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E3EF" w14:textId="77777777" w:rsidR="00D932A2" w:rsidRPr="00972582" w:rsidRDefault="00D932A2" w:rsidP="00D932A2">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（様式４）</w:t>
      </w:r>
    </w:p>
    <w:p w14:paraId="71DD38AA" w14:textId="77777777" w:rsidR="00D932A2" w:rsidRPr="00972582" w:rsidRDefault="00D932A2" w:rsidP="00D932A2">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年　　月　　日</w:t>
      </w:r>
    </w:p>
    <w:p w14:paraId="4ED3C0E0" w14:textId="77777777" w:rsidR="00D932A2" w:rsidRPr="00972582" w:rsidRDefault="00D932A2" w:rsidP="00D932A2">
      <w:pPr>
        <w:rPr>
          <w:rFonts w:ascii="HG丸ｺﾞｼｯｸM-PRO" w:eastAsia="HG丸ｺﾞｼｯｸM-PRO" w:hAnsi="HG丸ｺﾞｼｯｸM-PRO"/>
          <w:sz w:val="24"/>
          <w:szCs w:val="24"/>
        </w:rPr>
      </w:pPr>
    </w:p>
    <w:p w14:paraId="2C9B399A" w14:textId="77777777" w:rsidR="00D932A2" w:rsidRPr="00972582" w:rsidRDefault="00D932A2" w:rsidP="00D932A2">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応募資格（１）及び（２）を満たす旨の誓約書</w:t>
      </w:r>
    </w:p>
    <w:p w14:paraId="59FD95D2" w14:textId="77777777" w:rsidR="00D932A2" w:rsidRPr="00972582" w:rsidRDefault="00D932A2" w:rsidP="00D932A2">
      <w:pPr>
        <w:rPr>
          <w:rFonts w:ascii="HG丸ｺﾞｼｯｸM-PRO" w:eastAsia="HG丸ｺﾞｼｯｸM-PRO" w:hAnsi="HG丸ｺﾞｼｯｸM-PRO"/>
          <w:sz w:val="24"/>
          <w:szCs w:val="24"/>
        </w:rPr>
      </w:pPr>
    </w:p>
    <w:p w14:paraId="70698110" w14:textId="77777777" w:rsidR="00D932A2" w:rsidRPr="00972582" w:rsidRDefault="00D932A2" w:rsidP="00D932A2">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大　阪　市　長　様</w:t>
      </w:r>
    </w:p>
    <w:p w14:paraId="1A89329C" w14:textId="77777777" w:rsidR="00D932A2" w:rsidRPr="00972582" w:rsidRDefault="00D932A2" w:rsidP="00D932A2">
      <w:pPr>
        <w:rPr>
          <w:rFonts w:hAnsi="ＭＳ 明朝"/>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344"/>
        <w:gridCol w:w="471"/>
      </w:tblGrid>
      <w:tr w:rsidR="00D932A2" w:rsidRPr="00972582" w14:paraId="1B426328" w14:textId="77777777" w:rsidTr="006B2D13">
        <w:trPr>
          <w:trHeight w:val="557"/>
        </w:trPr>
        <w:tc>
          <w:tcPr>
            <w:tcW w:w="1985" w:type="dxa"/>
            <w:tcBorders>
              <w:top w:val="nil"/>
              <w:left w:val="nil"/>
              <w:bottom w:val="single" w:sz="4" w:space="0" w:color="auto"/>
              <w:right w:val="nil"/>
            </w:tcBorders>
            <w:vAlign w:val="center"/>
          </w:tcPr>
          <w:p w14:paraId="1C673E73" w14:textId="77777777" w:rsidR="00D932A2" w:rsidRPr="00972582" w:rsidRDefault="00D932A2"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主たる事務所の</w:t>
            </w:r>
          </w:p>
          <w:p w14:paraId="3FD388F6" w14:textId="77777777" w:rsidR="00D932A2" w:rsidRPr="00972582" w:rsidRDefault="00D932A2"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所在地（住所）</w:t>
            </w:r>
          </w:p>
        </w:tc>
        <w:tc>
          <w:tcPr>
            <w:tcW w:w="4500" w:type="dxa"/>
            <w:gridSpan w:val="2"/>
            <w:tcBorders>
              <w:top w:val="nil"/>
              <w:left w:val="nil"/>
              <w:bottom w:val="nil"/>
              <w:right w:val="nil"/>
            </w:tcBorders>
          </w:tcPr>
          <w:p w14:paraId="313A0E46" w14:textId="77777777" w:rsidR="00D932A2" w:rsidRPr="00972582" w:rsidRDefault="00D932A2" w:rsidP="006B2D13">
            <w:pPr>
              <w:jc w:val="left"/>
              <w:rPr>
                <w:rFonts w:ascii="HG丸ｺﾞｼｯｸM-PRO" w:eastAsia="HG丸ｺﾞｼｯｸM-PRO" w:hAnsi="HG丸ｺﾞｼｯｸM-PRO"/>
              </w:rPr>
            </w:pPr>
          </w:p>
        </w:tc>
      </w:tr>
      <w:tr w:rsidR="00D932A2" w:rsidRPr="00972582" w14:paraId="6139C44B" w14:textId="77777777" w:rsidTr="006B2D13">
        <w:tc>
          <w:tcPr>
            <w:tcW w:w="1985" w:type="dxa"/>
            <w:tcBorders>
              <w:top w:val="single" w:sz="4" w:space="0" w:color="auto"/>
              <w:left w:val="nil"/>
              <w:bottom w:val="single" w:sz="4" w:space="0" w:color="auto"/>
              <w:right w:val="nil"/>
            </w:tcBorders>
            <w:vAlign w:val="center"/>
          </w:tcPr>
          <w:p w14:paraId="5CE2B332" w14:textId="77777777" w:rsidR="00D932A2" w:rsidRPr="00972582" w:rsidRDefault="00D932A2" w:rsidP="006B2D13">
            <w:pPr>
              <w:rPr>
                <w:rFonts w:ascii="HG丸ｺﾞｼｯｸM-PRO" w:eastAsia="HG丸ｺﾞｼｯｸM-PRO" w:hAnsi="HG丸ｺﾞｼｯｸM-PRO"/>
                <w:kern w:val="0"/>
              </w:rPr>
            </w:pPr>
            <w:r w:rsidRPr="00972582">
              <w:rPr>
                <w:rFonts w:ascii="HG丸ｺﾞｼｯｸM-PRO" w:eastAsia="HG丸ｺﾞｼｯｸM-PRO" w:hAnsi="HG丸ｺﾞｼｯｸM-PRO" w:hint="eastAsia"/>
                <w:kern w:val="0"/>
              </w:rPr>
              <w:t>名称及び</w:t>
            </w:r>
          </w:p>
          <w:p w14:paraId="000171D0" w14:textId="77777777" w:rsidR="00D932A2" w:rsidRPr="00972582" w:rsidRDefault="00D932A2"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kern w:val="0"/>
              </w:rPr>
              <w:t>代表者氏名</w:t>
            </w:r>
          </w:p>
        </w:tc>
        <w:tc>
          <w:tcPr>
            <w:tcW w:w="4019" w:type="dxa"/>
            <w:tcBorders>
              <w:top w:val="single" w:sz="4" w:space="0" w:color="auto"/>
              <w:left w:val="nil"/>
              <w:bottom w:val="single" w:sz="4" w:space="0" w:color="auto"/>
              <w:right w:val="nil"/>
            </w:tcBorders>
          </w:tcPr>
          <w:p w14:paraId="5277FA93" w14:textId="77777777" w:rsidR="00D932A2" w:rsidRPr="00972582" w:rsidRDefault="00D932A2" w:rsidP="006B2D13">
            <w:pPr>
              <w:jc w:val="left"/>
              <w:rPr>
                <w:rFonts w:ascii="HG丸ｺﾞｼｯｸM-PRO" w:eastAsia="HG丸ｺﾞｼｯｸM-PRO" w:hAnsi="HG丸ｺﾞｼｯｸM-PRO"/>
              </w:rPr>
            </w:pPr>
          </w:p>
          <w:p w14:paraId="5FD4B437" w14:textId="77777777" w:rsidR="00D932A2" w:rsidRPr="00972582" w:rsidRDefault="00D932A2" w:rsidP="006B2D13">
            <w:pPr>
              <w:jc w:val="left"/>
              <w:rPr>
                <w:rFonts w:ascii="HG丸ｺﾞｼｯｸM-PRO" w:eastAsia="HG丸ｺﾞｼｯｸM-PRO" w:hAnsi="HG丸ｺﾞｼｯｸM-PRO"/>
              </w:rPr>
            </w:pPr>
          </w:p>
        </w:tc>
        <w:tc>
          <w:tcPr>
            <w:tcW w:w="481" w:type="dxa"/>
            <w:tcBorders>
              <w:top w:val="single" w:sz="4" w:space="0" w:color="auto"/>
              <w:left w:val="nil"/>
              <w:bottom w:val="single" w:sz="4" w:space="0" w:color="auto"/>
              <w:right w:val="nil"/>
            </w:tcBorders>
            <w:vAlign w:val="center"/>
          </w:tcPr>
          <w:p w14:paraId="7E128F5F" w14:textId="77777777" w:rsidR="00D932A2" w:rsidRPr="00972582" w:rsidRDefault="00D932A2" w:rsidP="006B2D13">
            <w:pPr>
              <w:jc w:val="right"/>
              <w:rPr>
                <w:rFonts w:ascii="HG丸ｺﾞｼｯｸM-PRO" w:eastAsia="HG丸ｺﾞｼｯｸM-PRO" w:hAnsi="HG丸ｺﾞｼｯｸM-PRO"/>
                <w:kern w:val="0"/>
              </w:rPr>
            </w:pPr>
          </w:p>
          <w:p w14:paraId="29133735" w14:textId="77777777" w:rsidR="00D932A2" w:rsidRPr="00972582" w:rsidRDefault="00D932A2" w:rsidP="006B2D13">
            <w:pPr>
              <w:jc w:val="right"/>
              <w:rPr>
                <w:rFonts w:ascii="HG丸ｺﾞｼｯｸM-PRO" w:eastAsia="HG丸ｺﾞｼｯｸM-PRO" w:hAnsi="HG丸ｺﾞｼｯｸM-PRO"/>
              </w:rPr>
            </w:pPr>
            <w:r w:rsidRPr="00972582">
              <w:rPr>
                <w:rFonts w:ascii="HG丸ｺﾞｼｯｸM-PRO" w:eastAsia="HG丸ｺﾞｼｯｸM-PRO" w:hAnsi="HG丸ｺﾞｼｯｸM-PRO" w:hint="eastAsia"/>
                <w:kern w:val="0"/>
              </w:rPr>
              <w:t>印</w:t>
            </w:r>
          </w:p>
        </w:tc>
      </w:tr>
    </w:tbl>
    <w:p w14:paraId="002C5B80" w14:textId="77777777" w:rsidR="00D932A2" w:rsidRPr="00972582" w:rsidRDefault="00D932A2" w:rsidP="00D932A2">
      <w:pPr>
        <w:rPr>
          <w:rFonts w:ascii="HG丸ｺﾞｼｯｸM-PRO" w:eastAsia="HG丸ｺﾞｼｯｸM-PRO" w:hAnsi="HG丸ｺﾞｼｯｸM-PRO"/>
          <w:sz w:val="24"/>
          <w:szCs w:val="24"/>
        </w:rPr>
      </w:pPr>
    </w:p>
    <w:p w14:paraId="40BEE058" w14:textId="77777777" w:rsidR="00D932A2" w:rsidRPr="00972582" w:rsidRDefault="00D932A2" w:rsidP="00D932A2">
      <w:pPr>
        <w:ind w:firstLineChars="100" w:firstLine="24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次の応募資格（１）及び（２）を満たす旨を誓約します。</w:t>
      </w:r>
    </w:p>
    <w:p w14:paraId="75B15533" w14:textId="77777777" w:rsidR="00D932A2" w:rsidRPr="00972582" w:rsidRDefault="00D932A2" w:rsidP="00D932A2">
      <w:pPr>
        <w:rPr>
          <w:rFonts w:ascii="HG丸ｺﾞｼｯｸM-PRO" w:eastAsia="HG丸ｺﾞｼｯｸM-PRO" w:hAnsi="HG丸ｺﾞｼｯｸM-PRO"/>
          <w:sz w:val="24"/>
          <w:szCs w:val="24"/>
        </w:rPr>
      </w:pPr>
    </w:p>
    <w:p w14:paraId="2F1E8DD3" w14:textId="77777777" w:rsidR="00D932A2" w:rsidRPr="00972582" w:rsidRDefault="00D932A2" w:rsidP="00D932A2">
      <w:pPr>
        <w:pStyle w:val="aa"/>
      </w:pPr>
      <w:r w:rsidRPr="00972582">
        <w:rPr>
          <w:rFonts w:hint="eastAsia"/>
        </w:rPr>
        <w:t>記</w:t>
      </w:r>
    </w:p>
    <w:p w14:paraId="42339AB7" w14:textId="77777777" w:rsidR="00D932A2" w:rsidRPr="00972582" w:rsidRDefault="00D932A2" w:rsidP="00D932A2">
      <w:pPr>
        <w:rPr>
          <w:rFonts w:ascii="HG丸ｺﾞｼｯｸM-PRO" w:eastAsia="HG丸ｺﾞｼｯｸM-PRO" w:hAnsi="HG丸ｺﾞｼｯｸM-PRO"/>
          <w:sz w:val="24"/>
          <w:szCs w:val="24"/>
        </w:rPr>
      </w:pPr>
    </w:p>
    <w:p w14:paraId="50C327C2" w14:textId="77777777" w:rsidR="00D932A2" w:rsidRPr="00972582" w:rsidRDefault="00D932A2" w:rsidP="00D932A2">
      <w:pPr>
        <w:ind w:left="720" w:hangingChars="300" w:hanging="72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（１）　児童福祉法第３４条の１５第３項第４号イからル（※１）及び同法第３５条第５項第４号イからル（※２）に該当しないこと。</w:t>
      </w:r>
    </w:p>
    <w:p w14:paraId="69D9300A" w14:textId="77777777" w:rsidR="00D932A2" w:rsidRPr="00972582" w:rsidRDefault="00D932A2" w:rsidP="00D932A2">
      <w:pPr>
        <w:ind w:left="720" w:hangingChars="300" w:hanging="72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　暴力団員による不当な行為の防止等に関する法律第２条第２号に定義される暴力団（※３）及びそれらの利益となる活動を行う者が構成員の中に存在する団体に該当していないこと。</w:t>
      </w:r>
    </w:p>
    <w:p w14:paraId="4C14E56B" w14:textId="77777777" w:rsidR="00D932A2" w:rsidRPr="00972582" w:rsidRDefault="00D932A2" w:rsidP="00D932A2">
      <w:pPr>
        <w:rPr>
          <w:rFonts w:ascii="HG丸ｺﾞｼｯｸM-PRO" w:eastAsia="HG丸ｺﾞｼｯｸM-PRO" w:hAnsi="HG丸ｺﾞｼｯｸM-PRO"/>
          <w:sz w:val="24"/>
          <w:szCs w:val="24"/>
        </w:rPr>
      </w:pPr>
    </w:p>
    <w:p w14:paraId="58B22864" w14:textId="77777777" w:rsidR="00D932A2" w:rsidRPr="00972582" w:rsidRDefault="00D932A2" w:rsidP="00D932A2">
      <w:pPr>
        <w:spacing w:line="200" w:lineRule="exact"/>
        <w:ind w:firstLineChars="300" w:firstLine="48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※１　児童福祉法第３４条の１５第３項第４号</w:t>
      </w:r>
    </w:p>
    <w:p w14:paraId="45C45B18" w14:textId="77777777" w:rsidR="00D932A2" w:rsidRPr="00972582" w:rsidRDefault="00D932A2" w:rsidP="00D932A2">
      <w:pPr>
        <w:spacing w:line="200" w:lineRule="exact"/>
        <w:ind w:firstLineChars="600" w:firstLine="9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次のいずれにも該当しないこと。</w:t>
      </w:r>
    </w:p>
    <w:p w14:paraId="18E78E99"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イ　申請者が、禁錮以上の刑に処せられ、その執行を終わり、又は執行を受けることがなくなるまでの者であるとき。</w:t>
      </w:r>
    </w:p>
    <w:p w14:paraId="0656461F"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ロ　申請者が、この法律その他国民の福祉に関する法律で政令で定めるものの規定により罰金の刑に処せられ、その執行を終わり、又は執行を受けることがなくなるまでの者であるとき。</w:t>
      </w:r>
    </w:p>
    <w:p w14:paraId="36CCD221"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ハ　申請者が、労働に関する法律の規定であって政令で定めるものにより罰金の刑に処せられ、その執行を終わり、又は執行を受けることがなくなるまでの者であるとき。</w:t>
      </w:r>
    </w:p>
    <w:p w14:paraId="6AA5FEAC"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３５条第５項第４号において「役員等」という。）であった者で当該取消しの日から起算して５年を経過しないものを含み、当該認可を取り消された者が法人でない場合においては、当該通知があった日前６０日以内に当該事業を行う者の管理者であった者で当該取消しの日から起算して５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厚生労働省令で定めるものに該当する場合を除く。</w:t>
      </w:r>
    </w:p>
    <w:p w14:paraId="7D27FFA5"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厚生労働省令で定め</w:t>
      </w:r>
      <w:r w:rsidRPr="00972582">
        <w:rPr>
          <w:rFonts w:ascii="HG丸ｺﾞｼｯｸM-PRO" w:eastAsia="HG丸ｺﾞｼｯｸM-PRO" w:hAnsi="HG丸ｺﾞｼｯｸM-PRO" w:hint="eastAsia"/>
          <w:sz w:val="16"/>
          <w:szCs w:val="16"/>
        </w:rPr>
        <w:lastRenderedPageBreak/>
        <w:t>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厚生労働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第３５条第５項第４号ホにおいて同じ。）が、第５８条第２項の規定により認可を取り消され、その取消しの日から起算して５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厚生労働省令で定めるものに該当する場合を除く。</w:t>
      </w:r>
    </w:p>
    <w:p w14:paraId="0287641E"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14:paraId="1F187A17"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ト　申請者が、第３４条の１７第１項の規定による検査が行われた日から聴聞決定予定日（当該検査の結果に基づき第５８条第２項の規定による認可の取消しの処分に係る聴聞を行うか否かの決定をすることが見込まれる日として厚生労働省令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14:paraId="091077C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チ　ヘに規定する期間内に第７項の規定による事業の廃止の承認の申請があっ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あった者で、当該事業の廃止の承認の日から起算して５年を経過しないものであるとき。</w:t>
      </w:r>
    </w:p>
    <w:p w14:paraId="57CF2F2F"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リ　申請者が、認可の申請前５年以内に保育に関し不正又は著しく不当な行為をした者であるとき。</w:t>
      </w:r>
    </w:p>
    <w:p w14:paraId="4251F285"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ヌ　申請者が、法人で、その役員等のうちにイからニまで又はヘからリまでのいずれかに該当する者のあるものであるとき。</w:t>
      </w:r>
    </w:p>
    <w:p w14:paraId="5CD1A6FD"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ル　申請者が、法人でない者で、その管理者がイからニまで又はヘからリまでのいずれかに該当する者であるとき。</w:t>
      </w:r>
    </w:p>
    <w:p w14:paraId="72002D78" w14:textId="77777777" w:rsidR="00D932A2" w:rsidRPr="00972582" w:rsidRDefault="00D932A2" w:rsidP="00D932A2">
      <w:pPr>
        <w:spacing w:line="200" w:lineRule="exact"/>
        <w:ind w:firstLineChars="300" w:firstLine="480"/>
        <w:rPr>
          <w:rFonts w:ascii="HG丸ｺﾞｼｯｸM-PRO" w:eastAsia="HG丸ｺﾞｼｯｸM-PRO" w:hAnsi="HG丸ｺﾞｼｯｸM-PRO"/>
          <w:sz w:val="16"/>
          <w:szCs w:val="16"/>
          <w:lang w:eastAsia="zh-CN"/>
        </w:rPr>
      </w:pPr>
      <w:r w:rsidRPr="00972582">
        <w:rPr>
          <w:rFonts w:ascii="HG丸ｺﾞｼｯｸM-PRO" w:eastAsia="HG丸ｺﾞｼｯｸM-PRO" w:hAnsi="HG丸ｺﾞｼｯｸM-PRO" w:hint="eastAsia"/>
          <w:sz w:val="16"/>
          <w:szCs w:val="16"/>
          <w:lang w:eastAsia="zh-CN"/>
        </w:rPr>
        <w:t>※２　児童福祉法第３５条第５項第４号</w:t>
      </w:r>
    </w:p>
    <w:p w14:paraId="0BDD5493" w14:textId="77777777" w:rsidR="00D932A2" w:rsidRPr="00972582" w:rsidRDefault="00D932A2" w:rsidP="00D932A2">
      <w:pPr>
        <w:spacing w:line="200" w:lineRule="exact"/>
        <w:ind w:firstLineChars="600" w:firstLine="9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次のいずれにも該当しないこと。</w:t>
      </w:r>
    </w:p>
    <w:p w14:paraId="4502482B"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イ　申請者が、禁錮以上の刑に処せられ、その執行を終わり、又は執行を受けることがなくなるまでの者であるとき。</w:t>
      </w:r>
    </w:p>
    <w:p w14:paraId="03977F61"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14:paraId="65FE52F9"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ハ　申請者が、労働に関する法律の規定であって政令で定めるものにより罰金の刑に処せられ、その執行を終わり、又は執行を受けることがなくなるまでの者であるとき。</w:t>
      </w:r>
    </w:p>
    <w:p w14:paraId="68C2172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ニ　申請者が、第５８条第１項の規定により認可を取り消され、その取消しの日から起算して５年を経過しない者（当該認可を取り消された者が法人である場合においては、当該取消しの処分に係る行政手続法第１５条の規定による通知があった日前６０日以内に当該法人の役員等であった者で当該取消しの日から起算して五年を経過しないものを含み、当該認可を取り消された者が法人でない場合においては、当該通知があった日前６０日以内に当該保育所の管理者であった者で当該取消しの日から起算して５年を経過しないものを含む。）であるとき。ただし、当該認可の取消しが、保育所の設置の認可の取消しのうち当該認可の取消しの処分の理由となっ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厚生労働省令で定めるものに該当する場合を除く。</w:t>
      </w:r>
    </w:p>
    <w:p w14:paraId="78FE7D24"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ホ　申請者と密接な関係を有する者が、第５８条第１項の規定により認可を取り消され、その取消しの日から起算して５年を経過していないとき。ただし、当該認可の取消しが、保育所の設置の認可の取消しのうち当該認可の取消しの処分の理由となった事実及び当該事実の発生を防止するための当該保育所の設置者による業務管理体制の整備についての取組の状況その他の当該事実に関して当該保育所の設置者が有していた責任の程度を考慮して、ホ本文に規定する認可の取消しに該当しないこととすることが相当であると認められるものとして厚生労働省令で定めるものに該当する場合を除く。</w:t>
      </w:r>
    </w:p>
    <w:p w14:paraId="5613CFB4"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ヘ　申請者が、第５８条第１項の規定による認可の取消しの処分に係る行政手続法第１５条の規定による通知があった日から当該処分をする日又は処分をしないことを決定する日までの間に第１２項の規定による保育所の廃止をした者（当該廃止について相当の理由がある者を除く。）で、当該保育所の廃止の承認の日から起算して５年を経過しないものであるとき。</w:t>
      </w:r>
    </w:p>
    <w:p w14:paraId="51140F85"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ト　申請者が、第４６条第１項の規定による検査が行われた日から聴聞決定予定日（当該検査の結果に基づき第５８条第１項の規定による認可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２項の</w:t>
      </w:r>
      <w:r w:rsidRPr="00972582">
        <w:rPr>
          <w:rFonts w:ascii="HG丸ｺﾞｼｯｸM-PRO" w:eastAsia="HG丸ｺﾞｼｯｸM-PRO" w:hAnsi="HG丸ｺﾞｼｯｸM-PRO" w:hint="eastAsia"/>
          <w:sz w:val="16"/>
          <w:szCs w:val="16"/>
        </w:rPr>
        <w:lastRenderedPageBreak/>
        <w:t>規定による保育所の廃止をした者（当該廃止について相当の理由がある者を除く。）で、当該保育所の廃止の承認の日から起算して５年を経過しないものであるとき。</w:t>
      </w:r>
    </w:p>
    <w:p w14:paraId="09A4471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チ　ヘに規定する期間内に第１２項の規定による保育所の廃止の承認の申請があった場合において、申請者が、ヘの通知の日前６０日以内に当該申請に係る法人（当該保育所の廃止について相当の理由がある法人を除く。）の役員等又は当該申請に係る法人でない保育所（当該保育所の廃止について相当の理由があるものを除く。）の管理者であった者で、当該保育所の廃止の承認の日から起算して５年を経過しないものであるとき。</w:t>
      </w:r>
    </w:p>
    <w:p w14:paraId="7E474AA3"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リ　申請者が、認可の申請前５年以内に保育に関し不正又は著しく不当な行為をした者であるとき。</w:t>
      </w:r>
    </w:p>
    <w:p w14:paraId="10074BE6"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ヌ　申請者が、法人で、その役員等のうちにイからニまで又はヘからリまでのいずれかに該当する者のあるものであるとき。</w:t>
      </w:r>
    </w:p>
    <w:p w14:paraId="02F773A0"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ル　申請者が、法人でない者で、その管理者がイからニまで又はヘからリまでのいずれかに該当する者であるとき。</w:t>
      </w:r>
    </w:p>
    <w:p w14:paraId="6A1B7606" w14:textId="77777777" w:rsidR="00D932A2" w:rsidRPr="00972582" w:rsidRDefault="00D932A2" w:rsidP="00D932A2">
      <w:pPr>
        <w:spacing w:line="200" w:lineRule="exact"/>
        <w:ind w:firstLineChars="300" w:firstLine="48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※３　暴力団員による不当な行為の防止等に関する法律第２条第２号</w:t>
      </w:r>
    </w:p>
    <w:p w14:paraId="3A8BA72A" w14:textId="77777777" w:rsidR="00D932A2" w:rsidRPr="00972582" w:rsidRDefault="00D932A2" w:rsidP="00D932A2">
      <w:pPr>
        <w:spacing w:line="200" w:lineRule="exact"/>
        <w:ind w:leftChars="500" w:left="1210" w:hangingChars="100" w:hanging="1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第２条　この法律において、次の各号に掲げる用語の意義は、それぞれ当該各号に定めるところによる。</w:t>
      </w:r>
    </w:p>
    <w:p w14:paraId="1A98BEB7" w14:textId="77777777" w:rsidR="00D932A2" w:rsidRPr="00972582" w:rsidRDefault="00D932A2" w:rsidP="00D932A2">
      <w:pPr>
        <w:spacing w:line="200" w:lineRule="exact"/>
        <w:ind w:leftChars="600" w:left="12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（略）</w:t>
      </w:r>
    </w:p>
    <w:p w14:paraId="70D93EC1" w14:textId="77777777" w:rsidR="00D932A2" w:rsidRPr="00972582" w:rsidRDefault="00D932A2" w:rsidP="00D932A2">
      <w:pPr>
        <w:spacing w:line="200" w:lineRule="exact"/>
        <w:ind w:leftChars="600" w:left="1260"/>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 w:val="16"/>
          <w:szCs w:val="16"/>
        </w:rPr>
        <w:t>二　暴力団　その団体の構成員（その団体の構成団体の構成員を含む。）が集団的に又は常習的に暴力的不法行為等を行うことを助長するおそれがある団体をいう。</w:t>
      </w:r>
    </w:p>
    <w:p w14:paraId="68571DEB" w14:textId="77777777" w:rsidR="00C74A18" w:rsidRPr="00D932A2" w:rsidRDefault="00C74A18"/>
    <w:sectPr w:rsidR="00C74A18" w:rsidRPr="00D932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A2"/>
    <w:rsid w:val="00680025"/>
    <w:rsid w:val="00BF0E9E"/>
    <w:rsid w:val="00C74A18"/>
    <w:rsid w:val="00D93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DE4D39"/>
  <w15:chartTrackingRefBased/>
  <w15:docId w15:val="{C3CA7CBF-D567-4A68-89E8-AED1DF7D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2A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932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932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932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932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932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932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932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932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932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2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2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2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2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2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2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2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2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2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2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93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2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93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2A2"/>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932A2"/>
    <w:rPr>
      <w:i/>
      <w:iCs/>
      <w:color w:val="404040" w:themeColor="text1" w:themeTint="BF"/>
    </w:rPr>
  </w:style>
  <w:style w:type="paragraph" w:styleId="a9">
    <w:name w:val="List Paragraph"/>
    <w:basedOn w:val="a"/>
    <w:uiPriority w:val="34"/>
    <w:qFormat/>
    <w:rsid w:val="00D932A2"/>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932A2"/>
    <w:rPr>
      <w:i/>
      <w:iCs/>
      <w:color w:val="0F4761" w:themeColor="accent1" w:themeShade="BF"/>
    </w:rPr>
  </w:style>
  <w:style w:type="paragraph" w:styleId="22">
    <w:name w:val="Intense Quote"/>
    <w:basedOn w:val="a"/>
    <w:next w:val="a"/>
    <w:link w:val="23"/>
    <w:uiPriority w:val="30"/>
    <w:qFormat/>
    <w:rsid w:val="00D932A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932A2"/>
    <w:rPr>
      <w:i/>
      <w:iCs/>
      <w:color w:val="0F4761" w:themeColor="accent1" w:themeShade="BF"/>
    </w:rPr>
  </w:style>
  <w:style w:type="character" w:styleId="24">
    <w:name w:val="Intense Reference"/>
    <w:basedOn w:val="a0"/>
    <w:uiPriority w:val="32"/>
    <w:qFormat/>
    <w:rsid w:val="00D932A2"/>
    <w:rPr>
      <w:b/>
      <w:bCs/>
      <w:smallCaps/>
      <w:color w:val="0F4761" w:themeColor="accent1" w:themeShade="BF"/>
      <w:spacing w:val="5"/>
    </w:rPr>
  </w:style>
  <w:style w:type="paragraph" w:styleId="aa">
    <w:name w:val="Note Heading"/>
    <w:basedOn w:val="a"/>
    <w:next w:val="a"/>
    <w:link w:val="ab"/>
    <w:uiPriority w:val="99"/>
    <w:unhideWhenUsed/>
    <w:rsid w:val="00D932A2"/>
    <w:pPr>
      <w:jc w:val="center"/>
    </w:pPr>
    <w:rPr>
      <w:rFonts w:ascii="HG丸ｺﾞｼｯｸM-PRO" w:eastAsia="HG丸ｺﾞｼｯｸM-PRO" w:hAnsi="HG丸ｺﾞｼｯｸM-PRO"/>
      <w:sz w:val="24"/>
      <w:szCs w:val="24"/>
    </w:rPr>
  </w:style>
  <w:style w:type="character" w:customStyle="1" w:styleId="ab">
    <w:name w:val="記 (文字)"/>
    <w:basedOn w:val="a0"/>
    <w:link w:val="aa"/>
    <w:uiPriority w:val="99"/>
    <w:rsid w:val="00D932A2"/>
    <w:rPr>
      <w:rFonts w:ascii="HG丸ｺﾞｼｯｸM-PRO" w:eastAsia="HG丸ｺﾞｼｯｸM-PRO" w:hAnsi="HG丸ｺﾞｼｯｸM-PRO"/>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大輔 / NAKANO Daisuke</dc:creator>
  <cp:keywords/>
  <dc:description/>
  <cp:lastModifiedBy>中野　大輔 / NAKANO Daisuke</cp:lastModifiedBy>
  <cp:revision>1</cp:revision>
  <dcterms:created xsi:type="dcterms:W3CDTF">2025-12-04T09:07:00Z</dcterms:created>
  <dcterms:modified xsi:type="dcterms:W3CDTF">2025-12-04T09:09:00Z</dcterms:modified>
</cp:coreProperties>
</file>