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3A6" w:rsidRPr="00732646" w:rsidRDefault="00683033" w:rsidP="004F63E8">
      <w:pPr>
        <w:autoSpaceDE w:val="0"/>
        <w:autoSpaceDN w:val="0"/>
        <w:adjustRightInd w:val="0"/>
        <w:spacing w:line="420" w:lineRule="atLeast"/>
        <w:ind w:firstLineChars="300" w:firstLine="630"/>
        <w:jc w:val="left"/>
        <w:rPr>
          <w:rFonts w:ascii="Century" w:eastAsia="ＭＳ 明朝" w:hAnsi="ＭＳ 明朝" w:cs="ＭＳ 明朝"/>
          <w:color w:val="000000"/>
          <w:kern w:val="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5252085</wp:posOffset>
                </wp:positionH>
                <wp:positionV relativeFrom="paragraph">
                  <wp:posOffset>-386080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3.55pt;margin-top:-30.4pt;width:67.2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">
                <v:textbox inset="5.85pt,.7pt,5.85pt,.7pt">
                  <w:txbxContent>
                    <w:p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v:textbox>
              </v:rect>
            </w:pict>
          </mc:Fallback>
        </mc:AlternateContent>
      </w:r>
      <w:r w:rsidR="005F73A6" w:rsidRPr="00732646">
        <w:rPr>
          <w:rFonts w:ascii="Century" w:eastAsia="ＭＳ 明朝" w:hAnsi="ＭＳ 明朝" w:cs="ＭＳ 明朝" w:hint="eastAsia"/>
          <w:color w:val="000000"/>
          <w:kern w:val="0"/>
          <w:sz w:val="22"/>
        </w:rPr>
        <w:t>執行機関の附属機関に関する条例</w:t>
      </w:r>
    </w:p>
    <w:p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昭</w:t>
      </w:r>
      <w:r w:rsidRPr="004F63E8">
        <w:rPr>
          <w:rFonts w:ascii="ＭＳ 明朝" w:eastAsia="ＭＳ 明朝" w:hAnsi="ＭＳ 明朝" w:cs="ＭＳ 明朝" w:hint="eastAsia"/>
          <w:color w:val="000000"/>
          <w:kern w:val="0"/>
          <w:sz w:val="22"/>
        </w:rPr>
        <w:t>和</w:t>
      </w:r>
      <w:r w:rsidRPr="004F63E8">
        <w:rPr>
          <w:rFonts w:ascii="ＭＳ 明朝" w:eastAsia="ＭＳ 明朝" w:hAnsi="ＭＳ 明朝" w:cs="ＭＳ 明朝"/>
          <w:color w:val="000000"/>
          <w:kern w:val="0"/>
          <w:sz w:val="22"/>
        </w:rPr>
        <w:t>28</w:t>
      </w:r>
      <w:r w:rsidRPr="004F63E8">
        <w:rPr>
          <w:rFonts w:ascii="ＭＳ 明朝" w:eastAsia="ＭＳ 明朝" w:hAnsi="ＭＳ 明朝" w:cs="ＭＳ 明朝" w:hint="eastAsia"/>
          <w:color w:val="000000"/>
          <w:kern w:val="0"/>
          <w:sz w:val="22"/>
        </w:rPr>
        <w:t>年４月１日</w:t>
      </w:r>
    </w:p>
    <w:p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条例第</w:t>
      </w:r>
      <w:r w:rsidRPr="004F63E8">
        <w:rPr>
          <w:rFonts w:ascii="ＭＳ 明朝" w:eastAsia="ＭＳ 明朝" w:hAnsi="ＭＳ 明朝" w:cs="ＭＳ 明朝"/>
          <w:color w:val="000000"/>
          <w:kern w:val="0"/>
          <w:sz w:val="22"/>
        </w:rPr>
        <w:t>35</w:t>
      </w:r>
      <w:r w:rsidRPr="004F63E8">
        <w:rPr>
          <w:rFonts w:ascii="ＭＳ 明朝" w:eastAsia="ＭＳ 明朝" w:hAnsi="ＭＳ 明朝" w:cs="ＭＳ 明朝" w:hint="eastAsia"/>
          <w:color w:val="000000"/>
          <w:kern w:val="0"/>
          <w:sz w:val="22"/>
        </w:rPr>
        <w:t>号</w:t>
      </w:r>
    </w:p>
    <w:p w:rsidR="00732646" w:rsidRPr="00732646" w:rsidRDefault="005F73A6" w:rsidP="004F63E8">
      <w:pPr>
        <w:autoSpaceDE w:val="0"/>
        <w:autoSpaceDN w:val="0"/>
        <w:adjustRightInd w:val="0"/>
        <w:spacing w:line="420" w:lineRule="atLeast"/>
        <w:ind w:firstLineChars="100" w:firstLine="22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執行機関の附属機関に関する条例をここに公布する。</w:t>
      </w:r>
    </w:p>
    <w:p w:rsidR="00732646" w:rsidRPr="004F63E8" w:rsidRDefault="005F73A6" w:rsidP="004F63E8">
      <w:pPr>
        <w:autoSpaceDE w:val="0"/>
        <w:autoSpaceDN w:val="0"/>
        <w:adjustRightInd w:val="0"/>
        <w:spacing w:line="420" w:lineRule="atLeast"/>
        <w:ind w:firstLineChars="300" w:firstLine="66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w:t>
      </w:r>
      <w:bookmarkStart w:id="0" w:name="_GoBack"/>
      <w:bookmarkEnd w:id="0"/>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（設置）</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6098"/>
      </w:tblGrid>
      <w:tr w:rsidR="005F73A6" w:rsidRPr="00732646" w:rsidTr="00BB636F">
        <w:tc>
          <w:tcPr>
            <w:tcW w:w="144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6098"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大阪市特別職報酬等審議会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大阪市外郭団体評価委員会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大阪市屋外広告物審議会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屋外広告物に関する重要事項の調査審議及び市長に対する意見の具申に関する事務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大阪市入札等監視委員会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入札及び契約に関する事項の調査審議及び市長に対する意見の具申並びに政府調達に関する協定の対象となる調達に関する苦情の処理に関する事務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大阪市土地活用等評価委員会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市有不動産の適正管理及び有効活用並びに指定管理者制度の運用に関する事項の調査審議及び市長に対する意見の具申に関する事務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大阪市不動産評価審議会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大阪市補償審査委員会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大阪市イノベーション促進評議会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大阪市特区地域進出等事業計画認定</w:t>
            </w:r>
            <w:r w:rsidRPr="00732646">
              <w:rPr>
                <w:rFonts w:ascii="Century" w:eastAsia="ＭＳ 明朝" w:hAnsi="ＭＳ 明朝" w:cs="ＭＳ 明朝" w:hint="eastAsia"/>
                <w:color w:val="000000"/>
                <w:kern w:val="0"/>
                <w:sz w:val="22"/>
              </w:rPr>
              <w:lastRenderedPageBreak/>
              <w:t>審査会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市長の諮問に応じ、大阪市国際戦略総合特別区域における産業集積の促進及び産業の国際競争力の強化に係る事業計画の</w:t>
            </w:r>
            <w:r w:rsidRPr="00732646">
              <w:rPr>
                <w:rFonts w:ascii="Century" w:eastAsia="ＭＳ 明朝" w:hAnsi="ＭＳ 明朝" w:cs="ＭＳ 明朝" w:hint="eastAsia"/>
                <w:color w:val="000000"/>
                <w:kern w:val="0"/>
                <w:sz w:val="22"/>
              </w:rPr>
              <w:lastRenderedPageBreak/>
              <w:t>認定等に関する事項の調査審議及び市長に対する意見の具申に関する事務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大阪市鉄道ネットワーク審議会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大阪市医療扶助審議会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大阪市中小企業対策審議会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中小企業振興対策に関する事項の調査審議及び市長に対する意見の具申に関する事務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大阪市大規模小売店舗立地審議会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大阪市自立支援医療費（精神通院）支給認定・手帳交付審査委員会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交付の申請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大阪市公害診療報酬審査委員会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大阪市石綿健康被害調査委員会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石綿による健康被害に関する事項の調査審議に関する事務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大阪市予防接種健康被害調査委員会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予防接種による健康被害に関する事項の調査審議に関する事務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大阪市感染症発生動向調査委員会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感染症の発生の状況、動向及び原因に関する事項の調査審議に関する事務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大阪市エイズ対策評価委員会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エイズ対策に関する事項の調査審議に関する事務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大阪市結核対策評価委員会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結核対策に関する事項の調査審議に関する事務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大阪市環境審議会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環境の保全についての重要事項の調査審議に関する事務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大阪市住宅審議会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市長の諮問に応じ、市営住宅の管理その他住宅施策に関する重要事項の調査審議に関する事務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大阪市学校適正配置審議会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市立小学校及び中学校の規模及び配置の適正化に関する重要事項の調査審議及び具体的な施策についての教育委員会に対する意見の具申に関する事務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大阪市立義務教育諸学校教科用図書選定委員会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教育委員会の諮問に応じ、市立小学校及び市立中学校において使用する教科用図書の選定に関する事項の調査審議及び教育委員会に対する意見の具申に関する事務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大阪市高等学校教育審議会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高等学校教育に関する重要事項の調査審議及び教育委員会に対する意見の具申に関する事務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大阪市特別支援教育審議会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5F73A6" w:rsidRPr="00732646" w:rsidTr="004F63E8">
        <w:tc>
          <w:tcPr>
            <w:tcW w:w="1445" w:type="dxa"/>
            <w:tcBorders>
              <w:top w:val="nil"/>
              <w:left w:val="single" w:sz="4" w:space="0" w:color="000000"/>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市長及び教育委員会</w:t>
            </w:r>
          </w:p>
        </w:tc>
        <w:tc>
          <w:tcPr>
            <w:tcW w:w="1955" w:type="dxa"/>
            <w:tcBorders>
              <w:top w:val="nil"/>
              <w:left w:val="nil"/>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児童等がその生命等に著しく重大な被害を受けた事案に関する第三者委員会</w:t>
            </w:r>
          </w:p>
        </w:tc>
        <w:tc>
          <w:tcPr>
            <w:tcW w:w="6098" w:type="dxa"/>
            <w:tcBorders>
              <w:top w:val="nil"/>
              <w:left w:val="nil"/>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4F63E8" w:rsidRDefault="005F73A6" w:rsidP="004F63E8">
      <w:pPr>
        <w:autoSpaceDE w:val="0"/>
        <w:autoSpaceDN w:val="0"/>
        <w:adjustRightInd w:val="0"/>
        <w:spacing w:line="420" w:lineRule="atLeast"/>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（共同設置の附属機関）</w:t>
      </w:r>
    </w:p>
    <w:p w:rsidR="005F73A6" w:rsidRPr="004F63E8" w:rsidRDefault="005F73A6">
      <w:pPr>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第１条の２　地方自治法（昭和</w:t>
      </w:r>
      <w:r w:rsidRPr="004F63E8">
        <w:rPr>
          <w:rFonts w:ascii="ＭＳ 明朝" w:eastAsia="ＭＳ 明朝" w:hAnsi="ＭＳ 明朝" w:cs="ＭＳ 明朝"/>
          <w:color w:val="000000"/>
          <w:kern w:val="0"/>
          <w:sz w:val="22"/>
        </w:rPr>
        <w:t>22</w:t>
      </w:r>
      <w:r w:rsidRPr="004F63E8">
        <w:rPr>
          <w:rFonts w:ascii="ＭＳ 明朝" w:eastAsia="ＭＳ 明朝" w:hAnsi="ＭＳ 明朝" w:cs="ＭＳ 明朝" w:hint="eastAsia"/>
          <w:color w:val="000000"/>
          <w:kern w:val="0"/>
          <w:sz w:val="22"/>
        </w:rPr>
        <w:t>年法律第</w:t>
      </w:r>
      <w:r w:rsidRPr="004F63E8">
        <w:rPr>
          <w:rFonts w:ascii="ＭＳ 明朝" w:eastAsia="ＭＳ 明朝" w:hAnsi="ＭＳ 明朝" w:cs="ＭＳ 明朝"/>
          <w:color w:val="000000"/>
          <w:kern w:val="0"/>
          <w:sz w:val="22"/>
        </w:rPr>
        <w:t>67</w:t>
      </w:r>
      <w:r w:rsidRPr="004F63E8">
        <w:rPr>
          <w:rFonts w:ascii="ＭＳ 明朝" w:eastAsia="ＭＳ 明朝" w:hAnsi="ＭＳ 明朝" w:cs="ＭＳ 明朝" w:hint="eastAsia"/>
          <w:color w:val="000000"/>
          <w:kern w:val="0"/>
          <w:sz w:val="22"/>
        </w:rPr>
        <w:t>号）第</w:t>
      </w:r>
      <w:r w:rsidRPr="004F63E8">
        <w:rPr>
          <w:rFonts w:ascii="ＭＳ 明朝" w:eastAsia="ＭＳ 明朝" w:hAnsi="ＭＳ 明朝" w:cs="ＭＳ 明朝"/>
          <w:color w:val="000000"/>
          <w:kern w:val="0"/>
          <w:sz w:val="22"/>
        </w:rPr>
        <w:t>252</w:t>
      </w:r>
      <w:r w:rsidRPr="004F63E8">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3123"/>
      </w:tblGrid>
      <w:tr w:rsidR="005F73A6" w:rsidRPr="00732646" w:rsidTr="00BB636F">
        <w:tc>
          <w:tcPr>
            <w:tcW w:w="212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3123"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212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大阪府市新大学構想会議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本市及び大阪府における公立大学の在り方についての調査審議及び市長に対する意見の具申に関する事務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大阪府市都市魅力戦略推進会議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大阪府市文化振興会議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w:t>
            </w:r>
            <w:r w:rsidRPr="00732646">
              <w:rPr>
                <w:rFonts w:ascii="Century" w:eastAsia="ＭＳ 明朝" w:hAnsi="ＭＳ 明朝" w:cs="ＭＳ 明朝"/>
                <w:color w:val="000000"/>
                <w:kern w:val="0"/>
                <w:sz w:val="22"/>
              </w:rPr>
              <w:t>IR</w:t>
            </w:r>
            <w:r w:rsidRPr="00732646">
              <w:rPr>
                <w:rFonts w:ascii="Century" w:eastAsia="ＭＳ 明朝" w:hAnsi="ＭＳ 明朝" w:cs="ＭＳ 明朝" w:hint="eastAsia"/>
                <w:color w:val="000000"/>
                <w:kern w:val="0"/>
                <w:sz w:val="22"/>
              </w:rPr>
              <w:t>事業者選定委員会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大阪府市エネルギー政策審議会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太陽光その他の再生可能エネルギーの普及、エネルギーの消費の抑制並びに電力の需要の平準化及び供給の安定化に関する施策についての調査審議及び市長に対する意見の具申に関する事務</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（委任）</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5F73A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732646" w:rsidRPr="00732646" w:rsidRDefault="0073264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63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　則</w:t>
      </w:r>
    </w:p>
    <w:p w:rsidR="005F73A6" w:rsidRPr="00732646" w:rsidRDefault="005F73A6">
      <w:pPr>
        <w:autoSpaceDE w:val="0"/>
        <w:autoSpaceDN w:val="0"/>
        <w:adjustRightInd w:val="0"/>
        <w:spacing w:line="420" w:lineRule="atLeast"/>
        <w:ind w:firstLine="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この条例は、公布の日から施行する。</w:t>
      </w:r>
    </w:p>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bookmarkStart w:id="1" w:name="last"/>
      <w:bookmarkEnd w:id="1"/>
    </w:p>
    <w:sectPr w:rsidR="005F73A6" w:rsidRPr="00732646" w:rsidSect="00BB636F">
      <w:headerReference w:type="even" r:id="rId6"/>
      <w:headerReference w:type="default" r:id="rId7"/>
      <w:footerReference w:type="even" r:id="rId8"/>
      <w:footerReference w:type="default" r:id="rId9"/>
      <w:headerReference w:type="first" r:id="rId10"/>
      <w:footerReference w:type="first" r:id="rId11"/>
      <w:pgSz w:w="11905" w:h="16837"/>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E4" w:rsidRDefault="00FD19E4">
      <w:r>
        <w:separator/>
      </w:r>
    </w:p>
  </w:endnote>
  <w:endnote w:type="continuationSeparator" w:id="0">
    <w:p w:rsidR="00FD19E4" w:rsidRDefault="00F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9" w:rsidRDefault="00F039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18" w:rsidRPr="004F63E8" w:rsidRDefault="00885C18">
    <w:pPr>
      <w:pStyle w:val="a5"/>
      <w:jc w:val="center"/>
      <w:rPr>
        <w:rFonts w:ascii="ＭＳ 明朝" w:eastAsia="ＭＳ 明朝" w:hAnsi="ＭＳ 明朝"/>
      </w:rPr>
    </w:pPr>
    <w:r w:rsidRPr="004F63E8">
      <w:rPr>
        <w:rFonts w:ascii="ＭＳ 明朝" w:eastAsia="ＭＳ 明朝" w:hAnsi="ＭＳ 明朝"/>
      </w:rPr>
      <w:fldChar w:fldCharType="begin"/>
    </w:r>
    <w:r w:rsidRPr="004F63E8">
      <w:rPr>
        <w:rFonts w:ascii="ＭＳ 明朝" w:eastAsia="ＭＳ 明朝" w:hAnsi="ＭＳ 明朝"/>
      </w:rPr>
      <w:instrText>PAGE   \* MERGEFORMAT</w:instrText>
    </w:r>
    <w:r w:rsidRPr="004F63E8">
      <w:rPr>
        <w:rFonts w:ascii="ＭＳ 明朝" w:eastAsia="ＭＳ 明朝" w:hAnsi="ＭＳ 明朝"/>
      </w:rPr>
      <w:fldChar w:fldCharType="separate"/>
    </w:r>
    <w:r w:rsidR="00F03979" w:rsidRPr="00F03979">
      <w:rPr>
        <w:rFonts w:ascii="ＭＳ 明朝" w:eastAsia="ＭＳ 明朝" w:hAnsi="ＭＳ 明朝"/>
        <w:noProof/>
        <w:lang w:val="ja-JP"/>
      </w:rPr>
      <w:t>1</w:t>
    </w:r>
    <w:r w:rsidRPr="004F63E8">
      <w:rPr>
        <w:rFonts w:ascii="ＭＳ 明朝" w:eastAsia="ＭＳ 明朝" w:hAnsi="ＭＳ 明朝"/>
      </w:rPr>
      <w:fldChar w:fldCharType="end"/>
    </w:r>
  </w:p>
  <w:p w:rsidR="005F73A6" w:rsidRDefault="005F73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9" w:rsidRDefault="00F039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E4" w:rsidRDefault="00FD19E4">
      <w:r>
        <w:separator/>
      </w:r>
    </w:p>
  </w:footnote>
  <w:footnote w:type="continuationSeparator" w:id="0">
    <w:p w:rsidR="00FD19E4" w:rsidRDefault="00FD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9" w:rsidRDefault="00F039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B3" w:rsidRPr="001504B3" w:rsidRDefault="001504B3" w:rsidP="00B91AF6">
    <w:pPr>
      <w:pStyle w:val="a3"/>
      <w:wordWrap w:val="0"/>
      <w:ind w:right="280"/>
      <w:jc w:val="right"/>
      <w:rPr>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979" w:rsidRDefault="00F039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46"/>
    <w:rsid w:val="001504B3"/>
    <w:rsid w:val="002F185E"/>
    <w:rsid w:val="002F4890"/>
    <w:rsid w:val="004F63E8"/>
    <w:rsid w:val="005B0C8B"/>
    <w:rsid w:val="005F4928"/>
    <w:rsid w:val="005F73A6"/>
    <w:rsid w:val="00683033"/>
    <w:rsid w:val="00684B5C"/>
    <w:rsid w:val="00732646"/>
    <w:rsid w:val="00772890"/>
    <w:rsid w:val="00885C18"/>
    <w:rsid w:val="009F34D7"/>
    <w:rsid w:val="00B91AF6"/>
    <w:rsid w:val="00BB636F"/>
    <w:rsid w:val="00C63897"/>
    <w:rsid w:val="00E3054B"/>
    <w:rsid w:val="00F03979"/>
    <w:rsid w:val="00F4097F"/>
    <w:rsid w:val="00FD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B3"/>
    <w:pPr>
      <w:tabs>
        <w:tab w:val="center" w:pos="4252"/>
        <w:tab w:val="right" w:pos="8504"/>
      </w:tabs>
      <w:snapToGrid w:val="0"/>
    </w:pPr>
  </w:style>
  <w:style w:type="character" w:customStyle="1" w:styleId="a4">
    <w:name w:val="ヘッダー (文字)"/>
    <w:basedOn w:val="a0"/>
    <w:link w:val="a3"/>
    <w:uiPriority w:val="99"/>
    <w:locked/>
    <w:rsid w:val="001504B3"/>
    <w:rPr>
      <w:rFonts w:cs="Times New Roman"/>
      <w:sz w:val="22"/>
      <w:szCs w:val="22"/>
    </w:rPr>
  </w:style>
  <w:style w:type="paragraph" w:styleId="a5">
    <w:name w:val="footer"/>
    <w:basedOn w:val="a"/>
    <w:link w:val="a6"/>
    <w:uiPriority w:val="99"/>
    <w:unhideWhenUsed/>
    <w:rsid w:val="001504B3"/>
    <w:pPr>
      <w:tabs>
        <w:tab w:val="center" w:pos="4252"/>
        <w:tab w:val="right" w:pos="8504"/>
      </w:tabs>
      <w:snapToGrid w:val="0"/>
    </w:pPr>
  </w:style>
  <w:style w:type="character" w:customStyle="1" w:styleId="a6">
    <w:name w:val="フッター (文字)"/>
    <w:basedOn w:val="a0"/>
    <w:link w:val="a5"/>
    <w:uiPriority w:val="99"/>
    <w:locked/>
    <w:rsid w:val="001504B3"/>
    <w:rPr>
      <w:rFonts w:cs="Times New Roman"/>
      <w:sz w:val="22"/>
      <w:szCs w:val="22"/>
    </w:rPr>
  </w:style>
  <w:style w:type="paragraph" w:styleId="a7">
    <w:name w:val="Balloon Text"/>
    <w:basedOn w:val="a"/>
    <w:link w:val="a8"/>
    <w:uiPriority w:val="99"/>
    <w:semiHidden/>
    <w:unhideWhenUsed/>
    <w:rsid w:val="004F6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2719</Words>
  <Characters>173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2021-08-16T10:32:00Z</dcterms:created>
  <dcterms:modified xsi:type="dcterms:W3CDTF">2021-11-26T06:48:00Z</dcterms:modified>
</cp:coreProperties>
</file>