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E37" w:rsidRPr="00A815A0" w:rsidRDefault="00065E37">
      <w:pPr>
        <w:autoSpaceDE w:val="0"/>
        <w:autoSpaceDN w:val="0"/>
        <w:adjustRightInd w:val="0"/>
        <w:spacing w:line="480" w:lineRule="atLeast"/>
        <w:ind w:left="960" w:hanging="240"/>
        <w:jc w:val="left"/>
        <w:rPr>
          <w:rFonts w:ascii="ＭＳ 明朝" w:eastAsia="ＭＳ 明朝" w:hAnsi="ＭＳ 明朝" w:cs="ＭＳ 明朝"/>
          <w:color w:val="000000"/>
          <w:kern w:val="0"/>
          <w:sz w:val="22"/>
        </w:rPr>
      </w:pPr>
      <w:bookmarkStart w:id="0" w:name="_GoBack"/>
      <w:bookmarkEnd w:id="0"/>
      <w:r w:rsidRPr="00A815A0">
        <w:rPr>
          <w:rFonts w:ascii="ＭＳ 明朝" w:eastAsia="ＭＳ 明朝" w:hAnsi="ＭＳ 明朝" w:cs="ＭＳ 明朝" w:hint="eastAsia"/>
          <w:color w:val="000000"/>
          <w:kern w:val="0"/>
          <w:sz w:val="22"/>
        </w:rPr>
        <w:t>執行機関の附属機関に関する条例</w:t>
      </w:r>
    </w:p>
    <w:p w:rsidR="00065E37" w:rsidRPr="00A815A0" w:rsidRDefault="00065E37">
      <w:pPr>
        <w:autoSpaceDE w:val="0"/>
        <w:autoSpaceDN w:val="0"/>
        <w:adjustRightInd w:val="0"/>
        <w:spacing w:line="480" w:lineRule="atLeast"/>
        <w:jc w:val="righ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昭和</w:t>
      </w:r>
      <w:r w:rsidRPr="00A815A0">
        <w:rPr>
          <w:rFonts w:ascii="ＭＳ 明朝" w:eastAsia="ＭＳ 明朝" w:hAnsi="ＭＳ 明朝" w:cs="ＭＳ 明朝"/>
          <w:color w:val="000000"/>
          <w:kern w:val="0"/>
          <w:sz w:val="22"/>
        </w:rPr>
        <w:t>28</w:t>
      </w:r>
      <w:r w:rsidRPr="00A815A0">
        <w:rPr>
          <w:rFonts w:ascii="ＭＳ 明朝" w:eastAsia="ＭＳ 明朝" w:hAnsi="ＭＳ 明朝" w:cs="ＭＳ 明朝" w:hint="eastAsia"/>
          <w:color w:val="000000"/>
          <w:kern w:val="0"/>
          <w:sz w:val="22"/>
        </w:rPr>
        <w:t>年４月１日</w:t>
      </w:r>
    </w:p>
    <w:p w:rsidR="00065E37" w:rsidRPr="00A815A0" w:rsidRDefault="00065E37" w:rsidP="0004458E">
      <w:pPr>
        <w:autoSpaceDE w:val="0"/>
        <w:autoSpaceDN w:val="0"/>
        <w:adjustRightInd w:val="0"/>
        <w:spacing w:line="480" w:lineRule="atLeast"/>
        <w:jc w:val="righ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条例第</w:t>
      </w:r>
      <w:r w:rsidRPr="00A815A0">
        <w:rPr>
          <w:rFonts w:ascii="ＭＳ 明朝" w:eastAsia="ＭＳ 明朝" w:hAnsi="ＭＳ 明朝" w:cs="ＭＳ 明朝"/>
          <w:color w:val="000000"/>
          <w:kern w:val="0"/>
          <w:sz w:val="22"/>
        </w:rPr>
        <w:t>35</w:t>
      </w:r>
      <w:r w:rsidRPr="00A815A0">
        <w:rPr>
          <w:rFonts w:ascii="ＭＳ 明朝" w:eastAsia="ＭＳ 明朝" w:hAnsi="ＭＳ 明朝" w:cs="ＭＳ 明朝" w:hint="eastAsia"/>
          <w:color w:val="000000"/>
          <w:kern w:val="0"/>
          <w:sz w:val="22"/>
        </w:rPr>
        <w:t>号</w:t>
      </w:r>
    </w:p>
    <w:p w:rsidR="00065E37" w:rsidRPr="00A815A0" w:rsidRDefault="00065E37">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執行機関の附属機関に関する条例をここに公布する。</w:t>
      </w:r>
    </w:p>
    <w:p w:rsidR="00065E37" w:rsidRPr="00A815A0" w:rsidRDefault="00065E37">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執行機関の附属機関に関する条例</w:t>
      </w:r>
    </w:p>
    <w:p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（設置）</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5102"/>
      </w:tblGrid>
      <w:tr w:rsidR="00065E37" w:rsidRPr="00A815A0">
        <w:tblPrEx>
          <w:tblCellMar>
            <w:top w:w="0" w:type="dxa"/>
            <w:left w:w="0" w:type="dxa"/>
            <w:bottom w:w="0" w:type="dxa"/>
            <w:right w:w="0" w:type="dxa"/>
          </w:tblCellMar>
        </w:tblPrEx>
        <w:tc>
          <w:tcPr>
            <w:tcW w:w="1445" w:type="dxa"/>
            <w:tcBorders>
              <w:top w:val="single" w:sz="4" w:space="0" w:color="000000"/>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w:t>
            </w:r>
          </w:p>
        </w:tc>
        <w:tc>
          <w:tcPr>
            <w:tcW w:w="5102"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担任事務</w:t>
            </w:r>
          </w:p>
        </w:tc>
      </w:tr>
      <w:tr w:rsidR="00065E37" w:rsidRPr="00A815A0">
        <w:tblPrEx>
          <w:tblCellMar>
            <w:top w:w="0" w:type="dxa"/>
            <w:left w:w="0" w:type="dxa"/>
            <w:bottom w:w="0" w:type="dxa"/>
            <w:right w:w="0" w:type="dxa"/>
          </w:tblCellMar>
        </w:tblPrEx>
        <w:tc>
          <w:tcPr>
            <w:tcW w:w="1445" w:type="dxa"/>
            <w:vMerge w:val="restart"/>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大阪市特別職報酬等審議会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大阪市外郭団体評価委員会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大阪市屋外広告物審議会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屋外広告物に関する重要事項の調査審議及び市長に対する意見の具申に関する事務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大阪市入札等監視委員会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入札及び契約並びに指定管理者制度の運用に関する事項の調査審議及び市長に対する意見の具申並びに政府調達に関する協定の対象となる調達に関する苦情の処理に関する事務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大阪市土地活用評価委員会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市有不動産の適正管理及び有効活用に関する事項の調査審議及び市長に対する意見の具申に関する事務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大阪市不動産評価審議会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大阪市補償審査委員会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大阪市イノベーション促進評議会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大阪市特区地域進出等事業計画認定審査会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市長の諮問に応じ、大阪市国際戦略総合特別区域における産業集積の促進及び産業の国際競争力の強化に係る事業計画の認定等に関する事項の調査審議及び市長に対する意見の具申に関する事務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大阪市鉄道ネットワーク審議会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大阪市医療扶助審議会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大阪市中小企業対策審議会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中小企業振興対策に関する事項の調査審議及び市長に対する意見の具申に関する事務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大阪市大規模小売店舗立地審議会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大阪市自立支援医療費（精神通院）支給認定・手帳交付審査委員会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w:t>
            </w:r>
            <w:r w:rsidRPr="00A815A0">
              <w:rPr>
                <w:rFonts w:ascii="ＭＳ 明朝" w:eastAsia="ＭＳ 明朝" w:hAnsi="ＭＳ 明朝" w:cs="ＭＳ 明朝" w:hint="eastAsia"/>
                <w:color w:val="000000"/>
                <w:kern w:val="0"/>
                <w:sz w:val="22"/>
              </w:rPr>
              <w:lastRenderedPageBreak/>
              <w:t>交付の申請に係る審査に関する事務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大阪市公害診療報酬審査委員会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大阪市石綿健康被害調査委員会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石綿による健康被害に関する事項の調査審議に関する事務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大阪市予防接種健康被害調査委員会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予防接種による健康被害に関する事項の調査審議に関する事務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大阪市感染症発生動向調査委員会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感染症の発生の状況、動向及び原因に関する事項の調査審議に関する事務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大阪市エイズ対策評価委員会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エイズ対策に関する事項の調査審議に関する事務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大阪市結核対策評価委員会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結核対策に関する事項の調査審議に関する事務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大阪市環境審議会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環境の保全についての重要事項の調査審議に関する事務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大阪市住宅審議会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市長の諮問に応じ、市営住宅の管理その他住宅施策に関する重要事項の調査審議に関する事務</w:t>
            </w:r>
          </w:p>
        </w:tc>
      </w:tr>
      <w:tr w:rsidR="00065E37" w:rsidRPr="00A815A0">
        <w:tblPrEx>
          <w:tblCellMar>
            <w:top w:w="0" w:type="dxa"/>
            <w:left w:w="0" w:type="dxa"/>
            <w:bottom w:w="0" w:type="dxa"/>
            <w:right w:w="0" w:type="dxa"/>
          </w:tblCellMar>
        </w:tblPrEx>
        <w:tc>
          <w:tcPr>
            <w:tcW w:w="1445" w:type="dxa"/>
            <w:vMerge w:val="restart"/>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大阪市学校適正配置審議会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小学校、中学校及び義務教育学校の規模及び配置の適正化に関する重要事項の調査審議及び具体的な施策についての教育委員会に対する意見の具申に関する事務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大阪市立義務教育諸学校教科用図書選定委員会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教育委員会の諮問に応じ、小学校、中学校及び義務教育学校において使用する教科用図書の選定に関する事項の調査審議及び教育委員会に対する意見の具申に関する事務</w:t>
            </w:r>
          </w:p>
        </w:tc>
      </w:tr>
      <w:tr w:rsidR="00065E37" w:rsidRPr="00A815A0">
        <w:tblPrEx>
          <w:tblCellMar>
            <w:top w:w="0" w:type="dxa"/>
            <w:left w:w="0" w:type="dxa"/>
            <w:bottom w:w="0" w:type="dxa"/>
            <w:right w:w="0" w:type="dxa"/>
          </w:tblCellMar>
        </w:tblPrEx>
        <w:tc>
          <w:tcPr>
            <w:tcW w:w="144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大阪市特別支援教</w:t>
            </w:r>
            <w:r w:rsidRPr="00A815A0">
              <w:rPr>
                <w:rFonts w:ascii="ＭＳ 明朝" w:eastAsia="ＭＳ 明朝" w:hAnsi="ＭＳ 明朝" w:cs="ＭＳ 明朝" w:hint="eastAsia"/>
                <w:color w:val="000000"/>
                <w:kern w:val="0"/>
                <w:sz w:val="22"/>
              </w:rPr>
              <w:lastRenderedPageBreak/>
              <w:t>育審議会</w:t>
            </w:r>
          </w:p>
        </w:tc>
        <w:tc>
          <w:tcPr>
            <w:tcW w:w="5102"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lastRenderedPageBreak/>
              <w:t>特別支援教育の振興を図るため、特別支援教育に関</w:t>
            </w:r>
            <w:r w:rsidRPr="00A815A0">
              <w:rPr>
                <w:rFonts w:ascii="ＭＳ 明朝" w:eastAsia="ＭＳ 明朝" w:hAnsi="ＭＳ 明朝" w:cs="ＭＳ 明朝" w:hint="eastAsia"/>
                <w:color w:val="000000"/>
                <w:kern w:val="0"/>
                <w:sz w:val="22"/>
              </w:rPr>
              <w:lastRenderedPageBreak/>
              <w:t>する事項の調査審議及び教育委員会に対する意見の具申に関する事務</w:t>
            </w:r>
          </w:p>
        </w:tc>
      </w:tr>
      <w:tr w:rsidR="00065E37" w:rsidRPr="00A815A0" w:rsidTr="00A815A0">
        <w:tblPrEx>
          <w:tblCellMar>
            <w:top w:w="0" w:type="dxa"/>
            <w:left w:w="0" w:type="dxa"/>
            <w:bottom w:w="0" w:type="dxa"/>
            <w:right w:w="0" w:type="dxa"/>
          </w:tblCellMar>
        </w:tblPrEx>
        <w:tc>
          <w:tcPr>
            <w:tcW w:w="1445" w:type="dxa"/>
            <w:tcBorders>
              <w:top w:val="nil"/>
              <w:left w:val="single" w:sz="4" w:space="0" w:color="000000"/>
              <w:bottom w:val="single" w:sz="4" w:space="0" w:color="000000"/>
              <w:right w:val="single" w:sz="4" w:space="0" w:color="000000"/>
            </w:tcBorders>
            <w:shd w:val="clear" w:color="auto" w:fill="D0CECE" w:themeFill="background2" w:themeFillShade="E6"/>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lastRenderedPageBreak/>
              <w:t>市長及び教育委員会</w:t>
            </w:r>
          </w:p>
        </w:tc>
        <w:tc>
          <w:tcPr>
            <w:tcW w:w="1955" w:type="dxa"/>
            <w:tcBorders>
              <w:top w:val="nil"/>
              <w:left w:val="nil"/>
              <w:bottom w:val="single" w:sz="4" w:space="0" w:color="000000"/>
              <w:right w:val="single" w:sz="4" w:space="0" w:color="000000"/>
            </w:tcBorders>
            <w:shd w:val="clear" w:color="auto" w:fill="D0CECE" w:themeFill="background2" w:themeFillShade="E6"/>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児童等がその生命等に著しく重大な被害を受けた事案に関する第三者委員会</w:t>
            </w:r>
          </w:p>
        </w:tc>
        <w:tc>
          <w:tcPr>
            <w:tcW w:w="5102" w:type="dxa"/>
            <w:tcBorders>
              <w:top w:val="nil"/>
              <w:left w:val="nil"/>
              <w:bottom w:val="single" w:sz="4" w:space="0" w:color="000000"/>
              <w:right w:val="single" w:sz="4" w:space="0" w:color="000000"/>
            </w:tcBorders>
            <w:shd w:val="clear" w:color="auto" w:fill="D0CECE" w:themeFill="background2" w:themeFillShade="E6"/>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（共同設置の附属機関）</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第１条の２　地方自治法（昭和</w:t>
      </w:r>
      <w:r w:rsidRPr="00A815A0">
        <w:rPr>
          <w:rFonts w:ascii="ＭＳ 明朝" w:eastAsia="ＭＳ 明朝" w:hAnsi="ＭＳ 明朝" w:cs="ＭＳ 明朝"/>
          <w:color w:val="000000"/>
          <w:kern w:val="0"/>
          <w:sz w:val="22"/>
        </w:rPr>
        <w:t>22</w:t>
      </w:r>
      <w:r w:rsidRPr="00A815A0">
        <w:rPr>
          <w:rFonts w:ascii="ＭＳ 明朝" w:eastAsia="ＭＳ 明朝" w:hAnsi="ＭＳ 明朝" w:cs="ＭＳ 明朝" w:hint="eastAsia"/>
          <w:color w:val="000000"/>
          <w:kern w:val="0"/>
          <w:sz w:val="22"/>
        </w:rPr>
        <w:t>年法律第</w:t>
      </w:r>
      <w:r w:rsidRPr="00A815A0">
        <w:rPr>
          <w:rFonts w:ascii="ＭＳ 明朝" w:eastAsia="ＭＳ 明朝" w:hAnsi="ＭＳ 明朝" w:cs="ＭＳ 明朝"/>
          <w:color w:val="000000"/>
          <w:kern w:val="0"/>
          <w:sz w:val="22"/>
        </w:rPr>
        <w:t>67</w:t>
      </w:r>
      <w:r w:rsidRPr="00A815A0">
        <w:rPr>
          <w:rFonts w:ascii="ＭＳ 明朝" w:eastAsia="ＭＳ 明朝" w:hAnsi="ＭＳ 明朝" w:cs="ＭＳ 明朝" w:hint="eastAsia"/>
          <w:color w:val="000000"/>
          <w:kern w:val="0"/>
          <w:sz w:val="22"/>
        </w:rPr>
        <w:t>号）第</w:t>
      </w:r>
      <w:r w:rsidRPr="00A815A0">
        <w:rPr>
          <w:rFonts w:ascii="ＭＳ 明朝" w:eastAsia="ＭＳ 明朝" w:hAnsi="ＭＳ 明朝" w:cs="ＭＳ 明朝"/>
          <w:color w:val="000000"/>
          <w:kern w:val="0"/>
          <w:sz w:val="22"/>
        </w:rPr>
        <w:t>252</w:t>
      </w:r>
      <w:r w:rsidRPr="00A815A0">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2125"/>
      </w:tblGrid>
      <w:tr w:rsidR="00065E37" w:rsidRPr="00A815A0">
        <w:tblPrEx>
          <w:tblCellMar>
            <w:top w:w="0" w:type="dxa"/>
            <w:left w:w="0" w:type="dxa"/>
            <w:bottom w:w="0" w:type="dxa"/>
            <w:right w:w="0" w:type="dxa"/>
          </w:tblCellMar>
        </w:tblPrEx>
        <w:tc>
          <w:tcPr>
            <w:tcW w:w="2125" w:type="dxa"/>
            <w:tcBorders>
              <w:top w:val="single" w:sz="4" w:space="0" w:color="000000"/>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附属機関</w:t>
            </w:r>
          </w:p>
        </w:tc>
        <w:tc>
          <w:tcPr>
            <w:tcW w:w="2125" w:type="dxa"/>
            <w:tcBorders>
              <w:top w:val="single" w:sz="4" w:space="0" w:color="000000"/>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center"/>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担任事務</w:t>
            </w:r>
          </w:p>
        </w:tc>
      </w:tr>
      <w:tr w:rsidR="00065E37" w:rsidRPr="00A815A0">
        <w:tblPrEx>
          <w:tblCellMar>
            <w:top w:w="0" w:type="dxa"/>
            <w:left w:w="0" w:type="dxa"/>
            <w:bottom w:w="0" w:type="dxa"/>
            <w:right w:w="0" w:type="dxa"/>
          </w:tblCellMar>
        </w:tblPrEx>
        <w:tc>
          <w:tcPr>
            <w:tcW w:w="2125" w:type="dxa"/>
            <w:vMerge w:val="restart"/>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大阪府市都市魅力戦略推進会議</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065E37" w:rsidRPr="00A815A0">
        <w:tblPrEx>
          <w:tblCellMar>
            <w:top w:w="0" w:type="dxa"/>
            <w:left w:w="0" w:type="dxa"/>
            <w:bottom w:w="0" w:type="dxa"/>
            <w:right w:w="0" w:type="dxa"/>
          </w:tblCellMar>
        </w:tblPrEx>
        <w:tc>
          <w:tcPr>
            <w:tcW w:w="212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大阪府市文化振興会議</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本市及び大阪府における文化振興計画の策定及び変更並びに芸術文化の振興に関する重要な施策についての調査審議及び市長に対する意見の</w:t>
            </w:r>
            <w:r w:rsidRPr="00A815A0">
              <w:rPr>
                <w:rFonts w:ascii="ＭＳ 明朝" w:eastAsia="ＭＳ 明朝" w:hAnsi="ＭＳ 明朝" w:cs="ＭＳ 明朝" w:hint="eastAsia"/>
                <w:color w:val="000000"/>
                <w:kern w:val="0"/>
                <w:sz w:val="22"/>
              </w:rPr>
              <w:lastRenderedPageBreak/>
              <w:t>具申に関する事務</w:t>
            </w:r>
          </w:p>
        </w:tc>
      </w:tr>
      <w:tr w:rsidR="00065E37" w:rsidRPr="00A815A0">
        <w:tblPrEx>
          <w:tblCellMar>
            <w:top w:w="0" w:type="dxa"/>
            <w:left w:w="0" w:type="dxa"/>
            <w:bottom w:w="0" w:type="dxa"/>
            <w:right w:w="0" w:type="dxa"/>
          </w:tblCellMar>
        </w:tblPrEx>
        <w:tc>
          <w:tcPr>
            <w:tcW w:w="2125" w:type="dxa"/>
            <w:vMerge/>
            <w:tcBorders>
              <w:top w:val="nil"/>
              <w:left w:val="single" w:sz="4" w:space="0" w:color="000000"/>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065E37" w:rsidRPr="00A815A0" w:rsidRDefault="00065E37">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大阪府市</w:t>
            </w:r>
            <w:r w:rsidRPr="00A815A0">
              <w:rPr>
                <w:rFonts w:ascii="ＭＳ 明朝" w:eastAsia="ＭＳ 明朝" w:hAnsi="ＭＳ 明朝" w:cs="ＭＳ 明朝"/>
                <w:color w:val="000000"/>
                <w:kern w:val="0"/>
                <w:sz w:val="22"/>
              </w:rPr>
              <w:t>IR</w:t>
            </w:r>
            <w:r w:rsidRPr="00A815A0">
              <w:rPr>
                <w:rFonts w:ascii="ＭＳ 明朝" w:eastAsia="ＭＳ 明朝" w:hAnsi="ＭＳ 明朝" w:cs="ＭＳ 明朝" w:hint="eastAsia"/>
                <w:color w:val="000000"/>
                <w:kern w:val="0"/>
                <w:sz w:val="22"/>
              </w:rPr>
              <w:t>事業者選定委員会</w:t>
            </w:r>
          </w:p>
        </w:tc>
        <w:tc>
          <w:tcPr>
            <w:tcW w:w="2125" w:type="dxa"/>
            <w:tcBorders>
              <w:top w:val="nil"/>
              <w:left w:val="nil"/>
              <w:bottom w:val="single" w:sz="4" w:space="0" w:color="000000"/>
              <w:right w:val="single" w:sz="4" w:space="0" w:color="000000"/>
            </w:tcBorders>
          </w:tcPr>
          <w:p w:rsidR="00065E37" w:rsidRPr="00A815A0" w:rsidRDefault="00065E37">
            <w:pPr>
              <w:autoSpaceDE w:val="0"/>
              <w:autoSpaceDN w:val="0"/>
              <w:adjustRightInd w:val="0"/>
              <w:spacing w:line="480" w:lineRule="atLeast"/>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bl>
    <w:p w:rsidR="00065E37" w:rsidRPr="00A815A0" w:rsidRDefault="00065E37">
      <w:pPr>
        <w:autoSpaceDE w:val="0"/>
        <w:autoSpaceDN w:val="0"/>
        <w:adjustRightInd w:val="0"/>
        <w:spacing w:line="480" w:lineRule="atLeast"/>
        <w:ind w:left="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（委任）</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065E37" w:rsidRPr="00A815A0" w:rsidRDefault="00065E37">
      <w:pPr>
        <w:autoSpaceDE w:val="0"/>
        <w:autoSpaceDN w:val="0"/>
        <w:adjustRightInd w:val="0"/>
        <w:spacing w:line="480" w:lineRule="atLeast"/>
        <w:ind w:left="240" w:hanging="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065E37" w:rsidRPr="00A815A0" w:rsidRDefault="00065E37">
      <w:pPr>
        <w:autoSpaceDE w:val="0"/>
        <w:autoSpaceDN w:val="0"/>
        <w:adjustRightInd w:val="0"/>
        <w:spacing w:line="480" w:lineRule="atLeast"/>
        <w:ind w:left="72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附　則</w:t>
      </w:r>
    </w:p>
    <w:p w:rsidR="00065E37" w:rsidRPr="00A815A0" w:rsidRDefault="00065E37" w:rsidP="00FC79E5">
      <w:pPr>
        <w:autoSpaceDE w:val="0"/>
        <w:autoSpaceDN w:val="0"/>
        <w:adjustRightInd w:val="0"/>
        <w:spacing w:line="480" w:lineRule="atLeast"/>
        <w:ind w:firstLine="240"/>
        <w:jc w:val="left"/>
        <w:rPr>
          <w:rFonts w:ascii="ＭＳ 明朝" w:eastAsia="ＭＳ 明朝" w:hAnsi="ＭＳ 明朝" w:cs="ＭＳ 明朝"/>
          <w:color w:val="000000"/>
          <w:kern w:val="0"/>
          <w:sz w:val="22"/>
        </w:rPr>
      </w:pPr>
      <w:r w:rsidRPr="00A815A0">
        <w:rPr>
          <w:rFonts w:ascii="ＭＳ 明朝" w:eastAsia="ＭＳ 明朝" w:hAnsi="ＭＳ 明朝" w:cs="ＭＳ 明朝" w:hint="eastAsia"/>
          <w:color w:val="000000"/>
          <w:kern w:val="0"/>
          <w:sz w:val="22"/>
        </w:rPr>
        <w:t>この条例は、公布の日から施行する。</w:t>
      </w:r>
      <w:bookmarkStart w:id="1" w:name="last"/>
      <w:bookmarkEnd w:id="1"/>
    </w:p>
    <w:sectPr w:rsidR="00065E37" w:rsidRPr="00A815A0" w:rsidSect="00A815A0">
      <w:headerReference w:type="even" r:id="rId7"/>
      <w:headerReference w:type="default" r:id="rId8"/>
      <w:footerReference w:type="even" r:id="rId9"/>
      <w:footerReference w:type="default" r:id="rId10"/>
      <w:headerReference w:type="first" r:id="rId11"/>
      <w:footerReference w:type="first" r:id="rId12"/>
      <w:pgSz w:w="11905" w:h="16837"/>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87" w:rsidRDefault="004E2C87">
      <w:r>
        <w:separator/>
      </w:r>
    </w:p>
  </w:endnote>
  <w:endnote w:type="continuationSeparator" w:id="0">
    <w:p w:rsidR="004E2C87" w:rsidRDefault="004E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26" w:rsidRDefault="006E0B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7" w:rsidRDefault="00065E3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F029FF">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F029FF">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26" w:rsidRDefault="006E0B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87" w:rsidRDefault="004E2C87">
      <w:r>
        <w:separator/>
      </w:r>
    </w:p>
  </w:footnote>
  <w:footnote w:type="continuationSeparator" w:id="0">
    <w:p w:rsidR="004E2C87" w:rsidRDefault="004E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26" w:rsidRDefault="006E0B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E37" w:rsidRPr="0004458E" w:rsidRDefault="0004458E">
    <w:pPr>
      <w:autoSpaceDE w:val="0"/>
      <w:autoSpaceDN w:val="0"/>
      <w:adjustRightInd w:val="0"/>
      <w:spacing w:line="336" w:lineRule="atLeast"/>
      <w:jc w:val="right"/>
      <w:rPr>
        <w:rFonts w:ascii="ＭＳ ゴシック" w:eastAsia="ＭＳ ゴシック" w:hAnsi="ＭＳ ゴシック" w:cs="ＭＳ 明朝"/>
        <w:color w:val="000000"/>
        <w:kern w:val="0"/>
        <w:sz w:val="32"/>
        <w:szCs w:val="32"/>
      </w:rPr>
    </w:pPr>
    <w:r w:rsidRPr="0004458E">
      <w:rPr>
        <w:rFonts w:ascii="ＭＳ ゴシック" w:eastAsia="ＭＳ ゴシック" w:hAnsi="ＭＳ ゴシック" w:cs="ＭＳ 明朝" w:hint="eastAsia"/>
        <w:color w:val="000000"/>
        <w:kern w:val="0"/>
        <w:sz w:val="32"/>
        <w:szCs w:val="32"/>
        <w:bdr w:val="single" w:sz="4" w:space="0" w:color="auto"/>
      </w:rPr>
      <w:t>資料３</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26" w:rsidRDefault="006E0B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867"/>
    <w:rsid w:val="0004458E"/>
    <w:rsid w:val="00065E37"/>
    <w:rsid w:val="00284500"/>
    <w:rsid w:val="004E2C87"/>
    <w:rsid w:val="005C27DC"/>
    <w:rsid w:val="005E46AE"/>
    <w:rsid w:val="006D3867"/>
    <w:rsid w:val="006E0B26"/>
    <w:rsid w:val="00717ED9"/>
    <w:rsid w:val="009E0D42"/>
    <w:rsid w:val="00A815A0"/>
    <w:rsid w:val="00BD70F9"/>
    <w:rsid w:val="00F029FF"/>
    <w:rsid w:val="00FC7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58E"/>
    <w:pPr>
      <w:tabs>
        <w:tab w:val="center" w:pos="4252"/>
        <w:tab w:val="right" w:pos="8504"/>
      </w:tabs>
      <w:snapToGrid w:val="0"/>
    </w:pPr>
  </w:style>
  <w:style w:type="character" w:customStyle="1" w:styleId="a4">
    <w:name w:val="ヘッダー (文字)"/>
    <w:basedOn w:val="a0"/>
    <w:link w:val="a3"/>
    <w:uiPriority w:val="99"/>
    <w:locked/>
    <w:rsid w:val="0004458E"/>
    <w:rPr>
      <w:rFonts w:cs="Times New Roman"/>
      <w:sz w:val="22"/>
      <w:szCs w:val="22"/>
    </w:rPr>
  </w:style>
  <w:style w:type="paragraph" w:styleId="a5">
    <w:name w:val="footer"/>
    <w:basedOn w:val="a"/>
    <w:link w:val="a6"/>
    <w:uiPriority w:val="99"/>
    <w:unhideWhenUsed/>
    <w:rsid w:val="0004458E"/>
    <w:pPr>
      <w:tabs>
        <w:tab w:val="center" w:pos="4252"/>
        <w:tab w:val="right" w:pos="8504"/>
      </w:tabs>
      <w:snapToGrid w:val="0"/>
    </w:pPr>
  </w:style>
  <w:style w:type="character" w:customStyle="1" w:styleId="a6">
    <w:name w:val="フッター (文字)"/>
    <w:basedOn w:val="a0"/>
    <w:link w:val="a5"/>
    <w:uiPriority w:val="99"/>
    <w:locked/>
    <w:rsid w:val="0004458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6D55B-080C-41D1-AE9F-D3BB04025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2505</Words>
  <Characters>154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2023-06-29T04:12:00Z</dcterms:created>
  <dcterms:modified xsi:type="dcterms:W3CDTF">2023-06-29T04:12:00Z</dcterms:modified>
</cp:coreProperties>
</file>