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C96012E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２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93D2D6E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2239E2">
        <w:rPr>
          <w:rFonts w:ascii="ＭＳ 明朝" w:eastAsia="ＭＳ 明朝" w:hAnsi="ＭＳ 明朝" w:hint="eastAsia"/>
          <w:szCs w:val="21"/>
        </w:rPr>
        <w:t>11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2239E2">
        <w:rPr>
          <w:rFonts w:ascii="ＭＳ 明朝" w:eastAsia="ＭＳ 明朝" w:hAnsi="ＭＳ 明朝" w:hint="eastAsia"/>
          <w:szCs w:val="21"/>
        </w:rPr>
        <w:t>30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24682A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2239E2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2239E2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2239E2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2239E2">
        <w:rPr>
          <w:rFonts w:ascii="ＭＳ 明朝" w:eastAsia="ＭＳ 明朝" w:hAnsi="ＭＳ 明朝" w:hint="eastAsia"/>
          <w:szCs w:val="21"/>
        </w:rPr>
        <w:t>5</w:t>
      </w:r>
      <w:r w:rsidR="003E6E88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65C64165" w:rsidR="002239E2" w:rsidRDefault="002239E2" w:rsidP="002239E2">
      <w:r w:rsidRPr="00F21EDD">
        <w:rPr>
          <w:rFonts w:hint="eastAsia"/>
        </w:rPr>
        <w:t xml:space="preserve">　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483C6119" w:rsidR="002239E2" w:rsidRDefault="002239E2" w:rsidP="002239E2">
      <w:r>
        <w:rPr>
          <w:rFonts w:hint="eastAsia"/>
        </w:rPr>
        <w:t xml:space="preserve">　　</w:t>
      </w:r>
      <w:r w:rsidRPr="002239E2">
        <w:rPr>
          <w:rFonts w:hint="eastAsia"/>
        </w:rPr>
        <w:t>相原健吾</w:t>
      </w:r>
      <w:r>
        <w:rPr>
          <w:rFonts w:hint="eastAsia"/>
        </w:rPr>
        <w:t>専門委員、</w:t>
      </w:r>
      <w:r w:rsidRPr="002239E2">
        <w:rPr>
          <w:rFonts w:hint="eastAsia"/>
        </w:rPr>
        <w:t>金子真理子</w:t>
      </w:r>
      <w:r>
        <w:rPr>
          <w:rFonts w:hint="eastAsia"/>
        </w:rPr>
        <w:t>専門委員、森山ジェニー専門委員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6B45ECD2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有上連絡調整担当課長、松本総務課長代理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4682A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2024-07-05T01:29:00Z</dcterms:created>
  <dcterms:modified xsi:type="dcterms:W3CDTF">2024-07-05T01:50:00Z</dcterms:modified>
</cp:coreProperties>
</file>