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E8B2" w14:textId="5A0E9104" w:rsidR="003E718D" w:rsidRDefault="003E718D" w:rsidP="003E718D">
      <w:pPr>
        <w:jc w:val="right"/>
      </w:pPr>
      <w:r>
        <w:rPr>
          <w:rFonts w:hint="eastAsia"/>
        </w:rPr>
        <w:t>(質問受付順)</w:t>
      </w:r>
    </w:p>
    <w:tbl>
      <w:tblPr>
        <w:tblStyle w:val="3-5"/>
        <w:tblW w:w="13178" w:type="dxa"/>
        <w:tblLayout w:type="fixed"/>
        <w:tblLook w:val="04A0" w:firstRow="1" w:lastRow="0" w:firstColumn="1" w:lastColumn="0" w:noHBand="0" w:noVBand="1"/>
      </w:tblPr>
      <w:tblGrid>
        <w:gridCol w:w="594"/>
        <w:gridCol w:w="5922"/>
        <w:gridCol w:w="6662"/>
      </w:tblGrid>
      <w:tr w:rsidR="00E1171E" w:rsidRPr="00E54EED" w14:paraId="0F2C88DB" w14:textId="77777777" w:rsidTr="00E1171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94" w:type="dxa"/>
            <w:tcBorders>
              <w:right w:val="single" w:sz="4" w:space="0" w:color="4472C4" w:themeColor="accent1"/>
            </w:tcBorders>
          </w:tcPr>
          <w:p w14:paraId="6FDAF2E4" w14:textId="24536525" w:rsidR="00E1171E" w:rsidRPr="00E54EED" w:rsidRDefault="00E1171E" w:rsidP="00E54EED">
            <w:pPr>
              <w:jc w:val="center"/>
              <w:rPr>
                <w:rFonts w:ascii="Meiryo UI" w:eastAsia="Meiryo UI" w:hAnsi="Meiryo UI"/>
              </w:rPr>
            </w:pPr>
            <w:r>
              <w:rPr>
                <w:rFonts w:ascii="Meiryo UI" w:eastAsia="Meiryo UI" w:hAnsi="Meiryo UI" w:hint="eastAsia"/>
              </w:rPr>
              <w:t>No.</w:t>
            </w:r>
          </w:p>
        </w:tc>
        <w:tc>
          <w:tcPr>
            <w:tcW w:w="5922" w:type="dxa"/>
            <w:tcBorders>
              <w:left w:val="single" w:sz="4" w:space="0" w:color="4472C4" w:themeColor="accent1"/>
              <w:right w:val="single" w:sz="4" w:space="0" w:color="4472C4" w:themeColor="accent1"/>
            </w:tcBorders>
          </w:tcPr>
          <w:p w14:paraId="3DA50944" w14:textId="67B68F68" w:rsidR="00E1171E" w:rsidRPr="00E54EED" w:rsidRDefault="00E1171E" w:rsidP="00E54EED">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質問</w:t>
            </w:r>
          </w:p>
        </w:tc>
        <w:tc>
          <w:tcPr>
            <w:tcW w:w="6662" w:type="dxa"/>
            <w:tcBorders>
              <w:left w:val="single" w:sz="4" w:space="0" w:color="4472C4" w:themeColor="accent1"/>
              <w:right w:val="single" w:sz="4" w:space="0" w:color="4472C4" w:themeColor="accent1"/>
            </w:tcBorders>
          </w:tcPr>
          <w:p w14:paraId="7F615A07" w14:textId="695CD813" w:rsidR="00E1171E" w:rsidRPr="00E54EED" w:rsidRDefault="00E1171E" w:rsidP="00E54EED">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回答</w:t>
            </w:r>
          </w:p>
        </w:tc>
      </w:tr>
      <w:tr w:rsidR="00E1171E" w:rsidRPr="00E54EED" w14:paraId="7A56BB51" w14:textId="77777777" w:rsidTr="00E1171E">
        <w:trPr>
          <w:cnfStyle w:val="000000100000" w:firstRow="0" w:lastRow="0" w:firstColumn="0" w:lastColumn="0" w:oddVBand="0" w:evenVBand="0" w:oddHBand="1" w:evenHBand="0" w:firstRowFirstColumn="0" w:firstRowLastColumn="0" w:lastRowFirstColumn="0" w:lastRowLastColumn="0"/>
          <w:cantSplit/>
          <w:trHeight w:val="1511"/>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3A8AFD72" w14:textId="1BA857BD" w:rsidR="00E1171E" w:rsidRPr="000922AF" w:rsidRDefault="00E1171E" w:rsidP="000922AF">
            <w:pPr>
              <w:jc w:val="center"/>
              <w:rPr>
                <w:rFonts w:ascii="Meiryo UI" w:eastAsia="Meiryo UI" w:hAnsi="Meiryo UI"/>
              </w:rPr>
            </w:pPr>
            <w:r>
              <w:rPr>
                <w:rFonts w:ascii="Meiryo UI" w:eastAsia="Meiryo UI" w:hAnsi="Meiryo UI" w:hint="eastAsia"/>
                <w:b w:val="0"/>
                <w:bCs w:val="0"/>
              </w:rPr>
              <w:t>1</w:t>
            </w:r>
          </w:p>
        </w:tc>
        <w:tc>
          <w:tcPr>
            <w:tcW w:w="5922" w:type="dxa"/>
            <w:tcBorders>
              <w:left w:val="single" w:sz="4" w:space="0" w:color="4472C4" w:themeColor="accent1"/>
              <w:right w:val="single" w:sz="4" w:space="0" w:color="4472C4" w:themeColor="accent1"/>
            </w:tcBorders>
            <w:vAlign w:val="center"/>
          </w:tcPr>
          <w:p w14:paraId="0129C7A0" w14:textId="76A44A47" w:rsidR="00E1171E" w:rsidRPr="00E54EED" w:rsidRDefault="00E1171E" w:rsidP="000922AF">
            <w:pPr>
              <w:spacing w:beforeLines="50" w:before="180" w:afterLines="50" w:after="18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425262">
              <w:rPr>
                <w:rFonts w:ascii="Meiryo UI" w:eastAsia="Meiryo UI" w:hAnsi="Meiryo UI" w:hint="eastAsia"/>
              </w:rPr>
              <w:t>現建物解体撤去および新築建物建築工事の期間を考慮すると、定期借地権の住宅分譲を前提とした場合、貸付期間が</w:t>
            </w:r>
            <w:r w:rsidRPr="00425262">
              <w:rPr>
                <w:rFonts w:ascii="Meiryo UI" w:eastAsia="Meiryo UI" w:hAnsi="Meiryo UI"/>
              </w:rPr>
              <w:t>70年以上必要と考えます。70年以上も可能であるかご教示ください。（例えば、建物竣工時から70年等）</w:t>
            </w:r>
          </w:p>
        </w:tc>
        <w:tc>
          <w:tcPr>
            <w:tcW w:w="6662" w:type="dxa"/>
            <w:tcBorders>
              <w:left w:val="single" w:sz="4" w:space="0" w:color="4472C4" w:themeColor="accent1"/>
              <w:right w:val="single" w:sz="4" w:space="0" w:color="4472C4" w:themeColor="accent1"/>
            </w:tcBorders>
            <w:vAlign w:val="center"/>
          </w:tcPr>
          <w:p w14:paraId="3ADBE3FF" w14:textId="2CFECB86" w:rsidR="00E1171E" w:rsidRPr="003E718D" w:rsidRDefault="00E1171E" w:rsidP="000922AF">
            <w:pPr>
              <w:spacing w:beforeLines="50" w:before="180" w:afterLines="50" w:after="18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486F6C">
              <w:rPr>
                <w:rFonts w:ascii="Meiryo UI" w:eastAsia="Meiryo UI" w:hAnsi="Meiryo UI" w:hint="eastAsia"/>
              </w:rPr>
              <w:t>自由にご提案ください。</w:t>
            </w:r>
          </w:p>
        </w:tc>
      </w:tr>
      <w:tr w:rsidR="00E1171E" w:rsidRPr="006007DA" w14:paraId="2E96322C" w14:textId="77777777" w:rsidTr="00E1171E">
        <w:trPr>
          <w:cantSplit/>
          <w:trHeight w:val="1703"/>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07D79A18" w14:textId="3DB54699" w:rsidR="00E1171E" w:rsidRPr="000922AF" w:rsidRDefault="00E1171E" w:rsidP="000922AF">
            <w:pPr>
              <w:jc w:val="center"/>
              <w:rPr>
                <w:rFonts w:ascii="Meiryo UI" w:eastAsia="Meiryo UI" w:hAnsi="Meiryo UI"/>
              </w:rPr>
            </w:pPr>
            <w:r>
              <w:rPr>
                <w:rFonts w:ascii="Meiryo UI" w:eastAsia="Meiryo UI" w:hAnsi="Meiryo UI" w:hint="eastAsia"/>
                <w:b w:val="0"/>
                <w:bCs w:val="0"/>
              </w:rPr>
              <w:t>2</w:t>
            </w:r>
          </w:p>
        </w:tc>
        <w:tc>
          <w:tcPr>
            <w:tcW w:w="5922" w:type="dxa"/>
            <w:tcBorders>
              <w:left w:val="single" w:sz="4" w:space="0" w:color="4472C4" w:themeColor="accent1"/>
              <w:right w:val="single" w:sz="4" w:space="0" w:color="4472C4" w:themeColor="accent1"/>
            </w:tcBorders>
            <w:vAlign w:val="center"/>
          </w:tcPr>
          <w:p w14:paraId="2B80A70F" w14:textId="3E474D00" w:rsidR="00E1171E" w:rsidRPr="00486F6C" w:rsidRDefault="00E1171E" w:rsidP="00486F6C">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rPr>
              <w:t>Osaka</w:t>
            </w:r>
            <w:r>
              <w:rPr>
                <w:rFonts w:ascii="Meiryo UI" w:eastAsia="Meiryo UI" w:hAnsi="Meiryo UI" w:hint="eastAsia"/>
              </w:rPr>
              <w:t xml:space="preserve"> </w:t>
            </w:r>
            <w:r w:rsidRPr="00486F6C">
              <w:rPr>
                <w:rFonts w:ascii="Meiryo UI" w:eastAsia="Meiryo UI" w:hAnsi="Meiryo UI"/>
              </w:rPr>
              <w:t>Metro様は現時点では個別協議を行わないとの回答です。</w:t>
            </w:r>
          </w:p>
          <w:p w14:paraId="0195C185" w14:textId="77777777" w:rsidR="00E1171E" w:rsidRPr="00486F6C" w:rsidRDefault="00E1171E" w:rsidP="00486F6C">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hint="eastAsia"/>
              </w:rPr>
              <w:t>１Ｆ部分約</w:t>
            </w:r>
            <w:r w:rsidRPr="00486F6C">
              <w:rPr>
                <w:rFonts w:ascii="Meiryo UI" w:eastAsia="Meiryo UI" w:hAnsi="Meiryo UI"/>
              </w:rPr>
              <w:t>1,700㎡の乗継ハブのイメージをご教示頂けないでしょうか？</w:t>
            </w:r>
          </w:p>
          <w:p w14:paraId="753F4FE0" w14:textId="692DC156" w:rsidR="00E1171E" w:rsidRPr="006007DA" w:rsidRDefault="00E1171E" w:rsidP="00486F6C">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hint="eastAsia"/>
              </w:rPr>
              <w:t>地上階の利用が可能かどうかで施設計画に大きく影響します。</w:t>
            </w:r>
          </w:p>
        </w:tc>
        <w:tc>
          <w:tcPr>
            <w:tcW w:w="6662" w:type="dxa"/>
            <w:tcBorders>
              <w:left w:val="single" w:sz="4" w:space="0" w:color="4472C4" w:themeColor="accent1"/>
              <w:right w:val="single" w:sz="4" w:space="0" w:color="4472C4" w:themeColor="accent1"/>
            </w:tcBorders>
            <w:vAlign w:val="center"/>
          </w:tcPr>
          <w:p w14:paraId="24BF1922" w14:textId="77777777" w:rsidR="00E1171E" w:rsidRPr="00650627" w:rsidRDefault="00E1171E" w:rsidP="00650627">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50627">
              <w:rPr>
                <w:rFonts w:ascii="Meiryo UI" w:eastAsia="Meiryo UI" w:hAnsi="Meiryo UI" w:hint="eastAsia"/>
              </w:rPr>
              <w:t>現時点で、提示できるものはございませんが、</w:t>
            </w:r>
            <w:r w:rsidRPr="00650627">
              <w:rPr>
                <w:rFonts w:ascii="Meiryo UI" w:eastAsia="Meiryo UI" w:hAnsi="Meiryo UI"/>
              </w:rPr>
              <w:t>Osaka Metroにおいては、モビリティの待合スペースや大型バスの転回スペースを想定されております。</w:t>
            </w:r>
          </w:p>
          <w:p w14:paraId="18E83751" w14:textId="523405D7" w:rsidR="00E1171E" w:rsidRPr="006007DA" w:rsidRDefault="00E1171E" w:rsidP="00650627">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50627">
              <w:rPr>
                <w:rFonts w:ascii="Meiryo UI" w:eastAsia="Meiryo UI" w:hAnsi="Meiryo UI" w:hint="eastAsia"/>
              </w:rPr>
              <w:t>以上を踏まえ自由にご提案ください。</w:t>
            </w:r>
          </w:p>
        </w:tc>
      </w:tr>
      <w:tr w:rsidR="00E1171E" w:rsidRPr="006007DA" w14:paraId="789BA927" w14:textId="77777777" w:rsidTr="00E1171E">
        <w:trPr>
          <w:cnfStyle w:val="000000100000" w:firstRow="0" w:lastRow="0" w:firstColumn="0" w:lastColumn="0" w:oddVBand="0" w:evenVBand="0" w:oddHBand="1" w:evenHBand="0" w:firstRowFirstColumn="0" w:firstRowLastColumn="0" w:lastRowFirstColumn="0" w:lastRowLastColumn="0"/>
          <w:cantSplit/>
          <w:trHeight w:val="552"/>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5C9D378A" w14:textId="5DE21CB3" w:rsidR="00E1171E" w:rsidRPr="006007DA" w:rsidRDefault="00E1171E" w:rsidP="000520D1">
            <w:pPr>
              <w:jc w:val="center"/>
              <w:rPr>
                <w:rFonts w:ascii="Meiryo UI" w:eastAsia="Meiryo UI" w:hAnsi="Meiryo UI"/>
                <w:b w:val="0"/>
                <w:bCs w:val="0"/>
              </w:rPr>
            </w:pPr>
            <w:r>
              <w:rPr>
                <w:rFonts w:ascii="Meiryo UI" w:eastAsia="Meiryo UI" w:hAnsi="Meiryo UI" w:hint="eastAsia"/>
                <w:b w:val="0"/>
                <w:bCs w:val="0"/>
              </w:rPr>
              <w:t>3</w:t>
            </w:r>
          </w:p>
        </w:tc>
        <w:tc>
          <w:tcPr>
            <w:tcW w:w="5922" w:type="dxa"/>
            <w:tcBorders>
              <w:left w:val="single" w:sz="4" w:space="0" w:color="4472C4" w:themeColor="accent1"/>
              <w:bottom w:val="dotted" w:sz="4" w:space="0" w:color="4472C4" w:themeColor="accent1"/>
              <w:right w:val="single" w:sz="4" w:space="0" w:color="4472C4" w:themeColor="accent1"/>
            </w:tcBorders>
            <w:vAlign w:val="center"/>
          </w:tcPr>
          <w:p w14:paraId="16688573" w14:textId="310BA34D" w:rsidR="00E1171E" w:rsidRPr="006007DA" w:rsidRDefault="00E1171E" w:rsidP="001B126E">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486F6C">
              <w:rPr>
                <w:rFonts w:ascii="Meiryo UI" w:eastAsia="Meiryo UI" w:hAnsi="Meiryo UI" w:hint="eastAsia"/>
              </w:rPr>
              <w:t>建築された建設会社をご教授願います。</w:t>
            </w:r>
          </w:p>
        </w:tc>
        <w:tc>
          <w:tcPr>
            <w:tcW w:w="6662" w:type="dxa"/>
            <w:vMerge w:val="restart"/>
            <w:tcBorders>
              <w:left w:val="single" w:sz="4" w:space="0" w:color="4472C4" w:themeColor="accent1"/>
              <w:right w:val="single" w:sz="4" w:space="0" w:color="4472C4" w:themeColor="accent1"/>
            </w:tcBorders>
            <w:vAlign w:val="center"/>
          </w:tcPr>
          <w:p w14:paraId="265F95EE" w14:textId="77777777" w:rsidR="00E1171E" w:rsidRPr="00650627" w:rsidRDefault="00E1171E" w:rsidP="00650627">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650627">
              <w:rPr>
                <w:rFonts w:ascii="Meiryo UI" w:eastAsia="Meiryo UI" w:hAnsi="Meiryo UI" w:hint="eastAsia"/>
              </w:rPr>
              <w:t>建設会社名、竣工図、工事履歴、</w:t>
            </w:r>
            <w:r w:rsidRPr="00650627">
              <w:rPr>
                <w:rFonts w:ascii="Meiryo UI" w:eastAsia="Meiryo UI" w:hAnsi="Meiryo UI"/>
              </w:rPr>
              <w:t>Osaka Metroとの取り決め等の確認については、ホームページ等公表資料はありませんので、閲覧希望の場合は事前にご連絡いただきましたら、個別に調整します。</w:t>
            </w:r>
          </w:p>
          <w:p w14:paraId="2FD5308F" w14:textId="77777777" w:rsidR="00E1171E" w:rsidRDefault="00E1171E" w:rsidP="00650627">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650627">
              <w:rPr>
                <w:rFonts w:ascii="Meiryo UI" w:eastAsia="Meiryo UI" w:hAnsi="Meiryo UI" w:hint="eastAsia"/>
              </w:rPr>
              <w:t>連絡先：大阪市教育委員会事務局総合教育センター管理担当</w:t>
            </w:r>
          </w:p>
          <w:p w14:paraId="42D437DC" w14:textId="0D8D467C" w:rsidR="00E1171E" w:rsidRPr="006007DA" w:rsidRDefault="00E1171E" w:rsidP="00650627">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650627">
              <w:rPr>
                <w:rFonts w:ascii="Meiryo UI" w:eastAsia="Meiryo UI" w:hAnsi="Meiryo UI" w:hint="eastAsia"/>
              </w:rPr>
              <w:t>連絡先メールアドレス：</w:t>
            </w:r>
            <w:r w:rsidRPr="00650627">
              <w:rPr>
                <w:rFonts w:ascii="Meiryo UI" w:eastAsia="Meiryo UI" w:hAnsi="Meiryo UI"/>
              </w:rPr>
              <w:t>ua0070@city.osaka.lg.jp</w:t>
            </w:r>
          </w:p>
        </w:tc>
      </w:tr>
      <w:tr w:rsidR="00E1171E" w:rsidRPr="006007DA" w14:paraId="181F3AFA" w14:textId="77777777" w:rsidTr="00E1171E">
        <w:trPr>
          <w:cantSplit/>
          <w:trHeight w:val="560"/>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4CF138E2" w14:textId="20938B51" w:rsidR="00E1171E" w:rsidRPr="006007DA" w:rsidRDefault="00E1171E" w:rsidP="000520D1">
            <w:pPr>
              <w:jc w:val="center"/>
              <w:rPr>
                <w:rFonts w:ascii="Meiryo UI" w:eastAsia="Meiryo UI" w:hAnsi="Meiryo UI"/>
                <w:b w:val="0"/>
                <w:bCs w:val="0"/>
              </w:rPr>
            </w:pPr>
          </w:p>
        </w:tc>
        <w:tc>
          <w:tcPr>
            <w:tcW w:w="5922" w:type="dxa"/>
            <w:tcBorders>
              <w:top w:val="dotted" w:sz="4" w:space="0" w:color="4472C4" w:themeColor="accent1"/>
              <w:left w:val="single" w:sz="4" w:space="0" w:color="4472C4" w:themeColor="accent1"/>
              <w:bottom w:val="dotted" w:sz="4" w:space="0" w:color="4472C4" w:themeColor="accent1"/>
              <w:right w:val="single" w:sz="4" w:space="0" w:color="4472C4" w:themeColor="accent1"/>
            </w:tcBorders>
            <w:vAlign w:val="center"/>
          </w:tcPr>
          <w:p w14:paraId="5D2006F3" w14:textId="4B5E3215" w:rsidR="00E1171E" w:rsidRPr="006007DA" w:rsidRDefault="00E1171E" w:rsidP="001B126E">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hint="eastAsia"/>
              </w:rPr>
              <w:t>検査済証はありますでしょうか。</w:t>
            </w:r>
          </w:p>
        </w:tc>
        <w:tc>
          <w:tcPr>
            <w:tcW w:w="6662" w:type="dxa"/>
            <w:vMerge/>
            <w:tcBorders>
              <w:left w:val="single" w:sz="4" w:space="0" w:color="4472C4" w:themeColor="accent1"/>
              <w:right w:val="single" w:sz="4" w:space="0" w:color="4472C4" w:themeColor="accent1"/>
            </w:tcBorders>
            <w:vAlign w:val="center"/>
          </w:tcPr>
          <w:p w14:paraId="30B771BE" w14:textId="58ECAB33" w:rsidR="00E1171E" w:rsidRPr="006007DA" w:rsidRDefault="00E1171E"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E1171E" w:rsidRPr="006007DA" w14:paraId="6ABB30E4" w14:textId="77777777" w:rsidTr="00E1171E">
        <w:trPr>
          <w:cnfStyle w:val="000000100000" w:firstRow="0" w:lastRow="0" w:firstColumn="0" w:lastColumn="0" w:oddVBand="0" w:evenVBand="0" w:oddHBand="1" w:evenHBand="0" w:firstRowFirstColumn="0" w:firstRowLastColumn="0" w:lastRowFirstColumn="0" w:lastRowLastColumn="0"/>
          <w:cantSplit/>
          <w:trHeight w:val="554"/>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3B498DC6" w14:textId="77777777" w:rsidR="00E1171E" w:rsidRPr="006007DA" w:rsidRDefault="00E1171E" w:rsidP="000520D1">
            <w:pPr>
              <w:jc w:val="center"/>
              <w:rPr>
                <w:rFonts w:ascii="Meiryo UI" w:eastAsia="Meiryo UI" w:hAnsi="Meiryo UI"/>
                <w:b w:val="0"/>
                <w:bCs w:val="0"/>
              </w:rPr>
            </w:pPr>
          </w:p>
        </w:tc>
        <w:tc>
          <w:tcPr>
            <w:tcW w:w="5922" w:type="dxa"/>
            <w:tcBorders>
              <w:top w:val="dotted" w:sz="4" w:space="0" w:color="4472C4" w:themeColor="accent1"/>
              <w:left w:val="single" w:sz="4" w:space="0" w:color="4472C4" w:themeColor="accent1"/>
              <w:bottom w:val="dotted" w:sz="4" w:space="0" w:color="4472C4" w:themeColor="accent1"/>
              <w:right w:val="single" w:sz="4" w:space="0" w:color="4472C4" w:themeColor="accent1"/>
            </w:tcBorders>
            <w:vAlign w:val="center"/>
          </w:tcPr>
          <w:p w14:paraId="0FD0C00C" w14:textId="0122AA11" w:rsidR="00E1171E" w:rsidRPr="006007DA" w:rsidRDefault="00E1171E" w:rsidP="001B126E">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486F6C">
              <w:rPr>
                <w:rFonts w:ascii="Meiryo UI" w:eastAsia="Meiryo UI" w:hAnsi="Meiryo UI" w:hint="eastAsia"/>
              </w:rPr>
              <w:t>竣工図はありますでしょうか。</w:t>
            </w:r>
          </w:p>
        </w:tc>
        <w:tc>
          <w:tcPr>
            <w:tcW w:w="6662" w:type="dxa"/>
            <w:vMerge/>
            <w:tcBorders>
              <w:left w:val="single" w:sz="4" w:space="0" w:color="4472C4" w:themeColor="accent1"/>
              <w:right w:val="single" w:sz="4" w:space="0" w:color="4472C4" w:themeColor="accent1"/>
            </w:tcBorders>
            <w:vAlign w:val="center"/>
          </w:tcPr>
          <w:p w14:paraId="56643B0A" w14:textId="575475F8" w:rsidR="00E1171E" w:rsidRPr="006007DA" w:rsidRDefault="00E1171E"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E1171E" w:rsidRPr="006007DA" w14:paraId="3B331776" w14:textId="77777777" w:rsidTr="00E1171E">
        <w:trPr>
          <w:cantSplit/>
          <w:trHeight w:val="473"/>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195CD759" w14:textId="56F53D0B" w:rsidR="00E1171E" w:rsidRPr="006007DA" w:rsidRDefault="00E1171E" w:rsidP="000520D1">
            <w:pPr>
              <w:jc w:val="center"/>
              <w:rPr>
                <w:rFonts w:ascii="Meiryo UI" w:eastAsia="Meiryo UI" w:hAnsi="Meiryo UI"/>
                <w:b w:val="0"/>
                <w:bCs w:val="0"/>
              </w:rPr>
            </w:pPr>
          </w:p>
        </w:tc>
        <w:tc>
          <w:tcPr>
            <w:tcW w:w="5922" w:type="dxa"/>
            <w:tcBorders>
              <w:top w:val="dotted" w:sz="4" w:space="0" w:color="4472C4" w:themeColor="accent1"/>
              <w:left w:val="single" w:sz="4" w:space="0" w:color="4472C4" w:themeColor="accent1"/>
              <w:right w:val="single" w:sz="4" w:space="0" w:color="4472C4" w:themeColor="accent1"/>
            </w:tcBorders>
            <w:vAlign w:val="center"/>
          </w:tcPr>
          <w:p w14:paraId="19BE3AEA" w14:textId="480558D3" w:rsidR="00E1171E" w:rsidRPr="006007DA" w:rsidRDefault="00E1171E" w:rsidP="001B126E">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hint="eastAsia"/>
              </w:rPr>
              <w:t>大規模修繕の履歴はありますでしょうか。</w:t>
            </w:r>
          </w:p>
        </w:tc>
        <w:tc>
          <w:tcPr>
            <w:tcW w:w="6662" w:type="dxa"/>
            <w:vMerge/>
            <w:tcBorders>
              <w:left w:val="single" w:sz="4" w:space="0" w:color="4472C4" w:themeColor="accent1"/>
              <w:right w:val="single" w:sz="4" w:space="0" w:color="4472C4" w:themeColor="accent1"/>
            </w:tcBorders>
            <w:vAlign w:val="center"/>
          </w:tcPr>
          <w:p w14:paraId="31E6E4B9" w14:textId="77777777" w:rsidR="00E1171E" w:rsidRPr="006007DA" w:rsidRDefault="00E1171E"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E1171E" w:rsidRPr="006007DA" w14:paraId="308608A4" w14:textId="77777777" w:rsidTr="00E1171E">
        <w:trPr>
          <w:cnfStyle w:val="000000100000" w:firstRow="0" w:lastRow="0" w:firstColumn="0" w:lastColumn="0" w:oddVBand="0" w:evenVBand="0" w:oddHBand="1" w:evenHBand="0" w:firstRowFirstColumn="0" w:firstRowLastColumn="0" w:lastRowFirstColumn="0" w:lastRowLastColumn="0"/>
          <w:cantSplit/>
          <w:trHeight w:val="472"/>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629239C9" w14:textId="77777777" w:rsidR="00E1171E" w:rsidRPr="006007DA" w:rsidRDefault="00E1171E" w:rsidP="000520D1">
            <w:pPr>
              <w:jc w:val="center"/>
              <w:rPr>
                <w:rFonts w:ascii="Meiryo UI" w:eastAsia="Meiryo UI" w:hAnsi="Meiryo UI"/>
                <w:b w:val="0"/>
                <w:bCs w:val="0"/>
              </w:rPr>
            </w:pPr>
          </w:p>
        </w:tc>
        <w:tc>
          <w:tcPr>
            <w:tcW w:w="5922" w:type="dxa"/>
            <w:tcBorders>
              <w:top w:val="dotted" w:sz="4" w:space="0" w:color="4472C4" w:themeColor="accent1"/>
              <w:left w:val="single" w:sz="4" w:space="0" w:color="4472C4" w:themeColor="accent1"/>
              <w:right w:val="single" w:sz="4" w:space="0" w:color="4472C4" w:themeColor="accent1"/>
            </w:tcBorders>
            <w:vAlign w:val="center"/>
          </w:tcPr>
          <w:p w14:paraId="1EBFCADC" w14:textId="1CC1B671" w:rsidR="00E1171E" w:rsidRPr="00486F6C" w:rsidRDefault="00E1171E" w:rsidP="001B126E">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486F6C">
              <w:rPr>
                <w:rFonts w:ascii="Meiryo UI" w:eastAsia="Meiryo UI" w:hAnsi="Meiryo UI"/>
              </w:rPr>
              <w:t>Osaka Metro様と取り決め（契約）等はありますでしょうか。</w:t>
            </w:r>
          </w:p>
        </w:tc>
        <w:tc>
          <w:tcPr>
            <w:tcW w:w="6662" w:type="dxa"/>
            <w:vMerge/>
            <w:tcBorders>
              <w:left w:val="single" w:sz="4" w:space="0" w:color="4472C4" w:themeColor="accent1"/>
              <w:right w:val="single" w:sz="4" w:space="0" w:color="4472C4" w:themeColor="accent1"/>
            </w:tcBorders>
            <w:vAlign w:val="center"/>
          </w:tcPr>
          <w:p w14:paraId="3ED61C02" w14:textId="77777777" w:rsidR="00E1171E" w:rsidRPr="006007DA" w:rsidRDefault="00E1171E"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E1171E" w:rsidRPr="00E54EED" w14:paraId="4F5CD1CA" w14:textId="77777777" w:rsidTr="00E1171E">
        <w:trPr>
          <w:cantSplit/>
          <w:trHeight w:val="776"/>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13D80973" w14:textId="4673F69D" w:rsidR="00E1171E" w:rsidRPr="00E54EED" w:rsidRDefault="00E1171E" w:rsidP="00537AB0">
            <w:pPr>
              <w:jc w:val="center"/>
              <w:rPr>
                <w:rFonts w:ascii="Meiryo UI" w:eastAsia="Meiryo UI" w:hAnsi="Meiryo UI"/>
                <w:b w:val="0"/>
                <w:bCs w:val="0"/>
              </w:rPr>
            </w:pPr>
            <w:r>
              <w:rPr>
                <w:rFonts w:ascii="Meiryo UI" w:eastAsia="Meiryo UI" w:hAnsi="Meiryo UI" w:hint="eastAsia"/>
                <w:b w:val="0"/>
                <w:bCs w:val="0"/>
              </w:rPr>
              <w:t>4</w:t>
            </w:r>
          </w:p>
        </w:tc>
        <w:tc>
          <w:tcPr>
            <w:tcW w:w="5922" w:type="dxa"/>
            <w:tcBorders>
              <w:left w:val="single" w:sz="4" w:space="0" w:color="4472C4" w:themeColor="accent1"/>
              <w:bottom w:val="dotted" w:sz="4" w:space="0" w:color="4472C4" w:themeColor="accent1"/>
              <w:right w:val="single" w:sz="4" w:space="0" w:color="4472C4" w:themeColor="accent1"/>
            </w:tcBorders>
            <w:vAlign w:val="center"/>
          </w:tcPr>
          <w:p w14:paraId="61EF378C" w14:textId="08349AAC" w:rsidR="00E1171E" w:rsidRPr="00E54EED" w:rsidRDefault="00E1171E" w:rsidP="001B126E">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hint="eastAsia"/>
              </w:rPr>
              <w:t>現在建物の不具合をご教授願います。</w:t>
            </w:r>
          </w:p>
        </w:tc>
        <w:tc>
          <w:tcPr>
            <w:tcW w:w="6662" w:type="dxa"/>
            <w:vMerge w:val="restart"/>
            <w:tcBorders>
              <w:left w:val="single" w:sz="4" w:space="0" w:color="4472C4" w:themeColor="accent1"/>
              <w:right w:val="single" w:sz="4" w:space="0" w:color="4472C4" w:themeColor="accent1"/>
            </w:tcBorders>
            <w:vAlign w:val="center"/>
          </w:tcPr>
          <w:p w14:paraId="4296D2B5" w14:textId="77777777" w:rsidR="00E1171E" w:rsidRPr="00650627" w:rsidRDefault="00E1171E" w:rsidP="00650627">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50627">
              <w:rPr>
                <w:rFonts w:ascii="Meiryo UI" w:eastAsia="Meiryo UI" w:hAnsi="Meiryo UI" w:hint="eastAsia"/>
              </w:rPr>
              <w:t>令和６年４月以降、一部の設備を除き動作確認を行っておりません。</w:t>
            </w:r>
          </w:p>
          <w:p w14:paraId="3132ED99" w14:textId="2F1E3A4E" w:rsidR="00E1171E" w:rsidRPr="00E54EED" w:rsidRDefault="00E1171E" w:rsidP="00650627">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50627">
              <w:rPr>
                <w:rFonts w:ascii="Meiryo UI" w:eastAsia="Meiryo UI" w:hAnsi="Meiryo UI" w:hint="eastAsia"/>
              </w:rPr>
              <w:t>現時点で明確に不具合がある箇所としては、カーリフトが動作不能です。各階の水道等の配管については、現時点で漏れ等は発生していませんが、令和６年３月までは経年劣化により、水漏れ等が起こりやすく、その都度補修対応しておりました。</w:t>
            </w:r>
          </w:p>
        </w:tc>
      </w:tr>
      <w:tr w:rsidR="00E1171E" w:rsidRPr="00E54EED" w14:paraId="1321F869" w14:textId="77777777" w:rsidTr="00E117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36E92300" w14:textId="47CBFB03" w:rsidR="00E1171E" w:rsidRPr="00E54EED" w:rsidRDefault="00E1171E" w:rsidP="00537AB0">
            <w:pPr>
              <w:jc w:val="center"/>
              <w:rPr>
                <w:rFonts w:ascii="Meiryo UI" w:eastAsia="Meiryo UI" w:hAnsi="Meiryo UI"/>
                <w:b w:val="0"/>
                <w:bCs w:val="0"/>
              </w:rPr>
            </w:pPr>
          </w:p>
        </w:tc>
        <w:tc>
          <w:tcPr>
            <w:tcW w:w="5922" w:type="dxa"/>
            <w:tcBorders>
              <w:top w:val="dotted" w:sz="4" w:space="0" w:color="4472C4" w:themeColor="accent1"/>
              <w:left w:val="single" w:sz="4" w:space="0" w:color="4472C4" w:themeColor="accent1"/>
              <w:right w:val="single" w:sz="4" w:space="0" w:color="4472C4" w:themeColor="accent1"/>
            </w:tcBorders>
            <w:vAlign w:val="center"/>
          </w:tcPr>
          <w:p w14:paraId="28F09111" w14:textId="4C26CCD2" w:rsidR="00E1171E" w:rsidRPr="00E54EED" w:rsidRDefault="00E1171E"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486F6C">
              <w:rPr>
                <w:rFonts w:ascii="Meiryo UI" w:eastAsia="Meiryo UI" w:hAnsi="Meiryo UI" w:hint="eastAsia"/>
              </w:rPr>
              <w:t>内装設備はすべて使える状態でしょうか。</w:t>
            </w:r>
          </w:p>
        </w:tc>
        <w:tc>
          <w:tcPr>
            <w:tcW w:w="6662" w:type="dxa"/>
            <w:vMerge/>
            <w:tcBorders>
              <w:left w:val="single" w:sz="4" w:space="0" w:color="4472C4" w:themeColor="accent1"/>
              <w:right w:val="single" w:sz="4" w:space="0" w:color="4472C4" w:themeColor="accent1"/>
            </w:tcBorders>
            <w:vAlign w:val="center"/>
          </w:tcPr>
          <w:p w14:paraId="2FF9F964" w14:textId="77777777" w:rsidR="00E1171E" w:rsidRPr="00E54EED" w:rsidRDefault="00E1171E"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E1171E" w:rsidRPr="00E54EED" w14:paraId="264AA828" w14:textId="77777777" w:rsidTr="00E1171E">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20B7A3E5" w14:textId="37972F6B" w:rsidR="00E1171E" w:rsidRPr="00E54EED" w:rsidRDefault="00E1171E" w:rsidP="00537AB0">
            <w:pPr>
              <w:jc w:val="center"/>
              <w:rPr>
                <w:rFonts w:ascii="Meiryo UI" w:eastAsia="Meiryo UI" w:hAnsi="Meiryo UI"/>
                <w:b w:val="0"/>
                <w:bCs w:val="0"/>
              </w:rPr>
            </w:pPr>
            <w:r>
              <w:rPr>
                <w:rFonts w:ascii="Meiryo UI" w:eastAsia="Meiryo UI" w:hAnsi="Meiryo UI" w:hint="eastAsia"/>
                <w:b w:val="0"/>
                <w:bCs w:val="0"/>
              </w:rPr>
              <w:t>5</w:t>
            </w:r>
          </w:p>
        </w:tc>
        <w:tc>
          <w:tcPr>
            <w:tcW w:w="5922" w:type="dxa"/>
            <w:tcBorders>
              <w:left w:val="single" w:sz="4" w:space="0" w:color="4472C4" w:themeColor="accent1"/>
              <w:right w:val="single" w:sz="4" w:space="0" w:color="4472C4" w:themeColor="accent1"/>
            </w:tcBorders>
            <w:vAlign w:val="center"/>
          </w:tcPr>
          <w:p w14:paraId="40175717" w14:textId="42D3B006" w:rsidR="00E1171E" w:rsidRPr="00F66313" w:rsidRDefault="00E1171E"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hint="eastAsia"/>
              </w:rPr>
              <w:t>賃貸料の目線をご教授願います。最低賃料がありますでしょうか。</w:t>
            </w:r>
          </w:p>
        </w:tc>
        <w:tc>
          <w:tcPr>
            <w:tcW w:w="6662" w:type="dxa"/>
            <w:tcBorders>
              <w:left w:val="single" w:sz="4" w:space="0" w:color="4472C4" w:themeColor="accent1"/>
              <w:right w:val="single" w:sz="4" w:space="0" w:color="4472C4" w:themeColor="accent1"/>
            </w:tcBorders>
            <w:vAlign w:val="center"/>
          </w:tcPr>
          <w:p w14:paraId="5A74F175" w14:textId="12F5CDD3" w:rsidR="00E1171E" w:rsidRPr="00E54EED" w:rsidRDefault="00E1171E"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hint="eastAsia"/>
              </w:rPr>
              <w:t>現時点で、提示できるものはございません。</w:t>
            </w:r>
          </w:p>
        </w:tc>
      </w:tr>
      <w:tr w:rsidR="00E1171E" w:rsidRPr="00E54EED" w14:paraId="679E57DF" w14:textId="77777777" w:rsidTr="00E1171E">
        <w:trPr>
          <w:cnfStyle w:val="000000100000" w:firstRow="0" w:lastRow="0" w:firstColumn="0" w:lastColumn="0" w:oddVBand="0" w:evenVBand="0" w:oddHBand="1" w:evenHBand="0" w:firstRowFirstColumn="0" w:firstRowLastColumn="0" w:lastRowFirstColumn="0" w:lastRowLastColumn="0"/>
          <w:cantSplit/>
          <w:trHeight w:val="770"/>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48102620" w14:textId="04B9B16C" w:rsidR="00E1171E" w:rsidRPr="00E54EED" w:rsidRDefault="00E1171E" w:rsidP="00F66313">
            <w:pPr>
              <w:jc w:val="center"/>
              <w:rPr>
                <w:rFonts w:ascii="Meiryo UI" w:eastAsia="Meiryo UI" w:hAnsi="Meiryo UI"/>
                <w:b w:val="0"/>
                <w:bCs w:val="0"/>
              </w:rPr>
            </w:pPr>
            <w:r>
              <w:rPr>
                <w:rFonts w:ascii="Meiryo UI" w:eastAsia="Meiryo UI" w:hAnsi="Meiryo UI" w:hint="eastAsia"/>
                <w:b w:val="0"/>
                <w:bCs w:val="0"/>
              </w:rPr>
              <w:lastRenderedPageBreak/>
              <w:t>6</w:t>
            </w:r>
          </w:p>
        </w:tc>
        <w:tc>
          <w:tcPr>
            <w:tcW w:w="5922" w:type="dxa"/>
            <w:tcBorders>
              <w:left w:val="single" w:sz="4" w:space="0" w:color="4472C4" w:themeColor="accent1"/>
              <w:right w:val="single" w:sz="4" w:space="0" w:color="4472C4" w:themeColor="accent1"/>
            </w:tcBorders>
            <w:vAlign w:val="center"/>
          </w:tcPr>
          <w:p w14:paraId="2E93805A" w14:textId="10622B24" w:rsidR="00E1171E" w:rsidRPr="00F66313" w:rsidRDefault="00E1171E"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486F6C">
              <w:rPr>
                <w:rFonts w:ascii="Meiryo UI" w:eastAsia="Meiryo UI" w:hAnsi="Meiryo UI" w:hint="eastAsia"/>
              </w:rPr>
              <w:t>現在の共用部の管理費用を開示願います。</w:t>
            </w:r>
          </w:p>
        </w:tc>
        <w:tc>
          <w:tcPr>
            <w:tcW w:w="6662" w:type="dxa"/>
            <w:tcBorders>
              <w:left w:val="single" w:sz="4" w:space="0" w:color="4472C4" w:themeColor="accent1"/>
              <w:right w:val="single" w:sz="4" w:space="0" w:color="4472C4" w:themeColor="accent1"/>
            </w:tcBorders>
            <w:vAlign w:val="center"/>
          </w:tcPr>
          <w:p w14:paraId="6BAFD7A8" w14:textId="4BF204E0" w:rsidR="00E1171E" w:rsidRPr="00F66313" w:rsidRDefault="00E1171E"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650627">
              <w:rPr>
                <w:rFonts w:ascii="Meiryo UI" w:eastAsia="Meiryo UI" w:hAnsi="Meiryo UI" w:hint="eastAsia"/>
              </w:rPr>
              <w:t>これまで共用部として管理してる部分はなかったため提示できるものはございません。</w:t>
            </w:r>
          </w:p>
        </w:tc>
      </w:tr>
      <w:tr w:rsidR="00E1171E" w:rsidRPr="00E54EED" w14:paraId="3F806960" w14:textId="77777777" w:rsidTr="00E1171E">
        <w:trPr>
          <w:cantSplit/>
          <w:trHeight w:val="1550"/>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4CECE561" w14:textId="18D0E021" w:rsidR="00E1171E" w:rsidRPr="00E54EED" w:rsidRDefault="00E1171E" w:rsidP="00F66313">
            <w:pPr>
              <w:jc w:val="center"/>
              <w:rPr>
                <w:rFonts w:ascii="Meiryo UI" w:eastAsia="Meiryo UI" w:hAnsi="Meiryo UI"/>
                <w:b w:val="0"/>
                <w:bCs w:val="0"/>
              </w:rPr>
            </w:pPr>
            <w:r>
              <w:rPr>
                <w:rFonts w:ascii="Meiryo UI" w:eastAsia="Meiryo UI" w:hAnsi="Meiryo UI" w:hint="eastAsia"/>
                <w:b w:val="0"/>
                <w:bCs w:val="0"/>
              </w:rPr>
              <w:t>7</w:t>
            </w:r>
          </w:p>
        </w:tc>
        <w:tc>
          <w:tcPr>
            <w:tcW w:w="5922" w:type="dxa"/>
            <w:tcBorders>
              <w:left w:val="single" w:sz="4" w:space="0" w:color="4472C4" w:themeColor="accent1"/>
              <w:right w:val="single" w:sz="4" w:space="0" w:color="4472C4" w:themeColor="accent1"/>
            </w:tcBorders>
            <w:vAlign w:val="center"/>
          </w:tcPr>
          <w:p w14:paraId="3728A948" w14:textId="34C29846" w:rsidR="00E1171E" w:rsidRPr="00F66313" w:rsidRDefault="00E1171E"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6F6C">
              <w:rPr>
                <w:rFonts w:ascii="Meiryo UI" w:eastAsia="Meiryo UI" w:hAnsi="Meiryo UI" w:hint="eastAsia"/>
              </w:rPr>
              <w:t>地元との取り決め事等はありますでしょうか。</w:t>
            </w:r>
          </w:p>
        </w:tc>
        <w:tc>
          <w:tcPr>
            <w:tcW w:w="6662" w:type="dxa"/>
            <w:tcBorders>
              <w:left w:val="single" w:sz="4" w:space="0" w:color="4472C4" w:themeColor="accent1"/>
              <w:right w:val="single" w:sz="4" w:space="0" w:color="4472C4" w:themeColor="accent1"/>
            </w:tcBorders>
            <w:vAlign w:val="center"/>
          </w:tcPr>
          <w:p w14:paraId="2DF31057" w14:textId="1213F462" w:rsidR="00E1171E" w:rsidRPr="00F66313" w:rsidRDefault="00E1171E"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50627">
              <w:rPr>
                <w:rFonts w:ascii="Meiryo UI" w:eastAsia="Meiryo UI" w:hAnsi="Meiryo UI" w:hint="eastAsia"/>
              </w:rPr>
              <w:t>地元との取り決めは特にございませんが、</w:t>
            </w:r>
            <w:r w:rsidR="00D950F0">
              <w:rPr>
                <w:rFonts w:ascii="Meiryo UI" w:eastAsia="Meiryo UI" w:hAnsi="Meiryo UI" w:hint="eastAsia"/>
              </w:rPr>
              <w:t>令和6年3月まで</w:t>
            </w:r>
            <w:r w:rsidRPr="00650627">
              <w:rPr>
                <w:rFonts w:ascii="Meiryo UI" w:eastAsia="Meiryo UI" w:hAnsi="Meiryo UI" w:hint="eastAsia"/>
              </w:rPr>
              <w:t>は、津波避難ビルに指定されていましたことから、引き続き津波避難ビル登録のご協力をお願いしたいと考えています。</w:t>
            </w:r>
          </w:p>
        </w:tc>
      </w:tr>
    </w:tbl>
    <w:p w14:paraId="0A038062" w14:textId="77777777" w:rsidR="004919A2" w:rsidRDefault="004919A2"/>
    <w:sectPr w:rsidR="004919A2" w:rsidSect="00915547">
      <w:headerReference w:type="default" r:id="rId6"/>
      <w:footerReference w:type="default" r:id="rId7"/>
      <w:pgSz w:w="16838" w:h="11906" w:orient="landscape" w:code="9"/>
      <w:pgMar w:top="1418"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2A5" w14:textId="77777777" w:rsidR="001D6C3B" w:rsidRDefault="001D6C3B" w:rsidP="001D6C3B">
      <w:r>
        <w:separator/>
      </w:r>
    </w:p>
  </w:endnote>
  <w:endnote w:type="continuationSeparator" w:id="0">
    <w:p w14:paraId="5157B193" w14:textId="77777777" w:rsidR="001D6C3B" w:rsidRDefault="001D6C3B" w:rsidP="001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11F2" w14:textId="6C6872A0" w:rsidR="00915547" w:rsidRPr="00915547" w:rsidRDefault="00915547" w:rsidP="00915547">
    <w:pPr>
      <w:pStyle w:val="a6"/>
      <w:jc w:val="center"/>
      <w:rPr>
        <w:rFonts w:ascii="Meiryo UI" w:eastAsia="Meiryo UI" w:hAnsi="Meiryo UI"/>
        <w:sz w:val="24"/>
        <w:szCs w:val="24"/>
      </w:rPr>
    </w:pPr>
    <w:r w:rsidRPr="00915547">
      <w:rPr>
        <w:rFonts w:ascii="Meiryo UI" w:eastAsia="Meiryo UI" w:hAnsi="Meiryo UI"/>
        <w:sz w:val="24"/>
        <w:szCs w:val="24"/>
      </w:rPr>
      <w:fldChar w:fldCharType="begin"/>
    </w:r>
    <w:r w:rsidRPr="00915547">
      <w:rPr>
        <w:rFonts w:ascii="Meiryo UI" w:eastAsia="Meiryo UI" w:hAnsi="Meiryo UI"/>
        <w:sz w:val="24"/>
        <w:szCs w:val="24"/>
      </w:rPr>
      <w:instrText>PAGE   \* MERGEFORMAT</w:instrText>
    </w:r>
    <w:r w:rsidRPr="00915547">
      <w:rPr>
        <w:rFonts w:ascii="Meiryo UI" w:eastAsia="Meiryo UI" w:hAnsi="Meiryo UI"/>
        <w:sz w:val="24"/>
        <w:szCs w:val="24"/>
      </w:rPr>
      <w:fldChar w:fldCharType="separate"/>
    </w:r>
    <w:r w:rsidRPr="00915547">
      <w:rPr>
        <w:rFonts w:ascii="Meiryo UI" w:eastAsia="Meiryo UI" w:hAnsi="Meiryo UI"/>
        <w:sz w:val="24"/>
        <w:szCs w:val="24"/>
        <w:lang w:val="ja-JP"/>
      </w:rPr>
      <w:t>1</w:t>
    </w:r>
    <w:r w:rsidRPr="00915547">
      <w:rPr>
        <w:rFonts w:ascii="Meiryo UI" w:eastAsia="Meiryo UI" w:hAnsi="Meiryo U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A623" w14:textId="77777777" w:rsidR="001D6C3B" w:rsidRDefault="001D6C3B" w:rsidP="001D6C3B">
      <w:r>
        <w:separator/>
      </w:r>
    </w:p>
  </w:footnote>
  <w:footnote w:type="continuationSeparator" w:id="0">
    <w:p w14:paraId="2DE95CF7" w14:textId="77777777" w:rsidR="001D6C3B" w:rsidRDefault="001D6C3B" w:rsidP="001D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DD5B" w14:textId="49FAAD53" w:rsidR="001D6C3B" w:rsidRPr="001D6C3B" w:rsidRDefault="001D6C3B" w:rsidP="001D6C3B">
    <w:pPr>
      <w:pStyle w:val="a4"/>
      <w:jc w:val="center"/>
      <w:rPr>
        <w:rFonts w:ascii="BIZ UDPゴシック" w:eastAsia="BIZ UDPゴシック" w:hAnsi="BIZ UDPゴシック"/>
        <w:sz w:val="24"/>
        <w:szCs w:val="24"/>
      </w:rPr>
    </w:pPr>
    <w:r w:rsidRPr="001D6C3B">
      <w:rPr>
        <w:rFonts w:ascii="BIZ UDPゴシック" w:eastAsia="BIZ UDPゴシック" w:hAnsi="BIZ UDPゴシック" w:hint="eastAsia"/>
        <w:sz w:val="24"/>
        <w:szCs w:val="24"/>
      </w:rPr>
      <w:t>もと</w:t>
    </w:r>
    <w:r w:rsidR="009F3A9E">
      <w:rPr>
        <w:rFonts w:ascii="BIZ UDPゴシック" w:eastAsia="BIZ UDPゴシック" w:hAnsi="BIZ UDPゴシック" w:hint="eastAsia"/>
        <w:sz w:val="24"/>
        <w:szCs w:val="24"/>
      </w:rPr>
      <w:t>大阪市教育センターの</w:t>
    </w:r>
    <w:r w:rsidRPr="001D6C3B">
      <w:rPr>
        <w:rFonts w:ascii="BIZ UDPゴシック" w:eastAsia="BIZ UDPゴシック" w:hAnsi="BIZ UDPゴシック" w:hint="eastAsia"/>
        <w:sz w:val="24"/>
        <w:szCs w:val="24"/>
      </w:rPr>
      <w:t>活用に係るマーケット・サウンディングにおける質問と回答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B3"/>
    <w:rsid w:val="00020F20"/>
    <w:rsid w:val="000520D1"/>
    <w:rsid w:val="000922AF"/>
    <w:rsid w:val="001B126E"/>
    <w:rsid w:val="001C2BF2"/>
    <w:rsid w:val="001D6C3B"/>
    <w:rsid w:val="001E7F4F"/>
    <w:rsid w:val="002E0D00"/>
    <w:rsid w:val="003D623F"/>
    <w:rsid w:val="003E718D"/>
    <w:rsid w:val="00425262"/>
    <w:rsid w:val="00486F6C"/>
    <w:rsid w:val="004919A2"/>
    <w:rsid w:val="00537AB0"/>
    <w:rsid w:val="006007DA"/>
    <w:rsid w:val="006077B3"/>
    <w:rsid w:val="00650627"/>
    <w:rsid w:val="007B2CB0"/>
    <w:rsid w:val="00865753"/>
    <w:rsid w:val="008F6B59"/>
    <w:rsid w:val="00915547"/>
    <w:rsid w:val="00976620"/>
    <w:rsid w:val="009F3A9E"/>
    <w:rsid w:val="00A16B74"/>
    <w:rsid w:val="00A71B6A"/>
    <w:rsid w:val="00BD6667"/>
    <w:rsid w:val="00C74328"/>
    <w:rsid w:val="00C75CB1"/>
    <w:rsid w:val="00CA5892"/>
    <w:rsid w:val="00CE6A7C"/>
    <w:rsid w:val="00D950F0"/>
    <w:rsid w:val="00E1171E"/>
    <w:rsid w:val="00E54EED"/>
    <w:rsid w:val="00ED0D7C"/>
    <w:rsid w:val="00F6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91A615"/>
  <w15:chartTrackingRefBased/>
  <w15:docId w15:val="{D0D30119-B200-45A2-B01B-29A7EA45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List Table 3 Accent 5"/>
    <w:basedOn w:val="a1"/>
    <w:uiPriority w:val="48"/>
    <w:rsid w:val="00E54EE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a4">
    <w:name w:val="header"/>
    <w:basedOn w:val="a"/>
    <w:link w:val="a5"/>
    <w:uiPriority w:val="99"/>
    <w:unhideWhenUsed/>
    <w:rsid w:val="001D6C3B"/>
    <w:pPr>
      <w:tabs>
        <w:tab w:val="center" w:pos="4252"/>
        <w:tab w:val="right" w:pos="8504"/>
      </w:tabs>
      <w:snapToGrid w:val="0"/>
    </w:pPr>
  </w:style>
  <w:style w:type="character" w:customStyle="1" w:styleId="a5">
    <w:name w:val="ヘッダー (文字)"/>
    <w:basedOn w:val="a0"/>
    <w:link w:val="a4"/>
    <w:uiPriority w:val="99"/>
    <w:rsid w:val="001D6C3B"/>
  </w:style>
  <w:style w:type="paragraph" w:styleId="a6">
    <w:name w:val="footer"/>
    <w:basedOn w:val="a"/>
    <w:link w:val="a7"/>
    <w:uiPriority w:val="99"/>
    <w:unhideWhenUsed/>
    <w:rsid w:val="001D6C3B"/>
    <w:pPr>
      <w:tabs>
        <w:tab w:val="center" w:pos="4252"/>
        <w:tab w:val="right" w:pos="8504"/>
      </w:tabs>
      <w:snapToGrid w:val="0"/>
    </w:pPr>
  </w:style>
  <w:style w:type="character" w:customStyle="1" w:styleId="a7">
    <w:name w:val="フッター (文字)"/>
    <w:basedOn w:val="a0"/>
    <w:link w:val="a6"/>
    <w:uiPriority w:val="99"/>
    <w:rsid w:val="001D6C3B"/>
  </w:style>
  <w:style w:type="character" w:styleId="a8">
    <w:name w:val="Hyperlink"/>
    <w:basedOn w:val="a0"/>
    <w:uiPriority w:val="99"/>
    <w:unhideWhenUsed/>
    <w:rsid w:val="00F66313"/>
    <w:rPr>
      <w:color w:val="0563C1" w:themeColor="hyperlink"/>
      <w:u w:val="single"/>
    </w:rPr>
  </w:style>
  <w:style w:type="character" w:styleId="a9">
    <w:name w:val="Unresolved Mention"/>
    <w:basedOn w:val="a0"/>
    <w:uiPriority w:val="99"/>
    <w:semiHidden/>
    <w:unhideWhenUsed/>
    <w:rsid w:val="00F66313"/>
    <w:rPr>
      <w:color w:val="605E5C"/>
      <w:shd w:val="clear" w:color="auto" w:fill="E1DFDD"/>
    </w:rPr>
  </w:style>
  <w:style w:type="character" w:styleId="aa">
    <w:name w:val="FollowedHyperlink"/>
    <w:basedOn w:val="a0"/>
    <w:uiPriority w:val="99"/>
    <w:semiHidden/>
    <w:unhideWhenUsed/>
    <w:rsid w:val="00F66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2024-11-08T00:12:00Z</cp:lastPrinted>
  <dcterms:created xsi:type="dcterms:W3CDTF">2024-10-18T03:14:00Z</dcterms:created>
  <dcterms:modified xsi:type="dcterms:W3CDTF">2024-12-18T05:17:00Z</dcterms:modified>
</cp:coreProperties>
</file>