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134A9" w14:textId="77777777" w:rsidR="00E03363" w:rsidRPr="00190288" w:rsidRDefault="00E03363" w:rsidP="00FA2252">
      <w:pPr>
        <w:autoSpaceDE w:val="0"/>
        <w:autoSpaceDN w:val="0"/>
        <w:adjustRightInd w:val="0"/>
        <w:rPr>
          <w:rFonts w:ascii="游ゴシック" w:eastAsia="游ゴシック" w:hAnsi="游ゴシック" w:cs="ＭＳ 明朝"/>
          <w:color w:val="000000"/>
          <w:kern w:val="0"/>
          <w:sz w:val="20"/>
          <w:szCs w:val="20"/>
        </w:rPr>
      </w:pPr>
      <w:bookmarkStart w:id="0" w:name="_GoBack"/>
      <w:bookmarkEnd w:id="0"/>
    </w:p>
    <w:p w14:paraId="723E2277"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20"/>
          <w:szCs w:val="20"/>
        </w:rPr>
      </w:pPr>
    </w:p>
    <w:p w14:paraId="54BD1EB9" w14:textId="418EBAC4" w:rsidR="002D7BA7" w:rsidRPr="00190288" w:rsidRDefault="004D54C2" w:rsidP="00060B20">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63360" behindDoc="0" locked="0" layoutInCell="1" allowOverlap="1" wp14:anchorId="1B9FDB74" wp14:editId="5AAC83F2">
                <wp:simplePos x="0" y="0"/>
                <wp:positionH relativeFrom="column">
                  <wp:posOffset>40005</wp:posOffset>
                </wp:positionH>
                <wp:positionV relativeFrom="paragraph">
                  <wp:posOffset>180975</wp:posOffset>
                </wp:positionV>
                <wp:extent cx="6048375" cy="2667000"/>
                <wp:effectExtent l="0" t="0" r="28575" b="19050"/>
                <wp:wrapNone/>
                <wp:docPr id="4" name="フレーム 4"/>
                <wp:cNvGraphicFramePr/>
                <a:graphic xmlns:a="http://schemas.openxmlformats.org/drawingml/2006/main">
                  <a:graphicData uri="http://schemas.microsoft.com/office/word/2010/wordprocessingShape">
                    <wps:wsp>
                      <wps:cNvSpPr/>
                      <wps:spPr>
                        <a:xfrm>
                          <a:off x="0" y="0"/>
                          <a:ext cx="6048375" cy="2667000"/>
                        </a:xfrm>
                        <a:prstGeom prst="frame">
                          <a:avLst>
                            <a:gd name="adj1" fmla="val 2143"/>
                          </a:avLst>
                        </a:prstGeom>
                        <a:solidFill>
                          <a:schemeClr val="tx1">
                            <a:lumMod val="50000"/>
                            <a:lumOff val="50000"/>
                          </a:schemeClr>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F6E36" w14:textId="77777777" w:rsidR="005109D5" w:rsidRPr="004D54C2" w:rsidRDefault="005109D5" w:rsidP="004D54C2">
                            <w:pPr>
                              <w:autoSpaceDE w:val="0"/>
                              <w:autoSpaceDN w:val="0"/>
                              <w:adjustRightInd w:val="0"/>
                              <w:jc w:val="center"/>
                              <w:rPr>
                                <w:rFonts w:ascii="游ゴシック" w:eastAsia="游ゴシック" w:hAnsi="游ゴシック" w:cs="ＭＳ 明朝"/>
                                <w:b/>
                                <w:color w:val="000000"/>
                                <w:kern w:val="0"/>
                                <w:sz w:val="36"/>
                                <w:szCs w:val="36"/>
                              </w:rPr>
                            </w:pPr>
                            <w:r w:rsidRPr="004D54C2">
                              <w:rPr>
                                <w:rFonts w:ascii="游ゴシック" w:eastAsia="游ゴシック" w:hAnsi="游ゴシック" w:cs="ＭＳ 明朝" w:hint="eastAsia"/>
                                <w:b/>
                                <w:color w:val="000000"/>
                                <w:kern w:val="0"/>
                                <w:sz w:val="36"/>
                                <w:szCs w:val="36"/>
                              </w:rPr>
                              <w:t>淀川連絡線跡地売却に関する</w:t>
                            </w:r>
                          </w:p>
                          <w:p w14:paraId="3BBC3FFB" w14:textId="490E9806" w:rsidR="005109D5" w:rsidRPr="004D54C2" w:rsidRDefault="005109D5" w:rsidP="004D54C2">
                            <w:pPr>
                              <w:autoSpaceDE w:val="0"/>
                              <w:autoSpaceDN w:val="0"/>
                              <w:adjustRightInd w:val="0"/>
                              <w:jc w:val="center"/>
                              <w:rPr>
                                <w:rFonts w:ascii="游ゴシック" w:eastAsia="游ゴシック" w:hAnsi="游ゴシック" w:cs="ＭＳ 明朝"/>
                                <w:b/>
                                <w:color w:val="000000"/>
                                <w:kern w:val="0"/>
                                <w:sz w:val="36"/>
                                <w:szCs w:val="36"/>
                              </w:rPr>
                            </w:pPr>
                            <w:r w:rsidRPr="004D54C2">
                              <w:rPr>
                                <w:rFonts w:ascii="游ゴシック" w:eastAsia="游ゴシック" w:hAnsi="游ゴシック" w:cs="ＭＳ 明朝" w:hint="eastAsia"/>
                                <w:b/>
                                <w:color w:val="000000"/>
                                <w:kern w:val="0"/>
                                <w:sz w:val="36"/>
                                <w:szCs w:val="36"/>
                              </w:rPr>
                              <w:t>開発事業者募集プロポーザル実施要領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9FDB74" id="フレーム 4" o:spid="_x0000_s1026" style="position:absolute;left:0;text-align:left;margin-left:3.15pt;margin-top:14.25pt;width:476.25pt;height:210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6048375,2667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" adj="-11796480,,5400" path="m,l6048375,r,2667000l,2667000,,xm57154,57154r,2552692l5991221,2609846r,-2552692l57154,57154xe" fillcolor="gray [1629]" strokecolor="#e7e6e6 [3214]" strokeweight="1pt">
                <v:stroke joinstyle="miter"/>
                <v:formulas/>
                <v:path arrowok="t" o:connecttype="custom" o:connectlocs="0,0;6048375,0;6048375,2667000;0,2667000;0,0;57154,57154;57154,2609846;5991221,2609846;5991221,57154;57154,57154" o:connectangles="0,0,0,0,0,0,0,0,0,0" textboxrect="0,0,6048375,2667000"/>
                <v:textbox>
                  <w:txbxContent>
                    <w:p w14:paraId="479F6E36" w14:textId="77777777" w:rsidR="005109D5" w:rsidRPr="004D54C2" w:rsidRDefault="005109D5" w:rsidP="004D54C2">
                      <w:pPr>
                        <w:autoSpaceDE w:val="0"/>
                        <w:autoSpaceDN w:val="0"/>
                        <w:adjustRightInd w:val="0"/>
                        <w:jc w:val="center"/>
                        <w:rPr>
                          <w:rFonts w:ascii="游ゴシック" w:eastAsia="游ゴシック" w:hAnsi="游ゴシック" w:cs="ＭＳ 明朝"/>
                          <w:b/>
                          <w:color w:val="000000"/>
                          <w:kern w:val="0"/>
                          <w:sz w:val="36"/>
                          <w:szCs w:val="36"/>
                        </w:rPr>
                      </w:pPr>
                      <w:r w:rsidRPr="004D54C2">
                        <w:rPr>
                          <w:rFonts w:ascii="游ゴシック" w:eastAsia="游ゴシック" w:hAnsi="游ゴシック" w:cs="ＭＳ 明朝" w:hint="eastAsia"/>
                          <w:b/>
                          <w:color w:val="000000"/>
                          <w:kern w:val="0"/>
                          <w:sz w:val="36"/>
                          <w:szCs w:val="36"/>
                        </w:rPr>
                        <w:t>淀川連絡線跡地売却に関する</w:t>
                      </w:r>
                    </w:p>
                    <w:p w14:paraId="3BBC3FFB" w14:textId="490E9806" w:rsidR="005109D5" w:rsidRPr="004D54C2" w:rsidRDefault="005109D5" w:rsidP="004D54C2">
                      <w:pPr>
                        <w:autoSpaceDE w:val="0"/>
                        <w:autoSpaceDN w:val="0"/>
                        <w:adjustRightInd w:val="0"/>
                        <w:jc w:val="center"/>
                        <w:rPr>
                          <w:rFonts w:ascii="游ゴシック" w:eastAsia="游ゴシック" w:hAnsi="游ゴシック" w:cs="ＭＳ 明朝"/>
                          <w:b/>
                          <w:color w:val="000000"/>
                          <w:kern w:val="0"/>
                          <w:sz w:val="36"/>
                          <w:szCs w:val="36"/>
                        </w:rPr>
                      </w:pPr>
                      <w:r w:rsidRPr="004D54C2">
                        <w:rPr>
                          <w:rFonts w:ascii="游ゴシック" w:eastAsia="游ゴシック" w:hAnsi="游ゴシック" w:cs="ＭＳ 明朝" w:hint="eastAsia"/>
                          <w:b/>
                          <w:color w:val="000000"/>
                          <w:kern w:val="0"/>
                          <w:sz w:val="36"/>
                          <w:szCs w:val="36"/>
                        </w:rPr>
                        <w:t>開発事業者募集プロポーザル実施要領</w:t>
                      </w:r>
                    </w:p>
                  </w:txbxContent>
                </v:textbox>
              </v:shape>
            </w:pict>
          </mc:Fallback>
        </mc:AlternateContent>
      </w:r>
    </w:p>
    <w:p w14:paraId="765083D5"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20"/>
          <w:szCs w:val="20"/>
        </w:rPr>
      </w:pPr>
    </w:p>
    <w:p w14:paraId="09DE8069"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20"/>
          <w:szCs w:val="20"/>
        </w:rPr>
      </w:pPr>
    </w:p>
    <w:p w14:paraId="1107180D"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58325F65"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1F829A22"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705FC82A"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258EEDD8"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7747313C"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0138CCBA"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7B12ADD8"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32"/>
          <w:szCs w:val="32"/>
        </w:rPr>
      </w:pPr>
    </w:p>
    <w:p w14:paraId="16A4331B" w14:textId="57DF2826" w:rsidR="005127CA" w:rsidRDefault="00E03363" w:rsidP="006045E2">
      <w:pPr>
        <w:autoSpaceDE w:val="0"/>
        <w:autoSpaceDN w:val="0"/>
        <w:adjustRightInd w:val="0"/>
        <w:jc w:val="center"/>
        <w:rPr>
          <w:rFonts w:ascii="游ゴシック" w:eastAsia="游ゴシック" w:hAnsi="游ゴシック" w:cs="ＭＳ 明朝"/>
          <w:color w:val="000000"/>
          <w:kern w:val="0"/>
          <w:sz w:val="32"/>
          <w:szCs w:val="32"/>
        </w:rPr>
      </w:pPr>
      <w:r w:rsidRPr="00190288">
        <w:rPr>
          <w:rFonts w:ascii="游ゴシック" w:eastAsia="游ゴシック" w:hAnsi="游ゴシック" w:cs="ＭＳ 明朝" w:hint="eastAsia"/>
          <w:color w:val="000000"/>
          <w:kern w:val="0"/>
          <w:sz w:val="32"/>
          <w:szCs w:val="32"/>
        </w:rPr>
        <w:t>令和</w:t>
      </w:r>
      <w:r w:rsidR="00A543C8">
        <w:rPr>
          <w:rFonts w:ascii="游ゴシック" w:eastAsia="游ゴシック" w:hAnsi="游ゴシック" w:cs="ＭＳ 明朝" w:hint="eastAsia"/>
          <w:color w:val="000000"/>
          <w:kern w:val="0"/>
          <w:sz w:val="32"/>
          <w:szCs w:val="32"/>
        </w:rPr>
        <w:t>３</w:t>
      </w:r>
      <w:r w:rsidR="005127CA" w:rsidRPr="00190288">
        <w:rPr>
          <w:rFonts w:ascii="游ゴシック" w:eastAsia="游ゴシック" w:hAnsi="游ゴシック" w:cs="ＭＳ 明朝" w:hint="eastAsia"/>
          <w:color w:val="000000"/>
          <w:kern w:val="0"/>
          <w:sz w:val="32"/>
          <w:szCs w:val="32"/>
        </w:rPr>
        <w:t>年</w:t>
      </w:r>
      <w:r w:rsidR="00A543C8">
        <w:rPr>
          <w:rFonts w:ascii="游ゴシック" w:eastAsia="游ゴシック" w:hAnsi="游ゴシック" w:cs="ＭＳ 明朝" w:hint="eastAsia"/>
          <w:color w:val="000000"/>
          <w:kern w:val="0"/>
          <w:sz w:val="32"/>
          <w:szCs w:val="32"/>
        </w:rPr>
        <w:t>４</w:t>
      </w:r>
      <w:r w:rsidR="005127CA" w:rsidRPr="00190288">
        <w:rPr>
          <w:rFonts w:ascii="游ゴシック" w:eastAsia="游ゴシック" w:hAnsi="游ゴシック" w:cs="ＭＳ 明朝" w:hint="eastAsia"/>
          <w:color w:val="000000"/>
          <w:kern w:val="0"/>
          <w:sz w:val="32"/>
          <w:szCs w:val="32"/>
        </w:rPr>
        <w:t>月</w:t>
      </w:r>
    </w:p>
    <w:p w14:paraId="1C3CEEDC" w14:textId="5E0A7ED5" w:rsidR="00CD4E82" w:rsidRPr="00B9142B" w:rsidRDefault="00CD4E82" w:rsidP="00CD4E82">
      <w:pPr>
        <w:autoSpaceDE w:val="0"/>
        <w:autoSpaceDN w:val="0"/>
        <w:adjustRightInd w:val="0"/>
        <w:jc w:val="center"/>
        <w:rPr>
          <w:rFonts w:ascii="游ゴシック" w:eastAsia="游ゴシック" w:hAnsi="游ゴシック" w:cs="ＭＳ 明朝"/>
          <w:bCs/>
          <w:kern w:val="0"/>
          <w:sz w:val="32"/>
          <w:szCs w:val="32"/>
        </w:rPr>
      </w:pPr>
      <w:r w:rsidRPr="00B9142B">
        <w:rPr>
          <w:rFonts w:ascii="游ゴシック" w:eastAsia="游ゴシック" w:hAnsi="游ゴシック" w:cs="ＭＳ 明朝" w:hint="eastAsia"/>
          <w:bCs/>
          <w:kern w:val="0"/>
          <w:sz w:val="32"/>
          <w:szCs w:val="32"/>
        </w:rPr>
        <w:t>令和3年7月</w:t>
      </w:r>
      <w:r w:rsidR="00B9142B" w:rsidRPr="00B9142B">
        <w:rPr>
          <w:rFonts w:ascii="游ゴシック" w:eastAsia="游ゴシック" w:hAnsi="游ゴシック" w:cs="ＭＳ 明朝" w:hint="eastAsia"/>
          <w:bCs/>
          <w:kern w:val="0"/>
          <w:sz w:val="32"/>
          <w:szCs w:val="32"/>
        </w:rPr>
        <w:t>7日</w:t>
      </w:r>
      <w:r w:rsidRPr="00B9142B">
        <w:rPr>
          <w:rFonts w:ascii="游ゴシック" w:eastAsia="游ゴシック" w:hAnsi="游ゴシック" w:cs="ＭＳ 明朝" w:hint="eastAsia"/>
          <w:bCs/>
          <w:kern w:val="0"/>
          <w:sz w:val="32"/>
          <w:szCs w:val="32"/>
        </w:rPr>
        <w:t>修正</w:t>
      </w:r>
    </w:p>
    <w:p w14:paraId="34494696" w14:textId="77777777" w:rsidR="005127CA" w:rsidRPr="00190288" w:rsidRDefault="005127CA" w:rsidP="006045E2">
      <w:pPr>
        <w:autoSpaceDE w:val="0"/>
        <w:autoSpaceDN w:val="0"/>
        <w:adjustRightInd w:val="0"/>
        <w:jc w:val="center"/>
        <w:rPr>
          <w:rFonts w:ascii="游ゴシック" w:eastAsia="游ゴシック" w:hAnsi="游ゴシック" w:cs="ＭＳ 明朝"/>
          <w:color w:val="000000"/>
          <w:kern w:val="0"/>
          <w:sz w:val="32"/>
          <w:szCs w:val="32"/>
        </w:rPr>
      </w:pPr>
      <w:r w:rsidRPr="00190288">
        <w:rPr>
          <w:rFonts w:ascii="游ゴシック" w:eastAsia="游ゴシック" w:hAnsi="游ゴシック" w:cs="ＭＳ 明朝" w:hint="eastAsia"/>
          <w:color w:val="000000"/>
          <w:kern w:val="0"/>
          <w:sz w:val="32"/>
          <w:szCs w:val="32"/>
        </w:rPr>
        <w:t>大阪市</w:t>
      </w:r>
    </w:p>
    <w:p w14:paraId="7A25AFAC" w14:textId="1AEAE212" w:rsidR="00AB0FAD" w:rsidRPr="00190288" w:rsidRDefault="00AB0FAD">
      <w:pPr>
        <w:widowControl/>
        <w:jc w:val="left"/>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color w:val="000000"/>
          <w:kern w:val="0"/>
          <w:sz w:val="20"/>
          <w:szCs w:val="20"/>
        </w:rPr>
        <w:br w:type="page"/>
      </w:r>
    </w:p>
    <w:p w14:paraId="01E0E3EB" w14:textId="77777777" w:rsidR="005127CA" w:rsidRPr="00190288" w:rsidRDefault="005127CA" w:rsidP="006D372E">
      <w:pPr>
        <w:autoSpaceDE w:val="0"/>
        <w:autoSpaceDN w:val="0"/>
        <w:adjustRightInd w:val="0"/>
        <w:spacing w:line="320" w:lineRule="exact"/>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lastRenderedPageBreak/>
        <w:t>目次</w:t>
      </w:r>
    </w:p>
    <w:p w14:paraId="2B944CA5" w14:textId="28BDD055" w:rsidR="005127CA" w:rsidRPr="00190288" w:rsidRDefault="005127CA" w:rsidP="006D372E">
      <w:pPr>
        <w:autoSpaceDE w:val="0"/>
        <w:autoSpaceDN w:val="0"/>
        <w:adjustRightInd w:val="0"/>
        <w:spacing w:line="320" w:lineRule="exact"/>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Ⅰ．総則・・・・・</w:t>
      </w:r>
      <w:r w:rsidR="00666BFE" w:rsidRPr="00190288">
        <w:rPr>
          <w:rFonts w:ascii="游ゴシック" w:eastAsia="游ゴシック" w:hAnsi="游ゴシック" w:cs="ＭＳ 明朝" w:hint="eastAsia"/>
          <w:color w:val="000000"/>
          <w:kern w:val="0"/>
          <w:sz w:val="20"/>
          <w:szCs w:val="20"/>
        </w:rPr>
        <w:t>・・・・・・・・・・・・・・・・・・・・・・・</w:t>
      </w:r>
      <w:r w:rsidR="00126FBF" w:rsidRPr="00190288">
        <w:rPr>
          <w:rFonts w:ascii="游ゴシック" w:eastAsia="游ゴシック" w:hAnsi="游ゴシック" w:cs="ＭＳ 明朝" w:hint="eastAsia"/>
          <w:color w:val="000000"/>
          <w:kern w:val="0"/>
          <w:sz w:val="20"/>
          <w:szCs w:val="20"/>
        </w:rPr>
        <w:t>・・</w:t>
      </w:r>
      <w:r w:rsidR="00666BFE"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3</w:t>
      </w:r>
    </w:p>
    <w:p w14:paraId="734D181A"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１．趣旨</w:t>
      </w:r>
    </w:p>
    <w:p w14:paraId="6FA29D32" w14:textId="7BBFA95F"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２．売却対象地</w:t>
      </w:r>
      <w:r w:rsidR="009523B4">
        <w:rPr>
          <w:rFonts w:ascii="游ゴシック" w:eastAsia="游ゴシック" w:hAnsi="游ゴシック" w:cs="ＭＳ 明朝" w:hint="eastAsia"/>
          <w:color w:val="000000"/>
          <w:kern w:val="0"/>
          <w:sz w:val="20"/>
          <w:szCs w:val="20"/>
        </w:rPr>
        <w:t>及び売却対象建物</w:t>
      </w:r>
    </w:p>
    <w:p w14:paraId="4C757BD4"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３．事業予定者の決定</w:t>
      </w:r>
    </w:p>
    <w:p w14:paraId="521C46D0"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４．スケジュール</w:t>
      </w:r>
    </w:p>
    <w:p w14:paraId="13127B1B" w14:textId="600C52AE" w:rsidR="005127CA" w:rsidRPr="00190288" w:rsidRDefault="005127CA" w:rsidP="006D372E">
      <w:pPr>
        <w:autoSpaceDE w:val="0"/>
        <w:autoSpaceDN w:val="0"/>
        <w:adjustRightInd w:val="0"/>
        <w:spacing w:line="320" w:lineRule="exact"/>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Ⅱ．応募資格・・・</w:t>
      </w:r>
      <w:r w:rsidR="00666BFE" w:rsidRPr="00190288">
        <w:rPr>
          <w:rFonts w:ascii="游ゴシック" w:eastAsia="游ゴシック" w:hAnsi="游ゴシック" w:cs="ＭＳ 明朝" w:hint="eastAsia"/>
          <w:color w:val="000000"/>
          <w:kern w:val="0"/>
          <w:sz w:val="20"/>
          <w:szCs w:val="20"/>
        </w:rPr>
        <w:t>・・・・・・・・・・・・・・・・・・・・・・・・</w:t>
      </w:r>
      <w:r w:rsidR="00126FBF" w:rsidRPr="00190288">
        <w:rPr>
          <w:rFonts w:ascii="游ゴシック" w:eastAsia="游ゴシック" w:hAnsi="游ゴシック" w:cs="ＭＳ 明朝" w:hint="eastAsia"/>
          <w:color w:val="000000"/>
          <w:kern w:val="0"/>
          <w:sz w:val="20"/>
          <w:szCs w:val="20"/>
        </w:rPr>
        <w:t>・・</w:t>
      </w:r>
      <w:r w:rsidR="00666BFE"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5</w:t>
      </w:r>
    </w:p>
    <w:p w14:paraId="4E93E6CE" w14:textId="179B82AC" w:rsidR="005127CA" w:rsidRPr="00190288" w:rsidRDefault="005127CA" w:rsidP="006D372E">
      <w:pPr>
        <w:autoSpaceDE w:val="0"/>
        <w:autoSpaceDN w:val="0"/>
        <w:adjustRightInd w:val="0"/>
        <w:spacing w:line="320" w:lineRule="exact"/>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Ⅲ．</w:t>
      </w:r>
      <w:r w:rsidR="00726684">
        <w:rPr>
          <w:rFonts w:ascii="游ゴシック" w:eastAsia="游ゴシック" w:hAnsi="游ゴシック" w:cs="ＭＳ 明朝" w:hint="eastAsia"/>
          <w:color w:val="000000"/>
          <w:kern w:val="0"/>
          <w:sz w:val="20"/>
          <w:szCs w:val="20"/>
        </w:rPr>
        <w:t>土地建物利用</w:t>
      </w:r>
      <w:r w:rsidR="00D77A24">
        <w:rPr>
          <w:rFonts w:ascii="游ゴシック" w:eastAsia="游ゴシック" w:hAnsi="游ゴシック" w:cs="ＭＳ 明朝" w:hint="eastAsia"/>
          <w:color w:val="000000"/>
          <w:kern w:val="0"/>
          <w:sz w:val="20"/>
          <w:szCs w:val="20"/>
        </w:rPr>
        <w:t>計画条件</w:t>
      </w:r>
      <w:r w:rsidR="00745C26" w:rsidRPr="00190288">
        <w:rPr>
          <w:rFonts w:ascii="游ゴシック" w:eastAsia="游ゴシック" w:hAnsi="游ゴシック" w:cs="ＭＳ 明朝" w:hint="eastAsia"/>
          <w:color w:val="000000"/>
          <w:kern w:val="0"/>
          <w:sz w:val="20"/>
          <w:szCs w:val="20"/>
        </w:rPr>
        <w:t>及び契約上の主な特約</w:t>
      </w:r>
      <w:r w:rsidR="00666BFE"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8</w:t>
      </w:r>
    </w:p>
    <w:p w14:paraId="1B0A4B8C" w14:textId="77777777" w:rsidR="00744AF1"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１．</w:t>
      </w:r>
      <w:r w:rsidR="00744AF1" w:rsidRPr="00190288">
        <w:rPr>
          <w:rFonts w:ascii="游ゴシック" w:eastAsia="游ゴシック" w:hAnsi="游ゴシック" w:cs="ＭＳ 明朝" w:hint="eastAsia"/>
          <w:color w:val="000000"/>
          <w:kern w:val="0"/>
          <w:sz w:val="20"/>
          <w:szCs w:val="20"/>
        </w:rPr>
        <w:t>事業コンセプト</w:t>
      </w:r>
    </w:p>
    <w:p w14:paraId="7501041C" w14:textId="48BEF9C9" w:rsidR="005127CA" w:rsidRPr="00190288" w:rsidRDefault="00744AF1"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２．</w:t>
      </w:r>
      <w:r w:rsidR="00D77A24">
        <w:rPr>
          <w:rFonts w:ascii="游ゴシック" w:eastAsia="游ゴシック" w:hAnsi="游ゴシック" w:cs="ＭＳ 明朝" w:hint="eastAsia"/>
          <w:color w:val="000000"/>
          <w:kern w:val="0"/>
          <w:sz w:val="20"/>
          <w:szCs w:val="20"/>
        </w:rPr>
        <w:t>計画提案に求める条件</w:t>
      </w:r>
    </w:p>
    <w:p w14:paraId="4307A699" w14:textId="77777777" w:rsidR="005127CA" w:rsidRPr="00190288" w:rsidRDefault="00744AF1"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３</w:t>
      </w:r>
      <w:r w:rsidR="005127CA" w:rsidRPr="00190288">
        <w:rPr>
          <w:rFonts w:ascii="游ゴシック" w:eastAsia="游ゴシック" w:hAnsi="游ゴシック" w:cs="ＭＳ 明朝" w:hint="eastAsia"/>
          <w:color w:val="000000"/>
          <w:kern w:val="0"/>
          <w:sz w:val="20"/>
          <w:szCs w:val="20"/>
        </w:rPr>
        <w:t>．契約上の主な特約</w:t>
      </w:r>
    </w:p>
    <w:p w14:paraId="69240BA9" w14:textId="33477458" w:rsidR="005127CA" w:rsidRPr="00190288" w:rsidRDefault="005127CA" w:rsidP="006D372E">
      <w:pPr>
        <w:autoSpaceDE w:val="0"/>
        <w:autoSpaceDN w:val="0"/>
        <w:adjustRightInd w:val="0"/>
        <w:spacing w:line="320" w:lineRule="exact"/>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Ⅳ．質疑等について・・・・・・・・・・・・・・・・・・・・・・・</w:t>
      </w:r>
      <w:r w:rsidR="00126FBF"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12</w:t>
      </w:r>
    </w:p>
    <w:p w14:paraId="03FEE997" w14:textId="30222450" w:rsidR="005127CA" w:rsidRPr="00190288" w:rsidRDefault="005127CA" w:rsidP="006D372E">
      <w:pPr>
        <w:autoSpaceDE w:val="0"/>
        <w:autoSpaceDN w:val="0"/>
        <w:adjustRightInd w:val="0"/>
        <w:spacing w:line="320" w:lineRule="exact"/>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Ⅴ．申込みについて・・・・・・・・・・・・・・・・・・・・・・・</w:t>
      </w:r>
      <w:r w:rsidR="00126FBF"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13</w:t>
      </w:r>
    </w:p>
    <w:p w14:paraId="6553F356"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１．申込みの手順等</w:t>
      </w:r>
    </w:p>
    <w:p w14:paraId="60AB0DE5"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２．申込みに必要な書類</w:t>
      </w:r>
    </w:p>
    <w:p w14:paraId="1D40FA5D"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３．提出にあたっての注意事項</w:t>
      </w:r>
    </w:p>
    <w:p w14:paraId="5E10C292" w14:textId="3C5C266D" w:rsidR="005127CA" w:rsidRPr="00190288" w:rsidRDefault="005127CA" w:rsidP="006D372E">
      <w:pPr>
        <w:autoSpaceDE w:val="0"/>
        <w:autoSpaceDN w:val="0"/>
        <w:adjustRightInd w:val="0"/>
        <w:spacing w:line="320" w:lineRule="exact"/>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Ⅵ．計画提案審査・・・・・・・・・・・・・・・・・・・・・・・・</w:t>
      </w:r>
      <w:r w:rsidR="00126FBF"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18</w:t>
      </w:r>
    </w:p>
    <w:p w14:paraId="44054C2E"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１．審査</w:t>
      </w:r>
    </w:p>
    <w:p w14:paraId="1A486531" w14:textId="77777777" w:rsidR="005127CA" w:rsidRPr="00190288" w:rsidRDefault="00744AF1"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２</w:t>
      </w:r>
      <w:r w:rsidR="005127CA" w:rsidRPr="00190288">
        <w:rPr>
          <w:rFonts w:ascii="游ゴシック" w:eastAsia="游ゴシック" w:hAnsi="游ゴシック" w:cs="ＭＳ 明朝" w:hint="eastAsia"/>
          <w:color w:val="000000"/>
          <w:kern w:val="0"/>
          <w:sz w:val="20"/>
          <w:szCs w:val="20"/>
        </w:rPr>
        <w:t>．計画提案審査結果の通知</w:t>
      </w:r>
    </w:p>
    <w:p w14:paraId="5EBF7B0E" w14:textId="34CB8207" w:rsidR="005127CA" w:rsidRPr="00190288" w:rsidRDefault="005127CA" w:rsidP="006D372E">
      <w:pPr>
        <w:autoSpaceDE w:val="0"/>
        <w:autoSpaceDN w:val="0"/>
        <w:adjustRightInd w:val="0"/>
        <w:spacing w:line="320" w:lineRule="exact"/>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Ⅶ．価格提案審査・・・・・・・・・・・・・・・・・・・・・・・</w:t>
      </w:r>
      <w:r w:rsidR="00126FBF"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21</w:t>
      </w:r>
    </w:p>
    <w:p w14:paraId="72E0A525"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１．価格提案審査の対象</w:t>
      </w:r>
    </w:p>
    <w:p w14:paraId="2F2C6D36"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２．価格提案審査及び開封</w:t>
      </w:r>
    </w:p>
    <w:p w14:paraId="56667254"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３．申込保証金の還付等</w:t>
      </w:r>
    </w:p>
    <w:p w14:paraId="333CE5D2"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４．契約説明会</w:t>
      </w:r>
    </w:p>
    <w:p w14:paraId="16CB7699" w14:textId="025DE6ED" w:rsidR="005127CA" w:rsidRPr="00190288" w:rsidRDefault="005127CA" w:rsidP="006D372E">
      <w:pPr>
        <w:autoSpaceDE w:val="0"/>
        <w:autoSpaceDN w:val="0"/>
        <w:adjustRightInd w:val="0"/>
        <w:spacing w:line="320" w:lineRule="exact"/>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Ⅷ．</w:t>
      </w:r>
      <w:r w:rsidR="00726684">
        <w:rPr>
          <w:rFonts w:ascii="游ゴシック" w:eastAsia="游ゴシック" w:hAnsi="游ゴシック" w:cs="ＭＳ 明朝" w:hint="eastAsia"/>
          <w:color w:val="000000"/>
          <w:kern w:val="0"/>
          <w:sz w:val="20"/>
          <w:szCs w:val="20"/>
        </w:rPr>
        <w:t>土地建物売買</w:t>
      </w:r>
      <w:r w:rsidR="00DB4D19" w:rsidRPr="00190288">
        <w:rPr>
          <w:rFonts w:ascii="游ゴシック" w:eastAsia="游ゴシック" w:hAnsi="游ゴシック" w:cs="ＭＳ 明朝" w:hint="eastAsia"/>
          <w:color w:val="000000"/>
          <w:kern w:val="0"/>
          <w:sz w:val="20"/>
          <w:szCs w:val="20"/>
        </w:rPr>
        <w:t>契約</w:t>
      </w:r>
      <w:r w:rsidRPr="00190288">
        <w:rPr>
          <w:rFonts w:ascii="游ゴシック" w:eastAsia="游ゴシック" w:hAnsi="游ゴシック" w:cs="ＭＳ 明朝" w:hint="eastAsia"/>
          <w:color w:val="000000"/>
          <w:kern w:val="0"/>
          <w:sz w:val="20"/>
          <w:szCs w:val="20"/>
        </w:rPr>
        <w:t>の締結等・・・・・・・・・・・・・・・・・</w:t>
      </w:r>
      <w:r w:rsidR="00126FBF"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24</w:t>
      </w:r>
    </w:p>
    <w:p w14:paraId="67DDE772" w14:textId="557CBCF7" w:rsidR="005127CA" w:rsidRPr="00190288" w:rsidRDefault="005127CA" w:rsidP="006D372E">
      <w:pPr>
        <w:autoSpaceDE w:val="0"/>
        <w:autoSpaceDN w:val="0"/>
        <w:adjustRightInd w:val="0"/>
        <w:spacing w:line="320" w:lineRule="exact"/>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Ⅸ．所有権の移転等・・・・・・・・・・・・・・・・・・・・・・</w:t>
      </w:r>
      <w:r w:rsidR="00126FBF"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25</w:t>
      </w:r>
    </w:p>
    <w:p w14:paraId="22DC22C4" w14:textId="5A63611C" w:rsidR="005127CA" w:rsidRPr="00190288" w:rsidRDefault="005127CA" w:rsidP="006D372E">
      <w:pPr>
        <w:autoSpaceDE w:val="0"/>
        <w:autoSpaceDN w:val="0"/>
        <w:adjustRightInd w:val="0"/>
        <w:spacing w:line="320" w:lineRule="exact"/>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Ⅹ．その他・・・・・・・・・・・・・・・・・・・・・・・・・・</w:t>
      </w:r>
      <w:r w:rsidR="00126FBF"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w:t>
      </w:r>
      <w:r w:rsidR="00126FBF">
        <w:rPr>
          <w:rFonts w:ascii="游ゴシック" w:eastAsia="游ゴシック" w:hAnsi="游ゴシック" w:cs="ＭＳ 明朝" w:hint="eastAsia"/>
          <w:color w:val="000000"/>
          <w:kern w:val="0"/>
          <w:sz w:val="20"/>
          <w:szCs w:val="20"/>
        </w:rPr>
        <w:t>26</w:t>
      </w:r>
    </w:p>
    <w:p w14:paraId="722E851A"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１．留意事項</w:t>
      </w:r>
    </w:p>
    <w:p w14:paraId="7DB536B8" w14:textId="77777777" w:rsidR="005127CA" w:rsidRPr="00190288"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２．知的財産権</w:t>
      </w:r>
    </w:p>
    <w:p w14:paraId="2C012FD9" w14:textId="6BFBDBCC" w:rsidR="00AB0FAD" w:rsidRDefault="005127CA"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r w:rsidRPr="00E3639F">
        <w:rPr>
          <w:rFonts w:ascii="游ゴシック" w:eastAsia="游ゴシック" w:hAnsi="游ゴシック" w:cs="ＭＳ 明朝" w:hint="eastAsia"/>
          <w:color w:val="000000"/>
          <w:kern w:val="0"/>
          <w:sz w:val="20"/>
          <w:szCs w:val="20"/>
        </w:rPr>
        <w:t>（別添）物件調書、概要図、明細図、地積測量図、様式集、</w:t>
      </w:r>
      <w:r w:rsidR="00726684">
        <w:rPr>
          <w:rFonts w:ascii="游ゴシック" w:eastAsia="游ゴシック" w:hAnsi="游ゴシック" w:cs="ＭＳ 明朝" w:hint="eastAsia"/>
          <w:color w:val="000000"/>
          <w:kern w:val="0"/>
          <w:sz w:val="20"/>
          <w:szCs w:val="20"/>
        </w:rPr>
        <w:t>土地建物売買</w:t>
      </w:r>
      <w:r w:rsidR="00DB4D19" w:rsidRPr="00E3639F">
        <w:rPr>
          <w:rFonts w:ascii="游ゴシック" w:eastAsia="游ゴシック" w:hAnsi="游ゴシック" w:cs="ＭＳ 明朝" w:hint="eastAsia"/>
          <w:color w:val="000000"/>
          <w:kern w:val="0"/>
          <w:sz w:val="20"/>
          <w:szCs w:val="20"/>
        </w:rPr>
        <w:t>契約書</w:t>
      </w:r>
      <w:r w:rsidRPr="00E3639F">
        <w:rPr>
          <w:rFonts w:ascii="游ゴシック" w:eastAsia="游ゴシック" w:hAnsi="游ゴシック" w:cs="ＭＳ 明朝" w:hint="eastAsia"/>
          <w:color w:val="000000"/>
          <w:kern w:val="0"/>
          <w:sz w:val="20"/>
          <w:szCs w:val="20"/>
        </w:rPr>
        <w:t>（案）</w:t>
      </w:r>
    </w:p>
    <w:p w14:paraId="382C09C9" w14:textId="5D038E42" w:rsidR="007E1A7E" w:rsidRDefault="007E1A7E" w:rsidP="006D372E">
      <w:pPr>
        <w:autoSpaceDE w:val="0"/>
        <w:autoSpaceDN w:val="0"/>
        <w:adjustRightInd w:val="0"/>
        <w:spacing w:line="320" w:lineRule="exact"/>
        <w:ind w:leftChars="100" w:left="210"/>
        <w:rPr>
          <w:rFonts w:ascii="游ゴシック" w:eastAsia="游ゴシック" w:hAnsi="游ゴシック" w:cs="ＭＳ 明朝"/>
          <w:color w:val="000000"/>
          <w:kern w:val="0"/>
          <w:sz w:val="20"/>
          <w:szCs w:val="20"/>
        </w:rPr>
      </w:pPr>
    </w:p>
    <w:p w14:paraId="6C7572AF" w14:textId="21FBF2EA" w:rsidR="007E1A7E" w:rsidRDefault="007E1A7E" w:rsidP="007E1A7E">
      <w:pPr>
        <w:pStyle w:val="a7"/>
        <w:numPr>
          <w:ilvl w:val="0"/>
          <w:numId w:val="35"/>
        </w:numPr>
        <w:autoSpaceDE w:val="0"/>
        <w:autoSpaceDN w:val="0"/>
        <w:adjustRightInd w:val="0"/>
        <w:spacing w:line="320" w:lineRule="exact"/>
        <w:ind w:leftChars="0"/>
        <w:rPr>
          <w:rFonts w:ascii="游ゴシック" w:eastAsia="游ゴシック" w:hAnsi="游ゴシック" w:cs="ＭＳ 明朝"/>
          <w:color w:val="000000"/>
          <w:kern w:val="0"/>
          <w:sz w:val="20"/>
          <w:szCs w:val="20"/>
        </w:rPr>
      </w:pPr>
      <w:r w:rsidRPr="007E1A7E">
        <w:rPr>
          <w:rFonts w:ascii="游ゴシック" w:eastAsia="游ゴシック" w:hAnsi="游ゴシック" w:cs="ＭＳ 明朝" w:hint="eastAsia"/>
          <w:color w:val="000000"/>
          <w:kern w:val="0"/>
          <w:sz w:val="20"/>
          <w:szCs w:val="20"/>
        </w:rPr>
        <w:t>次の資料は大阪市都島区役所にて配布します。「Ⅴ-3</w:t>
      </w:r>
      <w:r>
        <w:rPr>
          <w:rFonts w:ascii="游ゴシック" w:eastAsia="游ゴシック" w:hAnsi="游ゴシック" w:cs="ＭＳ 明朝" w:hint="eastAsia"/>
          <w:color w:val="000000"/>
          <w:kern w:val="0"/>
          <w:sz w:val="20"/>
          <w:szCs w:val="20"/>
        </w:rPr>
        <w:t>．</w:t>
      </w:r>
      <w:r w:rsidRPr="007E1A7E">
        <w:rPr>
          <w:rFonts w:ascii="游ゴシック" w:eastAsia="游ゴシック" w:hAnsi="游ゴシック" w:cs="ＭＳ 明朝" w:hint="eastAsia"/>
          <w:color w:val="000000"/>
          <w:kern w:val="0"/>
          <w:sz w:val="20"/>
          <w:szCs w:val="20"/>
        </w:rPr>
        <w:t>提出にあたっての注意事項」の記載内容をご確認のうえ、都島区役所総務課政策企画（大阪市都島区中野町</w:t>
      </w:r>
      <w:r w:rsidR="006623E0">
        <w:rPr>
          <w:rFonts w:ascii="游ゴシック" w:eastAsia="游ゴシック" w:hAnsi="游ゴシック" w:cs="ＭＳ 明朝" w:hint="eastAsia"/>
          <w:color w:val="000000"/>
          <w:kern w:val="0"/>
          <w:sz w:val="20"/>
          <w:szCs w:val="20"/>
        </w:rPr>
        <w:t>２</w:t>
      </w:r>
      <w:r w:rsidRPr="007E1A7E">
        <w:rPr>
          <w:rFonts w:ascii="游ゴシック" w:eastAsia="游ゴシック" w:hAnsi="游ゴシック" w:cs="ＭＳ 明朝" w:hint="eastAsia"/>
          <w:color w:val="000000"/>
          <w:kern w:val="0"/>
          <w:sz w:val="20"/>
          <w:szCs w:val="20"/>
        </w:rPr>
        <w:t>丁目16番20号　都島区役所</w:t>
      </w:r>
      <w:r w:rsidR="006623E0">
        <w:rPr>
          <w:rFonts w:ascii="游ゴシック" w:eastAsia="游ゴシック" w:hAnsi="游ゴシック" w:cs="ＭＳ 明朝" w:hint="eastAsia"/>
          <w:color w:val="000000"/>
          <w:kern w:val="0"/>
          <w:sz w:val="20"/>
          <w:szCs w:val="20"/>
        </w:rPr>
        <w:t>１</w:t>
      </w:r>
      <w:r w:rsidRPr="007E1A7E">
        <w:rPr>
          <w:rFonts w:ascii="游ゴシック" w:eastAsia="游ゴシック" w:hAnsi="游ゴシック" w:cs="ＭＳ 明朝" w:hint="eastAsia"/>
          <w:color w:val="000000"/>
          <w:kern w:val="0"/>
          <w:sz w:val="20"/>
          <w:szCs w:val="20"/>
        </w:rPr>
        <w:t>階）までお越しください。（資料等の準備が必要なため、お越しいただく前日までにご連絡いただきますようお願いします。）</w:t>
      </w:r>
    </w:p>
    <w:p w14:paraId="67436ABB" w14:textId="5AF7F74C" w:rsidR="007E1A7E" w:rsidRPr="007E1A7E" w:rsidRDefault="004D68BC" w:rsidP="007E1A7E">
      <w:pPr>
        <w:pStyle w:val="a7"/>
        <w:autoSpaceDE w:val="0"/>
        <w:autoSpaceDN w:val="0"/>
        <w:adjustRightInd w:val="0"/>
        <w:spacing w:line="320" w:lineRule="exact"/>
        <w:ind w:leftChars="0" w:left="57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建物図面等（写）、</w:t>
      </w:r>
      <w:r w:rsidR="007E1A7E">
        <w:rPr>
          <w:rFonts w:ascii="游ゴシック" w:eastAsia="游ゴシック" w:hAnsi="游ゴシック" w:cs="ＭＳ 明朝" w:hint="eastAsia"/>
          <w:color w:val="000000"/>
          <w:kern w:val="0"/>
          <w:sz w:val="20"/>
          <w:szCs w:val="20"/>
        </w:rPr>
        <w:t>土壌汚染調査結果報告書（写）</w:t>
      </w:r>
      <w:r>
        <w:rPr>
          <w:rFonts w:ascii="游ゴシック" w:eastAsia="游ゴシック" w:hAnsi="游ゴシック" w:cs="ＭＳ 明朝" w:hint="eastAsia"/>
          <w:color w:val="000000"/>
          <w:kern w:val="0"/>
          <w:sz w:val="20"/>
          <w:szCs w:val="20"/>
        </w:rPr>
        <w:t>、従前建物解体撤去図面（写）</w:t>
      </w:r>
      <w:r w:rsidRPr="004D68BC">
        <w:rPr>
          <w:rFonts w:ascii="游ゴシック" w:eastAsia="游ゴシック" w:hAnsi="游ゴシック" w:cs="ＭＳ 明朝" w:hint="eastAsia"/>
          <w:color w:val="000000"/>
          <w:kern w:val="0"/>
          <w:sz w:val="20"/>
          <w:szCs w:val="20"/>
        </w:rPr>
        <w:t>及び工業用配水管に関する参考図</w:t>
      </w:r>
      <w:r>
        <w:rPr>
          <w:rFonts w:ascii="游ゴシック" w:eastAsia="游ゴシック" w:hAnsi="游ゴシック" w:cs="ＭＳ 明朝" w:hint="eastAsia"/>
          <w:color w:val="000000"/>
          <w:kern w:val="0"/>
          <w:sz w:val="20"/>
          <w:szCs w:val="20"/>
        </w:rPr>
        <w:t>、</w:t>
      </w:r>
      <w:r w:rsidRPr="004D68BC">
        <w:rPr>
          <w:rFonts w:ascii="游ゴシック" w:eastAsia="游ゴシック" w:hAnsi="游ゴシック" w:cs="ＭＳ 明朝" w:hint="eastAsia"/>
          <w:color w:val="000000"/>
          <w:kern w:val="0"/>
          <w:sz w:val="20"/>
          <w:szCs w:val="20"/>
        </w:rPr>
        <w:t>越境等に関する確認書（写）</w:t>
      </w:r>
    </w:p>
    <w:p w14:paraId="44956D2D" w14:textId="77777777" w:rsidR="00AB0FAD" w:rsidRPr="00190288" w:rsidRDefault="00AB0FAD">
      <w:pPr>
        <w:widowControl/>
        <w:jc w:val="left"/>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color w:val="000000"/>
          <w:kern w:val="0"/>
          <w:sz w:val="20"/>
          <w:szCs w:val="20"/>
        </w:rPr>
        <w:br w:type="page"/>
      </w:r>
    </w:p>
    <w:p w14:paraId="56E9F77B"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ゴシック" w:hint="eastAsia"/>
          <w:b/>
          <w:color w:val="000000"/>
          <w:kern w:val="0"/>
          <w:sz w:val="20"/>
          <w:szCs w:val="20"/>
        </w:rPr>
        <w:lastRenderedPageBreak/>
        <w:t>Ⅰ</w:t>
      </w:r>
      <w:r w:rsidRPr="00190288">
        <w:rPr>
          <w:rFonts w:ascii="游ゴシック" w:eastAsia="游ゴシック" w:hAnsi="游ゴシック" w:cs="ＭＳ 明朝" w:hint="eastAsia"/>
          <w:b/>
          <w:color w:val="000000"/>
          <w:kern w:val="0"/>
          <w:sz w:val="20"/>
          <w:szCs w:val="20"/>
        </w:rPr>
        <w:t>．総則</w:t>
      </w:r>
    </w:p>
    <w:p w14:paraId="68C807CB"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Ⅰ－１．趣旨</w:t>
      </w:r>
    </w:p>
    <w:p w14:paraId="3ABB2C73" w14:textId="77777777" w:rsidR="00D604D4" w:rsidRDefault="00D604D4" w:rsidP="00D604D4">
      <w:pPr>
        <w:ind w:leftChars="100" w:left="210"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淀川連絡線跡地（以下「淀連跡地」という。）は、昭和60年頃まで大阪経済の物流を支えた淀川貨物線の線路として使われていましたが、平成３年から平成５年にかけて、都市計画道路の代替ルートとして、大阪市（以下「本市」という。）が取得しました。</w:t>
      </w:r>
    </w:p>
    <w:p w14:paraId="39A513DD" w14:textId="77777777" w:rsidR="00D604D4" w:rsidRDefault="00D604D4" w:rsidP="00D604D4">
      <w:pPr>
        <w:ind w:leftChars="100" w:left="210"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その後、平成25年の「長期未着手都市計画道路の見直し」により、幹線道路としての利用予定が無くなったことから、本市では、まちづくりの観点を踏まえた売却や利活用について検討を進めてきました。</w:t>
      </w:r>
    </w:p>
    <w:p w14:paraId="0CF7E832" w14:textId="179ACAEF" w:rsidR="00D604D4" w:rsidRDefault="00D604D4" w:rsidP="00D604D4">
      <w:pPr>
        <w:ind w:leftChars="100" w:left="210"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本市では、淀連跡地の利活用において、都島区将来ビジョンに掲げる「安心のまち、人がつながるまち、明日に誇れるまち」の実現を基本理念に掲げ、各種統計データから抽出した地域の「現状と課題」、区民意見募集等から抽出した「地域のニーズ」を踏まえ、「緑を軸にしたまちづくり」をコンセプトに「子どものスポーツ・遊び場など緑地・公園等の整備」「活力ある地域社会の実現、子育て世代の誘導」「安全・安心のまち、地域防災への貢献」「広域的な緑のネットワークの創出」の４つの活用方針からなる「淀川連絡線跡地の活用計画」（以下「活用計画」という。）を令和元年12月に策定し</w:t>
      </w:r>
      <w:r w:rsidR="00393E4C">
        <w:rPr>
          <w:rFonts w:ascii="游ゴシック" w:eastAsia="游ゴシック" w:hAnsi="游ゴシック" w:hint="eastAsia"/>
          <w:sz w:val="20"/>
          <w:szCs w:val="20"/>
        </w:rPr>
        <w:t>、</w:t>
      </w:r>
      <w:r>
        <w:rPr>
          <w:rFonts w:ascii="游ゴシック" w:eastAsia="游ゴシック" w:hAnsi="游ゴシック" w:hint="eastAsia"/>
          <w:sz w:val="20"/>
          <w:szCs w:val="20"/>
        </w:rPr>
        <w:t>都島区の広報誌や</w:t>
      </w:r>
      <w:r w:rsidR="008A0A30">
        <w:rPr>
          <w:rFonts w:ascii="游ゴシック" w:eastAsia="游ゴシック" w:hAnsi="游ゴシック" w:hint="eastAsia"/>
          <w:sz w:val="20"/>
          <w:szCs w:val="20"/>
        </w:rPr>
        <w:t>区政会議、</w:t>
      </w:r>
      <w:r>
        <w:rPr>
          <w:rFonts w:ascii="游ゴシック" w:eastAsia="游ゴシック" w:hAnsi="游ゴシック" w:hint="eastAsia"/>
          <w:sz w:val="20"/>
          <w:szCs w:val="20"/>
        </w:rPr>
        <w:t>区民説明会等で広く周知を行ってきました。</w:t>
      </w:r>
    </w:p>
    <w:p w14:paraId="1D9370A7" w14:textId="6795550A" w:rsidR="00D604D4" w:rsidRDefault="00D604D4" w:rsidP="00D604D4">
      <w:pPr>
        <w:ind w:leftChars="100" w:left="210"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活用計画に基づき、淀連跡地の北側の区画では先行して、子育て世代の誘導の観点から認可保育所を誘致し、令和２年４月に開設されました。また、認可保育所北西の隣接地では、地域防災の観点や子どもが健やかに育つ環境、及びコミュニティの醸成の場として区民広場（仮称、令和4年4月供用開始予定）の整備を進めています。</w:t>
      </w:r>
    </w:p>
    <w:p w14:paraId="3C5569C5" w14:textId="14D5E8B8" w:rsidR="00D604D4" w:rsidRDefault="00D604D4" w:rsidP="00D604D4">
      <w:pPr>
        <w:ind w:leftChars="100" w:left="210"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このたび、</w:t>
      </w:r>
      <w:r w:rsidR="00A83EFA">
        <w:rPr>
          <w:rFonts w:ascii="游ゴシック" w:eastAsia="游ゴシック" w:hAnsi="游ゴシック" w:hint="eastAsia"/>
          <w:sz w:val="20"/>
          <w:szCs w:val="20"/>
        </w:rPr>
        <w:t>淀連跡地の北側の区画</w:t>
      </w:r>
      <w:r>
        <w:rPr>
          <w:rFonts w:ascii="游ゴシック" w:eastAsia="游ゴシック" w:hAnsi="游ゴシック" w:hint="eastAsia"/>
          <w:sz w:val="20"/>
          <w:szCs w:val="20"/>
        </w:rPr>
        <w:t>を除く３つの区画（以下「本物件」という。）について、活用計画に基づき、まちづくりへの強い意欲や熱意を持つ事業者に本物件活用を委ねることを目的として、二段階審査方式（プロポーザル方式）により広く計画提案を募り、優秀な事業者を選定して、事業予定者（売却相手方）を決定します。</w:t>
      </w:r>
    </w:p>
    <w:p w14:paraId="4AF685BA" w14:textId="3BF1CF76" w:rsidR="0085446B" w:rsidRPr="00395260" w:rsidRDefault="0085446B" w:rsidP="00706D87">
      <w:pPr>
        <w:ind w:leftChars="100" w:left="210" w:firstLineChars="100" w:firstLine="200"/>
        <w:rPr>
          <w:rFonts w:ascii="游ゴシック" w:eastAsia="游ゴシック" w:hAnsi="游ゴシック"/>
          <w:sz w:val="20"/>
          <w:szCs w:val="20"/>
        </w:rPr>
      </w:pPr>
    </w:p>
    <w:p w14:paraId="1AEC5204" w14:textId="77777777" w:rsidR="008F6D39" w:rsidRPr="00190288" w:rsidRDefault="008F6D39" w:rsidP="00FA2252">
      <w:pPr>
        <w:autoSpaceDE w:val="0"/>
        <w:autoSpaceDN w:val="0"/>
        <w:adjustRightInd w:val="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（参考）</w:t>
      </w:r>
    </w:p>
    <w:p w14:paraId="7713363F" w14:textId="77777777" w:rsidR="008F6D39" w:rsidRPr="00190288" w:rsidRDefault="008F6D39" w:rsidP="00FA2252">
      <w:pPr>
        <w:autoSpaceDE w:val="0"/>
        <w:autoSpaceDN w:val="0"/>
        <w:adjustRightInd w:val="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 xml:space="preserve">　・</w:t>
      </w:r>
      <w:r w:rsidR="00BC0D4C" w:rsidRPr="00190288">
        <w:rPr>
          <w:rFonts w:ascii="游ゴシック" w:eastAsia="游ゴシック" w:hAnsi="游ゴシック" w:cs="ＭＳ 明朝" w:hint="eastAsia"/>
          <w:color w:val="000000"/>
          <w:kern w:val="0"/>
          <w:sz w:val="20"/>
          <w:szCs w:val="20"/>
        </w:rPr>
        <w:t>淀川連絡線跡地利活用にかかる検討経過</w:t>
      </w:r>
    </w:p>
    <w:p w14:paraId="37150413" w14:textId="7A7BAE43" w:rsidR="00BC0D4C" w:rsidRDefault="00BC0D4C" w:rsidP="00FA2252">
      <w:pPr>
        <w:autoSpaceDE w:val="0"/>
        <w:autoSpaceDN w:val="0"/>
        <w:adjustRightInd w:val="0"/>
        <w:rPr>
          <w:rStyle w:val="a9"/>
          <w:rFonts w:ascii="游ゴシック" w:eastAsia="游ゴシック" w:hAnsi="游ゴシック" w:cs="ＭＳ 明朝"/>
          <w:kern w:val="0"/>
          <w:sz w:val="20"/>
          <w:szCs w:val="20"/>
        </w:rPr>
      </w:pPr>
      <w:r w:rsidRPr="00190288">
        <w:rPr>
          <w:rFonts w:ascii="游ゴシック" w:eastAsia="游ゴシック" w:hAnsi="游ゴシック" w:cs="ＭＳ 明朝" w:hint="eastAsia"/>
          <w:color w:val="000000"/>
          <w:kern w:val="0"/>
          <w:sz w:val="20"/>
          <w:szCs w:val="20"/>
        </w:rPr>
        <w:t xml:space="preserve">　　＜URL＞</w:t>
      </w:r>
      <w:hyperlink r:id="rId8" w:history="1">
        <w:r w:rsidRPr="00190288">
          <w:rPr>
            <w:rStyle w:val="a9"/>
            <w:rFonts w:ascii="游ゴシック" w:eastAsia="游ゴシック" w:hAnsi="游ゴシック" w:cs="ＭＳ 明朝"/>
            <w:kern w:val="0"/>
            <w:sz w:val="20"/>
            <w:szCs w:val="20"/>
          </w:rPr>
          <w:t>https://www.city.osaka.lg.jp/miyakojima/page/0000300154.html</w:t>
        </w:r>
      </w:hyperlink>
    </w:p>
    <w:p w14:paraId="72D4EC2D" w14:textId="74D32C83" w:rsidR="00C82FCF" w:rsidRPr="00190288" w:rsidRDefault="00C82FCF" w:rsidP="00C82FCF">
      <w:pPr>
        <w:autoSpaceDE w:val="0"/>
        <w:autoSpaceDN w:val="0"/>
        <w:adjustRightInd w:val="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 xml:space="preserve">　・</w:t>
      </w:r>
      <w:r>
        <w:rPr>
          <w:rFonts w:ascii="游ゴシック" w:eastAsia="游ゴシック" w:hAnsi="游ゴシック" w:cs="ＭＳ 明朝" w:hint="eastAsia"/>
          <w:color w:val="000000"/>
          <w:kern w:val="0"/>
          <w:sz w:val="20"/>
          <w:szCs w:val="20"/>
        </w:rPr>
        <w:t>淀川連絡線跡地の活用計画</w:t>
      </w:r>
    </w:p>
    <w:p w14:paraId="4AB81457" w14:textId="4418B5DF" w:rsidR="00C82FCF" w:rsidRDefault="00C82FCF" w:rsidP="00C82FCF">
      <w:pPr>
        <w:autoSpaceDE w:val="0"/>
        <w:autoSpaceDN w:val="0"/>
        <w:adjustRightInd w:val="0"/>
        <w:rPr>
          <w:rStyle w:val="a9"/>
          <w:rFonts w:ascii="游ゴシック" w:eastAsia="游ゴシック" w:hAnsi="游ゴシック" w:cs="ＭＳ 明朝"/>
          <w:kern w:val="0"/>
          <w:sz w:val="20"/>
          <w:szCs w:val="20"/>
        </w:rPr>
      </w:pPr>
      <w:r w:rsidRPr="00190288">
        <w:rPr>
          <w:rFonts w:ascii="游ゴシック" w:eastAsia="游ゴシック" w:hAnsi="游ゴシック" w:cs="ＭＳ 明朝" w:hint="eastAsia"/>
          <w:color w:val="000000"/>
          <w:kern w:val="0"/>
          <w:sz w:val="20"/>
          <w:szCs w:val="20"/>
        </w:rPr>
        <w:t xml:space="preserve">　　＜URL＞</w:t>
      </w:r>
      <w:hyperlink r:id="rId9" w:history="1">
        <w:r>
          <w:rPr>
            <w:rStyle w:val="a9"/>
            <w:rFonts w:ascii="游ゴシック" w:eastAsia="游ゴシック" w:hAnsi="游ゴシック" w:cs="ＭＳ 明朝"/>
            <w:kern w:val="0"/>
            <w:sz w:val="20"/>
            <w:szCs w:val="20"/>
          </w:rPr>
          <w:t>https://www.city.osaka.lg.jp/miyakojima/page/0000487861.html</w:t>
        </w:r>
      </w:hyperlink>
    </w:p>
    <w:p w14:paraId="473E11D4" w14:textId="77777777" w:rsidR="00C82FCF" w:rsidRDefault="00C82FCF" w:rsidP="00C82FCF">
      <w:pPr>
        <w:autoSpaceDE w:val="0"/>
        <w:autoSpaceDN w:val="0"/>
        <w:adjustRightInd w:val="0"/>
        <w:rPr>
          <w:rStyle w:val="a9"/>
          <w:rFonts w:ascii="游ゴシック" w:eastAsia="游ゴシック" w:hAnsi="游ゴシック" w:cs="ＭＳ 明朝"/>
          <w:kern w:val="0"/>
          <w:sz w:val="20"/>
          <w:szCs w:val="20"/>
        </w:rPr>
      </w:pPr>
    </w:p>
    <w:p w14:paraId="043B9302" w14:textId="74C52875"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Ⅰ－２．売却</w:t>
      </w:r>
      <w:r w:rsidRPr="00FB4066">
        <w:rPr>
          <w:rFonts w:ascii="游ゴシック" w:eastAsia="游ゴシック" w:hAnsi="游ゴシック" w:cs="ＭＳ 明朝" w:hint="eastAsia"/>
          <w:b/>
          <w:color w:val="000000"/>
          <w:kern w:val="0"/>
          <w:sz w:val="20"/>
          <w:szCs w:val="20"/>
        </w:rPr>
        <w:t>対象地</w:t>
      </w:r>
      <w:r w:rsidR="009523B4" w:rsidRPr="00FB4066">
        <w:rPr>
          <w:rFonts w:ascii="游ゴシック" w:eastAsia="游ゴシック" w:hAnsi="游ゴシック" w:cs="ＭＳ 明朝" w:hint="eastAsia"/>
          <w:b/>
          <w:color w:val="000000"/>
          <w:kern w:val="0"/>
          <w:sz w:val="20"/>
          <w:szCs w:val="20"/>
        </w:rPr>
        <w:t>及び売却対象建物</w:t>
      </w:r>
    </w:p>
    <w:p w14:paraId="7C83713D" w14:textId="0F409D35" w:rsidR="005127CA" w:rsidRDefault="005127CA" w:rsidP="00FA2252">
      <w:pPr>
        <w:autoSpaceDE w:val="0"/>
        <w:autoSpaceDN w:val="0"/>
        <w:adjustRightInd w:val="0"/>
        <w:ind w:leftChars="100" w:left="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詳しくは物件調書をご覧ください。</w:t>
      </w:r>
    </w:p>
    <w:p w14:paraId="3CDBC2EF" w14:textId="0A52C99B" w:rsidR="003A4487" w:rsidRPr="00190288" w:rsidRDefault="003A4487" w:rsidP="00FA2252">
      <w:pPr>
        <w:autoSpaceDE w:val="0"/>
        <w:autoSpaceDN w:val="0"/>
        <w:adjustRightInd w:val="0"/>
        <w:ind w:leftChars="100" w:left="21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売却対象地</w:t>
      </w:r>
    </w:p>
    <w:tbl>
      <w:tblPr>
        <w:tblStyle w:val="a8"/>
        <w:tblW w:w="0" w:type="auto"/>
        <w:tblInd w:w="279" w:type="dxa"/>
        <w:tblLook w:val="04A0" w:firstRow="1" w:lastRow="0" w:firstColumn="1" w:lastColumn="0" w:noHBand="0" w:noVBand="1"/>
      </w:tblPr>
      <w:tblGrid>
        <w:gridCol w:w="850"/>
        <w:gridCol w:w="3544"/>
        <w:gridCol w:w="1276"/>
        <w:gridCol w:w="1559"/>
        <w:gridCol w:w="2142"/>
      </w:tblGrid>
      <w:tr w:rsidR="009869E8" w:rsidRPr="00190288" w14:paraId="0976D50A" w14:textId="77777777" w:rsidTr="001E2E5C">
        <w:trPr>
          <w:trHeight w:val="378"/>
        </w:trPr>
        <w:tc>
          <w:tcPr>
            <w:tcW w:w="850" w:type="dxa"/>
            <w:shd w:val="clear" w:color="auto" w:fill="F2F2F2" w:themeFill="background1" w:themeFillShade="F2"/>
          </w:tcPr>
          <w:p w14:paraId="599C363B" w14:textId="77777777" w:rsidR="009869E8" w:rsidRPr="00190288" w:rsidRDefault="009869E8" w:rsidP="00282B06">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区画</w:t>
            </w:r>
          </w:p>
        </w:tc>
        <w:tc>
          <w:tcPr>
            <w:tcW w:w="3544" w:type="dxa"/>
            <w:shd w:val="clear" w:color="auto" w:fill="F2F2F2" w:themeFill="background1" w:themeFillShade="F2"/>
          </w:tcPr>
          <w:p w14:paraId="58D9660D" w14:textId="77777777" w:rsidR="009869E8" w:rsidRPr="00190288" w:rsidRDefault="009869E8" w:rsidP="00282B06">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所在地（地番）</w:t>
            </w:r>
          </w:p>
        </w:tc>
        <w:tc>
          <w:tcPr>
            <w:tcW w:w="1276" w:type="dxa"/>
            <w:shd w:val="clear" w:color="auto" w:fill="F2F2F2" w:themeFill="background1" w:themeFillShade="F2"/>
          </w:tcPr>
          <w:p w14:paraId="272CDACA" w14:textId="77777777" w:rsidR="009869E8" w:rsidRPr="00190288" w:rsidRDefault="009869E8" w:rsidP="00282B06">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地目</w:t>
            </w:r>
          </w:p>
        </w:tc>
        <w:tc>
          <w:tcPr>
            <w:tcW w:w="1559" w:type="dxa"/>
            <w:shd w:val="clear" w:color="auto" w:fill="F2F2F2" w:themeFill="background1" w:themeFillShade="F2"/>
          </w:tcPr>
          <w:p w14:paraId="61ABB59B" w14:textId="6B5FA63E" w:rsidR="00036F6D" w:rsidRPr="00190288" w:rsidRDefault="00036F6D" w:rsidP="00036F6D">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地積（実測</w:t>
            </w:r>
            <w:r w:rsidR="009869E8" w:rsidRPr="00190288">
              <w:rPr>
                <w:rFonts w:ascii="游ゴシック" w:eastAsia="游ゴシック" w:hAnsi="游ゴシック" w:cs="ＭＳ 明朝" w:hint="eastAsia"/>
                <w:color w:val="000000"/>
                <w:kern w:val="0"/>
                <w:sz w:val="20"/>
                <w:szCs w:val="20"/>
              </w:rPr>
              <w:t>）</w:t>
            </w:r>
          </w:p>
        </w:tc>
        <w:tc>
          <w:tcPr>
            <w:tcW w:w="2142" w:type="dxa"/>
            <w:shd w:val="clear" w:color="auto" w:fill="F2F2F2" w:themeFill="background1" w:themeFillShade="F2"/>
          </w:tcPr>
          <w:p w14:paraId="55C5345E" w14:textId="77777777" w:rsidR="009869E8" w:rsidRPr="00190288" w:rsidRDefault="009869E8" w:rsidP="00282B06">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予定価格</w:t>
            </w:r>
          </w:p>
        </w:tc>
      </w:tr>
      <w:tr w:rsidR="001445E0" w:rsidRPr="00190288" w14:paraId="3D1C7E04" w14:textId="77777777" w:rsidTr="00515ADD">
        <w:trPr>
          <w:trHeight w:val="415"/>
        </w:trPr>
        <w:tc>
          <w:tcPr>
            <w:tcW w:w="850" w:type="dxa"/>
            <w:vAlign w:val="center"/>
          </w:tcPr>
          <w:p w14:paraId="2ED7A0C6" w14:textId="77777777" w:rsidR="001445E0" w:rsidRPr="001445E0" w:rsidRDefault="001445E0" w:rsidP="001445E0">
            <w:pPr>
              <w:pStyle w:val="a7"/>
              <w:numPr>
                <w:ilvl w:val="0"/>
                <w:numId w:val="7"/>
              </w:numPr>
              <w:autoSpaceDE w:val="0"/>
              <w:autoSpaceDN w:val="0"/>
              <w:adjustRightInd w:val="0"/>
              <w:ind w:leftChars="0"/>
              <w:jc w:val="center"/>
              <w:rPr>
                <w:rFonts w:ascii="游ゴシック" w:eastAsia="游ゴシック" w:hAnsi="游ゴシック" w:cs="ＭＳ 明朝"/>
                <w:color w:val="000000"/>
                <w:kern w:val="0"/>
                <w:sz w:val="20"/>
                <w:szCs w:val="20"/>
              </w:rPr>
            </w:pPr>
          </w:p>
        </w:tc>
        <w:tc>
          <w:tcPr>
            <w:tcW w:w="3544" w:type="dxa"/>
            <w:vAlign w:val="center"/>
          </w:tcPr>
          <w:p w14:paraId="213F91FD" w14:textId="0F7AF148" w:rsidR="001445E0" w:rsidRPr="001445E0" w:rsidRDefault="001445E0" w:rsidP="001445E0">
            <w:pPr>
              <w:autoSpaceDE w:val="0"/>
              <w:autoSpaceDN w:val="0"/>
              <w:adjustRightInd w:val="0"/>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大阪市都島区都島南通</w:t>
            </w:r>
            <w:r w:rsidR="00E86712">
              <w:rPr>
                <w:rFonts w:ascii="游ゴシック" w:eastAsia="游ゴシック" w:hAnsi="游ゴシック" w:cs="ＭＳ 明朝" w:hint="eastAsia"/>
                <w:color w:val="000000"/>
                <w:kern w:val="0"/>
                <w:sz w:val="20"/>
                <w:szCs w:val="20"/>
              </w:rPr>
              <w:t>1丁目463番８、</w:t>
            </w:r>
            <w:r w:rsidRPr="001445E0">
              <w:rPr>
                <w:rFonts w:ascii="游ゴシック" w:eastAsia="游ゴシック" w:hAnsi="游ゴシック" w:cs="ＭＳ 明朝" w:hint="eastAsia"/>
                <w:color w:val="000000"/>
                <w:kern w:val="0"/>
                <w:sz w:val="20"/>
                <w:szCs w:val="20"/>
              </w:rPr>
              <w:t>2</w:t>
            </w:r>
            <w:r w:rsidR="00E86712">
              <w:rPr>
                <w:rFonts w:ascii="游ゴシック" w:eastAsia="游ゴシック" w:hAnsi="游ゴシック" w:cs="ＭＳ 明朝" w:hint="eastAsia"/>
                <w:color w:val="000000"/>
                <w:kern w:val="0"/>
                <w:sz w:val="20"/>
                <w:szCs w:val="20"/>
              </w:rPr>
              <w:t>丁目</w:t>
            </w:r>
            <w:r w:rsidRPr="001445E0">
              <w:rPr>
                <w:rFonts w:ascii="游ゴシック" w:eastAsia="游ゴシック" w:hAnsi="游ゴシック" w:cs="ＭＳ 明朝" w:hint="eastAsia"/>
                <w:color w:val="000000"/>
                <w:kern w:val="0"/>
                <w:sz w:val="20"/>
                <w:szCs w:val="20"/>
              </w:rPr>
              <w:t>363</w:t>
            </w:r>
            <w:r w:rsidR="00E86712">
              <w:rPr>
                <w:rFonts w:ascii="游ゴシック" w:eastAsia="游ゴシック" w:hAnsi="游ゴシック" w:cs="ＭＳ 明朝" w:hint="eastAsia"/>
                <w:color w:val="000000"/>
                <w:kern w:val="0"/>
                <w:sz w:val="20"/>
                <w:szCs w:val="20"/>
              </w:rPr>
              <w:t>番</w:t>
            </w:r>
            <w:r w:rsidRPr="001445E0">
              <w:rPr>
                <w:rFonts w:ascii="游ゴシック" w:eastAsia="游ゴシック" w:hAnsi="游ゴシック" w:cs="ＭＳ 明朝" w:hint="eastAsia"/>
                <w:color w:val="000000"/>
                <w:kern w:val="0"/>
                <w:sz w:val="20"/>
                <w:szCs w:val="20"/>
              </w:rPr>
              <w:t>3</w:t>
            </w:r>
          </w:p>
        </w:tc>
        <w:tc>
          <w:tcPr>
            <w:tcW w:w="1276" w:type="dxa"/>
            <w:vAlign w:val="center"/>
          </w:tcPr>
          <w:p w14:paraId="1ED06A62" w14:textId="1A38946F" w:rsidR="001445E0" w:rsidRPr="001445E0" w:rsidRDefault="001445E0" w:rsidP="001445E0">
            <w:pPr>
              <w:autoSpaceDE w:val="0"/>
              <w:autoSpaceDN w:val="0"/>
              <w:adjustRightInd w:val="0"/>
              <w:jc w:val="center"/>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雑種地</w:t>
            </w:r>
          </w:p>
        </w:tc>
        <w:tc>
          <w:tcPr>
            <w:tcW w:w="1559" w:type="dxa"/>
            <w:vAlign w:val="center"/>
          </w:tcPr>
          <w:p w14:paraId="1E3ECE1E" w14:textId="36C6EA84" w:rsidR="001445E0" w:rsidRPr="001445E0" w:rsidRDefault="003E2FB4" w:rsidP="001445E0">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4,94</w:t>
            </w:r>
            <w:r>
              <w:rPr>
                <w:rFonts w:ascii="游ゴシック" w:eastAsia="游ゴシック" w:hAnsi="游ゴシック" w:cs="ＭＳ 明朝"/>
                <w:color w:val="000000"/>
                <w:kern w:val="0"/>
                <w:sz w:val="20"/>
                <w:szCs w:val="20"/>
              </w:rPr>
              <w:t>8.05</w:t>
            </w:r>
            <w:r w:rsidR="001445E0" w:rsidRPr="001445E0">
              <w:rPr>
                <w:rFonts w:ascii="游ゴシック" w:eastAsia="游ゴシック" w:hAnsi="游ゴシック" w:cs="ＭＳ 明朝" w:hint="eastAsia"/>
                <w:color w:val="000000"/>
                <w:kern w:val="0"/>
                <w:sz w:val="20"/>
                <w:szCs w:val="20"/>
              </w:rPr>
              <w:t>㎡</w:t>
            </w:r>
          </w:p>
        </w:tc>
        <w:tc>
          <w:tcPr>
            <w:tcW w:w="2142" w:type="dxa"/>
            <w:vMerge w:val="restart"/>
            <w:vAlign w:val="center"/>
          </w:tcPr>
          <w:p w14:paraId="0A2B605D" w14:textId="20D6F5C7" w:rsidR="001445E0" w:rsidRPr="00190288" w:rsidRDefault="00BC4536" w:rsidP="001E2E5C">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2,315,550,000円</w:t>
            </w:r>
          </w:p>
        </w:tc>
      </w:tr>
      <w:tr w:rsidR="001445E0" w:rsidRPr="00190288" w14:paraId="1E1692F0" w14:textId="77777777" w:rsidTr="00515ADD">
        <w:trPr>
          <w:trHeight w:val="496"/>
        </w:trPr>
        <w:tc>
          <w:tcPr>
            <w:tcW w:w="850" w:type="dxa"/>
            <w:vAlign w:val="center"/>
          </w:tcPr>
          <w:p w14:paraId="091B3C11" w14:textId="77777777" w:rsidR="001445E0" w:rsidRPr="001445E0" w:rsidRDefault="001445E0" w:rsidP="001445E0">
            <w:pPr>
              <w:pStyle w:val="a7"/>
              <w:numPr>
                <w:ilvl w:val="0"/>
                <w:numId w:val="7"/>
              </w:numPr>
              <w:autoSpaceDE w:val="0"/>
              <w:autoSpaceDN w:val="0"/>
              <w:adjustRightInd w:val="0"/>
              <w:ind w:leftChars="0"/>
              <w:jc w:val="center"/>
              <w:rPr>
                <w:rFonts w:ascii="游ゴシック" w:eastAsia="游ゴシック" w:hAnsi="游ゴシック" w:cs="ＭＳ 明朝"/>
                <w:color w:val="000000"/>
                <w:kern w:val="0"/>
                <w:sz w:val="20"/>
                <w:szCs w:val="20"/>
              </w:rPr>
            </w:pPr>
          </w:p>
        </w:tc>
        <w:tc>
          <w:tcPr>
            <w:tcW w:w="3544" w:type="dxa"/>
            <w:vAlign w:val="center"/>
          </w:tcPr>
          <w:p w14:paraId="74DC1F21" w14:textId="1E106755" w:rsidR="001445E0" w:rsidRPr="001445E0" w:rsidRDefault="001445E0" w:rsidP="001445E0">
            <w:pPr>
              <w:autoSpaceDE w:val="0"/>
              <w:autoSpaceDN w:val="0"/>
              <w:adjustRightInd w:val="0"/>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大阪市都島区都島南通2丁目</w:t>
            </w:r>
            <w:r w:rsidR="00E86712">
              <w:rPr>
                <w:rFonts w:ascii="游ゴシック" w:eastAsia="游ゴシック" w:hAnsi="游ゴシック" w:cs="ＭＳ 明朝" w:hint="eastAsia"/>
                <w:color w:val="000000"/>
                <w:kern w:val="0"/>
                <w:sz w:val="20"/>
                <w:szCs w:val="20"/>
              </w:rPr>
              <w:t>363番６、</w:t>
            </w:r>
            <w:r w:rsidRPr="001445E0">
              <w:rPr>
                <w:rFonts w:ascii="游ゴシック" w:eastAsia="游ゴシック" w:hAnsi="游ゴシック" w:cs="ＭＳ 明朝" w:hint="eastAsia"/>
                <w:color w:val="000000"/>
                <w:kern w:val="0"/>
                <w:sz w:val="20"/>
                <w:szCs w:val="20"/>
              </w:rPr>
              <w:t>355</w:t>
            </w:r>
            <w:r w:rsidR="00E86712">
              <w:rPr>
                <w:rFonts w:ascii="游ゴシック" w:eastAsia="游ゴシック" w:hAnsi="游ゴシック" w:cs="ＭＳ 明朝" w:hint="eastAsia"/>
                <w:color w:val="000000"/>
                <w:kern w:val="0"/>
                <w:sz w:val="20"/>
                <w:szCs w:val="20"/>
              </w:rPr>
              <w:t>番</w:t>
            </w:r>
            <w:r w:rsidRPr="001445E0">
              <w:rPr>
                <w:rFonts w:ascii="游ゴシック" w:eastAsia="游ゴシック" w:hAnsi="游ゴシック" w:cs="ＭＳ 明朝" w:hint="eastAsia"/>
                <w:color w:val="000000"/>
                <w:kern w:val="0"/>
                <w:sz w:val="20"/>
                <w:szCs w:val="20"/>
              </w:rPr>
              <w:t>5</w:t>
            </w:r>
          </w:p>
        </w:tc>
        <w:tc>
          <w:tcPr>
            <w:tcW w:w="1276" w:type="dxa"/>
            <w:vAlign w:val="center"/>
          </w:tcPr>
          <w:p w14:paraId="3BA335B7" w14:textId="1B417743" w:rsidR="001445E0" w:rsidRPr="001445E0" w:rsidRDefault="001445E0" w:rsidP="001445E0">
            <w:pPr>
              <w:autoSpaceDE w:val="0"/>
              <w:autoSpaceDN w:val="0"/>
              <w:adjustRightInd w:val="0"/>
              <w:jc w:val="center"/>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雑種地</w:t>
            </w:r>
          </w:p>
        </w:tc>
        <w:tc>
          <w:tcPr>
            <w:tcW w:w="1559" w:type="dxa"/>
            <w:vAlign w:val="center"/>
          </w:tcPr>
          <w:p w14:paraId="18F192E9" w14:textId="545D3FAF" w:rsidR="001445E0" w:rsidRPr="001445E0" w:rsidRDefault="001445E0" w:rsidP="001445E0">
            <w:pPr>
              <w:autoSpaceDE w:val="0"/>
              <w:autoSpaceDN w:val="0"/>
              <w:adjustRightInd w:val="0"/>
              <w:jc w:val="center"/>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1,065</w:t>
            </w:r>
            <w:r w:rsidR="003E2FB4">
              <w:rPr>
                <w:rFonts w:ascii="游ゴシック" w:eastAsia="游ゴシック" w:hAnsi="游ゴシック" w:cs="ＭＳ 明朝"/>
                <w:color w:val="000000"/>
                <w:kern w:val="0"/>
                <w:sz w:val="20"/>
                <w:szCs w:val="20"/>
              </w:rPr>
              <w:t>.64</w:t>
            </w:r>
            <w:r w:rsidRPr="001445E0">
              <w:rPr>
                <w:rFonts w:ascii="游ゴシック" w:eastAsia="游ゴシック" w:hAnsi="游ゴシック" w:cs="ＭＳ 明朝" w:hint="eastAsia"/>
                <w:color w:val="000000"/>
                <w:kern w:val="0"/>
                <w:sz w:val="20"/>
                <w:szCs w:val="20"/>
              </w:rPr>
              <w:t>㎡</w:t>
            </w:r>
          </w:p>
        </w:tc>
        <w:tc>
          <w:tcPr>
            <w:tcW w:w="2142" w:type="dxa"/>
            <w:vMerge/>
          </w:tcPr>
          <w:p w14:paraId="3D667155" w14:textId="77777777" w:rsidR="001445E0" w:rsidRPr="00190288" w:rsidRDefault="001445E0" w:rsidP="001445E0">
            <w:pPr>
              <w:autoSpaceDE w:val="0"/>
              <w:autoSpaceDN w:val="0"/>
              <w:adjustRightInd w:val="0"/>
              <w:rPr>
                <w:rFonts w:ascii="游ゴシック" w:eastAsia="游ゴシック" w:hAnsi="游ゴシック" w:cs="ＭＳ 明朝"/>
                <w:color w:val="000000"/>
                <w:kern w:val="0"/>
                <w:sz w:val="20"/>
                <w:szCs w:val="20"/>
              </w:rPr>
            </w:pPr>
          </w:p>
        </w:tc>
      </w:tr>
      <w:tr w:rsidR="001445E0" w:rsidRPr="00190288" w14:paraId="133BD1E6" w14:textId="77777777" w:rsidTr="00515ADD">
        <w:trPr>
          <w:trHeight w:val="70"/>
        </w:trPr>
        <w:tc>
          <w:tcPr>
            <w:tcW w:w="850" w:type="dxa"/>
            <w:vAlign w:val="center"/>
          </w:tcPr>
          <w:p w14:paraId="630FB87C" w14:textId="77777777" w:rsidR="001445E0" w:rsidRPr="001445E0" w:rsidRDefault="001445E0" w:rsidP="001445E0">
            <w:pPr>
              <w:pStyle w:val="a7"/>
              <w:numPr>
                <w:ilvl w:val="0"/>
                <w:numId w:val="7"/>
              </w:numPr>
              <w:autoSpaceDE w:val="0"/>
              <w:autoSpaceDN w:val="0"/>
              <w:adjustRightInd w:val="0"/>
              <w:ind w:leftChars="0"/>
              <w:jc w:val="center"/>
              <w:rPr>
                <w:rFonts w:ascii="游ゴシック" w:eastAsia="游ゴシック" w:hAnsi="游ゴシック" w:cs="ＭＳ 明朝"/>
                <w:color w:val="000000"/>
                <w:kern w:val="0"/>
                <w:sz w:val="20"/>
                <w:szCs w:val="20"/>
              </w:rPr>
            </w:pPr>
          </w:p>
        </w:tc>
        <w:tc>
          <w:tcPr>
            <w:tcW w:w="3544" w:type="dxa"/>
            <w:vAlign w:val="center"/>
          </w:tcPr>
          <w:p w14:paraId="4A6800C6" w14:textId="7B0DEE4E" w:rsidR="001445E0" w:rsidRPr="001445E0" w:rsidRDefault="001445E0" w:rsidP="001445E0">
            <w:pPr>
              <w:autoSpaceDE w:val="0"/>
              <w:autoSpaceDN w:val="0"/>
              <w:adjustRightInd w:val="0"/>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大阪市都島区都島南通2丁目355</w:t>
            </w:r>
            <w:r w:rsidR="00E86712">
              <w:rPr>
                <w:rFonts w:ascii="游ゴシック" w:eastAsia="游ゴシック" w:hAnsi="游ゴシック" w:cs="ＭＳ 明朝" w:hint="eastAsia"/>
                <w:color w:val="000000"/>
                <w:kern w:val="0"/>
                <w:sz w:val="20"/>
                <w:szCs w:val="20"/>
              </w:rPr>
              <w:t>番</w:t>
            </w:r>
            <w:r w:rsidRPr="001445E0">
              <w:rPr>
                <w:rFonts w:ascii="游ゴシック" w:eastAsia="游ゴシック" w:hAnsi="游ゴシック" w:cs="ＭＳ 明朝" w:hint="eastAsia"/>
                <w:color w:val="000000"/>
                <w:kern w:val="0"/>
                <w:sz w:val="20"/>
                <w:szCs w:val="20"/>
              </w:rPr>
              <w:t>9</w:t>
            </w:r>
          </w:p>
        </w:tc>
        <w:tc>
          <w:tcPr>
            <w:tcW w:w="1276" w:type="dxa"/>
            <w:vAlign w:val="center"/>
          </w:tcPr>
          <w:p w14:paraId="12F28D44" w14:textId="619140E6" w:rsidR="001445E0" w:rsidRPr="001445E0" w:rsidRDefault="001445E0" w:rsidP="001445E0">
            <w:pPr>
              <w:autoSpaceDE w:val="0"/>
              <w:autoSpaceDN w:val="0"/>
              <w:adjustRightInd w:val="0"/>
              <w:jc w:val="center"/>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雑種地</w:t>
            </w:r>
          </w:p>
        </w:tc>
        <w:tc>
          <w:tcPr>
            <w:tcW w:w="1559" w:type="dxa"/>
            <w:vAlign w:val="center"/>
          </w:tcPr>
          <w:p w14:paraId="7D7E629D" w14:textId="0957F074" w:rsidR="001445E0" w:rsidRPr="001445E0" w:rsidRDefault="001445E0" w:rsidP="001445E0">
            <w:pPr>
              <w:autoSpaceDE w:val="0"/>
              <w:autoSpaceDN w:val="0"/>
              <w:adjustRightInd w:val="0"/>
              <w:jc w:val="center"/>
              <w:rPr>
                <w:rFonts w:ascii="游ゴシック" w:eastAsia="游ゴシック" w:hAnsi="游ゴシック" w:cs="ＭＳ 明朝"/>
                <w:color w:val="000000"/>
                <w:kern w:val="0"/>
                <w:sz w:val="20"/>
                <w:szCs w:val="20"/>
              </w:rPr>
            </w:pPr>
            <w:r w:rsidRPr="001445E0">
              <w:rPr>
                <w:rFonts w:ascii="游ゴシック" w:eastAsia="游ゴシック" w:hAnsi="游ゴシック" w:cs="ＭＳ 明朝" w:hint="eastAsia"/>
                <w:color w:val="000000"/>
                <w:kern w:val="0"/>
                <w:sz w:val="20"/>
                <w:szCs w:val="20"/>
              </w:rPr>
              <w:t>3,390</w:t>
            </w:r>
            <w:r w:rsidR="003E2FB4">
              <w:rPr>
                <w:rFonts w:ascii="游ゴシック" w:eastAsia="游ゴシック" w:hAnsi="游ゴシック" w:cs="ＭＳ 明朝"/>
                <w:color w:val="000000"/>
                <w:kern w:val="0"/>
                <w:sz w:val="20"/>
                <w:szCs w:val="20"/>
              </w:rPr>
              <w:t>.38</w:t>
            </w:r>
            <w:r w:rsidRPr="001445E0">
              <w:rPr>
                <w:rFonts w:ascii="游ゴシック" w:eastAsia="游ゴシック" w:hAnsi="游ゴシック" w:cs="ＭＳ 明朝" w:hint="eastAsia"/>
                <w:color w:val="000000"/>
                <w:kern w:val="0"/>
                <w:sz w:val="20"/>
                <w:szCs w:val="20"/>
              </w:rPr>
              <w:t>㎡</w:t>
            </w:r>
          </w:p>
        </w:tc>
        <w:tc>
          <w:tcPr>
            <w:tcW w:w="2142" w:type="dxa"/>
            <w:vMerge/>
          </w:tcPr>
          <w:p w14:paraId="293FE4DE" w14:textId="77777777" w:rsidR="001445E0" w:rsidRPr="00190288" w:rsidRDefault="001445E0" w:rsidP="001445E0">
            <w:pPr>
              <w:autoSpaceDE w:val="0"/>
              <w:autoSpaceDN w:val="0"/>
              <w:adjustRightInd w:val="0"/>
              <w:rPr>
                <w:rFonts w:ascii="游ゴシック" w:eastAsia="游ゴシック" w:hAnsi="游ゴシック" w:cs="ＭＳ 明朝"/>
                <w:color w:val="000000"/>
                <w:kern w:val="0"/>
                <w:sz w:val="20"/>
                <w:szCs w:val="20"/>
              </w:rPr>
            </w:pPr>
          </w:p>
        </w:tc>
      </w:tr>
    </w:tbl>
    <w:p w14:paraId="44FFB59B" w14:textId="77777777" w:rsidR="00E86712" w:rsidRDefault="00E86712" w:rsidP="00FA2252">
      <w:pPr>
        <w:autoSpaceDE w:val="0"/>
        <w:autoSpaceDN w:val="0"/>
        <w:adjustRightInd w:val="0"/>
        <w:rPr>
          <w:rFonts w:ascii="游ゴシック" w:eastAsia="游ゴシック" w:hAnsi="游ゴシック" w:cs="Century"/>
          <w:color w:val="000000"/>
          <w:kern w:val="0"/>
          <w:sz w:val="20"/>
          <w:szCs w:val="20"/>
        </w:rPr>
      </w:pPr>
    </w:p>
    <w:p w14:paraId="78F00F56" w14:textId="6AFB47D5" w:rsidR="005127CA" w:rsidRDefault="003A4487" w:rsidP="00FA2252">
      <w:pPr>
        <w:autoSpaceDE w:val="0"/>
        <w:autoSpaceDN w:val="0"/>
        <w:adjustRightInd w:val="0"/>
        <w:rPr>
          <w:rFonts w:ascii="游ゴシック" w:eastAsia="游ゴシック" w:hAnsi="游ゴシック" w:cs="Century"/>
          <w:color w:val="000000"/>
          <w:kern w:val="0"/>
          <w:sz w:val="20"/>
          <w:szCs w:val="20"/>
        </w:rPr>
      </w:pPr>
      <w:r>
        <w:rPr>
          <w:rFonts w:ascii="游ゴシック" w:eastAsia="游ゴシック" w:hAnsi="游ゴシック" w:cs="Century" w:hint="eastAsia"/>
          <w:color w:val="000000"/>
          <w:kern w:val="0"/>
          <w:sz w:val="20"/>
          <w:szCs w:val="20"/>
        </w:rPr>
        <w:t>売却対象</w:t>
      </w:r>
      <w:r w:rsidR="00414623">
        <w:rPr>
          <w:rFonts w:ascii="游ゴシック" w:eastAsia="游ゴシック" w:hAnsi="游ゴシック" w:cs="Century" w:hint="eastAsia"/>
          <w:color w:val="000000"/>
          <w:kern w:val="0"/>
          <w:sz w:val="20"/>
          <w:szCs w:val="20"/>
        </w:rPr>
        <w:t>建物</w:t>
      </w:r>
    </w:p>
    <w:tbl>
      <w:tblPr>
        <w:tblStyle w:val="a8"/>
        <w:tblW w:w="0" w:type="auto"/>
        <w:tblInd w:w="279" w:type="dxa"/>
        <w:tblLook w:val="04A0" w:firstRow="1" w:lastRow="0" w:firstColumn="1" w:lastColumn="0" w:noHBand="0" w:noVBand="1"/>
      </w:tblPr>
      <w:tblGrid>
        <w:gridCol w:w="850"/>
        <w:gridCol w:w="3343"/>
        <w:gridCol w:w="1939"/>
        <w:gridCol w:w="1601"/>
        <w:gridCol w:w="1730"/>
      </w:tblGrid>
      <w:tr w:rsidR="0042580F" w:rsidRPr="002D610B" w14:paraId="18BEA4FD" w14:textId="77777777" w:rsidTr="001233A1">
        <w:trPr>
          <w:trHeight w:val="376"/>
        </w:trPr>
        <w:tc>
          <w:tcPr>
            <w:tcW w:w="850" w:type="dxa"/>
            <w:shd w:val="clear" w:color="auto" w:fill="F2F2F2" w:themeFill="background1" w:themeFillShade="F2"/>
          </w:tcPr>
          <w:p w14:paraId="2D4DE120" w14:textId="77777777"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p>
        </w:tc>
        <w:tc>
          <w:tcPr>
            <w:tcW w:w="3343" w:type="dxa"/>
            <w:shd w:val="clear" w:color="auto" w:fill="F2F2F2" w:themeFill="background1" w:themeFillShade="F2"/>
          </w:tcPr>
          <w:p w14:paraId="17D0AE09" w14:textId="26D0A4C5"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所在</w:t>
            </w:r>
          </w:p>
        </w:tc>
        <w:tc>
          <w:tcPr>
            <w:tcW w:w="1939" w:type="dxa"/>
            <w:shd w:val="clear" w:color="auto" w:fill="F2F2F2" w:themeFill="background1" w:themeFillShade="F2"/>
          </w:tcPr>
          <w:p w14:paraId="3BB150C2" w14:textId="77777777"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家屋番号</w:t>
            </w:r>
          </w:p>
        </w:tc>
        <w:tc>
          <w:tcPr>
            <w:tcW w:w="1601" w:type="dxa"/>
            <w:shd w:val="clear" w:color="auto" w:fill="F2F2F2" w:themeFill="background1" w:themeFillShade="F2"/>
          </w:tcPr>
          <w:p w14:paraId="2960809D" w14:textId="77777777"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構造</w:t>
            </w:r>
          </w:p>
        </w:tc>
        <w:tc>
          <w:tcPr>
            <w:tcW w:w="1730" w:type="dxa"/>
            <w:shd w:val="clear" w:color="auto" w:fill="F2F2F2" w:themeFill="background1" w:themeFillShade="F2"/>
          </w:tcPr>
          <w:p w14:paraId="7632DFBF" w14:textId="77777777"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床面積</w:t>
            </w:r>
          </w:p>
        </w:tc>
      </w:tr>
      <w:tr w:rsidR="0042580F" w:rsidRPr="002D610B" w14:paraId="71FCE0D7" w14:textId="77777777" w:rsidTr="00111747">
        <w:trPr>
          <w:trHeight w:val="751"/>
        </w:trPr>
        <w:tc>
          <w:tcPr>
            <w:tcW w:w="850" w:type="dxa"/>
            <w:vAlign w:val="center"/>
          </w:tcPr>
          <w:p w14:paraId="7C378434" w14:textId="06A6F53B"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①</w:t>
            </w:r>
          </w:p>
        </w:tc>
        <w:tc>
          <w:tcPr>
            <w:tcW w:w="3343" w:type="dxa"/>
          </w:tcPr>
          <w:p w14:paraId="64CC4876" w14:textId="42E211F4" w:rsidR="0042580F" w:rsidRPr="001233A1" w:rsidRDefault="0042580F" w:rsidP="001233A1">
            <w:pPr>
              <w:autoSpaceDE w:val="0"/>
              <w:autoSpaceDN w:val="0"/>
              <w:adjustRightInd w:val="0"/>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大阪市都島区都島南通2丁目</w:t>
            </w:r>
            <w:r w:rsidR="00EE745E">
              <w:rPr>
                <w:rFonts w:ascii="游ゴシック" w:eastAsia="游ゴシック" w:hAnsi="游ゴシック" w:cs="ＭＳ 明朝" w:hint="eastAsia"/>
                <w:color w:val="000000"/>
                <w:kern w:val="0"/>
                <w:sz w:val="20"/>
                <w:szCs w:val="20"/>
              </w:rPr>
              <w:t>363番</w:t>
            </w:r>
            <w:r w:rsidRPr="001233A1">
              <w:rPr>
                <w:rFonts w:ascii="游ゴシック" w:eastAsia="游ゴシック" w:hAnsi="游ゴシック" w:cs="ＭＳ 明朝" w:hint="eastAsia"/>
                <w:color w:val="000000"/>
                <w:kern w:val="0"/>
                <w:sz w:val="20"/>
                <w:szCs w:val="20"/>
              </w:rPr>
              <w:t>3内</w:t>
            </w:r>
          </w:p>
        </w:tc>
        <w:tc>
          <w:tcPr>
            <w:tcW w:w="1939" w:type="dxa"/>
            <w:vAlign w:val="center"/>
          </w:tcPr>
          <w:p w14:paraId="0C04CCCF" w14:textId="77777777"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未登記</w:t>
            </w:r>
          </w:p>
        </w:tc>
        <w:tc>
          <w:tcPr>
            <w:tcW w:w="1601" w:type="dxa"/>
            <w:vAlign w:val="center"/>
          </w:tcPr>
          <w:p w14:paraId="252908FD" w14:textId="54608FAF"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木造平屋建</w:t>
            </w:r>
          </w:p>
        </w:tc>
        <w:tc>
          <w:tcPr>
            <w:tcW w:w="1730" w:type="dxa"/>
            <w:vAlign w:val="center"/>
          </w:tcPr>
          <w:p w14:paraId="324A932D" w14:textId="2FDBC444"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3.75</w:t>
            </w:r>
            <w:r w:rsidRPr="001E2E5C">
              <w:rPr>
                <w:rFonts w:ascii="游ゴシック" w:eastAsia="游ゴシック" w:hAnsi="游ゴシック" w:cs="ＭＳ 明朝" w:hint="eastAsia"/>
                <w:color w:val="000000"/>
                <w:kern w:val="0"/>
                <w:sz w:val="20"/>
                <w:szCs w:val="20"/>
              </w:rPr>
              <w:t>㎡</w:t>
            </w:r>
          </w:p>
        </w:tc>
      </w:tr>
      <w:tr w:rsidR="0042580F" w:rsidRPr="002D610B" w14:paraId="30D41ADD" w14:textId="77777777" w:rsidTr="00A64D5A">
        <w:trPr>
          <w:trHeight w:val="751"/>
        </w:trPr>
        <w:tc>
          <w:tcPr>
            <w:tcW w:w="850" w:type="dxa"/>
            <w:vAlign w:val="center"/>
          </w:tcPr>
          <w:p w14:paraId="09999893" w14:textId="1CED9DE6"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②</w:t>
            </w:r>
          </w:p>
        </w:tc>
        <w:tc>
          <w:tcPr>
            <w:tcW w:w="3343" w:type="dxa"/>
          </w:tcPr>
          <w:p w14:paraId="568A77B5" w14:textId="037E5AB9" w:rsidR="0042580F" w:rsidRPr="001233A1" w:rsidRDefault="0042580F" w:rsidP="001233A1">
            <w:pPr>
              <w:autoSpaceDE w:val="0"/>
              <w:autoSpaceDN w:val="0"/>
              <w:adjustRightInd w:val="0"/>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大阪市都島区都島南通2丁目</w:t>
            </w:r>
            <w:r w:rsidR="00EE745E">
              <w:rPr>
                <w:rFonts w:ascii="游ゴシック" w:eastAsia="游ゴシック" w:hAnsi="游ゴシック" w:cs="ＭＳ 明朝" w:hint="eastAsia"/>
                <w:color w:val="000000"/>
                <w:kern w:val="0"/>
                <w:sz w:val="20"/>
                <w:szCs w:val="20"/>
              </w:rPr>
              <w:t>363番</w:t>
            </w:r>
            <w:r w:rsidRPr="001233A1">
              <w:rPr>
                <w:rFonts w:ascii="游ゴシック" w:eastAsia="游ゴシック" w:hAnsi="游ゴシック" w:cs="ＭＳ 明朝" w:hint="eastAsia"/>
                <w:color w:val="000000"/>
                <w:kern w:val="0"/>
                <w:sz w:val="20"/>
                <w:szCs w:val="20"/>
              </w:rPr>
              <w:t>3内</w:t>
            </w:r>
          </w:p>
        </w:tc>
        <w:tc>
          <w:tcPr>
            <w:tcW w:w="1939" w:type="dxa"/>
            <w:vAlign w:val="center"/>
          </w:tcPr>
          <w:p w14:paraId="191F31C0" w14:textId="4B927BCD" w:rsidR="0042580F" w:rsidRPr="001233A1"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sidRPr="001233A1">
              <w:rPr>
                <w:rFonts w:ascii="游ゴシック" w:eastAsia="游ゴシック" w:hAnsi="游ゴシック" w:cs="ＭＳ 明朝" w:hint="eastAsia"/>
                <w:color w:val="000000"/>
                <w:kern w:val="0"/>
                <w:sz w:val="20"/>
                <w:szCs w:val="20"/>
              </w:rPr>
              <w:t>未登記</w:t>
            </w:r>
          </w:p>
        </w:tc>
        <w:tc>
          <w:tcPr>
            <w:tcW w:w="1601" w:type="dxa"/>
            <w:vAlign w:val="center"/>
          </w:tcPr>
          <w:p w14:paraId="5CC441CE" w14:textId="29E0D193" w:rsidR="0042580F" w:rsidRPr="001E2E5C" w:rsidDel="0042580F"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鉄骨造平屋建</w:t>
            </w:r>
          </w:p>
        </w:tc>
        <w:tc>
          <w:tcPr>
            <w:tcW w:w="1730" w:type="dxa"/>
            <w:vAlign w:val="center"/>
          </w:tcPr>
          <w:p w14:paraId="701D585F" w14:textId="41FEB679" w:rsidR="0042580F" w:rsidRPr="001E2E5C" w:rsidDel="0042580F" w:rsidRDefault="0042580F" w:rsidP="001233A1">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2.16㎡</w:t>
            </w:r>
          </w:p>
        </w:tc>
      </w:tr>
    </w:tbl>
    <w:p w14:paraId="361F33E0" w14:textId="49A30C99" w:rsidR="001E2E5C" w:rsidRDefault="001E2E5C" w:rsidP="00FA2252">
      <w:pPr>
        <w:autoSpaceDE w:val="0"/>
        <w:autoSpaceDN w:val="0"/>
        <w:adjustRightInd w:val="0"/>
        <w:rPr>
          <w:rFonts w:ascii="游ゴシック" w:eastAsia="游ゴシック" w:hAnsi="游ゴシック" w:cs="Century"/>
          <w:color w:val="000000"/>
          <w:kern w:val="0"/>
          <w:sz w:val="20"/>
          <w:szCs w:val="20"/>
        </w:rPr>
      </w:pPr>
    </w:p>
    <w:p w14:paraId="75AD5BF9" w14:textId="6198DCF8" w:rsidR="005127CA" w:rsidRPr="00190288" w:rsidRDefault="005127CA" w:rsidP="00FA2252">
      <w:pPr>
        <w:autoSpaceDE w:val="0"/>
        <w:autoSpaceDN w:val="0"/>
        <w:adjustRightInd w:val="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（売却対象地</w:t>
      </w:r>
      <w:r w:rsidR="00D574F3">
        <w:rPr>
          <w:rFonts w:ascii="游ゴシック" w:eastAsia="游ゴシック" w:hAnsi="游ゴシック" w:cs="ＭＳ 明朝" w:hint="eastAsia"/>
          <w:color w:val="000000"/>
          <w:kern w:val="0"/>
          <w:sz w:val="20"/>
          <w:szCs w:val="20"/>
        </w:rPr>
        <w:t>及び対象建物</w:t>
      </w:r>
      <w:r w:rsidRPr="00190288">
        <w:rPr>
          <w:rFonts w:ascii="游ゴシック" w:eastAsia="游ゴシック" w:hAnsi="游ゴシック" w:cs="ＭＳ 明朝" w:hint="eastAsia"/>
          <w:color w:val="000000"/>
          <w:kern w:val="0"/>
          <w:sz w:val="20"/>
          <w:szCs w:val="20"/>
        </w:rPr>
        <w:t>の位置図）</w:t>
      </w:r>
    </w:p>
    <w:p w14:paraId="0030DBDF" w14:textId="696F4C37" w:rsidR="00111747" w:rsidRDefault="003A4487" w:rsidP="00FA2252">
      <w:pPr>
        <w:autoSpaceDE w:val="0"/>
        <w:autoSpaceDN w:val="0"/>
        <w:adjustRightInd w:val="0"/>
        <w:rPr>
          <w:rFonts w:ascii="游ゴシック" w:eastAsia="游ゴシック" w:hAnsi="游ゴシック" w:cs="ＭＳ 明朝"/>
          <w:color w:val="000000"/>
          <w:kern w:val="0"/>
          <w:sz w:val="20"/>
          <w:szCs w:val="20"/>
        </w:rPr>
      </w:pPr>
      <w:r w:rsidRPr="003A4487">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21728" behindDoc="0" locked="0" layoutInCell="1" allowOverlap="1" wp14:anchorId="3AE6CA32" wp14:editId="419B035A">
                <wp:simplePos x="0" y="0"/>
                <wp:positionH relativeFrom="margin">
                  <wp:posOffset>1535429</wp:posOffset>
                </wp:positionH>
                <wp:positionV relativeFrom="paragraph">
                  <wp:posOffset>1753870</wp:posOffset>
                </wp:positionV>
                <wp:extent cx="66675" cy="457200"/>
                <wp:effectExtent l="76200" t="38100" r="66675" b="19050"/>
                <wp:wrapNone/>
                <wp:docPr id="197" name="直線矢印コネクタ 197"/>
                <wp:cNvGraphicFramePr/>
                <a:graphic xmlns:a="http://schemas.openxmlformats.org/drawingml/2006/main">
                  <a:graphicData uri="http://schemas.microsoft.com/office/word/2010/wordprocessingShape">
                    <wps:wsp>
                      <wps:cNvCnPr/>
                      <wps:spPr>
                        <a:xfrm flipV="1">
                          <a:off x="0" y="0"/>
                          <a:ext cx="66675" cy="45720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434C8" id="_x0000_t32" coordsize="21600,21600" o:spt="32" o:oned="t" path="m,l21600,21600e" filled="f">
                <v:path arrowok="t" fillok="f" o:connecttype="none"/>
                <o:lock v:ext="edit" shapetype="t"/>
              </v:shapetype>
              <v:shape id="直線矢印コネクタ 197" o:spid="_x0000_s1026" type="#_x0000_t32" style="position:absolute;left:0;text-align:left;margin-left:120.9pt;margin-top:138.1pt;width:5.25pt;height:36pt;flip:y;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" strokecolor="black [3213]" strokeweight="4.5pt">
                <v:stroke endarrow="block" joinstyle="miter"/>
                <w10:wrap anchorx="margin"/>
              </v:shape>
            </w:pict>
          </mc:Fallback>
        </mc:AlternateContent>
      </w:r>
      <w:r w:rsidRPr="003A4487">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22752" behindDoc="0" locked="0" layoutInCell="1" allowOverlap="1" wp14:anchorId="4F58E437" wp14:editId="626B0644">
                <wp:simplePos x="0" y="0"/>
                <wp:positionH relativeFrom="column">
                  <wp:posOffset>629285</wp:posOffset>
                </wp:positionH>
                <wp:positionV relativeFrom="paragraph">
                  <wp:posOffset>2209800</wp:posOffset>
                </wp:positionV>
                <wp:extent cx="1421765" cy="352425"/>
                <wp:effectExtent l="0" t="0" r="26035" b="28575"/>
                <wp:wrapNone/>
                <wp:docPr id="198" name="テキスト ボックス 198"/>
                <wp:cNvGraphicFramePr/>
                <a:graphic xmlns:a="http://schemas.openxmlformats.org/drawingml/2006/main">
                  <a:graphicData uri="http://schemas.microsoft.com/office/word/2010/wordprocessingShape">
                    <wps:wsp>
                      <wps:cNvSpPr txBox="1"/>
                      <wps:spPr>
                        <a:xfrm>
                          <a:off x="0" y="0"/>
                          <a:ext cx="1421765" cy="352425"/>
                        </a:xfrm>
                        <a:prstGeom prst="rect">
                          <a:avLst/>
                        </a:prstGeom>
                        <a:solidFill>
                          <a:schemeClr val="lt1"/>
                        </a:solidFill>
                        <a:ln w="6350">
                          <a:solidFill>
                            <a:prstClr val="black"/>
                          </a:solidFill>
                        </a:ln>
                      </wps:spPr>
                      <wps:txbx>
                        <w:txbxContent>
                          <w:p w14:paraId="7089FF61" w14:textId="070229C5" w:rsidR="005109D5" w:rsidRPr="00966CA9" w:rsidRDefault="005109D5" w:rsidP="003A4487">
                            <w:pPr>
                              <w:jc w:val="left"/>
                              <w:rPr>
                                <w:rFonts w:ascii="游ゴシック" w:eastAsia="游ゴシック" w:hAnsi="游ゴシック"/>
                                <w:b/>
                              </w:rPr>
                            </w:pPr>
                            <w:r>
                              <w:rPr>
                                <w:rFonts w:ascii="游ゴシック" w:eastAsia="游ゴシック" w:hAnsi="游ゴシック" w:hint="eastAsia"/>
                                <w:b/>
                              </w:rPr>
                              <w:t>売却対象建物（②</w:t>
                            </w:r>
                            <w:r>
                              <w:rPr>
                                <w:rFonts w:ascii="游ゴシック" w:eastAsia="游ゴシック" w:hAnsi="游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58E437" id="_x0000_t202" coordsize="21600,21600" o:spt="202" path="m,l,21600r21600,l21600,xe">
                <v:stroke joinstyle="miter"/>
                <v:path gradientshapeok="t" o:connecttype="rect"/>
              </v:shapetype>
              <v:shape id="テキスト ボックス 198" o:spid="_x0000_s1027" type="#_x0000_t202" style="position:absolute;left:0;text-align:left;margin-left:49.55pt;margin-top:174pt;width:111.95pt;height:27.7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" fillcolor="white [3201]" strokeweight=".5pt">
                <v:textbox>
                  <w:txbxContent>
                    <w:p w14:paraId="7089FF61" w14:textId="070229C5" w:rsidR="005109D5" w:rsidRPr="00966CA9" w:rsidRDefault="005109D5" w:rsidP="003A4487">
                      <w:pPr>
                        <w:jc w:val="left"/>
                        <w:rPr>
                          <w:rFonts w:ascii="游ゴシック" w:eastAsia="游ゴシック" w:hAnsi="游ゴシック"/>
                          <w:b/>
                        </w:rPr>
                      </w:pPr>
                      <w:r>
                        <w:rPr>
                          <w:rFonts w:ascii="游ゴシック" w:eastAsia="游ゴシック" w:hAnsi="游ゴシック" w:hint="eastAsia"/>
                          <w:b/>
                        </w:rPr>
                        <w:t>売却対象建物（②</w:t>
                      </w:r>
                      <w:r>
                        <w:rPr>
                          <w:rFonts w:ascii="游ゴシック" w:eastAsia="游ゴシック" w:hAnsi="游ゴシック"/>
                          <w:b/>
                        </w:rPr>
                        <w:t>）</w:t>
                      </w:r>
                    </w:p>
                  </w:txbxContent>
                </v:textbox>
              </v:shape>
            </w:pict>
          </mc:Fallback>
        </mc:AlternateContent>
      </w:r>
      <w:r w:rsidRPr="003A4487">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19680" behindDoc="0" locked="0" layoutInCell="1" allowOverlap="1" wp14:anchorId="79B92A13" wp14:editId="5B5485FB">
                <wp:simplePos x="0" y="0"/>
                <wp:positionH relativeFrom="column">
                  <wp:posOffset>2326005</wp:posOffset>
                </wp:positionH>
                <wp:positionV relativeFrom="paragraph">
                  <wp:posOffset>1258570</wp:posOffset>
                </wp:positionV>
                <wp:extent cx="1421765" cy="352425"/>
                <wp:effectExtent l="0" t="0" r="26035" b="28575"/>
                <wp:wrapNone/>
                <wp:docPr id="196" name="テキスト ボックス 196"/>
                <wp:cNvGraphicFramePr/>
                <a:graphic xmlns:a="http://schemas.openxmlformats.org/drawingml/2006/main">
                  <a:graphicData uri="http://schemas.microsoft.com/office/word/2010/wordprocessingShape">
                    <wps:wsp>
                      <wps:cNvSpPr txBox="1"/>
                      <wps:spPr>
                        <a:xfrm>
                          <a:off x="0" y="0"/>
                          <a:ext cx="1421765" cy="352425"/>
                        </a:xfrm>
                        <a:prstGeom prst="rect">
                          <a:avLst/>
                        </a:prstGeom>
                        <a:solidFill>
                          <a:schemeClr val="lt1"/>
                        </a:solidFill>
                        <a:ln w="6350">
                          <a:solidFill>
                            <a:prstClr val="black"/>
                          </a:solidFill>
                        </a:ln>
                      </wps:spPr>
                      <wps:txbx>
                        <w:txbxContent>
                          <w:p w14:paraId="51BFAC82" w14:textId="6CEC6803" w:rsidR="005109D5" w:rsidRPr="00966CA9" w:rsidRDefault="005109D5" w:rsidP="003A4487">
                            <w:pPr>
                              <w:jc w:val="left"/>
                              <w:rPr>
                                <w:rFonts w:ascii="游ゴシック" w:eastAsia="游ゴシック" w:hAnsi="游ゴシック"/>
                                <w:b/>
                              </w:rPr>
                            </w:pPr>
                            <w:r>
                              <w:rPr>
                                <w:rFonts w:ascii="游ゴシック" w:eastAsia="游ゴシック" w:hAnsi="游ゴシック" w:hint="eastAsia"/>
                                <w:b/>
                              </w:rPr>
                              <w:t>売却対象建物（</w:t>
                            </w:r>
                            <w:r>
                              <w:rPr>
                                <w:rFonts w:ascii="游ゴシック" w:eastAsia="游ゴシック" w:hAnsi="游ゴシック"/>
                                <w:b/>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B92A13" id="テキスト ボックス 196" o:spid="_x0000_s1028" type="#_x0000_t202" style="position:absolute;left:0;text-align:left;margin-left:183.15pt;margin-top:99.1pt;width:111.95pt;height:27.75pt;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" fillcolor="white [3201]" strokeweight=".5pt">
                <v:textbox>
                  <w:txbxContent>
                    <w:p w14:paraId="51BFAC82" w14:textId="6CEC6803" w:rsidR="005109D5" w:rsidRPr="00966CA9" w:rsidRDefault="005109D5" w:rsidP="003A4487">
                      <w:pPr>
                        <w:jc w:val="left"/>
                        <w:rPr>
                          <w:rFonts w:ascii="游ゴシック" w:eastAsia="游ゴシック" w:hAnsi="游ゴシック"/>
                          <w:b/>
                        </w:rPr>
                      </w:pPr>
                      <w:r>
                        <w:rPr>
                          <w:rFonts w:ascii="游ゴシック" w:eastAsia="游ゴシック" w:hAnsi="游ゴシック" w:hint="eastAsia"/>
                          <w:b/>
                        </w:rPr>
                        <w:t>売却対象建物（</w:t>
                      </w:r>
                      <w:r>
                        <w:rPr>
                          <w:rFonts w:ascii="游ゴシック" w:eastAsia="游ゴシック" w:hAnsi="游ゴシック"/>
                          <w:b/>
                        </w:rPr>
                        <w:t>①）</w:t>
                      </w:r>
                    </w:p>
                  </w:txbxContent>
                </v:textbox>
              </v:shape>
            </w:pict>
          </mc:Fallback>
        </mc:AlternateContent>
      </w:r>
      <w:r w:rsidRPr="003A4487">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18656" behindDoc="0" locked="0" layoutInCell="1" allowOverlap="1" wp14:anchorId="005F9FA2" wp14:editId="178A641B">
                <wp:simplePos x="0" y="0"/>
                <wp:positionH relativeFrom="margin">
                  <wp:posOffset>1944370</wp:posOffset>
                </wp:positionH>
                <wp:positionV relativeFrom="paragraph">
                  <wp:posOffset>1553210</wp:posOffset>
                </wp:positionV>
                <wp:extent cx="447675" cy="142875"/>
                <wp:effectExtent l="38100" t="38100" r="28575" b="85725"/>
                <wp:wrapNone/>
                <wp:docPr id="195" name="直線矢印コネクタ 195"/>
                <wp:cNvGraphicFramePr/>
                <a:graphic xmlns:a="http://schemas.openxmlformats.org/drawingml/2006/main">
                  <a:graphicData uri="http://schemas.microsoft.com/office/word/2010/wordprocessingShape">
                    <wps:wsp>
                      <wps:cNvCnPr/>
                      <wps:spPr>
                        <a:xfrm flipH="1">
                          <a:off x="0" y="0"/>
                          <a:ext cx="447675" cy="14287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3BEF7B" id="直線矢印コネクタ 195" o:spid="_x0000_s1026" type="#_x0000_t32" style="position:absolute;left:0;text-align:left;margin-left:153.1pt;margin-top:122.3pt;width:35.25pt;height:11.25pt;flip:x;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" strokecolor="black [3213]" strokeweight="4.5pt">
                <v:stroke endarrow="block" joinstyle="miter"/>
                <w10:wrap anchorx="margin"/>
              </v:shape>
            </w:pict>
          </mc:Fallback>
        </mc:AlternateContent>
      </w:r>
      <w:r w:rsidR="004E38B8">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02272" behindDoc="0" locked="0" layoutInCell="1" allowOverlap="1" wp14:anchorId="0F172B86" wp14:editId="28E0F0CE">
                <wp:simplePos x="0" y="0"/>
                <wp:positionH relativeFrom="margin">
                  <wp:posOffset>4007079</wp:posOffset>
                </wp:positionH>
                <wp:positionV relativeFrom="paragraph">
                  <wp:posOffset>5442063</wp:posOffset>
                </wp:positionV>
                <wp:extent cx="61187" cy="54388"/>
                <wp:effectExtent l="19050" t="19050" r="34290" b="22225"/>
                <wp:wrapNone/>
                <wp:docPr id="26" name="直線コネクタ 26"/>
                <wp:cNvGraphicFramePr/>
                <a:graphic xmlns:a="http://schemas.openxmlformats.org/drawingml/2006/main">
                  <a:graphicData uri="http://schemas.microsoft.com/office/word/2010/wordprocessingShape">
                    <wps:wsp>
                      <wps:cNvCnPr/>
                      <wps:spPr>
                        <a:xfrm flipV="1">
                          <a:off x="0" y="0"/>
                          <a:ext cx="61187" cy="54388"/>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308F6F" id="直線コネクタ 26"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5pt,428.5pt" to="320.3pt,4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" strokecolor="#ed7d31 [3205]" strokeweight="3pt">
                <v:stroke joinstyle="miter"/>
                <w10:wrap anchorx="margin"/>
              </v:line>
            </w:pict>
          </mc:Fallback>
        </mc:AlternateContent>
      </w:r>
      <w:r w:rsidR="004E38B8">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00224" behindDoc="0" locked="0" layoutInCell="1" allowOverlap="1" wp14:anchorId="4BEEE0B8" wp14:editId="16C3AAA9">
                <wp:simplePos x="0" y="0"/>
                <wp:positionH relativeFrom="margin">
                  <wp:posOffset>3745336</wp:posOffset>
                </wp:positionH>
                <wp:positionV relativeFrom="paragraph">
                  <wp:posOffset>5357082</wp:posOffset>
                </wp:positionV>
                <wp:extent cx="271941" cy="149567"/>
                <wp:effectExtent l="19050" t="19050" r="33020" b="22225"/>
                <wp:wrapNone/>
                <wp:docPr id="25" name="直線コネクタ 25"/>
                <wp:cNvGraphicFramePr/>
                <a:graphic xmlns:a="http://schemas.openxmlformats.org/drawingml/2006/main">
                  <a:graphicData uri="http://schemas.microsoft.com/office/word/2010/wordprocessingShape">
                    <wps:wsp>
                      <wps:cNvCnPr/>
                      <wps:spPr>
                        <a:xfrm>
                          <a:off x="0" y="0"/>
                          <a:ext cx="271941" cy="149567"/>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001D80" id="直線コネクタ 2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4.9pt,421.8pt" to="316.3pt,4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" strokecolor="#ed7d31 [3205]" strokeweight="3pt">
                <v:stroke joinstyle="miter"/>
                <w10:wrap anchorx="margin"/>
              </v:line>
            </w:pict>
          </mc:Fallback>
        </mc:AlternateContent>
      </w:r>
      <w:r w:rsidR="004E38B8">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08416" behindDoc="0" locked="0" layoutInCell="1" allowOverlap="1" wp14:anchorId="2362354A" wp14:editId="3049610B">
                <wp:simplePos x="0" y="0"/>
                <wp:positionH relativeFrom="margin">
                  <wp:posOffset>3956091</wp:posOffset>
                </wp:positionH>
                <wp:positionV relativeFrom="paragraph">
                  <wp:posOffset>5129332</wp:posOffset>
                </wp:positionV>
                <wp:extent cx="118974" cy="319530"/>
                <wp:effectExtent l="19050" t="19050" r="33655" b="23495"/>
                <wp:wrapNone/>
                <wp:docPr id="29" name="直線コネクタ 29"/>
                <wp:cNvGraphicFramePr/>
                <a:graphic xmlns:a="http://schemas.openxmlformats.org/drawingml/2006/main">
                  <a:graphicData uri="http://schemas.microsoft.com/office/word/2010/wordprocessingShape">
                    <wps:wsp>
                      <wps:cNvCnPr/>
                      <wps:spPr>
                        <a:xfrm>
                          <a:off x="0" y="0"/>
                          <a:ext cx="118974" cy="31953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192BBD" id="直線コネクタ 29"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5pt,403.9pt" to="320.85pt,4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" strokecolor="#ed7d31 [3205]" strokeweight="3pt">
                <v:stroke joinstyle="miter"/>
                <w10:wrap anchorx="margin"/>
              </v:line>
            </w:pict>
          </mc:Fallback>
        </mc:AlternateContent>
      </w:r>
      <w:r w:rsidR="004E38B8">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85888" behindDoc="0" locked="0" layoutInCell="1" allowOverlap="1" wp14:anchorId="739C49C3" wp14:editId="6D093EF3">
                <wp:simplePos x="0" y="0"/>
                <wp:positionH relativeFrom="column">
                  <wp:posOffset>4007711</wp:posOffset>
                </wp:positionH>
                <wp:positionV relativeFrom="paragraph">
                  <wp:posOffset>5351378</wp:posOffset>
                </wp:positionV>
                <wp:extent cx="825062" cy="69528"/>
                <wp:effectExtent l="263525" t="0" r="295910" b="0"/>
                <wp:wrapNone/>
                <wp:docPr id="19" name="正方形/長方形 19"/>
                <wp:cNvGraphicFramePr/>
                <a:graphic xmlns:a="http://schemas.openxmlformats.org/drawingml/2006/main">
                  <a:graphicData uri="http://schemas.microsoft.com/office/word/2010/wordprocessingShape">
                    <wps:wsp>
                      <wps:cNvSpPr/>
                      <wps:spPr>
                        <a:xfrm rot="2849332">
                          <a:off x="0" y="0"/>
                          <a:ext cx="825062" cy="69528"/>
                        </a:xfrm>
                        <a:prstGeom prst="rect">
                          <a:avLst/>
                        </a:prstGeom>
                        <a:pattFill prst="dkVert">
                          <a:fgClr>
                            <a:schemeClr val="accent1"/>
                          </a:fgClr>
                          <a:bgClr>
                            <a:schemeClr val="bg1"/>
                          </a:bgClr>
                        </a:patt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8BAA2F" id="正方形/長方形 19" o:spid="_x0000_s1026" style="position:absolute;left:0;text-align:left;margin-left:315.55pt;margin-top:421.35pt;width:64.95pt;height:5.45pt;rotation:311223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" fillcolor="#5b9bd5 [3204]" strokecolor="black [3213]" strokeweight="2.25pt">
                <v:fill r:id="rId10" o:title="" color2="white [3212]" type="pattern"/>
              </v:rect>
            </w:pict>
          </mc:Fallback>
        </mc:AlternateContent>
      </w:r>
      <w:r w:rsidR="004E38B8">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10464" behindDoc="0" locked="0" layoutInCell="1" allowOverlap="1" wp14:anchorId="0280AAD6" wp14:editId="29D3CC3D">
                <wp:simplePos x="0" y="0"/>
                <wp:positionH relativeFrom="margin">
                  <wp:posOffset>3962890</wp:posOffset>
                </wp:positionH>
                <wp:positionV relativeFrom="paragraph">
                  <wp:posOffset>5040950</wp:posOffset>
                </wp:positionV>
                <wp:extent cx="215340" cy="101978"/>
                <wp:effectExtent l="19050" t="19050" r="32385" b="31750"/>
                <wp:wrapNone/>
                <wp:docPr id="30" name="直線コネクタ 30"/>
                <wp:cNvGraphicFramePr/>
                <a:graphic xmlns:a="http://schemas.openxmlformats.org/drawingml/2006/main">
                  <a:graphicData uri="http://schemas.microsoft.com/office/word/2010/wordprocessingShape">
                    <wps:wsp>
                      <wps:cNvCnPr/>
                      <wps:spPr>
                        <a:xfrm flipV="1">
                          <a:off x="0" y="0"/>
                          <a:ext cx="215340" cy="101978"/>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2A6FC7" id="直線コネクタ 30" o:spid="_x0000_s1026" style="position:absolute;left:0;text-align:left;flip:y;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2.05pt,396.95pt" to="329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" strokecolor="#ed7d31 [3205]" strokeweight="3pt">
                <v:stroke joinstyle="miter"/>
                <w10:wrap anchorx="margin"/>
              </v:line>
            </w:pict>
          </mc:Fallback>
        </mc:AlternateContent>
      </w:r>
      <w:r w:rsidR="0022586A">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13536" behindDoc="0" locked="0" layoutInCell="1" allowOverlap="1" wp14:anchorId="3B5B8BC5" wp14:editId="363B80B1">
                <wp:simplePos x="0" y="0"/>
                <wp:positionH relativeFrom="column">
                  <wp:posOffset>1163955</wp:posOffset>
                </wp:positionH>
                <wp:positionV relativeFrom="paragraph">
                  <wp:posOffset>439420</wp:posOffset>
                </wp:positionV>
                <wp:extent cx="1714500" cy="317500"/>
                <wp:effectExtent l="0" t="0" r="19050" b="25400"/>
                <wp:wrapNone/>
                <wp:docPr id="192" name="テキスト ボックス 192"/>
                <wp:cNvGraphicFramePr/>
                <a:graphic xmlns:a="http://schemas.openxmlformats.org/drawingml/2006/main">
                  <a:graphicData uri="http://schemas.microsoft.com/office/word/2010/wordprocessingShape">
                    <wps:wsp>
                      <wps:cNvSpPr txBox="1"/>
                      <wps:spPr>
                        <a:xfrm>
                          <a:off x="0" y="0"/>
                          <a:ext cx="1714500" cy="317500"/>
                        </a:xfrm>
                        <a:prstGeom prst="rect">
                          <a:avLst/>
                        </a:prstGeom>
                        <a:solidFill>
                          <a:schemeClr val="lt1"/>
                        </a:solidFill>
                        <a:ln w="6350">
                          <a:solidFill>
                            <a:prstClr val="black"/>
                          </a:solidFill>
                        </a:ln>
                      </wps:spPr>
                      <wps:txbx>
                        <w:txbxContent>
                          <w:p w14:paraId="1B2FDB5A" w14:textId="2A5F7087" w:rsidR="005109D5" w:rsidRPr="00966CA9" w:rsidRDefault="005109D5" w:rsidP="004B30BD">
                            <w:pPr>
                              <w:jc w:val="center"/>
                              <w:rPr>
                                <w:rFonts w:ascii="游ゴシック" w:eastAsia="游ゴシック" w:hAnsi="游ゴシック"/>
                                <w:b/>
                              </w:rPr>
                            </w:pPr>
                            <w:r>
                              <w:rPr>
                                <w:rFonts w:ascii="游ゴシック" w:eastAsia="游ゴシック" w:hAnsi="游ゴシック" w:hint="eastAsia"/>
                                <w:b/>
                              </w:rPr>
                              <w:t>駐車場（</w:t>
                            </w:r>
                            <w:r>
                              <w:rPr>
                                <w:rFonts w:ascii="游ゴシック" w:eastAsia="游ゴシック" w:hAnsi="游ゴシック"/>
                                <w:b/>
                              </w:rPr>
                              <w:t>暫定貸付中）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B8BC5" id="テキスト ボックス 192" o:spid="_x0000_s1029" type="#_x0000_t202" style="position:absolute;left:0;text-align:left;margin-left:91.65pt;margin-top:34.6pt;width:135pt;height: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" fillcolor="white [3201]" strokeweight=".5pt">
                <v:textbox>
                  <w:txbxContent>
                    <w:p w14:paraId="1B2FDB5A" w14:textId="2A5F7087" w:rsidR="005109D5" w:rsidRPr="00966CA9" w:rsidRDefault="005109D5" w:rsidP="004B30BD">
                      <w:pPr>
                        <w:jc w:val="center"/>
                        <w:rPr>
                          <w:rFonts w:ascii="游ゴシック" w:eastAsia="游ゴシック" w:hAnsi="游ゴシック"/>
                          <w:b/>
                        </w:rPr>
                      </w:pPr>
                      <w:r>
                        <w:rPr>
                          <w:rFonts w:ascii="游ゴシック" w:eastAsia="游ゴシック" w:hAnsi="游ゴシック" w:hint="eastAsia"/>
                          <w:b/>
                        </w:rPr>
                        <w:t>駐車場（</w:t>
                      </w:r>
                      <w:r>
                        <w:rPr>
                          <w:rFonts w:ascii="游ゴシック" w:eastAsia="游ゴシック" w:hAnsi="游ゴシック"/>
                          <w:b/>
                        </w:rPr>
                        <w:t>暫定貸付中）</w:t>
                      </w:r>
                    </w:p>
                  </w:txbxContent>
                </v:textbox>
              </v:shape>
            </w:pict>
          </mc:Fallback>
        </mc:AlternateContent>
      </w:r>
      <w:r w:rsidR="00473054">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16608" behindDoc="0" locked="0" layoutInCell="1" allowOverlap="1" wp14:anchorId="3E7CB6A7" wp14:editId="7650B3C7">
                <wp:simplePos x="0" y="0"/>
                <wp:positionH relativeFrom="column">
                  <wp:posOffset>2266039</wp:posOffset>
                </wp:positionH>
                <wp:positionV relativeFrom="paragraph">
                  <wp:posOffset>5514837</wp:posOffset>
                </wp:positionV>
                <wp:extent cx="1257300" cy="317500"/>
                <wp:effectExtent l="0" t="0" r="19050" b="25400"/>
                <wp:wrapNone/>
                <wp:docPr id="194" name="テキスト ボックス 194"/>
                <wp:cNvGraphicFramePr/>
                <a:graphic xmlns:a="http://schemas.openxmlformats.org/drawingml/2006/main">
                  <a:graphicData uri="http://schemas.microsoft.com/office/word/2010/wordprocessingShape">
                    <wps:wsp>
                      <wps:cNvSpPr txBox="1"/>
                      <wps:spPr>
                        <a:xfrm>
                          <a:off x="0" y="0"/>
                          <a:ext cx="1257300" cy="317500"/>
                        </a:xfrm>
                        <a:prstGeom prst="rect">
                          <a:avLst/>
                        </a:prstGeom>
                        <a:solidFill>
                          <a:schemeClr val="lt1"/>
                        </a:solidFill>
                        <a:ln w="6350">
                          <a:solidFill>
                            <a:prstClr val="black"/>
                          </a:solidFill>
                        </a:ln>
                      </wps:spPr>
                      <wps:txbx>
                        <w:txbxContent>
                          <w:p w14:paraId="1DEF2E81" w14:textId="08A00B63" w:rsidR="005109D5" w:rsidRPr="00966CA9" w:rsidRDefault="005109D5" w:rsidP="004B30BD">
                            <w:pPr>
                              <w:jc w:val="center"/>
                              <w:rPr>
                                <w:rFonts w:ascii="游ゴシック" w:eastAsia="游ゴシック" w:hAnsi="游ゴシック"/>
                                <w:b/>
                              </w:rPr>
                            </w:pPr>
                            <w:r>
                              <w:rPr>
                                <w:rFonts w:ascii="游ゴシック" w:eastAsia="游ゴシック" w:hAnsi="游ゴシック" w:hint="eastAsia"/>
                                <w:b/>
                              </w:rPr>
                              <w:t>自転車</w:t>
                            </w:r>
                            <w:r>
                              <w:rPr>
                                <w:rFonts w:ascii="游ゴシック" w:eastAsia="游ゴシック" w:hAnsi="游ゴシック"/>
                                <w:b/>
                              </w:rPr>
                              <w:t>駐車場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CB6A7" id="テキスト ボックス 194" o:spid="_x0000_s1030" type="#_x0000_t202" style="position:absolute;left:0;text-align:left;margin-left:178.45pt;margin-top:434.25pt;width:99pt;height: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" fillcolor="white [3201]" strokeweight=".5pt">
                <v:textbox>
                  <w:txbxContent>
                    <w:p w14:paraId="1DEF2E81" w14:textId="08A00B63" w:rsidR="005109D5" w:rsidRPr="00966CA9" w:rsidRDefault="005109D5" w:rsidP="004B30BD">
                      <w:pPr>
                        <w:jc w:val="center"/>
                        <w:rPr>
                          <w:rFonts w:ascii="游ゴシック" w:eastAsia="游ゴシック" w:hAnsi="游ゴシック"/>
                          <w:b/>
                        </w:rPr>
                      </w:pPr>
                      <w:r>
                        <w:rPr>
                          <w:rFonts w:ascii="游ゴシック" w:eastAsia="游ゴシック" w:hAnsi="游ゴシック" w:hint="eastAsia"/>
                          <w:b/>
                        </w:rPr>
                        <w:t>自転車</w:t>
                      </w:r>
                      <w:r>
                        <w:rPr>
                          <w:rFonts w:ascii="游ゴシック" w:eastAsia="游ゴシック" w:hAnsi="游ゴシック"/>
                          <w:b/>
                        </w:rPr>
                        <w:t>駐車場</w:t>
                      </w:r>
                    </w:p>
                  </w:txbxContent>
                </v:textbox>
              </v:shape>
            </w:pict>
          </mc:Fallback>
        </mc:AlternateContent>
      </w:r>
      <w:r w:rsidR="00473054">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15584" behindDoc="0" locked="0" layoutInCell="1" allowOverlap="1" wp14:anchorId="38348122" wp14:editId="27365772">
                <wp:simplePos x="0" y="0"/>
                <wp:positionH relativeFrom="margin">
                  <wp:posOffset>2295276</wp:posOffset>
                </wp:positionH>
                <wp:positionV relativeFrom="paragraph">
                  <wp:posOffset>5371714</wp:posOffset>
                </wp:positionV>
                <wp:extent cx="1441753" cy="302150"/>
                <wp:effectExtent l="0" t="76200" r="0" b="41275"/>
                <wp:wrapNone/>
                <wp:docPr id="193" name="直線矢印コネクタ 193"/>
                <wp:cNvGraphicFramePr/>
                <a:graphic xmlns:a="http://schemas.openxmlformats.org/drawingml/2006/main">
                  <a:graphicData uri="http://schemas.microsoft.com/office/word/2010/wordprocessingShape">
                    <wps:wsp>
                      <wps:cNvCnPr/>
                      <wps:spPr>
                        <a:xfrm flipV="1">
                          <a:off x="0" y="0"/>
                          <a:ext cx="1441753" cy="30215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D330308" id="_x0000_t32" coordsize="21600,21600" o:spt="32" o:oned="t" path="m,l21600,21600e" filled="f">
                <v:path arrowok="t" fillok="f" o:connecttype="none"/>
                <o:lock v:ext="edit" shapetype="t"/>
              </v:shapetype>
              <v:shape id="直線矢印コネクタ 193" o:spid="_x0000_s1026" type="#_x0000_t32" style="position:absolute;left:0;text-align:left;margin-left:180.75pt;margin-top:422.95pt;width:113.5pt;height:23.8pt;flip:y;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" strokecolor="black [3213]" strokeweight="4.5pt">
                <v:stroke endarrow="block" joinstyle="miter"/>
                <w10:wrap anchorx="margin"/>
              </v:shape>
            </w:pict>
          </mc:Fallback>
        </mc:AlternateContent>
      </w:r>
      <w:r w:rsidR="00473054">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12512" behindDoc="0" locked="0" layoutInCell="1" allowOverlap="1" wp14:anchorId="338ACFC9" wp14:editId="2CB7D253">
                <wp:simplePos x="0" y="0"/>
                <wp:positionH relativeFrom="margin">
                  <wp:posOffset>628070</wp:posOffset>
                </wp:positionH>
                <wp:positionV relativeFrom="paragraph">
                  <wp:posOffset>469900</wp:posOffset>
                </wp:positionV>
                <wp:extent cx="970059" cy="274154"/>
                <wp:effectExtent l="38100" t="19050" r="20955" b="88265"/>
                <wp:wrapNone/>
                <wp:docPr id="31" name="直線矢印コネクタ 31"/>
                <wp:cNvGraphicFramePr/>
                <a:graphic xmlns:a="http://schemas.openxmlformats.org/drawingml/2006/main">
                  <a:graphicData uri="http://schemas.microsoft.com/office/word/2010/wordprocessingShape">
                    <wps:wsp>
                      <wps:cNvCnPr/>
                      <wps:spPr>
                        <a:xfrm flipH="1">
                          <a:off x="0" y="0"/>
                          <a:ext cx="970059" cy="274154"/>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48C21D" id="直線矢印コネクタ 31" o:spid="_x0000_s1026" type="#_x0000_t32" style="position:absolute;left:0;text-align:left;margin-left:49.45pt;margin-top:37pt;width:76.4pt;height:21.6pt;flip:x;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" strokecolor="black [3213]" strokeweight="4.5pt">
                <v:stroke endarrow="block" joinstyle="miter"/>
                <w10:wrap anchorx="margin"/>
              </v:shape>
            </w:pict>
          </mc:Fallback>
        </mc:AlternateContent>
      </w:r>
      <w:r w:rsidR="00473054">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79744" behindDoc="0" locked="0" layoutInCell="1" allowOverlap="1" wp14:anchorId="25F95C54" wp14:editId="52A26F4C">
                <wp:simplePos x="0" y="0"/>
                <wp:positionH relativeFrom="column">
                  <wp:posOffset>285750</wp:posOffset>
                </wp:positionH>
                <wp:positionV relativeFrom="paragraph">
                  <wp:posOffset>1832914</wp:posOffset>
                </wp:positionV>
                <wp:extent cx="938254" cy="317500"/>
                <wp:effectExtent l="0" t="0" r="14605" b="25400"/>
                <wp:wrapNone/>
                <wp:docPr id="15" name="テキスト ボックス 15"/>
                <wp:cNvGraphicFramePr/>
                <a:graphic xmlns:a="http://schemas.openxmlformats.org/drawingml/2006/main">
                  <a:graphicData uri="http://schemas.microsoft.com/office/word/2010/wordprocessingShape">
                    <wps:wsp>
                      <wps:cNvSpPr txBox="1"/>
                      <wps:spPr>
                        <a:xfrm>
                          <a:off x="0" y="0"/>
                          <a:ext cx="938254" cy="317500"/>
                        </a:xfrm>
                        <a:prstGeom prst="rect">
                          <a:avLst/>
                        </a:prstGeom>
                        <a:solidFill>
                          <a:schemeClr val="lt1"/>
                        </a:solidFill>
                        <a:ln w="6350">
                          <a:solidFill>
                            <a:prstClr val="black"/>
                          </a:solidFill>
                        </a:ln>
                      </wps:spPr>
                      <wps:txbx>
                        <w:txbxContent>
                          <w:p w14:paraId="3171C5BF" w14:textId="0C5D1DE5" w:rsidR="005109D5" w:rsidRPr="00966CA9" w:rsidRDefault="005109D5" w:rsidP="004B30BD">
                            <w:pPr>
                              <w:jc w:val="center"/>
                              <w:rPr>
                                <w:rFonts w:ascii="游ゴシック" w:eastAsia="游ゴシック" w:hAnsi="游ゴシック"/>
                                <w:b/>
                              </w:rPr>
                            </w:pPr>
                            <w:r>
                              <w:rPr>
                                <w:rFonts w:ascii="游ゴシック" w:eastAsia="游ゴシック" w:hAnsi="游ゴシック" w:hint="eastAsia"/>
                                <w:b/>
                              </w:rPr>
                              <w:t>下水道立坑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95C54" id="テキスト ボックス 15" o:spid="_x0000_s1031" type="#_x0000_t202" style="position:absolute;left:0;text-align:left;margin-left:22.5pt;margin-top:144.3pt;width:73.9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" fillcolor="white [3201]" strokeweight=".5pt">
                <v:textbox>
                  <w:txbxContent>
                    <w:p w14:paraId="3171C5BF" w14:textId="0C5D1DE5" w:rsidR="005109D5" w:rsidRPr="00966CA9" w:rsidRDefault="005109D5" w:rsidP="004B30BD">
                      <w:pPr>
                        <w:jc w:val="center"/>
                        <w:rPr>
                          <w:rFonts w:ascii="游ゴシック" w:eastAsia="游ゴシック" w:hAnsi="游ゴシック"/>
                          <w:b/>
                        </w:rPr>
                      </w:pPr>
                      <w:r>
                        <w:rPr>
                          <w:rFonts w:ascii="游ゴシック" w:eastAsia="游ゴシック" w:hAnsi="游ゴシック" w:hint="eastAsia"/>
                          <w:b/>
                        </w:rPr>
                        <w:t>下水道立坑</w:t>
                      </w:r>
                    </w:p>
                  </w:txbxContent>
                </v:textbox>
              </v:shape>
            </w:pict>
          </mc:Fallback>
        </mc:AlternateContent>
      </w:r>
      <w:r w:rsidR="00473054">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06368" behindDoc="0" locked="0" layoutInCell="1" allowOverlap="1" wp14:anchorId="282A5201" wp14:editId="02695573">
                <wp:simplePos x="0" y="0"/>
                <wp:positionH relativeFrom="margin">
                  <wp:posOffset>4100861</wp:posOffset>
                </wp:positionH>
                <wp:positionV relativeFrom="paragraph">
                  <wp:posOffset>4927110</wp:posOffset>
                </wp:positionV>
                <wp:extent cx="81482" cy="126748"/>
                <wp:effectExtent l="19050" t="19050" r="33020" b="26035"/>
                <wp:wrapNone/>
                <wp:docPr id="28" name="直線コネクタ 28"/>
                <wp:cNvGraphicFramePr/>
                <a:graphic xmlns:a="http://schemas.openxmlformats.org/drawingml/2006/main">
                  <a:graphicData uri="http://schemas.microsoft.com/office/word/2010/wordprocessingShape">
                    <wps:wsp>
                      <wps:cNvCnPr/>
                      <wps:spPr>
                        <a:xfrm>
                          <a:off x="0" y="0"/>
                          <a:ext cx="81482" cy="126748"/>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EFEE85" id="直線コネクタ 28"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2.9pt,387.95pt" to="329.3pt,3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" strokecolor="#ed7d31 [3205]" strokeweight="3pt">
                <v:stroke joinstyle="miter"/>
                <w10:wrap anchorx="margin"/>
              </v:line>
            </w:pict>
          </mc:Fallback>
        </mc:AlternateContent>
      </w:r>
      <w:r w:rsidR="00473054">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704320" behindDoc="0" locked="0" layoutInCell="1" allowOverlap="1" wp14:anchorId="4E7AE74A" wp14:editId="1D677129">
                <wp:simplePos x="0" y="0"/>
                <wp:positionH relativeFrom="margin">
                  <wp:posOffset>3625554</wp:posOffset>
                </wp:positionH>
                <wp:positionV relativeFrom="paragraph">
                  <wp:posOffset>4940689</wp:posOffset>
                </wp:positionV>
                <wp:extent cx="479833" cy="185502"/>
                <wp:effectExtent l="19050" t="19050" r="34925" b="24130"/>
                <wp:wrapNone/>
                <wp:docPr id="27" name="直線コネクタ 27"/>
                <wp:cNvGraphicFramePr/>
                <a:graphic xmlns:a="http://schemas.openxmlformats.org/drawingml/2006/main">
                  <a:graphicData uri="http://schemas.microsoft.com/office/word/2010/wordprocessingShape">
                    <wps:wsp>
                      <wps:cNvCnPr/>
                      <wps:spPr>
                        <a:xfrm flipV="1">
                          <a:off x="0" y="0"/>
                          <a:ext cx="479833" cy="185502"/>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83D567" id="直線コネクタ 27"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5pt,389.05pt" to="323.3pt,4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" strokecolor="#ed7d31 [3205]" strokeweight="3pt">
                <v:stroke joinstyle="miter"/>
                <w10:wrap anchorx="margin"/>
              </v:line>
            </w:pict>
          </mc:Fallback>
        </mc:AlternateContent>
      </w:r>
      <w:r w:rsidR="00473054">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98176" behindDoc="0" locked="0" layoutInCell="1" allowOverlap="1" wp14:anchorId="5D453740" wp14:editId="29893095">
                <wp:simplePos x="0" y="0"/>
                <wp:positionH relativeFrom="margin">
                  <wp:posOffset>3621028</wp:posOffset>
                </wp:positionH>
                <wp:positionV relativeFrom="paragraph">
                  <wp:posOffset>5108179</wp:posOffset>
                </wp:positionV>
                <wp:extent cx="126591" cy="253365"/>
                <wp:effectExtent l="19050" t="19050" r="26035" b="32385"/>
                <wp:wrapNone/>
                <wp:docPr id="24" name="直線コネクタ 24"/>
                <wp:cNvGraphicFramePr/>
                <a:graphic xmlns:a="http://schemas.openxmlformats.org/drawingml/2006/main">
                  <a:graphicData uri="http://schemas.microsoft.com/office/word/2010/wordprocessingShape">
                    <wps:wsp>
                      <wps:cNvCnPr/>
                      <wps:spPr>
                        <a:xfrm>
                          <a:off x="0" y="0"/>
                          <a:ext cx="126591" cy="253365"/>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3CF728" id="直線コネクタ 24"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85.1pt,402.2pt" to="295.05pt,4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" strokecolor="#ed7d31 [3205]" strokeweight="3pt">
                <v:stroke joinstyle="miter"/>
                <w10:wrap anchorx="margin"/>
              </v:line>
            </w:pict>
          </mc:Fallback>
        </mc:AlternateContent>
      </w:r>
      <w:r w:rsidR="00457364">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94080" behindDoc="0" locked="0" layoutInCell="1" allowOverlap="1" wp14:anchorId="550E14CC" wp14:editId="7A7665A8">
                <wp:simplePos x="0" y="0"/>
                <wp:positionH relativeFrom="margin">
                  <wp:posOffset>1010563</wp:posOffset>
                </wp:positionH>
                <wp:positionV relativeFrom="paragraph">
                  <wp:posOffset>1242498</wp:posOffset>
                </wp:positionV>
                <wp:extent cx="112172" cy="169013"/>
                <wp:effectExtent l="19050" t="19050" r="21590" b="21590"/>
                <wp:wrapNone/>
                <wp:docPr id="22" name="直線コネクタ 22"/>
                <wp:cNvGraphicFramePr/>
                <a:graphic xmlns:a="http://schemas.openxmlformats.org/drawingml/2006/main">
                  <a:graphicData uri="http://schemas.microsoft.com/office/word/2010/wordprocessingShape">
                    <wps:wsp>
                      <wps:cNvCnPr/>
                      <wps:spPr>
                        <a:xfrm flipV="1">
                          <a:off x="0" y="0"/>
                          <a:ext cx="112172" cy="169013"/>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D7D2A8E" id="直線コネクタ 22"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9.55pt,97.85pt" to="88.4pt,1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" strokecolor="#ed7d31 [3205]" strokeweight="3pt">
                <v:stroke joinstyle="miter"/>
                <w10:wrap anchorx="margin"/>
              </v:line>
            </w:pict>
          </mc:Fallback>
        </mc:AlternateContent>
      </w:r>
      <w:r w:rsidR="00457364">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93056" behindDoc="0" locked="0" layoutInCell="1" allowOverlap="1" wp14:anchorId="27A03C25" wp14:editId="2B26DE50">
                <wp:simplePos x="0" y="0"/>
                <wp:positionH relativeFrom="margin">
                  <wp:posOffset>1113790</wp:posOffset>
                </wp:positionH>
                <wp:positionV relativeFrom="paragraph">
                  <wp:posOffset>1233281</wp:posOffset>
                </wp:positionV>
                <wp:extent cx="207645" cy="142875"/>
                <wp:effectExtent l="19050" t="19050" r="20955" b="28575"/>
                <wp:wrapNone/>
                <wp:docPr id="18" name="直線コネクタ 18"/>
                <wp:cNvGraphicFramePr/>
                <a:graphic xmlns:a="http://schemas.openxmlformats.org/drawingml/2006/main">
                  <a:graphicData uri="http://schemas.microsoft.com/office/word/2010/wordprocessingShape">
                    <wps:wsp>
                      <wps:cNvCnPr/>
                      <wps:spPr>
                        <a:xfrm>
                          <a:off x="0" y="0"/>
                          <a:ext cx="207645" cy="142875"/>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9BF3650" id="直線コネクタ 1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7.7pt,97.1pt" to="104.0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" strokecolor="#ed7d31 [3205]" strokeweight="3pt">
                <v:stroke joinstyle="miter"/>
                <w10:wrap anchorx="margin"/>
              </v:line>
            </w:pict>
          </mc:Fallback>
        </mc:AlternateContent>
      </w:r>
      <w:r w:rsidR="00457364">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96128" behindDoc="0" locked="0" layoutInCell="1" allowOverlap="1" wp14:anchorId="5F7278D5" wp14:editId="0D2B6C6C">
                <wp:simplePos x="0" y="0"/>
                <wp:positionH relativeFrom="margin">
                  <wp:posOffset>1315299</wp:posOffset>
                </wp:positionH>
                <wp:positionV relativeFrom="paragraph">
                  <wp:posOffset>1268500</wp:posOffset>
                </wp:positionV>
                <wp:extent cx="67454" cy="116873"/>
                <wp:effectExtent l="19050" t="19050" r="27940" b="16510"/>
                <wp:wrapNone/>
                <wp:docPr id="23" name="直線コネクタ 23"/>
                <wp:cNvGraphicFramePr/>
                <a:graphic xmlns:a="http://schemas.openxmlformats.org/drawingml/2006/main">
                  <a:graphicData uri="http://schemas.microsoft.com/office/word/2010/wordprocessingShape">
                    <wps:wsp>
                      <wps:cNvCnPr/>
                      <wps:spPr>
                        <a:xfrm flipV="1">
                          <a:off x="0" y="0"/>
                          <a:ext cx="67454" cy="116873"/>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F824B7" id="直線コネクタ 23"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3.55pt,99.9pt" to="108.85pt,10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" strokecolor="#ed7d31 [3205]" strokeweight="3pt">
                <v:stroke joinstyle="miter"/>
                <w10:wrap anchorx="margin"/>
              </v:line>
            </w:pict>
          </mc:Fallback>
        </mc:AlternateContent>
      </w:r>
      <w:r w:rsidR="001667FE">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91008" behindDoc="0" locked="0" layoutInCell="1" allowOverlap="1" wp14:anchorId="3D6BD81C" wp14:editId="3793DAFB">
                <wp:simplePos x="0" y="0"/>
                <wp:positionH relativeFrom="margin">
                  <wp:align>left</wp:align>
                </wp:positionH>
                <wp:positionV relativeFrom="paragraph">
                  <wp:posOffset>662119</wp:posOffset>
                </wp:positionV>
                <wp:extent cx="1005407" cy="723720"/>
                <wp:effectExtent l="19050" t="19050" r="23495" b="19685"/>
                <wp:wrapNone/>
                <wp:docPr id="17" name="直線コネクタ 17"/>
                <wp:cNvGraphicFramePr/>
                <a:graphic xmlns:a="http://schemas.openxmlformats.org/drawingml/2006/main">
                  <a:graphicData uri="http://schemas.microsoft.com/office/word/2010/wordprocessingShape">
                    <wps:wsp>
                      <wps:cNvCnPr/>
                      <wps:spPr>
                        <a:xfrm>
                          <a:off x="0" y="0"/>
                          <a:ext cx="1005407" cy="72372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B56480" id="直線コネクタ 17" o:spid="_x0000_s1026" style="position:absolute;left:0;text-align:lef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2.15pt" to="79.15pt,1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" strokecolor="#ed7d31 [3205]" strokeweight="3pt">
                <v:stroke joinstyle="miter"/>
                <w10:wrap anchorx="margin"/>
              </v:line>
            </w:pict>
          </mc:Fallback>
        </mc:AlternateContent>
      </w:r>
      <w:r w:rsidR="001667FE">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88960" behindDoc="0" locked="0" layoutInCell="1" allowOverlap="1" wp14:anchorId="485E8E52" wp14:editId="3E44B0F7">
                <wp:simplePos x="0" y="0"/>
                <wp:positionH relativeFrom="margin">
                  <wp:align>left</wp:align>
                </wp:positionH>
                <wp:positionV relativeFrom="paragraph">
                  <wp:posOffset>320593</wp:posOffset>
                </wp:positionV>
                <wp:extent cx="1362075" cy="971550"/>
                <wp:effectExtent l="19050" t="19050" r="28575" b="19050"/>
                <wp:wrapNone/>
                <wp:docPr id="16" name="直線コネクタ 16"/>
                <wp:cNvGraphicFramePr/>
                <a:graphic xmlns:a="http://schemas.openxmlformats.org/drawingml/2006/main">
                  <a:graphicData uri="http://schemas.microsoft.com/office/word/2010/wordprocessingShape">
                    <wps:wsp>
                      <wps:cNvCnPr/>
                      <wps:spPr>
                        <a:xfrm>
                          <a:off x="0" y="0"/>
                          <a:ext cx="1362075" cy="971550"/>
                        </a:xfrm>
                        <a:prstGeom prst="line">
                          <a:avLst/>
                        </a:prstGeom>
                        <a:ln w="381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861F446" id="直線コネクタ 16" o:spid="_x0000_s1026" style="position:absolute;left:0;text-align:left;z-index:251688960;visibility:visible;mso-wrap-style:square;mso-wrap-distance-left:9pt;mso-wrap-distance-top:0;mso-wrap-distance-right:9pt;mso-wrap-distance-bottom:0;mso-position-horizontal:left;mso-position-horizontal-relative:margin;mso-position-vertical:absolute;mso-position-vertical-relative:text" from="0,25.25pt" to="107.25pt,10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" strokecolor="#ed7d31 [3205]" strokeweight="3pt">
                <v:stroke joinstyle="miter"/>
                <w10:wrap anchorx="margin"/>
              </v:line>
            </w:pict>
          </mc:Fallback>
        </mc:AlternateContent>
      </w:r>
      <w:r w:rsidR="004B30BD">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87936" behindDoc="0" locked="0" layoutInCell="1" allowOverlap="1" wp14:anchorId="2E718BF7" wp14:editId="026B3782">
                <wp:simplePos x="0" y="0"/>
                <wp:positionH relativeFrom="column">
                  <wp:posOffset>4821555</wp:posOffset>
                </wp:positionH>
                <wp:positionV relativeFrom="paragraph">
                  <wp:posOffset>4897120</wp:posOffset>
                </wp:positionV>
                <wp:extent cx="1257300" cy="317500"/>
                <wp:effectExtent l="0" t="0" r="19050" b="25400"/>
                <wp:wrapNone/>
                <wp:docPr id="21" name="テキスト ボックス 21"/>
                <wp:cNvGraphicFramePr/>
                <a:graphic xmlns:a="http://schemas.openxmlformats.org/drawingml/2006/main">
                  <a:graphicData uri="http://schemas.microsoft.com/office/word/2010/wordprocessingShape">
                    <wps:wsp>
                      <wps:cNvSpPr txBox="1"/>
                      <wps:spPr>
                        <a:xfrm>
                          <a:off x="0" y="0"/>
                          <a:ext cx="1257300" cy="317500"/>
                        </a:xfrm>
                        <a:prstGeom prst="rect">
                          <a:avLst/>
                        </a:prstGeom>
                        <a:solidFill>
                          <a:schemeClr val="lt1"/>
                        </a:solidFill>
                        <a:ln w="6350">
                          <a:solidFill>
                            <a:prstClr val="black"/>
                          </a:solidFill>
                        </a:ln>
                      </wps:spPr>
                      <wps:txbx>
                        <w:txbxContent>
                          <w:p w14:paraId="59FF788E" w14:textId="485E1F4B" w:rsidR="005109D5" w:rsidRPr="00966CA9" w:rsidRDefault="005109D5" w:rsidP="004B30BD">
                            <w:pPr>
                              <w:jc w:val="center"/>
                              <w:rPr>
                                <w:rFonts w:ascii="游ゴシック" w:eastAsia="游ゴシック" w:hAnsi="游ゴシック"/>
                                <w:b/>
                              </w:rPr>
                            </w:pPr>
                            <w:r>
                              <w:rPr>
                                <w:rFonts w:ascii="游ゴシック" w:eastAsia="游ゴシック" w:hAnsi="游ゴシック" w:hint="eastAsia"/>
                                <w:b/>
                              </w:rPr>
                              <w:t>遊歩道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18BF7" id="テキスト ボックス 21" o:spid="_x0000_s1032" type="#_x0000_t202" style="position:absolute;left:0;text-align:left;margin-left:379.65pt;margin-top:385.6pt;width:99pt;height: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" fillcolor="white [3201]" strokeweight=".5pt">
                <v:textbox>
                  <w:txbxContent>
                    <w:p w14:paraId="59FF788E" w14:textId="485E1F4B" w:rsidR="005109D5" w:rsidRPr="00966CA9" w:rsidRDefault="005109D5" w:rsidP="004B30BD">
                      <w:pPr>
                        <w:jc w:val="center"/>
                        <w:rPr>
                          <w:rFonts w:ascii="游ゴシック" w:eastAsia="游ゴシック" w:hAnsi="游ゴシック"/>
                          <w:b/>
                        </w:rPr>
                      </w:pPr>
                      <w:r>
                        <w:rPr>
                          <w:rFonts w:ascii="游ゴシック" w:eastAsia="游ゴシック" w:hAnsi="游ゴシック" w:hint="eastAsia"/>
                          <w:b/>
                        </w:rPr>
                        <w:t>遊歩道</w:t>
                      </w:r>
                    </w:p>
                  </w:txbxContent>
                </v:textbox>
              </v:shape>
            </w:pict>
          </mc:Fallback>
        </mc:AlternateContent>
      </w:r>
      <w:r w:rsidR="004B30BD">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86912" behindDoc="0" locked="0" layoutInCell="1" allowOverlap="1" wp14:anchorId="5A421717" wp14:editId="39D19C2B">
                <wp:simplePos x="0" y="0"/>
                <wp:positionH relativeFrom="margin">
                  <wp:posOffset>4288155</wp:posOffset>
                </wp:positionH>
                <wp:positionV relativeFrom="paragraph">
                  <wp:posOffset>5059044</wp:posOffset>
                </wp:positionV>
                <wp:extent cx="561975" cy="161925"/>
                <wp:effectExtent l="38100" t="19050" r="28575" b="85725"/>
                <wp:wrapNone/>
                <wp:docPr id="20" name="直線矢印コネクタ 20"/>
                <wp:cNvGraphicFramePr/>
                <a:graphic xmlns:a="http://schemas.openxmlformats.org/drawingml/2006/main">
                  <a:graphicData uri="http://schemas.microsoft.com/office/word/2010/wordprocessingShape">
                    <wps:wsp>
                      <wps:cNvCnPr/>
                      <wps:spPr>
                        <a:xfrm flipH="1">
                          <a:off x="0" y="0"/>
                          <a:ext cx="561975" cy="161925"/>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3DE7F1" id="_x0000_t32" coordsize="21600,21600" o:spt="32" o:oned="t" path="m,l21600,21600e" filled="f">
                <v:path arrowok="t" fillok="f" o:connecttype="none"/>
                <o:lock v:ext="edit" shapetype="t"/>
              </v:shapetype>
              <v:shape id="直線矢印コネクタ 20" o:spid="_x0000_s1026" type="#_x0000_t32" style="position:absolute;left:0;text-align:left;margin-left:337.65pt;margin-top:398.35pt;width:44.25pt;height:12.75p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" strokecolor="black [3213]" strokeweight="4.5pt">
                <v:stroke endarrow="block" joinstyle="miter"/>
                <w10:wrap anchorx="margin"/>
              </v:shape>
            </w:pict>
          </mc:Fallback>
        </mc:AlternateContent>
      </w:r>
      <w:r w:rsidR="004B30BD">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78720" behindDoc="0" locked="0" layoutInCell="1" allowOverlap="1" wp14:anchorId="6ED23919" wp14:editId="097C25A4">
                <wp:simplePos x="0" y="0"/>
                <wp:positionH relativeFrom="margin">
                  <wp:posOffset>719455</wp:posOffset>
                </wp:positionH>
                <wp:positionV relativeFrom="paragraph">
                  <wp:posOffset>1499870</wp:posOffset>
                </wp:positionV>
                <wp:extent cx="387350" cy="361950"/>
                <wp:effectExtent l="19050" t="38100" r="50800" b="38100"/>
                <wp:wrapNone/>
                <wp:docPr id="14" name="直線矢印コネクタ 14"/>
                <wp:cNvGraphicFramePr/>
                <a:graphic xmlns:a="http://schemas.openxmlformats.org/drawingml/2006/main">
                  <a:graphicData uri="http://schemas.microsoft.com/office/word/2010/wordprocessingShape">
                    <wps:wsp>
                      <wps:cNvCnPr/>
                      <wps:spPr>
                        <a:xfrm flipV="1">
                          <a:off x="0" y="0"/>
                          <a:ext cx="387350" cy="36195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244AE2" id="直線矢印コネクタ 14" o:spid="_x0000_s1026" type="#_x0000_t32" style="position:absolute;left:0;text-align:left;margin-left:56.65pt;margin-top:118.1pt;width:30.5pt;height:28.5pt;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" strokecolor="black [3213]" strokeweight="4.5pt">
                <v:stroke endarrow="block" joinstyle="miter"/>
                <w10:wrap anchorx="margin"/>
              </v:shape>
            </w:pict>
          </mc:Fallback>
        </mc:AlternateContent>
      </w:r>
      <w:r w:rsidR="004B30BD">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76672" behindDoc="0" locked="0" layoutInCell="1" allowOverlap="1" wp14:anchorId="25FEC2C8" wp14:editId="50A2FFAB">
                <wp:simplePos x="0" y="0"/>
                <wp:positionH relativeFrom="column">
                  <wp:posOffset>1069322</wp:posOffset>
                </wp:positionH>
                <wp:positionV relativeFrom="paragraph">
                  <wp:posOffset>1328391</wp:posOffset>
                </wp:positionV>
                <wp:extent cx="225956" cy="151207"/>
                <wp:effectExtent l="57150" t="76200" r="41275" b="77470"/>
                <wp:wrapNone/>
                <wp:docPr id="5" name="正方形/長方形 5"/>
                <wp:cNvGraphicFramePr/>
                <a:graphic xmlns:a="http://schemas.openxmlformats.org/drawingml/2006/main">
                  <a:graphicData uri="http://schemas.microsoft.com/office/word/2010/wordprocessingShape">
                    <wps:wsp>
                      <wps:cNvSpPr/>
                      <wps:spPr>
                        <a:xfrm rot="2075203">
                          <a:off x="0" y="0"/>
                          <a:ext cx="225956" cy="151207"/>
                        </a:xfrm>
                        <a:prstGeom prst="rect">
                          <a:avLst/>
                        </a:prstGeom>
                        <a:pattFill prst="dkVert">
                          <a:fgClr>
                            <a:schemeClr val="accent1"/>
                          </a:fgClr>
                          <a:bgClr>
                            <a:schemeClr val="bg1"/>
                          </a:bgClr>
                        </a:patt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785CB0" id="正方形/長方形 5" o:spid="_x0000_s1026" style="position:absolute;left:0;text-align:left;margin-left:84.2pt;margin-top:104.6pt;width:17.8pt;height:11.9pt;rotation:2266675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" fillcolor="#5b9bd5 [3204]" strokecolor="black [3213]" strokeweight="2.25pt">
                <v:fill r:id="rId11" o:title="" color2="white [3212]" type="pattern"/>
              </v:rect>
            </w:pict>
          </mc:Fallback>
        </mc:AlternateContent>
      </w:r>
      <w:r w:rsidR="00966CA9" w:rsidRPr="00966CA9">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75648" behindDoc="0" locked="0" layoutInCell="1" allowOverlap="1" wp14:anchorId="65B5B7A2" wp14:editId="719FA0E1">
                <wp:simplePos x="0" y="0"/>
                <wp:positionH relativeFrom="column">
                  <wp:posOffset>3819525</wp:posOffset>
                </wp:positionH>
                <wp:positionV relativeFrom="paragraph">
                  <wp:posOffset>3152140</wp:posOffset>
                </wp:positionV>
                <wp:extent cx="1581150" cy="3524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581150" cy="352425"/>
                        </a:xfrm>
                        <a:prstGeom prst="rect">
                          <a:avLst/>
                        </a:prstGeom>
                        <a:solidFill>
                          <a:schemeClr val="lt1"/>
                        </a:solidFill>
                        <a:ln w="6350">
                          <a:solidFill>
                            <a:prstClr val="black"/>
                          </a:solidFill>
                        </a:ln>
                      </wps:spPr>
                      <wps:txbx>
                        <w:txbxContent>
                          <w:p w14:paraId="3511CB8C" w14:textId="37C30303" w:rsidR="005109D5" w:rsidRPr="00966CA9" w:rsidRDefault="005109D5" w:rsidP="00966CA9">
                            <w:pPr>
                              <w:jc w:val="left"/>
                              <w:rPr>
                                <w:rFonts w:ascii="游ゴシック" w:eastAsia="游ゴシック" w:hAnsi="游ゴシック"/>
                                <w:b/>
                              </w:rPr>
                            </w:pPr>
                            <w:r>
                              <w:rPr>
                                <w:rFonts w:ascii="游ゴシック" w:eastAsia="游ゴシック" w:hAnsi="游ゴシック" w:hint="eastAsia"/>
                                <w:b/>
                              </w:rPr>
                              <w:t>売却対象地（区画②</w:t>
                            </w:r>
                            <w:r>
                              <w:rPr>
                                <w:rFonts w:ascii="游ゴシック" w:eastAsia="游ゴシック" w:hAnsi="游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5B5B7A2" id="テキスト ボックス 13" o:spid="_x0000_s1033" type="#_x0000_t202" style="position:absolute;left:0;text-align:left;margin-left:300.75pt;margin-top:248.2pt;width:124.5pt;height:27.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" fillcolor="white [3201]" strokeweight=".5pt">
                <v:textbox>
                  <w:txbxContent>
                    <w:p w14:paraId="3511CB8C" w14:textId="37C30303" w:rsidR="005109D5" w:rsidRPr="00966CA9" w:rsidRDefault="005109D5" w:rsidP="00966CA9">
                      <w:pPr>
                        <w:jc w:val="left"/>
                        <w:rPr>
                          <w:rFonts w:ascii="游ゴシック" w:eastAsia="游ゴシック" w:hAnsi="游ゴシック"/>
                          <w:b/>
                        </w:rPr>
                      </w:pPr>
                      <w:r>
                        <w:rPr>
                          <w:rFonts w:ascii="游ゴシック" w:eastAsia="游ゴシック" w:hAnsi="游ゴシック" w:hint="eastAsia"/>
                          <w:b/>
                        </w:rPr>
                        <w:t>売却対象地（区画②</w:t>
                      </w:r>
                      <w:r>
                        <w:rPr>
                          <w:rFonts w:ascii="游ゴシック" w:eastAsia="游ゴシック" w:hAnsi="游ゴシック"/>
                          <w:b/>
                        </w:rPr>
                        <w:t>）</w:t>
                      </w:r>
                    </w:p>
                  </w:txbxContent>
                </v:textbox>
              </v:shape>
            </w:pict>
          </mc:Fallback>
        </mc:AlternateContent>
      </w:r>
      <w:r w:rsidR="00966CA9" w:rsidRPr="00966CA9">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72576" behindDoc="0" locked="0" layoutInCell="1" allowOverlap="1" wp14:anchorId="7EF11298" wp14:editId="7DF4FBFD">
                <wp:simplePos x="0" y="0"/>
                <wp:positionH relativeFrom="column">
                  <wp:posOffset>4202430</wp:posOffset>
                </wp:positionH>
                <wp:positionV relativeFrom="paragraph">
                  <wp:posOffset>4175125</wp:posOffset>
                </wp:positionV>
                <wp:extent cx="1581150" cy="3524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1581150" cy="352425"/>
                        </a:xfrm>
                        <a:prstGeom prst="rect">
                          <a:avLst/>
                        </a:prstGeom>
                        <a:solidFill>
                          <a:schemeClr val="lt1"/>
                        </a:solidFill>
                        <a:ln w="6350">
                          <a:solidFill>
                            <a:prstClr val="black"/>
                          </a:solidFill>
                        </a:ln>
                      </wps:spPr>
                      <wps:txbx>
                        <w:txbxContent>
                          <w:p w14:paraId="49C0550F" w14:textId="70F91B4D" w:rsidR="005109D5" w:rsidRPr="00966CA9" w:rsidRDefault="005109D5" w:rsidP="00966CA9">
                            <w:pPr>
                              <w:jc w:val="left"/>
                              <w:rPr>
                                <w:rFonts w:ascii="游ゴシック" w:eastAsia="游ゴシック" w:hAnsi="游ゴシック"/>
                                <w:b/>
                              </w:rPr>
                            </w:pPr>
                            <w:r>
                              <w:rPr>
                                <w:rFonts w:ascii="游ゴシック" w:eastAsia="游ゴシック" w:hAnsi="游ゴシック" w:hint="eastAsia"/>
                                <w:b/>
                              </w:rPr>
                              <w:t>売却対象地（区画③</w:t>
                            </w:r>
                            <w:r>
                              <w:rPr>
                                <w:rFonts w:ascii="游ゴシック" w:eastAsia="游ゴシック" w:hAnsi="游ゴシック"/>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F11298" id="テキスト ボックス 11" o:spid="_x0000_s1034" type="#_x0000_t202" style="position:absolute;left:0;text-align:left;margin-left:330.9pt;margin-top:328.75pt;width:124.5pt;height:27.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" fillcolor="white [3201]" strokeweight=".5pt">
                <v:textbox>
                  <w:txbxContent>
                    <w:p w14:paraId="49C0550F" w14:textId="70F91B4D" w:rsidR="005109D5" w:rsidRPr="00966CA9" w:rsidRDefault="005109D5" w:rsidP="00966CA9">
                      <w:pPr>
                        <w:jc w:val="left"/>
                        <w:rPr>
                          <w:rFonts w:ascii="游ゴシック" w:eastAsia="游ゴシック" w:hAnsi="游ゴシック"/>
                          <w:b/>
                        </w:rPr>
                      </w:pPr>
                      <w:r>
                        <w:rPr>
                          <w:rFonts w:ascii="游ゴシック" w:eastAsia="游ゴシック" w:hAnsi="游ゴシック" w:hint="eastAsia"/>
                          <w:b/>
                        </w:rPr>
                        <w:t>売却対象地（</w:t>
                      </w:r>
                      <w:r>
                        <w:rPr>
                          <w:rFonts w:ascii="游ゴシック" w:eastAsia="游ゴシック" w:hAnsi="游ゴシック" w:hint="eastAsia"/>
                          <w:b/>
                        </w:rPr>
                        <w:t>区画③</w:t>
                      </w:r>
                      <w:r>
                        <w:rPr>
                          <w:rFonts w:ascii="游ゴシック" w:eastAsia="游ゴシック" w:hAnsi="游ゴシック"/>
                          <w:b/>
                        </w:rPr>
                        <w:t>）</w:t>
                      </w:r>
                    </w:p>
                  </w:txbxContent>
                </v:textbox>
              </v:shape>
            </w:pict>
          </mc:Fallback>
        </mc:AlternateContent>
      </w:r>
      <w:r w:rsidR="00966CA9" w:rsidRPr="00966CA9">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71552" behindDoc="0" locked="0" layoutInCell="1" allowOverlap="1" wp14:anchorId="292869BA" wp14:editId="5273D110">
                <wp:simplePos x="0" y="0"/>
                <wp:positionH relativeFrom="margin">
                  <wp:posOffset>3734435</wp:posOffset>
                </wp:positionH>
                <wp:positionV relativeFrom="paragraph">
                  <wp:posOffset>4356100</wp:posOffset>
                </wp:positionV>
                <wp:extent cx="533400" cy="0"/>
                <wp:effectExtent l="0" t="114300" r="0" b="133350"/>
                <wp:wrapNone/>
                <wp:docPr id="10" name="直線矢印コネクタ 10"/>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F08E51" id="直線矢印コネクタ 10" o:spid="_x0000_s1026" type="#_x0000_t32" style="position:absolute;left:0;text-align:left;margin-left:294.05pt;margin-top:343pt;width:42pt;height:0;flip:x;z-index:2516715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" strokecolor="black [3213]" strokeweight="4.5pt">
                <v:stroke endarrow="block" joinstyle="miter"/>
                <w10:wrap anchorx="margin"/>
              </v:shape>
            </w:pict>
          </mc:Fallback>
        </mc:AlternateContent>
      </w:r>
      <w:r w:rsidR="00966CA9" w:rsidRPr="00966CA9">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74624" behindDoc="0" locked="0" layoutInCell="1" allowOverlap="1" wp14:anchorId="71A89FD1" wp14:editId="402835B8">
                <wp:simplePos x="0" y="0"/>
                <wp:positionH relativeFrom="margin">
                  <wp:posOffset>3370580</wp:posOffset>
                </wp:positionH>
                <wp:positionV relativeFrom="paragraph">
                  <wp:posOffset>3333115</wp:posOffset>
                </wp:positionV>
                <wp:extent cx="533400" cy="0"/>
                <wp:effectExtent l="0" t="114300" r="0" b="133350"/>
                <wp:wrapNone/>
                <wp:docPr id="12" name="直線矢印コネクタ 12"/>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620DBA" id="直線矢印コネクタ 12" o:spid="_x0000_s1026" type="#_x0000_t32" style="position:absolute;left:0;text-align:left;margin-left:265.4pt;margin-top:262.45pt;width:42pt;height:0;flip:x;z-index:2516746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" strokecolor="black [3213]" strokeweight="4.5pt">
                <v:stroke endarrow="block" joinstyle="miter"/>
                <w10:wrap anchorx="margin"/>
              </v:shape>
            </w:pict>
          </mc:Fallback>
        </mc:AlternateContent>
      </w:r>
      <w:r w:rsidR="00966CA9">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69504" behindDoc="0" locked="0" layoutInCell="1" allowOverlap="1" wp14:anchorId="398D9E98" wp14:editId="1F7D7DE1">
                <wp:simplePos x="0" y="0"/>
                <wp:positionH relativeFrom="column">
                  <wp:posOffset>3297555</wp:posOffset>
                </wp:positionH>
                <wp:positionV relativeFrom="paragraph">
                  <wp:posOffset>2127250</wp:posOffset>
                </wp:positionV>
                <wp:extent cx="1581150" cy="3524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1581150" cy="352425"/>
                        </a:xfrm>
                        <a:prstGeom prst="rect">
                          <a:avLst/>
                        </a:prstGeom>
                        <a:solidFill>
                          <a:schemeClr val="lt1"/>
                        </a:solidFill>
                        <a:ln w="6350">
                          <a:solidFill>
                            <a:prstClr val="black"/>
                          </a:solidFill>
                        </a:ln>
                      </wps:spPr>
                      <wps:txbx>
                        <w:txbxContent>
                          <w:p w14:paraId="06BBC145" w14:textId="64B86487" w:rsidR="005109D5" w:rsidRPr="00966CA9" w:rsidRDefault="005109D5" w:rsidP="00966CA9">
                            <w:pPr>
                              <w:jc w:val="left"/>
                              <w:rPr>
                                <w:rFonts w:ascii="游ゴシック" w:eastAsia="游ゴシック" w:hAnsi="游ゴシック"/>
                                <w:b/>
                              </w:rPr>
                            </w:pPr>
                            <w:r>
                              <w:rPr>
                                <w:rFonts w:ascii="游ゴシック" w:eastAsia="游ゴシック" w:hAnsi="游ゴシック" w:hint="eastAsia"/>
                                <w:b/>
                              </w:rPr>
                              <w:t>売却対象地（区画</w:t>
                            </w:r>
                            <w:r>
                              <w:rPr>
                                <w:rFonts w:ascii="游ゴシック" w:eastAsia="游ゴシック" w:hAnsi="游ゴシック"/>
                                <w:b/>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8D9E98" id="テキスト ボックス 8" o:spid="_x0000_s1035" type="#_x0000_t202" style="position:absolute;left:0;text-align:left;margin-left:259.65pt;margin-top:167.5pt;width:124.5pt;height:27.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" fillcolor="white [3201]" strokeweight=".5pt">
                <v:textbox>
                  <w:txbxContent>
                    <w:p w14:paraId="06BBC145" w14:textId="64B86487" w:rsidR="005109D5" w:rsidRPr="00966CA9" w:rsidRDefault="005109D5" w:rsidP="00966CA9">
                      <w:pPr>
                        <w:jc w:val="left"/>
                        <w:rPr>
                          <w:rFonts w:ascii="游ゴシック" w:eastAsia="游ゴシック" w:hAnsi="游ゴシック"/>
                          <w:b/>
                        </w:rPr>
                      </w:pPr>
                      <w:r>
                        <w:rPr>
                          <w:rFonts w:ascii="游ゴシック" w:eastAsia="游ゴシック" w:hAnsi="游ゴシック" w:hint="eastAsia"/>
                          <w:b/>
                        </w:rPr>
                        <w:t>売却対象地（</w:t>
                      </w:r>
                      <w:r>
                        <w:rPr>
                          <w:rFonts w:ascii="游ゴシック" w:eastAsia="游ゴシック" w:hAnsi="游ゴシック" w:hint="eastAsia"/>
                          <w:b/>
                        </w:rPr>
                        <w:t>区画</w:t>
                      </w:r>
                      <w:r>
                        <w:rPr>
                          <w:rFonts w:ascii="游ゴシック" w:eastAsia="游ゴシック" w:hAnsi="游ゴシック"/>
                          <w:b/>
                        </w:rPr>
                        <w:t>①）</w:t>
                      </w:r>
                    </w:p>
                  </w:txbxContent>
                </v:textbox>
              </v:shape>
            </w:pict>
          </mc:Fallback>
        </mc:AlternateContent>
      </w:r>
      <w:r w:rsidR="00966CA9">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68480" behindDoc="0" locked="0" layoutInCell="1" allowOverlap="1" wp14:anchorId="55DDA254" wp14:editId="2C52D856">
                <wp:simplePos x="0" y="0"/>
                <wp:positionH relativeFrom="margin">
                  <wp:align>center</wp:align>
                </wp:positionH>
                <wp:positionV relativeFrom="paragraph">
                  <wp:posOffset>2308225</wp:posOffset>
                </wp:positionV>
                <wp:extent cx="533400" cy="0"/>
                <wp:effectExtent l="0" t="114300" r="0" b="133350"/>
                <wp:wrapNone/>
                <wp:docPr id="9" name="直線矢印コネクタ 9"/>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1CBEF6" id="直線矢印コネクタ 9" o:spid="_x0000_s1026" type="#_x0000_t32" style="position:absolute;left:0;text-align:left;margin-left:0;margin-top:181.75pt;width:42pt;height:0;flip:x;z-index:25166848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" strokecolor="black [3213]" strokeweight="4.5pt">
                <v:stroke endarrow="block" joinstyle="miter"/>
                <w10:wrap anchorx="margin"/>
              </v:shape>
            </w:pict>
          </mc:Fallback>
        </mc:AlternateContent>
      </w:r>
      <w:r w:rsidR="00966CA9">
        <w:rPr>
          <w:rFonts w:ascii="游ゴシック" w:eastAsia="游ゴシック" w:hAnsi="游ゴシック" w:cs="ＭＳ 明朝"/>
          <w:noProof/>
          <w:color w:val="000000"/>
          <w:kern w:val="0"/>
          <w:sz w:val="20"/>
          <w:szCs w:val="20"/>
        </w:rPr>
        <mc:AlternateContent>
          <mc:Choice Requires="wps">
            <w:drawing>
              <wp:anchor distT="0" distB="0" distL="114300" distR="114300" simplePos="0" relativeHeight="251665408" behindDoc="0" locked="0" layoutInCell="1" allowOverlap="1" wp14:anchorId="4BAF6443" wp14:editId="551F2867">
                <wp:simplePos x="0" y="0"/>
                <wp:positionH relativeFrom="column">
                  <wp:posOffset>1402080</wp:posOffset>
                </wp:positionH>
                <wp:positionV relativeFrom="paragraph">
                  <wp:posOffset>4089400</wp:posOffset>
                </wp:positionV>
                <wp:extent cx="866775" cy="352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866775" cy="352425"/>
                        </a:xfrm>
                        <a:prstGeom prst="rect">
                          <a:avLst/>
                        </a:prstGeom>
                        <a:solidFill>
                          <a:schemeClr val="lt1"/>
                        </a:solidFill>
                        <a:ln w="6350">
                          <a:solidFill>
                            <a:prstClr val="black"/>
                          </a:solidFill>
                        </a:ln>
                      </wps:spPr>
                      <wps:txbx>
                        <w:txbxContent>
                          <w:p w14:paraId="144CD29F" w14:textId="188FB75B" w:rsidR="005109D5" w:rsidRPr="00966CA9" w:rsidRDefault="005109D5" w:rsidP="00966CA9">
                            <w:pPr>
                              <w:jc w:val="center"/>
                              <w:rPr>
                                <w:rFonts w:ascii="游ゴシック" w:eastAsia="游ゴシック" w:hAnsi="游ゴシック"/>
                                <w:b/>
                              </w:rPr>
                            </w:pPr>
                            <w:r w:rsidRPr="00966CA9">
                              <w:rPr>
                                <w:rFonts w:ascii="游ゴシック" w:eastAsia="游ゴシック" w:hAnsi="游ゴシック" w:hint="eastAsia"/>
                                <w:b/>
                              </w:rPr>
                              <w:t>JR</w:t>
                            </w:r>
                            <w:r w:rsidRPr="00966CA9">
                              <w:rPr>
                                <w:rFonts w:ascii="游ゴシック" w:eastAsia="游ゴシック" w:hAnsi="游ゴシック"/>
                                <w:b/>
                              </w:rPr>
                              <w:t>環状線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AF6443" id="テキスト ボックス 7" o:spid="_x0000_s1036" type="#_x0000_t202" style="position:absolute;left:0;text-align:left;margin-left:110.4pt;margin-top:322pt;width:68.25pt;height:27.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" fillcolor="white [3201]" strokeweight=".5pt">
                <v:textbox>
                  <w:txbxContent>
                    <w:p w14:paraId="144CD29F" w14:textId="188FB75B" w:rsidR="005109D5" w:rsidRPr="00966CA9" w:rsidRDefault="005109D5" w:rsidP="00966CA9">
                      <w:pPr>
                        <w:jc w:val="center"/>
                        <w:rPr>
                          <w:rFonts w:ascii="游ゴシック" w:eastAsia="游ゴシック" w:hAnsi="游ゴシック"/>
                          <w:b/>
                        </w:rPr>
                      </w:pPr>
                      <w:r w:rsidRPr="00966CA9">
                        <w:rPr>
                          <w:rFonts w:ascii="游ゴシック" w:eastAsia="游ゴシック" w:hAnsi="游ゴシック" w:hint="eastAsia"/>
                          <w:b/>
                        </w:rPr>
                        <w:t>JR</w:t>
                      </w:r>
                      <w:r w:rsidRPr="00966CA9">
                        <w:rPr>
                          <w:rFonts w:ascii="游ゴシック" w:eastAsia="游ゴシック" w:hAnsi="游ゴシック"/>
                          <w:b/>
                        </w:rPr>
                        <w:t>環状線</w:t>
                      </w:r>
                    </w:p>
                  </w:txbxContent>
                </v:textbox>
              </v:shape>
            </w:pict>
          </mc:Fallback>
        </mc:AlternateContent>
      </w:r>
      <w:r w:rsidR="00966CA9">
        <w:rPr>
          <w:rFonts w:ascii="游ゴシック" w:eastAsia="游ゴシック" w:hAnsi="游ゴシック" w:cs="ＭＳ 明朝"/>
          <w:noProof/>
          <w:color w:val="000000"/>
          <w:kern w:val="0"/>
          <w:sz w:val="20"/>
          <w:szCs w:val="20"/>
        </w:rPr>
        <w:drawing>
          <wp:inline distT="0" distB="0" distL="0" distR="0" wp14:anchorId="1850CE62" wp14:editId="1096993C">
            <wp:extent cx="6192520" cy="6192520"/>
            <wp:effectExtent l="19050" t="19050" r="17780" b="1778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0d8f0a2-826e-4cdb-ab39-989803870cdd.png"/>
                    <pic:cNvPicPr/>
                  </pic:nvPicPr>
                  <pic:blipFill>
                    <a:blip r:embed="rId12">
                      <a:extLst>
                        <a:ext uri="{28A0092B-C50C-407E-A947-70E740481C1C}">
                          <a14:useLocalDpi xmlns:a14="http://schemas.microsoft.com/office/drawing/2010/main" val="0"/>
                        </a:ext>
                      </a:extLst>
                    </a:blip>
                    <a:stretch>
                      <a:fillRect/>
                    </a:stretch>
                  </pic:blipFill>
                  <pic:spPr>
                    <a:xfrm>
                      <a:off x="0" y="0"/>
                      <a:ext cx="6192520" cy="6192520"/>
                    </a:xfrm>
                    <a:prstGeom prst="rect">
                      <a:avLst/>
                    </a:prstGeom>
                    <a:ln w="12700">
                      <a:solidFill>
                        <a:schemeClr val="tx1"/>
                      </a:solidFill>
                    </a:ln>
                  </pic:spPr>
                </pic:pic>
              </a:graphicData>
            </a:graphic>
          </wp:inline>
        </w:drawing>
      </w:r>
    </w:p>
    <w:p w14:paraId="28B563EF" w14:textId="77777777" w:rsidR="00111747" w:rsidRDefault="00111747" w:rsidP="00FA2252">
      <w:pPr>
        <w:autoSpaceDE w:val="0"/>
        <w:autoSpaceDN w:val="0"/>
        <w:adjustRightInd w:val="0"/>
        <w:rPr>
          <w:rFonts w:ascii="游ゴシック" w:eastAsia="游ゴシック" w:hAnsi="游ゴシック" w:cs="ＭＳ 明朝"/>
          <w:color w:val="000000"/>
          <w:kern w:val="0"/>
          <w:sz w:val="20"/>
          <w:szCs w:val="20"/>
        </w:rPr>
      </w:pPr>
    </w:p>
    <w:p w14:paraId="5891E05A" w14:textId="77777777" w:rsidR="00111747" w:rsidRDefault="00111747" w:rsidP="00FA2252">
      <w:pPr>
        <w:autoSpaceDE w:val="0"/>
        <w:autoSpaceDN w:val="0"/>
        <w:adjustRightInd w:val="0"/>
        <w:rPr>
          <w:rFonts w:ascii="游ゴシック" w:eastAsia="游ゴシック" w:hAnsi="游ゴシック" w:cs="ＭＳ 明朝"/>
          <w:color w:val="000000"/>
          <w:kern w:val="0"/>
          <w:sz w:val="20"/>
          <w:szCs w:val="20"/>
        </w:rPr>
      </w:pPr>
    </w:p>
    <w:p w14:paraId="6015E261" w14:textId="258ACAC6"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Ⅰ－３</w:t>
      </w:r>
      <w:r w:rsidR="00BE32AE" w:rsidRPr="00190288">
        <w:rPr>
          <w:rFonts w:ascii="游ゴシック" w:eastAsia="游ゴシック" w:hAnsi="游ゴシック" w:cs="ＭＳ 明朝" w:hint="eastAsia"/>
          <w:b/>
          <w:color w:val="000000"/>
          <w:kern w:val="0"/>
          <w:sz w:val="20"/>
          <w:szCs w:val="20"/>
        </w:rPr>
        <w:t>．</w:t>
      </w:r>
      <w:r w:rsidRPr="00190288">
        <w:rPr>
          <w:rFonts w:ascii="游ゴシック" w:eastAsia="游ゴシック" w:hAnsi="游ゴシック" w:cs="ＭＳ 明朝" w:hint="eastAsia"/>
          <w:b/>
          <w:color w:val="000000"/>
          <w:kern w:val="0"/>
          <w:sz w:val="20"/>
          <w:szCs w:val="20"/>
        </w:rPr>
        <w:t>事業予定者の決定</w:t>
      </w:r>
    </w:p>
    <w:p w14:paraId="429A8937" w14:textId="59CDFB2A" w:rsidR="005127CA" w:rsidRPr="00190288" w:rsidRDefault="005127CA" w:rsidP="00AC0612">
      <w:pPr>
        <w:ind w:leftChars="100" w:left="210" w:firstLineChars="100" w:firstLine="200"/>
        <w:rPr>
          <w:rFonts w:ascii="游ゴシック" w:eastAsia="游ゴシック" w:hAnsi="游ゴシック"/>
          <w:sz w:val="20"/>
          <w:szCs w:val="20"/>
        </w:rPr>
      </w:pPr>
      <w:r w:rsidRPr="00190288">
        <w:rPr>
          <w:rFonts w:ascii="游ゴシック" w:eastAsia="游ゴシック" w:hAnsi="游ゴシック" w:hint="eastAsia"/>
          <w:sz w:val="20"/>
          <w:szCs w:val="20"/>
        </w:rPr>
        <w:t>応募申込者が提示した計画</w:t>
      </w:r>
      <w:r w:rsidR="009869E8">
        <w:rPr>
          <w:rFonts w:ascii="游ゴシック" w:eastAsia="游ゴシック" w:hAnsi="游ゴシック" w:hint="eastAsia"/>
          <w:sz w:val="20"/>
          <w:szCs w:val="20"/>
        </w:rPr>
        <w:t>提案</w:t>
      </w:r>
      <w:r w:rsidRPr="00190288">
        <w:rPr>
          <w:rFonts w:ascii="游ゴシック" w:eastAsia="游ゴシック" w:hAnsi="游ゴシック" w:hint="eastAsia"/>
          <w:sz w:val="20"/>
          <w:szCs w:val="20"/>
        </w:rPr>
        <w:t>の内容について、外部有識者からなる選定会議での意見を参考に、</w:t>
      </w:r>
      <w:r w:rsidR="001B44C8" w:rsidRPr="00190288">
        <w:rPr>
          <w:rFonts w:ascii="游ゴシック" w:eastAsia="游ゴシック" w:hAnsi="游ゴシック" w:hint="eastAsia"/>
          <w:sz w:val="20"/>
          <w:szCs w:val="20"/>
        </w:rPr>
        <w:t>本</w:t>
      </w:r>
      <w:r w:rsidR="004B67D1" w:rsidRPr="00190288">
        <w:rPr>
          <w:rFonts w:ascii="游ゴシック" w:eastAsia="游ゴシック" w:hAnsi="游ゴシック" w:hint="eastAsia"/>
          <w:sz w:val="20"/>
          <w:szCs w:val="20"/>
        </w:rPr>
        <w:t>市</w:t>
      </w:r>
      <w:r w:rsidR="001B44C8" w:rsidRPr="00190288">
        <w:rPr>
          <w:rFonts w:ascii="游ゴシック" w:eastAsia="游ゴシック" w:hAnsi="游ゴシック" w:hint="eastAsia"/>
          <w:sz w:val="20"/>
          <w:szCs w:val="20"/>
        </w:rPr>
        <w:t>の求める条件を十分に満たす事業者（</w:t>
      </w:r>
      <w:r w:rsidR="00536E94" w:rsidRPr="00190288">
        <w:rPr>
          <w:rFonts w:ascii="游ゴシック" w:eastAsia="游ゴシック" w:hAnsi="游ゴシック" w:hint="eastAsia"/>
          <w:sz w:val="20"/>
          <w:szCs w:val="20"/>
        </w:rPr>
        <w:t>以下「優秀提案者」という。）を</w:t>
      </w:r>
      <w:r w:rsidR="009869E8">
        <w:rPr>
          <w:rFonts w:ascii="游ゴシック" w:eastAsia="游ゴシック" w:hAnsi="游ゴシック" w:hint="eastAsia"/>
          <w:sz w:val="20"/>
          <w:szCs w:val="20"/>
        </w:rPr>
        <w:t>審査のうえ</w:t>
      </w:r>
      <w:r w:rsidR="00536E94" w:rsidRPr="00190288">
        <w:rPr>
          <w:rFonts w:ascii="游ゴシック" w:eastAsia="游ゴシック" w:hAnsi="游ゴシック" w:hint="eastAsia"/>
          <w:sz w:val="20"/>
          <w:szCs w:val="20"/>
        </w:rPr>
        <w:t>選定し、これらを対象に</w:t>
      </w:r>
      <w:r w:rsidR="001B44C8" w:rsidRPr="00190288">
        <w:rPr>
          <w:rFonts w:ascii="游ゴシック" w:eastAsia="游ゴシック" w:hAnsi="游ゴシック" w:hint="eastAsia"/>
          <w:sz w:val="20"/>
          <w:szCs w:val="20"/>
        </w:rPr>
        <w:t>、</w:t>
      </w:r>
      <w:r w:rsidR="002263E9">
        <w:rPr>
          <w:rFonts w:ascii="游ゴシック" w:eastAsia="游ゴシック" w:hAnsi="游ゴシック" w:hint="eastAsia"/>
          <w:sz w:val="20"/>
          <w:szCs w:val="20"/>
        </w:rPr>
        <w:t>価格提案審査</w:t>
      </w:r>
      <w:r w:rsidRPr="00190288">
        <w:rPr>
          <w:rFonts w:ascii="游ゴシック" w:eastAsia="游ゴシック" w:hAnsi="游ゴシック" w:hint="eastAsia"/>
          <w:sz w:val="20"/>
          <w:szCs w:val="20"/>
        </w:rPr>
        <w:t>を実施し、予定価格以上で最も高い価格提案を行った者を事業予定者として決定します。</w:t>
      </w:r>
    </w:p>
    <w:p w14:paraId="3D8EE4FD" w14:textId="77777777" w:rsidR="005127CA" w:rsidRPr="00190288" w:rsidRDefault="005127CA" w:rsidP="00FA2252">
      <w:pPr>
        <w:autoSpaceDE w:val="0"/>
        <w:autoSpaceDN w:val="0"/>
        <w:adjustRightInd w:val="0"/>
        <w:rPr>
          <w:rFonts w:ascii="游ゴシック" w:eastAsia="游ゴシック" w:hAnsi="游ゴシック" w:cs="Century"/>
          <w:color w:val="000000"/>
          <w:kern w:val="0"/>
          <w:sz w:val="20"/>
          <w:szCs w:val="20"/>
        </w:rPr>
      </w:pPr>
    </w:p>
    <w:p w14:paraId="2DF387DE" w14:textId="77777777" w:rsidR="005127CA" w:rsidRPr="001F7801"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F7801">
        <w:rPr>
          <w:rFonts w:ascii="游ゴシック" w:eastAsia="游ゴシック" w:hAnsi="游ゴシック" w:cs="ＭＳ 明朝" w:hint="eastAsia"/>
          <w:b/>
          <w:color w:val="000000"/>
          <w:kern w:val="0"/>
          <w:sz w:val="20"/>
          <w:szCs w:val="20"/>
        </w:rPr>
        <w:t>Ⅰ－４．スケジュール</w:t>
      </w:r>
    </w:p>
    <w:tbl>
      <w:tblPr>
        <w:tblStyle w:val="a8"/>
        <w:tblW w:w="0" w:type="auto"/>
        <w:jc w:val="center"/>
        <w:tblLook w:val="04A0" w:firstRow="1" w:lastRow="0" w:firstColumn="1" w:lastColumn="0" w:noHBand="0" w:noVBand="1"/>
      </w:tblPr>
      <w:tblGrid>
        <w:gridCol w:w="4531"/>
        <w:gridCol w:w="4926"/>
      </w:tblGrid>
      <w:tr w:rsidR="00483E49" w:rsidRPr="00190288" w14:paraId="628AC770" w14:textId="77777777" w:rsidTr="00F47F70">
        <w:trPr>
          <w:jc w:val="center"/>
        </w:trPr>
        <w:tc>
          <w:tcPr>
            <w:tcW w:w="4531" w:type="dxa"/>
            <w:shd w:val="clear" w:color="auto" w:fill="F2F2F2" w:themeFill="background1" w:themeFillShade="F2"/>
            <w:vAlign w:val="center"/>
          </w:tcPr>
          <w:p w14:paraId="72B00DD6" w14:textId="77777777" w:rsidR="00483E49" w:rsidRPr="00190288" w:rsidRDefault="00483E49" w:rsidP="0042053B">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ゴシック" w:hint="eastAsia"/>
                <w:color w:val="0D0D0D"/>
                <w:kern w:val="0"/>
                <w:sz w:val="20"/>
                <w:szCs w:val="20"/>
              </w:rPr>
              <w:t>内容</w:t>
            </w:r>
          </w:p>
        </w:tc>
        <w:tc>
          <w:tcPr>
            <w:tcW w:w="4926" w:type="dxa"/>
            <w:shd w:val="clear" w:color="auto" w:fill="F2F2F2" w:themeFill="background1" w:themeFillShade="F2"/>
            <w:vAlign w:val="center"/>
          </w:tcPr>
          <w:p w14:paraId="670FC1CD" w14:textId="77777777" w:rsidR="00483E49" w:rsidRPr="00190288" w:rsidRDefault="00483E49" w:rsidP="0042053B">
            <w:pPr>
              <w:autoSpaceDE w:val="0"/>
              <w:autoSpaceDN w:val="0"/>
              <w:adjustRightInd w:val="0"/>
              <w:jc w:val="center"/>
              <w:rPr>
                <w:rFonts w:ascii="游ゴシック" w:eastAsia="游ゴシック" w:hAnsi="游ゴシック" w:cs="ＭＳ ゴシック"/>
                <w:color w:val="0D0D0D"/>
                <w:kern w:val="0"/>
                <w:sz w:val="20"/>
                <w:szCs w:val="20"/>
              </w:rPr>
            </w:pPr>
            <w:r w:rsidRPr="00190288">
              <w:rPr>
                <w:rFonts w:ascii="游ゴシック" w:eastAsia="游ゴシック" w:hAnsi="游ゴシック" w:cs="ＭＳ ゴシック" w:hint="eastAsia"/>
                <w:color w:val="0D0D0D"/>
                <w:kern w:val="0"/>
                <w:sz w:val="20"/>
                <w:szCs w:val="20"/>
              </w:rPr>
              <w:t>日程</w:t>
            </w:r>
          </w:p>
        </w:tc>
      </w:tr>
      <w:tr w:rsidR="00483E49" w:rsidRPr="00190288" w14:paraId="48658F54" w14:textId="77777777" w:rsidTr="00F47F70">
        <w:trPr>
          <w:jc w:val="center"/>
        </w:trPr>
        <w:tc>
          <w:tcPr>
            <w:tcW w:w="4531" w:type="dxa"/>
            <w:vAlign w:val="center"/>
          </w:tcPr>
          <w:p w14:paraId="0111F818" w14:textId="77777777" w:rsidR="00483E49" w:rsidRPr="00190288" w:rsidRDefault="00483E49" w:rsidP="0042053B">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実施要領配布</w:t>
            </w:r>
          </w:p>
        </w:tc>
        <w:tc>
          <w:tcPr>
            <w:tcW w:w="4926" w:type="dxa"/>
            <w:vAlign w:val="center"/>
          </w:tcPr>
          <w:p w14:paraId="2967737B" w14:textId="1DF14477" w:rsidR="0001041B" w:rsidRPr="00A31854" w:rsidRDefault="0001041B" w:rsidP="0042053B">
            <w:pPr>
              <w:autoSpaceDE w:val="0"/>
              <w:autoSpaceDN w:val="0"/>
              <w:adjustRightInd w:val="0"/>
              <w:jc w:val="center"/>
              <w:rPr>
                <w:rFonts w:ascii="游ゴシック" w:eastAsia="游ゴシック" w:hAnsi="游ゴシック" w:cs="‚l‚r –¾’©"/>
                <w:color w:val="0D0D0D"/>
                <w:kern w:val="0"/>
                <w:sz w:val="20"/>
                <w:szCs w:val="20"/>
              </w:rPr>
            </w:pPr>
            <w:r w:rsidRPr="00A31854">
              <w:rPr>
                <w:rFonts w:ascii="游ゴシック" w:eastAsia="游ゴシック" w:hAnsi="游ゴシック" w:cs="ＭＳ 明朝" w:hint="eastAsia"/>
                <w:color w:val="0D0D0D"/>
                <w:kern w:val="0"/>
                <w:sz w:val="20"/>
                <w:szCs w:val="20"/>
              </w:rPr>
              <w:t>公告日（</w:t>
            </w:r>
            <w:r w:rsidR="00D80999" w:rsidRPr="00A31854">
              <w:rPr>
                <w:rFonts w:ascii="游ゴシック" w:eastAsia="游ゴシック" w:hAnsi="游ゴシック" w:cs="ＭＳ 明朝" w:hint="eastAsia"/>
                <w:color w:val="0D0D0D"/>
                <w:kern w:val="0"/>
                <w:sz w:val="20"/>
                <w:szCs w:val="20"/>
              </w:rPr>
              <w:t>令和３年</w:t>
            </w:r>
            <w:r w:rsidR="00876B2B" w:rsidRPr="00A31854">
              <w:rPr>
                <w:rFonts w:ascii="游ゴシック" w:eastAsia="游ゴシック" w:hAnsi="游ゴシック" w:cs="ＭＳ 明朝" w:hint="eastAsia"/>
                <w:color w:val="0D0D0D"/>
                <w:kern w:val="0"/>
                <w:sz w:val="20"/>
                <w:szCs w:val="20"/>
              </w:rPr>
              <w:t>４</w:t>
            </w:r>
            <w:r w:rsidR="00483E49" w:rsidRPr="00A31854">
              <w:rPr>
                <w:rFonts w:ascii="游ゴシック" w:eastAsia="游ゴシック" w:hAnsi="游ゴシック" w:cs="ＭＳ 明朝" w:hint="eastAsia"/>
                <w:color w:val="0D0D0D"/>
                <w:kern w:val="0"/>
                <w:sz w:val="20"/>
                <w:szCs w:val="20"/>
              </w:rPr>
              <w:t>月</w:t>
            </w:r>
            <w:r w:rsidR="00A24030">
              <w:rPr>
                <w:rFonts w:ascii="游ゴシック" w:eastAsia="游ゴシック" w:hAnsi="游ゴシック" w:cs="ＭＳ 明朝" w:hint="eastAsia"/>
                <w:color w:val="0D0D0D"/>
                <w:kern w:val="0"/>
                <w:sz w:val="20"/>
                <w:szCs w:val="20"/>
              </w:rPr>
              <w:t>15</w:t>
            </w:r>
            <w:r w:rsidR="00483E49" w:rsidRPr="00A31854">
              <w:rPr>
                <w:rFonts w:ascii="游ゴシック" w:eastAsia="游ゴシック" w:hAnsi="游ゴシック" w:cs="ＭＳ 明朝" w:hint="eastAsia"/>
                <w:color w:val="0D0D0D"/>
                <w:kern w:val="0"/>
                <w:sz w:val="20"/>
                <w:szCs w:val="20"/>
              </w:rPr>
              <w:t>日</w:t>
            </w:r>
            <w:r w:rsidR="00483E49" w:rsidRPr="00A31854">
              <w:rPr>
                <w:rFonts w:ascii="游ゴシック" w:eastAsia="游ゴシック" w:hAnsi="游ゴシック" w:cs="ＭＳ 明朝"/>
                <w:color w:val="0D0D0D"/>
                <w:kern w:val="0"/>
                <w:sz w:val="20"/>
                <w:szCs w:val="20"/>
              </w:rPr>
              <w:t xml:space="preserve"> </w:t>
            </w:r>
            <w:r w:rsidR="00483E49" w:rsidRPr="00A31854">
              <w:rPr>
                <w:rFonts w:ascii="游ゴシック" w:eastAsia="游ゴシック" w:hAnsi="游ゴシック" w:cs="‚l‚r –¾’©"/>
                <w:color w:val="0D0D0D"/>
                <w:kern w:val="0"/>
                <w:sz w:val="20"/>
                <w:szCs w:val="20"/>
              </w:rPr>
              <w:t>(</w:t>
            </w:r>
            <w:r w:rsidR="00B16638" w:rsidRPr="00A31854">
              <w:rPr>
                <w:rFonts w:ascii="游ゴシック" w:eastAsia="游ゴシック" w:hAnsi="游ゴシック" w:cs="ＭＳ 明朝" w:hint="eastAsia"/>
                <w:color w:val="0D0D0D"/>
                <w:kern w:val="0"/>
                <w:sz w:val="20"/>
                <w:szCs w:val="20"/>
              </w:rPr>
              <w:t>木</w:t>
            </w:r>
            <w:r w:rsidR="00483E49" w:rsidRPr="00A31854">
              <w:rPr>
                <w:rFonts w:ascii="游ゴシック" w:eastAsia="游ゴシック" w:hAnsi="游ゴシック" w:cs="‚l‚r –¾’©"/>
                <w:color w:val="0D0D0D"/>
                <w:kern w:val="0"/>
                <w:sz w:val="20"/>
                <w:szCs w:val="20"/>
              </w:rPr>
              <w:t>)</w:t>
            </w:r>
            <w:r w:rsidR="001868CD">
              <w:rPr>
                <w:rFonts w:ascii="游ゴシック" w:eastAsia="游ゴシック" w:hAnsi="游ゴシック" w:cs="‚l‚r –¾’©" w:hint="eastAsia"/>
                <w:color w:val="0D0D0D"/>
                <w:kern w:val="0"/>
                <w:sz w:val="20"/>
                <w:szCs w:val="20"/>
              </w:rPr>
              <w:t xml:space="preserve"> 午後2時</w:t>
            </w:r>
            <w:r w:rsidRPr="00A31854">
              <w:rPr>
                <w:rFonts w:ascii="游ゴシック" w:eastAsia="游ゴシック" w:hAnsi="游ゴシック" w:cs="‚l‚r –¾’©" w:hint="eastAsia"/>
                <w:color w:val="0D0D0D"/>
                <w:kern w:val="0"/>
                <w:sz w:val="20"/>
                <w:szCs w:val="20"/>
              </w:rPr>
              <w:t>）</w:t>
            </w:r>
          </w:p>
          <w:p w14:paraId="00C60975" w14:textId="447CEA56" w:rsidR="00483E49" w:rsidRPr="00A31854" w:rsidRDefault="00483E49" w:rsidP="00AA1A15">
            <w:pPr>
              <w:autoSpaceDE w:val="0"/>
              <w:autoSpaceDN w:val="0"/>
              <w:adjustRightInd w:val="0"/>
              <w:jc w:val="center"/>
              <w:rPr>
                <w:rFonts w:ascii="游ゴシック" w:eastAsia="游ゴシック" w:hAnsi="游ゴシック" w:cs="ＭＳ 明朝"/>
                <w:color w:val="000000"/>
                <w:kern w:val="0"/>
                <w:sz w:val="20"/>
                <w:szCs w:val="20"/>
              </w:rPr>
            </w:pPr>
            <w:r w:rsidRPr="00A31854">
              <w:rPr>
                <w:rFonts w:ascii="游ゴシック" w:eastAsia="游ゴシック" w:hAnsi="游ゴシック" w:cs="ＭＳ 明朝" w:hint="eastAsia"/>
                <w:color w:val="0D0D0D"/>
                <w:kern w:val="0"/>
                <w:sz w:val="20"/>
                <w:szCs w:val="20"/>
              </w:rPr>
              <w:t>～</w:t>
            </w:r>
            <w:r w:rsidR="00971842">
              <w:rPr>
                <w:rFonts w:ascii="游ゴシック" w:eastAsia="游ゴシック" w:hAnsi="游ゴシック" w:cs="ＭＳ 明朝" w:hint="eastAsia"/>
                <w:color w:val="0D0D0D"/>
                <w:kern w:val="0"/>
                <w:sz w:val="20"/>
                <w:szCs w:val="20"/>
              </w:rPr>
              <w:t>令和３年</w:t>
            </w:r>
            <w:r w:rsidR="00AA1A15">
              <w:rPr>
                <w:rFonts w:ascii="游ゴシック" w:eastAsia="游ゴシック" w:hAnsi="游ゴシック" w:cs="ＭＳ 明朝" w:hint="eastAsia"/>
                <w:color w:val="0D0D0D"/>
                <w:kern w:val="0"/>
                <w:sz w:val="20"/>
                <w:szCs w:val="20"/>
              </w:rPr>
              <w:t>1</w:t>
            </w:r>
            <w:r w:rsidR="00AA1A15">
              <w:rPr>
                <w:rFonts w:ascii="游ゴシック" w:eastAsia="游ゴシック" w:hAnsi="游ゴシック" w:cs="ＭＳ 明朝"/>
                <w:color w:val="0D0D0D"/>
                <w:kern w:val="0"/>
                <w:sz w:val="20"/>
                <w:szCs w:val="20"/>
              </w:rPr>
              <w:t>0</w:t>
            </w:r>
            <w:r w:rsidR="00971842" w:rsidRPr="00A31854">
              <w:rPr>
                <w:rFonts w:ascii="游ゴシック" w:eastAsia="游ゴシック" w:hAnsi="游ゴシック" w:cs="ＭＳ 明朝" w:hint="eastAsia"/>
                <w:color w:val="0D0D0D"/>
                <w:kern w:val="0"/>
                <w:sz w:val="20"/>
                <w:szCs w:val="20"/>
              </w:rPr>
              <w:t>月</w:t>
            </w:r>
            <w:r w:rsidR="00AA1A15">
              <w:rPr>
                <w:rFonts w:ascii="游ゴシック" w:eastAsia="游ゴシック" w:hAnsi="游ゴシック" w:cs="ＭＳ 明朝" w:hint="eastAsia"/>
                <w:color w:val="0D0D0D"/>
                <w:kern w:val="0"/>
                <w:sz w:val="20"/>
                <w:szCs w:val="20"/>
              </w:rPr>
              <w:t>８</w:t>
            </w:r>
            <w:r w:rsidR="00971842" w:rsidRPr="00A31854">
              <w:rPr>
                <w:rFonts w:ascii="游ゴシック" w:eastAsia="游ゴシック" w:hAnsi="游ゴシック" w:cs="ＭＳ 明朝" w:hint="eastAsia"/>
                <w:color w:val="0D0D0D"/>
                <w:kern w:val="0"/>
                <w:sz w:val="20"/>
                <w:szCs w:val="20"/>
              </w:rPr>
              <w:t>日</w:t>
            </w:r>
            <w:r w:rsidR="00971842" w:rsidRPr="00A31854">
              <w:rPr>
                <w:rFonts w:ascii="游ゴシック" w:eastAsia="游ゴシック" w:hAnsi="游ゴシック" w:cs="‚l‚r –¾’©"/>
                <w:color w:val="0D0D0D"/>
                <w:kern w:val="0"/>
                <w:sz w:val="20"/>
                <w:szCs w:val="20"/>
              </w:rPr>
              <w:t>(</w:t>
            </w:r>
            <w:r w:rsidR="00971842" w:rsidRPr="00A31854">
              <w:rPr>
                <w:rFonts w:ascii="游ゴシック" w:eastAsia="游ゴシック" w:hAnsi="游ゴシック" w:cs="‚l‚r –¾’©" w:hint="eastAsia"/>
                <w:color w:val="0D0D0D"/>
                <w:kern w:val="0"/>
                <w:sz w:val="20"/>
                <w:szCs w:val="20"/>
              </w:rPr>
              <w:t>金</w:t>
            </w:r>
            <w:r w:rsidR="00971842" w:rsidRPr="00A31854">
              <w:rPr>
                <w:rFonts w:ascii="游ゴシック" w:eastAsia="游ゴシック" w:hAnsi="游ゴシック" w:cs="‚l‚r –¾’©"/>
                <w:color w:val="0D0D0D"/>
                <w:kern w:val="0"/>
                <w:sz w:val="20"/>
                <w:szCs w:val="20"/>
              </w:rPr>
              <w:t>)</w:t>
            </w:r>
            <w:r w:rsidR="00EE7D04">
              <w:rPr>
                <w:rFonts w:ascii="游ゴシック" w:eastAsia="游ゴシック" w:hAnsi="游ゴシック" w:cs="‚l‚r –¾’©" w:hint="eastAsia"/>
                <w:color w:val="0D0D0D"/>
                <w:kern w:val="0"/>
                <w:sz w:val="20"/>
                <w:szCs w:val="20"/>
              </w:rPr>
              <w:t>午後5時</w:t>
            </w:r>
          </w:p>
        </w:tc>
      </w:tr>
      <w:tr w:rsidR="00F47F70" w:rsidRPr="00190288" w14:paraId="6E77AB59" w14:textId="77777777" w:rsidTr="00F47F70">
        <w:trPr>
          <w:jc w:val="center"/>
        </w:trPr>
        <w:tc>
          <w:tcPr>
            <w:tcW w:w="4531" w:type="dxa"/>
            <w:vAlign w:val="center"/>
          </w:tcPr>
          <w:p w14:paraId="2A5DDEA6" w14:textId="77777777" w:rsidR="00F47F70" w:rsidRPr="00190288" w:rsidRDefault="00F47F70" w:rsidP="00F47F70">
            <w:pPr>
              <w:autoSpaceDE w:val="0"/>
              <w:autoSpaceDN w:val="0"/>
              <w:adjustRightInd w:val="0"/>
              <w:jc w:val="center"/>
              <w:rPr>
                <w:rFonts w:ascii="游ゴシック" w:eastAsia="游ゴシック" w:hAnsi="游ゴシック" w:cs="ＭＳ 明朝"/>
                <w:color w:val="0D0D0D"/>
                <w:kern w:val="0"/>
                <w:sz w:val="20"/>
                <w:szCs w:val="20"/>
              </w:rPr>
            </w:pPr>
            <w:r w:rsidRPr="00190288">
              <w:rPr>
                <w:rFonts w:ascii="游ゴシック" w:eastAsia="游ゴシック" w:hAnsi="游ゴシック" w:cs="ＭＳ 明朝" w:hint="eastAsia"/>
                <w:color w:val="0D0D0D"/>
                <w:kern w:val="0"/>
                <w:sz w:val="20"/>
                <w:szCs w:val="20"/>
              </w:rPr>
              <w:t>現地見学会</w:t>
            </w:r>
          </w:p>
          <w:p w14:paraId="6E334E15" w14:textId="6129F932" w:rsidR="00F47F70" w:rsidRPr="00190288" w:rsidRDefault="00F47F70" w:rsidP="00D61943">
            <w:pPr>
              <w:autoSpaceDE w:val="0"/>
              <w:autoSpaceDN w:val="0"/>
              <w:adjustRightInd w:val="0"/>
              <w:ind w:firstLineChars="11" w:firstLine="22"/>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（受付期間）</w:t>
            </w:r>
          </w:p>
        </w:tc>
        <w:tc>
          <w:tcPr>
            <w:tcW w:w="4926" w:type="dxa"/>
            <w:vAlign w:val="center"/>
          </w:tcPr>
          <w:p w14:paraId="09B7871B" w14:textId="538F4987" w:rsidR="00F47F70" w:rsidRPr="00A31854" w:rsidRDefault="00F47F70" w:rsidP="00F47F70">
            <w:pPr>
              <w:autoSpaceDE w:val="0"/>
              <w:autoSpaceDN w:val="0"/>
              <w:adjustRightInd w:val="0"/>
              <w:jc w:val="center"/>
              <w:rPr>
                <w:rFonts w:ascii="游ゴシック" w:eastAsia="游ゴシック" w:hAnsi="游ゴシック" w:cs="‚l‚r –¾’©"/>
                <w:color w:val="0D0D0D"/>
                <w:kern w:val="0"/>
                <w:sz w:val="20"/>
                <w:szCs w:val="20"/>
              </w:rPr>
            </w:pPr>
            <w:bookmarkStart w:id="1" w:name="現地見学会"/>
            <w:r w:rsidRPr="00A31854">
              <w:rPr>
                <w:rFonts w:ascii="游ゴシック" w:eastAsia="游ゴシック" w:hAnsi="游ゴシック" w:cs="ＭＳ 明朝" w:hint="eastAsia"/>
                <w:color w:val="0D0D0D"/>
                <w:kern w:val="0"/>
                <w:sz w:val="20"/>
                <w:szCs w:val="20"/>
              </w:rPr>
              <w:t>令和３年</w:t>
            </w:r>
            <w:r w:rsidR="000C52D0">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月</w:t>
            </w:r>
            <w:r w:rsidR="000C52D0">
              <w:rPr>
                <w:rFonts w:ascii="游ゴシック" w:eastAsia="游ゴシック" w:hAnsi="游ゴシック" w:cs="ＭＳ 明朝" w:hint="eastAsia"/>
                <w:color w:val="0D0D0D"/>
                <w:kern w:val="0"/>
                <w:sz w:val="20"/>
                <w:szCs w:val="20"/>
              </w:rPr>
              <w:t>24</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76398E" w:rsidRPr="00A31854">
              <w:rPr>
                <w:rFonts w:ascii="游ゴシック" w:eastAsia="游ゴシック" w:hAnsi="游ゴシック" w:cs="‚l‚r –¾’©" w:hint="eastAsia"/>
                <w:color w:val="0D0D0D"/>
                <w:kern w:val="0"/>
                <w:sz w:val="20"/>
                <w:szCs w:val="20"/>
              </w:rPr>
              <w:t>月</w:t>
            </w:r>
            <w:r w:rsidRPr="00A31854">
              <w:rPr>
                <w:rFonts w:ascii="游ゴシック" w:eastAsia="游ゴシック" w:hAnsi="游ゴシック" w:cs="‚l‚r –¾’©"/>
                <w:color w:val="0D0D0D"/>
                <w:kern w:val="0"/>
                <w:sz w:val="20"/>
                <w:szCs w:val="20"/>
              </w:rPr>
              <w:t>)</w:t>
            </w:r>
            <w:r w:rsidR="00D61943" w:rsidRPr="00A31854">
              <w:rPr>
                <w:rFonts w:ascii="游ゴシック" w:eastAsia="游ゴシック" w:hAnsi="游ゴシック" w:cs="ＭＳ 明朝" w:hint="eastAsia"/>
                <w:color w:val="0D0D0D"/>
                <w:kern w:val="0"/>
                <w:sz w:val="20"/>
                <w:szCs w:val="20"/>
              </w:rPr>
              <w:t>、</w:t>
            </w:r>
            <w:r w:rsidRPr="00A31854">
              <w:rPr>
                <w:rFonts w:ascii="游ゴシック" w:eastAsia="游ゴシック" w:hAnsi="游ゴシック" w:cs="ＭＳ 明朝" w:hint="eastAsia"/>
                <w:color w:val="0D0D0D"/>
                <w:kern w:val="0"/>
                <w:sz w:val="20"/>
                <w:szCs w:val="20"/>
              </w:rPr>
              <w:t>令和３年</w:t>
            </w:r>
            <w:r w:rsidR="000C52D0">
              <w:rPr>
                <w:rFonts w:ascii="游ゴシック" w:eastAsia="游ゴシック" w:hAnsi="游ゴシック" w:cs="ＭＳ 明朝" w:hint="eastAsia"/>
                <w:color w:val="0D0D0D"/>
                <w:kern w:val="0"/>
                <w:sz w:val="20"/>
                <w:szCs w:val="20"/>
              </w:rPr>
              <w:t>５月25</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76398E" w:rsidRPr="00A31854">
              <w:rPr>
                <w:rFonts w:ascii="游ゴシック" w:eastAsia="游ゴシック" w:hAnsi="游ゴシック" w:cs="‚l‚r –¾’©" w:hint="eastAsia"/>
                <w:color w:val="0D0D0D"/>
                <w:kern w:val="0"/>
                <w:sz w:val="20"/>
                <w:szCs w:val="20"/>
              </w:rPr>
              <w:t>火</w:t>
            </w:r>
            <w:r w:rsidRPr="00A31854">
              <w:rPr>
                <w:rFonts w:ascii="游ゴシック" w:eastAsia="游ゴシック" w:hAnsi="游ゴシック" w:cs="‚l‚r –¾’©"/>
                <w:color w:val="0D0D0D"/>
                <w:kern w:val="0"/>
                <w:sz w:val="20"/>
                <w:szCs w:val="20"/>
              </w:rPr>
              <w:t>)</w:t>
            </w:r>
            <w:bookmarkEnd w:id="1"/>
          </w:p>
          <w:p w14:paraId="41477C48" w14:textId="1CF05497" w:rsidR="00F47F70" w:rsidRPr="00A31854"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r w:rsidRPr="00A31854">
              <w:rPr>
                <w:rFonts w:ascii="游ゴシック" w:eastAsia="游ゴシック" w:hAnsi="游ゴシック" w:cs="‚l‚r –¾’©" w:hint="eastAsia"/>
                <w:color w:val="0D0D0D"/>
                <w:kern w:val="0"/>
                <w:sz w:val="20"/>
                <w:szCs w:val="20"/>
              </w:rPr>
              <w:t>（</w:t>
            </w:r>
            <w:bookmarkStart w:id="2" w:name="現地見学会受付期間"/>
            <w:r w:rsidRPr="00A31854">
              <w:rPr>
                <w:rFonts w:ascii="游ゴシック" w:eastAsia="游ゴシック" w:hAnsi="游ゴシック" w:cs="ＭＳ 明朝" w:hint="eastAsia"/>
                <w:color w:val="0D0D0D"/>
                <w:kern w:val="0"/>
                <w:sz w:val="20"/>
                <w:szCs w:val="20"/>
              </w:rPr>
              <w:t>令和３年</w:t>
            </w:r>
            <w:r w:rsidR="000C52D0">
              <w:rPr>
                <w:rFonts w:ascii="游ゴシック" w:eastAsia="游ゴシック" w:hAnsi="游ゴシック" w:cs="ＭＳ 明朝" w:hint="eastAsia"/>
                <w:color w:val="0D0D0D"/>
                <w:kern w:val="0"/>
                <w:sz w:val="20"/>
                <w:szCs w:val="20"/>
              </w:rPr>
              <w:t>４</w:t>
            </w:r>
            <w:r w:rsidRPr="00A31854">
              <w:rPr>
                <w:rFonts w:ascii="游ゴシック" w:eastAsia="游ゴシック" w:hAnsi="游ゴシック" w:cs="ＭＳ 明朝" w:hint="eastAsia"/>
                <w:color w:val="0D0D0D"/>
                <w:kern w:val="0"/>
                <w:sz w:val="20"/>
                <w:szCs w:val="20"/>
              </w:rPr>
              <w:t>月</w:t>
            </w:r>
            <w:r w:rsidR="000C52D0">
              <w:rPr>
                <w:rFonts w:ascii="游ゴシック" w:eastAsia="游ゴシック" w:hAnsi="游ゴシック" w:cs="ＭＳ 明朝" w:hint="eastAsia"/>
                <w:color w:val="0D0D0D"/>
                <w:kern w:val="0"/>
                <w:sz w:val="20"/>
                <w:szCs w:val="20"/>
              </w:rPr>
              <w:t>30</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0C52D0">
              <w:rPr>
                <w:rFonts w:ascii="游ゴシック" w:eastAsia="游ゴシック" w:hAnsi="游ゴシック" w:cs="‚l‚r –¾’©" w:hint="eastAsia"/>
                <w:color w:val="0D0D0D"/>
                <w:kern w:val="0"/>
                <w:sz w:val="20"/>
                <w:szCs w:val="20"/>
              </w:rPr>
              <w:t>金</w:t>
            </w:r>
            <w:r w:rsidRPr="00A31854">
              <w:rPr>
                <w:rFonts w:ascii="游ゴシック" w:eastAsia="游ゴシック" w:hAnsi="游ゴシック" w:cs="‚l‚r –¾’©"/>
                <w:color w:val="0D0D0D"/>
                <w:kern w:val="0"/>
                <w:sz w:val="20"/>
                <w:szCs w:val="20"/>
              </w:rPr>
              <w:t>)</w:t>
            </w:r>
            <w:r w:rsidRPr="00A31854">
              <w:rPr>
                <w:rFonts w:ascii="游ゴシック" w:eastAsia="游ゴシック" w:hAnsi="游ゴシック" w:cs="ＭＳ 明朝" w:hint="eastAsia"/>
                <w:color w:val="0D0D0D"/>
                <w:kern w:val="0"/>
                <w:sz w:val="20"/>
                <w:szCs w:val="20"/>
              </w:rPr>
              <w:t>～令和３年</w:t>
            </w:r>
            <w:r w:rsidR="001E57F7" w:rsidRPr="00A31854">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月</w:t>
            </w:r>
            <w:r w:rsidR="000C52D0">
              <w:rPr>
                <w:rFonts w:ascii="游ゴシック" w:eastAsia="游ゴシック" w:hAnsi="游ゴシック" w:cs="ＭＳ 明朝" w:hint="eastAsia"/>
                <w:color w:val="0D0D0D"/>
                <w:kern w:val="0"/>
                <w:sz w:val="20"/>
                <w:szCs w:val="20"/>
              </w:rPr>
              <w:t>14</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Pr="00A31854">
              <w:rPr>
                <w:rFonts w:ascii="游ゴシック" w:eastAsia="游ゴシック" w:hAnsi="游ゴシック" w:cs="‚l‚r –¾’©" w:hint="eastAsia"/>
                <w:color w:val="0D0D0D"/>
                <w:kern w:val="0"/>
                <w:sz w:val="20"/>
                <w:szCs w:val="20"/>
              </w:rPr>
              <w:t>金</w:t>
            </w:r>
            <w:r w:rsidRPr="00A31854">
              <w:rPr>
                <w:rFonts w:ascii="游ゴシック" w:eastAsia="游ゴシック" w:hAnsi="游ゴシック" w:cs="‚l‚r –¾’©"/>
                <w:color w:val="0D0D0D"/>
                <w:kern w:val="0"/>
                <w:sz w:val="20"/>
                <w:szCs w:val="20"/>
              </w:rPr>
              <w:t>)</w:t>
            </w:r>
            <w:bookmarkEnd w:id="2"/>
            <w:r w:rsidRPr="00A31854">
              <w:rPr>
                <w:rFonts w:ascii="游ゴシック" w:eastAsia="游ゴシック" w:hAnsi="游ゴシック" w:cs="‚l‚r –¾’©" w:hint="eastAsia"/>
                <w:color w:val="0D0D0D"/>
                <w:kern w:val="0"/>
                <w:sz w:val="20"/>
                <w:szCs w:val="20"/>
              </w:rPr>
              <w:t>）</w:t>
            </w:r>
          </w:p>
        </w:tc>
      </w:tr>
      <w:tr w:rsidR="00F47F70" w:rsidRPr="00190288" w14:paraId="36B47716" w14:textId="77777777" w:rsidTr="00F47F70">
        <w:trPr>
          <w:jc w:val="center"/>
        </w:trPr>
        <w:tc>
          <w:tcPr>
            <w:tcW w:w="4531" w:type="dxa"/>
            <w:vAlign w:val="center"/>
          </w:tcPr>
          <w:p w14:paraId="7FF56353" w14:textId="2D8BA96D" w:rsidR="00F47F70" w:rsidRPr="00190288" w:rsidRDefault="00CD4E82" w:rsidP="00F47F70">
            <w:pPr>
              <w:autoSpaceDE w:val="0"/>
              <w:autoSpaceDN w:val="0"/>
              <w:adjustRightInd w:val="0"/>
              <w:jc w:val="center"/>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D0D0D"/>
                <w:kern w:val="0"/>
                <w:sz w:val="20"/>
                <w:szCs w:val="20"/>
              </w:rPr>
              <w:t>第１回</w:t>
            </w:r>
            <w:r w:rsidR="00F47F70" w:rsidRPr="00190288">
              <w:rPr>
                <w:rFonts w:ascii="游ゴシック" w:eastAsia="游ゴシック" w:hAnsi="游ゴシック" w:cs="ＭＳ 明朝" w:hint="eastAsia"/>
                <w:color w:val="0D0D0D"/>
                <w:kern w:val="0"/>
                <w:sz w:val="20"/>
                <w:szCs w:val="20"/>
              </w:rPr>
              <w:t>質疑受付</w:t>
            </w:r>
          </w:p>
        </w:tc>
        <w:tc>
          <w:tcPr>
            <w:tcW w:w="4926" w:type="dxa"/>
            <w:vAlign w:val="center"/>
          </w:tcPr>
          <w:p w14:paraId="03F059DF" w14:textId="4A59B95B" w:rsidR="00F47F70" w:rsidRPr="00A31854"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bookmarkStart w:id="3" w:name="質疑受付期間"/>
            <w:r w:rsidRPr="00A31854">
              <w:rPr>
                <w:rFonts w:ascii="游ゴシック" w:eastAsia="游ゴシック" w:hAnsi="游ゴシック" w:cs="ＭＳ 明朝" w:hint="eastAsia"/>
                <w:color w:val="0D0D0D"/>
                <w:kern w:val="0"/>
                <w:sz w:val="20"/>
                <w:szCs w:val="20"/>
              </w:rPr>
              <w:t>令和３年</w:t>
            </w:r>
            <w:r w:rsidR="0076398E" w:rsidRPr="00A31854">
              <w:rPr>
                <w:rFonts w:ascii="游ゴシック" w:eastAsia="游ゴシック" w:hAnsi="游ゴシック" w:cs="ＭＳ 明朝" w:hint="eastAsia"/>
                <w:color w:val="0D0D0D"/>
                <w:kern w:val="0"/>
                <w:sz w:val="20"/>
                <w:szCs w:val="20"/>
              </w:rPr>
              <w:t>６</w:t>
            </w:r>
            <w:r w:rsidRPr="00A31854">
              <w:rPr>
                <w:rFonts w:ascii="游ゴシック" w:eastAsia="游ゴシック" w:hAnsi="游ゴシック" w:cs="ＭＳ 明朝" w:hint="eastAsia"/>
                <w:color w:val="0D0D0D"/>
                <w:kern w:val="0"/>
                <w:sz w:val="20"/>
                <w:szCs w:val="20"/>
              </w:rPr>
              <w:t>月</w:t>
            </w:r>
            <w:r w:rsidR="000C52D0">
              <w:rPr>
                <w:rFonts w:ascii="游ゴシック" w:eastAsia="游ゴシック" w:hAnsi="游ゴシック" w:cs="ＭＳ 明朝" w:hint="eastAsia"/>
                <w:color w:val="0D0D0D"/>
                <w:kern w:val="0"/>
                <w:sz w:val="20"/>
                <w:szCs w:val="20"/>
              </w:rPr>
              <w:t>１</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0C52D0">
              <w:rPr>
                <w:rFonts w:ascii="游ゴシック" w:eastAsia="游ゴシック" w:hAnsi="游ゴシック" w:cs="‚l‚r –¾’©" w:hint="eastAsia"/>
                <w:color w:val="0D0D0D"/>
                <w:kern w:val="0"/>
                <w:sz w:val="20"/>
                <w:szCs w:val="20"/>
              </w:rPr>
              <w:t>火</w:t>
            </w:r>
            <w:r w:rsidRPr="00A31854">
              <w:rPr>
                <w:rFonts w:ascii="游ゴシック" w:eastAsia="游ゴシック" w:hAnsi="游ゴシック" w:cs="‚l‚r –¾’©"/>
                <w:color w:val="0D0D0D"/>
                <w:kern w:val="0"/>
                <w:sz w:val="20"/>
                <w:szCs w:val="20"/>
              </w:rPr>
              <w:t>)</w:t>
            </w:r>
            <w:r w:rsidRPr="00A31854">
              <w:rPr>
                <w:rFonts w:ascii="游ゴシック" w:eastAsia="游ゴシック" w:hAnsi="游ゴシック" w:cs="ＭＳ 明朝" w:hint="eastAsia"/>
                <w:color w:val="0D0D0D"/>
                <w:kern w:val="0"/>
                <w:sz w:val="20"/>
                <w:szCs w:val="20"/>
              </w:rPr>
              <w:t>～令和３年</w:t>
            </w:r>
            <w:r w:rsidR="000C52D0">
              <w:rPr>
                <w:rFonts w:ascii="游ゴシック" w:eastAsia="游ゴシック" w:hAnsi="游ゴシック" w:cs="ＭＳ 明朝" w:hint="eastAsia"/>
                <w:color w:val="0D0D0D"/>
                <w:kern w:val="0"/>
                <w:sz w:val="20"/>
                <w:szCs w:val="20"/>
              </w:rPr>
              <w:t>６月10</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0C52D0">
              <w:rPr>
                <w:rFonts w:ascii="游ゴシック" w:eastAsia="游ゴシック" w:hAnsi="游ゴシック" w:cs="‚l‚r –¾’©" w:hint="eastAsia"/>
                <w:color w:val="0D0D0D"/>
                <w:kern w:val="0"/>
                <w:sz w:val="20"/>
                <w:szCs w:val="20"/>
              </w:rPr>
              <w:t>木</w:t>
            </w:r>
            <w:r w:rsidRPr="00A31854">
              <w:rPr>
                <w:rFonts w:ascii="游ゴシック" w:eastAsia="游ゴシック" w:hAnsi="游ゴシック" w:cs="‚l‚r –¾’©"/>
                <w:color w:val="0D0D0D"/>
                <w:kern w:val="0"/>
                <w:sz w:val="20"/>
                <w:szCs w:val="20"/>
              </w:rPr>
              <w:t>)</w:t>
            </w:r>
            <w:bookmarkEnd w:id="3"/>
          </w:p>
        </w:tc>
      </w:tr>
      <w:tr w:rsidR="00DE062A" w:rsidRPr="00190288" w14:paraId="24862057" w14:textId="77777777" w:rsidTr="00F47F70">
        <w:trPr>
          <w:jc w:val="center"/>
        </w:trPr>
        <w:tc>
          <w:tcPr>
            <w:tcW w:w="4531" w:type="dxa"/>
            <w:vAlign w:val="center"/>
          </w:tcPr>
          <w:p w14:paraId="11E81CDF" w14:textId="0D9C77F0" w:rsidR="00DE062A" w:rsidRDefault="00DE062A" w:rsidP="00F47F70">
            <w:pPr>
              <w:autoSpaceDE w:val="0"/>
              <w:autoSpaceDN w:val="0"/>
              <w:adjustRightInd w:val="0"/>
              <w:jc w:val="center"/>
              <w:rPr>
                <w:rFonts w:ascii="游ゴシック" w:eastAsia="游ゴシック" w:hAnsi="游ゴシック" w:cs="ＭＳ 明朝"/>
                <w:color w:val="0D0D0D"/>
                <w:kern w:val="0"/>
                <w:sz w:val="20"/>
                <w:szCs w:val="20"/>
              </w:rPr>
            </w:pPr>
            <w:r>
              <w:rPr>
                <w:rFonts w:ascii="游ゴシック" w:eastAsia="游ゴシック" w:hAnsi="游ゴシック" w:cs="ＭＳ 明朝" w:hint="eastAsia"/>
                <w:color w:val="0D0D0D"/>
                <w:kern w:val="0"/>
                <w:sz w:val="20"/>
                <w:szCs w:val="20"/>
              </w:rPr>
              <w:t>第１回</w:t>
            </w:r>
            <w:r>
              <w:rPr>
                <w:rFonts w:ascii="游ゴシック" w:eastAsia="游ゴシック" w:hAnsi="游ゴシック" w:cs="ＭＳ 明朝"/>
                <w:color w:val="0D0D0D"/>
                <w:kern w:val="0"/>
                <w:sz w:val="20"/>
                <w:szCs w:val="20"/>
              </w:rPr>
              <w:t>質疑回答</w:t>
            </w:r>
          </w:p>
        </w:tc>
        <w:tc>
          <w:tcPr>
            <w:tcW w:w="4926" w:type="dxa"/>
            <w:vAlign w:val="center"/>
          </w:tcPr>
          <w:p w14:paraId="10A85308" w14:textId="35658899" w:rsidR="00DE062A" w:rsidRPr="00A31854" w:rsidRDefault="00DE062A" w:rsidP="00F47F70">
            <w:pPr>
              <w:autoSpaceDE w:val="0"/>
              <w:autoSpaceDN w:val="0"/>
              <w:adjustRightInd w:val="0"/>
              <w:jc w:val="center"/>
              <w:rPr>
                <w:rFonts w:ascii="游ゴシック" w:eastAsia="游ゴシック" w:hAnsi="游ゴシック" w:cs="ＭＳ 明朝"/>
                <w:color w:val="0D0D0D"/>
                <w:kern w:val="0"/>
                <w:sz w:val="20"/>
                <w:szCs w:val="20"/>
              </w:rPr>
            </w:pPr>
            <w:r>
              <w:rPr>
                <w:rFonts w:ascii="游ゴシック" w:eastAsia="游ゴシック" w:hAnsi="游ゴシック" w:cs="ＭＳ 明朝" w:hint="eastAsia"/>
                <w:color w:val="0D0D0D"/>
                <w:kern w:val="0"/>
                <w:sz w:val="20"/>
                <w:szCs w:val="20"/>
              </w:rPr>
              <w:t>令和３年</w:t>
            </w:r>
            <w:r w:rsidR="00AA1A15">
              <w:rPr>
                <w:rFonts w:ascii="游ゴシック" w:eastAsia="游ゴシック" w:hAnsi="游ゴシック" w:cs="ＭＳ 明朝" w:hint="eastAsia"/>
                <w:color w:val="0D0D0D"/>
                <w:kern w:val="0"/>
                <w:sz w:val="20"/>
                <w:szCs w:val="20"/>
              </w:rPr>
              <w:t>８</w:t>
            </w:r>
            <w:r>
              <w:rPr>
                <w:rFonts w:ascii="游ゴシック" w:eastAsia="游ゴシック" w:hAnsi="游ゴシック" w:cs="ＭＳ 明朝" w:hint="eastAsia"/>
                <w:color w:val="0D0D0D"/>
                <w:kern w:val="0"/>
                <w:sz w:val="20"/>
                <w:szCs w:val="20"/>
              </w:rPr>
              <w:t>月</w:t>
            </w:r>
            <w:r w:rsidR="00AA1A15">
              <w:rPr>
                <w:rFonts w:ascii="游ゴシック" w:eastAsia="游ゴシック" w:hAnsi="游ゴシック" w:cs="ＭＳ 明朝" w:hint="eastAsia"/>
                <w:color w:val="0D0D0D"/>
                <w:kern w:val="0"/>
                <w:sz w:val="20"/>
                <w:szCs w:val="20"/>
              </w:rPr>
              <w:t>10</w:t>
            </w:r>
            <w:r>
              <w:rPr>
                <w:rFonts w:ascii="游ゴシック" w:eastAsia="游ゴシック" w:hAnsi="游ゴシック" w:cs="ＭＳ 明朝"/>
                <w:color w:val="0D0D0D"/>
                <w:kern w:val="0"/>
                <w:sz w:val="20"/>
                <w:szCs w:val="20"/>
              </w:rPr>
              <w:t>日</w:t>
            </w:r>
            <w:r>
              <w:rPr>
                <w:rFonts w:ascii="游ゴシック" w:eastAsia="游ゴシック" w:hAnsi="游ゴシック" w:cs="ＭＳ 明朝" w:hint="eastAsia"/>
                <w:color w:val="0D0D0D"/>
                <w:kern w:val="0"/>
                <w:sz w:val="20"/>
                <w:szCs w:val="20"/>
              </w:rPr>
              <w:t>（</w:t>
            </w:r>
            <w:r w:rsidR="00AA1A15">
              <w:rPr>
                <w:rFonts w:ascii="游ゴシック" w:eastAsia="游ゴシック" w:hAnsi="游ゴシック" w:cs="ＭＳ 明朝" w:hint="eastAsia"/>
                <w:color w:val="0D0D0D"/>
                <w:kern w:val="0"/>
                <w:sz w:val="20"/>
                <w:szCs w:val="20"/>
              </w:rPr>
              <w:t>火</w:t>
            </w:r>
            <w:r>
              <w:rPr>
                <w:rFonts w:ascii="游ゴシック" w:eastAsia="游ゴシック" w:hAnsi="游ゴシック" w:cs="ＭＳ 明朝"/>
                <w:color w:val="0D0D0D"/>
                <w:kern w:val="0"/>
                <w:sz w:val="20"/>
                <w:szCs w:val="20"/>
              </w:rPr>
              <w:t>）</w:t>
            </w:r>
          </w:p>
        </w:tc>
      </w:tr>
      <w:tr w:rsidR="00CD4E82" w:rsidRPr="00190288" w14:paraId="77EABA42" w14:textId="77777777" w:rsidTr="00F47F70">
        <w:trPr>
          <w:jc w:val="center"/>
        </w:trPr>
        <w:tc>
          <w:tcPr>
            <w:tcW w:w="4531" w:type="dxa"/>
            <w:vAlign w:val="center"/>
          </w:tcPr>
          <w:p w14:paraId="26EE64C7" w14:textId="4079360A" w:rsidR="00CD4E82" w:rsidRDefault="00CD4E82" w:rsidP="00F47F70">
            <w:pPr>
              <w:autoSpaceDE w:val="0"/>
              <w:autoSpaceDN w:val="0"/>
              <w:adjustRightInd w:val="0"/>
              <w:jc w:val="center"/>
              <w:rPr>
                <w:rFonts w:ascii="游ゴシック" w:eastAsia="游ゴシック" w:hAnsi="游ゴシック" w:cs="ＭＳ 明朝"/>
                <w:color w:val="0D0D0D"/>
                <w:kern w:val="0"/>
                <w:sz w:val="20"/>
                <w:szCs w:val="20"/>
              </w:rPr>
            </w:pPr>
            <w:r>
              <w:rPr>
                <w:rFonts w:ascii="游ゴシック" w:eastAsia="游ゴシック" w:hAnsi="游ゴシック" w:cs="ＭＳ 明朝" w:hint="eastAsia"/>
                <w:color w:val="0D0D0D"/>
                <w:kern w:val="0"/>
                <w:sz w:val="20"/>
                <w:szCs w:val="20"/>
              </w:rPr>
              <w:t>第２回質疑受付</w:t>
            </w:r>
          </w:p>
        </w:tc>
        <w:tc>
          <w:tcPr>
            <w:tcW w:w="4926" w:type="dxa"/>
            <w:vAlign w:val="center"/>
          </w:tcPr>
          <w:p w14:paraId="229CE430" w14:textId="005E5BE8" w:rsidR="00CD4E82" w:rsidRPr="00A31854" w:rsidRDefault="00CD4E82" w:rsidP="00F47F70">
            <w:pPr>
              <w:autoSpaceDE w:val="0"/>
              <w:autoSpaceDN w:val="0"/>
              <w:adjustRightInd w:val="0"/>
              <w:jc w:val="center"/>
              <w:rPr>
                <w:rFonts w:ascii="游ゴシック" w:eastAsia="游ゴシック" w:hAnsi="游ゴシック" w:cs="ＭＳ 明朝"/>
                <w:color w:val="0D0D0D"/>
                <w:kern w:val="0"/>
                <w:sz w:val="20"/>
                <w:szCs w:val="20"/>
              </w:rPr>
            </w:pPr>
            <w:bookmarkStart w:id="4" w:name="質問受付期間（第２回）"/>
            <w:r w:rsidRPr="00A31854">
              <w:rPr>
                <w:rFonts w:ascii="游ゴシック" w:eastAsia="游ゴシック" w:hAnsi="游ゴシック" w:cs="ＭＳ 明朝" w:hint="eastAsia"/>
                <w:color w:val="0D0D0D"/>
                <w:kern w:val="0"/>
                <w:sz w:val="20"/>
                <w:szCs w:val="20"/>
              </w:rPr>
              <w:t>令和３年</w:t>
            </w:r>
            <w:r w:rsidR="00AA1A15">
              <w:rPr>
                <w:rFonts w:ascii="游ゴシック" w:eastAsia="游ゴシック" w:hAnsi="游ゴシック" w:cs="ＭＳ 明朝" w:hint="eastAsia"/>
                <w:color w:val="0D0D0D"/>
                <w:kern w:val="0"/>
                <w:sz w:val="20"/>
                <w:szCs w:val="20"/>
              </w:rPr>
              <w:t>８</w:t>
            </w:r>
            <w:r w:rsidRPr="00A31854">
              <w:rPr>
                <w:rFonts w:ascii="游ゴシック" w:eastAsia="游ゴシック" w:hAnsi="游ゴシック" w:cs="ＭＳ 明朝" w:hint="eastAsia"/>
                <w:color w:val="0D0D0D"/>
                <w:kern w:val="0"/>
                <w:sz w:val="20"/>
                <w:szCs w:val="20"/>
              </w:rPr>
              <w:t>月</w:t>
            </w:r>
            <w:r w:rsidR="00AA1A15">
              <w:rPr>
                <w:rFonts w:ascii="游ゴシック" w:eastAsia="游ゴシック" w:hAnsi="游ゴシック" w:cs="ＭＳ 明朝" w:hint="eastAsia"/>
                <w:color w:val="0D0D0D"/>
                <w:kern w:val="0"/>
                <w:sz w:val="20"/>
                <w:szCs w:val="20"/>
              </w:rPr>
              <w:t>16</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AA1A15">
              <w:rPr>
                <w:rFonts w:ascii="游ゴシック" w:eastAsia="游ゴシック" w:hAnsi="游ゴシック" w:cs="‚l‚r –¾’©" w:hint="eastAsia"/>
                <w:color w:val="0D0D0D"/>
                <w:kern w:val="0"/>
                <w:sz w:val="20"/>
                <w:szCs w:val="20"/>
              </w:rPr>
              <w:t>月</w:t>
            </w:r>
            <w:r w:rsidRPr="00A31854">
              <w:rPr>
                <w:rFonts w:ascii="游ゴシック" w:eastAsia="游ゴシック" w:hAnsi="游ゴシック" w:cs="‚l‚r –¾’©"/>
                <w:color w:val="0D0D0D"/>
                <w:kern w:val="0"/>
                <w:sz w:val="20"/>
                <w:szCs w:val="20"/>
              </w:rPr>
              <w:t>)</w:t>
            </w:r>
            <w:r w:rsidRPr="00A31854">
              <w:rPr>
                <w:rFonts w:ascii="游ゴシック" w:eastAsia="游ゴシック" w:hAnsi="游ゴシック" w:cs="ＭＳ 明朝" w:hint="eastAsia"/>
                <w:color w:val="0D0D0D"/>
                <w:kern w:val="0"/>
                <w:sz w:val="20"/>
                <w:szCs w:val="20"/>
              </w:rPr>
              <w:t>～令和３年</w:t>
            </w:r>
            <w:r w:rsidR="00AA1A15">
              <w:rPr>
                <w:rFonts w:ascii="游ゴシック" w:eastAsia="游ゴシック" w:hAnsi="游ゴシック" w:cs="ＭＳ 明朝" w:hint="eastAsia"/>
                <w:color w:val="0D0D0D"/>
                <w:kern w:val="0"/>
                <w:sz w:val="20"/>
                <w:szCs w:val="20"/>
              </w:rPr>
              <w:t>８</w:t>
            </w:r>
            <w:r>
              <w:rPr>
                <w:rFonts w:ascii="游ゴシック" w:eastAsia="游ゴシック" w:hAnsi="游ゴシック" w:cs="ＭＳ 明朝" w:hint="eastAsia"/>
                <w:color w:val="0D0D0D"/>
                <w:kern w:val="0"/>
                <w:sz w:val="20"/>
                <w:szCs w:val="20"/>
              </w:rPr>
              <w:t>月</w:t>
            </w:r>
            <w:r w:rsidR="00AA1A15">
              <w:rPr>
                <w:rFonts w:ascii="游ゴシック" w:eastAsia="游ゴシック" w:hAnsi="游ゴシック" w:cs="ＭＳ 明朝" w:hint="eastAsia"/>
                <w:color w:val="0D0D0D"/>
                <w:kern w:val="0"/>
                <w:sz w:val="20"/>
                <w:szCs w:val="20"/>
              </w:rPr>
              <w:t>20</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AA1A15">
              <w:rPr>
                <w:rFonts w:ascii="游ゴシック" w:eastAsia="游ゴシック" w:hAnsi="游ゴシック" w:cs="‚l‚r –¾’©" w:hint="eastAsia"/>
                <w:color w:val="0D0D0D"/>
                <w:kern w:val="0"/>
                <w:sz w:val="20"/>
                <w:szCs w:val="20"/>
              </w:rPr>
              <w:t>金</w:t>
            </w:r>
            <w:r w:rsidRPr="00A31854">
              <w:rPr>
                <w:rFonts w:ascii="游ゴシック" w:eastAsia="游ゴシック" w:hAnsi="游ゴシック" w:cs="‚l‚r –¾’©"/>
                <w:color w:val="0D0D0D"/>
                <w:kern w:val="0"/>
                <w:sz w:val="20"/>
                <w:szCs w:val="20"/>
              </w:rPr>
              <w:t>)</w:t>
            </w:r>
            <w:bookmarkEnd w:id="4"/>
          </w:p>
        </w:tc>
      </w:tr>
      <w:tr w:rsidR="00F47F70" w:rsidRPr="00190288" w14:paraId="565D373C" w14:textId="77777777" w:rsidTr="00F47F70">
        <w:trPr>
          <w:jc w:val="center"/>
        </w:trPr>
        <w:tc>
          <w:tcPr>
            <w:tcW w:w="4531" w:type="dxa"/>
            <w:vAlign w:val="center"/>
          </w:tcPr>
          <w:p w14:paraId="44494DE0" w14:textId="77777777" w:rsidR="00F47F70" w:rsidRPr="00190288" w:rsidRDefault="00F47F70" w:rsidP="00F47F70">
            <w:pPr>
              <w:autoSpaceDE w:val="0"/>
              <w:autoSpaceDN w:val="0"/>
              <w:adjustRightInd w:val="0"/>
              <w:jc w:val="center"/>
              <w:rPr>
                <w:rFonts w:ascii="游ゴシック" w:eastAsia="游ゴシック" w:hAnsi="游ゴシック" w:cs="ＭＳ 明朝"/>
                <w:color w:val="0D0D0D"/>
                <w:kern w:val="0"/>
                <w:sz w:val="20"/>
                <w:szCs w:val="20"/>
              </w:rPr>
            </w:pPr>
            <w:r w:rsidRPr="00190288">
              <w:rPr>
                <w:rFonts w:ascii="游ゴシック" w:eastAsia="游ゴシック" w:hAnsi="游ゴシック" w:cs="ＭＳ 明朝" w:hint="eastAsia"/>
                <w:color w:val="0D0D0D"/>
                <w:kern w:val="0"/>
                <w:sz w:val="20"/>
                <w:szCs w:val="20"/>
              </w:rPr>
              <w:t>質疑回答最終更新日</w:t>
            </w:r>
          </w:p>
          <w:p w14:paraId="4B3D5DC5" w14:textId="30D06D6D" w:rsidR="00F47F70" w:rsidRPr="00190288"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（質疑回答掲載期限）</w:t>
            </w:r>
          </w:p>
        </w:tc>
        <w:tc>
          <w:tcPr>
            <w:tcW w:w="4926" w:type="dxa"/>
            <w:vAlign w:val="center"/>
          </w:tcPr>
          <w:p w14:paraId="0C432EC7" w14:textId="284BC585" w:rsidR="00F47F70" w:rsidRPr="00A31854" w:rsidRDefault="00F47F70" w:rsidP="00F47F70">
            <w:pPr>
              <w:autoSpaceDE w:val="0"/>
              <w:autoSpaceDN w:val="0"/>
              <w:adjustRightInd w:val="0"/>
              <w:jc w:val="center"/>
              <w:rPr>
                <w:rFonts w:ascii="游ゴシック" w:eastAsia="游ゴシック" w:hAnsi="游ゴシック" w:cs="ＭＳ 明朝"/>
                <w:color w:val="0D0D0D"/>
                <w:kern w:val="0"/>
                <w:sz w:val="20"/>
                <w:szCs w:val="20"/>
              </w:rPr>
            </w:pPr>
            <w:bookmarkStart w:id="5" w:name="質問書回答"/>
            <w:r w:rsidRPr="00A31854">
              <w:rPr>
                <w:rFonts w:ascii="游ゴシック" w:eastAsia="游ゴシック" w:hAnsi="游ゴシック" w:cs="ＭＳ 明朝" w:hint="eastAsia"/>
                <w:color w:val="0D0D0D"/>
                <w:kern w:val="0"/>
                <w:sz w:val="20"/>
                <w:szCs w:val="20"/>
              </w:rPr>
              <w:t>令和３年</w:t>
            </w:r>
            <w:r w:rsidR="00AA1A15">
              <w:rPr>
                <w:rFonts w:ascii="游ゴシック" w:eastAsia="游ゴシック" w:hAnsi="游ゴシック" w:cs="ＭＳ 明朝" w:hint="eastAsia"/>
                <w:color w:val="0D0D0D"/>
                <w:kern w:val="0"/>
                <w:sz w:val="20"/>
                <w:szCs w:val="20"/>
              </w:rPr>
              <w:t>９</w:t>
            </w:r>
            <w:r w:rsidRPr="00A31854">
              <w:rPr>
                <w:rFonts w:ascii="游ゴシック" w:eastAsia="游ゴシック" w:hAnsi="游ゴシック" w:cs="ＭＳ 明朝" w:hint="eastAsia"/>
                <w:color w:val="0D0D0D"/>
                <w:kern w:val="0"/>
                <w:sz w:val="20"/>
                <w:szCs w:val="20"/>
              </w:rPr>
              <w:t>月</w:t>
            </w:r>
            <w:r w:rsidR="00AA1A15">
              <w:rPr>
                <w:rFonts w:ascii="游ゴシック" w:eastAsia="游ゴシック" w:hAnsi="游ゴシック" w:cs="ＭＳ 明朝" w:hint="eastAsia"/>
                <w:color w:val="0D0D0D"/>
                <w:kern w:val="0"/>
                <w:sz w:val="20"/>
                <w:szCs w:val="20"/>
              </w:rPr>
              <w:t>３</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A60D59">
              <w:rPr>
                <w:rFonts w:ascii="游ゴシック" w:eastAsia="游ゴシック" w:hAnsi="游ゴシック" w:cs="‚l‚r –¾’©" w:hint="eastAsia"/>
                <w:color w:val="0D0D0D"/>
                <w:kern w:val="0"/>
                <w:sz w:val="20"/>
                <w:szCs w:val="20"/>
              </w:rPr>
              <w:t>金</w:t>
            </w:r>
            <w:r w:rsidRPr="00A31854">
              <w:rPr>
                <w:rFonts w:ascii="游ゴシック" w:eastAsia="游ゴシック" w:hAnsi="游ゴシック" w:cs="‚l‚r –¾’©"/>
                <w:color w:val="0D0D0D"/>
                <w:kern w:val="0"/>
                <w:sz w:val="20"/>
                <w:szCs w:val="20"/>
              </w:rPr>
              <w:t>)</w:t>
            </w:r>
            <w:bookmarkEnd w:id="5"/>
          </w:p>
          <w:p w14:paraId="08664477" w14:textId="65FB579F" w:rsidR="00F47F70" w:rsidRPr="00A31854"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r w:rsidRPr="00A31854">
              <w:rPr>
                <w:rFonts w:ascii="游ゴシック" w:eastAsia="游ゴシック" w:hAnsi="游ゴシック" w:cs="ＭＳ 明朝" w:hint="eastAsia"/>
                <w:color w:val="0D0D0D"/>
                <w:kern w:val="0"/>
                <w:sz w:val="20"/>
                <w:szCs w:val="20"/>
              </w:rPr>
              <w:t>（令和３年</w:t>
            </w:r>
            <w:r w:rsidR="00AA1A15">
              <w:rPr>
                <w:rFonts w:ascii="游ゴシック" w:eastAsia="游ゴシック" w:hAnsi="游ゴシック" w:cs="ＭＳ 明朝" w:hint="eastAsia"/>
                <w:color w:val="0D0D0D"/>
                <w:kern w:val="0"/>
                <w:sz w:val="20"/>
                <w:szCs w:val="20"/>
              </w:rPr>
              <w:t>10</w:t>
            </w:r>
            <w:r w:rsidRPr="00A31854">
              <w:rPr>
                <w:rFonts w:ascii="游ゴシック" w:eastAsia="游ゴシック" w:hAnsi="游ゴシック" w:cs="ＭＳ 明朝" w:hint="eastAsia"/>
                <w:color w:val="0D0D0D"/>
                <w:kern w:val="0"/>
                <w:sz w:val="20"/>
                <w:szCs w:val="20"/>
              </w:rPr>
              <w:t>月</w:t>
            </w:r>
            <w:r w:rsidR="00AA1A15">
              <w:rPr>
                <w:rFonts w:ascii="游ゴシック" w:eastAsia="游ゴシック" w:hAnsi="游ゴシック" w:cs="ＭＳ 明朝" w:hint="eastAsia"/>
                <w:color w:val="0D0D0D"/>
                <w:kern w:val="0"/>
                <w:sz w:val="20"/>
                <w:szCs w:val="20"/>
              </w:rPr>
              <w:t>８</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Pr="00A31854">
              <w:rPr>
                <w:rFonts w:ascii="游ゴシック" w:eastAsia="游ゴシック" w:hAnsi="游ゴシック" w:cs="‚l‚r –¾’©" w:hint="eastAsia"/>
                <w:color w:val="0D0D0D"/>
                <w:kern w:val="0"/>
                <w:sz w:val="20"/>
                <w:szCs w:val="20"/>
              </w:rPr>
              <w:t>金</w:t>
            </w:r>
            <w:r w:rsidRPr="00A31854">
              <w:rPr>
                <w:rFonts w:ascii="游ゴシック" w:eastAsia="游ゴシック" w:hAnsi="游ゴシック" w:cs="‚l‚r –¾’©"/>
                <w:color w:val="0D0D0D"/>
                <w:kern w:val="0"/>
                <w:sz w:val="20"/>
                <w:szCs w:val="20"/>
              </w:rPr>
              <w:t>)</w:t>
            </w:r>
            <w:r w:rsidRPr="00A31854">
              <w:rPr>
                <w:rFonts w:ascii="游ゴシック" w:eastAsia="游ゴシック" w:hAnsi="游ゴシック" w:cs="ＭＳ 明朝" w:hint="eastAsia"/>
                <w:color w:val="0D0D0D"/>
                <w:kern w:val="0"/>
                <w:sz w:val="20"/>
                <w:szCs w:val="20"/>
              </w:rPr>
              <w:t>）</w:t>
            </w:r>
          </w:p>
        </w:tc>
      </w:tr>
      <w:tr w:rsidR="00F47F70" w:rsidRPr="00190288" w14:paraId="71D8F455" w14:textId="77777777" w:rsidTr="00F47F70">
        <w:trPr>
          <w:jc w:val="center"/>
        </w:trPr>
        <w:tc>
          <w:tcPr>
            <w:tcW w:w="4531" w:type="dxa"/>
            <w:vAlign w:val="center"/>
          </w:tcPr>
          <w:p w14:paraId="511CE6DE" w14:textId="77777777" w:rsidR="00F47F70" w:rsidRPr="00190288"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申込受付日（配達指定日）</w:t>
            </w:r>
          </w:p>
        </w:tc>
        <w:tc>
          <w:tcPr>
            <w:tcW w:w="4926" w:type="dxa"/>
            <w:vAlign w:val="center"/>
          </w:tcPr>
          <w:p w14:paraId="5CD1A5F8" w14:textId="56E21E34" w:rsidR="00F47F70" w:rsidRPr="00A31854" w:rsidRDefault="00B16638" w:rsidP="00F47F70">
            <w:pPr>
              <w:autoSpaceDE w:val="0"/>
              <w:autoSpaceDN w:val="0"/>
              <w:adjustRightInd w:val="0"/>
              <w:jc w:val="center"/>
              <w:rPr>
                <w:rFonts w:ascii="游ゴシック" w:eastAsia="游ゴシック" w:hAnsi="游ゴシック" w:cs="ＭＳ 明朝"/>
                <w:color w:val="000000"/>
                <w:kern w:val="0"/>
                <w:sz w:val="20"/>
                <w:szCs w:val="20"/>
              </w:rPr>
            </w:pPr>
            <w:bookmarkStart w:id="6" w:name="申込受付日"/>
            <w:r w:rsidRPr="00A31854">
              <w:rPr>
                <w:rFonts w:ascii="游ゴシック" w:eastAsia="游ゴシック" w:hAnsi="游ゴシック" w:cs="ＭＳ 明朝" w:hint="eastAsia"/>
                <w:color w:val="0D0D0D"/>
                <w:kern w:val="0"/>
                <w:sz w:val="20"/>
                <w:szCs w:val="20"/>
              </w:rPr>
              <w:t>令和３年</w:t>
            </w:r>
            <w:r w:rsidR="00AA1A15">
              <w:rPr>
                <w:rFonts w:ascii="游ゴシック" w:eastAsia="游ゴシック" w:hAnsi="游ゴシック" w:cs="ＭＳ 明朝" w:hint="eastAsia"/>
                <w:color w:val="0D0D0D"/>
                <w:kern w:val="0"/>
                <w:sz w:val="20"/>
                <w:szCs w:val="20"/>
              </w:rPr>
              <w:t>10</w:t>
            </w:r>
            <w:r w:rsidRPr="00A31854">
              <w:rPr>
                <w:rFonts w:ascii="游ゴシック" w:eastAsia="游ゴシック" w:hAnsi="游ゴシック" w:cs="ＭＳ 明朝" w:hint="eastAsia"/>
                <w:color w:val="0D0D0D"/>
                <w:kern w:val="0"/>
                <w:sz w:val="20"/>
                <w:szCs w:val="20"/>
              </w:rPr>
              <w:t>月</w:t>
            </w:r>
            <w:r w:rsidR="00AA1A15">
              <w:rPr>
                <w:rFonts w:ascii="游ゴシック" w:eastAsia="游ゴシック" w:hAnsi="游ゴシック" w:cs="ＭＳ 明朝" w:hint="eastAsia"/>
                <w:color w:val="0D0D0D"/>
                <w:kern w:val="0"/>
                <w:sz w:val="20"/>
                <w:szCs w:val="20"/>
              </w:rPr>
              <w:t>８</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Pr="00A31854">
              <w:rPr>
                <w:rFonts w:ascii="游ゴシック" w:eastAsia="游ゴシック" w:hAnsi="游ゴシック" w:cs="‚l‚r –¾’©" w:hint="eastAsia"/>
                <w:color w:val="0D0D0D"/>
                <w:kern w:val="0"/>
                <w:sz w:val="20"/>
                <w:szCs w:val="20"/>
              </w:rPr>
              <w:t>金</w:t>
            </w:r>
            <w:r w:rsidRPr="00A31854">
              <w:rPr>
                <w:rFonts w:ascii="游ゴシック" w:eastAsia="游ゴシック" w:hAnsi="游ゴシック" w:cs="‚l‚r –¾’©"/>
                <w:color w:val="0D0D0D"/>
                <w:kern w:val="0"/>
                <w:sz w:val="20"/>
                <w:szCs w:val="20"/>
              </w:rPr>
              <w:t>)</w:t>
            </w:r>
            <w:bookmarkEnd w:id="6"/>
          </w:p>
        </w:tc>
      </w:tr>
      <w:tr w:rsidR="00F47F70" w:rsidRPr="00190288" w14:paraId="0964FA64" w14:textId="77777777" w:rsidTr="00F47F70">
        <w:trPr>
          <w:jc w:val="center"/>
        </w:trPr>
        <w:tc>
          <w:tcPr>
            <w:tcW w:w="4531" w:type="dxa"/>
            <w:vAlign w:val="center"/>
          </w:tcPr>
          <w:p w14:paraId="2B224788" w14:textId="77777777" w:rsidR="00F47F70" w:rsidRPr="00190288"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応募申込受付証発送日</w:t>
            </w:r>
          </w:p>
        </w:tc>
        <w:tc>
          <w:tcPr>
            <w:tcW w:w="4926" w:type="dxa"/>
            <w:vAlign w:val="center"/>
          </w:tcPr>
          <w:p w14:paraId="5D1F008D" w14:textId="36CF8898" w:rsidR="00F47F70" w:rsidRPr="00A31854"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bookmarkStart w:id="7" w:name="uketsukeshohakkou"/>
            <w:r w:rsidRPr="00A31854">
              <w:rPr>
                <w:rFonts w:ascii="游ゴシック" w:eastAsia="游ゴシック" w:hAnsi="游ゴシック" w:cs="ＭＳ 明朝" w:hint="eastAsia"/>
                <w:color w:val="0D0D0D"/>
                <w:kern w:val="0"/>
                <w:sz w:val="20"/>
                <w:szCs w:val="20"/>
              </w:rPr>
              <w:t>令和３年</w:t>
            </w:r>
            <w:r w:rsidR="00AA1A15">
              <w:rPr>
                <w:rFonts w:ascii="游ゴシック" w:eastAsia="游ゴシック" w:hAnsi="游ゴシック" w:cs="ＭＳ 明朝" w:hint="eastAsia"/>
                <w:color w:val="0D0D0D"/>
                <w:kern w:val="0"/>
                <w:sz w:val="20"/>
                <w:szCs w:val="20"/>
              </w:rPr>
              <w:t>10</w:t>
            </w:r>
            <w:r w:rsidRPr="00A31854">
              <w:rPr>
                <w:rFonts w:ascii="游ゴシック" w:eastAsia="游ゴシック" w:hAnsi="游ゴシック" w:cs="ＭＳ 明朝" w:hint="eastAsia"/>
                <w:color w:val="0D0D0D"/>
                <w:kern w:val="0"/>
                <w:sz w:val="20"/>
                <w:szCs w:val="20"/>
              </w:rPr>
              <w:t>月</w:t>
            </w:r>
            <w:r w:rsidR="00AA1A15">
              <w:rPr>
                <w:rFonts w:ascii="游ゴシック" w:eastAsia="游ゴシック" w:hAnsi="游ゴシック" w:cs="ＭＳ 明朝" w:hint="eastAsia"/>
                <w:color w:val="0D0D0D"/>
                <w:kern w:val="0"/>
                <w:sz w:val="20"/>
                <w:szCs w:val="20"/>
              </w:rPr>
              <w:t>15</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Pr="00A31854">
              <w:rPr>
                <w:rFonts w:ascii="游ゴシック" w:eastAsia="游ゴシック" w:hAnsi="游ゴシック" w:cs="‚l‚r –¾’©" w:hint="eastAsia"/>
                <w:color w:val="0D0D0D"/>
                <w:kern w:val="0"/>
                <w:sz w:val="20"/>
                <w:szCs w:val="20"/>
              </w:rPr>
              <w:t>金</w:t>
            </w:r>
            <w:r w:rsidRPr="00A31854">
              <w:rPr>
                <w:rFonts w:ascii="游ゴシック" w:eastAsia="游ゴシック" w:hAnsi="游ゴシック" w:cs="‚l‚r –¾’©"/>
                <w:color w:val="0D0D0D"/>
                <w:kern w:val="0"/>
                <w:sz w:val="20"/>
                <w:szCs w:val="20"/>
              </w:rPr>
              <w:t>)</w:t>
            </w:r>
            <w:bookmarkEnd w:id="7"/>
          </w:p>
        </w:tc>
      </w:tr>
      <w:tr w:rsidR="00F47F70" w:rsidRPr="00190288" w14:paraId="79CBD116" w14:textId="77777777" w:rsidTr="00F47F70">
        <w:trPr>
          <w:jc w:val="center"/>
        </w:trPr>
        <w:tc>
          <w:tcPr>
            <w:tcW w:w="4531" w:type="dxa"/>
            <w:vAlign w:val="center"/>
          </w:tcPr>
          <w:p w14:paraId="01E687A7" w14:textId="77777777" w:rsidR="00F47F70" w:rsidRPr="00190288"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計画提案審査結果の通知期限</w:t>
            </w:r>
          </w:p>
        </w:tc>
        <w:tc>
          <w:tcPr>
            <w:tcW w:w="4926" w:type="dxa"/>
            <w:vAlign w:val="center"/>
          </w:tcPr>
          <w:p w14:paraId="03EEC36D" w14:textId="45809A50" w:rsidR="00F47F70" w:rsidRPr="00A31854"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bookmarkStart w:id="8" w:name="keikakuteiantsuti"/>
            <w:r w:rsidRPr="00A31854">
              <w:rPr>
                <w:rFonts w:ascii="游ゴシック" w:eastAsia="游ゴシック" w:hAnsi="游ゴシック" w:cs="ＭＳ 明朝" w:hint="eastAsia"/>
                <w:color w:val="0D0D0D"/>
                <w:kern w:val="0"/>
                <w:sz w:val="20"/>
                <w:szCs w:val="20"/>
              </w:rPr>
              <w:t>令和</w:t>
            </w:r>
            <w:r w:rsidR="00B16638" w:rsidRPr="00A31854">
              <w:rPr>
                <w:rFonts w:ascii="游ゴシック" w:eastAsia="游ゴシック" w:hAnsi="游ゴシック" w:cs="ＭＳ 明朝" w:hint="eastAsia"/>
                <w:color w:val="0D0D0D"/>
                <w:kern w:val="0"/>
                <w:sz w:val="20"/>
                <w:szCs w:val="20"/>
              </w:rPr>
              <w:t>３</w:t>
            </w:r>
            <w:r w:rsidRPr="00A31854">
              <w:rPr>
                <w:rFonts w:ascii="游ゴシック" w:eastAsia="游ゴシック" w:hAnsi="游ゴシック" w:cs="ＭＳ 明朝" w:hint="eastAsia"/>
                <w:color w:val="0D0D0D"/>
                <w:kern w:val="0"/>
                <w:sz w:val="20"/>
                <w:szCs w:val="20"/>
              </w:rPr>
              <w:t>年</w:t>
            </w:r>
            <w:r w:rsidR="00AA1A15">
              <w:rPr>
                <w:rFonts w:ascii="游ゴシック" w:eastAsia="游ゴシック" w:hAnsi="游ゴシック" w:cs="ＭＳ 明朝" w:hint="eastAsia"/>
                <w:color w:val="0D0D0D"/>
                <w:kern w:val="0"/>
                <w:sz w:val="20"/>
                <w:szCs w:val="20"/>
              </w:rPr>
              <w:t>11</w:t>
            </w:r>
            <w:r w:rsidRPr="00A31854">
              <w:rPr>
                <w:rFonts w:ascii="游ゴシック" w:eastAsia="游ゴシック" w:hAnsi="游ゴシック" w:cs="ＭＳ 明朝" w:hint="eastAsia"/>
                <w:color w:val="0D0D0D"/>
                <w:kern w:val="0"/>
                <w:sz w:val="20"/>
                <w:szCs w:val="20"/>
              </w:rPr>
              <w:t>月</w:t>
            </w:r>
            <w:r w:rsidR="00AA1A15">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B16638" w:rsidRPr="00A31854">
              <w:rPr>
                <w:rFonts w:ascii="游ゴシック" w:eastAsia="游ゴシック" w:hAnsi="游ゴシック" w:cs="‚l‚r –¾’©" w:hint="eastAsia"/>
                <w:color w:val="0D0D0D"/>
                <w:kern w:val="0"/>
                <w:sz w:val="20"/>
                <w:szCs w:val="20"/>
              </w:rPr>
              <w:t>金</w:t>
            </w:r>
            <w:r w:rsidRPr="00A31854">
              <w:rPr>
                <w:rFonts w:ascii="游ゴシック" w:eastAsia="游ゴシック" w:hAnsi="游ゴシック" w:cs="‚l‚r –¾’©"/>
                <w:color w:val="0D0D0D"/>
                <w:kern w:val="0"/>
                <w:sz w:val="20"/>
                <w:szCs w:val="20"/>
              </w:rPr>
              <w:t>)</w:t>
            </w:r>
            <w:bookmarkEnd w:id="8"/>
          </w:p>
        </w:tc>
      </w:tr>
      <w:tr w:rsidR="00F47F70" w:rsidRPr="00190288" w14:paraId="2EEBC689" w14:textId="77777777" w:rsidTr="00F47F70">
        <w:trPr>
          <w:jc w:val="center"/>
        </w:trPr>
        <w:tc>
          <w:tcPr>
            <w:tcW w:w="4531" w:type="dxa"/>
            <w:vAlign w:val="center"/>
          </w:tcPr>
          <w:p w14:paraId="1B213B70" w14:textId="77777777" w:rsidR="00F47F70" w:rsidRPr="00190288"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不服の申し出期間</w:t>
            </w:r>
          </w:p>
        </w:tc>
        <w:tc>
          <w:tcPr>
            <w:tcW w:w="4926" w:type="dxa"/>
            <w:vAlign w:val="center"/>
          </w:tcPr>
          <w:p w14:paraId="64F1E504" w14:textId="7AA7137C" w:rsidR="00F47F70" w:rsidRPr="00A31854"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bookmarkStart w:id="9" w:name="huhuku"/>
            <w:r w:rsidRPr="00A31854">
              <w:rPr>
                <w:rFonts w:ascii="游ゴシック" w:eastAsia="游ゴシック" w:hAnsi="游ゴシック" w:cs="ＭＳ 明朝" w:hint="eastAsia"/>
                <w:color w:val="0D0D0D"/>
                <w:kern w:val="0"/>
                <w:sz w:val="20"/>
                <w:szCs w:val="20"/>
              </w:rPr>
              <w:t>令和</w:t>
            </w:r>
            <w:r w:rsidR="00B16638" w:rsidRPr="00A31854">
              <w:rPr>
                <w:rFonts w:ascii="游ゴシック" w:eastAsia="游ゴシック" w:hAnsi="游ゴシック" w:cs="ＭＳ 明朝" w:hint="eastAsia"/>
                <w:color w:val="0D0D0D"/>
                <w:kern w:val="0"/>
                <w:sz w:val="20"/>
                <w:szCs w:val="20"/>
              </w:rPr>
              <w:t>３</w:t>
            </w:r>
            <w:r w:rsidRPr="00A31854">
              <w:rPr>
                <w:rFonts w:ascii="游ゴシック" w:eastAsia="游ゴシック" w:hAnsi="游ゴシック" w:cs="ＭＳ 明朝" w:hint="eastAsia"/>
                <w:color w:val="0D0D0D"/>
                <w:kern w:val="0"/>
                <w:sz w:val="20"/>
                <w:szCs w:val="20"/>
              </w:rPr>
              <w:t>年</w:t>
            </w:r>
            <w:r w:rsidR="00AA1A15">
              <w:rPr>
                <w:rFonts w:ascii="游ゴシック" w:eastAsia="游ゴシック" w:hAnsi="游ゴシック" w:cs="ＭＳ 明朝" w:hint="eastAsia"/>
                <w:color w:val="0D0D0D"/>
                <w:kern w:val="0"/>
                <w:sz w:val="20"/>
                <w:szCs w:val="20"/>
              </w:rPr>
              <w:t>11</w:t>
            </w:r>
            <w:r w:rsidRPr="00A31854">
              <w:rPr>
                <w:rFonts w:ascii="游ゴシック" w:eastAsia="游ゴシック" w:hAnsi="游ゴシック" w:cs="ＭＳ 明朝" w:hint="eastAsia"/>
                <w:color w:val="0D0D0D"/>
                <w:kern w:val="0"/>
                <w:sz w:val="20"/>
                <w:szCs w:val="20"/>
              </w:rPr>
              <w:t>月</w:t>
            </w:r>
            <w:r w:rsidR="00AA1A15">
              <w:rPr>
                <w:rFonts w:ascii="游ゴシック" w:eastAsia="游ゴシック" w:hAnsi="游ゴシック" w:cs="ＭＳ 明朝" w:hint="eastAsia"/>
                <w:color w:val="0D0D0D"/>
                <w:kern w:val="0"/>
                <w:sz w:val="20"/>
                <w:szCs w:val="20"/>
              </w:rPr>
              <w:t>５</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B16638" w:rsidRPr="00A31854">
              <w:rPr>
                <w:rFonts w:ascii="游ゴシック" w:eastAsia="游ゴシック" w:hAnsi="游ゴシック" w:cs="ＭＳ 明朝" w:hint="eastAsia"/>
                <w:color w:val="0D0D0D"/>
                <w:kern w:val="0"/>
                <w:sz w:val="20"/>
                <w:szCs w:val="20"/>
              </w:rPr>
              <w:t>金</w:t>
            </w:r>
            <w:r w:rsidRPr="00A31854">
              <w:rPr>
                <w:rFonts w:ascii="游ゴシック" w:eastAsia="游ゴシック" w:hAnsi="游ゴシック" w:cs="‚l‚r –¾’©"/>
                <w:color w:val="0D0D0D"/>
                <w:kern w:val="0"/>
                <w:sz w:val="20"/>
                <w:szCs w:val="20"/>
              </w:rPr>
              <w:t xml:space="preserve">) </w:t>
            </w:r>
            <w:r w:rsidR="006C0119" w:rsidRPr="00A31854">
              <w:rPr>
                <w:rFonts w:ascii="游ゴシック" w:eastAsia="游ゴシック" w:hAnsi="游ゴシック" w:cs="ＭＳ 明朝" w:hint="eastAsia"/>
                <w:color w:val="0D0D0D"/>
                <w:kern w:val="0"/>
                <w:sz w:val="20"/>
                <w:szCs w:val="20"/>
              </w:rPr>
              <w:t>～令和</w:t>
            </w:r>
            <w:r w:rsidR="00B16638" w:rsidRPr="00A31854">
              <w:rPr>
                <w:rFonts w:ascii="游ゴシック" w:eastAsia="游ゴシック" w:hAnsi="游ゴシック" w:cs="ＭＳ 明朝" w:hint="eastAsia"/>
                <w:color w:val="0D0D0D"/>
                <w:kern w:val="0"/>
                <w:sz w:val="20"/>
                <w:szCs w:val="20"/>
              </w:rPr>
              <w:t>３</w:t>
            </w:r>
            <w:r w:rsidR="006C0119" w:rsidRPr="00A31854">
              <w:rPr>
                <w:rFonts w:ascii="游ゴシック" w:eastAsia="游ゴシック" w:hAnsi="游ゴシック" w:cs="ＭＳ 明朝" w:hint="eastAsia"/>
                <w:color w:val="0D0D0D"/>
                <w:kern w:val="0"/>
                <w:sz w:val="20"/>
                <w:szCs w:val="20"/>
              </w:rPr>
              <w:t>年</w:t>
            </w:r>
            <w:r w:rsidR="00AA1A15">
              <w:rPr>
                <w:rFonts w:ascii="游ゴシック" w:eastAsia="游ゴシック" w:hAnsi="游ゴシック" w:cs="‚l‚r –¾’©" w:hint="eastAsia"/>
                <w:color w:val="0D0D0D"/>
                <w:kern w:val="0"/>
                <w:sz w:val="20"/>
                <w:szCs w:val="20"/>
              </w:rPr>
              <w:t>11</w:t>
            </w:r>
            <w:r w:rsidRPr="00A31854">
              <w:rPr>
                <w:rFonts w:ascii="游ゴシック" w:eastAsia="游ゴシック" w:hAnsi="游ゴシック" w:cs="ＭＳ 明朝" w:hint="eastAsia"/>
                <w:color w:val="0D0D0D"/>
                <w:kern w:val="0"/>
                <w:sz w:val="20"/>
                <w:szCs w:val="20"/>
              </w:rPr>
              <w:t>月</w:t>
            </w:r>
            <w:r w:rsidR="00AA1A15">
              <w:rPr>
                <w:rFonts w:ascii="游ゴシック" w:eastAsia="游ゴシック" w:hAnsi="游ゴシック" w:cs="ＭＳ 明朝" w:hint="eastAsia"/>
                <w:color w:val="0D0D0D"/>
                <w:kern w:val="0"/>
                <w:sz w:val="20"/>
                <w:szCs w:val="20"/>
              </w:rPr>
              <w:t>12</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B16638" w:rsidRPr="00A31854">
              <w:rPr>
                <w:rFonts w:ascii="游ゴシック" w:eastAsia="游ゴシック" w:hAnsi="游ゴシック" w:cs="ＭＳ 明朝" w:hint="eastAsia"/>
                <w:color w:val="0D0D0D"/>
                <w:kern w:val="0"/>
                <w:sz w:val="20"/>
                <w:szCs w:val="20"/>
              </w:rPr>
              <w:t>金</w:t>
            </w:r>
            <w:r w:rsidRPr="00A31854">
              <w:rPr>
                <w:rFonts w:ascii="游ゴシック" w:eastAsia="游ゴシック" w:hAnsi="游ゴシック" w:cs="‚l‚r –¾’©"/>
                <w:color w:val="0D0D0D"/>
                <w:kern w:val="0"/>
                <w:sz w:val="20"/>
                <w:szCs w:val="20"/>
              </w:rPr>
              <w:t>)</w:t>
            </w:r>
            <w:bookmarkEnd w:id="9"/>
          </w:p>
        </w:tc>
      </w:tr>
      <w:tr w:rsidR="00F47F70" w:rsidRPr="00190288" w14:paraId="2A2E35BB" w14:textId="77777777" w:rsidTr="00F47F70">
        <w:trPr>
          <w:jc w:val="center"/>
        </w:trPr>
        <w:tc>
          <w:tcPr>
            <w:tcW w:w="4531" w:type="dxa"/>
            <w:vAlign w:val="center"/>
          </w:tcPr>
          <w:p w14:paraId="262C47D1" w14:textId="77777777" w:rsidR="00F47F70" w:rsidRPr="00190288"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不服の申し出の審査結果通知</w:t>
            </w:r>
          </w:p>
        </w:tc>
        <w:tc>
          <w:tcPr>
            <w:tcW w:w="4926" w:type="dxa"/>
            <w:vAlign w:val="center"/>
          </w:tcPr>
          <w:p w14:paraId="0BCBF2CC" w14:textId="4CE5507E" w:rsidR="00F47F70" w:rsidRPr="00A31854" w:rsidRDefault="00F47F70" w:rsidP="00F47F70">
            <w:pPr>
              <w:autoSpaceDE w:val="0"/>
              <w:autoSpaceDN w:val="0"/>
              <w:adjustRightInd w:val="0"/>
              <w:jc w:val="center"/>
              <w:rPr>
                <w:rFonts w:ascii="游ゴシック" w:eastAsia="游ゴシック" w:hAnsi="游ゴシック" w:cs="ＭＳ 明朝"/>
                <w:color w:val="0D0D0D"/>
                <w:kern w:val="0"/>
                <w:sz w:val="20"/>
                <w:szCs w:val="20"/>
              </w:rPr>
            </w:pPr>
            <w:r w:rsidRPr="00A31854">
              <w:rPr>
                <w:rFonts w:ascii="游ゴシック" w:eastAsia="游ゴシック" w:hAnsi="游ゴシック" w:cs="ＭＳ 明朝" w:hint="eastAsia"/>
                <w:color w:val="0D0D0D"/>
                <w:kern w:val="0"/>
                <w:sz w:val="20"/>
                <w:szCs w:val="20"/>
              </w:rPr>
              <w:t>令和</w:t>
            </w:r>
            <w:r w:rsidR="00B16638" w:rsidRPr="00A31854">
              <w:rPr>
                <w:rFonts w:ascii="游ゴシック" w:eastAsia="游ゴシック" w:hAnsi="游ゴシック" w:cs="ＭＳ 明朝" w:hint="eastAsia"/>
                <w:color w:val="0D0D0D"/>
                <w:kern w:val="0"/>
                <w:sz w:val="20"/>
                <w:szCs w:val="20"/>
              </w:rPr>
              <w:t>３年</w:t>
            </w:r>
            <w:r w:rsidR="00AA1A15">
              <w:rPr>
                <w:rFonts w:ascii="游ゴシック" w:eastAsia="游ゴシック" w:hAnsi="游ゴシック" w:cs="ＭＳ 明朝" w:hint="eastAsia"/>
                <w:color w:val="0D0D0D"/>
                <w:kern w:val="0"/>
                <w:sz w:val="20"/>
                <w:szCs w:val="20"/>
              </w:rPr>
              <w:t>11</w:t>
            </w:r>
            <w:r w:rsidRPr="00A31854">
              <w:rPr>
                <w:rFonts w:ascii="游ゴシック" w:eastAsia="游ゴシック" w:hAnsi="游ゴシック" w:cs="ＭＳ 明朝" w:hint="eastAsia"/>
                <w:color w:val="0D0D0D"/>
                <w:kern w:val="0"/>
                <w:sz w:val="20"/>
                <w:szCs w:val="20"/>
              </w:rPr>
              <w:t>月</w:t>
            </w:r>
            <w:r w:rsidR="00AA1A15">
              <w:rPr>
                <w:rFonts w:ascii="游ゴシック" w:eastAsia="游ゴシック" w:hAnsi="游ゴシック" w:cs="ＭＳ 明朝" w:hint="eastAsia"/>
                <w:color w:val="0D0D0D"/>
                <w:kern w:val="0"/>
                <w:sz w:val="20"/>
                <w:szCs w:val="20"/>
              </w:rPr>
              <w:t>19</w:t>
            </w:r>
            <w:r w:rsidRPr="00A31854">
              <w:rPr>
                <w:rFonts w:ascii="游ゴシック" w:eastAsia="游ゴシック" w:hAnsi="游ゴシック" w:cs="ＭＳ 明朝" w:hint="eastAsia"/>
                <w:color w:val="0D0D0D"/>
                <w:kern w:val="0"/>
                <w:sz w:val="20"/>
                <w:szCs w:val="20"/>
              </w:rPr>
              <w:t>日</w:t>
            </w:r>
            <w:r w:rsidRPr="00A31854">
              <w:rPr>
                <w:rFonts w:ascii="游ゴシック" w:eastAsia="游ゴシック" w:hAnsi="游ゴシック" w:cs="‚l‚r –¾’©"/>
                <w:color w:val="0D0D0D"/>
                <w:kern w:val="0"/>
                <w:sz w:val="20"/>
                <w:szCs w:val="20"/>
              </w:rPr>
              <w:t>(</w:t>
            </w:r>
            <w:r w:rsidR="00B16638" w:rsidRPr="00A31854">
              <w:rPr>
                <w:rFonts w:ascii="游ゴシック" w:eastAsia="游ゴシック" w:hAnsi="游ゴシック" w:cs="ＭＳ 明朝" w:hint="eastAsia"/>
                <w:color w:val="0D0D0D"/>
                <w:kern w:val="0"/>
                <w:sz w:val="20"/>
                <w:szCs w:val="20"/>
              </w:rPr>
              <w:t>金</w:t>
            </w:r>
            <w:r w:rsidRPr="00A31854">
              <w:rPr>
                <w:rFonts w:ascii="游ゴシック" w:eastAsia="游ゴシック" w:hAnsi="游ゴシック" w:cs="‚l‚r –¾’©"/>
                <w:color w:val="0D0D0D"/>
                <w:kern w:val="0"/>
                <w:sz w:val="20"/>
                <w:szCs w:val="20"/>
              </w:rPr>
              <w:t>)</w:t>
            </w:r>
          </w:p>
        </w:tc>
      </w:tr>
      <w:tr w:rsidR="00F47F70" w:rsidRPr="00190288" w14:paraId="0D550A29" w14:textId="77777777" w:rsidTr="00F47F70">
        <w:trPr>
          <w:jc w:val="center"/>
        </w:trPr>
        <w:tc>
          <w:tcPr>
            <w:tcW w:w="4531" w:type="dxa"/>
            <w:vAlign w:val="center"/>
          </w:tcPr>
          <w:p w14:paraId="49D0148F" w14:textId="77777777" w:rsidR="00F47F70" w:rsidRPr="00190288" w:rsidRDefault="00F47F70" w:rsidP="00F47F70">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D0D0D"/>
                <w:kern w:val="0"/>
                <w:sz w:val="20"/>
                <w:szCs w:val="20"/>
              </w:rPr>
              <w:t>価格提案審査日</w:t>
            </w:r>
          </w:p>
        </w:tc>
        <w:tc>
          <w:tcPr>
            <w:tcW w:w="4926" w:type="dxa"/>
            <w:vAlign w:val="center"/>
          </w:tcPr>
          <w:p w14:paraId="4EB192AE" w14:textId="7A491E1A" w:rsidR="00F47F70" w:rsidRPr="00A31854" w:rsidRDefault="00B16638" w:rsidP="00F47F70">
            <w:pPr>
              <w:autoSpaceDE w:val="0"/>
              <w:autoSpaceDN w:val="0"/>
              <w:adjustRightInd w:val="0"/>
              <w:jc w:val="center"/>
              <w:rPr>
                <w:rFonts w:ascii="游ゴシック" w:eastAsia="游ゴシック" w:hAnsi="游ゴシック" w:cs="ＭＳ 明朝"/>
                <w:color w:val="0D0D0D"/>
                <w:kern w:val="0"/>
                <w:sz w:val="20"/>
                <w:szCs w:val="20"/>
              </w:rPr>
            </w:pPr>
            <w:bookmarkStart w:id="10" w:name="kakakuteian"/>
            <w:r w:rsidRPr="00A31854">
              <w:rPr>
                <w:rFonts w:ascii="游ゴシック" w:eastAsia="游ゴシック" w:hAnsi="游ゴシック" w:cs="ＭＳ 明朝" w:hint="eastAsia"/>
                <w:color w:val="0D0D0D"/>
                <w:kern w:val="0"/>
                <w:sz w:val="20"/>
                <w:szCs w:val="20"/>
              </w:rPr>
              <w:t>令和３</w:t>
            </w:r>
            <w:r w:rsidR="00F47F70" w:rsidRPr="00A31854">
              <w:rPr>
                <w:rFonts w:ascii="游ゴシック" w:eastAsia="游ゴシック" w:hAnsi="游ゴシック" w:cs="ＭＳ 明朝" w:hint="eastAsia"/>
                <w:color w:val="0D0D0D"/>
                <w:kern w:val="0"/>
                <w:sz w:val="20"/>
                <w:szCs w:val="20"/>
              </w:rPr>
              <w:t>年</w:t>
            </w:r>
            <w:r w:rsidR="00A60D59">
              <w:rPr>
                <w:rFonts w:ascii="游ゴシック" w:eastAsia="游ゴシック" w:hAnsi="游ゴシック" w:cs="ＭＳ 明朝" w:hint="eastAsia"/>
                <w:color w:val="0D0D0D"/>
                <w:kern w:val="0"/>
                <w:sz w:val="20"/>
                <w:szCs w:val="20"/>
              </w:rPr>
              <w:t>11</w:t>
            </w:r>
            <w:r w:rsidR="00F47F70" w:rsidRPr="00A31854">
              <w:rPr>
                <w:rFonts w:ascii="游ゴシック" w:eastAsia="游ゴシック" w:hAnsi="游ゴシック" w:cs="ＭＳ 明朝" w:hint="eastAsia"/>
                <w:color w:val="0D0D0D"/>
                <w:kern w:val="0"/>
                <w:sz w:val="20"/>
                <w:szCs w:val="20"/>
              </w:rPr>
              <w:t>月</w:t>
            </w:r>
            <w:r w:rsidR="00AA1A15">
              <w:rPr>
                <w:rFonts w:ascii="游ゴシック" w:eastAsia="游ゴシック" w:hAnsi="游ゴシック" w:cs="ＭＳ 明朝" w:hint="eastAsia"/>
                <w:color w:val="0D0D0D"/>
                <w:kern w:val="0"/>
                <w:sz w:val="20"/>
                <w:szCs w:val="20"/>
              </w:rPr>
              <w:t>29</w:t>
            </w:r>
            <w:r w:rsidR="00F47F70" w:rsidRPr="00A31854">
              <w:rPr>
                <w:rFonts w:ascii="游ゴシック" w:eastAsia="游ゴシック" w:hAnsi="游ゴシック" w:cs="ＭＳ 明朝" w:hint="eastAsia"/>
                <w:color w:val="0D0D0D"/>
                <w:kern w:val="0"/>
                <w:sz w:val="20"/>
                <w:szCs w:val="20"/>
              </w:rPr>
              <w:t>日</w:t>
            </w:r>
            <w:r w:rsidR="00F47F70" w:rsidRPr="00A31854">
              <w:rPr>
                <w:rFonts w:ascii="游ゴシック" w:eastAsia="游ゴシック" w:hAnsi="游ゴシック" w:cs="‚l‚r –¾’©"/>
                <w:color w:val="0D0D0D"/>
                <w:kern w:val="0"/>
                <w:sz w:val="20"/>
                <w:szCs w:val="20"/>
              </w:rPr>
              <w:t>(</w:t>
            </w:r>
            <w:r w:rsidR="00B142E8">
              <w:rPr>
                <w:rFonts w:ascii="游ゴシック" w:eastAsia="游ゴシック" w:hAnsi="游ゴシック" w:cs="ＭＳ 明朝" w:hint="eastAsia"/>
                <w:color w:val="0D0D0D"/>
                <w:kern w:val="0"/>
                <w:sz w:val="20"/>
                <w:szCs w:val="20"/>
              </w:rPr>
              <w:t>月</w:t>
            </w:r>
            <w:r w:rsidR="00F47F70" w:rsidRPr="00A31854">
              <w:rPr>
                <w:rFonts w:ascii="游ゴシック" w:eastAsia="游ゴシック" w:hAnsi="游ゴシック" w:cs="‚l‚r –¾’©"/>
                <w:color w:val="0D0D0D"/>
                <w:kern w:val="0"/>
                <w:sz w:val="20"/>
                <w:szCs w:val="20"/>
              </w:rPr>
              <w:t>)</w:t>
            </w:r>
            <w:bookmarkEnd w:id="10"/>
          </w:p>
        </w:tc>
      </w:tr>
      <w:tr w:rsidR="005A3DBF" w:rsidRPr="00190288" w14:paraId="0D1AE695" w14:textId="77777777" w:rsidTr="00F47F70">
        <w:trPr>
          <w:jc w:val="center"/>
        </w:trPr>
        <w:tc>
          <w:tcPr>
            <w:tcW w:w="4531" w:type="dxa"/>
            <w:vAlign w:val="center"/>
          </w:tcPr>
          <w:p w14:paraId="13001AD7" w14:textId="4D60611B" w:rsidR="005A3DBF" w:rsidRPr="00190288" w:rsidRDefault="005A3DBF" w:rsidP="00F47F70">
            <w:pPr>
              <w:autoSpaceDE w:val="0"/>
              <w:autoSpaceDN w:val="0"/>
              <w:adjustRightInd w:val="0"/>
              <w:jc w:val="center"/>
              <w:rPr>
                <w:rFonts w:ascii="游ゴシック" w:eastAsia="游ゴシック" w:hAnsi="游ゴシック" w:cs="ＭＳ 明朝"/>
                <w:color w:val="0D0D0D"/>
                <w:kern w:val="0"/>
                <w:sz w:val="20"/>
                <w:szCs w:val="20"/>
              </w:rPr>
            </w:pPr>
            <w:r>
              <w:rPr>
                <w:rFonts w:ascii="游ゴシック" w:eastAsia="游ゴシック" w:hAnsi="游ゴシック" w:cs="ＭＳ 明朝" w:hint="eastAsia"/>
                <w:color w:val="0D0D0D"/>
                <w:kern w:val="0"/>
                <w:sz w:val="20"/>
                <w:szCs w:val="20"/>
              </w:rPr>
              <w:t>価格提案審査経過調書公表日</w:t>
            </w:r>
          </w:p>
        </w:tc>
        <w:tc>
          <w:tcPr>
            <w:tcW w:w="4926" w:type="dxa"/>
            <w:vAlign w:val="center"/>
          </w:tcPr>
          <w:p w14:paraId="061274E3" w14:textId="308E3FDA" w:rsidR="005A3DBF" w:rsidRPr="00A31854" w:rsidRDefault="00B16638" w:rsidP="00F47F70">
            <w:pPr>
              <w:autoSpaceDE w:val="0"/>
              <w:autoSpaceDN w:val="0"/>
              <w:adjustRightInd w:val="0"/>
              <w:jc w:val="center"/>
              <w:rPr>
                <w:rFonts w:ascii="游ゴシック" w:eastAsia="游ゴシック" w:hAnsi="游ゴシック" w:cs="ＭＳ 明朝"/>
                <w:color w:val="0D0D0D"/>
                <w:kern w:val="0"/>
                <w:sz w:val="20"/>
                <w:szCs w:val="20"/>
              </w:rPr>
            </w:pPr>
            <w:bookmarkStart w:id="11" w:name="kakakuteianchosyo"/>
            <w:r w:rsidRPr="00A31854">
              <w:rPr>
                <w:rFonts w:ascii="游ゴシック" w:eastAsia="游ゴシック" w:hAnsi="游ゴシック" w:cs="ＭＳ 明朝" w:hint="eastAsia"/>
                <w:color w:val="0D0D0D"/>
                <w:kern w:val="0"/>
                <w:sz w:val="20"/>
                <w:szCs w:val="20"/>
              </w:rPr>
              <w:t>令和３</w:t>
            </w:r>
            <w:r w:rsidR="005A3DBF" w:rsidRPr="00A31854">
              <w:rPr>
                <w:rFonts w:ascii="游ゴシック" w:eastAsia="游ゴシック" w:hAnsi="游ゴシック" w:cs="ＭＳ 明朝" w:hint="eastAsia"/>
                <w:color w:val="0D0D0D"/>
                <w:kern w:val="0"/>
                <w:sz w:val="20"/>
                <w:szCs w:val="20"/>
              </w:rPr>
              <w:t>年</w:t>
            </w:r>
            <w:r w:rsidR="00A60D59">
              <w:rPr>
                <w:rFonts w:ascii="游ゴシック" w:eastAsia="游ゴシック" w:hAnsi="游ゴシック" w:cs="ＭＳ 明朝" w:hint="eastAsia"/>
                <w:color w:val="0D0D0D"/>
                <w:kern w:val="0"/>
                <w:sz w:val="20"/>
                <w:szCs w:val="20"/>
              </w:rPr>
              <w:t>11</w:t>
            </w:r>
            <w:r w:rsidR="005A3DBF" w:rsidRPr="00A31854">
              <w:rPr>
                <w:rFonts w:ascii="游ゴシック" w:eastAsia="游ゴシック" w:hAnsi="游ゴシック" w:cs="ＭＳ 明朝" w:hint="eastAsia"/>
                <w:color w:val="0D0D0D"/>
                <w:kern w:val="0"/>
                <w:sz w:val="20"/>
                <w:szCs w:val="20"/>
              </w:rPr>
              <w:t>月</w:t>
            </w:r>
            <w:r w:rsidR="00AA1A15">
              <w:rPr>
                <w:rFonts w:ascii="游ゴシック" w:eastAsia="游ゴシック" w:hAnsi="游ゴシック" w:cs="ＭＳ 明朝" w:hint="eastAsia"/>
                <w:color w:val="0D0D0D"/>
                <w:kern w:val="0"/>
                <w:sz w:val="20"/>
                <w:szCs w:val="20"/>
              </w:rPr>
              <w:t>30</w:t>
            </w:r>
            <w:r w:rsidR="006C0119" w:rsidRPr="00A31854">
              <w:rPr>
                <w:rFonts w:ascii="游ゴシック" w:eastAsia="游ゴシック" w:hAnsi="游ゴシック" w:cs="ＭＳ 明朝" w:hint="eastAsia"/>
                <w:color w:val="0D0D0D"/>
                <w:kern w:val="0"/>
                <w:sz w:val="20"/>
                <w:szCs w:val="20"/>
              </w:rPr>
              <w:t>日</w:t>
            </w:r>
            <w:r w:rsidR="006C0119" w:rsidRPr="00A31854">
              <w:rPr>
                <w:rFonts w:ascii="游ゴシック" w:eastAsia="游ゴシック" w:hAnsi="游ゴシック" w:cs="‚l‚r –¾’©"/>
                <w:color w:val="0D0D0D"/>
                <w:kern w:val="0"/>
                <w:sz w:val="20"/>
                <w:szCs w:val="20"/>
              </w:rPr>
              <w:t>(</w:t>
            </w:r>
            <w:r w:rsidR="00B142E8">
              <w:rPr>
                <w:rFonts w:ascii="游ゴシック" w:eastAsia="游ゴシック" w:hAnsi="游ゴシック" w:cs="ＭＳ 明朝" w:hint="eastAsia"/>
                <w:color w:val="0D0D0D"/>
                <w:kern w:val="0"/>
                <w:sz w:val="20"/>
                <w:szCs w:val="20"/>
              </w:rPr>
              <w:t>火</w:t>
            </w:r>
            <w:r w:rsidR="006C0119" w:rsidRPr="00A31854">
              <w:rPr>
                <w:rFonts w:ascii="游ゴシック" w:eastAsia="游ゴシック" w:hAnsi="游ゴシック" w:cs="‚l‚r –¾’©"/>
                <w:color w:val="0D0D0D"/>
                <w:kern w:val="0"/>
                <w:sz w:val="20"/>
                <w:szCs w:val="20"/>
              </w:rPr>
              <w:t>)</w:t>
            </w:r>
            <w:bookmarkEnd w:id="11"/>
          </w:p>
        </w:tc>
      </w:tr>
      <w:tr w:rsidR="00F47F70" w:rsidRPr="00190288" w14:paraId="7E931A8E" w14:textId="77777777" w:rsidTr="00F47F70">
        <w:trPr>
          <w:jc w:val="center"/>
        </w:trPr>
        <w:tc>
          <w:tcPr>
            <w:tcW w:w="4531" w:type="dxa"/>
            <w:vAlign w:val="center"/>
          </w:tcPr>
          <w:p w14:paraId="12737E6B" w14:textId="75C6F905" w:rsidR="00F47F70" w:rsidRPr="00190288" w:rsidRDefault="00726684" w:rsidP="00F47F70">
            <w:pPr>
              <w:autoSpaceDE w:val="0"/>
              <w:autoSpaceDN w:val="0"/>
              <w:adjustRightInd w:val="0"/>
              <w:jc w:val="center"/>
              <w:rPr>
                <w:rFonts w:ascii="游ゴシック" w:eastAsia="游ゴシック" w:hAnsi="游ゴシック" w:cs="ＭＳ 明朝"/>
                <w:color w:val="0D0D0D"/>
                <w:kern w:val="0"/>
                <w:sz w:val="20"/>
                <w:szCs w:val="20"/>
              </w:rPr>
            </w:pPr>
            <w:r>
              <w:rPr>
                <w:rFonts w:ascii="游ゴシック" w:eastAsia="游ゴシック" w:hAnsi="游ゴシック" w:cs="ＭＳ 明朝" w:hint="eastAsia"/>
                <w:color w:val="0D0D0D"/>
                <w:kern w:val="0"/>
                <w:sz w:val="20"/>
                <w:szCs w:val="20"/>
              </w:rPr>
              <w:t>土地建物売買</w:t>
            </w:r>
            <w:r w:rsidR="00F47F70" w:rsidRPr="00190288">
              <w:rPr>
                <w:rFonts w:ascii="游ゴシック" w:eastAsia="游ゴシック" w:hAnsi="游ゴシック" w:cs="ＭＳ 明朝" w:hint="eastAsia"/>
                <w:color w:val="0D0D0D"/>
                <w:kern w:val="0"/>
                <w:sz w:val="20"/>
                <w:szCs w:val="20"/>
              </w:rPr>
              <w:t>契約の締結期限</w:t>
            </w:r>
          </w:p>
        </w:tc>
        <w:tc>
          <w:tcPr>
            <w:tcW w:w="4926" w:type="dxa"/>
            <w:vAlign w:val="center"/>
          </w:tcPr>
          <w:p w14:paraId="73C59932" w14:textId="0E66B390" w:rsidR="00F47F70" w:rsidRPr="00A31854" w:rsidRDefault="00B16638" w:rsidP="00F47F70">
            <w:pPr>
              <w:autoSpaceDE w:val="0"/>
              <w:autoSpaceDN w:val="0"/>
              <w:adjustRightInd w:val="0"/>
              <w:jc w:val="center"/>
              <w:rPr>
                <w:rFonts w:ascii="游ゴシック" w:eastAsia="游ゴシック" w:hAnsi="游ゴシック" w:cs="ＭＳ 明朝"/>
                <w:color w:val="0D0D0D"/>
                <w:kern w:val="0"/>
                <w:sz w:val="20"/>
                <w:szCs w:val="20"/>
              </w:rPr>
            </w:pPr>
            <w:bookmarkStart w:id="12" w:name="keiyakukigen"/>
            <w:r w:rsidRPr="00A31854">
              <w:rPr>
                <w:rFonts w:ascii="游ゴシック" w:eastAsia="游ゴシック" w:hAnsi="游ゴシック" w:cs="ＭＳ 明朝" w:hint="eastAsia"/>
                <w:color w:val="0D0D0D"/>
                <w:kern w:val="0"/>
                <w:sz w:val="20"/>
                <w:szCs w:val="20"/>
              </w:rPr>
              <w:t>令和３年</w:t>
            </w:r>
            <w:r w:rsidR="00AA1A15">
              <w:rPr>
                <w:rFonts w:ascii="游ゴシック" w:eastAsia="游ゴシック" w:hAnsi="游ゴシック" w:cs="ＭＳ 明朝" w:hint="eastAsia"/>
                <w:color w:val="0D0D0D"/>
                <w:kern w:val="0"/>
                <w:sz w:val="20"/>
                <w:szCs w:val="20"/>
              </w:rPr>
              <w:t>12</w:t>
            </w:r>
            <w:r w:rsidR="00F47F70" w:rsidRPr="00A31854">
              <w:rPr>
                <w:rFonts w:ascii="游ゴシック" w:eastAsia="游ゴシック" w:hAnsi="游ゴシック" w:cs="ＭＳ 明朝" w:hint="eastAsia"/>
                <w:color w:val="0D0D0D"/>
                <w:kern w:val="0"/>
                <w:sz w:val="20"/>
                <w:szCs w:val="20"/>
              </w:rPr>
              <w:t>月</w:t>
            </w:r>
            <w:r w:rsidR="00AA1A15">
              <w:rPr>
                <w:rFonts w:ascii="游ゴシック" w:eastAsia="游ゴシック" w:hAnsi="游ゴシック" w:cs="ＭＳ 明朝" w:hint="eastAsia"/>
                <w:color w:val="0D0D0D"/>
                <w:kern w:val="0"/>
                <w:sz w:val="20"/>
                <w:szCs w:val="20"/>
              </w:rPr>
              <w:t>17</w:t>
            </w:r>
            <w:r w:rsidR="00F47F70" w:rsidRPr="00A31854">
              <w:rPr>
                <w:rFonts w:ascii="游ゴシック" w:eastAsia="游ゴシック" w:hAnsi="游ゴシック" w:cs="ＭＳ 明朝" w:hint="eastAsia"/>
                <w:color w:val="0D0D0D"/>
                <w:kern w:val="0"/>
                <w:sz w:val="20"/>
                <w:szCs w:val="20"/>
              </w:rPr>
              <w:t>日</w:t>
            </w:r>
            <w:r w:rsidR="00F47F70" w:rsidRPr="00A31854">
              <w:rPr>
                <w:rFonts w:ascii="游ゴシック" w:eastAsia="游ゴシック" w:hAnsi="游ゴシック" w:cs="‚l‚r –¾’©"/>
                <w:color w:val="0D0D0D"/>
                <w:kern w:val="0"/>
                <w:sz w:val="20"/>
                <w:szCs w:val="20"/>
              </w:rPr>
              <w:t>(</w:t>
            </w:r>
            <w:r w:rsidR="00B142E8">
              <w:rPr>
                <w:rFonts w:ascii="游ゴシック" w:eastAsia="游ゴシック" w:hAnsi="游ゴシック" w:cs="ＭＳ 明朝" w:hint="eastAsia"/>
                <w:color w:val="0D0D0D"/>
                <w:kern w:val="0"/>
                <w:sz w:val="20"/>
                <w:szCs w:val="20"/>
              </w:rPr>
              <w:t>金</w:t>
            </w:r>
            <w:r w:rsidR="00F47F70" w:rsidRPr="00A31854">
              <w:rPr>
                <w:rFonts w:ascii="游ゴシック" w:eastAsia="游ゴシック" w:hAnsi="游ゴシック" w:cs="‚l‚r –¾’©"/>
                <w:color w:val="0D0D0D"/>
                <w:kern w:val="0"/>
                <w:sz w:val="20"/>
                <w:szCs w:val="20"/>
              </w:rPr>
              <w:t>)</w:t>
            </w:r>
            <w:bookmarkEnd w:id="12"/>
          </w:p>
        </w:tc>
      </w:tr>
      <w:tr w:rsidR="00F47F70" w:rsidRPr="00190288" w14:paraId="3F8F69BD" w14:textId="77777777" w:rsidTr="00F47F70">
        <w:trPr>
          <w:jc w:val="center"/>
        </w:trPr>
        <w:tc>
          <w:tcPr>
            <w:tcW w:w="4531" w:type="dxa"/>
            <w:vAlign w:val="center"/>
          </w:tcPr>
          <w:p w14:paraId="6C6EC27A" w14:textId="77777777" w:rsidR="00F47F70" w:rsidRPr="00190288" w:rsidRDefault="00F47F70" w:rsidP="00F47F70">
            <w:pPr>
              <w:autoSpaceDE w:val="0"/>
              <w:autoSpaceDN w:val="0"/>
              <w:adjustRightInd w:val="0"/>
              <w:jc w:val="center"/>
              <w:rPr>
                <w:rFonts w:ascii="游ゴシック" w:eastAsia="游ゴシック" w:hAnsi="游ゴシック" w:cs="ＭＳ 明朝"/>
                <w:color w:val="0D0D0D"/>
                <w:kern w:val="0"/>
                <w:sz w:val="20"/>
                <w:szCs w:val="20"/>
              </w:rPr>
            </w:pPr>
            <w:r w:rsidRPr="00190288">
              <w:rPr>
                <w:rFonts w:ascii="游ゴシック" w:eastAsia="游ゴシック" w:hAnsi="游ゴシック" w:cs="ＭＳ 明朝" w:hint="eastAsia"/>
                <w:color w:val="0D0D0D"/>
                <w:kern w:val="0"/>
                <w:sz w:val="20"/>
                <w:szCs w:val="20"/>
              </w:rPr>
              <w:t>売買代金（残金）の支払い期限</w:t>
            </w:r>
          </w:p>
        </w:tc>
        <w:tc>
          <w:tcPr>
            <w:tcW w:w="4926" w:type="dxa"/>
            <w:vAlign w:val="center"/>
          </w:tcPr>
          <w:p w14:paraId="7027BD20" w14:textId="77777777" w:rsidR="00F47F70" w:rsidRPr="00190288" w:rsidRDefault="00F47F70" w:rsidP="00F47F70">
            <w:pPr>
              <w:autoSpaceDE w:val="0"/>
              <w:autoSpaceDN w:val="0"/>
              <w:adjustRightInd w:val="0"/>
              <w:jc w:val="center"/>
              <w:rPr>
                <w:rFonts w:ascii="游ゴシック" w:eastAsia="游ゴシック" w:hAnsi="游ゴシック" w:cs="ＭＳ 明朝"/>
                <w:color w:val="0D0D0D"/>
                <w:kern w:val="0"/>
                <w:sz w:val="20"/>
                <w:szCs w:val="20"/>
              </w:rPr>
            </w:pPr>
            <w:r w:rsidRPr="00190288">
              <w:rPr>
                <w:rFonts w:ascii="游ゴシック" w:eastAsia="游ゴシック" w:hAnsi="游ゴシック" w:cs="ＭＳ 明朝" w:hint="eastAsia"/>
                <w:color w:val="0D0D0D"/>
                <w:kern w:val="0"/>
                <w:sz w:val="20"/>
                <w:szCs w:val="20"/>
              </w:rPr>
              <w:t>契約締結後１月以内</w:t>
            </w:r>
          </w:p>
        </w:tc>
      </w:tr>
      <w:tr w:rsidR="00F47F70" w:rsidRPr="00190288" w14:paraId="68242FC5" w14:textId="77777777" w:rsidTr="00F47F70">
        <w:trPr>
          <w:jc w:val="center"/>
        </w:trPr>
        <w:tc>
          <w:tcPr>
            <w:tcW w:w="4531" w:type="dxa"/>
            <w:vAlign w:val="center"/>
          </w:tcPr>
          <w:p w14:paraId="7BD84DE6" w14:textId="77777777" w:rsidR="00F47F70" w:rsidRPr="00190288" w:rsidRDefault="00F47F70" w:rsidP="00F47F70">
            <w:pPr>
              <w:autoSpaceDE w:val="0"/>
              <w:autoSpaceDN w:val="0"/>
              <w:adjustRightInd w:val="0"/>
              <w:jc w:val="center"/>
              <w:rPr>
                <w:rFonts w:ascii="游ゴシック" w:eastAsia="游ゴシック" w:hAnsi="游ゴシック" w:cs="ＭＳ 明朝"/>
                <w:color w:val="0D0D0D"/>
                <w:kern w:val="0"/>
                <w:sz w:val="20"/>
                <w:szCs w:val="20"/>
              </w:rPr>
            </w:pPr>
            <w:r w:rsidRPr="00190288">
              <w:rPr>
                <w:rFonts w:ascii="游ゴシック" w:eastAsia="游ゴシック" w:hAnsi="游ゴシック" w:cs="ＭＳ 明朝" w:hint="eastAsia"/>
                <w:color w:val="0D0D0D"/>
                <w:kern w:val="0"/>
                <w:sz w:val="20"/>
                <w:szCs w:val="20"/>
              </w:rPr>
              <w:t>引渡し日</w:t>
            </w:r>
          </w:p>
        </w:tc>
        <w:tc>
          <w:tcPr>
            <w:tcW w:w="4926" w:type="dxa"/>
            <w:vAlign w:val="center"/>
          </w:tcPr>
          <w:p w14:paraId="34317361" w14:textId="77777777" w:rsidR="00F47F70" w:rsidRPr="00190288" w:rsidRDefault="00F47F70" w:rsidP="00F47F70">
            <w:pPr>
              <w:autoSpaceDE w:val="0"/>
              <w:autoSpaceDN w:val="0"/>
              <w:adjustRightInd w:val="0"/>
              <w:jc w:val="center"/>
              <w:rPr>
                <w:rFonts w:ascii="游ゴシック" w:eastAsia="游ゴシック" w:hAnsi="游ゴシック" w:cs="ＭＳ 明朝"/>
                <w:color w:val="0D0D0D"/>
                <w:kern w:val="0"/>
                <w:sz w:val="20"/>
                <w:szCs w:val="20"/>
              </w:rPr>
            </w:pPr>
            <w:r w:rsidRPr="00190288">
              <w:rPr>
                <w:rFonts w:ascii="游ゴシック" w:eastAsia="游ゴシック" w:hAnsi="游ゴシック" w:cs="ＭＳ 明朝" w:hint="eastAsia"/>
                <w:color w:val="0D0D0D"/>
                <w:kern w:val="0"/>
                <w:sz w:val="20"/>
                <w:szCs w:val="20"/>
              </w:rPr>
              <w:t>売買代金全額の支払い日</w:t>
            </w:r>
          </w:p>
        </w:tc>
      </w:tr>
    </w:tbl>
    <w:p w14:paraId="4F49891C" w14:textId="37155A0C" w:rsidR="005127CA" w:rsidRPr="00190288" w:rsidRDefault="005127CA" w:rsidP="001F7801">
      <w:pPr>
        <w:autoSpaceDE w:val="0"/>
        <w:autoSpaceDN w:val="0"/>
        <w:adjustRightInd w:val="0"/>
        <w:ind w:leftChars="100" w:left="610" w:hangingChars="200" w:hanging="400"/>
        <w:rPr>
          <w:rFonts w:ascii="游ゴシック" w:eastAsia="游ゴシック" w:hAnsi="游ゴシック" w:cs="ＭＳ 明朝"/>
          <w:color w:val="0D0D0D"/>
          <w:kern w:val="0"/>
          <w:sz w:val="20"/>
          <w:szCs w:val="20"/>
        </w:rPr>
      </w:pPr>
      <w:r w:rsidRPr="00190288">
        <w:rPr>
          <w:rFonts w:ascii="游ゴシック" w:eastAsia="游ゴシック" w:hAnsi="游ゴシック" w:cs="ＭＳ 明朝" w:hint="eastAsia"/>
          <w:color w:val="0D0D0D"/>
          <w:kern w:val="0"/>
          <w:sz w:val="20"/>
          <w:szCs w:val="20"/>
        </w:rPr>
        <w:t>※</w:t>
      </w:r>
      <w:r w:rsidR="00063AC9">
        <w:rPr>
          <w:rFonts w:ascii="游ゴシック" w:eastAsia="游ゴシック" w:hAnsi="游ゴシック" w:cs="ＭＳ 明朝" w:hint="eastAsia"/>
          <w:color w:val="0D0D0D"/>
          <w:kern w:val="0"/>
          <w:sz w:val="20"/>
          <w:szCs w:val="20"/>
        </w:rPr>
        <w:t xml:space="preserve">　</w:t>
      </w:r>
      <w:r w:rsidRPr="00190288">
        <w:rPr>
          <w:rFonts w:ascii="游ゴシック" w:eastAsia="游ゴシック" w:hAnsi="游ゴシック" w:cs="ＭＳ 明朝" w:hint="eastAsia"/>
          <w:color w:val="0D0D0D"/>
          <w:kern w:val="0"/>
          <w:sz w:val="20"/>
          <w:szCs w:val="20"/>
        </w:rPr>
        <w:t>日程は</w:t>
      </w:r>
      <w:r w:rsidR="0099633D" w:rsidRPr="00190288">
        <w:rPr>
          <w:rFonts w:ascii="游ゴシック" w:eastAsia="游ゴシック" w:hAnsi="游ゴシック" w:cs="ＭＳ 明朝" w:hint="eastAsia"/>
          <w:color w:val="0D0D0D"/>
          <w:kern w:val="0"/>
          <w:sz w:val="20"/>
          <w:szCs w:val="20"/>
        </w:rPr>
        <w:t>、淀川連絡線跡地売却に関する開発事業者募集プロポーザル実施要領（以下「</w:t>
      </w:r>
      <w:r w:rsidRPr="00190288">
        <w:rPr>
          <w:rFonts w:ascii="游ゴシック" w:eastAsia="游ゴシック" w:hAnsi="游ゴシック" w:cs="ＭＳ 明朝" w:hint="eastAsia"/>
          <w:color w:val="0D0D0D"/>
          <w:kern w:val="0"/>
          <w:sz w:val="20"/>
          <w:szCs w:val="20"/>
        </w:rPr>
        <w:t>本</w:t>
      </w:r>
      <w:r w:rsidR="0099633D" w:rsidRPr="00190288">
        <w:rPr>
          <w:rFonts w:ascii="游ゴシック" w:eastAsia="游ゴシック" w:hAnsi="游ゴシック" w:cs="ＭＳ 明朝" w:hint="eastAsia"/>
          <w:color w:val="0D0D0D"/>
          <w:kern w:val="0"/>
          <w:sz w:val="20"/>
          <w:szCs w:val="20"/>
        </w:rPr>
        <w:t>実施</w:t>
      </w:r>
      <w:r w:rsidRPr="00190288">
        <w:rPr>
          <w:rFonts w:ascii="游ゴシック" w:eastAsia="游ゴシック" w:hAnsi="游ゴシック" w:cs="ＭＳ 明朝" w:hint="eastAsia"/>
          <w:color w:val="0D0D0D"/>
          <w:kern w:val="0"/>
          <w:sz w:val="20"/>
          <w:szCs w:val="20"/>
        </w:rPr>
        <w:t>要領</w:t>
      </w:r>
      <w:r w:rsidR="0099633D" w:rsidRPr="00190288">
        <w:rPr>
          <w:rFonts w:ascii="游ゴシック" w:eastAsia="游ゴシック" w:hAnsi="游ゴシック" w:cs="ＭＳ 明朝" w:hint="eastAsia"/>
          <w:color w:val="0D0D0D"/>
          <w:kern w:val="0"/>
          <w:sz w:val="20"/>
          <w:szCs w:val="20"/>
        </w:rPr>
        <w:t>」という。）</w:t>
      </w:r>
      <w:r w:rsidRPr="00190288">
        <w:rPr>
          <w:rFonts w:ascii="游ゴシック" w:eastAsia="游ゴシック" w:hAnsi="游ゴシック" w:cs="ＭＳ 明朝" w:hint="eastAsia"/>
          <w:color w:val="0D0D0D"/>
          <w:kern w:val="0"/>
          <w:sz w:val="20"/>
          <w:szCs w:val="20"/>
        </w:rPr>
        <w:t>発行時点での予定であり、変更する可能性があります</w:t>
      </w:r>
      <w:r w:rsidR="00DD26B0" w:rsidRPr="00190288">
        <w:rPr>
          <w:rFonts w:ascii="游ゴシック" w:eastAsia="游ゴシック" w:hAnsi="游ゴシック" w:cs="ＭＳ 明朝" w:hint="eastAsia"/>
          <w:color w:val="0D0D0D"/>
          <w:kern w:val="0"/>
          <w:sz w:val="20"/>
          <w:szCs w:val="20"/>
        </w:rPr>
        <w:t>。</w:t>
      </w:r>
    </w:p>
    <w:p w14:paraId="531DCA44" w14:textId="77777777" w:rsidR="00FE4044" w:rsidRPr="00190288" w:rsidRDefault="00FE4044" w:rsidP="00FA2252">
      <w:pPr>
        <w:autoSpaceDE w:val="0"/>
        <w:autoSpaceDN w:val="0"/>
        <w:adjustRightInd w:val="0"/>
        <w:rPr>
          <w:rFonts w:ascii="游ゴシック" w:eastAsia="游ゴシック" w:hAnsi="游ゴシック" w:cs="ＭＳ 明朝"/>
          <w:color w:val="0D0D0D"/>
          <w:kern w:val="0"/>
          <w:sz w:val="20"/>
          <w:szCs w:val="20"/>
        </w:rPr>
      </w:pPr>
    </w:p>
    <w:p w14:paraId="38E57D67"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Ⅱ．応募資格</w:t>
      </w:r>
    </w:p>
    <w:p w14:paraId="5708A512" w14:textId="77777777" w:rsidR="009C06F5" w:rsidRPr="00190288" w:rsidRDefault="009C06F5" w:rsidP="00467A60">
      <w:pPr>
        <w:pStyle w:val="a7"/>
        <w:numPr>
          <w:ilvl w:val="0"/>
          <w:numId w:val="8"/>
        </w:numPr>
        <w:autoSpaceDE w:val="0"/>
        <w:autoSpaceDN w:val="0"/>
        <w:adjustRightInd w:val="0"/>
        <w:ind w:leftChars="0" w:left="658" w:hanging="37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個人、法人又は法人グループ（※ＳＰＣを含む。）で次の①～③に掲げる条件をすべて満たすものとします。</w:t>
      </w:r>
    </w:p>
    <w:p w14:paraId="01B1766A" w14:textId="77777777" w:rsidR="009C06F5" w:rsidRPr="00190288" w:rsidRDefault="009C06F5" w:rsidP="009C06F5">
      <w:pPr>
        <w:autoSpaceDE w:val="0"/>
        <w:autoSpaceDN w:val="0"/>
        <w:adjustRightInd w:val="0"/>
        <w:ind w:leftChars="236" w:left="524" w:hangingChars="14" w:hanging="2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※ＳＰＣ</w:t>
      </w:r>
    </w:p>
    <w:p w14:paraId="10186FF1" w14:textId="55347467" w:rsidR="009C06F5" w:rsidRPr="00190288" w:rsidRDefault="005D535B" w:rsidP="009C06F5">
      <w:pPr>
        <w:autoSpaceDE w:val="0"/>
        <w:autoSpaceDN w:val="0"/>
        <w:adjustRightInd w:val="0"/>
        <w:ind w:leftChars="350" w:left="73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009C06F5" w:rsidRPr="00190288">
        <w:rPr>
          <w:rFonts w:ascii="游ゴシック" w:eastAsia="游ゴシック" w:hAnsi="游ゴシック" w:cs="ＭＳ 明朝" w:hint="eastAsia"/>
          <w:color w:val="000000"/>
          <w:kern w:val="0"/>
          <w:sz w:val="20"/>
          <w:szCs w:val="20"/>
        </w:rPr>
        <w:t>を取得し、開発型証券化を目的とする特別目的会社[資産の流動化に関する法律（平成10年法律第105号。以下</w:t>
      </w:r>
      <w:r w:rsidR="0099633D" w:rsidRPr="00190288">
        <w:rPr>
          <w:rFonts w:ascii="游ゴシック" w:eastAsia="游ゴシック" w:hAnsi="游ゴシック" w:cs="ＭＳ 明朝" w:hint="eastAsia"/>
          <w:color w:val="000000"/>
          <w:kern w:val="0"/>
          <w:sz w:val="20"/>
          <w:szCs w:val="20"/>
        </w:rPr>
        <w:t>「</w:t>
      </w:r>
      <w:r w:rsidR="009C06F5" w:rsidRPr="00190288">
        <w:rPr>
          <w:rFonts w:ascii="游ゴシック" w:eastAsia="游ゴシック" w:hAnsi="游ゴシック" w:cs="ＭＳ 明朝" w:hint="eastAsia"/>
          <w:color w:val="000000"/>
          <w:kern w:val="0"/>
          <w:sz w:val="20"/>
          <w:szCs w:val="20"/>
        </w:rPr>
        <w:t>ＳＰＣ法」という。）]第２条第１項に規定する特定資産として</w:t>
      </w:r>
      <w:r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009C06F5" w:rsidRPr="00190288">
        <w:rPr>
          <w:rFonts w:ascii="游ゴシック" w:eastAsia="游ゴシック" w:hAnsi="游ゴシック" w:cs="ＭＳ 明朝" w:hint="eastAsia"/>
          <w:color w:val="000000"/>
          <w:kern w:val="0"/>
          <w:sz w:val="20"/>
          <w:szCs w:val="20"/>
        </w:rPr>
        <w:t>を取得する特定目的会社（以下「ＳＰＣ」という。）を含みます。</w:t>
      </w:r>
    </w:p>
    <w:p w14:paraId="148B2335" w14:textId="77777777" w:rsidR="009C06F5" w:rsidRPr="00190288" w:rsidRDefault="009C06F5" w:rsidP="009C06F5">
      <w:pPr>
        <w:autoSpaceDE w:val="0"/>
        <w:autoSpaceDN w:val="0"/>
        <w:adjustRightInd w:val="0"/>
        <w:ind w:leftChars="250" w:left="525"/>
        <w:rPr>
          <w:rFonts w:ascii="游ゴシック" w:eastAsia="游ゴシック" w:hAnsi="游ゴシック" w:cs="ＭＳ 明朝"/>
          <w:color w:val="000000"/>
          <w:kern w:val="0"/>
          <w:sz w:val="20"/>
          <w:szCs w:val="20"/>
        </w:rPr>
      </w:pPr>
    </w:p>
    <w:p w14:paraId="38D26AA4" w14:textId="0EFB76E3" w:rsidR="009C06F5" w:rsidRPr="00190288" w:rsidRDefault="005D535B" w:rsidP="009C06F5">
      <w:pPr>
        <w:ind w:leftChars="240" w:left="504" w:firstLineChars="92" w:firstLine="184"/>
        <w:rPr>
          <w:rFonts w:ascii="游ゴシック" w:eastAsia="游ゴシック" w:hAnsi="游ゴシック"/>
          <w:sz w:val="20"/>
          <w:szCs w:val="20"/>
        </w:rPr>
      </w:pPr>
      <w:r w:rsidRPr="00190288">
        <w:rPr>
          <w:rFonts w:ascii="游ゴシック" w:eastAsia="游ゴシック" w:hAnsi="游ゴシック" w:hint="eastAsia"/>
          <w:sz w:val="20"/>
          <w:szCs w:val="20"/>
        </w:rPr>
        <w:t>本</w:t>
      </w:r>
      <w:r w:rsidR="00726684">
        <w:rPr>
          <w:rFonts w:ascii="游ゴシック" w:eastAsia="游ゴシック" w:hAnsi="游ゴシック" w:hint="eastAsia"/>
          <w:sz w:val="20"/>
          <w:szCs w:val="20"/>
        </w:rPr>
        <w:t>物件</w:t>
      </w:r>
      <w:r w:rsidR="009C06F5" w:rsidRPr="00190288">
        <w:rPr>
          <w:rFonts w:ascii="游ゴシック" w:eastAsia="游ゴシック" w:hAnsi="游ゴシック" w:hint="eastAsia"/>
          <w:sz w:val="20"/>
          <w:szCs w:val="20"/>
        </w:rPr>
        <w:t>を共有で取得することを目的に応募する場合は、代表事業者を定め、応募</w:t>
      </w:r>
      <w:r w:rsidR="00063AC9">
        <w:rPr>
          <w:rFonts w:ascii="游ゴシック" w:eastAsia="游ゴシック" w:hAnsi="游ゴシック" w:hint="eastAsia"/>
          <w:sz w:val="20"/>
          <w:szCs w:val="20"/>
        </w:rPr>
        <w:t>申込</w:t>
      </w:r>
      <w:r w:rsidR="009C06F5" w:rsidRPr="00190288">
        <w:rPr>
          <w:rFonts w:ascii="游ゴシック" w:eastAsia="游ゴシック" w:hAnsi="游ゴシック" w:hint="eastAsia"/>
          <w:sz w:val="20"/>
          <w:szCs w:val="20"/>
        </w:rPr>
        <w:t>者全てが③を満たし、①、②については、応募</w:t>
      </w:r>
      <w:r w:rsidR="00063AC9">
        <w:rPr>
          <w:rFonts w:ascii="游ゴシック" w:eastAsia="游ゴシック" w:hAnsi="游ゴシック" w:hint="eastAsia"/>
          <w:sz w:val="20"/>
          <w:szCs w:val="20"/>
        </w:rPr>
        <w:t>申込</w:t>
      </w:r>
      <w:r w:rsidR="009C06F5" w:rsidRPr="00190288">
        <w:rPr>
          <w:rFonts w:ascii="游ゴシック" w:eastAsia="游ゴシック" w:hAnsi="游ゴシック" w:hint="eastAsia"/>
          <w:sz w:val="20"/>
          <w:szCs w:val="20"/>
        </w:rPr>
        <w:t>者全体で全ての条件を備えていれば足りるものとします。</w:t>
      </w:r>
    </w:p>
    <w:p w14:paraId="7B51ECDE" w14:textId="77777777" w:rsidR="009C06F5" w:rsidRPr="00190288" w:rsidRDefault="009C06F5" w:rsidP="009C06F5">
      <w:pPr>
        <w:ind w:leftChars="240" w:left="504" w:firstLineChars="92" w:firstLine="184"/>
        <w:rPr>
          <w:rFonts w:ascii="游ゴシック" w:eastAsia="游ゴシック" w:hAnsi="游ゴシック"/>
          <w:sz w:val="20"/>
          <w:szCs w:val="20"/>
        </w:rPr>
      </w:pPr>
      <w:r w:rsidRPr="00190288">
        <w:rPr>
          <w:rFonts w:ascii="游ゴシック" w:eastAsia="游ゴシック" w:hAnsi="游ゴシック" w:hint="eastAsia"/>
          <w:sz w:val="20"/>
          <w:szCs w:val="20"/>
        </w:rPr>
        <w:t>また、ＳＰＣ又はＳＰＣの設立を予定している者が応募する場合は、①～③に加えて、④の条件を全て満たすことが必要です。</w:t>
      </w:r>
    </w:p>
    <w:p w14:paraId="10F8F1F1" w14:textId="77777777" w:rsidR="009C06F5" w:rsidRPr="00190288" w:rsidRDefault="009C06F5" w:rsidP="009C06F5">
      <w:pPr>
        <w:ind w:leftChars="240" w:left="504" w:firstLineChars="92" w:firstLine="184"/>
        <w:rPr>
          <w:rFonts w:ascii="游ゴシック" w:eastAsia="游ゴシック" w:hAnsi="游ゴシック"/>
          <w:sz w:val="20"/>
          <w:szCs w:val="20"/>
        </w:rPr>
      </w:pPr>
      <w:r w:rsidRPr="00190288">
        <w:rPr>
          <w:rFonts w:ascii="游ゴシック" w:eastAsia="游ゴシック" w:hAnsi="游ゴシック" w:hint="eastAsia"/>
          <w:sz w:val="20"/>
          <w:szCs w:val="20"/>
        </w:rPr>
        <w:t>資格判定の基準日は、申込みに必要な書類の提出日とします。</w:t>
      </w:r>
    </w:p>
    <w:p w14:paraId="3966769B" w14:textId="774F3981" w:rsidR="009C06F5" w:rsidRPr="00190288" w:rsidRDefault="009C06F5" w:rsidP="005B1C8A">
      <w:pPr>
        <w:ind w:leftChars="240" w:left="504" w:firstLineChars="92" w:firstLine="184"/>
        <w:rPr>
          <w:rFonts w:ascii="游ゴシック" w:eastAsia="游ゴシック" w:hAnsi="游ゴシック"/>
          <w:sz w:val="20"/>
          <w:szCs w:val="20"/>
        </w:rPr>
      </w:pPr>
      <w:r w:rsidRPr="00190288">
        <w:rPr>
          <w:rFonts w:ascii="游ゴシック" w:eastAsia="游ゴシック" w:hAnsi="游ゴシック" w:hint="eastAsia"/>
          <w:sz w:val="20"/>
          <w:szCs w:val="20"/>
        </w:rPr>
        <w:t>なお、共有者が</w:t>
      </w:r>
      <w:r w:rsidR="0099633D" w:rsidRPr="00190288">
        <w:rPr>
          <w:rFonts w:ascii="游ゴシック" w:eastAsia="游ゴシック" w:hAnsi="游ゴシック" w:hint="eastAsia"/>
          <w:sz w:val="20"/>
          <w:szCs w:val="20"/>
        </w:rPr>
        <w:t>淀川連絡線跡地売却に関する開発事業者募集プロポーザル（以下「</w:t>
      </w:r>
      <w:r w:rsidRPr="00190288">
        <w:rPr>
          <w:rFonts w:ascii="游ゴシック" w:eastAsia="游ゴシック" w:hAnsi="游ゴシック" w:hint="eastAsia"/>
          <w:sz w:val="20"/>
          <w:szCs w:val="20"/>
        </w:rPr>
        <w:t>本プロポーザル</w:t>
      </w:r>
      <w:r w:rsidR="0099633D" w:rsidRPr="00190288">
        <w:rPr>
          <w:rFonts w:ascii="游ゴシック" w:eastAsia="游ゴシック" w:hAnsi="游ゴシック" w:hint="eastAsia"/>
          <w:sz w:val="20"/>
          <w:szCs w:val="20"/>
        </w:rPr>
        <w:t>」という。）</w:t>
      </w:r>
      <w:r w:rsidRPr="00190288">
        <w:rPr>
          <w:rFonts w:ascii="游ゴシック" w:eastAsia="游ゴシック" w:hAnsi="游ゴシック" w:hint="eastAsia"/>
          <w:sz w:val="20"/>
          <w:szCs w:val="20"/>
        </w:rPr>
        <w:t>及びそれに基づく契約において定められた事項に反した場合には、共有者だけでなく代表者もその責任を負うものとします。また、共有者を含む応募</w:t>
      </w:r>
      <w:r w:rsidR="00063AC9">
        <w:rPr>
          <w:rFonts w:ascii="游ゴシック" w:eastAsia="游ゴシック" w:hAnsi="游ゴシック" w:hint="eastAsia"/>
          <w:sz w:val="20"/>
          <w:szCs w:val="20"/>
        </w:rPr>
        <w:t>申込</w:t>
      </w:r>
      <w:r w:rsidRPr="00190288">
        <w:rPr>
          <w:rFonts w:ascii="游ゴシック" w:eastAsia="游ゴシック" w:hAnsi="游ゴシック" w:hint="eastAsia"/>
          <w:sz w:val="20"/>
          <w:szCs w:val="20"/>
        </w:rPr>
        <w:t>者が本プロポーザル及びそれに基づく契約において定められた事項に反した場合には、他の共有者を含む応募</w:t>
      </w:r>
      <w:r w:rsidR="00063AC9">
        <w:rPr>
          <w:rFonts w:ascii="游ゴシック" w:eastAsia="游ゴシック" w:hAnsi="游ゴシック" w:hint="eastAsia"/>
          <w:sz w:val="20"/>
          <w:szCs w:val="20"/>
        </w:rPr>
        <w:t>申込</w:t>
      </w:r>
      <w:r w:rsidRPr="00190288">
        <w:rPr>
          <w:rFonts w:ascii="游ゴシック" w:eastAsia="游ゴシック" w:hAnsi="游ゴシック" w:hint="eastAsia"/>
          <w:sz w:val="20"/>
          <w:szCs w:val="20"/>
        </w:rPr>
        <w:t>者全員が、連帯してその責任を負うものとします。</w:t>
      </w:r>
    </w:p>
    <w:p w14:paraId="2AE0D9CC" w14:textId="510B999D" w:rsidR="009C06F5" w:rsidRPr="00190288" w:rsidRDefault="005D535B" w:rsidP="005E18A8">
      <w:pPr>
        <w:pStyle w:val="a7"/>
        <w:numPr>
          <w:ilvl w:val="0"/>
          <w:numId w:val="14"/>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009C06F5" w:rsidRPr="00190288">
        <w:rPr>
          <w:rFonts w:ascii="游ゴシック" w:eastAsia="游ゴシック" w:hAnsi="游ゴシック" w:cs="ＭＳ 明朝" w:hint="eastAsia"/>
          <w:color w:val="000000"/>
          <w:kern w:val="0"/>
          <w:sz w:val="20"/>
          <w:szCs w:val="20"/>
        </w:rPr>
        <w:t>を取得して、本市の求める事業を行うことができること。</w:t>
      </w:r>
    </w:p>
    <w:p w14:paraId="0F103783" w14:textId="77777777" w:rsidR="009C06F5" w:rsidRPr="00190288" w:rsidRDefault="009C06F5" w:rsidP="00467A60">
      <w:pPr>
        <w:pStyle w:val="a7"/>
        <w:numPr>
          <w:ilvl w:val="0"/>
          <w:numId w:val="14"/>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本実施要領に基づき、提案計画に関し施設等の建設完了、事業の実施まで責任を負うことができること。</w:t>
      </w:r>
    </w:p>
    <w:p w14:paraId="7C2E4C3E" w14:textId="77777777" w:rsidR="009C06F5" w:rsidRPr="00190288" w:rsidRDefault="009C06F5" w:rsidP="00467A60">
      <w:pPr>
        <w:pStyle w:val="a7"/>
        <w:numPr>
          <w:ilvl w:val="0"/>
          <w:numId w:val="14"/>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令和３年３月末時点において納期が到来している、地方税及び国税に係る徴収金（法人税・所得税、法人事業税、法人（個人）市民税、固定資産税・都市計画税[土地、建物]、固定資産税[償却資産]）及び消費税、地方消費税を完納し、滞納がないこと。</w:t>
      </w:r>
    </w:p>
    <w:p w14:paraId="172FD472" w14:textId="35A17077" w:rsidR="009C06F5" w:rsidRPr="00190288" w:rsidRDefault="005D535B" w:rsidP="00467A60">
      <w:pPr>
        <w:pStyle w:val="a7"/>
        <w:numPr>
          <w:ilvl w:val="0"/>
          <w:numId w:val="14"/>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009C06F5" w:rsidRPr="00190288">
        <w:rPr>
          <w:rFonts w:ascii="游ゴシック" w:eastAsia="游ゴシック" w:hAnsi="游ゴシック" w:cs="ＭＳ 明朝" w:hint="eastAsia"/>
          <w:color w:val="000000"/>
          <w:kern w:val="0"/>
          <w:sz w:val="20"/>
          <w:szCs w:val="20"/>
        </w:rPr>
        <w:t>を取得し、開発型証券化を目的とするＳＰＣであること。（ＳＰＣ事業実施計画書を提出すること。）申込み時にＳＰＣが設立されていない場合は、開発型証券化を目的とするＳＰＣへ事業予定者の地位を承継する予定の者は、以下の要件を同時に満たすこと。</w:t>
      </w:r>
    </w:p>
    <w:p w14:paraId="20F5DEE0" w14:textId="77777777" w:rsidR="009C06F5" w:rsidRPr="00190288" w:rsidRDefault="009C06F5" w:rsidP="009C06F5">
      <w:pPr>
        <w:autoSpaceDE w:val="0"/>
        <w:autoSpaceDN w:val="0"/>
        <w:adjustRightInd w:val="0"/>
        <w:ind w:leftChars="433" w:left="1109" w:hangingChars="100" w:hanging="2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ア　契約締結前にＳＰＣを設立すること（契約は、同一のＳＰＣと締結します。）</w:t>
      </w:r>
    </w:p>
    <w:p w14:paraId="1373F977" w14:textId="77777777" w:rsidR="009C06F5" w:rsidRPr="00190288" w:rsidRDefault="009C06F5" w:rsidP="009C06F5">
      <w:pPr>
        <w:autoSpaceDE w:val="0"/>
        <w:autoSpaceDN w:val="0"/>
        <w:adjustRightInd w:val="0"/>
        <w:ind w:leftChars="433" w:left="1109" w:hangingChars="100" w:hanging="2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イ　申込み時に、事業予定者の地位をＳＰＣに承継することを、応募申込書に明記し、「ＳＰＣ事業実施計画書」を提出すること。</w:t>
      </w:r>
    </w:p>
    <w:p w14:paraId="633605A6" w14:textId="0BBB4F2C" w:rsidR="009C06F5" w:rsidRPr="00190288" w:rsidRDefault="009C06F5" w:rsidP="009C06F5">
      <w:pPr>
        <w:autoSpaceDE w:val="0"/>
        <w:autoSpaceDN w:val="0"/>
        <w:adjustRightInd w:val="0"/>
        <w:ind w:leftChars="433" w:left="1109" w:hangingChars="100" w:hanging="2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ウ　ＳＰＣへの出資者となること。（応募</w:t>
      </w:r>
      <w:r w:rsidR="00063AC9">
        <w:rPr>
          <w:rFonts w:ascii="游ゴシック" w:eastAsia="游ゴシック" w:hAnsi="游ゴシック" w:cs="ＭＳ 明朝" w:hint="eastAsia"/>
          <w:color w:val="000000"/>
          <w:kern w:val="0"/>
          <w:sz w:val="20"/>
          <w:szCs w:val="20"/>
        </w:rPr>
        <w:t>申込</w:t>
      </w:r>
      <w:r w:rsidRPr="00190288">
        <w:rPr>
          <w:rFonts w:ascii="游ゴシック" w:eastAsia="游ゴシック" w:hAnsi="游ゴシック" w:cs="ＭＳ 明朝" w:hint="eastAsia"/>
          <w:color w:val="000000"/>
          <w:kern w:val="0"/>
          <w:sz w:val="20"/>
          <w:szCs w:val="20"/>
        </w:rPr>
        <w:t>者全員が出資者となる必要はありません。）</w:t>
      </w:r>
    </w:p>
    <w:p w14:paraId="2A838CB8" w14:textId="77777777" w:rsidR="009C06F5" w:rsidRPr="00190288" w:rsidRDefault="009C06F5" w:rsidP="009C06F5">
      <w:pPr>
        <w:autoSpaceDE w:val="0"/>
        <w:autoSpaceDN w:val="0"/>
        <w:adjustRightInd w:val="0"/>
        <w:ind w:leftChars="250" w:left="525"/>
        <w:rPr>
          <w:rFonts w:ascii="游ゴシック" w:eastAsia="游ゴシック" w:hAnsi="游ゴシック" w:cs="ＭＳ 明朝"/>
          <w:color w:val="000000"/>
          <w:kern w:val="0"/>
          <w:sz w:val="20"/>
          <w:szCs w:val="20"/>
        </w:rPr>
      </w:pPr>
    </w:p>
    <w:p w14:paraId="13BA3967" w14:textId="77777777" w:rsidR="009C06F5" w:rsidRPr="00190288" w:rsidRDefault="009C06F5" w:rsidP="009C06F5">
      <w:pPr>
        <w:ind w:leftChars="240" w:left="504" w:firstLineChars="92" w:firstLine="184"/>
        <w:rPr>
          <w:rFonts w:ascii="游ゴシック" w:eastAsia="游ゴシック" w:hAnsi="游ゴシック"/>
          <w:sz w:val="20"/>
          <w:szCs w:val="20"/>
        </w:rPr>
      </w:pPr>
      <w:r w:rsidRPr="00190288">
        <w:rPr>
          <w:rFonts w:ascii="游ゴシック" w:eastAsia="游ゴシック" w:hAnsi="游ゴシック" w:hint="eastAsia"/>
          <w:sz w:val="20"/>
          <w:szCs w:val="20"/>
        </w:rPr>
        <w:t>なお、ＳＰＣ事業実施計画書には、ＳＰＣの資金調達方式、エクイティ出資者、アセットマネジメント及びプロパティマネジメント業務等を担う企業名を付した全体スキーム図や設立に向けたスケジュール等を明記してください。また手続きにあたっては、必ず代表企業を選任し、その代表企業が行ってください。</w:t>
      </w:r>
    </w:p>
    <w:p w14:paraId="6A38CDA0" w14:textId="77777777" w:rsidR="009C06F5" w:rsidRPr="00190288" w:rsidRDefault="009C06F5" w:rsidP="009C06F5">
      <w:pPr>
        <w:autoSpaceDE w:val="0"/>
        <w:autoSpaceDN w:val="0"/>
        <w:adjustRightInd w:val="0"/>
        <w:ind w:leftChars="250" w:left="525"/>
        <w:rPr>
          <w:rFonts w:ascii="游ゴシック" w:eastAsia="游ゴシック" w:hAnsi="游ゴシック" w:cs="ＭＳ 明朝"/>
          <w:color w:val="000000"/>
          <w:kern w:val="0"/>
          <w:sz w:val="20"/>
          <w:szCs w:val="20"/>
        </w:rPr>
      </w:pPr>
    </w:p>
    <w:p w14:paraId="20356F95" w14:textId="77777777" w:rsidR="005127CA" w:rsidRPr="00190288" w:rsidRDefault="005127CA" w:rsidP="009C06F5">
      <w:pPr>
        <w:autoSpaceDE w:val="0"/>
        <w:autoSpaceDN w:val="0"/>
        <w:adjustRightInd w:val="0"/>
        <w:ind w:leftChars="250" w:left="525"/>
        <w:rPr>
          <w:rFonts w:ascii="游ゴシック" w:eastAsia="游ゴシック" w:hAnsi="游ゴシック" w:cs="‚l‚r –¾’©"/>
          <w:color w:val="000000"/>
          <w:kern w:val="0"/>
          <w:sz w:val="20"/>
          <w:szCs w:val="20"/>
        </w:rPr>
      </w:pPr>
      <w:r w:rsidRPr="00190288">
        <w:rPr>
          <w:rFonts w:ascii="游ゴシック" w:eastAsia="游ゴシック" w:hAnsi="游ゴシック" w:cs="‚l‚r –¾’©"/>
          <w:color w:val="000000"/>
          <w:kern w:val="0"/>
          <w:sz w:val="20"/>
          <w:szCs w:val="20"/>
        </w:rPr>
        <w:t>[</w:t>
      </w:r>
      <w:r w:rsidRPr="00190288">
        <w:rPr>
          <w:rFonts w:ascii="游ゴシック" w:eastAsia="游ゴシック" w:hAnsi="游ゴシック" w:cs="ＭＳ 明朝" w:hint="eastAsia"/>
          <w:color w:val="000000"/>
          <w:kern w:val="0"/>
          <w:sz w:val="20"/>
          <w:szCs w:val="20"/>
        </w:rPr>
        <w:t>留意点</w:t>
      </w:r>
      <w:r w:rsidRPr="00190288">
        <w:rPr>
          <w:rFonts w:ascii="游ゴシック" w:eastAsia="游ゴシック" w:hAnsi="游ゴシック" w:cs="‚l‚r –¾’©"/>
          <w:color w:val="000000"/>
          <w:kern w:val="0"/>
          <w:sz w:val="20"/>
          <w:szCs w:val="20"/>
        </w:rPr>
        <w:t>]</w:t>
      </w:r>
    </w:p>
    <w:p w14:paraId="023788C1" w14:textId="2E3CB18E" w:rsidR="00364A19" w:rsidRPr="005E18A8" w:rsidRDefault="005D535B" w:rsidP="005E18A8">
      <w:pPr>
        <w:pStyle w:val="a7"/>
        <w:numPr>
          <w:ilvl w:val="0"/>
          <w:numId w:val="13"/>
        </w:numPr>
        <w:autoSpaceDE w:val="0"/>
        <w:autoSpaceDN w:val="0"/>
        <w:adjustRightInd w:val="0"/>
        <w:ind w:leftChars="0" w:left="826" w:hanging="252"/>
      </w:pPr>
      <w:r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005127CA" w:rsidRPr="00190288">
        <w:rPr>
          <w:rFonts w:ascii="游ゴシック" w:eastAsia="游ゴシック" w:hAnsi="游ゴシック" w:cs="ＭＳ 明朝" w:hint="eastAsia"/>
          <w:color w:val="000000"/>
          <w:kern w:val="0"/>
          <w:sz w:val="20"/>
          <w:szCs w:val="20"/>
        </w:rPr>
        <w:t>を共有で取得することを</w:t>
      </w:r>
      <w:r w:rsidR="00D56FC2" w:rsidRPr="00190288">
        <w:rPr>
          <w:rFonts w:ascii="游ゴシック" w:eastAsia="游ゴシック" w:hAnsi="游ゴシック" w:cs="ＭＳ 明朝" w:hint="eastAsia"/>
          <w:color w:val="000000"/>
          <w:kern w:val="0"/>
          <w:sz w:val="20"/>
          <w:szCs w:val="20"/>
        </w:rPr>
        <w:t>目的に応募する場合は、応募申込書に記載された持ち分により</w:t>
      </w:r>
      <w:r w:rsidR="00726684">
        <w:rPr>
          <w:rFonts w:ascii="游ゴシック" w:eastAsia="游ゴシック" w:hAnsi="游ゴシック" w:cs="ＭＳ 明朝" w:hint="eastAsia"/>
          <w:color w:val="000000"/>
          <w:kern w:val="0"/>
          <w:sz w:val="20"/>
          <w:szCs w:val="20"/>
        </w:rPr>
        <w:t>土地建物売買</w:t>
      </w:r>
      <w:r w:rsidR="005127CA" w:rsidRPr="00190288">
        <w:rPr>
          <w:rFonts w:ascii="游ゴシック" w:eastAsia="游ゴシック" w:hAnsi="游ゴシック" w:cs="ＭＳ 明朝" w:hint="eastAsia"/>
          <w:color w:val="000000"/>
          <w:kern w:val="0"/>
          <w:sz w:val="20"/>
          <w:szCs w:val="20"/>
        </w:rPr>
        <w:t>契約及び所有権移転登記手続きを行うことから、受付後の持ち分の変更は一切できません。</w:t>
      </w:r>
    </w:p>
    <w:p w14:paraId="3BDC6F4B" w14:textId="71FA3E9A" w:rsidR="005127CA" w:rsidRPr="00190288" w:rsidRDefault="00726684" w:rsidP="00467A60">
      <w:pPr>
        <w:pStyle w:val="a7"/>
        <w:numPr>
          <w:ilvl w:val="0"/>
          <w:numId w:val="13"/>
        </w:numPr>
        <w:autoSpaceDE w:val="0"/>
        <w:autoSpaceDN w:val="0"/>
        <w:adjustRightInd w:val="0"/>
        <w:ind w:leftChars="0" w:left="826" w:hanging="252"/>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土地建物売買</w:t>
      </w:r>
      <w:r w:rsidR="005127CA" w:rsidRPr="00190288">
        <w:rPr>
          <w:rFonts w:ascii="游ゴシック" w:eastAsia="游ゴシック" w:hAnsi="游ゴシック" w:cs="ＭＳ 明朝" w:hint="eastAsia"/>
          <w:color w:val="000000"/>
          <w:kern w:val="0"/>
          <w:sz w:val="20"/>
          <w:szCs w:val="20"/>
        </w:rPr>
        <w:t>契約及び所有権移転登記後において、持ち分に応じた共有物分割は可とします。</w:t>
      </w:r>
    </w:p>
    <w:p w14:paraId="12A6721B" w14:textId="55091551" w:rsidR="0085446B" w:rsidRPr="00190288" w:rsidRDefault="0085446B" w:rsidP="00FA2252">
      <w:pPr>
        <w:autoSpaceDE w:val="0"/>
        <w:autoSpaceDN w:val="0"/>
        <w:adjustRightInd w:val="0"/>
        <w:ind w:left="500" w:hangingChars="250" w:hanging="500"/>
        <w:rPr>
          <w:rFonts w:ascii="游ゴシック" w:eastAsia="游ゴシック" w:hAnsi="游ゴシック" w:cs="ＭＳ 明朝"/>
          <w:color w:val="000000"/>
          <w:kern w:val="0"/>
          <w:sz w:val="20"/>
          <w:szCs w:val="20"/>
        </w:rPr>
      </w:pPr>
    </w:p>
    <w:p w14:paraId="188087A8" w14:textId="77777777" w:rsidR="009869E8" w:rsidRPr="00190288" w:rsidRDefault="009869E8" w:rsidP="009869E8">
      <w:pPr>
        <w:pStyle w:val="a7"/>
        <w:numPr>
          <w:ilvl w:val="0"/>
          <w:numId w:val="8"/>
        </w:numPr>
        <w:autoSpaceDE w:val="0"/>
        <w:autoSpaceDN w:val="0"/>
        <w:adjustRightInd w:val="0"/>
        <w:ind w:leftChars="0" w:left="658" w:hanging="37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上記（</w:t>
      </w:r>
      <w:r w:rsidRPr="00190288">
        <w:rPr>
          <w:rFonts w:ascii="游ゴシック" w:eastAsia="游ゴシック" w:hAnsi="游ゴシック" w:cs="ＭＳ 明朝"/>
          <w:color w:val="000000"/>
          <w:kern w:val="0"/>
          <w:sz w:val="20"/>
          <w:szCs w:val="20"/>
        </w:rPr>
        <w:t>1</w:t>
      </w:r>
      <w:r w:rsidRPr="00190288">
        <w:rPr>
          <w:rFonts w:ascii="游ゴシック" w:eastAsia="游ゴシック" w:hAnsi="游ゴシック" w:cs="ＭＳ 明朝" w:hint="eastAsia"/>
          <w:color w:val="000000"/>
          <w:kern w:val="0"/>
          <w:sz w:val="20"/>
          <w:szCs w:val="20"/>
        </w:rPr>
        <w:t>）に該当する者であっても、次の①、②</w:t>
      </w:r>
      <w:r w:rsidRPr="009869E8">
        <w:rPr>
          <w:rFonts w:ascii="游ゴシック" w:eastAsia="游ゴシック" w:hAnsi="游ゴシック" w:cs="ＭＳ 明朝" w:hint="eastAsia"/>
          <w:color w:val="000000"/>
          <w:kern w:val="0"/>
          <w:sz w:val="20"/>
          <w:szCs w:val="20"/>
        </w:rPr>
        <w:t>、③</w:t>
      </w:r>
      <w:r w:rsidRPr="00190288">
        <w:rPr>
          <w:rFonts w:ascii="游ゴシック" w:eastAsia="游ゴシック" w:hAnsi="游ゴシック" w:cs="ＭＳ 明朝" w:hint="eastAsia"/>
          <w:color w:val="000000"/>
          <w:kern w:val="0"/>
          <w:sz w:val="20"/>
          <w:szCs w:val="20"/>
        </w:rPr>
        <w:t>に該当する者</w:t>
      </w:r>
      <w:r w:rsidRPr="009869E8">
        <w:rPr>
          <w:rFonts w:ascii="游ゴシック" w:eastAsia="游ゴシック" w:hAnsi="游ゴシック" w:cs="ＭＳ 明朝" w:hint="eastAsia"/>
          <w:color w:val="000000"/>
          <w:kern w:val="0"/>
          <w:sz w:val="20"/>
          <w:szCs w:val="20"/>
        </w:rPr>
        <w:t>（連合体（共有）の構成員、ＳＰＣの出資者のいずれかが該当する場合を含む）</w:t>
      </w:r>
      <w:r w:rsidRPr="00190288">
        <w:rPr>
          <w:rFonts w:ascii="游ゴシック" w:eastAsia="游ゴシック" w:hAnsi="游ゴシック" w:cs="ＭＳ 明朝" w:hint="eastAsia"/>
          <w:color w:val="000000"/>
          <w:kern w:val="0"/>
          <w:sz w:val="20"/>
          <w:szCs w:val="20"/>
        </w:rPr>
        <w:t>は応募資格がありません。資格判定の基準日は、申込みに必要な書類の提出日とします。</w:t>
      </w:r>
    </w:p>
    <w:p w14:paraId="15E10296" w14:textId="77777777" w:rsidR="009869E8" w:rsidRPr="00190288" w:rsidRDefault="009869E8" w:rsidP="009869E8">
      <w:pPr>
        <w:pStyle w:val="a7"/>
        <w:numPr>
          <w:ilvl w:val="0"/>
          <w:numId w:val="15"/>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地方自治法施行令（昭和</w:t>
      </w:r>
      <w:r w:rsidRPr="00190288">
        <w:rPr>
          <w:rFonts w:ascii="游ゴシック" w:eastAsia="游ゴシック" w:hAnsi="游ゴシック" w:cs="ＭＳ 明朝"/>
          <w:color w:val="000000"/>
          <w:kern w:val="0"/>
          <w:sz w:val="20"/>
          <w:szCs w:val="20"/>
        </w:rPr>
        <w:t xml:space="preserve">22 </w:t>
      </w:r>
      <w:r w:rsidRPr="00190288">
        <w:rPr>
          <w:rFonts w:ascii="游ゴシック" w:eastAsia="游ゴシック" w:hAnsi="游ゴシック" w:cs="ＭＳ 明朝" w:hint="eastAsia"/>
          <w:color w:val="000000"/>
          <w:kern w:val="0"/>
          <w:sz w:val="20"/>
          <w:szCs w:val="20"/>
        </w:rPr>
        <w:t>年政令第</w:t>
      </w:r>
      <w:r w:rsidRPr="00190288">
        <w:rPr>
          <w:rFonts w:ascii="游ゴシック" w:eastAsia="游ゴシック" w:hAnsi="游ゴシック" w:cs="ＭＳ 明朝"/>
          <w:color w:val="000000"/>
          <w:kern w:val="0"/>
          <w:sz w:val="20"/>
          <w:szCs w:val="20"/>
        </w:rPr>
        <w:t xml:space="preserve">16 </w:t>
      </w:r>
      <w:r w:rsidRPr="00190288">
        <w:rPr>
          <w:rFonts w:ascii="游ゴシック" w:eastAsia="游ゴシック" w:hAnsi="游ゴシック" w:cs="ＭＳ 明朝" w:hint="eastAsia"/>
          <w:color w:val="000000"/>
          <w:kern w:val="0"/>
          <w:sz w:val="20"/>
          <w:szCs w:val="20"/>
        </w:rPr>
        <w:t>号）第</w:t>
      </w:r>
      <w:r w:rsidRPr="00190288">
        <w:rPr>
          <w:rFonts w:ascii="游ゴシック" w:eastAsia="游ゴシック" w:hAnsi="游ゴシック" w:cs="ＭＳ 明朝"/>
          <w:color w:val="000000"/>
          <w:kern w:val="0"/>
          <w:sz w:val="20"/>
          <w:szCs w:val="20"/>
        </w:rPr>
        <w:t xml:space="preserve">167 </w:t>
      </w:r>
      <w:r w:rsidRPr="00190288">
        <w:rPr>
          <w:rFonts w:ascii="游ゴシック" w:eastAsia="游ゴシック" w:hAnsi="游ゴシック" w:cs="ＭＳ 明朝" w:hint="eastAsia"/>
          <w:color w:val="000000"/>
          <w:kern w:val="0"/>
          <w:sz w:val="20"/>
          <w:szCs w:val="20"/>
        </w:rPr>
        <w:t>条の４の規定に該当する者。</w:t>
      </w:r>
    </w:p>
    <w:p w14:paraId="742D0410" w14:textId="77777777" w:rsidR="009869E8" w:rsidRPr="00190288" w:rsidRDefault="009869E8" w:rsidP="009869E8">
      <w:pPr>
        <w:pStyle w:val="a7"/>
        <w:numPr>
          <w:ilvl w:val="0"/>
          <w:numId w:val="15"/>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大阪市暴力団排除条例第２条第２号に規定する暴力団員又は同条第３号に規定する暴力団密接関係者に該当する者。</w:t>
      </w:r>
    </w:p>
    <w:p w14:paraId="0F5603BB" w14:textId="7E01D644" w:rsidR="005127CA" w:rsidRPr="009869E8" w:rsidRDefault="009869E8" w:rsidP="009869E8">
      <w:pPr>
        <w:pStyle w:val="a7"/>
        <w:numPr>
          <w:ilvl w:val="0"/>
          <w:numId w:val="15"/>
        </w:numPr>
        <w:autoSpaceDE w:val="0"/>
        <w:autoSpaceDN w:val="0"/>
        <w:adjustRightInd w:val="0"/>
        <w:ind w:leftChars="0"/>
        <w:rPr>
          <w:rFonts w:ascii="游ゴシック" w:eastAsia="游ゴシック" w:hAnsi="游ゴシック" w:cs="ＭＳ 明朝"/>
          <w:kern w:val="0"/>
          <w:sz w:val="20"/>
          <w:szCs w:val="20"/>
        </w:rPr>
      </w:pPr>
      <w:r w:rsidRPr="009869E8">
        <w:rPr>
          <w:rFonts w:ascii="游ゴシック" w:eastAsia="游ゴシック" w:hAnsi="游ゴシック" w:cs="ＭＳ 明朝" w:hint="eastAsia"/>
          <w:kern w:val="0"/>
          <w:sz w:val="20"/>
          <w:szCs w:val="20"/>
        </w:rPr>
        <w:t>申込みに必要な書類の提出日の属する前々々月末時点において納期が到来している、地方税及び国税に係る徴収金（法人税・所得税、法人事業税、法人（個人）市民税、固定資産税・都市計画税〔土地・建物〕、固定資産税〔償却資産〕）及び消費税、地方消費税を完納し、滞納がないこと。</w:t>
      </w:r>
    </w:p>
    <w:p w14:paraId="71D9C924" w14:textId="77777777" w:rsidR="009C06F5" w:rsidRPr="009869E8" w:rsidRDefault="009C06F5" w:rsidP="009C06F5">
      <w:pPr>
        <w:autoSpaceDE w:val="0"/>
        <w:autoSpaceDN w:val="0"/>
        <w:adjustRightInd w:val="0"/>
        <w:rPr>
          <w:rFonts w:ascii="游ゴシック" w:eastAsia="游ゴシック" w:hAnsi="游ゴシック" w:cs="ＭＳ 明朝"/>
          <w:kern w:val="0"/>
          <w:sz w:val="20"/>
          <w:szCs w:val="20"/>
        </w:rPr>
      </w:pPr>
    </w:p>
    <w:p w14:paraId="4ED20D38" w14:textId="77777777" w:rsidR="00AB0FAD" w:rsidRPr="00190288" w:rsidRDefault="00AB0FAD" w:rsidP="004518F6">
      <w:pPr>
        <w:pStyle w:val="a7"/>
        <w:autoSpaceDE w:val="0"/>
        <w:autoSpaceDN w:val="0"/>
        <w:adjustRightInd w:val="0"/>
        <w:ind w:leftChars="0"/>
        <w:rPr>
          <w:rFonts w:ascii="游ゴシック" w:eastAsia="游ゴシック" w:hAnsi="游ゴシック" w:cs="ＭＳ 明朝"/>
          <w:color w:val="000000"/>
          <w:kern w:val="0"/>
          <w:sz w:val="20"/>
          <w:szCs w:val="20"/>
        </w:rPr>
      </w:pPr>
    </w:p>
    <w:tbl>
      <w:tblPr>
        <w:tblStyle w:val="a8"/>
        <w:tblW w:w="0" w:type="auto"/>
        <w:tblInd w:w="562" w:type="dxa"/>
        <w:tblLook w:val="04A0" w:firstRow="1" w:lastRow="0" w:firstColumn="1" w:lastColumn="0" w:noHBand="0" w:noVBand="1"/>
      </w:tblPr>
      <w:tblGrid>
        <w:gridCol w:w="9180"/>
      </w:tblGrid>
      <w:tr w:rsidR="004518F6" w:rsidRPr="00190288" w14:paraId="47460BAA" w14:textId="77777777" w:rsidTr="004518F6">
        <w:tc>
          <w:tcPr>
            <w:tcW w:w="9180" w:type="dxa"/>
          </w:tcPr>
          <w:p w14:paraId="6B51EE6A" w14:textId="77777777" w:rsidR="004518F6" w:rsidRPr="00190288" w:rsidRDefault="004518F6" w:rsidP="00BD700C">
            <w:pPr>
              <w:autoSpaceDE w:val="0"/>
              <w:autoSpaceDN w:val="0"/>
              <w:adjustRightInd w:val="0"/>
              <w:spacing w:line="320" w:lineRule="exact"/>
              <w:ind w:leftChars="50" w:left="10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〔大阪市暴力団排除条例第２条〕</w:t>
            </w:r>
          </w:p>
          <w:p w14:paraId="413446E1" w14:textId="77777777" w:rsidR="004518F6" w:rsidRPr="00190288" w:rsidRDefault="004518F6" w:rsidP="00BD700C">
            <w:pPr>
              <w:autoSpaceDE w:val="0"/>
              <w:autoSpaceDN w:val="0"/>
              <w:adjustRightInd w:val="0"/>
              <w:spacing w:line="320" w:lineRule="exact"/>
              <w:ind w:leftChars="50" w:left="10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この条例において、次の各号に掲げる用語の意義は、当該各号に定めるところによる。</w:t>
            </w:r>
          </w:p>
          <w:p w14:paraId="0D8FEEA6" w14:textId="77777777" w:rsidR="004518F6" w:rsidRPr="00190288" w:rsidRDefault="004518F6" w:rsidP="00467A60">
            <w:pPr>
              <w:pStyle w:val="a7"/>
              <w:numPr>
                <w:ilvl w:val="0"/>
                <w:numId w:val="3"/>
              </w:numPr>
              <w:autoSpaceDE w:val="0"/>
              <w:autoSpaceDN w:val="0"/>
              <w:adjustRightInd w:val="0"/>
              <w:spacing w:line="320" w:lineRule="exact"/>
              <w:ind w:leftChars="50" w:left="405" w:rightChars="50" w:right="105" w:hangingChars="150" w:hanging="3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暴力団</w:t>
            </w:r>
            <w:r w:rsidRPr="00190288">
              <w:rPr>
                <w:rFonts w:ascii="游ゴシック" w:eastAsia="游ゴシック" w:hAnsi="游ゴシック" w:cs="ＭＳ 明朝"/>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暴力団員による不当な行為の防止等に関する法律（平成３年法律第</w:t>
            </w:r>
            <w:r w:rsidRPr="00190288">
              <w:rPr>
                <w:rFonts w:ascii="游ゴシック" w:eastAsia="游ゴシック" w:hAnsi="游ゴシック" w:cs="‚l‚r –¾’©"/>
                <w:color w:val="000000"/>
                <w:kern w:val="0"/>
                <w:sz w:val="20"/>
                <w:szCs w:val="20"/>
              </w:rPr>
              <w:t xml:space="preserve">77 </w:t>
            </w:r>
            <w:r w:rsidRPr="00190288">
              <w:rPr>
                <w:rFonts w:ascii="游ゴシック" w:eastAsia="游ゴシック" w:hAnsi="游ゴシック" w:cs="ＭＳ 明朝" w:hint="eastAsia"/>
                <w:color w:val="000000"/>
                <w:kern w:val="0"/>
                <w:sz w:val="20"/>
                <w:szCs w:val="20"/>
              </w:rPr>
              <w:t>号。以下「法」という。）第２条第２号に規定する暴力団をいう。</w:t>
            </w:r>
          </w:p>
          <w:p w14:paraId="65C2FFAA" w14:textId="77777777" w:rsidR="00BD700C" w:rsidRPr="00190288" w:rsidRDefault="004518F6" w:rsidP="00467A60">
            <w:pPr>
              <w:pStyle w:val="a7"/>
              <w:numPr>
                <w:ilvl w:val="0"/>
                <w:numId w:val="3"/>
              </w:numPr>
              <w:autoSpaceDE w:val="0"/>
              <w:autoSpaceDN w:val="0"/>
              <w:adjustRightInd w:val="0"/>
              <w:spacing w:line="320" w:lineRule="exact"/>
              <w:ind w:leftChars="50" w:left="405" w:rightChars="50" w:right="105" w:hangingChars="150" w:hanging="3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暴力団員</w:t>
            </w:r>
            <w:r w:rsidRPr="00190288">
              <w:rPr>
                <w:rFonts w:ascii="游ゴシック" w:eastAsia="游ゴシック" w:hAnsi="游ゴシック" w:cs="ＭＳ 明朝"/>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法第２条第６号に規定する暴力団員をいう。</w:t>
            </w:r>
          </w:p>
          <w:p w14:paraId="04D700CB" w14:textId="77777777" w:rsidR="004518F6" w:rsidRPr="00190288" w:rsidRDefault="004518F6" w:rsidP="00467A60">
            <w:pPr>
              <w:pStyle w:val="a7"/>
              <w:numPr>
                <w:ilvl w:val="0"/>
                <w:numId w:val="3"/>
              </w:numPr>
              <w:autoSpaceDE w:val="0"/>
              <w:autoSpaceDN w:val="0"/>
              <w:adjustRightInd w:val="0"/>
              <w:spacing w:line="320" w:lineRule="exact"/>
              <w:ind w:leftChars="50" w:left="405" w:rightChars="50" w:right="105" w:hangingChars="150" w:hanging="3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暴力団密接関係者</w:t>
            </w:r>
            <w:r w:rsidRPr="00190288">
              <w:rPr>
                <w:rFonts w:ascii="游ゴシック" w:eastAsia="游ゴシック" w:hAnsi="游ゴシック" w:cs="ＭＳ 明朝"/>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暴力団又は暴力団員と密接な関係を有するものとして市規則で定める者をいう。</w:t>
            </w:r>
          </w:p>
        </w:tc>
      </w:tr>
    </w:tbl>
    <w:p w14:paraId="653A6122" w14:textId="77777777" w:rsidR="004E5A99" w:rsidRPr="00190288" w:rsidRDefault="004E5A99" w:rsidP="00FA2252">
      <w:pPr>
        <w:autoSpaceDE w:val="0"/>
        <w:autoSpaceDN w:val="0"/>
        <w:adjustRightInd w:val="0"/>
        <w:rPr>
          <w:rFonts w:ascii="游ゴシック" w:eastAsia="游ゴシック" w:hAnsi="游ゴシック" w:cs="ＭＳ 明朝"/>
          <w:color w:val="000000"/>
          <w:kern w:val="0"/>
          <w:sz w:val="20"/>
          <w:szCs w:val="20"/>
        </w:rPr>
      </w:pPr>
    </w:p>
    <w:tbl>
      <w:tblPr>
        <w:tblStyle w:val="a8"/>
        <w:tblW w:w="0" w:type="auto"/>
        <w:tblInd w:w="562" w:type="dxa"/>
        <w:tblLook w:val="04A0" w:firstRow="1" w:lastRow="0" w:firstColumn="1" w:lastColumn="0" w:noHBand="0" w:noVBand="1"/>
      </w:tblPr>
      <w:tblGrid>
        <w:gridCol w:w="9180"/>
      </w:tblGrid>
      <w:tr w:rsidR="00BD700C" w:rsidRPr="00190288" w14:paraId="541ACB82" w14:textId="77777777" w:rsidTr="00BD700C">
        <w:tc>
          <w:tcPr>
            <w:tcW w:w="9180" w:type="dxa"/>
          </w:tcPr>
          <w:p w14:paraId="0BAD302B" w14:textId="77777777" w:rsidR="00BD700C" w:rsidRPr="00190288" w:rsidRDefault="00BD700C" w:rsidP="00BD700C">
            <w:pPr>
              <w:autoSpaceDE w:val="0"/>
              <w:autoSpaceDN w:val="0"/>
              <w:adjustRightInd w:val="0"/>
              <w:spacing w:line="320" w:lineRule="exact"/>
              <w:ind w:leftChars="50" w:left="10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〔大阪市暴力団排除条例施行規則第３条〕</w:t>
            </w:r>
          </w:p>
          <w:p w14:paraId="0E1D9ACB" w14:textId="77777777" w:rsidR="00BD700C" w:rsidRPr="00190288" w:rsidRDefault="00BD700C" w:rsidP="00BD700C">
            <w:pPr>
              <w:autoSpaceDE w:val="0"/>
              <w:autoSpaceDN w:val="0"/>
              <w:adjustRightInd w:val="0"/>
              <w:spacing w:line="320" w:lineRule="exact"/>
              <w:ind w:leftChars="50" w:left="10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条例第２条第３号の市規則で定める者は、次のいずれかに該当する者とする。</w:t>
            </w:r>
          </w:p>
          <w:p w14:paraId="20C827ED" w14:textId="77777777" w:rsidR="00BD700C" w:rsidRPr="00190288" w:rsidRDefault="00BD700C" w:rsidP="00467A60">
            <w:pPr>
              <w:pStyle w:val="a7"/>
              <w:numPr>
                <w:ilvl w:val="0"/>
                <w:numId w:val="2"/>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自己若しくは第三者の利益を図り又は第三者に損害を加える目的で、暴力団又は暴力団員を利用した者</w:t>
            </w:r>
          </w:p>
          <w:p w14:paraId="39B08232" w14:textId="77777777" w:rsidR="00BD700C" w:rsidRPr="00190288" w:rsidRDefault="00BD700C" w:rsidP="00467A60">
            <w:pPr>
              <w:pStyle w:val="a7"/>
              <w:numPr>
                <w:ilvl w:val="0"/>
                <w:numId w:val="2"/>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暴力団の威力を利用する目的で、又は暴力団の威力を利用したことに関し、暴力団又は暴力団員にし、金品その他の財産上の利益又は役務の供与（次号において「利益の供与」という。）をした者</w:t>
            </w:r>
          </w:p>
          <w:p w14:paraId="437F7C80" w14:textId="77777777" w:rsidR="00BD700C" w:rsidRPr="00190288" w:rsidRDefault="00BD700C" w:rsidP="00467A60">
            <w:pPr>
              <w:pStyle w:val="a7"/>
              <w:numPr>
                <w:ilvl w:val="0"/>
                <w:numId w:val="2"/>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前号に定めるもののほか、暴力団又は暴力団員に対し、暴力団の活動を助長し、又は暴力団の運営に資することとなる相当の対償のない利益の供与をした者</w:t>
            </w:r>
          </w:p>
          <w:p w14:paraId="0CD80728" w14:textId="77777777" w:rsidR="00BD700C" w:rsidRPr="00190288" w:rsidRDefault="00BD700C" w:rsidP="00467A60">
            <w:pPr>
              <w:pStyle w:val="a7"/>
              <w:numPr>
                <w:ilvl w:val="0"/>
                <w:numId w:val="2"/>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暴力団又は暴力団員と社会的に非難されるべき関係を有する者</w:t>
            </w:r>
          </w:p>
          <w:p w14:paraId="5697360A" w14:textId="77777777" w:rsidR="00BD700C" w:rsidRPr="00190288" w:rsidRDefault="00BD700C" w:rsidP="00467A60">
            <w:pPr>
              <w:pStyle w:val="a7"/>
              <w:numPr>
                <w:ilvl w:val="0"/>
                <w:numId w:val="2"/>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事業者で、次に掲げる者（アに掲げる者については、当該事業者が法人である場合に限る。）に暴力団員又は前各号のいずれかに該当する者のあるもの</w:t>
            </w:r>
          </w:p>
          <w:p w14:paraId="0200F36E" w14:textId="77777777" w:rsidR="00BD700C" w:rsidRPr="00190288" w:rsidRDefault="00BD700C" w:rsidP="00467A60">
            <w:pPr>
              <w:pStyle w:val="a7"/>
              <w:numPr>
                <w:ilvl w:val="0"/>
                <w:numId w:val="4"/>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事業者の役員（業務を執行する社員、取締役、執行役又はこれらに準ずる者をいい、相談役、顧問その他いかなる名称を有する者であるかを問わず、当該事業者に対し業務を執行する社員、</w:t>
            </w:r>
            <w:r w:rsidRPr="00190288">
              <w:rPr>
                <w:rFonts w:ascii="游ゴシック" w:eastAsia="游ゴシック" w:hAnsi="游ゴシック" w:cs="ＭＳ 明朝"/>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取締役、執行役又はこれらに準ずる者と同等以上の支配力を有するものと認められる者を含む。）</w:t>
            </w:r>
          </w:p>
          <w:p w14:paraId="7987759C" w14:textId="77777777" w:rsidR="00BD700C" w:rsidRPr="00190288" w:rsidRDefault="00BD700C" w:rsidP="00467A60">
            <w:pPr>
              <w:pStyle w:val="a7"/>
              <w:numPr>
                <w:ilvl w:val="0"/>
                <w:numId w:val="4"/>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支配人、本店長、支店長、営業所長、事務所長その他いかなる名称を有する者であるかを問わず、営業所、事務所その他の組織（以下「営業所等」という。）の業務を統括する者</w:t>
            </w:r>
          </w:p>
          <w:p w14:paraId="5CB7D9C8" w14:textId="77777777" w:rsidR="00BD700C" w:rsidRPr="00190288" w:rsidRDefault="00BD700C" w:rsidP="00467A60">
            <w:pPr>
              <w:pStyle w:val="a7"/>
              <w:numPr>
                <w:ilvl w:val="0"/>
                <w:numId w:val="4"/>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営業所等において、部長、課長、支店次長、副支店長、副所長その他いかなる名称を有する者であるかを問わず、それらと同等以上の職にある者であって、事業の利益に重大な影響を及ぼす業務について、一切の裁判外の行為をする権限を有し、又は当該営業所等の業務を統括する者の権限を代行し得る地位にあるもの</w:t>
            </w:r>
          </w:p>
          <w:p w14:paraId="142AC505" w14:textId="77777777" w:rsidR="00BD700C" w:rsidRPr="00190288" w:rsidRDefault="00BD700C" w:rsidP="00467A60">
            <w:pPr>
              <w:pStyle w:val="a7"/>
              <w:numPr>
                <w:ilvl w:val="0"/>
                <w:numId w:val="4"/>
              </w:numPr>
              <w:autoSpaceDE w:val="0"/>
              <w:autoSpaceDN w:val="0"/>
              <w:adjustRightInd w:val="0"/>
              <w:spacing w:line="320" w:lineRule="exact"/>
              <w:ind w:leftChars="50" w:left="525" w:rightChars="50" w:right="105"/>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事実上事業者の経営に参加していると認められる者</w:t>
            </w:r>
          </w:p>
          <w:p w14:paraId="47D511DB" w14:textId="77777777" w:rsidR="00BD700C" w:rsidRPr="00190288" w:rsidRDefault="00BD700C" w:rsidP="00BD700C">
            <w:pPr>
              <w:autoSpaceDE w:val="0"/>
              <w:autoSpaceDN w:val="0"/>
              <w:adjustRightInd w:val="0"/>
              <w:spacing w:line="320" w:lineRule="exact"/>
              <w:ind w:leftChars="50" w:left="605" w:rightChars="50" w:right="105" w:hangingChars="250" w:hanging="5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l‚r –¾’©"/>
                <w:color w:val="000000"/>
                <w:kern w:val="0"/>
                <w:sz w:val="20"/>
                <w:szCs w:val="20"/>
              </w:rPr>
              <w:t>6</w:t>
            </w:r>
            <w:r w:rsidRPr="00190288">
              <w:rPr>
                <w:rFonts w:ascii="游ゴシック" w:eastAsia="游ゴシック" w:hAnsi="游ゴシック" w:cs="ＭＳ 明朝" w:hint="eastAsia"/>
                <w:color w:val="000000"/>
                <w:kern w:val="0"/>
                <w:sz w:val="20"/>
                <w:szCs w:val="20"/>
              </w:rPr>
              <w:t>）前各号のいずれかに該当する者であることを知りながら、これを相手方として、公共工事等に係る下請契約、資材又は原材料の購入契約その他の契約を締結した事業者</w:t>
            </w:r>
          </w:p>
        </w:tc>
      </w:tr>
    </w:tbl>
    <w:p w14:paraId="22FE28F9" w14:textId="77777777" w:rsidR="00D56FC2" w:rsidRPr="00190288" w:rsidRDefault="00D56FC2" w:rsidP="00FA2252">
      <w:pPr>
        <w:autoSpaceDE w:val="0"/>
        <w:autoSpaceDN w:val="0"/>
        <w:adjustRightInd w:val="0"/>
        <w:rPr>
          <w:rFonts w:ascii="游ゴシック" w:eastAsia="游ゴシック" w:hAnsi="游ゴシック" w:cs="ＭＳ 明朝"/>
          <w:color w:val="000000"/>
          <w:kern w:val="0"/>
          <w:sz w:val="20"/>
          <w:szCs w:val="20"/>
        </w:rPr>
      </w:pPr>
    </w:p>
    <w:p w14:paraId="608F42B7" w14:textId="2E5CE63D" w:rsidR="005127CA" w:rsidRPr="00190288" w:rsidRDefault="00AB0FAD" w:rsidP="00E43102">
      <w:pPr>
        <w:widowControl/>
        <w:jc w:val="left"/>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color w:val="000000"/>
          <w:kern w:val="0"/>
          <w:sz w:val="20"/>
          <w:szCs w:val="20"/>
        </w:rPr>
        <w:br w:type="page"/>
      </w:r>
      <w:r w:rsidR="005127CA" w:rsidRPr="00190288">
        <w:rPr>
          <w:rFonts w:ascii="游ゴシック" w:eastAsia="游ゴシック" w:hAnsi="游ゴシック" w:cs="ＭＳ 明朝" w:hint="eastAsia"/>
          <w:b/>
          <w:color w:val="000000"/>
          <w:kern w:val="0"/>
          <w:sz w:val="20"/>
          <w:szCs w:val="20"/>
        </w:rPr>
        <w:t>Ⅲ．</w:t>
      </w:r>
      <w:r w:rsidR="00726684">
        <w:rPr>
          <w:rFonts w:ascii="游ゴシック" w:eastAsia="游ゴシック" w:hAnsi="游ゴシック" w:cs="ＭＳ 明朝" w:hint="eastAsia"/>
          <w:b/>
          <w:color w:val="000000"/>
          <w:kern w:val="0"/>
          <w:sz w:val="20"/>
          <w:szCs w:val="20"/>
        </w:rPr>
        <w:t>土地建物利用</w:t>
      </w:r>
      <w:r w:rsidR="00D77A24">
        <w:rPr>
          <w:rFonts w:ascii="游ゴシック" w:eastAsia="游ゴシック" w:hAnsi="游ゴシック" w:cs="ＭＳ 明朝" w:hint="eastAsia"/>
          <w:b/>
          <w:color w:val="000000"/>
          <w:kern w:val="0"/>
          <w:sz w:val="20"/>
          <w:szCs w:val="20"/>
        </w:rPr>
        <w:t>計画条件</w:t>
      </w:r>
      <w:r w:rsidR="005127CA" w:rsidRPr="00190288">
        <w:rPr>
          <w:rFonts w:ascii="游ゴシック" w:eastAsia="游ゴシック" w:hAnsi="游ゴシック" w:cs="ＭＳ 明朝" w:hint="eastAsia"/>
          <w:b/>
          <w:color w:val="000000"/>
          <w:kern w:val="0"/>
          <w:sz w:val="20"/>
          <w:szCs w:val="20"/>
        </w:rPr>
        <w:t>及び契約上の主な特約</w:t>
      </w:r>
    </w:p>
    <w:p w14:paraId="72FF5080" w14:textId="77777777" w:rsidR="00025265" w:rsidRPr="00190288" w:rsidRDefault="00C64A03" w:rsidP="00025265">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b/>
          <w:noProof/>
          <w:sz w:val="20"/>
          <w:szCs w:val="20"/>
        </w:rPr>
        <mc:AlternateContent>
          <mc:Choice Requires="wps">
            <w:drawing>
              <wp:anchor distT="0" distB="0" distL="114300" distR="114300" simplePos="0" relativeHeight="251659264" behindDoc="0" locked="0" layoutInCell="1" allowOverlap="1" wp14:anchorId="10E16070" wp14:editId="04E32268">
                <wp:simplePos x="0" y="0"/>
                <wp:positionH relativeFrom="margin">
                  <wp:posOffset>40005</wp:posOffset>
                </wp:positionH>
                <wp:positionV relativeFrom="paragraph">
                  <wp:posOffset>247650</wp:posOffset>
                </wp:positionV>
                <wp:extent cx="6115685" cy="2400300"/>
                <wp:effectExtent l="0" t="0" r="18415" b="19050"/>
                <wp:wrapTopAndBottom/>
                <wp:docPr id="2" name="テキスト ボックス 2"/>
                <wp:cNvGraphicFramePr/>
                <a:graphic xmlns:a="http://schemas.openxmlformats.org/drawingml/2006/main">
                  <a:graphicData uri="http://schemas.microsoft.com/office/word/2010/wordprocessingShape">
                    <wps:wsp>
                      <wps:cNvSpPr txBox="1"/>
                      <wps:spPr>
                        <a:xfrm>
                          <a:off x="0" y="0"/>
                          <a:ext cx="6115685" cy="2400300"/>
                        </a:xfrm>
                        <a:prstGeom prst="rect">
                          <a:avLst/>
                        </a:prstGeom>
                        <a:solidFill>
                          <a:schemeClr val="lt1"/>
                        </a:solidFill>
                        <a:ln w="6350">
                          <a:solidFill>
                            <a:prstClr val="black"/>
                          </a:solidFill>
                        </a:ln>
                      </wps:spPr>
                      <wps:txbx>
                        <w:txbxContent>
                          <w:p w14:paraId="7E77F94F" w14:textId="37EB67E9" w:rsidR="005109D5" w:rsidRDefault="005109D5" w:rsidP="00D604D4">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淀連跡地については、「子どものスポーツ・遊び場など緑地・公園等の整備」、「活力ある地域社会の実現、子育て世代の誘導」、「安全・安心のまち、地域防災への貢献」、「広域的な緑のネットワークの創出」の4つの活用方針により、「緑を軸にしたまちづくり」を進めることとしている。</w:t>
                            </w:r>
                          </w:p>
                          <w:p w14:paraId="5BA44E5F" w14:textId="2A6CBF0A" w:rsidR="005109D5" w:rsidRDefault="005109D5" w:rsidP="00D604D4">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本物件について、この跡地全体の活用計画を踏まえたうえで、</w:t>
                            </w:r>
                            <w:r w:rsidRPr="007B5F22">
                              <w:rPr>
                                <w:rFonts w:ascii="游ゴシック" w:eastAsia="游ゴシック" w:hAnsi="游ゴシック" w:hint="eastAsia"/>
                                <w:b/>
                                <w:sz w:val="20"/>
                                <w:szCs w:val="20"/>
                              </w:rPr>
                              <w:t>淀連跡地の北側の区画</w:t>
                            </w:r>
                            <w:r>
                              <w:rPr>
                                <w:rFonts w:ascii="游ゴシック" w:eastAsia="游ゴシック" w:hAnsi="游ゴシック" w:hint="eastAsia"/>
                                <w:b/>
                                <w:sz w:val="20"/>
                                <w:szCs w:val="20"/>
                              </w:rPr>
                              <w:t>との関係性を意識しながら、活力あるエリアとして生まれかわるよう、民間事業者の自由な発想とノウハウにより整備する。</w:t>
                            </w:r>
                          </w:p>
                          <w:p w14:paraId="495F8A52" w14:textId="2B050FBA" w:rsidR="005109D5" w:rsidRDefault="005109D5" w:rsidP="00D604D4">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特に、城東区から続く既存の遊歩道とつながる</w:t>
                            </w:r>
                            <w:r w:rsidRPr="00683C56">
                              <w:rPr>
                                <w:rFonts w:ascii="游ゴシック" w:eastAsia="游ゴシック" w:hAnsi="游ゴシック" w:hint="eastAsia"/>
                                <w:b/>
                                <w:sz w:val="20"/>
                                <w:szCs w:val="20"/>
                              </w:rPr>
                              <w:t>安全</w:t>
                            </w:r>
                            <w:r>
                              <w:rPr>
                                <w:rFonts w:ascii="游ゴシック" w:eastAsia="游ゴシック" w:hAnsi="游ゴシック" w:hint="eastAsia"/>
                                <w:b/>
                                <w:sz w:val="20"/>
                                <w:szCs w:val="20"/>
                              </w:rPr>
                              <w:t>で連続した歩行者空間を整備することにより、周辺アクセスの利便性向上、災害時の避難通路としての防災機能の向上をはかる。</w:t>
                            </w:r>
                          </w:p>
                          <w:p w14:paraId="42F65268" w14:textId="3F4579A1" w:rsidR="005109D5" w:rsidRPr="007B5F22" w:rsidRDefault="005109D5" w:rsidP="007B5F22">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整備にあたっては、3つの区画から構成される本物件</w:t>
                            </w:r>
                            <w:r w:rsidRPr="001D1440">
                              <w:rPr>
                                <w:rFonts w:ascii="游ゴシック" w:eastAsia="游ゴシック" w:hAnsi="游ゴシック" w:hint="eastAsia"/>
                                <w:b/>
                                <w:sz w:val="20"/>
                                <w:szCs w:val="20"/>
                              </w:rPr>
                              <w:t>について</w:t>
                            </w:r>
                            <w:r>
                              <w:rPr>
                                <w:rFonts w:ascii="游ゴシック" w:eastAsia="游ゴシック" w:hAnsi="游ゴシック" w:hint="eastAsia"/>
                                <w:b/>
                                <w:sz w:val="20"/>
                                <w:szCs w:val="20"/>
                              </w:rPr>
                              <w:t>、区画ごとの最適な利活用をはかりつつ、歩行者空間との調和をめざすこと。</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6070" id="テキスト ボックス 2" o:spid="_x0000_s1037" type="#_x0000_t202" style="position:absolute;left:0;text-align:left;margin-left:3.15pt;margin-top:19.5pt;width:481.55pt;height:18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" fillcolor="white [3201]" strokeweight=".5pt">
                <v:textbox inset="0">
                  <w:txbxContent>
                    <w:p w14:paraId="7E77F94F" w14:textId="37EB67E9" w:rsidR="005109D5" w:rsidRDefault="005109D5" w:rsidP="00D604D4">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淀連跡地については、「子どものスポーツ・遊び場など緑地・公園等の整備」、「活力ある地域社会の実現、子育て世代の誘導」、「安全・安心のまち、地域防災への貢献」、「広域的な緑のネットワークの創出」の4</w:t>
                      </w:r>
                      <w:r>
                        <w:rPr>
                          <w:rFonts w:ascii="游ゴシック" w:eastAsia="游ゴシック" w:hAnsi="游ゴシック" w:hint="eastAsia"/>
                          <w:b/>
                          <w:sz w:val="20"/>
                          <w:szCs w:val="20"/>
                        </w:rPr>
                        <w:t>つの活用方針により、「緑を軸にしたまちづくり」を進めることとしている。</w:t>
                      </w:r>
                    </w:p>
                    <w:p w14:paraId="5BA44E5F" w14:textId="2A6CBF0A" w:rsidR="005109D5" w:rsidRDefault="005109D5" w:rsidP="00D604D4">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本物件について、この跡地全体の活用計画を踏まえたうえで、</w:t>
                      </w:r>
                      <w:r w:rsidRPr="007B5F22">
                        <w:rPr>
                          <w:rFonts w:ascii="游ゴシック" w:eastAsia="游ゴシック" w:hAnsi="游ゴシック" w:hint="eastAsia"/>
                          <w:b/>
                          <w:sz w:val="20"/>
                          <w:szCs w:val="20"/>
                        </w:rPr>
                        <w:t>淀連跡地の北側の区画</w:t>
                      </w:r>
                      <w:r>
                        <w:rPr>
                          <w:rFonts w:ascii="游ゴシック" w:eastAsia="游ゴシック" w:hAnsi="游ゴシック" w:hint="eastAsia"/>
                          <w:b/>
                          <w:sz w:val="20"/>
                          <w:szCs w:val="20"/>
                        </w:rPr>
                        <w:t>との関係性を意識しながら、活力あるエリアとして生まれかわるよう、民間事業者の自由な発想とノウハウにより整備する。</w:t>
                      </w:r>
                    </w:p>
                    <w:p w14:paraId="495F8A52" w14:textId="2B050FBA" w:rsidR="005109D5" w:rsidRDefault="005109D5" w:rsidP="00D604D4">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特に、城東区から続く既存の遊歩道とつながる</w:t>
                      </w:r>
                      <w:r w:rsidRPr="00683C56">
                        <w:rPr>
                          <w:rFonts w:ascii="游ゴシック" w:eastAsia="游ゴシック" w:hAnsi="游ゴシック" w:hint="eastAsia"/>
                          <w:b/>
                          <w:sz w:val="20"/>
                          <w:szCs w:val="20"/>
                        </w:rPr>
                        <w:t>安全</w:t>
                      </w:r>
                      <w:r>
                        <w:rPr>
                          <w:rFonts w:ascii="游ゴシック" w:eastAsia="游ゴシック" w:hAnsi="游ゴシック" w:hint="eastAsia"/>
                          <w:b/>
                          <w:sz w:val="20"/>
                          <w:szCs w:val="20"/>
                        </w:rPr>
                        <w:t>で連続した歩行者空間を整備することにより、周辺アクセスの利便性向上、災害時の避難通路としての防災機能の向上をはかる。</w:t>
                      </w:r>
                    </w:p>
                    <w:p w14:paraId="42F65268" w14:textId="3F4579A1" w:rsidR="005109D5" w:rsidRPr="007B5F22" w:rsidRDefault="005109D5" w:rsidP="007B5F22">
                      <w:pPr>
                        <w:pStyle w:val="a7"/>
                        <w:numPr>
                          <w:ilvl w:val="0"/>
                          <w:numId w:val="32"/>
                        </w:numPr>
                        <w:ind w:leftChars="0"/>
                        <w:rPr>
                          <w:rFonts w:ascii="游ゴシック" w:eastAsia="游ゴシック" w:hAnsi="游ゴシック"/>
                          <w:b/>
                          <w:sz w:val="20"/>
                          <w:szCs w:val="20"/>
                        </w:rPr>
                      </w:pPr>
                      <w:r>
                        <w:rPr>
                          <w:rFonts w:ascii="游ゴシック" w:eastAsia="游ゴシック" w:hAnsi="游ゴシック" w:hint="eastAsia"/>
                          <w:b/>
                          <w:sz w:val="20"/>
                          <w:szCs w:val="20"/>
                        </w:rPr>
                        <w:t>整備にあたっては、3つの区画から構成される本物件</w:t>
                      </w:r>
                      <w:r w:rsidRPr="001D1440">
                        <w:rPr>
                          <w:rFonts w:ascii="游ゴシック" w:eastAsia="游ゴシック" w:hAnsi="游ゴシック" w:hint="eastAsia"/>
                          <w:b/>
                          <w:sz w:val="20"/>
                          <w:szCs w:val="20"/>
                        </w:rPr>
                        <w:t>について</w:t>
                      </w:r>
                      <w:r>
                        <w:rPr>
                          <w:rFonts w:ascii="游ゴシック" w:eastAsia="游ゴシック" w:hAnsi="游ゴシック" w:hint="eastAsia"/>
                          <w:b/>
                          <w:sz w:val="20"/>
                          <w:szCs w:val="20"/>
                        </w:rPr>
                        <w:t>、区画ごとの最適な利活用をはかりつつ、歩行者空間との調和をめざすこと。</w:t>
                      </w:r>
                    </w:p>
                  </w:txbxContent>
                </v:textbox>
                <w10:wrap type="topAndBottom" anchorx="margin"/>
              </v:shape>
            </w:pict>
          </mc:Fallback>
        </mc:AlternateContent>
      </w:r>
      <w:r w:rsidR="00025265" w:rsidRPr="00190288">
        <w:rPr>
          <w:rFonts w:ascii="游ゴシック" w:eastAsia="游ゴシック" w:hAnsi="游ゴシック" w:cs="ＭＳ 明朝" w:hint="eastAsia"/>
          <w:b/>
          <w:color w:val="000000"/>
          <w:kern w:val="0"/>
          <w:sz w:val="20"/>
          <w:szCs w:val="20"/>
        </w:rPr>
        <w:t>Ⅲ－１．事業コンセプト</w:t>
      </w:r>
    </w:p>
    <w:p w14:paraId="6F51D711" w14:textId="77777777" w:rsidR="00E05922" w:rsidRPr="00190288" w:rsidRDefault="00E05922" w:rsidP="00025265">
      <w:pPr>
        <w:ind w:leftChars="100" w:left="210" w:firstLineChars="100" w:firstLine="200"/>
        <w:rPr>
          <w:rFonts w:ascii="游ゴシック" w:eastAsia="游ゴシック" w:hAnsi="游ゴシック"/>
          <w:sz w:val="20"/>
          <w:szCs w:val="20"/>
        </w:rPr>
      </w:pPr>
    </w:p>
    <w:p w14:paraId="3551EFCA" w14:textId="2AA7EFB7" w:rsidR="005127CA" w:rsidRPr="00190288" w:rsidRDefault="00C276D7"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Ⅲ－</w:t>
      </w:r>
      <w:r w:rsidR="00025265" w:rsidRPr="00190288">
        <w:rPr>
          <w:rFonts w:ascii="游ゴシック" w:eastAsia="游ゴシック" w:hAnsi="游ゴシック" w:cs="ＭＳ 明朝" w:hint="eastAsia"/>
          <w:b/>
          <w:color w:val="000000"/>
          <w:kern w:val="0"/>
          <w:sz w:val="20"/>
          <w:szCs w:val="20"/>
        </w:rPr>
        <w:t>２</w:t>
      </w:r>
      <w:r w:rsidRPr="00190288">
        <w:rPr>
          <w:rFonts w:ascii="游ゴシック" w:eastAsia="游ゴシック" w:hAnsi="游ゴシック" w:cs="ＭＳ 明朝" w:hint="eastAsia"/>
          <w:b/>
          <w:color w:val="000000"/>
          <w:kern w:val="0"/>
          <w:sz w:val="20"/>
          <w:szCs w:val="20"/>
        </w:rPr>
        <w:t>．</w:t>
      </w:r>
      <w:r w:rsidR="00D77A24" w:rsidRPr="00D77A24">
        <w:rPr>
          <w:rFonts w:ascii="游ゴシック" w:eastAsia="游ゴシック" w:hAnsi="游ゴシック" w:cs="ＭＳ 明朝" w:hint="eastAsia"/>
          <w:b/>
          <w:color w:val="000000"/>
          <w:kern w:val="0"/>
          <w:sz w:val="20"/>
          <w:szCs w:val="20"/>
        </w:rPr>
        <w:t>計画提案に求める条件</w:t>
      </w:r>
    </w:p>
    <w:p w14:paraId="2368F8BE" w14:textId="77777777" w:rsidR="00D701A7" w:rsidRPr="00190288" w:rsidRDefault="00025265" w:rsidP="00F26A95">
      <w:pPr>
        <w:ind w:leftChars="100" w:left="210" w:firstLineChars="100" w:firstLine="200"/>
        <w:rPr>
          <w:rFonts w:ascii="游ゴシック" w:eastAsia="游ゴシック" w:hAnsi="游ゴシック"/>
          <w:sz w:val="20"/>
          <w:szCs w:val="20"/>
        </w:rPr>
      </w:pPr>
      <w:r w:rsidRPr="00190288">
        <w:rPr>
          <w:rFonts w:ascii="游ゴシック" w:eastAsia="游ゴシック" w:hAnsi="游ゴシック" w:hint="eastAsia"/>
          <w:sz w:val="20"/>
          <w:szCs w:val="20"/>
        </w:rPr>
        <w:t>計画提案は、「Ⅰ―１．趣旨」、「Ⅲ－１．事業コンセプト」の内容を踏まえるとともに、以下の各項目の条件を遵守し作成してください。</w:t>
      </w:r>
    </w:p>
    <w:p w14:paraId="0D1B5B22" w14:textId="77777777" w:rsidR="002E349B" w:rsidRPr="00190288" w:rsidRDefault="002E349B" w:rsidP="00F26A95">
      <w:pPr>
        <w:ind w:leftChars="100" w:left="210" w:firstLineChars="100" w:firstLine="200"/>
        <w:rPr>
          <w:rFonts w:ascii="游ゴシック" w:eastAsia="游ゴシック" w:hAnsi="游ゴシック"/>
          <w:sz w:val="20"/>
          <w:szCs w:val="20"/>
        </w:rPr>
      </w:pPr>
    </w:p>
    <w:p w14:paraId="6D83CD1D" w14:textId="77777777" w:rsidR="00D701A7" w:rsidRPr="00190288" w:rsidRDefault="00D701A7" w:rsidP="00467A60">
      <w:pPr>
        <w:pStyle w:val="a7"/>
        <w:numPr>
          <w:ilvl w:val="0"/>
          <w:numId w:val="9"/>
        </w:numPr>
        <w:autoSpaceDE w:val="0"/>
        <w:autoSpaceDN w:val="0"/>
        <w:adjustRightInd w:val="0"/>
        <w:ind w:leftChars="0" w:left="672" w:hanging="56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全体計画に関すること</w:t>
      </w:r>
    </w:p>
    <w:p w14:paraId="0350E026" w14:textId="1A86FE5D" w:rsidR="00D40717" w:rsidRPr="00190288" w:rsidRDefault="00845340" w:rsidP="00D40717">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hint="eastAsia"/>
          <w:sz w:val="20"/>
          <w:szCs w:val="20"/>
        </w:rPr>
        <w:t>「Ⅲ－１．事業コンセプト」</w:t>
      </w:r>
      <w:r w:rsidR="00C64A03" w:rsidRPr="00190288">
        <w:rPr>
          <w:rFonts w:ascii="游ゴシック" w:eastAsia="游ゴシック" w:hAnsi="游ゴシック" w:cs="ＭＳ 明朝" w:hint="eastAsia"/>
          <w:color w:val="000000"/>
          <w:kern w:val="0"/>
          <w:sz w:val="20"/>
          <w:szCs w:val="20"/>
        </w:rPr>
        <w:t>を実現できるような</w:t>
      </w:r>
      <w:r w:rsidR="00F76D88" w:rsidRPr="00190288">
        <w:rPr>
          <w:rFonts w:ascii="游ゴシック" w:eastAsia="游ゴシック" w:hAnsi="游ゴシック" w:cs="ＭＳ 明朝" w:hint="eastAsia"/>
          <w:color w:val="000000"/>
          <w:kern w:val="0"/>
          <w:sz w:val="20"/>
          <w:szCs w:val="20"/>
        </w:rPr>
        <w:t>施設を整備し、本</w:t>
      </w:r>
      <w:r w:rsidR="00726684">
        <w:rPr>
          <w:rFonts w:ascii="游ゴシック" w:eastAsia="游ゴシック" w:hAnsi="游ゴシック" w:cs="ＭＳ 明朝" w:hint="eastAsia"/>
          <w:color w:val="000000"/>
          <w:kern w:val="0"/>
          <w:sz w:val="20"/>
          <w:szCs w:val="20"/>
        </w:rPr>
        <w:t>物件</w:t>
      </w:r>
      <w:r w:rsidR="00C64A03" w:rsidRPr="00190288">
        <w:rPr>
          <w:rFonts w:ascii="游ゴシック" w:eastAsia="游ゴシック" w:hAnsi="游ゴシック" w:cs="ＭＳ 明朝" w:hint="eastAsia"/>
          <w:color w:val="000000"/>
          <w:kern w:val="0"/>
          <w:sz w:val="20"/>
          <w:szCs w:val="20"/>
        </w:rPr>
        <w:t>の敷地全体を活用した提案としてください。</w:t>
      </w:r>
    </w:p>
    <w:p w14:paraId="7460C05A" w14:textId="6B7DA471" w:rsidR="00C64A03" w:rsidRPr="00190288" w:rsidRDefault="00C64A03" w:rsidP="00D40717">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00F24348">
        <w:rPr>
          <w:rFonts w:ascii="游ゴシック" w:eastAsia="游ゴシック" w:hAnsi="游ゴシック" w:cs="ＭＳ 明朝" w:hint="eastAsia"/>
          <w:color w:val="000000"/>
          <w:kern w:val="0"/>
          <w:sz w:val="20"/>
          <w:szCs w:val="20"/>
        </w:rPr>
        <w:t>に建設する</w:t>
      </w:r>
      <w:r w:rsidR="00845340">
        <w:rPr>
          <w:rFonts w:ascii="游ゴシック" w:eastAsia="游ゴシック" w:hAnsi="游ゴシック" w:cs="ＭＳ 明朝" w:hint="eastAsia"/>
          <w:color w:val="000000"/>
          <w:kern w:val="0"/>
          <w:sz w:val="20"/>
          <w:szCs w:val="20"/>
        </w:rPr>
        <w:t>施設は、「（２）</w:t>
      </w:r>
      <w:r w:rsidR="0017023C">
        <w:rPr>
          <w:rFonts w:ascii="游ゴシック" w:eastAsia="游ゴシック" w:hAnsi="游ゴシック" w:cs="ＭＳ 明朝" w:hint="eastAsia"/>
          <w:color w:val="000000"/>
          <w:kern w:val="0"/>
          <w:sz w:val="20"/>
          <w:szCs w:val="20"/>
        </w:rPr>
        <w:t>連続した歩行者空間</w:t>
      </w:r>
      <w:r w:rsidR="00845340">
        <w:rPr>
          <w:rFonts w:ascii="游ゴシック" w:eastAsia="游ゴシック" w:hAnsi="游ゴシック" w:cs="ＭＳ 明朝" w:hint="eastAsia"/>
          <w:color w:val="000000"/>
          <w:kern w:val="0"/>
          <w:sz w:val="20"/>
          <w:szCs w:val="20"/>
        </w:rPr>
        <w:t>に関すること」以外について、事業</w:t>
      </w:r>
      <w:r w:rsidRPr="00190288">
        <w:rPr>
          <w:rFonts w:ascii="游ゴシック" w:eastAsia="游ゴシック" w:hAnsi="游ゴシック" w:cs="ＭＳ 明朝" w:hint="eastAsia"/>
          <w:color w:val="000000"/>
          <w:kern w:val="0"/>
          <w:sz w:val="20"/>
          <w:szCs w:val="20"/>
        </w:rPr>
        <w:t>コンセプトに沿った自由な提案によるものとします。</w:t>
      </w:r>
    </w:p>
    <w:p w14:paraId="3EC02F69" w14:textId="77777777" w:rsidR="00C64A03" w:rsidRPr="00190288" w:rsidRDefault="00C64A03" w:rsidP="00C64A03">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省エネルギー、ユニバーサルデザイン、安全性に配慮した施設計画としてください。</w:t>
      </w:r>
    </w:p>
    <w:p w14:paraId="131D188D" w14:textId="7B31B7DB" w:rsidR="00DC4ECB" w:rsidRDefault="00C64A03" w:rsidP="00C64A03">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周辺交通環境に配慮した取組（例：自動車利用の抑制、適切な動線設定など）や、本市建築物環境配慮制度を踏まえた省エネルギー、省ＣＯ２等の先進的な環境負荷軽減の取組の導入等による周辺環境に配慮した計画としてください。</w:t>
      </w:r>
    </w:p>
    <w:p w14:paraId="6B2F50F3" w14:textId="125D3817" w:rsidR="00DC4ECB" w:rsidRPr="002B2DF5" w:rsidRDefault="00DC4ECB" w:rsidP="00DC4ECB">
      <w:pPr>
        <w:pStyle w:val="a7"/>
        <w:numPr>
          <w:ilvl w:val="0"/>
          <w:numId w:val="13"/>
        </w:numPr>
        <w:autoSpaceDE w:val="0"/>
        <w:autoSpaceDN w:val="0"/>
        <w:adjustRightInd w:val="0"/>
        <w:ind w:leftChars="0" w:left="851" w:hanging="252"/>
        <w:rPr>
          <w:rFonts w:ascii="游ゴシック" w:eastAsia="游ゴシック" w:hAnsi="游ゴシック" w:cs="ＭＳ 明朝"/>
          <w:kern w:val="0"/>
          <w:sz w:val="20"/>
          <w:szCs w:val="20"/>
        </w:rPr>
      </w:pPr>
      <w:r w:rsidRPr="002B2DF5">
        <w:rPr>
          <w:rFonts w:ascii="游ゴシック" w:eastAsia="游ゴシック" w:hAnsi="游ゴシック" w:cs="ＭＳ 明朝" w:hint="eastAsia"/>
          <w:kern w:val="0"/>
          <w:sz w:val="20"/>
          <w:szCs w:val="20"/>
        </w:rPr>
        <w:t>本物件の周辺景観に十分配慮し、緑地の確保や植栽・緑化に努め、周辺の既存建築物の生活環境等に十分配慮した計画としてください。</w:t>
      </w:r>
    </w:p>
    <w:p w14:paraId="5FFCE2DA" w14:textId="77777777" w:rsidR="00DC4ECB" w:rsidRPr="00DC4ECB" w:rsidRDefault="00DC4ECB" w:rsidP="00DC4ECB">
      <w:pPr>
        <w:pStyle w:val="a7"/>
        <w:autoSpaceDE w:val="0"/>
        <w:autoSpaceDN w:val="0"/>
        <w:adjustRightInd w:val="0"/>
        <w:ind w:leftChars="0" w:left="851"/>
        <w:rPr>
          <w:rFonts w:ascii="游ゴシック" w:eastAsia="游ゴシック" w:hAnsi="游ゴシック" w:cs="ＭＳ 明朝"/>
          <w:color w:val="000000"/>
          <w:kern w:val="0"/>
          <w:sz w:val="20"/>
          <w:szCs w:val="20"/>
        </w:rPr>
      </w:pPr>
    </w:p>
    <w:p w14:paraId="6BD49702" w14:textId="0A3E3455" w:rsidR="00C6391E" w:rsidRPr="00190288" w:rsidRDefault="00536CFE" w:rsidP="00467A60">
      <w:pPr>
        <w:pStyle w:val="a7"/>
        <w:numPr>
          <w:ilvl w:val="0"/>
          <w:numId w:val="9"/>
        </w:numPr>
        <w:autoSpaceDE w:val="0"/>
        <w:autoSpaceDN w:val="0"/>
        <w:adjustRightInd w:val="0"/>
        <w:ind w:leftChars="0" w:left="672" w:hanging="560"/>
        <w:rPr>
          <w:rFonts w:ascii="游ゴシック" w:eastAsia="游ゴシック" w:hAnsi="游ゴシック" w:cs="ＭＳ 明朝"/>
          <w:b/>
          <w:color w:val="000000"/>
          <w:kern w:val="0"/>
          <w:sz w:val="20"/>
          <w:szCs w:val="20"/>
        </w:rPr>
      </w:pPr>
      <w:r>
        <w:rPr>
          <w:rFonts w:ascii="游ゴシック" w:eastAsia="游ゴシック" w:hAnsi="游ゴシック" w:cs="ＭＳ 明朝" w:hint="eastAsia"/>
          <w:b/>
          <w:color w:val="000000"/>
          <w:kern w:val="0"/>
          <w:sz w:val="20"/>
          <w:szCs w:val="20"/>
        </w:rPr>
        <w:t>連続した歩行者空間に</w:t>
      </w:r>
      <w:r w:rsidR="002E349B" w:rsidRPr="00190288">
        <w:rPr>
          <w:rFonts w:ascii="游ゴシック" w:eastAsia="游ゴシック" w:hAnsi="游ゴシック" w:cs="ＭＳ 明朝" w:hint="eastAsia"/>
          <w:b/>
          <w:color w:val="000000"/>
          <w:kern w:val="0"/>
          <w:sz w:val="20"/>
          <w:szCs w:val="20"/>
        </w:rPr>
        <w:t>関すること</w:t>
      </w:r>
    </w:p>
    <w:p w14:paraId="45F1928F" w14:textId="6449F7F9" w:rsidR="00761218" w:rsidRPr="003E0E0B" w:rsidRDefault="00761218" w:rsidP="00334525">
      <w:pPr>
        <w:pStyle w:val="a7"/>
        <w:autoSpaceDE w:val="0"/>
        <w:autoSpaceDN w:val="0"/>
        <w:adjustRightInd w:val="0"/>
        <w:ind w:leftChars="0" w:left="851"/>
        <w:rPr>
          <w:rFonts w:ascii="游ゴシック" w:eastAsia="游ゴシック" w:hAnsi="游ゴシック" w:cs="ＭＳ 明朝"/>
          <w:kern w:val="0"/>
          <w:sz w:val="20"/>
          <w:szCs w:val="20"/>
        </w:rPr>
      </w:pPr>
      <w:r w:rsidRPr="00190288">
        <w:rPr>
          <w:rFonts w:ascii="游ゴシック" w:eastAsia="游ゴシック" w:hAnsi="游ゴシック" w:cs="ＭＳ 明朝" w:hint="eastAsia"/>
          <w:color w:val="000000"/>
          <w:kern w:val="0"/>
          <w:sz w:val="20"/>
          <w:szCs w:val="20"/>
        </w:rPr>
        <w:t>本</w:t>
      </w:r>
      <w:r>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各区画</w:t>
      </w:r>
      <w:r w:rsidR="002B2DF5">
        <w:rPr>
          <w:rFonts w:ascii="游ゴシック" w:eastAsia="游ゴシック" w:hAnsi="游ゴシック" w:cs="ＭＳ 明朝" w:hint="eastAsia"/>
          <w:color w:val="000000"/>
          <w:kern w:val="0"/>
          <w:sz w:val="20"/>
          <w:szCs w:val="20"/>
        </w:rPr>
        <w:t>内</w:t>
      </w:r>
      <w:r w:rsidRPr="00190288">
        <w:rPr>
          <w:rFonts w:ascii="游ゴシック" w:eastAsia="游ゴシック" w:hAnsi="游ゴシック" w:cs="ＭＳ 明朝" w:hint="eastAsia"/>
          <w:color w:val="000000"/>
          <w:kern w:val="0"/>
          <w:sz w:val="20"/>
          <w:szCs w:val="20"/>
        </w:rPr>
        <w:t>に、一般の通行者も通行すること</w:t>
      </w:r>
      <w:r>
        <w:rPr>
          <w:rFonts w:ascii="游ゴシック" w:eastAsia="游ゴシック" w:hAnsi="游ゴシック" w:cs="ＭＳ 明朝" w:hint="eastAsia"/>
          <w:color w:val="000000"/>
          <w:kern w:val="0"/>
          <w:sz w:val="20"/>
          <w:szCs w:val="20"/>
        </w:rPr>
        <w:t>が</w:t>
      </w:r>
      <w:r w:rsidRPr="00190288">
        <w:rPr>
          <w:rFonts w:ascii="游ゴシック" w:eastAsia="游ゴシック" w:hAnsi="游ゴシック" w:cs="ＭＳ 明朝" w:hint="eastAsia"/>
          <w:color w:val="000000"/>
          <w:kern w:val="0"/>
          <w:sz w:val="20"/>
          <w:szCs w:val="20"/>
        </w:rPr>
        <w:t>でき</w:t>
      </w:r>
      <w:r w:rsidR="002B2DF5">
        <w:rPr>
          <w:rFonts w:ascii="游ゴシック" w:eastAsia="游ゴシック" w:hAnsi="游ゴシック" w:cs="ＭＳ 明朝" w:hint="eastAsia"/>
          <w:color w:val="000000"/>
          <w:kern w:val="0"/>
          <w:sz w:val="20"/>
          <w:szCs w:val="20"/>
        </w:rPr>
        <w:t>、かつ区画</w:t>
      </w:r>
      <w:r w:rsidR="00A15997">
        <w:rPr>
          <w:rFonts w:ascii="游ゴシック" w:eastAsia="游ゴシック" w:hAnsi="游ゴシック" w:cs="ＭＳ 明朝" w:hint="eastAsia"/>
          <w:color w:val="000000"/>
          <w:kern w:val="0"/>
          <w:sz w:val="20"/>
          <w:szCs w:val="20"/>
        </w:rPr>
        <w:t>間の移動に配慮された</w:t>
      </w:r>
      <w:r w:rsidR="002B2DF5">
        <w:rPr>
          <w:rFonts w:ascii="游ゴシック" w:eastAsia="游ゴシック" w:hAnsi="游ゴシック" w:cs="ＭＳ 明朝" w:hint="eastAsia"/>
          <w:color w:val="000000"/>
          <w:kern w:val="0"/>
          <w:sz w:val="20"/>
          <w:szCs w:val="20"/>
        </w:rPr>
        <w:t>連続</w:t>
      </w:r>
      <w:r w:rsidR="00A15997">
        <w:rPr>
          <w:rFonts w:ascii="游ゴシック" w:eastAsia="游ゴシック" w:hAnsi="游ゴシック" w:cs="ＭＳ 明朝" w:hint="eastAsia"/>
          <w:color w:val="000000"/>
          <w:kern w:val="0"/>
          <w:sz w:val="20"/>
          <w:szCs w:val="20"/>
        </w:rPr>
        <w:t>性のある</w:t>
      </w:r>
      <w:r w:rsidRPr="00190288">
        <w:rPr>
          <w:rFonts w:ascii="游ゴシック" w:eastAsia="游ゴシック" w:hAnsi="游ゴシック" w:cs="ＭＳ 明朝" w:hint="eastAsia"/>
          <w:color w:val="000000"/>
          <w:kern w:val="0"/>
          <w:sz w:val="20"/>
          <w:szCs w:val="20"/>
        </w:rPr>
        <w:t>歩行者空間</w:t>
      </w:r>
      <w:r>
        <w:rPr>
          <w:rFonts w:ascii="游ゴシック" w:eastAsia="游ゴシック" w:hAnsi="游ゴシック" w:cs="ＭＳ 明朝" w:hint="eastAsia"/>
          <w:color w:val="000000"/>
          <w:kern w:val="0"/>
          <w:sz w:val="20"/>
          <w:szCs w:val="20"/>
        </w:rPr>
        <w:t>を</w:t>
      </w:r>
      <w:r w:rsidRPr="00190288">
        <w:rPr>
          <w:rFonts w:ascii="游ゴシック" w:eastAsia="游ゴシック" w:hAnsi="游ゴシック" w:cs="ＭＳ 明朝" w:hint="eastAsia"/>
          <w:color w:val="000000"/>
          <w:kern w:val="0"/>
          <w:sz w:val="20"/>
          <w:szCs w:val="20"/>
        </w:rPr>
        <w:t>買受人の負担で整備し</w:t>
      </w:r>
      <w:r>
        <w:rPr>
          <w:rFonts w:ascii="游ゴシック" w:eastAsia="游ゴシック" w:hAnsi="游ゴシック" w:cs="ＭＳ 明朝" w:hint="eastAsia"/>
          <w:color w:val="000000"/>
          <w:kern w:val="0"/>
          <w:sz w:val="20"/>
          <w:szCs w:val="20"/>
        </w:rPr>
        <w:t>てください。</w:t>
      </w:r>
      <w:r w:rsidRPr="00681DA5">
        <w:rPr>
          <w:rFonts w:ascii="游ゴシック" w:eastAsia="游ゴシック" w:hAnsi="游ゴシック" w:cs="ＭＳ 明朝" w:hint="eastAsia"/>
          <w:color w:val="000000"/>
          <w:kern w:val="0"/>
          <w:sz w:val="20"/>
          <w:szCs w:val="20"/>
        </w:rPr>
        <w:t>ただし、</w:t>
      </w:r>
      <w:r>
        <w:rPr>
          <w:rFonts w:ascii="游ゴシック" w:eastAsia="游ゴシック" w:hAnsi="游ゴシック" w:cs="ＭＳ 明朝" w:hint="eastAsia"/>
          <w:color w:val="000000"/>
          <w:kern w:val="0"/>
          <w:sz w:val="20"/>
          <w:szCs w:val="20"/>
        </w:rPr>
        <w:t>施設の整備には</w:t>
      </w:r>
      <w:r w:rsidRPr="00681DA5">
        <w:rPr>
          <w:rFonts w:ascii="游ゴシック" w:eastAsia="游ゴシック" w:hAnsi="游ゴシック" w:cs="ＭＳ 明朝" w:hint="eastAsia"/>
          <w:color w:val="000000"/>
          <w:kern w:val="0"/>
          <w:sz w:val="20"/>
          <w:szCs w:val="20"/>
        </w:rPr>
        <w:t>以下の項目を満たしたものとして</w:t>
      </w:r>
      <w:r w:rsidRPr="003E0E0B">
        <w:rPr>
          <w:rFonts w:ascii="游ゴシック" w:eastAsia="游ゴシック" w:hAnsi="游ゴシック" w:cs="ＭＳ 明朝" w:hint="eastAsia"/>
          <w:kern w:val="0"/>
          <w:sz w:val="20"/>
          <w:szCs w:val="20"/>
        </w:rPr>
        <w:t>ください。</w:t>
      </w:r>
    </w:p>
    <w:p w14:paraId="5F904499" w14:textId="0A59C96F" w:rsidR="00761218" w:rsidRPr="003E0E0B" w:rsidRDefault="00503FB4" w:rsidP="00761218">
      <w:pPr>
        <w:pStyle w:val="a7"/>
        <w:numPr>
          <w:ilvl w:val="0"/>
          <w:numId w:val="1"/>
        </w:numPr>
        <w:autoSpaceDE w:val="0"/>
        <w:autoSpaceDN w:val="0"/>
        <w:adjustRightInd w:val="0"/>
        <w:ind w:leftChars="0" w:left="1428" w:hanging="283"/>
        <w:rPr>
          <w:rFonts w:ascii="游ゴシック" w:eastAsia="游ゴシック" w:hAnsi="游ゴシック" w:cs="ＭＳ 明朝"/>
          <w:kern w:val="0"/>
          <w:sz w:val="20"/>
          <w:szCs w:val="20"/>
        </w:rPr>
      </w:pPr>
      <w:r>
        <w:rPr>
          <w:rFonts w:ascii="游ゴシック" w:eastAsia="游ゴシック" w:hAnsi="游ゴシック" w:cs="ＭＳ 明朝" w:hint="eastAsia"/>
          <w:kern w:val="0"/>
          <w:sz w:val="20"/>
          <w:szCs w:val="20"/>
        </w:rPr>
        <w:t>本物件各区画内に整備する歩行者空間の幅員は、</w:t>
      </w:r>
      <w:r w:rsidR="00761218" w:rsidRPr="003E0E0B">
        <w:rPr>
          <w:rFonts w:ascii="游ゴシック" w:eastAsia="游ゴシック" w:hAnsi="游ゴシック" w:cs="ＭＳ 明朝" w:hint="eastAsia"/>
          <w:kern w:val="0"/>
          <w:sz w:val="20"/>
          <w:szCs w:val="20"/>
        </w:rPr>
        <w:t>大阪市ひとにやさしいまちづくり整備要綱</w:t>
      </w:r>
      <w:r w:rsidR="00120213">
        <w:rPr>
          <w:rFonts w:ascii="游ゴシック" w:eastAsia="游ゴシック" w:hAnsi="游ゴシック" w:cs="ＭＳ 明朝" w:hint="eastAsia"/>
          <w:kern w:val="0"/>
          <w:sz w:val="20"/>
          <w:szCs w:val="20"/>
        </w:rPr>
        <w:t>別表第４技術的細目「ア歩道」</w:t>
      </w:r>
      <w:r w:rsidR="00761218" w:rsidRPr="003E0E0B">
        <w:rPr>
          <w:rFonts w:ascii="游ゴシック" w:eastAsia="游ゴシック" w:hAnsi="游ゴシック" w:cs="ＭＳ 明朝" w:hint="eastAsia"/>
          <w:kern w:val="0"/>
          <w:sz w:val="20"/>
          <w:szCs w:val="20"/>
        </w:rPr>
        <w:t>に基づく</w:t>
      </w:r>
      <w:r w:rsidR="005F7C11">
        <w:rPr>
          <w:rFonts w:ascii="游ゴシック" w:eastAsia="游ゴシック" w:hAnsi="游ゴシック" w:cs="ＭＳ 明朝" w:hint="eastAsia"/>
          <w:kern w:val="0"/>
          <w:sz w:val="20"/>
          <w:szCs w:val="20"/>
        </w:rPr>
        <w:t>仕様であること。</w:t>
      </w:r>
      <w:r w:rsidR="00120213">
        <w:rPr>
          <w:rFonts w:ascii="游ゴシック" w:eastAsia="游ゴシック" w:hAnsi="游ゴシック" w:cs="ＭＳ 明朝" w:hint="eastAsia"/>
          <w:kern w:val="0"/>
          <w:sz w:val="20"/>
          <w:szCs w:val="20"/>
        </w:rPr>
        <w:t>幅員以外の仕様については、同要綱を参考に</w:t>
      </w:r>
      <w:r w:rsidR="00761218" w:rsidRPr="003E0E0B">
        <w:rPr>
          <w:rFonts w:ascii="游ゴシック" w:eastAsia="游ゴシック" w:hAnsi="游ゴシック" w:cs="ＭＳ 明朝" w:hint="eastAsia"/>
          <w:kern w:val="0"/>
          <w:sz w:val="20"/>
          <w:szCs w:val="20"/>
        </w:rPr>
        <w:t>、高齢者や障がい者などすべての方が利用しやすい</w:t>
      </w:r>
      <w:r w:rsidR="00120213">
        <w:rPr>
          <w:rFonts w:ascii="游ゴシック" w:eastAsia="游ゴシック" w:hAnsi="游ゴシック" w:cs="ＭＳ 明朝" w:hint="eastAsia"/>
          <w:kern w:val="0"/>
          <w:sz w:val="20"/>
          <w:szCs w:val="20"/>
        </w:rPr>
        <w:t>ものとなる</w:t>
      </w:r>
      <w:r w:rsidR="00761218" w:rsidRPr="003E0E0B">
        <w:rPr>
          <w:rFonts w:ascii="游ゴシック" w:eastAsia="游ゴシック" w:hAnsi="游ゴシック" w:cs="ＭＳ 明朝" w:hint="eastAsia"/>
          <w:kern w:val="0"/>
          <w:sz w:val="20"/>
          <w:szCs w:val="20"/>
        </w:rPr>
        <w:t>よう努めること。</w:t>
      </w:r>
    </w:p>
    <w:p w14:paraId="06E2E7B4" w14:textId="1D5946D7" w:rsidR="00761218" w:rsidRDefault="00761218" w:rsidP="00761218">
      <w:pPr>
        <w:pStyle w:val="a7"/>
        <w:numPr>
          <w:ilvl w:val="0"/>
          <w:numId w:val="1"/>
        </w:numPr>
        <w:autoSpaceDE w:val="0"/>
        <w:autoSpaceDN w:val="0"/>
        <w:adjustRightInd w:val="0"/>
        <w:ind w:leftChars="0" w:left="1428" w:hanging="283"/>
        <w:rPr>
          <w:rFonts w:ascii="游ゴシック" w:eastAsia="游ゴシック" w:hAnsi="游ゴシック" w:cs="ＭＳ 明朝"/>
          <w:kern w:val="0"/>
          <w:sz w:val="20"/>
          <w:szCs w:val="20"/>
        </w:rPr>
      </w:pPr>
      <w:r w:rsidRPr="003E0E0B">
        <w:rPr>
          <w:rFonts w:ascii="游ゴシック" w:eastAsia="游ゴシック" w:hAnsi="游ゴシック" w:cs="ＭＳ 明朝" w:hint="eastAsia"/>
          <w:kern w:val="0"/>
          <w:sz w:val="20"/>
          <w:szCs w:val="20"/>
        </w:rPr>
        <w:t>一般の通行者が常時利用可能であ</w:t>
      </w:r>
      <w:r>
        <w:rPr>
          <w:rFonts w:ascii="游ゴシック" w:eastAsia="游ゴシック" w:hAnsi="游ゴシック" w:cs="ＭＳ 明朝" w:hint="eastAsia"/>
          <w:kern w:val="0"/>
          <w:sz w:val="20"/>
          <w:szCs w:val="20"/>
        </w:rPr>
        <w:t>ること</w:t>
      </w:r>
      <w:r w:rsidR="001D0320">
        <w:rPr>
          <w:rFonts w:ascii="游ゴシック" w:eastAsia="游ゴシック" w:hAnsi="游ゴシック" w:cs="ＭＳ 明朝" w:hint="eastAsia"/>
          <w:kern w:val="0"/>
          <w:sz w:val="20"/>
          <w:szCs w:val="20"/>
        </w:rPr>
        <w:t>。</w:t>
      </w:r>
    </w:p>
    <w:p w14:paraId="3CA49AD1" w14:textId="1F1765C3" w:rsidR="00761218" w:rsidRPr="002A2D31" w:rsidRDefault="00761218" w:rsidP="00761218">
      <w:pPr>
        <w:pStyle w:val="a7"/>
        <w:numPr>
          <w:ilvl w:val="0"/>
          <w:numId w:val="1"/>
        </w:numPr>
        <w:autoSpaceDE w:val="0"/>
        <w:autoSpaceDN w:val="0"/>
        <w:adjustRightInd w:val="0"/>
        <w:ind w:leftChars="0" w:left="1428" w:hanging="283"/>
        <w:rPr>
          <w:rFonts w:ascii="游ゴシック" w:eastAsia="游ゴシック" w:hAnsi="游ゴシック" w:cs="ＭＳ 明朝"/>
          <w:kern w:val="0"/>
          <w:sz w:val="20"/>
          <w:szCs w:val="20"/>
        </w:rPr>
      </w:pPr>
      <w:r w:rsidRPr="002A2D31">
        <w:rPr>
          <w:rFonts w:ascii="游ゴシック" w:eastAsia="游ゴシック" w:hAnsi="游ゴシック" w:cs="ＭＳ 明朝" w:hint="eastAsia"/>
          <w:kern w:val="0"/>
          <w:sz w:val="20"/>
          <w:szCs w:val="20"/>
        </w:rPr>
        <w:t>歩行者空間の人の流れに配慮するとともに、</w:t>
      </w:r>
      <w:r w:rsidR="00F24348" w:rsidRPr="002A2D31">
        <w:rPr>
          <w:rFonts w:ascii="游ゴシック" w:eastAsia="游ゴシック" w:hAnsi="游ゴシック" w:cs="ＭＳ 明朝" w:hint="eastAsia"/>
          <w:color w:val="000000"/>
          <w:kern w:val="0"/>
          <w:sz w:val="20"/>
          <w:szCs w:val="20"/>
        </w:rPr>
        <w:t>本物件に建設する施設</w:t>
      </w:r>
      <w:r w:rsidRPr="002A2D31">
        <w:rPr>
          <w:rFonts w:ascii="游ゴシック" w:eastAsia="游ゴシック" w:hAnsi="游ゴシック" w:cs="ＭＳ 明朝" w:hint="eastAsia"/>
          <w:kern w:val="0"/>
          <w:sz w:val="20"/>
          <w:szCs w:val="20"/>
        </w:rPr>
        <w:t>への訪問者や周辺の歩行者、車両の交通状況に配慮すること。</w:t>
      </w:r>
    </w:p>
    <w:p w14:paraId="11D419B9" w14:textId="46CC6D7C" w:rsidR="00761218" w:rsidRPr="00473054" w:rsidRDefault="00473054" w:rsidP="00473054">
      <w:pPr>
        <w:pStyle w:val="a7"/>
        <w:numPr>
          <w:ilvl w:val="0"/>
          <w:numId w:val="1"/>
        </w:numPr>
        <w:autoSpaceDE w:val="0"/>
        <w:autoSpaceDN w:val="0"/>
        <w:adjustRightInd w:val="0"/>
        <w:ind w:leftChars="0" w:left="1428" w:hanging="283"/>
        <w:rPr>
          <w:rFonts w:ascii="游ゴシック" w:eastAsia="游ゴシック" w:hAnsi="游ゴシック" w:cs="ＭＳ 明朝"/>
          <w:color w:val="000000"/>
          <w:kern w:val="0"/>
          <w:sz w:val="20"/>
          <w:szCs w:val="20"/>
        </w:rPr>
      </w:pPr>
      <w:r w:rsidRPr="00473054">
        <w:rPr>
          <w:rFonts w:ascii="游ゴシック" w:eastAsia="游ゴシック" w:hAnsi="游ゴシック" w:cs="ＭＳ 明朝" w:hint="eastAsia"/>
          <w:color w:val="000000"/>
          <w:kern w:val="0"/>
          <w:sz w:val="20"/>
          <w:szCs w:val="20"/>
        </w:rPr>
        <w:t>事業コンセプトを鑑み、</w:t>
      </w:r>
      <w:r w:rsidR="00761218" w:rsidRPr="00473054">
        <w:rPr>
          <w:rFonts w:ascii="游ゴシック" w:eastAsia="游ゴシック" w:hAnsi="游ゴシック" w:cs="ＭＳ 明朝" w:hint="eastAsia"/>
          <w:color w:val="000000"/>
          <w:kern w:val="0"/>
          <w:sz w:val="20"/>
          <w:szCs w:val="20"/>
        </w:rPr>
        <w:t>区画③に</w:t>
      </w:r>
      <w:r>
        <w:rPr>
          <w:rFonts w:ascii="游ゴシック" w:eastAsia="游ゴシック" w:hAnsi="游ゴシック" w:cs="ＭＳ 明朝" w:hint="eastAsia"/>
          <w:color w:val="000000"/>
          <w:kern w:val="0"/>
          <w:sz w:val="20"/>
          <w:szCs w:val="20"/>
        </w:rPr>
        <w:t>整備する歩行者空間は、</w:t>
      </w:r>
      <w:r w:rsidR="00DD328D" w:rsidRPr="00473054">
        <w:rPr>
          <w:rFonts w:ascii="游ゴシック" w:eastAsia="游ゴシック" w:hAnsi="游ゴシック" w:cs="ＭＳ 明朝" w:hint="eastAsia"/>
          <w:color w:val="000000"/>
          <w:kern w:val="0"/>
          <w:sz w:val="20"/>
          <w:szCs w:val="20"/>
        </w:rPr>
        <w:t>城東区から続く</w:t>
      </w:r>
      <w:r w:rsidR="00761218" w:rsidRPr="00473054">
        <w:rPr>
          <w:rFonts w:ascii="游ゴシック" w:eastAsia="游ゴシック" w:hAnsi="游ゴシック" w:cs="ＭＳ 明朝" w:hint="eastAsia"/>
          <w:color w:val="000000"/>
          <w:kern w:val="0"/>
          <w:sz w:val="20"/>
          <w:szCs w:val="20"/>
        </w:rPr>
        <w:t>本物件南東側の</w:t>
      </w:r>
      <w:r w:rsidR="00DD328D" w:rsidRPr="00473054">
        <w:rPr>
          <w:rFonts w:ascii="游ゴシック" w:eastAsia="游ゴシック" w:hAnsi="游ゴシック" w:cs="ＭＳ 明朝" w:hint="eastAsia"/>
          <w:color w:val="000000"/>
          <w:kern w:val="0"/>
          <w:sz w:val="20"/>
          <w:szCs w:val="20"/>
        </w:rPr>
        <w:t>遊歩道</w:t>
      </w:r>
      <w:r w:rsidR="00F90859" w:rsidRPr="00473054">
        <w:rPr>
          <w:rFonts w:ascii="游ゴシック" w:eastAsia="游ゴシック" w:hAnsi="游ゴシック" w:cs="ＭＳ 明朝" w:hint="eastAsia"/>
          <w:color w:val="000000"/>
          <w:kern w:val="0"/>
          <w:sz w:val="20"/>
          <w:szCs w:val="20"/>
        </w:rPr>
        <w:t>と最短距離でつなげられるよう整備すること</w:t>
      </w:r>
      <w:r w:rsidR="00761218" w:rsidRPr="00473054">
        <w:rPr>
          <w:rFonts w:ascii="游ゴシック" w:eastAsia="游ゴシック" w:hAnsi="游ゴシック" w:cs="ＭＳ 明朝" w:hint="eastAsia"/>
          <w:color w:val="000000"/>
          <w:kern w:val="0"/>
          <w:sz w:val="20"/>
          <w:szCs w:val="20"/>
        </w:rPr>
        <w:t>。</w:t>
      </w:r>
    </w:p>
    <w:p w14:paraId="6C53F25D" w14:textId="4842F95B" w:rsidR="00D33D9A" w:rsidRDefault="00D33D9A" w:rsidP="00D33D9A">
      <w:pPr>
        <w:pStyle w:val="a7"/>
        <w:autoSpaceDE w:val="0"/>
        <w:autoSpaceDN w:val="0"/>
        <w:adjustRightInd w:val="0"/>
        <w:ind w:leftChars="0" w:left="1428"/>
        <w:rPr>
          <w:rFonts w:ascii="游ゴシック" w:eastAsia="游ゴシック" w:hAnsi="游ゴシック" w:cs="ＭＳ 明朝"/>
          <w:color w:val="000000"/>
          <w:kern w:val="0"/>
          <w:sz w:val="20"/>
          <w:szCs w:val="20"/>
        </w:rPr>
      </w:pPr>
      <w:r w:rsidRPr="00D33D9A">
        <w:rPr>
          <w:rFonts w:ascii="游ゴシック" w:eastAsia="游ゴシック" w:hAnsi="游ゴシック" w:cs="ＭＳ 明朝" w:hint="eastAsia"/>
          <w:color w:val="000000"/>
          <w:kern w:val="0"/>
          <w:sz w:val="20"/>
          <w:szCs w:val="20"/>
        </w:rPr>
        <w:t>なお、</w:t>
      </w:r>
      <w:r w:rsidR="00D837F1">
        <w:rPr>
          <w:rFonts w:ascii="游ゴシック" w:eastAsia="游ゴシック" w:hAnsi="游ゴシック" w:cs="ＭＳ 明朝" w:hint="eastAsia"/>
          <w:color w:val="000000"/>
          <w:kern w:val="0"/>
          <w:sz w:val="20"/>
          <w:szCs w:val="20"/>
        </w:rPr>
        <w:t>本物件と当該遊歩道の間に設置されている自転車駐車場の一部</w:t>
      </w:r>
      <w:r w:rsidR="00BE497A">
        <w:rPr>
          <w:rFonts w:ascii="游ゴシック" w:eastAsia="游ゴシック" w:hAnsi="游ゴシック" w:cs="ＭＳ 明朝" w:hint="eastAsia"/>
          <w:color w:val="000000"/>
          <w:kern w:val="0"/>
          <w:sz w:val="20"/>
          <w:szCs w:val="20"/>
        </w:rPr>
        <w:t>については</w:t>
      </w:r>
      <w:r w:rsidR="00D837F1">
        <w:rPr>
          <w:rFonts w:ascii="游ゴシック" w:eastAsia="游ゴシック" w:hAnsi="游ゴシック" w:cs="ＭＳ 明朝" w:hint="eastAsia"/>
          <w:color w:val="000000"/>
          <w:kern w:val="0"/>
          <w:sz w:val="20"/>
          <w:szCs w:val="20"/>
        </w:rPr>
        <w:t>通行可能</w:t>
      </w:r>
      <w:r w:rsidR="00BE497A">
        <w:rPr>
          <w:rFonts w:ascii="游ゴシック" w:eastAsia="游ゴシック" w:hAnsi="游ゴシック" w:cs="ＭＳ 明朝" w:hint="eastAsia"/>
          <w:color w:val="000000"/>
          <w:kern w:val="0"/>
          <w:sz w:val="20"/>
          <w:szCs w:val="20"/>
        </w:rPr>
        <w:t>であるが、</w:t>
      </w:r>
      <w:r w:rsidR="00A83EFA">
        <w:rPr>
          <w:rFonts w:ascii="游ゴシック" w:eastAsia="游ゴシック" w:hAnsi="游ゴシック" w:cs="ＭＳ 明朝" w:hint="eastAsia"/>
          <w:color w:val="000000"/>
          <w:kern w:val="0"/>
          <w:sz w:val="20"/>
          <w:szCs w:val="20"/>
        </w:rPr>
        <w:t>区画③の歩行者空間の</w:t>
      </w:r>
      <w:r w:rsidRPr="00D33D9A">
        <w:rPr>
          <w:rFonts w:ascii="游ゴシック" w:eastAsia="游ゴシック" w:hAnsi="游ゴシック" w:cs="ＭＳ 明朝" w:hint="eastAsia"/>
          <w:color w:val="000000"/>
          <w:kern w:val="0"/>
          <w:sz w:val="20"/>
          <w:szCs w:val="20"/>
        </w:rPr>
        <w:t>整備にあたり</w:t>
      </w:r>
      <w:r w:rsidR="00A83EFA">
        <w:rPr>
          <w:rFonts w:ascii="游ゴシック" w:eastAsia="游ゴシック" w:hAnsi="游ゴシック" w:cs="ＭＳ 明朝" w:hint="eastAsia"/>
          <w:color w:val="000000"/>
          <w:kern w:val="0"/>
          <w:sz w:val="20"/>
          <w:szCs w:val="20"/>
        </w:rPr>
        <w:t>、当該</w:t>
      </w:r>
      <w:r w:rsidR="00863729">
        <w:rPr>
          <w:rFonts w:ascii="游ゴシック" w:eastAsia="游ゴシック" w:hAnsi="游ゴシック" w:cs="ＭＳ 明朝" w:hint="eastAsia"/>
          <w:color w:val="000000"/>
          <w:kern w:val="0"/>
          <w:sz w:val="20"/>
          <w:szCs w:val="20"/>
        </w:rPr>
        <w:t>自転車駐車場</w:t>
      </w:r>
      <w:r w:rsidR="002F4FF7">
        <w:rPr>
          <w:rFonts w:ascii="游ゴシック" w:eastAsia="游ゴシック" w:hAnsi="游ゴシック" w:cs="ＭＳ 明朝" w:hint="eastAsia"/>
          <w:color w:val="000000"/>
          <w:kern w:val="0"/>
          <w:sz w:val="20"/>
          <w:szCs w:val="20"/>
        </w:rPr>
        <w:t>部分へ影響が生じる場合においては、建設局</w:t>
      </w:r>
      <w:r w:rsidRPr="00D33D9A">
        <w:rPr>
          <w:rFonts w:ascii="游ゴシック" w:eastAsia="游ゴシック" w:hAnsi="游ゴシック" w:cs="ＭＳ 明朝" w:hint="eastAsia"/>
          <w:color w:val="000000"/>
          <w:kern w:val="0"/>
          <w:sz w:val="20"/>
          <w:szCs w:val="20"/>
        </w:rPr>
        <w:t>企画部方面調整課（自転車対策担当・自転車施策担当）と事前に協議を行うこと。</w:t>
      </w:r>
    </w:p>
    <w:p w14:paraId="10EB80DD" w14:textId="75D88990" w:rsidR="00761218" w:rsidRDefault="00761218" w:rsidP="00761218">
      <w:pPr>
        <w:pStyle w:val="a7"/>
        <w:numPr>
          <w:ilvl w:val="0"/>
          <w:numId w:val="1"/>
        </w:numPr>
        <w:autoSpaceDE w:val="0"/>
        <w:autoSpaceDN w:val="0"/>
        <w:adjustRightInd w:val="0"/>
        <w:ind w:leftChars="0" w:left="1428" w:hanging="283"/>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歩行者空間の設置場所は指定しない</w:t>
      </w:r>
      <w:r w:rsidR="00D84DFE">
        <w:rPr>
          <w:rFonts w:ascii="游ゴシック" w:eastAsia="游ゴシック" w:hAnsi="游ゴシック" w:cs="ＭＳ 明朝" w:hint="eastAsia"/>
          <w:color w:val="000000"/>
          <w:kern w:val="0"/>
          <w:sz w:val="20"/>
          <w:szCs w:val="20"/>
        </w:rPr>
        <w:t>。ただし</w:t>
      </w:r>
      <w:r>
        <w:rPr>
          <w:rFonts w:ascii="游ゴシック" w:eastAsia="游ゴシック" w:hAnsi="游ゴシック" w:cs="ＭＳ 明朝" w:hint="eastAsia"/>
          <w:color w:val="000000"/>
          <w:kern w:val="0"/>
          <w:sz w:val="20"/>
          <w:szCs w:val="20"/>
        </w:rPr>
        <w:t>、</w:t>
      </w:r>
      <w:r w:rsidR="00D84DFE">
        <w:rPr>
          <w:rFonts w:ascii="游ゴシック" w:eastAsia="游ゴシック" w:hAnsi="游ゴシック" w:cs="ＭＳ 明朝" w:hint="eastAsia"/>
          <w:color w:val="000000"/>
          <w:kern w:val="0"/>
          <w:sz w:val="20"/>
          <w:szCs w:val="20"/>
        </w:rPr>
        <w:t>歩行者の</w:t>
      </w:r>
      <w:r>
        <w:rPr>
          <w:rFonts w:ascii="游ゴシック" w:eastAsia="游ゴシック" w:hAnsi="游ゴシック" w:cs="ＭＳ 明朝" w:hint="eastAsia"/>
          <w:color w:val="000000"/>
          <w:kern w:val="0"/>
          <w:sz w:val="20"/>
          <w:szCs w:val="20"/>
        </w:rPr>
        <w:t>利便性や安全性などを考慮すること。</w:t>
      </w:r>
    </w:p>
    <w:p w14:paraId="0F223D92" w14:textId="202BA100" w:rsidR="006C041D" w:rsidRPr="00D23DF3" w:rsidRDefault="006C041D" w:rsidP="006C041D">
      <w:pPr>
        <w:pStyle w:val="a7"/>
        <w:autoSpaceDE w:val="0"/>
        <w:autoSpaceDN w:val="0"/>
        <w:adjustRightInd w:val="0"/>
        <w:ind w:leftChars="0" w:left="1428"/>
        <w:rPr>
          <w:rFonts w:ascii="游ゴシック" w:eastAsia="游ゴシック" w:hAnsi="游ゴシック" w:cs="ＭＳ 明朝"/>
          <w:color w:val="000000"/>
          <w:kern w:val="0"/>
          <w:sz w:val="20"/>
          <w:szCs w:val="20"/>
        </w:rPr>
      </w:pPr>
      <w:r w:rsidRPr="009A04D3">
        <w:rPr>
          <w:rFonts w:ascii="游ゴシック" w:eastAsia="游ゴシック" w:hAnsi="游ゴシック" w:cs="ＭＳ 明朝" w:hint="eastAsia"/>
          <w:color w:val="000000"/>
          <w:kern w:val="0"/>
          <w:sz w:val="20"/>
          <w:szCs w:val="20"/>
        </w:rPr>
        <w:t>なお、</w:t>
      </w:r>
      <w:r w:rsidR="006303F5" w:rsidRPr="009A04D3">
        <w:rPr>
          <w:rFonts w:ascii="游ゴシック" w:eastAsia="游ゴシック" w:hAnsi="游ゴシック" w:cs="ＭＳ 明朝" w:hint="eastAsia"/>
          <w:color w:val="000000"/>
          <w:kern w:val="0"/>
          <w:sz w:val="20"/>
          <w:szCs w:val="20"/>
        </w:rPr>
        <w:t>本件売却対象地（区画①）に隣接する</w:t>
      </w:r>
      <w:r w:rsidR="0022586A" w:rsidRPr="009A04D3">
        <w:rPr>
          <w:rFonts w:ascii="游ゴシック" w:eastAsia="游ゴシック" w:hAnsi="游ゴシック" w:hint="eastAsia"/>
          <w:sz w:val="20"/>
          <w:szCs w:val="20"/>
        </w:rPr>
        <w:t>淀連跡地の北側の区画</w:t>
      </w:r>
      <w:r w:rsidRPr="009A04D3">
        <w:rPr>
          <w:rFonts w:ascii="游ゴシック" w:eastAsia="游ゴシック" w:hAnsi="游ゴシック" w:cs="ＭＳ 明朝" w:hint="eastAsia"/>
          <w:color w:val="000000"/>
          <w:kern w:val="0"/>
          <w:sz w:val="20"/>
          <w:szCs w:val="20"/>
        </w:rPr>
        <w:t>においても歩行者空間を設置することとしており、</w:t>
      </w:r>
      <w:r w:rsidR="0022586A" w:rsidRPr="009A04D3">
        <w:rPr>
          <w:rFonts w:ascii="游ゴシック" w:eastAsia="游ゴシック" w:hAnsi="游ゴシック" w:cs="ＭＳ 明朝" w:hint="eastAsia"/>
          <w:color w:val="000000"/>
          <w:kern w:val="0"/>
          <w:sz w:val="20"/>
          <w:szCs w:val="20"/>
        </w:rPr>
        <w:t>当該</w:t>
      </w:r>
      <w:r w:rsidRPr="009A04D3">
        <w:rPr>
          <w:rFonts w:ascii="游ゴシック" w:eastAsia="游ゴシック" w:hAnsi="游ゴシック" w:cs="ＭＳ 明朝" w:hint="eastAsia"/>
          <w:color w:val="000000"/>
          <w:kern w:val="0"/>
          <w:sz w:val="20"/>
          <w:szCs w:val="20"/>
        </w:rPr>
        <w:t>区画</w:t>
      </w:r>
      <w:r w:rsidR="006303F5" w:rsidRPr="009A04D3">
        <w:rPr>
          <w:rFonts w:ascii="游ゴシック" w:eastAsia="游ゴシック" w:hAnsi="游ゴシック" w:cs="ＭＳ 明朝" w:hint="eastAsia"/>
          <w:color w:val="000000"/>
          <w:kern w:val="0"/>
          <w:sz w:val="20"/>
          <w:szCs w:val="20"/>
        </w:rPr>
        <w:t>内の歩行者空間は、下水道立坑北側を始点とする予定である。</w:t>
      </w:r>
    </w:p>
    <w:p w14:paraId="69854F33" w14:textId="2B860DF9" w:rsidR="005F7C11" w:rsidRDefault="005F7C11" w:rsidP="005F7C11">
      <w:pPr>
        <w:pStyle w:val="a7"/>
        <w:numPr>
          <w:ilvl w:val="0"/>
          <w:numId w:val="1"/>
        </w:numPr>
        <w:autoSpaceDE w:val="0"/>
        <w:autoSpaceDN w:val="0"/>
        <w:adjustRightInd w:val="0"/>
        <w:ind w:leftChars="0" w:left="1428" w:hanging="283"/>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歩行者空間の安全性が長期的に担保される適切な</w:t>
      </w:r>
      <w:r w:rsidRPr="005F7C11">
        <w:rPr>
          <w:rFonts w:ascii="游ゴシック" w:eastAsia="游ゴシック" w:hAnsi="游ゴシック" w:cs="ＭＳ 明朝" w:hint="eastAsia"/>
          <w:color w:val="000000"/>
          <w:kern w:val="0"/>
          <w:sz w:val="20"/>
          <w:szCs w:val="20"/>
        </w:rPr>
        <w:t>維持管理</w:t>
      </w:r>
      <w:r w:rsidR="00C75F56">
        <w:rPr>
          <w:rFonts w:ascii="游ゴシック" w:eastAsia="游ゴシック" w:hAnsi="游ゴシック" w:cs="ＭＳ 明朝" w:hint="eastAsia"/>
          <w:color w:val="000000"/>
          <w:kern w:val="0"/>
          <w:sz w:val="20"/>
          <w:szCs w:val="20"/>
        </w:rPr>
        <w:t>を行うこと</w:t>
      </w:r>
      <w:r>
        <w:rPr>
          <w:rFonts w:ascii="游ゴシック" w:eastAsia="游ゴシック" w:hAnsi="游ゴシック" w:cs="ＭＳ 明朝" w:hint="eastAsia"/>
          <w:color w:val="000000"/>
          <w:kern w:val="0"/>
          <w:sz w:val="20"/>
          <w:szCs w:val="20"/>
        </w:rPr>
        <w:t>。</w:t>
      </w:r>
    </w:p>
    <w:p w14:paraId="601D4F35" w14:textId="5C8114BB" w:rsidR="00EE090F" w:rsidRPr="00190288" w:rsidRDefault="00EE090F" w:rsidP="001D0320">
      <w:pPr>
        <w:pStyle w:val="a7"/>
        <w:autoSpaceDE w:val="0"/>
        <w:autoSpaceDN w:val="0"/>
        <w:adjustRightInd w:val="0"/>
        <w:ind w:leftChars="0" w:left="1428"/>
        <w:rPr>
          <w:rFonts w:ascii="游ゴシック" w:eastAsia="游ゴシック" w:hAnsi="游ゴシック" w:cs="ＭＳ 明朝"/>
          <w:color w:val="000000"/>
          <w:kern w:val="0"/>
          <w:sz w:val="20"/>
          <w:szCs w:val="20"/>
        </w:rPr>
      </w:pPr>
    </w:p>
    <w:p w14:paraId="5F749791" w14:textId="5FD73B62" w:rsidR="00AB0FAD" w:rsidRPr="00190288" w:rsidRDefault="00AB0FAD" w:rsidP="00AB0FAD">
      <w:pPr>
        <w:pStyle w:val="a7"/>
        <w:numPr>
          <w:ilvl w:val="0"/>
          <w:numId w:val="9"/>
        </w:numPr>
        <w:autoSpaceDE w:val="0"/>
        <w:autoSpaceDN w:val="0"/>
        <w:adjustRightInd w:val="0"/>
        <w:ind w:leftChars="0" w:left="672" w:hanging="56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地域への貢献</w:t>
      </w:r>
      <w:r w:rsidR="006D2F1B" w:rsidRPr="00190288">
        <w:rPr>
          <w:rFonts w:ascii="游ゴシック" w:eastAsia="游ゴシック" w:hAnsi="游ゴシック" w:cs="ＭＳ 明朝" w:hint="eastAsia"/>
          <w:b/>
          <w:color w:val="000000"/>
          <w:kern w:val="0"/>
          <w:sz w:val="20"/>
          <w:szCs w:val="20"/>
        </w:rPr>
        <w:t>に関すること</w:t>
      </w:r>
    </w:p>
    <w:p w14:paraId="16E7846C" w14:textId="6BED5A78" w:rsidR="00EE090F" w:rsidRPr="00190288" w:rsidRDefault="00870B97" w:rsidP="00EE090F">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地域の災害リスク低減のため、本物件</w:t>
      </w:r>
      <w:r w:rsidR="00DD328D">
        <w:rPr>
          <w:rFonts w:ascii="游ゴシック" w:eastAsia="游ゴシック" w:hAnsi="游ゴシック" w:cs="ＭＳ 明朝" w:hint="eastAsia"/>
          <w:color w:val="000000"/>
          <w:kern w:val="0"/>
          <w:sz w:val="20"/>
          <w:szCs w:val="20"/>
        </w:rPr>
        <w:t>に建設する</w:t>
      </w:r>
      <w:r>
        <w:rPr>
          <w:rFonts w:ascii="游ゴシック" w:eastAsia="游ゴシック" w:hAnsi="游ゴシック" w:cs="ＭＳ 明朝" w:hint="eastAsia"/>
          <w:color w:val="000000"/>
          <w:kern w:val="0"/>
          <w:sz w:val="20"/>
          <w:szCs w:val="20"/>
        </w:rPr>
        <w:t>施設の機能を活用して大規模災害時に地域防災に貢献できる工夫を凝らした</w:t>
      </w:r>
      <w:r w:rsidR="00EE090F" w:rsidRPr="00190288">
        <w:rPr>
          <w:rFonts w:ascii="游ゴシック" w:eastAsia="游ゴシック" w:hAnsi="游ゴシック" w:cs="ＭＳ 明朝" w:hint="eastAsia"/>
          <w:color w:val="000000"/>
          <w:kern w:val="0"/>
          <w:sz w:val="20"/>
          <w:szCs w:val="20"/>
        </w:rPr>
        <w:t>施設計画としてください。</w:t>
      </w:r>
    </w:p>
    <w:p w14:paraId="3CEF2D6A" w14:textId="47604C90" w:rsidR="00494CA6" w:rsidRDefault="00EE090F" w:rsidP="00D84DFE">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共同住宅の開発を行う場合は、</w:t>
      </w:r>
      <w:r w:rsidR="00DD328D" w:rsidRPr="00DD328D">
        <w:rPr>
          <w:rFonts w:ascii="游ゴシック" w:eastAsia="游ゴシック" w:hAnsi="游ゴシック" w:cs="ＭＳ 明朝" w:hint="eastAsia"/>
          <w:color w:val="000000"/>
          <w:kern w:val="0"/>
          <w:sz w:val="20"/>
          <w:szCs w:val="20"/>
        </w:rPr>
        <w:t>良好な住環境の確保に努め、定住人口の増加に貢献する計画と</w:t>
      </w:r>
      <w:r w:rsidR="00DD328D">
        <w:rPr>
          <w:rFonts w:ascii="游ゴシック" w:eastAsia="游ゴシック" w:hAnsi="游ゴシック" w:cs="ＭＳ 明朝" w:hint="eastAsia"/>
          <w:color w:val="000000"/>
          <w:kern w:val="0"/>
          <w:sz w:val="20"/>
          <w:szCs w:val="20"/>
        </w:rPr>
        <w:t>すること。また</w:t>
      </w:r>
      <w:r w:rsidR="00DD328D" w:rsidRPr="00DD328D">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周辺地域住民の避難時の安全性に配慮した対策を実施する</w:t>
      </w:r>
      <w:r w:rsidR="000C3F0A">
        <w:rPr>
          <w:rFonts w:ascii="游ゴシック" w:eastAsia="游ゴシック" w:hAnsi="游ゴシック" w:cs="ＭＳ 明朝" w:hint="eastAsia"/>
          <w:color w:val="000000"/>
          <w:kern w:val="0"/>
          <w:sz w:val="20"/>
          <w:szCs w:val="20"/>
        </w:rPr>
        <w:t>とともに</w:t>
      </w:r>
      <w:r w:rsidRPr="00190288">
        <w:rPr>
          <w:rFonts w:ascii="游ゴシック" w:eastAsia="游ゴシック" w:hAnsi="游ゴシック" w:cs="ＭＳ 明朝" w:hint="eastAsia"/>
          <w:color w:val="000000"/>
          <w:kern w:val="0"/>
          <w:sz w:val="20"/>
          <w:szCs w:val="20"/>
        </w:rPr>
        <w:t>、大阪市防災力強化マンション認定制度に準じた防災力強化に寄与するような施設計画としてください。</w:t>
      </w:r>
    </w:p>
    <w:p w14:paraId="54661A56" w14:textId="6704E8CF" w:rsidR="00983B0C" w:rsidRDefault="00480149" w:rsidP="00D84DFE">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周辺の住環境への配慮や地域コミュニティへの貢献が期待できる施設計画としてください。</w:t>
      </w:r>
    </w:p>
    <w:p w14:paraId="0B0894CA" w14:textId="77777777" w:rsidR="00870B97" w:rsidRPr="00190288" w:rsidRDefault="00870B97" w:rsidP="00870B97">
      <w:pPr>
        <w:pStyle w:val="a7"/>
        <w:autoSpaceDE w:val="0"/>
        <w:autoSpaceDN w:val="0"/>
        <w:adjustRightInd w:val="0"/>
        <w:ind w:leftChars="0" w:left="851"/>
        <w:rPr>
          <w:rFonts w:ascii="游ゴシック" w:eastAsia="游ゴシック" w:hAnsi="游ゴシック" w:cs="ＭＳ 明朝"/>
          <w:color w:val="000000"/>
          <w:kern w:val="0"/>
          <w:sz w:val="20"/>
          <w:szCs w:val="20"/>
        </w:rPr>
      </w:pPr>
    </w:p>
    <w:p w14:paraId="2D8E00C5" w14:textId="77777777" w:rsidR="004B4506" w:rsidRPr="00190288" w:rsidRDefault="00E80EC3" w:rsidP="00467A60">
      <w:pPr>
        <w:pStyle w:val="a7"/>
        <w:numPr>
          <w:ilvl w:val="0"/>
          <w:numId w:val="9"/>
        </w:numPr>
        <w:autoSpaceDE w:val="0"/>
        <w:autoSpaceDN w:val="0"/>
        <w:adjustRightInd w:val="0"/>
        <w:ind w:leftChars="0" w:left="672" w:hanging="56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その他、注意事項</w:t>
      </w:r>
    </w:p>
    <w:p w14:paraId="3BC054B1" w14:textId="77777777" w:rsidR="00C276D7" w:rsidRPr="00190288" w:rsidRDefault="00E80EC3"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提案内容は</w:t>
      </w:r>
      <w:r w:rsidR="008E033A" w:rsidRPr="00190288">
        <w:rPr>
          <w:rFonts w:ascii="游ゴシック" w:eastAsia="游ゴシック" w:hAnsi="游ゴシック" w:cs="ＭＳ 明朝" w:hint="eastAsia"/>
          <w:color w:val="000000"/>
          <w:kern w:val="0"/>
          <w:sz w:val="20"/>
          <w:szCs w:val="20"/>
        </w:rPr>
        <w:t>必ず</w:t>
      </w:r>
      <w:r w:rsidR="00C6222A" w:rsidRPr="00190288">
        <w:rPr>
          <w:rFonts w:ascii="游ゴシック" w:eastAsia="游ゴシック" w:hAnsi="游ゴシック" w:cs="ＭＳ 明朝" w:hint="eastAsia"/>
          <w:color w:val="000000"/>
          <w:kern w:val="0"/>
          <w:sz w:val="20"/>
          <w:szCs w:val="20"/>
        </w:rPr>
        <w:t>関連法令及び本市の要綱、要領等を遵守できるものとしてください</w:t>
      </w:r>
      <w:r w:rsidRPr="00190288">
        <w:rPr>
          <w:rFonts w:ascii="游ゴシック" w:eastAsia="游ゴシック" w:hAnsi="游ゴシック" w:cs="ＭＳ 明朝" w:hint="eastAsia"/>
          <w:color w:val="000000"/>
          <w:kern w:val="0"/>
          <w:sz w:val="20"/>
          <w:szCs w:val="20"/>
        </w:rPr>
        <w:t>。</w:t>
      </w:r>
    </w:p>
    <w:p w14:paraId="5C7DDCF2" w14:textId="77777777" w:rsidR="00C6222A" w:rsidRPr="00190288" w:rsidRDefault="00C6222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提案された整備内容は、確実に施設整備が可能である</w:t>
      </w:r>
      <w:r w:rsidR="003059EC" w:rsidRPr="00190288">
        <w:rPr>
          <w:rFonts w:ascii="游ゴシック" w:eastAsia="游ゴシック" w:hAnsi="游ゴシック" w:cs="ＭＳ 明朝" w:hint="eastAsia"/>
          <w:color w:val="000000"/>
          <w:kern w:val="0"/>
          <w:sz w:val="20"/>
          <w:szCs w:val="20"/>
        </w:rPr>
        <w:t>ものとしてください</w:t>
      </w:r>
      <w:r w:rsidRPr="00190288">
        <w:rPr>
          <w:rFonts w:ascii="游ゴシック" w:eastAsia="游ゴシック" w:hAnsi="游ゴシック" w:cs="ＭＳ 明朝" w:hint="eastAsia"/>
          <w:color w:val="000000"/>
          <w:kern w:val="0"/>
          <w:sz w:val="20"/>
          <w:szCs w:val="20"/>
        </w:rPr>
        <w:t>。</w:t>
      </w:r>
    </w:p>
    <w:p w14:paraId="6392172A" w14:textId="5FDD2662" w:rsidR="00F7702C" w:rsidRPr="00190288" w:rsidRDefault="00F7702C" w:rsidP="00F7702C">
      <w:pPr>
        <w:ind w:leftChars="400" w:left="840"/>
        <w:rPr>
          <w:rFonts w:ascii="游ゴシック" w:eastAsia="游ゴシック" w:hAnsi="游ゴシック"/>
          <w:sz w:val="20"/>
          <w:szCs w:val="20"/>
        </w:rPr>
      </w:pPr>
      <w:r w:rsidRPr="00190288">
        <w:rPr>
          <w:rFonts w:ascii="游ゴシック" w:eastAsia="游ゴシック" w:hAnsi="游ゴシック" w:hint="eastAsia"/>
          <w:sz w:val="20"/>
          <w:szCs w:val="20"/>
        </w:rPr>
        <w:t>（関連法令及び本市の条例、要綱、要領等（以下「法令等」という。）により</w:t>
      </w:r>
      <w:r w:rsidR="00726684">
        <w:rPr>
          <w:rFonts w:ascii="游ゴシック" w:eastAsia="游ゴシック" w:hAnsi="游ゴシック" w:hint="eastAsia"/>
          <w:sz w:val="20"/>
          <w:szCs w:val="20"/>
        </w:rPr>
        <w:t>土地利用</w:t>
      </w:r>
      <w:r w:rsidRPr="00190288">
        <w:rPr>
          <w:rFonts w:ascii="游ゴシック" w:eastAsia="游ゴシック" w:hAnsi="游ゴシック" w:hint="eastAsia"/>
          <w:sz w:val="20"/>
          <w:szCs w:val="20"/>
        </w:rPr>
        <w:t>上様々な規制があるので、応募</w:t>
      </w:r>
      <w:r w:rsidR="0099633D" w:rsidRPr="00190288">
        <w:rPr>
          <w:rFonts w:ascii="游ゴシック" w:eastAsia="游ゴシック" w:hAnsi="游ゴシック" w:hint="eastAsia"/>
          <w:sz w:val="20"/>
          <w:szCs w:val="20"/>
        </w:rPr>
        <w:t>申込</w:t>
      </w:r>
      <w:r w:rsidRPr="00190288">
        <w:rPr>
          <w:rFonts w:ascii="游ゴシック" w:eastAsia="游ゴシック" w:hAnsi="游ゴシック" w:hint="eastAsia"/>
          <w:sz w:val="20"/>
          <w:szCs w:val="20"/>
        </w:rPr>
        <w:t>者</w:t>
      </w:r>
      <w:r w:rsidR="006D1BC2">
        <w:rPr>
          <w:rFonts w:ascii="游ゴシック" w:eastAsia="游ゴシック" w:hAnsi="游ゴシック" w:hint="eastAsia"/>
          <w:sz w:val="20"/>
          <w:szCs w:val="20"/>
        </w:rPr>
        <w:t>自ら</w:t>
      </w:r>
      <w:r w:rsidRPr="00190288">
        <w:rPr>
          <w:rFonts w:ascii="游ゴシック" w:eastAsia="游ゴシック" w:hAnsi="游ゴシック" w:hint="eastAsia"/>
          <w:sz w:val="20"/>
          <w:szCs w:val="20"/>
        </w:rPr>
        <w:t>で確認し、提案内容は法令等を遵守できるものとしてください。また、その確認は、原則、募集期間中に行ってください。）</w:t>
      </w:r>
    </w:p>
    <w:p w14:paraId="768F8BA2" w14:textId="442014DC" w:rsidR="00F7702C" w:rsidRPr="00190288" w:rsidRDefault="00F7702C" w:rsidP="00F7702C">
      <w:pPr>
        <w:ind w:leftChars="400" w:left="1040" w:hangingChars="100" w:hanging="200"/>
        <w:rPr>
          <w:rFonts w:ascii="游ゴシック" w:eastAsia="游ゴシック" w:hAnsi="游ゴシック"/>
          <w:sz w:val="20"/>
          <w:szCs w:val="20"/>
        </w:rPr>
      </w:pPr>
      <w:r w:rsidRPr="00190288">
        <w:rPr>
          <w:rFonts w:ascii="游ゴシック" w:eastAsia="游ゴシック" w:hAnsi="游ゴシック" w:hint="eastAsia"/>
          <w:sz w:val="20"/>
          <w:szCs w:val="20"/>
        </w:rPr>
        <w:t xml:space="preserve">※　</w:t>
      </w:r>
      <w:r w:rsidR="00726684">
        <w:rPr>
          <w:rFonts w:ascii="游ゴシック" w:eastAsia="游ゴシック" w:hAnsi="游ゴシック" w:hint="eastAsia"/>
          <w:sz w:val="20"/>
          <w:szCs w:val="20"/>
        </w:rPr>
        <w:t>土地利用</w:t>
      </w:r>
      <w:r w:rsidRPr="00190288">
        <w:rPr>
          <w:rFonts w:ascii="游ゴシック" w:eastAsia="游ゴシック" w:hAnsi="游ゴシック" w:hint="eastAsia"/>
          <w:sz w:val="20"/>
          <w:szCs w:val="20"/>
        </w:rPr>
        <w:t>に係る</w:t>
      </w:r>
      <w:r w:rsidR="003E0E0B">
        <w:rPr>
          <w:rFonts w:ascii="游ゴシック" w:eastAsia="游ゴシック" w:hAnsi="游ゴシック" w:hint="eastAsia"/>
          <w:sz w:val="20"/>
          <w:szCs w:val="20"/>
        </w:rPr>
        <w:t>主な要件</w:t>
      </w:r>
      <w:r w:rsidRPr="00190288">
        <w:rPr>
          <w:rFonts w:ascii="游ゴシック" w:eastAsia="游ゴシック" w:hAnsi="游ゴシック" w:hint="eastAsia"/>
          <w:sz w:val="20"/>
          <w:szCs w:val="20"/>
        </w:rPr>
        <w:t>について</w:t>
      </w:r>
      <w:r w:rsidR="003E0E0B">
        <w:rPr>
          <w:rFonts w:ascii="游ゴシック" w:eastAsia="游ゴシック" w:hAnsi="游ゴシック" w:hint="eastAsia"/>
          <w:sz w:val="20"/>
          <w:szCs w:val="20"/>
        </w:rPr>
        <w:t>、下表の各担当</w:t>
      </w:r>
      <w:r w:rsidR="006D1BC2" w:rsidRPr="00190288">
        <w:rPr>
          <w:rFonts w:ascii="游ゴシック" w:eastAsia="游ゴシック" w:hAnsi="游ゴシック" w:hint="eastAsia"/>
          <w:sz w:val="20"/>
          <w:szCs w:val="20"/>
        </w:rPr>
        <w:t>へ</w:t>
      </w:r>
      <w:r w:rsidRPr="00190288">
        <w:rPr>
          <w:rFonts w:ascii="游ゴシック" w:eastAsia="游ゴシック" w:hAnsi="游ゴシック" w:hint="eastAsia"/>
          <w:sz w:val="20"/>
          <w:szCs w:val="20"/>
        </w:rPr>
        <w:t>お問合せください。</w:t>
      </w:r>
    </w:p>
    <w:p w14:paraId="7BECBCD6" w14:textId="298A600E" w:rsidR="00F7702C" w:rsidRDefault="00F7702C" w:rsidP="00F7702C">
      <w:pPr>
        <w:ind w:leftChars="400" w:left="1040" w:hangingChars="100" w:hanging="200"/>
        <w:rPr>
          <w:rFonts w:ascii="游ゴシック" w:eastAsia="游ゴシック" w:hAnsi="游ゴシック"/>
          <w:sz w:val="20"/>
          <w:szCs w:val="20"/>
        </w:rPr>
      </w:pPr>
      <w:r w:rsidRPr="00190288">
        <w:rPr>
          <w:rFonts w:ascii="游ゴシック" w:eastAsia="游ゴシック" w:hAnsi="游ゴシック" w:hint="eastAsia"/>
          <w:sz w:val="20"/>
          <w:szCs w:val="20"/>
        </w:rPr>
        <w:t>※　お問合せの際には、必要事項を記載した様式</w:t>
      </w:r>
      <w:r w:rsidR="00C118A5">
        <w:rPr>
          <w:rFonts w:ascii="游ゴシック" w:eastAsia="游ゴシック" w:hAnsi="游ゴシック" w:hint="eastAsia"/>
          <w:sz w:val="20"/>
          <w:szCs w:val="20"/>
        </w:rPr>
        <w:t>４</w:t>
      </w:r>
      <w:r w:rsidRPr="00190288">
        <w:rPr>
          <w:rFonts w:ascii="游ゴシック" w:eastAsia="游ゴシック" w:hAnsi="游ゴシック" w:hint="eastAsia"/>
          <w:sz w:val="20"/>
          <w:szCs w:val="20"/>
        </w:rPr>
        <w:t>「都市計画局への確認事項」を提示し、本件応募に係る確認であることを申し出てください。</w:t>
      </w:r>
    </w:p>
    <w:p w14:paraId="372006A7" w14:textId="77777777" w:rsidR="003E0E0B" w:rsidRPr="003E0E0B" w:rsidRDefault="003E0E0B" w:rsidP="003E0E0B">
      <w:pPr>
        <w:ind w:leftChars="400" w:left="1040" w:hangingChars="100" w:hanging="200"/>
        <w:rPr>
          <w:rFonts w:ascii="游ゴシック" w:eastAsia="游ゴシック" w:hAnsi="游ゴシック"/>
          <w:sz w:val="20"/>
          <w:szCs w:val="20"/>
        </w:rPr>
      </w:pPr>
      <w:r w:rsidRPr="003E0E0B">
        <w:rPr>
          <w:rFonts w:ascii="游ゴシック" w:eastAsia="游ゴシック" w:hAnsi="游ゴシック" w:hint="eastAsia"/>
          <w:sz w:val="20"/>
          <w:szCs w:val="20"/>
        </w:rPr>
        <w:t>※　下記担当課が計画提案内容を審査するわけではないことに注意してください。</w:t>
      </w:r>
    </w:p>
    <w:p w14:paraId="62ABF747" w14:textId="77777777" w:rsidR="003E0E0B" w:rsidRPr="003E0E0B" w:rsidRDefault="003E0E0B" w:rsidP="003E0E0B">
      <w:pPr>
        <w:ind w:leftChars="400" w:left="1040" w:hangingChars="100" w:hanging="200"/>
        <w:rPr>
          <w:rFonts w:ascii="游ゴシック" w:eastAsia="游ゴシック" w:hAnsi="游ゴシック"/>
          <w:sz w:val="20"/>
          <w:szCs w:val="20"/>
        </w:rPr>
      </w:pPr>
      <w:r w:rsidRPr="003E0E0B">
        <w:rPr>
          <w:rFonts w:ascii="游ゴシック" w:eastAsia="游ゴシック" w:hAnsi="游ゴシック" w:hint="eastAsia"/>
          <w:sz w:val="20"/>
          <w:szCs w:val="20"/>
        </w:rPr>
        <w:t>※　大規模建築物事前協議における建設計画区域との道路の接続については特に注意してください。</w:t>
      </w:r>
    </w:p>
    <w:p w14:paraId="441548AA" w14:textId="2735EC4E" w:rsidR="00F7702C" w:rsidRPr="00190288" w:rsidRDefault="00C118A5" w:rsidP="00F7702C">
      <w:pPr>
        <w:ind w:leftChars="400" w:left="1040" w:hangingChars="100" w:hanging="200"/>
        <w:rPr>
          <w:rFonts w:ascii="游ゴシック" w:eastAsia="游ゴシック" w:hAnsi="游ゴシック"/>
          <w:sz w:val="20"/>
          <w:szCs w:val="20"/>
        </w:rPr>
      </w:pPr>
      <w:r>
        <w:rPr>
          <w:rFonts w:ascii="游ゴシック" w:eastAsia="游ゴシック" w:hAnsi="游ゴシック" w:hint="eastAsia"/>
          <w:sz w:val="20"/>
          <w:szCs w:val="20"/>
        </w:rPr>
        <w:t>※　各</w:t>
      </w:r>
      <w:r w:rsidR="003E0E0B">
        <w:rPr>
          <w:rFonts w:ascii="游ゴシック" w:eastAsia="游ゴシック" w:hAnsi="游ゴシック" w:hint="eastAsia"/>
          <w:sz w:val="20"/>
          <w:szCs w:val="20"/>
        </w:rPr>
        <w:t>担当</w:t>
      </w:r>
      <w:r>
        <w:rPr>
          <w:rFonts w:ascii="游ゴシック" w:eastAsia="游ゴシック" w:hAnsi="游ゴシック" w:hint="eastAsia"/>
          <w:sz w:val="20"/>
          <w:szCs w:val="20"/>
        </w:rPr>
        <w:t>課との打合せ後、</w:t>
      </w:r>
      <w:r w:rsidR="003E0E0B">
        <w:rPr>
          <w:rFonts w:ascii="游ゴシック" w:eastAsia="游ゴシック" w:hAnsi="游ゴシック" w:hint="eastAsia"/>
          <w:sz w:val="20"/>
          <w:szCs w:val="20"/>
        </w:rPr>
        <w:t>聞き取り事項</w:t>
      </w:r>
      <w:r w:rsidR="00F7702C" w:rsidRPr="00190288">
        <w:rPr>
          <w:rFonts w:ascii="游ゴシック" w:eastAsia="游ゴシック" w:hAnsi="游ゴシック" w:hint="eastAsia"/>
          <w:sz w:val="20"/>
          <w:szCs w:val="20"/>
        </w:rPr>
        <w:t>を記入の上、応募申込書提出時に併せて提出してください。</w:t>
      </w:r>
    </w:p>
    <w:p w14:paraId="7F918363" w14:textId="77777777" w:rsidR="00F7702C" w:rsidRPr="00190288" w:rsidRDefault="00F7702C" w:rsidP="00F7702C">
      <w:pPr>
        <w:ind w:leftChars="400" w:left="1040" w:hangingChars="100" w:hanging="200"/>
        <w:rPr>
          <w:rFonts w:ascii="游ゴシック" w:eastAsia="游ゴシック" w:hAnsi="游ゴシック"/>
          <w:sz w:val="20"/>
          <w:szCs w:val="20"/>
        </w:rPr>
      </w:pPr>
      <w:r w:rsidRPr="00190288">
        <w:rPr>
          <w:rFonts w:ascii="游ゴシック" w:eastAsia="游ゴシック" w:hAnsi="游ゴシック" w:hint="eastAsia"/>
          <w:sz w:val="20"/>
          <w:szCs w:val="20"/>
        </w:rPr>
        <w:t>※　また、お問合せの結果、建築計画等と諸規制等を照らし合わせることにより、応募</w:t>
      </w:r>
      <w:r w:rsidR="0099633D" w:rsidRPr="00190288">
        <w:rPr>
          <w:rFonts w:ascii="游ゴシック" w:eastAsia="游ゴシック" w:hAnsi="游ゴシック" w:hint="eastAsia"/>
          <w:sz w:val="20"/>
          <w:szCs w:val="20"/>
        </w:rPr>
        <w:t>申込</w:t>
      </w:r>
      <w:r w:rsidRPr="00190288">
        <w:rPr>
          <w:rFonts w:ascii="游ゴシック" w:eastAsia="游ゴシック" w:hAnsi="游ゴシック" w:hint="eastAsia"/>
          <w:sz w:val="20"/>
          <w:szCs w:val="20"/>
        </w:rPr>
        <w:t>者自らが施設整備可能と判断した日を様式15「</w:t>
      </w:r>
      <w:r w:rsidRPr="00190288">
        <w:rPr>
          <w:rFonts w:ascii="游ゴシック" w:eastAsia="游ゴシック" w:hAnsi="游ゴシック"/>
          <w:sz w:val="20"/>
          <w:szCs w:val="20"/>
        </w:rPr>
        <w:t>提出書類チェック票</w:t>
      </w:r>
      <w:r w:rsidRPr="00190288">
        <w:rPr>
          <w:rFonts w:ascii="游ゴシック" w:eastAsia="游ゴシック" w:hAnsi="游ゴシック" w:hint="eastAsia"/>
          <w:sz w:val="20"/>
          <w:szCs w:val="20"/>
        </w:rPr>
        <w:t>」にご記入し、ご提出ください。</w:t>
      </w:r>
    </w:p>
    <w:p w14:paraId="0C6A60CF" w14:textId="77777777" w:rsidR="00F7702C" w:rsidRPr="00190288" w:rsidRDefault="00F7702C" w:rsidP="00F7702C">
      <w:pPr>
        <w:rPr>
          <w:rFonts w:ascii="游ゴシック" w:eastAsia="游ゴシック" w:hAnsi="游ゴシック"/>
          <w:sz w:val="20"/>
          <w:szCs w:val="20"/>
        </w:rPr>
      </w:pPr>
    </w:p>
    <w:p w14:paraId="681091C8" w14:textId="16AE114F" w:rsidR="00F7702C" w:rsidRPr="00190288" w:rsidRDefault="00F7702C" w:rsidP="00F7702C">
      <w:pPr>
        <w:ind w:leftChars="200" w:left="420" w:firstLineChars="200" w:firstLine="400"/>
        <w:rPr>
          <w:rFonts w:ascii="游ゴシック" w:eastAsia="游ゴシック" w:hAnsi="游ゴシック"/>
          <w:sz w:val="20"/>
          <w:szCs w:val="20"/>
        </w:rPr>
      </w:pPr>
      <w:r w:rsidRPr="00190288">
        <w:rPr>
          <w:rFonts w:ascii="游ゴシック" w:eastAsia="游ゴシック" w:hAnsi="游ゴシック" w:hint="eastAsia"/>
          <w:sz w:val="20"/>
          <w:szCs w:val="20"/>
        </w:rPr>
        <w:t>○</w:t>
      </w:r>
      <w:r w:rsidR="003E0E0B">
        <w:rPr>
          <w:rFonts w:ascii="游ゴシック" w:eastAsia="游ゴシック" w:hAnsi="游ゴシック" w:hint="eastAsia"/>
          <w:sz w:val="20"/>
          <w:szCs w:val="20"/>
        </w:rPr>
        <w:t>お</w:t>
      </w:r>
      <w:r w:rsidRPr="00190288">
        <w:rPr>
          <w:rFonts w:ascii="游ゴシック" w:eastAsia="游ゴシック" w:hAnsi="游ゴシック" w:hint="eastAsia"/>
          <w:sz w:val="20"/>
          <w:szCs w:val="20"/>
        </w:rPr>
        <w:t>問合せ先</w:t>
      </w:r>
    </w:p>
    <w:tbl>
      <w:tblPr>
        <w:tblStyle w:val="a8"/>
        <w:tblW w:w="7933" w:type="dxa"/>
        <w:tblInd w:w="903" w:type="dxa"/>
        <w:tblLayout w:type="fixed"/>
        <w:tblLook w:val="04A0" w:firstRow="1" w:lastRow="0" w:firstColumn="1" w:lastColumn="0" w:noHBand="0" w:noVBand="1"/>
      </w:tblPr>
      <w:tblGrid>
        <w:gridCol w:w="2977"/>
        <w:gridCol w:w="1842"/>
        <w:gridCol w:w="3114"/>
      </w:tblGrid>
      <w:tr w:rsidR="00F7702C" w:rsidRPr="00190288" w14:paraId="05A128FE" w14:textId="77777777" w:rsidTr="00F7702C">
        <w:tc>
          <w:tcPr>
            <w:tcW w:w="2977" w:type="dxa"/>
            <w:tcBorders>
              <w:top w:val="single" w:sz="4" w:space="0" w:color="auto"/>
              <w:left w:val="single" w:sz="4" w:space="0" w:color="auto"/>
              <w:bottom w:val="single" w:sz="4" w:space="0" w:color="auto"/>
              <w:right w:val="single" w:sz="4" w:space="0" w:color="auto"/>
            </w:tcBorders>
            <w:hideMark/>
          </w:tcPr>
          <w:p w14:paraId="5EB5826A" w14:textId="62D0BB64" w:rsidR="00F7702C" w:rsidRPr="00190288" w:rsidRDefault="003E0E0B" w:rsidP="001B44C8">
            <w:pPr>
              <w:rPr>
                <w:rFonts w:ascii="游ゴシック" w:eastAsia="游ゴシック" w:hAnsi="游ゴシック"/>
                <w:sz w:val="20"/>
                <w:szCs w:val="20"/>
              </w:rPr>
            </w:pPr>
            <w:r>
              <w:rPr>
                <w:rFonts w:ascii="游ゴシック" w:eastAsia="游ゴシック" w:hAnsi="游ゴシック" w:hint="eastAsia"/>
                <w:sz w:val="20"/>
                <w:szCs w:val="20"/>
              </w:rPr>
              <w:t>担当</w:t>
            </w:r>
          </w:p>
        </w:tc>
        <w:tc>
          <w:tcPr>
            <w:tcW w:w="1842" w:type="dxa"/>
            <w:tcBorders>
              <w:top w:val="single" w:sz="4" w:space="0" w:color="auto"/>
              <w:left w:val="single" w:sz="4" w:space="0" w:color="auto"/>
              <w:bottom w:val="single" w:sz="4" w:space="0" w:color="auto"/>
              <w:right w:val="single" w:sz="4" w:space="0" w:color="auto"/>
            </w:tcBorders>
            <w:hideMark/>
          </w:tcPr>
          <w:p w14:paraId="745917C3"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hint="eastAsia"/>
                <w:sz w:val="20"/>
                <w:szCs w:val="20"/>
              </w:rPr>
              <w:t>電話番号</w:t>
            </w:r>
          </w:p>
        </w:tc>
        <w:tc>
          <w:tcPr>
            <w:tcW w:w="3114" w:type="dxa"/>
            <w:tcBorders>
              <w:top w:val="single" w:sz="4" w:space="0" w:color="auto"/>
              <w:left w:val="single" w:sz="4" w:space="0" w:color="auto"/>
              <w:bottom w:val="single" w:sz="4" w:space="0" w:color="auto"/>
              <w:right w:val="single" w:sz="4" w:space="0" w:color="auto"/>
            </w:tcBorders>
            <w:hideMark/>
          </w:tcPr>
          <w:p w14:paraId="18F18C54" w14:textId="0CB5EAAD" w:rsidR="00F7702C" w:rsidRPr="00190288" w:rsidRDefault="003E0E0B" w:rsidP="001B44C8">
            <w:pPr>
              <w:rPr>
                <w:rFonts w:ascii="游ゴシック" w:eastAsia="游ゴシック" w:hAnsi="游ゴシック"/>
                <w:sz w:val="20"/>
                <w:szCs w:val="20"/>
              </w:rPr>
            </w:pPr>
            <w:r>
              <w:rPr>
                <w:rFonts w:ascii="游ゴシック" w:eastAsia="游ゴシック" w:hAnsi="游ゴシック" w:hint="eastAsia"/>
                <w:sz w:val="20"/>
                <w:szCs w:val="20"/>
              </w:rPr>
              <w:t>お</w:t>
            </w:r>
            <w:r w:rsidR="00F7702C" w:rsidRPr="00190288">
              <w:rPr>
                <w:rFonts w:ascii="游ゴシック" w:eastAsia="游ゴシック" w:hAnsi="游ゴシック" w:hint="eastAsia"/>
                <w:sz w:val="20"/>
                <w:szCs w:val="20"/>
              </w:rPr>
              <w:t>問合せ内容</w:t>
            </w:r>
          </w:p>
        </w:tc>
      </w:tr>
      <w:tr w:rsidR="00F7702C" w:rsidRPr="00ED1EE2" w14:paraId="7254B22A" w14:textId="77777777" w:rsidTr="00F7702C">
        <w:tc>
          <w:tcPr>
            <w:tcW w:w="2977" w:type="dxa"/>
            <w:tcBorders>
              <w:top w:val="single" w:sz="4" w:space="0" w:color="auto"/>
              <w:left w:val="single" w:sz="4" w:space="0" w:color="auto"/>
              <w:bottom w:val="single" w:sz="4" w:space="0" w:color="auto"/>
              <w:right w:val="single" w:sz="4" w:space="0" w:color="auto"/>
            </w:tcBorders>
            <w:hideMark/>
          </w:tcPr>
          <w:p w14:paraId="12AE4DC6"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sz w:val="20"/>
                <w:szCs w:val="20"/>
              </w:rPr>
              <w:t>都市計画局開発調整</w:t>
            </w:r>
            <w:r w:rsidRPr="00190288">
              <w:rPr>
                <w:rFonts w:ascii="游ゴシック" w:eastAsia="游ゴシック" w:hAnsi="游ゴシック" w:hint="eastAsia"/>
                <w:sz w:val="20"/>
                <w:szCs w:val="20"/>
              </w:rPr>
              <w:t>部</w:t>
            </w:r>
          </w:p>
          <w:p w14:paraId="43EA72EE"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hint="eastAsia"/>
                <w:sz w:val="20"/>
                <w:szCs w:val="20"/>
              </w:rPr>
              <w:t>開発誘導課</w:t>
            </w:r>
          </w:p>
          <w:p w14:paraId="1447F1AD"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hint="eastAsia"/>
                <w:sz w:val="20"/>
                <w:szCs w:val="20"/>
              </w:rPr>
              <w:t>（大阪市役所本庁舎７階）</w:t>
            </w:r>
          </w:p>
        </w:tc>
        <w:tc>
          <w:tcPr>
            <w:tcW w:w="1842" w:type="dxa"/>
            <w:tcBorders>
              <w:top w:val="single" w:sz="4" w:space="0" w:color="auto"/>
              <w:left w:val="single" w:sz="4" w:space="0" w:color="auto"/>
              <w:bottom w:val="single" w:sz="4" w:space="0" w:color="auto"/>
              <w:right w:val="single" w:sz="4" w:space="0" w:color="auto"/>
            </w:tcBorders>
            <w:hideMark/>
          </w:tcPr>
          <w:p w14:paraId="270F2BD4"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sz w:val="20"/>
                <w:szCs w:val="20"/>
              </w:rPr>
              <w:t>06-6208-9285</w:t>
            </w:r>
          </w:p>
        </w:tc>
        <w:tc>
          <w:tcPr>
            <w:tcW w:w="3114" w:type="dxa"/>
            <w:tcBorders>
              <w:top w:val="single" w:sz="4" w:space="0" w:color="auto"/>
              <w:left w:val="single" w:sz="4" w:space="0" w:color="auto"/>
              <w:bottom w:val="single" w:sz="4" w:space="0" w:color="auto"/>
              <w:right w:val="single" w:sz="4" w:space="0" w:color="auto"/>
            </w:tcBorders>
            <w:hideMark/>
          </w:tcPr>
          <w:p w14:paraId="0C111D6A"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hint="eastAsia"/>
                <w:sz w:val="20"/>
                <w:szCs w:val="20"/>
              </w:rPr>
              <w:t>開発許可の要否、</w:t>
            </w:r>
          </w:p>
          <w:p w14:paraId="07A2243B" w14:textId="4153FBD3"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hint="eastAsia"/>
                <w:sz w:val="20"/>
                <w:szCs w:val="20"/>
              </w:rPr>
              <w:t>大規模</w:t>
            </w:r>
            <w:r w:rsidR="00063AC9">
              <w:rPr>
                <w:rFonts w:ascii="游ゴシック" w:eastAsia="游ゴシック" w:hAnsi="游ゴシック" w:hint="eastAsia"/>
                <w:sz w:val="20"/>
                <w:szCs w:val="20"/>
              </w:rPr>
              <w:t>建築物の建設計画の</w:t>
            </w:r>
            <w:r w:rsidRPr="00190288">
              <w:rPr>
                <w:rFonts w:ascii="游ゴシック" w:eastAsia="游ゴシック" w:hAnsi="游ゴシック" w:hint="eastAsia"/>
                <w:sz w:val="20"/>
                <w:szCs w:val="20"/>
              </w:rPr>
              <w:t>事前協議の要否</w:t>
            </w:r>
          </w:p>
        </w:tc>
      </w:tr>
      <w:tr w:rsidR="00F7702C" w:rsidRPr="00190288" w14:paraId="68B69C10" w14:textId="77777777" w:rsidTr="00F7702C">
        <w:tc>
          <w:tcPr>
            <w:tcW w:w="2977" w:type="dxa"/>
            <w:tcBorders>
              <w:top w:val="single" w:sz="4" w:space="0" w:color="auto"/>
              <w:left w:val="single" w:sz="4" w:space="0" w:color="auto"/>
              <w:bottom w:val="single" w:sz="4" w:space="0" w:color="auto"/>
              <w:right w:val="single" w:sz="4" w:space="0" w:color="auto"/>
            </w:tcBorders>
            <w:hideMark/>
          </w:tcPr>
          <w:p w14:paraId="3643E115"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sz w:val="20"/>
                <w:szCs w:val="20"/>
              </w:rPr>
              <w:t>都市計画局建築指導</w:t>
            </w:r>
            <w:r w:rsidRPr="00190288">
              <w:rPr>
                <w:rFonts w:ascii="游ゴシック" w:eastAsia="游ゴシック" w:hAnsi="游ゴシック" w:hint="eastAsia"/>
                <w:sz w:val="20"/>
                <w:szCs w:val="20"/>
              </w:rPr>
              <w:t>部</w:t>
            </w:r>
          </w:p>
          <w:p w14:paraId="651EA4CA"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hint="eastAsia"/>
                <w:sz w:val="20"/>
                <w:szCs w:val="20"/>
              </w:rPr>
              <w:t>建築確認課</w:t>
            </w:r>
          </w:p>
          <w:p w14:paraId="63A4C221"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hint="eastAsia"/>
                <w:sz w:val="20"/>
                <w:szCs w:val="20"/>
              </w:rPr>
              <w:t>（大阪市役所本庁舎３階）</w:t>
            </w:r>
          </w:p>
        </w:tc>
        <w:tc>
          <w:tcPr>
            <w:tcW w:w="1842" w:type="dxa"/>
            <w:tcBorders>
              <w:top w:val="single" w:sz="4" w:space="0" w:color="auto"/>
              <w:left w:val="single" w:sz="4" w:space="0" w:color="auto"/>
              <w:bottom w:val="single" w:sz="4" w:space="0" w:color="auto"/>
              <w:right w:val="single" w:sz="4" w:space="0" w:color="auto"/>
            </w:tcBorders>
            <w:hideMark/>
          </w:tcPr>
          <w:p w14:paraId="42B869A5" w14:textId="77777777" w:rsidR="00F7702C" w:rsidRPr="00190288" w:rsidRDefault="00F7702C" w:rsidP="001B44C8">
            <w:pPr>
              <w:rPr>
                <w:rFonts w:ascii="游ゴシック" w:eastAsia="游ゴシック" w:hAnsi="游ゴシック"/>
                <w:sz w:val="20"/>
                <w:szCs w:val="20"/>
              </w:rPr>
            </w:pPr>
            <w:r w:rsidRPr="00190288">
              <w:rPr>
                <w:rFonts w:ascii="游ゴシック" w:eastAsia="游ゴシック" w:hAnsi="游ゴシック"/>
                <w:sz w:val="20"/>
                <w:szCs w:val="20"/>
              </w:rPr>
              <w:t>06-6208-9291</w:t>
            </w:r>
          </w:p>
        </w:tc>
        <w:tc>
          <w:tcPr>
            <w:tcW w:w="3114" w:type="dxa"/>
            <w:tcBorders>
              <w:top w:val="single" w:sz="4" w:space="0" w:color="auto"/>
              <w:left w:val="single" w:sz="4" w:space="0" w:color="auto"/>
              <w:bottom w:val="single" w:sz="4" w:space="0" w:color="auto"/>
              <w:right w:val="single" w:sz="4" w:space="0" w:color="auto"/>
            </w:tcBorders>
            <w:hideMark/>
          </w:tcPr>
          <w:p w14:paraId="37B9A9DF" w14:textId="77777777" w:rsidR="00F7702C" w:rsidRPr="00190288" w:rsidRDefault="00F7702C" w:rsidP="00225BFB">
            <w:pPr>
              <w:rPr>
                <w:rFonts w:ascii="游ゴシック" w:eastAsia="游ゴシック" w:hAnsi="游ゴシック"/>
                <w:sz w:val="20"/>
                <w:szCs w:val="20"/>
              </w:rPr>
            </w:pPr>
            <w:r w:rsidRPr="00190288">
              <w:rPr>
                <w:rFonts w:ascii="游ゴシック" w:eastAsia="游ゴシック" w:hAnsi="游ゴシック" w:hint="eastAsia"/>
                <w:sz w:val="20"/>
                <w:szCs w:val="20"/>
              </w:rPr>
              <w:t>用途規制、建蔽率・容積率の制限、高さ制限、日影規制の有無、接道</w:t>
            </w:r>
          </w:p>
        </w:tc>
      </w:tr>
    </w:tbl>
    <w:p w14:paraId="408DF9AA" w14:textId="2807D80B" w:rsidR="00F7702C" w:rsidRPr="00190288" w:rsidRDefault="00F7702C" w:rsidP="00F7702C">
      <w:pPr>
        <w:ind w:firstLineChars="400" w:firstLine="800"/>
        <w:rPr>
          <w:rFonts w:ascii="游ゴシック" w:eastAsia="游ゴシック" w:hAnsi="游ゴシック"/>
          <w:sz w:val="20"/>
          <w:szCs w:val="20"/>
        </w:rPr>
      </w:pPr>
      <w:r w:rsidRPr="00190288">
        <w:rPr>
          <w:rFonts w:ascii="游ゴシック" w:eastAsia="游ゴシック" w:hAnsi="游ゴシック" w:hint="eastAsia"/>
          <w:sz w:val="20"/>
          <w:szCs w:val="20"/>
        </w:rPr>
        <w:t>※　都市計画局開発調整部開発誘導課</w:t>
      </w:r>
      <w:r w:rsidR="003E0E0B">
        <w:rPr>
          <w:rFonts w:ascii="游ゴシック" w:eastAsia="游ゴシック" w:hAnsi="游ゴシック" w:hint="eastAsia"/>
          <w:sz w:val="20"/>
          <w:szCs w:val="20"/>
        </w:rPr>
        <w:t>とのご相談の際には、事前に</w:t>
      </w:r>
      <w:r w:rsidRPr="00190288">
        <w:rPr>
          <w:rFonts w:ascii="游ゴシック" w:eastAsia="游ゴシック" w:hAnsi="游ゴシック" w:hint="eastAsia"/>
          <w:sz w:val="20"/>
          <w:szCs w:val="20"/>
        </w:rPr>
        <w:t>電話にて連絡をお願いします。</w:t>
      </w:r>
    </w:p>
    <w:p w14:paraId="21AFBF28" w14:textId="77777777" w:rsidR="00F7702C" w:rsidRPr="00190288" w:rsidRDefault="00F7702C" w:rsidP="00186627">
      <w:pPr>
        <w:pStyle w:val="a7"/>
        <w:autoSpaceDE w:val="0"/>
        <w:autoSpaceDN w:val="0"/>
        <w:adjustRightInd w:val="0"/>
        <w:ind w:leftChars="0" w:left="851"/>
        <w:rPr>
          <w:rFonts w:ascii="游ゴシック" w:eastAsia="游ゴシック" w:hAnsi="游ゴシック" w:cs="ＭＳ 明朝"/>
          <w:color w:val="000000"/>
          <w:kern w:val="0"/>
          <w:sz w:val="20"/>
          <w:szCs w:val="20"/>
        </w:rPr>
      </w:pPr>
    </w:p>
    <w:p w14:paraId="6E45378C" w14:textId="77777777" w:rsidR="00C276D7" w:rsidRPr="00190288" w:rsidRDefault="00C276D7"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施設整備や運営の計画策定にあたっては、周辺住民に対して十分に配慮（営業時間、夜間照明、騒音、景観など）</w:t>
      </w:r>
      <w:r w:rsidR="00E72882" w:rsidRPr="00190288">
        <w:rPr>
          <w:rFonts w:ascii="游ゴシック" w:eastAsia="游ゴシック" w:hAnsi="游ゴシック" w:cs="ＭＳ 明朝" w:hint="eastAsia"/>
          <w:color w:val="000000"/>
          <w:kern w:val="0"/>
          <w:sz w:val="20"/>
          <w:szCs w:val="20"/>
        </w:rPr>
        <w:t>してください</w:t>
      </w:r>
      <w:r w:rsidRPr="00190288">
        <w:rPr>
          <w:rFonts w:ascii="游ゴシック" w:eastAsia="游ゴシック" w:hAnsi="游ゴシック" w:cs="ＭＳ 明朝" w:hint="eastAsia"/>
          <w:color w:val="000000"/>
          <w:kern w:val="0"/>
          <w:sz w:val="20"/>
          <w:szCs w:val="20"/>
        </w:rPr>
        <w:t>。</w:t>
      </w:r>
    </w:p>
    <w:p w14:paraId="7070E3C7" w14:textId="0EC4ECFD" w:rsidR="00C276D7" w:rsidRDefault="00F76D88"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00C276D7" w:rsidRPr="00190288">
        <w:rPr>
          <w:rFonts w:ascii="游ゴシック" w:eastAsia="游ゴシック" w:hAnsi="游ゴシック" w:cs="ＭＳ 明朝" w:hint="eastAsia"/>
          <w:color w:val="000000"/>
          <w:kern w:val="0"/>
          <w:sz w:val="20"/>
          <w:szCs w:val="20"/>
        </w:rPr>
        <w:t>に建設する施設については、施設利用者に対しての動線計画や配置計画等に配慮</w:t>
      </w:r>
      <w:r w:rsidR="00E72882" w:rsidRPr="00190288">
        <w:rPr>
          <w:rFonts w:ascii="游ゴシック" w:eastAsia="游ゴシック" w:hAnsi="游ゴシック" w:cs="ＭＳ 明朝" w:hint="eastAsia"/>
          <w:color w:val="000000"/>
          <w:kern w:val="0"/>
          <w:sz w:val="20"/>
          <w:szCs w:val="20"/>
        </w:rPr>
        <w:t>し</w:t>
      </w:r>
      <w:r w:rsidR="003B4EF8">
        <w:rPr>
          <w:rFonts w:ascii="游ゴシック" w:eastAsia="游ゴシック" w:hAnsi="游ゴシック" w:cs="ＭＳ 明朝" w:hint="eastAsia"/>
          <w:color w:val="000000"/>
          <w:kern w:val="0"/>
          <w:sz w:val="20"/>
          <w:szCs w:val="20"/>
        </w:rPr>
        <w:t>たものとし</w:t>
      </w:r>
      <w:r w:rsidR="00E72882" w:rsidRPr="00190288">
        <w:rPr>
          <w:rFonts w:ascii="游ゴシック" w:eastAsia="游ゴシック" w:hAnsi="游ゴシック" w:cs="ＭＳ 明朝" w:hint="eastAsia"/>
          <w:color w:val="000000"/>
          <w:kern w:val="0"/>
          <w:sz w:val="20"/>
          <w:szCs w:val="20"/>
        </w:rPr>
        <w:t>てください</w:t>
      </w:r>
      <w:r w:rsidR="00C276D7" w:rsidRPr="00190288">
        <w:rPr>
          <w:rFonts w:ascii="游ゴシック" w:eastAsia="游ゴシック" w:hAnsi="游ゴシック" w:cs="ＭＳ 明朝" w:hint="eastAsia"/>
          <w:color w:val="000000"/>
          <w:kern w:val="0"/>
          <w:sz w:val="20"/>
          <w:szCs w:val="20"/>
        </w:rPr>
        <w:t>。また、維持・管理についても質の高い環境が長期的に保たれるよう計画</w:t>
      </w:r>
      <w:r w:rsidR="00E72882" w:rsidRPr="00190288">
        <w:rPr>
          <w:rFonts w:ascii="游ゴシック" w:eastAsia="游ゴシック" w:hAnsi="游ゴシック" w:cs="ＭＳ 明朝" w:hint="eastAsia"/>
          <w:color w:val="000000"/>
          <w:kern w:val="0"/>
          <w:sz w:val="20"/>
          <w:szCs w:val="20"/>
        </w:rPr>
        <w:t>してください</w:t>
      </w:r>
      <w:r w:rsidR="00C276D7" w:rsidRPr="00190288">
        <w:rPr>
          <w:rFonts w:ascii="游ゴシック" w:eastAsia="游ゴシック" w:hAnsi="游ゴシック" w:cs="ＭＳ 明朝" w:hint="eastAsia"/>
          <w:color w:val="000000"/>
          <w:kern w:val="0"/>
          <w:sz w:val="20"/>
          <w:szCs w:val="20"/>
        </w:rPr>
        <w:t>。</w:t>
      </w:r>
    </w:p>
    <w:p w14:paraId="4159643F" w14:textId="77777777" w:rsidR="00D33D9A" w:rsidRDefault="00D33D9A" w:rsidP="00D33D9A">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D33D9A">
        <w:rPr>
          <w:rFonts w:ascii="游ゴシック" w:eastAsia="游ゴシック" w:hAnsi="游ゴシック" w:cs="ＭＳ 明朝" w:hint="eastAsia"/>
          <w:color w:val="000000"/>
          <w:kern w:val="0"/>
          <w:sz w:val="20"/>
          <w:szCs w:val="20"/>
        </w:rPr>
        <w:t>開発事業者決定後すみやかに、開発に必要な管理者協議を行ってください。</w:t>
      </w:r>
    </w:p>
    <w:p w14:paraId="1D67A28D" w14:textId="77777777" w:rsidR="00D33D9A" w:rsidRDefault="00D33D9A" w:rsidP="00D33D9A">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D33D9A">
        <w:rPr>
          <w:rFonts w:ascii="游ゴシック" w:eastAsia="游ゴシック" w:hAnsi="游ゴシック" w:cs="ＭＳ 明朝" w:hint="eastAsia"/>
          <w:color w:val="000000"/>
          <w:kern w:val="0"/>
          <w:sz w:val="20"/>
          <w:szCs w:val="20"/>
        </w:rPr>
        <w:t>なお、管理者協議により、隣接道路などの影響範囲の整備を、事業者の負担において行っていただく場合があります。</w:t>
      </w:r>
    </w:p>
    <w:p w14:paraId="215B6233" w14:textId="77777777" w:rsidR="00FA6558" w:rsidRPr="00190288" w:rsidRDefault="00FA6558" w:rsidP="00FA2252">
      <w:pPr>
        <w:pStyle w:val="a7"/>
        <w:autoSpaceDE w:val="0"/>
        <w:autoSpaceDN w:val="0"/>
        <w:adjustRightInd w:val="0"/>
        <w:ind w:leftChars="0" w:left="420"/>
        <w:rPr>
          <w:rFonts w:ascii="游ゴシック" w:eastAsia="游ゴシック" w:hAnsi="游ゴシック" w:cs="ＭＳ 明朝"/>
          <w:color w:val="000000"/>
          <w:kern w:val="0"/>
          <w:sz w:val="20"/>
          <w:szCs w:val="20"/>
        </w:rPr>
      </w:pPr>
    </w:p>
    <w:p w14:paraId="49D315D2" w14:textId="77777777" w:rsidR="005127CA" w:rsidRPr="00190288" w:rsidRDefault="00484259"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Ⅲ－</w:t>
      </w:r>
      <w:r w:rsidR="00744AF1" w:rsidRPr="00190288">
        <w:rPr>
          <w:rFonts w:ascii="游ゴシック" w:eastAsia="游ゴシック" w:hAnsi="游ゴシック" w:cs="ＭＳ 明朝" w:hint="eastAsia"/>
          <w:b/>
          <w:color w:val="000000"/>
          <w:kern w:val="0"/>
          <w:sz w:val="20"/>
          <w:szCs w:val="20"/>
        </w:rPr>
        <w:t>３</w:t>
      </w:r>
      <w:r w:rsidR="005127CA" w:rsidRPr="00190288">
        <w:rPr>
          <w:rFonts w:ascii="游ゴシック" w:eastAsia="游ゴシック" w:hAnsi="游ゴシック" w:cs="ＭＳ 明朝" w:hint="eastAsia"/>
          <w:b/>
          <w:color w:val="000000"/>
          <w:kern w:val="0"/>
          <w:sz w:val="20"/>
          <w:szCs w:val="20"/>
        </w:rPr>
        <w:t>．契約上の</w:t>
      </w:r>
      <w:r w:rsidRPr="00190288">
        <w:rPr>
          <w:rFonts w:ascii="游ゴシック" w:eastAsia="游ゴシック" w:hAnsi="游ゴシック" w:cs="ＭＳ 明朝" w:hint="eastAsia"/>
          <w:b/>
          <w:color w:val="000000"/>
          <w:kern w:val="0"/>
          <w:sz w:val="20"/>
          <w:szCs w:val="20"/>
        </w:rPr>
        <w:t>主な</w:t>
      </w:r>
      <w:r w:rsidR="005127CA" w:rsidRPr="00190288">
        <w:rPr>
          <w:rFonts w:ascii="游ゴシック" w:eastAsia="游ゴシック" w:hAnsi="游ゴシック" w:cs="ＭＳ 明朝" w:hint="eastAsia"/>
          <w:b/>
          <w:color w:val="000000"/>
          <w:kern w:val="0"/>
          <w:sz w:val="20"/>
          <w:szCs w:val="20"/>
        </w:rPr>
        <w:t>特約</w:t>
      </w:r>
    </w:p>
    <w:p w14:paraId="41F8E438" w14:textId="0D9E15AA" w:rsidR="005127CA" w:rsidRPr="00190288" w:rsidRDefault="00726684" w:rsidP="000F5F34">
      <w:pPr>
        <w:autoSpaceDE w:val="0"/>
        <w:autoSpaceDN w:val="0"/>
        <w:adjustRightInd w:val="0"/>
        <w:ind w:leftChars="100" w:left="21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土地建物売買</w:t>
      </w:r>
      <w:r w:rsidR="00DB4D19" w:rsidRPr="00190288">
        <w:rPr>
          <w:rFonts w:ascii="游ゴシック" w:eastAsia="游ゴシック" w:hAnsi="游ゴシック" w:cs="ＭＳ 明朝" w:hint="eastAsia"/>
          <w:color w:val="000000"/>
          <w:kern w:val="0"/>
          <w:sz w:val="20"/>
          <w:szCs w:val="20"/>
        </w:rPr>
        <w:t>契約</w:t>
      </w:r>
      <w:r w:rsidR="00ED1EE2">
        <w:rPr>
          <w:rFonts w:ascii="游ゴシック" w:eastAsia="游ゴシック" w:hAnsi="游ゴシック" w:cs="ＭＳ 明朝" w:hint="eastAsia"/>
          <w:color w:val="000000"/>
          <w:kern w:val="0"/>
          <w:sz w:val="20"/>
          <w:szCs w:val="20"/>
        </w:rPr>
        <w:t>（以下「本契約」という。）</w:t>
      </w:r>
      <w:r w:rsidR="005127CA" w:rsidRPr="00190288">
        <w:rPr>
          <w:rFonts w:ascii="游ゴシック" w:eastAsia="游ゴシック" w:hAnsi="游ゴシック" w:cs="ＭＳ 明朝" w:hint="eastAsia"/>
          <w:color w:val="000000"/>
          <w:kern w:val="0"/>
          <w:sz w:val="20"/>
          <w:szCs w:val="20"/>
        </w:rPr>
        <w:t>には次の特約を付しますので、事業予定者はこれらの定めに従っていただきます。</w:t>
      </w:r>
    </w:p>
    <w:p w14:paraId="04580466" w14:textId="77777777" w:rsidR="005127CA" w:rsidRPr="001F7801" w:rsidRDefault="001862ED" w:rsidP="00467A60">
      <w:pPr>
        <w:pStyle w:val="a7"/>
        <w:numPr>
          <w:ilvl w:val="0"/>
          <w:numId w:val="16"/>
        </w:numPr>
        <w:autoSpaceDE w:val="0"/>
        <w:autoSpaceDN w:val="0"/>
        <w:adjustRightInd w:val="0"/>
        <w:ind w:leftChars="0" w:left="709" w:hanging="567"/>
        <w:rPr>
          <w:rFonts w:ascii="游ゴシック" w:eastAsia="游ゴシック" w:hAnsi="游ゴシック" w:cs="ＭＳ 明朝"/>
          <w:b/>
          <w:color w:val="000000"/>
          <w:kern w:val="0"/>
          <w:sz w:val="20"/>
          <w:szCs w:val="20"/>
        </w:rPr>
      </w:pPr>
      <w:r w:rsidRPr="001F7801">
        <w:rPr>
          <w:rFonts w:ascii="游ゴシック" w:eastAsia="游ゴシック" w:hAnsi="游ゴシック" w:cs="ＭＳ 明朝" w:hint="eastAsia"/>
          <w:b/>
          <w:color w:val="000000"/>
          <w:kern w:val="0"/>
          <w:sz w:val="20"/>
          <w:szCs w:val="20"/>
        </w:rPr>
        <w:t>計画提案内容等の遵守並びに</w:t>
      </w:r>
      <w:r w:rsidR="005127CA" w:rsidRPr="001F7801">
        <w:rPr>
          <w:rFonts w:ascii="游ゴシック" w:eastAsia="游ゴシック" w:hAnsi="游ゴシック" w:cs="ＭＳ 明朝" w:hint="eastAsia"/>
          <w:b/>
          <w:color w:val="000000"/>
          <w:kern w:val="0"/>
          <w:sz w:val="20"/>
          <w:szCs w:val="20"/>
        </w:rPr>
        <w:t>事業着手期限及び完了期限</w:t>
      </w:r>
      <w:r w:rsidRPr="001F7801">
        <w:rPr>
          <w:rFonts w:ascii="游ゴシック" w:eastAsia="游ゴシック" w:hAnsi="游ゴシック" w:cs="ＭＳ 明朝" w:hint="eastAsia"/>
          <w:b/>
          <w:color w:val="000000"/>
          <w:kern w:val="0"/>
          <w:sz w:val="20"/>
          <w:szCs w:val="20"/>
        </w:rPr>
        <w:t>等</w:t>
      </w:r>
    </w:p>
    <w:p w14:paraId="3FAD7E8B" w14:textId="1DA54DE3" w:rsidR="005755CA" w:rsidRPr="00190288" w:rsidRDefault="005127CA" w:rsidP="00467A60">
      <w:pPr>
        <w:pStyle w:val="a7"/>
        <w:numPr>
          <w:ilvl w:val="0"/>
          <w:numId w:val="6"/>
        </w:numPr>
        <w:autoSpaceDE w:val="0"/>
        <w:autoSpaceDN w:val="0"/>
        <w:adjustRightInd w:val="0"/>
        <w:ind w:leftChars="0" w:left="938" w:hanging="22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事業予定者は、本</w:t>
      </w:r>
      <w:r w:rsidR="00726684">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の開発に際し、建築確認申請を行う前に「事業計画書」及び「建築計画書」を</w:t>
      </w:r>
      <w:r w:rsidR="005D535B" w:rsidRPr="00190288">
        <w:rPr>
          <w:rFonts w:ascii="游ゴシック" w:eastAsia="游ゴシック" w:hAnsi="游ゴシック" w:cs="ＭＳ 明朝" w:hint="eastAsia"/>
          <w:color w:val="000000"/>
          <w:kern w:val="0"/>
          <w:sz w:val="20"/>
          <w:szCs w:val="20"/>
        </w:rPr>
        <w:t>大阪市</w:t>
      </w:r>
      <w:r w:rsidR="009E2D11" w:rsidRPr="00190288">
        <w:rPr>
          <w:rFonts w:ascii="游ゴシック" w:eastAsia="游ゴシック" w:hAnsi="游ゴシック" w:cs="ＭＳ 明朝" w:hint="eastAsia"/>
          <w:color w:val="000000"/>
          <w:kern w:val="0"/>
          <w:sz w:val="20"/>
          <w:szCs w:val="20"/>
        </w:rPr>
        <w:t>都島区</w:t>
      </w:r>
      <w:r w:rsidRPr="00190288">
        <w:rPr>
          <w:rFonts w:ascii="游ゴシック" w:eastAsia="游ゴシック" w:hAnsi="游ゴシック" w:cs="ＭＳ 明朝" w:hint="eastAsia"/>
          <w:color w:val="000000"/>
          <w:kern w:val="0"/>
          <w:sz w:val="20"/>
          <w:szCs w:val="20"/>
        </w:rPr>
        <w:t>長に提出し、承認を得なければなりません。この場合において「事業計画書」及び「建築計画書」は、本プロポーザルにおいて提案した事業内容を遵守しなければなりません。ただし、社会環境・情勢等の変化及び行政協議・関係者調整</w:t>
      </w:r>
      <w:r w:rsidR="005D535B" w:rsidRPr="00190288">
        <w:rPr>
          <w:rFonts w:ascii="游ゴシック" w:eastAsia="游ゴシック" w:hAnsi="游ゴシック" w:cs="ＭＳ 明朝" w:hint="eastAsia"/>
          <w:color w:val="000000"/>
          <w:kern w:val="0"/>
          <w:sz w:val="20"/>
          <w:szCs w:val="20"/>
        </w:rPr>
        <w:t>など</w:t>
      </w:r>
      <w:r w:rsidRPr="00190288">
        <w:rPr>
          <w:rFonts w:ascii="游ゴシック" w:eastAsia="游ゴシック" w:hAnsi="游ゴシック" w:cs="ＭＳ 明朝" w:hint="eastAsia"/>
          <w:color w:val="000000"/>
          <w:kern w:val="0"/>
          <w:sz w:val="20"/>
          <w:szCs w:val="20"/>
        </w:rPr>
        <w:t>によりやむを得ず</w:t>
      </w:r>
      <w:r w:rsidR="005D535B" w:rsidRPr="00190288">
        <w:rPr>
          <w:rFonts w:ascii="游ゴシック" w:eastAsia="游ゴシック" w:hAnsi="游ゴシック" w:cs="ＭＳ 明朝" w:hint="eastAsia"/>
          <w:color w:val="000000"/>
          <w:kern w:val="0"/>
          <w:sz w:val="20"/>
          <w:szCs w:val="20"/>
        </w:rPr>
        <w:t>本プロポーザルにおいて提案した事業内容に</w:t>
      </w:r>
      <w:r w:rsidRPr="00190288">
        <w:rPr>
          <w:rFonts w:ascii="游ゴシック" w:eastAsia="游ゴシック" w:hAnsi="游ゴシック" w:cs="ＭＳ 明朝" w:hint="eastAsia"/>
          <w:color w:val="000000"/>
          <w:kern w:val="0"/>
          <w:sz w:val="20"/>
          <w:szCs w:val="20"/>
        </w:rPr>
        <w:t>変更が生じた場合で、</w:t>
      </w:r>
      <w:r w:rsidR="005D535B" w:rsidRPr="00190288">
        <w:rPr>
          <w:rFonts w:ascii="游ゴシック" w:eastAsia="游ゴシック" w:hAnsi="游ゴシック" w:cs="ＭＳ 明朝" w:hint="eastAsia"/>
          <w:color w:val="000000"/>
          <w:kern w:val="0"/>
          <w:sz w:val="20"/>
          <w:szCs w:val="20"/>
        </w:rPr>
        <w:t>その変更内容について</w:t>
      </w:r>
      <w:r w:rsidRPr="00190288">
        <w:rPr>
          <w:rFonts w:ascii="游ゴシック" w:eastAsia="游ゴシック" w:hAnsi="游ゴシック" w:cs="ＭＳ 明朝" w:hint="eastAsia"/>
          <w:color w:val="000000"/>
          <w:kern w:val="0"/>
          <w:sz w:val="20"/>
          <w:szCs w:val="20"/>
        </w:rPr>
        <w:t>書面により</w:t>
      </w:r>
      <w:r w:rsidR="005D535B" w:rsidRPr="00190288">
        <w:rPr>
          <w:rFonts w:ascii="游ゴシック" w:eastAsia="游ゴシック" w:hAnsi="游ゴシック" w:cs="ＭＳ 明朝" w:hint="eastAsia"/>
          <w:color w:val="000000"/>
          <w:kern w:val="0"/>
          <w:sz w:val="20"/>
          <w:szCs w:val="20"/>
        </w:rPr>
        <w:t>大阪市都島区長</w:t>
      </w:r>
      <w:r w:rsidRPr="00190288">
        <w:rPr>
          <w:rFonts w:ascii="游ゴシック" w:eastAsia="游ゴシック" w:hAnsi="游ゴシック" w:cs="ＭＳ 明朝" w:hint="eastAsia"/>
          <w:color w:val="000000"/>
          <w:kern w:val="0"/>
          <w:sz w:val="20"/>
          <w:szCs w:val="20"/>
        </w:rPr>
        <w:t>の事前承認を得た場合はこの限りではありません。</w:t>
      </w:r>
    </w:p>
    <w:p w14:paraId="7DDC6AE4" w14:textId="77777777" w:rsidR="005D535B" w:rsidRPr="00190288" w:rsidRDefault="005D535B" w:rsidP="005D535B">
      <w:pPr>
        <w:pStyle w:val="a7"/>
        <w:autoSpaceDE w:val="0"/>
        <w:autoSpaceDN w:val="0"/>
        <w:adjustRightInd w:val="0"/>
        <w:ind w:leftChars="0" w:left="938"/>
        <w:rPr>
          <w:rFonts w:ascii="游ゴシック" w:eastAsia="游ゴシック" w:hAnsi="游ゴシック" w:cs="ＭＳ 明朝"/>
          <w:color w:val="000000"/>
          <w:kern w:val="0"/>
          <w:sz w:val="20"/>
          <w:szCs w:val="20"/>
        </w:rPr>
      </w:pPr>
    </w:p>
    <w:p w14:paraId="0BFDA936" w14:textId="2E09FE52" w:rsidR="005755CA" w:rsidRPr="00190288" w:rsidRDefault="005127CA" w:rsidP="00467A60">
      <w:pPr>
        <w:pStyle w:val="a7"/>
        <w:numPr>
          <w:ilvl w:val="0"/>
          <w:numId w:val="6"/>
        </w:numPr>
        <w:autoSpaceDE w:val="0"/>
        <w:autoSpaceDN w:val="0"/>
        <w:adjustRightInd w:val="0"/>
        <w:ind w:leftChars="0" w:left="938" w:hanging="22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事業予定者は、</w:t>
      </w:r>
      <w:r w:rsidR="005D535B"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の開発に際し、承認を得た「事業計画書」及び「建築計画書」を遵守しなければなりません。ただし、建築確認申請時及び建築確認申請後、開発工事着手時以降において、社会環境・情勢等の変化及び行政協議・関係者調整</w:t>
      </w:r>
      <w:r w:rsidR="005D535B" w:rsidRPr="00190288">
        <w:rPr>
          <w:rFonts w:ascii="游ゴシック" w:eastAsia="游ゴシック" w:hAnsi="游ゴシック" w:cs="ＭＳ 明朝" w:hint="eastAsia"/>
          <w:color w:val="000000"/>
          <w:kern w:val="0"/>
          <w:sz w:val="20"/>
          <w:szCs w:val="20"/>
        </w:rPr>
        <w:t>など</w:t>
      </w:r>
      <w:r w:rsidRPr="00190288">
        <w:rPr>
          <w:rFonts w:ascii="游ゴシック" w:eastAsia="游ゴシック" w:hAnsi="游ゴシック" w:cs="ＭＳ 明朝" w:hint="eastAsia"/>
          <w:color w:val="000000"/>
          <w:kern w:val="0"/>
          <w:sz w:val="20"/>
          <w:szCs w:val="20"/>
        </w:rPr>
        <w:t>によりやむを得ず</w:t>
      </w:r>
      <w:r w:rsidR="005D535B" w:rsidRPr="00190288">
        <w:rPr>
          <w:rFonts w:ascii="游ゴシック" w:eastAsia="游ゴシック" w:hAnsi="游ゴシック" w:cs="ＭＳ 明朝" w:hint="eastAsia"/>
          <w:color w:val="000000"/>
          <w:kern w:val="0"/>
          <w:sz w:val="20"/>
          <w:szCs w:val="20"/>
        </w:rPr>
        <w:t>「事業計画書」及び「建築計画書」の</w:t>
      </w:r>
      <w:r w:rsidRPr="00190288">
        <w:rPr>
          <w:rFonts w:ascii="游ゴシック" w:eastAsia="游ゴシック" w:hAnsi="游ゴシック" w:cs="ＭＳ 明朝" w:hint="eastAsia"/>
          <w:color w:val="000000"/>
          <w:kern w:val="0"/>
          <w:sz w:val="20"/>
          <w:szCs w:val="20"/>
        </w:rPr>
        <w:t>変更が生じた場合で、</w:t>
      </w:r>
      <w:r w:rsidR="005D535B" w:rsidRPr="00190288">
        <w:rPr>
          <w:rFonts w:ascii="游ゴシック" w:eastAsia="游ゴシック" w:hAnsi="游ゴシック" w:cs="ＭＳ 明朝" w:hint="eastAsia"/>
          <w:color w:val="000000"/>
          <w:kern w:val="0"/>
          <w:sz w:val="20"/>
          <w:szCs w:val="20"/>
        </w:rPr>
        <w:t>変更内容について</w:t>
      </w:r>
      <w:r w:rsidRPr="00190288">
        <w:rPr>
          <w:rFonts w:ascii="游ゴシック" w:eastAsia="游ゴシック" w:hAnsi="游ゴシック" w:cs="ＭＳ 明朝" w:hint="eastAsia"/>
          <w:color w:val="000000"/>
          <w:kern w:val="0"/>
          <w:sz w:val="20"/>
          <w:szCs w:val="20"/>
        </w:rPr>
        <w:t>書面により</w:t>
      </w:r>
      <w:r w:rsidR="005D535B" w:rsidRPr="00190288">
        <w:rPr>
          <w:rFonts w:ascii="游ゴシック" w:eastAsia="游ゴシック" w:hAnsi="游ゴシック" w:cs="ＭＳ 明朝" w:hint="eastAsia"/>
          <w:color w:val="000000"/>
          <w:kern w:val="0"/>
          <w:sz w:val="20"/>
          <w:szCs w:val="20"/>
        </w:rPr>
        <w:t>大阪市都島区長</w:t>
      </w:r>
      <w:r w:rsidRPr="00190288">
        <w:rPr>
          <w:rFonts w:ascii="游ゴシック" w:eastAsia="游ゴシック" w:hAnsi="游ゴシック" w:cs="ＭＳ 明朝" w:hint="eastAsia"/>
          <w:color w:val="000000"/>
          <w:kern w:val="0"/>
          <w:sz w:val="20"/>
          <w:szCs w:val="20"/>
        </w:rPr>
        <w:t>に</w:t>
      </w:r>
      <w:r w:rsidR="005D535B" w:rsidRPr="00190288">
        <w:rPr>
          <w:rFonts w:ascii="游ゴシック" w:eastAsia="游ゴシック" w:hAnsi="游ゴシック" w:cs="ＭＳ 明朝" w:hint="eastAsia"/>
          <w:color w:val="000000"/>
          <w:kern w:val="0"/>
          <w:sz w:val="20"/>
          <w:szCs w:val="20"/>
        </w:rPr>
        <w:t>事前に</w:t>
      </w:r>
      <w:r w:rsidRPr="00190288">
        <w:rPr>
          <w:rFonts w:ascii="游ゴシック" w:eastAsia="游ゴシック" w:hAnsi="游ゴシック" w:cs="ＭＳ 明朝" w:hint="eastAsia"/>
          <w:color w:val="000000"/>
          <w:kern w:val="0"/>
          <w:sz w:val="20"/>
          <w:szCs w:val="20"/>
        </w:rPr>
        <w:t>届出</w:t>
      </w:r>
      <w:r w:rsidR="005D535B" w:rsidRPr="00190288">
        <w:rPr>
          <w:rFonts w:ascii="游ゴシック" w:eastAsia="游ゴシック" w:hAnsi="游ゴシック" w:cs="ＭＳ 明朝" w:hint="eastAsia"/>
          <w:color w:val="000000"/>
          <w:kern w:val="0"/>
          <w:sz w:val="20"/>
          <w:szCs w:val="20"/>
        </w:rPr>
        <w:t>・承認を得たときは</w:t>
      </w:r>
      <w:r w:rsidRPr="00190288">
        <w:rPr>
          <w:rFonts w:ascii="游ゴシック" w:eastAsia="游ゴシック" w:hAnsi="游ゴシック" w:cs="ＭＳ 明朝" w:hint="eastAsia"/>
          <w:color w:val="000000"/>
          <w:kern w:val="0"/>
          <w:sz w:val="20"/>
          <w:szCs w:val="20"/>
        </w:rPr>
        <w:t>この限りでは</w:t>
      </w:r>
      <w:r w:rsidR="005D535B" w:rsidRPr="00190288">
        <w:rPr>
          <w:rFonts w:ascii="游ゴシック" w:eastAsia="游ゴシック" w:hAnsi="游ゴシック" w:cs="ＭＳ 明朝" w:hint="eastAsia"/>
          <w:color w:val="000000"/>
          <w:kern w:val="0"/>
          <w:sz w:val="20"/>
          <w:szCs w:val="20"/>
        </w:rPr>
        <w:t>なく、承認された内容を遵守しなければなりません。</w:t>
      </w:r>
    </w:p>
    <w:p w14:paraId="1D51442D" w14:textId="77777777" w:rsidR="005D535B" w:rsidRPr="00190288" w:rsidRDefault="005D535B" w:rsidP="005D535B">
      <w:pPr>
        <w:autoSpaceDE w:val="0"/>
        <w:autoSpaceDN w:val="0"/>
        <w:adjustRightInd w:val="0"/>
        <w:rPr>
          <w:rFonts w:ascii="游ゴシック" w:eastAsia="游ゴシック" w:hAnsi="游ゴシック" w:cs="ＭＳ 明朝"/>
          <w:color w:val="000000"/>
          <w:kern w:val="0"/>
          <w:sz w:val="20"/>
          <w:szCs w:val="20"/>
        </w:rPr>
      </w:pPr>
    </w:p>
    <w:p w14:paraId="51B137BB" w14:textId="41F63AE0" w:rsidR="005755CA" w:rsidRPr="00190288" w:rsidRDefault="005127CA" w:rsidP="00467A60">
      <w:pPr>
        <w:pStyle w:val="a7"/>
        <w:numPr>
          <w:ilvl w:val="0"/>
          <w:numId w:val="6"/>
        </w:numPr>
        <w:autoSpaceDE w:val="0"/>
        <w:autoSpaceDN w:val="0"/>
        <w:adjustRightInd w:val="0"/>
        <w:ind w:leftChars="0" w:left="938" w:hanging="22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事業予定者は、「事業計画書」及び「建築計画書」を遵守し、契約締結後３年以内に建設工事に着手し、</w:t>
      </w:r>
      <w:r w:rsidR="000E3B5A">
        <w:rPr>
          <w:rFonts w:ascii="游ゴシック" w:eastAsia="游ゴシック" w:hAnsi="游ゴシック" w:cs="ＭＳ 明朝" w:hint="eastAsia"/>
          <w:color w:val="000000"/>
          <w:kern w:val="0"/>
          <w:sz w:val="20"/>
          <w:szCs w:val="20"/>
        </w:rPr>
        <w:t>７</w:t>
      </w:r>
      <w:r w:rsidRPr="00190288">
        <w:rPr>
          <w:rFonts w:ascii="游ゴシック" w:eastAsia="游ゴシック" w:hAnsi="游ゴシック" w:cs="ＭＳ 明朝" w:hint="eastAsia"/>
          <w:color w:val="000000"/>
          <w:kern w:val="0"/>
          <w:sz w:val="20"/>
          <w:szCs w:val="20"/>
        </w:rPr>
        <w:t>年以内に全ての工事を完了させ、事業を開始する計画としてください。ただし、天災等のやむを得ない理由により、工事着手または工事の完了が延期される場合で、</w:t>
      </w:r>
      <w:r w:rsidR="00B2331A" w:rsidRPr="00190288">
        <w:rPr>
          <w:rFonts w:ascii="游ゴシック" w:eastAsia="游ゴシック" w:hAnsi="游ゴシック" w:cs="ＭＳ 明朝" w:hint="eastAsia"/>
          <w:color w:val="000000"/>
          <w:kern w:val="0"/>
          <w:sz w:val="20"/>
          <w:szCs w:val="20"/>
        </w:rPr>
        <w:t>その旨について</w:t>
      </w:r>
      <w:r w:rsidRPr="00190288">
        <w:rPr>
          <w:rFonts w:ascii="游ゴシック" w:eastAsia="游ゴシック" w:hAnsi="游ゴシック" w:cs="ＭＳ 明朝" w:hint="eastAsia"/>
          <w:color w:val="000000"/>
          <w:kern w:val="0"/>
          <w:sz w:val="20"/>
          <w:szCs w:val="20"/>
        </w:rPr>
        <w:t>書面により</w:t>
      </w:r>
      <w:r w:rsidR="005D535B" w:rsidRPr="00190288">
        <w:rPr>
          <w:rFonts w:ascii="游ゴシック" w:eastAsia="游ゴシック" w:hAnsi="游ゴシック" w:cs="ＭＳ 明朝" w:hint="eastAsia"/>
          <w:color w:val="000000"/>
          <w:kern w:val="0"/>
          <w:sz w:val="20"/>
          <w:szCs w:val="20"/>
        </w:rPr>
        <w:t>大阪市都島区長</w:t>
      </w:r>
      <w:r w:rsidRPr="00190288">
        <w:rPr>
          <w:rFonts w:ascii="游ゴシック" w:eastAsia="游ゴシック" w:hAnsi="游ゴシック" w:cs="ＭＳ 明朝" w:hint="eastAsia"/>
          <w:color w:val="000000"/>
          <w:kern w:val="0"/>
          <w:sz w:val="20"/>
          <w:szCs w:val="20"/>
        </w:rPr>
        <w:t>の事前承認を得</w:t>
      </w:r>
      <w:r w:rsidR="00B2331A" w:rsidRPr="00190288">
        <w:rPr>
          <w:rFonts w:ascii="游ゴシック" w:eastAsia="游ゴシック" w:hAnsi="游ゴシック" w:cs="ＭＳ 明朝" w:hint="eastAsia"/>
          <w:color w:val="000000"/>
          <w:kern w:val="0"/>
          <w:sz w:val="20"/>
          <w:szCs w:val="20"/>
        </w:rPr>
        <w:t>たときはこの限りではなく、承認された期限を遵守しなければなりません。</w:t>
      </w:r>
    </w:p>
    <w:p w14:paraId="16B3E26B" w14:textId="77777777" w:rsidR="00764982" w:rsidRPr="00190288" w:rsidRDefault="00764982" w:rsidP="00FA2252">
      <w:pPr>
        <w:autoSpaceDE w:val="0"/>
        <w:autoSpaceDN w:val="0"/>
        <w:adjustRightInd w:val="0"/>
        <w:rPr>
          <w:rFonts w:ascii="游ゴシック" w:eastAsia="游ゴシック" w:hAnsi="游ゴシック" w:cs="ＭＳ 明朝"/>
          <w:color w:val="000000"/>
          <w:kern w:val="0"/>
          <w:sz w:val="20"/>
          <w:szCs w:val="20"/>
        </w:rPr>
      </w:pPr>
    </w:p>
    <w:p w14:paraId="0E01E26A" w14:textId="77777777" w:rsidR="005127CA" w:rsidRPr="00190288" w:rsidRDefault="005127CA" w:rsidP="00467A60">
      <w:pPr>
        <w:pStyle w:val="a7"/>
        <w:numPr>
          <w:ilvl w:val="0"/>
          <w:numId w:val="16"/>
        </w:numPr>
        <w:autoSpaceDE w:val="0"/>
        <w:autoSpaceDN w:val="0"/>
        <w:adjustRightInd w:val="0"/>
        <w:ind w:leftChars="0" w:left="709" w:hanging="567"/>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禁止用途について</w:t>
      </w:r>
    </w:p>
    <w:p w14:paraId="7957B12E" w14:textId="327329BA" w:rsidR="005127CA" w:rsidRPr="00190288" w:rsidRDefault="00B2331A" w:rsidP="00467A60">
      <w:pPr>
        <w:pStyle w:val="a7"/>
        <w:numPr>
          <w:ilvl w:val="0"/>
          <w:numId w:val="17"/>
        </w:numPr>
        <w:autoSpaceDE w:val="0"/>
        <w:autoSpaceDN w:val="0"/>
        <w:adjustRightInd w:val="0"/>
        <w:ind w:leftChars="0" w:left="924" w:hanging="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契約締結</w:t>
      </w:r>
      <w:r w:rsidR="005127CA" w:rsidRPr="00190288">
        <w:rPr>
          <w:rFonts w:ascii="游ゴシック" w:eastAsia="游ゴシック" w:hAnsi="游ゴシック" w:cs="ＭＳ 明朝" w:hint="eastAsia"/>
          <w:color w:val="000000"/>
          <w:kern w:val="0"/>
          <w:sz w:val="20"/>
          <w:szCs w:val="20"/>
        </w:rPr>
        <w:t>日から</w:t>
      </w:r>
      <w:r w:rsidR="005127CA" w:rsidRPr="00190288">
        <w:rPr>
          <w:rFonts w:ascii="游ゴシック" w:eastAsia="游ゴシック" w:hAnsi="游ゴシック" w:cs="ＭＳ 明朝"/>
          <w:color w:val="000000"/>
          <w:kern w:val="0"/>
          <w:sz w:val="20"/>
          <w:szCs w:val="20"/>
        </w:rPr>
        <w:t>10</w:t>
      </w:r>
      <w:r w:rsidR="005127CA" w:rsidRPr="00190288">
        <w:rPr>
          <w:rFonts w:ascii="游ゴシック" w:eastAsia="游ゴシック" w:hAnsi="游ゴシック" w:cs="ＭＳ 明朝" w:hint="eastAsia"/>
          <w:color w:val="000000"/>
          <w:kern w:val="0"/>
          <w:sz w:val="20"/>
          <w:szCs w:val="20"/>
        </w:rPr>
        <w:t>年を経過する日までの期間（以下「指定期間」という。）、</w:t>
      </w:r>
      <w:r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を前項に定める</w:t>
      </w:r>
      <w:r w:rsidR="005127CA" w:rsidRPr="00190288">
        <w:rPr>
          <w:rFonts w:ascii="游ゴシック" w:eastAsia="游ゴシック" w:hAnsi="游ゴシック" w:cs="ＭＳ 明朝" w:hint="eastAsia"/>
          <w:color w:val="000000"/>
          <w:kern w:val="0"/>
          <w:sz w:val="20"/>
          <w:szCs w:val="20"/>
        </w:rPr>
        <w:t>「事業計画書」及び「建築計画書」以外の用に供</w:t>
      </w:r>
      <w:r w:rsidRPr="00190288">
        <w:rPr>
          <w:rFonts w:ascii="游ゴシック" w:eastAsia="游ゴシック" w:hAnsi="游ゴシック" w:cs="ＭＳ 明朝" w:hint="eastAsia"/>
          <w:color w:val="000000"/>
          <w:kern w:val="0"/>
          <w:sz w:val="20"/>
          <w:szCs w:val="20"/>
        </w:rPr>
        <w:t>してはなりません。</w:t>
      </w:r>
      <w:r w:rsidR="005127CA" w:rsidRPr="00190288">
        <w:rPr>
          <w:rFonts w:ascii="游ゴシック" w:eastAsia="游ゴシック" w:hAnsi="游ゴシック" w:cs="ＭＳ 明朝" w:hint="eastAsia"/>
          <w:color w:val="000000"/>
          <w:kern w:val="0"/>
          <w:sz w:val="20"/>
          <w:szCs w:val="20"/>
        </w:rPr>
        <w:t>ただし、暫定的な利用を行う場合で、書面により</w:t>
      </w:r>
      <w:r w:rsidR="005D535B" w:rsidRPr="00190288">
        <w:rPr>
          <w:rFonts w:ascii="游ゴシック" w:eastAsia="游ゴシック" w:hAnsi="游ゴシック" w:cs="ＭＳ 明朝" w:hint="eastAsia"/>
          <w:color w:val="000000"/>
          <w:kern w:val="0"/>
          <w:sz w:val="20"/>
          <w:szCs w:val="20"/>
        </w:rPr>
        <w:t>大阪市都島区長</w:t>
      </w:r>
      <w:r w:rsidR="005127CA" w:rsidRPr="00190288">
        <w:rPr>
          <w:rFonts w:ascii="游ゴシック" w:eastAsia="游ゴシック" w:hAnsi="游ゴシック" w:cs="ＭＳ 明朝" w:hint="eastAsia"/>
          <w:color w:val="000000"/>
          <w:kern w:val="0"/>
          <w:sz w:val="20"/>
          <w:szCs w:val="20"/>
        </w:rPr>
        <w:t>の事前承認を得</w:t>
      </w:r>
      <w:r w:rsidRPr="00190288">
        <w:rPr>
          <w:rFonts w:ascii="游ゴシック" w:eastAsia="游ゴシック" w:hAnsi="游ゴシック" w:cs="ＭＳ 明朝" w:hint="eastAsia"/>
          <w:color w:val="000000"/>
          <w:kern w:val="0"/>
          <w:sz w:val="20"/>
          <w:szCs w:val="20"/>
        </w:rPr>
        <w:t>たときは</w:t>
      </w:r>
      <w:r w:rsidR="005127CA" w:rsidRPr="00190288">
        <w:rPr>
          <w:rFonts w:ascii="游ゴシック" w:eastAsia="游ゴシック" w:hAnsi="游ゴシック" w:cs="ＭＳ 明朝" w:hint="eastAsia"/>
          <w:color w:val="000000"/>
          <w:kern w:val="0"/>
          <w:sz w:val="20"/>
          <w:szCs w:val="20"/>
        </w:rPr>
        <w:t>、この限りでありません。</w:t>
      </w:r>
    </w:p>
    <w:p w14:paraId="34352627" w14:textId="77777777" w:rsidR="00B2331A" w:rsidRPr="00190288" w:rsidRDefault="00B2331A" w:rsidP="00B2331A">
      <w:pPr>
        <w:pStyle w:val="a7"/>
        <w:autoSpaceDE w:val="0"/>
        <w:autoSpaceDN w:val="0"/>
        <w:adjustRightInd w:val="0"/>
        <w:ind w:leftChars="0" w:left="952" w:hanging="238"/>
        <w:rPr>
          <w:rFonts w:ascii="游ゴシック" w:eastAsia="游ゴシック" w:hAnsi="游ゴシック" w:cs="ＭＳ 明朝"/>
          <w:color w:val="000000"/>
          <w:kern w:val="0"/>
          <w:sz w:val="20"/>
          <w:szCs w:val="20"/>
        </w:rPr>
      </w:pPr>
    </w:p>
    <w:p w14:paraId="76056421" w14:textId="3CFF9477" w:rsidR="005127CA" w:rsidRPr="00190288" w:rsidRDefault="005127CA" w:rsidP="00467A60">
      <w:pPr>
        <w:pStyle w:val="a7"/>
        <w:numPr>
          <w:ilvl w:val="0"/>
          <w:numId w:val="17"/>
        </w:numPr>
        <w:autoSpaceDE w:val="0"/>
        <w:autoSpaceDN w:val="0"/>
        <w:adjustRightInd w:val="0"/>
        <w:ind w:leftChars="0" w:left="924" w:hanging="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指定期間について、本</w:t>
      </w:r>
      <w:r w:rsidR="00726684">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を風俗営業等の規制及び業務の適正化等に関する法律（昭和</w:t>
      </w:r>
      <w:r w:rsidR="007461A0" w:rsidRPr="00190288">
        <w:rPr>
          <w:rFonts w:ascii="游ゴシック" w:eastAsia="游ゴシック" w:hAnsi="游ゴシック" w:cs="ＭＳ 明朝"/>
          <w:color w:val="000000"/>
          <w:kern w:val="0"/>
          <w:sz w:val="20"/>
          <w:szCs w:val="20"/>
        </w:rPr>
        <w:t>23</w:t>
      </w:r>
      <w:r w:rsidRPr="00190288">
        <w:rPr>
          <w:rFonts w:ascii="游ゴシック" w:eastAsia="游ゴシック" w:hAnsi="游ゴシック" w:cs="ＭＳ 明朝" w:hint="eastAsia"/>
          <w:color w:val="000000"/>
          <w:kern w:val="0"/>
          <w:sz w:val="20"/>
          <w:szCs w:val="20"/>
        </w:rPr>
        <w:t>年法律第</w:t>
      </w:r>
      <w:r w:rsidR="007461A0" w:rsidRPr="00190288">
        <w:rPr>
          <w:rFonts w:ascii="游ゴシック" w:eastAsia="游ゴシック" w:hAnsi="游ゴシック" w:cs="ＭＳ 明朝"/>
          <w:color w:val="000000"/>
          <w:kern w:val="0"/>
          <w:sz w:val="20"/>
          <w:szCs w:val="20"/>
        </w:rPr>
        <w:t>122</w:t>
      </w:r>
      <w:r w:rsidRPr="00190288">
        <w:rPr>
          <w:rFonts w:ascii="游ゴシック" w:eastAsia="游ゴシック" w:hAnsi="游ゴシック" w:cs="ＭＳ 明朝" w:hint="eastAsia"/>
          <w:color w:val="000000"/>
          <w:kern w:val="0"/>
          <w:sz w:val="20"/>
          <w:szCs w:val="20"/>
        </w:rPr>
        <w:t>号）第２条第１項に規定する風俗営業、同条第５項に規定する性風俗関連特殊営業その他これらに類する業及びこれらの業の利便を図るための用に供することはできません。</w:t>
      </w:r>
    </w:p>
    <w:p w14:paraId="47DF4E82" w14:textId="77777777" w:rsidR="00B2331A" w:rsidRPr="00190288" w:rsidRDefault="00B2331A" w:rsidP="00B2331A">
      <w:pPr>
        <w:autoSpaceDE w:val="0"/>
        <w:autoSpaceDN w:val="0"/>
        <w:adjustRightInd w:val="0"/>
        <w:rPr>
          <w:rFonts w:ascii="游ゴシック" w:eastAsia="游ゴシック" w:hAnsi="游ゴシック" w:cs="ＭＳ 明朝"/>
          <w:color w:val="000000"/>
          <w:kern w:val="0"/>
          <w:sz w:val="20"/>
          <w:szCs w:val="20"/>
        </w:rPr>
      </w:pPr>
    </w:p>
    <w:p w14:paraId="5CD3A944" w14:textId="77777777" w:rsidR="005127CA" w:rsidRPr="00190288" w:rsidRDefault="005127CA" w:rsidP="00467A60">
      <w:pPr>
        <w:pStyle w:val="a7"/>
        <w:numPr>
          <w:ilvl w:val="0"/>
          <w:numId w:val="17"/>
        </w:numPr>
        <w:autoSpaceDE w:val="0"/>
        <w:autoSpaceDN w:val="0"/>
        <w:adjustRightInd w:val="0"/>
        <w:ind w:leftChars="0" w:left="924" w:hanging="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暴力団員による不当な行為の防止等に関する法律（平成３年法律第</w:t>
      </w:r>
      <w:r w:rsidR="00C165B3" w:rsidRPr="00190288">
        <w:rPr>
          <w:rFonts w:ascii="游ゴシック" w:eastAsia="游ゴシック" w:hAnsi="游ゴシック" w:cs="ＭＳ 明朝"/>
          <w:color w:val="000000"/>
          <w:kern w:val="0"/>
          <w:sz w:val="20"/>
          <w:szCs w:val="20"/>
        </w:rPr>
        <w:t>77</w:t>
      </w:r>
      <w:r w:rsidRPr="00190288">
        <w:rPr>
          <w:rFonts w:ascii="游ゴシック" w:eastAsia="游ゴシック" w:hAnsi="游ゴシック" w:cs="ＭＳ 明朝" w:hint="eastAsia"/>
          <w:color w:val="000000"/>
          <w:kern w:val="0"/>
          <w:sz w:val="20"/>
          <w:szCs w:val="20"/>
        </w:rPr>
        <w:t>号。以下「暴対法」という。）第２条第２号に規定する暴力団その他の反社会的団体及びそれらの構成員がその活動のために利用するなど、公序良俗に反する用に供することはできません。</w:t>
      </w:r>
    </w:p>
    <w:p w14:paraId="3F117FF4" w14:textId="77777777" w:rsidR="00B2331A" w:rsidRPr="00190288" w:rsidRDefault="00B2331A" w:rsidP="00B2331A">
      <w:pPr>
        <w:pStyle w:val="a7"/>
        <w:rPr>
          <w:rFonts w:ascii="游ゴシック" w:eastAsia="游ゴシック" w:hAnsi="游ゴシック" w:cs="ＭＳ 明朝"/>
          <w:color w:val="000000"/>
          <w:kern w:val="0"/>
          <w:sz w:val="20"/>
          <w:szCs w:val="20"/>
        </w:rPr>
      </w:pPr>
    </w:p>
    <w:p w14:paraId="1D667CD9" w14:textId="77777777" w:rsidR="005127CA" w:rsidRPr="00190288" w:rsidRDefault="005127CA" w:rsidP="00467A60">
      <w:pPr>
        <w:pStyle w:val="a7"/>
        <w:numPr>
          <w:ilvl w:val="0"/>
          <w:numId w:val="17"/>
        </w:numPr>
        <w:autoSpaceDE w:val="0"/>
        <w:autoSpaceDN w:val="0"/>
        <w:adjustRightInd w:val="0"/>
        <w:ind w:leftChars="0" w:left="924" w:hanging="21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地域住民等の生活を著しく脅かすような活動の用に供することはできません。</w:t>
      </w:r>
    </w:p>
    <w:p w14:paraId="7FD05610" w14:textId="77777777" w:rsidR="005127CA" w:rsidRPr="00190288" w:rsidRDefault="005127CA" w:rsidP="00FA2252">
      <w:pPr>
        <w:autoSpaceDE w:val="0"/>
        <w:autoSpaceDN w:val="0"/>
        <w:adjustRightInd w:val="0"/>
        <w:rPr>
          <w:rFonts w:ascii="游ゴシック" w:eastAsia="游ゴシック" w:hAnsi="游ゴシック" w:cs="Century"/>
          <w:color w:val="000000"/>
          <w:kern w:val="0"/>
          <w:sz w:val="20"/>
          <w:szCs w:val="20"/>
        </w:rPr>
      </w:pPr>
    </w:p>
    <w:p w14:paraId="76829DB8" w14:textId="77777777" w:rsidR="005127CA" w:rsidRPr="00190288" w:rsidRDefault="005127CA" w:rsidP="00467A60">
      <w:pPr>
        <w:pStyle w:val="a7"/>
        <w:numPr>
          <w:ilvl w:val="0"/>
          <w:numId w:val="16"/>
        </w:numPr>
        <w:autoSpaceDE w:val="0"/>
        <w:autoSpaceDN w:val="0"/>
        <w:adjustRightInd w:val="0"/>
        <w:ind w:leftChars="0" w:left="709" w:hanging="567"/>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転売制限等について</w:t>
      </w:r>
    </w:p>
    <w:p w14:paraId="0BE98A11" w14:textId="5A813CC1" w:rsidR="005127CA" w:rsidRPr="00190288" w:rsidRDefault="009903CE"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事業予定者は、「(1)計画提案内容等の遵守並びに事業着手期限及び完了期限等」に定める「事業計画書」及び「建築計画書」に基づく住宅の分譲を除き、</w:t>
      </w:r>
      <w:r w:rsidR="00557426" w:rsidRPr="00190288">
        <w:rPr>
          <w:rFonts w:ascii="游ゴシック" w:eastAsia="游ゴシック" w:hAnsi="游ゴシック" w:cs="ＭＳ 明朝" w:hint="eastAsia"/>
          <w:color w:val="000000"/>
          <w:kern w:val="0"/>
          <w:sz w:val="20"/>
          <w:szCs w:val="20"/>
        </w:rPr>
        <w:t>指定期間</w:t>
      </w:r>
      <w:r w:rsidRPr="00190288">
        <w:rPr>
          <w:rFonts w:ascii="游ゴシック" w:eastAsia="游ゴシック" w:hAnsi="游ゴシック" w:cs="ＭＳ 明朝" w:hint="eastAsia"/>
          <w:color w:val="000000"/>
          <w:kern w:val="0"/>
          <w:sz w:val="20"/>
          <w:szCs w:val="20"/>
        </w:rPr>
        <w:t>について、本</w:t>
      </w:r>
      <w:r w:rsidR="00726684">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の所有権を第三者に移転し、又は権利（抵当権を</w:t>
      </w:r>
      <w:r w:rsidR="005127CA" w:rsidRPr="00190288">
        <w:rPr>
          <w:rFonts w:ascii="游ゴシック" w:eastAsia="游ゴシック" w:hAnsi="游ゴシック" w:cs="ＭＳ 明朝" w:hint="eastAsia"/>
          <w:color w:val="000000"/>
          <w:kern w:val="0"/>
          <w:sz w:val="20"/>
          <w:szCs w:val="20"/>
        </w:rPr>
        <w:t>除く。）を設定してはなりません。ただし、</w:t>
      </w:r>
      <w:r w:rsidR="0077294F" w:rsidRPr="00190288">
        <w:rPr>
          <w:rFonts w:ascii="游ゴシック" w:eastAsia="游ゴシック" w:hAnsi="游ゴシック" w:cs="ＭＳ 明朝" w:hint="eastAsia"/>
          <w:color w:val="000000"/>
          <w:kern w:val="0"/>
          <w:sz w:val="20"/>
          <w:szCs w:val="20"/>
        </w:rPr>
        <w:t>やむを得ない事由があり、</w:t>
      </w:r>
      <w:r w:rsidR="005127CA" w:rsidRPr="00190288">
        <w:rPr>
          <w:rFonts w:ascii="游ゴシック" w:eastAsia="游ゴシック" w:hAnsi="游ゴシック" w:cs="ＭＳ 明朝" w:hint="eastAsia"/>
          <w:color w:val="000000"/>
          <w:kern w:val="0"/>
          <w:sz w:val="20"/>
          <w:szCs w:val="20"/>
        </w:rPr>
        <w:t>当転売制限及び契約に定める義務の履行を第三者に書面により承継させ</w:t>
      </w:r>
      <w:r w:rsidR="00247740">
        <w:rPr>
          <w:rFonts w:ascii="游ゴシック" w:eastAsia="游ゴシック" w:hAnsi="游ゴシック" w:cs="ＭＳ 明朝" w:hint="eastAsia"/>
          <w:color w:val="000000"/>
          <w:kern w:val="0"/>
          <w:sz w:val="20"/>
          <w:szCs w:val="20"/>
        </w:rPr>
        <w:t>ることを条件として</w:t>
      </w:r>
      <w:r w:rsidR="005127CA" w:rsidRPr="00190288">
        <w:rPr>
          <w:rFonts w:ascii="游ゴシック" w:eastAsia="游ゴシック" w:hAnsi="游ゴシック" w:cs="ＭＳ 明朝" w:hint="eastAsia"/>
          <w:color w:val="000000"/>
          <w:kern w:val="0"/>
          <w:sz w:val="20"/>
          <w:szCs w:val="20"/>
        </w:rPr>
        <w:t>、第三者に対して義務を履行させる場合で、書面により</w:t>
      </w:r>
      <w:r w:rsidR="005D535B" w:rsidRPr="00190288">
        <w:rPr>
          <w:rFonts w:ascii="游ゴシック" w:eastAsia="游ゴシック" w:hAnsi="游ゴシック" w:cs="ＭＳ 明朝" w:hint="eastAsia"/>
          <w:color w:val="000000"/>
          <w:kern w:val="0"/>
          <w:sz w:val="20"/>
          <w:szCs w:val="20"/>
        </w:rPr>
        <w:t>大阪市都島区長</w:t>
      </w:r>
      <w:r w:rsidRPr="00190288">
        <w:rPr>
          <w:rFonts w:ascii="游ゴシック" w:eastAsia="游ゴシック" w:hAnsi="游ゴシック" w:cs="ＭＳ 明朝" w:hint="eastAsia"/>
          <w:color w:val="000000"/>
          <w:kern w:val="0"/>
          <w:sz w:val="20"/>
          <w:szCs w:val="20"/>
        </w:rPr>
        <w:t>の事前承認を得たときは、</w:t>
      </w:r>
      <w:r w:rsidR="005127CA" w:rsidRPr="00190288">
        <w:rPr>
          <w:rFonts w:ascii="游ゴシック" w:eastAsia="游ゴシック" w:hAnsi="游ゴシック" w:cs="ＭＳ 明朝" w:hint="eastAsia"/>
          <w:color w:val="000000"/>
          <w:kern w:val="0"/>
          <w:sz w:val="20"/>
          <w:szCs w:val="20"/>
        </w:rPr>
        <w:t>この限りではありません。</w:t>
      </w:r>
    </w:p>
    <w:p w14:paraId="19626926" w14:textId="77777777" w:rsidR="009903CE" w:rsidRPr="00190288" w:rsidRDefault="009903CE" w:rsidP="0042259A">
      <w:pPr>
        <w:ind w:leftChars="100" w:left="210" w:firstLineChars="100" w:firstLine="200"/>
        <w:rPr>
          <w:rFonts w:ascii="游ゴシック" w:eastAsia="游ゴシック" w:hAnsi="游ゴシック"/>
          <w:sz w:val="20"/>
          <w:szCs w:val="20"/>
        </w:rPr>
      </w:pPr>
    </w:p>
    <w:p w14:paraId="6F688868" w14:textId="4CDD3E6B" w:rsidR="009903CE" w:rsidRPr="00190288" w:rsidRDefault="00255599" w:rsidP="00467A60">
      <w:pPr>
        <w:pStyle w:val="a7"/>
        <w:numPr>
          <w:ilvl w:val="0"/>
          <w:numId w:val="16"/>
        </w:numPr>
        <w:autoSpaceDE w:val="0"/>
        <w:autoSpaceDN w:val="0"/>
        <w:adjustRightInd w:val="0"/>
        <w:ind w:leftChars="0" w:left="709" w:hanging="567"/>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本市</w:t>
      </w:r>
      <w:r w:rsidR="009903CE" w:rsidRPr="00190288">
        <w:rPr>
          <w:rFonts w:ascii="游ゴシック" w:eastAsia="游ゴシック" w:hAnsi="游ゴシック" w:cs="ＭＳ 明朝" w:hint="eastAsia"/>
          <w:b/>
          <w:color w:val="000000"/>
          <w:kern w:val="0"/>
          <w:sz w:val="20"/>
          <w:szCs w:val="20"/>
        </w:rPr>
        <w:t>の調査等への協力について</w:t>
      </w:r>
    </w:p>
    <w:p w14:paraId="1845E110" w14:textId="77777777" w:rsidR="009903CE" w:rsidRPr="00190288" w:rsidRDefault="009903CE"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上記（</w:t>
      </w:r>
      <w:r w:rsidRPr="00190288">
        <w:rPr>
          <w:rFonts w:ascii="游ゴシック" w:eastAsia="游ゴシック" w:hAnsi="游ゴシック" w:cs="ＭＳ 明朝"/>
          <w:color w:val="000000"/>
          <w:kern w:val="0"/>
          <w:sz w:val="20"/>
          <w:szCs w:val="20"/>
        </w:rPr>
        <w:t>1</w:t>
      </w:r>
      <w:r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color w:val="000000"/>
          <w:kern w:val="0"/>
          <w:sz w:val="20"/>
          <w:szCs w:val="20"/>
        </w:rPr>
        <w:t>2</w:t>
      </w:r>
      <w:r w:rsidRPr="00190288">
        <w:rPr>
          <w:rFonts w:ascii="游ゴシック" w:eastAsia="游ゴシック" w:hAnsi="游ゴシック" w:cs="ＭＳ 明朝" w:hint="eastAsia"/>
          <w:color w:val="000000"/>
          <w:kern w:val="0"/>
          <w:sz w:val="20"/>
          <w:szCs w:val="20"/>
        </w:rPr>
        <w:t>）（3）に定める義務の履行状況を確認するため、本市が随時に実地調査し、又は所要の報告を求めることができますが、この場合は調査に協力する義務があります。</w:t>
      </w:r>
    </w:p>
    <w:p w14:paraId="4BD7F037" w14:textId="77777777" w:rsidR="009903CE" w:rsidRPr="00190288" w:rsidRDefault="009903CE" w:rsidP="009903CE">
      <w:pPr>
        <w:autoSpaceDE w:val="0"/>
        <w:autoSpaceDN w:val="0"/>
        <w:adjustRightInd w:val="0"/>
        <w:rPr>
          <w:rFonts w:ascii="游ゴシック" w:eastAsia="游ゴシック" w:hAnsi="游ゴシック" w:cs="ＭＳ 明朝"/>
          <w:color w:val="000000"/>
          <w:kern w:val="0"/>
          <w:sz w:val="20"/>
          <w:szCs w:val="20"/>
        </w:rPr>
      </w:pPr>
    </w:p>
    <w:p w14:paraId="362739CF" w14:textId="77777777" w:rsidR="005127CA" w:rsidRPr="00190288" w:rsidRDefault="005127CA" w:rsidP="00467A60">
      <w:pPr>
        <w:pStyle w:val="a7"/>
        <w:numPr>
          <w:ilvl w:val="0"/>
          <w:numId w:val="16"/>
        </w:numPr>
        <w:autoSpaceDE w:val="0"/>
        <w:autoSpaceDN w:val="0"/>
        <w:adjustRightInd w:val="0"/>
        <w:ind w:leftChars="0" w:left="709" w:hanging="567"/>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違約金について</w:t>
      </w:r>
    </w:p>
    <w:p w14:paraId="19E18D26" w14:textId="6546283E" w:rsidR="005127CA" w:rsidRPr="00190288" w:rsidRDefault="005127CA"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上記（</w:t>
      </w:r>
      <w:r w:rsidRPr="00190288">
        <w:rPr>
          <w:rFonts w:ascii="游ゴシック" w:eastAsia="游ゴシック" w:hAnsi="游ゴシック" w:cs="ＭＳ 明朝"/>
          <w:color w:val="000000"/>
          <w:kern w:val="0"/>
          <w:sz w:val="20"/>
          <w:szCs w:val="20"/>
        </w:rPr>
        <w:t>1</w:t>
      </w:r>
      <w:r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color w:val="000000"/>
          <w:kern w:val="0"/>
          <w:sz w:val="20"/>
          <w:szCs w:val="20"/>
        </w:rPr>
        <w:t>2</w:t>
      </w:r>
      <w:r w:rsidRPr="00190288">
        <w:rPr>
          <w:rFonts w:ascii="游ゴシック" w:eastAsia="游ゴシック" w:hAnsi="游ゴシック" w:cs="ＭＳ 明朝" w:hint="eastAsia"/>
          <w:color w:val="000000"/>
          <w:kern w:val="0"/>
          <w:sz w:val="20"/>
          <w:szCs w:val="20"/>
        </w:rPr>
        <w:t>）（</w:t>
      </w:r>
      <w:r w:rsidR="008303B8" w:rsidRPr="00190288">
        <w:rPr>
          <w:rFonts w:ascii="游ゴシック" w:eastAsia="游ゴシック" w:hAnsi="游ゴシック" w:cs="ＭＳ 明朝" w:hint="eastAsia"/>
          <w:color w:val="000000"/>
          <w:kern w:val="0"/>
          <w:sz w:val="20"/>
          <w:szCs w:val="20"/>
        </w:rPr>
        <w:t>3</w:t>
      </w:r>
      <w:r w:rsidRPr="00190288">
        <w:rPr>
          <w:rFonts w:ascii="游ゴシック" w:eastAsia="游ゴシック" w:hAnsi="游ゴシック" w:cs="ＭＳ 明朝" w:hint="eastAsia"/>
          <w:color w:val="000000"/>
          <w:kern w:val="0"/>
          <w:sz w:val="20"/>
          <w:szCs w:val="20"/>
        </w:rPr>
        <w:t>）に定める義務に違反したときは、売買代金の</w:t>
      </w:r>
      <w:r w:rsidRPr="00190288">
        <w:rPr>
          <w:rFonts w:ascii="游ゴシック" w:eastAsia="游ゴシック" w:hAnsi="游ゴシック" w:cs="ＭＳ 明朝"/>
          <w:color w:val="000000"/>
          <w:kern w:val="0"/>
          <w:sz w:val="20"/>
          <w:szCs w:val="20"/>
        </w:rPr>
        <w:t>100</w:t>
      </w:r>
      <w:r w:rsidRPr="00190288">
        <w:rPr>
          <w:rFonts w:ascii="游ゴシック" w:eastAsia="游ゴシック" w:hAnsi="游ゴシック" w:cs="ＭＳ 明朝" w:hint="eastAsia"/>
          <w:color w:val="000000"/>
          <w:kern w:val="0"/>
          <w:sz w:val="20"/>
          <w:szCs w:val="20"/>
        </w:rPr>
        <w:t>分の</w:t>
      </w:r>
      <w:r w:rsidRPr="00190288">
        <w:rPr>
          <w:rFonts w:ascii="游ゴシック" w:eastAsia="游ゴシック" w:hAnsi="游ゴシック" w:cs="ＭＳ 明朝"/>
          <w:color w:val="000000"/>
          <w:kern w:val="0"/>
          <w:sz w:val="20"/>
          <w:szCs w:val="20"/>
        </w:rPr>
        <w:t>30</w:t>
      </w:r>
      <w:r w:rsidRPr="00190288">
        <w:rPr>
          <w:rFonts w:ascii="游ゴシック" w:eastAsia="游ゴシック" w:hAnsi="游ゴシック" w:cs="ＭＳ 明朝" w:hint="eastAsia"/>
          <w:color w:val="000000"/>
          <w:kern w:val="0"/>
          <w:sz w:val="20"/>
          <w:szCs w:val="20"/>
        </w:rPr>
        <w:t>に相当する金額、上記（</w:t>
      </w:r>
      <w:r w:rsidR="008303B8" w:rsidRPr="00190288">
        <w:rPr>
          <w:rFonts w:ascii="游ゴシック" w:eastAsia="游ゴシック" w:hAnsi="游ゴシック" w:cs="ＭＳ 明朝" w:hint="eastAsia"/>
          <w:color w:val="000000"/>
          <w:kern w:val="0"/>
          <w:sz w:val="20"/>
          <w:szCs w:val="20"/>
        </w:rPr>
        <w:t>4</w:t>
      </w:r>
      <w:r w:rsidRPr="00190288">
        <w:rPr>
          <w:rFonts w:ascii="游ゴシック" w:eastAsia="游ゴシック" w:hAnsi="游ゴシック" w:cs="ＭＳ 明朝" w:hint="eastAsia"/>
          <w:color w:val="000000"/>
          <w:kern w:val="0"/>
          <w:sz w:val="20"/>
          <w:szCs w:val="20"/>
        </w:rPr>
        <w:t>）に定める義務に違反した場合には売買代金の</w:t>
      </w:r>
      <w:r w:rsidRPr="00190288">
        <w:rPr>
          <w:rFonts w:ascii="游ゴシック" w:eastAsia="游ゴシック" w:hAnsi="游ゴシック" w:cs="ＭＳ 明朝"/>
          <w:color w:val="000000"/>
          <w:kern w:val="0"/>
          <w:sz w:val="20"/>
          <w:szCs w:val="20"/>
        </w:rPr>
        <w:t>100</w:t>
      </w:r>
      <w:r w:rsidRPr="00190288">
        <w:rPr>
          <w:rFonts w:ascii="游ゴシック" w:eastAsia="游ゴシック" w:hAnsi="游ゴシック" w:cs="ＭＳ 明朝" w:hint="eastAsia"/>
          <w:color w:val="000000"/>
          <w:kern w:val="0"/>
          <w:sz w:val="20"/>
          <w:szCs w:val="20"/>
        </w:rPr>
        <w:t>分の</w:t>
      </w:r>
      <w:r w:rsidRPr="00190288">
        <w:rPr>
          <w:rFonts w:ascii="游ゴシック" w:eastAsia="游ゴシック" w:hAnsi="游ゴシック" w:cs="ＭＳ 明朝"/>
          <w:color w:val="000000"/>
          <w:kern w:val="0"/>
          <w:sz w:val="20"/>
          <w:szCs w:val="20"/>
        </w:rPr>
        <w:t>10</w:t>
      </w:r>
      <w:r w:rsidRPr="00190288">
        <w:rPr>
          <w:rFonts w:ascii="游ゴシック" w:eastAsia="游ゴシック" w:hAnsi="游ゴシック" w:cs="ＭＳ 明朝" w:hint="eastAsia"/>
          <w:color w:val="000000"/>
          <w:kern w:val="0"/>
          <w:sz w:val="20"/>
          <w:szCs w:val="20"/>
        </w:rPr>
        <w:t>に相当する金額を本市に対して違約金として支払わなければなりません。複数の義務に違反したときの違約金は、売買代金の</w:t>
      </w:r>
      <w:r w:rsidRPr="00190288">
        <w:rPr>
          <w:rFonts w:ascii="游ゴシック" w:eastAsia="游ゴシック" w:hAnsi="游ゴシック" w:cs="ＭＳ 明朝"/>
          <w:color w:val="000000"/>
          <w:kern w:val="0"/>
          <w:sz w:val="20"/>
          <w:szCs w:val="20"/>
        </w:rPr>
        <w:t>100</w:t>
      </w:r>
      <w:r w:rsidRPr="00190288">
        <w:rPr>
          <w:rFonts w:ascii="游ゴシック" w:eastAsia="游ゴシック" w:hAnsi="游ゴシック" w:cs="ＭＳ 明朝" w:hint="eastAsia"/>
          <w:color w:val="000000"/>
          <w:kern w:val="0"/>
          <w:sz w:val="20"/>
          <w:szCs w:val="20"/>
        </w:rPr>
        <w:t>分の</w:t>
      </w:r>
      <w:r w:rsidRPr="00190288">
        <w:rPr>
          <w:rFonts w:ascii="游ゴシック" w:eastAsia="游ゴシック" w:hAnsi="游ゴシック" w:cs="ＭＳ 明朝"/>
          <w:color w:val="000000"/>
          <w:kern w:val="0"/>
          <w:sz w:val="20"/>
          <w:szCs w:val="20"/>
        </w:rPr>
        <w:t>30</w:t>
      </w:r>
      <w:r w:rsidRPr="00190288">
        <w:rPr>
          <w:rFonts w:ascii="游ゴシック" w:eastAsia="游ゴシック" w:hAnsi="游ゴシック" w:cs="ＭＳ 明朝" w:hint="eastAsia"/>
          <w:color w:val="000000"/>
          <w:kern w:val="0"/>
          <w:sz w:val="20"/>
          <w:szCs w:val="20"/>
        </w:rPr>
        <w:t>に相当する金額とします。違約金は、損害賠償の予定とは解釈しません。</w:t>
      </w:r>
    </w:p>
    <w:p w14:paraId="7CF0A133" w14:textId="77777777" w:rsidR="00764982" w:rsidRPr="00190288" w:rsidRDefault="00764982" w:rsidP="00FA2252">
      <w:pPr>
        <w:autoSpaceDE w:val="0"/>
        <w:autoSpaceDN w:val="0"/>
        <w:adjustRightInd w:val="0"/>
        <w:rPr>
          <w:rFonts w:ascii="游ゴシック" w:eastAsia="游ゴシック" w:hAnsi="游ゴシック" w:cs="ＭＳ 明朝"/>
          <w:color w:val="000000"/>
          <w:kern w:val="0"/>
          <w:sz w:val="20"/>
          <w:szCs w:val="20"/>
        </w:rPr>
      </w:pPr>
    </w:p>
    <w:p w14:paraId="36651CC9" w14:textId="77777777" w:rsidR="005127CA" w:rsidRPr="00190288" w:rsidRDefault="005127CA" w:rsidP="00467A60">
      <w:pPr>
        <w:pStyle w:val="a7"/>
        <w:numPr>
          <w:ilvl w:val="0"/>
          <w:numId w:val="16"/>
        </w:numPr>
        <w:autoSpaceDE w:val="0"/>
        <w:autoSpaceDN w:val="0"/>
        <w:adjustRightInd w:val="0"/>
        <w:ind w:leftChars="0" w:left="709" w:hanging="567"/>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買戻特約について</w:t>
      </w:r>
    </w:p>
    <w:p w14:paraId="600E1D37" w14:textId="7A2669AD" w:rsidR="005127CA" w:rsidRPr="00190288" w:rsidRDefault="005127CA"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上記（</w:t>
      </w:r>
      <w:r w:rsidRPr="00190288">
        <w:rPr>
          <w:rFonts w:ascii="游ゴシック" w:eastAsia="游ゴシック" w:hAnsi="游ゴシック" w:cs="ＭＳ 明朝"/>
          <w:color w:val="000000"/>
          <w:kern w:val="0"/>
          <w:sz w:val="20"/>
          <w:szCs w:val="20"/>
        </w:rPr>
        <w:t>1</w:t>
      </w:r>
      <w:r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color w:val="000000"/>
          <w:kern w:val="0"/>
          <w:sz w:val="20"/>
          <w:szCs w:val="20"/>
        </w:rPr>
        <w:t>2</w:t>
      </w:r>
      <w:r w:rsidRPr="00190288">
        <w:rPr>
          <w:rFonts w:ascii="游ゴシック" w:eastAsia="游ゴシック" w:hAnsi="游ゴシック" w:cs="ＭＳ 明朝" w:hint="eastAsia"/>
          <w:color w:val="000000"/>
          <w:kern w:val="0"/>
          <w:sz w:val="20"/>
          <w:szCs w:val="20"/>
        </w:rPr>
        <w:t>）（</w:t>
      </w:r>
      <w:r w:rsidR="008303B8" w:rsidRPr="00190288">
        <w:rPr>
          <w:rFonts w:ascii="游ゴシック" w:eastAsia="游ゴシック" w:hAnsi="游ゴシック" w:cs="ＭＳ 明朝" w:hint="eastAsia"/>
          <w:color w:val="000000"/>
          <w:kern w:val="0"/>
          <w:sz w:val="20"/>
          <w:szCs w:val="20"/>
        </w:rPr>
        <w:t>3</w:t>
      </w:r>
      <w:r w:rsidRPr="00190288">
        <w:rPr>
          <w:rFonts w:ascii="游ゴシック" w:eastAsia="游ゴシック" w:hAnsi="游ゴシック" w:cs="ＭＳ 明朝" w:hint="eastAsia"/>
          <w:color w:val="000000"/>
          <w:kern w:val="0"/>
          <w:sz w:val="20"/>
          <w:szCs w:val="20"/>
        </w:rPr>
        <w:t>）の定め</w:t>
      </w:r>
      <w:r w:rsidR="008303B8" w:rsidRPr="00190288">
        <w:rPr>
          <w:rFonts w:ascii="游ゴシック" w:eastAsia="游ゴシック" w:hAnsi="游ゴシック" w:cs="ＭＳ 明朝" w:hint="eastAsia"/>
          <w:color w:val="000000"/>
          <w:kern w:val="0"/>
          <w:sz w:val="20"/>
          <w:szCs w:val="20"/>
        </w:rPr>
        <w:t>る義務</w:t>
      </w:r>
      <w:r w:rsidRPr="00190288">
        <w:rPr>
          <w:rFonts w:ascii="游ゴシック" w:eastAsia="游ゴシック" w:hAnsi="游ゴシック" w:cs="ＭＳ 明朝" w:hint="eastAsia"/>
          <w:color w:val="000000"/>
          <w:kern w:val="0"/>
          <w:sz w:val="20"/>
          <w:szCs w:val="20"/>
        </w:rPr>
        <w:t>に違反した場合は、</w:t>
      </w:r>
      <w:r w:rsidR="005D535B"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の買戻しをすることができるものとします。買戻しできる期間は指定期間とし、事業予定者は、本市が買戻特約の登記手続きを行うことに同意するものとし、当該登記に必要な承諾書を本市に提出しなければなりません。</w:t>
      </w:r>
    </w:p>
    <w:p w14:paraId="1883AACA" w14:textId="77777777" w:rsidR="00764982" w:rsidRPr="00190288" w:rsidRDefault="00764982" w:rsidP="00FA2252">
      <w:pPr>
        <w:autoSpaceDE w:val="0"/>
        <w:autoSpaceDN w:val="0"/>
        <w:adjustRightInd w:val="0"/>
        <w:rPr>
          <w:rFonts w:ascii="游ゴシック" w:eastAsia="游ゴシック" w:hAnsi="游ゴシック" w:cs="ＭＳ 明朝"/>
          <w:color w:val="000000"/>
          <w:kern w:val="0"/>
          <w:sz w:val="20"/>
          <w:szCs w:val="20"/>
        </w:rPr>
      </w:pPr>
    </w:p>
    <w:p w14:paraId="0E3BB8C4" w14:textId="77777777" w:rsidR="005127CA" w:rsidRPr="00190288" w:rsidRDefault="005127CA" w:rsidP="00467A60">
      <w:pPr>
        <w:pStyle w:val="a7"/>
        <w:numPr>
          <w:ilvl w:val="0"/>
          <w:numId w:val="16"/>
        </w:numPr>
        <w:autoSpaceDE w:val="0"/>
        <w:autoSpaceDN w:val="0"/>
        <w:adjustRightInd w:val="0"/>
        <w:ind w:leftChars="0" w:left="709" w:hanging="567"/>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損害賠償について</w:t>
      </w:r>
    </w:p>
    <w:p w14:paraId="242BDF38" w14:textId="487DDD40" w:rsidR="005127CA" w:rsidRDefault="005127CA"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本市は、事業</w:t>
      </w:r>
      <w:r w:rsidR="008303B8" w:rsidRPr="00190288">
        <w:rPr>
          <w:rFonts w:ascii="游ゴシック" w:eastAsia="游ゴシック" w:hAnsi="游ゴシック" w:cs="ＭＳ 明朝" w:hint="eastAsia"/>
          <w:color w:val="000000"/>
          <w:kern w:val="0"/>
          <w:sz w:val="20"/>
          <w:szCs w:val="20"/>
        </w:rPr>
        <w:t>予定</w:t>
      </w:r>
      <w:r w:rsidRPr="00190288">
        <w:rPr>
          <w:rFonts w:ascii="游ゴシック" w:eastAsia="游ゴシック" w:hAnsi="游ゴシック" w:cs="ＭＳ 明朝" w:hint="eastAsia"/>
          <w:color w:val="000000"/>
          <w:kern w:val="0"/>
          <w:sz w:val="20"/>
          <w:szCs w:val="20"/>
        </w:rPr>
        <w:t>者が契約に違反し</w:t>
      </w:r>
      <w:r w:rsidR="008303B8"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契約解除した場合で、本市に損害があったときは、本市は事業</w:t>
      </w:r>
      <w:r w:rsidR="008303B8" w:rsidRPr="00190288">
        <w:rPr>
          <w:rFonts w:ascii="游ゴシック" w:eastAsia="游ゴシック" w:hAnsi="游ゴシック" w:cs="ＭＳ 明朝" w:hint="eastAsia"/>
          <w:color w:val="000000"/>
          <w:kern w:val="0"/>
          <w:sz w:val="20"/>
          <w:szCs w:val="20"/>
        </w:rPr>
        <w:t>予定</w:t>
      </w:r>
      <w:r w:rsidRPr="00190288">
        <w:rPr>
          <w:rFonts w:ascii="游ゴシック" w:eastAsia="游ゴシック" w:hAnsi="游ゴシック" w:cs="ＭＳ 明朝" w:hint="eastAsia"/>
          <w:color w:val="000000"/>
          <w:kern w:val="0"/>
          <w:sz w:val="20"/>
          <w:szCs w:val="20"/>
        </w:rPr>
        <w:t>者にその賠償を請求することがあります。</w:t>
      </w:r>
      <w:r w:rsidR="008303B8" w:rsidRPr="00190288">
        <w:rPr>
          <w:rFonts w:ascii="游ゴシック" w:eastAsia="游ゴシック" w:hAnsi="游ゴシック" w:cs="ＭＳ 明朝" w:hint="eastAsia"/>
          <w:color w:val="000000"/>
          <w:kern w:val="0"/>
          <w:sz w:val="20"/>
          <w:szCs w:val="20"/>
        </w:rPr>
        <w:t>なお、事業予定者に損害が生じたとしても、事業予定者は本市にその賠償を請求することができません。</w:t>
      </w:r>
    </w:p>
    <w:p w14:paraId="1F9DBA3E" w14:textId="7E6DBFD6" w:rsidR="003B4EF8" w:rsidRPr="00190288" w:rsidRDefault="003B4EF8"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3B4EF8">
        <w:rPr>
          <w:rFonts w:ascii="游ゴシック" w:eastAsia="游ゴシック" w:hAnsi="游ゴシック" w:cs="ＭＳ 明朝" w:hint="eastAsia"/>
          <w:color w:val="000000"/>
          <w:kern w:val="0"/>
          <w:sz w:val="20"/>
          <w:szCs w:val="20"/>
        </w:rPr>
        <w:t>行政協議及び関係者調整により、計画提案内容が変更される場合又は実現できない場合についても、本市はその責を負わないものとし、開発事業者に損害があっても、開発事業者は本市に対しその賠償を請求することができません。</w:t>
      </w:r>
    </w:p>
    <w:p w14:paraId="421F1AAB" w14:textId="77777777" w:rsidR="00764982" w:rsidRPr="00190288" w:rsidRDefault="00764982" w:rsidP="003B4EF8">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p>
    <w:p w14:paraId="3E4EFC38"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Ⅳ．質疑等について</w:t>
      </w:r>
    </w:p>
    <w:p w14:paraId="772ED1F9" w14:textId="77777777" w:rsidR="005127CA" w:rsidRPr="00190288" w:rsidRDefault="005127CA" w:rsidP="00467A60">
      <w:pPr>
        <w:pStyle w:val="a7"/>
        <w:numPr>
          <w:ilvl w:val="0"/>
          <w:numId w:val="18"/>
        </w:numPr>
        <w:autoSpaceDE w:val="0"/>
        <w:autoSpaceDN w:val="0"/>
        <w:adjustRightInd w:val="0"/>
        <w:ind w:leftChars="0" w:hanging="538"/>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質疑書の受付</w:t>
      </w:r>
    </w:p>
    <w:p w14:paraId="5A3A314B" w14:textId="5838BB2F" w:rsidR="00370833" w:rsidRPr="00190288" w:rsidRDefault="005127CA"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本プロポーザルに関して不明な事項がある場合は、</w:t>
      </w:r>
      <w:r w:rsidR="008303B8" w:rsidRPr="00190288">
        <w:rPr>
          <w:rFonts w:ascii="游ゴシック" w:eastAsia="游ゴシック" w:hAnsi="游ゴシック" w:cs="ＭＳ 明朝" w:hint="eastAsia"/>
          <w:color w:val="000000"/>
          <w:kern w:val="0"/>
          <w:sz w:val="20"/>
          <w:szCs w:val="20"/>
        </w:rPr>
        <w:t>次の要領にて</w:t>
      </w:r>
      <w:r w:rsidRPr="00190288">
        <w:rPr>
          <w:rFonts w:ascii="游ゴシック" w:eastAsia="游ゴシック" w:hAnsi="游ゴシック" w:cs="ＭＳ 明朝" w:hint="eastAsia"/>
          <w:color w:val="000000"/>
          <w:kern w:val="0"/>
          <w:sz w:val="20"/>
          <w:szCs w:val="20"/>
        </w:rPr>
        <w:t>所定の質疑書に質問内容を記入のうえ、電子メールにて</w:t>
      </w:r>
      <w:r w:rsidR="00B64625" w:rsidRPr="00190288">
        <w:rPr>
          <w:rFonts w:ascii="游ゴシック" w:eastAsia="游ゴシック" w:hAnsi="游ゴシック" w:cs="ＭＳ 明朝" w:hint="eastAsia"/>
          <w:color w:val="000000"/>
          <w:kern w:val="0"/>
          <w:sz w:val="20"/>
          <w:szCs w:val="20"/>
        </w:rPr>
        <w:t>送付</w:t>
      </w:r>
      <w:r w:rsidRPr="00190288">
        <w:rPr>
          <w:rFonts w:ascii="游ゴシック" w:eastAsia="游ゴシック" w:hAnsi="游ゴシック" w:cs="ＭＳ 明朝" w:hint="eastAsia"/>
          <w:color w:val="000000"/>
          <w:kern w:val="0"/>
          <w:sz w:val="20"/>
          <w:szCs w:val="20"/>
        </w:rPr>
        <w:t>してください。所定の質疑書を用いない質問や、所定の方法以外での質疑書の提出（電話、郵送、ＦＡＸ等）は一切認めません。質問内容は、本実施要領記載事項に関する事項、条件に関する事項及びその他本プロポーザルに関して必要な事項に限ります。</w:t>
      </w:r>
    </w:p>
    <w:p w14:paraId="0582038F" w14:textId="235147A2" w:rsidR="005127CA" w:rsidRDefault="005127CA"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なお、質疑書に対する回答内容は、本実施要領の補完、追加及び修正事項とします。</w:t>
      </w:r>
    </w:p>
    <w:p w14:paraId="0035E3FA" w14:textId="77777777" w:rsidR="00190288" w:rsidRPr="00190288" w:rsidRDefault="00190288"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p>
    <w:p w14:paraId="67CF3B58" w14:textId="4A8C6D9E" w:rsidR="005127CA" w:rsidRPr="00190288" w:rsidRDefault="00116868" w:rsidP="00116868">
      <w:pPr>
        <w:autoSpaceDE w:val="0"/>
        <w:autoSpaceDN w:val="0"/>
        <w:adjustRightInd w:val="0"/>
        <w:ind w:leftChars="312" w:left="975" w:hangingChars="160" w:hanging="32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①</w:t>
      </w:r>
      <w:r w:rsidR="0042259A" w:rsidRPr="00190288">
        <w:rPr>
          <w:rFonts w:ascii="游ゴシック" w:eastAsia="游ゴシック" w:hAnsi="游ゴシック" w:cs="ＭＳ 明朝" w:hint="eastAsia"/>
          <w:b/>
          <w:color w:val="000000"/>
          <w:kern w:val="0"/>
          <w:sz w:val="20"/>
          <w:szCs w:val="20"/>
        </w:rPr>
        <w:t xml:space="preserve">　</w:t>
      </w:r>
      <w:r w:rsidR="005127CA" w:rsidRPr="00190288">
        <w:rPr>
          <w:rFonts w:ascii="游ゴシック" w:eastAsia="游ゴシック" w:hAnsi="游ゴシック" w:cs="ＭＳ 明朝" w:hint="eastAsia"/>
          <w:b/>
          <w:color w:val="000000"/>
          <w:kern w:val="0"/>
          <w:sz w:val="20"/>
          <w:szCs w:val="20"/>
        </w:rPr>
        <w:t>受付期間</w:t>
      </w:r>
    </w:p>
    <w:p w14:paraId="14249A3B" w14:textId="09A71EEF" w:rsidR="005127CA" w:rsidRPr="00AD6879" w:rsidRDefault="003D78F1" w:rsidP="008303B8">
      <w:pPr>
        <w:autoSpaceDE w:val="0"/>
        <w:autoSpaceDN w:val="0"/>
        <w:adjustRightInd w:val="0"/>
        <w:ind w:leftChars="200" w:left="420" w:firstLineChars="313" w:firstLine="626"/>
        <w:rPr>
          <w:rFonts w:ascii="游ゴシック" w:eastAsia="游ゴシック" w:hAnsi="游ゴシック" w:cs="ＭＳ 明朝"/>
          <w:color w:val="000000"/>
          <w:kern w:val="0"/>
          <w:sz w:val="20"/>
          <w:szCs w:val="20"/>
        </w:rPr>
      </w:pPr>
      <w:r w:rsidRPr="002611B0">
        <w:rPr>
          <w:rFonts w:ascii="游ゴシック" w:eastAsia="游ゴシック" w:hAnsi="游ゴシック" w:cs="ＭＳ 明朝" w:hint="eastAsia"/>
          <w:color w:val="000000"/>
          <w:kern w:val="0"/>
          <w:sz w:val="20"/>
          <w:szCs w:val="20"/>
        </w:rPr>
        <w:t>第１回</w:t>
      </w:r>
      <w:r w:rsidRPr="00AD6879">
        <w:rPr>
          <w:rFonts w:ascii="游ゴシック" w:eastAsia="游ゴシック" w:hAnsi="游ゴシック" w:cs="ＭＳ 明朝" w:hint="eastAsia"/>
          <w:color w:val="000000"/>
          <w:kern w:val="0"/>
          <w:sz w:val="20"/>
          <w:szCs w:val="20"/>
        </w:rPr>
        <w:t xml:space="preserve">　</w:t>
      </w:r>
      <w:r w:rsidR="00D61943" w:rsidRPr="002611B0">
        <w:rPr>
          <w:rFonts w:ascii="游ゴシック" w:eastAsia="游ゴシック" w:hAnsi="游ゴシック" w:cs="ＭＳ 明朝"/>
          <w:color w:val="000000"/>
          <w:kern w:val="0"/>
          <w:sz w:val="20"/>
          <w:szCs w:val="20"/>
        </w:rPr>
        <w:fldChar w:fldCharType="begin"/>
      </w:r>
      <w:r w:rsidR="00D61943" w:rsidRPr="005109D5">
        <w:rPr>
          <w:rFonts w:ascii="游ゴシック" w:eastAsia="游ゴシック" w:hAnsi="游ゴシック" w:cs="ＭＳ 明朝"/>
          <w:color w:val="000000"/>
          <w:kern w:val="0"/>
          <w:sz w:val="20"/>
          <w:szCs w:val="20"/>
        </w:rPr>
        <w:instrText xml:space="preserve"> REF 質疑受付期間 \h </w:instrText>
      </w:r>
      <w:r w:rsidR="00AD6879">
        <w:rPr>
          <w:rFonts w:ascii="游ゴシック" w:eastAsia="游ゴシック" w:hAnsi="游ゴシック" w:cs="ＭＳ 明朝"/>
          <w:color w:val="000000"/>
          <w:kern w:val="0"/>
          <w:sz w:val="20"/>
          <w:szCs w:val="20"/>
        </w:rPr>
        <w:instrText xml:space="preserve"> \* MERGEFORMAT </w:instrText>
      </w:r>
      <w:r w:rsidR="00D61943" w:rsidRPr="002611B0">
        <w:rPr>
          <w:rFonts w:ascii="游ゴシック" w:eastAsia="游ゴシック" w:hAnsi="游ゴシック" w:cs="ＭＳ 明朝"/>
          <w:color w:val="000000"/>
          <w:kern w:val="0"/>
          <w:sz w:val="20"/>
          <w:szCs w:val="20"/>
        </w:rPr>
      </w:r>
      <w:r w:rsidR="00D61943" w:rsidRPr="002611B0">
        <w:rPr>
          <w:rFonts w:ascii="游ゴシック" w:eastAsia="游ゴシック" w:hAnsi="游ゴシック" w:cs="ＭＳ 明朝"/>
          <w:color w:val="000000"/>
          <w:kern w:val="0"/>
          <w:sz w:val="20"/>
          <w:szCs w:val="20"/>
        </w:rPr>
        <w:fldChar w:fldCharType="separate"/>
      </w:r>
      <w:r w:rsidR="00187225" w:rsidRPr="00A31854">
        <w:rPr>
          <w:rFonts w:ascii="游ゴシック" w:eastAsia="游ゴシック" w:hAnsi="游ゴシック" w:cs="ＭＳ 明朝" w:hint="eastAsia"/>
          <w:color w:val="0D0D0D"/>
          <w:kern w:val="0"/>
          <w:sz w:val="20"/>
          <w:szCs w:val="20"/>
        </w:rPr>
        <w:t>令和３年６月</w:t>
      </w:r>
      <w:r w:rsidR="00187225">
        <w:rPr>
          <w:rFonts w:ascii="游ゴシック" w:eastAsia="游ゴシック" w:hAnsi="游ゴシック" w:cs="ＭＳ 明朝" w:hint="eastAsia"/>
          <w:color w:val="0D0D0D"/>
          <w:kern w:val="0"/>
          <w:sz w:val="20"/>
          <w:szCs w:val="20"/>
        </w:rPr>
        <w:t>１</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Pr>
          <w:rFonts w:ascii="游ゴシック" w:eastAsia="游ゴシック" w:hAnsi="游ゴシック" w:cs="‚l‚r –¾’©" w:hint="eastAsia"/>
          <w:color w:val="0D0D0D"/>
          <w:kern w:val="0"/>
          <w:sz w:val="20"/>
          <w:szCs w:val="20"/>
        </w:rPr>
        <w:t>火</w:t>
      </w:r>
      <w:r w:rsidR="00187225" w:rsidRPr="00A31854">
        <w:rPr>
          <w:rFonts w:ascii="游ゴシック" w:eastAsia="游ゴシック" w:hAnsi="游ゴシック" w:cs="‚l‚r –¾’©"/>
          <w:color w:val="0D0D0D"/>
          <w:kern w:val="0"/>
          <w:sz w:val="20"/>
          <w:szCs w:val="20"/>
        </w:rPr>
        <w:t>)</w:t>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６月10</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Pr>
          <w:rFonts w:ascii="游ゴシック" w:eastAsia="游ゴシック" w:hAnsi="游ゴシック" w:cs="‚l‚r –¾’©" w:hint="eastAsia"/>
          <w:color w:val="0D0D0D"/>
          <w:kern w:val="0"/>
          <w:sz w:val="20"/>
          <w:szCs w:val="20"/>
        </w:rPr>
        <w:t>木</w:t>
      </w:r>
      <w:r w:rsidR="00187225" w:rsidRPr="00A31854">
        <w:rPr>
          <w:rFonts w:ascii="游ゴシック" w:eastAsia="游ゴシック" w:hAnsi="游ゴシック" w:cs="‚l‚r –¾’©"/>
          <w:color w:val="0D0D0D"/>
          <w:kern w:val="0"/>
          <w:sz w:val="20"/>
          <w:szCs w:val="20"/>
        </w:rPr>
        <w:t>)</w:t>
      </w:r>
      <w:r w:rsidR="00D61943" w:rsidRPr="002611B0">
        <w:rPr>
          <w:rFonts w:ascii="游ゴシック" w:eastAsia="游ゴシック" w:hAnsi="游ゴシック" w:cs="ＭＳ 明朝"/>
          <w:color w:val="000000"/>
          <w:kern w:val="0"/>
          <w:sz w:val="20"/>
          <w:szCs w:val="20"/>
        </w:rPr>
        <w:fldChar w:fldCharType="end"/>
      </w:r>
      <w:r w:rsidR="00C6603E" w:rsidRPr="00AD6879">
        <w:rPr>
          <w:rFonts w:ascii="游ゴシック" w:eastAsia="游ゴシック" w:hAnsi="游ゴシック" w:cs="ＭＳ 明朝" w:hint="eastAsia"/>
          <w:color w:val="000000"/>
          <w:kern w:val="0"/>
          <w:sz w:val="20"/>
          <w:szCs w:val="20"/>
        </w:rPr>
        <w:t>午後</w:t>
      </w:r>
      <w:r w:rsidR="00D61943" w:rsidRPr="00AD6879">
        <w:rPr>
          <w:rFonts w:ascii="游ゴシック" w:eastAsia="游ゴシック" w:hAnsi="游ゴシック" w:cs="ＭＳ 明朝" w:hint="eastAsia"/>
          <w:color w:val="000000"/>
          <w:kern w:val="0"/>
          <w:sz w:val="20"/>
          <w:szCs w:val="20"/>
        </w:rPr>
        <w:t>５</w:t>
      </w:r>
      <w:r w:rsidR="005127CA" w:rsidRPr="00AD6879">
        <w:rPr>
          <w:rFonts w:ascii="游ゴシック" w:eastAsia="游ゴシック" w:hAnsi="游ゴシック" w:cs="ＭＳ 明朝" w:hint="eastAsia"/>
          <w:color w:val="000000"/>
          <w:kern w:val="0"/>
          <w:sz w:val="20"/>
          <w:szCs w:val="20"/>
        </w:rPr>
        <w:t>時まで</w:t>
      </w:r>
    </w:p>
    <w:p w14:paraId="3AB7494B" w14:textId="231823F9" w:rsidR="003D78F1" w:rsidRPr="00D61943" w:rsidRDefault="003D78F1" w:rsidP="003D78F1">
      <w:pPr>
        <w:autoSpaceDE w:val="0"/>
        <w:autoSpaceDN w:val="0"/>
        <w:adjustRightInd w:val="0"/>
        <w:ind w:leftChars="200" w:left="420" w:firstLineChars="313" w:firstLine="626"/>
        <w:rPr>
          <w:rFonts w:ascii="游ゴシック" w:eastAsia="游ゴシック" w:hAnsi="游ゴシック" w:cs="ＭＳ 明朝"/>
          <w:color w:val="000000"/>
          <w:kern w:val="0"/>
          <w:sz w:val="20"/>
          <w:szCs w:val="20"/>
        </w:rPr>
      </w:pPr>
      <w:r w:rsidRPr="002611B0">
        <w:rPr>
          <w:rFonts w:ascii="游ゴシック" w:eastAsia="游ゴシック" w:hAnsi="游ゴシック" w:cs="ＭＳ 明朝" w:hint="eastAsia"/>
          <w:color w:val="000000"/>
          <w:kern w:val="0"/>
          <w:sz w:val="20"/>
          <w:szCs w:val="20"/>
        </w:rPr>
        <w:t>第２回</w:t>
      </w:r>
      <w:r>
        <w:rPr>
          <w:rFonts w:ascii="游ゴシック" w:eastAsia="游ゴシック" w:hAnsi="游ゴシック" w:cs="ＭＳ 明朝" w:hint="eastAsia"/>
          <w:color w:val="000000"/>
          <w:kern w:val="0"/>
          <w:sz w:val="20"/>
          <w:szCs w:val="20"/>
        </w:rPr>
        <w:t xml:space="preserve">　</w:t>
      </w:r>
      <w:r>
        <w:rPr>
          <w:rFonts w:ascii="游ゴシック" w:eastAsia="游ゴシック" w:hAnsi="游ゴシック" w:cs="ＭＳ 明朝"/>
          <w:color w:val="000000"/>
          <w:kern w:val="0"/>
          <w:sz w:val="20"/>
          <w:szCs w:val="20"/>
        </w:rPr>
        <w:fldChar w:fldCharType="begin"/>
      </w:r>
      <w:r>
        <w:rPr>
          <w:rFonts w:ascii="游ゴシック" w:eastAsia="游ゴシック" w:hAnsi="游ゴシック" w:cs="ＭＳ 明朝"/>
          <w:color w:val="000000"/>
          <w:kern w:val="0"/>
          <w:sz w:val="20"/>
          <w:szCs w:val="20"/>
        </w:rPr>
        <w:instrText xml:space="preserve"> </w:instrText>
      </w:r>
      <w:r>
        <w:rPr>
          <w:rFonts w:ascii="游ゴシック" w:eastAsia="游ゴシック" w:hAnsi="游ゴシック" w:cs="ＭＳ 明朝" w:hint="eastAsia"/>
          <w:color w:val="000000"/>
          <w:kern w:val="0"/>
          <w:sz w:val="20"/>
          <w:szCs w:val="20"/>
        </w:rPr>
        <w:instrText>REF 質問受付期間（第２回） \h</w:instrText>
      </w:r>
      <w:r>
        <w:rPr>
          <w:rFonts w:ascii="游ゴシック" w:eastAsia="游ゴシック" w:hAnsi="游ゴシック" w:cs="ＭＳ 明朝"/>
          <w:color w:val="000000"/>
          <w:kern w:val="0"/>
          <w:sz w:val="20"/>
          <w:szCs w:val="20"/>
        </w:rPr>
        <w:instrText xml:space="preserve"> </w:instrText>
      </w:r>
      <w:r>
        <w:rPr>
          <w:rFonts w:ascii="游ゴシック" w:eastAsia="游ゴシック" w:hAnsi="游ゴシック" w:cs="ＭＳ 明朝"/>
          <w:color w:val="000000"/>
          <w:kern w:val="0"/>
          <w:sz w:val="20"/>
          <w:szCs w:val="20"/>
        </w:rPr>
      </w:r>
      <w:r>
        <w:rPr>
          <w:rFonts w:ascii="游ゴシック" w:eastAsia="游ゴシック" w:hAnsi="游ゴシック" w:cs="ＭＳ 明朝"/>
          <w:color w:val="000000"/>
          <w:kern w:val="0"/>
          <w:sz w:val="20"/>
          <w:szCs w:val="20"/>
        </w:rPr>
        <w:fldChar w:fldCharType="separate"/>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８</w:t>
      </w:r>
      <w:r w:rsidR="00187225" w:rsidRPr="00A31854">
        <w:rPr>
          <w:rFonts w:ascii="游ゴシック" w:eastAsia="游ゴシック" w:hAnsi="游ゴシック" w:cs="ＭＳ 明朝" w:hint="eastAsia"/>
          <w:color w:val="0D0D0D"/>
          <w:kern w:val="0"/>
          <w:sz w:val="20"/>
          <w:szCs w:val="20"/>
        </w:rPr>
        <w:t>月</w:t>
      </w:r>
      <w:r w:rsidR="00187225">
        <w:rPr>
          <w:rFonts w:ascii="游ゴシック" w:eastAsia="游ゴシック" w:hAnsi="游ゴシック" w:cs="ＭＳ 明朝" w:hint="eastAsia"/>
          <w:color w:val="0D0D0D"/>
          <w:kern w:val="0"/>
          <w:sz w:val="20"/>
          <w:szCs w:val="20"/>
        </w:rPr>
        <w:t>16</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Pr>
          <w:rFonts w:ascii="游ゴシック" w:eastAsia="游ゴシック" w:hAnsi="游ゴシック" w:cs="‚l‚r –¾’©" w:hint="eastAsia"/>
          <w:color w:val="0D0D0D"/>
          <w:kern w:val="0"/>
          <w:sz w:val="20"/>
          <w:szCs w:val="20"/>
        </w:rPr>
        <w:t>月</w:t>
      </w:r>
      <w:r w:rsidR="00187225" w:rsidRPr="00A31854">
        <w:rPr>
          <w:rFonts w:ascii="游ゴシック" w:eastAsia="游ゴシック" w:hAnsi="游ゴシック" w:cs="‚l‚r –¾’©"/>
          <w:color w:val="0D0D0D"/>
          <w:kern w:val="0"/>
          <w:sz w:val="20"/>
          <w:szCs w:val="20"/>
        </w:rPr>
        <w:t>)</w:t>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８月20</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Pr>
          <w:rFonts w:ascii="游ゴシック" w:eastAsia="游ゴシック" w:hAnsi="游ゴシック" w:cs="‚l‚r –¾’©" w:hint="eastAsia"/>
          <w:color w:val="0D0D0D"/>
          <w:kern w:val="0"/>
          <w:sz w:val="20"/>
          <w:szCs w:val="20"/>
        </w:rPr>
        <w:t>金</w:t>
      </w:r>
      <w:r w:rsidR="00187225" w:rsidRPr="00A31854">
        <w:rPr>
          <w:rFonts w:ascii="游ゴシック" w:eastAsia="游ゴシック" w:hAnsi="游ゴシック" w:cs="‚l‚r –¾’©"/>
          <w:color w:val="0D0D0D"/>
          <w:kern w:val="0"/>
          <w:sz w:val="20"/>
          <w:szCs w:val="20"/>
        </w:rPr>
        <w:t>)</w:t>
      </w:r>
      <w:r>
        <w:rPr>
          <w:rFonts w:ascii="游ゴシック" w:eastAsia="游ゴシック" w:hAnsi="游ゴシック" w:cs="ＭＳ 明朝"/>
          <w:color w:val="000000"/>
          <w:kern w:val="0"/>
          <w:sz w:val="20"/>
          <w:szCs w:val="20"/>
        </w:rPr>
        <w:fldChar w:fldCharType="end"/>
      </w:r>
      <w:r w:rsidRPr="00D61943">
        <w:rPr>
          <w:rFonts w:ascii="游ゴシック" w:eastAsia="游ゴシック" w:hAnsi="游ゴシック" w:cs="ＭＳ 明朝" w:hint="eastAsia"/>
          <w:color w:val="000000"/>
          <w:kern w:val="0"/>
          <w:sz w:val="20"/>
          <w:szCs w:val="20"/>
        </w:rPr>
        <w:t>午後５時まで</w:t>
      </w:r>
    </w:p>
    <w:p w14:paraId="79C98CE8" w14:textId="53D0837F" w:rsidR="00190288" w:rsidRPr="003D78F1" w:rsidRDefault="003D78F1" w:rsidP="008303B8">
      <w:pPr>
        <w:autoSpaceDE w:val="0"/>
        <w:autoSpaceDN w:val="0"/>
        <w:adjustRightInd w:val="0"/>
        <w:ind w:leftChars="200" w:left="420" w:firstLineChars="313" w:firstLine="626"/>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 xml:space="preserve">　</w:t>
      </w:r>
    </w:p>
    <w:p w14:paraId="5FC5B5A3" w14:textId="77777777" w:rsidR="005127CA" w:rsidRPr="00190288" w:rsidRDefault="005127CA" w:rsidP="008303B8">
      <w:pPr>
        <w:autoSpaceDE w:val="0"/>
        <w:autoSpaceDN w:val="0"/>
        <w:adjustRightInd w:val="0"/>
        <w:ind w:leftChars="312" w:left="975" w:hangingChars="160" w:hanging="32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②</w:t>
      </w:r>
      <w:r w:rsidR="0042259A" w:rsidRPr="00190288">
        <w:rPr>
          <w:rFonts w:ascii="游ゴシック" w:eastAsia="游ゴシック" w:hAnsi="游ゴシック" w:cs="ＭＳ 明朝" w:hint="eastAsia"/>
          <w:b/>
          <w:color w:val="000000"/>
          <w:kern w:val="0"/>
          <w:sz w:val="20"/>
          <w:szCs w:val="20"/>
        </w:rPr>
        <w:t xml:space="preserve">　</w:t>
      </w:r>
      <w:r w:rsidRPr="00190288">
        <w:rPr>
          <w:rFonts w:ascii="游ゴシック" w:eastAsia="游ゴシック" w:hAnsi="游ゴシック" w:cs="ＭＳ 明朝" w:hint="eastAsia"/>
          <w:b/>
          <w:color w:val="000000"/>
          <w:kern w:val="0"/>
          <w:sz w:val="20"/>
          <w:szCs w:val="20"/>
        </w:rPr>
        <w:t>電子メール送付先</w:t>
      </w:r>
    </w:p>
    <w:p w14:paraId="3ED60A14" w14:textId="77777777" w:rsidR="005127CA" w:rsidRPr="00190288" w:rsidRDefault="005127CA" w:rsidP="008303B8">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大阪市</w:t>
      </w:r>
      <w:r w:rsidR="007877F6" w:rsidRPr="00190288">
        <w:rPr>
          <w:rFonts w:ascii="游ゴシック" w:eastAsia="游ゴシック" w:hAnsi="游ゴシック" w:cs="ＭＳ 明朝" w:hint="eastAsia"/>
          <w:color w:val="000000"/>
          <w:kern w:val="0"/>
          <w:sz w:val="20"/>
          <w:szCs w:val="20"/>
        </w:rPr>
        <w:t>都島区役所総務課</w:t>
      </w:r>
      <w:r w:rsidR="009F06CC" w:rsidRPr="00190288">
        <w:rPr>
          <w:rFonts w:ascii="游ゴシック" w:eastAsia="游ゴシック" w:hAnsi="游ゴシック" w:cs="ＭＳ 明朝" w:hint="eastAsia"/>
          <w:color w:val="000000"/>
          <w:kern w:val="0"/>
          <w:sz w:val="20"/>
          <w:szCs w:val="20"/>
        </w:rPr>
        <w:t>（政策企画）</w:t>
      </w:r>
    </w:p>
    <w:p w14:paraId="344D6F44" w14:textId="77777777" w:rsidR="005127CA" w:rsidRPr="00190288" w:rsidRDefault="005127CA" w:rsidP="008303B8">
      <w:pPr>
        <w:autoSpaceDE w:val="0"/>
        <w:autoSpaceDN w:val="0"/>
        <w:adjustRightInd w:val="0"/>
        <w:ind w:leftChars="200" w:left="420" w:firstLineChars="320" w:firstLine="640"/>
        <w:rPr>
          <w:rFonts w:ascii="游ゴシック" w:eastAsia="游ゴシック" w:hAnsi="游ゴシック" w:cs="‚l‚r –¾’©"/>
          <w:color w:val="000000"/>
          <w:kern w:val="0"/>
          <w:sz w:val="20"/>
          <w:szCs w:val="20"/>
        </w:rPr>
      </w:pPr>
      <w:r w:rsidRPr="00190288">
        <w:rPr>
          <w:rFonts w:ascii="游ゴシック" w:eastAsia="游ゴシック" w:hAnsi="游ゴシック" w:cs="ＭＳ 明朝" w:hint="eastAsia"/>
          <w:color w:val="000000"/>
          <w:kern w:val="0"/>
          <w:sz w:val="20"/>
          <w:szCs w:val="20"/>
        </w:rPr>
        <w:t>メールアドレス</w:t>
      </w:r>
      <w:r w:rsidR="00F93FA6" w:rsidRPr="00190288">
        <w:rPr>
          <w:rFonts w:ascii="游ゴシック" w:eastAsia="游ゴシック" w:hAnsi="游ゴシック" w:cs="ＭＳ 明朝" w:hint="eastAsia"/>
          <w:color w:val="000000"/>
          <w:kern w:val="0"/>
          <w:sz w:val="20"/>
          <w:szCs w:val="20"/>
        </w:rPr>
        <w:t xml:space="preserve">　</w:t>
      </w:r>
      <w:r w:rsidR="002251D6" w:rsidRPr="00190288">
        <w:rPr>
          <w:rFonts w:ascii="游ゴシック" w:eastAsia="游ゴシック" w:hAnsi="游ゴシック" w:cs="‚l‚r –¾’©"/>
          <w:color w:val="000000"/>
          <w:kern w:val="0"/>
          <w:sz w:val="20"/>
          <w:szCs w:val="20"/>
        </w:rPr>
        <w:t>t</w:t>
      </w:r>
      <w:r w:rsidR="002251D6" w:rsidRPr="00190288">
        <w:rPr>
          <w:rFonts w:ascii="游ゴシック" w:eastAsia="游ゴシック" w:hAnsi="游ゴシック" w:cs="‚l‚r –¾’©" w:hint="eastAsia"/>
          <w:color w:val="000000"/>
          <w:kern w:val="0"/>
          <w:sz w:val="20"/>
          <w:szCs w:val="20"/>
        </w:rPr>
        <w:t>b</w:t>
      </w:r>
      <w:r w:rsidR="002251D6" w:rsidRPr="00190288">
        <w:rPr>
          <w:rFonts w:ascii="游ゴシック" w:eastAsia="游ゴシック" w:hAnsi="游ゴシック" w:cs="‚l‚r –¾’©"/>
          <w:color w:val="000000"/>
          <w:kern w:val="0"/>
          <w:sz w:val="20"/>
          <w:szCs w:val="20"/>
        </w:rPr>
        <w:t>0010</w:t>
      </w:r>
      <w:r w:rsidRPr="00190288">
        <w:rPr>
          <w:rFonts w:ascii="游ゴシック" w:eastAsia="游ゴシック" w:hAnsi="游ゴシック" w:cs="‚l‚r –¾’©"/>
          <w:color w:val="000000"/>
          <w:kern w:val="0"/>
          <w:sz w:val="20"/>
          <w:szCs w:val="20"/>
        </w:rPr>
        <w:t>@city.osaka.lg.jp</w:t>
      </w:r>
    </w:p>
    <w:p w14:paraId="19B260EB" w14:textId="3FF3E6B8" w:rsidR="005127CA" w:rsidRDefault="005127CA" w:rsidP="008303B8">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件名は「</w:t>
      </w:r>
      <w:r w:rsidR="009F06CC" w:rsidRPr="00190288">
        <w:rPr>
          <w:rFonts w:ascii="游ゴシック" w:eastAsia="游ゴシック" w:hAnsi="游ゴシック" w:cs="ＭＳ 明朝" w:hint="eastAsia"/>
          <w:color w:val="000000"/>
          <w:kern w:val="0"/>
          <w:sz w:val="20"/>
          <w:szCs w:val="20"/>
        </w:rPr>
        <w:t>【</w:t>
      </w:r>
      <w:r w:rsidR="00AB75C4" w:rsidRPr="00190288">
        <w:rPr>
          <w:rFonts w:ascii="游ゴシック" w:eastAsia="游ゴシック" w:hAnsi="游ゴシック" w:cs="ＭＳ 明朝" w:hint="eastAsia"/>
          <w:color w:val="000000"/>
          <w:kern w:val="0"/>
          <w:sz w:val="20"/>
          <w:szCs w:val="20"/>
        </w:rPr>
        <w:t>淀川</w:t>
      </w:r>
      <w:r w:rsidR="009F06CC" w:rsidRPr="00190288">
        <w:rPr>
          <w:rFonts w:ascii="游ゴシック" w:eastAsia="游ゴシック" w:hAnsi="游ゴシック" w:cs="ＭＳ 明朝" w:hint="eastAsia"/>
          <w:color w:val="000000"/>
          <w:kern w:val="0"/>
          <w:sz w:val="20"/>
          <w:szCs w:val="20"/>
        </w:rPr>
        <w:t>連絡線跡地</w:t>
      </w:r>
      <w:r w:rsidR="00C118A5">
        <w:rPr>
          <w:rFonts w:ascii="游ゴシック" w:eastAsia="游ゴシック" w:hAnsi="游ゴシック" w:cs="ＭＳ 明朝" w:hint="eastAsia"/>
          <w:color w:val="000000"/>
          <w:kern w:val="0"/>
          <w:sz w:val="20"/>
          <w:szCs w:val="20"/>
        </w:rPr>
        <w:t>売却</w:t>
      </w:r>
      <w:r w:rsidR="009F06CC"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質疑書送付」としてください。</w:t>
      </w:r>
    </w:p>
    <w:p w14:paraId="2AC432CA" w14:textId="77777777" w:rsidR="00190288" w:rsidRPr="00190288" w:rsidRDefault="00190288" w:rsidP="008303B8">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p>
    <w:p w14:paraId="6B3CC959" w14:textId="77777777" w:rsidR="005127CA" w:rsidRPr="00190288" w:rsidRDefault="005127CA" w:rsidP="009F06CC">
      <w:pPr>
        <w:autoSpaceDE w:val="0"/>
        <w:autoSpaceDN w:val="0"/>
        <w:adjustRightInd w:val="0"/>
        <w:ind w:leftChars="312" w:left="975" w:hangingChars="160" w:hanging="32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③</w:t>
      </w:r>
      <w:r w:rsidR="0042259A" w:rsidRPr="00190288">
        <w:rPr>
          <w:rFonts w:ascii="游ゴシック" w:eastAsia="游ゴシック" w:hAnsi="游ゴシック" w:cs="ＭＳ 明朝" w:hint="eastAsia"/>
          <w:b/>
          <w:color w:val="000000"/>
          <w:kern w:val="0"/>
          <w:sz w:val="20"/>
          <w:szCs w:val="20"/>
        </w:rPr>
        <w:t xml:space="preserve">　</w:t>
      </w:r>
      <w:r w:rsidRPr="00190288">
        <w:rPr>
          <w:rFonts w:ascii="游ゴシック" w:eastAsia="游ゴシック" w:hAnsi="游ゴシック" w:cs="ＭＳ 明朝" w:hint="eastAsia"/>
          <w:b/>
          <w:color w:val="000000"/>
          <w:kern w:val="0"/>
          <w:sz w:val="20"/>
          <w:szCs w:val="20"/>
        </w:rPr>
        <w:t>質疑書様式</w:t>
      </w:r>
    </w:p>
    <w:p w14:paraId="16053B18" w14:textId="77777777" w:rsidR="005127CA" w:rsidRPr="00190288" w:rsidRDefault="005127CA" w:rsidP="009F06CC">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様式１－１、様式１－２</w:t>
      </w:r>
    </w:p>
    <w:p w14:paraId="61B8C096" w14:textId="77777777" w:rsidR="00764982" w:rsidRPr="00190288" w:rsidRDefault="00764982" w:rsidP="00FA2252">
      <w:pPr>
        <w:autoSpaceDE w:val="0"/>
        <w:autoSpaceDN w:val="0"/>
        <w:adjustRightInd w:val="0"/>
        <w:rPr>
          <w:rFonts w:ascii="游ゴシック" w:eastAsia="游ゴシック" w:hAnsi="游ゴシック" w:cs="ＭＳ 明朝"/>
          <w:color w:val="000000"/>
          <w:kern w:val="0"/>
          <w:sz w:val="20"/>
          <w:szCs w:val="20"/>
        </w:rPr>
      </w:pPr>
    </w:p>
    <w:p w14:paraId="07C13587" w14:textId="77777777" w:rsidR="005127CA" w:rsidRPr="00190288" w:rsidRDefault="005127CA" w:rsidP="00467A60">
      <w:pPr>
        <w:pStyle w:val="a7"/>
        <w:numPr>
          <w:ilvl w:val="0"/>
          <w:numId w:val="18"/>
        </w:numPr>
        <w:autoSpaceDE w:val="0"/>
        <w:autoSpaceDN w:val="0"/>
        <w:adjustRightInd w:val="0"/>
        <w:ind w:leftChars="0" w:hanging="538"/>
        <w:rPr>
          <w:rFonts w:ascii="游ゴシック" w:eastAsia="游ゴシック" w:hAnsi="游ゴシック" w:cs="ＭＳ 明朝"/>
          <w:b/>
          <w:kern w:val="0"/>
          <w:sz w:val="20"/>
          <w:szCs w:val="20"/>
        </w:rPr>
      </w:pPr>
      <w:r w:rsidRPr="00190288">
        <w:rPr>
          <w:rFonts w:ascii="游ゴシック" w:eastAsia="游ゴシック" w:hAnsi="游ゴシック" w:cs="ＭＳ 明朝" w:hint="eastAsia"/>
          <w:b/>
          <w:color w:val="000000"/>
          <w:kern w:val="0"/>
          <w:sz w:val="20"/>
          <w:szCs w:val="20"/>
        </w:rPr>
        <w:t>質疑書の回答</w:t>
      </w:r>
    </w:p>
    <w:p w14:paraId="1A2F3943" w14:textId="54FD2F25" w:rsidR="005127CA" w:rsidRPr="00190288" w:rsidRDefault="005127CA"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質疑に対する回答は</w:t>
      </w:r>
      <w:r w:rsidR="00255599" w:rsidRPr="00190288">
        <w:rPr>
          <w:rFonts w:ascii="游ゴシック" w:eastAsia="游ゴシック" w:hAnsi="游ゴシック" w:cs="ＭＳ 明朝" w:hint="eastAsia"/>
          <w:color w:val="000000"/>
          <w:kern w:val="0"/>
          <w:sz w:val="20"/>
          <w:szCs w:val="20"/>
        </w:rPr>
        <w:t>本市</w:t>
      </w:r>
      <w:r w:rsidR="009E2D11" w:rsidRPr="00190288">
        <w:rPr>
          <w:rFonts w:ascii="游ゴシック" w:eastAsia="游ゴシック" w:hAnsi="游ゴシック" w:cs="ＭＳ 明朝" w:hint="eastAsia"/>
          <w:color w:val="000000"/>
          <w:kern w:val="0"/>
          <w:sz w:val="20"/>
          <w:szCs w:val="20"/>
        </w:rPr>
        <w:t>都島区</w:t>
      </w:r>
      <w:r w:rsidRPr="00190288">
        <w:rPr>
          <w:rFonts w:ascii="游ゴシック" w:eastAsia="游ゴシック" w:hAnsi="游ゴシック" w:cs="ＭＳ 明朝" w:hint="eastAsia"/>
          <w:color w:val="000000"/>
          <w:kern w:val="0"/>
          <w:sz w:val="20"/>
          <w:szCs w:val="20"/>
        </w:rPr>
        <w:t>ホームページで公表し、質疑</w:t>
      </w:r>
      <w:r w:rsidR="003B4EF8">
        <w:rPr>
          <w:rFonts w:ascii="游ゴシック" w:eastAsia="游ゴシック" w:hAnsi="游ゴシック" w:cs="ＭＳ 明朝" w:hint="eastAsia"/>
          <w:color w:val="000000"/>
          <w:kern w:val="0"/>
          <w:sz w:val="20"/>
          <w:szCs w:val="20"/>
        </w:rPr>
        <w:t>書</w:t>
      </w:r>
      <w:r w:rsidRPr="00190288">
        <w:rPr>
          <w:rFonts w:ascii="游ゴシック" w:eastAsia="游ゴシック" w:hAnsi="游ゴシック" w:cs="ＭＳ 明朝" w:hint="eastAsia"/>
          <w:color w:val="000000"/>
          <w:kern w:val="0"/>
          <w:sz w:val="20"/>
          <w:szCs w:val="20"/>
        </w:rPr>
        <w:t>提出者に対して直接の個別の回答は行いません。回答の公表にあたっては、質疑書提出者の名称は記載しません。</w:t>
      </w:r>
    </w:p>
    <w:p w14:paraId="20B4822E" w14:textId="455FF649" w:rsidR="005127CA" w:rsidRPr="00190288" w:rsidRDefault="005127CA"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回答</w:t>
      </w:r>
      <w:r w:rsidR="00D9225E" w:rsidRPr="00190288">
        <w:rPr>
          <w:rFonts w:ascii="游ゴシック" w:eastAsia="游ゴシック" w:hAnsi="游ゴシック" w:cs="ＭＳ 明朝" w:hint="eastAsia"/>
          <w:color w:val="000000"/>
          <w:kern w:val="0"/>
          <w:sz w:val="20"/>
          <w:szCs w:val="20"/>
        </w:rPr>
        <w:t>について</w:t>
      </w:r>
      <w:r w:rsidRPr="00190288">
        <w:rPr>
          <w:rFonts w:ascii="游ゴシック" w:eastAsia="游ゴシック" w:hAnsi="游ゴシック" w:cs="ＭＳ 明朝" w:hint="eastAsia"/>
          <w:color w:val="000000"/>
          <w:kern w:val="0"/>
          <w:sz w:val="20"/>
          <w:szCs w:val="20"/>
        </w:rPr>
        <w:t>は、質疑書受付け終了後に順次</w:t>
      </w:r>
      <w:r w:rsidR="003B4EF8">
        <w:rPr>
          <w:rFonts w:ascii="游ゴシック" w:eastAsia="游ゴシック" w:hAnsi="游ゴシック" w:cs="ＭＳ 明朝" w:hint="eastAsia"/>
          <w:color w:val="000000"/>
          <w:kern w:val="0"/>
          <w:sz w:val="20"/>
          <w:szCs w:val="20"/>
        </w:rPr>
        <w:t>公表</w:t>
      </w:r>
      <w:r w:rsidRPr="00190288">
        <w:rPr>
          <w:rFonts w:ascii="游ゴシック" w:eastAsia="游ゴシック" w:hAnsi="游ゴシック" w:cs="ＭＳ 明朝" w:hint="eastAsia"/>
          <w:color w:val="000000"/>
          <w:kern w:val="0"/>
          <w:sz w:val="20"/>
          <w:szCs w:val="20"/>
        </w:rPr>
        <w:t>します。なお、</w:t>
      </w:r>
      <w:r w:rsidR="00D9225E" w:rsidRPr="00190288">
        <w:rPr>
          <w:rFonts w:ascii="游ゴシック" w:eastAsia="游ゴシック" w:hAnsi="游ゴシック" w:cs="ＭＳ 明朝" w:hint="eastAsia"/>
          <w:color w:val="000000"/>
          <w:kern w:val="0"/>
          <w:sz w:val="20"/>
          <w:szCs w:val="20"/>
        </w:rPr>
        <w:t>質疑回答については</w:t>
      </w:r>
      <w:r w:rsidR="00146593">
        <w:rPr>
          <w:rFonts w:ascii="游ゴシック" w:eastAsia="游ゴシック" w:hAnsi="游ゴシック" w:cs="ＭＳ 明朝"/>
          <w:color w:val="000000"/>
          <w:kern w:val="0"/>
          <w:sz w:val="20"/>
          <w:szCs w:val="20"/>
          <w:highlight w:val="yellow"/>
        </w:rPr>
        <w:fldChar w:fldCharType="begin"/>
      </w:r>
      <w:r w:rsid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hint="eastAsia"/>
          <w:color w:val="000000"/>
          <w:kern w:val="0"/>
          <w:sz w:val="20"/>
          <w:szCs w:val="20"/>
        </w:rPr>
        <w:instrText>REF 質問書回答 \h</w:instrText>
      </w:r>
      <w:r w:rsid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color w:val="000000"/>
          <w:kern w:val="0"/>
          <w:sz w:val="20"/>
          <w:szCs w:val="20"/>
          <w:highlight w:val="yellow"/>
        </w:rPr>
      </w:r>
      <w:r w:rsidR="00146593">
        <w:rPr>
          <w:rFonts w:ascii="游ゴシック" w:eastAsia="游ゴシック" w:hAnsi="游ゴシック" w:cs="ＭＳ 明朝"/>
          <w:color w:val="000000"/>
          <w:kern w:val="0"/>
          <w:sz w:val="20"/>
          <w:szCs w:val="20"/>
          <w:highlight w:val="yellow"/>
        </w:rPr>
        <w:fldChar w:fldCharType="separate"/>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９</w:t>
      </w:r>
      <w:r w:rsidR="00187225" w:rsidRPr="00A31854">
        <w:rPr>
          <w:rFonts w:ascii="游ゴシック" w:eastAsia="游ゴシック" w:hAnsi="游ゴシック" w:cs="ＭＳ 明朝" w:hint="eastAsia"/>
          <w:color w:val="0D0D0D"/>
          <w:kern w:val="0"/>
          <w:sz w:val="20"/>
          <w:szCs w:val="20"/>
        </w:rPr>
        <w:t>月</w:t>
      </w:r>
      <w:r w:rsidR="00187225">
        <w:rPr>
          <w:rFonts w:ascii="游ゴシック" w:eastAsia="游ゴシック" w:hAnsi="游ゴシック" w:cs="ＭＳ 明朝" w:hint="eastAsia"/>
          <w:color w:val="0D0D0D"/>
          <w:kern w:val="0"/>
          <w:sz w:val="20"/>
          <w:szCs w:val="20"/>
        </w:rPr>
        <w:t>３</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Pr>
          <w:rFonts w:ascii="游ゴシック" w:eastAsia="游ゴシック" w:hAnsi="游ゴシック" w:cs="‚l‚r –¾’©" w:hint="eastAsia"/>
          <w:color w:val="0D0D0D"/>
          <w:kern w:val="0"/>
          <w:sz w:val="20"/>
          <w:szCs w:val="20"/>
        </w:rPr>
        <w:t>金</w:t>
      </w:r>
      <w:r w:rsidR="00187225" w:rsidRPr="00A31854">
        <w:rPr>
          <w:rFonts w:ascii="游ゴシック" w:eastAsia="游ゴシック" w:hAnsi="游ゴシック" w:cs="‚l‚r –¾’©"/>
          <w:color w:val="0D0D0D"/>
          <w:kern w:val="0"/>
          <w:sz w:val="20"/>
          <w:szCs w:val="20"/>
        </w:rPr>
        <w:t>)</w:t>
      </w:r>
      <w:r w:rsidR="00146593">
        <w:rPr>
          <w:rFonts w:ascii="游ゴシック" w:eastAsia="游ゴシック" w:hAnsi="游ゴシック" w:cs="ＭＳ 明朝"/>
          <w:color w:val="000000"/>
          <w:kern w:val="0"/>
          <w:sz w:val="20"/>
          <w:szCs w:val="20"/>
          <w:highlight w:val="yellow"/>
        </w:rPr>
        <w:fldChar w:fldCharType="end"/>
      </w:r>
      <w:r w:rsidRPr="00190288">
        <w:rPr>
          <w:rFonts w:ascii="游ゴシック" w:eastAsia="游ゴシック" w:hAnsi="游ゴシック" w:cs="ＭＳ 明朝" w:hint="eastAsia"/>
          <w:color w:val="000000"/>
          <w:kern w:val="0"/>
          <w:sz w:val="20"/>
          <w:szCs w:val="20"/>
        </w:rPr>
        <w:t>に最終の更新</w:t>
      </w:r>
      <w:r w:rsidR="00D9225E" w:rsidRPr="00190288">
        <w:rPr>
          <w:rFonts w:ascii="游ゴシック" w:eastAsia="游ゴシック" w:hAnsi="游ゴシック" w:cs="ＭＳ 明朝" w:hint="eastAsia"/>
          <w:color w:val="000000"/>
          <w:kern w:val="0"/>
          <w:sz w:val="20"/>
          <w:szCs w:val="20"/>
        </w:rPr>
        <w:t>を</w:t>
      </w:r>
      <w:r w:rsidR="003B4EF8">
        <w:rPr>
          <w:rFonts w:ascii="游ゴシック" w:eastAsia="游ゴシック" w:hAnsi="游ゴシック" w:cs="ＭＳ 明朝" w:hint="eastAsia"/>
          <w:color w:val="000000"/>
          <w:kern w:val="0"/>
          <w:sz w:val="20"/>
          <w:szCs w:val="20"/>
        </w:rPr>
        <w:t>行い、</w:t>
      </w:r>
      <w:r w:rsidR="00D9225E" w:rsidRPr="00190288">
        <w:rPr>
          <w:rFonts w:ascii="游ゴシック" w:eastAsia="游ゴシック" w:hAnsi="游ゴシック" w:cs="ＭＳ 明朝" w:hint="eastAsia"/>
          <w:color w:val="000000"/>
          <w:kern w:val="0"/>
          <w:sz w:val="20"/>
          <w:szCs w:val="20"/>
        </w:rPr>
        <w:t>申込受付日</w:t>
      </w:r>
      <w:r w:rsidR="0091775B">
        <w:rPr>
          <w:rFonts w:ascii="游ゴシック" w:eastAsia="游ゴシック" w:hAnsi="游ゴシック" w:cs="ＭＳ 明朝"/>
          <w:color w:val="000000"/>
          <w:kern w:val="0"/>
          <w:sz w:val="20"/>
          <w:szCs w:val="20"/>
        </w:rPr>
        <w:fldChar w:fldCharType="begin"/>
      </w:r>
      <w:r w:rsidR="0091775B">
        <w:rPr>
          <w:rFonts w:ascii="游ゴシック" w:eastAsia="游ゴシック" w:hAnsi="游ゴシック" w:cs="ＭＳ 明朝"/>
          <w:color w:val="000000"/>
          <w:kern w:val="0"/>
          <w:sz w:val="20"/>
          <w:szCs w:val="20"/>
        </w:rPr>
        <w:instrText xml:space="preserve"> </w:instrText>
      </w:r>
      <w:r w:rsidR="0091775B">
        <w:rPr>
          <w:rFonts w:ascii="游ゴシック" w:eastAsia="游ゴシック" w:hAnsi="游ゴシック" w:cs="ＭＳ 明朝" w:hint="eastAsia"/>
          <w:color w:val="000000"/>
          <w:kern w:val="0"/>
          <w:sz w:val="20"/>
          <w:szCs w:val="20"/>
        </w:rPr>
        <w:instrText>REF 申込受付日 \h</w:instrText>
      </w:r>
      <w:r w:rsidR="0091775B">
        <w:rPr>
          <w:rFonts w:ascii="游ゴシック" w:eastAsia="游ゴシック" w:hAnsi="游ゴシック" w:cs="ＭＳ 明朝"/>
          <w:color w:val="000000"/>
          <w:kern w:val="0"/>
          <w:sz w:val="20"/>
          <w:szCs w:val="20"/>
        </w:rPr>
        <w:instrText xml:space="preserve"> </w:instrText>
      </w:r>
      <w:r w:rsidR="0091775B">
        <w:rPr>
          <w:rFonts w:ascii="游ゴシック" w:eastAsia="游ゴシック" w:hAnsi="游ゴシック" w:cs="ＭＳ 明朝"/>
          <w:color w:val="000000"/>
          <w:kern w:val="0"/>
          <w:sz w:val="20"/>
          <w:szCs w:val="20"/>
        </w:rPr>
      </w:r>
      <w:r w:rsidR="0091775B">
        <w:rPr>
          <w:rFonts w:ascii="游ゴシック" w:eastAsia="游ゴシック" w:hAnsi="游ゴシック" w:cs="ＭＳ 明朝"/>
          <w:color w:val="000000"/>
          <w:kern w:val="0"/>
          <w:sz w:val="20"/>
          <w:szCs w:val="20"/>
        </w:rPr>
        <w:fldChar w:fldCharType="separate"/>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10</w:t>
      </w:r>
      <w:r w:rsidR="00187225" w:rsidRPr="00A31854">
        <w:rPr>
          <w:rFonts w:ascii="游ゴシック" w:eastAsia="游ゴシック" w:hAnsi="游ゴシック" w:cs="ＭＳ 明朝" w:hint="eastAsia"/>
          <w:color w:val="0D0D0D"/>
          <w:kern w:val="0"/>
          <w:sz w:val="20"/>
          <w:szCs w:val="20"/>
        </w:rPr>
        <w:t>月</w:t>
      </w:r>
      <w:r w:rsidR="00187225">
        <w:rPr>
          <w:rFonts w:ascii="游ゴシック" w:eastAsia="游ゴシック" w:hAnsi="游ゴシック" w:cs="ＭＳ 明朝" w:hint="eastAsia"/>
          <w:color w:val="0D0D0D"/>
          <w:kern w:val="0"/>
          <w:sz w:val="20"/>
          <w:szCs w:val="20"/>
        </w:rPr>
        <w:t>８</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sidRPr="00A31854">
        <w:rPr>
          <w:rFonts w:ascii="游ゴシック" w:eastAsia="游ゴシック" w:hAnsi="游ゴシック" w:cs="‚l‚r –¾’©" w:hint="eastAsia"/>
          <w:color w:val="0D0D0D"/>
          <w:kern w:val="0"/>
          <w:sz w:val="20"/>
          <w:szCs w:val="20"/>
        </w:rPr>
        <w:t>金</w:t>
      </w:r>
      <w:r w:rsidR="00187225" w:rsidRPr="00A31854">
        <w:rPr>
          <w:rFonts w:ascii="游ゴシック" w:eastAsia="游ゴシック" w:hAnsi="游ゴシック" w:cs="‚l‚r –¾’©"/>
          <w:color w:val="0D0D0D"/>
          <w:kern w:val="0"/>
          <w:sz w:val="20"/>
          <w:szCs w:val="20"/>
        </w:rPr>
        <w:t>)</w:t>
      </w:r>
      <w:r w:rsidR="0091775B">
        <w:rPr>
          <w:rFonts w:ascii="游ゴシック" w:eastAsia="游ゴシック" w:hAnsi="游ゴシック" w:cs="ＭＳ 明朝"/>
          <w:color w:val="000000"/>
          <w:kern w:val="0"/>
          <w:sz w:val="20"/>
          <w:szCs w:val="20"/>
        </w:rPr>
        <w:fldChar w:fldCharType="end"/>
      </w:r>
      <w:r w:rsidR="003B4EF8">
        <w:rPr>
          <w:rFonts w:ascii="游ゴシック" w:eastAsia="游ゴシック" w:hAnsi="游ゴシック" w:cs="ＭＳ 明朝" w:hint="eastAsia"/>
          <w:color w:val="000000"/>
          <w:kern w:val="0"/>
          <w:sz w:val="20"/>
          <w:szCs w:val="20"/>
        </w:rPr>
        <w:t>まで公表するものとし</w:t>
      </w:r>
      <w:r w:rsidR="00D9225E" w:rsidRPr="00190288">
        <w:rPr>
          <w:rFonts w:ascii="游ゴシック" w:eastAsia="游ゴシック" w:hAnsi="游ゴシック" w:cs="ＭＳ 明朝" w:hint="eastAsia"/>
          <w:color w:val="000000"/>
          <w:kern w:val="0"/>
          <w:sz w:val="20"/>
          <w:szCs w:val="20"/>
        </w:rPr>
        <w:t>ます。</w:t>
      </w:r>
    </w:p>
    <w:p w14:paraId="47F2D316" w14:textId="77777777" w:rsidR="00A03FD0" w:rsidRPr="00365AF0" w:rsidRDefault="00A03FD0" w:rsidP="00FA2252">
      <w:pPr>
        <w:autoSpaceDE w:val="0"/>
        <w:autoSpaceDN w:val="0"/>
        <w:adjustRightInd w:val="0"/>
        <w:rPr>
          <w:rFonts w:ascii="游ゴシック" w:eastAsia="游ゴシック" w:hAnsi="游ゴシック" w:cs="ＭＳ 明朝"/>
          <w:color w:val="000000"/>
          <w:kern w:val="0"/>
          <w:sz w:val="20"/>
          <w:szCs w:val="20"/>
        </w:rPr>
      </w:pPr>
    </w:p>
    <w:p w14:paraId="4998CB8F" w14:textId="77777777" w:rsidR="005127CA" w:rsidRPr="00190288" w:rsidRDefault="005127CA" w:rsidP="00467A60">
      <w:pPr>
        <w:pStyle w:val="a7"/>
        <w:numPr>
          <w:ilvl w:val="0"/>
          <w:numId w:val="18"/>
        </w:numPr>
        <w:autoSpaceDE w:val="0"/>
        <w:autoSpaceDN w:val="0"/>
        <w:adjustRightInd w:val="0"/>
        <w:ind w:leftChars="0" w:hanging="538"/>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現地見学会（案内）について</w:t>
      </w:r>
    </w:p>
    <w:p w14:paraId="05C5FB41" w14:textId="45A0E0F0" w:rsidR="005127CA" w:rsidRPr="00190288" w:rsidRDefault="005127CA" w:rsidP="00E6169B">
      <w:pPr>
        <w:pStyle w:val="a7"/>
        <w:autoSpaceDE w:val="0"/>
        <w:autoSpaceDN w:val="0"/>
        <w:adjustRightInd w:val="0"/>
        <w:ind w:leftChars="0" w:left="504" w:firstLineChars="99" w:firstLine="198"/>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次のと</w:t>
      </w:r>
      <w:r w:rsidRPr="00C82FCF">
        <w:rPr>
          <w:rFonts w:ascii="游ゴシック" w:eastAsia="游ゴシック" w:hAnsi="游ゴシック" w:cs="ＭＳ 明朝" w:hint="eastAsia"/>
          <w:kern w:val="0"/>
          <w:sz w:val="20"/>
          <w:szCs w:val="20"/>
        </w:rPr>
        <w:t>おり、</w:t>
      </w:r>
      <w:r w:rsidR="009523B4" w:rsidRPr="00C82FCF">
        <w:rPr>
          <w:rFonts w:ascii="游ゴシック" w:eastAsia="游ゴシック" w:hAnsi="游ゴシック" w:cs="ＭＳ 明朝" w:hint="eastAsia"/>
          <w:kern w:val="0"/>
          <w:sz w:val="20"/>
          <w:szCs w:val="20"/>
        </w:rPr>
        <w:t>売却対象地及び売却対象建物</w:t>
      </w:r>
      <w:r w:rsidR="006405FD" w:rsidRPr="00C82FCF">
        <w:rPr>
          <w:rFonts w:ascii="游ゴシック" w:eastAsia="游ゴシック" w:hAnsi="游ゴシック" w:cs="ＭＳ 明朝" w:hint="eastAsia"/>
          <w:kern w:val="0"/>
          <w:sz w:val="20"/>
          <w:szCs w:val="20"/>
        </w:rPr>
        <w:t>（以下「売却対象物件」という。）</w:t>
      </w:r>
      <w:r w:rsidRPr="00C82FCF">
        <w:rPr>
          <w:rFonts w:ascii="游ゴシック" w:eastAsia="游ゴシック" w:hAnsi="游ゴシック" w:cs="ＭＳ 明朝" w:hint="eastAsia"/>
          <w:kern w:val="0"/>
          <w:sz w:val="20"/>
          <w:szCs w:val="20"/>
        </w:rPr>
        <w:t>の現地見学会を行います。現地見学会の参加は、申込みの条件にはしておりませんが、</w:t>
      </w:r>
      <w:r w:rsidR="009523B4" w:rsidRPr="00C82FCF">
        <w:rPr>
          <w:rFonts w:ascii="游ゴシック" w:eastAsia="游ゴシック" w:hAnsi="游ゴシック" w:cs="ＭＳ 明朝" w:hint="eastAsia"/>
          <w:kern w:val="0"/>
          <w:sz w:val="20"/>
          <w:szCs w:val="20"/>
        </w:rPr>
        <w:t>売却対象</w:t>
      </w:r>
      <w:r w:rsidR="006405FD" w:rsidRPr="00C82FCF">
        <w:rPr>
          <w:rFonts w:ascii="游ゴシック" w:eastAsia="游ゴシック" w:hAnsi="游ゴシック" w:cs="ＭＳ 明朝" w:hint="eastAsia"/>
          <w:kern w:val="0"/>
          <w:sz w:val="20"/>
          <w:szCs w:val="20"/>
        </w:rPr>
        <w:t>物件</w:t>
      </w:r>
      <w:r w:rsidRPr="00C82FCF">
        <w:rPr>
          <w:rFonts w:ascii="游ゴシック" w:eastAsia="游ゴシック" w:hAnsi="游ゴシック" w:cs="ＭＳ 明朝" w:hint="eastAsia"/>
          <w:kern w:val="0"/>
          <w:sz w:val="20"/>
          <w:szCs w:val="20"/>
        </w:rPr>
        <w:t>は現状有姿での引</w:t>
      </w:r>
      <w:r w:rsidRPr="00190288">
        <w:rPr>
          <w:rFonts w:ascii="游ゴシック" w:eastAsia="游ゴシック" w:hAnsi="游ゴシック" w:cs="ＭＳ 明朝" w:hint="eastAsia"/>
          <w:color w:val="000000"/>
          <w:kern w:val="0"/>
          <w:sz w:val="20"/>
          <w:szCs w:val="20"/>
        </w:rPr>
        <w:t>き渡しとなりますので、できる限りご参加ください。希望者は本市所定の様式に必要事項を記入のうえ、電子メールにて次の宛先まで送付してください。なお、現地での計画提案に関する質疑には一切お答えしません。</w:t>
      </w:r>
    </w:p>
    <w:p w14:paraId="174498F9" w14:textId="77777777" w:rsidR="00A03FD0" w:rsidRPr="00190288" w:rsidRDefault="00A03FD0" w:rsidP="00282B06">
      <w:pPr>
        <w:autoSpaceDE w:val="0"/>
        <w:autoSpaceDN w:val="0"/>
        <w:adjustRightInd w:val="0"/>
        <w:ind w:leftChars="100" w:left="210"/>
        <w:rPr>
          <w:rFonts w:ascii="游ゴシック" w:eastAsia="游ゴシック" w:hAnsi="游ゴシック" w:cs="ＭＳ 明朝"/>
          <w:color w:val="000000"/>
          <w:kern w:val="0"/>
          <w:sz w:val="20"/>
          <w:szCs w:val="20"/>
        </w:rPr>
      </w:pPr>
    </w:p>
    <w:p w14:paraId="3DAD5050" w14:textId="77777777" w:rsidR="005127CA" w:rsidRPr="00190288" w:rsidRDefault="005127CA" w:rsidP="00B64625">
      <w:pPr>
        <w:autoSpaceDE w:val="0"/>
        <w:autoSpaceDN w:val="0"/>
        <w:adjustRightInd w:val="0"/>
        <w:ind w:leftChars="312" w:left="975" w:hangingChars="160" w:hanging="32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①</w:t>
      </w:r>
      <w:r w:rsidR="0042259A" w:rsidRPr="00190288">
        <w:rPr>
          <w:rFonts w:ascii="游ゴシック" w:eastAsia="游ゴシック" w:hAnsi="游ゴシック" w:cs="ＭＳ 明朝" w:hint="eastAsia"/>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受付期間</w:t>
      </w:r>
    </w:p>
    <w:p w14:paraId="3CEEEE52" w14:textId="52EFEA3A" w:rsidR="005127CA" w:rsidRPr="00190288" w:rsidRDefault="00146593" w:rsidP="00B64625">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Pr>
          <w:rFonts w:ascii="游ゴシック" w:eastAsia="游ゴシック" w:hAnsi="游ゴシック" w:cs="ＭＳ 明朝"/>
          <w:color w:val="000000"/>
          <w:kern w:val="0"/>
          <w:sz w:val="20"/>
          <w:szCs w:val="20"/>
          <w:highlight w:val="yellow"/>
        </w:rPr>
        <w:fldChar w:fldCharType="begin"/>
      </w:r>
      <w:r>
        <w:rPr>
          <w:rFonts w:ascii="游ゴシック" w:eastAsia="游ゴシック" w:hAnsi="游ゴシック" w:cs="ＭＳ 明朝"/>
          <w:color w:val="000000"/>
          <w:kern w:val="0"/>
          <w:sz w:val="20"/>
          <w:szCs w:val="20"/>
          <w:highlight w:val="yellow"/>
        </w:rPr>
        <w:instrText xml:space="preserve"> </w:instrText>
      </w:r>
      <w:r>
        <w:rPr>
          <w:rFonts w:ascii="游ゴシック" w:eastAsia="游ゴシック" w:hAnsi="游ゴシック" w:cs="ＭＳ 明朝" w:hint="eastAsia"/>
          <w:color w:val="000000"/>
          <w:kern w:val="0"/>
          <w:sz w:val="20"/>
          <w:szCs w:val="20"/>
          <w:highlight w:val="yellow"/>
        </w:rPr>
        <w:instrText>REF 現地見学会受付期間 \h</w:instrText>
      </w:r>
      <w:r>
        <w:rPr>
          <w:rFonts w:ascii="游ゴシック" w:eastAsia="游ゴシック" w:hAnsi="游ゴシック" w:cs="ＭＳ 明朝"/>
          <w:color w:val="000000"/>
          <w:kern w:val="0"/>
          <w:sz w:val="20"/>
          <w:szCs w:val="20"/>
          <w:highlight w:val="yellow"/>
        </w:rPr>
        <w:instrText xml:space="preserve"> </w:instrText>
      </w:r>
      <w:r>
        <w:rPr>
          <w:rFonts w:ascii="游ゴシック" w:eastAsia="游ゴシック" w:hAnsi="游ゴシック" w:cs="ＭＳ 明朝"/>
          <w:color w:val="000000"/>
          <w:kern w:val="0"/>
          <w:sz w:val="20"/>
          <w:szCs w:val="20"/>
          <w:highlight w:val="yellow"/>
        </w:rPr>
      </w:r>
      <w:r>
        <w:rPr>
          <w:rFonts w:ascii="游ゴシック" w:eastAsia="游ゴシック" w:hAnsi="游ゴシック" w:cs="ＭＳ 明朝"/>
          <w:color w:val="000000"/>
          <w:kern w:val="0"/>
          <w:sz w:val="20"/>
          <w:szCs w:val="20"/>
          <w:highlight w:val="yellow"/>
        </w:rPr>
        <w:fldChar w:fldCharType="separate"/>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４</w:t>
      </w:r>
      <w:r w:rsidR="00187225" w:rsidRPr="00A31854">
        <w:rPr>
          <w:rFonts w:ascii="游ゴシック" w:eastAsia="游ゴシック" w:hAnsi="游ゴシック" w:cs="ＭＳ 明朝" w:hint="eastAsia"/>
          <w:color w:val="0D0D0D"/>
          <w:kern w:val="0"/>
          <w:sz w:val="20"/>
          <w:szCs w:val="20"/>
        </w:rPr>
        <w:t>月</w:t>
      </w:r>
      <w:r w:rsidR="00187225">
        <w:rPr>
          <w:rFonts w:ascii="游ゴシック" w:eastAsia="游ゴシック" w:hAnsi="游ゴシック" w:cs="ＭＳ 明朝" w:hint="eastAsia"/>
          <w:color w:val="0D0D0D"/>
          <w:kern w:val="0"/>
          <w:sz w:val="20"/>
          <w:szCs w:val="20"/>
        </w:rPr>
        <w:t>30</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Pr>
          <w:rFonts w:ascii="游ゴシック" w:eastAsia="游ゴシック" w:hAnsi="游ゴシック" w:cs="‚l‚r –¾’©" w:hint="eastAsia"/>
          <w:color w:val="0D0D0D"/>
          <w:kern w:val="0"/>
          <w:sz w:val="20"/>
          <w:szCs w:val="20"/>
        </w:rPr>
        <w:t>金</w:t>
      </w:r>
      <w:r w:rsidR="00187225" w:rsidRPr="00A31854">
        <w:rPr>
          <w:rFonts w:ascii="游ゴシック" w:eastAsia="游ゴシック" w:hAnsi="游ゴシック" w:cs="‚l‚r –¾’©"/>
          <w:color w:val="0D0D0D"/>
          <w:kern w:val="0"/>
          <w:sz w:val="20"/>
          <w:szCs w:val="20"/>
        </w:rPr>
        <w:t>)</w:t>
      </w:r>
      <w:r w:rsidR="00187225" w:rsidRPr="00A31854">
        <w:rPr>
          <w:rFonts w:ascii="游ゴシック" w:eastAsia="游ゴシック" w:hAnsi="游ゴシック" w:cs="ＭＳ 明朝" w:hint="eastAsia"/>
          <w:color w:val="0D0D0D"/>
          <w:kern w:val="0"/>
          <w:sz w:val="20"/>
          <w:szCs w:val="20"/>
        </w:rPr>
        <w:t>～令和３年５月</w:t>
      </w:r>
      <w:r w:rsidR="00187225">
        <w:rPr>
          <w:rFonts w:ascii="游ゴシック" w:eastAsia="游ゴシック" w:hAnsi="游ゴシック" w:cs="ＭＳ 明朝" w:hint="eastAsia"/>
          <w:color w:val="0D0D0D"/>
          <w:kern w:val="0"/>
          <w:sz w:val="20"/>
          <w:szCs w:val="20"/>
        </w:rPr>
        <w:t>14</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sidRPr="00A31854">
        <w:rPr>
          <w:rFonts w:ascii="游ゴシック" w:eastAsia="游ゴシック" w:hAnsi="游ゴシック" w:cs="‚l‚r –¾’©" w:hint="eastAsia"/>
          <w:color w:val="0D0D0D"/>
          <w:kern w:val="0"/>
          <w:sz w:val="20"/>
          <w:szCs w:val="20"/>
        </w:rPr>
        <w:t>金</w:t>
      </w:r>
      <w:r w:rsidR="00187225" w:rsidRPr="00A31854">
        <w:rPr>
          <w:rFonts w:ascii="游ゴシック" w:eastAsia="游ゴシック" w:hAnsi="游ゴシック" w:cs="‚l‚r –¾’©"/>
          <w:color w:val="0D0D0D"/>
          <w:kern w:val="0"/>
          <w:sz w:val="20"/>
          <w:szCs w:val="20"/>
        </w:rPr>
        <w:t>)</w:t>
      </w:r>
      <w:r>
        <w:rPr>
          <w:rFonts w:ascii="游ゴシック" w:eastAsia="游ゴシック" w:hAnsi="游ゴシック" w:cs="ＭＳ 明朝"/>
          <w:color w:val="000000"/>
          <w:kern w:val="0"/>
          <w:sz w:val="20"/>
          <w:szCs w:val="20"/>
          <w:highlight w:val="yellow"/>
        </w:rPr>
        <w:fldChar w:fldCharType="end"/>
      </w:r>
      <w:r w:rsidR="00225BFB" w:rsidRPr="00146593">
        <w:rPr>
          <w:rFonts w:ascii="游ゴシック" w:eastAsia="游ゴシック" w:hAnsi="游ゴシック" w:cs="ＭＳ 明朝" w:hint="eastAsia"/>
          <w:color w:val="000000"/>
          <w:kern w:val="0"/>
          <w:sz w:val="20"/>
          <w:szCs w:val="20"/>
        </w:rPr>
        <w:t>午後５時</w:t>
      </w:r>
      <w:r w:rsidR="005127CA" w:rsidRPr="00146593">
        <w:rPr>
          <w:rFonts w:ascii="游ゴシック" w:eastAsia="游ゴシック" w:hAnsi="游ゴシック" w:cs="ＭＳ 明朝" w:hint="eastAsia"/>
          <w:color w:val="000000"/>
          <w:kern w:val="0"/>
          <w:sz w:val="20"/>
          <w:szCs w:val="20"/>
        </w:rPr>
        <w:t>まで</w:t>
      </w:r>
    </w:p>
    <w:p w14:paraId="353990CA" w14:textId="68F109F7" w:rsidR="005127CA" w:rsidRPr="00190288" w:rsidRDefault="005127CA" w:rsidP="00B64625">
      <w:pPr>
        <w:autoSpaceDE w:val="0"/>
        <w:autoSpaceDN w:val="0"/>
        <w:adjustRightInd w:val="0"/>
        <w:ind w:leftChars="312" w:left="975" w:hangingChars="160" w:hanging="32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②</w:t>
      </w:r>
      <w:r w:rsidR="0042259A" w:rsidRPr="00190288">
        <w:rPr>
          <w:rFonts w:ascii="游ゴシック" w:eastAsia="游ゴシック" w:hAnsi="游ゴシック" w:cs="ＭＳ 明朝" w:hint="eastAsia"/>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電子メール送付先</w:t>
      </w:r>
    </w:p>
    <w:p w14:paraId="7C74566B" w14:textId="6B7241E5" w:rsidR="005127CA" w:rsidRPr="00190288" w:rsidRDefault="005127CA" w:rsidP="00B64625">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大阪市</w:t>
      </w:r>
      <w:r w:rsidR="00BC65C7" w:rsidRPr="00190288">
        <w:rPr>
          <w:rFonts w:ascii="游ゴシック" w:eastAsia="游ゴシック" w:hAnsi="游ゴシック" w:cs="ＭＳ 明朝" w:hint="eastAsia"/>
          <w:color w:val="000000"/>
          <w:kern w:val="0"/>
          <w:sz w:val="20"/>
          <w:szCs w:val="20"/>
        </w:rPr>
        <w:t>都島</w:t>
      </w:r>
      <w:r w:rsidRPr="00190288">
        <w:rPr>
          <w:rFonts w:ascii="游ゴシック" w:eastAsia="游ゴシック" w:hAnsi="游ゴシック" w:cs="ＭＳ 明朝" w:hint="eastAsia"/>
          <w:color w:val="000000"/>
          <w:kern w:val="0"/>
          <w:sz w:val="20"/>
          <w:szCs w:val="20"/>
        </w:rPr>
        <w:t>区役所</w:t>
      </w:r>
      <w:r w:rsidR="00BC65C7" w:rsidRPr="00190288">
        <w:rPr>
          <w:rFonts w:ascii="游ゴシック" w:eastAsia="游ゴシック" w:hAnsi="游ゴシック" w:cs="ＭＳ 明朝" w:hint="eastAsia"/>
          <w:color w:val="000000"/>
          <w:kern w:val="0"/>
          <w:sz w:val="20"/>
          <w:szCs w:val="20"/>
        </w:rPr>
        <w:t>総務課</w:t>
      </w:r>
      <w:r w:rsidR="00A952AB">
        <w:rPr>
          <w:rFonts w:ascii="游ゴシック" w:eastAsia="游ゴシック" w:hAnsi="游ゴシック" w:cs="ＭＳ 明朝" w:hint="eastAsia"/>
          <w:color w:val="000000"/>
          <w:kern w:val="0"/>
          <w:sz w:val="20"/>
          <w:szCs w:val="20"/>
        </w:rPr>
        <w:t>（政策企画）</w:t>
      </w:r>
    </w:p>
    <w:p w14:paraId="16243A30" w14:textId="77777777" w:rsidR="005127CA" w:rsidRPr="00190288" w:rsidRDefault="005127CA" w:rsidP="00B64625">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メールアドレス</w:t>
      </w:r>
      <w:r w:rsidR="00F93FA6" w:rsidRPr="00190288">
        <w:rPr>
          <w:rFonts w:ascii="游ゴシック" w:eastAsia="游ゴシック" w:hAnsi="游ゴシック" w:cs="ＭＳ 明朝" w:hint="eastAsia"/>
          <w:color w:val="000000"/>
          <w:kern w:val="0"/>
          <w:sz w:val="20"/>
          <w:szCs w:val="20"/>
        </w:rPr>
        <w:t xml:space="preserve">　</w:t>
      </w:r>
      <w:r w:rsidR="00BC65C7" w:rsidRPr="00190288">
        <w:rPr>
          <w:rFonts w:ascii="游ゴシック" w:eastAsia="游ゴシック" w:hAnsi="游ゴシック" w:cs="ＭＳ 明朝"/>
          <w:color w:val="000000"/>
          <w:kern w:val="0"/>
          <w:sz w:val="20"/>
          <w:szCs w:val="20"/>
        </w:rPr>
        <w:t>tb0010@c</w:t>
      </w:r>
      <w:r w:rsidRPr="00190288">
        <w:rPr>
          <w:rFonts w:ascii="游ゴシック" w:eastAsia="游ゴシック" w:hAnsi="游ゴシック" w:cs="ＭＳ 明朝"/>
          <w:color w:val="000000"/>
          <w:kern w:val="0"/>
          <w:sz w:val="20"/>
          <w:szCs w:val="20"/>
        </w:rPr>
        <w:t>ity.osaka.lg.jp</w:t>
      </w:r>
    </w:p>
    <w:p w14:paraId="06D90BE6" w14:textId="1CDA8727" w:rsidR="005127CA" w:rsidRPr="00190288" w:rsidRDefault="005127CA" w:rsidP="00B64625">
      <w:pPr>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件名は「</w:t>
      </w:r>
      <w:r w:rsidR="004F3341" w:rsidRPr="00190288">
        <w:rPr>
          <w:rFonts w:ascii="游ゴシック" w:eastAsia="游ゴシック" w:hAnsi="游ゴシック" w:cs="ＭＳ 明朝" w:hint="eastAsia"/>
          <w:color w:val="000000"/>
          <w:kern w:val="0"/>
          <w:sz w:val="20"/>
          <w:szCs w:val="20"/>
        </w:rPr>
        <w:t>【</w:t>
      </w:r>
      <w:r w:rsidR="00AB75C4" w:rsidRPr="00190288">
        <w:rPr>
          <w:rFonts w:ascii="游ゴシック" w:eastAsia="游ゴシック" w:hAnsi="游ゴシック" w:cs="ＭＳ 明朝" w:hint="eastAsia"/>
          <w:color w:val="000000"/>
          <w:kern w:val="0"/>
          <w:sz w:val="20"/>
          <w:szCs w:val="20"/>
        </w:rPr>
        <w:t>淀川</w:t>
      </w:r>
      <w:r w:rsidR="004F3341" w:rsidRPr="00190288">
        <w:rPr>
          <w:rFonts w:ascii="游ゴシック" w:eastAsia="游ゴシック" w:hAnsi="游ゴシック" w:cs="ＭＳ 明朝" w:hint="eastAsia"/>
          <w:color w:val="000000"/>
          <w:kern w:val="0"/>
          <w:sz w:val="20"/>
          <w:szCs w:val="20"/>
        </w:rPr>
        <w:t>連絡線跡地</w:t>
      </w:r>
      <w:r w:rsidR="00C118A5">
        <w:rPr>
          <w:rFonts w:ascii="游ゴシック" w:eastAsia="游ゴシック" w:hAnsi="游ゴシック" w:cs="ＭＳ 明朝" w:hint="eastAsia"/>
          <w:color w:val="000000"/>
          <w:kern w:val="0"/>
          <w:sz w:val="20"/>
          <w:szCs w:val="20"/>
        </w:rPr>
        <w:t>売却</w:t>
      </w:r>
      <w:r w:rsidR="004F3341" w:rsidRPr="0019028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現地見学会参加」としてください。</w:t>
      </w:r>
    </w:p>
    <w:p w14:paraId="4FAA1C78" w14:textId="1C0DDB68" w:rsidR="005127CA" w:rsidRPr="00190288" w:rsidRDefault="005127CA" w:rsidP="00B64625">
      <w:pPr>
        <w:autoSpaceDE w:val="0"/>
        <w:autoSpaceDN w:val="0"/>
        <w:adjustRightInd w:val="0"/>
        <w:ind w:leftChars="312" w:left="975" w:hangingChars="160" w:hanging="32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③</w:t>
      </w:r>
      <w:r w:rsidR="0042259A" w:rsidRPr="00190288">
        <w:rPr>
          <w:rFonts w:ascii="游ゴシック" w:eastAsia="游ゴシック" w:hAnsi="游ゴシック" w:cs="ＭＳ 明朝" w:hint="eastAsia"/>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現地見学会参加申込書</w:t>
      </w:r>
      <w:r w:rsidR="00282B06" w:rsidRPr="00190288">
        <w:rPr>
          <w:rFonts w:ascii="游ゴシック" w:eastAsia="游ゴシック" w:hAnsi="游ゴシック" w:cs="ＭＳ 明朝" w:hint="eastAsia"/>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様式</w:t>
      </w:r>
      <w:r w:rsidR="006D2F1B" w:rsidRPr="00190288">
        <w:rPr>
          <w:rFonts w:ascii="游ゴシック" w:eastAsia="游ゴシック" w:hAnsi="游ゴシック" w:cs="ＭＳ 明朝" w:hint="eastAsia"/>
          <w:color w:val="000000"/>
          <w:kern w:val="0"/>
          <w:sz w:val="20"/>
          <w:szCs w:val="20"/>
        </w:rPr>
        <w:t>２</w:t>
      </w:r>
    </w:p>
    <w:p w14:paraId="4C12FDFC" w14:textId="77777777" w:rsidR="005127CA" w:rsidRPr="00190288" w:rsidRDefault="005127CA" w:rsidP="00B64625">
      <w:pPr>
        <w:autoSpaceDE w:val="0"/>
        <w:autoSpaceDN w:val="0"/>
        <w:adjustRightInd w:val="0"/>
        <w:ind w:leftChars="312" w:left="975" w:hangingChars="160" w:hanging="32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④</w:t>
      </w:r>
      <w:r w:rsidR="0042259A" w:rsidRPr="00190288">
        <w:rPr>
          <w:rFonts w:ascii="游ゴシック" w:eastAsia="游ゴシック" w:hAnsi="游ゴシック" w:cs="ＭＳ 明朝" w:hint="eastAsia"/>
          <w:color w:val="000000"/>
          <w:kern w:val="0"/>
          <w:sz w:val="20"/>
          <w:szCs w:val="20"/>
        </w:rPr>
        <w:t xml:space="preserve">　</w:t>
      </w:r>
      <w:r w:rsidR="00225BFB" w:rsidRPr="00190288">
        <w:rPr>
          <w:rFonts w:ascii="游ゴシック" w:eastAsia="游ゴシック" w:hAnsi="游ゴシック" w:cs="ＭＳ 明朝" w:hint="eastAsia"/>
          <w:color w:val="000000"/>
          <w:kern w:val="0"/>
          <w:sz w:val="20"/>
          <w:szCs w:val="20"/>
        </w:rPr>
        <w:t>現地見学会</w:t>
      </w:r>
      <w:r w:rsidRPr="00190288">
        <w:rPr>
          <w:rFonts w:ascii="游ゴシック" w:eastAsia="游ゴシック" w:hAnsi="游ゴシック" w:cs="ＭＳ 明朝" w:hint="eastAsia"/>
          <w:color w:val="000000"/>
          <w:kern w:val="0"/>
          <w:sz w:val="20"/>
          <w:szCs w:val="20"/>
        </w:rPr>
        <w:t>日程</w:t>
      </w:r>
      <w:r w:rsidR="00225BFB" w:rsidRPr="00190288">
        <w:rPr>
          <w:rFonts w:ascii="游ゴシック" w:eastAsia="游ゴシック" w:hAnsi="游ゴシック" w:cs="ＭＳ 明朝" w:hint="eastAsia"/>
          <w:color w:val="000000"/>
          <w:kern w:val="0"/>
          <w:sz w:val="20"/>
          <w:szCs w:val="20"/>
        </w:rPr>
        <w:t>・場所</w:t>
      </w:r>
    </w:p>
    <w:p w14:paraId="0FA696F3" w14:textId="290B5D55" w:rsidR="005127CA" w:rsidRPr="00146593" w:rsidRDefault="005127CA" w:rsidP="00225BFB">
      <w:pPr>
        <w:tabs>
          <w:tab w:val="left" w:pos="2127"/>
        </w:tabs>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46593">
        <w:rPr>
          <w:rFonts w:ascii="游ゴシック" w:eastAsia="游ゴシック" w:hAnsi="游ゴシック" w:cs="ＭＳ 明朝" w:hint="eastAsia"/>
          <w:color w:val="000000"/>
          <w:kern w:val="0"/>
          <w:sz w:val="20"/>
          <w:szCs w:val="20"/>
        </w:rPr>
        <w:t>日</w:t>
      </w:r>
      <w:r w:rsidR="00225BFB" w:rsidRPr="00146593">
        <w:rPr>
          <w:rFonts w:ascii="游ゴシック" w:eastAsia="游ゴシック" w:hAnsi="游ゴシック" w:cs="ＭＳ 明朝" w:hint="eastAsia"/>
          <w:color w:val="000000"/>
          <w:kern w:val="0"/>
          <w:sz w:val="20"/>
          <w:szCs w:val="20"/>
        </w:rPr>
        <w:t xml:space="preserve">　　</w:t>
      </w:r>
      <w:r w:rsidRPr="00146593">
        <w:rPr>
          <w:rFonts w:ascii="游ゴシック" w:eastAsia="游ゴシック" w:hAnsi="游ゴシック" w:cs="ＭＳ 明朝" w:hint="eastAsia"/>
          <w:color w:val="000000"/>
          <w:kern w:val="0"/>
          <w:sz w:val="20"/>
          <w:szCs w:val="20"/>
        </w:rPr>
        <w:t>時</w:t>
      </w:r>
      <w:r w:rsidR="0042259A" w:rsidRPr="00146593">
        <w:rPr>
          <w:rFonts w:ascii="游ゴシック" w:eastAsia="游ゴシック" w:hAnsi="游ゴシック" w:cs="ＭＳ 明朝" w:hint="eastAsia"/>
          <w:color w:val="000000"/>
          <w:kern w:val="0"/>
          <w:sz w:val="20"/>
          <w:szCs w:val="20"/>
        </w:rPr>
        <w:t xml:space="preserve">　</w:t>
      </w:r>
      <w:r w:rsidR="00146593" w:rsidRPr="00146593">
        <w:rPr>
          <w:rFonts w:ascii="游ゴシック" w:eastAsia="游ゴシック" w:hAnsi="游ゴシック" w:cs="ＭＳ 明朝"/>
          <w:color w:val="000000"/>
          <w:kern w:val="0"/>
          <w:sz w:val="20"/>
          <w:szCs w:val="20"/>
        </w:rPr>
        <w:fldChar w:fldCharType="begin"/>
      </w:r>
      <w:r w:rsidR="00146593" w:rsidRPr="00146593">
        <w:rPr>
          <w:rFonts w:ascii="游ゴシック" w:eastAsia="游ゴシック" w:hAnsi="游ゴシック" w:cs="ＭＳ 明朝"/>
          <w:color w:val="000000"/>
          <w:kern w:val="0"/>
          <w:sz w:val="20"/>
          <w:szCs w:val="20"/>
        </w:rPr>
        <w:instrText xml:space="preserve"> </w:instrText>
      </w:r>
      <w:r w:rsidR="00146593" w:rsidRPr="00146593">
        <w:rPr>
          <w:rFonts w:ascii="游ゴシック" w:eastAsia="游ゴシック" w:hAnsi="游ゴシック" w:cs="ＭＳ 明朝" w:hint="eastAsia"/>
          <w:color w:val="000000"/>
          <w:kern w:val="0"/>
          <w:sz w:val="20"/>
          <w:szCs w:val="20"/>
        </w:rPr>
        <w:instrText>REF 現地見学会 \h</w:instrText>
      </w:r>
      <w:r w:rsidR="00146593" w:rsidRP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color w:val="000000"/>
          <w:kern w:val="0"/>
          <w:sz w:val="20"/>
          <w:szCs w:val="20"/>
        </w:rPr>
        <w:instrText xml:space="preserve"> \* MERGEFORMAT </w:instrText>
      </w:r>
      <w:r w:rsidR="00146593" w:rsidRPr="00146593">
        <w:rPr>
          <w:rFonts w:ascii="游ゴシック" w:eastAsia="游ゴシック" w:hAnsi="游ゴシック" w:cs="ＭＳ 明朝"/>
          <w:color w:val="000000"/>
          <w:kern w:val="0"/>
          <w:sz w:val="20"/>
          <w:szCs w:val="20"/>
        </w:rPr>
      </w:r>
      <w:r w:rsidR="00146593" w:rsidRPr="00146593">
        <w:rPr>
          <w:rFonts w:ascii="游ゴシック" w:eastAsia="游ゴシック" w:hAnsi="游ゴシック" w:cs="ＭＳ 明朝"/>
          <w:color w:val="000000"/>
          <w:kern w:val="0"/>
          <w:sz w:val="20"/>
          <w:szCs w:val="20"/>
        </w:rPr>
        <w:fldChar w:fldCharType="separate"/>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５</w:t>
      </w:r>
      <w:r w:rsidR="00187225" w:rsidRPr="00A31854">
        <w:rPr>
          <w:rFonts w:ascii="游ゴシック" w:eastAsia="游ゴシック" w:hAnsi="游ゴシック" w:cs="ＭＳ 明朝" w:hint="eastAsia"/>
          <w:color w:val="0D0D0D"/>
          <w:kern w:val="0"/>
          <w:sz w:val="20"/>
          <w:szCs w:val="20"/>
        </w:rPr>
        <w:t>月</w:t>
      </w:r>
      <w:r w:rsidR="00187225">
        <w:rPr>
          <w:rFonts w:ascii="游ゴシック" w:eastAsia="游ゴシック" w:hAnsi="游ゴシック" w:cs="ＭＳ 明朝" w:hint="eastAsia"/>
          <w:color w:val="0D0D0D"/>
          <w:kern w:val="0"/>
          <w:sz w:val="20"/>
          <w:szCs w:val="20"/>
        </w:rPr>
        <w:t>24</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sidRPr="00A31854">
        <w:rPr>
          <w:rFonts w:ascii="游ゴシック" w:eastAsia="游ゴシック" w:hAnsi="游ゴシック" w:cs="‚l‚r –¾’©" w:hint="eastAsia"/>
          <w:color w:val="0D0D0D"/>
          <w:kern w:val="0"/>
          <w:sz w:val="20"/>
          <w:szCs w:val="20"/>
        </w:rPr>
        <w:t>月</w:t>
      </w:r>
      <w:r w:rsidR="00187225" w:rsidRPr="00A31854">
        <w:rPr>
          <w:rFonts w:ascii="游ゴシック" w:eastAsia="游ゴシック" w:hAnsi="游ゴシック" w:cs="‚l‚r –¾’©"/>
          <w:color w:val="0D0D0D"/>
          <w:kern w:val="0"/>
          <w:sz w:val="20"/>
          <w:szCs w:val="20"/>
        </w:rPr>
        <w:t>)</w:t>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５月25</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sidRPr="00A31854">
        <w:rPr>
          <w:rFonts w:ascii="游ゴシック" w:eastAsia="游ゴシック" w:hAnsi="游ゴシック" w:cs="‚l‚r –¾’©" w:hint="eastAsia"/>
          <w:color w:val="0D0D0D"/>
          <w:kern w:val="0"/>
          <w:sz w:val="20"/>
          <w:szCs w:val="20"/>
        </w:rPr>
        <w:t>火</w:t>
      </w:r>
      <w:r w:rsidR="00187225" w:rsidRPr="00A31854">
        <w:rPr>
          <w:rFonts w:ascii="游ゴシック" w:eastAsia="游ゴシック" w:hAnsi="游ゴシック" w:cs="‚l‚r –¾’©"/>
          <w:color w:val="0D0D0D"/>
          <w:kern w:val="0"/>
          <w:sz w:val="20"/>
          <w:szCs w:val="20"/>
        </w:rPr>
        <w:t>)</w:t>
      </w:r>
      <w:r w:rsidR="00146593" w:rsidRPr="00146593">
        <w:rPr>
          <w:rFonts w:ascii="游ゴシック" w:eastAsia="游ゴシック" w:hAnsi="游ゴシック" w:cs="ＭＳ 明朝"/>
          <w:color w:val="000000"/>
          <w:kern w:val="0"/>
          <w:sz w:val="20"/>
          <w:szCs w:val="20"/>
        </w:rPr>
        <w:fldChar w:fldCharType="end"/>
      </w:r>
    </w:p>
    <w:p w14:paraId="04F9990F" w14:textId="2A399480" w:rsidR="005127CA" w:rsidRPr="00190288" w:rsidRDefault="00225BFB" w:rsidP="00225BFB">
      <w:pPr>
        <w:tabs>
          <w:tab w:val="left" w:pos="2127"/>
        </w:tabs>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46593">
        <w:rPr>
          <w:rFonts w:ascii="游ゴシック" w:eastAsia="游ゴシック" w:hAnsi="游ゴシック" w:cs="ＭＳ 明朝"/>
          <w:color w:val="000000"/>
          <w:kern w:val="0"/>
          <w:sz w:val="20"/>
          <w:szCs w:val="20"/>
        </w:rPr>
        <w:tab/>
      </w:r>
      <w:r w:rsidR="005127CA" w:rsidRPr="00146593">
        <w:rPr>
          <w:rFonts w:ascii="游ゴシック" w:eastAsia="游ゴシック" w:hAnsi="游ゴシック" w:cs="ＭＳ 明朝" w:hint="eastAsia"/>
          <w:color w:val="000000"/>
          <w:kern w:val="0"/>
          <w:sz w:val="20"/>
          <w:szCs w:val="20"/>
        </w:rPr>
        <w:t>午前</w:t>
      </w:r>
      <w:r w:rsidRPr="00190288">
        <w:rPr>
          <w:rFonts w:ascii="游ゴシック" w:eastAsia="游ゴシック" w:hAnsi="游ゴシック" w:cs="ＭＳ 明朝" w:hint="eastAsia"/>
          <w:color w:val="000000"/>
          <w:kern w:val="0"/>
          <w:sz w:val="20"/>
          <w:szCs w:val="20"/>
        </w:rPr>
        <w:t>10</w:t>
      </w:r>
      <w:r w:rsidR="005127CA" w:rsidRPr="00190288">
        <w:rPr>
          <w:rFonts w:ascii="游ゴシック" w:eastAsia="游ゴシック" w:hAnsi="游ゴシック" w:cs="ＭＳ 明朝" w:hint="eastAsia"/>
          <w:color w:val="000000"/>
          <w:kern w:val="0"/>
          <w:sz w:val="20"/>
          <w:szCs w:val="20"/>
        </w:rPr>
        <w:t>時～</w:t>
      </w:r>
      <w:r w:rsidR="000D627B" w:rsidRPr="00190288">
        <w:rPr>
          <w:rFonts w:ascii="游ゴシック" w:eastAsia="游ゴシック" w:hAnsi="游ゴシック" w:cs="ＭＳ 明朝" w:hint="eastAsia"/>
          <w:color w:val="000000"/>
          <w:kern w:val="0"/>
          <w:sz w:val="20"/>
          <w:szCs w:val="20"/>
        </w:rPr>
        <w:t>午後4時</w:t>
      </w:r>
      <w:r w:rsidRPr="00190288">
        <w:rPr>
          <w:rFonts w:ascii="游ゴシック" w:eastAsia="游ゴシック" w:hAnsi="游ゴシック" w:cs="ＭＳ 明朝" w:hint="eastAsia"/>
          <w:color w:val="000000"/>
          <w:kern w:val="0"/>
          <w:sz w:val="20"/>
          <w:szCs w:val="20"/>
        </w:rPr>
        <w:t>（両日とも）</w:t>
      </w:r>
    </w:p>
    <w:p w14:paraId="76719170" w14:textId="77777777" w:rsidR="005127CA" w:rsidRPr="00190288" w:rsidRDefault="00225BFB" w:rsidP="00225BFB">
      <w:pPr>
        <w:tabs>
          <w:tab w:val="left" w:pos="2127"/>
        </w:tabs>
        <w:autoSpaceDE w:val="0"/>
        <w:autoSpaceDN w:val="0"/>
        <w:adjustRightInd w:val="0"/>
        <w:ind w:leftChars="520" w:left="2092" w:hangingChars="500" w:hanging="10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color w:val="000000"/>
          <w:kern w:val="0"/>
          <w:sz w:val="20"/>
          <w:szCs w:val="20"/>
        </w:rPr>
        <w:tab/>
      </w:r>
      <w:r w:rsidRPr="00190288">
        <w:rPr>
          <w:rFonts w:ascii="游ゴシック" w:eastAsia="游ゴシック" w:hAnsi="游ゴシック" w:cs="ＭＳ 明朝"/>
          <w:color w:val="000000"/>
          <w:kern w:val="0"/>
          <w:sz w:val="20"/>
          <w:szCs w:val="20"/>
        </w:rPr>
        <w:tab/>
      </w:r>
      <w:r w:rsidR="005127CA" w:rsidRPr="00190288">
        <w:rPr>
          <w:rFonts w:ascii="游ゴシック" w:eastAsia="游ゴシック" w:hAnsi="游ゴシック" w:cs="ＭＳ 明朝" w:hint="eastAsia"/>
          <w:color w:val="000000"/>
          <w:kern w:val="0"/>
          <w:sz w:val="20"/>
          <w:szCs w:val="20"/>
        </w:rPr>
        <w:t>※メールによる見学希望の受付け後、上記候補日より日時をこちらから指定し、連絡します。</w:t>
      </w:r>
    </w:p>
    <w:p w14:paraId="7DE57057" w14:textId="41B74C99" w:rsidR="005127CA" w:rsidRPr="00190288" w:rsidRDefault="005127CA" w:rsidP="00225BFB">
      <w:pPr>
        <w:tabs>
          <w:tab w:val="left" w:pos="2127"/>
        </w:tabs>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場</w:t>
      </w:r>
      <w:r w:rsidR="00225BFB" w:rsidRPr="00190288">
        <w:rPr>
          <w:rFonts w:ascii="游ゴシック" w:eastAsia="游ゴシック" w:hAnsi="游ゴシック" w:cs="ＭＳ 明朝" w:hint="eastAsia"/>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所</w:t>
      </w:r>
      <w:r w:rsidR="00225BFB" w:rsidRPr="00190288">
        <w:rPr>
          <w:rFonts w:ascii="游ゴシック" w:eastAsia="游ゴシック" w:hAnsi="游ゴシック" w:cs="ＭＳ 明朝"/>
          <w:color w:val="000000"/>
          <w:kern w:val="0"/>
          <w:sz w:val="20"/>
          <w:szCs w:val="20"/>
        </w:rPr>
        <w:tab/>
      </w:r>
      <w:r w:rsidR="00225BFB" w:rsidRPr="00190288">
        <w:rPr>
          <w:rFonts w:ascii="游ゴシック" w:eastAsia="游ゴシック" w:hAnsi="游ゴシック" w:cs="ＭＳ 明朝" w:hint="eastAsia"/>
          <w:color w:val="000000"/>
          <w:kern w:val="0"/>
          <w:sz w:val="20"/>
          <w:szCs w:val="20"/>
        </w:rPr>
        <w:t>大阪市都島区</w:t>
      </w:r>
      <w:r w:rsidR="00A31854" w:rsidRPr="00A31854">
        <w:rPr>
          <w:rFonts w:ascii="游ゴシック" w:eastAsia="游ゴシック" w:hAnsi="游ゴシック" w:cs="ＭＳ 明朝" w:hint="eastAsia"/>
          <w:color w:val="000000"/>
          <w:kern w:val="0"/>
          <w:sz w:val="20"/>
          <w:szCs w:val="20"/>
        </w:rPr>
        <w:t>都島南通</w:t>
      </w:r>
      <w:r w:rsidR="00A31854">
        <w:rPr>
          <w:rFonts w:ascii="游ゴシック" w:eastAsia="游ゴシック" w:hAnsi="游ゴシック" w:cs="ＭＳ 明朝" w:hint="eastAsia"/>
          <w:color w:val="000000"/>
          <w:kern w:val="0"/>
          <w:sz w:val="20"/>
          <w:szCs w:val="20"/>
        </w:rPr>
        <w:t>２</w:t>
      </w:r>
      <w:r w:rsidR="00A31854" w:rsidRPr="00A31854">
        <w:rPr>
          <w:rFonts w:ascii="游ゴシック" w:eastAsia="游ゴシック" w:hAnsi="游ゴシック" w:cs="ＭＳ 明朝" w:hint="eastAsia"/>
          <w:color w:val="000000"/>
          <w:kern w:val="0"/>
          <w:sz w:val="20"/>
          <w:szCs w:val="20"/>
        </w:rPr>
        <w:t>丁目</w:t>
      </w:r>
    </w:p>
    <w:p w14:paraId="6613C725" w14:textId="156D433E" w:rsidR="005127CA" w:rsidRPr="00190288" w:rsidRDefault="005127CA" w:rsidP="00225BFB">
      <w:pPr>
        <w:tabs>
          <w:tab w:val="left" w:pos="2127"/>
        </w:tabs>
        <w:autoSpaceDE w:val="0"/>
        <w:autoSpaceDN w:val="0"/>
        <w:adjustRightInd w:val="0"/>
        <w:ind w:leftChars="200" w:left="420" w:firstLineChars="320" w:firstLine="64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集合場所</w:t>
      </w:r>
      <w:r w:rsidR="00225BFB" w:rsidRPr="00190288">
        <w:rPr>
          <w:rFonts w:ascii="游ゴシック" w:eastAsia="游ゴシック" w:hAnsi="游ゴシック" w:cs="ＭＳ 明朝"/>
          <w:color w:val="000000"/>
          <w:kern w:val="0"/>
          <w:sz w:val="20"/>
          <w:szCs w:val="20"/>
        </w:rPr>
        <w:tab/>
      </w:r>
      <w:r w:rsidR="00225BFB"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002D45B1">
        <w:rPr>
          <w:rFonts w:ascii="游ゴシック" w:eastAsia="游ゴシック" w:hAnsi="游ゴシック" w:cs="ＭＳ 明朝" w:hint="eastAsia"/>
          <w:color w:val="000000"/>
          <w:kern w:val="0"/>
          <w:sz w:val="20"/>
          <w:szCs w:val="20"/>
        </w:rPr>
        <w:t>区画③南東側入口前（市営駐輪場側）</w:t>
      </w:r>
    </w:p>
    <w:p w14:paraId="1FCBB4EE" w14:textId="77777777" w:rsidR="00225BFB" w:rsidRPr="00190288" w:rsidRDefault="00225BFB" w:rsidP="00225BFB">
      <w:pPr>
        <w:tabs>
          <w:tab w:val="left" w:pos="2127"/>
        </w:tabs>
        <w:autoSpaceDE w:val="0"/>
        <w:autoSpaceDN w:val="0"/>
        <w:adjustRightInd w:val="0"/>
        <w:ind w:leftChars="520" w:left="2092" w:hangingChars="500" w:hanging="10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color w:val="000000"/>
          <w:kern w:val="0"/>
          <w:sz w:val="20"/>
          <w:szCs w:val="20"/>
        </w:rPr>
        <w:tab/>
      </w:r>
      <w:r w:rsidRPr="00190288">
        <w:rPr>
          <w:rFonts w:ascii="游ゴシック" w:eastAsia="游ゴシック" w:hAnsi="游ゴシック" w:cs="ＭＳ 明朝" w:hint="eastAsia"/>
          <w:color w:val="000000"/>
          <w:kern w:val="0"/>
          <w:sz w:val="20"/>
          <w:szCs w:val="20"/>
        </w:rPr>
        <w:t>※開始時刻までに集合してください。現地見学会開始後は施設管理上施錠しますので、開始時刻に遅れた場合は、ご参加いただけない場合があります。</w:t>
      </w:r>
    </w:p>
    <w:p w14:paraId="64E8C3CF" w14:textId="77777777" w:rsidR="005127CA" w:rsidRPr="00190288" w:rsidRDefault="005127CA" w:rsidP="00FA2252">
      <w:pPr>
        <w:autoSpaceDE w:val="0"/>
        <w:autoSpaceDN w:val="0"/>
        <w:adjustRightInd w:val="0"/>
        <w:rPr>
          <w:rFonts w:ascii="游ゴシック" w:eastAsia="游ゴシック" w:hAnsi="游ゴシック" w:cs="Century"/>
          <w:color w:val="000000"/>
          <w:kern w:val="0"/>
          <w:sz w:val="20"/>
          <w:szCs w:val="20"/>
        </w:rPr>
      </w:pPr>
    </w:p>
    <w:p w14:paraId="50ACC2A0"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Ⅴ．申込みについて</w:t>
      </w:r>
    </w:p>
    <w:p w14:paraId="0EB35995"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Ⅴ－１．申込みの手順等</w:t>
      </w:r>
    </w:p>
    <w:p w14:paraId="04173BDD"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配達日指定の送付による応募申込みでの受付となります。</w:t>
      </w:r>
    </w:p>
    <w:p w14:paraId="0A6048DB" w14:textId="6532C8E9" w:rsidR="005127CA" w:rsidRPr="00190288" w:rsidRDefault="005127CA" w:rsidP="00116868">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本実施要領｢Ⅲ．</w:t>
      </w:r>
      <w:r w:rsidR="00726684">
        <w:rPr>
          <w:rFonts w:ascii="游ゴシック" w:eastAsia="游ゴシック" w:hAnsi="游ゴシック" w:cs="ＭＳ 明朝" w:hint="eastAsia"/>
          <w:color w:val="000000"/>
          <w:kern w:val="0"/>
          <w:sz w:val="20"/>
          <w:szCs w:val="20"/>
        </w:rPr>
        <w:t>土地建物利用</w:t>
      </w:r>
      <w:r w:rsidR="00D77A24">
        <w:rPr>
          <w:rFonts w:ascii="游ゴシック" w:eastAsia="游ゴシック" w:hAnsi="游ゴシック" w:cs="ＭＳ 明朝" w:hint="eastAsia"/>
          <w:color w:val="000000"/>
          <w:kern w:val="0"/>
          <w:sz w:val="20"/>
          <w:szCs w:val="20"/>
        </w:rPr>
        <w:t>計画条件</w:t>
      </w:r>
      <w:r w:rsidR="00141442" w:rsidRPr="00190288">
        <w:rPr>
          <w:rFonts w:ascii="游ゴシック" w:eastAsia="游ゴシック" w:hAnsi="游ゴシック" w:cs="ＭＳ 明朝" w:hint="eastAsia"/>
          <w:color w:val="000000"/>
          <w:kern w:val="0"/>
          <w:sz w:val="20"/>
          <w:szCs w:val="20"/>
        </w:rPr>
        <w:t>及び契約上の主な特約</w:t>
      </w:r>
      <w:r w:rsidRPr="00190288">
        <w:rPr>
          <w:rFonts w:ascii="游ゴシック" w:eastAsia="游ゴシック" w:hAnsi="游ゴシック" w:cs="ＭＳ 明朝" w:hint="eastAsia"/>
          <w:color w:val="000000"/>
          <w:kern w:val="0"/>
          <w:sz w:val="20"/>
          <w:szCs w:val="20"/>
        </w:rPr>
        <w:t>｣を十分踏まえた上で「Ⅴ－２．申込みに必要な書類」の内容にしたがって所定の書類を整え、次の要領で提出してください。</w:t>
      </w:r>
    </w:p>
    <w:p w14:paraId="2AD7BC8C" w14:textId="77777777" w:rsidR="00282B06" w:rsidRPr="00190288" w:rsidRDefault="00282B06" w:rsidP="00FA2252">
      <w:pPr>
        <w:autoSpaceDE w:val="0"/>
        <w:autoSpaceDN w:val="0"/>
        <w:adjustRightInd w:val="0"/>
        <w:rPr>
          <w:rFonts w:ascii="游ゴシック" w:eastAsia="游ゴシック" w:hAnsi="游ゴシック" w:cs="ＭＳ 明朝"/>
          <w:color w:val="000000"/>
          <w:kern w:val="0"/>
          <w:sz w:val="20"/>
          <w:szCs w:val="20"/>
        </w:rPr>
      </w:pPr>
    </w:p>
    <w:p w14:paraId="3169092C" w14:textId="003CD3B6" w:rsidR="005127CA" w:rsidRPr="00190288" w:rsidRDefault="005127CA" w:rsidP="00C42082">
      <w:pPr>
        <w:autoSpaceDE w:val="0"/>
        <w:autoSpaceDN w:val="0"/>
        <w:adjustRightInd w:val="0"/>
        <w:ind w:firstLineChars="213" w:firstLine="426"/>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①</w:t>
      </w:r>
      <w:r w:rsidR="0042259A" w:rsidRPr="00190288">
        <w:rPr>
          <w:rFonts w:ascii="游ゴシック" w:eastAsia="游ゴシック" w:hAnsi="游ゴシック" w:cs="ＭＳ 明朝" w:hint="eastAsia"/>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申込受付日</w:t>
      </w:r>
      <w:r w:rsidR="0042259A" w:rsidRPr="00190288">
        <w:rPr>
          <w:rFonts w:ascii="游ゴシック" w:eastAsia="游ゴシック" w:hAnsi="游ゴシック" w:cs="ＭＳ 明朝" w:hint="eastAsia"/>
          <w:color w:val="000000"/>
          <w:kern w:val="0"/>
          <w:sz w:val="20"/>
          <w:szCs w:val="20"/>
        </w:rPr>
        <w:t xml:space="preserve">　</w:t>
      </w:r>
      <w:r w:rsidR="00A31854">
        <w:rPr>
          <w:rFonts w:ascii="游ゴシック" w:eastAsia="游ゴシック" w:hAnsi="游ゴシック" w:cs="ＭＳ 明朝"/>
          <w:color w:val="000000"/>
          <w:kern w:val="0"/>
          <w:sz w:val="20"/>
          <w:szCs w:val="20"/>
          <w:highlight w:val="yellow"/>
        </w:rPr>
        <w:fldChar w:fldCharType="begin"/>
      </w:r>
      <w:r w:rsidR="00A31854">
        <w:rPr>
          <w:rFonts w:ascii="游ゴシック" w:eastAsia="游ゴシック" w:hAnsi="游ゴシック" w:cs="ＭＳ 明朝"/>
          <w:color w:val="000000"/>
          <w:kern w:val="0"/>
          <w:sz w:val="20"/>
          <w:szCs w:val="20"/>
          <w:highlight w:val="yellow"/>
        </w:rPr>
        <w:instrText xml:space="preserve"> REF  申込受付日 \h </w:instrText>
      </w:r>
      <w:r w:rsidR="00A31854">
        <w:rPr>
          <w:rFonts w:ascii="游ゴシック" w:eastAsia="游ゴシック" w:hAnsi="游ゴシック" w:cs="ＭＳ 明朝"/>
          <w:color w:val="000000"/>
          <w:kern w:val="0"/>
          <w:sz w:val="20"/>
          <w:szCs w:val="20"/>
          <w:highlight w:val="yellow"/>
        </w:rPr>
      </w:r>
      <w:r w:rsidR="00A31854">
        <w:rPr>
          <w:rFonts w:ascii="游ゴシック" w:eastAsia="游ゴシック" w:hAnsi="游ゴシック" w:cs="ＭＳ 明朝"/>
          <w:color w:val="000000"/>
          <w:kern w:val="0"/>
          <w:sz w:val="20"/>
          <w:szCs w:val="20"/>
          <w:highlight w:val="yellow"/>
        </w:rPr>
        <w:fldChar w:fldCharType="separate"/>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10</w:t>
      </w:r>
      <w:r w:rsidR="00187225" w:rsidRPr="00A31854">
        <w:rPr>
          <w:rFonts w:ascii="游ゴシック" w:eastAsia="游ゴシック" w:hAnsi="游ゴシック" w:cs="ＭＳ 明朝" w:hint="eastAsia"/>
          <w:color w:val="0D0D0D"/>
          <w:kern w:val="0"/>
          <w:sz w:val="20"/>
          <w:szCs w:val="20"/>
        </w:rPr>
        <w:t>月</w:t>
      </w:r>
      <w:r w:rsidR="00187225">
        <w:rPr>
          <w:rFonts w:ascii="游ゴシック" w:eastAsia="游ゴシック" w:hAnsi="游ゴシック" w:cs="ＭＳ 明朝" w:hint="eastAsia"/>
          <w:color w:val="0D0D0D"/>
          <w:kern w:val="0"/>
          <w:sz w:val="20"/>
          <w:szCs w:val="20"/>
        </w:rPr>
        <w:t>８</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sidRPr="00A31854">
        <w:rPr>
          <w:rFonts w:ascii="游ゴシック" w:eastAsia="游ゴシック" w:hAnsi="游ゴシック" w:cs="‚l‚r –¾’©" w:hint="eastAsia"/>
          <w:color w:val="0D0D0D"/>
          <w:kern w:val="0"/>
          <w:sz w:val="20"/>
          <w:szCs w:val="20"/>
        </w:rPr>
        <w:t>金</w:t>
      </w:r>
      <w:r w:rsidR="00187225" w:rsidRPr="00A31854">
        <w:rPr>
          <w:rFonts w:ascii="游ゴシック" w:eastAsia="游ゴシック" w:hAnsi="游ゴシック" w:cs="‚l‚r –¾’©"/>
          <w:color w:val="0D0D0D"/>
          <w:kern w:val="0"/>
          <w:sz w:val="20"/>
          <w:szCs w:val="20"/>
        </w:rPr>
        <w:t>)</w:t>
      </w:r>
      <w:r w:rsidR="00A31854">
        <w:rPr>
          <w:rFonts w:ascii="游ゴシック" w:eastAsia="游ゴシック" w:hAnsi="游ゴシック" w:cs="ＭＳ 明朝"/>
          <w:color w:val="000000"/>
          <w:kern w:val="0"/>
          <w:sz w:val="20"/>
          <w:szCs w:val="20"/>
          <w:highlight w:val="yellow"/>
        </w:rPr>
        <w:fldChar w:fldCharType="end"/>
      </w:r>
    </w:p>
    <w:p w14:paraId="2591AD4F" w14:textId="77777777" w:rsidR="005127CA" w:rsidRPr="00190288" w:rsidRDefault="005127CA" w:rsidP="00C42082">
      <w:pPr>
        <w:pStyle w:val="a7"/>
        <w:autoSpaceDE w:val="0"/>
        <w:autoSpaceDN w:val="0"/>
        <w:adjustRightInd w:val="0"/>
        <w:ind w:leftChars="0" w:left="434" w:firstLineChars="203" w:firstLine="406"/>
        <w:rPr>
          <w:rFonts w:ascii="游ゴシック" w:eastAsia="游ゴシック" w:hAnsi="游ゴシック" w:cs="ＭＳ 明朝"/>
          <w:kern w:val="0"/>
          <w:sz w:val="20"/>
          <w:szCs w:val="20"/>
        </w:rPr>
      </w:pPr>
      <w:r w:rsidRPr="00190288">
        <w:rPr>
          <w:rFonts w:ascii="游ゴシック" w:eastAsia="游ゴシック" w:hAnsi="游ゴシック" w:cs="ＭＳ 明朝" w:hint="eastAsia"/>
          <w:kern w:val="0"/>
          <w:sz w:val="20"/>
          <w:szCs w:val="20"/>
        </w:rPr>
        <w:t>（配達日指定、配達期限</w:t>
      </w:r>
      <w:r w:rsidRPr="00190288">
        <w:rPr>
          <w:rFonts w:ascii="游ゴシック" w:eastAsia="游ゴシック" w:hAnsi="游ゴシック" w:cs="ＭＳ 明朝"/>
          <w:kern w:val="0"/>
          <w:sz w:val="20"/>
          <w:szCs w:val="20"/>
        </w:rPr>
        <w:t xml:space="preserve"> </w:t>
      </w:r>
      <w:r w:rsidR="00225BFB" w:rsidRPr="00190288">
        <w:rPr>
          <w:rFonts w:ascii="游ゴシック" w:eastAsia="游ゴシック" w:hAnsi="游ゴシック" w:cs="ＭＳ 明朝" w:hint="eastAsia"/>
          <w:kern w:val="0"/>
          <w:sz w:val="20"/>
          <w:szCs w:val="20"/>
        </w:rPr>
        <w:t>午後５</w:t>
      </w:r>
      <w:r w:rsidRPr="00190288">
        <w:rPr>
          <w:rFonts w:ascii="游ゴシック" w:eastAsia="游ゴシック" w:hAnsi="游ゴシック" w:cs="ＭＳ 明朝" w:hint="eastAsia"/>
          <w:kern w:val="0"/>
          <w:sz w:val="20"/>
          <w:szCs w:val="20"/>
        </w:rPr>
        <w:t>時まで）</w:t>
      </w:r>
    </w:p>
    <w:p w14:paraId="60B27EBF" w14:textId="77777777" w:rsidR="00282B06" w:rsidRPr="00190288" w:rsidRDefault="00282B06" w:rsidP="00FA2252">
      <w:pPr>
        <w:autoSpaceDE w:val="0"/>
        <w:autoSpaceDN w:val="0"/>
        <w:adjustRightInd w:val="0"/>
        <w:rPr>
          <w:rFonts w:ascii="游ゴシック" w:eastAsia="游ゴシック" w:hAnsi="游ゴシック" w:cs="ＭＳ 明朝"/>
          <w:color w:val="000000"/>
          <w:kern w:val="0"/>
          <w:sz w:val="20"/>
          <w:szCs w:val="20"/>
        </w:rPr>
      </w:pPr>
    </w:p>
    <w:p w14:paraId="3AB5576E" w14:textId="77777777" w:rsidR="005127CA" w:rsidRPr="00190288" w:rsidRDefault="005127CA" w:rsidP="00C42082">
      <w:pPr>
        <w:autoSpaceDE w:val="0"/>
        <w:autoSpaceDN w:val="0"/>
        <w:adjustRightInd w:val="0"/>
        <w:ind w:firstLineChars="213" w:firstLine="426"/>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②</w:t>
      </w:r>
      <w:r w:rsidR="0042259A" w:rsidRPr="00190288">
        <w:rPr>
          <w:rFonts w:ascii="游ゴシック" w:eastAsia="游ゴシック" w:hAnsi="游ゴシック" w:cs="ＭＳ 明朝" w:hint="eastAsia"/>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申込送付先</w:t>
      </w:r>
      <w:r w:rsidRPr="00190288">
        <w:rPr>
          <w:rFonts w:ascii="游ゴシック" w:eastAsia="游ゴシック" w:hAnsi="游ゴシック" w:cs="ＭＳ 明朝"/>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（事務局）</w:t>
      </w:r>
    </w:p>
    <w:p w14:paraId="59E7DBF8" w14:textId="77777777" w:rsidR="005127CA" w:rsidRPr="00190288" w:rsidRDefault="005127CA" w:rsidP="00C42082">
      <w:pPr>
        <w:pStyle w:val="a7"/>
        <w:autoSpaceDE w:val="0"/>
        <w:autoSpaceDN w:val="0"/>
        <w:adjustRightInd w:val="0"/>
        <w:ind w:leftChars="0" w:left="434" w:firstLineChars="203" w:firstLine="406"/>
        <w:rPr>
          <w:rFonts w:ascii="游ゴシック" w:eastAsia="游ゴシック" w:hAnsi="游ゴシック" w:cs="ＭＳ 明朝"/>
          <w:kern w:val="0"/>
          <w:sz w:val="20"/>
          <w:szCs w:val="20"/>
        </w:rPr>
      </w:pPr>
      <w:r w:rsidRPr="00190288">
        <w:rPr>
          <w:rFonts w:ascii="游ゴシック" w:eastAsia="游ゴシック" w:hAnsi="游ゴシック" w:cs="ＭＳ 明朝" w:hint="eastAsia"/>
          <w:kern w:val="0"/>
          <w:sz w:val="20"/>
          <w:szCs w:val="20"/>
        </w:rPr>
        <w:t>〒</w:t>
      </w:r>
      <w:r w:rsidRPr="00190288">
        <w:rPr>
          <w:rFonts w:ascii="游ゴシック" w:eastAsia="游ゴシック" w:hAnsi="游ゴシック" w:cs="ＭＳ 明朝"/>
          <w:kern w:val="0"/>
          <w:sz w:val="20"/>
          <w:szCs w:val="20"/>
        </w:rPr>
        <w:t>5</w:t>
      </w:r>
      <w:r w:rsidR="00A46C4B" w:rsidRPr="00190288">
        <w:rPr>
          <w:rFonts w:ascii="游ゴシック" w:eastAsia="游ゴシック" w:hAnsi="游ゴシック" w:cs="ＭＳ 明朝"/>
          <w:kern w:val="0"/>
          <w:sz w:val="20"/>
          <w:szCs w:val="20"/>
        </w:rPr>
        <w:t>45</w:t>
      </w:r>
      <w:r w:rsidRPr="00190288">
        <w:rPr>
          <w:rFonts w:ascii="游ゴシック" w:eastAsia="游ゴシック" w:hAnsi="游ゴシック" w:cs="ＭＳ 明朝" w:hint="eastAsia"/>
          <w:kern w:val="0"/>
          <w:sz w:val="20"/>
          <w:szCs w:val="20"/>
        </w:rPr>
        <w:t>－</w:t>
      </w:r>
      <w:r w:rsidRPr="00190288">
        <w:rPr>
          <w:rFonts w:ascii="游ゴシック" w:eastAsia="游ゴシック" w:hAnsi="游ゴシック" w:cs="ＭＳ 明朝"/>
          <w:kern w:val="0"/>
          <w:sz w:val="20"/>
          <w:szCs w:val="20"/>
        </w:rPr>
        <w:t xml:space="preserve">8501 </w:t>
      </w:r>
      <w:r w:rsidRPr="00190288">
        <w:rPr>
          <w:rFonts w:ascii="游ゴシック" w:eastAsia="游ゴシック" w:hAnsi="游ゴシック" w:cs="ＭＳ 明朝" w:hint="eastAsia"/>
          <w:kern w:val="0"/>
          <w:sz w:val="20"/>
          <w:szCs w:val="20"/>
        </w:rPr>
        <w:t>大阪市</w:t>
      </w:r>
      <w:r w:rsidR="009E2D11" w:rsidRPr="00190288">
        <w:rPr>
          <w:rFonts w:ascii="游ゴシック" w:eastAsia="游ゴシック" w:hAnsi="游ゴシック" w:cs="ＭＳ 明朝" w:hint="eastAsia"/>
          <w:kern w:val="0"/>
          <w:sz w:val="20"/>
          <w:szCs w:val="20"/>
        </w:rPr>
        <w:t>都島区</w:t>
      </w:r>
      <w:r w:rsidR="006E1A20" w:rsidRPr="00190288">
        <w:rPr>
          <w:rFonts w:ascii="游ゴシック" w:eastAsia="游ゴシック" w:hAnsi="游ゴシック" w:cs="ＭＳ 明朝" w:hint="eastAsia"/>
          <w:kern w:val="0"/>
          <w:sz w:val="20"/>
          <w:szCs w:val="20"/>
        </w:rPr>
        <w:t>中野町</w:t>
      </w:r>
      <w:r w:rsidR="006F1DA1" w:rsidRPr="00190288">
        <w:rPr>
          <w:rFonts w:ascii="游ゴシック" w:eastAsia="游ゴシック" w:hAnsi="游ゴシック" w:cs="ＭＳ 明朝" w:hint="eastAsia"/>
          <w:kern w:val="0"/>
          <w:sz w:val="20"/>
          <w:szCs w:val="20"/>
        </w:rPr>
        <w:t>２</w:t>
      </w:r>
      <w:r w:rsidRPr="00190288">
        <w:rPr>
          <w:rFonts w:ascii="游ゴシック" w:eastAsia="游ゴシック" w:hAnsi="游ゴシック" w:cs="ＭＳ 明朝" w:hint="eastAsia"/>
          <w:kern w:val="0"/>
          <w:sz w:val="20"/>
          <w:szCs w:val="20"/>
        </w:rPr>
        <w:t>丁目</w:t>
      </w:r>
      <w:r w:rsidR="006F1DA1" w:rsidRPr="00190288">
        <w:rPr>
          <w:rFonts w:ascii="游ゴシック" w:eastAsia="游ゴシック" w:hAnsi="游ゴシック" w:cs="ＭＳ 明朝" w:hint="eastAsia"/>
          <w:kern w:val="0"/>
          <w:sz w:val="20"/>
          <w:szCs w:val="20"/>
        </w:rPr>
        <w:t>16</w:t>
      </w:r>
      <w:r w:rsidRPr="00190288">
        <w:rPr>
          <w:rFonts w:ascii="游ゴシック" w:eastAsia="游ゴシック" w:hAnsi="游ゴシック" w:cs="ＭＳ 明朝" w:hint="eastAsia"/>
          <w:kern w:val="0"/>
          <w:sz w:val="20"/>
          <w:szCs w:val="20"/>
        </w:rPr>
        <w:t>－</w:t>
      </w:r>
      <w:r w:rsidRPr="00190288">
        <w:rPr>
          <w:rFonts w:ascii="游ゴシック" w:eastAsia="游ゴシック" w:hAnsi="游ゴシック" w:cs="ＭＳ 明朝"/>
          <w:kern w:val="0"/>
          <w:sz w:val="20"/>
          <w:szCs w:val="20"/>
        </w:rPr>
        <w:t>20</w:t>
      </w:r>
    </w:p>
    <w:p w14:paraId="2EEE9E19" w14:textId="77777777" w:rsidR="005127CA" w:rsidRPr="00190288" w:rsidRDefault="005127CA" w:rsidP="00C42082">
      <w:pPr>
        <w:pStyle w:val="a7"/>
        <w:autoSpaceDE w:val="0"/>
        <w:autoSpaceDN w:val="0"/>
        <w:adjustRightInd w:val="0"/>
        <w:ind w:leftChars="0" w:left="434" w:firstLineChars="203" w:firstLine="406"/>
        <w:rPr>
          <w:rFonts w:ascii="游ゴシック" w:eastAsia="游ゴシック" w:hAnsi="游ゴシック" w:cs="ＭＳ 明朝"/>
          <w:kern w:val="0"/>
          <w:sz w:val="20"/>
          <w:szCs w:val="20"/>
        </w:rPr>
      </w:pPr>
      <w:r w:rsidRPr="00190288">
        <w:rPr>
          <w:rFonts w:ascii="游ゴシック" w:eastAsia="游ゴシック" w:hAnsi="游ゴシック" w:cs="ＭＳ 明朝" w:hint="eastAsia"/>
          <w:kern w:val="0"/>
          <w:sz w:val="20"/>
          <w:szCs w:val="20"/>
        </w:rPr>
        <w:t>大阪市</w:t>
      </w:r>
      <w:r w:rsidR="009E2D11" w:rsidRPr="00190288">
        <w:rPr>
          <w:rFonts w:ascii="游ゴシック" w:eastAsia="游ゴシック" w:hAnsi="游ゴシック" w:cs="ＭＳ 明朝" w:hint="eastAsia"/>
          <w:kern w:val="0"/>
          <w:sz w:val="20"/>
          <w:szCs w:val="20"/>
        </w:rPr>
        <w:t>都島区</w:t>
      </w:r>
      <w:r w:rsidRPr="00190288">
        <w:rPr>
          <w:rFonts w:ascii="游ゴシック" w:eastAsia="游ゴシック" w:hAnsi="游ゴシック" w:cs="ＭＳ 明朝" w:hint="eastAsia"/>
          <w:kern w:val="0"/>
          <w:sz w:val="20"/>
          <w:szCs w:val="20"/>
        </w:rPr>
        <w:t>役所</w:t>
      </w:r>
      <w:r w:rsidR="009E2D11" w:rsidRPr="00190288">
        <w:rPr>
          <w:rFonts w:ascii="游ゴシック" w:eastAsia="游ゴシック" w:hAnsi="游ゴシック" w:cs="ＭＳ 明朝" w:hint="eastAsia"/>
          <w:kern w:val="0"/>
          <w:sz w:val="20"/>
          <w:szCs w:val="20"/>
        </w:rPr>
        <w:t>総務課</w:t>
      </w:r>
      <w:r w:rsidR="00AD2FDD" w:rsidRPr="00190288">
        <w:rPr>
          <w:rFonts w:ascii="游ゴシック" w:eastAsia="游ゴシック" w:hAnsi="游ゴシック" w:cs="ＭＳ 明朝" w:hint="eastAsia"/>
          <w:kern w:val="0"/>
          <w:sz w:val="20"/>
          <w:szCs w:val="20"/>
        </w:rPr>
        <w:t>（政策企画）</w:t>
      </w:r>
      <w:r w:rsidRPr="00190288">
        <w:rPr>
          <w:rFonts w:ascii="游ゴシック" w:eastAsia="游ゴシック" w:hAnsi="游ゴシック" w:cs="ＭＳ 明朝" w:hint="eastAsia"/>
          <w:kern w:val="0"/>
          <w:sz w:val="20"/>
          <w:szCs w:val="20"/>
        </w:rPr>
        <w:t>宛</w:t>
      </w:r>
    </w:p>
    <w:p w14:paraId="700660EB" w14:textId="7BB81970" w:rsidR="00ED1EE2" w:rsidRDefault="005127CA" w:rsidP="007D2AAC">
      <w:pPr>
        <w:pStyle w:val="a7"/>
        <w:autoSpaceDE w:val="0"/>
        <w:autoSpaceDN w:val="0"/>
        <w:adjustRightInd w:val="0"/>
        <w:ind w:leftChars="0" w:left="434" w:firstLineChars="203" w:firstLine="406"/>
        <w:rPr>
          <w:rFonts w:ascii="游ゴシック" w:eastAsia="游ゴシック" w:hAnsi="游ゴシック" w:cs="ＭＳ 明朝"/>
          <w:kern w:val="0"/>
          <w:sz w:val="20"/>
          <w:szCs w:val="20"/>
        </w:rPr>
      </w:pPr>
      <w:r w:rsidRPr="00190288">
        <w:rPr>
          <w:rFonts w:ascii="游ゴシック" w:eastAsia="游ゴシック" w:hAnsi="游ゴシック" w:cs="ＭＳ 明朝" w:hint="eastAsia"/>
          <w:kern w:val="0"/>
          <w:sz w:val="20"/>
          <w:szCs w:val="20"/>
        </w:rPr>
        <w:t>電話番号</w:t>
      </w:r>
      <w:r w:rsidRPr="00190288">
        <w:rPr>
          <w:rFonts w:ascii="游ゴシック" w:eastAsia="游ゴシック" w:hAnsi="游ゴシック" w:cs="ＭＳ 明朝"/>
          <w:kern w:val="0"/>
          <w:sz w:val="20"/>
          <w:szCs w:val="20"/>
        </w:rPr>
        <w:t xml:space="preserve"> </w:t>
      </w:r>
      <w:r w:rsidRPr="00190288">
        <w:rPr>
          <w:rFonts w:ascii="游ゴシック" w:eastAsia="游ゴシック" w:hAnsi="游ゴシック" w:cs="ＭＳ 明朝" w:hint="eastAsia"/>
          <w:kern w:val="0"/>
          <w:sz w:val="20"/>
          <w:szCs w:val="20"/>
        </w:rPr>
        <w:t>０６－６</w:t>
      </w:r>
      <w:r w:rsidR="00282B06" w:rsidRPr="00190288">
        <w:rPr>
          <w:rFonts w:ascii="游ゴシック" w:eastAsia="游ゴシック" w:hAnsi="游ゴシック" w:cs="ＭＳ 明朝" w:hint="eastAsia"/>
          <w:kern w:val="0"/>
          <w:sz w:val="20"/>
          <w:szCs w:val="20"/>
        </w:rPr>
        <w:t>８８２</w:t>
      </w:r>
      <w:r w:rsidRPr="00190288">
        <w:rPr>
          <w:rFonts w:ascii="游ゴシック" w:eastAsia="游ゴシック" w:hAnsi="游ゴシック" w:cs="ＭＳ 明朝" w:hint="eastAsia"/>
          <w:kern w:val="0"/>
          <w:sz w:val="20"/>
          <w:szCs w:val="20"/>
        </w:rPr>
        <w:t>－９</w:t>
      </w:r>
      <w:r w:rsidR="00282B06" w:rsidRPr="00190288">
        <w:rPr>
          <w:rFonts w:ascii="游ゴシック" w:eastAsia="游ゴシック" w:hAnsi="游ゴシック" w:cs="ＭＳ 明朝" w:hint="eastAsia"/>
          <w:kern w:val="0"/>
          <w:sz w:val="20"/>
          <w:szCs w:val="20"/>
        </w:rPr>
        <w:t>９８９</w:t>
      </w:r>
    </w:p>
    <w:p w14:paraId="60B4D9B1" w14:textId="77777777" w:rsidR="00ED1EE2" w:rsidRPr="001F7801" w:rsidRDefault="00ED1EE2" w:rsidP="001F7801">
      <w:pPr>
        <w:autoSpaceDE w:val="0"/>
        <w:autoSpaceDN w:val="0"/>
        <w:adjustRightInd w:val="0"/>
        <w:rPr>
          <w:rFonts w:ascii="游ゴシック" w:eastAsia="游ゴシック" w:hAnsi="游ゴシック" w:cs="ＭＳ 明朝"/>
          <w:kern w:val="0"/>
          <w:sz w:val="20"/>
          <w:szCs w:val="20"/>
        </w:rPr>
      </w:pPr>
    </w:p>
    <w:p w14:paraId="5E08807B" w14:textId="222F7719" w:rsidR="005127CA" w:rsidRPr="001F7801" w:rsidRDefault="003B4EF8" w:rsidP="003B4EF8">
      <w:pPr>
        <w:autoSpaceDE w:val="0"/>
        <w:autoSpaceDN w:val="0"/>
        <w:adjustRightInd w:val="0"/>
        <w:ind w:firstLineChars="213" w:firstLine="426"/>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 xml:space="preserve">③　</w:t>
      </w:r>
      <w:r w:rsidR="005127CA" w:rsidRPr="001F7801">
        <w:rPr>
          <w:rFonts w:ascii="游ゴシック" w:eastAsia="游ゴシック" w:hAnsi="游ゴシック" w:cs="ＭＳ 明朝" w:hint="eastAsia"/>
          <w:color w:val="000000"/>
          <w:kern w:val="0"/>
          <w:sz w:val="20"/>
          <w:szCs w:val="20"/>
        </w:rPr>
        <w:t>提出方法</w:t>
      </w:r>
    </w:p>
    <w:p w14:paraId="0735C6CE" w14:textId="1EC94C40" w:rsidR="005127CA" w:rsidRPr="00190288" w:rsidRDefault="005127CA" w:rsidP="00C42082">
      <w:pPr>
        <w:pStyle w:val="a7"/>
        <w:autoSpaceDE w:val="0"/>
        <w:autoSpaceDN w:val="0"/>
        <w:adjustRightInd w:val="0"/>
        <w:ind w:leftChars="0" w:left="644" w:firstLineChars="98" w:firstLine="196"/>
        <w:rPr>
          <w:rFonts w:ascii="游ゴシック" w:eastAsia="游ゴシック" w:hAnsi="游ゴシック" w:cs="ＭＳ 明朝"/>
          <w:kern w:val="0"/>
          <w:sz w:val="20"/>
          <w:szCs w:val="20"/>
        </w:rPr>
      </w:pPr>
      <w:r w:rsidRPr="00190288">
        <w:rPr>
          <w:rFonts w:ascii="游ゴシック" w:eastAsia="游ゴシック" w:hAnsi="游ゴシック" w:cs="ＭＳ 明朝" w:hint="eastAsia"/>
          <w:kern w:val="0"/>
          <w:sz w:val="20"/>
          <w:szCs w:val="20"/>
        </w:rPr>
        <w:t>応募</w:t>
      </w:r>
      <w:r w:rsidR="00063AC9">
        <w:rPr>
          <w:rFonts w:ascii="游ゴシック" w:eastAsia="游ゴシック" w:hAnsi="游ゴシック" w:cs="ＭＳ 明朝" w:hint="eastAsia"/>
          <w:kern w:val="0"/>
          <w:sz w:val="20"/>
          <w:szCs w:val="20"/>
        </w:rPr>
        <w:t>申込</w:t>
      </w:r>
      <w:r w:rsidRPr="00190288">
        <w:rPr>
          <w:rFonts w:ascii="游ゴシック" w:eastAsia="游ゴシック" w:hAnsi="游ゴシック" w:cs="ＭＳ 明朝" w:hint="eastAsia"/>
          <w:kern w:val="0"/>
          <w:sz w:val="20"/>
          <w:szCs w:val="20"/>
        </w:rPr>
        <w:t>者は、申込みに必要な書類を申込送付先に配達日時指定で送付</w:t>
      </w:r>
      <w:r w:rsidR="00AD2FDD" w:rsidRPr="00190288">
        <w:rPr>
          <w:rFonts w:ascii="游ゴシック" w:eastAsia="游ゴシック" w:hAnsi="游ゴシック" w:cs="ＭＳ 明朝" w:hint="eastAsia"/>
          <w:kern w:val="0"/>
          <w:sz w:val="20"/>
          <w:szCs w:val="20"/>
        </w:rPr>
        <w:t>してください</w:t>
      </w:r>
      <w:r w:rsidRPr="00190288">
        <w:rPr>
          <w:rFonts w:ascii="游ゴシック" w:eastAsia="游ゴシック" w:hAnsi="游ゴシック" w:cs="ＭＳ 明朝" w:hint="eastAsia"/>
          <w:kern w:val="0"/>
          <w:sz w:val="20"/>
          <w:szCs w:val="20"/>
        </w:rPr>
        <w:t>。申込送付先</w:t>
      </w:r>
      <w:r w:rsidR="00AD2FDD" w:rsidRPr="00190288">
        <w:rPr>
          <w:rFonts w:ascii="游ゴシック" w:eastAsia="游ゴシック" w:hAnsi="游ゴシック" w:cs="ＭＳ 明朝" w:hint="eastAsia"/>
          <w:kern w:val="0"/>
          <w:sz w:val="20"/>
          <w:szCs w:val="20"/>
        </w:rPr>
        <w:t>に</w:t>
      </w:r>
      <w:r w:rsidRPr="00190288">
        <w:rPr>
          <w:rFonts w:ascii="游ゴシック" w:eastAsia="游ゴシック" w:hAnsi="游ゴシック" w:cs="ＭＳ 明朝" w:hint="eastAsia"/>
          <w:kern w:val="0"/>
          <w:sz w:val="20"/>
          <w:szCs w:val="20"/>
        </w:rPr>
        <w:t>直接持参、電話、ＦＡＸ、</w:t>
      </w:r>
      <w:r w:rsidR="007D2AAC">
        <w:rPr>
          <w:rFonts w:ascii="游ゴシック" w:eastAsia="游ゴシック" w:hAnsi="游ゴシック" w:cs="ＭＳ 明朝" w:hint="eastAsia"/>
          <w:kern w:val="0"/>
          <w:sz w:val="20"/>
          <w:szCs w:val="20"/>
        </w:rPr>
        <w:t>電子メール</w:t>
      </w:r>
      <w:r w:rsidRPr="00190288">
        <w:rPr>
          <w:rFonts w:ascii="游ゴシック" w:eastAsia="游ゴシック" w:hAnsi="游ゴシック" w:cs="ＭＳ 明朝" w:hint="eastAsia"/>
          <w:kern w:val="0"/>
          <w:sz w:val="20"/>
          <w:szCs w:val="20"/>
        </w:rPr>
        <w:t>による受付は行いません。書類に不備がある場合は受付けません。また、申込受付日以外の受付は一切行いません。</w:t>
      </w:r>
    </w:p>
    <w:p w14:paraId="35187154" w14:textId="77777777" w:rsidR="00CB2DD5" w:rsidRPr="00190288" w:rsidRDefault="00CB2DD5" w:rsidP="00960BC7">
      <w:pPr>
        <w:autoSpaceDE w:val="0"/>
        <w:autoSpaceDN w:val="0"/>
        <w:adjustRightInd w:val="0"/>
        <w:ind w:leftChars="100" w:left="210"/>
        <w:rPr>
          <w:rFonts w:ascii="游ゴシック" w:eastAsia="游ゴシック" w:hAnsi="游ゴシック" w:cs="ＭＳ 明朝"/>
          <w:color w:val="000000"/>
          <w:kern w:val="0"/>
          <w:sz w:val="20"/>
          <w:szCs w:val="20"/>
        </w:rPr>
      </w:pPr>
    </w:p>
    <w:p w14:paraId="05C0689A" w14:textId="77777777" w:rsidR="005127CA" w:rsidRPr="00190288" w:rsidRDefault="005127CA" w:rsidP="00C42082">
      <w:pPr>
        <w:autoSpaceDE w:val="0"/>
        <w:autoSpaceDN w:val="0"/>
        <w:adjustRightInd w:val="0"/>
        <w:ind w:firstLineChars="213" w:firstLine="426"/>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④</w:t>
      </w:r>
      <w:r w:rsidRPr="00190288">
        <w:rPr>
          <w:rFonts w:ascii="游ゴシック" w:eastAsia="游ゴシック" w:hAnsi="游ゴシック" w:cs="ＭＳ 明朝"/>
          <w:color w:val="000000"/>
          <w:kern w:val="0"/>
          <w:sz w:val="20"/>
          <w:szCs w:val="20"/>
        </w:rPr>
        <w:t xml:space="preserve"> </w:t>
      </w:r>
      <w:r w:rsidRPr="00190288">
        <w:rPr>
          <w:rFonts w:ascii="游ゴシック" w:eastAsia="游ゴシック" w:hAnsi="游ゴシック" w:cs="ＭＳ 明朝" w:hint="eastAsia"/>
          <w:color w:val="000000"/>
          <w:kern w:val="0"/>
          <w:sz w:val="20"/>
          <w:szCs w:val="20"/>
        </w:rPr>
        <w:t>注意点</w:t>
      </w:r>
    </w:p>
    <w:p w14:paraId="4179A18E" w14:textId="285C1922"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配達指定日時は</w:t>
      </w:r>
      <w:r w:rsidR="00A31854">
        <w:rPr>
          <w:rFonts w:ascii="游ゴシック" w:eastAsia="游ゴシック" w:hAnsi="游ゴシック" w:cs="ＭＳ 明朝"/>
          <w:color w:val="000000"/>
          <w:kern w:val="0"/>
          <w:sz w:val="20"/>
          <w:szCs w:val="20"/>
          <w:highlight w:val="yellow"/>
        </w:rPr>
        <w:fldChar w:fldCharType="begin"/>
      </w:r>
      <w:r w:rsidR="00A31854">
        <w:rPr>
          <w:rFonts w:ascii="游ゴシック" w:eastAsia="游ゴシック" w:hAnsi="游ゴシック" w:cs="ＭＳ 明朝"/>
          <w:color w:val="000000"/>
          <w:kern w:val="0"/>
          <w:sz w:val="20"/>
          <w:szCs w:val="20"/>
          <w:highlight w:val="yellow"/>
        </w:rPr>
        <w:instrText xml:space="preserve"> REF  申込受付日 \h </w:instrText>
      </w:r>
      <w:r w:rsidR="00A31854">
        <w:rPr>
          <w:rFonts w:ascii="游ゴシック" w:eastAsia="游ゴシック" w:hAnsi="游ゴシック" w:cs="ＭＳ 明朝"/>
          <w:color w:val="000000"/>
          <w:kern w:val="0"/>
          <w:sz w:val="20"/>
          <w:szCs w:val="20"/>
          <w:highlight w:val="yellow"/>
        </w:rPr>
      </w:r>
      <w:r w:rsidR="00A31854">
        <w:rPr>
          <w:rFonts w:ascii="游ゴシック" w:eastAsia="游ゴシック" w:hAnsi="游ゴシック" w:cs="ＭＳ 明朝"/>
          <w:color w:val="000000"/>
          <w:kern w:val="0"/>
          <w:sz w:val="20"/>
          <w:szCs w:val="20"/>
          <w:highlight w:val="yellow"/>
        </w:rPr>
        <w:fldChar w:fldCharType="separate"/>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10</w:t>
      </w:r>
      <w:r w:rsidR="00187225" w:rsidRPr="00A31854">
        <w:rPr>
          <w:rFonts w:ascii="游ゴシック" w:eastAsia="游ゴシック" w:hAnsi="游ゴシック" w:cs="ＭＳ 明朝" w:hint="eastAsia"/>
          <w:color w:val="0D0D0D"/>
          <w:kern w:val="0"/>
          <w:sz w:val="20"/>
          <w:szCs w:val="20"/>
        </w:rPr>
        <w:t>月</w:t>
      </w:r>
      <w:r w:rsidR="00187225">
        <w:rPr>
          <w:rFonts w:ascii="游ゴシック" w:eastAsia="游ゴシック" w:hAnsi="游ゴシック" w:cs="ＭＳ 明朝" w:hint="eastAsia"/>
          <w:color w:val="0D0D0D"/>
          <w:kern w:val="0"/>
          <w:sz w:val="20"/>
          <w:szCs w:val="20"/>
        </w:rPr>
        <w:t>８</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sidRPr="00A31854">
        <w:rPr>
          <w:rFonts w:ascii="游ゴシック" w:eastAsia="游ゴシック" w:hAnsi="游ゴシック" w:cs="‚l‚r –¾’©" w:hint="eastAsia"/>
          <w:color w:val="0D0D0D"/>
          <w:kern w:val="0"/>
          <w:sz w:val="20"/>
          <w:szCs w:val="20"/>
        </w:rPr>
        <w:t>金</w:t>
      </w:r>
      <w:r w:rsidR="00187225" w:rsidRPr="00A31854">
        <w:rPr>
          <w:rFonts w:ascii="游ゴシック" w:eastAsia="游ゴシック" w:hAnsi="游ゴシック" w:cs="‚l‚r –¾’©"/>
          <w:color w:val="0D0D0D"/>
          <w:kern w:val="0"/>
          <w:sz w:val="20"/>
          <w:szCs w:val="20"/>
        </w:rPr>
        <w:t>)</w:t>
      </w:r>
      <w:r w:rsidR="00A31854">
        <w:rPr>
          <w:rFonts w:ascii="游ゴシック" w:eastAsia="游ゴシック" w:hAnsi="游ゴシック" w:cs="ＭＳ 明朝"/>
          <w:color w:val="000000"/>
          <w:kern w:val="0"/>
          <w:sz w:val="20"/>
          <w:szCs w:val="20"/>
          <w:highlight w:val="yellow"/>
        </w:rPr>
        <w:fldChar w:fldCharType="end"/>
      </w:r>
      <w:r w:rsidR="00156F48" w:rsidRPr="00190288">
        <w:rPr>
          <w:rFonts w:ascii="游ゴシック" w:eastAsia="游ゴシック" w:hAnsi="游ゴシック" w:cs="ＭＳ 明朝" w:hint="eastAsia"/>
          <w:color w:val="000000"/>
          <w:kern w:val="0"/>
          <w:sz w:val="20"/>
          <w:szCs w:val="20"/>
        </w:rPr>
        <w:t>午後</w:t>
      </w:r>
      <w:r w:rsidR="00225BFB" w:rsidRPr="00190288">
        <w:rPr>
          <w:rFonts w:ascii="游ゴシック" w:eastAsia="游ゴシック" w:hAnsi="游ゴシック" w:cs="ＭＳ 明朝" w:hint="eastAsia"/>
          <w:color w:val="000000"/>
          <w:kern w:val="0"/>
          <w:sz w:val="20"/>
          <w:szCs w:val="20"/>
        </w:rPr>
        <w:t>５</w:t>
      </w:r>
      <w:r w:rsidRPr="00190288">
        <w:rPr>
          <w:rFonts w:ascii="游ゴシック" w:eastAsia="游ゴシック" w:hAnsi="游ゴシック" w:cs="ＭＳ 明朝" w:hint="eastAsia"/>
          <w:color w:val="000000"/>
          <w:kern w:val="0"/>
          <w:sz w:val="20"/>
          <w:szCs w:val="20"/>
        </w:rPr>
        <w:t>時までとします。</w:t>
      </w:r>
    </w:p>
    <w:p w14:paraId="7237949B" w14:textId="28F9E6A1"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配達指定日以外の日に到着した場合は、理由の如何を問わず、受付は行いません。配達事情等を考慮して、余裕をもって送付してください。また、送付後には、追跡調査を行うなど、応募申込書等が配達指定日に確実に到着していることを</w:t>
      </w:r>
      <w:r w:rsidR="007D2AAC">
        <w:rPr>
          <w:rFonts w:ascii="游ゴシック" w:eastAsia="游ゴシック" w:hAnsi="游ゴシック" w:cs="ＭＳ 明朝" w:hint="eastAsia"/>
          <w:color w:val="000000"/>
          <w:kern w:val="0"/>
          <w:sz w:val="20"/>
          <w:szCs w:val="20"/>
        </w:rPr>
        <w:t>応募</w:t>
      </w:r>
      <w:r w:rsidRPr="00190288">
        <w:rPr>
          <w:rFonts w:ascii="游ゴシック" w:eastAsia="游ゴシック" w:hAnsi="游ゴシック" w:cs="ＭＳ 明朝" w:hint="eastAsia"/>
          <w:color w:val="000000"/>
          <w:kern w:val="0"/>
          <w:sz w:val="20"/>
          <w:szCs w:val="20"/>
        </w:rPr>
        <w:t>申込者において確認するようにしてください。</w:t>
      </w:r>
    </w:p>
    <w:p w14:paraId="594CFE36" w14:textId="2CC594A5"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本市において応募申込書の到着を確認した後、応募</w:t>
      </w:r>
      <w:r w:rsidR="00063AC9">
        <w:rPr>
          <w:rFonts w:ascii="游ゴシック" w:eastAsia="游ゴシック" w:hAnsi="游ゴシック" w:cs="ＭＳ 明朝" w:hint="eastAsia"/>
          <w:color w:val="000000"/>
          <w:kern w:val="0"/>
          <w:sz w:val="20"/>
          <w:szCs w:val="20"/>
        </w:rPr>
        <w:t>申込</w:t>
      </w:r>
      <w:r w:rsidRPr="00190288">
        <w:rPr>
          <w:rFonts w:ascii="游ゴシック" w:eastAsia="游ゴシック" w:hAnsi="游ゴシック" w:cs="ＭＳ 明朝" w:hint="eastAsia"/>
          <w:color w:val="000000"/>
          <w:kern w:val="0"/>
          <w:sz w:val="20"/>
          <w:szCs w:val="20"/>
        </w:rPr>
        <w:t>者（複数者による応募の場合はその代表事業者のみ）に対して提出いただいた返信用封筒を用いて「応募申込受付証」を</w:t>
      </w:r>
      <w:r w:rsidR="00146593">
        <w:rPr>
          <w:rFonts w:ascii="游ゴシック" w:eastAsia="游ゴシック" w:hAnsi="游ゴシック" w:cs="ＭＳ 明朝"/>
          <w:color w:val="000000"/>
          <w:kern w:val="0"/>
          <w:sz w:val="20"/>
          <w:szCs w:val="20"/>
          <w:highlight w:val="yellow"/>
        </w:rPr>
        <w:fldChar w:fldCharType="begin"/>
      </w:r>
      <w:r w:rsid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hint="eastAsia"/>
          <w:color w:val="000000"/>
          <w:kern w:val="0"/>
          <w:sz w:val="20"/>
          <w:szCs w:val="20"/>
        </w:rPr>
        <w:instrText>REF uketsukeshohakkou \h</w:instrText>
      </w:r>
      <w:r w:rsid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color w:val="000000"/>
          <w:kern w:val="0"/>
          <w:sz w:val="20"/>
          <w:szCs w:val="20"/>
          <w:highlight w:val="yellow"/>
        </w:rPr>
      </w:r>
      <w:r w:rsidR="00146593">
        <w:rPr>
          <w:rFonts w:ascii="游ゴシック" w:eastAsia="游ゴシック" w:hAnsi="游ゴシック" w:cs="ＭＳ 明朝"/>
          <w:color w:val="000000"/>
          <w:kern w:val="0"/>
          <w:sz w:val="20"/>
          <w:szCs w:val="20"/>
          <w:highlight w:val="yellow"/>
        </w:rPr>
        <w:fldChar w:fldCharType="separate"/>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10</w:t>
      </w:r>
      <w:r w:rsidR="00187225" w:rsidRPr="00A31854">
        <w:rPr>
          <w:rFonts w:ascii="游ゴシック" w:eastAsia="游ゴシック" w:hAnsi="游ゴシック" w:cs="ＭＳ 明朝" w:hint="eastAsia"/>
          <w:color w:val="0D0D0D"/>
          <w:kern w:val="0"/>
          <w:sz w:val="20"/>
          <w:szCs w:val="20"/>
        </w:rPr>
        <w:t>月</w:t>
      </w:r>
      <w:r w:rsidR="00187225">
        <w:rPr>
          <w:rFonts w:ascii="游ゴシック" w:eastAsia="游ゴシック" w:hAnsi="游ゴシック" w:cs="ＭＳ 明朝" w:hint="eastAsia"/>
          <w:color w:val="0D0D0D"/>
          <w:kern w:val="0"/>
          <w:sz w:val="20"/>
          <w:szCs w:val="20"/>
        </w:rPr>
        <w:t>15</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sidRPr="00A31854">
        <w:rPr>
          <w:rFonts w:ascii="游ゴシック" w:eastAsia="游ゴシック" w:hAnsi="游ゴシック" w:cs="‚l‚r –¾’©" w:hint="eastAsia"/>
          <w:color w:val="0D0D0D"/>
          <w:kern w:val="0"/>
          <w:sz w:val="20"/>
          <w:szCs w:val="20"/>
        </w:rPr>
        <w:t>金</w:t>
      </w:r>
      <w:r w:rsidR="00187225" w:rsidRPr="00A31854">
        <w:rPr>
          <w:rFonts w:ascii="游ゴシック" w:eastAsia="游ゴシック" w:hAnsi="游ゴシック" w:cs="‚l‚r –¾’©"/>
          <w:color w:val="0D0D0D"/>
          <w:kern w:val="0"/>
          <w:sz w:val="20"/>
          <w:szCs w:val="20"/>
        </w:rPr>
        <w:t>)</w:t>
      </w:r>
      <w:r w:rsidR="00146593">
        <w:rPr>
          <w:rFonts w:ascii="游ゴシック" w:eastAsia="游ゴシック" w:hAnsi="游ゴシック" w:cs="ＭＳ 明朝"/>
          <w:color w:val="000000"/>
          <w:kern w:val="0"/>
          <w:sz w:val="20"/>
          <w:szCs w:val="20"/>
          <w:highlight w:val="yellow"/>
        </w:rPr>
        <w:fldChar w:fldCharType="end"/>
      </w:r>
      <w:r w:rsidRPr="00190288">
        <w:rPr>
          <w:rFonts w:ascii="游ゴシック" w:eastAsia="游ゴシック" w:hAnsi="游ゴシック" w:cs="ＭＳ 明朝" w:hint="eastAsia"/>
          <w:color w:val="000000"/>
          <w:kern w:val="0"/>
          <w:sz w:val="20"/>
          <w:szCs w:val="20"/>
        </w:rPr>
        <w:t>に発送します。</w:t>
      </w:r>
    </w:p>
    <w:p w14:paraId="79C139DA" w14:textId="3F84B51F" w:rsidR="005127CA" w:rsidRPr="00BE0EB1" w:rsidRDefault="00883666"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883666">
        <w:rPr>
          <w:rFonts w:ascii="游ゴシック" w:eastAsia="游ゴシック" w:hAnsi="游ゴシック" w:cs="ＭＳ 明朝" w:hint="eastAsia"/>
          <w:kern w:val="0"/>
          <w:sz w:val="20"/>
          <w:szCs w:val="20"/>
        </w:rPr>
        <w:t>書類が揃っていないことが確認された場合や</w:t>
      </w:r>
      <w:r w:rsidR="005127CA" w:rsidRPr="00BE0EB1">
        <w:rPr>
          <w:rFonts w:ascii="游ゴシック" w:eastAsia="游ゴシック" w:hAnsi="游ゴシック" w:cs="ＭＳ 明朝" w:hint="eastAsia"/>
          <w:color w:val="000000"/>
          <w:kern w:val="0"/>
          <w:sz w:val="20"/>
          <w:szCs w:val="20"/>
        </w:rPr>
        <w:t>書類に虚偽の記載が確認された場合、また、申込受付以降に応募資格がないことが判明した場合は、応募申込の受付を取り消し、文書によりその旨を通知します。</w:t>
      </w:r>
    </w:p>
    <w:p w14:paraId="04D5510B" w14:textId="77777777" w:rsidR="005127CA" w:rsidRPr="00BE0EB1"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BE0EB1">
        <w:rPr>
          <w:rFonts w:ascii="游ゴシック" w:eastAsia="游ゴシック" w:hAnsi="游ゴシック" w:cs="ＭＳ 明朝" w:hint="eastAsia"/>
          <w:color w:val="000000"/>
          <w:kern w:val="0"/>
          <w:sz w:val="20"/>
          <w:szCs w:val="20"/>
        </w:rPr>
        <w:t>書類の提出後は、追加・修正を一切認めません。</w:t>
      </w:r>
    </w:p>
    <w:p w14:paraId="0692B564" w14:textId="7D439F69" w:rsidR="005127CA" w:rsidRPr="00190288" w:rsidRDefault="00BE0EB1"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提出された</w:t>
      </w:r>
      <w:r w:rsidR="005127CA" w:rsidRPr="00190288">
        <w:rPr>
          <w:rFonts w:ascii="游ゴシック" w:eastAsia="游ゴシック" w:hAnsi="游ゴシック" w:cs="ＭＳ 明朝" w:hint="eastAsia"/>
          <w:color w:val="000000"/>
          <w:kern w:val="0"/>
          <w:sz w:val="20"/>
          <w:szCs w:val="20"/>
        </w:rPr>
        <w:t>書類は、いかなる理由でも返却しません。</w:t>
      </w:r>
    </w:p>
    <w:p w14:paraId="45457F1D"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本市が申込みの受付に際し取得する個人情報は、本市不動産の契約関係事務のために収集するものであり、事務の目的外の利用・保有については、大阪市個人情報保護条例により制限されています。</w:t>
      </w:r>
    </w:p>
    <w:p w14:paraId="162A67CF" w14:textId="67A52EF2"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事業予定者決定後の</w:t>
      </w:r>
      <w:r w:rsidR="00726684">
        <w:rPr>
          <w:rFonts w:ascii="游ゴシック" w:eastAsia="游ゴシック" w:hAnsi="游ゴシック" w:cs="ＭＳ 明朝" w:hint="eastAsia"/>
          <w:color w:val="000000"/>
          <w:kern w:val="0"/>
          <w:sz w:val="20"/>
          <w:szCs w:val="20"/>
        </w:rPr>
        <w:t>土地建物売買</w:t>
      </w:r>
      <w:r w:rsidR="00DB4D19" w:rsidRPr="00190288">
        <w:rPr>
          <w:rFonts w:ascii="游ゴシック" w:eastAsia="游ゴシック" w:hAnsi="游ゴシック" w:cs="ＭＳ 明朝" w:hint="eastAsia"/>
          <w:color w:val="000000"/>
          <w:kern w:val="0"/>
          <w:sz w:val="20"/>
          <w:szCs w:val="20"/>
        </w:rPr>
        <w:t>契約</w:t>
      </w:r>
      <w:r w:rsidRPr="00190288">
        <w:rPr>
          <w:rFonts w:ascii="游ゴシック" w:eastAsia="游ゴシック" w:hAnsi="游ゴシック" w:cs="ＭＳ 明朝" w:hint="eastAsia"/>
          <w:color w:val="000000"/>
          <w:kern w:val="0"/>
          <w:sz w:val="20"/>
          <w:szCs w:val="20"/>
        </w:rPr>
        <w:t>及び所有権移転登記は、「Ⅴ－２（</w:t>
      </w:r>
      <w:r w:rsidRPr="00190288">
        <w:rPr>
          <w:rFonts w:ascii="游ゴシック" w:eastAsia="游ゴシック" w:hAnsi="游ゴシック" w:cs="ＭＳ 明朝"/>
          <w:color w:val="000000"/>
          <w:kern w:val="0"/>
          <w:sz w:val="20"/>
          <w:szCs w:val="20"/>
        </w:rPr>
        <w:t>1</w:t>
      </w:r>
      <w:r w:rsidRPr="00190288">
        <w:rPr>
          <w:rFonts w:ascii="游ゴシック" w:eastAsia="游ゴシック" w:hAnsi="游ゴシック" w:cs="ＭＳ 明朝" w:hint="eastAsia"/>
          <w:color w:val="000000"/>
          <w:kern w:val="0"/>
          <w:sz w:val="20"/>
          <w:szCs w:val="20"/>
        </w:rPr>
        <w:t>）応募申込書」に記載された事業予定者の名義（共有で取得することを目的に応募する場合はその名義及び持ち分）以外では行いません。</w:t>
      </w:r>
    </w:p>
    <w:p w14:paraId="73DD35BB" w14:textId="77777777" w:rsidR="005127CA" w:rsidRPr="00190288" w:rsidRDefault="005127CA" w:rsidP="00FA2252">
      <w:pPr>
        <w:autoSpaceDE w:val="0"/>
        <w:autoSpaceDN w:val="0"/>
        <w:adjustRightInd w:val="0"/>
        <w:rPr>
          <w:rFonts w:ascii="游ゴシック" w:eastAsia="游ゴシック" w:hAnsi="游ゴシック" w:cs="Century"/>
          <w:color w:val="000000"/>
          <w:kern w:val="0"/>
          <w:sz w:val="20"/>
          <w:szCs w:val="20"/>
        </w:rPr>
      </w:pPr>
    </w:p>
    <w:p w14:paraId="0863365B"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Ⅴ－２．申込みに必要な書類</w:t>
      </w:r>
    </w:p>
    <w:p w14:paraId="6128F86E" w14:textId="29014026" w:rsidR="005127CA" w:rsidRPr="00190288" w:rsidRDefault="005127CA" w:rsidP="00E6169B">
      <w:pPr>
        <w:pStyle w:val="a7"/>
        <w:autoSpaceDE w:val="0"/>
        <w:autoSpaceDN w:val="0"/>
        <w:adjustRightInd w:val="0"/>
        <w:ind w:leftChars="0" w:left="434" w:firstLineChars="106" w:firstLine="212"/>
        <w:rPr>
          <w:rFonts w:ascii="游ゴシック" w:eastAsia="游ゴシック" w:hAnsi="游ゴシック" w:cs="ＭＳ 明朝"/>
          <w:kern w:val="0"/>
          <w:sz w:val="20"/>
          <w:szCs w:val="20"/>
        </w:rPr>
      </w:pPr>
      <w:r w:rsidRPr="00190288">
        <w:rPr>
          <w:rFonts w:ascii="游ゴシック" w:eastAsia="游ゴシック" w:hAnsi="游ゴシック" w:cs="ＭＳ 明朝" w:hint="eastAsia"/>
          <w:kern w:val="0"/>
          <w:sz w:val="20"/>
          <w:szCs w:val="20"/>
        </w:rPr>
        <w:t>次の各項目に基づいて書類を作成してください。計画提案書の作成にあたっては、本プロポーザルの趣旨を理解し、</w:t>
      </w:r>
      <w:r w:rsidR="00883666">
        <w:rPr>
          <w:rFonts w:ascii="游ゴシック" w:eastAsia="游ゴシック" w:hAnsi="游ゴシック" w:cs="ＭＳ 明朝" w:hint="eastAsia"/>
          <w:kern w:val="0"/>
          <w:sz w:val="20"/>
          <w:szCs w:val="20"/>
        </w:rPr>
        <w:t>本実施要領</w:t>
      </w:r>
      <w:r w:rsidRPr="00190288">
        <w:rPr>
          <w:rFonts w:ascii="游ゴシック" w:eastAsia="游ゴシック" w:hAnsi="游ゴシック" w:cs="ＭＳ 明朝" w:hint="eastAsia"/>
          <w:kern w:val="0"/>
          <w:sz w:val="20"/>
          <w:szCs w:val="20"/>
        </w:rPr>
        <w:t>を十分に踏まえたものとしてください。</w:t>
      </w:r>
    </w:p>
    <w:p w14:paraId="7BCF76B7" w14:textId="77777777" w:rsidR="002C3A45" w:rsidRPr="00190288" w:rsidRDefault="002C3A45" w:rsidP="000F5F34">
      <w:pPr>
        <w:autoSpaceDE w:val="0"/>
        <w:autoSpaceDN w:val="0"/>
        <w:adjustRightInd w:val="0"/>
        <w:ind w:leftChars="100" w:left="210"/>
        <w:rPr>
          <w:rFonts w:ascii="游ゴシック" w:eastAsia="游ゴシック" w:hAnsi="游ゴシック" w:cs="ＭＳ 明朝"/>
          <w:color w:val="000000"/>
          <w:kern w:val="0"/>
          <w:sz w:val="20"/>
          <w:szCs w:val="20"/>
        </w:rPr>
      </w:pPr>
    </w:p>
    <w:p w14:paraId="610A33C1" w14:textId="22938566" w:rsidR="005127CA" w:rsidRPr="00190288" w:rsidRDefault="00225BFB" w:rsidP="00467A60">
      <w:pPr>
        <w:pStyle w:val="a7"/>
        <w:numPr>
          <w:ilvl w:val="0"/>
          <w:numId w:val="20"/>
        </w:numPr>
        <w:autoSpaceDE w:val="0"/>
        <w:autoSpaceDN w:val="0"/>
        <w:adjustRightInd w:val="0"/>
        <w:ind w:leftChars="0" w:hanging="436"/>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応募申込書（様式</w:t>
      </w:r>
      <w:r w:rsidR="006D2F1B" w:rsidRPr="00190288">
        <w:rPr>
          <w:rFonts w:ascii="游ゴシック" w:eastAsia="游ゴシック" w:hAnsi="游ゴシック" w:cs="ＭＳ 明朝" w:hint="eastAsia"/>
          <w:b/>
          <w:color w:val="000000"/>
          <w:kern w:val="0"/>
          <w:sz w:val="20"/>
          <w:szCs w:val="20"/>
        </w:rPr>
        <w:t>３</w:t>
      </w:r>
      <w:r w:rsidR="00313CB0" w:rsidRPr="00190288">
        <w:rPr>
          <w:rFonts w:ascii="游ゴシック" w:eastAsia="游ゴシック" w:hAnsi="游ゴシック" w:cs="ＭＳ 明朝" w:hint="eastAsia"/>
          <w:b/>
          <w:color w:val="000000"/>
          <w:kern w:val="0"/>
          <w:sz w:val="20"/>
          <w:szCs w:val="20"/>
        </w:rPr>
        <w:t>－１～３</w:t>
      </w:r>
      <w:r w:rsidR="005127CA" w:rsidRPr="00190288">
        <w:rPr>
          <w:rFonts w:ascii="游ゴシック" w:eastAsia="游ゴシック" w:hAnsi="游ゴシック" w:cs="ＭＳ 明朝" w:hint="eastAsia"/>
          <w:b/>
          <w:color w:val="000000"/>
          <w:kern w:val="0"/>
          <w:sz w:val="20"/>
          <w:szCs w:val="20"/>
        </w:rPr>
        <w:t>）</w:t>
      </w:r>
      <w:r w:rsidRPr="00190288">
        <w:rPr>
          <w:rFonts w:ascii="游ゴシック" w:eastAsia="游ゴシック" w:hAnsi="游ゴシック" w:cs="ＭＳ 明朝" w:hint="eastAsia"/>
          <w:b/>
          <w:color w:val="000000"/>
          <w:kern w:val="0"/>
          <w:sz w:val="20"/>
          <w:szCs w:val="20"/>
        </w:rPr>
        <w:t>及び都市計画局への確認事項</w:t>
      </w:r>
      <w:r w:rsidR="006D2F1B" w:rsidRPr="00190288">
        <w:rPr>
          <w:rFonts w:ascii="游ゴシック" w:eastAsia="游ゴシック" w:hAnsi="游ゴシック" w:cs="ＭＳ 明朝" w:hint="eastAsia"/>
          <w:b/>
          <w:color w:val="000000"/>
          <w:kern w:val="0"/>
          <w:sz w:val="20"/>
          <w:szCs w:val="20"/>
        </w:rPr>
        <w:t>（様式４）</w:t>
      </w:r>
      <w:r w:rsidR="005127CA" w:rsidRPr="00190288">
        <w:rPr>
          <w:rFonts w:ascii="游ゴシック" w:eastAsia="游ゴシック" w:hAnsi="游ゴシック" w:cs="ＭＳ 明朝"/>
          <w:b/>
          <w:color w:val="000000"/>
          <w:kern w:val="0"/>
          <w:sz w:val="20"/>
          <w:szCs w:val="20"/>
        </w:rPr>
        <w:t xml:space="preserve"> </w:t>
      </w:r>
      <w:r w:rsidRPr="00190288">
        <w:rPr>
          <w:rFonts w:ascii="游ゴシック" w:eastAsia="游ゴシック" w:hAnsi="游ゴシック" w:cs="ＭＳ 明朝" w:hint="eastAsia"/>
          <w:b/>
          <w:color w:val="000000"/>
          <w:kern w:val="0"/>
          <w:sz w:val="20"/>
          <w:szCs w:val="20"/>
        </w:rPr>
        <w:t>各</w:t>
      </w:r>
      <w:r w:rsidR="00883666">
        <w:rPr>
          <w:rFonts w:ascii="游ゴシック" w:eastAsia="游ゴシック" w:hAnsi="游ゴシック" w:cs="ＭＳ 明朝" w:hint="eastAsia"/>
          <w:b/>
          <w:color w:val="000000"/>
          <w:kern w:val="0"/>
          <w:sz w:val="20"/>
          <w:szCs w:val="20"/>
        </w:rPr>
        <w:t>１</w:t>
      </w:r>
      <w:r w:rsidR="005127CA" w:rsidRPr="00190288">
        <w:rPr>
          <w:rFonts w:ascii="游ゴシック" w:eastAsia="游ゴシック" w:hAnsi="游ゴシック" w:cs="ＭＳ 明朝" w:hint="eastAsia"/>
          <w:b/>
          <w:color w:val="000000"/>
          <w:kern w:val="0"/>
          <w:sz w:val="20"/>
          <w:szCs w:val="20"/>
        </w:rPr>
        <w:t>部</w:t>
      </w:r>
    </w:p>
    <w:p w14:paraId="5F7054E5" w14:textId="140EE8C7" w:rsidR="002F646C" w:rsidRPr="00190288" w:rsidRDefault="005D535B" w:rsidP="00116868">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005127CA" w:rsidRPr="00190288">
        <w:rPr>
          <w:rFonts w:ascii="游ゴシック" w:eastAsia="游ゴシック" w:hAnsi="游ゴシック" w:cs="ＭＳ 明朝" w:hint="eastAsia"/>
          <w:color w:val="000000"/>
          <w:kern w:val="0"/>
          <w:sz w:val="20"/>
          <w:szCs w:val="20"/>
        </w:rPr>
        <w:t>を共有で取得することを目的に応募する場合は、代表事業者を定め、「</w:t>
      </w:r>
      <w:r w:rsidR="00AB75C4" w:rsidRPr="00190288">
        <w:rPr>
          <w:rFonts w:ascii="游ゴシック" w:eastAsia="游ゴシック" w:hAnsi="游ゴシック" w:cs="ＭＳ 明朝" w:hint="eastAsia"/>
          <w:color w:val="000000"/>
          <w:kern w:val="0"/>
          <w:sz w:val="20"/>
          <w:szCs w:val="20"/>
        </w:rPr>
        <w:t>淀川</w:t>
      </w:r>
      <w:r w:rsidR="000C7AA7" w:rsidRPr="00190288">
        <w:rPr>
          <w:rFonts w:ascii="游ゴシック" w:eastAsia="游ゴシック" w:hAnsi="游ゴシック" w:cs="ＭＳ 明朝" w:hint="eastAsia"/>
          <w:color w:val="000000"/>
          <w:kern w:val="0"/>
          <w:sz w:val="20"/>
          <w:szCs w:val="20"/>
        </w:rPr>
        <w:t>連絡線跡地売却に関する開発事業者</w:t>
      </w:r>
      <w:r w:rsidR="00B01D84" w:rsidRPr="00190288">
        <w:rPr>
          <w:rFonts w:ascii="游ゴシック" w:eastAsia="游ゴシック" w:hAnsi="游ゴシック" w:cs="ＭＳ 明朝" w:hint="eastAsia"/>
          <w:color w:val="000000"/>
          <w:kern w:val="0"/>
          <w:sz w:val="20"/>
          <w:szCs w:val="20"/>
        </w:rPr>
        <w:t>募集プロポーザル応募申込書（様式</w:t>
      </w:r>
      <w:r w:rsidR="006D2F1B" w:rsidRPr="00190288">
        <w:rPr>
          <w:rFonts w:ascii="游ゴシック" w:eastAsia="游ゴシック" w:hAnsi="游ゴシック" w:cs="ＭＳ 明朝" w:hint="eastAsia"/>
          <w:color w:val="000000"/>
          <w:kern w:val="0"/>
          <w:sz w:val="20"/>
          <w:szCs w:val="20"/>
        </w:rPr>
        <w:t>３</w:t>
      </w:r>
      <w:r w:rsidR="00B01D84" w:rsidRPr="00190288">
        <w:rPr>
          <w:rFonts w:ascii="游ゴシック" w:eastAsia="游ゴシック" w:hAnsi="游ゴシック" w:cs="ＭＳ 明朝" w:hint="eastAsia"/>
          <w:color w:val="000000"/>
          <w:kern w:val="0"/>
          <w:sz w:val="20"/>
          <w:szCs w:val="20"/>
        </w:rPr>
        <w:t>－１</w:t>
      </w:r>
      <w:r w:rsidR="005127CA" w:rsidRPr="00190288">
        <w:rPr>
          <w:rFonts w:ascii="游ゴシック" w:eastAsia="游ゴシック" w:hAnsi="游ゴシック" w:cs="ＭＳ 明朝" w:hint="eastAsia"/>
          <w:color w:val="000000"/>
          <w:kern w:val="0"/>
          <w:sz w:val="20"/>
          <w:szCs w:val="20"/>
        </w:rPr>
        <w:t>）」</w:t>
      </w:r>
      <w:r w:rsidR="007D2AAC">
        <w:rPr>
          <w:rFonts w:ascii="游ゴシック" w:eastAsia="游ゴシック" w:hAnsi="游ゴシック" w:cs="ＭＳ 明朝" w:hint="eastAsia"/>
          <w:color w:val="000000"/>
          <w:kern w:val="0"/>
          <w:sz w:val="20"/>
          <w:szCs w:val="20"/>
        </w:rPr>
        <w:t>に記入</w:t>
      </w:r>
      <w:r w:rsidR="005127CA" w:rsidRPr="00190288">
        <w:rPr>
          <w:rFonts w:ascii="游ゴシック" w:eastAsia="游ゴシック" w:hAnsi="游ゴシック" w:cs="ＭＳ 明朝" w:hint="eastAsia"/>
          <w:color w:val="000000"/>
          <w:kern w:val="0"/>
          <w:sz w:val="20"/>
          <w:szCs w:val="20"/>
        </w:rPr>
        <w:t>し、</w:t>
      </w:r>
      <w:r w:rsidR="006D2F1B" w:rsidRPr="00190288">
        <w:rPr>
          <w:rFonts w:ascii="游ゴシック" w:eastAsia="游ゴシック" w:hAnsi="游ゴシック" w:cs="ＭＳ 明朝" w:hint="eastAsia"/>
          <w:color w:val="000000"/>
          <w:kern w:val="0"/>
          <w:sz w:val="20"/>
          <w:szCs w:val="20"/>
        </w:rPr>
        <w:t>また、共有者については、全ての者を様式３</w:t>
      </w:r>
      <w:r w:rsidR="002F646C" w:rsidRPr="00190288">
        <w:rPr>
          <w:rFonts w:ascii="游ゴシック" w:eastAsia="游ゴシック" w:hAnsi="游ゴシック" w:cs="ＭＳ 明朝" w:hint="eastAsia"/>
          <w:color w:val="000000"/>
          <w:kern w:val="0"/>
          <w:sz w:val="20"/>
          <w:szCs w:val="20"/>
        </w:rPr>
        <w:t>－２に記名（３名以上は複数枚）し、必ず持ち分を記入してください。また、ＳＰＣの設立を予定している場合は、事業予定者の地位をＳＰＣに承継することを、様式</w:t>
      </w:r>
      <w:r w:rsidR="00313CB0" w:rsidRPr="00190288">
        <w:rPr>
          <w:rFonts w:ascii="游ゴシック" w:eastAsia="游ゴシック" w:hAnsi="游ゴシック" w:cs="ＭＳ 明朝" w:hint="eastAsia"/>
          <w:color w:val="000000"/>
          <w:kern w:val="0"/>
          <w:sz w:val="20"/>
          <w:szCs w:val="20"/>
        </w:rPr>
        <w:t>３</w:t>
      </w:r>
      <w:r w:rsidR="002F646C" w:rsidRPr="00190288">
        <w:rPr>
          <w:rFonts w:ascii="游ゴシック" w:eastAsia="游ゴシック" w:hAnsi="游ゴシック" w:cs="ＭＳ 明朝" w:hint="eastAsia"/>
          <w:color w:val="000000"/>
          <w:kern w:val="0"/>
          <w:sz w:val="20"/>
          <w:szCs w:val="20"/>
        </w:rPr>
        <w:t>－３に記入し、</w:t>
      </w:r>
      <w:r w:rsidR="007D2AAC">
        <w:rPr>
          <w:rFonts w:ascii="游ゴシック" w:eastAsia="游ゴシック" w:hAnsi="游ゴシック" w:cs="ＭＳ 明朝" w:hint="eastAsia"/>
          <w:color w:val="000000"/>
          <w:kern w:val="0"/>
          <w:sz w:val="20"/>
          <w:szCs w:val="20"/>
        </w:rPr>
        <w:t>ＳＰＣ設立に関する誓約書（様式12）、</w:t>
      </w:r>
      <w:r w:rsidR="002F646C" w:rsidRPr="00190288">
        <w:rPr>
          <w:rFonts w:ascii="游ゴシック" w:eastAsia="游ゴシック" w:hAnsi="游ゴシック" w:cs="ＭＳ 明朝" w:hint="eastAsia"/>
          <w:color w:val="000000"/>
          <w:kern w:val="0"/>
          <w:sz w:val="20"/>
          <w:szCs w:val="20"/>
        </w:rPr>
        <w:t>ＳＰＣ事業実施計画書（様式13）</w:t>
      </w:r>
      <w:r w:rsidR="007D2AAC">
        <w:rPr>
          <w:rFonts w:ascii="游ゴシック" w:eastAsia="游ゴシック" w:hAnsi="游ゴシック" w:cs="ＭＳ 明朝" w:hint="eastAsia"/>
          <w:color w:val="000000"/>
          <w:kern w:val="0"/>
          <w:sz w:val="20"/>
          <w:szCs w:val="20"/>
        </w:rPr>
        <w:t>及びＳＰＣ事業及び資金調達の全体概要図（様式14）</w:t>
      </w:r>
      <w:r w:rsidR="002F646C" w:rsidRPr="00190288">
        <w:rPr>
          <w:rFonts w:ascii="游ゴシック" w:eastAsia="游ゴシック" w:hAnsi="游ゴシック" w:cs="ＭＳ 明朝" w:hint="eastAsia"/>
          <w:color w:val="000000"/>
          <w:kern w:val="0"/>
          <w:sz w:val="20"/>
          <w:szCs w:val="20"/>
        </w:rPr>
        <w:t>を提出してください。</w:t>
      </w:r>
    </w:p>
    <w:p w14:paraId="7375B09A" w14:textId="0BB66993" w:rsidR="005127CA" w:rsidRPr="00190288" w:rsidRDefault="007D2AAC" w:rsidP="00116868">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応募</w:t>
      </w:r>
      <w:r w:rsidR="005127CA" w:rsidRPr="00190288">
        <w:rPr>
          <w:rFonts w:ascii="游ゴシック" w:eastAsia="游ゴシック" w:hAnsi="游ゴシック" w:cs="ＭＳ 明朝" w:hint="eastAsia"/>
          <w:color w:val="000000"/>
          <w:kern w:val="0"/>
          <w:sz w:val="20"/>
          <w:szCs w:val="20"/>
        </w:rPr>
        <w:t>申込書に記載された持ち分により</w:t>
      </w:r>
      <w:r w:rsidR="00CD7859" w:rsidRPr="00190288">
        <w:rPr>
          <w:rFonts w:ascii="游ゴシック" w:eastAsia="游ゴシック" w:hAnsi="游ゴシック" w:cs="ＭＳ 明朝" w:hint="eastAsia"/>
          <w:color w:val="000000"/>
          <w:kern w:val="0"/>
          <w:sz w:val="20"/>
          <w:szCs w:val="20"/>
        </w:rPr>
        <w:t>本</w:t>
      </w:r>
      <w:r w:rsidR="00DB4D19" w:rsidRPr="00190288">
        <w:rPr>
          <w:rFonts w:ascii="游ゴシック" w:eastAsia="游ゴシック" w:hAnsi="游ゴシック" w:cs="ＭＳ 明朝" w:hint="eastAsia"/>
          <w:color w:val="000000"/>
          <w:kern w:val="0"/>
          <w:sz w:val="20"/>
          <w:szCs w:val="20"/>
        </w:rPr>
        <w:t>契約</w:t>
      </w:r>
      <w:r w:rsidR="005127CA" w:rsidRPr="00190288">
        <w:rPr>
          <w:rFonts w:ascii="游ゴシック" w:eastAsia="游ゴシック" w:hAnsi="游ゴシック" w:cs="ＭＳ 明朝" w:hint="eastAsia"/>
          <w:color w:val="000000"/>
          <w:kern w:val="0"/>
          <w:sz w:val="20"/>
          <w:szCs w:val="20"/>
        </w:rPr>
        <w:t>及び所有権移転登記手続きを行うことから、受付後の持ち分の変更は一切できません。</w:t>
      </w:r>
    </w:p>
    <w:p w14:paraId="0504F4DE" w14:textId="03B76272" w:rsidR="005127CA" w:rsidRPr="00190288" w:rsidRDefault="00CD7859"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w:t>
      </w:r>
      <w:r w:rsidR="00DB4D19" w:rsidRPr="00190288">
        <w:rPr>
          <w:rFonts w:ascii="游ゴシック" w:eastAsia="游ゴシック" w:hAnsi="游ゴシック" w:cs="ＭＳ 明朝" w:hint="eastAsia"/>
          <w:color w:val="000000"/>
          <w:kern w:val="0"/>
          <w:sz w:val="20"/>
          <w:szCs w:val="20"/>
        </w:rPr>
        <w:t>契約</w:t>
      </w:r>
      <w:r w:rsidR="005127CA" w:rsidRPr="00190288">
        <w:rPr>
          <w:rFonts w:ascii="游ゴシック" w:eastAsia="游ゴシック" w:hAnsi="游ゴシック" w:cs="ＭＳ 明朝" w:hint="eastAsia"/>
          <w:color w:val="000000"/>
          <w:kern w:val="0"/>
          <w:sz w:val="20"/>
          <w:szCs w:val="20"/>
        </w:rPr>
        <w:t>及び所有権移転登記後において、持ち分に応じた共有物分割は可としますが、その場合、計画提案書（</w:t>
      </w:r>
      <w:r w:rsidR="005127CA" w:rsidRPr="00BE0EB1">
        <w:rPr>
          <w:rFonts w:ascii="游ゴシック" w:eastAsia="游ゴシック" w:hAnsi="游ゴシック" w:cs="ＭＳ 明朝" w:hint="eastAsia"/>
          <w:color w:val="000000"/>
          <w:kern w:val="0"/>
          <w:sz w:val="20"/>
          <w:szCs w:val="20"/>
        </w:rPr>
        <w:t>様式</w:t>
      </w:r>
      <w:r w:rsidR="00313CB0" w:rsidRPr="00BE0EB1">
        <w:rPr>
          <w:rFonts w:ascii="游ゴシック" w:eastAsia="游ゴシック" w:hAnsi="游ゴシック" w:cs="ＭＳ 明朝" w:hint="eastAsia"/>
          <w:color w:val="000000"/>
          <w:kern w:val="0"/>
          <w:sz w:val="20"/>
          <w:szCs w:val="20"/>
        </w:rPr>
        <w:t>５－１</w:t>
      </w:r>
      <w:r w:rsidR="005127CA" w:rsidRPr="00BE0EB1">
        <w:rPr>
          <w:rFonts w:ascii="游ゴシック" w:eastAsia="游ゴシック" w:hAnsi="游ゴシック" w:cs="ＭＳ 明朝" w:hint="eastAsia"/>
          <w:color w:val="000000"/>
          <w:kern w:val="0"/>
          <w:sz w:val="20"/>
          <w:szCs w:val="20"/>
        </w:rPr>
        <w:t>～</w:t>
      </w:r>
      <w:r w:rsidR="00E02CEB">
        <w:rPr>
          <w:rFonts w:ascii="游ゴシック" w:eastAsia="游ゴシック" w:hAnsi="游ゴシック" w:cs="ＭＳ 明朝" w:hint="eastAsia"/>
          <w:color w:val="000000"/>
          <w:kern w:val="0"/>
          <w:sz w:val="20"/>
          <w:szCs w:val="20"/>
        </w:rPr>
        <w:t>４</w:t>
      </w:r>
      <w:r w:rsidR="005127CA" w:rsidRPr="00190288">
        <w:rPr>
          <w:rFonts w:ascii="游ゴシック" w:eastAsia="游ゴシック" w:hAnsi="游ゴシック" w:cs="ＭＳ 明朝" w:hint="eastAsia"/>
          <w:color w:val="000000"/>
          <w:kern w:val="0"/>
          <w:sz w:val="20"/>
          <w:szCs w:val="20"/>
        </w:rPr>
        <w:t>）において、共有物分割を予定する旨を記載してください。</w:t>
      </w:r>
    </w:p>
    <w:p w14:paraId="2A3291F0" w14:textId="77777777" w:rsidR="009B776A" w:rsidRPr="00190288" w:rsidRDefault="009B776A" w:rsidP="00FA2252">
      <w:pPr>
        <w:pStyle w:val="a7"/>
        <w:autoSpaceDE w:val="0"/>
        <w:autoSpaceDN w:val="0"/>
        <w:adjustRightInd w:val="0"/>
        <w:ind w:leftChars="0" w:left="360"/>
        <w:rPr>
          <w:rFonts w:ascii="游ゴシック" w:eastAsia="游ゴシック" w:hAnsi="游ゴシック" w:cs="ＭＳ 明朝"/>
          <w:color w:val="000000"/>
          <w:kern w:val="0"/>
          <w:sz w:val="20"/>
          <w:szCs w:val="20"/>
        </w:rPr>
      </w:pPr>
    </w:p>
    <w:p w14:paraId="71155AE2" w14:textId="186018A1" w:rsidR="005127CA" w:rsidRPr="00190288" w:rsidRDefault="005127CA" w:rsidP="00467A60">
      <w:pPr>
        <w:pStyle w:val="a7"/>
        <w:numPr>
          <w:ilvl w:val="0"/>
          <w:numId w:val="20"/>
        </w:numPr>
        <w:autoSpaceDE w:val="0"/>
        <w:autoSpaceDN w:val="0"/>
        <w:adjustRightInd w:val="0"/>
        <w:ind w:leftChars="0" w:hanging="436"/>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計画提案書（</w:t>
      </w:r>
      <w:r w:rsidR="00BE0EB1">
        <w:rPr>
          <w:rFonts w:ascii="游ゴシック" w:eastAsia="游ゴシック" w:hAnsi="游ゴシック" w:cs="ＭＳ 明朝" w:hint="eastAsia"/>
          <w:b/>
          <w:color w:val="000000"/>
          <w:kern w:val="0"/>
          <w:sz w:val="20"/>
          <w:szCs w:val="20"/>
        </w:rPr>
        <w:t>指定の</w:t>
      </w:r>
      <w:r w:rsidRPr="00190288">
        <w:rPr>
          <w:rFonts w:ascii="游ゴシック" w:eastAsia="游ゴシック" w:hAnsi="游ゴシック" w:cs="ＭＳ 明朝" w:hint="eastAsia"/>
          <w:b/>
          <w:color w:val="000000"/>
          <w:kern w:val="0"/>
          <w:sz w:val="20"/>
          <w:szCs w:val="20"/>
        </w:rPr>
        <w:t>様式）</w:t>
      </w:r>
      <w:r w:rsidRPr="00190288">
        <w:rPr>
          <w:rFonts w:ascii="游ゴシック" w:eastAsia="游ゴシック" w:hAnsi="游ゴシック" w:cs="ＭＳ 明朝"/>
          <w:b/>
          <w:color w:val="000000"/>
          <w:kern w:val="0"/>
          <w:sz w:val="20"/>
          <w:szCs w:val="20"/>
        </w:rPr>
        <w:t xml:space="preserve"> </w:t>
      </w:r>
      <w:r w:rsidR="00D4179E">
        <w:rPr>
          <w:rFonts w:ascii="游ゴシック" w:eastAsia="游ゴシック" w:hAnsi="游ゴシック" w:cs="ＭＳ 明朝" w:hint="eastAsia"/>
          <w:b/>
          <w:color w:val="000000"/>
          <w:kern w:val="0"/>
          <w:sz w:val="20"/>
          <w:szCs w:val="20"/>
        </w:rPr>
        <w:t>各</w:t>
      </w:r>
      <w:r w:rsidR="00883666">
        <w:rPr>
          <w:rFonts w:ascii="游ゴシック" w:eastAsia="游ゴシック" w:hAnsi="游ゴシック" w:cs="ＭＳ 明朝" w:hint="eastAsia"/>
          <w:b/>
          <w:color w:val="000000"/>
          <w:kern w:val="0"/>
          <w:sz w:val="20"/>
          <w:szCs w:val="20"/>
        </w:rPr>
        <w:t>10</w:t>
      </w:r>
      <w:r w:rsidRPr="00190288">
        <w:rPr>
          <w:rFonts w:ascii="游ゴシック" w:eastAsia="游ゴシック" w:hAnsi="游ゴシック" w:cs="ＭＳ 明朝" w:hint="eastAsia"/>
          <w:b/>
          <w:color w:val="000000"/>
          <w:kern w:val="0"/>
          <w:sz w:val="20"/>
          <w:szCs w:val="20"/>
        </w:rPr>
        <w:t>部</w:t>
      </w:r>
    </w:p>
    <w:p w14:paraId="5B4C80DE" w14:textId="40AD4433"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計画提案書の作成にあたっては、様式</w:t>
      </w:r>
      <w:r w:rsidR="00313CB0" w:rsidRPr="00190288">
        <w:rPr>
          <w:rFonts w:ascii="游ゴシック" w:eastAsia="游ゴシック" w:hAnsi="游ゴシック" w:cs="ＭＳ 明朝" w:hint="eastAsia"/>
          <w:color w:val="000000"/>
          <w:kern w:val="0"/>
          <w:sz w:val="20"/>
          <w:szCs w:val="20"/>
        </w:rPr>
        <w:t>５－１</w:t>
      </w:r>
      <w:r w:rsidRPr="00190288">
        <w:rPr>
          <w:rFonts w:ascii="游ゴシック" w:eastAsia="游ゴシック" w:hAnsi="游ゴシック" w:cs="ＭＳ 明朝" w:hint="eastAsia"/>
          <w:color w:val="000000"/>
          <w:kern w:val="0"/>
          <w:sz w:val="20"/>
          <w:szCs w:val="20"/>
        </w:rPr>
        <w:t>～</w:t>
      </w:r>
      <w:r w:rsidR="00E02CEB">
        <w:rPr>
          <w:rFonts w:ascii="游ゴシック" w:eastAsia="游ゴシック" w:hAnsi="游ゴシック" w:cs="ＭＳ 明朝" w:hint="eastAsia"/>
          <w:color w:val="000000"/>
          <w:kern w:val="0"/>
          <w:sz w:val="20"/>
          <w:szCs w:val="20"/>
        </w:rPr>
        <w:t>４</w:t>
      </w:r>
      <w:r w:rsidRPr="00190288">
        <w:rPr>
          <w:rFonts w:ascii="游ゴシック" w:eastAsia="游ゴシック" w:hAnsi="游ゴシック" w:cs="ＭＳ 明朝" w:hint="eastAsia"/>
          <w:color w:val="000000"/>
          <w:kern w:val="0"/>
          <w:sz w:val="20"/>
          <w:szCs w:val="20"/>
        </w:rPr>
        <w:t>を使用し、様式</w:t>
      </w:r>
      <w:r w:rsidR="00BE0EB1">
        <w:rPr>
          <w:rFonts w:ascii="游ゴシック" w:eastAsia="游ゴシック" w:hAnsi="游ゴシック" w:cs="ＭＳ 明朝" w:hint="eastAsia"/>
          <w:color w:val="000000"/>
          <w:kern w:val="0"/>
          <w:sz w:val="20"/>
          <w:szCs w:val="20"/>
        </w:rPr>
        <w:t>を</w:t>
      </w:r>
      <w:r w:rsidRPr="00190288">
        <w:rPr>
          <w:rFonts w:ascii="游ゴシック" w:eastAsia="游ゴシック" w:hAnsi="游ゴシック" w:cs="ＭＳ 明朝" w:hint="eastAsia"/>
          <w:color w:val="000000"/>
          <w:kern w:val="0"/>
          <w:sz w:val="20"/>
          <w:szCs w:val="20"/>
        </w:rPr>
        <w:t>変更</w:t>
      </w:r>
      <w:r w:rsidR="00BE0EB1">
        <w:rPr>
          <w:rFonts w:ascii="游ゴシック" w:eastAsia="游ゴシック" w:hAnsi="游ゴシック" w:cs="ＭＳ 明朝" w:hint="eastAsia"/>
          <w:color w:val="000000"/>
          <w:kern w:val="0"/>
          <w:sz w:val="20"/>
          <w:szCs w:val="20"/>
        </w:rPr>
        <w:t>しないものとします</w:t>
      </w:r>
      <w:r w:rsidRPr="00190288">
        <w:rPr>
          <w:rFonts w:ascii="游ゴシック" w:eastAsia="游ゴシック" w:hAnsi="游ゴシック" w:cs="ＭＳ 明朝" w:hint="eastAsia"/>
          <w:color w:val="000000"/>
          <w:kern w:val="0"/>
          <w:sz w:val="20"/>
          <w:szCs w:val="20"/>
        </w:rPr>
        <w:t>。</w:t>
      </w:r>
    </w:p>
    <w:p w14:paraId="20F8ACBA" w14:textId="3820D11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計画提案書は指定の用紙サイズで作成することとし、下部中央に通し番号（ページ番号）をつけ、左側綴じでレール式ファイル等により製本してください。</w:t>
      </w:r>
    </w:p>
    <w:p w14:paraId="7F071A82" w14:textId="7A08B499" w:rsidR="005127CA" w:rsidRPr="00190288" w:rsidRDefault="007D2AAC"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計画</w:t>
      </w:r>
      <w:r w:rsidR="005127CA" w:rsidRPr="00190288">
        <w:rPr>
          <w:rFonts w:ascii="游ゴシック" w:eastAsia="游ゴシック" w:hAnsi="游ゴシック" w:cs="ＭＳ 明朝" w:hint="eastAsia"/>
          <w:color w:val="000000"/>
          <w:kern w:val="0"/>
          <w:sz w:val="20"/>
          <w:szCs w:val="20"/>
        </w:rPr>
        <w:t>提案書は文章だけでなくイラスト、イメージ図等を用いて作成ください。寸法、面積等についても可能な限り表現してください。</w:t>
      </w:r>
    </w:p>
    <w:p w14:paraId="4E90DD3E" w14:textId="3159C008" w:rsidR="005127CA" w:rsidRPr="00190288" w:rsidRDefault="007D2AAC"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計画</w:t>
      </w:r>
      <w:r w:rsidR="005127CA" w:rsidRPr="00190288">
        <w:rPr>
          <w:rFonts w:ascii="游ゴシック" w:eastAsia="游ゴシック" w:hAnsi="游ゴシック" w:cs="ＭＳ 明朝" w:hint="eastAsia"/>
          <w:color w:val="000000"/>
          <w:kern w:val="0"/>
          <w:sz w:val="20"/>
          <w:szCs w:val="20"/>
        </w:rPr>
        <w:t>提案書については、法人名・テナント名等が特定される表現は不可とします。ロゴマーク等についても一切記入しないでください。</w:t>
      </w:r>
    </w:p>
    <w:p w14:paraId="268482A5"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提案内容、表現などで不可とされたものが記載されている場合や、判読が困難な記載のある計画提案書については、本市においてヒアリングを行ったうえ、審査の対象外とする場合があります。</w:t>
      </w:r>
    </w:p>
    <w:p w14:paraId="4494B5BA"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使用言語は日本語とし、単位はメートル法を、数字はアラビア数字を用いてください。</w:t>
      </w:r>
    </w:p>
    <w:p w14:paraId="180C8CD8"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提案内容は必ず関係法令等を遵守し、実施できる計画としてください。</w:t>
      </w:r>
    </w:p>
    <w:p w14:paraId="34840001" w14:textId="684C6ABB"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提出された計画提案書については、本プロポーザルにおいて計画提案審査を行うためのもので、</w:t>
      </w:r>
      <w:r w:rsidR="00883666">
        <w:rPr>
          <w:rFonts w:ascii="游ゴシック" w:eastAsia="游ゴシック" w:hAnsi="游ゴシック" w:cs="ＭＳ 明朝" w:hint="eastAsia"/>
          <w:color w:val="000000"/>
          <w:kern w:val="0"/>
          <w:sz w:val="20"/>
          <w:szCs w:val="20"/>
        </w:rPr>
        <w:t>関係</w:t>
      </w:r>
      <w:r w:rsidRPr="00190288">
        <w:rPr>
          <w:rFonts w:ascii="游ゴシック" w:eastAsia="游ゴシック" w:hAnsi="游ゴシック" w:cs="ＭＳ 明朝" w:hint="eastAsia"/>
          <w:color w:val="000000"/>
          <w:kern w:val="0"/>
          <w:sz w:val="20"/>
          <w:szCs w:val="20"/>
        </w:rPr>
        <w:t>法令等に基づく承認を行うものではありません。</w:t>
      </w:r>
    </w:p>
    <w:p w14:paraId="4700EF6B" w14:textId="027E185C" w:rsidR="005127CA" w:rsidRPr="00190288" w:rsidRDefault="005127CA" w:rsidP="00060783">
      <w:pPr>
        <w:autoSpaceDE w:val="0"/>
        <w:autoSpaceDN w:val="0"/>
        <w:adjustRightInd w:val="0"/>
        <w:ind w:firstLineChars="300" w:firstLine="6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（様式</w:t>
      </w:r>
      <w:r w:rsidR="00313CB0" w:rsidRPr="00190288">
        <w:rPr>
          <w:rFonts w:ascii="游ゴシック" w:eastAsia="游ゴシック" w:hAnsi="游ゴシック" w:cs="ＭＳ 明朝" w:hint="eastAsia"/>
          <w:color w:val="000000"/>
          <w:kern w:val="0"/>
          <w:sz w:val="20"/>
          <w:szCs w:val="20"/>
        </w:rPr>
        <w:t>５－１</w:t>
      </w:r>
      <w:r w:rsidRPr="00190288">
        <w:rPr>
          <w:rFonts w:ascii="游ゴシック" w:eastAsia="游ゴシック" w:hAnsi="游ゴシック" w:cs="ＭＳ 明朝" w:hint="eastAsia"/>
          <w:color w:val="000000"/>
          <w:kern w:val="0"/>
          <w:sz w:val="20"/>
          <w:szCs w:val="20"/>
        </w:rPr>
        <w:t>～</w:t>
      </w:r>
      <w:r w:rsidR="00E02CEB">
        <w:rPr>
          <w:rFonts w:ascii="游ゴシック" w:eastAsia="游ゴシック" w:hAnsi="游ゴシック" w:cs="ＭＳ 明朝" w:hint="eastAsia"/>
          <w:color w:val="000000"/>
          <w:kern w:val="0"/>
          <w:sz w:val="20"/>
          <w:szCs w:val="20"/>
        </w:rPr>
        <w:t>４</w:t>
      </w:r>
      <w:r w:rsidRPr="00190288">
        <w:rPr>
          <w:rFonts w:ascii="游ゴシック" w:eastAsia="游ゴシック" w:hAnsi="游ゴシック" w:cs="ＭＳ 明朝" w:hint="eastAsia"/>
          <w:color w:val="000000"/>
          <w:kern w:val="0"/>
          <w:sz w:val="20"/>
          <w:szCs w:val="20"/>
        </w:rPr>
        <w:t>、様式６－１、６－２はＡ３版サイズ）</w:t>
      </w:r>
    </w:p>
    <w:p w14:paraId="09EDB989" w14:textId="77777777" w:rsidR="00060783" w:rsidRPr="00190288" w:rsidRDefault="00060783" w:rsidP="00060783">
      <w:pPr>
        <w:autoSpaceDE w:val="0"/>
        <w:autoSpaceDN w:val="0"/>
        <w:adjustRightInd w:val="0"/>
        <w:ind w:firstLineChars="300" w:firstLine="600"/>
        <w:rPr>
          <w:rFonts w:ascii="游ゴシック" w:eastAsia="游ゴシック" w:hAnsi="游ゴシック" w:cs="ＭＳ 明朝"/>
          <w:color w:val="000000"/>
          <w:kern w:val="0"/>
          <w:sz w:val="20"/>
          <w:szCs w:val="20"/>
        </w:rPr>
      </w:pPr>
    </w:p>
    <w:p w14:paraId="3970AF32" w14:textId="01E9F215" w:rsidR="004844DF" w:rsidRPr="00190288" w:rsidRDefault="004844DF" w:rsidP="00B468C7">
      <w:pPr>
        <w:autoSpaceDE w:val="0"/>
        <w:autoSpaceDN w:val="0"/>
        <w:adjustRightInd w:val="0"/>
        <w:ind w:firstLineChars="200" w:firstLine="4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w:t>
      </w:r>
      <w:r w:rsidR="005127CA" w:rsidRPr="00190288">
        <w:rPr>
          <w:rFonts w:ascii="游ゴシック" w:eastAsia="游ゴシック" w:hAnsi="游ゴシック" w:cs="ＭＳ 明朝" w:hint="eastAsia"/>
          <w:b/>
          <w:color w:val="000000"/>
          <w:kern w:val="0"/>
          <w:sz w:val="20"/>
          <w:szCs w:val="20"/>
        </w:rPr>
        <w:t>全体計画</w:t>
      </w:r>
      <w:r w:rsidR="00A92AC6">
        <w:rPr>
          <w:rFonts w:ascii="游ゴシック" w:eastAsia="游ゴシック" w:hAnsi="游ゴシック" w:cs="ＭＳ 明朝" w:hint="eastAsia"/>
          <w:b/>
          <w:color w:val="000000"/>
          <w:kern w:val="0"/>
          <w:sz w:val="20"/>
          <w:szCs w:val="20"/>
        </w:rPr>
        <w:t>に関すること（事業コンセプト）</w:t>
      </w:r>
      <w:r w:rsidRPr="00190288">
        <w:rPr>
          <w:rFonts w:ascii="游ゴシック" w:eastAsia="游ゴシック" w:hAnsi="游ゴシック" w:cs="ＭＳ 明朝" w:hint="eastAsia"/>
          <w:b/>
          <w:color w:val="000000"/>
          <w:kern w:val="0"/>
          <w:sz w:val="20"/>
          <w:szCs w:val="20"/>
        </w:rPr>
        <w:t>】</w:t>
      </w:r>
      <w:r w:rsidR="005127CA" w:rsidRPr="00190288">
        <w:rPr>
          <w:rFonts w:ascii="游ゴシック" w:eastAsia="游ゴシック" w:hAnsi="游ゴシック" w:cs="ＭＳ 明朝" w:hint="eastAsia"/>
          <w:b/>
          <w:color w:val="000000"/>
          <w:kern w:val="0"/>
          <w:sz w:val="20"/>
          <w:szCs w:val="20"/>
        </w:rPr>
        <w:t>（様式</w:t>
      </w:r>
      <w:r w:rsidR="00313CB0" w:rsidRPr="00190288">
        <w:rPr>
          <w:rFonts w:ascii="游ゴシック" w:eastAsia="游ゴシック" w:hAnsi="游ゴシック" w:cs="ＭＳ 明朝" w:hint="eastAsia"/>
          <w:b/>
          <w:color w:val="000000"/>
          <w:kern w:val="0"/>
          <w:sz w:val="20"/>
          <w:szCs w:val="20"/>
        </w:rPr>
        <w:t>５－１</w:t>
      </w:r>
      <w:r w:rsidR="005127CA" w:rsidRPr="00190288">
        <w:rPr>
          <w:rFonts w:ascii="游ゴシック" w:eastAsia="游ゴシック" w:hAnsi="游ゴシック" w:cs="ＭＳ 明朝" w:hint="eastAsia"/>
          <w:b/>
          <w:color w:val="000000"/>
          <w:kern w:val="0"/>
          <w:sz w:val="20"/>
          <w:szCs w:val="20"/>
        </w:rPr>
        <w:t>）</w:t>
      </w:r>
      <w:r w:rsidR="0042259A" w:rsidRPr="00190288">
        <w:rPr>
          <w:rFonts w:ascii="游ゴシック" w:eastAsia="游ゴシック" w:hAnsi="游ゴシック" w:cs="ＭＳ 明朝" w:hint="eastAsia"/>
          <w:b/>
          <w:color w:val="000000"/>
          <w:kern w:val="0"/>
          <w:sz w:val="20"/>
          <w:szCs w:val="20"/>
        </w:rPr>
        <w:t xml:space="preserve">　</w:t>
      </w:r>
      <w:r w:rsidR="00D4179E">
        <w:rPr>
          <w:rFonts w:ascii="游ゴシック" w:eastAsia="游ゴシック" w:hAnsi="游ゴシック" w:cs="ＭＳ 明朝" w:hint="eastAsia"/>
          <w:b/>
          <w:color w:val="000000"/>
          <w:kern w:val="0"/>
          <w:sz w:val="20"/>
          <w:szCs w:val="20"/>
        </w:rPr>
        <w:t>1</w:t>
      </w:r>
      <w:r w:rsidR="005127CA" w:rsidRPr="00190288">
        <w:rPr>
          <w:rFonts w:ascii="游ゴシック" w:eastAsia="游ゴシック" w:hAnsi="游ゴシック" w:cs="ＭＳ 明朝" w:hint="eastAsia"/>
          <w:b/>
          <w:color w:val="000000"/>
          <w:kern w:val="0"/>
          <w:sz w:val="20"/>
          <w:szCs w:val="20"/>
        </w:rPr>
        <w:t>枚</w:t>
      </w:r>
    </w:p>
    <w:p w14:paraId="32FDF27F" w14:textId="51222653" w:rsidR="005127CA" w:rsidRDefault="00B468C7" w:rsidP="00B468C7">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B468C7">
        <w:rPr>
          <w:rFonts w:ascii="游ゴシック" w:eastAsia="游ゴシック" w:hAnsi="游ゴシック" w:cs="ＭＳ 明朝" w:hint="eastAsia"/>
          <w:color w:val="000000"/>
          <w:kern w:val="0"/>
          <w:sz w:val="20"/>
          <w:szCs w:val="20"/>
        </w:rPr>
        <w:t>「Ⅰ―１．趣旨」、「Ⅲ．</w:t>
      </w:r>
      <w:r w:rsidR="00726684">
        <w:rPr>
          <w:rFonts w:ascii="游ゴシック" w:eastAsia="游ゴシック" w:hAnsi="游ゴシック" w:cs="ＭＳ 明朝" w:hint="eastAsia"/>
          <w:color w:val="000000"/>
          <w:kern w:val="0"/>
          <w:sz w:val="20"/>
          <w:szCs w:val="20"/>
        </w:rPr>
        <w:t>土地建物利用</w:t>
      </w:r>
      <w:r w:rsidR="00D77A24">
        <w:rPr>
          <w:rFonts w:ascii="游ゴシック" w:eastAsia="游ゴシック" w:hAnsi="游ゴシック" w:cs="ＭＳ 明朝" w:hint="eastAsia"/>
          <w:color w:val="000000"/>
          <w:kern w:val="0"/>
          <w:sz w:val="20"/>
          <w:szCs w:val="20"/>
        </w:rPr>
        <w:t>計画条件</w:t>
      </w:r>
      <w:r w:rsidRPr="00B468C7">
        <w:rPr>
          <w:rFonts w:ascii="游ゴシック" w:eastAsia="游ゴシック" w:hAnsi="游ゴシック" w:cs="ＭＳ 明朝" w:hint="eastAsia"/>
          <w:color w:val="000000"/>
          <w:kern w:val="0"/>
          <w:sz w:val="20"/>
          <w:szCs w:val="20"/>
        </w:rPr>
        <w:t>および契約上の主な特約」、「Ⅵ―１．審査」</w:t>
      </w:r>
      <w:r>
        <w:rPr>
          <w:rFonts w:ascii="游ゴシック" w:eastAsia="游ゴシック" w:hAnsi="游ゴシック" w:cs="ＭＳ 明朝" w:hint="eastAsia"/>
          <w:color w:val="000000"/>
          <w:kern w:val="0"/>
          <w:sz w:val="20"/>
          <w:szCs w:val="20"/>
        </w:rPr>
        <w:t>など</w:t>
      </w:r>
      <w:r w:rsidRPr="00B468C7">
        <w:rPr>
          <w:rFonts w:ascii="游ゴシック" w:eastAsia="游ゴシック" w:hAnsi="游ゴシック" w:cs="ＭＳ 明朝" w:hint="eastAsia"/>
          <w:color w:val="000000"/>
          <w:kern w:val="0"/>
          <w:sz w:val="20"/>
          <w:szCs w:val="20"/>
        </w:rPr>
        <w:t>を踏まえ</w:t>
      </w:r>
      <w:r w:rsidR="000C7AA7" w:rsidRPr="00190288">
        <w:rPr>
          <w:rFonts w:ascii="游ゴシック" w:eastAsia="游ゴシック" w:hAnsi="游ゴシック" w:cs="ＭＳ 明朝" w:hint="eastAsia"/>
          <w:color w:val="000000"/>
          <w:kern w:val="0"/>
          <w:sz w:val="20"/>
          <w:szCs w:val="20"/>
        </w:rPr>
        <w:t>ながら、</w:t>
      </w:r>
      <w:r w:rsidR="002F646C"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002F646C" w:rsidRPr="00190288">
        <w:rPr>
          <w:rFonts w:ascii="游ゴシック" w:eastAsia="游ゴシック" w:hAnsi="游ゴシック" w:cs="ＭＳ 明朝" w:hint="eastAsia"/>
          <w:color w:val="000000"/>
          <w:kern w:val="0"/>
          <w:sz w:val="20"/>
          <w:szCs w:val="20"/>
        </w:rPr>
        <w:t>の活用計画全体について</w:t>
      </w:r>
      <w:r w:rsidR="000C7AA7" w:rsidRPr="00190288">
        <w:rPr>
          <w:rFonts w:ascii="游ゴシック" w:eastAsia="游ゴシック" w:hAnsi="游ゴシック" w:cs="ＭＳ 明朝" w:hint="eastAsia"/>
          <w:color w:val="000000"/>
          <w:kern w:val="0"/>
          <w:sz w:val="20"/>
          <w:szCs w:val="20"/>
        </w:rPr>
        <w:t>、</w:t>
      </w:r>
      <w:r w:rsidR="005127CA" w:rsidRPr="00190288">
        <w:rPr>
          <w:rFonts w:ascii="游ゴシック" w:eastAsia="游ゴシック" w:hAnsi="游ゴシック" w:cs="ＭＳ 明朝" w:hint="eastAsia"/>
          <w:color w:val="000000"/>
          <w:kern w:val="0"/>
          <w:sz w:val="20"/>
          <w:szCs w:val="20"/>
        </w:rPr>
        <w:t>総括的に表現してください。</w:t>
      </w:r>
    </w:p>
    <w:p w14:paraId="534CCA1A" w14:textId="24A38E9D" w:rsidR="005127CA" w:rsidRDefault="00017FB2"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環境負荷の低減に配慮した提案について</w:t>
      </w:r>
      <w:r w:rsidR="005127CA" w:rsidRPr="00190288">
        <w:rPr>
          <w:rFonts w:ascii="游ゴシック" w:eastAsia="游ゴシック" w:hAnsi="游ゴシック" w:cs="ＭＳ 明朝" w:hint="eastAsia"/>
          <w:color w:val="000000"/>
          <w:kern w:val="0"/>
          <w:sz w:val="20"/>
          <w:szCs w:val="20"/>
        </w:rPr>
        <w:t>記載してください（敷地内緑地、排出エネルギーの減少、太陽光発電等）。</w:t>
      </w:r>
    </w:p>
    <w:p w14:paraId="31A2DA7A" w14:textId="3E416A1F" w:rsidR="00A92AC6" w:rsidRDefault="00A92AC6" w:rsidP="00A92AC6">
      <w:pPr>
        <w:autoSpaceDE w:val="0"/>
        <w:autoSpaceDN w:val="0"/>
        <w:adjustRightInd w:val="0"/>
        <w:rPr>
          <w:rFonts w:ascii="游ゴシック" w:eastAsia="游ゴシック" w:hAnsi="游ゴシック" w:cs="ＭＳ 明朝"/>
          <w:color w:val="000000"/>
          <w:kern w:val="0"/>
          <w:sz w:val="20"/>
          <w:szCs w:val="20"/>
        </w:rPr>
      </w:pPr>
    </w:p>
    <w:p w14:paraId="75EE5141" w14:textId="51AB8ACA" w:rsidR="00A92AC6" w:rsidRPr="00190288" w:rsidRDefault="00A92AC6" w:rsidP="00A92AC6">
      <w:pPr>
        <w:autoSpaceDE w:val="0"/>
        <w:autoSpaceDN w:val="0"/>
        <w:adjustRightInd w:val="0"/>
        <w:ind w:firstLineChars="200" w:firstLine="4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w:t>
      </w:r>
      <w:r>
        <w:rPr>
          <w:rFonts w:ascii="游ゴシック" w:eastAsia="游ゴシック" w:hAnsi="游ゴシック" w:cs="ＭＳ 明朝" w:hint="eastAsia"/>
          <w:b/>
          <w:color w:val="000000"/>
          <w:kern w:val="0"/>
          <w:sz w:val="20"/>
          <w:szCs w:val="20"/>
        </w:rPr>
        <w:t>連続した歩行者空間に関すること</w:t>
      </w:r>
      <w:r w:rsidRPr="00190288">
        <w:rPr>
          <w:rFonts w:ascii="游ゴシック" w:eastAsia="游ゴシック" w:hAnsi="游ゴシック" w:cs="ＭＳ 明朝" w:hint="eastAsia"/>
          <w:b/>
          <w:color w:val="000000"/>
          <w:kern w:val="0"/>
          <w:sz w:val="20"/>
          <w:szCs w:val="20"/>
        </w:rPr>
        <w:t>】（様式５－</w:t>
      </w:r>
      <w:r>
        <w:rPr>
          <w:rFonts w:ascii="游ゴシック" w:eastAsia="游ゴシック" w:hAnsi="游ゴシック" w:cs="ＭＳ 明朝" w:hint="eastAsia"/>
          <w:b/>
          <w:color w:val="000000"/>
          <w:kern w:val="0"/>
          <w:sz w:val="20"/>
          <w:szCs w:val="20"/>
        </w:rPr>
        <w:t>２</w:t>
      </w:r>
      <w:r w:rsidRPr="00190288">
        <w:rPr>
          <w:rFonts w:ascii="游ゴシック" w:eastAsia="游ゴシック" w:hAnsi="游ゴシック" w:cs="ＭＳ 明朝" w:hint="eastAsia"/>
          <w:b/>
          <w:color w:val="000000"/>
          <w:kern w:val="0"/>
          <w:sz w:val="20"/>
          <w:szCs w:val="20"/>
        </w:rPr>
        <w:t xml:space="preserve">）　</w:t>
      </w:r>
      <w:r w:rsidR="00D4179E">
        <w:rPr>
          <w:rFonts w:ascii="游ゴシック" w:eastAsia="游ゴシック" w:hAnsi="游ゴシック" w:cs="ＭＳ 明朝" w:hint="eastAsia"/>
          <w:b/>
          <w:color w:val="000000"/>
          <w:kern w:val="0"/>
          <w:sz w:val="20"/>
          <w:szCs w:val="20"/>
        </w:rPr>
        <w:t>1</w:t>
      </w:r>
      <w:r w:rsidRPr="00190288">
        <w:rPr>
          <w:rFonts w:ascii="游ゴシック" w:eastAsia="游ゴシック" w:hAnsi="游ゴシック" w:cs="ＭＳ 明朝" w:hint="eastAsia"/>
          <w:b/>
          <w:color w:val="000000"/>
          <w:kern w:val="0"/>
          <w:sz w:val="20"/>
          <w:szCs w:val="20"/>
        </w:rPr>
        <w:t>枚</w:t>
      </w:r>
    </w:p>
    <w:p w14:paraId="52B00E6B" w14:textId="5F72C861" w:rsidR="00A92AC6" w:rsidRDefault="00A92AC6" w:rsidP="00A92AC6">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B468C7">
        <w:rPr>
          <w:rFonts w:ascii="游ゴシック" w:eastAsia="游ゴシック" w:hAnsi="游ゴシック" w:cs="ＭＳ 明朝" w:hint="eastAsia"/>
          <w:color w:val="000000"/>
          <w:kern w:val="0"/>
          <w:sz w:val="20"/>
          <w:szCs w:val="20"/>
        </w:rPr>
        <w:t>「Ⅰ―１．趣旨」、「Ⅲ．</w:t>
      </w:r>
      <w:r>
        <w:rPr>
          <w:rFonts w:ascii="游ゴシック" w:eastAsia="游ゴシック" w:hAnsi="游ゴシック" w:cs="ＭＳ 明朝" w:hint="eastAsia"/>
          <w:color w:val="000000"/>
          <w:kern w:val="0"/>
          <w:sz w:val="20"/>
          <w:szCs w:val="20"/>
        </w:rPr>
        <w:t>土地建物利用計画条件</w:t>
      </w:r>
      <w:r w:rsidRPr="00B468C7">
        <w:rPr>
          <w:rFonts w:ascii="游ゴシック" w:eastAsia="游ゴシック" w:hAnsi="游ゴシック" w:cs="ＭＳ 明朝" w:hint="eastAsia"/>
          <w:color w:val="000000"/>
          <w:kern w:val="0"/>
          <w:sz w:val="20"/>
          <w:szCs w:val="20"/>
        </w:rPr>
        <w:t>および契約上の主な特約」、「Ⅵ―１．審査」</w:t>
      </w:r>
      <w:r>
        <w:rPr>
          <w:rFonts w:ascii="游ゴシック" w:eastAsia="游ゴシック" w:hAnsi="游ゴシック" w:cs="ＭＳ 明朝" w:hint="eastAsia"/>
          <w:color w:val="000000"/>
          <w:kern w:val="0"/>
          <w:sz w:val="20"/>
          <w:szCs w:val="20"/>
        </w:rPr>
        <w:t>など</w:t>
      </w:r>
      <w:r w:rsidRPr="00B468C7">
        <w:rPr>
          <w:rFonts w:ascii="游ゴシック" w:eastAsia="游ゴシック" w:hAnsi="游ゴシック" w:cs="ＭＳ 明朝" w:hint="eastAsia"/>
          <w:color w:val="000000"/>
          <w:kern w:val="0"/>
          <w:sz w:val="20"/>
          <w:szCs w:val="20"/>
        </w:rPr>
        <w:t>を踏まえ</w:t>
      </w:r>
      <w:r w:rsidRPr="00190288">
        <w:rPr>
          <w:rFonts w:ascii="游ゴシック" w:eastAsia="游ゴシック" w:hAnsi="游ゴシック" w:cs="ＭＳ 明朝" w:hint="eastAsia"/>
          <w:color w:val="000000"/>
          <w:kern w:val="0"/>
          <w:sz w:val="20"/>
          <w:szCs w:val="20"/>
        </w:rPr>
        <w:t>ながら、</w:t>
      </w:r>
      <w:r>
        <w:rPr>
          <w:rFonts w:ascii="游ゴシック" w:eastAsia="游ゴシック" w:hAnsi="游ゴシック" w:cs="ＭＳ 明朝" w:hint="eastAsia"/>
          <w:color w:val="000000"/>
          <w:kern w:val="0"/>
          <w:sz w:val="20"/>
          <w:szCs w:val="20"/>
        </w:rPr>
        <w:t>本物件各区画内に整備する歩行者空間</w:t>
      </w:r>
      <w:r w:rsidR="00637833">
        <w:rPr>
          <w:rFonts w:ascii="游ゴシック" w:eastAsia="游ゴシック" w:hAnsi="游ゴシック" w:cs="ＭＳ 明朝" w:hint="eastAsia"/>
          <w:color w:val="000000"/>
          <w:kern w:val="0"/>
          <w:sz w:val="20"/>
          <w:szCs w:val="20"/>
        </w:rPr>
        <w:t>の</w:t>
      </w:r>
      <w:r w:rsidR="003E3E21">
        <w:rPr>
          <w:rFonts w:ascii="游ゴシック" w:eastAsia="游ゴシック" w:hAnsi="游ゴシック" w:cs="ＭＳ 明朝" w:hint="eastAsia"/>
          <w:color w:val="000000"/>
          <w:kern w:val="0"/>
          <w:sz w:val="20"/>
          <w:szCs w:val="20"/>
        </w:rPr>
        <w:t>安全性</w:t>
      </w:r>
      <w:r w:rsidR="00637833">
        <w:rPr>
          <w:rFonts w:ascii="游ゴシック" w:eastAsia="游ゴシック" w:hAnsi="游ゴシック" w:cs="ＭＳ 明朝" w:hint="eastAsia"/>
          <w:color w:val="000000"/>
          <w:kern w:val="0"/>
          <w:sz w:val="20"/>
          <w:szCs w:val="20"/>
        </w:rPr>
        <w:t>や</w:t>
      </w:r>
      <w:r w:rsidR="003E3E21">
        <w:rPr>
          <w:rFonts w:ascii="游ゴシック" w:eastAsia="游ゴシック" w:hAnsi="游ゴシック" w:cs="ＭＳ 明朝" w:hint="eastAsia"/>
          <w:color w:val="000000"/>
          <w:kern w:val="0"/>
          <w:sz w:val="20"/>
          <w:szCs w:val="20"/>
        </w:rPr>
        <w:t>利便性</w:t>
      </w:r>
      <w:r w:rsidR="00637833">
        <w:rPr>
          <w:rFonts w:ascii="游ゴシック" w:eastAsia="游ゴシック" w:hAnsi="游ゴシック" w:cs="ＭＳ 明朝" w:hint="eastAsia"/>
          <w:color w:val="000000"/>
          <w:kern w:val="0"/>
          <w:sz w:val="20"/>
          <w:szCs w:val="20"/>
        </w:rPr>
        <w:t>について</w:t>
      </w:r>
      <w:r>
        <w:rPr>
          <w:rFonts w:ascii="游ゴシック" w:eastAsia="游ゴシック" w:hAnsi="游ゴシック" w:cs="ＭＳ 明朝" w:hint="eastAsia"/>
          <w:color w:val="000000"/>
          <w:kern w:val="0"/>
          <w:sz w:val="20"/>
          <w:szCs w:val="20"/>
        </w:rPr>
        <w:t>記載してください</w:t>
      </w:r>
      <w:r w:rsidRPr="00190288">
        <w:rPr>
          <w:rFonts w:ascii="游ゴシック" w:eastAsia="游ゴシック" w:hAnsi="游ゴシック" w:cs="ＭＳ 明朝" w:hint="eastAsia"/>
          <w:color w:val="000000"/>
          <w:kern w:val="0"/>
          <w:sz w:val="20"/>
          <w:szCs w:val="20"/>
        </w:rPr>
        <w:t>。</w:t>
      </w:r>
    </w:p>
    <w:p w14:paraId="59C277D2" w14:textId="0EC2FB43" w:rsidR="00A92AC6" w:rsidRDefault="00E02CEB" w:rsidP="00A92AC6">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本物件に建設する施設への訪問者や周辺の歩行者を含むすべての歩行者空間利用者の人の流れや車両の交通状況への配慮</w:t>
      </w:r>
      <w:r w:rsidR="00A92AC6" w:rsidRPr="00A60957">
        <w:rPr>
          <w:rFonts w:ascii="游ゴシック" w:eastAsia="游ゴシック" w:hAnsi="游ゴシック" w:cs="ＭＳ 明朝" w:hint="eastAsia"/>
          <w:color w:val="000000"/>
          <w:kern w:val="0"/>
          <w:sz w:val="20"/>
          <w:szCs w:val="20"/>
        </w:rPr>
        <w:t>について記載してください。</w:t>
      </w:r>
    </w:p>
    <w:p w14:paraId="353D1774" w14:textId="0A9E102C" w:rsidR="00A92AC6" w:rsidRPr="00A60957" w:rsidRDefault="00E02CEB" w:rsidP="00A92AC6">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維持管理方法について記載してください。</w:t>
      </w:r>
    </w:p>
    <w:p w14:paraId="43F22ABA" w14:textId="77777777" w:rsidR="005127CA" w:rsidRPr="00A92AC6" w:rsidRDefault="005127CA" w:rsidP="00FA2252">
      <w:pPr>
        <w:autoSpaceDE w:val="0"/>
        <w:autoSpaceDN w:val="0"/>
        <w:adjustRightInd w:val="0"/>
        <w:rPr>
          <w:rFonts w:ascii="游ゴシック" w:eastAsia="游ゴシック" w:hAnsi="游ゴシック" w:cs="Century"/>
          <w:color w:val="000000"/>
          <w:kern w:val="0"/>
          <w:sz w:val="20"/>
          <w:szCs w:val="20"/>
        </w:rPr>
      </w:pPr>
    </w:p>
    <w:p w14:paraId="7AA2B269" w14:textId="4D37F04A" w:rsidR="005127CA" w:rsidRPr="00190288" w:rsidRDefault="004844DF" w:rsidP="00B468C7">
      <w:pPr>
        <w:autoSpaceDE w:val="0"/>
        <w:autoSpaceDN w:val="0"/>
        <w:adjustRightInd w:val="0"/>
        <w:ind w:firstLineChars="200" w:firstLine="4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w:t>
      </w:r>
      <w:r w:rsidR="00AB6ADB">
        <w:rPr>
          <w:rFonts w:ascii="游ゴシック" w:eastAsia="游ゴシック" w:hAnsi="游ゴシック" w:cs="ＭＳ 明朝" w:hint="eastAsia"/>
          <w:b/>
          <w:color w:val="000000"/>
          <w:kern w:val="0"/>
          <w:sz w:val="20"/>
          <w:szCs w:val="20"/>
        </w:rPr>
        <w:t>施設計画</w:t>
      </w:r>
      <w:r w:rsidR="001D0320" w:rsidRPr="001D0320">
        <w:rPr>
          <w:rFonts w:ascii="游ゴシック" w:eastAsia="游ゴシック" w:hAnsi="游ゴシック" w:cs="ＭＳ 明朝" w:hint="eastAsia"/>
          <w:b/>
          <w:color w:val="000000"/>
          <w:kern w:val="0"/>
          <w:sz w:val="20"/>
          <w:szCs w:val="20"/>
        </w:rPr>
        <w:t>に関すること</w:t>
      </w:r>
      <w:r w:rsidRPr="00190288">
        <w:rPr>
          <w:rFonts w:ascii="游ゴシック" w:eastAsia="游ゴシック" w:hAnsi="游ゴシック" w:cs="ＭＳ 明朝" w:hint="eastAsia"/>
          <w:b/>
          <w:color w:val="000000"/>
          <w:kern w:val="0"/>
          <w:sz w:val="20"/>
          <w:szCs w:val="20"/>
        </w:rPr>
        <w:t>】</w:t>
      </w:r>
      <w:r w:rsidR="005127CA" w:rsidRPr="00190288">
        <w:rPr>
          <w:rFonts w:ascii="游ゴシック" w:eastAsia="游ゴシック" w:hAnsi="游ゴシック" w:cs="ＭＳ 明朝" w:hint="eastAsia"/>
          <w:b/>
          <w:color w:val="000000"/>
          <w:kern w:val="0"/>
          <w:sz w:val="20"/>
          <w:szCs w:val="20"/>
        </w:rPr>
        <w:t>（様式５－</w:t>
      </w:r>
      <w:r w:rsidR="00A92AC6">
        <w:rPr>
          <w:rFonts w:ascii="游ゴシック" w:eastAsia="游ゴシック" w:hAnsi="游ゴシック" w:cs="ＭＳ 明朝" w:hint="eastAsia"/>
          <w:b/>
          <w:color w:val="000000"/>
          <w:kern w:val="0"/>
          <w:sz w:val="20"/>
          <w:szCs w:val="20"/>
        </w:rPr>
        <w:t>３</w:t>
      </w:r>
      <w:r w:rsidR="005127CA" w:rsidRPr="00190288">
        <w:rPr>
          <w:rFonts w:ascii="游ゴシック" w:eastAsia="游ゴシック" w:hAnsi="游ゴシック" w:cs="ＭＳ 明朝" w:hint="eastAsia"/>
          <w:b/>
          <w:color w:val="000000"/>
          <w:kern w:val="0"/>
          <w:sz w:val="20"/>
          <w:szCs w:val="20"/>
        </w:rPr>
        <w:t>）</w:t>
      </w:r>
      <w:r w:rsidR="005127CA" w:rsidRPr="00190288">
        <w:rPr>
          <w:rFonts w:ascii="游ゴシック" w:eastAsia="游ゴシック" w:hAnsi="游ゴシック" w:cs="ＭＳ 明朝"/>
          <w:b/>
          <w:color w:val="000000"/>
          <w:kern w:val="0"/>
          <w:sz w:val="20"/>
          <w:szCs w:val="20"/>
        </w:rPr>
        <w:t xml:space="preserve"> </w:t>
      </w:r>
      <w:r w:rsidR="00D4179E">
        <w:rPr>
          <w:rFonts w:ascii="游ゴシック" w:eastAsia="游ゴシック" w:hAnsi="游ゴシック" w:cs="ＭＳ 明朝" w:hint="eastAsia"/>
          <w:b/>
          <w:color w:val="000000"/>
          <w:kern w:val="0"/>
          <w:sz w:val="20"/>
          <w:szCs w:val="20"/>
        </w:rPr>
        <w:t>1</w:t>
      </w:r>
      <w:r w:rsidR="005127CA" w:rsidRPr="00190288">
        <w:rPr>
          <w:rFonts w:ascii="游ゴシック" w:eastAsia="游ゴシック" w:hAnsi="游ゴシック" w:cs="ＭＳ 明朝" w:hint="eastAsia"/>
          <w:b/>
          <w:color w:val="000000"/>
          <w:kern w:val="0"/>
          <w:sz w:val="20"/>
          <w:szCs w:val="20"/>
        </w:rPr>
        <w:t>枚</w:t>
      </w:r>
    </w:p>
    <w:p w14:paraId="3738C7E9" w14:textId="77777777" w:rsidR="00BC2634" w:rsidRDefault="00B468C7" w:rsidP="00141F40">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D0320">
        <w:rPr>
          <w:rFonts w:ascii="游ゴシック" w:eastAsia="游ゴシック" w:hAnsi="游ゴシック" w:cs="ＭＳ 明朝" w:hint="eastAsia"/>
          <w:color w:val="000000"/>
          <w:kern w:val="0"/>
          <w:sz w:val="20"/>
          <w:szCs w:val="20"/>
        </w:rPr>
        <w:t>「Ⅰ―１．趣旨」、「Ⅲ．</w:t>
      </w:r>
      <w:r w:rsidR="00726684" w:rsidRPr="001D0320">
        <w:rPr>
          <w:rFonts w:ascii="游ゴシック" w:eastAsia="游ゴシック" w:hAnsi="游ゴシック" w:cs="ＭＳ 明朝" w:hint="eastAsia"/>
          <w:color w:val="000000"/>
          <w:kern w:val="0"/>
          <w:sz w:val="20"/>
          <w:szCs w:val="20"/>
        </w:rPr>
        <w:t>土地建物利用</w:t>
      </w:r>
      <w:r w:rsidR="00D77A24" w:rsidRPr="001D0320">
        <w:rPr>
          <w:rFonts w:ascii="游ゴシック" w:eastAsia="游ゴシック" w:hAnsi="游ゴシック" w:cs="ＭＳ 明朝" w:hint="eastAsia"/>
          <w:color w:val="000000"/>
          <w:kern w:val="0"/>
          <w:sz w:val="20"/>
          <w:szCs w:val="20"/>
        </w:rPr>
        <w:t>計画条件</w:t>
      </w:r>
      <w:r w:rsidRPr="001D0320">
        <w:rPr>
          <w:rFonts w:ascii="游ゴシック" w:eastAsia="游ゴシック" w:hAnsi="游ゴシック" w:cs="ＭＳ 明朝" w:hint="eastAsia"/>
          <w:color w:val="000000"/>
          <w:kern w:val="0"/>
          <w:sz w:val="20"/>
          <w:szCs w:val="20"/>
        </w:rPr>
        <w:t>および契約上の主な特約」、「Ⅵ―１．審査」などを踏まえ</w:t>
      </w:r>
      <w:r w:rsidR="00BC2634">
        <w:rPr>
          <w:rFonts w:ascii="游ゴシック" w:eastAsia="游ゴシック" w:hAnsi="游ゴシック" w:cs="ＭＳ 明朝" w:hint="eastAsia"/>
          <w:color w:val="000000"/>
          <w:kern w:val="0"/>
          <w:sz w:val="20"/>
          <w:szCs w:val="20"/>
        </w:rPr>
        <w:t>、施設配置、施設規模、施設運営時間などの施設の管理・運営の考え方を記載してください。</w:t>
      </w:r>
    </w:p>
    <w:p w14:paraId="69F12178" w14:textId="4AA09A6A" w:rsidR="001D0320" w:rsidRDefault="00BC2634" w:rsidP="00141F40">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BC2634">
        <w:rPr>
          <w:rFonts w:ascii="游ゴシック" w:eastAsia="游ゴシック" w:hAnsi="游ゴシック" w:cs="ＭＳ 明朝" w:hint="eastAsia"/>
          <w:color w:val="000000"/>
          <w:kern w:val="0"/>
          <w:sz w:val="20"/>
          <w:szCs w:val="20"/>
        </w:rPr>
        <w:t>建築計画の概要（建築面積、延べ床面積、階数、最高高さ）を記載するとともに、施設設置図、各階平面図（基準階のみでも可）、立面図、歩行者・自動車導線図、パース（全体の建築計画が視認できるもの及び、周辺のまちなみとの調和がわかるもの）を作成してください。</w:t>
      </w:r>
      <w:r w:rsidR="00C82FCF">
        <w:rPr>
          <w:rFonts w:ascii="游ゴシック" w:eastAsia="游ゴシック" w:hAnsi="游ゴシック" w:cs="ＭＳ 明朝"/>
          <w:color w:val="000000"/>
          <w:kern w:val="0"/>
          <w:sz w:val="20"/>
          <w:szCs w:val="20"/>
        </w:rPr>
        <w:br/>
      </w:r>
      <w:r w:rsidR="00C82FCF" w:rsidRPr="009A04D3">
        <w:rPr>
          <w:rFonts w:ascii="游ゴシック" w:eastAsia="游ゴシック" w:hAnsi="游ゴシック" w:cs="ＭＳ 明朝" w:hint="eastAsia"/>
          <w:color w:val="000000"/>
          <w:kern w:val="0"/>
          <w:sz w:val="20"/>
          <w:szCs w:val="20"/>
        </w:rPr>
        <w:t>なお、共同住宅の開発を行う場合は、建設する施設ごとにファミリー世帯向け・小世帯向け（単身など）の割合も記載してください。</w:t>
      </w:r>
    </w:p>
    <w:p w14:paraId="4ACEE10E" w14:textId="6969B721" w:rsidR="00BC2634" w:rsidRDefault="00A60957" w:rsidP="00141F40">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計画提案に求める条件を満たすための施設上の工夫を記載してください。</w:t>
      </w:r>
    </w:p>
    <w:p w14:paraId="17A3646D" w14:textId="77777777" w:rsidR="00A60957" w:rsidRPr="00BC2634" w:rsidRDefault="00A60957" w:rsidP="00A60957">
      <w:pPr>
        <w:pStyle w:val="a7"/>
        <w:autoSpaceDE w:val="0"/>
        <w:autoSpaceDN w:val="0"/>
        <w:adjustRightInd w:val="0"/>
        <w:ind w:leftChars="0" w:left="1050"/>
        <w:rPr>
          <w:rFonts w:ascii="游ゴシック" w:eastAsia="游ゴシック" w:hAnsi="游ゴシック" w:cs="ＭＳ 明朝"/>
          <w:color w:val="000000"/>
          <w:kern w:val="0"/>
          <w:sz w:val="20"/>
          <w:szCs w:val="20"/>
        </w:rPr>
      </w:pPr>
    </w:p>
    <w:p w14:paraId="410E762B" w14:textId="0AD1ECE5" w:rsidR="00313CB0" w:rsidRPr="00190288" w:rsidRDefault="00313CB0" w:rsidP="00B468C7">
      <w:pPr>
        <w:autoSpaceDE w:val="0"/>
        <w:autoSpaceDN w:val="0"/>
        <w:adjustRightInd w:val="0"/>
        <w:ind w:firstLineChars="200" w:firstLine="4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【地域</w:t>
      </w:r>
      <w:r w:rsidR="00974EF8">
        <w:rPr>
          <w:rFonts w:ascii="游ゴシック" w:eastAsia="游ゴシック" w:hAnsi="游ゴシック" w:cs="ＭＳ 明朝" w:hint="eastAsia"/>
          <w:b/>
          <w:color w:val="000000"/>
          <w:kern w:val="0"/>
          <w:sz w:val="20"/>
          <w:szCs w:val="20"/>
        </w:rPr>
        <w:t>への</w:t>
      </w:r>
      <w:r w:rsidRPr="00190288">
        <w:rPr>
          <w:rFonts w:ascii="游ゴシック" w:eastAsia="游ゴシック" w:hAnsi="游ゴシック" w:cs="ＭＳ 明朝" w:hint="eastAsia"/>
          <w:b/>
          <w:color w:val="000000"/>
          <w:kern w:val="0"/>
          <w:sz w:val="20"/>
          <w:szCs w:val="20"/>
        </w:rPr>
        <w:t>貢献に関すること】（様式５－</w:t>
      </w:r>
      <w:r w:rsidR="00A92AC6">
        <w:rPr>
          <w:rFonts w:ascii="游ゴシック" w:eastAsia="游ゴシック" w:hAnsi="游ゴシック" w:cs="ＭＳ 明朝" w:hint="eastAsia"/>
          <w:b/>
          <w:color w:val="000000"/>
          <w:kern w:val="0"/>
          <w:sz w:val="20"/>
          <w:szCs w:val="20"/>
        </w:rPr>
        <w:t>４</w:t>
      </w:r>
      <w:r w:rsidRPr="00190288">
        <w:rPr>
          <w:rFonts w:ascii="游ゴシック" w:eastAsia="游ゴシック" w:hAnsi="游ゴシック" w:cs="ＭＳ 明朝" w:hint="eastAsia"/>
          <w:b/>
          <w:color w:val="000000"/>
          <w:kern w:val="0"/>
          <w:sz w:val="20"/>
          <w:szCs w:val="20"/>
        </w:rPr>
        <w:t>）</w:t>
      </w:r>
      <w:r w:rsidRPr="00190288">
        <w:rPr>
          <w:rFonts w:ascii="游ゴシック" w:eastAsia="游ゴシック" w:hAnsi="游ゴシック" w:cs="ＭＳ 明朝"/>
          <w:b/>
          <w:color w:val="000000"/>
          <w:kern w:val="0"/>
          <w:sz w:val="20"/>
          <w:szCs w:val="20"/>
        </w:rPr>
        <w:t xml:space="preserve"> </w:t>
      </w:r>
      <w:r w:rsidR="00D4179E">
        <w:rPr>
          <w:rFonts w:ascii="游ゴシック" w:eastAsia="游ゴシック" w:hAnsi="游ゴシック" w:cs="ＭＳ 明朝" w:hint="eastAsia"/>
          <w:b/>
          <w:color w:val="000000"/>
          <w:kern w:val="0"/>
          <w:sz w:val="20"/>
          <w:szCs w:val="20"/>
        </w:rPr>
        <w:t>1</w:t>
      </w:r>
      <w:r w:rsidRPr="00190288">
        <w:rPr>
          <w:rFonts w:ascii="游ゴシック" w:eastAsia="游ゴシック" w:hAnsi="游ゴシック" w:cs="ＭＳ 明朝" w:hint="eastAsia"/>
          <w:b/>
          <w:color w:val="000000"/>
          <w:kern w:val="0"/>
          <w:sz w:val="20"/>
          <w:szCs w:val="20"/>
        </w:rPr>
        <w:t>枚</w:t>
      </w:r>
    </w:p>
    <w:p w14:paraId="6968F433" w14:textId="2EBB9283" w:rsidR="00B468C7" w:rsidRPr="00190288" w:rsidRDefault="00B468C7" w:rsidP="00B468C7">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B468C7">
        <w:rPr>
          <w:rFonts w:ascii="游ゴシック" w:eastAsia="游ゴシック" w:hAnsi="游ゴシック" w:cs="ＭＳ 明朝" w:hint="eastAsia"/>
          <w:color w:val="000000"/>
          <w:kern w:val="0"/>
          <w:sz w:val="20"/>
          <w:szCs w:val="20"/>
        </w:rPr>
        <w:t>「Ⅰ―１．趣旨」、「Ⅲ．</w:t>
      </w:r>
      <w:r w:rsidR="00726684">
        <w:rPr>
          <w:rFonts w:ascii="游ゴシック" w:eastAsia="游ゴシック" w:hAnsi="游ゴシック" w:cs="ＭＳ 明朝" w:hint="eastAsia"/>
          <w:color w:val="000000"/>
          <w:kern w:val="0"/>
          <w:sz w:val="20"/>
          <w:szCs w:val="20"/>
        </w:rPr>
        <w:t>土地建物利用</w:t>
      </w:r>
      <w:r w:rsidR="00D77A24">
        <w:rPr>
          <w:rFonts w:ascii="游ゴシック" w:eastAsia="游ゴシック" w:hAnsi="游ゴシック" w:cs="ＭＳ 明朝" w:hint="eastAsia"/>
          <w:color w:val="000000"/>
          <w:kern w:val="0"/>
          <w:sz w:val="20"/>
          <w:szCs w:val="20"/>
        </w:rPr>
        <w:t>計画条件</w:t>
      </w:r>
      <w:r w:rsidRPr="00B468C7">
        <w:rPr>
          <w:rFonts w:ascii="游ゴシック" w:eastAsia="游ゴシック" w:hAnsi="游ゴシック" w:cs="ＭＳ 明朝" w:hint="eastAsia"/>
          <w:color w:val="000000"/>
          <w:kern w:val="0"/>
          <w:sz w:val="20"/>
          <w:szCs w:val="20"/>
        </w:rPr>
        <w:t>および契約上の主な特約」、「Ⅵ―１．審査」</w:t>
      </w:r>
      <w:r>
        <w:rPr>
          <w:rFonts w:ascii="游ゴシック" w:eastAsia="游ゴシック" w:hAnsi="游ゴシック" w:cs="ＭＳ 明朝" w:hint="eastAsia"/>
          <w:color w:val="000000"/>
          <w:kern w:val="0"/>
          <w:sz w:val="20"/>
          <w:szCs w:val="20"/>
        </w:rPr>
        <w:t>など</w:t>
      </w:r>
      <w:r w:rsidRPr="00B468C7">
        <w:rPr>
          <w:rFonts w:ascii="游ゴシック" w:eastAsia="游ゴシック" w:hAnsi="游ゴシック" w:cs="ＭＳ 明朝" w:hint="eastAsia"/>
          <w:color w:val="000000"/>
          <w:kern w:val="0"/>
          <w:sz w:val="20"/>
          <w:szCs w:val="20"/>
        </w:rPr>
        <w:t>を踏まえ</w:t>
      </w:r>
      <w:r w:rsidRPr="00190288">
        <w:rPr>
          <w:rFonts w:ascii="游ゴシック" w:eastAsia="游ゴシック" w:hAnsi="游ゴシック" w:cs="ＭＳ 明朝" w:hint="eastAsia"/>
          <w:color w:val="000000"/>
          <w:kern w:val="0"/>
          <w:sz w:val="20"/>
          <w:szCs w:val="20"/>
        </w:rPr>
        <w:t>ながら、</w:t>
      </w:r>
      <w:r>
        <w:rPr>
          <w:rFonts w:ascii="游ゴシック" w:eastAsia="游ゴシック" w:hAnsi="游ゴシック" w:cs="ＭＳ 明朝" w:hint="eastAsia"/>
          <w:color w:val="000000"/>
          <w:kern w:val="0"/>
          <w:sz w:val="20"/>
          <w:szCs w:val="20"/>
        </w:rPr>
        <w:t>大規模災害時</w:t>
      </w:r>
      <w:r w:rsidR="004E44E0">
        <w:rPr>
          <w:rFonts w:ascii="游ゴシック" w:eastAsia="游ゴシック" w:hAnsi="游ゴシック" w:cs="ＭＳ 明朝" w:hint="eastAsia"/>
          <w:color w:val="000000"/>
          <w:kern w:val="0"/>
          <w:sz w:val="20"/>
          <w:szCs w:val="20"/>
        </w:rPr>
        <w:t>の</w:t>
      </w:r>
      <w:r>
        <w:rPr>
          <w:rFonts w:ascii="游ゴシック" w:eastAsia="游ゴシック" w:hAnsi="游ゴシック" w:cs="ＭＳ 明朝" w:hint="eastAsia"/>
          <w:color w:val="000000"/>
          <w:kern w:val="0"/>
          <w:sz w:val="20"/>
          <w:szCs w:val="20"/>
        </w:rPr>
        <w:t>地域防災</w:t>
      </w:r>
      <w:r w:rsidR="001375EE">
        <w:rPr>
          <w:rFonts w:ascii="游ゴシック" w:eastAsia="游ゴシック" w:hAnsi="游ゴシック" w:cs="ＭＳ 明朝" w:hint="eastAsia"/>
          <w:color w:val="000000"/>
          <w:kern w:val="0"/>
          <w:sz w:val="20"/>
          <w:szCs w:val="20"/>
        </w:rPr>
        <w:t>や</w:t>
      </w:r>
      <w:r w:rsidR="004E44E0">
        <w:rPr>
          <w:rFonts w:ascii="游ゴシック" w:eastAsia="游ゴシック" w:hAnsi="游ゴシック" w:cs="ＭＳ 明朝" w:hint="eastAsia"/>
          <w:color w:val="000000"/>
          <w:kern w:val="0"/>
          <w:sz w:val="20"/>
          <w:szCs w:val="20"/>
        </w:rPr>
        <w:t>地域コミュニティへ</w:t>
      </w:r>
      <w:r w:rsidR="001375EE">
        <w:rPr>
          <w:rFonts w:ascii="游ゴシック" w:eastAsia="游ゴシック" w:hAnsi="游ゴシック" w:cs="ＭＳ 明朝" w:hint="eastAsia"/>
          <w:color w:val="000000"/>
          <w:kern w:val="0"/>
          <w:sz w:val="20"/>
          <w:szCs w:val="20"/>
        </w:rPr>
        <w:t>の</w:t>
      </w:r>
      <w:r>
        <w:rPr>
          <w:rFonts w:ascii="游ゴシック" w:eastAsia="游ゴシック" w:hAnsi="游ゴシック" w:cs="ＭＳ 明朝" w:hint="eastAsia"/>
          <w:color w:val="000000"/>
          <w:kern w:val="0"/>
          <w:sz w:val="20"/>
          <w:szCs w:val="20"/>
        </w:rPr>
        <w:t>貢献</w:t>
      </w:r>
      <w:r w:rsidR="001375EE">
        <w:rPr>
          <w:rFonts w:ascii="游ゴシック" w:eastAsia="游ゴシック" w:hAnsi="游ゴシック" w:cs="ＭＳ 明朝" w:hint="eastAsia"/>
          <w:color w:val="000000"/>
          <w:kern w:val="0"/>
          <w:sz w:val="20"/>
          <w:szCs w:val="20"/>
        </w:rPr>
        <w:t>が期待できる提案としてください</w:t>
      </w:r>
      <w:r>
        <w:rPr>
          <w:rFonts w:ascii="游ゴシック" w:eastAsia="游ゴシック" w:hAnsi="游ゴシック" w:cs="ＭＳ 明朝" w:hint="eastAsia"/>
          <w:color w:val="000000"/>
          <w:kern w:val="0"/>
          <w:sz w:val="20"/>
          <w:szCs w:val="20"/>
        </w:rPr>
        <w:t>。</w:t>
      </w:r>
    </w:p>
    <w:p w14:paraId="6D2FDAF0" w14:textId="77777777" w:rsidR="00CB2DD5" w:rsidRPr="00B468C7" w:rsidRDefault="00CB2DD5" w:rsidP="00FA2252">
      <w:pPr>
        <w:autoSpaceDE w:val="0"/>
        <w:autoSpaceDN w:val="0"/>
        <w:adjustRightInd w:val="0"/>
        <w:rPr>
          <w:rFonts w:ascii="游ゴシック" w:eastAsia="游ゴシック" w:hAnsi="游ゴシック" w:cs="ＭＳ 明朝"/>
          <w:color w:val="000000"/>
          <w:kern w:val="0"/>
          <w:sz w:val="20"/>
          <w:szCs w:val="20"/>
        </w:rPr>
      </w:pPr>
    </w:p>
    <w:p w14:paraId="5FEF0F8A" w14:textId="1C071442" w:rsidR="005127CA" w:rsidRPr="00190288" w:rsidRDefault="004844DF" w:rsidP="004844DF">
      <w:pPr>
        <w:autoSpaceDE w:val="0"/>
        <w:autoSpaceDN w:val="0"/>
        <w:adjustRightInd w:val="0"/>
        <w:ind w:firstLineChars="200" w:firstLine="4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w:t>
      </w:r>
      <w:r w:rsidR="00CC4ED1" w:rsidRPr="00190288">
        <w:rPr>
          <w:rFonts w:ascii="游ゴシック" w:eastAsia="游ゴシック" w:hAnsi="游ゴシック" w:cs="ＭＳ 明朝" w:hint="eastAsia"/>
          <w:b/>
          <w:color w:val="000000"/>
          <w:kern w:val="0"/>
          <w:sz w:val="20"/>
          <w:szCs w:val="20"/>
        </w:rPr>
        <w:t>事業実施計画</w:t>
      </w:r>
      <w:r w:rsidR="005127CA" w:rsidRPr="00190288">
        <w:rPr>
          <w:rFonts w:ascii="游ゴシック" w:eastAsia="游ゴシック" w:hAnsi="游ゴシック" w:cs="ＭＳ 明朝" w:hint="eastAsia"/>
          <w:b/>
          <w:color w:val="000000"/>
          <w:kern w:val="0"/>
          <w:sz w:val="20"/>
          <w:szCs w:val="20"/>
        </w:rPr>
        <w:t>に関すること</w:t>
      </w:r>
      <w:r w:rsidRPr="00190288">
        <w:rPr>
          <w:rFonts w:ascii="游ゴシック" w:eastAsia="游ゴシック" w:hAnsi="游ゴシック" w:cs="ＭＳ 明朝" w:hint="eastAsia"/>
          <w:b/>
          <w:color w:val="000000"/>
          <w:kern w:val="0"/>
          <w:sz w:val="20"/>
          <w:szCs w:val="20"/>
        </w:rPr>
        <w:t>】</w:t>
      </w:r>
    </w:p>
    <w:p w14:paraId="7133FFC4" w14:textId="2B85F4D0" w:rsidR="005127CA" w:rsidRPr="00190288" w:rsidRDefault="004844DF" w:rsidP="004844DF">
      <w:pPr>
        <w:autoSpaceDE w:val="0"/>
        <w:autoSpaceDN w:val="0"/>
        <w:adjustRightInd w:val="0"/>
        <w:ind w:firstLineChars="300" w:firstLine="6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 xml:space="preserve">①　</w:t>
      </w:r>
      <w:r w:rsidR="007662E2" w:rsidRPr="00190288">
        <w:rPr>
          <w:rFonts w:ascii="游ゴシック" w:eastAsia="游ゴシック" w:hAnsi="游ゴシック" w:cs="ＭＳ 明朝" w:hint="eastAsia"/>
          <w:b/>
          <w:color w:val="000000"/>
          <w:kern w:val="0"/>
          <w:sz w:val="20"/>
          <w:szCs w:val="20"/>
        </w:rPr>
        <w:t>事業スケジュール</w:t>
      </w:r>
      <w:r w:rsidR="005127CA" w:rsidRPr="00190288">
        <w:rPr>
          <w:rFonts w:ascii="游ゴシック" w:eastAsia="游ゴシック" w:hAnsi="游ゴシック" w:cs="ＭＳ 明朝" w:hint="eastAsia"/>
          <w:b/>
          <w:color w:val="000000"/>
          <w:kern w:val="0"/>
          <w:sz w:val="20"/>
          <w:szCs w:val="20"/>
        </w:rPr>
        <w:t>（様式６－１）</w:t>
      </w:r>
      <w:r w:rsidR="005127CA" w:rsidRPr="00190288">
        <w:rPr>
          <w:rFonts w:ascii="游ゴシック" w:eastAsia="游ゴシック" w:hAnsi="游ゴシック" w:cs="ＭＳ 明朝"/>
          <w:b/>
          <w:color w:val="000000"/>
          <w:kern w:val="0"/>
          <w:sz w:val="20"/>
          <w:szCs w:val="20"/>
        </w:rPr>
        <w:t xml:space="preserve"> </w:t>
      </w:r>
      <w:r w:rsidR="00D203F7">
        <w:rPr>
          <w:rFonts w:ascii="游ゴシック" w:eastAsia="游ゴシック" w:hAnsi="游ゴシック" w:cs="ＭＳ 明朝" w:hint="eastAsia"/>
          <w:b/>
          <w:color w:val="000000"/>
          <w:kern w:val="0"/>
          <w:sz w:val="20"/>
          <w:szCs w:val="20"/>
        </w:rPr>
        <w:t>１</w:t>
      </w:r>
      <w:r w:rsidR="005127CA" w:rsidRPr="00190288">
        <w:rPr>
          <w:rFonts w:ascii="游ゴシック" w:eastAsia="游ゴシック" w:hAnsi="游ゴシック" w:cs="ＭＳ 明朝" w:hint="eastAsia"/>
          <w:b/>
          <w:color w:val="000000"/>
          <w:kern w:val="0"/>
          <w:sz w:val="20"/>
          <w:szCs w:val="20"/>
        </w:rPr>
        <w:t>枚</w:t>
      </w:r>
    </w:p>
    <w:p w14:paraId="72E7EBD9" w14:textId="77777777" w:rsidR="005127CA" w:rsidRPr="00190288" w:rsidRDefault="007662E2"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提案計画の事業実施に必要な許認可等の手続きや、建設工事に関するスケジュールを記載してください。</w:t>
      </w:r>
    </w:p>
    <w:p w14:paraId="464FE888" w14:textId="7FB0D9C7" w:rsidR="005127CA" w:rsidRPr="00190288" w:rsidRDefault="004844DF" w:rsidP="004844DF">
      <w:pPr>
        <w:autoSpaceDE w:val="0"/>
        <w:autoSpaceDN w:val="0"/>
        <w:adjustRightInd w:val="0"/>
        <w:ind w:firstLineChars="300" w:firstLine="6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 xml:space="preserve">②　</w:t>
      </w:r>
      <w:r w:rsidR="007662E2" w:rsidRPr="00190288">
        <w:rPr>
          <w:rFonts w:ascii="游ゴシック" w:eastAsia="游ゴシック" w:hAnsi="游ゴシック" w:cs="ＭＳ 明朝" w:hint="eastAsia"/>
          <w:b/>
          <w:color w:val="000000"/>
          <w:kern w:val="0"/>
          <w:sz w:val="20"/>
          <w:szCs w:val="20"/>
        </w:rPr>
        <w:t>事業実現に向けた実施体制及び仕組み</w:t>
      </w:r>
      <w:r w:rsidR="005127CA" w:rsidRPr="00190288">
        <w:rPr>
          <w:rFonts w:ascii="游ゴシック" w:eastAsia="游ゴシック" w:hAnsi="游ゴシック" w:cs="ＭＳ 明朝" w:hint="eastAsia"/>
          <w:b/>
          <w:color w:val="000000"/>
          <w:kern w:val="0"/>
          <w:sz w:val="20"/>
          <w:szCs w:val="20"/>
        </w:rPr>
        <w:t>（様式６－２）</w:t>
      </w:r>
      <w:r w:rsidR="005127CA" w:rsidRPr="00190288">
        <w:rPr>
          <w:rFonts w:ascii="游ゴシック" w:eastAsia="游ゴシック" w:hAnsi="游ゴシック" w:cs="ＭＳ 明朝"/>
          <w:b/>
          <w:color w:val="000000"/>
          <w:kern w:val="0"/>
          <w:sz w:val="20"/>
          <w:szCs w:val="20"/>
        </w:rPr>
        <w:t xml:space="preserve"> </w:t>
      </w:r>
      <w:r w:rsidR="00D203F7">
        <w:rPr>
          <w:rFonts w:ascii="游ゴシック" w:eastAsia="游ゴシック" w:hAnsi="游ゴシック" w:cs="ＭＳ 明朝" w:hint="eastAsia"/>
          <w:b/>
          <w:color w:val="000000"/>
          <w:kern w:val="0"/>
          <w:sz w:val="20"/>
          <w:szCs w:val="20"/>
        </w:rPr>
        <w:t>１</w:t>
      </w:r>
      <w:r w:rsidR="005127CA" w:rsidRPr="00190288">
        <w:rPr>
          <w:rFonts w:ascii="游ゴシック" w:eastAsia="游ゴシック" w:hAnsi="游ゴシック" w:cs="ＭＳ 明朝" w:hint="eastAsia"/>
          <w:b/>
          <w:color w:val="000000"/>
          <w:kern w:val="0"/>
          <w:sz w:val="20"/>
          <w:szCs w:val="20"/>
        </w:rPr>
        <w:t>枚</w:t>
      </w:r>
    </w:p>
    <w:p w14:paraId="02987743" w14:textId="77777777" w:rsidR="007662E2" w:rsidRPr="00190288" w:rsidRDefault="007662E2"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 xml:space="preserve">事業実現に向け、円滑かつ着実に事業を実施していく体制や仕組み等を記載してください。 </w:t>
      </w:r>
    </w:p>
    <w:p w14:paraId="2E23EE41" w14:textId="77777777" w:rsidR="007662E2" w:rsidRPr="00190288" w:rsidRDefault="007662E2"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 xml:space="preserve">将来にわたって安定した事業の継続可能性を判断するため、経営リスクマネジメントに基づく取組みを記載してください。 </w:t>
      </w:r>
    </w:p>
    <w:p w14:paraId="3377EDD6" w14:textId="548AA51D" w:rsidR="007662E2" w:rsidRPr="00190288" w:rsidRDefault="00CD7859"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w:t>
      </w:r>
      <w:r w:rsidR="007662E2" w:rsidRPr="00190288">
        <w:rPr>
          <w:rFonts w:ascii="游ゴシック" w:eastAsia="游ゴシック" w:hAnsi="游ゴシック" w:cs="ＭＳ 明朝" w:hint="eastAsia"/>
          <w:color w:val="000000"/>
          <w:kern w:val="0"/>
          <w:sz w:val="20"/>
          <w:szCs w:val="20"/>
        </w:rPr>
        <w:t xml:space="preserve">契約及び所有権移転登記後において、持ち分に応じた共有物分割をする場合は、その内容・体制等を記載してください。 </w:t>
      </w:r>
    </w:p>
    <w:p w14:paraId="1AEBFA65" w14:textId="77777777" w:rsidR="005127CA" w:rsidRPr="00190288" w:rsidRDefault="007662E2"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ＳＰＣの設立・承継を予定されている場合には、想定しているスキームを記載してください。</w:t>
      </w:r>
    </w:p>
    <w:p w14:paraId="69F1AB63" w14:textId="77777777" w:rsidR="005127CA" w:rsidRPr="00190288" w:rsidRDefault="004844DF" w:rsidP="004844DF">
      <w:pPr>
        <w:autoSpaceDE w:val="0"/>
        <w:autoSpaceDN w:val="0"/>
        <w:adjustRightInd w:val="0"/>
        <w:ind w:firstLineChars="300" w:firstLine="6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 xml:space="preserve">③　</w:t>
      </w:r>
      <w:r w:rsidR="005127CA" w:rsidRPr="00190288">
        <w:rPr>
          <w:rFonts w:ascii="游ゴシック" w:eastAsia="游ゴシック" w:hAnsi="游ゴシック" w:cs="ＭＳ 明朝" w:hint="eastAsia"/>
          <w:b/>
          <w:color w:val="000000"/>
          <w:kern w:val="0"/>
          <w:sz w:val="20"/>
          <w:szCs w:val="20"/>
        </w:rPr>
        <w:t>資金計画書（様式６－３）</w:t>
      </w:r>
      <w:r w:rsidRPr="00190288">
        <w:rPr>
          <w:rFonts w:ascii="游ゴシック" w:eastAsia="游ゴシック" w:hAnsi="游ゴシック" w:cs="ＭＳ 明朝" w:hint="eastAsia"/>
          <w:b/>
          <w:color w:val="000000"/>
          <w:kern w:val="0"/>
          <w:sz w:val="20"/>
          <w:szCs w:val="20"/>
        </w:rPr>
        <w:t>１枚</w:t>
      </w:r>
    </w:p>
    <w:p w14:paraId="7748E5BB" w14:textId="2FD85294" w:rsidR="004844DF" w:rsidRPr="00190288" w:rsidRDefault="004844DF"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 xml:space="preserve">に関する事業についての資金計画書（資金調達先金融機関名を含む）を記載してください。 </w:t>
      </w:r>
    </w:p>
    <w:p w14:paraId="42A21EEF" w14:textId="77777777" w:rsidR="004844DF" w:rsidRPr="00190288" w:rsidRDefault="004844DF"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 xml:space="preserve">総事業費の内訳を記載してください。 </w:t>
      </w:r>
    </w:p>
    <w:p w14:paraId="60899528" w14:textId="77777777" w:rsidR="005127CA" w:rsidRPr="00190288" w:rsidRDefault="004844DF" w:rsidP="004844DF">
      <w:pPr>
        <w:pStyle w:val="a7"/>
        <w:numPr>
          <w:ilvl w:val="0"/>
          <w:numId w:val="27"/>
        </w:numPr>
        <w:autoSpaceDE w:val="0"/>
        <w:autoSpaceDN w:val="0"/>
        <w:adjustRightInd w:val="0"/>
        <w:ind w:leftChars="0" w:left="1050"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なお、複数者で応募する場合は、代表事業者がとりまとめて作成してください。</w:t>
      </w:r>
    </w:p>
    <w:p w14:paraId="192C13AC" w14:textId="77777777" w:rsidR="003756BA" w:rsidRPr="00190288" w:rsidRDefault="003756BA" w:rsidP="00FA2252">
      <w:pPr>
        <w:autoSpaceDE w:val="0"/>
        <w:autoSpaceDN w:val="0"/>
        <w:adjustRightInd w:val="0"/>
        <w:rPr>
          <w:rFonts w:ascii="游ゴシック" w:eastAsia="游ゴシック" w:hAnsi="游ゴシック" w:cs="ＭＳ 明朝"/>
          <w:color w:val="000000"/>
          <w:kern w:val="0"/>
          <w:sz w:val="20"/>
          <w:szCs w:val="20"/>
        </w:rPr>
      </w:pPr>
    </w:p>
    <w:p w14:paraId="4AFB75CA" w14:textId="77777777" w:rsidR="005127CA" w:rsidRPr="00190288" w:rsidRDefault="005127CA" w:rsidP="00467A60">
      <w:pPr>
        <w:pStyle w:val="a7"/>
        <w:numPr>
          <w:ilvl w:val="0"/>
          <w:numId w:val="20"/>
        </w:numPr>
        <w:autoSpaceDE w:val="0"/>
        <w:autoSpaceDN w:val="0"/>
        <w:adjustRightInd w:val="0"/>
        <w:ind w:leftChars="0" w:hanging="436"/>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価格提案書（様式７）</w:t>
      </w:r>
      <w:r w:rsidR="009B4F3E" w:rsidRPr="00190288">
        <w:rPr>
          <w:rFonts w:ascii="游ゴシック" w:eastAsia="游ゴシック" w:hAnsi="游ゴシック" w:cs="ＭＳ 明朝" w:hint="eastAsia"/>
          <w:b/>
          <w:color w:val="000000"/>
          <w:kern w:val="0"/>
          <w:sz w:val="20"/>
          <w:szCs w:val="20"/>
        </w:rPr>
        <w:t>１</w:t>
      </w:r>
      <w:r w:rsidRPr="00190288">
        <w:rPr>
          <w:rFonts w:ascii="游ゴシック" w:eastAsia="游ゴシック" w:hAnsi="游ゴシック" w:cs="ＭＳ 明朝" w:hint="eastAsia"/>
          <w:b/>
          <w:color w:val="000000"/>
          <w:kern w:val="0"/>
          <w:sz w:val="20"/>
          <w:szCs w:val="20"/>
        </w:rPr>
        <w:t>部</w:t>
      </w:r>
    </w:p>
    <w:p w14:paraId="2BE2AB17"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計画提案書と合わせて価格提案書を提出してください。</w:t>
      </w:r>
    </w:p>
    <w:p w14:paraId="31CA49A1" w14:textId="1BA36BFE"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価格提案書には、</w:t>
      </w:r>
      <w:r w:rsidR="005D535B"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の購入希望価格の総額を表示してください。</w:t>
      </w:r>
    </w:p>
    <w:p w14:paraId="387768C6"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必ずボールペン又はペンで記入し、訂正の容易な筆記具（鉛筆など）は使用しないでください。</w:t>
      </w:r>
    </w:p>
    <w:p w14:paraId="57FB521D"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年月日は、申込書類の提出日を記入してください。</w:t>
      </w:r>
    </w:p>
    <w:p w14:paraId="5F8A08BC"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所在地、会社名等は、応募申込書に記載したとおりに記入し、実印を必ず押印してください。複数者で応募される場合は代表事業者が記入してください</w:t>
      </w:r>
    </w:p>
    <w:p w14:paraId="4D7E0B35"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価格提案書に記入する金額は、総額で、１枠に１字ずつ「１、２、３……」と記入し、金額の前枠に「￥」、「金」、又は押印による『留印』をつけてください。</w:t>
      </w:r>
    </w:p>
    <w:p w14:paraId="7780D435"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訂正する場合は、誤記部分に＝（二重線）を引き、実印を押印して正しく書き直してください。</w:t>
      </w:r>
    </w:p>
    <w:p w14:paraId="2459DAEF"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金額欄の訂正は、誤った数字だけでなく、金額全体に二重線を引き、実印を押印して正しく書き直してください。</w:t>
      </w:r>
    </w:p>
    <w:p w14:paraId="2630C909"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価格提案書を無地封筒（長型３号）に入れ、糊付け、割印し、表に事業者（複数者の場合は代表事業者）の企業名、代表者名を記載し、実印を押印の上、提出してください。</w:t>
      </w:r>
    </w:p>
    <w:p w14:paraId="389D1950" w14:textId="77777777"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割印は、実印で３ヵ所</w:t>
      </w:r>
      <w:r w:rsidRPr="00190288">
        <w:rPr>
          <w:rFonts w:ascii="游ゴシック" w:eastAsia="游ゴシック" w:hAnsi="游ゴシック" w:cs="ＭＳ 明朝"/>
          <w:color w:val="000000"/>
          <w:kern w:val="0"/>
          <w:sz w:val="20"/>
          <w:szCs w:val="20"/>
        </w:rPr>
        <w:t>(</w:t>
      </w:r>
      <w:r w:rsidRPr="00190288">
        <w:rPr>
          <w:rFonts w:ascii="游ゴシック" w:eastAsia="游ゴシック" w:hAnsi="游ゴシック" w:cs="ＭＳ 明朝" w:hint="eastAsia"/>
          <w:color w:val="000000"/>
          <w:kern w:val="0"/>
          <w:sz w:val="20"/>
          <w:szCs w:val="20"/>
        </w:rPr>
        <w:t>上・中・下</w:t>
      </w:r>
      <w:r w:rsidRPr="00190288">
        <w:rPr>
          <w:rFonts w:ascii="游ゴシック" w:eastAsia="游ゴシック" w:hAnsi="游ゴシック" w:cs="ＭＳ 明朝"/>
          <w:color w:val="000000"/>
          <w:kern w:val="0"/>
          <w:sz w:val="20"/>
          <w:szCs w:val="20"/>
        </w:rPr>
        <w:t>)</w:t>
      </w:r>
      <w:r w:rsidRPr="00190288">
        <w:rPr>
          <w:rFonts w:ascii="游ゴシック" w:eastAsia="游ゴシック" w:hAnsi="游ゴシック" w:cs="ＭＳ 明朝" w:hint="eastAsia"/>
          <w:color w:val="000000"/>
          <w:kern w:val="0"/>
          <w:sz w:val="20"/>
          <w:szCs w:val="20"/>
        </w:rPr>
        <w:t>に押印してください。</w:t>
      </w:r>
    </w:p>
    <w:p w14:paraId="7DE0F0FE" w14:textId="503A4CF2" w:rsidR="005127CA" w:rsidRPr="00190288" w:rsidRDefault="005127CA" w:rsidP="00467A60">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「Ⅵ．計画提案審査」において優秀提案者に選定された場合、価格提案審査日に価格提案書に記載された価格の</w:t>
      </w:r>
      <w:r w:rsidRPr="00190288">
        <w:rPr>
          <w:rFonts w:ascii="游ゴシック" w:eastAsia="游ゴシック" w:hAnsi="游ゴシック" w:cs="ＭＳ 明朝"/>
          <w:color w:val="000000"/>
          <w:kern w:val="0"/>
          <w:sz w:val="20"/>
          <w:szCs w:val="20"/>
        </w:rPr>
        <w:t>100</w:t>
      </w:r>
      <w:r w:rsidRPr="00190288">
        <w:rPr>
          <w:rFonts w:ascii="游ゴシック" w:eastAsia="游ゴシック" w:hAnsi="游ゴシック" w:cs="ＭＳ 明朝" w:hint="eastAsia"/>
          <w:color w:val="000000"/>
          <w:kern w:val="0"/>
          <w:sz w:val="20"/>
          <w:szCs w:val="20"/>
        </w:rPr>
        <w:t>分の</w:t>
      </w:r>
      <w:r w:rsidRPr="00190288">
        <w:rPr>
          <w:rFonts w:ascii="游ゴシック" w:eastAsia="游ゴシック" w:hAnsi="游ゴシック" w:cs="ＭＳ 明朝"/>
          <w:color w:val="000000"/>
          <w:kern w:val="0"/>
          <w:sz w:val="20"/>
          <w:szCs w:val="20"/>
        </w:rPr>
        <w:t>10</w:t>
      </w:r>
      <w:r w:rsidRPr="00190288">
        <w:rPr>
          <w:rFonts w:ascii="游ゴシック" w:eastAsia="游ゴシック" w:hAnsi="游ゴシック" w:cs="ＭＳ 明朝" w:hint="eastAsia"/>
          <w:color w:val="000000"/>
          <w:kern w:val="0"/>
          <w:sz w:val="20"/>
          <w:szCs w:val="20"/>
        </w:rPr>
        <w:t>以上（１円未満切上げ）を申込保証金として納付いただきます。詳細は「Ⅶ．価格提案審査」及び「Ⅷ．</w:t>
      </w:r>
      <w:r w:rsidR="00726684">
        <w:rPr>
          <w:rFonts w:ascii="游ゴシック" w:eastAsia="游ゴシック" w:hAnsi="游ゴシック" w:cs="ＭＳ 明朝" w:hint="eastAsia"/>
          <w:color w:val="000000"/>
          <w:kern w:val="0"/>
          <w:sz w:val="20"/>
          <w:szCs w:val="20"/>
        </w:rPr>
        <w:t>土地建物売買</w:t>
      </w:r>
      <w:r w:rsidR="00DB4D19" w:rsidRPr="00190288">
        <w:rPr>
          <w:rFonts w:ascii="游ゴシック" w:eastAsia="游ゴシック" w:hAnsi="游ゴシック" w:cs="ＭＳ 明朝" w:hint="eastAsia"/>
          <w:color w:val="000000"/>
          <w:kern w:val="0"/>
          <w:sz w:val="20"/>
          <w:szCs w:val="20"/>
        </w:rPr>
        <w:t>契約</w:t>
      </w:r>
      <w:r w:rsidRPr="00190288">
        <w:rPr>
          <w:rFonts w:ascii="游ゴシック" w:eastAsia="游ゴシック" w:hAnsi="游ゴシック" w:cs="ＭＳ 明朝" w:hint="eastAsia"/>
          <w:color w:val="000000"/>
          <w:kern w:val="0"/>
          <w:sz w:val="20"/>
          <w:szCs w:val="20"/>
        </w:rPr>
        <w:t>の締結等」を参照ください。</w:t>
      </w:r>
    </w:p>
    <w:p w14:paraId="398A45CC" w14:textId="77777777" w:rsidR="005127CA" w:rsidRPr="00190288" w:rsidRDefault="005127CA" w:rsidP="00FA2252">
      <w:pPr>
        <w:autoSpaceDE w:val="0"/>
        <w:autoSpaceDN w:val="0"/>
        <w:adjustRightInd w:val="0"/>
        <w:rPr>
          <w:rFonts w:ascii="游ゴシック" w:eastAsia="游ゴシック" w:hAnsi="游ゴシック" w:cs="Century"/>
          <w:color w:val="000000"/>
          <w:kern w:val="0"/>
          <w:sz w:val="20"/>
          <w:szCs w:val="20"/>
        </w:rPr>
      </w:pPr>
    </w:p>
    <w:p w14:paraId="08A470F7" w14:textId="77777777" w:rsidR="00292192" w:rsidRPr="00190288" w:rsidRDefault="00292192" w:rsidP="00292192">
      <w:pPr>
        <w:autoSpaceDE w:val="0"/>
        <w:autoSpaceDN w:val="0"/>
        <w:adjustRightInd w:val="0"/>
        <w:jc w:val="center"/>
        <w:rPr>
          <w:rFonts w:ascii="游ゴシック" w:eastAsia="游ゴシック" w:hAnsi="游ゴシック" w:cs="Century"/>
          <w:color w:val="000000"/>
          <w:kern w:val="0"/>
          <w:sz w:val="20"/>
          <w:szCs w:val="20"/>
        </w:rPr>
      </w:pPr>
      <w:r w:rsidRPr="00190288">
        <w:rPr>
          <w:rFonts w:ascii="游ゴシック" w:eastAsia="游ゴシック" w:hAnsi="游ゴシック" w:cs="Century" w:hint="eastAsia"/>
          <w:noProof/>
          <w:color w:val="000000"/>
          <w:kern w:val="0"/>
          <w:sz w:val="20"/>
          <w:szCs w:val="20"/>
        </w:rPr>
        <w:drawing>
          <wp:inline distT="0" distB="0" distL="0" distR="0" wp14:anchorId="19984DD9" wp14:editId="02EF3402">
            <wp:extent cx="3600000" cy="3481305"/>
            <wp:effectExtent l="0" t="0" r="635"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000" cy="3481305"/>
                    </a:xfrm>
                    <a:prstGeom prst="rect">
                      <a:avLst/>
                    </a:prstGeom>
                    <a:noFill/>
                    <a:ln>
                      <a:noFill/>
                    </a:ln>
                  </pic:spPr>
                </pic:pic>
              </a:graphicData>
            </a:graphic>
          </wp:inline>
        </w:drawing>
      </w:r>
    </w:p>
    <w:p w14:paraId="278E5CA5" w14:textId="77777777" w:rsidR="00292192" w:rsidRPr="00190288" w:rsidRDefault="00292192" w:rsidP="00292192">
      <w:pPr>
        <w:autoSpaceDE w:val="0"/>
        <w:autoSpaceDN w:val="0"/>
        <w:adjustRightInd w:val="0"/>
        <w:jc w:val="center"/>
        <w:rPr>
          <w:rFonts w:ascii="游ゴシック" w:eastAsia="游ゴシック" w:hAnsi="游ゴシック" w:cs="Century"/>
          <w:color w:val="000000"/>
          <w:kern w:val="0"/>
          <w:sz w:val="20"/>
          <w:szCs w:val="20"/>
        </w:rPr>
      </w:pPr>
    </w:p>
    <w:p w14:paraId="1B84E02A" w14:textId="4C989EE3" w:rsidR="005127CA" w:rsidRPr="001F7801" w:rsidRDefault="005127CA" w:rsidP="001F7801">
      <w:pPr>
        <w:pStyle w:val="a7"/>
        <w:numPr>
          <w:ilvl w:val="0"/>
          <w:numId w:val="29"/>
        </w:numPr>
        <w:autoSpaceDE w:val="0"/>
        <w:autoSpaceDN w:val="0"/>
        <w:adjustRightInd w:val="0"/>
        <w:ind w:leftChars="0" w:left="567" w:firstLine="0"/>
        <w:rPr>
          <w:rFonts w:ascii="游ゴシック" w:eastAsia="游ゴシック" w:hAnsi="游ゴシック" w:cs="ＭＳ 明朝"/>
          <w:color w:val="000000"/>
          <w:kern w:val="0"/>
          <w:sz w:val="20"/>
          <w:szCs w:val="20"/>
        </w:rPr>
      </w:pPr>
      <w:r w:rsidRPr="001F7801">
        <w:rPr>
          <w:rFonts w:ascii="游ゴシック" w:eastAsia="游ゴシック" w:hAnsi="游ゴシック" w:cs="ＭＳ 明朝" w:hint="eastAsia"/>
          <w:color w:val="000000"/>
          <w:kern w:val="0"/>
          <w:sz w:val="20"/>
          <w:szCs w:val="20"/>
        </w:rPr>
        <w:t>「Ⅵ．計画提案審査」において、「優秀提案者」に選定されなかった場合は、価格提案書を返却します。</w:t>
      </w:r>
    </w:p>
    <w:p w14:paraId="539863E7" w14:textId="77777777" w:rsidR="005127CA" w:rsidRPr="001B65C1" w:rsidRDefault="005127CA" w:rsidP="00467A60">
      <w:pPr>
        <w:pStyle w:val="a7"/>
        <w:numPr>
          <w:ilvl w:val="0"/>
          <w:numId w:val="20"/>
        </w:numPr>
        <w:autoSpaceDE w:val="0"/>
        <w:autoSpaceDN w:val="0"/>
        <w:adjustRightInd w:val="0"/>
        <w:ind w:leftChars="0" w:hanging="436"/>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返信用封筒（角型２号・返信先明記・切手貼付不要）</w:t>
      </w:r>
      <w:r w:rsidRPr="001B65C1">
        <w:rPr>
          <w:rFonts w:ascii="游ゴシック" w:eastAsia="游ゴシック" w:hAnsi="游ゴシック" w:cs="ＭＳ 明朝"/>
          <w:b/>
          <w:color w:val="000000"/>
          <w:kern w:val="0"/>
          <w:sz w:val="20"/>
          <w:szCs w:val="20"/>
        </w:rPr>
        <w:t xml:space="preserve"> </w:t>
      </w:r>
      <w:r w:rsidRPr="001B65C1">
        <w:rPr>
          <w:rFonts w:ascii="游ゴシック" w:eastAsia="游ゴシック" w:hAnsi="游ゴシック" w:cs="ＭＳ 明朝" w:hint="eastAsia"/>
          <w:b/>
          <w:color w:val="000000"/>
          <w:kern w:val="0"/>
          <w:sz w:val="20"/>
          <w:szCs w:val="20"/>
        </w:rPr>
        <w:t>２部</w:t>
      </w:r>
    </w:p>
    <w:p w14:paraId="183D7B0C" w14:textId="77777777" w:rsidR="005127CA" w:rsidRPr="001B65C1" w:rsidRDefault="005127CA" w:rsidP="00467A60">
      <w:pPr>
        <w:pStyle w:val="a7"/>
        <w:numPr>
          <w:ilvl w:val="0"/>
          <w:numId w:val="20"/>
        </w:numPr>
        <w:autoSpaceDE w:val="0"/>
        <w:autoSpaceDN w:val="0"/>
        <w:adjustRightInd w:val="0"/>
        <w:ind w:leftChars="0" w:hanging="436"/>
        <w:rPr>
          <w:rFonts w:ascii="游ゴシック" w:eastAsia="游ゴシック" w:hAnsi="游ゴシック" w:cs="ＭＳ 明朝"/>
          <w:b/>
          <w:color w:val="000000"/>
          <w:kern w:val="0"/>
          <w:sz w:val="20"/>
          <w:szCs w:val="20"/>
        </w:rPr>
      </w:pPr>
      <w:r w:rsidRPr="001B65C1">
        <w:rPr>
          <w:rFonts w:ascii="游ゴシック" w:eastAsia="游ゴシック" w:hAnsi="游ゴシック" w:cs="ＭＳ 明朝" w:hint="eastAsia"/>
          <w:b/>
          <w:color w:val="000000"/>
          <w:kern w:val="0"/>
          <w:sz w:val="20"/>
          <w:szCs w:val="20"/>
        </w:rPr>
        <w:t>応募申込者に関する資料</w:t>
      </w:r>
      <w:r w:rsidR="009B4F3E" w:rsidRPr="001B65C1">
        <w:rPr>
          <w:rFonts w:ascii="游ゴシック" w:eastAsia="游ゴシック" w:hAnsi="游ゴシック" w:cs="ＭＳ 明朝" w:hint="eastAsia"/>
          <w:b/>
          <w:color w:val="000000"/>
          <w:kern w:val="0"/>
          <w:sz w:val="20"/>
          <w:szCs w:val="20"/>
        </w:rPr>
        <w:t xml:space="preserve">　</w:t>
      </w:r>
      <w:r w:rsidRPr="001B65C1">
        <w:rPr>
          <w:rFonts w:ascii="游ゴシック" w:eastAsia="游ゴシック" w:hAnsi="游ゴシック" w:cs="ＭＳ 明朝" w:hint="eastAsia"/>
          <w:b/>
          <w:color w:val="000000"/>
          <w:kern w:val="0"/>
          <w:sz w:val="20"/>
          <w:szCs w:val="20"/>
        </w:rPr>
        <w:t>各１部</w:t>
      </w:r>
    </w:p>
    <w:p w14:paraId="09A644F1" w14:textId="496D9A98" w:rsidR="005127CA" w:rsidRDefault="005127CA" w:rsidP="00060783">
      <w:pPr>
        <w:autoSpaceDE w:val="0"/>
        <w:autoSpaceDN w:val="0"/>
        <w:adjustRightInd w:val="0"/>
        <w:ind w:firstLineChars="100" w:firstLine="2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w:t>
      </w:r>
      <w:r w:rsidR="005D535B"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を共有で取得することを目的に応募する場合は、</w:t>
      </w:r>
      <w:r w:rsidR="00745C26" w:rsidRPr="00190288">
        <w:rPr>
          <w:rFonts w:ascii="游ゴシック" w:eastAsia="游ゴシック" w:hAnsi="游ゴシック" w:cs="ＭＳ 明朝" w:hint="eastAsia"/>
          <w:color w:val="000000"/>
          <w:kern w:val="0"/>
          <w:sz w:val="20"/>
          <w:szCs w:val="20"/>
        </w:rPr>
        <w:t>①～⑭については、</w:t>
      </w:r>
      <w:r w:rsidRPr="00190288">
        <w:rPr>
          <w:rFonts w:ascii="游ゴシック" w:eastAsia="游ゴシック" w:hAnsi="游ゴシック" w:cs="ＭＳ 明朝" w:hint="eastAsia"/>
          <w:color w:val="000000"/>
          <w:kern w:val="0"/>
          <w:sz w:val="20"/>
          <w:szCs w:val="20"/>
        </w:rPr>
        <w:t>全ての者が提出してください）</w:t>
      </w:r>
    </w:p>
    <w:p w14:paraId="5A37D40F" w14:textId="3D529733" w:rsidR="00190288" w:rsidRDefault="00190288" w:rsidP="00060783">
      <w:pPr>
        <w:autoSpaceDE w:val="0"/>
        <w:autoSpaceDN w:val="0"/>
        <w:adjustRightInd w:val="0"/>
        <w:ind w:firstLineChars="100" w:firstLine="200"/>
        <w:rPr>
          <w:rFonts w:ascii="游ゴシック" w:eastAsia="游ゴシック" w:hAnsi="游ゴシック" w:cs="ＭＳ 明朝"/>
          <w:color w:val="000000"/>
          <w:kern w:val="0"/>
          <w:sz w:val="20"/>
          <w:szCs w:val="20"/>
        </w:rPr>
      </w:pPr>
    </w:p>
    <w:p w14:paraId="247F42AA" w14:textId="77777777" w:rsidR="00190288" w:rsidRPr="00190288" w:rsidRDefault="00190288" w:rsidP="00060783">
      <w:pPr>
        <w:autoSpaceDE w:val="0"/>
        <w:autoSpaceDN w:val="0"/>
        <w:adjustRightInd w:val="0"/>
        <w:ind w:firstLineChars="100" w:firstLine="200"/>
        <w:rPr>
          <w:rFonts w:ascii="游ゴシック" w:eastAsia="游ゴシック" w:hAnsi="游ゴシック" w:cs="ＭＳ 明朝"/>
          <w:color w:val="000000"/>
          <w:kern w:val="0"/>
          <w:sz w:val="20"/>
          <w:szCs w:val="20"/>
        </w:rPr>
      </w:pPr>
    </w:p>
    <w:tbl>
      <w:tblPr>
        <w:tblStyle w:val="a8"/>
        <w:tblW w:w="0" w:type="auto"/>
        <w:tblInd w:w="421" w:type="dxa"/>
        <w:tblLook w:val="04A0" w:firstRow="1" w:lastRow="0" w:firstColumn="1" w:lastColumn="0" w:noHBand="0" w:noVBand="1"/>
      </w:tblPr>
      <w:tblGrid>
        <w:gridCol w:w="7229"/>
        <w:gridCol w:w="850"/>
        <w:gridCol w:w="851"/>
      </w:tblGrid>
      <w:tr w:rsidR="00745C26" w:rsidRPr="00190288" w14:paraId="56F0D343" w14:textId="77777777" w:rsidTr="00745C26">
        <w:tc>
          <w:tcPr>
            <w:tcW w:w="7229" w:type="dxa"/>
          </w:tcPr>
          <w:p w14:paraId="4AAF9343" w14:textId="77777777" w:rsidR="00745C26" w:rsidRPr="00190288" w:rsidRDefault="00745C26" w:rsidP="00745C26">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書類名称</w:t>
            </w:r>
          </w:p>
        </w:tc>
        <w:tc>
          <w:tcPr>
            <w:tcW w:w="850" w:type="dxa"/>
          </w:tcPr>
          <w:p w14:paraId="4CB156A4" w14:textId="77777777" w:rsidR="00745C26" w:rsidRPr="00190288" w:rsidRDefault="00745C26" w:rsidP="00745C26">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法人</w:t>
            </w:r>
          </w:p>
        </w:tc>
        <w:tc>
          <w:tcPr>
            <w:tcW w:w="851" w:type="dxa"/>
          </w:tcPr>
          <w:p w14:paraId="4A55C198" w14:textId="77777777" w:rsidR="00745C26" w:rsidRPr="00190288" w:rsidRDefault="00745C26" w:rsidP="00745C26">
            <w:pPr>
              <w:autoSpaceDE w:val="0"/>
              <w:autoSpaceDN w:val="0"/>
              <w:adjustRightInd w:val="0"/>
              <w:jc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個人</w:t>
            </w:r>
          </w:p>
        </w:tc>
      </w:tr>
      <w:tr w:rsidR="00745C26" w:rsidRPr="00190288" w14:paraId="7C85975E" w14:textId="77777777" w:rsidTr="007E6CB1">
        <w:tc>
          <w:tcPr>
            <w:tcW w:w="7229" w:type="dxa"/>
          </w:tcPr>
          <w:p w14:paraId="6FE59285" w14:textId="77777777" w:rsidR="00745C26"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①</w:t>
            </w:r>
            <w:r w:rsidR="00745C26" w:rsidRPr="00190288">
              <w:rPr>
                <w:rFonts w:ascii="游ゴシック" w:eastAsia="游ゴシック" w:hAnsi="游ゴシック" w:cs="ＭＳ 明朝" w:hint="eastAsia"/>
                <w:color w:val="000000"/>
                <w:kern w:val="0"/>
                <w:sz w:val="20"/>
                <w:szCs w:val="20"/>
              </w:rPr>
              <w:t>誓約書（様式８）</w:t>
            </w:r>
          </w:p>
        </w:tc>
        <w:tc>
          <w:tcPr>
            <w:tcW w:w="850" w:type="dxa"/>
            <w:vAlign w:val="center"/>
          </w:tcPr>
          <w:p w14:paraId="5532E8B5" w14:textId="77777777" w:rsidR="00745C26"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c>
          <w:tcPr>
            <w:tcW w:w="851" w:type="dxa"/>
            <w:vAlign w:val="center"/>
          </w:tcPr>
          <w:p w14:paraId="1D165347" w14:textId="77777777" w:rsidR="00745C26"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r>
      <w:tr w:rsidR="00840ECE" w:rsidRPr="00190288" w14:paraId="7CFE6688" w14:textId="77777777" w:rsidTr="007E6CB1">
        <w:tc>
          <w:tcPr>
            <w:tcW w:w="7229" w:type="dxa"/>
          </w:tcPr>
          <w:p w14:paraId="2C0CE36A" w14:textId="77777777" w:rsidR="00840ECE"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②印鑑証明書（発行後３ヵ月以内のものに限ります。）</w:t>
            </w:r>
          </w:p>
        </w:tc>
        <w:tc>
          <w:tcPr>
            <w:tcW w:w="850" w:type="dxa"/>
            <w:vAlign w:val="center"/>
          </w:tcPr>
          <w:p w14:paraId="057D3380"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c>
          <w:tcPr>
            <w:tcW w:w="851" w:type="dxa"/>
            <w:vAlign w:val="center"/>
          </w:tcPr>
          <w:p w14:paraId="2F2D6EBF"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p>
        </w:tc>
      </w:tr>
      <w:tr w:rsidR="00840ECE" w:rsidRPr="00190288" w14:paraId="5AB8B02D" w14:textId="77777777" w:rsidTr="007E6CB1">
        <w:tc>
          <w:tcPr>
            <w:tcW w:w="7229" w:type="dxa"/>
          </w:tcPr>
          <w:p w14:paraId="46B064BE" w14:textId="77777777" w:rsidR="00840ECE"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③登記事項証明書又は登記簿謄本（発行後３ヵ月以内のものに限ります。登記事項証明書の場合は、「現在事項証明書」「履歴事項全部証明書」のいずれかに限ります。）</w:t>
            </w:r>
          </w:p>
        </w:tc>
        <w:tc>
          <w:tcPr>
            <w:tcW w:w="850" w:type="dxa"/>
            <w:vAlign w:val="center"/>
          </w:tcPr>
          <w:p w14:paraId="7815B83E"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c>
          <w:tcPr>
            <w:tcW w:w="851" w:type="dxa"/>
            <w:vAlign w:val="center"/>
          </w:tcPr>
          <w:p w14:paraId="744A1FF3"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p>
        </w:tc>
      </w:tr>
      <w:tr w:rsidR="00840ECE" w:rsidRPr="00190288" w14:paraId="65B6C657" w14:textId="77777777" w:rsidTr="007E6CB1">
        <w:tc>
          <w:tcPr>
            <w:tcW w:w="7229" w:type="dxa"/>
          </w:tcPr>
          <w:p w14:paraId="7A4B94C5" w14:textId="77777777" w:rsidR="00840ECE"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④印鑑登録証明書（発行後３ヵ月以内のものに限ります。）</w:t>
            </w:r>
          </w:p>
        </w:tc>
        <w:tc>
          <w:tcPr>
            <w:tcW w:w="850" w:type="dxa"/>
            <w:vAlign w:val="center"/>
          </w:tcPr>
          <w:p w14:paraId="40975562"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p>
        </w:tc>
        <w:tc>
          <w:tcPr>
            <w:tcW w:w="851" w:type="dxa"/>
            <w:vAlign w:val="center"/>
          </w:tcPr>
          <w:p w14:paraId="08B36859"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r>
      <w:tr w:rsidR="00840ECE" w:rsidRPr="00190288" w14:paraId="4C3F2A3D" w14:textId="77777777" w:rsidTr="007E6CB1">
        <w:tc>
          <w:tcPr>
            <w:tcW w:w="7229" w:type="dxa"/>
          </w:tcPr>
          <w:p w14:paraId="2FE3F7A9" w14:textId="77777777" w:rsidR="00840ECE"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⑤住民票の写し（発行後３ヵ月以内のものに限ります。）</w:t>
            </w:r>
          </w:p>
        </w:tc>
        <w:tc>
          <w:tcPr>
            <w:tcW w:w="850" w:type="dxa"/>
            <w:vAlign w:val="center"/>
          </w:tcPr>
          <w:p w14:paraId="57A0D221"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p>
        </w:tc>
        <w:tc>
          <w:tcPr>
            <w:tcW w:w="851" w:type="dxa"/>
            <w:vAlign w:val="center"/>
          </w:tcPr>
          <w:p w14:paraId="4FAA1D9F"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r>
      <w:tr w:rsidR="00840ECE" w:rsidRPr="00190288" w14:paraId="197D088B" w14:textId="77777777" w:rsidTr="007E6CB1">
        <w:tc>
          <w:tcPr>
            <w:tcW w:w="7229" w:type="dxa"/>
          </w:tcPr>
          <w:p w14:paraId="2E4438F5" w14:textId="77777777" w:rsidR="00840ECE"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⑥定款または寄付行為（最新のもの）</w:t>
            </w:r>
          </w:p>
        </w:tc>
        <w:tc>
          <w:tcPr>
            <w:tcW w:w="850" w:type="dxa"/>
            <w:vAlign w:val="center"/>
          </w:tcPr>
          <w:p w14:paraId="0A49DDD5"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c>
          <w:tcPr>
            <w:tcW w:w="851" w:type="dxa"/>
            <w:vAlign w:val="center"/>
          </w:tcPr>
          <w:p w14:paraId="4ECFEB27"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p>
        </w:tc>
      </w:tr>
      <w:tr w:rsidR="00840ECE" w:rsidRPr="00190288" w14:paraId="2587EEA3" w14:textId="77777777" w:rsidTr="007E6CB1">
        <w:tc>
          <w:tcPr>
            <w:tcW w:w="7229" w:type="dxa"/>
          </w:tcPr>
          <w:p w14:paraId="6CBD7A03" w14:textId="77777777" w:rsidR="00840ECE"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⑦法人案内等（法人概要、法人経歴書）取引銀行リストが記載されているもの</w:t>
            </w:r>
          </w:p>
        </w:tc>
        <w:tc>
          <w:tcPr>
            <w:tcW w:w="850" w:type="dxa"/>
            <w:vAlign w:val="center"/>
          </w:tcPr>
          <w:p w14:paraId="3BFEA3CD"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c>
          <w:tcPr>
            <w:tcW w:w="851" w:type="dxa"/>
            <w:vAlign w:val="center"/>
          </w:tcPr>
          <w:p w14:paraId="32DEB9BA"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p>
        </w:tc>
      </w:tr>
      <w:tr w:rsidR="00840ECE" w:rsidRPr="00190288" w14:paraId="62BCB787" w14:textId="77777777" w:rsidTr="007E6CB1">
        <w:tc>
          <w:tcPr>
            <w:tcW w:w="7229" w:type="dxa"/>
          </w:tcPr>
          <w:p w14:paraId="6ADAA36D" w14:textId="77777777" w:rsidR="00840ECE"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⑧事業報告書（応募申込者の事業内容及び事業実績がわかるもので最新のもの）（パンフレット等も可）</w:t>
            </w:r>
          </w:p>
        </w:tc>
        <w:tc>
          <w:tcPr>
            <w:tcW w:w="850" w:type="dxa"/>
            <w:vAlign w:val="center"/>
          </w:tcPr>
          <w:p w14:paraId="60BC7FFC"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c>
          <w:tcPr>
            <w:tcW w:w="851" w:type="dxa"/>
            <w:vAlign w:val="center"/>
          </w:tcPr>
          <w:p w14:paraId="3A86DC43"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p>
        </w:tc>
      </w:tr>
      <w:tr w:rsidR="00840ECE" w:rsidRPr="00190288" w14:paraId="1C47FDDB" w14:textId="77777777" w:rsidTr="007E6CB1">
        <w:tc>
          <w:tcPr>
            <w:tcW w:w="7229" w:type="dxa"/>
          </w:tcPr>
          <w:p w14:paraId="7CD990ED" w14:textId="77777777" w:rsidR="00840ECE"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⑨過去３期間の決算書（貸借対照表、損益計算書、株主資本等変動計算書、個別注記表）及び連結財務諸表作成会社においては連結財務諸表（連結貸借対照表、連結損益計算書、連結株主資本等変動計算書、連結キャッシュ・フロー計算書）※該当する書類がない場合は代替書類を提出してください。</w:t>
            </w:r>
          </w:p>
        </w:tc>
        <w:tc>
          <w:tcPr>
            <w:tcW w:w="850" w:type="dxa"/>
            <w:vAlign w:val="center"/>
          </w:tcPr>
          <w:p w14:paraId="4199E0F7"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c>
          <w:tcPr>
            <w:tcW w:w="851" w:type="dxa"/>
            <w:vAlign w:val="center"/>
          </w:tcPr>
          <w:p w14:paraId="475829CA"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p>
        </w:tc>
      </w:tr>
      <w:tr w:rsidR="00840ECE" w:rsidRPr="00190288" w14:paraId="790B2DDD" w14:textId="77777777" w:rsidTr="007E6CB1">
        <w:tc>
          <w:tcPr>
            <w:tcW w:w="7229" w:type="dxa"/>
          </w:tcPr>
          <w:p w14:paraId="10E27B60" w14:textId="77777777" w:rsidR="00840ECE"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⑩過去３期間の法人税・法人事業税の納税証明書（「その３」又は「その３の３」で提出すること。発行後３ヵ月以内のものに限ります。）</w:t>
            </w:r>
          </w:p>
        </w:tc>
        <w:tc>
          <w:tcPr>
            <w:tcW w:w="850" w:type="dxa"/>
            <w:vAlign w:val="center"/>
          </w:tcPr>
          <w:p w14:paraId="5BA3C9EC"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c>
          <w:tcPr>
            <w:tcW w:w="851" w:type="dxa"/>
            <w:vAlign w:val="center"/>
          </w:tcPr>
          <w:p w14:paraId="3586377B"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p>
        </w:tc>
      </w:tr>
      <w:tr w:rsidR="00840ECE" w:rsidRPr="00190288" w14:paraId="3124A159" w14:textId="77777777" w:rsidTr="007E6CB1">
        <w:tc>
          <w:tcPr>
            <w:tcW w:w="7229" w:type="dxa"/>
          </w:tcPr>
          <w:p w14:paraId="3CEB82BA" w14:textId="77777777" w:rsidR="00840ECE"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⑪過去３年間の所得税納税証明書</w:t>
            </w:r>
          </w:p>
        </w:tc>
        <w:tc>
          <w:tcPr>
            <w:tcW w:w="850" w:type="dxa"/>
            <w:vAlign w:val="center"/>
          </w:tcPr>
          <w:p w14:paraId="3202F4C2"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p>
        </w:tc>
        <w:tc>
          <w:tcPr>
            <w:tcW w:w="851" w:type="dxa"/>
            <w:vAlign w:val="center"/>
          </w:tcPr>
          <w:p w14:paraId="3674927D"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r>
      <w:tr w:rsidR="00840ECE" w:rsidRPr="00190288" w14:paraId="3CE4A048" w14:textId="77777777" w:rsidTr="007E6CB1">
        <w:tc>
          <w:tcPr>
            <w:tcW w:w="7229" w:type="dxa"/>
          </w:tcPr>
          <w:p w14:paraId="654EA84C" w14:textId="77777777" w:rsidR="00840ECE"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⑫消費税及び地方消費税の納税証明書（「その３」又は「その３の３」で提出すること。発行後３ヵ月以内のものに限ります。）</w:t>
            </w:r>
          </w:p>
        </w:tc>
        <w:tc>
          <w:tcPr>
            <w:tcW w:w="850" w:type="dxa"/>
            <w:vAlign w:val="center"/>
          </w:tcPr>
          <w:p w14:paraId="159B6B11"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c>
          <w:tcPr>
            <w:tcW w:w="851" w:type="dxa"/>
            <w:vAlign w:val="center"/>
          </w:tcPr>
          <w:p w14:paraId="06671D88"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r>
      <w:tr w:rsidR="00840ECE" w:rsidRPr="00190288" w14:paraId="03DA0E04" w14:textId="77777777" w:rsidTr="007E6CB1">
        <w:tc>
          <w:tcPr>
            <w:tcW w:w="7229" w:type="dxa"/>
          </w:tcPr>
          <w:p w14:paraId="29E5B4A3" w14:textId="77777777" w:rsidR="00840ECE"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⑬大阪市税に関する誓約書（様式９）及び大阪市税に関する調査に対する承諾書（様式</w:t>
            </w:r>
            <w:r w:rsidRPr="00190288">
              <w:rPr>
                <w:rFonts w:ascii="游ゴシック" w:eastAsia="游ゴシック" w:hAnsi="游ゴシック" w:cs="ＭＳ 明朝"/>
                <w:color w:val="000000"/>
                <w:kern w:val="0"/>
                <w:sz w:val="20"/>
                <w:szCs w:val="20"/>
              </w:rPr>
              <w:t>10</w:t>
            </w:r>
            <w:r w:rsidRPr="00190288">
              <w:rPr>
                <w:rFonts w:ascii="游ゴシック" w:eastAsia="游ゴシック" w:hAnsi="游ゴシック" w:cs="ＭＳ 明朝" w:hint="eastAsia"/>
                <w:color w:val="000000"/>
                <w:kern w:val="0"/>
                <w:sz w:val="20"/>
                <w:szCs w:val="20"/>
              </w:rPr>
              <w:t>）</w:t>
            </w:r>
          </w:p>
        </w:tc>
        <w:tc>
          <w:tcPr>
            <w:tcW w:w="850" w:type="dxa"/>
            <w:vAlign w:val="center"/>
          </w:tcPr>
          <w:p w14:paraId="6C4F99D1"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c>
          <w:tcPr>
            <w:tcW w:w="851" w:type="dxa"/>
            <w:vAlign w:val="center"/>
          </w:tcPr>
          <w:p w14:paraId="44CCE781"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r>
      <w:tr w:rsidR="00840ECE" w:rsidRPr="00190288" w14:paraId="6C377916" w14:textId="77777777" w:rsidTr="007E6CB1">
        <w:tc>
          <w:tcPr>
            <w:tcW w:w="7229" w:type="dxa"/>
          </w:tcPr>
          <w:p w14:paraId="5F58743C" w14:textId="0BEAB0AB" w:rsidR="00840ECE"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⑭共有に関する誓約書（様式</w:t>
            </w:r>
            <w:r w:rsidRPr="00190288">
              <w:rPr>
                <w:rFonts w:ascii="游ゴシック" w:eastAsia="游ゴシック" w:hAnsi="游ゴシック" w:cs="ＭＳ 明朝"/>
                <w:color w:val="000000"/>
                <w:kern w:val="0"/>
                <w:sz w:val="20"/>
                <w:szCs w:val="20"/>
              </w:rPr>
              <w:t>11</w:t>
            </w:r>
            <w:r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を共有で取得することを目的に本プロポーザルに参加する場合の代表事業者のみ）</w:t>
            </w:r>
          </w:p>
        </w:tc>
        <w:tc>
          <w:tcPr>
            <w:tcW w:w="850" w:type="dxa"/>
            <w:vAlign w:val="center"/>
          </w:tcPr>
          <w:p w14:paraId="5F701842"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c>
          <w:tcPr>
            <w:tcW w:w="851" w:type="dxa"/>
            <w:vAlign w:val="center"/>
          </w:tcPr>
          <w:p w14:paraId="6A5F7C7B"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p>
        </w:tc>
      </w:tr>
      <w:tr w:rsidR="00840ECE" w:rsidRPr="00190288" w14:paraId="1F6999F3" w14:textId="77777777" w:rsidTr="007E6CB1">
        <w:tc>
          <w:tcPr>
            <w:tcW w:w="7229" w:type="dxa"/>
          </w:tcPr>
          <w:p w14:paraId="272D2B3E" w14:textId="77777777" w:rsidR="00840ECE"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⑮ＳＰＣ設立に関する誓約書（様式12）（ＳＰＣの設立を予定して、本プロポーザルに参加する場合）</w:t>
            </w:r>
          </w:p>
        </w:tc>
        <w:tc>
          <w:tcPr>
            <w:tcW w:w="850" w:type="dxa"/>
            <w:vAlign w:val="center"/>
          </w:tcPr>
          <w:p w14:paraId="0AE0B2E2"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c>
          <w:tcPr>
            <w:tcW w:w="851" w:type="dxa"/>
            <w:vAlign w:val="center"/>
          </w:tcPr>
          <w:p w14:paraId="693B34E8"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p>
        </w:tc>
      </w:tr>
      <w:tr w:rsidR="00840ECE" w:rsidRPr="00190288" w14:paraId="2FFD8A59" w14:textId="77777777" w:rsidTr="007E6CB1">
        <w:tc>
          <w:tcPr>
            <w:tcW w:w="7229" w:type="dxa"/>
          </w:tcPr>
          <w:p w14:paraId="3143C7CF" w14:textId="6DC69971" w:rsidR="00840ECE" w:rsidRPr="00190288" w:rsidRDefault="00840ECE" w:rsidP="00840ECE">
            <w:pPr>
              <w:autoSpaceDE w:val="0"/>
              <w:autoSpaceDN w:val="0"/>
              <w:adjustRightInd w:val="0"/>
              <w:ind w:left="204" w:hangingChars="102" w:hanging="20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⑯ＳＰＣ又はＳＰＣの設立を予定している者が参加する場合は、ＳＰＣ事業実施計画書（様式13）、事業及び資金調達の全体概要図（様式14）ＳＰＣを活用した事業スキームを組む予定の応募</w:t>
            </w:r>
            <w:r w:rsidR="00063AC9">
              <w:rPr>
                <w:rFonts w:ascii="游ゴシック" w:eastAsia="游ゴシック" w:hAnsi="游ゴシック" w:cs="ＭＳ 明朝" w:hint="eastAsia"/>
                <w:color w:val="000000"/>
                <w:kern w:val="0"/>
                <w:sz w:val="20"/>
                <w:szCs w:val="20"/>
              </w:rPr>
              <w:t>申込</w:t>
            </w:r>
            <w:r w:rsidRPr="00190288">
              <w:rPr>
                <w:rFonts w:ascii="游ゴシック" w:eastAsia="游ゴシック" w:hAnsi="游ゴシック" w:cs="ＭＳ 明朝" w:hint="eastAsia"/>
                <w:color w:val="000000"/>
                <w:kern w:val="0"/>
                <w:sz w:val="20"/>
                <w:szCs w:val="20"/>
              </w:rPr>
              <w:t>者は、ＳＰＣの資金調達方式（資金流動化計画に係る内容）、エクイティ出資者、アセットマネジメント及びプロパティマネジメント業務等を担う企業名を付した全体スキーム図や設立に向けたスケジュール等を明記してください。</w:t>
            </w:r>
          </w:p>
        </w:tc>
        <w:tc>
          <w:tcPr>
            <w:tcW w:w="850" w:type="dxa"/>
            <w:vAlign w:val="center"/>
          </w:tcPr>
          <w:p w14:paraId="10552373"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〇</w:t>
            </w:r>
          </w:p>
        </w:tc>
        <w:tc>
          <w:tcPr>
            <w:tcW w:w="851" w:type="dxa"/>
            <w:vAlign w:val="center"/>
          </w:tcPr>
          <w:p w14:paraId="2D3D9EB0" w14:textId="77777777" w:rsidR="00840ECE" w:rsidRPr="00190288" w:rsidRDefault="00840ECE" w:rsidP="007E6CB1">
            <w:pPr>
              <w:autoSpaceDE w:val="0"/>
              <w:autoSpaceDN w:val="0"/>
              <w:adjustRightInd w:val="0"/>
              <w:jc w:val="center"/>
              <w:textAlignment w:val="center"/>
              <w:rPr>
                <w:rFonts w:ascii="游ゴシック" w:eastAsia="游ゴシック" w:hAnsi="游ゴシック" w:cs="ＭＳ 明朝"/>
                <w:color w:val="000000"/>
                <w:kern w:val="0"/>
                <w:sz w:val="20"/>
                <w:szCs w:val="20"/>
              </w:rPr>
            </w:pPr>
          </w:p>
        </w:tc>
      </w:tr>
    </w:tbl>
    <w:p w14:paraId="2CB14BF4" w14:textId="77777777" w:rsidR="005127CA" w:rsidRPr="00190288" w:rsidRDefault="005127CA" w:rsidP="00FA2252">
      <w:pPr>
        <w:autoSpaceDE w:val="0"/>
        <w:autoSpaceDN w:val="0"/>
        <w:adjustRightInd w:val="0"/>
        <w:rPr>
          <w:rFonts w:ascii="游ゴシック" w:eastAsia="游ゴシック" w:hAnsi="游ゴシック" w:cs="ＭＳ 明朝"/>
          <w:color w:val="000000"/>
          <w:kern w:val="0"/>
          <w:sz w:val="20"/>
          <w:szCs w:val="20"/>
        </w:rPr>
      </w:pPr>
    </w:p>
    <w:p w14:paraId="28BB9E64"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Ⅴ－３．提出にあたっての注意事項</w:t>
      </w:r>
    </w:p>
    <w:p w14:paraId="53E8B512" w14:textId="53A0888B" w:rsidR="00D4179E" w:rsidRDefault="00D4179E" w:rsidP="00853832">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計画提案書（様式５－１～</w:t>
      </w:r>
      <w:r>
        <w:rPr>
          <w:rFonts w:ascii="游ゴシック" w:eastAsia="游ゴシック" w:hAnsi="游ゴシック" w:cs="ＭＳ 明朝" w:hint="eastAsia"/>
          <w:color w:val="000000"/>
          <w:kern w:val="0"/>
          <w:sz w:val="20"/>
          <w:szCs w:val="20"/>
        </w:rPr>
        <w:t>４、６－１～３</w:t>
      </w:r>
      <w:r w:rsidRPr="00190288">
        <w:rPr>
          <w:rFonts w:ascii="游ゴシック" w:eastAsia="游ゴシック" w:hAnsi="游ゴシック" w:cs="ＭＳ 明朝" w:hint="eastAsia"/>
          <w:color w:val="000000"/>
          <w:kern w:val="0"/>
          <w:sz w:val="20"/>
          <w:szCs w:val="20"/>
        </w:rPr>
        <w:t>）</w:t>
      </w:r>
      <w:r>
        <w:rPr>
          <w:rFonts w:ascii="游ゴシック" w:eastAsia="游ゴシック" w:hAnsi="游ゴシック" w:cs="ＭＳ 明朝" w:hint="eastAsia"/>
          <w:color w:val="000000"/>
          <w:kern w:val="0"/>
          <w:sz w:val="20"/>
          <w:szCs w:val="20"/>
        </w:rPr>
        <w:t>は指定の用紙サイズで</w:t>
      </w:r>
      <w:r w:rsidRPr="00BC4536">
        <w:rPr>
          <w:rFonts w:ascii="游ゴシック" w:eastAsia="游ゴシック" w:hAnsi="游ゴシック" w:cs="ＭＳ 明朝" w:hint="eastAsia"/>
          <w:b/>
          <w:color w:val="000000"/>
          <w:kern w:val="0"/>
          <w:sz w:val="20"/>
          <w:szCs w:val="20"/>
        </w:rPr>
        <w:t>10部</w:t>
      </w:r>
      <w:r>
        <w:rPr>
          <w:rFonts w:ascii="游ゴシック" w:eastAsia="游ゴシック" w:hAnsi="游ゴシック" w:cs="ＭＳ 明朝" w:hint="eastAsia"/>
          <w:color w:val="000000"/>
          <w:kern w:val="0"/>
          <w:sz w:val="20"/>
          <w:szCs w:val="20"/>
        </w:rPr>
        <w:t>作成することとし、下部中央に通し番号（ページ番号）をつけ、左側綴じでレール式ファイルで製本してください。</w:t>
      </w:r>
    </w:p>
    <w:p w14:paraId="40B8387F" w14:textId="7DEEF98E" w:rsidR="00853832" w:rsidRPr="00190288" w:rsidRDefault="00853832" w:rsidP="00853832">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計画提案書（様式</w:t>
      </w:r>
      <w:r w:rsidR="00CC4ED1" w:rsidRPr="00190288">
        <w:rPr>
          <w:rFonts w:ascii="游ゴシック" w:eastAsia="游ゴシック" w:hAnsi="游ゴシック" w:cs="ＭＳ 明朝" w:hint="eastAsia"/>
          <w:color w:val="000000"/>
          <w:kern w:val="0"/>
          <w:sz w:val="20"/>
          <w:szCs w:val="20"/>
        </w:rPr>
        <w:t>５－１～</w:t>
      </w:r>
      <w:r w:rsidR="00E02CEB">
        <w:rPr>
          <w:rFonts w:ascii="游ゴシック" w:eastAsia="游ゴシック" w:hAnsi="游ゴシック" w:cs="ＭＳ 明朝" w:hint="eastAsia"/>
          <w:color w:val="000000"/>
          <w:kern w:val="0"/>
          <w:sz w:val="20"/>
          <w:szCs w:val="20"/>
        </w:rPr>
        <w:t>４</w:t>
      </w:r>
      <w:r w:rsidR="00D4179E">
        <w:rPr>
          <w:rFonts w:ascii="游ゴシック" w:eastAsia="游ゴシック" w:hAnsi="游ゴシック" w:cs="ＭＳ 明朝" w:hint="eastAsia"/>
          <w:color w:val="000000"/>
          <w:kern w:val="0"/>
          <w:sz w:val="20"/>
          <w:szCs w:val="20"/>
        </w:rPr>
        <w:t>、６－１～３</w:t>
      </w:r>
      <w:r w:rsidR="00CC4ED1" w:rsidRPr="00190288">
        <w:rPr>
          <w:rFonts w:ascii="游ゴシック" w:eastAsia="游ゴシック" w:hAnsi="游ゴシック" w:cs="ＭＳ 明朝" w:hint="eastAsia"/>
          <w:color w:val="000000"/>
          <w:kern w:val="0"/>
          <w:sz w:val="20"/>
          <w:szCs w:val="20"/>
        </w:rPr>
        <w:t>）</w:t>
      </w:r>
      <w:r w:rsidR="009B410F">
        <w:rPr>
          <w:rFonts w:ascii="游ゴシック" w:eastAsia="游ゴシック" w:hAnsi="游ゴシック" w:cs="ＭＳ 明朝" w:hint="eastAsia"/>
          <w:color w:val="000000"/>
          <w:kern w:val="0"/>
          <w:sz w:val="20"/>
          <w:szCs w:val="20"/>
        </w:rPr>
        <w:t>10</w:t>
      </w:r>
      <w:r w:rsidR="00CC4ED1" w:rsidRPr="00190288">
        <w:rPr>
          <w:rFonts w:ascii="游ゴシック" w:eastAsia="游ゴシック" w:hAnsi="游ゴシック" w:cs="ＭＳ 明朝" w:hint="eastAsia"/>
          <w:color w:val="000000"/>
          <w:kern w:val="0"/>
          <w:sz w:val="20"/>
          <w:szCs w:val="20"/>
        </w:rPr>
        <w:t>部の内１部、価格提案書（様式７）及び「Ⅴ</w:t>
      </w:r>
      <w:r w:rsidRPr="00190288">
        <w:rPr>
          <w:rFonts w:ascii="游ゴシック" w:eastAsia="游ゴシック" w:hAnsi="游ゴシック" w:cs="ＭＳ 明朝" w:hint="eastAsia"/>
          <w:color w:val="000000"/>
          <w:kern w:val="0"/>
          <w:sz w:val="20"/>
          <w:szCs w:val="20"/>
        </w:rPr>
        <w:t>－２（</w:t>
      </w:r>
      <w:r w:rsidR="00980CA4">
        <w:rPr>
          <w:rFonts w:ascii="游ゴシック" w:eastAsia="游ゴシック" w:hAnsi="游ゴシック" w:cs="ＭＳ 明朝" w:hint="eastAsia"/>
          <w:color w:val="000000"/>
          <w:kern w:val="0"/>
          <w:sz w:val="20"/>
          <w:szCs w:val="20"/>
        </w:rPr>
        <w:t>5</w:t>
      </w:r>
      <w:r w:rsidRPr="00190288">
        <w:rPr>
          <w:rFonts w:ascii="游ゴシック" w:eastAsia="游ゴシック" w:hAnsi="游ゴシック" w:cs="ＭＳ 明朝" w:hint="eastAsia"/>
          <w:color w:val="000000"/>
          <w:kern w:val="0"/>
          <w:sz w:val="20"/>
          <w:szCs w:val="20"/>
        </w:rPr>
        <w:t>）．応募</w:t>
      </w:r>
      <w:r w:rsidR="00063AC9">
        <w:rPr>
          <w:rFonts w:ascii="游ゴシック" w:eastAsia="游ゴシック" w:hAnsi="游ゴシック" w:cs="ＭＳ 明朝" w:hint="eastAsia"/>
          <w:color w:val="000000"/>
          <w:kern w:val="0"/>
          <w:sz w:val="20"/>
          <w:szCs w:val="20"/>
        </w:rPr>
        <w:t>申込</w:t>
      </w:r>
      <w:r w:rsidRPr="00190288">
        <w:rPr>
          <w:rFonts w:ascii="游ゴシック" w:eastAsia="游ゴシック" w:hAnsi="游ゴシック" w:cs="ＭＳ 明朝" w:hint="eastAsia"/>
          <w:color w:val="000000"/>
          <w:kern w:val="0"/>
          <w:sz w:val="20"/>
          <w:szCs w:val="20"/>
        </w:rPr>
        <w:t>者に関する資料①～⑯｣については、表面に提出書類の有無をチェックした提出書類チェック票（様式15）を貼り付けた封筒に入れたうえで、必ず封緘して提出してください。</w:t>
      </w:r>
    </w:p>
    <w:p w14:paraId="765C35A0" w14:textId="77777777" w:rsidR="00853832" w:rsidRPr="00190288" w:rsidRDefault="00853832" w:rsidP="00853832">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計画提案について、プレゼンテーションを行うことがあります。また、本市が必要と認めた場合は、計画提案書についてヒアリング等を求めることがあります。</w:t>
      </w:r>
    </w:p>
    <w:p w14:paraId="4A8244FE" w14:textId="77777777" w:rsidR="00853832" w:rsidRPr="00190288" w:rsidRDefault="00853832" w:rsidP="00853832">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 xml:space="preserve">提出書類及び質疑等における使用言語は日本語とし、単位はメートル法を、また、数字はアラビア数字を用いてください｡ </w:t>
      </w:r>
    </w:p>
    <w:p w14:paraId="029DA682" w14:textId="069BF391" w:rsidR="00853832" w:rsidRPr="00190288" w:rsidRDefault="00853832" w:rsidP="00853832">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申込みは１者につき１件に限ります｡また、共有で取得することを目的に申込を行う場合にも、１者が複数の共有に参加して２以上（複数）の申込みを行うことは出来ません｡</w:t>
      </w:r>
    </w:p>
    <w:p w14:paraId="750981B8" w14:textId="77777777" w:rsidR="005127CA" w:rsidRPr="00190288" w:rsidRDefault="00853832" w:rsidP="00853832">
      <w:pPr>
        <w:pStyle w:val="a7"/>
        <w:numPr>
          <w:ilvl w:val="0"/>
          <w:numId w:val="13"/>
        </w:numPr>
        <w:autoSpaceDE w:val="0"/>
        <w:autoSpaceDN w:val="0"/>
        <w:adjustRightInd w:val="0"/>
        <w:ind w:leftChars="0" w:left="851" w:hanging="252"/>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応募</w:t>
      </w:r>
      <w:r w:rsidR="00CD7859" w:rsidRPr="00190288">
        <w:rPr>
          <w:rFonts w:ascii="游ゴシック" w:eastAsia="游ゴシック" w:hAnsi="游ゴシック" w:cs="ＭＳ 明朝" w:hint="eastAsia"/>
          <w:color w:val="000000"/>
          <w:kern w:val="0"/>
          <w:sz w:val="20"/>
          <w:szCs w:val="20"/>
        </w:rPr>
        <w:t>申込</w:t>
      </w:r>
      <w:r w:rsidRPr="00190288">
        <w:rPr>
          <w:rFonts w:ascii="游ゴシック" w:eastAsia="游ゴシック" w:hAnsi="游ゴシック" w:cs="ＭＳ 明朝" w:hint="eastAsia"/>
          <w:color w:val="000000"/>
          <w:kern w:val="0"/>
          <w:sz w:val="20"/>
          <w:szCs w:val="20"/>
        </w:rPr>
        <w:t>者が本プロポーザルに要した費用は、すべて応募</w:t>
      </w:r>
      <w:r w:rsidR="00CD7859" w:rsidRPr="00190288">
        <w:rPr>
          <w:rFonts w:ascii="游ゴシック" w:eastAsia="游ゴシック" w:hAnsi="游ゴシック" w:cs="ＭＳ 明朝" w:hint="eastAsia"/>
          <w:color w:val="000000"/>
          <w:kern w:val="0"/>
          <w:sz w:val="20"/>
          <w:szCs w:val="20"/>
        </w:rPr>
        <w:t>申込</w:t>
      </w:r>
      <w:r w:rsidRPr="00190288">
        <w:rPr>
          <w:rFonts w:ascii="游ゴシック" w:eastAsia="游ゴシック" w:hAnsi="游ゴシック" w:cs="ＭＳ 明朝" w:hint="eastAsia"/>
          <w:color w:val="000000"/>
          <w:kern w:val="0"/>
          <w:sz w:val="20"/>
          <w:szCs w:val="20"/>
        </w:rPr>
        <w:t>者の負担とします｡</w:t>
      </w:r>
    </w:p>
    <w:p w14:paraId="08C26E67" w14:textId="77777777" w:rsidR="00764982" w:rsidRPr="00190288" w:rsidRDefault="00764982" w:rsidP="00FA2252">
      <w:pPr>
        <w:autoSpaceDE w:val="0"/>
        <w:autoSpaceDN w:val="0"/>
        <w:adjustRightInd w:val="0"/>
        <w:rPr>
          <w:rFonts w:ascii="游ゴシック" w:eastAsia="游ゴシック" w:hAnsi="游ゴシック" w:cs="ＭＳ 明朝"/>
          <w:color w:val="000000"/>
          <w:kern w:val="0"/>
          <w:sz w:val="20"/>
          <w:szCs w:val="20"/>
        </w:rPr>
      </w:pPr>
    </w:p>
    <w:p w14:paraId="261227E2"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Ⅵ．計画提案審査</w:t>
      </w:r>
    </w:p>
    <w:p w14:paraId="2190C100"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Ⅵ－１．審査</w:t>
      </w:r>
    </w:p>
    <w:p w14:paraId="4948E3CF" w14:textId="77777777" w:rsidR="005127CA" w:rsidRPr="00190288" w:rsidRDefault="005127CA" w:rsidP="00467A60">
      <w:pPr>
        <w:pStyle w:val="a7"/>
        <w:numPr>
          <w:ilvl w:val="0"/>
          <w:numId w:val="21"/>
        </w:numPr>
        <w:autoSpaceDE w:val="0"/>
        <w:autoSpaceDN w:val="0"/>
        <w:adjustRightInd w:val="0"/>
        <w:ind w:leftChars="0" w:left="851" w:hanging="567"/>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審査方法</w:t>
      </w:r>
    </w:p>
    <w:p w14:paraId="0C5848A1" w14:textId="1A68F17E" w:rsidR="00E84F28" w:rsidRPr="00190288" w:rsidRDefault="00E84F28" w:rsidP="00E84F28">
      <w:pPr>
        <w:pStyle w:val="a7"/>
        <w:numPr>
          <w:ilvl w:val="0"/>
          <w:numId w:val="13"/>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応募申込者が本プロポーザルに参加する資格を有していることを確認した上で、提出された計画提案書の内容について、本市が開催する選定会議（非公開）において、提出された提案が本実施要領の内容を十分理解し、「Ⅲ－２．</w:t>
      </w:r>
      <w:r w:rsidR="00EF7678">
        <w:rPr>
          <w:rFonts w:ascii="游ゴシック" w:eastAsia="游ゴシック" w:hAnsi="游ゴシック" w:cs="ＭＳ 明朝" w:hint="eastAsia"/>
          <w:color w:val="000000"/>
          <w:kern w:val="0"/>
          <w:sz w:val="20"/>
          <w:szCs w:val="20"/>
        </w:rPr>
        <w:t>計画提案に求める条件</w:t>
      </w:r>
      <w:r w:rsidRPr="00190288">
        <w:rPr>
          <w:rFonts w:ascii="游ゴシック" w:eastAsia="游ゴシック" w:hAnsi="游ゴシック" w:cs="ＭＳ 明朝" w:hint="eastAsia"/>
          <w:color w:val="000000"/>
          <w:kern w:val="0"/>
          <w:sz w:val="20"/>
          <w:szCs w:val="20"/>
        </w:rPr>
        <w:t>」に定める基準を満たしているかどうかについて</w:t>
      </w:r>
      <w:r w:rsidR="00D203F7">
        <w:rPr>
          <w:rFonts w:ascii="游ゴシック" w:eastAsia="游ゴシック" w:hAnsi="游ゴシック" w:cs="ＭＳ 明朝" w:hint="eastAsia"/>
          <w:color w:val="000000"/>
          <w:kern w:val="0"/>
          <w:sz w:val="20"/>
          <w:szCs w:val="20"/>
        </w:rPr>
        <w:t>審査</w:t>
      </w:r>
      <w:r w:rsidRPr="00190288">
        <w:rPr>
          <w:rFonts w:ascii="游ゴシック" w:eastAsia="游ゴシック" w:hAnsi="游ゴシック" w:cs="ＭＳ 明朝" w:hint="eastAsia"/>
          <w:color w:val="000000"/>
          <w:kern w:val="0"/>
          <w:sz w:val="20"/>
          <w:szCs w:val="20"/>
        </w:rPr>
        <w:t>を行います。</w:t>
      </w:r>
    </w:p>
    <w:p w14:paraId="31E70675" w14:textId="69E3FD8B" w:rsidR="00E84F28" w:rsidRPr="00190288" w:rsidRDefault="00E84F28" w:rsidP="00E84F28">
      <w:pPr>
        <w:pStyle w:val="a7"/>
        <w:numPr>
          <w:ilvl w:val="0"/>
          <w:numId w:val="13"/>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審査は原則として提出書類及びプレゼンテーション</w:t>
      </w:r>
      <w:r w:rsidR="00D203F7">
        <w:rPr>
          <w:rFonts w:ascii="游ゴシック" w:eastAsia="游ゴシック" w:hAnsi="游ゴシック" w:cs="ＭＳ 明朝" w:hint="eastAsia"/>
          <w:color w:val="000000"/>
          <w:kern w:val="0"/>
          <w:sz w:val="20"/>
          <w:szCs w:val="20"/>
        </w:rPr>
        <w:t>（実施した場合のみ</w:t>
      </w:r>
      <w:r w:rsidRPr="00190288">
        <w:rPr>
          <w:rFonts w:ascii="游ゴシック" w:eastAsia="游ゴシック" w:hAnsi="游ゴシック" w:cs="ＭＳ 明朝" w:hint="eastAsia"/>
          <w:color w:val="000000"/>
          <w:kern w:val="0"/>
          <w:sz w:val="20"/>
          <w:szCs w:val="20"/>
        </w:rPr>
        <w:t>）に基づいて行い、下記(2)に定める評価項目について、趣旨の理解度や、有効性などの観点から評価を行います。審査において必要に応じ、応募申込者に対してヒアリング等を行うことがあります。</w:t>
      </w:r>
    </w:p>
    <w:p w14:paraId="06EF724D" w14:textId="77777777" w:rsidR="00E84F28" w:rsidRPr="00190288" w:rsidRDefault="00E84F28" w:rsidP="00E84F28">
      <w:pPr>
        <w:pStyle w:val="a7"/>
        <w:numPr>
          <w:ilvl w:val="0"/>
          <w:numId w:val="13"/>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審査は適格審査及び提案審査により行います。適格審査において要件を満たさないと判断された応募申込者は、この時点で失格となります。</w:t>
      </w:r>
    </w:p>
    <w:p w14:paraId="2B00A580" w14:textId="07E3E86E" w:rsidR="00E84F28" w:rsidRPr="00190288" w:rsidRDefault="00E84F28" w:rsidP="00E84F28">
      <w:pPr>
        <w:pStyle w:val="a7"/>
        <w:numPr>
          <w:ilvl w:val="0"/>
          <w:numId w:val="13"/>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提案審査は、選定会議において、提案内容が</w:t>
      </w:r>
      <w:r w:rsidR="00F76D88" w:rsidRPr="00190288">
        <w:rPr>
          <w:rFonts w:ascii="游ゴシック" w:eastAsia="游ゴシック" w:hAnsi="游ゴシック" w:cs="ＭＳ 明朝" w:hint="eastAsia"/>
          <w:color w:val="000000"/>
          <w:kern w:val="0"/>
          <w:sz w:val="20"/>
          <w:szCs w:val="20"/>
        </w:rPr>
        <w:t>本</w:t>
      </w:r>
      <w:r w:rsidR="00726684">
        <w:rPr>
          <w:rFonts w:ascii="游ゴシック" w:eastAsia="游ゴシック" w:hAnsi="游ゴシック" w:cs="ＭＳ 明朝" w:hint="eastAsia"/>
          <w:color w:val="000000"/>
          <w:kern w:val="0"/>
          <w:sz w:val="20"/>
          <w:szCs w:val="20"/>
        </w:rPr>
        <w:t>物件</w:t>
      </w:r>
      <w:r w:rsidRPr="00190288">
        <w:rPr>
          <w:rFonts w:ascii="游ゴシック" w:eastAsia="游ゴシック" w:hAnsi="游ゴシック" w:cs="ＭＳ 明朝" w:hint="eastAsia"/>
          <w:color w:val="000000"/>
          <w:kern w:val="0"/>
          <w:sz w:val="20"/>
          <w:szCs w:val="20"/>
        </w:rPr>
        <w:t>にふさわしく総合的に高い水準に達した計画となっているものを優秀提案として選定します。</w:t>
      </w:r>
    </w:p>
    <w:p w14:paraId="52D9FBD0" w14:textId="77777777" w:rsidR="005127CA" w:rsidRPr="00190288" w:rsidRDefault="00E84F28" w:rsidP="00E84F28">
      <w:pPr>
        <w:pStyle w:val="a7"/>
        <w:numPr>
          <w:ilvl w:val="0"/>
          <w:numId w:val="13"/>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選定会議の選定結果を参考に本市で審査を行い、優秀と認められる提案をした事業者は価格提案審査への参加資格を有するものとします。</w:t>
      </w:r>
    </w:p>
    <w:p w14:paraId="0F9E2C03" w14:textId="77777777" w:rsidR="005127CA" w:rsidRPr="00190288" w:rsidRDefault="005127CA" w:rsidP="007F0122">
      <w:pPr>
        <w:pStyle w:val="a7"/>
        <w:numPr>
          <w:ilvl w:val="0"/>
          <w:numId w:val="13"/>
        </w:numPr>
        <w:autoSpaceDE w:val="0"/>
        <w:autoSpaceDN w:val="0"/>
        <w:adjustRightInd w:val="0"/>
        <w:ind w:leftChars="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選定会議の委員名等の個人を特定する情報については、本プロポーザルの計画提案に関する建設工事の着工まで非公表とします。</w:t>
      </w:r>
    </w:p>
    <w:p w14:paraId="420B3393" w14:textId="6BC33FC9" w:rsidR="00764982" w:rsidRDefault="00764982" w:rsidP="00FA2252">
      <w:pPr>
        <w:autoSpaceDE w:val="0"/>
        <w:autoSpaceDN w:val="0"/>
        <w:adjustRightInd w:val="0"/>
        <w:rPr>
          <w:rFonts w:ascii="游ゴシック" w:eastAsia="游ゴシック" w:hAnsi="游ゴシック" w:cs="ＭＳ 明朝"/>
          <w:color w:val="000000"/>
          <w:kern w:val="0"/>
          <w:sz w:val="20"/>
          <w:szCs w:val="20"/>
        </w:rPr>
      </w:pPr>
    </w:p>
    <w:p w14:paraId="42C668FE" w14:textId="77777777" w:rsidR="00AB0FAD" w:rsidRPr="00190288" w:rsidRDefault="00AB0FAD" w:rsidP="00AB0FAD">
      <w:pPr>
        <w:pStyle w:val="a7"/>
        <w:numPr>
          <w:ilvl w:val="0"/>
          <w:numId w:val="21"/>
        </w:numPr>
        <w:autoSpaceDE w:val="0"/>
        <w:autoSpaceDN w:val="0"/>
        <w:adjustRightInd w:val="0"/>
        <w:ind w:leftChars="0" w:left="851" w:hanging="567"/>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評価項目</w:t>
      </w:r>
    </w:p>
    <w:p w14:paraId="50B6A2E7" w14:textId="77777777" w:rsidR="00AB0FAD" w:rsidRPr="00190288" w:rsidRDefault="00AB0FAD" w:rsidP="00AB0FAD">
      <w:pPr>
        <w:ind w:leftChars="100" w:left="210" w:firstLineChars="300" w:firstLine="600"/>
        <w:rPr>
          <w:rFonts w:ascii="游ゴシック" w:eastAsia="游ゴシック" w:hAnsi="游ゴシック"/>
          <w:sz w:val="20"/>
          <w:szCs w:val="20"/>
        </w:rPr>
      </w:pPr>
      <w:r w:rsidRPr="00190288">
        <w:rPr>
          <w:rFonts w:ascii="游ゴシック" w:eastAsia="游ゴシック" w:hAnsi="游ゴシック" w:hint="eastAsia"/>
          <w:sz w:val="20"/>
          <w:szCs w:val="20"/>
        </w:rPr>
        <w:t>計画提案書の評価項目は次のとおりです。</w:t>
      </w:r>
    </w:p>
    <w:p w14:paraId="09944E77" w14:textId="77777777" w:rsidR="00AB0FAD" w:rsidRPr="00190288" w:rsidRDefault="00AB0FAD" w:rsidP="00AB0FAD">
      <w:pPr>
        <w:ind w:leftChars="100" w:left="210" w:firstLineChars="300" w:firstLine="600"/>
        <w:rPr>
          <w:rFonts w:ascii="游ゴシック" w:eastAsia="游ゴシック" w:hAnsi="游ゴシック"/>
          <w:sz w:val="20"/>
          <w:szCs w:val="20"/>
        </w:rPr>
      </w:pPr>
    </w:p>
    <w:p w14:paraId="1992D6D7" w14:textId="77777777" w:rsidR="00AB0FAD" w:rsidRPr="00190288" w:rsidRDefault="00AB0FAD" w:rsidP="001F7801">
      <w:pPr>
        <w:autoSpaceDE w:val="0"/>
        <w:autoSpaceDN w:val="0"/>
        <w:adjustRightInd w:val="0"/>
        <w:ind w:left="284" w:firstLineChars="200" w:firstLine="4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ア　適格審査</w:t>
      </w:r>
    </w:p>
    <w:tbl>
      <w:tblPr>
        <w:tblStyle w:val="a8"/>
        <w:tblpPr w:leftFromText="142" w:rightFromText="142" w:vertAnchor="text" w:horzAnchor="margin" w:tblpXSpec="center" w:tblpY="193"/>
        <w:tblW w:w="8500" w:type="dxa"/>
        <w:tblLook w:val="04A0" w:firstRow="1" w:lastRow="0" w:firstColumn="1" w:lastColumn="0" w:noHBand="0" w:noVBand="1"/>
      </w:tblPr>
      <w:tblGrid>
        <w:gridCol w:w="8500"/>
      </w:tblGrid>
      <w:tr w:rsidR="00AB0FAD" w:rsidRPr="00190288" w14:paraId="4FBA9B78" w14:textId="77777777" w:rsidTr="000F0FF3">
        <w:tc>
          <w:tcPr>
            <w:tcW w:w="8500" w:type="dxa"/>
            <w:shd w:val="clear" w:color="auto" w:fill="FFFFFF" w:themeFill="background1"/>
          </w:tcPr>
          <w:p w14:paraId="3148C502" w14:textId="77777777" w:rsidR="00AB0FAD" w:rsidRPr="00190288" w:rsidRDefault="00AB0FAD" w:rsidP="00AB0FAD">
            <w:pPr>
              <w:jc w:val="center"/>
              <w:rPr>
                <w:rFonts w:ascii="游ゴシック" w:eastAsia="游ゴシック" w:hAnsi="游ゴシック"/>
                <w:color w:val="000000" w:themeColor="text1"/>
                <w:sz w:val="20"/>
                <w:szCs w:val="20"/>
              </w:rPr>
            </w:pPr>
            <w:r w:rsidRPr="00190288">
              <w:rPr>
                <w:rFonts w:ascii="游ゴシック" w:eastAsia="游ゴシック" w:hAnsi="游ゴシック" w:hint="eastAsia"/>
                <w:color w:val="000000" w:themeColor="text1"/>
                <w:sz w:val="20"/>
                <w:szCs w:val="20"/>
              </w:rPr>
              <w:t>審査内容</w:t>
            </w:r>
          </w:p>
        </w:tc>
      </w:tr>
      <w:tr w:rsidR="00AB0FAD" w:rsidRPr="00190288" w14:paraId="09FE9DBA" w14:textId="77777777" w:rsidTr="000F0FF3">
        <w:tc>
          <w:tcPr>
            <w:tcW w:w="8500" w:type="dxa"/>
            <w:shd w:val="clear" w:color="auto" w:fill="FFFFFF" w:themeFill="background1"/>
          </w:tcPr>
          <w:p w14:paraId="44EB17D8" w14:textId="77777777" w:rsidR="00AB0FAD" w:rsidRPr="00190288" w:rsidRDefault="00AB0FAD" w:rsidP="00AB0FAD">
            <w:pPr>
              <w:rPr>
                <w:rFonts w:ascii="游ゴシック" w:eastAsia="游ゴシック" w:hAnsi="游ゴシック"/>
                <w:color w:val="000000" w:themeColor="text1"/>
                <w:sz w:val="20"/>
                <w:szCs w:val="20"/>
              </w:rPr>
            </w:pPr>
            <w:r w:rsidRPr="00190288">
              <w:rPr>
                <w:rFonts w:ascii="游ゴシック" w:eastAsia="游ゴシック" w:hAnsi="游ゴシック" w:hint="eastAsia"/>
                <w:color w:val="000000" w:themeColor="text1"/>
                <w:sz w:val="20"/>
                <w:szCs w:val="20"/>
              </w:rPr>
              <w:t>提案の趣旨が適切か</w:t>
            </w:r>
          </w:p>
        </w:tc>
      </w:tr>
      <w:tr w:rsidR="00AB0FAD" w:rsidRPr="00190288" w14:paraId="74A407B3" w14:textId="77777777" w:rsidTr="000F0FF3">
        <w:tc>
          <w:tcPr>
            <w:tcW w:w="8500" w:type="dxa"/>
            <w:shd w:val="clear" w:color="auto" w:fill="FFFFFF" w:themeFill="background1"/>
          </w:tcPr>
          <w:p w14:paraId="07F59D66" w14:textId="797EEB78" w:rsidR="00AB0FAD" w:rsidRPr="00190288" w:rsidRDefault="00F76D88" w:rsidP="00AB0FAD">
            <w:pPr>
              <w:rPr>
                <w:rFonts w:ascii="游ゴシック" w:eastAsia="游ゴシック" w:hAnsi="游ゴシック"/>
                <w:color w:val="000000" w:themeColor="text1"/>
                <w:sz w:val="20"/>
                <w:szCs w:val="20"/>
              </w:rPr>
            </w:pPr>
            <w:r w:rsidRPr="00190288">
              <w:rPr>
                <w:rFonts w:ascii="游ゴシック" w:eastAsia="游ゴシック" w:hAnsi="游ゴシック" w:hint="eastAsia"/>
                <w:color w:val="000000" w:themeColor="text1"/>
                <w:sz w:val="20"/>
                <w:szCs w:val="20"/>
              </w:rPr>
              <w:t>本</w:t>
            </w:r>
            <w:r w:rsidR="00726684">
              <w:rPr>
                <w:rFonts w:ascii="游ゴシック" w:eastAsia="游ゴシック" w:hAnsi="游ゴシック" w:hint="eastAsia"/>
                <w:color w:val="000000" w:themeColor="text1"/>
                <w:sz w:val="20"/>
                <w:szCs w:val="20"/>
              </w:rPr>
              <w:t>物件</w:t>
            </w:r>
            <w:r w:rsidR="00AB0FAD" w:rsidRPr="00190288">
              <w:rPr>
                <w:rFonts w:ascii="游ゴシック" w:eastAsia="游ゴシック" w:hAnsi="游ゴシック" w:hint="eastAsia"/>
                <w:color w:val="000000" w:themeColor="text1"/>
                <w:sz w:val="20"/>
                <w:szCs w:val="20"/>
              </w:rPr>
              <w:t>の敷地全体</w:t>
            </w:r>
            <w:r w:rsidR="00D203F7">
              <w:rPr>
                <w:rFonts w:ascii="游ゴシック" w:eastAsia="游ゴシック" w:hAnsi="游ゴシック" w:hint="eastAsia"/>
                <w:color w:val="000000" w:themeColor="text1"/>
                <w:sz w:val="20"/>
                <w:szCs w:val="20"/>
              </w:rPr>
              <w:t>を</w:t>
            </w:r>
            <w:r w:rsidR="00AB0FAD" w:rsidRPr="00190288">
              <w:rPr>
                <w:rFonts w:ascii="游ゴシック" w:eastAsia="游ゴシック" w:hAnsi="游ゴシック" w:hint="eastAsia"/>
                <w:color w:val="000000" w:themeColor="text1"/>
                <w:sz w:val="20"/>
                <w:szCs w:val="20"/>
              </w:rPr>
              <w:t>活用</w:t>
            </w:r>
            <w:r w:rsidR="00D203F7">
              <w:rPr>
                <w:rFonts w:ascii="游ゴシック" w:eastAsia="游ゴシック" w:hAnsi="游ゴシック" w:hint="eastAsia"/>
                <w:color w:val="000000" w:themeColor="text1"/>
                <w:sz w:val="20"/>
                <w:szCs w:val="20"/>
              </w:rPr>
              <w:t>する</w:t>
            </w:r>
            <w:r w:rsidR="00AB0FAD" w:rsidRPr="00190288">
              <w:rPr>
                <w:rFonts w:ascii="游ゴシック" w:eastAsia="游ゴシック" w:hAnsi="游ゴシック" w:hint="eastAsia"/>
                <w:color w:val="000000" w:themeColor="text1"/>
                <w:sz w:val="20"/>
                <w:szCs w:val="20"/>
              </w:rPr>
              <w:t>計画となっているか</w:t>
            </w:r>
          </w:p>
        </w:tc>
      </w:tr>
      <w:tr w:rsidR="0004143F" w:rsidRPr="00190288" w14:paraId="4967B10B" w14:textId="77777777" w:rsidTr="000F0FF3">
        <w:tc>
          <w:tcPr>
            <w:tcW w:w="8500" w:type="dxa"/>
            <w:shd w:val="clear" w:color="auto" w:fill="FFFFFF" w:themeFill="background1"/>
          </w:tcPr>
          <w:p w14:paraId="3B230445" w14:textId="144B3F7F" w:rsidR="0004143F" w:rsidRPr="00190288" w:rsidRDefault="0004143F" w:rsidP="00AB0FAD">
            <w:pP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本物件各区画内に、一般の通行者も通行することができる歩行者空間を整備する提案となっているか</w:t>
            </w:r>
          </w:p>
        </w:tc>
      </w:tr>
      <w:tr w:rsidR="00AB0FAD" w:rsidRPr="00190288" w14:paraId="49244B8F" w14:textId="77777777" w:rsidTr="000F0FF3">
        <w:tc>
          <w:tcPr>
            <w:tcW w:w="8500" w:type="dxa"/>
            <w:shd w:val="clear" w:color="auto" w:fill="FFFFFF" w:themeFill="background1"/>
          </w:tcPr>
          <w:p w14:paraId="53C86054" w14:textId="3818D9C8" w:rsidR="00AB0FAD" w:rsidRPr="00190288" w:rsidRDefault="006D4A68" w:rsidP="00AB0FAD">
            <w:pPr>
              <w:rPr>
                <w:rFonts w:ascii="游ゴシック" w:eastAsia="游ゴシック" w:hAnsi="游ゴシック"/>
                <w:color w:val="000000" w:themeColor="text1"/>
                <w:sz w:val="20"/>
                <w:szCs w:val="20"/>
              </w:rPr>
            </w:pPr>
            <w:r>
              <w:rPr>
                <w:rFonts w:ascii="游ゴシック" w:eastAsia="游ゴシック" w:hAnsi="游ゴシック" w:hint="eastAsia"/>
                <w:color w:val="000000" w:themeColor="text1"/>
                <w:sz w:val="20"/>
                <w:szCs w:val="20"/>
              </w:rPr>
              <w:t>設置</w:t>
            </w:r>
            <w:r w:rsidR="00AB0FAD" w:rsidRPr="00190288">
              <w:rPr>
                <w:rFonts w:ascii="游ゴシック" w:eastAsia="游ゴシック" w:hAnsi="游ゴシック" w:hint="eastAsia"/>
                <w:color w:val="000000" w:themeColor="text1"/>
                <w:sz w:val="20"/>
                <w:szCs w:val="20"/>
              </w:rPr>
              <w:t>施設の整備計画において、</w:t>
            </w:r>
            <w:r w:rsidR="001F7801" w:rsidRPr="004C7B17">
              <w:rPr>
                <w:rFonts w:ascii="游ゴシック" w:eastAsia="游ゴシック" w:hAnsi="游ゴシック" w:hint="eastAsia"/>
                <w:color w:val="000000" w:themeColor="text1"/>
                <w:sz w:val="20"/>
                <w:szCs w:val="20"/>
              </w:rPr>
              <w:t>計画提案に求める条件</w:t>
            </w:r>
            <w:r w:rsidR="00AB0FAD" w:rsidRPr="00190288">
              <w:rPr>
                <w:rFonts w:ascii="游ゴシック" w:eastAsia="游ゴシック" w:hAnsi="游ゴシック" w:hint="eastAsia"/>
                <w:color w:val="000000" w:themeColor="text1"/>
                <w:sz w:val="20"/>
                <w:szCs w:val="20"/>
              </w:rPr>
              <w:t>を満たしているか</w:t>
            </w:r>
          </w:p>
        </w:tc>
      </w:tr>
    </w:tbl>
    <w:p w14:paraId="4E96D866" w14:textId="77777777" w:rsidR="00AB0FAD" w:rsidRPr="00190288" w:rsidRDefault="00AB0FAD" w:rsidP="00FA2252">
      <w:pPr>
        <w:autoSpaceDE w:val="0"/>
        <w:autoSpaceDN w:val="0"/>
        <w:adjustRightInd w:val="0"/>
        <w:rPr>
          <w:rFonts w:ascii="游ゴシック" w:eastAsia="游ゴシック" w:hAnsi="游ゴシック" w:cs="ＭＳ 明朝"/>
          <w:color w:val="000000"/>
          <w:kern w:val="0"/>
          <w:sz w:val="20"/>
          <w:szCs w:val="20"/>
        </w:rPr>
      </w:pPr>
    </w:p>
    <w:p w14:paraId="7E84C0E6" w14:textId="77777777" w:rsidR="00D203F7" w:rsidRDefault="00D203F7" w:rsidP="00D203F7">
      <w:pPr>
        <w:widowControl/>
        <w:jc w:val="left"/>
        <w:rPr>
          <w:rFonts w:ascii="游ゴシック" w:eastAsia="游ゴシック" w:hAnsi="游ゴシック" w:cs="ＭＳ 明朝"/>
          <w:color w:val="000000"/>
          <w:kern w:val="0"/>
          <w:sz w:val="20"/>
          <w:szCs w:val="20"/>
        </w:rPr>
      </w:pPr>
    </w:p>
    <w:p w14:paraId="07E916FE" w14:textId="77777777" w:rsidR="00D203F7" w:rsidRDefault="00D203F7" w:rsidP="00D203F7">
      <w:pPr>
        <w:widowControl/>
        <w:jc w:val="left"/>
        <w:rPr>
          <w:rFonts w:ascii="游ゴシック" w:eastAsia="游ゴシック" w:hAnsi="游ゴシック" w:cs="ＭＳ 明朝"/>
          <w:color w:val="000000"/>
          <w:kern w:val="0"/>
          <w:sz w:val="20"/>
          <w:szCs w:val="20"/>
        </w:rPr>
      </w:pPr>
    </w:p>
    <w:p w14:paraId="6F961851" w14:textId="77777777" w:rsidR="00D203F7" w:rsidRDefault="00D203F7" w:rsidP="00D203F7">
      <w:pPr>
        <w:widowControl/>
        <w:jc w:val="left"/>
        <w:rPr>
          <w:rFonts w:ascii="游ゴシック" w:eastAsia="游ゴシック" w:hAnsi="游ゴシック" w:cs="ＭＳ 明朝"/>
          <w:color w:val="000000"/>
          <w:kern w:val="0"/>
          <w:sz w:val="20"/>
          <w:szCs w:val="20"/>
        </w:rPr>
      </w:pPr>
    </w:p>
    <w:p w14:paraId="637854BB" w14:textId="77777777" w:rsidR="00D203F7" w:rsidRDefault="00D203F7" w:rsidP="00D203F7">
      <w:pPr>
        <w:autoSpaceDE w:val="0"/>
        <w:autoSpaceDN w:val="0"/>
        <w:adjustRightInd w:val="0"/>
        <w:ind w:left="284" w:firstLineChars="200" w:firstLine="400"/>
        <w:rPr>
          <w:rFonts w:ascii="游ゴシック" w:eastAsia="游ゴシック" w:hAnsi="游ゴシック" w:cs="ＭＳ 明朝"/>
          <w:b/>
          <w:color w:val="000000"/>
          <w:kern w:val="0"/>
          <w:sz w:val="20"/>
          <w:szCs w:val="20"/>
        </w:rPr>
      </w:pPr>
    </w:p>
    <w:p w14:paraId="0204F790" w14:textId="77777777" w:rsidR="00D203F7" w:rsidRDefault="00D203F7" w:rsidP="00D203F7">
      <w:pPr>
        <w:autoSpaceDE w:val="0"/>
        <w:autoSpaceDN w:val="0"/>
        <w:adjustRightInd w:val="0"/>
        <w:ind w:left="284" w:firstLineChars="200" w:firstLine="400"/>
        <w:rPr>
          <w:rFonts w:ascii="游ゴシック" w:eastAsia="游ゴシック" w:hAnsi="游ゴシック" w:cs="ＭＳ 明朝"/>
          <w:b/>
          <w:color w:val="000000"/>
          <w:kern w:val="0"/>
          <w:sz w:val="20"/>
          <w:szCs w:val="20"/>
        </w:rPr>
      </w:pPr>
    </w:p>
    <w:p w14:paraId="07BF0045" w14:textId="77777777" w:rsidR="00E02CEB" w:rsidRDefault="00E02CEB" w:rsidP="00D203F7">
      <w:pPr>
        <w:autoSpaceDE w:val="0"/>
        <w:autoSpaceDN w:val="0"/>
        <w:adjustRightInd w:val="0"/>
        <w:ind w:left="284" w:firstLineChars="200" w:firstLine="400"/>
        <w:rPr>
          <w:rFonts w:ascii="游ゴシック" w:eastAsia="游ゴシック" w:hAnsi="游ゴシック" w:cs="ＭＳ 明朝"/>
          <w:b/>
          <w:color w:val="000000"/>
          <w:kern w:val="0"/>
          <w:sz w:val="20"/>
          <w:szCs w:val="20"/>
        </w:rPr>
      </w:pPr>
    </w:p>
    <w:p w14:paraId="345070EF" w14:textId="04EDB99B" w:rsidR="00E02CEB" w:rsidRDefault="00E02CEB">
      <w:pPr>
        <w:widowControl/>
        <w:jc w:val="left"/>
        <w:rPr>
          <w:rFonts w:ascii="游ゴシック" w:eastAsia="游ゴシック" w:hAnsi="游ゴシック" w:cs="ＭＳ 明朝"/>
          <w:b/>
          <w:color w:val="000000"/>
          <w:kern w:val="0"/>
          <w:sz w:val="20"/>
          <w:szCs w:val="20"/>
        </w:rPr>
      </w:pPr>
      <w:r>
        <w:rPr>
          <w:rFonts w:ascii="游ゴシック" w:eastAsia="游ゴシック" w:hAnsi="游ゴシック" w:cs="ＭＳ 明朝"/>
          <w:b/>
          <w:color w:val="000000"/>
          <w:kern w:val="0"/>
          <w:sz w:val="20"/>
          <w:szCs w:val="20"/>
        </w:rPr>
        <w:br w:type="page"/>
      </w:r>
    </w:p>
    <w:p w14:paraId="2EF625BF" w14:textId="77777777" w:rsidR="00E02CEB" w:rsidRDefault="00E02CEB" w:rsidP="00D203F7">
      <w:pPr>
        <w:autoSpaceDE w:val="0"/>
        <w:autoSpaceDN w:val="0"/>
        <w:adjustRightInd w:val="0"/>
        <w:ind w:left="284" w:firstLineChars="200" w:firstLine="400"/>
        <w:rPr>
          <w:rFonts w:ascii="游ゴシック" w:eastAsia="游ゴシック" w:hAnsi="游ゴシック" w:cs="ＭＳ 明朝"/>
          <w:b/>
          <w:color w:val="000000"/>
          <w:kern w:val="0"/>
          <w:sz w:val="20"/>
          <w:szCs w:val="20"/>
        </w:rPr>
      </w:pPr>
    </w:p>
    <w:p w14:paraId="5E46733D" w14:textId="789D1360" w:rsidR="005127CA" w:rsidRPr="00D203F7" w:rsidRDefault="00AB0FAD" w:rsidP="00D203F7">
      <w:pPr>
        <w:autoSpaceDE w:val="0"/>
        <w:autoSpaceDN w:val="0"/>
        <w:adjustRightInd w:val="0"/>
        <w:ind w:left="284" w:firstLineChars="200" w:firstLine="40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イ　提案審査</w:t>
      </w:r>
    </w:p>
    <w:tbl>
      <w:tblPr>
        <w:tblStyle w:val="a8"/>
        <w:tblpPr w:leftFromText="142" w:rightFromText="142" w:vertAnchor="text" w:horzAnchor="margin" w:tblpXSpec="center" w:tblpY="143"/>
        <w:tblW w:w="9493" w:type="dxa"/>
        <w:tblLayout w:type="fixed"/>
        <w:tblLook w:val="04A0" w:firstRow="1" w:lastRow="0" w:firstColumn="1" w:lastColumn="0" w:noHBand="0" w:noVBand="1"/>
      </w:tblPr>
      <w:tblGrid>
        <w:gridCol w:w="1413"/>
        <w:gridCol w:w="2835"/>
        <w:gridCol w:w="4111"/>
        <w:gridCol w:w="1134"/>
      </w:tblGrid>
      <w:tr w:rsidR="001317CE" w:rsidRPr="00190288" w14:paraId="4B0060EB" w14:textId="77777777" w:rsidTr="00A028FD">
        <w:trPr>
          <w:trHeight w:val="77"/>
        </w:trPr>
        <w:tc>
          <w:tcPr>
            <w:tcW w:w="1413" w:type="dxa"/>
          </w:tcPr>
          <w:p w14:paraId="4FBFC73F" w14:textId="77777777" w:rsidR="001317CE" w:rsidRPr="00190288" w:rsidRDefault="001317CE" w:rsidP="004B67D1">
            <w:pPr>
              <w:rPr>
                <w:rFonts w:ascii="游ゴシック" w:eastAsia="游ゴシック" w:hAnsi="游ゴシック"/>
                <w:color w:val="000000" w:themeColor="text1"/>
                <w:sz w:val="20"/>
                <w:szCs w:val="20"/>
              </w:rPr>
            </w:pPr>
            <w:r w:rsidRPr="00190288">
              <w:rPr>
                <w:rFonts w:ascii="游ゴシック" w:eastAsia="游ゴシック" w:hAnsi="游ゴシック" w:hint="eastAsia"/>
                <w:color w:val="000000" w:themeColor="text1"/>
                <w:sz w:val="20"/>
                <w:szCs w:val="20"/>
              </w:rPr>
              <w:t>項目（配点）</w:t>
            </w:r>
          </w:p>
        </w:tc>
        <w:tc>
          <w:tcPr>
            <w:tcW w:w="2835" w:type="dxa"/>
          </w:tcPr>
          <w:p w14:paraId="0B4B9ECC" w14:textId="77777777" w:rsidR="001317CE" w:rsidRPr="00190288" w:rsidRDefault="001317CE" w:rsidP="004B67D1">
            <w:pPr>
              <w:jc w:val="center"/>
              <w:rPr>
                <w:rFonts w:ascii="游ゴシック" w:eastAsia="游ゴシック" w:hAnsi="游ゴシック"/>
                <w:color w:val="000000" w:themeColor="text1"/>
                <w:sz w:val="20"/>
                <w:szCs w:val="20"/>
              </w:rPr>
            </w:pPr>
            <w:r w:rsidRPr="00190288">
              <w:rPr>
                <w:rFonts w:ascii="游ゴシック" w:eastAsia="游ゴシック" w:hAnsi="游ゴシック" w:hint="eastAsia"/>
                <w:color w:val="000000" w:themeColor="text1"/>
                <w:sz w:val="20"/>
                <w:szCs w:val="20"/>
              </w:rPr>
              <w:t>提案に求める条件</w:t>
            </w:r>
          </w:p>
        </w:tc>
        <w:tc>
          <w:tcPr>
            <w:tcW w:w="4111" w:type="dxa"/>
          </w:tcPr>
          <w:p w14:paraId="6F17A297" w14:textId="77777777" w:rsidR="001317CE" w:rsidRPr="00190288" w:rsidRDefault="001317CE" w:rsidP="004B67D1">
            <w:pPr>
              <w:jc w:val="center"/>
              <w:rPr>
                <w:rFonts w:ascii="游ゴシック" w:eastAsia="游ゴシック" w:hAnsi="游ゴシック"/>
                <w:color w:val="000000" w:themeColor="text1"/>
                <w:sz w:val="20"/>
                <w:szCs w:val="20"/>
              </w:rPr>
            </w:pPr>
            <w:r w:rsidRPr="00190288">
              <w:rPr>
                <w:rFonts w:ascii="游ゴシック" w:eastAsia="游ゴシック" w:hAnsi="游ゴシック" w:hint="eastAsia"/>
                <w:color w:val="000000" w:themeColor="text1"/>
                <w:sz w:val="20"/>
                <w:szCs w:val="20"/>
              </w:rPr>
              <w:t>評価項目</w:t>
            </w:r>
          </w:p>
        </w:tc>
        <w:tc>
          <w:tcPr>
            <w:tcW w:w="1134" w:type="dxa"/>
          </w:tcPr>
          <w:p w14:paraId="78C57AAE" w14:textId="77777777" w:rsidR="001317CE" w:rsidRPr="00190288" w:rsidRDefault="001317CE" w:rsidP="004B67D1">
            <w:pPr>
              <w:jc w:val="center"/>
              <w:rPr>
                <w:rFonts w:ascii="游ゴシック" w:eastAsia="游ゴシック" w:hAnsi="游ゴシック"/>
                <w:color w:val="000000" w:themeColor="text1"/>
                <w:sz w:val="20"/>
                <w:szCs w:val="20"/>
              </w:rPr>
            </w:pPr>
            <w:r w:rsidRPr="00190288">
              <w:rPr>
                <w:rFonts w:ascii="游ゴシック" w:eastAsia="游ゴシック" w:hAnsi="游ゴシック" w:hint="eastAsia"/>
                <w:color w:val="000000" w:themeColor="text1"/>
                <w:spacing w:val="10"/>
                <w:w w:val="75"/>
                <w:kern w:val="0"/>
                <w:sz w:val="20"/>
                <w:szCs w:val="20"/>
                <w:fitText w:val="630" w:id="-2037223168"/>
              </w:rPr>
              <w:t>提出書</w:t>
            </w:r>
            <w:r w:rsidRPr="00190288">
              <w:rPr>
                <w:rFonts w:ascii="游ゴシック" w:eastAsia="游ゴシック" w:hAnsi="游ゴシック" w:hint="eastAsia"/>
                <w:color w:val="000000" w:themeColor="text1"/>
                <w:spacing w:val="-14"/>
                <w:w w:val="75"/>
                <w:kern w:val="0"/>
                <w:sz w:val="20"/>
                <w:szCs w:val="20"/>
                <w:fitText w:val="630" w:id="-2037223168"/>
              </w:rPr>
              <w:t>類</w:t>
            </w:r>
          </w:p>
        </w:tc>
      </w:tr>
      <w:tr w:rsidR="00005A19" w:rsidRPr="00190288" w14:paraId="32AC6E05" w14:textId="77777777" w:rsidTr="00A028FD">
        <w:tc>
          <w:tcPr>
            <w:tcW w:w="1413" w:type="dxa"/>
          </w:tcPr>
          <w:p w14:paraId="5AAF9D44" w14:textId="77777777" w:rsidR="00005A19" w:rsidRPr="002D359D" w:rsidRDefault="00005A19" w:rsidP="00005A19">
            <w:pPr>
              <w:rPr>
                <w:rFonts w:ascii="游ゴシック" w:eastAsia="游ゴシック" w:hAnsi="游ゴシック"/>
                <w:sz w:val="20"/>
                <w:szCs w:val="20"/>
              </w:rPr>
            </w:pPr>
            <w:r w:rsidRPr="002D359D">
              <w:rPr>
                <w:rFonts w:ascii="游ゴシック" w:eastAsia="游ゴシック" w:hAnsi="游ゴシック" w:hint="eastAsia"/>
                <w:sz w:val="20"/>
                <w:szCs w:val="20"/>
              </w:rPr>
              <w:t>A.全体計画</w:t>
            </w:r>
          </w:p>
          <w:p w14:paraId="679B7D87" w14:textId="1C3E66E4" w:rsidR="00005A19" w:rsidRPr="002D359D" w:rsidRDefault="00005A19" w:rsidP="00005A19">
            <w:pPr>
              <w:ind w:firstLineChars="100" w:firstLine="200"/>
              <w:rPr>
                <w:rFonts w:ascii="游ゴシック" w:eastAsia="游ゴシック" w:hAnsi="游ゴシック"/>
                <w:sz w:val="20"/>
                <w:szCs w:val="20"/>
              </w:rPr>
            </w:pPr>
            <w:r w:rsidRPr="002D359D">
              <w:rPr>
                <w:rFonts w:ascii="游ゴシック" w:eastAsia="游ゴシック" w:hAnsi="游ゴシック" w:hint="eastAsia"/>
                <w:sz w:val="20"/>
                <w:szCs w:val="20"/>
              </w:rPr>
              <w:t>（</w:t>
            </w:r>
            <w:r w:rsidR="001737B1" w:rsidRPr="002D359D">
              <w:rPr>
                <w:rFonts w:ascii="游ゴシック" w:eastAsia="游ゴシック" w:hAnsi="游ゴシック" w:hint="eastAsia"/>
                <w:sz w:val="20"/>
                <w:szCs w:val="20"/>
              </w:rPr>
              <w:t>5</w:t>
            </w:r>
            <w:r w:rsidRPr="002D359D">
              <w:rPr>
                <w:rFonts w:ascii="游ゴシック" w:eastAsia="游ゴシック" w:hAnsi="游ゴシック" w:hint="eastAsia"/>
                <w:sz w:val="20"/>
                <w:szCs w:val="20"/>
              </w:rPr>
              <w:t>0％）</w:t>
            </w:r>
          </w:p>
        </w:tc>
        <w:tc>
          <w:tcPr>
            <w:tcW w:w="2835" w:type="dxa"/>
          </w:tcPr>
          <w:p w14:paraId="79B3EA63" w14:textId="76F6A201" w:rsidR="00005A19" w:rsidRPr="002D359D" w:rsidRDefault="00005A19" w:rsidP="00005A19">
            <w:pPr>
              <w:ind w:leftChars="-51" w:left="-5" w:hangingChars="51" w:hanging="102"/>
              <w:rPr>
                <w:rFonts w:ascii="游ゴシック" w:eastAsia="游ゴシック" w:hAnsi="游ゴシック"/>
                <w:sz w:val="20"/>
                <w:szCs w:val="20"/>
              </w:rPr>
            </w:pPr>
            <w:r w:rsidRPr="002D359D">
              <w:rPr>
                <w:rFonts w:ascii="游ゴシック" w:eastAsia="游ゴシック" w:hAnsi="游ゴシック" w:hint="eastAsia"/>
                <w:sz w:val="20"/>
                <w:szCs w:val="20"/>
              </w:rPr>
              <w:t>・事業コンセプトを踏まえたまちづくり</w:t>
            </w:r>
          </w:p>
          <w:p w14:paraId="6EB2098E" w14:textId="2ADB762D" w:rsidR="009B410F" w:rsidRPr="002D359D" w:rsidRDefault="009B410F" w:rsidP="00005A19">
            <w:pPr>
              <w:ind w:leftChars="-51" w:left="-5" w:hangingChars="51" w:hanging="102"/>
              <w:rPr>
                <w:rFonts w:ascii="游ゴシック" w:eastAsia="游ゴシック" w:hAnsi="游ゴシック"/>
                <w:sz w:val="20"/>
                <w:szCs w:val="20"/>
              </w:rPr>
            </w:pPr>
            <w:r w:rsidRPr="002D359D">
              <w:rPr>
                <w:rFonts w:ascii="游ゴシック" w:eastAsia="游ゴシック" w:hAnsi="游ゴシック" w:hint="eastAsia"/>
                <w:sz w:val="20"/>
                <w:szCs w:val="20"/>
              </w:rPr>
              <w:t>・歩行者空間の安全性</w:t>
            </w:r>
          </w:p>
          <w:p w14:paraId="40515BF6" w14:textId="61A0EA47" w:rsidR="009B410F" w:rsidRPr="002D359D" w:rsidRDefault="009B410F" w:rsidP="00005A19">
            <w:pPr>
              <w:ind w:leftChars="-51" w:left="-5" w:hangingChars="51" w:hanging="102"/>
              <w:rPr>
                <w:rFonts w:ascii="游ゴシック" w:eastAsia="游ゴシック" w:hAnsi="游ゴシック"/>
                <w:sz w:val="20"/>
                <w:szCs w:val="20"/>
              </w:rPr>
            </w:pPr>
            <w:r w:rsidRPr="002D359D">
              <w:rPr>
                <w:rFonts w:ascii="游ゴシック" w:eastAsia="游ゴシック" w:hAnsi="游ゴシック" w:hint="eastAsia"/>
                <w:sz w:val="20"/>
                <w:szCs w:val="20"/>
              </w:rPr>
              <w:t>・歩行者空間と周辺環境及び施設との調和</w:t>
            </w:r>
          </w:p>
          <w:p w14:paraId="4C4E964D" w14:textId="09D354E1" w:rsidR="00005A19" w:rsidRPr="002D359D" w:rsidRDefault="00005A19" w:rsidP="009B410F">
            <w:pPr>
              <w:ind w:leftChars="-51" w:left="-5" w:hangingChars="51" w:hanging="102"/>
              <w:rPr>
                <w:rFonts w:ascii="游ゴシック" w:eastAsia="游ゴシック" w:hAnsi="游ゴシック"/>
                <w:sz w:val="20"/>
                <w:szCs w:val="20"/>
              </w:rPr>
            </w:pPr>
            <w:r w:rsidRPr="002D359D">
              <w:rPr>
                <w:rFonts w:ascii="游ゴシック" w:eastAsia="游ゴシック" w:hAnsi="游ゴシック" w:hint="eastAsia"/>
                <w:sz w:val="20"/>
                <w:szCs w:val="20"/>
              </w:rPr>
              <w:t>・</w:t>
            </w:r>
            <w:r w:rsidR="009B410F" w:rsidRPr="002D359D">
              <w:rPr>
                <w:rFonts w:ascii="游ゴシック" w:eastAsia="游ゴシック" w:hAnsi="游ゴシック" w:hint="eastAsia"/>
                <w:sz w:val="20"/>
                <w:szCs w:val="20"/>
              </w:rPr>
              <w:t>歩行者空間の維持管理</w:t>
            </w:r>
          </w:p>
        </w:tc>
        <w:tc>
          <w:tcPr>
            <w:tcW w:w="4111" w:type="dxa"/>
          </w:tcPr>
          <w:p w14:paraId="3791E048" w14:textId="77777777" w:rsidR="00005A19" w:rsidRPr="002D359D" w:rsidRDefault="00633079" w:rsidP="00633079">
            <w:pPr>
              <w:spacing w:line="0" w:lineRule="atLeast"/>
              <w:rPr>
                <w:rFonts w:ascii="游ゴシック" w:eastAsia="游ゴシック" w:hAnsi="游ゴシック"/>
                <w:sz w:val="20"/>
                <w:szCs w:val="20"/>
              </w:rPr>
            </w:pPr>
            <w:r w:rsidRPr="002D359D">
              <w:rPr>
                <w:rFonts w:ascii="游ゴシック" w:eastAsia="游ゴシック" w:hAnsi="游ゴシック" w:hint="eastAsia"/>
                <w:sz w:val="20"/>
                <w:szCs w:val="20"/>
              </w:rPr>
              <w:t>・事業コンセプトに沿った計画となっているか</w:t>
            </w:r>
          </w:p>
          <w:p w14:paraId="7FADF4A3" w14:textId="239BB4ED" w:rsidR="00633079" w:rsidRPr="002D359D" w:rsidRDefault="00633079" w:rsidP="00633079">
            <w:pPr>
              <w:spacing w:line="0" w:lineRule="atLeast"/>
              <w:rPr>
                <w:rFonts w:ascii="游ゴシック" w:eastAsia="游ゴシック" w:hAnsi="游ゴシック"/>
                <w:sz w:val="20"/>
                <w:szCs w:val="20"/>
              </w:rPr>
            </w:pPr>
            <w:r w:rsidRPr="002D359D">
              <w:rPr>
                <w:rFonts w:ascii="游ゴシック" w:eastAsia="游ゴシック" w:hAnsi="游ゴシック" w:hint="eastAsia"/>
                <w:sz w:val="20"/>
                <w:szCs w:val="20"/>
              </w:rPr>
              <w:t>・各区画の歩行者空間が、それぞれ安全で利用しやすいものであるか</w:t>
            </w:r>
          </w:p>
          <w:p w14:paraId="13E07F41" w14:textId="77777777" w:rsidR="00633079" w:rsidRPr="002D359D" w:rsidRDefault="00633079" w:rsidP="00633079">
            <w:pPr>
              <w:spacing w:line="0" w:lineRule="atLeast"/>
              <w:rPr>
                <w:rFonts w:ascii="游ゴシック" w:eastAsia="游ゴシック" w:hAnsi="游ゴシック"/>
                <w:sz w:val="20"/>
                <w:szCs w:val="20"/>
              </w:rPr>
            </w:pPr>
            <w:r w:rsidRPr="002D359D">
              <w:rPr>
                <w:rFonts w:ascii="游ゴシック" w:eastAsia="游ゴシック" w:hAnsi="游ゴシック" w:hint="eastAsia"/>
                <w:sz w:val="20"/>
                <w:szCs w:val="20"/>
              </w:rPr>
              <w:t>・各区画の歩行者空間が周辺環境や新規施設と調和が図られ、都市機能が向上しているか</w:t>
            </w:r>
          </w:p>
          <w:p w14:paraId="7DE8D91E" w14:textId="2ED45416" w:rsidR="00633079" w:rsidRPr="002D359D" w:rsidRDefault="00633079" w:rsidP="00633079">
            <w:pPr>
              <w:spacing w:line="0" w:lineRule="atLeast"/>
              <w:rPr>
                <w:rFonts w:ascii="游ゴシック" w:eastAsia="游ゴシック" w:hAnsi="游ゴシック"/>
                <w:sz w:val="20"/>
                <w:szCs w:val="20"/>
              </w:rPr>
            </w:pPr>
            <w:r w:rsidRPr="002D359D">
              <w:rPr>
                <w:rFonts w:ascii="游ゴシック" w:eastAsia="游ゴシック" w:hAnsi="游ゴシック" w:hint="eastAsia"/>
                <w:sz w:val="20"/>
                <w:szCs w:val="20"/>
              </w:rPr>
              <w:t>・歩行者空間が</w:t>
            </w:r>
            <w:r w:rsidR="00762B4E" w:rsidRPr="002D359D">
              <w:rPr>
                <w:rFonts w:ascii="游ゴシック" w:eastAsia="游ゴシック" w:hAnsi="游ゴシック" w:hint="eastAsia"/>
                <w:sz w:val="20"/>
                <w:szCs w:val="20"/>
              </w:rPr>
              <w:t>適切に維持される管理計画となっているか。また、その計画の永続性はあるか</w:t>
            </w:r>
          </w:p>
        </w:tc>
        <w:tc>
          <w:tcPr>
            <w:tcW w:w="1134" w:type="dxa"/>
            <w:vMerge w:val="restart"/>
          </w:tcPr>
          <w:p w14:paraId="4E842446" w14:textId="77777777" w:rsidR="00005A19" w:rsidRPr="00507549" w:rsidRDefault="00005A19" w:rsidP="00507549">
            <w:pPr>
              <w:spacing w:line="0" w:lineRule="atLeast"/>
              <w:rPr>
                <w:rFonts w:ascii="游ゴシック" w:eastAsia="游ゴシック" w:hAnsi="游ゴシック"/>
                <w:sz w:val="20"/>
                <w:szCs w:val="20"/>
              </w:rPr>
            </w:pPr>
            <w:r w:rsidRPr="00507549">
              <w:rPr>
                <w:rFonts w:ascii="游ゴシック" w:eastAsia="游ゴシック" w:hAnsi="游ゴシック" w:hint="eastAsia"/>
                <w:sz w:val="20"/>
                <w:szCs w:val="20"/>
              </w:rPr>
              <w:t>様式5-1</w:t>
            </w:r>
          </w:p>
          <w:p w14:paraId="3A7B9211" w14:textId="77777777" w:rsidR="00005A19" w:rsidRPr="00507549" w:rsidRDefault="00005A19" w:rsidP="00507549">
            <w:pPr>
              <w:spacing w:line="0" w:lineRule="atLeast"/>
              <w:rPr>
                <w:rFonts w:ascii="游ゴシック" w:eastAsia="游ゴシック" w:hAnsi="游ゴシック"/>
                <w:sz w:val="20"/>
                <w:szCs w:val="20"/>
              </w:rPr>
            </w:pPr>
            <w:r w:rsidRPr="00507549">
              <w:rPr>
                <w:rFonts w:ascii="游ゴシック" w:eastAsia="游ゴシック" w:hAnsi="游ゴシック" w:hint="eastAsia"/>
                <w:sz w:val="20"/>
                <w:szCs w:val="20"/>
              </w:rPr>
              <w:t>様式5-2</w:t>
            </w:r>
          </w:p>
          <w:p w14:paraId="7CC14C7D" w14:textId="77777777" w:rsidR="00005A19" w:rsidRPr="00507549" w:rsidRDefault="00005A19" w:rsidP="00507549">
            <w:pPr>
              <w:spacing w:line="0" w:lineRule="atLeast"/>
              <w:rPr>
                <w:rFonts w:ascii="游ゴシック" w:eastAsia="游ゴシック" w:hAnsi="游ゴシック"/>
                <w:sz w:val="20"/>
                <w:szCs w:val="20"/>
              </w:rPr>
            </w:pPr>
            <w:r w:rsidRPr="00507549">
              <w:rPr>
                <w:rFonts w:ascii="游ゴシック" w:eastAsia="游ゴシック" w:hAnsi="游ゴシック" w:hint="eastAsia"/>
                <w:sz w:val="20"/>
                <w:szCs w:val="20"/>
              </w:rPr>
              <w:t>様式5-3</w:t>
            </w:r>
          </w:p>
          <w:p w14:paraId="68DE493C" w14:textId="1081DB43" w:rsidR="00E02CEB" w:rsidRPr="00190288" w:rsidRDefault="00E02CEB" w:rsidP="00507549">
            <w:pPr>
              <w:spacing w:line="0" w:lineRule="atLeast"/>
              <w:rPr>
                <w:rFonts w:ascii="游ゴシック" w:eastAsia="游ゴシック" w:hAnsi="游ゴシック"/>
                <w:color w:val="000000" w:themeColor="text1"/>
                <w:sz w:val="20"/>
                <w:szCs w:val="20"/>
              </w:rPr>
            </w:pPr>
            <w:r w:rsidRPr="00507549">
              <w:rPr>
                <w:rFonts w:ascii="游ゴシック" w:eastAsia="游ゴシック" w:hAnsi="游ゴシック" w:hint="eastAsia"/>
                <w:sz w:val="20"/>
                <w:szCs w:val="20"/>
              </w:rPr>
              <w:t>様式5-4</w:t>
            </w:r>
          </w:p>
        </w:tc>
      </w:tr>
      <w:tr w:rsidR="00005A19" w:rsidRPr="00190288" w14:paraId="56B091AB" w14:textId="77777777" w:rsidTr="00A028FD">
        <w:trPr>
          <w:trHeight w:val="1848"/>
        </w:trPr>
        <w:tc>
          <w:tcPr>
            <w:tcW w:w="1413" w:type="dxa"/>
          </w:tcPr>
          <w:p w14:paraId="51C62074" w14:textId="77777777" w:rsidR="00005A19" w:rsidRPr="002D359D" w:rsidRDefault="00005A19" w:rsidP="00005A19">
            <w:pPr>
              <w:rPr>
                <w:rFonts w:ascii="游ゴシック" w:eastAsia="游ゴシック" w:hAnsi="游ゴシック"/>
                <w:sz w:val="20"/>
                <w:szCs w:val="20"/>
              </w:rPr>
            </w:pPr>
            <w:r w:rsidRPr="002D359D">
              <w:rPr>
                <w:rFonts w:ascii="游ゴシック" w:eastAsia="游ゴシック" w:hAnsi="游ゴシック" w:hint="eastAsia"/>
                <w:sz w:val="20"/>
                <w:szCs w:val="20"/>
              </w:rPr>
              <w:t>B.施設計画</w:t>
            </w:r>
          </w:p>
          <w:p w14:paraId="1BFA967E" w14:textId="38D7EE6A" w:rsidR="00005A19" w:rsidRPr="002D359D" w:rsidRDefault="00005A19" w:rsidP="00005A19">
            <w:pPr>
              <w:ind w:firstLineChars="100" w:firstLine="200"/>
              <w:rPr>
                <w:rFonts w:ascii="游ゴシック" w:eastAsia="游ゴシック" w:hAnsi="游ゴシック"/>
                <w:sz w:val="20"/>
                <w:szCs w:val="20"/>
              </w:rPr>
            </w:pPr>
            <w:r w:rsidRPr="002D359D">
              <w:rPr>
                <w:rFonts w:ascii="游ゴシック" w:eastAsia="游ゴシック" w:hAnsi="游ゴシック" w:hint="eastAsia"/>
                <w:sz w:val="20"/>
                <w:szCs w:val="20"/>
              </w:rPr>
              <w:t>（10％）</w:t>
            </w:r>
          </w:p>
        </w:tc>
        <w:tc>
          <w:tcPr>
            <w:tcW w:w="2835" w:type="dxa"/>
          </w:tcPr>
          <w:p w14:paraId="43C2203C" w14:textId="53A7550D" w:rsidR="00005A19" w:rsidRPr="002D359D" w:rsidRDefault="00005A19" w:rsidP="00005A19">
            <w:pPr>
              <w:ind w:leftChars="-51" w:left="-5" w:hangingChars="51" w:hanging="102"/>
              <w:rPr>
                <w:rFonts w:ascii="游ゴシック" w:eastAsia="游ゴシック" w:hAnsi="游ゴシック"/>
                <w:sz w:val="20"/>
                <w:szCs w:val="20"/>
              </w:rPr>
            </w:pPr>
            <w:r w:rsidRPr="002D359D">
              <w:rPr>
                <w:rFonts w:ascii="游ゴシック" w:eastAsia="游ゴシック" w:hAnsi="游ゴシック" w:hint="eastAsia"/>
                <w:sz w:val="20"/>
                <w:szCs w:val="20"/>
              </w:rPr>
              <w:t>・施設計画の概要</w:t>
            </w:r>
          </w:p>
        </w:tc>
        <w:tc>
          <w:tcPr>
            <w:tcW w:w="4111" w:type="dxa"/>
          </w:tcPr>
          <w:p w14:paraId="5EB3818D" w14:textId="6941CABD" w:rsidR="00D16EAF" w:rsidRPr="002D359D" w:rsidRDefault="00D16EAF" w:rsidP="00005A19">
            <w:pPr>
              <w:spacing w:line="0" w:lineRule="atLeast"/>
              <w:ind w:leftChars="-51" w:left="-7" w:hangingChars="50" w:hanging="100"/>
              <w:rPr>
                <w:rFonts w:ascii="游ゴシック" w:eastAsia="游ゴシック" w:hAnsi="游ゴシック"/>
                <w:sz w:val="20"/>
                <w:szCs w:val="20"/>
              </w:rPr>
            </w:pPr>
            <w:r w:rsidRPr="002D359D">
              <w:rPr>
                <w:rFonts w:ascii="游ゴシック" w:eastAsia="游ゴシック" w:hAnsi="游ゴシック" w:hint="eastAsia"/>
                <w:sz w:val="20"/>
                <w:szCs w:val="20"/>
              </w:rPr>
              <w:t>・バリアフリーやユニバーサルデザインへの取り組みが具体的で満足できる提案となっているか</w:t>
            </w:r>
          </w:p>
          <w:p w14:paraId="1681504A" w14:textId="45B227F3" w:rsidR="00005A19" w:rsidRPr="002D359D" w:rsidRDefault="00D16EAF" w:rsidP="00005A19">
            <w:pPr>
              <w:spacing w:line="0" w:lineRule="atLeast"/>
              <w:ind w:leftChars="-51" w:left="-7" w:hangingChars="50" w:hanging="100"/>
              <w:rPr>
                <w:rFonts w:ascii="游ゴシック" w:eastAsia="游ゴシック" w:hAnsi="游ゴシック"/>
                <w:sz w:val="20"/>
                <w:szCs w:val="20"/>
              </w:rPr>
            </w:pPr>
            <w:r w:rsidRPr="002D359D">
              <w:rPr>
                <w:rFonts w:ascii="游ゴシック" w:eastAsia="游ゴシック" w:hAnsi="游ゴシック" w:hint="eastAsia"/>
                <w:sz w:val="20"/>
                <w:szCs w:val="20"/>
              </w:rPr>
              <w:t>・周辺住民に対する配慮（営業時間、夜間照明、騒音等）がある施設となっているか</w:t>
            </w:r>
          </w:p>
          <w:p w14:paraId="095B7DEF" w14:textId="7BF438C3" w:rsidR="00D16EAF" w:rsidRPr="002D359D" w:rsidRDefault="00D16EAF" w:rsidP="00005A19">
            <w:pPr>
              <w:spacing w:line="0" w:lineRule="atLeast"/>
              <w:ind w:leftChars="-51" w:left="-7" w:hangingChars="50" w:hanging="100"/>
              <w:rPr>
                <w:rFonts w:ascii="游ゴシック" w:eastAsia="游ゴシック" w:hAnsi="游ゴシック"/>
                <w:sz w:val="20"/>
                <w:szCs w:val="20"/>
              </w:rPr>
            </w:pPr>
            <w:r w:rsidRPr="002D359D">
              <w:rPr>
                <w:rFonts w:ascii="游ゴシック" w:eastAsia="游ゴシック" w:hAnsi="游ゴシック" w:hint="eastAsia"/>
                <w:sz w:val="20"/>
                <w:szCs w:val="20"/>
              </w:rPr>
              <w:t>・周辺の交通環境悪化対策が効果的な提案となっているか</w:t>
            </w:r>
          </w:p>
        </w:tc>
        <w:tc>
          <w:tcPr>
            <w:tcW w:w="1134" w:type="dxa"/>
            <w:vMerge/>
          </w:tcPr>
          <w:p w14:paraId="15FAEF07" w14:textId="32EE85C4" w:rsidR="00005A19" w:rsidRPr="00190288" w:rsidRDefault="00005A19" w:rsidP="00005A19">
            <w:pPr>
              <w:ind w:left="166" w:hangingChars="83" w:hanging="166"/>
              <w:rPr>
                <w:rFonts w:ascii="游ゴシック" w:eastAsia="游ゴシック" w:hAnsi="游ゴシック"/>
                <w:color w:val="000000" w:themeColor="text1"/>
                <w:sz w:val="20"/>
                <w:szCs w:val="20"/>
              </w:rPr>
            </w:pPr>
          </w:p>
        </w:tc>
      </w:tr>
      <w:tr w:rsidR="00005A19" w:rsidRPr="00190288" w14:paraId="7C309F32" w14:textId="77777777" w:rsidTr="00A028FD">
        <w:trPr>
          <w:trHeight w:val="77"/>
        </w:trPr>
        <w:tc>
          <w:tcPr>
            <w:tcW w:w="1413" w:type="dxa"/>
          </w:tcPr>
          <w:p w14:paraId="457FD864" w14:textId="77777777" w:rsidR="00005A19" w:rsidRPr="002D359D" w:rsidRDefault="00005A19" w:rsidP="00005A19">
            <w:pPr>
              <w:rPr>
                <w:rFonts w:ascii="游ゴシック" w:eastAsia="游ゴシック" w:hAnsi="游ゴシック"/>
                <w:sz w:val="20"/>
                <w:szCs w:val="20"/>
              </w:rPr>
            </w:pPr>
            <w:r w:rsidRPr="002D359D">
              <w:rPr>
                <w:rFonts w:ascii="游ゴシック" w:eastAsia="游ゴシック" w:hAnsi="游ゴシック" w:hint="eastAsia"/>
                <w:sz w:val="20"/>
                <w:szCs w:val="20"/>
              </w:rPr>
              <w:t>C.地域貢献</w:t>
            </w:r>
          </w:p>
          <w:p w14:paraId="4BCA3AC4" w14:textId="469C929A" w:rsidR="00005A19" w:rsidRPr="002D359D" w:rsidRDefault="00005A19" w:rsidP="00005A19">
            <w:pPr>
              <w:jc w:val="center"/>
              <w:rPr>
                <w:rFonts w:ascii="游ゴシック" w:eastAsia="游ゴシック" w:hAnsi="游ゴシック"/>
                <w:sz w:val="20"/>
                <w:szCs w:val="20"/>
              </w:rPr>
            </w:pPr>
            <w:r w:rsidRPr="002D359D">
              <w:rPr>
                <w:rFonts w:ascii="游ゴシック" w:eastAsia="游ゴシック" w:hAnsi="游ゴシック" w:hint="eastAsia"/>
                <w:sz w:val="20"/>
                <w:szCs w:val="20"/>
              </w:rPr>
              <w:t>（</w:t>
            </w:r>
            <w:r w:rsidR="001737B1" w:rsidRPr="002D359D">
              <w:rPr>
                <w:rFonts w:ascii="游ゴシック" w:eastAsia="游ゴシック" w:hAnsi="游ゴシック" w:hint="eastAsia"/>
                <w:sz w:val="20"/>
                <w:szCs w:val="20"/>
              </w:rPr>
              <w:t>1</w:t>
            </w:r>
            <w:r w:rsidRPr="002D359D">
              <w:rPr>
                <w:rFonts w:ascii="游ゴシック" w:eastAsia="游ゴシック" w:hAnsi="游ゴシック" w:hint="eastAsia"/>
                <w:sz w:val="20"/>
                <w:szCs w:val="20"/>
              </w:rPr>
              <w:t>0％）</w:t>
            </w:r>
          </w:p>
        </w:tc>
        <w:tc>
          <w:tcPr>
            <w:tcW w:w="2835" w:type="dxa"/>
          </w:tcPr>
          <w:p w14:paraId="12A5E139" w14:textId="77777777" w:rsidR="00005A19" w:rsidRDefault="00005A19" w:rsidP="00A028FD">
            <w:pPr>
              <w:ind w:leftChars="-51" w:left="-5" w:hangingChars="51" w:hanging="102"/>
              <w:rPr>
                <w:rFonts w:ascii="游ゴシック" w:eastAsia="游ゴシック" w:hAnsi="游ゴシック"/>
                <w:sz w:val="20"/>
                <w:szCs w:val="20"/>
              </w:rPr>
            </w:pPr>
            <w:r w:rsidRPr="002D359D">
              <w:rPr>
                <w:rFonts w:ascii="游ゴシック" w:eastAsia="游ゴシック" w:hAnsi="游ゴシック" w:hint="eastAsia"/>
                <w:sz w:val="20"/>
                <w:szCs w:val="20"/>
              </w:rPr>
              <w:t>・災害時の対応機能</w:t>
            </w:r>
          </w:p>
          <w:p w14:paraId="55743423" w14:textId="36875827" w:rsidR="00A028FD" w:rsidRPr="002D359D" w:rsidRDefault="00A028FD" w:rsidP="00A028FD">
            <w:pPr>
              <w:ind w:leftChars="-51" w:left="-5" w:hangingChars="51" w:hanging="102"/>
              <w:rPr>
                <w:rFonts w:ascii="游ゴシック" w:eastAsia="游ゴシック" w:hAnsi="游ゴシック"/>
                <w:sz w:val="20"/>
                <w:szCs w:val="20"/>
              </w:rPr>
            </w:pPr>
            <w:r>
              <w:rPr>
                <w:rFonts w:ascii="游ゴシック" w:eastAsia="游ゴシック" w:hAnsi="游ゴシック" w:hint="eastAsia"/>
                <w:sz w:val="20"/>
                <w:szCs w:val="20"/>
              </w:rPr>
              <w:t>・地域コミュニティへの貢献</w:t>
            </w:r>
          </w:p>
        </w:tc>
        <w:tc>
          <w:tcPr>
            <w:tcW w:w="4111" w:type="dxa"/>
          </w:tcPr>
          <w:p w14:paraId="2DAEA5E9" w14:textId="77777777" w:rsidR="00D16EAF" w:rsidRDefault="00D16EAF" w:rsidP="00D16EAF">
            <w:pPr>
              <w:ind w:leftChars="-51" w:hangingChars="51" w:hanging="107"/>
              <w:rPr>
                <w:rFonts w:ascii="游ゴシック" w:eastAsia="游ゴシック" w:hAnsi="游ゴシック"/>
              </w:rPr>
            </w:pPr>
            <w:r w:rsidRPr="002D359D">
              <w:rPr>
                <w:rFonts w:ascii="游ゴシック" w:eastAsia="游ゴシック" w:hAnsi="游ゴシック" w:hint="eastAsia"/>
              </w:rPr>
              <w:t>・大規模災害時への貢献が提案され、防災機能の実用性が具体的なものであるか</w:t>
            </w:r>
          </w:p>
          <w:p w14:paraId="66010851" w14:textId="4FA9905D" w:rsidR="00A028FD" w:rsidRPr="002D359D" w:rsidRDefault="00A028FD" w:rsidP="00D16EAF">
            <w:pPr>
              <w:ind w:leftChars="-51" w:hangingChars="51" w:hanging="107"/>
              <w:rPr>
                <w:rFonts w:ascii="游ゴシック" w:eastAsia="游ゴシック" w:hAnsi="游ゴシック"/>
              </w:rPr>
            </w:pPr>
            <w:r>
              <w:rPr>
                <w:rFonts w:ascii="游ゴシック" w:eastAsia="游ゴシック" w:hAnsi="游ゴシック" w:hint="eastAsia"/>
              </w:rPr>
              <w:t>・地域コミュニティへの貢献が提案されているか</w:t>
            </w:r>
          </w:p>
        </w:tc>
        <w:tc>
          <w:tcPr>
            <w:tcW w:w="1134" w:type="dxa"/>
            <w:vMerge/>
          </w:tcPr>
          <w:p w14:paraId="50A8F0F4" w14:textId="038E91B0" w:rsidR="00005A19" w:rsidRPr="00190288" w:rsidRDefault="00005A19" w:rsidP="00005A19">
            <w:pPr>
              <w:spacing w:line="240" w:lineRule="exact"/>
              <w:rPr>
                <w:rFonts w:ascii="游ゴシック" w:eastAsia="游ゴシック" w:hAnsi="游ゴシック"/>
                <w:color w:val="000000" w:themeColor="text1"/>
                <w:sz w:val="20"/>
                <w:szCs w:val="20"/>
              </w:rPr>
            </w:pPr>
          </w:p>
        </w:tc>
      </w:tr>
      <w:tr w:rsidR="009A04D3" w:rsidRPr="00190288" w14:paraId="06960D65" w14:textId="77777777" w:rsidTr="00A028FD">
        <w:trPr>
          <w:trHeight w:val="1722"/>
        </w:trPr>
        <w:tc>
          <w:tcPr>
            <w:tcW w:w="1413" w:type="dxa"/>
          </w:tcPr>
          <w:p w14:paraId="17EFB78C" w14:textId="77777777" w:rsidR="009A04D3" w:rsidRPr="002D359D" w:rsidRDefault="009A04D3" w:rsidP="009A04D3">
            <w:pPr>
              <w:rPr>
                <w:rFonts w:ascii="游ゴシック" w:eastAsia="游ゴシック" w:hAnsi="游ゴシック"/>
                <w:sz w:val="20"/>
                <w:szCs w:val="20"/>
              </w:rPr>
            </w:pPr>
            <w:r w:rsidRPr="005109D5">
              <w:rPr>
                <w:rFonts w:ascii="游ゴシック" w:eastAsia="游ゴシック" w:hAnsi="游ゴシック"/>
                <w:w w:val="91"/>
                <w:kern w:val="0"/>
                <w:sz w:val="20"/>
                <w:szCs w:val="20"/>
                <w:fitText w:val="1100" w:id="-2002538496"/>
              </w:rPr>
              <w:t>D.事業実現</w:t>
            </w:r>
            <w:r w:rsidRPr="005109D5">
              <w:rPr>
                <w:rFonts w:ascii="游ゴシック" w:eastAsia="游ゴシック" w:hAnsi="游ゴシック" w:hint="eastAsia"/>
                <w:spacing w:val="4"/>
                <w:w w:val="91"/>
                <w:kern w:val="0"/>
                <w:sz w:val="20"/>
                <w:szCs w:val="20"/>
                <w:fitText w:val="1100" w:id="-2002538496"/>
              </w:rPr>
              <w:t>性</w:t>
            </w:r>
          </w:p>
          <w:p w14:paraId="0623B5A3" w14:textId="62614342" w:rsidR="009A04D3" w:rsidRPr="002D359D" w:rsidRDefault="009A04D3" w:rsidP="009A04D3">
            <w:pPr>
              <w:ind w:firstLineChars="100" w:firstLine="200"/>
              <w:rPr>
                <w:rFonts w:ascii="游ゴシック" w:eastAsia="游ゴシック" w:hAnsi="游ゴシック"/>
                <w:sz w:val="20"/>
                <w:szCs w:val="20"/>
              </w:rPr>
            </w:pPr>
            <w:r w:rsidRPr="002D359D">
              <w:rPr>
                <w:rFonts w:ascii="游ゴシック" w:eastAsia="游ゴシック" w:hAnsi="游ゴシック" w:hint="eastAsia"/>
                <w:sz w:val="20"/>
                <w:szCs w:val="20"/>
              </w:rPr>
              <w:t>（30％）</w:t>
            </w:r>
          </w:p>
        </w:tc>
        <w:tc>
          <w:tcPr>
            <w:tcW w:w="2835" w:type="dxa"/>
          </w:tcPr>
          <w:p w14:paraId="559295F8" w14:textId="7C5B88B5" w:rsidR="009A04D3" w:rsidRPr="002D359D" w:rsidRDefault="009A04D3" w:rsidP="009A04D3">
            <w:pPr>
              <w:ind w:leftChars="-51" w:hangingChars="51" w:hanging="107"/>
              <w:rPr>
                <w:rFonts w:ascii="游ゴシック" w:eastAsia="游ゴシック" w:hAnsi="游ゴシック"/>
              </w:rPr>
            </w:pPr>
            <w:r w:rsidRPr="002D359D">
              <w:rPr>
                <w:rFonts w:ascii="游ゴシック" w:eastAsia="游ゴシック" w:hAnsi="游ゴシック" w:hint="eastAsia"/>
              </w:rPr>
              <w:t>・事業スケジュール</w:t>
            </w:r>
          </w:p>
          <w:p w14:paraId="5E988AE0" w14:textId="74732238" w:rsidR="00A01901" w:rsidRPr="002D359D" w:rsidRDefault="00A01901" w:rsidP="009A04D3">
            <w:pPr>
              <w:ind w:leftChars="-51" w:hangingChars="51" w:hanging="107"/>
              <w:rPr>
                <w:rFonts w:ascii="游ゴシック" w:eastAsia="游ゴシック" w:hAnsi="游ゴシック"/>
              </w:rPr>
            </w:pPr>
            <w:r w:rsidRPr="002D359D">
              <w:rPr>
                <w:rFonts w:ascii="游ゴシック" w:eastAsia="游ゴシック" w:hAnsi="游ゴシック" w:hint="eastAsia"/>
              </w:rPr>
              <w:t>・事業の確実性・継続性・安全性</w:t>
            </w:r>
          </w:p>
          <w:p w14:paraId="7919C968" w14:textId="6DBEAF64" w:rsidR="00A01901" w:rsidRPr="002D359D" w:rsidRDefault="00A01901" w:rsidP="00A01901">
            <w:pPr>
              <w:ind w:leftChars="-51" w:hangingChars="51" w:hanging="107"/>
              <w:rPr>
                <w:rFonts w:ascii="游ゴシック" w:eastAsia="游ゴシック" w:hAnsi="游ゴシック"/>
              </w:rPr>
            </w:pPr>
            <w:r w:rsidRPr="002D359D">
              <w:rPr>
                <w:rFonts w:ascii="游ゴシック" w:eastAsia="游ゴシック" w:hAnsi="游ゴシック" w:hint="eastAsia"/>
              </w:rPr>
              <w:t>・事業実施力</w:t>
            </w:r>
          </w:p>
          <w:p w14:paraId="05247E14" w14:textId="433E61C5" w:rsidR="009A04D3" w:rsidRPr="002D359D" w:rsidRDefault="009A04D3" w:rsidP="007B79B1">
            <w:pPr>
              <w:ind w:leftChars="-51" w:left="-107" w:firstLineChars="100" w:firstLine="200"/>
              <w:rPr>
                <w:rFonts w:ascii="游ゴシック" w:eastAsia="游ゴシック" w:hAnsi="游ゴシック"/>
                <w:sz w:val="20"/>
                <w:szCs w:val="20"/>
              </w:rPr>
            </w:pPr>
          </w:p>
        </w:tc>
        <w:tc>
          <w:tcPr>
            <w:tcW w:w="4111" w:type="dxa"/>
          </w:tcPr>
          <w:p w14:paraId="77ED605F" w14:textId="474B590C" w:rsidR="009A04D3" w:rsidRPr="002D359D" w:rsidRDefault="009A04D3" w:rsidP="009A04D3">
            <w:pPr>
              <w:ind w:leftChars="-51" w:hangingChars="51" w:hanging="107"/>
              <w:rPr>
                <w:rFonts w:ascii="游ゴシック" w:eastAsia="游ゴシック" w:hAnsi="游ゴシック"/>
              </w:rPr>
            </w:pPr>
            <w:r w:rsidRPr="002D359D">
              <w:rPr>
                <w:rFonts w:ascii="游ゴシック" w:eastAsia="游ゴシック" w:hAnsi="游ゴシック" w:hint="eastAsia"/>
              </w:rPr>
              <w:t>・事業スケジュールの実現性</w:t>
            </w:r>
          </w:p>
          <w:p w14:paraId="5CE1C301" w14:textId="77777777" w:rsidR="00A01901" w:rsidRPr="002D359D" w:rsidRDefault="00A01901" w:rsidP="00A01901">
            <w:pPr>
              <w:ind w:leftChars="-51" w:hangingChars="51" w:hanging="107"/>
              <w:rPr>
                <w:rFonts w:ascii="游ゴシック" w:eastAsia="游ゴシック" w:hAnsi="游ゴシック"/>
              </w:rPr>
            </w:pPr>
            <w:r w:rsidRPr="002D359D">
              <w:rPr>
                <w:rFonts w:ascii="游ゴシック" w:eastAsia="游ゴシック" w:hAnsi="游ゴシック" w:hint="eastAsia"/>
              </w:rPr>
              <w:t>・事業実施の体制や仕組み</w:t>
            </w:r>
          </w:p>
          <w:p w14:paraId="23C0B7DF" w14:textId="77777777" w:rsidR="00A01901" w:rsidRPr="002D359D" w:rsidRDefault="00A01901" w:rsidP="00A01901">
            <w:pPr>
              <w:ind w:leftChars="-51" w:hangingChars="51" w:hanging="107"/>
              <w:rPr>
                <w:rFonts w:ascii="游ゴシック" w:eastAsia="游ゴシック" w:hAnsi="游ゴシック"/>
              </w:rPr>
            </w:pPr>
            <w:r w:rsidRPr="002D359D">
              <w:rPr>
                <w:rFonts w:ascii="游ゴシック" w:eastAsia="游ゴシック" w:hAnsi="游ゴシック" w:hint="eastAsia"/>
              </w:rPr>
              <w:t>・資金計画</w:t>
            </w:r>
          </w:p>
          <w:p w14:paraId="335AB4B0" w14:textId="77777777" w:rsidR="00A01901" w:rsidRPr="002D359D" w:rsidRDefault="00A01901" w:rsidP="00A01901">
            <w:pPr>
              <w:ind w:leftChars="-51" w:hangingChars="51" w:hanging="107"/>
              <w:rPr>
                <w:rFonts w:ascii="游ゴシック" w:eastAsia="游ゴシック" w:hAnsi="游ゴシック"/>
              </w:rPr>
            </w:pPr>
            <w:r w:rsidRPr="002D359D">
              <w:rPr>
                <w:rFonts w:ascii="游ゴシック" w:eastAsia="游ゴシック" w:hAnsi="游ゴシック" w:hint="eastAsia"/>
              </w:rPr>
              <w:t>・経営安定性、経営リスクへの</w:t>
            </w:r>
          </w:p>
          <w:p w14:paraId="295789C4" w14:textId="39D29323" w:rsidR="009A04D3" w:rsidRPr="002D359D" w:rsidRDefault="00A01901" w:rsidP="00A01901">
            <w:pPr>
              <w:ind w:leftChars="-51" w:left="-107" w:firstLineChars="100" w:firstLine="210"/>
              <w:rPr>
                <w:rFonts w:ascii="游ゴシック" w:eastAsia="游ゴシック" w:hAnsi="游ゴシック"/>
                <w:sz w:val="20"/>
                <w:szCs w:val="20"/>
              </w:rPr>
            </w:pPr>
            <w:r w:rsidRPr="002D359D">
              <w:rPr>
                <w:rFonts w:ascii="游ゴシック" w:eastAsia="游ゴシック" w:hAnsi="游ゴシック" w:hint="eastAsia"/>
              </w:rPr>
              <w:t>取り組み</w:t>
            </w:r>
          </w:p>
        </w:tc>
        <w:tc>
          <w:tcPr>
            <w:tcW w:w="1134" w:type="dxa"/>
          </w:tcPr>
          <w:p w14:paraId="0AA9935E" w14:textId="77777777" w:rsidR="009A04D3" w:rsidRPr="00507549" w:rsidRDefault="009A04D3" w:rsidP="00507549">
            <w:pPr>
              <w:spacing w:line="0" w:lineRule="atLeast"/>
              <w:rPr>
                <w:rFonts w:ascii="游ゴシック" w:eastAsia="游ゴシック" w:hAnsi="游ゴシック"/>
                <w:sz w:val="20"/>
                <w:szCs w:val="20"/>
              </w:rPr>
            </w:pPr>
            <w:r w:rsidRPr="00507549">
              <w:rPr>
                <w:rFonts w:ascii="游ゴシック" w:eastAsia="游ゴシック" w:hAnsi="游ゴシック" w:hint="eastAsia"/>
                <w:sz w:val="20"/>
                <w:szCs w:val="20"/>
              </w:rPr>
              <w:t>様式6-1</w:t>
            </w:r>
          </w:p>
          <w:p w14:paraId="60A226D6" w14:textId="776FA5FB" w:rsidR="009A04D3" w:rsidRPr="00507549" w:rsidRDefault="009A04D3" w:rsidP="00507549">
            <w:pPr>
              <w:spacing w:line="0" w:lineRule="atLeast"/>
              <w:rPr>
                <w:rFonts w:ascii="游ゴシック" w:eastAsia="游ゴシック" w:hAnsi="游ゴシック"/>
                <w:sz w:val="20"/>
                <w:szCs w:val="20"/>
              </w:rPr>
            </w:pPr>
            <w:r w:rsidRPr="00507549">
              <w:rPr>
                <w:rFonts w:ascii="游ゴシック" w:eastAsia="游ゴシック" w:hAnsi="游ゴシック" w:hint="eastAsia"/>
                <w:sz w:val="20"/>
                <w:szCs w:val="20"/>
              </w:rPr>
              <w:t>様式6-2</w:t>
            </w:r>
          </w:p>
          <w:p w14:paraId="1E4CE265" w14:textId="5E65A1EB" w:rsidR="009A04D3" w:rsidRPr="00190288" w:rsidRDefault="009A04D3" w:rsidP="00507549">
            <w:pPr>
              <w:spacing w:line="0" w:lineRule="atLeast"/>
              <w:rPr>
                <w:rFonts w:ascii="游ゴシック" w:eastAsia="游ゴシック" w:hAnsi="游ゴシック"/>
                <w:color w:val="000000" w:themeColor="text1"/>
                <w:sz w:val="20"/>
                <w:szCs w:val="20"/>
              </w:rPr>
            </w:pPr>
            <w:r w:rsidRPr="00507549">
              <w:rPr>
                <w:rFonts w:ascii="游ゴシック" w:eastAsia="游ゴシック" w:hAnsi="游ゴシック" w:hint="eastAsia"/>
                <w:sz w:val="20"/>
                <w:szCs w:val="20"/>
              </w:rPr>
              <w:t>様式6-</w:t>
            </w:r>
            <w:r>
              <w:rPr>
                <w:rFonts w:ascii="游ゴシック" w:eastAsia="游ゴシック" w:hAnsi="游ゴシック" w:hint="eastAsia"/>
                <w:color w:val="000000" w:themeColor="text1"/>
                <w:sz w:val="20"/>
                <w:szCs w:val="20"/>
              </w:rPr>
              <w:t>3</w:t>
            </w:r>
          </w:p>
        </w:tc>
      </w:tr>
    </w:tbl>
    <w:p w14:paraId="458C80DB" w14:textId="77777777" w:rsidR="001317CE" w:rsidRPr="00190288" w:rsidRDefault="001317CE" w:rsidP="003B12BB">
      <w:pPr>
        <w:ind w:leftChars="100" w:left="210" w:firstLineChars="100" w:firstLine="200"/>
        <w:rPr>
          <w:rFonts w:ascii="游ゴシック" w:eastAsia="游ゴシック" w:hAnsi="游ゴシック"/>
          <w:sz w:val="20"/>
          <w:szCs w:val="20"/>
        </w:rPr>
      </w:pPr>
    </w:p>
    <w:p w14:paraId="3A382EFF" w14:textId="77777777" w:rsidR="00AB0FAD" w:rsidRPr="00190288" w:rsidRDefault="00AB0FAD" w:rsidP="00AB0FAD">
      <w:pPr>
        <w:pStyle w:val="a7"/>
        <w:numPr>
          <w:ilvl w:val="0"/>
          <w:numId w:val="21"/>
        </w:numPr>
        <w:autoSpaceDE w:val="0"/>
        <w:autoSpaceDN w:val="0"/>
        <w:adjustRightInd w:val="0"/>
        <w:ind w:leftChars="0" w:left="851" w:hanging="567"/>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審査基準</w:t>
      </w:r>
    </w:p>
    <w:p w14:paraId="186FB386" w14:textId="7FF76979" w:rsidR="00AB0FAD" w:rsidRPr="00190288" w:rsidRDefault="006D7529" w:rsidP="001F7801">
      <w:pPr>
        <w:ind w:leftChars="300" w:left="630" w:firstLineChars="100" w:firstLine="200"/>
        <w:rPr>
          <w:rFonts w:ascii="游ゴシック" w:eastAsia="游ゴシック" w:hAnsi="游ゴシック"/>
          <w:sz w:val="20"/>
          <w:szCs w:val="20"/>
        </w:rPr>
      </w:pPr>
      <w:r>
        <w:rPr>
          <w:rFonts w:ascii="游ゴシック" w:eastAsia="游ゴシック" w:hAnsi="游ゴシック" w:hint="eastAsia"/>
          <w:sz w:val="20"/>
          <w:szCs w:val="20"/>
        </w:rPr>
        <w:t>上記</w:t>
      </w:r>
      <w:r w:rsidR="00AB0FAD" w:rsidRPr="00190288">
        <w:rPr>
          <w:rFonts w:ascii="游ゴシック" w:eastAsia="游ゴシック" w:hAnsi="游ゴシック" w:hint="eastAsia"/>
          <w:sz w:val="20"/>
          <w:szCs w:val="20"/>
        </w:rPr>
        <w:t>(2) 評価項目で審査の結果、次の①～④のいずれかひとつでも満たさない計画提案については、審査基準を満たさない提案とし、当該計画提案を行った応募</w:t>
      </w:r>
      <w:r w:rsidR="00063AC9">
        <w:rPr>
          <w:rFonts w:ascii="游ゴシック" w:eastAsia="游ゴシック" w:hAnsi="游ゴシック" w:hint="eastAsia"/>
          <w:sz w:val="20"/>
          <w:szCs w:val="20"/>
        </w:rPr>
        <w:t>申込</w:t>
      </w:r>
      <w:r w:rsidR="00AB0FAD" w:rsidRPr="00190288">
        <w:rPr>
          <w:rFonts w:ascii="游ゴシック" w:eastAsia="游ゴシック" w:hAnsi="游ゴシック" w:hint="eastAsia"/>
          <w:sz w:val="20"/>
          <w:szCs w:val="20"/>
        </w:rPr>
        <w:t>者は、価格提案審査には参加できないこととなりますのでご留意ください。</w:t>
      </w:r>
    </w:p>
    <w:p w14:paraId="1046C8B7" w14:textId="77777777" w:rsidR="00AB0FAD" w:rsidRPr="00190288" w:rsidRDefault="00AB0FAD" w:rsidP="00AB0FAD">
      <w:pPr>
        <w:ind w:leftChars="313" w:left="887" w:hangingChars="115" w:hanging="230"/>
        <w:rPr>
          <w:rFonts w:ascii="游ゴシック" w:eastAsia="游ゴシック" w:hAnsi="游ゴシック"/>
          <w:sz w:val="20"/>
          <w:szCs w:val="20"/>
        </w:rPr>
      </w:pPr>
      <w:r w:rsidRPr="00190288">
        <w:rPr>
          <w:rFonts w:ascii="游ゴシック" w:eastAsia="游ゴシック" w:hAnsi="游ゴシック" w:hint="eastAsia"/>
          <w:sz w:val="20"/>
          <w:szCs w:val="20"/>
        </w:rPr>
        <w:t>①　適格審査の審査内容において不備が無い</w:t>
      </w:r>
    </w:p>
    <w:p w14:paraId="068ECE54" w14:textId="18B1155C" w:rsidR="00AB0FAD" w:rsidRPr="00190288" w:rsidRDefault="001B65C1" w:rsidP="00AB0FAD">
      <w:pPr>
        <w:ind w:leftChars="313" w:left="887" w:hangingChars="115" w:hanging="230"/>
        <w:rPr>
          <w:rFonts w:ascii="游ゴシック" w:eastAsia="游ゴシック" w:hAnsi="游ゴシック"/>
          <w:sz w:val="20"/>
          <w:szCs w:val="20"/>
        </w:rPr>
      </w:pPr>
      <w:r>
        <w:rPr>
          <w:rFonts w:ascii="游ゴシック" w:eastAsia="游ゴシック" w:hAnsi="游ゴシック" w:hint="eastAsia"/>
          <w:sz w:val="20"/>
          <w:szCs w:val="20"/>
        </w:rPr>
        <w:t>②　評価項目の大項目「</w:t>
      </w:r>
      <w:r w:rsidR="00A60957">
        <w:rPr>
          <w:rFonts w:ascii="游ゴシック" w:eastAsia="游ゴシック" w:hAnsi="游ゴシック" w:hint="eastAsia"/>
          <w:sz w:val="20"/>
          <w:szCs w:val="20"/>
        </w:rPr>
        <w:t>Ａ</w:t>
      </w:r>
      <w:r>
        <w:rPr>
          <w:rFonts w:ascii="游ゴシック" w:eastAsia="游ゴシック" w:hAnsi="游ゴシック" w:hint="eastAsia"/>
          <w:sz w:val="20"/>
          <w:szCs w:val="20"/>
        </w:rPr>
        <w:t>.</w:t>
      </w:r>
      <w:r w:rsidR="00A60957">
        <w:rPr>
          <w:rFonts w:ascii="游ゴシック" w:eastAsia="游ゴシック" w:hAnsi="游ゴシック" w:hint="eastAsia"/>
          <w:sz w:val="20"/>
          <w:szCs w:val="20"/>
        </w:rPr>
        <w:t>全体計画</w:t>
      </w:r>
      <w:r>
        <w:rPr>
          <w:rFonts w:ascii="游ゴシック" w:eastAsia="游ゴシック" w:hAnsi="游ゴシック" w:hint="eastAsia"/>
          <w:sz w:val="20"/>
          <w:szCs w:val="20"/>
        </w:rPr>
        <w:t>」において配点の７割以上かつ、「Ｄ.</w:t>
      </w:r>
      <w:r w:rsidR="00AB0FAD" w:rsidRPr="00190288">
        <w:rPr>
          <w:rFonts w:ascii="游ゴシック" w:eastAsia="游ゴシック" w:hAnsi="游ゴシック" w:hint="eastAsia"/>
          <w:sz w:val="20"/>
          <w:szCs w:val="20"/>
        </w:rPr>
        <w:t>事業実現性」において配点の６割以上の評価を得ている</w:t>
      </w:r>
    </w:p>
    <w:p w14:paraId="2F8E28AF" w14:textId="77777777" w:rsidR="00AB0FAD" w:rsidRPr="00190288" w:rsidRDefault="00AB0FAD" w:rsidP="00AB0FAD">
      <w:pPr>
        <w:ind w:leftChars="313" w:left="887" w:hangingChars="115" w:hanging="230"/>
        <w:rPr>
          <w:rFonts w:ascii="游ゴシック" w:eastAsia="游ゴシック" w:hAnsi="游ゴシック"/>
          <w:sz w:val="20"/>
          <w:szCs w:val="20"/>
        </w:rPr>
      </w:pPr>
      <w:r w:rsidRPr="00190288">
        <w:rPr>
          <w:rFonts w:ascii="游ゴシック" w:eastAsia="游ゴシック" w:hAnsi="游ゴシック" w:hint="eastAsia"/>
          <w:sz w:val="20"/>
          <w:szCs w:val="20"/>
        </w:rPr>
        <w:t>③　評価点の合計において、配点の６割以上の評価を得ている</w:t>
      </w:r>
    </w:p>
    <w:p w14:paraId="7BBB95F1" w14:textId="77777777" w:rsidR="00AB0FAD" w:rsidRPr="00190288" w:rsidRDefault="00AB0FAD" w:rsidP="00AB0FAD">
      <w:pPr>
        <w:ind w:leftChars="313" w:left="887" w:hangingChars="115" w:hanging="230"/>
        <w:rPr>
          <w:rFonts w:ascii="游ゴシック" w:eastAsia="游ゴシック" w:hAnsi="游ゴシック"/>
          <w:sz w:val="20"/>
          <w:szCs w:val="20"/>
        </w:rPr>
      </w:pPr>
      <w:r w:rsidRPr="00190288">
        <w:rPr>
          <w:rFonts w:ascii="游ゴシック" w:eastAsia="游ゴシック" w:hAnsi="游ゴシック" w:hint="eastAsia"/>
          <w:sz w:val="20"/>
          <w:szCs w:val="20"/>
        </w:rPr>
        <w:t>④　評価項目において、著しく評価の低い項目が無い</w:t>
      </w:r>
    </w:p>
    <w:p w14:paraId="66742C9E" w14:textId="77777777" w:rsidR="007946E8" w:rsidRPr="00190288" w:rsidRDefault="007946E8" w:rsidP="00FA2252">
      <w:pPr>
        <w:autoSpaceDE w:val="0"/>
        <w:autoSpaceDN w:val="0"/>
        <w:adjustRightInd w:val="0"/>
        <w:rPr>
          <w:rFonts w:ascii="游ゴシック" w:eastAsia="游ゴシック" w:hAnsi="游ゴシック" w:cs="ＭＳ 明朝"/>
          <w:color w:val="000000"/>
          <w:kern w:val="0"/>
          <w:sz w:val="20"/>
          <w:szCs w:val="20"/>
        </w:rPr>
      </w:pPr>
    </w:p>
    <w:p w14:paraId="11E0A329"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Ⅵ－</w:t>
      </w:r>
      <w:r w:rsidR="00744AF1" w:rsidRPr="00190288">
        <w:rPr>
          <w:rFonts w:ascii="游ゴシック" w:eastAsia="游ゴシック" w:hAnsi="游ゴシック" w:cs="ＭＳ 明朝" w:hint="eastAsia"/>
          <w:b/>
          <w:color w:val="000000"/>
          <w:kern w:val="0"/>
          <w:sz w:val="20"/>
          <w:szCs w:val="20"/>
        </w:rPr>
        <w:t>２</w:t>
      </w:r>
      <w:r w:rsidRPr="00190288">
        <w:rPr>
          <w:rFonts w:ascii="游ゴシック" w:eastAsia="游ゴシック" w:hAnsi="游ゴシック" w:cs="ＭＳ 明朝" w:hint="eastAsia"/>
          <w:b/>
          <w:color w:val="000000"/>
          <w:kern w:val="0"/>
          <w:sz w:val="20"/>
          <w:szCs w:val="20"/>
        </w:rPr>
        <w:t>．計画提案審査結果の通知</w:t>
      </w:r>
    </w:p>
    <w:p w14:paraId="71E015BD" w14:textId="4C1BA7FB"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計画提案審査の結果については、</w:t>
      </w:r>
      <w:r w:rsidR="00146593">
        <w:rPr>
          <w:rFonts w:ascii="游ゴシック" w:eastAsia="游ゴシック" w:hAnsi="游ゴシック" w:cs="ＭＳ 明朝"/>
          <w:color w:val="000000"/>
          <w:kern w:val="0"/>
          <w:sz w:val="20"/>
          <w:szCs w:val="20"/>
          <w:highlight w:val="yellow"/>
        </w:rPr>
        <w:fldChar w:fldCharType="begin"/>
      </w:r>
      <w:r w:rsid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hint="eastAsia"/>
          <w:color w:val="000000"/>
          <w:kern w:val="0"/>
          <w:sz w:val="20"/>
          <w:szCs w:val="20"/>
        </w:rPr>
        <w:instrText>REF keikakuteiantsuti \h</w:instrText>
      </w:r>
      <w:r w:rsid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color w:val="000000"/>
          <w:kern w:val="0"/>
          <w:sz w:val="20"/>
          <w:szCs w:val="20"/>
          <w:highlight w:val="yellow"/>
        </w:rPr>
      </w:r>
      <w:r w:rsidR="00146593">
        <w:rPr>
          <w:rFonts w:ascii="游ゴシック" w:eastAsia="游ゴシック" w:hAnsi="游ゴシック" w:cs="ＭＳ 明朝"/>
          <w:color w:val="000000"/>
          <w:kern w:val="0"/>
          <w:sz w:val="20"/>
          <w:szCs w:val="20"/>
          <w:highlight w:val="yellow"/>
        </w:rPr>
        <w:fldChar w:fldCharType="separate"/>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11</w:t>
      </w:r>
      <w:r w:rsidR="00187225" w:rsidRPr="00A31854">
        <w:rPr>
          <w:rFonts w:ascii="游ゴシック" w:eastAsia="游ゴシック" w:hAnsi="游ゴシック" w:cs="ＭＳ 明朝" w:hint="eastAsia"/>
          <w:color w:val="0D0D0D"/>
          <w:kern w:val="0"/>
          <w:sz w:val="20"/>
          <w:szCs w:val="20"/>
        </w:rPr>
        <w:t>月</w:t>
      </w:r>
      <w:r w:rsidR="00187225">
        <w:rPr>
          <w:rFonts w:ascii="游ゴシック" w:eastAsia="游ゴシック" w:hAnsi="游ゴシック" w:cs="ＭＳ 明朝" w:hint="eastAsia"/>
          <w:color w:val="0D0D0D"/>
          <w:kern w:val="0"/>
          <w:sz w:val="20"/>
          <w:szCs w:val="20"/>
        </w:rPr>
        <w:t>５</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sidRPr="00A31854">
        <w:rPr>
          <w:rFonts w:ascii="游ゴシック" w:eastAsia="游ゴシック" w:hAnsi="游ゴシック" w:cs="‚l‚r –¾’©" w:hint="eastAsia"/>
          <w:color w:val="0D0D0D"/>
          <w:kern w:val="0"/>
          <w:sz w:val="20"/>
          <w:szCs w:val="20"/>
        </w:rPr>
        <w:t>金</w:t>
      </w:r>
      <w:r w:rsidR="00187225" w:rsidRPr="00A31854">
        <w:rPr>
          <w:rFonts w:ascii="游ゴシック" w:eastAsia="游ゴシック" w:hAnsi="游ゴシック" w:cs="‚l‚r –¾’©"/>
          <w:color w:val="0D0D0D"/>
          <w:kern w:val="0"/>
          <w:sz w:val="20"/>
          <w:szCs w:val="20"/>
        </w:rPr>
        <w:t>)</w:t>
      </w:r>
      <w:r w:rsidR="00146593">
        <w:rPr>
          <w:rFonts w:ascii="游ゴシック" w:eastAsia="游ゴシック" w:hAnsi="游ゴシック" w:cs="ＭＳ 明朝"/>
          <w:color w:val="000000"/>
          <w:kern w:val="0"/>
          <w:sz w:val="20"/>
          <w:szCs w:val="20"/>
          <w:highlight w:val="yellow"/>
        </w:rPr>
        <w:fldChar w:fldCharType="end"/>
      </w:r>
      <w:r w:rsidRPr="00190288">
        <w:rPr>
          <w:rFonts w:ascii="游ゴシック" w:eastAsia="游ゴシック" w:hAnsi="游ゴシック" w:cs="ＭＳ 明朝" w:hint="eastAsia"/>
          <w:color w:val="000000"/>
          <w:kern w:val="0"/>
          <w:sz w:val="20"/>
          <w:szCs w:val="20"/>
        </w:rPr>
        <w:t>までに応募申込者全員（複数で応募された場合はその代表事業者のみ）に対し、提出いただいた返信用封筒を用いて「計画提案審査結果通知書」を送付します。</w:t>
      </w:r>
    </w:p>
    <w:p w14:paraId="3CAED631" w14:textId="546955BC" w:rsidR="005127CA" w:rsidRPr="00190288" w:rsidRDefault="00146593"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Pr>
          <w:rFonts w:ascii="游ゴシック" w:eastAsia="游ゴシック" w:hAnsi="游ゴシック" w:cs="ＭＳ 明朝"/>
          <w:color w:val="000000"/>
          <w:kern w:val="0"/>
          <w:sz w:val="20"/>
          <w:szCs w:val="20"/>
          <w:highlight w:val="yellow"/>
        </w:rPr>
        <w:fldChar w:fldCharType="begin"/>
      </w:r>
      <w:r>
        <w:rPr>
          <w:rFonts w:ascii="游ゴシック" w:eastAsia="游ゴシック" w:hAnsi="游ゴシック" w:cs="ＭＳ 明朝"/>
          <w:color w:val="000000"/>
          <w:kern w:val="0"/>
          <w:sz w:val="20"/>
          <w:szCs w:val="20"/>
        </w:rPr>
        <w:instrText xml:space="preserve"> </w:instrText>
      </w:r>
      <w:r>
        <w:rPr>
          <w:rFonts w:ascii="游ゴシック" w:eastAsia="游ゴシック" w:hAnsi="游ゴシック" w:cs="ＭＳ 明朝" w:hint="eastAsia"/>
          <w:color w:val="000000"/>
          <w:kern w:val="0"/>
          <w:sz w:val="20"/>
          <w:szCs w:val="20"/>
        </w:rPr>
        <w:instrText>REF keikakuteiantsuti \h</w:instrText>
      </w:r>
      <w:r>
        <w:rPr>
          <w:rFonts w:ascii="游ゴシック" w:eastAsia="游ゴシック" w:hAnsi="游ゴシック" w:cs="ＭＳ 明朝"/>
          <w:color w:val="000000"/>
          <w:kern w:val="0"/>
          <w:sz w:val="20"/>
          <w:szCs w:val="20"/>
        </w:rPr>
        <w:instrText xml:space="preserve"> </w:instrText>
      </w:r>
      <w:r>
        <w:rPr>
          <w:rFonts w:ascii="游ゴシック" w:eastAsia="游ゴシック" w:hAnsi="游ゴシック" w:cs="ＭＳ 明朝"/>
          <w:color w:val="000000"/>
          <w:kern w:val="0"/>
          <w:sz w:val="20"/>
          <w:szCs w:val="20"/>
          <w:highlight w:val="yellow"/>
        </w:rPr>
      </w:r>
      <w:r>
        <w:rPr>
          <w:rFonts w:ascii="游ゴシック" w:eastAsia="游ゴシック" w:hAnsi="游ゴシック" w:cs="ＭＳ 明朝"/>
          <w:color w:val="000000"/>
          <w:kern w:val="0"/>
          <w:sz w:val="20"/>
          <w:szCs w:val="20"/>
          <w:highlight w:val="yellow"/>
        </w:rPr>
        <w:fldChar w:fldCharType="separate"/>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11</w:t>
      </w:r>
      <w:r w:rsidR="00187225" w:rsidRPr="00A31854">
        <w:rPr>
          <w:rFonts w:ascii="游ゴシック" w:eastAsia="游ゴシック" w:hAnsi="游ゴシック" w:cs="ＭＳ 明朝" w:hint="eastAsia"/>
          <w:color w:val="0D0D0D"/>
          <w:kern w:val="0"/>
          <w:sz w:val="20"/>
          <w:szCs w:val="20"/>
        </w:rPr>
        <w:t>月</w:t>
      </w:r>
      <w:r w:rsidR="00187225">
        <w:rPr>
          <w:rFonts w:ascii="游ゴシック" w:eastAsia="游ゴシック" w:hAnsi="游ゴシック" w:cs="ＭＳ 明朝" w:hint="eastAsia"/>
          <w:color w:val="0D0D0D"/>
          <w:kern w:val="0"/>
          <w:sz w:val="20"/>
          <w:szCs w:val="20"/>
        </w:rPr>
        <w:t>５</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sidRPr="00A31854">
        <w:rPr>
          <w:rFonts w:ascii="游ゴシック" w:eastAsia="游ゴシック" w:hAnsi="游ゴシック" w:cs="‚l‚r –¾’©" w:hint="eastAsia"/>
          <w:color w:val="0D0D0D"/>
          <w:kern w:val="0"/>
          <w:sz w:val="20"/>
          <w:szCs w:val="20"/>
        </w:rPr>
        <w:t>金</w:t>
      </w:r>
      <w:r w:rsidR="00187225" w:rsidRPr="00A31854">
        <w:rPr>
          <w:rFonts w:ascii="游ゴシック" w:eastAsia="游ゴシック" w:hAnsi="游ゴシック" w:cs="‚l‚r –¾’©"/>
          <w:color w:val="0D0D0D"/>
          <w:kern w:val="0"/>
          <w:sz w:val="20"/>
          <w:szCs w:val="20"/>
        </w:rPr>
        <w:t>)</w:t>
      </w:r>
      <w:r>
        <w:rPr>
          <w:rFonts w:ascii="游ゴシック" w:eastAsia="游ゴシック" w:hAnsi="游ゴシック" w:cs="ＭＳ 明朝"/>
          <w:color w:val="000000"/>
          <w:kern w:val="0"/>
          <w:sz w:val="20"/>
          <w:szCs w:val="20"/>
          <w:highlight w:val="yellow"/>
        </w:rPr>
        <w:fldChar w:fldCharType="end"/>
      </w:r>
      <w:r w:rsidR="003A64BB" w:rsidRPr="00190288">
        <w:rPr>
          <w:rFonts w:ascii="游ゴシック" w:eastAsia="游ゴシック" w:hAnsi="游ゴシック" w:cs="ＭＳ 明朝" w:hint="eastAsia"/>
          <w:color w:val="000000"/>
          <w:kern w:val="0"/>
          <w:sz w:val="20"/>
          <w:szCs w:val="20"/>
        </w:rPr>
        <w:t>午後</w:t>
      </w:r>
      <w:r w:rsidR="007E6CB1" w:rsidRPr="00190288">
        <w:rPr>
          <w:rFonts w:ascii="游ゴシック" w:eastAsia="游ゴシック" w:hAnsi="游ゴシック" w:cs="ＭＳ 明朝" w:hint="eastAsia"/>
          <w:color w:val="000000"/>
          <w:kern w:val="0"/>
          <w:sz w:val="20"/>
          <w:szCs w:val="20"/>
        </w:rPr>
        <w:t>５</w:t>
      </w:r>
      <w:r w:rsidR="005127CA" w:rsidRPr="00190288">
        <w:rPr>
          <w:rFonts w:ascii="游ゴシック" w:eastAsia="游ゴシック" w:hAnsi="游ゴシック" w:cs="ＭＳ 明朝" w:hint="eastAsia"/>
          <w:color w:val="000000"/>
          <w:kern w:val="0"/>
          <w:sz w:val="20"/>
          <w:szCs w:val="20"/>
        </w:rPr>
        <w:t>時までに通知がない場合は、</w:t>
      </w:r>
      <w:r w:rsidR="0042259A" w:rsidRPr="00A31854">
        <w:rPr>
          <w:rFonts w:ascii="游ゴシック" w:eastAsia="游ゴシック" w:hAnsi="游ゴシック" w:cs="ＭＳ 明朝" w:hint="eastAsia"/>
          <w:color w:val="000000"/>
          <w:kern w:val="0"/>
          <w:sz w:val="20"/>
          <w:szCs w:val="20"/>
        </w:rPr>
        <w:t>令和</w:t>
      </w:r>
      <w:r w:rsidR="00A31854" w:rsidRPr="00A31854">
        <w:rPr>
          <w:rFonts w:ascii="游ゴシック" w:eastAsia="游ゴシック" w:hAnsi="游ゴシック" w:cs="ＭＳ 明朝" w:hint="eastAsia"/>
          <w:color w:val="000000"/>
          <w:kern w:val="0"/>
          <w:sz w:val="20"/>
          <w:szCs w:val="20"/>
        </w:rPr>
        <w:t>３</w:t>
      </w:r>
      <w:r w:rsidR="005127CA" w:rsidRPr="00A31854">
        <w:rPr>
          <w:rFonts w:ascii="游ゴシック" w:eastAsia="游ゴシック" w:hAnsi="游ゴシック" w:cs="ＭＳ 明朝" w:hint="eastAsia"/>
          <w:color w:val="000000"/>
          <w:kern w:val="0"/>
          <w:sz w:val="20"/>
          <w:szCs w:val="20"/>
        </w:rPr>
        <w:t>年</w:t>
      </w:r>
      <w:r w:rsidR="005109D5">
        <w:rPr>
          <w:rFonts w:ascii="游ゴシック" w:eastAsia="游ゴシック" w:hAnsi="游ゴシック" w:cs="ＭＳ 明朝" w:hint="eastAsia"/>
          <w:color w:val="000000"/>
          <w:kern w:val="0"/>
          <w:sz w:val="20"/>
          <w:szCs w:val="20"/>
        </w:rPr>
        <w:t>11</w:t>
      </w:r>
      <w:r w:rsidR="005127CA" w:rsidRPr="00A31854">
        <w:rPr>
          <w:rFonts w:ascii="游ゴシック" w:eastAsia="游ゴシック" w:hAnsi="游ゴシック" w:cs="ＭＳ 明朝" w:hint="eastAsia"/>
          <w:color w:val="000000"/>
          <w:kern w:val="0"/>
          <w:sz w:val="20"/>
          <w:szCs w:val="20"/>
        </w:rPr>
        <w:t>月</w:t>
      </w:r>
      <w:r w:rsidR="005109D5">
        <w:rPr>
          <w:rFonts w:ascii="游ゴシック" w:eastAsia="游ゴシック" w:hAnsi="游ゴシック" w:cs="ＭＳ 明朝" w:hint="eastAsia"/>
          <w:color w:val="000000"/>
          <w:kern w:val="0"/>
          <w:sz w:val="20"/>
          <w:szCs w:val="20"/>
        </w:rPr>
        <w:t>10</w:t>
      </w:r>
      <w:r w:rsidR="005127CA" w:rsidRPr="00A31854">
        <w:rPr>
          <w:rFonts w:ascii="游ゴシック" w:eastAsia="游ゴシック" w:hAnsi="游ゴシック" w:cs="ＭＳ 明朝" w:hint="eastAsia"/>
          <w:color w:val="000000"/>
          <w:kern w:val="0"/>
          <w:sz w:val="20"/>
          <w:szCs w:val="20"/>
        </w:rPr>
        <w:t>日（</w:t>
      </w:r>
      <w:r w:rsidR="003E3E21">
        <w:rPr>
          <w:rFonts w:ascii="游ゴシック" w:eastAsia="游ゴシック" w:hAnsi="游ゴシック" w:cs="ＭＳ 明朝" w:hint="eastAsia"/>
          <w:color w:val="000000"/>
          <w:kern w:val="0"/>
          <w:sz w:val="20"/>
          <w:szCs w:val="20"/>
        </w:rPr>
        <w:t>水</w:t>
      </w:r>
      <w:r w:rsidR="005127CA" w:rsidRPr="00A31854">
        <w:rPr>
          <w:rFonts w:ascii="游ゴシック" w:eastAsia="游ゴシック" w:hAnsi="游ゴシック" w:cs="ＭＳ 明朝" w:hint="eastAsia"/>
          <w:color w:val="000000"/>
          <w:kern w:val="0"/>
          <w:sz w:val="20"/>
          <w:szCs w:val="20"/>
        </w:rPr>
        <w:t>）</w:t>
      </w:r>
      <w:r w:rsidR="005127CA" w:rsidRPr="00190288">
        <w:rPr>
          <w:rFonts w:ascii="游ゴシック" w:eastAsia="游ゴシック" w:hAnsi="游ゴシック" w:cs="ＭＳ 明朝" w:hint="eastAsia"/>
          <w:color w:val="000000"/>
          <w:kern w:val="0"/>
          <w:sz w:val="20"/>
          <w:szCs w:val="20"/>
        </w:rPr>
        <w:t>午後</w:t>
      </w:r>
      <w:r w:rsidR="007E6CB1" w:rsidRPr="00190288">
        <w:rPr>
          <w:rFonts w:ascii="游ゴシック" w:eastAsia="游ゴシック" w:hAnsi="游ゴシック" w:cs="ＭＳ 明朝" w:hint="eastAsia"/>
          <w:color w:val="000000"/>
          <w:kern w:val="0"/>
          <w:sz w:val="20"/>
          <w:szCs w:val="20"/>
        </w:rPr>
        <w:t>５</w:t>
      </w:r>
      <w:r w:rsidR="005127CA" w:rsidRPr="00190288">
        <w:rPr>
          <w:rFonts w:ascii="游ゴシック" w:eastAsia="游ゴシック" w:hAnsi="游ゴシック" w:cs="ＭＳ 明朝" w:hint="eastAsia"/>
          <w:color w:val="000000"/>
          <w:kern w:val="0"/>
          <w:sz w:val="20"/>
          <w:szCs w:val="20"/>
        </w:rPr>
        <w:t>時までに、大阪市</w:t>
      </w:r>
      <w:r w:rsidR="009E2D11" w:rsidRPr="00190288">
        <w:rPr>
          <w:rFonts w:ascii="游ゴシック" w:eastAsia="游ゴシック" w:hAnsi="游ゴシック" w:cs="ＭＳ 明朝" w:hint="eastAsia"/>
          <w:color w:val="000000"/>
          <w:kern w:val="0"/>
          <w:sz w:val="20"/>
          <w:szCs w:val="20"/>
        </w:rPr>
        <w:t>都島区</w:t>
      </w:r>
      <w:r w:rsidR="005127CA" w:rsidRPr="00190288">
        <w:rPr>
          <w:rFonts w:ascii="游ゴシック" w:eastAsia="游ゴシック" w:hAnsi="游ゴシック" w:cs="ＭＳ 明朝" w:hint="eastAsia"/>
          <w:color w:val="000000"/>
          <w:kern w:val="0"/>
          <w:sz w:val="20"/>
          <w:szCs w:val="20"/>
        </w:rPr>
        <w:t>役所</w:t>
      </w:r>
      <w:r w:rsidR="009E2D11" w:rsidRPr="00190288">
        <w:rPr>
          <w:rFonts w:ascii="游ゴシック" w:eastAsia="游ゴシック" w:hAnsi="游ゴシック" w:cs="ＭＳ 明朝" w:hint="eastAsia"/>
          <w:color w:val="000000"/>
          <w:kern w:val="0"/>
          <w:sz w:val="20"/>
          <w:szCs w:val="20"/>
        </w:rPr>
        <w:t>総務課</w:t>
      </w:r>
      <w:r w:rsidR="007E6CB1" w:rsidRPr="00190288">
        <w:rPr>
          <w:rFonts w:ascii="游ゴシック" w:eastAsia="游ゴシック" w:hAnsi="游ゴシック" w:cs="ＭＳ 明朝" w:hint="eastAsia"/>
          <w:color w:val="000000"/>
          <w:kern w:val="0"/>
          <w:sz w:val="20"/>
          <w:szCs w:val="20"/>
        </w:rPr>
        <w:t>（政策企画）</w:t>
      </w:r>
      <w:r w:rsidR="005127CA" w:rsidRPr="00190288">
        <w:rPr>
          <w:rFonts w:ascii="游ゴシック" w:eastAsia="游ゴシック" w:hAnsi="游ゴシック" w:cs="ＭＳ 明朝" w:hint="eastAsia"/>
          <w:color w:val="000000"/>
          <w:kern w:val="0"/>
          <w:sz w:val="20"/>
          <w:szCs w:val="20"/>
        </w:rPr>
        <w:t>まで電話（０６－</w:t>
      </w:r>
      <w:r w:rsidR="00962FED" w:rsidRPr="00190288">
        <w:rPr>
          <w:rFonts w:ascii="游ゴシック" w:eastAsia="游ゴシック" w:hAnsi="游ゴシック" w:cs="ＭＳ 明朝" w:hint="eastAsia"/>
          <w:color w:val="000000"/>
          <w:kern w:val="0"/>
          <w:sz w:val="20"/>
          <w:szCs w:val="20"/>
        </w:rPr>
        <w:t>６８８２</w:t>
      </w:r>
      <w:r w:rsidR="005127CA" w:rsidRPr="00190288">
        <w:rPr>
          <w:rFonts w:ascii="游ゴシック" w:eastAsia="游ゴシック" w:hAnsi="游ゴシック" w:cs="ＭＳ 明朝" w:hint="eastAsia"/>
          <w:color w:val="000000"/>
          <w:kern w:val="0"/>
          <w:sz w:val="20"/>
          <w:szCs w:val="20"/>
        </w:rPr>
        <w:t>－９</w:t>
      </w:r>
      <w:r w:rsidR="00962FED" w:rsidRPr="00190288">
        <w:rPr>
          <w:rFonts w:ascii="游ゴシック" w:eastAsia="游ゴシック" w:hAnsi="游ゴシック" w:cs="ＭＳ 明朝" w:hint="eastAsia"/>
          <w:color w:val="000000"/>
          <w:kern w:val="0"/>
          <w:sz w:val="20"/>
          <w:szCs w:val="20"/>
        </w:rPr>
        <w:t>９８９</w:t>
      </w:r>
      <w:r w:rsidR="005127CA" w:rsidRPr="00190288">
        <w:rPr>
          <w:rFonts w:ascii="游ゴシック" w:eastAsia="游ゴシック" w:hAnsi="游ゴシック" w:cs="ＭＳ 明朝" w:hint="eastAsia"/>
          <w:color w:val="000000"/>
          <w:kern w:val="0"/>
          <w:sz w:val="20"/>
          <w:szCs w:val="20"/>
        </w:rPr>
        <w:t>：電話連絡の受付時間は午前９時</w:t>
      </w:r>
      <w:r w:rsidR="005127CA" w:rsidRPr="00190288">
        <w:rPr>
          <w:rFonts w:ascii="游ゴシック" w:eastAsia="游ゴシック" w:hAnsi="游ゴシック" w:cs="ＭＳ 明朝"/>
          <w:color w:val="000000"/>
          <w:kern w:val="0"/>
          <w:sz w:val="20"/>
          <w:szCs w:val="20"/>
        </w:rPr>
        <w:t>30</w:t>
      </w:r>
      <w:r w:rsidR="005127CA" w:rsidRPr="00190288">
        <w:rPr>
          <w:rFonts w:ascii="游ゴシック" w:eastAsia="游ゴシック" w:hAnsi="游ゴシック" w:cs="ＭＳ 明朝" w:hint="eastAsia"/>
          <w:color w:val="000000"/>
          <w:kern w:val="0"/>
          <w:sz w:val="20"/>
          <w:szCs w:val="20"/>
        </w:rPr>
        <w:t>分から正午、午後１時</w:t>
      </w:r>
      <w:r w:rsidR="005127CA" w:rsidRPr="00190288">
        <w:rPr>
          <w:rFonts w:ascii="游ゴシック" w:eastAsia="游ゴシック" w:hAnsi="游ゴシック" w:cs="ＭＳ 明朝"/>
          <w:color w:val="000000"/>
          <w:kern w:val="0"/>
          <w:sz w:val="20"/>
          <w:szCs w:val="20"/>
        </w:rPr>
        <w:t>30</w:t>
      </w:r>
      <w:r w:rsidR="005127CA" w:rsidRPr="00190288">
        <w:rPr>
          <w:rFonts w:ascii="游ゴシック" w:eastAsia="游ゴシック" w:hAnsi="游ゴシック" w:cs="ＭＳ 明朝" w:hint="eastAsia"/>
          <w:color w:val="000000"/>
          <w:kern w:val="0"/>
          <w:sz w:val="20"/>
          <w:szCs w:val="20"/>
        </w:rPr>
        <w:t>分から午後５時まで）にてお問い合わせください。</w:t>
      </w:r>
    </w:p>
    <w:p w14:paraId="1A5BEA3F" w14:textId="0BF12ED4"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結果について、不服のある場合は</w:t>
      </w:r>
      <w:r w:rsidR="007E6CB1" w:rsidRPr="00190288">
        <w:rPr>
          <w:rFonts w:ascii="游ゴシック" w:eastAsia="游ゴシック" w:hAnsi="游ゴシック" w:cs="ＭＳ 明朝" w:hint="eastAsia"/>
          <w:color w:val="000000"/>
          <w:kern w:val="0"/>
          <w:sz w:val="20"/>
          <w:szCs w:val="20"/>
        </w:rPr>
        <w:t>申し立てができます。</w:t>
      </w:r>
      <w:r w:rsidRPr="00190288">
        <w:rPr>
          <w:rFonts w:ascii="游ゴシック" w:eastAsia="游ゴシック" w:hAnsi="游ゴシック" w:cs="ＭＳ 明朝" w:hint="eastAsia"/>
          <w:color w:val="000000"/>
          <w:kern w:val="0"/>
          <w:sz w:val="20"/>
          <w:szCs w:val="20"/>
        </w:rPr>
        <w:t>不服を申し出ようとする者は、不服申出書（様式</w:t>
      </w:r>
      <w:r w:rsidR="00853832" w:rsidRPr="00190288">
        <w:rPr>
          <w:rFonts w:ascii="游ゴシック" w:eastAsia="游ゴシック" w:hAnsi="游ゴシック" w:cs="ＭＳ 明朝"/>
          <w:color w:val="000000"/>
          <w:kern w:val="0"/>
          <w:sz w:val="20"/>
          <w:szCs w:val="20"/>
        </w:rPr>
        <w:t>1</w:t>
      </w:r>
      <w:r w:rsidR="00853832" w:rsidRPr="00190288">
        <w:rPr>
          <w:rFonts w:ascii="游ゴシック" w:eastAsia="游ゴシック" w:hAnsi="游ゴシック" w:cs="ＭＳ 明朝" w:hint="eastAsia"/>
          <w:color w:val="000000"/>
          <w:kern w:val="0"/>
          <w:sz w:val="20"/>
          <w:szCs w:val="20"/>
        </w:rPr>
        <w:t>6</w:t>
      </w:r>
      <w:r w:rsidRPr="00190288">
        <w:rPr>
          <w:rFonts w:ascii="游ゴシック" w:eastAsia="游ゴシック" w:hAnsi="游ゴシック" w:cs="ＭＳ 明朝" w:hint="eastAsia"/>
          <w:color w:val="000000"/>
          <w:kern w:val="0"/>
          <w:sz w:val="20"/>
          <w:szCs w:val="20"/>
        </w:rPr>
        <w:t>）を</w:t>
      </w:r>
      <w:r w:rsidR="00146593">
        <w:rPr>
          <w:rFonts w:ascii="游ゴシック" w:eastAsia="游ゴシック" w:hAnsi="游ゴシック" w:cs="ＭＳ 明朝"/>
          <w:color w:val="000000"/>
          <w:kern w:val="0"/>
          <w:sz w:val="20"/>
          <w:szCs w:val="20"/>
          <w:highlight w:val="yellow"/>
        </w:rPr>
        <w:fldChar w:fldCharType="begin"/>
      </w:r>
      <w:r w:rsid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hint="eastAsia"/>
          <w:color w:val="000000"/>
          <w:kern w:val="0"/>
          <w:sz w:val="20"/>
          <w:szCs w:val="20"/>
        </w:rPr>
        <w:instrText>REF huhuku \h</w:instrText>
      </w:r>
      <w:r w:rsidR="00146593">
        <w:rPr>
          <w:rFonts w:ascii="游ゴシック" w:eastAsia="游ゴシック" w:hAnsi="游ゴシック" w:cs="ＭＳ 明朝"/>
          <w:color w:val="000000"/>
          <w:kern w:val="0"/>
          <w:sz w:val="20"/>
          <w:szCs w:val="20"/>
        </w:rPr>
        <w:instrText xml:space="preserve"> </w:instrText>
      </w:r>
      <w:r w:rsidR="00146593">
        <w:rPr>
          <w:rFonts w:ascii="游ゴシック" w:eastAsia="游ゴシック" w:hAnsi="游ゴシック" w:cs="ＭＳ 明朝"/>
          <w:color w:val="000000"/>
          <w:kern w:val="0"/>
          <w:sz w:val="20"/>
          <w:szCs w:val="20"/>
          <w:highlight w:val="yellow"/>
        </w:rPr>
      </w:r>
      <w:r w:rsidR="00146593">
        <w:rPr>
          <w:rFonts w:ascii="游ゴシック" w:eastAsia="游ゴシック" w:hAnsi="游ゴシック" w:cs="ＭＳ 明朝"/>
          <w:color w:val="000000"/>
          <w:kern w:val="0"/>
          <w:sz w:val="20"/>
          <w:szCs w:val="20"/>
          <w:highlight w:val="yellow"/>
        </w:rPr>
        <w:fldChar w:fldCharType="separate"/>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11</w:t>
      </w:r>
      <w:r w:rsidR="00187225" w:rsidRPr="00A31854">
        <w:rPr>
          <w:rFonts w:ascii="游ゴシック" w:eastAsia="游ゴシック" w:hAnsi="游ゴシック" w:cs="ＭＳ 明朝" w:hint="eastAsia"/>
          <w:color w:val="0D0D0D"/>
          <w:kern w:val="0"/>
          <w:sz w:val="20"/>
          <w:szCs w:val="20"/>
        </w:rPr>
        <w:t>月</w:t>
      </w:r>
      <w:r w:rsidR="00187225">
        <w:rPr>
          <w:rFonts w:ascii="游ゴシック" w:eastAsia="游ゴシック" w:hAnsi="游ゴシック" w:cs="ＭＳ 明朝" w:hint="eastAsia"/>
          <w:color w:val="0D0D0D"/>
          <w:kern w:val="0"/>
          <w:sz w:val="20"/>
          <w:szCs w:val="20"/>
        </w:rPr>
        <w:t>５</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sidRPr="00A31854">
        <w:rPr>
          <w:rFonts w:ascii="游ゴシック" w:eastAsia="游ゴシック" w:hAnsi="游ゴシック" w:cs="ＭＳ 明朝" w:hint="eastAsia"/>
          <w:color w:val="0D0D0D"/>
          <w:kern w:val="0"/>
          <w:sz w:val="20"/>
          <w:szCs w:val="20"/>
        </w:rPr>
        <w:t>金</w:t>
      </w:r>
      <w:r w:rsidR="00187225" w:rsidRPr="00A31854">
        <w:rPr>
          <w:rFonts w:ascii="游ゴシック" w:eastAsia="游ゴシック" w:hAnsi="游ゴシック" w:cs="‚l‚r –¾’©"/>
          <w:color w:val="0D0D0D"/>
          <w:kern w:val="0"/>
          <w:sz w:val="20"/>
          <w:szCs w:val="20"/>
        </w:rPr>
        <w:t xml:space="preserve">) </w:t>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l‚r –¾’©" w:hint="eastAsia"/>
          <w:color w:val="0D0D0D"/>
          <w:kern w:val="0"/>
          <w:sz w:val="20"/>
          <w:szCs w:val="20"/>
        </w:rPr>
        <w:t>11</w:t>
      </w:r>
      <w:r w:rsidR="00187225" w:rsidRPr="00A31854">
        <w:rPr>
          <w:rFonts w:ascii="游ゴシック" w:eastAsia="游ゴシック" w:hAnsi="游ゴシック" w:cs="ＭＳ 明朝" w:hint="eastAsia"/>
          <w:color w:val="0D0D0D"/>
          <w:kern w:val="0"/>
          <w:sz w:val="20"/>
          <w:szCs w:val="20"/>
        </w:rPr>
        <w:t>月</w:t>
      </w:r>
      <w:r w:rsidR="00187225">
        <w:rPr>
          <w:rFonts w:ascii="游ゴシック" w:eastAsia="游ゴシック" w:hAnsi="游ゴシック" w:cs="ＭＳ 明朝" w:hint="eastAsia"/>
          <w:color w:val="0D0D0D"/>
          <w:kern w:val="0"/>
          <w:sz w:val="20"/>
          <w:szCs w:val="20"/>
        </w:rPr>
        <w:t>12</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sidRPr="00A31854">
        <w:rPr>
          <w:rFonts w:ascii="游ゴシック" w:eastAsia="游ゴシック" w:hAnsi="游ゴシック" w:cs="ＭＳ 明朝" w:hint="eastAsia"/>
          <w:color w:val="0D0D0D"/>
          <w:kern w:val="0"/>
          <w:sz w:val="20"/>
          <w:szCs w:val="20"/>
        </w:rPr>
        <w:t>金</w:t>
      </w:r>
      <w:r w:rsidR="00187225" w:rsidRPr="00A31854">
        <w:rPr>
          <w:rFonts w:ascii="游ゴシック" w:eastAsia="游ゴシック" w:hAnsi="游ゴシック" w:cs="‚l‚r –¾’©"/>
          <w:color w:val="0D0D0D"/>
          <w:kern w:val="0"/>
          <w:sz w:val="20"/>
          <w:szCs w:val="20"/>
        </w:rPr>
        <w:t>)</w:t>
      </w:r>
      <w:r w:rsidR="00146593">
        <w:rPr>
          <w:rFonts w:ascii="游ゴシック" w:eastAsia="游ゴシック" w:hAnsi="游ゴシック" w:cs="ＭＳ 明朝"/>
          <w:color w:val="000000"/>
          <w:kern w:val="0"/>
          <w:sz w:val="20"/>
          <w:szCs w:val="20"/>
          <w:highlight w:val="yellow"/>
        </w:rPr>
        <w:fldChar w:fldCharType="end"/>
      </w:r>
      <w:r w:rsidR="003A64BB" w:rsidRPr="00190288">
        <w:rPr>
          <w:rFonts w:ascii="游ゴシック" w:eastAsia="游ゴシック" w:hAnsi="游ゴシック" w:cs="ＭＳ 明朝" w:hint="eastAsia"/>
          <w:color w:val="000000"/>
          <w:kern w:val="0"/>
          <w:sz w:val="20"/>
          <w:szCs w:val="20"/>
        </w:rPr>
        <w:t>午後</w:t>
      </w:r>
      <w:r w:rsidR="007E6CB1" w:rsidRPr="00190288">
        <w:rPr>
          <w:rFonts w:ascii="游ゴシック" w:eastAsia="游ゴシック" w:hAnsi="游ゴシック" w:cs="ＭＳ 明朝" w:hint="eastAsia"/>
          <w:color w:val="000000"/>
          <w:kern w:val="0"/>
          <w:sz w:val="20"/>
          <w:szCs w:val="20"/>
        </w:rPr>
        <w:t>５</w:t>
      </w:r>
      <w:r w:rsidRPr="00190288">
        <w:rPr>
          <w:rFonts w:ascii="游ゴシック" w:eastAsia="游ゴシック" w:hAnsi="游ゴシック" w:cs="ＭＳ 明朝" w:hint="eastAsia"/>
          <w:color w:val="000000"/>
          <w:kern w:val="0"/>
          <w:sz w:val="20"/>
          <w:szCs w:val="20"/>
        </w:rPr>
        <w:t>時までの間に必着するように、大阪市</w:t>
      </w:r>
      <w:r w:rsidR="009E2D11" w:rsidRPr="00190288">
        <w:rPr>
          <w:rFonts w:ascii="游ゴシック" w:eastAsia="游ゴシック" w:hAnsi="游ゴシック" w:cs="ＭＳ 明朝" w:hint="eastAsia"/>
          <w:color w:val="000000"/>
          <w:kern w:val="0"/>
          <w:sz w:val="20"/>
          <w:szCs w:val="20"/>
        </w:rPr>
        <w:t>都島区</w:t>
      </w:r>
      <w:r w:rsidRPr="00190288">
        <w:rPr>
          <w:rFonts w:ascii="游ゴシック" w:eastAsia="游ゴシック" w:hAnsi="游ゴシック" w:cs="ＭＳ 明朝" w:hint="eastAsia"/>
          <w:color w:val="000000"/>
          <w:kern w:val="0"/>
          <w:sz w:val="20"/>
          <w:szCs w:val="20"/>
        </w:rPr>
        <w:t>役所</w:t>
      </w:r>
      <w:r w:rsidR="009E2D11" w:rsidRPr="00190288">
        <w:rPr>
          <w:rFonts w:ascii="游ゴシック" w:eastAsia="游ゴシック" w:hAnsi="游ゴシック" w:cs="ＭＳ 明朝" w:hint="eastAsia"/>
          <w:color w:val="000000"/>
          <w:kern w:val="0"/>
          <w:sz w:val="20"/>
          <w:szCs w:val="20"/>
        </w:rPr>
        <w:t>総務課</w:t>
      </w:r>
      <w:r w:rsidR="007E6CB1" w:rsidRPr="00190288">
        <w:rPr>
          <w:rFonts w:ascii="游ゴシック" w:eastAsia="游ゴシック" w:hAnsi="游ゴシック" w:cs="ＭＳ 明朝" w:hint="eastAsia"/>
          <w:color w:val="000000"/>
          <w:kern w:val="0"/>
          <w:sz w:val="20"/>
          <w:szCs w:val="20"/>
        </w:rPr>
        <w:t>（政策企画）</w:t>
      </w:r>
      <w:r w:rsidRPr="00190288">
        <w:rPr>
          <w:rFonts w:ascii="游ゴシック" w:eastAsia="游ゴシック" w:hAnsi="游ゴシック" w:cs="ＭＳ 明朝" w:hint="eastAsia"/>
          <w:color w:val="000000"/>
          <w:kern w:val="0"/>
          <w:sz w:val="20"/>
          <w:szCs w:val="20"/>
        </w:rPr>
        <w:t>までメールまたは郵送により提出してください。</w:t>
      </w:r>
    </w:p>
    <w:p w14:paraId="53364190"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20"/>
          <w:szCs w:val="20"/>
        </w:rPr>
      </w:pPr>
    </w:p>
    <w:p w14:paraId="637E0083" w14:textId="77777777" w:rsidR="005127CA" w:rsidRPr="00190288" w:rsidRDefault="005127CA" w:rsidP="00FA2252">
      <w:pPr>
        <w:autoSpaceDE w:val="0"/>
        <w:autoSpaceDN w:val="0"/>
        <w:adjustRightInd w:val="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【送付先】</w:t>
      </w:r>
    </w:p>
    <w:p w14:paraId="73E67B34" w14:textId="77777777" w:rsidR="005127CA" w:rsidRPr="00190288" w:rsidRDefault="005127CA" w:rsidP="003B12BB">
      <w:pPr>
        <w:ind w:leftChars="100" w:left="210" w:firstLineChars="100" w:firstLine="200"/>
        <w:rPr>
          <w:rFonts w:ascii="游ゴシック" w:eastAsia="游ゴシック" w:hAnsi="游ゴシック"/>
          <w:sz w:val="20"/>
          <w:szCs w:val="20"/>
        </w:rPr>
      </w:pPr>
      <w:r w:rsidRPr="00190288">
        <w:rPr>
          <w:rFonts w:ascii="游ゴシック" w:eastAsia="游ゴシック" w:hAnsi="游ゴシック" w:hint="eastAsia"/>
          <w:sz w:val="20"/>
          <w:szCs w:val="20"/>
        </w:rPr>
        <w:t>〒</w:t>
      </w:r>
      <w:r w:rsidRPr="00190288">
        <w:rPr>
          <w:rFonts w:ascii="游ゴシック" w:eastAsia="游ゴシック" w:hAnsi="游ゴシック"/>
          <w:sz w:val="20"/>
          <w:szCs w:val="20"/>
        </w:rPr>
        <w:t>556</w:t>
      </w:r>
      <w:r w:rsidRPr="00190288">
        <w:rPr>
          <w:rFonts w:ascii="游ゴシック" w:eastAsia="游ゴシック" w:hAnsi="游ゴシック" w:hint="eastAsia"/>
          <w:sz w:val="20"/>
          <w:szCs w:val="20"/>
        </w:rPr>
        <w:t>－</w:t>
      </w:r>
      <w:r w:rsidRPr="00190288">
        <w:rPr>
          <w:rFonts w:ascii="游ゴシック" w:eastAsia="游ゴシック" w:hAnsi="游ゴシック"/>
          <w:sz w:val="20"/>
          <w:szCs w:val="20"/>
        </w:rPr>
        <w:t xml:space="preserve">8501 </w:t>
      </w:r>
      <w:r w:rsidRPr="00190288">
        <w:rPr>
          <w:rFonts w:ascii="游ゴシック" w:eastAsia="游ゴシック" w:hAnsi="游ゴシック" w:hint="eastAsia"/>
          <w:sz w:val="20"/>
          <w:szCs w:val="20"/>
        </w:rPr>
        <w:t>大阪市</w:t>
      </w:r>
      <w:r w:rsidR="009E2D11" w:rsidRPr="00190288">
        <w:rPr>
          <w:rFonts w:ascii="游ゴシック" w:eastAsia="游ゴシック" w:hAnsi="游ゴシック" w:hint="eastAsia"/>
          <w:sz w:val="20"/>
          <w:szCs w:val="20"/>
        </w:rPr>
        <w:t>都島区</w:t>
      </w:r>
      <w:r w:rsidR="006F1DA1" w:rsidRPr="00190288">
        <w:rPr>
          <w:rFonts w:ascii="游ゴシック" w:eastAsia="游ゴシック" w:hAnsi="游ゴシック" w:hint="eastAsia"/>
          <w:sz w:val="20"/>
          <w:szCs w:val="20"/>
        </w:rPr>
        <w:t>中野町２</w:t>
      </w:r>
      <w:r w:rsidRPr="00190288">
        <w:rPr>
          <w:rFonts w:ascii="游ゴシック" w:eastAsia="游ゴシック" w:hAnsi="游ゴシック" w:hint="eastAsia"/>
          <w:sz w:val="20"/>
          <w:szCs w:val="20"/>
        </w:rPr>
        <w:t>丁目</w:t>
      </w:r>
      <w:r w:rsidR="006F1DA1" w:rsidRPr="00190288">
        <w:rPr>
          <w:rFonts w:ascii="游ゴシック" w:eastAsia="游ゴシック" w:hAnsi="游ゴシック" w:hint="eastAsia"/>
          <w:sz w:val="20"/>
          <w:szCs w:val="20"/>
        </w:rPr>
        <w:t>16</w:t>
      </w:r>
      <w:r w:rsidRPr="00190288">
        <w:rPr>
          <w:rFonts w:ascii="游ゴシック" w:eastAsia="游ゴシック" w:hAnsi="游ゴシック" w:hint="eastAsia"/>
          <w:sz w:val="20"/>
          <w:szCs w:val="20"/>
        </w:rPr>
        <w:t>－</w:t>
      </w:r>
      <w:r w:rsidRPr="00190288">
        <w:rPr>
          <w:rFonts w:ascii="游ゴシック" w:eastAsia="游ゴシック" w:hAnsi="游ゴシック"/>
          <w:sz w:val="20"/>
          <w:szCs w:val="20"/>
        </w:rPr>
        <w:t>20</w:t>
      </w:r>
    </w:p>
    <w:p w14:paraId="6C115D05" w14:textId="77777777" w:rsidR="005127CA" w:rsidRPr="00190288" w:rsidRDefault="005127CA" w:rsidP="003B12BB">
      <w:pPr>
        <w:ind w:leftChars="100" w:left="210" w:firstLineChars="100" w:firstLine="200"/>
        <w:rPr>
          <w:rFonts w:ascii="游ゴシック" w:eastAsia="游ゴシック" w:hAnsi="游ゴシック"/>
          <w:sz w:val="20"/>
          <w:szCs w:val="20"/>
        </w:rPr>
      </w:pPr>
      <w:r w:rsidRPr="00190288">
        <w:rPr>
          <w:rFonts w:ascii="游ゴシック" w:eastAsia="游ゴシック" w:hAnsi="游ゴシック" w:hint="eastAsia"/>
          <w:sz w:val="20"/>
          <w:szCs w:val="20"/>
        </w:rPr>
        <w:t>大阪市</w:t>
      </w:r>
      <w:r w:rsidR="009E2D11" w:rsidRPr="00190288">
        <w:rPr>
          <w:rFonts w:ascii="游ゴシック" w:eastAsia="游ゴシック" w:hAnsi="游ゴシック" w:hint="eastAsia"/>
          <w:sz w:val="20"/>
          <w:szCs w:val="20"/>
        </w:rPr>
        <w:t>都島区</w:t>
      </w:r>
      <w:r w:rsidRPr="00190288">
        <w:rPr>
          <w:rFonts w:ascii="游ゴシック" w:eastAsia="游ゴシック" w:hAnsi="游ゴシック" w:hint="eastAsia"/>
          <w:sz w:val="20"/>
          <w:szCs w:val="20"/>
        </w:rPr>
        <w:t>役所</w:t>
      </w:r>
      <w:r w:rsidR="009E2D11" w:rsidRPr="00190288">
        <w:rPr>
          <w:rFonts w:ascii="游ゴシック" w:eastAsia="游ゴシック" w:hAnsi="游ゴシック" w:hint="eastAsia"/>
          <w:sz w:val="20"/>
          <w:szCs w:val="20"/>
        </w:rPr>
        <w:t>総務</w:t>
      </w:r>
      <w:r w:rsidR="006F1DA1" w:rsidRPr="00190288">
        <w:rPr>
          <w:rFonts w:ascii="游ゴシック" w:eastAsia="游ゴシック" w:hAnsi="游ゴシック" w:hint="eastAsia"/>
          <w:sz w:val="20"/>
          <w:szCs w:val="20"/>
        </w:rPr>
        <w:t>課</w:t>
      </w:r>
      <w:r w:rsidR="007E6CB1" w:rsidRPr="00190288">
        <w:rPr>
          <w:rFonts w:ascii="游ゴシック" w:eastAsia="游ゴシック" w:hAnsi="游ゴシック" w:hint="eastAsia"/>
          <w:sz w:val="20"/>
          <w:szCs w:val="20"/>
        </w:rPr>
        <w:t>（政策企画）</w:t>
      </w:r>
      <w:r w:rsidRPr="00190288">
        <w:rPr>
          <w:rFonts w:ascii="游ゴシック" w:eastAsia="游ゴシック" w:hAnsi="游ゴシック"/>
          <w:sz w:val="20"/>
          <w:szCs w:val="20"/>
        </w:rPr>
        <w:t xml:space="preserve"> </w:t>
      </w:r>
      <w:r w:rsidRPr="00190288">
        <w:rPr>
          <w:rFonts w:ascii="游ゴシック" w:eastAsia="游ゴシック" w:hAnsi="游ゴシック" w:hint="eastAsia"/>
          <w:sz w:val="20"/>
          <w:szCs w:val="20"/>
        </w:rPr>
        <w:t>宛</w:t>
      </w:r>
    </w:p>
    <w:p w14:paraId="03E38417" w14:textId="77777777" w:rsidR="005127CA" w:rsidRPr="00190288" w:rsidRDefault="005127CA" w:rsidP="003B12BB">
      <w:pPr>
        <w:autoSpaceDE w:val="0"/>
        <w:autoSpaceDN w:val="0"/>
        <w:adjustRightInd w:val="0"/>
        <w:ind w:leftChars="100" w:left="210" w:firstLineChars="100" w:firstLine="200"/>
        <w:rPr>
          <w:rFonts w:ascii="游ゴシック" w:eastAsia="游ゴシック" w:hAnsi="游ゴシック" w:cs="‚l‚r –¾’©"/>
          <w:color w:val="0000FF"/>
          <w:kern w:val="0"/>
          <w:sz w:val="20"/>
          <w:szCs w:val="20"/>
        </w:rPr>
      </w:pPr>
      <w:r w:rsidRPr="00190288">
        <w:rPr>
          <w:rFonts w:ascii="游ゴシック" w:eastAsia="游ゴシック" w:hAnsi="游ゴシック" w:cs="ＭＳ 明朝" w:hint="eastAsia"/>
          <w:color w:val="000000"/>
          <w:kern w:val="0"/>
          <w:sz w:val="20"/>
          <w:szCs w:val="20"/>
        </w:rPr>
        <w:t>メールアドレス</w:t>
      </w:r>
      <w:r w:rsidRPr="00190288">
        <w:rPr>
          <w:rFonts w:ascii="游ゴシック" w:eastAsia="游ゴシック" w:hAnsi="游ゴシック" w:cs="ＭＳ 明朝"/>
          <w:color w:val="000000"/>
          <w:kern w:val="0"/>
          <w:sz w:val="20"/>
          <w:szCs w:val="20"/>
        </w:rPr>
        <w:t xml:space="preserve"> </w:t>
      </w:r>
      <w:r w:rsidR="006F1DA1" w:rsidRPr="00190288">
        <w:rPr>
          <w:rFonts w:ascii="游ゴシック" w:eastAsia="游ゴシック" w:hAnsi="游ゴシック" w:cs="‚l‚r –¾’©"/>
          <w:color w:val="0000FF"/>
          <w:kern w:val="0"/>
          <w:sz w:val="20"/>
          <w:szCs w:val="20"/>
        </w:rPr>
        <w:t>tb0010</w:t>
      </w:r>
      <w:r w:rsidRPr="00190288">
        <w:rPr>
          <w:rFonts w:ascii="游ゴシック" w:eastAsia="游ゴシック" w:hAnsi="游ゴシック" w:cs="‚l‚r –¾’©"/>
          <w:color w:val="0000FF"/>
          <w:kern w:val="0"/>
          <w:sz w:val="20"/>
          <w:szCs w:val="20"/>
        </w:rPr>
        <w:t>@city.osaka.lg.jp</w:t>
      </w:r>
    </w:p>
    <w:p w14:paraId="4A4F193B" w14:textId="77777777" w:rsidR="002D7BA7" w:rsidRPr="00190288" w:rsidRDefault="002D7BA7" w:rsidP="00FA2252">
      <w:pPr>
        <w:autoSpaceDE w:val="0"/>
        <w:autoSpaceDN w:val="0"/>
        <w:adjustRightInd w:val="0"/>
        <w:rPr>
          <w:rFonts w:ascii="游ゴシック" w:eastAsia="游ゴシック" w:hAnsi="游ゴシック" w:cs="ＭＳ 明朝"/>
          <w:b/>
          <w:color w:val="000000"/>
          <w:kern w:val="0"/>
          <w:sz w:val="20"/>
          <w:szCs w:val="20"/>
        </w:rPr>
      </w:pPr>
    </w:p>
    <w:p w14:paraId="5787D316" w14:textId="77777777" w:rsidR="005127CA" w:rsidRPr="00190288" w:rsidRDefault="005127CA" w:rsidP="00FA2252">
      <w:pPr>
        <w:autoSpaceDE w:val="0"/>
        <w:autoSpaceDN w:val="0"/>
        <w:adjustRightInd w:val="0"/>
        <w:rPr>
          <w:rFonts w:ascii="游ゴシック" w:eastAsia="游ゴシック" w:hAnsi="游ゴシック" w:cs="ＭＳ 明朝"/>
          <w:b/>
          <w:kern w:val="0"/>
          <w:sz w:val="20"/>
          <w:szCs w:val="20"/>
        </w:rPr>
      </w:pPr>
      <w:r w:rsidRPr="00190288">
        <w:rPr>
          <w:rFonts w:ascii="游ゴシック" w:eastAsia="游ゴシック" w:hAnsi="游ゴシック" w:cs="ＭＳ 明朝" w:hint="eastAsia"/>
          <w:b/>
          <w:kern w:val="0"/>
          <w:sz w:val="20"/>
          <w:szCs w:val="20"/>
        </w:rPr>
        <w:t>Ⅶ．価格提案審査</w:t>
      </w:r>
    </w:p>
    <w:p w14:paraId="10B9C6FD"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Ⅶ－１．価格提案審査の対象</w:t>
      </w:r>
    </w:p>
    <w:p w14:paraId="4213A323" w14:textId="79B65169"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「Ⅵ．計画提案審査」において優秀提案者に選定され、次に記す</w:t>
      </w:r>
      <w:r w:rsidR="00D81065">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Ⅶ－２</w:t>
      </w:r>
      <w:r w:rsidRPr="00190288">
        <w:rPr>
          <w:rFonts w:ascii="游ゴシック" w:eastAsia="游ゴシック" w:hAnsi="游ゴシック" w:cs="ＭＳ 明朝"/>
          <w:color w:val="000000"/>
          <w:kern w:val="0"/>
          <w:sz w:val="20"/>
          <w:szCs w:val="20"/>
        </w:rPr>
        <w:t>.</w:t>
      </w:r>
      <w:r w:rsidRPr="00190288">
        <w:rPr>
          <w:rFonts w:ascii="游ゴシック" w:eastAsia="游ゴシック" w:hAnsi="游ゴシック" w:cs="ＭＳ 明朝" w:hint="eastAsia"/>
          <w:color w:val="000000"/>
          <w:kern w:val="0"/>
          <w:sz w:val="20"/>
          <w:szCs w:val="20"/>
        </w:rPr>
        <w:t>（３）提出書類等</w:t>
      </w:r>
      <w:r w:rsidR="00D81065">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を提出した者を対象に、あらかじめ提出いただいている価格提案書に基づき審査を行います。</w:t>
      </w:r>
    </w:p>
    <w:p w14:paraId="06665DA5"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優秀提案者以外の応募申込者からの価格提案書については、返却します。</w:t>
      </w:r>
    </w:p>
    <w:p w14:paraId="202333F2"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応募申込時より価格提案審査時までの間において、「Ⅱ．応募資格（</w:t>
      </w:r>
      <w:r w:rsidRPr="00190288">
        <w:rPr>
          <w:rFonts w:ascii="游ゴシック" w:eastAsia="游ゴシック" w:hAnsi="游ゴシック" w:cs="ＭＳ 明朝"/>
          <w:color w:val="000000"/>
          <w:kern w:val="0"/>
          <w:sz w:val="20"/>
          <w:szCs w:val="20"/>
        </w:rPr>
        <w:t>1</w:t>
      </w:r>
      <w:r w:rsidRPr="00190288">
        <w:rPr>
          <w:rFonts w:ascii="游ゴシック" w:eastAsia="游ゴシック" w:hAnsi="游ゴシック" w:cs="ＭＳ 明朝" w:hint="eastAsia"/>
          <w:color w:val="000000"/>
          <w:kern w:val="0"/>
          <w:sz w:val="20"/>
          <w:szCs w:val="20"/>
        </w:rPr>
        <w:t>）及び（</w:t>
      </w:r>
      <w:r w:rsidRPr="00190288">
        <w:rPr>
          <w:rFonts w:ascii="游ゴシック" w:eastAsia="游ゴシック" w:hAnsi="游ゴシック" w:cs="ＭＳ 明朝"/>
          <w:color w:val="000000"/>
          <w:kern w:val="0"/>
          <w:sz w:val="20"/>
          <w:szCs w:val="20"/>
        </w:rPr>
        <w:t>2</w:t>
      </w:r>
      <w:r w:rsidRPr="00190288">
        <w:rPr>
          <w:rFonts w:ascii="游ゴシック" w:eastAsia="游ゴシック" w:hAnsi="游ゴシック" w:cs="ＭＳ 明朝" w:hint="eastAsia"/>
          <w:color w:val="000000"/>
          <w:kern w:val="0"/>
          <w:sz w:val="20"/>
          <w:szCs w:val="20"/>
        </w:rPr>
        <w:t>）」の要件を欠くこととなった場合、又は要件を欠いていることが判明した場合は、応募申込みの受付を取り消し、価格提案審査を行いません。</w:t>
      </w:r>
    </w:p>
    <w:p w14:paraId="018C9CD1" w14:textId="77777777" w:rsidR="002D7BA7" w:rsidRPr="00190288" w:rsidRDefault="002D7BA7" w:rsidP="00FA2252">
      <w:pPr>
        <w:autoSpaceDE w:val="0"/>
        <w:autoSpaceDN w:val="0"/>
        <w:adjustRightInd w:val="0"/>
        <w:rPr>
          <w:rFonts w:ascii="游ゴシック" w:eastAsia="游ゴシック" w:hAnsi="游ゴシック" w:cs="ＭＳ 明朝"/>
          <w:color w:val="000000"/>
          <w:kern w:val="0"/>
          <w:sz w:val="20"/>
          <w:szCs w:val="20"/>
        </w:rPr>
      </w:pPr>
    </w:p>
    <w:p w14:paraId="0A689F7F" w14:textId="77777777" w:rsidR="005127CA" w:rsidRPr="00190288" w:rsidRDefault="005127CA" w:rsidP="00FA2252">
      <w:pPr>
        <w:autoSpaceDE w:val="0"/>
        <w:autoSpaceDN w:val="0"/>
        <w:adjustRightInd w:val="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Ⅶ－２．価格提案審査及び開封</w:t>
      </w:r>
    </w:p>
    <w:p w14:paraId="6ABB8CFF"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価格提案審査及び開封の日時</w:t>
      </w:r>
    </w:p>
    <w:p w14:paraId="381D1161" w14:textId="1999A849" w:rsidR="005127CA" w:rsidRPr="00190288" w:rsidRDefault="005127CA" w:rsidP="00467A60">
      <w:pPr>
        <w:ind w:leftChars="100" w:left="210" w:firstLineChars="273" w:firstLine="546"/>
        <w:rPr>
          <w:rFonts w:ascii="游ゴシック" w:eastAsia="游ゴシック" w:hAnsi="游ゴシック"/>
          <w:sz w:val="20"/>
          <w:szCs w:val="20"/>
        </w:rPr>
      </w:pPr>
      <w:r w:rsidRPr="00190288">
        <w:rPr>
          <w:rFonts w:ascii="游ゴシック" w:eastAsia="游ゴシック" w:hAnsi="游ゴシック" w:hint="eastAsia"/>
          <w:sz w:val="20"/>
          <w:szCs w:val="20"/>
        </w:rPr>
        <w:t>価格提案審査日</w:t>
      </w:r>
      <w:r w:rsidRPr="00190288">
        <w:rPr>
          <w:rFonts w:ascii="游ゴシック" w:eastAsia="游ゴシック" w:hAnsi="游ゴシック"/>
          <w:sz w:val="20"/>
          <w:szCs w:val="20"/>
        </w:rPr>
        <w:t xml:space="preserve"> </w:t>
      </w:r>
      <w:r w:rsidR="00146593">
        <w:rPr>
          <w:rFonts w:ascii="游ゴシック" w:eastAsia="游ゴシック" w:hAnsi="游ゴシック"/>
          <w:sz w:val="20"/>
          <w:szCs w:val="20"/>
          <w:highlight w:val="yellow"/>
        </w:rPr>
        <w:fldChar w:fldCharType="begin"/>
      </w:r>
      <w:r w:rsidR="00146593">
        <w:rPr>
          <w:rFonts w:ascii="游ゴシック" w:eastAsia="游ゴシック" w:hAnsi="游ゴシック"/>
          <w:sz w:val="20"/>
          <w:szCs w:val="20"/>
        </w:rPr>
        <w:instrText xml:space="preserve"> REF kakakuteian \h </w:instrText>
      </w:r>
      <w:r w:rsidR="00146593">
        <w:rPr>
          <w:rFonts w:ascii="游ゴシック" w:eastAsia="游ゴシック" w:hAnsi="游ゴシック"/>
          <w:sz w:val="20"/>
          <w:szCs w:val="20"/>
          <w:highlight w:val="yellow"/>
        </w:rPr>
      </w:r>
      <w:r w:rsidR="00146593">
        <w:rPr>
          <w:rFonts w:ascii="游ゴシック" w:eastAsia="游ゴシック" w:hAnsi="游ゴシック"/>
          <w:sz w:val="20"/>
          <w:szCs w:val="20"/>
          <w:highlight w:val="yellow"/>
        </w:rPr>
        <w:fldChar w:fldCharType="separate"/>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11</w:t>
      </w:r>
      <w:r w:rsidR="00187225" w:rsidRPr="00A31854">
        <w:rPr>
          <w:rFonts w:ascii="游ゴシック" w:eastAsia="游ゴシック" w:hAnsi="游ゴシック" w:cs="ＭＳ 明朝" w:hint="eastAsia"/>
          <w:color w:val="0D0D0D"/>
          <w:kern w:val="0"/>
          <w:sz w:val="20"/>
          <w:szCs w:val="20"/>
        </w:rPr>
        <w:t>月</w:t>
      </w:r>
      <w:r w:rsidR="00187225">
        <w:rPr>
          <w:rFonts w:ascii="游ゴシック" w:eastAsia="游ゴシック" w:hAnsi="游ゴシック" w:cs="ＭＳ 明朝" w:hint="eastAsia"/>
          <w:color w:val="0D0D0D"/>
          <w:kern w:val="0"/>
          <w:sz w:val="20"/>
          <w:szCs w:val="20"/>
        </w:rPr>
        <w:t>29</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Pr>
          <w:rFonts w:ascii="游ゴシック" w:eastAsia="游ゴシック" w:hAnsi="游ゴシック" w:cs="ＭＳ 明朝" w:hint="eastAsia"/>
          <w:color w:val="0D0D0D"/>
          <w:kern w:val="0"/>
          <w:sz w:val="20"/>
          <w:szCs w:val="20"/>
        </w:rPr>
        <w:t>月</w:t>
      </w:r>
      <w:r w:rsidR="00187225" w:rsidRPr="00A31854">
        <w:rPr>
          <w:rFonts w:ascii="游ゴシック" w:eastAsia="游ゴシック" w:hAnsi="游ゴシック" w:cs="‚l‚r –¾’©"/>
          <w:color w:val="0D0D0D"/>
          <w:kern w:val="0"/>
          <w:sz w:val="20"/>
          <w:szCs w:val="20"/>
        </w:rPr>
        <w:t>)</w:t>
      </w:r>
      <w:r w:rsidR="00146593">
        <w:rPr>
          <w:rFonts w:ascii="游ゴシック" w:eastAsia="游ゴシック" w:hAnsi="游ゴシック"/>
          <w:sz w:val="20"/>
          <w:szCs w:val="20"/>
          <w:highlight w:val="yellow"/>
        </w:rPr>
        <w:fldChar w:fldCharType="end"/>
      </w:r>
    </w:p>
    <w:p w14:paraId="4E308643" w14:textId="77777777" w:rsidR="005127CA" w:rsidRPr="00146593" w:rsidRDefault="005127CA" w:rsidP="00467A60">
      <w:pPr>
        <w:ind w:leftChars="100" w:left="210" w:firstLineChars="273" w:firstLine="546"/>
        <w:rPr>
          <w:rFonts w:ascii="游ゴシック" w:eastAsia="游ゴシック" w:hAnsi="游ゴシック"/>
          <w:sz w:val="20"/>
          <w:szCs w:val="20"/>
        </w:rPr>
      </w:pPr>
      <w:r w:rsidRPr="00146593">
        <w:rPr>
          <w:rFonts w:ascii="游ゴシック" w:eastAsia="游ゴシック" w:hAnsi="游ゴシック" w:hint="eastAsia"/>
          <w:sz w:val="20"/>
          <w:szCs w:val="20"/>
        </w:rPr>
        <w:t>受付時刻</w:t>
      </w:r>
      <w:r w:rsidRPr="00146593">
        <w:rPr>
          <w:rFonts w:ascii="游ゴシック" w:eastAsia="游ゴシック" w:hAnsi="游ゴシック"/>
          <w:sz w:val="20"/>
          <w:szCs w:val="20"/>
        </w:rPr>
        <w:t xml:space="preserve"> </w:t>
      </w:r>
      <w:r w:rsidR="00A91E7B" w:rsidRPr="00146593">
        <w:rPr>
          <w:rFonts w:ascii="游ゴシック" w:eastAsia="游ゴシック" w:hAnsi="游ゴシック" w:hint="eastAsia"/>
          <w:sz w:val="20"/>
          <w:szCs w:val="20"/>
        </w:rPr>
        <w:t>午前９</w:t>
      </w:r>
      <w:r w:rsidRPr="00146593">
        <w:rPr>
          <w:rFonts w:ascii="游ゴシック" w:eastAsia="游ゴシック" w:hAnsi="游ゴシック" w:hint="eastAsia"/>
          <w:sz w:val="20"/>
          <w:szCs w:val="20"/>
        </w:rPr>
        <w:t>時</w:t>
      </w:r>
      <w:r w:rsidR="00A91E7B" w:rsidRPr="00146593">
        <w:rPr>
          <w:rFonts w:ascii="游ゴシック" w:eastAsia="游ゴシック" w:hAnsi="游ゴシック" w:hint="eastAsia"/>
          <w:sz w:val="20"/>
          <w:szCs w:val="20"/>
        </w:rPr>
        <w:t>30</w:t>
      </w:r>
      <w:r w:rsidRPr="00146593">
        <w:rPr>
          <w:rFonts w:ascii="游ゴシック" w:eastAsia="游ゴシック" w:hAnsi="游ゴシック" w:hint="eastAsia"/>
          <w:sz w:val="20"/>
          <w:szCs w:val="20"/>
        </w:rPr>
        <w:t>分～午前</w:t>
      </w:r>
      <w:r w:rsidR="009F2273" w:rsidRPr="00146593">
        <w:rPr>
          <w:rFonts w:ascii="游ゴシック" w:eastAsia="游ゴシック" w:hAnsi="游ゴシック" w:hint="eastAsia"/>
          <w:sz w:val="20"/>
          <w:szCs w:val="20"/>
        </w:rPr>
        <w:t>10</w:t>
      </w:r>
      <w:r w:rsidRPr="00146593">
        <w:rPr>
          <w:rFonts w:ascii="游ゴシック" w:eastAsia="游ゴシック" w:hAnsi="游ゴシック" w:hint="eastAsia"/>
          <w:sz w:val="20"/>
          <w:szCs w:val="20"/>
        </w:rPr>
        <w:t>時</w:t>
      </w:r>
      <w:r w:rsidR="009F2273" w:rsidRPr="00146593">
        <w:rPr>
          <w:rFonts w:ascii="游ゴシック" w:eastAsia="游ゴシック" w:hAnsi="游ゴシック" w:hint="eastAsia"/>
          <w:sz w:val="20"/>
          <w:szCs w:val="20"/>
        </w:rPr>
        <w:t>15</w:t>
      </w:r>
      <w:r w:rsidR="00962FED" w:rsidRPr="00146593">
        <w:rPr>
          <w:rFonts w:ascii="游ゴシック" w:eastAsia="游ゴシック" w:hAnsi="游ゴシック" w:hint="eastAsia"/>
          <w:sz w:val="20"/>
          <w:szCs w:val="20"/>
        </w:rPr>
        <w:t>分</w:t>
      </w:r>
    </w:p>
    <w:p w14:paraId="369B91E1" w14:textId="77777777" w:rsidR="005127CA" w:rsidRPr="00190288" w:rsidRDefault="005127CA" w:rsidP="00467A60">
      <w:pPr>
        <w:ind w:leftChars="100" w:left="210" w:firstLineChars="273" w:firstLine="546"/>
        <w:rPr>
          <w:rFonts w:ascii="游ゴシック" w:eastAsia="游ゴシック" w:hAnsi="游ゴシック"/>
          <w:sz w:val="20"/>
          <w:szCs w:val="20"/>
        </w:rPr>
      </w:pPr>
      <w:r w:rsidRPr="00146593">
        <w:rPr>
          <w:rFonts w:ascii="游ゴシック" w:eastAsia="游ゴシック" w:hAnsi="游ゴシック" w:hint="eastAsia"/>
          <w:sz w:val="20"/>
          <w:szCs w:val="20"/>
        </w:rPr>
        <w:t>開封時刻</w:t>
      </w:r>
      <w:r w:rsidRPr="00146593">
        <w:rPr>
          <w:rFonts w:ascii="游ゴシック" w:eastAsia="游ゴシック" w:hAnsi="游ゴシック"/>
          <w:sz w:val="20"/>
          <w:szCs w:val="20"/>
        </w:rPr>
        <w:t xml:space="preserve"> </w:t>
      </w:r>
      <w:r w:rsidRPr="00146593">
        <w:rPr>
          <w:rFonts w:ascii="游ゴシック" w:eastAsia="游ゴシック" w:hAnsi="游ゴシック" w:hint="eastAsia"/>
          <w:sz w:val="20"/>
          <w:szCs w:val="20"/>
        </w:rPr>
        <w:t>午前</w:t>
      </w:r>
      <w:r w:rsidR="009F2273" w:rsidRPr="00146593">
        <w:rPr>
          <w:rFonts w:ascii="游ゴシック" w:eastAsia="游ゴシック" w:hAnsi="游ゴシック" w:hint="eastAsia"/>
          <w:sz w:val="20"/>
          <w:szCs w:val="20"/>
        </w:rPr>
        <w:t>10</w:t>
      </w:r>
      <w:r w:rsidRPr="00146593">
        <w:rPr>
          <w:rFonts w:ascii="游ゴシック" w:eastAsia="游ゴシック" w:hAnsi="游ゴシック" w:hint="eastAsia"/>
          <w:sz w:val="20"/>
          <w:szCs w:val="20"/>
        </w:rPr>
        <w:t>時</w:t>
      </w:r>
      <w:r w:rsidR="009F2273" w:rsidRPr="00146593">
        <w:rPr>
          <w:rFonts w:ascii="游ゴシック" w:eastAsia="游ゴシック" w:hAnsi="游ゴシック" w:hint="eastAsia"/>
          <w:sz w:val="20"/>
          <w:szCs w:val="20"/>
        </w:rPr>
        <w:t>30</w:t>
      </w:r>
      <w:r w:rsidRPr="00146593">
        <w:rPr>
          <w:rFonts w:ascii="游ゴシック" w:eastAsia="游ゴシック" w:hAnsi="游ゴシック" w:hint="eastAsia"/>
          <w:sz w:val="20"/>
          <w:szCs w:val="20"/>
        </w:rPr>
        <w:t>分</w:t>
      </w:r>
    </w:p>
    <w:p w14:paraId="093840E7" w14:textId="0C68BB59" w:rsidR="005127CA" w:rsidRPr="00190288" w:rsidRDefault="00467A60" w:rsidP="00467A60">
      <w:pPr>
        <w:autoSpaceDE w:val="0"/>
        <w:autoSpaceDN w:val="0"/>
        <w:adjustRightInd w:val="0"/>
        <w:ind w:leftChars="354" w:left="767" w:hangingChars="12" w:hanging="2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w:t>
      </w:r>
      <w:r w:rsidR="005127CA" w:rsidRPr="00190288">
        <w:rPr>
          <w:rFonts w:ascii="游ゴシック" w:eastAsia="游ゴシック" w:hAnsi="游ゴシック" w:cs="ＭＳ 明朝" w:hint="eastAsia"/>
          <w:color w:val="000000"/>
          <w:kern w:val="0"/>
          <w:sz w:val="20"/>
          <w:szCs w:val="20"/>
        </w:rPr>
        <w:t>上記受付時</w:t>
      </w:r>
      <w:r w:rsidR="005127CA" w:rsidRPr="00365AF0">
        <w:rPr>
          <w:rFonts w:ascii="游ゴシック" w:eastAsia="游ゴシック" w:hAnsi="游ゴシック" w:cs="ＭＳ 明朝" w:hint="eastAsia"/>
          <w:color w:val="000000"/>
          <w:kern w:val="0"/>
          <w:sz w:val="20"/>
          <w:szCs w:val="20"/>
        </w:rPr>
        <w:t>に大阪市</w:t>
      </w:r>
      <w:r w:rsidR="009F2273" w:rsidRPr="00365AF0">
        <w:rPr>
          <w:rFonts w:ascii="游ゴシック" w:eastAsia="游ゴシック" w:hAnsi="游ゴシック" w:cs="ＭＳ 明朝" w:hint="eastAsia"/>
          <w:color w:val="000000"/>
          <w:kern w:val="0"/>
          <w:sz w:val="20"/>
          <w:szCs w:val="20"/>
        </w:rPr>
        <w:t>都島区役所総務課</w:t>
      </w:r>
      <w:r w:rsidR="005127CA" w:rsidRPr="00365AF0">
        <w:rPr>
          <w:rFonts w:ascii="游ゴシック" w:eastAsia="游ゴシック" w:hAnsi="游ゴシック" w:cs="ＭＳ 明朝" w:hint="eastAsia"/>
          <w:color w:val="000000"/>
          <w:kern w:val="0"/>
          <w:sz w:val="20"/>
          <w:szCs w:val="20"/>
        </w:rPr>
        <w:t>で申込保証金の納付をしていただき、その後、大阪市</w:t>
      </w:r>
      <w:r w:rsidR="009F2273" w:rsidRPr="00365AF0">
        <w:rPr>
          <w:rFonts w:ascii="游ゴシック" w:eastAsia="游ゴシック" w:hAnsi="游ゴシック" w:cs="ＭＳ 明朝" w:hint="eastAsia"/>
          <w:color w:val="000000"/>
          <w:kern w:val="0"/>
          <w:sz w:val="20"/>
          <w:szCs w:val="20"/>
        </w:rPr>
        <w:t>都島区役所</w:t>
      </w:r>
      <w:r w:rsidR="00365AF0">
        <w:rPr>
          <w:rFonts w:ascii="游ゴシック" w:eastAsia="游ゴシック" w:hAnsi="游ゴシック" w:cs="ＭＳ 明朝" w:hint="eastAsia"/>
          <w:color w:val="000000"/>
          <w:kern w:val="0"/>
          <w:sz w:val="20"/>
          <w:szCs w:val="20"/>
        </w:rPr>
        <w:t>内の会議室</w:t>
      </w:r>
      <w:r w:rsidR="005127CA" w:rsidRPr="00365AF0">
        <w:rPr>
          <w:rFonts w:ascii="游ゴシック" w:eastAsia="游ゴシック" w:hAnsi="游ゴシック" w:cs="ＭＳ 明朝" w:hint="eastAsia"/>
          <w:color w:val="000000"/>
          <w:kern w:val="0"/>
          <w:sz w:val="20"/>
          <w:szCs w:val="20"/>
        </w:rPr>
        <w:t>に移</w:t>
      </w:r>
      <w:r w:rsidR="005127CA" w:rsidRPr="00190288">
        <w:rPr>
          <w:rFonts w:ascii="游ゴシック" w:eastAsia="游ゴシック" w:hAnsi="游ゴシック" w:cs="ＭＳ 明朝" w:hint="eastAsia"/>
          <w:color w:val="000000"/>
          <w:kern w:val="0"/>
          <w:sz w:val="20"/>
          <w:szCs w:val="20"/>
        </w:rPr>
        <w:t>動してください。価格提案書の開封は、入札室に設置している時計が、午前</w:t>
      </w:r>
      <w:r w:rsidR="005127CA" w:rsidRPr="00190288">
        <w:rPr>
          <w:rFonts w:ascii="游ゴシック" w:eastAsia="游ゴシック" w:hAnsi="游ゴシック" w:cs="‚l‚r –¾’©"/>
          <w:color w:val="000000"/>
          <w:kern w:val="0"/>
          <w:sz w:val="20"/>
          <w:szCs w:val="20"/>
        </w:rPr>
        <w:t>10</w:t>
      </w:r>
      <w:r w:rsidR="005127CA" w:rsidRPr="00190288">
        <w:rPr>
          <w:rFonts w:ascii="游ゴシック" w:eastAsia="游ゴシック" w:hAnsi="游ゴシック" w:cs="ＭＳ 明朝" w:hint="eastAsia"/>
          <w:color w:val="000000"/>
          <w:kern w:val="0"/>
          <w:sz w:val="20"/>
          <w:szCs w:val="20"/>
        </w:rPr>
        <w:t>時</w:t>
      </w:r>
      <w:r w:rsidR="005127CA" w:rsidRPr="00190288">
        <w:rPr>
          <w:rFonts w:ascii="游ゴシック" w:eastAsia="游ゴシック" w:hAnsi="游ゴシック" w:cs="‚l‚r –¾’©"/>
          <w:color w:val="000000"/>
          <w:kern w:val="0"/>
          <w:sz w:val="20"/>
          <w:szCs w:val="20"/>
        </w:rPr>
        <w:t>30</w:t>
      </w:r>
      <w:r w:rsidR="005127CA" w:rsidRPr="00190288">
        <w:rPr>
          <w:rFonts w:ascii="游ゴシック" w:eastAsia="游ゴシック" w:hAnsi="游ゴシック" w:cs="ＭＳ 明朝" w:hint="eastAsia"/>
          <w:color w:val="000000"/>
          <w:kern w:val="0"/>
          <w:sz w:val="20"/>
          <w:szCs w:val="20"/>
        </w:rPr>
        <w:t>分になると同時に開始します。</w:t>
      </w:r>
    </w:p>
    <w:p w14:paraId="4E1EA16E" w14:textId="77777777" w:rsidR="000549F7" w:rsidRPr="00190288" w:rsidRDefault="000549F7" w:rsidP="00FA2252">
      <w:pPr>
        <w:autoSpaceDE w:val="0"/>
        <w:autoSpaceDN w:val="0"/>
        <w:adjustRightInd w:val="0"/>
        <w:rPr>
          <w:rFonts w:ascii="游ゴシック" w:eastAsia="游ゴシック" w:hAnsi="游ゴシック" w:cs="ＭＳ 明朝"/>
          <w:color w:val="000000"/>
          <w:kern w:val="0"/>
          <w:sz w:val="20"/>
          <w:szCs w:val="20"/>
        </w:rPr>
      </w:pPr>
    </w:p>
    <w:p w14:paraId="0823C5B1"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価格提案審査及び開封の執行場所</w:t>
      </w:r>
    </w:p>
    <w:p w14:paraId="5F63CAC6" w14:textId="77777777" w:rsidR="00F87350" w:rsidRPr="00190288" w:rsidRDefault="00F87350" w:rsidP="00F87350">
      <w:pPr>
        <w:pStyle w:val="a7"/>
        <w:autoSpaceDE w:val="0"/>
        <w:autoSpaceDN w:val="0"/>
        <w:adjustRightInd w:val="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〒556－8501 大阪市都島区中野町２丁目16－20（都島区役所３階）</w:t>
      </w:r>
    </w:p>
    <w:p w14:paraId="126705F8" w14:textId="721E95B0" w:rsidR="00F87350" w:rsidRPr="00190288" w:rsidRDefault="00F87350" w:rsidP="00F87350">
      <w:pPr>
        <w:pStyle w:val="a7"/>
        <w:autoSpaceDE w:val="0"/>
        <w:autoSpaceDN w:val="0"/>
        <w:adjustRightInd w:val="0"/>
        <w:ind w:leftChars="0" w:left="826"/>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大阪市都島区役所</w:t>
      </w:r>
      <w:r w:rsidR="00365AF0">
        <w:rPr>
          <w:rFonts w:ascii="游ゴシック" w:eastAsia="游ゴシック" w:hAnsi="游ゴシック" w:cs="ＭＳ 明朝" w:hint="eastAsia"/>
          <w:color w:val="000000"/>
          <w:kern w:val="0"/>
          <w:sz w:val="20"/>
          <w:szCs w:val="20"/>
        </w:rPr>
        <w:t>会議室</w:t>
      </w:r>
    </w:p>
    <w:p w14:paraId="155CAE1F" w14:textId="77777777" w:rsidR="000549F7" w:rsidRPr="00190288" w:rsidRDefault="000549F7" w:rsidP="00FA2252">
      <w:pPr>
        <w:autoSpaceDE w:val="0"/>
        <w:autoSpaceDN w:val="0"/>
        <w:adjustRightInd w:val="0"/>
        <w:rPr>
          <w:rFonts w:ascii="游ゴシック" w:eastAsia="游ゴシック" w:hAnsi="游ゴシック" w:cs="ＭＳ 明朝"/>
          <w:color w:val="000000"/>
          <w:kern w:val="0"/>
          <w:sz w:val="20"/>
          <w:szCs w:val="20"/>
        </w:rPr>
      </w:pPr>
    </w:p>
    <w:p w14:paraId="1F90A97D"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提出書類等（当日持参するもの）</w:t>
      </w:r>
    </w:p>
    <w:p w14:paraId="0BC2EC2B" w14:textId="77777777" w:rsidR="005127CA" w:rsidRPr="00190288" w:rsidRDefault="005127CA" w:rsidP="00467A60">
      <w:pPr>
        <w:pStyle w:val="a7"/>
        <w:numPr>
          <w:ilvl w:val="0"/>
          <w:numId w:val="23"/>
        </w:numPr>
        <w:autoSpaceDE w:val="0"/>
        <w:autoSpaceDN w:val="0"/>
        <w:adjustRightInd w:val="0"/>
        <w:ind w:leftChars="0" w:left="826"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計画提案審査結果通知書</w:t>
      </w:r>
    </w:p>
    <w:p w14:paraId="4FEAD33C" w14:textId="77777777" w:rsidR="005127CA" w:rsidRPr="00190288" w:rsidRDefault="005127CA" w:rsidP="00467A60">
      <w:pPr>
        <w:pStyle w:val="a7"/>
        <w:numPr>
          <w:ilvl w:val="0"/>
          <w:numId w:val="23"/>
        </w:numPr>
        <w:autoSpaceDE w:val="0"/>
        <w:autoSpaceDN w:val="0"/>
        <w:adjustRightInd w:val="0"/>
        <w:ind w:leftChars="0" w:left="826"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委任状（本市所定様式、代理人により参加する場合のみ）</w:t>
      </w:r>
    </w:p>
    <w:p w14:paraId="7EB685AD" w14:textId="77777777" w:rsidR="005127CA" w:rsidRPr="00190288" w:rsidRDefault="005127CA" w:rsidP="00467A60">
      <w:pPr>
        <w:pStyle w:val="a7"/>
        <w:numPr>
          <w:ilvl w:val="0"/>
          <w:numId w:val="23"/>
        </w:numPr>
        <w:autoSpaceDE w:val="0"/>
        <w:autoSpaceDN w:val="0"/>
        <w:adjustRightInd w:val="0"/>
        <w:ind w:leftChars="0" w:left="826"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実印（代理人により参加する場合は、委任状の「受任者」欄に押印した印鑑）</w:t>
      </w:r>
    </w:p>
    <w:p w14:paraId="3B3338BB" w14:textId="77777777" w:rsidR="005127CA" w:rsidRPr="00190288" w:rsidRDefault="005127CA" w:rsidP="00467A60">
      <w:pPr>
        <w:pStyle w:val="a7"/>
        <w:numPr>
          <w:ilvl w:val="0"/>
          <w:numId w:val="23"/>
        </w:numPr>
        <w:autoSpaceDE w:val="0"/>
        <w:autoSpaceDN w:val="0"/>
        <w:adjustRightInd w:val="0"/>
        <w:ind w:leftChars="0" w:left="826"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申込保証金納付書（代理人により参加をする場合は、「参加人」欄には応募申込書の申請者の実印を押印してください。ただし、「受取人」欄は受任者の印鑑となります。）</w:t>
      </w:r>
    </w:p>
    <w:p w14:paraId="37143394" w14:textId="77777777" w:rsidR="00D2303B" w:rsidRPr="00190288" w:rsidRDefault="005127CA" w:rsidP="00467A60">
      <w:pPr>
        <w:pStyle w:val="a7"/>
        <w:numPr>
          <w:ilvl w:val="0"/>
          <w:numId w:val="23"/>
        </w:numPr>
        <w:autoSpaceDE w:val="0"/>
        <w:autoSpaceDN w:val="0"/>
        <w:adjustRightInd w:val="0"/>
        <w:ind w:leftChars="0" w:left="826" w:hanging="28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金融機関振出小切手</w:t>
      </w:r>
      <w:r w:rsidR="00F87350" w:rsidRPr="00190288">
        <w:rPr>
          <w:rFonts w:ascii="游ゴシック" w:eastAsia="游ゴシック" w:hAnsi="游ゴシック" w:cs="ＭＳ 明朝" w:hint="eastAsia"/>
          <w:color w:val="000000"/>
          <w:kern w:val="0"/>
          <w:sz w:val="20"/>
          <w:szCs w:val="20"/>
        </w:rPr>
        <w:t>（自己宛小切手）</w:t>
      </w:r>
      <w:r w:rsidRPr="00190288">
        <w:rPr>
          <w:rFonts w:ascii="游ゴシック" w:eastAsia="游ゴシック" w:hAnsi="游ゴシック" w:cs="ＭＳ 明朝" w:hint="eastAsia"/>
          <w:color w:val="000000"/>
          <w:kern w:val="0"/>
          <w:sz w:val="20"/>
          <w:szCs w:val="20"/>
        </w:rPr>
        <w:t>（下記（</w:t>
      </w:r>
      <w:r w:rsidRPr="00190288">
        <w:rPr>
          <w:rFonts w:ascii="游ゴシック" w:eastAsia="游ゴシック" w:hAnsi="游ゴシック" w:cs="ＭＳ 明朝"/>
          <w:color w:val="000000"/>
          <w:kern w:val="0"/>
          <w:sz w:val="20"/>
          <w:szCs w:val="20"/>
        </w:rPr>
        <w:t>4</w:t>
      </w:r>
      <w:r w:rsidRPr="00190288">
        <w:rPr>
          <w:rFonts w:ascii="游ゴシック" w:eastAsia="游ゴシック" w:hAnsi="游ゴシック" w:cs="ＭＳ 明朝" w:hint="eastAsia"/>
          <w:color w:val="000000"/>
          <w:kern w:val="0"/>
          <w:sz w:val="20"/>
          <w:szCs w:val="20"/>
        </w:rPr>
        <w:t>）参照）</w:t>
      </w:r>
    </w:p>
    <w:p w14:paraId="1D0B7FD9" w14:textId="77777777" w:rsidR="005127CA" w:rsidRPr="00190288" w:rsidRDefault="005127CA" w:rsidP="00467A60">
      <w:pPr>
        <w:autoSpaceDE w:val="0"/>
        <w:autoSpaceDN w:val="0"/>
        <w:adjustRightInd w:val="0"/>
        <w:ind w:left="210" w:firstLineChars="153" w:firstLine="306"/>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※②、④については、「計画提案審査結果通知書」の送付に併せて交付します。</w:t>
      </w:r>
    </w:p>
    <w:p w14:paraId="5D345B75" w14:textId="77777777" w:rsidR="00764982" w:rsidRPr="00190288" w:rsidRDefault="00764982" w:rsidP="00FA2252">
      <w:pPr>
        <w:autoSpaceDE w:val="0"/>
        <w:autoSpaceDN w:val="0"/>
        <w:adjustRightInd w:val="0"/>
        <w:rPr>
          <w:rFonts w:ascii="游ゴシック" w:eastAsia="游ゴシック" w:hAnsi="游ゴシック" w:cs="ＭＳ 明朝"/>
          <w:color w:val="000000"/>
          <w:kern w:val="0"/>
          <w:sz w:val="20"/>
          <w:szCs w:val="20"/>
        </w:rPr>
      </w:pPr>
    </w:p>
    <w:p w14:paraId="3CA5771D"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申込保証金</w:t>
      </w:r>
    </w:p>
    <w:p w14:paraId="32D764AF" w14:textId="12D0752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価格提案審査参加者は、価格提案審査当日、受付時間内に大阪市</w:t>
      </w:r>
      <w:r w:rsidR="00F87350" w:rsidRPr="00190288">
        <w:rPr>
          <w:rFonts w:ascii="游ゴシック" w:eastAsia="游ゴシック" w:hAnsi="游ゴシック" w:cs="ＭＳ 明朝" w:hint="eastAsia"/>
          <w:color w:val="000000"/>
          <w:kern w:val="0"/>
          <w:sz w:val="20"/>
          <w:szCs w:val="20"/>
        </w:rPr>
        <w:t>都島区役所総務課</w:t>
      </w:r>
      <w:r w:rsidRPr="00190288">
        <w:rPr>
          <w:rFonts w:ascii="游ゴシック" w:eastAsia="游ゴシック" w:hAnsi="游ゴシック" w:cs="ＭＳ 明朝" w:hint="eastAsia"/>
          <w:color w:val="000000"/>
          <w:kern w:val="0"/>
          <w:sz w:val="20"/>
          <w:szCs w:val="20"/>
        </w:rPr>
        <w:t>で申込保証金を納付してください。</w:t>
      </w:r>
    </w:p>
    <w:p w14:paraId="0C3E5C8D" w14:textId="596EC4C0"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申込保証金の納付は、本市の発行する申込保証金納付書により、金融機関振出小切手で行ってください。</w:t>
      </w:r>
    </w:p>
    <w:p w14:paraId="4F7151EE" w14:textId="42C43D4F" w:rsidR="00E3365D" w:rsidRPr="00190288" w:rsidRDefault="00BD0868" w:rsidP="00E3365D">
      <w:pPr>
        <w:autoSpaceDE w:val="0"/>
        <w:autoSpaceDN w:val="0"/>
        <w:adjustRightInd w:val="0"/>
        <w:ind w:firstLineChars="100" w:firstLine="210"/>
        <w:rPr>
          <w:rFonts w:ascii="游ゴシック" w:eastAsia="游ゴシック" w:hAnsi="游ゴシック" w:cs="ＭＳ 明朝"/>
          <w:color w:val="000000"/>
          <w:kern w:val="0"/>
          <w:sz w:val="20"/>
          <w:szCs w:val="20"/>
        </w:rPr>
      </w:pPr>
      <w:r w:rsidRPr="00190288">
        <w:rPr>
          <w:rFonts w:ascii="游ゴシック" w:eastAsia="游ゴシック" w:hAnsi="游ゴシック"/>
          <w:noProof/>
          <w:color w:val="000000" w:themeColor="text1"/>
        </w:rPr>
        <mc:AlternateContent>
          <mc:Choice Requires="wps">
            <w:drawing>
              <wp:anchor distT="45720" distB="45720" distL="114300" distR="114300" simplePos="0" relativeHeight="251661312" behindDoc="0" locked="0" layoutInCell="1" allowOverlap="1" wp14:anchorId="6F4038A0" wp14:editId="21ECCEAC">
                <wp:simplePos x="0" y="0"/>
                <wp:positionH relativeFrom="column">
                  <wp:posOffset>2840355</wp:posOffset>
                </wp:positionH>
                <wp:positionV relativeFrom="paragraph">
                  <wp:posOffset>76200</wp:posOffset>
                </wp:positionV>
                <wp:extent cx="1581150" cy="2908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90830"/>
                        </a:xfrm>
                        <a:prstGeom prst="rect">
                          <a:avLst/>
                        </a:prstGeom>
                        <a:solidFill>
                          <a:srgbClr val="FFFFFF"/>
                        </a:solidFill>
                        <a:ln w="9525">
                          <a:noFill/>
                          <a:miter lim="800000"/>
                          <a:headEnd/>
                          <a:tailEnd/>
                        </a:ln>
                      </wps:spPr>
                      <wps:txbx>
                        <w:txbxContent>
                          <w:p w14:paraId="5915907A" w14:textId="64407D7B" w:rsidR="005109D5" w:rsidRPr="0020081E" w:rsidRDefault="005109D5" w:rsidP="0020081E">
                            <w:pPr>
                              <w:jc w:val="center"/>
                              <w:rPr>
                                <w:b/>
                                <w:sz w:val="20"/>
                                <w:u w:val="single"/>
                              </w:rPr>
                            </w:pPr>
                            <w:r>
                              <w:rPr>
                                <w:rFonts w:hint="eastAsia"/>
                                <w:b/>
                                <w:sz w:val="20"/>
                                <w:u w:val="single"/>
                              </w:rPr>
                              <w:t>「</w:t>
                            </w:r>
                            <w:r w:rsidRPr="0020081E">
                              <w:rPr>
                                <w:rFonts w:hint="eastAsia"/>
                                <w:b/>
                                <w:sz w:val="20"/>
                                <w:u w:val="single"/>
                              </w:rPr>
                              <w:t>大阪</w:t>
                            </w:r>
                            <w:r>
                              <w:rPr>
                                <w:rFonts w:hint="eastAsia"/>
                                <w:b/>
                                <w:sz w:val="20"/>
                                <w:u w:val="single"/>
                              </w:rPr>
                              <w:t>」</w:t>
                            </w:r>
                            <w:r w:rsidRPr="0020081E">
                              <w:rPr>
                                <w:rFonts w:hint="eastAsia"/>
                                <w:b/>
                                <w:sz w:val="20"/>
                                <w:u w:val="single"/>
                              </w:rPr>
                              <w:t>に限ります。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4038A0" id="_x0000_s1038" type="#_x0000_t202" style="position:absolute;left:0;text-align:left;margin-left:223.65pt;margin-top:6pt;width:124.5pt;height:22.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" stroked="f">
                <v:textbox>
                  <w:txbxContent>
                    <w:p w14:paraId="5915907A" w14:textId="64407D7B" w:rsidR="005109D5" w:rsidRPr="0020081E" w:rsidRDefault="005109D5" w:rsidP="0020081E">
                      <w:pPr>
                        <w:jc w:val="center"/>
                        <w:rPr>
                          <w:b/>
                          <w:sz w:val="20"/>
                          <w:u w:val="single"/>
                        </w:rPr>
                      </w:pPr>
                      <w:r>
                        <w:rPr>
                          <w:rFonts w:hint="eastAsia"/>
                          <w:b/>
                          <w:sz w:val="20"/>
                          <w:u w:val="single"/>
                        </w:rPr>
                        <w:t>「</w:t>
                      </w:r>
                      <w:r w:rsidRPr="0020081E">
                        <w:rPr>
                          <w:rFonts w:hint="eastAsia"/>
                          <w:b/>
                          <w:sz w:val="20"/>
                          <w:u w:val="single"/>
                        </w:rPr>
                        <w:t>大阪</w:t>
                      </w:r>
                      <w:r>
                        <w:rPr>
                          <w:rFonts w:hint="eastAsia"/>
                          <w:b/>
                          <w:sz w:val="20"/>
                          <w:u w:val="single"/>
                        </w:rPr>
                        <w:t>」</w:t>
                      </w:r>
                      <w:r w:rsidRPr="0020081E">
                        <w:rPr>
                          <w:rFonts w:hint="eastAsia"/>
                          <w:b/>
                          <w:sz w:val="20"/>
                          <w:u w:val="single"/>
                        </w:rPr>
                        <w:t>に限ります。</w:t>
                      </w:r>
                    </w:p>
                  </w:txbxContent>
                </v:textbox>
              </v:shape>
            </w:pict>
          </mc:Fallback>
        </mc:AlternateContent>
      </w:r>
    </w:p>
    <w:p w14:paraId="496106F4" w14:textId="7D70CD3F" w:rsidR="005127CA" w:rsidRPr="00190288" w:rsidRDefault="00BD0868" w:rsidP="00E3365D">
      <w:pPr>
        <w:autoSpaceDE w:val="0"/>
        <w:autoSpaceDN w:val="0"/>
        <w:adjustRightInd w:val="0"/>
        <w:ind w:firstLineChars="100" w:firstLine="200"/>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noProof/>
          <w:color w:val="000000"/>
          <w:kern w:val="0"/>
          <w:sz w:val="20"/>
          <w:szCs w:val="20"/>
        </w:rPr>
        <mc:AlternateContent>
          <mc:Choice Requires="wps">
            <w:drawing>
              <wp:anchor distT="0" distB="0" distL="114300" distR="114300" simplePos="0" relativeHeight="251662336" behindDoc="0" locked="0" layoutInCell="1" allowOverlap="1" wp14:anchorId="07D59DD9" wp14:editId="6F1565BC">
                <wp:simplePos x="0" y="0"/>
                <wp:positionH relativeFrom="column">
                  <wp:posOffset>3449955</wp:posOffset>
                </wp:positionH>
                <wp:positionV relativeFrom="paragraph">
                  <wp:posOffset>85725</wp:posOffset>
                </wp:positionV>
                <wp:extent cx="0" cy="495300"/>
                <wp:effectExtent l="76200" t="0" r="57150" b="57150"/>
                <wp:wrapNone/>
                <wp:docPr id="3" name="直線矢印コネクタ 3"/>
                <wp:cNvGraphicFramePr/>
                <a:graphic xmlns:a="http://schemas.openxmlformats.org/drawingml/2006/main">
                  <a:graphicData uri="http://schemas.microsoft.com/office/word/2010/wordprocessingShape">
                    <wps:wsp>
                      <wps:cNvCnPr/>
                      <wps:spPr>
                        <a:xfrm>
                          <a:off x="0" y="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DBCC85" id="_x0000_t32" coordsize="21600,21600" o:spt="32" o:oned="t" path="m,l21600,21600e" filled="f">
                <v:path arrowok="t" fillok="f" o:connecttype="none"/>
                <o:lock v:ext="edit" shapetype="t"/>
              </v:shapetype>
              <v:shape id="直線矢印コネクタ 3" o:spid="_x0000_s1026" type="#_x0000_t32" style="position:absolute;left:0;text-align:left;margin-left:271.65pt;margin-top:6.75pt;width:0;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" strokecolor="black [3200]" strokeweight=".5pt">
                <v:stroke endarrow="block" joinstyle="miter"/>
              </v:shape>
            </w:pict>
          </mc:Fallback>
        </mc:AlternateContent>
      </w:r>
      <w:r w:rsidR="005127CA" w:rsidRPr="00190288">
        <w:rPr>
          <w:rFonts w:ascii="游ゴシック" w:eastAsia="游ゴシック" w:hAnsi="游ゴシック" w:cs="ＭＳ 明朝" w:hint="eastAsia"/>
          <w:color w:val="000000"/>
          <w:kern w:val="0"/>
          <w:sz w:val="20"/>
          <w:szCs w:val="20"/>
        </w:rPr>
        <w:t>＜金融機関の小切手の見本＞</w:t>
      </w:r>
    </w:p>
    <w:p w14:paraId="2A54A345" w14:textId="72489D27" w:rsidR="00EE090F" w:rsidRPr="00190288" w:rsidRDefault="00EE090F" w:rsidP="00E3365D">
      <w:pPr>
        <w:autoSpaceDE w:val="0"/>
        <w:autoSpaceDN w:val="0"/>
        <w:adjustRightInd w:val="0"/>
        <w:ind w:firstLineChars="100" w:firstLine="210"/>
        <w:rPr>
          <w:rFonts w:ascii="游ゴシック" w:eastAsia="游ゴシック" w:hAnsi="游ゴシック" w:cs="ＭＳ 明朝"/>
          <w:color w:val="000000"/>
          <w:kern w:val="0"/>
          <w:sz w:val="20"/>
          <w:szCs w:val="20"/>
        </w:rPr>
      </w:pPr>
      <w:r w:rsidRPr="00190288">
        <w:rPr>
          <w:rFonts w:ascii="游ゴシック" w:eastAsia="游ゴシック" w:hAnsi="游ゴシック"/>
          <w:color w:val="000000" w:themeColor="text1"/>
        </w:rPr>
        <w:object w:dxaOrig="7419" w:dyaOrig="3805" w14:anchorId="2DAAF0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25pt;height:3in" o:ole="">
            <v:imagedata r:id="rId14" o:title=""/>
          </v:shape>
          <o:OLEObject Type="Embed" ProgID="Excel.Sheet.8" ShapeID="_x0000_i1025" DrawAspect="Content" ObjectID="_1687100526" r:id="rId15"/>
        </w:object>
      </w:r>
    </w:p>
    <w:p w14:paraId="0C0865BC" w14:textId="77777777" w:rsidR="00E3365D" w:rsidRPr="00190288" w:rsidRDefault="00E3365D" w:rsidP="00FA2252">
      <w:pPr>
        <w:autoSpaceDE w:val="0"/>
        <w:autoSpaceDN w:val="0"/>
        <w:adjustRightInd w:val="0"/>
        <w:rPr>
          <w:rFonts w:ascii="游ゴシック" w:eastAsia="游ゴシック" w:hAnsi="游ゴシック" w:cs="ＭＳ 明朝"/>
          <w:color w:val="000000"/>
          <w:kern w:val="0"/>
          <w:sz w:val="20"/>
          <w:szCs w:val="20"/>
        </w:rPr>
      </w:pPr>
    </w:p>
    <w:p w14:paraId="0D426B34" w14:textId="77777777" w:rsidR="00F87350" w:rsidRPr="00190288" w:rsidRDefault="005127CA" w:rsidP="00467A60">
      <w:pPr>
        <w:pStyle w:val="a7"/>
        <w:numPr>
          <w:ilvl w:val="0"/>
          <w:numId w:val="24"/>
        </w:numPr>
        <w:autoSpaceDE w:val="0"/>
        <w:autoSpaceDN w:val="0"/>
        <w:adjustRightInd w:val="0"/>
        <w:ind w:leftChars="0" w:left="756" w:hanging="294"/>
        <w:rPr>
          <w:rFonts w:ascii="游ゴシック" w:eastAsia="游ゴシック" w:hAnsi="游ゴシック" w:cs="ＭＳ 明朝"/>
          <w:b/>
          <w:color w:val="000000"/>
          <w:kern w:val="0"/>
          <w:sz w:val="20"/>
          <w:szCs w:val="20"/>
          <w:u w:val="wave"/>
        </w:rPr>
      </w:pPr>
      <w:r w:rsidRPr="00190288">
        <w:rPr>
          <w:rFonts w:ascii="游ゴシック" w:eastAsia="游ゴシック" w:hAnsi="游ゴシック" w:cs="ＭＳ 明朝" w:hint="eastAsia"/>
          <w:b/>
          <w:color w:val="000000"/>
          <w:kern w:val="0"/>
          <w:sz w:val="20"/>
          <w:szCs w:val="20"/>
          <w:u w:val="wave"/>
        </w:rPr>
        <w:t>金融機関のうち大阪手形交換所に参加する本・支店が振り出した小切手に限ります。</w:t>
      </w:r>
    </w:p>
    <w:p w14:paraId="48176D40" w14:textId="77777777" w:rsidR="00E37371" w:rsidRPr="00190288" w:rsidRDefault="005127CA" w:rsidP="00F87350">
      <w:pPr>
        <w:pStyle w:val="a7"/>
        <w:autoSpaceDE w:val="0"/>
        <w:autoSpaceDN w:val="0"/>
        <w:adjustRightInd w:val="0"/>
        <w:ind w:leftChars="0" w:left="756"/>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（上記見本参照）</w:t>
      </w:r>
    </w:p>
    <w:p w14:paraId="45C71567" w14:textId="77777777" w:rsidR="00E37371" w:rsidRPr="00190288" w:rsidRDefault="005127CA" w:rsidP="00467A60">
      <w:pPr>
        <w:pStyle w:val="a7"/>
        <w:numPr>
          <w:ilvl w:val="0"/>
          <w:numId w:val="24"/>
        </w:numPr>
        <w:autoSpaceDE w:val="0"/>
        <w:autoSpaceDN w:val="0"/>
        <w:adjustRightInd w:val="0"/>
        <w:ind w:leftChars="0" w:left="756" w:hanging="29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振出人、支払人とも同一金融機関になります。ただし、㈱ゆうちょ銀行が振り出したものは、同一とはなりません。</w:t>
      </w:r>
    </w:p>
    <w:p w14:paraId="018CF281" w14:textId="77777777" w:rsidR="00E37371" w:rsidRPr="00190288" w:rsidRDefault="005127CA" w:rsidP="00467A60">
      <w:pPr>
        <w:pStyle w:val="a7"/>
        <w:numPr>
          <w:ilvl w:val="0"/>
          <w:numId w:val="24"/>
        </w:numPr>
        <w:autoSpaceDE w:val="0"/>
        <w:autoSpaceDN w:val="0"/>
        <w:adjustRightInd w:val="0"/>
        <w:ind w:leftChars="0" w:left="756" w:hanging="29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価格提案書に記入した金額の</w:t>
      </w:r>
      <w:r w:rsidRPr="00190288">
        <w:rPr>
          <w:rFonts w:ascii="游ゴシック" w:eastAsia="游ゴシック" w:hAnsi="游ゴシック" w:cs="ＭＳ 明朝"/>
          <w:color w:val="000000"/>
          <w:kern w:val="0"/>
          <w:sz w:val="20"/>
          <w:szCs w:val="20"/>
        </w:rPr>
        <w:t xml:space="preserve">100 </w:t>
      </w:r>
      <w:r w:rsidRPr="00190288">
        <w:rPr>
          <w:rFonts w:ascii="游ゴシック" w:eastAsia="游ゴシック" w:hAnsi="游ゴシック" w:cs="ＭＳ 明朝" w:hint="eastAsia"/>
          <w:color w:val="000000"/>
          <w:kern w:val="0"/>
          <w:sz w:val="20"/>
          <w:szCs w:val="20"/>
        </w:rPr>
        <w:t>分の</w:t>
      </w:r>
      <w:r w:rsidRPr="00190288">
        <w:rPr>
          <w:rFonts w:ascii="游ゴシック" w:eastAsia="游ゴシック" w:hAnsi="游ゴシック" w:cs="ＭＳ 明朝"/>
          <w:color w:val="000000"/>
          <w:kern w:val="0"/>
          <w:sz w:val="20"/>
          <w:szCs w:val="20"/>
        </w:rPr>
        <w:t xml:space="preserve">10 </w:t>
      </w:r>
      <w:r w:rsidRPr="00190288">
        <w:rPr>
          <w:rFonts w:ascii="游ゴシック" w:eastAsia="游ゴシック" w:hAnsi="游ゴシック" w:cs="ＭＳ 明朝" w:hint="eastAsia"/>
          <w:color w:val="000000"/>
          <w:kern w:val="0"/>
          <w:sz w:val="20"/>
          <w:szCs w:val="20"/>
        </w:rPr>
        <w:t>以上の金額（</w:t>
      </w:r>
      <w:r w:rsidRPr="00190288">
        <w:rPr>
          <w:rFonts w:ascii="游ゴシック" w:eastAsia="游ゴシック" w:hAnsi="游ゴシック" w:cs="ＭＳ 明朝"/>
          <w:color w:val="000000"/>
          <w:kern w:val="0"/>
          <w:sz w:val="20"/>
          <w:szCs w:val="20"/>
        </w:rPr>
        <w:t xml:space="preserve">1 </w:t>
      </w:r>
      <w:r w:rsidRPr="00190288">
        <w:rPr>
          <w:rFonts w:ascii="游ゴシック" w:eastAsia="游ゴシック" w:hAnsi="游ゴシック" w:cs="ＭＳ 明朝" w:hint="eastAsia"/>
          <w:color w:val="000000"/>
          <w:kern w:val="0"/>
          <w:sz w:val="20"/>
          <w:szCs w:val="20"/>
        </w:rPr>
        <w:t>円未満切上げ）の小切手を用意してください。</w:t>
      </w:r>
    </w:p>
    <w:p w14:paraId="173FE96D" w14:textId="77777777" w:rsidR="00E37371" w:rsidRPr="00190288" w:rsidRDefault="005127CA" w:rsidP="00467A60">
      <w:pPr>
        <w:pStyle w:val="a7"/>
        <w:numPr>
          <w:ilvl w:val="0"/>
          <w:numId w:val="24"/>
        </w:numPr>
        <w:autoSpaceDE w:val="0"/>
        <w:autoSpaceDN w:val="0"/>
        <w:adjustRightInd w:val="0"/>
        <w:ind w:leftChars="0" w:left="756" w:hanging="29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持参人払式としてください。</w:t>
      </w:r>
    </w:p>
    <w:p w14:paraId="09EAB4AC" w14:textId="19AF9B3B" w:rsidR="00E37371" w:rsidRPr="00190288" w:rsidRDefault="005127CA" w:rsidP="00467A60">
      <w:pPr>
        <w:pStyle w:val="a7"/>
        <w:numPr>
          <w:ilvl w:val="0"/>
          <w:numId w:val="24"/>
        </w:numPr>
        <w:autoSpaceDE w:val="0"/>
        <w:autoSpaceDN w:val="0"/>
        <w:adjustRightInd w:val="0"/>
        <w:ind w:leftChars="0" w:left="756" w:hanging="29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「振出日」欄は、</w:t>
      </w:r>
      <w:r w:rsidR="0042259A" w:rsidRPr="00A543C8">
        <w:rPr>
          <w:rFonts w:ascii="游ゴシック" w:eastAsia="游ゴシック" w:hAnsi="游ゴシック" w:cs="ＭＳ 明朝" w:hint="eastAsia"/>
          <w:color w:val="000000"/>
          <w:kern w:val="0"/>
          <w:sz w:val="20"/>
          <w:szCs w:val="20"/>
        </w:rPr>
        <w:t>令和</w:t>
      </w:r>
      <w:r w:rsidR="00A24030" w:rsidRPr="00A543C8">
        <w:rPr>
          <w:rFonts w:ascii="游ゴシック" w:eastAsia="游ゴシック" w:hAnsi="游ゴシック" w:cs="ＭＳ 明朝" w:hint="eastAsia"/>
          <w:color w:val="000000"/>
          <w:kern w:val="0"/>
          <w:sz w:val="20"/>
          <w:szCs w:val="20"/>
        </w:rPr>
        <w:t>３</w:t>
      </w:r>
      <w:r w:rsidRPr="00A543C8">
        <w:rPr>
          <w:rFonts w:ascii="游ゴシック" w:eastAsia="游ゴシック" w:hAnsi="游ゴシック" w:cs="ＭＳ 明朝" w:hint="eastAsia"/>
          <w:color w:val="000000"/>
          <w:kern w:val="0"/>
          <w:sz w:val="20"/>
          <w:szCs w:val="20"/>
        </w:rPr>
        <w:t>年</w:t>
      </w:r>
      <w:r w:rsidR="005109D5">
        <w:rPr>
          <w:rFonts w:ascii="游ゴシック" w:eastAsia="游ゴシック" w:hAnsi="游ゴシック" w:cs="ＭＳ 明朝" w:hint="eastAsia"/>
          <w:color w:val="000000"/>
          <w:kern w:val="0"/>
          <w:sz w:val="20"/>
          <w:szCs w:val="20"/>
        </w:rPr>
        <w:t>11</w:t>
      </w:r>
      <w:r w:rsidR="00A24030" w:rsidRPr="00A543C8">
        <w:rPr>
          <w:rFonts w:ascii="游ゴシック" w:eastAsia="游ゴシック" w:hAnsi="游ゴシック" w:cs="ＭＳ 明朝" w:hint="eastAsia"/>
          <w:color w:val="000000"/>
          <w:kern w:val="0"/>
          <w:sz w:val="20"/>
          <w:szCs w:val="20"/>
        </w:rPr>
        <w:t>月</w:t>
      </w:r>
      <w:r w:rsidR="00E43102">
        <w:rPr>
          <w:rFonts w:ascii="游ゴシック" w:eastAsia="游ゴシック" w:hAnsi="游ゴシック" w:cs="ＭＳ 明朝" w:hint="eastAsia"/>
          <w:color w:val="000000"/>
          <w:kern w:val="0"/>
          <w:sz w:val="20"/>
          <w:szCs w:val="20"/>
        </w:rPr>
        <w:t>22</w:t>
      </w:r>
      <w:r w:rsidR="00A24030" w:rsidRPr="00A543C8">
        <w:rPr>
          <w:rFonts w:ascii="游ゴシック" w:eastAsia="游ゴシック" w:hAnsi="游ゴシック" w:cs="ＭＳ 明朝" w:hint="eastAsia"/>
          <w:color w:val="000000"/>
          <w:kern w:val="0"/>
          <w:sz w:val="20"/>
          <w:szCs w:val="20"/>
        </w:rPr>
        <w:t>日（</w:t>
      </w:r>
      <w:r w:rsidR="00E43102">
        <w:rPr>
          <w:rFonts w:ascii="游ゴシック" w:eastAsia="游ゴシック" w:hAnsi="游ゴシック" w:cs="ＭＳ 明朝" w:hint="eastAsia"/>
          <w:color w:val="000000"/>
          <w:kern w:val="0"/>
          <w:sz w:val="20"/>
          <w:szCs w:val="20"/>
        </w:rPr>
        <w:t>月</w:t>
      </w:r>
      <w:r w:rsidRPr="00A543C8">
        <w:rPr>
          <w:rFonts w:ascii="游ゴシック" w:eastAsia="游ゴシック" w:hAnsi="游ゴシック" w:cs="ＭＳ 明朝" w:hint="eastAsia"/>
          <w:color w:val="000000"/>
          <w:kern w:val="0"/>
          <w:sz w:val="20"/>
          <w:szCs w:val="20"/>
        </w:rPr>
        <w:t>）</w:t>
      </w:r>
      <w:r w:rsidRPr="00190288">
        <w:rPr>
          <w:rFonts w:ascii="游ゴシック" w:eastAsia="游ゴシック" w:hAnsi="游ゴシック" w:cs="ＭＳ 明朝" w:hint="eastAsia"/>
          <w:color w:val="000000"/>
          <w:kern w:val="0"/>
          <w:sz w:val="20"/>
          <w:szCs w:val="20"/>
        </w:rPr>
        <w:t>以降のものとしてください。</w:t>
      </w:r>
    </w:p>
    <w:p w14:paraId="0C21E0B3" w14:textId="77777777" w:rsidR="005127CA" w:rsidRPr="001B65C1" w:rsidRDefault="005127CA" w:rsidP="00467A60">
      <w:pPr>
        <w:pStyle w:val="a7"/>
        <w:numPr>
          <w:ilvl w:val="0"/>
          <w:numId w:val="24"/>
        </w:numPr>
        <w:autoSpaceDE w:val="0"/>
        <w:autoSpaceDN w:val="0"/>
        <w:adjustRightInd w:val="0"/>
        <w:ind w:leftChars="0" w:left="756" w:hanging="294"/>
        <w:rPr>
          <w:rFonts w:ascii="游ゴシック" w:eastAsia="游ゴシック" w:hAnsi="游ゴシック" w:cs="ＭＳ 明朝"/>
          <w:color w:val="000000"/>
          <w:kern w:val="0"/>
          <w:sz w:val="20"/>
          <w:szCs w:val="20"/>
          <w:u w:val="wave"/>
        </w:rPr>
      </w:pPr>
      <w:r w:rsidRPr="001B65C1">
        <w:rPr>
          <w:rFonts w:ascii="游ゴシック" w:eastAsia="游ゴシック" w:hAnsi="游ゴシック" w:cs="ＭＳ 明朝" w:hint="eastAsia"/>
          <w:color w:val="000000"/>
          <w:kern w:val="0"/>
          <w:sz w:val="20"/>
          <w:szCs w:val="20"/>
          <w:u w:val="wave"/>
        </w:rPr>
        <w:t>①～⑤の要件を充たした小切手以外は受領できません。</w:t>
      </w:r>
    </w:p>
    <w:p w14:paraId="0AB5E352" w14:textId="77777777" w:rsidR="009B776A" w:rsidRPr="00190288" w:rsidRDefault="009B776A" w:rsidP="00FA2252">
      <w:pPr>
        <w:autoSpaceDE w:val="0"/>
        <w:autoSpaceDN w:val="0"/>
        <w:adjustRightInd w:val="0"/>
        <w:rPr>
          <w:rFonts w:ascii="游ゴシック" w:eastAsia="游ゴシック" w:hAnsi="游ゴシック" w:cs="ＭＳ 明朝"/>
          <w:color w:val="000000"/>
          <w:kern w:val="0"/>
          <w:sz w:val="20"/>
          <w:szCs w:val="20"/>
        </w:rPr>
      </w:pPr>
    </w:p>
    <w:p w14:paraId="7EDE8A07"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事業予定者の決定</w:t>
      </w:r>
    </w:p>
    <w:p w14:paraId="3A6230CE"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審査参加者より申込受付時に提出された価格提案書を開封し、価格提案審査参加者が１者で予定価格以上の提案を行っている場合は、事業予定者として決定します。価格提案審査参加者が複数の場合は、予定価格以上で、かつ最高金額をもって価格提案をした者を事業予定者として決定します。</w:t>
      </w:r>
    </w:p>
    <w:p w14:paraId="63F7339D" w14:textId="0E663A87" w:rsidR="00D64A43" w:rsidRPr="00190288" w:rsidRDefault="00D64A43" w:rsidP="00D64A43">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事業予定者との契約締結に至らなかった場合は、次の条件全てに該当する者と契約締結に向けた協議を行うこととします。</w:t>
      </w:r>
    </w:p>
    <w:p w14:paraId="1D83F3A4" w14:textId="77777777" w:rsidR="00D64A43" w:rsidRPr="00190288" w:rsidRDefault="00D64A43" w:rsidP="00D64A43">
      <w:pPr>
        <w:pStyle w:val="a7"/>
        <w:numPr>
          <w:ilvl w:val="0"/>
          <w:numId w:val="1"/>
        </w:numPr>
        <w:autoSpaceDE w:val="0"/>
        <w:autoSpaceDN w:val="0"/>
        <w:adjustRightInd w:val="0"/>
        <w:ind w:leftChars="0" w:left="1428" w:hanging="283"/>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価格提案審査に参加した者</w:t>
      </w:r>
    </w:p>
    <w:p w14:paraId="6A2699BE" w14:textId="77777777" w:rsidR="00D64A43" w:rsidRPr="00190288" w:rsidRDefault="00D64A43" w:rsidP="00D64A43">
      <w:pPr>
        <w:pStyle w:val="a7"/>
        <w:numPr>
          <w:ilvl w:val="0"/>
          <w:numId w:val="1"/>
        </w:numPr>
        <w:autoSpaceDE w:val="0"/>
        <w:autoSpaceDN w:val="0"/>
        <w:adjustRightInd w:val="0"/>
        <w:ind w:leftChars="0" w:left="1428" w:hanging="283"/>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予定価格以上で、事業予定者の次に高い金額をもって価格提案をした者</w:t>
      </w:r>
    </w:p>
    <w:p w14:paraId="65E4EC95" w14:textId="77777777" w:rsidR="009B776A" w:rsidRPr="00190288" w:rsidRDefault="00D64A43" w:rsidP="00D64A43">
      <w:pPr>
        <w:pStyle w:val="a7"/>
        <w:numPr>
          <w:ilvl w:val="0"/>
          <w:numId w:val="1"/>
        </w:numPr>
        <w:autoSpaceDE w:val="0"/>
        <w:autoSpaceDN w:val="0"/>
        <w:adjustRightInd w:val="0"/>
        <w:ind w:leftChars="0" w:left="1428" w:hanging="283"/>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事業予定者の提案した価格で、提案内容を履行できる者</w:t>
      </w:r>
    </w:p>
    <w:p w14:paraId="1A54F2D0" w14:textId="77777777" w:rsidR="00D64A43" w:rsidRPr="00190288" w:rsidRDefault="00D64A43" w:rsidP="00D64A43">
      <w:pPr>
        <w:pStyle w:val="a7"/>
        <w:autoSpaceDE w:val="0"/>
        <w:autoSpaceDN w:val="0"/>
        <w:adjustRightInd w:val="0"/>
        <w:ind w:leftChars="0" w:left="1428"/>
        <w:rPr>
          <w:rFonts w:ascii="游ゴシック" w:eastAsia="游ゴシック" w:hAnsi="游ゴシック" w:cs="ＭＳ 明朝"/>
          <w:color w:val="000000"/>
          <w:kern w:val="0"/>
          <w:sz w:val="20"/>
          <w:szCs w:val="20"/>
        </w:rPr>
      </w:pPr>
    </w:p>
    <w:p w14:paraId="47F3D181"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価格提案書の書き換え等の禁止</w:t>
      </w:r>
    </w:p>
    <w:p w14:paraId="6FB927B0"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価格提案審査参加者は、事前に提出した価格提案書の書き換え、引換え及び撤回をすることはできません。</w:t>
      </w:r>
    </w:p>
    <w:p w14:paraId="2D34855F" w14:textId="77777777" w:rsidR="00624242" w:rsidRPr="00190288" w:rsidRDefault="00624242" w:rsidP="00624242">
      <w:pPr>
        <w:pStyle w:val="a7"/>
        <w:autoSpaceDE w:val="0"/>
        <w:autoSpaceDN w:val="0"/>
        <w:adjustRightInd w:val="0"/>
        <w:ind w:leftChars="0" w:left="315"/>
        <w:rPr>
          <w:rFonts w:ascii="游ゴシック" w:eastAsia="游ゴシック" w:hAnsi="游ゴシック" w:cs="ＭＳ 明朝"/>
          <w:color w:val="000000"/>
          <w:kern w:val="0"/>
          <w:sz w:val="20"/>
          <w:szCs w:val="20"/>
        </w:rPr>
      </w:pPr>
    </w:p>
    <w:p w14:paraId="52ED5FDB"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開封</w:t>
      </w:r>
    </w:p>
    <w:p w14:paraId="7783464C"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開封は、価格提案審査参加者立ち会いのもとで行います。</w:t>
      </w:r>
    </w:p>
    <w:p w14:paraId="022CC77A"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価格提案審査参加者が開封に立ち会わなかった場合は、当該価格提案審査事務に関係のない本市職員を立ち会わせます。</w:t>
      </w:r>
    </w:p>
    <w:p w14:paraId="0AED3C29" w14:textId="77777777" w:rsidR="00624242" w:rsidRPr="00190288" w:rsidRDefault="00624242" w:rsidP="00FA2252">
      <w:pPr>
        <w:autoSpaceDE w:val="0"/>
        <w:autoSpaceDN w:val="0"/>
        <w:adjustRightInd w:val="0"/>
        <w:rPr>
          <w:rFonts w:ascii="游ゴシック" w:eastAsia="游ゴシック" w:hAnsi="游ゴシック" w:cs="HGPｺﾞｼｯｸM"/>
          <w:color w:val="000000"/>
          <w:kern w:val="0"/>
          <w:sz w:val="20"/>
          <w:szCs w:val="20"/>
        </w:rPr>
      </w:pPr>
    </w:p>
    <w:p w14:paraId="4A29A426"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価格提案審査の無効</w:t>
      </w:r>
    </w:p>
    <w:p w14:paraId="3A8B1991" w14:textId="77777777" w:rsidR="005127CA" w:rsidRPr="00190288" w:rsidRDefault="005127CA" w:rsidP="00467A60">
      <w:pPr>
        <w:ind w:leftChars="246" w:left="517" w:firstLineChars="134" w:firstLine="268"/>
        <w:rPr>
          <w:rFonts w:ascii="游ゴシック" w:eastAsia="游ゴシック" w:hAnsi="游ゴシック"/>
          <w:sz w:val="20"/>
          <w:szCs w:val="20"/>
        </w:rPr>
      </w:pPr>
      <w:r w:rsidRPr="00190288">
        <w:rPr>
          <w:rFonts w:ascii="游ゴシック" w:eastAsia="游ゴシック" w:hAnsi="游ゴシック" w:hint="eastAsia"/>
          <w:sz w:val="20"/>
          <w:szCs w:val="20"/>
        </w:rPr>
        <w:t>次のいずれかに該当する価格提案は、無効とします。</w:t>
      </w:r>
    </w:p>
    <w:p w14:paraId="05609D15"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予定価格を下回る価格による価格提案</w:t>
      </w:r>
    </w:p>
    <w:p w14:paraId="6676D417"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HGPｺﾞｼｯｸM" w:hint="eastAsia"/>
          <w:color w:val="000000"/>
          <w:kern w:val="0"/>
          <w:sz w:val="20"/>
          <w:szCs w:val="20"/>
        </w:rPr>
        <w:t>価格</w:t>
      </w:r>
      <w:r w:rsidRPr="00190288">
        <w:rPr>
          <w:rFonts w:ascii="游ゴシック" w:eastAsia="游ゴシック" w:hAnsi="游ゴシック" w:cs="ＭＳ 明朝" w:hint="eastAsia"/>
          <w:color w:val="000000"/>
          <w:kern w:val="0"/>
          <w:sz w:val="20"/>
          <w:szCs w:val="20"/>
        </w:rPr>
        <w:t>提案審査参加資格がない者のした価格提案</w:t>
      </w:r>
    </w:p>
    <w:p w14:paraId="77B36FA9"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指定の日時までに提出しなかった価格提案</w:t>
      </w:r>
    </w:p>
    <w:p w14:paraId="39CFA985"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申込保証金を納付しない者又は申込保証金が所定の額に達しない者がした価格提案</w:t>
      </w:r>
    </w:p>
    <w:p w14:paraId="6EA7285C"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価格提案書に所定の記名押印がない価格提案</w:t>
      </w:r>
    </w:p>
    <w:p w14:paraId="1DC4317B"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本市が提示した価格提案書（様式７）を用いないでした価格提案</w:t>
      </w:r>
    </w:p>
    <w:p w14:paraId="0AAB106E"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価格提案審査参加者が２以上</w:t>
      </w:r>
      <w:r w:rsidR="00EE4386" w:rsidRPr="00190288">
        <w:rPr>
          <w:rFonts w:ascii="游ゴシック" w:eastAsia="游ゴシック" w:hAnsi="游ゴシック" w:cs="ＭＳ 明朝" w:hint="eastAsia"/>
          <w:color w:val="000000"/>
          <w:kern w:val="0"/>
          <w:sz w:val="20"/>
          <w:szCs w:val="20"/>
        </w:rPr>
        <w:t>（複数）</w:t>
      </w:r>
      <w:r w:rsidRPr="00190288">
        <w:rPr>
          <w:rFonts w:ascii="游ゴシック" w:eastAsia="游ゴシック" w:hAnsi="游ゴシック" w:cs="ＭＳ 明朝" w:hint="eastAsia"/>
          <w:color w:val="000000"/>
          <w:kern w:val="0"/>
          <w:sz w:val="20"/>
          <w:szCs w:val="20"/>
        </w:rPr>
        <w:t>の価格提案をしたときは、その全部の価格提案</w:t>
      </w:r>
    </w:p>
    <w:p w14:paraId="5FA21025"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金額、名称、その他主要部分が識別し難い価格提案</w:t>
      </w:r>
    </w:p>
    <w:p w14:paraId="67524085"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訂正印のない金額の訂正、削除、挿入等による価格提案</w:t>
      </w:r>
    </w:p>
    <w:p w14:paraId="5982096E"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価格提案に関し不正な行為を行った者がした価格提案</w:t>
      </w:r>
    </w:p>
    <w:p w14:paraId="6CB09601" w14:textId="77777777" w:rsidR="005127CA" w:rsidRPr="00190288" w:rsidRDefault="005127CA" w:rsidP="00467A60">
      <w:pPr>
        <w:pStyle w:val="a7"/>
        <w:numPr>
          <w:ilvl w:val="0"/>
          <w:numId w:val="25"/>
        </w:numPr>
        <w:autoSpaceDE w:val="0"/>
        <w:autoSpaceDN w:val="0"/>
        <w:adjustRightInd w:val="0"/>
        <w:ind w:leftChars="0" w:left="588" w:firstLine="14"/>
        <w:rPr>
          <w:rFonts w:ascii="游ゴシック" w:eastAsia="游ゴシック" w:hAnsi="游ゴシック" w:cs="HGPｺﾞｼｯｸM"/>
          <w:color w:val="000000"/>
          <w:kern w:val="0"/>
          <w:sz w:val="20"/>
          <w:szCs w:val="20"/>
        </w:rPr>
      </w:pPr>
      <w:r w:rsidRPr="00190288">
        <w:rPr>
          <w:rFonts w:ascii="游ゴシック" w:eastAsia="游ゴシック" w:hAnsi="游ゴシック" w:cs="ＭＳ 明朝" w:hint="eastAsia"/>
          <w:color w:val="000000"/>
          <w:kern w:val="0"/>
          <w:sz w:val="20"/>
          <w:szCs w:val="20"/>
        </w:rPr>
        <w:t>その他価格提</w:t>
      </w:r>
      <w:r w:rsidRPr="00190288">
        <w:rPr>
          <w:rFonts w:ascii="游ゴシック" w:eastAsia="游ゴシック" w:hAnsi="游ゴシック" w:cs="HGPｺﾞｼｯｸM" w:hint="eastAsia"/>
          <w:color w:val="000000"/>
          <w:kern w:val="0"/>
          <w:sz w:val="20"/>
          <w:szCs w:val="20"/>
        </w:rPr>
        <w:t>案に関する条件に違反した価格提案</w:t>
      </w:r>
    </w:p>
    <w:p w14:paraId="4D77846C" w14:textId="77777777" w:rsidR="006F1DA1" w:rsidRPr="00190288" w:rsidRDefault="006F1DA1" w:rsidP="00FA2252">
      <w:pPr>
        <w:autoSpaceDE w:val="0"/>
        <w:autoSpaceDN w:val="0"/>
        <w:adjustRightInd w:val="0"/>
        <w:rPr>
          <w:rFonts w:ascii="游ゴシック" w:eastAsia="游ゴシック" w:hAnsi="游ゴシック" w:cs="HGPｺﾞｼｯｸM"/>
          <w:color w:val="000000"/>
          <w:kern w:val="0"/>
          <w:sz w:val="20"/>
          <w:szCs w:val="20"/>
        </w:rPr>
      </w:pPr>
    </w:p>
    <w:p w14:paraId="7D1FF7FA" w14:textId="77777777" w:rsidR="005127CA" w:rsidRPr="00190288" w:rsidRDefault="005127CA" w:rsidP="00467A60">
      <w:pPr>
        <w:pStyle w:val="a7"/>
        <w:numPr>
          <w:ilvl w:val="0"/>
          <w:numId w:val="22"/>
        </w:numPr>
        <w:autoSpaceDE w:val="0"/>
        <w:autoSpaceDN w:val="0"/>
        <w:adjustRightInd w:val="0"/>
        <w:ind w:leftChars="0" w:left="826" w:hanging="542"/>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くじによる事業予定者の決定</w:t>
      </w:r>
    </w:p>
    <w:p w14:paraId="4E791C5E"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本市の予定価格以上でかつ最高金額の価格提案をした者が２以上</w:t>
      </w:r>
      <w:r w:rsidR="00EE4386" w:rsidRPr="00190288">
        <w:rPr>
          <w:rFonts w:ascii="游ゴシック" w:eastAsia="游ゴシック" w:hAnsi="游ゴシック" w:cs="ＭＳ 明朝" w:hint="eastAsia"/>
          <w:color w:val="000000"/>
          <w:kern w:val="0"/>
          <w:sz w:val="20"/>
          <w:szCs w:val="20"/>
        </w:rPr>
        <w:t>（複数）</w:t>
      </w:r>
      <w:r w:rsidRPr="00190288">
        <w:rPr>
          <w:rFonts w:ascii="游ゴシック" w:eastAsia="游ゴシック" w:hAnsi="游ゴシック" w:cs="ＭＳ 明朝" w:hint="eastAsia"/>
          <w:color w:val="000000"/>
          <w:kern w:val="0"/>
          <w:sz w:val="20"/>
          <w:szCs w:val="20"/>
        </w:rPr>
        <w:t>あるときには、直ちにくじにより事業予定者を決定します。</w:t>
      </w:r>
    </w:p>
    <w:p w14:paraId="17422761" w14:textId="77777777" w:rsidR="005127CA" w:rsidRPr="00190288" w:rsidRDefault="00EE4386"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くじにより事業予定者を決定する場合、</w:t>
      </w:r>
      <w:r w:rsidR="005127CA" w:rsidRPr="00190288">
        <w:rPr>
          <w:rFonts w:ascii="游ゴシック" w:eastAsia="游ゴシック" w:hAnsi="游ゴシック" w:cs="ＭＳ 明朝" w:hint="eastAsia"/>
          <w:color w:val="000000"/>
          <w:kern w:val="0"/>
          <w:sz w:val="20"/>
          <w:szCs w:val="20"/>
        </w:rPr>
        <w:t>価格提案書に押印した印鑑が必要です</w:t>
      </w:r>
      <w:r w:rsidRPr="00190288">
        <w:rPr>
          <w:rFonts w:ascii="游ゴシック" w:eastAsia="游ゴシック" w:hAnsi="游ゴシック" w:cs="ＭＳ 明朝" w:hint="eastAsia"/>
          <w:color w:val="000000"/>
          <w:kern w:val="0"/>
          <w:sz w:val="20"/>
          <w:szCs w:val="20"/>
        </w:rPr>
        <w:t>。</w:t>
      </w:r>
      <w:r w:rsidR="005127CA" w:rsidRPr="00190288">
        <w:rPr>
          <w:rFonts w:ascii="游ゴシック" w:eastAsia="游ゴシック" w:hAnsi="游ゴシック" w:cs="ＭＳ 明朝" w:hint="eastAsia"/>
          <w:color w:val="000000"/>
          <w:kern w:val="0"/>
          <w:sz w:val="20"/>
          <w:szCs w:val="20"/>
        </w:rPr>
        <w:t>（代</w:t>
      </w:r>
      <w:r w:rsidRPr="00190288">
        <w:rPr>
          <w:rFonts w:ascii="游ゴシック" w:eastAsia="游ゴシック" w:hAnsi="游ゴシック" w:cs="ＭＳ 明朝" w:hint="eastAsia"/>
          <w:color w:val="000000"/>
          <w:kern w:val="0"/>
          <w:sz w:val="20"/>
          <w:szCs w:val="20"/>
        </w:rPr>
        <w:t>理人により参加する場合は、委任状の「受任者」欄に押印した印鑑）</w:t>
      </w:r>
    </w:p>
    <w:p w14:paraId="5FED76EC"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価格提案審査参加者のうち、くじを引かない者がある場合は、本市が指定した者（価格提案審査参加事務に関係のない職員）が価格提案審査参加者に代わってくじを引き、事業予定者を決定します。</w:t>
      </w:r>
    </w:p>
    <w:p w14:paraId="33F82EE6" w14:textId="77777777" w:rsidR="006F1DA1" w:rsidRPr="00190288" w:rsidRDefault="006F1DA1" w:rsidP="00FA2252">
      <w:pPr>
        <w:autoSpaceDE w:val="0"/>
        <w:autoSpaceDN w:val="0"/>
        <w:adjustRightInd w:val="0"/>
        <w:rPr>
          <w:rFonts w:ascii="游ゴシック" w:eastAsia="游ゴシック" w:hAnsi="游ゴシック" w:cs="HGPｺﾞｼｯｸM"/>
          <w:color w:val="000000"/>
          <w:kern w:val="0"/>
          <w:sz w:val="20"/>
          <w:szCs w:val="20"/>
        </w:rPr>
      </w:pPr>
    </w:p>
    <w:p w14:paraId="532C0E5C" w14:textId="77777777" w:rsidR="005127CA" w:rsidRPr="00190288" w:rsidRDefault="005127CA" w:rsidP="00EE4386">
      <w:pPr>
        <w:pStyle w:val="a7"/>
        <w:numPr>
          <w:ilvl w:val="0"/>
          <w:numId w:val="22"/>
        </w:numPr>
        <w:autoSpaceDE w:val="0"/>
        <w:autoSpaceDN w:val="0"/>
        <w:adjustRightInd w:val="0"/>
        <w:ind w:leftChars="0" w:left="993" w:hanging="709"/>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価格提案審査結果・経過の公表</w:t>
      </w:r>
    </w:p>
    <w:p w14:paraId="5C2FD356"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事業予定者が決まったときは、事業予定者名及びその価格提案金額を、事業予定者がないときはその旨を、開封に立ち会った価格提案審査参加者に公表します。</w:t>
      </w:r>
    </w:p>
    <w:p w14:paraId="31CB6402"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価格提案審査後の問合せに対しては、事業予定者名及びその価格提案金額を回答するとともに、本市ホームページにおいて、事業予定者名及びその価格提案金額を掲載します。</w:t>
      </w:r>
    </w:p>
    <w:p w14:paraId="62C86B6E"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事業予定者の計画提案書の一部若しくは全部を本市ホームページ等で公表します。</w:t>
      </w:r>
    </w:p>
    <w:p w14:paraId="3DCE3879" w14:textId="28D7575E" w:rsidR="005127CA" w:rsidRPr="00190288" w:rsidRDefault="0013327D"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Pr>
          <w:rFonts w:ascii="游ゴシック" w:eastAsia="游ゴシック" w:hAnsi="游ゴシック" w:cs="ＭＳ 明朝"/>
          <w:color w:val="000000"/>
          <w:kern w:val="0"/>
          <w:sz w:val="20"/>
          <w:szCs w:val="20"/>
          <w:highlight w:val="yellow"/>
        </w:rPr>
        <w:fldChar w:fldCharType="begin"/>
      </w:r>
      <w:r>
        <w:rPr>
          <w:rFonts w:ascii="游ゴシック" w:eastAsia="游ゴシック" w:hAnsi="游ゴシック" w:cs="ＭＳ 明朝"/>
          <w:color w:val="000000"/>
          <w:kern w:val="0"/>
          <w:sz w:val="20"/>
          <w:szCs w:val="20"/>
        </w:rPr>
        <w:instrText xml:space="preserve"> </w:instrText>
      </w:r>
      <w:r>
        <w:rPr>
          <w:rFonts w:ascii="游ゴシック" w:eastAsia="游ゴシック" w:hAnsi="游ゴシック" w:cs="ＭＳ 明朝" w:hint="eastAsia"/>
          <w:color w:val="000000"/>
          <w:kern w:val="0"/>
          <w:sz w:val="20"/>
          <w:szCs w:val="20"/>
        </w:rPr>
        <w:instrText>REF kakakuteianchosyo \h</w:instrText>
      </w:r>
      <w:r>
        <w:rPr>
          <w:rFonts w:ascii="游ゴシック" w:eastAsia="游ゴシック" w:hAnsi="游ゴシック" w:cs="ＭＳ 明朝"/>
          <w:color w:val="000000"/>
          <w:kern w:val="0"/>
          <w:sz w:val="20"/>
          <w:szCs w:val="20"/>
        </w:rPr>
        <w:instrText xml:space="preserve"> </w:instrText>
      </w:r>
      <w:r>
        <w:rPr>
          <w:rFonts w:ascii="游ゴシック" w:eastAsia="游ゴシック" w:hAnsi="游ゴシック" w:cs="ＭＳ 明朝"/>
          <w:color w:val="000000"/>
          <w:kern w:val="0"/>
          <w:sz w:val="20"/>
          <w:szCs w:val="20"/>
          <w:highlight w:val="yellow"/>
        </w:rPr>
      </w:r>
      <w:r>
        <w:rPr>
          <w:rFonts w:ascii="游ゴシック" w:eastAsia="游ゴシック" w:hAnsi="游ゴシック" w:cs="ＭＳ 明朝"/>
          <w:color w:val="000000"/>
          <w:kern w:val="0"/>
          <w:sz w:val="20"/>
          <w:szCs w:val="20"/>
          <w:highlight w:val="yellow"/>
        </w:rPr>
        <w:fldChar w:fldCharType="separate"/>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11</w:t>
      </w:r>
      <w:r w:rsidR="00187225" w:rsidRPr="00A31854">
        <w:rPr>
          <w:rFonts w:ascii="游ゴシック" w:eastAsia="游ゴシック" w:hAnsi="游ゴシック" w:cs="ＭＳ 明朝" w:hint="eastAsia"/>
          <w:color w:val="0D0D0D"/>
          <w:kern w:val="0"/>
          <w:sz w:val="20"/>
          <w:szCs w:val="20"/>
        </w:rPr>
        <w:t>月</w:t>
      </w:r>
      <w:r w:rsidR="00187225">
        <w:rPr>
          <w:rFonts w:ascii="游ゴシック" w:eastAsia="游ゴシック" w:hAnsi="游ゴシック" w:cs="ＭＳ 明朝" w:hint="eastAsia"/>
          <w:color w:val="0D0D0D"/>
          <w:kern w:val="0"/>
          <w:sz w:val="20"/>
          <w:szCs w:val="20"/>
        </w:rPr>
        <w:t>30</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Pr>
          <w:rFonts w:ascii="游ゴシック" w:eastAsia="游ゴシック" w:hAnsi="游ゴシック" w:cs="ＭＳ 明朝" w:hint="eastAsia"/>
          <w:color w:val="0D0D0D"/>
          <w:kern w:val="0"/>
          <w:sz w:val="20"/>
          <w:szCs w:val="20"/>
        </w:rPr>
        <w:t>火</w:t>
      </w:r>
      <w:r w:rsidR="00187225" w:rsidRPr="00A31854">
        <w:rPr>
          <w:rFonts w:ascii="游ゴシック" w:eastAsia="游ゴシック" w:hAnsi="游ゴシック" w:cs="‚l‚r –¾’©"/>
          <w:color w:val="0D0D0D"/>
          <w:kern w:val="0"/>
          <w:sz w:val="20"/>
          <w:szCs w:val="20"/>
        </w:rPr>
        <w:t>)</w:t>
      </w:r>
      <w:r>
        <w:rPr>
          <w:rFonts w:ascii="游ゴシック" w:eastAsia="游ゴシック" w:hAnsi="游ゴシック" w:cs="ＭＳ 明朝"/>
          <w:color w:val="000000"/>
          <w:kern w:val="0"/>
          <w:sz w:val="20"/>
          <w:szCs w:val="20"/>
          <w:highlight w:val="yellow"/>
        </w:rPr>
        <w:fldChar w:fldCharType="end"/>
      </w:r>
      <w:r w:rsidR="005127CA" w:rsidRPr="00190288">
        <w:rPr>
          <w:rFonts w:ascii="游ゴシック" w:eastAsia="游ゴシック" w:hAnsi="游ゴシック" w:cs="ＭＳ 明朝" w:hint="eastAsia"/>
          <w:color w:val="000000"/>
          <w:kern w:val="0"/>
          <w:sz w:val="20"/>
          <w:szCs w:val="20"/>
        </w:rPr>
        <w:t>から、全価格提案審査参加者の価格提案金額及び価格提案審査参加者名を記載した価格提案審査経過調書を作成し</w:t>
      </w:r>
      <w:r w:rsidR="004406A8" w:rsidRPr="00190288">
        <w:rPr>
          <w:rFonts w:ascii="游ゴシック" w:eastAsia="游ゴシック" w:hAnsi="游ゴシック" w:cs="ＭＳ 明朝" w:hint="eastAsia"/>
          <w:color w:val="000000"/>
          <w:kern w:val="0"/>
          <w:sz w:val="20"/>
          <w:szCs w:val="20"/>
        </w:rPr>
        <w:t>、大阪市</w:t>
      </w:r>
      <w:r w:rsidR="00767C22" w:rsidRPr="00190288">
        <w:rPr>
          <w:rFonts w:ascii="游ゴシック" w:eastAsia="游ゴシック" w:hAnsi="游ゴシック" w:cs="ＭＳ 明朝" w:hint="eastAsia"/>
          <w:color w:val="000000"/>
          <w:kern w:val="0"/>
          <w:sz w:val="20"/>
          <w:szCs w:val="20"/>
        </w:rPr>
        <w:t>都島区役所総務課</w:t>
      </w:r>
      <w:r w:rsidR="005127CA" w:rsidRPr="00190288">
        <w:rPr>
          <w:rFonts w:ascii="游ゴシック" w:eastAsia="游ゴシック" w:hAnsi="游ゴシック" w:cs="ＭＳ 明朝" w:hint="eastAsia"/>
          <w:color w:val="000000"/>
          <w:kern w:val="0"/>
          <w:sz w:val="20"/>
          <w:szCs w:val="20"/>
        </w:rPr>
        <w:t>において、閲覧方式により公表します。</w:t>
      </w:r>
    </w:p>
    <w:p w14:paraId="2B5947CF" w14:textId="77777777" w:rsidR="004406A8" w:rsidRPr="00190288" w:rsidRDefault="004406A8" w:rsidP="004406A8">
      <w:pPr>
        <w:pStyle w:val="a7"/>
        <w:autoSpaceDE w:val="0"/>
        <w:autoSpaceDN w:val="0"/>
        <w:adjustRightInd w:val="0"/>
        <w:ind w:leftChars="0" w:left="525"/>
        <w:rPr>
          <w:rFonts w:ascii="游ゴシック" w:eastAsia="游ゴシック" w:hAnsi="游ゴシック" w:cs="HGPｺﾞｼｯｸM"/>
          <w:color w:val="000000"/>
          <w:kern w:val="0"/>
          <w:sz w:val="20"/>
          <w:szCs w:val="20"/>
        </w:rPr>
      </w:pPr>
    </w:p>
    <w:p w14:paraId="1B249F7A" w14:textId="77777777" w:rsidR="005127CA" w:rsidRPr="00190288" w:rsidRDefault="005127CA" w:rsidP="00190288">
      <w:pPr>
        <w:pStyle w:val="a7"/>
        <w:numPr>
          <w:ilvl w:val="0"/>
          <w:numId w:val="22"/>
        </w:numPr>
        <w:autoSpaceDE w:val="0"/>
        <w:autoSpaceDN w:val="0"/>
        <w:adjustRightInd w:val="0"/>
        <w:ind w:leftChars="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価格提案審査の中止</w:t>
      </w:r>
    </w:p>
    <w:p w14:paraId="6706C58A"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不正が行われるおそれがあると認めるとき又は、災害その他やむを得ない理由があるときは、価格提案審査を中止又は価格提案審査の期日を延期することがあります。</w:t>
      </w:r>
    </w:p>
    <w:p w14:paraId="09D51E25" w14:textId="77777777" w:rsidR="002D7BA7" w:rsidRPr="00190288" w:rsidRDefault="002D7BA7" w:rsidP="00FA2252">
      <w:pPr>
        <w:autoSpaceDE w:val="0"/>
        <w:autoSpaceDN w:val="0"/>
        <w:adjustRightInd w:val="0"/>
        <w:rPr>
          <w:rFonts w:ascii="游ゴシック" w:eastAsia="游ゴシック" w:hAnsi="游ゴシック" w:cs="HGPｺﾞｼｯｸM"/>
          <w:color w:val="000000"/>
          <w:kern w:val="0"/>
          <w:sz w:val="20"/>
          <w:szCs w:val="20"/>
        </w:rPr>
      </w:pPr>
    </w:p>
    <w:p w14:paraId="4FF23134" w14:textId="77777777" w:rsidR="005127CA" w:rsidRPr="00190288" w:rsidRDefault="005127CA" w:rsidP="00FA2252">
      <w:pPr>
        <w:autoSpaceDE w:val="0"/>
        <w:autoSpaceDN w:val="0"/>
        <w:adjustRightInd w:val="0"/>
        <w:rPr>
          <w:rFonts w:ascii="游ゴシック" w:eastAsia="游ゴシック" w:hAnsi="游ゴシック" w:cs="HGPｺﾞｼｯｸM"/>
          <w:b/>
          <w:color w:val="000000"/>
          <w:kern w:val="0"/>
          <w:sz w:val="20"/>
          <w:szCs w:val="20"/>
        </w:rPr>
      </w:pPr>
      <w:r w:rsidRPr="00190288">
        <w:rPr>
          <w:rFonts w:ascii="游ゴシック" w:eastAsia="游ゴシック" w:hAnsi="游ゴシック" w:cs="HGPｺﾞｼｯｸM" w:hint="eastAsia"/>
          <w:b/>
          <w:color w:val="000000"/>
          <w:kern w:val="0"/>
          <w:sz w:val="20"/>
          <w:szCs w:val="20"/>
        </w:rPr>
        <w:t>Ⅶ－３．申込保証金の還付等</w:t>
      </w:r>
    </w:p>
    <w:p w14:paraId="195687D6"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事業予定者以外の者が納付した申込保証金（小切手）は、事業予定者の決定後に返還しますので、所定の場所に申込保証金納付書を提出してください。</w:t>
      </w:r>
    </w:p>
    <w:p w14:paraId="27A5DE75"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なお、申込保証金は、その受入期間について利息をつけません。</w:t>
      </w:r>
    </w:p>
    <w:p w14:paraId="2153ED72" w14:textId="77777777" w:rsidR="002D7BA7" w:rsidRPr="00190288" w:rsidRDefault="002D7BA7" w:rsidP="00FA2252">
      <w:pPr>
        <w:autoSpaceDE w:val="0"/>
        <w:autoSpaceDN w:val="0"/>
        <w:adjustRightInd w:val="0"/>
        <w:rPr>
          <w:rFonts w:ascii="游ゴシック" w:eastAsia="游ゴシック" w:hAnsi="游ゴシック" w:cs="HGPｺﾞｼｯｸM"/>
          <w:color w:val="000000"/>
          <w:kern w:val="0"/>
          <w:sz w:val="20"/>
          <w:szCs w:val="20"/>
        </w:rPr>
      </w:pPr>
    </w:p>
    <w:p w14:paraId="2BC8F812" w14:textId="77777777" w:rsidR="005127CA" w:rsidRPr="00190288" w:rsidRDefault="005127CA" w:rsidP="00FA2252">
      <w:pPr>
        <w:autoSpaceDE w:val="0"/>
        <w:autoSpaceDN w:val="0"/>
        <w:adjustRightInd w:val="0"/>
        <w:rPr>
          <w:rFonts w:ascii="游ゴシック" w:eastAsia="游ゴシック" w:hAnsi="游ゴシック" w:cs="HGPｺﾞｼｯｸM"/>
          <w:b/>
          <w:color w:val="000000"/>
          <w:kern w:val="0"/>
          <w:sz w:val="20"/>
          <w:szCs w:val="20"/>
        </w:rPr>
      </w:pPr>
      <w:r w:rsidRPr="00190288">
        <w:rPr>
          <w:rFonts w:ascii="游ゴシック" w:eastAsia="游ゴシック" w:hAnsi="游ゴシック" w:cs="HGPｺﾞｼｯｸM" w:hint="eastAsia"/>
          <w:b/>
          <w:color w:val="000000"/>
          <w:kern w:val="0"/>
          <w:sz w:val="20"/>
          <w:szCs w:val="20"/>
        </w:rPr>
        <w:t>Ⅶ－４．契約説明会</w:t>
      </w:r>
    </w:p>
    <w:p w14:paraId="57E19338" w14:textId="68B0D22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事業予定者に対</w:t>
      </w:r>
      <w:r w:rsidR="004406A8" w:rsidRPr="00190288">
        <w:rPr>
          <w:rFonts w:ascii="游ゴシック" w:eastAsia="游ゴシック" w:hAnsi="游ゴシック" w:cs="ＭＳ 明朝" w:hint="eastAsia"/>
          <w:color w:val="000000"/>
          <w:kern w:val="0"/>
          <w:sz w:val="20"/>
          <w:szCs w:val="20"/>
        </w:rPr>
        <w:t>しては、契約手続の説明会を価格提案審査終了後、引き続き大阪市</w:t>
      </w:r>
      <w:r w:rsidR="00767C22" w:rsidRPr="00190288">
        <w:rPr>
          <w:rFonts w:ascii="游ゴシック" w:eastAsia="游ゴシック" w:hAnsi="游ゴシック" w:cs="ＭＳ 明朝" w:hint="eastAsia"/>
          <w:color w:val="000000"/>
          <w:kern w:val="0"/>
          <w:sz w:val="20"/>
          <w:szCs w:val="20"/>
        </w:rPr>
        <w:t>都島区役所</w:t>
      </w:r>
      <w:r w:rsidR="002A2757">
        <w:rPr>
          <w:rFonts w:ascii="游ゴシック" w:eastAsia="游ゴシック" w:hAnsi="游ゴシック" w:cs="ＭＳ 明朝" w:hint="eastAsia"/>
          <w:color w:val="000000"/>
          <w:kern w:val="0"/>
          <w:sz w:val="20"/>
          <w:szCs w:val="20"/>
        </w:rPr>
        <w:t>会議室</w:t>
      </w:r>
      <w:r w:rsidRPr="00190288">
        <w:rPr>
          <w:rFonts w:ascii="游ゴシック" w:eastAsia="游ゴシック" w:hAnsi="游ゴシック" w:cs="ＭＳ 明朝" w:hint="eastAsia"/>
          <w:color w:val="000000"/>
          <w:kern w:val="0"/>
          <w:sz w:val="20"/>
          <w:szCs w:val="20"/>
        </w:rPr>
        <w:t>で行います。</w:t>
      </w:r>
    </w:p>
    <w:p w14:paraId="03D9AC88" w14:textId="77777777" w:rsidR="00764982"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契約説明会には、事業予定者の代表者又は代理人が必ず出席してください。</w:t>
      </w:r>
    </w:p>
    <w:p w14:paraId="50BC8112"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正当な理由がなく契約説明会に出席しない場合は、事業予定者の資格を取り消す場合があります。</w:t>
      </w:r>
    </w:p>
    <w:p w14:paraId="6AB07B0F" w14:textId="77777777" w:rsidR="002D7BA7" w:rsidRPr="00190288" w:rsidRDefault="002D7BA7" w:rsidP="00FA2252">
      <w:pPr>
        <w:autoSpaceDE w:val="0"/>
        <w:autoSpaceDN w:val="0"/>
        <w:adjustRightInd w:val="0"/>
        <w:rPr>
          <w:rFonts w:ascii="游ゴシック" w:eastAsia="游ゴシック" w:hAnsi="游ゴシック" w:cs="HGPｺﾞｼｯｸM"/>
          <w:color w:val="000000"/>
          <w:kern w:val="0"/>
          <w:sz w:val="20"/>
          <w:szCs w:val="20"/>
        </w:rPr>
      </w:pPr>
    </w:p>
    <w:p w14:paraId="0F6DE164" w14:textId="054A4F18" w:rsidR="005127CA" w:rsidRPr="00190288" w:rsidRDefault="005127CA" w:rsidP="00FA2252">
      <w:pPr>
        <w:autoSpaceDE w:val="0"/>
        <w:autoSpaceDN w:val="0"/>
        <w:adjustRightInd w:val="0"/>
        <w:rPr>
          <w:rFonts w:ascii="游ゴシック" w:eastAsia="游ゴシック" w:hAnsi="游ゴシック" w:cs="HGPｺﾞｼｯｸM"/>
          <w:b/>
          <w:color w:val="000000"/>
          <w:kern w:val="0"/>
          <w:sz w:val="20"/>
          <w:szCs w:val="20"/>
        </w:rPr>
      </w:pPr>
      <w:r w:rsidRPr="00190288">
        <w:rPr>
          <w:rFonts w:ascii="游ゴシック" w:eastAsia="游ゴシック" w:hAnsi="游ゴシック" w:cs="HGPｺﾞｼｯｸM" w:hint="eastAsia"/>
          <w:b/>
          <w:color w:val="000000"/>
          <w:kern w:val="0"/>
          <w:sz w:val="20"/>
          <w:szCs w:val="20"/>
        </w:rPr>
        <w:t>Ⅷ．</w:t>
      </w:r>
      <w:r w:rsidR="00726684">
        <w:rPr>
          <w:rFonts w:ascii="游ゴシック" w:eastAsia="游ゴシック" w:hAnsi="游ゴシック" w:cs="HGPｺﾞｼｯｸM" w:hint="eastAsia"/>
          <w:b/>
          <w:color w:val="000000"/>
          <w:kern w:val="0"/>
          <w:sz w:val="20"/>
          <w:szCs w:val="20"/>
        </w:rPr>
        <w:t>土地建物売買</w:t>
      </w:r>
      <w:r w:rsidR="00DB4D19" w:rsidRPr="00190288">
        <w:rPr>
          <w:rFonts w:ascii="游ゴシック" w:eastAsia="游ゴシック" w:hAnsi="游ゴシック" w:cs="HGPｺﾞｼｯｸM" w:hint="eastAsia"/>
          <w:b/>
          <w:color w:val="000000"/>
          <w:kern w:val="0"/>
          <w:sz w:val="20"/>
          <w:szCs w:val="20"/>
        </w:rPr>
        <w:t>契約</w:t>
      </w:r>
      <w:r w:rsidRPr="00190288">
        <w:rPr>
          <w:rFonts w:ascii="游ゴシック" w:eastAsia="游ゴシック" w:hAnsi="游ゴシック" w:cs="HGPｺﾞｼｯｸM" w:hint="eastAsia"/>
          <w:b/>
          <w:color w:val="000000"/>
          <w:kern w:val="0"/>
          <w:sz w:val="20"/>
          <w:szCs w:val="20"/>
        </w:rPr>
        <w:t>の締結等</w:t>
      </w:r>
    </w:p>
    <w:p w14:paraId="056C853C" w14:textId="51E71C55" w:rsidR="005127CA" w:rsidRPr="00190288" w:rsidRDefault="00726684" w:rsidP="00467A6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Pr>
          <w:rFonts w:ascii="游ゴシック" w:eastAsia="游ゴシック" w:hAnsi="游ゴシック" w:cs="ＭＳ 明朝" w:hint="eastAsia"/>
          <w:b/>
          <w:color w:val="000000"/>
          <w:kern w:val="0"/>
          <w:sz w:val="20"/>
          <w:szCs w:val="20"/>
        </w:rPr>
        <w:t>土地建物売買</w:t>
      </w:r>
      <w:r w:rsidR="00DB4D19" w:rsidRPr="00190288">
        <w:rPr>
          <w:rFonts w:ascii="游ゴシック" w:eastAsia="游ゴシック" w:hAnsi="游ゴシック" w:cs="ＭＳ 明朝" w:hint="eastAsia"/>
          <w:b/>
          <w:color w:val="000000"/>
          <w:kern w:val="0"/>
          <w:sz w:val="20"/>
          <w:szCs w:val="20"/>
        </w:rPr>
        <w:t>契約</w:t>
      </w:r>
      <w:r w:rsidR="005127CA" w:rsidRPr="00190288">
        <w:rPr>
          <w:rFonts w:ascii="游ゴシック" w:eastAsia="游ゴシック" w:hAnsi="游ゴシック" w:cs="ＭＳ 明朝" w:hint="eastAsia"/>
          <w:b/>
          <w:color w:val="000000"/>
          <w:kern w:val="0"/>
          <w:sz w:val="20"/>
          <w:szCs w:val="20"/>
        </w:rPr>
        <w:t>の締結</w:t>
      </w:r>
    </w:p>
    <w:p w14:paraId="2F400259" w14:textId="6584D184" w:rsidR="00767C22" w:rsidRPr="00190288" w:rsidRDefault="00767C22" w:rsidP="00767C22">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事業予定者と本市は、原則として</w:t>
      </w:r>
      <w:r w:rsidR="002A2757">
        <w:rPr>
          <w:rFonts w:ascii="游ゴシック" w:eastAsia="游ゴシック" w:hAnsi="游ゴシック" w:cs="ＭＳ 明朝"/>
          <w:color w:val="000000"/>
          <w:kern w:val="0"/>
          <w:sz w:val="20"/>
          <w:szCs w:val="20"/>
          <w:highlight w:val="yellow"/>
        </w:rPr>
        <w:fldChar w:fldCharType="begin"/>
      </w:r>
      <w:r w:rsidR="002A2757">
        <w:rPr>
          <w:rFonts w:ascii="游ゴシック" w:eastAsia="游ゴシック" w:hAnsi="游ゴシック" w:cs="ＭＳ 明朝"/>
          <w:color w:val="000000"/>
          <w:kern w:val="0"/>
          <w:sz w:val="20"/>
          <w:szCs w:val="20"/>
          <w:highlight w:val="yellow"/>
        </w:rPr>
        <w:instrText xml:space="preserve"> REF  keiyakukigen \h </w:instrText>
      </w:r>
      <w:r w:rsidR="002A2757">
        <w:rPr>
          <w:rFonts w:ascii="游ゴシック" w:eastAsia="游ゴシック" w:hAnsi="游ゴシック" w:cs="ＭＳ 明朝"/>
          <w:color w:val="000000"/>
          <w:kern w:val="0"/>
          <w:sz w:val="20"/>
          <w:szCs w:val="20"/>
          <w:highlight w:val="yellow"/>
        </w:rPr>
      </w:r>
      <w:r w:rsidR="002A2757">
        <w:rPr>
          <w:rFonts w:ascii="游ゴシック" w:eastAsia="游ゴシック" w:hAnsi="游ゴシック" w:cs="ＭＳ 明朝"/>
          <w:color w:val="000000"/>
          <w:kern w:val="0"/>
          <w:sz w:val="20"/>
          <w:szCs w:val="20"/>
          <w:highlight w:val="yellow"/>
        </w:rPr>
        <w:fldChar w:fldCharType="separate"/>
      </w:r>
      <w:r w:rsidR="00187225" w:rsidRPr="00A31854">
        <w:rPr>
          <w:rFonts w:ascii="游ゴシック" w:eastAsia="游ゴシック" w:hAnsi="游ゴシック" w:cs="ＭＳ 明朝" w:hint="eastAsia"/>
          <w:color w:val="0D0D0D"/>
          <w:kern w:val="0"/>
          <w:sz w:val="20"/>
          <w:szCs w:val="20"/>
        </w:rPr>
        <w:t>令和３年</w:t>
      </w:r>
      <w:r w:rsidR="00187225">
        <w:rPr>
          <w:rFonts w:ascii="游ゴシック" w:eastAsia="游ゴシック" w:hAnsi="游ゴシック" w:cs="ＭＳ 明朝" w:hint="eastAsia"/>
          <w:color w:val="0D0D0D"/>
          <w:kern w:val="0"/>
          <w:sz w:val="20"/>
          <w:szCs w:val="20"/>
        </w:rPr>
        <w:t>12</w:t>
      </w:r>
      <w:r w:rsidR="00187225" w:rsidRPr="00A31854">
        <w:rPr>
          <w:rFonts w:ascii="游ゴシック" w:eastAsia="游ゴシック" w:hAnsi="游ゴシック" w:cs="ＭＳ 明朝" w:hint="eastAsia"/>
          <w:color w:val="0D0D0D"/>
          <w:kern w:val="0"/>
          <w:sz w:val="20"/>
          <w:szCs w:val="20"/>
        </w:rPr>
        <w:t>月</w:t>
      </w:r>
      <w:r w:rsidR="00187225">
        <w:rPr>
          <w:rFonts w:ascii="游ゴシック" w:eastAsia="游ゴシック" w:hAnsi="游ゴシック" w:cs="ＭＳ 明朝" w:hint="eastAsia"/>
          <w:color w:val="0D0D0D"/>
          <w:kern w:val="0"/>
          <w:sz w:val="20"/>
          <w:szCs w:val="20"/>
        </w:rPr>
        <w:t>17</w:t>
      </w:r>
      <w:r w:rsidR="00187225" w:rsidRPr="00A31854">
        <w:rPr>
          <w:rFonts w:ascii="游ゴシック" w:eastAsia="游ゴシック" w:hAnsi="游ゴシック" w:cs="ＭＳ 明朝" w:hint="eastAsia"/>
          <w:color w:val="0D0D0D"/>
          <w:kern w:val="0"/>
          <w:sz w:val="20"/>
          <w:szCs w:val="20"/>
        </w:rPr>
        <w:t>日</w:t>
      </w:r>
      <w:r w:rsidR="00187225" w:rsidRPr="00A31854">
        <w:rPr>
          <w:rFonts w:ascii="游ゴシック" w:eastAsia="游ゴシック" w:hAnsi="游ゴシック" w:cs="‚l‚r –¾’©"/>
          <w:color w:val="0D0D0D"/>
          <w:kern w:val="0"/>
          <w:sz w:val="20"/>
          <w:szCs w:val="20"/>
        </w:rPr>
        <w:t>(</w:t>
      </w:r>
      <w:r w:rsidR="00187225">
        <w:rPr>
          <w:rFonts w:ascii="游ゴシック" w:eastAsia="游ゴシック" w:hAnsi="游ゴシック" w:cs="ＭＳ 明朝" w:hint="eastAsia"/>
          <w:color w:val="0D0D0D"/>
          <w:kern w:val="0"/>
          <w:sz w:val="20"/>
          <w:szCs w:val="20"/>
        </w:rPr>
        <w:t>金</w:t>
      </w:r>
      <w:r w:rsidR="00187225" w:rsidRPr="00A31854">
        <w:rPr>
          <w:rFonts w:ascii="游ゴシック" w:eastAsia="游ゴシック" w:hAnsi="游ゴシック" w:cs="‚l‚r –¾’©"/>
          <w:color w:val="0D0D0D"/>
          <w:kern w:val="0"/>
          <w:sz w:val="20"/>
          <w:szCs w:val="20"/>
        </w:rPr>
        <w:t>)</w:t>
      </w:r>
      <w:r w:rsidR="002A2757">
        <w:rPr>
          <w:rFonts w:ascii="游ゴシック" w:eastAsia="游ゴシック" w:hAnsi="游ゴシック" w:cs="ＭＳ 明朝"/>
          <w:color w:val="000000"/>
          <w:kern w:val="0"/>
          <w:sz w:val="20"/>
          <w:szCs w:val="20"/>
          <w:highlight w:val="yellow"/>
        </w:rPr>
        <w:fldChar w:fldCharType="end"/>
      </w:r>
      <w:r w:rsidRPr="00190288">
        <w:rPr>
          <w:rFonts w:ascii="游ゴシック" w:eastAsia="游ゴシック" w:hAnsi="游ゴシック" w:cs="ＭＳ 明朝" w:hint="eastAsia"/>
          <w:color w:val="000000"/>
          <w:kern w:val="0"/>
          <w:sz w:val="20"/>
          <w:szCs w:val="20"/>
        </w:rPr>
        <w:t>までに</w:t>
      </w:r>
      <w:r w:rsidR="00726684">
        <w:rPr>
          <w:rFonts w:ascii="游ゴシック" w:eastAsia="游ゴシック" w:hAnsi="游ゴシック" w:cs="ＭＳ 明朝" w:hint="eastAsia"/>
          <w:color w:val="000000"/>
          <w:kern w:val="0"/>
          <w:sz w:val="20"/>
          <w:szCs w:val="20"/>
        </w:rPr>
        <w:t>土地建物売買</w:t>
      </w:r>
      <w:r w:rsidRPr="00190288">
        <w:rPr>
          <w:rFonts w:ascii="游ゴシック" w:eastAsia="游ゴシック" w:hAnsi="游ゴシック" w:cs="ＭＳ 明朝" w:hint="eastAsia"/>
          <w:color w:val="000000"/>
          <w:kern w:val="0"/>
          <w:sz w:val="20"/>
          <w:szCs w:val="20"/>
        </w:rPr>
        <w:t>契約を締結します。ただし、ＳＰＣの設立を予定している事業予定者の場合は、上記の契約締結期限までにＳＰＣの設立の登記を完了し、本市にその旨を報告してください。</w:t>
      </w:r>
    </w:p>
    <w:p w14:paraId="2F446DBA" w14:textId="664010F4" w:rsidR="00767C22" w:rsidRPr="00190288" w:rsidRDefault="00E957D5" w:rsidP="00767C22">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本</w:t>
      </w:r>
      <w:r w:rsidR="00767C22" w:rsidRPr="00190288">
        <w:rPr>
          <w:rFonts w:ascii="游ゴシック" w:eastAsia="游ゴシック" w:hAnsi="游ゴシック" w:cs="ＭＳ 明朝" w:hint="eastAsia"/>
          <w:color w:val="000000"/>
          <w:kern w:val="0"/>
          <w:sz w:val="20"/>
          <w:szCs w:val="20"/>
        </w:rPr>
        <w:t>契約の締結は、「</w:t>
      </w:r>
      <w:r w:rsidR="008E0F08" w:rsidRPr="00190288">
        <w:rPr>
          <w:rFonts w:ascii="游ゴシック" w:eastAsia="游ゴシック" w:hAnsi="游ゴシック" w:cs="ＭＳ 明朝" w:hint="eastAsia"/>
          <w:color w:val="000000"/>
          <w:kern w:val="0"/>
          <w:sz w:val="20"/>
          <w:szCs w:val="20"/>
        </w:rPr>
        <w:t>Ⅴ</w:t>
      </w:r>
      <w:r w:rsidR="00767C22" w:rsidRPr="00190288">
        <w:rPr>
          <w:rFonts w:ascii="游ゴシック" w:eastAsia="游ゴシック" w:hAnsi="游ゴシック" w:cs="ＭＳ 明朝" w:hint="eastAsia"/>
          <w:color w:val="000000"/>
          <w:kern w:val="0"/>
          <w:sz w:val="20"/>
          <w:szCs w:val="20"/>
        </w:rPr>
        <w:t>－２（1）応募申込書」に記載された事業予定者の名義（共有の場合はその名義及び持ち分）で行います。</w:t>
      </w:r>
    </w:p>
    <w:p w14:paraId="6F32472B" w14:textId="0D7DFB11" w:rsidR="00767C22" w:rsidRPr="00190288" w:rsidRDefault="00726684" w:rsidP="00767C22">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土地建物売買</w:t>
      </w:r>
      <w:r w:rsidR="00767C22" w:rsidRPr="00190288">
        <w:rPr>
          <w:rFonts w:ascii="游ゴシック" w:eastAsia="游ゴシック" w:hAnsi="游ゴシック" w:cs="ＭＳ 明朝" w:hint="eastAsia"/>
          <w:color w:val="000000"/>
          <w:kern w:val="0"/>
          <w:sz w:val="20"/>
          <w:szCs w:val="20"/>
        </w:rPr>
        <w:t>契約書（案）は別添資料を参照してください。</w:t>
      </w:r>
    </w:p>
    <w:p w14:paraId="76E12B36" w14:textId="77777777" w:rsidR="00767C22" w:rsidRPr="00190288" w:rsidRDefault="00767C22" w:rsidP="00767C22">
      <w:pPr>
        <w:pStyle w:val="a7"/>
        <w:autoSpaceDE w:val="0"/>
        <w:autoSpaceDN w:val="0"/>
        <w:adjustRightInd w:val="0"/>
        <w:ind w:leftChars="0" w:left="787"/>
        <w:rPr>
          <w:rFonts w:ascii="游ゴシック" w:eastAsia="游ゴシック" w:hAnsi="游ゴシック" w:cs="ＭＳ 明朝"/>
          <w:color w:val="000000"/>
          <w:kern w:val="0"/>
          <w:sz w:val="20"/>
          <w:szCs w:val="20"/>
        </w:rPr>
      </w:pPr>
    </w:p>
    <w:p w14:paraId="3743BAB7" w14:textId="77777777" w:rsidR="005127CA" w:rsidRPr="00190288" w:rsidRDefault="005127CA" w:rsidP="00467A6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契約保証金</w:t>
      </w:r>
    </w:p>
    <w:p w14:paraId="3C5EE150" w14:textId="63F1FBD8" w:rsidR="005127CA" w:rsidRPr="00190288" w:rsidRDefault="00E957D5"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本</w:t>
      </w:r>
      <w:r w:rsidR="00DB4D19" w:rsidRPr="00190288">
        <w:rPr>
          <w:rFonts w:ascii="游ゴシック" w:eastAsia="游ゴシック" w:hAnsi="游ゴシック" w:cs="ＭＳ 明朝" w:hint="eastAsia"/>
          <w:color w:val="000000"/>
          <w:kern w:val="0"/>
          <w:sz w:val="20"/>
          <w:szCs w:val="20"/>
        </w:rPr>
        <w:t>契約</w:t>
      </w:r>
      <w:r w:rsidR="005127CA" w:rsidRPr="00190288">
        <w:rPr>
          <w:rFonts w:ascii="游ゴシック" w:eastAsia="游ゴシック" w:hAnsi="游ゴシック" w:cs="ＭＳ 明朝" w:hint="eastAsia"/>
          <w:color w:val="000000"/>
          <w:kern w:val="0"/>
          <w:sz w:val="20"/>
          <w:szCs w:val="20"/>
        </w:rPr>
        <w:t>の締結と同時に、申込保証金を契約保証金に充当します。</w:t>
      </w:r>
    </w:p>
    <w:p w14:paraId="1EF683F2"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契約保証金は、売買代金</w:t>
      </w:r>
      <w:r w:rsidR="009E41D0" w:rsidRPr="00190288">
        <w:rPr>
          <w:rFonts w:ascii="游ゴシック" w:eastAsia="游ゴシック" w:hAnsi="游ゴシック" w:cs="ＭＳ 明朝" w:hint="eastAsia"/>
          <w:color w:val="000000"/>
          <w:kern w:val="0"/>
          <w:sz w:val="20"/>
          <w:szCs w:val="20"/>
        </w:rPr>
        <w:t>全額が支払われた後、事業予定者の請求により還付します。ただし、売買代金に充当する場合はその限りではありません。</w:t>
      </w:r>
    </w:p>
    <w:p w14:paraId="72309222" w14:textId="77777777" w:rsidR="009E41D0" w:rsidRPr="00190288" w:rsidRDefault="009E41D0" w:rsidP="009E41D0">
      <w:pPr>
        <w:pStyle w:val="a7"/>
        <w:autoSpaceDE w:val="0"/>
        <w:autoSpaceDN w:val="0"/>
        <w:adjustRightInd w:val="0"/>
        <w:ind w:leftChars="0" w:left="787"/>
        <w:rPr>
          <w:rFonts w:ascii="游ゴシック" w:eastAsia="游ゴシック" w:hAnsi="游ゴシック" w:cs="ＭＳ 明朝"/>
          <w:color w:val="000000"/>
          <w:kern w:val="0"/>
          <w:sz w:val="20"/>
          <w:szCs w:val="20"/>
        </w:rPr>
      </w:pPr>
    </w:p>
    <w:p w14:paraId="4C631D89" w14:textId="77777777" w:rsidR="005127CA" w:rsidRPr="00190288" w:rsidRDefault="005127CA" w:rsidP="00467A6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売買代金</w:t>
      </w:r>
    </w:p>
    <w:p w14:paraId="1170DBED" w14:textId="555770D3"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本契約締結後、</w:t>
      </w:r>
      <w:r w:rsidR="00C81FAE" w:rsidRPr="00190288">
        <w:rPr>
          <w:rFonts w:ascii="游ゴシック" w:eastAsia="游ゴシック" w:hAnsi="游ゴシック" w:cs="ＭＳ 明朝" w:hint="eastAsia"/>
          <w:color w:val="000000"/>
          <w:kern w:val="0"/>
          <w:sz w:val="20"/>
          <w:szCs w:val="20"/>
        </w:rPr>
        <w:t>１</w:t>
      </w:r>
      <w:r w:rsidRPr="00190288">
        <w:rPr>
          <w:rFonts w:ascii="游ゴシック" w:eastAsia="游ゴシック" w:hAnsi="游ゴシック" w:cs="ＭＳ 明朝" w:hint="eastAsia"/>
          <w:color w:val="000000"/>
          <w:kern w:val="0"/>
          <w:sz w:val="20"/>
          <w:szCs w:val="20"/>
        </w:rPr>
        <w:t>ヶ月以内に本市の発行する納入通知書により売買代金</w:t>
      </w:r>
      <w:r w:rsidR="009E41D0" w:rsidRPr="00190288">
        <w:rPr>
          <w:rFonts w:ascii="游ゴシック" w:eastAsia="游ゴシック" w:hAnsi="游ゴシック" w:cs="ＭＳ 明朝" w:hint="eastAsia"/>
          <w:color w:val="000000"/>
          <w:kern w:val="0"/>
          <w:sz w:val="20"/>
          <w:szCs w:val="20"/>
        </w:rPr>
        <w:t>全額（（２）により契約保証金を売買代金に充当する場合は、その差額）</w:t>
      </w:r>
      <w:r w:rsidRPr="00190288">
        <w:rPr>
          <w:rFonts w:ascii="游ゴシック" w:eastAsia="游ゴシック" w:hAnsi="游ゴシック" w:cs="ＭＳ 明朝" w:hint="eastAsia"/>
          <w:color w:val="000000"/>
          <w:kern w:val="0"/>
          <w:sz w:val="20"/>
          <w:szCs w:val="20"/>
        </w:rPr>
        <w:t>を支払ってください。期限内に残額のお支払いがない場合、</w:t>
      </w:r>
      <w:r w:rsidR="00E957D5">
        <w:rPr>
          <w:rFonts w:ascii="游ゴシック" w:eastAsia="游ゴシック" w:hAnsi="游ゴシック" w:cs="ＭＳ 明朝" w:hint="eastAsia"/>
          <w:color w:val="000000"/>
          <w:kern w:val="0"/>
          <w:sz w:val="20"/>
          <w:szCs w:val="20"/>
        </w:rPr>
        <w:t>本</w:t>
      </w:r>
      <w:r w:rsidRPr="00190288">
        <w:rPr>
          <w:rFonts w:ascii="游ゴシック" w:eastAsia="游ゴシック" w:hAnsi="游ゴシック" w:cs="ＭＳ 明朝" w:hint="eastAsia"/>
          <w:color w:val="000000"/>
          <w:kern w:val="0"/>
          <w:sz w:val="20"/>
          <w:szCs w:val="20"/>
        </w:rPr>
        <w:t>契約を解除することがあります。</w:t>
      </w:r>
    </w:p>
    <w:p w14:paraId="31B1CDB1" w14:textId="169022F3"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本契約締結後、代金の支払いまでの間に</w:t>
      </w:r>
      <w:r w:rsidR="00E957D5">
        <w:rPr>
          <w:rFonts w:ascii="游ゴシック" w:eastAsia="游ゴシック" w:hAnsi="游ゴシック" w:cs="ＭＳ 明朝" w:hint="eastAsia"/>
          <w:color w:val="000000"/>
          <w:kern w:val="0"/>
          <w:sz w:val="20"/>
          <w:szCs w:val="20"/>
        </w:rPr>
        <w:t>本</w:t>
      </w:r>
      <w:r w:rsidRPr="00190288">
        <w:rPr>
          <w:rFonts w:ascii="游ゴシック" w:eastAsia="游ゴシック" w:hAnsi="游ゴシック" w:cs="ＭＳ 明朝" w:hint="eastAsia"/>
          <w:color w:val="000000"/>
          <w:kern w:val="0"/>
          <w:sz w:val="20"/>
          <w:szCs w:val="20"/>
        </w:rPr>
        <w:t>契約を解除したときは、契約により既納の契約保証金は本市に帰属し返還できません。</w:t>
      </w:r>
    </w:p>
    <w:p w14:paraId="0D2CDACB" w14:textId="77777777" w:rsidR="009E41D0" w:rsidRPr="00190288" w:rsidRDefault="009E41D0" w:rsidP="009E41D0">
      <w:pPr>
        <w:pStyle w:val="a7"/>
        <w:autoSpaceDE w:val="0"/>
        <w:autoSpaceDN w:val="0"/>
        <w:adjustRightInd w:val="0"/>
        <w:ind w:leftChars="0" w:left="787"/>
        <w:rPr>
          <w:rFonts w:ascii="游ゴシック" w:eastAsia="游ゴシック" w:hAnsi="游ゴシック" w:cs="ＭＳ 明朝"/>
          <w:color w:val="000000"/>
          <w:kern w:val="0"/>
          <w:sz w:val="20"/>
          <w:szCs w:val="20"/>
        </w:rPr>
      </w:pPr>
    </w:p>
    <w:p w14:paraId="0CD248E9" w14:textId="77777777" w:rsidR="005127CA" w:rsidRPr="00190288" w:rsidRDefault="005127CA" w:rsidP="00467A6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違約金</w:t>
      </w:r>
    </w:p>
    <w:p w14:paraId="7A43B7BB"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事業予定者が「Ⅱ</w:t>
      </w:r>
      <w:r w:rsidRPr="00190288">
        <w:rPr>
          <w:rFonts w:ascii="游ゴシック" w:eastAsia="游ゴシック" w:hAnsi="游ゴシック" w:cs="ＭＳ 明朝"/>
          <w:color w:val="000000"/>
          <w:kern w:val="0"/>
          <w:sz w:val="20"/>
          <w:szCs w:val="20"/>
        </w:rPr>
        <w:t>.</w:t>
      </w:r>
      <w:r w:rsidRPr="00190288">
        <w:rPr>
          <w:rFonts w:ascii="游ゴシック" w:eastAsia="游ゴシック" w:hAnsi="游ゴシック" w:cs="ＭＳ 明朝" w:hint="eastAsia"/>
          <w:color w:val="000000"/>
          <w:kern w:val="0"/>
          <w:sz w:val="20"/>
          <w:szCs w:val="20"/>
        </w:rPr>
        <w:t>応募資格（</w:t>
      </w:r>
      <w:r w:rsidRPr="00190288">
        <w:rPr>
          <w:rFonts w:ascii="游ゴシック" w:eastAsia="游ゴシック" w:hAnsi="游ゴシック" w:cs="ＭＳ 明朝"/>
          <w:color w:val="000000"/>
          <w:kern w:val="0"/>
          <w:sz w:val="20"/>
          <w:szCs w:val="20"/>
        </w:rPr>
        <w:t>2</w:t>
      </w:r>
      <w:r w:rsidRPr="00190288">
        <w:rPr>
          <w:rFonts w:ascii="游ゴシック" w:eastAsia="游ゴシック" w:hAnsi="游ゴシック" w:cs="ＭＳ 明朝" w:hint="eastAsia"/>
          <w:color w:val="000000"/>
          <w:kern w:val="0"/>
          <w:sz w:val="20"/>
          <w:szCs w:val="20"/>
        </w:rPr>
        <w:t>）の②」に該当しないことを証するため関係機関に照会し、その結果、契約が解除された場合、事業予定者は、売買代金の</w:t>
      </w:r>
      <w:r w:rsidRPr="00190288">
        <w:rPr>
          <w:rFonts w:ascii="游ゴシック" w:eastAsia="游ゴシック" w:hAnsi="游ゴシック" w:cs="ＭＳ 明朝"/>
          <w:color w:val="000000"/>
          <w:kern w:val="0"/>
          <w:sz w:val="20"/>
          <w:szCs w:val="20"/>
        </w:rPr>
        <w:t>100</w:t>
      </w:r>
      <w:r w:rsidRPr="00190288">
        <w:rPr>
          <w:rFonts w:ascii="游ゴシック" w:eastAsia="游ゴシック" w:hAnsi="游ゴシック" w:cs="ＭＳ 明朝" w:hint="eastAsia"/>
          <w:color w:val="000000"/>
          <w:kern w:val="0"/>
          <w:sz w:val="20"/>
          <w:szCs w:val="20"/>
        </w:rPr>
        <w:t>分の</w:t>
      </w:r>
      <w:r w:rsidRPr="00190288">
        <w:rPr>
          <w:rFonts w:ascii="游ゴシック" w:eastAsia="游ゴシック" w:hAnsi="游ゴシック" w:cs="ＭＳ 明朝"/>
          <w:color w:val="000000"/>
          <w:kern w:val="0"/>
          <w:sz w:val="20"/>
          <w:szCs w:val="20"/>
        </w:rPr>
        <w:t>30</w:t>
      </w:r>
      <w:r w:rsidRPr="00190288">
        <w:rPr>
          <w:rFonts w:ascii="游ゴシック" w:eastAsia="游ゴシック" w:hAnsi="游ゴシック" w:cs="ＭＳ 明朝" w:hint="eastAsia"/>
          <w:color w:val="000000"/>
          <w:kern w:val="0"/>
          <w:sz w:val="20"/>
          <w:szCs w:val="20"/>
        </w:rPr>
        <w:t>に相当する金額の違約金を本市に対して支払うものとします。</w:t>
      </w:r>
    </w:p>
    <w:p w14:paraId="12EC7DC4"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違約金は損害賠償の予定とは解釈しないものとします。</w:t>
      </w:r>
    </w:p>
    <w:p w14:paraId="15A1935C" w14:textId="77777777" w:rsidR="009E41D0" w:rsidRPr="00190288" w:rsidRDefault="009E41D0" w:rsidP="009E41D0">
      <w:pPr>
        <w:pStyle w:val="a7"/>
        <w:autoSpaceDE w:val="0"/>
        <w:autoSpaceDN w:val="0"/>
        <w:adjustRightInd w:val="0"/>
        <w:ind w:leftChars="0" w:left="787"/>
        <w:rPr>
          <w:rFonts w:ascii="游ゴシック" w:eastAsia="游ゴシック" w:hAnsi="游ゴシック" w:cs="ＭＳ 明朝"/>
          <w:color w:val="000000"/>
          <w:kern w:val="0"/>
          <w:sz w:val="20"/>
          <w:szCs w:val="20"/>
        </w:rPr>
      </w:pPr>
    </w:p>
    <w:p w14:paraId="729EEB03" w14:textId="77777777" w:rsidR="005127CA" w:rsidRPr="00190288" w:rsidRDefault="005127CA" w:rsidP="00467A6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申込保証金の帰属</w:t>
      </w:r>
    </w:p>
    <w:p w14:paraId="55AAD3F1" w14:textId="77777777" w:rsidR="009E41D0" w:rsidRPr="00190288" w:rsidRDefault="009E41D0" w:rsidP="009E41D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 xml:space="preserve">事業予定者が正当な理由なく、指定する期限までに契約を締結しないときは、事業予定者決定の効力を失い、既納の申込保証金は、本市に帰属し返還できません。 </w:t>
      </w:r>
    </w:p>
    <w:p w14:paraId="15919627" w14:textId="77777777" w:rsidR="005127CA" w:rsidRPr="00190288" w:rsidRDefault="009E41D0" w:rsidP="009E41D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ＳＰＣの設立を予定している場合は、ＳＰＣ設立後の地位移転に伴い、事業予定者が納付する申込保証金は、ＳＰＣが納付義務を負う契約保証金に充当するものとし、事業予定者は、本市に対して申込保証金の返還を求めないものとします。</w:t>
      </w:r>
    </w:p>
    <w:p w14:paraId="0D3A023B" w14:textId="77777777" w:rsidR="009E41D0" w:rsidRPr="00190288" w:rsidRDefault="009E41D0" w:rsidP="009E41D0">
      <w:pPr>
        <w:pStyle w:val="a7"/>
        <w:autoSpaceDE w:val="0"/>
        <w:autoSpaceDN w:val="0"/>
        <w:adjustRightInd w:val="0"/>
        <w:ind w:leftChars="0" w:left="787"/>
        <w:rPr>
          <w:rFonts w:ascii="游ゴシック" w:eastAsia="游ゴシック" w:hAnsi="游ゴシック" w:cs="ＭＳ 明朝"/>
          <w:color w:val="000000"/>
          <w:kern w:val="0"/>
          <w:sz w:val="20"/>
          <w:szCs w:val="20"/>
        </w:rPr>
      </w:pPr>
    </w:p>
    <w:p w14:paraId="05743D6C" w14:textId="77777777" w:rsidR="005127CA" w:rsidRPr="00190288" w:rsidRDefault="005127CA" w:rsidP="00467A60">
      <w:pPr>
        <w:pStyle w:val="a7"/>
        <w:numPr>
          <w:ilvl w:val="0"/>
          <w:numId w:val="11"/>
        </w:numPr>
        <w:autoSpaceDE w:val="0"/>
        <w:autoSpaceDN w:val="0"/>
        <w:adjustRightInd w:val="0"/>
        <w:ind w:leftChars="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契約の解除</w:t>
      </w:r>
    </w:p>
    <w:p w14:paraId="5764FD3F" w14:textId="77777777" w:rsidR="009E41D0" w:rsidRPr="00190288" w:rsidRDefault="009E41D0" w:rsidP="009E41D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 xml:space="preserve">事業予定者が、本プロポーザルにおいて不正な行為があった時や契約の締結以降に価格提案審査参加資格がないことが判明した場合は、その契約を解除することがあります。 </w:t>
      </w:r>
    </w:p>
    <w:p w14:paraId="58544FBF" w14:textId="77777777" w:rsidR="005127CA" w:rsidRPr="00190288" w:rsidRDefault="009E41D0" w:rsidP="009E41D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契約を解除した場合において、本市に損害が生じたときは、本市は事業予定者にその賠償を請求することがあります。なお、事業予定者に損害が生じたとしても、事業予定者は本市にその賠償を請求することができません。</w:t>
      </w:r>
    </w:p>
    <w:p w14:paraId="358447E0" w14:textId="77777777" w:rsidR="00861A66" w:rsidRPr="00190288" w:rsidRDefault="00861A66" w:rsidP="00FA2252">
      <w:pPr>
        <w:autoSpaceDE w:val="0"/>
        <w:autoSpaceDN w:val="0"/>
        <w:adjustRightInd w:val="0"/>
        <w:rPr>
          <w:rFonts w:ascii="游ゴシック" w:eastAsia="游ゴシック" w:hAnsi="游ゴシック" w:cs="HGPｺﾞｼｯｸM"/>
          <w:color w:val="000000"/>
          <w:kern w:val="0"/>
          <w:sz w:val="20"/>
          <w:szCs w:val="20"/>
        </w:rPr>
      </w:pPr>
    </w:p>
    <w:p w14:paraId="2EC62F06" w14:textId="77777777" w:rsidR="005127CA" w:rsidRPr="00190288" w:rsidRDefault="005127CA" w:rsidP="00FA2252">
      <w:pPr>
        <w:autoSpaceDE w:val="0"/>
        <w:autoSpaceDN w:val="0"/>
        <w:adjustRightInd w:val="0"/>
        <w:rPr>
          <w:rFonts w:ascii="游ゴシック" w:eastAsia="游ゴシック" w:hAnsi="游ゴシック" w:cs="HGPｺﾞｼｯｸM"/>
          <w:b/>
          <w:color w:val="000000"/>
          <w:kern w:val="0"/>
          <w:sz w:val="20"/>
          <w:szCs w:val="20"/>
        </w:rPr>
      </w:pPr>
      <w:r w:rsidRPr="00190288">
        <w:rPr>
          <w:rFonts w:ascii="游ゴシック" w:eastAsia="游ゴシック" w:hAnsi="游ゴシック" w:cs="HGPｺﾞｼｯｸM" w:hint="eastAsia"/>
          <w:b/>
          <w:color w:val="000000"/>
          <w:kern w:val="0"/>
          <w:sz w:val="20"/>
          <w:szCs w:val="20"/>
        </w:rPr>
        <w:t>Ⅸ．所有権の移転等</w:t>
      </w:r>
    </w:p>
    <w:p w14:paraId="0406BA12" w14:textId="77777777" w:rsidR="005127CA" w:rsidRPr="00190288" w:rsidRDefault="005127CA" w:rsidP="00467A60">
      <w:pPr>
        <w:pStyle w:val="a7"/>
        <w:numPr>
          <w:ilvl w:val="0"/>
          <w:numId w:val="12"/>
        </w:numPr>
        <w:autoSpaceDE w:val="0"/>
        <w:autoSpaceDN w:val="0"/>
        <w:adjustRightInd w:val="0"/>
        <w:ind w:leftChars="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所有権の移転時期</w:t>
      </w:r>
    </w:p>
    <w:p w14:paraId="111D038F" w14:textId="4BA1E627" w:rsidR="009E41D0" w:rsidRPr="00190288" w:rsidRDefault="006405FD" w:rsidP="009E41D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売却対象物件</w:t>
      </w:r>
      <w:r w:rsidR="009E41D0" w:rsidRPr="00190288">
        <w:rPr>
          <w:rFonts w:ascii="游ゴシック" w:eastAsia="游ゴシック" w:hAnsi="游ゴシック" w:cs="ＭＳ 明朝" w:hint="eastAsia"/>
          <w:color w:val="000000"/>
          <w:kern w:val="0"/>
          <w:sz w:val="20"/>
          <w:szCs w:val="20"/>
        </w:rPr>
        <w:t xml:space="preserve">の所有権は、売買代金全額の支払い日に移転します。 </w:t>
      </w:r>
    </w:p>
    <w:p w14:paraId="42BCDED1" w14:textId="02DAADA2" w:rsidR="004C7B17" w:rsidRDefault="009E41D0" w:rsidP="004C7B17">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所</w:t>
      </w:r>
      <w:r w:rsidRPr="001F7801">
        <w:rPr>
          <w:rFonts w:ascii="游ゴシック" w:eastAsia="游ゴシック" w:hAnsi="游ゴシック" w:cs="ＭＳ 明朝" w:hint="eastAsia"/>
          <w:color w:val="000000"/>
          <w:kern w:val="0"/>
          <w:sz w:val="20"/>
          <w:szCs w:val="20"/>
        </w:rPr>
        <w:t>有権移転と同時に</w:t>
      </w:r>
      <w:r w:rsidR="006405FD">
        <w:rPr>
          <w:rFonts w:ascii="游ゴシック" w:eastAsia="游ゴシック" w:hAnsi="游ゴシック" w:cs="ＭＳ 明朝" w:hint="eastAsia"/>
          <w:color w:val="000000"/>
          <w:kern w:val="0"/>
          <w:sz w:val="20"/>
          <w:szCs w:val="20"/>
        </w:rPr>
        <w:t>売却対象物件</w:t>
      </w:r>
      <w:r w:rsidRPr="001F7801">
        <w:rPr>
          <w:rFonts w:ascii="游ゴシック" w:eastAsia="游ゴシック" w:hAnsi="游ゴシック" w:cs="ＭＳ 明朝" w:hint="eastAsia"/>
          <w:color w:val="000000"/>
          <w:kern w:val="0"/>
          <w:sz w:val="20"/>
          <w:szCs w:val="20"/>
        </w:rPr>
        <w:t>を引き渡したものとします。現地での</w:t>
      </w:r>
      <w:r w:rsidR="006405FD">
        <w:rPr>
          <w:rFonts w:ascii="游ゴシック" w:eastAsia="游ゴシック" w:hAnsi="游ゴシック" w:cs="ＭＳ 明朝" w:hint="eastAsia"/>
          <w:color w:val="000000"/>
          <w:kern w:val="0"/>
          <w:sz w:val="20"/>
          <w:szCs w:val="20"/>
        </w:rPr>
        <w:t>売却対象物件</w:t>
      </w:r>
      <w:r w:rsidRPr="001F7801">
        <w:rPr>
          <w:rFonts w:ascii="游ゴシック" w:eastAsia="游ゴシック" w:hAnsi="游ゴシック" w:cs="ＭＳ 明朝" w:hint="eastAsia"/>
          <w:color w:val="000000"/>
          <w:kern w:val="0"/>
          <w:sz w:val="20"/>
          <w:szCs w:val="20"/>
        </w:rPr>
        <w:t xml:space="preserve">の引渡しは行いません。 </w:t>
      </w:r>
    </w:p>
    <w:p w14:paraId="1E05EF2E" w14:textId="7509D809" w:rsidR="005127CA" w:rsidRPr="00C96203" w:rsidRDefault="009523B4" w:rsidP="004C7B17">
      <w:pPr>
        <w:pStyle w:val="a7"/>
        <w:numPr>
          <w:ilvl w:val="0"/>
          <w:numId w:val="1"/>
        </w:numPr>
        <w:autoSpaceDE w:val="0"/>
        <w:autoSpaceDN w:val="0"/>
        <w:adjustRightInd w:val="0"/>
        <w:ind w:leftChars="137" w:left="787" w:hanging="499"/>
        <w:rPr>
          <w:rFonts w:ascii="游ゴシック" w:eastAsia="游ゴシック" w:hAnsi="游ゴシック" w:cs="ＭＳ 明朝"/>
          <w:color w:val="000000" w:themeColor="text1"/>
          <w:kern w:val="0"/>
          <w:sz w:val="20"/>
          <w:szCs w:val="20"/>
        </w:rPr>
      </w:pPr>
      <w:r w:rsidRPr="00C96203">
        <w:rPr>
          <w:rFonts w:ascii="游ゴシック" w:eastAsia="游ゴシック" w:hAnsi="游ゴシック" w:cs="ＭＳ 明朝" w:hint="eastAsia"/>
          <w:color w:val="000000" w:themeColor="text1"/>
          <w:kern w:val="0"/>
          <w:sz w:val="20"/>
          <w:szCs w:val="20"/>
        </w:rPr>
        <w:t>売却対象地</w:t>
      </w:r>
      <w:r w:rsidR="006405FD" w:rsidRPr="00C96203">
        <w:rPr>
          <w:rFonts w:ascii="游ゴシック" w:eastAsia="游ゴシック" w:hAnsi="游ゴシック" w:cs="ＭＳ 明朝" w:hint="eastAsia"/>
          <w:color w:val="000000" w:themeColor="text1"/>
          <w:kern w:val="0"/>
          <w:sz w:val="20"/>
          <w:szCs w:val="20"/>
        </w:rPr>
        <w:t>物件</w:t>
      </w:r>
      <w:r w:rsidR="009E41D0" w:rsidRPr="00C96203">
        <w:rPr>
          <w:rFonts w:ascii="游ゴシック" w:eastAsia="游ゴシック" w:hAnsi="游ゴシック" w:cs="ＭＳ 明朝" w:hint="eastAsia"/>
          <w:color w:val="000000" w:themeColor="text1"/>
          <w:kern w:val="0"/>
          <w:sz w:val="20"/>
          <w:szCs w:val="20"/>
        </w:rPr>
        <w:t>は、現状有姿のまま引き渡すものとします。したがって、</w:t>
      </w:r>
      <w:r w:rsidRPr="00C96203">
        <w:rPr>
          <w:rFonts w:ascii="游ゴシック" w:eastAsia="游ゴシック" w:hAnsi="游ゴシック" w:cs="ＭＳ 明朝" w:hint="eastAsia"/>
          <w:color w:val="000000" w:themeColor="text1"/>
          <w:kern w:val="0"/>
          <w:sz w:val="20"/>
          <w:szCs w:val="20"/>
        </w:rPr>
        <w:t>売却対象</w:t>
      </w:r>
      <w:r w:rsidR="006405FD" w:rsidRPr="00C96203">
        <w:rPr>
          <w:rFonts w:ascii="游ゴシック" w:eastAsia="游ゴシック" w:hAnsi="游ゴシック" w:cs="ＭＳ 明朝" w:hint="eastAsia"/>
          <w:color w:val="000000" w:themeColor="text1"/>
          <w:kern w:val="0"/>
          <w:sz w:val="20"/>
          <w:szCs w:val="20"/>
        </w:rPr>
        <w:t>物件</w:t>
      </w:r>
      <w:r w:rsidR="009E41D0" w:rsidRPr="00C96203">
        <w:rPr>
          <w:rFonts w:ascii="游ゴシック" w:eastAsia="游ゴシック" w:hAnsi="游ゴシック" w:cs="ＭＳ 明朝" w:hint="eastAsia"/>
          <w:color w:val="000000" w:themeColor="text1"/>
          <w:kern w:val="0"/>
          <w:sz w:val="20"/>
          <w:szCs w:val="20"/>
        </w:rPr>
        <w:t>の引き渡し後、事業予定者は自らの責任と負担により、必要な範囲で</w:t>
      </w:r>
      <w:r w:rsidRPr="00C96203">
        <w:rPr>
          <w:rFonts w:ascii="游ゴシック" w:eastAsia="游ゴシック" w:hAnsi="游ゴシック" w:cs="ＭＳ 明朝" w:hint="eastAsia"/>
          <w:color w:val="000000" w:themeColor="text1"/>
          <w:kern w:val="0"/>
          <w:sz w:val="20"/>
          <w:szCs w:val="20"/>
        </w:rPr>
        <w:t>本物件に残存する</w:t>
      </w:r>
      <w:r w:rsidR="00D559FF" w:rsidRPr="00C96203">
        <w:rPr>
          <w:rFonts w:ascii="游ゴシック" w:eastAsia="游ゴシック" w:hAnsi="游ゴシック" w:cs="ＭＳ 明朝" w:hint="eastAsia"/>
          <w:color w:val="000000" w:themeColor="text1"/>
          <w:kern w:val="0"/>
          <w:sz w:val="20"/>
          <w:szCs w:val="20"/>
        </w:rPr>
        <w:t>売却対象建物</w:t>
      </w:r>
      <w:r w:rsidR="002069D5" w:rsidRPr="00C96203">
        <w:rPr>
          <w:rFonts w:ascii="游ゴシック" w:eastAsia="游ゴシック" w:hAnsi="游ゴシック" w:cs="ＭＳ 明朝" w:hint="eastAsia"/>
          <w:color w:val="000000" w:themeColor="text1"/>
          <w:kern w:val="0"/>
          <w:sz w:val="20"/>
          <w:szCs w:val="20"/>
        </w:rPr>
        <w:t>や</w:t>
      </w:r>
      <w:r w:rsidR="00D559FF" w:rsidRPr="00C96203">
        <w:rPr>
          <w:rFonts w:ascii="游ゴシック" w:eastAsia="游ゴシック" w:hAnsi="游ゴシック" w:cs="ＭＳ 明朝" w:hint="eastAsia"/>
          <w:color w:val="000000" w:themeColor="text1"/>
          <w:kern w:val="0"/>
          <w:sz w:val="20"/>
          <w:szCs w:val="20"/>
        </w:rPr>
        <w:t>工作物、樹木等</w:t>
      </w:r>
      <w:r w:rsidR="009E41D0" w:rsidRPr="00C96203">
        <w:rPr>
          <w:rFonts w:ascii="游ゴシック" w:eastAsia="游ゴシック" w:hAnsi="游ゴシック" w:cs="ＭＳ 明朝" w:hint="eastAsia"/>
          <w:color w:val="000000" w:themeColor="text1"/>
          <w:kern w:val="0"/>
          <w:sz w:val="20"/>
          <w:szCs w:val="20"/>
        </w:rPr>
        <w:t>を解体・撤去するものとします。</w:t>
      </w:r>
    </w:p>
    <w:p w14:paraId="64B572E7" w14:textId="77777777" w:rsidR="009E41D0" w:rsidRPr="00C96203" w:rsidRDefault="009E41D0" w:rsidP="009E41D0">
      <w:pPr>
        <w:pStyle w:val="a7"/>
        <w:autoSpaceDE w:val="0"/>
        <w:autoSpaceDN w:val="0"/>
        <w:adjustRightInd w:val="0"/>
        <w:ind w:leftChars="0" w:left="787"/>
        <w:rPr>
          <w:rFonts w:ascii="游ゴシック" w:eastAsia="游ゴシック" w:hAnsi="游ゴシック" w:cs="ＭＳ 明朝"/>
          <w:color w:val="000000" w:themeColor="text1"/>
          <w:kern w:val="0"/>
          <w:sz w:val="20"/>
          <w:szCs w:val="20"/>
        </w:rPr>
      </w:pPr>
    </w:p>
    <w:p w14:paraId="2005F4CB" w14:textId="77777777" w:rsidR="005127CA" w:rsidRPr="00190288" w:rsidRDefault="005127CA" w:rsidP="00467A60">
      <w:pPr>
        <w:pStyle w:val="a7"/>
        <w:numPr>
          <w:ilvl w:val="0"/>
          <w:numId w:val="12"/>
        </w:numPr>
        <w:autoSpaceDE w:val="0"/>
        <w:autoSpaceDN w:val="0"/>
        <w:adjustRightInd w:val="0"/>
        <w:ind w:leftChars="0"/>
        <w:rPr>
          <w:rFonts w:ascii="游ゴシック" w:eastAsia="游ゴシック" w:hAnsi="游ゴシック" w:cs="ＭＳ 明朝"/>
          <w:b/>
          <w:color w:val="000000"/>
          <w:kern w:val="0"/>
          <w:sz w:val="20"/>
          <w:szCs w:val="20"/>
        </w:rPr>
      </w:pPr>
      <w:r w:rsidRPr="00190288">
        <w:rPr>
          <w:rFonts w:ascii="游ゴシック" w:eastAsia="游ゴシック" w:hAnsi="游ゴシック" w:cs="ＭＳ 明朝" w:hint="eastAsia"/>
          <w:b/>
          <w:color w:val="000000"/>
          <w:kern w:val="0"/>
          <w:sz w:val="20"/>
          <w:szCs w:val="20"/>
        </w:rPr>
        <w:t>登記手続</w:t>
      </w:r>
    </w:p>
    <w:p w14:paraId="1F8CC04D" w14:textId="60C36C95" w:rsidR="005127CA" w:rsidRPr="00190288" w:rsidRDefault="00E10770"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本物件の</w:t>
      </w:r>
      <w:r w:rsidR="005127CA" w:rsidRPr="00190288">
        <w:rPr>
          <w:rFonts w:ascii="游ゴシック" w:eastAsia="游ゴシック" w:hAnsi="游ゴシック" w:cs="ＭＳ 明朝" w:hint="eastAsia"/>
          <w:color w:val="000000"/>
          <w:kern w:val="0"/>
          <w:sz w:val="20"/>
          <w:szCs w:val="20"/>
        </w:rPr>
        <w:t>所有権移転登記手続は、本市において行います。</w:t>
      </w:r>
    </w:p>
    <w:p w14:paraId="75BA186B"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登記手続きにあたっては、所有権移転登記に必要な書類を提出しなければなりません。</w:t>
      </w:r>
    </w:p>
    <w:p w14:paraId="7F47C7E3" w14:textId="77777777" w:rsidR="007E3BE8" w:rsidRPr="00190288" w:rsidRDefault="007E3BE8" w:rsidP="00FA2252">
      <w:pPr>
        <w:autoSpaceDE w:val="0"/>
        <w:autoSpaceDN w:val="0"/>
        <w:adjustRightInd w:val="0"/>
        <w:rPr>
          <w:rFonts w:ascii="游ゴシック" w:eastAsia="游ゴシック" w:hAnsi="游ゴシック" w:cs="HGPｺﾞｼｯｸM"/>
          <w:color w:val="000000"/>
          <w:kern w:val="0"/>
          <w:sz w:val="20"/>
          <w:szCs w:val="20"/>
        </w:rPr>
      </w:pPr>
    </w:p>
    <w:p w14:paraId="7FCC5BF4" w14:textId="77777777" w:rsidR="005127CA" w:rsidRPr="00190288" w:rsidRDefault="005127CA" w:rsidP="00FA2252">
      <w:pPr>
        <w:autoSpaceDE w:val="0"/>
        <w:autoSpaceDN w:val="0"/>
        <w:adjustRightInd w:val="0"/>
        <w:rPr>
          <w:rFonts w:ascii="游ゴシック" w:eastAsia="游ゴシック" w:hAnsi="游ゴシック" w:cs="HGPｺﾞｼｯｸM"/>
          <w:b/>
          <w:color w:val="000000"/>
          <w:kern w:val="0"/>
          <w:sz w:val="20"/>
          <w:szCs w:val="20"/>
        </w:rPr>
      </w:pPr>
      <w:r w:rsidRPr="00190288">
        <w:rPr>
          <w:rFonts w:ascii="游ゴシック" w:eastAsia="游ゴシック" w:hAnsi="游ゴシック" w:cs="HGPｺﾞｼｯｸM" w:hint="eastAsia"/>
          <w:b/>
          <w:color w:val="000000"/>
          <w:kern w:val="0"/>
          <w:sz w:val="20"/>
          <w:szCs w:val="20"/>
        </w:rPr>
        <w:t>Ⅹ．その他</w:t>
      </w:r>
    </w:p>
    <w:p w14:paraId="5DF08FA8" w14:textId="77777777" w:rsidR="005127CA" w:rsidRPr="00190288" w:rsidRDefault="005127CA" w:rsidP="00FA2252">
      <w:pPr>
        <w:autoSpaceDE w:val="0"/>
        <w:autoSpaceDN w:val="0"/>
        <w:adjustRightInd w:val="0"/>
        <w:rPr>
          <w:rFonts w:ascii="游ゴシック" w:eastAsia="游ゴシック" w:hAnsi="游ゴシック" w:cs="HGPｺﾞｼｯｸM"/>
          <w:b/>
          <w:color w:val="000000"/>
          <w:kern w:val="0"/>
          <w:sz w:val="20"/>
          <w:szCs w:val="20"/>
        </w:rPr>
      </w:pPr>
      <w:r w:rsidRPr="00190288">
        <w:rPr>
          <w:rFonts w:ascii="游ゴシック" w:eastAsia="游ゴシック" w:hAnsi="游ゴシック" w:cs="HGPｺﾞｼｯｸM" w:hint="eastAsia"/>
          <w:b/>
          <w:color w:val="000000"/>
          <w:kern w:val="0"/>
          <w:sz w:val="20"/>
          <w:szCs w:val="20"/>
        </w:rPr>
        <w:t>Ⅹ－１．留意事項</w:t>
      </w:r>
    </w:p>
    <w:p w14:paraId="70C40F26" w14:textId="6ABA656E" w:rsidR="005127CA" w:rsidRPr="00190288" w:rsidRDefault="002A6E8F"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Pr>
          <w:rFonts w:ascii="游ゴシック" w:eastAsia="游ゴシック" w:hAnsi="游ゴシック" w:cs="ＭＳ 明朝" w:hint="eastAsia"/>
          <w:color w:val="000000"/>
          <w:kern w:val="0"/>
          <w:sz w:val="20"/>
          <w:szCs w:val="20"/>
        </w:rPr>
        <w:t>本契約</w:t>
      </w:r>
      <w:r w:rsidR="00DB4D19" w:rsidRPr="00190288">
        <w:rPr>
          <w:rFonts w:ascii="游ゴシック" w:eastAsia="游ゴシック" w:hAnsi="游ゴシック" w:cs="ＭＳ 明朝" w:hint="eastAsia"/>
          <w:color w:val="000000"/>
          <w:kern w:val="0"/>
          <w:sz w:val="20"/>
          <w:szCs w:val="20"/>
        </w:rPr>
        <w:t>書</w:t>
      </w:r>
      <w:r w:rsidR="005127CA" w:rsidRPr="00190288">
        <w:rPr>
          <w:rFonts w:ascii="游ゴシック" w:eastAsia="游ゴシック" w:hAnsi="游ゴシック" w:cs="ＭＳ 明朝" w:hint="eastAsia"/>
          <w:color w:val="000000"/>
          <w:kern w:val="0"/>
          <w:sz w:val="20"/>
          <w:szCs w:val="20"/>
        </w:rPr>
        <w:t>に貼付する収入印紙及び所有権移転登記手続の際に必要な登録免許税、その他契約の締結及び履行に関する一切の費用については、事業予定者の負担になります。</w:t>
      </w:r>
    </w:p>
    <w:p w14:paraId="2C860CF5" w14:textId="26F18F4C"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事業予定者が共有者と本プロポーザルに参加している場合、応募申込以降所有権移転登記手続完了までに、その共有者を変更することはできません。</w:t>
      </w:r>
    </w:p>
    <w:p w14:paraId="2DABD910"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本実施要領に定めのない事項は、地方自治法（昭和</w:t>
      </w:r>
      <w:r w:rsidRPr="00190288">
        <w:rPr>
          <w:rFonts w:ascii="游ゴシック" w:eastAsia="游ゴシック" w:hAnsi="游ゴシック" w:cs="ＭＳ 明朝"/>
          <w:color w:val="000000"/>
          <w:kern w:val="0"/>
          <w:sz w:val="20"/>
          <w:szCs w:val="20"/>
        </w:rPr>
        <w:t>22</w:t>
      </w:r>
      <w:r w:rsidRPr="00190288">
        <w:rPr>
          <w:rFonts w:ascii="游ゴシック" w:eastAsia="游ゴシック" w:hAnsi="游ゴシック" w:cs="ＭＳ 明朝" w:hint="eastAsia"/>
          <w:color w:val="000000"/>
          <w:kern w:val="0"/>
          <w:sz w:val="20"/>
          <w:szCs w:val="20"/>
        </w:rPr>
        <w:t>年法律第</w:t>
      </w:r>
      <w:r w:rsidRPr="00190288">
        <w:rPr>
          <w:rFonts w:ascii="游ゴシック" w:eastAsia="游ゴシック" w:hAnsi="游ゴシック" w:cs="ＭＳ 明朝"/>
          <w:color w:val="000000"/>
          <w:kern w:val="0"/>
          <w:sz w:val="20"/>
          <w:szCs w:val="20"/>
        </w:rPr>
        <w:t>67</w:t>
      </w:r>
      <w:r w:rsidRPr="00190288">
        <w:rPr>
          <w:rFonts w:ascii="游ゴシック" w:eastAsia="游ゴシック" w:hAnsi="游ゴシック" w:cs="ＭＳ 明朝" w:hint="eastAsia"/>
          <w:color w:val="000000"/>
          <w:kern w:val="0"/>
          <w:sz w:val="20"/>
          <w:szCs w:val="20"/>
        </w:rPr>
        <w:t>号）、同施行令（昭和</w:t>
      </w:r>
      <w:r w:rsidRPr="00190288">
        <w:rPr>
          <w:rFonts w:ascii="游ゴシック" w:eastAsia="游ゴシック" w:hAnsi="游ゴシック" w:cs="ＭＳ 明朝"/>
          <w:color w:val="000000"/>
          <w:kern w:val="0"/>
          <w:sz w:val="20"/>
          <w:szCs w:val="20"/>
        </w:rPr>
        <w:t>22</w:t>
      </w:r>
      <w:r w:rsidRPr="00190288">
        <w:rPr>
          <w:rFonts w:ascii="游ゴシック" w:eastAsia="游ゴシック" w:hAnsi="游ゴシック" w:cs="ＭＳ 明朝" w:hint="eastAsia"/>
          <w:color w:val="000000"/>
          <w:kern w:val="0"/>
          <w:sz w:val="20"/>
          <w:szCs w:val="20"/>
        </w:rPr>
        <w:t>年政令第</w:t>
      </w:r>
      <w:r w:rsidRPr="00190288">
        <w:rPr>
          <w:rFonts w:ascii="游ゴシック" w:eastAsia="游ゴシック" w:hAnsi="游ゴシック" w:cs="ＭＳ 明朝"/>
          <w:color w:val="000000"/>
          <w:kern w:val="0"/>
          <w:sz w:val="20"/>
          <w:szCs w:val="20"/>
        </w:rPr>
        <w:t>16</w:t>
      </w:r>
      <w:r w:rsidRPr="00190288">
        <w:rPr>
          <w:rFonts w:ascii="游ゴシック" w:eastAsia="游ゴシック" w:hAnsi="游ゴシック" w:cs="ＭＳ 明朝" w:hint="eastAsia"/>
          <w:color w:val="000000"/>
          <w:kern w:val="0"/>
          <w:sz w:val="20"/>
          <w:szCs w:val="20"/>
        </w:rPr>
        <w:t>号）及び本市契約規則（昭和</w:t>
      </w:r>
      <w:r w:rsidRPr="00190288">
        <w:rPr>
          <w:rFonts w:ascii="游ゴシック" w:eastAsia="游ゴシック" w:hAnsi="游ゴシック" w:cs="ＭＳ 明朝"/>
          <w:color w:val="000000"/>
          <w:kern w:val="0"/>
          <w:sz w:val="20"/>
          <w:szCs w:val="20"/>
        </w:rPr>
        <w:t>39</w:t>
      </w:r>
      <w:r w:rsidRPr="00190288">
        <w:rPr>
          <w:rFonts w:ascii="游ゴシック" w:eastAsia="游ゴシック" w:hAnsi="游ゴシック" w:cs="ＭＳ 明朝" w:hint="eastAsia"/>
          <w:color w:val="000000"/>
          <w:kern w:val="0"/>
          <w:sz w:val="20"/>
          <w:szCs w:val="20"/>
        </w:rPr>
        <w:t>年大阪市規則第</w:t>
      </w:r>
      <w:r w:rsidRPr="00190288">
        <w:rPr>
          <w:rFonts w:ascii="游ゴシック" w:eastAsia="游ゴシック" w:hAnsi="游ゴシック" w:cs="ＭＳ 明朝"/>
          <w:color w:val="000000"/>
          <w:kern w:val="0"/>
          <w:sz w:val="20"/>
          <w:szCs w:val="20"/>
        </w:rPr>
        <w:t>18</w:t>
      </w:r>
      <w:r w:rsidRPr="00190288">
        <w:rPr>
          <w:rFonts w:ascii="游ゴシック" w:eastAsia="游ゴシック" w:hAnsi="游ゴシック" w:cs="ＭＳ 明朝" w:hint="eastAsia"/>
          <w:color w:val="000000"/>
          <w:kern w:val="0"/>
          <w:sz w:val="20"/>
          <w:szCs w:val="20"/>
        </w:rPr>
        <w:t>条）等の関係諸法令に定めるところによって処理します。</w:t>
      </w:r>
    </w:p>
    <w:p w14:paraId="34B30E49" w14:textId="77777777" w:rsidR="00861A66" w:rsidRPr="00190288" w:rsidRDefault="00861A66" w:rsidP="00FA2252">
      <w:pPr>
        <w:pStyle w:val="a7"/>
        <w:autoSpaceDE w:val="0"/>
        <w:autoSpaceDN w:val="0"/>
        <w:adjustRightInd w:val="0"/>
        <w:ind w:leftChars="0" w:left="210"/>
        <w:rPr>
          <w:rFonts w:ascii="游ゴシック" w:eastAsia="游ゴシック" w:hAnsi="游ゴシック" w:cs="HGPｺﾞｼｯｸM"/>
          <w:color w:val="000000"/>
          <w:kern w:val="0"/>
          <w:sz w:val="20"/>
          <w:szCs w:val="20"/>
        </w:rPr>
      </w:pPr>
    </w:p>
    <w:p w14:paraId="5437C755" w14:textId="77777777" w:rsidR="005127CA" w:rsidRPr="00190288" w:rsidRDefault="005127CA" w:rsidP="00FA2252">
      <w:pPr>
        <w:autoSpaceDE w:val="0"/>
        <w:autoSpaceDN w:val="0"/>
        <w:adjustRightInd w:val="0"/>
        <w:rPr>
          <w:rFonts w:ascii="游ゴシック" w:eastAsia="游ゴシック" w:hAnsi="游ゴシック" w:cs="HGPｺﾞｼｯｸM"/>
          <w:b/>
          <w:color w:val="000000"/>
          <w:kern w:val="0"/>
          <w:sz w:val="20"/>
          <w:szCs w:val="20"/>
        </w:rPr>
      </w:pPr>
      <w:r w:rsidRPr="00190288">
        <w:rPr>
          <w:rFonts w:ascii="游ゴシック" w:eastAsia="游ゴシック" w:hAnsi="游ゴシック" w:cs="HGPｺﾞｼｯｸM" w:hint="eastAsia"/>
          <w:b/>
          <w:color w:val="000000"/>
          <w:kern w:val="0"/>
          <w:sz w:val="20"/>
          <w:szCs w:val="20"/>
        </w:rPr>
        <w:t>Ⅹ－２．知的財産権</w:t>
      </w:r>
    </w:p>
    <w:p w14:paraId="7AE6E649"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計画提案書類等の知的財産（知的財産基本法（平成</w:t>
      </w:r>
      <w:r w:rsidRPr="00190288">
        <w:rPr>
          <w:rFonts w:ascii="游ゴシック" w:eastAsia="游ゴシック" w:hAnsi="游ゴシック" w:cs="ＭＳ 明朝"/>
          <w:color w:val="000000"/>
          <w:kern w:val="0"/>
          <w:sz w:val="20"/>
          <w:szCs w:val="20"/>
        </w:rPr>
        <w:t xml:space="preserve">14 </w:t>
      </w:r>
      <w:r w:rsidRPr="00190288">
        <w:rPr>
          <w:rFonts w:ascii="游ゴシック" w:eastAsia="游ゴシック" w:hAnsi="游ゴシック" w:cs="ＭＳ 明朝" w:hint="eastAsia"/>
          <w:color w:val="000000"/>
          <w:kern w:val="0"/>
          <w:sz w:val="20"/>
          <w:szCs w:val="20"/>
        </w:rPr>
        <w:t>年法律第</w:t>
      </w:r>
      <w:r w:rsidRPr="00190288">
        <w:rPr>
          <w:rFonts w:ascii="游ゴシック" w:eastAsia="游ゴシック" w:hAnsi="游ゴシック" w:cs="ＭＳ 明朝"/>
          <w:color w:val="000000"/>
          <w:kern w:val="0"/>
          <w:sz w:val="20"/>
          <w:szCs w:val="20"/>
        </w:rPr>
        <w:t xml:space="preserve">122 </w:t>
      </w:r>
      <w:r w:rsidRPr="00190288">
        <w:rPr>
          <w:rFonts w:ascii="游ゴシック" w:eastAsia="游ゴシック" w:hAnsi="游ゴシック" w:cs="ＭＳ 明朝" w:hint="eastAsia"/>
          <w:color w:val="000000"/>
          <w:kern w:val="0"/>
          <w:sz w:val="20"/>
          <w:szCs w:val="20"/>
        </w:rPr>
        <w:t>号）第２条に規定される知的財産をいう。）に係る権利については、それぞれの応募申込者に帰属します。</w:t>
      </w:r>
    </w:p>
    <w:p w14:paraId="071D79A1" w14:textId="77777777" w:rsidR="005127CA"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計画提案書類等について、本市が必要と認めるときには、協議の上、無償で本市が使用できるものとします。</w:t>
      </w:r>
    </w:p>
    <w:p w14:paraId="10CFD9C0" w14:textId="77777777" w:rsidR="00B85B36" w:rsidRPr="00190288" w:rsidRDefault="005127CA" w:rsidP="00467A60">
      <w:pPr>
        <w:pStyle w:val="a7"/>
        <w:numPr>
          <w:ilvl w:val="0"/>
          <w:numId w:val="1"/>
        </w:numPr>
        <w:autoSpaceDE w:val="0"/>
        <w:autoSpaceDN w:val="0"/>
        <w:adjustRightInd w:val="0"/>
        <w:ind w:leftChars="137" w:left="787" w:hanging="499"/>
        <w:rPr>
          <w:rFonts w:ascii="游ゴシック" w:eastAsia="游ゴシック" w:hAnsi="游ゴシック" w:cs="ＭＳ 明朝"/>
          <w:color w:val="000000"/>
          <w:kern w:val="0"/>
          <w:sz w:val="20"/>
          <w:szCs w:val="20"/>
        </w:rPr>
      </w:pPr>
      <w:r w:rsidRPr="00190288">
        <w:rPr>
          <w:rFonts w:ascii="游ゴシック" w:eastAsia="游ゴシック" w:hAnsi="游ゴシック" w:cs="ＭＳ 明朝" w:hint="eastAsia"/>
          <w:color w:val="000000"/>
          <w:kern w:val="0"/>
          <w:sz w:val="20"/>
          <w:szCs w:val="20"/>
        </w:rPr>
        <w:t>計画提案書類等について、本市は大阪市情報公開条例の規定に基づき開示が必要となる場合は、第三者に開示することができるものとします。</w:t>
      </w:r>
    </w:p>
    <w:sectPr w:rsidR="00B85B36" w:rsidRPr="00190288" w:rsidSect="00480149">
      <w:headerReference w:type="even" r:id="rId16"/>
      <w:headerReference w:type="default" r:id="rId17"/>
      <w:footerReference w:type="even" r:id="rId18"/>
      <w:footerReference w:type="default" r:id="rId19"/>
      <w:headerReference w:type="first" r:id="rId20"/>
      <w:footerReference w:type="first" r:id="rId21"/>
      <w:pgSz w:w="11906" w:h="16838"/>
      <w:pgMar w:top="1440" w:right="1077" w:bottom="1276" w:left="1077"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AE7A7" w14:textId="77777777" w:rsidR="005109D5" w:rsidRDefault="005109D5" w:rsidP="003756BA">
      <w:r>
        <w:separator/>
      </w:r>
    </w:p>
  </w:endnote>
  <w:endnote w:type="continuationSeparator" w:id="0">
    <w:p w14:paraId="7B5F3979" w14:textId="77777777" w:rsidR="005109D5" w:rsidRDefault="005109D5" w:rsidP="0037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67FCF" w14:textId="77777777" w:rsidR="007D33A0" w:rsidRDefault="007D33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游ゴシック" w:eastAsia="游ゴシック" w:hAnsi="游ゴシック"/>
      </w:rPr>
      <w:id w:val="-200942065"/>
      <w:docPartObj>
        <w:docPartGallery w:val="Page Numbers (Bottom of Page)"/>
        <w:docPartUnique/>
      </w:docPartObj>
    </w:sdtPr>
    <w:sdtEndPr/>
    <w:sdtContent>
      <w:p w14:paraId="5CFF229D" w14:textId="2BA99F62" w:rsidR="005109D5" w:rsidRPr="006623E0" w:rsidRDefault="005109D5">
        <w:pPr>
          <w:pStyle w:val="a5"/>
          <w:jc w:val="center"/>
          <w:rPr>
            <w:rFonts w:ascii="游ゴシック" w:eastAsia="游ゴシック" w:hAnsi="游ゴシック"/>
          </w:rPr>
        </w:pPr>
        <w:r w:rsidRPr="006623E0">
          <w:rPr>
            <w:rFonts w:ascii="游ゴシック" w:eastAsia="游ゴシック" w:hAnsi="游ゴシック"/>
            <w:sz w:val="22"/>
          </w:rPr>
          <w:fldChar w:fldCharType="begin"/>
        </w:r>
        <w:r w:rsidRPr="006623E0">
          <w:rPr>
            <w:rFonts w:ascii="游ゴシック" w:eastAsia="游ゴシック" w:hAnsi="游ゴシック"/>
            <w:sz w:val="22"/>
          </w:rPr>
          <w:instrText>PAGE   \* MERGEFORMAT</w:instrText>
        </w:r>
        <w:r w:rsidRPr="006623E0">
          <w:rPr>
            <w:rFonts w:ascii="游ゴシック" w:eastAsia="游ゴシック" w:hAnsi="游ゴシック"/>
            <w:sz w:val="22"/>
          </w:rPr>
          <w:fldChar w:fldCharType="separate"/>
        </w:r>
        <w:r w:rsidR="00187225" w:rsidRPr="00187225">
          <w:rPr>
            <w:rFonts w:ascii="游ゴシック" w:eastAsia="游ゴシック" w:hAnsi="游ゴシック"/>
            <w:noProof/>
            <w:sz w:val="22"/>
            <w:lang w:val="ja-JP"/>
          </w:rPr>
          <w:t>20</w:t>
        </w:r>
        <w:r w:rsidRPr="006623E0">
          <w:rPr>
            <w:rFonts w:ascii="游ゴシック" w:eastAsia="游ゴシック" w:hAnsi="游ゴシック"/>
            <w:sz w:val="22"/>
          </w:rPr>
          <w:fldChar w:fldCharType="end"/>
        </w:r>
      </w:p>
    </w:sdtContent>
  </w:sdt>
  <w:p w14:paraId="42DFD493" w14:textId="77777777" w:rsidR="005109D5" w:rsidRDefault="005109D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BA21" w14:textId="77777777" w:rsidR="007D33A0" w:rsidRDefault="007D33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30E74" w14:textId="77777777" w:rsidR="005109D5" w:rsidRDefault="005109D5" w:rsidP="003756BA">
      <w:r>
        <w:separator/>
      </w:r>
    </w:p>
  </w:footnote>
  <w:footnote w:type="continuationSeparator" w:id="0">
    <w:p w14:paraId="6257FD26" w14:textId="77777777" w:rsidR="005109D5" w:rsidRDefault="005109D5" w:rsidP="00375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6229F" w14:textId="77777777" w:rsidR="007D33A0" w:rsidRDefault="007D33A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E614E" w14:textId="77777777" w:rsidR="007D33A0" w:rsidRDefault="007D33A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EAFFA" w14:textId="77777777" w:rsidR="007D33A0" w:rsidRDefault="007D33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787"/>
    <w:multiLevelType w:val="hybridMultilevel"/>
    <w:tmpl w:val="609257A8"/>
    <w:lvl w:ilvl="0" w:tplc="70FCF29E">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575154"/>
    <w:multiLevelType w:val="hybridMultilevel"/>
    <w:tmpl w:val="BF8A90B8"/>
    <w:lvl w:ilvl="0" w:tplc="E64ED91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97907D9"/>
    <w:multiLevelType w:val="hybridMultilevel"/>
    <w:tmpl w:val="946A39DC"/>
    <w:lvl w:ilvl="0" w:tplc="925E8FB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02C7A"/>
    <w:multiLevelType w:val="hybridMultilevel"/>
    <w:tmpl w:val="F65CDEF4"/>
    <w:lvl w:ilvl="0" w:tplc="5FE2DE62">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861F7"/>
    <w:multiLevelType w:val="hybridMultilevel"/>
    <w:tmpl w:val="473ADA54"/>
    <w:lvl w:ilvl="0" w:tplc="46081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E7204E"/>
    <w:multiLevelType w:val="hybridMultilevel"/>
    <w:tmpl w:val="BC966884"/>
    <w:lvl w:ilvl="0" w:tplc="F9E20914">
      <w:start w:val="1"/>
      <w:numFmt w:val="decimalEnclosedCircle"/>
      <w:lvlText w:val="%1"/>
      <w:lvlJc w:val="left"/>
      <w:pPr>
        <w:ind w:left="928"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6" w15:restartNumberingAfterBreak="0">
    <w:nsid w:val="141F2393"/>
    <w:multiLevelType w:val="hybridMultilevel"/>
    <w:tmpl w:val="6D88835A"/>
    <w:lvl w:ilvl="0" w:tplc="70FCF29E">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7A4C5D"/>
    <w:multiLevelType w:val="hybridMultilevel"/>
    <w:tmpl w:val="A718DD96"/>
    <w:lvl w:ilvl="0" w:tplc="E64ED918">
      <w:start w:val="1"/>
      <w:numFmt w:val="bullet"/>
      <w:lvlText w:val=""/>
      <w:lvlJc w:val="left"/>
      <w:pPr>
        <w:ind w:left="1478" w:hanging="420"/>
      </w:pPr>
      <w:rPr>
        <w:rFonts w:ascii="Wingdings" w:hAnsi="Wingdings" w:hint="default"/>
      </w:rPr>
    </w:lvl>
    <w:lvl w:ilvl="1" w:tplc="0409000B" w:tentative="1">
      <w:start w:val="1"/>
      <w:numFmt w:val="bullet"/>
      <w:lvlText w:val=""/>
      <w:lvlJc w:val="left"/>
      <w:pPr>
        <w:ind w:left="1898" w:hanging="420"/>
      </w:pPr>
      <w:rPr>
        <w:rFonts w:ascii="Wingdings" w:hAnsi="Wingdings" w:hint="default"/>
      </w:rPr>
    </w:lvl>
    <w:lvl w:ilvl="2" w:tplc="0409000D" w:tentative="1">
      <w:start w:val="1"/>
      <w:numFmt w:val="bullet"/>
      <w:lvlText w:val=""/>
      <w:lvlJc w:val="left"/>
      <w:pPr>
        <w:ind w:left="2318" w:hanging="420"/>
      </w:pPr>
      <w:rPr>
        <w:rFonts w:ascii="Wingdings" w:hAnsi="Wingdings" w:hint="default"/>
      </w:rPr>
    </w:lvl>
    <w:lvl w:ilvl="3" w:tplc="04090001" w:tentative="1">
      <w:start w:val="1"/>
      <w:numFmt w:val="bullet"/>
      <w:lvlText w:val=""/>
      <w:lvlJc w:val="left"/>
      <w:pPr>
        <w:ind w:left="2738" w:hanging="420"/>
      </w:pPr>
      <w:rPr>
        <w:rFonts w:ascii="Wingdings" w:hAnsi="Wingdings" w:hint="default"/>
      </w:rPr>
    </w:lvl>
    <w:lvl w:ilvl="4" w:tplc="0409000B" w:tentative="1">
      <w:start w:val="1"/>
      <w:numFmt w:val="bullet"/>
      <w:lvlText w:val=""/>
      <w:lvlJc w:val="left"/>
      <w:pPr>
        <w:ind w:left="3158" w:hanging="420"/>
      </w:pPr>
      <w:rPr>
        <w:rFonts w:ascii="Wingdings" w:hAnsi="Wingdings" w:hint="default"/>
      </w:rPr>
    </w:lvl>
    <w:lvl w:ilvl="5" w:tplc="0409000D" w:tentative="1">
      <w:start w:val="1"/>
      <w:numFmt w:val="bullet"/>
      <w:lvlText w:val=""/>
      <w:lvlJc w:val="left"/>
      <w:pPr>
        <w:ind w:left="3578" w:hanging="420"/>
      </w:pPr>
      <w:rPr>
        <w:rFonts w:ascii="Wingdings" w:hAnsi="Wingdings" w:hint="default"/>
      </w:rPr>
    </w:lvl>
    <w:lvl w:ilvl="6" w:tplc="04090001" w:tentative="1">
      <w:start w:val="1"/>
      <w:numFmt w:val="bullet"/>
      <w:lvlText w:val=""/>
      <w:lvlJc w:val="left"/>
      <w:pPr>
        <w:ind w:left="3998" w:hanging="420"/>
      </w:pPr>
      <w:rPr>
        <w:rFonts w:ascii="Wingdings" w:hAnsi="Wingdings" w:hint="default"/>
      </w:rPr>
    </w:lvl>
    <w:lvl w:ilvl="7" w:tplc="0409000B" w:tentative="1">
      <w:start w:val="1"/>
      <w:numFmt w:val="bullet"/>
      <w:lvlText w:val=""/>
      <w:lvlJc w:val="left"/>
      <w:pPr>
        <w:ind w:left="4418" w:hanging="420"/>
      </w:pPr>
      <w:rPr>
        <w:rFonts w:ascii="Wingdings" w:hAnsi="Wingdings" w:hint="default"/>
      </w:rPr>
    </w:lvl>
    <w:lvl w:ilvl="8" w:tplc="0409000D" w:tentative="1">
      <w:start w:val="1"/>
      <w:numFmt w:val="bullet"/>
      <w:lvlText w:val=""/>
      <w:lvlJc w:val="left"/>
      <w:pPr>
        <w:ind w:left="4838" w:hanging="420"/>
      </w:pPr>
      <w:rPr>
        <w:rFonts w:ascii="Wingdings" w:hAnsi="Wingdings" w:hint="default"/>
      </w:rPr>
    </w:lvl>
  </w:abstractNum>
  <w:abstractNum w:abstractNumId="8" w15:restartNumberingAfterBreak="0">
    <w:nsid w:val="193422C9"/>
    <w:multiLevelType w:val="hybridMultilevel"/>
    <w:tmpl w:val="58447BCC"/>
    <w:lvl w:ilvl="0" w:tplc="C3425E8A">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9662A6"/>
    <w:multiLevelType w:val="hybridMultilevel"/>
    <w:tmpl w:val="676C0E9C"/>
    <w:lvl w:ilvl="0" w:tplc="4FDE8E78">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FE7E36"/>
    <w:multiLevelType w:val="hybridMultilevel"/>
    <w:tmpl w:val="43765F32"/>
    <w:lvl w:ilvl="0" w:tplc="925E8FBE">
      <w:start w:val="1"/>
      <w:numFmt w:val="decimal"/>
      <w:lvlText w:val="(%1)"/>
      <w:lvlJc w:val="left"/>
      <w:pPr>
        <w:ind w:left="420" w:hanging="420"/>
      </w:pPr>
      <w:rPr>
        <w:rFonts w:hint="eastAsia"/>
      </w:rPr>
    </w:lvl>
    <w:lvl w:ilvl="1" w:tplc="8E6E8C44">
      <w:start w:val="1"/>
      <w:numFmt w:val="decimalEnclosedCircle"/>
      <w:lvlText w:val="%2"/>
      <w:lvlJc w:val="left"/>
      <w:pPr>
        <w:ind w:left="465" w:hanging="45"/>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BF4F55"/>
    <w:multiLevelType w:val="hybridMultilevel"/>
    <w:tmpl w:val="609257A8"/>
    <w:lvl w:ilvl="0" w:tplc="70FCF29E">
      <w:start w:val="1"/>
      <w:numFmt w:val="decimal"/>
      <w:lvlText w:val="（%1）"/>
      <w:lvlJc w:val="left"/>
      <w:pPr>
        <w:ind w:left="1004"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3150D8"/>
    <w:multiLevelType w:val="hybridMultilevel"/>
    <w:tmpl w:val="473ADA54"/>
    <w:lvl w:ilvl="0" w:tplc="46081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6A64087"/>
    <w:multiLevelType w:val="hybridMultilevel"/>
    <w:tmpl w:val="7B04B0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796A8B"/>
    <w:multiLevelType w:val="hybridMultilevel"/>
    <w:tmpl w:val="5B44D74C"/>
    <w:lvl w:ilvl="0" w:tplc="04090011">
      <w:start w:val="1"/>
      <w:numFmt w:val="decimalEnclosedCircle"/>
      <w:lvlText w:val="%1"/>
      <w:lvlJc w:val="left"/>
      <w:pPr>
        <w:ind w:left="704" w:hanging="420"/>
      </w:pPr>
    </w:lvl>
    <w:lvl w:ilvl="1" w:tplc="0C845F32">
      <w:start w:val="5"/>
      <w:numFmt w:val="bullet"/>
      <w:lvlText w:val="※"/>
      <w:lvlJc w:val="left"/>
      <w:pPr>
        <w:ind w:left="854" w:hanging="150"/>
      </w:pPr>
      <w:rPr>
        <w:rFonts w:asciiTheme="minorEastAsia" w:eastAsiaTheme="minorEastAsia" w:hAnsiTheme="minorEastAsia" w:cs="ＭＳ 明朝"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15:restartNumberingAfterBreak="0">
    <w:nsid w:val="48732336"/>
    <w:multiLevelType w:val="hybridMultilevel"/>
    <w:tmpl w:val="230E2E66"/>
    <w:lvl w:ilvl="0" w:tplc="E64ED918">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4BAC5BB8"/>
    <w:multiLevelType w:val="hybridMultilevel"/>
    <w:tmpl w:val="609257A8"/>
    <w:lvl w:ilvl="0" w:tplc="70FCF29E">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F85E71"/>
    <w:multiLevelType w:val="hybridMultilevel"/>
    <w:tmpl w:val="BEB6053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24E4350"/>
    <w:multiLevelType w:val="hybridMultilevel"/>
    <w:tmpl w:val="609257A8"/>
    <w:lvl w:ilvl="0" w:tplc="70FCF29E">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FF3A23"/>
    <w:multiLevelType w:val="hybridMultilevel"/>
    <w:tmpl w:val="5B44D74C"/>
    <w:lvl w:ilvl="0" w:tplc="04090011">
      <w:start w:val="1"/>
      <w:numFmt w:val="decimalEnclosedCircle"/>
      <w:lvlText w:val="%1"/>
      <w:lvlJc w:val="left"/>
      <w:pPr>
        <w:ind w:left="704" w:hanging="420"/>
      </w:pPr>
    </w:lvl>
    <w:lvl w:ilvl="1" w:tplc="0C845F32">
      <w:start w:val="5"/>
      <w:numFmt w:val="bullet"/>
      <w:lvlText w:val="※"/>
      <w:lvlJc w:val="left"/>
      <w:pPr>
        <w:ind w:left="854" w:hanging="150"/>
      </w:pPr>
      <w:rPr>
        <w:rFonts w:asciiTheme="minorEastAsia" w:eastAsiaTheme="minorEastAsia" w:hAnsiTheme="minorEastAsia" w:cs="ＭＳ 明朝"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0" w15:restartNumberingAfterBreak="0">
    <w:nsid w:val="548077E4"/>
    <w:multiLevelType w:val="hybridMultilevel"/>
    <w:tmpl w:val="609257A8"/>
    <w:lvl w:ilvl="0" w:tplc="70FCF29E">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7B7E6A"/>
    <w:multiLevelType w:val="hybridMultilevel"/>
    <w:tmpl w:val="5B44D74C"/>
    <w:lvl w:ilvl="0" w:tplc="04090011">
      <w:start w:val="1"/>
      <w:numFmt w:val="decimalEnclosedCircle"/>
      <w:lvlText w:val="%1"/>
      <w:lvlJc w:val="left"/>
      <w:pPr>
        <w:ind w:left="704" w:hanging="420"/>
      </w:pPr>
    </w:lvl>
    <w:lvl w:ilvl="1" w:tplc="0C845F32">
      <w:start w:val="5"/>
      <w:numFmt w:val="bullet"/>
      <w:lvlText w:val="※"/>
      <w:lvlJc w:val="left"/>
      <w:pPr>
        <w:ind w:left="854" w:hanging="150"/>
      </w:pPr>
      <w:rPr>
        <w:rFonts w:asciiTheme="minorEastAsia" w:eastAsiaTheme="minorEastAsia" w:hAnsiTheme="minorEastAsia" w:cs="ＭＳ 明朝"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5ECA3C61"/>
    <w:multiLevelType w:val="hybridMultilevel"/>
    <w:tmpl w:val="7B04B0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9E67CB"/>
    <w:multiLevelType w:val="hybridMultilevel"/>
    <w:tmpl w:val="609257A8"/>
    <w:lvl w:ilvl="0" w:tplc="70FCF29E">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8F953BA"/>
    <w:multiLevelType w:val="hybridMultilevel"/>
    <w:tmpl w:val="93CA1F34"/>
    <w:lvl w:ilvl="0" w:tplc="04090001">
      <w:start w:val="1"/>
      <w:numFmt w:val="bullet"/>
      <w:lvlText w:val=""/>
      <w:lvlJc w:val="left"/>
      <w:pPr>
        <w:ind w:left="313" w:hanging="420"/>
      </w:pPr>
      <w:rPr>
        <w:rFonts w:ascii="Wingdings" w:hAnsi="Wingdings" w:hint="default"/>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25" w15:restartNumberingAfterBreak="0">
    <w:nsid w:val="697B6C41"/>
    <w:multiLevelType w:val="hybridMultilevel"/>
    <w:tmpl w:val="8C3E87C6"/>
    <w:lvl w:ilvl="0" w:tplc="E64ED9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1C2372"/>
    <w:multiLevelType w:val="hybridMultilevel"/>
    <w:tmpl w:val="FE546332"/>
    <w:lvl w:ilvl="0" w:tplc="04090001">
      <w:start w:val="1"/>
      <w:numFmt w:val="bullet"/>
      <w:lvlText w:val=""/>
      <w:lvlJc w:val="left"/>
      <w:pPr>
        <w:ind w:left="830" w:hanging="420"/>
      </w:pPr>
      <w:rPr>
        <w:rFonts w:ascii="Wingdings" w:hAnsi="Wingdings" w:hint="default"/>
      </w:rPr>
    </w:lvl>
    <w:lvl w:ilvl="1" w:tplc="0409000B">
      <w:start w:val="1"/>
      <w:numFmt w:val="bullet"/>
      <w:lvlText w:val=""/>
      <w:lvlJc w:val="left"/>
      <w:pPr>
        <w:ind w:left="1250" w:hanging="420"/>
      </w:pPr>
      <w:rPr>
        <w:rFonts w:ascii="Wingdings" w:hAnsi="Wingdings" w:hint="default"/>
      </w:rPr>
    </w:lvl>
    <w:lvl w:ilvl="2" w:tplc="0409000D">
      <w:start w:val="1"/>
      <w:numFmt w:val="bullet"/>
      <w:lvlText w:val=""/>
      <w:lvlJc w:val="left"/>
      <w:pPr>
        <w:ind w:left="1670" w:hanging="420"/>
      </w:pPr>
      <w:rPr>
        <w:rFonts w:ascii="Wingdings" w:hAnsi="Wingdings" w:hint="default"/>
      </w:rPr>
    </w:lvl>
    <w:lvl w:ilvl="3" w:tplc="04090001">
      <w:start w:val="1"/>
      <w:numFmt w:val="bullet"/>
      <w:lvlText w:val=""/>
      <w:lvlJc w:val="left"/>
      <w:pPr>
        <w:ind w:left="2090" w:hanging="420"/>
      </w:pPr>
      <w:rPr>
        <w:rFonts w:ascii="Wingdings" w:hAnsi="Wingdings" w:hint="default"/>
      </w:rPr>
    </w:lvl>
    <w:lvl w:ilvl="4" w:tplc="0409000B">
      <w:start w:val="1"/>
      <w:numFmt w:val="bullet"/>
      <w:lvlText w:val=""/>
      <w:lvlJc w:val="left"/>
      <w:pPr>
        <w:ind w:left="2510" w:hanging="420"/>
      </w:pPr>
      <w:rPr>
        <w:rFonts w:ascii="Wingdings" w:hAnsi="Wingdings" w:hint="default"/>
      </w:rPr>
    </w:lvl>
    <w:lvl w:ilvl="5" w:tplc="0409000D">
      <w:start w:val="1"/>
      <w:numFmt w:val="bullet"/>
      <w:lvlText w:val=""/>
      <w:lvlJc w:val="left"/>
      <w:pPr>
        <w:ind w:left="2930" w:hanging="420"/>
      </w:pPr>
      <w:rPr>
        <w:rFonts w:ascii="Wingdings" w:hAnsi="Wingdings" w:hint="default"/>
      </w:rPr>
    </w:lvl>
    <w:lvl w:ilvl="6" w:tplc="04090001">
      <w:start w:val="1"/>
      <w:numFmt w:val="bullet"/>
      <w:lvlText w:val=""/>
      <w:lvlJc w:val="left"/>
      <w:pPr>
        <w:ind w:left="3350" w:hanging="420"/>
      </w:pPr>
      <w:rPr>
        <w:rFonts w:ascii="Wingdings" w:hAnsi="Wingdings" w:hint="default"/>
      </w:rPr>
    </w:lvl>
    <w:lvl w:ilvl="7" w:tplc="0409000B">
      <w:start w:val="1"/>
      <w:numFmt w:val="bullet"/>
      <w:lvlText w:val=""/>
      <w:lvlJc w:val="left"/>
      <w:pPr>
        <w:ind w:left="3770" w:hanging="420"/>
      </w:pPr>
      <w:rPr>
        <w:rFonts w:ascii="Wingdings" w:hAnsi="Wingdings" w:hint="default"/>
      </w:rPr>
    </w:lvl>
    <w:lvl w:ilvl="8" w:tplc="0409000D">
      <w:start w:val="1"/>
      <w:numFmt w:val="bullet"/>
      <w:lvlText w:val=""/>
      <w:lvlJc w:val="left"/>
      <w:pPr>
        <w:ind w:left="4190" w:hanging="420"/>
      </w:pPr>
      <w:rPr>
        <w:rFonts w:ascii="Wingdings" w:hAnsi="Wingdings" w:hint="default"/>
      </w:rPr>
    </w:lvl>
  </w:abstractNum>
  <w:abstractNum w:abstractNumId="27" w15:restartNumberingAfterBreak="0">
    <w:nsid w:val="744D0613"/>
    <w:multiLevelType w:val="hybridMultilevel"/>
    <w:tmpl w:val="00D8AD54"/>
    <w:lvl w:ilvl="0" w:tplc="DA709350">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7513857"/>
    <w:multiLevelType w:val="hybridMultilevel"/>
    <w:tmpl w:val="56D82462"/>
    <w:lvl w:ilvl="0" w:tplc="04090005">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9" w15:restartNumberingAfterBreak="0">
    <w:nsid w:val="78F76B64"/>
    <w:multiLevelType w:val="hybridMultilevel"/>
    <w:tmpl w:val="6A78FCF2"/>
    <w:lvl w:ilvl="0" w:tplc="DA709350">
      <w:numFmt w:val="bullet"/>
      <w:lvlText w:val="・"/>
      <w:lvlJc w:val="left"/>
      <w:pPr>
        <w:ind w:left="313" w:hanging="420"/>
      </w:pPr>
      <w:rPr>
        <w:rFonts w:ascii="ＭＳ 明朝" w:eastAsia="ＭＳ 明朝" w:hAnsi="ＭＳ 明朝" w:cs="ＭＳ 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30" w15:restartNumberingAfterBreak="0">
    <w:nsid w:val="799E7049"/>
    <w:multiLevelType w:val="hybridMultilevel"/>
    <w:tmpl w:val="27DEC452"/>
    <w:lvl w:ilvl="0" w:tplc="A71457D0">
      <w:start w:val="2"/>
      <w:numFmt w:val="bullet"/>
      <w:lvlText w:val="※"/>
      <w:lvlJc w:val="left"/>
      <w:pPr>
        <w:ind w:left="570" w:hanging="360"/>
      </w:pPr>
      <w:rPr>
        <w:rFonts w:ascii="游ゴシック" w:eastAsia="游ゴシック" w:hAnsi="游ゴシック"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79C41F4D"/>
    <w:multiLevelType w:val="hybridMultilevel"/>
    <w:tmpl w:val="BC966884"/>
    <w:lvl w:ilvl="0" w:tplc="F9E20914">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2" w15:restartNumberingAfterBreak="0">
    <w:nsid w:val="7A0C79A7"/>
    <w:multiLevelType w:val="hybridMultilevel"/>
    <w:tmpl w:val="5B44D74C"/>
    <w:lvl w:ilvl="0" w:tplc="04090011">
      <w:start w:val="1"/>
      <w:numFmt w:val="decimalEnclosedCircle"/>
      <w:lvlText w:val="%1"/>
      <w:lvlJc w:val="left"/>
      <w:pPr>
        <w:ind w:left="704" w:hanging="420"/>
      </w:pPr>
    </w:lvl>
    <w:lvl w:ilvl="1" w:tplc="0C845F32">
      <w:start w:val="5"/>
      <w:numFmt w:val="bullet"/>
      <w:lvlText w:val="※"/>
      <w:lvlJc w:val="left"/>
      <w:pPr>
        <w:ind w:left="854" w:hanging="150"/>
      </w:pPr>
      <w:rPr>
        <w:rFonts w:asciiTheme="minorEastAsia" w:eastAsiaTheme="minorEastAsia" w:hAnsiTheme="minorEastAsia" w:cs="ＭＳ 明朝"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7D962A96"/>
    <w:multiLevelType w:val="hybridMultilevel"/>
    <w:tmpl w:val="609257A8"/>
    <w:lvl w:ilvl="0" w:tplc="70FCF29E">
      <w:start w:val="1"/>
      <w:numFmt w:val="decimal"/>
      <w:lvlText w:val="（%1）"/>
      <w:lvlJc w:val="left"/>
      <w:pPr>
        <w:ind w:left="720" w:hanging="720"/>
      </w:pPr>
      <w:rPr>
        <w:rFonts w:cs="‚l‚r –¾’©"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7"/>
  </w:num>
  <w:num w:numId="2">
    <w:abstractNumId w:val="10"/>
  </w:num>
  <w:num w:numId="3">
    <w:abstractNumId w:val="2"/>
  </w:num>
  <w:num w:numId="4">
    <w:abstractNumId w:val="17"/>
  </w:num>
  <w:num w:numId="5">
    <w:abstractNumId w:val="19"/>
  </w:num>
  <w:num w:numId="6">
    <w:abstractNumId w:val="13"/>
  </w:num>
  <w:num w:numId="7">
    <w:abstractNumId w:val="4"/>
  </w:num>
  <w:num w:numId="8">
    <w:abstractNumId w:val="16"/>
  </w:num>
  <w:num w:numId="9">
    <w:abstractNumId w:val="0"/>
  </w:num>
  <w:num w:numId="10">
    <w:abstractNumId w:val="9"/>
  </w:num>
  <w:num w:numId="11">
    <w:abstractNumId w:val="3"/>
  </w:num>
  <w:num w:numId="12">
    <w:abstractNumId w:val="8"/>
  </w:num>
  <w:num w:numId="13">
    <w:abstractNumId w:val="1"/>
  </w:num>
  <w:num w:numId="14">
    <w:abstractNumId w:val="31"/>
  </w:num>
  <w:num w:numId="15">
    <w:abstractNumId w:val="5"/>
  </w:num>
  <w:num w:numId="16">
    <w:abstractNumId w:val="18"/>
  </w:num>
  <w:num w:numId="17">
    <w:abstractNumId w:val="22"/>
  </w:num>
  <w:num w:numId="18">
    <w:abstractNumId w:val="23"/>
  </w:num>
  <w:num w:numId="19">
    <w:abstractNumId w:val="20"/>
  </w:num>
  <w:num w:numId="20">
    <w:abstractNumId w:val="33"/>
  </w:num>
  <w:num w:numId="21">
    <w:abstractNumId w:val="11"/>
  </w:num>
  <w:num w:numId="22">
    <w:abstractNumId w:val="6"/>
  </w:num>
  <w:num w:numId="23">
    <w:abstractNumId w:val="21"/>
  </w:num>
  <w:num w:numId="24">
    <w:abstractNumId w:val="14"/>
  </w:num>
  <w:num w:numId="25">
    <w:abstractNumId w:val="32"/>
  </w:num>
  <w:num w:numId="26">
    <w:abstractNumId w:val="7"/>
  </w:num>
  <w:num w:numId="27">
    <w:abstractNumId w:val="15"/>
  </w:num>
  <w:num w:numId="28">
    <w:abstractNumId w:val="28"/>
  </w:num>
  <w:num w:numId="29">
    <w:abstractNumId w:val="25"/>
  </w:num>
  <w:num w:numId="30">
    <w:abstractNumId w:val="24"/>
  </w:num>
  <w:num w:numId="31">
    <w:abstractNumId w:val="29"/>
  </w:num>
  <w:num w:numId="32">
    <w:abstractNumId w:val="26"/>
  </w:num>
  <w:num w:numId="33">
    <w:abstractNumId w:val="12"/>
  </w:num>
  <w:num w:numId="34">
    <w:abstractNumId w:val="1"/>
  </w:num>
  <w:num w:numId="35">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CA"/>
    <w:rsid w:val="00000CC6"/>
    <w:rsid w:val="00005A19"/>
    <w:rsid w:val="0001041B"/>
    <w:rsid w:val="00011EDB"/>
    <w:rsid w:val="00012224"/>
    <w:rsid w:val="00017FB2"/>
    <w:rsid w:val="00025265"/>
    <w:rsid w:val="00026601"/>
    <w:rsid w:val="00027A2A"/>
    <w:rsid w:val="00036F6D"/>
    <w:rsid w:val="0004143F"/>
    <w:rsid w:val="00043A21"/>
    <w:rsid w:val="000549F7"/>
    <w:rsid w:val="00057AB9"/>
    <w:rsid w:val="00060783"/>
    <w:rsid w:val="00060B20"/>
    <w:rsid w:val="00063AC9"/>
    <w:rsid w:val="0007080C"/>
    <w:rsid w:val="00075AE9"/>
    <w:rsid w:val="000766B0"/>
    <w:rsid w:val="0008640C"/>
    <w:rsid w:val="00090481"/>
    <w:rsid w:val="00093914"/>
    <w:rsid w:val="00096591"/>
    <w:rsid w:val="000A2AA7"/>
    <w:rsid w:val="000A35F5"/>
    <w:rsid w:val="000B1B1F"/>
    <w:rsid w:val="000C3F0A"/>
    <w:rsid w:val="000C52D0"/>
    <w:rsid w:val="000C6E00"/>
    <w:rsid w:val="000C7AA7"/>
    <w:rsid w:val="000D1488"/>
    <w:rsid w:val="000D627B"/>
    <w:rsid w:val="000D691E"/>
    <w:rsid w:val="000E34F9"/>
    <w:rsid w:val="000E3B5A"/>
    <w:rsid w:val="000E64D8"/>
    <w:rsid w:val="000F0510"/>
    <w:rsid w:val="000F0FF3"/>
    <w:rsid w:val="000F5F34"/>
    <w:rsid w:val="00101E0F"/>
    <w:rsid w:val="00111747"/>
    <w:rsid w:val="00112251"/>
    <w:rsid w:val="001147A1"/>
    <w:rsid w:val="00116868"/>
    <w:rsid w:val="00120213"/>
    <w:rsid w:val="001233A1"/>
    <w:rsid w:val="00126FBF"/>
    <w:rsid w:val="00130DBE"/>
    <w:rsid w:val="001317CE"/>
    <w:rsid w:val="0013327D"/>
    <w:rsid w:val="001375EE"/>
    <w:rsid w:val="00141442"/>
    <w:rsid w:val="00141F40"/>
    <w:rsid w:val="001445E0"/>
    <w:rsid w:val="00146593"/>
    <w:rsid w:val="00150BBD"/>
    <w:rsid w:val="00156BEB"/>
    <w:rsid w:val="00156F48"/>
    <w:rsid w:val="001667FE"/>
    <w:rsid w:val="0017023C"/>
    <w:rsid w:val="001716FE"/>
    <w:rsid w:val="001737B1"/>
    <w:rsid w:val="0018546B"/>
    <w:rsid w:val="00186084"/>
    <w:rsid w:val="001862ED"/>
    <w:rsid w:val="00186627"/>
    <w:rsid w:val="001868CD"/>
    <w:rsid w:val="00187225"/>
    <w:rsid w:val="00190288"/>
    <w:rsid w:val="00190306"/>
    <w:rsid w:val="00197A39"/>
    <w:rsid w:val="001A37EB"/>
    <w:rsid w:val="001B44C8"/>
    <w:rsid w:val="001B57BC"/>
    <w:rsid w:val="001B5D18"/>
    <w:rsid w:val="001B65C1"/>
    <w:rsid w:val="001C5AC6"/>
    <w:rsid w:val="001C5DDF"/>
    <w:rsid w:val="001D0320"/>
    <w:rsid w:val="001D1440"/>
    <w:rsid w:val="001D4DFB"/>
    <w:rsid w:val="001D73CC"/>
    <w:rsid w:val="001E2E5C"/>
    <w:rsid w:val="001E57F7"/>
    <w:rsid w:val="001F32E5"/>
    <w:rsid w:val="001F37A8"/>
    <w:rsid w:val="001F3A10"/>
    <w:rsid w:val="001F7801"/>
    <w:rsid w:val="0020081E"/>
    <w:rsid w:val="002069D5"/>
    <w:rsid w:val="00214190"/>
    <w:rsid w:val="00222E57"/>
    <w:rsid w:val="002251D6"/>
    <w:rsid w:val="0022586A"/>
    <w:rsid w:val="00225BFB"/>
    <w:rsid w:val="00226264"/>
    <w:rsid w:val="002263E9"/>
    <w:rsid w:val="002338FB"/>
    <w:rsid w:val="002411BE"/>
    <w:rsid w:val="00247740"/>
    <w:rsid w:val="00247EC5"/>
    <w:rsid w:val="00255599"/>
    <w:rsid w:val="002611B0"/>
    <w:rsid w:val="0027009D"/>
    <w:rsid w:val="00273709"/>
    <w:rsid w:val="00274AB8"/>
    <w:rsid w:val="00274E86"/>
    <w:rsid w:val="002767E9"/>
    <w:rsid w:val="00276820"/>
    <w:rsid w:val="00282B06"/>
    <w:rsid w:val="0029189B"/>
    <w:rsid w:val="00291E60"/>
    <w:rsid w:val="00292192"/>
    <w:rsid w:val="00293606"/>
    <w:rsid w:val="00293DBA"/>
    <w:rsid w:val="002A2757"/>
    <w:rsid w:val="002A2D31"/>
    <w:rsid w:val="002A6E8F"/>
    <w:rsid w:val="002A7C00"/>
    <w:rsid w:val="002B2DF5"/>
    <w:rsid w:val="002C3A45"/>
    <w:rsid w:val="002C4E82"/>
    <w:rsid w:val="002C53A7"/>
    <w:rsid w:val="002D054B"/>
    <w:rsid w:val="002D359D"/>
    <w:rsid w:val="002D45B1"/>
    <w:rsid w:val="002D7BA7"/>
    <w:rsid w:val="002D7C52"/>
    <w:rsid w:val="002E349B"/>
    <w:rsid w:val="002F4FF7"/>
    <w:rsid w:val="002F5432"/>
    <w:rsid w:val="002F646C"/>
    <w:rsid w:val="002F7BE7"/>
    <w:rsid w:val="003059EC"/>
    <w:rsid w:val="00313661"/>
    <w:rsid w:val="00313CB0"/>
    <w:rsid w:val="00321614"/>
    <w:rsid w:val="00323533"/>
    <w:rsid w:val="00333ACC"/>
    <w:rsid w:val="00334525"/>
    <w:rsid w:val="00363312"/>
    <w:rsid w:val="00364A19"/>
    <w:rsid w:val="00365AF0"/>
    <w:rsid w:val="00370833"/>
    <w:rsid w:val="003723CD"/>
    <w:rsid w:val="003756BA"/>
    <w:rsid w:val="00380A7C"/>
    <w:rsid w:val="00386521"/>
    <w:rsid w:val="00393E4C"/>
    <w:rsid w:val="00395260"/>
    <w:rsid w:val="003A18C6"/>
    <w:rsid w:val="003A28DB"/>
    <w:rsid w:val="003A4487"/>
    <w:rsid w:val="003A64BB"/>
    <w:rsid w:val="003A7DAD"/>
    <w:rsid w:val="003B12BB"/>
    <w:rsid w:val="003B4EF8"/>
    <w:rsid w:val="003C48FB"/>
    <w:rsid w:val="003D78F1"/>
    <w:rsid w:val="003E0E0B"/>
    <w:rsid w:val="003E2FB4"/>
    <w:rsid w:val="003E3E21"/>
    <w:rsid w:val="004032E9"/>
    <w:rsid w:val="0041213B"/>
    <w:rsid w:val="004136F4"/>
    <w:rsid w:val="004142C9"/>
    <w:rsid w:val="00414623"/>
    <w:rsid w:val="004159F7"/>
    <w:rsid w:val="00415FDB"/>
    <w:rsid w:val="00416286"/>
    <w:rsid w:val="0042053B"/>
    <w:rsid w:val="0042259A"/>
    <w:rsid w:val="0042580F"/>
    <w:rsid w:val="00432774"/>
    <w:rsid w:val="004406A8"/>
    <w:rsid w:val="0044070C"/>
    <w:rsid w:val="00444697"/>
    <w:rsid w:val="004518F6"/>
    <w:rsid w:val="00453791"/>
    <w:rsid w:val="00457364"/>
    <w:rsid w:val="00464B55"/>
    <w:rsid w:val="00467A60"/>
    <w:rsid w:val="004710C9"/>
    <w:rsid w:val="004723FC"/>
    <w:rsid w:val="00473054"/>
    <w:rsid w:val="00477403"/>
    <w:rsid w:val="00480149"/>
    <w:rsid w:val="00483E49"/>
    <w:rsid w:val="00484259"/>
    <w:rsid w:val="004844DF"/>
    <w:rsid w:val="004866DB"/>
    <w:rsid w:val="00494CA6"/>
    <w:rsid w:val="004A1C1B"/>
    <w:rsid w:val="004A28D2"/>
    <w:rsid w:val="004A3E61"/>
    <w:rsid w:val="004B2B20"/>
    <w:rsid w:val="004B30BD"/>
    <w:rsid w:val="004B4506"/>
    <w:rsid w:val="004B51E1"/>
    <w:rsid w:val="004B67D1"/>
    <w:rsid w:val="004C02B1"/>
    <w:rsid w:val="004C7B17"/>
    <w:rsid w:val="004D1DB0"/>
    <w:rsid w:val="004D4B7B"/>
    <w:rsid w:val="004D4B8D"/>
    <w:rsid w:val="004D5146"/>
    <w:rsid w:val="004D54C2"/>
    <w:rsid w:val="004D68BC"/>
    <w:rsid w:val="004E38B8"/>
    <w:rsid w:val="004E44E0"/>
    <w:rsid w:val="004E5A99"/>
    <w:rsid w:val="004F0DE0"/>
    <w:rsid w:val="004F2676"/>
    <w:rsid w:val="004F3341"/>
    <w:rsid w:val="00503FB4"/>
    <w:rsid w:val="00505797"/>
    <w:rsid w:val="00505AEA"/>
    <w:rsid w:val="0050668C"/>
    <w:rsid w:val="00507549"/>
    <w:rsid w:val="005109D5"/>
    <w:rsid w:val="005127CA"/>
    <w:rsid w:val="00515ADD"/>
    <w:rsid w:val="00523C9C"/>
    <w:rsid w:val="005262E9"/>
    <w:rsid w:val="00530016"/>
    <w:rsid w:val="00533668"/>
    <w:rsid w:val="00533982"/>
    <w:rsid w:val="00536CFE"/>
    <w:rsid w:val="00536E94"/>
    <w:rsid w:val="00542DF9"/>
    <w:rsid w:val="00557426"/>
    <w:rsid w:val="00560D80"/>
    <w:rsid w:val="005755CA"/>
    <w:rsid w:val="00580FF7"/>
    <w:rsid w:val="005819C4"/>
    <w:rsid w:val="00585D28"/>
    <w:rsid w:val="005930E1"/>
    <w:rsid w:val="005A1F1F"/>
    <w:rsid w:val="005A3DBF"/>
    <w:rsid w:val="005A7381"/>
    <w:rsid w:val="005B1C8A"/>
    <w:rsid w:val="005C0C9A"/>
    <w:rsid w:val="005D535B"/>
    <w:rsid w:val="005E18A8"/>
    <w:rsid w:val="005F6930"/>
    <w:rsid w:val="005F7C11"/>
    <w:rsid w:val="006045E2"/>
    <w:rsid w:val="00624242"/>
    <w:rsid w:val="006303F5"/>
    <w:rsid w:val="00630BD9"/>
    <w:rsid w:val="00633079"/>
    <w:rsid w:val="00635D79"/>
    <w:rsid w:val="00637833"/>
    <w:rsid w:val="006405FD"/>
    <w:rsid w:val="00640A51"/>
    <w:rsid w:val="00646FB0"/>
    <w:rsid w:val="00651C04"/>
    <w:rsid w:val="00657132"/>
    <w:rsid w:val="006623E0"/>
    <w:rsid w:val="00665BBA"/>
    <w:rsid w:val="00666BFE"/>
    <w:rsid w:val="00681DA5"/>
    <w:rsid w:val="0068571A"/>
    <w:rsid w:val="006B76C3"/>
    <w:rsid w:val="006C0119"/>
    <w:rsid w:val="006C041D"/>
    <w:rsid w:val="006C0688"/>
    <w:rsid w:val="006D127F"/>
    <w:rsid w:val="006D1BC2"/>
    <w:rsid w:val="006D2F1B"/>
    <w:rsid w:val="006D372E"/>
    <w:rsid w:val="006D4A68"/>
    <w:rsid w:val="006D7529"/>
    <w:rsid w:val="006E1A20"/>
    <w:rsid w:val="006E1E4A"/>
    <w:rsid w:val="006F1DA1"/>
    <w:rsid w:val="007016F6"/>
    <w:rsid w:val="00703297"/>
    <w:rsid w:val="00706D87"/>
    <w:rsid w:val="00714E9E"/>
    <w:rsid w:val="0072459F"/>
    <w:rsid w:val="00726684"/>
    <w:rsid w:val="007326B4"/>
    <w:rsid w:val="0073479D"/>
    <w:rsid w:val="007367FD"/>
    <w:rsid w:val="00740817"/>
    <w:rsid w:val="0074339D"/>
    <w:rsid w:val="00744AF1"/>
    <w:rsid w:val="00745C26"/>
    <w:rsid w:val="007461A0"/>
    <w:rsid w:val="00761218"/>
    <w:rsid w:val="00762B4E"/>
    <w:rsid w:val="0076398E"/>
    <w:rsid w:val="00764982"/>
    <w:rsid w:val="007662E2"/>
    <w:rsid w:val="00767C22"/>
    <w:rsid w:val="0077294F"/>
    <w:rsid w:val="00784DE2"/>
    <w:rsid w:val="0078657A"/>
    <w:rsid w:val="007877F6"/>
    <w:rsid w:val="00793BB6"/>
    <w:rsid w:val="00793CA9"/>
    <w:rsid w:val="007946E8"/>
    <w:rsid w:val="007A0E72"/>
    <w:rsid w:val="007B5F22"/>
    <w:rsid w:val="007B79B1"/>
    <w:rsid w:val="007D2AAC"/>
    <w:rsid w:val="007D33A0"/>
    <w:rsid w:val="007E1A7E"/>
    <w:rsid w:val="007E3BE8"/>
    <w:rsid w:val="007E6CB1"/>
    <w:rsid w:val="007E7981"/>
    <w:rsid w:val="007F0122"/>
    <w:rsid w:val="00804720"/>
    <w:rsid w:val="00805981"/>
    <w:rsid w:val="00814B5D"/>
    <w:rsid w:val="0081771F"/>
    <w:rsid w:val="008303B8"/>
    <w:rsid w:val="00840ECE"/>
    <w:rsid w:val="00845340"/>
    <w:rsid w:val="008510B8"/>
    <w:rsid w:val="00853832"/>
    <w:rsid w:val="0085446B"/>
    <w:rsid w:val="00854A08"/>
    <w:rsid w:val="00854B43"/>
    <w:rsid w:val="00860679"/>
    <w:rsid w:val="00861A66"/>
    <w:rsid w:val="00863729"/>
    <w:rsid w:val="008648B8"/>
    <w:rsid w:val="00864AD3"/>
    <w:rsid w:val="00864E96"/>
    <w:rsid w:val="00870B97"/>
    <w:rsid w:val="00875FC9"/>
    <w:rsid w:val="00876B2B"/>
    <w:rsid w:val="00883666"/>
    <w:rsid w:val="00895023"/>
    <w:rsid w:val="008A0A30"/>
    <w:rsid w:val="008C1CA4"/>
    <w:rsid w:val="008D2B11"/>
    <w:rsid w:val="008E033A"/>
    <w:rsid w:val="008E0F08"/>
    <w:rsid w:val="008E4C30"/>
    <w:rsid w:val="008E77B6"/>
    <w:rsid w:val="008E78CF"/>
    <w:rsid w:val="008F6D39"/>
    <w:rsid w:val="008F6F19"/>
    <w:rsid w:val="00906F06"/>
    <w:rsid w:val="00912118"/>
    <w:rsid w:val="0091775B"/>
    <w:rsid w:val="0092290A"/>
    <w:rsid w:val="009461AA"/>
    <w:rsid w:val="009523B4"/>
    <w:rsid w:val="00960BC7"/>
    <w:rsid w:val="00962FED"/>
    <w:rsid w:val="00966CA9"/>
    <w:rsid w:val="00971842"/>
    <w:rsid w:val="00972883"/>
    <w:rsid w:val="00974EF8"/>
    <w:rsid w:val="00980CA4"/>
    <w:rsid w:val="00983B0C"/>
    <w:rsid w:val="0098553C"/>
    <w:rsid w:val="009869E8"/>
    <w:rsid w:val="009903CE"/>
    <w:rsid w:val="0099633D"/>
    <w:rsid w:val="009A04D3"/>
    <w:rsid w:val="009A13CA"/>
    <w:rsid w:val="009B3A37"/>
    <w:rsid w:val="009B410F"/>
    <w:rsid w:val="009B4F3E"/>
    <w:rsid w:val="009B776A"/>
    <w:rsid w:val="009C06F5"/>
    <w:rsid w:val="009E2D11"/>
    <w:rsid w:val="009E41D0"/>
    <w:rsid w:val="009E4B1A"/>
    <w:rsid w:val="009E55A5"/>
    <w:rsid w:val="009E6944"/>
    <w:rsid w:val="009F06CC"/>
    <w:rsid w:val="009F2273"/>
    <w:rsid w:val="00A01901"/>
    <w:rsid w:val="00A028FD"/>
    <w:rsid w:val="00A0369C"/>
    <w:rsid w:val="00A03FD0"/>
    <w:rsid w:val="00A15997"/>
    <w:rsid w:val="00A22928"/>
    <w:rsid w:val="00A24030"/>
    <w:rsid w:val="00A24D0D"/>
    <w:rsid w:val="00A30FFC"/>
    <w:rsid w:val="00A31854"/>
    <w:rsid w:val="00A31F56"/>
    <w:rsid w:val="00A46C4B"/>
    <w:rsid w:val="00A543C8"/>
    <w:rsid w:val="00A54B94"/>
    <w:rsid w:val="00A60957"/>
    <w:rsid w:val="00A60D59"/>
    <w:rsid w:val="00A622BA"/>
    <w:rsid w:val="00A64D5A"/>
    <w:rsid w:val="00A745F3"/>
    <w:rsid w:val="00A83EFA"/>
    <w:rsid w:val="00A87976"/>
    <w:rsid w:val="00A91E7B"/>
    <w:rsid w:val="00A92988"/>
    <w:rsid w:val="00A92AC6"/>
    <w:rsid w:val="00A952AB"/>
    <w:rsid w:val="00AA1A15"/>
    <w:rsid w:val="00AA6BCD"/>
    <w:rsid w:val="00AB0FAD"/>
    <w:rsid w:val="00AB6ADB"/>
    <w:rsid w:val="00AB75C4"/>
    <w:rsid w:val="00AC0612"/>
    <w:rsid w:val="00AC22CA"/>
    <w:rsid w:val="00AD2FDD"/>
    <w:rsid w:val="00AD6879"/>
    <w:rsid w:val="00AF4B71"/>
    <w:rsid w:val="00AF5E99"/>
    <w:rsid w:val="00B01D84"/>
    <w:rsid w:val="00B142E8"/>
    <w:rsid w:val="00B16638"/>
    <w:rsid w:val="00B200A7"/>
    <w:rsid w:val="00B2331A"/>
    <w:rsid w:val="00B24F49"/>
    <w:rsid w:val="00B2521F"/>
    <w:rsid w:val="00B25249"/>
    <w:rsid w:val="00B25755"/>
    <w:rsid w:val="00B35B52"/>
    <w:rsid w:val="00B36AD5"/>
    <w:rsid w:val="00B435C0"/>
    <w:rsid w:val="00B45EA3"/>
    <w:rsid w:val="00B4662A"/>
    <w:rsid w:val="00B468C7"/>
    <w:rsid w:val="00B54ED5"/>
    <w:rsid w:val="00B64625"/>
    <w:rsid w:val="00B8122C"/>
    <w:rsid w:val="00B82CCA"/>
    <w:rsid w:val="00B84576"/>
    <w:rsid w:val="00B85B36"/>
    <w:rsid w:val="00B9142B"/>
    <w:rsid w:val="00BB0CF4"/>
    <w:rsid w:val="00BB15A6"/>
    <w:rsid w:val="00BB41ED"/>
    <w:rsid w:val="00BB61B3"/>
    <w:rsid w:val="00BC0D4C"/>
    <w:rsid w:val="00BC2634"/>
    <w:rsid w:val="00BC4536"/>
    <w:rsid w:val="00BC65C7"/>
    <w:rsid w:val="00BD0868"/>
    <w:rsid w:val="00BD700C"/>
    <w:rsid w:val="00BE0EB1"/>
    <w:rsid w:val="00BE2C86"/>
    <w:rsid w:val="00BE32AE"/>
    <w:rsid w:val="00BE497A"/>
    <w:rsid w:val="00BF0FEB"/>
    <w:rsid w:val="00BF2669"/>
    <w:rsid w:val="00C00B50"/>
    <w:rsid w:val="00C10094"/>
    <w:rsid w:val="00C118A5"/>
    <w:rsid w:val="00C165B3"/>
    <w:rsid w:val="00C20E5D"/>
    <w:rsid w:val="00C276D7"/>
    <w:rsid w:val="00C31FD3"/>
    <w:rsid w:val="00C42082"/>
    <w:rsid w:val="00C42748"/>
    <w:rsid w:val="00C45E5A"/>
    <w:rsid w:val="00C50C78"/>
    <w:rsid w:val="00C6222A"/>
    <w:rsid w:val="00C62384"/>
    <w:rsid w:val="00C6391E"/>
    <w:rsid w:val="00C64A03"/>
    <w:rsid w:val="00C6603E"/>
    <w:rsid w:val="00C75F56"/>
    <w:rsid w:val="00C81FAE"/>
    <w:rsid w:val="00C82FCF"/>
    <w:rsid w:val="00C860D6"/>
    <w:rsid w:val="00C92B3D"/>
    <w:rsid w:val="00C96203"/>
    <w:rsid w:val="00CA1708"/>
    <w:rsid w:val="00CB2DD5"/>
    <w:rsid w:val="00CB375A"/>
    <w:rsid w:val="00CB3CC7"/>
    <w:rsid w:val="00CB7575"/>
    <w:rsid w:val="00CC27CC"/>
    <w:rsid w:val="00CC33C0"/>
    <w:rsid w:val="00CC4ED1"/>
    <w:rsid w:val="00CD4E82"/>
    <w:rsid w:val="00CD69AA"/>
    <w:rsid w:val="00CD6E29"/>
    <w:rsid w:val="00CD7859"/>
    <w:rsid w:val="00D030BB"/>
    <w:rsid w:val="00D16EAF"/>
    <w:rsid w:val="00D17C49"/>
    <w:rsid w:val="00D203F7"/>
    <w:rsid w:val="00D22ADC"/>
    <w:rsid w:val="00D2303B"/>
    <w:rsid w:val="00D23DF3"/>
    <w:rsid w:val="00D303B2"/>
    <w:rsid w:val="00D31A50"/>
    <w:rsid w:val="00D33D9A"/>
    <w:rsid w:val="00D40717"/>
    <w:rsid w:val="00D4179E"/>
    <w:rsid w:val="00D47EBB"/>
    <w:rsid w:val="00D559FF"/>
    <w:rsid w:val="00D56FC2"/>
    <w:rsid w:val="00D574F3"/>
    <w:rsid w:val="00D604D4"/>
    <w:rsid w:val="00D61943"/>
    <w:rsid w:val="00D64A43"/>
    <w:rsid w:val="00D6530F"/>
    <w:rsid w:val="00D701A7"/>
    <w:rsid w:val="00D77A24"/>
    <w:rsid w:val="00D8046A"/>
    <w:rsid w:val="00D80999"/>
    <w:rsid w:val="00D81065"/>
    <w:rsid w:val="00D837F1"/>
    <w:rsid w:val="00D84DFE"/>
    <w:rsid w:val="00D9225E"/>
    <w:rsid w:val="00DA017C"/>
    <w:rsid w:val="00DB4D19"/>
    <w:rsid w:val="00DB53AB"/>
    <w:rsid w:val="00DC0150"/>
    <w:rsid w:val="00DC4ECB"/>
    <w:rsid w:val="00DD055D"/>
    <w:rsid w:val="00DD26B0"/>
    <w:rsid w:val="00DD2F02"/>
    <w:rsid w:val="00DD328D"/>
    <w:rsid w:val="00DE062A"/>
    <w:rsid w:val="00DE4EC1"/>
    <w:rsid w:val="00DE5755"/>
    <w:rsid w:val="00DE780E"/>
    <w:rsid w:val="00DE7D10"/>
    <w:rsid w:val="00DF3808"/>
    <w:rsid w:val="00E02CEB"/>
    <w:rsid w:val="00E03363"/>
    <w:rsid w:val="00E05922"/>
    <w:rsid w:val="00E10770"/>
    <w:rsid w:val="00E17CB1"/>
    <w:rsid w:val="00E208BE"/>
    <w:rsid w:val="00E24FE8"/>
    <w:rsid w:val="00E3365D"/>
    <w:rsid w:val="00E3639F"/>
    <w:rsid w:val="00E36851"/>
    <w:rsid w:val="00E37371"/>
    <w:rsid w:val="00E40A07"/>
    <w:rsid w:val="00E43102"/>
    <w:rsid w:val="00E6169B"/>
    <w:rsid w:val="00E63ED0"/>
    <w:rsid w:val="00E6489E"/>
    <w:rsid w:val="00E64AF8"/>
    <w:rsid w:val="00E72882"/>
    <w:rsid w:val="00E73E3C"/>
    <w:rsid w:val="00E80EC3"/>
    <w:rsid w:val="00E81AAB"/>
    <w:rsid w:val="00E84F28"/>
    <w:rsid w:val="00E854D5"/>
    <w:rsid w:val="00E86712"/>
    <w:rsid w:val="00E87FDC"/>
    <w:rsid w:val="00E957D5"/>
    <w:rsid w:val="00E96314"/>
    <w:rsid w:val="00EA349C"/>
    <w:rsid w:val="00EA4F32"/>
    <w:rsid w:val="00EB5478"/>
    <w:rsid w:val="00EC1365"/>
    <w:rsid w:val="00EC22CF"/>
    <w:rsid w:val="00ED1EE2"/>
    <w:rsid w:val="00EE090F"/>
    <w:rsid w:val="00EE1379"/>
    <w:rsid w:val="00EE1D12"/>
    <w:rsid w:val="00EE4386"/>
    <w:rsid w:val="00EE745E"/>
    <w:rsid w:val="00EE7D04"/>
    <w:rsid w:val="00EF7678"/>
    <w:rsid w:val="00F24348"/>
    <w:rsid w:val="00F25128"/>
    <w:rsid w:val="00F26A95"/>
    <w:rsid w:val="00F34013"/>
    <w:rsid w:val="00F424AF"/>
    <w:rsid w:val="00F47F70"/>
    <w:rsid w:val="00F508F7"/>
    <w:rsid w:val="00F741A6"/>
    <w:rsid w:val="00F76D88"/>
    <w:rsid w:val="00F7702C"/>
    <w:rsid w:val="00F77244"/>
    <w:rsid w:val="00F810C2"/>
    <w:rsid w:val="00F87350"/>
    <w:rsid w:val="00F90859"/>
    <w:rsid w:val="00F93FA6"/>
    <w:rsid w:val="00FA201C"/>
    <w:rsid w:val="00FA2252"/>
    <w:rsid w:val="00FA3574"/>
    <w:rsid w:val="00FA429C"/>
    <w:rsid w:val="00FA4579"/>
    <w:rsid w:val="00FA4E7F"/>
    <w:rsid w:val="00FA52D6"/>
    <w:rsid w:val="00FA6558"/>
    <w:rsid w:val="00FB0ADD"/>
    <w:rsid w:val="00FB4066"/>
    <w:rsid w:val="00FC3157"/>
    <w:rsid w:val="00FD0812"/>
    <w:rsid w:val="00FE3530"/>
    <w:rsid w:val="00FE4044"/>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D470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6BA"/>
    <w:pPr>
      <w:tabs>
        <w:tab w:val="center" w:pos="4252"/>
        <w:tab w:val="right" w:pos="8504"/>
      </w:tabs>
      <w:snapToGrid w:val="0"/>
    </w:pPr>
  </w:style>
  <w:style w:type="character" w:customStyle="1" w:styleId="a4">
    <w:name w:val="ヘッダー (文字)"/>
    <w:basedOn w:val="a0"/>
    <w:link w:val="a3"/>
    <w:uiPriority w:val="99"/>
    <w:rsid w:val="003756BA"/>
  </w:style>
  <w:style w:type="paragraph" w:styleId="a5">
    <w:name w:val="footer"/>
    <w:basedOn w:val="a"/>
    <w:link w:val="a6"/>
    <w:uiPriority w:val="99"/>
    <w:unhideWhenUsed/>
    <w:rsid w:val="003756BA"/>
    <w:pPr>
      <w:tabs>
        <w:tab w:val="center" w:pos="4252"/>
        <w:tab w:val="right" w:pos="8504"/>
      </w:tabs>
      <w:snapToGrid w:val="0"/>
    </w:pPr>
  </w:style>
  <w:style w:type="character" w:customStyle="1" w:styleId="a6">
    <w:name w:val="フッター (文字)"/>
    <w:basedOn w:val="a0"/>
    <w:link w:val="a5"/>
    <w:uiPriority w:val="99"/>
    <w:rsid w:val="003756BA"/>
  </w:style>
  <w:style w:type="paragraph" w:styleId="a7">
    <w:name w:val="List Paragraph"/>
    <w:basedOn w:val="a"/>
    <w:uiPriority w:val="34"/>
    <w:qFormat/>
    <w:rsid w:val="00895023"/>
    <w:pPr>
      <w:ind w:leftChars="400" w:left="840"/>
    </w:pPr>
  </w:style>
  <w:style w:type="table" w:styleId="a8">
    <w:name w:val="Table Grid"/>
    <w:basedOn w:val="a1"/>
    <w:uiPriority w:val="39"/>
    <w:rsid w:val="00A22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F508F7"/>
    <w:rPr>
      <w:color w:val="0563C1" w:themeColor="hyperlink"/>
      <w:u w:val="single"/>
    </w:rPr>
  </w:style>
  <w:style w:type="paragraph" w:styleId="aa">
    <w:name w:val="Balloon Text"/>
    <w:basedOn w:val="a"/>
    <w:link w:val="ab"/>
    <w:uiPriority w:val="99"/>
    <w:semiHidden/>
    <w:unhideWhenUsed/>
    <w:rsid w:val="006045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5E2"/>
    <w:rPr>
      <w:rFonts w:asciiTheme="majorHAnsi" w:eastAsiaTheme="majorEastAsia" w:hAnsiTheme="majorHAnsi" w:cstheme="majorBidi"/>
      <w:sz w:val="18"/>
      <w:szCs w:val="18"/>
    </w:rPr>
  </w:style>
  <w:style w:type="character" w:styleId="ac">
    <w:name w:val="FollowedHyperlink"/>
    <w:basedOn w:val="a0"/>
    <w:uiPriority w:val="99"/>
    <w:semiHidden/>
    <w:unhideWhenUsed/>
    <w:rsid w:val="00D31A50"/>
    <w:rPr>
      <w:color w:val="954F72" w:themeColor="followedHyperlink"/>
      <w:u w:val="single"/>
    </w:rPr>
  </w:style>
  <w:style w:type="paragraph" w:customStyle="1" w:styleId="Default">
    <w:name w:val="Default"/>
    <w:rsid w:val="00494CA6"/>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d">
    <w:name w:val="annotation reference"/>
    <w:basedOn w:val="a0"/>
    <w:uiPriority w:val="99"/>
    <w:semiHidden/>
    <w:unhideWhenUsed/>
    <w:rsid w:val="004B67D1"/>
    <w:rPr>
      <w:sz w:val="18"/>
      <w:szCs w:val="18"/>
    </w:rPr>
  </w:style>
  <w:style w:type="paragraph" w:styleId="ae">
    <w:name w:val="annotation text"/>
    <w:basedOn w:val="a"/>
    <w:link w:val="af"/>
    <w:uiPriority w:val="99"/>
    <w:semiHidden/>
    <w:unhideWhenUsed/>
    <w:rsid w:val="004B67D1"/>
    <w:pPr>
      <w:jc w:val="left"/>
    </w:pPr>
  </w:style>
  <w:style w:type="character" w:customStyle="1" w:styleId="af">
    <w:name w:val="コメント文字列 (文字)"/>
    <w:basedOn w:val="a0"/>
    <w:link w:val="ae"/>
    <w:uiPriority w:val="99"/>
    <w:semiHidden/>
    <w:rsid w:val="004B67D1"/>
  </w:style>
  <w:style w:type="paragraph" w:styleId="af0">
    <w:name w:val="annotation subject"/>
    <w:basedOn w:val="ae"/>
    <w:next w:val="ae"/>
    <w:link w:val="af1"/>
    <w:uiPriority w:val="99"/>
    <w:semiHidden/>
    <w:unhideWhenUsed/>
    <w:rsid w:val="004B67D1"/>
    <w:rPr>
      <w:b/>
      <w:bCs/>
    </w:rPr>
  </w:style>
  <w:style w:type="character" w:customStyle="1" w:styleId="af1">
    <w:name w:val="コメント内容 (文字)"/>
    <w:basedOn w:val="af"/>
    <w:link w:val="af0"/>
    <w:uiPriority w:val="99"/>
    <w:semiHidden/>
    <w:rsid w:val="004B67D1"/>
    <w:rPr>
      <w:b/>
      <w:bCs/>
    </w:rPr>
  </w:style>
  <w:style w:type="paragraph" w:styleId="af2">
    <w:name w:val="Revision"/>
    <w:hidden/>
    <w:uiPriority w:val="99"/>
    <w:semiHidden/>
    <w:rsid w:val="00A31F56"/>
  </w:style>
  <w:style w:type="paragraph" w:styleId="af3">
    <w:name w:val="Date"/>
    <w:basedOn w:val="a"/>
    <w:next w:val="a"/>
    <w:link w:val="af4"/>
    <w:uiPriority w:val="99"/>
    <w:semiHidden/>
    <w:unhideWhenUsed/>
    <w:rsid w:val="00CD4E82"/>
  </w:style>
  <w:style w:type="character" w:customStyle="1" w:styleId="af4">
    <w:name w:val="日付 (文字)"/>
    <w:basedOn w:val="a0"/>
    <w:link w:val="af3"/>
    <w:uiPriority w:val="99"/>
    <w:semiHidden/>
    <w:rsid w:val="00CD4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64793">
      <w:bodyDiv w:val="1"/>
      <w:marLeft w:val="0"/>
      <w:marRight w:val="0"/>
      <w:marTop w:val="0"/>
      <w:marBottom w:val="0"/>
      <w:divBdr>
        <w:top w:val="none" w:sz="0" w:space="0" w:color="auto"/>
        <w:left w:val="none" w:sz="0" w:space="0" w:color="auto"/>
        <w:bottom w:val="none" w:sz="0" w:space="0" w:color="auto"/>
        <w:right w:val="none" w:sz="0" w:space="0" w:color="auto"/>
      </w:divBdr>
    </w:div>
    <w:div w:id="582647252">
      <w:bodyDiv w:val="1"/>
      <w:marLeft w:val="0"/>
      <w:marRight w:val="0"/>
      <w:marTop w:val="0"/>
      <w:marBottom w:val="0"/>
      <w:divBdr>
        <w:top w:val="none" w:sz="0" w:space="0" w:color="auto"/>
        <w:left w:val="none" w:sz="0" w:space="0" w:color="auto"/>
        <w:bottom w:val="none" w:sz="0" w:space="0" w:color="auto"/>
        <w:right w:val="none" w:sz="0" w:space="0" w:color="auto"/>
      </w:divBdr>
    </w:div>
    <w:div w:id="1030376966">
      <w:bodyDiv w:val="1"/>
      <w:marLeft w:val="0"/>
      <w:marRight w:val="0"/>
      <w:marTop w:val="0"/>
      <w:marBottom w:val="0"/>
      <w:divBdr>
        <w:top w:val="none" w:sz="0" w:space="0" w:color="auto"/>
        <w:left w:val="none" w:sz="0" w:space="0" w:color="auto"/>
        <w:bottom w:val="none" w:sz="0" w:space="0" w:color="auto"/>
        <w:right w:val="none" w:sz="0" w:space="0" w:color="auto"/>
      </w:divBdr>
    </w:div>
    <w:div w:id="1057776623">
      <w:bodyDiv w:val="1"/>
      <w:marLeft w:val="0"/>
      <w:marRight w:val="0"/>
      <w:marTop w:val="0"/>
      <w:marBottom w:val="0"/>
      <w:divBdr>
        <w:top w:val="none" w:sz="0" w:space="0" w:color="auto"/>
        <w:left w:val="none" w:sz="0" w:space="0" w:color="auto"/>
        <w:bottom w:val="none" w:sz="0" w:space="0" w:color="auto"/>
        <w:right w:val="none" w:sz="0" w:space="0" w:color="auto"/>
      </w:divBdr>
    </w:div>
    <w:div w:id="1079058024">
      <w:bodyDiv w:val="1"/>
      <w:marLeft w:val="0"/>
      <w:marRight w:val="0"/>
      <w:marTop w:val="0"/>
      <w:marBottom w:val="0"/>
      <w:divBdr>
        <w:top w:val="none" w:sz="0" w:space="0" w:color="auto"/>
        <w:left w:val="none" w:sz="0" w:space="0" w:color="auto"/>
        <w:bottom w:val="none" w:sz="0" w:space="0" w:color="auto"/>
        <w:right w:val="none" w:sz="0" w:space="0" w:color="auto"/>
      </w:divBdr>
    </w:div>
    <w:div w:id="204527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miyakojima/page/0000300154.html" TargetMode="Externa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gif"/><Relationship Id="rId5" Type="http://schemas.openxmlformats.org/officeDocument/2006/relationships/webSettings" Target="webSettings.xml"/><Relationship Id="rId15" Type="http://schemas.openxmlformats.org/officeDocument/2006/relationships/oleObject" Target="embeddings/Microsoft_Excel_97-2003_______.xls"/><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ity.osaka.lg.jp/miyakojima/page/0000487861.html"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FB08B-D284-4287-82D6-24A01B90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3577</Words>
  <Characters>20393</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2021-04-06T06:05:00Z</dcterms:created>
  <dcterms:modified xsi:type="dcterms:W3CDTF">2021-07-06T09:16:00Z</dcterms:modified>
</cp:coreProperties>
</file>