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C3" w:rsidRDefault="00036DC3" w:rsidP="00036DC3">
      <w:pPr>
        <w:widowControl/>
        <w:autoSpaceDE w:val="0"/>
        <w:autoSpaceDN w:val="0"/>
        <w:adjustRightInd w:val="0"/>
        <w:spacing w:after="240"/>
        <w:jc w:val="center"/>
        <w:rPr>
          <w:rFonts w:ascii="Times" w:hAnsi="Times" w:cs="Times"/>
          <w:kern w:val="0"/>
        </w:rPr>
      </w:pPr>
      <w:r>
        <w:rPr>
          <w:rFonts w:ascii="Times" w:hAnsi="Times" w:cs="Times" w:hint="eastAsia"/>
          <w:kern w:val="0"/>
          <w:sz w:val="42"/>
          <w:szCs w:val="42"/>
        </w:rPr>
        <w:t>随意契約理由書</w:t>
      </w:r>
    </w:p>
    <w:p w:rsidR="00036DC3" w:rsidRDefault="00036DC3" w:rsidP="00036DC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32"/>
          <w:szCs w:val="32"/>
        </w:rPr>
      </w:pPr>
    </w:p>
    <w:p w:rsidR="00036DC3" w:rsidRPr="00DB0FEF" w:rsidRDefault="00724F8F" w:rsidP="004719A3">
      <w:r>
        <w:rPr>
          <w:rFonts w:hint="eastAsia"/>
        </w:rPr>
        <w:t xml:space="preserve">１　</w:t>
      </w:r>
      <w:r w:rsidR="00036DC3" w:rsidRPr="00DB0FEF">
        <w:rPr>
          <w:rFonts w:hint="eastAsia"/>
        </w:rPr>
        <w:t>案件名称</w:t>
      </w:r>
    </w:p>
    <w:p w:rsidR="00036DC3" w:rsidRPr="00DB0FEF" w:rsidRDefault="00724F8F" w:rsidP="00EC3D69">
      <w:pPr>
        <w:ind w:firstLineChars="200" w:firstLine="480"/>
      </w:pPr>
      <w:bookmarkStart w:id="0" w:name="_GoBack"/>
      <w:bookmarkEnd w:id="0"/>
      <w:r w:rsidRPr="00505AED">
        <w:rPr>
          <w:rFonts w:asciiTheme="minorEastAsia" w:hAnsiTheme="minorEastAsia" w:hint="eastAsia"/>
          <w:szCs w:val="21"/>
        </w:rPr>
        <w:t>大阪</w:t>
      </w:r>
      <w:r>
        <w:rPr>
          <w:rFonts w:asciiTheme="minorEastAsia" w:hAnsiTheme="minorEastAsia" w:hint="eastAsia"/>
          <w:szCs w:val="21"/>
        </w:rPr>
        <w:t>市西</w:t>
      </w:r>
      <w:r w:rsidRPr="00505AED">
        <w:rPr>
          <w:rFonts w:asciiTheme="minorEastAsia" w:hAnsiTheme="minorEastAsia" w:hint="eastAsia"/>
          <w:szCs w:val="21"/>
        </w:rPr>
        <w:t>区役所住民情報業務等委託</w:t>
      </w:r>
    </w:p>
    <w:p w:rsidR="00036DC3" w:rsidRDefault="00036DC3" w:rsidP="004719A3"/>
    <w:p w:rsidR="004719A3" w:rsidRDefault="004719A3" w:rsidP="004719A3"/>
    <w:p w:rsidR="00036DC3" w:rsidRPr="00DB0FEF" w:rsidRDefault="00724F8F" w:rsidP="004719A3">
      <w:r>
        <w:rPr>
          <w:rFonts w:hint="eastAsia"/>
        </w:rPr>
        <w:t xml:space="preserve">２　</w:t>
      </w:r>
      <w:r w:rsidR="00036DC3" w:rsidRPr="00DB0FEF">
        <w:rPr>
          <w:rFonts w:hint="eastAsia"/>
        </w:rPr>
        <w:t>契約の相手方</w:t>
      </w:r>
    </w:p>
    <w:p w:rsidR="00036DC3" w:rsidRPr="00DB0FEF" w:rsidRDefault="00724F8F" w:rsidP="004719A3">
      <w:pPr>
        <w:ind w:firstLineChars="200" w:firstLine="480"/>
      </w:pPr>
      <w:r w:rsidRPr="00724F8F">
        <w:rPr>
          <w:rFonts w:hint="eastAsia"/>
        </w:rPr>
        <w:t>株式会社パソナ</w:t>
      </w:r>
    </w:p>
    <w:p w:rsidR="00036DC3" w:rsidRDefault="00036DC3" w:rsidP="004719A3"/>
    <w:p w:rsidR="004719A3" w:rsidRPr="00DB0FEF" w:rsidRDefault="004719A3" w:rsidP="004719A3"/>
    <w:p w:rsidR="00036DC3" w:rsidRDefault="00724F8F" w:rsidP="004719A3">
      <w:r>
        <w:rPr>
          <w:rFonts w:hint="eastAsia"/>
        </w:rPr>
        <w:t xml:space="preserve">３　</w:t>
      </w:r>
      <w:r w:rsidR="00036DC3" w:rsidRPr="00DB0FEF">
        <w:rPr>
          <w:rFonts w:hint="eastAsia"/>
        </w:rPr>
        <w:t>随意契約理由</w:t>
      </w:r>
    </w:p>
    <w:p w:rsidR="00724F8F" w:rsidRPr="00B009E4" w:rsidRDefault="00724F8F" w:rsidP="001A71EC">
      <w:pPr>
        <w:ind w:leftChars="100" w:left="240" w:firstLineChars="100" w:firstLine="240"/>
        <w:rPr>
          <w:rFonts w:ascii="ＭＳ 明朝" w:hAnsi="ＭＳ 明朝"/>
        </w:rPr>
      </w:pPr>
      <w:r w:rsidRPr="00B009E4">
        <w:rPr>
          <w:rFonts w:ascii="ＭＳ 明朝" w:hAnsi="ＭＳ 明朝" w:hint="eastAsia"/>
        </w:rPr>
        <w:t>大阪市においては、「民間でできることは民間に委ねる」との考え方のもと、市民サービスの向上と効率的な業務運営の実現に向けて、「西区役所窓口サービス課（住民情報）」における住民情報業務（窓口処理業務・郵送等処理業務）、手数料の徴収・収納業</w:t>
      </w:r>
      <w:r>
        <w:rPr>
          <w:rFonts w:ascii="ＭＳ 明朝" w:hAnsi="ＭＳ 明朝" w:hint="eastAsia"/>
        </w:rPr>
        <w:t>務、その他関連業務について、個人情報の保護に十分留意したうえで</w:t>
      </w:r>
      <w:r w:rsidRPr="00B009E4">
        <w:rPr>
          <w:rFonts w:ascii="ＭＳ 明朝" w:hAnsi="ＭＳ 明朝" w:hint="eastAsia"/>
        </w:rPr>
        <w:t>委託している。</w:t>
      </w:r>
    </w:p>
    <w:p w:rsidR="00724F8F" w:rsidRDefault="001A71EC" w:rsidP="001A71EC">
      <w:pPr>
        <w:ind w:leftChars="100" w:left="240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本業務は、令和３</w:t>
      </w:r>
      <w:r w:rsidR="00724F8F" w:rsidRPr="00B009E4">
        <w:rPr>
          <w:rFonts w:ascii="ＭＳ 明朝" w:hAnsi="ＭＳ 明朝" w:hint="eastAsia"/>
        </w:rPr>
        <w:t>年</w:t>
      </w:r>
      <w:r w:rsidR="00D0346A">
        <w:rPr>
          <w:rFonts w:ascii="ＭＳ 明朝" w:hAnsi="ＭＳ 明朝" w:hint="eastAsia"/>
        </w:rPr>
        <w:t>11</w:t>
      </w:r>
      <w:r w:rsidR="00724F8F" w:rsidRPr="00B009E4">
        <w:rPr>
          <w:rFonts w:ascii="ＭＳ 明朝" w:hAnsi="ＭＳ 明朝" w:hint="eastAsia"/>
        </w:rPr>
        <w:t>月</w:t>
      </w:r>
      <w:r w:rsidR="00D0346A">
        <w:rPr>
          <w:rFonts w:ascii="ＭＳ 明朝" w:hAnsi="ＭＳ 明朝" w:hint="eastAsia"/>
        </w:rPr>
        <w:t>30</w:t>
      </w:r>
      <w:r w:rsidR="00724F8F">
        <w:rPr>
          <w:rFonts w:ascii="ＭＳ 明朝" w:hAnsi="ＭＳ 明朝" w:hint="eastAsia"/>
        </w:rPr>
        <w:t>日をもって</w:t>
      </w:r>
      <w:r w:rsidR="00724F8F" w:rsidRPr="00B009E4">
        <w:rPr>
          <w:rFonts w:ascii="ＭＳ 明朝" w:hAnsi="ＭＳ 明朝" w:hint="eastAsia"/>
        </w:rPr>
        <w:t>現受注事業者との契約期間終了により、</w:t>
      </w:r>
      <w:r w:rsidR="00724F8F">
        <w:rPr>
          <w:rFonts w:ascii="ＭＳ 明朝" w:hAnsi="ＭＳ 明朝" w:hint="eastAsia"/>
        </w:rPr>
        <w:t>次期契約に向けた</w:t>
      </w:r>
      <w:r w:rsidR="00724F8F" w:rsidRPr="004B6493">
        <w:rPr>
          <w:rFonts w:ascii="ＭＳ 明朝" w:hAnsi="ＭＳ 明朝" w:hint="eastAsia"/>
        </w:rPr>
        <w:t>公募型プロポーザル方式</w:t>
      </w:r>
      <w:r w:rsidR="00724F8F">
        <w:rPr>
          <w:rFonts w:ascii="ＭＳ 明朝" w:hAnsi="ＭＳ 明朝" w:hint="eastAsia"/>
        </w:rPr>
        <w:t>による募集を行ってきた。</w:t>
      </w:r>
    </w:p>
    <w:p w:rsidR="00724F8F" w:rsidRDefault="00724F8F" w:rsidP="001A71EC">
      <w:pPr>
        <w:ind w:leftChars="100" w:left="240" w:firstLineChars="100" w:firstLine="240"/>
        <w:rPr>
          <w:rFonts w:ascii="ＭＳ 明朝" w:hAnsi="ＭＳ 明朝"/>
        </w:rPr>
      </w:pPr>
      <w:r w:rsidRPr="002331A9">
        <w:rPr>
          <w:rFonts w:ascii="ＭＳ 明朝" w:hAnsi="ＭＳ 明朝" w:hint="eastAsia"/>
        </w:rPr>
        <w:t>株式会社</w:t>
      </w:r>
      <w:r w:rsidR="001A71EC">
        <w:rPr>
          <w:rFonts w:ascii="ＭＳ 明朝" w:hAnsi="ＭＳ 明朝" w:hint="eastAsia"/>
        </w:rPr>
        <w:t>パソナ</w:t>
      </w:r>
      <w:r w:rsidRPr="002331A9">
        <w:rPr>
          <w:rFonts w:ascii="ＭＳ 明朝" w:hAnsi="ＭＳ 明朝" w:hint="eastAsia"/>
        </w:rPr>
        <w:t>は、公募型プロポーザル選定委員会において総合的に優れた提案を行ったため、契約を締結するものである。</w:t>
      </w:r>
    </w:p>
    <w:p w:rsidR="00036DC3" w:rsidRDefault="00036DC3" w:rsidP="004719A3"/>
    <w:p w:rsidR="00036DC3" w:rsidRPr="00DB0FEF" w:rsidRDefault="00036DC3" w:rsidP="004719A3"/>
    <w:p w:rsidR="00036DC3" w:rsidRPr="00DB0FEF" w:rsidRDefault="00724F8F" w:rsidP="004719A3">
      <w:r>
        <w:rPr>
          <w:rFonts w:hint="eastAsia"/>
        </w:rPr>
        <w:t xml:space="preserve">４　</w:t>
      </w:r>
      <w:r w:rsidR="00036DC3" w:rsidRPr="00DB0FEF">
        <w:rPr>
          <w:rFonts w:hint="eastAsia"/>
        </w:rPr>
        <w:t>根拠法令</w:t>
      </w:r>
    </w:p>
    <w:p w:rsidR="00036DC3" w:rsidRDefault="00036DC3" w:rsidP="004719A3">
      <w:r>
        <w:rPr>
          <w:rFonts w:hint="eastAsia"/>
        </w:rPr>
        <w:t xml:space="preserve">　</w:t>
      </w:r>
      <w:r w:rsidR="004719A3">
        <w:rPr>
          <w:rFonts w:hint="eastAsia"/>
        </w:rPr>
        <w:t xml:space="preserve">　</w:t>
      </w:r>
      <w:r>
        <w:rPr>
          <w:rFonts w:hint="eastAsia"/>
        </w:rPr>
        <w:t>地方自治法施行令第</w:t>
      </w:r>
      <w:r>
        <w:rPr>
          <w:rFonts w:hint="eastAsia"/>
        </w:rPr>
        <w:t>167</w:t>
      </w:r>
      <w:r>
        <w:rPr>
          <w:rFonts w:hint="eastAsia"/>
        </w:rPr>
        <w:t>条の</w:t>
      </w:r>
      <w:r w:rsidR="00550502">
        <w:rPr>
          <w:rFonts w:hint="eastAsia"/>
        </w:rPr>
        <w:t>２</w:t>
      </w:r>
      <w:r>
        <w:rPr>
          <w:rFonts w:hint="eastAsia"/>
        </w:rPr>
        <w:t>第</w:t>
      </w:r>
      <w:r w:rsidR="00550502">
        <w:rPr>
          <w:rFonts w:hint="eastAsia"/>
        </w:rPr>
        <w:t>１</w:t>
      </w:r>
      <w:r>
        <w:rPr>
          <w:rFonts w:hint="eastAsia"/>
        </w:rPr>
        <w:t>項第</w:t>
      </w:r>
      <w:r w:rsidR="00550502">
        <w:rPr>
          <w:rFonts w:hint="eastAsia"/>
        </w:rPr>
        <w:t>２</w:t>
      </w:r>
      <w:r>
        <w:rPr>
          <w:rFonts w:hint="eastAsia"/>
        </w:rPr>
        <w:t>号</w:t>
      </w:r>
    </w:p>
    <w:p w:rsidR="00036DC3" w:rsidRDefault="00036DC3" w:rsidP="004719A3"/>
    <w:p w:rsidR="004719A3" w:rsidRPr="00DB0FEF" w:rsidRDefault="004719A3" w:rsidP="004719A3"/>
    <w:p w:rsidR="00036DC3" w:rsidRPr="00DB0FEF" w:rsidRDefault="00724F8F" w:rsidP="004719A3">
      <w:r>
        <w:rPr>
          <w:rFonts w:hint="eastAsia"/>
        </w:rPr>
        <w:t xml:space="preserve">５　</w:t>
      </w:r>
      <w:r w:rsidR="00036DC3" w:rsidRPr="00DB0FEF">
        <w:rPr>
          <w:rFonts w:hint="eastAsia"/>
        </w:rPr>
        <w:t>担当部署</w:t>
      </w:r>
    </w:p>
    <w:p w:rsidR="00036DC3" w:rsidRPr="001165C1" w:rsidRDefault="00036DC3" w:rsidP="004719A3">
      <w:r>
        <w:rPr>
          <w:rFonts w:hint="eastAsia"/>
        </w:rPr>
        <w:t xml:space="preserve">　</w:t>
      </w:r>
      <w:r w:rsidR="004719A3">
        <w:rPr>
          <w:rFonts w:hint="eastAsia"/>
        </w:rPr>
        <w:t xml:space="preserve">　</w:t>
      </w:r>
      <w:r w:rsidR="00724F8F" w:rsidRPr="00B009E4">
        <w:rPr>
          <w:rFonts w:ascii="ＭＳ 明朝" w:hAnsi="ＭＳ 明朝" w:hint="eastAsia"/>
        </w:rPr>
        <w:t>西区役所窓口サービス課（住民情報）（電話番号</w:t>
      </w:r>
      <w:r w:rsidR="00724F8F" w:rsidRPr="0064059E">
        <w:rPr>
          <w:rFonts w:ascii="Times New Roman" w:hAnsi="Times New Roman"/>
        </w:rPr>
        <w:t>06-6532-9963</w:t>
      </w:r>
      <w:r w:rsidR="00724F8F">
        <w:rPr>
          <w:rFonts w:ascii="ＭＳ 明朝" w:hAnsi="ＭＳ 明朝" w:hint="eastAsia"/>
        </w:rPr>
        <w:t>）</w:t>
      </w:r>
    </w:p>
    <w:p w:rsidR="0064059E" w:rsidRPr="00036DC3" w:rsidRDefault="0064059E" w:rsidP="004719A3"/>
    <w:sectPr w:rsidR="0064059E" w:rsidRPr="00036DC3" w:rsidSect="001165C1">
      <w:pgSz w:w="12240" w:h="15840"/>
      <w:pgMar w:top="993" w:right="1701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BF2" w:rsidRDefault="000B5BF2" w:rsidP="007703D0">
      <w:r>
        <w:separator/>
      </w:r>
    </w:p>
  </w:endnote>
  <w:endnote w:type="continuationSeparator" w:id="0">
    <w:p w:rsidR="000B5BF2" w:rsidRDefault="000B5BF2" w:rsidP="0077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BF2" w:rsidRDefault="000B5BF2" w:rsidP="007703D0">
      <w:r>
        <w:separator/>
      </w:r>
    </w:p>
  </w:footnote>
  <w:footnote w:type="continuationSeparator" w:id="0">
    <w:p w:rsidR="000B5BF2" w:rsidRDefault="000B5BF2" w:rsidP="00770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EF"/>
    <w:rsid w:val="00036DC3"/>
    <w:rsid w:val="000973B0"/>
    <w:rsid w:val="000B5BF2"/>
    <w:rsid w:val="000E68A5"/>
    <w:rsid w:val="000F72A7"/>
    <w:rsid w:val="0010558B"/>
    <w:rsid w:val="001165C1"/>
    <w:rsid w:val="001641FC"/>
    <w:rsid w:val="001A71EC"/>
    <w:rsid w:val="001C3E6E"/>
    <w:rsid w:val="00235797"/>
    <w:rsid w:val="002D401D"/>
    <w:rsid w:val="003316AB"/>
    <w:rsid w:val="00350532"/>
    <w:rsid w:val="003E7293"/>
    <w:rsid w:val="0041313A"/>
    <w:rsid w:val="00422EA5"/>
    <w:rsid w:val="00461C7D"/>
    <w:rsid w:val="004719A3"/>
    <w:rsid w:val="00550502"/>
    <w:rsid w:val="005556DF"/>
    <w:rsid w:val="00557B1C"/>
    <w:rsid w:val="0064059E"/>
    <w:rsid w:val="00672E69"/>
    <w:rsid w:val="00724F8F"/>
    <w:rsid w:val="007703D0"/>
    <w:rsid w:val="007A7C10"/>
    <w:rsid w:val="00896457"/>
    <w:rsid w:val="00943087"/>
    <w:rsid w:val="0098401A"/>
    <w:rsid w:val="009A7DCC"/>
    <w:rsid w:val="00A06D85"/>
    <w:rsid w:val="00A25AE0"/>
    <w:rsid w:val="00B51AE6"/>
    <w:rsid w:val="00CE4428"/>
    <w:rsid w:val="00D0346A"/>
    <w:rsid w:val="00D27968"/>
    <w:rsid w:val="00D52108"/>
    <w:rsid w:val="00DB0FEF"/>
    <w:rsid w:val="00E37B79"/>
    <w:rsid w:val="00E75363"/>
    <w:rsid w:val="00EC3D69"/>
    <w:rsid w:val="00ED5A4E"/>
    <w:rsid w:val="00FB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8147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01A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540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401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70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03D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703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03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2021-05-06T03:07:00Z</dcterms:created>
  <dcterms:modified xsi:type="dcterms:W3CDTF">2021-10-26T10:50:00Z</dcterms:modified>
</cp:coreProperties>
</file>