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FAFA" w14:textId="3AA3F8B1" w:rsidR="00E82D71" w:rsidRDefault="00431C50" w:rsidP="00431C50">
      <w:pPr>
        <w:jc w:val="center"/>
      </w:pPr>
      <w:r w:rsidRPr="00431C50">
        <w:rPr>
          <w:rFonts w:hint="eastAsia"/>
        </w:rPr>
        <w:t>再編整備後の</w:t>
      </w:r>
      <w:r>
        <w:rPr>
          <w:rFonts w:hint="eastAsia"/>
        </w:rPr>
        <w:t>九条東</w:t>
      </w:r>
      <w:r w:rsidRPr="00431C50">
        <w:rPr>
          <w:rFonts w:hint="eastAsia"/>
        </w:rPr>
        <w:t>小学校校地活用検討会議傍聴要領</w:t>
      </w:r>
    </w:p>
    <w:p w14:paraId="10CD2957" w14:textId="29B79AD1" w:rsidR="00431C50" w:rsidRDefault="00431C50" w:rsidP="00431C50"/>
    <w:p w14:paraId="3FE91FF4" w14:textId="77777777" w:rsidR="00431C50" w:rsidRDefault="00431C50" w:rsidP="00431C50">
      <w:r>
        <w:rPr>
          <w:rFonts w:hint="eastAsia"/>
        </w:rPr>
        <w:t>（趣旨）</w:t>
      </w:r>
    </w:p>
    <w:p w14:paraId="3982357A" w14:textId="23A02440" w:rsidR="00431C50" w:rsidRDefault="00431C50" w:rsidP="00431C50">
      <w:pPr>
        <w:ind w:left="227" w:hangingChars="100" w:hanging="227"/>
      </w:pPr>
      <w:r>
        <w:rPr>
          <w:rFonts w:hint="eastAsia"/>
        </w:rPr>
        <w:t>第１</w:t>
      </w:r>
      <w:r>
        <w:t>条　この要領は、再編整備後の</w:t>
      </w:r>
      <w:r>
        <w:rPr>
          <w:rFonts w:hint="eastAsia"/>
        </w:rPr>
        <w:t>九条東</w:t>
      </w:r>
      <w:r>
        <w:t>小学校校地活用検討会議（以下</w:t>
      </w:r>
      <w:r>
        <w:rPr>
          <w:rFonts w:hint="eastAsia"/>
        </w:rPr>
        <w:t>、</w:t>
      </w:r>
      <w:r>
        <w:t>「会議」という。）の傍聴に関し、必要な事項を定めるものとする。</w:t>
      </w:r>
    </w:p>
    <w:p w14:paraId="534A5346" w14:textId="77777777" w:rsidR="00431C50" w:rsidRDefault="00431C50" w:rsidP="00431C50"/>
    <w:p w14:paraId="656988FB" w14:textId="77777777" w:rsidR="00431C50" w:rsidRDefault="00431C50" w:rsidP="00431C50">
      <w:r>
        <w:rPr>
          <w:rFonts w:hint="eastAsia"/>
        </w:rPr>
        <w:t>（傍聴を認める定員）</w:t>
      </w:r>
    </w:p>
    <w:p w14:paraId="7FB1C869" w14:textId="62AA646C" w:rsidR="00431C50" w:rsidRDefault="00431C50" w:rsidP="00431C50">
      <w:r>
        <w:rPr>
          <w:rFonts w:hint="eastAsia"/>
        </w:rPr>
        <w:t>第２</w:t>
      </w:r>
      <w:r>
        <w:t>条　会議の傍聴を認める定員は10名とする。</w:t>
      </w:r>
    </w:p>
    <w:p w14:paraId="743A75DE" w14:textId="7BB67687" w:rsidR="00431C50" w:rsidRDefault="00431C50" w:rsidP="00431C50">
      <w:pPr>
        <w:ind w:left="227" w:hangingChars="100" w:hanging="227"/>
      </w:pPr>
      <w:r>
        <w:rPr>
          <w:rFonts w:hint="eastAsia"/>
        </w:rPr>
        <w:t>２</w:t>
      </w:r>
      <w:r>
        <w:t xml:space="preserve">　前項の規定にかかわらず、事務局は、会場の規模その他の事情を考慮して適当と認めるときは、同項の定員を増減するものとする。</w:t>
      </w:r>
    </w:p>
    <w:p w14:paraId="01C8C661" w14:textId="77777777" w:rsidR="00431C50" w:rsidRDefault="00431C50" w:rsidP="00431C50"/>
    <w:p w14:paraId="0E6F2D1D" w14:textId="77777777" w:rsidR="00431C50" w:rsidRDefault="00431C50" w:rsidP="00431C50">
      <w:r>
        <w:rPr>
          <w:rFonts w:hint="eastAsia"/>
        </w:rPr>
        <w:t>（傍聴の手続）</w:t>
      </w:r>
    </w:p>
    <w:p w14:paraId="77FC850F" w14:textId="709FC859" w:rsidR="00431C50" w:rsidRDefault="00431C50" w:rsidP="00431C50">
      <w:pPr>
        <w:ind w:left="227" w:hangingChars="100" w:hanging="227"/>
      </w:pPr>
      <w:r>
        <w:rPr>
          <w:rFonts w:hint="eastAsia"/>
        </w:rPr>
        <w:t>第３</w:t>
      </w:r>
      <w:r>
        <w:t>条　会議の傍聴をしようとする者（以下</w:t>
      </w:r>
      <w:r>
        <w:rPr>
          <w:rFonts w:hint="eastAsia"/>
        </w:rPr>
        <w:t>、</w:t>
      </w:r>
      <w:r>
        <w:t>「傍聴希望者」という。）は、会議開始時刻の20分前から開催開始時刻までの間に、会議が開催される場所において傍聴の申込みを事務局に対して行わなければならない。ただし、会議開始時刻の変更等これにより難い場合は、別に事務局が指定する時間及び方法によって申込みを事務局に対して行わなければならない。</w:t>
      </w:r>
    </w:p>
    <w:p w14:paraId="1031B76B" w14:textId="4F22C13F" w:rsidR="00431C50" w:rsidRDefault="00431C50" w:rsidP="00431C50">
      <w:pPr>
        <w:ind w:left="227" w:hangingChars="100" w:hanging="227"/>
      </w:pPr>
      <w:r>
        <w:rPr>
          <w:rFonts w:hint="eastAsia"/>
        </w:rPr>
        <w:t>２</w:t>
      </w:r>
      <w:r>
        <w:t xml:space="preserve">　前項の申込みの受付は先着順により行い、定員になり次第終了する。ただし、申込みの受付を開始した時点で傍聴希望者が定員を超えている場合には、直ちに受付を終了し、抽選により傍聴者を決定する。</w:t>
      </w:r>
    </w:p>
    <w:p w14:paraId="3036993C" w14:textId="158861EB" w:rsidR="00431C50" w:rsidRDefault="00431C50" w:rsidP="00431C50">
      <w:pPr>
        <w:ind w:left="227" w:hangingChars="100" w:hanging="227"/>
      </w:pPr>
      <w:r>
        <w:rPr>
          <w:rFonts w:hint="eastAsia"/>
        </w:rPr>
        <w:t>３</w:t>
      </w:r>
      <w:r>
        <w:t xml:space="preserve">　会議の開始時刻までに傍聴者から傍聴辞退の申出があった場合において、前項の抽選により傍聴者とならなかった者のうち引き続き会議の傍聴をしようとする者がいる場合、その者の申込みを受付することができる。ただし、再度の申込みの受付を開始した時点で当該申込みを行う者全員を傍聴することができるものとすると定員を超えることになる場合には、再度の抽選により追加で傍聴者を決定することができる。</w:t>
      </w:r>
    </w:p>
    <w:p w14:paraId="7CBE09D4" w14:textId="1D90AC78" w:rsidR="00431C50" w:rsidRDefault="00431C50" w:rsidP="00431C50">
      <w:pPr>
        <w:ind w:left="227" w:hangingChars="100" w:hanging="227"/>
      </w:pPr>
      <w:r>
        <w:rPr>
          <w:rFonts w:hint="eastAsia"/>
        </w:rPr>
        <w:t>４</w:t>
      </w:r>
      <w:r>
        <w:t xml:space="preserve">　会議及び傍聴手続の開始予定時刻並びに傍聴受付場所については、会議開催の前日までに</w:t>
      </w:r>
      <w:r>
        <w:rPr>
          <w:rFonts w:hint="eastAsia"/>
        </w:rPr>
        <w:t>西</w:t>
      </w:r>
      <w:r>
        <w:t>区ホームページに掲載する。</w:t>
      </w:r>
    </w:p>
    <w:p w14:paraId="218C098C" w14:textId="77777777" w:rsidR="00431C50" w:rsidRDefault="00431C50" w:rsidP="00431C50"/>
    <w:p w14:paraId="1456F955" w14:textId="77777777" w:rsidR="00431C50" w:rsidRDefault="00431C50" w:rsidP="00431C50">
      <w:r>
        <w:rPr>
          <w:rFonts w:hint="eastAsia"/>
        </w:rPr>
        <w:t>（会議の傍聴をすることができない者）</w:t>
      </w:r>
    </w:p>
    <w:p w14:paraId="678AA7A1" w14:textId="77777777" w:rsidR="00431C50" w:rsidRDefault="00431C50" w:rsidP="00431C50">
      <w:r>
        <w:rPr>
          <w:rFonts w:hint="eastAsia"/>
        </w:rPr>
        <w:t>第４</w:t>
      </w:r>
      <w:r>
        <w:t>条　次のいずれかに該当する者は、会議の傍聴をすることができない。</w:t>
      </w:r>
    </w:p>
    <w:p w14:paraId="6F8AA477" w14:textId="77777777" w:rsidR="00431C50" w:rsidRDefault="00431C50" w:rsidP="00301792">
      <w:pPr>
        <w:ind w:leftChars="100" w:left="454" w:rightChars="-61" w:right="-138" w:hangingChars="100" w:hanging="227"/>
        <w:jc w:val="left"/>
      </w:pPr>
      <w:r>
        <w:t>(1) 危険物又は笛、太鼓等の楽器類その他の会議の妨げとなると認められる器物を所持している者</w:t>
      </w:r>
    </w:p>
    <w:p w14:paraId="284541CA" w14:textId="77777777" w:rsidR="00431C50" w:rsidRDefault="00431C50" w:rsidP="00301792">
      <w:pPr>
        <w:ind w:leftChars="100" w:left="454" w:right="-144" w:hangingChars="100" w:hanging="227"/>
        <w:jc w:val="left"/>
      </w:pPr>
      <w:r>
        <w:t>(2) 鉢巻き、腕章、たすき、ゼッケン、ヘルメット等を着用し、又はプラカード、旗、のぼり等を掲出している者</w:t>
      </w:r>
    </w:p>
    <w:p w14:paraId="618134C4" w14:textId="77777777" w:rsidR="00431C50" w:rsidRDefault="00431C50" w:rsidP="00431C50">
      <w:pPr>
        <w:ind w:leftChars="100" w:left="454" w:hangingChars="100" w:hanging="227"/>
      </w:pPr>
      <w:r>
        <w:t>(3) 酒気を帯びていると認められる者</w:t>
      </w:r>
    </w:p>
    <w:p w14:paraId="7FA53A56" w14:textId="3613CC29" w:rsidR="00431C50" w:rsidRDefault="00431C50" w:rsidP="002B6A2E">
      <w:pPr>
        <w:ind w:leftChars="100" w:left="454" w:right="-2" w:hangingChars="100" w:hanging="227"/>
        <w:jc w:val="left"/>
      </w:pPr>
      <w:r>
        <w:t>(4) 前</w:t>
      </w:r>
      <w:r>
        <w:rPr>
          <w:rFonts w:hint="eastAsia"/>
        </w:rPr>
        <w:t>３</w:t>
      </w:r>
      <w:r>
        <w:t>号に定めるもののほか、会場の秩序を乱し又は会議の支障となる行為をするおそれがあると認められる者</w:t>
      </w:r>
    </w:p>
    <w:p w14:paraId="00BBEFFB" w14:textId="77777777" w:rsidR="00431C50" w:rsidRDefault="00431C50" w:rsidP="00431C50"/>
    <w:p w14:paraId="202DD792" w14:textId="77777777" w:rsidR="00431C50" w:rsidRDefault="00431C50" w:rsidP="00431C50">
      <w:r>
        <w:rPr>
          <w:rFonts w:hint="eastAsia"/>
        </w:rPr>
        <w:t>（傍聴者の遵守事項）</w:t>
      </w:r>
    </w:p>
    <w:p w14:paraId="425A1745" w14:textId="1DECCAD4" w:rsidR="00431C50" w:rsidRDefault="00431C50" w:rsidP="00301792">
      <w:pPr>
        <w:ind w:left="227" w:hangingChars="100" w:hanging="227"/>
        <w:jc w:val="left"/>
      </w:pPr>
      <w:r>
        <w:rPr>
          <w:rFonts w:hint="eastAsia"/>
        </w:rPr>
        <w:t>第５</w:t>
      </w:r>
      <w:r>
        <w:t>条　傍聴者は、会場においては、事務局の指示に従って、静穏に傍聴しなければならない。</w:t>
      </w:r>
    </w:p>
    <w:p w14:paraId="2985BE57" w14:textId="77777777" w:rsidR="00431C50" w:rsidRDefault="00431C50" w:rsidP="00431C50">
      <w:r>
        <w:rPr>
          <w:rFonts w:hint="eastAsia"/>
        </w:rPr>
        <w:lastRenderedPageBreak/>
        <w:t>２</w:t>
      </w:r>
      <w:r>
        <w:t xml:space="preserve">　傍聴者は、会場においては、次に掲げる事項を守らなければならない。</w:t>
      </w:r>
    </w:p>
    <w:p w14:paraId="112802D8" w14:textId="77777777" w:rsidR="00431C50" w:rsidRDefault="00431C50" w:rsidP="00301792">
      <w:pPr>
        <w:ind w:leftChars="100" w:left="454" w:hangingChars="100" w:hanging="227"/>
        <w:jc w:val="left"/>
      </w:pPr>
      <w:r>
        <w:t>(1) 危険物又は笛、太鼓等の楽器類その他の会議の妨げとなると認められる器物を持ち込まないこと。</w:t>
      </w:r>
    </w:p>
    <w:p w14:paraId="0F7D82C5" w14:textId="77777777" w:rsidR="00431C50" w:rsidRDefault="00431C50" w:rsidP="00431C50">
      <w:pPr>
        <w:ind w:leftChars="100" w:left="454" w:hangingChars="100" w:hanging="227"/>
      </w:pPr>
      <w:r>
        <w:t>(2) 発言、拍手その他の方法により公然と意見を表明しないこと。</w:t>
      </w:r>
    </w:p>
    <w:p w14:paraId="680C25CE" w14:textId="77777777" w:rsidR="00431C50" w:rsidRDefault="00431C50" w:rsidP="002B6A2E">
      <w:pPr>
        <w:ind w:leftChars="100" w:left="454" w:right="-2" w:hangingChars="100" w:hanging="227"/>
        <w:jc w:val="left"/>
      </w:pPr>
      <w:r>
        <w:t>(3) 鉢巻き、腕章、たすき、ゼッケン、ヘルメット等の着用、プラカード、旗、のぼり等の掲出その他示威的行為をしないこと。</w:t>
      </w:r>
    </w:p>
    <w:p w14:paraId="1D67C88B" w14:textId="77777777" w:rsidR="00431C50" w:rsidRDefault="00431C50" w:rsidP="002B6A2E">
      <w:pPr>
        <w:ind w:leftChars="100" w:left="454" w:right="-2" w:hangingChars="100" w:hanging="227"/>
        <w:jc w:val="left"/>
      </w:pPr>
      <w:r>
        <w:t>(4) 写真撮影、録画及び録音は行わないこと。写真撮影、録画及び録音を目的としたカメラ等の撮影機器及びICレコーダー、携帯電話、パーソナルコンピュータ等の録音機能を有する機器の使用をしないこと。</w:t>
      </w:r>
    </w:p>
    <w:p w14:paraId="4DB7CC61" w14:textId="77777777" w:rsidR="00431C50" w:rsidRDefault="00431C50" w:rsidP="00431C50">
      <w:pPr>
        <w:ind w:leftChars="100" w:left="454" w:hangingChars="100" w:hanging="227"/>
      </w:pPr>
      <w:r>
        <w:t>(5) 携帯電話などの受信音、操作音等を出さないこと。</w:t>
      </w:r>
    </w:p>
    <w:p w14:paraId="2BB73679" w14:textId="77777777" w:rsidR="00431C50" w:rsidRDefault="00431C50" w:rsidP="00431C50">
      <w:pPr>
        <w:ind w:leftChars="100" w:left="454" w:hangingChars="100" w:hanging="227"/>
      </w:pPr>
      <w:r>
        <w:t>(6)</w:t>
      </w:r>
      <w:r>
        <w:rPr>
          <w:rFonts w:hint="eastAsia"/>
        </w:rPr>
        <w:t xml:space="preserve"> </w:t>
      </w:r>
      <w:r>
        <w:t>飲食及び飲酒、又は喫煙をしないこと。</w:t>
      </w:r>
    </w:p>
    <w:p w14:paraId="4A9983DC" w14:textId="288902D2" w:rsidR="00431C50" w:rsidRDefault="00431C50" w:rsidP="002B6A2E">
      <w:pPr>
        <w:ind w:leftChars="100" w:left="454" w:right="-2" w:hangingChars="100" w:hanging="227"/>
        <w:jc w:val="left"/>
      </w:pPr>
      <w:r>
        <w:t>(7) 前各号に定めるもののほか、会場の秩序を乱し又は会議の支障となるような行為をしないこと。</w:t>
      </w:r>
    </w:p>
    <w:p w14:paraId="6B36A7FA" w14:textId="5AD41C43" w:rsidR="00431C50" w:rsidRDefault="00431C50" w:rsidP="00431C50">
      <w:pPr>
        <w:ind w:left="227" w:hangingChars="100" w:hanging="227"/>
      </w:pPr>
      <w:r>
        <w:rPr>
          <w:rFonts w:hint="eastAsia"/>
        </w:rPr>
        <w:t>３</w:t>
      </w:r>
      <w:r>
        <w:t xml:space="preserve">　傍聴者は、会議終了後、事務局の指示に従い、すみやかに会場から退出しなければならない。</w:t>
      </w:r>
    </w:p>
    <w:p w14:paraId="2AD71B21" w14:textId="77777777" w:rsidR="00431C50" w:rsidRDefault="00431C50" w:rsidP="00431C50"/>
    <w:p w14:paraId="19389DD4" w14:textId="77777777" w:rsidR="00431C50" w:rsidRDefault="00431C50" w:rsidP="00431C50">
      <w:r>
        <w:rPr>
          <w:rFonts w:hint="eastAsia"/>
        </w:rPr>
        <w:t>（事務局の指示）</w:t>
      </w:r>
    </w:p>
    <w:p w14:paraId="50C12CF4" w14:textId="48700A86" w:rsidR="00431C50" w:rsidRDefault="00431C50" w:rsidP="00431C50">
      <w:r>
        <w:rPr>
          <w:rFonts w:hint="eastAsia"/>
        </w:rPr>
        <w:t>第６</w:t>
      </w:r>
      <w:r>
        <w:t>条　傍聴者は、事務局の指示に従い会場に入場するものとする。</w:t>
      </w:r>
    </w:p>
    <w:p w14:paraId="2B77A88A" w14:textId="07F853FC" w:rsidR="00431C50" w:rsidRDefault="00431C50" w:rsidP="00431C50">
      <w:pPr>
        <w:ind w:left="227" w:hangingChars="100" w:hanging="227"/>
      </w:pPr>
      <w:r>
        <w:rPr>
          <w:rFonts w:hint="eastAsia"/>
        </w:rPr>
        <w:t>２</w:t>
      </w:r>
      <w:r>
        <w:t xml:space="preserve">　傍聴者は、事務局より、会場の秩序の維持及び会議の運営を目的とした指示を受けた場合、当該指示に従わなければならない。</w:t>
      </w:r>
    </w:p>
    <w:p w14:paraId="28896F88" w14:textId="77777777" w:rsidR="00431C50" w:rsidRDefault="00431C50" w:rsidP="00431C50"/>
    <w:p w14:paraId="3B886D21" w14:textId="77777777" w:rsidR="00431C50" w:rsidRDefault="00431C50" w:rsidP="00431C50">
      <w:r>
        <w:rPr>
          <w:rFonts w:hint="eastAsia"/>
        </w:rPr>
        <w:t>（違反に対する措置）</w:t>
      </w:r>
    </w:p>
    <w:p w14:paraId="5B7EEBAA" w14:textId="4BCE6D1C" w:rsidR="00431C50" w:rsidRDefault="00431C50" w:rsidP="00431C50">
      <w:pPr>
        <w:ind w:left="227" w:hangingChars="100" w:hanging="227"/>
      </w:pPr>
      <w:r>
        <w:rPr>
          <w:rFonts w:hint="eastAsia"/>
        </w:rPr>
        <w:t>第７</w:t>
      </w:r>
      <w:r>
        <w:t>条　事務局は、傍聴者が第</w:t>
      </w:r>
      <w:r>
        <w:rPr>
          <w:rFonts w:hint="eastAsia"/>
        </w:rPr>
        <w:t>５</w:t>
      </w:r>
      <w:r>
        <w:t>条第</w:t>
      </w:r>
      <w:r>
        <w:rPr>
          <w:rFonts w:hint="eastAsia"/>
        </w:rPr>
        <w:t>２</w:t>
      </w:r>
      <w:r>
        <w:t>項各号及び前条第</w:t>
      </w:r>
      <w:r>
        <w:rPr>
          <w:rFonts w:hint="eastAsia"/>
        </w:rPr>
        <w:t>２</w:t>
      </w:r>
      <w:r>
        <w:t>項の規定に違反したと認めるときは、違反者に注意し、違反者がこれに従わないときは、その者を退場させることができる。</w:t>
      </w:r>
    </w:p>
    <w:p w14:paraId="09BACFE9" w14:textId="405203DF" w:rsidR="00431C50" w:rsidRDefault="00431C50" w:rsidP="00431C50">
      <w:pPr>
        <w:ind w:left="227" w:hangingChars="100" w:hanging="227"/>
      </w:pPr>
      <w:r>
        <w:rPr>
          <w:rFonts w:hint="eastAsia"/>
        </w:rPr>
        <w:t>２</w:t>
      </w:r>
      <w:r>
        <w:t xml:space="preserve">　前項の規定に基づき事務局より退場の指示を受けた傍聴者は、すみやかに会場から退場しなければならない。</w:t>
      </w:r>
    </w:p>
    <w:p w14:paraId="0BEFA856" w14:textId="3C20D2D6" w:rsidR="00431C50" w:rsidRDefault="00431C50" w:rsidP="00431C50">
      <w:r>
        <w:rPr>
          <w:rFonts w:hint="eastAsia"/>
        </w:rPr>
        <w:t>３</w:t>
      </w:r>
      <w:r>
        <w:t xml:space="preserve">　前項の規定により退場した傍聴者は、会議を傍聴することができない</w:t>
      </w:r>
    </w:p>
    <w:p w14:paraId="041990EF" w14:textId="77777777" w:rsidR="00431C50" w:rsidRDefault="00431C50" w:rsidP="00431C50"/>
    <w:p w14:paraId="63D9E24F" w14:textId="77777777" w:rsidR="00431C50" w:rsidRDefault="00431C50" w:rsidP="00431C50">
      <w:r>
        <w:rPr>
          <w:rFonts w:hint="eastAsia"/>
        </w:rPr>
        <w:t>（報道機関の特例）</w:t>
      </w:r>
    </w:p>
    <w:p w14:paraId="017B6FE4" w14:textId="5D3E254B" w:rsidR="00431C50" w:rsidRDefault="00431C50" w:rsidP="00431C50">
      <w:pPr>
        <w:ind w:left="227" w:hangingChars="100" w:hanging="227"/>
      </w:pPr>
      <w:r>
        <w:rPr>
          <w:rFonts w:hint="eastAsia"/>
        </w:rPr>
        <w:t>第８</w:t>
      </w:r>
      <w:r>
        <w:t>条　報道機関による会議の傍聴については、必要に応じ、第</w:t>
      </w:r>
      <w:r>
        <w:rPr>
          <w:rFonts w:hint="eastAsia"/>
        </w:rPr>
        <w:t>２</w:t>
      </w:r>
      <w:r>
        <w:t>条第</w:t>
      </w:r>
      <w:r>
        <w:rPr>
          <w:rFonts w:hint="eastAsia"/>
        </w:rPr>
        <w:t>１</w:t>
      </w:r>
      <w:r>
        <w:t>項及び第</w:t>
      </w:r>
      <w:r>
        <w:rPr>
          <w:rFonts w:hint="eastAsia"/>
        </w:rPr>
        <w:t>２</w:t>
      </w:r>
      <w:r>
        <w:t>項による定員とは別に、報道機関用の定員を設定するものとする。</w:t>
      </w:r>
    </w:p>
    <w:p w14:paraId="77801F05" w14:textId="77777777" w:rsidR="00431C50" w:rsidRDefault="00431C50" w:rsidP="00431C50"/>
    <w:p w14:paraId="0932EE91" w14:textId="77777777" w:rsidR="00431C50" w:rsidRDefault="00431C50" w:rsidP="00431C50">
      <w:r>
        <w:rPr>
          <w:rFonts w:hint="eastAsia"/>
        </w:rPr>
        <w:t>（雑則）</w:t>
      </w:r>
    </w:p>
    <w:p w14:paraId="7A7B5CBB" w14:textId="430B958E" w:rsidR="00431C50" w:rsidRDefault="00431C50" w:rsidP="00431C50">
      <w:r>
        <w:rPr>
          <w:rFonts w:hint="eastAsia"/>
        </w:rPr>
        <w:t>第９</w:t>
      </w:r>
      <w:r>
        <w:t>条　この要領に定めのない事項については、</w:t>
      </w:r>
      <w:r>
        <w:rPr>
          <w:rFonts w:hint="eastAsia"/>
        </w:rPr>
        <w:t>西</w:t>
      </w:r>
      <w:r>
        <w:t>区長が定める。</w:t>
      </w:r>
    </w:p>
    <w:p w14:paraId="69A15E81" w14:textId="77777777" w:rsidR="00431C50" w:rsidRDefault="00431C50" w:rsidP="00431C50"/>
    <w:p w14:paraId="6EB37345" w14:textId="77777777" w:rsidR="00431C50" w:rsidRDefault="00431C50" w:rsidP="00431C50">
      <w:r>
        <w:rPr>
          <w:rFonts w:hint="eastAsia"/>
        </w:rPr>
        <w:t xml:space="preserve">　　　附　則</w:t>
      </w:r>
    </w:p>
    <w:p w14:paraId="03BAFDD9" w14:textId="0BC2AE04" w:rsidR="00431C50" w:rsidRPr="00431C50" w:rsidRDefault="00431C50" w:rsidP="00431C50">
      <w:r>
        <w:rPr>
          <w:rFonts w:hint="eastAsia"/>
        </w:rPr>
        <w:t xml:space="preserve">　この要領は、令和６</w:t>
      </w:r>
      <w:r>
        <w:t>年</w:t>
      </w:r>
      <w:r w:rsidR="00BB4C54">
        <w:rPr>
          <w:rFonts w:hint="eastAsia"/>
        </w:rPr>
        <w:t>３</w:t>
      </w:r>
      <w:r>
        <w:t>月</w:t>
      </w:r>
      <w:r w:rsidR="00BB4C54">
        <w:rPr>
          <w:rFonts w:hint="eastAsia"/>
        </w:rPr>
        <w:t>１</w:t>
      </w:r>
      <w:r>
        <w:t>日から施行する。</w:t>
      </w:r>
    </w:p>
    <w:sectPr w:rsidR="00431C50" w:rsidRPr="00431C50" w:rsidSect="00301792">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038B" w14:textId="77777777" w:rsidR="00EB4D4A" w:rsidRDefault="00EB4D4A" w:rsidP="002C3CE9">
      <w:r>
        <w:separator/>
      </w:r>
    </w:p>
  </w:endnote>
  <w:endnote w:type="continuationSeparator" w:id="0">
    <w:p w14:paraId="19CC92A6" w14:textId="77777777" w:rsidR="00EB4D4A" w:rsidRDefault="00EB4D4A" w:rsidP="002C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1F4E" w14:textId="77777777" w:rsidR="00EB4D4A" w:rsidRDefault="00EB4D4A" w:rsidP="002C3CE9">
      <w:r>
        <w:separator/>
      </w:r>
    </w:p>
  </w:footnote>
  <w:footnote w:type="continuationSeparator" w:id="0">
    <w:p w14:paraId="23B3B73B" w14:textId="77777777" w:rsidR="00EB4D4A" w:rsidRDefault="00EB4D4A" w:rsidP="002C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27"/>
  <w:drawingGridVerticalSpacing w:val="341"/>
  <w:displayHorizont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C8"/>
    <w:rsid w:val="00174BA6"/>
    <w:rsid w:val="0027378F"/>
    <w:rsid w:val="002B6A2E"/>
    <w:rsid w:val="002C3CE9"/>
    <w:rsid w:val="00301792"/>
    <w:rsid w:val="00307339"/>
    <w:rsid w:val="00431C50"/>
    <w:rsid w:val="007C4069"/>
    <w:rsid w:val="00956797"/>
    <w:rsid w:val="00BB4C54"/>
    <w:rsid w:val="00C04E44"/>
    <w:rsid w:val="00D06DC8"/>
    <w:rsid w:val="00DF0B63"/>
    <w:rsid w:val="00E50C5B"/>
    <w:rsid w:val="00E82D71"/>
    <w:rsid w:val="00E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7B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9"/>
    <w:pPr>
      <w:tabs>
        <w:tab w:val="center" w:pos="4252"/>
        <w:tab w:val="right" w:pos="8504"/>
      </w:tabs>
      <w:snapToGrid w:val="0"/>
    </w:pPr>
  </w:style>
  <w:style w:type="character" w:customStyle="1" w:styleId="a4">
    <w:name w:val="ヘッダー (文字)"/>
    <w:basedOn w:val="a0"/>
    <w:link w:val="a3"/>
    <w:uiPriority w:val="99"/>
    <w:rsid w:val="002C3CE9"/>
    <w:rPr>
      <w:rFonts w:ascii="ＭＳ 明朝" w:eastAsia="ＭＳ 明朝"/>
      <w:sz w:val="24"/>
    </w:rPr>
  </w:style>
  <w:style w:type="paragraph" w:styleId="a5">
    <w:name w:val="footer"/>
    <w:basedOn w:val="a"/>
    <w:link w:val="a6"/>
    <w:uiPriority w:val="99"/>
    <w:unhideWhenUsed/>
    <w:rsid w:val="002C3CE9"/>
    <w:pPr>
      <w:tabs>
        <w:tab w:val="center" w:pos="4252"/>
        <w:tab w:val="right" w:pos="8504"/>
      </w:tabs>
      <w:snapToGrid w:val="0"/>
    </w:pPr>
  </w:style>
  <w:style w:type="character" w:customStyle="1" w:styleId="a6">
    <w:name w:val="フッター (文字)"/>
    <w:basedOn w:val="a0"/>
    <w:link w:val="a5"/>
    <w:uiPriority w:val="99"/>
    <w:rsid w:val="002C3CE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2024-03-08T07:31:00Z</dcterms:created>
  <dcterms:modified xsi:type="dcterms:W3CDTF">2024-03-08T07:31:00Z</dcterms:modified>
</cp:coreProperties>
</file>