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35" w:rsidRPr="009B6521" w:rsidRDefault="00B93C35" w:rsidP="00B93C35">
      <w:pPr>
        <w:pStyle w:val="a3"/>
        <w:jc w:val="center"/>
        <w:rPr>
          <w:rFonts w:asciiTheme="majorEastAsia" w:eastAsiaTheme="majorEastAsia" w:hAnsiTheme="majorEastAsia" w:cs="ＭＳ ゴシック"/>
          <w:color w:val="000000"/>
          <w:szCs w:val="28"/>
        </w:rPr>
      </w:pPr>
      <w:r w:rsidRPr="009B6521">
        <w:rPr>
          <w:sz w:val="22"/>
        </w:rPr>
        <w:t xml:space="preserve"> </w:t>
      </w:r>
      <w:r w:rsidRPr="009B6521">
        <w:rPr>
          <w:rFonts w:asciiTheme="majorEastAsia" w:eastAsiaTheme="majorEastAsia" w:hAnsiTheme="majorEastAsia" w:cs="ＭＳ ゴシック" w:hint="eastAsia"/>
          <w:color w:val="000000"/>
          <w:sz w:val="22"/>
          <w:szCs w:val="28"/>
        </w:rPr>
        <w:t>大阪港クリーンエイドパートナー制度実施要綱</w:t>
      </w:r>
    </w:p>
    <w:p w:rsidR="00B93C35" w:rsidRPr="009B6521" w:rsidRDefault="00B93C35" w:rsidP="00B93C35">
      <w:pPr>
        <w:pStyle w:val="a3"/>
        <w:jc w:val="center"/>
        <w:rPr>
          <w:rFonts w:asciiTheme="minorEastAsia" w:eastAsiaTheme="minorEastAsia" w:hAnsiTheme="minorEastAsia" w:cs="ＭＳ ゴシック"/>
          <w:color w:val="000000"/>
          <w:szCs w:val="28"/>
        </w:rPr>
      </w:pPr>
      <w:r w:rsidRPr="009B6521">
        <w:rPr>
          <w:rFonts w:asciiTheme="minorEastAsia" w:eastAsiaTheme="minorEastAsia" w:hAnsiTheme="minorEastAsia" w:cs="ＭＳ ゴシック"/>
          <w:color w:val="000000"/>
          <w:szCs w:val="28"/>
        </w:rPr>
        <w:t xml:space="preserve"> </w:t>
      </w:r>
    </w:p>
    <w:p w:rsidR="00B93C35" w:rsidRPr="009B6521" w:rsidRDefault="00B93C35" w:rsidP="00B93C35">
      <w:pPr>
        <w:pStyle w:val="a3"/>
        <w:ind w:firstLine="200"/>
        <w:jc w:val="both"/>
        <w:rPr>
          <w:rFonts w:ascii="ＭＳ 明朝" w:eastAsia="ＭＳ 明朝" w:cs="ＭＳ 明朝"/>
          <w:color w:val="000000"/>
          <w:sz w:val="22"/>
          <w:szCs w:val="21"/>
        </w:rPr>
      </w:pPr>
      <w:r w:rsidRPr="009B6521">
        <w:rPr>
          <w:rFonts w:ascii="ＭＳ 明朝" w:eastAsia="ＭＳ 明朝" w:cs="ＭＳ 明朝"/>
          <w:color w:val="000000"/>
          <w:sz w:val="22"/>
          <w:szCs w:val="21"/>
        </w:rPr>
        <w:t>(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目的</w:t>
      </w:r>
      <w:r w:rsidRPr="009B6521">
        <w:rPr>
          <w:rFonts w:ascii="ＭＳ 明朝" w:eastAsia="ＭＳ 明朝" w:cs="ＭＳ 明朝"/>
          <w:color w:val="000000"/>
          <w:sz w:val="22"/>
          <w:szCs w:val="21"/>
        </w:rPr>
        <w:t xml:space="preserve">) </w:t>
      </w:r>
    </w:p>
    <w:p w:rsidR="00B93C35" w:rsidRDefault="00B93C35" w:rsidP="00B93C35">
      <w:pPr>
        <w:pStyle w:val="a3"/>
        <w:ind w:left="200" w:hanging="200"/>
        <w:jc w:val="both"/>
        <w:rPr>
          <w:rFonts w:ascii="ＭＳ 明朝" w:eastAsia="ＭＳ 明朝" w:cs="ＭＳ 明朝"/>
          <w:color w:val="000000"/>
          <w:sz w:val="22"/>
          <w:szCs w:val="21"/>
        </w:rPr>
      </w:pP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第１条</w:t>
      </w:r>
      <w:r w:rsidR="00EB59B8">
        <w:rPr>
          <w:rFonts w:ascii="ＭＳ 明朝" w:eastAsia="ＭＳ 明朝" w:cs="ＭＳ 明朝" w:hint="eastAsia"/>
          <w:color w:val="000000"/>
          <w:sz w:val="22"/>
          <w:szCs w:val="21"/>
        </w:rPr>
        <w:t xml:space="preserve">　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この</w:t>
      </w:r>
      <w:r w:rsidR="009B6521" w:rsidRPr="009B6521">
        <w:rPr>
          <w:rFonts w:ascii="ＭＳ 明朝" w:eastAsia="ＭＳ 明朝" w:cs="ＭＳ 明朝" w:hint="eastAsia"/>
          <w:color w:val="000000"/>
          <w:sz w:val="22"/>
          <w:szCs w:val="21"/>
        </w:rPr>
        <w:t>要綱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は、</w:t>
      </w:r>
      <w:r w:rsidR="009522A4" w:rsidRPr="009B6521">
        <w:rPr>
          <w:rFonts w:ascii="ＭＳ 明朝" w:eastAsia="ＭＳ 明朝" w:cs="ＭＳ 明朝" w:hint="eastAsia"/>
          <w:color w:val="000000"/>
          <w:sz w:val="22"/>
          <w:szCs w:val="21"/>
        </w:rPr>
        <w:t>市民</w:t>
      </w:r>
      <w:r w:rsidR="009522A4">
        <w:rPr>
          <w:rFonts w:ascii="ＭＳ 明朝" w:eastAsia="ＭＳ 明朝" w:cs="ＭＳ 明朝" w:hint="eastAsia"/>
          <w:color w:val="000000"/>
          <w:sz w:val="22"/>
          <w:szCs w:val="21"/>
        </w:rPr>
        <w:t>と大阪市（以下「本市」という。）が協働して</w:t>
      </w:r>
      <w:r w:rsidR="009B6521" w:rsidRPr="009B6521">
        <w:rPr>
          <w:rFonts w:ascii="ＭＳ 明朝" w:eastAsia="ＭＳ 明朝" w:cs="ＭＳ 明朝" w:hint="eastAsia"/>
          <w:color w:val="000000"/>
          <w:sz w:val="22"/>
          <w:szCs w:val="21"/>
        </w:rPr>
        <w:t>大阪港臨海部の美化活動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を行うことにより、</w:t>
      </w:r>
      <w:r w:rsidR="009B6521" w:rsidRPr="009B6521">
        <w:rPr>
          <w:rFonts w:asciiTheme="minorEastAsia" w:eastAsiaTheme="minorEastAsia" w:hAnsiTheme="minorEastAsia" w:hint="eastAsia"/>
          <w:sz w:val="22"/>
        </w:rPr>
        <w:t>利用者のマナー向上と清潔で快適なまちづくりを推進</w:t>
      </w:r>
      <w:r w:rsidR="009B6521">
        <w:rPr>
          <w:rFonts w:ascii="ＭＳ 明朝" w:eastAsia="ＭＳ 明朝" w:cs="ＭＳ 明朝" w:hint="eastAsia"/>
          <w:color w:val="000000"/>
          <w:sz w:val="22"/>
          <w:szCs w:val="21"/>
        </w:rPr>
        <w:t>することを目的とする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。</w:t>
      </w:r>
      <w:r w:rsidRPr="009B6521">
        <w:rPr>
          <w:rFonts w:ascii="ＭＳ 明朝" w:eastAsia="ＭＳ 明朝" w:cs="ＭＳ 明朝"/>
          <w:color w:val="000000"/>
          <w:sz w:val="22"/>
          <w:szCs w:val="21"/>
        </w:rPr>
        <w:t xml:space="preserve"> </w:t>
      </w:r>
    </w:p>
    <w:p w:rsidR="009B6521" w:rsidRPr="00EB59B8" w:rsidRDefault="009B6521" w:rsidP="009B6521">
      <w:pPr>
        <w:pStyle w:val="Default"/>
        <w:rPr>
          <w:rFonts w:asciiTheme="minorEastAsia" w:eastAsiaTheme="minorEastAsia" w:hAnsiTheme="minorEastAsia"/>
          <w:sz w:val="22"/>
        </w:rPr>
      </w:pPr>
    </w:p>
    <w:p w:rsidR="00EB59B8" w:rsidRDefault="00EB59B8" w:rsidP="009B6521">
      <w:pPr>
        <w:pStyle w:val="Default"/>
        <w:rPr>
          <w:rFonts w:asciiTheme="minorEastAsia" w:eastAsiaTheme="minorEastAsia" w:hAnsiTheme="minorEastAsia"/>
          <w:sz w:val="22"/>
        </w:rPr>
      </w:pPr>
      <w:r w:rsidRPr="00EB59B8">
        <w:rPr>
          <w:rFonts w:asciiTheme="minorEastAsia" w:eastAsiaTheme="minorEastAsia" w:hAnsiTheme="minorEastAsia" w:hint="eastAsia"/>
          <w:sz w:val="22"/>
        </w:rPr>
        <w:t>（</w:t>
      </w:r>
      <w:r w:rsidR="004711FC">
        <w:rPr>
          <w:rFonts w:asciiTheme="minorEastAsia" w:eastAsiaTheme="minorEastAsia" w:hAnsiTheme="minorEastAsia" w:hint="eastAsia"/>
          <w:sz w:val="22"/>
        </w:rPr>
        <w:t>参加</w:t>
      </w:r>
      <w:r w:rsidRPr="00EB59B8">
        <w:rPr>
          <w:rFonts w:asciiTheme="minorEastAsia" w:eastAsiaTheme="minorEastAsia" w:hAnsiTheme="minorEastAsia" w:hint="eastAsia"/>
          <w:sz w:val="22"/>
        </w:rPr>
        <w:t>団体）</w:t>
      </w:r>
    </w:p>
    <w:p w:rsidR="00EB59B8" w:rsidRPr="00EB59B8" w:rsidRDefault="00EB59B8" w:rsidP="00D051B6">
      <w:pPr>
        <w:pStyle w:val="Default"/>
        <w:ind w:left="220" w:right="-1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第２条　</w:t>
      </w:r>
      <w:r w:rsidR="004711FC">
        <w:rPr>
          <w:rFonts w:asciiTheme="minorEastAsia" w:eastAsiaTheme="minorEastAsia" w:hAnsiTheme="minorEastAsia" w:hint="eastAsia"/>
          <w:sz w:val="22"/>
        </w:rPr>
        <w:t>参加対象</w:t>
      </w:r>
      <w:r>
        <w:rPr>
          <w:rFonts w:asciiTheme="minorEastAsia" w:eastAsiaTheme="minorEastAsia" w:hAnsiTheme="minorEastAsia" w:hint="eastAsia"/>
          <w:sz w:val="22"/>
        </w:rPr>
        <w:t>は、</w:t>
      </w:r>
      <w:r w:rsidR="006C5BEB">
        <w:rPr>
          <w:rFonts w:asciiTheme="minorEastAsia" w:eastAsiaTheme="minorEastAsia" w:hAnsiTheme="minorEastAsia" w:hint="eastAsia"/>
          <w:sz w:val="22"/>
        </w:rPr>
        <w:t>活動地域において自主的なボランティア活動を行う、概ね１０</w:t>
      </w:r>
      <w:r w:rsidR="004711FC">
        <w:rPr>
          <w:rFonts w:asciiTheme="minorEastAsia" w:eastAsiaTheme="minorEastAsia" w:hAnsiTheme="minorEastAsia" w:hint="eastAsia"/>
          <w:sz w:val="22"/>
        </w:rPr>
        <w:t>人</w:t>
      </w:r>
      <w:r>
        <w:rPr>
          <w:rFonts w:asciiTheme="minorEastAsia" w:eastAsiaTheme="minorEastAsia" w:hAnsiTheme="minorEastAsia" w:hint="eastAsia"/>
          <w:sz w:val="22"/>
        </w:rPr>
        <w:t>以上の</w:t>
      </w:r>
      <w:r w:rsidR="004711FC">
        <w:rPr>
          <w:rFonts w:asciiTheme="minorEastAsia" w:eastAsiaTheme="minorEastAsia" w:hAnsiTheme="minorEastAsia" w:hint="eastAsia"/>
          <w:sz w:val="22"/>
        </w:rPr>
        <w:t>団体（以下「参加団体」という。）とし、</w:t>
      </w:r>
      <w:r>
        <w:rPr>
          <w:rFonts w:asciiTheme="minorEastAsia" w:eastAsiaTheme="minorEastAsia" w:hAnsiTheme="minorEastAsia" w:hint="eastAsia"/>
          <w:sz w:val="22"/>
        </w:rPr>
        <w:t>企業、団体、ＮＰＯ</w:t>
      </w:r>
      <w:r w:rsidR="004711FC">
        <w:rPr>
          <w:rFonts w:asciiTheme="minorEastAsia" w:eastAsiaTheme="minorEastAsia" w:hAnsiTheme="minorEastAsia" w:hint="eastAsia"/>
          <w:sz w:val="22"/>
        </w:rPr>
        <w:t>法人</w:t>
      </w:r>
      <w:r>
        <w:rPr>
          <w:rFonts w:asciiTheme="minorEastAsia" w:eastAsiaTheme="minorEastAsia" w:hAnsiTheme="minorEastAsia" w:hint="eastAsia"/>
          <w:sz w:val="22"/>
        </w:rPr>
        <w:t>、有志団体等とする。</w:t>
      </w:r>
    </w:p>
    <w:p w:rsidR="00EB59B8" w:rsidRPr="00EB59B8" w:rsidRDefault="00EB59B8" w:rsidP="009B6521">
      <w:pPr>
        <w:pStyle w:val="Default"/>
        <w:rPr>
          <w:rFonts w:asciiTheme="minorEastAsia" w:eastAsiaTheme="minorEastAsia" w:hAnsiTheme="minorEastAsia"/>
          <w:sz w:val="22"/>
        </w:rPr>
      </w:pPr>
    </w:p>
    <w:p w:rsidR="009522A4" w:rsidRPr="009522A4" w:rsidRDefault="00497846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（対象施設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9522A4" w:rsidRPr="009522A4" w:rsidRDefault="009522A4" w:rsidP="009522A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</w:t>
      </w:r>
      <w:r w:rsidR="00EB59B8">
        <w:rPr>
          <w:rFonts w:asciiTheme="minorEastAsia" w:hAnsiTheme="minorEastAsia" w:cs="MS-Mincho" w:hint="eastAsia"/>
          <w:kern w:val="0"/>
          <w:sz w:val="22"/>
          <w:szCs w:val="24"/>
        </w:rPr>
        <w:t>３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EB59B8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対象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施設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は、</w:t>
      </w:r>
      <w:r w:rsidR="006C5BEB">
        <w:rPr>
          <w:rFonts w:asciiTheme="minorEastAsia" w:hAnsiTheme="minorEastAsia" w:cs="MS-Mincho" w:hint="eastAsia"/>
          <w:kern w:val="0"/>
          <w:sz w:val="22"/>
          <w:szCs w:val="24"/>
        </w:rPr>
        <w:t>大阪市港湾施設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条例（昭和27年大阪市条例第36号）に定める港湾施設、及び大阪市海浜施設条例（昭和55年大阪市条例第27号）に定める海浜施設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とする。</w:t>
      </w:r>
    </w:p>
    <w:p w:rsidR="009522A4" w:rsidRPr="00D051B6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（活動内容）</w:t>
      </w:r>
    </w:p>
    <w:p w:rsidR="009522A4" w:rsidRDefault="00EB59B8" w:rsidP="008C633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第４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 xml:space="preserve">　本制度による活動内容は、歩道の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清掃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植樹帯の手入れ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その他、対象施設の美化に有効な活動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とする。</w:t>
      </w:r>
    </w:p>
    <w:p w:rsidR="006C5BEB" w:rsidRDefault="006C5BEB" w:rsidP="008C633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２　本市は、</w:t>
      </w:r>
      <w:r>
        <w:rPr>
          <w:rFonts w:asciiTheme="minorEastAsia" w:hAnsiTheme="minorEastAsia" w:hint="eastAsia"/>
          <w:sz w:val="22"/>
        </w:rPr>
        <w:t>参加団体が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活動により集めたごみを収集する。</w:t>
      </w:r>
    </w:p>
    <w:p w:rsidR="008C6331" w:rsidRPr="009522A4" w:rsidRDefault="008C6331" w:rsidP="008C633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EB59B8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</w:t>
      </w:r>
      <w:r w:rsidR="000B10D1">
        <w:rPr>
          <w:rFonts w:asciiTheme="minorEastAsia" w:hAnsiTheme="minorEastAsia" w:cs="MS-Mincho" w:hint="eastAsia"/>
          <w:kern w:val="0"/>
          <w:sz w:val="22"/>
          <w:szCs w:val="24"/>
        </w:rPr>
        <w:t>合意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BD244D" w:rsidRPr="00BD244D" w:rsidRDefault="009522A4" w:rsidP="00AE5D12">
      <w:pPr>
        <w:pStyle w:val="Default"/>
        <w:ind w:left="220" w:hangingChars="100" w:hanging="220"/>
        <w:rPr>
          <w:rFonts w:ascii="ＭＳ 明朝" w:eastAsia="ＭＳ 明朝" w:cs="ＭＳ 明朝"/>
          <w:sz w:val="22"/>
          <w:szCs w:val="21"/>
        </w:rPr>
      </w:pPr>
      <w:r w:rsidRPr="00350DD2">
        <w:rPr>
          <w:rFonts w:asciiTheme="minorEastAsia" w:eastAsiaTheme="minorEastAsia" w:hAnsiTheme="minorEastAsia" w:cs="MS-Mincho" w:hint="eastAsia"/>
          <w:sz w:val="22"/>
        </w:rPr>
        <w:t>第</w:t>
      </w:r>
      <w:r w:rsidR="00EB59B8" w:rsidRPr="00350DD2">
        <w:rPr>
          <w:rFonts w:asciiTheme="minorEastAsia" w:eastAsiaTheme="minorEastAsia" w:hAnsiTheme="minorEastAsia" w:cs="MS-Mincho" w:hint="eastAsia"/>
          <w:sz w:val="22"/>
        </w:rPr>
        <w:t>５</w:t>
      </w:r>
      <w:r w:rsidRPr="009522A4">
        <w:rPr>
          <w:rFonts w:asciiTheme="minorEastAsia" w:eastAsiaTheme="minorEastAsia" w:hAnsiTheme="minorEastAsia" w:cs="MS-Mincho" w:hint="eastAsia"/>
          <w:sz w:val="22"/>
        </w:rPr>
        <w:t>条</w:t>
      </w:r>
      <w:r w:rsidR="00EB59B8">
        <w:rPr>
          <w:rFonts w:asciiTheme="minorEastAsia" w:hAnsiTheme="minorEastAsia" w:cs="MS-Mincho" w:hint="eastAsia"/>
          <w:sz w:val="22"/>
        </w:rPr>
        <w:t xml:space="preserve">　</w:t>
      </w:r>
      <w:r w:rsidR="00BD244D" w:rsidRPr="00BD244D">
        <w:rPr>
          <w:rFonts w:asciiTheme="minorEastAsia" w:eastAsiaTheme="minorEastAsia" w:hAnsiTheme="minorEastAsia" w:cs="MS-Mincho" w:hint="eastAsia"/>
          <w:sz w:val="22"/>
        </w:rPr>
        <w:t>参加団体</w:t>
      </w:r>
      <w:r w:rsidR="00AE5D12">
        <w:rPr>
          <w:rFonts w:ascii="ＭＳ 明朝" w:eastAsia="ＭＳ 明朝" w:cs="ＭＳ 明朝" w:hint="eastAsia"/>
          <w:sz w:val="22"/>
          <w:szCs w:val="21"/>
        </w:rPr>
        <w:t>は、活動目的や本市との役割分担</w:t>
      </w:r>
      <w:r w:rsidR="00BD244D" w:rsidRPr="00BD244D">
        <w:rPr>
          <w:rFonts w:ascii="ＭＳ 明朝" w:eastAsia="ＭＳ 明朝" w:cs="ＭＳ 明朝" w:hint="eastAsia"/>
          <w:sz w:val="22"/>
          <w:szCs w:val="21"/>
        </w:rPr>
        <w:t>等</w:t>
      </w:r>
      <w:r w:rsidR="00AE5D12">
        <w:rPr>
          <w:rFonts w:ascii="ＭＳ 明朝" w:eastAsia="ＭＳ 明朝" w:cs="ＭＳ 明朝" w:hint="eastAsia"/>
          <w:sz w:val="22"/>
          <w:szCs w:val="21"/>
        </w:rPr>
        <w:t>を定めた</w:t>
      </w:r>
      <w:r w:rsidR="00D051B6">
        <w:rPr>
          <w:rFonts w:ascii="ＭＳ 明朝" w:eastAsia="ＭＳ 明朝" w:cs="ＭＳ 明朝" w:hint="eastAsia"/>
          <w:sz w:val="22"/>
          <w:szCs w:val="21"/>
        </w:rPr>
        <w:t>覚書（別紙</w:t>
      </w:r>
      <w:r w:rsidR="006B6D91">
        <w:rPr>
          <w:rFonts w:ascii="ＭＳ 明朝" w:eastAsia="ＭＳ 明朝" w:cs="ＭＳ 明朝" w:hint="eastAsia"/>
          <w:sz w:val="22"/>
          <w:szCs w:val="21"/>
        </w:rPr>
        <w:t>の</w:t>
      </w:r>
      <w:r w:rsidR="008C6331">
        <w:rPr>
          <w:rFonts w:ascii="ＭＳ 明朝" w:eastAsia="ＭＳ 明朝" w:cs="ＭＳ 明朝" w:hint="eastAsia"/>
          <w:sz w:val="22"/>
          <w:szCs w:val="21"/>
        </w:rPr>
        <w:t>標準型</w:t>
      </w:r>
      <w:r w:rsidR="006B6D91">
        <w:rPr>
          <w:rFonts w:ascii="ＭＳ 明朝" w:eastAsia="ＭＳ 明朝" w:cs="ＭＳ 明朝" w:hint="eastAsia"/>
          <w:sz w:val="22"/>
          <w:szCs w:val="21"/>
        </w:rPr>
        <w:t>を基本とする</w:t>
      </w:r>
      <w:r w:rsidR="00D051B6">
        <w:rPr>
          <w:rFonts w:ascii="ＭＳ 明朝" w:eastAsia="ＭＳ 明朝" w:cs="ＭＳ 明朝" w:hint="eastAsia"/>
          <w:sz w:val="22"/>
          <w:szCs w:val="21"/>
        </w:rPr>
        <w:t>）</w:t>
      </w:r>
      <w:r w:rsidR="00AE5D12">
        <w:rPr>
          <w:rFonts w:ascii="ＭＳ 明朝" w:eastAsia="ＭＳ 明朝" w:cs="ＭＳ 明朝" w:hint="eastAsia"/>
          <w:sz w:val="22"/>
          <w:szCs w:val="21"/>
        </w:rPr>
        <w:t>を</w:t>
      </w:r>
      <w:r w:rsidR="006C5BEB">
        <w:rPr>
          <w:rFonts w:ascii="ＭＳ 明朝" w:eastAsia="ＭＳ 明朝" w:cs="ＭＳ 明朝" w:hint="eastAsia"/>
          <w:sz w:val="22"/>
          <w:szCs w:val="21"/>
        </w:rPr>
        <w:t>本市</w:t>
      </w:r>
      <w:r w:rsidR="00AE5D12">
        <w:rPr>
          <w:rFonts w:ascii="ＭＳ 明朝" w:eastAsia="ＭＳ 明朝" w:cs="ＭＳ 明朝" w:hint="eastAsia"/>
          <w:sz w:val="22"/>
          <w:szCs w:val="21"/>
        </w:rPr>
        <w:t>と取り交わ</w:t>
      </w:r>
      <w:r w:rsidR="00BD244D" w:rsidRPr="00BD244D">
        <w:rPr>
          <w:rFonts w:ascii="ＭＳ 明朝" w:eastAsia="ＭＳ 明朝" w:cs="ＭＳ 明朝" w:hint="eastAsia"/>
          <w:sz w:val="22"/>
          <w:szCs w:val="21"/>
        </w:rPr>
        <w:t>す。</w:t>
      </w:r>
      <w:r w:rsidR="00BD244D" w:rsidRPr="00BD244D">
        <w:rPr>
          <w:rFonts w:ascii="ＭＳ 明朝" w:eastAsia="ＭＳ 明朝" w:cs="ＭＳ 明朝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２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本市は、次に掲げる場合には第１項による合意を取り消す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（１）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から</w:t>
      </w:r>
      <w:r w:rsidR="006C5BEB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活動を取り止める旨の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申し出があったとき。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（２）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が合意の内容を履行していないと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が認めたとき。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9522A4" w:rsidRPr="00BD244D" w:rsidRDefault="00BD244D" w:rsidP="00BD244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（３）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制度にふさわしくない行為をしたと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が認めたとき。</w:t>
      </w:r>
    </w:p>
    <w:p w:rsid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497846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（安全の確保等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9522A4" w:rsidRDefault="000B10D1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第６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活動にあたっては、</w:t>
      </w:r>
      <w:r w:rsidR="00497846">
        <w:rPr>
          <w:rFonts w:asciiTheme="minorEastAsia" w:hAnsiTheme="minorEastAsia" w:hint="eastAsia"/>
          <w:sz w:val="22"/>
        </w:rPr>
        <w:t>参加団体が責任を持って事故やけがの無いよう、安全に十分注意する</w:t>
      </w:r>
      <w:r w:rsidR="00D051B6">
        <w:rPr>
          <w:rFonts w:asciiTheme="minorEastAsia" w:hAnsiTheme="minorEastAsia" w:hint="eastAsia"/>
          <w:sz w:val="22"/>
        </w:rPr>
        <w:t>こと</w:t>
      </w:r>
      <w:r w:rsidR="00497846">
        <w:rPr>
          <w:rFonts w:asciiTheme="minorEastAsia" w:hAnsiTheme="minorEastAsia" w:hint="eastAsia"/>
          <w:sz w:val="22"/>
        </w:rPr>
        <w:t>とする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:rsidR="00497846" w:rsidRDefault="00497846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２　活動中の事故については、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大阪市市民活動保険の適用対象とする。</w:t>
      </w:r>
    </w:p>
    <w:p w:rsidR="00D051B6" w:rsidRPr="00497846" w:rsidRDefault="00D051B6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 xml:space="preserve">３　</w:t>
      </w:r>
      <w:r>
        <w:rPr>
          <w:rFonts w:asciiTheme="minorEastAsia" w:hAnsiTheme="minorEastAsia" w:hint="eastAsia"/>
          <w:sz w:val="22"/>
        </w:rPr>
        <w:t>参加団体は、活動中に事故等が発生した場合には、直ちに本市へ報告することとする。</w:t>
      </w:r>
    </w:p>
    <w:p w:rsidR="000B10D1" w:rsidRDefault="000B10D1" w:rsidP="000B10D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（その他）</w:t>
      </w:r>
    </w:p>
    <w:p w:rsidR="009522A4" w:rsidRPr="009522A4" w:rsidRDefault="000B10D1" w:rsidP="000B10D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第７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9522A4" w:rsidRPr="009522A4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この要綱に定められていない事項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について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は、</w:t>
      </w:r>
      <w:r w:rsidRPr="00BD244D">
        <w:rPr>
          <w:rFonts w:asciiTheme="minorEastAsia" w:hAnsiTheme="minorEastAsia" w:cs="MS-Mincho" w:hint="eastAsia"/>
          <w:sz w:val="22"/>
        </w:rPr>
        <w:t>参加団体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と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本</w:t>
      </w:r>
      <w:r w:rsidR="00D051B6" w:rsidRPr="009522A4">
        <w:rPr>
          <w:rFonts w:asciiTheme="minorEastAsia" w:hAnsiTheme="minorEastAsia" w:cs="MS-Mincho" w:hint="eastAsia"/>
          <w:kern w:val="0"/>
          <w:sz w:val="22"/>
          <w:szCs w:val="24"/>
        </w:rPr>
        <w:t>市と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が</w:t>
      </w:r>
      <w:r w:rsidR="00FB159E">
        <w:rPr>
          <w:rFonts w:asciiTheme="minorEastAsia" w:hAnsiTheme="minorEastAsia" w:cs="MS-Mincho" w:hint="eastAsia"/>
          <w:kern w:val="0"/>
          <w:sz w:val="22"/>
          <w:szCs w:val="24"/>
        </w:rPr>
        <w:t>協議の上、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決定する。</w:t>
      </w:r>
    </w:p>
    <w:p w:rsidR="000B10D1" w:rsidRDefault="000B10D1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附</w:t>
      </w:r>
      <w:r w:rsidRPr="009522A4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則</w:t>
      </w:r>
    </w:p>
    <w:p w:rsidR="00DA4F5F" w:rsidRPr="009522A4" w:rsidRDefault="00686A05" w:rsidP="009522A4">
      <w:pPr>
        <w:pStyle w:val="Default"/>
        <w:ind w:firstLine="20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MS-Mincho" w:hint="eastAsia"/>
          <w:sz w:val="22"/>
        </w:rPr>
        <w:t>この要綱は平成３１年３月２９</w:t>
      </w:r>
      <w:bookmarkStart w:id="0" w:name="_GoBack"/>
      <w:bookmarkEnd w:id="0"/>
      <w:r w:rsidR="009522A4" w:rsidRPr="009522A4">
        <w:rPr>
          <w:rFonts w:asciiTheme="minorEastAsia" w:eastAsiaTheme="minorEastAsia" w:hAnsiTheme="minorEastAsia" w:cs="MS-Mincho" w:hint="eastAsia"/>
          <w:sz w:val="22"/>
        </w:rPr>
        <w:t>日より施行する。</w:t>
      </w:r>
    </w:p>
    <w:sectPr w:rsidR="00DA4F5F" w:rsidRPr="009522A4" w:rsidSect="0049784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1" w:rsidRDefault="009B6521" w:rsidP="009B6521">
      <w:r>
        <w:separator/>
      </w:r>
    </w:p>
  </w:endnote>
  <w:endnote w:type="continuationSeparator" w:id="0">
    <w:p w:rsidR="009B6521" w:rsidRDefault="009B6521" w:rsidP="009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1" w:rsidRDefault="009B6521" w:rsidP="009B6521">
      <w:r>
        <w:separator/>
      </w:r>
    </w:p>
  </w:footnote>
  <w:footnote w:type="continuationSeparator" w:id="0">
    <w:p w:rsidR="009B6521" w:rsidRDefault="009B6521" w:rsidP="009B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21" w:rsidRPr="009B6521" w:rsidRDefault="009B6521" w:rsidP="009B6521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2"/>
    <w:rsid w:val="000B10D1"/>
    <w:rsid w:val="000F3637"/>
    <w:rsid w:val="001435E0"/>
    <w:rsid w:val="00350DD2"/>
    <w:rsid w:val="004711FC"/>
    <w:rsid w:val="00497846"/>
    <w:rsid w:val="005F4CF3"/>
    <w:rsid w:val="00686A05"/>
    <w:rsid w:val="006B6D91"/>
    <w:rsid w:val="006C5BEB"/>
    <w:rsid w:val="008C6331"/>
    <w:rsid w:val="00923652"/>
    <w:rsid w:val="009522A4"/>
    <w:rsid w:val="009B6521"/>
    <w:rsid w:val="00AE5D12"/>
    <w:rsid w:val="00B93C35"/>
    <w:rsid w:val="00BD244D"/>
    <w:rsid w:val="00D051B6"/>
    <w:rsid w:val="00DA4F5F"/>
    <w:rsid w:val="00EB59B8"/>
    <w:rsid w:val="00F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3C556-9F31-410F-8AB0-EFB27AE7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C3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Plain Text"/>
    <w:basedOn w:val="Default"/>
    <w:next w:val="Default"/>
    <w:link w:val="a4"/>
    <w:uiPriority w:val="99"/>
    <w:rsid w:val="00B93C35"/>
    <w:rPr>
      <w:rFonts w:cstheme="minorBidi"/>
      <w:color w:val="auto"/>
    </w:rPr>
  </w:style>
  <w:style w:type="character" w:customStyle="1" w:styleId="a4">
    <w:name w:val="書式なし (文字)"/>
    <w:basedOn w:val="a0"/>
    <w:link w:val="a3"/>
    <w:uiPriority w:val="99"/>
    <w:rsid w:val="00B93C35"/>
    <w:rPr>
      <w:rFonts w:ascii="ＭＳ ゴシック" w:eastAsia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521"/>
  </w:style>
  <w:style w:type="paragraph" w:styleId="a7">
    <w:name w:val="footer"/>
    <w:basedOn w:val="a"/>
    <w:link w:val="a8"/>
    <w:uiPriority w:val="99"/>
    <w:unhideWhenUsed/>
    <w:rsid w:val="009B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521"/>
  </w:style>
  <w:style w:type="paragraph" w:styleId="a9">
    <w:name w:val="Balloon Text"/>
    <w:basedOn w:val="a"/>
    <w:link w:val="aa"/>
    <w:uiPriority w:val="99"/>
    <w:semiHidden/>
    <w:unhideWhenUsed/>
    <w:rsid w:val="0035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庸徳</dc:creator>
  <cp:keywords/>
  <dc:description/>
  <cp:lastModifiedBy>山田　庸徳</cp:lastModifiedBy>
  <cp:revision>11</cp:revision>
  <cp:lastPrinted>2019-03-27T06:38:00Z</cp:lastPrinted>
  <dcterms:created xsi:type="dcterms:W3CDTF">2019-03-27T04:20:00Z</dcterms:created>
  <dcterms:modified xsi:type="dcterms:W3CDTF">2019-04-02T01:14:00Z</dcterms:modified>
</cp:coreProperties>
</file>