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69F5" w14:textId="147F538C" w:rsidR="00C10880" w:rsidRDefault="00C10880"/>
    <w:p w14:paraId="3F8081E9" w14:textId="77777777" w:rsidR="009B56D1" w:rsidRDefault="009B56D1"/>
    <w:p w14:paraId="0E2C72C8" w14:textId="77777777" w:rsidR="009B56D1" w:rsidRDefault="009B56D1"/>
    <w:p w14:paraId="4DAE4D95" w14:textId="77777777" w:rsidR="009B56D1" w:rsidRDefault="009B56D1"/>
    <w:p w14:paraId="52D8C18B" w14:textId="77777777" w:rsidR="009B56D1" w:rsidRDefault="009B56D1"/>
    <w:p w14:paraId="0B2C2D82" w14:textId="32C12EC4" w:rsidR="009B56D1" w:rsidRPr="009B56D1" w:rsidRDefault="009B56D1" w:rsidP="009B56D1">
      <w:pPr>
        <w:jc w:val="center"/>
        <w:rPr>
          <w:rFonts w:ascii="BIZ UDPゴシック" w:eastAsia="BIZ UDPゴシック" w:hAnsi="BIZ UDPゴシック"/>
          <w:sz w:val="40"/>
          <w:szCs w:val="40"/>
        </w:rPr>
      </w:pPr>
      <w:r w:rsidRPr="009B56D1">
        <w:rPr>
          <w:rFonts w:ascii="BIZ UDPゴシック" w:eastAsia="BIZ UDPゴシック" w:hAnsi="BIZ UDPゴシック" w:hint="eastAsia"/>
          <w:sz w:val="40"/>
          <w:szCs w:val="40"/>
        </w:rPr>
        <w:t>官民連携によ</w:t>
      </w:r>
      <w:r w:rsidR="00474004">
        <w:rPr>
          <w:rFonts w:ascii="BIZ UDPゴシック" w:eastAsia="BIZ UDPゴシック" w:hAnsi="BIZ UDPゴシック" w:hint="eastAsia"/>
          <w:sz w:val="40"/>
          <w:szCs w:val="40"/>
        </w:rPr>
        <w:t>る</w:t>
      </w:r>
      <w:r w:rsidR="00B839BD">
        <w:rPr>
          <w:rFonts w:ascii="BIZ UDPゴシック" w:eastAsia="BIZ UDPゴシック" w:hAnsi="BIZ UDPゴシック" w:hint="eastAsia"/>
          <w:sz w:val="40"/>
          <w:szCs w:val="40"/>
        </w:rPr>
        <w:t>港湾</w:t>
      </w:r>
      <w:r w:rsidR="00517CE3" w:rsidRPr="00517CE3">
        <w:rPr>
          <w:rFonts w:ascii="BIZ UDPゴシック" w:eastAsia="BIZ UDPゴシック" w:hAnsi="BIZ UDPゴシック" w:hint="eastAsia"/>
          <w:sz w:val="40"/>
          <w:szCs w:val="40"/>
        </w:rPr>
        <w:t>緑地</w:t>
      </w:r>
      <w:r w:rsidR="00474004" w:rsidRPr="00517CE3">
        <w:rPr>
          <w:rFonts w:ascii="BIZ UDPゴシック" w:eastAsia="BIZ UDPゴシック" w:hAnsi="BIZ UDPゴシック" w:hint="eastAsia"/>
          <w:sz w:val="40"/>
          <w:szCs w:val="40"/>
        </w:rPr>
        <w:t>の魅力向上</w:t>
      </w:r>
      <w:r w:rsidRPr="009B56D1">
        <w:rPr>
          <w:rFonts w:ascii="BIZ UDPゴシック" w:eastAsia="BIZ UDPゴシック" w:hAnsi="BIZ UDPゴシック" w:hint="eastAsia"/>
          <w:sz w:val="40"/>
          <w:szCs w:val="40"/>
        </w:rPr>
        <w:t>に向けた</w:t>
      </w:r>
    </w:p>
    <w:p w14:paraId="3E95E8CC" w14:textId="3A311D4D" w:rsidR="009B56D1" w:rsidRPr="009B56D1" w:rsidRDefault="009B56D1" w:rsidP="009B56D1">
      <w:pPr>
        <w:jc w:val="center"/>
        <w:rPr>
          <w:rFonts w:ascii="BIZ UDPゴシック" w:eastAsia="BIZ UDPゴシック" w:hAnsi="BIZ UDPゴシック"/>
          <w:sz w:val="40"/>
          <w:szCs w:val="40"/>
        </w:rPr>
      </w:pPr>
      <w:r w:rsidRPr="009B56D1">
        <w:rPr>
          <w:rFonts w:ascii="BIZ UDPゴシック" w:eastAsia="BIZ UDPゴシック" w:hAnsi="BIZ UDPゴシック" w:hint="eastAsia"/>
          <w:sz w:val="40"/>
          <w:szCs w:val="40"/>
        </w:rPr>
        <w:t>マーケットサウンディング（市場調査）</w:t>
      </w:r>
    </w:p>
    <w:p w14:paraId="290FF98F" w14:textId="0FD45EB3" w:rsidR="009B56D1" w:rsidRPr="009B56D1" w:rsidRDefault="009B56D1" w:rsidP="009B56D1">
      <w:pPr>
        <w:jc w:val="center"/>
        <w:rPr>
          <w:rFonts w:ascii="BIZ UDPゴシック" w:eastAsia="BIZ UDPゴシック" w:hAnsi="BIZ UDPゴシック"/>
          <w:sz w:val="40"/>
          <w:szCs w:val="40"/>
        </w:rPr>
      </w:pPr>
      <w:r w:rsidRPr="009B56D1">
        <w:rPr>
          <w:rFonts w:ascii="BIZ UDPゴシック" w:eastAsia="BIZ UDPゴシック" w:hAnsi="BIZ UDPゴシック" w:hint="eastAsia"/>
          <w:sz w:val="40"/>
          <w:szCs w:val="40"/>
        </w:rPr>
        <w:t>実施要領</w:t>
      </w:r>
    </w:p>
    <w:p w14:paraId="33107081" w14:textId="77777777" w:rsidR="009B56D1" w:rsidRDefault="009B56D1"/>
    <w:p w14:paraId="03A3FAD7" w14:textId="77777777" w:rsidR="009B56D1" w:rsidRDefault="009B56D1"/>
    <w:p w14:paraId="14D903A0" w14:textId="77777777" w:rsidR="009B56D1" w:rsidRDefault="009B56D1"/>
    <w:p w14:paraId="3D5FE6DE" w14:textId="77777777" w:rsidR="009B56D1" w:rsidRDefault="009B56D1"/>
    <w:p w14:paraId="670CD002" w14:textId="77777777" w:rsidR="009B56D1" w:rsidRDefault="009B56D1"/>
    <w:p w14:paraId="7306F502" w14:textId="77777777" w:rsidR="009B56D1" w:rsidRDefault="009B56D1"/>
    <w:p w14:paraId="226BA5D6" w14:textId="77777777" w:rsidR="009B56D1" w:rsidRDefault="009B56D1"/>
    <w:p w14:paraId="3D282EC5" w14:textId="77777777" w:rsidR="009B56D1" w:rsidRDefault="009B56D1"/>
    <w:p w14:paraId="4467C517" w14:textId="77777777" w:rsidR="009B56D1" w:rsidRDefault="009B56D1"/>
    <w:p w14:paraId="29520BE8" w14:textId="77777777" w:rsidR="009B56D1" w:rsidRDefault="009B56D1"/>
    <w:p w14:paraId="4105F1DB" w14:textId="77777777" w:rsidR="009B56D1" w:rsidRDefault="009B56D1"/>
    <w:p w14:paraId="7E8796EF" w14:textId="77777777" w:rsidR="009B56D1" w:rsidRDefault="009B56D1"/>
    <w:p w14:paraId="17644CE5" w14:textId="77777777" w:rsidR="009B56D1" w:rsidRDefault="009B56D1"/>
    <w:p w14:paraId="16A84F86" w14:textId="77777777" w:rsidR="009B56D1" w:rsidRDefault="009B56D1"/>
    <w:p w14:paraId="5E3DD9B9" w14:textId="77777777" w:rsidR="009B56D1" w:rsidRDefault="009B56D1"/>
    <w:p w14:paraId="0D9063F7" w14:textId="77777777" w:rsidR="009B56D1" w:rsidRDefault="009B56D1"/>
    <w:p w14:paraId="7B4FA713" w14:textId="4781B6A9" w:rsidR="009B56D1" w:rsidRPr="002D4DA3" w:rsidRDefault="002D4DA3" w:rsidP="002D4DA3">
      <w:pPr>
        <w:jc w:val="center"/>
        <w:rPr>
          <w:rFonts w:ascii="BIZ UDPゴシック" w:eastAsia="BIZ UDPゴシック" w:hAnsi="BIZ UDPゴシック"/>
          <w:sz w:val="40"/>
          <w:szCs w:val="40"/>
        </w:rPr>
      </w:pPr>
      <w:r w:rsidRPr="002D4DA3">
        <w:rPr>
          <w:rFonts w:ascii="BIZ UDPゴシック" w:eastAsia="BIZ UDPゴシック" w:hAnsi="BIZ UDPゴシック" w:hint="eastAsia"/>
          <w:sz w:val="40"/>
          <w:szCs w:val="40"/>
        </w:rPr>
        <w:t>令和６年</w:t>
      </w:r>
      <w:r w:rsidR="00517CE3">
        <w:rPr>
          <w:rFonts w:ascii="BIZ UDPゴシック" w:eastAsia="BIZ UDPゴシック" w:hAnsi="BIZ UDPゴシック" w:hint="eastAsia"/>
          <w:sz w:val="40"/>
          <w:szCs w:val="40"/>
        </w:rPr>
        <w:t>３</w:t>
      </w:r>
      <w:r w:rsidRPr="002D4DA3">
        <w:rPr>
          <w:rFonts w:ascii="BIZ UDPゴシック" w:eastAsia="BIZ UDPゴシック" w:hAnsi="BIZ UDPゴシック" w:hint="eastAsia"/>
          <w:sz w:val="40"/>
          <w:szCs w:val="40"/>
        </w:rPr>
        <w:t>月</w:t>
      </w:r>
    </w:p>
    <w:p w14:paraId="45AC6FB3" w14:textId="05188D62" w:rsidR="002D4DA3" w:rsidRPr="002D4DA3" w:rsidRDefault="002D4DA3" w:rsidP="002D4DA3">
      <w:pPr>
        <w:jc w:val="center"/>
        <w:rPr>
          <w:rFonts w:ascii="BIZ UDPゴシック" w:eastAsia="BIZ UDPゴシック" w:hAnsi="BIZ UDPゴシック"/>
          <w:sz w:val="40"/>
          <w:szCs w:val="40"/>
        </w:rPr>
      </w:pPr>
      <w:r w:rsidRPr="002D4DA3">
        <w:rPr>
          <w:rFonts w:ascii="BIZ UDPゴシック" w:eastAsia="BIZ UDPゴシック" w:hAnsi="BIZ UDPゴシック" w:hint="eastAsia"/>
          <w:sz w:val="40"/>
          <w:szCs w:val="40"/>
        </w:rPr>
        <w:t>大阪港湾局</w:t>
      </w:r>
    </w:p>
    <w:p w14:paraId="03CF46B2" w14:textId="77777777" w:rsidR="009B56D1" w:rsidRDefault="009B56D1"/>
    <w:p w14:paraId="0FE3A30E" w14:textId="77777777" w:rsidR="009B56D1" w:rsidRDefault="009B56D1"/>
    <w:p w14:paraId="4777E183" w14:textId="77777777" w:rsidR="009B56D1" w:rsidRDefault="009B56D1"/>
    <w:p w14:paraId="43F5D651" w14:textId="77777777" w:rsidR="009B56D1" w:rsidRDefault="009B56D1"/>
    <w:p w14:paraId="2CD8DB98" w14:textId="77777777" w:rsidR="009B56D1" w:rsidRDefault="009B56D1"/>
    <w:p w14:paraId="72D443E8" w14:textId="1F50C975" w:rsidR="009B56D1" w:rsidRPr="00D74BE6" w:rsidRDefault="00D74BE6" w:rsidP="00D74BE6">
      <w:pPr>
        <w:jc w:val="center"/>
        <w:rPr>
          <w:rFonts w:ascii="BIZ UDPゴシック" w:eastAsia="BIZ UDPゴシック" w:hAnsi="BIZ UDPゴシック"/>
        </w:rPr>
      </w:pPr>
      <w:r w:rsidRPr="00D74BE6">
        <w:rPr>
          <w:rFonts w:ascii="BIZ UDPゴシック" w:eastAsia="BIZ UDPゴシック" w:hAnsi="BIZ UDPゴシック" w:hint="eastAsia"/>
        </w:rPr>
        <w:lastRenderedPageBreak/>
        <w:t>目　　次</w:t>
      </w:r>
    </w:p>
    <w:p w14:paraId="6D079D59" w14:textId="77777777" w:rsidR="009B56D1" w:rsidRDefault="009B56D1"/>
    <w:p w14:paraId="3553C727" w14:textId="30C6A328" w:rsidR="00D74BE6" w:rsidRPr="00D74BE6" w:rsidRDefault="00D74BE6" w:rsidP="00BF1F29">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１　マーケットサウンディング実施の背景と目的</w:t>
      </w:r>
      <w:r w:rsidR="00BF1F29">
        <w:rPr>
          <w:rFonts w:ascii="BIZ UDPゴシック" w:eastAsia="BIZ UDPゴシック" w:hAnsi="BIZ UDPゴシック"/>
        </w:rPr>
        <w:tab/>
      </w:r>
      <w:r w:rsidR="00F86FF6">
        <w:rPr>
          <w:rFonts w:ascii="BIZ UDPゴシック" w:eastAsia="BIZ UDPゴシック" w:hAnsi="BIZ UDPゴシック" w:hint="eastAsia"/>
        </w:rPr>
        <w:t>P</w:t>
      </w:r>
      <w:r w:rsidR="009B083E">
        <w:rPr>
          <w:rFonts w:ascii="BIZ UDPゴシック" w:eastAsia="BIZ UDPゴシック" w:hAnsi="BIZ UDPゴシック" w:hint="eastAsia"/>
        </w:rPr>
        <w:t>１</w:t>
      </w:r>
    </w:p>
    <w:p w14:paraId="357A2936" w14:textId="77777777" w:rsidR="009B56D1" w:rsidRPr="00D74BE6" w:rsidRDefault="009B56D1" w:rsidP="00BF1F29">
      <w:pPr>
        <w:tabs>
          <w:tab w:val="left" w:leader="middleDot" w:pos="6300"/>
        </w:tabs>
        <w:rPr>
          <w:rFonts w:ascii="BIZ UDPゴシック" w:eastAsia="BIZ UDPゴシック" w:hAnsi="BIZ UDPゴシック"/>
        </w:rPr>
      </w:pPr>
    </w:p>
    <w:p w14:paraId="11ED69C1" w14:textId="69B79355" w:rsidR="00D74BE6" w:rsidRDefault="00D74BE6" w:rsidP="00BF1F29">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 xml:space="preserve">２　</w:t>
      </w:r>
      <w:r w:rsidR="008B5E28">
        <w:rPr>
          <w:rFonts w:ascii="BIZ UDPゴシック" w:eastAsia="BIZ UDPゴシック" w:hAnsi="BIZ UDPゴシック" w:hint="eastAsia"/>
        </w:rPr>
        <w:t>調査</w:t>
      </w:r>
      <w:r w:rsidRPr="00D74BE6">
        <w:rPr>
          <w:rFonts w:ascii="BIZ UDPゴシック" w:eastAsia="BIZ UDPゴシック" w:hAnsi="BIZ UDPゴシック" w:hint="eastAsia"/>
        </w:rPr>
        <w:t>対象</w:t>
      </w:r>
      <w:r w:rsidR="00032D3E">
        <w:rPr>
          <w:rFonts w:ascii="BIZ UDPゴシック" w:eastAsia="BIZ UDPゴシック" w:hAnsi="BIZ UDPゴシック" w:hint="eastAsia"/>
        </w:rPr>
        <w:t>緑地</w:t>
      </w:r>
      <w:r w:rsidR="00BF1F29">
        <w:rPr>
          <w:rFonts w:ascii="BIZ UDPゴシック" w:eastAsia="BIZ UDPゴシック" w:hAnsi="BIZ UDPゴシック"/>
        </w:rPr>
        <w:tab/>
      </w:r>
      <w:r w:rsidR="00BF1F29">
        <w:rPr>
          <w:rFonts w:ascii="BIZ UDPゴシック" w:eastAsia="BIZ UDPゴシック" w:hAnsi="BIZ UDPゴシック" w:hint="eastAsia"/>
        </w:rPr>
        <w:t>P</w:t>
      </w:r>
      <w:r w:rsidR="009B083E">
        <w:rPr>
          <w:rFonts w:ascii="BIZ UDPゴシック" w:eastAsia="BIZ UDPゴシック" w:hAnsi="BIZ UDPゴシック" w:hint="eastAsia"/>
        </w:rPr>
        <w:t>１</w:t>
      </w:r>
      <w:r w:rsidR="00BF1F29">
        <w:rPr>
          <w:rFonts w:ascii="BIZ UDPゴシック" w:eastAsia="BIZ UDPゴシック" w:hAnsi="BIZ UDPゴシック"/>
        </w:rPr>
        <w:tab/>
      </w:r>
    </w:p>
    <w:p w14:paraId="0A10BFD3" w14:textId="77777777" w:rsidR="00BF1F29" w:rsidRPr="00D74BE6" w:rsidRDefault="00BF1F29" w:rsidP="00BF1F29">
      <w:pPr>
        <w:tabs>
          <w:tab w:val="left" w:leader="middleDot" w:pos="7362"/>
        </w:tabs>
        <w:rPr>
          <w:rFonts w:ascii="BIZ UDPゴシック" w:eastAsia="BIZ UDPゴシック" w:hAnsi="BIZ UDPゴシック"/>
        </w:rPr>
      </w:pPr>
    </w:p>
    <w:p w14:paraId="52E9B53D" w14:textId="6F092650" w:rsidR="00F86FF6" w:rsidRPr="00D74BE6" w:rsidRDefault="00D74BE6" w:rsidP="00BF1F29">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３　参加資格</w:t>
      </w:r>
      <w:r w:rsidR="00BF1F29">
        <w:rPr>
          <w:rFonts w:ascii="BIZ UDPゴシック" w:eastAsia="BIZ UDPゴシック" w:hAnsi="BIZ UDPゴシック"/>
        </w:rPr>
        <w:tab/>
      </w:r>
      <w:r w:rsidR="00BF1F29">
        <w:rPr>
          <w:rFonts w:ascii="BIZ UDPゴシック" w:eastAsia="BIZ UDPゴシック" w:hAnsi="BIZ UDPゴシック" w:hint="eastAsia"/>
        </w:rPr>
        <w:t>P</w:t>
      </w:r>
      <w:r w:rsidR="009B083E">
        <w:rPr>
          <w:rFonts w:ascii="BIZ UDPゴシック" w:eastAsia="BIZ UDPゴシック" w:hAnsi="BIZ UDPゴシック" w:hint="eastAsia"/>
        </w:rPr>
        <w:t>１</w:t>
      </w:r>
      <w:r w:rsidR="00BF1F29">
        <w:rPr>
          <w:rFonts w:ascii="BIZ UDPゴシック" w:eastAsia="BIZ UDPゴシック" w:hAnsi="BIZ UDPゴシック"/>
        </w:rPr>
        <w:tab/>
      </w:r>
    </w:p>
    <w:p w14:paraId="688D5FDA" w14:textId="77777777" w:rsidR="00D74BE6" w:rsidRPr="00D74BE6" w:rsidRDefault="00D74BE6" w:rsidP="00BF1F29">
      <w:pPr>
        <w:tabs>
          <w:tab w:val="left" w:leader="middleDot" w:pos="6300"/>
        </w:tabs>
        <w:rPr>
          <w:rFonts w:ascii="BIZ UDPゴシック" w:eastAsia="BIZ UDPゴシック" w:hAnsi="BIZ UDPゴシック"/>
        </w:rPr>
      </w:pPr>
    </w:p>
    <w:p w14:paraId="5B1C387B" w14:textId="5B290D39" w:rsidR="00F86FF6" w:rsidRPr="00D74BE6" w:rsidRDefault="009B083E" w:rsidP="00BF1F29">
      <w:pPr>
        <w:tabs>
          <w:tab w:val="left" w:leader="middleDot" w:pos="7362"/>
        </w:tabs>
        <w:rPr>
          <w:rFonts w:ascii="BIZ UDPゴシック" w:eastAsia="BIZ UDPゴシック" w:hAnsi="BIZ UDPゴシック"/>
        </w:rPr>
      </w:pPr>
      <w:r>
        <w:rPr>
          <w:rFonts w:ascii="BIZ UDPゴシック" w:eastAsia="BIZ UDPゴシック" w:hAnsi="BIZ UDPゴシック" w:hint="eastAsia"/>
        </w:rPr>
        <w:t>４</w:t>
      </w:r>
      <w:r w:rsidR="00D74BE6" w:rsidRPr="00D74BE6">
        <w:rPr>
          <w:rFonts w:ascii="BIZ UDPゴシック" w:eastAsia="BIZ UDPゴシック" w:hAnsi="BIZ UDPゴシック" w:hint="eastAsia"/>
        </w:rPr>
        <w:t xml:space="preserve">　求める提案内容</w:t>
      </w:r>
      <w:r w:rsidR="00BF1F29">
        <w:rPr>
          <w:rFonts w:ascii="BIZ UDPゴシック" w:eastAsia="BIZ UDPゴシック" w:hAnsi="BIZ UDPゴシック"/>
        </w:rPr>
        <w:tab/>
      </w:r>
      <w:r w:rsidR="00BF1F29">
        <w:rPr>
          <w:rFonts w:ascii="BIZ UDPゴシック" w:eastAsia="BIZ UDPゴシック" w:hAnsi="BIZ UDPゴシック" w:hint="eastAsia"/>
        </w:rPr>
        <w:t>P</w:t>
      </w:r>
      <w:r>
        <w:rPr>
          <w:rFonts w:ascii="BIZ UDPゴシック" w:eastAsia="BIZ UDPゴシック" w:hAnsi="BIZ UDPゴシック" w:hint="eastAsia"/>
        </w:rPr>
        <w:t>２</w:t>
      </w:r>
      <w:r w:rsidR="00BF1F29">
        <w:rPr>
          <w:rFonts w:ascii="BIZ UDPゴシック" w:eastAsia="BIZ UDPゴシック" w:hAnsi="BIZ UDPゴシック"/>
        </w:rPr>
        <w:tab/>
      </w:r>
    </w:p>
    <w:p w14:paraId="6C43C74F" w14:textId="77777777" w:rsidR="00D74BE6" w:rsidRPr="00D74BE6" w:rsidRDefault="00D74BE6" w:rsidP="00BF1F29">
      <w:pPr>
        <w:tabs>
          <w:tab w:val="left" w:leader="middleDot" w:pos="6300"/>
        </w:tabs>
        <w:rPr>
          <w:rFonts w:ascii="BIZ UDPゴシック" w:eastAsia="BIZ UDPゴシック" w:hAnsi="BIZ UDPゴシック"/>
        </w:rPr>
      </w:pPr>
    </w:p>
    <w:p w14:paraId="2286A16F" w14:textId="429C09EE" w:rsidR="00D74BE6" w:rsidRPr="00D74BE6" w:rsidRDefault="009B083E" w:rsidP="00BF1F29">
      <w:pPr>
        <w:tabs>
          <w:tab w:val="left" w:leader="middleDot" w:pos="6300"/>
        </w:tabs>
        <w:rPr>
          <w:rFonts w:ascii="BIZ UDPゴシック" w:eastAsia="BIZ UDPゴシック" w:hAnsi="BIZ UDPゴシック"/>
        </w:rPr>
      </w:pPr>
      <w:r>
        <w:rPr>
          <w:rFonts w:ascii="BIZ UDPゴシック" w:eastAsia="BIZ UDPゴシック" w:hAnsi="BIZ UDPゴシック" w:hint="eastAsia"/>
        </w:rPr>
        <w:t>５</w:t>
      </w:r>
      <w:r w:rsidR="00D74BE6" w:rsidRPr="00D74BE6">
        <w:rPr>
          <w:rFonts w:ascii="BIZ UDPゴシック" w:eastAsia="BIZ UDPゴシック" w:hAnsi="BIZ UDPゴシック" w:hint="eastAsia"/>
        </w:rPr>
        <w:t xml:space="preserve">　データ</w:t>
      </w:r>
      <w:r w:rsidR="000D27D2">
        <w:rPr>
          <w:rFonts w:ascii="BIZ UDPゴシック" w:eastAsia="BIZ UDPゴシック" w:hAnsi="BIZ UDPゴシック" w:hint="eastAsia"/>
        </w:rPr>
        <w:t>閲覧</w:t>
      </w:r>
    </w:p>
    <w:p w14:paraId="3FDF26AB" w14:textId="51867AB5" w:rsidR="00F86FF6" w:rsidRPr="00D74BE6" w:rsidRDefault="00D74BE6" w:rsidP="00921E31">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 xml:space="preserve">　（１）データ</w:t>
      </w:r>
      <w:r w:rsidR="00A04420">
        <w:rPr>
          <w:rFonts w:ascii="BIZ UDPゴシック" w:eastAsia="BIZ UDPゴシック" w:hAnsi="BIZ UDPゴシック" w:hint="eastAsia"/>
        </w:rPr>
        <w:t>閲覧</w:t>
      </w:r>
      <w:r w:rsidR="00BF1F29">
        <w:rPr>
          <w:rFonts w:ascii="BIZ UDPゴシック" w:eastAsia="BIZ UDPゴシック" w:hAnsi="BIZ UDPゴシック"/>
        </w:rPr>
        <w:tab/>
      </w:r>
      <w:r w:rsidR="00921E31">
        <w:rPr>
          <w:rFonts w:ascii="BIZ UDPゴシック" w:eastAsia="BIZ UDPゴシック" w:hAnsi="BIZ UDPゴシック" w:hint="eastAsia"/>
        </w:rPr>
        <w:t>P</w:t>
      </w:r>
      <w:r w:rsidR="009B083E">
        <w:rPr>
          <w:rFonts w:ascii="BIZ UDPゴシック" w:eastAsia="BIZ UDPゴシック" w:hAnsi="BIZ UDPゴシック" w:hint="eastAsia"/>
        </w:rPr>
        <w:t>３</w:t>
      </w:r>
      <w:r w:rsidR="00BF1F29">
        <w:rPr>
          <w:rFonts w:ascii="BIZ UDPゴシック" w:eastAsia="BIZ UDPゴシック" w:hAnsi="BIZ UDPゴシック"/>
        </w:rPr>
        <w:tab/>
      </w:r>
    </w:p>
    <w:p w14:paraId="6A707C0D" w14:textId="70C5FE82" w:rsidR="00F86FF6" w:rsidRPr="00D74BE6" w:rsidRDefault="00D74BE6" w:rsidP="00921E31">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 xml:space="preserve">　（２）</w:t>
      </w:r>
      <w:r w:rsidR="000D27D2">
        <w:rPr>
          <w:rFonts w:ascii="BIZ UDPゴシック" w:eastAsia="BIZ UDPゴシック" w:hAnsi="BIZ UDPゴシック" w:hint="eastAsia"/>
        </w:rPr>
        <w:t>その他留意事項</w:t>
      </w:r>
      <w:r w:rsidR="00BF1F29">
        <w:rPr>
          <w:rFonts w:ascii="BIZ UDPゴシック" w:eastAsia="BIZ UDPゴシック" w:hAnsi="BIZ UDPゴシック"/>
        </w:rPr>
        <w:tab/>
      </w:r>
      <w:r w:rsidR="00921E31">
        <w:rPr>
          <w:rFonts w:ascii="BIZ UDPゴシック" w:eastAsia="BIZ UDPゴシック" w:hAnsi="BIZ UDPゴシック" w:hint="eastAsia"/>
        </w:rPr>
        <w:t>P</w:t>
      </w:r>
      <w:r w:rsidR="009B083E">
        <w:rPr>
          <w:rFonts w:ascii="BIZ UDPゴシック" w:eastAsia="BIZ UDPゴシック" w:hAnsi="BIZ UDPゴシック" w:hint="eastAsia"/>
        </w:rPr>
        <w:t>３</w:t>
      </w:r>
      <w:r w:rsidR="00BF1F29">
        <w:rPr>
          <w:rFonts w:ascii="BIZ UDPゴシック" w:eastAsia="BIZ UDPゴシック" w:hAnsi="BIZ UDPゴシック"/>
        </w:rPr>
        <w:tab/>
      </w:r>
    </w:p>
    <w:p w14:paraId="12A8E6EF" w14:textId="77777777" w:rsidR="00D74BE6" w:rsidRPr="00D74BE6" w:rsidRDefault="00D74BE6" w:rsidP="00BF1F29">
      <w:pPr>
        <w:tabs>
          <w:tab w:val="left" w:leader="middleDot" w:pos="6300"/>
        </w:tabs>
        <w:rPr>
          <w:rFonts w:ascii="BIZ UDPゴシック" w:eastAsia="BIZ UDPゴシック" w:hAnsi="BIZ UDPゴシック"/>
        </w:rPr>
      </w:pPr>
    </w:p>
    <w:p w14:paraId="21F18331" w14:textId="0050CCAE" w:rsidR="00D74BE6" w:rsidRPr="00D74BE6" w:rsidRDefault="009B083E" w:rsidP="00BF1F29">
      <w:pPr>
        <w:tabs>
          <w:tab w:val="left" w:leader="middleDot" w:pos="6300"/>
        </w:tabs>
        <w:rPr>
          <w:rFonts w:ascii="BIZ UDPゴシック" w:eastAsia="BIZ UDPゴシック" w:hAnsi="BIZ UDPゴシック"/>
        </w:rPr>
      </w:pPr>
      <w:r>
        <w:rPr>
          <w:rFonts w:ascii="BIZ UDPゴシック" w:eastAsia="BIZ UDPゴシック" w:hAnsi="BIZ UDPゴシック" w:hint="eastAsia"/>
        </w:rPr>
        <w:t>６</w:t>
      </w:r>
      <w:r w:rsidR="00D74BE6" w:rsidRPr="00D74BE6">
        <w:rPr>
          <w:rFonts w:ascii="BIZ UDPゴシック" w:eastAsia="BIZ UDPゴシック" w:hAnsi="BIZ UDPゴシック" w:hint="eastAsia"/>
        </w:rPr>
        <w:t xml:space="preserve">　スケジュールと実施手順（今後の進め方）</w:t>
      </w:r>
    </w:p>
    <w:p w14:paraId="08AD8F4D" w14:textId="21D81225" w:rsidR="00F86FF6" w:rsidRPr="00D74BE6" w:rsidRDefault="00D74BE6" w:rsidP="00921E31">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 xml:space="preserve">　（１）スケジュール</w:t>
      </w:r>
      <w:r w:rsidR="00BF1F29">
        <w:rPr>
          <w:rFonts w:ascii="BIZ UDPゴシック" w:eastAsia="BIZ UDPゴシック" w:hAnsi="BIZ UDPゴシック"/>
        </w:rPr>
        <w:tab/>
      </w:r>
      <w:r w:rsidR="00921E31">
        <w:rPr>
          <w:rFonts w:ascii="BIZ UDPゴシック" w:eastAsia="BIZ UDPゴシック" w:hAnsi="BIZ UDPゴシック" w:hint="eastAsia"/>
        </w:rPr>
        <w:t>P</w:t>
      </w:r>
      <w:r w:rsidR="009B083E">
        <w:rPr>
          <w:rFonts w:ascii="BIZ UDPゴシック" w:eastAsia="BIZ UDPゴシック" w:hAnsi="BIZ UDPゴシック" w:hint="eastAsia"/>
        </w:rPr>
        <w:t>３</w:t>
      </w:r>
      <w:r w:rsidR="00BF1F29">
        <w:rPr>
          <w:rFonts w:ascii="BIZ UDPゴシック" w:eastAsia="BIZ UDPゴシック" w:hAnsi="BIZ UDPゴシック"/>
        </w:rPr>
        <w:tab/>
      </w:r>
    </w:p>
    <w:p w14:paraId="30063B1F" w14:textId="306604E0" w:rsidR="00F86FF6" w:rsidRPr="00D74BE6" w:rsidRDefault="00D74BE6" w:rsidP="00921E31">
      <w:pPr>
        <w:tabs>
          <w:tab w:val="left" w:leader="middleDot" w:pos="7362"/>
        </w:tabs>
        <w:rPr>
          <w:rFonts w:ascii="BIZ UDPゴシック" w:eastAsia="BIZ UDPゴシック" w:hAnsi="BIZ UDPゴシック"/>
        </w:rPr>
      </w:pPr>
      <w:r w:rsidRPr="00D74BE6">
        <w:rPr>
          <w:rFonts w:ascii="BIZ UDPゴシック" w:eastAsia="BIZ UDPゴシック" w:hAnsi="BIZ UDPゴシック" w:hint="eastAsia"/>
        </w:rPr>
        <w:t xml:space="preserve">　（２）今後の進め方</w:t>
      </w:r>
      <w:r w:rsidR="00BF1F29">
        <w:rPr>
          <w:rFonts w:ascii="BIZ UDPゴシック" w:eastAsia="BIZ UDPゴシック" w:hAnsi="BIZ UDPゴシック"/>
        </w:rPr>
        <w:tab/>
      </w:r>
      <w:r w:rsidR="00921E31">
        <w:rPr>
          <w:rFonts w:ascii="BIZ UDPゴシック" w:eastAsia="BIZ UDPゴシック" w:hAnsi="BIZ UDPゴシック" w:hint="eastAsia"/>
        </w:rPr>
        <w:t>P</w:t>
      </w:r>
      <w:r w:rsidR="009B083E">
        <w:rPr>
          <w:rFonts w:ascii="BIZ UDPゴシック" w:eastAsia="BIZ UDPゴシック" w:hAnsi="BIZ UDPゴシック" w:hint="eastAsia"/>
        </w:rPr>
        <w:t>４</w:t>
      </w:r>
      <w:r w:rsidR="00BF1F29">
        <w:rPr>
          <w:rFonts w:ascii="BIZ UDPゴシック" w:eastAsia="BIZ UDPゴシック" w:hAnsi="BIZ UDPゴシック"/>
        </w:rPr>
        <w:tab/>
      </w:r>
    </w:p>
    <w:p w14:paraId="48BD2145" w14:textId="77777777" w:rsidR="00D74BE6" w:rsidRPr="00D74BE6" w:rsidRDefault="00D74BE6" w:rsidP="00BF1F29">
      <w:pPr>
        <w:tabs>
          <w:tab w:val="left" w:leader="middleDot" w:pos="6300"/>
        </w:tabs>
        <w:rPr>
          <w:rFonts w:ascii="BIZ UDPゴシック" w:eastAsia="BIZ UDPゴシック" w:hAnsi="BIZ UDPゴシック"/>
        </w:rPr>
      </w:pPr>
    </w:p>
    <w:p w14:paraId="5D09A97F" w14:textId="680B5D59" w:rsidR="00F86FF6" w:rsidRPr="00D74BE6" w:rsidRDefault="009B083E" w:rsidP="00921E31">
      <w:pPr>
        <w:tabs>
          <w:tab w:val="left" w:leader="middleDot" w:pos="7362"/>
        </w:tabs>
        <w:rPr>
          <w:rFonts w:ascii="BIZ UDPゴシック" w:eastAsia="BIZ UDPゴシック" w:hAnsi="BIZ UDPゴシック"/>
        </w:rPr>
      </w:pPr>
      <w:r>
        <w:rPr>
          <w:rFonts w:ascii="BIZ UDPゴシック" w:eastAsia="BIZ UDPゴシック" w:hAnsi="BIZ UDPゴシック" w:hint="eastAsia"/>
        </w:rPr>
        <w:t>７</w:t>
      </w:r>
      <w:r w:rsidR="00D74BE6" w:rsidRPr="00D74BE6">
        <w:rPr>
          <w:rFonts w:ascii="BIZ UDPゴシック" w:eastAsia="BIZ UDPゴシック" w:hAnsi="BIZ UDPゴシック" w:hint="eastAsia"/>
        </w:rPr>
        <w:t xml:space="preserve">　その他</w:t>
      </w:r>
      <w:r w:rsidR="00BF1F29">
        <w:rPr>
          <w:rFonts w:ascii="BIZ UDPゴシック" w:eastAsia="BIZ UDPゴシック" w:hAnsi="BIZ UDPゴシック"/>
        </w:rPr>
        <w:tab/>
      </w:r>
      <w:r w:rsidR="00921E31">
        <w:rPr>
          <w:rFonts w:ascii="BIZ UDPゴシック" w:eastAsia="BIZ UDPゴシック" w:hAnsi="BIZ UDPゴシック" w:hint="eastAsia"/>
        </w:rPr>
        <w:t>P</w:t>
      </w:r>
      <w:r>
        <w:rPr>
          <w:rFonts w:ascii="BIZ UDPゴシック" w:eastAsia="BIZ UDPゴシック" w:hAnsi="BIZ UDPゴシック" w:hint="eastAsia"/>
        </w:rPr>
        <w:t>５</w:t>
      </w:r>
      <w:r w:rsidR="00BF1F29">
        <w:rPr>
          <w:rFonts w:ascii="BIZ UDPゴシック" w:eastAsia="BIZ UDPゴシック" w:hAnsi="BIZ UDPゴシック"/>
        </w:rPr>
        <w:tab/>
      </w:r>
    </w:p>
    <w:p w14:paraId="49C239F0" w14:textId="77777777" w:rsidR="00D74BE6" w:rsidRPr="00D74BE6" w:rsidRDefault="00D74BE6" w:rsidP="00BF1F29">
      <w:pPr>
        <w:tabs>
          <w:tab w:val="left" w:leader="middleDot" w:pos="6300"/>
        </w:tabs>
        <w:rPr>
          <w:rFonts w:ascii="BIZ UDPゴシック" w:eastAsia="BIZ UDPゴシック" w:hAnsi="BIZ UDPゴシック"/>
        </w:rPr>
      </w:pPr>
    </w:p>
    <w:p w14:paraId="7670B786" w14:textId="2F013724" w:rsidR="00F86FF6" w:rsidRPr="00D74BE6" w:rsidRDefault="009B083E" w:rsidP="00921E31">
      <w:pPr>
        <w:tabs>
          <w:tab w:val="left" w:leader="middleDot" w:pos="7362"/>
        </w:tabs>
        <w:rPr>
          <w:rFonts w:ascii="BIZ UDPゴシック" w:eastAsia="BIZ UDPゴシック" w:hAnsi="BIZ UDPゴシック"/>
        </w:rPr>
      </w:pPr>
      <w:r>
        <w:rPr>
          <w:rFonts w:ascii="BIZ UDPゴシック" w:eastAsia="BIZ UDPゴシック" w:hAnsi="BIZ UDPゴシック" w:hint="eastAsia"/>
        </w:rPr>
        <w:t>８</w:t>
      </w:r>
      <w:r w:rsidR="00D74BE6" w:rsidRPr="00D74BE6">
        <w:rPr>
          <w:rFonts w:ascii="BIZ UDPゴシック" w:eastAsia="BIZ UDPゴシック" w:hAnsi="BIZ UDPゴシック" w:hint="eastAsia"/>
        </w:rPr>
        <w:t xml:space="preserve">　問合せ先</w:t>
      </w:r>
      <w:r w:rsidR="00BF1F29">
        <w:rPr>
          <w:rFonts w:ascii="BIZ UDPゴシック" w:eastAsia="BIZ UDPゴシック" w:hAnsi="BIZ UDPゴシック"/>
        </w:rPr>
        <w:tab/>
      </w:r>
      <w:r w:rsidR="00921E31">
        <w:rPr>
          <w:rFonts w:ascii="BIZ UDPゴシック" w:eastAsia="BIZ UDPゴシック" w:hAnsi="BIZ UDPゴシック" w:hint="eastAsia"/>
        </w:rPr>
        <w:t>P</w:t>
      </w:r>
      <w:r>
        <w:rPr>
          <w:rFonts w:ascii="BIZ UDPゴシック" w:eastAsia="BIZ UDPゴシック" w:hAnsi="BIZ UDPゴシック" w:hint="eastAsia"/>
        </w:rPr>
        <w:t>５</w:t>
      </w:r>
      <w:r w:rsidR="00BF1F29">
        <w:rPr>
          <w:rFonts w:ascii="BIZ UDPゴシック" w:eastAsia="BIZ UDPゴシック" w:hAnsi="BIZ UDPゴシック"/>
        </w:rPr>
        <w:tab/>
      </w:r>
    </w:p>
    <w:p w14:paraId="482886DA" w14:textId="77777777" w:rsidR="009B56D1" w:rsidRDefault="009B56D1" w:rsidP="00BF1F29">
      <w:pPr>
        <w:tabs>
          <w:tab w:val="left" w:leader="middleDot" w:pos="6300"/>
        </w:tabs>
      </w:pPr>
    </w:p>
    <w:p w14:paraId="4A98C07B" w14:textId="77777777" w:rsidR="009B56D1" w:rsidRDefault="009B56D1"/>
    <w:p w14:paraId="34A88E27" w14:textId="77777777" w:rsidR="009B56D1" w:rsidRDefault="009B56D1"/>
    <w:p w14:paraId="6E1318B4" w14:textId="77777777" w:rsidR="009B56D1" w:rsidRDefault="009B56D1"/>
    <w:p w14:paraId="540A54C3" w14:textId="77777777" w:rsidR="009B56D1" w:rsidRDefault="009B56D1"/>
    <w:p w14:paraId="02354C20" w14:textId="77777777" w:rsidR="009B56D1" w:rsidRDefault="009B56D1"/>
    <w:p w14:paraId="52B340B0" w14:textId="77777777" w:rsidR="009B56D1" w:rsidRDefault="009B56D1"/>
    <w:p w14:paraId="504DB3EC" w14:textId="77777777" w:rsidR="009B56D1" w:rsidRDefault="009B56D1"/>
    <w:p w14:paraId="19D14C66" w14:textId="77777777" w:rsidR="009B56D1" w:rsidRDefault="009B56D1"/>
    <w:p w14:paraId="3FBCDC00" w14:textId="77777777" w:rsidR="000D27D2" w:rsidRDefault="000D27D2"/>
    <w:p w14:paraId="1A720797" w14:textId="77777777" w:rsidR="009B56D1" w:rsidRDefault="009B56D1"/>
    <w:p w14:paraId="5EE7EB01" w14:textId="77777777" w:rsidR="00F251A9" w:rsidRDefault="00F251A9"/>
    <w:p w14:paraId="704CC993" w14:textId="77777777" w:rsidR="00F251A9" w:rsidRDefault="00F251A9"/>
    <w:p w14:paraId="619AEBBB" w14:textId="77777777" w:rsidR="009B56D1" w:rsidRDefault="009B56D1"/>
    <w:p w14:paraId="62221962" w14:textId="77777777" w:rsidR="009B56D1" w:rsidRDefault="009B56D1"/>
    <w:p w14:paraId="6D91E57C" w14:textId="4C6B1D38" w:rsidR="009B56D1" w:rsidRDefault="00B74812">
      <w:pPr>
        <w:rPr>
          <w:rFonts w:ascii="BIZ UDPゴシック" w:eastAsia="BIZ UDPゴシック" w:hAnsi="BIZ UDPゴシック"/>
        </w:rPr>
      </w:pPr>
      <w:r w:rsidRPr="00B74812">
        <w:rPr>
          <w:rFonts w:ascii="BIZ UDPゴシック" w:eastAsia="BIZ UDPゴシック" w:hAnsi="BIZ UDPゴシック" w:hint="eastAsia"/>
        </w:rPr>
        <w:lastRenderedPageBreak/>
        <w:t>１　マーケットサウンディング実施の背景と目的</w:t>
      </w:r>
    </w:p>
    <w:p w14:paraId="1E24E888" w14:textId="77777777" w:rsidR="00E310F2" w:rsidRDefault="00CF366E" w:rsidP="00951A26">
      <w:pPr>
        <w:ind w:firstLineChars="100" w:firstLine="210"/>
      </w:pPr>
      <w:r w:rsidRPr="00A8768E">
        <w:rPr>
          <w:rFonts w:hint="eastAsia"/>
        </w:rPr>
        <w:t>令和</w:t>
      </w:r>
      <w:r w:rsidRPr="00A8768E">
        <w:t>4年</w:t>
      </w:r>
      <w:r w:rsidRPr="00E310F2">
        <w:t>1</w:t>
      </w:r>
      <w:r w:rsidR="004B2C23" w:rsidRPr="00E310F2">
        <w:rPr>
          <w:rFonts w:hint="eastAsia"/>
        </w:rPr>
        <w:t>1</w:t>
      </w:r>
      <w:r w:rsidRPr="00E310F2">
        <w:t>月に港湾法の一部改正が行われ、</w:t>
      </w:r>
      <w:r w:rsidR="008630B8" w:rsidRPr="00E310F2">
        <w:rPr>
          <w:rFonts w:hint="eastAsia"/>
        </w:rPr>
        <w:t>臨港緑地及び海浜施設（以下「</w:t>
      </w:r>
      <w:r w:rsidRPr="00E310F2">
        <w:t>緑地等</w:t>
      </w:r>
      <w:r w:rsidR="008630B8" w:rsidRPr="00E310F2">
        <w:rPr>
          <w:rFonts w:hint="eastAsia"/>
        </w:rPr>
        <w:t>」という。）</w:t>
      </w:r>
      <w:r w:rsidRPr="00E310F2">
        <w:t>においてカフェ、レストラン等の収益施設の整備と、当該施設から得られる収益を還元して緑地等のリニューアルを行う民間事業者に対し、港湾管理者が緑地等の行政財産の貸付を可能とする認定制度（みなと緑地PPP）が創設されました。</w:t>
      </w:r>
    </w:p>
    <w:p w14:paraId="4D8A3285" w14:textId="1260C68D" w:rsidR="00F00BE9" w:rsidRPr="00B16A0A" w:rsidRDefault="00E310F2" w:rsidP="00951A26">
      <w:pPr>
        <w:ind w:firstLineChars="100" w:firstLine="210"/>
      </w:pPr>
      <w:r w:rsidRPr="00B16A0A">
        <w:rPr>
          <w:rFonts w:hint="eastAsia"/>
        </w:rPr>
        <w:t>当局は</w:t>
      </w:r>
      <w:r w:rsidR="004060EE" w:rsidRPr="00B16A0A">
        <w:rPr>
          <w:rFonts w:hint="eastAsia"/>
        </w:rPr>
        <w:t>みなと緑地PPPを活用するため、</w:t>
      </w:r>
      <w:r w:rsidR="00951A26" w:rsidRPr="00B16A0A">
        <w:rPr>
          <w:rFonts w:hint="eastAsia"/>
        </w:rPr>
        <w:t>令和５年度に此花区の常吉西臨港緑地の魅力向上</w:t>
      </w:r>
      <w:r w:rsidRPr="00B16A0A">
        <w:rPr>
          <w:rFonts w:hint="eastAsia"/>
        </w:rPr>
        <w:t>・管理運営</w:t>
      </w:r>
      <w:r w:rsidR="00951A26" w:rsidRPr="00B16A0A">
        <w:rPr>
          <w:rFonts w:hint="eastAsia"/>
        </w:rPr>
        <w:t>事業者公募を行い、選定</w:t>
      </w:r>
      <w:r w:rsidR="00F00BE9" w:rsidRPr="00B16A0A">
        <w:rPr>
          <w:rFonts w:hint="eastAsia"/>
        </w:rPr>
        <w:t>した</w:t>
      </w:r>
      <w:r w:rsidR="00951A26" w:rsidRPr="00B16A0A">
        <w:rPr>
          <w:rFonts w:hint="eastAsia"/>
        </w:rPr>
        <w:t>事業者と</w:t>
      </w:r>
      <w:r w:rsidR="004060EE" w:rsidRPr="00B16A0A">
        <w:rPr>
          <w:rFonts w:hint="eastAsia"/>
        </w:rPr>
        <w:t>令和6年4月から２０年間の事業用定期借地権設定契約を締結し、官民連携の取り組みを進めてまいります。</w:t>
      </w:r>
    </w:p>
    <w:p w14:paraId="68ACD363" w14:textId="4E7465E4" w:rsidR="004B2C23" w:rsidRPr="00B16A0A" w:rsidRDefault="00951A26" w:rsidP="00951A26">
      <w:pPr>
        <w:ind w:firstLineChars="100" w:firstLine="210"/>
      </w:pPr>
      <w:r w:rsidRPr="00B16A0A">
        <w:rPr>
          <w:rFonts w:hint="eastAsia"/>
        </w:rPr>
        <w:t>また</w:t>
      </w:r>
      <w:r w:rsidR="00F00BE9" w:rsidRPr="00B16A0A">
        <w:rPr>
          <w:rFonts w:hint="eastAsia"/>
        </w:rPr>
        <w:t>、</w:t>
      </w:r>
      <w:r w:rsidRPr="00B16A0A">
        <w:rPr>
          <w:rFonts w:hint="eastAsia"/>
        </w:rPr>
        <w:t>みなと緑地PPP以外でも</w:t>
      </w:r>
      <w:r w:rsidR="00CF366E" w:rsidRPr="00B16A0A">
        <w:rPr>
          <w:rFonts w:hint="eastAsia"/>
        </w:rPr>
        <w:t>、老朽化している緑地</w:t>
      </w:r>
      <w:r w:rsidR="008630B8" w:rsidRPr="00B16A0A">
        <w:rPr>
          <w:rFonts w:hint="eastAsia"/>
        </w:rPr>
        <w:t>等</w:t>
      </w:r>
      <w:r w:rsidR="00CF366E" w:rsidRPr="00B16A0A">
        <w:rPr>
          <w:rFonts w:hint="eastAsia"/>
        </w:rPr>
        <w:t>の再整備、より効率的な維持管理、地域の</w:t>
      </w:r>
      <w:r w:rsidR="00DF137C">
        <w:rPr>
          <w:rFonts w:hint="eastAsia"/>
        </w:rPr>
        <w:t>にぎ</w:t>
      </w:r>
      <w:r w:rsidR="00CF366E" w:rsidRPr="00B16A0A">
        <w:rPr>
          <w:rFonts w:hint="eastAsia"/>
        </w:rPr>
        <w:t>わい創出に資する緑地</w:t>
      </w:r>
      <w:r w:rsidR="008630B8" w:rsidRPr="00B16A0A">
        <w:rPr>
          <w:rFonts w:hint="eastAsia"/>
        </w:rPr>
        <w:t>等</w:t>
      </w:r>
      <w:r w:rsidR="00CF366E" w:rsidRPr="00B16A0A">
        <w:rPr>
          <w:rFonts w:hint="eastAsia"/>
        </w:rPr>
        <w:t>の</w:t>
      </w:r>
      <w:r w:rsidRPr="00B16A0A">
        <w:rPr>
          <w:rFonts w:hint="eastAsia"/>
        </w:rPr>
        <w:t>魅力向上</w:t>
      </w:r>
      <w:r w:rsidR="00CF366E" w:rsidRPr="00B16A0A">
        <w:rPr>
          <w:rFonts w:hint="eastAsia"/>
        </w:rPr>
        <w:t>を図るべ</w:t>
      </w:r>
      <w:r w:rsidR="004B2C23" w:rsidRPr="00B16A0A">
        <w:rPr>
          <w:rFonts w:hint="eastAsia"/>
        </w:rPr>
        <w:t>く、緑地等の特性や地域ニーズに応じて、多様な手法による官民連携の取り組み</w:t>
      </w:r>
      <w:r w:rsidR="00F00BE9" w:rsidRPr="00B16A0A">
        <w:rPr>
          <w:rFonts w:hint="eastAsia"/>
        </w:rPr>
        <w:t>を検討しています</w:t>
      </w:r>
      <w:r w:rsidR="004B2C23" w:rsidRPr="00B16A0A">
        <w:rPr>
          <w:rFonts w:hint="eastAsia"/>
        </w:rPr>
        <w:t>。</w:t>
      </w:r>
    </w:p>
    <w:p w14:paraId="19185BEA" w14:textId="77777777" w:rsidR="004060EE" w:rsidRDefault="004B2C23" w:rsidP="00CF366E">
      <w:r w:rsidRPr="00E310F2">
        <w:rPr>
          <w:rFonts w:hint="eastAsia"/>
        </w:rPr>
        <w:t xml:space="preserve">　ついては、これまでの視点にとらわれない、新たな視点での緑地等の</w:t>
      </w:r>
      <w:r w:rsidR="00951A26" w:rsidRPr="00E310F2">
        <w:rPr>
          <w:rFonts w:hint="eastAsia"/>
        </w:rPr>
        <w:t>魅力向上</w:t>
      </w:r>
      <w:r w:rsidRPr="00E310F2">
        <w:rPr>
          <w:rFonts w:hint="eastAsia"/>
        </w:rPr>
        <w:t>に取り組む上で、</w:t>
      </w:r>
      <w:r w:rsidR="00CF366E" w:rsidRPr="00E310F2">
        <w:rPr>
          <w:rFonts w:hint="eastAsia"/>
        </w:rPr>
        <w:t>広く民間事業者のアイデアを募り、官民連携による</w:t>
      </w:r>
      <w:r w:rsidR="00A8768E" w:rsidRPr="00E310F2">
        <w:rPr>
          <w:rFonts w:hint="eastAsia"/>
        </w:rPr>
        <w:t>緑地等</w:t>
      </w:r>
      <w:r w:rsidR="00CF366E" w:rsidRPr="00E310F2">
        <w:rPr>
          <w:rFonts w:hint="eastAsia"/>
        </w:rPr>
        <w:t>の魅力向上を目的として、マーケットサウンディング</w:t>
      </w:r>
      <w:r w:rsidRPr="00E310F2">
        <w:rPr>
          <w:rFonts w:hint="eastAsia"/>
        </w:rPr>
        <w:t>（市場調査）</w:t>
      </w:r>
      <w:r w:rsidR="00CF366E" w:rsidRPr="00E310F2">
        <w:rPr>
          <w:rFonts w:hint="eastAsia"/>
        </w:rPr>
        <w:t>を実施します。</w:t>
      </w:r>
    </w:p>
    <w:p w14:paraId="0721A650" w14:textId="77777777" w:rsidR="00CF366E" w:rsidRPr="00CF366E" w:rsidRDefault="00CF366E" w:rsidP="00CF366E"/>
    <w:p w14:paraId="52388E99" w14:textId="1B14B1BF" w:rsidR="009B56D1" w:rsidRPr="009D6C9A" w:rsidRDefault="009D6C9A">
      <w:pPr>
        <w:rPr>
          <w:rFonts w:ascii="BIZ UDPゴシック" w:eastAsia="BIZ UDPゴシック" w:hAnsi="BIZ UDPゴシック"/>
        </w:rPr>
      </w:pPr>
      <w:r w:rsidRPr="009D6C9A">
        <w:rPr>
          <w:rFonts w:ascii="BIZ UDPゴシック" w:eastAsia="BIZ UDPゴシック" w:hAnsi="BIZ UDPゴシック" w:hint="eastAsia"/>
        </w:rPr>
        <w:t>２　調査対象</w:t>
      </w:r>
      <w:r w:rsidR="00032D3E">
        <w:rPr>
          <w:rFonts w:ascii="BIZ UDPゴシック" w:eastAsia="BIZ UDPゴシック" w:hAnsi="BIZ UDPゴシック" w:hint="eastAsia"/>
        </w:rPr>
        <w:t>緑地</w:t>
      </w:r>
    </w:p>
    <w:p w14:paraId="46C42A79" w14:textId="77777777" w:rsidR="008A0669" w:rsidRDefault="001B1D5F" w:rsidP="008A0669">
      <w:pPr>
        <w:pStyle w:val="a9"/>
        <w:numPr>
          <w:ilvl w:val="0"/>
          <w:numId w:val="5"/>
        </w:numPr>
        <w:ind w:leftChars="0"/>
      </w:pPr>
      <w:r w:rsidRPr="000D57F6">
        <w:rPr>
          <w:rFonts w:hint="eastAsia"/>
        </w:rPr>
        <w:t>常吉臨港緑地</w:t>
      </w:r>
    </w:p>
    <w:p w14:paraId="6FA8D9CB" w14:textId="77777777" w:rsidR="008A0669" w:rsidRDefault="00265871" w:rsidP="008A0669">
      <w:pPr>
        <w:pStyle w:val="a9"/>
        <w:numPr>
          <w:ilvl w:val="0"/>
          <w:numId w:val="5"/>
        </w:numPr>
        <w:ind w:leftChars="0"/>
      </w:pPr>
      <w:r w:rsidRPr="00265871">
        <w:rPr>
          <w:rFonts w:hint="eastAsia"/>
        </w:rPr>
        <w:t>舞洲３緑地（舞洲緑地・舞洲緑道・新夕陽丘緑地）</w:t>
      </w:r>
    </w:p>
    <w:p w14:paraId="6A377D2D" w14:textId="77777777" w:rsidR="008A0669" w:rsidRDefault="00B839BD" w:rsidP="008A0669">
      <w:pPr>
        <w:pStyle w:val="a9"/>
        <w:numPr>
          <w:ilvl w:val="0"/>
          <w:numId w:val="5"/>
        </w:numPr>
        <w:ind w:leftChars="0"/>
      </w:pPr>
      <w:r>
        <w:rPr>
          <w:rFonts w:hint="eastAsia"/>
        </w:rPr>
        <w:t>野鳥園臨港緑地</w:t>
      </w:r>
    </w:p>
    <w:p w14:paraId="1BCC9F4F" w14:textId="24EE6F7B" w:rsidR="001B1D5F" w:rsidRDefault="00265871" w:rsidP="008A0669">
      <w:pPr>
        <w:pStyle w:val="a9"/>
        <w:numPr>
          <w:ilvl w:val="0"/>
          <w:numId w:val="5"/>
        </w:numPr>
        <w:ind w:leftChars="0"/>
      </w:pPr>
      <w:r w:rsidRPr="00265871">
        <w:rPr>
          <w:rFonts w:hint="eastAsia"/>
        </w:rPr>
        <w:t>鶴浜緑地</w:t>
      </w:r>
    </w:p>
    <w:p w14:paraId="05767A8E" w14:textId="1B40BF2F" w:rsidR="00B839BD" w:rsidRDefault="00B839BD" w:rsidP="00B839BD">
      <w:pPr>
        <w:ind w:left="210"/>
      </w:pPr>
      <w:r>
        <w:rPr>
          <w:rFonts w:hint="eastAsia"/>
        </w:rPr>
        <w:t>※詳細については「別紙図面　調査対象緑地」をご参照ください。</w:t>
      </w:r>
    </w:p>
    <w:p w14:paraId="2E12523C" w14:textId="77777777" w:rsidR="00BB34A6" w:rsidRDefault="00BB34A6" w:rsidP="001B1D5F"/>
    <w:p w14:paraId="11F2277C" w14:textId="0972B016" w:rsidR="001B1D5F" w:rsidRPr="009D6C9A" w:rsidRDefault="001B1D5F" w:rsidP="001B1D5F">
      <w:pPr>
        <w:rPr>
          <w:rFonts w:ascii="BIZ UDPゴシック" w:eastAsia="BIZ UDPゴシック" w:hAnsi="BIZ UDPゴシック"/>
        </w:rPr>
      </w:pPr>
      <w:r>
        <w:rPr>
          <w:rFonts w:ascii="BIZ UDPゴシック" w:eastAsia="BIZ UDPゴシック" w:hAnsi="BIZ UDPゴシック" w:hint="eastAsia"/>
        </w:rPr>
        <w:t>３</w:t>
      </w:r>
      <w:r w:rsidRPr="009D6C9A">
        <w:rPr>
          <w:rFonts w:ascii="BIZ UDPゴシック" w:eastAsia="BIZ UDPゴシック" w:hAnsi="BIZ UDPゴシック" w:hint="eastAsia"/>
        </w:rPr>
        <w:t xml:space="preserve">　</w:t>
      </w:r>
      <w:r>
        <w:rPr>
          <w:rFonts w:ascii="BIZ UDPゴシック" w:eastAsia="BIZ UDPゴシック" w:hAnsi="BIZ UDPゴシック" w:hint="eastAsia"/>
        </w:rPr>
        <w:t>参加資格</w:t>
      </w:r>
    </w:p>
    <w:p w14:paraId="1E1B938C" w14:textId="29695A20" w:rsidR="00EA3526" w:rsidRPr="000D4D87" w:rsidRDefault="001B1D5F" w:rsidP="00EA3526">
      <w:r>
        <w:rPr>
          <w:rFonts w:hint="eastAsia"/>
        </w:rPr>
        <w:t xml:space="preserve">　本調査に参加できる</w:t>
      </w:r>
      <w:r w:rsidR="00F251A9">
        <w:rPr>
          <w:rFonts w:hint="eastAsia"/>
        </w:rPr>
        <w:t>方</w:t>
      </w:r>
      <w:r>
        <w:rPr>
          <w:rFonts w:hint="eastAsia"/>
        </w:rPr>
        <w:t>は、大阪市が管理する</w:t>
      </w:r>
      <w:r w:rsidR="00032D3E">
        <w:rPr>
          <w:rFonts w:hint="eastAsia"/>
        </w:rPr>
        <w:t>緑地</w:t>
      </w:r>
      <w:r w:rsidR="000B1273">
        <w:rPr>
          <w:rFonts w:hint="eastAsia"/>
        </w:rPr>
        <w:t>等</w:t>
      </w:r>
      <w:r>
        <w:rPr>
          <w:rFonts w:hint="eastAsia"/>
        </w:rPr>
        <w:t>の</w:t>
      </w:r>
      <w:r w:rsidR="00EA3526" w:rsidRPr="000D4D87">
        <w:rPr>
          <w:rFonts w:hint="eastAsia"/>
        </w:rPr>
        <w:t>魅力向上</w:t>
      </w:r>
      <w:r>
        <w:rPr>
          <w:rFonts w:hint="eastAsia"/>
        </w:rPr>
        <w:t>に向けた事業に、事</w:t>
      </w:r>
      <w:r w:rsidRPr="000D4D87">
        <w:rPr>
          <w:rFonts w:hint="eastAsia"/>
        </w:rPr>
        <w:t>業主体として意欲を有</w:t>
      </w:r>
      <w:r w:rsidR="00EA3526" w:rsidRPr="000D4D87">
        <w:rPr>
          <w:rFonts w:hint="eastAsia"/>
        </w:rPr>
        <w:t>し、以下の（１）から（３）の資格を全て満たすことができる</w:t>
      </w:r>
      <w:r w:rsidRPr="000D4D87">
        <w:rPr>
          <w:rFonts w:hint="eastAsia"/>
        </w:rPr>
        <w:t>法人又は</w:t>
      </w:r>
      <w:r w:rsidR="00F251A9">
        <w:rPr>
          <w:rFonts w:hint="eastAsia"/>
        </w:rPr>
        <w:t>団体等</w:t>
      </w:r>
      <w:r w:rsidRPr="000D4D87">
        <w:rPr>
          <w:rFonts w:hint="eastAsia"/>
        </w:rPr>
        <w:t>とします（個人の方</w:t>
      </w:r>
      <w:r w:rsidR="00F251A9">
        <w:rPr>
          <w:rFonts w:hint="eastAsia"/>
        </w:rPr>
        <w:t>は</w:t>
      </w:r>
      <w:r w:rsidRPr="000D4D87">
        <w:rPr>
          <w:rFonts w:hint="eastAsia"/>
        </w:rPr>
        <w:t>参加申込できません）。</w:t>
      </w:r>
    </w:p>
    <w:p w14:paraId="6DEADA7D" w14:textId="22F8150A" w:rsidR="001B1D5F" w:rsidRPr="000D4D87" w:rsidRDefault="00EA3526" w:rsidP="00EA3526">
      <w:r w:rsidRPr="000D4D87">
        <w:rPr>
          <w:rFonts w:hint="eastAsia"/>
        </w:rPr>
        <w:t>（１）次に掲げるいずれの事項にも該当していないこと。</w:t>
      </w:r>
    </w:p>
    <w:p w14:paraId="3C661F55" w14:textId="77777777" w:rsidR="00EA3526" w:rsidRPr="000D4D87" w:rsidRDefault="00EA3526" w:rsidP="00906520">
      <w:pPr>
        <w:ind w:firstLineChars="200" w:firstLine="420"/>
      </w:pPr>
      <w:r w:rsidRPr="000D4D87">
        <w:rPr>
          <w:rFonts w:hint="eastAsia"/>
        </w:rPr>
        <w:t>ア</w:t>
      </w:r>
      <w:r w:rsidRPr="000D4D87">
        <w:t xml:space="preserve"> 地方自治法施行令（昭和22 年政令第16 号）第167 条の４に該当する者</w:t>
      </w:r>
    </w:p>
    <w:p w14:paraId="0221DFB0" w14:textId="3D23E130" w:rsidR="00EA3526" w:rsidRPr="000D4D87" w:rsidRDefault="00EA3526" w:rsidP="00906520">
      <w:pPr>
        <w:ind w:leftChars="200" w:left="735" w:hangingChars="150" w:hanging="315"/>
      </w:pPr>
      <w:r w:rsidRPr="000D4D87">
        <w:rPr>
          <w:rFonts w:hint="eastAsia"/>
        </w:rPr>
        <w:t>イ</w:t>
      </w:r>
      <w:r w:rsidRPr="000D4D87">
        <w:t xml:space="preserve"> 大阪市暴力団排除条例（平成23 年大阪市条例第10 号）第２条第２号及に規</w:t>
      </w:r>
      <w:r w:rsidRPr="000D4D87">
        <w:rPr>
          <w:rFonts w:hint="eastAsia"/>
        </w:rPr>
        <w:t>定する暴力団員又は同条第３号に規定する暴力団密接関係者に該当する者</w:t>
      </w:r>
    </w:p>
    <w:p w14:paraId="518472E7" w14:textId="2482CCB3" w:rsidR="00EA3526" w:rsidRPr="000D4D87" w:rsidRDefault="00EA3526" w:rsidP="00906520">
      <w:pPr>
        <w:ind w:leftChars="200" w:left="735" w:hangingChars="150" w:hanging="315"/>
      </w:pPr>
      <w:r w:rsidRPr="000D4D87">
        <w:rPr>
          <w:rFonts w:hint="eastAsia"/>
        </w:rPr>
        <w:t>ウ</w:t>
      </w:r>
      <w:r w:rsidRPr="000D4D87">
        <w:t xml:space="preserve"> 大阪市競争入札参加停止要綱に基づく入札参加停止の措置を受けている者又</w:t>
      </w:r>
      <w:r w:rsidRPr="000D4D87">
        <w:rPr>
          <w:rFonts w:hint="eastAsia"/>
        </w:rPr>
        <w:t>は同要綱別表に掲げる措置要件に該当すると認められる者</w:t>
      </w:r>
    </w:p>
    <w:p w14:paraId="32E66551" w14:textId="48939F2B" w:rsidR="00EA3526" w:rsidRPr="000D4D87" w:rsidRDefault="00EA3526" w:rsidP="00906520">
      <w:pPr>
        <w:ind w:leftChars="200" w:left="735" w:hangingChars="150" w:hanging="315"/>
      </w:pPr>
      <w:r w:rsidRPr="000D4D87">
        <w:rPr>
          <w:rFonts w:hint="eastAsia"/>
        </w:rPr>
        <w:t>エ</w:t>
      </w:r>
      <w:r w:rsidRPr="000D4D87">
        <w:t xml:space="preserve"> 会社更生法（平成14 年法律第154 号）に基づく更生手続開始の申立て、民</w:t>
      </w:r>
      <w:r w:rsidRPr="000D4D87">
        <w:rPr>
          <w:rFonts w:hint="eastAsia"/>
        </w:rPr>
        <w:t>事再生法に基づく再生手続開始の申立て、破産法（平成</w:t>
      </w:r>
      <w:r w:rsidRPr="000D4D87">
        <w:t>16 年法律第75 号）</w:t>
      </w:r>
      <w:r w:rsidRPr="000D4D87">
        <w:rPr>
          <w:rFonts w:hint="eastAsia"/>
        </w:rPr>
        <w:t>に基づく破産手続開始の申立てを受けている者</w:t>
      </w:r>
    </w:p>
    <w:p w14:paraId="644ABEE9" w14:textId="388D4CEC" w:rsidR="009B56D1" w:rsidRPr="000D4D87" w:rsidRDefault="00E0776A" w:rsidP="00906520">
      <w:pPr>
        <w:ind w:firstLineChars="200" w:firstLine="420"/>
      </w:pPr>
      <w:r>
        <w:rPr>
          <w:rFonts w:hint="eastAsia"/>
          <w:noProof/>
        </w:rPr>
        <mc:AlternateContent>
          <mc:Choice Requires="wps">
            <w:drawing>
              <wp:anchor distT="0" distB="0" distL="114300" distR="114300" simplePos="0" relativeHeight="251662336" behindDoc="0" locked="0" layoutInCell="1" allowOverlap="1" wp14:anchorId="1FCCD2FA" wp14:editId="765182FB">
                <wp:simplePos x="0" y="0"/>
                <wp:positionH relativeFrom="margin">
                  <wp:align>center</wp:align>
                </wp:positionH>
                <wp:positionV relativeFrom="paragraph">
                  <wp:posOffset>461645</wp:posOffset>
                </wp:positionV>
                <wp:extent cx="1036320" cy="3581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schemeClr val="lt1"/>
                        </a:solidFill>
                        <a:ln w="6350">
                          <a:noFill/>
                        </a:ln>
                      </wps:spPr>
                      <wps:txbx>
                        <w:txbxContent>
                          <w:p w14:paraId="263EB3DA" w14:textId="32E66D1B" w:rsidR="00E0776A" w:rsidRDefault="00E0776A" w:rsidP="00E0776A">
                            <w:pPr>
                              <w:jc w:val="center"/>
                            </w:pPr>
                            <w:r>
                              <w:rPr>
                                <w:rFonts w:hint="eastAsia"/>
                              </w:rPr>
                              <w:t>―　１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CD2FA" id="_x0000_t202" coordsize="21600,21600" o:spt="202" path="m,l,21600r21600,l21600,xe">
                <v:stroke joinstyle="miter"/>
                <v:path gradientshapeok="t" o:connecttype="rect"/>
              </v:shapetype>
              <v:shape id="テキスト ボックス 1" o:spid="_x0000_s1026" type="#_x0000_t202" style="position:absolute;left:0;text-align:left;margin-left:0;margin-top:36.35pt;width:81.6pt;height:28.2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" fillcolor="white [3201]" stroked="f" strokeweight=".5pt">
                <v:textbox>
                  <w:txbxContent>
                    <w:p w14:paraId="263EB3DA" w14:textId="32E66D1B" w:rsidR="00E0776A" w:rsidRDefault="00E0776A" w:rsidP="00E0776A">
                      <w:pPr>
                        <w:jc w:val="center"/>
                      </w:pPr>
                      <w:r>
                        <w:rPr>
                          <w:rFonts w:hint="eastAsia"/>
                        </w:rPr>
                        <w:t>―　１　－</w:t>
                      </w:r>
                    </w:p>
                  </w:txbxContent>
                </v:textbox>
                <w10:wrap anchorx="margin"/>
              </v:shape>
            </w:pict>
          </mc:Fallback>
        </mc:AlternateContent>
      </w:r>
      <w:r w:rsidR="00EA3526" w:rsidRPr="000D4D87">
        <w:rPr>
          <w:rFonts w:hint="eastAsia"/>
        </w:rPr>
        <w:t>オ</w:t>
      </w:r>
      <w:r w:rsidR="00EA3526" w:rsidRPr="000D4D87">
        <w:t xml:space="preserve"> 当該法人の設立根拠に規定する解散又は清算の手続に入っている者</w:t>
      </w:r>
    </w:p>
    <w:p w14:paraId="28C51892" w14:textId="1F870763" w:rsidR="00906520" w:rsidRPr="000D4D87" w:rsidRDefault="00906520" w:rsidP="00906520">
      <w:r w:rsidRPr="000D4D87">
        <w:rPr>
          <w:rFonts w:hint="eastAsia"/>
        </w:rPr>
        <w:lastRenderedPageBreak/>
        <w:t>（２）次に掲げるいずれの事項にも該当していないこと。</w:t>
      </w:r>
    </w:p>
    <w:p w14:paraId="2C4C5A27" w14:textId="77777777" w:rsidR="00906520" w:rsidRPr="000D4D87" w:rsidRDefault="00906520" w:rsidP="00906520">
      <w:pPr>
        <w:ind w:firstLineChars="200" w:firstLine="420"/>
      </w:pPr>
      <w:r w:rsidRPr="000D4D87">
        <w:rPr>
          <w:rFonts w:hint="eastAsia"/>
        </w:rPr>
        <w:t>ア</w:t>
      </w:r>
      <w:r w:rsidRPr="000D4D87">
        <w:t xml:space="preserve"> 破産者で復権を得ない者</w:t>
      </w:r>
    </w:p>
    <w:p w14:paraId="082B5E17" w14:textId="2192E7EB" w:rsidR="00906520" w:rsidRPr="000D4D87" w:rsidRDefault="00906520" w:rsidP="00906520">
      <w:pPr>
        <w:ind w:firstLineChars="200" w:firstLine="420"/>
      </w:pPr>
      <w:r w:rsidRPr="000D4D87">
        <w:rPr>
          <w:rFonts w:hint="eastAsia"/>
        </w:rPr>
        <w:t>イ</w:t>
      </w:r>
      <w:r w:rsidRPr="000D4D87">
        <w:t xml:space="preserve"> 地方自治法第244 条の２第11 項の規定により、大阪市又は他の地方公共団体</w:t>
      </w:r>
    </w:p>
    <w:p w14:paraId="02C55C9F" w14:textId="77777777" w:rsidR="00906520" w:rsidRPr="000D4D87" w:rsidRDefault="00906520" w:rsidP="00906520">
      <w:pPr>
        <w:ind w:firstLineChars="350" w:firstLine="735"/>
      </w:pPr>
      <w:r w:rsidRPr="000D4D87">
        <w:rPr>
          <w:rFonts w:hint="eastAsia"/>
        </w:rPr>
        <w:t>から指定を取り消され、その取り消しの日から２年を経過しない者</w:t>
      </w:r>
    </w:p>
    <w:p w14:paraId="687EDF14" w14:textId="2FA73F4A" w:rsidR="00906520" w:rsidRPr="000D4D87" w:rsidRDefault="00906520" w:rsidP="00906520">
      <w:pPr>
        <w:ind w:firstLineChars="200" w:firstLine="420"/>
      </w:pPr>
      <w:r w:rsidRPr="000D4D87">
        <w:rPr>
          <w:rFonts w:hint="eastAsia"/>
        </w:rPr>
        <w:t>ウ</w:t>
      </w:r>
      <w:r w:rsidRPr="000D4D87">
        <w:t xml:space="preserve"> 応募する法人等の役員に、次のいずれかに該当する者がいる法人等</w:t>
      </w:r>
    </w:p>
    <w:p w14:paraId="6640FF9F" w14:textId="2581DC48" w:rsidR="00906520" w:rsidRPr="000D4D87" w:rsidRDefault="00906520" w:rsidP="00906520">
      <w:pPr>
        <w:ind w:firstLineChars="300" w:firstLine="630"/>
      </w:pPr>
      <w:r w:rsidRPr="000D4D87">
        <w:rPr>
          <w:rFonts w:hint="eastAsia"/>
        </w:rPr>
        <w:t>・アに該当する者</w:t>
      </w:r>
    </w:p>
    <w:p w14:paraId="7238D58B" w14:textId="675DAC56" w:rsidR="00906520" w:rsidRPr="000D4D87" w:rsidRDefault="00906520" w:rsidP="00906520">
      <w:pPr>
        <w:ind w:leftChars="300" w:left="840" w:hangingChars="100" w:hanging="210"/>
      </w:pPr>
      <w:r w:rsidRPr="000D4D87">
        <w:rPr>
          <w:rFonts w:hint="eastAsia"/>
        </w:rPr>
        <w:t>・禁錮以上の刑に処せられ、その執行を終わり、又は執行を受けることがなくなった日から２年を経過しない者</w:t>
      </w:r>
    </w:p>
    <w:p w14:paraId="194AF356" w14:textId="4E82088A" w:rsidR="00EA3526" w:rsidRPr="000D4D87" w:rsidRDefault="00906520" w:rsidP="004060EE">
      <w:pPr>
        <w:ind w:left="420" w:hangingChars="200" w:hanging="420"/>
      </w:pPr>
      <w:r w:rsidRPr="000D4D87">
        <w:rPr>
          <w:rFonts w:hint="eastAsia"/>
        </w:rPr>
        <w:t>（３）直近３事業年度の法人税、消費税及び地方消費税、法人と道府県民税、法人事業税の滞納がないこと。</w:t>
      </w:r>
    </w:p>
    <w:p w14:paraId="0C9AED8D" w14:textId="77777777" w:rsidR="00BB34A6" w:rsidRPr="00CE237E" w:rsidRDefault="00BB34A6"/>
    <w:p w14:paraId="6FA600B5" w14:textId="0C2A6121" w:rsidR="00545CE7" w:rsidRPr="009D6C9A" w:rsidRDefault="00E56F29" w:rsidP="00545CE7">
      <w:pPr>
        <w:rPr>
          <w:rFonts w:ascii="BIZ UDPゴシック" w:eastAsia="BIZ UDPゴシック" w:hAnsi="BIZ UDPゴシック"/>
        </w:rPr>
      </w:pPr>
      <w:r>
        <w:rPr>
          <w:rFonts w:ascii="BIZ UDPゴシック" w:eastAsia="BIZ UDPゴシック" w:hAnsi="BIZ UDPゴシック" w:hint="eastAsia"/>
        </w:rPr>
        <w:t>４</w:t>
      </w:r>
      <w:r w:rsidR="00545CE7" w:rsidRPr="009D6C9A">
        <w:rPr>
          <w:rFonts w:ascii="BIZ UDPゴシック" w:eastAsia="BIZ UDPゴシック" w:hAnsi="BIZ UDPゴシック" w:hint="eastAsia"/>
        </w:rPr>
        <w:t xml:space="preserve">　</w:t>
      </w:r>
      <w:r w:rsidR="00545CE7">
        <w:rPr>
          <w:rFonts w:ascii="BIZ UDPゴシック" w:eastAsia="BIZ UDPゴシック" w:hAnsi="BIZ UDPゴシック" w:hint="eastAsia"/>
        </w:rPr>
        <w:t>求める提案内容</w:t>
      </w:r>
    </w:p>
    <w:p w14:paraId="227781C8" w14:textId="4157AADF" w:rsidR="009B56D1" w:rsidRDefault="00E0776A">
      <w:r>
        <w:rPr>
          <w:rFonts w:hint="eastAsia"/>
          <w:noProof/>
        </w:rPr>
        <mc:AlternateContent>
          <mc:Choice Requires="wps">
            <w:drawing>
              <wp:anchor distT="0" distB="0" distL="114300" distR="114300" simplePos="0" relativeHeight="251664384" behindDoc="0" locked="0" layoutInCell="1" allowOverlap="1" wp14:anchorId="2CA8EC8B" wp14:editId="5C49F6CF">
                <wp:simplePos x="0" y="0"/>
                <wp:positionH relativeFrom="column">
                  <wp:posOffset>2069465</wp:posOffset>
                </wp:positionH>
                <wp:positionV relativeFrom="paragraph">
                  <wp:posOffset>5657215</wp:posOffset>
                </wp:positionV>
                <wp:extent cx="1036320" cy="3581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schemeClr val="lt1"/>
                        </a:solidFill>
                        <a:ln w="6350">
                          <a:noFill/>
                        </a:ln>
                      </wps:spPr>
                      <wps:txbx>
                        <w:txbxContent>
                          <w:p w14:paraId="1CC247B9" w14:textId="012373D0" w:rsidR="00E0776A" w:rsidRDefault="00E0776A" w:rsidP="00E0776A">
                            <w:pPr>
                              <w:jc w:val="center"/>
                            </w:pPr>
                            <w:r>
                              <w:rPr>
                                <w:rFonts w:hint="eastAsia"/>
                              </w:rPr>
                              <w:t>―　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8EC8B" id="テキスト ボックス 3" o:spid="_x0000_s1027" type="#_x0000_t202" style="position:absolute;left:0;text-align:left;margin-left:162.95pt;margin-top:445.45pt;width:81.6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" fillcolor="white [3201]" stroked="f" strokeweight=".5pt">
                <v:textbox>
                  <w:txbxContent>
                    <w:p w14:paraId="1CC247B9" w14:textId="012373D0" w:rsidR="00E0776A" w:rsidRDefault="00E0776A" w:rsidP="00E0776A">
                      <w:pPr>
                        <w:jc w:val="center"/>
                      </w:pPr>
                      <w:r>
                        <w:rPr>
                          <w:rFonts w:hint="eastAsia"/>
                        </w:rPr>
                        <w:t>―　２　－</w:t>
                      </w:r>
                    </w:p>
                  </w:txbxContent>
                </v:textbox>
              </v:shape>
            </w:pict>
          </mc:Fallback>
        </mc:AlternateContent>
      </w:r>
      <w:r w:rsidR="00FA0CA9">
        <w:rPr>
          <w:rFonts w:hint="eastAsia"/>
          <w:noProof/>
        </w:rPr>
        <mc:AlternateContent>
          <mc:Choice Requires="wps">
            <w:drawing>
              <wp:anchor distT="0" distB="0" distL="114300" distR="114300" simplePos="0" relativeHeight="251661312" behindDoc="0" locked="0" layoutInCell="1" allowOverlap="1" wp14:anchorId="74FADE45" wp14:editId="394FE8DE">
                <wp:simplePos x="0" y="0"/>
                <wp:positionH relativeFrom="column">
                  <wp:posOffset>2534285</wp:posOffset>
                </wp:positionH>
                <wp:positionV relativeFrom="paragraph">
                  <wp:posOffset>6830695</wp:posOffset>
                </wp:positionV>
                <wp:extent cx="36576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5760" cy="304800"/>
                        </a:xfrm>
                        <a:prstGeom prst="rect">
                          <a:avLst/>
                        </a:prstGeom>
                        <a:solidFill>
                          <a:schemeClr val="lt1"/>
                        </a:solidFill>
                        <a:ln w="6350">
                          <a:noFill/>
                        </a:ln>
                      </wps:spPr>
                      <wps:txbx>
                        <w:txbxContent>
                          <w:p w14:paraId="445212EC" w14:textId="7C1CD998" w:rsidR="00FA0CA9" w:rsidRDefault="00FA0CA9" w:rsidP="00FA0CA9">
                            <w:pPr>
                              <w:jc w:val="center"/>
                            </w:pP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DE45" id="テキスト ボックス 2" o:spid="_x0000_s1028" type="#_x0000_t202" style="position:absolute;left:0;text-align:left;margin-left:199.55pt;margin-top:537.85pt;width:2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RELw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" fillcolor="white [3201]" stroked="f" strokeweight=".5pt">
                <v:textbox>
                  <w:txbxContent>
                    <w:p w14:paraId="445212EC" w14:textId="7C1CD998" w:rsidR="00FA0CA9" w:rsidRDefault="00FA0CA9" w:rsidP="00FA0CA9">
                      <w:pPr>
                        <w:jc w:val="center"/>
                      </w:pPr>
                      <w:r>
                        <w:rPr>
                          <w:rFonts w:hint="eastAsia"/>
                        </w:rPr>
                        <w:t>２</w:t>
                      </w:r>
                    </w:p>
                  </w:txbxContent>
                </v:textbox>
              </v:shape>
            </w:pict>
          </mc:Fallback>
        </mc:AlternateContent>
      </w:r>
      <w:r w:rsidR="00545CE7">
        <w:rPr>
          <w:rFonts w:hint="eastAsia"/>
        </w:rPr>
        <w:t xml:space="preserve">　次の項目において提案を求めます。該当する項目について、可能な限り具体的にご提案ください。なお、図面やイメージ図等を添付いただくことも可能です。</w:t>
      </w:r>
    </w:p>
    <w:tbl>
      <w:tblPr>
        <w:tblStyle w:val="ac"/>
        <w:tblW w:w="0" w:type="auto"/>
        <w:tblLook w:val="04A0" w:firstRow="1" w:lastRow="0" w:firstColumn="1" w:lastColumn="0" w:noHBand="0" w:noVBand="1"/>
      </w:tblPr>
      <w:tblGrid>
        <w:gridCol w:w="511"/>
        <w:gridCol w:w="1611"/>
        <w:gridCol w:w="6372"/>
      </w:tblGrid>
      <w:tr w:rsidR="006C20AC" w14:paraId="13CF0BB1" w14:textId="77777777" w:rsidTr="00D86691">
        <w:tc>
          <w:tcPr>
            <w:tcW w:w="2122" w:type="dxa"/>
            <w:gridSpan w:val="2"/>
            <w:shd w:val="clear" w:color="auto" w:fill="DEEAF6" w:themeFill="accent5" w:themeFillTint="33"/>
          </w:tcPr>
          <w:p w14:paraId="7F968D9D" w14:textId="0C856E29" w:rsidR="006C20AC" w:rsidRDefault="006C20AC" w:rsidP="0087228F">
            <w:pPr>
              <w:jc w:val="center"/>
            </w:pPr>
            <w:r>
              <w:rPr>
                <w:rFonts w:hint="eastAsia"/>
              </w:rPr>
              <w:t>項　　目</w:t>
            </w:r>
          </w:p>
        </w:tc>
        <w:tc>
          <w:tcPr>
            <w:tcW w:w="6372" w:type="dxa"/>
            <w:shd w:val="clear" w:color="auto" w:fill="DEEAF6" w:themeFill="accent5" w:themeFillTint="33"/>
          </w:tcPr>
          <w:p w14:paraId="1B4846CB" w14:textId="40C924D3" w:rsidR="006C20AC" w:rsidRDefault="006C20AC" w:rsidP="0087228F">
            <w:pPr>
              <w:jc w:val="center"/>
            </w:pPr>
            <w:r>
              <w:rPr>
                <w:rFonts w:hint="eastAsia"/>
              </w:rPr>
              <w:t>内　　容</w:t>
            </w:r>
          </w:p>
        </w:tc>
      </w:tr>
      <w:tr w:rsidR="006C20AC" w14:paraId="585FBE66" w14:textId="77777777" w:rsidTr="00D86691">
        <w:tc>
          <w:tcPr>
            <w:tcW w:w="2122" w:type="dxa"/>
            <w:gridSpan w:val="2"/>
            <w:shd w:val="clear" w:color="auto" w:fill="DEEAF6" w:themeFill="accent5" w:themeFillTint="33"/>
          </w:tcPr>
          <w:p w14:paraId="66E4163D" w14:textId="3552E3CB" w:rsidR="006C20AC" w:rsidRDefault="006C20AC">
            <w:r>
              <w:rPr>
                <w:rFonts w:hint="eastAsia"/>
              </w:rPr>
              <w:t>対象緑地</w:t>
            </w:r>
          </w:p>
        </w:tc>
        <w:tc>
          <w:tcPr>
            <w:tcW w:w="6372" w:type="dxa"/>
          </w:tcPr>
          <w:p w14:paraId="1382CEAA" w14:textId="00551928" w:rsidR="006C20AC" w:rsidRDefault="006C20AC">
            <w:r>
              <w:rPr>
                <w:rFonts w:hint="eastAsia"/>
              </w:rPr>
              <w:t>提案対象緑地</w:t>
            </w:r>
            <w:r w:rsidR="00D855F3">
              <w:rPr>
                <w:rFonts w:hint="eastAsia"/>
              </w:rPr>
              <w:t>名</w:t>
            </w:r>
          </w:p>
          <w:p w14:paraId="690D7646" w14:textId="630B81A9" w:rsidR="006C20AC" w:rsidRDefault="006C20AC" w:rsidP="006C20AC">
            <w:pPr>
              <w:ind w:left="210" w:hangingChars="100" w:hanging="210"/>
            </w:pPr>
            <w:r>
              <w:rPr>
                <w:rFonts w:hint="eastAsia"/>
              </w:rPr>
              <w:t>※複数の緑地</w:t>
            </w:r>
            <w:r w:rsidR="00D855F3">
              <w:rPr>
                <w:rFonts w:hint="eastAsia"/>
              </w:rPr>
              <w:t>等</w:t>
            </w:r>
            <w:r>
              <w:rPr>
                <w:rFonts w:hint="eastAsia"/>
              </w:rPr>
              <w:t>を対象にしていただくことも可能ですが、具体的な緑地名を特定できる記載としてください。</w:t>
            </w:r>
          </w:p>
        </w:tc>
      </w:tr>
      <w:tr w:rsidR="006C20AC" w14:paraId="21CDA486" w14:textId="77777777" w:rsidTr="00D86691">
        <w:tc>
          <w:tcPr>
            <w:tcW w:w="2122" w:type="dxa"/>
            <w:gridSpan w:val="2"/>
            <w:tcBorders>
              <w:bottom w:val="single" w:sz="4" w:space="0" w:color="auto"/>
            </w:tcBorders>
            <w:shd w:val="clear" w:color="auto" w:fill="DEEAF6" w:themeFill="accent5" w:themeFillTint="33"/>
          </w:tcPr>
          <w:p w14:paraId="4D36BBFD" w14:textId="57846937" w:rsidR="006C20AC" w:rsidRDefault="006C20AC">
            <w:r>
              <w:rPr>
                <w:rFonts w:hint="eastAsia"/>
              </w:rPr>
              <w:t>事業コンセプト</w:t>
            </w:r>
          </w:p>
        </w:tc>
        <w:tc>
          <w:tcPr>
            <w:tcW w:w="6372" w:type="dxa"/>
            <w:tcBorders>
              <w:bottom w:val="single" w:sz="4" w:space="0" w:color="auto"/>
            </w:tcBorders>
          </w:tcPr>
          <w:p w14:paraId="5F982FB6" w14:textId="5735FCF9" w:rsidR="006C20AC" w:rsidRDefault="006C20AC">
            <w:r>
              <w:rPr>
                <w:rFonts w:hint="eastAsia"/>
              </w:rPr>
              <w:t>本調査の目的や提案条件を十分に踏まえた事業コンセプト</w:t>
            </w:r>
          </w:p>
          <w:p w14:paraId="75EE4A79" w14:textId="377C77A3" w:rsidR="006C20AC" w:rsidRDefault="006C20AC" w:rsidP="00690370">
            <w:pPr>
              <w:ind w:left="210" w:hangingChars="100" w:hanging="210"/>
            </w:pPr>
            <w:r>
              <w:rPr>
                <w:rFonts w:hint="eastAsia"/>
              </w:rPr>
              <w:t>※対象緑地の特性や利用者層等を踏まえたポテンシャル、サービスの提供を想定する主なターゲット（年齢層など）を踏まえて、ご提案ください。</w:t>
            </w:r>
          </w:p>
        </w:tc>
      </w:tr>
      <w:tr w:rsidR="006C20AC" w14:paraId="477081B6" w14:textId="77777777" w:rsidTr="00D86691">
        <w:tc>
          <w:tcPr>
            <w:tcW w:w="2122" w:type="dxa"/>
            <w:gridSpan w:val="2"/>
            <w:tcBorders>
              <w:bottom w:val="single" w:sz="4" w:space="0" w:color="auto"/>
              <w:right w:val="nil"/>
            </w:tcBorders>
            <w:shd w:val="clear" w:color="auto" w:fill="DEEAF6" w:themeFill="accent5" w:themeFillTint="33"/>
          </w:tcPr>
          <w:p w14:paraId="15FB3A3D" w14:textId="2B3BD5DB" w:rsidR="006C20AC" w:rsidRDefault="006C20AC">
            <w:r>
              <w:rPr>
                <w:rFonts w:hint="eastAsia"/>
              </w:rPr>
              <w:t>事業概要</w:t>
            </w:r>
          </w:p>
        </w:tc>
        <w:tc>
          <w:tcPr>
            <w:tcW w:w="6372" w:type="dxa"/>
            <w:tcBorders>
              <w:left w:val="nil"/>
            </w:tcBorders>
            <w:shd w:val="clear" w:color="auto" w:fill="DEEAF6" w:themeFill="accent5" w:themeFillTint="33"/>
          </w:tcPr>
          <w:p w14:paraId="287C6662" w14:textId="47D6C974" w:rsidR="006C20AC" w:rsidRDefault="006C20AC"/>
        </w:tc>
      </w:tr>
      <w:tr w:rsidR="006C20AC" w14:paraId="6A8116FE" w14:textId="77777777" w:rsidTr="00D86691">
        <w:tc>
          <w:tcPr>
            <w:tcW w:w="511" w:type="dxa"/>
            <w:tcBorders>
              <w:bottom w:val="single" w:sz="4" w:space="0" w:color="auto"/>
              <w:right w:val="nil"/>
            </w:tcBorders>
            <w:shd w:val="clear" w:color="auto" w:fill="DEEAF6" w:themeFill="accent5" w:themeFillTint="33"/>
          </w:tcPr>
          <w:p w14:paraId="692D7FD2" w14:textId="4A8B4D9D" w:rsidR="006C20AC" w:rsidRDefault="006C20AC" w:rsidP="0006247B">
            <w:pPr>
              <w:jc w:val="center"/>
            </w:pPr>
            <w:r>
              <w:rPr>
                <w:rFonts w:hint="eastAsia"/>
              </w:rPr>
              <w:t>(</w:t>
            </w:r>
            <w:r>
              <w:t>1)</w:t>
            </w:r>
          </w:p>
        </w:tc>
        <w:tc>
          <w:tcPr>
            <w:tcW w:w="1611" w:type="dxa"/>
            <w:tcBorders>
              <w:left w:val="nil"/>
              <w:bottom w:val="single" w:sz="4" w:space="0" w:color="auto"/>
            </w:tcBorders>
            <w:shd w:val="clear" w:color="auto" w:fill="DEEAF6" w:themeFill="accent5" w:themeFillTint="33"/>
          </w:tcPr>
          <w:p w14:paraId="76E72747" w14:textId="77777777" w:rsidR="006C20AC" w:rsidRDefault="006C20AC" w:rsidP="007362E4">
            <w:pPr>
              <w:jc w:val="left"/>
            </w:pPr>
            <w:r>
              <w:rPr>
                <w:rFonts w:hint="eastAsia"/>
              </w:rPr>
              <w:t>事業概要</w:t>
            </w:r>
          </w:p>
          <w:p w14:paraId="3497A6CA" w14:textId="1CDAB346" w:rsidR="006C20AC" w:rsidRDefault="006C20AC" w:rsidP="006C20AC">
            <w:r>
              <w:rPr>
                <w:rFonts w:hint="eastAsia"/>
              </w:rPr>
              <w:t>（事業手法）</w:t>
            </w:r>
          </w:p>
        </w:tc>
        <w:tc>
          <w:tcPr>
            <w:tcW w:w="6372" w:type="dxa"/>
          </w:tcPr>
          <w:p w14:paraId="5B5A4A2F" w14:textId="61F5FA7E" w:rsidR="006C20AC" w:rsidRPr="00B949C2" w:rsidRDefault="006C20AC">
            <w:r w:rsidRPr="00B949C2">
              <w:rPr>
                <w:rFonts w:hint="eastAsia"/>
              </w:rPr>
              <w:t>事業の概要（事業実施に当たって活用する制度等）</w:t>
            </w:r>
          </w:p>
          <w:p w14:paraId="15D2FFD2" w14:textId="58D69013" w:rsidR="006C20AC" w:rsidRPr="00B949C2" w:rsidRDefault="006C20AC" w:rsidP="00447CE5">
            <w:pPr>
              <w:ind w:left="210" w:hangingChars="100" w:hanging="210"/>
            </w:pPr>
            <w:r w:rsidRPr="00B949C2">
              <w:rPr>
                <w:rFonts w:hint="eastAsia"/>
              </w:rPr>
              <w:t>※事業の実現に向けた市場性の把握や参入意欲、事業手法等について、民間事業者のみなさまのご意見を広く募集するものです。事業提案の範囲に係らず、各事業への参加意欲の有無やその理由、理想的な事業手法等についてご提示ください。ただし、一回限りのイベント開催の提案は対象外とします。</w:t>
            </w:r>
          </w:p>
          <w:p w14:paraId="118D7EA6" w14:textId="7F3F7AD1" w:rsidR="006C20AC" w:rsidRPr="00B949C2" w:rsidRDefault="006C20AC" w:rsidP="000D27D2">
            <w:pPr>
              <w:ind w:left="210" w:hangingChars="100" w:hanging="210"/>
            </w:pPr>
            <w:r w:rsidRPr="00B949C2">
              <w:rPr>
                <w:rFonts w:hint="eastAsia"/>
              </w:rPr>
              <w:t>※</w:t>
            </w:r>
            <w:r w:rsidR="00F251A9" w:rsidRPr="00951A26">
              <w:rPr>
                <w:rFonts w:hint="eastAsia"/>
                <w:u w:val="single"/>
              </w:rPr>
              <w:t>みなと緑地PPP</w:t>
            </w:r>
            <w:r w:rsidRPr="00951A26">
              <w:rPr>
                <w:rFonts w:hint="eastAsia"/>
                <w:u w:val="single"/>
              </w:rPr>
              <w:t>を活用した提案を基本としますが、幅広い意見募集の観点から、同制度に限らないアイデアについても提案することができます。</w:t>
            </w:r>
            <w:r w:rsidRPr="00B949C2">
              <w:rPr>
                <w:rFonts w:hint="eastAsia"/>
              </w:rPr>
              <w:t>なお、収益施設および公共部分の整備については、参考資料</w:t>
            </w:r>
            <w:r w:rsidR="00F251A9">
              <w:rPr>
                <w:rFonts w:hint="eastAsia"/>
              </w:rPr>
              <w:t>１</w:t>
            </w:r>
            <w:r w:rsidRPr="00B949C2">
              <w:rPr>
                <w:rFonts w:hint="eastAsia"/>
              </w:rPr>
              <w:t>「港湾法における認定制度（みなと緑地</w:t>
            </w:r>
            <w:r w:rsidRPr="00B949C2">
              <w:t>PPP）</w:t>
            </w:r>
            <w:r w:rsidR="00F251A9">
              <w:rPr>
                <w:rFonts w:hint="eastAsia"/>
              </w:rPr>
              <w:t>による整備イメージ</w:t>
            </w:r>
            <w:r w:rsidRPr="00B949C2">
              <w:rPr>
                <w:rFonts w:hint="eastAsia"/>
              </w:rPr>
              <w:t>」</w:t>
            </w:r>
            <w:r w:rsidR="00951A26" w:rsidRPr="004060EE">
              <w:rPr>
                <w:rFonts w:hint="eastAsia"/>
              </w:rPr>
              <w:t>及び参考資料２「大阪港臨港地区の分区における構築物の規制に関する条例」</w:t>
            </w:r>
            <w:r w:rsidRPr="00B949C2">
              <w:t>に記載されている設置可能</w:t>
            </w:r>
            <w:r w:rsidR="000B1273">
              <w:rPr>
                <w:rFonts w:hint="eastAsia"/>
              </w:rPr>
              <w:t>施設</w:t>
            </w:r>
            <w:r w:rsidRPr="00B949C2">
              <w:t>の範囲内としてください。</w:t>
            </w:r>
          </w:p>
        </w:tc>
      </w:tr>
      <w:tr w:rsidR="006C20AC" w14:paraId="0123E373" w14:textId="77777777" w:rsidTr="00D86691">
        <w:tc>
          <w:tcPr>
            <w:tcW w:w="511" w:type="dxa"/>
            <w:tcBorders>
              <w:right w:val="nil"/>
            </w:tcBorders>
            <w:shd w:val="clear" w:color="auto" w:fill="DEEAF6" w:themeFill="accent5" w:themeFillTint="33"/>
          </w:tcPr>
          <w:p w14:paraId="33866297" w14:textId="6235D18E" w:rsidR="006C20AC" w:rsidRDefault="006C20AC" w:rsidP="0006247B">
            <w:pPr>
              <w:jc w:val="center"/>
            </w:pPr>
            <w:r>
              <w:rPr>
                <w:rFonts w:hint="eastAsia"/>
              </w:rPr>
              <w:lastRenderedPageBreak/>
              <w:t>(</w:t>
            </w:r>
            <w:r>
              <w:t>2)</w:t>
            </w:r>
          </w:p>
        </w:tc>
        <w:tc>
          <w:tcPr>
            <w:tcW w:w="1611" w:type="dxa"/>
            <w:tcBorders>
              <w:left w:val="nil"/>
            </w:tcBorders>
            <w:shd w:val="clear" w:color="auto" w:fill="DEEAF6" w:themeFill="accent5" w:themeFillTint="33"/>
          </w:tcPr>
          <w:p w14:paraId="79EDA167" w14:textId="1D868896" w:rsidR="006C20AC" w:rsidRDefault="006C20AC">
            <w:r>
              <w:rPr>
                <w:rFonts w:hint="eastAsia"/>
              </w:rPr>
              <w:t>事業内容</w:t>
            </w:r>
          </w:p>
        </w:tc>
        <w:tc>
          <w:tcPr>
            <w:tcW w:w="6372" w:type="dxa"/>
          </w:tcPr>
          <w:p w14:paraId="4E4B429B" w14:textId="38E66641" w:rsidR="006C20AC" w:rsidRPr="00B949C2" w:rsidRDefault="006C20AC">
            <w:r w:rsidRPr="00B949C2">
              <w:rPr>
                <w:rFonts w:hint="eastAsia"/>
              </w:rPr>
              <w:t>実施内容、事業範囲、事業期間等</w:t>
            </w:r>
          </w:p>
          <w:p w14:paraId="5D5568A5" w14:textId="77777777" w:rsidR="006C20AC" w:rsidRPr="00B949C2" w:rsidRDefault="006C20AC" w:rsidP="00D82988">
            <w:pPr>
              <w:ind w:left="210" w:hangingChars="100" w:hanging="210"/>
            </w:pPr>
            <w:r w:rsidRPr="00B949C2">
              <w:rPr>
                <w:rFonts w:hint="eastAsia"/>
              </w:rPr>
              <w:t>※ハード整備を伴う場合は施設概要、ソフト事業の場合はプログラム等の内容・実施頻度・料金等、実施スケジュール（準備期間含む）などを提案してください。</w:t>
            </w:r>
          </w:p>
          <w:p w14:paraId="45810183" w14:textId="5F5383C8" w:rsidR="006C20AC" w:rsidRPr="00B949C2" w:rsidRDefault="006C20AC" w:rsidP="00D82988">
            <w:pPr>
              <w:ind w:left="210" w:hangingChars="100" w:hanging="210"/>
            </w:pPr>
            <w:r w:rsidRPr="00B949C2">
              <w:rPr>
                <w:rFonts w:hint="eastAsia"/>
              </w:rPr>
              <w:t>※事業期間については、</w:t>
            </w:r>
            <w:r w:rsidR="00B949C2" w:rsidRPr="008D56CC">
              <w:rPr>
                <w:rFonts w:hint="eastAsia"/>
              </w:rPr>
              <w:t>契約締結</w:t>
            </w:r>
            <w:r w:rsidR="00D82988" w:rsidRPr="008D56CC">
              <w:rPr>
                <w:rFonts w:hint="eastAsia"/>
              </w:rPr>
              <w:t>日から</w:t>
            </w:r>
            <w:r w:rsidR="00B949C2" w:rsidRPr="004060EE">
              <w:rPr>
                <w:rFonts w:hint="eastAsia"/>
              </w:rPr>
              <w:t>30</w:t>
            </w:r>
            <w:r w:rsidRPr="004060EE">
              <w:rPr>
                <w:rFonts w:hint="eastAsia"/>
              </w:rPr>
              <w:t>年</w:t>
            </w:r>
            <w:r w:rsidR="00B949C2" w:rsidRPr="004060EE">
              <w:rPr>
                <w:rFonts w:hint="eastAsia"/>
              </w:rPr>
              <w:t>以内</w:t>
            </w:r>
            <w:r w:rsidRPr="004060EE">
              <w:rPr>
                <w:rFonts w:hint="eastAsia"/>
              </w:rPr>
              <w:t>を基本とします</w:t>
            </w:r>
            <w:r w:rsidR="00951A26" w:rsidRPr="004060EE">
              <w:rPr>
                <w:rFonts w:hint="eastAsia"/>
              </w:rPr>
              <w:t>。</w:t>
            </w:r>
          </w:p>
        </w:tc>
      </w:tr>
      <w:tr w:rsidR="007362E4" w14:paraId="613A3075" w14:textId="77777777" w:rsidTr="00D86691">
        <w:tc>
          <w:tcPr>
            <w:tcW w:w="2122" w:type="dxa"/>
            <w:gridSpan w:val="2"/>
            <w:shd w:val="clear" w:color="auto" w:fill="DEEAF6" w:themeFill="accent5" w:themeFillTint="33"/>
          </w:tcPr>
          <w:p w14:paraId="7743C2DA" w14:textId="7CCAD6A6" w:rsidR="007362E4" w:rsidRDefault="007362E4" w:rsidP="007362E4">
            <w:r>
              <w:rPr>
                <w:rFonts w:hint="eastAsia"/>
              </w:rPr>
              <w:t>実現に向けた課題等</w:t>
            </w:r>
          </w:p>
        </w:tc>
        <w:tc>
          <w:tcPr>
            <w:tcW w:w="6372" w:type="dxa"/>
          </w:tcPr>
          <w:p w14:paraId="0CE8FCE2" w14:textId="1662E7BA" w:rsidR="007362E4" w:rsidRDefault="007362E4">
            <w:r>
              <w:rPr>
                <w:rFonts w:hint="eastAsia"/>
              </w:rPr>
              <w:t>提案事業を実現する上での課題及び条件等（必要な公的負担等）</w:t>
            </w:r>
          </w:p>
        </w:tc>
      </w:tr>
    </w:tbl>
    <w:p w14:paraId="358AD109" w14:textId="56F9A8BA" w:rsidR="00B839BD" w:rsidRDefault="00B839BD" w:rsidP="00B839BD">
      <w:r>
        <w:rPr>
          <w:rFonts w:hint="eastAsia"/>
        </w:rPr>
        <w:t>※大阪港港湾計画に適合する計画と</w:t>
      </w:r>
      <w:r w:rsidR="00D855F3">
        <w:rPr>
          <w:rFonts w:hint="eastAsia"/>
        </w:rPr>
        <w:t>してください。</w:t>
      </w:r>
    </w:p>
    <w:p w14:paraId="7C34C8E1" w14:textId="77777777" w:rsidR="00E0398C" w:rsidRDefault="00B839BD" w:rsidP="00B839BD">
      <w:r>
        <w:rPr>
          <w:rFonts w:hint="eastAsia"/>
        </w:rPr>
        <w:t xml:space="preserve">　【参考】大阪港の港湾計画（改訂）</w:t>
      </w:r>
    </w:p>
    <w:p w14:paraId="7FB7DF1C" w14:textId="1C37103C" w:rsidR="00B839BD" w:rsidRDefault="00B974E7" w:rsidP="00E0398C">
      <w:pPr>
        <w:ind w:firstLineChars="500" w:firstLine="1050"/>
      </w:pPr>
      <w:hyperlink r:id="rId7" w:history="1">
        <w:r w:rsidR="00E0398C" w:rsidRPr="00554514">
          <w:rPr>
            <w:rStyle w:val="aa"/>
          </w:rPr>
          <w:t>https://www.city.osaka.lg.jp/port/page/0000002651.html</w:t>
        </w:r>
      </w:hyperlink>
    </w:p>
    <w:p w14:paraId="76701848" w14:textId="461F5AAA" w:rsidR="00E0398C" w:rsidRDefault="00E0398C" w:rsidP="00E0398C">
      <w:pPr>
        <w:ind w:left="210" w:hangingChars="100" w:hanging="210"/>
      </w:pPr>
      <w:r>
        <w:rPr>
          <w:rFonts w:hint="eastAsia"/>
        </w:rPr>
        <w:t>※</w:t>
      </w:r>
      <w:r w:rsidR="00B839BD">
        <w:rPr>
          <w:rFonts w:hint="eastAsia"/>
        </w:rPr>
        <w:t>提案できる施設等は「大阪港臨港地区の分区における構築物の規制に関する条例」</w:t>
      </w:r>
      <w:r w:rsidR="00CE5269">
        <w:rPr>
          <w:rFonts w:hint="eastAsia"/>
        </w:rPr>
        <w:t>に</w:t>
      </w:r>
      <w:r w:rsidR="00B839BD">
        <w:rPr>
          <w:rFonts w:hint="eastAsia"/>
        </w:rPr>
        <w:t>定める構築物に限ります。</w:t>
      </w:r>
    </w:p>
    <w:p w14:paraId="1781278A" w14:textId="4E05E075" w:rsidR="001539A8" w:rsidRDefault="00B839BD" w:rsidP="00E0398C">
      <w:pPr>
        <w:ind w:firstLineChars="100" w:firstLine="210"/>
      </w:pPr>
      <w:r>
        <w:rPr>
          <w:rFonts w:hint="eastAsia"/>
        </w:rPr>
        <w:t>【参考】大阪港臨港地区の分区における構築物の規制に関する条例（参考資料</w:t>
      </w:r>
      <w:r w:rsidR="008F2D01">
        <w:rPr>
          <w:rFonts w:hint="eastAsia"/>
        </w:rPr>
        <w:t>２</w:t>
      </w:r>
      <w:r>
        <w:rPr>
          <w:rFonts w:hint="eastAsia"/>
        </w:rPr>
        <w:t>）</w:t>
      </w:r>
    </w:p>
    <w:p w14:paraId="42483C5D" w14:textId="77777777" w:rsidR="00E0398C" w:rsidRPr="00E0398C" w:rsidRDefault="00E0398C" w:rsidP="00E0398C"/>
    <w:p w14:paraId="46AB60E8" w14:textId="6E50838E" w:rsidR="00BF531E" w:rsidRPr="00995780" w:rsidRDefault="00E56F29" w:rsidP="00BF531E">
      <w:pPr>
        <w:rPr>
          <w:rFonts w:ascii="BIZ UDPゴシック" w:eastAsia="BIZ UDPゴシック" w:hAnsi="BIZ UDPゴシック"/>
        </w:rPr>
      </w:pPr>
      <w:r>
        <w:rPr>
          <w:rFonts w:ascii="BIZ UDPゴシック" w:eastAsia="BIZ UDPゴシック" w:hAnsi="BIZ UDPゴシック" w:hint="eastAsia"/>
        </w:rPr>
        <w:t>５</w:t>
      </w:r>
      <w:r w:rsidR="00BF531E" w:rsidRPr="00995780">
        <w:rPr>
          <w:rFonts w:ascii="BIZ UDPゴシック" w:eastAsia="BIZ UDPゴシック" w:hAnsi="BIZ UDPゴシック" w:hint="eastAsia"/>
        </w:rPr>
        <w:t xml:space="preserve">　データ</w:t>
      </w:r>
      <w:r w:rsidR="00AC7341">
        <w:rPr>
          <w:rFonts w:ascii="BIZ UDPゴシック" w:eastAsia="BIZ UDPゴシック" w:hAnsi="BIZ UDPゴシック" w:hint="eastAsia"/>
        </w:rPr>
        <w:t>閲覧</w:t>
      </w:r>
    </w:p>
    <w:p w14:paraId="59484238" w14:textId="3E5CE1E4" w:rsidR="009B56D1" w:rsidRPr="00995780" w:rsidRDefault="00BF531E">
      <w:r w:rsidRPr="00995780">
        <w:rPr>
          <w:rFonts w:hint="eastAsia"/>
        </w:rPr>
        <w:t xml:space="preserve">　提案内容の検討の参考としていただくために、次のとおりデータ閲覧を実施します。申込方方法等については「</w:t>
      </w:r>
      <w:r w:rsidR="00A14C94">
        <w:rPr>
          <w:rFonts w:hint="eastAsia"/>
        </w:rPr>
        <w:t>６</w:t>
      </w:r>
      <w:r w:rsidRPr="00995780">
        <w:rPr>
          <w:rFonts w:hint="eastAsia"/>
        </w:rPr>
        <w:t>（２）</w:t>
      </w:r>
      <w:r w:rsidR="00A14C94">
        <w:rPr>
          <w:rFonts w:hint="eastAsia"/>
        </w:rPr>
        <w:t>④</w:t>
      </w:r>
      <w:r w:rsidRPr="00995780">
        <w:rPr>
          <w:rFonts w:hint="eastAsia"/>
        </w:rPr>
        <w:t>データ</w:t>
      </w:r>
      <w:r w:rsidR="00AC7341">
        <w:rPr>
          <w:rFonts w:hint="eastAsia"/>
        </w:rPr>
        <w:t>閲覧</w:t>
      </w:r>
      <w:r w:rsidRPr="00995780">
        <w:rPr>
          <w:rFonts w:hint="eastAsia"/>
        </w:rPr>
        <w:t>の受付」をご参照ください。</w:t>
      </w:r>
    </w:p>
    <w:p w14:paraId="4B7D7D56" w14:textId="5287CCC2" w:rsidR="009B56D1" w:rsidRPr="00995780" w:rsidRDefault="00BF531E">
      <w:pPr>
        <w:rPr>
          <w:rFonts w:ascii="BIZ UDPゴシック" w:eastAsia="BIZ UDPゴシック" w:hAnsi="BIZ UDPゴシック"/>
        </w:rPr>
      </w:pPr>
      <w:r w:rsidRPr="00995780">
        <w:rPr>
          <w:rFonts w:ascii="BIZ UDPゴシック" w:eastAsia="BIZ UDPゴシック" w:hAnsi="BIZ UDPゴシック" w:hint="eastAsia"/>
        </w:rPr>
        <w:t>（１）データ</w:t>
      </w:r>
      <w:r w:rsidR="00AC7341">
        <w:rPr>
          <w:rFonts w:ascii="BIZ UDPゴシック" w:eastAsia="BIZ UDPゴシック" w:hAnsi="BIZ UDPゴシック" w:hint="eastAsia"/>
        </w:rPr>
        <w:t>閲覧</w:t>
      </w:r>
    </w:p>
    <w:p w14:paraId="7669C137" w14:textId="76E18CCA" w:rsidR="009B56D1" w:rsidRPr="00995780" w:rsidRDefault="00BF531E">
      <w:r w:rsidRPr="00995780">
        <w:rPr>
          <w:rFonts w:hint="eastAsia"/>
        </w:rPr>
        <w:t xml:space="preserve">　《</w:t>
      </w:r>
      <w:r w:rsidR="000D27D2">
        <w:rPr>
          <w:rFonts w:hint="eastAsia"/>
        </w:rPr>
        <w:t>閲覧</w:t>
      </w:r>
      <w:r w:rsidRPr="00995780">
        <w:rPr>
          <w:rFonts w:hint="eastAsia"/>
        </w:rPr>
        <w:t>可能データ》</w:t>
      </w:r>
    </w:p>
    <w:p w14:paraId="249ECA96" w14:textId="5280CC4F" w:rsidR="009B56D1" w:rsidRPr="00995780" w:rsidRDefault="00501DAD">
      <w:pPr>
        <w:rPr>
          <w:shd w:val="pct15" w:color="auto" w:fill="FFFFFF"/>
        </w:rPr>
      </w:pPr>
      <w:r w:rsidRPr="00995780">
        <w:rPr>
          <w:rFonts w:hint="eastAsia"/>
        </w:rPr>
        <w:t xml:space="preserve">　　</w:t>
      </w:r>
      <w:r w:rsidR="008F2D01">
        <w:rPr>
          <w:rFonts w:hint="eastAsia"/>
        </w:rPr>
        <w:t xml:space="preserve">　</w:t>
      </w:r>
      <w:r w:rsidR="00AC7341">
        <w:rPr>
          <w:rFonts w:hint="eastAsia"/>
        </w:rPr>
        <w:t>整備当時図面等</w:t>
      </w:r>
    </w:p>
    <w:p w14:paraId="61958D57" w14:textId="3FB956BB" w:rsidR="009B56D1" w:rsidRPr="00995780" w:rsidRDefault="005D17C6">
      <w:r w:rsidRPr="00995780">
        <w:rPr>
          <w:rFonts w:hint="eastAsia"/>
        </w:rPr>
        <w:t xml:space="preserve">　《</w:t>
      </w:r>
      <w:r w:rsidR="000D27D2">
        <w:rPr>
          <w:rFonts w:hint="eastAsia"/>
        </w:rPr>
        <w:t>閲覧</w:t>
      </w:r>
      <w:r w:rsidRPr="00995780">
        <w:rPr>
          <w:rFonts w:hint="eastAsia"/>
        </w:rPr>
        <w:t>方法》</w:t>
      </w:r>
    </w:p>
    <w:p w14:paraId="37733FEC" w14:textId="322ACA71" w:rsidR="005D17C6" w:rsidRPr="00995780" w:rsidRDefault="005D17C6" w:rsidP="005D17C6">
      <w:pPr>
        <w:ind w:left="420" w:hangingChars="200" w:hanging="420"/>
      </w:pPr>
      <w:r w:rsidRPr="00995780">
        <w:rPr>
          <w:rFonts w:hint="eastAsia"/>
        </w:rPr>
        <w:t xml:space="preserve">　　</w:t>
      </w:r>
      <w:r w:rsidR="008F2D01">
        <w:rPr>
          <w:rFonts w:hint="eastAsia"/>
        </w:rPr>
        <w:t xml:space="preserve">　</w:t>
      </w:r>
      <w:r w:rsidR="00AC7341">
        <w:rPr>
          <w:rFonts w:hint="eastAsia"/>
        </w:rPr>
        <w:t>受付後、</w:t>
      </w:r>
      <w:r w:rsidRPr="00995780">
        <w:rPr>
          <w:rFonts w:hint="eastAsia"/>
        </w:rPr>
        <w:t>【様式</w:t>
      </w:r>
      <w:r w:rsidR="00CC2A62" w:rsidRPr="00995780">
        <w:rPr>
          <w:rFonts w:hint="eastAsia"/>
        </w:rPr>
        <w:t>２</w:t>
      </w:r>
      <w:r w:rsidRPr="00995780">
        <w:rPr>
          <w:rFonts w:hint="eastAsia"/>
        </w:rPr>
        <w:t>】データ</w:t>
      </w:r>
      <w:r w:rsidR="00AC7341">
        <w:rPr>
          <w:rFonts w:hint="eastAsia"/>
        </w:rPr>
        <w:t>閲覧</w:t>
      </w:r>
      <w:r w:rsidRPr="00995780">
        <w:rPr>
          <w:rFonts w:hint="eastAsia"/>
        </w:rPr>
        <w:t>依頼書</w:t>
      </w:r>
      <w:r w:rsidR="00AC7341">
        <w:rPr>
          <w:rFonts w:hint="eastAsia"/>
        </w:rPr>
        <w:t>に記載いただいた電子メールアドレス宛てに閲覧日時、場所をご連絡します。</w:t>
      </w:r>
    </w:p>
    <w:p w14:paraId="5E0E4990" w14:textId="521CD240" w:rsidR="009B56D1" w:rsidRPr="00995780" w:rsidRDefault="00ED0C4A">
      <w:pPr>
        <w:rPr>
          <w:rFonts w:ascii="BIZ UDPゴシック" w:eastAsia="BIZ UDPゴシック" w:hAnsi="BIZ UDPゴシック"/>
        </w:rPr>
      </w:pPr>
      <w:r w:rsidRPr="00995780">
        <w:rPr>
          <w:rFonts w:ascii="BIZ UDPゴシック" w:eastAsia="BIZ UDPゴシック" w:hAnsi="BIZ UDPゴシック" w:hint="eastAsia"/>
        </w:rPr>
        <w:t>（</w:t>
      </w:r>
      <w:r w:rsidR="00995780" w:rsidRPr="00995780">
        <w:rPr>
          <w:rFonts w:ascii="BIZ UDPゴシック" w:eastAsia="BIZ UDPゴシック" w:hAnsi="BIZ UDPゴシック" w:hint="eastAsia"/>
        </w:rPr>
        <w:t>２</w:t>
      </w:r>
      <w:r w:rsidRPr="00995780">
        <w:rPr>
          <w:rFonts w:ascii="BIZ UDPゴシック" w:eastAsia="BIZ UDPゴシック" w:hAnsi="BIZ UDPゴシック" w:hint="eastAsia"/>
        </w:rPr>
        <w:t>）その他留意事項</w:t>
      </w:r>
    </w:p>
    <w:p w14:paraId="46825AB8" w14:textId="5E67363D" w:rsidR="00DF51EB" w:rsidRPr="00995780" w:rsidRDefault="00DF51EB" w:rsidP="00DF51EB">
      <w:pPr>
        <w:ind w:left="525" w:hangingChars="250" w:hanging="525"/>
      </w:pPr>
      <w:r w:rsidRPr="00995780">
        <w:rPr>
          <w:rFonts w:hint="eastAsia"/>
        </w:rPr>
        <w:t xml:space="preserve">　　・データ</w:t>
      </w:r>
      <w:r w:rsidR="00AC7341">
        <w:rPr>
          <w:rFonts w:hint="eastAsia"/>
        </w:rPr>
        <w:t>等</w:t>
      </w:r>
      <w:r w:rsidRPr="00995780">
        <w:rPr>
          <w:rFonts w:hint="eastAsia"/>
        </w:rPr>
        <w:t>の使用によって発生した直接又は間接の損害について、大阪市は一切の責任を負いません。</w:t>
      </w:r>
    </w:p>
    <w:p w14:paraId="509C56C4" w14:textId="16DE6EBF" w:rsidR="009B56D1" w:rsidRPr="00995780" w:rsidRDefault="00DF51EB" w:rsidP="00DF51EB">
      <w:pPr>
        <w:ind w:left="525" w:hangingChars="250" w:hanging="525"/>
      </w:pPr>
      <w:r w:rsidRPr="00995780">
        <w:rPr>
          <w:rFonts w:hint="eastAsia"/>
        </w:rPr>
        <w:t xml:space="preserve">　　・データ</w:t>
      </w:r>
      <w:r w:rsidR="00AC7341">
        <w:rPr>
          <w:rFonts w:hint="eastAsia"/>
        </w:rPr>
        <w:t>等</w:t>
      </w:r>
      <w:r w:rsidRPr="00995780">
        <w:rPr>
          <w:rFonts w:hint="eastAsia"/>
        </w:rPr>
        <w:t>は本調査への参加を目的に使用するもので、本目的以外に使用、貸与、譲渡及び売買を</w:t>
      </w:r>
      <w:r w:rsidR="00A14C94">
        <w:rPr>
          <w:rFonts w:hint="eastAsia"/>
        </w:rPr>
        <w:t>行わないこととします。</w:t>
      </w:r>
    </w:p>
    <w:p w14:paraId="2DCEBD35" w14:textId="0B276B1D" w:rsidR="00DF51EB" w:rsidRDefault="00DF51EB" w:rsidP="00DF51EB">
      <w:pPr>
        <w:ind w:left="525" w:hangingChars="250" w:hanging="525"/>
      </w:pPr>
      <w:r w:rsidRPr="00995780">
        <w:rPr>
          <w:rFonts w:hint="eastAsia"/>
        </w:rPr>
        <w:t xml:space="preserve">　　・データ</w:t>
      </w:r>
      <w:r w:rsidR="000D27D2">
        <w:rPr>
          <w:rFonts w:hint="eastAsia"/>
        </w:rPr>
        <w:t>閲覧</w:t>
      </w:r>
      <w:r w:rsidRPr="00995780">
        <w:rPr>
          <w:rFonts w:hint="eastAsia"/>
        </w:rPr>
        <w:t>を希望する緑地数が多い場合は、対応についてご相談させていただく場合もありますので、あらかじめご了承ください。</w:t>
      </w:r>
    </w:p>
    <w:p w14:paraId="5FEBC677" w14:textId="77777777" w:rsidR="009B56D1" w:rsidRDefault="009B56D1"/>
    <w:p w14:paraId="33D2B00B" w14:textId="6A4219A3" w:rsidR="00B52168" w:rsidRPr="00B52168" w:rsidRDefault="00E56F29" w:rsidP="00B52168">
      <w:pPr>
        <w:rPr>
          <w:rFonts w:ascii="BIZ UDPゴシック" w:eastAsia="BIZ UDPゴシック" w:hAnsi="BIZ UDPゴシック"/>
        </w:rPr>
      </w:pPr>
      <w:r>
        <w:rPr>
          <w:rFonts w:ascii="BIZ UDPゴシック" w:eastAsia="BIZ UDPゴシック" w:hAnsi="BIZ UDPゴシック" w:hint="eastAsia"/>
        </w:rPr>
        <w:t>６</w:t>
      </w:r>
      <w:r w:rsidR="00B52168" w:rsidRPr="00B52168">
        <w:rPr>
          <w:rFonts w:ascii="BIZ UDPゴシック" w:eastAsia="BIZ UDPゴシック" w:hAnsi="BIZ UDPゴシック" w:hint="eastAsia"/>
        </w:rPr>
        <w:t xml:space="preserve">　</w:t>
      </w:r>
      <w:r w:rsidR="00B52168">
        <w:rPr>
          <w:rFonts w:ascii="BIZ UDPゴシック" w:eastAsia="BIZ UDPゴシック" w:hAnsi="BIZ UDPゴシック" w:hint="eastAsia"/>
        </w:rPr>
        <w:t>スケジュールと実施手順（今後の進め方）</w:t>
      </w:r>
    </w:p>
    <w:p w14:paraId="1ED78913" w14:textId="2C39B178" w:rsidR="009B56D1" w:rsidRPr="00AC015A" w:rsidRDefault="00AC015A">
      <w:pPr>
        <w:rPr>
          <w:rFonts w:ascii="BIZ UDPゴシック" w:eastAsia="BIZ UDPゴシック" w:hAnsi="BIZ UDPゴシック"/>
        </w:rPr>
      </w:pPr>
      <w:r w:rsidRPr="00AC015A">
        <w:rPr>
          <w:rFonts w:ascii="BIZ UDPゴシック" w:eastAsia="BIZ UDPゴシック" w:hAnsi="BIZ UDPゴシック" w:hint="eastAsia"/>
        </w:rPr>
        <w:t>（１）スケジュール</w:t>
      </w:r>
    </w:p>
    <w:p w14:paraId="5019232E" w14:textId="207E594F" w:rsidR="009B56D1" w:rsidRPr="00256B20" w:rsidRDefault="00AC015A">
      <w:r>
        <w:rPr>
          <w:rFonts w:hint="eastAsia"/>
        </w:rPr>
        <w:t xml:space="preserve">　</w:t>
      </w:r>
      <w:r w:rsidRPr="00256B20">
        <w:rPr>
          <w:rFonts w:hint="eastAsia"/>
        </w:rPr>
        <w:t>①実施要領の公表</w:t>
      </w:r>
      <w:r w:rsidR="005E3ADF" w:rsidRPr="00256B20">
        <w:rPr>
          <w:rFonts w:hint="eastAsia"/>
        </w:rPr>
        <w:t xml:space="preserve">　　　　　　令和６年</w:t>
      </w:r>
      <w:r w:rsidR="00765231" w:rsidRPr="00256B20">
        <w:rPr>
          <w:rFonts w:hint="eastAsia"/>
        </w:rPr>
        <w:t>３</w:t>
      </w:r>
      <w:r w:rsidR="005E3ADF" w:rsidRPr="00256B20">
        <w:rPr>
          <w:rFonts w:hint="eastAsia"/>
        </w:rPr>
        <w:t>月</w:t>
      </w:r>
      <w:r w:rsidR="00765231" w:rsidRPr="00256B20">
        <w:rPr>
          <w:rFonts w:hint="eastAsia"/>
        </w:rPr>
        <w:t>2</w:t>
      </w:r>
      <w:r w:rsidR="006936A8" w:rsidRPr="00256B20">
        <w:rPr>
          <w:rFonts w:hint="eastAsia"/>
        </w:rPr>
        <w:t>7</w:t>
      </w:r>
      <w:r w:rsidR="005E3ADF" w:rsidRPr="00256B20">
        <w:rPr>
          <w:rFonts w:hint="eastAsia"/>
        </w:rPr>
        <w:t>日（</w:t>
      </w:r>
      <w:r w:rsidR="006936A8" w:rsidRPr="00256B20">
        <w:rPr>
          <w:rFonts w:hint="eastAsia"/>
        </w:rPr>
        <w:t>水</w:t>
      </w:r>
      <w:r w:rsidR="005E3ADF" w:rsidRPr="00256B20">
        <w:rPr>
          <w:rFonts w:hint="eastAsia"/>
        </w:rPr>
        <w:t>）</w:t>
      </w:r>
    </w:p>
    <w:p w14:paraId="71D89414" w14:textId="07A2E974" w:rsidR="009B56D1" w:rsidRPr="004060EE" w:rsidRDefault="00AC015A">
      <w:r w:rsidRPr="00256B20">
        <w:rPr>
          <w:rFonts w:hint="eastAsia"/>
        </w:rPr>
        <w:t xml:space="preserve">　②質問の受付</w:t>
      </w:r>
      <w:r w:rsidR="005E3ADF" w:rsidRPr="00256B20">
        <w:rPr>
          <w:rFonts w:hint="eastAsia"/>
        </w:rPr>
        <w:t xml:space="preserve">　　　　　　　　令和６年</w:t>
      </w:r>
      <w:r w:rsidR="00765231" w:rsidRPr="00256B20">
        <w:rPr>
          <w:rFonts w:hint="eastAsia"/>
        </w:rPr>
        <w:t>３</w:t>
      </w:r>
      <w:r w:rsidR="005E3ADF" w:rsidRPr="00256B20">
        <w:rPr>
          <w:rFonts w:hint="eastAsia"/>
        </w:rPr>
        <w:t>月</w:t>
      </w:r>
      <w:r w:rsidR="00765231" w:rsidRPr="00256B20">
        <w:rPr>
          <w:rFonts w:hint="eastAsia"/>
        </w:rPr>
        <w:t>2</w:t>
      </w:r>
      <w:r w:rsidR="006936A8" w:rsidRPr="00256B20">
        <w:rPr>
          <w:rFonts w:hint="eastAsia"/>
        </w:rPr>
        <w:t>7</w:t>
      </w:r>
      <w:r w:rsidR="005E3ADF" w:rsidRPr="00256B20">
        <w:rPr>
          <w:rFonts w:hint="eastAsia"/>
        </w:rPr>
        <w:t>日（</w:t>
      </w:r>
      <w:r w:rsidR="006936A8" w:rsidRPr="00256B20">
        <w:rPr>
          <w:rFonts w:hint="eastAsia"/>
        </w:rPr>
        <w:t>水</w:t>
      </w:r>
      <w:r w:rsidR="005E3ADF" w:rsidRPr="00256B20">
        <w:rPr>
          <w:rFonts w:hint="eastAsia"/>
        </w:rPr>
        <w:t>）～</w:t>
      </w:r>
      <w:r w:rsidR="00FA188B" w:rsidRPr="004060EE">
        <w:rPr>
          <w:rFonts w:hint="eastAsia"/>
        </w:rPr>
        <w:t>4</w:t>
      </w:r>
      <w:r w:rsidR="005E3ADF" w:rsidRPr="004060EE">
        <w:rPr>
          <w:rFonts w:hint="eastAsia"/>
        </w:rPr>
        <w:t>月</w:t>
      </w:r>
      <w:r w:rsidR="00765231" w:rsidRPr="004060EE">
        <w:rPr>
          <w:rFonts w:hint="eastAsia"/>
        </w:rPr>
        <w:t>2</w:t>
      </w:r>
      <w:r w:rsidR="00FA188B" w:rsidRPr="004060EE">
        <w:rPr>
          <w:rFonts w:hint="eastAsia"/>
        </w:rPr>
        <w:t>6</w:t>
      </w:r>
      <w:r w:rsidR="005E3ADF" w:rsidRPr="004060EE">
        <w:rPr>
          <w:rFonts w:hint="eastAsia"/>
        </w:rPr>
        <w:t>日（</w:t>
      </w:r>
      <w:r w:rsidR="00FA188B" w:rsidRPr="004060EE">
        <w:rPr>
          <w:rFonts w:hint="eastAsia"/>
        </w:rPr>
        <w:t>金</w:t>
      </w:r>
      <w:r w:rsidR="005E3ADF" w:rsidRPr="004060EE">
        <w:rPr>
          <w:rFonts w:hint="eastAsia"/>
        </w:rPr>
        <w:t>）午後５時</w:t>
      </w:r>
    </w:p>
    <w:p w14:paraId="0194C150" w14:textId="63834E0F" w:rsidR="009B56D1" w:rsidRPr="00256B20" w:rsidRDefault="00E0776A">
      <w:r>
        <w:rPr>
          <w:rFonts w:hint="eastAsia"/>
          <w:noProof/>
        </w:rPr>
        <mc:AlternateContent>
          <mc:Choice Requires="wps">
            <w:drawing>
              <wp:anchor distT="0" distB="0" distL="114300" distR="114300" simplePos="0" relativeHeight="251666432" behindDoc="0" locked="0" layoutInCell="1" allowOverlap="1" wp14:anchorId="3F568D1C" wp14:editId="26A35EE5">
                <wp:simplePos x="0" y="0"/>
                <wp:positionH relativeFrom="column">
                  <wp:posOffset>2026920</wp:posOffset>
                </wp:positionH>
                <wp:positionV relativeFrom="paragraph">
                  <wp:posOffset>403225</wp:posOffset>
                </wp:positionV>
                <wp:extent cx="1036320" cy="35814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schemeClr val="lt1"/>
                        </a:solidFill>
                        <a:ln w="6350">
                          <a:noFill/>
                        </a:ln>
                      </wps:spPr>
                      <wps:txbx>
                        <w:txbxContent>
                          <w:p w14:paraId="6883379F" w14:textId="40629C0D" w:rsidR="00E0776A" w:rsidRDefault="00E0776A" w:rsidP="00E0776A">
                            <w:pPr>
                              <w:jc w:val="center"/>
                            </w:pPr>
                            <w:r>
                              <w:rPr>
                                <w:rFonts w:hint="eastAsia"/>
                              </w:rPr>
                              <w:t>―　３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68D1C" id="テキスト ボックス 4" o:spid="_x0000_s1029" type="#_x0000_t202" style="position:absolute;left:0;text-align:left;margin-left:159.6pt;margin-top:31.75pt;width:81.6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" fillcolor="white [3201]" stroked="f" strokeweight=".5pt">
                <v:textbox>
                  <w:txbxContent>
                    <w:p w14:paraId="6883379F" w14:textId="40629C0D" w:rsidR="00E0776A" w:rsidRDefault="00E0776A" w:rsidP="00E0776A">
                      <w:pPr>
                        <w:jc w:val="center"/>
                      </w:pPr>
                      <w:r>
                        <w:rPr>
                          <w:rFonts w:hint="eastAsia"/>
                        </w:rPr>
                        <w:t>―　３　－</w:t>
                      </w:r>
                    </w:p>
                  </w:txbxContent>
                </v:textbox>
              </v:shape>
            </w:pict>
          </mc:Fallback>
        </mc:AlternateContent>
      </w:r>
      <w:r w:rsidR="00AC015A" w:rsidRPr="004060EE">
        <w:rPr>
          <w:rFonts w:hint="eastAsia"/>
        </w:rPr>
        <w:t xml:space="preserve">　③質問に対する回答</w:t>
      </w:r>
      <w:r w:rsidR="00D63A05" w:rsidRPr="004060EE">
        <w:rPr>
          <w:rFonts w:hint="eastAsia"/>
        </w:rPr>
        <w:t xml:space="preserve">　</w:t>
      </w:r>
      <w:r w:rsidR="005E3ADF" w:rsidRPr="004060EE">
        <w:rPr>
          <w:rFonts w:hint="eastAsia"/>
        </w:rPr>
        <w:t xml:space="preserve">　　　　</w:t>
      </w:r>
      <w:r w:rsidR="001D0DE1" w:rsidRPr="004060EE">
        <w:rPr>
          <w:rFonts w:hint="eastAsia"/>
        </w:rPr>
        <w:t>令和</w:t>
      </w:r>
      <w:r w:rsidR="005E3ADF" w:rsidRPr="004060EE">
        <w:rPr>
          <w:rFonts w:hint="eastAsia"/>
        </w:rPr>
        <w:t>６年</w:t>
      </w:r>
      <w:r w:rsidR="00FA188B" w:rsidRPr="004060EE">
        <w:rPr>
          <w:rFonts w:hint="eastAsia"/>
        </w:rPr>
        <w:t>5</w:t>
      </w:r>
      <w:r w:rsidR="005E3ADF" w:rsidRPr="004060EE">
        <w:rPr>
          <w:rFonts w:hint="eastAsia"/>
        </w:rPr>
        <w:t>月</w:t>
      </w:r>
      <w:r w:rsidR="006936A8" w:rsidRPr="004060EE">
        <w:rPr>
          <w:rFonts w:hint="eastAsia"/>
        </w:rPr>
        <w:t>10</w:t>
      </w:r>
      <w:r w:rsidR="005E3ADF" w:rsidRPr="004060EE">
        <w:rPr>
          <w:rFonts w:hint="eastAsia"/>
        </w:rPr>
        <w:t>日（</w:t>
      </w:r>
      <w:r w:rsidR="00FA188B" w:rsidRPr="004060EE">
        <w:rPr>
          <w:rFonts w:hint="eastAsia"/>
        </w:rPr>
        <w:t>金</w:t>
      </w:r>
      <w:r w:rsidR="005E3ADF" w:rsidRPr="004060EE">
        <w:rPr>
          <w:rFonts w:hint="eastAsia"/>
        </w:rPr>
        <w:t>）</w:t>
      </w:r>
      <w:r w:rsidR="001D0DE1" w:rsidRPr="004060EE">
        <w:rPr>
          <w:rFonts w:hint="eastAsia"/>
        </w:rPr>
        <w:t xml:space="preserve">　予</w:t>
      </w:r>
      <w:r w:rsidR="001D0DE1" w:rsidRPr="00256B20">
        <w:rPr>
          <w:rFonts w:hint="eastAsia"/>
        </w:rPr>
        <w:t>定</w:t>
      </w:r>
    </w:p>
    <w:p w14:paraId="0C443329" w14:textId="7C583B95" w:rsidR="001D0DE1" w:rsidRPr="00256B20" w:rsidRDefault="00AC015A" w:rsidP="001D0DE1">
      <w:r w:rsidRPr="00256B20">
        <w:rPr>
          <w:rFonts w:hint="eastAsia"/>
        </w:rPr>
        <w:lastRenderedPageBreak/>
        <w:t xml:space="preserve">　④データ</w:t>
      </w:r>
      <w:r w:rsidR="000D27D2">
        <w:rPr>
          <w:rFonts w:hint="eastAsia"/>
        </w:rPr>
        <w:t>閲覧</w:t>
      </w:r>
      <w:r w:rsidRPr="00256B20">
        <w:rPr>
          <w:rFonts w:hint="eastAsia"/>
        </w:rPr>
        <w:t>の受付</w:t>
      </w:r>
      <w:r w:rsidR="001D0DE1" w:rsidRPr="00256B20">
        <w:rPr>
          <w:rFonts w:hint="eastAsia"/>
        </w:rPr>
        <w:t xml:space="preserve">　　　</w:t>
      </w:r>
      <w:r w:rsidR="008F2D01">
        <w:rPr>
          <w:rFonts w:hint="eastAsia"/>
        </w:rPr>
        <w:t xml:space="preserve">　</w:t>
      </w:r>
      <w:r w:rsidR="001D0DE1" w:rsidRPr="00256B20">
        <w:rPr>
          <w:rFonts w:hint="eastAsia"/>
        </w:rPr>
        <w:t xml:space="preserve">　令和６年</w:t>
      </w:r>
      <w:r w:rsidR="00765231" w:rsidRPr="00256B20">
        <w:rPr>
          <w:rFonts w:hint="eastAsia"/>
        </w:rPr>
        <w:t>３</w:t>
      </w:r>
      <w:r w:rsidR="001D0DE1" w:rsidRPr="00256B20">
        <w:rPr>
          <w:rFonts w:hint="eastAsia"/>
        </w:rPr>
        <w:t>月</w:t>
      </w:r>
      <w:r w:rsidR="006936A8" w:rsidRPr="00256B20">
        <w:rPr>
          <w:rFonts w:hint="eastAsia"/>
        </w:rPr>
        <w:t>27</w:t>
      </w:r>
      <w:r w:rsidR="001D0DE1" w:rsidRPr="00256B20">
        <w:rPr>
          <w:rFonts w:hint="eastAsia"/>
        </w:rPr>
        <w:t>日（</w:t>
      </w:r>
      <w:r w:rsidR="006936A8" w:rsidRPr="00256B20">
        <w:rPr>
          <w:rFonts w:hint="eastAsia"/>
        </w:rPr>
        <w:t>水</w:t>
      </w:r>
      <w:r w:rsidR="001D0DE1" w:rsidRPr="00256B20">
        <w:rPr>
          <w:rFonts w:hint="eastAsia"/>
        </w:rPr>
        <w:t>）～</w:t>
      </w:r>
      <w:r w:rsidR="00765231" w:rsidRPr="00256B20">
        <w:rPr>
          <w:rFonts w:hint="eastAsia"/>
        </w:rPr>
        <w:t>６</w:t>
      </w:r>
      <w:r w:rsidR="001D0DE1" w:rsidRPr="00256B20">
        <w:rPr>
          <w:rFonts w:hint="eastAsia"/>
        </w:rPr>
        <w:t>月</w:t>
      </w:r>
      <w:r w:rsidR="00765231" w:rsidRPr="00256B20">
        <w:rPr>
          <w:rFonts w:hint="eastAsia"/>
        </w:rPr>
        <w:t>2</w:t>
      </w:r>
      <w:r w:rsidR="006936A8" w:rsidRPr="00256B20">
        <w:rPr>
          <w:rFonts w:hint="eastAsia"/>
        </w:rPr>
        <w:t>6</w:t>
      </w:r>
      <w:r w:rsidR="001D0DE1" w:rsidRPr="00256B20">
        <w:rPr>
          <w:rFonts w:hint="eastAsia"/>
        </w:rPr>
        <w:t>日（</w:t>
      </w:r>
      <w:r w:rsidR="006936A8" w:rsidRPr="00256B20">
        <w:rPr>
          <w:rFonts w:hint="eastAsia"/>
        </w:rPr>
        <w:t>水</w:t>
      </w:r>
      <w:r w:rsidR="001D0DE1" w:rsidRPr="00256B20">
        <w:rPr>
          <w:rFonts w:hint="eastAsia"/>
        </w:rPr>
        <w:t>）午後５時</w:t>
      </w:r>
    </w:p>
    <w:p w14:paraId="6F9C23A3" w14:textId="2C54A7A5" w:rsidR="009B56D1" w:rsidRPr="00256B20" w:rsidRDefault="00AC015A">
      <w:r w:rsidRPr="00256B20">
        <w:rPr>
          <w:rFonts w:hint="eastAsia"/>
        </w:rPr>
        <w:t xml:space="preserve">　⑤参加申込、提案書の受付</w:t>
      </w:r>
      <w:r w:rsidR="001D0DE1" w:rsidRPr="00256B20">
        <w:rPr>
          <w:rFonts w:hint="eastAsia"/>
        </w:rPr>
        <w:t xml:space="preserve">　　令和６年</w:t>
      </w:r>
      <w:r w:rsidR="00765231" w:rsidRPr="00256B20">
        <w:rPr>
          <w:rFonts w:hint="eastAsia"/>
        </w:rPr>
        <w:t>３</w:t>
      </w:r>
      <w:r w:rsidR="001D0DE1" w:rsidRPr="00256B20">
        <w:rPr>
          <w:rFonts w:hint="eastAsia"/>
        </w:rPr>
        <w:t>月</w:t>
      </w:r>
      <w:r w:rsidR="00765231" w:rsidRPr="00256B20">
        <w:rPr>
          <w:rFonts w:hint="eastAsia"/>
        </w:rPr>
        <w:t>2</w:t>
      </w:r>
      <w:r w:rsidR="003169B3" w:rsidRPr="00256B20">
        <w:rPr>
          <w:rFonts w:hint="eastAsia"/>
        </w:rPr>
        <w:t>7</w:t>
      </w:r>
      <w:r w:rsidR="001D0DE1" w:rsidRPr="00256B20">
        <w:rPr>
          <w:rFonts w:hint="eastAsia"/>
        </w:rPr>
        <w:t>日（</w:t>
      </w:r>
      <w:r w:rsidR="003169B3" w:rsidRPr="00256B20">
        <w:rPr>
          <w:rFonts w:hint="eastAsia"/>
        </w:rPr>
        <w:t>水</w:t>
      </w:r>
      <w:r w:rsidR="001D0DE1" w:rsidRPr="00256B20">
        <w:rPr>
          <w:rFonts w:hint="eastAsia"/>
        </w:rPr>
        <w:t>）～</w:t>
      </w:r>
      <w:r w:rsidR="00765231" w:rsidRPr="00256B20">
        <w:rPr>
          <w:rFonts w:hint="eastAsia"/>
        </w:rPr>
        <w:t>６</w:t>
      </w:r>
      <w:r w:rsidR="001D0DE1" w:rsidRPr="00256B20">
        <w:rPr>
          <w:rFonts w:hint="eastAsia"/>
        </w:rPr>
        <w:t>月</w:t>
      </w:r>
      <w:r w:rsidR="00765231" w:rsidRPr="00256B20">
        <w:rPr>
          <w:rFonts w:hint="eastAsia"/>
        </w:rPr>
        <w:t>2</w:t>
      </w:r>
      <w:r w:rsidR="003169B3" w:rsidRPr="00256B20">
        <w:rPr>
          <w:rFonts w:hint="eastAsia"/>
        </w:rPr>
        <w:t>6</w:t>
      </w:r>
      <w:r w:rsidR="001D0DE1" w:rsidRPr="00256B20">
        <w:rPr>
          <w:rFonts w:hint="eastAsia"/>
        </w:rPr>
        <w:t>日（</w:t>
      </w:r>
      <w:r w:rsidR="003169B3" w:rsidRPr="00256B20">
        <w:rPr>
          <w:rFonts w:hint="eastAsia"/>
        </w:rPr>
        <w:t>水</w:t>
      </w:r>
      <w:r w:rsidR="001D0DE1" w:rsidRPr="00256B20">
        <w:rPr>
          <w:rFonts w:hint="eastAsia"/>
        </w:rPr>
        <w:t>）必着</w:t>
      </w:r>
    </w:p>
    <w:p w14:paraId="06249EBB" w14:textId="4A750230" w:rsidR="009B56D1" w:rsidRPr="00256B20" w:rsidRDefault="00AC015A">
      <w:r w:rsidRPr="00256B20">
        <w:rPr>
          <w:rFonts w:hint="eastAsia"/>
        </w:rPr>
        <w:t xml:space="preserve">　⑥提案者との個別対話の実施</w:t>
      </w:r>
      <w:r w:rsidR="005E3ADF" w:rsidRPr="00256B20">
        <w:rPr>
          <w:rFonts w:hint="eastAsia"/>
        </w:rPr>
        <w:t xml:space="preserve">　</w:t>
      </w:r>
      <w:r w:rsidR="001D0DE1" w:rsidRPr="00256B20">
        <w:rPr>
          <w:rFonts w:hint="eastAsia"/>
        </w:rPr>
        <w:t>令和６年</w:t>
      </w:r>
      <w:r w:rsidR="00525D4E">
        <w:rPr>
          <w:rFonts w:hint="eastAsia"/>
        </w:rPr>
        <w:t>3</w:t>
      </w:r>
      <w:r w:rsidR="004379FB" w:rsidRPr="00256B20">
        <w:rPr>
          <w:rFonts w:hint="eastAsia"/>
        </w:rPr>
        <w:t>月2</w:t>
      </w:r>
      <w:r w:rsidR="009D69C7">
        <w:rPr>
          <w:rFonts w:hint="eastAsia"/>
        </w:rPr>
        <w:t>7</w:t>
      </w:r>
      <w:r w:rsidR="001D0DE1" w:rsidRPr="00256B20">
        <w:rPr>
          <w:rFonts w:hint="eastAsia"/>
        </w:rPr>
        <w:t>日（</w:t>
      </w:r>
      <w:r w:rsidR="003169B3" w:rsidRPr="00256B20">
        <w:rPr>
          <w:rFonts w:hint="eastAsia"/>
        </w:rPr>
        <w:t>水</w:t>
      </w:r>
      <w:r w:rsidR="001D0DE1" w:rsidRPr="00256B20">
        <w:rPr>
          <w:rFonts w:hint="eastAsia"/>
        </w:rPr>
        <w:t>）</w:t>
      </w:r>
      <w:r w:rsidR="00A14C94">
        <w:rPr>
          <w:rFonts w:hint="eastAsia"/>
        </w:rPr>
        <w:t>から順次開催</w:t>
      </w:r>
    </w:p>
    <w:p w14:paraId="42846827" w14:textId="43CFA3A4" w:rsidR="009B56D1" w:rsidRDefault="00AC015A">
      <w:r>
        <w:rPr>
          <w:rFonts w:hint="eastAsia"/>
        </w:rPr>
        <w:t xml:space="preserve">　⑦調査結果の公表</w:t>
      </w:r>
      <w:r w:rsidR="001D0DE1">
        <w:rPr>
          <w:rFonts w:hint="eastAsia"/>
        </w:rPr>
        <w:t xml:space="preserve">　　　　　　令和６年</w:t>
      </w:r>
      <w:r w:rsidR="005956F3">
        <w:rPr>
          <w:rFonts w:hint="eastAsia"/>
        </w:rPr>
        <w:t>7</w:t>
      </w:r>
      <w:r w:rsidR="001D0DE1">
        <w:rPr>
          <w:rFonts w:hint="eastAsia"/>
        </w:rPr>
        <w:t>月</w:t>
      </w:r>
      <w:r w:rsidR="004379FB">
        <w:rPr>
          <w:rFonts w:hint="eastAsia"/>
        </w:rPr>
        <w:t>下旬</w:t>
      </w:r>
      <w:r w:rsidR="001D0DE1">
        <w:rPr>
          <w:rFonts w:hint="eastAsia"/>
        </w:rPr>
        <w:t xml:space="preserve">　予定</w:t>
      </w:r>
    </w:p>
    <w:p w14:paraId="7234449E" w14:textId="0E9D42C3" w:rsidR="008F2D01" w:rsidRDefault="008F2D01"/>
    <w:p w14:paraId="214EF12A" w14:textId="671B04C2" w:rsidR="00951A94" w:rsidRPr="00AC015A" w:rsidRDefault="00951A94" w:rsidP="00951A94">
      <w:pPr>
        <w:rPr>
          <w:rFonts w:ascii="BIZ UDPゴシック" w:eastAsia="BIZ UDPゴシック" w:hAnsi="BIZ UDPゴシック"/>
        </w:rPr>
      </w:pPr>
      <w:r w:rsidRPr="00AC015A">
        <w:rPr>
          <w:rFonts w:ascii="BIZ UDPゴシック" w:eastAsia="BIZ UDPゴシック" w:hAnsi="BIZ UDPゴシック" w:hint="eastAsia"/>
        </w:rPr>
        <w:t>（</w:t>
      </w:r>
      <w:r w:rsidR="00173145">
        <w:rPr>
          <w:rFonts w:ascii="BIZ UDPゴシック" w:eastAsia="BIZ UDPゴシック" w:hAnsi="BIZ UDPゴシック" w:hint="eastAsia"/>
        </w:rPr>
        <w:t>２</w:t>
      </w:r>
      <w:r w:rsidRPr="00AC015A">
        <w:rPr>
          <w:rFonts w:ascii="BIZ UDPゴシック" w:eastAsia="BIZ UDPゴシック" w:hAnsi="BIZ UDPゴシック" w:hint="eastAsia"/>
        </w:rPr>
        <w:t>）</w:t>
      </w:r>
      <w:r w:rsidR="00173145">
        <w:rPr>
          <w:rFonts w:ascii="BIZ UDPゴシック" w:eastAsia="BIZ UDPゴシック" w:hAnsi="BIZ UDPゴシック" w:hint="eastAsia"/>
        </w:rPr>
        <w:t>今後の進め方</w:t>
      </w:r>
    </w:p>
    <w:p w14:paraId="48CDDE3C" w14:textId="641B54FD" w:rsidR="009B56D1" w:rsidRDefault="00173145">
      <w:r>
        <w:rPr>
          <w:rFonts w:hint="eastAsia"/>
        </w:rPr>
        <w:t xml:space="preserve">　①実施要領の公表</w:t>
      </w:r>
    </w:p>
    <w:p w14:paraId="7B5087D0" w14:textId="063FC594" w:rsidR="009B56D1" w:rsidRDefault="00173145" w:rsidP="00D63A05">
      <w:pPr>
        <w:ind w:left="420" w:hangingChars="200" w:hanging="420"/>
      </w:pPr>
      <w:r>
        <w:rPr>
          <w:rFonts w:hint="eastAsia"/>
        </w:rPr>
        <w:t xml:space="preserve">　　</w:t>
      </w:r>
      <w:r w:rsidR="00D63A05">
        <w:rPr>
          <w:rFonts w:hint="eastAsia"/>
        </w:rPr>
        <w:t xml:space="preserve">　</w:t>
      </w:r>
      <w:r>
        <w:rPr>
          <w:rFonts w:hint="eastAsia"/>
        </w:rPr>
        <w:t>実施要領を大阪港湾局ホームページにて公表します。なお、紙資料の配布は行いません。</w:t>
      </w:r>
    </w:p>
    <w:p w14:paraId="30C42F40" w14:textId="51B5E4E5" w:rsidR="009460CF" w:rsidRDefault="000B4927" w:rsidP="009460CF">
      <w:r>
        <w:rPr>
          <w:rFonts w:hint="eastAsia"/>
        </w:rPr>
        <w:t xml:space="preserve">　　</w:t>
      </w:r>
      <w:r w:rsidR="00D63A05">
        <w:rPr>
          <w:rFonts w:hint="eastAsia"/>
        </w:rPr>
        <w:t xml:space="preserve">　</w:t>
      </w:r>
      <w:r>
        <w:rPr>
          <w:rFonts w:hint="eastAsia"/>
        </w:rPr>
        <w:t>URL：</w:t>
      </w:r>
      <w:r w:rsidR="00B974E7">
        <w:t xml:space="preserve"> </w:t>
      </w:r>
      <w:hyperlink r:id="rId8" w:history="1">
        <w:r w:rsidR="00B974E7" w:rsidRPr="00BD6204">
          <w:rPr>
            <w:rStyle w:val="aa"/>
          </w:rPr>
          <w:t>https://www.city.osaka.lg.jp/port/page/0000623652.html</w:t>
        </w:r>
      </w:hyperlink>
    </w:p>
    <w:p w14:paraId="5676DE11" w14:textId="3F6D7FBD" w:rsidR="000B4927" w:rsidRPr="000B4927" w:rsidRDefault="00D63A05">
      <w:r>
        <w:rPr>
          <w:rFonts w:hint="eastAsia"/>
        </w:rPr>
        <w:t xml:space="preserve">　②質問の受付</w:t>
      </w:r>
    </w:p>
    <w:p w14:paraId="256204F3" w14:textId="489DD569" w:rsidR="009B56D1" w:rsidRDefault="00D63A05" w:rsidP="00D63A05">
      <w:pPr>
        <w:ind w:left="420" w:hangingChars="200" w:hanging="420"/>
      </w:pPr>
      <w:r>
        <w:rPr>
          <w:rFonts w:hint="eastAsia"/>
        </w:rPr>
        <w:t xml:space="preserve">　　　実施要領に対する質問受付を行います。【様式</w:t>
      </w:r>
      <w:r w:rsidR="00CC2A62">
        <w:rPr>
          <w:rFonts w:hint="eastAsia"/>
        </w:rPr>
        <w:t>１</w:t>
      </w:r>
      <w:r>
        <w:rPr>
          <w:rFonts w:hint="eastAsia"/>
        </w:rPr>
        <w:t>】質問書に必要事項を記載の上、「</w:t>
      </w:r>
      <w:r w:rsidR="00884202">
        <w:rPr>
          <w:rFonts w:hint="eastAsia"/>
        </w:rPr>
        <w:t>８</w:t>
      </w:r>
      <w:r>
        <w:rPr>
          <w:rFonts w:hint="eastAsia"/>
        </w:rPr>
        <w:t xml:space="preserve">　問合せ先」に記載の</w:t>
      </w:r>
      <w:r w:rsidR="000D27D2">
        <w:rPr>
          <w:rFonts w:hint="eastAsia"/>
        </w:rPr>
        <w:t>電子</w:t>
      </w:r>
      <w:r>
        <w:rPr>
          <w:rFonts w:hint="eastAsia"/>
        </w:rPr>
        <w:t>メールアドレス宛て提出してください。メールの件名は「</w:t>
      </w:r>
      <w:r w:rsidR="00256B20">
        <w:rPr>
          <w:rFonts w:hint="eastAsia"/>
        </w:rPr>
        <w:t>マーケットサウンディング</w:t>
      </w:r>
      <w:r>
        <w:rPr>
          <w:rFonts w:hint="eastAsia"/>
        </w:rPr>
        <w:t>質問書（法人名）」としてください。</w:t>
      </w:r>
    </w:p>
    <w:p w14:paraId="6C8004A9" w14:textId="60E72CC8" w:rsidR="00D63A05" w:rsidRDefault="00E936AF" w:rsidP="00E936AF">
      <w:pPr>
        <w:ind w:left="420" w:hangingChars="200" w:hanging="420"/>
      </w:pPr>
      <w:r>
        <w:rPr>
          <w:rFonts w:hint="eastAsia"/>
        </w:rPr>
        <w:t xml:space="preserve">　　　</w:t>
      </w:r>
      <w:r w:rsidR="00256B20">
        <w:rPr>
          <w:rFonts w:hint="eastAsia"/>
        </w:rPr>
        <w:t>なお、</w:t>
      </w:r>
      <w:r>
        <w:rPr>
          <w:rFonts w:hint="eastAsia"/>
        </w:rPr>
        <w:t>特定の緑地</w:t>
      </w:r>
      <w:r w:rsidR="000B1273">
        <w:rPr>
          <w:rFonts w:hint="eastAsia"/>
        </w:rPr>
        <w:t>等</w:t>
      </w:r>
      <w:r>
        <w:rPr>
          <w:rFonts w:hint="eastAsia"/>
        </w:rPr>
        <w:t>に対する質問等については、個別にご回答させていただく場合もありますので、あらかじめご了承ください。</w:t>
      </w:r>
    </w:p>
    <w:p w14:paraId="7A8B9B85" w14:textId="70A3731B" w:rsidR="009B56D1" w:rsidRDefault="00D63A05">
      <w:r>
        <w:rPr>
          <w:rFonts w:hint="eastAsia"/>
        </w:rPr>
        <w:t xml:space="preserve">　③質問に対する回答</w:t>
      </w:r>
    </w:p>
    <w:p w14:paraId="4942D45F" w14:textId="557BDB1B" w:rsidR="009B56D1" w:rsidRDefault="00A162C3">
      <w:r>
        <w:rPr>
          <w:rFonts w:hint="eastAsia"/>
        </w:rPr>
        <w:t xml:space="preserve">　　</w:t>
      </w:r>
      <w:r w:rsidR="009250F4">
        <w:rPr>
          <w:rFonts w:hint="eastAsia"/>
        </w:rPr>
        <w:t xml:space="preserve">　</w:t>
      </w:r>
      <w:r>
        <w:rPr>
          <w:rFonts w:hint="eastAsia"/>
        </w:rPr>
        <w:t>②で受け付けた質問に対する回答を、大阪港湾局ホームページにて公表します。</w:t>
      </w:r>
    </w:p>
    <w:p w14:paraId="4A1B13DC" w14:textId="77777777" w:rsidR="00B974E7" w:rsidRDefault="00A162C3" w:rsidP="00B974E7">
      <w:r>
        <w:rPr>
          <w:rFonts w:hint="eastAsia"/>
        </w:rPr>
        <w:t xml:space="preserve">　　</w:t>
      </w:r>
      <w:r w:rsidR="009250F4">
        <w:rPr>
          <w:rFonts w:hint="eastAsia"/>
        </w:rPr>
        <w:t xml:space="preserve">　URL：</w:t>
      </w:r>
      <w:r w:rsidR="00B974E7">
        <w:t xml:space="preserve"> </w:t>
      </w:r>
      <w:hyperlink r:id="rId9" w:history="1">
        <w:r w:rsidR="00B974E7" w:rsidRPr="00BD6204">
          <w:rPr>
            <w:rStyle w:val="aa"/>
          </w:rPr>
          <w:t>https://www.city.osaka.lg.jp/port/page/0000623652.html</w:t>
        </w:r>
      </w:hyperlink>
    </w:p>
    <w:p w14:paraId="0117E189" w14:textId="798E5CC8" w:rsidR="009B56D1" w:rsidRPr="00534366" w:rsidRDefault="00D63A05">
      <w:r>
        <w:rPr>
          <w:rFonts w:hint="eastAsia"/>
        </w:rPr>
        <w:t xml:space="preserve">　</w:t>
      </w:r>
      <w:r w:rsidRPr="00534366">
        <w:rPr>
          <w:rFonts w:hint="eastAsia"/>
        </w:rPr>
        <w:t>④データ</w:t>
      </w:r>
      <w:r w:rsidR="000D27D2">
        <w:rPr>
          <w:rFonts w:hint="eastAsia"/>
        </w:rPr>
        <w:t>閲覧</w:t>
      </w:r>
      <w:r w:rsidRPr="00534366">
        <w:rPr>
          <w:rFonts w:hint="eastAsia"/>
        </w:rPr>
        <w:t>の受付</w:t>
      </w:r>
    </w:p>
    <w:p w14:paraId="40853D89" w14:textId="5EDA623A" w:rsidR="009B56D1" w:rsidRDefault="008D4955" w:rsidP="008D4955">
      <w:pPr>
        <w:ind w:left="420" w:hangingChars="200" w:hanging="420"/>
      </w:pPr>
      <w:r w:rsidRPr="00534366">
        <w:rPr>
          <w:rFonts w:hint="eastAsia"/>
        </w:rPr>
        <w:t xml:space="preserve">　　　「</w:t>
      </w:r>
      <w:r w:rsidR="00884202">
        <w:rPr>
          <w:rFonts w:hint="eastAsia"/>
        </w:rPr>
        <w:t>５</w:t>
      </w:r>
      <w:r w:rsidRPr="00534366">
        <w:rPr>
          <w:rFonts w:hint="eastAsia"/>
        </w:rPr>
        <w:t xml:space="preserve">　データ</w:t>
      </w:r>
      <w:r w:rsidR="000D27D2">
        <w:rPr>
          <w:rFonts w:hint="eastAsia"/>
        </w:rPr>
        <w:t>閲覧</w:t>
      </w:r>
      <w:r w:rsidRPr="00534366">
        <w:rPr>
          <w:rFonts w:hint="eastAsia"/>
        </w:rPr>
        <w:t>」に記載のデータ閲覧をご希望の場合は、【様式</w:t>
      </w:r>
      <w:r w:rsidR="00CC2A62" w:rsidRPr="00534366">
        <w:rPr>
          <w:rFonts w:hint="eastAsia"/>
        </w:rPr>
        <w:t>２</w:t>
      </w:r>
      <w:r w:rsidRPr="00534366">
        <w:rPr>
          <w:rFonts w:hint="eastAsia"/>
        </w:rPr>
        <w:t>】データ</w:t>
      </w:r>
      <w:r w:rsidR="00256B20">
        <w:rPr>
          <w:rFonts w:hint="eastAsia"/>
        </w:rPr>
        <w:t>閲覧</w:t>
      </w:r>
      <w:r w:rsidRPr="00534366">
        <w:rPr>
          <w:rFonts w:hint="eastAsia"/>
        </w:rPr>
        <w:t>依頼書に必要事項を記載の上、「</w:t>
      </w:r>
      <w:r w:rsidR="00884202">
        <w:rPr>
          <w:rFonts w:hint="eastAsia"/>
        </w:rPr>
        <w:t>８</w:t>
      </w:r>
      <w:r w:rsidRPr="00534366">
        <w:rPr>
          <w:rFonts w:hint="eastAsia"/>
        </w:rPr>
        <w:t xml:space="preserve">　問合せ先」に記載の</w:t>
      </w:r>
      <w:r w:rsidR="00256B20">
        <w:rPr>
          <w:rFonts w:hint="eastAsia"/>
        </w:rPr>
        <w:t>電子</w:t>
      </w:r>
      <w:r w:rsidRPr="00534366">
        <w:rPr>
          <w:rFonts w:hint="eastAsia"/>
        </w:rPr>
        <w:t>メールアドレス宛てに提出してください。メールの件名は「</w:t>
      </w:r>
      <w:r w:rsidR="00256B20">
        <w:rPr>
          <w:rFonts w:hint="eastAsia"/>
        </w:rPr>
        <w:t xml:space="preserve">マーケットサウンディング　</w:t>
      </w:r>
      <w:r w:rsidRPr="00534366">
        <w:rPr>
          <w:rFonts w:hint="eastAsia"/>
        </w:rPr>
        <w:t>データ</w:t>
      </w:r>
      <w:r w:rsidR="000D27D2">
        <w:rPr>
          <w:rFonts w:hint="eastAsia"/>
        </w:rPr>
        <w:t>閲覧</w:t>
      </w:r>
      <w:r w:rsidRPr="00534366">
        <w:rPr>
          <w:rFonts w:hint="eastAsia"/>
        </w:rPr>
        <w:t>依頼書（法人名）」としてください。</w:t>
      </w:r>
    </w:p>
    <w:p w14:paraId="72ED5446" w14:textId="4D3CF4F4" w:rsidR="009B56D1" w:rsidRDefault="00D63A05">
      <w:r>
        <w:rPr>
          <w:rFonts w:hint="eastAsia"/>
        </w:rPr>
        <w:t xml:space="preserve">　⑤参加申込、提案書の受付</w:t>
      </w:r>
    </w:p>
    <w:p w14:paraId="03FC28C8" w14:textId="006D78D7" w:rsidR="00D63A05" w:rsidRDefault="00C94253" w:rsidP="00256B20">
      <w:pPr>
        <w:ind w:left="420" w:hangingChars="200" w:hanging="420"/>
      </w:pPr>
      <w:r>
        <w:rPr>
          <w:rFonts w:hint="eastAsia"/>
        </w:rPr>
        <w:t xml:space="preserve">　　　【様式</w:t>
      </w:r>
      <w:r w:rsidR="00CC2A62">
        <w:rPr>
          <w:rFonts w:hint="eastAsia"/>
        </w:rPr>
        <w:t>３</w:t>
      </w:r>
      <w:r>
        <w:rPr>
          <w:rFonts w:hint="eastAsia"/>
        </w:rPr>
        <w:t>】参加申込書及び【様式</w:t>
      </w:r>
      <w:r w:rsidR="00CC2A62">
        <w:rPr>
          <w:rFonts w:hint="eastAsia"/>
        </w:rPr>
        <w:t>４</w:t>
      </w:r>
      <w:r>
        <w:rPr>
          <w:rFonts w:hint="eastAsia"/>
        </w:rPr>
        <w:t>】提案書を、「</w:t>
      </w:r>
      <w:r w:rsidR="00884202">
        <w:rPr>
          <w:rFonts w:hint="eastAsia"/>
        </w:rPr>
        <w:t xml:space="preserve">８　</w:t>
      </w:r>
      <w:r>
        <w:t>問合せ先」に記載</w:t>
      </w:r>
      <w:r>
        <w:rPr>
          <w:rFonts w:hint="eastAsia"/>
        </w:rPr>
        <w:t>の</w:t>
      </w:r>
      <w:r w:rsidR="00256B20">
        <w:rPr>
          <w:rFonts w:hint="eastAsia"/>
        </w:rPr>
        <w:t>電子</w:t>
      </w:r>
      <w:r>
        <w:rPr>
          <w:rFonts w:hint="eastAsia"/>
        </w:rPr>
        <w:t>メールアドレス宛てに提出してください。メールの件名は「</w:t>
      </w:r>
      <w:r w:rsidR="00256B20">
        <w:rPr>
          <w:rFonts w:hint="eastAsia"/>
        </w:rPr>
        <w:t>マーケットサウンディング</w:t>
      </w:r>
      <w:r>
        <w:t>参加申込書（法人</w:t>
      </w:r>
      <w:r>
        <w:rPr>
          <w:rFonts w:hint="eastAsia"/>
        </w:rPr>
        <w:t>名）」としてください。</w:t>
      </w:r>
    </w:p>
    <w:p w14:paraId="6FF1814A" w14:textId="082E44F8" w:rsidR="00D63A05" w:rsidRDefault="00D63A05">
      <w:r>
        <w:rPr>
          <w:rFonts w:hint="eastAsia"/>
        </w:rPr>
        <w:t xml:space="preserve">　</w:t>
      </w:r>
      <w:r w:rsidRPr="000B0DDC">
        <w:rPr>
          <w:rFonts w:hint="eastAsia"/>
        </w:rPr>
        <w:t>⑥提案者との個別対話の実施</w:t>
      </w:r>
    </w:p>
    <w:p w14:paraId="1F2385F0" w14:textId="1071EB54" w:rsidR="00C94253" w:rsidRDefault="00C94253" w:rsidP="00C94253">
      <w:pPr>
        <w:ind w:leftChars="200" w:left="420" w:firstLineChars="100" w:firstLine="210"/>
      </w:pPr>
      <w:r>
        <w:rPr>
          <w:rFonts w:hint="eastAsia"/>
        </w:rPr>
        <w:t>⑤を提出いただいた事業者と個別に対話を実施します。日時や場所等の詳細については、参加申し込みいただいた事業者に個別にお知らせします。主に次の内容について意⾒交換等を予定しています。</w:t>
      </w:r>
    </w:p>
    <w:p w14:paraId="1FEA4EFA" w14:textId="4E17FC85" w:rsidR="00C94253" w:rsidRDefault="00C94253" w:rsidP="00C94253">
      <w:pPr>
        <w:ind w:firstLineChars="300" w:firstLine="630"/>
      </w:pPr>
      <w:r>
        <w:rPr>
          <w:rFonts w:hint="eastAsia"/>
        </w:rPr>
        <w:t>・</w:t>
      </w:r>
      <w:r>
        <w:t>提案内容</w:t>
      </w:r>
      <w:r>
        <w:rPr>
          <w:rFonts w:hint="eastAsia"/>
        </w:rPr>
        <w:t>（</w:t>
      </w:r>
      <w:r w:rsidR="000B0DDC">
        <w:rPr>
          <w:rFonts w:hint="eastAsia"/>
        </w:rPr>
        <w:t>対象</w:t>
      </w:r>
      <w:r w:rsidR="00534366" w:rsidRPr="000B0DDC">
        <w:rPr>
          <w:rFonts w:hint="eastAsia"/>
        </w:rPr>
        <w:t>緑地</w:t>
      </w:r>
      <w:r>
        <w:rPr>
          <w:rFonts w:hint="eastAsia"/>
        </w:rPr>
        <w:t>、事業</w:t>
      </w:r>
      <w:r w:rsidR="00A04420">
        <w:rPr>
          <w:rFonts w:hint="eastAsia"/>
        </w:rPr>
        <w:t>コンセプト</w:t>
      </w:r>
      <w:r>
        <w:rPr>
          <w:rFonts w:hint="eastAsia"/>
        </w:rPr>
        <w:t>、事業</w:t>
      </w:r>
      <w:r w:rsidR="00A04420">
        <w:rPr>
          <w:rFonts w:hint="eastAsia"/>
        </w:rPr>
        <w:t>概要</w:t>
      </w:r>
      <w:r>
        <w:t xml:space="preserve"> 等）</w:t>
      </w:r>
    </w:p>
    <w:p w14:paraId="7AE4A29C" w14:textId="065FFB30" w:rsidR="00C94253" w:rsidRPr="000B0DDC" w:rsidRDefault="00C94253" w:rsidP="00C94253">
      <w:pPr>
        <w:ind w:firstLineChars="300" w:firstLine="630"/>
      </w:pPr>
      <w:r>
        <w:rPr>
          <w:rFonts w:hint="eastAsia"/>
        </w:rPr>
        <w:t>・</w:t>
      </w:r>
      <w:r w:rsidR="00534366" w:rsidRPr="000B0DDC">
        <w:rPr>
          <w:rFonts w:hint="eastAsia"/>
        </w:rPr>
        <w:t>緑地</w:t>
      </w:r>
      <w:r w:rsidR="000B0DDC" w:rsidRPr="000B0DDC">
        <w:rPr>
          <w:rFonts w:hint="eastAsia"/>
        </w:rPr>
        <w:t>等</w:t>
      </w:r>
      <w:r w:rsidRPr="000B0DDC">
        <w:t>の課題とポテンシャル</w:t>
      </w:r>
    </w:p>
    <w:p w14:paraId="303F3A0D" w14:textId="534EC171" w:rsidR="00C94253" w:rsidRDefault="00C94253" w:rsidP="00C94253">
      <w:pPr>
        <w:ind w:firstLineChars="300" w:firstLine="630"/>
      </w:pPr>
      <w:r w:rsidRPr="000B0DDC">
        <w:rPr>
          <w:rFonts w:hint="eastAsia"/>
        </w:rPr>
        <w:t>・</w:t>
      </w:r>
      <w:r w:rsidRPr="000B0DDC">
        <w:t>期待される事業効果（</w:t>
      </w:r>
      <w:r w:rsidR="000B0DDC">
        <w:rPr>
          <w:rFonts w:hint="eastAsia"/>
        </w:rPr>
        <w:t>緑地等</w:t>
      </w:r>
      <w:r>
        <w:t>利用者へのサービス）</w:t>
      </w:r>
    </w:p>
    <w:p w14:paraId="32F746D3" w14:textId="09830B4C" w:rsidR="00D63A05" w:rsidRDefault="00E0776A" w:rsidP="00C94253">
      <w:pPr>
        <w:ind w:firstLineChars="300" w:firstLine="630"/>
      </w:pPr>
      <w:r>
        <w:rPr>
          <w:rFonts w:hint="eastAsia"/>
          <w:noProof/>
        </w:rPr>
        <mc:AlternateContent>
          <mc:Choice Requires="wps">
            <w:drawing>
              <wp:anchor distT="0" distB="0" distL="114300" distR="114300" simplePos="0" relativeHeight="251668480" behindDoc="0" locked="0" layoutInCell="1" allowOverlap="1" wp14:anchorId="03550B26" wp14:editId="0504BFFD">
                <wp:simplePos x="0" y="0"/>
                <wp:positionH relativeFrom="column">
                  <wp:posOffset>2217420</wp:posOffset>
                </wp:positionH>
                <wp:positionV relativeFrom="paragraph">
                  <wp:posOffset>456565</wp:posOffset>
                </wp:positionV>
                <wp:extent cx="1036320" cy="3581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schemeClr val="lt1"/>
                        </a:solidFill>
                        <a:ln w="6350">
                          <a:noFill/>
                        </a:ln>
                      </wps:spPr>
                      <wps:txbx>
                        <w:txbxContent>
                          <w:p w14:paraId="29625DBB" w14:textId="6C37DF43" w:rsidR="00E0776A" w:rsidRDefault="00E0776A" w:rsidP="00E0776A">
                            <w:pPr>
                              <w:jc w:val="center"/>
                            </w:pPr>
                            <w:r>
                              <w:rPr>
                                <w:rFonts w:hint="eastAsia"/>
                              </w:rPr>
                              <w:t>―　４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50B26" id="テキスト ボックス 5" o:spid="_x0000_s1030" type="#_x0000_t202" style="position:absolute;left:0;text-align:left;margin-left:174.6pt;margin-top:35.95pt;width:81.6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" fillcolor="white [3201]" stroked="f" strokeweight=".5pt">
                <v:textbox>
                  <w:txbxContent>
                    <w:p w14:paraId="29625DBB" w14:textId="6C37DF43" w:rsidR="00E0776A" w:rsidRDefault="00E0776A" w:rsidP="00E0776A">
                      <w:pPr>
                        <w:jc w:val="center"/>
                      </w:pPr>
                      <w:r>
                        <w:rPr>
                          <w:rFonts w:hint="eastAsia"/>
                        </w:rPr>
                        <w:t>―　４　－</w:t>
                      </w:r>
                    </w:p>
                  </w:txbxContent>
                </v:textbox>
              </v:shape>
            </w:pict>
          </mc:Fallback>
        </mc:AlternateContent>
      </w:r>
      <w:r w:rsidR="00C94253">
        <w:rPr>
          <w:rFonts w:hint="eastAsia"/>
        </w:rPr>
        <w:t>・</w:t>
      </w:r>
      <w:r w:rsidR="00C94253">
        <w:t>提案事業を実現する上での課題及び条件等（必要な公的負担等）</w:t>
      </w:r>
    </w:p>
    <w:p w14:paraId="69A18E24" w14:textId="70753AB2" w:rsidR="009C6CF5" w:rsidRDefault="009C6CF5" w:rsidP="009C6CF5">
      <w:pPr>
        <w:ind w:firstLineChars="100" w:firstLine="210"/>
      </w:pPr>
      <w:r>
        <w:rPr>
          <w:rFonts w:hint="eastAsia"/>
        </w:rPr>
        <w:lastRenderedPageBreak/>
        <w:t xml:space="preserve">　《留意事項》</w:t>
      </w:r>
    </w:p>
    <w:p w14:paraId="1CDABBE1" w14:textId="00642ED2" w:rsidR="009C6CF5" w:rsidRDefault="009C6CF5" w:rsidP="000B0DDC">
      <w:pPr>
        <w:ind w:firstLineChars="300" w:firstLine="630"/>
      </w:pPr>
      <w:r>
        <w:rPr>
          <w:rFonts w:hint="eastAsia"/>
        </w:rPr>
        <w:t>・</w:t>
      </w:r>
      <w:r>
        <w:t>対話は事業者のアイデア及びノウハウを保護するため、個別に非公開で実施</w:t>
      </w:r>
      <w:r>
        <w:rPr>
          <w:rFonts w:hint="eastAsia"/>
        </w:rPr>
        <w:t>します。</w:t>
      </w:r>
    </w:p>
    <w:p w14:paraId="0B7C952B" w14:textId="14759BC5" w:rsidR="009C6CF5" w:rsidRDefault="009C6CF5" w:rsidP="00884202">
      <w:pPr>
        <w:ind w:leftChars="300" w:left="840" w:hangingChars="100" w:hanging="210"/>
      </w:pPr>
      <w:r>
        <w:rPr>
          <w:rFonts w:hint="eastAsia"/>
        </w:rPr>
        <w:t>・</w:t>
      </w:r>
      <w:r w:rsidR="00884202">
        <w:rPr>
          <w:rFonts w:hint="eastAsia"/>
        </w:rPr>
        <w:t>対話</w:t>
      </w:r>
      <w:r>
        <w:t>方法は対面又はオンライン（Microsoft Teams）とし、対面による対話に参加でき</w:t>
      </w:r>
      <w:r>
        <w:rPr>
          <w:rFonts w:hint="eastAsia"/>
        </w:rPr>
        <w:t>る人数は１グループ４名までとします</w:t>
      </w:r>
      <w:r>
        <w:t xml:space="preserve"> 。</w:t>
      </w:r>
    </w:p>
    <w:p w14:paraId="7288BC6C" w14:textId="35D794F5" w:rsidR="009C6CF5" w:rsidRDefault="009C6CF5" w:rsidP="00011F24">
      <w:pPr>
        <w:ind w:leftChars="300" w:left="840" w:hangingChars="100" w:hanging="210"/>
      </w:pPr>
      <w:r>
        <w:rPr>
          <w:rFonts w:hint="eastAsia"/>
        </w:rPr>
        <w:t>・</w:t>
      </w:r>
      <w:r>
        <w:t>対話の所要時間は１時間程度</w:t>
      </w:r>
      <w:r w:rsidR="00011F24" w:rsidRPr="00810DA8">
        <w:rPr>
          <w:rFonts w:hint="eastAsia"/>
        </w:rPr>
        <w:t>（入退室、オンライン接続、資料準備を含む）</w:t>
      </w:r>
      <w:r>
        <w:t>とします。なお、必要に応じて複数回行うことがあり</w:t>
      </w:r>
      <w:r>
        <w:rPr>
          <w:rFonts w:hint="eastAsia"/>
        </w:rPr>
        <w:t>ます。</w:t>
      </w:r>
    </w:p>
    <w:p w14:paraId="02B17D8A" w14:textId="7AEA8964" w:rsidR="009C6CF5" w:rsidRDefault="009C6CF5" w:rsidP="009C6CF5">
      <w:pPr>
        <w:ind w:firstLineChars="300" w:firstLine="630"/>
      </w:pPr>
      <w:r>
        <w:rPr>
          <w:rFonts w:hint="eastAsia"/>
        </w:rPr>
        <w:t>・</w:t>
      </w:r>
      <w:r>
        <w:t>対話方式でのヒアリング以外に、別途、電話、電子メール等による追加対話をお願</w:t>
      </w:r>
    </w:p>
    <w:p w14:paraId="6E29C5D0" w14:textId="77777777" w:rsidR="009C6CF5" w:rsidRDefault="009C6CF5" w:rsidP="009C6CF5">
      <w:pPr>
        <w:ind w:firstLineChars="400" w:firstLine="840"/>
      </w:pPr>
      <w:r>
        <w:rPr>
          <w:rFonts w:hint="eastAsia"/>
        </w:rPr>
        <w:t>いすることがありますので、ご協⼒ください。</w:t>
      </w:r>
    </w:p>
    <w:p w14:paraId="52A0F445" w14:textId="098548DB" w:rsidR="009C6CF5" w:rsidRDefault="009C6CF5" w:rsidP="00F76E79">
      <w:pPr>
        <w:ind w:leftChars="300" w:left="840" w:hangingChars="100" w:hanging="210"/>
      </w:pPr>
      <w:r>
        <w:rPr>
          <w:rFonts w:hint="eastAsia"/>
        </w:rPr>
        <w:t>・</w:t>
      </w:r>
      <w:r>
        <w:t>本要領に関係のない提案など、提案内容が本調査の趣旨から外れていると大阪市</w:t>
      </w:r>
      <w:r w:rsidR="00F76E79">
        <w:rPr>
          <w:rFonts w:hint="eastAsia"/>
        </w:rPr>
        <w:t>が</w:t>
      </w:r>
      <w:r>
        <w:rPr>
          <w:rFonts w:hint="eastAsia"/>
        </w:rPr>
        <w:t>判断した場合は、当該参加者に対する対話は行いません。</w:t>
      </w:r>
    </w:p>
    <w:p w14:paraId="6055C82B" w14:textId="68CBAC60" w:rsidR="00D63A05" w:rsidRDefault="00D63A05">
      <w:r>
        <w:rPr>
          <w:rFonts w:hint="eastAsia"/>
        </w:rPr>
        <w:t xml:space="preserve">　⑦調査結果の公表</w:t>
      </w:r>
    </w:p>
    <w:p w14:paraId="0F87EABD" w14:textId="39B39900" w:rsidR="009B56D1" w:rsidRDefault="00184485" w:rsidP="00184485">
      <w:pPr>
        <w:ind w:leftChars="200" w:left="420" w:firstLineChars="100" w:firstLine="210"/>
      </w:pPr>
      <w:r>
        <w:rPr>
          <w:rFonts w:hint="eastAsia"/>
        </w:rPr>
        <w:t>本調査の実施結果について、事業者のアイデア及びノウハウの保護のため、事業者名を記さず、事前に事業者の確認を得た上で、大阪</w:t>
      </w:r>
      <w:r w:rsidR="00F9676A">
        <w:rPr>
          <w:rFonts w:hint="eastAsia"/>
        </w:rPr>
        <w:t>港湾局</w:t>
      </w:r>
      <w:r>
        <w:rPr>
          <w:rFonts w:hint="eastAsia"/>
        </w:rPr>
        <w:t>ホームページにて公表します。</w:t>
      </w:r>
    </w:p>
    <w:p w14:paraId="302D8EB0" w14:textId="77777777" w:rsidR="009B56D1" w:rsidRDefault="009B56D1"/>
    <w:p w14:paraId="067C1CAD" w14:textId="7C2AD381" w:rsidR="003B57C1" w:rsidRPr="00B52168" w:rsidRDefault="00E56F29" w:rsidP="003B57C1">
      <w:pPr>
        <w:rPr>
          <w:rFonts w:ascii="BIZ UDPゴシック" w:eastAsia="BIZ UDPゴシック" w:hAnsi="BIZ UDPゴシック"/>
        </w:rPr>
      </w:pPr>
      <w:r>
        <w:rPr>
          <w:rFonts w:ascii="BIZ UDPゴシック" w:eastAsia="BIZ UDPゴシック" w:hAnsi="BIZ UDPゴシック" w:hint="eastAsia"/>
        </w:rPr>
        <w:t>７</w:t>
      </w:r>
      <w:r w:rsidR="003B57C1" w:rsidRPr="00B52168">
        <w:rPr>
          <w:rFonts w:ascii="BIZ UDPゴシック" w:eastAsia="BIZ UDPゴシック" w:hAnsi="BIZ UDPゴシック" w:hint="eastAsia"/>
        </w:rPr>
        <w:t xml:space="preserve">　</w:t>
      </w:r>
      <w:r w:rsidR="003B57C1">
        <w:rPr>
          <w:rFonts w:ascii="BIZ UDPゴシック" w:eastAsia="BIZ UDPゴシック" w:hAnsi="BIZ UDPゴシック" w:hint="eastAsia"/>
        </w:rPr>
        <w:t>その他</w:t>
      </w:r>
    </w:p>
    <w:p w14:paraId="1CE51A4D" w14:textId="63428892" w:rsidR="003B57C1" w:rsidRDefault="00913B5F" w:rsidP="00913B5F">
      <w:pPr>
        <w:ind w:leftChars="100" w:left="420" w:hangingChars="100" w:hanging="210"/>
      </w:pPr>
      <w:r>
        <w:rPr>
          <w:rFonts w:hint="eastAsia"/>
        </w:rPr>
        <w:t>・</w:t>
      </w:r>
      <w:r w:rsidR="003B57C1">
        <w:rPr>
          <w:rFonts w:hint="eastAsia"/>
        </w:rPr>
        <w:t>本調査への参加に要する費用は、全て事業者の負担となります。大阪市からの費用の弁償及び報酬の提供はありません。</w:t>
      </w:r>
    </w:p>
    <w:p w14:paraId="4863858D" w14:textId="4012262F" w:rsidR="003B57C1" w:rsidRDefault="00913B5F" w:rsidP="00913B5F">
      <w:pPr>
        <w:ind w:leftChars="100" w:left="420" w:hangingChars="100" w:hanging="210"/>
      </w:pPr>
      <w:r>
        <w:rPr>
          <w:rFonts w:hint="eastAsia"/>
        </w:rPr>
        <w:t>・</w:t>
      </w:r>
      <w:r w:rsidR="003B57C1">
        <w:t>本調査実施後、その内容を精査の上で事業実現性の検討をすることから、</w:t>
      </w:r>
      <w:r>
        <w:rPr>
          <w:rFonts w:hint="eastAsia"/>
        </w:rPr>
        <w:t>必ずしも</w:t>
      </w:r>
      <w:r w:rsidR="003B57C1">
        <w:t>事業</w:t>
      </w:r>
      <w:r w:rsidR="003B57C1">
        <w:rPr>
          <w:rFonts w:hint="eastAsia"/>
        </w:rPr>
        <w:t>者公募を実施するものではありません。</w:t>
      </w:r>
    </w:p>
    <w:p w14:paraId="09F2AB06" w14:textId="38DAD987" w:rsidR="003B57C1" w:rsidRDefault="00913B5F" w:rsidP="00913B5F">
      <w:pPr>
        <w:ind w:leftChars="100" w:left="420" w:hangingChars="100" w:hanging="210"/>
      </w:pPr>
      <w:r>
        <w:rPr>
          <w:rFonts w:hint="eastAsia"/>
        </w:rPr>
        <w:t>・</w:t>
      </w:r>
      <w:r w:rsidR="003B57C1">
        <w:t>本調査で意</w:t>
      </w:r>
      <w:r w:rsidR="003B57C1">
        <w:rPr>
          <w:rFonts w:hint="eastAsia"/>
        </w:rPr>
        <w:t>⾒・提案をいただいた内容は、今後、検討する際の参考としますが、事業者公募を行う際に必ずしも反映されるものではありません。</w:t>
      </w:r>
    </w:p>
    <w:p w14:paraId="348CC9A1" w14:textId="77777777" w:rsidR="00913B5F" w:rsidRDefault="00913B5F" w:rsidP="00913B5F">
      <w:pPr>
        <w:ind w:firstLineChars="100" w:firstLine="210"/>
      </w:pPr>
      <w:r>
        <w:rPr>
          <w:rFonts w:hint="eastAsia"/>
        </w:rPr>
        <w:t>・</w:t>
      </w:r>
      <w:r w:rsidR="003B57C1">
        <w:t>本調査への参加実績が、事業者公募を実施する際に優位性を持つものではありません</w:t>
      </w:r>
      <w:r>
        <w:rPr>
          <w:rFonts w:hint="eastAsia"/>
        </w:rPr>
        <w:t>。</w:t>
      </w:r>
    </w:p>
    <w:p w14:paraId="268ABA9B" w14:textId="181FED59" w:rsidR="003B57C1" w:rsidRDefault="003B57C1" w:rsidP="00913B5F">
      <w:pPr>
        <w:ind w:leftChars="200" w:left="420"/>
      </w:pPr>
      <w:r>
        <w:rPr>
          <w:rFonts w:hint="eastAsia"/>
        </w:rPr>
        <w:t>また、本調査で意⾒・提案をいただいた内容については、事業者公募の際に履行していただく義務はありません。</w:t>
      </w:r>
    </w:p>
    <w:p w14:paraId="69343CDE" w14:textId="33ACA6AC" w:rsidR="009B172C" w:rsidRPr="00810DA8" w:rsidRDefault="009B172C" w:rsidP="009B172C">
      <w:pPr>
        <w:ind w:leftChars="100" w:left="420" w:hangingChars="100" w:hanging="210"/>
      </w:pPr>
      <w:r>
        <w:rPr>
          <w:rFonts w:hint="eastAsia"/>
        </w:rPr>
        <w:t>・</w:t>
      </w:r>
      <w:r w:rsidRPr="00810DA8">
        <w:rPr>
          <w:rFonts w:hint="eastAsia"/>
        </w:rPr>
        <w:t>大阪市へ提出された資料は、理由の如何に問わず、返却いたしません。また、提出書類は、大阪市情報公開条例に基づく情報公開請求の対象となる場合があります。大阪市が必要と認める場合は、同条例第</w:t>
      </w:r>
      <w:r w:rsidR="00CE0217">
        <w:rPr>
          <w:rFonts w:hint="eastAsia"/>
        </w:rPr>
        <w:t>７</w:t>
      </w:r>
      <w:r w:rsidRPr="00810DA8">
        <w:t>条に規定する非公開情報を除き、事前に調査参加者に確認のうえ、全部もしくは一部を公開することがあります。</w:t>
      </w:r>
    </w:p>
    <w:p w14:paraId="32191B5D" w14:textId="42264347" w:rsidR="009B56D1" w:rsidRDefault="00913B5F" w:rsidP="00CE0217">
      <w:pPr>
        <w:ind w:leftChars="100" w:left="420" w:hangingChars="100" w:hanging="210"/>
      </w:pPr>
      <w:r w:rsidRPr="00810DA8">
        <w:rPr>
          <w:rFonts w:hint="eastAsia"/>
        </w:rPr>
        <w:t>・</w:t>
      </w:r>
      <w:r w:rsidR="003B57C1" w:rsidRPr="00810DA8">
        <w:t>提案いただいた内容は、</w:t>
      </w:r>
      <w:r w:rsidR="00CE0217">
        <w:rPr>
          <w:rFonts w:hint="eastAsia"/>
        </w:rPr>
        <w:t>官民連携による港湾緑地の魅力向上</w:t>
      </w:r>
      <w:r w:rsidR="003B57C1" w:rsidRPr="00810DA8">
        <w:t>に向けた検討にのみ使用します。ただし、</w:t>
      </w:r>
      <w:r w:rsidR="003B57C1" w:rsidRPr="00810DA8">
        <w:rPr>
          <w:rFonts w:hint="eastAsia"/>
        </w:rPr>
        <w:t>大阪市関係部署に提供する場合がありますのでご了承ください。</w:t>
      </w:r>
    </w:p>
    <w:p w14:paraId="6623B2AE" w14:textId="77777777" w:rsidR="009B172C" w:rsidRPr="003B57C1" w:rsidRDefault="009B172C" w:rsidP="009B172C"/>
    <w:p w14:paraId="1E5A0262" w14:textId="38138763" w:rsidR="00F64054" w:rsidRPr="00B52168" w:rsidRDefault="00834996" w:rsidP="00F64054">
      <w:pPr>
        <w:rPr>
          <w:rFonts w:ascii="BIZ UDPゴシック" w:eastAsia="BIZ UDPゴシック" w:hAnsi="BIZ UDPゴシック"/>
        </w:rPr>
      </w:pPr>
      <w:r>
        <w:rPr>
          <w:rFonts w:ascii="BIZ UDPゴシック" w:eastAsia="BIZ UDPゴシック" w:hAnsi="BIZ UDPゴシック" w:hint="eastAsia"/>
        </w:rPr>
        <w:t>８</w:t>
      </w:r>
      <w:r w:rsidR="00F64054" w:rsidRPr="00B52168">
        <w:rPr>
          <w:rFonts w:ascii="BIZ UDPゴシック" w:eastAsia="BIZ UDPゴシック" w:hAnsi="BIZ UDPゴシック" w:hint="eastAsia"/>
        </w:rPr>
        <w:t xml:space="preserve">　</w:t>
      </w:r>
      <w:r w:rsidR="00F64054">
        <w:rPr>
          <w:rFonts w:ascii="BIZ UDPゴシック" w:eastAsia="BIZ UDPゴシック" w:hAnsi="BIZ UDPゴシック" w:hint="eastAsia"/>
        </w:rPr>
        <w:t>問合せ先</w:t>
      </w:r>
    </w:p>
    <w:p w14:paraId="608EFAF1" w14:textId="5CCB3400" w:rsidR="00F64054" w:rsidRDefault="00F64054" w:rsidP="00F64054">
      <w:pPr>
        <w:ind w:firstLineChars="200" w:firstLine="420"/>
      </w:pPr>
      <w:r>
        <w:rPr>
          <w:rFonts w:hint="eastAsia"/>
        </w:rPr>
        <w:t>担</w:t>
      </w:r>
      <w:r w:rsidR="0077269A">
        <w:rPr>
          <w:rFonts w:hint="eastAsia"/>
        </w:rPr>
        <w:t xml:space="preserve">　</w:t>
      </w:r>
      <w:r>
        <w:t>当：大阪</w:t>
      </w:r>
      <w:r w:rsidR="009B172C">
        <w:rPr>
          <w:rFonts w:hint="eastAsia"/>
        </w:rPr>
        <w:t>港湾</w:t>
      </w:r>
      <w:r>
        <w:t>局</w:t>
      </w:r>
      <w:r w:rsidR="009B172C">
        <w:rPr>
          <w:rFonts w:hint="eastAsia"/>
        </w:rPr>
        <w:t>計画整備部施設管理課（緑地管理）</w:t>
      </w:r>
    </w:p>
    <w:p w14:paraId="03C7B4BD" w14:textId="77777777" w:rsidR="0077269A" w:rsidRDefault="00F64054" w:rsidP="0077269A">
      <w:pPr>
        <w:ind w:firstLineChars="200" w:firstLine="420"/>
      </w:pPr>
      <w:r>
        <w:rPr>
          <w:rFonts w:hint="eastAsia"/>
        </w:rPr>
        <w:t>住</w:t>
      </w:r>
      <w:r w:rsidR="0077269A">
        <w:rPr>
          <w:rFonts w:hint="eastAsia"/>
        </w:rPr>
        <w:t xml:space="preserve">　</w:t>
      </w:r>
      <w:r>
        <w:t>所：〒5</w:t>
      </w:r>
      <w:r w:rsidR="0077269A">
        <w:rPr>
          <w:rFonts w:hint="eastAsia"/>
        </w:rPr>
        <w:t>52</w:t>
      </w:r>
      <w:r>
        <w:t>-00</w:t>
      </w:r>
      <w:r w:rsidR="0077269A">
        <w:rPr>
          <w:rFonts w:hint="eastAsia"/>
        </w:rPr>
        <w:t>22</w:t>
      </w:r>
    </w:p>
    <w:p w14:paraId="683DEB7B" w14:textId="3D158042" w:rsidR="00F64054" w:rsidRDefault="0077269A" w:rsidP="0077269A">
      <w:pPr>
        <w:ind w:firstLineChars="600" w:firstLine="1260"/>
      </w:pPr>
      <w:r w:rsidRPr="0077269A">
        <w:rPr>
          <w:rFonts w:hint="eastAsia"/>
        </w:rPr>
        <w:t>大阪市港区海岸通</w:t>
      </w:r>
      <w:r w:rsidRPr="0077269A">
        <w:t>3-4-28</w:t>
      </w:r>
      <w:r>
        <w:rPr>
          <w:rFonts w:hint="eastAsia"/>
        </w:rPr>
        <w:t xml:space="preserve">　第２突堤事務所　２階</w:t>
      </w:r>
    </w:p>
    <w:p w14:paraId="51526B9B" w14:textId="52A394E9" w:rsidR="009B56D1" w:rsidRDefault="00E0776A" w:rsidP="004060EE">
      <w:pPr>
        <w:ind w:firstLineChars="200" w:firstLine="420"/>
      </w:pPr>
      <w:r>
        <w:rPr>
          <w:rFonts w:hint="eastAsia"/>
          <w:noProof/>
        </w:rPr>
        <mc:AlternateContent>
          <mc:Choice Requires="wps">
            <w:drawing>
              <wp:anchor distT="0" distB="0" distL="114300" distR="114300" simplePos="0" relativeHeight="251670528" behindDoc="0" locked="0" layoutInCell="1" allowOverlap="1" wp14:anchorId="68948F73" wp14:editId="611876C4">
                <wp:simplePos x="0" y="0"/>
                <wp:positionH relativeFrom="column">
                  <wp:posOffset>2194560</wp:posOffset>
                </wp:positionH>
                <wp:positionV relativeFrom="paragraph">
                  <wp:posOffset>319405</wp:posOffset>
                </wp:positionV>
                <wp:extent cx="1036320" cy="358140"/>
                <wp:effectExtent l="0" t="0" r="0" b="3810"/>
                <wp:wrapNone/>
                <wp:docPr id="6" name="テキスト ボックス 6"/>
                <wp:cNvGraphicFramePr/>
                <a:graphic xmlns:a="http://schemas.openxmlformats.org/drawingml/2006/main">
                  <a:graphicData uri="http://schemas.microsoft.com/office/word/2010/wordprocessingShape">
                    <wps:wsp>
                      <wps:cNvSpPr txBox="1"/>
                      <wps:spPr>
                        <a:xfrm>
                          <a:off x="0" y="0"/>
                          <a:ext cx="1036320" cy="358140"/>
                        </a:xfrm>
                        <a:prstGeom prst="rect">
                          <a:avLst/>
                        </a:prstGeom>
                        <a:solidFill>
                          <a:schemeClr val="lt1"/>
                        </a:solidFill>
                        <a:ln w="6350">
                          <a:noFill/>
                        </a:ln>
                      </wps:spPr>
                      <wps:txbx>
                        <w:txbxContent>
                          <w:p w14:paraId="499E22CB" w14:textId="4DC4E83A" w:rsidR="00E0776A" w:rsidRDefault="00E0776A" w:rsidP="00E0776A">
                            <w:pPr>
                              <w:jc w:val="center"/>
                            </w:pPr>
                            <w:r>
                              <w:rPr>
                                <w:rFonts w:hint="eastAsia"/>
                              </w:rPr>
                              <w:t>―　５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8F73" id="テキスト ボックス 6" o:spid="_x0000_s1031" type="#_x0000_t202" style="position:absolute;left:0;text-align:left;margin-left:172.8pt;margin-top:25.15pt;width:81.6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" fillcolor="white [3201]" stroked="f" strokeweight=".5pt">
                <v:textbox>
                  <w:txbxContent>
                    <w:p w14:paraId="499E22CB" w14:textId="4DC4E83A" w:rsidR="00E0776A" w:rsidRDefault="00E0776A" w:rsidP="00E0776A">
                      <w:pPr>
                        <w:jc w:val="center"/>
                      </w:pPr>
                      <w:r>
                        <w:rPr>
                          <w:rFonts w:hint="eastAsia"/>
                        </w:rPr>
                        <w:t>―　５　－</w:t>
                      </w:r>
                    </w:p>
                  </w:txbxContent>
                </v:textbox>
              </v:shape>
            </w:pict>
          </mc:Fallback>
        </mc:AlternateContent>
      </w:r>
      <w:r w:rsidR="00F64054">
        <w:rPr>
          <w:rFonts w:hint="eastAsia"/>
        </w:rPr>
        <w:t>電</w:t>
      </w:r>
      <w:r w:rsidR="0077269A">
        <w:rPr>
          <w:rFonts w:hint="eastAsia"/>
        </w:rPr>
        <w:t xml:space="preserve">　</w:t>
      </w:r>
      <w:r w:rsidR="00F64054">
        <w:t>話：06-</w:t>
      </w:r>
      <w:r w:rsidR="0077269A">
        <w:rPr>
          <w:rFonts w:hint="eastAsia"/>
        </w:rPr>
        <w:t>6572</w:t>
      </w:r>
      <w:r w:rsidR="00F64054">
        <w:t>-</w:t>
      </w:r>
      <w:r w:rsidR="0077269A">
        <w:rPr>
          <w:rFonts w:hint="eastAsia"/>
        </w:rPr>
        <w:t>4050</w:t>
      </w:r>
      <w:r w:rsidR="004060EE">
        <w:rPr>
          <w:rFonts w:hint="eastAsia"/>
        </w:rPr>
        <w:t xml:space="preserve">　</w:t>
      </w:r>
      <w:r w:rsidR="00F64054">
        <w:t>E-mail：</w:t>
      </w:r>
      <w:hyperlink r:id="rId10" w:history="1">
        <w:r w:rsidR="0077269A">
          <w:rPr>
            <w:rStyle w:val="aa"/>
            <w:rFonts w:ascii="游ゴシック" w:eastAsia="游ゴシック" w:hAnsi="游ゴシック" w:cs="ＭＳ Ｐゴシック" w:hint="eastAsia"/>
            <w:noProof/>
            <w:color w:val="0563C1"/>
            <w:kern w:val="0"/>
            <w:szCs w:val="21"/>
          </w:rPr>
          <w:t>na0017@city.osaka.lg.jp</w:t>
        </w:r>
      </w:hyperlink>
    </w:p>
    <w:sectPr w:rsidR="009B56D1">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EF35" w14:textId="77777777" w:rsidR="005A4136" w:rsidRDefault="005A4136" w:rsidP="00C027AE">
      <w:r>
        <w:separator/>
      </w:r>
    </w:p>
  </w:endnote>
  <w:endnote w:type="continuationSeparator" w:id="0">
    <w:p w14:paraId="32EFFBE7" w14:textId="77777777" w:rsidR="005A4136" w:rsidRDefault="005A4136" w:rsidP="00C0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408C" w14:textId="77777777" w:rsidR="005A4136" w:rsidRDefault="005A4136" w:rsidP="00C027AE">
      <w:r>
        <w:separator/>
      </w:r>
    </w:p>
  </w:footnote>
  <w:footnote w:type="continuationSeparator" w:id="0">
    <w:p w14:paraId="6AF45DB9" w14:textId="77777777" w:rsidR="005A4136" w:rsidRDefault="005A4136" w:rsidP="00C0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50ED6" w14:textId="4CE1BBCB" w:rsidR="00C027AE" w:rsidRDefault="00C027AE" w:rsidP="00C027AE">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7E75"/>
    <w:multiLevelType w:val="hybridMultilevel"/>
    <w:tmpl w:val="390E594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6064C6"/>
    <w:multiLevelType w:val="hybridMultilevel"/>
    <w:tmpl w:val="AFFA8C24"/>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2837089A"/>
    <w:multiLevelType w:val="hybridMultilevel"/>
    <w:tmpl w:val="48F09296"/>
    <w:lvl w:ilvl="0" w:tplc="04090003">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3" w15:restartNumberingAfterBreak="0">
    <w:nsid w:val="3D32687C"/>
    <w:multiLevelType w:val="hybridMultilevel"/>
    <w:tmpl w:val="6074B2A6"/>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B0A1577"/>
    <w:multiLevelType w:val="hybridMultilevel"/>
    <w:tmpl w:val="3A7E7BBE"/>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79788878">
    <w:abstractNumId w:val="4"/>
  </w:num>
  <w:num w:numId="2" w16cid:durableId="1305695163">
    <w:abstractNumId w:val="0"/>
  </w:num>
  <w:num w:numId="3" w16cid:durableId="715857949">
    <w:abstractNumId w:val="2"/>
  </w:num>
  <w:num w:numId="4" w16cid:durableId="571693513">
    <w:abstractNumId w:val="3"/>
  </w:num>
  <w:num w:numId="5" w16cid:durableId="709573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78"/>
    <w:rsid w:val="00011F24"/>
    <w:rsid w:val="00032D3E"/>
    <w:rsid w:val="0006247B"/>
    <w:rsid w:val="000B0DDC"/>
    <w:rsid w:val="000B1273"/>
    <w:rsid w:val="000B4927"/>
    <w:rsid w:val="000D27D2"/>
    <w:rsid w:val="000D4D87"/>
    <w:rsid w:val="000D57F6"/>
    <w:rsid w:val="00112882"/>
    <w:rsid w:val="00144278"/>
    <w:rsid w:val="00151030"/>
    <w:rsid w:val="001539A8"/>
    <w:rsid w:val="00171BF4"/>
    <w:rsid w:val="00173145"/>
    <w:rsid w:val="00184485"/>
    <w:rsid w:val="001B1D5F"/>
    <w:rsid w:val="001C2C97"/>
    <w:rsid w:val="001D0DE1"/>
    <w:rsid w:val="002072FE"/>
    <w:rsid w:val="00256B20"/>
    <w:rsid w:val="00265871"/>
    <w:rsid w:val="00273632"/>
    <w:rsid w:val="002D4DA3"/>
    <w:rsid w:val="00316703"/>
    <w:rsid w:val="003169B3"/>
    <w:rsid w:val="0039386F"/>
    <w:rsid w:val="003B57C1"/>
    <w:rsid w:val="003B7BE1"/>
    <w:rsid w:val="003E33C2"/>
    <w:rsid w:val="004060EE"/>
    <w:rsid w:val="004266C2"/>
    <w:rsid w:val="004337B1"/>
    <w:rsid w:val="004379FB"/>
    <w:rsid w:val="00447CE5"/>
    <w:rsid w:val="00474004"/>
    <w:rsid w:val="004B2C23"/>
    <w:rsid w:val="00501DAD"/>
    <w:rsid w:val="005038AC"/>
    <w:rsid w:val="00517CE3"/>
    <w:rsid w:val="00525D4E"/>
    <w:rsid w:val="00534366"/>
    <w:rsid w:val="00545CE7"/>
    <w:rsid w:val="00551803"/>
    <w:rsid w:val="00584341"/>
    <w:rsid w:val="005956F3"/>
    <w:rsid w:val="005A4136"/>
    <w:rsid w:val="005D17C6"/>
    <w:rsid w:val="005E3ADF"/>
    <w:rsid w:val="005F43CF"/>
    <w:rsid w:val="00656AAC"/>
    <w:rsid w:val="00690370"/>
    <w:rsid w:val="006936A8"/>
    <w:rsid w:val="006C20AC"/>
    <w:rsid w:val="007362E4"/>
    <w:rsid w:val="0074502D"/>
    <w:rsid w:val="00765231"/>
    <w:rsid w:val="0077269A"/>
    <w:rsid w:val="007B718A"/>
    <w:rsid w:val="00810DA8"/>
    <w:rsid w:val="00834996"/>
    <w:rsid w:val="008630B8"/>
    <w:rsid w:val="0087228F"/>
    <w:rsid w:val="00884202"/>
    <w:rsid w:val="00896A33"/>
    <w:rsid w:val="008A0669"/>
    <w:rsid w:val="008B5E28"/>
    <w:rsid w:val="008C6F96"/>
    <w:rsid w:val="008D4955"/>
    <w:rsid w:val="008D56CC"/>
    <w:rsid w:val="008F2D01"/>
    <w:rsid w:val="00906520"/>
    <w:rsid w:val="00913B5F"/>
    <w:rsid w:val="00921E31"/>
    <w:rsid w:val="009250F4"/>
    <w:rsid w:val="009460CF"/>
    <w:rsid w:val="00951A26"/>
    <w:rsid w:val="00951A94"/>
    <w:rsid w:val="0097200C"/>
    <w:rsid w:val="00995780"/>
    <w:rsid w:val="009B083E"/>
    <w:rsid w:val="009B15B6"/>
    <w:rsid w:val="009B172C"/>
    <w:rsid w:val="009B56D1"/>
    <w:rsid w:val="009C6CF5"/>
    <w:rsid w:val="009D69C7"/>
    <w:rsid w:val="009D6C9A"/>
    <w:rsid w:val="009F7CC2"/>
    <w:rsid w:val="00A04420"/>
    <w:rsid w:val="00A14C94"/>
    <w:rsid w:val="00A162C3"/>
    <w:rsid w:val="00A64771"/>
    <w:rsid w:val="00A64814"/>
    <w:rsid w:val="00A8768E"/>
    <w:rsid w:val="00AC015A"/>
    <w:rsid w:val="00AC7341"/>
    <w:rsid w:val="00B16A0A"/>
    <w:rsid w:val="00B42EB4"/>
    <w:rsid w:val="00B52168"/>
    <w:rsid w:val="00B65440"/>
    <w:rsid w:val="00B74812"/>
    <w:rsid w:val="00B839BD"/>
    <w:rsid w:val="00B949C2"/>
    <w:rsid w:val="00B974E7"/>
    <w:rsid w:val="00BB34A6"/>
    <w:rsid w:val="00BF1F29"/>
    <w:rsid w:val="00BF531E"/>
    <w:rsid w:val="00C027AE"/>
    <w:rsid w:val="00C10880"/>
    <w:rsid w:val="00C11208"/>
    <w:rsid w:val="00C61960"/>
    <w:rsid w:val="00C65D9C"/>
    <w:rsid w:val="00C94253"/>
    <w:rsid w:val="00CA378E"/>
    <w:rsid w:val="00CC2A62"/>
    <w:rsid w:val="00CE0217"/>
    <w:rsid w:val="00CE237E"/>
    <w:rsid w:val="00CE5269"/>
    <w:rsid w:val="00CF366E"/>
    <w:rsid w:val="00D5774B"/>
    <w:rsid w:val="00D63A05"/>
    <w:rsid w:val="00D74BE6"/>
    <w:rsid w:val="00D82988"/>
    <w:rsid w:val="00D855F3"/>
    <w:rsid w:val="00D86691"/>
    <w:rsid w:val="00DE4008"/>
    <w:rsid w:val="00DF137C"/>
    <w:rsid w:val="00DF51EB"/>
    <w:rsid w:val="00DF7BB8"/>
    <w:rsid w:val="00E0299B"/>
    <w:rsid w:val="00E0398C"/>
    <w:rsid w:val="00E0776A"/>
    <w:rsid w:val="00E310F2"/>
    <w:rsid w:val="00E56F29"/>
    <w:rsid w:val="00E936AF"/>
    <w:rsid w:val="00EA3526"/>
    <w:rsid w:val="00ED0C4A"/>
    <w:rsid w:val="00EE38FA"/>
    <w:rsid w:val="00F00BE9"/>
    <w:rsid w:val="00F251A9"/>
    <w:rsid w:val="00F64054"/>
    <w:rsid w:val="00F67A19"/>
    <w:rsid w:val="00F74B49"/>
    <w:rsid w:val="00F76E79"/>
    <w:rsid w:val="00F86FF6"/>
    <w:rsid w:val="00F9676A"/>
    <w:rsid w:val="00FA0CA9"/>
    <w:rsid w:val="00FA188B"/>
    <w:rsid w:val="00FC2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BEF72"/>
  <w15:chartTrackingRefBased/>
  <w15:docId w15:val="{163590B2-A207-4589-925E-84BC300F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D4DA3"/>
  </w:style>
  <w:style w:type="character" w:customStyle="1" w:styleId="a4">
    <w:name w:val="日付 (文字)"/>
    <w:basedOn w:val="a0"/>
    <w:link w:val="a3"/>
    <w:uiPriority w:val="99"/>
    <w:semiHidden/>
    <w:rsid w:val="002D4DA3"/>
  </w:style>
  <w:style w:type="paragraph" w:styleId="a5">
    <w:name w:val="header"/>
    <w:basedOn w:val="a"/>
    <w:link w:val="a6"/>
    <w:uiPriority w:val="99"/>
    <w:unhideWhenUsed/>
    <w:rsid w:val="00C027AE"/>
    <w:pPr>
      <w:tabs>
        <w:tab w:val="center" w:pos="4252"/>
        <w:tab w:val="right" w:pos="8504"/>
      </w:tabs>
      <w:snapToGrid w:val="0"/>
    </w:pPr>
  </w:style>
  <w:style w:type="character" w:customStyle="1" w:styleId="a6">
    <w:name w:val="ヘッダー (文字)"/>
    <w:basedOn w:val="a0"/>
    <w:link w:val="a5"/>
    <w:uiPriority w:val="99"/>
    <w:rsid w:val="00C027AE"/>
  </w:style>
  <w:style w:type="paragraph" w:styleId="a7">
    <w:name w:val="footer"/>
    <w:basedOn w:val="a"/>
    <w:link w:val="a8"/>
    <w:uiPriority w:val="99"/>
    <w:unhideWhenUsed/>
    <w:rsid w:val="00C027AE"/>
    <w:pPr>
      <w:tabs>
        <w:tab w:val="center" w:pos="4252"/>
        <w:tab w:val="right" w:pos="8504"/>
      </w:tabs>
      <w:snapToGrid w:val="0"/>
    </w:pPr>
  </w:style>
  <w:style w:type="character" w:customStyle="1" w:styleId="a8">
    <w:name w:val="フッター (文字)"/>
    <w:basedOn w:val="a0"/>
    <w:link w:val="a7"/>
    <w:uiPriority w:val="99"/>
    <w:rsid w:val="00C027AE"/>
  </w:style>
  <w:style w:type="paragraph" w:styleId="a9">
    <w:name w:val="List Paragraph"/>
    <w:basedOn w:val="a"/>
    <w:uiPriority w:val="34"/>
    <w:qFormat/>
    <w:rsid w:val="001B1D5F"/>
    <w:pPr>
      <w:ind w:leftChars="400" w:left="840"/>
    </w:pPr>
  </w:style>
  <w:style w:type="character" w:styleId="aa">
    <w:name w:val="Hyperlink"/>
    <w:basedOn w:val="a0"/>
    <w:uiPriority w:val="99"/>
    <w:unhideWhenUsed/>
    <w:rsid w:val="001B1D5F"/>
    <w:rPr>
      <w:color w:val="0563C1" w:themeColor="hyperlink"/>
      <w:u w:val="single"/>
    </w:rPr>
  </w:style>
  <w:style w:type="character" w:styleId="ab">
    <w:name w:val="Unresolved Mention"/>
    <w:basedOn w:val="a0"/>
    <w:uiPriority w:val="99"/>
    <w:semiHidden/>
    <w:unhideWhenUsed/>
    <w:rsid w:val="001B1D5F"/>
    <w:rPr>
      <w:color w:val="605E5C"/>
      <w:shd w:val="clear" w:color="auto" w:fill="E1DFDD"/>
    </w:rPr>
  </w:style>
  <w:style w:type="table" w:styleId="ac">
    <w:name w:val="Table Grid"/>
    <w:basedOn w:val="a1"/>
    <w:uiPriority w:val="39"/>
    <w:rsid w:val="00EE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port/page/000062365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osaka.lg.jp/port/page/000000265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0017@city.osaka.lg.jp" TargetMode="External"/><Relationship Id="rId4" Type="http://schemas.openxmlformats.org/officeDocument/2006/relationships/webSettings" Target="webSettings.xml"/><Relationship Id="rId9" Type="http://schemas.openxmlformats.org/officeDocument/2006/relationships/hyperlink" Target="https://www.city.osaka.lg.jp/port/page/000062365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802</Words>
  <Characters>4573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2024-03-26T01:32:00Z</cp:lastPrinted>
  <dcterms:created xsi:type="dcterms:W3CDTF">2024-03-19T04:21:00Z</dcterms:created>
  <dcterms:modified xsi:type="dcterms:W3CDTF">2024-03-26T02:49:00Z</dcterms:modified>
</cp:coreProperties>
</file>