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CE13" w14:textId="1D446F7E" w:rsidR="00926FC4" w:rsidRPr="00926FC4" w:rsidRDefault="00926FC4" w:rsidP="000B5A9C">
      <w:pPr>
        <w:spacing w:line="400" w:lineRule="exact"/>
        <w:jc w:val="right"/>
        <w:rPr>
          <w:rFonts w:ascii="ＭＳ ゴシック" w:eastAsia="ＭＳ ゴシック" w:hAnsi="ＭＳ ゴシック"/>
          <w:b/>
          <w:sz w:val="24"/>
          <w:szCs w:val="24"/>
        </w:rPr>
      </w:pPr>
      <w:r w:rsidRPr="00926FC4">
        <w:rPr>
          <w:rFonts w:ascii="ＭＳ ゴシック" w:eastAsia="ＭＳ ゴシック" w:hAnsi="ＭＳ ゴシック"/>
          <w:b/>
          <w:sz w:val="24"/>
          <w:szCs w:val="24"/>
        </w:rPr>
        <w:t>令和</w:t>
      </w:r>
      <w:r w:rsidR="000B5A9C">
        <w:rPr>
          <w:rFonts w:ascii="ＭＳ ゴシック" w:eastAsia="ＭＳ ゴシック" w:hAnsi="ＭＳ ゴシック" w:hint="eastAsia"/>
          <w:b/>
          <w:sz w:val="24"/>
          <w:szCs w:val="24"/>
        </w:rPr>
        <w:t>６</w:t>
      </w:r>
      <w:r w:rsidRPr="00926FC4">
        <w:rPr>
          <w:rFonts w:ascii="ＭＳ ゴシック" w:eastAsia="ＭＳ ゴシック" w:hAnsi="ＭＳ ゴシック"/>
          <w:b/>
          <w:sz w:val="24"/>
          <w:szCs w:val="24"/>
        </w:rPr>
        <w:t>年</w:t>
      </w:r>
      <w:r w:rsidR="000B5A9C">
        <w:rPr>
          <w:rFonts w:ascii="ＭＳ ゴシック" w:eastAsia="ＭＳ ゴシック" w:hAnsi="ＭＳ ゴシック" w:hint="eastAsia"/>
          <w:b/>
          <w:sz w:val="24"/>
          <w:szCs w:val="24"/>
        </w:rPr>
        <w:t>２</w:t>
      </w:r>
      <w:r w:rsidRPr="00926FC4">
        <w:rPr>
          <w:rFonts w:ascii="ＭＳ ゴシック" w:eastAsia="ＭＳ ゴシック" w:hAnsi="ＭＳ ゴシック"/>
          <w:b/>
          <w:sz w:val="24"/>
          <w:szCs w:val="24"/>
        </w:rPr>
        <w:t>月</w:t>
      </w:r>
    </w:p>
    <w:p w14:paraId="42877E8D" w14:textId="77777777" w:rsidR="00926FC4" w:rsidRPr="00E6282A" w:rsidRDefault="00926FC4" w:rsidP="000B5A9C">
      <w:pPr>
        <w:spacing w:line="400" w:lineRule="exact"/>
        <w:rPr>
          <w:rFonts w:ascii="ＭＳ ゴシック" w:eastAsia="ＭＳ ゴシック" w:hAnsi="ＭＳ ゴシック"/>
          <w:b/>
          <w:sz w:val="24"/>
          <w:szCs w:val="24"/>
        </w:rPr>
      </w:pPr>
    </w:p>
    <w:p w14:paraId="630EC448" w14:textId="3E525A50" w:rsidR="00926FC4" w:rsidRPr="00926FC4" w:rsidRDefault="00926FC4" w:rsidP="000B5A9C">
      <w:pPr>
        <w:spacing w:line="400" w:lineRule="exact"/>
        <w:jc w:val="center"/>
        <w:rPr>
          <w:rFonts w:ascii="ＭＳ ゴシック" w:eastAsia="ＭＳ ゴシック" w:hAnsi="ＭＳ ゴシック"/>
          <w:b/>
          <w:sz w:val="28"/>
          <w:szCs w:val="24"/>
        </w:rPr>
      </w:pPr>
      <w:r w:rsidRPr="00926FC4">
        <w:rPr>
          <w:rFonts w:ascii="ＭＳ ゴシック" w:eastAsia="ＭＳ ゴシック" w:hAnsi="ＭＳ ゴシック" w:hint="eastAsia"/>
          <w:b/>
          <w:sz w:val="28"/>
          <w:szCs w:val="24"/>
        </w:rPr>
        <w:t xml:space="preserve">令和６年度　</w:t>
      </w:r>
      <w:r w:rsidRPr="00926FC4">
        <w:rPr>
          <w:rFonts w:ascii="ＭＳ ゴシック" w:eastAsia="ＭＳ ゴシック" w:hAnsi="ＭＳ ゴシック"/>
          <w:b/>
          <w:sz w:val="28"/>
          <w:szCs w:val="24"/>
        </w:rPr>
        <w:t>市政運営の基本</w:t>
      </w:r>
      <w:r w:rsidR="000B5A9C">
        <w:rPr>
          <w:rFonts w:ascii="ＭＳ ゴシック" w:eastAsia="ＭＳ ゴシック" w:hAnsi="ＭＳ ゴシック" w:hint="eastAsia"/>
          <w:b/>
          <w:sz w:val="28"/>
          <w:szCs w:val="24"/>
        </w:rPr>
        <w:t>方針</w:t>
      </w:r>
    </w:p>
    <w:p w14:paraId="488CEEEC" w14:textId="77777777" w:rsidR="00926FC4" w:rsidRPr="00926FC4" w:rsidRDefault="00926FC4" w:rsidP="000B5A9C">
      <w:pPr>
        <w:spacing w:line="400" w:lineRule="exact"/>
        <w:rPr>
          <w:rFonts w:ascii="ＭＳ ゴシック" w:eastAsia="ＭＳ ゴシック" w:hAnsi="ＭＳ ゴシック"/>
          <w:b/>
          <w:sz w:val="24"/>
          <w:szCs w:val="24"/>
        </w:rPr>
      </w:pPr>
    </w:p>
    <w:p w14:paraId="61B6BBBC" w14:textId="77777777" w:rsidR="00926FC4" w:rsidRPr="00926FC4" w:rsidRDefault="00926FC4" w:rsidP="000B5A9C">
      <w:pPr>
        <w:spacing w:line="400" w:lineRule="exact"/>
        <w:rPr>
          <w:rFonts w:ascii="ＭＳ ゴシック" w:eastAsia="ＭＳ ゴシック" w:hAnsi="ＭＳ ゴシック"/>
          <w:b/>
          <w:sz w:val="24"/>
          <w:szCs w:val="24"/>
        </w:rPr>
      </w:pPr>
      <w:r w:rsidRPr="00926FC4">
        <w:rPr>
          <w:rFonts w:ascii="ＭＳ ゴシック" w:eastAsia="ＭＳ ゴシック" w:hAnsi="ＭＳ ゴシック" w:hint="eastAsia"/>
          <w:b/>
          <w:sz w:val="24"/>
          <w:szCs w:val="24"/>
        </w:rPr>
        <w:t>１　本市を取り巻く状況</w:t>
      </w:r>
    </w:p>
    <w:p w14:paraId="3A4CF9A2" w14:textId="77777777" w:rsidR="00926FC4" w:rsidRPr="00847EC9" w:rsidRDefault="00926FC4" w:rsidP="000B5A9C">
      <w:pPr>
        <w:spacing w:line="400" w:lineRule="exact"/>
        <w:rPr>
          <w:rFonts w:ascii="ＭＳ ゴシック" w:eastAsia="ＭＳ ゴシック" w:hAnsi="ＭＳ ゴシック"/>
          <w:b/>
          <w:sz w:val="24"/>
          <w:szCs w:val="24"/>
        </w:rPr>
      </w:pPr>
    </w:p>
    <w:p w14:paraId="361189A1" w14:textId="77777777" w:rsidR="00926FC4" w:rsidRPr="00926FC4" w:rsidRDefault="00926FC4" w:rsidP="000B5A9C">
      <w:pPr>
        <w:spacing w:line="400" w:lineRule="exact"/>
        <w:rPr>
          <w:rFonts w:ascii="ＭＳ ゴシック" w:eastAsia="ＭＳ ゴシック" w:hAnsi="ＭＳ ゴシック"/>
          <w:b/>
          <w:sz w:val="24"/>
          <w:szCs w:val="24"/>
        </w:rPr>
      </w:pPr>
      <w:r w:rsidRPr="00926FC4">
        <w:rPr>
          <w:rFonts w:ascii="ＭＳ ゴシック" w:eastAsia="ＭＳ ゴシック" w:hAnsi="ＭＳ ゴシック" w:hint="eastAsia"/>
          <w:b/>
          <w:sz w:val="24"/>
          <w:szCs w:val="24"/>
        </w:rPr>
        <w:t>２　基本認識、めざす姿</w:t>
      </w:r>
      <w:r w:rsidR="003C45EF">
        <w:rPr>
          <w:rFonts w:ascii="ＭＳ ゴシック" w:eastAsia="ＭＳ ゴシック" w:hAnsi="ＭＳ ゴシック" w:hint="eastAsia"/>
          <w:b/>
          <w:sz w:val="24"/>
          <w:szCs w:val="24"/>
        </w:rPr>
        <w:t>、これまでの取組</w:t>
      </w:r>
    </w:p>
    <w:p w14:paraId="59D9ADCB" w14:textId="77777777" w:rsidR="00926FC4" w:rsidRPr="00926FC4" w:rsidRDefault="00926FC4" w:rsidP="000B5A9C">
      <w:pPr>
        <w:spacing w:line="400" w:lineRule="exact"/>
        <w:rPr>
          <w:rFonts w:ascii="ＭＳ ゴシック" w:eastAsia="ＭＳ ゴシック" w:hAnsi="ＭＳ ゴシック"/>
          <w:b/>
          <w:sz w:val="24"/>
          <w:szCs w:val="24"/>
        </w:rPr>
      </w:pPr>
    </w:p>
    <w:p w14:paraId="0EED2974" w14:textId="6B899EDF" w:rsidR="00926FC4" w:rsidRDefault="00926FC4" w:rsidP="000B5A9C">
      <w:pPr>
        <w:spacing w:line="400" w:lineRule="exact"/>
        <w:rPr>
          <w:rFonts w:ascii="ＭＳ ゴシック" w:eastAsia="ＭＳ ゴシック" w:hAnsi="ＭＳ ゴシック"/>
          <w:b/>
          <w:sz w:val="24"/>
          <w:szCs w:val="24"/>
        </w:rPr>
      </w:pPr>
      <w:r w:rsidRPr="00926FC4">
        <w:rPr>
          <w:rFonts w:ascii="ＭＳ ゴシック" w:eastAsia="ＭＳ ゴシック" w:hAnsi="ＭＳ ゴシック" w:hint="eastAsia"/>
          <w:b/>
          <w:sz w:val="24"/>
          <w:szCs w:val="24"/>
        </w:rPr>
        <w:t>３　具体的な取組</w:t>
      </w:r>
    </w:p>
    <w:p w14:paraId="19A0B9B0" w14:textId="3C58423D" w:rsidR="00572CD4" w:rsidRDefault="00572CD4" w:rsidP="000B5A9C">
      <w:pPr>
        <w:spacing w:line="40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（１）取組の視点</w:t>
      </w:r>
    </w:p>
    <w:p w14:paraId="3B5BFF6A" w14:textId="3D8F0507" w:rsidR="00926FC4" w:rsidRPr="00926FC4" w:rsidRDefault="00926FC4" w:rsidP="000B5A9C">
      <w:pPr>
        <w:spacing w:line="400" w:lineRule="exact"/>
        <w:rPr>
          <w:rFonts w:ascii="ＭＳ ゴシック" w:eastAsia="ＭＳ ゴシック" w:hAnsi="ＭＳ ゴシック"/>
          <w:b/>
          <w:sz w:val="24"/>
          <w:szCs w:val="24"/>
        </w:rPr>
      </w:pPr>
      <w:r w:rsidRPr="00926FC4">
        <w:rPr>
          <w:rFonts w:ascii="ＭＳ ゴシック" w:eastAsia="ＭＳ ゴシック" w:hAnsi="ＭＳ ゴシック"/>
          <w:b/>
          <w:sz w:val="24"/>
          <w:szCs w:val="24"/>
        </w:rPr>
        <w:t>（</w:t>
      </w:r>
      <w:r w:rsidR="00572CD4">
        <w:rPr>
          <w:rFonts w:ascii="ＭＳ ゴシック" w:eastAsia="ＭＳ ゴシック" w:hAnsi="ＭＳ ゴシック" w:hint="eastAsia"/>
          <w:b/>
          <w:sz w:val="24"/>
          <w:szCs w:val="24"/>
        </w:rPr>
        <w:t>２</w:t>
      </w:r>
      <w:r w:rsidRPr="00926FC4">
        <w:rPr>
          <w:rFonts w:ascii="ＭＳ ゴシック" w:eastAsia="ＭＳ ゴシック" w:hAnsi="ＭＳ ゴシック"/>
          <w:b/>
          <w:sz w:val="24"/>
          <w:szCs w:val="24"/>
        </w:rPr>
        <w:t>） 市民サービスの充実</w:t>
      </w:r>
    </w:p>
    <w:p w14:paraId="536248CB" w14:textId="77777777" w:rsidR="00926FC4" w:rsidRPr="00926FC4" w:rsidRDefault="00926FC4" w:rsidP="000B5A9C">
      <w:pPr>
        <w:spacing w:line="400" w:lineRule="exact"/>
        <w:ind w:firstLineChars="200" w:firstLine="482"/>
        <w:rPr>
          <w:rFonts w:ascii="ＭＳ ゴシック" w:eastAsia="ＭＳ ゴシック" w:hAnsi="ＭＳ ゴシック"/>
          <w:b/>
          <w:sz w:val="24"/>
          <w:szCs w:val="24"/>
        </w:rPr>
      </w:pPr>
      <w:r w:rsidRPr="00926FC4">
        <w:rPr>
          <w:rFonts w:ascii="ＭＳ ゴシック" w:eastAsia="ＭＳ ゴシック" w:hAnsi="ＭＳ ゴシック"/>
          <w:b/>
          <w:sz w:val="24"/>
          <w:szCs w:val="24"/>
        </w:rPr>
        <w:t>①</w:t>
      </w:r>
      <w:r w:rsidRPr="00926FC4">
        <w:rPr>
          <w:rFonts w:ascii="ＭＳ ゴシック" w:eastAsia="ＭＳ ゴシック" w:hAnsi="ＭＳ ゴシック" w:hint="eastAsia"/>
          <w:b/>
          <w:sz w:val="24"/>
          <w:szCs w:val="24"/>
        </w:rPr>
        <w:t xml:space="preserve">　</w:t>
      </w:r>
      <w:r w:rsidRPr="00926FC4">
        <w:rPr>
          <w:rFonts w:ascii="ＭＳ ゴシック" w:eastAsia="ＭＳ ゴシック" w:hAnsi="ＭＳ ゴシック"/>
          <w:b/>
          <w:sz w:val="24"/>
          <w:szCs w:val="24"/>
        </w:rPr>
        <w:t>子育て・教育環境の充実</w:t>
      </w:r>
    </w:p>
    <w:p w14:paraId="7C8F71ED" w14:textId="24D9A9B5" w:rsidR="00A066CF" w:rsidRPr="00906998" w:rsidRDefault="00906998" w:rsidP="000B5A9C">
      <w:pPr>
        <w:spacing w:line="400" w:lineRule="exact"/>
        <w:ind w:firstLineChars="200" w:firstLine="482"/>
        <w:rPr>
          <w:rFonts w:ascii="ＭＳ ゴシック" w:eastAsia="ＭＳ ゴシック" w:hAnsi="ＭＳ ゴシック"/>
          <w:b/>
          <w:sz w:val="24"/>
          <w:szCs w:val="24"/>
        </w:rPr>
      </w:pPr>
      <w:r w:rsidRPr="00926FC4">
        <w:rPr>
          <w:rFonts w:ascii="ＭＳ ゴシック" w:eastAsia="ＭＳ ゴシック" w:hAnsi="ＭＳ ゴシック" w:hint="eastAsia"/>
          <w:b/>
          <w:sz w:val="24"/>
          <w:szCs w:val="24"/>
        </w:rPr>
        <w:t xml:space="preserve">②　</w:t>
      </w:r>
      <w:r w:rsidRPr="00DC6F58">
        <w:rPr>
          <w:rFonts w:ascii="ＭＳ ゴシック" w:eastAsia="ＭＳ ゴシック" w:hAnsi="ＭＳ ゴシック"/>
          <w:b/>
          <w:sz w:val="24"/>
          <w:szCs w:val="24"/>
        </w:rPr>
        <w:t>暮らしを守る福祉等の向上</w:t>
      </w:r>
    </w:p>
    <w:p w14:paraId="26129DAA" w14:textId="6575E566" w:rsidR="00926FC4" w:rsidRDefault="00926FC4" w:rsidP="000B5A9C">
      <w:pPr>
        <w:spacing w:line="400" w:lineRule="exact"/>
        <w:ind w:firstLineChars="200" w:firstLine="482"/>
        <w:rPr>
          <w:rFonts w:ascii="ＭＳ ゴシック" w:eastAsia="ＭＳ ゴシック" w:hAnsi="ＭＳ ゴシック"/>
          <w:b/>
          <w:sz w:val="24"/>
          <w:szCs w:val="24"/>
        </w:rPr>
      </w:pPr>
      <w:r w:rsidRPr="00926FC4">
        <w:rPr>
          <w:rFonts w:ascii="ＭＳ ゴシック" w:eastAsia="ＭＳ ゴシック" w:hAnsi="ＭＳ ゴシック"/>
          <w:b/>
          <w:sz w:val="24"/>
          <w:szCs w:val="24"/>
        </w:rPr>
        <w:t>③</w:t>
      </w:r>
      <w:r w:rsidRPr="00926FC4">
        <w:rPr>
          <w:rFonts w:ascii="ＭＳ ゴシック" w:eastAsia="ＭＳ ゴシック" w:hAnsi="ＭＳ ゴシック" w:hint="eastAsia"/>
          <w:b/>
          <w:sz w:val="24"/>
          <w:szCs w:val="24"/>
        </w:rPr>
        <w:t xml:space="preserve">　</w:t>
      </w:r>
      <w:r w:rsidR="00572CD4">
        <w:rPr>
          <w:rFonts w:ascii="ＭＳ ゴシック" w:eastAsia="ＭＳ ゴシック" w:hAnsi="ＭＳ ゴシック" w:hint="eastAsia"/>
          <w:b/>
          <w:sz w:val="24"/>
          <w:szCs w:val="24"/>
        </w:rPr>
        <w:t>各区の</w:t>
      </w:r>
      <w:r w:rsidRPr="00926FC4">
        <w:rPr>
          <w:rFonts w:ascii="ＭＳ ゴシック" w:eastAsia="ＭＳ ゴシック" w:hAnsi="ＭＳ ゴシック"/>
          <w:b/>
          <w:sz w:val="24"/>
          <w:szCs w:val="24"/>
        </w:rPr>
        <w:t>特色ある施策の展開</w:t>
      </w:r>
    </w:p>
    <w:p w14:paraId="76EE75D5" w14:textId="63D77FB2" w:rsidR="000B5A9C" w:rsidRDefault="000B5A9C" w:rsidP="000B5A9C">
      <w:pPr>
        <w:spacing w:line="400" w:lineRule="exact"/>
        <w:ind w:firstLineChars="200" w:firstLine="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④　行政サービスにおけるDXの推進</w:t>
      </w:r>
    </w:p>
    <w:p w14:paraId="6C83BB4A" w14:textId="1D2E2189" w:rsidR="00373AE6" w:rsidRPr="007B6A47" w:rsidRDefault="00373AE6" w:rsidP="000B5A9C">
      <w:pPr>
        <w:spacing w:line="400" w:lineRule="exact"/>
        <w:rPr>
          <w:rFonts w:ascii="ＭＳ ゴシック" w:eastAsia="ＭＳ ゴシック" w:hAnsi="ＭＳ ゴシック"/>
          <w:b/>
          <w:sz w:val="24"/>
          <w:szCs w:val="24"/>
        </w:rPr>
      </w:pPr>
      <w:r w:rsidRPr="00926FC4">
        <w:rPr>
          <w:rFonts w:ascii="ＭＳ ゴシック" w:eastAsia="ＭＳ ゴシック" w:hAnsi="ＭＳ ゴシック"/>
          <w:b/>
          <w:sz w:val="24"/>
          <w:szCs w:val="24"/>
        </w:rPr>
        <w:t>（</w:t>
      </w:r>
      <w:r w:rsidR="00572CD4">
        <w:rPr>
          <w:rFonts w:ascii="ＭＳ ゴシック" w:eastAsia="ＭＳ ゴシック" w:hAnsi="ＭＳ ゴシック" w:hint="eastAsia"/>
          <w:b/>
          <w:sz w:val="24"/>
          <w:szCs w:val="24"/>
        </w:rPr>
        <w:t>３</w:t>
      </w:r>
      <w:r w:rsidRPr="00926FC4">
        <w:rPr>
          <w:rFonts w:ascii="ＭＳ ゴシック" w:eastAsia="ＭＳ ゴシック" w:hAnsi="ＭＳ ゴシック"/>
          <w:b/>
          <w:sz w:val="24"/>
          <w:szCs w:val="24"/>
        </w:rPr>
        <w:t>）府市一体による大阪の成長</w:t>
      </w:r>
      <w:r w:rsidR="00CC5F48" w:rsidRPr="007B6A47">
        <w:rPr>
          <w:rFonts w:ascii="ＭＳ ゴシック" w:eastAsia="ＭＳ ゴシック" w:hAnsi="ＭＳ ゴシック" w:hint="eastAsia"/>
          <w:b/>
          <w:sz w:val="24"/>
          <w:szCs w:val="24"/>
        </w:rPr>
        <w:t>の実現</w:t>
      </w:r>
    </w:p>
    <w:p w14:paraId="14B4EB90" w14:textId="77777777" w:rsidR="00373AE6" w:rsidRPr="00926FC4" w:rsidRDefault="00373AE6" w:rsidP="000B5A9C">
      <w:pPr>
        <w:spacing w:line="400" w:lineRule="exact"/>
        <w:ind w:firstLineChars="200" w:firstLine="482"/>
        <w:rPr>
          <w:rFonts w:ascii="ＭＳ ゴシック" w:eastAsia="ＭＳ ゴシック" w:hAnsi="ＭＳ ゴシック"/>
          <w:b/>
          <w:sz w:val="24"/>
          <w:szCs w:val="24"/>
        </w:rPr>
      </w:pPr>
      <w:r w:rsidRPr="00926FC4">
        <w:rPr>
          <w:rFonts w:ascii="ＭＳ ゴシック" w:eastAsia="ＭＳ ゴシック" w:hAnsi="ＭＳ ゴシック"/>
          <w:b/>
          <w:sz w:val="24"/>
          <w:szCs w:val="24"/>
        </w:rPr>
        <w:t>①</w:t>
      </w:r>
      <w:r w:rsidRPr="00926FC4">
        <w:rPr>
          <w:rFonts w:ascii="ＭＳ ゴシック" w:eastAsia="ＭＳ ゴシック" w:hAnsi="ＭＳ ゴシック" w:hint="eastAsia"/>
          <w:b/>
          <w:sz w:val="24"/>
          <w:szCs w:val="24"/>
        </w:rPr>
        <w:t xml:space="preserve">　</w:t>
      </w:r>
      <w:r w:rsidRPr="00926FC4">
        <w:rPr>
          <w:rFonts w:ascii="ＭＳ ゴシック" w:eastAsia="ＭＳ ゴシック" w:hAnsi="ＭＳ ゴシック"/>
          <w:b/>
          <w:sz w:val="24"/>
          <w:szCs w:val="24"/>
        </w:rPr>
        <w:t>経済成長に向けた戦略の実行</w:t>
      </w:r>
    </w:p>
    <w:p w14:paraId="7BBDB984" w14:textId="77777777" w:rsidR="00373AE6" w:rsidRPr="00926FC4" w:rsidRDefault="00373AE6" w:rsidP="000B5A9C">
      <w:pPr>
        <w:spacing w:line="400" w:lineRule="exact"/>
        <w:ind w:firstLineChars="200" w:firstLine="482"/>
        <w:rPr>
          <w:rFonts w:ascii="ＭＳ ゴシック" w:eastAsia="ＭＳ ゴシック" w:hAnsi="ＭＳ ゴシック"/>
          <w:b/>
          <w:sz w:val="24"/>
          <w:szCs w:val="24"/>
        </w:rPr>
      </w:pPr>
      <w:r w:rsidRPr="00926FC4">
        <w:rPr>
          <w:rFonts w:ascii="ＭＳ ゴシック" w:eastAsia="ＭＳ ゴシック" w:hAnsi="ＭＳ ゴシック" w:hint="eastAsia"/>
          <w:b/>
          <w:sz w:val="24"/>
          <w:szCs w:val="24"/>
        </w:rPr>
        <w:t xml:space="preserve">②　</w:t>
      </w:r>
      <w:r w:rsidRPr="00926FC4">
        <w:rPr>
          <w:rFonts w:ascii="ＭＳ ゴシック" w:eastAsia="ＭＳ ゴシック" w:hAnsi="ＭＳ ゴシック"/>
          <w:b/>
          <w:sz w:val="24"/>
          <w:szCs w:val="24"/>
        </w:rPr>
        <w:t>都市インフラの充実</w:t>
      </w:r>
    </w:p>
    <w:p w14:paraId="388304B9" w14:textId="177437DB" w:rsidR="00373AE6" w:rsidRDefault="00373AE6" w:rsidP="000B5A9C">
      <w:pPr>
        <w:spacing w:line="400" w:lineRule="exact"/>
        <w:ind w:firstLineChars="200" w:firstLine="482"/>
        <w:rPr>
          <w:rFonts w:ascii="ＭＳ ゴシック" w:eastAsia="ＭＳ ゴシック" w:hAnsi="ＭＳ ゴシック"/>
          <w:b/>
          <w:sz w:val="24"/>
          <w:szCs w:val="24"/>
        </w:rPr>
      </w:pPr>
      <w:r w:rsidRPr="00926FC4">
        <w:rPr>
          <w:rFonts w:ascii="ＭＳ ゴシック" w:eastAsia="ＭＳ ゴシック" w:hAnsi="ＭＳ ゴシック" w:hint="eastAsia"/>
          <w:b/>
          <w:sz w:val="24"/>
          <w:szCs w:val="24"/>
        </w:rPr>
        <w:t xml:space="preserve">③　</w:t>
      </w:r>
      <w:r w:rsidRPr="00926FC4">
        <w:rPr>
          <w:rFonts w:ascii="ＭＳ ゴシック" w:eastAsia="ＭＳ ゴシック" w:hAnsi="ＭＳ ゴシック"/>
          <w:b/>
          <w:sz w:val="24"/>
          <w:szCs w:val="24"/>
        </w:rPr>
        <w:t>防災力の強化</w:t>
      </w:r>
    </w:p>
    <w:p w14:paraId="45832176" w14:textId="3F629A51" w:rsidR="00293DE2" w:rsidRPr="00C72ECD" w:rsidRDefault="00293DE2" w:rsidP="000B5A9C">
      <w:pPr>
        <w:spacing w:line="40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C72ECD">
        <w:rPr>
          <w:rFonts w:ascii="ＭＳ ゴシック" w:eastAsia="ＭＳ ゴシック" w:hAnsi="ＭＳ ゴシック" w:hint="eastAsia"/>
          <w:b/>
          <w:sz w:val="24"/>
          <w:szCs w:val="24"/>
        </w:rPr>
        <w:t>４）</w:t>
      </w:r>
      <w:r w:rsidR="0058459E" w:rsidRPr="00C72ECD">
        <w:rPr>
          <w:rFonts w:ascii="ＭＳ ゴシック" w:eastAsia="ＭＳ ゴシック" w:hAnsi="ＭＳ ゴシック" w:hint="eastAsia"/>
          <w:b/>
          <w:sz w:val="24"/>
          <w:szCs w:val="24"/>
        </w:rPr>
        <w:t>新たな自治の仕組みの構築</w:t>
      </w:r>
    </w:p>
    <w:p w14:paraId="558A17EA" w14:textId="6E0330A8" w:rsidR="0058459E" w:rsidRPr="00C72ECD" w:rsidRDefault="0058459E" w:rsidP="000B5A9C">
      <w:pPr>
        <w:spacing w:line="400" w:lineRule="exact"/>
        <w:rPr>
          <w:rFonts w:ascii="ＭＳ ゴシック" w:eastAsia="ＭＳ ゴシック" w:hAnsi="ＭＳ ゴシック"/>
          <w:b/>
          <w:sz w:val="24"/>
          <w:szCs w:val="24"/>
        </w:rPr>
      </w:pPr>
      <w:r w:rsidRPr="00C72ECD">
        <w:rPr>
          <w:rFonts w:ascii="ＭＳ ゴシック" w:eastAsia="ＭＳ ゴシック" w:hAnsi="ＭＳ ゴシック" w:hint="eastAsia"/>
          <w:b/>
          <w:sz w:val="24"/>
          <w:szCs w:val="24"/>
        </w:rPr>
        <w:t xml:space="preserve">　　①　副首都・大阪の実現に向けた取組の推進</w:t>
      </w:r>
    </w:p>
    <w:p w14:paraId="0B6E893B" w14:textId="5BD34F43" w:rsidR="0058459E" w:rsidRPr="00C72ECD" w:rsidRDefault="0058459E" w:rsidP="000B5A9C">
      <w:pPr>
        <w:spacing w:line="400" w:lineRule="exact"/>
        <w:rPr>
          <w:rFonts w:ascii="ＭＳ ゴシック" w:eastAsia="ＭＳ ゴシック" w:hAnsi="ＭＳ ゴシック"/>
          <w:b/>
          <w:sz w:val="24"/>
          <w:szCs w:val="24"/>
        </w:rPr>
      </w:pPr>
      <w:r w:rsidRPr="00C72ECD">
        <w:rPr>
          <w:rFonts w:ascii="ＭＳ ゴシック" w:eastAsia="ＭＳ ゴシック" w:hAnsi="ＭＳ ゴシック" w:hint="eastAsia"/>
          <w:b/>
          <w:sz w:val="24"/>
          <w:szCs w:val="24"/>
        </w:rPr>
        <w:t xml:space="preserve">　　②　地方分権改革の推進</w:t>
      </w:r>
    </w:p>
    <w:p w14:paraId="608F83EE" w14:textId="093A9FCD" w:rsidR="00572CD4" w:rsidRPr="00C72ECD" w:rsidRDefault="00572CD4" w:rsidP="000B5A9C">
      <w:pPr>
        <w:spacing w:line="400" w:lineRule="exact"/>
        <w:rPr>
          <w:rFonts w:ascii="ＭＳ ゴシック" w:eastAsia="ＭＳ ゴシック" w:hAnsi="ＭＳ ゴシック"/>
          <w:b/>
          <w:sz w:val="24"/>
          <w:szCs w:val="24"/>
        </w:rPr>
      </w:pPr>
      <w:r w:rsidRPr="00C72ECD">
        <w:rPr>
          <w:rFonts w:ascii="ＭＳ ゴシック" w:eastAsia="ＭＳ ゴシック" w:hAnsi="ＭＳ ゴシック" w:hint="eastAsia"/>
          <w:b/>
          <w:sz w:val="24"/>
          <w:szCs w:val="24"/>
        </w:rPr>
        <w:t>（</w:t>
      </w:r>
      <w:r w:rsidR="00293DE2" w:rsidRPr="00C72ECD">
        <w:rPr>
          <w:rFonts w:ascii="ＭＳ ゴシック" w:eastAsia="ＭＳ ゴシック" w:hAnsi="ＭＳ ゴシック" w:hint="eastAsia"/>
          <w:b/>
          <w:sz w:val="24"/>
          <w:szCs w:val="24"/>
        </w:rPr>
        <w:t>５</w:t>
      </w:r>
      <w:r w:rsidRPr="00C72ECD">
        <w:rPr>
          <w:rFonts w:ascii="ＭＳ ゴシック" w:eastAsia="ＭＳ ゴシック" w:hAnsi="ＭＳ ゴシック" w:hint="eastAsia"/>
          <w:b/>
          <w:sz w:val="24"/>
          <w:szCs w:val="24"/>
        </w:rPr>
        <w:t>）</w:t>
      </w:r>
      <w:r w:rsidR="000B5A9C">
        <w:rPr>
          <w:rFonts w:ascii="ＭＳ ゴシック" w:eastAsia="ＭＳ ゴシック" w:hAnsi="ＭＳ ゴシック" w:hint="eastAsia"/>
          <w:b/>
          <w:sz w:val="24"/>
          <w:szCs w:val="24"/>
        </w:rPr>
        <w:t>未来へつなぐ市政改革</w:t>
      </w:r>
    </w:p>
    <w:p w14:paraId="48BFC632" w14:textId="661E9091" w:rsidR="000B5A9C" w:rsidRPr="00C72ECD" w:rsidRDefault="00B9305A" w:rsidP="000B5A9C">
      <w:pPr>
        <w:spacing w:line="400" w:lineRule="exact"/>
        <w:rPr>
          <w:rFonts w:ascii="ＭＳ ゴシック" w:eastAsia="ＭＳ ゴシック" w:hAnsi="ＭＳ ゴシック"/>
          <w:b/>
          <w:sz w:val="24"/>
          <w:szCs w:val="24"/>
        </w:rPr>
      </w:pPr>
      <w:r w:rsidRPr="00C72ECD">
        <w:rPr>
          <w:rFonts w:ascii="ＭＳ ゴシック" w:eastAsia="ＭＳ ゴシック" w:hAnsi="ＭＳ ゴシック" w:hint="eastAsia"/>
          <w:b/>
          <w:sz w:val="24"/>
          <w:szCs w:val="24"/>
        </w:rPr>
        <w:t xml:space="preserve">　　①　</w:t>
      </w:r>
      <w:r w:rsidR="000B5A9C" w:rsidRPr="00C72ECD">
        <w:rPr>
          <w:rFonts w:ascii="ＭＳ ゴシック" w:eastAsia="ＭＳ ゴシック" w:hAnsi="ＭＳ ゴシック"/>
          <w:b/>
          <w:sz w:val="24"/>
          <w:szCs w:val="24"/>
        </w:rPr>
        <w:t>DXの推進</w:t>
      </w:r>
    </w:p>
    <w:p w14:paraId="6FCF41CC" w14:textId="6731E08E" w:rsidR="00970767" w:rsidRPr="00C72ECD" w:rsidRDefault="00970767" w:rsidP="000B5A9C">
      <w:pPr>
        <w:spacing w:line="400" w:lineRule="exact"/>
        <w:rPr>
          <w:rFonts w:ascii="ＭＳ ゴシック" w:eastAsia="ＭＳ ゴシック" w:hAnsi="ＭＳ ゴシック"/>
          <w:b/>
          <w:sz w:val="24"/>
          <w:szCs w:val="24"/>
        </w:rPr>
      </w:pPr>
      <w:r w:rsidRPr="00C72ECD">
        <w:rPr>
          <w:rFonts w:ascii="ＭＳ ゴシック" w:eastAsia="ＭＳ ゴシック" w:hAnsi="ＭＳ ゴシック" w:hint="eastAsia"/>
          <w:b/>
          <w:sz w:val="24"/>
          <w:szCs w:val="24"/>
        </w:rPr>
        <w:t xml:space="preserve">　　②　</w:t>
      </w:r>
      <w:r w:rsidR="000B5A9C">
        <w:rPr>
          <w:rFonts w:ascii="ＭＳ ゴシック" w:eastAsia="ＭＳ ゴシック" w:hAnsi="ＭＳ ゴシック" w:hint="eastAsia"/>
          <w:b/>
          <w:sz w:val="24"/>
          <w:szCs w:val="24"/>
        </w:rPr>
        <w:t>官民連携の推進</w:t>
      </w:r>
    </w:p>
    <w:p w14:paraId="07645BF3" w14:textId="07723B41" w:rsidR="00970767" w:rsidRDefault="00970767" w:rsidP="000B5A9C">
      <w:pPr>
        <w:spacing w:line="400" w:lineRule="exact"/>
        <w:rPr>
          <w:rFonts w:ascii="ＭＳ ゴシック" w:eastAsia="ＭＳ ゴシック" w:hAnsi="ＭＳ ゴシック"/>
          <w:b/>
          <w:sz w:val="24"/>
          <w:szCs w:val="24"/>
        </w:rPr>
      </w:pPr>
      <w:r w:rsidRPr="00C72ECD">
        <w:rPr>
          <w:rFonts w:ascii="ＭＳ ゴシック" w:eastAsia="ＭＳ ゴシック" w:hAnsi="ＭＳ ゴシック" w:hint="eastAsia"/>
          <w:b/>
          <w:sz w:val="24"/>
          <w:szCs w:val="24"/>
        </w:rPr>
        <w:t xml:space="preserve">　　③　</w:t>
      </w:r>
      <w:r w:rsidR="000B5A9C">
        <w:rPr>
          <w:rFonts w:ascii="ＭＳ ゴシック" w:eastAsia="ＭＳ ゴシック" w:hAnsi="ＭＳ ゴシック" w:hint="eastAsia"/>
          <w:b/>
          <w:sz w:val="24"/>
          <w:szCs w:val="24"/>
        </w:rPr>
        <w:t>業務改革の推進</w:t>
      </w:r>
    </w:p>
    <w:p w14:paraId="4457E050" w14:textId="1DBD6748" w:rsidR="000B5A9C" w:rsidRDefault="000B5A9C" w:rsidP="000B5A9C">
      <w:pPr>
        <w:spacing w:line="40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④　働き方改革</w:t>
      </w:r>
    </w:p>
    <w:p w14:paraId="062FFE37" w14:textId="29E4956C" w:rsidR="000B5A9C" w:rsidRDefault="000B5A9C" w:rsidP="000B5A9C">
      <w:pPr>
        <w:spacing w:line="40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⑤　ニア・イズ・ベターの徹底</w:t>
      </w:r>
    </w:p>
    <w:p w14:paraId="41450E6D" w14:textId="2F8ECE95" w:rsidR="000B5A9C" w:rsidRDefault="000B5A9C" w:rsidP="000B5A9C">
      <w:pPr>
        <w:spacing w:line="40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⑥　持続可能な行財政基盤の構築</w:t>
      </w:r>
    </w:p>
    <w:p w14:paraId="15590C25" w14:textId="77777777" w:rsidR="00926FC4" w:rsidRPr="00926FC4" w:rsidRDefault="00926FC4" w:rsidP="000B5A9C">
      <w:pPr>
        <w:spacing w:line="400" w:lineRule="exact"/>
        <w:rPr>
          <w:rFonts w:ascii="ＭＳ ゴシック" w:eastAsia="ＭＳ ゴシック" w:hAnsi="ＭＳ ゴシック"/>
          <w:b/>
          <w:sz w:val="24"/>
          <w:szCs w:val="24"/>
        </w:rPr>
      </w:pPr>
    </w:p>
    <w:p w14:paraId="1433A03D" w14:textId="77777777" w:rsidR="00926FC4" w:rsidRPr="00926FC4" w:rsidRDefault="00926FC4" w:rsidP="000B5A9C">
      <w:pPr>
        <w:spacing w:line="400" w:lineRule="exact"/>
        <w:rPr>
          <w:rFonts w:ascii="ＭＳ ゴシック" w:eastAsia="ＭＳ ゴシック" w:hAnsi="ＭＳ ゴシック"/>
          <w:b/>
          <w:sz w:val="24"/>
          <w:szCs w:val="24"/>
        </w:rPr>
      </w:pPr>
      <w:r w:rsidRPr="00926FC4">
        <w:rPr>
          <w:rFonts w:ascii="ＭＳ ゴシック" w:eastAsia="ＭＳ ゴシック" w:hAnsi="ＭＳ ゴシック" w:hint="eastAsia"/>
          <w:b/>
          <w:sz w:val="24"/>
          <w:szCs w:val="24"/>
        </w:rPr>
        <w:t>４　令和６年度予算編成</w:t>
      </w:r>
      <w:r w:rsidRPr="00926FC4">
        <w:rPr>
          <w:rFonts w:ascii="ＭＳ ゴシック" w:eastAsia="ＭＳ ゴシック" w:hAnsi="ＭＳ ゴシック"/>
          <w:b/>
          <w:sz w:val="24"/>
          <w:szCs w:val="24"/>
        </w:rPr>
        <w:tab/>
      </w:r>
    </w:p>
    <w:p w14:paraId="1B9711DD" w14:textId="77777777" w:rsidR="00926FC4" w:rsidRPr="00926FC4" w:rsidRDefault="00926FC4" w:rsidP="000B5A9C">
      <w:pPr>
        <w:widowControl/>
        <w:spacing w:line="400" w:lineRule="exact"/>
        <w:jc w:val="left"/>
        <w:rPr>
          <w:rFonts w:ascii="ＭＳ ゴシック" w:eastAsia="ＭＳ ゴシック" w:hAnsi="ＭＳ ゴシック"/>
          <w:sz w:val="24"/>
          <w:szCs w:val="24"/>
        </w:rPr>
      </w:pPr>
      <w:r w:rsidRPr="00926FC4">
        <w:rPr>
          <w:rFonts w:ascii="ＭＳ ゴシック" w:eastAsia="ＭＳ ゴシック" w:hAnsi="ＭＳ ゴシック"/>
          <w:sz w:val="24"/>
          <w:szCs w:val="24"/>
        </w:rPr>
        <w:br w:type="page"/>
      </w:r>
    </w:p>
    <w:p w14:paraId="0D950CA0" w14:textId="77777777" w:rsidR="003971AC" w:rsidRPr="00926FC4" w:rsidRDefault="003971AC" w:rsidP="003971AC">
      <w:pPr>
        <w:rPr>
          <w:rFonts w:ascii="ＭＳ ゴシック" w:eastAsia="ＭＳ ゴシック" w:hAnsi="ＭＳ ゴシック"/>
          <w:b/>
          <w:sz w:val="28"/>
          <w:szCs w:val="24"/>
        </w:rPr>
      </w:pPr>
      <w:r w:rsidRPr="00926FC4">
        <w:rPr>
          <w:rFonts w:ascii="ＭＳ ゴシック" w:eastAsia="ＭＳ ゴシック" w:hAnsi="ＭＳ ゴシック" w:hint="eastAsia"/>
          <w:b/>
          <w:sz w:val="28"/>
          <w:szCs w:val="24"/>
        </w:rPr>
        <w:lastRenderedPageBreak/>
        <w:t>１　本市を取り巻く状況</w:t>
      </w:r>
    </w:p>
    <w:p w14:paraId="2A121897" w14:textId="77777777" w:rsidR="00926FC4" w:rsidRPr="00926FC4" w:rsidRDefault="00926FC4" w:rsidP="009168A7">
      <w:pPr>
        <w:ind w:firstLineChars="100" w:firstLine="241"/>
        <w:rPr>
          <w:rFonts w:ascii="ＭＳ 明朝" w:eastAsia="ＭＳ 明朝" w:hAnsi="ＭＳ 明朝"/>
          <w:b/>
          <w:sz w:val="24"/>
          <w:szCs w:val="24"/>
        </w:rPr>
      </w:pPr>
    </w:p>
    <w:p w14:paraId="134610C1" w14:textId="77777777" w:rsidR="003971AC" w:rsidRPr="00926FC4" w:rsidRDefault="003971AC" w:rsidP="009168A7">
      <w:pPr>
        <w:ind w:firstLineChars="100" w:firstLine="241"/>
        <w:rPr>
          <w:rFonts w:ascii="ＭＳ 明朝" w:eastAsia="ＭＳ 明朝" w:hAnsi="ＭＳ 明朝"/>
          <w:b/>
          <w:sz w:val="24"/>
          <w:szCs w:val="24"/>
        </w:rPr>
      </w:pPr>
      <w:r w:rsidRPr="00926FC4">
        <w:rPr>
          <w:rFonts w:ascii="ＭＳ 明朝" w:eastAsia="ＭＳ 明朝" w:hAnsi="ＭＳ 明朝"/>
          <w:b/>
          <w:sz w:val="24"/>
          <w:szCs w:val="24"/>
        </w:rPr>
        <w:t>[人口減少時代の到来]</w:t>
      </w:r>
    </w:p>
    <w:p w14:paraId="01FD82ED" w14:textId="471B9380" w:rsidR="003971AC" w:rsidRPr="00926FC4" w:rsidRDefault="003971AC" w:rsidP="00342DD6">
      <w:pPr>
        <w:ind w:leftChars="300" w:left="870" w:hangingChars="100" w:hanging="240"/>
        <w:rPr>
          <w:rFonts w:ascii="ＭＳ 明朝" w:eastAsia="ＭＳ 明朝" w:hAnsi="ＭＳ 明朝"/>
          <w:sz w:val="24"/>
          <w:szCs w:val="24"/>
        </w:rPr>
      </w:pPr>
      <w:r w:rsidRPr="00926FC4">
        <w:rPr>
          <w:rFonts w:ascii="ＭＳ 明朝" w:eastAsia="ＭＳ 明朝" w:hAnsi="ＭＳ 明朝"/>
          <w:sz w:val="24"/>
          <w:szCs w:val="24"/>
        </w:rPr>
        <w:t>・</w:t>
      </w:r>
      <w:r w:rsidR="00A801E9" w:rsidRPr="00A801E9">
        <w:rPr>
          <w:rFonts w:ascii="ＭＳ 明朝" w:eastAsia="ＭＳ 明朝" w:hAnsi="ＭＳ 明朝" w:hint="eastAsia"/>
          <w:sz w:val="24"/>
          <w:szCs w:val="24"/>
        </w:rPr>
        <w:t>わが国は、世界に類を見ない急なペースで人口減少・少子高齢化が進行しており、生産年齢人口が減少することによる経済成長の制約などが懸念されている。本市においては、他都市からの転入超過や外国人住民の増により、平成</w:t>
      </w:r>
      <w:r w:rsidR="00A801E9" w:rsidRPr="00A801E9">
        <w:rPr>
          <w:rFonts w:ascii="ＭＳ 明朝" w:eastAsia="ＭＳ 明朝" w:hAnsi="ＭＳ 明朝"/>
          <w:sz w:val="24"/>
          <w:szCs w:val="24"/>
        </w:rPr>
        <w:t>12年以降、人口増加傾向が続いているが、一方で少子高齢化が着実に進行しており、将来的に人口は減少に転じるものと見込まれる。</w:t>
      </w:r>
    </w:p>
    <w:p w14:paraId="75946429" w14:textId="77777777" w:rsidR="009168A7" w:rsidRPr="004C686D" w:rsidRDefault="009168A7" w:rsidP="009168A7">
      <w:pPr>
        <w:ind w:firstLineChars="100" w:firstLine="240"/>
        <w:rPr>
          <w:rFonts w:ascii="ＭＳ 明朝" w:eastAsia="ＭＳ 明朝" w:hAnsi="ＭＳ 明朝"/>
          <w:sz w:val="24"/>
          <w:szCs w:val="24"/>
        </w:rPr>
      </w:pPr>
    </w:p>
    <w:p w14:paraId="58D35D3A" w14:textId="64BDD93D" w:rsidR="003971AC" w:rsidRPr="00926FC4" w:rsidRDefault="003971AC" w:rsidP="009168A7">
      <w:pPr>
        <w:ind w:firstLineChars="100" w:firstLine="241"/>
        <w:rPr>
          <w:rFonts w:ascii="ＭＳ 明朝" w:eastAsia="ＭＳ 明朝" w:hAnsi="ＭＳ 明朝"/>
          <w:b/>
          <w:sz w:val="24"/>
          <w:szCs w:val="24"/>
        </w:rPr>
      </w:pPr>
      <w:r w:rsidRPr="00926FC4">
        <w:rPr>
          <w:rFonts w:ascii="ＭＳ 明朝" w:eastAsia="ＭＳ 明朝" w:hAnsi="ＭＳ 明朝"/>
          <w:b/>
          <w:sz w:val="24"/>
          <w:szCs w:val="24"/>
        </w:rPr>
        <w:t>[国内外の</w:t>
      </w:r>
      <w:r w:rsidR="00505946">
        <w:rPr>
          <w:rFonts w:ascii="ＭＳ 明朝" w:eastAsia="ＭＳ 明朝" w:hAnsi="ＭＳ 明朝" w:hint="eastAsia"/>
          <w:b/>
          <w:sz w:val="24"/>
          <w:szCs w:val="24"/>
        </w:rPr>
        <w:t>社会経済状況の</w:t>
      </w:r>
      <w:r w:rsidR="000C3D9C">
        <w:rPr>
          <w:rFonts w:ascii="ＭＳ 明朝" w:eastAsia="ＭＳ 明朝" w:hAnsi="ＭＳ 明朝" w:hint="eastAsia"/>
          <w:b/>
          <w:sz w:val="24"/>
          <w:szCs w:val="24"/>
        </w:rPr>
        <w:t>変化</w:t>
      </w:r>
      <w:r w:rsidR="00505946">
        <w:rPr>
          <w:rFonts w:ascii="ＭＳ 明朝" w:eastAsia="ＭＳ 明朝" w:hAnsi="ＭＳ 明朝" w:hint="eastAsia"/>
          <w:b/>
          <w:sz w:val="24"/>
          <w:szCs w:val="24"/>
        </w:rPr>
        <w:t>と</w:t>
      </w:r>
      <w:r w:rsidRPr="00926FC4">
        <w:rPr>
          <w:rFonts w:ascii="ＭＳ 明朝" w:eastAsia="ＭＳ 明朝" w:hAnsi="ＭＳ 明朝"/>
          <w:b/>
          <w:sz w:val="24"/>
          <w:szCs w:val="24"/>
        </w:rPr>
        <w:t>課題</w:t>
      </w:r>
      <w:r w:rsidR="00505946">
        <w:rPr>
          <w:rFonts w:ascii="ＭＳ 明朝" w:eastAsia="ＭＳ 明朝" w:hAnsi="ＭＳ 明朝" w:hint="eastAsia"/>
          <w:b/>
          <w:sz w:val="24"/>
          <w:szCs w:val="24"/>
        </w:rPr>
        <w:t>に直面する</w:t>
      </w:r>
      <w:r w:rsidRPr="00926FC4">
        <w:rPr>
          <w:rFonts w:ascii="ＭＳ 明朝" w:eastAsia="ＭＳ 明朝" w:hAnsi="ＭＳ 明朝"/>
          <w:b/>
          <w:sz w:val="24"/>
          <w:szCs w:val="24"/>
        </w:rPr>
        <w:t>大阪]</w:t>
      </w:r>
    </w:p>
    <w:p w14:paraId="2719664E" w14:textId="5A954114" w:rsidR="00B11BC0" w:rsidRPr="00EE02AF" w:rsidRDefault="00E73B81" w:rsidP="00FE0808">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425C3">
        <w:rPr>
          <w:rFonts w:ascii="ＭＳ 明朝" w:eastAsia="ＭＳ 明朝" w:hAnsi="ＭＳ 明朝" w:hint="eastAsia"/>
          <w:sz w:val="24"/>
          <w:szCs w:val="24"/>
        </w:rPr>
        <w:t>大阪経済について</w:t>
      </w:r>
      <w:r w:rsidR="004E2046">
        <w:rPr>
          <w:rFonts w:ascii="ＭＳ 明朝" w:eastAsia="ＭＳ 明朝" w:hAnsi="ＭＳ 明朝" w:hint="eastAsia"/>
          <w:sz w:val="24"/>
          <w:szCs w:val="24"/>
        </w:rPr>
        <w:t>は、</w:t>
      </w:r>
      <w:r w:rsidR="00FE0808" w:rsidRPr="003C45EF">
        <w:rPr>
          <w:rFonts w:ascii="ＭＳ 明朝" w:eastAsia="ＭＳ 明朝" w:hAnsi="ＭＳ 明朝" w:hint="eastAsia"/>
          <w:sz w:val="24"/>
          <w:szCs w:val="24"/>
        </w:rPr>
        <w:t>産業構造の転換の遅れや企業の流出等により、全</w:t>
      </w:r>
      <w:r w:rsidR="00FE0808" w:rsidRPr="00EE02AF">
        <w:rPr>
          <w:rFonts w:ascii="ＭＳ 明朝" w:eastAsia="ＭＳ 明朝" w:hAnsi="ＭＳ 明朝" w:hint="eastAsia"/>
          <w:sz w:val="24"/>
          <w:szCs w:val="24"/>
        </w:rPr>
        <w:t>国シェア</w:t>
      </w:r>
      <w:r w:rsidR="006425C3" w:rsidRPr="00EE02AF">
        <w:rPr>
          <w:rFonts w:ascii="ＭＳ 明朝" w:eastAsia="ＭＳ 明朝" w:hAnsi="ＭＳ 明朝" w:hint="eastAsia"/>
          <w:sz w:val="24"/>
          <w:szCs w:val="24"/>
        </w:rPr>
        <w:t>の</w:t>
      </w:r>
      <w:r w:rsidR="00FE0808" w:rsidRPr="00EE02AF">
        <w:rPr>
          <w:rFonts w:ascii="ＭＳ 明朝" w:eastAsia="ＭＳ 明朝" w:hAnsi="ＭＳ 明朝" w:hint="eastAsia"/>
          <w:sz w:val="24"/>
          <w:szCs w:val="24"/>
        </w:rPr>
        <w:t>長期低落傾向が続いており、</w:t>
      </w:r>
      <w:r w:rsidR="004E2046" w:rsidRPr="00EE02AF">
        <w:rPr>
          <w:rFonts w:ascii="ＭＳ 明朝" w:eastAsia="ＭＳ 明朝" w:hAnsi="ＭＳ 明朝" w:hint="eastAsia"/>
          <w:sz w:val="24"/>
          <w:szCs w:val="24"/>
        </w:rPr>
        <w:t>大阪市民の世帯所得についても</w:t>
      </w:r>
      <w:r w:rsidR="002555CE" w:rsidRPr="00EE02AF">
        <w:rPr>
          <w:rFonts w:ascii="ＭＳ 明朝" w:eastAsia="ＭＳ 明朝" w:hAnsi="ＭＳ 明朝" w:hint="eastAsia"/>
          <w:sz w:val="24"/>
          <w:szCs w:val="24"/>
        </w:rPr>
        <w:t>依然として</w:t>
      </w:r>
      <w:r w:rsidR="004E2046" w:rsidRPr="00EE02AF">
        <w:rPr>
          <w:rFonts w:ascii="ＭＳ 明朝" w:eastAsia="ＭＳ 明朝" w:hAnsi="ＭＳ 明朝" w:hint="eastAsia"/>
          <w:sz w:val="24"/>
          <w:szCs w:val="24"/>
        </w:rPr>
        <w:t>低所得者層が多い状況となっている。</w:t>
      </w:r>
    </w:p>
    <w:p w14:paraId="2944DF82" w14:textId="77304623" w:rsidR="00FE0808" w:rsidRPr="00C72ECD" w:rsidRDefault="00B11BC0" w:rsidP="00FE0808">
      <w:pPr>
        <w:ind w:leftChars="300" w:left="870" w:hangingChars="100" w:hanging="240"/>
        <w:rPr>
          <w:rFonts w:ascii="ＭＳ 明朝" w:eastAsia="ＭＳ 明朝" w:hAnsi="ＭＳ 明朝"/>
          <w:sz w:val="24"/>
          <w:szCs w:val="24"/>
        </w:rPr>
      </w:pPr>
      <w:r w:rsidRPr="00EE02AF">
        <w:rPr>
          <w:rFonts w:ascii="ＭＳ 明朝" w:eastAsia="ＭＳ 明朝" w:hAnsi="ＭＳ 明朝" w:hint="eastAsia"/>
          <w:sz w:val="24"/>
          <w:szCs w:val="24"/>
        </w:rPr>
        <w:t>・また、本市は全国平均に比して</w:t>
      </w:r>
      <w:r w:rsidR="002C48E6" w:rsidRPr="00EE02AF">
        <w:rPr>
          <w:rFonts w:ascii="ＭＳ 明朝" w:eastAsia="ＭＳ 明朝" w:hAnsi="ＭＳ 明朝" w:hint="eastAsia"/>
          <w:sz w:val="24"/>
          <w:szCs w:val="24"/>
        </w:rPr>
        <w:t>子</w:t>
      </w:r>
      <w:r w:rsidRPr="00EE02AF">
        <w:rPr>
          <w:rFonts w:ascii="ＭＳ 明朝" w:eastAsia="ＭＳ 明朝" w:hAnsi="ＭＳ 明朝" w:hint="eastAsia"/>
          <w:sz w:val="24"/>
          <w:szCs w:val="24"/>
        </w:rPr>
        <w:t>どもの貧困率が高く、平成30年の調</w:t>
      </w:r>
      <w:r w:rsidRPr="00C72ECD">
        <w:rPr>
          <w:rFonts w:ascii="ＭＳ 明朝" w:eastAsia="ＭＳ 明朝" w:hAnsi="ＭＳ 明朝" w:hint="eastAsia"/>
          <w:sz w:val="24"/>
          <w:szCs w:val="24"/>
        </w:rPr>
        <w:t>査では、小５、中２のいる世帯において概ね６人に１人が相対的貧困に陥っている。</w:t>
      </w:r>
    </w:p>
    <w:p w14:paraId="25AC5FC7" w14:textId="710DC568" w:rsidR="002648B5" w:rsidRPr="00C72ECD" w:rsidRDefault="00FE0808" w:rsidP="00FE0808">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w:t>
      </w:r>
      <w:r w:rsidR="00BA7F09" w:rsidRPr="00C72ECD">
        <w:rPr>
          <w:rFonts w:ascii="ＭＳ 明朝" w:eastAsia="ＭＳ 明朝" w:hAnsi="ＭＳ 明朝" w:hint="eastAsia"/>
          <w:sz w:val="24"/>
          <w:szCs w:val="24"/>
        </w:rPr>
        <w:t>近年では</w:t>
      </w:r>
      <w:r w:rsidR="00DE2E3B" w:rsidRPr="00C72ECD">
        <w:rPr>
          <w:rFonts w:ascii="ＭＳ 明朝" w:eastAsia="ＭＳ 明朝" w:hAnsi="ＭＳ 明朝" w:hint="eastAsia"/>
          <w:sz w:val="24"/>
          <w:szCs w:val="24"/>
        </w:rPr>
        <w:t>、</w:t>
      </w:r>
      <w:r w:rsidR="004E2046" w:rsidRPr="00C72ECD">
        <w:rPr>
          <w:rFonts w:ascii="ＭＳ 明朝" w:eastAsia="ＭＳ 明朝" w:hAnsi="ＭＳ 明朝"/>
          <w:sz w:val="24"/>
          <w:szCs w:val="24"/>
        </w:rPr>
        <w:t>新型コロナウイルス感染症</w:t>
      </w:r>
      <w:r w:rsidR="00DE2E3B" w:rsidRPr="00C72ECD">
        <w:rPr>
          <w:rFonts w:ascii="ＭＳ 明朝" w:eastAsia="ＭＳ 明朝" w:hAnsi="ＭＳ 明朝" w:hint="eastAsia"/>
          <w:sz w:val="24"/>
          <w:szCs w:val="24"/>
        </w:rPr>
        <w:t>が世界中に</w:t>
      </w:r>
      <w:r w:rsidR="001B6BA1" w:rsidRPr="00C72ECD">
        <w:rPr>
          <w:rFonts w:ascii="ＭＳ 明朝" w:eastAsia="ＭＳ 明朝" w:hAnsi="ＭＳ 明朝" w:hint="eastAsia"/>
          <w:sz w:val="24"/>
          <w:szCs w:val="24"/>
        </w:rPr>
        <w:t>拡大</w:t>
      </w:r>
      <w:r w:rsidR="00DE2E3B" w:rsidRPr="00C72ECD">
        <w:rPr>
          <w:rFonts w:ascii="ＭＳ 明朝" w:eastAsia="ＭＳ 明朝" w:hAnsi="ＭＳ 明朝" w:hint="eastAsia"/>
          <w:sz w:val="24"/>
          <w:szCs w:val="24"/>
        </w:rPr>
        <w:t>し</w:t>
      </w:r>
      <w:r w:rsidR="004E2046" w:rsidRPr="00C72ECD">
        <w:rPr>
          <w:rFonts w:ascii="ＭＳ 明朝" w:eastAsia="ＭＳ 明朝" w:hAnsi="ＭＳ 明朝" w:hint="eastAsia"/>
          <w:sz w:val="24"/>
          <w:szCs w:val="24"/>
        </w:rPr>
        <w:t>、</w:t>
      </w:r>
      <w:r w:rsidR="00627F55" w:rsidRPr="00C72ECD">
        <w:rPr>
          <w:rFonts w:ascii="ＭＳ 明朝" w:eastAsia="ＭＳ 明朝" w:hAnsi="ＭＳ 明朝" w:hint="eastAsia"/>
          <w:sz w:val="24"/>
          <w:szCs w:val="24"/>
        </w:rPr>
        <w:t>本市において</w:t>
      </w:r>
      <w:r w:rsidR="00970767" w:rsidRPr="00C72ECD">
        <w:rPr>
          <w:rFonts w:ascii="ＭＳ 明朝" w:eastAsia="ＭＳ 明朝" w:hAnsi="ＭＳ 明朝" w:hint="eastAsia"/>
          <w:sz w:val="24"/>
          <w:szCs w:val="24"/>
        </w:rPr>
        <w:t>は</w:t>
      </w:r>
      <w:r w:rsidR="00627F55" w:rsidRPr="00C72ECD">
        <w:rPr>
          <w:rFonts w:ascii="ＭＳ 明朝" w:eastAsia="ＭＳ 明朝" w:hAnsi="ＭＳ 明朝" w:hint="eastAsia"/>
          <w:sz w:val="24"/>
          <w:szCs w:val="24"/>
        </w:rPr>
        <w:t>、</w:t>
      </w:r>
      <w:r w:rsidR="00050DBA" w:rsidRPr="00C72ECD">
        <w:rPr>
          <w:rFonts w:ascii="ＭＳ 明朝" w:eastAsia="ＭＳ 明朝" w:hAnsi="ＭＳ 明朝" w:hint="eastAsia"/>
          <w:sz w:val="24"/>
          <w:szCs w:val="24"/>
        </w:rPr>
        <w:t>インバウンドの消失など</w:t>
      </w:r>
      <w:r w:rsidR="001B6BA1" w:rsidRPr="00C72ECD">
        <w:rPr>
          <w:rFonts w:ascii="ＭＳ 明朝" w:eastAsia="ＭＳ 明朝" w:hAnsi="ＭＳ 明朝" w:hint="eastAsia"/>
          <w:sz w:val="24"/>
          <w:szCs w:val="24"/>
        </w:rPr>
        <w:t>により</w:t>
      </w:r>
      <w:r w:rsidR="00050DBA" w:rsidRPr="00C72ECD">
        <w:rPr>
          <w:rFonts w:ascii="ＭＳ 明朝" w:eastAsia="ＭＳ 明朝" w:hAnsi="ＭＳ 明朝" w:hint="eastAsia"/>
          <w:sz w:val="24"/>
          <w:szCs w:val="24"/>
        </w:rPr>
        <w:t>経済</w:t>
      </w:r>
      <w:r w:rsidR="0021766A" w:rsidRPr="00C72ECD">
        <w:rPr>
          <w:rFonts w:ascii="ＭＳ 明朝" w:eastAsia="ＭＳ 明朝" w:hAnsi="ＭＳ 明朝" w:hint="eastAsia"/>
          <w:sz w:val="24"/>
          <w:szCs w:val="24"/>
        </w:rPr>
        <w:t>面で</w:t>
      </w:r>
      <w:r w:rsidR="00B11BC0" w:rsidRPr="00C72ECD">
        <w:rPr>
          <w:rFonts w:ascii="ＭＳ 明朝" w:eastAsia="ＭＳ 明朝" w:hAnsi="ＭＳ 明朝" w:hint="eastAsia"/>
          <w:sz w:val="24"/>
          <w:szCs w:val="24"/>
        </w:rPr>
        <w:t>大きなダメージ</w:t>
      </w:r>
      <w:r w:rsidR="00050DBA" w:rsidRPr="00C72ECD">
        <w:rPr>
          <w:rFonts w:ascii="ＭＳ 明朝" w:eastAsia="ＭＳ 明朝" w:hAnsi="ＭＳ 明朝" w:hint="eastAsia"/>
          <w:sz w:val="24"/>
          <w:szCs w:val="24"/>
        </w:rPr>
        <w:t>を</w:t>
      </w:r>
      <w:r w:rsidR="001B6BA1" w:rsidRPr="00C72ECD">
        <w:rPr>
          <w:rFonts w:ascii="ＭＳ 明朝" w:eastAsia="ＭＳ 明朝" w:hAnsi="ＭＳ 明朝" w:hint="eastAsia"/>
          <w:sz w:val="24"/>
          <w:szCs w:val="24"/>
        </w:rPr>
        <w:t>受け</w:t>
      </w:r>
      <w:r w:rsidR="00627F55" w:rsidRPr="00C72ECD">
        <w:rPr>
          <w:rFonts w:ascii="ＭＳ 明朝" w:eastAsia="ＭＳ 明朝" w:hAnsi="ＭＳ 明朝" w:hint="eastAsia"/>
          <w:sz w:val="24"/>
          <w:szCs w:val="24"/>
        </w:rPr>
        <w:t>た</w:t>
      </w:r>
      <w:r w:rsidR="00050DBA" w:rsidRPr="00C72ECD">
        <w:rPr>
          <w:rFonts w:ascii="ＭＳ 明朝" w:eastAsia="ＭＳ 明朝" w:hAnsi="ＭＳ 明朝" w:hint="eastAsia"/>
          <w:sz w:val="24"/>
          <w:szCs w:val="24"/>
        </w:rPr>
        <w:t>ほか、</w:t>
      </w:r>
      <w:r w:rsidR="001B6BA1" w:rsidRPr="00C72ECD">
        <w:rPr>
          <w:rFonts w:ascii="ＭＳ 明朝" w:eastAsia="ＭＳ 明朝" w:hAnsi="ＭＳ 明朝" w:hint="eastAsia"/>
          <w:sz w:val="24"/>
          <w:szCs w:val="24"/>
        </w:rPr>
        <w:t>行動制限などによって</w:t>
      </w:r>
      <w:r w:rsidR="00050DBA" w:rsidRPr="00C72ECD">
        <w:rPr>
          <w:rFonts w:ascii="ＭＳ 明朝" w:eastAsia="ＭＳ 明朝" w:hAnsi="ＭＳ 明朝" w:hint="eastAsia"/>
          <w:sz w:val="24"/>
          <w:szCs w:val="24"/>
        </w:rPr>
        <w:t>市民生活</w:t>
      </w:r>
      <w:r w:rsidR="0021766A" w:rsidRPr="00C72ECD">
        <w:rPr>
          <w:rFonts w:ascii="ＭＳ 明朝" w:eastAsia="ＭＳ 明朝" w:hAnsi="ＭＳ 明朝" w:hint="eastAsia"/>
          <w:sz w:val="24"/>
          <w:szCs w:val="24"/>
        </w:rPr>
        <w:t>も</w:t>
      </w:r>
      <w:r w:rsidR="00627F55" w:rsidRPr="00C72ECD">
        <w:rPr>
          <w:rFonts w:ascii="ＭＳ 明朝" w:eastAsia="ＭＳ 明朝" w:hAnsi="ＭＳ 明朝" w:hint="eastAsia"/>
          <w:sz w:val="24"/>
          <w:szCs w:val="24"/>
        </w:rPr>
        <w:t>様々な影響を</w:t>
      </w:r>
      <w:r w:rsidR="001B6BA1" w:rsidRPr="00C72ECD">
        <w:rPr>
          <w:rFonts w:ascii="ＭＳ 明朝" w:eastAsia="ＭＳ 明朝" w:hAnsi="ＭＳ 明朝" w:hint="eastAsia"/>
          <w:sz w:val="24"/>
          <w:szCs w:val="24"/>
        </w:rPr>
        <w:t>受け</w:t>
      </w:r>
      <w:r w:rsidR="00627F55" w:rsidRPr="00C72ECD">
        <w:rPr>
          <w:rFonts w:ascii="ＭＳ 明朝" w:eastAsia="ＭＳ 明朝" w:hAnsi="ＭＳ 明朝" w:hint="eastAsia"/>
          <w:sz w:val="24"/>
          <w:szCs w:val="24"/>
        </w:rPr>
        <w:t>た</w:t>
      </w:r>
      <w:r w:rsidR="001B6BA1" w:rsidRPr="00C72ECD">
        <w:rPr>
          <w:rFonts w:ascii="ＭＳ 明朝" w:eastAsia="ＭＳ 明朝" w:hAnsi="ＭＳ 明朝" w:hint="eastAsia"/>
          <w:sz w:val="24"/>
          <w:szCs w:val="24"/>
        </w:rPr>
        <w:t>。</w:t>
      </w:r>
      <w:r w:rsidR="002555CE" w:rsidRPr="00C72ECD">
        <w:rPr>
          <w:rFonts w:ascii="ＭＳ 明朝" w:eastAsia="ＭＳ 明朝" w:hAnsi="ＭＳ 明朝" w:hint="eastAsia"/>
          <w:sz w:val="24"/>
          <w:szCs w:val="24"/>
        </w:rPr>
        <w:t>その</w:t>
      </w:r>
      <w:r w:rsidR="002648B5" w:rsidRPr="00C72ECD">
        <w:rPr>
          <w:rFonts w:ascii="ＭＳ 明朝" w:eastAsia="ＭＳ 明朝" w:hAnsi="ＭＳ 明朝" w:hint="eastAsia"/>
          <w:sz w:val="24"/>
          <w:szCs w:val="24"/>
        </w:rPr>
        <w:t>一方</w:t>
      </w:r>
      <w:r w:rsidR="002555CE" w:rsidRPr="00C72ECD">
        <w:rPr>
          <w:rFonts w:ascii="ＭＳ 明朝" w:eastAsia="ＭＳ 明朝" w:hAnsi="ＭＳ 明朝" w:hint="eastAsia"/>
          <w:sz w:val="24"/>
          <w:szCs w:val="24"/>
        </w:rPr>
        <w:t>で</w:t>
      </w:r>
      <w:r w:rsidR="00627F55" w:rsidRPr="00C72ECD">
        <w:rPr>
          <w:rFonts w:ascii="ＭＳ 明朝" w:eastAsia="ＭＳ 明朝" w:hAnsi="ＭＳ 明朝" w:hint="eastAsia"/>
          <w:sz w:val="24"/>
          <w:szCs w:val="24"/>
        </w:rPr>
        <w:t>、キャッシュレス決済や</w:t>
      </w:r>
      <w:r w:rsidR="002648B5" w:rsidRPr="00C72ECD">
        <w:rPr>
          <w:rFonts w:ascii="ＭＳ 明朝" w:eastAsia="ＭＳ 明朝" w:hAnsi="ＭＳ 明朝" w:hint="eastAsia"/>
          <w:sz w:val="24"/>
          <w:szCs w:val="24"/>
        </w:rPr>
        <w:t>テレワーク、</w:t>
      </w:r>
      <w:r w:rsidR="00627F55" w:rsidRPr="00C72ECD">
        <w:rPr>
          <w:rFonts w:ascii="ＭＳ 明朝" w:eastAsia="ＭＳ 明朝" w:hAnsi="ＭＳ 明朝" w:hint="eastAsia"/>
          <w:sz w:val="24"/>
          <w:szCs w:val="24"/>
        </w:rPr>
        <w:t>オンライン会議</w:t>
      </w:r>
      <w:r w:rsidR="002648B5" w:rsidRPr="00C72ECD">
        <w:rPr>
          <w:rFonts w:ascii="ＭＳ 明朝" w:eastAsia="ＭＳ 明朝" w:hAnsi="ＭＳ 明朝" w:hint="eastAsia"/>
          <w:sz w:val="24"/>
          <w:szCs w:val="24"/>
        </w:rPr>
        <w:t>の普及など、</w:t>
      </w:r>
      <w:r w:rsidR="00627F55" w:rsidRPr="00C72ECD">
        <w:rPr>
          <w:rFonts w:ascii="ＭＳ 明朝" w:eastAsia="ＭＳ 明朝" w:hAnsi="ＭＳ 明朝" w:hint="eastAsia"/>
          <w:sz w:val="24"/>
          <w:szCs w:val="24"/>
        </w:rPr>
        <w:t>デジタル化</w:t>
      </w:r>
      <w:r w:rsidR="002648B5" w:rsidRPr="00C72ECD">
        <w:rPr>
          <w:rFonts w:ascii="ＭＳ 明朝" w:eastAsia="ＭＳ 明朝" w:hAnsi="ＭＳ 明朝" w:hint="eastAsia"/>
          <w:sz w:val="24"/>
          <w:szCs w:val="24"/>
        </w:rPr>
        <w:t>が急速に</w:t>
      </w:r>
      <w:r w:rsidR="002555CE" w:rsidRPr="00C72ECD">
        <w:rPr>
          <w:rFonts w:ascii="ＭＳ 明朝" w:eastAsia="ＭＳ 明朝" w:hAnsi="ＭＳ 明朝" w:hint="eastAsia"/>
          <w:sz w:val="24"/>
          <w:szCs w:val="24"/>
        </w:rPr>
        <w:t>進展</w:t>
      </w:r>
      <w:r w:rsidR="002648B5" w:rsidRPr="00C72ECD">
        <w:rPr>
          <w:rFonts w:ascii="ＭＳ 明朝" w:eastAsia="ＭＳ 明朝" w:hAnsi="ＭＳ 明朝" w:hint="eastAsia"/>
          <w:sz w:val="24"/>
          <w:szCs w:val="24"/>
        </w:rPr>
        <w:t>した</w:t>
      </w:r>
      <w:r w:rsidR="00050DBA" w:rsidRPr="00C72ECD">
        <w:rPr>
          <w:rFonts w:ascii="ＭＳ 明朝" w:eastAsia="ＭＳ 明朝" w:hAnsi="ＭＳ 明朝" w:hint="eastAsia"/>
          <w:sz w:val="24"/>
          <w:szCs w:val="24"/>
        </w:rPr>
        <w:t>。</w:t>
      </w:r>
    </w:p>
    <w:p w14:paraId="1FA7BEA3" w14:textId="29640756" w:rsidR="00DC6F58" w:rsidRPr="00C72ECD" w:rsidRDefault="002648B5">
      <w:pPr>
        <w:ind w:leftChars="300" w:left="870" w:hangingChars="100" w:hanging="240"/>
        <w:rPr>
          <w:rFonts w:ascii="ＭＳ 明朝" w:eastAsia="ＭＳ 明朝" w:hAnsi="ＭＳ 明朝"/>
          <w:sz w:val="24"/>
          <w:szCs w:val="24"/>
        </w:rPr>
      </w:pPr>
      <w:r w:rsidRPr="007B6A47">
        <w:rPr>
          <w:rFonts w:ascii="ＭＳ 明朝" w:eastAsia="ＭＳ 明朝" w:hAnsi="ＭＳ 明朝" w:hint="eastAsia"/>
          <w:sz w:val="24"/>
          <w:szCs w:val="24"/>
        </w:rPr>
        <w:t>・</w:t>
      </w:r>
      <w:r w:rsidR="00A801E9" w:rsidRPr="00A801E9">
        <w:rPr>
          <w:rFonts w:ascii="ＭＳ 明朝" w:eastAsia="ＭＳ 明朝" w:hAnsi="ＭＳ 明朝" w:hint="eastAsia"/>
          <w:sz w:val="24"/>
          <w:szCs w:val="24"/>
        </w:rPr>
        <w:t>その後、コロナ禍から社会経済活動の正常化が進み、以前の活況を取り戻しつつある一方で、輸入物価の上昇等によ</w:t>
      </w:r>
      <w:r w:rsidR="0077509A">
        <w:rPr>
          <w:rFonts w:ascii="ＭＳ 明朝" w:eastAsia="ＭＳ 明朝" w:hAnsi="ＭＳ 明朝" w:hint="eastAsia"/>
          <w:sz w:val="24"/>
          <w:szCs w:val="24"/>
        </w:rPr>
        <w:t>り</w:t>
      </w:r>
      <w:r w:rsidR="0077509A" w:rsidRPr="0077509A">
        <w:rPr>
          <w:rFonts w:ascii="ＭＳ 明朝" w:eastAsia="ＭＳ 明朝" w:hAnsi="ＭＳ 明朝" w:hint="eastAsia"/>
          <w:sz w:val="24"/>
          <w:szCs w:val="24"/>
        </w:rPr>
        <w:t>、物価が高水準で推移しており、経済や市民生活は影響を受けている。</w:t>
      </w:r>
    </w:p>
    <w:p w14:paraId="151E7418" w14:textId="77777777" w:rsidR="009168A7" w:rsidRPr="0077509A" w:rsidRDefault="009168A7" w:rsidP="009168A7">
      <w:pPr>
        <w:ind w:firstLineChars="100" w:firstLine="240"/>
        <w:rPr>
          <w:rFonts w:ascii="ＭＳ 明朝" w:eastAsia="ＭＳ 明朝" w:hAnsi="ＭＳ 明朝"/>
          <w:sz w:val="24"/>
          <w:szCs w:val="24"/>
        </w:rPr>
      </w:pPr>
    </w:p>
    <w:p w14:paraId="4C587A3C" w14:textId="5132CD94" w:rsidR="003971AC" w:rsidRPr="00926FC4" w:rsidRDefault="003971AC" w:rsidP="009168A7">
      <w:pPr>
        <w:ind w:firstLineChars="100" w:firstLine="241"/>
        <w:rPr>
          <w:rFonts w:ascii="ＭＳ 明朝" w:eastAsia="ＭＳ 明朝" w:hAnsi="ＭＳ 明朝"/>
          <w:b/>
          <w:sz w:val="24"/>
          <w:szCs w:val="24"/>
        </w:rPr>
      </w:pPr>
      <w:r w:rsidRPr="00926FC4">
        <w:rPr>
          <w:rFonts w:ascii="ＭＳ 明朝" w:eastAsia="ＭＳ 明朝" w:hAnsi="ＭＳ 明朝"/>
          <w:b/>
          <w:sz w:val="24"/>
          <w:szCs w:val="24"/>
        </w:rPr>
        <w:t>[</w:t>
      </w:r>
      <w:r w:rsidR="00BD5F92" w:rsidRPr="00BD5F92">
        <w:rPr>
          <w:rFonts w:ascii="ＭＳ 明朝" w:eastAsia="ＭＳ 明朝" w:hAnsi="ＭＳ 明朝" w:hint="eastAsia"/>
          <w:b/>
          <w:sz w:val="24"/>
          <w:szCs w:val="24"/>
        </w:rPr>
        <w:t>地域コミュニティの現況</w:t>
      </w:r>
      <w:r w:rsidRPr="00926FC4">
        <w:rPr>
          <w:rFonts w:ascii="ＭＳ 明朝" w:eastAsia="ＭＳ 明朝" w:hAnsi="ＭＳ 明朝"/>
          <w:b/>
          <w:sz w:val="24"/>
          <w:szCs w:val="24"/>
        </w:rPr>
        <w:t>]</w:t>
      </w:r>
    </w:p>
    <w:p w14:paraId="1B5549CA" w14:textId="4E46C741" w:rsidR="00026CFC" w:rsidRPr="00C72ECD" w:rsidRDefault="003971AC">
      <w:pPr>
        <w:ind w:leftChars="300" w:left="870" w:hangingChars="100" w:hanging="240"/>
        <w:rPr>
          <w:rFonts w:ascii="ＭＳ 明朝" w:eastAsia="ＭＳ 明朝" w:hAnsi="ＭＳ 明朝"/>
          <w:sz w:val="24"/>
          <w:szCs w:val="24"/>
        </w:rPr>
      </w:pPr>
      <w:r w:rsidRPr="00926FC4">
        <w:rPr>
          <w:rFonts w:ascii="ＭＳ 明朝" w:eastAsia="ＭＳ 明朝" w:hAnsi="ＭＳ 明朝"/>
          <w:sz w:val="24"/>
          <w:szCs w:val="24"/>
        </w:rPr>
        <w:t>・</w:t>
      </w:r>
      <w:r w:rsidR="00BD5F92" w:rsidRPr="00BD5F92">
        <w:rPr>
          <w:rFonts w:ascii="ＭＳ 明朝" w:eastAsia="ＭＳ 明朝" w:hAnsi="ＭＳ 明朝" w:hint="eastAsia"/>
          <w:sz w:val="24"/>
          <w:szCs w:val="24"/>
        </w:rPr>
        <w:t>少人数世帯・高齢単身世帯の増加や、マンションなど共同住宅の増加といった地域コミュニティを取り巻く社会環境の変化に加え、新型コロナウイルス感染症による行動制限などに伴う個人の生活様式や価値観の多様化が進展したことにより、人と人とのつながりの希薄化が一段と進んでいる。</w:t>
      </w:r>
    </w:p>
    <w:p w14:paraId="76B677D2" w14:textId="03C13F8E" w:rsidR="009168A7" w:rsidRDefault="00026CFC" w:rsidP="00F573E0">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lastRenderedPageBreak/>
        <w:t>・</w:t>
      </w:r>
      <w:r w:rsidR="00BD5F92" w:rsidRPr="00BD5F92">
        <w:rPr>
          <w:rFonts w:ascii="ＭＳ 明朝" w:eastAsia="ＭＳ 明朝" w:hAnsi="ＭＳ 明朝" w:hint="eastAsia"/>
          <w:sz w:val="24"/>
          <w:szCs w:val="24"/>
        </w:rPr>
        <w:t>こうしたことから、地域社会が抱える課題はより多様化</w:t>
      </w:r>
      <w:r w:rsidR="006C35ED">
        <w:rPr>
          <w:rFonts w:ascii="ＭＳ 明朝" w:eastAsia="ＭＳ 明朝" w:hAnsi="ＭＳ 明朝" w:hint="eastAsia"/>
          <w:sz w:val="24"/>
          <w:szCs w:val="24"/>
        </w:rPr>
        <w:t>・</w:t>
      </w:r>
      <w:r w:rsidR="006F7E06">
        <w:rPr>
          <w:rFonts w:ascii="ＭＳ 明朝" w:eastAsia="ＭＳ 明朝" w:hAnsi="ＭＳ 明朝" w:hint="eastAsia"/>
          <w:sz w:val="24"/>
          <w:szCs w:val="24"/>
        </w:rPr>
        <w:t>複雑</w:t>
      </w:r>
      <w:r w:rsidR="006C35ED">
        <w:rPr>
          <w:rFonts w:ascii="ＭＳ 明朝" w:eastAsia="ＭＳ 明朝" w:hAnsi="ＭＳ 明朝" w:hint="eastAsia"/>
          <w:sz w:val="24"/>
          <w:szCs w:val="24"/>
        </w:rPr>
        <w:t>化</w:t>
      </w:r>
      <w:r w:rsidR="00BD5F92" w:rsidRPr="00BD5F92">
        <w:rPr>
          <w:rFonts w:ascii="ＭＳ 明朝" w:eastAsia="ＭＳ 明朝" w:hAnsi="ＭＳ 明朝" w:hint="eastAsia"/>
          <w:sz w:val="24"/>
          <w:szCs w:val="24"/>
        </w:rPr>
        <w:t>しており、これまで自助・共助の機能を担ってきた地域コミュニティの組織基盤を強化する必要性が顕在化している。</w:t>
      </w:r>
    </w:p>
    <w:p w14:paraId="27AFE781" w14:textId="77777777" w:rsidR="00F573E0" w:rsidRPr="00926FC4" w:rsidRDefault="00F573E0" w:rsidP="00F573E0">
      <w:pPr>
        <w:rPr>
          <w:rFonts w:ascii="ＭＳ 明朝" w:eastAsia="ＭＳ 明朝" w:hAnsi="ＭＳ 明朝"/>
          <w:sz w:val="24"/>
          <w:szCs w:val="24"/>
        </w:rPr>
      </w:pPr>
    </w:p>
    <w:p w14:paraId="511FA0E9" w14:textId="55521AD3" w:rsidR="003971AC" w:rsidRPr="00926FC4" w:rsidRDefault="003971AC" w:rsidP="009168A7">
      <w:pPr>
        <w:ind w:firstLineChars="100" w:firstLine="241"/>
        <w:rPr>
          <w:rFonts w:ascii="ＭＳ 明朝" w:eastAsia="ＭＳ 明朝" w:hAnsi="ＭＳ 明朝"/>
          <w:sz w:val="24"/>
          <w:szCs w:val="24"/>
        </w:rPr>
      </w:pPr>
      <w:r w:rsidRPr="00926FC4">
        <w:rPr>
          <w:rFonts w:ascii="ＭＳ 明朝" w:eastAsia="ＭＳ 明朝" w:hAnsi="ＭＳ 明朝"/>
          <w:b/>
          <w:sz w:val="24"/>
          <w:szCs w:val="24"/>
        </w:rPr>
        <w:t>[財政状況]</w:t>
      </w:r>
      <w:r w:rsidR="00753F5A" w:rsidRPr="00926FC4">
        <w:rPr>
          <w:rFonts w:ascii="ＭＳ 明朝" w:eastAsia="ＭＳ 明朝" w:hAnsi="ＭＳ 明朝" w:hint="eastAsia"/>
          <w:sz w:val="24"/>
          <w:szCs w:val="24"/>
        </w:rPr>
        <w:t xml:space="preserve">　　　　</w:t>
      </w:r>
    </w:p>
    <w:p w14:paraId="456CDA98" w14:textId="3A793B70" w:rsidR="003971AC" w:rsidRPr="007B6A47" w:rsidRDefault="003971AC" w:rsidP="00342DD6">
      <w:pPr>
        <w:ind w:leftChars="300" w:left="870" w:hangingChars="100" w:hanging="240"/>
        <w:rPr>
          <w:rFonts w:ascii="ＭＳ 明朝" w:eastAsia="ＭＳ 明朝" w:hAnsi="ＭＳ 明朝"/>
          <w:sz w:val="24"/>
          <w:szCs w:val="24"/>
        </w:rPr>
      </w:pPr>
      <w:r w:rsidRPr="007B6A47">
        <w:rPr>
          <w:rFonts w:ascii="ＭＳ 明朝" w:eastAsia="ＭＳ 明朝" w:hAnsi="ＭＳ 明朝"/>
          <w:sz w:val="24"/>
          <w:szCs w:val="24"/>
        </w:rPr>
        <w:t>・</w:t>
      </w:r>
      <w:r w:rsidR="00EB77B7" w:rsidRPr="007B6A47">
        <w:rPr>
          <w:rFonts w:ascii="ＭＳ 明朝" w:eastAsia="ＭＳ 明朝" w:hAnsi="ＭＳ 明朝" w:hint="eastAsia"/>
          <w:sz w:val="24"/>
          <w:szCs w:val="24"/>
        </w:rPr>
        <w:t>本市財政は、令和４年度決算において税収が従来のピークであった平成８年度決算を上回ったものの、生活保護費等の扶助費や市債の償還のための公債費などの義務的な経費は、依然として高い水準で推移している。</w:t>
      </w:r>
    </w:p>
    <w:p w14:paraId="7C0ACBC9" w14:textId="4EEA8058" w:rsidR="003971AC" w:rsidRPr="00926FC4" w:rsidRDefault="003971AC" w:rsidP="00342DD6">
      <w:pPr>
        <w:ind w:leftChars="300" w:left="870" w:hangingChars="100" w:hanging="240"/>
        <w:rPr>
          <w:rFonts w:ascii="ＭＳ 明朝" w:eastAsia="ＭＳ 明朝" w:hAnsi="ＭＳ 明朝"/>
          <w:sz w:val="24"/>
          <w:szCs w:val="24"/>
        </w:rPr>
      </w:pPr>
      <w:r w:rsidRPr="007B6A47">
        <w:rPr>
          <w:rFonts w:ascii="ＭＳ 明朝" w:eastAsia="ＭＳ 明朝" w:hAnsi="ＭＳ 明朝"/>
          <w:sz w:val="24"/>
          <w:szCs w:val="24"/>
        </w:rPr>
        <w:t>・</w:t>
      </w:r>
      <w:r w:rsidR="006C35ED" w:rsidRPr="006C35ED">
        <w:rPr>
          <w:rFonts w:ascii="ＭＳ 明朝" w:eastAsia="ＭＳ 明朝" w:hAnsi="ＭＳ 明朝" w:hint="eastAsia"/>
          <w:sz w:val="24"/>
          <w:szCs w:val="24"/>
        </w:rPr>
        <w:t>近年においては、職員数の削減及び市債残高の縮減などの市政改革の取組成果や、税収の堅調な推移もあり、財政健全化が進んでいるが、今後とも扶助費が高水準で推移することが見込まれることに加え、物価高騰や金利上昇への備えなど、急激な環境変化にも対応できるよう、持続可能な財政構造を構築していく必要がある。</w:t>
      </w:r>
    </w:p>
    <w:p w14:paraId="4538E4AA" w14:textId="16473D03" w:rsidR="009168A7" w:rsidRPr="00926FC4" w:rsidRDefault="009168A7" w:rsidP="003971AC">
      <w:pPr>
        <w:rPr>
          <w:rFonts w:ascii="ＭＳ 明朝" w:eastAsia="ＭＳ 明朝" w:hAnsi="ＭＳ 明朝"/>
          <w:sz w:val="24"/>
          <w:szCs w:val="24"/>
        </w:rPr>
      </w:pPr>
    </w:p>
    <w:p w14:paraId="32A93755" w14:textId="77777777" w:rsidR="005D7B8F" w:rsidRDefault="005D7B8F" w:rsidP="003971AC">
      <w:pPr>
        <w:rPr>
          <w:rFonts w:ascii="ＭＳ 明朝" w:eastAsia="ＭＳ 明朝" w:hAnsi="ＭＳ 明朝"/>
          <w:sz w:val="24"/>
          <w:szCs w:val="24"/>
        </w:rPr>
      </w:pPr>
    </w:p>
    <w:p w14:paraId="20BC8F19" w14:textId="77777777" w:rsidR="00342DD6" w:rsidRDefault="00342DD6" w:rsidP="003971AC">
      <w:pPr>
        <w:rPr>
          <w:rFonts w:ascii="ＭＳ 明朝" w:eastAsia="ＭＳ 明朝" w:hAnsi="ＭＳ 明朝"/>
          <w:sz w:val="24"/>
          <w:szCs w:val="24"/>
        </w:rPr>
      </w:pPr>
      <w:r>
        <w:rPr>
          <w:rFonts w:ascii="ＭＳ 明朝" w:eastAsia="ＭＳ 明朝" w:hAnsi="ＭＳ 明朝" w:hint="eastAsia"/>
          <w:sz w:val="24"/>
          <w:szCs w:val="24"/>
        </w:rPr>
        <w:t xml:space="preserve">　　（本市を取り巻く状況に関するデータについては参考資料参照）</w:t>
      </w:r>
    </w:p>
    <w:p w14:paraId="7CCA760A" w14:textId="77777777" w:rsidR="00342DD6" w:rsidRDefault="00342DD6">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E1F542A" w14:textId="77777777" w:rsidR="003971AC" w:rsidRPr="00926FC4" w:rsidRDefault="003971AC" w:rsidP="003971AC">
      <w:pPr>
        <w:rPr>
          <w:rFonts w:ascii="ＭＳ ゴシック" w:eastAsia="ＭＳ ゴシック" w:hAnsi="ＭＳ ゴシック"/>
          <w:b/>
          <w:sz w:val="28"/>
          <w:szCs w:val="24"/>
        </w:rPr>
      </w:pPr>
      <w:r w:rsidRPr="00926FC4">
        <w:rPr>
          <w:rFonts w:ascii="ＭＳ ゴシック" w:eastAsia="ＭＳ ゴシック" w:hAnsi="ＭＳ ゴシック" w:hint="eastAsia"/>
          <w:b/>
          <w:sz w:val="28"/>
          <w:szCs w:val="24"/>
        </w:rPr>
        <w:t>２　基本認識、めざす姿</w:t>
      </w:r>
      <w:r w:rsidR="003C45EF">
        <w:rPr>
          <w:rFonts w:ascii="ＭＳ ゴシック" w:eastAsia="ＭＳ ゴシック" w:hAnsi="ＭＳ ゴシック" w:hint="eastAsia"/>
          <w:b/>
          <w:sz w:val="28"/>
          <w:szCs w:val="24"/>
        </w:rPr>
        <w:t>、これまでの取組</w:t>
      </w:r>
    </w:p>
    <w:p w14:paraId="12ECDD40" w14:textId="77777777" w:rsidR="00926FC4" w:rsidRDefault="00926FC4" w:rsidP="009168A7">
      <w:pPr>
        <w:ind w:firstLineChars="100" w:firstLine="241"/>
        <w:rPr>
          <w:rFonts w:ascii="ＭＳ 明朝" w:eastAsia="ＭＳ 明朝" w:hAnsi="ＭＳ 明朝"/>
          <w:b/>
          <w:sz w:val="24"/>
          <w:szCs w:val="24"/>
        </w:rPr>
      </w:pPr>
    </w:p>
    <w:p w14:paraId="23F09BD2" w14:textId="77777777" w:rsidR="003971AC" w:rsidRPr="00C72ECD" w:rsidRDefault="003971AC" w:rsidP="009168A7">
      <w:pPr>
        <w:ind w:firstLineChars="100" w:firstLine="241"/>
        <w:rPr>
          <w:rFonts w:ascii="ＭＳ 明朝" w:eastAsia="ＭＳ 明朝" w:hAnsi="ＭＳ 明朝"/>
          <w:b/>
          <w:sz w:val="24"/>
          <w:szCs w:val="24"/>
        </w:rPr>
      </w:pPr>
      <w:r w:rsidRPr="00C72ECD">
        <w:rPr>
          <w:rFonts w:ascii="ＭＳ 明朝" w:eastAsia="ＭＳ 明朝" w:hAnsi="ＭＳ 明朝"/>
          <w:b/>
          <w:sz w:val="24"/>
          <w:szCs w:val="24"/>
        </w:rPr>
        <w:t>[基本認識]</w:t>
      </w:r>
    </w:p>
    <w:p w14:paraId="60968A46" w14:textId="55DB24FD" w:rsidR="003C45EF" w:rsidRPr="00C72ECD" w:rsidRDefault="003971AC" w:rsidP="003C45EF">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w:t>
      </w:r>
      <w:r w:rsidR="003C45EF" w:rsidRPr="00C72ECD">
        <w:rPr>
          <w:rFonts w:ascii="ＭＳ 明朝" w:eastAsia="ＭＳ 明朝" w:hAnsi="ＭＳ 明朝" w:hint="eastAsia"/>
          <w:sz w:val="24"/>
          <w:szCs w:val="24"/>
        </w:rPr>
        <w:t>急速な少子高齢化の進行</w:t>
      </w:r>
      <w:r w:rsidR="00FE0808" w:rsidRPr="00C72ECD">
        <w:rPr>
          <w:rFonts w:ascii="ＭＳ 明朝" w:eastAsia="ＭＳ 明朝" w:hAnsi="ＭＳ 明朝" w:hint="eastAsia"/>
          <w:sz w:val="24"/>
          <w:szCs w:val="24"/>
        </w:rPr>
        <w:t>は</w:t>
      </w:r>
      <w:r w:rsidR="003C45EF" w:rsidRPr="00C72ECD">
        <w:rPr>
          <w:rFonts w:ascii="ＭＳ 明朝" w:eastAsia="ＭＳ 明朝" w:hAnsi="ＭＳ 明朝" w:hint="eastAsia"/>
          <w:sz w:val="24"/>
          <w:szCs w:val="24"/>
        </w:rPr>
        <w:t>、</w:t>
      </w:r>
      <w:r w:rsidR="00FE0808" w:rsidRPr="00C72ECD">
        <w:rPr>
          <w:rFonts w:ascii="ＭＳ 明朝" w:eastAsia="ＭＳ 明朝" w:hAnsi="ＭＳ 明朝" w:hint="eastAsia"/>
          <w:sz w:val="24"/>
          <w:szCs w:val="24"/>
        </w:rPr>
        <w:t>経済、市民生活、医療・福祉、まちづくりの各分野</w:t>
      </w:r>
      <w:r w:rsidR="003C45EF" w:rsidRPr="00C72ECD">
        <w:rPr>
          <w:rFonts w:ascii="ＭＳ 明朝" w:eastAsia="ＭＳ 明朝" w:hAnsi="ＭＳ 明朝" w:hint="eastAsia"/>
          <w:sz w:val="24"/>
          <w:szCs w:val="24"/>
        </w:rPr>
        <w:t>に</w:t>
      </w:r>
      <w:r w:rsidR="00FE0808" w:rsidRPr="00C72ECD">
        <w:rPr>
          <w:rFonts w:ascii="ＭＳ 明朝" w:eastAsia="ＭＳ 明朝" w:hAnsi="ＭＳ 明朝" w:hint="eastAsia"/>
          <w:sz w:val="24"/>
          <w:szCs w:val="24"/>
        </w:rPr>
        <w:t>大きな</w:t>
      </w:r>
      <w:r w:rsidR="003C45EF" w:rsidRPr="00C72ECD">
        <w:rPr>
          <w:rFonts w:ascii="ＭＳ 明朝" w:eastAsia="ＭＳ 明朝" w:hAnsi="ＭＳ 明朝" w:hint="eastAsia"/>
          <w:sz w:val="24"/>
          <w:szCs w:val="24"/>
        </w:rPr>
        <w:t>影響</w:t>
      </w:r>
      <w:r w:rsidR="00FE0808" w:rsidRPr="00C72ECD">
        <w:rPr>
          <w:rFonts w:ascii="ＭＳ 明朝" w:eastAsia="ＭＳ 明朝" w:hAnsi="ＭＳ 明朝" w:hint="eastAsia"/>
          <w:sz w:val="24"/>
          <w:szCs w:val="24"/>
        </w:rPr>
        <w:t>を及ぼし、社会全体の活力低下を招くことが</w:t>
      </w:r>
      <w:r w:rsidR="003C45EF" w:rsidRPr="00C72ECD">
        <w:rPr>
          <w:rFonts w:ascii="ＭＳ 明朝" w:eastAsia="ＭＳ 明朝" w:hAnsi="ＭＳ 明朝" w:hint="eastAsia"/>
          <w:sz w:val="24"/>
          <w:szCs w:val="24"/>
        </w:rPr>
        <w:t>懸念</w:t>
      </w:r>
      <w:r w:rsidR="00FE0808" w:rsidRPr="00C72ECD">
        <w:rPr>
          <w:rFonts w:ascii="ＭＳ 明朝" w:eastAsia="ＭＳ 明朝" w:hAnsi="ＭＳ 明朝" w:hint="eastAsia"/>
          <w:sz w:val="24"/>
          <w:szCs w:val="24"/>
        </w:rPr>
        <w:t>される</w:t>
      </w:r>
      <w:r w:rsidR="00DC6F58" w:rsidRPr="00C72ECD">
        <w:rPr>
          <w:rFonts w:ascii="ＭＳ 明朝" w:eastAsia="ＭＳ 明朝" w:hAnsi="ＭＳ 明朝" w:hint="eastAsia"/>
          <w:sz w:val="24"/>
          <w:szCs w:val="24"/>
        </w:rPr>
        <w:t>。</w:t>
      </w:r>
      <w:r w:rsidR="002555CE" w:rsidRPr="00C72ECD">
        <w:rPr>
          <w:rFonts w:ascii="ＭＳ 明朝" w:eastAsia="ＭＳ 明朝" w:hAnsi="ＭＳ 明朝" w:hint="eastAsia"/>
          <w:sz w:val="24"/>
          <w:szCs w:val="24"/>
        </w:rPr>
        <w:t>こうした状況のもと、将来にわたり大阪が発展していくためには、大阪の未来を担う</w:t>
      </w:r>
      <w:r w:rsidR="002C48E6" w:rsidRPr="00C72ECD">
        <w:rPr>
          <w:rFonts w:ascii="ＭＳ 明朝" w:eastAsia="ＭＳ 明朝" w:hAnsi="ＭＳ 明朝" w:hint="eastAsia"/>
          <w:sz w:val="24"/>
          <w:szCs w:val="24"/>
        </w:rPr>
        <w:t>子</w:t>
      </w:r>
      <w:r w:rsidR="002555CE" w:rsidRPr="00C72ECD">
        <w:rPr>
          <w:rFonts w:ascii="ＭＳ 明朝" w:eastAsia="ＭＳ 明朝" w:hAnsi="ＭＳ 明朝" w:hint="eastAsia"/>
          <w:sz w:val="24"/>
          <w:szCs w:val="24"/>
        </w:rPr>
        <w:t>どもや子育て世帯を社会全体で支え、将来に明るい希望を持てる</w:t>
      </w:r>
      <w:r w:rsidR="00505946" w:rsidRPr="00C72ECD">
        <w:rPr>
          <w:rFonts w:ascii="ＭＳ 明朝" w:eastAsia="ＭＳ 明朝" w:hAnsi="ＭＳ 明朝" w:hint="eastAsia"/>
          <w:sz w:val="24"/>
          <w:szCs w:val="24"/>
        </w:rPr>
        <w:t>まちとしていかなければならない</w:t>
      </w:r>
      <w:r w:rsidR="003C45EF" w:rsidRPr="00C72ECD">
        <w:rPr>
          <w:rFonts w:ascii="ＭＳ 明朝" w:eastAsia="ＭＳ 明朝" w:hAnsi="ＭＳ 明朝" w:hint="eastAsia"/>
          <w:sz w:val="24"/>
          <w:szCs w:val="24"/>
        </w:rPr>
        <w:t>。</w:t>
      </w:r>
    </w:p>
    <w:p w14:paraId="0A43881C" w14:textId="1A5DAF85" w:rsidR="003C45EF" w:rsidRPr="00C72ECD" w:rsidRDefault="003C45EF" w:rsidP="003C45EF">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w:t>
      </w:r>
      <w:r w:rsidR="00C612FD" w:rsidRPr="00C72ECD">
        <w:rPr>
          <w:rFonts w:ascii="ＭＳ 明朝" w:eastAsia="ＭＳ 明朝" w:hAnsi="ＭＳ 明朝" w:hint="eastAsia"/>
          <w:sz w:val="24"/>
          <w:szCs w:val="24"/>
        </w:rPr>
        <w:t>また</w:t>
      </w:r>
      <w:r w:rsidRPr="00C72ECD">
        <w:rPr>
          <w:rFonts w:ascii="ＭＳ 明朝" w:eastAsia="ＭＳ 明朝" w:hAnsi="ＭＳ 明朝" w:hint="eastAsia"/>
          <w:sz w:val="24"/>
          <w:szCs w:val="24"/>
        </w:rPr>
        <w:t>、子育て世代への重点投資により現役世代の活力を生み出し、その活力を高齢者にも還元する流れを作るとともに、真に支援を必要とする方へのサポートも充実させるなど、子どもや子育て世帯だけでなく、誰もがいつまでも住みたい、住み続けたい</w:t>
      </w:r>
      <w:r w:rsidR="002555CE" w:rsidRPr="00C72ECD">
        <w:rPr>
          <w:rFonts w:ascii="ＭＳ 明朝" w:eastAsia="ＭＳ 明朝" w:hAnsi="ＭＳ 明朝" w:hint="eastAsia"/>
          <w:sz w:val="24"/>
          <w:szCs w:val="24"/>
        </w:rPr>
        <w:t>まち</w:t>
      </w:r>
      <w:r w:rsidR="00130D55" w:rsidRPr="00C72ECD">
        <w:rPr>
          <w:rFonts w:ascii="ＭＳ 明朝" w:eastAsia="ＭＳ 明朝" w:hAnsi="ＭＳ 明朝" w:hint="eastAsia"/>
          <w:sz w:val="24"/>
          <w:szCs w:val="24"/>
        </w:rPr>
        <w:t>を実現する</w:t>
      </w:r>
      <w:r w:rsidRPr="00C72ECD">
        <w:rPr>
          <w:rFonts w:ascii="ＭＳ 明朝" w:eastAsia="ＭＳ 明朝" w:hAnsi="ＭＳ 明朝" w:hint="eastAsia"/>
          <w:sz w:val="24"/>
          <w:szCs w:val="24"/>
        </w:rPr>
        <w:t>必要がある。</w:t>
      </w:r>
    </w:p>
    <w:p w14:paraId="21A1D938" w14:textId="2FF96463" w:rsidR="006425C3" w:rsidRPr="00C72ECD" w:rsidRDefault="006425C3" w:rsidP="003C45EF">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w:t>
      </w:r>
      <w:r w:rsidR="006F7426" w:rsidRPr="006F7426">
        <w:rPr>
          <w:rFonts w:ascii="ＭＳ 明朝" w:eastAsia="ＭＳ 明朝" w:hAnsi="ＭＳ 明朝" w:hint="eastAsia"/>
          <w:sz w:val="24"/>
          <w:szCs w:val="24"/>
        </w:rPr>
        <w:t>あわせて、地域課題に関わる様々な活動主体の自律的な取組を支援し、市民生活の安全・安心を支える地域コミュニティの組織基盤を強化し、自助・共助の力を取り戻さなければならない。</w:t>
      </w:r>
    </w:p>
    <w:p w14:paraId="4504F9A5" w14:textId="25E2010E" w:rsidR="00E6282A" w:rsidRPr="00C72ECD" w:rsidRDefault="003B0DA1" w:rsidP="003C45EF">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w:t>
      </w:r>
      <w:r w:rsidR="006F7426" w:rsidRPr="006F7426">
        <w:rPr>
          <w:rFonts w:ascii="ＭＳ 明朝" w:eastAsia="ＭＳ 明朝" w:hAnsi="ＭＳ 明朝" w:hint="eastAsia"/>
          <w:sz w:val="24"/>
          <w:szCs w:val="24"/>
        </w:rPr>
        <w:t>さらに、データやデジタル技術の活用を前提に、利用者目線で行政サービスそのものやその提供スタイルを進化させ、一人ひとりが多様な幸せ（ウェルビーイング）を実感できる都市へと発展するよう、</w:t>
      </w:r>
      <w:r w:rsidR="006F7426" w:rsidRPr="006F7426">
        <w:rPr>
          <w:rFonts w:ascii="ＭＳ 明朝" w:eastAsia="ＭＳ 明朝" w:hAnsi="ＭＳ 明朝"/>
          <w:sz w:val="24"/>
          <w:szCs w:val="24"/>
        </w:rPr>
        <w:t>DX（デジタルトランスフォーメーション）を推進していく必要がある。</w:t>
      </w:r>
    </w:p>
    <w:p w14:paraId="5BC94421" w14:textId="2625C973" w:rsidR="003C45EF" w:rsidRPr="00C72ECD" w:rsidRDefault="00E6282A">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w:t>
      </w:r>
      <w:r w:rsidR="00EE789F" w:rsidRPr="00C72ECD">
        <w:rPr>
          <w:rFonts w:ascii="ＭＳ 明朝" w:eastAsia="ＭＳ 明朝" w:hAnsi="ＭＳ 明朝" w:hint="eastAsia"/>
          <w:sz w:val="24"/>
          <w:szCs w:val="24"/>
        </w:rPr>
        <w:t>その</w:t>
      </w:r>
      <w:r w:rsidR="00D25383">
        <w:rPr>
          <w:rFonts w:ascii="ＭＳ 明朝" w:eastAsia="ＭＳ 明朝" w:hAnsi="ＭＳ 明朝" w:hint="eastAsia"/>
          <w:sz w:val="24"/>
          <w:szCs w:val="24"/>
        </w:rPr>
        <w:t>上</w:t>
      </w:r>
      <w:r w:rsidR="00EE789F" w:rsidRPr="00C72ECD">
        <w:rPr>
          <w:rFonts w:ascii="ＭＳ 明朝" w:eastAsia="ＭＳ 明朝" w:hAnsi="ＭＳ 明朝" w:hint="eastAsia"/>
          <w:sz w:val="24"/>
          <w:szCs w:val="24"/>
        </w:rPr>
        <w:t>で、将来にわたり豊かな大阪を実現するためには、引き続き市政改革に取り組むとともに、都市の成長を実現することで、財源を生み出していくことが必要であり、</w:t>
      </w:r>
      <w:r w:rsidR="007F5EC1" w:rsidRPr="00C72ECD">
        <w:rPr>
          <w:rFonts w:ascii="ＭＳ 明朝" w:eastAsia="ＭＳ 明朝" w:hAnsi="ＭＳ 明朝" w:hint="eastAsia"/>
          <w:sz w:val="24"/>
          <w:szCs w:val="24"/>
        </w:rPr>
        <w:t>そのため</w:t>
      </w:r>
      <w:r w:rsidR="007A0E68" w:rsidRPr="00C72ECD">
        <w:rPr>
          <w:rFonts w:ascii="ＭＳ 明朝" w:eastAsia="ＭＳ 明朝" w:hAnsi="ＭＳ 明朝" w:hint="eastAsia"/>
          <w:sz w:val="24"/>
          <w:szCs w:val="24"/>
        </w:rPr>
        <w:t>には</w:t>
      </w:r>
      <w:r w:rsidR="007C0824" w:rsidRPr="00C72ECD">
        <w:rPr>
          <w:rFonts w:ascii="ＭＳ 明朝" w:eastAsia="ＭＳ 明朝" w:hAnsi="ＭＳ 明朝" w:hint="eastAsia"/>
          <w:sz w:val="24"/>
          <w:szCs w:val="24"/>
        </w:rPr>
        <w:t>府市一体</w:t>
      </w:r>
      <w:r w:rsidR="00CD7600" w:rsidRPr="00C72ECD">
        <w:rPr>
          <w:rFonts w:ascii="ＭＳ 明朝" w:eastAsia="ＭＳ 明朝" w:hAnsi="ＭＳ 明朝" w:hint="eastAsia"/>
          <w:sz w:val="24"/>
          <w:szCs w:val="24"/>
        </w:rPr>
        <w:t>で</w:t>
      </w:r>
      <w:r w:rsidRPr="00C72ECD">
        <w:rPr>
          <w:rFonts w:ascii="ＭＳ 明朝" w:eastAsia="ＭＳ 明朝" w:hAnsi="ＭＳ 明朝" w:hint="eastAsia"/>
          <w:sz w:val="24"/>
          <w:szCs w:val="24"/>
        </w:rPr>
        <w:t>成長戦略を</w:t>
      </w:r>
      <w:r w:rsidR="007C0824" w:rsidRPr="00C72ECD">
        <w:rPr>
          <w:rFonts w:ascii="ＭＳ 明朝" w:eastAsia="ＭＳ 明朝" w:hAnsi="ＭＳ 明朝" w:hint="eastAsia"/>
          <w:sz w:val="24"/>
          <w:szCs w:val="24"/>
        </w:rPr>
        <w:t>着実に</w:t>
      </w:r>
      <w:r w:rsidRPr="00C72ECD">
        <w:rPr>
          <w:rFonts w:ascii="ＭＳ 明朝" w:eastAsia="ＭＳ 明朝" w:hAnsi="ＭＳ 明朝" w:hint="eastAsia"/>
          <w:sz w:val="24"/>
          <w:szCs w:val="24"/>
        </w:rPr>
        <w:t>実行し、</w:t>
      </w:r>
      <w:r w:rsidR="007A0E68" w:rsidRPr="00C72ECD">
        <w:rPr>
          <w:rFonts w:ascii="ＭＳ 明朝" w:eastAsia="ＭＳ 明朝" w:hAnsi="ＭＳ 明朝" w:hint="eastAsia"/>
          <w:sz w:val="24"/>
          <w:szCs w:val="24"/>
        </w:rPr>
        <w:t>大阪の成長を加速させ</w:t>
      </w:r>
      <w:r w:rsidR="007F5EC1" w:rsidRPr="00C72ECD">
        <w:rPr>
          <w:rFonts w:ascii="ＭＳ 明朝" w:eastAsia="ＭＳ 明朝" w:hAnsi="ＭＳ 明朝" w:hint="eastAsia"/>
          <w:sz w:val="24"/>
          <w:szCs w:val="24"/>
        </w:rPr>
        <w:t>てい</w:t>
      </w:r>
      <w:r w:rsidR="00EE789F" w:rsidRPr="00C72ECD">
        <w:rPr>
          <w:rFonts w:ascii="ＭＳ 明朝" w:eastAsia="ＭＳ 明朝" w:hAnsi="ＭＳ 明朝" w:hint="eastAsia"/>
          <w:sz w:val="24"/>
          <w:szCs w:val="24"/>
        </w:rPr>
        <w:t>かなければならない</w:t>
      </w:r>
      <w:r w:rsidR="003C45EF" w:rsidRPr="00C72ECD">
        <w:rPr>
          <w:rFonts w:ascii="ＭＳ 明朝" w:eastAsia="ＭＳ 明朝" w:hAnsi="ＭＳ 明朝"/>
          <w:sz w:val="24"/>
          <w:szCs w:val="24"/>
        </w:rPr>
        <w:t>。</w:t>
      </w:r>
    </w:p>
    <w:p w14:paraId="4E3F3B18" w14:textId="5EBEB39E" w:rsidR="00467B9E" w:rsidRPr="00C72ECD" w:rsidRDefault="00467B9E" w:rsidP="009E2C43">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・そして、「いのち輝く未来社会のデザイン」をテーマ</w:t>
      </w:r>
      <w:r w:rsidR="00FD1AEC" w:rsidRPr="00C72ECD">
        <w:rPr>
          <w:rFonts w:ascii="ＭＳ 明朝" w:eastAsia="ＭＳ 明朝" w:hAnsi="ＭＳ 明朝" w:hint="eastAsia"/>
          <w:sz w:val="24"/>
          <w:szCs w:val="24"/>
        </w:rPr>
        <w:t>とする</w:t>
      </w:r>
      <w:r w:rsidRPr="00C72ECD">
        <w:rPr>
          <w:rFonts w:ascii="ＭＳ 明朝" w:eastAsia="ＭＳ 明朝" w:hAnsi="ＭＳ 明朝" w:hint="eastAsia"/>
          <w:sz w:val="24"/>
          <w:szCs w:val="24"/>
        </w:rPr>
        <w:t>2025年日本国際博覧会開催都市として、</w:t>
      </w:r>
      <w:r w:rsidR="009E2C43" w:rsidRPr="00C72ECD">
        <w:rPr>
          <w:rFonts w:ascii="ＭＳ 明朝" w:eastAsia="ＭＳ 明朝" w:hAnsi="ＭＳ 明朝"/>
          <w:sz w:val="24"/>
          <w:szCs w:val="24"/>
        </w:rPr>
        <w:t>「SDGs先進都市」の実現に向</w:t>
      </w:r>
      <w:r w:rsidR="009E2C43" w:rsidRPr="00C72ECD">
        <w:rPr>
          <w:rFonts w:ascii="ＭＳ 明朝" w:eastAsia="ＭＳ 明朝" w:hAnsi="ＭＳ 明朝" w:hint="eastAsia"/>
          <w:sz w:val="24"/>
          <w:szCs w:val="24"/>
        </w:rPr>
        <w:t>け取り組んで</w:t>
      </w:r>
      <w:r w:rsidRPr="00C72ECD">
        <w:rPr>
          <w:rFonts w:ascii="ＭＳ 明朝" w:eastAsia="ＭＳ 明朝" w:hAnsi="ＭＳ 明朝" w:hint="eastAsia"/>
          <w:sz w:val="24"/>
          <w:szCs w:val="24"/>
        </w:rPr>
        <w:t>いく必要がある。</w:t>
      </w:r>
    </w:p>
    <w:p w14:paraId="54FDA59D" w14:textId="77777777" w:rsidR="00441280" w:rsidRPr="00C72ECD" w:rsidRDefault="00441280" w:rsidP="009E2C43">
      <w:pPr>
        <w:ind w:leftChars="300" w:left="870" w:hangingChars="100" w:hanging="240"/>
        <w:rPr>
          <w:rFonts w:ascii="ＭＳ 明朝" w:eastAsia="ＭＳ 明朝" w:hAnsi="ＭＳ 明朝"/>
          <w:sz w:val="24"/>
          <w:szCs w:val="24"/>
        </w:rPr>
      </w:pPr>
    </w:p>
    <w:p w14:paraId="6A3D5535" w14:textId="77777777" w:rsidR="00701D73" w:rsidRPr="00C72ECD" w:rsidRDefault="00701D73">
      <w:pPr>
        <w:widowControl/>
        <w:jc w:val="left"/>
        <w:rPr>
          <w:rFonts w:ascii="ＭＳ 明朝" w:eastAsia="ＭＳ 明朝" w:hAnsi="ＭＳ 明朝"/>
          <w:b/>
          <w:sz w:val="24"/>
          <w:szCs w:val="24"/>
        </w:rPr>
      </w:pPr>
      <w:r w:rsidRPr="00C72ECD">
        <w:rPr>
          <w:rFonts w:ascii="ＭＳ 明朝" w:eastAsia="ＭＳ 明朝" w:hAnsi="ＭＳ 明朝"/>
          <w:b/>
          <w:sz w:val="24"/>
          <w:szCs w:val="24"/>
        </w:rPr>
        <w:br w:type="page"/>
      </w:r>
    </w:p>
    <w:p w14:paraId="0ABBA618" w14:textId="6F214412" w:rsidR="003971AC" w:rsidRPr="00C72ECD" w:rsidRDefault="003971AC" w:rsidP="009168A7">
      <w:pPr>
        <w:ind w:firstLineChars="100" w:firstLine="241"/>
        <w:rPr>
          <w:rFonts w:ascii="ＭＳ 明朝" w:eastAsia="ＭＳ 明朝" w:hAnsi="ＭＳ 明朝"/>
          <w:b/>
          <w:sz w:val="24"/>
          <w:szCs w:val="24"/>
        </w:rPr>
      </w:pPr>
      <w:r w:rsidRPr="00C72ECD">
        <w:rPr>
          <w:rFonts w:ascii="ＭＳ 明朝" w:eastAsia="ＭＳ 明朝" w:hAnsi="ＭＳ 明朝"/>
          <w:b/>
          <w:sz w:val="24"/>
          <w:szCs w:val="24"/>
        </w:rPr>
        <w:t>[めざす姿]</w:t>
      </w:r>
    </w:p>
    <w:p w14:paraId="5C69305E" w14:textId="60DED08D" w:rsidR="00FE0808" w:rsidRPr="007B6A47" w:rsidRDefault="003971AC" w:rsidP="003C45EF">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w:t>
      </w:r>
      <w:r w:rsidR="00FD1AEC" w:rsidRPr="00C72ECD">
        <w:rPr>
          <w:rFonts w:ascii="ＭＳ 明朝" w:eastAsia="ＭＳ 明朝" w:hAnsi="ＭＳ 明朝" w:hint="eastAsia"/>
          <w:sz w:val="24"/>
          <w:szCs w:val="24"/>
        </w:rPr>
        <w:t>一人ひとりが多様な幸せ（</w:t>
      </w:r>
      <w:r w:rsidR="00970767" w:rsidRPr="00C72ECD">
        <w:rPr>
          <w:rFonts w:ascii="ＭＳ 明朝" w:eastAsia="ＭＳ 明朝" w:hAnsi="ＭＳ 明朝" w:hint="eastAsia"/>
          <w:sz w:val="24"/>
          <w:szCs w:val="24"/>
        </w:rPr>
        <w:t>ウェルビーイング</w:t>
      </w:r>
      <w:r w:rsidR="00FD1AEC" w:rsidRPr="00C72ECD">
        <w:rPr>
          <w:rFonts w:ascii="ＭＳ 明朝" w:eastAsia="ＭＳ 明朝" w:hAnsi="ＭＳ 明朝"/>
          <w:sz w:val="24"/>
          <w:szCs w:val="24"/>
        </w:rPr>
        <w:t>）を実感でき、誰もが安心していつまでも住み続けたい</w:t>
      </w:r>
      <w:r w:rsidR="00687D78" w:rsidRPr="00C72ECD">
        <w:rPr>
          <w:rFonts w:ascii="ＭＳ 明朝" w:eastAsia="ＭＳ 明朝" w:hAnsi="ＭＳ 明朝" w:hint="eastAsia"/>
          <w:sz w:val="24"/>
          <w:szCs w:val="24"/>
        </w:rPr>
        <w:t>と思う</w:t>
      </w:r>
      <w:r w:rsidR="00FD1AEC" w:rsidRPr="00C72ECD">
        <w:rPr>
          <w:rFonts w:ascii="ＭＳ 明朝" w:eastAsia="ＭＳ 明朝" w:hAnsi="ＭＳ 明朝"/>
          <w:sz w:val="24"/>
          <w:szCs w:val="24"/>
        </w:rPr>
        <w:t>「にぎやかで活気あふれるまち大阪」の</w:t>
      </w:r>
      <w:r w:rsidR="00FD1AEC" w:rsidRPr="007B6A47">
        <w:rPr>
          <w:rFonts w:ascii="ＭＳ 明朝" w:eastAsia="ＭＳ 明朝" w:hAnsi="ＭＳ 明朝"/>
          <w:sz w:val="24"/>
          <w:szCs w:val="24"/>
        </w:rPr>
        <w:t>実現をめざす。</w:t>
      </w:r>
    </w:p>
    <w:p w14:paraId="5EF3A6EF" w14:textId="60C31FB9" w:rsidR="007B6A47" w:rsidRPr="007B6A47" w:rsidRDefault="007B6A47" w:rsidP="007B6A47">
      <w:pPr>
        <w:pStyle w:val="ae"/>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重大な児童虐待ゼロ」を実現するとともに、すべての子どもの安全・安心が守られ、どのような家庭環境、経済状況であっても、子どもたちが分け隔てなく大切にされ、夢を追い求めることができるよう、日本一の子育て・教育サービスを実現する。</w:t>
      </w:r>
    </w:p>
    <w:p w14:paraId="692B299D" w14:textId="691286EC" w:rsidR="00CA6829" w:rsidRPr="00C72ECD" w:rsidRDefault="00FD1AEC" w:rsidP="008E7A45">
      <w:pPr>
        <w:pStyle w:val="ae"/>
        <w:numPr>
          <w:ilvl w:val="0"/>
          <w:numId w:val="1"/>
        </w:numPr>
        <w:ind w:leftChars="0" w:left="1276"/>
        <w:rPr>
          <w:rFonts w:ascii="ＭＳ 明朝" w:eastAsia="ＭＳ 明朝" w:hAnsi="ＭＳ 明朝"/>
          <w:sz w:val="24"/>
          <w:szCs w:val="24"/>
        </w:rPr>
      </w:pPr>
      <w:r w:rsidRPr="00C72ECD">
        <w:rPr>
          <w:rFonts w:ascii="ＭＳ 明朝" w:eastAsia="ＭＳ 明朝" w:hAnsi="ＭＳ 明朝" w:hint="eastAsia"/>
          <w:sz w:val="24"/>
          <w:szCs w:val="24"/>
        </w:rPr>
        <w:t>地域において、多様な活動主体が「自らの地域のことは自らの地域が決める｣という意識のもと、相互に理解し信頼し合いながら協働して豊かなコミュニティが形成されること、さらにこれらの活動主体と行政とが協働して「公共」を担う、活力ある地域社会を実現する。</w:t>
      </w:r>
    </w:p>
    <w:p w14:paraId="6D10B273" w14:textId="3CE00F00" w:rsidR="001621E9" w:rsidRPr="00C72ECD" w:rsidRDefault="006F7426" w:rsidP="008E7A45">
      <w:pPr>
        <w:pStyle w:val="ae"/>
        <w:numPr>
          <w:ilvl w:val="0"/>
          <w:numId w:val="1"/>
        </w:numPr>
        <w:ind w:leftChars="0" w:left="1276"/>
        <w:rPr>
          <w:rFonts w:ascii="ＭＳ 明朝" w:eastAsia="ＭＳ 明朝" w:hAnsi="ＭＳ 明朝"/>
          <w:sz w:val="24"/>
          <w:szCs w:val="24"/>
        </w:rPr>
      </w:pPr>
      <w:r w:rsidRPr="006F7426">
        <w:rPr>
          <w:rFonts w:ascii="ＭＳ 明朝" w:eastAsia="ＭＳ 明朝" w:hAnsi="ＭＳ 明朝" w:hint="eastAsia"/>
          <w:sz w:val="24"/>
          <w:szCs w:val="24"/>
        </w:rPr>
        <w:t>万博を成功に導くとともに、府市一体で成長戦略の取組を加速させ、大阪の成長・発展を確たるものにする。</w:t>
      </w:r>
    </w:p>
    <w:p w14:paraId="2DDA6E70" w14:textId="14777F4D" w:rsidR="003C45EF" w:rsidRPr="00C72ECD" w:rsidRDefault="00FD1AEC" w:rsidP="008E7A45">
      <w:pPr>
        <w:pStyle w:val="ae"/>
        <w:numPr>
          <w:ilvl w:val="0"/>
          <w:numId w:val="3"/>
        </w:numPr>
        <w:ind w:leftChars="0" w:left="1276"/>
        <w:rPr>
          <w:rFonts w:ascii="ＭＳ 明朝" w:eastAsia="ＭＳ 明朝" w:hAnsi="ＭＳ 明朝"/>
          <w:sz w:val="24"/>
          <w:szCs w:val="24"/>
        </w:rPr>
      </w:pPr>
      <w:r w:rsidRPr="00C72ECD">
        <w:rPr>
          <w:rFonts w:ascii="ＭＳ 明朝" w:eastAsia="ＭＳ 明朝" w:hAnsi="ＭＳ 明朝" w:hint="eastAsia"/>
          <w:sz w:val="24"/>
          <w:szCs w:val="24"/>
        </w:rPr>
        <w:t>東西二極の一極として、平時の日本の成長、非常時の首都機能のバックアップを担う「副首都・大阪」を実現する。</w:t>
      </w:r>
    </w:p>
    <w:p w14:paraId="7E6FC05A" w14:textId="718C1A1C" w:rsidR="00DB6EB1" w:rsidRPr="007B6A47" w:rsidRDefault="00FD1AEC" w:rsidP="008E7A45">
      <w:pPr>
        <w:pStyle w:val="ae"/>
        <w:numPr>
          <w:ilvl w:val="0"/>
          <w:numId w:val="3"/>
        </w:numPr>
        <w:ind w:leftChars="0" w:left="1276"/>
        <w:rPr>
          <w:rFonts w:ascii="ＭＳ 明朝" w:eastAsia="ＭＳ 明朝" w:hAnsi="ＭＳ 明朝"/>
          <w:sz w:val="24"/>
          <w:szCs w:val="24"/>
        </w:rPr>
      </w:pPr>
      <w:r w:rsidRPr="007B6A47">
        <w:rPr>
          <w:rFonts w:ascii="ＭＳ 明朝" w:eastAsia="ＭＳ 明朝" w:hAnsi="ＭＳ 明朝" w:hint="eastAsia"/>
          <w:sz w:val="24"/>
          <w:szCs w:val="24"/>
        </w:rPr>
        <w:t>本市を取り巻く状況や社会経済情勢の変化に対応した、持続可能な行財政基盤を</w:t>
      </w:r>
      <w:r w:rsidR="007B02A3" w:rsidRPr="007B6A47">
        <w:rPr>
          <w:rFonts w:ascii="ＭＳ 明朝" w:eastAsia="ＭＳ 明朝" w:hAnsi="ＭＳ 明朝" w:hint="eastAsia"/>
          <w:sz w:val="24"/>
          <w:szCs w:val="24"/>
        </w:rPr>
        <w:t>構築</w:t>
      </w:r>
      <w:r w:rsidRPr="007B6A47">
        <w:rPr>
          <w:rFonts w:ascii="ＭＳ 明朝" w:eastAsia="ＭＳ 明朝" w:hAnsi="ＭＳ 明朝" w:hint="eastAsia"/>
          <w:sz w:val="24"/>
          <w:szCs w:val="24"/>
        </w:rPr>
        <w:t>する。</w:t>
      </w:r>
    </w:p>
    <w:p w14:paraId="2FEF4CFE" w14:textId="3E80D2BC" w:rsidR="003C45EF" w:rsidRPr="007B6A47" w:rsidRDefault="003C45EF" w:rsidP="003C45EF">
      <w:pPr>
        <w:rPr>
          <w:rFonts w:ascii="ＭＳ 明朝" w:eastAsia="ＭＳ 明朝" w:hAnsi="ＭＳ 明朝"/>
          <w:sz w:val="24"/>
          <w:szCs w:val="24"/>
        </w:rPr>
      </w:pPr>
    </w:p>
    <w:p w14:paraId="0A6980DF" w14:textId="77777777" w:rsidR="003C45EF" w:rsidRPr="00C72ECD" w:rsidRDefault="003C45EF" w:rsidP="003C45EF">
      <w:pPr>
        <w:ind w:firstLineChars="100" w:firstLine="241"/>
        <w:rPr>
          <w:rFonts w:ascii="ＭＳ 明朝" w:eastAsia="ＭＳ 明朝" w:hAnsi="ＭＳ 明朝"/>
          <w:b/>
          <w:sz w:val="24"/>
          <w:szCs w:val="24"/>
        </w:rPr>
      </w:pPr>
      <w:r w:rsidRPr="00C72ECD">
        <w:rPr>
          <w:rFonts w:ascii="ＭＳ 明朝" w:eastAsia="ＭＳ 明朝" w:hAnsi="ＭＳ 明朝"/>
          <w:b/>
          <w:sz w:val="24"/>
          <w:szCs w:val="24"/>
        </w:rPr>
        <w:t>[</w:t>
      </w:r>
      <w:r w:rsidRPr="00C72ECD">
        <w:rPr>
          <w:rFonts w:ascii="ＭＳ 明朝" w:eastAsia="ＭＳ 明朝" w:hAnsi="ＭＳ 明朝" w:hint="eastAsia"/>
          <w:b/>
          <w:sz w:val="24"/>
          <w:szCs w:val="24"/>
        </w:rPr>
        <w:t>これまでの取組</w:t>
      </w:r>
      <w:r w:rsidRPr="00C72ECD">
        <w:rPr>
          <w:rFonts w:ascii="ＭＳ 明朝" w:eastAsia="ＭＳ 明朝" w:hAnsi="ＭＳ 明朝"/>
          <w:b/>
          <w:sz w:val="24"/>
          <w:szCs w:val="24"/>
        </w:rPr>
        <w:t>]</w:t>
      </w:r>
    </w:p>
    <w:p w14:paraId="0C81A143" w14:textId="416D6CD4" w:rsidR="003C45EF" w:rsidRPr="00C72ECD" w:rsidRDefault="003C45EF" w:rsidP="003C45EF">
      <w:pPr>
        <w:ind w:leftChars="313" w:left="880" w:hangingChars="93" w:hanging="223"/>
        <w:rPr>
          <w:rFonts w:ascii="ＭＳ 明朝" w:eastAsia="ＭＳ 明朝" w:hAnsi="ＭＳ 明朝"/>
          <w:sz w:val="24"/>
          <w:szCs w:val="24"/>
        </w:rPr>
      </w:pPr>
      <w:r w:rsidRPr="00C72ECD">
        <w:rPr>
          <w:rFonts w:ascii="ＭＳ 明朝" w:eastAsia="ＭＳ 明朝" w:hAnsi="ＭＳ 明朝"/>
          <w:sz w:val="24"/>
          <w:szCs w:val="24"/>
        </w:rPr>
        <w:t>・</w:t>
      </w:r>
      <w:r w:rsidRPr="00C72ECD">
        <w:rPr>
          <w:rFonts w:ascii="ＭＳ 明朝" w:eastAsia="ＭＳ 明朝" w:hAnsi="ＭＳ 明朝" w:hint="eastAsia"/>
          <w:sz w:val="24"/>
          <w:szCs w:val="24"/>
        </w:rPr>
        <w:t>本市ではこれまでも、子どもの教育を未来への投資と捉え、</w:t>
      </w:r>
      <w:r w:rsidR="00D25383">
        <w:rPr>
          <w:rFonts w:ascii="ＭＳ 明朝" w:eastAsia="ＭＳ 明朝" w:hAnsi="ＭＳ 明朝" w:hint="eastAsia"/>
          <w:sz w:val="24"/>
          <w:szCs w:val="24"/>
        </w:rPr>
        <w:t>３</w:t>
      </w:r>
      <w:r w:rsidRPr="00C72ECD">
        <w:rPr>
          <w:rFonts w:ascii="ＭＳ 明朝" w:eastAsia="ＭＳ 明朝" w:hAnsi="ＭＳ 明朝"/>
          <w:sz w:val="24"/>
          <w:szCs w:val="24"/>
        </w:rPr>
        <w:t>～</w:t>
      </w:r>
      <w:r w:rsidR="00D25383">
        <w:rPr>
          <w:rFonts w:ascii="ＭＳ 明朝" w:eastAsia="ＭＳ 明朝" w:hAnsi="ＭＳ 明朝" w:hint="eastAsia"/>
          <w:sz w:val="24"/>
          <w:szCs w:val="24"/>
        </w:rPr>
        <w:t>５</w:t>
      </w:r>
      <w:r w:rsidRPr="00C72ECD">
        <w:rPr>
          <w:rFonts w:ascii="ＭＳ 明朝" w:eastAsia="ＭＳ 明朝" w:hAnsi="ＭＳ 明朝"/>
          <w:sz w:val="24"/>
          <w:szCs w:val="24"/>
        </w:rPr>
        <w:t>歳児の幼児教育の無償化を国に先駆けて実施し、</w:t>
      </w:r>
      <w:r w:rsidR="00CB10AB" w:rsidRPr="00C72ECD">
        <w:rPr>
          <w:rFonts w:ascii="ＭＳ 明朝" w:eastAsia="ＭＳ 明朝" w:hAnsi="ＭＳ 明朝" w:hint="eastAsia"/>
          <w:sz w:val="24"/>
          <w:szCs w:val="24"/>
        </w:rPr>
        <w:t>すべての</w:t>
      </w:r>
      <w:r w:rsidR="002C48E6" w:rsidRPr="00C72ECD">
        <w:rPr>
          <w:rFonts w:ascii="ＭＳ 明朝" w:eastAsia="ＭＳ 明朝" w:hAnsi="ＭＳ 明朝" w:hint="eastAsia"/>
          <w:sz w:val="24"/>
          <w:szCs w:val="24"/>
        </w:rPr>
        <w:t>子</w:t>
      </w:r>
      <w:r w:rsidR="00CB10AB" w:rsidRPr="00C72ECD">
        <w:rPr>
          <w:rFonts w:ascii="ＭＳ 明朝" w:eastAsia="ＭＳ 明朝" w:hAnsi="ＭＳ 明朝" w:hint="eastAsia"/>
          <w:sz w:val="24"/>
          <w:szCs w:val="24"/>
        </w:rPr>
        <w:t>どもが等しく教育を受けられる環境づくりを進めてきた。</w:t>
      </w:r>
      <w:r w:rsidRPr="00C72ECD">
        <w:rPr>
          <w:rFonts w:ascii="ＭＳ 明朝" w:eastAsia="ＭＳ 明朝" w:hAnsi="ＭＳ 明朝"/>
          <w:sz w:val="24"/>
          <w:szCs w:val="24"/>
        </w:rPr>
        <w:t>あわせて</w:t>
      </w:r>
      <w:r w:rsidR="00CB10AB" w:rsidRPr="00C72ECD">
        <w:rPr>
          <w:rFonts w:ascii="ＭＳ 明朝" w:eastAsia="ＭＳ 明朝" w:hAnsi="ＭＳ 明朝" w:hint="eastAsia"/>
          <w:sz w:val="24"/>
          <w:szCs w:val="24"/>
        </w:rPr>
        <w:t>、</w:t>
      </w:r>
      <w:r w:rsidRPr="00C72ECD">
        <w:rPr>
          <w:rFonts w:ascii="ＭＳ 明朝" w:eastAsia="ＭＳ 明朝" w:hAnsi="ＭＳ 明朝"/>
          <w:sz w:val="24"/>
          <w:szCs w:val="24"/>
        </w:rPr>
        <w:t>待機児童対策、小中学校における教育環境の充実や学校給食費の無償化、習い事・塾代助成</w:t>
      </w:r>
      <w:r w:rsidR="00505946" w:rsidRPr="00C72ECD">
        <w:rPr>
          <w:rFonts w:ascii="ＭＳ 明朝" w:eastAsia="ＭＳ 明朝" w:hAnsi="ＭＳ 明朝" w:hint="eastAsia"/>
          <w:sz w:val="24"/>
          <w:szCs w:val="24"/>
        </w:rPr>
        <w:t>などの</w:t>
      </w:r>
      <w:r w:rsidR="002C48E6" w:rsidRPr="00C72ECD">
        <w:rPr>
          <w:rFonts w:ascii="ＭＳ 明朝" w:eastAsia="ＭＳ 明朝" w:hAnsi="ＭＳ 明朝" w:hint="eastAsia"/>
          <w:sz w:val="24"/>
          <w:szCs w:val="24"/>
        </w:rPr>
        <w:t>子育て</w:t>
      </w:r>
      <w:r w:rsidRPr="00C72ECD">
        <w:rPr>
          <w:rFonts w:ascii="ＭＳ 明朝" w:eastAsia="ＭＳ 明朝" w:hAnsi="ＭＳ 明朝"/>
          <w:sz w:val="24"/>
          <w:szCs w:val="24"/>
        </w:rPr>
        <w:t>・</w:t>
      </w:r>
      <w:r w:rsidRPr="00C72ECD">
        <w:rPr>
          <w:rFonts w:ascii="ＭＳ 明朝" w:eastAsia="ＭＳ 明朝" w:hAnsi="ＭＳ 明朝" w:hint="eastAsia"/>
          <w:sz w:val="24"/>
          <w:szCs w:val="24"/>
        </w:rPr>
        <w:t>教育</w:t>
      </w:r>
      <w:r w:rsidRPr="00C72ECD">
        <w:rPr>
          <w:rFonts w:ascii="ＭＳ 明朝" w:eastAsia="ＭＳ 明朝" w:hAnsi="ＭＳ 明朝"/>
          <w:sz w:val="24"/>
          <w:szCs w:val="24"/>
        </w:rPr>
        <w:t>施策に重点を置いて取り組んできた。</w:t>
      </w:r>
    </w:p>
    <w:p w14:paraId="64144E4C" w14:textId="58426C60" w:rsidR="003C45EF" w:rsidRPr="00C72ECD" w:rsidRDefault="000F7D77">
      <w:pPr>
        <w:ind w:leftChars="313" w:left="880" w:hangingChars="93" w:hanging="223"/>
        <w:rPr>
          <w:rFonts w:ascii="ＭＳ 明朝" w:eastAsia="ＭＳ 明朝" w:hAnsi="ＭＳ 明朝"/>
          <w:sz w:val="24"/>
          <w:szCs w:val="24"/>
        </w:rPr>
      </w:pPr>
      <w:r w:rsidRPr="007B6A47">
        <w:rPr>
          <w:rFonts w:ascii="ＭＳ 明朝" w:eastAsia="ＭＳ 明朝" w:hAnsi="ＭＳ 明朝" w:hint="eastAsia"/>
          <w:sz w:val="24"/>
          <w:szCs w:val="24"/>
        </w:rPr>
        <w:t>・</w:t>
      </w:r>
      <w:r w:rsidR="002C1B01" w:rsidRPr="002C1B01">
        <w:rPr>
          <w:rFonts w:ascii="ＭＳ 明朝" w:eastAsia="ＭＳ 明朝" w:hAnsi="ＭＳ 明朝" w:hint="eastAsia"/>
          <w:sz w:val="24"/>
          <w:szCs w:val="24"/>
        </w:rPr>
        <w:t>不妊治療費等助成や妊婦健康診査公費負担の拡充、こども医療費助成、児童虐待防止対策、こどもの貧困対策、ヤングケアラーの支援など、妊娠から出産、子育てまで切れ目のない支援の取組を進めてきた。</w:t>
      </w:r>
    </w:p>
    <w:p w14:paraId="636ECCBB" w14:textId="67E002AD" w:rsidR="005B0C4A" w:rsidRPr="00C72ECD" w:rsidRDefault="005B0C4A" w:rsidP="003C45EF">
      <w:pPr>
        <w:ind w:leftChars="313" w:left="880" w:hangingChars="93" w:hanging="223"/>
        <w:rPr>
          <w:rFonts w:ascii="ＭＳ 明朝" w:eastAsia="ＭＳ 明朝" w:hAnsi="ＭＳ 明朝"/>
          <w:sz w:val="24"/>
          <w:szCs w:val="24"/>
        </w:rPr>
      </w:pPr>
      <w:r w:rsidRPr="00C72ECD">
        <w:rPr>
          <w:rFonts w:ascii="ＭＳ 明朝" w:eastAsia="ＭＳ 明朝" w:hAnsi="ＭＳ 明朝" w:hint="eastAsia"/>
          <w:sz w:val="24"/>
          <w:szCs w:val="24"/>
        </w:rPr>
        <w:t>・市民の暮らしを守るため、</w:t>
      </w:r>
      <w:r w:rsidR="00687D78" w:rsidRPr="00C72ECD">
        <w:rPr>
          <w:rFonts w:ascii="ＭＳ 明朝" w:eastAsia="ＭＳ 明朝" w:hAnsi="ＭＳ 明朝" w:hint="eastAsia"/>
          <w:sz w:val="24"/>
          <w:szCs w:val="24"/>
        </w:rPr>
        <w:t>福祉</w:t>
      </w:r>
      <w:r w:rsidRPr="00C72ECD">
        <w:rPr>
          <w:rFonts w:ascii="ＭＳ 明朝" w:eastAsia="ＭＳ 明朝" w:hAnsi="ＭＳ 明朝" w:hint="eastAsia"/>
          <w:sz w:val="24"/>
          <w:szCs w:val="24"/>
        </w:rPr>
        <w:t>施策</w:t>
      </w:r>
      <w:r w:rsidR="00970767" w:rsidRPr="00C72ECD">
        <w:rPr>
          <w:rFonts w:ascii="ＭＳ 明朝" w:eastAsia="ＭＳ 明朝" w:hAnsi="ＭＳ 明朝" w:hint="eastAsia"/>
          <w:sz w:val="24"/>
          <w:szCs w:val="24"/>
        </w:rPr>
        <w:t>を</w:t>
      </w:r>
      <w:r w:rsidRPr="00C72ECD">
        <w:rPr>
          <w:rFonts w:ascii="ＭＳ 明朝" w:eastAsia="ＭＳ 明朝" w:hAnsi="ＭＳ 明朝" w:hint="eastAsia"/>
          <w:sz w:val="24"/>
          <w:szCs w:val="24"/>
        </w:rPr>
        <w:t>充実</w:t>
      </w:r>
      <w:r w:rsidR="00970767" w:rsidRPr="00C72ECD">
        <w:rPr>
          <w:rFonts w:ascii="ＭＳ 明朝" w:eastAsia="ＭＳ 明朝" w:hAnsi="ＭＳ 明朝" w:hint="eastAsia"/>
          <w:sz w:val="24"/>
          <w:szCs w:val="24"/>
        </w:rPr>
        <w:t>す</w:t>
      </w:r>
      <w:r w:rsidR="00687D78" w:rsidRPr="00C72ECD">
        <w:rPr>
          <w:rFonts w:ascii="ＭＳ 明朝" w:eastAsia="ＭＳ 明朝" w:hAnsi="ＭＳ 明朝" w:hint="eastAsia"/>
          <w:sz w:val="24"/>
          <w:szCs w:val="24"/>
        </w:rPr>
        <w:t>るとともに</w:t>
      </w:r>
      <w:r w:rsidR="00F33D03" w:rsidRPr="00C72ECD">
        <w:rPr>
          <w:rFonts w:ascii="ＭＳ 明朝" w:eastAsia="ＭＳ 明朝" w:hAnsi="ＭＳ 明朝" w:hint="eastAsia"/>
          <w:sz w:val="24"/>
          <w:szCs w:val="24"/>
        </w:rPr>
        <w:t>、</w:t>
      </w:r>
      <w:r w:rsidR="00687D78" w:rsidRPr="00C72ECD">
        <w:rPr>
          <w:rFonts w:ascii="ＭＳ 明朝" w:eastAsia="ＭＳ 明朝" w:hAnsi="ＭＳ 明朝" w:hint="eastAsia"/>
          <w:sz w:val="24"/>
          <w:szCs w:val="24"/>
        </w:rPr>
        <w:t>高齢者や障がい者、</w:t>
      </w:r>
      <w:r w:rsidRPr="00C72ECD">
        <w:rPr>
          <w:rFonts w:ascii="ＭＳ 明朝" w:eastAsia="ＭＳ 明朝" w:hAnsi="ＭＳ 明朝" w:hint="eastAsia"/>
          <w:sz w:val="24"/>
          <w:szCs w:val="24"/>
        </w:rPr>
        <w:t>若者</w:t>
      </w:r>
      <w:r w:rsidR="00687D78" w:rsidRPr="00C72ECD">
        <w:rPr>
          <w:rFonts w:ascii="ＭＳ 明朝" w:eastAsia="ＭＳ 明朝" w:hAnsi="ＭＳ 明朝" w:hint="eastAsia"/>
          <w:sz w:val="24"/>
          <w:szCs w:val="24"/>
        </w:rPr>
        <w:t>、</w:t>
      </w:r>
      <w:r w:rsidRPr="00C72ECD">
        <w:rPr>
          <w:rFonts w:ascii="ＭＳ 明朝" w:eastAsia="ＭＳ 明朝" w:hAnsi="ＭＳ 明朝" w:hint="eastAsia"/>
          <w:sz w:val="24"/>
          <w:szCs w:val="24"/>
        </w:rPr>
        <w:t>女性</w:t>
      </w:r>
      <w:r w:rsidR="00687D78" w:rsidRPr="00C72ECD">
        <w:rPr>
          <w:rFonts w:ascii="ＭＳ 明朝" w:eastAsia="ＭＳ 明朝" w:hAnsi="ＭＳ 明朝" w:hint="eastAsia"/>
          <w:sz w:val="24"/>
          <w:szCs w:val="24"/>
        </w:rPr>
        <w:t>、</w:t>
      </w:r>
      <w:r w:rsidR="00CF08CE" w:rsidRPr="00C72ECD">
        <w:rPr>
          <w:rFonts w:ascii="ＭＳ 明朝" w:eastAsia="ＭＳ 明朝" w:hAnsi="ＭＳ 明朝" w:hint="eastAsia"/>
          <w:sz w:val="24"/>
          <w:szCs w:val="24"/>
        </w:rPr>
        <w:t>外国人、性的マイノリティなど多様な方々</w:t>
      </w:r>
      <w:r w:rsidRPr="00C72ECD">
        <w:rPr>
          <w:rFonts w:ascii="ＭＳ 明朝" w:eastAsia="ＭＳ 明朝" w:hAnsi="ＭＳ 明朝" w:hint="eastAsia"/>
          <w:sz w:val="24"/>
          <w:szCs w:val="24"/>
        </w:rPr>
        <w:t>が活躍できる環境整備を行ってきた。</w:t>
      </w:r>
    </w:p>
    <w:p w14:paraId="7A0C93F8" w14:textId="6E16E074" w:rsidR="003C45EF" w:rsidRPr="00C72ECD" w:rsidRDefault="003C45EF" w:rsidP="00C5616D">
      <w:pPr>
        <w:ind w:leftChars="313" w:left="880" w:hangingChars="93" w:hanging="223"/>
        <w:rPr>
          <w:rFonts w:ascii="ＭＳ 明朝" w:eastAsia="ＭＳ 明朝" w:hAnsi="ＭＳ 明朝"/>
          <w:sz w:val="24"/>
          <w:szCs w:val="24"/>
        </w:rPr>
      </w:pPr>
      <w:r w:rsidRPr="00C72ECD">
        <w:rPr>
          <w:rFonts w:ascii="ＭＳ 明朝" w:eastAsia="ＭＳ 明朝" w:hAnsi="ＭＳ 明朝" w:hint="eastAsia"/>
          <w:sz w:val="24"/>
          <w:szCs w:val="24"/>
        </w:rPr>
        <w:t>・府市一体で成長戦略を策定し、</w:t>
      </w:r>
      <w:r w:rsidR="00F33D03" w:rsidRPr="00C72ECD">
        <w:rPr>
          <w:rFonts w:ascii="ＭＳ 明朝" w:eastAsia="ＭＳ 明朝" w:hAnsi="ＭＳ 明朝" w:hint="eastAsia"/>
          <w:sz w:val="24"/>
          <w:szCs w:val="24"/>
        </w:rPr>
        <w:t>国内外の</w:t>
      </w:r>
      <w:r w:rsidRPr="00C72ECD">
        <w:rPr>
          <w:rFonts w:ascii="ＭＳ 明朝" w:eastAsia="ＭＳ 明朝" w:hAnsi="ＭＳ 明朝" w:hint="eastAsia"/>
          <w:sz w:val="24"/>
          <w:szCs w:val="24"/>
        </w:rPr>
        <w:t>観光</w:t>
      </w:r>
      <w:r w:rsidR="00F33D03" w:rsidRPr="00C72ECD">
        <w:rPr>
          <w:rFonts w:ascii="ＭＳ 明朝" w:eastAsia="ＭＳ 明朝" w:hAnsi="ＭＳ 明朝" w:hint="eastAsia"/>
          <w:sz w:val="24"/>
          <w:szCs w:val="24"/>
        </w:rPr>
        <w:t>需要の取り込み</w:t>
      </w:r>
      <w:r w:rsidR="00CA7F38" w:rsidRPr="00C72ECD">
        <w:rPr>
          <w:rFonts w:ascii="ＭＳ 明朝" w:eastAsia="ＭＳ 明朝" w:hAnsi="ＭＳ 明朝" w:hint="eastAsia"/>
          <w:sz w:val="24"/>
          <w:szCs w:val="24"/>
        </w:rPr>
        <w:t>のほか</w:t>
      </w:r>
      <w:r w:rsidR="00D508A1" w:rsidRPr="00C72ECD">
        <w:rPr>
          <w:rFonts w:ascii="ＭＳ 明朝" w:eastAsia="ＭＳ 明朝" w:hAnsi="ＭＳ 明朝" w:hint="eastAsia"/>
          <w:sz w:val="24"/>
          <w:szCs w:val="24"/>
        </w:rPr>
        <w:t>、</w:t>
      </w:r>
      <w:r w:rsidR="00F33D03" w:rsidRPr="00C72ECD">
        <w:rPr>
          <w:rFonts w:ascii="ＭＳ 明朝" w:eastAsia="ＭＳ 明朝" w:hAnsi="ＭＳ 明朝" w:hint="eastAsia"/>
          <w:sz w:val="24"/>
          <w:szCs w:val="24"/>
        </w:rPr>
        <w:t>スタートアップ</w:t>
      </w:r>
      <w:r w:rsidR="00CA7F38" w:rsidRPr="00C72ECD">
        <w:rPr>
          <w:rFonts w:ascii="ＭＳ 明朝" w:eastAsia="ＭＳ 明朝" w:hAnsi="ＭＳ 明朝" w:hint="eastAsia"/>
          <w:sz w:val="24"/>
          <w:szCs w:val="24"/>
        </w:rPr>
        <w:t>や</w:t>
      </w:r>
      <w:r w:rsidR="00F33D03" w:rsidRPr="00C72ECD">
        <w:rPr>
          <w:rFonts w:ascii="ＭＳ 明朝" w:eastAsia="ＭＳ 明朝" w:hAnsi="ＭＳ 明朝" w:hint="eastAsia"/>
          <w:sz w:val="24"/>
          <w:szCs w:val="24"/>
        </w:rPr>
        <w:t>イノベーションの創出</w:t>
      </w:r>
      <w:r w:rsidRPr="00C72ECD">
        <w:rPr>
          <w:rFonts w:ascii="ＭＳ 明朝" w:eastAsia="ＭＳ 明朝" w:hAnsi="ＭＳ 明朝" w:hint="eastAsia"/>
          <w:sz w:val="24"/>
          <w:szCs w:val="24"/>
        </w:rPr>
        <w:t>、</w:t>
      </w:r>
      <w:r w:rsidR="00F33D03" w:rsidRPr="00C72ECD">
        <w:rPr>
          <w:rFonts w:ascii="ＭＳ 明朝" w:eastAsia="ＭＳ 明朝" w:hAnsi="ＭＳ 明朝" w:hint="eastAsia"/>
          <w:sz w:val="24"/>
          <w:szCs w:val="24"/>
        </w:rPr>
        <w:t>成長を支える都市インフラの</w:t>
      </w:r>
      <w:r w:rsidR="005B0C4A" w:rsidRPr="00C72ECD">
        <w:rPr>
          <w:rFonts w:ascii="ＭＳ 明朝" w:eastAsia="ＭＳ 明朝" w:hAnsi="ＭＳ 明朝" w:hint="eastAsia"/>
          <w:sz w:val="24"/>
          <w:szCs w:val="24"/>
        </w:rPr>
        <w:t>整備</w:t>
      </w:r>
      <w:r w:rsidRPr="00C72ECD">
        <w:rPr>
          <w:rFonts w:ascii="ＭＳ 明朝" w:eastAsia="ＭＳ 明朝" w:hAnsi="ＭＳ 明朝" w:hint="eastAsia"/>
          <w:sz w:val="24"/>
          <w:szCs w:val="24"/>
        </w:rPr>
        <w:t>、</w:t>
      </w:r>
      <w:r w:rsidR="004046CF">
        <w:rPr>
          <w:rFonts w:ascii="ＭＳ 明朝" w:eastAsia="ＭＳ 明朝" w:hAnsi="ＭＳ 明朝" w:hint="eastAsia"/>
          <w:sz w:val="24"/>
          <w:szCs w:val="24"/>
        </w:rPr>
        <w:t>脱炭素化の推進、</w:t>
      </w:r>
      <w:r w:rsidR="00F33D03" w:rsidRPr="00C72ECD">
        <w:rPr>
          <w:rFonts w:ascii="ＭＳ 明朝" w:eastAsia="ＭＳ 明朝" w:hAnsi="ＭＳ 明朝" w:hint="eastAsia"/>
          <w:sz w:val="24"/>
          <w:szCs w:val="24"/>
        </w:rPr>
        <w:t>経済と暮らしを支える安全・安心の基盤整備に取り組んで</w:t>
      </w:r>
      <w:r w:rsidRPr="00C72ECD">
        <w:rPr>
          <w:rFonts w:ascii="ＭＳ 明朝" w:eastAsia="ＭＳ 明朝" w:hAnsi="ＭＳ 明朝" w:hint="eastAsia"/>
          <w:sz w:val="24"/>
          <w:szCs w:val="24"/>
        </w:rPr>
        <w:t>きた。</w:t>
      </w:r>
    </w:p>
    <w:p w14:paraId="6F649436" w14:textId="161CE7B2" w:rsidR="000345CA" w:rsidRPr="007B6A47" w:rsidRDefault="000345CA" w:rsidP="000345CA">
      <w:pPr>
        <w:ind w:leftChars="313" w:left="880" w:hangingChars="93" w:hanging="223"/>
        <w:rPr>
          <w:rFonts w:ascii="ＭＳ 明朝" w:eastAsia="ＭＳ 明朝" w:hAnsi="ＭＳ 明朝"/>
          <w:sz w:val="24"/>
          <w:szCs w:val="24"/>
        </w:rPr>
      </w:pPr>
      <w:r w:rsidRPr="007B6A47">
        <w:rPr>
          <w:rFonts w:ascii="ＭＳ 明朝" w:eastAsia="ＭＳ 明朝" w:hAnsi="ＭＳ 明朝" w:hint="eastAsia"/>
          <w:sz w:val="24"/>
          <w:szCs w:val="24"/>
        </w:rPr>
        <w:t>・</w:t>
      </w:r>
      <w:r w:rsidR="002C1B01" w:rsidRPr="002C1B01">
        <w:rPr>
          <w:rFonts w:ascii="ＭＳ 明朝" w:eastAsia="ＭＳ 明朝" w:hAnsi="ＭＳ 明朝" w:hint="eastAsia"/>
          <w:sz w:val="24"/>
          <w:szCs w:val="24"/>
        </w:rPr>
        <w:t>行政手続きのオンライン化やスマート申請による区役所での手続きの利便性向上など、</w:t>
      </w:r>
      <w:r w:rsidR="002C1B01" w:rsidRPr="002C1B01">
        <w:rPr>
          <w:rFonts w:ascii="ＭＳ 明朝" w:eastAsia="ＭＳ 明朝" w:hAnsi="ＭＳ 明朝"/>
          <w:sz w:val="24"/>
          <w:szCs w:val="24"/>
        </w:rPr>
        <w:t>DXの取組を進めてきた。また、府市で策定したスマートシティ戦略を踏まえ、府・市・経済界などが連携し、スーパーシティ構想を進めてきた。</w:t>
      </w:r>
    </w:p>
    <w:p w14:paraId="4F95938B" w14:textId="27E1B40B" w:rsidR="003C45EF" w:rsidRPr="00C72ECD" w:rsidRDefault="003C45EF" w:rsidP="007273CB">
      <w:pPr>
        <w:ind w:leftChars="313" w:left="880" w:hangingChars="93" w:hanging="223"/>
        <w:rPr>
          <w:rFonts w:ascii="ＭＳ 明朝" w:eastAsia="ＭＳ 明朝" w:hAnsi="ＭＳ 明朝"/>
          <w:sz w:val="24"/>
          <w:szCs w:val="24"/>
        </w:rPr>
      </w:pPr>
      <w:r w:rsidRPr="007B6A47">
        <w:rPr>
          <w:rFonts w:ascii="ＭＳ 明朝" w:eastAsia="ＭＳ 明朝" w:hAnsi="ＭＳ 明朝" w:hint="eastAsia"/>
          <w:sz w:val="24"/>
          <w:szCs w:val="24"/>
        </w:rPr>
        <w:t>・</w:t>
      </w:r>
      <w:r w:rsidR="00F33D03" w:rsidRPr="007B6A47">
        <w:rPr>
          <w:rFonts w:ascii="ＭＳ 明朝" w:eastAsia="ＭＳ 明朝" w:hAnsi="ＭＳ 明朝" w:hint="eastAsia"/>
          <w:sz w:val="24"/>
          <w:szCs w:val="24"/>
        </w:rPr>
        <w:t>都市公園</w:t>
      </w:r>
      <w:r w:rsidRPr="007B6A47">
        <w:rPr>
          <w:rFonts w:ascii="ＭＳ 明朝" w:eastAsia="ＭＳ 明朝" w:hAnsi="ＭＳ 明朝" w:hint="eastAsia"/>
          <w:sz w:val="24"/>
          <w:szCs w:val="24"/>
        </w:rPr>
        <w:t>や</w:t>
      </w:r>
      <w:r w:rsidR="00F33D03" w:rsidRPr="007B6A47">
        <w:rPr>
          <w:rFonts w:ascii="ＭＳ 明朝" w:eastAsia="ＭＳ 明朝" w:hAnsi="ＭＳ 明朝" w:hint="eastAsia"/>
          <w:sz w:val="24"/>
          <w:szCs w:val="24"/>
        </w:rPr>
        <w:t>客船ターミナル</w:t>
      </w:r>
      <w:r w:rsidR="00D508A1" w:rsidRPr="007B6A47">
        <w:rPr>
          <w:rFonts w:ascii="ＭＳ 明朝" w:eastAsia="ＭＳ 明朝" w:hAnsi="ＭＳ 明朝" w:hint="eastAsia"/>
          <w:sz w:val="24"/>
          <w:szCs w:val="24"/>
        </w:rPr>
        <w:t>、下水道設備</w:t>
      </w:r>
      <w:r w:rsidRPr="007B6A47">
        <w:rPr>
          <w:rFonts w:ascii="ＭＳ 明朝" w:eastAsia="ＭＳ 明朝" w:hAnsi="ＭＳ 明朝" w:hint="eastAsia"/>
          <w:sz w:val="24"/>
          <w:szCs w:val="24"/>
        </w:rPr>
        <w:t>など</w:t>
      </w:r>
      <w:r w:rsidR="00457D95" w:rsidRPr="007B6A47">
        <w:rPr>
          <w:rFonts w:ascii="ＭＳ 明朝" w:eastAsia="ＭＳ 明朝" w:hAnsi="ＭＳ 明朝" w:hint="eastAsia"/>
          <w:sz w:val="24"/>
          <w:szCs w:val="24"/>
        </w:rPr>
        <w:t>公的施設の管理</w:t>
      </w:r>
      <w:r w:rsidR="007273CB" w:rsidRPr="007B6A47">
        <w:rPr>
          <w:rFonts w:ascii="ＭＳ 明朝" w:eastAsia="ＭＳ 明朝" w:hAnsi="ＭＳ 明朝" w:hint="eastAsia"/>
          <w:sz w:val="24"/>
          <w:szCs w:val="24"/>
        </w:rPr>
        <w:t>・</w:t>
      </w:r>
      <w:r w:rsidR="00457D95" w:rsidRPr="007B6A47">
        <w:rPr>
          <w:rFonts w:ascii="ＭＳ 明朝" w:eastAsia="ＭＳ 明朝" w:hAnsi="ＭＳ 明朝" w:hint="eastAsia"/>
          <w:sz w:val="24"/>
          <w:szCs w:val="24"/>
        </w:rPr>
        <w:t>運営</w:t>
      </w:r>
      <w:r w:rsidR="007273CB" w:rsidRPr="007B6A47">
        <w:rPr>
          <w:rFonts w:ascii="ＭＳ 明朝" w:eastAsia="ＭＳ 明朝" w:hAnsi="ＭＳ 明朝" w:hint="eastAsia"/>
          <w:sz w:val="24"/>
          <w:szCs w:val="24"/>
        </w:rPr>
        <w:t>等</w:t>
      </w:r>
      <w:r w:rsidR="00457D95" w:rsidRPr="007B6A47">
        <w:rPr>
          <w:rFonts w:ascii="ＭＳ 明朝" w:eastAsia="ＭＳ 明朝" w:hAnsi="ＭＳ 明朝" w:hint="eastAsia"/>
          <w:sz w:val="24"/>
          <w:szCs w:val="24"/>
        </w:rPr>
        <w:t>にPFIや指定管理の手法を活用するなど</w:t>
      </w:r>
      <w:r w:rsidRPr="007B6A47">
        <w:rPr>
          <w:rFonts w:ascii="ＭＳ 明朝" w:eastAsia="ＭＳ 明朝" w:hAnsi="ＭＳ 明朝" w:hint="eastAsia"/>
          <w:sz w:val="24"/>
          <w:szCs w:val="24"/>
        </w:rPr>
        <w:t>、民間の力をより一層活用するための取組を進めてきた。</w:t>
      </w:r>
    </w:p>
    <w:p w14:paraId="384A1E7A" w14:textId="23738090" w:rsidR="003C45EF" w:rsidRPr="00C72ECD" w:rsidRDefault="003C45EF" w:rsidP="003C45EF">
      <w:pPr>
        <w:ind w:leftChars="313" w:left="880" w:hangingChars="93" w:hanging="223"/>
        <w:rPr>
          <w:rFonts w:ascii="ＭＳ 明朝" w:eastAsia="ＭＳ 明朝" w:hAnsi="ＭＳ 明朝"/>
          <w:sz w:val="24"/>
          <w:szCs w:val="24"/>
        </w:rPr>
      </w:pPr>
      <w:r w:rsidRPr="00C72ECD">
        <w:rPr>
          <w:rFonts w:ascii="ＭＳ 明朝" w:eastAsia="ＭＳ 明朝" w:hAnsi="ＭＳ 明朝" w:hint="eastAsia"/>
          <w:sz w:val="24"/>
          <w:szCs w:val="24"/>
        </w:rPr>
        <w:t>・多様な活動主体が参加して地域課題に取り組む地域活動協議会の組織運営や財政面での支援などに取り組むとともに、市民に身近なところで自律的な基礎自治行政を行うため、区長に対し権限と財源の大幅な移譲を行い、区の特性を活かしたまちづくりを進めてきた。</w:t>
      </w:r>
    </w:p>
    <w:p w14:paraId="2117D44E" w14:textId="1C599D44" w:rsidR="00F40616" w:rsidRPr="007B6A47" w:rsidRDefault="00F40616" w:rsidP="003C45EF">
      <w:pPr>
        <w:ind w:leftChars="313" w:left="880" w:hangingChars="93" w:hanging="223"/>
        <w:rPr>
          <w:rFonts w:ascii="ＭＳ 明朝" w:eastAsia="ＭＳ 明朝" w:hAnsi="ＭＳ 明朝"/>
          <w:sz w:val="24"/>
          <w:szCs w:val="24"/>
        </w:rPr>
      </w:pPr>
      <w:r w:rsidRPr="007B6A47">
        <w:rPr>
          <w:rFonts w:ascii="ＭＳ 明朝" w:eastAsia="ＭＳ 明朝" w:hAnsi="ＭＳ 明朝" w:hint="eastAsia"/>
          <w:sz w:val="24"/>
          <w:szCs w:val="24"/>
        </w:rPr>
        <w:t>・</w:t>
      </w:r>
      <w:r w:rsidR="00C37A56" w:rsidRPr="007B6A47">
        <w:rPr>
          <w:rFonts w:ascii="ＭＳ 明朝" w:eastAsia="ＭＳ 明朝" w:hAnsi="ＭＳ 明朝" w:hint="eastAsia"/>
          <w:sz w:val="24"/>
          <w:szCs w:val="24"/>
        </w:rPr>
        <w:t>また、</w:t>
      </w:r>
      <w:r w:rsidRPr="007B6A47">
        <w:rPr>
          <w:rFonts w:ascii="ＭＳ 明朝" w:eastAsia="ＭＳ 明朝" w:hAnsi="ＭＳ 明朝" w:hint="eastAsia"/>
          <w:sz w:val="24"/>
          <w:szCs w:val="24"/>
        </w:rPr>
        <w:t>新型コロナウイルス感染拡大</w:t>
      </w:r>
      <w:r w:rsidR="0093068A" w:rsidRPr="007B6A47">
        <w:rPr>
          <w:rFonts w:ascii="ＭＳ 明朝" w:eastAsia="ＭＳ 明朝" w:hAnsi="ＭＳ 明朝" w:hint="eastAsia"/>
          <w:sz w:val="24"/>
          <w:szCs w:val="24"/>
        </w:rPr>
        <w:t>の状況に応じて、</w:t>
      </w:r>
      <w:r w:rsidRPr="007B6A47">
        <w:rPr>
          <w:rFonts w:ascii="ＭＳ 明朝" w:eastAsia="ＭＳ 明朝" w:hAnsi="ＭＳ 明朝" w:hint="eastAsia"/>
          <w:sz w:val="24"/>
          <w:szCs w:val="24"/>
        </w:rPr>
        <w:t>保健所</w:t>
      </w:r>
      <w:r w:rsidR="001F6BAF" w:rsidRPr="007B6A47">
        <w:rPr>
          <w:rFonts w:ascii="ＭＳ 明朝" w:eastAsia="ＭＳ 明朝" w:hAnsi="ＭＳ 明朝" w:hint="eastAsia"/>
          <w:sz w:val="24"/>
          <w:szCs w:val="24"/>
        </w:rPr>
        <w:t>体制の強化や</w:t>
      </w:r>
      <w:r w:rsidRPr="007B6A47">
        <w:rPr>
          <w:rFonts w:ascii="ＭＳ 明朝" w:eastAsia="ＭＳ 明朝" w:hAnsi="ＭＳ 明朝" w:hint="eastAsia"/>
          <w:sz w:val="24"/>
          <w:szCs w:val="24"/>
        </w:rPr>
        <w:t>、医療</w:t>
      </w:r>
      <w:r w:rsidR="001F6BAF" w:rsidRPr="007B6A47">
        <w:rPr>
          <w:rFonts w:ascii="ＭＳ 明朝" w:eastAsia="ＭＳ 明朝" w:hAnsi="ＭＳ 明朝" w:hint="eastAsia"/>
          <w:sz w:val="24"/>
          <w:szCs w:val="24"/>
        </w:rPr>
        <w:t>提供体制</w:t>
      </w:r>
      <w:r w:rsidR="007273CB" w:rsidRPr="007B6A47">
        <w:rPr>
          <w:rFonts w:ascii="ＭＳ 明朝" w:eastAsia="ＭＳ 明朝" w:hAnsi="ＭＳ 明朝" w:hint="eastAsia"/>
          <w:sz w:val="24"/>
          <w:szCs w:val="24"/>
        </w:rPr>
        <w:t>等</w:t>
      </w:r>
      <w:r w:rsidR="001F6BAF" w:rsidRPr="007B6A47">
        <w:rPr>
          <w:rFonts w:ascii="ＭＳ 明朝" w:eastAsia="ＭＳ 明朝" w:hAnsi="ＭＳ 明朝" w:hint="eastAsia"/>
          <w:sz w:val="24"/>
          <w:szCs w:val="24"/>
        </w:rPr>
        <w:t>の充実</w:t>
      </w:r>
      <w:r w:rsidR="0093068A" w:rsidRPr="007B6A47">
        <w:rPr>
          <w:rFonts w:ascii="ＭＳ 明朝" w:eastAsia="ＭＳ 明朝" w:hAnsi="ＭＳ 明朝" w:hint="eastAsia"/>
          <w:sz w:val="24"/>
          <w:szCs w:val="24"/>
        </w:rPr>
        <w:t>、</w:t>
      </w:r>
      <w:r w:rsidRPr="007B6A47">
        <w:rPr>
          <w:rFonts w:ascii="ＭＳ 明朝" w:eastAsia="ＭＳ 明朝" w:hAnsi="ＭＳ 明朝" w:hint="eastAsia"/>
          <w:sz w:val="24"/>
          <w:szCs w:val="24"/>
        </w:rPr>
        <w:t>ワクチン接種体制</w:t>
      </w:r>
      <w:r w:rsidR="0093068A" w:rsidRPr="007B6A47">
        <w:rPr>
          <w:rFonts w:ascii="ＭＳ 明朝" w:eastAsia="ＭＳ 明朝" w:hAnsi="ＭＳ 明朝" w:hint="eastAsia"/>
          <w:sz w:val="24"/>
          <w:szCs w:val="24"/>
        </w:rPr>
        <w:t>の</w:t>
      </w:r>
      <w:r w:rsidR="001F6BAF" w:rsidRPr="007B6A47">
        <w:rPr>
          <w:rFonts w:ascii="ＭＳ 明朝" w:eastAsia="ＭＳ 明朝" w:hAnsi="ＭＳ 明朝" w:hint="eastAsia"/>
          <w:sz w:val="24"/>
          <w:szCs w:val="24"/>
        </w:rPr>
        <w:t>構築</w:t>
      </w:r>
      <w:r w:rsidR="0093068A" w:rsidRPr="007B6A47">
        <w:rPr>
          <w:rFonts w:ascii="ＭＳ 明朝" w:eastAsia="ＭＳ 明朝" w:hAnsi="ＭＳ 明朝" w:hint="eastAsia"/>
          <w:sz w:val="24"/>
          <w:szCs w:val="24"/>
        </w:rPr>
        <w:t>を図るとともに</w:t>
      </w:r>
      <w:r w:rsidR="001F6BAF" w:rsidRPr="007B6A47">
        <w:rPr>
          <w:rFonts w:ascii="ＭＳ 明朝" w:eastAsia="ＭＳ 明朝" w:hAnsi="ＭＳ 明朝" w:hint="eastAsia"/>
          <w:sz w:val="24"/>
          <w:szCs w:val="24"/>
        </w:rPr>
        <w:t>、</w:t>
      </w:r>
      <w:r w:rsidR="0093068A" w:rsidRPr="007B6A47">
        <w:rPr>
          <w:rFonts w:ascii="ＭＳ 明朝" w:eastAsia="ＭＳ 明朝" w:hAnsi="ＭＳ 明朝" w:hint="eastAsia"/>
          <w:sz w:val="24"/>
          <w:szCs w:val="24"/>
        </w:rPr>
        <w:t>市民や事業者に対して時宜に応じた支援策を展開してき</w:t>
      </w:r>
      <w:r w:rsidR="001F6BAF" w:rsidRPr="007B6A47">
        <w:rPr>
          <w:rFonts w:ascii="ＭＳ 明朝" w:eastAsia="ＭＳ 明朝" w:hAnsi="ＭＳ 明朝" w:hint="eastAsia"/>
          <w:sz w:val="24"/>
          <w:szCs w:val="24"/>
        </w:rPr>
        <w:t>た。</w:t>
      </w:r>
    </w:p>
    <w:p w14:paraId="5687A497" w14:textId="1ED1EA16" w:rsidR="001F6BAF" w:rsidRPr="00C72ECD" w:rsidRDefault="001F6BAF" w:rsidP="003C45EF">
      <w:pPr>
        <w:ind w:leftChars="313" w:left="880" w:hangingChars="93" w:hanging="223"/>
        <w:rPr>
          <w:rFonts w:ascii="ＭＳ 明朝" w:eastAsia="ＭＳ 明朝" w:hAnsi="ＭＳ 明朝"/>
          <w:sz w:val="24"/>
          <w:szCs w:val="24"/>
        </w:rPr>
      </w:pPr>
      <w:r w:rsidRPr="007B6A47">
        <w:rPr>
          <w:rFonts w:ascii="ＭＳ 明朝" w:eastAsia="ＭＳ 明朝" w:hAnsi="ＭＳ 明朝" w:hint="eastAsia"/>
          <w:sz w:val="24"/>
          <w:szCs w:val="24"/>
        </w:rPr>
        <w:t>・</w:t>
      </w:r>
      <w:r w:rsidR="002C1B01" w:rsidRPr="002C1B01">
        <w:rPr>
          <w:rFonts w:ascii="ＭＳ 明朝" w:eastAsia="ＭＳ 明朝" w:hAnsi="ＭＳ 明朝" w:hint="eastAsia"/>
          <w:sz w:val="24"/>
          <w:szCs w:val="24"/>
        </w:rPr>
        <w:t>国際情勢の変化等による物価高騰への対策として、低所得者向けの給付金支給のほか、プレミアム付商品券事業や上下水道料金の減額、社会福祉施設等に対する支援金の給付など、市民や事業者に対する支援を実施してきた。</w:t>
      </w:r>
    </w:p>
    <w:p w14:paraId="0E800624" w14:textId="77777777" w:rsidR="005D7B8F" w:rsidRPr="00C72ECD" w:rsidRDefault="005D7B8F" w:rsidP="003971AC">
      <w:pPr>
        <w:rPr>
          <w:rFonts w:ascii="ＭＳ 明朝" w:eastAsia="ＭＳ 明朝" w:hAnsi="ＭＳ 明朝"/>
          <w:sz w:val="24"/>
          <w:szCs w:val="24"/>
        </w:rPr>
      </w:pPr>
    </w:p>
    <w:p w14:paraId="6078420E" w14:textId="77777777" w:rsidR="00342DD6" w:rsidRPr="00C72ECD" w:rsidRDefault="00342DD6">
      <w:pPr>
        <w:widowControl/>
        <w:jc w:val="left"/>
        <w:rPr>
          <w:rFonts w:ascii="ＭＳ ゴシック" w:eastAsia="ＭＳ ゴシック" w:hAnsi="ＭＳ ゴシック"/>
          <w:b/>
          <w:sz w:val="28"/>
          <w:szCs w:val="24"/>
        </w:rPr>
      </w:pPr>
      <w:r w:rsidRPr="00C72ECD">
        <w:rPr>
          <w:rFonts w:ascii="ＭＳ ゴシック" w:eastAsia="ＭＳ ゴシック" w:hAnsi="ＭＳ ゴシック"/>
          <w:b/>
          <w:sz w:val="28"/>
          <w:szCs w:val="24"/>
        </w:rPr>
        <w:br w:type="page"/>
      </w:r>
    </w:p>
    <w:p w14:paraId="008B0F06" w14:textId="77777777" w:rsidR="003971AC" w:rsidRPr="00C72ECD" w:rsidRDefault="003971AC" w:rsidP="003971AC">
      <w:pPr>
        <w:rPr>
          <w:rFonts w:ascii="ＭＳ ゴシック" w:eastAsia="ＭＳ ゴシック" w:hAnsi="ＭＳ ゴシック"/>
          <w:b/>
          <w:sz w:val="28"/>
          <w:szCs w:val="24"/>
        </w:rPr>
      </w:pPr>
      <w:r w:rsidRPr="00C72ECD">
        <w:rPr>
          <w:rFonts w:ascii="ＭＳ ゴシック" w:eastAsia="ＭＳ ゴシック" w:hAnsi="ＭＳ ゴシック" w:hint="eastAsia"/>
          <w:b/>
          <w:sz w:val="28"/>
          <w:szCs w:val="24"/>
        </w:rPr>
        <w:t>３　具体的な取組</w:t>
      </w:r>
    </w:p>
    <w:p w14:paraId="71CBF6EC" w14:textId="77777777" w:rsidR="00926FC4" w:rsidRPr="00C72ECD" w:rsidRDefault="00926FC4" w:rsidP="009168A7">
      <w:pPr>
        <w:ind w:firstLineChars="100" w:firstLine="240"/>
        <w:rPr>
          <w:rFonts w:ascii="ＭＳ 明朝" w:eastAsia="ＭＳ 明朝" w:hAnsi="ＭＳ 明朝"/>
          <w:sz w:val="24"/>
          <w:szCs w:val="24"/>
        </w:rPr>
      </w:pPr>
    </w:p>
    <w:p w14:paraId="38CCC036" w14:textId="0E7D8CDC" w:rsidR="003971AC" w:rsidRPr="00C72ECD" w:rsidRDefault="00A86D85" w:rsidP="008E7A45">
      <w:pPr>
        <w:rPr>
          <w:rFonts w:ascii="ＭＳ 明朝" w:eastAsia="ＭＳ 明朝" w:hAnsi="ＭＳ 明朝"/>
          <w:b/>
          <w:sz w:val="24"/>
          <w:szCs w:val="24"/>
        </w:rPr>
      </w:pPr>
      <w:r w:rsidRPr="00C72ECD">
        <w:rPr>
          <w:rFonts w:ascii="ＭＳ ゴシック" w:eastAsia="ＭＳ ゴシック" w:hAnsi="ＭＳ ゴシック" w:hint="eastAsia"/>
          <w:b/>
          <w:sz w:val="24"/>
          <w:szCs w:val="24"/>
        </w:rPr>
        <w:t>（１）取組の視点</w:t>
      </w:r>
    </w:p>
    <w:p w14:paraId="21F69C07" w14:textId="560410AB" w:rsidR="00EA337C" w:rsidRPr="00C72ECD" w:rsidRDefault="00EA337C" w:rsidP="00EA337C">
      <w:pPr>
        <w:ind w:left="240" w:hangingChars="100" w:hanging="240"/>
        <w:rPr>
          <w:rFonts w:ascii="ＭＳ 明朝" w:eastAsia="ＭＳ 明朝" w:hAnsi="ＭＳ 明朝"/>
          <w:sz w:val="24"/>
          <w:szCs w:val="24"/>
        </w:rPr>
      </w:pPr>
      <w:r w:rsidRPr="00C72ECD">
        <w:rPr>
          <w:rFonts w:ascii="ＭＳ 明朝" w:eastAsia="ＭＳ 明朝" w:hAnsi="ＭＳ 明朝"/>
          <w:sz w:val="24"/>
          <w:szCs w:val="24"/>
        </w:rPr>
        <w:t xml:space="preserve">　</w:t>
      </w:r>
      <w:r w:rsidR="002C1B01">
        <w:rPr>
          <w:rFonts w:ascii="ＭＳ 明朝" w:eastAsia="ＭＳ 明朝" w:hAnsi="ＭＳ 明朝" w:hint="eastAsia"/>
          <w:sz w:val="24"/>
          <w:szCs w:val="24"/>
        </w:rPr>
        <w:t xml:space="preserve">　</w:t>
      </w:r>
      <w:r w:rsidR="002C1B01" w:rsidRPr="002C1B01">
        <w:rPr>
          <w:rFonts w:ascii="ＭＳ 明朝" w:eastAsia="ＭＳ 明朝" w:hAnsi="ＭＳ 明朝" w:hint="eastAsia"/>
          <w:sz w:val="24"/>
          <w:szCs w:val="24"/>
        </w:rPr>
        <w:t>本市施策の推進にあたっては、新たに策定した「大阪市未来都市創生総合戦略」に基づき、子育てや教育環境の整備、誰もが健康で安心して暮らし続けられる地域づくりなどにおいて市民サービスの拡充を追求していくほか、府市で策定している「大阪の再生・成長に向けた新戦略」も踏まえ大阪経済の成長・発展を確かなものとするとともに、持続可能な開発目標（</w:t>
      </w:r>
      <w:r w:rsidR="002C1B01" w:rsidRPr="002C1B01">
        <w:rPr>
          <w:rFonts w:ascii="ＭＳ 明朝" w:eastAsia="ＭＳ 明朝" w:hAnsi="ＭＳ 明朝"/>
          <w:sz w:val="24"/>
          <w:szCs w:val="24"/>
        </w:rPr>
        <w:t>SDGｓ）の達成へとつなげていく。</w:t>
      </w:r>
    </w:p>
    <w:p w14:paraId="0CCC8C2B" w14:textId="36FFACAE" w:rsidR="003971AC" w:rsidRPr="00C72ECD" w:rsidRDefault="002C1B01" w:rsidP="002C1B01">
      <w:pPr>
        <w:ind w:leftChars="100" w:left="210" w:firstLineChars="100" w:firstLine="240"/>
        <w:rPr>
          <w:rFonts w:ascii="ＭＳ 明朝" w:eastAsia="ＭＳ 明朝" w:hAnsi="ＭＳ 明朝"/>
          <w:sz w:val="24"/>
          <w:szCs w:val="24"/>
        </w:rPr>
      </w:pPr>
      <w:r w:rsidRPr="002C1B01">
        <w:rPr>
          <w:rFonts w:ascii="ＭＳ 明朝" w:eastAsia="ＭＳ 明朝" w:hAnsi="ＭＳ 明朝" w:hint="eastAsia"/>
          <w:sz w:val="24"/>
          <w:szCs w:val="24"/>
        </w:rPr>
        <w:t>また、各々の施策において「</w:t>
      </w:r>
      <w:r w:rsidRPr="002C1B01">
        <w:rPr>
          <w:rFonts w:ascii="ＭＳ 明朝" w:eastAsia="ＭＳ 明朝" w:hAnsi="ＭＳ 明朝"/>
          <w:sz w:val="24"/>
          <w:szCs w:val="24"/>
        </w:rPr>
        <w:t>Re-Designおおさか～大阪市DX戦略～」に基づき、市民の生活の質（QoL）の向上と都市力の向上をめざし、サービス、都市・まち、行政の３つの視点からDXを推進することにより、その成果をより一層市民生活に行きわたらせる。</w:t>
      </w:r>
    </w:p>
    <w:p w14:paraId="77DF3D26" w14:textId="7500580B" w:rsidR="002B151A" w:rsidRPr="00C72ECD" w:rsidRDefault="003971AC" w:rsidP="009168A7">
      <w:pPr>
        <w:ind w:left="240" w:hangingChars="100" w:hanging="240"/>
        <w:rPr>
          <w:rFonts w:ascii="ＭＳ 明朝" w:eastAsia="ＭＳ 明朝" w:hAnsi="ＭＳ 明朝"/>
          <w:sz w:val="24"/>
          <w:szCs w:val="24"/>
        </w:rPr>
      </w:pPr>
      <w:r w:rsidRPr="00C72ECD">
        <w:rPr>
          <w:rFonts w:ascii="ＭＳ 明朝" w:eastAsia="ＭＳ 明朝" w:hAnsi="ＭＳ 明朝"/>
          <w:sz w:val="24"/>
          <w:szCs w:val="24"/>
        </w:rPr>
        <w:t xml:space="preserve">　</w:t>
      </w:r>
      <w:r w:rsidR="002C1B01">
        <w:rPr>
          <w:rFonts w:ascii="ＭＳ 明朝" w:eastAsia="ＭＳ 明朝" w:hAnsi="ＭＳ 明朝" w:hint="eastAsia"/>
          <w:sz w:val="24"/>
          <w:szCs w:val="24"/>
        </w:rPr>
        <w:t xml:space="preserve">　</w:t>
      </w:r>
      <w:r w:rsidR="002C1B01" w:rsidRPr="002C1B01">
        <w:rPr>
          <w:rFonts w:ascii="ＭＳ 明朝" w:eastAsia="ＭＳ 明朝" w:hAnsi="ＭＳ 明朝" w:hint="eastAsia"/>
          <w:sz w:val="24"/>
          <w:szCs w:val="24"/>
        </w:rPr>
        <w:t>さらに、オール大阪の指針である「副首都ビジョン」をもとに、若者や女性のチャレンジにあふれたワクワクする副首都・大阪の実現に向け、都市機能の充実や行政体制の整備、経済政策を進める。</w:t>
      </w:r>
    </w:p>
    <w:p w14:paraId="1E29F603" w14:textId="10E90225" w:rsidR="003971AC" w:rsidRPr="00C72ECD" w:rsidRDefault="002C1B01" w:rsidP="002C1B01">
      <w:pPr>
        <w:ind w:leftChars="100" w:left="210" w:firstLineChars="100" w:firstLine="240"/>
        <w:rPr>
          <w:rFonts w:ascii="ＭＳ 明朝" w:eastAsia="ＭＳ 明朝" w:hAnsi="ＭＳ 明朝"/>
          <w:sz w:val="24"/>
          <w:szCs w:val="24"/>
        </w:rPr>
      </w:pPr>
      <w:r w:rsidRPr="002C1B01">
        <w:rPr>
          <w:rFonts w:ascii="ＭＳ 明朝" w:eastAsia="ＭＳ 明朝" w:hAnsi="ＭＳ 明朝" w:hint="eastAsia"/>
          <w:sz w:val="24"/>
          <w:szCs w:val="24"/>
        </w:rPr>
        <w:t>そして、政策推進の礎となる行財政運営において、「新・市政改革プラン」に基づく市政全般にわたる改革に着実に取り組む。</w:t>
      </w:r>
    </w:p>
    <w:p w14:paraId="264C9383" w14:textId="77777777" w:rsidR="00701D73" w:rsidRPr="00C72ECD" w:rsidRDefault="00701D73" w:rsidP="003971AC">
      <w:pPr>
        <w:rPr>
          <w:rFonts w:ascii="ＭＳ 明朝" w:eastAsia="ＭＳ 明朝" w:hAnsi="ＭＳ 明朝"/>
          <w:sz w:val="24"/>
          <w:szCs w:val="24"/>
        </w:rPr>
      </w:pPr>
    </w:p>
    <w:p w14:paraId="1590A6B0" w14:textId="485E73D5" w:rsidR="00A15E0C" w:rsidRPr="00C72ECD" w:rsidRDefault="00A15E0C" w:rsidP="00A15E0C">
      <w:pPr>
        <w:rPr>
          <w:rFonts w:ascii="ＭＳ ゴシック" w:eastAsia="ＭＳ ゴシック" w:hAnsi="ＭＳ ゴシック"/>
          <w:b/>
          <w:sz w:val="24"/>
          <w:szCs w:val="24"/>
        </w:rPr>
      </w:pPr>
      <w:r w:rsidRPr="00C72ECD">
        <w:rPr>
          <w:rFonts w:ascii="ＭＳ ゴシック" w:eastAsia="ＭＳ ゴシック" w:hAnsi="ＭＳ ゴシック"/>
          <w:b/>
          <w:sz w:val="24"/>
          <w:szCs w:val="24"/>
        </w:rPr>
        <w:t>（</w:t>
      </w:r>
      <w:r w:rsidR="00ED6AA4" w:rsidRPr="00C72ECD">
        <w:rPr>
          <w:rFonts w:ascii="ＭＳ ゴシック" w:eastAsia="ＭＳ ゴシック" w:hAnsi="ＭＳ ゴシック" w:hint="eastAsia"/>
          <w:b/>
          <w:sz w:val="24"/>
          <w:szCs w:val="24"/>
        </w:rPr>
        <w:t>２</w:t>
      </w:r>
      <w:r w:rsidRPr="00C72ECD">
        <w:rPr>
          <w:rFonts w:ascii="ＭＳ ゴシック" w:eastAsia="ＭＳ ゴシック" w:hAnsi="ＭＳ ゴシック"/>
          <w:b/>
          <w:sz w:val="24"/>
          <w:szCs w:val="24"/>
        </w:rPr>
        <w:t>） 市民サービスの充実</w:t>
      </w:r>
    </w:p>
    <w:p w14:paraId="69576B14" w14:textId="77777777" w:rsidR="00A15E0C" w:rsidRPr="00C72ECD" w:rsidRDefault="00A15E0C" w:rsidP="00A15E0C">
      <w:pPr>
        <w:ind w:firstLineChars="200" w:firstLine="482"/>
        <w:rPr>
          <w:rFonts w:ascii="ＭＳ 明朝" w:eastAsia="ＭＳ 明朝" w:hAnsi="ＭＳ 明朝"/>
          <w:b/>
          <w:sz w:val="24"/>
          <w:szCs w:val="24"/>
        </w:rPr>
      </w:pPr>
      <w:r w:rsidRPr="00C72ECD">
        <w:rPr>
          <w:rFonts w:ascii="ＭＳ 明朝" w:eastAsia="ＭＳ 明朝" w:hAnsi="ＭＳ 明朝"/>
          <w:b/>
          <w:sz w:val="24"/>
          <w:szCs w:val="24"/>
        </w:rPr>
        <w:t>①</w:t>
      </w:r>
      <w:r w:rsidRPr="00C72ECD">
        <w:rPr>
          <w:rFonts w:ascii="ＭＳ 明朝" w:eastAsia="ＭＳ 明朝" w:hAnsi="ＭＳ 明朝" w:hint="eastAsia"/>
          <w:b/>
          <w:sz w:val="24"/>
          <w:szCs w:val="24"/>
        </w:rPr>
        <w:t xml:space="preserve">　</w:t>
      </w:r>
      <w:r w:rsidRPr="00C72ECD">
        <w:rPr>
          <w:rFonts w:ascii="ＭＳ 明朝" w:eastAsia="ＭＳ 明朝" w:hAnsi="ＭＳ 明朝"/>
          <w:b/>
          <w:sz w:val="24"/>
          <w:szCs w:val="24"/>
        </w:rPr>
        <w:t>子育て・教育環境の充実</w:t>
      </w:r>
    </w:p>
    <w:p w14:paraId="0A665976" w14:textId="77777777" w:rsidR="00C847BD" w:rsidRDefault="005F7730" w:rsidP="008E7A45">
      <w:pPr>
        <w:ind w:leftChars="306" w:left="864" w:hangingChars="92" w:hanging="221"/>
        <w:rPr>
          <w:rFonts w:ascii="ＭＳ 明朝" w:eastAsia="ＭＳ 明朝" w:hAnsi="ＭＳ 明朝"/>
          <w:sz w:val="24"/>
          <w:szCs w:val="24"/>
        </w:rPr>
      </w:pPr>
      <w:r w:rsidRPr="0011777C">
        <w:rPr>
          <w:rFonts w:ascii="ＭＳ 明朝" w:eastAsia="ＭＳ 明朝" w:hAnsi="ＭＳ 明朝" w:hint="eastAsia"/>
          <w:sz w:val="24"/>
          <w:szCs w:val="24"/>
        </w:rPr>
        <w:t>・</w:t>
      </w:r>
      <w:r w:rsidR="00C847BD" w:rsidRPr="00C847BD">
        <w:rPr>
          <w:rFonts w:ascii="ＭＳ 明朝" w:eastAsia="ＭＳ 明朝" w:hAnsi="ＭＳ 明朝" w:hint="eastAsia"/>
          <w:sz w:val="24"/>
          <w:szCs w:val="24"/>
        </w:rPr>
        <w:t>将来世代への投資として、「子育て・教育の無償化」に最優先で取り組み、０～２歳児の保育無償化をめざす。</w:t>
      </w:r>
    </w:p>
    <w:p w14:paraId="56A880F5" w14:textId="4D1E3D5A" w:rsidR="005F7730" w:rsidRPr="0011777C" w:rsidRDefault="00C847BD" w:rsidP="008E7A45">
      <w:pPr>
        <w:ind w:leftChars="306" w:left="864" w:hangingChars="92" w:hanging="221"/>
        <w:rPr>
          <w:rFonts w:ascii="ＭＳ 明朝" w:eastAsia="ＭＳ 明朝" w:hAnsi="ＭＳ 明朝"/>
          <w:sz w:val="24"/>
          <w:szCs w:val="24"/>
        </w:rPr>
      </w:pPr>
      <w:r>
        <w:rPr>
          <w:rFonts w:ascii="ＭＳ 明朝" w:eastAsia="ＭＳ 明朝" w:hAnsi="ＭＳ 明朝" w:hint="eastAsia"/>
          <w:sz w:val="24"/>
          <w:szCs w:val="24"/>
        </w:rPr>
        <w:t>・</w:t>
      </w:r>
      <w:r w:rsidRPr="00C847BD">
        <w:rPr>
          <w:rFonts w:ascii="ＭＳ 明朝" w:eastAsia="ＭＳ 明朝" w:hAnsi="ＭＳ 明朝" w:hint="eastAsia"/>
          <w:sz w:val="24"/>
          <w:szCs w:val="24"/>
        </w:rPr>
        <w:t>まずは第１ステージとして、第２子の保育料無償化を着実に実施する。あわせて、待機児童対策を強力に進めるとともに、在宅等育児への支援も充実させるなど、どのような家庭状況であっても、等しく、子育てができる環境の整備を推進する。</w:t>
      </w:r>
    </w:p>
    <w:p w14:paraId="13A06216" w14:textId="52FEA33E" w:rsidR="005F7730" w:rsidRPr="00C72ECD" w:rsidRDefault="005F7730" w:rsidP="005F7730">
      <w:pPr>
        <w:ind w:leftChars="300" w:left="870" w:hangingChars="100" w:hanging="240"/>
        <w:rPr>
          <w:rFonts w:ascii="ＭＳ 明朝" w:eastAsia="ＭＳ 明朝" w:hAnsi="ＭＳ 明朝"/>
          <w:sz w:val="24"/>
          <w:szCs w:val="24"/>
        </w:rPr>
      </w:pPr>
      <w:r w:rsidRPr="0011777C">
        <w:rPr>
          <w:rFonts w:ascii="ＭＳ 明朝" w:eastAsia="ＭＳ 明朝" w:hAnsi="ＭＳ 明朝" w:hint="eastAsia"/>
          <w:sz w:val="24"/>
          <w:szCs w:val="24"/>
        </w:rPr>
        <w:t>・また、</w:t>
      </w:r>
      <w:r w:rsidR="007B02A3" w:rsidRPr="0011777C">
        <w:rPr>
          <w:rFonts w:ascii="ＭＳ 明朝" w:eastAsia="ＭＳ 明朝" w:hAnsi="ＭＳ 明朝" w:hint="eastAsia"/>
          <w:sz w:val="24"/>
          <w:szCs w:val="24"/>
        </w:rPr>
        <w:t>習い事・塾代助成に</w:t>
      </w:r>
      <w:r w:rsidR="00CC5F48" w:rsidRPr="0011777C">
        <w:rPr>
          <w:rFonts w:ascii="ＭＳ 明朝" w:eastAsia="ＭＳ 明朝" w:hAnsi="ＭＳ 明朝" w:hint="eastAsia"/>
          <w:sz w:val="24"/>
          <w:szCs w:val="24"/>
        </w:rPr>
        <w:t>かかる</w:t>
      </w:r>
      <w:r w:rsidR="007B02A3" w:rsidRPr="0011777C">
        <w:rPr>
          <w:rFonts w:ascii="ＭＳ 明朝" w:eastAsia="ＭＳ 明朝" w:hAnsi="ＭＳ 明朝" w:hint="eastAsia"/>
          <w:sz w:val="24"/>
          <w:szCs w:val="24"/>
        </w:rPr>
        <w:t>所得制限を撤廃し、子育て世帯の経済的負担を軽減するとともに、</w:t>
      </w:r>
      <w:r w:rsidR="00A16261" w:rsidRPr="0011777C">
        <w:rPr>
          <w:rFonts w:ascii="ＭＳ 明朝" w:eastAsia="ＭＳ 明朝" w:hAnsi="ＭＳ 明朝" w:hint="eastAsia"/>
          <w:sz w:val="24"/>
          <w:szCs w:val="24"/>
        </w:rPr>
        <w:t>子どもたちの学力や個性・才能を伸ばす機会</w:t>
      </w:r>
      <w:r w:rsidR="00735405" w:rsidRPr="0011777C">
        <w:rPr>
          <w:rFonts w:ascii="ＭＳ 明朝" w:eastAsia="ＭＳ 明朝" w:hAnsi="ＭＳ 明朝" w:hint="eastAsia"/>
          <w:sz w:val="24"/>
          <w:szCs w:val="24"/>
        </w:rPr>
        <w:t>を</w:t>
      </w:r>
      <w:r w:rsidR="00A16261" w:rsidRPr="0011777C">
        <w:rPr>
          <w:rFonts w:ascii="ＭＳ 明朝" w:eastAsia="ＭＳ 明朝" w:hAnsi="ＭＳ 明朝" w:hint="eastAsia"/>
          <w:sz w:val="24"/>
          <w:szCs w:val="24"/>
        </w:rPr>
        <w:t>拡大</w:t>
      </w:r>
      <w:r w:rsidR="00735405" w:rsidRPr="0011777C">
        <w:rPr>
          <w:rFonts w:ascii="ＭＳ 明朝" w:eastAsia="ＭＳ 明朝" w:hAnsi="ＭＳ 明朝" w:hint="eastAsia"/>
          <w:sz w:val="24"/>
          <w:szCs w:val="24"/>
        </w:rPr>
        <w:t>する</w:t>
      </w:r>
      <w:r w:rsidRPr="0011777C">
        <w:rPr>
          <w:rFonts w:ascii="ＭＳ 明朝" w:eastAsia="ＭＳ 明朝" w:hAnsi="ＭＳ 明朝" w:hint="eastAsia"/>
          <w:sz w:val="24"/>
          <w:szCs w:val="24"/>
        </w:rPr>
        <w:t>。</w:t>
      </w:r>
    </w:p>
    <w:p w14:paraId="1B71B8BE" w14:textId="40ECE01A" w:rsidR="000B744D" w:rsidRPr="00C72ECD" w:rsidRDefault="000B744D" w:rsidP="000B744D">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w:t>
      </w:r>
      <w:r w:rsidR="00E00507" w:rsidRPr="00E00507">
        <w:rPr>
          <w:rFonts w:ascii="ＭＳ 明朝" w:eastAsia="ＭＳ 明朝" w:hAnsi="ＭＳ 明朝" w:hint="eastAsia"/>
          <w:sz w:val="24"/>
          <w:szCs w:val="24"/>
        </w:rPr>
        <w:t>すべての子どもが自分の可能性を追求できるよう、いじめや不登校への対応、自他を尊重し思いやる豊かな心の育成など、安全・安心な教育を推進する。また、</w:t>
      </w:r>
      <w:r w:rsidR="00E00507" w:rsidRPr="00E00507">
        <w:rPr>
          <w:rFonts w:ascii="ＭＳ 明朝" w:eastAsia="ＭＳ 明朝" w:hAnsi="ＭＳ 明朝"/>
          <w:sz w:val="24"/>
          <w:szCs w:val="24"/>
        </w:rPr>
        <w:t>AI（人工知能）時代やグローバル社会に必要となる読解力、数理能力、英語力等の育成に向けた取組を強化するなど、誰一人取り残さない学力の向上をめざすとともに、健康で活力のある生活を送るための基礎となる体力の向上を図る。あわせて、教育DXの推進や教員の確保・育成に向けた取組、教職員の働き方改革など、子どもの学びを支える教育環境の充実を図る。</w:t>
      </w:r>
    </w:p>
    <w:p w14:paraId="722902D6" w14:textId="6C208255" w:rsidR="00A15E0C" w:rsidRPr="00C72ECD" w:rsidRDefault="00A15E0C" w:rsidP="00A15E0C">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・子どもの成長を社会全体で支えるため、NPOや市民・地域団体など多様な主体と連携するとともに、子どもの安全・安心を守れるよう、</w:t>
      </w:r>
      <w:r w:rsidR="008E7A45" w:rsidRPr="00C72ECD">
        <w:rPr>
          <w:rFonts w:ascii="ＭＳ 明朝" w:eastAsia="ＭＳ 明朝" w:hAnsi="ＭＳ 明朝" w:hint="eastAsia"/>
          <w:sz w:val="24"/>
          <w:szCs w:val="24"/>
        </w:rPr>
        <w:t>こ</w:t>
      </w:r>
      <w:r w:rsidR="00ED6AA4" w:rsidRPr="00C72ECD">
        <w:rPr>
          <w:rFonts w:ascii="ＭＳ 明朝" w:eastAsia="ＭＳ 明朝" w:hAnsi="ＭＳ 明朝" w:hint="eastAsia"/>
          <w:sz w:val="24"/>
          <w:szCs w:val="24"/>
        </w:rPr>
        <w:t>どもの貧困対策に取り組む。また、ヤングケアラーの支援に向けて、</w:t>
      </w:r>
      <w:r w:rsidR="005F7730" w:rsidRPr="00C72ECD">
        <w:rPr>
          <w:rFonts w:ascii="ＭＳ 明朝" w:eastAsia="ＭＳ 明朝" w:hAnsi="ＭＳ 明朝" w:hint="eastAsia"/>
          <w:sz w:val="24"/>
          <w:szCs w:val="24"/>
        </w:rPr>
        <w:t>家事・育児等の支援や</w:t>
      </w:r>
      <w:r w:rsidRPr="00C72ECD">
        <w:rPr>
          <w:rFonts w:ascii="ＭＳ 明朝" w:eastAsia="ＭＳ 明朝" w:hAnsi="ＭＳ 明朝"/>
          <w:sz w:val="24"/>
          <w:szCs w:val="24"/>
        </w:rPr>
        <w:t>子どもたちが相談しやすい環境の整備を進める。</w:t>
      </w:r>
    </w:p>
    <w:p w14:paraId="2FA48F7F" w14:textId="60E47485" w:rsidR="00C46E49" w:rsidRPr="00C72ECD" w:rsidRDefault="00C46E49" w:rsidP="00C46E49">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w:t>
      </w:r>
      <w:r w:rsidRPr="00C72ECD">
        <w:rPr>
          <w:rFonts w:ascii="ＭＳ 明朝" w:eastAsia="ＭＳ 明朝" w:hAnsi="ＭＳ 明朝" w:hint="eastAsia"/>
          <w:sz w:val="24"/>
          <w:szCs w:val="24"/>
        </w:rPr>
        <w:t>二度と悲惨な虐待事案が発生することのないよう</w:t>
      </w:r>
      <w:r w:rsidR="00D072D7" w:rsidRPr="00C72ECD">
        <w:rPr>
          <w:rFonts w:ascii="ＭＳ 明朝" w:eastAsia="ＭＳ 明朝" w:hAnsi="ＭＳ 明朝" w:hint="eastAsia"/>
          <w:sz w:val="24"/>
          <w:szCs w:val="24"/>
        </w:rPr>
        <w:t>、</w:t>
      </w:r>
      <w:r w:rsidRPr="00C72ECD">
        <w:rPr>
          <w:rFonts w:ascii="ＭＳ 明朝" w:eastAsia="ＭＳ 明朝" w:hAnsi="ＭＳ 明朝"/>
          <w:sz w:val="24"/>
          <w:szCs w:val="24"/>
        </w:rPr>
        <w:t>虐待通告や相談に対して、リスクレベルに応じた継続的、かつ、きめ細やかな支援を関係機関と連携して進め</w:t>
      </w:r>
      <w:r w:rsidRPr="00C72ECD">
        <w:rPr>
          <w:rFonts w:ascii="ＭＳ 明朝" w:eastAsia="ＭＳ 明朝" w:hAnsi="ＭＳ 明朝" w:hint="eastAsia"/>
          <w:sz w:val="24"/>
          <w:szCs w:val="24"/>
        </w:rPr>
        <w:t>るとともに</w:t>
      </w:r>
      <w:r w:rsidRPr="00C72ECD">
        <w:rPr>
          <w:rFonts w:ascii="ＭＳ 明朝" w:eastAsia="ＭＳ 明朝" w:hAnsi="ＭＳ 明朝"/>
          <w:sz w:val="24"/>
          <w:szCs w:val="24"/>
        </w:rPr>
        <w:t>、各区の実情に応じた対策を強化するほか、こども相談センターの専門性の向上や４か所体制に向けた環境整備など児童虐待防止体制をより一層強化する。</w:t>
      </w:r>
    </w:p>
    <w:p w14:paraId="2A5EB312" w14:textId="12AC2480" w:rsidR="00A15E0C" w:rsidRPr="00C72ECD" w:rsidRDefault="00A15E0C" w:rsidP="00A15E0C">
      <w:pPr>
        <w:ind w:leftChars="300" w:left="870" w:hangingChars="100" w:hanging="240"/>
        <w:rPr>
          <w:rFonts w:ascii="ＭＳ 明朝" w:eastAsia="ＭＳ 明朝" w:hAnsi="ＭＳ 明朝"/>
          <w:sz w:val="24"/>
          <w:szCs w:val="24"/>
        </w:rPr>
      </w:pPr>
      <w:r w:rsidRPr="0011777C">
        <w:rPr>
          <w:rFonts w:ascii="ＭＳ 明朝" w:eastAsia="ＭＳ 明朝" w:hAnsi="ＭＳ 明朝"/>
          <w:sz w:val="24"/>
          <w:szCs w:val="24"/>
        </w:rPr>
        <w:t>・安心して子どもを生み育て、働くことができるよう、妊娠から</w:t>
      </w:r>
      <w:r w:rsidR="003A7DFF" w:rsidRPr="0011777C">
        <w:rPr>
          <w:rFonts w:ascii="ＭＳ 明朝" w:eastAsia="ＭＳ 明朝" w:hAnsi="ＭＳ 明朝" w:hint="eastAsia"/>
          <w:sz w:val="24"/>
          <w:szCs w:val="24"/>
        </w:rPr>
        <w:t>出産、</w:t>
      </w:r>
      <w:r w:rsidRPr="0011777C">
        <w:rPr>
          <w:rFonts w:ascii="ＭＳ 明朝" w:eastAsia="ＭＳ 明朝" w:hAnsi="ＭＳ 明朝"/>
          <w:sz w:val="24"/>
          <w:szCs w:val="24"/>
        </w:rPr>
        <w:t>子育てまでの切れ目のない</w:t>
      </w:r>
      <w:r w:rsidR="003A7DFF" w:rsidRPr="0011777C">
        <w:rPr>
          <w:rFonts w:ascii="ＭＳ 明朝" w:eastAsia="ＭＳ 明朝" w:hAnsi="ＭＳ 明朝" w:hint="eastAsia"/>
          <w:sz w:val="24"/>
          <w:szCs w:val="24"/>
        </w:rPr>
        <w:t>伴走型</w:t>
      </w:r>
      <w:r w:rsidRPr="0011777C">
        <w:rPr>
          <w:rFonts w:ascii="ＭＳ 明朝" w:eastAsia="ＭＳ 明朝" w:hAnsi="ＭＳ 明朝"/>
          <w:sz w:val="24"/>
          <w:szCs w:val="24"/>
        </w:rPr>
        <w:t>支援</w:t>
      </w:r>
      <w:r w:rsidR="003A7DFF" w:rsidRPr="0011777C">
        <w:rPr>
          <w:rFonts w:ascii="ＭＳ 明朝" w:eastAsia="ＭＳ 明朝" w:hAnsi="ＭＳ 明朝" w:hint="eastAsia"/>
          <w:sz w:val="24"/>
          <w:szCs w:val="24"/>
        </w:rPr>
        <w:t>の取組</w:t>
      </w:r>
      <w:r w:rsidRPr="0011777C">
        <w:rPr>
          <w:rFonts w:ascii="ＭＳ 明朝" w:eastAsia="ＭＳ 明朝" w:hAnsi="ＭＳ 明朝"/>
          <w:sz w:val="24"/>
          <w:szCs w:val="24"/>
        </w:rPr>
        <w:t>や18歳までの医療費の無償化、医療的ケア児を含む障がい児保育や安全・安心な保育環境の充実</w:t>
      </w:r>
      <w:r w:rsidR="00ED6AA4" w:rsidRPr="0011777C">
        <w:rPr>
          <w:rFonts w:ascii="ＭＳ 明朝" w:eastAsia="ＭＳ 明朝" w:hAnsi="ＭＳ 明朝" w:hint="eastAsia"/>
          <w:sz w:val="24"/>
          <w:szCs w:val="24"/>
        </w:rPr>
        <w:t>、小学生が放課後に安全に活動できる健全育成の場の提供など、</w:t>
      </w:r>
      <w:r w:rsidRPr="0011777C">
        <w:rPr>
          <w:rFonts w:ascii="ＭＳ 明朝" w:eastAsia="ＭＳ 明朝" w:hAnsi="ＭＳ 明朝"/>
          <w:sz w:val="24"/>
          <w:szCs w:val="24"/>
        </w:rPr>
        <w:t>全ての妊産婦等・子育て世帯・子どもへの包括的な支援を推進する。</w:t>
      </w:r>
    </w:p>
    <w:p w14:paraId="0E087F9A" w14:textId="77777777" w:rsidR="00A15E0C" w:rsidRPr="00C72ECD" w:rsidRDefault="00A15E0C" w:rsidP="00A15E0C">
      <w:pPr>
        <w:rPr>
          <w:rFonts w:ascii="ＭＳ 明朝" w:eastAsia="ＭＳ 明朝" w:hAnsi="ＭＳ 明朝"/>
          <w:sz w:val="24"/>
          <w:szCs w:val="24"/>
        </w:rPr>
      </w:pPr>
    </w:p>
    <w:p w14:paraId="7713E40D" w14:textId="77777777" w:rsidR="00A15E0C" w:rsidRPr="00C72ECD" w:rsidRDefault="00A15E0C" w:rsidP="00A15E0C">
      <w:pPr>
        <w:ind w:firstLineChars="200" w:firstLine="482"/>
        <w:rPr>
          <w:rFonts w:ascii="ＭＳ 明朝" w:eastAsia="ＭＳ 明朝" w:hAnsi="ＭＳ 明朝"/>
          <w:b/>
          <w:sz w:val="24"/>
          <w:szCs w:val="24"/>
        </w:rPr>
      </w:pPr>
      <w:r w:rsidRPr="00C72ECD">
        <w:rPr>
          <w:rFonts w:ascii="ＭＳ 明朝" w:eastAsia="ＭＳ 明朝" w:hAnsi="ＭＳ 明朝"/>
          <w:b/>
          <w:sz w:val="24"/>
          <w:szCs w:val="24"/>
        </w:rPr>
        <w:t>②</w:t>
      </w:r>
      <w:r w:rsidRPr="00C72ECD">
        <w:rPr>
          <w:rFonts w:ascii="ＭＳ 明朝" w:eastAsia="ＭＳ 明朝" w:hAnsi="ＭＳ 明朝" w:hint="eastAsia"/>
          <w:b/>
          <w:sz w:val="24"/>
          <w:szCs w:val="24"/>
        </w:rPr>
        <w:t xml:space="preserve">　</w:t>
      </w:r>
      <w:r w:rsidRPr="00C72ECD">
        <w:rPr>
          <w:rFonts w:ascii="ＭＳ 明朝" w:eastAsia="ＭＳ 明朝" w:hAnsi="ＭＳ 明朝"/>
          <w:b/>
          <w:sz w:val="24"/>
          <w:szCs w:val="24"/>
        </w:rPr>
        <w:t>暮らしを守る福祉等の向上</w:t>
      </w:r>
    </w:p>
    <w:p w14:paraId="6DBC2F09" w14:textId="1509B9E9" w:rsidR="00A15E0C" w:rsidRPr="00C72ECD" w:rsidRDefault="00A15E0C" w:rsidP="00A15E0C">
      <w:pPr>
        <w:ind w:leftChars="300" w:left="870" w:hangingChars="100" w:hanging="240"/>
        <w:rPr>
          <w:rFonts w:ascii="ＭＳ 明朝" w:eastAsia="ＭＳ 明朝" w:hAnsi="ＭＳ 明朝"/>
          <w:sz w:val="24"/>
          <w:szCs w:val="24"/>
        </w:rPr>
      </w:pPr>
      <w:r w:rsidRPr="0011777C">
        <w:rPr>
          <w:rFonts w:ascii="ＭＳ 明朝" w:eastAsia="ＭＳ 明朝" w:hAnsi="ＭＳ 明朝"/>
          <w:sz w:val="24"/>
          <w:szCs w:val="24"/>
        </w:rPr>
        <w:t>・</w:t>
      </w:r>
      <w:r w:rsidR="0077509A" w:rsidRPr="0077509A">
        <w:rPr>
          <w:rFonts w:ascii="ＭＳ 明朝" w:eastAsia="ＭＳ 明朝" w:hAnsi="ＭＳ 明朝" w:hint="eastAsia"/>
          <w:sz w:val="24"/>
          <w:szCs w:val="24"/>
        </w:rPr>
        <w:t>市民の暮らしを守り、住民福祉のさらなる向上に注力するため、特別養護老人ホームの計画的な整備や施設の長寿命化に向けた大規模修繕、認知症施策等の推進により、ひとり暮らし高齢者や重度障がい者など、真に支援が必要な方にしっかりとサービスが届くよう取り組む。</w:t>
      </w:r>
    </w:p>
    <w:p w14:paraId="67656E58" w14:textId="41863F28" w:rsidR="00A15E0C" w:rsidRPr="00C72ECD" w:rsidRDefault="00A15E0C" w:rsidP="00A15E0C">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w:t>
      </w:r>
      <w:r w:rsidR="00E00507" w:rsidRPr="00E00507">
        <w:rPr>
          <w:rFonts w:ascii="ＭＳ 明朝" w:eastAsia="ＭＳ 明朝" w:hAnsi="ＭＳ 明朝" w:hint="eastAsia"/>
          <w:sz w:val="24"/>
          <w:szCs w:val="24"/>
        </w:rPr>
        <w:t>住吉市民病院跡地に弘済院の認知症医療・介護機能を継承・発展させる新施設を整備し、大阪公立大学のもとで先進的な認知症研究の取組や認知症患者の身体合併症医療の充実を図る。</w:t>
      </w:r>
    </w:p>
    <w:p w14:paraId="3E2106C0" w14:textId="40568266" w:rsidR="002B151A" w:rsidRPr="00C72ECD" w:rsidRDefault="002B151A" w:rsidP="002B151A">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w:t>
      </w:r>
      <w:r w:rsidR="00E00507" w:rsidRPr="00E00507">
        <w:rPr>
          <w:rFonts w:ascii="ＭＳ 明朝" w:eastAsia="ＭＳ 明朝" w:hAnsi="ＭＳ 明朝" w:hint="eastAsia"/>
          <w:sz w:val="24"/>
          <w:szCs w:val="24"/>
        </w:rPr>
        <w:t>今後起こりうる新たな大規模感染症の発生も見据えた保健所体制と施設の整備を進める。</w:t>
      </w:r>
    </w:p>
    <w:p w14:paraId="39470C65" w14:textId="77777777" w:rsidR="00A15E0C" w:rsidRPr="00C72ECD" w:rsidRDefault="00A15E0C" w:rsidP="00A15E0C">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・安心して生涯を過ごせる健康長寿都市の実現をめざして、地域でのつながりの拡大や健康寿命の延伸などを図る取組を進める。</w:t>
      </w:r>
    </w:p>
    <w:p w14:paraId="7E15B707" w14:textId="77777777" w:rsidR="00A15E0C" w:rsidRPr="00C72ECD" w:rsidRDefault="00A15E0C" w:rsidP="00A15E0C">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大阪を支える人材力の強化のため、就業支援を通じた自立支援やセーフティネットの構築、さらなる女性の活躍の促進など、若者、子育て世代、女性、高齢者、障がい者、外国人等、意欲のあるすべての人が能力を発揮できる環境を整備する。</w:t>
      </w:r>
    </w:p>
    <w:p w14:paraId="221B94C9" w14:textId="77777777" w:rsidR="00A15E0C" w:rsidRPr="00C72ECD" w:rsidRDefault="00A15E0C" w:rsidP="00A15E0C">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多文化共生社会の実現に向け、外国人住民等が、教育、子育て、防災など様々な生活の分野において行政サービスを着実に受けられるとともに、地域社会の一員として安心して暮らし、社会参加できるよう取り組む。</w:t>
      </w:r>
    </w:p>
    <w:p w14:paraId="1727A5A2" w14:textId="66A6D5B5" w:rsidR="00A15E0C" w:rsidRPr="00C72ECD" w:rsidRDefault="00A15E0C" w:rsidP="00A15E0C">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・地域や府警とも連携しながら、地域の状況を踏まえた防犯対策に引き続き取り組み、街頭犯罪</w:t>
      </w:r>
      <w:r w:rsidR="00062234" w:rsidRPr="00C72ECD">
        <w:rPr>
          <w:rFonts w:ascii="ＭＳ 明朝" w:eastAsia="ＭＳ 明朝" w:hAnsi="ＭＳ 明朝" w:hint="eastAsia"/>
          <w:sz w:val="24"/>
          <w:szCs w:val="24"/>
        </w:rPr>
        <w:t>など</w:t>
      </w:r>
      <w:r w:rsidRPr="00C72ECD">
        <w:rPr>
          <w:rFonts w:ascii="ＭＳ 明朝" w:eastAsia="ＭＳ 明朝" w:hAnsi="ＭＳ 明朝"/>
          <w:sz w:val="24"/>
          <w:szCs w:val="24"/>
        </w:rPr>
        <w:t>の発生件数等の減少をめざす。また、犯罪被害者等の支援のため、相談対応や日常生活支援などに取り組む。さらに、地域に影響を及ぼす空家等に対し、総合的な対策を推進する。</w:t>
      </w:r>
    </w:p>
    <w:p w14:paraId="6709FDAF" w14:textId="77777777" w:rsidR="00A15E0C" w:rsidRPr="00C72ECD" w:rsidRDefault="00A15E0C" w:rsidP="00A15E0C">
      <w:pPr>
        <w:rPr>
          <w:rFonts w:ascii="ＭＳ 明朝" w:eastAsia="ＭＳ 明朝" w:hAnsi="ＭＳ 明朝"/>
          <w:sz w:val="24"/>
          <w:szCs w:val="24"/>
        </w:rPr>
      </w:pPr>
    </w:p>
    <w:p w14:paraId="05560782" w14:textId="5F1EB8C4" w:rsidR="00A15E0C" w:rsidRPr="00C72ECD" w:rsidRDefault="00A15E0C" w:rsidP="00A15E0C">
      <w:pPr>
        <w:ind w:firstLineChars="100" w:firstLine="241"/>
        <w:rPr>
          <w:rFonts w:ascii="ＭＳ 明朝" w:eastAsia="ＭＳ 明朝" w:hAnsi="ＭＳ 明朝"/>
          <w:b/>
          <w:sz w:val="24"/>
          <w:szCs w:val="24"/>
        </w:rPr>
      </w:pPr>
      <w:bookmarkStart w:id="0" w:name="_Hlk157516063"/>
      <w:r w:rsidRPr="00C72ECD">
        <w:rPr>
          <w:rFonts w:ascii="ＭＳ 明朝" w:eastAsia="ＭＳ 明朝" w:hAnsi="ＭＳ 明朝"/>
          <w:b/>
          <w:sz w:val="24"/>
          <w:szCs w:val="24"/>
        </w:rPr>
        <w:t>③</w:t>
      </w:r>
      <w:r w:rsidRPr="00C72ECD">
        <w:rPr>
          <w:rFonts w:ascii="ＭＳ 明朝" w:eastAsia="ＭＳ 明朝" w:hAnsi="ＭＳ 明朝" w:hint="eastAsia"/>
          <w:b/>
          <w:sz w:val="24"/>
          <w:szCs w:val="24"/>
        </w:rPr>
        <w:t xml:space="preserve">　</w:t>
      </w:r>
      <w:r w:rsidR="00613949" w:rsidRPr="00C72ECD">
        <w:rPr>
          <w:rFonts w:ascii="ＭＳ 明朝" w:eastAsia="ＭＳ 明朝" w:hAnsi="ＭＳ 明朝" w:hint="eastAsia"/>
          <w:b/>
          <w:sz w:val="24"/>
          <w:szCs w:val="24"/>
        </w:rPr>
        <w:t>各区の</w:t>
      </w:r>
      <w:r w:rsidRPr="00C72ECD">
        <w:rPr>
          <w:rFonts w:ascii="ＭＳ 明朝" w:eastAsia="ＭＳ 明朝" w:hAnsi="ＭＳ 明朝"/>
          <w:b/>
          <w:sz w:val="24"/>
          <w:szCs w:val="24"/>
        </w:rPr>
        <w:t>特色ある施策の展開</w:t>
      </w:r>
    </w:p>
    <w:p w14:paraId="506AAD0A" w14:textId="77777777" w:rsidR="00A15E0C" w:rsidRPr="00C72ECD" w:rsidRDefault="00A15E0C" w:rsidP="00A15E0C">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・市民ニーズにきめ細かく応えられるよう、市民にもっとも身近な区政については、ニア・イズ・ベターを徹底し、区長の責任と権限のもと、地域の実情に即した特色ある施策を展開する。</w:t>
      </w:r>
    </w:p>
    <w:bookmarkEnd w:id="0"/>
    <w:p w14:paraId="277D35EC" w14:textId="72A012E8" w:rsidR="00A15E0C" w:rsidRDefault="00A15E0C" w:rsidP="00A15E0C">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・多くの行政課題を抱える西成区の現状を打ち破るための「西成特区構想」について、</w:t>
      </w:r>
      <w:r w:rsidR="00C46E49" w:rsidRPr="00C72ECD">
        <w:rPr>
          <w:rFonts w:ascii="ＭＳ 明朝" w:eastAsia="ＭＳ 明朝" w:hAnsi="ＭＳ 明朝" w:hint="eastAsia"/>
          <w:sz w:val="24"/>
          <w:szCs w:val="24"/>
        </w:rPr>
        <w:t>子育てや教育</w:t>
      </w:r>
      <w:r w:rsidR="00970767" w:rsidRPr="0011777C">
        <w:rPr>
          <w:rFonts w:ascii="ＭＳ 明朝" w:eastAsia="ＭＳ 明朝" w:hAnsi="ＭＳ 明朝" w:hint="eastAsia"/>
          <w:sz w:val="24"/>
          <w:szCs w:val="24"/>
        </w:rPr>
        <w:t>に</w:t>
      </w:r>
      <w:r w:rsidR="00CC5F48" w:rsidRPr="0011777C">
        <w:rPr>
          <w:rFonts w:ascii="ＭＳ 明朝" w:eastAsia="ＭＳ 明朝" w:hAnsi="ＭＳ 明朝" w:hint="eastAsia"/>
          <w:sz w:val="24"/>
          <w:szCs w:val="24"/>
        </w:rPr>
        <w:t>かかる</w:t>
      </w:r>
      <w:r w:rsidR="003B614B" w:rsidRPr="0011777C">
        <w:rPr>
          <w:rFonts w:ascii="ＭＳ 明朝" w:eastAsia="ＭＳ 明朝" w:hAnsi="ＭＳ 明朝" w:hint="eastAsia"/>
          <w:sz w:val="24"/>
          <w:szCs w:val="24"/>
        </w:rPr>
        <w:t>新た</w:t>
      </w:r>
      <w:r w:rsidR="003B614B" w:rsidRPr="00C72ECD">
        <w:rPr>
          <w:rFonts w:ascii="ＭＳ 明朝" w:eastAsia="ＭＳ 明朝" w:hAnsi="ＭＳ 明朝" w:hint="eastAsia"/>
          <w:sz w:val="24"/>
          <w:szCs w:val="24"/>
        </w:rPr>
        <w:t>な取組も加えて</w:t>
      </w:r>
      <w:r w:rsidR="00613949" w:rsidRPr="00C72ECD">
        <w:rPr>
          <w:rFonts w:ascii="ＭＳ 明朝" w:eastAsia="ＭＳ 明朝" w:hAnsi="ＭＳ 明朝" w:hint="eastAsia"/>
          <w:sz w:val="24"/>
          <w:szCs w:val="24"/>
        </w:rPr>
        <w:t>施策の充実を図</w:t>
      </w:r>
      <w:r w:rsidRPr="00C72ECD">
        <w:rPr>
          <w:rFonts w:ascii="ＭＳ 明朝" w:eastAsia="ＭＳ 明朝" w:hAnsi="ＭＳ 明朝"/>
          <w:sz w:val="24"/>
          <w:szCs w:val="24"/>
        </w:rPr>
        <w:t>るとともに、引き続き、府や府警とも連携し、あいりん地域を中心とする環境整備等の取組を推進する。</w:t>
      </w:r>
    </w:p>
    <w:p w14:paraId="020249C4" w14:textId="77777777" w:rsidR="00E00507" w:rsidRPr="00C72ECD" w:rsidRDefault="00E00507" w:rsidP="00A15E0C">
      <w:pPr>
        <w:ind w:leftChars="300" w:left="870" w:hangingChars="100" w:hanging="240"/>
        <w:rPr>
          <w:rFonts w:ascii="ＭＳ 明朝" w:eastAsia="ＭＳ 明朝" w:hAnsi="ＭＳ 明朝"/>
          <w:sz w:val="24"/>
          <w:szCs w:val="24"/>
        </w:rPr>
      </w:pPr>
    </w:p>
    <w:p w14:paraId="0330BE56" w14:textId="073AAFC3" w:rsidR="00E00507" w:rsidRPr="00C72ECD" w:rsidRDefault="00E00507" w:rsidP="00E00507">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t>④</w:t>
      </w:r>
      <w:r w:rsidRPr="00C72ECD">
        <w:rPr>
          <w:rFonts w:ascii="ＭＳ 明朝" w:eastAsia="ＭＳ 明朝" w:hAnsi="ＭＳ 明朝" w:hint="eastAsia"/>
          <w:b/>
          <w:sz w:val="24"/>
          <w:szCs w:val="24"/>
        </w:rPr>
        <w:t xml:space="preserve">　</w:t>
      </w:r>
      <w:r w:rsidRPr="00E00507">
        <w:rPr>
          <w:rFonts w:ascii="ＭＳ 明朝" w:eastAsia="ＭＳ 明朝" w:hAnsi="ＭＳ 明朝" w:hint="eastAsia"/>
          <w:b/>
          <w:sz w:val="24"/>
          <w:szCs w:val="24"/>
        </w:rPr>
        <w:t>行政サービスにおける</w:t>
      </w:r>
      <w:r w:rsidRPr="00E00507">
        <w:rPr>
          <w:rFonts w:ascii="ＭＳ 明朝" w:eastAsia="ＭＳ 明朝" w:hAnsi="ＭＳ 明朝"/>
          <w:b/>
          <w:sz w:val="24"/>
          <w:szCs w:val="24"/>
        </w:rPr>
        <w:t>DXの推進</w:t>
      </w:r>
    </w:p>
    <w:p w14:paraId="098A57AF" w14:textId="19AFD20F" w:rsidR="00EA337C" w:rsidRPr="00E00507" w:rsidRDefault="00E00507" w:rsidP="00E00507">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w:t>
      </w:r>
      <w:r w:rsidR="0077509A" w:rsidRPr="0077509A">
        <w:rPr>
          <w:rFonts w:ascii="ＭＳ 明朝" w:eastAsia="ＭＳ 明朝" w:hAnsi="ＭＳ 明朝" w:hint="eastAsia"/>
          <w:sz w:val="24"/>
          <w:szCs w:val="24"/>
        </w:rPr>
        <w:t>行政手続きのデジタル化を拡大するとともに、デジタルにより待たせずストレスを感じさせない窓口サービスを実現するなど、利用者目線でデザインされた、便利で快適な行政サービスのスピーディーな提供に取り組む。</w:t>
      </w:r>
    </w:p>
    <w:p w14:paraId="0DEAC139" w14:textId="77777777" w:rsidR="00285117" w:rsidRPr="00C72ECD" w:rsidRDefault="00285117" w:rsidP="00E00507">
      <w:pPr>
        <w:rPr>
          <w:rFonts w:ascii="ＭＳ 明朝" w:eastAsia="ＭＳ 明朝" w:hAnsi="ＭＳ 明朝"/>
          <w:sz w:val="24"/>
          <w:szCs w:val="24"/>
        </w:rPr>
      </w:pPr>
    </w:p>
    <w:p w14:paraId="1B5289DA" w14:textId="0F9F15D0" w:rsidR="009168A7" w:rsidRPr="00C72ECD" w:rsidRDefault="009168A7" w:rsidP="009168A7">
      <w:pPr>
        <w:rPr>
          <w:rFonts w:ascii="ＭＳ ゴシック" w:eastAsia="ＭＳ ゴシック" w:hAnsi="ＭＳ ゴシック"/>
          <w:b/>
          <w:sz w:val="24"/>
          <w:szCs w:val="24"/>
        </w:rPr>
      </w:pPr>
      <w:r w:rsidRPr="00C72ECD">
        <w:rPr>
          <w:rFonts w:ascii="ＭＳ ゴシック" w:eastAsia="ＭＳ ゴシック" w:hAnsi="ＭＳ ゴシック"/>
          <w:b/>
          <w:sz w:val="24"/>
          <w:szCs w:val="24"/>
        </w:rPr>
        <w:t>（</w:t>
      </w:r>
      <w:r w:rsidR="00ED6AA4" w:rsidRPr="00C72ECD">
        <w:rPr>
          <w:rFonts w:ascii="ＭＳ ゴシック" w:eastAsia="ＭＳ ゴシック" w:hAnsi="ＭＳ ゴシック" w:hint="eastAsia"/>
          <w:b/>
          <w:sz w:val="24"/>
          <w:szCs w:val="24"/>
        </w:rPr>
        <w:t>３</w:t>
      </w:r>
      <w:r w:rsidRPr="00C72ECD">
        <w:rPr>
          <w:rFonts w:ascii="ＭＳ ゴシック" w:eastAsia="ＭＳ ゴシック" w:hAnsi="ＭＳ ゴシック"/>
          <w:b/>
          <w:sz w:val="24"/>
          <w:szCs w:val="24"/>
        </w:rPr>
        <w:t>）府市一体による大阪の成</w:t>
      </w:r>
      <w:r w:rsidRPr="0011777C">
        <w:rPr>
          <w:rFonts w:ascii="ＭＳ ゴシック" w:eastAsia="ＭＳ ゴシック" w:hAnsi="ＭＳ ゴシック"/>
          <w:b/>
          <w:sz w:val="24"/>
          <w:szCs w:val="24"/>
        </w:rPr>
        <w:t>長</w:t>
      </w:r>
      <w:r w:rsidR="00B0166D" w:rsidRPr="0011777C">
        <w:rPr>
          <w:rFonts w:ascii="ＭＳ ゴシック" w:eastAsia="ＭＳ ゴシック" w:hAnsi="ＭＳ ゴシック" w:hint="eastAsia"/>
          <w:b/>
          <w:sz w:val="24"/>
          <w:szCs w:val="24"/>
        </w:rPr>
        <w:t>の実現</w:t>
      </w:r>
    </w:p>
    <w:p w14:paraId="487F294A" w14:textId="77777777" w:rsidR="009168A7" w:rsidRPr="00C72ECD" w:rsidRDefault="009168A7" w:rsidP="00926FC4">
      <w:pPr>
        <w:ind w:firstLineChars="200" w:firstLine="482"/>
        <w:rPr>
          <w:rFonts w:ascii="ＭＳ 明朝" w:eastAsia="ＭＳ 明朝" w:hAnsi="ＭＳ 明朝"/>
          <w:b/>
          <w:sz w:val="24"/>
          <w:szCs w:val="24"/>
        </w:rPr>
      </w:pPr>
      <w:r w:rsidRPr="00C72ECD">
        <w:rPr>
          <w:rFonts w:ascii="ＭＳ 明朝" w:eastAsia="ＭＳ 明朝" w:hAnsi="ＭＳ 明朝"/>
          <w:b/>
          <w:sz w:val="24"/>
          <w:szCs w:val="24"/>
        </w:rPr>
        <w:t>①</w:t>
      </w:r>
      <w:r w:rsidRPr="00C72ECD">
        <w:rPr>
          <w:rFonts w:ascii="ＭＳ 明朝" w:eastAsia="ＭＳ 明朝" w:hAnsi="ＭＳ 明朝" w:hint="eastAsia"/>
          <w:b/>
          <w:sz w:val="24"/>
          <w:szCs w:val="24"/>
        </w:rPr>
        <w:t xml:space="preserve">　</w:t>
      </w:r>
      <w:r w:rsidRPr="00C72ECD">
        <w:rPr>
          <w:rFonts w:ascii="ＭＳ 明朝" w:eastAsia="ＭＳ 明朝" w:hAnsi="ＭＳ 明朝"/>
          <w:b/>
          <w:sz w:val="24"/>
          <w:szCs w:val="24"/>
        </w:rPr>
        <w:t>経済成長に向けた戦略の実行</w:t>
      </w:r>
    </w:p>
    <w:p w14:paraId="515FE575" w14:textId="5FD12E4F" w:rsidR="009168A7" w:rsidRPr="00C72ECD" w:rsidRDefault="009168A7"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w:t>
      </w:r>
      <w:r w:rsidR="00E00507" w:rsidRPr="00E00507">
        <w:rPr>
          <w:rFonts w:ascii="ＭＳ 明朝" w:eastAsia="ＭＳ 明朝" w:hAnsi="ＭＳ 明朝" w:hint="eastAsia"/>
          <w:sz w:val="24"/>
          <w:szCs w:val="24"/>
        </w:rPr>
        <w:t>大阪・関西の経済発展に大きな効果が得られ、大阪の魅力を全世界に発信できる絶好の機会である</w:t>
      </w:r>
      <w:r w:rsidR="00E00507" w:rsidRPr="00E00507">
        <w:rPr>
          <w:rFonts w:ascii="ＭＳ 明朝" w:eastAsia="ＭＳ 明朝" w:hAnsi="ＭＳ 明朝"/>
          <w:sz w:val="24"/>
          <w:szCs w:val="24"/>
        </w:rPr>
        <w:t>2025年日本国際博覧会の成功に向けて、国において決定された「2025年に開催される日本国際博覧会（大阪・関西万博）に関連するインフラ整備計画」及び「2025年大阪・関西万博アクションプラン」を踏まえた取組を強力に推し進めるとともに、実施主体となる（公社）２０２５年日本国際博覧会協会と連携して開催に向けた取組を着実に進める。また、国内外への情報発信やプロモーション活動などさらなる機運醸成の取組や、万博のコンセプトである「</w:t>
      </w:r>
      <w:r w:rsidR="00E00507" w:rsidRPr="00E00507">
        <w:rPr>
          <w:rFonts w:ascii="ＭＳ 明朝" w:eastAsia="ＭＳ 明朝" w:hAnsi="ＭＳ 明朝" w:hint="eastAsia"/>
          <w:sz w:val="24"/>
          <w:szCs w:val="24"/>
        </w:rPr>
        <w:t>未来社会の実験場」を体現するための取組など、地元自治体として万博の成功に寄与する事業を推進する。</w:t>
      </w:r>
    </w:p>
    <w:p w14:paraId="66F290B8" w14:textId="77777777" w:rsidR="009168A7" w:rsidRPr="00C72ECD" w:rsidRDefault="009168A7"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・新たな国際観光拠点をめざす夢洲において、大阪・関西の持続的な経済成長のエンジンとなる世界最高水準の成長型IR（統合型リゾート）の開業に向けて取組を推進する。</w:t>
      </w:r>
    </w:p>
    <w:p w14:paraId="02A6CD2C" w14:textId="64A277AE" w:rsidR="009168A7" w:rsidRPr="00C72ECD" w:rsidRDefault="009168A7"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w:t>
      </w:r>
      <w:r w:rsidR="00E00507" w:rsidRPr="00E00507">
        <w:rPr>
          <w:rFonts w:ascii="ＭＳ 明朝" w:eastAsia="ＭＳ 明朝" w:hAnsi="ＭＳ 明朝" w:hint="eastAsia"/>
          <w:sz w:val="24"/>
          <w:szCs w:val="24"/>
        </w:rPr>
        <w:t>世界におけるスマートシティの先進的地位をめざし府市で策定したスマートシティ戦略を踏まえ、官民一体となって夢洲やうめきた２期におけるスーパーシティ構想を推進することにより、住民の生活の質（</w:t>
      </w:r>
      <w:r w:rsidR="00E00507" w:rsidRPr="00E00507">
        <w:rPr>
          <w:rFonts w:ascii="ＭＳ 明朝" w:eastAsia="ＭＳ 明朝" w:hAnsi="ＭＳ 明朝"/>
          <w:sz w:val="24"/>
          <w:szCs w:val="24"/>
        </w:rPr>
        <w:t>QoL)の向上や都市競争力の強化を図る。</w:t>
      </w:r>
    </w:p>
    <w:p w14:paraId="1F816B22" w14:textId="77777777" w:rsidR="00C46E49" w:rsidRPr="00C72ECD" w:rsidRDefault="00C46E49" w:rsidP="00C46E49">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・Ｇ20大阪サミットで確認された地球規模の環境課題を踏まえ、気候変動対策や循環共生型社会の形成などに取り組み、環境と成長の好循環を推進する。特に2050年の</w:t>
      </w:r>
      <w:r w:rsidRPr="00C72ECD">
        <w:rPr>
          <w:rFonts w:ascii="ＭＳ 明朝" w:eastAsia="ＭＳ 明朝" w:hAnsi="ＭＳ 明朝" w:hint="eastAsia"/>
          <w:sz w:val="24"/>
          <w:szCs w:val="24"/>
        </w:rPr>
        <w:t>温室効果ガス排出量実質ゼロをめざす</w:t>
      </w:r>
      <w:r w:rsidRPr="00C72ECD">
        <w:rPr>
          <w:rFonts w:ascii="ＭＳ 明朝" w:eastAsia="ＭＳ 明朝" w:hAnsi="ＭＳ 明朝"/>
          <w:sz w:val="24"/>
          <w:szCs w:val="24"/>
        </w:rPr>
        <w:t>「ゼロカーボン　おおさか」の実現に向け、</w:t>
      </w:r>
      <w:r w:rsidRPr="00C72ECD">
        <w:rPr>
          <w:rFonts w:ascii="ＭＳ 明朝" w:eastAsia="ＭＳ 明朝" w:hAnsi="ＭＳ 明朝" w:hint="eastAsia"/>
          <w:sz w:val="24"/>
          <w:szCs w:val="24"/>
        </w:rPr>
        <w:t>再生可能エネルギーの普及拡大・エネルギー消費の抑制等に取り組む</w:t>
      </w:r>
      <w:r w:rsidRPr="00C72ECD">
        <w:rPr>
          <w:rFonts w:ascii="ＭＳ 明朝" w:eastAsia="ＭＳ 明朝" w:hAnsi="ＭＳ 明朝"/>
          <w:sz w:val="24"/>
          <w:szCs w:val="24"/>
        </w:rPr>
        <w:t>。</w:t>
      </w:r>
    </w:p>
    <w:p w14:paraId="5419BACB" w14:textId="5DECB71E" w:rsidR="009168A7" w:rsidRPr="00C72ECD" w:rsidRDefault="009168A7"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・国家戦略特区・総合特区など国の政策と連動しながら、地方税ゼロによる法人実効税率の軽減など大阪の国際競争力強化に向けた環境整備を進める。</w:t>
      </w:r>
    </w:p>
    <w:p w14:paraId="57C8A10A" w14:textId="77777777" w:rsidR="00970767" w:rsidRPr="00C72ECD" w:rsidRDefault="00970767" w:rsidP="00970767">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・大阪の強みやポテンシャルを活かし、独自の個性と機能を持った国際金融都市の実現に向けた取組を、官民一体となって推進する。</w:t>
      </w:r>
    </w:p>
    <w:p w14:paraId="4F23E41A" w14:textId="77777777" w:rsidR="00C46E49" w:rsidRPr="00C72ECD" w:rsidRDefault="00C46E49" w:rsidP="00C46E49">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先端技術の社会実装の推進を含めたイノベーションを生み出すビジネス環境づくりや生産性の向上に取り組むとともに、グローバル拠点都市として、京阪神の連携により世界に伍するスタートアップ・エコシステムの構築に取り組む。</w:t>
      </w:r>
    </w:p>
    <w:p w14:paraId="6F19D8D3" w14:textId="77777777" w:rsidR="00C46E49" w:rsidRPr="00C72ECD" w:rsidRDefault="00C46E49" w:rsidP="00C46E49">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・中小企業支援施策・事業の執行を担う（公財）大阪産業局を中心に、DXやグリーン化の促進、新たな市場の開拓などの支援を強化し、中小企業の変革や健全な発展を図り、新たな活力を創出する。</w:t>
      </w:r>
    </w:p>
    <w:p w14:paraId="7A1FE539" w14:textId="048A8F95" w:rsidR="009168A7" w:rsidRPr="00C72ECD" w:rsidRDefault="009168A7" w:rsidP="00342DD6">
      <w:pPr>
        <w:ind w:leftChars="300" w:left="870" w:hangingChars="100" w:hanging="240"/>
        <w:rPr>
          <w:rFonts w:ascii="ＭＳ 明朝" w:eastAsia="ＭＳ 明朝" w:hAnsi="ＭＳ 明朝"/>
          <w:sz w:val="24"/>
          <w:szCs w:val="24"/>
        </w:rPr>
      </w:pPr>
      <w:r w:rsidRPr="0011777C">
        <w:rPr>
          <w:rFonts w:ascii="ＭＳ 明朝" w:eastAsia="ＭＳ 明朝" w:hAnsi="ＭＳ 明朝"/>
          <w:sz w:val="24"/>
          <w:szCs w:val="24"/>
        </w:rPr>
        <w:t>・大阪の都市魅力創造のため、</w:t>
      </w:r>
      <w:r w:rsidR="00782606" w:rsidRPr="0011777C">
        <w:rPr>
          <w:rFonts w:ascii="ＭＳ 明朝" w:eastAsia="ＭＳ 明朝" w:hAnsi="ＭＳ 明朝" w:hint="eastAsia"/>
          <w:sz w:val="24"/>
          <w:szCs w:val="24"/>
        </w:rPr>
        <w:t>水辺の魅力向上や舟運の活性化、</w:t>
      </w:r>
      <w:r w:rsidRPr="0011777C">
        <w:rPr>
          <w:rFonts w:ascii="ＭＳ 明朝" w:eastAsia="ＭＳ 明朝" w:hAnsi="ＭＳ 明朝"/>
          <w:sz w:val="24"/>
          <w:szCs w:val="24"/>
        </w:rPr>
        <w:t>御堂筋の空間再編・</w:t>
      </w:r>
      <w:r w:rsidR="00702FE6" w:rsidRPr="0011777C">
        <w:rPr>
          <w:rFonts w:ascii="ＭＳ 明朝" w:eastAsia="ＭＳ 明朝" w:hAnsi="ＭＳ 明朝" w:hint="eastAsia"/>
          <w:sz w:val="24"/>
          <w:szCs w:val="24"/>
        </w:rPr>
        <w:t>魅力創出</w:t>
      </w:r>
      <w:r w:rsidRPr="0011777C">
        <w:rPr>
          <w:rFonts w:ascii="ＭＳ 明朝" w:eastAsia="ＭＳ 明朝" w:hAnsi="ＭＳ 明朝"/>
          <w:sz w:val="24"/>
          <w:szCs w:val="24"/>
        </w:rPr>
        <w:t>をはじめとした観光振興、MICE誘致、文化・スポーツ振興及び国際化などの取組を推進する。</w:t>
      </w:r>
    </w:p>
    <w:p w14:paraId="3797796F" w14:textId="77777777" w:rsidR="005D7B8F" w:rsidRPr="00C72ECD" w:rsidRDefault="005D7B8F" w:rsidP="009168A7">
      <w:pPr>
        <w:rPr>
          <w:rFonts w:ascii="ＭＳ 明朝" w:eastAsia="ＭＳ 明朝" w:hAnsi="ＭＳ 明朝"/>
          <w:sz w:val="24"/>
          <w:szCs w:val="24"/>
        </w:rPr>
      </w:pPr>
    </w:p>
    <w:p w14:paraId="491A6972" w14:textId="77777777" w:rsidR="009168A7" w:rsidRPr="00C72ECD" w:rsidRDefault="00ED296C" w:rsidP="00926FC4">
      <w:pPr>
        <w:ind w:firstLineChars="200" w:firstLine="482"/>
        <w:rPr>
          <w:rFonts w:ascii="ＭＳ 明朝" w:eastAsia="ＭＳ 明朝" w:hAnsi="ＭＳ 明朝"/>
          <w:b/>
          <w:sz w:val="24"/>
          <w:szCs w:val="24"/>
        </w:rPr>
      </w:pPr>
      <w:r w:rsidRPr="00C72ECD">
        <w:rPr>
          <w:rFonts w:ascii="ＭＳ 明朝" w:eastAsia="ＭＳ 明朝" w:hAnsi="ＭＳ 明朝" w:hint="eastAsia"/>
          <w:b/>
          <w:sz w:val="24"/>
          <w:szCs w:val="24"/>
        </w:rPr>
        <w:t xml:space="preserve">②　</w:t>
      </w:r>
      <w:r w:rsidR="009168A7" w:rsidRPr="00C72ECD">
        <w:rPr>
          <w:rFonts w:ascii="ＭＳ 明朝" w:eastAsia="ＭＳ 明朝" w:hAnsi="ＭＳ 明朝"/>
          <w:b/>
          <w:sz w:val="24"/>
          <w:szCs w:val="24"/>
        </w:rPr>
        <w:t>都市インフラの充実</w:t>
      </w:r>
    </w:p>
    <w:p w14:paraId="6E5ADB2E" w14:textId="191EF81D" w:rsidR="00C46E49" w:rsidRPr="00C72ECD" w:rsidRDefault="009168A7" w:rsidP="00342DD6">
      <w:pPr>
        <w:ind w:leftChars="300" w:left="870" w:hangingChars="100" w:hanging="240"/>
        <w:rPr>
          <w:rFonts w:ascii="ＭＳ 明朝" w:eastAsia="ＭＳ 明朝" w:hAnsi="ＭＳ 明朝"/>
          <w:sz w:val="24"/>
          <w:szCs w:val="24"/>
        </w:rPr>
      </w:pPr>
      <w:bookmarkStart w:id="1" w:name="OLE_LINK1"/>
      <w:r w:rsidRPr="00C72ECD">
        <w:rPr>
          <w:rFonts w:ascii="ＭＳ 明朝" w:eastAsia="ＭＳ 明朝" w:hAnsi="ＭＳ 明朝"/>
          <w:sz w:val="24"/>
          <w:szCs w:val="24"/>
        </w:rPr>
        <w:t>・大阪のめざすべき都市像やまちづくりの方向性などを示す「大阪のまちづくりグランドデザイン」に基づき、本市をはじめ、行政や民間など多様な主体が一体となって、</w:t>
      </w:r>
      <w:r w:rsidR="00D07E37" w:rsidRPr="00C72ECD">
        <w:rPr>
          <w:rFonts w:ascii="ＭＳ 明朝" w:eastAsia="ＭＳ 明朝" w:hAnsi="ＭＳ 明朝"/>
          <w:sz w:val="24"/>
          <w:szCs w:val="24"/>
        </w:rPr>
        <w:t>大阪のまちづくりを推進する。</w:t>
      </w:r>
      <w:bookmarkEnd w:id="1"/>
    </w:p>
    <w:p w14:paraId="0D96EFF0" w14:textId="68E98D4A" w:rsidR="009648CA" w:rsidRPr="00C72ECD" w:rsidRDefault="00C46E49"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w:t>
      </w:r>
      <w:r w:rsidR="009168A7" w:rsidRPr="00C72ECD">
        <w:rPr>
          <w:rFonts w:ascii="ＭＳ 明朝" w:eastAsia="ＭＳ 明朝" w:hAnsi="ＭＳ 明朝"/>
          <w:sz w:val="24"/>
          <w:szCs w:val="24"/>
        </w:rPr>
        <w:t>キタ、ミナミに</w:t>
      </w:r>
      <w:r w:rsidR="00D072D7" w:rsidRPr="00C72ECD">
        <w:rPr>
          <w:rFonts w:ascii="ＭＳ 明朝" w:eastAsia="ＭＳ 明朝" w:hAnsi="ＭＳ 明朝" w:hint="eastAsia"/>
          <w:sz w:val="24"/>
          <w:szCs w:val="24"/>
        </w:rPr>
        <w:t>、</w:t>
      </w:r>
      <w:r w:rsidR="009168A7" w:rsidRPr="00C72ECD">
        <w:rPr>
          <w:rFonts w:ascii="ＭＳ 明朝" w:eastAsia="ＭＳ 明朝" w:hAnsi="ＭＳ 明朝"/>
          <w:sz w:val="24"/>
          <w:szCs w:val="24"/>
        </w:rPr>
        <w:t>ニシ</w:t>
      </w:r>
      <w:r w:rsidR="00703C1D" w:rsidRPr="00C72ECD">
        <w:rPr>
          <w:rFonts w:ascii="ＭＳ 明朝" w:eastAsia="ＭＳ 明朝" w:hAnsi="ＭＳ 明朝"/>
          <w:sz w:val="24"/>
          <w:szCs w:val="24"/>
        </w:rPr>
        <w:t>、ヒガシ</w:t>
      </w:r>
      <w:r w:rsidR="009168A7" w:rsidRPr="00C72ECD">
        <w:rPr>
          <w:rFonts w:ascii="ＭＳ 明朝" w:eastAsia="ＭＳ 明朝" w:hAnsi="ＭＳ 明朝"/>
          <w:sz w:val="24"/>
          <w:szCs w:val="24"/>
        </w:rPr>
        <w:t>を</w:t>
      </w:r>
      <w:r w:rsidR="00D07E37" w:rsidRPr="00C72ECD">
        <w:rPr>
          <w:rFonts w:ascii="ＭＳ 明朝" w:eastAsia="ＭＳ 明朝" w:hAnsi="ＭＳ 明朝" w:hint="eastAsia"/>
          <w:sz w:val="24"/>
          <w:szCs w:val="24"/>
        </w:rPr>
        <w:t>加えた</w:t>
      </w:r>
      <w:r w:rsidR="0016491A" w:rsidRPr="00C72ECD">
        <w:rPr>
          <w:rFonts w:ascii="ＭＳ 明朝" w:eastAsia="ＭＳ 明朝" w:hAnsi="ＭＳ 明朝" w:hint="eastAsia"/>
          <w:sz w:val="24"/>
          <w:szCs w:val="24"/>
        </w:rPr>
        <w:t>様々な</w:t>
      </w:r>
      <w:r w:rsidR="009168A7" w:rsidRPr="00C72ECD">
        <w:rPr>
          <w:rFonts w:ascii="ＭＳ 明朝" w:eastAsia="ＭＳ 明朝" w:hAnsi="ＭＳ 明朝"/>
          <w:sz w:val="24"/>
          <w:szCs w:val="24"/>
        </w:rPr>
        <w:t>エリアで</w:t>
      </w:r>
      <w:r w:rsidR="00D07E37" w:rsidRPr="00C72ECD">
        <w:rPr>
          <w:rFonts w:ascii="ＭＳ 明朝" w:eastAsia="ＭＳ 明朝" w:hAnsi="ＭＳ 明朝" w:hint="eastAsia"/>
          <w:sz w:val="24"/>
          <w:szCs w:val="24"/>
        </w:rPr>
        <w:t>、多くの人が集まり、活気にあふれ、魅力ある拠点を形成</w:t>
      </w:r>
      <w:r w:rsidR="009168A7" w:rsidRPr="00C72ECD">
        <w:rPr>
          <w:rFonts w:ascii="ＭＳ 明朝" w:eastAsia="ＭＳ 明朝" w:hAnsi="ＭＳ 明朝"/>
          <w:sz w:val="24"/>
          <w:szCs w:val="24"/>
        </w:rPr>
        <w:t>する。</w:t>
      </w:r>
    </w:p>
    <w:p w14:paraId="154C1741" w14:textId="075F90FF" w:rsidR="009168A7" w:rsidRPr="00C72ECD" w:rsidRDefault="009648CA"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w:t>
      </w:r>
      <w:r w:rsidR="00E00507" w:rsidRPr="00E00507">
        <w:rPr>
          <w:rFonts w:ascii="ＭＳ 明朝" w:eastAsia="ＭＳ 明朝" w:hAnsi="ＭＳ 明朝" w:hint="eastAsia"/>
          <w:sz w:val="24"/>
          <w:szCs w:val="24"/>
        </w:rPr>
        <w:t>うめきた２期区域の先行まちびらきや、なんば駅前広場を中心とした歩行者空間化の推進と民間開発の誘導とともに、新大阪駅周辺地域や夢洲のまちづくりに向けた検討を進めるほか、京橋地区のまちづくりや、「知の拠点」をめざす大阪公立大学を先導役として大阪城東部地区のまちづくりを推進する。</w:t>
      </w:r>
    </w:p>
    <w:p w14:paraId="2324CE1D" w14:textId="448D6994" w:rsidR="009168A7" w:rsidRPr="00C72ECD" w:rsidRDefault="009168A7"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・国内外の</w:t>
      </w:r>
      <w:r w:rsidR="00511105" w:rsidRPr="00C72ECD">
        <w:rPr>
          <w:rFonts w:ascii="ＭＳ 明朝" w:eastAsia="ＭＳ 明朝" w:hAnsi="ＭＳ 明朝" w:hint="eastAsia"/>
          <w:sz w:val="24"/>
          <w:szCs w:val="24"/>
        </w:rPr>
        <w:t>民間</w:t>
      </w:r>
      <w:r w:rsidRPr="00C72ECD">
        <w:rPr>
          <w:rFonts w:ascii="ＭＳ 明朝" w:eastAsia="ＭＳ 明朝" w:hAnsi="ＭＳ 明朝"/>
          <w:sz w:val="24"/>
          <w:szCs w:val="24"/>
        </w:rPr>
        <w:t>活力を</w:t>
      </w:r>
      <w:r w:rsidR="00511105" w:rsidRPr="00C72ECD">
        <w:rPr>
          <w:rFonts w:ascii="ＭＳ 明朝" w:eastAsia="ＭＳ 明朝" w:hAnsi="ＭＳ 明朝" w:hint="eastAsia"/>
          <w:sz w:val="24"/>
          <w:szCs w:val="24"/>
        </w:rPr>
        <w:t>引き出し</w:t>
      </w:r>
      <w:r w:rsidRPr="00C72ECD">
        <w:rPr>
          <w:rFonts w:ascii="ＭＳ 明朝" w:eastAsia="ＭＳ 明朝" w:hAnsi="ＭＳ 明朝"/>
          <w:sz w:val="24"/>
          <w:szCs w:val="24"/>
        </w:rPr>
        <w:t>ながら、関西経済をけん引できるよう、広域的な観点に立ち、リニア中央新幹線や北陸新幹線の大阪までの開業、なにわ筋線や</w:t>
      </w:r>
      <w:r w:rsidR="00186B82" w:rsidRPr="003F53C6">
        <w:rPr>
          <w:rFonts w:ascii="ＭＳ 明朝" w:eastAsia="ＭＳ 明朝" w:hAnsi="ＭＳ 明朝" w:hint="eastAsia"/>
          <w:sz w:val="24"/>
          <w:szCs w:val="24"/>
        </w:rPr>
        <w:t>淀川左岸線（２期）及び</w:t>
      </w:r>
      <w:r w:rsidRPr="00C72ECD">
        <w:rPr>
          <w:rFonts w:ascii="ＭＳ 明朝" w:eastAsia="ＭＳ 明朝" w:hAnsi="ＭＳ 明朝"/>
          <w:sz w:val="24"/>
          <w:szCs w:val="24"/>
        </w:rPr>
        <w:t>延伸部の整備など、都市インフラの整備を着実に進める。</w:t>
      </w:r>
    </w:p>
    <w:p w14:paraId="79A647F4" w14:textId="4C45C886" w:rsidR="00511105" w:rsidRPr="00C72ECD" w:rsidRDefault="00511105" w:rsidP="00511105">
      <w:pPr>
        <w:ind w:leftChars="300" w:left="870" w:hangingChars="100" w:hanging="240"/>
        <w:rPr>
          <w:rFonts w:ascii="ＭＳ 明朝" w:eastAsia="ＭＳ 明朝" w:hAnsi="ＭＳ 明朝"/>
          <w:sz w:val="24"/>
          <w:szCs w:val="24"/>
        </w:rPr>
      </w:pPr>
      <w:bookmarkStart w:id="2" w:name="_Hlk157516237"/>
      <w:r w:rsidRPr="00C72ECD">
        <w:rPr>
          <w:rFonts w:ascii="ＭＳ 明朝" w:eastAsia="ＭＳ 明朝" w:hAnsi="ＭＳ 明朝"/>
          <w:sz w:val="24"/>
          <w:szCs w:val="24"/>
        </w:rPr>
        <w:t>・都市景観の形成</w:t>
      </w:r>
      <w:r w:rsidR="003B614B" w:rsidRPr="00C72ECD">
        <w:rPr>
          <w:rFonts w:ascii="ＭＳ 明朝" w:eastAsia="ＭＳ 明朝" w:hAnsi="ＭＳ 明朝" w:hint="eastAsia"/>
          <w:sz w:val="24"/>
          <w:szCs w:val="24"/>
        </w:rPr>
        <w:t>の</w:t>
      </w:r>
      <w:r w:rsidRPr="00C72ECD">
        <w:rPr>
          <w:rFonts w:ascii="ＭＳ 明朝" w:eastAsia="ＭＳ 明朝" w:hAnsi="ＭＳ 明朝"/>
          <w:sz w:val="24"/>
          <w:szCs w:val="24"/>
        </w:rPr>
        <w:t>観点に加え、市民生活に</w:t>
      </w:r>
      <w:r w:rsidR="005C241A" w:rsidRPr="00C72ECD">
        <w:rPr>
          <w:rFonts w:ascii="ＭＳ 明朝" w:eastAsia="ＭＳ 明朝" w:hAnsi="ＭＳ 明朝" w:hint="eastAsia"/>
          <w:sz w:val="24"/>
          <w:szCs w:val="24"/>
        </w:rPr>
        <w:t>おける</w:t>
      </w:r>
      <w:r w:rsidRPr="00C72ECD">
        <w:rPr>
          <w:rFonts w:ascii="ＭＳ 明朝" w:eastAsia="ＭＳ 明朝" w:hAnsi="ＭＳ 明朝"/>
          <w:sz w:val="24"/>
          <w:szCs w:val="24"/>
        </w:rPr>
        <w:t>身近なみどりの環境</w:t>
      </w:r>
      <w:r w:rsidR="003B614B" w:rsidRPr="00C72ECD">
        <w:rPr>
          <w:rFonts w:ascii="ＭＳ 明朝" w:eastAsia="ＭＳ 明朝" w:hAnsi="ＭＳ 明朝" w:hint="eastAsia"/>
          <w:sz w:val="24"/>
          <w:szCs w:val="24"/>
        </w:rPr>
        <w:t>整備の</w:t>
      </w:r>
      <w:r w:rsidRPr="00C72ECD">
        <w:rPr>
          <w:rFonts w:ascii="ＭＳ 明朝" w:eastAsia="ＭＳ 明朝" w:hAnsi="ＭＳ 明朝"/>
          <w:sz w:val="24"/>
          <w:szCs w:val="24"/>
        </w:rPr>
        <w:t>観点から、</w:t>
      </w:r>
      <w:r w:rsidR="009648CA" w:rsidRPr="00C72ECD">
        <w:rPr>
          <w:rFonts w:ascii="ＭＳ 明朝" w:eastAsia="ＭＳ 明朝" w:hAnsi="ＭＳ 明朝" w:hint="eastAsia"/>
          <w:sz w:val="24"/>
          <w:szCs w:val="24"/>
        </w:rPr>
        <w:t>豊かで潤い</w:t>
      </w:r>
      <w:r w:rsidR="007472D0" w:rsidRPr="00C72ECD">
        <w:rPr>
          <w:rFonts w:ascii="ＭＳ 明朝" w:eastAsia="ＭＳ 明朝" w:hAnsi="ＭＳ 明朝" w:hint="eastAsia"/>
          <w:sz w:val="24"/>
          <w:szCs w:val="24"/>
        </w:rPr>
        <w:t>の</w:t>
      </w:r>
      <w:r w:rsidR="009648CA" w:rsidRPr="00C72ECD">
        <w:rPr>
          <w:rFonts w:ascii="ＭＳ 明朝" w:eastAsia="ＭＳ 明朝" w:hAnsi="ＭＳ 明朝" w:hint="eastAsia"/>
          <w:sz w:val="24"/>
          <w:szCs w:val="24"/>
        </w:rPr>
        <w:t>ある</w:t>
      </w:r>
      <w:r w:rsidRPr="00C72ECD">
        <w:rPr>
          <w:rFonts w:ascii="ＭＳ 明朝" w:eastAsia="ＭＳ 明朝" w:hAnsi="ＭＳ 明朝"/>
          <w:sz w:val="24"/>
          <w:szCs w:val="24"/>
        </w:rPr>
        <w:t>質の高いみどりのまちづくりを進める。</w:t>
      </w:r>
    </w:p>
    <w:bookmarkEnd w:id="2"/>
    <w:p w14:paraId="7AE79AB9" w14:textId="097D589D" w:rsidR="00E00507" w:rsidRPr="00C72ECD" w:rsidRDefault="00E00507" w:rsidP="00E00507">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w:t>
      </w:r>
      <w:bookmarkStart w:id="3" w:name="_Hlk157618799"/>
      <w:r w:rsidRPr="00E00507">
        <w:rPr>
          <w:rFonts w:ascii="ＭＳ 明朝" w:eastAsia="ＭＳ 明朝" w:hAnsi="ＭＳ 明朝"/>
          <w:sz w:val="24"/>
          <w:szCs w:val="24"/>
        </w:rPr>
        <w:t>AI・ビッグデータ等を活用した公共施設の機能維持・向上やまちづくりの推進など、便利で安全・安心に暮らせる、魅力と活力のあるまちの実現に取り組む。</w:t>
      </w:r>
      <w:bookmarkEnd w:id="3"/>
    </w:p>
    <w:p w14:paraId="71FBF0FA" w14:textId="77777777" w:rsidR="00ED296C" w:rsidRPr="00E00507" w:rsidRDefault="00ED296C" w:rsidP="00ED296C">
      <w:pPr>
        <w:ind w:leftChars="200" w:left="660" w:hangingChars="100" w:hanging="240"/>
        <w:rPr>
          <w:rFonts w:ascii="ＭＳ 明朝" w:eastAsia="ＭＳ 明朝" w:hAnsi="ＭＳ 明朝"/>
          <w:sz w:val="24"/>
          <w:szCs w:val="24"/>
        </w:rPr>
      </w:pPr>
    </w:p>
    <w:p w14:paraId="6958A586" w14:textId="77777777" w:rsidR="009168A7" w:rsidRPr="00C72ECD" w:rsidRDefault="00ED296C" w:rsidP="00926FC4">
      <w:pPr>
        <w:ind w:firstLineChars="200" w:firstLine="482"/>
        <w:rPr>
          <w:rFonts w:ascii="ＭＳ 明朝" w:eastAsia="ＭＳ 明朝" w:hAnsi="ＭＳ 明朝"/>
          <w:b/>
          <w:sz w:val="24"/>
          <w:szCs w:val="24"/>
        </w:rPr>
      </w:pPr>
      <w:r w:rsidRPr="00C72ECD">
        <w:rPr>
          <w:rFonts w:ascii="ＭＳ 明朝" w:eastAsia="ＭＳ 明朝" w:hAnsi="ＭＳ 明朝" w:hint="eastAsia"/>
          <w:b/>
          <w:sz w:val="24"/>
          <w:szCs w:val="24"/>
        </w:rPr>
        <w:t xml:space="preserve">③　</w:t>
      </w:r>
      <w:r w:rsidR="009168A7" w:rsidRPr="00C72ECD">
        <w:rPr>
          <w:rFonts w:ascii="ＭＳ 明朝" w:eastAsia="ＭＳ 明朝" w:hAnsi="ＭＳ 明朝"/>
          <w:b/>
          <w:sz w:val="24"/>
          <w:szCs w:val="24"/>
        </w:rPr>
        <w:t>防災力の強化</w:t>
      </w:r>
    </w:p>
    <w:p w14:paraId="08D2E584" w14:textId="78F500D9" w:rsidR="009168A7" w:rsidRPr="00C72ECD" w:rsidRDefault="009168A7"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w:t>
      </w:r>
      <w:r w:rsidR="00E00507" w:rsidRPr="00E00507">
        <w:rPr>
          <w:rFonts w:ascii="ＭＳ 明朝" w:eastAsia="ＭＳ 明朝" w:hAnsi="ＭＳ 明朝" w:hint="eastAsia"/>
          <w:sz w:val="24"/>
          <w:szCs w:val="24"/>
        </w:rPr>
        <w:t>南海トラフ巨大地震</w:t>
      </w:r>
      <w:r w:rsidR="0022586A">
        <w:rPr>
          <w:rFonts w:ascii="ＭＳ 明朝" w:eastAsia="ＭＳ 明朝" w:hAnsi="ＭＳ 明朝" w:hint="eastAsia"/>
          <w:sz w:val="24"/>
          <w:szCs w:val="24"/>
        </w:rPr>
        <w:t>をはじめとした</w:t>
      </w:r>
      <w:r w:rsidR="00E00507" w:rsidRPr="00E00507">
        <w:rPr>
          <w:rFonts w:ascii="ＭＳ 明朝" w:eastAsia="ＭＳ 明朝" w:hAnsi="ＭＳ 明朝" w:hint="eastAsia"/>
          <w:sz w:val="24"/>
          <w:szCs w:val="24"/>
        </w:rPr>
        <w:t>大規模災害に備え、首都機能のバックアップも見据えつつ、</w:t>
      </w:r>
      <w:r w:rsidR="000A2968" w:rsidRPr="00E00507">
        <w:rPr>
          <w:rFonts w:ascii="ＭＳ 明朝" w:eastAsia="ＭＳ 明朝" w:hAnsi="ＭＳ 明朝" w:hint="eastAsia"/>
          <w:sz w:val="24"/>
          <w:szCs w:val="24"/>
        </w:rPr>
        <w:t>防潮堤の耐震補強</w:t>
      </w:r>
      <w:r w:rsidR="000A2968">
        <w:rPr>
          <w:rFonts w:ascii="ＭＳ 明朝" w:eastAsia="ＭＳ 明朝" w:hAnsi="ＭＳ 明朝" w:hint="eastAsia"/>
          <w:sz w:val="24"/>
          <w:szCs w:val="24"/>
        </w:rPr>
        <w:t>や</w:t>
      </w:r>
      <w:r w:rsidR="00CA21C2" w:rsidRPr="00E00507">
        <w:rPr>
          <w:rFonts w:ascii="ＭＳ 明朝" w:eastAsia="ＭＳ 明朝" w:hAnsi="ＭＳ 明朝" w:hint="eastAsia"/>
          <w:sz w:val="24"/>
          <w:szCs w:val="24"/>
        </w:rPr>
        <w:t>地下空間の防災・減災対策、密集住宅市街地整備等の推進、</w:t>
      </w:r>
      <w:r w:rsidR="00E00507" w:rsidRPr="00E00507">
        <w:rPr>
          <w:rFonts w:ascii="ＭＳ 明朝" w:eastAsia="ＭＳ 明朝" w:hAnsi="ＭＳ 明朝" w:hint="eastAsia"/>
          <w:sz w:val="24"/>
          <w:szCs w:val="24"/>
        </w:rPr>
        <w:t>災害救助用備蓄物資の充実、</w:t>
      </w:r>
      <w:r w:rsidR="000A2968">
        <w:rPr>
          <w:rFonts w:ascii="ＭＳ 明朝" w:eastAsia="ＭＳ 明朝" w:hAnsi="ＭＳ 明朝" w:hint="eastAsia"/>
          <w:sz w:val="24"/>
          <w:szCs w:val="24"/>
        </w:rPr>
        <w:t>避難所の環境改善、</w:t>
      </w:r>
      <w:r w:rsidR="00E00507" w:rsidRPr="00E00507">
        <w:rPr>
          <w:rFonts w:ascii="ＭＳ 明朝" w:eastAsia="ＭＳ 明朝" w:hAnsi="ＭＳ 明朝" w:hint="eastAsia"/>
          <w:sz w:val="24"/>
          <w:szCs w:val="24"/>
        </w:rPr>
        <w:t>避難行動要支援者の個別避難計画の作成、帰宅困難者対策の推進</w:t>
      </w:r>
      <w:r w:rsidR="0022586A">
        <w:rPr>
          <w:rFonts w:ascii="ＭＳ 明朝" w:eastAsia="ＭＳ 明朝" w:hAnsi="ＭＳ 明朝" w:hint="eastAsia"/>
          <w:sz w:val="24"/>
          <w:szCs w:val="24"/>
        </w:rPr>
        <w:t>など</w:t>
      </w:r>
      <w:r w:rsidR="00E00507" w:rsidRPr="00E00507">
        <w:rPr>
          <w:rFonts w:ascii="ＭＳ 明朝" w:eastAsia="ＭＳ 明朝" w:hAnsi="ＭＳ 明朝" w:hint="eastAsia"/>
          <w:sz w:val="24"/>
          <w:szCs w:val="24"/>
        </w:rPr>
        <w:t>、ソフト・ハード両面を組み合わせた防災力の強化を図る。</w:t>
      </w:r>
    </w:p>
    <w:p w14:paraId="1DBBB8A5" w14:textId="074B48A8" w:rsidR="009168A7" w:rsidRPr="00C72ECD" w:rsidRDefault="009168A7"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・近年の気象災害や大規模地震</w:t>
      </w:r>
      <w:r w:rsidR="003B614B" w:rsidRPr="00C72ECD">
        <w:rPr>
          <w:rFonts w:ascii="ＭＳ 明朝" w:eastAsia="ＭＳ 明朝" w:hAnsi="ＭＳ 明朝" w:hint="eastAsia"/>
          <w:sz w:val="24"/>
          <w:szCs w:val="24"/>
        </w:rPr>
        <w:t>に加え</w:t>
      </w:r>
      <w:r w:rsidRPr="00C72ECD">
        <w:rPr>
          <w:rFonts w:ascii="ＭＳ 明朝" w:eastAsia="ＭＳ 明朝" w:hAnsi="ＭＳ 明朝"/>
          <w:sz w:val="24"/>
          <w:szCs w:val="24"/>
        </w:rPr>
        <w:t>、特殊なビル火災などを教訓として、訓練の充実により市民・職員の災害対応能力の</w:t>
      </w:r>
      <w:r w:rsidR="00062234" w:rsidRPr="00C72ECD">
        <w:rPr>
          <w:rFonts w:ascii="ＭＳ 明朝" w:eastAsia="ＭＳ 明朝" w:hAnsi="ＭＳ 明朝" w:hint="eastAsia"/>
          <w:sz w:val="24"/>
          <w:szCs w:val="24"/>
        </w:rPr>
        <w:t>向上</w:t>
      </w:r>
      <w:r w:rsidRPr="00C72ECD">
        <w:rPr>
          <w:rFonts w:ascii="ＭＳ 明朝" w:eastAsia="ＭＳ 明朝" w:hAnsi="ＭＳ 明朝"/>
          <w:sz w:val="24"/>
          <w:szCs w:val="24"/>
        </w:rPr>
        <w:t>や、既存建築物の安全対策促進を図るとともに、</w:t>
      </w:r>
      <w:r w:rsidR="00D07E37" w:rsidRPr="00C72ECD">
        <w:rPr>
          <w:rFonts w:ascii="ＭＳ 明朝" w:eastAsia="ＭＳ 明朝" w:hAnsi="ＭＳ 明朝" w:hint="eastAsia"/>
          <w:sz w:val="24"/>
          <w:szCs w:val="24"/>
        </w:rPr>
        <w:t>デジタル技術を活用した</w:t>
      </w:r>
      <w:r w:rsidRPr="00C72ECD">
        <w:rPr>
          <w:rFonts w:ascii="ＭＳ 明朝" w:eastAsia="ＭＳ 明朝" w:hAnsi="ＭＳ 明朝"/>
          <w:sz w:val="24"/>
          <w:szCs w:val="24"/>
        </w:rPr>
        <w:t>情報発信</w:t>
      </w:r>
      <w:r w:rsidR="00D07E37" w:rsidRPr="00C72ECD">
        <w:rPr>
          <w:rFonts w:ascii="ＭＳ 明朝" w:eastAsia="ＭＳ 明朝" w:hAnsi="ＭＳ 明朝" w:hint="eastAsia"/>
          <w:sz w:val="24"/>
          <w:szCs w:val="24"/>
        </w:rPr>
        <w:t>・</w:t>
      </w:r>
      <w:r w:rsidRPr="00C72ECD">
        <w:rPr>
          <w:rFonts w:ascii="ＭＳ 明朝" w:eastAsia="ＭＳ 明朝" w:hAnsi="ＭＳ 明朝"/>
          <w:sz w:val="24"/>
          <w:szCs w:val="24"/>
        </w:rPr>
        <w:t>収集</w:t>
      </w:r>
      <w:r w:rsidR="003B614B" w:rsidRPr="00C72ECD">
        <w:rPr>
          <w:rFonts w:ascii="ＭＳ 明朝" w:eastAsia="ＭＳ 明朝" w:hAnsi="ＭＳ 明朝" w:hint="eastAsia"/>
          <w:sz w:val="24"/>
          <w:szCs w:val="24"/>
        </w:rPr>
        <w:t>等</w:t>
      </w:r>
      <w:r w:rsidR="00D07E37" w:rsidRPr="00C72ECD">
        <w:rPr>
          <w:rFonts w:ascii="ＭＳ 明朝" w:eastAsia="ＭＳ 明朝" w:hAnsi="ＭＳ 明朝" w:hint="eastAsia"/>
          <w:sz w:val="24"/>
          <w:szCs w:val="24"/>
        </w:rPr>
        <w:t>災害対応能力の向上に取り組む</w:t>
      </w:r>
      <w:r w:rsidRPr="00C72ECD">
        <w:rPr>
          <w:rFonts w:ascii="ＭＳ 明朝" w:eastAsia="ＭＳ 明朝" w:hAnsi="ＭＳ 明朝"/>
          <w:sz w:val="24"/>
          <w:szCs w:val="24"/>
        </w:rPr>
        <w:t>。</w:t>
      </w:r>
    </w:p>
    <w:p w14:paraId="4D8C5239" w14:textId="77777777" w:rsidR="00701D73" w:rsidRPr="00C72ECD" w:rsidRDefault="00701D73">
      <w:pPr>
        <w:widowControl/>
        <w:jc w:val="left"/>
        <w:rPr>
          <w:rFonts w:ascii="ＭＳ ゴシック" w:eastAsia="ＭＳ ゴシック" w:hAnsi="ＭＳ ゴシック"/>
          <w:b/>
          <w:sz w:val="24"/>
          <w:szCs w:val="24"/>
        </w:rPr>
      </w:pPr>
    </w:p>
    <w:p w14:paraId="4ACA5B37" w14:textId="2DD97432" w:rsidR="00E77C22" w:rsidRPr="00C72ECD" w:rsidRDefault="00E77C22" w:rsidP="008E7A45">
      <w:pPr>
        <w:widowControl/>
        <w:jc w:val="left"/>
        <w:rPr>
          <w:rFonts w:ascii="ＭＳ ゴシック" w:eastAsia="ＭＳ ゴシック" w:hAnsi="ＭＳ ゴシック"/>
          <w:sz w:val="24"/>
          <w:szCs w:val="24"/>
        </w:rPr>
      </w:pPr>
      <w:r w:rsidRPr="00C72ECD">
        <w:rPr>
          <w:rFonts w:ascii="ＭＳ ゴシック" w:eastAsia="ＭＳ ゴシック" w:hAnsi="ＭＳ ゴシック" w:hint="eastAsia"/>
          <w:b/>
          <w:sz w:val="24"/>
          <w:szCs w:val="24"/>
        </w:rPr>
        <w:t>（</w:t>
      </w:r>
      <w:r w:rsidR="00C46E49" w:rsidRPr="00C72ECD">
        <w:rPr>
          <w:rFonts w:ascii="ＭＳ ゴシック" w:eastAsia="ＭＳ ゴシック" w:hAnsi="ＭＳ ゴシック" w:hint="eastAsia"/>
          <w:b/>
          <w:sz w:val="24"/>
          <w:szCs w:val="24"/>
        </w:rPr>
        <w:t>４</w:t>
      </w:r>
      <w:r w:rsidRPr="00C72ECD">
        <w:rPr>
          <w:rFonts w:ascii="ＭＳ ゴシック" w:eastAsia="ＭＳ ゴシック" w:hAnsi="ＭＳ ゴシック" w:hint="eastAsia"/>
          <w:b/>
          <w:sz w:val="24"/>
          <w:szCs w:val="24"/>
        </w:rPr>
        <w:t>）</w:t>
      </w:r>
      <w:r w:rsidR="007B7EA5" w:rsidRPr="00C72ECD">
        <w:rPr>
          <w:rFonts w:ascii="ＭＳ ゴシック" w:eastAsia="ＭＳ ゴシック" w:hAnsi="ＭＳ ゴシック" w:hint="eastAsia"/>
          <w:b/>
          <w:sz w:val="24"/>
          <w:szCs w:val="24"/>
        </w:rPr>
        <w:t>新たな自治の仕組みの構築</w:t>
      </w:r>
    </w:p>
    <w:p w14:paraId="28555340" w14:textId="5BDA1C40" w:rsidR="007B7EA5" w:rsidRPr="00C72ECD" w:rsidRDefault="007B7EA5" w:rsidP="0021766A">
      <w:pPr>
        <w:rPr>
          <w:rFonts w:ascii="ＭＳ 明朝" w:eastAsia="ＭＳ 明朝" w:hAnsi="ＭＳ 明朝"/>
          <w:b/>
          <w:sz w:val="24"/>
          <w:szCs w:val="24"/>
        </w:rPr>
      </w:pPr>
      <w:r w:rsidRPr="00C72ECD">
        <w:rPr>
          <w:rFonts w:ascii="ＭＳ 明朝" w:eastAsia="ＭＳ 明朝" w:hAnsi="ＭＳ 明朝" w:hint="eastAsia"/>
          <w:b/>
          <w:sz w:val="24"/>
          <w:szCs w:val="24"/>
        </w:rPr>
        <w:t xml:space="preserve">　　①　副首都・大阪の実現に向けた取組の推進</w:t>
      </w:r>
    </w:p>
    <w:p w14:paraId="1C07F183" w14:textId="73A741B8" w:rsidR="00E00507" w:rsidRPr="00C72ECD" w:rsidRDefault="00E00507" w:rsidP="00E00507">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w:t>
      </w:r>
      <w:r w:rsidRPr="00E00507">
        <w:rPr>
          <w:rFonts w:ascii="ＭＳ 明朝" w:eastAsia="ＭＳ 明朝" w:hAnsi="ＭＳ 明朝" w:hint="eastAsia"/>
          <w:sz w:val="24"/>
          <w:szCs w:val="24"/>
        </w:rPr>
        <w:t>副首都・大阪の実現に向け、世界標準の都市機能の充実やチャレンジを促す経済政策を進めるとともに、府市一体を核にした行政体制の整備を進める。</w:t>
      </w:r>
    </w:p>
    <w:p w14:paraId="28AF8633" w14:textId="57E932F9" w:rsidR="007034CC" w:rsidRPr="00C72ECD" w:rsidRDefault="00D07E37" w:rsidP="008E7A45">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・「大阪市及び大阪府における一体的な行政運営の推進に関する条例」に基づき、府市間で統合した機関等の機能強化や府市一体の政策強化により、大阪の成長・発展に向けた取組を進める。</w:t>
      </w:r>
    </w:p>
    <w:p w14:paraId="4880EF92" w14:textId="3E1FBE89" w:rsidR="00D07E37" w:rsidRPr="00C72ECD" w:rsidRDefault="00D07E37" w:rsidP="008E7A45">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・首都機能バックアップの取組や副首都化に向けた仕組みづくりの検討を進める。</w:t>
      </w:r>
    </w:p>
    <w:p w14:paraId="62DD7445" w14:textId="0A4B617B" w:rsidR="00D07E37" w:rsidRPr="00C72ECD" w:rsidRDefault="00D07E37" w:rsidP="008E7A45">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・地方分権型社会の実現に向け、東京一極集中から複数の都市が成長をけん引する国の形への転換に向けた働きかけを行</w:t>
      </w:r>
      <w:r w:rsidR="00934647" w:rsidRPr="00C72ECD">
        <w:rPr>
          <w:rFonts w:ascii="ＭＳ 明朝" w:eastAsia="ＭＳ 明朝" w:hAnsi="ＭＳ 明朝" w:hint="eastAsia"/>
          <w:sz w:val="24"/>
          <w:szCs w:val="24"/>
        </w:rPr>
        <w:t>う</w:t>
      </w:r>
      <w:r w:rsidRPr="00C72ECD">
        <w:rPr>
          <w:rFonts w:ascii="ＭＳ 明朝" w:eastAsia="ＭＳ 明朝" w:hAnsi="ＭＳ 明朝" w:hint="eastAsia"/>
          <w:sz w:val="24"/>
          <w:szCs w:val="24"/>
        </w:rPr>
        <w:t>。</w:t>
      </w:r>
    </w:p>
    <w:p w14:paraId="3D5C7FD1" w14:textId="1DFBF344" w:rsidR="00D07E37" w:rsidRPr="00C72ECD" w:rsidRDefault="00D07E37" w:rsidP="008E7A45">
      <w:pPr>
        <w:ind w:left="960" w:hangingChars="400" w:hanging="960"/>
        <w:rPr>
          <w:rFonts w:ascii="ＭＳ 明朝" w:eastAsia="ＭＳ 明朝" w:hAnsi="ＭＳ 明朝"/>
          <w:sz w:val="24"/>
          <w:szCs w:val="24"/>
        </w:rPr>
      </w:pPr>
    </w:p>
    <w:p w14:paraId="65B037C4" w14:textId="4210550E" w:rsidR="00D07E37" w:rsidRPr="00C72ECD" w:rsidRDefault="007B7EA5" w:rsidP="008E7A45">
      <w:pPr>
        <w:ind w:left="964" w:hangingChars="400" w:hanging="964"/>
        <w:rPr>
          <w:rFonts w:ascii="ＭＳ 明朝" w:eastAsia="ＭＳ 明朝" w:hAnsi="ＭＳ 明朝"/>
          <w:b/>
          <w:sz w:val="24"/>
          <w:szCs w:val="24"/>
        </w:rPr>
      </w:pPr>
      <w:r w:rsidRPr="00C72ECD">
        <w:rPr>
          <w:rFonts w:ascii="ＭＳ 明朝" w:eastAsia="ＭＳ 明朝" w:hAnsi="ＭＳ 明朝" w:hint="eastAsia"/>
          <w:b/>
          <w:sz w:val="24"/>
          <w:szCs w:val="24"/>
        </w:rPr>
        <w:t xml:space="preserve">　　②　地方分権改革の推進</w:t>
      </w:r>
    </w:p>
    <w:p w14:paraId="3AA69D63" w14:textId="6DD23E6C" w:rsidR="007B7EA5" w:rsidRPr="00C72ECD" w:rsidRDefault="007B7EA5" w:rsidP="007B7EA5">
      <w:pPr>
        <w:ind w:leftChars="299" w:left="808" w:hangingChars="75" w:hanging="180"/>
        <w:rPr>
          <w:rFonts w:ascii="ＭＳ 明朝" w:eastAsia="ＭＳ 明朝" w:hAnsi="ＭＳ 明朝"/>
          <w:sz w:val="24"/>
          <w:szCs w:val="24"/>
        </w:rPr>
      </w:pPr>
      <w:r w:rsidRPr="0011777C">
        <w:rPr>
          <w:rFonts w:ascii="ＭＳ 明朝" w:eastAsia="ＭＳ 明朝" w:hAnsi="ＭＳ 明朝" w:hint="eastAsia"/>
          <w:sz w:val="24"/>
          <w:szCs w:val="24"/>
        </w:rPr>
        <w:t>・関西広域連合の一員として、国の出先機関を関西広域連合へ</w:t>
      </w:r>
      <w:r w:rsidR="00441F3C" w:rsidRPr="0011777C">
        <w:rPr>
          <w:rFonts w:ascii="ＭＳ 明朝" w:eastAsia="ＭＳ 明朝" w:hAnsi="ＭＳ 明朝" w:hint="eastAsia"/>
          <w:sz w:val="24"/>
          <w:szCs w:val="24"/>
        </w:rPr>
        <w:t>「</w:t>
      </w:r>
      <w:r w:rsidRPr="0011777C">
        <w:rPr>
          <w:rFonts w:ascii="ＭＳ 明朝" w:eastAsia="ＭＳ 明朝" w:hAnsi="ＭＳ 明朝" w:hint="eastAsia"/>
          <w:sz w:val="24"/>
          <w:szCs w:val="24"/>
        </w:rPr>
        <w:t>丸ごと</w:t>
      </w:r>
      <w:r w:rsidR="00441F3C" w:rsidRPr="0011777C">
        <w:rPr>
          <w:rFonts w:ascii="ＭＳ 明朝" w:eastAsia="ＭＳ 明朝" w:hAnsi="ＭＳ 明朝" w:hint="eastAsia"/>
          <w:sz w:val="24"/>
          <w:szCs w:val="24"/>
        </w:rPr>
        <w:t>」</w:t>
      </w:r>
      <w:r w:rsidRPr="0011777C">
        <w:rPr>
          <w:rFonts w:ascii="ＭＳ 明朝" w:eastAsia="ＭＳ 明朝" w:hAnsi="ＭＳ 明朝" w:hint="eastAsia"/>
          <w:sz w:val="24"/>
          <w:szCs w:val="24"/>
        </w:rPr>
        <w:t>移管するよう国に求める。</w:t>
      </w:r>
    </w:p>
    <w:p w14:paraId="24F0A014" w14:textId="77777777" w:rsidR="007B7EA5" w:rsidRPr="00C72ECD" w:rsidRDefault="007B7EA5" w:rsidP="007B7EA5">
      <w:pPr>
        <w:ind w:leftChars="299" w:left="808" w:hangingChars="75" w:hanging="180"/>
        <w:rPr>
          <w:rFonts w:ascii="ＭＳ 明朝" w:eastAsia="ＭＳ 明朝" w:hAnsi="ＭＳ 明朝"/>
          <w:sz w:val="24"/>
          <w:szCs w:val="24"/>
        </w:rPr>
      </w:pPr>
      <w:bookmarkStart w:id="4" w:name="OLE_LINK2"/>
      <w:r w:rsidRPr="00C72ECD">
        <w:rPr>
          <w:rFonts w:ascii="ＭＳ 明朝" w:eastAsia="ＭＳ 明朝" w:hAnsi="ＭＳ 明朝" w:hint="eastAsia"/>
          <w:sz w:val="24"/>
          <w:szCs w:val="24"/>
        </w:rPr>
        <w:t>・また、補完性の原則に基づく事務・権限、財源の国から地方への移譲の徹底を国に求め、地方分権型道州制の実現をめざす。</w:t>
      </w:r>
    </w:p>
    <w:bookmarkEnd w:id="4"/>
    <w:p w14:paraId="079BD341" w14:textId="3DFCF440" w:rsidR="007B7EA5" w:rsidRPr="00C72ECD" w:rsidRDefault="007B7EA5" w:rsidP="008E7A45">
      <w:pPr>
        <w:ind w:left="960" w:hangingChars="400" w:hanging="960"/>
        <w:rPr>
          <w:rFonts w:ascii="ＭＳ 明朝" w:eastAsia="ＭＳ 明朝" w:hAnsi="ＭＳ 明朝"/>
          <w:sz w:val="24"/>
          <w:szCs w:val="24"/>
        </w:rPr>
      </w:pPr>
    </w:p>
    <w:p w14:paraId="6AF93628" w14:textId="6D541B0A" w:rsidR="0077263D" w:rsidRPr="00C72ECD" w:rsidRDefault="007034CC" w:rsidP="00E00507">
      <w:pPr>
        <w:widowControl/>
        <w:jc w:val="left"/>
        <w:rPr>
          <w:rFonts w:ascii="ＭＳ ゴシック" w:eastAsia="ＭＳ ゴシック" w:hAnsi="ＭＳ ゴシック"/>
          <w:b/>
          <w:sz w:val="24"/>
          <w:szCs w:val="24"/>
        </w:rPr>
      </w:pPr>
      <w:r w:rsidRPr="00C72ECD">
        <w:rPr>
          <w:rFonts w:ascii="ＭＳ ゴシック" w:eastAsia="ＭＳ ゴシック" w:hAnsi="ＭＳ ゴシック" w:hint="eastAsia"/>
          <w:b/>
          <w:sz w:val="24"/>
          <w:szCs w:val="24"/>
        </w:rPr>
        <w:t>（</w:t>
      </w:r>
      <w:r w:rsidR="00C46E49" w:rsidRPr="00C72ECD">
        <w:rPr>
          <w:rFonts w:ascii="ＭＳ ゴシック" w:eastAsia="ＭＳ ゴシック" w:hAnsi="ＭＳ ゴシック" w:hint="eastAsia"/>
          <w:b/>
          <w:sz w:val="24"/>
          <w:szCs w:val="24"/>
        </w:rPr>
        <w:t>５</w:t>
      </w:r>
      <w:r w:rsidRPr="00C72ECD">
        <w:rPr>
          <w:rFonts w:ascii="ＭＳ ゴシック" w:eastAsia="ＭＳ ゴシック" w:hAnsi="ＭＳ ゴシック" w:hint="eastAsia"/>
          <w:b/>
          <w:sz w:val="24"/>
          <w:szCs w:val="24"/>
        </w:rPr>
        <w:t>）</w:t>
      </w:r>
      <w:r w:rsidR="00E00507">
        <w:rPr>
          <w:rFonts w:ascii="ＭＳ ゴシック" w:eastAsia="ＭＳ ゴシック" w:hAnsi="ＭＳ ゴシック" w:hint="eastAsia"/>
          <w:b/>
          <w:sz w:val="24"/>
          <w:szCs w:val="24"/>
        </w:rPr>
        <w:t>未来へつなぐ市政改革</w:t>
      </w:r>
    </w:p>
    <w:p w14:paraId="24FEDE76" w14:textId="09A06955" w:rsidR="002345E6" w:rsidRPr="00C72ECD" w:rsidRDefault="002345E6" w:rsidP="0021766A">
      <w:pPr>
        <w:rPr>
          <w:rFonts w:ascii="ＭＳ 明朝" w:eastAsia="ＭＳ 明朝" w:hAnsi="ＭＳ 明朝"/>
          <w:b/>
          <w:sz w:val="24"/>
          <w:szCs w:val="24"/>
        </w:rPr>
      </w:pPr>
      <w:r w:rsidRPr="00C72ECD">
        <w:rPr>
          <w:rFonts w:ascii="ＭＳ 明朝" w:eastAsia="ＭＳ 明朝" w:hAnsi="ＭＳ 明朝" w:hint="eastAsia"/>
          <w:b/>
          <w:sz w:val="24"/>
          <w:szCs w:val="24"/>
        </w:rPr>
        <w:t xml:space="preserve">　　①　</w:t>
      </w:r>
      <w:r w:rsidR="00E00507" w:rsidRPr="00C72ECD">
        <w:rPr>
          <w:rFonts w:ascii="ＭＳ 明朝" w:eastAsia="ＭＳ 明朝" w:hAnsi="ＭＳ 明朝"/>
          <w:b/>
          <w:sz w:val="24"/>
          <w:szCs w:val="24"/>
        </w:rPr>
        <w:t>DX</w:t>
      </w:r>
      <w:r w:rsidR="00E00507" w:rsidRPr="00C72ECD">
        <w:rPr>
          <w:rFonts w:ascii="ＭＳ 明朝" w:eastAsia="ＭＳ 明朝" w:hAnsi="ＭＳ 明朝" w:hint="eastAsia"/>
          <w:b/>
          <w:sz w:val="24"/>
          <w:szCs w:val="24"/>
        </w:rPr>
        <w:t>の推進</w:t>
      </w:r>
    </w:p>
    <w:p w14:paraId="5BF0DFF4" w14:textId="4C5CE16F" w:rsidR="00027BB2" w:rsidRPr="00C72ECD" w:rsidRDefault="0077263D" w:rsidP="0021766A">
      <w:pPr>
        <w:ind w:leftChars="306" w:left="852" w:hangingChars="87" w:hanging="209"/>
        <w:rPr>
          <w:rFonts w:ascii="ＭＳ 明朝" w:eastAsia="ＭＳ 明朝" w:hAnsi="ＭＳ 明朝"/>
          <w:sz w:val="24"/>
          <w:szCs w:val="24"/>
        </w:rPr>
      </w:pPr>
      <w:r w:rsidRPr="00C72ECD">
        <w:rPr>
          <w:rFonts w:ascii="ＭＳ 明朝" w:eastAsia="ＭＳ 明朝" w:hAnsi="ＭＳ 明朝" w:hint="eastAsia"/>
          <w:sz w:val="24"/>
          <w:szCs w:val="24"/>
        </w:rPr>
        <w:t>・</w:t>
      </w:r>
      <w:r w:rsidR="00471BD0" w:rsidRPr="00471BD0">
        <w:rPr>
          <w:rFonts w:ascii="ＭＳ 明朝" w:eastAsia="ＭＳ 明朝" w:hAnsi="ＭＳ 明朝" w:hint="eastAsia"/>
          <w:sz w:val="24"/>
          <w:szCs w:val="24"/>
        </w:rPr>
        <w:t>限られた行政資源の中で、社会環境の変化に柔軟に対応し、かつ、新たな行政ニーズにも的確に対応できるよう、効果的・効率的な行財政運営を追求するため、</w:t>
      </w:r>
      <w:r w:rsidR="00471BD0" w:rsidRPr="00471BD0">
        <w:rPr>
          <w:rFonts w:ascii="ＭＳ 明朝" w:eastAsia="ＭＳ 明朝" w:hAnsi="ＭＳ 明朝"/>
          <w:sz w:val="24"/>
          <w:szCs w:val="24"/>
        </w:rPr>
        <w:t>DXを本格的に進める。</w:t>
      </w:r>
    </w:p>
    <w:p w14:paraId="21D59F4C" w14:textId="77777777" w:rsidR="00B9305A" w:rsidRPr="00C72ECD" w:rsidRDefault="00B9305A" w:rsidP="0021766A">
      <w:pPr>
        <w:rPr>
          <w:rFonts w:ascii="ＭＳ 明朝" w:eastAsia="ＭＳ 明朝" w:hAnsi="ＭＳ 明朝"/>
          <w:sz w:val="24"/>
          <w:szCs w:val="24"/>
        </w:rPr>
      </w:pPr>
    </w:p>
    <w:p w14:paraId="42C3D126" w14:textId="53781E8C" w:rsidR="002345E6" w:rsidRPr="00C72ECD" w:rsidRDefault="002345E6" w:rsidP="0021766A">
      <w:pPr>
        <w:rPr>
          <w:rFonts w:ascii="ＭＳ 明朝" w:eastAsia="ＭＳ 明朝" w:hAnsi="ＭＳ 明朝"/>
          <w:b/>
          <w:sz w:val="24"/>
          <w:szCs w:val="24"/>
        </w:rPr>
      </w:pPr>
      <w:r w:rsidRPr="00C72ECD">
        <w:rPr>
          <w:rFonts w:ascii="ＭＳ 明朝" w:eastAsia="ＭＳ 明朝" w:hAnsi="ＭＳ 明朝" w:hint="eastAsia"/>
          <w:b/>
          <w:sz w:val="24"/>
          <w:szCs w:val="24"/>
        </w:rPr>
        <w:t xml:space="preserve">　　②　</w:t>
      </w:r>
      <w:r w:rsidR="00E00507" w:rsidRPr="00E00507">
        <w:rPr>
          <w:rFonts w:ascii="ＭＳ 明朝" w:eastAsia="ＭＳ 明朝" w:hAnsi="ＭＳ 明朝" w:hint="eastAsia"/>
          <w:b/>
          <w:sz w:val="24"/>
          <w:szCs w:val="24"/>
        </w:rPr>
        <w:t>官民連携の推進</w:t>
      </w:r>
    </w:p>
    <w:p w14:paraId="52EB532A" w14:textId="1FC9A7A6" w:rsidR="00B9305A" w:rsidRPr="00C72ECD" w:rsidRDefault="00B9305A" w:rsidP="0021766A">
      <w:pPr>
        <w:ind w:leftChars="17" w:left="866" w:hangingChars="346" w:hanging="830"/>
        <w:rPr>
          <w:rFonts w:ascii="ＭＳ 明朝" w:eastAsia="ＭＳ 明朝" w:hAnsi="ＭＳ 明朝"/>
          <w:sz w:val="24"/>
          <w:szCs w:val="24"/>
        </w:rPr>
      </w:pPr>
      <w:r w:rsidRPr="00C72ECD">
        <w:rPr>
          <w:rFonts w:ascii="ＭＳ 明朝" w:eastAsia="ＭＳ 明朝" w:hAnsi="ＭＳ 明朝" w:hint="eastAsia"/>
          <w:sz w:val="24"/>
          <w:szCs w:val="24"/>
        </w:rPr>
        <w:t xml:space="preserve">　　 ・</w:t>
      </w:r>
      <w:r w:rsidR="00471BD0" w:rsidRPr="00471BD0">
        <w:rPr>
          <w:rFonts w:ascii="ＭＳ 明朝" w:eastAsia="ＭＳ 明朝" w:hAnsi="ＭＳ 明朝" w:hint="eastAsia"/>
          <w:sz w:val="24"/>
          <w:szCs w:val="24"/>
        </w:rPr>
        <w:t>官民の最適な役割分担のもと、官が担っている事業を民間が担うことにより、コスト削減やサービス向上が期待できるものは、積極的に民間活力の活用を推進する。特に、公共施設等の整備・運営等における</w:t>
      </w:r>
      <w:r w:rsidR="00471BD0" w:rsidRPr="00471BD0">
        <w:rPr>
          <w:rFonts w:ascii="ＭＳ 明朝" w:eastAsia="ＭＳ 明朝" w:hAnsi="ＭＳ 明朝"/>
          <w:sz w:val="24"/>
          <w:szCs w:val="24"/>
        </w:rPr>
        <w:t>PPP/PFI手法等の活用のほか、より質の高い公共サービスの実現に向けた新たな事業手法の検討についても積極的に進める。</w:t>
      </w:r>
    </w:p>
    <w:p w14:paraId="4817F6B5" w14:textId="77777777" w:rsidR="002345E6" w:rsidRPr="00C72ECD" w:rsidRDefault="002345E6" w:rsidP="0021766A">
      <w:pPr>
        <w:rPr>
          <w:rFonts w:ascii="ＭＳ 明朝" w:eastAsia="ＭＳ 明朝" w:hAnsi="ＭＳ 明朝"/>
          <w:sz w:val="24"/>
          <w:szCs w:val="24"/>
        </w:rPr>
      </w:pPr>
    </w:p>
    <w:p w14:paraId="62D53025" w14:textId="3EA62198" w:rsidR="002345E6" w:rsidRPr="00C72ECD" w:rsidRDefault="002345E6" w:rsidP="0021766A">
      <w:pPr>
        <w:rPr>
          <w:rFonts w:ascii="ＭＳ 明朝" w:eastAsia="ＭＳ 明朝" w:hAnsi="ＭＳ 明朝"/>
          <w:b/>
          <w:sz w:val="24"/>
          <w:szCs w:val="24"/>
        </w:rPr>
      </w:pPr>
      <w:r w:rsidRPr="00C72ECD">
        <w:rPr>
          <w:rFonts w:ascii="ＭＳ 明朝" w:eastAsia="ＭＳ 明朝" w:hAnsi="ＭＳ 明朝" w:hint="eastAsia"/>
          <w:b/>
          <w:sz w:val="24"/>
          <w:szCs w:val="24"/>
        </w:rPr>
        <w:t xml:space="preserve">　　③　</w:t>
      </w:r>
      <w:r w:rsidR="00E00507" w:rsidRPr="00E00507">
        <w:rPr>
          <w:rFonts w:ascii="ＭＳ 明朝" w:eastAsia="ＭＳ 明朝" w:hAnsi="ＭＳ 明朝" w:hint="eastAsia"/>
          <w:b/>
          <w:sz w:val="24"/>
          <w:szCs w:val="24"/>
        </w:rPr>
        <w:t>業務改革の推進</w:t>
      </w:r>
    </w:p>
    <w:p w14:paraId="55A06C00" w14:textId="08F1A8D3" w:rsidR="007034CC" w:rsidRDefault="007034CC" w:rsidP="008E7A45">
      <w:pPr>
        <w:ind w:leftChars="200" w:left="900" w:hangingChars="200" w:hanging="480"/>
        <w:rPr>
          <w:rFonts w:ascii="ＭＳ 明朝" w:eastAsia="ＭＳ 明朝" w:hAnsi="ＭＳ 明朝"/>
          <w:sz w:val="24"/>
          <w:szCs w:val="24"/>
        </w:rPr>
      </w:pPr>
      <w:r w:rsidRPr="00C72ECD">
        <w:rPr>
          <w:rFonts w:ascii="ＭＳ 明朝" w:eastAsia="ＭＳ 明朝" w:hAnsi="ＭＳ 明朝" w:hint="eastAsia"/>
          <w:sz w:val="24"/>
          <w:szCs w:val="24"/>
        </w:rPr>
        <w:t xml:space="preserve">　・</w:t>
      </w:r>
      <w:r w:rsidR="00471BD0" w:rsidRPr="00471BD0">
        <w:rPr>
          <w:rFonts w:ascii="ＭＳ 明朝" w:eastAsia="ＭＳ 明朝" w:hAnsi="ＭＳ 明朝" w:hint="eastAsia"/>
          <w:sz w:val="24"/>
          <w:szCs w:val="24"/>
        </w:rPr>
        <w:t>将来的に労働力不足が見込まれる中においても、市民サービスの向上を図るため、業務の効率化と質の向上を推進する。また、多様化</w:t>
      </w:r>
      <w:r w:rsidR="006C35ED">
        <w:rPr>
          <w:rFonts w:ascii="ＭＳ 明朝" w:eastAsia="ＭＳ 明朝" w:hAnsi="ＭＳ 明朝" w:hint="eastAsia"/>
          <w:sz w:val="24"/>
          <w:szCs w:val="24"/>
        </w:rPr>
        <w:t>・複雑化</w:t>
      </w:r>
      <w:r w:rsidR="00471BD0" w:rsidRPr="00471BD0">
        <w:rPr>
          <w:rFonts w:ascii="ＭＳ 明朝" w:eastAsia="ＭＳ 明朝" w:hAnsi="ＭＳ 明朝" w:hint="eastAsia"/>
          <w:sz w:val="24"/>
          <w:szCs w:val="24"/>
        </w:rPr>
        <w:t>する行政課題に対応できる専門性・行動力のある職員の育成・支援に取り組む。</w:t>
      </w:r>
    </w:p>
    <w:p w14:paraId="0401A9C6" w14:textId="77777777" w:rsidR="00E00507" w:rsidRPr="00C72ECD" w:rsidRDefault="00E00507" w:rsidP="00E00507">
      <w:pPr>
        <w:rPr>
          <w:rFonts w:ascii="ＭＳ 明朝" w:eastAsia="ＭＳ 明朝" w:hAnsi="ＭＳ 明朝"/>
          <w:sz w:val="24"/>
          <w:szCs w:val="24"/>
        </w:rPr>
      </w:pPr>
    </w:p>
    <w:p w14:paraId="7570BCEF" w14:textId="0A6ED362" w:rsidR="00E00507" w:rsidRPr="00C72ECD" w:rsidRDefault="00E00507" w:rsidP="00E00507">
      <w:pPr>
        <w:rPr>
          <w:rFonts w:ascii="ＭＳ 明朝" w:eastAsia="ＭＳ 明朝" w:hAnsi="ＭＳ 明朝"/>
          <w:b/>
          <w:sz w:val="24"/>
          <w:szCs w:val="24"/>
        </w:rPr>
      </w:pPr>
      <w:r w:rsidRPr="00C72ECD">
        <w:rPr>
          <w:rFonts w:ascii="ＭＳ 明朝" w:eastAsia="ＭＳ 明朝" w:hAnsi="ＭＳ 明朝" w:hint="eastAsia"/>
          <w:b/>
          <w:sz w:val="24"/>
          <w:szCs w:val="24"/>
        </w:rPr>
        <w:t xml:space="preserve">　　</w:t>
      </w:r>
      <w:r>
        <w:rPr>
          <w:rFonts w:ascii="ＭＳ 明朝" w:eastAsia="ＭＳ 明朝" w:hAnsi="ＭＳ 明朝" w:hint="eastAsia"/>
          <w:b/>
          <w:sz w:val="24"/>
          <w:szCs w:val="24"/>
        </w:rPr>
        <w:t>④</w:t>
      </w:r>
      <w:r w:rsidRPr="00C72ECD">
        <w:rPr>
          <w:rFonts w:ascii="ＭＳ 明朝" w:eastAsia="ＭＳ 明朝" w:hAnsi="ＭＳ 明朝" w:hint="eastAsia"/>
          <w:b/>
          <w:sz w:val="24"/>
          <w:szCs w:val="24"/>
        </w:rPr>
        <w:t xml:space="preserve">　</w:t>
      </w:r>
      <w:r w:rsidRPr="00E00507">
        <w:rPr>
          <w:rFonts w:ascii="ＭＳ 明朝" w:eastAsia="ＭＳ 明朝" w:hAnsi="ＭＳ 明朝" w:hint="eastAsia"/>
          <w:b/>
          <w:sz w:val="24"/>
          <w:szCs w:val="24"/>
        </w:rPr>
        <w:t>働き方改革</w:t>
      </w:r>
    </w:p>
    <w:p w14:paraId="010D007C" w14:textId="5943413A" w:rsidR="00E00507" w:rsidRDefault="00E00507" w:rsidP="00E00507">
      <w:pPr>
        <w:ind w:leftChars="200" w:left="900" w:hangingChars="200" w:hanging="480"/>
        <w:rPr>
          <w:rFonts w:ascii="ＭＳ 明朝" w:eastAsia="ＭＳ 明朝" w:hAnsi="ＭＳ 明朝"/>
          <w:sz w:val="24"/>
          <w:szCs w:val="24"/>
        </w:rPr>
      </w:pPr>
      <w:r w:rsidRPr="00C72ECD">
        <w:rPr>
          <w:rFonts w:ascii="ＭＳ 明朝" w:eastAsia="ＭＳ 明朝" w:hAnsi="ＭＳ 明朝" w:hint="eastAsia"/>
          <w:sz w:val="24"/>
          <w:szCs w:val="24"/>
        </w:rPr>
        <w:t xml:space="preserve">　・</w:t>
      </w:r>
      <w:r w:rsidR="00471BD0" w:rsidRPr="00471BD0">
        <w:rPr>
          <w:rFonts w:ascii="ＭＳ 明朝" w:eastAsia="ＭＳ 明朝" w:hAnsi="ＭＳ 明朝" w:hint="eastAsia"/>
          <w:sz w:val="24"/>
          <w:szCs w:val="24"/>
        </w:rPr>
        <w:t>職員一人ひとりが安心して働くことのできる魅力ある職場を実現し、ひいては優秀な人材の確保や市民サービスの向上につなげていくため、ワーク・ライフ・バランスの推進や多様な働き方ができる勤務環境の構築などに取り組む。</w:t>
      </w:r>
    </w:p>
    <w:p w14:paraId="7BCFE5C7" w14:textId="77777777" w:rsidR="00E00507" w:rsidRPr="00C72ECD" w:rsidRDefault="00E00507" w:rsidP="00E00507">
      <w:pPr>
        <w:rPr>
          <w:rFonts w:ascii="ＭＳ 明朝" w:eastAsia="ＭＳ 明朝" w:hAnsi="ＭＳ 明朝"/>
          <w:sz w:val="24"/>
          <w:szCs w:val="24"/>
        </w:rPr>
      </w:pPr>
    </w:p>
    <w:p w14:paraId="76678B92" w14:textId="42DA1ED4" w:rsidR="00E00507" w:rsidRPr="00C72ECD" w:rsidRDefault="00E00507" w:rsidP="00E00507">
      <w:pPr>
        <w:rPr>
          <w:rFonts w:ascii="ＭＳ 明朝" w:eastAsia="ＭＳ 明朝" w:hAnsi="ＭＳ 明朝"/>
          <w:b/>
          <w:sz w:val="24"/>
          <w:szCs w:val="24"/>
        </w:rPr>
      </w:pPr>
      <w:r w:rsidRPr="00C72ECD">
        <w:rPr>
          <w:rFonts w:ascii="ＭＳ 明朝" w:eastAsia="ＭＳ 明朝" w:hAnsi="ＭＳ 明朝" w:hint="eastAsia"/>
          <w:b/>
          <w:sz w:val="24"/>
          <w:szCs w:val="24"/>
        </w:rPr>
        <w:t xml:space="preserve">　　</w:t>
      </w:r>
      <w:r>
        <w:rPr>
          <w:rFonts w:ascii="ＭＳ 明朝" w:eastAsia="ＭＳ 明朝" w:hAnsi="ＭＳ 明朝" w:hint="eastAsia"/>
          <w:b/>
          <w:sz w:val="24"/>
          <w:szCs w:val="24"/>
        </w:rPr>
        <w:t>⑤</w:t>
      </w:r>
      <w:r w:rsidRPr="00C72ECD">
        <w:rPr>
          <w:rFonts w:ascii="ＭＳ 明朝" w:eastAsia="ＭＳ 明朝" w:hAnsi="ＭＳ 明朝" w:hint="eastAsia"/>
          <w:b/>
          <w:sz w:val="24"/>
          <w:szCs w:val="24"/>
        </w:rPr>
        <w:t xml:space="preserve">　</w:t>
      </w:r>
      <w:r w:rsidRPr="00E00507">
        <w:rPr>
          <w:rFonts w:ascii="ＭＳ 明朝" w:eastAsia="ＭＳ 明朝" w:hAnsi="ＭＳ 明朝" w:hint="eastAsia"/>
          <w:b/>
          <w:sz w:val="24"/>
          <w:szCs w:val="24"/>
        </w:rPr>
        <w:t>ニア・イズ・ベターの徹底</w:t>
      </w:r>
    </w:p>
    <w:p w14:paraId="7D624749" w14:textId="40435C2F" w:rsidR="00E00507" w:rsidRDefault="00E00507" w:rsidP="00E00507">
      <w:pPr>
        <w:ind w:leftChars="200" w:left="900" w:hangingChars="200" w:hanging="480"/>
        <w:rPr>
          <w:rFonts w:ascii="ＭＳ 明朝" w:eastAsia="ＭＳ 明朝" w:hAnsi="ＭＳ 明朝"/>
          <w:sz w:val="24"/>
          <w:szCs w:val="24"/>
        </w:rPr>
      </w:pPr>
      <w:r w:rsidRPr="00C72ECD">
        <w:rPr>
          <w:rFonts w:ascii="ＭＳ 明朝" w:eastAsia="ＭＳ 明朝" w:hAnsi="ＭＳ 明朝" w:hint="eastAsia"/>
          <w:sz w:val="24"/>
          <w:szCs w:val="24"/>
        </w:rPr>
        <w:t xml:space="preserve">　・</w:t>
      </w:r>
      <w:r w:rsidR="00471BD0" w:rsidRPr="00471BD0">
        <w:rPr>
          <w:rFonts w:ascii="ＭＳ 明朝" w:eastAsia="ＭＳ 明朝" w:hAnsi="ＭＳ 明朝" w:hint="eastAsia"/>
          <w:sz w:val="24"/>
          <w:szCs w:val="24"/>
        </w:rPr>
        <w:t>多様化・複雑化する市民ニーズにきめ細かく対応するとともに、地域コミュニティの組織基盤を強化し、活力ある地域社会づくりを進めるため、引き続きニア・イズ・ベターを徹底する。</w:t>
      </w:r>
    </w:p>
    <w:p w14:paraId="4FFF1E9E" w14:textId="77777777" w:rsidR="00E00507" w:rsidRPr="00C72ECD" w:rsidRDefault="00E00507" w:rsidP="00E00507">
      <w:pPr>
        <w:rPr>
          <w:rFonts w:ascii="ＭＳ 明朝" w:eastAsia="ＭＳ 明朝" w:hAnsi="ＭＳ 明朝"/>
          <w:sz w:val="24"/>
          <w:szCs w:val="24"/>
        </w:rPr>
      </w:pPr>
    </w:p>
    <w:p w14:paraId="12D57DBA" w14:textId="43B815D2" w:rsidR="00E00507" w:rsidRPr="00C72ECD" w:rsidRDefault="00E00507" w:rsidP="00E00507">
      <w:pPr>
        <w:rPr>
          <w:rFonts w:ascii="ＭＳ 明朝" w:eastAsia="ＭＳ 明朝" w:hAnsi="ＭＳ 明朝"/>
          <w:b/>
          <w:sz w:val="24"/>
          <w:szCs w:val="24"/>
        </w:rPr>
      </w:pPr>
      <w:r w:rsidRPr="00C72ECD">
        <w:rPr>
          <w:rFonts w:ascii="ＭＳ 明朝" w:eastAsia="ＭＳ 明朝" w:hAnsi="ＭＳ 明朝" w:hint="eastAsia"/>
          <w:b/>
          <w:sz w:val="24"/>
          <w:szCs w:val="24"/>
        </w:rPr>
        <w:t xml:space="preserve">　　</w:t>
      </w:r>
      <w:r>
        <w:rPr>
          <w:rFonts w:ascii="ＭＳ 明朝" w:eastAsia="ＭＳ 明朝" w:hAnsi="ＭＳ 明朝" w:hint="eastAsia"/>
          <w:b/>
          <w:sz w:val="24"/>
          <w:szCs w:val="24"/>
        </w:rPr>
        <w:t>⑥</w:t>
      </w:r>
      <w:r w:rsidRPr="00C72ECD">
        <w:rPr>
          <w:rFonts w:ascii="ＭＳ 明朝" w:eastAsia="ＭＳ 明朝" w:hAnsi="ＭＳ 明朝" w:hint="eastAsia"/>
          <w:b/>
          <w:sz w:val="24"/>
          <w:szCs w:val="24"/>
        </w:rPr>
        <w:t xml:space="preserve">　</w:t>
      </w:r>
      <w:r w:rsidR="00471BD0" w:rsidRPr="00471BD0">
        <w:rPr>
          <w:rFonts w:ascii="ＭＳ 明朝" w:eastAsia="ＭＳ 明朝" w:hAnsi="ＭＳ 明朝" w:hint="eastAsia"/>
          <w:b/>
          <w:sz w:val="24"/>
          <w:szCs w:val="24"/>
        </w:rPr>
        <w:t>持続可能な行財政基盤の構築</w:t>
      </w:r>
    </w:p>
    <w:p w14:paraId="2344F23C" w14:textId="01AAD70C" w:rsidR="00E00507" w:rsidRPr="00C72ECD" w:rsidRDefault="00E00507" w:rsidP="00E00507">
      <w:pPr>
        <w:ind w:leftChars="200" w:left="900" w:hangingChars="200" w:hanging="480"/>
        <w:rPr>
          <w:rFonts w:ascii="ＭＳ 明朝" w:eastAsia="ＭＳ 明朝" w:hAnsi="ＭＳ 明朝"/>
          <w:sz w:val="24"/>
          <w:szCs w:val="24"/>
        </w:rPr>
      </w:pPr>
      <w:r w:rsidRPr="00C72ECD">
        <w:rPr>
          <w:rFonts w:ascii="ＭＳ 明朝" w:eastAsia="ＭＳ 明朝" w:hAnsi="ＭＳ 明朝" w:hint="eastAsia"/>
          <w:sz w:val="24"/>
          <w:szCs w:val="24"/>
        </w:rPr>
        <w:t xml:space="preserve">　・</w:t>
      </w:r>
      <w:r w:rsidR="00471BD0" w:rsidRPr="00471BD0">
        <w:rPr>
          <w:rFonts w:ascii="ＭＳ 明朝" w:eastAsia="ＭＳ 明朝" w:hAnsi="ＭＳ 明朝" w:hint="eastAsia"/>
          <w:sz w:val="24"/>
          <w:szCs w:val="24"/>
        </w:rPr>
        <w:t>急激な社会環境の変化にも対応できるよう、「持続可能な行財政基盤の構築」をめざし、施設マネジメントの推進や、未利用地の有効活用などに取り組む。</w:t>
      </w:r>
    </w:p>
    <w:p w14:paraId="547FCCC0" w14:textId="45DED6F0" w:rsidR="00342DD6" w:rsidRPr="00EC41FB" w:rsidRDefault="00EC41FB">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09BF896" w14:textId="3A7702EC" w:rsidR="003971AC" w:rsidRPr="00C72ECD" w:rsidRDefault="003971AC" w:rsidP="003971AC">
      <w:pPr>
        <w:rPr>
          <w:rFonts w:ascii="ＭＳ ゴシック" w:eastAsia="ＭＳ ゴシック" w:hAnsi="ＭＳ ゴシック"/>
          <w:b/>
          <w:sz w:val="28"/>
          <w:szCs w:val="24"/>
        </w:rPr>
      </w:pPr>
      <w:r w:rsidRPr="00C72ECD">
        <w:rPr>
          <w:rFonts w:ascii="ＭＳ ゴシック" w:eastAsia="ＭＳ ゴシック" w:hAnsi="ＭＳ ゴシック" w:hint="eastAsia"/>
          <w:b/>
          <w:sz w:val="28"/>
          <w:szCs w:val="24"/>
        </w:rPr>
        <w:t>４　令和６年度予算編成</w:t>
      </w:r>
      <w:r w:rsidRPr="00C72ECD">
        <w:rPr>
          <w:rFonts w:ascii="ＭＳ ゴシック" w:eastAsia="ＭＳ ゴシック" w:hAnsi="ＭＳ ゴシック"/>
          <w:b/>
          <w:sz w:val="28"/>
          <w:szCs w:val="24"/>
        </w:rPr>
        <w:tab/>
      </w:r>
      <w:r w:rsidR="00ED74A5" w:rsidRPr="00C72ECD">
        <w:rPr>
          <w:rFonts w:ascii="ＭＳ ゴシック" w:eastAsia="ＭＳ ゴシック" w:hAnsi="ＭＳ ゴシック" w:hint="eastAsia"/>
          <w:b/>
          <w:sz w:val="28"/>
          <w:szCs w:val="24"/>
        </w:rPr>
        <w:t xml:space="preserve">　</w:t>
      </w:r>
    </w:p>
    <w:p w14:paraId="2A9C982A" w14:textId="77777777" w:rsidR="00342DD6" w:rsidRPr="00C72ECD" w:rsidRDefault="00342DD6" w:rsidP="00ED296C">
      <w:pPr>
        <w:ind w:left="240" w:hangingChars="100" w:hanging="240"/>
        <w:rPr>
          <w:rFonts w:ascii="ＭＳ 明朝" w:eastAsia="ＭＳ 明朝" w:hAnsi="ＭＳ 明朝"/>
          <w:sz w:val="24"/>
          <w:szCs w:val="24"/>
        </w:rPr>
      </w:pPr>
    </w:p>
    <w:p w14:paraId="41F356A6" w14:textId="0951D8F6" w:rsidR="003971AC" w:rsidRPr="0011777C" w:rsidRDefault="003971AC" w:rsidP="00441F3C">
      <w:pPr>
        <w:ind w:left="240" w:hangingChars="100" w:hanging="240"/>
        <w:rPr>
          <w:rFonts w:ascii="ＭＳ 明朝" w:eastAsia="ＭＳ 明朝" w:hAnsi="ＭＳ 明朝"/>
          <w:sz w:val="24"/>
          <w:szCs w:val="24"/>
        </w:rPr>
      </w:pPr>
      <w:r w:rsidRPr="00C72ECD">
        <w:rPr>
          <w:rFonts w:ascii="ＭＳ 明朝" w:eastAsia="ＭＳ 明朝" w:hAnsi="ＭＳ 明朝"/>
          <w:sz w:val="24"/>
          <w:szCs w:val="24"/>
        </w:rPr>
        <w:t xml:space="preserve">　</w:t>
      </w:r>
      <w:r w:rsidR="00ED296C" w:rsidRPr="00C72ECD">
        <w:rPr>
          <w:rFonts w:ascii="ＭＳ 明朝" w:eastAsia="ＭＳ 明朝" w:hAnsi="ＭＳ 明朝" w:hint="eastAsia"/>
          <w:sz w:val="24"/>
          <w:szCs w:val="24"/>
        </w:rPr>
        <w:t xml:space="preserve">　</w:t>
      </w:r>
      <w:r w:rsidR="00441F3C" w:rsidRPr="0011777C">
        <w:rPr>
          <w:rFonts w:ascii="ＭＳ 明朝" w:eastAsia="ＭＳ 明朝" w:hAnsi="ＭＳ 明朝" w:hint="eastAsia"/>
          <w:sz w:val="24"/>
          <w:szCs w:val="24"/>
        </w:rPr>
        <w:t>本格的な少子高齢・人口減少社会</w:t>
      </w:r>
      <w:r w:rsidR="003F305E" w:rsidRPr="0011777C">
        <w:rPr>
          <w:rFonts w:ascii="ＭＳ 明朝" w:eastAsia="ＭＳ 明朝" w:hAnsi="ＭＳ 明朝" w:hint="eastAsia"/>
          <w:sz w:val="24"/>
          <w:szCs w:val="24"/>
        </w:rPr>
        <w:t>が</w:t>
      </w:r>
      <w:r w:rsidR="00441F3C" w:rsidRPr="0011777C">
        <w:rPr>
          <w:rFonts w:ascii="ＭＳ 明朝" w:eastAsia="ＭＳ 明朝" w:hAnsi="ＭＳ 明朝" w:hint="eastAsia"/>
          <w:sz w:val="24"/>
          <w:szCs w:val="24"/>
        </w:rPr>
        <w:t>到来</w:t>
      </w:r>
      <w:r w:rsidR="003F305E" w:rsidRPr="0011777C">
        <w:rPr>
          <w:rFonts w:ascii="ＭＳ 明朝" w:eastAsia="ＭＳ 明朝" w:hAnsi="ＭＳ 明朝" w:hint="eastAsia"/>
          <w:sz w:val="24"/>
          <w:szCs w:val="24"/>
        </w:rPr>
        <w:t>し、生産年齢人口の減少</w:t>
      </w:r>
      <w:r w:rsidR="00441F3C" w:rsidRPr="0011777C">
        <w:rPr>
          <w:rFonts w:ascii="ＭＳ 明朝" w:eastAsia="ＭＳ 明朝" w:hAnsi="ＭＳ 明朝" w:hint="eastAsia"/>
          <w:sz w:val="24"/>
          <w:szCs w:val="24"/>
        </w:rPr>
        <w:t>による経済成長の制約や社会全体の活力低下が懸念される中、多様化する市民ニーズへの対応や大阪の成長の</w:t>
      </w:r>
      <w:r w:rsidR="003F305E" w:rsidRPr="0011777C">
        <w:rPr>
          <w:rFonts w:ascii="ＭＳ 明朝" w:eastAsia="ＭＳ 明朝" w:hAnsi="ＭＳ 明朝" w:hint="eastAsia"/>
          <w:sz w:val="24"/>
          <w:szCs w:val="24"/>
        </w:rPr>
        <w:t>実現の</w:t>
      </w:r>
      <w:r w:rsidR="00441F3C" w:rsidRPr="0011777C">
        <w:rPr>
          <w:rFonts w:ascii="ＭＳ 明朝" w:eastAsia="ＭＳ 明朝" w:hAnsi="ＭＳ 明朝" w:hint="eastAsia"/>
          <w:sz w:val="24"/>
          <w:szCs w:val="24"/>
        </w:rPr>
        <w:t>ため、市民の安全・安心を支える安定した財政基盤の構築に向け、たゆみなく市政改革に取り組み、収入の範囲内で予算を組むことを原則とするなど、将来世代に負担を先送りすることのないよう財政健全化への取組を進めるとともに、限られた財源のもとでの一層の選択と集中を全市的に進める。</w:t>
      </w:r>
    </w:p>
    <w:p w14:paraId="2F5007E1" w14:textId="77777777" w:rsidR="00342DD6" w:rsidRPr="0011777C" w:rsidRDefault="00342DD6" w:rsidP="00ED296C">
      <w:pPr>
        <w:ind w:left="240" w:hangingChars="100" w:hanging="240"/>
        <w:rPr>
          <w:rFonts w:ascii="ＭＳ 明朝" w:eastAsia="ＭＳ 明朝" w:hAnsi="ＭＳ 明朝"/>
          <w:sz w:val="24"/>
          <w:szCs w:val="24"/>
        </w:rPr>
      </w:pPr>
    </w:p>
    <w:p w14:paraId="2C4B19F5" w14:textId="73B5CD6E" w:rsidR="003971AC" w:rsidRPr="0011777C" w:rsidRDefault="003971AC" w:rsidP="00342DD6">
      <w:pPr>
        <w:ind w:leftChars="300" w:left="870" w:hangingChars="100" w:hanging="240"/>
        <w:rPr>
          <w:rFonts w:ascii="ＭＳ 明朝" w:eastAsia="ＭＳ 明朝" w:hAnsi="ＭＳ 明朝"/>
          <w:sz w:val="24"/>
          <w:szCs w:val="24"/>
        </w:rPr>
      </w:pPr>
      <w:r w:rsidRPr="0011777C">
        <w:rPr>
          <w:rFonts w:ascii="ＭＳ 明朝" w:eastAsia="ＭＳ 明朝" w:hAnsi="ＭＳ 明朝"/>
          <w:sz w:val="24"/>
          <w:szCs w:val="24"/>
        </w:rPr>
        <w:t>・</w:t>
      </w:r>
      <w:r w:rsidR="00441F3C" w:rsidRPr="0011777C">
        <w:rPr>
          <w:rFonts w:ascii="ＭＳ 明朝" w:eastAsia="ＭＳ 明朝" w:hAnsi="ＭＳ 明朝" w:hint="eastAsia"/>
          <w:sz w:val="24"/>
          <w:szCs w:val="24"/>
        </w:rPr>
        <w:t>市民サービスの充実、大阪の成長</w:t>
      </w:r>
      <w:r w:rsidR="003F305E" w:rsidRPr="0011777C">
        <w:rPr>
          <w:rFonts w:ascii="ＭＳ 明朝" w:eastAsia="ＭＳ 明朝" w:hAnsi="ＭＳ 明朝" w:hint="eastAsia"/>
          <w:sz w:val="24"/>
          <w:szCs w:val="24"/>
        </w:rPr>
        <w:t>の実現</w:t>
      </w:r>
      <w:r w:rsidR="00441F3C" w:rsidRPr="0011777C">
        <w:rPr>
          <w:rFonts w:ascii="ＭＳ 明朝" w:eastAsia="ＭＳ 明朝" w:hAnsi="ＭＳ 明朝" w:hint="eastAsia"/>
          <w:sz w:val="24"/>
          <w:szCs w:val="24"/>
        </w:rPr>
        <w:t>及び物価高騰への対応に向けた取組など、必要となる予算を編成する。</w:t>
      </w:r>
    </w:p>
    <w:p w14:paraId="582F8FF6" w14:textId="37141749" w:rsidR="003971AC" w:rsidRPr="0011777C" w:rsidRDefault="003971AC" w:rsidP="00342DD6">
      <w:pPr>
        <w:ind w:leftChars="300" w:left="870" w:hangingChars="100" w:hanging="240"/>
        <w:rPr>
          <w:rFonts w:ascii="ＭＳ 明朝" w:eastAsia="ＭＳ 明朝" w:hAnsi="ＭＳ 明朝"/>
          <w:sz w:val="24"/>
          <w:szCs w:val="24"/>
        </w:rPr>
      </w:pPr>
      <w:r w:rsidRPr="0011777C">
        <w:rPr>
          <w:rFonts w:ascii="ＭＳ 明朝" w:eastAsia="ＭＳ 明朝" w:hAnsi="ＭＳ 明朝"/>
          <w:sz w:val="24"/>
          <w:szCs w:val="24"/>
        </w:rPr>
        <w:t>・</w:t>
      </w:r>
      <w:r w:rsidR="00441F3C" w:rsidRPr="0011777C">
        <w:rPr>
          <w:rFonts w:ascii="ＭＳ 明朝" w:eastAsia="ＭＳ 明朝" w:hAnsi="ＭＳ 明朝" w:hint="eastAsia"/>
          <w:sz w:val="24"/>
          <w:szCs w:val="24"/>
        </w:rPr>
        <w:t>予算編成を通じ、引き続き市政改革に取り組むとともに、府・市間の取組の推進にあたっては、住民の視点等を踏まえ、府・市の役割分担に応じた負担となるよう取り組む。</w:t>
      </w:r>
    </w:p>
    <w:p w14:paraId="33B2C6E8" w14:textId="49E7355C" w:rsidR="003971AC" w:rsidRPr="0011777C" w:rsidRDefault="003971AC" w:rsidP="00342DD6">
      <w:pPr>
        <w:ind w:leftChars="300" w:left="870" w:hangingChars="100" w:hanging="240"/>
        <w:rPr>
          <w:rFonts w:ascii="ＭＳ 明朝" w:eastAsia="ＭＳ 明朝" w:hAnsi="ＭＳ 明朝"/>
          <w:sz w:val="24"/>
          <w:szCs w:val="24"/>
        </w:rPr>
      </w:pPr>
      <w:r w:rsidRPr="0011777C">
        <w:rPr>
          <w:rFonts w:ascii="ＭＳ 明朝" w:eastAsia="ＭＳ 明朝" w:hAnsi="ＭＳ 明朝"/>
          <w:sz w:val="24"/>
          <w:szCs w:val="24"/>
        </w:rPr>
        <w:t>・区長・局長マネジメントのもと、PDCAサイクルを徹底し、選択と集中・スクラップアンドビルドを進め、歳出・歳入両面にわたって更なる自律的な改革に取り組む。</w:t>
      </w:r>
    </w:p>
    <w:p w14:paraId="6C857364" w14:textId="18F19D32" w:rsidR="003971AC" w:rsidRPr="0011777C" w:rsidRDefault="003971AC" w:rsidP="00342DD6">
      <w:pPr>
        <w:ind w:leftChars="300" w:left="870" w:hangingChars="100" w:hanging="240"/>
        <w:rPr>
          <w:rFonts w:ascii="ＭＳ 明朝" w:eastAsia="ＭＳ 明朝" w:hAnsi="ＭＳ 明朝"/>
          <w:sz w:val="24"/>
          <w:szCs w:val="24"/>
        </w:rPr>
      </w:pPr>
      <w:r w:rsidRPr="0011777C">
        <w:rPr>
          <w:rFonts w:ascii="ＭＳ 明朝" w:eastAsia="ＭＳ 明朝" w:hAnsi="ＭＳ 明朝"/>
          <w:sz w:val="24"/>
          <w:szCs w:val="24"/>
        </w:rPr>
        <w:t>・自律した自治体型の区政運営の推進に向け、基礎自治行政に関しては、区長自らの努力で歳入を確保する場合の財源も活用しながら、区長が区の特性や地域の実情に即した施策を展開・充実できるよう、その決定権に基づき、局予算も含め予算を編成する。</w:t>
      </w:r>
    </w:p>
    <w:p w14:paraId="56A8BD9C" w14:textId="44408F47" w:rsidR="003971AC" w:rsidRPr="0011777C" w:rsidRDefault="003971AC" w:rsidP="00342DD6">
      <w:pPr>
        <w:ind w:leftChars="300" w:left="870" w:hangingChars="100" w:hanging="240"/>
        <w:rPr>
          <w:rFonts w:ascii="ＭＳ 明朝" w:eastAsia="ＭＳ 明朝" w:hAnsi="ＭＳ 明朝"/>
          <w:sz w:val="24"/>
          <w:szCs w:val="24"/>
        </w:rPr>
      </w:pPr>
      <w:r w:rsidRPr="0011777C">
        <w:rPr>
          <w:rFonts w:ascii="ＭＳ 明朝" w:eastAsia="ＭＳ 明朝" w:hAnsi="ＭＳ 明朝"/>
          <w:sz w:val="24"/>
          <w:szCs w:val="24"/>
        </w:rPr>
        <w:t>・公共事業の選択と集中を引き続き進めるとともに、その財源となる市債発行についても、将来世代の負担を勘案し、予算編成を通じ精査する。</w:t>
      </w:r>
    </w:p>
    <w:p w14:paraId="227EF44C" w14:textId="4F67E15D" w:rsidR="00926FC4" w:rsidRPr="00C72ECD" w:rsidRDefault="00441F3C" w:rsidP="00342DD6">
      <w:pPr>
        <w:ind w:leftChars="300" w:left="870" w:hangingChars="100" w:hanging="240"/>
        <w:rPr>
          <w:rFonts w:ascii="ＭＳ 明朝" w:eastAsia="ＭＳ 明朝" w:hAnsi="ＭＳ 明朝"/>
          <w:sz w:val="24"/>
          <w:szCs w:val="24"/>
        </w:rPr>
      </w:pPr>
      <w:r w:rsidRPr="0011777C">
        <w:rPr>
          <w:rFonts w:ascii="ＭＳ 明朝" w:eastAsia="ＭＳ 明朝" w:hAnsi="ＭＳ 明朝" w:hint="eastAsia"/>
          <w:sz w:val="24"/>
          <w:szCs w:val="24"/>
        </w:rPr>
        <w:t>・</w:t>
      </w:r>
      <w:r w:rsidR="003971AC" w:rsidRPr="0011777C">
        <w:rPr>
          <w:rFonts w:ascii="ＭＳ 明朝" w:eastAsia="ＭＳ 明朝" w:hAnsi="ＭＳ 明朝"/>
          <w:sz w:val="24"/>
          <w:szCs w:val="24"/>
        </w:rPr>
        <w:t>財政運営の透明性や財政規律を一層確保する観点から、予算編成過程を公表するとともに、令和</w:t>
      </w:r>
      <w:r w:rsidRPr="0011777C">
        <w:rPr>
          <w:rFonts w:ascii="ＭＳ 明朝" w:eastAsia="ＭＳ 明朝" w:hAnsi="ＭＳ 明朝" w:hint="eastAsia"/>
          <w:sz w:val="24"/>
          <w:szCs w:val="24"/>
        </w:rPr>
        <w:t>６</w:t>
      </w:r>
      <w:r w:rsidR="003971AC" w:rsidRPr="0011777C">
        <w:rPr>
          <w:rFonts w:ascii="ＭＳ 明朝" w:eastAsia="ＭＳ 明朝" w:hAnsi="ＭＳ 明朝"/>
          <w:sz w:val="24"/>
          <w:szCs w:val="24"/>
        </w:rPr>
        <w:t>年度当初予算の公表にあわせて、今後の財政収支概算を改訂する。</w:t>
      </w:r>
    </w:p>
    <w:p w14:paraId="7B6ECD4A" w14:textId="77777777" w:rsidR="00926FC4" w:rsidRPr="00926FC4" w:rsidRDefault="00926FC4">
      <w:pPr>
        <w:widowControl/>
        <w:jc w:val="left"/>
        <w:rPr>
          <w:rFonts w:ascii="ＭＳ ゴシック" w:eastAsia="ＭＳ ゴシック" w:hAnsi="ＭＳ ゴシック"/>
          <w:sz w:val="24"/>
          <w:szCs w:val="24"/>
        </w:rPr>
      </w:pPr>
    </w:p>
    <w:sectPr w:rsidR="00926FC4" w:rsidRPr="00926FC4" w:rsidSect="00EC41FB">
      <w:footerReference w:type="default" r:id="rId8"/>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AD9B" w14:textId="77777777" w:rsidR="001B4203" w:rsidRDefault="001B4203" w:rsidP="002D4864">
      <w:r>
        <w:separator/>
      </w:r>
    </w:p>
  </w:endnote>
  <w:endnote w:type="continuationSeparator" w:id="0">
    <w:p w14:paraId="55C268A2" w14:textId="77777777" w:rsidR="001B4203" w:rsidRDefault="001B4203" w:rsidP="002D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871381"/>
      <w:docPartObj>
        <w:docPartGallery w:val="Page Numbers (Bottom of Page)"/>
        <w:docPartUnique/>
      </w:docPartObj>
    </w:sdtPr>
    <w:sdtEndPr/>
    <w:sdtContent>
      <w:p w14:paraId="160864EC" w14:textId="2F20031B" w:rsidR="00EE02AF" w:rsidRDefault="00EE02AF">
        <w:pPr>
          <w:pStyle w:val="a7"/>
          <w:jc w:val="center"/>
        </w:pPr>
        <w:r>
          <w:fldChar w:fldCharType="begin"/>
        </w:r>
        <w:r>
          <w:instrText>PAGE   \* MERGEFORMAT</w:instrText>
        </w:r>
        <w:r>
          <w:fldChar w:fldCharType="separate"/>
        </w:r>
        <w:r w:rsidR="004046CF" w:rsidRPr="004046CF">
          <w:rPr>
            <w:noProof/>
            <w:lang w:val="ja-JP"/>
          </w:rPr>
          <w:t>13</w:t>
        </w:r>
        <w:r>
          <w:fldChar w:fldCharType="end"/>
        </w:r>
      </w:p>
    </w:sdtContent>
  </w:sdt>
  <w:p w14:paraId="71233A6D" w14:textId="77777777" w:rsidR="00EE02AF" w:rsidRDefault="00EE02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5A957" w14:textId="77777777" w:rsidR="001B4203" w:rsidRDefault="001B4203" w:rsidP="002D4864">
      <w:r>
        <w:separator/>
      </w:r>
    </w:p>
  </w:footnote>
  <w:footnote w:type="continuationSeparator" w:id="0">
    <w:p w14:paraId="5C08918F" w14:textId="77777777" w:rsidR="001B4203" w:rsidRDefault="001B4203" w:rsidP="002D4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E5D"/>
    <w:multiLevelType w:val="hybridMultilevel"/>
    <w:tmpl w:val="E9FC1A9A"/>
    <w:lvl w:ilvl="0" w:tplc="EAE846B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00859B1"/>
    <w:multiLevelType w:val="hybridMultilevel"/>
    <w:tmpl w:val="57D890B6"/>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578433F2"/>
    <w:multiLevelType w:val="hybridMultilevel"/>
    <w:tmpl w:val="0686BDDA"/>
    <w:lvl w:ilvl="0" w:tplc="0409000B">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3" w15:restartNumberingAfterBreak="0">
    <w:nsid w:val="5FE0627E"/>
    <w:multiLevelType w:val="hybridMultilevel"/>
    <w:tmpl w:val="DD546DD8"/>
    <w:lvl w:ilvl="0" w:tplc="EAE846B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67EF0B40"/>
    <w:multiLevelType w:val="hybridMultilevel"/>
    <w:tmpl w:val="FB36F0C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6EC25BB0"/>
    <w:multiLevelType w:val="hybridMultilevel"/>
    <w:tmpl w:val="78C4809A"/>
    <w:lvl w:ilvl="0" w:tplc="04090001">
      <w:start w:val="1"/>
      <w:numFmt w:val="bullet"/>
      <w:lvlText w:val=""/>
      <w:lvlJc w:val="left"/>
      <w:pPr>
        <w:ind w:left="1276" w:hanging="420"/>
      </w:pPr>
      <w:rPr>
        <w:rFonts w:ascii="Wingdings" w:hAnsi="Wingdings" w:hint="default"/>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6" w15:restartNumberingAfterBreak="0">
    <w:nsid w:val="7F6D4394"/>
    <w:multiLevelType w:val="hybridMultilevel"/>
    <w:tmpl w:val="75886078"/>
    <w:lvl w:ilvl="0" w:tplc="0409000B">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16cid:durableId="95029334">
    <w:abstractNumId w:val="4"/>
  </w:num>
  <w:num w:numId="2" w16cid:durableId="1618103066">
    <w:abstractNumId w:val="3"/>
  </w:num>
  <w:num w:numId="3" w16cid:durableId="1305702360">
    <w:abstractNumId w:val="1"/>
  </w:num>
  <w:num w:numId="4" w16cid:durableId="4865265">
    <w:abstractNumId w:val="0"/>
  </w:num>
  <w:num w:numId="5" w16cid:durableId="481973270">
    <w:abstractNumId w:val="5"/>
  </w:num>
  <w:num w:numId="6" w16cid:durableId="1584756137">
    <w:abstractNumId w:val="2"/>
  </w:num>
  <w:num w:numId="7" w16cid:durableId="1559121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1AC"/>
    <w:rsid w:val="00026CFC"/>
    <w:rsid w:val="00027BB2"/>
    <w:rsid w:val="000345CA"/>
    <w:rsid w:val="00042A98"/>
    <w:rsid w:val="00050DBA"/>
    <w:rsid w:val="00057321"/>
    <w:rsid w:val="00062234"/>
    <w:rsid w:val="0009457D"/>
    <w:rsid w:val="000A2968"/>
    <w:rsid w:val="000B5A9C"/>
    <w:rsid w:val="000B744D"/>
    <w:rsid w:val="000C3D9C"/>
    <w:rsid w:val="000D7925"/>
    <w:rsid w:val="000E241B"/>
    <w:rsid w:val="000F7D77"/>
    <w:rsid w:val="00114006"/>
    <w:rsid w:val="0011777C"/>
    <w:rsid w:val="00130D55"/>
    <w:rsid w:val="00153B17"/>
    <w:rsid w:val="001621E9"/>
    <w:rsid w:val="001647B3"/>
    <w:rsid w:val="0016491A"/>
    <w:rsid w:val="001668E5"/>
    <w:rsid w:val="00186B82"/>
    <w:rsid w:val="001A1EAD"/>
    <w:rsid w:val="001A5AEA"/>
    <w:rsid w:val="001B4203"/>
    <w:rsid w:val="001B6BA1"/>
    <w:rsid w:val="001B6CC3"/>
    <w:rsid w:val="001F6BAF"/>
    <w:rsid w:val="0021766A"/>
    <w:rsid w:val="0022586A"/>
    <w:rsid w:val="002345E6"/>
    <w:rsid w:val="002555CE"/>
    <w:rsid w:val="00257F15"/>
    <w:rsid w:val="002648B5"/>
    <w:rsid w:val="00284143"/>
    <w:rsid w:val="00285117"/>
    <w:rsid w:val="00293DE2"/>
    <w:rsid w:val="00295CD2"/>
    <w:rsid w:val="002B151A"/>
    <w:rsid w:val="002C1B01"/>
    <w:rsid w:val="002C48E6"/>
    <w:rsid w:val="002D43C9"/>
    <w:rsid w:val="002D4864"/>
    <w:rsid w:val="002E5BDA"/>
    <w:rsid w:val="002F39F5"/>
    <w:rsid w:val="002F612A"/>
    <w:rsid w:val="0033209D"/>
    <w:rsid w:val="00342DD6"/>
    <w:rsid w:val="0035372A"/>
    <w:rsid w:val="00360F0F"/>
    <w:rsid w:val="0036173E"/>
    <w:rsid w:val="003626C9"/>
    <w:rsid w:val="00373AE6"/>
    <w:rsid w:val="003841ED"/>
    <w:rsid w:val="00395275"/>
    <w:rsid w:val="003971AC"/>
    <w:rsid w:val="003A7DFF"/>
    <w:rsid w:val="003B0DA1"/>
    <w:rsid w:val="003B614B"/>
    <w:rsid w:val="003C45EF"/>
    <w:rsid w:val="003D7314"/>
    <w:rsid w:val="003F2F94"/>
    <w:rsid w:val="003F305E"/>
    <w:rsid w:val="003F53C6"/>
    <w:rsid w:val="00400255"/>
    <w:rsid w:val="004046CF"/>
    <w:rsid w:val="004115D2"/>
    <w:rsid w:val="0044104D"/>
    <w:rsid w:val="00441280"/>
    <w:rsid w:val="00441F3C"/>
    <w:rsid w:val="00456C68"/>
    <w:rsid w:val="00457D95"/>
    <w:rsid w:val="00467B9E"/>
    <w:rsid w:val="00471BD0"/>
    <w:rsid w:val="004C2242"/>
    <w:rsid w:val="004C686D"/>
    <w:rsid w:val="004E2046"/>
    <w:rsid w:val="005017D3"/>
    <w:rsid w:val="00501826"/>
    <w:rsid w:val="00505946"/>
    <w:rsid w:val="00511105"/>
    <w:rsid w:val="005237D8"/>
    <w:rsid w:val="00533C22"/>
    <w:rsid w:val="00572CD4"/>
    <w:rsid w:val="005843DF"/>
    <w:rsid w:val="0058459E"/>
    <w:rsid w:val="00595A79"/>
    <w:rsid w:val="005A6ADA"/>
    <w:rsid w:val="005B0C4A"/>
    <w:rsid w:val="005C241A"/>
    <w:rsid w:val="005D171E"/>
    <w:rsid w:val="005D7B8F"/>
    <w:rsid w:val="005E2FC5"/>
    <w:rsid w:val="005E6714"/>
    <w:rsid w:val="005F4718"/>
    <w:rsid w:val="005F7730"/>
    <w:rsid w:val="00604565"/>
    <w:rsid w:val="00613949"/>
    <w:rsid w:val="00627F55"/>
    <w:rsid w:val="00630933"/>
    <w:rsid w:val="006425C3"/>
    <w:rsid w:val="0064550B"/>
    <w:rsid w:val="00652153"/>
    <w:rsid w:val="00657549"/>
    <w:rsid w:val="00671816"/>
    <w:rsid w:val="00687D78"/>
    <w:rsid w:val="006C35ED"/>
    <w:rsid w:val="006D1623"/>
    <w:rsid w:val="006D2905"/>
    <w:rsid w:val="006D4BE7"/>
    <w:rsid w:val="006E26BF"/>
    <w:rsid w:val="006F7426"/>
    <w:rsid w:val="006F7E06"/>
    <w:rsid w:val="00701D73"/>
    <w:rsid w:val="00702FE6"/>
    <w:rsid w:val="007034CC"/>
    <w:rsid w:val="00703C1D"/>
    <w:rsid w:val="007273CB"/>
    <w:rsid w:val="00733CAE"/>
    <w:rsid w:val="00735405"/>
    <w:rsid w:val="0073551A"/>
    <w:rsid w:val="007472D0"/>
    <w:rsid w:val="00753F5A"/>
    <w:rsid w:val="007624D2"/>
    <w:rsid w:val="0077263D"/>
    <w:rsid w:val="0077509A"/>
    <w:rsid w:val="00780AFF"/>
    <w:rsid w:val="00782606"/>
    <w:rsid w:val="00797791"/>
    <w:rsid w:val="007A0E68"/>
    <w:rsid w:val="007B02A3"/>
    <w:rsid w:val="007B6A47"/>
    <w:rsid w:val="007B7B51"/>
    <w:rsid w:val="007B7EA5"/>
    <w:rsid w:val="007C0824"/>
    <w:rsid w:val="007E0BB5"/>
    <w:rsid w:val="007F5EC1"/>
    <w:rsid w:val="00801D4D"/>
    <w:rsid w:val="00822D3F"/>
    <w:rsid w:val="008352B2"/>
    <w:rsid w:val="00847EC9"/>
    <w:rsid w:val="0088136D"/>
    <w:rsid w:val="00897E78"/>
    <w:rsid w:val="008A3264"/>
    <w:rsid w:val="008B7449"/>
    <w:rsid w:val="008D7977"/>
    <w:rsid w:val="008E216A"/>
    <w:rsid w:val="008E7A45"/>
    <w:rsid w:val="00906998"/>
    <w:rsid w:val="0091562F"/>
    <w:rsid w:val="00915AD5"/>
    <w:rsid w:val="00915C7D"/>
    <w:rsid w:val="009168A7"/>
    <w:rsid w:val="00921077"/>
    <w:rsid w:val="00926FC4"/>
    <w:rsid w:val="0093068A"/>
    <w:rsid w:val="00934647"/>
    <w:rsid w:val="00935FF6"/>
    <w:rsid w:val="009648CA"/>
    <w:rsid w:val="00965B5D"/>
    <w:rsid w:val="00970767"/>
    <w:rsid w:val="009810E9"/>
    <w:rsid w:val="009862DB"/>
    <w:rsid w:val="009934A3"/>
    <w:rsid w:val="0099694F"/>
    <w:rsid w:val="009D3CD1"/>
    <w:rsid w:val="009E2C43"/>
    <w:rsid w:val="009F1E49"/>
    <w:rsid w:val="00A066CF"/>
    <w:rsid w:val="00A13125"/>
    <w:rsid w:val="00A15E0C"/>
    <w:rsid w:val="00A16261"/>
    <w:rsid w:val="00A1722A"/>
    <w:rsid w:val="00A535D4"/>
    <w:rsid w:val="00A801E9"/>
    <w:rsid w:val="00A86D85"/>
    <w:rsid w:val="00AB2E07"/>
    <w:rsid w:val="00AD55AF"/>
    <w:rsid w:val="00AF44A4"/>
    <w:rsid w:val="00B0166D"/>
    <w:rsid w:val="00B11BC0"/>
    <w:rsid w:val="00B16433"/>
    <w:rsid w:val="00B23D09"/>
    <w:rsid w:val="00B45FE8"/>
    <w:rsid w:val="00B71A63"/>
    <w:rsid w:val="00B9305A"/>
    <w:rsid w:val="00BA66D7"/>
    <w:rsid w:val="00BA7F09"/>
    <w:rsid w:val="00BB17E2"/>
    <w:rsid w:val="00BC3B9C"/>
    <w:rsid w:val="00BD5C05"/>
    <w:rsid w:val="00BD5F92"/>
    <w:rsid w:val="00BF7D91"/>
    <w:rsid w:val="00C12267"/>
    <w:rsid w:val="00C37A56"/>
    <w:rsid w:val="00C41AAB"/>
    <w:rsid w:val="00C46E49"/>
    <w:rsid w:val="00C540FE"/>
    <w:rsid w:val="00C5616D"/>
    <w:rsid w:val="00C612FD"/>
    <w:rsid w:val="00C72ECD"/>
    <w:rsid w:val="00C733E8"/>
    <w:rsid w:val="00C84762"/>
    <w:rsid w:val="00C847BD"/>
    <w:rsid w:val="00CA21C2"/>
    <w:rsid w:val="00CA6829"/>
    <w:rsid w:val="00CA7F38"/>
    <w:rsid w:val="00CB10AB"/>
    <w:rsid w:val="00CC5F48"/>
    <w:rsid w:val="00CC6BF7"/>
    <w:rsid w:val="00CD4D9E"/>
    <w:rsid w:val="00CD7259"/>
    <w:rsid w:val="00CD7600"/>
    <w:rsid w:val="00CD79EB"/>
    <w:rsid w:val="00CE76CC"/>
    <w:rsid w:val="00CF08CE"/>
    <w:rsid w:val="00CF3E25"/>
    <w:rsid w:val="00D072D7"/>
    <w:rsid w:val="00D07E37"/>
    <w:rsid w:val="00D25383"/>
    <w:rsid w:val="00D34703"/>
    <w:rsid w:val="00D41F62"/>
    <w:rsid w:val="00D508A1"/>
    <w:rsid w:val="00DB6EB1"/>
    <w:rsid w:val="00DC0C9D"/>
    <w:rsid w:val="00DC6F58"/>
    <w:rsid w:val="00DE2E3B"/>
    <w:rsid w:val="00E00507"/>
    <w:rsid w:val="00E2764A"/>
    <w:rsid w:val="00E449A8"/>
    <w:rsid w:val="00E6282A"/>
    <w:rsid w:val="00E640B2"/>
    <w:rsid w:val="00E66E2B"/>
    <w:rsid w:val="00E73B81"/>
    <w:rsid w:val="00E77C22"/>
    <w:rsid w:val="00EA337C"/>
    <w:rsid w:val="00EB572D"/>
    <w:rsid w:val="00EB77B7"/>
    <w:rsid w:val="00EC41FB"/>
    <w:rsid w:val="00ED296C"/>
    <w:rsid w:val="00ED2A21"/>
    <w:rsid w:val="00ED6AA4"/>
    <w:rsid w:val="00ED74A5"/>
    <w:rsid w:val="00EE02AF"/>
    <w:rsid w:val="00EE789F"/>
    <w:rsid w:val="00F33D03"/>
    <w:rsid w:val="00F40616"/>
    <w:rsid w:val="00F47FBB"/>
    <w:rsid w:val="00F573E0"/>
    <w:rsid w:val="00F646DA"/>
    <w:rsid w:val="00F90C69"/>
    <w:rsid w:val="00F94E1C"/>
    <w:rsid w:val="00FB12DE"/>
    <w:rsid w:val="00FB1F7A"/>
    <w:rsid w:val="00FC67A5"/>
    <w:rsid w:val="00FD1AEC"/>
    <w:rsid w:val="00FD399B"/>
    <w:rsid w:val="00FD4865"/>
    <w:rsid w:val="00FE0808"/>
    <w:rsid w:val="00FE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46E872E9"/>
  <w15:chartTrackingRefBased/>
  <w15:docId w15:val="{8FA715F1-D1D1-49AE-9C1F-F2F1FF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9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296C"/>
    <w:rPr>
      <w:rFonts w:asciiTheme="majorHAnsi" w:eastAsiaTheme="majorEastAsia" w:hAnsiTheme="majorHAnsi" w:cstheme="majorBidi"/>
      <w:sz w:val="18"/>
      <w:szCs w:val="18"/>
    </w:rPr>
  </w:style>
  <w:style w:type="paragraph" w:styleId="a5">
    <w:name w:val="header"/>
    <w:basedOn w:val="a"/>
    <w:link w:val="a6"/>
    <w:uiPriority w:val="99"/>
    <w:unhideWhenUsed/>
    <w:rsid w:val="002D4864"/>
    <w:pPr>
      <w:tabs>
        <w:tab w:val="center" w:pos="4252"/>
        <w:tab w:val="right" w:pos="8504"/>
      </w:tabs>
      <w:snapToGrid w:val="0"/>
    </w:pPr>
  </w:style>
  <w:style w:type="character" w:customStyle="1" w:styleId="a6">
    <w:name w:val="ヘッダー (文字)"/>
    <w:basedOn w:val="a0"/>
    <w:link w:val="a5"/>
    <w:uiPriority w:val="99"/>
    <w:rsid w:val="002D4864"/>
  </w:style>
  <w:style w:type="paragraph" w:styleId="a7">
    <w:name w:val="footer"/>
    <w:basedOn w:val="a"/>
    <w:link w:val="a8"/>
    <w:uiPriority w:val="99"/>
    <w:unhideWhenUsed/>
    <w:rsid w:val="002D4864"/>
    <w:pPr>
      <w:tabs>
        <w:tab w:val="center" w:pos="4252"/>
        <w:tab w:val="right" w:pos="8504"/>
      </w:tabs>
      <w:snapToGrid w:val="0"/>
    </w:pPr>
  </w:style>
  <w:style w:type="character" w:customStyle="1" w:styleId="a8">
    <w:name w:val="フッター (文字)"/>
    <w:basedOn w:val="a0"/>
    <w:link w:val="a7"/>
    <w:uiPriority w:val="99"/>
    <w:rsid w:val="002D4864"/>
  </w:style>
  <w:style w:type="character" w:styleId="a9">
    <w:name w:val="annotation reference"/>
    <w:basedOn w:val="a0"/>
    <w:uiPriority w:val="99"/>
    <w:semiHidden/>
    <w:unhideWhenUsed/>
    <w:rsid w:val="00A15E0C"/>
    <w:rPr>
      <w:sz w:val="18"/>
      <w:szCs w:val="18"/>
    </w:rPr>
  </w:style>
  <w:style w:type="paragraph" w:styleId="aa">
    <w:name w:val="annotation text"/>
    <w:basedOn w:val="a"/>
    <w:link w:val="ab"/>
    <w:uiPriority w:val="99"/>
    <w:semiHidden/>
    <w:unhideWhenUsed/>
    <w:rsid w:val="00A15E0C"/>
    <w:pPr>
      <w:jc w:val="left"/>
    </w:pPr>
  </w:style>
  <w:style w:type="character" w:customStyle="1" w:styleId="ab">
    <w:name w:val="コメント文字列 (文字)"/>
    <w:basedOn w:val="a0"/>
    <w:link w:val="aa"/>
    <w:uiPriority w:val="99"/>
    <w:semiHidden/>
    <w:rsid w:val="00A15E0C"/>
  </w:style>
  <w:style w:type="paragraph" w:styleId="ac">
    <w:name w:val="annotation subject"/>
    <w:basedOn w:val="aa"/>
    <w:next w:val="aa"/>
    <w:link w:val="ad"/>
    <w:uiPriority w:val="99"/>
    <w:semiHidden/>
    <w:unhideWhenUsed/>
    <w:rsid w:val="00A15E0C"/>
    <w:rPr>
      <w:b/>
      <w:bCs/>
    </w:rPr>
  </w:style>
  <w:style w:type="character" w:customStyle="1" w:styleId="ad">
    <w:name w:val="コメント内容 (文字)"/>
    <w:basedOn w:val="ab"/>
    <w:link w:val="ac"/>
    <w:uiPriority w:val="99"/>
    <w:semiHidden/>
    <w:rsid w:val="00A15E0C"/>
    <w:rPr>
      <w:b/>
      <w:bCs/>
    </w:rPr>
  </w:style>
  <w:style w:type="paragraph" w:styleId="ae">
    <w:name w:val="List Paragraph"/>
    <w:basedOn w:val="a"/>
    <w:uiPriority w:val="34"/>
    <w:qFormat/>
    <w:rsid w:val="007F5EC1"/>
    <w:pPr>
      <w:ind w:leftChars="400" w:left="840"/>
    </w:pPr>
  </w:style>
  <w:style w:type="paragraph" w:styleId="af">
    <w:name w:val="Revision"/>
    <w:hidden/>
    <w:uiPriority w:val="99"/>
    <w:semiHidden/>
    <w:rsid w:val="0099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49C8-4535-481A-96C1-33FD7E05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14</Pages>
  <Words>1468</Words>
  <Characters>8369</Characters>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2024-02-07T04:04:00Z</cp:lastPrinted>
  <dcterms:created xsi:type="dcterms:W3CDTF">2023-08-23T00:53:00Z</dcterms:created>
  <dcterms:modified xsi:type="dcterms:W3CDTF">2024-02-07T04:06:00Z</dcterms:modified>
</cp:coreProperties>
</file>