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6A1" w:rsidRPr="00CA46C5" w:rsidRDefault="006226A1" w:rsidP="00617D8C">
      <w:pPr>
        <w:autoSpaceDE w:val="0"/>
        <w:autoSpaceDN w:val="0"/>
        <w:adjustRightInd w:val="0"/>
        <w:jc w:val="center"/>
        <w:rPr>
          <w:rFonts w:ascii="HG丸ｺﾞｼｯｸM-PRO" w:eastAsia="HG丸ｺﾞｼｯｸM-PRO" w:cs="HG丸ｺﾞｼｯｸM-PRO"/>
          <w:kern w:val="0"/>
          <w:sz w:val="40"/>
          <w:szCs w:val="40"/>
        </w:rPr>
      </w:pPr>
      <w:bookmarkStart w:id="0" w:name="_GoBack"/>
      <w:bookmarkEnd w:id="0"/>
    </w:p>
    <w:p w:rsidR="006226A1" w:rsidRPr="00CA46C5" w:rsidRDefault="00650A8A" w:rsidP="006226A1">
      <w:pPr>
        <w:autoSpaceDE w:val="0"/>
        <w:autoSpaceDN w:val="0"/>
        <w:adjustRightInd w:val="0"/>
        <w:rPr>
          <w:rFonts w:ascii="HG丸ｺﾞｼｯｸM-PRO" w:eastAsia="HG丸ｺﾞｼｯｸM-PRO" w:cs="HG丸ｺﾞｼｯｸM-PRO"/>
          <w:kern w:val="0"/>
          <w:sz w:val="36"/>
          <w:szCs w:val="36"/>
        </w:rPr>
      </w:pPr>
      <w:r>
        <w:rPr>
          <w:rFonts w:ascii="HG丸ｺﾞｼｯｸM-PRO" w:eastAsia="HG丸ｺﾞｼｯｸM-PRO" w:cs="HG丸ｺﾞｼｯｸM-PRO"/>
          <w:kern w:val="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2.25pt;height:35.25pt" fillcolor="#0f243e [1615]">
            <v:shadow on="t" opacity="52429f"/>
            <v:textpath style="font-family:&quot;ＭＳ Ｐゴシック&quot;;font-style:italic;v-text-reverse:t;v-text-kern:t" trim="t" fitpath="t" string="人権の視点からの情報発信の手引き"/>
          </v:shape>
        </w:pict>
      </w:r>
    </w:p>
    <w:p w:rsidR="006226A1" w:rsidRPr="00CA46C5" w:rsidRDefault="006226A1" w:rsidP="006226A1">
      <w:pPr>
        <w:autoSpaceDE w:val="0"/>
        <w:autoSpaceDN w:val="0"/>
        <w:adjustRightInd w:val="0"/>
        <w:rPr>
          <w:rFonts w:ascii="HG丸ｺﾞｼｯｸM-PRO" w:eastAsia="HG丸ｺﾞｼｯｸM-PRO" w:cs="HG丸ｺﾞｼｯｸM-PRO"/>
          <w:kern w:val="0"/>
          <w:sz w:val="20"/>
          <w:szCs w:val="20"/>
        </w:rPr>
      </w:pPr>
    </w:p>
    <w:p w:rsidR="006226A1" w:rsidRPr="00CA46C5" w:rsidRDefault="006226A1" w:rsidP="006226A1">
      <w:pPr>
        <w:widowControl/>
        <w:jc w:val="center"/>
        <w:rPr>
          <w:rFonts w:ascii="HG丸ｺﾞｼｯｸM-PRO" w:eastAsia="HG丸ｺﾞｼｯｸM-PRO" w:cs="HG丸ｺﾞｼｯｸM-PRO"/>
          <w:kern w:val="0"/>
          <w:sz w:val="36"/>
          <w:szCs w:val="36"/>
        </w:rPr>
      </w:pPr>
      <w:r>
        <w:rPr>
          <w:rFonts w:ascii="HG丸ｺﾞｼｯｸM-PRO" w:eastAsia="HG丸ｺﾞｼｯｸM-PRO" w:cs="HG丸ｺﾞｼｯｸM-PRO" w:hint="eastAsia"/>
          <w:noProof/>
          <w:kern w:val="0"/>
          <w:sz w:val="36"/>
          <w:szCs w:val="36"/>
        </w:rPr>
        <w:drawing>
          <wp:anchor distT="0" distB="0" distL="114300" distR="114300" simplePos="0" relativeHeight="251651584" behindDoc="1" locked="0" layoutInCell="1" allowOverlap="1">
            <wp:simplePos x="0" y="0"/>
            <wp:positionH relativeFrom="column">
              <wp:posOffset>222884</wp:posOffset>
            </wp:positionH>
            <wp:positionV relativeFrom="paragraph">
              <wp:posOffset>1804035</wp:posOffset>
            </wp:positionV>
            <wp:extent cx="5953125" cy="5276850"/>
            <wp:effectExtent l="0" t="0" r="0" b="0"/>
            <wp:wrapNone/>
            <wp:docPr id="4" name="オブジェクト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99261" cy="6492875"/>
                      <a:chOff x="261890" y="2339975"/>
                      <a:chExt cx="6399261" cy="6492875"/>
                    </a:xfrm>
                  </a:grpSpPr>
                  <a:grpSp>
                    <a:nvGrpSpPr>
                      <a:cNvPr id="4099" name="Group 3"/>
                      <a:cNvGrpSpPr>
                        <a:grpSpLocks/>
                      </a:cNvGrpSpPr>
                    </a:nvGrpSpPr>
                    <a:grpSpPr bwMode="auto">
                      <a:xfrm>
                        <a:off x="548681" y="2339975"/>
                        <a:ext cx="6112470" cy="6492875"/>
                        <a:chOff x="300" y="1338"/>
                        <a:chExt cx="3850" cy="4182"/>
                      </a:xfrm>
                    </a:grpSpPr>
                    <a:sp>
                      <a:nvSpPr>
                        <a:cNvPr id="4100" name="AutoShape 4"/>
                        <a:cNvSpPr>
                          <a:spLocks noChangeArrowheads="1"/>
                        </a:cNvSpPr>
                      </a:nvSpPr>
                      <a:spPr bwMode="auto">
                        <a:xfrm>
                          <a:off x="1551" y="1338"/>
                          <a:ext cx="1354" cy="1280"/>
                        </a:xfrm>
                        <a:prstGeom prst="flowChartPreparation">
                          <a:avLst/>
                        </a:prstGeom>
                        <a:gradFill rotWithShape="0">
                          <a:gsLst>
                            <a:gs pos="0">
                              <a:srgbClr val="99CCFF"/>
                            </a:gs>
                            <a:gs pos="100000">
                              <a:schemeClr val="bg1"/>
                            </a:gs>
                          </a:gsLst>
                          <a:path path="shape">
                            <a:fillToRect l="50000" t="50000" r="50000" b="50000"/>
                          </a:path>
                        </a:gradFill>
                        <a:ln w="9525">
                          <a:solidFill>
                            <a:srgbClr val="3366FF"/>
                          </a:solidFill>
                          <a:miter lim="800000"/>
                          <a:headEnd/>
                          <a:tailEnd/>
                        </a:ln>
                        <a:effectLst/>
                      </a:spPr>
                      <a:txSp>
                        <a:txBody>
                          <a:bodyPr wrap="none" anchor="ct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r>
                              <a:rPr lang="ja-JP" altLang="en-US" sz="1400"/>
                              <a:t>情報公開・広報</a:t>
                            </a:r>
                          </a:p>
                          <a:p>
                            <a:pPr algn="ctr"/>
                            <a:r>
                              <a:rPr lang="ja-JP" altLang="en-US" sz="2400">
                                <a:ea typeface="HGS創英角ﾎﾟｯﾌﾟ体" pitchFamily="50" charset="-128"/>
                              </a:rPr>
                              <a:t>伝える</a:t>
                            </a:r>
                            <a:endParaRPr lang="ja-JP" altLang="en-US" sz="1200">
                              <a:ea typeface="HGS創英角ﾎﾟｯﾌﾟ体" pitchFamily="50" charset="-128"/>
                            </a:endParaRPr>
                          </a:p>
                          <a:p>
                            <a:pPr algn="ctr"/>
                            <a:endParaRPr lang="ja-JP" altLang="en-US" sz="1200">
                              <a:ea typeface="HGS創英角ﾎﾟｯﾌﾟ体" pitchFamily="50" charset="-128"/>
                            </a:endParaRPr>
                          </a:p>
                          <a:p>
                            <a:pPr algn="ctr"/>
                            <a:r>
                              <a:rPr lang="ja-JP" altLang="en-US" sz="1200">
                                <a:ea typeface="HGS創英角ﾎﾟｯﾌﾟ体" pitchFamily="50" charset="-128"/>
                              </a:rPr>
                              <a:t>わかりやすく</a:t>
                            </a:r>
                            <a:br>
                              <a:rPr lang="ja-JP" altLang="en-US" sz="1200">
                                <a:ea typeface="HGS創英角ﾎﾟｯﾌﾟ体" pitchFamily="50" charset="-128"/>
                              </a:rPr>
                            </a:br>
                            <a:r>
                              <a:rPr lang="ja-JP" altLang="en-US" sz="1200">
                                <a:ea typeface="HGS創英角ﾎﾟｯﾌﾟ体" pitchFamily="50" charset="-128"/>
                              </a:rPr>
                              <a:t>情報の得にくい市民にも届くように</a:t>
                            </a:r>
                          </a:p>
                          <a:p>
                            <a:pPr algn="ctr"/>
                            <a:r>
                              <a:rPr lang="ja-JP" altLang="en-US" sz="1200">
                                <a:ea typeface="HGS創英角ﾎﾟｯﾌﾟ体" pitchFamily="50" charset="-128"/>
                              </a:rPr>
                              <a:t>正確に・適切に</a:t>
                            </a:r>
                          </a:p>
                          <a:p>
                            <a:pPr algn="ctr"/>
                            <a:r>
                              <a:rPr lang="ja-JP" altLang="en-US" sz="1200">
                                <a:ea typeface="HGS創英角ﾎﾟｯﾌﾟ体" pitchFamily="50" charset="-128"/>
                              </a:rPr>
                              <a:t>情報をガラス張りに</a:t>
                            </a:r>
                          </a:p>
                        </a:txBody>
                        <a:useSpRect/>
                      </a:txSp>
                    </a:sp>
                    <a:sp>
                      <a:nvSpPr>
                        <a:cNvPr id="4101" name="AutoShape 5"/>
                        <a:cNvSpPr>
                          <a:spLocks noChangeArrowheads="1"/>
                        </a:cNvSpPr>
                      </a:nvSpPr>
                      <a:spPr bwMode="auto">
                        <a:xfrm>
                          <a:off x="1551" y="2785"/>
                          <a:ext cx="1354" cy="1280"/>
                        </a:xfrm>
                        <a:prstGeom prst="flowChartPreparation">
                          <a:avLst/>
                        </a:prstGeom>
                        <a:gradFill rotWithShape="0">
                          <a:gsLst>
                            <a:gs pos="0">
                              <a:srgbClr val="99CCFF"/>
                            </a:gs>
                            <a:gs pos="100000">
                              <a:schemeClr val="bg1"/>
                            </a:gs>
                          </a:gsLst>
                          <a:path path="shape">
                            <a:fillToRect l="50000" t="50000" r="50000" b="50000"/>
                          </a:path>
                        </a:gradFill>
                        <a:ln w="9525">
                          <a:solidFill>
                            <a:srgbClr val="3366FF"/>
                          </a:solidFill>
                          <a:miter lim="800000"/>
                          <a:headEnd/>
                          <a:tailEnd/>
                        </a:ln>
                        <a:effectLst/>
                      </a:spPr>
                      <a:txSp>
                        <a:txBody>
                          <a:bodyPr wrap="none" anchor="ct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r>
                              <a:rPr lang="ja-JP" altLang="en-US" sz="3600">
                                <a:ea typeface="HGS創英角ﾎﾟｯﾌﾟ体" pitchFamily="50" charset="-128"/>
                              </a:rPr>
                              <a:t>人権行政</a:t>
                            </a:r>
                          </a:p>
                        </a:txBody>
                        <a:useSpRect/>
                      </a:txSp>
                    </a:sp>
                    <a:sp>
                      <a:nvSpPr>
                        <a:cNvPr id="4102" name="AutoShape 6"/>
                        <a:cNvSpPr>
                          <a:spLocks noChangeArrowheads="1"/>
                        </a:cNvSpPr>
                      </a:nvSpPr>
                      <a:spPr bwMode="auto">
                        <a:xfrm>
                          <a:off x="2795" y="2093"/>
                          <a:ext cx="1355" cy="1281"/>
                        </a:xfrm>
                        <a:prstGeom prst="flowChartPreparation">
                          <a:avLst/>
                        </a:prstGeom>
                        <a:gradFill rotWithShape="0">
                          <a:gsLst>
                            <a:gs pos="0">
                              <a:srgbClr val="99CCFF"/>
                            </a:gs>
                            <a:gs pos="100000">
                              <a:schemeClr val="bg1"/>
                            </a:gs>
                          </a:gsLst>
                          <a:path path="shape">
                            <a:fillToRect l="50000" t="50000" r="50000" b="50000"/>
                          </a:path>
                        </a:gradFill>
                        <a:ln w="9525">
                          <a:solidFill>
                            <a:srgbClr val="3366FF"/>
                          </a:solidFill>
                          <a:miter lim="800000"/>
                          <a:headEnd/>
                          <a:tailEnd/>
                        </a:ln>
                        <a:effectLst/>
                      </a:spPr>
                      <a:txSp>
                        <a:txBody>
                          <a:bodyPr wrap="none" anchor="ct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r>
                              <a:rPr lang="ja-JP" altLang="en-US" sz="1400"/>
                              <a:t>環境整備</a:t>
                            </a:r>
                          </a:p>
                          <a:p>
                            <a:pPr algn="ctr"/>
                            <a:r>
                              <a:rPr lang="ja-JP" altLang="en-US" sz="2400">
                                <a:ea typeface="HGS創英角ﾎﾟｯﾌﾟ体" pitchFamily="50" charset="-128"/>
                              </a:rPr>
                              <a:t>備える</a:t>
                            </a:r>
                            <a:endParaRPr lang="ja-JP" altLang="en-US" sz="1200">
                              <a:ea typeface="HGS創英角ﾎﾟｯﾌﾟ体" pitchFamily="50" charset="-128"/>
                            </a:endParaRPr>
                          </a:p>
                          <a:p>
                            <a:pPr algn="ctr"/>
                            <a:endParaRPr lang="ja-JP" altLang="en-US" sz="1200">
                              <a:ea typeface="HGS創英角ﾎﾟｯﾌﾟ体" pitchFamily="50" charset="-128"/>
                            </a:endParaRPr>
                          </a:p>
                          <a:p>
                            <a:pPr algn="ctr"/>
                            <a:r>
                              <a:rPr lang="ja-JP" altLang="en-US" sz="1200">
                                <a:ea typeface="HGS創英角ﾎﾟｯﾌﾟ体" pitchFamily="50" charset="-128"/>
                              </a:rPr>
                              <a:t>ソフト・ハードともに</a:t>
                            </a:r>
                          </a:p>
                          <a:p>
                            <a:pPr algn="ctr"/>
                            <a:r>
                              <a:rPr lang="ja-JP" altLang="en-US" sz="1200">
                                <a:ea typeface="HGS創英角ﾎﾟｯﾌﾟ体" pitchFamily="50" charset="-128"/>
                              </a:rPr>
                              <a:t>だれもが参加しやすい</a:t>
                            </a:r>
                          </a:p>
                          <a:p>
                            <a:pPr algn="ctr"/>
                            <a:r>
                              <a:rPr lang="ja-JP" altLang="en-US" sz="1200">
                                <a:ea typeface="HGS創英角ﾎﾟｯﾌﾟ体" pitchFamily="50" charset="-128"/>
                              </a:rPr>
                              <a:t>環境づくり</a:t>
                            </a:r>
                            <a:endParaRPr lang="ja-JP" altLang="en-US" sz="2400">
                              <a:ea typeface="HGS創英角ﾎﾟｯﾌﾟ体" pitchFamily="50" charset="-128"/>
                            </a:endParaRPr>
                          </a:p>
                          <a:p>
                            <a:pPr algn="ctr"/>
                            <a:endParaRPr lang="en-US" altLang="ja-JP" sz="2400">
                              <a:ea typeface="HGS創英角ﾎﾟｯﾌﾟ体" pitchFamily="50" charset="-128"/>
                            </a:endParaRPr>
                          </a:p>
                        </a:txBody>
                        <a:useSpRect/>
                      </a:txSp>
                    </a:sp>
                    <a:sp>
                      <a:nvSpPr>
                        <a:cNvPr id="4103" name="AutoShape 7"/>
                        <a:cNvSpPr>
                          <a:spLocks noChangeArrowheads="1"/>
                        </a:cNvSpPr>
                      </a:nvSpPr>
                      <a:spPr bwMode="auto">
                        <a:xfrm>
                          <a:off x="2748" y="3564"/>
                          <a:ext cx="1355" cy="1280"/>
                        </a:xfrm>
                        <a:prstGeom prst="flowChartPreparation">
                          <a:avLst/>
                        </a:prstGeom>
                        <a:gradFill rotWithShape="0">
                          <a:gsLst>
                            <a:gs pos="0">
                              <a:srgbClr val="99CCFF"/>
                            </a:gs>
                            <a:gs pos="100000">
                              <a:schemeClr val="bg1"/>
                            </a:gs>
                          </a:gsLst>
                          <a:path path="shape">
                            <a:fillToRect l="50000" t="50000" r="50000" b="50000"/>
                          </a:path>
                        </a:gradFill>
                        <a:ln w="9525">
                          <a:solidFill>
                            <a:srgbClr val="3366FF"/>
                          </a:solidFill>
                          <a:miter lim="800000"/>
                          <a:headEnd/>
                          <a:tailEnd/>
                        </a:ln>
                        <a:effectLst/>
                      </a:spPr>
                      <a:txSp>
                        <a:txBody>
                          <a:bodyPr wrap="none" anchor="ct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r>
                              <a:rPr lang="ja-JP" altLang="en-US" sz="1400"/>
                              <a:t>事業者としての責任</a:t>
                            </a:r>
                          </a:p>
                          <a:p>
                            <a:pPr algn="ctr"/>
                            <a:r>
                              <a:rPr lang="ja-JP" altLang="en-US" sz="2400">
                                <a:ea typeface="HGS創英角ﾎﾟｯﾌﾟ体" pitchFamily="50" charset="-128"/>
                              </a:rPr>
                              <a:t>務める</a:t>
                            </a:r>
                            <a:endParaRPr lang="ja-JP" altLang="en-US" sz="1200">
                              <a:ea typeface="HGS創英角ﾎﾟｯﾌﾟ体" pitchFamily="50" charset="-128"/>
                            </a:endParaRPr>
                          </a:p>
                          <a:p>
                            <a:pPr algn="ctr"/>
                            <a:endParaRPr lang="ja-JP" altLang="en-US" sz="1200">
                              <a:ea typeface="HGS創英角ﾎﾟｯﾌﾟ体" pitchFamily="50" charset="-128"/>
                            </a:endParaRPr>
                          </a:p>
                          <a:p>
                            <a:pPr algn="ctr"/>
                            <a:r>
                              <a:rPr lang="ja-JP" altLang="en-US" sz="1200">
                                <a:ea typeface="HGS創英角ﾎﾟｯﾌﾟ体" pitchFamily="50" charset="-128"/>
                              </a:rPr>
                              <a:t>事業者として</a:t>
                            </a:r>
                          </a:p>
                          <a:p>
                            <a:pPr algn="ctr"/>
                            <a:r>
                              <a:rPr lang="ja-JP" altLang="en-US" sz="1200">
                                <a:ea typeface="HGS創英角ﾎﾟｯﾌﾟ体" pitchFamily="50" charset="-128"/>
                              </a:rPr>
                              <a:t>人権にかかわり責任を果たす</a:t>
                            </a:r>
                            <a:endParaRPr lang="ja-JP" altLang="en-US" sz="2400">
                              <a:ea typeface="HGS創英角ﾎﾟｯﾌﾟ体" pitchFamily="50" charset="-128"/>
                            </a:endParaRPr>
                          </a:p>
                        </a:txBody>
                        <a:useSpRect/>
                      </a:txSp>
                    </a:sp>
                    <a:sp>
                      <a:nvSpPr>
                        <a:cNvPr id="4104" name="AutoShape 8"/>
                        <a:cNvSpPr>
                          <a:spLocks noChangeArrowheads="1"/>
                        </a:cNvSpPr>
                      </a:nvSpPr>
                      <a:spPr bwMode="auto">
                        <a:xfrm>
                          <a:off x="1525" y="4240"/>
                          <a:ext cx="1355" cy="1280"/>
                        </a:xfrm>
                        <a:prstGeom prst="flowChartPreparation">
                          <a:avLst/>
                        </a:prstGeom>
                        <a:gradFill rotWithShape="0">
                          <a:gsLst>
                            <a:gs pos="0">
                              <a:srgbClr val="99CCFF"/>
                            </a:gs>
                            <a:gs pos="100000">
                              <a:schemeClr val="bg1"/>
                            </a:gs>
                          </a:gsLst>
                          <a:path path="shape">
                            <a:fillToRect l="50000" t="50000" r="50000" b="50000"/>
                          </a:path>
                        </a:gradFill>
                        <a:ln w="9525">
                          <a:solidFill>
                            <a:srgbClr val="3366FF"/>
                          </a:solidFill>
                          <a:miter lim="800000"/>
                          <a:headEnd/>
                          <a:tailEnd/>
                        </a:ln>
                        <a:effectLst/>
                      </a:spPr>
                      <a:txSp>
                        <a:txBody>
                          <a:bodyPr wrap="none" anchor="ct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r>
                              <a:rPr lang="ja-JP" altLang="en-US" sz="1400"/>
                              <a:t>協働</a:t>
                            </a:r>
                            <a:br>
                              <a:rPr lang="ja-JP" altLang="en-US" sz="1400"/>
                            </a:br>
                            <a:r>
                              <a:rPr lang="ja-JP" altLang="en-US" sz="2400">
                                <a:ea typeface="HGS創英角ﾎﾟｯﾌﾟ体" pitchFamily="50" charset="-128"/>
                              </a:rPr>
                              <a:t>つながる</a:t>
                            </a:r>
                            <a:endParaRPr lang="ja-JP" altLang="en-US" sz="1200">
                              <a:ea typeface="HGS創英角ﾎﾟｯﾌﾟ体" pitchFamily="50" charset="-128"/>
                            </a:endParaRPr>
                          </a:p>
                          <a:p>
                            <a:pPr algn="ctr"/>
                            <a:endParaRPr lang="ja-JP" altLang="en-US" sz="1200">
                              <a:ea typeface="HGS創英角ﾎﾟｯﾌﾟ体" pitchFamily="50" charset="-128"/>
                            </a:endParaRPr>
                          </a:p>
                          <a:p>
                            <a:pPr algn="ctr"/>
                            <a:r>
                              <a:rPr lang="ja-JP" altLang="en-US" sz="1200">
                                <a:ea typeface="HGS創英角ﾎﾟｯﾌﾟ体" pitchFamily="50" charset="-128"/>
                              </a:rPr>
                              <a:t>市民と市民がつながる</a:t>
                            </a:r>
                          </a:p>
                          <a:p>
                            <a:pPr algn="ctr"/>
                            <a:r>
                              <a:rPr lang="ja-JP" altLang="en-US" sz="1200">
                                <a:ea typeface="HGS創英角ﾎﾟｯﾌﾟ体" pitchFamily="50" charset="-128"/>
                              </a:rPr>
                              <a:t>市民と行政がつながる</a:t>
                            </a:r>
                            <a:endParaRPr lang="ja-JP" altLang="en-US" sz="2400">
                              <a:ea typeface="HGS創英角ﾎﾟｯﾌﾟ体" pitchFamily="50" charset="-128"/>
                            </a:endParaRPr>
                          </a:p>
                        </a:txBody>
                        <a:useSpRect/>
                      </a:txSp>
                    </a:sp>
                    <a:sp>
                      <a:nvSpPr>
                        <a:cNvPr id="4105" name="AutoShape 9"/>
                        <a:cNvSpPr>
                          <a:spLocks noChangeArrowheads="1"/>
                        </a:cNvSpPr>
                      </a:nvSpPr>
                      <a:spPr bwMode="auto">
                        <a:xfrm>
                          <a:off x="300" y="3509"/>
                          <a:ext cx="1355" cy="1280"/>
                        </a:xfrm>
                        <a:prstGeom prst="flowChartPreparation">
                          <a:avLst/>
                        </a:prstGeom>
                        <a:gradFill rotWithShape="0">
                          <a:gsLst>
                            <a:gs pos="0">
                              <a:srgbClr val="99CCFF"/>
                            </a:gs>
                            <a:gs pos="100000">
                              <a:schemeClr val="bg1"/>
                            </a:gs>
                          </a:gsLst>
                          <a:path path="shape">
                            <a:fillToRect l="50000" t="50000" r="50000" b="50000"/>
                          </a:path>
                        </a:gradFill>
                        <a:ln w="9525">
                          <a:solidFill>
                            <a:srgbClr val="3366FF"/>
                          </a:solidFill>
                          <a:miter lim="800000"/>
                          <a:headEnd/>
                          <a:tailEnd/>
                        </a:ln>
                        <a:effectLst/>
                      </a:spPr>
                      <a:txSp>
                        <a:txBody>
                          <a:bodyPr wrap="none" anchor="ct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r>
                              <a:rPr lang="ja-JP" altLang="en-US" sz="1400" dirty="0"/>
                              <a:t>行政サービス</a:t>
                            </a:r>
                            <a:br>
                              <a:rPr lang="ja-JP" altLang="en-US" sz="1400" dirty="0"/>
                            </a:br>
                            <a:r>
                              <a:rPr lang="ja-JP" altLang="en-US" sz="2400" dirty="0">
                                <a:ea typeface="HGS創英角ﾎﾟｯﾌﾟ体" pitchFamily="50" charset="-128"/>
                              </a:rPr>
                              <a:t>支える</a:t>
                            </a:r>
                            <a:endParaRPr lang="ja-JP" altLang="en-US" sz="1200" dirty="0">
                              <a:ea typeface="HGS創英角ﾎﾟｯﾌﾟ体" pitchFamily="50" charset="-128"/>
                            </a:endParaRPr>
                          </a:p>
                          <a:p>
                            <a:pPr algn="ctr"/>
                            <a:r>
                              <a:rPr lang="ja-JP" altLang="en-US" sz="1200" dirty="0">
                                <a:ea typeface="HGS創英角ﾎﾟｯﾌﾟ体" pitchFamily="50" charset="-128"/>
                              </a:rPr>
                              <a:t>　　</a:t>
                            </a:r>
                          </a:p>
                          <a:p>
                            <a:pPr algn="ctr"/>
                            <a:endParaRPr lang="ja-JP" altLang="en-US" sz="1200" dirty="0">
                              <a:ea typeface="HGS創英角ﾎﾟｯﾌﾟ体" pitchFamily="50" charset="-128"/>
                            </a:endParaRPr>
                          </a:p>
                          <a:p>
                            <a:pPr algn="ctr"/>
                            <a:r>
                              <a:rPr lang="ja-JP" altLang="en-US" sz="1200" dirty="0">
                                <a:ea typeface="HGS創英角ﾎﾟｯﾌﾟ体" pitchFamily="50" charset="-128"/>
                              </a:rPr>
                              <a:t>サービスを利用しやすくする</a:t>
                            </a:r>
                          </a:p>
                          <a:p>
                            <a:pPr algn="ctr"/>
                            <a:endParaRPr lang="en-US" altLang="ja-JP" sz="2400" dirty="0">
                              <a:ea typeface="HGS創英角ﾎﾟｯﾌﾟ体" pitchFamily="50" charset="-128"/>
                            </a:endParaRPr>
                          </a:p>
                        </a:txBody>
                        <a:useSpRect/>
                      </a:txSp>
                    </a:sp>
                    <a:sp>
                      <a:nvSpPr>
                        <a:cNvPr id="4106" name="AutoShape 10"/>
                        <a:cNvSpPr>
                          <a:spLocks noChangeArrowheads="1"/>
                        </a:cNvSpPr>
                      </a:nvSpPr>
                      <a:spPr bwMode="auto">
                        <a:xfrm>
                          <a:off x="300" y="2054"/>
                          <a:ext cx="1355" cy="1280"/>
                        </a:xfrm>
                        <a:prstGeom prst="flowChartPreparation">
                          <a:avLst/>
                        </a:prstGeom>
                        <a:gradFill rotWithShape="0">
                          <a:gsLst>
                            <a:gs pos="0">
                              <a:srgbClr val="99CCFF"/>
                            </a:gs>
                            <a:gs pos="100000">
                              <a:schemeClr val="bg1"/>
                            </a:gs>
                          </a:gsLst>
                          <a:path path="shape">
                            <a:fillToRect l="50000" t="50000" r="50000" b="50000"/>
                          </a:path>
                        </a:gradFill>
                        <a:ln w="9525">
                          <a:solidFill>
                            <a:srgbClr val="3366FF"/>
                          </a:solidFill>
                          <a:miter lim="800000"/>
                          <a:headEnd/>
                          <a:tailEnd/>
                        </a:ln>
                        <a:effectLst/>
                      </a:spPr>
                      <a:txSp>
                        <a:txBody>
                          <a:bodyPr wrap="none" anchor="ct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r>
                              <a:rPr lang="ja-JP" altLang="en-US" sz="1400"/>
                              <a:t>広聴</a:t>
                            </a:r>
                          </a:p>
                          <a:p>
                            <a:pPr algn="ctr"/>
                            <a:r>
                              <a:rPr lang="ja-JP" altLang="en-US" sz="2400">
                                <a:ea typeface="HGS創英角ﾎﾟｯﾌﾟ体" pitchFamily="50" charset="-128"/>
                              </a:rPr>
                              <a:t>聴く・知る</a:t>
                            </a:r>
                            <a:endParaRPr lang="ja-JP" altLang="en-US" sz="1200">
                              <a:ea typeface="HGS創英角ﾎﾟｯﾌﾟ体" pitchFamily="50" charset="-128"/>
                            </a:endParaRPr>
                          </a:p>
                          <a:p>
                            <a:pPr algn="ctr"/>
                            <a:endParaRPr lang="ja-JP" altLang="en-US" sz="1200">
                              <a:ea typeface="HGS創英角ﾎﾟｯﾌﾟ体" pitchFamily="50" charset="-128"/>
                            </a:endParaRPr>
                          </a:p>
                          <a:p>
                            <a:pPr algn="ctr"/>
                            <a:r>
                              <a:rPr lang="ja-JP" altLang="en-US" sz="1200">
                                <a:ea typeface="HGS創英角ﾎﾟｯﾌﾟ体" pitchFamily="50" charset="-128"/>
                              </a:rPr>
                              <a:t>幅広い市民から意見・批判・提案を聴く</a:t>
                            </a:r>
                          </a:p>
                          <a:p>
                            <a:pPr algn="ctr"/>
                            <a:r>
                              <a:rPr lang="ja-JP" altLang="en-US" sz="1200">
                                <a:ea typeface="HGS創英角ﾎﾟｯﾌﾟ体" pitchFamily="50" charset="-128"/>
                              </a:rPr>
                              <a:t>さまざまな機会や場をとらえる</a:t>
                            </a:r>
                          </a:p>
                          <a:p>
                            <a:pPr algn="ctr"/>
                            <a:r>
                              <a:rPr lang="ja-JP" altLang="en-US" sz="1200">
                                <a:ea typeface="HGS創英角ﾎﾟｯﾌﾟ体" pitchFamily="50" charset="-128"/>
                              </a:rPr>
                              <a:t>現状を把握する</a:t>
                            </a:r>
                          </a:p>
                          <a:p>
                            <a:pPr algn="ctr"/>
                            <a:r>
                              <a:rPr lang="ja-JP" altLang="en-US" sz="1200">
                                <a:ea typeface="HGS創英角ﾎﾟｯﾌﾟ体" pitchFamily="50" charset="-128"/>
                              </a:rPr>
                              <a:t>市民の思いを市政に活かす</a:t>
                            </a:r>
                            <a:endParaRPr lang="ja-JP" altLang="en-US" sz="2400">
                              <a:ea typeface="HGS創英角ﾎﾟｯﾌﾟ体" pitchFamily="50" charset="-128"/>
                            </a:endParaRPr>
                          </a:p>
                        </a:txBody>
                        <a:useSpRect/>
                      </a:txSp>
                    </a:sp>
                  </a:grpSp>
                  <a:pic>
                    <a:nvPicPr>
                      <a:cNvPr id="4107" name="Picture 11" descr="MCj03040710000[1]"/>
                      <a:cNvPicPr>
                        <a:picLocks noChangeAspect="1" noChangeArrowheads="1"/>
                      </a:cNvPicPr>
                    </a:nvPicPr>
                    <a:blipFill>
                      <a:blip r:embed="rId8"/>
                      <a:srcRect/>
                      <a:stretch>
                        <a:fillRect/>
                      </a:stretch>
                    </a:blipFill>
                    <a:spPr bwMode="auto">
                      <a:xfrm>
                        <a:off x="2349444" y="2627313"/>
                        <a:ext cx="576319" cy="342900"/>
                      </a:xfrm>
                      <a:prstGeom prst="rect">
                        <a:avLst/>
                      </a:prstGeom>
                      <a:noFill/>
                      <a:ln w="9525">
                        <a:noFill/>
                        <a:miter lim="800000"/>
                        <a:headEnd/>
                        <a:tailEnd/>
                      </a:ln>
                    </a:spPr>
                  </a:pic>
                  <a:pic>
                    <a:nvPicPr>
                      <a:cNvPr id="4108" name="Picture 12" descr="MCj03223580000[1]"/>
                      <a:cNvPicPr>
                        <a:picLocks noChangeAspect="1" noChangeArrowheads="1"/>
                      </a:cNvPicPr>
                    </a:nvPicPr>
                    <a:blipFill>
                      <a:blip r:embed="rId9"/>
                      <a:srcRect/>
                      <a:stretch>
                        <a:fillRect/>
                      </a:stretch>
                    </a:blipFill>
                    <a:spPr bwMode="auto">
                      <a:xfrm>
                        <a:off x="261890" y="3851275"/>
                        <a:ext cx="504874" cy="371475"/>
                      </a:xfrm>
                      <a:prstGeom prst="rect">
                        <a:avLst/>
                      </a:prstGeom>
                      <a:noFill/>
                      <a:ln w="9525">
                        <a:noFill/>
                        <a:miter lim="800000"/>
                        <a:headEnd/>
                        <a:tailEnd/>
                      </a:ln>
                    </a:spPr>
                  </a:pic>
                  <a:pic>
                    <a:nvPicPr>
                      <a:cNvPr id="4109" name="Picture 13" descr="MCj02932280000[1]"/>
                      <a:cNvPicPr>
                        <a:picLocks noChangeAspect="1" noChangeArrowheads="1"/>
                      </a:cNvPicPr>
                    </a:nvPicPr>
                    <a:blipFill>
                      <a:blip r:embed="rId10"/>
                      <a:srcRect/>
                      <a:stretch>
                        <a:fillRect/>
                      </a:stretch>
                    </a:blipFill>
                    <a:spPr bwMode="auto">
                      <a:xfrm>
                        <a:off x="4581476" y="3851275"/>
                        <a:ext cx="503287" cy="338138"/>
                      </a:xfrm>
                      <a:prstGeom prst="rect">
                        <a:avLst/>
                      </a:prstGeom>
                      <a:noFill/>
                      <a:ln w="9525">
                        <a:noFill/>
                        <a:miter lim="800000"/>
                        <a:headEnd/>
                        <a:tailEnd/>
                      </a:ln>
                    </a:spPr>
                  </a:pic>
                  <a:pic>
                    <a:nvPicPr>
                      <a:cNvPr id="4110" name="Picture 14" descr="MCj01952480000[1]"/>
                      <a:cNvPicPr>
                        <a:picLocks noChangeAspect="1" noChangeArrowheads="1"/>
                      </a:cNvPicPr>
                    </a:nvPicPr>
                    <a:blipFill>
                      <a:blip r:embed="rId11"/>
                      <a:srcRect/>
                      <a:stretch>
                        <a:fillRect/>
                      </a:stretch>
                    </a:blipFill>
                    <a:spPr bwMode="auto">
                      <a:xfrm>
                        <a:off x="477778" y="6227763"/>
                        <a:ext cx="620772" cy="336550"/>
                      </a:xfrm>
                      <a:prstGeom prst="rect">
                        <a:avLst/>
                      </a:prstGeom>
                      <a:noFill/>
                      <a:ln w="9525">
                        <a:noFill/>
                        <a:miter lim="800000"/>
                        <a:headEnd/>
                        <a:tailEnd/>
                      </a:ln>
                    </a:spPr>
                  </a:pic>
                  <a:pic>
                    <a:nvPicPr>
                      <a:cNvPr id="4111" name="Picture 15" descr="MCj02411250000[1]"/>
                      <a:cNvPicPr>
                        <a:picLocks noChangeAspect="1" noChangeArrowheads="1"/>
                      </a:cNvPicPr>
                    </a:nvPicPr>
                    <a:blipFill>
                      <a:blip r:embed="rId12"/>
                      <a:srcRect/>
                      <a:stretch>
                        <a:fillRect/>
                      </a:stretch>
                    </a:blipFill>
                    <a:spPr bwMode="auto">
                      <a:xfrm>
                        <a:off x="4438601" y="6516688"/>
                        <a:ext cx="503287" cy="314325"/>
                      </a:xfrm>
                      <a:prstGeom prst="rect">
                        <a:avLst/>
                      </a:prstGeom>
                      <a:noFill/>
                      <a:ln w="9525">
                        <a:noFill/>
                        <a:miter lim="800000"/>
                        <a:headEnd/>
                        <a:tailEnd/>
                      </a:ln>
                    </a:spPr>
                  </a:pic>
                  <a:pic>
                    <a:nvPicPr>
                      <a:cNvPr id="4112" name="Picture 16" descr="j0234804[2]"/>
                      <a:cNvPicPr>
                        <a:picLocks noChangeArrowheads="1"/>
                      </a:cNvPicPr>
                    </a:nvPicPr>
                    <a:blipFill>
                      <a:blip r:embed="rId13">
                        <a:grayscl/>
                      </a:blip>
                      <a:srcRect/>
                      <a:stretch>
                        <a:fillRect/>
                      </a:stretch>
                    </a:blipFill>
                    <a:spPr bwMode="auto">
                      <a:xfrm>
                        <a:off x="2422473" y="7451725"/>
                        <a:ext cx="549328" cy="358775"/>
                      </a:xfrm>
                      <a:prstGeom prst="rect">
                        <a:avLst/>
                      </a:prstGeom>
                      <a:noFill/>
                      <a:ln w="9525">
                        <a:noFill/>
                        <a:miter lim="800000"/>
                        <a:headEnd/>
                        <a:tailEnd/>
                      </a:ln>
                    </a:spPr>
                  </a:pic>
                </lc:lockedCanvas>
              </a:graphicData>
            </a:graphic>
          </wp:anchor>
        </w:drawing>
      </w:r>
      <w:r w:rsidRPr="00CA46C5">
        <w:rPr>
          <w:rFonts w:ascii="HG丸ｺﾞｼｯｸM-PRO" w:eastAsia="HG丸ｺﾞｼｯｸM-PRO" w:cs="HG丸ｺﾞｼｯｸM-PRO" w:hint="eastAsia"/>
          <w:noProof/>
          <w:kern w:val="0"/>
          <w:sz w:val="36"/>
          <w:szCs w:val="36"/>
        </w:rPr>
        <w:drawing>
          <wp:inline distT="0" distB="0" distL="0" distR="0">
            <wp:extent cx="5791200" cy="1133475"/>
            <wp:effectExtent l="0" t="0" r="0" b="0"/>
            <wp:docPr id="2" name="オブジェクト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48375" cy="1225550"/>
                      <a:chOff x="404813" y="1020763"/>
                      <a:chExt cx="6048375" cy="1225550"/>
                    </a:xfrm>
                  </a:grpSpPr>
                  <a:sp>
                    <a:nvSpPr>
                      <a:cNvPr id="4113" name="Rectangle 17"/>
                      <a:cNvSpPr>
                        <a:spLocks noChangeArrowheads="1"/>
                      </a:cNvSpPr>
                    </a:nvSpPr>
                    <a:spPr bwMode="auto">
                      <a:xfrm>
                        <a:off x="404813" y="1020763"/>
                        <a:ext cx="6048375" cy="1225550"/>
                      </a:xfrm>
                      <a:prstGeom prst="rect">
                        <a:avLst/>
                      </a:prstGeom>
                      <a:noFill/>
                      <a:ln w="9525">
                        <a:noFill/>
                        <a:miter lim="800000"/>
                        <a:headEnd/>
                        <a:tailEnd/>
                      </a:ln>
                      <a:effectLst/>
                    </a:spPr>
                    <a:txSp>
                      <a:txBody>
                        <a:bodyPr anchor="ct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r>
                            <a:rPr lang="ja-JP" altLang="en-US" sz="1200" b="1" dirty="0">
                              <a:solidFill>
                                <a:schemeClr val="tx2"/>
                              </a:solidFill>
                              <a:ea typeface="HG丸ｺﾞｼｯｸM-PRO" pitchFamily="50" charset="-128"/>
                            </a:rPr>
                            <a:t>大阪で住み、働き、集い、学び、活動するすべての人たちが個人として尊重され、</a:t>
                          </a:r>
                          <a:br>
                            <a:rPr lang="ja-JP" altLang="en-US" sz="1200" b="1" dirty="0">
                              <a:solidFill>
                                <a:schemeClr val="tx2"/>
                              </a:solidFill>
                              <a:ea typeface="HG丸ｺﾞｼｯｸM-PRO" pitchFamily="50" charset="-128"/>
                            </a:rPr>
                          </a:br>
                          <a:r>
                            <a:rPr lang="ja-JP" altLang="en-US" sz="1200" b="1" dirty="0">
                              <a:solidFill>
                                <a:schemeClr val="tx2"/>
                              </a:solidFill>
                              <a:ea typeface="HG丸ｺﾞｼｯｸM-PRO" pitchFamily="50" charset="-128"/>
                            </a:rPr>
                            <a:t>市民一人ひとりが互いに認め合い、受け容れ、共に生きるまち</a:t>
                          </a:r>
                          <a:br>
                            <a:rPr lang="ja-JP" altLang="en-US" sz="1200" b="1" dirty="0">
                              <a:solidFill>
                                <a:schemeClr val="tx2"/>
                              </a:solidFill>
                              <a:ea typeface="HG丸ｺﾞｼｯｸM-PRO" pitchFamily="50" charset="-128"/>
                            </a:rPr>
                          </a:br>
                          <a:r>
                            <a:rPr lang="ja-JP" altLang="en-US" sz="1200" b="1" dirty="0">
                              <a:solidFill>
                                <a:schemeClr val="tx2"/>
                              </a:solidFill>
                              <a:ea typeface="HG丸ｺﾞｼｯｸM-PRO" pitchFamily="50" charset="-128"/>
                            </a:rPr>
                            <a:t>差別・不公正がなく、社会参加しようとする際に排除されず、安心して暮らすことができる心豊かで生きがいのあるまち</a:t>
                          </a:r>
                          <a:br>
                            <a:rPr lang="ja-JP" altLang="en-US" sz="1200" b="1" dirty="0">
                              <a:solidFill>
                                <a:schemeClr val="tx2"/>
                              </a:solidFill>
                              <a:ea typeface="HG丸ｺﾞｼｯｸM-PRO" pitchFamily="50" charset="-128"/>
                            </a:rPr>
                          </a:br>
                          <a:r>
                            <a:rPr lang="ja-JP" altLang="en-US" sz="1200" b="1" dirty="0">
                              <a:solidFill>
                                <a:schemeClr val="tx2"/>
                              </a:solidFill>
                              <a:ea typeface="HG丸ｺﾞｼｯｸM-PRO" pitchFamily="50" charset="-128"/>
                            </a:rPr>
                            <a:t>大阪をこんな「人権が尊重されるまち」にしたい</a:t>
                          </a:r>
                          <a:br>
                            <a:rPr lang="ja-JP" altLang="en-US" sz="1200" b="1" dirty="0">
                              <a:solidFill>
                                <a:schemeClr val="tx2"/>
                              </a:solidFill>
                              <a:ea typeface="HG丸ｺﾞｼｯｸM-PRO" pitchFamily="50" charset="-128"/>
                            </a:rPr>
                          </a:br>
                          <a:r>
                            <a:rPr lang="ja-JP" altLang="en-US" sz="1200" b="1" dirty="0">
                              <a:solidFill>
                                <a:schemeClr val="tx2"/>
                              </a:solidFill>
                              <a:ea typeface="HG丸ｺﾞｼｯｸM-PRO" pitchFamily="50" charset="-128"/>
                            </a:rPr>
                            <a:t>そのときに必要な、人権を尊重する視点とは・・・</a:t>
                          </a:r>
                        </a:p>
                      </a:txBody>
                      <a:useSpRect/>
                    </a:txSp>
                  </a:sp>
                </lc:lockedCanvas>
              </a:graphicData>
            </a:graphic>
          </wp:inline>
        </w:drawing>
      </w:r>
    </w:p>
    <w:p w:rsidR="006226A1" w:rsidRDefault="006226A1" w:rsidP="006226A1">
      <w:pPr>
        <w:widowControl/>
        <w:jc w:val="center"/>
        <w:rPr>
          <w:rFonts w:ascii="HG丸ｺﾞｼｯｸM-PRO" w:eastAsia="HG丸ｺﾞｼｯｸM-PRO" w:cs="HG丸ｺﾞｼｯｸM-PRO"/>
          <w:kern w:val="0"/>
          <w:sz w:val="20"/>
          <w:szCs w:val="20"/>
        </w:rPr>
        <w:sectPr w:rsidR="006226A1" w:rsidSect="00FF7C36">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851" w:footer="454" w:gutter="0"/>
          <w:pgNumType w:fmt="numberInDash"/>
          <w:cols w:space="425"/>
          <w:titlePg/>
          <w:docGrid w:type="lines" w:linePitch="360"/>
        </w:sectPr>
      </w:pPr>
    </w:p>
    <w:p w:rsidR="006226A1" w:rsidRPr="00EB4CBE" w:rsidRDefault="00650A8A" w:rsidP="006226A1">
      <w:pPr>
        <w:autoSpaceDE w:val="0"/>
        <w:autoSpaceDN w:val="0"/>
        <w:adjustRightInd w:val="0"/>
        <w:jc w:val="center"/>
        <w:rPr>
          <w:rFonts w:asciiTheme="majorEastAsia" w:eastAsiaTheme="majorEastAsia" w:hAnsiTheme="majorEastAsia" w:cs="HG丸ｺﾞｼｯｸM-PRO"/>
          <w:b/>
          <w:kern w:val="0"/>
          <w:sz w:val="36"/>
          <w:szCs w:val="36"/>
        </w:rPr>
      </w:pPr>
      <w:r>
        <w:rPr>
          <w:rFonts w:asciiTheme="majorEastAsia" w:eastAsiaTheme="majorEastAsia" w:hAnsiTheme="majorEastAsia" w:cs="HG丸ｺﾞｼｯｸM-PRO"/>
          <w:b/>
          <w:noProof/>
          <w:kern w:val="0"/>
          <w:sz w:val="24"/>
          <w:szCs w:val="24"/>
        </w:rPr>
        <w:lastRenderedPageBreak/>
        <w:pict>
          <v:group id="_x0000_s1056" style="position:absolute;left:0;text-align:left;margin-left:4.45pt;margin-top:1.8pt;width:473pt;height:697.55pt;z-index:251687424" coordorigin="1223,1170" coordsize="9460,13951">
            <v:roundrect id="_x0000_s1054" style="position:absolute;left:1223;top:1554;width:9460;height:13567;mso-position-horizontal:center;mso-position-horizontal-relative:margin;mso-position-vertical-relative:margin" arcsize="2467f" filled="f" strokecolor="#365f91 [2404]" strokeweight="2.25pt">
              <v:textbox inset="5.85pt,.7pt,5.85pt,.7pt"/>
            </v:roundrect>
            <v:rect id="_x0000_s1055" style="position:absolute;left:1927;top:1170;width:8050;height:660;mso-position-horizontal:center;mso-position-horizontal-relative:margin" stroked="f">
              <v:textbox inset="5.85pt,.7pt,5.85pt,.7pt">
                <w:txbxContent>
                  <w:p w:rsidR="0068711B" w:rsidRDefault="0068711B" w:rsidP="008051AD">
                    <w:pPr>
                      <w:jc w:val="center"/>
                    </w:pPr>
                    <w:r w:rsidRPr="007B7A19">
                      <w:rPr>
                        <w:rFonts w:asciiTheme="majorEastAsia" w:eastAsiaTheme="majorEastAsia" w:hAnsiTheme="majorEastAsia" w:cs="HG丸ｺﾞｼｯｸM-PRO" w:hint="eastAsia"/>
                        <w:b/>
                        <w:kern w:val="0"/>
                        <w:sz w:val="36"/>
                        <w:szCs w:val="36"/>
                      </w:rPr>
                      <w:t>人権の</w:t>
                    </w:r>
                    <w:r w:rsidRPr="00EB4CBE">
                      <w:rPr>
                        <w:rFonts w:asciiTheme="majorEastAsia" w:eastAsiaTheme="majorEastAsia" w:hAnsiTheme="majorEastAsia" w:cs="HG丸ｺﾞｼｯｸM-PRO" w:hint="eastAsia"/>
                        <w:b/>
                        <w:kern w:val="0"/>
                        <w:sz w:val="36"/>
                        <w:szCs w:val="36"/>
                      </w:rPr>
                      <w:t>視点からの情報発信</w:t>
                    </w:r>
                    <w:r>
                      <w:rPr>
                        <w:rFonts w:asciiTheme="majorEastAsia" w:eastAsiaTheme="majorEastAsia" w:hAnsiTheme="majorEastAsia" w:cs="HG丸ｺﾞｼｯｸM-PRO" w:hint="eastAsia"/>
                        <w:b/>
                        <w:kern w:val="0"/>
                        <w:sz w:val="36"/>
                        <w:szCs w:val="36"/>
                      </w:rPr>
                      <w:t>の手引き（目次）</w:t>
                    </w:r>
                  </w:p>
                </w:txbxContent>
              </v:textbox>
            </v:rect>
          </v:group>
        </w:pict>
      </w:r>
    </w:p>
    <w:p w:rsidR="006226A1" w:rsidRPr="00EB4CBE" w:rsidRDefault="006226A1" w:rsidP="006226A1">
      <w:pPr>
        <w:tabs>
          <w:tab w:val="left" w:pos="851"/>
        </w:tabs>
        <w:autoSpaceDE w:val="0"/>
        <w:autoSpaceDN w:val="0"/>
        <w:adjustRightInd w:val="0"/>
        <w:jc w:val="left"/>
        <w:rPr>
          <w:rFonts w:asciiTheme="majorEastAsia" w:eastAsiaTheme="majorEastAsia" w:hAnsiTheme="majorEastAsia" w:cs="HG丸ｺﾞｼｯｸM-PRO"/>
          <w:kern w:val="0"/>
          <w:sz w:val="22"/>
        </w:rPr>
      </w:pPr>
    </w:p>
    <w:p w:rsidR="006226A1" w:rsidRPr="00EB4CBE" w:rsidRDefault="006226A1" w:rsidP="006226A1">
      <w:pPr>
        <w:autoSpaceDE w:val="0"/>
        <w:autoSpaceDN w:val="0"/>
        <w:adjustRightInd w:val="0"/>
        <w:ind w:leftChars="400" w:left="840"/>
        <w:jc w:val="left"/>
        <w:rPr>
          <w:rFonts w:asciiTheme="majorEastAsia" w:eastAsiaTheme="majorEastAsia" w:hAnsiTheme="majorEastAsia" w:cs="HG丸ｺﾞｼｯｸM-PRO"/>
          <w:b/>
          <w:kern w:val="0"/>
          <w:sz w:val="24"/>
          <w:szCs w:val="24"/>
        </w:rPr>
      </w:pPr>
      <w:r w:rsidRPr="00EB4CBE">
        <w:rPr>
          <w:rFonts w:asciiTheme="majorEastAsia" w:eastAsiaTheme="majorEastAsia" w:hAnsiTheme="majorEastAsia" w:cs="HG丸ｺﾞｼｯｸM-PRO" w:hint="eastAsia"/>
          <w:b/>
          <w:kern w:val="0"/>
          <w:sz w:val="24"/>
          <w:szCs w:val="24"/>
        </w:rPr>
        <w:t>１　はじめに</w:t>
      </w:r>
    </w:p>
    <w:p w:rsidR="006226A1" w:rsidRPr="00CA46C5" w:rsidRDefault="006226A1" w:rsidP="006226A1">
      <w:pPr>
        <w:autoSpaceDE w:val="0"/>
        <w:autoSpaceDN w:val="0"/>
        <w:adjustRightInd w:val="0"/>
        <w:ind w:leftChars="400" w:left="840"/>
        <w:jc w:val="left"/>
        <w:rPr>
          <w:rFonts w:ascii="HG丸ｺﾞｼｯｸM-PRO" w:eastAsia="HG丸ｺﾞｼｯｸM-PRO" w:cs="HG丸ｺﾞｼｯｸM-PRO"/>
          <w:b/>
          <w:kern w:val="0"/>
          <w:sz w:val="24"/>
          <w:szCs w:val="24"/>
        </w:rPr>
      </w:pPr>
    </w:p>
    <w:p w:rsidR="006226A1" w:rsidRDefault="006226A1" w:rsidP="006226A1">
      <w:pPr>
        <w:pStyle w:val="a7"/>
        <w:numPr>
          <w:ilvl w:val="0"/>
          <w:numId w:val="2"/>
        </w:numPr>
        <w:tabs>
          <w:tab w:val="left" w:pos="8364"/>
        </w:tabs>
        <w:autoSpaceDE w:val="0"/>
        <w:autoSpaceDN w:val="0"/>
        <w:adjustRightInd w:val="0"/>
        <w:ind w:leftChars="0" w:left="2268" w:hanging="1008"/>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手引き作成の趣旨</w:t>
      </w:r>
      <w:r w:rsidR="00992B2D">
        <w:rPr>
          <w:rFonts w:ascii="HG丸ｺﾞｼｯｸM-PRO" w:eastAsia="HG丸ｺﾞｼｯｸM-PRO" w:cs="HG丸ｺﾞｼｯｸM-PRO" w:hint="eastAsia"/>
          <w:b/>
          <w:kern w:val="0"/>
          <w:sz w:val="24"/>
          <w:szCs w:val="24"/>
        </w:rPr>
        <w:t xml:space="preserve">　・・・・・・・・・・・</w:t>
      </w:r>
      <w:r w:rsidR="00085496">
        <w:rPr>
          <w:rFonts w:ascii="HG丸ｺﾞｼｯｸM-PRO" w:eastAsia="HG丸ｺﾞｼｯｸM-PRO" w:cs="HG丸ｺﾞｼｯｸM-PRO" w:hint="eastAsia"/>
          <w:b/>
          <w:kern w:val="0"/>
          <w:sz w:val="24"/>
          <w:szCs w:val="24"/>
        </w:rPr>
        <w:t>・</w:t>
      </w:r>
      <w:r w:rsidR="00992B2D">
        <w:rPr>
          <w:rFonts w:ascii="HG丸ｺﾞｼｯｸM-PRO" w:eastAsia="HG丸ｺﾞｼｯｸM-PRO" w:cs="HG丸ｺﾞｼｯｸM-PRO" w:hint="eastAsia"/>
          <w:b/>
          <w:kern w:val="0"/>
          <w:sz w:val="24"/>
          <w:szCs w:val="24"/>
        </w:rPr>
        <w:t>・・</w:t>
      </w:r>
      <w:r w:rsidR="005D5169">
        <w:rPr>
          <w:rFonts w:ascii="HG丸ｺﾞｼｯｸM-PRO" w:eastAsia="HG丸ｺﾞｼｯｸM-PRO" w:cs="HG丸ｺﾞｼｯｸM-PRO" w:hint="eastAsia"/>
          <w:b/>
          <w:kern w:val="0"/>
          <w:sz w:val="24"/>
          <w:szCs w:val="24"/>
        </w:rPr>
        <w:t xml:space="preserve">　</w:t>
      </w:r>
      <w:r w:rsidR="00085496">
        <w:rPr>
          <w:rFonts w:ascii="HG丸ｺﾞｼｯｸM-PRO" w:eastAsia="HG丸ｺﾞｼｯｸM-PRO" w:cs="HG丸ｺﾞｼｯｸM-PRO" w:hint="eastAsia"/>
          <w:b/>
          <w:kern w:val="0"/>
          <w:sz w:val="24"/>
          <w:szCs w:val="24"/>
        </w:rPr>
        <w:t xml:space="preserve"> </w:t>
      </w:r>
      <w:r w:rsidR="00992B2D">
        <w:rPr>
          <w:rFonts w:ascii="HG丸ｺﾞｼｯｸM-PRO" w:eastAsia="HG丸ｺﾞｼｯｸM-PRO" w:cs="HG丸ｺﾞｼｯｸM-PRO" w:hint="eastAsia"/>
          <w:b/>
          <w:kern w:val="0"/>
          <w:sz w:val="24"/>
          <w:szCs w:val="24"/>
        </w:rPr>
        <w:t>1</w:t>
      </w:r>
    </w:p>
    <w:p w:rsidR="002A296C" w:rsidRDefault="002A296C" w:rsidP="00C91BC5">
      <w:pPr>
        <w:pStyle w:val="a7"/>
        <w:numPr>
          <w:ilvl w:val="0"/>
          <w:numId w:val="35"/>
        </w:numPr>
        <w:tabs>
          <w:tab w:val="left" w:pos="2694"/>
          <w:tab w:val="left" w:pos="8364"/>
        </w:tabs>
        <w:autoSpaceDE w:val="0"/>
        <w:autoSpaceDN w:val="0"/>
        <w:adjustRightInd w:val="0"/>
        <w:ind w:leftChars="0"/>
        <w:jc w:val="left"/>
        <w:rPr>
          <w:rFonts w:ascii="HG丸ｺﾞｼｯｸM-PRO" w:eastAsia="HG丸ｺﾞｼｯｸM-PRO" w:cs="HG丸ｺﾞｼｯｸM-PRO"/>
          <w:b/>
          <w:kern w:val="0"/>
          <w:sz w:val="24"/>
          <w:szCs w:val="24"/>
        </w:rPr>
      </w:pPr>
      <w:r w:rsidRPr="002A296C">
        <w:rPr>
          <w:rFonts w:ascii="HG丸ｺﾞｼｯｸM-PRO" w:eastAsia="HG丸ｺﾞｼｯｸM-PRO" w:cs="HG丸ｺﾞｼｯｸM-PRO" w:hint="eastAsia"/>
          <w:b/>
          <w:kern w:val="0"/>
          <w:sz w:val="24"/>
          <w:szCs w:val="24"/>
        </w:rPr>
        <w:t>手引きを作成した経緯</w:t>
      </w:r>
    </w:p>
    <w:p w:rsidR="006226A1" w:rsidRPr="002A296C" w:rsidRDefault="006226A1" w:rsidP="00C91BC5">
      <w:pPr>
        <w:pStyle w:val="a7"/>
        <w:numPr>
          <w:ilvl w:val="0"/>
          <w:numId w:val="35"/>
        </w:numPr>
        <w:tabs>
          <w:tab w:val="left" w:pos="2694"/>
          <w:tab w:val="left" w:pos="8364"/>
        </w:tabs>
        <w:autoSpaceDE w:val="0"/>
        <w:autoSpaceDN w:val="0"/>
        <w:adjustRightInd w:val="0"/>
        <w:ind w:leftChars="0"/>
        <w:jc w:val="left"/>
        <w:rPr>
          <w:rFonts w:ascii="HG丸ｺﾞｼｯｸM-PRO" w:eastAsia="HG丸ｺﾞｼｯｸM-PRO" w:cs="HG丸ｺﾞｼｯｸM-PRO"/>
          <w:b/>
          <w:kern w:val="0"/>
          <w:sz w:val="24"/>
          <w:szCs w:val="24"/>
        </w:rPr>
      </w:pPr>
      <w:r w:rsidRPr="002A296C">
        <w:rPr>
          <w:rFonts w:ascii="HG丸ｺﾞｼｯｸM-PRO" w:eastAsia="HG丸ｺﾞｼｯｸM-PRO" w:cs="HG丸ｺﾞｼｯｸM-PRO" w:hint="eastAsia"/>
          <w:b/>
          <w:kern w:val="0"/>
          <w:sz w:val="24"/>
          <w:szCs w:val="24"/>
        </w:rPr>
        <w:t>人権の視点からの</w:t>
      </w:r>
      <w:r w:rsidR="00970E5F">
        <w:rPr>
          <w:rFonts w:ascii="HG丸ｺﾞｼｯｸM-PRO" w:eastAsia="HG丸ｺﾞｼｯｸM-PRO" w:cs="HG丸ｺﾞｼｯｸM-PRO" w:hint="eastAsia"/>
          <w:b/>
          <w:kern w:val="0"/>
          <w:sz w:val="24"/>
          <w:szCs w:val="24"/>
        </w:rPr>
        <w:t>情報発信</w:t>
      </w:r>
      <w:r w:rsidRPr="002A296C">
        <w:rPr>
          <w:rFonts w:ascii="HG丸ｺﾞｼｯｸM-PRO" w:eastAsia="HG丸ｺﾞｼｯｸM-PRO" w:cs="HG丸ｺﾞｼｯｸM-PRO" w:hint="eastAsia"/>
          <w:b/>
          <w:kern w:val="0"/>
          <w:sz w:val="24"/>
          <w:szCs w:val="24"/>
        </w:rPr>
        <w:t>、その重要性</w:t>
      </w:r>
    </w:p>
    <w:p w:rsidR="006226A1" w:rsidRPr="00CA46C5" w:rsidRDefault="006226A1" w:rsidP="002A296C">
      <w:pPr>
        <w:pStyle w:val="a7"/>
        <w:numPr>
          <w:ilvl w:val="0"/>
          <w:numId w:val="2"/>
        </w:numPr>
        <w:tabs>
          <w:tab w:val="left" w:pos="2268"/>
          <w:tab w:val="left" w:pos="8364"/>
        </w:tabs>
        <w:autoSpaceDE w:val="0"/>
        <w:autoSpaceDN w:val="0"/>
        <w:adjustRightInd w:val="0"/>
        <w:ind w:leftChars="0"/>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手引きの使い方</w:t>
      </w:r>
      <w:r w:rsidR="00992B2D">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992B2D">
        <w:rPr>
          <w:rFonts w:ascii="HG丸ｺﾞｼｯｸM-PRO" w:eastAsia="HG丸ｺﾞｼｯｸM-PRO" w:cs="HG丸ｺﾞｼｯｸM-PRO" w:hint="eastAsia"/>
          <w:b/>
          <w:kern w:val="0"/>
          <w:sz w:val="24"/>
          <w:szCs w:val="24"/>
        </w:rPr>
        <w:t xml:space="preserve"> 4</w:t>
      </w:r>
    </w:p>
    <w:p w:rsidR="006226A1" w:rsidRPr="00085496" w:rsidRDefault="006226A1" w:rsidP="006226A1">
      <w:pPr>
        <w:autoSpaceDE w:val="0"/>
        <w:autoSpaceDN w:val="0"/>
        <w:adjustRightInd w:val="0"/>
        <w:ind w:leftChars="400" w:left="840"/>
        <w:jc w:val="left"/>
        <w:rPr>
          <w:rFonts w:ascii="HG丸ｺﾞｼｯｸM-PRO" w:eastAsia="HG丸ｺﾞｼｯｸM-PRO" w:cs="HG丸ｺﾞｼｯｸM-PRO"/>
          <w:b/>
          <w:kern w:val="0"/>
          <w:sz w:val="24"/>
          <w:szCs w:val="24"/>
        </w:rPr>
      </w:pPr>
    </w:p>
    <w:p w:rsidR="006226A1" w:rsidRPr="00EB4CBE" w:rsidRDefault="007B7A19" w:rsidP="006226A1">
      <w:pPr>
        <w:autoSpaceDE w:val="0"/>
        <w:autoSpaceDN w:val="0"/>
        <w:adjustRightInd w:val="0"/>
        <w:ind w:leftChars="400" w:left="840"/>
        <w:jc w:val="left"/>
        <w:rPr>
          <w:rFonts w:asciiTheme="majorEastAsia" w:eastAsiaTheme="majorEastAsia" w:hAnsiTheme="majorEastAsia" w:cs="HG丸ｺﾞｼｯｸM-PRO"/>
          <w:b/>
          <w:kern w:val="0"/>
          <w:sz w:val="24"/>
          <w:szCs w:val="24"/>
        </w:rPr>
      </w:pPr>
      <w:r>
        <w:rPr>
          <w:rFonts w:asciiTheme="majorEastAsia" w:eastAsiaTheme="majorEastAsia" w:hAnsiTheme="majorEastAsia" w:cs="HG丸ｺﾞｼｯｸM-PRO" w:hint="eastAsia"/>
          <w:b/>
          <w:kern w:val="0"/>
          <w:sz w:val="24"/>
          <w:szCs w:val="24"/>
        </w:rPr>
        <w:t>２　人権の視点からの</w:t>
      </w:r>
      <w:r w:rsidR="006226A1" w:rsidRPr="00EB4CBE">
        <w:rPr>
          <w:rFonts w:asciiTheme="majorEastAsia" w:eastAsiaTheme="majorEastAsia" w:hAnsiTheme="majorEastAsia" w:cs="HG丸ｺﾞｼｯｸM-PRO" w:hint="eastAsia"/>
          <w:b/>
          <w:kern w:val="0"/>
          <w:sz w:val="24"/>
          <w:szCs w:val="24"/>
        </w:rPr>
        <w:t>基本的な</w:t>
      </w:r>
      <w:r w:rsidR="00970E5F" w:rsidRPr="00EB4CBE">
        <w:rPr>
          <w:rFonts w:asciiTheme="majorEastAsia" w:eastAsiaTheme="majorEastAsia" w:hAnsiTheme="majorEastAsia" w:cs="HG丸ｺﾞｼｯｸM-PRO" w:hint="eastAsia"/>
          <w:b/>
          <w:kern w:val="0"/>
          <w:sz w:val="24"/>
          <w:szCs w:val="24"/>
        </w:rPr>
        <w:t>情報発信</w:t>
      </w:r>
      <w:r w:rsidR="006226A1" w:rsidRPr="00EB4CBE">
        <w:rPr>
          <w:rFonts w:asciiTheme="majorEastAsia" w:eastAsiaTheme="majorEastAsia" w:hAnsiTheme="majorEastAsia" w:cs="HG丸ｺﾞｼｯｸM-PRO" w:hint="eastAsia"/>
          <w:b/>
          <w:kern w:val="0"/>
          <w:sz w:val="24"/>
          <w:szCs w:val="24"/>
        </w:rPr>
        <w:t>のあり方と具体例</w:t>
      </w:r>
    </w:p>
    <w:p w:rsidR="006226A1" w:rsidRPr="00CA46C5" w:rsidRDefault="006226A1" w:rsidP="006226A1">
      <w:pPr>
        <w:autoSpaceDE w:val="0"/>
        <w:autoSpaceDN w:val="0"/>
        <w:adjustRightInd w:val="0"/>
        <w:ind w:leftChars="400" w:left="840"/>
        <w:jc w:val="left"/>
        <w:rPr>
          <w:rFonts w:ascii="HG丸ｺﾞｼｯｸM-PRO" w:eastAsia="HG丸ｺﾞｼｯｸM-PRO" w:cs="HG丸ｺﾞｼｯｸM-PRO"/>
          <w:b/>
          <w:kern w:val="0"/>
          <w:sz w:val="24"/>
          <w:szCs w:val="24"/>
        </w:rPr>
      </w:pPr>
    </w:p>
    <w:p w:rsidR="006226A1" w:rsidRPr="00CA46C5" w:rsidRDefault="006226A1" w:rsidP="00C91BC5">
      <w:pPr>
        <w:pStyle w:val="a7"/>
        <w:numPr>
          <w:ilvl w:val="0"/>
          <w:numId w:val="20"/>
        </w:numPr>
        <w:tabs>
          <w:tab w:val="left" w:pos="2268"/>
        </w:tabs>
        <w:autoSpaceDE w:val="0"/>
        <w:autoSpaceDN w:val="0"/>
        <w:adjustRightInd w:val="0"/>
        <w:ind w:leftChars="0"/>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わかりやすく</w:t>
      </w:r>
      <w:r w:rsidR="00992B2D">
        <w:rPr>
          <w:rFonts w:ascii="HG丸ｺﾞｼｯｸM-PRO" w:eastAsia="HG丸ｺﾞｼｯｸM-PRO" w:cs="HG丸ｺﾞｼｯｸM-PRO" w:hint="eastAsia"/>
          <w:b/>
          <w:kern w:val="0"/>
          <w:sz w:val="24"/>
          <w:szCs w:val="24"/>
        </w:rPr>
        <w:t xml:space="preserve">　・・・・・・・・・・・・・・</w:t>
      </w:r>
      <w:r w:rsidR="00085496">
        <w:rPr>
          <w:rFonts w:ascii="HG丸ｺﾞｼｯｸM-PRO" w:eastAsia="HG丸ｺﾞｼｯｸM-PRO" w:cs="HG丸ｺﾞｼｯｸM-PRO" w:hint="eastAsia"/>
          <w:b/>
          <w:kern w:val="0"/>
          <w:sz w:val="24"/>
          <w:szCs w:val="24"/>
        </w:rPr>
        <w:t>・</w:t>
      </w:r>
      <w:r w:rsidR="00992B2D">
        <w:rPr>
          <w:rFonts w:ascii="HG丸ｺﾞｼｯｸM-PRO" w:eastAsia="HG丸ｺﾞｼｯｸM-PRO" w:cs="HG丸ｺﾞｼｯｸM-PRO" w:hint="eastAsia"/>
          <w:b/>
          <w:kern w:val="0"/>
          <w:sz w:val="24"/>
          <w:szCs w:val="24"/>
        </w:rPr>
        <w:t>・</w:t>
      </w:r>
      <w:r w:rsidR="005D5169">
        <w:rPr>
          <w:rFonts w:ascii="HG丸ｺﾞｼｯｸM-PRO" w:eastAsia="HG丸ｺﾞｼｯｸM-PRO" w:cs="HG丸ｺﾞｼｯｸM-PRO" w:hint="eastAsia"/>
          <w:b/>
          <w:kern w:val="0"/>
          <w:sz w:val="24"/>
          <w:szCs w:val="24"/>
        </w:rPr>
        <w:t xml:space="preserve">　</w:t>
      </w:r>
      <w:r w:rsidR="00992B2D">
        <w:rPr>
          <w:rFonts w:ascii="HG丸ｺﾞｼｯｸM-PRO" w:eastAsia="HG丸ｺﾞｼｯｸM-PRO" w:cs="HG丸ｺﾞｼｯｸM-PRO" w:hint="eastAsia"/>
          <w:b/>
          <w:kern w:val="0"/>
          <w:sz w:val="24"/>
          <w:szCs w:val="24"/>
        </w:rPr>
        <w:t xml:space="preserve"> 5</w:t>
      </w:r>
    </w:p>
    <w:p w:rsidR="006226A1" w:rsidRPr="00CA46C5" w:rsidRDefault="006226A1" w:rsidP="00C91BC5">
      <w:pPr>
        <w:pStyle w:val="a7"/>
        <w:numPr>
          <w:ilvl w:val="0"/>
          <w:numId w:val="20"/>
        </w:numPr>
        <w:tabs>
          <w:tab w:val="left" w:pos="2268"/>
        </w:tabs>
        <w:autoSpaceDE w:val="0"/>
        <w:autoSpaceDN w:val="0"/>
        <w:adjustRightInd w:val="0"/>
        <w:ind w:leftChars="0"/>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情報の得にくい市民にも届くように</w:t>
      </w:r>
      <w:r w:rsidR="00992B2D">
        <w:rPr>
          <w:rFonts w:ascii="HG丸ｺﾞｼｯｸM-PRO" w:eastAsia="HG丸ｺﾞｼｯｸM-PRO" w:cs="HG丸ｺﾞｼｯｸM-PRO" w:hint="eastAsia"/>
          <w:b/>
          <w:kern w:val="0"/>
          <w:sz w:val="24"/>
          <w:szCs w:val="24"/>
        </w:rPr>
        <w:t xml:space="preserve">　・・・・</w:t>
      </w:r>
      <w:r w:rsidR="00085496">
        <w:rPr>
          <w:rFonts w:ascii="HG丸ｺﾞｼｯｸM-PRO" w:eastAsia="HG丸ｺﾞｼｯｸM-PRO" w:cs="HG丸ｺﾞｼｯｸM-PRO" w:hint="eastAsia"/>
          <w:b/>
          <w:kern w:val="0"/>
          <w:sz w:val="24"/>
          <w:szCs w:val="24"/>
        </w:rPr>
        <w:t>・</w:t>
      </w:r>
      <w:r w:rsidR="00992B2D">
        <w:rPr>
          <w:rFonts w:ascii="HG丸ｺﾞｼｯｸM-PRO" w:eastAsia="HG丸ｺﾞｼｯｸM-PRO" w:cs="HG丸ｺﾞｼｯｸM-PRO" w:hint="eastAsia"/>
          <w:b/>
          <w:kern w:val="0"/>
          <w:sz w:val="24"/>
          <w:szCs w:val="24"/>
        </w:rPr>
        <w:t>・</w:t>
      </w:r>
      <w:r w:rsidR="005D5169">
        <w:rPr>
          <w:rFonts w:ascii="HG丸ｺﾞｼｯｸM-PRO" w:eastAsia="HG丸ｺﾞｼｯｸM-PRO" w:cs="HG丸ｺﾞｼｯｸM-PRO" w:hint="eastAsia"/>
          <w:b/>
          <w:kern w:val="0"/>
          <w:sz w:val="24"/>
          <w:szCs w:val="24"/>
        </w:rPr>
        <w:t xml:space="preserve">　</w:t>
      </w:r>
      <w:r w:rsidR="00992B2D">
        <w:rPr>
          <w:rFonts w:ascii="HG丸ｺﾞｼｯｸM-PRO" w:eastAsia="HG丸ｺﾞｼｯｸM-PRO" w:cs="HG丸ｺﾞｼｯｸM-PRO" w:hint="eastAsia"/>
          <w:b/>
          <w:kern w:val="0"/>
          <w:sz w:val="24"/>
          <w:szCs w:val="24"/>
        </w:rPr>
        <w:t xml:space="preserve"> 7</w:t>
      </w:r>
    </w:p>
    <w:p w:rsidR="006226A1" w:rsidRPr="00CA46C5" w:rsidRDefault="006226A1" w:rsidP="00C91BC5">
      <w:pPr>
        <w:pStyle w:val="a7"/>
        <w:numPr>
          <w:ilvl w:val="0"/>
          <w:numId w:val="20"/>
        </w:numPr>
        <w:tabs>
          <w:tab w:val="left" w:pos="2268"/>
        </w:tabs>
        <w:autoSpaceDE w:val="0"/>
        <w:autoSpaceDN w:val="0"/>
        <w:adjustRightInd w:val="0"/>
        <w:ind w:leftChars="0"/>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正確に・適切に</w:t>
      </w:r>
      <w:r w:rsidR="00992B2D">
        <w:rPr>
          <w:rFonts w:ascii="HG丸ｺﾞｼｯｸM-PRO" w:eastAsia="HG丸ｺﾞｼｯｸM-PRO" w:cs="HG丸ｺﾞｼｯｸM-PRO" w:hint="eastAsia"/>
          <w:b/>
          <w:kern w:val="0"/>
          <w:sz w:val="24"/>
          <w:szCs w:val="24"/>
        </w:rPr>
        <w:t xml:space="preserve">　・・・・・・・・・・・・・</w:t>
      </w:r>
      <w:r w:rsidR="00085496">
        <w:rPr>
          <w:rFonts w:ascii="HG丸ｺﾞｼｯｸM-PRO" w:eastAsia="HG丸ｺﾞｼｯｸM-PRO" w:cs="HG丸ｺﾞｼｯｸM-PRO" w:hint="eastAsia"/>
          <w:b/>
          <w:kern w:val="0"/>
          <w:sz w:val="24"/>
          <w:szCs w:val="24"/>
        </w:rPr>
        <w:t>・</w:t>
      </w:r>
      <w:r w:rsidR="00992B2D">
        <w:rPr>
          <w:rFonts w:ascii="HG丸ｺﾞｼｯｸM-PRO" w:eastAsia="HG丸ｺﾞｼｯｸM-PRO" w:cs="HG丸ｺﾞｼｯｸM-PRO" w:hint="eastAsia"/>
          <w:b/>
          <w:kern w:val="0"/>
          <w:sz w:val="24"/>
          <w:szCs w:val="24"/>
        </w:rPr>
        <w:t>・</w:t>
      </w:r>
      <w:r w:rsidR="005D5169">
        <w:rPr>
          <w:rFonts w:ascii="HG丸ｺﾞｼｯｸM-PRO" w:eastAsia="HG丸ｺﾞｼｯｸM-PRO" w:cs="HG丸ｺﾞｼｯｸM-PRO" w:hint="eastAsia"/>
          <w:b/>
          <w:kern w:val="0"/>
          <w:sz w:val="24"/>
          <w:szCs w:val="24"/>
        </w:rPr>
        <w:t xml:space="preserve">　</w:t>
      </w:r>
      <w:r w:rsidR="00992B2D">
        <w:rPr>
          <w:rFonts w:ascii="HG丸ｺﾞｼｯｸM-PRO" w:eastAsia="HG丸ｺﾞｼｯｸM-PRO" w:cs="HG丸ｺﾞｼｯｸM-PRO" w:hint="eastAsia"/>
          <w:b/>
          <w:kern w:val="0"/>
          <w:sz w:val="24"/>
          <w:szCs w:val="24"/>
        </w:rPr>
        <w:t xml:space="preserve"> 9</w:t>
      </w:r>
    </w:p>
    <w:p w:rsidR="00291132" w:rsidRDefault="006226A1" w:rsidP="00291132">
      <w:pPr>
        <w:pStyle w:val="a7"/>
        <w:numPr>
          <w:ilvl w:val="0"/>
          <w:numId w:val="20"/>
        </w:numPr>
        <w:tabs>
          <w:tab w:val="left" w:pos="2268"/>
          <w:tab w:val="left" w:pos="8080"/>
        </w:tabs>
        <w:autoSpaceDE w:val="0"/>
        <w:autoSpaceDN w:val="0"/>
        <w:adjustRightInd w:val="0"/>
        <w:ind w:leftChars="0"/>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情報をガラス張りに</w:t>
      </w:r>
      <w:r w:rsidR="00992B2D">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992B2D">
        <w:rPr>
          <w:rFonts w:ascii="HG丸ｺﾞｼｯｸM-PRO" w:eastAsia="HG丸ｺﾞｼｯｸM-PRO" w:cs="HG丸ｺﾞｼｯｸM-PRO" w:hint="eastAsia"/>
          <w:b/>
          <w:kern w:val="0"/>
          <w:sz w:val="24"/>
          <w:szCs w:val="24"/>
        </w:rPr>
        <w:t>10</w:t>
      </w:r>
    </w:p>
    <w:p w:rsidR="00291132" w:rsidRDefault="00291132" w:rsidP="00291132">
      <w:pPr>
        <w:tabs>
          <w:tab w:val="left" w:pos="8080"/>
        </w:tabs>
        <w:autoSpaceDE w:val="0"/>
        <w:autoSpaceDN w:val="0"/>
        <w:adjustRightInd w:val="0"/>
        <w:ind w:leftChars="400" w:left="840"/>
        <w:jc w:val="left"/>
        <w:rPr>
          <w:rFonts w:ascii="HG丸ｺﾞｼｯｸM-PRO" w:eastAsia="HG丸ｺﾞｼｯｸM-PRO" w:cs="HG丸ｺﾞｼｯｸM-PRO"/>
          <w:b/>
          <w:kern w:val="0"/>
          <w:sz w:val="24"/>
          <w:szCs w:val="24"/>
        </w:rPr>
      </w:pPr>
    </w:p>
    <w:p w:rsidR="00291132" w:rsidRDefault="006226A1" w:rsidP="00291132">
      <w:pPr>
        <w:tabs>
          <w:tab w:val="left" w:pos="8080"/>
        </w:tabs>
        <w:autoSpaceDE w:val="0"/>
        <w:autoSpaceDN w:val="0"/>
        <w:adjustRightInd w:val="0"/>
        <w:ind w:leftChars="400" w:left="840"/>
        <w:jc w:val="left"/>
        <w:rPr>
          <w:rFonts w:asciiTheme="majorEastAsia" w:eastAsiaTheme="majorEastAsia" w:hAnsiTheme="majorEastAsia" w:cs="HG丸ｺﾞｼｯｸM-PRO"/>
          <w:b/>
          <w:kern w:val="0"/>
          <w:sz w:val="24"/>
          <w:szCs w:val="24"/>
        </w:rPr>
      </w:pPr>
      <w:r w:rsidRPr="00EB4CBE">
        <w:rPr>
          <w:rFonts w:asciiTheme="majorEastAsia" w:eastAsiaTheme="majorEastAsia" w:hAnsiTheme="majorEastAsia" w:cs="HG丸ｺﾞｼｯｸM-PRO" w:hint="eastAsia"/>
          <w:b/>
          <w:kern w:val="0"/>
          <w:sz w:val="24"/>
          <w:szCs w:val="24"/>
        </w:rPr>
        <w:t>３　さまざまな人権課題の現況、</w:t>
      </w:r>
      <w:r w:rsidR="00970E5F" w:rsidRPr="00EB4CBE">
        <w:rPr>
          <w:rFonts w:asciiTheme="majorEastAsia" w:eastAsiaTheme="majorEastAsia" w:hAnsiTheme="majorEastAsia" w:cs="HG丸ｺﾞｼｯｸM-PRO" w:hint="eastAsia"/>
          <w:b/>
          <w:kern w:val="0"/>
          <w:sz w:val="24"/>
          <w:szCs w:val="24"/>
        </w:rPr>
        <w:t>情報発信</w:t>
      </w:r>
      <w:r w:rsidRPr="00EB4CBE">
        <w:rPr>
          <w:rFonts w:asciiTheme="majorEastAsia" w:eastAsiaTheme="majorEastAsia" w:hAnsiTheme="majorEastAsia" w:cs="HG丸ｺﾞｼｯｸM-PRO" w:hint="eastAsia"/>
          <w:b/>
          <w:kern w:val="0"/>
          <w:sz w:val="24"/>
          <w:szCs w:val="24"/>
        </w:rPr>
        <w:t>のあり方と具体例</w:t>
      </w:r>
    </w:p>
    <w:p w:rsidR="00291132" w:rsidRDefault="00291132" w:rsidP="00291132">
      <w:pPr>
        <w:tabs>
          <w:tab w:val="left" w:pos="8080"/>
        </w:tabs>
        <w:autoSpaceDE w:val="0"/>
        <w:autoSpaceDN w:val="0"/>
        <w:adjustRightInd w:val="0"/>
        <w:ind w:leftChars="400" w:left="840"/>
        <w:jc w:val="left"/>
        <w:rPr>
          <w:rFonts w:ascii="HG丸ｺﾞｼｯｸM-PRO" w:eastAsia="HG丸ｺﾞｼｯｸM-PRO" w:cs="HG丸ｺﾞｼｯｸM-PRO"/>
          <w:b/>
          <w:kern w:val="0"/>
          <w:sz w:val="24"/>
          <w:szCs w:val="24"/>
        </w:rPr>
      </w:pPr>
    </w:p>
    <w:p w:rsidR="00291132" w:rsidRDefault="006226A1" w:rsidP="00291132">
      <w:pPr>
        <w:pStyle w:val="a7"/>
        <w:numPr>
          <w:ilvl w:val="0"/>
          <w:numId w:val="1"/>
        </w:numPr>
        <w:tabs>
          <w:tab w:val="left" w:pos="8080"/>
          <w:tab w:val="left" w:pos="8364"/>
        </w:tabs>
        <w:autoSpaceDE w:val="0"/>
        <w:autoSpaceDN w:val="0"/>
        <w:adjustRightInd w:val="0"/>
        <w:ind w:leftChars="0" w:left="2268" w:hanging="1008"/>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女性</w:t>
      </w:r>
      <w:r w:rsidR="00617D8C">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r>
      <w:r w:rsidR="00617D8C">
        <w:rPr>
          <w:rFonts w:ascii="HG丸ｺﾞｼｯｸM-PRO" w:eastAsia="HG丸ｺﾞｼｯｸM-PRO" w:cs="HG丸ｺﾞｼｯｸM-PRO" w:hint="eastAsia"/>
          <w:b/>
          <w:kern w:val="0"/>
          <w:sz w:val="24"/>
          <w:szCs w:val="24"/>
        </w:rPr>
        <w:t>12</w:t>
      </w:r>
    </w:p>
    <w:p w:rsidR="00291132" w:rsidRDefault="00F75374" w:rsidP="00291132">
      <w:pPr>
        <w:pStyle w:val="a7"/>
        <w:numPr>
          <w:ilvl w:val="0"/>
          <w:numId w:val="1"/>
        </w:numPr>
        <w:tabs>
          <w:tab w:val="left" w:pos="8080"/>
        </w:tabs>
        <w:autoSpaceDE w:val="0"/>
        <w:autoSpaceDN w:val="0"/>
        <w:adjustRightInd w:val="0"/>
        <w:ind w:leftChars="0" w:left="2268" w:hanging="1008"/>
        <w:jc w:val="left"/>
        <w:rPr>
          <w:rFonts w:ascii="HG丸ｺﾞｼｯｸM-PRO" w:eastAsia="HG丸ｺﾞｼｯｸM-PRO" w:cs="HG丸ｺﾞｼｯｸM-PRO"/>
          <w:b/>
          <w:kern w:val="0"/>
          <w:sz w:val="24"/>
          <w:szCs w:val="24"/>
        </w:rPr>
      </w:pPr>
      <w:r>
        <w:rPr>
          <w:rFonts w:ascii="HG丸ｺﾞｼｯｸM-PRO" w:eastAsia="HG丸ｺﾞｼｯｸM-PRO" w:cs="HG丸ｺﾞｼｯｸM-PRO" w:hint="eastAsia"/>
          <w:b/>
          <w:kern w:val="0"/>
          <w:sz w:val="24"/>
          <w:szCs w:val="24"/>
        </w:rPr>
        <w:t>こ</w:t>
      </w:r>
      <w:r w:rsidR="006226A1" w:rsidRPr="00CA46C5">
        <w:rPr>
          <w:rFonts w:ascii="HG丸ｺﾞｼｯｸM-PRO" w:eastAsia="HG丸ｺﾞｼｯｸM-PRO" w:cs="HG丸ｺﾞｼｯｸM-PRO" w:hint="eastAsia"/>
          <w:b/>
          <w:kern w:val="0"/>
          <w:sz w:val="24"/>
          <w:szCs w:val="24"/>
        </w:rPr>
        <w:t>ども</w:t>
      </w:r>
      <w:r w:rsidR="00617D8C">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r>
      <w:r w:rsidR="00617D8C">
        <w:rPr>
          <w:rFonts w:ascii="HG丸ｺﾞｼｯｸM-PRO" w:eastAsia="HG丸ｺﾞｼｯｸM-PRO" w:cs="HG丸ｺﾞｼｯｸM-PRO" w:hint="eastAsia"/>
          <w:b/>
          <w:kern w:val="0"/>
          <w:sz w:val="24"/>
          <w:szCs w:val="24"/>
        </w:rPr>
        <w:t>15</w:t>
      </w:r>
    </w:p>
    <w:p w:rsidR="00291132" w:rsidRDefault="006226A1" w:rsidP="00291132">
      <w:pPr>
        <w:pStyle w:val="a7"/>
        <w:numPr>
          <w:ilvl w:val="0"/>
          <w:numId w:val="1"/>
        </w:numPr>
        <w:tabs>
          <w:tab w:val="left" w:pos="8080"/>
        </w:tabs>
        <w:autoSpaceDE w:val="0"/>
        <w:autoSpaceDN w:val="0"/>
        <w:adjustRightInd w:val="0"/>
        <w:ind w:leftChars="0" w:left="2268" w:hanging="1008"/>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高齢者</w:t>
      </w:r>
      <w:r w:rsidR="00617D8C">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r>
      <w:r w:rsidR="00617D8C">
        <w:rPr>
          <w:rFonts w:ascii="HG丸ｺﾞｼｯｸM-PRO" w:eastAsia="HG丸ｺﾞｼｯｸM-PRO" w:cs="HG丸ｺﾞｼｯｸM-PRO" w:hint="eastAsia"/>
          <w:b/>
          <w:kern w:val="0"/>
          <w:sz w:val="24"/>
          <w:szCs w:val="24"/>
        </w:rPr>
        <w:t>18</w:t>
      </w:r>
    </w:p>
    <w:p w:rsidR="00291132" w:rsidRDefault="006226A1" w:rsidP="00291132">
      <w:pPr>
        <w:pStyle w:val="a7"/>
        <w:numPr>
          <w:ilvl w:val="0"/>
          <w:numId w:val="1"/>
        </w:numPr>
        <w:tabs>
          <w:tab w:val="left" w:pos="8080"/>
        </w:tabs>
        <w:autoSpaceDE w:val="0"/>
        <w:autoSpaceDN w:val="0"/>
        <w:adjustRightInd w:val="0"/>
        <w:ind w:leftChars="0" w:left="2268" w:hanging="1008"/>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障がいのある人</w:t>
      </w:r>
      <w:r w:rsidR="00617D8C">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r>
      <w:r w:rsidR="00617D8C">
        <w:rPr>
          <w:rFonts w:ascii="HG丸ｺﾞｼｯｸM-PRO" w:eastAsia="HG丸ｺﾞｼｯｸM-PRO" w:cs="HG丸ｺﾞｼｯｸM-PRO" w:hint="eastAsia"/>
          <w:b/>
          <w:kern w:val="0"/>
          <w:sz w:val="24"/>
          <w:szCs w:val="24"/>
        </w:rPr>
        <w:t>21</w:t>
      </w:r>
    </w:p>
    <w:p w:rsidR="00291132" w:rsidRDefault="006226A1" w:rsidP="00291132">
      <w:pPr>
        <w:pStyle w:val="a7"/>
        <w:numPr>
          <w:ilvl w:val="0"/>
          <w:numId w:val="1"/>
        </w:numPr>
        <w:tabs>
          <w:tab w:val="left" w:pos="8080"/>
        </w:tabs>
        <w:autoSpaceDE w:val="0"/>
        <w:autoSpaceDN w:val="0"/>
        <w:adjustRightInd w:val="0"/>
        <w:ind w:leftChars="0" w:left="2268" w:hanging="1008"/>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同和問題</w:t>
      </w:r>
      <w:r w:rsidR="00617D8C">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r>
      <w:r w:rsidR="00617D8C">
        <w:rPr>
          <w:rFonts w:ascii="HG丸ｺﾞｼｯｸM-PRO" w:eastAsia="HG丸ｺﾞｼｯｸM-PRO" w:cs="HG丸ｺﾞｼｯｸM-PRO" w:hint="eastAsia"/>
          <w:b/>
          <w:kern w:val="0"/>
          <w:sz w:val="24"/>
          <w:szCs w:val="24"/>
        </w:rPr>
        <w:t>24</w:t>
      </w:r>
    </w:p>
    <w:p w:rsidR="00291132" w:rsidRDefault="006226A1" w:rsidP="00291132">
      <w:pPr>
        <w:pStyle w:val="a7"/>
        <w:numPr>
          <w:ilvl w:val="0"/>
          <w:numId w:val="1"/>
        </w:numPr>
        <w:tabs>
          <w:tab w:val="left" w:pos="8080"/>
        </w:tabs>
        <w:autoSpaceDE w:val="0"/>
        <w:autoSpaceDN w:val="0"/>
        <w:adjustRightInd w:val="0"/>
        <w:ind w:leftChars="0" w:left="2268" w:hanging="1008"/>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外国籍住民</w:t>
      </w:r>
      <w:r w:rsidR="00617D8C">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r>
      <w:r w:rsidR="00617D8C">
        <w:rPr>
          <w:rFonts w:ascii="HG丸ｺﾞｼｯｸM-PRO" w:eastAsia="HG丸ｺﾞｼｯｸM-PRO" w:cs="HG丸ｺﾞｼｯｸM-PRO" w:hint="eastAsia"/>
          <w:b/>
          <w:kern w:val="0"/>
          <w:sz w:val="24"/>
          <w:szCs w:val="24"/>
        </w:rPr>
        <w:t>26</w:t>
      </w:r>
    </w:p>
    <w:p w:rsidR="00291132" w:rsidRDefault="006226A1" w:rsidP="00291132">
      <w:pPr>
        <w:pStyle w:val="a7"/>
        <w:numPr>
          <w:ilvl w:val="0"/>
          <w:numId w:val="1"/>
        </w:numPr>
        <w:tabs>
          <w:tab w:val="left" w:pos="8080"/>
        </w:tabs>
        <w:autoSpaceDE w:val="0"/>
        <w:autoSpaceDN w:val="0"/>
        <w:adjustRightInd w:val="0"/>
        <w:ind w:leftChars="0" w:left="2268" w:hanging="1008"/>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犯罪被害者等への支援</w:t>
      </w:r>
      <w:r w:rsidR="00617D8C">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r>
      <w:r w:rsidR="00617D8C">
        <w:rPr>
          <w:rFonts w:ascii="HG丸ｺﾞｼｯｸM-PRO" w:eastAsia="HG丸ｺﾞｼｯｸM-PRO" w:cs="HG丸ｺﾞｼｯｸM-PRO" w:hint="eastAsia"/>
          <w:b/>
          <w:kern w:val="0"/>
          <w:sz w:val="24"/>
          <w:szCs w:val="24"/>
        </w:rPr>
        <w:t>2</w:t>
      </w:r>
      <w:r w:rsidR="00D52BE0">
        <w:rPr>
          <w:rFonts w:ascii="HG丸ｺﾞｼｯｸM-PRO" w:eastAsia="HG丸ｺﾞｼｯｸM-PRO" w:cs="HG丸ｺﾞｼｯｸM-PRO" w:hint="eastAsia"/>
          <w:b/>
          <w:kern w:val="0"/>
          <w:sz w:val="24"/>
          <w:szCs w:val="24"/>
        </w:rPr>
        <w:t>9</w:t>
      </w:r>
    </w:p>
    <w:p w:rsidR="00291132" w:rsidRDefault="006226A1" w:rsidP="00291132">
      <w:pPr>
        <w:pStyle w:val="a7"/>
        <w:numPr>
          <w:ilvl w:val="0"/>
          <w:numId w:val="1"/>
        </w:numPr>
        <w:tabs>
          <w:tab w:val="left" w:pos="8080"/>
        </w:tabs>
        <w:autoSpaceDE w:val="0"/>
        <w:autoSpaceDN w:val="0"/>
        <w:adjustRightInd w:val="0"/>
        <w:ind w:leftChars="0" w:left="2268" w:hanging="1008"/>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ホームレス</w:t>
      </w:r>
      <w:r w:rsidR="00617D8C">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r>
      <w:r w:rsidR="00617D8C">
        <w:rPr>
          <w:rFonts w:ascii="HG丸ｺﾞｼｯｸM-PRO" w:eastAsia="HG丸ｺﾞｼｯｸM-PRO" w:cs="HG丸ｺﾞｼｯｸM-PRO" w:hint="eastAsia"/>
          <w:b/>
          <w:kern w:val="0"/>
          <w:sz w:val="24"/>
          <w:szCs w:val="24"/>
        </w:rPr>
        <w:t>3</w:t>
      </w:r>
      <w:r w:rsidR="00D52BE0">
        <w:rPr>
          <w:rFonts w:ascii="HG丸ｺﾞｼｯｸM-PRO" w:eastAsia="HG丸ｺﾞｼｯｸM-PRO" w:cs="HG丸ｺﾞｼｯｸM-PRO" w:hint="eastAsia"/>
          <w:b/>
          <w:kern w:val="0"/>
          <w:sz w:val="24"/>
          <w:szCs w:val="24"/>
        </w:rPr>
        <w:t>1</w:t>
      </w:r>
    </w:p>
    <w:p w:rsidR="00291132" w:rsidRDefault="00AD3D91" w:rsidP="00291132">
      <w:pPr>
        <w:pStyle w:val="a7"/>
        <w:numPr>
          <w:ilvl w:val="0"/>
          <w:numId w:val="1"/>
        </w:numPr>
        <w:tabs>
          <w:tab w:val="left" w:pos="8080"/>
        </w:tabs>
        <w:autoSpaceDE w:val="0"/>
        <w:autoSpaceDN w:val="0"/>
        <w:adjustRightInd w:val="0"/>
        <w:ind w:leftChars="0" w:left="2268" w:hanging="1008"/>
        <w:jc w:val="left"/>
        <w:rPr>
          <w:rFonts w:ascii="HG丸ｺﾞｼｯｸM-PRO" w:eastAsia="HG丸ｺﾞｼｯｸM-PRO" w:cs="HG丸ｺﾞｼｯｸM-PRO"/>
          <w:b/>
          <w:kern w:val="0"/>
          <w:sz w:val="24"/>
          <w:szCs w:val="24"/>
        </w:rPr>
      </w:pPr>
      <w:r>
        <w:rPr>
          <w:rFonts w:ascii="HG丸ｺﾞｼｯｸM-PRO" w:eastAsia="HG丸ｺﾞｼｯｸM-PRO" w:cs="HG丸ｺﾞｼｯｸM-PRO" w:hint="eastAsia"/>
          <w:b/>
          <w:kern w:val="0"/>
          <w:sz w:val="24"/>
          <w:szCs w:val="24"/>
        </w:rPr>
        <w:t>ＨＩＶ</w:t>
      </w:r>
      <w:r w:rsidR="006226A1" w:rsidRPr="00CA46C5">
        <w:rPr>
          <w:rFonts w:ascii="HG丸ｺﾞｼｯｸM-PRO" w:eastAsia="HG丸ｺﾞｼｯｸM-PRO" w:cs="HG丸ｺﾞｼｯｸM-PRO" w:hint="eastAsia"/>
          <w:b/>
          <w:kern w:val="0"/>
          <w:sz w:val="24"/>
          <w:szCs w:val="24"/>
        </w:rPr>
        <w:t>感染者やハンセン病</w:t>
      </w:r>
      <w:r w:rsidR="0083222C">
        <w:rPr>
          <w:rFonts w:ascii="HG丸ｺﾞｼｯｸM-PRO" w:eastAsia="HG丸ｺﾞｼｯｸM-PRO" w:cs="HG丸ｺﾞｼｯｸM-PRO" w:hint="eastAsia"/>
          <w:b/>
          <w:kern w:val="0"/>
          <w:sz w:val="24"/>
          <w:szCs w:val="24"/>
        </w:rPr>
        <w:t>回復者</w:t>
      </w:r>
      <w:r w:rsidR="006226A1" w:rsidRPr="00CA46C5">
        <w:rPr>
          <w:rFonts w:ascii="HG丸ｺﾞｼｯｸM-PRO" w:eastAsia="HG丸ｺﾞｼｯｸM-PRO" w:cs="HG丸ｺﾞｼｯｸM-PRO" w:hint="eastAsia"/>
          <w:b/>
          <w:kern w:val="0"/>
          <w:sz w:val="24"/>
          <w:szCs w:val="24"/>
        </w:rPr>
        <w:t>等</w:t>
      </w:r>
      <w:r>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r>
      <w:r>
        <w:rPr>
          <w:rFonts w:ascii="HG丸ｺﾞｼｯｸM-PRO" w:eastAsia="HG丸ｺﾞｼｯｸM-PRO" w:cs="HG丸ｺﾞｼｯｸM-PRO" w:hint="eastAsia"/>
          <w:b/>
          <w:kern w:val="0"/>
          <w:sz w:val="24"/>
          <w:szCs w:val="24"/>
        </w:rPr>
        <w:t>3</w:t>
      </w:r>
      <w:r w:rsidR="00D52BE0">
        <w:rPr>
          <w:rFonts w:ascii="HG丸ｺﾞｼｯｸM-PRO" w:eastAsia="HG丸ｺﾞｼｯｸM-PRO" w:cs="HG丸ｺﾞｼｯｸM-PRO" w:hint="eastAsia"/>
          <w:b/>
          <w:kern w:val="0"/>
          <w:sz w:val="24"/>
          <w:szCs w:val="24"/>
        </w:rPr>
        <w:t>3</w:t>
      </w:r>
    </w:p>
    <w:p w:rsidR="00291132" w:rsidRDefault="006226A1" w:rsidP="00291132">
      <w:pPr>
        <w:pStyle w:val="a7"/>
        <w:numPr>
          <w:ilvl w:val="0"/>
          <w:numId w:val="1"/>
        </w:numPr>
        <w:tabs>
          <w:tab w:val="left" w:pos="8080"/>
        </w:tabs>
        <w:autoSpaceDE w:val="0"/>
        <w:autoSpaceDN w:val="0"/>
        <w:adjustRightInd w:val="0"/>
        <w:ind w:leftChars="0" w:left="2268" w:hanging="1008"/>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性的指向、性同一性障がい</w:t>
      </w:r>
      <w:r w:rsidR="00992B2D">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r>
      <w:r w:rsidR="00992B2D">
        <w:rPr>
          <w:rFonts w:ascii="HG丸ｺﾞｼｯｸM-PRO" w:eastAsia="HG丸ｺﾞｼｯｸM-PRO" w:cs="HG丸ｺﾞｼｯｸM-PRO" w:hint="eastAsia"/>
          <w:b/>
          <w:kern w:val="0"/>
          <w:sz w:val="24"/>
          <w:szCs w:val="24"/>
        </w:rPr>
        <w:t>3</w:t>
      </w:r>
      <w:r w:rsidR="00D52BE0">
        <w:rPr>
          <w:rFonts w:ascii="HG丸ｺﾞｼｯｸM-PRO" w:eastAsia="HG丸ｺﾞｼｯｸM-PRO" w:cs="HG丸ｺﾞｼｯｸM-PRO" w:hint="eastAsia"/>
          <w:b/>
          <w:kern w:val="0"/>
          <w:sz w:val="24"/>
          <w:szCs w:val="24"/>
        </w:rPr>
        <w:t>5</w:t>
      </w:r>
    </w:p>
    <w:p w:rsidR="00291132" w:rsidRDefault="00485781" w:rsidP="00291132">
      <w:pPr>
        <w:pStyle w:val="a7"/>
        <w:numPr>
          <w:ilvl w:val="0"/>
          <w:numId w:val="1"/>
        </w:numPr>
        <w:tabs>
          <w:tab w:val="left" w:pos="8080"/>
        </w:tabs>
        <w:autoSpaceDE w:val="0"/>
        <w:autoSpaceDN w:val="0"/>
        <w:adjustRightInd w:val="0"/>
        <w:ind w:leftChars="0" w:left="2268" w:hanging="1008"/>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個人情報の保護</w:t>
      </w:r>
      <w:r w:rsidR="00992B2D">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r>
      <w:r w:rsidR="00992B2D">
        <w:rPr>
          <w:rFonts w:ascii="HG丸ｺﾞｼｯｸM-PRO" w:eastAsia="HG丸ｺﾞｼｯｸM-PRO" w:cs="HG丸ｺﾞｼｯｸM-PRO" w:hint="eastAsia"/>
          <w:b/>
          <w:kern w:val="0"/>
          <w:sz w:val="24"/>
          <w:szCs w:val="24"/>
        </w:rPr>
        <w:t>3</w:t>
      </w:r>
      <w:r w:rsidR="00D52BE0">
        <w:rPr>
          <w:rFonts w:ascii="HG丸ｺﾞｼｯｸM-PRO" w:eastAsia="HG丸ｺﾞｼｯｸM-PRO" w:cs="HG丸ｺﾞｼｯｸM-PRO" w:hint="eastAsia"/>
          <w:b/>
          <w:kern w:val="0"/>
          <w:sz w:val="24"/>
          <w:szCs w:val="24"/>
        </w:rPr>
        <w:t>7</w:t>
      </w:r>
    </w:p>
    <w:p w:rsidR="00291132" w:rsidRDefault="00485781" w:rsidP="00291132">
      <w:pPr>
        <w:pStyle w:val="a7"/>
        <w:numPr>
          <w:ilvl w:val="0"/>
          <w:numId w:val="1"/>
        </w:numPr>
        <w:tabs>
          <w:tab w:val="left" w:pos="8080"/>
        </w:tabs>
        <w:autoSpaceDE w:val="0"/>
        <w:autoSpaceDN w:val="0"/>
        <w:adjustRightInd w:val="0"/>
        <w:ind w:leftChars="0" w:left="2268" w:hanging="1008"/>
        <w:jc w:val="left"/>
        <w:rPr>
          <w:rFonts w:ascii="HG丸ｺﾞｼｯｸM-PRO" w:eastAsia="HG丸ｺﾞｼｯｸM-PRO" w:cs="HG丸ｺﾞｼｯｸM-PRO"/>
          <w:b/>
          <w:kern w:val="0"/>
          <w:sz w:val="24"/>
          <w:szCs w:val="24"/>
        </w:rPr>
      </w:pPr>
      <w:r w:rsidRPr="00CA46C5">
        <w:rPr>
          <w:rFonts w:ascii="HG丸ｺﾞｼｯｸM-PRO" w:eastAsia="HG丸ｺﾞｼｯｸM-PRO" w:cs="HG丸ｺﾞｼｯｸM-PRO" w:hint="eastAsia"/>
          <w:b/>
          <w:kern w:val="0"/>
          <w:sz w:val="24"/>
          <w:szCs w:val="24"/>
        </w:rPr>
        <w:t>その他の人権課題</w:t>
      </w:r>
      <w:r w:rsidR="00D52BE0">
        <w:rPr>
          <w:rFonts w:ascii="HG丸ｺﾞｼｯｸM-PRO" w:eastAsia="HG丸ｺﾞｼｯｸM-PRO" w:cs="HG丸ｺﾞｼｯｸM-PRO" w:hint="eastAsia"/>
          <w:b/>
          <w:kern w:val="0"/>
          <w:sz w:val="24"/>
          <w:szCs w:val="24"/>
        </w:rPr>
        <w:t xml:space="preserve">　</w:t>
      </w:r>
      <w:r w:rsidR="00992B2D">
        <w:rPr>
          <w:rFonts w:ascii="HG丸ｺﾞｼｯｸM-PRO" w:eastAsia="HG丸ｺﾞｼｯｸM-PRO" w:cs="HG丸ｺﾞｼｯｸM-PRO" w:hint="eastAsia"/>
          <w:b/>
          <w:kern w:val="0"/>
          <w:sz w:val="24"/>
          <w:szCs w:val="24"/>
        </w:rPr>
        <w:t>・・・・・・・・・・・・・・</w:t>
      </w:r>
      <w:r w:rsidR="005D5169">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r>
      <w:r w:rsidR="00992B2D">
        <w:rPr>
          <w:rFonts w:ascii="HG丸ｺﾞｼｯｸM-PRO" w:eastAsia="HG丸ｺﾞｼｯｸM-PRO" w:cs="HG丸ｺﾞｼｯｸM-PRO" w:hint="eastAsia"/>
          <w:b/>
          <w:kern w:val="0"/>
          <w:sz w:val="24"/>
          <w:szCs w:val="24"/>
        </w:rPr>
        <w:t>3</w:t>
      </w:r>
      <w:r w:rsidR="00D52BE0">
        <w:rPr>
          <w:rFonts w:ascii="HG丸ｺﾞｼｯｸM-PRO" w:eastAsia="HG丸ｺﾞｼｯｸM-PRO" w:cs="HG丸ｺﾞｼｯｸM-PRO" w:hint="eastAsia"/>
          <w:b/>
          <w:kern w:val="0"/>
          <w:sz w:val="24"/>
          <w:szCs w:val="24"/>
        </w:rPr>
        <w:t>9</w:t>
      </w:r>
    </w:p>
    <w:p w:rsidR="006226A1" w:rsidRPr="00992B2D" w:rsidRDefault="006226A1" w:rsidP="006226A1">
      <w:pPr>
        <w:tabs>
          <w:tab w:val="left" w:pos="8364"/>
        </w:tabs>
        <w:autoSpaceDE w:val="0"/>
        <w:autoSpaceDN w:val="0"/>
        <w:adjustRightInd w:val="0"/>
        <w:ind w:leftChars="400" w:left="840"/>
        <w:jc w:val="left"/>
        <w:rPr>
          <w:rFonts w:ascii="HG丸ｺﾞｼｯｸM-PRO" w:eastAsia="HG丸ｺﾞｼｯｸM-PRO" w:cs="HG丸ｺﾞｼｯｸM-PRO"/>
          <w:b/>
          <w:kern w:val="0"/>
          <w:sz w:val="24"/>
          <w:szCs w:val="24"/>
        </w:rPr>
      </w:pPr>
    </w:p>
    <w:p w:rsidR="00291132" w:rsidRDefault="006226A1" w:rsidP="00291132">
      <w:pPr>
        <w:tabs>
          <w:tab w:val="left" w:pos="8080"/>
        </w:tabs>
        <w:autoSpaceDE w:val="0"/>
        <w:autoSpaceDN w:val="0"/>
        <w:adjustRightInd w:val="0"/>
        <w:ind w:leftChars="400" w:left="840"/>
        <w:jc w:val="left"/>
        <w:rPr>
          <w:rFonts w:ascii="HG丸ｺﾞｼｯｸM-PRO" w:eastAsia="HG丸ｺﾞｼｯｸM-PRO" w:cs="HG丸ｺﾞｼｯｸM-PRO"/>
          <w:b/>
          <w:kern w:val="0"/>
          <w:sz w:val="24"/>
          <w:szCs w:val="24"/>
        </w:rPr>
      </w:pPr>
      <w:r w:rsidRPr="00EB4CBE">
        <w:rPr>
          <w:rFonts w:asciiTheme="majorEastAsia" w:eastAsiaTheme="majorEastAsia" w:hAnsiTheme="majorEastAsia" w:cs="HG丸ｺﾞｼｯｸM-PRO" w:hint="eastAsia"/>
          <w:b/>
          <w:kern w:val="0"/>
          <w:sz w:val="24"/>
          <w:szCs w:val="24"/>
        </w:rPr>
        <w:t>４　簡易版チェックリスト</w:t>
      </w:r>
      <w:r w:rsidR="00992B2D">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t>40</w:t>
      </w:r>
    </w:p>
    <w:p w:rsidR="00291132" w:rsidRDefault="00291132" w:rsidP="00291132">
      <w:pPr>
        <w:tabs>
          <w:tab w:val="left" w:pos="7980"/>
          <w:tab w:val="left" w:pos="8080"/>
        </w:tabs>
        <w:autoSpaceDE w:val="0"/>
        <w:autoSpaceDN w:val="0"/>
        <w:adjustRightInd w:val="0"/>
        <w:ind w:leftChars="400" w:left="840"/>
        <w:jc w:val="left"/>
        <w:rPr>
          <w:rFonts w:asciiTheme="majorEastAsia" w:eastAsiaTheme="majorEastAsia" w:hAnsiTheme="majorEastAsia" w:cs="HG丸ｺﾞｼｯｸM-PRO"/>
          <w:b/>
          <w:kern w:val="0"/>
          <w:sz w:val="24"/>
          <w:szCs w:val="24"/>
        </w:rPr>
      </w:pPr>
    </w:p>
    <w:p w:rsidR="00291132" w:rsidRDefault="006226A1" w:rsidP="00291132">
      <w:pPr>
        <w:tabs>
          <w:tab w:val="left" w:pos="8080"/>
          <w:tab w:val="left" w:pos="14175"/>
        </w:tabs>
        <w:autoSpaceDE w:val="0"/>
        <w:autoSpaceDN w:val="0"/>
        <w:adjustRightInd w:val="0"/>
        <w:ind w:leftChars="400" w:left="840"/>
        <w:jc w:val="left"/>
        <w:rPr>
          <w:rFonts w:asciiTheme="majorEastAsia" w:eastAsiaTheme="majorEastAsia" w:hAnsiTheme="majorEastAsia" w:cs="HG丸ｺﾞｼｯｸM-PRO"/>
          <w:b/>
          <w:kern w:val="0"/>
          <w:sz w:val="24"/>
          <w:szCs w:val="24"/>
        </w:rPr>
      </w:pPr>
      <w:r w:rsidRPr="00EB4CBE">
        <w:rPr>
          <w:rFonts w:asciiTheme="majorEastAsia" w:eastAsiaTheme="majorEastAsia" w:hAnsiTheme="majorEastAsia" w:cs="HG丸ｺﾞｼｯｸM-PRO" w:hint="eastAsia"/>
          <w:b/>
          <w:kern w:val="0"/>
          <w:sz w:val="24"/>
          <w:szCs w:val="24"/>
        </w:rPr>
        <w:t>５　人権に関する条約・法律等</w:t>
      </w:r>
      <w:r w:rsidR="00992B2D">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r>
      <w:r w:rsidR="00992B2D">
        <w:rPr>
          <w:rFonts w:ascii="HG丸ｺﾞｼｯｸM-PRO" w:eastAsia="HG丸ｺﾞｼｯｸM-PRO" w:cs="HG丸ｺﾞｼｯｸM-PRO" w:hint="eastAsia"/>
          <w:b/>
          <w:kern w:val="0"/>
          <w:sz w:val="24"/>
          <w:szCs w:val="24"/>
        </w:rPr>
        <w:t>4</w:t>
      </w:r>
      <w:r w:rsidR="00D52BE0">
        <w:rPr>
          <w:rFonts w:ascii="HG丸ｺﾞｼｯｸM-PRO" w:eastAsia="HG丸ｺﾞｼｯｸM-PRO" w:cs="HG丸ｺﾞｼｯｸM-PRO" w:hint="eastAsia"/>
          <w:b/>
          <w:kern w:val="0"/>
          <w:sz w:val="24"/>
          <w:szCs w:val="24"/>
        </w:rPr>
        <w:t>1</w:t>
      </w:r>
    </w:p>
    <w:p w:rsidR="00291132" w:rsidRDefault="00291132" w:rsidP="00291132">
      <w:pPr>
        <w:tabs>
          <w:tab w:val="left" w:pos="7980"/>
          <w:tab w:val="left" w:pos="8080"/>
          <w:tab w:val="left" w:pos="8124"/>
        </w:tabs>
        <w:autoSpaceDE w:val="0"/>
        <w:autoSpaceDN w:val="0"/>
        <w:adjustRightInd w:val="0"/>
        <w:ind w:leftChars="400" w:left="840"/>
        <w:jc w:val="left"/>
        <w:rPr>
          <w:rFonts w:asciiTheme="majorEastAsia" w:eastAsiaTheme="majorEastAsia" w:hAnsiTheme="majorEastAsia" w:cs="HG丸ｺﾞｼｯｸM-PRO"/>
          <w:b/>
          <w:kern w:val="0"/>
          <w:sz w:val="24"/>
          <w:szCs w:val="24"/>
        </w:rPr>
      </w:pPr>
    </w:p>
    <w:p w:rsidR="00291132" w:rsidRDefault="00992B2D" w:rsidP="00291132">
      <w:pPr>
        <w:tabs>
          <w:tab w:val="left" w:pos="8080"/>
        </w:tabs>
        <w:autoSpaceDE w:val="0"/>
        <w:autoSpaceDN w:val="0"/>
        <w:adjustRightInd w:val="0"/>
        <w:ind w:leftChars="400" w:left="840"/>
        <w:jc w:val="left"/>
        <w:rPr>
          <w:rFonts w:asciiTheme="majorEastAsia" w:eastAsiaTheme="majorEastAsia" w:hAnsiTheme="majorEastAsia" w:cs="HG丸ｺﾞｼｯｸM-PRO"/>
          <w:b/>
          <w:kern w:val="0"/>
          <w:sz w:val="24"/>
          <w:szCs w:val="24"/>
        </w:rPr>
      </w:pPr>
      <w:r>
        <w:rPr>
          <w:rFonts w:asciiTheme="majorEastAsia" w:eastAsiaTheme="majorEastAsia" w:hAnsiTheme="majorEastAsia" w:cs="HG丸ｺﾞｼｯｸM-PRO" w:hint="eastAsia"/>
          <w:b/>
          <w:kern w:val="0"/>
          <w:sz w:val="24"/>
          <w:szCs w:val="24"/>
        </w:rPr>
        <w:t>６　関係機関・部署一覧</w:t>
      </w:r>
      <w:r>
        <w:rPr>
          <w:rFonts w:ascii="HG丸ｺﾞｼｯｸM-PRO" w:eastAsia="HG丸ｺﾞｼｯｸM-PRO" w:cs="HG丸ｺﾞｼｯｸM-PRO" w:hint="eastAsia"/>
          <w:b/>
          <w:kern w:val="0"/>
          <w:sz w:val="24"/>
          <w:szCs w:val="24"/>
        </w:rPr>
        <w:t xml:space="preserve">　・・・・・・・・・・・・・・・・・</w:t>
      </w:r>
      <w:r w:rsidR="005D5169">
        <w:rPr>
          <w:rFonts w:ascii="HG丸ｺﾞｼｯｸM-PRO" w:eastAsia="HG丸ｺﾞｼｯｸM-PRO" w:cs="HG丸ｺﾞｼｯｸM-PRO" w:hint="eastAsia"/>
          <w:b/>
          <w:kern w:val="0"/>
          <w:sz w:val="24"/>
          <w:szCs w:val="24"/>
        </w:rPr>
        <w:t xml:space="preserve">　</w:t>
      </w:r>
      <w:r w:rsidR="00D52BE0">
        <w:rPr>
          <w:rFonts w:ascii="HG丸ｺﾞｼｯｸM-PRO" w:eastAsia="HG丸ｺﾞｼｯｸM-PRO" w:cs="HG丸ｺﾞｼｯｸM-PRO" w:hint="eastAsia"/>
          <w:b/>
          <w:kern w:val="0"/>
          <w:sz w:val="24"/>
          <w:szCs w:val="24"/>
        </w:rPr>
        <w:tab/>
      </w:r>
      <w:r>
        <w:rPr>
          <w:rFonts w:ascii="HG丸ｺﾞｼｯｸM-PRO" w:eastAsia="HG丸ｺﾞｼｯｸM-PRO" w:cs="HG丸ｺﾞｼｯｸM-PRO" w:hint="eastAsia"/>
          <w:b/>
          <w:kern w:val="0"/>
          <w:sz w:val="24"/>
          <w:szCs w:val="24"/>
        </w:rPr>
        <w:t>4</w:t>
      </w:r>
      <w:r w:rsidR="00D52BE0">
        <w:rPr>
          <w:rFonts w:ascii="HG丸ｺﾞｼｯｸM-PRO" w:eastAsia="HG丸ｺﾞｼｯｸM-PRO" w:cs="HG丸ｺﾞｼｯｸM-PRO" w:hint="eastAsia"/>
          <w:b/>
          <w:kern w:val="0"/>
          <w:sz w:val="24"/>
          <w:szCs w:val="24"/>
        </w:rPr>
        <w:t>4</w:t>
      </w:r>
    </w:p>
    <w:p w:rsidR="007009DC" w:rsidRPr="00992B2D" w:rsidRDefault="007009DC" w:rsidP="00542274">
      <w:pPr>
        <w:autoSpaceDE w:val="0"/>
        <w:autoSpaceDN w:val="0"/>
        <w:adjustRightInd w:val="0"/>
        <w:jc w:val="left"/>
        <w:rPr>
          <w:rFonts w:ascii="HG丸ｺﾞｼｯｸM-PRO" w:eastAsia="HG丸ｺﾞｼｯｸM-PRO" w:cs="HG丸ｺﾞｼｯｸM-PRO"/>
          <w:b/>
          <w:kern w:val="0"/>
          <w:sz w:val="24"/>
          <w:szCs w:val="24"/>
        </w:rPr>
        <w:sectPr w:rsidR="007009DC" w:rsidRPr="00992B2D" w:rsidSect="00215C93">
          <w:footerReference w:type="first" r:id="rId20"/>
          <w:pgSz w:w="11906" w:h="16838" w:code="9"/>
          <w:pgMar w:top="1134" w:right="1134" w:bottom="1134" w:left="1134" w:header="851" w:footer="454" w:gutter="0"/>
          <w:pgNumType w:fmt="numberInDash" w:start="1"/>
          <w:cols w:space="425"/>
          <w:titlePg/>
          <w:docGrid w:type="lines" w:linePitch="360"/>
        </w:sectPr>
      </w:pPr>
    </w:p>
    <w:p w:rsidR="006226A1" w:rsidRPr="00542274" w:rsidRDefault="00650A8A" w:rsidP="00542274">
      <w:pPr>
        <w:widowControl/>
        <w:jc w:val="left"/>
        <w:rPr>
          <w:rFonts w:asciiTheme="majorEastAsia" w:eastAsiaTheme="majorEastAsia" w:hAnsiTheme="majorEastAsia" w:cs="HG丸ｺﾞｼｯｸM-PRO"/>
          <w:b/>
          <w:kern w:val="0"/>
          <w:sz w:val="24"/>
          <w:szCs w:val="24"/>
        </w:rPr>
      </w:pPr>
      <w:r>
        <w:rPr>
          <w:noProof/>
          <w:kern w:val="0"/>
        </w:rPr>
        <w:pict>
          <v:roundrect id="_x0000_s1052" style="position:absolute;margin-left:0;margin-top:0;width:136.05pt;height:37.8pt;z-index:251683328;mso-position-horizontal:left;mso-position-horizontal-relative:margin;mso-position-vertical:top;mso-position-vertical-relative:margin;v-text-anchor:middle" arcsize="10923f" fillcolor="#365f91 [2404]" stroked="f">
            <v:textbox style="mso-next-textbox:#_x0000_s1052" inset="5.85pt,.7pt,5.85pt,.7pt">
              <w:txbxContent>
                <w:p w:rsidR="0068711B" w:rsidRPr="00FC26F9" w:rsidRDefault="0068711B" w:rsidP="00FE555D">
                  <w:pPr>
                    <w:jc w:val="left"/>
                    <w:rPr>
                      <w:rFonts w:asciiTheme="majorEastAsia" w:eastAsiaTheme="majorEastAsia" w:hAnsiTheme="majorEastAsia"/>
                      <w:b/>
                      <w:color w:val="FFFFFF" w:themeColor="background1"/>
                      <w:sz w:val="36"/>
                      <w:szCs w:val="36"/>
                    </w:rPr>
                  </w:pPr>
                  <w:r>
                    <w:rPr>
                      <w:rFonts w:asciiTheme="majorEastAsia" w:eastAsiaTheme="majorEastAsia" w:hAnsiTheme="majorEastAsia" w:cs="HG丸ｺﾞｼｯｸM-PRO" w:hint="eastAsia"/>
                      <w:b/>
                      <w:color w:val="FFFFFF" w:themeColor="background1"/>
                      <w:kern w:val="0"/>
                      <w:sz w:val="36"/>
                      <w:szCs w:val="36"/>
                    </w:rPr>
                    <w:t>１</w:t>
                  </w:r>
                  <w:r w:rsidRPr="00FC26F9">
                    <w:rPr>
                      <w:rFonts w:asciiTheme="majorEastAsia" w:eastAsiaTheme="majorEastAsia" w:hAnsiTheme="majorEastAsia" w:cs="HG丸ｺﾞｼｯｸM-PRO" w:hint="eastAsia"/>
                      <w:b/>
                      <w:color w:val="FFFFFF" w:themeColor="background1"/>
                      <w:kern w:val="0"/>
                      <w:sz w:val="36"/>
                      <w:szCs w:val="36"/>
                    </w:rPr>
                    <w:t xml:space="preserve">　</w:t>
                  </w:r>
                  <w:r>
                    <w:rPr>
                      <w:rFonts w:asciiTheme="majorEastAsia" w:eastAsiaTheme="majorEastAsia" w:hAnsiTheme="majorEastAsia" w:cs="HG丸ｺﾞｼｯｸM-PRO" w:hint="eastAsia"/>
                      <w:b/>
                      <w:color w:val="FFFFFF" w:themeColor="background1"/>
                      <w:kern w:val="0"/>
                      <w:sz w:val="36"/>
                      <w:szCs w:val="36"/>
                    </w:rPr>
                    <w:t>はじめに</w:t>
                  </w:r>
                </w:p>
                <w:p w:rsidR="0068711B" w:rsidRPr="00FC26F9" w:rsidRDefault="0068711B" w:rsidP="00CD3DD7">
                  <w:pPr>
                    <w:spacing w:line="520" w:lineRule="exact"/>
                    <w:ind w:firstLineChars="1300" w:firstLine="4698"/>
                    <w:jc w:val="left"/>
                    <w:rPr>
                      <w:rFonts w:asciiTheme="majorEastAsia" w:eastAsiaTheme="majorEastAsia" w:hAnsiTheme="majorEastAsia"/>
                      <w:b/>
                      <w:color w:val="FFFFFF" w:themeColor="background1"/>
                      <w:sz w:val="36"/>
                      <w:szCs w:val="36"/>
                    </w:rPr>
                  </w:pPr>
                </w:p>
              </w:txbxContent>
            </v:textbox>
            <w10:wrap anchorx="margin" anchory="margin"/>
          </v:roundrect>
        </w:pict>
      </w:r>
    </w:p>
    <w:p w:rsidR="00542274" w:rsidRDefault="00542274" w:rsidP="006226A1">
      <w:pPr>
        <w:autoSpaceDE w:val="0"/>
        <w:autoSpaceDN w:val="0"/>
        <w:adjustRightInd w:val="0"/>
        <w:jc w:val="left"/>
        <w:rPr>
          <w:rFonts w:ascii="HG丸ｺﾞｼｯｸM-PRO" w:eastAsia="HG丸ｺﾞｼｯｸM-PRO" w:cs="HG丸ｺﾞｼｯｸM-PRO"/>
          <w:b/>
          <w:kern w:val="0"/>
          <w:sz w:val="24"/>
          <w:szCs w:val="24"/>
        </w:rPr>
      </w:pPr>
    </w:p>
    <w:p w:rsidR="00542274" w:rsidRDefault="00542274" w:rsidP="006226A1">
      <w:pPr>
        <w:autoSpaceDE w:val="0"/>
        <w:autoSpaceDN w:val="0"/>
        <w:adjustRightInd w:val="0"/>
        <w:jc w:val="left"/>
        <w:rPr>
          <w:rFonts w:ascii="HG丸ｺﾞｼｯｸM-PRO" w:eastAsia="HG丸ｺﾞｼｯｸM-PRO" w:cs="HG丸ｺﾞｼｯｸM-PRO"/>
          <w:b/>
          <w:kern w:val="0"/>
          <w:sz w:val="24"/>
          <w:szCs w:val="24"/>
        </w:rPr>
      </w:pPr>
    </w:p>
    <w:p w:rsidR="00542274" w:rsidRDefault="00650A8A" w:rsidP="006226A1">
      <w:pPr>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HG丸ｺﾞｼｯｸM-PRO"/>
          <w:b/>
          <w:noProof/>
          <w:kern w:val="0"/>
          <w:sz w:val="24"/>
          <w:szCs w:val="24"/>
        </w:rPr>
        <w:pict>
          <v:roundrect id="_x0000_s1053" style="position:absolute;margin-left:0;margin-top:10.05pt;width:200.55pt;height:30.75pt;z-index:251684352;mso-position-horizontal-relative:margin;v-text-anchor:middle" arcsize="10923f" fillcolor="#b8cce4 [1300]" stroked="f">
            <v:textbox style="mso-next-textbox:#_x0000_s1053" inset="5.85pt,.7pt,5.85pt,.7pt">
              <w:txbxContent>
                <w:p w:rsidR="0068711B" w:rsidRPr="001B0A71" w:rsidRDefault="0068711B" w:rsidP="00542274">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（１）</w:t>
                  </w:r>
                  <w:r w:rsidRPr="00542274">
                    <w:rPr>
                      <w:rFonts w:asciiTheme="majorEastAsia" w:eastAsiaTheme="majorEastAsia" w:hAnsiTheme="majorEastAsia" w:hint="eastAsia"/>
                      <w:b/>
                      <w:sz w:val="32"/>
                      <w:szCs w:val="32"/>
                    </w:rPr>
                    <w:t>手引き作成の趣旨</w:t>
                  </w:r>
                </w:p>
              </w:txbxContent>
            </v:textbox>
            <w10:wrap anchorx="margin"/>
          </v:roundrect>
        </w:pict>
      </w:r>
    </w:p>
    <w:p w:rsidR="00542274" w:rsidRDefault="00542274" w:rsidP="006226A1">
      <w:pPr>
        <w:autoSpaceDE w:val="0"/>
        <w:autoSpaceDN w:val="0"/>
        <w:adjustRightInd w:val="0"/>
        <w:jc w:val="left"/>
        <w:rPr>
          <w:rFonts w:ascii="HG丸ｺﾞｼｯｸM-PRO" w:eastAsia="HG丸ｺﾞｼｯｸM-PRO" w:cs="HG丸ｺﾞｼｯｸM-PRO"/>
          <w:b/>
          <w:kern w:val="0"/>
          <w:sz w:val="24"/>
          <w:szCs w:val="24"/>
        </w:rPr>
      </w:pPr>
    </w:p>
    <w:p w:rsidR="00542274" w:rsidRDefault="00542274" w:rsidP="006226A1">
      <w:pPr>
        <w:autoSpaceDE w:val="0"/>
        <w:autoSpaceDN w:val="0"/>
        <w:adjustRightInd w:val="0"/>
        <w:jc w:val="left"/>
        <w:rPr>
          <w:rFonts w:ascii="HG丸ｺﾞｼｯｸM-PRO" w:eastAsia="HG丸ｺﾞｼｯｸM-PRO" w:cs="HG丸ｺﾞｼｯｸM-PRO"/>
          <w:b/>
          <w:kern w:val="0"/>
          <w:sz w:val="24"/>
          <w:szCs w:val="24"/>
        </w:rPr>
      </w:pPr>
    </w:p>
    <w:p w:rsidR="00E66125" w:rsidRPr="008C5345" w:rsidRDefault="00215C93" w:rsidP="008C5345">
      <w:pPr>
        <w:pStyle w:val="a7"/>
        <w:numPr>
          <w:ilvl w:val="2"/>
          <w:numId w:val="2"/>
        </w:numPr>
        <w:autoSpaceDE w:val="0"/>
        <w:autoSpaceDN w:val="0"/>
        <w:adjustRightInd w:val="0"/>
        <w:ind w:leftChars="0"/>
        <w:jc w:val="left"/>
        <w:rPr>
          <w:rFonts w:asciiTheme="majorEastAsia" w:eastAsiaTheme="majorEastAsia" w:hAnsiTheme="majorEastAsia" w:cs="HG丸ｺﾞｼｯｸM-PRO"/>
          <w:b/>
          <w:color w:val="1F497D" w:themeColor="text2"/>
          <w:kern w:val="0"/>
          <w:sz w:val="28"/>
          <w:szCs w:val="28"/>
        </w:rPr>
      </w:pPr>
      <w:r w:rsidRPr="008C5345">
        <w:rPr>
          <w:rFonts w:asciiTheme="majorEastAsia" w:eastAsiaTheme="majorEastAsia" w:hAnsiTheme="majorEastAsia" w:cs="HG丸ｺﾞｼｯｸM-PRO" w:hint="eastAsia"/>
          <w:b/>
          <w:color w:val="1F497D" w:themeColor="text2"/>
          <w:kern w:val="0"/>
          <w:sz w:val="28"/>
          <w:szCs w:val="28"/>
        </w:rPr>
        <w:t xml:space="preserve">　手引きを作成した経緯</w:t>
      </w:r>
    </w:p>
    <w:p w:rsidR="00E66125" w:rsidRPr="00E66125" w:rsidRDefault="00E66125" w:rsidP="00E66125">
      <w:pPr>
        <w:autoSpaceDE w:val="0"/>
        <w:autoSpaceDN w:val="0"/>
        <w:adjustRightInd w:val="0"/>
        <w:ind w:firstLineChars="200" w:firstLine="482"/>
        <w:jc w:val="left"/>
        <w:rPr>
          <w:rFonts w:asciiTheme="majorEastAsia" w:eastAsiaTheme="majorEastAsia" w:hAnsiTheme="majorEastAsia" w:cs="HG丸ｺﾞｼｯｸM-PRO"/>
          <w:b/>
          <w:color w:val="1F497D" w:themeColor="text2"/>
          <w:kern w:val="0"/>
          <w:sz w:val="24"/>
          <w:szCs w:val="24"/>
        </w:rPr>
      </w:pPr>
    </w:p>
    <w:p w:rsidR="00215C93" w:rsidRDefault="00215C93" w:rsidP="009A67F6">
      <w:pPr>
        <w:pStyle w:val="a7"/>
        <w:numPr>
          <w:ilvl w:val="0"/>
          <w:numId w:val="7"/>
        </w:numPr>
        <w:autoSpaceDE w:val="0"/>
        <w:autoSpaceDN w:val="0"/>
        <w:adjustRightInd w:val="0"/>
        <w:ind w:leftChars="359" w:left="1176" w:hangingChars="176" w:hanging="422"/>
        <w:jc w:val="left"/>
        <w:rPr>
          <w:rFonts w:ascii="HG丸ｺﾞｼｯｸM-PRO" w:eastAsia="HG丸ｺﾞｼｯｸM-PRO" w:cs="HG丸ｺﾞｼｯｸM-PRO"/>
          <w:kern w:val="0"/>
          <w:sz w:val="24"/>
          <w:szCs w:val="24"/>
        </w:rPr>
      </w:pPr>
      <w:r w:rsidRPr="008C5345">
        <w:rPr>
          <w:rFonts w:ascii="HG丸ｺﾞｼｯｸM-PRO" w:eastAsia="HG丸ｺﾞｼｯｸM-PRO" w:cs="HG丸ｺﾞｼｯｸM-PRO" w:hint="eastAsia"/>
          <w:kern w:val="0"/>
          <w:sz w:val="24"/>
          <w:szCs w:val="24"/>
        </w:rPr>
        <w:t>近年、本市のホームページにおいて、人権侵害につながりかねない表現がそのまま掲載され、本来意図したこととは異なり、市民の誤解を招いたり、偏見や差別を助長するような事象が相次いで</w:t>
      </w:r>
      <w:r w:rsidR="00E151E9">
        <w:rPr>
          <w:rFonts w:ascii="HG丸ｺﾞｼｯｸM-PRO" w:eastAsia="HG丸ｺﾞｼｯｸM-PRO" w:cs="HG丸ｺﾞｼｯｸM-PRO" w:hint="eastAsia"/>
          <w:kern w:val="0"/>
          <w:sz w:val="24"/>
          <w:szCs w:val="24"/>
        </w:rPr>
        <w:t>発生しました。</w:t>
      </w:r>
      <w:r w:rsidRPr="008C5345">
        <w:rPr>
          <w:rFonts w:ascii="HG丸ｺﾞｼｯｸM-PRO" w:eastAsia="HG丸ｺﾞｼｯｸM-PRO" w:cs="HG丸ｺﾞｼｯｸM-PRO" w:hint="eastAsia"/>
          <w:kern w:val="0"/>
          <w:sz w:val="24"/>
          <w:szCs w:val="24"/>
        </w:rPr>
        <w:t>これらの問題は、公募論文や記述式のアンケート調査結果</w:t>
      </w:r>
      <w:r w:rsidR="00BE4E1C" w:rsidRPr="008C5345">
        <w:rPr>
          <w:rFonts w:ascii="HG丸ｺﾞｼｯｸM-PRO" w:eastAsia="HG丸ｺﾞｼｯｸM-PRO" w:cs="HG丸ｺﾞｼｯｸM-PRO" w:hint="eastAsia"/>
          <w:kern w:val="0"/>
          <w:sz w:val="24"/>
          <w:szCs w:val="24"/>
        </w:rPr>
        <w:t>など</w:t>
      </w:r>
      <w:r w:rsidR="008E5B64" w:rsidRPr="008C5345">
        <w:rPr>
          <w:rFonts w:ascii="HG丸ｺﾞｼｯｸM-PRO" w:eastAsia="HG丸ｺﾞｼｯｸM-PRO" w:cs="HG丸ｺﾞｼｯｸM-PRO" w:hint="eastAsia"/>
          <w:kern w:val="0"/>
          <w:sz w:val="24"/>
          <w:szCs w:val="24"/>
        </w:rPr>
        <w:t>について、</w:t>
      </w:r>
      <w:r w:rsidR="00DA14CE" w:rsidRPr="008C5345">
        <w:rPr>
          <w:rFonts w:ascii="HG丸ｺﾞｼｯｸM-PRO" w:eastAsia="HG丸ｺﾞｼｯｸM-PRO" w:cs="HG丸ｺﾞｼｯｸM-PRO" w:hint="eastAsia"/>
          <w:kern w:val="0"/>
          <w:sz w:val="24"/>
          <w:szCs w:val="24"/>
        </w:rPr>
        <w:t>その内容を</w:t>
      </w:r>
      <w:r w:rsidR="008E5B64" w:rsidRPr="008C5345">
        <w:rPr>
          <w:rFonts w:ascii="HG丸ｺﾞｼｯｸM-PRO" w:eastAsia="HG丸ｺﾞｼｯｸM-PRO" w:cs="HG丸ｺﾞｼｯｸM-PRO" w:hint="eastAsia"/>
          <w:kern w:val="0"/>
          <w:sz w:val="24"/>
          <w:szCs w:val="24"/>
        </w:rPr>
        <w:t>十分</w:t>
      </w:r>
      <w:r w:rsidR="00DA14CE" w:rsidRPr="008C5345">
        <w:rPr>
          <w:rFonts w:ascii="HG丸ｺﾞｼｯｸM-PRO" w:eastAsia="HG丸ｺﾞｼｯｸM-PRO" w:cs="HG丸ｺﾞｼｯｸM-PRO" w:hint="eastAsia"/>
          <w:kern w:val="0"/>
          <w:sz w:val="24"/>
          <w:szCs w:val="24"/>
        </w:rPr>
        <w:t>に</w:t>
      </w:r>
      <w:r w:rsidR="008E5B64" w:rsidRPr="008C5345">
        <w:rPr>
          <w:rFonts w:ascii="HG丸ｺﾞｼｯｸM-PRO" w:eastAsia="HG丸ｺﾞｼｯｸM-PRO" w:cs="HG丸ｺﾞｼｯｸM-PRO" w:hint="eastAsia"/>
          <w:kern w:val="0"/>
          <w:sz w:val="24"/>
          <w:szCs w:val="24"/>
        </w:rPr>
        <w:t>確認せず</w:t>
      </w:r>
      <w:r w:rsidRPr="008C5345">
        <w:rPr>
          <w:rFonts w:ascii="HG丸ｺﾞｼｯｸM-PRO" w:eastAsia="HG丸ｺﾞｼｯｸM-PRO" w:cs="HG丸ｺﾞｼｯｸM-PRO" w:hint="eastAsia"/>
          <w:kern w:val="0"/>
          <w:sz w:val="24"/>
          <w:szCs w:val="24"/>
        </w:rPr>
        <w:t>、そのままホームページに掲載したことによるものであり、大量の文書を容易に掲載できるインターネット環境において、人権に対する配慮が十分ではな</w:t>
      </w:r>
      <w:r w:rsidR="00BE4E1C" w:rsidRPr="008C5345">
        <w:rPr>
          <w:rFonts w:ascii="HG丸ｺﾞｼｯｸM-PRO" w:eastAsia="HG丸ｺﾞｼｯｸM-PRO" w:cs="HG丸ｺﾞｼｯｸM-PRO" w:hint="eastAsia"/>
          <w:kern w:val="0"/>
          <w:sz w:val="24"/>
          <w:szCs w:val="24"/>
        </w:rPr>
        <w:t>く</w:t>
      </w:r>
      <w:r w:rsidRPr="008C5345">
        <w:rPr>
          <w:rFonts w:ascii="HG丸ｺﾞｼｯｸM-PRO" w:eastAsia="HG丸ｺﾞｼｯｸM-PRO" w:cs="HG丸ｺﾞｼｯｸM-PRO" w:hint="eastAsia"/>
          <w:kern w:val="0"/>
          <w:sz w:val="24"/>
          <w:szCs w:val="24"/>
        </w:rPr>
        <w:t>、</w:t>
      </w:r>
      <w:r w:rsidR="00BE4E1C" w:rsidRPr="008C5345">
        <w:rPr>
          <w:rFonts w:ascii="HG丸ｺﾞｼｯｸM-PRO" w:eastAsia="HG丸ｺﾞｼｯｸM-PRO" w:cs="HG丸ｺﾞｼｯｸM-PRO" w:hint="eastAsia"/>
          <w:kern w:val="0"/>
          <w:sz w:val="24"/>
          <w:szCs w:val="24"/>
        </w:rPr>
        <w:t>また、</w:t>
      </w:r>
      <w:r w:rsidRPr="008C5345">
        <w:rPr>
          <w:rFonts w:ascii="HG丸ｺﾞｼｯｸM-PRO" w:eastAsia="HG丸ｺﾞｼｯｸM-PRO" w:cs="HG丸ｺﾞｼｯｸM-PRO" w:hint="eastAsia"/>
          <w:kern w:val="0"/>
          <w:sz w:val="24"/>
          <w:szCs w:val="24"/>
        </w:rPr>
        <w:t>チェック機能が働かなかったことなどが</w:t>
      </w:r>
      <w:r w:rsidR="00DA14CE" w:rsidRPr="008C5345">
        <w:rPr>
          <w:rFonts w:ascii="HG丸ｺﾞｼｯｸM-PRO" w:eastAsia="HG丸ｺﾞｼｯｸM-PRO" w:cs="HG丸ｺﾞｼｯｸM-PRO" w:hint="eastAsia"/>
          <w:kern w:val="0"/>
          <w:sz w:val="24"/>
          <w:szCs w:val="24"/>
        </w:rPr>
        <w:t>原因として</w:t>
      </w:r>
      <w:r w:rsidRPr="008C5345">
        <w:rPr>
          <w:rFonts w:ascii="HG丸ｺﾞｼｯｸM-PRO" w:eastAsia="HG丸ｺﾞｼｯｸM-PRO" w:cs="HG丸ｺﾞｼｯｸM-PRO" w:hint="eastAsia"/>
          <w:kern w:val="0"/>
          <w:sz w:val="24"/>
          <w:szCs w:val="24"/>
        </w:rPr>
        <w:t>考えられます。</w:t>
      </w:r>
    </w:p>
    <w:p w:rsidR="008C5345" w:rsidRPr="008C5345" w:rsidRDefault="008C5345" w:rsidP="008C5345">
      <w:pPr>
        <w:pStyle w:val="a7"/>
        <w:autoSpaceDE w:val="0"/>
        <w:autoSpaceDN w:val="0"/>
        <w:adjustRightInd w:val="0"/>
        <w:ind w:leftChars="0" w:left="1176"/>
        <w:jc w:val="left"/>
        <w:rPr>
          <w:rFonts w:ascii="HG丸ｺﾞｼｯｸM-PRO" w:eastAsia="HG丸ｺﾞｼｯｸM-PRO" w:cs="HG丸ｺﾞｼｯｸM-PRO"/>
          <w:kern w:val="0"/>
          <w:sz w:val="24"/>
          <w:szCs w:val="24"/>
        </w:rPr>
      </w:pPr>
    </w:p>
    <w:p w:rsidR="00BE4E1C" w:rsidRPr="000C0385" w:rsidRDefault="00BE4E1C" w:rsidP="00BE4E1C">
      <w:pPr>
        <w:pStyle w:val="a7"/>
        <w:numPr>
          <w:ilvl w:val="0"/>
          <w:numId w:val="7"/>
        </w:numPr>
        <w:autoSpaceDE w:val="0"/>
        <w:autoSpaceDN w:val="0"/>
        <w:adjustRightInd w:val="0"/>
        <w:ind w:leftChars="0"/>
        <w:jc w:val="left"/>
        <w:rPr>
          <w:rFonts w:ascii="HG丸ｺﾞｼｯｸM-PRO" w:eastAsia="HG丸ｺﾞｼｯｸM-PRO" w:cs="HG丸ｺﾞｼｯｸM-PRO"/>
          <w:b/>
          <w:kern w:val="0"/>
          <w:sz w:val="24"/>
          <w:szCs w:val="24"/>
        </w:rPr>
      </w:pPr>
      <w:r>
        <w:rPr>
          <w:rFonts w:ascii="HG丸ｺﾞｼｯｸM-PRO" w:eastAsia="HG丸ｺﾞｼｯｸM-PRO" w:cs="HG丸ｺﾞｼｯｸM-PRO" w:hint="eastAsia"/>
          <w:kern w:val="0"/>
          <w:sz w:val="24"/>
          <w:szCs w:val="24"/>
        </w:rPr>
        <w:t>本市行政への理解と信頼を確保するという情報発信の目的を達成する</w:t>
      </w:r>
      <w:r w:rsidR="00DA14CE">
        <w:rPr>
          <w:rFonts w:ascii="HG丸ｺﾞｼｯｸM-PRO" w:eastAsia="HG丸ｺﾞｼｯｸM-PRO" w:cs="HG丸ｺﾞｼｯｸM-PRO" w:hint="eastAsia"/>
          <w:kern w:val="0"/>
          <w:sz w:val="24"/>
          <w:szCs w:val="24"/>
        </w:rPr>
        <w:t>ためには、今後このような事象が二度と起こらないように未然に防止していくことが不可欠です</w:t>
      </w:r>
      <w:r>
        <w:rPr>
          <w:rFonts w:ascii="HG丸ｺﾞｼｯｸM-PRO" w:eastAsia="HG丸ｺﾞｼｯｸM-PRO" w:cs="HG丸ｺﾞｼｯｸM-PRO" w:hint="eastAsia"/>
          <w:kern w:val="0"/>
          <w:sz w:val="24"/>
          <w:szCs w:val="24"/>
        </w:rPr>
        <w:t>。</w:t>
      </w:r>
    </w:p>
    <w:p w:rsidR="00BE4E1C" w:rsidRPr="000C0385" w:rsidRDefault="00BE4E1C" w:rsidP="00BE4E1C">
      <w:pPr>
        <w:pStyle w:val="a7"/>
        <w:autoSpaceDE w:val="0"/>
        <w:autoSpaceDN w:val="0"/>
        <w:adjustRightInd w:val="0"/>
        <w:ind w:leftChars="0" w:left="1304"/>
        <w:jc w:val="left"/>
        <w:rPr>
          <w:rFonts w:ascii="HG丸ｺﾞｼｯｸM-PRO" w:eastAsia="HG丸ｺﾞｼｯｸM-PRO" w:cs="HG丸ｺﾞｼｯｸM-PRO"/>
          <w:b/>
          <w:kern w:val="0"/>
          <w:sz w:val="24"/>
          <w:szCs w:val="24"/>
        </w:rPr>
      </w:pPr>
    </w:p>
    <w:p w:rsidR="00BE4E1C" w:rsidRPr="000C0385" w:rsidRDefault="00BE4E1C" w:rsidP="00BE4E1C">
      <w:pPr>
        <w:pStyle w:val="a7"/>
        <w:numPr>
          <w:ilvl w:val="0"/>
          <w:numId w:val="7"/>
        </w:numPr>
        <w:autoSpaceDE w:val="0"/>
        <w:autoSpaceDN w:val="0"/>
        <w:adjustRightInd w:val="0"/>
        <w:ind w:leftChars="0"/>
        <w:jc w:val="left"/>
        <w:rPr>
          <w:rFonts w:ascii="HG丸ｺﾞｼｯｸM-PRO" w:eastAsia="HG丸ｺﾞｼｯｸM-PRO" w:cs="HG丸ｺﾞｼｯｸM-PRO"/>
          <w:b/>
          <w:kern w:val="0"/>
          <w:sz w:val="24"/>
          <w:szCs w:val="24"/>
        </w:rPr>
      </w:pPr>
      <w:r>
        <w:rPr>
          <w:rFonts w:ascii="HG丸ｺﾞｼｯｸM-PRO" w:eastAsia="HG丸ｺﾞｼｯｸM-PRO" w:cs="HG丸ｺﾞｼｯｸM-PRO" w:hint="eastAsia"/>
          <w:kern w:val="0"/>
          <w:sz w:val="24"/>
          <w:szCs w:val="24"/>
        </w:rPr>
        <w:t>情報</w:t>
      </w:r>
      <w:r w:rsidR="00150CC7">
        <w:rPr>
          <w:rFonts w:ascii="HG丸ｺﾞｼｯｸM-PRO" w:eastAsia="HG丸ｺﾞｼｯｸM-PRO" w:cs="HG丸ｺﾞｼｯｸM-PRO" w:hint="eastAsia"/>
          <w:kern w:val="0"/>
          <w:sz w:val="24"/>
          <w:szCs w:val="24"/>
        </w:rPr>
        <w:t>発信にあたっては、</w:t>
      </w:r>
      <w:r w:rsidR="00DA14CE">
        <w:rPr>
          <w:rFonts w:ascii="HG丸ｺﾞｼｯｸM-PRO" w:eastAsia="HG丸ｺﾞｼｯｸM-PRO" w:cs="HG丸ｺﾞｼｯｸM-PRO" w:hint="eastAsia"/>
          <w:kern w:val="0"/>
          <w:sz w:val="24"/>
          <w:szCs w:val="24"/>
        </w:rPr>
        <w:t>本来、</w:t>
      </w:r>
      <w:r w:rsidR="00150CC7">
        <w:rPr>
          <w:rFonts w:ascii="HG丸ｺﾞｼｯｸM-PRO" w:eastAsia="HG丸ｺﾞｼｯｸM-PRO" w:cs="HG丸ｺﾞｼｯｸM-PRO" w:hint="eastAsia"/>
          <w:kern w:val="0"/>
          <w:sz w:val="24"/>
          <w:szCs w:val="24"/>
        </w:rPr>
        <w:t>市民の誤解を招くような表現は避ける必要があり</w:t>
      </w:r>
      <w:r w:rsidR="00DA14CE">
        <w:rPr>
          <w:rFonts w:ascii="HG丸ｺﾞｼｯｸM-PRO" w:eastAsia="HG丸ｺﾞｼｯｸM-PRO" w:cs="HG丸ｺﾞｼｯｸM-PRO" w:hint="eastAsia"/>
          <w:kern w:val="0"/>
          <w:sz w:val="24"/>
          <w:szCs w:val="24"/>
        </w:rPr>
        <w:t>ますが</w:t>
      </w:r>
      <w:r>
        <w:rPr>
          <w:rFonts w:ascii="HG丸ｺﾞｼｯｸM-PRO" w:eastAsia="HG丸ｺﾞｼｯｸM-PRO" w:cs="HG丸ｺﾞｼｯｸM-PRO" w:hint="eastAsia"/>
          <w:kern w:val="0"/>
          <w:sz w:val="24"/>
          <w:szCs w:val="24"/>
        </w:rPr>
        <w:t>、とくに人権問題に関わっては、その表現によって偏見や差別を助長・拡大させるばかりではなく、情報の受け手である市民に対する人権侵害を引き起こすことも考えられ、</w:t>
      </w:r>
      <w:r w:rsidR="00150CC7">
        <w:rPr>
          <w:rFonts w:ascii="HG丸ｺﾞｼｯｸM-PRO" w:eastAsia="HG丸ｺﾞｼｯｸM-PRO" w:cs="HG丸ｺﾞｼｯｸM-PRO" w:hint="eastAsia"/>
          <w:kern w:val="0"/>
          <w:sz w:val="24"/>
          <w:szCs w:val="24"/>
        </w:rPr>
        <w:t>一層</w:t>
      </w:r>
      <w:r>
        <w:rPr>
          <w:rFonts w:ascii="HG丸ｺﾞｼｯｸM-PRO" w:eastAsia="HG丸ｺﾞｼｯｸM-PRO" w:cs="HG丸ｺﾞｼｯｸM-PRO" w:hint="eastAsia"/>
          <w:kern w:val="0"/>
          <w:sz w:val="24"/>
          <w:szCs w:val="24"/>
        </w:rPr>
        <w:t>の注意が必要です。</w:t>
      </w:r>
    </w:p>
    <w:p w:rsidR="00BE4E1C" w:rsidRPr="000C0385" w:rsidRDefault="00BE4E1C" w:rsidP="00BE4E1C">
      <w:pPr>
        <w:pStyle w:val="a7"/>
        <w:rPr>
          <w:rFonts w:ascii="HG丸ｺﾞｼｯｸM-PRO" w:eastAsia="HG丸ｺﾞｼｯｸM-PRO" w:cs="HG丸ｺﾞｼｯｸM-PRO"/>
          <w:kern w:val="0"/>
          <w:sz w:val="24"/>
          <w:szCs w:val="24"/>
        </w:rPr>
      </w:pPr>
    </w:p>
    <w:p w:rsidR="00150CC7" w:rsidRPr="00150CC7" w:rsidRDefault="00BE4E1C" w:rsidP="00BE4E1C">
      <w:pPr>
        <w:pStyle w:val="a7"/>
        <w:numPr>
          <w:ilvl w:val="0"/>
          <w:numId w:val="7"/>
        </w:numPr>
        <w:autoSpaceDE w:val="0"/>
        <w:autoSpaceDN w:val="0"/>
        <w:adjustRightInd w:val="0"/>
        <w:ind w:leftChars="0"/>
        <w:jc w:val="left"/>
        <w:rPr>
          <w:rFonts w:ascii="HG丸ｺﾞｼｯｸM-PRO" w:eastAsia="HG丸ｺﾞｼｯｸM-PRO" w:cs="HG丸ｺﾞｼｯｸM-PRO"/>
          <w:b/>
          <w:kern w:val="0"/>
          <w:sz w:val="24"/>
          <w:szCs w:val="24"/>
        </w:rPr>
      </w:pPr>
      <w:r w:rsidRPr="001E6030">
        <w:rPr>
          <w:rFonts w:ascii="HG丸ｺﾞｼｯｸM-PRO" w:eastAsia="HG丸ｺﾞｼｯｸM-PRO" w:cs="HG丸ｺﾞｼｯｸM-PRO" w:hint="eastAsia"/>
          <w:kern w:val="0"/>
          <w:sz w:val="24"/>
          <w:szCs w:val="24"/>
        </w:rPr>
        <w:t>今後</w:t>
      </w:r>
      <w:r w:rsidR="00150CC7">
        <w:rPr>
          <w:rFonts w:ascii="HG丸ｺﾞｼｯｸM-PRO" w:eastAsia="HG丸ｺﾞｼｯｸM-PRO" w:cs="HG丸ｺﾞｼｯｸM-PRO" w:hint="eastAsia"/>
          <w:kern w:val="0"/>
          <w:sz w:val="24"/>
          <w:szCs w:val="24"/>
        </w:rPr>
        <w:t>、</w:t>
      </w:r>
      <w:r w:rsidRPr="001E6030">
        <w:rPr>
          <w:rFonts w:ascii="HG丸ｺﾞｼｯｸM-PRO" w:eastAsia="HG丸ｺﾞｼｯｸM-PRO" w:cs="HG丸ｺﾞｼｯｸM-PRO" w:hint="eastAsia"/>
          <w:kern w:val="0"/>
          <w:sz w:val="24"/>
          <w:szCs w:val="24"/>
        </w:rPr>
        <w:t>二度と</w:t>
      </w:r>
      <w:r w:rsidR="00150CC7">
        <w:rPr>
          <w:rFonts w:ascii="HG丸ｺﾞｼｯｸM-PRO" w:eastAsia="HG丸ｺﾞｼｯｸM-PRO" w:cs="HG丸ｺﾞｼｯｸM-PRO" w:hint="eastAsia"/>
          <w:kern w:val="0"/>
          <w:sz w:val="24"/>
          <w:szCs w:val="24"/>
        </w:rPr>
        <w:t>このような事象を引き</w:t>
      </w:r>
      <w:r w:rsidRPr="001E6030">
        <w:rPr>
          <w:rFonts w:ascii="HG丸ｺﾞｼｯｸM-PRO" w:eastAsia="HG丸ｺﾞｼｯｸM-PRO" w:cs="HG丸ｺﾞｼｯｸM-PRO" w:hint="eastAsia"/>
          <w:kern w:val="0"/>
          <w:sz w:val="24"/>
          <w:szCs w:val="24"/>
        </w:rPr>
        <w:t>起こさない</w:t>
      </w:r>
      <w:r w:rsidR="00150CC7">
        <w:rPr>
          <w:rFonts w:ascii="HG丸ｺﾞｼｯｸM-PRO" w:eastAsia="HG丸ｺﾞｼｯｸM-PRO" w:cs="HG丸ｺﾞｼｯｸM-PRO" w:hint="eastAsia"/>
          <w:kern w:val="0"/>
          <w:sz w:val="24"/>
          <w:szCs w:val="24"/>
        </w:rPr>
        <w:t>ように</w:t>
      </w:r>
      <w:r w:rsidRPr="001E6030">
        <w:rPr>
          <w:rFonts w:ascii="HG丸ｺﾞｼｯｸM-PRO" w:eastAsia="HG丸ｺﾞｼｯｸM-PRO" w:cs="HG丸ｺﾞｼｯｸM-PRO" w:hint="eastAsia"/>
          <w:kern w:val="0"/>
          <w:sz w:val="24"/>
          <w:szCs w:val="24"/>
        </w:rPr>
        <w:t>、人権の視点からの情報発信を職員一人ひとりが行えるようにならなくてはなりません。</w:t>
      </w:r>
    </w:p>
    <w:p w:rsidR="00150CC7" w:rsidRPr="00150CC7" w:rsidRDefault="00150CC7" w:rsidP="00150CC7">
      <w:pPr>
        <w:pStyle w:val="a7"/>
        <w:rPr>
          <w:rFonts w:ascii="HG丸ｺﾞｼｯｸM-PRO" w:eastAsia="HG丸ｺﾞｼｯｸM-PRO" w:cs="HG丸ｺﾞｼｯｸM-PRO"/>
          <w:kern w:val="0"/>
          <w:sz w:val="24"/>
          <w:szCs w:val="24"/>
        </w:rPr>
      </w:pPr>
    </w:p>
    <w:p w:rsidR="00BE4E1C" w:rsidRPr="000C0385" w:rsidRDefault="00BE4E1C" w:rsidP="00BE4E1C">
      <w:pPr>
        <w:pStyle w:val="a7"/>
        <w:numPr>
          <w:ilvl w:val="0"/>
          <w:numId w:val="7"/>
        </w:numPr>
        <w:autoSpaceDE w:val="0"/>
        <w:autoSpaceDN w:val="0"/>
        <w:adjustRightInd w:val="0"/>
        <w:ind w:leftChars="0"/>
        <w:jc w:val="left"/>
        <w:rPr>
          <w:rFonts w:ascii="HG丸ｺﾞｼｯｸM-PRO" w:eastAsia="HG丸ｺﾞｼｯｸM-PRO" w:cs="HG丸ｺﾞｼｯｸM-PRO"/>
          <w:b/>
          <w:kern w:val="0"/>
          <w:sz w:val="24"/>
          <w:szCs w:val="24"/>
        </w:rPr>
      </w:pPr>
      <w:r w:rsidRPr="001E6030">
        <w:rPr>
          <w:rFonts w:ascii="HG丸ｺﾞｼｯｸM-PRO" w:eastAsia="HG丸ｺﾞｼｯｸM-PRO" w:cs="HG丸ｺﾞｼｯｸM-PRO" w:hint="eastAsia"/>
          <w:kern w:val="0"/>
          <w:sz w:val="24"/>
          <w:szCs w:val="24"/>
        </w:rPr>
        <w:t>そのためには、人権研修等の機会を利用して、常に人権意識の高揚に努めることが重要ですが、さらに、日頃から情報発信の際に利用できるよう</w:t>
      </w:r>
      <w:r w:rsidR="00150CC7">
        <w:rPr>
          <w:rFonts w:ascii="HG丸ｺﾞｼｯｸM-PRO" w:eastAsia="HG丸ｺﾞｼｯｸM-PRO" w:cs="HG丸ｺﾞｼｯｸM-PRO" w:hint="eastAsia"/>
          <w:kern w:val="0"/>
          <w:sz w:val="24"/>
          <w:szCs w:val="24"/>
        </w:rPr>
        <w:t>な手引きが</w:t>
      </w:r>
      <w:r w:rsidRPr="001E6030">
        <w:rPr>
          <w:rFonts w:ascii="HG丸ｺﾞｼｯｸM-PRO" w:eastAsia="HG丸ｺﾞｼｯｸM-PRO" w:cs="HG丸ｺﾞｼｯｸM-PRO" w:hint="eastAsia"/>
          <w:kern w:val="0"/>
          <w:sz w:val="24"/>
          <w:szCs w:val="24"/>
        </w:rPr>
        <w:t>必要であると考えました。</w:t>
      </w:r>
    </w:p>
    <w:p w:rsidR="00BE4E1C" w:rsidRPr="000C0385" w:rsidRDefault="00BE4E1C" w:rsidP="00BE4E1C">
      <w:pPr>
        <w:pStyle w:val="a7"/>
        <w:rPr>
          <w:rFonts w:ascii="HG丸ｺﾞｼｯｸM-PRO" w:eastAsia="HG丸ｺﾞｼｯｸM-PRO" w:cs="HG丸ｺﾞｼｯｸM-PRO"/>
          <w:b/>
          <w:kern w:val="0"/>
          <w:sz w:val="24"/>
          <w:szCs w:val="24"/>
        </w:rPr>
      </w:pPr>
    </w:p>
    <w:p w:rsidR="00BE4E1C" w:rsidRPr="000C0385" w:rsidRDefault="00BE4E1C" w:rsidP="00BE4E1C">
      <w:pPr>
        <w:pStyle w:val="a7"/>
        <w:numPr>
          <w:ilvl w:val="0"/>
          <w:numId w:val="7"/>
        </w:numPr>
        <w:autoSpaceDE w:val="0"/>
        <w:autoSpaceDN w:val="0"/>
        <w:adjustRightInd w:val="0"/>
        <w:ind w:leftChars="0"/>
        <w:jc w:val="left"/>
        <w:rPr>
          <w:rFonts w:ascii="HG丸ｺﾞｼｯｸM-PRO" w:eastAsia="HG丸ｺﾞｼｯｸM-PRO" w:cs="HG丸ｺﾞｼｯｸM-PRO"/>
          <w:kern w:val="0"/>
          <w:sz w:val="24"/>
          <w:szCs w:val="24"/>
        </w:rPr>
      </w:pPr>
      <w:r w:rsidRPr="000C0385">
        <w:rPr>
          <w:rFonts w:ascii="HG丸ｺﾞｼｯｸM-PRO" w:eastAsia="HG丸ｺﾞｼｯｸM-PRO" w:cs="HG丸ｺﾞｼｯｸM-PRO" w:hint="eastAsia"/>
          <w:kern w:val="0"/>
          <w:sz w:val="24"/>
          <w:szCs w:val="24"/>
        </w:rPr>
        <w:t>本書は、</w:t>
      </w:r>
      <w:r>
        <w:rPr>
          <w:rFonts w:ascii="HG丸ｺﾞｼｯｸM-PRO" w:eastAsia="HG丸ｺﾞｼｯｸM-PRO" w:cs="HG丸ｺﾞｼｯｸM-PRO" w:hint="eastAsia"/>
          <w:kern w:val="0"/>
          <w:sz w:val="24"/>
          <w:szCs w:val="24"/>
        </w:rPr>
        <w:t>すべての職員の皆さんが、さまざまな人権課題に関連して</w:t>
      </w:r>
      <w:r w:rsidR="00480658">
        <w:rPr>
          <w:rFonts w:ascii="HG丸ｺﾞｼｯｸM-PRO" w:eastAsia="HG丸ｺﾞｼｯｸM-PRO" w:cs="HG丸ｺﾞｼｯｸM-PRO" w:hint="eastAsia"/>
          <w:kern w:val="0"/>
          <w:sz w:val="24"/>
          <w:szCs w:val="24"/>
        </w:rPr>
        <w:t>施策を遂行し、</w:t>
      </w:r>
      <w:r>
        <w:rPr>
          <w:rFonts w:ascii="HG丸ｺﾞｼｯｸM-PRO" w:eastAsia="HG丸ｺﾞｼｯｸM-PRO" w:cs="HG丸ｺﾞｼｯｸM-PRO" w:hint="eastAsia"/>
          <w:kern w:val="0"/>
          <w:sz w:val="24"/>
          <w:szCs w:val="24"/>
        </w:rPr>
        <w:t>情報発信する際の手引きとして作成しました。</w:t>
      </w:r>
      <w:r w:rsidR="008205D4">
        <w:rPr>
          <w:rFonts w:ascii="HG丸ｺﾞｼｯｸM-PRO" w:eastAsia="HG丸ｺﾞｼｯｸM-PRO" w:cs="HG丸ｺﾞｼｯｸM-PRO" w:hint="eastAsia"/>
          <w:kern w:val="0"/>
          <w:sz w:val="24"/>
          <w:szCs w:val="24"/>
        </w:rPr>
        <w:t>ぜひ、ご活用ください。</w:t>
      </w:r>
    </w:p>
    <w:p w:rsidR="00150CC7" w:rsidRDefault="00150CC7" w:rsidP="00215C93">
      <w:pPr>
        <w:autoSpaceDE w:val="0"/>
        <w:autoSpaceDN w:val="0"/>
        <w:adjustRightInd w:val="0"/>
        <w:ind w:leftChars="406" w:left="1275" w:hangingChars="176" w:hanging="422"/>
        <w:jc w:val="left"/>
        <w:rPr>
          <w:rFonts w:ascii="HG丸ｺﾞｼｯｸM-PRO" w:eastAsia="HG丸ｺﾞｼｯｸM-PRO" w:cs="HG丸ｺﾞｼｯｸM-PRO"/>
          <w:kern w:val="0"/>
          <w:sz w:val="24"/>
          <w:szCs w:val="24"/>
        </w:rPr>
      </w:pPr>
    </w:p>
    <w:p w:rsidR="00480658" w:rsidRPr="00EA01B7" w:rsidRDefault="00A52C03" w:rsidP="00542274">
      <w:pPr>
        <w:widowControl/>
        <w:ind w:firstLineChars="200" w:firstLine="480"/>
        <w:jc w:val="left"/>
        <w:rPr>
          <w:rFonts w:asciiTheme="majorEastAsia" w:eastAsiaTheme="majorEastAsia" w:hAnsiTheme="majorEastAsia" w:cs="HG丸ｺﾞｼｯｸM-PRO"/>
          <w:b/>
          <w:color w:val="1F497D" w:themeColor="text2"/>
          <w:kern w:val="0"/>
          <w:sz w:val="24"/>
          <w:szCs w:val="24"/>
        </w:rPr>
      </w:pPr>
      <w:r>
        <w:rPr>
          <w:rFonts w:ascii="HG丸ｺﾞｼｯｸM-PRO" w:eastAsia="HG丸ｺﾞｼｯｸM-PRO" w:cs="HG丸ｺﾞｼｯｸM-PRO"/>
          <w:kern w:val="0"/>
          <w:sz w:val="24"/>
          <w:szCs w:val="24"/>
        </w:rPr>
        <w:br w:type="page"/>
      </w:r>
      <w:r w:rsidR="00480658" w:rsidRPr="00FE555D">
        <w:rPr>
          <w:rFonts w:asciiTheme="majorEastAsia" w:eastAsiaTheme="majorEastAsia" w:hAnsiTheme="majorEastAsia" w:cs="HG丸ｺﾞｼｯｸM-PRO" w:hint="eastAsia"/>
          <w:b/>
          <w:color w:val="1F497D" w:themeColor="text2"/>
          <w:kern w:val="0"/>
          <w:sz w:val="28"/>
          <w:szCs w:val="28"/>
        </w:rPr>
        <w:t>②　人権の視点</w:t>
      </w:r>
      <w:r w:rsidR="008B533F" w:rsidRPr="00FE555D">
        <w:rPr>
          <w:rFonts w:asciiTheme="majorEastAsia" w:eastAsiaTheme="majorEastAsia" w:hAnsiTheme="majorEastAsia" w:cs="HG丸ｺﾞｼｯｸM-PRO" w:hint="eastAsia"/>
          <w:b/>
          <w:color w:val="1F497D" w:themeColor="text2"/>
          <w:kern w:val="0"/>
          <w:sz w:val="28"/>
          <w:szCs w:val="28"/>
        </w:rPr>
        <w:t>からの</w:t>
      </w:r>
      <w:r w:rsidR="00970E5F" w:rsidRPr="00FE555D">
        <w:rPr>
          <w:rFonts w:asciiTheme="majorEastAsia" w:eastAsiaTheme="majorEastAsia" w:hAnsiTheme="majorEastAsia" w:cs="HG丸ｺﾞｼｯｸM-PRO" w:hint="eastAsia"/>
          <w:b/>
          <w:color w:val="1F497D" w:themeColor="text2"/>
          <w:kern w:val="0"/>
          <w:sz w:val="28"/>
          <w:szCs w:val="28"/>
        </w:rPr>
        <w:t>情報発信</w:t>
      </w:r>
      <w:r w:rsidR="008B533F" w:rsidRPr="00FE555D">
        <w:rPr>
          <w:rFonts w:asciiTheme="majorEastAsia" w:eastAsiaTheme="majorEastAsia" w:hAnsiTheme="majorEastAsia" w:cs="HG丸ｺﾞｼｯｸM-PRO" w:hint="eastAsia"/>
          <w:b/>
          <w:color w:val="1F497D" w:themeColor="text2"/>
          <w:kern w:val="0"/>
          <w:sz w:val="28"/>
          <w:szCs w:val="28"/>
        </w:rPr>
        <w:t>、その重要性</w:t>
      </w:r>
    </w:p>
    <w:p w:rsidR="00480658" w:rsidRPr="00EA01B7" w:rsidRDefault="00480658" w:rsidP="00480658">
      <w:pPr>
        <w:pStyle w:val="a7"/>
        <w:autoSpaceDE w:val="0"/>
        <w:autoSpaceDN w:val="0"/>
        <w:adjustRightInd w:val="0"/>
        <w:ind w:leftChars="0" w:left="780"/>
        <w:jc w:val="left"/>
        <w:rPr>
          <w:rFonts w:ascii="HG丸ｺﾞｼｯｸM-PRO" w:eastAsia="HG丸ｺﾞｼｯｸM-PRO" w:cs="HG丸ｺﾞｼｯｸM-PRO"/>
          <w:b/>
          <w:kern w:val="0"/>
          <w:sz w:val="24"/>
          <w:szCs w:val="24"/>
        </w:rPr>
      </w:pPr>
    </w:p>
    <w:p w:rsidR="00480658" w:rsidRPr="001E6030" w:rsidRDefault="00480658" w:rsidP="00480658">
      <w:pPr>
        <w:pStyle w:val="a7"/>
        <w:numPr>
          <w:ilvl w:val="0"/>
          <w:numId w:val="5"/>
        </w:numPr>
        <w:autoSpaceDE w:val="0"/>
        <w:autoSpaceDN w:val="0"/>
        <w:adjustRightInd w:val="0"/>
        <w:ind w:leftChars="0"/>
        <w:jc w:val="left"/>
        <w:rPr>
          <w:rFonts w:ascii="HG丸ｺﾞｼｯｸM-PRO" w:eastAsia="HG丸ｺﾞｼｯｸM-PRO" w:cs="HG丸ｺﾞｼｯｸM-PRO"/>
          <w:kern w:val="0"/>
          <w:sz w:val="24"/>
          <w:szCs w:val="24"/>
        </w:rPr>
      </w:pPr>
      <w:r w:rsidRPr="00EA01B7">
        <w:rPr>
          <w:rFonts w:ascii="HG丸ｺﾞｼｯｸM-PRO" w:eastAsia="HG丸ｺﾞｼｯｸM-PRO" w:cs="HG丸ｺﾞｼｯｸM-PRO" w:hint="eastAsia"/>
          <w:kern w:val="0"/>
          <w:sz w:val="24"/>
          <w:szCs w:val="24"/>
        </w:rPr>
        <w:t>本市は、「大阪</w:t>
      </w:r>
      <w:r w:rsidRPr="001E6030">
        <w:rPr>
          <w:rFonts w:ascii="HG丸ｺﾞｼｯｸM-PRO" w:eastAsia="HG丸ｺﾞｼｯｸM-PRO" w:cs="HG丸ｺﾞｼｯｸM-PRO" w:hint="eastAsia"/>
          <w:kern w:val="0"/>
          <w:sz w:val="24"/>
          <w:szCs w:val="24"/>
        </w:rPr>
        <w:t>市人権行政推進計画～人権ナビゲーション～」</w:t>
      </w:r>
      <w:r w:rsidR="001B2078">
        <w:rPr>
          <w:rFonts w:ascii="HG丸ｺﾞｼｯｸM-PRO" w:eastAsia="HG丸ｺﾞｼｯｸM-PRO" w:cs="HG丸ｺﾞｼｯｸM-PRO" w:hint="eastAsia"/>
          <w:kern w:val="0"/>
          <w:sz w:val="24"/>
          <w:szCs w:val="24"/>
        </w:rPr>
        <w:t>に基づき</w:t>
      </w:r>
      <w:r w:rsidRPr="001E6030">
        <w:rPr>
          <w:rFonts w:ascii="HG丸ｺﾞｼｯｸM-PRO" w:eastAsia="HG丸ｺﾞｼｯｸM-PRO" w:cs="HG丸ｺﾞｼｯｸM-PRO" w:hint="eastAsia"/>
          <w:kern w:val="0"/>
          <w:sz w:val="24"/>
          <w:szCs w:val="24"/>
        </w:rPr>
        <w:t>、大阪市を「人権が尊重されるまち」へと導く</w:t>
      </w:r>
      <w:r w:rsidR="00CE4F41">
        <w:rPr>
          <w:rFonts w:ascii="HG丸ｺﾞｼｯｸM-PRO" w:eastAsia="HG丸ｺﾞｼｯｸM-PRO" w:cs="HG丸ｺﾞｼｯｸM-PRO" w:hint="eastAsia"/>
          <w:kern w:val="0"/>
          <w:sz w:val="24"/>
          <w:szCs w:val="24"/>
        </w:rPr>
        <w:t>ため、人権の視点からの行政運営（人権行政）を市民と協働して進めることとしています。</w:t>
      </w:r>
    </w:p>
    <w:p w:rsidR="00480658" w:rsidRPr="001B2078" w:rsidRDefault="00480658"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650A8A" w:rsidP="00480658">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oundrect id="_x0000_s1059" style="position:absolute;margin-left:181.8pt;margin-top:10.8pt;width:118.2pt;height:40.5pt;z-index:251700736;mso-position-horizontal-relative:margin" arcsize="10923f" strokecolor="#1f497d [3215]" strokeweight="2.25pt">
            <v:textbox inset="5.85pt,.7pt,5.85pt,.7pt">
              <w:txbxContent>
                <w:p w:rsidR="0068711B" w:rsidRPr="005D2148" w:rsidRDefault="0068711B" w:rsidP="006268FB">
                  <w:pPr>
                    <w:jc w:val="center"/>
                    <w:rPr>
                      <w:rFonts w:asciiTheme="majorEastAsia" w:eastAsiaTheme="majorEastAsia" w:hAnsiTheme="majorEastAsia"/>
                    </w:rPr>
                  </w:pPr>
                  <w:r w:rsidRPr="005D2148">
                    <w:rPr>
                      <w:rFonts w:asciiTheme="majorEastAsia" w:eastAsiaTheme="majorEastAsia" w:hAnsiTheme="majorEastAsia" w:cs="HG丸ｺﾞｼｯｸM-PRO" w:hint="eastAsia"/>
                      <w:b/>
                      <w:kern w:val="0"/>
                      <w:sz w:val="36"/>
                      <w:szCs w:val="36"/>
                    </w:rPr>
                    <w:t>人権とは</w:t>
                  </w:r>
                </w:p>
              </w:txbxContent>
            </v:textbox>
            <w10:wrap anchorx="margin"/>
          </v:roundrect>
        </w:pict>
      </w:r>
    </w:p>
    <w:p w:rsidR="00FE555D" w:rsidRDefault="00650A8A" w:rsidP="00480658">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oundrect id="_x0000_s1058" style="position:absolute;margin-left:4.45pt;margin-top:157.05pt;width:473pt;height:310.5pt;z-index:-251616768;mso-position-horizontal-relative:margin;mso-position-vertical-relative:margin" arcsize="2312f" filled="f" strokecolor="#365f91 [2404]" strokeweight="2.25pt">
            <v:textbox inset="5.85pt,.7pt,5.85pt,.7pt"/>
            <w10:wrap anchorx="margin" anchory="margin"/>
          </v:roundrect>
        </w:pict>
      </w:r>
    </w:p>
    <w:p w:rsidR="00FE555D" w:rsidRDefault="00650A8A" w:rsidP="00480658">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ect id="_x0000_s1060" style="position:absolute;margin-left:15.3pt;margin-top:10.05pt;width:451.95pt;height:282pt;z-index:-251614720" stroked="f">
            <v:textbox inset="5.85pt,.7pt,5.85pt,.7pt">
              <w:txbxContent>
                <w:p w:rsidR="0068711B" w:rsidRPr="00FE555D" w:rsidRDefault="0068711B" w:rsidP="00FE555D">
                  <w:pPr>
                    <w:rPr>
                      <w:rFonts w:ascii="HG丸ｺﾞｼｯｸM-PRO" w:eastAsia="HG丸ｺﾞｼｯｸM-PRO"/>
                      <w:sz w:val="24"/>
                      <w:szCs w:val="24"/>
                    </w:rPr>
                  </w:pPr>
                </w:p>
                <w:p w:rsidR="0068711B" w:rsidRDefault="0068711B" w:rsidP="00C91BC5">
                  <w:pPr>
                    <w:pStyle w:val="a7"/>
                    <w:numPr>
                      <w:ilvl w:val="0"/>
                      <w:numId w:val="38"/>
                    </w:numPr>
                    <w:ind w:leftChars="0"/>
                    <w:rPr>
                      <w:rFonts w:ascii="HG丸ｺﾞｼｯｸM-PRO" w:eastAsia="HG丸ｺﾞｼｯｸM-PRO"/>
                      <w:sz w:val="24"/>
                      <w:szCs w:val="24"/>
                    </w:rPr>
                  </w:pPr>
                  <w:r w:rsidRPr="00FE555D">
                    <w:rPr>
                      <w:rFonts w:ascii="HG丸ｺﾞｼｯｸM-PRO" w:eastAsia="HG丸ｺﾞｼｯｸM-PRO" w:hint="eastAsia"/>
                      <w:sz w:val="24"/>
                      <w:szCs w:val="24"/>
                    </w:rPr>
                    <w:t>人が生まれながらにして持っている基本的な自由と権利であるとともに、すべての人が幸福な人生をおくるために欠かすことができないものであり、現在だけでなく将来にわたって保障されるべき権利です。</w:t>
                  </w:r>
                </w:p>
                <w:p w:rsidR="0068711B" w:rsidRDefault="0068711B" w:rsidP="00FE555D">
                  <w:pPr>
                    <w:pStyle w:val="a7"/>
                    <w:ind w:leftChars="0" w:left="360"/>
                    <w:rPr>
                      <w:rFonts w:ascii="HG丸ｺﾞｼｯｸM-PRO" w:eastAsia="HG丸ｺﾞｼｯｸM-PRO"/>
                      <w:sz w:val="24"/>
                      <w:szCs w:val="24"/>
                    </w:rPr>
                  </w:pPr>
                </w:p>
                <w:p w:rsidR="0068711B" w:rsidRDefault="0068711B" w:rsidP="00C91BC5">
                  <w:pPr>
                    <w:pStyle w:val="a7"/>
                    <w:numPr>
                      <w:ilvl w:val="0"/>
                      <w:numId w:val="38"/>
                    </w:numPr>
                    <w:ind w:leftChars="0"/>
                    <w:rPr>
                      <w:rFonts w:ascii="HG丸ｺﾞｼｯｸM-PRO" w:eastAsia="HG丸ｺﾞｼｯｸM-PRO"/>
                      <w:sz w:val="24"/>
                      <w:szCs w:val="24"/>
                    </w:rPr>
                  </w:pPr>
                  <w:r w:rsidRPr="00FE555D">
                    <w:rPr>
                      <w:rFonts w:ascii="HG丸ｺﾞｼｯｸM-PRO" w:eastAsia="HG丸ｺﾞｼｯｸM-PRO" w:hint="eastAsia"/>
                      <w:sz w:val="24"/>
                      <w:szCs w:val="24"/>
                    </w:rPr>
                    <w:t>いつでも、どこでも、誰でも、そして平等に保障されるべきものであり、日本国憲法において、基本的人権の尊重は、国民主権や恒久平和とともに、三大原則の一つとして大きく掲げられています。</w:t>
                  </w:r>
                </w:p>
                <w:p w:rsidR="0068711B" w:rsidRDefault="0068711B" w:rsidP="00FE555D">
                  <w:pPr>
                    <w:pStyle w:val="a7"/>
                    <w:ind w:leftChars="0" w:left="360"/>
                    <w:rPr>
                      <w:rFonts w:ascii="HG丸ｺﾞｼｯｸM-PRO" w:eastAsia="HG丸ｺﾞｼｯｸM-PRO"/>
                      <w:sz w:val="24"/>
                      <w:szCs w:val="24"/>
                    </w:rPr>
                  </w:pPr>
                </w:p>
                <w:p w:rsidR="0068711B" w:rsidRDefault="0068711B" w:rsidP="00C91BC5">
                  <w:pPr>
                    <w:pStyle w:val="a7"/>
                    <w:numPr>
                      <w:ilvl w:val="0"/>
                      <w:numId w:val="38"/>
                    </w:numPr>
                    <w:ind w:leftChars="0"/>
                    <w:rPr>
                      <w:rFonts w:ascii="HG丸ｺﾞｼｯｸM-PRO" w:eastAsia="HG丸ｺﾞｼｯｸM-PRO"/>
                      <w:sz w:val="24"/>
                      <w:szCs w:val="24"/>
                    </w:rPr>
                  </w:pPr>
                  <w:r w:rsidRPr="00FE555D">
                    <w:rPr>
                      <w:rFonts w:ascii="HG丸ｺﾞｼｯｸM-PRO" w:eastAsia="HG丸ｺﾞｼｯｸM-PRO" w:hint="eastAsia"/>
                      <w:sz w:val="24"/>
                      <w:szCs w:val="24"/>
                    </w:rPr>
                    <w:t>安心して生きる権利、自分で自由に考え意見を言う権利、仕事を自ら選び働く権利、教育を受ける権利や裁判を受ける権利など、人が生まれながらに持っている基本的で具体的な権利の総称です。</w:t>
                  </w:r>
                </w:p>
                <w:p w:rsidR="0068711B" w:rsidRDefault="0068711B" w:rsidP="00FE555D">
                  <w:pPr>
                    <w:pStyle w:val="a7"/>
                    <w:ind w:leftChars="0" w:left="360"/>
                    <w:rPr>
                      <w:rFonts w:ascii="HG丸ｺﾞｼｯｸM-PRO" w:eastAsia="HG丸ｺﾞｼｯｸM-PRO"/>
                      <w:sz w:val="24"/>
                      <w:szCs w:val="24"/>
                    </w:rPr>
                  </w:pPr>
                </w:p>
                <w:p w:rsidR="0068711B" w:rsidRPr="00FE555D" w:rsidRDefault="0068711B" w:rsidP="00C91BC5">
                  <w:pPr>
                    <w:pStyle w:val="a7"/>
                    <w:numPr>
                      <w:ilvl w:val="0"/>
                      <w:numId w:val="38"/>
                    </w:numPr>
                    <w:ind w:leftChars="0"/>
                    <w:rPr>
                      <w:rFonts w:ascii="HG丸ｺﾞｼｯｸM-PRO" w:eastAsia="HG丸ｺﾞｼｯｸM-PRO"/>
                      <w:sz w:val="24"/>
                      <w:szCs w:val="24"/>
                    </w:rPr>
                  </w:pPr>
                  <w:r w:rsidRPr="00FE555D">
                    <w:rPr>
                      <w:rFonts w:ascii="HG丸ｺﾞｼｯｸM-PRO" w:eastAsia="HG丸ｺﾞｼｯｸM-PRO" w:hint="eastAsia"/>
                      <w:sz w:val="24"/>
                      <w:szCs w:val="24"/>
                    </w:rPr>
                    <w:t>人はみな、すべての人の自由と権利を守り、住みやすい世の中を作るための義務を負い、自分の権利の濫用によって他の人の人権を損う権利はありません。</w:t>
                  </w:r>
                </w:p>
              </w:txbxContent>
            </v:textbox>
          </v:rect>
        </w:pict>
      </w: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Pr="00093EC2" w:rsidRDefault="00FE555D" w:rsidP="00FE555D">
      <w:pPr>
        <w:pStyle w:val="3"/>
        <w:numPr>
          <w:ilvl w:val="0"/>
          <w:numId w:val="0"/>
        </w:numPr>
        <w:rPr>
          <w:rFonts w:ascii="HG丸ｺﾞｼｯｸM-PRO" w:eastAsia="HG丸ｺﾞｼｯｸM-PRO"/>
        </w:rPr>
      </w:pPr>
    </w:p>
    <w:p w:rsidR="00FE555D" w:rsidRP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650A8A" w:rsidP="00480658">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oundrect id="_x0000_s1068" style="position:absolute;margin-left:0;margin-top:13.05pt;width:172.95pt;height:40.5pt;z-index:251707904;mso-position-horizontal:center;mso-position-horizontal-relative:margin" arcsize="10923f" strokecolor="#1f497d [3215]" strokeweight="2.25pt">
            <v:textbox style="mso-next-textbox:#_x0000_s1068" inset="5.85pt,.7pt,5.85pt,.7pt">
              <w:txbxContent>
                <w:p w:rsidR="0068711B" w:rsidRPr="005D2148" w:rsidRDefault="0068711B" w:rsidP="00EA01B7">
                  <w:pPr>
                    <w:jc w:val="center"/>
                    <w:rPr>
                      <w:rFonts w:asciiTheme="majorEastAsia" w:eastAsiaTheme="majorEastAsia" w:hAnsiTheme="majorEastAsia"/>
                    </w:rPr>
                  </w:pPr>
                  <w:r w:rsidRPr="005D2148">
                    <w:rPr>
                      <w:rFonts w:asciiTheme="majorEastAsia" w:eastAsiaTheme="majorEastAsia" w:hAnsiTheme="majorEastAsia" w:cs="HG丸ｺﾞｼｯｸM-PRO" w:hint="eastAsia"/>
                      <w:b/>
                      <w:kern w:val="0"/>
                      <w:sz w:val="36"/>
                      <w:szCs w:val="36"/>
                    </w:rPr>
                    <w:t>人権の視点とは</w:t>
                  </w:r>
                </w:p>
              </w:txbxContent>
            </v:textbox>
            <w10:wrap anchorx="margin"/>
          </v:roundrect>
        </w:pict>
      </w:r>
    </w:p>
    <w:p w:rsidR="00FE555D" w:rsidRDefault="00650A8A" w:rsidP="00480658">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oundrect id="_x0000_s1067" style="position:absolute;margin-left:0;margin-top:520.5pt;width:473pt;height:195.6pt;z-index:-251609600;mso-position-horizontal:center;mso-position-horizontal-relative:margin;mso-position-vertical-relative:margin" arcsize="2467f" filled="f" strokecolor="#365f91 [2404]" strokeweight="2.25pt">
            <v:textbox inset="5.85pt,.7pt,5.85pt,.7pt"/>
            <w10:wrap anchorx="margin" anchory="margin"/>
          </v:roundrect>
        </w:pict>
      </w:r>
    </w:p>
    <w:p w:rsidR="00FE555D" w:rsidRDefault="00650A8A" w:rsidP="00480658">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ect id="_x0000_s1069" style="position:absolute;margin-left:14.95pt;margin-top:14.95pt;width:451.95pt;height:174.75pt;z-index:-251607552;mso-position-horizontal-relative:margin" stroked="f">
            <v:textbox style="mso-next-textbox:#_x0000_s1069" inset="5.85pt,.7pt,5.85pt,.7pt">
              <w:txbxContent>
                <w:p w:rsidR="0068711B" w:rsidRPr="00FE555D" w:rsidRDefault="0068711B" w:rsidP="00EA01B7">
                  <w:pPr>
                    <w:rPr>
                      <w:rFonts w:ascii="HG丸ｺﾞｼｯｸM-PRO" w:eastAsia="HG丸ｺﾞｼｯｸM-PRO"/>
                      <w:sz w:val="24"/>
                      <w:szCs w:val="24"/>
                    </w:rPr>
                  </w:pPr>
                </w:p>
                <w:p w:rsidR="0068711B" w:rsidRPr="00EA01B7" w:rsidRDefault="0068711B" w:rsidP="00C91BC5">
                  <w:pPr>
                    <w:pStyle w:val="a7"/>
                    <w:numPr>
                      <w:ilvl w:val="0"/>
                      <w:numId w:val="39"/>
                    </w:numPr>
                    <w:autoSpaceDE w:val="0"/>
                    <w:autoSpaceDN w:val="0"/>
                    <w:adjustRightInd w:val="0"/>
                    <w:ind w:leftChars="0"/>
                    <w:jc w:val="left"/>
                    <w:rPr>
                      <w:rFonts w:ascii="HG丸ｺﾞｼｯｸM-PRO" w:eastAsia="HG丸ｺﾞｼｯｸM-PRO" w:cs="HG丸ｺﾞｼｯｸM-PRO"/>
                      <w:kern w:val="0"/>
                      <w:sz w:val="24"/>
                      <w:szCs w:val="24"/>
                    </w:rPr>
                  </w:pPr>
                  <w:r w:rsidRPr="00EA01B7">
                    <w:rPr>
                      <w:rFonts w:ascii="HG丸ｺﾞｼｯｸM-PRO" w:eastAsia="HG丸ｺﾞｼｯｸM-PRO" w:cs="HG丸ｺﾞｼｯｸM-PRO" w:hint="eastAsia"/>
                      <w:kern w:val="0"/>
                      <w:sz w:val="24"/>
                      <w:szCs w:val="24"/>
                    </w:rPr>
                    <w:t>「大阪市人権行政推進計画～人権ナビゲーション～」では、「人権行政は何をめざしているのか」、「何をどのように改善するのか」を職員・市民に分かりやすく示すため、行政運営における人権尊重の視点を次の6つの</w:t>
                  </w:r>
                  <w:r>
                    <w:rPr>
                      <w:rFonts w:ascii="HG丸ｺﾞｼｯｸM-PRO" w:eastAsia="HG丸ｺﾞｼｯｸM-PRO" w:cs="HG丸ｺﾞｼｯｸM-PRO" w:hint="eastAsia"/>
                      <w:kern w:val="0"/>
                      <w:sz w:val="24"/>
                      <w:szCs w:val="24"/>
                    </w:rPr>
                    <w:t>観点</w:t>
                  </w:r>
                  <w:r w:rsidRPr="00EA01B7">
                    <w:rPr>
                      <w:rFonts w:ascii="HG丸ｺﾞｼｯｸM-PRO" w:eastAsia="HG丸ｺﾞｼｯｸM-PRO" w:cs="HG丸ｺﾞｼｯｸM-PRO" w:hint="eastAsia"/>
                      <w:kern w:val="0"/>
                      <w:sz w:val="24"/>
                      <w:szCs w:val="24"/>
                    </w:rPr>
                    <w:t>から提起しています。</w:t>
                  </w:r>
                </w:p>
                <w:p w:rsidR="0068711B" w:rsidRPr="00EA01B7" w:rsidRDefault="0068711B" w:rsidP="00EA01B7">
                  <w:pPr>
                    <w:autoSpaceDE w:val="0"/>
                    <w:autoSpaceDN w:val="0"/>
                    <w:adjustRightInd w:val="0"/>
                    <w:jc w:val="left"/>
                    <w:rPr>
                      <w:rFonts w:ascii="HG丸ｺﾞｼｯｸM-PRO" w:eastAsia="HG丸ｺﾞｼｯｸM-PRO" w:cs="HG丸ｺﾞｼｯｸM-PRO"/>
                      <w:kern w:val="0"/>
                      <w:sz w:val="24"/>
                      <w:szCs w:val="24"/>
                    </w:rPr>
                  </w:pPr>
                </w:p>
                <w:p w:rsidR="0068711B" w:rsidRDefault="0068711B">
                  <w:pPr>
                    <w:autoSpaceDE w:val="0"/>
                    <w:autoSpaceDN w:val="0"/>
                    <w:adjustRightInd w:val="0"/>
                    <w:ind w:firstLineChars="200" w:firstLine="480"/>
                    <w:jc w:val="left"/>
                    <w:rPr>
                      <w:rFonts w:ascii="HG丸ｺﾞｼｯｸM-PRO" w:eastAsia="HG丸ｺﾞｼｯｸM-PRO" w:cs="HG丸ｺﾞｼｯｸM-PRO"/>
                      <w:kern w:val="0"/>
                      <w:sz w:val="24"/>
                      <w:szCs w:val="24"/>
                    </w:rPr>
                  </w:pPr>
                  <w:r w:rsidRPr="00871B44">
                    <w:rPr>
                      <w:rFonts w:ascii="HG丸ｺﾞｼｯｸM-PRO" w:eastAsia="HG丸ｺﾞｼｯｸM-PRO" w:cs="HG丸ｺﾞｼｯｸM-PRO" w:hint="eastAsia"/>
                      <w:kern w:val="0"/>
                      <w:sz w:val="24"/>
                      <w:szCs w:val="24"/>
                    </w:rPr>
                    <w:t>「伝える」（情報公開・広報）</w:t>
                  </w:r>
                  <w:r>
                    <w:rPr>
                      <w:rFonts w:ascii="HG丸ｺﾞｼｯｸM-PRO" w:eastAsia="HG丸ｺﾞｼｯｸM-PRO" w:cs="HG丸ｺﾞｼｯｸM-PRO" w:hint="eastAsia"/>
                      <w:kern w:val="0"/>
                      <w:sz w:val="24"/>
                      <w:szCs w:val="24"/>
                    </w:rPr>
                    <w:t xml:space="preserve">　</w:t>
                  </w:r>
                  <w:r w:rsidRPr="00871B44">
                    <w:rPr>
                      <w:rFonts w:ascii="HG丸ｺﾞｼｯｸM-PRO" w:eastAsia="HG丸ｺﾞｼｯｸM-PRO" w:cs="HG丸ｺﾞｼｯｸM-PRO" w:hint="eastAsia"/>
                      <w:kern w:val="0"/>
                      <w:sz w:val="24"/>
                      <w:szCs w:val="24"/>
                    </w:rPr>
                    <w:t>「聴く・知る」（広聴）</w:t>
                  </w:r>
                </w:p>
                <w:p w:rsidR="0068711B" w:rsidRDefault="0068711B">
                  <w:pPr>
                    <w:autoSpaceDE w:val="0"/>
                    <w:autoSpaceDN w:val="0"/>
                    <w:adjustRightInd w:val="0"/>
                    <w:ind w:firstLineChars="200" w:firstLine="480"/>
                    <w:jc w:val="left"/>
                    <w:rPr>
                      <w:rFonts w:ascii="HG丸ｺﾞｼｯｸM-PRO" w:eastAsia="HG丸ｺﾞｼｯｸM-PRO" w:cs="HG丸ｺﾞｼｯｸM-PRO"/>
                      <w:kern w:val="0"/>
                      <w:sz w:val="24"/>
                      <w:szCs w:val="24"/>
                    </w:rPr>
                  </w:pPr>
                  <w:r w:rsidRPr="00871B44">
                    <w:rPr>
                      <w:rFonts w:ascii="HG丸ｺﾞｼｯｸM-PRO" w:eastAsia="HG丸ｺﾞｼｯｸM-PRO" w:cs="HG丸ｺﾞｼｯｸM-PRO" w:hint="eastAsia"/>
                      <w:kern w:val="0"/>
                      <w:sz w:val="24"/>
                      <w:szCs w:val="24"/>
                    </w:rPr>
                    <w:t>「備える」（環境整備）</w:t>
                  </w:r>
                  <w:r>
                    <w:rPr>
                      <w:rFonts w:ascii="HG丸ｺﾞｼｯｸM-PRO" w:eastAsia="HG丸ｺﾞｼｯｸM-PRO" w:cs="HG丸ｺﾞｼｯｸM-PRO" w:hint="eastAsia"/>
                      <w:kern w:val="0"/>
                      <w:sz w:val="24"/>
                      <w:szCs w:val="24"/>
                    </w:rPr>
                    <w:t xml:space="preserve">　　　　</w:t>
                  </w:r>
                  <w:r w:rsidRPr="00871B44">
                    <w:rPr>
                      <w:rFonts w:ascii="HG丸ｺﾞｼｯｸM-PRO" w:eastAsia="HG丸ｺﾞｼｯｸM-PRO" w:cs="HG丸ｺﾞｼｯｸM-PRO" w:hint="eastAsia"/>
                      <w:kern w:val="0"/>
                      <w:sz w:val="24"/>
                      <w:szCs w:val="24"/>
                    </w:rPr>
                    <w:t>「支える」（行政サービス）</w:t>
                  </w:r>
                </w:p>
                <w:p w:rsidR="0068711B" w:rsidRDefault="0068711B">
                  <w:pPr>
                    <w:autoSpaceDE w:val="0"/>
                    <w:autoSpaceDN w:val="0"/>
                    <w:adjustRightInd w:val="0"/>
                    <w:ind w:firstLineChars="200" w:firstLine="480"/>
                    <w:jc w:val="left"/>
                    <w:rPr>
                      <w:rFonts w:ascii="HG丸ｺﾞｼｯｸM-PRO" w:eastAsia="HG丸ｺﾞｼｯｸM-PRO" w:cs="HG丸ｺﾞｼｯｸM-PRO"/>
                      <w:kern w:val="0"/>
                      <w:sz w:val="24"/>
                      <w:szCs w:val="24"/>
                    </w:rPr>
                  </w:pPr>
                  <w:r w:rsidRPr="00871B44">
                    <w:rPr>
                      <w:rFonts w:ascii="HG丸ｺﾞｼｯｸM-PRO" w:eastAsia="HG丸ｺﾞｼｯｸM-PRO" w:cs="HG丸ｺﾞｼｯｸM-PRO" w:hint="eastAsia"/>
                      <w:kern w:val="0"/>
                      <w:sz w:val="24"/>
                      <w:szCs w:val="24"/>
                    </w:rPr>
                    <w:t>「つながる」（協働）</w:t>
                  </w:r>
                  <w:r>
                    <w:rPr>
                      <w:rFonts w:ascii="HG丸ｺﾞｼｯｸM-PRO" w:eastAsia="HG丸ｺﾞｼｯｸM-PRO" w:cs="HG丸ｺﾞｼｯｸM-PRO" w:hint="eastAsia"/>
                      <w:kern w:val="0"/>
                      <w:sz w:val="24"/>
                      <w:szCs w:val="24"/>
                    </w:rPr>
                    <w:t xml:space="preserve">　　　　　</w:t>
                  </w:r>
                  <w:r w:rsidRPr="00EA01B7">
                    <w:rPr>
                      <w:rFonts w:ascii="HG丸ｺﾞｼｯｸM-PRO" w:eastAsia="HG丸ｺﾞｼｯｸM-PRO" w:cs="HG丸ｺﾞｼｯｸM-PRO" w:hint="eastAsia"/>
                      <w:kern w:val="0"/>
                      <w:sz w:val="24"/>
                      <w:szCs w:val="24"/>
                    </w:rPr>
                    <w:t>「務める」（事業者としての責任）</w:t>
                  </w:r>
                </w:p>
              </w:txbxContent>
            </v:textbox>
            <w10:wrap anchorx="margin"/>
          </v:rect>
        </w:pict>
      </w: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FE555D" w:rsidRDefault="00FE555D" w:rsidP="00480658">
      <w:pPr>
        <w:autoSpaceDE w:val="0"/>
        <w:autoSpaceDN w:val="0"/>
        <w:adjustRightInd w:val="0"/>
        <w:jc w:val="left"/>
        <w:rPr>
          <w:rFonts w:ascii="HG丸ｺﾞｼｯｸM-PRO" w:eastAsia="HG丸ｺﾞｼｯｸM-PRO" w:cs="HG丸ｺﾞｼｯｸM-PRO"/>
          <w:kern w:val="0"/>
          <w:sz w:val="24"/>
          <w:szCs w:val="24"/>
        </w:rPr>
      </w:pPr>
    </w:p>
    <w:p w:rsidR="00EA01B7" w:rsidRDefault="00EA01B7" w:rsidP="00480658">
      <w:pPr>
        <w:autoSpaceDE w:val="0"/>
        <w:autoSpaceDN w:val="0"/>
        <w:adjustRightInd w:val="0"/>
        <w:jc w:val="left"/>
        <w:rPr>
          <w:rFonts w:ascii="HG丸ｺﾞｼｯｸM-PRO" w:eastAsia="HG丸ｺﾞｼｯｸM-PRO" w:cs="HG丸ｺﾞｼｯｸM-PRO"/>
          <w:kern w:val="0"/>
          <w:sz w:val="24"/>
          <w:szCs w:val="24"/>
        </w:rPr>
      </w:pPr>
    </w:p>
    <w:p w:rsidR="00EA01B7" w:rsidRDefault="00EA01B7" w:rsidP="00480658">
      <w:pPr>
        <w:autoSpaceDE w:val="0"/>
        <w:autoSpaceDN w:val="0"/>
        <w:adjustRightInd w:val="0"/>
        <w:jc w:val="left"/>
        <w:rPr>
          <w:rFonts w:ascii="HG丸ｺﾞｼｯｸM-PRO" w:eastAsia="HG丸ｺﾞｼｯｸM-PRO" w:cs="HG丸ｺﾞｼｯｸM-PRO"/>
          <w:kern w:val="0"/>
          <w:sz w:val="24"/>
          <w:szCs w:val="24"/>
        </w:rPr>
      </w:pPr>
    </w:p>
    <w:p w:rsidR="00EA01B7" w:rsidRDefault="00EA01B7" w:rsidP="00480658">
      <w:pPr>
        <w:autoSpaceDE w:val="0"/>
        <w:autoSpaceDN w:val="0"/>
        <w:adjustRightInd w:val="0"/>
        <w:jc w:val="left"/>
        <w:rPr>
          <w:rFonts w:ascii="HG丸ｺﾞｼｯｸM-PRO" w:eastAsia="HG丸ｺﾞｼｯｸM-PRO" w:cs="HG丸ｺﾞｼｯｸM-PRO"/>
          <w:kern w:val="0"/>
          <w:sz w:val="24"/>
          <w:szCs w:val="24"/>
        </w:rPr>
      </w:pPr>
    </w:p>
    <w:p w:rsidR="007D6332" w:rsidRDefault="007D6332" w:rsidP="00D434BF">
      <w:pPr>
        <w:autoSpaceDE w:val="0"/>
        <w:autoSpaceDN w:val="0"/>
        <w:adjustRightInd w:val="0"/>
        <w:ind w:firstLineChars="295" w:firstLine="708"/>
        <w:jc w:val="left"/>
        <w:rPr>
          <w:rFonts w:ascii="HG丸ｺﾞｼｯｸM-PRO" w:eastAsia="HG丸ｺﾞｼｯｸM-PRO" w:cs="HG丸ｺﾞｼｯｸM-PRO"/>
          <w:kern w:val="0"/>
          <w:sz w:val="24"/>
          <w:szCs w:val="24"/>
        </w:rPr>
      </w:pPr>
    </w:p>
    <w:p w:rsidR="007D6332" w:rsidRPr="00D434BF" w:rsidRDefault="00D434BF" w:rsidP="00D434BF">
      <w:pPr>
        <w:pStyle w:val="a7"/>
        <w:autoSpaceDE w:val="0"/>
        <w:autoSpaceDN w:val="0"/>
        <w:adjustRightInd w:val="0"/>
        <w:ind w:leftChars="270" w:left="992" w:hangingChars="177" w:hanging="425"/>
        <w:jc w:val="left"/>
        <w:rPr>
          <w:rFonts w:ascii="HG丸ｺﾞｼｯｸM-PRO" w:eastAsia="HG丸ｺﾞｼｯｸM-PRO" w:cs="HG丸ｺﾞｼｯｸM-PRO"/>
          <w:kern w:val="0"/>
          <w:sz w:val="24"/>
          <w:szCs w:val="24"/>
        </w:rPr>
      </w:pPr>
      <w:r w:rsidRPr="00D434BF">
        <w:rPr>
          <w:rFonts w:ascii="HG丸ｺﾞｼｯｸM-PRO" w:eastAsia="HG丸ｺﾞｼｯｸM-PRO" w:cs="HG丸ｺﾞｼｯｸM-PRO" w:hint="eastAsia"/>
          <w:kern w:val="0"/>
          <w:sz w:val="24"/>
          <w:szCs w:val="24"/>
        </w:rPr>
        <w:t xml:space="preserve">・　</w:t>
      </w:r>
      <w:r w:rsidR="007D6332" w:rsidRPr="00D434BF">
        <w:rPr>
          <w:rFonts w:ascii="HG丸ｺﾞｼｯｸM-PRO" w:eastAsia="HG丸ｺﾞｼｯｸM-PRO" w:cs="HG丸ｺﾞｼｯｸM-PRO" w:hint="eastAsia"/>
          <w:kern w:val="0"/>
          <w:sz w:val="24"/>
          <w:szCs w:val="24"/>
        </w:rPr>
        <w:t>情報公開や広報においては、先ほど述べた「人権の視点」のうちの「伝える」という</w:t>
      </w:r>
      <w:r w:rsidR="008A16F4">
        <w:rPr>
          <w:rFonts w:ascii="HG丸ｺﾞｼｯｸM-PRO" w:eastAsia="HG丸ｺﾞｼｯｸM-PRO" w:cs="HG丸ｺﾞｼｯｸM-PRO" w:hint="eastAsia"/>
          <w:kern w:val="0"/>
          <w:sz w:val="24"/>
          <w:szCs w:val="24"/>
        </w:rPr>
        <w:t>観点</w:t>
      </w:r>
      <w:r w:rsidR="007D6332" w:rsidRPr="00D434BF">
        <w:rPr>
          <w:rFonts w:ascii="HG丸ｺﾞｼｯｸM-PRO" w:eastAsia="HG丸ｺﾞｼｯｸM-PRO" w:cs="HG丸ｺﾞｼｯｸM-PRO" w:hint="eastAsia"/>
          <w:kern w:val="0"/>
          <w:sz w:val="24"/>
          <w:szCs w:val="24"/>
        </w:rPr>
        <w:t>から考え、正確で適切な情報をわかりやすく伝えるとともに、情報が得にくい市民にも行きわたるよう、工夫をしなければなりません。</w:t>
      </w:r>
    </w:p>
    <w:p w:rsidR="007D6332" w:rsidRDefault="007D6332" w:rsidP="007D6332">
      <w:pPr>
        <w:pStyle w:val="a7"/>
        <w:autoSpaceDE w:val="0"/>
        <w:autoSpaceDN w:val="0"/>
        <w:adjustRightInd w:val="0"/>
        <w:ind w:leftChars="0" w:left="360"/>
        <w:jc w:val="left"/>
        <w:rPr>
          <w:rFonts w:ascii="HG丸ｺﾞｼｯｸM-PRO" w:eastAsia="HG丸ｺﾞｼｯｸM-PRO" w:cs="HG丸ｺﾞｼｯｸM-PRO"/>
          <w:kern w:val="0"/>
          <w:sz w:val="24"/>
          <w:szCs w:val="24"/>
        </w:rPr>
      </w:pPr>
    </w:p>
    <w:p w:rsidR="007D6332" w:rsidRDefault="007D6332" w:rsidP="00843BAE">
      <w:pPr>
        <w:pStyle w:val="a7"/>
        <w:numPr>
          <w:ilvl w:val="0"/>
          <w:numId w:val="40"/>
        </w:numPr>
        <w:tabs>
          <w:tab w:val="left" w:pos="1276"/>
        </w:tabs>
        <w:autoSpaceDE w:val="0"/>
        <w:autoSpaceDN w:val="0"/>
        <w:adjustRightInd w:val="0"/>
        <w:ind w:leftChars="0"/>
        <w:jc w:val="left"/>
        <w:rPr>
          <w:rFonts w:ascii="HG丸ｺﾞｼｯｸM-PRO" w:eastAsia="HG丸ｺﾞｼｯｸM-PRO" w:cs="HG丸ｺﾞｼｯｸM-PRO"/>
          <w:kern w:val="0"/>
          <w:sz w:val="24"/>
          <w:szCs w:val="24"/>
        </w:rPr>
      </w:pPr>
      <w:r w:rsidRPr="005D2148">
        <w:rPr>
          <w:rFonts w:ascii="HG丸ｺﾞｼｯｸM-PRO" w:eastAsia="HG丸ｺﾞｼｯｸM-PRO" w:cs="HG丸ｺﾞｼｯｸM-PRO" w:hint="eastAsia"/>
          <w:kern w:val="0"/>
          <w:sz w:val="24"/>
          <w:szCs w:val="24"/>
        </w:rPr>
        <w:t>また、市民の市政への参加・参画を促進し、理解と信頼を確保するため、情報をガラス張りにする必要があります。</w:t>
      </w:r>
    </w:p>
    <w:p w:rsidR="007D6332" w:rsidRDefault="007D6332" w:rsidP="007D6332">
      <w:pPr>
        <w:pStyle w:val="a7"/>
        <w:autoSpaceDE w:val="0"/>
        <w:autoSpaceDN w:val="0"/>
        <w:adjustRightInd w:val="0"/>
        <w:ind w:leftChars="0" w:left="360"/>
        <w:jc w:val="left"/>
        <w:rPr>
          <w:rFonts w:ascii="HG丸ｺﾞｼｯｸM-PRO" w:eastAsia="HG丸ｺﾞｼｯｸM-PRO" w:cs="HG丸ｺﾞｼｯｸM-PRO"/>
          <w:kern w:val="0"/>
          <w:sz w:val="24"/>
          <w:szCs w:val="24"/>
        </w:rPr>
      </w:pPr>
    </w:p>
    <w:p w:rsidR="007D6332" w:rsidRDefault="007D6332" w:rsidP="007D6332">
      <w:pPr>
        <w:pStyle w:val="a7"/>
        <w:numPr>
          <w:ilvl w:val="0"/>
          <w:numId w:val="40"/>
        </w:numPr>
        <w:autoSpaceDE w:val="0"/>
        <w:autoSpaceDN w:val="0"/>
        <w:adjustRightInd w:val="0"/>
        <w:ind w:leftChars="0"/>
        <w:jc w:val="left"/>
        <w:rPr>
          <w:rFonts w:ascii="HG丸ｺﾞｼｯｸM-PRO" w:eastAsia="HG丸ｺﾞｼｯｸM-PRO" w:cs="HG丸ｺﾞｼｯｸM-PRO"/>
          <w:kern w:val="0"/>
          <w:sz w:val="24"/>
          <w:szCs w:val="24"/>
        </w:rPr>
      </w:pPr>
      <w:r w:rsidRPr="005D2148">
        <w:rPr>
          <w:rFonts w:ascii="HG丸ｺﾞｼｯｸM-PRO" w:eastAsia="HG丸ｺﾞｼｯｸM-PRO" w:cs="HG丸ｺﾞｼｯｸM-PRO" w:hint="eastAsia"/>
          <w:kern w:val="0"/>
          <w:sz w:val="24"/>
          <w:szCs w:val="24"/>
        </w:rPr>
        <w:t>実際、大阪市は、広報紙、パンフレットなどの印刷物やホームページ</w:t>
      </w:r>
      <w:r w:rsidR="001B2078">
        <w:rPr>
          <w:rFonts w:ascii="HG丸ｺﾞｼｯｸM-PRO" w:eastAsia="HG丸ｺﾞｼｯｸM-PRO" w:cs="HG丸ｺﾞｼｯｸM-PRO" w:hint="eastAsia"/>
          <w:kern w:val="0"/>
          <w:sz w:val="24"/>
          <w:szCs w:val="24"/>
        </w:rPr>
        <w:t>等</w:t>
      </w:r>
      <w:r w:rsidRPr="005D2148">
        <w:rPr>
          <w:rFonts w:ascii="HG丸ｺﾞｼｯｸM-PRO" w:eastAsia="HG丸ｺﾞｼｯｸM-PRO" w:cs="HG丸ｺﾞｼｯｸM-PRO" w:hint="eastAsia"/>
          <w:kern w:val="0"/>
          <w:sz w:val="24"/>
          <w:szCs w:val="24"/>
        </w:rPr>
        <w:t>、窓口における市民対応などを通して、さまざまな情報を発信しています。情報を伝達する際の表現については、行政としての責任と社会的影響への配慮が必要です。</w:t>
      </w:r>
    </w:p>
    <w:p w:rsidR="007D6332" w:rsidRDefault="007D6332" w:rsidP="007D6332">
      <w:pPr>
        <w:pStyle w:val="a7"/>
        <w:autoSpaceDE w:val="0"/>
        <w:autoSpaceDN w:val="0"/>
        <w:adjustRightInd w:val="0"/>
        <w:ind w:leftChars="0" w:left="360"/>
        <w:jc w:val="left"/>
        <w:rPr>
          <w:rFonts w:ascii="HG丸ｺﾞｼｯｸM-PRO" w:eastAsia="HG丸ｺﾞｼｯｸM-PRO" w:cs="HG丸ｺﾞｼｯｸM-PRO"/>
          <w:kern w:val="0"/>
          <w:sz w:val="24"/>
          <w:szCs w:val="24"/>
        </w:rPr>
      </w:pPr>
    </w:p>
    <w:p w:rsidR="007D6332" w:rsidRDefault="007D6332" w:rsidP="007D6332">
      <w:pPr>
        <w:pStyle w:val="a7"/>
        <w:numPr>
          <w:ilvl w:val="0"/>
          <w:numId w:val="40"/>
        </w:numPr>
        <w:autoSpaceDE w:val="0"/>
        <w:autoSpaceDN w:val="0"/>
        <w:adjustRightInd w:val="0"/>
        <w:ind w:leftChars="0"/>
        <w:jc w:val="left"/>
        <w:rPr>
          <w:rFonts w:ascii="HG丸ｺﾞｼｯｸM-PRO" w:eastAsia="HG丸ｺﾞｼｯｸM-PRO" w:cs="HG丸ｺﾞｼｯｸM-PRO"/>
          <w:kern w:val="0"/>
          <w:sz w:val="24"/>
          <w:szCs w:val="24"/>
        </w:rPr>
      </w:pPr>
      <w:r w:rsidRPr="005D2148">
        <w:rPr>
          <w:rFonts w:ascii="HG丸ｺﾞｼｯｸM-PRO" w:eastAsia="HG丸ｺﾞｼｯｸM-PRO" w:cs="HG丸ｺﾞｼｯｸM-PRO" w:hint="eastAsia"/>
          <w:kern w:val="0"/>
          <w:sz w:val="24"/>
          <w:szCs w:val="24"/>
        </w:rPr>
        <w:t>一方、私たちのもとには日々さまざまな市民の意見や声が届き、それらの多くは、行政文書として受信、処理され、行政サービスの提供へとつながっています。こうした情報の受信やその処理に際しても、個人情報の保護や人権の視点に配慮した対応が求められます。</w:t>
      </w:r>
    </w:p>
    <w:p w:rsidR="007D6332" w:rsidRDefault="007D6332" w:rsidP="007D6332">
      <w:pPr>
        <w:pStyle w:val="a7"/>
        <w:autoSpaceDE w:val="0"/>
        <w:autoSpaceDN w:val="0"/>
        <w:adjustRightInd w:val="0"/>
        <w:ind w:leftChars="0" w:left="360"/>
        <w:jc w:val="left"/>
        <w:rPr>
          <w:rFonts w:ascii="HG丸ｺﾞｼｯｸM-PRO" w:eastAsia="HG丸ｺﾞｼｯｸM-PRO" w:cs="HG丸ｺﾞｼｯｸM-PRO"/>
          <w:kern w:val="0"/>
          <w:sz w:val="24"/>
          <w:szCs w:val="24"/>
        </w:rPr>
      </w:pPr>
    </w:p>
    <w:p w:rsidR="00843BAE" w:rsidRPr="00843BAE" w:rsidRDefault="007D6332" w:rsidP="007D6332">
      <w:pPr>
        <w:pStyle w:val="a7"/>
        <w:numPr>
          <w:ilvl w:val="0"/>
          <w:numId w:val="40"/>
        </w:numPr>
        <w:autoSpaceDE w:val="0"/>
        <w:autoSpaceDN w:val="0"/>
        <w:adjustRightInd w:val="0"/>
        <w:ind w:leftChars="0"/>
        <w:jc w:val="left"/>
        <w:rPr>
          <w:rFonts w:ascii="HG丸ｺﾞｼｯｸM-PRO" w:eastAsia="HG丸ｺﾞｼｯｸM-PRO" w:cs="HG丸ｺﾞｼｯｸM-PRO"/>
          <w:kern w:val="0"/>
          <w:sz w:val="24"/>
          <w:szCs w:val="24"/>
        </w:rPr>
      </w:pPr>
      <w:r w:rsidRPr="005D2148">
        <w:rPr>
          <w:rFonts w:ascii="HG丸ｺﾞｼｯｸM-PRO" w:eastAsia="HG丸ｺﾞｼｯｸM-PRO" w:cs="HG丸ｺﾞｼｯｸM-PRO" w:hint="eastAsia"/>
          <w:kern w:val="0"/>
          <w:sz w:val="24"/>
          <w:szCs w:val="24"/>
        </w:rPr>
        <w:t>行政の立場で情報を発信する場合は、中立性、公平性が求められますが、特に、偏った見地や固定的な考え方に基づく言葉</w:t>
      </w:r>
      <w:r w:rsidR="001B2078">
        <w:rPr>
          <w:rFonts w:ascii="HG丸ｺﾞｼｯｸM-PRO" w:eastAsia="HG丸ｺﾞｼｯｸM-PRO" w:cs="HG丸ｺﾞｼｯｸM-PRO" w:hint="eastAsia"/>
          <w:kern w:val="0"/>
          <w:sz w:val="24"/>
          <w:szCs w:val="24"/>
        </w:rPr>
        <w:t>、</w:t>
      </w:r>
      <w:r w:rsidRPr="005D2148">
        <w:rPr>
          <w:rFonts w:ascii="HG丸ｺﾞｼｯｸM-PRO" w:eastAsia="HG丸ｺﾞｼｯｸM-PRO" w:cs="HG丸ｺﾞｼｯｸM-PRO" w:hint="eastAsia"/>
          <w:kern w:val="0"/>
          <w:sz w:val="24"/>
          <w:szCs w:val="24"/>
        </w:rPr>
        <w:t>イラスト</w:t>
      </w:r>
      <w:r w:rsidR="001B2078">
        <w:rPr>
          <w:rFonts w:ascii="HG丸ｺﾞｼｯｸM-PRO" w:eastAsia="HG丸ｺﾞｼｯｸM-PRO" w:cs="HG丸ｺﾞｼｯｸM-PRO" w:hint="eastAsia"/>
          <w:kern w:val="0"/>
          <w:sz w:val="24"/>
          <w:szCs w:val="24"/>
        </w:rPr>
        <w:t>及び</w:t>
      </w:r>
      <w:r w:rsidRPr="005D2148">
        <w:rPr>
          <w:rFonts w:ascii="HG丸ｺﾞｼｯｸM-PRO" w:eastAsia="HG丸ｺﾞｼｯｸM-PRO" w:cs="HG丸ｺﾞｼｯｸM-PRO" w:hint="eastAsia"/>
          <w:kern w:val="0"/>
          <w:sz w:val="24"/>
          <w:szCs w:val="24"/>
        </w:rPr>
        <w:t>写真などによる表現を用いて情報を発信すると、それを受けた人々が誤った理解に及んだり、偏見や差別を助長することがあります。</w:t>
      </w:r>
      <w:r w:rsidRPr="005D2148">
        <w:rPr>
          <w:rFonts w:ascii="HG丸ｺﾞｼｯｸM-PRO" w:eastAsia="HG丸ｺﾞｼｯｸM-PRO" w:hAnsiTheme="minorEastAsia" w:cs="HG丸ｺﾞｼｯｸM-PRO" w:hint="eastAsia"/>
          <w:kern w:val="0"/>
          <w:sz w:val="24"/>
          <w:szCs w:val="24"/>
        </w:rPr>
        <w:t>また、行政が発信する情報の中に、人を不快にさせるような表現が</w:t>
      </w:r>
      <w:r w:rsidR="000A1DA2">
        <w:rPr>
          <w:rFonts w:ascii="HG丸ｺﾞｼｯｸM-PRO" w:eastAsia="HG丸ｺﾞｼｯｸM-PRO" w:hAnsiTheme="minorEastAsia" w:cs="HG丸ｺﾞｼｯｸM-PRO" w:hint="eastAsia"/>
          <w:kern w:val="0"/>
          <w:sz w:val="24"/>
          <w:szCs w:val="24"/>
        </w:rPr>
        <w:t>あっては、市政への信頼を損なうばかりか、受け手を傷つけてしまうおそ</w:t>
      </w:r>
      <w:r w:rsidRPr="005D2148">
        <w:rPr>
          <w:rFonts w:ascii="HG丸ｺﾞｼｯｸM-PRO" w:eastAsia="HG丸ｺﾞｼｯｸM-PRO" w:hAnsiTheme="minorEastAsia" w:cs="HG丸ｺﾞｼｯｸM-PRO" w:hint="eastAsia"/>
          <w:kern w:val="0"/>
          <w:sz w:val="24"/>
          <w:szCs w:val="24"/>
        </w:rPr>
        <w:t>れがあります。</w:t>
      </w:r>
    </w:p>
    <w:p w:rsidR="00843BAE" w:rsidRPr="00843BAE" w:rsidRDefault="00843BAE" w:rsidP="00843BAE">
      <w:pPr>
        <w:pStyle w:val="a7"/>
        <w:autoSpaceDE w:val="0"/>
        <w:autoSpaceDN w:val="0"/>
        <w:adjustRightInd w:val="0"/>
        <w:ind w:leftChars="0" w:left="928"/>
        <w:jc w:val="left"/>
        <w:rPr>
          <w:rFonts w:ascii="HG丸ｺﾞｼｯｸM-PRO" w:eastAsia="HG丸ｺﾞｼｯｸM-PRO" w:cs="HG丸ｺﾞｼｯｸM-PRO"/>
          <w:kern w:val="0"/>
          <w:sz w:val="24"/>
          <w:szCs w:val="24"/>
        </w:rPr>
      </w:pPr>
    </w:p>
    <w:p w:rsidR="007D6332" w:rsidRPr="00843BAE" w:rsidRDefault="007D6332" w:rsidP="007D6332">
      <w:pPr>
        <w:pStyle w:val="a7"/>
        <w:numPr>
          <w:ilvl w:val="0"/>
          <w:numId w:val="40"/>
        </w:numPr>
        <w:autoSpaceDE w:val="0"/>
        <w:autoSpaceDN w:val="0"/>
        <w:adjustRightInd w:val="0"/>
        <w:ind w:leftChars="0"/>
        <w:jc w:val="left"/>
        <w:rPr>
          <w:rFonts w:ascii="HG丸ｺﾞｼｯｸM-PRO" w:eastAsia="HG丸ｺﾞｼｯｸM-PRO" w:cs="HG丸ｺﾞｼｯｸM-PRO"/>
          <w:kern w:val="0"/>
          <w:sz w:val="24"/>
          <w:szCs w:val="24"/>
        </w:rPr>
      </w:pPr>
      <w:r w:rsidRPr="00843BAE">
        <w:rPr>
          <w:rFonts w:ascii="HG丸ｺﾞｼｯｸM-PRO" w:eastAsia="HG丸ｺﾞｼｯｸM-PRO" w:cs="HG丸ｺﾞｼｯｸM-PRO" w:hint="eastAsia"/>
          <w:kern w:val="0"/>
          <w:sz w:val="24"/>
          <w:szCs w:val="24"/>
        </w:rPr>
        <w:t>私たち大阪市職員は、情報発信にあたり、「人権の視点」からの表現の重要性を認識する必要があります。</w:t>
      </w:r>
    </w:p>
    <w:p w:rsidR="007D6332" w:rsidRPr="00843BAE" w:rsidRDefault="007D6332" w:rsidP="00480658">
      <w:pPr>
        <w:autoSpaceDE w:val="0"/>
        <w:autoSpaceDN w:val="0"/>
        <w:adjustRightInd w:val="0"/>
        <w:jc w:val="left"/>
        <w:rPr>
          <w:rFonts w:ascii="HG丸ｺﾞｼｯｸM-PRO" w:eastAsia="HG丸ｺﾞｼｯｸM-PRO" w:cs="HG丸ｺﾞｼｯｸM-PRO"/>
          <w:kern w:val="0"/>
          <w:sz w:val="24"/>
          <w:szCs w:val="24"/>
        </w:rPr>
      </w:pPr>
    </w:p>
    <w:p w:rsidR="007D6332" w:rsidRDefault="007D6332" w:rsidP="00480658">
      <w:pPr>
        <w:autoSpaceDE w:val="0"/>
        <w:autoSpaceDN w:val="0"/>
        <w:adjustRightInd w:val="0"/>
        <w:jc w:val="left"/>
        <w:rPr>
          <w:rFonts w:ascii="HG丸ｺﾞｼｯｸM-PRO" w:eastAsia="HG丸ｺﾞｼｯｸM-PRO" w:cs="HG丸ｺﾞｼｯｸM-PRO"/>
          <w:kern w:val="0"/>
          <w:sz w:val="24"/>
          <w:szCs w:val="24"/>
        </w:rPr>
      </w:pPr>
    </w:p>
    <w:p w:rsidR="007D6332" w:rsidRDefault="007D6332" w:rsidP="00480658">
      <w:pPr>
        <w:autoSpaceDE w:val="0"/>
        <w:autoSpaceDN w:val="0"/>
        <w:adjustRightInd w:val="0"/>
        <w:jc w:val="left"/>
        <w:rPr>
          <w:rFonts w:ascii="HG丸ｺﾞｼｯｸM-PRO" w:eastAsia="HG丸ｺﾞｼｯｸM-PRO" w:cs="HG丸ｺﾞｼｯｸM-PRO"/>
          <w:kern w:val="0"/>
          <w:sz w:val="24"/>
          <w:szCs w:val="24"/>
        </w:rPr>
      </w:pPr>
    </w:p>
    <w:p w:rsidR="007D6332" w:rsidRDefault="00650A8A" w:rsidP="00480658">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ect id="_x0000_s1129" style="position:absolute;margin-left:209.55pt;margin-top:14.55pt;width:25.5pt;height:23.25pt;z-index:251752960;mso-position-horizontal-relative:margin" fillcolor="white [3212]" strokecolor="white [3212]" strokeweight="2.25pt">
            <v:textbox inset="5.85pt,.7pt,5.85pt,.7pt"/>
            <w10:wrap anchorx="margin"/>
          </v:rect>
        </w:pict>
      </w:r>
    </w:p>
    <w:p w:rsidR="007D6332" w:rsidRDefault="007D6332" w:rsidP="00480658">
      <w:pPr>
        <w:autoSpaceDE w:val="0"/>
        <w:autoSpaceDN w:val="0"/>
        <w:adjustRightInd w:val="0"/>
        <w:jc w:val="left"/>
        <w:rPr>
          <w:rFonts w:ascii="HG丸ｺﾞｼｯｸM-PRO" w:eastAsia="HG丸ｺﾞｼｯｸM-PRO" w:cs="HG丸ｺﾞｼｯｸM-PRO"/>
          <w:kern w:val="0"/>
          <w:sz w:val="24"/>
          <w:szCs w:val="24"/>
        </w:rPr>
      </w:pPr>
    </w:p>
    <w:p w:rsidR="007D6332" w:rsidRDefault="007D6332" w:rsidP="00480658">
      <w:pPr>
        <w:autoSpaceDE w:val="0"/>
        <w:autoSpaceDN w:val="0"/>
        <w:adjustRightInd w:val="0"/>
        <w:jc w:val="left"/>
        <w:rPr>
          <w:rFonts w:ascii="HG丸ｺﾞｼｯｸM-PRO" w:eastAsia="HG丸ｺﾞｼｯｸM-PRO" w:cs="HG丸ｺﾞｼｯｸM-PRO"/>
          <w:kern w:val="0"/>
          <w:sz w:val="24"/>
          <w:szCs w:val="24"/>
        </w:rPr>
      </w:pPr>
    </w:p>
    <w:p w:rsidR="007D6332" w:rsidRDefault="007D6332" w:rsidP="00480658">
      <w:pPr>
        <w:autoSpaceDE w:val="0"/>
        <w:autoSpaceDN w:val="0"/>
        <w:adjustRightInd w:val="0"/>
        <w:jc w:val="left"/>
        <w:rPr>
          <w:rFonts w:ascii="HG丸ｺﾞｼｯｸM-PRO" w:eastAsia="HG丸ｺﾞｼｯｸM-PRO" w:cs="HG丸ｺﾞｼｯｸM-PRO"/>
          <w:kern w:val="0"/>
          <w:sz w:val="24"/>
          <w:szCs w:val="24"/>
        </w:rPr>
      </w:pPr>
    </w:p>
    <w:p w:rsidR="007D6332" w:rsidRDefault="007D6332" w:rsidP="00480658">
      <w:pPr>
        <w:autoSpaceDE w:val="0"/>
        <w:autoSpaceDN w:val="0"/>
        <w:adjustRightInd w:val="0"/>
        <w:jc w:val="left"/>
        <w:rPr>
          <w:rFonts w:ascii="HG丸ｺﾞｼｯｸM-PRO" w:eastAsia="HG丸ｺﾞｼｯｸM-PRO" w:cs="HG丸ｺﾞｼｯｸM-PRO"/>
          <w:kern w:val="0"/>
          <w:sz w:val="24"/>
          <w:szCs w:val="24"/>
        </w:rPr>
      </w:pPr>
    </w:p>
    <w:p w:rsidR="007D6332" w:rsidRDefault="007D6332" w:rsidP="00480658">
      <w:pPr>
        <w:autoSpaceDE w:val="0"/>
        <w:autoSpaceDN w:val="0"/>
        <w:adjustRightInd w:val="0"/>
        <w:jc w:val="left"/>
        <w:rPr>
          <w:rFonts w:ascii="HG丸ｺﾞｼｯｸM-PRO" w:eastAsia="HG丸ｺﾞｼｯｸM-PRO" w:cs="HG丸ｺﾞｼｯｸM-PRO"/>
          <w:kern w:val="0"/>
          <w:sz w:val="24"/>
          <w:szCs w:val="24"/>
        </w:rPr>
      </w:pPr>
    </w:p>
    <w:p w:rsidR="007D6332" w:rsidRDefault="007D6332" w:rsidP="00480658">
      <w:pPr>
        <w:autoSpaceDE w:val="0"/>
        <w:autoSpaceDN w:val="0"/>
        <w:adjustRightInd w:val="0"/>
        <w:jc w:val="left"/>
        <w:rPr>
          <w:rFonts w:ascii="HG丸ｺﾞｼｯｸM-PRO" w:eastAsia="HG丸ｺﾞｼｯｸM-PRO" w:cs="HG丸ｺﾞｼｯｸM-PRO"/>
          <w:kern w:val="0"/>
          <w:sz w:val="24"/>
          <w:szCs w:val="24"/>
        </w:rPr>
      </w:pPr>
    </w:p>
    <w:p w:rsidR="007D6332" w:rsidRDefault="007D6332" w:rsidP="00480658">
      <w:pPr>
        <w:autoSpaceDE w:val="0"/>
        <w:autoSpaceDN w:val="0"/>
        <w:adjustRightInd w:val="0"/>
        <w:jc w:val="left"/>
        <w:rPr>
          <w:rFonts w:ascii="HG丸ｺﾞｼｯｸM-PRO" w:eastAsia="HG丸ｺﾞｼｯｸM-PRO" w:cs="HG丸ｺﾞｼｯｸM-PRO"/>
          <w:kern w:val="0"/>
          <w:sz w:val="24"/>
          <w:szCs w:val="24"/>
        </w:rPr>
      </w:pPr>
    </w:p>
    <w:p w:rsidR="007D6332" w:rsidRDefault="007D6332" w:rsidP="00480658">
      <w:pPr>
        <w:autoSpaceDE w:val="0"/>
        <w:autoSpaceDN w:val="0"/>
        <w:adjustRightInd w:val="0"/>
        <w:jc w:val="left"/>
        <w:rPr>
          <w:rFonts w:ascii="HG丸ｺﾞｼｯｸM-PRO" w:eastAsia="HG丸ｺﾞｼｯｸM-PRO" w:cs="HG丸ｺﾞｼｯｸM-PRO"/>
          <w:kern w:val="0"/>
          <w:sz w:val="24"/>
          <w:szCs w:val="24"/>
        </w:rPr>
      </w:pPr>
    </w:p>
    <w:p w:rsidR="001B2078" w:rsidRDefault="001B2078" w:rsidP="00480658">
      <w:pPr>
        <w:autoSpaceDE w:val="0"/>
        <w:autoSpaceDN w:val="0"/>
        <w:adjustRightInd w:val="0"/>
        <w:jc w:val="left"/>
        <w:rPr>
          <w:rFonts w:ascii="HG丸ｺﾞｼｯｸM-PRO" w:eastAsia="HG丸ｺﾞｼｯｸM-PRO" w:cs="HG丸ｺﾞｼｯｸM-PRO"/>
          <w:kern w:val="0"/>
          <w:sz w:val="24"/>
          <w:szCs w:val="24"/>
        </w:rPr>
      </w:pPr>
    </w:p>
    <w:p w:rsidR="007D6332" w:rsidRDefault="007D6332" w:rsidP="00480658">
      <w:pPr>
        <w:autoSpaceDE w:val="0"/>
        <w:autoSpaceDN w:val="0"/>
        <w:adjustRightInd w:val="0"/>
        <w:jc w:val="left"/>
        <w:rPr>
          <w:rFonts w:ascii="HG丸ｺﾞｼｯｸM-PRO" w:eastAsia="HG丸ｺﾞｼｯｸM-PRO" w:cs="HG丸ｺﾞｼｯｸM-PRO"/>
          <w:kern w:val="0"/>
          <w:sz w:val="24"/>
          <w:szCs w:val="24"/>
        </w:rPr>
      </w:pPr>
    </w:p>
    <w:p w:rsidR="005D2148" w:rsidRDefault="00650A8A" w:rsidP="005D2148">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oundrect id="_x0000_s1072" style="position:absolute;margin-left:0;margin-top:0;width:190.8pt;height:30.75pt;z-index:251713024;mso-position-horizontal:left;mso-position-horizontal-relative:margin;mso-position-vertical:top;mso-position-vertical-relative:margin;v-text-anchor:middle" arcsize="10923f" fillcolor="#b8cce4 [1300]" stroked="f">
            <v:textbox style="mso-next-textbox:#_x0000_s1072" inset="5.85pt,.7pt,5.85pt,.7pt">
              <w:txbxContent>
                <w:p w:rsidR="0068711B" w:rsidRPr="001B0A71" w:rsidRDefault="0068711B" w:rsidP="00C91BC5">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（２）手引きの使い方</w:t>
                  </w:r>
                </w:p>
              </w:txbxContent>
            </v:textbox>
            <w10:wrap anchorx="margin" anchory="margin"/>
          </v:roundrect>
        </w:pict>
      </w:r>
    </w:p>
    <w:p w:rsidR="00C91BC5" w:rsidRDefault="00C91BC5" w:rsidP="00C91BC5">
      <w:pPr>
        <w:autoSpaceDE w:val="0"/>
        <w:autoSpaceDN w:val="0"/>
        <w:adjustRightInd w:val="0"/>
        <w:jc w:val="left"/>
        <w:rPr>
          <w:rFonts w:ascii="HG丸ｺﾞｼｯｸM-PRO" w:eastAsia="HG丸ｺﾞｼｯｸM-PRO" w:cs="HG丸ｺﾞｼｯｸM-PRO"/>
          <w:kern w:val="0"/>
          <w:sz w:val="24"/>
          <w:szCs w:val="24"/>
        </w:rPr>
      </w:pPr>
    </w:p>
    <w:p w:rsidR="006226A1" w:rsidRPr="00CA46C5" w:rsidRDefault="006226A1" w:rsidP="006226A1">
      <w:pPr>
        <w:pStyle w:val="a7"/>
        <w:numPr>
          <w:ilvl w:val="0"/>
          <w:numId w:val="7"/>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この手引きは、どのような表現が人権の視点から必要とされているのか、どのような問題があるのかを、職員一人ひとりが考え、職場で話し合って結論を出していけるように構成されています。</w:t>
      </w:r>
    </w:p>
    <w:p w:rsidR="006226A1" w:rsidRPr="00CA46C5" w:rsidRDefault="006226A1" w:rsidP="006226A1">
      <w:pPr>
        <w:autoSpaceDE w:val="0"/>
        <w:autoSpaceDN w:val="0"/>
        <w:adjustRightInd w:val="0"/>
        <w:ind w:leftChars="742" w:left="1558"/>
        <w:jc w:val="left"/>
        <w:rPr>
          <w:rFonts w:ascii="HG丸ｺﾞｼｯｸM-PRO" w:eastAsia="HG丸ｺﾞｼｯｸM-PRO" w:cs="HG丸ｺﾞｼｯｸM-PRO"/>
          <w:kern w:val="0"/>
          <w:sz w:val="24"/>
          <w:szCs w:val="24"/>
        </w:rPr>
      </w:pPr>
    </w:p>
    <w:p w:rsidR="00B20AB3" w:rsidRDefault="006226A1" w:rsidP="00B20AB3">
      <w:pPr>
        <w:pStyle w:val="a7"/>
        <w:numPr>
          <w:ilvl w:val="1"/>
          <w:numId w:val="3"/>
        </w:numPr>
        <w:autoSpaceDE w:val="0"/>
        <w:autoSpaceDN w:val="0"/>
        <w:adjustRightInd w:val="0"/>
        <w:ind w:leftChars="0" w:left="1985" w:hanging="425"/>
        <w:jc w:val="left"/>
        <w:rPr>
          <w:rFonts w:ascii="HG丸ｺﾞｼｯｸM-PRO" w:eastAsia="HG丸ｺﾞｼｯｸM-PRO" w:cs="HG丸ｺﾞｼｯｸM-PRO"/>
          <w:kern w:val="0"/>
          <w:sz w:val="24"/>
          <w:szCs w:val="24"/>
        </w:rPr>
      </w:pPr>
      <w:r w:rsidRPr="00B20AB3">
        <w:rPr>
          <w:rFonts w:ascii="HG丸ｺﾞｼｯｸM-PRO" w:eastAsia="HG丸ｺﾞｼｯｸM-PRO" w:cs="HG丸ｺﾞｼｯｸM-PRO" w:hint="eastAsia"/>
          <w:kern w:val="0"/>
          <w:sz w:val="24"/>
          <w:szCs w:val="24"/>
        </w:rPr>
        <w:t>人権の視点</w:t>
      </w:r>
      <w:r w:rsidR="001B2078">
        <w:rPr>
          <w:rFonts w:ascii="HG丸ｺﾞｼｯｸM-PRO" w:eastAsia="HG丸ｺﾞｼｯｸM-PRO" w:cs="HG丸ｺﾞｼｯｸM-PRO" w:hint="eastAsia"/>
          <w:kern w:val="0"/>
          <w:sz w:val="24"/>
          <w:szCs w:val="24"/>
        </w:rPr>
        <w:t>からの</w:t>
      </w:r>
      <w:r w:rsidRPr="00B20AB3">
        <w:rPr>
          <w:rFonts w:ascii="HG丸ｺﾞｼｯｸM-PRO" w:eastAsia="HG丸ｺﾞｼｯｸM-PRO" w:cs="HG丸ｺﾞｼｯｸM-PRO" w:hint="eastAsia"/>
          <w:kern w:val="0"/>
          <w:sz w:val="24"/>
          <w:szCs w:val="24"/>
        </w:rPr>
        <w:t>基本的な</w:t>
      </w:r>
      <w:r w:rsidR="00970E5F">
        <w:rPr>
          <w:rFonts w:ascii="HG丸ｺﾞｼｯｸM-PRO" w:eastAsia="HG丸ｺﾞｼｯｸM-PRO" w:cs="HG丸ｺﾞｼｯｸM-PRO" w:hint="eastAsia"/>
          <w:kern w:val="0"/>
          <w:sz w:val="24"/>
          <w:szCs w:val="24"/>
        </w:rPr>
        <w:t>情報発信</w:t>
      </w:r>
      <w:r w:rsidRPr="00B20AB3">
        <w:rPr>
          <w:rFonts w:ascii="HG丸ｺﾞｼｯｸM-PRO" w:eastAsia="HG丸ｺﾞｼｯｸM-PRO" w:cs="HG丸ｺﾞｼｯｸM-PRO" w:hint="eastAsia"/>
          <w:kern w:val="0"/>
          <w:sz w:val="24"/>
          <w:szCs w:val="24"/>
        </w:rPr>
        <w:t>のあり方</w:t>
      </w:r>
      <w:r w:rsidR="008929FB" w:rsidRPr="00B20AB3">
        <w:rPr>
          <w:rFonts w:ascii="HG丸ｺﾞｼｯｸM-PRO" w:eastAsia="HG丸ｺﾞｼｯｸM-PRO" w:cs="HG丸ｺﾞｼｯｸM-PRO" w:hint="eastAsia"/>
          <w:kern w:val="0"/>
          <w:sz w:val="24"/>
          <w:szCs w:val="24"/>
        </w:rPr>
        <w:t>と具体例</w:t>
      </w:r>
    </w:p>
    <w:p w:rsidR="00B20AB3" w:rsidRDefault="006226A1" w:rsidP="00B20AB3">
      <w:pPr>
        <w:pStyle w:val="a7"/>
        <w:numPr>
          <w:ilvl w:val="1"/>
          <w:numId w:val="3"/>
        </w:numPr>
        <w:autoSpaceDE w:val="0"/>
        <w:autoSpaceDN w:val="0"/>
        <w:adjustRightInd w:val="0"/>
        <w:ind w:leftChars="0" w:left="1985" w:hanging="425"/>
        <w:jc w:val="left"/>
        <w:rPr>
          <w:rFonts w:ascii="HG丸ｺﾞｼｯｸM-PRO" w:eastAsia="HG丸ｺﾞｼｯｸM-PRO" w:cs="HG丸ｺﾞｼｯｸM-PRO"/>
          <w:kern w:val="0"/>
          <w:sz w:val="24"/>
          <w:szCs w:val="24"/>
        </w:rPr>
      </w:pPr>
      <w:r w:rsidRPr="00B20AB3">
        <w:rPr>
          <w:rFonts w:ascii="HG丸ｺﾞｼｯｸM-PRO" w:eastAsia="HG丸ｺﾞｼｯｸM-PRO" w:cs="HG丸ｺﾞｼｯｸM-PRO" w:hint="eastAsia"/>
          <w:kern w:val="0"/>
          <w:sz w:val="24"/>
          <w:szCs w:val="24"/>
        </w:rPr>
        <w:t>さまざまな人権課題</w:t>
      </w:r>
      <w:r w:rsidR="00B20AB3">
        <w:rPr>
          <w:rFonts w:ascii="HG丸ｺﾞｼｯｸM-PRO" w:eastAsia="HG丸ｺﾞｼｯｸM-PRO" w:cs="HG丸ｺﾞｼｯｸM-PRO" w:hint="eastAsia"/>
          <w:kern w:val="0"/>
          <w:sz w:val="24"/>
          <w:szCs w:val="24"/>
        </w:rPr>
        <w:t>の現況、</w:t>
      </w:r>
      <w:r w:rsidR="00970E5F">
        <w:rPr>
          <w:rFonts w:ascii="HG丸ｺﾞｼｯｸM-PRO" w:eastAsia="HG丸ｺﾞｼｯｸM-PRO" w:cs="HG丸ｺﾞｼｯｸM-PRO" w:hint="eastAsia"/>
          <w:kern w:val="0"/>
          <w:sz w:val="24"/>
          <w:szCs w:val="24"/>
        </w:rPr>
        <w:t>情報発信</w:t>
      </w:r>
      <w:r w:rsidRPr="00B20AB3">
        <w:rPr>
          <w:rFonts w:ascii="HG丸ｺﾞｼｯｸM-PRO" w:eastAsia="HG丸ｺﾞｼｯｸM-PRO" w:cs="HG丸ｺﾞｼｯｸM-PRO" w:hint="eastAsia"/>
          <w:kern w:val="0"/>
          <w:sz w:val="24"/>
          <w:szCs w:val="24"/>
        </w:rPr>
        <w:t>のあり方と具体例</w:t>
      </w:r>
    </w:p>
    <w:p w:rsidR="00B20AB3" w:rsidRDefault="006226A1" w:rsidP="00B20AB3">
      <w:pPr>
        <w:pStyle w:val="a7"/>
        <w:numPr>
          <w:ilvl w:val="1"/>
          <w:numId w:val="3"/>
        </w:numPr>
        <w:autoSpaceDE w:val="0"/>
        <w:autoSpaceDN w:val="0"/>
        <w:adjustRightInd w:val="0"/>
        <w:ind w:leftChars="0" w:left="1985" w:hanging="425"/>
        <w:jc w:val="left"/>
        <w:rPr>
          <w:rFonts w:ascii="HG丸ｺﾞｼｯｸM-PRO" w:eastAsia="HG丸ｺﾞｼｯｸM-PRO" w:cs="HG丸ｺﾞｼｯｸM-PRO"/>
          <w:kern w:val="0"/>
          <w:sz w:val="24"/>
          <w:szCs w:val="24"/>
        </w:rPr>
      </w:pPr>
      <w:r w:rsidRPr="00B20AB3">
        <w:rPr>
          <w:rFonts w:ascii="HG丸ｺﾞｼｯｸM-PRO" w:eastAsia="HG丸ｺﾞｼｯｸM-PRO" w:cs="HG丸ｺﾞｼｯｸM-PRO" w:hint="eastAsia"/>
          <w:kern w:val="0"/>
          <w:sz w:val="24"/>
          <w:szCs w:val="24"/>
        </w:rPr>
        <w:t>簡易版チェックリスト</w:t>
      </w:r>
    </w:p>
    <w:p w:rsidR="00B20AB3" w:rsidRDefault="006226A1" w:rsidP="00B20AB3">
      <w:pPr>
        <w:pStyle w:val="a7"/>
        <w:numPr>
          <w:ilvl w:val="1"/>
          <w:numId w:val="3"/>
        </w:numPr>
        <w:autoSpaceDE w:val="0"/>
        <w:autoSpaceDN w:val="0"/>
        <w:adjustRightInd w:val="0"/>
        <w:ind w:leftChars="0" w:left="1985" w:hanging="425"/>
        <w:jc w:val="left"/>
        <w:rPr>
          <w:rFonts w:ascii="HG丸ｺﾞｼｯｸM-PRO" w:eastAsia="HG丸ｺﾞｼｯｸM-PRO" w:cs="HG丸ｺﾞｼｯｸM-PRO"/>
          <w:kern w:val="0"/>
          <w:sz w:val="24"/>
          <w:szCs w:val="24"/>
        </w:rPr>
      </w:pPr>
      <w:r w:rsidRPr="00B20AB3">
        <w:rPr>
          <w:rFonts w:ascii="HG丸ｺﾞｼｯｸM-PRO" w:eastAsia="HG丸ｺﾞｼｯｸM-PRO" w:cs="HG丸ｺﾞｼｯｸM-PRO" w:hint="eastAsia"/>
          <w:kern w:val="0"/>
          <w:sz w:val="24"/>
          <w:szCs w:val="24"/>
        </w:rPr>
        <w:t>人権に関する条約・法律</w:t>
      </w:r>
      <w:r w:rsidR="00B20AB3">
        <w:rPr>
          <w:rFonts w:ascii="HG丸ｺﾞｼｯｸM-PRO" w:eastAsia="HG丸ｺﾞｼｯｸM-PRO" w:cs="HG丸ｺﾞｼｯｸM-PRO" w:hint="eastAsia"/>
          <w:kern w:val="0"/>
          <w:sz w:val="24"/>
          <w:szCs w:val="24"/>
        </w:rPr>
        <w:t>等</w:t>
      </w:r>
    </w:p>
    <w:p w:rsidR="006226A1" w:rsidRPr="00B20AB3" w:rsidRDefault="006226A1" w:rsidP="00B20AB3">
      <w:pPr>
        <w:pStyle w:val="a7"/>
        <w:numPr>
          <w:ilvl w:val="1"/>
          <w:numId w:val="3"/>
        </w:numPr>
        <w:autoSpaceDE w:val="0"/>
        <w:autoSpaceDN w:val="0"/>
        <w:adjustRightInd w:val="0"/>
        <w:ind w:leftChars="0" w:left="1985" w:hanging="425"/>
        <w:jc w:val="left"/>
        <w:rPr>
          <w:rFonts w:ascii="HG丸ｺﾞｼｯｸM-PRO" w:eastAsia="HG丸ｺﾞｼｯｸM-PRO" w:cs="HG丸ｺﾞｼｯｸM-PRO"/>
          <w:kern w:val="0"/>
          <w:sz w:val="24"/>
          <w:szCs w:val="24"/>
        </w:rPr>
      </w:pPr>
      <w:r w:rsidRPr="00B20AB3">
        <w:rPr>
          <w:rFonts w:ascii="HG丸ｺﾞｼｯｸM-PRO" w:eastAsia="HG丸ｺﾞｼｯｸM-PRO" w:cs="HG丸ｺﾞｼｯｸM-PRO" w:hint="eastAsia"/>
          <w:kern w:val="0"/>
          <w:sz w:val="24"/>
          <w:szCs w:val="24"/>
        </w:rPr>
        <w:t>関係機関・部署一覧</w:t>
      </w:r>
    </w:p>
    <w:p w:rsidR="006226A1" w:rsidRPr="00CA46C5" w:rsidRDefault="006226A1" w:rsidP="006226A1">
      <w:pPr>
        <w:autoSpaceDE w:val="0"/>
        <w:autoSpaceDN w:val="0"/>
        <w:adjustRightInd w:val="0"/>
        <w:ind w:left="851"/>
        <w:jc w:val="left"/>
        <w:rPr>
          <w:rFonts w:ascii="HG丸ｺﾞｼｯｸM-PRO" w:eastAsia="HG丸ｺﾞｼｯｸM-PRO" w:cs="HG丸ｺﾞｼｯｸM-PRO"/>
          <w:kern w:val="0"/>
          <w:sz w:val="24"/>
          <w:szCs w:val="24"/>
        </w:rPr>
      </w:pPr>
    </w:p>
    <w:p w:rsidR="006226A1" w:rsidRPr="00CA46C5" w:rsidRDefault="006226A1" w:rsidP="006226A1">
      <w:pPr>
        <w:pStyle w:val="a7"/>
        <w:numPr>
          <w:ilvl w:val="0"/>
          <w:numId w:val="7"/>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この手引き</w:t>
      </w:r>
      <w:r w:rsidR="009B6DB5">
        <w:rPr>
          <w:rFonts w:ascii="HG丸ｺﾞｼｯｸM-PRO" w:eastAsia="HG丸ｺﾞｼｯｸM-PRO" w:cs="HG丸ｺﾞｼｯｸM-PRO" w:hint="eastAsia"/>
          <w:kern w:val="0"/>
          <w:sz w:val="24"/>
          <w:szCs w:val="24"/>
        </w:rPr>
        <w:t>を活用することに</w:t>
      </w:r>
      <w:r w:rsidRPr="00CA46C5">
        <w:rPr>
          <w:rFonts w:ascii="HG丸ｺﾞｼｯｸM-PRO" w:eastAsia="HG丸ｺﾞｼｯｸM-PRO" w:cs="HG丸ｺﾞｼｯｸM-PRO" w:hint="eastAsia"/>
          <w:kern w:val="0"/>
          <w:sz w:val="24"/>
          <w:szCs w:val="24"/>
        </w:rPr>
        <w:t>よって、</w:t>
      </w:r>
      <w:r w:rsidR="009B6DB5">
        <w:rPr>
          <w:rFonts w:ascii="HG丸ｺﾞｼｯｸM-PRO" w:eastAsia="HG丸ｺﾞｼｯｸM-PRO" w:cs="HG丸ｺﾞｼｯｸM-PRO" w:hint="eastAsia"/>
          <w:kern w:val="0"/>
          <w:sz w:val="24"/>
          <w:szCs w:val="24"/>
        </w:rPr>
        <w:t>すべての大阪市</w:t>
      </w:r>
      <w:r w:rsidRPr="00CA46C5">
        <w:rPr>
          <w:rFonts w:ascii="HG丸ｺﾞｼｯｸM-PRO" w:eastAsia="HG丸ｺﾞｼｯｸM-PRO" w:cs="HG丸ｺﾞｼｯｸM-PRO" w:hint="eastAsia"/>
          <w:kern w:val="0"/>
          <w:sz w:val="24"/>
          <w:szCs w:val="24"/>
        </w:rPr>
        <w:t>職員</w:t>
      </w:r>
      <w:r w:rsidR="009B6DB5">
        <w:rPr>
          <w:rFonts w:ascii="HG丸ｺﾞｼｯｸM-PRO" w:eastAsia="HG丸ｺﾞｼｯｸM-PRO" w:cs="HG丸ｺﾞｼｯｸM-PRO" w:hint="eastAsia"/>
          <w:kern w:val="0"/>
          <w:sz w:val="24"/>
          <w:szCs w:val="24"/>
        </w:rPr>
        <w:t>が</w:t>
      </w:r>
      <w:r w:rsidRPr="00CA46C5">
        <w:rPr>
          <w:rFonts w:ascii="HG丸ｺﾞｼｯｸM-PRO" w:eastAsia="HG丸ｺﾞｼｯｸM-PRO" w:cs="HG丸ｺﾞｼｯｸM-PRO" w:hint="eastAsia"/>
          <w:kern w:val="0"/>
          <w:sz w:val="24"/>
          <w:szCs w:val="24"/>
        </w:rPr>
        <w:t>さまざまな人権課題についてより一層認識を深めて、人権の視点からの</w:t>
      </w:r>
      <w:r w:rsidR="00490D2F">
        <w:rPr>
          <w:rFonts w:ascii="HG丸ｺﾞｼｯｸM-PRO" w:eastAsia="HG丸ｺﾞｼｯｸM-PRO" w:cs="HG丸ｺﾞｼｯｸM-PRO" w:hint="eastAsia"/>
          <w:kern w:val="0"/>
          <w:sz w:val="24"/>
          <w:szCs w:val="24"/>
        </w:rPr>
        <w:t>情報発信</w:t>
      </w:r>
      <w:r w:rsidRPr="00CA46C5">
        <w:rPr>
          <w:rFonts w:ascii="HG丸ｺﾞｼｯｸM-PRO" w:eastAsia="HG丸ｺﾞｼｯｸM-PRO" w:cs="HG丸ｺﾞｼｯｸM-PRO" w:hint="eastAsia"/>
          <w:kern w:val="0"/>
          <w:sz w:val="24"/>
          <w:szCs w:val="24"/>
        </w:rPr>
        <w:t>を常に心がけ</w:t>
      </w:r>
      <w:r w:rsidR="009B6DB5">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ことを切に願います。</w:t>
      </w:r>
    </w:p>
    <w:p w:rsidR="006226A1"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B20AB3" w:rsidRDefault="00B20AB3"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FC26F9" w:rsidRDefault="00FC26F9"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Pr="00F02DE9"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650A8A"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ect id="_x0000_s1130" style="position:absolute;left:0;text-align:left;margin-left:221.55pt;margin-top:15.3pt;width:27.75pt;height:13.5pt;z-index:251753984;mso-position-horizontal-relative:margin" fillcolor="white [3212]" strokecolor="white [3212]" strokeweight="2.25pt">
            <v:textbox inset="5.85pt,.7pt,5.85pt,.7pt"/>
            <w10:wrap anchorx="margin"/>
          </v:rect>
        </w:pict>
      </w:r>
      <w:r w:rsidR="00906A0E">
        <w:rPr>
          <w:rFonts w:ascii="HG丸ｺﾞｼｯｸM-PRO" w:eastAsia="HG丸ｺﾞｼｯｸM-PRO" w:cs="HG丸ｺﾞｼｯｸM-PRO"/>
          <w:noProof/>
          <w:kern w:val="0"/>
          <w:sz w:val="24"/>
          <w:szCs w:val="24"/>
        </w:rPr>
        <w:drawing>
          <wp:anchor distT="0" distB="0" distL="114300" distR="114300" simplePos="0" relativeHeight="251750912" behindDoc="0" locked="0" layoutInCell="1" allowOverlap="1">
            <wp:simplePos x="0" y="0"/>
            <wp:positionH relativeFrom="column">
              <wp:posOffset>1365885</wp:posOffset>
            </wp:positionH>
            <wp:positionV relativeFrom="paragraph">
              <wp:posOffset>184785</wp:posOffset>
            </wp:positionV>
            <wp:extent cx="1543050" cy="1543050"/>
            <wp:effectExtent l="1905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1543050" cy="1543050"/>
                    </a:xfrm>
                    <a:prstGeom prst="rect">
                      <a:avLst/>
                    </a:prstGeom>
                    <a:noFill/>
                    <a:ln w="9525">
                      <a:noFill/>
                      <a:miter lim="800000"/>
                      <a:headEnd/>
                      <a:tailEnd/>
                    </a:ln>
                  </pic:spPr>
                </pic:pic>
              </a:graphicData>
            </a:graphic>
          </wp:anchor>
        </w:drawing>
      </w: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650A8A"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ect id="_x0000_s1128" style="position:absolute;left:0;text-align:left;margin-left:236.55pt;margin-top:11.55pt;width:219pt;height:75pt;z-index:251751936" stroked="f">
            <v:textbox inset="5.85pt,.7pt,5.85pt,.7pt">
              <w:txbxContent>
                <w:p w:rsidR="0068711B" w:rsidRPr="005459D7" w:rsidRDefault="0068711B" w:rsidP="00A53D64">
                  <w:pPr>
                    <w:spacing w:line="360" w:lineRule="exact"/>
                    <w:rPr>
                      <w:rFonts w:ascii="HG丸ｺﾞｼｯｸM-PRO" w:eastAsia="HG丸ｺﾞｼｯｸM-PRO"/>
                    </w:rPr>
                  </w:pPr>
                  <w:r w:rsidRPr="005459D7">
                    <w:rPr>
                      <w:rFonts w:ascii="HG丸ｺﾞｼｯｸM-PRO" w:eastAsia="HG丸ｺﾞｼｯｸM-PRO" w:hint="eastAsia"/>
                    </w:rPr>
                    <w:t>大阪市人権啓発マスコットキャラクター</w:t>
                  </w:r>
                </w:p>
                <w:p w:rsidR="0068711B" w:rsidRDefault="0068711B" w:rsidP="00A53D64">
                  <w:pPr>
                    <w:spacing w:line="360" w:lineRule="exact"/>
                    <w:rPr>
                      <w:rFonts w:ascii="HG丸ｺﾞｼｯｸM-PRO" w:eastAsia="HG丸ｺﾞｼｯｸM-PRO"/>
                      <w:b/>
                      <w:sz w:val="28"/>
                      <w:szCs w:val="28"/>
                    </w:rPr>
                  </w:pPr>
                  <w:r>
                    <w:rPr>
                      <w:rFonts w:ascii="HG丸ｺﾞｼｯｸM-PRO" w:eastAsia="HG丸ｺﾞｼｯｸM-PRO" w:hint="eastAsia"/>
                      <w:b/>
                      <w:sz w:val="28"/>
                      <w:szCs w:val="28"/>
                    </w:rPr>
                    <w:t>『にっこりーな』です！</w:t>
                  </w:r>
                </w:p>
                <w:p w:rsidR="0068711B" w:rsidRDefault="0068711B">
                  <w:pPr>
                    <w:spacing w:line="360" w:lineRule="exact"/>
                    <w:ind w:firstLineChars="200" w:firstLine="562"/>
                    <w:rPr>
                      <w:rFonts w:ascii="HG丸ｺﾞｼｯｸM-PRO" w:eastAsia="HG丸ｺﾞｼｯｸM-PRO"/>
                      <w:b/>
                      <w:sz w:val="28"/>
                      <w:szCs w:val="28"/>
                    </w:rPr>
                  </w:pPr>
                  <w:r>
                    <w:rPr>
                      <w:rFonts w:ascii="HG丸ｺﾞｼｯｸM-PRO" w:eastAsia="HG丸ｺﾞｼｯｸM-PRO" w:hint="eastAsia"/>
                      <w:b/>
                      <w:sz w:val="28"/>
                      <w:szCs w:val="28"/>
                    </w:rPr>
                    <w:t>どうぞよろしく！</w:t>
                  </w:r>
                </w:p>
              </w:txbxContent>
            </v:textbox>
          </v:rect>
        </w:pict>
      </w: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Pr="00A53D64" w:rsidRDefault="00C91BC5" w:rsidP="006226A1">
      <w:pPr>
        <w:pStyle w:val="a7"/>
        <w:autoSpaceDE w:val="0"/>
        <w:autoSpaceDN w:val="0"/>
        <w:adjustRightInd w:val="0"/>
        <w:ind w:leftChars="0" w:left="1304"/>
        <w:jc w:val="left"/>
        <w:rPr>
          <w:rFonts w:ascii="HG丸ｺﾞｼｯｸM-PRO" w:eastAsia="HG丸ｺﾞｼｯｸM-PRO" w:cs="HG丸ｺﾞｼｯｸM-PRO"/>
          <w:i/>
          <w:kern w:val="0"/>
          <w:sz w:val="24"/>
          <w:szCs w:val="24"/>
        </w:rPr>
      </w:pP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C91BC5" w:rsidRDefault="00C91BC5"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FC26F9" w:rsidRPr="00C91BC5" w:rsidRDefault="00FC26F9"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FC26F9" w:rsidRPr="00C91BC5" w:rsidRDefault="00650A8A" w:rsidP="00C91BC5">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ＭＳゴシック"/>
          <w:b/>
          <w:noProof/>
          <w:kern w:val="0"/>
          <w:sz w:val="24"/>
          <w:szCs w:val="24"/>
        </w:rPr>
        <w:pict>
          <v:roundrect id="_x0000_s1051" style="position:absolute;margin-left:0;margin-top:0;width:481.8pt;height:71.55pt;z-index:251682304;mso-position-horizontal:left;mso-position-horizontal-relative:margin;mso-position-vertical:top;mso-position-vertical-relative:margin;v-text-anchor:middle" arcsize="6824f" fillcolor="#365f91 [2404]" stroked="f">
            <v:textbox style="mso-next-textbox:#_x0000_s1051" inset="5.85pt,.7pt,5.85pt,.7pt">
              <w:txbxContent>
                <w:p w:rsidR="0068711B" w:rsidRDefault="0068711B">
                  <w:pPr>
                    <w:spacing w:line="520" w:lineRule="exact"/>
                    <w:ind w:firstLineChars="100" w:firstLine="361"/>
                    <w:jc w:val="left"/>
                    <w:rPr>
                      <w:rFonts w:asciiTheme="majorEastAsia" w:eastAsiaTheme="majorEastAsia" w:hAnsiTheme="majorEastAsia" w:cs="HG丸ｺﾞｼｯｸM-PRO"/>
                      <w:b/>
                      <w:color w:val="FFFFFF" w:themeColor="background1"/>
                      <w:kern w:val="0"/>
                      <w:sz w:val="36"/>
                      <w:szCs w:val="36"/>
                    </w:rPr>
                  </w:pPr>
                  <w:r w:rsidRPr="00FC26F9">
                    <w:rPr>
                      <w:rFonts w:asciiTheme="majorEastAsia" w:eastAsiaTheme="majorEastAsia" w:hAnsiTheme="majorEastAsia" w:cs="HG丸ｺﾞｼｯｸM-PRO" w:hint="eastAsia"/>
                      <w:b/>
                      <w:color w:val="FFFFFF" w:themeColor="background1"/>
                      <w:kern w:val="0"/>
                      <w:sz w:val="36"/>
                      <w:szCs w:val="36"/>
                    </w:rPr>
                    <w:t>２　人権の視点</w:t>
                  </w:r>
                  <w:r>
                    <w:rPr>
                      <w:rFonts w:asciiTheme="majorEastAsia" w:eastAsiaTheme="majorEastAsia" w:hAnsiTheme="majorEastAsia" w:cs="HG丸ｺﾞｼｯｸM-PRO" w:hint="eastAsia"/>
                      <w:b/>
                      <w:color w:val="FFFFFF" w:themeColor="background1"/>
                      <w:kern w:val="0"/>
                      <w:sz w:val="36"/>
                      <w:szCs w:val="36"/>
                    </w:rPr>
                    <w:t>からの</w:t>
                  </w:r>
                  <w:r w:rsidRPr="00FC26F9">
                    <w:rPr>
                      <w:rFonts w:asciiTheme="majorEastAsia" w:eastAsiaTheme="majorEastAsia" w:hAnsiTheme="majorEastAsia" w:cs="HG丸ｺﾞｼｯｸM-PRO" w:hint="eastAsia"/>
                      <w:b/>
                      <w:color w:val="FFFFFF" w:themeColor="background1"/>
                      <w:kern w:val="0"/>
                      <w:sz w:val="36"/>
                      <w:szCs w:val="36"/>
                    </w:rPr>
                    <w:t>基本的な</w:t>
                  </w:r>
                </w:p>
                <w:p w:rsidR="0068711B" w:rsidRDefault="0068711B">
                  <w:pPr>
                    <w:spacing w:line="520" w:lineRule="exact"/>
                    <w:ind w:firstLineChars="1300" w:firstLine="4698"/>
                    <w:jc w:val="left"/>
                    <w:rPr>
                      <w:rFonts w:asciiTheme="majorEastAsia" w:eastAsiaTheme="majorEastAsia" w:hAnsiTheme="majorEastAsia"/>
                      <w:b/>
                      <w:color w:val="FFFFFF" w:themeColor="background1"/>
                      <w:sz w:val="36"/>
                      <w:szCs w:val="36"/>
                    </w:rPr>
                  </w:pPr>
                  <w:r w:rsidRPr="00FC26F9">
                    <w:rPr>
                      <w:rFonts w:asciiTheme="majorEastAsia" w:eastAsiaTheme="majorEastAsia" w:hAnsiTheme="majorEastAsia" w:cs="HG丸ｺﾞｼｯｸM-PRO" w:hint="eastAsia"/>
                      <w:b/>
                      <w:color w:val="FFFFFF" w:themeColor="background1"/>
                      <w:kern w:val="0"/>
                      <w:sz w:val="36"/>
                      <w:szCs w:val="36"/>
                    </w:rPr>
                    <w:t>情報発信のあり方と具体例</w:t>
                  </w:r>
                </w:p>
              </w:txbxContent>
            </v:textbox>
            <w10:wrap anchorx="margin" anchory="margin"/>
          </v:roundrect>
        </w:pict>
      </w:r>
    </w:p>
    <w:p w:rsidR="006226A1" w:rsidRPr="00C91BC5" w:rsidRDefault="006226A1" w:rsidP="006226A1">
      <w:pPr>
        <w:autoSpaceDE w:val="0"/>
        <w:autoSpaceDN w:val="0"/>
        <w:adjustRightInd w:val="0"/>
        <w:jc w:val="left"/>
        <w:rPr>
          <w:rFonts w:ascii="HG丸ｺﾞｼｯｸM-PRO" w:eastAsia="HG丸ｺﾞｼｯｸM-PRO" w:cs="ＭＳゴシック"/>
          <w:b/>
          <w:kern w:val="0"/>
          <w:sz w:val="24"/>
          <w:szCs w:val="24"/>
        </w:rPr>
      </w:pPr>
    </w:p>
    <w:p w:rsidR="00C91BC5" w:rsidRDefault="00C91BC5" w:rsidP="006226A1">
      <w:pPr>
        <w:autoSpaceDE w:val="0"/>
        <w:autoSpaceDN w:val="0"/>
        <w:adjustRightInd w:val="0"/>
        <w:jc w:val="left"/>
        <w:rPr>
          <w:rFonts w:asciiTheme="majorEastAsia" w:eastAsiaTheme="majorEastAsia" w:hAnsiTheme="majorEastAsia" w:cs="HG丸ｺﾞｼｯｸM-PRO"/>
          <w:b/>
          <w:kern w:val="0"/>
          <w:sz w:val="24"/>
          <w:szCs w:val="24"/>
        </w:rPr>
      </w:pPr>
    </w:p>
    <w:p w:rsidR="00C91BC5" w:rsidRDefault="00C91BC5" w:rsidP="006226A1">
      <w:pPr>
        <w:autoSpaceDE w:val="0"/>
        <w:autoSpaceDN w:val="0"/>
        <w:adjustRightInd w:val="0"/>
        <w:jc w:val="left"/>
        <w:rPr>
          <w:rFonts w:asciiTheme="majorEastAsia" w:eastAsiaTheme="majorEastAsia" w:hAnsiTheme="majorEastAsia" w:cs="HG丸ｺﾞｼｯｸM-PRO"/>
          <w:b/>
          <w:kern w:val="0"/>
          <w:sz w:val="24"/>
          <w:szCs w:val="24"/>
        </w:rPr>
      </w:pPr>
    </w:p>
    <w:p w:rsidR="006226A1" w:rsidRPr="00C91BC5" w:rsidRDefault="00650A8A" w:rsidP="006226A1">
      <w:pPr>
        <w:autoSpaceDE w:val="0"/>
        <w:autoSpaceDN w:val="0"/>
        <w:adjustRightInd w:val="0"/>
        <w:jc w:val="left"/>
        <w:rPr>
          <w:rFonts w:asciiTheme="majorEastAsia" w:eastAsiaTheme="majorEastAsia" w:hAnsiTheme="majorEastAsia" w:cs="HG丸ｺﾞｼｯｸM-PRO"/>
          <w:b/>
          <w:kern w:val="0"/>
          <w:sz w:val="24"/>
          <w:szCs w:val="24"/>
        </w:rPr>
      </w:pPr>
      <w:r>
        <w:rPr>
          <w:rFonts w:ascii="HG丸ｺﾞｼｯｸM-PRO" w:eastAsia="HG丸ｺﾞｼｯｸM-PRO" w:cs="ＭＳゴシック"/>
          <w:b/>
          <w:noProof/>
          <w:kern w:val="0"/>
          <w:sz w:val="24"/>
          <w:szCs w:val="24"/>
        </w:rPr>
        <w:pict>
          <v:roundrect id="_x0000_s1050" style="position:absolute;margin-left:0;margin-top:25.05pt;width:174.35pt;height:30.75pt;z-index:251681280;mso-position-horizontal-relative:margin;v-text-anchor:middle" arcsize="10923f" fillcolor="#b8cce4 [1300]" stroked="f">
            <v:textbox style="mso-next-textbox:#_x0000_s1050" inset="5.85pt,.7pt,5.85pt,.7pt">
              <w:txbxContent>
                <w:p w:rsidR="0068711B" w:rsidRPr="001B0A71" w:rsidRDefault="0068711B" w:rsidP="00FC26F9">
                  <w:pPr>
                    <w:spacing w:line="400" w:lineRule="exact"/>
                    <w:jc w:val="left"/>
                    <w:rPr>
                      <w:rFonts w:asciiTheme="majorEastAsia" w:eastAsiaTheme="majorEastAsia" w:hAnsiTheme="majorEastAsia"/>
                      <w:b/>
                      <w:sz w:val="32"/>
                      <w:szCs w:val="32"/>
                    </w:rPr>
                  </w:pPr>
                  <w:r w:rsidRPr="00FC26F9">
                    <w:rPr>
                      <w:rFonts w:asciiTheme="majorEastAsia" w:eastAsiaTheme="majorEastAsia" w:hAnsiTheme="majorEastAsia" w:hint="eastAsia"/>
                      <w:b/>
                      <w:sz w:val="32"/>
                      <w:szCs w:val="32"/>
                    </w:rPr>
                    <w:t>（１）わかりやすく</w:t>
                  </w:r>
                </w:p>
              </w:txbxContent>
            </v:textbox>
            <w10:wrap anchorx="margin"/>
          </v:roundrect>
        </w:pict>
      </w:r>
    </w:p>
    <w:p w:rsidR="006226A1" w:rsidRPr="00C91BC5" w:rsidRDefault="006226A1" w:rsidP="006226A1">
      <w:pPr>
        <w:autoSpaceDE w:val="0"/>
        <w:autoSpaceDN w:val="0"/>
        <w:adjustRightInd w:val="0"/>
        <w:jc w:val="left"/>
        <w:rPr>
          <w:rFonts w:ascii="HG丸ｺﾞｼｯｸM-PRO" w:eastAsia="HG丸ｺﾞｼｯｸM-PRO" w:cs="HG丸ｺﾞｼｯｸM-PRO"/>
          <w:b/>
          <w:kern w:val="0"/>
          <w:sz w:val="24"/>
          <w:szCs w:val="24"/>
        </w:rPr>
      </w:pPr>
    </w:p>
    <w:p w:rsidR="00FC26F9" w:rsidRDefault="00FC26F9" w:rsidP="006226A1">
      <w:pPr>
        <w:autoSpaceDE w:val="0"/>
        <w:autoSpaceDN w:val="0"/>
        <w:adjustRightInd w:val="0"/>
        <w:jc w:val="left"/>
        <w:rPr>
          <w:rFonts w:ascii="HG丸ｺﾞｼｯｸM-PRO" w:eastAsia="HG丸ｺﾞｼｯｸM-PRO" w:cs="HG丸ｺﾞｼｯｸM-PRO"/>
          <w:b/>
          <w:kern w:val="0"/>
          <w:sz w:val="24"/>
          <w:szCs w:val="24"/>
        </w:rPr>
      </w:pPr>
    </w:p>
    <w:p w:rsidR="00C91BC5" w:rsidRPr="00CA46C5" w:rsidRDefault="00C91BC5" w:rsidP="006226A1">
      <w:pPr>
        <w:autoSpaceDE w:val="0"/>
        <w:autoSpaceDN w:val="0"/>
        <w:adjustRightInd w:val="0"/>
        <w:jc w:val="left"/>
        <w:rPr>
          <w:rFonts w:ascii="HG丸ｺﾞｼｯｸM-PRO" w:eastAsia="HG丸ｺﾞｼｯｸM-PRO" w:cs="HG丸ｺﾞｼｯｸM-PRO"/>
          <w:b/>
          <w:kern w:val="0"/>
          <w:sz w:val="24"/>
          <w:szCs w:val="24"/>
        </w:rPr>
      </w:pPr>
    </w:p>
    <w:p w:rsidR="006226A1" w:rsidRPr="00A31E92" w:rsidRDefault="006226A1" w:rsidP="006226A1">
      <w:pPr>
        <w:pStyle w:val="a7"/>
        <w:numPr>
          <w:ilvl w:val="0"/>
          <w:numId w:val="9"/>
        </w:numPr>
        <w:autoSpaceDE w:val="0"/>
        <w:autoSpaceDN w:val="0"/>
        <w:adjustRightInd w:val="0"/>
        <w:ind w:leftChars="0"/>
        <w:jc w:val="left"/>
        <w:rPr>
          <w:rFonts w:ascii="HG丸ｺﾞｼｯｸM-PRO" w:eastAsia="HG丸ｺﾞｼｯｸM-PRO" w:hAnsiTheme="minorEastAsia" w:cs="HG丸ｺﾞｼｯｸM-PRO"/>
          <w:b/>
          <w:kern w:val="0"/>
          <w:sz w:val="24"/>
          <w:szCs w:val="24"/>
        </w:rPr>
      </w:pPr>
      <w:r w:rsidRPr="00CA46C5">
        <w:rPr>
          <w:rFonts w:ascii="HG丸ｺﾞｼｯｸM-PRO" w:eastAsia="HG丸ｺﾞｼｯｸM-PRO" w:cs="HG丸ｺﾞｼｯｸM-PRO" w:hint="eastAsia"/>
          <w:kern w:val="0"/>
          <w:sz w:val="24"/>
          <w:szCs w:val="24"/>
        </w:rPr>
        <w:t>役所の中でしか通用しない言葉や一般的でない外国語・カタカナ語は、わかりづらい言葉も多く、情報を得ようとする市民の気持ちを損ない、誤解を生むことになりかね</w:t>
      </w:r>
      <w:r w:rsidR="00541229">
        <w:rPr>
          <w:rFonts w:ascii="HG丸ｺﾞｼｯｸM-PRO" w:eastAsia="HG丸ｺﾞｼｯｸM-PRO" w:cs="HG丸ｺﾞｼｯｸM-PRO" w:hint="eastAsia"/>
          <w:kern w:val="0"/>
          <w:sz w:val="24"/>
          <w:szCs w:val="24"/>
        </w:rPr>
        <w:t>ません。</w:t>
      </w:r>
    </w:p>
    <w:p w:rsidR="00A31E92" w:rsidRPr="00CA46C5" w:rsidRDefault="00A31E92" w:rsidP="00A31E92">
      <w:pPr>
        <w:pStyle w:val="a7"/>
        <w:autoSpaceDE w:val="0"/>
        <w:autoSpaceDN w:val="0"/>
        <w:adjustRightInd w:val="0"/>
        <w:ind w:leftChars="0" w:left="1304"/>
        <w:jc w:val="left"/>
        <w:rPr>
          <w:rFonts w:ascii="HG丸ｺﾞｼｯｸM-PRO" w:eastAsia="HG丸ｺﾞｼｯｸM-PRO" w:hAnsiTheme="minorEastAsia" w:cs="HG丸ｺﾞｼｯｸM-PRO"/>
          <w:b/>
          <w:kern w:val="0"/>
          <w:sz w:val="24"/>
          <w:szCs w:val="24"/>
        </w:rPr>
      </w:pPr>
    </w:p>
    <w:p w:rsidR="006226A1" w:rsidRPr="00A31E92" w:rsidRDefault="006226A1" w:rsidP="006226A1">
      <w:pPr>
        <w:pStyle w:val="a7"/>
        <w:numPr>
          <w:ilvl w:val="0"/>
          <w:numId w:val="9"/>
        </w:numPr>
        <w:autoSpaceDE w:val="0"/>
        <w:autoSpaceDN w:val="0"/>
        <w:adjustRightInd w:val="0"/>
        <w:ind w:leftChars="0"/>
        <w:jc w:val="left"/>
        <w:rPr>
          <w:rFonts w:ascii="HG丸ｺﾞｼｯｸM-PRO" w:eastAsia="HG丸ｺﾞｼｯｸM-PRO" w:hAnsiTheme="minorEastAsia" w:cs="HG丸ｺﾞｼｯｸM-PRO"/>
          <w:b/>
          <w:kern w:val="0"/>
          <w:sz w:val="24"/>
          <w:szCs w:val="24"/>
        </w:rPr>
      </w:pPr>
      <w:r w:rsidRPr="00CA46C5">
        <w:rPr>
          <w:rFonts w:ascii="HG丸ｺﾞｼｯｸM-PRO" w:eastAsia="HG丸ｺﾞｼｯｸM-PRO" w:cs="HG丸ｺﾞｼｯｸM-PRO" w:hint="eastAsia"/>
          <w:kern w:val="0"/>
          <w:sz w:val="24"/>
          <w:szCs w:val="24"/>
        </w:rPr>
        <w:t>だれもが</w:t>
      </w:r>
      <w:r w:rsidR="001B2078">
        <w:rPr>
          <w:rFonts w:ascii="HG丸ｺﾞｼｯｸM-PRO" w:eastAsia="HG丸ｺﾞｼｯｸM-PRO" w:cs="HG丸ｺﾞｼｯｸM-PRO" w:hint="eastAsia"/>
          <w:kern w:val="0"/>
          <w:sz w:val="24"/>
          <w:szCs w:val="24"/>
        </w:rPr>
        <w:t>正しく</w:t>
      </w:r>
      <w:r w:rsidRPr="00CA46C5">
        <w:rPr>
          <w:rFonts w:ascii="HG丸ｺﾞｼｯｸM-PRO" w:eastAsia="HG丸ｺﾞｼｯｸM-PRO" w:cs="HG丸ｺﾞｼｯｸM-PRO" w:hint="eastAsia"/>
          <w:kern w:val="0"/>
          <w:sz w:val="24"/>
          <w:szCs w:val="24"/>
        </w:rPr>
        <w:t>情報を得ることができるように、情報の受け手の立場</w:t>
      </w:r>
      <w:r w:rsidR="001B2078">
        <w:rPr>
          <w:rFonts w:ascii="HG丸ｺﾞｼｯｸM-PRO" w:eastAsia="HG丸ｺﾞｼｯｸM-PRO" w:cs="HG丸ｺﾞｼｯｸM-PRO" w:hint="eastAsia"/>
          <w:kern w:val="0"/>
          <w:sz w:val="24"/>
          <w:szCs w:val="24"/>
        </w:rPr>
        <w:t>に立って</w:t>
      </w:r>
      <w:r w:rsidRPr="00CA46C5">
        <w:rPr>
          <w:rFonts w:ascii="HG丸ｺﾞｼｯｸM-PRO" w:eastAsia="HG丸ｺﾞｼｯｸM-PRO" w:cs="HG丸ｺﾞｼｯｸM-PRO" w:hint="eastAsia"/>
          <w:kern w:val="0"/>
          <w:sz w:val="24"/>
          <w:szCs w:val="24"/>
        </w:rPr>
        <w:t>表現</w:t>
      </w:r>
      <w:r w:rsidR="00A31E92">
        <w:rPr>
          <w:rFonts w:ascii="HG丸ｺﾞｼｯｸM-PRO" w:eastAsia="HG丸ｺﾞｼｯｸM-PRO" w:cs="HG丸ｺﾞｼｯｸM-PRO" w:hint="eastAsia"/>
          <w:kern w:val="0"/>
          <w:sz w:val="24"/>
          <w:szCs w:val="24"/>
        </w:rPr>
        <w:t>す</w:t>
      </w:r>
      <w:r w:rsidRPr="00CA46C5">
        <w:rPr>
          <w:rFonts w:ascii="HG丸ｺﾞｼｯｸM-PRO" w:eastAsia="HG丸ｺﾞｼｯｸM-PRO" w:cs="HG丸ｺﾞｼｯｸM-PRO" w:hint="eastAsia"/>
          <w:kern w:val="0"/>
          <w:sz w:val="24"/>
          <w:szCs w:val="24"/>
        </w:rPr>
        <w:t>ることが必要で</w:t>
      </w:r>
      <w:r w:rsidR="009D4AE2">
        <w:rPr>
          <w:rFonts w:ascii="HG丸ｺﾞｼｯｸM-PRO" w:eastAsia="HG丸ｺﾞｼｯｸM-PRO" w:cs="HG丸ｺﾞｼｯｸM-PRO" w:hint="eastAsia"/>
          <w:kern w:val="0"/>
          <w:sz w:val="24"/>
          <w:szCs w:val="24"/>
        </w:rPr>
        <w:t>す</w:t>
      </w:r>
      <w:r w:rsidRPr="00CA46C5">
        <w:rPr>
          <w:rFonts w:ascii="HG丸ｺﾞｼｯｸM-PRO" w:eastAsia="HG丸ｺﾞｼｯｸM-PRO" w:cs="HG丸ｺﾞｼｯｸM-PRO" w:hint="eastAsia"/>
          <w:kern w:val="0"/>
          <w:sz w:val="24"/>
          <w:szCs w:val="24"/>
        </w:rPr>
        <w:t>。</w:t>
      </w:r>
    </w:p>
    <w:p w:rsidR="00A31E92" w:rsidRPr="00A31E92" w:rsidRDefault="00A31E92" w:rsidP="00A31E92">
      <w:pPr>
        <w:pStyle w:val="a7"/>
        <w:rPr>
          <w:rFonts w:ascii="HG丸ｺﾞｼｯｸM-PRO" w:eastAsia="HG丸ｺﾞｼｯｸM-PRO" w:hAnsiTheme="minorEastAsia" w:cs="HG丸ｺﾞｼｯｸM-PRO"/>
          <w:b/>
          <w:kern w:val="0"/>
          <w:sz w:val="24"/>
          <w:szCs w:val="24"/>
        </w:rPr>
      </w:pPr>
    </w:p>
    <w:p w:rsidR="006226A1" w:rsidRPr="00576BB1" w:rsidRDefault="006226A1" w:rsidP="00576BB1">
      <w:pPr>
        <w:autoSpaceDE w:val="0"/>
        <w:autoSpaceDN w:val="0"/>
        <w:adjustRightInd w:val="0"/>
        <w:ind w:firstLineChars="200" w:firstLine="562"/>
        <w:jc w:val="left"/>
        <w:rPr>
          <w:rFonts w:ascii="HG丸ｺﾞｼｯｸM-PRO" w:eastAsia="HG丸ｺﾞｼｯｸM-PRO" w:hAnsiTheme="minorEastAsia" w:cs="HG丸ｺﾞｼｯｸM-PRO"/>
          <w:b/>
          <w:kern w:val="0"/>
          <w:sz w:val="24"/>
          <w:szCs w:val="24"/>
        </w:rPr>
      </w:pPr>
      <w:r w:rsidRPr="00576BB1">
        <w:rPr>
          <w:rFonts w:asciiTheme="majorEastAsia" w:eastAsiaTheme="majorEastAsia" w:hAnsiTheme="majorEastAsia" w:cs="HG丸ｺﾞｼｯｸM-PRO" w:hint="eastAsia"/>
          <w:b/>
          <w:color w:val="1F497D" w:themeColor="text2"/>
          <w:kern w:val="0"/>
          <w:sz w:val="28"/>
          <w:szCs w:val="28"/>
          <w:bdr w:val="single" w:sz="4" w:space="0" w:color="auto"/>
        </w:rPr>
        <w:t xml:space="preserve">具体例１　受け手の立場を配慮していない言葉はないか </w:t>
      </w:r>
    </w:p>
    <w:p w:rsidR="00715638" w:rsidRPr="00715638" w:rsidRDefault="00715638" w:rsidP="00715638">
      <w:pPr>
        <w:tabs>
          <w:tab w:val="left" w:pos="426"/>
        </w:tabs>
        <w:autoSpaceDE w:val="0"/>
        <w:autoSpaceDN w:val="0"/>
        <w:adjustRightInd w:val="0"/>
        <w:ind w:firstLineChars="200" w:firstLine="480"/>
        <w:jc w:val="left"/>
        <w:rPr>
          <w:rFonts w:asciiTheme="majorEastAsia" w:eastAsiaTheme="majorEastAsia" w:hAnsiTheme="majorEastAsia" w:cs="HG丸ｺﾞｼｯｸM-PRO"/>
          <w:color w:val="1F497D" w:themeColor="text2"/>
          <w:kern w:val="0"/>
          <w:sz w:val="24"/>
          <w:szCs w:val="24"/>
        </w:rPr>
      </w:pP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役所の中でしか通用しない言葉や法律用語などをそのまま使う。</w:t>
      </w:r>
    </w:p>
    <w:p w:rsidR="006226A1" w:rsidRDefault="006226A1" w:rsidP="006226A1">
      <w:pPr>
        <w:autoSpaceDE w:val="0"/>
        <w:autoSpaceDN w:val="0"/>
        <w:adjustRightInd w:val="0"/>
        <w:ind w:leftChars="200" w:left="420" w:firstLineChars="500" w:firstLine="120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 xml:space="preserve">例：履行する、ご査収、遅滞なくなど </w:t>
      </w:r>
    </w:p>
    <w:p w:rsidR="00A31E92" w:rsidRPr="00CA46C5" w:rsidRDefault="00A31E92" w:rsidP="006226A1">
      <w:pPr>
        <w:autoSpaceDE w:val="0"/>
        <w:autoSpaceDN w:val="0"/>
        <w:adjustRightInd w:val="0"/>
        <w:ind w:leftChars="200" w:left="420" w:firstLineChars="500" w:firstLine="1200"/>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一般的でない外国語・カタカナ語を使う。</w:t>
      </w:r>
    </w:p>
    <w:p w:rsidR="006226A1" w:rsidRPr="00CA46C5" w:rsidRDefault="006226A1" w:rsidP="006226A1">
      <w:pPr>
        <w:autoSpaceDE w:val="0"/>
        <w:autoSpaceDN w:val="0"/>
        <w:adjustRightInd w:val="0"/>
        <w:ind w:leftChars="100" w:left="21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 xml:space="preserve">　　　　　　例：コンセンサス、リレーション、ファシリテータなど</w:t>
      </w:r>
    </w:p>
    <w:p w:rsidR="006226A1" w:rsidRPr="00CA46C5" w:rsidRDefault="006226A1"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6226A1" w:rsidRPr="00715638" w:rsidRDefault="006226A1" w:rsidP="00750DD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715638">
        <w:rPr>
          <w:rFonts w:asciiTheme="majorEastAsia" w:eastAsiaTheme="majorEastAsia" w:hAnsiTheme="majorEastAsia" w:cs="HG丸ｺﾞｼｯｸM-PRO" w:hint="eastAsia"/>
          <w:b/>
          <w:color w:val="1F497D" w:themeColor="text2"/>
          <w:kern w:val="0"/>
          <w:sz w:val="28"/>
          <w:szCs w:val="28"/>
        </w:rPr>
        <w:t>【なぜ問題なのか】</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役所言葉は、市民にとって意味がわかりづらい。また、流行語やカタカナ語などは、若者にとっては一般的な言葉であっても、年代が上がるにつれて認知され</w:t>
      </w:r>
      <w:r w:rsidR="001B2078">
        <w:rPr>
          <w:rFonts w:ascii="HG丸ｺﾞｼｯｸM-PRO" w:eastAsia="HG丸ｺﾞｼｯｸM-PRO" w:cs="HG丸ｺﾞｼｯｸM-PRO" w:hint="eastAsia"/>
          <w:kern w:val="0"/>
          <w:sz w:val="24"/>
          <w:szCs w:val="24"/>
        </w:rPr>
        <w:t>てい</w:t>
      </w:r>
      <w:r w:rsidRPr="00CA46C5">
        <w:rPr>
          <w:rFonts w:ascii="HG丸ｺﾞｼｯｸM-PRO" w:eastAsia="HG丸ｺﾞｼｯｸM-PRO" w:cs="HG丸ｺﾞｼｯｸM-PRO" w:hint="eastAsia"/>
          <w:kern w:val="0"/>
          <w:sz w:val="24"/>
          <w:szCs w:val="24"/>
        </w:rPr>
        <w:t>ないことが</w:t>
      </w:r>
      <w:r w:rsidR="00014080">
        <w:rPr>
          <w:rFonts w:ascii="HG丸ｺﾞｼｯｸM-PRO" w:eastAsia="HG丸ｺﾞｼｯｸM-PRO" w:cs="HG丸ｺﾞｼｯｸM-PRO" w:hint="eastAsia"/>
          <w:kern w:val="0"/>
          <w:sz w:val="24"/>
          <w:szCs w:val="24"/>
        </w:rPr>
        <w:t>ある</w:t>
      </w:r>
      <w:r w:rsidRPr="00CA46C5">
        <w:rPr>
          <w:rFonts w:ascii="HG丸ｺﾞｼｯｸM-PRO" w:eastAsia="HG丸ｺﾞｼｯｸM-PRO" w:cs="HG丸ｺﾞｼｯｸM-PRO" w:hint="eastAsia"/>
          <w:kern w:val="0"/>
          <w:sz w:val="24"/>
          <w:szCs w:val="24"/>
        </w:rPr>
        <w:t>。これらの表現を多用すると、伝えようとすることが伝わらず</w:t>
      </w:r>
      <w:r w:rsidR="001B2078">
        <w:rPr>
          <w:rFonts w:ascii="HG丸ｺﾞｼｯｸM-PRO" w:eastAsia="HG丸ｺﾞｼｯｸM-PRO" w:cs="HG丸ｺﾞｼｯｸM-PRO" w:hint="eastAsia"/>
          <w:kern w:val="0"/>
          <w:sz w:val="24"/>
          <w:szCs w:val="24"/>
        </w:rPr>
        <w:t>、</w:t>
      </w:r>
      <w:r w:rsidRPr="00CA46C5">
        <w:rPr>
          <w:rFonts w:ascii="HG丸ｺﾞｼｯｸM-PRO" w:eastAsia="HG丸ｺﾞｼｯｸM-PRO" w:cs="HG丸ｺﾞｼｯｸM-PRO" w:hint="eastAsia"/>
          <w:kern w:val="0"/>
          <w:sz w:val="24"/>
          <w:szCs w:val="24"/>
        </w:rPr>
        <w:t>受け手を限定するおそれがあ</w:t>
      </w:r>
      <w:r w:rsidR="00014080">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6226A1" w:rsidRDefault="006226A1" w:rsidP="006226A1">
      <w:pPr>
        <w:autoSpaceDE w:val="0"/>
        <w:autoSpaceDN w:val="0"/>
        <w:adjustRightInd w:val="0"/>
        <w:ind w:leftChars="200" w:left="420"/>
        <w:jc w:val="left"/>
        <w:rPr>
          <w:rFonts w:ascii="HG丸ｺﾞｼｯｸM-PRO" w:eastAsia="HG丸ｺﾞｼｯｸM-PRO" w:cs="HG丸ｺﾞｼｯｸM-PRO"/>
          <w:kern w:val="0"/>
          <w:sz w:val="24"/>
          <w:szCs w:val="24"/>
        </w:rPr>
      </w:pPr>
    </w:p>
    <w:p w:rsidR="00576BB1" w:rsidRDefault="00576BB1" w:rsidP="006226A1">
      <w:pPr>
        <w:autoSpaceDE w:val="0"/>
        <w:autoSpaceDN w:val="0"/>
        <w:adjustRightInd w:val="0"/>
        <w:ind w:leftChars="200" w:left="420"/>
        <w:jc w:val="left"/>
        <w:rPr>
          <w:rFonts w:ascii="HG丸ｺﾞｼｯｸM-PRO" w:eastAsia="HG丸ｺﾞｼｯｸM-PRO" w:cs="HG丸ｺﾞｼｯｸM-PRO"/>
          <w:kern w:val="0"/>
          <w:sz w:val="24"/>
          <w:szCs w:val="24"/>
        </w:rPr>
      </w:pPr>
    </w:p>
    <w:p w:rsidR="00576BB1" w:rsidRDefault="00576BB1" w:rsidP="006226A1">
      <w:pPr>
        <w:autoSpaceDE w:val="0"/>
        <w:autoSpaceDN w:val="0"/>
        <w:adjustRightInd w:val="0"/>
        <w:ind w:leftChars="200" w:left="420"/>
        <w:jc w:val="left"/>
        <w:rPr>
          <w:rFonts w:ascii="HG丸ｺﾞｼｯｸM-PRO" w:eastAsia="HG丸ｺﾞｼｯｸM-PRO" w:cs="HG丸ｺﾞｼｯｸM-PRO"/>
          <w:kern w:val="0"/>
          <w:sz w:val="24"/>
          <w:szCs w:val="24"/>
        </w:rPr>
      </w:pPr>
    </w:p>
    <w:p w:rsidR="001B2078" w:rsidRDefault="001B2078" w:rsidP="006226A1">
      <w:pPr>
        <w:autoSpaceDE w:val="0"/>
        <w:autoSpaceDN w:val="0"/>
        <w:adjustRightInd w:val="0"/>
        <w:ind w:leftChars="200" w:left="420"/>
        <w:jc w:val="left"/>
        <w:rPr>
          <w:rFonts w:ascii="HG丸ｺﾞｼｯｸM-PRO" w:eastAsia="HG丸ｺﾞｼｯｸM-PRO" w:cs="HG丸ｺﾞｼｯｸM-PRO"/>
          <w:kern w:val="0"/>
          <w:sz w:val="24"/>
          <w:szCs w:val="24"/>
        </w:rPr>
      </w:pPr>
    </w:p>
    <w:p w:rsidR="001B2078" w:rsidRDefault="001B2078" w:rsidP="006226A1">
      <w:pPr>
        <w:autoSpaceDE w:val="0"/>
        <w:autoSpaceDN w:val="0"/>
        <w:adjustRightInd w:val="0"/>
        <w:ind w:leftChars="200" w:left="420"/>
        <w:jc w:val="left"/>
        <w:rPr>
          <w:rFonts w:ascii="HG丸ｺﾞｼｯｸM-PRO" w:eastAsia="HG丸ｺﾞｼｯｸM-PRO" w:cs="HG丸ｺﾞｼｯｸM-PRO"/>
          <w:kern w:val="0"/>
          <w:sz w:val="24"/>
          <w:szCs w:val="24"/>
        </w:rPr>
      </w:pPr>
    </w:p>
    <w:p w:rsidR="001B2078" w:rsidRDefault="001B2078" w:rsidP="006226A1">
      <w:pPr>
        <w:autoSpaceDE w:val="0"/>
        <w:autoSpaceDN w:val="0"/>
        <w:adjustRightInd w:val="0"/>
        <w:ind w:leftChars="200" w:left="420"/>
        <w:jc w:val="left"/>
        <w:rPr>
          <w:rFonts w:ascii="HG丸ｺﾞｼｯｸM-PRO" w:eastAsia="HG丸ｺﾞｼｯｸM-PRO" w:cs="HG丸ｺﾞｼｯｸM-PRO"/>
          <w:kern w:val="0"/>
          <w:sz w:val="24"/>
          <w:szCs w:val="24"/>
        </w:rPr>
      </w:pPr>
    </w:p>
    <w:p w:rsidR="001B2078" w:rsidRDefault="001B2078" w:rsidP="006226A1">
      <w:pPr>
        <w:autoSpaceDE w:val="0"/>
        <w:autoSpaceDN w:val="0"/>
        <w:adjustRightInd w:val="0"/>
        <w:ind w:leftChars="200" w:left="420"/>
        <w:jc w:val="left"/>
        <w:rPr>
          <w:rFonts w:ascii="HG丸ｺﾞｼｯｸM-PRO" w:eastAsia="HG丸ｺﾞｼｯｸM-PRO" w:cs="HG丸ｺﾞｼｯｸM-PRO"/>
          <w:kern w:val="0"/>
          <w:sz w:val="24"/>
          <w:szCs w:val="24"/>
        </w:rPr>
      </w:pPr>
    </w:p>
    <w:p w:rsidR="001B2078" w:rsidRDefault="001B2078" w:rsidP="006226A1">
      <w:pPr>
        <w:autoSpaceDE w:val="0"/>
        <w:autoSpaceDN w:val="0"/>
        <w:adjustRightInd w:val="0"/>
        <w:ind w:leftChars="200" w:left="420"/>
        <w:jc w:val="left"/>
        <w:rPr>
          <w:rFonts w:ascii="HG丸ｺﾞｼｯｸM-PRO" w:eastAsia="HG丸ｺﾞｼｯｸM-PRO" w:cs="HG丸ｺﾞｼｯｸM-PRO"/>
          <w:kern w:val="0"/>
          <w:sz w:val="24"/>
          <w:szCs w:val="24"/>
        </w:rPr>
      </w:pPr>
    </w:p>
    <w:p w:rsidR="00576BB1" w:rsidRPr="00CA46C5" w:rsidRDefault="00576BB1" w:rsidP="006226A1">
      <w:pPr>
        <w:autoSpaceDE w:val="0"/>
        <w:autoSpaceDN w:val="0"/>
        <w:adjustRightInd w:val="0"/>
        <w:ind w:leftChars="200" w:left="420"/>
        <w:jc w:val="left"/>
        <w:rPr>
          <w:rFonts w:ascii="HG丸ｺﾞｼｯｸM-PRO" w:eastAsia="HG丸ｺﾞｼｯｸM-PRO" w:cs="HG丸ｺﾞｼｯｸM-PRO"/>
          <w:kern w:val="0"/>
          <w:sz w:val="24"/>
          <w:szCs w:val="24"/>
        </w:rPr>
      </w:pPr>
    </w:p>
    <w:p w:rsidR="006226A1" w:rsidRPr="00715638" w:rsidRDefault="006226A1" w:rsidP="00750DD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715638">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6226A1" w:rsidP="006226A1">
      <w:pPr>
        <w:pStyle w:val="a7"/>
        <w:numPr>
          <w:ilvl w:val="0"/>
          <w:numId w:val="11"/>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役所言葉、法律用語、一般的でない外国語・カタカナ</w:t>
      </w:r>
      <w:r w:rsidR="001B2078">
        <w:rPr>
          <w:rFonts w:ascii="HG丸ｺﾞｼｯｸM-PRO" w:eastAsia="HG丸ｺﾞｼｯｸM-PRO" w:cs="HG丸ｺﾞｼｯｸM-PRO" w:hint="eastAsia"/>
          <w:kern w:val="0"/>
          <w:sz w:val="24"/>
          <w:szCs w:val="24"/>
        </w:rPr>
        <w:t>語</w:t>
      </w:r>
      <w:r w:rsidRPr="00CA46C5">
        <w:rPr>
          <w:rFonts w:ascii="HG丸ｺﾞｼｯｸM-PRO" w:eastAsia="HG丸ｺﾞｼｯｸM-PRO" w:cs="HG丸ｺﾞｼｯｸM-PRO" w:hint="eastAsia"/>
          <w:kern w:val="0"/>
          <w:sz w:val="24"/>
          <w:szCs w:val="24"/>
        </w:rPr>
        <w:t>、難解と思われる漢字は、できるだけ別の表現に言い換える。</w:t>
      </w:r>
    </w:p>
    <w:p w:rsidR="006226A1" w:rsidRPr="00CA46C5" w:rsidRDefault="006226A1" w:rsidP="006226A1">
      <w:pPr>
        <w:autoSpaceDE w:val="0"/>
        <w:autoSpaceDN w:val="0"/>
        <w:adjustRightInd w:val="0"/>
        <w:ind w:left="851" w:firstLineChars="300" w:firstLine="72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「履行する」→「実施する」</w:t>
      </w:r>
    </w:p>
    <w:p w:rsidR="006226A1" w:rsidRPr="00CA46C5" w:rsidRDefault="006226A1" w:rsidP="006226A1">
      <w:pPr>
        <w:autoSpaceDE w:val="0"/>
        <w:autoSpaceDN w:val="0"/>
        <w:adjustRightInd w:val="0"/>
        <w:ind w:leftChars="400" w:left="840" w:firstLineChars="300" w:firstLine="72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「ご査収ください」→「よく確認して、受け取ってください」</w:t>
      </w:r>
    </w:p>
    <w:p w:rsidR="006226A1" w:rsidRPr="00CA46C5" w:rsidRDefault="006226A1" w:rsidP="006226A1">
      <w:pPr>
        <w:autoSpaceDE w:val="0"/>
        <w:autoSpaceDN w:val="0"/>
        <w:adjustRightInd w:val="0"/>
        <w:ind w:leftChars="400" w:left="840" w:firstLineChars="300" w:firstLine="72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「コンセンサス」→「合意・同意」</w:t>
      </w:r>
    </w:p>
    <w:p w:rsidR="006226A1" w:rsidRDefault="006226A1" w:rsidP="006226A1">
      <w:pPr>
        <w:autoSpaceDE w:val="0"/>
        <w:autoSpaceDN w:val="0"/>
        <w:adjustRightInd w:val="0"/>
        <w:ind w:leftChars="400" w:left="840" w:firstLineChars="300" w:firstLine="72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「リレーション」→「関係」</w:t>
      </w:r>
    </w:p>
    <w:p w:rsidR="00A05D41" w:rsidRDefault="00A05D41" w:rsidP="006226A1">
      <w:pPr>
        <w:autoSpaceDE w:val="0"/>
        <w:autoSpaceDN w:val="0"/>
        <w:adjustRightInd w:val="0"/>
        <w:ind w:leftChars="400" w:left="840" w:firstLineChars="300" w:firstLine="720"/>
        <w:jc w:val="left"/>
        <w:rPr>
          <w:rFonts w:ascii="HG丸ｺﾞｼｯｸM-PRO" w:eastAsia="HG丸ｺﾞｼｯｸM-PRO" w:cs="HG丸ｺﾞｼｯｸM-PRO"/>
          <w:kern w:val="0"/>
          <w:sz w:val="24"/>
          <w:szCs w:val="24"/>
        </w:rPr>
      </w:pPr>
    </w:p>
    <w:p w:rsidR="00E66125" w:rsidRPr="00DA2168" w:rsidRDefault="00A05D41" w:rsidP="00DA2168">
      <w:pPr>
        <w:autoSpaceDE w:val="0"/>
        <w:autoSpaceDN w:val="0"/>
        <w:adjustRightInd w:val="0"/>
        <w:ind w:firstLineChars="500" w:firstLine="900"/>
        <w:jc w:val="left"/>
        <w:rPr>
          <w:rFonts w:ascii="HG丸ｺﾞｼｯｸM-PRO" w:eastAsia="HG丸ｺﾞｼｯｸM-PRO" w:cs="HG丸ｺﾞｼｯｸM-PRO"/>
          <w:kern w:val="0"/>
          <w:sz w:val="18"/>
          <w:szCs w:val="18"/>
        </w:rPr>
      </w:pPr>
      <w:r w:rsidRPr="00DA2168">
        <w:rPr>
          <w:rFonts w:ascii="HG丸ｺﾞｼｯｸM-PRO" w:eastAsia="HG丸ｺﾞｼｯｸM-PRO" w:cs="HG丸ｺﾞｼｯｸM-PRO" w:hint="eastAsia"/>
          <w:kern w:val="0"/>
          <w:sz w:val="18"/>
          <w:szCs w:val="18"/>
        </w:rPr>
        <w:t>※言い換えの参照</w:t>
      </w:r>
    </w:p>
    <w:p w:rsidR="00A05D41" w:rsidRPr="00DA2168" w:rsidRDefault="002B2974" w:rsidP="00DA2168">
      <w:pPr>
        <w:autoSpaceDE w:val="0"/>
        <w:autoSpaceDN w:val="0"/>
        <w:adjustRightInd w:val="0"/>
        <w:ind w:leftChars="400" w:left="840" w:firstLineChars="300" w:firstLine="540"/>
        <w:jc w:val="left"/>
        <w:rPr>
          <w:rFonts w:ascii="HG丸ｺﾞｼｯｸM-PRO" w:eastAsia="HG丸ｺﾞｼｯｸM-PRO" w:cs="HG丸ｺﾞｼｯｸM-PRO"/>
          <w:kern w:val="0"/>
          <w:sz w:val="18"/>
          <w:szCs w:val="18"/>
        </w:rPr>
      </w:pPr>
      <w:r w:rsidRPr="00DA2168">
        <w:rPr>
          <w:rFonts w:ascii="HG丸ｺﾞｼｯｸM-PRO" w:eastAsia="HG丸ｺﾞｼｯｸM-PRO" w:cs="HG丸ｺﾞｼｯｸM-PRO" w:hint="eastAsia"/>
          <w:kern w:val="0"/>
          <w:sz w:val="18"/>
          <w:szCs w:val="18"/>
        </w:rPr>
        <w:t>国立国語研究所</w:t>
      </w:r>
      <w:r w:rsidR="00A05D41" w:rsidRPr="00DA2168">
        <w:rPr>
          <w:rFonts w:ascii="HG丸ｺﾞｼｯｸM-PRO" w:eastAsia="HG丸ｺﾞｼｯｸM-PRO" w:cs="HG丸ｺﾞｼｯｸM-PRO" w:hint="eastAsia"/>
          <w:kern w:val="0"/>
          <w:sz w:val="18"/>
          <w:szCs w:val="18"/>
        </w:rPr>
        <w:t>のＨＰで「外来語」言い換え提案が閲覧できます。</w:t>
      </w:r>
    </w:p>
    <w:p w:rsidR="00D3095E" w:rsidRDefault="00650A8A" w:rsidP="00D62C39">
      <w:pPr>
        <w:autoSpaceDE w:val="0"/>
        <w:autoSpaceDN w:val="0"/>
        <w:adjustRightInd w:val="0"/>
        <w:ind w:leftChars="400" w:left="840" w:firstLineChars="300" w:firstLine="720"/>
        <w:jc w:val="left"/>
        <w:rPr>
          <w:rFonts w:ascii="HG丸ｺﾞｼｯｸM-PRO" w:eastAsia="HG丸ｺﾞｼｯｸM-PRO" w:cs="HG丸ｺﾞｼｯｸM-PRO"/>
          <w:kern w:val="0"/>
          <w:sz w:val="24"/>
          <w:szCs w:val="24"/>
        </w:rPr>
      </w:pPr>
      <w:hyperlink r:id="rId22" w:history="1">
        <w:r w:rsidR="00E97AE1" w:rsidRPr="00E97AE1">
          <w:rPr>
            <w:rStyle w:val="aa"/>
            <w:rFonts w:ascii="HG丸ｺﾞｼｯｸM-PRO" w:eastAsia="HG丸ｺﾞｼｯｸM-PRO" w:cs="HG丸ｺﾞｼｯｸM-PRO"/>
            <w:kern w:val="0"/>
            <w:sz w:val="24"/>
            <w:szCs w:val="24"/>
          </w:rPr>
          <w:t>http://www2.ninjal.ac.jp/gairaigo/</w:t>
        </w:r>
      </w:hyperlink>
    </w:p>
    <w:p w:rsidR="00D3095E" w:rsidRPr="00CA46C5" w:rsidRDefault="00D3095E" w:rsidP="006226A1">
      <w:pPr>
        <w:autoSpaceDE w:val="0"/>
        <w:autoSpaceDN w:val="0"/>
        <w:adjustRightInd w:val="0"/>
        <w:ind w:leftChars="400" w:left="840" w:firstLineChars="300" w:firstLine="720"/>
        <w:jc w:val="left"/>
        <w:rPr>
          <w:rFonts w:ascii="HG丸ｺﾞｼｯｸM-PRO" w:eastAsia="HG丸ｺﾞｼｯｸM-PRO" w:cs="HG丸ｺﾞｼｯｸM-PRO"/>
          <w:kern w:val="0"/>
          <w:sz w:val="24"/>
          <w:szCs w:val="24"/>
        </w:rPr>
      </w:pPr>
    </w:p>
    <w:p w:rsidR="006226A1" w:rsidRPr="00CA46C5" w:rsidRDefault="006226A1" w:rsidP="006226A1">
      <w:pPr>
        <w:numPr>
          <w:ilvl w:val="0"/>
          <w:numId w:val="11"/>
        </w:numPr>
        <w:autoSpaceDE w:val="0"/>
        <w:autoSpaceDN w:val="0"/>
        <w:adjustRightInd w:val="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言い換えができない場合は注釈などを記載する。</w:t>
      </w:r>
    </w:p>
    <w:p w:rsidR="006226A1" w:rsidRPr="00CA46C5" w:rsidRDefault="006226A1" w:rsidP="006226A1">
      <w:pPr>
        <w:autoSpaceDE w:val="0"/>
        <w:autoSpaceDN w:val="0"/>
        <w:adjustRightInd w:val="0"/>
        <w:ind w:leftChars="400" w:left="840" w:firstLineChars="300" w:firstLine="72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「ファシリテータ」→注釈を記載する</w:t>
      </w:r>
    </w:p>
    <w:p w:rsidR="006226A1" w:rsidRPr="00CA46C5" w:rsidRDefault="006226A1" w:rsidP="00A37A26">
      <w:pPr>
        <w:autoSpaceDE w:val="0"/>
        <w:autoSpaceDN w:val="0"/>
        <w:adjustRightInd w:val="0"/>
        <w:ind w:leftChars="743" w:left="2705" w:hangingChars="477" w:hanging="1145"/>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 xml:space="preserve">　　注釈：</w:t>
      </w:r>
      <w:r w:rsidRPr="00CA46C5">
        <w:rPr>
          <w:rFonts w:ascii="HG丸ｺﾞｼｯｸM-PRO" w:eastAsia="HG丸ｺﾞｼｯｸM-PRO" w:hint="eastAsia"/>
          <w:sz w:val="24"/>
          <w:szCs w:val="24"/>
        </w:rPr>
        <w:t>会議などにおいて、中立</w:t>
      </w:r>
      <w:r w:rsidR="008205D4">
        <w:rPr>
          <w:rFonts w:ascii="HG丸ｺﾞｼｯｸM-PRO" w:eastAsia="HG丸ｺﾞｼｯｸM-PRO" w:hint="eastAsia"/>
          <w:sz w:val="24"/>
          <w:szCs w:val="24"/>
        </w:rPr>
        <w:t>的</w:t>
      </w:r>
      <w:r w:rsidRPr="00CA46C5">
        <w:rPr>
          <w:rFonts w:ascii="HG丸ｺﾞｼｯｸM-PRO" w:eastAsia="HG丸ｺﾞｼｯｸM-PRO" w:hint="eastAsia"/>
          <w:sz w:val="24"/>
          <w:szCs w:val="24"/>
        </w:rPr>
        <w:t>な立場</w:t>
      </w:r>
      <w:r w:rsidR="00903566">
        <w:rPr>
          <w:rFonts w:ascii="HG丸ｺﾞｼｯｸM-PRO" w:eastAsia="HG丸ｺﾞｼｯｸM-PRO" w:hint="eastAsia"/>
          <w:sz w:val="24"/>
          <w:szCs w:val="24"/>
        </w:rPr>
        <w:t>で議事進行を務め、</w:t>
      </w:r>
      <w:r w:rsidRPr="00CA46C5">
        <w:rPr>
          <w:rFonts w:ascii="HG丸ｺﾞｼｯｸM-PRO" w:eastAsia="HG丸ｺﾞｼｯｸM-PRO" w:hint="eastAsia"/>
          <w:sz w:val="24"/>
          <w:szCs w:val="24"/>
        </w:rPr>
        <w:t>合意形成や相互理解に向け</w:t>
      </w:r>
      <w:r w:rsidR="00A37A26">
        <w:rPr>
          <w:rFonts w:ascii="HG丸ｺﾞｼｯｸM-PRO" w:eastAsia="HG丸ｺﾞｼｯｸM-PRO" w:hint="eastAsia"/>
          <w:sz w:val="24"/>
          <w:szCs w:val="24"/>
        </w:rPr>
        <w:t>て</w:t>
      </w:r>
      <w:r w:rsidRPr="00CA46C5">
        <w:rPr>
          <w:rFonts w:ascii="HG丸ｺﾞｼｯｸM-PRO" w:eastAsia="HG丸ｺﾞｼｯｸM-PRO" w:hint="eastAsia"/>
          <w:sz w:val="24"/>
          <w:szCs w:val="24"/>
        </w:rPr>
        <w:t>議論</w:t>
      </w:r>
      <w:r w:rsidR="00A37A26">
        <w:rPr>
          <w:rFonts w:ascii="HG丸ｺﾞｼｯｸM-PRO" w:eastAsia="HG丸ｺﾞｼｯｸM-PRO" w:hint="eastAsia"/>
          <w:sz w:val="24"/>
          <w:szCs w:val="24"/>
        </w:rPr>
        <w:t>を</w:t>
      </w:r>
      <w:r w:rsidRPr="00CA46C5">
        <w:rPr>
          <w:rFonts w:ascii="HG丸ｺﾞｼｯｸM-PRO" w:eastAsia="HG丸ｺﾞｼｯｸM-PRO" w:hint="eastAsia"/>
          <w:sz w:val="24"/>
          <w:szCs w:val="24"/>
        </w:rPr>
        <w:t>調整する役割を負</w:t>
      </w:r>
      <w:r w:rsidRPr="00CA46C5">
        <w:rPr>
          <w:rFonts w:ascii="HG丸ｺﾞｼｯｸM-PRO" w:eastAsia="HG丸ｺﾞｼｯｸM-PRO" w:hint="eastAsia"/>
          <w:sz w:val="23"/>
          <w:szCs w:val="23"/>
        </w:rPr>
        <w:t>う人</w:t>
      </w:r>
    </w:p>
    <w:p w:rsidR="006226A1" w:rsidRPr="00CA46C5" w:rsidRDefault="006226A1" w:rsidP="006226A1">
      <w:pPr>
        <w:autoSpaceDE w:val="0"/>
        <w:autoSpaceDN w:val="0"/>
        <w:adjustRightInd w:val="0"/>
        <w:ind w:leftChars="400" w:left="840" w:firstLineChars="300" w:firstLine="720"/>
        <w:jc w:val="left"/>
        <w:rPr>
          <w:rFonts w:ascii="HG丸ｺﾞｼｯｸM-PRO" w:eastAsia="HG丸ｺﾞｼｯｸM-PRO" w:cs="HG丸ｺﾞｼｯｸM-PRO"/>
          <w:kern w:val="0"/>
          <w:sz w:val="24"/>
          <w:szCs w:val="24"/>
        </w:rPr>
      </w:pPr>
    </w:p>
    <w:p w:rsidR="002A296C" w:rsidRDefault="006226A1" w:rsidP="006226A1">
      <w:pPr>
        <w:pStyle w:val="a7"/>
        <w:numPr>
          <w:ilvl w:val="0"/>
          <w:numId w:val="9"/>
        </w:numPr>
        <w:tabs>
          <w:tab w:val="decimal" w:pos="426"/>
        </w:tabs>
        <w:autoSpaceDE w:val="0"/>
        <w:autoSpaceDN w:val="0"/>
        <w:adjustRightInd w:val="0"/>
        <w:ind w:leftChars="0"/>
        <w:jc w:val="left"/>
        <w:rPr>
          <w:rFonts w:ascii="HG丸ｺﾞｼｯｸM-PRO" w:eastAsia="HG丸ｺﾞｼｯｸM-PRO" w:hAnsiTheme="minorEastAsia" w:cs="HG丸ｺﾞｼｯｸM-PRO"/>
          <w:kern w:val="0"/>
          <w:sz w:val="24"/>
          <w:szCs w:val="24"/>
        </w:rPr>
      </w:pPr>
      <w:r w:rsidRPr="00CA46C5">
        <w:rPr>
          <w:rFonts w:ascii="HG丸ｺﾞｼｯｸM-PRO" w:eastAsia="HG丸ｺﾞｼｯｸM-PRO" w:hAnsiTheme="minorEastAsia" w:cs="HG丸ｺﾞｼｯｸM-PRO" w:hint="eastAsia"/>
          <w:kern w:val="0"/>
          <w:sz w:val="24"/>
          <w:szCs w:val="24"/>
        </w:rPr>
        <w:t>絵文字（ピクトグラム）を使い、</w:t>
      </w:r>
      <w:r w:rsidR="00F04383">
        <w:rPr>
          <w:rFonts w:ascii="HG丸ｺﾞｼｯｸM-PRO" w:eastAsia="HG丸ｺﾞｼｯｸM-PRO" w:hAnsiTheme="minorEastAsia" w:cs="HG丸ｺﾞｼｯｸM-PRO" w:hint="eastAsia"/>
          <w:kern w:val="0"/>
          <w:sz w:val="24"/>
          <w:szCs w:val="24"/>
        </w:rPr>
        <w:t>こども</w:t>
      </w:r>
      <w:r w:rsidRPr="00CA46C5">
        <w:rPr>
          <w:rFonts w:ascii="HG丸ｺﾞｼｯｸM-PRO" w:eastAsia="HG丸ｺﾞｼｯｸM-PRO" w:hAnsiTheme="minorEastAsia" w:cs="HG丸ｺﾞｼｯｸM-PRO" w:hint="eastAsia"/>
          <w:kern w:val="0"/>
          <w:sz w:val="24"/>
          <w:szCs w:val="24"/>
        </w:rPr>
        <w:t>や日本語を母語としない方を含め、だれにでもわかりやすく表示する。</w:t>
      </w:r>
    </w:p>
    <w:p w:rsidR="002A296C" w:rsidRDefault="002A296C" w:rsidP="002A296C">
      <w:pPr>
        <w:pStyle w:val="a7"/>
        <w:tabs>
          <w:tab w:val="decimal" w:pos="426"/>
        </w:tabs>
        <w:autoSpaceDE w:val="0"/>
        <w:autoSpaceDN w:val="0"/>
        <w:adjustRightInd w:val="0"/>
        <w:ind w:leftChars="0" w:left="1304"/>
        <w:jc w:val="left"/>
        <w:rPr>
          <w:rFonts w:ascii="HG丸ｺﾞｼｯｸM-PRO" w:eastAsia="HG丸ｺﾞｼｯｸM-PRO" w:hAnsiTheme="minorEastAsia" w:cs="HG丸ｺﾞｼｯｸM-PRO"/>
          <w:kern w:val="0"/>
          <w:sz w:val="24"/>
          <w:szCs w:val="24"/>
        </w:rPr>
      </w:pPr>
    </w:p>
    <w:p w:rsidR="00D6480F" w:rsidRPr="00D6480F" w:rsidRDefault="006226A1">
      <w:pPr>
        <w:pStyle w:val="a7"/>
        <w:numPr>
          <w:ilvl w:val="0"/>
          <w:numId w:val="9"/>
        </w:numPr>
        <w:tabs>
          <w:tab w:val="decimal" w:pos="426"/>
        </w:tabs>
        <w:autoSpaceDE w:val="0"/>
        <w:autoSpaceDN w:val="0"/>
        <w:adjustRightInd w:val="0"/>
        <w:ind w:leftChars="0"/>
        <w:jc w:val="left"/>
        <w:rPr>
          <w:rFonts w:ascii="HG丸ｺﾞｼｯｸM-PRO" w:eastAsia="HG丸ｺﾞｼｯｸM-PRO" w:hAnsiTheme="minorEastAsia" w:cs="HG丸ｺﾞｼｯｸM-PRO"/>
          <w:kern w:val="0"/>
          <w:sz w:val="24"/>
          <w:szCs w:val="24"/>
        </w:rPr>
      </w:pPr>
      <w:r w:rsidRPr="00CA46C5">
        <w:rPr>
          <w:rFonts w:ascii="HG丸ｺﾞｼｯｸM-PRO" w:eastAsia="HG丸ｺﾞｼｯｸM-PRO" w:hAnsiTheme="minorEastAsia" w:cs="HG丸ｺﾞｼｯｸM-PRO" w:hint="eastAsia"/>
          <w:kern w:val="0"/>
          <w:sz w:val="24"/>
          <w:szCs w:val="24"/>
        </w:rPr>
        <w:t>漢字には情報の受け手に応じてルビ（ひらがな）を付ける。</w:t>
      </w:r>
    </w:p>
    <w:p w:rsidR="00F72694" w:rsidRDefault="00F72694">
      <w:pPr>
        <w:tabs>
          <w:tab w:val="decimal" w:pos="426"/>
        </w:tabs>
        <w:autoSpaceDE w:val="0"/>
        <w:autoSpaceDN w:val="0"/>
        <w:adjustRightInd w:val="0"/>
        <w:ind w:firstLineChars="200" w:firstLine="420"/>
        <w:jc w:val="left"/>
      </w:pPr>
    </w:p>
    <w:p w:rsidR="006226A1" w:rsidRPr="00576BB1" w:rsidRDefault="006226A1" w:rsidP="00576BB1">
      <w:pPr>
        <w:tabs>
          <w:tab w:val="decimal" w:pos="426"/>
        </w:tabs>
        <w:autoSpaceDE w:val="0"/>
        <w:autoSpaceDN w:val="0"/>
        <w:adjustRightInd w:val="0"/>
        <w:ind w:firstLineChars="200" w:firstLine="562"/>
        <w:jc w:val="left"/>
        <w:rPr>
          <w:rFonts w:ascii="HG丸ｺﾞｼｯｸM-PRO" w:eastAsia="HG丸ｺﾞｼｯｸM-PRO" w:hAnsiTheme="minorEastAsia" w:cs="HG丸ｺﾞｼｯｸM-PRO"/>
          <w:kern w:val="0"/>
          <w:sz w:val="24"/>
          <w:szCs w:val="24"/>
        </w:rPr>
      </w:pPr>
      <w:r w:rsidRPr="00576BB1">
        <w:rPr>
          <w:rFonts w:asciiTheme="majorEastAsia" w:eastAsiaTheme="majorEastAsia" w:hAnsiTheme="majorEastAsia" w:cs="HG丸ｺﾞｼｯｸM-PRO" w:hint="eastAsia"/>
          <w:b/>
          <w:color w:val="1F497D" w:themeColor="text2"/>
          <w:kern w:val="0"/>
          <w:sz w:val="28"/>
          <w:szCs w:val="28"/>
          <w:bdr w:val="single" w:sz="4" w:space="0" w:color="auto"/>
        </w:rPr>
        <w:t xml:space="preserve">具体例２　人を不快にさせるおそれのある表現を使っていないか </w:t>
      </w:r>
    </w:p>
    <w:p w:rsidR="006226A1" w:rsidRPr="00CA46C5"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役割（世代・性別など）を固定するような表現</w:t>
      </w:r>
    </w:p>
    <w:p w:rsidR="006226A1"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見下す表現</w:t>
      </w:r>
    </w:p>
    <w:p w:rsidR="00576BB1" w:rsidRPr="00576BB1" w:rsidRDefault="006226A1" w:rsidP="00576BB1">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2A296C">
        <w:rPr>
          <w:rFonts w:ascii="HG丸ｺﾞｼｯｸM-PRO" w:eastAsia="HG丸ｺﾞｼｯｸM-PRO" w:cs="HG丸ｺﾞｼｯｸM-PRO" w:hint="eastAsia"/>
          <w:kern w:val="0"/>
          <w:sz w:val="24"/>
          <w:szCs w:val="24"/>
        </w:rPr>
        <w:t>偏った価値観を押し付ける表現</w:t>
      </w:r>
    </w:p>
    <w:p w:rsidR="00576BB1" w:rsidRPr="00576BB1" w:rsidRDefault="00576BB1" w:rsidP="00576BB1">
      <w:pPr>
        <w:autoSpaceDE w:val="0"/>
        <w:autoSpaceDN w:val="0"/>
        <w:adjustRightInd w:val="0"/>
        <w:jc w:val="left"/>
        <w:rPr>
          <w:rFonts w:asciiTheme="majorEastAsia" w:eastAsiaTheme="majorEastAsia" w:hAnsiTheme="majorEastAsia"/>
          <w:b/>
          <w:color w:val="1F497D" w:themeColor="text2"/>
          <w:kern w:val="0"/>
          <w:sz w:val="24"/>
          <w:szCs w:val="24"/>
        </w:rPr>
      </w:pPr>
    </w:p>
    <w:p w:rsidR="006226A1" w:rsidRPr="00576BB1" w:rsidRDefault="006226A1" w:rsidP="00576BB1">
      <w:pPr>
        <w:autoSpaceDE w:val="0"/>
        <w:autoSpaceDN w:val="0"/>
        <w:adjustRightInd w:val="0"/>
        <w:ind w:firstLineChars="200" w:firstLine="562"/>
        <w:jc w:val="left"/>
        <w:rPr>
          <w:rFonts w:ascii="HG丸ｺﾞｼｯｸM-PRO" w:eastAsia="HG丸ｺﾞｼｯｸM-PRO" w:cs="HG丸ｺﾞｼｯｸM-PRO"/>
          <w:kern w:val="0"/>
          <w:sz w:val="24"/>
          <w:szCs w:val="24"/>
        </w:rPr>
      </w:pPr>
      <w:r w:rsidRPr="00576BB1">
        <w:rPr>
          <w:rFonts w:asciiTheme="majorEastAsia" w:eastAsiaTheme="majorEastAsia" w:hAnsiTheme="majorEastAsia" w:hint="eastAsia"/>
          <w:b/>
          <w:color w:val="1F497D" w:themeColor="text2"/>
          <w:kern w:val="0"/>
          <w:sz w:val="28"/>
          <w:szCs w:val="28"/>
        </w:rPr>
        <w:t>【なぜ問題なのか】</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行政</w:t>
      </w:r>
      <w:r w:rsidR="001B2078">
        <w:rPr>
          <w:rFonts w:ascii="HG丸ｺﾞｼｯｸM-PRO" w:eastAsia="HG丸ｺﾞｼｯｸM-PRO" w:cs="HG丸ｺﾞｼｯｸM-PRO" w:hint="eastAsia"/>
          <w:kern w:val="0"/>
          <w:sz w:val="24"/>
          <w:szCs w:val="24"/>
        </w:rPr>
        <w:t>が</w:t>
      </w:r>
      <w:r w:rsidRPr="00CA46C5">
        <w:rPr>
          <w:rFonts w:ascii="HG丸ｺﾞｼｯｸM-PRO" w:eastAsia="HG丸ｺﾞｼｯｸM-PRO" w:cs="HG丸ｺﾞｼｯｸM-PRO" w:hint="eastAsia"/>
          <w:kern w:val="0"/>
          <w:sz w:val="24"/>
          <w:szCs w:val="24"/>
        </w:rPr>
        <w:t>発信する情報の中に、人を不快にさせるような表現があっては、市政への信頼を損なうばかりか、受け手を傷つけてしまう</w:t>
      </w:r>
      <w:r w:rsidR="00C00198">
        <w:rPr>
          <w:rFonts w:ascii="HG丸ｺﾞｼｯｸM-PRO" w:eastAsia="HG丸ｺﾞｼｯｸM-PRO" w:cs="HG丸ｺﾞｼｯｸM-PRO" w:hint="eastAsia"/>
          <w:kern w:val="0"/>
          <w:sz w:val="24"/>
          <w:szCs w:val="24"/>
        </w:rPr>
        <w:t>おそれ</w:t>
      </w:r>
      <w:r w:rsidRPr="00CA46C5">
        <w:rPr>
          <w:rFonts w:ascii="HG丸ｺﾞｼｯｸM-PRO" w:eastAsia="HG丸ｺﾞｼｯｸM-PRO" w:cs="HG丸ｺﾞｼｯｸM-PRO" w:hint="eastAsia"/>
          <w:kern w:val="0"/>
          <w:sz w:val="24"/>
          <w:szCs w:val="24"/>
        </w:rPr>
        <w:t>があ</w:t>
      </w:r>
      <w:r w:rsidR="007B21C6">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6226A1" w:rsidRPr="00CA46C5"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Pr="00750DDD" w:rsidRDefault="006226A1" w:rsidP="00750DD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750DDD">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だれが見ても（読んでも）、不快にさせない表現に修正する。</w:t>
      </w:r>
    </w:p>
    <w:p w:rsidR="00A37A26" w:rsidRDefault="00A37A26">
      <w:pPr>
        <w:widowControl/>
        <w:jc w:val="left"/>
        <w:rPr>
          <w:rFonts w:ascii="HG丸ｺﾞｼｯｸM-PRO" w:eastAsia="HG丸ｺﾞｼｯｸM-PRO" w:cs="HG丸ｺﾞｼｯｸM-PRO"/>
          <w:b/>
          <w:kern w:val="0"/>
          <w:sz w:val="24"/>
          <w:szCs w:val="24"/>
        </w:rPr>
      </w:pPr>
      <w:r>
        <w:rPr>
          <w:rFonts w:ascii="HG丸ｺﾞｼｯｸM-PRO" w:eastAsia="HG丸ｺﾞｼｯｸM-PRO" w:cs="HG丸ｺﾞｼｯｸM-PRO"/>
          <w:b/>
          <w:kern w:val="0"/>
          <w:sz w:val="24"/>
          <w:szCs w:val="24"/>
        </w:rPr>
        <w:br w:type="page"/>
      </w:r>
    </w:p>
    <w:p w:rsidR="00C91BC5" w:rsidRDefault="00650A8A" w:rsidP="00576BB1">
      <w:pPr>
        <w:tabs>
          <w:tab w:val="left" w:pos="142"/>
          <w:tab w:val="left" w:pos="851"/>
        </w:tabs>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HG丸ｺﾞｼｯｸM-PRO"/>
          <w:b/>
          <w:noProof/>
          <w:kern w:val="0"/>
          <w:sz w:val="24"/>
          <w:szCs w:val="24"/>
        </w:rPr>
        <w:pict>
          <v:roundrect id="_x0000_s1073" style="position:absolute;margin-left:0;margin-top:0;width:332.55pt;height:30.75pt;z-index:251714048;mso-position-horizontal:left;mso-position-horizontal-relative:margin;mso-position-vertical:top;mso-position-vertical-relative:margin;v-text-anchor:middle" arcsize="10923f" fillcolor="#b8cce4 [1300]" stroked="f">
            <v:textbox style="mso-next-textbox:#_x0000_s1073" inset="5.85pt,.7pt,5.85pt,.7pt">
              <w:txbxContent>
                <w:p w:rsidR="0068711B" w:rsidRPr="001B0A71" w:rsidRDefault="0068711B" w:rsidP="00C91BC5">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（２）</w:t>
                  </w:r>
                  <w:r w:rsidRPr="00C91BC5">
                    <w:rPr>
                      <w:rFonts w:asciiTheme="majorEastAsia" w:eastAsiaTheme="majorEastAsia" w:hAnsiTheme="majorEastAsia" w:hint="eastAsia"/>
                      <w:b/>
                      <w:sz w:val="32"/>
                      <w:szCs w:val="32"/>
                    </w:rPr>
                    <w:t>情報の得にくい市民にも届くように</w:t>
                  </w:r>
                </w:p>
              </w:txbxContent>
            </v:textbox>
            <w10:wrap anchorx="margin" anchory="margin"/>
          </v:roundrect>
        </w:pict>
      </w:r>
    </w:p>
    <w:p w:rsidR="00C91BC5" w:rsidRDefault="00C91BC5" w:rsidP="006226A1">
      <w:pPr>
        <w:tabs>
          <w:tab w:val="left" w:pos="142"/>
        </w:tabs>
        <w:autoSpaceDE w:val="0"/>
        <w:autoSpaceDN w:val="0"/>
        <w:adjustRightInd w:val="0"/>
        <w:jc w:val="left"/>
        <w:rPr>
          <w:rFonts w:ascii="HG丸ｺﾞｼｯｸM-PRO" w:eastAsia="HG丸ｺﾞｼｯｸM-PRO" w:cs="HG丸ｺﾞｼｯｸM-PRO"/>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cs="HG丸ｺﾞｼｯｸM-PRO"/>
          <w:b/>
          <w:kern w:val="0"/>
          <w:sz w:val="24"/>
          <w:szCs w:val="24"/>
        </w:rPr>
      </w:pPr>
    </w:p>
    <w:p w:rsidR="006226A1" w:rsidRPr="00CA46C5" w:rsidRDefault="006226A1" w:rsidP="006226A1">
      <w:pPr>
        <w:pStyle w:val="a7"/>
        <w:numPr>
          <w:ilvl w:val="0"/>
          <w:numId w:val="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ホームページだけの情報発信や、ポスター・リーフレットだけの情報発信では、すべての人に平等な情報発信ができているとはいえ</w:t>
      </w:r>
      <w:r w:rsidR="007B21C6">
        <w:rPr>
          <w:rFonts w:ascii="HG丸ｺﾞｼｯｸM-PRO" w:eastAsia="HG丸ｺﾞｼｯｸM-PRO" w:cs="HG丸ｺﾞｼｯｸM-PRO" w:hint="eastAsia"/>
          <w:kern w:val="0"/>
          <w:sz w:val="24"/>
          <w:szCs w:val="24"/>
        </w:rPr>
        <w:t>ません</w:t>
      </w:r>
      <w:r w:rsidRPr="00CA46C5">
        <w:rPr>
          <w:rFonts w:ascii="HG丸ｺﾞｼｯｸM-PRO" w:eastAsia="HG丸ｺﾞｼｯｸM-PRO" w:cs="HG丸ｺﾞｼｯｸM-PRO" w:hint="eastAsia"/>
          <w:kern w:val="0"/>
          <w:sz w:val="24"/>
          <w:szCs w:val="24"/>
        </w:rPr>
        <w:t>。だれもが容易に情報を受け取れる環境を整えることが必要で</w:t>
      </w:r>
      <w:r w:rsidR="007B21C6">
        <w:rPr>
          <w:rFonts w:ascii="HG丸ｺﾞｼｯｸM-PRO" w:eastAsia="HG丸ｺﾞｼｯｸM-PRO" w:cs="HG丸ｺﾞｼｯｸM-PRO" w:hint="eastAsia"/>
          <w:kern w:val="0"/>
          <w:sz w:val="24"/>
          <w:szCs w:val="24"/>
        </w:rPr>
        <w:t>す</w:t>
      </w:r>
      <w:r w:rsidRPr="00CA46C5">
        <w:rPr>
          <w:rFonts w:ascii="HG丸ｺﾞｼｯｸM-PRO" w:eastAsia="HG丸ｺﾞｼｯｸM-PRO" w:cs="HG丸ｺﾞｼｯｸM-PRO" w:hint="eastAsia"/>
          <w:kern w:val="0"/>
          <w:sz w:val="24"/>
          <w:szCs w:val="24"/>
        </w:rPr>
        <w:t>。</w:t>
      </w:r>
    </w:p>
    <w:p w:rsidR="00576BB1" w:rsidRDefault="00576BB1" w:rsidP="00576BB1">
      <w:pPr>
        <w:tabs>
          <w:tab w:val="left" w:pos="426"/>
        </w:tabs>
        <w:autoSpaceDE w:val="0"/>
        <w:autoSpaceDN w:val="0"/>
        <w:adjustRightInd w:val="0"/>
        <w:jc w:val="left"/>
        <w:rPr>
          <w:rFonts w:ascii="HG丸ｺﾞｼｯｸM-PRO" w:eastAsia="HG丸ｺﾞｼｯｸM-PRO" w:cs="HG丸ｺﾞｼｯｸM-PRO"/>
          <w:kern w:val="0"/>
          <w:sz w:val="24"/>
          <w:szCs w:val="24"/>
        </w:rPr>
      </w:pPr>
    </w:p>
    <w:p w:rsidR="006226A1" w:rsidRPr="00750DDD" w:rsidRDefault="006226A1" w:rsidP="00576BB1">
      <w:pPr>
        <w:tabs>
          <w:tab w:val="left" w:pos="426"/>
          <w:tab w:val="left" w:pos="851"/>
        </w:tabs>
        <w:autoSpaceDE w:val="0"/>
        <w:autoSpaceDN w:val="0"/>
        <w:adjustRightInd w:val="0"/>
        <w:ind w:firstLineChars="200" w:firstLine="562"/>
        <w:jc w:val="left"/>
        <w:rPr>
          <w:rFonts w:asciiTheme="majorEastAsia" w:eastAsiaTheme="majorEastAsia" w:hAnsiTheme="majorEastAsia" w:cs="HG丸ｺﾞｼｯｸM-PRO"/>
          <w:color w:val="1F497D" w:themeColor="text2"/>
          <w:kern w:val="0"/>
          <w:sz w:val="28"/>
          <w:szCs w:val="28"/>
        </w:rPr>
      </w:pPr>
      <w:r w:rsidRPr="00750DDD">
        <w:rPr>
          <w:rFonts w:asciiTheme="majorEastAsia" w:eastAsiaTheme="majorEastAsia" w:hAnsiTheme="majorEastAsia" w:cs="HG丸ｺﾞｼｯｸM-PRO" w:hint="eastAsia"/>
          <w:b/>
          <w:color w:val="1F497D" w:themeColor="text2"/>
          <w:kern w:val="0"/>
          <w:sz w:val="28"/>
          <w:szCs w:val="28"/>
          <w:bdr w:val="single" w:sz="4" w:space="0" w:color="auto"/>
        </w:rPr>
        <w:t>具体例１　情報媒体が</w:t>
      </w:r>
      <w:r w:rsidR="005C2ACB">
        <w:rPr>
          <w:rFonts w:asciiTheme="majorEastAsia" w:eastAsiaTheme="majorEastAsia" w:hAnsiTheme="majorEastAsia" w:cs="HG丸ｺﾞｼｯｸM-PRO" w:hint="eastAsia"/>
          <w:b/>
          <w:color w:val="1F497D" w:themeColor="text2"/>
          <w:kern w:val="0"/>
          <w:sz w:val="28"/>
          <w:szCs w:val="28"/>
          <w:bdr w:val="single" w:sz="4" w:space="0" w:color="auto"/>
        </w:rPr>
        <w:t>偏って</w:t>
      </w:r>
      <w:r w:rsidRPr="00750DDD">
        <w:rPr>
          <w:rFonts w:asciiTheme="majorEastAsia" w:eastAsiaTheme="majorEastAsia" w:hAnsiTheme="majorEastAsia" w:cs="HG丸ｺﾞｼｯｸM-PRO" w:hint="eastAsia"/>
          <w:b/>
          <w:color w:val="1F497D" w:themeColor="text2"/>
          <w:kern w:val="0"/>
          <w:sz w:val="28"/>
          <w:szCs w:val="28"/>
          <w:bdr w:val="single" w:sz="4" w:space="0" w:color="auto"/>
        </w:rPr>
        <w:t>いないか</w:t>
      </w:r>
    </w:p>
    <w:p w:rsidR="006226A1" w:rsidRPr="00576BB1"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Pr="00CA46C5" w:rsidRDefault="00AA1274"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視覚媒体</w:t>
      </w:r>
      <w:r w:rsidRPr="00B42762">
        <w:rPr>
          <w:rFonts w:ascii="HG丸ｺﾞｼｯｸM-PRO" w:eastAsia="HG丸ｺﾞｼｯｸM-PRO" w:cs="HG丸ｺﾞｼｯｸM-PRO" w:hint="eastAsia"/>
          <w:kern w:val="0"/>
          <w:sz w:val="22"/>
        </w:rPr>
        <w:t>（</w:t>
      </w:r>
      <w:r w:rsidR="006226A1" w:rsidRPr="00B42762">
        <w:rPr>
          <w:rFonts w:ascii="HG丸ｺﾞｼｯｸM-PRO" w:eastAsia="HG丸ｺﾞｼｯｸM-PRO" w:cs="HG丸ｺﾞｼｯｸM-PRO" w:hint="eastAsia"/>
          <w:kern w:val="0"/>
          <w:sz w:val="22"/>
        </w:rPr>
        <w:t>リーフレット等</w:t>
      </w:r>
      <w:r w:rsidRPr="00B42762">
        <w:rPr>
          <w:rFonts w:ascii="HG丸ｺﾞｼｯｸM-PRO" w:eastAsia="HG丸ｺﾞｼｯｸM-PRO" w:cs="HG丸ｺﾞｼｯｸM-PRO" w:hint="eastAsia"/>
          <w:kern w:val="0"/>
          <w:sz w:val="22"/>
        </w:rPr>
        <w:t>による文字・絵図・写真</w:t>
      </w:r>
      <w:r w:rsidR="006226A1" w:rsidRPr="00B42762">
        <w:rPr>
          <w:rFonts w:ascii="HG丸ｺﾞｼｯｸM-PRO" w:eastAsia="HG丸ｺﾞｼｯｸM-PRO" w:cs="HG丸ｺﾞｼｯｸM-PRO" w:hint="eastAsia"/>
          <w:kern w:val="0"/>
          <w:sz w:val="22"/>
        </w:rPr>
        <w:t>）</w:t>
      </w:r>
      <w:r w:rsidR="006226A1" w:rsidRPr="00CA46C5">
        <w:rPr>
          <w:rFonts w:ascii="HG丸ｺﾞｼｯｸM-PRO" w:eastAsia="HG丸ｺﾞｼｯｸM-PRO" w:cs="HG丸ｺﾞｼｯｸM-PRO" w:hint="eastAsia"/>
          <w:kern w:val="0"/>
          <w:sz w:val="24"/>
          <w:szCs w:val="24"/>
        </w:rPr>
        <w:t>だけを情報伝達手段とする。</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ホームページでの情報発信の際に、ＰＤＦファイルを多用する。</w:t>
      </w:r>
    </w:p>
    <w:p w:rsidR="00576BB1" w:rsidRDefault="00576BB1" w:rsidP="00576BB1">
      <w:pPr>
        <w:tabs>
          <w:tab w:val="left" w:pos="426"/>
        </w:tabs>
        <w:autoSpaceDE w:val="0"/>
        <w:autoSpaceDN w:val="0"/>
        <w:adjustRightInd w:val="0"/>
        <w:jc w:val="left"/>
        <w:rPr>
          <w:rFonts w:ascii="HG丸ｺﾞｼｯｸM-PRO" w:eastAsia="HG丸ｺﾞｼｯｸM-PRO" w:cs="HG丸ｺﾞｼｯｸM-PRO"/>
          <w:kern w:val="0"/>
          <w:sz w:val="24"/>
          <w:szCs w:val="24"/>
        </w:rPr>
      </w:pPr>
    </w:p>
    <w:p w:rsidR="006226A1" w:rsidRPr="00750DDD" w:rsidRDefault="006226A1" w:rsidP="00576BB1">
      <w:pPr>
        <w:tabs>
          <w:tab w:val="left" w:pos="426"/>
        </w:tabs>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750DDD">
        <w:rPr>
          <w:rFonts w:asciiTheme="majorEastAsia" w:eastAsiaTheme="majorEastAsia" w:hAnsiTheme="majorEastAsia" w:cs="HG丸ｺﾞｼｯｸM-PRO" w:hint="eastAsia"/>
          <w:b/>
          <w:color w:val="1F497D" w:themeColor="text2"/>
          <w:kern w:val="0"/>
          <w:sz w:val="28"/>
          <w:szCs w:val="28"/>
        </w:rPr>
        <w:t>【なぜ問題なのか】</w:t>
      </w:r>
    </w:p>
    <w:p w:rsidR="006226A1" w:rsidRPr="00CA46C5" w:rsidRDefault="00DC50E5"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視覚媒体</w:t>
      </w:r>
      <w:r w:rsidR="001B2078">
        <w:rPr>
          <w:rFonts w:ascii="HG丸ｺﾞｼｯｸM-PRO" w:eastAsia="HG丸ｺﾞｼｯｸM-PRO" w:cs="HG丸ｺﾞｼｯｸM-PRO" w:hint="eastAsia"/>
          <w:kern w:val="0"/>
          <w:sz w:val="24"/>
          <w:szCs w:val="24"/>
        </w:rPr>
        <w:t>や</w:t>
      </w:r>
      <w:r w:rsidR="008205D4">
        <w:rPr>
          <w:rFonts w:ascii="HG丸ｺﾞｼｯｸM-PRO" w:eastAsia="HG丸ｺﾞｼｯｸM-PRO" w:cs="HG丸ｺﾞｼｯｸM-PRO" w:hint="eastAsia"/>
          <w:kern w:val="0"/>
          <w:sz w:val="24"/>
          <w:szCs w:val="24"/>
        </w:rPr>
        <w:t>音声媒体</w:t>
      </w:r>
      <w:r>
        <w:rPr>
          <w:rFonts w:ascii="HG丸ｺﾞｼｯｸM-PRO" w:eastAsia="HG丸ｺﾞｼｯｸM-PRO" w:cs="HG丸ｺﾞｼｯｸM-PRO" w:hint="eastAsia"/>
          <w:kern w:val="0"/>
          <w:sz w:val="24"/>
          <w:szCs w:val="24"/>
        </w:rPr>
        <w:t>など</w:t>
      </w:r>
      <w:r w:rsidR="001B2078">
        <w:rPr>
          <w:rFonts w:ascii="HG丸ｺﾞｼｯｸM-PRO" w:eastAsia="HG丸ｺﾞｼｯｸM-PRO" w:cs="HG丸ｺﾞｼｯｸM-PRO" w:hint="eastAsia"/>
          <w:kern w:val="0"/>
          <w:sz w:val="24"/>
          <w:szCs w:val="24"/>
        </w:rPr>
        <w:t>の情報媒体の中から</w:t>
      </w:r>
      <w:r>
        <w:rPr>
          <w:rFonts w:ascii="HG丸ｺﾞｼｯｸM-PRO" w:eastAsia="HG丸ｺﾞｼｯｸM-PRO" w:cs="HG丸ｺﾞｼｯｸM-PRO" w:hint="eastAsia"/>
          <w:kern w:val="0"/>
          <w:sz w:val="24"/>
          <w:szCs w:val="24"/>
        </w:rPr>
        <w:t>、</w:t>
      </w:r>
      <w:r w:rsidR="006226A1" w:rsidRPr="00CA46C5">
        <w:rPr>
          <w:rFonts w:ascii="HG丸ｺﾞｼｯｸM-PRO" w:eastAsia="HG丸ｺﾞｼｯｸM-PRO" w:cs="HG丸ｺﾞｼｯｸM-PRO" w:hint="eastAsia"/>
          <w:kern w:val="0"/>
          <w:sz w:val="24"/>
          <w:szCs w:val="24"/>
        </w:rPr>
        <w:t>ひとつの媒体だけ</w:t>
      </w:r>
      <w:r w:rsidR="001B2078">
        <w:rPr>
          <w:rFonts w:ascii="HG丸ｺﾞｼｯｸM-PRO" w:eastAsia="HG丸ｺﾞｼｯｸM-PRO" w:cs="HG丸ｺﾞｼｯｸM-PRO" w:hint="eastAsia"/>
          <w:kern w:val="0"/>
          <w:sz w:val="24"/>
          <w:szCs w:val="24"/>
        </w:rPr>
        <w:t>を選んで</w:t>
      </w:r>
      <w:r w:rsidR="006226A1" w:rsidRPr="00CA46C5">
        <w:rPr>
          <w:rFonts w:ascii="HG丸ｺﾞｼｯｸM-PRO" w:eastAsia="HG丸ｺﾞｼｯｸM-PRO" w:cs="HG丸ｺﾞｼｯｸM-PRO" w:hint="eastAsia"/>
          <w:kern w:val="0"/>
          <w:sz w:val="24"/>
          <w:szCs w:val="24"/>
        </w:rPr>
        <w:t>情報を発信してしまうと、その媒体を活用できる人にしか伝わらず、受け手を限定してしまい、</w:t>
      </w:r>
      <w:r w:rsidR="000A1DA2">
        <w:rPr>
          <w:rFonts w:ascii="HG丸ｺﾞｼｯｸM-PRO" w:eastAsia="HG丸ｺﾞｼｯｸM-PRO" w:cs="HG丸ｺﾞｼｯｸM-PRO" w:hint="eastAsia"/>
          <w:kern w:val="0"/>
          <w:sz w:val="24"/>
          <w:szCs w:val="24"/>
        </w:rPr>
        <w:t>高齢者や障がいのある人</w:t>
      </w:r>
      <w:r>
        <w:rPr>
          <w:rFonts w:ascii="HG丸ｺﾞｼｯｸM-PRO" w:eastAsia="HG丸ｺﾞｼｯｸM-PRO" w:cs="HG丸ｺﾞｼｯｸM-PRO" w:hint="eastAsia"/>
          <w:kern w:val="0"/>
          <w:sz w:val="24"/>
          <w:szCs w:val="24"/>
        </w:rPr>
        <w:t>などに</w:t>
      </w:r>
      <w:r w:rsidR="006226A1" w:rsidRPr="00CA46C5">
        <w:rPr>
          <w:rFonts w:ascii="HG丸ｺﾞｼｯｸM-PRO" w:eastAsia="HG丸ｺﾞｼｯｸM-PRO" w:cs="HG丸ｺﾞｼｯｸM-PRO" w:hint="eastAsia"/>
          <w:kern w:val="0"/>
          <w:sz w:val="24"/>
          <w:szCs w:val="24"/>
        </w:rPr>
        <w:t>情報が伝わらない可能性もあ</w:t>
      </w:r>
      <w:r w:rsidR="00014080">
        <w:rPr>
          <w:rFonts w:ascii="HG丸ｺﾞｼｯｸM-PRO" w:eastAsia="HG丸ｺﾞｼｯｸM-PRO" w:cs="HG丸ｺﾞｼｯｸM-PRO" w:hint="eastAsia"/>
          <w:kern w:val="0"/>
          <w:sz w:val="24"/>
          <w:szCs w:val="24"/>
        </w:rPr>
        <w:t>る</w:t>
      </w:r>
      <w:r w:rsidR="006226A1" w:rsidRPr="00CA46C5">
        <w:rPr>
          <w:rFonts w:ascii="HG丸ｺﾞｼｯｸM-PRO" w:eastAsia="HG丸ｺﾞｼｯｸM-PRO" w:cs="HG丸ｺﾞｼｯｸM-PRO" w:hint="eastAsia"/>
          <w:kern w:val="0"/>
          <w:sz w:val="24"/>
          <w:szCs w:val="24"/>
        </w:rPr>
        <w:t>。</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P</w:t>
      </w:r>
      <w:r w:rsidRPr="00CA46C5">
        <w:rPr>
          <w:rFonts w:ascii="HG丸ｺﾞｼｯｸM-PRO" w:eastAsia="HG丸ｺﾞｼｯｸM-PRO" w:hAnsiTheme="minorEastAsia" w:cs="HG丸ｺﾞｼｯｸM-PRO" w:hint="eastAsia"/>
          <w:kern w:val="0"/>
          <w:sz w:val="24"/>
          <w:szCs w:val="24"/>
        </w:rPr>
        <w:t>ＤＦ</w:t>
      </w:r>
      <w:r w:rsidR="00DC50E5" w:rsidRPr="00DA2168">
        <w:rPr>
          <w:rFonts w:ascii="HG丸ｺﾞｼｯｸM-PRO" w:eastAsia="HG丸ｺﾞｼｯｸM-PRO" w:hAnsiTheme="minorEastAsia" w:cs="HG丸ｺﾞｼｯｸM-PRO" w:hint="eastAsia"/>
          <w:kern w:val="0"/>
          <w:sz w:val="24"/>
          <w:szCs w:val="24"/>
          <w:vertAlign w:val="superscript"/>
        </w:rPr>
        <w:t>※１</w:t>
      </w:r>
      <w:r w:rsidRPr="00CA46C5">
        <w:rPr>
          <w:rFonts w:ascii="HG丸ｺﾞｼｯｸM-PRO" w:eastAsia="HG丸ｺﾞｼｯｸM-PRO" w:hAnsiTheme="minorEastAsia" w:cs="HG丸ｺﾞｼｯｸM-PRO" w:hint="eastAsia"/>
          <w:kern w:val="0"/>
          <w:sz w:val="24"/>
          <w:szCs w:val="24"/>
        </w:rPr>
        <w:t>ファイルは、音声読み上げソフトに対応していないことがあ</w:t>
      </w:r>
      <w:r w:rsidR="00014080">
        <w:rPr>
          <w:rFonts w:ascii="HG丸ｺﾞｼｯｸM-PRO" w:eastAsia="HG丸ｺﾞｼｯｸM-PRO" w:hAnsiTheme="minorEastAsia" w:cs="HG丸ｺﾞｼｯｸM-PRO" w:hint="eastAsia"/>
          <w:kern w:val="0"/>
          <w:sz w:val="24"/>
          <w:szCs w:val="24"/>
        </w:rPr>
        <w:t>る</w:t>
      </w:r>
      <w:r w:rsidRPr="00CA46C5">
        <w:rPr>
          <w:rFonts w:ascii="HG丸ｺﾞｼｯｸM-PRO" w:eastAsia="HG丸ｺﾞｼｯｸM-PRO" w:hAnsiTheme="minorEastAsia" w:cs="HG丸ｺﾞｼｯｸM-PRO" w:hint="eastAsia"/>
          <w:kern w:val="0"/>
          <w:sz w:val="24"/>
          <w:szCs w:val="24"/>
        </w:rPr>
        <w:t>。</w:t>
      </w:r>
    </w:p>
    <w:p w:rsidR="006226A1" w:rsidRPr="00CA46C5" w:rsidRDefault="006226A1" w:rsidP="006226A1">
      <w:pPr>
        <w:autoSpaceDE w:val="0"/>
        <w:autoSpaceDN w:val="0"/>
        <w:adjustRightInd w:val="0"/>
        <w:ind w:leftChars="200" w:left="420"/>
        <w:jc w:val="left"/>
        <w:rPr>
          <w:rFonts w:ascii="HG丸ｺﾞｼｯｸM-PRO" w:eastAsia="HG丸ｺﾞｼｯｸM-PRO" w:cs="HG丸ｺﾞｼｯｸM-PRO"/>
          <w:kern w:val="0"/>
          <w:sz w:val="24"/>
          <w:szCs w:val="24"/>
        </w:rPr>
      </w:pPr>
    </w:p>
    <w:p w:rsidR="006226A1" w:rsidRPr="00750DDD" w:rsidRDefault="006226A1" w:rsidP="00750DD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750DDD">
        <w:rPr>
          <w:rFonts w:asciiTheme="majorEastAsia" w:eastAsiaTheme="majorEastAsia" w:hAnsiTheme="majorEastAsia" w:cs="HG丸ｺﾞｼｯｸM-PRO" w:hint="eastAsia"/>
          <w:b/>
          <w:color w:val="1F497D" w:themeColor="text2"/>
          <w:kern w:val="0"/>
          <w:sz w:val="28"/>
          <w:szCs w:val="28"/>
        </w:rPr>
        <w:t>【どのように対処するべきか】</w:t>
      </w:r>
    </w:p>
    <w:p w:rsidR="00F334C8" w:rsidRPr="00813235" w:rsidRDefault="000A1DA2" w:rsidP="00813235">
      <w:pPr>
        <w:pStyle w:val="a7"/>
        <w:numPr>
          <w:ilvl w:val="0"/>
          <w:numId w:val="11"/>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高齢者や視覚・聴覚</w:t>
      </w:r>
      <w:r w:rsidR="00DC50E5">
        <w:rPr>
          <w:rFonts w:ascii="HG丸ｺﾞｼｯｸM-PRO" w:eastAsia="HG丸ｺﾞｼｯｸM-PRO" w:cs="HG丸ｺﾞｼｯｸM-PRO" w:hint="eastAsia"/>
          <w:kern w:val="0"/>
          <w:sz w:val="24"/>
          <w:szCs w:val="24"/>
        </w:rPr>
        <w:t>に</w:t>
      </w:r>
      <w:r>
        <w:rPr>
          <w:rFonts w:ascii="HG丸ｺﾞｼｯｸM-PRO" w:eastAsia="HG丸ｺﾞｼｯｸM-PRO" w:cs="HG丸ｺﾞｼｯｸM-PRO" w:hint="eastAsia"/>
          <w:kern w:val="0"/>
          <w:sz w:val="24"/>
          <w:szCs w:val="24"/>
        </w:rPr>
        <w:t>障がいのある人などに</w:t>
      </w:r>
      <w:r w:rsidR="00DC50E5">
        <w:rPr>
          <w:rFonts w:ascii="HG丸ｺﾞｼｯｸM-PRO" w:eastAsia="HG丸ｺﾞｼｯｸM-PRO" w:cs="HG丸ｺﾞｼｯｸM-PRO" w:hint="eastAsia"/>
          <w:kern w:val="0"/>
          <w:sz w:val="24"/>
          <w:szCs w:val="24"/>
        </w:rPr>
        <w:t>配慮し、</w:t>
      </w:r>
      <w:r w:rsidR="006226A1" w:rsidRPr="00CA46C5">
        <w:rPr>
          <w:rFonts w:ascii="HG丸ｺﾞｼｯｸM-PRO" w:eastAsia="HG丸ｺﾞｼｯｸM-PRO" w:cs="HG丸ｺﾞｼｯｸM-PRO" w:hint="eastAsia"/>
          <w:kern w:val="0"/>
          <w:sz w:val="24"/>
          <w:szCs w:val="24"/>
        </w:rPr>
        <w:t>ラジオ</w:t>
      </w:r>
      <w:r w:rsidR="00DC50E5">
        <w:rPr>
          <w:rFonts w:ascii="HG丸ｺﾞｼｯｸM-PRO" w:eastAsia="HG丸ｺﾞｼｯｸM-PRO" w:cs="HG丸ｺﾞｼｯｸM-PRO" w:hint="eastAsia"/>
          <w:kern w:val="0"/>
          <w:sz w:val="24"/>
          <w:szCs w:val="24"/>
        </w:rPr>
        <w:t>、</w:t>
      </w:r>
      <w:r w:rsidR="00DC50E5" w:rsidRPr="00CA46C5">
        <w:rPr>
          <w:rFonts w:ascii="HG丸ｺﾞｼｯｸM-PRO" w:eastAsia="HG丸ｺﾞｼｯｸM-PRO" w:cs="HG丸ｺﾞｼｯｸM-PRO" w:hint="eastAsia"/>
          <w:kern w:val="0"/>
          <w:sz w:val="24"/>
          <w:szCs w:val="24"/>
        </w:rPr>
        <w:t>ＳＰコード</w:t>
      </w:r>
      <w:r w:rsidR="00DC50E5" w:rsidRPr="00DA2168">
        <w:rPr>
          <w:rFonts w:ascii="HG丸ｺﾞｼｯｸM-PRO" w:eastAsia="HG丸ｺﾞｼｯｸM-PRO" w:cs="HG丸ｺﾞｼｯｸM-PRO" w:hint="eastAsia"/>
          <w:kern w:val="0"/>
          <w:sz w:val="24"/>
          <w:szCs w:val="24"/>
          <w:vertAlign w:val="superscript"/>
        </w:rPr>
        <w:t>※２</w:t>
      </w:r>
      <w:r w:rsidR="006226A1" w:rsidRPr="00CA46C5">
        <w:rPr>
          <w:rFonts w:ascii="HG丸ｺﾞｼｯｸM-PRO" w:eastAsia="HG丸ｺﾞｼｯｸM-PRO" w:cs="HG丸ｺﾞｼｯｸM-PRO" w:hint="eastAsia"/>
          <w:kern w:val="0"/>
          <w:sz w:val="24"/>
          <w:szCs w:val="24"/>
        </w:rPr>
        <w:t>等の音声媒体、</w:t>
      </w:r>
      <w:r w:rsidR="00DC50E5" w:rsidRPr="00CA46C5">
        <w:rPr>
          <w:rFonts w:ascii="HG丸ｺﾞｼｯｸM-PRO" w:eastAsia="HG丸ｺﾞｼｯｸM-PRO" w:cs="HG丸ｺﾞｼｯｸM-PRO" w:hint="eastAsia"/>
          <w:kern w:val="0"/>
          <w:sz w:val="24"/>
          <w:szCs w:val="24"/>
        </w:rPr>
        <w:t>点字</w:t>
      </w:r>
      <w:r w:rsidR="00DC50E5">
        <w:rPr>
          <w:rFonts w:ascii="HG丸ｺﾞｼｯｸM-PRO" w:eastAsia="HG丸ｺﾞｼｯｸM-PRO" w:cs="HG丸ｺﾞｼｯｸM-PRO" w:hint="eastAsia"/>
          <w:kern w:val="0"/>
          <w:sz w:val="24"/>
          <w:szCs w:val="24"/>
        </w:rPr>
        <w:t>、手話等の</w:t>
      </w:r>
      <w:r w:rsidR="006226A1" w:rsidRPr="00CA46C5">
        <w:rPr>
          <w:rFonts w:ascii="HG丸ｺﾞｼｯｸM-PRO" w:eastAsia="HG丸ｺﾞｼｯｸM-PRO" w:cs="HG丸ｺﾞｼｯｸM-PRO" w:hint="eastAsia"/>
          <w:kern w:val="0"/>
          <w:sz w:val="24"/>
          <w:szCs w:val="24"/>
        </w:rPr>
        <w:t>多様な情報伝達手段を使うとともに、さまざまなメディアを活用する。</w:t>
      </w:r>
    </w:p>
    <w:p w:rsidR="00CF1C6D" w:rsidRDefault="00CF1C6D" w:rsidP="00813235">
      <w:pPr>
        <w:pStyle w:val="a7"/>
        <w:autoSpaceDE w:val="0"/>
        <w:autoSpaceDN w:val="0"/>
        <w:adjustRightInd w:val="0"/>
        <w:ind w:leftChars="0" w:left="1162"/>
        <w:jc w:val="left"/>
        <w:rPr>
          <w:rFonts w:ascii="HG丸ｺﾞｼｯｸM-PRO" w:eastAsia="HG丸ｺﾞｼｯｸM-PRO" w:cs="HG丸ｺﾞｼｯｸM-PRO"/>
          <w:kern w:val="0"/>
          <w:sz w:val="24"/>
          <w:szCs w:val="24"/>
        </w:rPr>
      </w:pPr>
    </w:p>
    <w:p w:rsidR="00DC50E5" w:rsidRPr="00DA2168" w:rsidRDefault="00DC50E5" w:rsidP="00DC50E5">
      <w:pPr>
        <w:pStyle w:val="a7"/>
        <w:autoSpaceDE w:val="0"/>
        <w:autoSpaceDN w:val="0"/>
        <w:adjustRightInd w:val="0"/>
        <w:ind w:leftChars="0" w:left="1162"/>
        <w:jc w:val="left"/>
        <w:rPr>
          <w:rFonts w:ascii="HG丸ｺﾞｼｯｸM-PRO" w:eastAsia="HG丸ｺﾞｼｯｸM-PRO" w:cs="HG丸ｺﾞｼｯｸM-PRO"/>
          <w:sz w:val="18"/>
          <w:szCs w:val="18"/>
        </w:rPr>
      </w:pPr>
      <w:r w:rsidRPr="00DA2168">
        <w:rPr>
          <w:rFonts w:ascii="HG丸ｺﾞｼｯｸM-PRO" w:eastAsia="HG丸ｺﾞｼｯｸM-PRO" w:cs="HG丸ｺﾞｼｯｸM-PRO" w:hint="eastAsia"/>
          <w:kern w:val="0"/>
          <w:sz w:val="18"/>
          <w:szCs w:val="18"/>
        </w:rPr>
        <w:t xml:space="preserve">※１　</w:t>
      </w:r>
      <w:r w:rsidRPr="00DA2168">
        <w:rPr>
          <w:rFonts w:ascii="HG丸ｺﾞｼｯｸM-PRO" w:eastAsia="HG丸ｺﾞｼｯｸM-PRO" w:cs="HG丸ｺﾞｼｯｸM-PRO"/>
          <w:kern w:val="0"/>
          <w:sz w:val="18"/>
          <w:szCs w:val="18"/>
        </w:rPr>
        <w:t>PDF</w:t>
      </w:r>
      <w:r w:rsidRPr="00DA2168">
        <w:rPr>
          <w:rFonts w:ascii="HG丸ｺﾞｼｯｸM-PRO" w:eastAsia="HG丸ｺﾞｼｯｸM-PRO" w:cs="HG丸ｺﾞｼｯｸM-PRO" w:hint="eastAsia"/>
          <w:kern w:val="0"/>
          <w:sz w:val="18"/>
          <w:szCs w:val="18"/>
        </w:rPr>
        <w:t>（</w:t>
      </w:r>
      <w:r w:rsidRPr="00DA2168">
        <w:rPr>
          <w:rFonts w:ascii="HG丸ｺﾞｼｯｸM-PRO" w:eastAsia="HG丸ｺﾞｼｯｸM-PRO" w:cs="HG丸ｺﾞｼｯｸM-PRO"/>
          <w:kern w:val="0"/>
          <w:sz w:val="18"/>
          <w:szCs w:val="18"/>
        </w:rPr>
        <w:t>Portable Document Format</w:t>
      </w:r>
      <w:r w:rsidRPr="00DA2168">
        <w:rPr>
          <w:rFonts w:ascii="HG丸ｺﾞｼｯｸM-PRO" w:eastAsia="HG丸ｺﾞｼｯｸM-PRO" w:cs="HG丸ｺﾞｼｯｸM-PRO" w:hint="eastAsia"/>
          <w:kern w:val="0"/>
          <w:sz w:val="18"/>
          <w:szCs w:val="18"/>
        </w:rPr>
        <w:t>）</w:t>
      </w:r>
    </w:p>
    <w:p w:rsidR="00A472D5" w:rsidRDefault="00DC50E5" w:rsidP="005D5169">
      <w:pPr>
        <w:pStyle w:val="a7"/>
        <w:autoSpaceDE w:val="0"/>
        <w:autoSpaceDN w:val="0"/>
        <w:adjustRightInd w:val="0"/>
        <w:ind w:leftChars="0" w:left="1162" w:firstLineChars="300" w:firstLine="540"/>
        <w:jc w:val="left"/>
        <w:rPr>
          <w:rFonts w:ascii="HG丸ｺﾞｼｯｸM-PRO" w:eastAsia="HG丸ｺﾞｼｯｸM-PRO" w:cs="HG丸ｺﾞｼｯｸM-PRO"/>
          <w:kern w:val="0"/>
          <w:sz w:val="18"/>
          <w:szCs w:val="18"/>
        </w:rPr>
      </w:pPr>
      <w:r w:rsidRPr="00DA2168">
        <w:rPr>
          <w:rFonts w:ascii="HG丸ｺﾞｼｯｸM-PRO" w:eastAsia="HG丸ｺﾞｼｯｸM-PRO" w:cs="HG丸ｺﾞｼｯｸM-PRO"/>
          <w:kern w:val="0"/>
          <w:sz w:val="18"/>
          <w:szCs w:val="18"/>
        </w:rPr>
        <w:t>Adobe</w:t>
      </w:r>
      <w:r w:rsidRPr="00DA2168">
        <w:rPr>
          <w:rFonts w:ascii="HG丸ｺﾞｼｯｸM-PRO" w:eastAsia="HG丸ｺﾞｼｯｸM-PRO" w:cs="HG丸ｺﾞｼｯｸM-PRO" w:hint="eastAsia"/>
          <w:kern w:val="0"/>
          <w:sz w:val="18"/>
          <w:szCs w:val="18"/>
        </w:rPr>
        <w:t>社が開発した文書表示用ファイル形式。コンピュータ画面上でシステムの違い（使用</w:t>
      </w:r>
      <w:r w:rsidRPr="00DA2168">
        <w:rPr>
          <w:rFonts w:ascii="HG丸ｺﾞｼｯｸM-PRO" w:eastAsia="HG丸ｺﾞｼｯｸM-PRO" w:cs="HG丸ｺﾞｼｯｸM-PRO"/>
          <w:kern w:val="0"/>
          <w:sz w:val="18"/>
          <w:szCs w:val="18"/>
        </w:rPr>
        <w:t>OS</w:t>
      </w:r>
      <w:r w:rsidRPr="00DA2168">
        <w:rPr>
          <w:rFonts w:ascii="HG丸ｺﾞｼｯｸM-PRO" w:eastAsia="HG丸ｺﾞｼｯｸM-PRO" w:cs="HG丸ｺﾞｼｯｸM-PRO" w:hint="eastAsia"/>
          <w:kern w:val="0"/>
          <w:sz w:val="18"/>
          <w:szCs w:val="18"/>
        </w:rPr>
        <w:t>の</w:t>
      </w:r>
    </w:p>
    <w:p w:rsidR="00A472D5" w:rsidRDefault="00DC50E5" w:rsidP="005D5169">
      <w:pPr>
        <w:pStyle w:val="a7"/>
        <w:autoSpaceDE w:val="0"/>
        <w:autoSpaceDN w:val="0"/>
        <w:adjustRightInd w:val="0"/>
        <w:ind w:leftChars="0" w:left="1162" w:firstLineChars="300" w:firstLine="540"/>
        <w:jc w:val="left"/>
        <w:rPr>
          <w:rFonts w:ascii="HG丸ｺﾞｼｯｸM-PRO" w:eastAsia="HG丸ｺﾞｼｯｸM-PRO" w:cs="HG丸ｺﾞｼｯｸM-PRO"/>
          <w:kern w:val="0"/>
          <w:sz w:val="18"/>
          <w:szCs w:val="18"/>
        </w:rPr>
      </w:pPr>
      <w:r w:rsidRPr="00DA2168">
        <w:rPr>
          <w:rFonts w:ascii="HG丸ｺﾞｼｯｸM-PRO" w:eastAsia="HG丸ｺﾞｼｯｸM-PRO" w:cs="HG丸ｺﾞｼｯｸM-PRO" w:hint="eastAsia"/>
          <w:kern w:val="0"/>
          <w:sz w:val="18"/>
          <w:szCs w:val="18"/>
        </w:rPr>
        <w:t>違い、使用フォントの違い）等に影響されず同一の文章表示を可能にする。</w:t>
      </w:r>
      <w:r w:rsidRPr="00DA2168">
        <w:rPr>
          <w:rFonts w:ascii="HG丸ｺﾞｼｯｸM-PRO" w:eastAsia="HG丸ｺﾞｼｯｸM-PRO" w:cs="HG丸ｺﾞｼｯｸM-PRO"/>
          <w:kern w:val="0"/>
          <w:sz w:val="18"/>
          <w:szCs w:val="18"/>
        </w:rPr>
        <w:t>PDF</w:t>
      </w:r>
      <w:r w:rsidRPr="00DA2168">
        <w:rPr>
          <w:rFonts w:ascii="HG丸ｺﾞｼｯｸM-PRO" w:eastAsia="HG丸ｺﾞｼｯｸM-PRO" w:cs="HG丸ｺﾞｼｯｸM-PRO" w:hint="eastAsia"/>
          <w:kern w:val="0"/>
          <w:sz w:val="18"/>
          <w:szCs w:val="18"/>
        </w:rPr>
        <w:t>ファイルを閲覧す</w:t>
      </w:r>
    </w:p>
    <w:p w:rsidR="00A472D5" w:rsidRDefault="00DC50E5" w:rsidP="005D5169">
      <w:pPr>
        <w:pStyle w:val="a7"/>
        <w:autoSpaceDE w:val="0"/>
        <w:autoSpaceDN w:val="0"/>
        <w:adjustRightInd w:val="0"/>
        <w:ind w:leftChars="0" w:left="1162" w:firstLineChars="300" w:firstLine="540"/>
        <w:jc w:val="left"/>
        <w:rPr>
          <w:rFonts w:ascii="HG丸ｺﾞｼｯｸM-PRO" w:eastAsia="HG丸ｺﾞｼｯｸM-PRO" w:cs="HG丸ｺﾞｼｯｸM-PRO"/>
          <w:kern w:val="0"/>
          <w:sz w:val="18"/>
          <w:szCs w:val="18"/>
        </w:rPr>
      </w:pPr>
      <w:r w:rsidRPr="00DA2168">
        <w:rPr>
          <w:rFonts w:ascii="HG丸ｺﾞｼｯｸM-PRO" w:eastAsia="HG丸ｺﾞｼｯｸM-PRO" w:cs="HG丸ｺﾞｼｯｸM-PRO" w:hint="eastAsia"/>
          <w:kern w:val="0"/>
          <w:sz w:val="18"/>
          <w:szCs w:val="18"/>
        </w:rPr>
        <w:t>るためにはインターネット上で無料で配布されている</w:t>
      </w:r>
      <w:r w:rsidRPr="00DA2168">
        <w:rPr>
          <w:rFonts w:ascii="HG丸ｺﾞｼｯｸM-PRO" w:eastAsia="HG丸ｺﾞｼｯｸM-PRO" w:cs="HG丸ｺﾞｼｯｸM-PRO"/>
          <w:kern w:val="0"/>
          <w:sz w:val="18"/>
          <w:szCs w:val="18"/>
        </w:rPr>
        <w:t>Acrobat Distiller</w:t>
      </w:r>
      <w:r w:rsidRPr="00DA2168">
        <w:rPr>
          <w:rFonts w:ascii="HG丸ｺﾞｼｯｸM-PRO" w:eastAsia="HG丸ｺﾞｼｯｸM-PRO" w:cs="HG丸ｺﾞｼｯｸM-PRO" w:hint="eastAsia"/>
          <w:kern w:val="0"/>
          <w:sz w:val="18"/>
          <w:szCs w:val="18"/>
        </w:rPr>
        <w:t>というアプリケーションを</w:t>
      </w:r>
    </w:p>
    <w:p w:rsidR="00A472D5" w:rsidRDefault="00DC50E5" w:rsidP="005D5169">
      <w:pPr>
        <w:pStyle w:val="a7"/>
        <w:autoSpaceDE w:val="0"/>
        <w:autoSpaceDN w:val="0"/>
        <w:adjustRightInd w:val="0"/>
        <w:ind w:leftChars="0" w:left="1162" w:firstLineChars="300" w:firstLine="540"/>
        <w:jc w:val="left"/>
        <w:rPr>
          <w:rFonts w:ascii="HG丸ｺﾞｼｯｸM-PRO" w:eastAsia="HG丸ｺﾞｼｯｸM-PRO" w:cs="HG丸ｺﾞｼｯｸM-PRO"/>
          <w:kern w:val="0"/>
          <w:sz w:val="18"/>
          <w:szCs w:val="18"/>
        </w:rPr>
      </w:pPr>
      <w:r w:rsidRPr="00DA2168">
        <w:rPr>
          <w:rFonts w:ascii="HG丸ｺﾞｼｯｸM-PRO" w:eastAsia="HG丸ｺﾞｼｯｸM-PRO" w:cs="HG丸ｺﾞｼｯｸM-PRO" w:hint="eastAsia"/>
          <w:kern w:val="0"/>
          <w:sz w:val="18"/>
          <w:szCs w:val="18"/>
        </w:rPr>
        <w:t>使用する。作成する場合は、</w:t>
      </w:r>
      <w:r w:rsidR="001B2078" w:rsidRPr="00DA2168">
        <w:rPr>
          <w:rFonts w:ascii="HG丸ｺﾞｼｯｸM-PRO" w:eastAsia="HG丸ｺﾞｼｯｸM-PRO" w:cs="HG丸ｺﾞｼｯｸM-PRO"/>
          <w:kern w:val="0"/>
          <w:sz w:val="18"/>
          <w:szCs w:val="18"/>
        </w:rPr>
        <w:t>Acrobat Distiller</w:t>
      </w:r>
      <w:r w:rsidRPr="00DA2168">
        <w:rPr>
          <w:rFonts w:ascii="HG丸ｺﾞｼｯｸM-PRO" w:eastAsia="HG丸ｺﾞｼｯｸM-PRO" w:cs="HG丸ｺﾞｼｯｸM-PRO" w:hint="eastAsia"/>
          <w:kern w:val="0"/>
          <w:sz w:val="18"/>
          <w:szCs w:val="18"/>
        </w:rPr>
        <w:t>や</w:t>
      </w:r>
      <w:r w:rsidRPr="00DA2168">
        <w:rPr>
          <w:rFonts w:ascii="HG丸ｺﾞｼｯｸM-PRO" w:eastAsia="HG丸ｺﾞｼｯｸM-PRO" w:cs="HG丸ｺﾞｼｯｸM-PRO"/>
          <w:kern w:val="0"/>
          <w:sz w:val="18"/>
          <w:szCs w:val="18"/>
        </w:rPr>
        <w:t xml:space="preserve">Acrobat </w:t>
      </w:r>
      <w:r w:rsidR="00241EE5">
        <w:rPr>
          <w:rFonts w:ascii="HG丸ｺﾞｼｯｸM-PRO" w:eastAsia="HG丸ｺﾞｼｯｸM-PRO" w:cs="HG丸ｺﾞｼｯｸM-PRO" w:hint="eastAsia"/>
          <w:kern w:val="0"/>
          <w:sz w:val="18"/>
          <w:szCs w:val="18"/>
        </w:rPr>
        <w:t xml:space="preserve">PDF </w:t>
      </w:r>
      <w:r w:rsidRPr="00DA2168">
        <w:rPr>
          <w:rFonts w:ascii="HG丸ｺﾞｼｯｸM-PRO" w:eastAsia="HG丸ｺﾞｼｯｸM-PRO" w:cs="HG丸ｺﾞｼｯｸM-PRO"/>
          <w:kern w:val="0"/>
          <w:sz w:val="18"/>
          <w:szCs w:val="18"/>
        </w:rPr>
        <w:t>Writer</w:t>
      </w:r>
      <w:r w:rsidRPr="00DA2168">
        <w:rPr>
          <w:rFonts w:ascii="HG丸ｺﾞｼｯｸM-PRO" w:eastAsia="HG丸ｺﾞｼｯｸM-PRO" w:cs="HG丸ｺﾞｼｯｸM-PRO" w:hint="eastAsia"/>
          <w:kern w:val="0"/>
          <w:sz w:val="18"/>
          <w:szCs w:val="18"/>
        </w:rPr>
        <w:t>というアプリケーションを</w:t>
      </w:r>
    </w:p>
    <w:p w:rsidR="00A472D5" w:rsidRDefault="00DC50E5" w:rsidP="00A472D5">
      <w:pPr>
        <w:pStyle w:val="a7"/>
        <w:autoSpaceDE w:val="0"/>
        <w:autoSpaceDN w:val="0"/>
        <w:adjustRightInd w:val="0"/>
        <w:ind w:leftChars="0" w:left="1162" w:firstLineChars="300" w:firstLine="540"/>
        <w:jc w:val="left"/>
        <w:rPr>
          <w:rFonts w:ascii="HG丸ｺﾞｼｯｸM-PRO" w:eastAsia="HG丸ｺﾞｼｯｸM-PRO" w:cs="HG丸ｺﾞｼｯｸM-PRO"/>
          <w:kern w:val="0"/>
          <w:sz w:val="18"/>
          <w:szCs w:val="18"/>
        </w:rPr>
      </w:pPr>
      <w:r w:rsidRPr="00DA2168">
        <w:rPr>
          <w:rFonts w:ascii="HG丸ｺﾞｼｯｸM-PRO" w:eastAsia="HG丸ｺﾞｼｯｸM-PRO" w:cs="HG丸ｺﾞｼｯｸM-PRO" w:hint="eastAsia"/>
          <w:kern w:val="0"/>
          <w:sz w:val="18"/>
          <w:szCs w:val="18"/>
        </w:rPr>
        <w:t>使用する。</w:t>
      </w:r>
      <w:r w:rsidRPr="00DA2168">
        <w:rPr>
          <w:rFonts w:ascii="HG丸ｺﾞｼｯｸM-PRO" w:eastAsia="HG丸ｺﾞｼｯｸM-PRO" w:cs="HG丸ｺﾞｼｯｸM-PRO"/>
          <w:kern w:val="0"/>
          <w:sz w:val="18"/>
          <w:szCs w:val="18"/>
        </w:rPr>
        <w:t xml:space="preserve"> </w:t>
      </w:r>
      <w:r w:rsidRPr="00DA2168">
        <w:rPr>
          <w:rFonts w:ascii="HG丸ｺﾞｼｯｸM-PRO" w:eastAsia="HG丸ｺﾞｼｯｸM-PRO" w:cs="HG丸ｺﾞｼｯｸM-PRO" w:hint="eastAsia"/>
          <w:kern w:val="0"/>
          <w:sz w:val="18"/>
          <w:szCs w:val="18"/>
        </w:rPr>
        <w:t>ただし、</w:t>
      </w:r>
      <w:r w:rsidRPr="00DA2168">
        <w:rPr>
          <w:rFonts w:ascii="HG丸ｺﾞｼｯｸM-PRO" w:eastAsia="HG丸ｺﾞｼｯｸM-PRO" w:cs="HG丸ｺﾞｼｯｸM-PRO"/>
          <w:kern w:val="0"/>
          <w:sz w:val="18"/>
          <w:szCs w:val="18"/>
        </w:rPr>
        <w:t>PDF</w:t>
      </w:r>
      <w:r w:rsidRPr="00DA2168">
        <w:rPr>
          <w:rFonts w:ascii="HG丸ｺﾞｼｯｸM-PRO" w:eastAsia="HG丸ｺﾞｼｯｸM-PRO" w:cs="HG丸ｺﾞｼｯｸM-PRO" w:hint="eastAsia"/>
          <w:kern w:val="0"/>
          <w:sz w:val="18"/>
          <w:szCs w:val="18"/>
        </w:rPr>
        <w:t>ファイルは読み上げソフトに対応していないケースが多く、また検索に</w:t>
      </w:r>
    </w:p>
    <w:p w:rsidR="00DC50E5" w:rsidRPr="00DA2168" w:rsidRDefault="00DC50E5" w:rsidP="00A472D5">
      <w:pPr>
        <w:pStyle w:val="a7"/>
        <w:autoSpaceDE w:val="0"/>
        <w:autoSpaceDN w:val="0"/>
        <w:adjustRightInd w:val="0"/>
        <w:ind w:leftChars="0" w:left="1162" w:firstLineChars="300" w:firstLine="540"/>
        <w:jc w:val="left"/>
        <w:rPr>
          <w:rFonts w:ascii="HG丸ｺﾞｼｯｸM-PRO" w:eastAsia="HG丸ｺﾞｼｯｸM-PRO" w:cs="HG丸ｺﾞｼｯｸM-PRO"/>
          <w:kern w:val="0"/>
          <w:sz w:val="18"/>
          <w:szCs w:val="18"/>
        </w:rPr>
      </w:pPr>
      <w:r w:rsidRPr="00DA2168">
        <w:rPr>
          <w:rFonts w:ascii="HG丸ｺﾞｼｯｸM-PRO" w:eastAsia="HG丸ｺﾞｼｯｸM-PRO" w:cs="HG丸ｺﾞｼｯｸM-PRO" w:hint="eastAsia"/>
          <w:kern w:val="0"/>
          <w:sz w:val="18"/>
          <w:szCs w:val="18"/>
        </w:rPr>
        <w:t>かかりにくい等の理由から使用については配慮が必要である。</w:t>
      </w:r>
    </w:p>
    <w:p w:rsidR="00DA2168" w:rsidRDefault="00DA2168" w:rsidP="00DC50E5">
      <w:pPr>
        <w:pStyle w:val="a7"/>
        <w:autoSpaceDE w:val="0"/>
        <w:autoSpaceDN w:val="0"/>
        <w:adjustRightInd w:val="0"/>
        <w:ind w:leftChars="0" w:left="1162"/>
        <w:jc w:val="left"/>
        <w:rPr>
          <w:rFonts w:ascii="HG丸ｺﾞｼｯｸM-PRO" w:eastAsia="HG丸ｺﾞｼｯｸM-PRO" w:cs="HG丸ｺﾞｼｯｸM-PRO"/>
          <w:kern w:val="0"/>
          <w:sz w:val="18"/>
          <w:szCs w:val="18"/>
        </w:rPr>
      </w:pPr>
    </w:p>
    <w:p w:rsidR="00DC50E5" w:rsidRPr="00DA2168" w:rsidRDefault="00DC50E5" w:rsidP="00DC50E5">
      <w:pPr>
        <w:pStyle w:val="a7"/>
        <w:autoSpaceDE w:val="0"/>
        <w:autoSpaceDN w:val="0"/>
        <w:adjustRightInd w:val="0"/>
        <w:ind w:leftChars="0" w:left="1162"/>
        <w:jc w:val="left"/>
        <w:rPr>
          <w:rFonts w:ascii="HG丸ｺﾞｼｯｸM-PRO" w:eastAsia="HG丸ｺﾞｼｯｸM-PRO" w:cs="HG丸ｺﾞｼｯｸM-PRO"/>
          <w:kern w:val="0"/>
          <w:sz w:val="18"/>
          <w:szCs w:val="18"/>
        </w:rPr>
      </w:pPr>
      <w:r w:rsidRPr="00DA2168">
        <w:rPr>
          <w:rFonts w:ascii="HG丸ｺﾞｼｯｸM-PRO" w:eastAsia="HG丸ｺﾞｼｯｸM-PRO" w:cs="HG丸ｺﾞｼｯｸM-PRO" w:hint="eastAsia"/>
          <w:kern w:val="0"/>
          <w:sz w:val="18"/>
          <w:szCs w:val="18"/>
        </w:rPr>
        <w:t>※２　ＳＰコード</w:t>
      </w:r>
    </w:p>
    <w:p w:rsidR="00A472D5" w:rsidRDefault="00DC50E5" w:rsidP="00A472D5">
      <w:pPr>
        <w:pStyle w:val="a7"/>
        <w:autoSpaceDE w:val="0"/>
        <w:autoSpaceDN w:val="0"/>
        <w:adjustRightInd w:val="0"/>
        <w:ind w:leftChars="0" w:left="1162" w:firstLineChars="300" w:firstLine="540"/>
        <w:jc w:val="left"/>
        <w:rPr>
          <w:rFonts w:ascii="HG丸ｺﾞｼｯｸM-PRO" w:eastAsia="HG丸ｺﾞｼｯｸM-PRO" w:cs="HG丸ｺﾞｼｯｸM-PRO"/>
          <w:kern w:val="0"/>
          <w:sz w:val="18"/>
          <w:szCs w:val="18"/>
        </w:rPr>
      </w:pPr>
      <w:r w:rsidRPr="00DA2168">
        <w:rPr>
          <w:rFonts w:ascii="HG丸ｺﾞｼｯｸM-PRO" w:eastAsia="HG丸ｺﾞｼｯｸM-PRO" w:cs="HG丸ｺﾞｼｯｸM-PRO" w:hint="eastAsia"/>
          <w:kern w:val="0"/>
          <w:sz w:val="18"/>
          <w:szCs w:val="18"/>
        </w:rPr>
        <w:t>紙面に四角の２次元コードをつけ、専用の読み上げ装置で読み取ると紙面の内容を音声で伝えるこ</w:t>
      </w:r>
    </w:p>
    <w:p w:rsidR="00CF1C6D" w:rsidRPr="00DA2168" w:rsidRDefault="00DC50E5" w:rsidP="00A472D5">
      <w:pPr>
        <w:pStyle w:val="a7"/>
        <w:autoSpaceDE w:val="0"/>
        <w:autoSpaceDN w:val="0"/>
        <w:adjustRightInd w:val="0"/>
        <w:ind w:leftChars="0" w:left="1162" w:firstLineChars="300" w:firstLine="540"/>
        <w:jc w:val="left"/>
        <w:rPr>
          <w:rFonts w:ascii="HG丸ｺﾞｼｯｸM-PRO" w:eastAsia="HG丸ｺﾞｼｯｸM-PRO" w:cs="HG丸ｺﾞｼｯｸM-PRO"/>
          <w:kern w:val="0"/>
          <w:sz w:val="18"/>
          <w:szCs w:val="18"/>
        </w:rPr>
      </w:pPr>
      <w:r w:rsidRPr="00DA2168">
        <w:rPr>
          <w:rFonts w:ascii="HG丸ｺﾞｼｯｸM-PRO" w:eastAsia="HG丸ｺﾞｼｯｸM-PRO" w:cs="HG丸ｺﾞｼｯｸM-PRO" w:hint="eastAsia"/>
          <w:kern w:val="0"/>
          <w:sz w:val="18"/>
          <w:szCs w:val="18"/>
        </w:rPr>
        <w:t>とができる機能。</w:t>
      </w:r>
      <w:r w:rsidR="00A472D5">
        <w:rPr>
          <w:rFonts w:ascii="HG丸ｺﾞｼｯｸM-PRO" w:eastAsia="HG丸ｺﾞｼｯｸM-PRO" w:cs="HG丸ｺﾞｼｯｸM-PRO" w:hint="eastAsia"/>
          <w:kern w:val="0"/>
          <w:sz w:val="18"/>
          <w:szCs w:val="18"/>
        </w:rPr>
        <w:t xml:space="preserve">                     </w:t>
      </w:r>
      <w:r w:rsidR="00B42762" w:rsidRPr="00DA2168">
        <w:rPr>
          <w:rFonts w:ascii="HG丸ｺﾞｼｯｸM-PRO" w:eastAsia="HG丸ｺﾞｼｯｸM-PRO" w:cs="HG丸ｺﾞｼｯｸM-PRO"/>
          <w:kern w:val="0"/>
          <w:sz w:val="18"/>
          <w:szCs w:val="18"/>
        </w:rPr>
        <w:t xml:space="preserve">SP </w:t>
      </w:r>
      <w:r w:rsidR="00B42762" w:rsidRPr="00DA2168">
        <w:rPr>
          <w:rFonts w:ascii="HG丸ｺﾞｼｯｸM-PRO" w:eastAsia="HG丸ｺﾞｼｯｸM-PRO" w:cs="HG丸ｺﾞｼｯｸM-PRO" w:hint="eastAsia"/>
          <w:kern w:val="0"/>
          <w:sz w:val="18"/>
          <w:szCs w:val="18"/>
        </w:rPr>
        <w:t>コード</w:t>
      </w:r>
    </w:p>
    <w:p w:rsidR="00DC50E5" w:rsidRPr="00DA2168" w:rsidRDefault="00B42762" w:rsidP="00DA2168">
      <w:pPr>
        <w:pStyle w:val="a7"/>
        <w:autoSpaceDE w:val="0"/>
        <w:autoSpaceDN w:val="0"/>
        <w:adjustRightInd w:val="0"/>
        <w:ind w:leftChars="0" w:left="1162" w:firstLineChars="2100" w:firstLine="3780"/>
        <w:jc w:val="left"/>
        <w:rPr>
          <w:rFonts w:ascii="HG丸ｺﾞｼｯｸM-PRO" w:eastAsia="HG丸ｺﾞｼｯｸM-PRO" w:cs="HG丸ｺﾞｼｯｸM-PRO"/>
          <w:kern w:val="0"/>
          <w:sz w:val="18"/>
          <w:szCs w:val="18"/>
        </w:rPr>
      </w:pPr>
      <w:r>
        <w:rPr>
          <w:rFonts w:ascii="MS-Mincho" w:eastAsia="MS-Mincho" w:cs="MS-Mincho"/>
          <w:noProof/>
          <w:kern w:val="0"/>
          <w:sz w:val="18"/>
          <w:szCs w:val="18"/>
        </w:rPr>
        <w:drawing>
          <wp:inline distT="0" distB="0" distL="0" distR="0">
            <wp:extent cx="560650" cy="561975"/>
            <wp:effectExtent l="1905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60543" cy="561868"/>
                    </a:xfrm>
                    <a:prstGeom prst="rect">
                      <a:avLst/>
                    </a:prstGeom>
                    <a:noFill/>
                    <a:ln w="9525">
                      <a:noFill/>
                      <a:miter lim="800000"/>
                      <a:headEnd/>
                      <a:tailEnd/>
                    </a:ln>
                  </pic:spPr>
                </pic:pic>
              </a:graphicData>
            </a:graphic>
          </wp:inline>
        </w:drawing>
      </w:r>
    </w:p>
    <w:p w:rsidR="00DC50E5" w:rsidRPr="00DC50E5" w:rsidRDefault="00DC50E5" w:rsidP="00813235">
      <w:pPr>
        <w:pStyle w:val="a7"/>
        <w:autoSpaceDE w:val="0"/>
        <w:autoSpaceDN w:val="0"/>
        <w:adjustRightInd w:val="0"/>
        <w:ind w:leftChars="0" w:left="1162"/>
        <w:jc w:val="left"/>
        <w:rPr>
          <w:rFonts w:ascii="HG丸ｺﾞｼｯｸM-PRO" w:eastAsia="HG丸ｺﾞｼｯｸM-PRO" w:cs="HG丸ｺﾞｼｯｸM-PRO"/>
          <w:kern w:val="0"/>
          <w:sz w:val="24"/>
          <w:szCs w:val="24"/>
        </w:rPr>
      </w:pPr>
    </w:p>
    <w:p w:rsidR="006226A1" w:rsidRPr="00750DDD" w:rsidRDefault="006226A1" w:rsidP="00750DDD">
      <w:pPr>
        <w:tabs>
          <w:tab w:val="left" w:pos="426"/>
        </w:tabs>
        <w:autoSpaceDE w:val="0"/>
        <w:autoSpaceDN w:val="0"/>
        <w:adjustRightInd w:val="0"/>
        <w:ind w:firstLineChars="200" w:firstLine="562"/>
        <w:jc w:val="left"/>
        <w:rPr>
          <w:rFonts w:asciiTheme="majorEastAsia" w:eastAsiaTheme="majorEastAsia" w:hAnsiTheme="majorEastAsia" w:cs="HG丸ｺﾞｼｯｸM-PRO"/>
          <w:color w:val="1F497D" w:themeColor="text2"/>
          <w:kern w:val="0"/>
          <w:sz w:val="28"/>
          <w:szCs w:val="28"/>
        </w:rPr>
      </w:pPr>
      <w:r w:rsidRPr="00750DDD">
        <w:rPr>
          <w:rFonts w:asciiTheme="majorEastAsia" w:eastAsiaTheme="majorEastAsia" w:hAnsiTheme="majorEastAsia" w:cs="HG丸ｺﾞｼｯｸM-PRO" w:hint="eastAsia"/>
          <w:b/>
          <w:color w:val="1F497D" w:themeColor="text2"/>
          <w:kern w:val="0"/>
          <w:sz w:val="28"/>
          <w:szCs w:val="28"/>
          <w:bdr w:val="single" w:sz="4" w:space="0" w:color="auto"/>
        </w:rPr>
        <w:t>具体例２　デザイン性を</w:t>
      </w:r>
      <w:r w:rsidR="006B3B22">
        <w:rPr>
          <w:rFonts w:asciiTheme="majorEastAsia" w:eastAsiaTheme="majorEastAsia" w:hAnsiTheme="majorEastAsia" w:cs="HG丸ｺﾞｼｯｸM-PRO" w:hint="eastAsia"/>
          <w:b/>
          <w:color w:val="1F497D" w:themeColor="text2"/>
          <w:kern w:val="0"/>
          <w:sz w:val="28"/>
          <w:szCs w:val="28"/>
          <w:bdr w:val="single" w:sz="4" w:space="0" w:color="auto"/>
        </w:rPr>
        <w:t>過度</w:t>
      </w:r>
      <w:r w:rsidRPr="00750DDD">
        <w:rPr>
          <w:rFonts w:asciiTheme="majorEastAsia" w:eastAsiaTheme="majorEastAsia" w:hAnsiTheme="majorEastAsia" w:cs="HG丸ｺﾞｼｯｸM-PRO" w:hint="eastAsia"/>
          <w:b/>
          <w:color w:val="1F497D" w:themeColor="text2"/>
          <w:kern w:val="0"/>
          <w:sz w:val="28"/>
          <w:szCs w:val="28"/>
          <w:bdr w:val="single" w:sz="4" w:space="0" w:color="auto"/>
        </w:rPr>
        <w:t>に重視していないか</w:t>
      </w:r>
    </w:p>
    <w:p w:rsidR="006226A1" w:rsidRPr="00CA46C5"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極端に小さな文字（大きな文字）を使う。</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同系色を用いたポスター・リーフレット</w:t>
      </w:r>
    </w:p>
    <w:p w:rsidR="006226A1" w:rsidRPr="00CA46C5" w:rsidRDefault="006226A1"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6226A1" w:rsidRPr="00F81E0D" w:rsidRDefault="006226A1" w:rsidP="00F81E0D">
      <w:pPr>
        <w:autoSpaceDE w:val="0"/>
        <w:autoSpaceDN w:val="0"/>
        <w:adjustRightInd w:val="0"/>
        <w:ind w:firstLineChars="200" w:firstLine="562"/>
        <w:jc w:val="left"/>
        <w:rPr>
          <w:rFonts w:asciiTheme="majorEastAsia" w:eastAsiaTheme="majorEastAsia" w:hAnsiTheme="majorEastAsia"/>
          <w:b/>
          <w:color w:val="1F497D" w:themeColor="text2"/>
          <w:kern w:val="0"/>
          <w:sz w:val="28"/>
          <w:szCs w:val="28"/>
        </w:rPr>
      </w:pPr>
      <w:r w:rsidRPr="00F81E0D">
        <w:rPr>
          <w:rFonts w:asciiTheme="majorEastAsia" w:eastAsiaTheme="majorEastAsia" w:hAnsiTheme="majorEastAsia" w:hint="eastAsia"/>
          <w:b/>
          <w:color w:val="1F497D" w:themeColor="text2"/>
          <w:kern w:val="0"/>
          <w:sz w:val="28"/>
          <w:szCs w:val="28"/>
        </w:rPr>
        <w:t>【なぜ問題なのか】</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デザイン性を</w:t>
      </w:r>
      <w:r w:rsidR="006B3B22">
        <w:rPr>
          <w:rFonts w:ascii="HG丸ｺﾞｼｯｸM-PRO" w:eastAsia="HG丸ｺﾞｼｯｸM-PRO" w:cs="HG丸ｺﾞｼｯｸM-PRO" w:hint="eastAsia"/>
          <w:kern w:val="0"/>
          <w:sz w:val="24"/>
          <w:szCs w:val="24"/>
        </w:rPr>
        <w:t>過度</w:t>
      </w:r>
      <w:r w:rsidRPr="00CA46C5">
        <w:rPr>
          <w:rFonts w:ascii="HG丸ｺﾞｼｯｸM-PRO" w:eastAsia="HG丸ｺﾞｼｯｸM-PRO" w:cs="HG丸ｺﾞｼｯｸM-PRO" w:hint="eastAsia"/>
          <w:kern w:val="0"/>
          <w:sz w:val="24"/>
          <w:szCs w:val="24"/>
        </w:rPr>
        <w:t>に重視すると、何を伝えているのかがわかりづらく、重要な情報が伝わらないことがあ</w:t>
      </w:r>
      <w:r w:rsidR="00014080">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hAnsiTheme="minorEastAsia" w:cs="HG丸ｺﾞｼｯｸM-PRO" w:hint="eastAsia"/>
          <w:kern w:val="0"/>
          <w:sz w:val="24"/>
          <w:szCs w:val="24"/>
        </w:rPr>
        <w:t>ポスター・リーフレットには、表現力を高めたり、わかりやすくしたりするために、多くの色が使われてい</w:t>
      </w:r>
      <w:r w:rsidR="00014080">
        <w:rPr>
          <w:rFonts w:ascii="HG丸ｺﾞｼｯｸM-PRO" w:eastAsia="HG丸ｺﾞｼｯｸM-PRO" w:hAnsiTheme="minorEastAsia" w:cs="HG丸ｺﾞｼｯｸM-PRO" w:hint="eastAsia"/>
          <w:kern w:val="0"/>
          <w:sz w:val="24"/>
          <w:szCs w:val="24"/>
        </w:rPr>
        <w:t>る</w:t>
      </w:r>
      <w:r w:rsidRPr="00CA46C5">
        <w:rPr>
          <w:rFonts w:ascii="HG丸ｺﾞｼｯｸM-PRO" w:eastAsia="HG丸ｺﾞｼｯｸM-PRO" w:hAnsiTheme="minorEastAsia" w:cs="HG丸ｺﾞｼｯｸM-PRO" w:hint="eastAsia"/>
          <w:kern w:val="0"/>
          <w:sz w:val="24"/>
          <w:szCs w:val="24"/>
        </w:rPr>
        <w:t>が、これらの色はすべての人に同じように見えているわけでは</w:t>
      </w:r>
      <w:r w:rsidR="00014080">
        <w:rPr>
          <w:rFonts w:ascii="HG丸ｺﾞｼｯｸM-PRO" w:eastAsia="HG丸ｺﾞｼｯｸM-PRO" w:hAnsiTheme="minorEastAsia" w:cs="HG丸ｺﾞｼｯｸM-PRO" w:hint="eastAsia"/>
          <w:kern w:val="0"/>
          <w:sz w:val="24"/>
          <w:szCs w:val="24"/>
        </w:rPr>
        <w:t>ない</w:t>
      </w:r>
      <w:r w:rsidRPr="00CA46C5">
        <w:rPr>
          <w:rFonts w:ascii="HG丸ｺﾞｼｯｸM-PRO" w:eastAsia="HG丸ｺﾞｼｯｸM-PRO" w:hAnsiTheme="minorEastAsia" w:cs="HG丸ｺﾞｼｯｸM-PRO" w:hint="eastAsia"/>
          <w:kern w:val="0"/>
          <w:sz w:val="24"/>
          <w:szCs w:val="24"/>
        </w:rPr>
        <w:t>。色づかいによっては</w:t>
      </w:r>
      <w:r w:rsidR="001B2078">
        <w:rPr>
          <w:rFonts w:ascii="HG丸ｺﾞｼｯｸM-PRO" w:eastAsia="HG丸ｺﾞｼｯｸM-PRO" w:hAnsiTheme="minorEastAsia" w:cs="HG丸ｺﾞｼｯｸM-PRO" w:hint="eastAsia"/>
          <w:kern w:val="0"/>
          <w:sz w:val="24"/>
          <w:szCs w:val="24"/>
        </w:rPr>
        <w:t>文字</w:t>
      </w:r>
      <w:r w:rsidRPr="00CA46C5">
        <w:rPr>
          <w:rFonts w:ascii="HG丸ｺﾞｼｯｸM-PRO" w:eastAsia="HG丸ｺﾞｼｯｸM-PRO" w:hAnsiTheme="minorEastAsia" w:cs="HG丸ｺﾞｼｯｸM-PRO" w:hint="eastAsia"/>
          <w:kern w:val="0"/>
          <w:sz w:val="24"/>
          <w:szCs w:val="24"/>
        </w:rPr>
        <w:t>が見えにくくなり、情報が伝わりにくくなる</w:t>
      </w:r>
      <w:r w:rsidR="006B3B22">
        <w:rPr>
          <w:rFonts w:ascii="HG丸ｺﾞｼｯｸM-PRO" w:eastAsia="HG丸ｺﾞｼｯｸM-PRO" w:hAnsiTheme="minorEastAsia" w:cs="HG丸ｺﾞｼｯｸM-PRO" w:hint="eastAsia"/>
          <w:kern w:val="0"/>
          <w:sz w:val="24"/>
          <w:szCs w:val="24"/>
        </w:rPr>
        <w:t>こともある</w:t>
      </w:r>
      <w:r w:rsidRPr="00CA46C5">
        <w:rPr>
          <w:rFonts w:ascii="HG丸ｺﾞｼｯｸM-PRO" w:eastAsia="HG丸ｺﾞｼｯｸM-PRO" w:hAnsiTheme="minorEastAsia" w:cs="HG丸ｺﾞｼｯｸM-PRO" w:hint="eastAsia"/>
          <w:kern w:val="0"/>
          <w:sz w:val="24"/>
          <w:szCs w:val="24"/>
        </w:rPr>
        <w:t>。</w:t>
      </w:r>
    </w:p>
    <w:p w:rsidR="006226A1" w:rsidRPr="00CA46C5" w:rsidRDefault="006226A1" w:rsidP="006226A1">
      <w:pPr>
        <w:autoSpaceDE w:val="0"/>
        <w:autoSpaceDN w:val="0"/>
        <w:adjustRightInd w:val="0"/>
        <w:ind w:leftChars="200" w:left="420"/>
        <w:jc w:val="left"/>
        <w:rPr>
          <w:rFonts w:ascii="HG丸ｺﾞｼｯｸM-PRO" w:eastAsia="HG丸ｺﾞｼｯｸM-PRO" w:cs="HG丸ｺﾞｼｯｸM-PRO"/>
          <w:kern w:val="0"/>
          <w:sz w:val="24"/>
          <w:szCs w:val="24"/>
        </w:rPr>
      </w:pPr>
    </w:p>
    <w:p w:rsidR="006226A1" w:rsidRPr="00F81E0D" w:rsidRDefault="006226A1" w:rsidP="00F81E0D">
      <w:pPr>
        <w:autoSpaceDE w:val="0"/>
        <w:autoSpaceDN w:val="0"/>
        <w:adjustRightInd w:val="0"/>
        <w:ind w:firstLineChars="200" w:firstLine="562"/>
        <w:jc w:val="left"/>
        <w:rPr>
          <w:rFonts w:asciiTheme="majorEastAsia" w:eastAsiaTheme="majorEastAsia" w:hAnsiTheme="majorEastAsia"/>
          <w:b/>
          <w:color w:val="1F497D" w:themeColor="text2"/>
          <w:kern w:val="0"/>
          <w:sz w:val="28"/>
          <w:szCs w:val="28"/>
        </w:rPr>
      </w:pPr>
      <w:r w:rsidRPr="00F81E0D">
        <w:rPr>
          <w:rFonts w:asciiTheme="majorEastAsia" w:eastAsiaTheme="majorEastAsia" w:hAnsiTheme="majorEastAsia" w:hint="eastAsia"/>
          <w:b/>
          <w:color w:val="1F497D" w:themeColor="text2"/>
          <w:kern w:val="0"/>
          <w:sz w:val="28"/>
          <w:szCs w:val="28"/>
        </w:rPr>
        <w:t>【どのように対処するべきか】</w:t>
      </w:r>
    </w:p>
    <w:p w:rsidR="005C2ACB"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D41CC7">
        <w:rPr>
          <w:rFonts w:ascii="HG丸ｺﾞｼｯｸM-PRO" w:eastAsia="HG丸ｺﾞｼｯｸM-PRO" w:cs="HG丸ｺﾞｼｯｸM-PRO" w:hint="eastAsia"/>
          <w:kern w:val="0"/>
          <w:sz w:val="24"/>
          <w:szCs w:val="24"/>
        </w:rPr>
        <w:t>文字の大きさ（フォント）やバランスに配慮する</w:t>
      </w:r>
      <w:r w:rsidR="00D41CC7">
        <w:rPr>
          <w:rFonts w:ascii="HG丸ｺﾞｼｯｸM-PRO" w:eastAsia="HG丸ｺﾞｼｯｸM-PRO" w:cs="HG丸ｺﾞｼｯｸM-PRO" w:hint="eastAsia"/>
          <w:kern w:val="0"/>
          <w:sz w:val="24"/>
          <w:szCs w:val="24"/>
        </w:rPr>
        <w:t>。</w:t>
      </w:r>
    </w:p>
    <w:p w:rsidR="006226A1" w:rsidRDefault="005C2ACB"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色の違い（例、赤と緑の線）だけで選択するようなものにしない、あるいは、</w:t>
      </w:r>
      <w:r w:rsidR="006226A1" w:rsidRPr="00D41CC7">
        <w:rPr>
          <w:rFonts w:ascii="HG丸ｺﾞｼｯｸM-PRO" w:eastAsia="HG丸ｺﾞｼｯｸM-PRO" w:cs="HG丸ｺﾞｼｯｸM-PRO" w:hint="eastAsia"/>
          <w:kern w:val="0"/>
          <w:sz w:val="24"/>
          <w:szCs w:val="24"/>
        </w:rPr>
        <w:t>色のコントラストをはっきりさせるなど</w:t>
      </w:r>
      <w:r>
        <w:rPr>
          <w:rFonts w:ascii="HG丸ｺﾞｼｯｸM-PRO" w:eastAsia="HG丸ｺﾞｼｯｸM-PRO" w:cs="HG丸ｺﾞｼｯｸM-PRO" w:hint="eastAsia"/>
          <w:kern w:val="0"/>
          <w:sz w:val="24"/>
          <w:szCs w:val="24"/>
        </w:rPr>
        <w:t>、</w:t>
      </w:r>
      <w:r w:rsidR="006226A1" w:rsidRPr="00D41CC7">
        <w:rPr>
          <w:rFonts w:ascii="HG丸ｺﾞｼｯｸM-PRO" w:eastAsia="HG丸ｺﾞｼｯｸM-PRO" w:cs="HG丸ｺﾞｼｯｸM-PRO" w:hint="eastAsia"/>
          <w:kern w:val="0"/>
          <w:sz w:val="24"/>
          <w:szCs w:val="24"/>
        </w:rPr>
        <w:t>色覚障がいのある人に配慮した色使いにする。</w:t>
      </w:r>
    </w:p>
    <w:p w:rsidR="009062C5" w:rsidRDefault="009062C5" w:rsidP="009062C5">
      <w:pPr>
        <w:autoSpaceDE w:val="0"/>
        <w:autoSpaceDN w:val="0"/>
        <w:adjustRightInd w:val="0"/>
        <w:jc w:val="left"/>
        <w:rPr>
          <w:rFonts w:ascii="HG丸ｺﾞｼｯｸM-PRO" w:eastAsia="HG丸ｺﾞｼｯｸM-PRO" w:cs="HG丸ｺﾞｼｯｸM-PRO"/>
          <w:kern w:val="0"/>
          <w:sz w:val="24"/>
          <w:szCs w:val="24"/>
        </w:rPr>
      </w:pPr>
    </w:p>
    <w:p w:rsidR="00CE1878" w:rsidRDefault="00CE1878" w:rsidP="009062C5">
      <w:pPr>
        <w:autoSpaceDE w:val="0"/>
        <w:autoSpaceDN w:val="0"/>
        <w:adjustRightInd w:val="0"/>
        <w:jc w:val="left"/>
        <w:rPr>
          <w:rFonts w:ascii="HG丸ｺﾞｼｯｸM-PRO" w:eastAsia="HG丸ｺﾞｼｯｸM-PRO" w:cs="HG丸ｺﾞｼｯｸM-PRO"/>
          <w:kern w:val="0"/>
          <w:sz w:val="24"/>
          <w:szCs w:val="24"/>
        </w:rPr>
      </w:pPr>
    </w:p>
    <w:p w:rsidR="00CE1878" w:rsidRDefault="00CE1878" w:rsidP="009062C5">
      <w:pPr>
        <w:autoSpaceDE w:val="0"/>
        <w:autoSpaceDN w:val="0"/>
        <w:adjustRightInd w:val="0"/>
        <w:jc w:val="left"/>
        <w:rPr>
          <w:rFonts w:ascii="HG丸ｺﾞｼｯｸM-PRO" w:eastAsia="HG丸ｺﾞｼｯｸM-PRO" w:cs="HG丸ｺﾞｼｯｸM-PRO"/>
          <w:kern w:val="0"/>
          <w:sz w:val="24"/>
          <w:szCs w:val="24"/>
        </w:rPr>
      </w:pPr>
    </w:p>
    <w:p w:rsidR="009062C5" w:rsidRDefault="009062C5" w:rsidP="009062C5">
      <w:pPr>
        <w:autoSpaceDE w:val="0"/>
        <w:autoSpaceDN w:val="0"/>
        <w:adjustRightInd w:val="0"/>
        <w:jc w:val="left"/>
        <w:rPr>
          <w:rFonts w:ascii="HG丸ｺﾞｼｯｸM-PRO" w:eastAsia="HG丸ｺﾞｼｯｸM-PRO" w:cs="HG丸ｺﾞｼｯｸM-PRO"/>
          <w:kern w:val="0"/>
          <w:sz w:val="24"/>
          <w:szCs w:val="24"/>
        </w:rPr>
      </w:pPr>
    </w:p>
    <w:p w:rsidR="00B42762" w:rsidRDefault="00B42762" w:rsidP="009062C5">
      <w:pPr>
        <w:autoSpaceDE w:val="0"/>
        <w:autoSpaceDN w:val="0"/>
        <w:adjustRightInd w:val="0"/>
        <w:jc w:val="left"/>
        <w:rPr>
          <w:rFonts w:ascii="HG丸ｺﾞｼｯｸM-PRO" w:eastAsia="HG丸ｺﾞｼｯｸM-PRO" w:cs="HG丸ｺﾞｼｯｸM-PRO"/>
          <w:kern w:val="0"/>
          <w:sz w:val="24"/>
          <w:szCs w:val="24"/>
        </w:rPr>
      </w:pPr>
    </w:p>
    <w:p w:rsidR="00B42762" w:rsidRDefault="00B42762" w:rsidP="009062C5">
      <w:pPr>
        <w:autoSpaceDE w:val="0"/>
        <w:autoSpaceDN w:val="0"/>
        <w:adjustRightInd w:val="0"/>
        <w:jc w:val="left"/>
        <w:rPr>
          <w:rFonts w:ascii="HG丸ｺﾞｼｯｸM-PRO" w:eastAsia="HG丸ｺﾞｼｯｸM-PRO" w:cs="HG丸ｺﾞｼｯｸM-PRO"/>
          <w:kern w:val="0"/>
          <w:sz w:val="24"/>
          <w:szCs w:val="24"/>
        </w:rPr>
      </w:pPr>
    </w:p>
    <w:p w:rsidR="00B42762" w:rsidRDefault="00B42762" w:rsidP="009062C5">
      <w:pPr>
        <w:autoSpaceDE w:val="0"/>
        <w:autoSpaceDN w:val="0"/>
        <w:adjustRightInd w:val="0"/>
        <w:jc w:val="left"/>
        <w:rPr>
          <w:rFonts w:ascii="HG丸ｺﾞｼｯｸM-PRO" w:eastAsia="HG丸ｺﾞｼｯｸM-PRO" w:cs="HG丸ｺﾞｼｯｸM-PRO"/>
          <w:kern w:val="0"/>
          <w:sz w:val="24"/>
          <w:szCs w:val="24"/>
        </w:rPr>
      </w:pPr>
    </w:p>
    <w:p w:rsidR="00B42762" w:rsidRDefault="00B42762" w:rsidP="009062C5">
      <w:pPr>
        <w:autoSpaceDE w:val="0"/>
        <w:autoSpaceDN w:val="0"/>
        <w:adjustRightInd w:val="0"/>
        <w:jc w:val="left"/>
        <w:rPr>
          <w:rFonts w:ascii="HG丸ｺﾞｼｯｸM-PRO" w:eastAsia="HG丸ｺﾞｼｯｸM-PRO" w:cs="HG丸ｺﾞｼｯｸM-PRO"/>
          <w:kern w:val="0"/>
          <w:sz w:val="24"/>
          <w:szCs w:val="24"/>
        </w:rPr>
      </w:pPr>
    </w:p>
    <w:p w:rsidR="00B42762" w:rsidRDefault="00372B53" w:rsidP="009062C5">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drawing>
          <wp:anchor distT="0" distB="0" distL="114300" distR="114300" simplePos="0" relativeHeight="251785728" behindDoc="0" locked="0" layoutInCell="1" allowOverlap="1">
            <wp:simplePos x="0" y="0"/>
            <wp:positionH relativeFrom="margin">
              <wp:posOffset>3223260</wp:posOffset>
            </wp:positionH>
            <wp:positionV relativeFrom="paragraph">
              <wp:posOffset>213360</wp:posOffset>
            </wp:positionV>
            <wp:extent cx="1343025" cy="1514475"/>
            <wp:effectExtent l="19050" t="0" r="9525" b="0"/>
            <wp:wrapNone/>
            <wp:docPr id="9" name="図 2" descr="E:\My Documents\My Pictures\にっこりーな　左向き立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y Documents\My Pictures\にっこりーな　左向き立ち.PNG"/>
                    <pic:cNvPicPr>
                      <a:picLocks noChangeAspect="1" noChangeArrowheads="1"/>
                    </pic:cNvPicPr>
                  </pic:nvPicPr>
                  <pic:blipFill>
                    <a:blip r:embed="rId24" cstate="print"/>
                    <a:srcRect/>
                    <a:stretch>
                      <a:fillRect/>
                    </a:stretch>
                  </pic:blipFill>
                  <pic:spPr bwMode="auto">
                    <a:xfrm>
                      <a:off x="0" y="0"/>
                      <a:ext cx="1343025" cy="1514475"/>
                    </a:xfrm>
                    <a:prstGeom prst="rect">
                      <a:avLst/>
                    </a:prstGeom>
                    <a:noFill/>
                    <a:ln w="9525">
                      <a:noFill/>
                      <a:miter lim="800000"/>
                      <a:headEnd/>
                      <a:tailEnd/>
                    </a:ln>
                  </pic:spPr>
                </pic:pic>
              </a:graphicData>
            </a:graphic>
          </wp:anchor>
        </w:drawing>
      </w:r>
      <w:r w:rsidR="00062670">
        <w:rPr>
          <w:rFonts w:ascii="HG丸ｺﾞｼｯｸM-PRO" w:eastAsia="HG丸ｺﾞｼｯｸM-PRO" w:cs="HG丸ｺﾞｼｯｸM-PRO"/>
          <w:noProof/>
          <w:kern w:val="0"/>
          <w:sz w:val="24"/>
          <w:szCs w:val="24"/>
        </w:rPr>
        <w:drawing>
          <wp:anchor distT="0" distB="0" distL="114300" distR="114300" simplePos="0" relativeHeight="251758080" behindDoc="0" locked="0" layoutInCell="1" allowOverlap="1">
            <wp:simplePos x="0" y="0"/>
            <wp:positionH relativeFrom="column">
              <wp:posOffset>1546860</wp:posOffset>
            </wp:positionH>
            <wp:positionV relativeFrom="paragraph">
              <wp:posOffset>213360</wp:posOffset>
            </wp:positionV>
            <wp:extent cx="1447800" cy="1495425"/>
            <wp:effectExtent l="19050" t="0" r="0" b="0"/>
            <wp:wrapNone/>
            <wp:docPr id="3" name="図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1447800" cy="1495425"/>
                    </a:xfrm>
                    <a:prstGeom prst="rect">
                      <a:avLst/>
                    </a:prstGeom>
                  </pic:spPr>
                </pic:pic>
              </a:graphicData>
            </a:graphic>
          </wp:anchor>
        </w:drawing>
      </w:r>
    </w:p>
    <w:p w:rsidR="00B42762" w:rsidRDefault="00B42762" w:rsidP="009062C5">
      <w:pPr>
        <w:autoSpaceDE w:val="0"/>
        <w:autoSpaceDN w:val="0"/>
        <w:adjustRightInd w:val="0"/>
        <w:jc w:val="left"/>
        <w:rPr>
          <w:rFonts w:ascii="HG丸ｺﾞｼｯｸM-PRO" w:eastAsia="HG丸ｺﾞｼｯｸM-PRO" w:cs="HG丸ｺﾞｼｯｸM-PRO"/>
          <w:kern w:val="0"/>
          <w:sz w:val="24"/>
          <w:szCs w:val="24"/>
        </w:rPr>
      </w:pPr>
    </w:p>
    <w:p w:rsidR="006226A1"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9062C5" w:rsidRDefault="009062C5" w:rsidP="006226A1">
      <w:pPr>
        <w:autoSpaceDE w:val="0"/>
        <w:autoSpaceDN w:val="0"/>
        <w:adjustRightInd w:val="0"/>
        <w:jc w:val="left"/>
        <w:rPr>
          <w:rFonts w:ascii="HG丸ｺﾞｼｯｸM-PRO" w:eastAsia="HG丸ｺﾞｼｯｸM-PRO" w:cs="HG丸ｺﾞｼｯｸM-PRO"/>
          <w:b/>
          <w:kern w:val="0"/>
          <w:sz w:val="24"/>
          <w:szCs w:val="24"/>
        </w:rPr>
      </w:pPr>
    </w:p>
    <w:p w:rsidR="00CF1C6D" w:rsidRDefault="00CF1C6D" w:rsidP="006226A1">
      <w:pPr>
        <w:autoSpaceDE w:val="0"/>
        <w:autoSpaceDN w:val="0"/>
        <w:adjustRightInd w:val="0"/>
        <w:jc w:val="left"/>
        <w:rPr>
          <w:rFonts w:ascii="HG丸ｺﾞｼｯｸM-PRO" w:eastAsia="HG丸ｺﾞｼｯｸM-PRO" w:cs="HG丸ｺﾞｼｯｸM-PRO"/>
          <w:b/>
          <w:kern w:val="0"/>
          <w:sz w:val="24"/>
          <w:szCs w:val="24"/>
        </w:rPr>
      </w:pPr>
    </w:p>
    <w:p w:rsidR="00B42762" w:rsidRDefault="00B42762" w:rsidP="006226A1">
      <w:pPr>
        <w:autoSpaceDE w:val="0"/>
        <w:autoSpaceDN w:val="0"/>
        <w:adjustRightInd w:val="0"/>
        <w:jc w:val="left"/>
        <w:rPr>
          <w:rFonts w:ascii="HG丸ｺﾞｼｯｸM-PRO" w:eastAsia="HG丸ｺﾞｼｯｸM-PRO" w:cs="HG丸ｺﾞｼｯｸM-PRO"/>
          <w:b/>
          <w:kern w:val="0"/>
          <w:sz w:val="24"/>
          <w:szCs w:val="24"/>
        </w:rPr>
      </w:pPr>
    </w:p>
    <w:p w:rsidR="00B42762" w:rsidRDefault="00B42762" w:rsidP="006226A1">
      <w:pPr>
        <w:autoSpaceDE w:val="0"/>
        <w:autoSpaceDN w:val="0"/>
        <w:adjustRightInd w:val="0"/>
        <w:jc w:val="left"/>
        <w:rPr>
          <w:rFonts w:ascii="HG丸ｺﾞｼｯｸM-PRO" w:eastAsia="HG丸ｺﾞｼｯｸM-PRO" w:cs="HG丸ｺﾞｼｯｸM-PRO"/>
          <w:b/>
          <w:kern w:val="0"/>
          <w:sz w:val="24"/>
          <w:szCs w:val="24"/>
        </w:rPr>
      </w:pPr>
    </w:p>
    <w:p w:rsidR="00B42762" w:rsidRDefault="00B42762" w:rsidP="006226A1">
      <w:pPr>
        <w:autoSpaceDE w:val="0"/>
        <w:autoSpaceDN w:val="0"/>
        <w:adjustRightInd w:val="0"/>
        <w:jc w:val="left"/>
        <w:rPr>
          <w:rFonts w:ascii="HG丸ｺﾞｼｯｸM-PRO" w:eastAsia="HG丸ｺﾞｼｯｸM-PRO" w:cs="HG丸ｺﾞｼｯｸM-PRO"/>
          <w:b/>
          <w:kern w:val="0"/>
          <w:sz w:val="24"/>
          <w:szCs w:val="24"/>
        </w:rPr>
      </w:pPr>
    </w:p>
    <w:p w:rsidR="00B42762" w:rsidRDefault="00B42762" w:rsidP="006226A1">
      <w:pPr>
        <w:autoSpaceDE w:val="0"/>
        <w:autoSpaceDN w:val="0"/>
        <w:adjustRightInd w:val="0"/>
        <w:jc w:val="left"/>
        <w:rPr>
          <w:rFonts w:ascii="HG丸ｺﾞｼｯｸM-PRO" w:eastAsia="HG丸ｺﾞｼｯｸM-PRO" w:cs="HG丸ｺﾞｼｯｸM-PRO"/>
          <w:b/>
          <w:kern w:val="0"/>
          <w:sz w:val="24"/>
          <w:szCs w:val="24"/>
        </w:rPr>
      </w:pPr>
    </w:p>
    <w:p w:rsidR="00CF1C6D" w:rsidRDefault="00CF1C6D" w:rsidP="006226A1">
      <w:pPr>
        <w:autoSpaceDE w:val="0"/>
        <w:autoSpaceDN w:val="0"/>
        <w:adjustRightInd w:val="0"/>
        <w:jc w:val="left"/>
        <w:rPr>
          <w:rFonts w:ascii="HG丸ｺﾞｼｯｸM-PRO" w:eastAsia="HG丸ｺﾞｼｯｸM-PRO" w:cs="HG丸ｺﾞｼｯｸM-PRO"/>
          <w:b/>
          <w:kern w:val="0"/>
          <w:sz w:val="24"/>
          <w:szCs w:val="24"/>
        </w:rPr>
      </w:pPr>
    </w:p>
    <w:p w:rsidR="00CF1C6D" w:rsidRDefault="00CF1C6D" w:rsidP="006226A1">
      <w:pPr>
        <w:autoSpaceDE w:val="0"/>
        <w:autoSpaceDN w:val="0"/>
        <w:adjustRightInd w:val="0"/>
        <w:jc w:val="left"/>
        <w:rPr>
          <w:rFonts w:ascii="HG丸ｺﾞｼｯｸM-PRO" w:eastAsia="HG丸ｺﾞｼｯｸM-PRO" w:cs="HG丸ｺﾞｼｯｸM-PRO"/>
          <w:b/>
          <w:kern w:val="0"/>
          <w:sz w:val="24"/>
          <w:szCs w:val="24"/>
        </w:rPr>
      </w:pPr>
    </w:p>
    <w:p w:rsidR="00CF1C6D" w:rsidRDefault="00CF1C6D" w:rsidP="006226A1">
      <w:pPr>
        <w:autoSpaceDE w:val="0"/>
        <w:autoSpaceDN w:val="0"/>
        <w:adjustRightInd w:val="0"/>
        <w:jc w:val="left"/>
        <w:rPr>
          <w:rFonts w:ascii="HG丸ｺﾞｼｯｸM-PRO" w:eastAsia="HG丸ｺﾞｼｯｸM-PRO" w:cs="HG丸ｺﾞｼｯｸM-PRO"/>
          <w:b/>
          <w:kern w:val="0"/>
          <w:sz w:val="24"/>
          <w:szCs w:val="24"/>
        </w:rPr>
      </w:pPr>
    </w:p>
    <w:p w:rsidR="00A05D41" w:rsidRDefault="00A05D41" w:rsidP="006226A1">
      <w:pPr>
        <w:autoSpaceDE w:val="0"/>
        <w:autoSpaceDN w:val="0"/>
        <w:adjustRightInd w:val="0"/>
        <w:jc w:val="left"/>
        <w:rPr>
          <w:rFonts w:ascii="HG丸ｺﾞｼｯｸM-PRO" w:eastAsia="HG丸ｺﾞｼｯｸM-PRO" w:cs="HG丸ｺﾞｼｯｸM-PRO"/>
          <w:b/>
          <w:kern w:val="0"/>
          <w:sz w:val="24"/>
          <w:szCs w:val="24"/>
        </w:rPr>
      </w:pPr>
    </w:p>
    <w:p w:rsidR="00CF1C6D" w:rsidRDefault="00650A8A" w:rsidP="006226A1">
      <w:pPr>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HG丸ｺﾞｼｯｸM-PRO"/>
          <w:noProof/>
          <w:kern w:val="0"/>
          <w:sz w:val="24"/>
          <w:szCs w:val="24"/>
        </w:rPr>
        <w:pict>
          <v:roundrect id="_x0000_s1074" style="position:absolute;margin-left:0;margin-top:0;width:192.3pt;height:30.75pt;z-index:251715072;mso-position-horizontal:left;mso-position-horizontal-relative:margin;mso-position-vertical:top;mso-position-vertical-relative:margin;v-text-anchor:middle" arcsize="10923f" fillcolor="#b8cce4 [1300]" stroked="f">
            <v:textbox style="mso-next-textbox:#_x0000_s1074" inset="5.85pt,.7pt,5.85pt,.7pt">
              <w:txbxContent>
                <w:p w:rsidR="0068711B" w:rsidRPr="001B0A71" w:rsidRDefault="0068711B" w:rsidP="009062C5">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（３）正確</w:t>
                  </w:r>
                  <w:r w:rsidRPr="00C91BC5">
                    <w:rPr>
                      <w:rFonts w:asciiTheme="majorEastAsia" w:eastAsiaTheme="majorEastAsia" w:hAnsiTheme="majorEastAsia" w:hint="eastAsia"/>
                      <w:b/>
                      <w:sz w:val="32"/>
                      <w:szCs w:val="32"/>
                    </w:rPr>
                    <w:t>に</w:t>
                  </w:r>
                  <w:r>
                    <w:rPr>
                      <w:rFonts w:asciiTheme="majorEastAsia" w:eastAsiaTheme="majorEastAsia" w:hAnsiTheme="majorEastAsia" w:hint="eastAsia"/>
                      <w:b/>
                      <w:sz w:val="32"/>
                      <w:szCs w:val="32"/>
                    </w:rPr>
                    <w:t>・適切に</w:t>
                  </w:r>
                </w:p>
              </w:txbxContent>
            </v:textbox>
            <w10:wrap anchorx="margin" anchory="margin"/>
          </v:roundrect>
        </w:pict>
      </w:r>
    </w:p>
    <w:p w:rsidR="00CF1C6D" w:rsidRPr="00CA46C5" w:rsidRDefault="00CF1C6D" w:rsidP="006226A1">
      <w:pPr>
        <w:autoSpaceDE w:val="0"/>
        <w:autoSpaceDN w:val="0"/>
        <w:adjustRightInd w:val="0"/>
        <w:jc w:val="left"/>
        <w:rPr>
          <w:rFonts w:ascii="HG丸ｺﾞｼｯｸM-PRO" w:eastAsia="HG丸ｺﾞｼｯｸM-PRO" w:cs="HG丸ｺﾞｼｯｸM-PRO"/>
          <w:b/>
          <w:kern w:val="0"/>
          <w:sz w:val="24"/>
          <w:szCs w:val="24"/>
        </w:rPr>
      </w:pPr>
    </w:p>
    <w:p w:rsidR="006226A1" w:rsidRDefault="006226A1" w:rsidP="006226A1">
      <w:pPr>
        <w:pStyle w:val="a7"/>
        <w:numPr>
          <w:ilvl w:val="0"/>
          <w:numId w:val="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行政が発信する情報は、市民の生活において、とても重要です。ただ単に誤りがなければそれでいいというわけでは</w:t>
      </w:r>
      <w:r w:rsidR="007B21C6">
        <w:rPr>
          <w:rFonts w:ascii="HG丸ｺﾞｼｯｸM-PRO" w:eastAsia="HG丸ｺﾞｼｯｸM-PRO" w:cs="HG丸ｺﾞｼｯｸM-PRO" w:hint="eastAsia"/>
          <w:kern w:val="0"/>
          <w:sz w:val="24"/>
          <w:szCs w:val="24"/>
        </w:rPr>
        <w:t>ありません</w:t>
      </w:r>
      <w:r w:rsidRPr="00CA46C5">
        <w:rPr>
          <w:rFonts w:ascii="HG丸ｺﾞｼｯｸM-PRO" w:eastAsia="HG丸ｺﾞｼｯｸM-PRO" w:cs="HG丸ｺﾞｼｯｸM-PRO" w:hint="eastAsia"/>
          <w:kern w:val="0"/>
          <w:sz w:val="24"/>
          <w:szCs w:val="24"/>
        </w:rPr>
        <w:t>。</w:t>
      </w:r>
    </w:p>
    <w:p w:rsidR="002A296C" w:rsidRPr="00CA46C5" w:rsidRDefault="002A296C" w:rsidP="002A296C">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CA46C5" w:rsidRDefault="006226A1" w:rsidP="006226A1">
      <w:pPr>
        <w:pStyle w:val="a7"/>
        <w:numPr>
          <w:ilvl w:val="0"/>
          <w:numId w:val="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だれもが同じように情報を理解し、生活に活用することができるよう、正確に・適切に伝えることが必要で</w:t>
      </w:r>
      <w:r w:rsidR="007B21C6">
        <w:rPr>
          <w:rFonts w:ascii="HG丸ｺﾞｼｯｸM-PRO" w:eastAsia="HG丸ｺﾞｼｯｸM-PRO" w:cs="HG丸ｺﾞｼｯｸM-PRO" w:hint="eastAsia"/>
          <w:kern w:val="0"/>
          <w:sz w:val="24"/>
          <w:szCs w:val="24"/>
        </w:rPr>
        <w:t>す</w:t>
      </w:r>
      <w:r w:rsidRPr="00CA46C5">
        <w:rPr>
          <w:rFonts w:ascii="HG丸ｺﾞｼｯｸM-PRO" w:eastAsia="HG丸ｺﾞｼｯｸM-PRO" w:cs="HG丸ｺﾞｼｯｸM-PRO" w:hint="eastAsia"/>
          <w:kern w:val="0"/>
          <w:sz w:val="24"/>
          <w:szCs w:val="24"/>
        </w:rPr>
        <w:t>。</w:t>
      </w:r>
    </w:p>
    <w:p w:rsidR="006226A1" w:rsidRPr="00CA46C5"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Pr="009062C5" w:rsidRDefault="006226A1" w:rsidP="00576BB1">
      <w:pPr>
        <w:tabs>
          <w:tab w:val="left" w:pos="426"/>
        </w:tabs>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bdr w:val="single" w:sz="4" w:space="0" w:color="auto"/>
        </w:rPr>
        <w:t xml:space="preserve">具体例　受け手によって解釈が異なるような表現はないか </w:t>
      </w:r>
    </w:p>
    <w:p w:rsidR="006226A1" w:rsidRPr="00576BB1"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発信者の感覚に基づいたあいまいな表現を使う。</w:t>
      </w:r>
    </w:p>
    <w:p w:rsidR="006226A1" w:rsidRPr="00CA46C5" w:rsidRDefault="006226A1" w:rsidP="006226A1">
      <w:pPr>
        <w:autoSpaceDE w:val="0"/>
        <w:autoSpaceDN w:val="0"/>
        <w:adjustRightInd w:val="0"/>
        <w:ind w:leftChars="620" w:left="1302" w:firstLineChars="100" w:firstLine="24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例：大きい、高い、検討する、速やかになど</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文章が長く、主語と述語が隔てられている。文章の主語がはっきりしない。</w:t>
      </w:r>
    </w:p>
    <w:p w:rsidR="00576BB1" w:rsidRDefault="00576BB1" w:rsidP="00576BB1">
      <w:pPr>
        <w:autoSpaceDE w:val="0"/>
        <w:autoSpaceDN w:val="0"/>
        <w:adjustRightInd w:val="0"/>
        <w:jc w:val="left"/>
        <w:rPr>
          <w:rFonts w:ascii="HG丸ｺﾞｼｯｸM-PRO" w:eastAsia="HG丸ｺﾞｼｯｸM-PRO" w:cs="HG丸ｺﾞｼｯｸM-PRO"/>
          <w:kern w:val="0"/>
          <w:sz w:val="24"/>
          <w:szCs w:val="24"/>
        </w:rPr>
      </w:pPr>
    </w:p>
    <w:p w:rsidR="006226A1" w:rsidRPr="009062C5" w:rsidRDefault="006226A1" w:rsidP="00576BB1">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【なぜ問題なのか】</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あいまいな表現・あやふやな表現のある文章は、内容が正確に伝わら</w:t>
      </w:r>
      <w:r w:rsidR="00411504">
        <w:rPr>
          <w:rFonts w:ascii="HG丸ｺﾞｼｯｸM-PRO" w:eastAsia="HG丸ｺﾞｼｯｸM-PRO" w:cs="HG丸ｺﾞｼｯｸM-PRO" w:hint="eastAsia"/>
          <w:kern w:val="0"/>
          <w:sz w:val="24"/>
          <w:szCs w:val="24"/>
        </w:rPr>
        <w:t>ず</w:t>
      </w:r>
      <w:r w:rsidRPr="00CA46C5">
        <w:rPr>
          <w:rFonts w:ascii="HG丸ｺﾞｼｯｸM-PRO" w:eastAsia="HG丸ｺﾞｼｯｸM-PRO" w:cs="HG丸ｺﾞｼｯｸM-PRO" w:hint="eastAsia"/>
          <w:kern w:val="0"/>
          <w:sz w:val="24"/>
          <w:szCs w:val="24"/>
        </w:rPr>
        <w:t>、誤解を生む場合があ</w:t>
      </w:r>
      <w:r w:rsidR="00F80D6B">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正確に具体的に伝えようとして文章が長くなってしまうと、伝えるべき要点が分かりづらくな</w:t>
      </w:r>
      <w:r w:rsidR="00F80D6B">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。もちろん、要約しすぎると誤解のもとにもなりかね</w:t>
      </w:r>
      <w:r w:rsidR="00411504">
        <w:rPr>
          <w:rFonts w:ascii="HG丸ｺﾞｼｯｸM-PRO" w:eastAsia="HG丸ｺﾞｼｯｸM-PRO" w:cs="HG丸ｺﾞｼｯｸM-PRO" w:hint="eastAsia"/>
          <w:kern w:val="0"/>
          <w:sz w:val="24"/>
          <w:szCs w:val="24"/>
        </w:rPr>
        <w:t>ない</w:t>
      </w:r>
      <w:r w:rsidRPr="00CA46C5">
        <w:rPr>
          <w:rFonts w:ascii="HG丸ｺﾞｼｯｸM-PRO" w:eastAsia="HG丸ｺﾞｼｯｸM-PRO" w:cs="HG丸ｺﾞｼｯｸM-PRO" w:hint="eastAsia"/>
          <w:kern w:val="0"/>
          <w:sz w:val="24"/>
          <w:szCs w:val="24"/>
        </w:rPr>
        <w:t>。</w:t>
      </w:r>
    </w:p>
    <w:p w:rsidR="00576BB1" w:rsidRDefault="00576BB1" w:rsidP="00576BB1">
      <w:pPr>
        <w:autoSpaceDE w:val="0"/>
        <w:autoSpaceDN w:val="0"/>
        <w:adjustRightInd w:val="0"/>
        <w:jc w:val="left"/>
        <w:rPr>
          <w:rFonts w:ascii="HG丸ｺﾞｼｯｸM-PRO" w:eastAsia="HG丸ｺﾞｼｯｸM-PRO" w:cs="HG丸ｺﾞｼｯｸM-PRO"/>
          <w:kern w:val="0"/>
          <w:sz w:val="24"/>
          <w:szCs w:val="24"/>
        </w:rPr>
      </w:pPr>
    </w:p>
    <w:p w:rsidR="006226A1" w:rsidRDefault="006226A1" w:rsidP="00576BB1">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1B2078" w:rsidRPr="001B2078" w:rsidRDefault="001B2078" w:rsidP="00C11BA8">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1B2078">
        <w:rPr>
          <w:rFonts w:ascii="HG丸ｺﾞｼｯｸM-PRO" w:eastAsia="HG丸ｺﾞｼｯｸM-PRO" w:cs="HG丸ｺﾞｼｯｸM-PRO" w:hint="eastAsia"/>
          <w:kern w:val="0"/>
          <w:sz w:val="24"/>
          <w:szCs w:val="24"/>
        </w:rPr>
        <w:t>誰に対して</w:t>
      </w:r>
      <w:r w:rsidR="00C11BA8">
        <w:rPr>
          <w:rFonts w:ascii="HG丸ｺﾞｼｯｸM-PRO" w:eastAsia="HG丸ｺﾞｼｯｸM-PRO" w:cs="HG丸ｺﾞｼｯｸM-PRO" w:hint="eastAsia"/>
          <w:kern w:val="0"/>
          <w:sz w:val="24"/>
          <w:szCs w:val="24"/>
        </w:rPr>
        <w:t>何を伝えるかを十分に考える。</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具体的に、だれもが同じように理解できる表現を使う。</w:t>
      </w:r>
    </w:p>
    <w:p w:rsidR="006226A1" w:rsidRPr="00CA46C5" w:rsidRDefault="006226A1" w:rsidP="006226A1">
      <w:pPr>
        <w:autoSpaceDE w:val="0"/>
        <w:autoSpaceDN w:val="0"/>
        <w:adjustRightInd w:val="0"/>
        <w:ind w:left="851" w:firstLineChars="300" w:firstLine="72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「大きい」→「○○ほどの大きさの□□」、「高い」→「○○ｃｍの□□」</w:t>
      </w:r>
    </w:p>
    <w:p w:rsidR="006226A1" w:rsidRPr="00CA46C5" w:rsidRDefault="006226A1" w:rsidP="006226A1">
      <w:pPr>
        <w:autoSpaceDE w:val="0"/>
        <w:autoSpaceDN w:val="0"/>
        <w:adjustRightInd w:val="0"/>
        <w:ind w:leftChars="400" w:left="840" w:firstLineChars="300" w:firstLine="72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「検討する」→「○月○日までに□□をする」</w:t>
      </w:r>
    </w:p>
    <w:p w:rsidR="006226A1" w:rsidRPr="00CA46C5" w:rsidRDefault="006226A1" w:rsidP="0088583E">
      <w:pPr>
        <w:pStyle w:val="a7"/>
        <w:autoSpaceDE w:val="0"/>
        <w:autoSpaceDN w:val="0"/>
        <w:adjustRightInd w:val="0"/>
        <w:ind w:leftChars="0" w:left="1304" w:firstLineChars="100" w:firstLine="240"/>
        <w:jc w:val="left"/>
        <w:rPr>
          <w:rFonts w:ascii="HG丸ｺﾞｼｯｸM-PRO" w:eastAsia="HG丸ｺﾞｼｯｸM-PRO" w:hAnsiTheme="minorEastAsia" w:cs="HG丸ｺﾞｼｯｸM-PRO"/>
          <w:kern w:val="0"/>
          <w:sz w:val="24"/>
          <w:szCs w:val="24"/>
        </w:rPr>
      </w:pPr>
      <w:r w:rsidRPr="00CA46C5">
        <w:rPr>
          <w:rFonts w:ascii="HG丸ｺﾞｼｯｸM-PRO" w:eastAsia="HG丸ｺﾞｼｯｸM-PRO" w:cs="HG丸ｺﾞｼｯｸM-PRO" w:hint="eastAsia"/>
          <w:kern w:val="0"/>
          <w:sz w:val="24"/>
          <w:szCs w:val="24"/>
        </w:rPr>
        <w:t>「速やかに」→「○月○日までに」</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文章は、まず結論から書き、後から説明や理由を書く。</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複数の内容を伝える文章は、箇条書きにする。</w:t>
      </w:r>
    </w:p>
    <w:p w:rsidR="006226A1"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CF1C6D" w:rsidRDefault="00CF1C6D" w:rsidP="006226A1">
      <w:pPr>
        <w:autoSpaceDE w:val="0"/>
        <w:autoSpaceDN w:val="0"/>
        <w:adjustRightInd w:val="0"/>
        <w:jc w:val="left"/>
        <w:rPr>
          <w:rFonts w:ascii="HG丸ｺﾞｼｯｸM-PRO" w:eastAsia="HG丸ｺﾞｼｯｸM-PRO" w:cs="HG丸ｺﾞｼｯｸM-PRO"/>
          <w:kern w:val="0"/>
          <w:sz w:val="24"/>
          <w:szCs w:val="24"/>
        </w:rPr>
      </w:pPr>
    </w:p>
    <w:p w:rsidR="00CF1C6D" w:rsidRDefault="00CF1C6D" w:rsidP="006226A1">
      <w:pPr>
        <w:autoSpaceDE w:val="0"/>
        <w:autoSpaceDN w:val="0"/>
        <w:adjustRightInd w:val="0"/>
        <w:jc w:val="left"/>
        <w:rPr>
          <w:rFonts w:ascii="HG丸ｺﾞｼｯｸM-PRO" w:eastAsia="HG丸ｺﾞｼｯｸM-PRO" w:cs="HG丸ｺﾞｼｯｸM-PRO"/>
          <w:kern w:val="0"/>
          <w:sz w:val="24"/>
          <w:szCs w:val="24"/>
        </w:rPr>
      </w:pPr>
    </w:p>
    <w:p w:rsidR="00CF1C6D" w:rsidRDefault="00CF1C6D" w:rsidP="006226A1">
      <w:pPr>
        <w:autoSpaceDE w:val="0"/>
        <w:autoSpaceDN w:val="0"/>
        <w:adjustRightInd w:val="0"/>
        <w:jc w:val="left"/>
        <w:rPr>
          <w:rFonts w:ascii="HG丸ｺﾞｼｯｸM-PRO" w:eastAsia="HG丸ｺﾞｼｯｸM-PRO" w:cs="HG丸ｺﾞｼｯｸM-PRO"/>
          <w:kern w:val="0"/>
          <w:sz w:val="24"/>
          <w:szCs w:val="24"/>
        </w:rPr>
      </w:pPr>
    </w:p>
    <w:p w:rsidR="00CF1C6D" w:rsidRDefault="00CF1C6D" w:rsidP="006226A1">
      <w:pPr>
        <w:autoSpaceDE w:val="0"/>
        <w:autoSpaceDN w:val="0"/>
        <w:adjustRightInd w:val="0"/>
        <w:jc w:val="left"/>
        <w:rPr>
          <w:rFonts w:ascii="HG丸ｺﾞｼｯｸM-PRO" w:eastAsia="HG丸ｺﾞｼｯｸM-PRO" w:cs="HG丸ｺﾞｼｯｸM-PRO"/>
          <w:kern w:val="0"/>
          <w:sz w:val="24"/>
          <w:szCs w:val="24"/>
        </w:rPr>
      </w:pPr>
    </w:p>
    <w:p w:rsidR="00CF1C6D" w:rsidRDefault="00CF1C6D" w:rsidP="006226A1">
      <w:pPr>
        <w:autoSpaceDE w:val="0"/>
        <w:autoSpaceDN w:val="0"/>
        <w:adjustRightInd w:val="0"/>
        <w:jc w:val="left"/>
        <w:rPr>
          <w:rFonts w:ascii="HG丸ｺﾞｼｯｸM-PRO" w:eastAsia="HG丸ｺﾞｼｯｸM-PRO" w:cs="HG丸ｺﾞｼｯｸM-PRO"/>
          <w:kern w:val="0"/>
          <w:sz w:val="24"/>
          <w:szCs w:val="24"/>
        </w:rPr>
      </w:pPr>
    </w:p>
    <w:p w:rsidR="00CF1C6D" w:rsidRDefault="00CF1C6D" w:rsidP="006226A1">
      <w:pPr>
        <w:autoSpaceDE w:val="0"/>
        <w:autoSpaceDN w:val="0"/>
        <w:adjustRightInd w:val="0"/>
        <w:jc w:val="left"/>
        <w:rPr>
          <w:rFonts w:ascii="HG丸ｺﾞｼｯｸM-PRO" w:eastAsia="HG丸ｺﾞｼｯｸM-PRO" w:cs="HG丸ｺﾞｼｯｸM-PRO"/>
          <w:kern w:val="0"/>
          <w:sz w:val="24"/>
          <w:szCs w:val="24"/>
        </w:rPr>
      </w:pPr>
    </w:p>
    <w:p w:rsidR="00CF1C6D" w:rsidRDefault="00CF1C6D" w:rsidP="006226A1">
      <w:pPr>
        <w:autoSpaceDE w:val="0"/>
        <w:autoSpaceDN w:val="0"/>
        <w:adjustRightInd w:val="0"/>
        <w:jc w:val="left"/>
        <w:rPr>
          <w:rFonts w:ascii="HG丸ｺﾞｼｯｸM-PRO" w:eastAsia="HG丸ｺﾞｼｯｸM-PRO" w:cs="HG丸ｺﾞｼｯｸM-PRO"/>
          <w:kern w:val="0"/>
          <w:sz w:val="24"/>
          <w:szCs w:val="24"/>
        </w:rPr>
      </w:pPr>
    </w:p>
    <w:p w:rsidR="00CF1C6D" w:rsidRDefault="00650A8A" w:rsidP="006226A1">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oundrect id="_x0000_s1075" style="position:absolute;margin-left:0;margin-top:0;width:218.55pt;height:30.75pt;z-index:251716096;mso-position-horizontal:left;mso-position-horizontal-relative:margin;mso-position-vertical:top;mso-position-vertical-relative:margin;v-text-anchor:middle" arcsize="10923f" fillcolor="#b8cce4 [1300]" stroked="f">
            <v:textbox style="mso-next-textbox:#_x0000_s1075" inset="5.85pt,.7pt,5.85pt,.7pt">
              <w:txbxContent>
                <w:p w:rsidR="0068711B" w:rsidRPr="001B0A71" w:rsidRDefault="0068711B" w:rsidP="00576BB1">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（４）</w:t>
                  </w:r>
                  <w:r w:rsidRPr="00576BB1">
                    <w:rPr>
                      <w:rFonts w:asciiTheme="majorEastAsia" w:eastAsiaTheme="majorEastAsia" w:hAnsiTheme="majorEastAsia" w:hint="eastAsia"/>
                      <w:b/>
                      <w:sz w:val="32"/>
                      <w:szCs w:val="32"/>
                    </w:rPr>
                    <w:t>情報をガラス張りに</w:t>
                  </w:r>
                </w:p>
              </w:txbxContent>
            </v:textbox>
            <w10:wrap anchorx="margin" anchory="margin"/>
          </v:roundrect>
        </w:pict>
      </w:r>
    </w:p>
    <w:p w:rsidR="00CF1C6D" w:rsidRDefault="00CF1C6D" w:rsidP="006226A1">
      <w:pPr>
        <w:autoSpaceDE w:val="0"/>
        <w:autoSpaceDN w:val="0"/>
        <w:adjustRightInd w:val="0"/>
        <w:jc w:val="left"/>
        <w:rPr>
          <w:rFonts w:ascii="HG丸ｺﾞｼｯｸM-PRO" w:eastAsia="HG丸ｺﾞｼｯｸM-PRO" w:cs="HG丸ｺﾞｼｯｸM-PRO"/>
          <w:kern w:val="0"/>
          <w:sz w:val="24"/>
          <w:szCs w:val="24"/>
        </w:rPr>
      </w:pPr>
    </w:p>
    <w:p w:rsidR="006226A1" w:rsidRPr="004E55C4"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Default="006226A1" w:rsidP="006226A1">
      <w:pPr>
        <w:pStyle w:val="a7"/>
        <w:numPr>
          <w:ilvl w:val="0"/>
          <w:numId w:val="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行政が発信する情報は、だれもが</w:t>
      </w:r>
      <w:r w:rsidR="0088583E">
        <w:rPr>
          <w:rFonts w:ascii="HG丸ｺﾞｼｯｸM-PRO" w:eastAsia="HG丸ｺﾞｼｯｸM-PRO" w:cs="HG丸ｺﾞｼｯｸM-PRO" w:hint="eastAsia"/>
          <w:kern w:val="0"/>
          <w:sz w:val="24"/>
          <w:szCs w:val="24"/>
        </w:rPr>
        <w:t>知りたい</w:t>
      </w:r>
      <w:r w:rsidRPr="00CA46C5">
        <w:rPr>
          <w:rFonts w:ascii="HG丸ｺﾞｼｯｸM-PRO" w:eastAsia="HG丸ｺﾞｼｯｸM-PRO" w:cs="HG丸ｺﾞｼｯｸM-PRO" w:hint="eastAsia"/>
          <w:kern w:val="0"/>
          <w:sz w:val="24"/>
          <w:szCs w:val="24"/>
        </w:rPr>
        <w:t>情報を得ることのできるように</w:t>
      </w:r>
      <w:r w:rsidR="0088583E">
        <w:rPr>
          <w:rFonts w:ascii="HG丸ｺﾞｼｯｸM-PRO" w:eastAsia="HG丸ｺﾞｼｯｸM-PRO" w:cs="HG丸ｺﾞｼｯｸM-PRO" w:hint="eastAsia"/>
          <w:kern w:val="0"/>
          <w:sz w:val="24"/>
          <w:szCs w:val="24"/>
        </w:rPr>
        <w:t>、</w:t>
      </w:r>
      <w:r w:rsidRPr="00CA46C5">
        <w:rPr>
          <w:rFonts w:ascii="HG丸ｺﾞｼｯｸM-PRO" w:eastAsia="HG丸ｺﾞｼｯｸM-PRO" w:cs="HG丸ｺﾞｼｯｸM-PRO" w:hint="eastAsia"/>
          <w:kern w:val="0"/>
          <w:sz w:val="24"/>
          <w:szCs w:val="24"/>
        </w:rPr>
        <w:t>さまざまな手法で、迅速に、詳しく</w:t>
      </w:r>
      <w:r w:rsidR="0088583E">
        <w:rPr>
          <w:rFonts w:ascii="HG丸ｺﾞｼｯｸM-PRO" w:eastAsia="HG丸ｺﾞｼｯｸM-PRO" w:cs="HG丸ｺﾞｼｯｸM-PRO" w:hint="eastAsia"/>
          <w:kern w:val="0"/>
          <w:sz w:val="24"/>
          <w:szCs w:val="24"/>
        </w:rPr>
        <w:t>、</w:t>
      </w:r>
      <w:r w:rsidRPr="00CA46C5">
        <w:rPr>
          <w:rFonts w:ascii="HG丸ｺﾞｼｯｸM-PRO" w:eastAsia="HG丸ｺﾞｼｯｸM-PRO" w:cs="HG丸ｺﾞｼｯｸM-PRO" w:hint="eastAsia"/>
          <w:kern w:val="0"/>
          <w:sz w:val="24"/>
          <w:szCs w:val="24"/>
        </w:rPr>
        <w:t>透明性を確保して伝えていくことが大切であり、現在</w:t>
      </w:r>
      <w:r w:rsidR="00C11BA8">
        <w:rPr>
          <w:rFonts w:ascii="HG丸ｺﾞｼｯｸM-PRO" w:eastAsia="HG丸ｺﾞｼｯｸM-PRO" w:cs="HG丸ｺﾞｼｯｸM-PRO" w:hint="eastAsia"/>
          <w:kern w:val="0"/>
          <w:sz w:val="24"/>
          <w:szCs w:val="24"/>
        </w:rPr>
        <w:t>本</w:t>
      </w:r>
      <w:r w:rsidRPr="00CA46C5">
        <w:rPr>
          <w:rFonts w:ascii="HG丸ｺﾞｼｯｸM-PRO" w:eastAsia="HG丸ｺﾞｼｯｸM-PRO" w:cs="HG丸ｺﾞｼｯｸM-PRO" w:hint="eastAsia"/>
          <w:kern w:val="0"/>
          <w:sz w:val="24"/>
          <w:szCs w:val="24"/>
        </w:rPr>
        <w:t>市では</w:t>
      </w:r>
      <w:r w:rsidR="0088583E">
        <w:rPr>
          <w:rFonts w:ascii="HG丸ｺﾞｼｯｸM-PRO" w:eastAsia="HG丸ｺﾞｼｯｸM-PRO" w:cs="HG丸ｺﾞｼｯｸM-PRO" w:hint="eastAsia"/>
          <w:kern w:val="0"/>
          <w:sz w:val="24"/>
          <w:szCs w:val="24"/>
        </w:rPr>
        <w:t>、</w:t>
      </w:r>
      <w:r w:rsidRPr="00CA46C5">
        <w:rPr>
          <w:rFonts w:ascii="HG丸ｺﾞｼｯｸM-PRO" w:eastAsia="HG丸ｺﾞｼｯｸM-PRO" w:cs="HG丸ｺﾞｼｯｸM-PRO" w:hint="eastAsia"/>
          <w:kern w:val="0"/>
          <w:sz w:val="24"/>
          <w:szCs w:val="24"/>
        </w:rPr>
        <w:t>市政の見える化・オープン市役所</w:t>
      </w:r>
      <w:r w:rsidR="00C11BA8">
        <w:rPr>
          <w:rFonts w:ascii="HG丸ｺﾞｼｯｸM-PRO" w:eastAsia="HG丸ｺﾞｼｯｸM-PRO" w:cs="HG丸ｺﾞｼｯｸM-PRO" w:hint="eastAsia"/>
          <w:kern w:val="0"/>
          <w:sz w:val="24"/>
          <w:szCs w:val="24"/>
        </w:rPr>
        <w:t>の取組み</w:t>
      </w:r>
      <w:r w:rsidRPr="00CA46C5">
        <w:rPr>
          <w:rFonts w:ascii="HG丸ｺﾞｼｯｸM-PRO" w:eastAsia="HG丸ｺﾞｼｯｸM-PRO" w:cs="HG丸ｺﾞｼｯｸM-PRO" w:hint="eastAsia"/>
          <w:kern w:val="0"/>
          <w:sz w:val="24"/>
          <w:szCs w:val="24"/>
        </w:rPr>
        <w:t>を進めています。</w:t>
      </w:r>
    </w:p>
    <w:p w:rsidR="0088583E" w:rsidRPr="00CA46C5" w:rsidRDefault="0088583E" w:rsidP="0088583E">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Default="006226A1" w:rsidP="006226A1">
      <w:pPr>
        <w:pStyle w:val="a7"/>
        <w:numPr>
          <w:ilvl w:val="0"/>
          <w:numId w:val="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また、市政の推進に当たっては、これまでとは大きく違って、行政が作成した文書・資料だけではなく、同時に市民</w:t>
      </w:r>
      <w:r w:rsidR="00C11BA8">
        <w:rPr>
          <w:rFonts w:ascii="HG丸ｺﾞｼｯｸM-PRO" w:eastAsia="HG丸ｺﾞｼｯｸM-PRO" w:cs="HG丸ｺﾞｼｯｸM-PRO" w:hint="eastAsia"/>
          <w:kern w:val="0"/>
          <w:sz w:val="24"/>
          <w:szCs w:val="24"/>
        </w:rPr>
        <w:t>の声やアンケート調査結果など</w:t>
      </w:r>
      <w:r w:rsidRPr="00CA46C5">
        <w:rPr>
          <w:rFonts w:ascii="HG丸ｺﾞｼｯｸM-PRO" w:eastAsia="HG丸ｺﾞｼｯｸM-PRO" w:cs="HG丸ｺﾞｼｯｸM-PRO" w:hint="eastAsia"/>
          <w:kern w:val="0"/>
          <w:sz w:val="24"/>
          <w:szCs w:val="24"/>
        </w:rPr>
        <w:t>、市民からの様々な情報</w:t>
      </w:r>
      <w:r w:rsidR="00754D92">
        <w:rPr>
          <w:rFonts w:ascii="HG丸ｺﾞｼｯｸM-PRO" w:eastAsia="HG丸ｺﾞｼｯｸM-PRO" w:cs="HG丸ｺﾞｼｯｸM-PRO" w:hint="eastAsia"/>
          <w:kern w:val="0"/>
          <w:sz w:val="24"/>
          <w:szCs w:val="24"/>
        </w:rPr>
        <w:t>を</w:t>
      </w:r>
      <w:r w:rsidRPr="00CA46C5">
        <w:rPr>
          <w:rFonts w:ascii="HG丸ｺﾞｼｯｸM-PRO" w:eastAsia="HG丸ｺﾞｼｯｸM-PRO" w:cs="HG丸ｺﾞｼｯｸM-PRO" w:hint="eastAsia"/>
          <w:kern w:val="0"/>
          <w:sz w:val="24"/>
          <w:szCs w:val="24"/>
        </w:rPr>
        <w:t>発信していくこと</w:t>
      </w:r>
      <w:r w:rsidR="00754D92">
        <w:rPr>
          <w:rFonts w:ascii="HG丸ｺﾞｼｯｸM-PRO" w:eastAsia="HG丸ｺﾞｼｯｸM-PRO" w:cs="HG丸ｺﾞｼｯｸM-PRO" w:hint="eastAsia"/>
          <w:kern w:val="0"/>
          <w:sz w:val="24"/>
          <w:szCs w:val="24"/>
        </w:rPr>
        <w:t>も</w:t>
      </w:r>
      <w:r w:rsidRPr="00CA46C5">
        <w:rPr>
          <w:rFonts w:ascii="HG丸ｺﾞｼｯｸM-PRO" w:eastAsia="HG丸ｺﾞｼｯｸM-PRO" w:cs="HG丸ｺﾞｼｯｸM-PRO" w:hint="eastAsia"/>
          <w:kern w:val="0"/>
          <w:sz w:val="24"/>
          <w:szCs w:val="24"/>
        </w:rPr>
        <w:t>多くなっています。</w:t>
      </w:r>
    </w:p>
    <w:p w:rsidR="0088583E" w:rsidRPr="00C11BA8" w:rsidRDefault="0088583E" w:rsidP="0088583E">
      <w:pPr>
        <w:pStyle w:val="a7"/>
        <w:rPr>
          <w:rFonts w:ascii="HG丸ｺﾞｼｯｸM-PRO" w:eastAsia="HG丸ｺﾞｼｯｸM-PRO" w:cs="HG丸ｺﾞｼｯｸM-PRO"/>
          <w:kern w:val="0"/>
          <w:sz w:val="24"/>
          <w:szCs w:val="24"/>
        </w:rPr>
      </w:pPr>
    </w:p>
    <w:p w:rsidR="006226A1" w:rsidRPr="0088583E" w:rsidRDefault="006226A1" w:rsidP="0088583E">
      <w:pPr>
        <w:pStyle w:val="a7"/>
        <w:numPr>
          <w:ilvl w:val="0"/>
          <w:numId w:val="9"/>
        </w:numPr>
        <w:autoSpaceDE w:val="0"/>
        <w:autoSpaceDN w:val="0"/>
        <w:adjustRightInd w:val="0"/>
        <w:ind w:leftChars="0"/>
        <w:jc w:val="left"/>
        <w:rPr>
          <w:rFonts w:ascii="HG丸ｺﾞｼｯｸM-PRO" w:eastAsia="HG丸ｺﾞｼｯｸM-PRO" w:cs="HG丸ｺﾞｼｯｸM-PRO"/>
          <w:kern w:val="0"/>
          <w:sz w:val="24"/>
          <w:szCs w:val="24"/>
        </w:rPr>
      </w:pPr>
      <w:r w:rsidRPr="0088583E">
        <w:rPr>
          <w:rFonts w:ascii="HG丸ｺﾞｼｯｸM-PRO" w:eastAsia="HG丸ｺﾞｼｯｸM-PRO" w:cs="HG丸ｺﾞｼｯｸM-PRO" w:hint="eastAsia"/>
          <w:kern w:val="0"/>
          <w:sz w:val="24"/>
          <w:szCs w:val="24"/>
        </w:rPr>
        <w:t>迅速な情報発信を優先するあまり、個人情報や差別を助長する表現の含まれる情報を発信してしまうことがありますので、厳重な注意が必要です。</w:t>
      </w:r>
    </w:p>
    <w:p w:rsidR="00576BB1" w:rsidRDefault="00576BB1" w:rsidP="00576BB1">
      <w:pPr>
        <w:tabs>
          <w:tab w:val="left" w:pos="426"/>
        </w:tabs>
        <w:autoSpaceDE w:val="0"/>
        <w:autoSpaceDN w:val="0"/>
        <w:adjustRightInd w:val="0"/>
        <w:jc w:val="left"/>
        <w:rPr>
          <w:rFonts w:ascii="HG丸ｺﾞｼｯｸM-PRO" w:eastAsia="HG丸ｺﾞｼｯｸM-PRO" w:cs="HG丸ｺﾞｼｯｸM-PRO"/>
          <w:kern w:val="0"/>
          <w:sz w:val="24"/>
          <w:szCs w:val="24"/>
        </w:rPr>
      </w:pPr>
    </w:p>
    <w:p w:rsidR="006226A1" w:rsidRPr="009062C5" w:rsidRDefault="006226A1" w:rsidP="00576BB1">
      <w:pPr>
        <w:tabs>
          <w:tab w:val="left" w:pos="426"/>
        </w:tabs>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bdr w:val="single" w:sz="4" w:space="0" w:color="auto"/>
        </w:rPr>
      </w:pPr>
      <w:r w:rsidRPr="009062C5">
        <w:rPr>
          <w:rFonts w:asciiTheme="majorEastAsia" w:eastAsiaTheme="majorEastAsia" w:hAnsiTheme="majorEastAsia" w:cs="HG丸ｺﾞｼｯｸM-PRO" w:hint="eastAsia"/>
          <w:b/>
          <w:color w:val="1F497D" w:themeColor="text2"/>
          <w:kern w:val="0"/>
          <w:sz w:val="28"/>
          <w:szCs w:val="28"/>
          <w:bdr w:val="single" w:sz="4" w:space="0" w:color="auto"/>
        </w:rPr>
        <w:t>具体例１　公開できる情報をもれなく公開しているか</w:t>
      </w:r>
    </w:p>
    <w:p w:rsidR="006226A1" w:rsidRPr="00CA46C5" w:rsidRDefault="006226A1" w:rsidP="00BC5615">
      <w:pPr>
        <w:tabs>
          <w:tab w:val="left" w:pos="426"/>
        </w:tabs>
        <w:autoSpaceDE w:val="0"/>
        <w:autoSpaceDN w:val="0"/>
        <w:adjustRightInd w:val="0"/>
        <w:ind w:firstLineChars="200" w:firstLine="482"/>
        <w:jc w:val="left"/>
        <w:rPr>
          <w:rFonts w:ascii="HG丸ｺﾞｼｯｸM-PRO" w:eastAsia="HG丸ｺﾞｼｯｸM-PRO" w:cs="HG丸ｺﾞｼｯｸM-PRO"/>
          <w:b/>
          <w:kern w:val="0"/>
          <w:sz w:val="24"/>
          <w:szCs w:val="24"/>
          <w:bdr w:val="single" w:sz="4" w:space="0" w:color="auto"/>
        </w:rPr>
      </w:pPr>
    </w:p>
    <w:p w:rsidR="006226A1" w:rsidRPr="00CA46C5" w:rsidRDefault="006226A1" w:rsidP="006226A1">
      <w:pPr>
        <w:pStyle w:val="a7"/>
        <w:numPr>
          <w:ilvl w:val="0"/>
          <w:numId w:val="11"/>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施策の発端（きっかけ）から決定・実行までのプロセスを明らかにしないで情報を発信する。</w:t>
      </w:r>
    </w:p>
    <w:p w:rsidR="00576BB1" w:rsidRDefault="006226A1" w:rsidP="00576BB1">
      <w:pPr>
        <w:autoSpaceDE w:val="0"/>
        <w:autoSpaceDN w:val="0"/>
        <w:adjustRightInd w:val="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 xml:space="preserve">　　　　　 　例：庁内会議の会議要旨、規則・要綱等を公開しない。</w:t>
      </w:r>
    </w:p>
    <w:p w:rsidR="00576BB1" w:rsidRDefault="00576BB1" w:rsidP="00576BB1">
      <w:pPr>
        <w:autoSpaceDE w:val="0"/>
        <w:autoSpaceDN w:val="0"/>
        <w:adjustRightInd w:val="0"/>
        <w:jc w:val="left"/>
        <w:rPr>
          <w:rFonts w:ascii="HG丸ｺﾞｼｯｸM-PRO" w:eastAsia="HG丸ｺﾞｼｯｸM-PRO" w:cs="HG丸ｺﾞｼｯｸM-PRO"/>
          <w:kern w:val="0"/>
          <w:sz w:val="24"/>
          <w:szCs w:val="24"/>
        </w:rPr>
      </w:pPr>
    </w:p>
    <w:p w:rsidR="006226A1" w:rsidRPr="00576BB1" w:rsidRDefault="006226A1" w:rsidP="00576BB1">
      <w:pPr>
        <w:autoSpaceDE w:val="0"/>
        <w:autoSpaceDN w:val="0"/>
        <w:adjustRightInd w:val="0"/>
        <w:ind w:firstLineChars="200" w:firstLine="562"/>
        <w:jc w:val="left"/>
        <w:rPr>
          <w:rFonts w:ascii="HG丸ｺﾞｼｯｸM-PRO" w:eastAsia="HG丸ｺﾞｼｯｸM-PRO" w:cs="HG丸ｺﾞｼｯｸM-PRO"/>
          <w:kern w:val="0"/>
          <w:sz w:val="24"/>
          <w:szCs w:val="24"/>
        </w:rPr>
      </w:pPr>
      <w:r w:rsidRPr="009062C5">
        <w:rPr>
          <w:rFonts w:asciiTheme="majorEastAsia" w:eastAsiaTheme="majorEastAsia" w:hAnsiTheme="majorEastAsia" w:cs="HG丸ｺﾞｼｯｸM-PRO" w:hint="eastAsia"/>
          <w:b/>
          <w:color w:val="1F497D" w:themeColor="text2"/>
          <w:kern w:val="0"/>
          <w:sz w:val="28"/>
          <w:szCs w:val="28"/>
        </w:rPr>
        <w:t>【なぜ問題なのか】</w:t>
      </w:r>
    </w:p>
    <w:p w:rsidR="00576BB1" w:rsidRPr="00576BB1" w:rsidRDefault="006226A1" w:rsidP="00576BB1">
      <w:pPr>
        <w:pStyle w:val="a7"/>
        <w:numPr>
          <w:ilvl w:val="0"/>
          <w:numId w:val="11"/>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求めがあってから情報を公開するという姿勢は、情報の受け手から見ると消極的で、誤解を生むおそれもあ</w:t>
      </w:r>
      <w:r w:rsidR="007B21C6">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576BB1" w:rsidRPr="00576BB1" w:rsidRDefault="00576BB1" w:rsidP="00576BB1">
      <w:pPr>
        <w:autoSpaceDE w:val="0"/>
        <w:autoSpaceDN w:val="0"/>
        <w:adjustRightInd w:val="0"/>
        <w:jc w:val="left"/>
        <w:rPr>
          <w:rFonts w:asciiTheme="majorEastAsia" w:eastAsiaTheme="majorEastAsia" w:hAnsiTheme="majorEastAsia" w:cs="HG丸ｺﾞｼｯｸM-PRO"/>
          <w:b/>
          <w:color w:val="1F497D" w:themeColor="text2"/>
          <w:kern w:val="0"/>
          <w:sz w:val="24"/>
          <w:szCs w:val="24"/>
        </w:rPr>
      </w:pPr>
    </w:p>
    <w:p w:rsidR="006226A1" w:rsidRPr="00576BB1" w:rsidRDefault="006226A1" w:rsidP="00576BB1">
      <w:pPr>
        <w:autoSpaceDE w:val="0"/>
        <w:autoSpaceDN w:val="0"/>
        <w:adjustRightInd w:val="0"/>
        <w:ind w:firstLineChars="200" w:firstLine="562"/>
        <w:jc w:val="left"/>
        <w:rPr>
          <w:rFonts w:ascii="HG丸ｺﾞｼｯｸM-PRO" w:eastAsia="HG丸ｺﾞｼｯｸM-PRO" w:cs="HG丸ｺﾞｼｯｸM-PRO"/>
          <w:kern w:val="0"/>
          <w:sz w:val="24"/>
          <w:szCs w:val="24"/>
        </w:rPr>
      </w:pPr>
      <w:r w:rsidRPr="00576BB1">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市民の市政への参加・参画を促進し理解と信頼を確保するためには、情報をガラス張りにする。行政が説明責任を果たし、市民と情報を共有するためには、求めに応じて公開するのではなく、積極的に公開する。</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市政の透明性を高め、市民の信頼を確保するため、施策の発端（きっかけ）から決定・実行までのプロセスをホームページで公表するなど、情報公開の徹底を図る。</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市民が、本市の施策や事業などについて説明を求めている場合には、相手の立場や所属する団体に関わらず、ていねいに説明しなければならない。</w:t>
      </w:r>
    </w:p>
    <w:p w:rsidR="006226A1" w:rsidRPr="00CA46C5" w:rsidRDefault="006226A1" w:rsidP="00BC5615">
      <w:pPr>
        <w:tabs>
          <w:tab w:val="left" w:pos="426"/>
        </w:tabs>
        <w:autoSpaceDE w:val="0"/>
        <w:autoSpaceDN w:val="0"/>
        <w:adjustRightInd w:val="0"/>
        <w:ind w:firstLineChars="200" w:firstLine="482"/>
        <w:jc w:val="left"/>
        <w:rPr>
          <w:rFonts w:ascii="HG丸ｺﾞｼｯｸM-PRO" w:eastAsia="HG丸ｺﾞｼｯｸM-PRO" w:cs="HG丸ｺﾞｼｯｸM-PRO"/>
          <w:b/>
          <w:kern w:val="0"/>
          <w:sz w:val="24"/>
          <w:szCs w:val="24"/>
          <w:bdr w:val="single" w:sz="4" w:space="0" w:color="auto"/>
        </w:rPr>
      </w:pPr>
    </w:p>
    <w:p w:rsidR="00576BB1" w:rsidRDefault="00576BB1" w:rsidP="00576BB1">
      <w:pPr>
        <w:widowControl/>
        <w:jc w:val="left"/>
        <w:rPr>
          <w:rFonts w:ascii="HG丸ｺﾞｼｯｸM-PRO" w:eastAsia="HG丸ｺﾞｼｯｸM-PRO" w:cs="HG丸ｺﾞｼｯｸM-PRO"/>
          <w:b/>
          <w:kern w:val="0"/>
          <w:sz w:val="24"/>
          <w:szCs w:val="24"/>
          <w:bdr w:val="single" w:sz="4" w:space="0" w:color="auto"/>
        </w:rPr>
      </w:pPr>
    </w:p>
    <w:p w:rsidR="006226A1" w:rsidRPr="00576BB1" w:rsidRDefault="006226A1" w:rsidP="00576BB1">
      <w:pPr>
        <w:widowControl/>
        <w:ind w:firstLineChars="200" w:firstLine="562"/>
        <w:jc w:val="left"/>
        <w:rPr>
          <w:rFonts w:ascii="HG丸ｺﾞｼｯｸM-PRO" w:eastAsia="HG丸ｺﾞｼｯｸM-PRO" w:cs="HG丸ｺﾞｼｯｸM-PRO"/>
          <w:b/>
          <w:kern w:val="0"/>
          <w:sz w:val="24"/>
          <w:szCs w:val="24"/>
          <w:bdr w:val="single" w:sz="4" w:space="0" w:color="auto"/>
        </w:rPr>
      </w:pPr>
      <w:r w:rsidRPr="009062C5">
        <w:rPr>
          <w:rFonts w:asciiTheme="majorEastAsia" w:eastAsiaTheme="majorEastAsia" w:hAnsiTheme="majorEastAsia" w:cs="HG丸ｺﾞｼｯｸM-PRO" w:hint="eastAsia"/>
          <w:b/>
          <w:color w:val="1F497D" w:themeColor="text2"/>
          <w:kern w:val="0"/>
          <w:sz w:val="28"/>
          <w:szCs w:val="28"/>
          <w:bdr w:val="single" w:sz="4" w:space="0" w:color="auto"/>
        </w:rPr>
        <w:t>具体例２　公開してはいけない情報が含まれていないか</w:t>
      </w:r>
    </w:p>
    <w:p w:rsidR="006226A1" w:rsidRPr="00CA46C5" w:rsidRDefault="006226A1" w:rsidP="006226A1">
      <w:pPr>
        <w:tabs>
          <w:tab w:val="left" w:pos="426"/>
        </w:tabs>
        <w:autoSpaceDE w:val="0"/>
        <w:autoSpaceDN w:val="0"/>
        <w:adjustRightInd w:val="0"/>
        <w:jc w:val="left"/>
        <w:rPr>
          <w:rFonts w:ascii="HG丸ｺﾞｼｯｸM-PRO" w:eastAsia="HG丸ｺﾞｼｯｸM-PRO" w:cs="HG丸ｺﾞｼｯｸM-PRO"/>
          <w:b/>
          <w:kern w:val="0"/>
          <w:sz w:val="24"/>
          <w:szCs w:val="24"/>
          <w:bdr w:val="single" w:sz="4" w:space="0" w:color="auto"/>
        </w:rPr>
      </w:pP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個人情報を含む情報を公開する。</w:t>
      </w:r>
    </w:p>
    <w:p w:rsidR="00576BB1" w:rsidRPr="00576BB1" w:rsidRDefault="006226A1" w:rsidP="00576BB1">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差別を助長する表現を含む情報を公開する。</w:t>
      </w:r>
    </w:p>
    <w:p w:rsidR="00576BB1" w:rsidRPr="00576BB1" w:rsidRDefault="00576BB1" w:rsidP="00576BB1">
      <w:pPr>
        <w:autoSpaceDE w:val="0"/>
        <w:autoSpaceDN w:val="0"/>
        <w:adjustRightInd w:val="0"/>
        <w:jc w:val="left"/>
        <w:rPr>
          <w:rFonts w:asciiTheme="majorEastAsia" w:eastAsiaTheme="majorEastAsia" w:hAnsiTheme="majorEastAsia" w:cs="HG丸ｺﾞｼｯｸM-PRO"/>
          <w:b/>
          <w:color w:val="1F497D" w:themeColor="text2"/>
          <w:kern w:val="0"/>
          <w:sz w:val="24"/>
          <w:szCs w:val="24"/>
        </w:rPr>
      </w:pPr>
    </w:p>
    <w:p w:rsidR="006226A1" w:rsidRPr="00576BB1" w:rsidRDefault="006226A1" w:rsidP="00576BB1">
      <w:pPr>
        <w:autoSpaceDE w:val="0"/>
        <w:autoSpaceDN w:val="0"/>
        <w:adjustRightInd w:val="0"/>
        <w:ind w:firstLineChars="200" w:firstLine="562"/>
        <w:jc w:val="left"/>
        <w:rPr>
          <w:rFonts w:ascii="HG丸ｺﾞｼｯｸM-PRO" w:eastAsia="HG丸ｺﾞｼｯｸM-PRO" w:cs="HG丸ｺﾞｼｯｸM-PRO"/>
          <w:kern w:val="0"/>
          <w:sz w:val="24"/>
          <w:szCs w:val="24"/>
        </w:rPr>
      </w:pPr>
      <w:r w:rsidRPr="00576BB1">
        <w:rPr>
          <w:rFonts w:asciiTheme="majorEastAsia" w:eastAsiaTheme="majorEastAsia" w:hAnsiTheme="majorEastAsia" w:cs="HG丸ｺﾞｼｯｸM-PRO" w:hint="eastAsia"/>
          <w:b/>
          <w:color w:val="1F497D" w:themeColor="text2"/>
          <w:kern w:val="0"/>
          <w:sz w:val="28"/>
          <w:szCs w:val="28"/>
        </w:rPr>
        <w:t>【なぜ問題なのか】</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誰にでも、自分の氏名や住所、年齢などの個人情報を無断で公開されない権利があ</w:t>
      </w:r>
      <w:r w:rsidR="007B21C6">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。これらの権利は基本的人権の一つ</w:t>
      </w:r>
      <w:r w:rsidR="00411504">
        <w:rPr>
          <w:rFonts w:ascii="HG丸ｺﾞｼｯｸM-PRO" w:eastAsia="HG丸ｺﾞｼｯｸM-PRO" w:cs="HG丸ｺﾞｼｯｸM-PRO" w:hint="eastAsia"/>
          <w:kern w:val="0"/>
          <w:sz w:val="24"/>
          <w:szCs w:val="24"/>
        </w:rPr>
        <w:t>である</w:t>
      </w:r>
      <w:r w:rsidRPr="00CA46C5">
        <w:rPr>
          <w:rFonts w:ascii="HG丸ｺﾞｼｯｸM-PRO" w:eastAsia="HG丸ｺﾞｼｯｸM-PRO" w:cs="HG丸ｺﾞｼｯｸM-PRO" w:hint="eastAsia"/>
          <w:kern w:val="0"/>
          <w:sz w:val="24"/>
          <w:szCs w:val="24"/>
        </w:rPr>
        <w:t>。</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行政が差別を助長するような表現を公開していては、差別の解決に向けた取組みを進めることはでき</w:t>
      </w:r>
      <w:r w:rsidR="007B21C6">
        <w:rPr>
          <w:rFonts w:ascii="HG丸ｺﾞｼｯｸM-PRO" w:eastAsia="HG丸ｺﾞｼｯｸM-PRO" w:cs="HG丸ｺﾞｼｯｸM-PRO" w:hint="eastAsia"/>
          <w:kern w:val="0"/>
          <w:sz w:val="24"/>
          <w:szCs w:val="24"/>
        </w:rPr>
        <w:t>ない</w:t>
      </w:r>
      <w:r w:rsidRPr="00CA46C5">
        <w:rPr>
          <w:rFonts w:ascii="HG丸ｺﾞｼｯｸM-PRO" w:eastAsia="HG丸ｺﾞｼｯｸM-PRO" w:cs="HG丸ｺﾞｼｯｸM-PRO" w:hint="eastAsia"/>
          <w:kern w:val="0"/>
          <w:sz w:val="24"/>
          <w:szCs w:val="24"/>
        </w:rPr>
        <w:t>。</w:t>
      </w:r>
    </w:p>
    <w:p w:rsidR="007456DB" w:rsidRDefault="006226A1" w:rsidP="007456DB">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昨今、情報公開の進展や行政手続きの透明性の確保の一環として、大量の文書や住民アンケート結果等の情報をホームページで一括公表する事例が多くなってい</w:t>
      </w:r>
      <w:r w:rsidR="007B21C6">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。たとえ大阪市が作成した文章でなくても、保有文書として大阪市が情報を公開する場合には、差別を助長する表現の含まれる情報や個人情報を発信してしまうことのないよう厳重な注意が必要</w:t>
      </w:r>
      <w:r w:rsidR="00575CD2">
        <w:rPr>
          <w:rFonts w:ascii="HG丸ｺﾞｼｯｸM-PRO" w:eastAsia="HG丸ｺﾞｼｯｸM-PRO" w:cs="HG丸ｺﾞｼｯｸM-PRO" w:hint="eastAsia"/>
          <w:kern w:val="0"/>
          <w:sz w:val="24"/>
          <w:szCs w:val="24"/>
        </w:rPr>
        <w:t>である</w:t>
      </w:r>
      <w:r w:rsidRPr="00CA46C5">
        <w:rPr>
          <w:rFonts w:ascii="HG丸ｺﾞｼｯｸM-PRO" w:eastAsia="HG丸ｺﾞｼｯｸM-PRO" w:cs="HG丸ｺﾞｼｯｸM-PRO" w:hint="eastAsia"/>
          <w:kern w:val="0"/>
          <w:sz w:val="24"/>
          <w:szCs w:val="24"/>
        </w:rPr>
        <w:t>。</w:t>
      </w:r>
    </w:p>
    <w:p w:rsidR="00271F8C" w:rsidRDefault="00271F8C" w:rsidP="008205D4">
      <w:pPr>
        <w:pStyle w:val="a7"/>
        <w:autoSpaceDE w:val="0"/>
        <w:autoSpaceDN w:val="0"/>
        <w:adjustRightInd w:val="0"/>
        <w:ind w:leftChars="700" w:left="2430" w:hangingChars="400" w:hanging="96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問題</w:t>
      </w:r>
      <w:r w:rsidR="006226A1" w:rsidRPr="007456DB">
        <w:rPr>
          <w:rFonts w:ascii="HG丸ｺﾞｼｯｸM-PRO" w:eastAsia="HG丸ｺﾞｼｯｸM-PRO" w:cs="HG丸ｺﾞｼｯｸM-PRO" w:hint="eastAsia"/>
          <w:kern w:val="0"/>
          <w:sz w:val="24"/>
          <w:szCs w:val="24"/>
        </w:rPr>
        <w:t>例：市民の声、アンケート結果の自由意見・自由回答、市民から</w:t>
      </w:r>
      <w:r w:rsidR="006226A1" w:rsidRPr="00CA46C5">
        <w:rPr>
          <w:rFonts w:ascii="HG丸ｺﾞｼｯｸM-PRO" w:eastAsia="HG丸ｺﾞｼｯｸM-PRO" w:cs="HG丸ｺﾞｼｯｸM-PRO" w:hint="eastAsia"/>
          <w:kern w:val="0"/>
          <w:sz w:val="24"/>
          <w:szCs w:val="24"/>
        </w:rPr>
        <w:t>寄せられた意見・提案など</w:t>
      </w:r>
      <w:r>
        <w:rPr>
          <w:rFonts w:ascii="HG丸ｺﾞｼｯｸM-PRO" w:eastAsia="HG丸ｺﾞｼｯｸM-PRO" w:cs="HG丸ｺﾞｼｯｸM-PRO" w:hint="eastAsia"/>
          <w:kern w:val="0"/>
          <w:sz w:val="24"/>
          <w:szCs w:val="24"/>
        </w:rPr>
        <w:t>の内容を十分確認しないまま公表する。</w:t>
      </w:r>
    </w:p>
    <w:p w:rsidR="00D52351" w:rsidRDefault="00D52351" w:rsidP="00CE1878">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また、配偶者</w:t>
      </w:r>
      <w:r w:rsidR="008B37A9">
        <w:rPr>
          <w:rFonts w:ascii="HG丸ｺﾞｼｯｸM-PRO" w:eastAsia="HG丸ｺﾞｼｯｸM-PRO" w:cs="HG丸ｺﾞｼｯｸM-PRO" w:hint="eastAsia"/>
          <w:kern w:val="0"/>
          <w:sz w:val="24"/>
          <w:szCs w:val="24"/>
        </w:rPr>
        <w:t>等</w:t>
      </w:r>
      <w:r>
        <w:rPr>
          <w:rFonts w:ascii="HG丸ｺﾞｼｯｸM-PRO" w:eastAsia="HG丸ｺﾞｼｯｸM-PRO" w:cs="HG丸ｺﾞｼｯｸM-PRO" w:hint="eastAsia"/>
          <w:kern w:val="0"/>
          <w:sz w:val="24"/>
          <w:szCs w:val="24"/>
        </w:rPr>
        <w:t>からの暴力の防止</w:t>
      </w:r>
      <w:r w:rsidR="00C71317">
        <w:rPr>
          <w:rFonts w:ascii="HG丸ｺﾞｼｯｸM-PRO" w:eastAsia="HG丸ｺﾞｼｯｸM-PRO" w:cs="HG丸ｺﾞｼｯｸM-PRO" w:hint="eastAsia"/>
          <w:kern w:val="0"/>
          <w:sz w:val="24"/>
          <w:szCs w:val="24"/>
        </w:rPr>
        <w:t>、被害者保護</w:t>
      </w:r>
      <w:r>
        <w:rPr>
          <w:rFonts w:ascii="HG丸ｺﾞｼｯｸM-PRO" w:eastAsia="HG丸ｺﾞｼｯｸM-PRO" w:cs="HG丸ｺﾞｼｯｸM-PRO" w:hint="eastAsia"/>
          <w:kern w:val="0"/>
          <w:sz w:val="24"/>
          <w:szCs w:val="24"/>
        </w:rPr>
        <w:t>の観点から、</w:t>
      </w:r>
      <w:r w:rsidR="00C71317">
        <w:rPr>
          <w:rFonts w:ascii="HG丸ｺﾞｼｯｸM-PRO" w:eastAsia="HG丸ｺﾞｼｯｸM-PRO" w:cs="HG丸ｺﾞｼｯｸM-PRO" w:hint="eastAsia"/>
          <w:kern w:val="0"/>
          <w:sz w:val="24"/>
          <w:szCs w:val="24"/>
        </w:rPr>
        <w:t>被害者等に係る情報の保護については、</w:t>
      </w:r>
      <w:r w:rsidR="009C1ECF">
        <w:rPr>
          <w:rFonts w:ascii="HG丸ｺﾞｼｯｸM-PRO" w:eastAsia="HG丸ｺﾞｼｯｸM-PRO" w:cs="HG丸ｺﾞｼｯｸM-PRO" w:hint="eastAsia"/>
          <w:kern w:val="0"/>
          <w:sz w:val="24"/>
          <w:szCs w:val="24"/>
        </w:rPr>
        <w:t>特に、</w:t>
      </w:r>
      <w:r w:rsidR="00C71317">
        <w:rPr>
          <w:rFonts w:ascii="HG丸ｺﾞｼｯｸM-PRO" w:eastAsia="HG丸ｺﾞｼｯｸM-PRO" w:cs="HG丸ｺﾞｼｯｸM-PRO" w:hint="eastAsia"/>
          <w:kern w:val="0"/>
          <w:sz w:val="24"/>
          <w:szCs w:val="24"/>
        </w:rPr>
        <w:t>十分</w:t>
      </w:r>
      <w:r w:rsidR="00C11BA8">
        <w:rPr>
          <w:rFonts w:ascii="HG丸ｺﾞｼｯｸM-PRO" w:eastAsia="HG丸ｺﾞｼｯｸM-PRO" w:cs="HG丸ｺﾞｼｯｸM-PRO" w:hint="eastAsia"/>
          <w:kern w:val="0"/>
          <w:sz w:val="24"/>
          <w:szCs w:val="24"/>
        </w:rPr>
        <w:t>な</w:t>
      </w:r>
      <w:r w:rsidR="00C71317">
        <w:rPr>
          <w:rFonts w:ascii="HG丸ｺﾞｼｯｸM-PRO" w:eastAsia="HG丸ｺﾞｼｯｸM-PRO" w:cs="HG丸ｺﾞｼｯｸM-PRO" w:hint="eastAsia"/>
          <w:kern w:val="0"/>
          <w:sz w:val="24"/>
          <w:szCs w:val="24"/>
        </w:rPr>
        <w:t>配慮が必要</w:t>
      </w:r>
      <w:r w:rsidR="00575CD2">
        <w:rPr>
          <w:rFonts w:ascii="HG丸ｺﾞｼｯｸM-PRO" w:eastAsia="HG丸ｺﾞｼｯｸM-PRO" w:cs="HG丸ｺﾞｼｯｸM-PRO" w:hint="eastAsia"/>
          <w:kern w:val="0"/>
          <w:sz w:val="24"/>
          <w:szCs w:val="24"/>
        </w:rPr>
        <w:t>である</w:t>
      </w:r>
      <w:r w:rsidR="00C71317">
        <w:rPr>
          <w:rFonts w:ascii="HG丸ｺﾞｼｯｸM-PRO" w:eastAsia="HG丸ｺﾞｼｯｸM-PRO" w:cs="HG丸ｺﾞｼｯｸM-PRO" w:hint="eastAsia"/>
          <w:kern w:val="0"/>
          <w:sz w:val="24"/>
          <w:szCs w:val="24"/>
        </w:rPr>
        <w:t>。</w:t>
      </w:r>
    </w:p>
    <w:p w:rsidR="006226A1" w:rsidRPr="00CA46C5"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公開する情報に、直接、個人情報や差別を助長する表現が含まれていなくても、その情報の使い方によって偏見や差別の助長につながると懸念される場合は、注意を喚起するなどの手立てを講じる必要があ</w:t>
      </w:r>
      <w:r w:rsidR="007B21C6">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576BB1" w:rsidRDefault="00576BB1" w:rsidP="00576BB1">
      <w:pPr>
        <w:autoSpaceDE w:val="0"/>
        <w:autoSpaceDN w:val="0"/>
        <w:adjustRightInd w:val="0"/>
        <w:jc w:val="left"/>
        <w:rPr>
          <w:rFonts w:ascii="HG丸ｺﾞｼｯｸM-PRO" w:eastAsia="HG丸ｺﾞｼｯｸM-PRO" w:cs="HG丸ｺﾞｼｯｸM-PRO"/>
          <w:kern w:val="0"/>
          <w:sz w:val="24"/>
          <w:szCs w:val="24"/>
        </w:rPr>
      </w:pPr>
    </w:p>
    <w:p w:rsidR="006226A1" w:rsidRPr="009062C5" w:rsidRDefault="006226A1" w:rsidP="00576BB1">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D41CC7"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情報公開においては、個人情報保護に十分配慮する。</w:t>
      </w:r>
    </w:p>
    <w:p w:rsidR="006226A1" w:rsidRDefault="006226A1" w:rsidP="00C91BC5">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社会的差別を助長するような表現はしない。</w:t>
      </w:r>
    </w:p>
    <w:p w:rsidR="006226A1" w:rsidRPr="00754D92" w:rsidRDefault="006226A1" w:rsidP="00576BB1">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754D92">
        <w:rPr>
          <w:rFonts w:ascii="HG丸ｺﾞｼｯｸM-PRO" w:eastAsia="HG丸ｺﾞｼｯｸM-PRO" w:cs="HG丸ｺﾞｼｯｸM-PRO" w:hint="eastAsia"/>
          <w:kern w:val="0"/>
          <w:sz w:val="24"/>
          <w:szCs w:val="24"/>
        </w:rPr>
        <w:t>万一、公開文書等の作成過程で差別を助長するような表現があった場合は、すぐにその表現を削除したうえで、その表現にいたった経緯や原因などを調査して再発を防ぐための対策を立てる。</w:t>
      </w:r>
    </w:p>
    <w:p w:rsidR="006226A1" w:rsidRPr="00CA46C5" w:rsidRDefault="006226A1" w:rsidP="00576BB1">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特に、市民からの情報</w:t>
      </w:r>
      <w:r w:rsidR="00C11BA8">
        <w:rPr>
          <w:rFonts w:ascii="HG丸ｺﾞｼｯｸM-PRO" w:eastAsia="HG丸ｺﾞｼｯｸM-PRO" w:cs="HG丸ｺﾞｼｯｸM-PRO" w:hint="eastAsia"/>
          <w:kern w:val="0"/>
          <w:sz w:val="24"/>
          <w:szCs w:val="24"/>
        </w:rPr>
        <w:t>を公開する場合は</w:t>
      </w:r>
      <w:r w:rsidRPr="00CA46C5">
        <w:rPr>
          <w:rFonts w:ascii="HG丸ｺﾞｼｯｸM-PRO" w:eastAsia="HG丸ｺﾞｼｯｸM-PRO" w:cs="HG丸ｺﾞｼｯｸM-PRO" w:hint="eastAsia"/>
          <w:kern w:val="0"/>
          <w:sz w:val="24"/>
          <w:szCs w:val="24"/>
        </w:rPr>
        <w:t>、行政が直接作成したものとは</w:t>
      </w:r>
      <w:r w:rsidR="008205D4">
        <w:rPr>
          <w:rFonts w:ascii="HG丸ｺﾞｼｯｸM-PRO" w:eastAsia="HG丸ｺﾞｼｯｸM-PRO" w:cs="HG丸ｺﾞｼｯｸM-PRO" w:hint="eastAsia"/>
          <w:kern w:val="0"/>
          <w:sz w:val="24"/>
          <w:szCs w:val="24"/>
        </w:rPr>
        <w:t>異なり</w:t>
      </w:r>
      <w:r w:rsidRPr="00CA46C5">
        <w:rPr>
          <w:rFonts w:ascii="HG丸ｺﾞｼｯｸM-PRO" w:eastAsia="HG丸ｺﾞｼｯｸM-PRO" w:cs="HG丸ｺﾞｼｯｸM-PRO" w:hint="eastAsia"/>
          <w:kern w:val="0"/>
          <w:sz w:val="24"/>
          <w:szCs w:val="24"/>
        </w:rPr>
        <w:t>、</w:t>
      </w:r>
      <w:r w:rsidR="00C11BA8">
        <w:rPr>
          <w:rFonts w:ascii="HG丸ｺﾞｼｯｸM-PRO" w:eastAsia="HG丸ｺﾞｼｯｸM-PRO" w:cs="HG丸ｺﾞｼｯｸM-PRO" w:hint="eastAsia"/>
          <w:kern w:val="0"/>
          <w:sz w:val="24"/>
          <w:szCs w:val="24"/>
        </w:rPr>
        <w:t>「</w:t>
      </w:r>
      <w:r w:rsidR="00C11BA8" w:rsidRPr="00CA46C5">
        <w:rPr>
          <w:rFonts w:ascii="HG丸ｺﾞｼｯｸM-PRO" w:eastAsia="HG丸ｺﾞｼｯｸM-PRO" w:cs="HG丸ｺﾞｼｯｸM-PRO" w:hint="eastAsia"/>
          <w:kern w:val="0"/>
          <w:sz w:val="24"/>
          <w:szCs w:val="24"/>
        </w:rPr>
        <w:t>市民からのものであり、なかなか手を入れにくい</w:t>
      </w:r>
      <w:r w:rsidR="00C11BA8">
        <w:rPr>
          <w:rFonts w:ascii="HG丸ｺﾞｼｯｸM-PRO" w:eastAsia="HG丸ｺﾞｼｯｸM-PRO" w:cs="HG丸ｺﾞｼｯｸM-PRO" w:hint="eastAsia"/>
          <w:kern w:val="0"/>
          <w:sz w:val="24"/>
          <w:szCs w:val="24"/>
        </w:rPr>
        <w:t>」</w:t>
      </w:r>
      <w:r w:rsidRPr="00CA46C5">
        <w:rPr>
          <w:rFonts w:ascii="HG丸ｺﾞｼｯｸM-PRO" w:eastAsia="HG丸ｺﾞｼｯｸM-PRO" w:cs="HG丸ｺﾞｼｯｸM-PRO" w:hint="eastAsia"/>
          <w:kern w:val="0"/>
          <w:sz w:val="24"/>
          <w:szCs w:val="24"/>
        </w:rPr>
        <w:t>といった意識が</w:t>
      </w:r>
      <w:r w:rsidR="00754D92">
        <w:rPr>
          <w:rFonts w:ascii="HG丸ｺﾞｼｯｸM-PRO" w:eastAsia="HG丸ｺﾞｼｯｸM-PRO" w:cs="HG丸ｺﾞｼｯｸM-PRO" w:hint="eastAsia"/>
          <w:kern w:val="0"/>
          <w:sz w:val="24"/>
          <w:szCs w:val="24"/>
        </w:rPr>
        <w:t>働きがちであり、</w:t>
      </w:r>
      <w:r w:rsidRPr="00CA46C5">
        <w:rPr>
          <w:rFonts w:ascii="HG丸ｺﾞｼｯｸM-PRO" w:eastAsia="HG丸ｺﾞｼｯｸM-PRO" w:cs="HG丸ｺﾞｼｯｸM-PRO" w:hint="eastAsia"/>
          <w:kern w:val="0"/>
          <w:sz w:val="24"/>
          <w:szCs w:val="24"/>
        </w:rPr>
        <w:t>大量の情報であったり判断や処理に時間の要することも多く、</w:t>
      </w:r>
      <w:r w:rsidR="008205D4">
        <w:rPr>
          <w:rFonts w:ascii="HG丸ｺﾞｼｯｸM-PRO" w:eastAsia="HG丸ｺﾞｼｯｸM-PRO" w:cs="HG丸ｺﾞｼｯｸM-PRO" w:hint="eastAsia"/>
          <w:kern w:val="0"/>
          <w:sz w:val="24"/>
          <w:szCs w:val="24"/>
        </w:rPr>
        <w:t>十分点検しないまま発信してしまうことのないよう、より入念な</w:t>
      </w:r>
      <w:r w:rsidR="00145B8A">
        <w:rPr>
          <w:rFonts w:ascii="HG丸ｺﾞｼｯｸM-PRO" w:eastAsia="HG丸ｺﾞｼｯｸM-PRO" w:cs="HG丸ｺﾞｼｯｸM-PRO" w:hint="eastAsia"/>
          <w:kern w:val="0"/>
          <w:sz w:val="24"/>
          <w:szCs w:val="24"/>
        </w:rPr>
        <w:t>確認が必要である。</w:t>
      </w:r>
    </w:p>
    <w:p w:rsidR="006226A1" w:rsidRPr="00CA46C5" w:rsidRDefault="006226A1" w:rsidP="00576BB1">
      <w:pPr>
        <w:pStyle w:val="a7"/>
        <w:numPr>
          <w:ilvl w:val="0"/>
          <w:numId w:val="2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これらの適切</w:t>
      </w:r>
      <w:r w:rsidR="00C11BA8">
        <w:rPr>
          <w:rFonts w:ascii="HG丸ｺﾞｼｯｸM-PRO" w:eastAsia="HG丸ｺﾞｼｯｸM-PRO" w:cs="HG丸ｺﾞｼｯｸM-PRO" w:hint="eastAsia"/>
          <w:kern w:val="0"/>
          <w:sz w:val="24"/>
          <w:szCs w:val="24"/>
        </w:rPr>
        <w:t>な取扱いには、単に情報発信すればよい、ということではなく、</w:t>
      </w:r>
      <w:r w:rsidRPr="00CA46C5">
        <w:rPr>
          <w:rFonts w:ascii="HG丸ｺﾞｼｯｸM-PRO" w:eastAsia="HG丸ｺﾞｼｯｸM-PRO" w:cs="HG丸ｺﾞｼｯｸM-PRO" w:hint="eastAsia"/>
          <w:kern w:val="0"/>
          <w:sz w:val="24"/>
          <w:szCs w:val="24"/>
        </w:rPr>
        <w:t>複数の職員で議論してチェックするなど、人権尊重・個人情報保護の立場をまず優先</w:t>
      </w:r>
      <w:r w:rsidR="00D52351">
        <w:rPr>
          <w:rFonts w:ascii="HG丸ｺﾞｼｯｸM-PRO" w:eastAsia="HG丸ｺﾞｼｯｸM-PRO" w:cs="HG丸ｺﾞｼｯｸM-PRO" w:hint="eastAsia"/>
          <w:kern w:val="0"/>
          <w:sz w:val="24"/>
          <w:szCs w:val="24"/>
        </w:rPr>
        <w:t>する</w:t>
      </w:r>
      <w:r w:rsidRPr="00CA46C5">
        <w:rPr>
          <w:rFonts w:ascii="HG丸ｺﾞｼｯｸM-PRO" w:eastAsia="HG丸ｺﾞｼｯｸM-PRO" w:cs="HG丸ｺﾞｼｯｸM-PRO" w:hint="eastAsia"/>
          <w:kern w:val="0"/>
          <w:sz w:val="24"/>
          <w:szCs w:val="24"/>
        </w:rPr>
        <w:t>必要がある。</w:t>
      </w:r>
    </w:p>
    <w:p w:rsidR="006226A1" w:rsidRDefault="006226A1" w:rsidP="006226A1">
      <w:pPr>
        <w:widowControl/>
        <w:jc w:val="left"/>
        <w:rPr>
          <w:rFonts w:ascii="HG丸ｺﾞｼｯｸM-PRO" w:eastAsia="HG丸ｺﾞｼｯｸM-PRO" w:cs="HG丸ｺﾞｼｯｸM-PRO"/>
          <w:kern w:val="0"/>
          <w:sz w:val="24"/>
          <w:szCs w:val="24"/>
        </w:rPr>
      </w:pPr>
    </w:p>
    <w:p w:rsidR="00576BB1" w:rsidRDefault="00576BB1" w:rsidP="006226A1">
      <w:pPr>
        <w:widowControl/>
        <w:jc w:val="left"/>
        <w:rPr>
          <w:rFonts w:ascii="HG丸ｺﾞｼｯｸM-PRO" w:eastAsia="HG丸ｺﾞｼｯｸM-PRO" w:cs="HG丸ｺﾞｼｯｸM-PRO"/>
          <w:kern w:val="0"/>
          <w:sz w:val="24"/>
          <w:szCs w:val="24"/>
        </w:rPr>
      </w:pPr>
    </w:p>
    <w:p w:rsidR="00576BB1" w:rsidRDefault="00576BB1" w:rsidP="006226A1">
      <w:pPr>
        <w:widowControl/>
        <w:jc w:val="left"/>
        <w:rPr>
          <w:rFonts w:ascii="HG丸ｺﾞｼｯｸM-PRO" w:eastAsia="HG丸ｺﾞｼｯｸM-PRO" w:cs="HG丸ｺﾞｼｯｸM-PRO"/>
          <w:kern w:val="0"/>
          <w:sz w:val="24"/>
          <w:szCs w:val="24"/>
        </w:rPr>
      </w:pPr>
    </w:p>
    <w:p w:rsidR="00576BB1" w:rsidRDefault="00650A8A" w:rsidP="006226A1">
      <w:pPr>
        <w:widowControl/>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oundrect id="_x0000_s1100" style="position:absolute;margin-left:0;margin-top:94.8pt;width:127.8pt;height:30.75pt;z-index:251735552;mso-position-horizontal-relative:margin;mso-position-vertical-relative:margin;v-text-anchor:middle" arcsize="10923f" fillcolor="#b8cce4 [1300]" stroked="f">
            <v:textbox style="mso-next-textbox:#_x0000_s1100" inset="5.85pt,.7pt,5.85pt,.7pt">
              <w:txbxContent>
                <w:p w:rsidR="0068711B" w:rsidRPr="001B0A71" w:rsidRDefault="0068711B" w:rsidP="00AF6EE0">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（１）女性</w:t>
                  </w:r>
                </w:p>
              </w:txbxContent>
            </v:textbox>
            <w10:wrap anchorx="margin" anchory="margin"/>
          </v:roundrect>
        </w:pict>
      </w:r>
    </w:p>
    <w:p w:rsidR="006226A1" w:rsidRDefault="00650A8A" w:rsidP="00AF6EE0">
      <w:pPr>
        <w:widowControl/>
        <w:jc w:val="left"/>
        <w:rPr>
          <w:rFonts w:ascii="HG丸ｺﾞｼｯｸM-PRO" w:eastAsia="HG丸ｺﾞｼｯｸM-PRO" w:cs="ＭＳゴシック"/>
          <w:b/>
          <w:kern w:val="0"/>
          <w:sz w:val="24"/>
          <w:szCs w:val="24"/>
        </w:rPr>
      </w:pPr>
      <w:r>
        <w:rPr>
          <w:rFonts w:ascii="HG丸ｺﾞｼｯｸM-PRO" w:eastAsia="HG丸ｺﾞｼｯｸM-PRO" w:cs="HG丸ｺﾞｼｯｸM-PRO"/>
          <w:noProof/>
          <w:kern w:val="0"/>
          <w:sz w:val="24"/>
          <w:szCs w:val="24"/>
        </w:rPr>
        <w:pict>
          <v:roundrect id="_x0000_s1076" style="position:absolute;margin-left:0;margin-top:0;width:481.8pt;height:71.55pt;z-index:251717120;mso-position-horizontal:left;mso-position-horizontal-relative:margin;mso-position-vertical:top;mso-position-vertical-relative:margin;v-text-anchor:middle" arcsize="7509f" fillcolor="#365f91 [2404]" stroked="f">
            <v:textbox style="mso-next-textbox:#_x0000_s1076" inset="5.85pt,.7pt,5.85pt,.7pt">
              <w:txbxContent>
                <w:p w:rsidR="0068711B" w:rsidRDefault="0068711B">
                  <w:pPr>
                    <w:spacing w:line="520" w:lineRule="exact"/>
                    <w:ind w:firstLineChars="100" w:firstLine="361"/>
                    <w:jc w:val="left"/>
                    <w:rPr>
                      <w:rFonts w:asciiTheme="majorEastAsia" w:eastAsiaTheme="majorEastAsia" w:hAnsiTheme="majorEastAsia" w:cs="HG丸ｺﾞｼｯｸM-PRO"/>
                      <w:b/>
                      <w:color w:val="FFFFFF" w:themeColor="background1"/>
                      <w:kern w:val="0"/>
                      <w:sz w:val="36"/>
                      <w:szCs w:val="36"/>
                    </w:rPr>
                  </w:pPr>
                  <w:r>
                    <w:rPr>
                      <w:rFonts w:asciiTheme="majorEastAsia" w:eastAsiaTheme="majorEastAsia" w:hAnsiTheme="majorEastAsia" w:cs="HG丸ｺﾞｼｯｸM-PRO" w:hint="eastAsia"/>
                      <w:b/>
                      <w:color w:val="FFFFFF" w:themeColor="background1"/>
                      <w:kern w:val="0"/>
                      <w:sz w:val="36"/>
                      <w:szCs w:val="36"/>
                    </w:rPr>
                    <w:t xml:space="preserve">３　</w:t>
                  </w:r>
                  <w:r w:rsidRPr="00576BB1">
                    <w:rPr>
                      <w:rFonts w:asciiTheme="majorEastAsia" w:eastAsiaTheme="majorEastAsia" w:hAnsiTheme="majorEastAsia" w:cs="HG丸ｺﾞｼｯｸM-PRO" w:hint="eastAsia"/>
                      <w:b/>
                      <w:color w:val="FFFFFF" w:themeColor="background1"/>
                      <w:kern w:val="0"/>
                      <w:sz w:val="36"/>
                      <w:szCs w:val="36"/>
                    </w:rPr>
                    <w:t>さまざまな人権課題の現況、</w:t>
                  </w:r>
                </w:p>
                <w:p w:rsidR="0068711B" w:rsidRDefault="0068711B">
                  <w:pPr>
                    <w:spacing w:line="520" w:lineRule="exact"/>
                    <w:ind w:firstLineChars="1300" w:firstLine="4698"/>
                    <w:jc w:val="left"/>
                    <w:rPr>
                      <w:rFonts w:asciiTheme="majorEastAsia" w:eastAsiaTheme="majorEastAsia" w:hAnsiTheme="majorEastAsia" w:cs="HG丸ｺﾞｼｯｸM-PRO"/>
                      <w:b/>
                      <w:color w:val="FFFFFF" w:themeColor="background1"/>
                      <w:kern w:val="0"/>
                      <w:sz w:val="36"/>
                      <w:szCs w:val="36"/>
                    </w:rPr>
                  </w:pPr>
                  <w:r w:rsidRPr="00576BB1">
                    <w:rPr>
                      <w:rFonts w:asciiTheme="majorEastAsia" w:eastAsiaTheme="majorEastAsia" w:hAnsiTheme="majorEastAsia" w:cs="HG丸ｺﾞｼｯｸM-PRO" w:hint="eastAsia"/>
                      <w:b/>
                      <w:color w:val="FFFFFF" w:themeColor="background1"/>
                      <w:kern w:val="0"/>
                      <w:sz w:val="36"/>
                      <w:szCs w:val="36"/>
                    </w:rPr>
                    <w:t>情報発信のあり方と具体例</w:t>
                  </w:r>
                </w:p>
              </w:txbxContent>
            </v:textbox>
            <w10:wrap anchorx="margin" anchory="margin"/>
          </v:roundrect>
        </w:pict>
      </w:r>
    </w:p>
    <w:p w:rsidR="00576BB1" w:rsidRDefault="00576BB1" w:rsidP="006226A1">
      <w:pPr>
        <w:autoSpaceDE w:val="0"/>
        <w:autoSpaceDN w:val="0"/>
        <w:adjustRightInd w:val="0"/>
        <w:jc w:val="left"/>
        <w:rPr>
          <w:rFonts w:ascii="HG丸ｺﾞｼｯｸM-PRO" w:eastAsia="HG丸ｺﾞｼｯｸM-PRO" w:cs="ＭＳゴシック"/>
          <w:b/>
          <w:kern w:val="0"/>
          <w:sz w:val="24"/>
          <w:szCs w:val="24"/>
        </w:rPr>
      </w:pPr>
    </w:p>
    <w:p w:rsidR="00C11BA8" w:rsidRDefault="00C11BA8" w:rsidP="006226A1">
      <w:pPr>
        <w:autoSpaceDE w:val="0"/>
        <w:autoSpaceDN w:val="0"/>
        <w:adjustRightInd w:val="0"/>
        <w:jc w:val="left"/>
        <w:rPr>
          <w:rFonts w:ascii="HG丸ｺﾞｼｯｸM-PRO" w:eastAsia="HG丸ｺﾞｼｯｸM-PRO" w:cs="ＭＳゴシック"/>
          <w:b/>
          <w:kern w:val="0"/>
          <w:sz w:val="24"/>
          <w:szCs w:val="24"/>
        </w:rPr>
      </w:pPr>
    </w:p>
    <w:p w:rsidR="006226A1" w:rsidRPr="0028107D" w:rsidRDefault="006226A1" w:rsidP="0028107D">
      <w:pPr>
        <w:autoSpaceDE w:val="0"/>
        <w:autoSpaceDN w:val="0"/>
        <w:adjustRightInd w:val="0"/>
        <w:jc w:val="left"/>
        <w:rPr>
          <w:rFonts w:ascii="HG丸ｺﾞｼｯｸM-PRO" w:eastAsia="HG丸ｺﾞｼｯｸM-PRO" w:cs="ＭＳゴシック"/>
          <w:b/>
          <w:kern w:val="0"/>
          <w:sz w:val="24"/>
          <w:szCs w:val="24"/>
        </w:rPr>
      </w:pPr>
    </w:p>
    <w:p w:rsidR="006226A1" w:rsidRPr="005D6E8F" w:rsidRDefault="006226A1" w:rsidP="005D6E8F">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rPr>
      </w:pPr>
      <w:r w:rsidRPr="005D6E8F">
        <w:rPr>
          <w:rFonts w:asciiTheme="majorEastAsia" w:eastAsiaTheme="majorEastAsia" w:hAnsiTheme="majorEastAsia" w:cs="AVGmdBU" w:hint="eastAsia"/>
          <w:b/>
          <w:color w:val="1F497D" w:themeColor="text2"/>
          <w:kern w:val="0"/>
          <w:sz w:val="28"/>
          <w:szCs w:val="28"/>
        </w:rPr>
        <w:t>①　女性をめぐる人権課題、その現況</w:t>
      </w:r>
    </w:p>
    <w:p w:rsidR="006226A1" w:rsidRPr="00CA46C5" w:rsidRDefault="006226A1" w:rsidP="006226A1">
      <w:pPr>
        <w:pStyle w:val="a7"/>
        <w:autoSpaceDE w:val="0"/>
        <w:autoSpaceDN w:val="0"/>
        <w:adjustRightInd w:val="0"/>
        <w:ind w:leftChars="0" w:left="780"/>
        <w:jc w:val="left"/>
        <w:rPr>
          <w:rFonts w:ascii="HG丸ｺﾞｼｯｸM-PRO" w:eastAsia="HG丸ｺﾞｼｯｸM-PRO" w:hAnsi="AVGmdBU" w:cs="AVGmdBU"/>
          <w:b/>
          <w:kern w:val="0"/>
          <w:sz w:val="24"/>
          <w:szCs w:val="24"/>
        </w:rPr>
      </w:pPr>
    </w:p>
    <w:p w:rsidR="006226A1" w:rsidRPr="00CA46C5" w:rsidRDefault="00650A8A" w:rsidP="006226A1">
      <w:pPr>
        <w:pStyle w:val="a7"/>
        <w:autoSpaceDE w:val="0"/>
        <w:autoSpaceDN w:val="0"/>
        <w:adjustRightInd w:val="0"/>
        <w:ind w:leftChars="0" w:left="780"/>
        <w:jc w:val="left"/>
        <w:rPr>
          <w:rFonts w:ascii="HG丸ｺﾞｼｯｸM-PRO" w:eastAsia="HG丸ｺﾞｼｯｸM-PRO" w:hAnsi="AVGmdBU" w:cs="AVGmdBU"/>
          <w:b/>
          <w:kern w:val="0"/>
          <w:sz w:val="24"/>
          <w:szCs w:val="24"/>
        </w:rPr>
      </w:pPr>
      <w:r>
        <w:rPr>
          <w:rFonts w:ascii="HG丸ｺﾞｼｯｸM-PRO" w:eastAsia="HG丸ｺﾞｼｯｸM-PRO" w:hAnsi="AVGmdBU" w:cs="AVGmdBU"/>
          <w:b/>
          <w:noProof/>
          <w:kern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44332.3pt;margin-top:.4pt;width:447pt;height:97.4pt;z-index:251652608;mso-position-horizontal:right;mso-position-horizontal-relative:margin;mso-width-relative:margin;mso-height-relative:margin">
            <v:textbox style="mso-next-textbox:#_x0000_s1026">
              <w:txbxContent>
                <w:p w:rsidR="0068711B" w:rsidRPr="00C24ED8" w:rsidRDefault="0068711B" w:rsidP="006226A1">
                  <w:pPr>
                    <w:rPr>
                      <w:rFonts w:ascii="HG丸ｺﾞｼｯｸM-PRO" w:eastAsia="HG丸ｺﾞｼｯｸM-PRO"/>
                      <w:sz w:val="24"/>
                      <w:szCs w:val="24"/>
                    </w:rPr>
                  </w:pPr>
                  <w:r w:rsidRPr="00C24ED8">
                    <w:rPr>
                      <w:rFonts w:ascii="HG丸ｺﾞｼｯｸM-PRO" w:eastAsia="HG丸ｺﾞｼｯｸM-PRO" w:hint="eastAsia"/>
                      <w:sz w:val="24"/>
                      <w:szCs w:val="24"/>
                    </w:rPr>
                    <w:t>社会参加や就職の機会など、女性と</w:t>
                  </w:r>
                  <w:r>
                    <w:rPr>
                      <w:rFonts w:ascii="HG丸ｺﾞｼｯｸM-PRO" w:eastAsia="HG丸ｺﾞｼｯｸM-PRO" w:hint="eastAsia"/>
                      <w:sz w:val="24"/>
                      <w:szCs w:val="24"/>
                    </w:rPr>
                    <w:t>い</w:t>
                  </w:r>
                  <w:r w:rsidRPr="00C24ED8">
                    <w:rPr>
                      <w:rFonts w:ascii="HG丸ｺﾞｼｯｸM-PRO" w:eastAsia="HG丸ｺﾞｼｯｸM-PRO" w:hint="eastAsia"/>
                      <w:sz w:val="24"/>
                      <w:szCs w:val="24"/>
                    </w:rPr>
                    <w:t>うだけで様々な活動に参画する機会が奪われることがあってはなりません。また、夫・パートナーなど親密な関係にある男性から女性に対する暴力、いわゆるドメスティック・バイオレンス（</w:t>
                  </w:r>
                  <w:r w:rsidRPr="00C24ED8">
                    <w:rPr>
                      <w:rFonts w:ascii="HG丸ｺﾞｼｯｸM-PRO" w:eastAsia="HG丸ｺﾞｼｯｸM-PRO"/>
                      <w:sz w:val="24"/>
                      <w:szCs w:val="24"/>
                    </w:rPr>
                    <w:t>DV</w:t>
                  </w:r>
                  <w:r w:rsidRPr="00C24ED8">
                    <w:rPr>
                      <w:rFonts w:ascii="HG丸ｺﾞｼｯｸM-PRO" w:eastAsia="HG丸ｺﾞｼｯｸM-PRO" w:hint="eastAsia"/>
                      <w:sz w:val="24"/>
                      <w:szCs w:val="24"/>
                    </w:rPr>
                    <w:t>）や職場</w:t>
                  </w:r>
                  <w:r>
                    <w:rPr>
                      <w:rFonts w:ascii="HG丸ｺﾞｼｯｸM-PRO" w:eastAsia="HG丸ｺﾞｼｯｸM-PRO" w:hint="eastAsia"/>
                      <w:sz w:val="24"/>
                      <w:szCs w:val="24"/>
                    </w:rPr>
                    <w:t>等</w:t>
                  </w:r>
                  <w:r w:rsidRPr="00C24ED8">
                    <w:rPr>
                      <w:rFonts w:ascii="HG丸ｺﾞｼｯｸM-PRO" w:eastAsia="HG丸ｺﾞｼｯｸM-PRO" w:hint="eastAsia"/>
                      <w:sz w:val="24"/>
                      <w:szCs w:val="24"/>
                    </w:rPr>
                    <w:t>におけるセクシュアル・ハラスメントなどは、重大な人権侵害であり、その根絶に向けた取組みと</w:t>
                  </w:r>
                  <w:r>
                    <w:rPr>
                      <w:rFonts w:ascii="HG丸ｺﾞｼｯｸM-PRO" w:eastAsia="HG丸ｺﾞｼｯｸM-PRO" w:hint="eastAsia"/>
                      <w:sz w:val="24"/>
                      <w:szCs w:val="24"/>
                    </w:rPr>
                    <w:t>、</w:t>
                  </w:r>
                  <w:r w:rsidRPr="00C24ED8">
                    <w:rPr>
                      <w:rFonts w:ascii="HG丸ｺﾞｼｯｸM-PRO" w:eastAsia="HG丸ｺﾞｼｯｸM-PRO" w:hint="eastAsia"/>
                      <w:sz w:val="24"/>
                      <w:szCs w:val="24"/>
                    </w:rPr>
                    <w:t>被害者に対するきめ細かな支援が必要です。</w:t>
                  </w:r>
                </w:p>
              </w:txbxContent>
            </v:textbox>
            <w10:wrap anchorx="margin"/>
          </v:shape>
        </w:pict>
      </w:r>
    </w:p>
    <w:p w:rsidR="006226A1" w:rsidRPr="00CA46C5"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575CD2" w:rsidRDefault="00575CD2" w:rsidP="005D6E8F">
      <w:pPr>
        <w:autoSpaceDE w:val="0"/>
        <w:autoSpaceDN w:val="0"/>
        <w:adjustRightInd w:val="0"/>
        <w:jc w:val="left"/>
        <w:rPr>
          <w:rFonts w:ascii="HG丸ｺﾞｼｯｸM-PRO" w:eastAsia="HG丸ｺﾞｼｯｸM-PRO" w:hAnsi="AVGmdBU" w:cs="AVGmdBU"/>
          <w:b/>
          <w:kern w:val="0"/>
          <w:sz w:val="24"/>
          <w:szCs w:val="24"/>
        </w:rPr>
      </w:pPr>
    </w:p>
    <w:p w:rsidR="005D6E8F" w:rsidRPr="00CA46C5" w:rsidRDefault="005D6E8F" w:rsidP="005D6E8F">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6226A1">
      <w:pPr>
        <w:pStyle w:val="a7"/>
        <w:numPr>
          <w:ilvl w:val="0"/>
          <w:numId w:val="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男女平等の理念は、日本国憲法に明記されており、男女雇用機会均等法などによって、男女平等の原則が確立されています。しかし、現実には「男は仕事、女は家庭」といった男女の役割を固定的にとらえる意識が社会に根強く残っており、このことが家庭や職場、地域において種々の男女差別を生む原因になっています。</w:t>
      </w:r>
    </w:p>
    <w:p w:rsidR="0013633D" w:rsidRDefault="0013633D" w:rsidP="0013633D">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3D0BE5" w:rsidRDefault="006226A1" w:rsidP="003D0BE5">
      <w:pPr>
        <w:pStyle w:val="a7"/>
        <w:numPr>
          <w:ilvl w:val="0"/>
          <w:numId w:val="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女性の平均賃金が男性と比べて</w:t>
      </w:r>
      <w:r w:rsidRPr="00CA46C5">
        <w:rPr>
          <w:rFonts w:ascii="HG丸ｺﾞｼｯｸM-PRO" w:eastAsia="HG丸ｺﾞｼｯｸM-PRO" w:hAnsi="ＭＳ 明朝" w:cs="ＭＳ 明朝" w:hint="eastAsia"/>
          <w:kern w:val="0"/>
          <w:sz w:val="24"/>
          <w:szCs w:val="24"/>
        </w:rPr>
        <w:t>低いなど、</w:t>
      </w:r>
      <w:r w:rsidRPr="00CA46C5">
        <w:rPr>
          <w:rFonts w:ascii="HG丸ｺﾞｼｯｸM-PRO" w:eastAsia="HG丸ｺﾞｼｯｸM-PRO" w:cs="HG丸ｺﾞｼｯｸM-PRO" w:hint="eastAsia"/>
          <w:kern w:val="0"/>
          <w:sz w:val="24"/>
          <w:szCs w:val="24"/>
        </w:rPr>
        <w:t>男女間賃金格差は依然として存在しています。採用、配置、仕事配分、人事評価などの雇用管理の過程</w:t>
      </w:r>
      <w:r w:rsidR="00C11BA8">
        <w:rPr>
          <w:rFonts w:ascii="HG丸ｺﾞｼｯｸM-PRO" w:eastAsia="HG丸ｺﾞｼｯｸM-PRO" w:cs="HG丸ｺﾞｼｯｸM-PRO" w:hint="eastAsia"/>
          <w:kern w:val="0"/>
          <w:sz w:val="24"/>
          <w:szCs w:val="24"/>
        </w:rPr>
        <w:t>において、男女で</w:t>
      </w:r>
      <w:r w:rsidRPr="00CA46C5">
        <w:rPr>
          <w:rFonts w:ascii="HG丸ｺﾞｼｯｸM-PRO" w:eastAsia="HG丸ｺﾞｼｯｸM-PRO" w:cs="HG丸ｺﾞｼｯｸM-PRO" w:hint="eastAsia"/>
          <w:kern w:val="0"/>
          <w:sz w:val="24"/>
          <w:szCs w:val="24"/>
        </w:rPr>
        <w:t>異なった取扱いが行われることなどによって、男女間賃金格差</w:t>
      </w:r>
      <w:r w:rsidR="00C11BA8">
        <w:rPr>
          <w:rFonts w:ascii="HG丸ｺﾞｼｯｸM-PRO" w:eastAsia="HG丸ｺﾞｼｯｸM-PRO" w:cs="HG丸ｺﾞｼｯｸM-PRO" w:hint="eastAsia"/>
          <w:kern w:val="0"/>
          <w:sz w:val="24"/>
          <w:szCs w:val="24"/>
        </w:rPr>
        <w:t>が</w:t>
      </w:r>
      <w:r w:rsidRPr="00CA46C5">
        <w:rPr>
          <w:rFonts w:ascii="HG丸ｺﾞｼｯｸM-PRO" w:eastAsia="HG丸ｺﾞｼｯｸM-PRO" w:cs="HG丸ｺﾞｼｯｸM-PRO" w:hint="eastAsia"/>
          <w:kern w:val="0"/>
          <w:sz w:val="24"/>
          <w:szCs w:val="24"/>
        </w:rPr>
        <w:t>現れてきていると考えられています。</w:t>
      </w:r>
    </w:p>
    <w:p w:rsidR="003D0BE5" w:rsidRPr="003D0BE5" w:rsidRDefault="003D0BE5" w:rsidP="003D0BE5">
      <w:pPr>
        <w:pStyle w:val="a7"/>
        <w:rPr>
          <w:rFonts w:ascii="HG丸ｺﾞｼｯｸM-PRO" w:eastAsia="HG丸ｺﾞｼｯｸM-PRO" w:cs="HG丸ｺﾞｼｯｸM-PRO"/>
          <w:kern w:val="0"/>
          <w:sz w:val="24"/>
          <w:szCs w:val="24"/>
        </w:rPr>
      </w:pPr>
    </w:p>
    <w:p w:rsidR="006226A1" w:rsidRPr="003D0BE5" w:rsidRDefault="006226A1" w:rsidP="003D0BE5">
      <w:pPr>
        <w:pStyle w:val="a7"/>
        <w:numPr>
          <w:ilvl w:val="0"/>
          <w:numId w:val="9"/>
        </w:numPr>
        <w:autoSpaceDE w:val="0"/>
        <w:autoSpaceDN w:val="0"/>
        <w:adjustRightInd w:val="0"/>
        <w:ind w:leftChars="0"/>
        <w:jc w:val="left"/>
        <w:rPr>
          <w:rFonts w:ascii="HG丸ｺﾞｼｯｸM-PRO" w:eastAsia="HG丸ｺﾞｼｯｸM-PRO" w:cs="HG丸ｺﾞｼｯｸM-PRO"/>
          <w:kern w:val="0"/>
          <w:sz w:val="24"/>
          <w:szCs w:val="24"/>
        </w:rPr>
      </w:pPr>
      <w:r w:rsidRPr="003D0BE5">
        <w:rPr>
          <w:rFonts w:ascii="HG丸ｺﾞｼｯｸM-PRO" w:eastAsia="HG丸ｺﾞｼｯｸM-PRO" w:cs="HG丸ｺﾞｼｯｸM-PRO" w:hint="eastAsia"/>
          <w:kern w:val="0"/>
          <w:sz w:val="24"/>
          <w:szCs w:val="24"/>
        </w:rPr>
        <w:t>また、</w:t>
      </w:r>
      <w:r w:rsidRPr="003D0BE5">
        <w:rPr>
          <w:rFonts w:ascii="HG丸ｺﾞｼｯｸM-PRO" w:eastAsia="HG丸ｺﾞｼｯｸM-PRO" w:hint="eastAsia"/>
          <w:sz w:val="24"/>
          <w:szCs w:val="24"/>
        </w:rPr>
        <w:t>夫やパートナーなど親密な関係にある男性から女性に対する暴力、いわゆるドメスティック・バイオレンス（DV）や性犯罪、セクシュアル・ハラスメント、ストーカー行為など、重大な人権侵害行為は、近年、インターネットや携帯電話の普及によりその形態が多様化しています。また、女性から男性へのセクシュアル・ハラスメントなどのケースも生じています。こうしたさまざまな形態に応じて、的確に取り組むことがこれまで以上に強く求めら</w:t>
      </w:r>
      <w:r w:rsidR="003D0BE5">
        <w:rPr>
          <w:rFonts w:ascii="HG丸ｺﾞｼｯｸM-PRO" w:eastAsia="HG丸ｺﾞｼｯｸM-PRO" w:hint="eastAsia"/>
          <w:sz w:val="24"/>
          <w:szCs w:val="24"/>
        </w:rPr>
        <w:t>れ</w:t>
      </w:r>
      <w:r w:rsidRPr="003D0BE5">
        <w:rPr>
          <w:rFonts w:ascii="HG丸ｺﾞｼｯｸM-PRO" w:eastAsia="HG丸ｺﾞｼｯｸM-PRO" w:hint="eastAsia"/>
          <w:sz w:val="24"/>
          <w:szCs w:val="24"/>
        </w:rPr>
        <w:t>ます。</w:t>
      </w:r>
    </w:p>
    <w:p w:rsidR="006226A1" w:rsidRPr="00CA46C5" w:rsidRDefault="006226A1" w:rsidP="006226A1">
      <w:pPr>
        <w:pStyle w:val="a7"/>
        <w:rPr>
          <w:rFonts w:ascii="HG丸ｺﾞｼｯｸM-PRO" w:eastAsia="HG丸ｺﾞｼｯｸM-PRO" w:cs="HG丸ｺﾞｼｯｸM-PRO"/>
          <w:kern w:val="0"/>
          <w:sz w:val="24"/>
          <w:szCs w:val="24"/>
        </w:rPr>
      </w:pPr>
    </w:p>
    <w:p w:rsidR="006226A1" w:rsidRDefault="006226A1" w:rsidP="006226A1">
      <w:pPr>
        <w:pStyle w:val="a7"/>
        <w:numPr>
          <w:ilvl w:val="0"/>
          <w:numId w:val="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本市</w:t>
      </w:r>
      <w:r w:rsidR="00C11BA8">
        <w:rPr>
          <w:rFonts w:ascii="HG丸ｺﾞｼｯｸM-PRO" w:eastAsia="HG丸ｺﾞｼｯｸM-PRO" w:cs="HG丸ｺﾞｼｯｸM-PRO" w:hint="eastAsia"/>
          <w:kern w:val="0"/>
          <w:sz w:val="24"/>
          <w:szCs w:val="24"/>
        </w:rPr>
        <w:t>で</w:t>
      </w:r>
      <w:r w:rsidRPr="00CA46C5">
        <w:rPr>
          <w:rFonts w:ascii="HG丸ｺﾞｼｯｸM-PRO" w:eastAsia="HG丸ｺﾞｼｯｸM-PRO" w:cs="HG丸ｺﾞｼｯｸM-PRO" w:hint="eastAsia"/>
          <w:kern w:val="0"/>
          <w:sz w:val="24"/>
          <w:szCs w:val="24"/>
        </w:rPr>
        <w:t>は、「女性が仕事や家庭・地域生活に参画し、男女がともにいきいきと暮らせるまち」を目標としています。</w:t>
      </w:r>
    </w:p>
    <w:p w:rsidR="0013633D" w:rsidRDefault="0013633D">
      <w:pPr>
        <w:widowControl/>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br w:type="page"/>
      </w:r>
    </w:p>
    <w:p w:rsidR="006226A1" w:rsidRPr="008B424F" w:rsidRDefault="006226A1" w:rsidP="008B424F">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8B424F">
        <w:rPr>
          <w:rFonts w:asciiTheme="majorEastAsia" w:eastAsiaTheme="majorEastAsia" w:hAnsiTheme="majorEastAsia" w:cs="HG丸ｺﾞｼｯｸM-PRO" w:hint="eastAsia"/>
          <w:b/>
          <w:color w:val="1F497D" w:themeColor="text2"/>
          <w:kern w:val="0"/>
          <w:sz w:val="28"/>
          <w:szCs w:val="28"/>
        </w:rPr>
        <w:t>②　女性に関する人権の視点からの</w:t>
      </w:r>
      <w:r w:rsidR="00490D2F" w:rsidRPr="008B424F">
        <w:rPr>
          <w:rFonts w:asciiTheme="majorEastAsia" w:eastAsiaTheme="majorEastAsia" w:hAnsiTheme="majorEastAsia" w:cs="HG丸ｺﾞｼｯｸM-PRO" w:hint="eastAsia"/>
          <w:b/>
          <w:color w:val="1F497D" w:themeColor="text2"/>
          <w:kern w:val="0"/>
          <w:sz w:val="28"/>
          <w:szCs w:val="28"/>
        </w:rPr>
        <w:t>情報発信</w:t>
      </w:r>
      <w:r w:rsidRPr="008B424F">
        <w:rPr>
          <w:rFonts w:asciiTheme="majorEastAsia" w:eastAsiaTheme="majorEastAsia" w:hAnsiTheme="majorEastAsia" w:cs="HG丸ｺﾞｼｯｸM-PRO" w:hint="eastAsia"/>
          <w:b/>
          <w:color w:val="1F497D" w:themeColor="text2"/>
          <w:kern w:val="0"/>
          <w:sz w:val="28"/>
          <w:szCs w:val="28"/>
        </w:rPr>
        <w:t>のあり方</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Default="006226A1" w:rsidP="006226A1">
      <w:pPr>
        <w:pStyle w:val="a7"/>
        <w:numPr>
          <w:ilvl w:val="0"/>
          <w:numId w:val="10"/>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男女が人権を尊重しつつ、責任も分かち合い、性別にかかわりなく個性と能力を発揮することができる男女共同参画社会を実現させるためには、性別に関して、公平性、中立性を損なうことのない表現を心がけ、性別に基づくこれまでの固定観念にとらわれず、男女の多様なイメージを表現することが重要です。</w:t>
      </w:r>
    </w:p>
    <w:p w:rsidR="006226A1" w:rsidRPr="00F03588" w:rsidRDefault="006226A1" w:rsidP="006226A1">
      <w:pPr>
        <w:pStyle w:val="a7"/>
        <w:rPr>
          <w:rFonts w:ascii="HG丸ｺﾞｼｯｸM-PRO" w:eastAsia="HG丸ｺﾞｼｯｸM-PRO" w:cs="HG丸ｺﾞｼｯｸM-PRO"/>
          <w:kern w:val="0"/>
          <w:sz w:val="24"/>
          <w:szCs w:val="24"/>
        </w:rPr>
      </w:pPr>
    </w:p>
    <w:p w:rsidR="006226A1" w:rsidRDefault="006226A1" w:rsidP="009062C5">
      <w:pPr>
        <w:widowControl/>
        <w:ind w:firstLineChars="200" w:firstLine="562"/>
        <w:jc w:val="left"/>
        <w:rPr>
          <w:rFonts w:asciiTheme="majorEastAsia" w:eastAsiaTheme="majorEastAsia" w:hAnsiTheme="majorEastAsia" w:cs="ＭＳゴシック"/>
          <w:b/>
          <w:color w:val="1F497D" w:themeColor="text2"/>
          <w:kern w:val="0"/>
          <w:sz w:val="28"/>
          <w:szCs w:val="28"/>
          <w:bdr w:val="single" w:sz="4" w:space="0" w:color="auto"/>
        </w:rPr>
      </w:pPr>
      <w:r w:rsidRPr="009062C5">
        <w:rPr>
          <w:rFonts w:asciiTheme="majorEastAsia" w:eastAsiaTheme="majorEastAsia" w:hAnsiTheme="majorEastAsia" w:cs="HG丸ｺﾞｼｯｸM-PRO" w:hint="eastAsia"/>
          <w:b/>
          <w:color w:val="1F497D" w:themeColor="text2"/>
          <w:kern w:val="0"/>
          <w:sz w:val="28"/>
          <w:szCs w:val="28"/>
          <w:bdr w:val="single" w:sz="4" w:space="0" w:color="auto"/>
        </w:rPr>
        <w:t xml:space="preserve">具体例１　</w:t>
      </w:r>
      <w:r w:rsidRPr="009062C5">
        <w:rPr>
          <w:rFonts w:asciiTheme="majorEastAsia" w:eastAsiaTheme="majorEastAsia" w:hAnsiTheme="majorEastAsia" w:cs="ＭＳゴシック" w:hint="eastAsia"/>
          <w:b/>
          <w:color w:val="1F497D" w:themeColor="text2"/>
          <w:kern w:val="0"/>
          <w:sz w:val="28"/>
          <w:szCs w:val="28"/>
          <w:bdr w:val="single" w:sz="4" w:space="0" w:color="auto"/>
        </w:rPr>
        <w:t xml:space="preserve">男性または女性のどちらかに偏った表現はないか </w:t>
      </w:r>
    </w:p>
    <w:p w:rsidR="002C081B" w:rsidRPr="002C081B" w:rsidRDefault="002C081B" w:rsidP="002C081B">
      <w:pPr>
        <w:widowControl/>
        <w:ind w:firstLineChars="200" w:firstLine="482"/>
        <w:jc w:val="left"/>
        <w:rPr>
          <w:rFonts w:asciiTheme="majorEastAsia" w:eastAsiaTheme="majorEastAsia" w:hAnsiTheme="majorEastAsia" w:cs="ＭＳゴシック"/>
          <w:b/>
          <w:color w:val="1F497D" w:themeColor="text2"/>
          <w:kern w:val="0"/>
          <w:sz w:val="24"/>
          <w:szCs w:val="24"/>
          <w:bdr w:val="single" w:sz="4" w:space="0" w:color="auto"/>
        </w:rPr>
      </w:pPr>
    </w:p>
    <w:p w:rsidR="006226A1" w:rsidRPr="00CA46C5" w:rsidRDefault="006226A1" w:rsidP="006226A1">
      <w:pPr>
        <w:pStyle w:val="a7"/>
        <w:numPr>
          <w:ilvl w:val="0"/>
          <w:numId w:val="12"/>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男性</w:t>
      </w:r>
      <w:r w:rsidR="00145B8A">
        <w:rPr>
          <w:rFonts w:ascii="HG丸ｺﾞｼｯｸM-PRO" w:eastAsia="HG丸ｺﾞｼｯｸM-PRO" w:cs="HG丸ｺﾞｼｯｸM-PRO" w:hint="eastAsia"/>
          <w:kern w:val="0"/>
          <w:sz w:val="24"/>
          <w:szCs w:val="24"/>
        </w:rPr>
        <w:t>または女性のどちらかを</w:t>
      </w:r>
      <w:r w:rsidRPr="00CA46C5">
        <w:rPr>
          <w:rFonts w:ascii="HG丸ｺﾞｼｯｸM-PRO" w:eastAsia="HG丸ｺﾞｼｯｸM-PRO" w:cs="HG丸ｺﾞｼｯｸM-PRO" w:hint="eastAsia"/>
          <w:kern w:val="0"/>
          <w:sz w:val="24"/>
          <w:szCs w:val="24"/>
        </w:rPr>
        <w:t>代表させる言葉</w:t>
      </w:r>
    </w:p>
    <w:p w:rsidR="006226A1" w:rsidRPr="00CA46C5" w:rsidRDefault="006226A1" w:rsidP="006226A1">
      <w:pPr>
        <w:autoSpaceDE w:val="0"/>
        <w:autoSpaceDN w:val="0"/>
        <w:adjustRightInd w:val="0"/>
        <w:ind w:leftChars="200" w:left="420" w:firstLineChars="500" w:firstLine="120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例：</w:t>
      </w:r>
      <w:r w:rsidR="00145B8A">
        <w:rPr>
          <w:rFonts w:ascii="HG丸ｺﾞｼｯｸM-PRO" w:eastAsia="HG丸ｺﾞｼｯｸM-PRO" w:cs="HG丸ｺﾞｼｯｸM-PRO" w:hint="eastAsia"/>
          <w:kern w:val="0"/>
          <w:sz w:val="24"/>
          <w:szCs w:val="24"/>
        </w:rPr>
        <w:t>保母</w:t>
      </w:r>
      <w:r w:rsidRPr="00CA46C5">
        <w:rPr>
          <w:rFonts w:ascii="HG丸ｺﾞｼｯｸM-PRO" w:eastAsia="HG丸ｺﾞｼｯｸM-PRO" w:cs="HG丸ｺﾞｼｯｸM-PRO" w:hint="eastAsia"/>
          <w:kern w:val="0"/>
          <w:sz w:val="24"/>
          <w:szCs w:val="24"/>
        </w:rPr>
        <w:t>、</w:t>
      </w:r>
      <w:r w:rsidR="00A472D5">
        <w:rPr>
          <w:rFonts w:ascii="HG丸ｺﾞｼｯｸM-PRO" w:eastAsia="HG丸ｺﾞｼｯｸM-PRO" w:cs="HG丸ｺﾞｼｯｸM-PRO" w:hint="eastAsia"/>
          <w:kern w:val="0"/>
          <w:sz w:val="24"/>
          <w:szCs w:val="24"/>
        </w:rPr>
        <w:t>看護婦、</w:t>
      </w:r>
      <w:r w:rsidRPr="00CA46C5">
        <w:rPr>
          <w:rFonts w:ascii="HG丸ｺﾞｼｯｸM-PRO" w:eastAsia="HG丸ｺﾞｼｯｸM-PRO" w:cs="HG丸ｺﾞｼｯｸM-PRO" w:hint="eastAsia"/>
          <w:kern w:val="0"/>
          <w:sz w:val="24"/>
          <w:szCs w:val="24"/>
        </w:rPr>
        <w:t>オンブズマンなど</w:t>
      </w:r>
    </w:p>
    <w:p w:rsidR="006226A1" w:rsidRDefault="006226A1" w:rsidP="006226A1">
      <w:pPr>
        <w:pStyle w:val="a7"/>
        <w:numPr>
          <w:ilvl w:val="0"/>
          <w:numId w:val="12"/>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リーフレットなどのイラストにおいて、登場人物の男女の人数</w:t>
      </w:r>
      <w:r w:rsidR="00605317">
        <w:rPr>
          <w:rFonts w:ascii="HG丸ｺﾞｼｯｸM-PRO" w:eastAsia="HG丸ｺﾞｼｯｸM-PRO" w:cs="HG丸ｺﾞｼｯｸM-PRO" w:hint="eastAsia"/>
          <w:kern w:val="0"/>
          <w:sz w:val="24"/>
          <w:szCs w:val="24"/>
        </w:rPr>
        <w:t>など</w:t>
      </w:r>
      <w:r w:rsidRPr="00CA46C5">
        <w:rPr>
          <w:rFonts w:ascii="HG丸ｺﾞｼｯｸM-PRO" w:eastAsia="HG丸ｺﾞｼｯｸM-PRO" w:cs="HG丸ｺﾞｼｯｸM-PRO" w:hint="eastAsia"/>
          <w:kern w:val="0"/>
          <w:sz w:val="24"/>
          <w:szCs w:val="24"/>
        </w:rPr>
        <w:t>が、理由もなく極端に偏っている。</w:t>
      </w:r>
    </w:p>
    <w:p w:rsidR="0070137B" w:rsidRPr="00145B8A" w:rsidRDefault="0070137B" w:rsidP="00145B8A">
      <w:pPr>
        <w:autoSpaceDE w:val="0"/>
        <w:autoSpaceDN w:val="0"/>
        <w:adjustRightInd w:val="0"/>
        <w:ind w:left="851"/>
        <w:jc w:val="left"/>
        <w:rPr>
          <w:rFonts w:ascii="HG丸ｺﾞｼｯｸM-PRO" w:eastAsia="HG丸ｺﾞｼｯｸM-PRO" w:cs="HG丸ｺﾞｼｯｸM-PRO"/>
          <w:kern w:val="0"/>
          <w:sz w:val="24"/>
          <w:szCs w:val="24"/>
        </w:rPr>
      </w:pPr>
    </w:p>
    <w:p w:rsidR="006226A1" w:rsidRPr="009062C5" w:rsidRDefault="006226A1" w:rsidP="009062C5">
      <w:pPr>
        <w:autoSpaceDE w:val="0"/>
        <w:autoSpaceDN w:val="0"/>
        <w:adjustRightInd w:val="0"/>
        <w:ind w:leftChars="100" w:left="210"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【なぜ問題なのか】</w:t>
      </w:r>
    </w:p>
    <w:p w:rsidR="006226A1" w:rsidRPr="00CA46C5" w:rsidRDefault="006226A1" w:rsidP="00C91BC5">
      <w:pPr>
        <w:pStyle w:val="a7"/>
        <w:numPr>
          <w:ilvl w:val="0"/>
          <w:numId w:val="34"/>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男女両性を対象にしているのに、一方の性のみが対象であるかのような印象を与え</w:t>
      </w:r>
      <w:r w:rsidR="008B37A9">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6226A1" w:rsidRPr="00CA46C5" w:rsidRDefault="006226A1" w:rsidP="006226A1">
      <w:pPr>
        <w:pStyle w:val="a7"/>
        <w:numPr>
          <w:ilvl w:val="0"/>
          <w:numId w:val="12"/>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内容が男女双方に関することであるにも関らず、どちらかが想定されていないかのような表現を使うと、意図が正しく伝わ</w:t>
      </w:r>
      <w:r w:rsidR="00C11BA8">
        <w:rPr>
          <w:rFonts w:ascii="HG丸ｺﾞｼｯｸM-PRO" w:eastAsia="HG丸ｺﾞｼｯｸM-PRO" w:cs="HG丸ｺﾞｼｯｸM-PRO" w:hint="eastAsia"/>
          <w:kern w:val="0"/>
          <w:sz w:val="24"/>
          <w:szCs w:val="24"/>
        </w:rPr>
        <w:t>らない</w:t>
      </w:r>
      <w:r w:rsidRPr="00CA46C5">
        <w:rPr>
          <w:rFonts w:ascii="HG丸ｺﾞｼｯｸM-PRO" w:eastAsia="HG丸ｺﾞｼｯｸM-PRO" w:cs="HG丸ｺﾞｼｯｸM-PRO" w:hint="eastAsia"/>
          <w:kern w:val="0"/>
          <w:sz w:val="24"/>
          <w:szCs w:val="24"/>
        </w:rPr>
        <w:t>。</w:t>
      </w:r>
    </w:p>
    <w:p w:rsidR="006226A1" w:rsidRPr="00C11BA8" w:rsidRDefault="006226A1" w:rsidP="006226A1">
      <w:pPr>
        <w:autoSpaceDE w:val="0"/>
        <w:autoSpaceDN w:val="0"/>
        <w:adjustRightInd w:val="0"/>
        <w:ind w:leftChars="200" w:left="420"/>
        <w:jc w:val="left"/>
        <w:rPr>
          <w:rFonts w:ascii="HG丸ｺﾞｼｯｸM-PRO" w:eastAsia="HG丸ｺﾞｼｯｸM-PRO" w:cs="HG丸ｺﾞｼｯｸM-PRO"/>
          <w:kern w:val="0"/>
          <w:sz w:val="24"/>
          <w:szCs w:val="24"/>
        </w:rPr>
      </w:pPr>
    </w:p>
    <w:p w:rsidR="006226A1" w:rsidRPr="009062C5" w:rsidRDefault="006226A1" w:rsidP="009062C5">
      <w:pPr>
        <w:autoSpaceDE w:val="0"/>
        <w:autoSpaceDN w:val="0"/>
        <w:adjustRightInd w:val="0"/>
        <w:ind w:leftChars="100" w:left="210"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145B8A" w:rsidP="00F81E0D">
      <w:pPr>
        <w:pStyle w:val="a7"/>
        <w:numPr>
          <w:ilvl w:val="0"/>
          <w:numId w:val="34"/>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男性</w:t>
      </w:r>
      <w:r>
        <w:rPr>
          <w:rFonts w:ascii="HG丸ｺﾞｼｯｸM-PRO" w:eastAsia="HG丸ｺﾞｼｯｸM-PRO" w:cs="HG丸ｺﾞｼｯｸM-PRO" w:hint="eastAsia"/>
          <w:kern w:val="0"/>
          <w:sz w:val="24"/>
          <w:szCs w:val="24"/>
        </w:rPr>
        <w:t>または女性のどちらかを</w:t>
      </w:r>
      <w:r w:rsidR="006226A1" w:rsidRPr="00CA46C5">
        <w:rPr>
          <w:rFonts w:ascii="HG丸ｺﾞｼｯｸM-PRO" w:eastAsia="HG丸ｺﾞｼｯｸM-PRO" w:cs="HG丸ｺﾞｼｯｸM-PRO" w:hint="eastAsia"/>
          <w:kern w:val="0"/>
          <w:sz w:val="24"/>
          <w:szCs w:val="24"/>
        </w:rPr>
        <w:t>代表</w:t>
      </w:r>
      <w:r>
        <w:rPr>
          <w:rFonts w:ascii="HG丸ｺﾞｼｯｸM-PRO" w:eastAsia="HG丸ｺﾞｼｯｸM-PRO" w:cs="HG丸ｺﾞｼｯｸM-PRO" w:hint="eastAsia"/>
          <w:kern w:val="0"/>
          <w:sz w:val="24"/>
          <w:szCs w:val="24"/>
        </w:rPr>
        <w:t>させる</w:t>
      </w:r>
      <w:r w:rsidR="006226A1" w:rsidRPr="00CA46C5">
        <w:rPr>
          <w:rFonts w:ascii="HG丸ｺﾞｼｯｸM-PRO" w:eastAsia="HG丸ｺﾞｼｯｸM-PRO" w:cs="HG丸ｺﾞｼｯｸM-PRO" w:hint="eastAsia"/>
          <w:kern w:val="0"/>
          <w:sz w:val="24"/>
          <w:szCs w:val="24"/>
        </w:rPr>
        <w:t>言葉は、両性を包括する言葉に変える。</w:t>
      </w:r>
    </w:p>
    <w:p w:rsidR="006226A1" w:rsidRDefault="00145B8A" w:rsidP="00F81E0D">
      <w:pPr>
        <w:pStyle w:val="a7"/>
        <w:autoSpaceDE w:val="0"/>
        <w:autoSpaceDN w:val="0"/>
        <w:adjustRightInd w:val="0"/>
        <w:ind w:leftChars="0" w:left="1304" w:firstLineChars="200" w:firstLine="48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「保母</w:t>
      </w:r>
      <w:r w:rsidR="006226A1" w:rsidRPr="00CA46C5">
        <w:rPr>
          <w:rFonts w:ascii="HG丸ｺﾞｼｯｸM-PRO" w:eastAsia="HG丸ｺﾞｼｯｸM-PRO" w:cs="HG丸ｺﾞｼｯｸM-PRO" w:hint="eastAsia"/>
          <w:kern w:val="0"/>
          <w:sz w:val="24"/>
          <w:szCs w:val="24"/>
        </w:rPr>
        <w:t>」→「</w:t>
      </w:r>
      <w:r>
        <w:rPr>
          <w:rFonts w:ascii="HG丸ｺﾞｼｯｸM-PRO" w:eastAsia="HG丸ｺﾞｼｯｸM-PRO" w:cs="HG丸ｺﾞｼｯｸM-PRO" w:hint="eastAsia"/>
          <w:kern w:val="0"/>
          <w:sz w:val="24"/>
          <w:szCs w:val="24"/>
        </w:rPr>
        <w:t>保育士</w:t>
      </w:r>
      <w:r w:rsidR="006226A1" w:rsidRPr="00CA46C5">
        <w:rPr>
          <w:rFonts w:ascii="HG丸ｺﾞｼｯｸM-PRO" w:eastAsia="HG丸ｺﾞｼｯｸM-PRO" w:cs="HG丸ｺﾞｼｯｸM-PRO" w:hint="eastAsia"/>
          <w:kern w:val="0"/>
          <w:sz w:val="24"/>
          <w:szCs w:val="24"/>
        </w:rPr>
        <w:t>」</w:t>
      </w:r>
    </w:p>
    <w:p w:rsidR="00A472D5" w:rsidRPr="00CA46C5" w:rsidRDefault="00A472D5" w:rsidP="00F81E0D">
      <w:pPr>
        <w:pStyle w:val="a7"/>
        <w:autoSpaceDE w:val="0"/>
        <w:autoSpaceDN w:val="0"/>
        <w:adjustRightInd w:val="0"/>
        <w:ind w:leftChars="0" w:left="1304" w:firstLineChars="200" w:firstLine="48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「看護婦」→「看護師」</w:t>
      </w:r>
    </w:p>
    <w:p w:rsidR="006226A1" w:rsidRPr="00CA46C5" w:rsidRDefault="006226A1" w:rsidP="00F81E0D">
      <w:pPr>
        <w:pStyle w:val="a7"/>
        <w:autoSpaceDE w:val="0"/>
        <w:autoSpaceDN w:val="0"/>
        <w:adjustRightInd w:val="0"/>
        <w:ind w:leftChars="0" w:left="1304" w:firstLineChars="200" w:firstLine="48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「オンブズマン」→「オンブズパーソン」</w:t>
      </w:r>
    </w:p>
    <w:p w:rsidR="006226A1" w:rsidRPr="00CA46C5" w:rsidRDefault="006226A1" w:rsidP="00F81E0D">
      <w:pPr>
        <w:pStyle w:val="a7"/>
        <w:numPr>
          <w:ilvl w:val="0"/>
          <w:numId w:val="34"/>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人物を登場させる場合、男女の役割や人数等のバランスに気を配り、一方の性が特に強調されないようにする。</w:t>
      </w:r>
    </w:p>
    <w:p w:rsidR="006226A1" w:rsidRPr="00CA46C5" w:rsidRDefault="006226A1" w:rsidP="006226A1">
      <w:pPr>
        <w:autoSpaceDE w:val="0"/>
        <w:autoSpaceDN w:val="0"/>
        <w:adjustRightInd w:val="0"/>
        <w:ind w:leftChars="100" w:left="210"/>
        <w:jc w:val="left"/>
        <w:rPr>
          <w:rFonts w:ascii="HG丸ｺﾞｼｯｸM-PRO" w:eastAsia="HG丸ｺﾞｼｯｸM-PRO" w:cs="ＭＳゴシック"/>
          <w:b/>
          <w:kern w:val="0"/>
          <w:sz w:val="24"/>
          <w:szCs w:val="24"/>
        </w:rPr>
      </w:pPr>
    </w:p>
    <w:p w:rsidR="00D52351" w:rsidRPr="00BE1D1D" w:rsidRDefault="00D52351">
      <w:pPr>
        <w:widowControl/>
        <w:jc w:val="left"/>
        <w:rPr>
          <w:rFonts w:ascii="HG丸ｺﾞｼｯｸM-PRO" w:eastAsia="HG丸ｺﾞｼｯｸM-PRO" w:cs="ＭＳゴシック"/>
          <w:b/>
          <w:kern w:val="0"/>
          <w:sz w:val="24"/>
          <w:szCs w:val="24"/>
          <w:bdr w:val="single" w:sz="4" w:space="0" w:color="auto"/>
        </w:rPr>
      </w:pPr>
      <w:r>
        <w:rPr>
          <w:rFonts w:ascii="HG丸ｺﾞｼｯｸM-PRO" w:eastAsia="HG丸ｺﾞｼｯｸM-PRO" w:cs="ＭＳゴシック"/>
          <w:b/>
          <w:kern w:val="0"/>
          <w:sz w:val="24"/>
          <w:szCs w:val="24"/>
          <w:bdr w:val="single" w:sz="4" w:space="0" w:color="auto"/>
        </w:rPr>
        <w:br w:type="page"/>
      </w:r>
    </w:p>
    <w:p w:rsidR="006226A1" w:rsidRDefault="006226A1" w:rsidP="00A0781A">
      <w:pPr>
        <w:autoSpaceDE w:val="0"/>
        <w:autoSpaceDN w:val="0"/>
        <w:adjustRightInd w:val="0"/>
        <w:ind w:firstLineChars="200" w:firstLine="562"/>
        <w:jc w:val="left"/>
        <w:rPr>
          <w:rFonts w:asciiTheme="majorEastAsia" w:eastAsiaTheme="majorEastAsia" w:hAnsiTheme="majorEastAsia" w:cs="ＭＳゴシック"/>
          <w:b/>
          <w:color w:val="1F497D" w:themeColor="text2"/>
          <w:kern w:val="0"/>
          <w:sz w:val="28"/>
          <w:szCs w:val="28"/>
          <w:bdr w:val="single" w:sz="4" w:space="0" w:color="auto"/>
        </w:rPr>
      </w:pPr>
      <w:r w:rsidRPr="009062C5">
        <w:rPr>
          <w:rFonts w:asciiTheme="majorEastAsia" w:eastAsiaTheme="majorEastAsia" w:hAnsiTheme="majorEastAsia" w:cs="ＭＳゴシック" w:hint="eastAsia"/>
          <w:b/>
          <w:color w:val="1F497D" w:themeColor="text2"/>
          <w:kern w:val="0"/>
          <w:sz w:val="28"/>
          <w:szCs w:val="28"/>
          <w:bdr w:val="single" w:sz="4" w:space="0" w:color="auto"/>
        </w:rPr>
        <w:t xml:space="preserve">具体例２　性別によるイメージを固定化した表現はないか </w:t>
      </w:r>
    </w:p>
    <w:p w:rsidR="000F20E8" w:rsidRPr="00A0781A" w:rsidRDefault="000F20E8" w:rsidP="00A0781A">
      <w:pPr>
        <w:autoSpaceDE w:val="0"/>
        <w:autoSpaceDN w:val="0"/>
        <w:adjustRightInd w:val="0"/>
        <w:ind w:firstLineChars="200" w:firstLine="562"/>
        <w:jc w:val="left"/>
        <w:rPr>
          <w:rFonts w:asciiTheme="majorEastAsia" w:eastAsiaTheme="majorEastAsia" w:hAnsiTheme="majorEastAsia" w:cs="ＭＳゴシック"/>
          <w:b/>
          <w:color w:val="1F497D" w:themeColor="text2"/>
          <w:kern w:val="0"/>
          <w:sz w:val="28"/>
          <w:szCs w:val="28"/>
          <w:bdr w:val="single" w:sz="4" w:space="0" w:color="auto"/>
        </w:rPr>
      </w:pPr>
    </w:p>
    <w:p w:rsidR="006226A1" w:rsidRPr="00CA46C5" w:rsidRDefault="006226A1" w:rsidP="006226A1">
      <w:pPr>
        <w:pStyle w:val="a7"/>
        <w:numPr>
          <w:ilvl w:val="0"/>
          <w:numId w:val="11"/>
        </w:numPr>
        <w:autoSpaceDE w:val="0"/>
        <w:autoSpaceDN w:val="0"/>
        <w:adjustRightInd w:val="0"/>
        <w:ind w:leftChars="0"/>
        <w:jc w:val="left"/>
        <w:rPr>
          <w:rFonts w:ascii="HG丸ｺﾞｼｯｸM-PRO" w:eastAsia="HG丸ｺﾞｼｯｸM-PRO" w:cs="ＭＳゴシック"/>
          <w:kern w:val="0"/>
          <w:sz w:val="24"/>
          <w:szCs w:val="24"/>
        </w:rPr>
      </w:pPr>
      <w:r w:rsidRPr="00CA46C5">
        <w:rPr>
          <w:rFonts w:ascii="HG丸ｺﾞｼｯｸM-PRO" w:eastAsia="HG丸ｺﾞｼｯｸM-PRO" w:cs="ＭＳゴシック" w:hint="eastAsia"/>
          <w:kern w:val="0"/>
          <w:sz w:val="24"/>
          <w:szCs w:val="24"/>
        </w:rPr>
        <w:t>男女の役割を固定し、男性を優位に置いて女性を蔑視する意味が含まれている言葉。　　例：主人、夫人、奥様、未亡人</w:t>
      </w:r>
    </w:p>
    <w:p w:rsidR="006226A1" w:rsidRPr="00CA46C5" w:rsidRDefault="006226A1" w:rsidP="006226A1">
      <w:pPr>
        <w:pStyle w:val="a7"/>
        <w:numPr>
          <w:ilvl w:val="0"/>
          <w:numId w:val="11"/>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家事、育児、介護をする役を女性だけに限定して描</w:t>
      </w:r>
      <w:r w:rsidR="005C2ACB">
        <w:rPr>
          <w:rFonts w:ascii="HG丸ｺﾞｼｯｸM-PRO" w:eastAsia="HG丸ｺﾞｼｯｸM-PRO" w:cs="HG丸ｺﾞｼｯｸM-PRO" w:hint="eastAsia"/>
          <w:kern w:val="0"/>
          <w:sz w:val="24"/>
          <w:szCs w:val="24"/>
        </w:rPr>
        <w:t>く</w:t>
      </w:r>
      <w:r w:rsidRPr="00CA46C5">
        <w:rPr>
          <w:rFonts w:ascii="HG丸ｺﾞｼｯｸM-PRO" w:eastAsia="HG丸ｺﾞｼｯｸM-PRO" w:cs="HG丸ｺﾞｼｯｸM-PRO" w:hint="eastAsia"/>
          <w:kern w:val="0"/>
          <w:sz w:val="24"/>
          <w:szCs w:val="24"/>
        </w:rPr>
        <w:t>。</w:t>
      </w:r>
    </w:p>
    <w:p w:rsidR="006226A1" w:rsidRDefault="006226A1" w:rsidP="006226A1">
      <w:pPr>
        <w:pStyle w:val="a7"/>
        <w:numPr>
          <w:ilvl w:val="0"/>
          <w:numId w:val="11"/>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営業や現場作業員を男性、秘書や受付係を女性として表現する。</w:t>
      </w:r>
    </w:p>
    <w:p w:rsidR="00D14F02" w:rsidRPr="00CA46C5" w:rsidRDefault="00D14F02" w:rsidP="00D14F02">
      <w:pPr>
        <w:pStyle w:val="a7"/>
        <w:numPr>
          <w:ilvl w:val="0"/>
          <w:numId w:val="14"/>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名簿や出席者紹介において、常に男性を先にして、女性を後にする。</w:t>
      </w:r>
    </w:p>
    <w:p w:rsidR="00D14F02" w:rsidRPr="00CA46C5" w:rsidRDefault="00D14F02" w:rsidP="00D14F02">
      <w:pPr>
        <w:pStyle w:val="a7"/>
        <w:numPr>
          <w:ilvl w:val="0"/>
          <w:numId w:val="11"/>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議長や施設長等のリーダーを、常に男性として描く。</w:t>
      </w:r>
    </w:p>
    <w:p w:rsidR="00A0781A" w:rsidRDefault="00A0781A" w:rsidP="00A0781A">
      <w:pPr>
        <w:autoSpaceDE w:val="0"/>
        <w:autoSpaceDN w:val="0"/>
        <w:adjustRightInd w:val="0"/>
        <w:jc w:val="left"/>
        <w:rPr>
          <w:rFonts w:ascii="HG丸ｺﾞｼｯｸM-PRO" w:eastAsia="HG丸ｺﾞｼｯｸM-PRO" w:cs="HG丸ｺﾞｼｯｸM-PRO"/>
          <w:kern w:val="0"/>
          <w:sz w:val="24"/>
          <w:szCs w:val="24"/>
        </w:rPr>
      </w:pPr>
    </w:p>
    <w:p w:rsidR="006226A1" w:rsidRPr="009062C5" w:rsidRDefault="006226A1" w:rsidP="00A0781A">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【なぜ問題なのか】</w:t>
      </w:r>
    </w:p>
    <w:p w:rsidR="00404BF5" w:rsidRDefault="006226A1">
      <w:pPr>
        <w:pStyle w:val="a7"/>
        <w:numPr>
          <w:ilvl w:val="0"/>
          <w:numId w:val="1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男女差別は、男女の身体の構造の違いよりも、社会的に作り上げられた男女の固定的な役割分担意識による場合も多いと考えられ</w:t>
      </w:r>
      <w:r w:rsidR="0075265E">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。男女差別に</w:t>
      </w:r>
      <w:r w:rsidR="001C3F54">
        <w:rPr>
          <w:rFonts w:ascii="HG丸ｺﾞｼｯｸM-PRO" w:eastAsia="HG丸ｺﾞｼｯｸM-PRO" w:cs="HG丸ｺﾞｼｯｸM-PRO" w:hint="eastAsia"/>
          <w:kern w:val="0"/>
          <w:sz w:val="24"/>
          <w:szCs w:val="24"/>
        </w:rPr>
        <w:t>つな</w:t>
      </w:r>
      <w:r w:rsidRPr="00CA46C5">
        <w:rPr>
          <w:rFonts w:ascii="HG丸ｺﾞｼｯｸM-PRO" w:eastAsia="HG丸ｺﾞｼｯｸM-PRO" w:cs="HG丸ｺﾞｼｯｸM-PRO" w:hint="eastAsia"/>
          <w:kern w:val="0"/>
          <w:sz w:val="24"/>
          <w:szCs w:val="24"/>
        </w:rPr>
        <w:t>がるおそれがあるので、男女の役割を固定しない表現が求められ</w:t>
      </w:r>
      <w:r w:rsidR="0075265E">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404BF5" w:rsidRDefault="00AA7330">
      <w:pPr>
        <w:pStyle w:val="a7"/>
        <w:numPr>
          <w:ilvl w:val="0"/>
          <w:numId w:val="13"/>
        </w:numPr>
        <w:autoSpaceDE w:val="0"/>
        <w:autoSpaceDN w:val="0"/>
        <w:adjustRightInd w:val="0"/>
        <w:ind w:leftChars="0"/>
        <w:jc w:val="left"/>
        <w:rPr>
          <w:rFonts w:ascii="HG丸ｺﾞｼｯｸM-PRO" w:eastAsia="HG丸ｺﾞｼｯｸM-PRO" w:cs="HG丸ｺﾞｼｯｸM-PRO"/>
          <w:kern w:val="0"/>
          <w:sz w:val="24"/>
          <w:szCs w:val="24"/>
        </w:rPr>
      </w:pPr>
      <w:r w:rsidRPr="00AA7330">
        <w:rPr>
          <w:rFonts w:ascii="HG丸ｺﾞｼｯｸM-PRO" w:eastAsia="HG丸ｺﾞｼｯｸM-PRO" w:cs="HG丸ｺﾞｼｯｸM-PRO" w:hint="eastAsia"/>
          <w:kern w:val="0"/>
          <w:sz w:val="24"/>
          <w:szCs w:val="24"/>
        </w:rPr>
        <w:t>男性を中心的な存在、指導者的な立場として、女性を補助的な存在、従属的な立場として表現することにより、女性が男性よりも劣っているかのような誤った印象を与え、男女差別を助長する素地をつくることにな</w:t>
      </w:r>
      <w:r w:rsidR="0075265E">
        <w:rPr>
          <w:rFonts w:ascii="HG丸ｺﾞｼｯｸM-PRO" w:eastAsia="HG丸ｺﾞｼｯｸM-PRO" w:cs="HG丸ｺﾞｼｯｸM-PRO" w:hint="eastAsia"/>
          <w:kern w:val="0"/>
          <w:sz w:val="24"/>
          <w:szCs w:val="24"/>
        </w:rPr>
        <w:t>る</w:t>
      </w:r>
      <w:r w:rsidRPr="00AA7330">
        <w:rPr>
          <w:rFonts w:ascii="HG丸ｺﾞｼｯｸM-PRO" w:eastAsia="HG丸ｺﾞｼｯｸM-PRO" w:cs="HG丸ｺﾞｼｯｸM-PRO" w:hint="eastAsia"/>
          <w:kern w:val="0"/>
          <w:sz w:val="24"/>
          <w:szCs w:val="24"/>
        </w:rPr>
        <w:t>。</w:t>
      </w:r>
    </w:p>
    <w:p w:rsidR="00A0781A" w:rsidRDefault="00A0781A" w:rsidP="00A0781A">
      <w:pPr>
        <w:autoSpaceDE w:val="0"/>
        <w:autoSpaceDN w:val="0"/>
        <w:adjustRightInd w:val="0"/>
        <w:jc w:val="left"/>
        <w:rPr>
          <w:rFonts w:ascii="HG丸ｺﾞｼｯｸM-PRO" w:eastAsia="HG丸ｺﾞｼｯｸM-PRO" w:cs="HG丸ｺﾞｼｯｸM-PRO"/>
          <w:kern w:val="0"/>
          <w:sz w:val="24"/>
          <w:szCs w:val="24"/>
        </w:rPr>
      </w:pPr>
    </w:p>
    <w:p w:rsidR="006226A1" w:rsidRPr="009062C5" w:rsidRDefault="006226A1" w:rsidP="00A0781A">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6226A1" w:rsidP="006226A1">
      <w:pPr>
        <w:pStyle w:val="a7"/>
        <w:numPr>
          <w:ilvl w:val="0"/>
          <w:numId w:val="13"/>
        </w:numPr>
        <w:autoSpaceDE w:val="0"/>
        <w:autoSpaceDN w:val="0"/>
        <w:adjustRightInd w:val="0"/>
        <w:ind w:leftChars="0"/>
        <w:jc w:val="left"/>
        <w:rPr>
          <w:rFonts w:ascii="HG丸ｺﾞｼｯｸM-PRO" w:eastAsia="HG丸ｺﾞｼｯｸM-PRO" w:cs="ＭＳゴシック"/>
          <w:kern w:val="0"/>
          <w:sz w:val="24"/>
          <w:szCs w:val="24"/>
        </w:rPr>
      </w:pPr>
      <w:r w:rsidRPr="00CA46C5">
        <w:rPr>
          <w:rFonts w:ascii="HG丸ｺﾞｼｯｸM-PRO" w:eastAsia="HG丸ｺﾞｼｯｸM-PRO" w:cs="HG丸ｺﾞｼｯｸM-PRO" w:hint="eastAsia"/>
          <w:kern w:val="0"/>
          <w:sz w:val="24"/>
          <w:szCs w:val="24"/>
        </w:rPr>
        <w:t>男女の役割を固定して、男女差別に</w:t>
      </w:r>
      <w:r w:rsidR="001C3F54">
        <w:rPr>
          <w:rFonts w:ascii="HG丸ｺﾞｼｯｸM-PRO" w:eastAsia="HG丸ｺﾞｼｯｸM-PRO" w:cs="HG丸ｺﾞｼｯｸM-PRO" w:hint="eastAsia"/>
          <w:kern w:val="0"/>
          <w:sz w:val="24"/>
          <w:szCs w:val="24"/>
        </w:rPr>
        <w:t>つな</w:t>
      </w:r>
      <w:r w:rsidRPr="00CA46C5">
        <w:rPr>
          <w:rFonts w:ascii="HG丸ｺﾞｼｯｸM-PRO" w:eastAsia="HG丸ｺﾞｼｯｸM-PRO" w:cs="HG丸ｺﾞｼｯｸM-PRO" w:hint="eastAsia"/>
          <w:kern w:val="0"/>
          <w:sz w:val="24"/>
          <w:szCs w:val="24"/>
        </w:rPr>
        <w:t>がるおそれのある言葉は使わずに別の言葉を用いる。</w:t>
      </w:r>
      <w:r w:rsidRPr="00CA46C5">
        <w:rPr>
          <w:rFonts w:ascii="HG丸ｺﾞｼｯｸM-PRO" w:eastAsia="HG丸ｺﾞｼｯｸM-PRO" w:cs="ＭＳゴシック" w:hint="eastAsia"/>
          <w:kern w:val="0"/>
          <w:sz w:val="24"/>
          <w:szCs w:val="24"/>
        </w:rPr>
        <w:t>「主人」→「夫」、「夫人・奥様」→「妻」</w:t>
      </w:r>
    </w:p>
    <w:p w:rsidR="006226A1" w:rsidRPr="00CA46C5" w:rsidRDefault="006226A1" w:rsidP="004E55C4">
      <w:pPr>
        <w:pStyle w:val="a7"/>
        <w:autoSpaceDE w:val="0"/>
        <w:autoSpaceDN w:val="0"/>
        <w:adjustRightInd w:val="0"/>
        <w:ind w:leftChars="0" w:left="1304" w:firstLineChars="650" w:firstLine="1560"/>
        <w:jc w:val="left"/>
        <w:rPr>
          <w:rFonts w:ascii="HG丸ｺﾞｼｯｸM-PRO" w:eastAsia="HG丸ｺﾞｼｯｸM-PRO" w:cs="ＭＳゴシック"/>
          <w:kern w:val="0"/>
          <w:sz w:val="24"/>
          <w:szCs w:val="24"/>
        </w:rPr>
      </w:pPr>
      <w:r w:rsidRPr="00CA46C5">
        <w:rPr>
          <w:rFonts w:ascii="HG丸ｺﾞｼｯｸM-PRO" w:eastAsia="HG丸ｺﾞｼｯｸM-PRO" w:cs="ＭＳゴシック" w:hint="eastAsia"/>
          <w:kern w:val="0"/>
          <w:sz w:val="24"/>
          <w:szCs w:val="24"/>
        </w:rPr>
        <w:t>「未亡人」→「夫に先立たれた人」</w:t>
      </w:r>
    </w:p>
    <w:p w:rsidR="006226A1" w:rsidRPr="00CA46C5" w:rsidRDefault="006226A1" w:rsidP="006226A1">
      <w:pPr>
        <w:pStyle w:val="a7"/>
        <w:numPr>
          <w:ilvl w:val="0"/>
          <w:numId w:val="1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女性だけでなく、男性も家事、育児、介護などに関わる姿を描く。</w:t>
      </w:r>
    </w:p>
    <w:p w:rsidR="006226A1" w:rsidRDefault="006226A1" w:rsidP="006226A1">
      <w:pPr>
        <w:pStyle w:val="a7"/>
        <w:numPr>
          <w:ilvl w:val="0"/>
          <w:numId w:val="1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男女が特定の職業・職種に偏らないように表現する。</w:t>
      </w:r>
    </w:p>
    <w:p w:rsidR="00D14F02" w:rsidRPr="00CA46C5" w:rsidRDefault="00D14F02" w:rsidP="00D14F02">
      <w:pPr>
        <w:pStyle w:val="a7"/>
        <w:numPr>
          <w:ilvl w:val="0"/>
          <w:numId w:val="1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名簿作成や出席者紹介などは、五十音順などの客観的な基準により行う。</w:t>
      </w:r>
    </w:p>
    <w:p w:rsidR="00D14F02" w:rsidRPr="00CA46C5" w:rsidRDefault="00D14F02" w:rsidP="00D14F02">
      <w:pPr>
        <w:pStyle w:val="a7"/>
        <w:numPr>
          <w:ilvl w:val="0"/>
          <w:numId w:val="1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議長や施設長等のリーダーを描く際は、男性だけでなく女性も描く。</w:t>
      </w:r>
    </w:p>
    <w:p w:rsidR="0070137B" w:rsidRDefault="0070137B">
      <w:pPr>
        <w:autoSpaceDE w:val="0"/>
        <w:autoSpaceDN w:val="0"/>
        <w:adjustRightInd w:val="0"/>
        <w:jc w:val="left"/>
        <w:rPr>
          <w:rFonts w:ascii="HG丸ｺﾞｼｯｸM-PRO" w:eastAsia="HG丸ｺﾞｼｯｸM-PRO" w:cs="HG丸ｺﾞｼｯｸM-PRO"/>
          <w:kern w:val="0"/>
          <w:sz w:val="24"/>
          <w:szCs w:val="24"/>
        </w:rPr>
      </w:pPr>
    </w:p>
    <w:p w:rsidR="006226A1" w:rsidRPr="00CA46C5" w:rsidRDefault="006226A1" w:rsidP="006226A1">
      <w:pPr>
        <w:autoSpaceDE w:val="0"/>
        <w:autoSpaceDN w:val="0"/>
        <w:adjustRightInd w:val="0"/>
        <w:ind w:leftChars="100" w:left="210"/>
        <w:jc w:val="left"/>
        <w:rPr>
          <w:rFonts w:ascii="HG丸ｺﾞｼｯｸM-PRO" w:eastAsia="HG丸ｺﾞｼｯｸM-PRO" w:cs="ＭＳゴシック"/>
          <w:b/>
          <w:kern w:val="0"/>
          <w:sz w:val="24"/>
          <w:szCs w:val="24"/>
          <w:bdr w:val="single" w:sz="4" w:space="0" w:color="auto"/>
        </w:rPr>
      </w:pPr>
    </w:p>
    <w:p w:rsidR="00D52351" w:rsidRDefault="00D52351">
      <w:pPr>
        <w:widowControl/>
        <w:jc w:val="left"/>
        <w:rPr>
          <w:rFonts w:ascii="HG丸ｺﾞｼｯｸM-PRO" w:eastAsia="HG丸ｺﾞｼｯｸM-PRO" w:cs="ＭＳゴシック"/>
          <w:b/>
          <w:kern w:val="0"/>
          <w:sz w:val="24"/>
          <w:szCs w:val="24"/>
        </w:rPr>
      </w:pPr>
    </w:p>
    <w:p w:rsidR="00AA7330" w:rsidRDefault="00AA7330">
      <w:pPr>
        <w:widowControl/>
        <w:jc w:val="left"/>
        <w:rPr>
          <w:rFonts w:ascii="HG丸ｺﾞｼｯｸM-PRO" w:eastAsia="HG丸ｺﾞｼｯｸM-PRO" w:cs="ＭＳゴシック"/>
          <w:b/>
          <w:kern w:val="0"/>
          <w:sz w:val="24"/>
          <w:szCs w:val="24"/>
        </w:rPr>
      </w:pPr>
    </w:p>
    <w:p w:rsidR="00AA7330" w:rsidRDefault="00AA7330">
      <w:pPr>
        <w:widowControl/>
        <w:jc w:val="left"/>
        <w:rPr>
          <w:rFonts w:ascii="HG丸ｺﾞｼｯｸM-PRO" w:eastAsia="HG丸ｺﾞｼｯｸM-PRO" w:cs="ＭＳゴシック"/>
          <w:b/>
          <w:kern w:val="0"/>
          <w:sz w:val="24"/>
          <w:szCs w:val="24"/>
        </w:rPr>
      </w:pPr>
    </w:p>
    <w:p w:rsidR="00AA7330" w:rsidRDefault="00AA7330">
      <w:pPr>
        <w:widowControl/>
        <w:jc w:val="left"/>
        <w:rPr>
          <w:rFonts w:ascii="HG丸ｺﾞｼｯｸM-PRO" w:eastAsia="HG丸ｺﾞｼｯｸM-PRO" w:cs="ＭＳゴシック"/>
          <w:b/>
          <w:kern w:val="0"/>
          <w:sz w:val="24"/>
          <w:szCs w:val="24"/>
        </w:rPr>
      </w:pPr>
    </w:p>
    <w:p w:rsidR="00AA7330" w:rsidRDefault="00AA7330">
      <w:pPr>
        <w:widowControl/>
        <w:jc w:val="left"/>
        <w:rPr>
          <w:rFonts w:ascii="HG丸ｺﾞｼｯｸM-PRO" w:eastAsia="HG丸ｺﾞｼｯｸM-PRO" w:cs="ＭＳゴシック"/>
          <w:b/>
          <w:kern w:val="0"/>
          <w:sz w:val="24"/>
          <w:szCs w:val="24"/>
        </w:rPr>
      </w:pPr>
    </w:p>
    <w:p w:rsidR="00AA7330" w:rsidRDefault="00AA7330">
      <w:pPr>
        <w:widowControl/>
        <w:jc w:val="left"/>
        <w:rPr>
          <w:rFonts w:ascii="HG丸ｺﾞｼｯｸM-PRO" w:eastAsia="HG丸ｺﾞｼｯｸM-PRO" w:cs="ＭＳゴシック"/>
          <w:b/>
          <w:kern w:val="0"/>
          <w:sz w:val="24"/>
          <w:szCs w:val="24"/>
        </w:rPr>
      </w:pPr>
    </w:p>
    <w:p w:rsidR="00A0781A" w:rsidRDefault="00A0781A">
      <w:pPr>
        <w:widowControl/>
        <w:jc w:val="left"/>
        <w:rPr>
          <w:rFonts w:ascii="HG丸ｺﾞｼｯｸM-PRO" w:eastAsia="HG丸ｺﾞｼｯｸM-PRO" w:cs="ＭＳゴシック"/>
          <w:b/>
          <w:kern w:val="0"/>
          <w:sz w:val="24"/>
          <w:szCs w:val="24"/>
        </w:rPr>
      </w:pPr>
    </w:p>
    <w:p w:rsidR="005D6E8F" w:rsidRDefault="005D6E8F">
      <w:pPr>
        <w:widowControl/>
        <w:jc w:val="left"/>
        <w:rPr>
          <w:rFonts w:ascii="HG丸ｺﾞｼｯｸM-PRO" w:eastAsia="HG丸ｺﾞｼｯｸM-PRO" w:cs="ＭＳゴシック"/>
          <w:b/>
          <w:kern w:val="0"/>
          <w:sz w:val="24"/>
          <w:szCs w:val="24"/>
        </w:rPr>
      </w:pPr>
    </w:p>
    <w:p w:rsidR="006226A1" w:rsidRPr="005D6E8F" w:rsidRDefault="006226A1" w:rsidP="005D6E8F">
      <w:pPr>
        <w:autoSpaceDE w:val="0"/>
        <w:autoSpaceDN w:val="0"/>
        <w:adjustRightInd w:val="0"/>
        <w:jc w:val="left"/>
        <w:rPr>
          <w:rFonts w:ascii="HG丸ｺﾞｼｯｸM-PRO" w:eastAsia="HG丸ｺﾞｼｯｸM-PRO" w:hAnsi="AVGmdBU" w:cs="AVGmdBU"/>
          <w:b/>
          <w:kern w:val="0"/>
          <w:sz w:val="24"/>
          <w:szCs w:val="24"/>
        </w:rPr>
      </w:pPr>
    </w:p>
    <w:p w:rsidR="000F2968" w:rsidRDefault="00650A8A" w:rsidP="00BC5615">
      <w:pPr>
        <w:autoSpaceDE w:val="0"/>
        <w:autoSpaceDN w:val="0"/>
        <w:adjustRightInd w:val="0"/>
        <w:ind w:firstLineChars="200" w:firstLine="482"/>
        <w:jc w:val="left"/>
        <w:rPr>
          <w:rFonts w:asciiTheme="majorEastAsia" w:eastAsiaTheme="majorEastAsia" w:hAnsiTheme="majorEastAsia" w:cs="AVGmdBU"/>
          <w:b/>
          <w:color w:val="1F497D" w:themeColor="text2"/>
          <w:kern w:val="0"/>
          <w:sz w:val="28"/>
          <w:szCs w:val="28"/>
        </w:rPr>
      </w:pPr>
      <w:r>
        <w:rPr>
          <w:rFonts w:ascii="HG丸ｺﾞｼｯｸM-PRO" w:eastAsia="HG丸ｺﾞｼｯｸM-PRO" w:cs="ＭＳゴシック"/>
          <w:b/>
          <w:noProof/>
          <w:kern w:val="0"/>
          <w:sz w:val="24"/>
          <w:szCs w:val="24"/>
        </w:rPr>
        <w:pict>
          <v:roundrect id="_x0000_s1078" style="position:absolute;left:0;text-align:left;margin-left:1.85pt;margin-top:1.05pt;width:127.8pt;height:30.75pt;z-index:251719168;mso-position-horizontal-relative:margin;mso-position-vertical-relative:margin;v-text-anchor:middle" arcsize="10923f" fillcolor="#b8cce4 [1300]" stroked="f">
            <v:textbox style="mso-next-textbox:#_x0000_s1078" inset="5.85pt,.7pt,5.85pt,.7pt">
              <w:txbxContent>
                <w:p w:rsidR="0068711B" w:rsidRPr="001B0A71" w:rsidRDefault="0068711B" w:rsidP="005D6E8F">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（２）こども</w:t>
                  </w:r>
                </w:p>
              </w:txbxContent>
            </v:textbox>
            <w10:wrap anchorx="margin" anchory="margin"/>
          </v:roundrect>
        </w:pict>
      </w:r>
    </w:p>
    <w:p w:rsidR="000F2968" w:rsidRDefault="000F2968" w:rsidP="005D6E8F">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rPr>
      </w:pPr>
    </w:p>
    <w:p w:rsidR="006226A1" w:rsidRPr="005D6E8F" w:rsidRDefault="006226A1" w:rsidP="005D6E8F">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rPr>
      </w:pPr>
      <w:r w:rsidRPr="005D6E8F">
        <w:rPr>
          <w:rFonts w:asciiTheme="majorEastAsia" w:eastAsiaTheme="majorEastAsia" w:hAnsiTheme="majorEastAsia" w:cs="AVGmdBU" w:hint="eastAsia"/>
          <w:b/>
          <w:color w:val="1F497D" w:themeColor="text2"/>
          <w:kern w:val="0"/>
          <w:sz w:val="28"/>
          <w:szCs w:val="28"/>
        </w:rPr>
        <w:t xml:space="preserve">①　</w:t>
      </w:r>
      <w:r w:rsidR="00F04383" w:rsidRPr="005D6E8F">
        <w:rPr>
          <w:rFonts w:asciiTheme="majorEastAsia" w:eastAsiaTheme="majorEastAsia" w:hAnsiTheme="majorEastAsia" w:cs="AVGmdBU" w:hint="eastAsia"/>
          <w:b/>
          <w:color w:val="1F497D" w:themeColor="text2"/>
          <w:kern w:val="0"/>
          <w:sz w:val="28"/>
          <w:szCs w:val="28"/>
        </w:rPr>
        <w:t>こども</w:t>
      </w:r>
      <w:r w:rsidRPr="005D6E8F">
        <w:rPr>
          <w:rFonts w:asciiTheme="majorEastAsia" w:eastAsiaTheme="majorEastAsia" w:hAnsiTheme="majorEastAsia" w:cs="AVGmdBU" w:hint="eastAsia"/>
          <w:b/>
          <w:color w:val="1F497D" w:themeColor="text2"/>
          <w:kern w:val="0"/>
          <w:sz w:val="28"/>
          <w:szCs w:val="28"/>
        </w:rPr>
        <w:t>をめぐる人権課題、その現況</w:t>
      </w:r>
    </w:p>
    <w:p w:rsidR="005D6E8F" w:rsidRPr="005D6E8F" w:rsidRDefault="005D6E8F" w:rsidP="005D6E8F">
      <w:pPr>
        <w:pStyle w:val="a7"/>
        <w:autoSpaceDE w:val="0"/>
        <w:autoSpaceDN w:val="0"/>
        <w:adjustRightInd w:val="0"/>
        <w:ind w:leftChars="0" w:left="765"/>
        <w:jc w:val="left"/>
        <w:rPr>
          <w:rFonts w:asciiTheme="majorEastAsia" w:eastAsiaTheme="majorEastAsia" w:hAnsiTheme="majorEastAsia" w:cs="AVGmdBU"/>
          <w:b/>
          <w:color w:val="1F497D" w:themeColor="text2"/>
          <w:kern w:val="0"/>
          <w:sz w:val="24"/>
          <w:szCs w:val="24"/>
        </w:rPr>
      </w:pPr>
    </w:p>
    <w:p w:rsidR="006226A1" w:rsidRPr="00CA46C5" w:rsidRDefault="00650A8A" w:rsidP="006226A1">
      <w:pPr>
        <w:autoSpaceDE w:val="0"/>
        <w:autoSpaceDN w:val="0"/>
        <w:adjustRightInd w:val="0"/>
        <w:ind w:left="220"/>
        <w:jc w:val="left"/>
        <w:rPr>
          <w:rFonts w:ascii="HG丸ｺﾞｼｯｸM-PRO" w:eastAsia="HG丸ｺﾞｼｯｸM-PRO" w:hAnsi="AVGmdBU" w:cs="AVGmdBU"/>
          <w:b/>
          <w:kern w:val="0"/>
          <w:sz w:val="24"/>
          <w:szCs w:val="24"/>
        </w:rPr>
      </w:pPr>
      <w:r>
        <w:rPr>
          <w:rFonts w:ascii="HG丸ｺﾞｼｯｸM-PRO" w:eastAsia="HG丸ｺﾞｼｯｸM-PRO" w:hAnsi="AVGmdBU" w:cs="AVGmdBU"/>
          <w:b/>
          <w:noProof/>
          <w:kern w:val="0"/>
          <w:sz w:val="24"/>
          <w:szCs w:val="24"/>
        </w:rPr>
        <w:pict>
          <v:shape id="_x0000_s1027" type="#_x0000_t202" style="position:absolute;left:0;text-align:left;margin-left:34.45pt;margin-top:2.3pt;width:447pt;height:79.95pt;z-index:251653632;mso-height-percent:200;mso-position-horizontal-relative:margin;mso-height-percent:200;mso-width-relative:margin;mso-height-relative:margin">
            <v:textbox style="mso-next-textbox:#_x0000_s1027;mso-fit-shape-to-text:t">
              <w:txbxContent>
                <w:p w:rsidR="0068711B" w:rsidRPr="006F5026" w:rsidRDefault="0068711B" w:rsidP="006226A1">
                  <w:pPr>
                    <w:rPr>
                      <w:rFonts w:ascii="HG丸ｺﾞｼｯｸM-PRO" w:eastAsia="HG丸ｺﾞｼｯｸM-PRO"/>
                      <w:sz w:val="24"/>
                      <w:szCs w:val="24"/>
                    </w:rPr>
                  </w:pPr>
                  <w:r>
                    <w:rPr>
                      <w:rFonts w:ascii="HG丸ｺﾞｼｯｸM-PRO" w:eastAsia="HG丸ｺﾞｼｯｸM-PRO" w:hint="eastAsia"/>
                      <w:sz w:val="24"/>
                      <w:szCs w:val="24"/>
                    </w:rPr>
                    <w:t>「いじめ」や「体罰」を苦に自殺、親の養育放棄で乳幼児が衰弱死、児童ポルノをインターネットで販売して逮捕・・・。こどもが被害者である報道の一部ですが、このように痛ましい事案が後を絶ちません。こどもは一人の人間として最大限に尊重されなければなりません。</w:t>
                  </w:r>
                </w:p>
              </w:txbxContent>
            </v:textbox>
            <w10:wrap anchorx="margin"/>
          </v:shape>
        </w:pict>
      </w:r>
    </w:p>
    <w:p w:rsidR="006226A1" w:rsidRPr="00CA46C5"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Pr="00CA46C5" w:rsidRDefault="006226A1" w:rsidP="00C91BC5">
      <w:pPr>
        <w:pStyle w:val="a7"/>
        <w:numPr>
          <w:ilvl w:val="0"/>
          <w:numId w:val="15"/>
        </w:numPr>
        <w:autoSpaceDE w:val="0"/>
        <w:autoSpaceDN w:val="0"/>
        <w:adjustRightInd w:val="0"/>
        <w:ind w:leftChars="0"/>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最近の</w:t>
      </w:r>
      <w:r w:rsidR="00F04383">
        <w:rPr>
          <w:rFonts w:ascii="HG丸ｺﾞｼｯｸM-PRO" w:eastAsia="HG丸ｺﾞｼｯｸM-PRO" w:hAnsi="AVGmdBU" w:cs="AVGmdBU" w:hint="eastAsia"/>
          <w:kern w:val="0"/>
          <w:sz w:val="24"/>
          <w:szCs w:val="24"/>
        </w:rPr>
        <w:t>こども</w:t>
      </w:r>
      <w:r w:rsidRPr="00CA46C5">
        <w:rPr>
          <w:rFonts w:ascii="HG丸ｺﾞｼｯｸM-PRO" w:eastAsia="HG丸ｺﾞｼｯｸM-PRO" w:hAnsi="AVGmdBU" w:cs="AVGmdBU" w:hint="eastAsia"/>
          <w:kern w:val="0"/>
          <w:sz w:val="24"/>
          <w:szCs w:val="24"/>
        </w:rPr>
        <w:t>の「いじめ」の実態は、巧妙で、いじめの方法、手段も次第にエスカレートしていく傾向にあるなど、執拗・陰湿なケースが増えています。「いじめ」はそれが原因で自殺や殺傷事件などに至る場合があり、重大な人権侵害です。</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hAnsi="AVGmdBU" w:cs="AVGmdBU"/>
          <w:kern w:val="0"/>
          <w:sz w:val="24"/>
          <w:szCs w:val="24"/>
        </w:rPr>
      </w:pPr>
    </w:p>
    <w:p w:rsidR="00FE1D04" w:rsidRPr="00CA46C5" w:rsidRDefault="00271F8C" w:rsidP="00FE1D04">
      <w:pPr>
        <w:pStyle w:val="a7"/>
        <w:numPr>
          <w:ilvl w:val="0"/>
          <w:numId w:val="15"/>
        </w:numPr>
        <w:autoSpaceDE w:val="0"/>
        <w:autoSpaceDN w:val="0"/>
        <w:adjustRightInd w:val="0"/>
        <w:ind w:leftChars="0"/>
        <w:jc w:val="left"/>
        <w:rPr>
          <w:rFonts w:ascii="HG丸ｺﾞｼｯｸM-PRO" w:eastAsia="HG丸ｺﾞｼｯｸM-PRO" w:hAnsi="AVGmdBU" w:cs="AVGmdBU"/>
          <w:kern w:val="0"/>
          <w:sz w:val="24"/>
          <w:szCs w:val="24"/>
        </w:rPr>
      </w:pPr>
      <w:r w:rsidRPr="00B3009F">
        <w:rPr>
          <w:rFonts w:ascii="HG丸ｺﾞｼｯｸM-PRO" w:eastAsia="HG丸ｺﾞｼｯｸM-PRO" w:hAnsi="AVGmdBU" w:cs="AVGmdBU" w:hint="eastAsia"/>
          <w:kern w:val="0"/>
          <w:sz w:val="24"/>
          <w:szCs w:val="24"/>
        </w:rPr>
        <w:t>教職員による児童生徒への体罰については、学校教育法で禁止されている決して許されない行為であるにもかかわらず</w:t>
      </w:r>
      <w:r w:rsidR="00C11BA8">
        <w:rPr>
          <w:rFonts w:ascii="HG丸ｺﾞｼｯｸM-PRO" w:eastAsia="HG丸ｺﾞｼｯｸM-PRO" w:hAnsi="AVGmdBU" w:cs="AVGmdBU" w:hint="eastAsia"/>
          <w:kern w:val="0"/>
          <w:sz w:val="24"/>
          <w:szCs w:val="24"/>
        </w:rPr>
        <w:t>、</w:t>
      </w:r>
      <w:r w:rsidRPr="00B3009F">
        <w:rPr>
          <w:rFonts w:ascii="HG丸ｺﾞｼｯｸM-PRO" w:eastAsia="HG丸ｺﾞｼｯｸM-PRO" w:hAnsi="AVGmdBU" w:cs="AVGmdBU" w:hint="eastAsia"/>
          <w:kern w:val="0"/>
          <w:sz w:val="24"/>
          <w:szCs w:val="24"/>
        </w:rPr>
        <w:t>後を絶たない状況にあります。体罰は、違法行為であるのみならず児童生徒の心身に深刻な悪影響を与えます。また、児童生徒に</w:t>
      </w:r>
      <w:r>
        <w:rPr>
          <w:rFonts w:ascii="HG丸ｺﾞｼｯｸM-PRO" w:eastAsia="HG丸ｺﾞｼｯｸM-PRO" w:hAnsi="AVGmdBU" w:cs="AVGmdBU" w:hint="eastAsia"/>
          <w:kern w:val="0"/>
          <w:sz w:val="24"/>
          <w:szCs w:val="24"/>
        </w:rPr>
        <w:t>、</w:t>
      </w:r>
      <w:r w:rsidRPr="00B3009F">
        <w:rPr>
          <w:rFonts w:ascii="HG丸ｺﾞｼｯｸM-PRO" w:eastAsia="HG丸ｺﾞｼｯｸM-PRO" w:hAnsi="AVGmdBU" w:cs="AVGmdBU" w:hint="eastAsia"/>
          <w:kern w:val="0"/>
          <w:sz w:val="24"/>
          <w:szCs w:val="24"/>
        </w:rPr>
        <w:t>力による解決への志向を助長させ、いじめや暴力行為などの連鎖を生む</w:t>
      </w:r>
      <w:r>
        <w:rPr>
          <w:rFonts w:ascii="HG丸ｺﾞｼｯｸM-PRO" w:eastAsia="HG丸ｺﾞｼｯｸM-PRO" w:hAnsi="AVGmdBU" w:cs="AVGmdBU" w:hint="eastAsia"/>
          <w:kern w:val="0"/>
          <w:sz w:val="24"/>
          <w:szCs w:val="24"/>
        </w:rPr>
        <w:t>おそれ</w:t>
      </w:r>
      <w:r w:rsidRPr="00B3009F">
        <w:rPr>
          <w:rFonts w:ascii="HG丸ｺﾞｼｯｸM-PRO" w:eastAsia="HG丸ｺﾞｼｯｸM-PRO" w:hAnsi="AVGmdBU" w:cs="AVGmdBU" w:hint="eastAsia"/>
          <w:kern w:val="0"/>
          <w:sz w:val="24"/>
          <w:szCs w:val="24"/>
        </w:rPr>
        <w:t>があります。</w:t>
      </w:r>
    </w:p>
    <w:p w:rsidR="006226A1" w:rsidRPr="007456DB" w:rsidRDefault="006226A1" w:rsidP="00FE1D04">
      <w:pPr>
        <w:pStyle w:val="a7"/>
        <w:autoSpaceDE w:val="0"/>
        <w:autoSpaceDN w:val="0"/>
        <w:adjustRightInd w:val="0"/>
        <w:ind w:leftChars="0" w:left="1162"/>
        <w:jc w:val="left"/>
        <w:rPr>
          <w:rFonts w:ascii="HG丸ｺﾞｼｯｸM-PRO" w:eastAsia="HG丸ｺﾞｼｯｸM-PRO" w:hAnsi="AVGmdBU" w:cs="AVGmdBU"/>
          <w:kern w:val="0"/>
          <w:sz w:val="24"/>
          <w:szCs w:val="24"/>
        </w:rPr>
      </w:pPr>
    </w:p>
    <w:p w:rsidR="006226A1" w:rsidRPr="00CA46C5" w:rsidRDefault="006226A1" w:rsidP="00C91BC5">
      <w:pPr>
        <w:pStyle w:val="a7"/>
        <w:numPr>
          <w:ilvl w:val="0"/>
          <w:numId w:val="15"/>
        </w:numPr>
        <w:autoSpaceDE w:val="0"/>
        <w:autoSpaceDN w:val="0"/>
        <w:adjustRightInd w:val="0"/>
        <w:ind w:leftChars="0"/>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また、昨今、親等が</w:t>
      </w:r>
      <w:r w:rsidR="00144113">
        <w:rPr>
          <w:rFonts w:ascii="HG丸ｺﾞｼｯｸM-PRO" w:eastAsia="HG丸ｺﾞｼｯｸM-PRO" w:hAnsi="AVGmdBU" w:cs="AVGmdBU" w:hint="eastAsia"/>
          <w:kern w:val="0"/>
          <w:sz w:val="24"/>
          <w:szCs w:val="24"/>
        </w:rPr>
        <w:t>こどもを</w:t>
      </w:r>
      <w:r w:rsidRPr="00CA46C5">
        <w:rPr>
          <w:rFonts w:ascii="HG丸ｺﾞｼｯｸM-PRO" w:eastAsia="HG丸ｺﾞｼｯｸM-PRO" w:hAnsi="AVGmdBU" w:cs="AVGmdBU" w:hint="eastAsia"/>
          <w:kern w:val="0"/>
          <w:sz w:val="24"/>
          <w:szCs w:val="24"/>
        </w:rPr>
        <w:t>虐待し、中には死に至らしめるという痛ましい事件が全国的に</w:t>
      </w:r>
      <w:r w:rsidR="00BE7F3D">
        <w:rPr>
          <w:rFonts w:ascii="HG丸ｺﾞｼｯｸM-PRO" w:eastAsia="HG丸ｺﾞｼｯｸM-PRO" w:hAnsi="AVGmdBU" w:cs="AVGmdBU" w:hint="eastAsia"/>
          <w:kern w:val="0"/>
          <w:sz w:val="24"/>
          <w:szCs w:val="24"/>
        </w:rPr>
        <w:t>発生</w:t>
      </w:r>
      <w:r w:rsidRPr="00CA46C5">
        <w:rPr>
          <w:rFonts w:ascii="HG丸ｺﾞｼｯｸM-PRO" w:eastAsia="HG丸ｺﾞｼｯｸM-PRO" w:hAnsi="AVGmdBU" w:cs="AVGmdBU" w:hint="eastAsia"/>
          <w:kern w:val="0"/>
          <w:sz w:val="24"/>
          <w:szCs w:val="24"/>
        </w:rPr>
        <w:t>しています。虐待には、身体的虐待、性的虐待、心理的虐待、ネグレクト（</w:t>
      </w:r>
      <w:r w:rsidR="00BE7F3D">
        <w:rPr>
          <w:rFonts w:ascii="HG丸ｺﾞｼｯｸM-PRO" w:eastAsia="HG丸ｺﾞｼｯｸM-PRO" w:hAnsi="AVGmdBU" w:cs="AVGmdBU" w:hint="eastAsia"/>
          <w:kern w:val="0"/>
          <w:sz w:val="24"/>
          <w:szCs w:val="24"/>
        </w:rPr>
        <w:t>育児放棄</w:t>
      </w:r>
      <w:r w:rsidRPr="00CA46C5">
        <w:rPr>
          <w:rFonts w:ascii="HG丸ｺﾞｼｯｸM-PRO" w:eastAsia="HG丸ｺﾞｼｯｸM-PRO" w:hAnsi="AVGmdBU" w:cs="AVGmdBU" w:hint="eastAsia"/>
          <w:kern w:val="0"/>
          <w:sz w:val="24"/>
          <w:szCs w:val="24"/>
        </w:rPr>
        <w:t>）があり、</w:t>
      </w:r>
      <w:r w:rsidR="00F04383">
        <w:rPr>
          <w:rFonts w:ascii="HG丸ｺﾞｼｯｸM-PRO" w:eastAsia="HG丸ｺﾞｼｯｸM-PRO" w:hAnsi="AVGmdBU" w:cs="AVGmdBU" w:hint="eastAsia"/>
          <w:kern w:val="0"/>
          <w:sz w:val="24"/>
          <w:szCs w:val="24"/>
        </w:rPr>
        <w:t>こども</w:t>
      </w:r>
      <w:r w:rsidRPr="00CA46C5">
        <w:rPr>
          <w:rFonts w:ascii="HG丸ｺﾞｼｯｸM-PRO" w:eastAsia="HG丸ｺﾞｼｯｸM-PRO" w:hAnsi="AVGmdBU" w:cs="AVGmdBU" w:hint="eastAsia"/>
          <w:kern w:val="0"/>
          <w:sz w:val="24"/>
          <w:szCs w:val="24"/>
        </w:rPr>
        <w:t>の健全な成長を阻害し、心身の傷は</w:t>
      </w:r>
      <w:r w:rsidR="00F04383">
        <w:rPr>
          <w:rFonts w:ascii="HG丸ｺﾞｼｯｸM-PRO" w:eastAsia="HG丸ｺﾞｼｯｸM-PRO" w:hAnsi="AVGmdBU" w:cs="AVGmdBU" w:hint="eastAsia"/>
          <w:kern w:val="0"/>
          <w:sz w:val="24"/>
          <w:szCs w:val="24"/>
        </w:rPr>
        <w:t>こども</w:t>
      </w:r>
      <w:r w:rsidRPr="00CA46C5">
        <w:rPr>
          <w:rFonts w:ascii="HG丸ｺﾞｼｯｸM-PRO" w:eastAsia="HG丸ｺﾞｼｯｸM-PRO" w:hAnsi="AVGmdBU" w:cs="AVGmdBU" w:hint="eastAsia"/>
          <w:kern w:val="0"/>
          <w:sz w:val="24"/>
          <w:szCs w:val="24"/>
        </w:rPr>
        <w:t>の将来に深刻な影響を及ぼ</w:t>
      </w:r>
      <w:r w:rsidR="00BE7F3D">
        <w:rPr>
          <w:rFonts w:ascii="HG丸ｺﾞｼｯｸM-PRO" w:eastAsia="HG丸ｺﾞｼｯｸM-PRO" w:hAnsi="AVGmdBU" w:cs="AVGmdBU" w:hint="eastAsia"/>
          <w:kern w:val="0"/>
          <w:sz w:val="24"/>
          <w:szCs w:val="24"/>
        </w:rPr>
        <w:t>すおそれがあります。</w:t>
      </w:r>
    </w:p>
    <w:p w:rsidR="006226A1" w:rsidRPr="00CA46C5" w:rsidRDefault="006226A1" w:rsidP="006226A1">
      <w:pPr>
        <w:pStyle w:val="a7"/>
        <w:rPr>
          <w:rFonts w:ascii="HG丸ｺﾞｼｯｸM-PRO" w:eastAsia="HG丸ｺﾞｼｯｸM-PRO" w:hAnsi="AVGmdBU" w:cs="AVGmdBU"/>
          <w:kern w:val="0"/>
          <w:sz w:val="24"/>
          <w:szCs w:val="24"/>
        </w:rPr>
      </w:pPr>
    </w:p>
    <w:p w:rsidR="006226A1" w:rsidRPr="00CA46C5" w:rsidRDefault="006226A1" w:rsidP="00C91BC5">
      <w:pPr>
        <w:pStyle w:val="a7"/>
        <w:numPr>
          <w:ilvl w:val="0"/>
          <w:numId w:val="15"/>
        </w:numPr>
        <w:autoSpaceDE w:val="0"/>
        <w:autoSpaceDN w:val="0"/>
        <w:adjustRightInd w:val="0"/>
        <w:ind w:leftChars="0"/>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児童買春やインターネット上における児童ポルノの氾濫など、性的搾取</w:t>
      </w:r>
      <w:r w:rsidR="001F5086">
        <w:rPr>
          <w:rFonts w:ascii="HG丸ｺﾞｼｯｸM-PRO" w:eastAsia="HG丸ｺﾞｼｯｸM-PRO" w:hAnsi="AVGmdBU" w:cs="AVGmdBU" w:hint="eastAsia"/>
          <w:kern w:val="0"/>
          <w:sz w:val="24"/>
          <w:szCs w:val="24"/>
        </w:rPr>
        <w:t>（さくしゅ）</w:t>
      </w:r>
      <w:r w:rsidR="00BE7F3D">
        <w:rPr>
          <w:rFonts w:ascii="HG丸ｺﾞｼｯｸM-PRO" w:eastAsia="HG丸ｺﾞｼｯｸM-PRO" w:hAnsi="AVGmdBU" w:cs="AVGmdBU" w:hint="eastAsia"/>
          <w:kern w:val="0"/>
          <w:sz w:val="24"/>
          <w:szCs w:val="24"/>
        </w:rPr>
        <w:t>に関わる深刻な</w:t>
      </w:r>
      <w:r w:rsidRPr="00CA46C5">
        <w:rPr>
          <w:rFonts w:ascii="HG丸ｺﾞｼｯｸM-PRO" w:eastAsia="HG丸ｺﾞｼｯｸM-PRO" w:hAnsi="AVGmdBU" w:cs="AVGmdBU" w:hint="eastAsia"/>
          <w:kern w:val="0"/>
          <w:sz w:val="24"/>
          <w:szCs w:val="24"/>
        </w:rPr>
        <w:t>問題が</w:t>
      </w:r>
      <w:r w:rsidR="00BE7F3D">
        <w:rPr>
          <w:rFonts w:ascii="HG丸ｺﾞｼｯｸM-PRO" w:eastAsia="HG丸ｺﾞｼｯｸM-PRO" w:hAnsi="AVGmdBU" w:cs="AVGmdBU" w:hint="eastAsia"/>
          <w:kern w:val="0"/>
          <w:sz w:val="24"/>
          <w:szCs w:val="24"/>
        </w:rPr>
        <w:t>発生して</w:t>
      </w:r>
      <w:r w:rsidRPr="00CA46C5">
        <w:rPr>
          <w:rFonts w:ascii="HG丸ｺﾞｼｯｸM-PRO" w:eastAsia="HG丸ｺﾞｼｯｸM-PRO" w:hAnsi="AVGmdBU" w:cs="AVGmdBU" w:hint="eastAsia"/>
          <w:kern w:val="0"/>
          <w:sz w:val="24"/>
          <w:szCs w:val="24"/>
        </w:rPr>
        <w:t>います。</w:t>
      </w:r>
    </w:p>
    <w:p w:rsidR="006226A1" w:rsidRPr="00CA46C5" w:rsidRDefault="006226A1" w:rsidP="006226A1">
      <w:pPr>
        <w:pStyle w:val="a7"/>
        <w:rPr>
          <w:rFonts w:ascii="HG丸ｺﾞｼｯｸM-PRO" w:eastAsia="HG丸ｺﾞｼｯｸM-PRO" w:hAnsi="AVGmdBU" w:cs="AVGmdBU"/>
          <w:kern w:val="0"/>
          <w:sz w:val="24"/>
          <w:szCs w:val="24"/>
        </w:rPr>
      </w:pPr>
    </w:p>
    <w:p w:rsidR="006226A1" w:rsidRPr="00E77046" w:rsidRDefault="006226A1" w:rsidP="00C91BC5">
      <w:pPr>
        <w:pStyle w:val="a7"/>
        <w:numPr>
          <w:ilvl w:val="0"/>
          <w:numId w:val="15"/>
        </w:numPr>
        <w:autoSpaceDE w:val="0"/>
        <w:autoSpaceDN w:val="0"/>
        <w:adjustRightInd w:val="0"/>
        <w:ind w:leftChars="0"/>
        <w:jc w:val="left"/>
        <w:rPr>
          <w:rFonts w:ascii="HG丸ｺﾞｼｯｸM-PRO" w:eastAsia="HG丸ｺﾞｼｯｸM-PRO" w:hAnsi="AVGmdBU" w:cs="AVGmdBU"/>
          <w:kern w:val="0"/>
          <w:sz w:val="24"/>
          <w:szCs w:val="24"/>
        </w:rPr>
      </w:pPr>
      <w:r w:rsidRPr="00CA46C5">
        <w:rPr>
          <w:rFonts w:ascii="HG丸ｺﾞｼｯｸM-PRO" w:eastAsia="HG丸ｺﾞｼｯｸM-PRO" w:cs="HG丸ｺﾞｼｯｸM-PRO" w:hint="eastAsia"/>
          <w:kern w:val="0"/>
          <w:sz w:val="24"/>
          <w:szCs w:val="24"/>
        </w:rPr>
        <w:t>本市では、</w:t>
      </w:r>
      <w:r w:rsidRPr="00CA46C5">
        <w:rPr>
          <w:rFonts w:ascii="HG丸ｺﾞｼｯｸM-PRO" w:eastAsia="HG丸ｺﾞｼｯｸM-PRO" w:hAnsiTheme="majorEastAsia" w:hint="eastAsia"/>
          <w:sz w:val="24"/>
          <w:szCs w:val="24"/>
        </w:rPr>
        <w:t>次世代育成支援行動計画（後期計画）において</w:t>
      </w:r>
      <w:r w:rsidRPr="00CA46C5">
        <w:rPr>
          <w:rFonts w:ascii="HG丸ｺﾞｼｯｸM-PRO" w:eastAsia="HG丸ｺﾞｼｯｸM-PRO" w:cs="HG丸ｺﾞｼｯｸM-PRO" w:hint="eastAsia"/>
          <w:kern w:val="0"/>
          <w:sz w:val="24"/>
          <w:szCs w:val="24"/>
        </w:rPr>
        <w:t>「こどもたちの笑顔と個性が輝く、子育てしたいまち」を目標としています。</w:t>
      </w:r>
    </w:p>
    <w:p w:rsidR="00E77046" w:rsidRPr="00E77046" w:rsidRDefault="00E77046" w:rsidP="00E77046">
      <w:pPr>
        <w:pStyle w:val="a7"/>
        <w:rPr>
          <w:rFonts w:ascii="HG丸ｺﾞｼｯｸM-PRO" w:eastAsia="HG丸ｺﾞｼｯｸM-PRO" w:hAnsi="AVGmdBU" w:cs="AVGmdBU"/>
          <w:kern w:val="0"/>
          <w:sz w:val="24"/>
          <w:szCs w:val="24"/>
        </w:rPr>
      </w:pPr>
    </w:p>
    <w:p w:rsidR="006226A1" w:rsidRPr="005D6E8F" w:rsidRDefault="00E77046" w:rsidP="00336C7B">
      <w:pPr>
        <w:widowControl/>
        <w:tabs>
          <w:tab w:val="left" w:pos="851"/>
        </w:tabs>
        <w:ind w:firstLineChars="200" w:firstLine="480"/>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br w:type="page"/>
      </w:r>
      <w:r w:rsidR="00336C7B">
        <w:rPr>
          <w:rFonts w:asciiTheme="majorEastAsia" w:eastAsiaTheme="majorEastAsia" w:hAnsiTheme="majorEastAsia" w:cs="HG丸ｺﾞｼｯｸM-PRO" w:hint="eastAsia"/>
          <w:b/>
          <w:color w:val="1F497D" w:themeColor="text2"/>
          <w:kern w:val="0"/>
          <w:sz w:val="28"/>
          <w:szCs w:val="28"/>
        </w:rPr>
        <w:t xml:space="preserve">②　</w:t>
      </w:r>
      <w:r w:rsidR="00F04383" w:rsidRPr="005D6E8F">
        <w:rPr>
          <w:rFonts w:asciiTheme="majorEastAsia" w:eastAsiaTheme="majorEastAsia" w:hAnsiTheme="majorEastAsia" w:cs="HG丸ｺﾞｼｯｸM-PRO" w:hint="eastAsia"/>
          <w:b/>
          <w:color w:val="1F497D" w:themeColor="text2"/>
          <w:kern w:val="0"/>
          <w:sz w:val="28"/>
          <w:szCs w:val="28"/>
        </w:rPr>
        <w:t>こども</w:t>
      </w:r>
      <w:r w:rsidR="006226A1" w:rsidRPr="005D6E8F">
        <w:rPr>
          <w:rFonts w:asciiTheme="majorEastAsia" w:eastAsiaTheme="majorEastAsia" w:hAnsiTheme="majorEastAsia" w:cs="HG丸ｺﾞｼｯｸM-PRO" w:hint="eastAsia"/>
          <w:b/>
          <w:color w:val="1F497D" w:themeColor="text2"/>
          <w:kern w:val="0"/>
          <w:sz w:val="28"/>
          <w:szCs w:val="28"/>
        </w:rPr>
        <w:t>に関する人権の視点からの</w:t>
      </w:r>
      <w:r w:rsidR="00490D2F" w:rsidRPr="005D6E8F">
        <w:rPr>
          <w:rFonts w:asciiTheme="majorEastAsia" w:eastAsiaTheme="majorEastAsia" w:hAnsiTheme="majorEastAsia" w:cs="HG丸ｺﾞｼｯｸM-PRO" w:hint="eastAsia"/>
          <w:b/>
          <w:color w:val="1F497D" w:themeColor="text2"/>
          <w:kern w:val="0"/>
          <w:sz w:val="28"/>
          <w:szCs w:val="28"/>
        </w:rPr>
        <w:t>情報発信</w:t>
      </w:r>
      <w:r w:rsidR="006226A1" w:rsidRPr="005D6E8F">
        <w:rPr>
          <w:rFonts w:asciiTheme="majorEastAsia" w:eastAsiaTheme="majorEastAsia" w:hAnsiTheme="majorEastAsia" w:cs="HG丸ｺﾞｼｯｸM-PRO" w:hint="eastAsia"/>
          <w:b/>
          <w:color w:val="1F497D" w:themeColor="text2"/>
          <w:kern w:val="0"/>
          <w:sz w:val="28"/>
          <w:szCs w:val="28"/>
        </w:rPr>
        <w:t>のあり方</w:t>
      </w:r>
    </w:p>
    <w:p w:rsidR="006226A1" w:rsidRPr="00336C7B" w:rsidRDefault="006226A1" w:rsidP="006226A1">
      <w:pPr>
        <w:autoSpaceDE w:val="0"/>
        <w:autoSpaceDN w:val="0"/>
        <w:adjustRightInd w:val="0"/>
        <w:jc w:val="left"/>
        <w:rPr>
          <w:rFonts w:ascii="HG丸ｺﾞｼｯｸM-PRO" w:eastAsia="HG丸ｺﾞｼｯｸM-PRO" w:cs="HG丸ｺﾞｼｯｸM-PRO"/>
          <w:b/>
          <w:kern w:val="0"/>
          <w:sz w:val="24"/>
          <w:szCs w:val="24"/>
        </w:rPr>
      </w:pPr>
    </w:p>
    <w:p w:rsidR="006226A1" w:rsidRPr="00CA46C5" w:rsidRDefault="006226A1" w:rsidP="00336C7B">
      <w:pPr>
        <w:pStyle w:val="a7"/>
        <w:numPr>
          <w:ilvl w:val="0"/>
          <w:numId w:val="16"/>
        </w:numPr>
        <w:tabs>
          <w:tab w:val="left" w:pos="851"/>
        </w:tabs>
        <w:autoSpaceDE w:val="0"/>
        <w:autoSpaceDN w:val="0"/>
        <w:adjustRightInd w:val="0"/>
        <w:ind w:leftChars="0"/>
        <w:jc w:val="left"/>
        <w:rPr>
          <w:rFonts w:ascii="HG丸ｺﾞｼｯｸM-PRO" w:eastAsia="HG丸ｺﾞｼｯｸM-PRO" w:cs="HG丸ｺﾞｼｯｸM-PRO"/>
          <w:kern w:val="0"/>
          <w:sz w:val="24"/>
          <w:szCs w:val="24"/>
        </w:rPr>
      </w:pPr>
      <w:r w:rsidRPr="00167D72">
        <w:rPr>
          <w:rFonts w:ascii="HG丸ｺﾞｼｯｸM-PRO" w:eastAsia="HG丸ｺﾞｼｯｸM-PRO" w:cs="HG丸ｺﾞｼｯｸM-PRO" w:hint="eastAsia"/>
          <w:kern w:val="0"/>
          <w:sz w:val="24"/>
          <w:szCs w:val="24"/>
        </w:rPr>
        <w:t>近年、</w:t>
      </w:r>
      <w:r w:rsidR="00BE7F3D">
        <w:rPr>
          <w:rFonts w:ascii="HG丸ｺﾞｼｯｸM-PRO" w:eastAsia="HG丸ｺﾞｼｯｸM-PRO" w:cs="HG丸ｺﾞｼｯｸM-PRO" w:hint="eastAsia"/>
          <w:kern w:val="0"/>
          <w:sz w:val="24"/>
          <w:szCs w:val="24"/>
        </w:rPr>
        <w:t>親等が</w:t>
      </w:r>
      <w:r w:rsidR="00144113">
        <w:rPr>
          <w:rFonts w:ascii="HG丸ｺﾞｼｯｸM-PRO" w:eastAsia="HG丸ｺﾞｼｯｸM-PRO" w:cs="HG丸ｺﾞｼｯｸM-PRO" w:hint="eastAsia"/>
          <w:kern w:val="0"/>
          <w:sz w:val="24"/>
          <w:szCs w:val="24"/>
        </w:rPr>
        <w:t>こどもを</w:t>
      </w:r>
      <w:r w:rsidR="00BE7F3D">
        <w:rPr>
          <w:rFonts w:ascii="HG丸ｺﾞｼｯｸM-PRO" w:eastAsia="HG丸ｺﾞｼｯｸM-PRO" w:cs="HG丸ｺﾞｼｯｸM-PRO" w:hint="eastAsia"/>
          <w:kern w:val="0"/>
          <w:sz w:val="24"/>
          <w:szCs w:val="24"/>
        </w:rPr>
        <w:t>虐待したり</w:t>
      </w:r>
      <w:r w:rsidRPr="00167D72">
        <w:rPr>
          <w:rFonts w:ascii="HG丸ｺﾞｼｯｸM-PRO" w:eastAsia="HG丸ｺﾞｼｯｸM-PRO" w:cs="HG丸ｺﾞｼｯｸM-PRO" w:hint="eastAsia"/>
          <w:kern w:val="0"/>
          <w:sz w:val="24"/>
          <w:szCs w:val="24"/>
        </w:rPr>
        <w:t>、学校での体罰やいじめによる自殺が発生するなど、</w:t>
      </w:r>
      <w:r w:rsidR="00BE7F3D">
        <w:rPr>
          <w:rFonts w:ascii="HG丸ｺﾞｼｯｸM-PRO" w:eastAsia="HG丸ｺﾞｼｯｸM-PRO" w:cs="HG丸ｺﾞｼｯｸM-PRO" w:hint="eastAsia"/>
          <w:kern w:val="0"/>
          <w:sz w:val="24"/>
          <w:szCs w:val="24"/>
        </w:rPr>
        <w:t>こどもが</w:t>
      </w:r>
      <w:r w:rsidR="001E0992">
        <w:rPr>
          <w:rFonts w:ascii="HG丸ｺﾞｼｯｸM-PRO" w:eastAsia="HG丸ｺﾞｼｯｸM-PRO" w:cs="HG丸ｺﾞｼｯｸM-PRO" w:hint="eastAsia"/>
          <w:kern w:val="0"/>
          <w:sz w:val="24"/>
          <w:szCs w:val="24"/>
        </w:rPr>
        <w:t>被害者</w:t>
      </w:r>
      <w:r w:rsidR="00BE7F3D">
        <w:rPr>
          <w:rFonts w:ascii="HG丸ｺﾞｼｯｸM-PRO" w:eastAsia="HG丸ｺﾞｼｯｸM-PRO" w:cs="HG丸ｺﾞｼｯｸM-PRO" w:hint="eastAsia"/>
          <w:kern w:val="0"/>
          <w:sz w:val="24"/>
          <w:szCs w:val="24"/>
        </w:rPr>
        <w:t>になる事件の報道が多くなっています。</w:t>
      </w:r>
    </w:p>
    <w:p w:rsidR="006226A1" w:rsidRPr="007456DB"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Default="006226A1" w:rsidP="00C91BC5">
      <w:pPr>
        <w:pStyle w:val="10"/>
        <w:numPr>
          <w:ilvl w:val="0"/>
          <w:numId w:val="16"/>
        </w:numPr>
        <w:autoSpaceDE w:val="0"/>
        <w:autoSpaceDN w:val="0"/>
        <w:adjustRightInd w:val="0"/>
        <w:ind w:leftChars="0"/>
        <w:jc w:val="left"/>
        <w:rPr>
          <w:rFonts w:ascii="HG丸ｺﾞｼｯｸM-PRO" w:eastAsia="HG丸ｺﾞｼｯｸM-PRO" w:hAnsiTheme="majorEastAsia" w:cs="HG丸ｺﾞｼｯｸM-PRO"/>
          <w:kern w:val="0"/>
          <w:sz w:val="24"/>
          <w:szCs w:val="24"/>
        </w:rPr>
      </w:pPr>
      <w:r w:rsidRPr="00CA46C5">
        <w:rPr>
          <w:rFonts w:ascii="HG丸ｺﾞｼｯｸM-PRO" w:eastAsia="HG丸ｺﾞｼｯｸM-PRO" w:hAnsiTheme="majorEastAsia" w:cs="HG丸ｺﾞｼｯｸM-PRO" w:hint="eastAsia"/>
          <w:kern w:val="0"/>
          <w:sz w:val="24"/>
          <w:szCs w:val="24"/>
        </w:rPr>
        <w:t>すべての</w:t>
      </w:r>
      <w:r w:rsidR="00F04383">
        <w:rPr>
          <w:rFonts w:ascii="HG丸ｺﾞｼｯｸM-PRO" w:eastAsia="HG丸ｺﾞｼｯｸM-PRO" w:hAnsiTheme="majorEastAsia" w:cs="HG丸ｺﾞｼｯｸM-PRO" w:hint="eastAsia"/>
          <w:kern w:val="0"/>
          <w:sz w:val="24"/>
          <w:szCs w:val="24"/>
        </w:rPr>
        <w:t>こども</w:t>
      </w:r>
      <w:r w:rsidRPr="00CA46C5">
        <w:rPr>
          <w:rFonts w:ascii="HG丸ｺﾞｼｯｸM-PRO" w:eastAsia="HG丸ｺﾞｼｯｸM-PRO" w:hAnsiTheme="majorEastAsia" w:cs="HG丸ｺﾞｼｯｸM-PRO" w:hint="eastAsia"/>
          <w:kern w:val="0"/>
          <w:sz w:val="24"/>
          <w:szCs w:val="24"/>
        </w:rPr>
        <w:t>は、かけがえのない存在であり、人としての尊厳を生まれながらにして有しています。</w:t>
      </w:r>
      <w:r w:rsidR="00F04383">
        <w:rPr>
          <w:rFonts w:ascii="HG丸ｺﾞｼｯｸM-PRO" w:eastAsia="HG丸ｺﾞｼｯｸM-PRO" w:hAnsiTheme="majorEastAsia" w:cs="HG丸ｺﾞｼｯｸM-PRO" w:hint="eastAsia"/>
          <w:kern w:val="0"/>
          <w:sz w:val="24"/>
          <w:szCs w:val="24"/>
        </w:rPr>
        <w:t>こども</w:t>
      </w:r>
      <w:r w:rsidRPr="00CA46C5">
        <w:rPr>
          <w:rFonts w:ascii="HG丸ｺﾞｼｯｸM-PRO" w:eastAsia="HG丸ｺﾞｼｯｸM-PRO" w:hAnsiTheme="majorEastAsia" w:cs="HG丸ｺﾞｼｯｸM-PRO" w:hint="eastAsia"/>
          <w:kern w:val="0"/>
          <w:sz w:val="24"/>
          <w:szCs w:val="24"/>
        </w:rPr>
        <w:t>の尊厳を守り、健やかな成長を支えることは、社会を構成する大人全体の責務です。</w:t>
      </w:r>
    </w:p>
    <w:p w:rsidR="0070137B" w:rsidRDefault="0070137B">
      <w:pPr>
        <w:pStyle w:val="10"/>
        <w:autoSpaceDE w:val="0"/>
        <w:autoSpaceDN w:val="0"/>
        <w:adjustRightInd w:val="0"/>
        <w:ind w:leftChars="0" w:left="0"/>
        <w:jc w:val="left"/>
        <w:rPr>
          <w:rFonts w:ascii="HG丸ｺﾞｼｯｸM-PRO" w:eastAsia="HG丸ｺﾞｼｯｸM-PRO" w:hAnsiTheme="majorEastAsia" w:cs="HG丸ｺﾞｼｯｸM-PRO"/>
          <w:kern w:val="0"/>
          <w:sz w:val="24"/>
          <w:szCs w:val="24"/>
        </w:rPr>
      </w:pPr>
    </w:p>
    <w:p w:rsidR="006226A1" w:rsidRPr="00CA46C5" w:rsidRDefault="00F04383" w:rsidP="00C91BC5">
      <w:pPr>
        <w:pStyle w:val="a7"/>
        <w:numPr>
          <w:ilvl w:val="0"/>
          <w:numId w:val="16"/>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hAnsiTheme="minorEastAsia" w:hint="eastAsia"/>
          <w:sz w:val="24"/>
          <w:szCs w:val="24"/>
        </w:rPr>
        <w:t>こども</w:t>
      </w:r>
      <w:r w:rsidR="006226A1" w:rsidRPr="00CA46C5">
        <w:rPr>
          <w:rFonts w:ascii="HG丸ｺﾞｼｯｸM-PRO" w:eastAsia="HG丸ｺﾞｼｯｸM-PRO" w:hAnsiTheme="minorEastAsia" w:hint="eastAsia"/>
          <w:sz w:val="24"/>
          <w:szCs w:val="24"/>
        </w:rPr>
        <w:t>も一人の人間として最大限に尊重され、守られなければなりません。</w:t>
      </w:r>
      <w:r>
        <w:rPr>
          <w:rFonts w:ascii="HG丸ｺﾞｼｯｸM-PRO" w:eastAsia="HG丸ｺﾞｼｯｸM-PRO" w:cs="HG丸ｺﾞｼｯｸM-PRO" w:hint="eastAsia"/>
          <w:kern w:val="0"/>
          <w:sz w:val="24"/>
          <w:szCs w:val="24"/>
        </w:rPr>
        <w:t>こども</w:t>
      </w:r>
      <w:r w:rsidR="006226A1" w:rsidRPr="00CA46C5">
        <w:rPr>
          <w:rFonts w:ascii="HG丸ｺﾞｼｯｸM-PRO" w:eastAsia="HG丸ｺﾞｼｯｸM-PRO" w:cs="HG丸ｺﾞｼｯｸM-PRO" w:hint="eastAsia"/>
          <w:kern w:val="0"/>
          <w:sz w:val="24"/>
          <w:szCs w:val="24"/>
        </w:rPr>
        <w:t>には大人と同じ人権があることを認識したうえで、表現することを心がけなければなりません。</w:t>
      </w:r>
    </w:p>
    <w:p w:rsidR="006226A1" w:rsidRPr="00CA46C5"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Default="006226A1" w:rsidP="009062C5">
      <w:pPr>
        <w:autoSpaceDE w:val="0"/>
        <w:autoSpaceDN w:val="0"/>
        <w:adjustRightInd w:val="0"/>
        <w:ind w:firstLineChars="158" w:firstLine="444"/>
        <w:jc w:val="left"/>
        <w:rPr>
          <w:rFonts w:asciiTheme="majorEastAsia" w:eastAsiaTheme="majorEastAsia" w:hAnsiTheme="majorEastAsia" w:cs="ＭＳゴシック"/>
          <w:b/>
          <w:color w:val="1F497D" w:themeColor="text2"/>
          <w:kern w:val="0"/>
          <w:sz w:val="28"/>
          <w:szCs w:val="28"/>
          <w:bdr w:val="single" w:sz="4" w:space="0" w:color="auto"/>
        </w:rPr>
      </w:pPr>
      <w:r w:rsidRPr="009062C5">
        <w:rPr>
          <w:rFonts w:asciiTheme="majorEastAsia" w:eastAsiaTheme="majorEastAsia" w:hAnsiTheme="majorEastAsia" w:cs="HG丸ｺﾞｼｯｸM-PRO" w:hint="eastAsia"/>
          <w:b/>
          <w:color w:val="1F497D" w:themeColor="text2"/>
          <w:kern w:val="0"/>
          <w:sz w:val="28"/>
          <w:szCs w:val="28"/>
          <w:bdr w:val="single" w:sz="4" w:space="0" w:color="auto"/>
        </w:rPr>
        <w:t xml:space="preserve">具体例１　</w:t>
      </w:r>
      <w:r w:rsidR="00F04383" w:rsidRPr="009062C5">
        <w:rPr>
          <w:rFonts w:asciiTheme="majorEastAsia" w:eastAsiaTheme="majorEastAsia" w:hAnsiTheme="majorEastAsia" w:cs="ＭＳゴシック" w:hint="eastAsia"/>
          <w:b/>
          <w:color w:val="1F497D" w:themeColor="text2"/>
          <w:kern w:val="0"/>
          <w:sz w:val="28"/>
          <w:szCs w:val="28"/>
          <w:bdr w:val="single" w:sz="4" w:space="0" w:color="auto"/>
        </w:rPr>
        <w:t>こども</w:t>
      </w:r>
      <w:r w:rsidRPr="009062C5">
        <w:rPr>
          <w:rFonts w:asciiTheme="majorEastAsia" w:eastAsiaTheme="majorEastAsia" w:hAnsiTheme="majorEastAsia" w:cs="ＭＳゴシック" w:hint="eastAsia"/>
          <w:b/>
          <w:color w:val="1F497D" w:themeColor="text2"/>
          <w:kern w:val="0"/>
          <w:sz w:val="28"/>
          <w:szCs w:val="28"/>
          <w:bdr w:val="single" w:sz="4" w:space="0" w:color="auto"/>
        </w:rPr>
        <w:t>を蔑称で呼ぶ表現</w:t>
      </w:r>
      <w:r w:rsidR="00796FE0">
        <w:rPr>
          <w:rFonts w:asciiTheme="majorEastAsia" w:eastAsiaTheme="majorEastAsia" w:hAnsiTheme="majorEastAsia" w:cs="ＭＳゴシック" w:hint="eastAsia"/>
          <w:b/>
          <w:color w:val="1F497D" w:themeColor="text2"/>
          <w:kern w:val="0"/>
          <w:sz w:val="28"/>
          <w:szCs w:val="28"/>
          <w:bdr w:val="single" w:sz="4" w:space="0" w:color="auto"/>
        </w:rPr>
        <w:t>はないか</w:t>
      </w:r>
      <w:r w:rsidRPr="009062C5">
        <w:rPr>
          <w:rFonts w:asciiTheme="majorEastAsia" w:eastAsiaTheme="majorEastAsia" w:hAnsiTheme="majorEastAsia" w:cs="ＭＳゴシック" w:hint="eastAsia"/>
          <w:b/>
          <w:color w:val="1F497D" w:themeColor="text2"/>
          <w:kern w:val="0"/>
          <w:sz w:val="28"/>
          <w:szCs w:val="28"/>
          <w:bdr w:val="single" w:sz="4" w:space="0" w:color="auto"/>
        </w:rPr>
        <w:t xml:space="preserve"> </w:t>
      </w:r>
    </w:p>
    <w:p w:rsidR="000F20E8" w:rsidRPr="009062C5" w:rsidRDefault="000F20E8" w:rsidP="009062C5">
      <w:pPr>
        <w:autoSpaceDE w:val="0"/>
        <w:autoSpaceDN w:val="0"/>
        <w:adjustRightInd w:val="0"/>
        <w:ind w:firstLineChars="158" w:firstLine="444"/>
        <w:jc w:val="left"/>
        <w:rPr>
          <w:rFonts w:asciiTheme="majorEastAsia" w:eastAsiaTheme="majorEastAsia" w:hAnsiTheme="majorEastAsia" w:cs="ＭＳゴシック"/>
          <w:b/>
          <w:color w:val="1F497D" w:themeColor="text2"/>
          <w:kern w:val="0"/>
          <w:sz w:val="28"/>
          <w:szCs w:val="28"/>
          <w:bdr w:val="single" w:sz="4" w:space="0" w:color="auto"/>
        </w:rPr>
      </w:pPr>
    </w:p>
    <w:p w:rsidR="00980FEF" w:rsidRDefault="00F04383" w:rsidP="00C91BC5">
      <w:pPr>
        <w:pStyle w:val="a7"/>
        <w:numPr>
          <w:ilvl w:val="0"/>
          <w:numId w:val="17"/>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こども</w:t>
      </w:r>
      <w:r w:rsidR="006226A1" w:rsidRPr="00167D72">
        <w:rPr>
          <w:rFonts w:ascii="HG丸ｺﾞｼｯｸM-PRO" w:eastAsia="HG丸ｺﾞｼｯｸM-PRO" w:cs="HG丸ｺﾞｼｯｸM-PRO" w:hint="eastAsia"/>
          <w:kern w:val="0"/>
          <w:sz w:val="24"/>
          <w:szCs w:val="24"/>
        </w:rPr>
        <w:t xml:space="preserve">に対する蔑称（さげすんで言う呼び名）を使う。　</w:t>
      </w:r>
    </w:p>
    <w:p w:rsidR="006226A1" w:rsidRPr="00167D72" w:rsidRDefault="006226A1" w:rsidP="00980FEF">
      <w:pPr>
        <w:pStyle w:val="a7"/>
        <w:autoSpaceDE w:val="0"/>
        <w:autoSpaceDN w:val="0"/>
        <w:adjustRightInd w:val="0"/>
        <w:ind w:leftChars="0" w:left="1304" w:firstLineChars="100" w:firstLine="240"/>
        <w:jc w:val="left"/>
        <w:rPr>
          <w:rFonts w:ascii="HG丸ｺﾞｼｯｸM-PRO" w:eastAsia="HG丸ｺﾞｼｯｸM-PRO" w:cs="HG丸ｺﾞｼｯｸM-PRO"/>
          <w:kern w:val="0"/>
          <w:sz w:val="24"/>
          <w:szCs w:val="24"/>
        </w:rPr>
      </w:pPr>
      <w:r w:rsidRPr="00167D72">
        <w:rPr>
          <w:rFonts w:ascii="HG丸ｺﾞｼｯｸM-PRO" w:eastAsia="HG丸ｺﾞｼｯｸM-PRO" w:cs="HG丸ｺﾞｼｯｸM-PRO" w:hint="eastAsia"/>
          <w:kern w:val="0"/>
          <w:sz w:val="24"/>
          <w:szCs w:val="24"/>
        </w:rPr>
        <w:t>例：ガキ、小僧、小娘、坊主など</w:t>
      </w:r>
    </w:p>
    <w:p w:rsidR="006226A1" w:rsidRPr="00167D72"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r w:rsidRPr="00167D72">
        <w:rPr>
          <w:rFonts w:ascii="HG丸ｺﾞｼｯｸM-PRO" w:eastAsia="HG丸ｺﾞｼｯｸM-PRO" w:cs="HG丸ｺﾞｼｯｸM-PRO" w:hint="eastAsia"/>
          <w:kern w:val="0"/>
          <w:sz w:val="24"/>
          <w:szCs w:val="24"/>
        </w:rPr>
        <w:t xml:space="preserve">　※「坊主」は親しみをもって使われる場合もあ</w:t>
      </w:r>
      <w:r w:rsidR="002227ED">
        <w:rPr>
          <w:rFonts w:ascii="HG丸ｺﾞｼｯｸM-PRO" w:eastAsia="HG丸ｺﾞｼｯｸM-PRO" w:cs="HG丸ｺﾞｼｯｸM-PRO" w:hint="eastAsia"/>
          <w:kern w:val="0"/>
          <w:sz w:val="24"/>
          <w:szCs w:val="24"/>
        </w:rPr>
        <w:t>る</w:t>
      </w:r>
      <w:r w:rsidRPr="00167D72">
        <w:rPr>
          <w:rFonts w:ascii="HG丸ｺﾞｼｯｸM-PRO" w:eastAsia="HG丸ｺﾞｼｯｸM-PRO" w:cs="HG丸ｺﾞｼｯｸM-PRO" w:hint="eastAsia"/>
          <w:kern w:val="0"/>
          <w:sz w:val="24"/>
          <w:szCs w:val="24"/>
        </w:rPr>
        <w:t>。</w:t>
      </w:r>
    </w:p>
    <w:p w:rsidR="00600943" w:rsidRPr="00167D72" w:rsidRDefault="00600943"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9062C5" w:rsidRDefault="006226A1" w:rsidP="00F81E0D">
      <w:pPr>
        <w:autoSpaceDE w:val="0"/>
        <w:autoSpaceDN w:val="0"/>
        <w:adjustRightInd w:val="0"/>
        <w:ind w:firstLineChars="250" w:firstLine="703"/>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【なぜ問題なのか】</w:t>
      </w:r>
    </w:p>
    <w:p w:rsidR="006226A1" w:rsidRDefault="00F04383" w:rsidP="00C91BC5">
      <w:pPr>
        <w:pStyle w:val="a7"/>
        <w:numPr>
          <w:ilvl w:val="0"/>
          <w:numId w:val="16"/>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こども</w:t>
      </w:r>
      <w:r w:rsidR="006226A1" w:rsidRPr="00167D72">
        <w:rPr>
          <w:rFonts w:ascii="HG丸ｺﾞｼｯｸM-PRO" w:eastAsia="HG丸ｺﾞｼｯｸM-PRO" w:cs="HG丸ｺﾞｼｯｸM-PRO" w:hint="eastAsia"/>
          <w:kern w:val="0"/>
          <w:sz w:val="24"/>
          <w:szCs w:val="24"/>
        </w:rPr>
        <w:t>は、大人と同じように、感情を持っ</w:t>
      </w:r>
      <w:r w:rsidR="002227ED">
        <w:rPr>
          <w:rFonts w:ascii="HG丸ｺﾞｼｯｸM-PRO" w:eastAsia="HG丸ｺﾞｼｯｸM-PRO" w:cs="HG丸ｺﾞｼｯｸM-PRO" w:hint="eastAsia"/>
          <w:kern w:val="0"/>
          <w:sz w:val="24"/>
          <w:szCs w:val="24"/>
        </w:rPr>
        <w:t>ている。</w:t>
      </w:r>
      <w:r w:rsidR="006226A1" w:rsidRPr="00167D72">
        <w:rPr>
          <w:rFonts w:ascii="HG丸ｺﾞｼｯｸM-PRO" w:eastAsia="HG丸ｺﾞｼｯｸM-PRO" w:cs="HG丸ｺﾞｼｯｸM-PRO" w:hint="eastAsia"/>
          <w:kern w:val="0"/>
          <w:sz w:val="24"/>
          <w:szCs w:val="24"/>
        </w:rPr>
        <w:t>非力なために「ガキ」などと大人に蔑称で呼ばれても言い返せ</w:t>
      </w:r>
      <w:r w:rsidR="002227ED">
        <w:rPr>
          <w:rFonts w:ascii="HG丸ｺﾞｼｯｸM-PRO" w:eastAsia="HG丸ｺﾞｼｯｸM-PRO" w:cs="HG丸ｺﾞｼｯｸM-PRO" w:hint="eastAsia"/>
          <w:kern w:val="0"/>
          <w:sz w:val="24"/>
          <w:szCs w:val="24"/>
        </w:rPr>
        <w:t>ない</w:t>
      </w:r>
      <w:r w:rsidR="006226A1" w:rsidRPr="00167D72">
        <w:rPr>
          <w:rFonts w:ascii="HG丸ｺﾞｼｯｸM-PRO" w:eastAsia="HG丸ｺﾞｼｯｸM-PRO" w:cs="HG丸ｺﾞｼｯｸM-PRO" w:hint="eastAsia"/>
          <w:kern w:val="0"/>
          <w:sz w:val="24"/>
          <w:szCs w:val="24"/>
        </w:rPr>
        <w:t>が、心は傷ついてい</w:t>
      </w:r>
      <w:r w:rsidR="002227ED">
        <w:rPr>
          <w:rFonts w:ascii="HG丸ｺﾞｼｯｸM-PRO" w:eastAsia="HG丸ｺﾞｼｯｸM-PRO" w:cs="HG丸ｺﾞｼｯｸM-PRO" w:hint="eastAsia"/>
          <w:kern w:val="0"/>
          <w:sz w:val="24"/>
          <w:szCs w:val="24"/>
        </w:rPr>
        <w:t>る</w:t>
      </w:r>
      <w:r w:rsidR="006226A1" w:rsidRPr="00167D72">
        <w:rPr>
          <w:rFonts w:ascii="HG丸ｺﾞｼｯｸM-PRO" w:eastAsia="HG丸ｺﾞｼｯｸM-PRO" w:cs="HG丸ｺﾞｼｯｸM-PRO" w:hint="eastAsia"/>
          <w:kern w:val="0"/>
          <w:sz w:val="24"/>
          <w:szCs w:val="24"/>
        </w:rPr>
        <w:t>。</w:t>
      </w:r>
    </w:p>
    <w:p w:rsidR="0070137B" w:rsidRDefault="0070137B">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167D72" w:rsidRDefault="006226A1" w:rsidP="00C91BC5">
      <w:pPr>
        <w:pStyle w:val="a7"/>
        <w:numPr>
          <w:ilvl w:val="0"/>
          <w:numId w:val="16"/>
        </w:numPr>
        <w:autoSpaceDE w:val="0"/>
        <w:autoSpaceDN w:val="0"/>
        <w:adjustRightInd w:val="0"/>
        <w:ind w:leftChars="0"/>
        <w:jc w:val="left"/>
        <w:rPr>
          <w:rFonts w:ascii="HG丸ｺﾞｼｯｸM-PRO" w:eastAsia="HG丸ｺﾞｼｯｸM-PRO" w:cs="HG丸ｺﾞｼｯｸM-PRO"/>
          <w:kern w:val="0"/>
          <w:sz w:val="24"/>
          <w:szCs w:val="24"/>
        </w:rPr>
      </w:pPr>
      <w:r w:rsidRPr="00167D72">
        <w:rPr>
          <w:rFonts w:ascii="HG丸ｺﾞｼｯｸM-PRO" w:eastAsia="HG丸ｺﾞｼｯｸM-PRO" w:cs="HG丸ｺﾞｼｯｸM-PRO" w:hint="eastAsia"/>
          <w:kern w:val="0"/>
          <w:sz w:val="24"/>
          <w:szCs w:val="24"/>
        </w:rPr>
        <w:t>また、このように</w:t>
      </w:r>
      <w:r w:rsidR="00F04383">
        <w:rPr>
          <w:rFonts w:ascii="HG丸ｺﾞｼｯｸM-PRO" w:eastAsia="HG丸ｺﾞｼｯｸM-PRO" w:cs="HG丸ｺﾞｼｯｸM-PRO" w:hint="eastAsia"/>
          <w:kern w:val="0"/>
          <w:sz w:val="24"/>
          <w:szCs w:val="24"/>
        </w:rPr>
        <w:t>こども</w:t>
      </w:r>
      <w:r w:rsidRPr="00167D72">
        <w:rPr>
          <w:rFonts w:ascii="HG丸ｺﾞｼｯｸM-PRO" w:eastAsia="HG丸ｺﾞｼｯｸM-PRO" w:cs="HG丸ｺﾞｼｯｸM-PRO" w:hint="eastAsia"/>
          <w:kern w:val="0"/>
          <w:sz w:val="24"/>
          <w:szCs w:val="24"/>
        </w:rPr>
        <w:t>を蔑称で呼ぶことにより、</w:t>
      </w:r>
      <w:r w:rsidR="00F04383">
        <w:rPr>
          <w:rFonts w:ascii="HG丸ｺﾞｼｯｸM-PRO" w:eastAsia="HG丸ｺﾞｼｯｸM-PRO" w:cs="HG丸ｺﾞｼｯｸM-PRO" w:hint="eastAsia"/>
          <w:kern w:val="0"/>
          <w:sz w:val="24"/>
          <w:szCs w:val="24"/>
        </w:rPr>
        <w:t>こども</w:t>
      </w:r>
      <w:r w:rsidRPr="00167D72">
        <w:rPr>
          <w:rFonts w:ascii="HG丸ｺﾞｼｯｸM-PRO" w:eastAsia="HG丸ｺﾞｼｯｸM-PRO" w:cs="HG丸ｺﾞｼｯｸM-PRO" w:hint="eastAsia"/>
          <w:kern w:val="0"/>
          <w:sz w:val="24"/>
          <w:szCs w:val="24"/>
        </w:rPr>
        <w:t>の人権を軽んじ、体罰やネグレクトなどによる児童虐待の素地をつくる可能性があると考えられ</w:t>
      </w:r>
      <w:r w:rsidR="00AF260D">
        <w:rPr>
          <w:rFonts w:ascii="HG丸ｺﾞｼｯｸM-PRO" w:eastAsia="HG丸ｺﾞｼｯｸM-PRO" w:cs="HG丸ｺﾞｼｯｸM-PRO" w:hint="eastAsia"/>
          <w:kern w:val="0"/>
          <w:sz w:val="24"/>
          <w:szCs w:val="24"/>
        </w:rPr>
        <w:t>る</w:t>
      </w:r>
      <w:r w:rsidRPr="00167D72">
        <w:rPr>
          <w:rFonts w:ascii="HG丸ｺﾞｼｯｸM-PRO" w:eastAsia="HG丸ｺﾞｼｯｸM-PRO" w:cs="HG丸ｺﾞｼｯｸM-PRO" w:hint="eastAsia"/>
          <w:kern w:val="0"/>
          <w:sz w:val="24"/>
          <w:szCs w:val="24"/>
        </w:rPr>
        <w:t>。</w:t>
      </w:r>
    </w:p>
    <w:p w:rsidR="006226A1" w:rsidRPr="002227ED" w:rsidRDefault="006226A1" w:rsidP="006226A1">
      <w:pPr>
        <w:pStyle w:val="a7"/>
        <w:rPr>
          <w:rFonts w:ascii="HG丸ｺﾞｼｯｸM-PRO" w:eastAsia="HG丸ｺﾞｼｯｸM-PRO" w:cs="HG丸ｺﾞｼｯｸM-PRO"/>
          <w:kern w:val="0"/>
          <w:sz w:val="24"/>
          <w:szCs w:val="24"/>
        </w:rPr>
      </w:pPr>
    </w:p>
    <w:p w:rsidR="006226A1" w:rsidRPr="009062C5" w:rsidRDefault="006226A1" w:rsidP="00F81E0D">
      <w:pPr>
        <w:autoSpaceDE w:val="0"/>
        <w:autoSpaceDN w:val="0"/>
        <w:adjustRightInd w:val="0"/>
        <w:ind w:firstLineChars="250" w:firstLine="703"/>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167D72" w:rsidRDefault="00F04383" w:rsidP="00C91BC5">
      <w:pPr>
        <w:pStyle w:val="a7"/>
        <w:numPr>
          <w:ilvl w:val="0"/>
          <w:numId w:val="16"/>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こども</w:t>
      </w:r>
      <w:r w:rsidR="006226A1" w:rsidRPr="00167D72">
        <w:rPr>
          <w:rFonts w:ascii="HG丸ｺﾞｼｯｸM-PRO" w:eastAsia="HG丸ｺﾞｼｯｸM-PRO" w:cs="HG丸ｺﾞｼｯｸM-PRO" w:hint="eastAsia"/>
          <w:kern w:val="0"/>
          <w:sz w:val="24"/>
          <w:szCs w:val="24"/>
        </w:rPr>
        <w:t>に対する蔑称は使わず、言い換える。</w:t>
      </w:r>
    </w:p>
    <w:p w:rsidR="006226A1" w:rsidRDefault="006226A1" w:rsidP="006226A1">
      <w:pPr>
        <w:pStyle w:val="a7"/>
        <w:autoSpaceDE w:val="0"/>
        <w:autoSpaceDN w:val="0"/>
        <w:adjustRightInd w:val="0"/>
        <w:ind w:leftChars="0" w:left="1304" w:firstLineChars="200" w:firstLine="480"/>
        <w:jc w:val="left"/>
        <w:rPr>
          <w:rFonts w:ascii="HG丸ｺﾞｼｯｸM-PRO" w:eastAsia="HG丸ｺﾞｼｯｸM-PRO" w:cs="HG丸ｺﾞｼｯｸM-PRO"/>
          <w:kern w:val="0"/>
          <w:sz w:val="24"/>
          <w:szCs w:val="24"/>
        </w:rPr>
      </w:pPr>
      <w:r w:rsidRPr="00167D72">
        <w:rPr>
          <w:rFonts w:ascii="HG丸ｺﾞｼｯｸM-PRO" w:eastAsia="HG丸ｺﾞｼｯｸM-PRO" w:cs="HG丸ｺﾞｼｯｸM-PRO" w:hint="eastAsia"/>
          <w:kern w:val="0"/>
          <w:sz w:val="24"/>
          <w:szCs w:val="24"/>
        </w:rPr>
        <w:t>「ガキ・小僧・小娘・坊主」→「</w:t>
      </w:r>
      <w:r w:rsidR="00F04383">
        <w:rPr>
          <w:rFonts w:ascii="HG丸ｺﾞｼｯｸM-PRO" w:eastAsia="HG丸ｺﾞｼｯｸM-PRO" w:cs="HG丸ｺﾞｼｯｸM-PRO" w:hint="eastAsia"/>
          <w:kern w:val="0"/>
          <w:sz w:val="24"/>
          <w:szCs w:val="24"/>
        </w:rPr>
        <w:t>こども</w:t>
      </w:r>
      <w:r w:rsidRPr="00167D72">
        <w:rPr>
          <w:rFonts w:ascii="HG丸ｺﾞｼｯｸM-PRO" w:eastAsia="HG丸ｺﾞｼｯｸM-PRO" w:cs="HG丸ｺﾞｼｯｸM-PRO" w:hint="eastAsia"/>
          <w:kern w:val="0"/>
          <w:sz w:val="24"/>
          <w:szCs w:val="24"/>
        </w:rPr>
        <w:t>・児童」</w:t>
      </w:r>
    </w:p>
    <w:p w:rsidR="00E77046" w:rsidRPr="00CA46C5" w:rsidRDefault="00E77046" w:rsidP="006226A1">
      <w:pPr>
        <w:pStyle w:val="a7"/>
        <w:autoSpaceDE w:val="0"/>
        <w:autoSpaceDN w:val="0"/>
        <w:adjustRightInd w:val="0"/>
        <w:ind w:leftChars="0" w:left="1304" w:firstLineChars="200" w:firstLine="480"/>
        <w:jc w:val="left"/>
        <w:rPr>
          <w:rFonts w:ascii="HG丸ｺﾞｼｯｸM-PRO" w:eastAsia="HG丸ｺﾞｼｯｸM-PRO" w:cs="HG丸ｺﾞｼｯｸM-PRO"/>
          <w:kern w:val="0"/>
          <w:sz w:val="24"/>
          <w:szCs w:val="24"/>
        </w:rPr>
      </w:pPr>
    </w:p>
    <w:p w:rsidR="00E77046" w:rsidRDefault="00E77046">
      <w:pPr>
        <w:widowControl/>
        <w:jc w:val="left"/>
        <w:rPr>
          <w:rFonts w:ascii="HG丸ｺﾞｼｯｸM-PRO" w:eastAsia="HG丸ｺﾞｼｯｸM-PRO" w:cs="HG丸ｺﾞｼｯｸM-PRO"/>
          <w:b/>
          <w:kern w:val="0"/>
          <w:sz w:val="24"/>
          <w:szCs w:val="24"/>
          <w:bdr w:val="single" w:sz="4" w:space="0" w:color="auto"/>
        </w:rPr>
      </w:pPr>
    </w:p>
    <w:p w:rsidR="000F20E8" w:rsidRDefault="000F20E8">
      <w:pPr>
        <w:widowControl/>
        <w:jc w:val="left"/>
        <w:rPr>
          <w:rFonts w:ascii="HG丸ｺﾞｼｯｸM-PRO" w:eastAsia="HG丸ｺﾞｼｯｸM-PRO" w:cs="HG丸ｺﾞｼｯｸM-PRO"/>
          <w:b/>
          <w:kern w:val="0"/>
          <w:sz w:val="24"/>
          <w:szCs w:val="24"/>
          <w:bdr w:val="single" w:sz="4" w:space="0" w:color="auto"/>
        </w:rPr>
      </w:pPr>
    </w:p>
    <w:p w:rsidR="000F20E8" w:rsidRDefault="000F20E8">
      <w:pPr>
        <w:widowControl/>
        <w:jc w:val="left"/>
        <w:rPr>
          <w:rFonts w:ascii="HG丸ｺﾞｼｯｸM-PRO" w:eastAsia="HG丸ｺﾞｼｯｸM-PRO" w:cs="HG丸ｺﾞｼｯｸM-PRO"/>
          <w:b/>
          <w:kern w:val="0"/>
          <w:sz w:val="24"/>
          <w:szCs w:val="24"/>
          <w:bdr w:val="single" w:sz="4" w:space="0" w:color="auto"/>
        </w:rPr>
      </w:pPr>
    </w:p>
    <w:p w:rsidR="006226A1" w:rsidRDefault="006226A1" w:rsidP="009062C5">
      <w:pPr>
        <w:widowControl/>
        <w:ind w:firstLineChars="200" w:firstLine="562"/>
        <w:jc w:val="left"/>
        <w:rPr>
          <w:rFonts w:asciiTheme="majorEastAsia" w:eastAsiaTheme="majorEastAsia" w:hAnsiTheme="majorEastAsia" w:cs="ＭＳゴシック"/>
          <w:b/>
          <w:color w:val="1F497D" w:themeColor="text2"/>
          <w:kern w:val="0"/>
          <w:sz w:val="28"/>
          <w:szCs w:val="28"/>
          <w:bdr w:val="single" w:sz="4" w:space="0" w:color="auto"/>
        </w:rPr>
      </w:pPr>
      <w:r w:rsidRPr="009062C5">
        <w:rPr>
          <w:rFonts w:asciiTheme="majorEastAsia" w:eastAsiaTheme="majorEastAsia" w:hAnsiTheme="majorEastAsia" w:cs="HG丸ｺﾞｼｯｸM-PRO" w:hint="eastAsia"/>
          <w:b/>
          <w:color w:val="1F497D" w:themeColor="text2"/>
          <w:kern w:val="0"/>
          <w:sz w:val="28"/>
          <w:szCs w:val="28"/>
          <w:bdr w:val="single" w:sz="4" w:space="0" w:color="auto"/>
        </w:rPr>
        <w:t xml:space="preserve">具体例２　</w:t>
      </w:r>
      <w:r w:rsidR="00F04383" w:rsidRPr="009062C5">
        <w:rPr>
          <w:rFonts w:asciiTheme="majorEastAsia" w:eastAsiaTheme="majorEastAsia" w:hAnsiTheme="majorEastAsia" w:cs="ＭＳゴシック" w:hint="eastAsia"/>
          <w:b/>
          <w:color w:val="1F497D" w:themeColor="text2"/>
          <w:kern w:val="0"/>
          <w:sz w:val="28"/>
          <w:szCs w:val="28"/>
          <w:bdr w:val="single" w:sz="4" w:space="0" w:color="auto"/>
        </w:rPr>
        <w:t>こども</w:t>
      </w:r>
      <w:r w:rsidRPr="009062C5">
        <w:rPr>
          <w:rFonts w:asciiTheme="majorEastAsia" w:eastAsiaTheme="majorEastAsia" w:hAnsiTheme="majorEastAsia" w:cs="ＭＳゴシック" w:hint="eastAsia"/>
          <w:b/>
          <w:color w:val="1F497D" w:themeColor="text2"/>
          <w:kern w:val="0"/>
          <w:sz w:val="28"/>
          <w:szCs w:val="28"/>
          <w:bdr w:val="single" w:sz="4" w:space="0" w:color="auto"/>
        </w:rPr>
        <w:t xml:space="preserve">への体罰を容認する内容につながっていないか </w:t>
      </w:r>
    </w:p>
    <w:p w:rsidR="000F20E8" w:rsidRPr="009062C5" w:rsidRDefault="000F20E8" w:rsidP="009062C5">
      <w:pPr>
        <w:widowControl/>
        <w:ind w:firstLineChars="200" w:firstLine="562"/>
        <w:jc w:val="left"/>
        <w:rPr>
          <w:rFonts w:asciiTheme="majorEastAsia" w:eastAsiaTheme="majorEastAsia" w:hAnsiTheme="majorEastAsia" w:cs="ＭＳゴシック"/>
          <w:b/>
          <w:color w:val="1F497D" w:themeColor="text2"/>
          <w:kern w:val="0"/>
          <w:sz w:val="28"/>
          <w:szCs w:val="28"/>
          <w:bdr w:val="single" w:sz="4" w:space="0" w:color="auto"/>
        </w:rPr>
      </w:pPr>
    </w:p>
    <w:p w:rsidR="006226A1" w:rsidRPr="00CA46C5" w:rsidRDefault="00F04383" w:rsidP="00C91BC5">
      <w:pPr>
        <w:pStyle w:val="a7"/>
        <w:numPr>
          <w:ilvl w:val="0"/>
          <w:numId w:val="16"/>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こども</w:t>
      </w:r>
      <w:r w:rsidR="006226A1" w:rsidRPr="00CA46C5">
        <w:rPr>
          <w:rFonts w:ascii="HG丸ｺﾞｼｯｸM-PRO" w:eastAsia="HG丸ｺﾞｼｯｸM-PRO" w:cs="HG丸ｺﾞｼｯｸM-PRO" w:hint="eastAsia"/>
          <w:kern w:val="0"/>
          <w:sz w:val="24"/>
          <w:szCs w:val="24"/>
        </w:rPr>
        <w:t>への体罰を、しつけの一環として正当化する</w:t>
      </w:r>
    </w:p>
    <w:p w:rsidR="006226A1" w:rsidRPr="00CA46C5" w:rsidRDefault="006226A1" w:rsidP="006226A1">
      <w:pPr>
        <w:pStyle w:val="a7"/>
        <w:autoSpaceDE w:val="0"/>
        <w:autoSpaceDN w:val="0"/>
        <w:adjustRightInd w:val="0"/>
        <w:ind w:leftChars="0" w:left="1304" w:firstLineChars="200" w:firstLine="48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例：悪さをする</w:t>
      </w:r>
      <w:r w:rsidR="00F04383">
        <w:rPr>
          <w:rFonts w:ascii="HG丸ｺﾞｼｯｸM-PRO" w:eastAsia="HG丸ｺﾞｼｯｸM-PRO" w:cs="HG丸ｺﾞｼｯｸM-PRO" w:hint="eastAsia"/>
          <w:kern w:val="0"/>
          <w:sz w:val="24"/>
          <w:szCs w:val="24"/>
        </w:rPr>
        <w:t>こども</w:t>
      </w:r>
      <w:r w:rsidRPr="00CA46C5">
        <w:rPr>
          <w:rFonts w:ascii="HG丸ｺﾞｼｯｸM-PRO" w:eastAsia="HG丸ｺﾞｼｯｸM-PRO" w:cs="HG丸ｺﾞｼｯｸM-PRO" w:hint="eastAsia"/>
          <w:kern w:val="0"/>
          <w:sz w:val="24"/>
          <w:szCs w:val="24"/>
        </w:rPr>
        <w:t>は、どついて直さなあかん。</w:t>
      </w:r>
    </w:p>
    <w:p w:rsidR="006226A1" w:rsidRPr="00CA46C5" w:rsidRDefault="00F04383" w:rsidP="006226A1">
      <w:pPr>
        <w:pStyle w:val="a7"/>
        <w:autoSpaceDE w:val="0"/>
        <w:autoSpaceDN w:val="0"/>
        <w:adjustRightInd w:val="0"/>
        <w:ind w:leftChars="0" w:left="1304" w:firstLineChars="400" w:firstLine="96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こども</w:t>
      </w:r>
      <w:r w:rsidR="006226A1" w:rsidRPr="00CA46C5">
        <w:rPr>
          <w:rFonts w:ascii="HG丸ｺﾞｼｯｸM-PRO" w:eastAsia="HG丸ｺﾞｼｯｸM-PRO" w:cs="HG丸ｺﾞｼｯｸM-PRO" w:hint="eastAsia"/>
          <w:kern w:val="0"/>
          <w:sz w:val="24"/>
          <w:szCs w:val="24"/>
        </w:rPr>
        <w:t>は、言ってわからなければ、殴るしかない。</w:t>
      </w:r>
    </w:p>
    <w:p w:rsidR="006226A1" w:rsidRPr="00CA46C5" w:rsidRDefault="006226A1" w:rsidP="006226A1">
      <w:pPr>
        <w:pStyle w:val="a7"/>
        <w:autoSpaceDE w:val="0"/>
        <w:autoSpaceDN w:val="0"/>
        <w:adjustRightInd w:val="0"/>
        <w:ind w:leftChars="0" w:left="1304" w:firstLineChars="400" w:firstLine="960"/>
        <w:jc w:val="left"/>
        <w:rPr>
          <w:rFonts w:ascii="HG丸ｺﾞｼｯｸM-PRO" w:eastAsia="HG丸ｺﾞｼｯｸM-PRO" w:cs="HG丸ｺﾞｼｯｸM-PRO"/>
          <w:kern w:val="0"/>
          <w:sz w:val="24"/>
          <w:szCs w:val="24"/>
        </w:rPr>
      </w:pPr>
    </w:p>
    <w:p w:rsidR="006226A1" w:rsidRPr="009062C5" w:rsidRDefault="006226A1" w:rsidP="00F81E0D">
      <w:pPr>
        <w:autoSpaceDE w:val="0"/>
        <w:autoSpaceDN w:val="0"/>
        <w:adjustRightInd w:val="0"/>
        <w:ind w:firstLineChars="250" w:firstLine="703"/>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【なぜ問題なのか】</w:t>
      </w:r>
    </w:p>
    <w:p w:rsidR="006226A1" w:rsidRPr="00CA46C5" w:rsidRDefault="00F04383" w:rsidP="00C91BC5">
      <w:pPr>
        <w:pStyle w:val="a7"/>
        <w:numPr>
          <w:ilvl w:val="0"/>
          <w:numId w:val="16"/>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こども</w:t>
      </w:r>
      <w:r w:rsidR="00AF260D">
        <w:rPr>
          <w:rFonts w:ascii="HG丸ｺﾞｼｯｸM-PRO" w:eastAsia="HG丸ｺﾞｼｯｸM-PRO" w:cs="HG丸ｺﾞｼｯｸM-PRO" w:hint="eastAsia"/>
          <w:kern w:val="0"/>
          <w:sz w:val="24"/>
          <w:szCs w:val="24"/>
        </w:rPr>
        <w:t>を</w:t>
      </w:r>
      <w:r w:rsidR="006226A1" w:rsidRPr="00CA46C5">
        <w:rPr>
          <w:rFonts w:ascii="HG丸ｺﾞｼｯｸM-PRO" w:eastAsia="HG丸ｺﾞｼｯｸM-PRO" w:cs="HG丸ｺﾞｼｯｸM-PRO" w:hint="eastAsia"/>
          <w:kern w:val="0"/>
          <w:sz w:val="24"/>
          <w:szCs w:val="24"/>
        </w:rPr>
        <w:t>しつけるためには、じっくり、何度も、説明し続けなければならない場合もあ</w:t>
      </w:r>
      <w:r w:rsidR="00AF260D">
        <w:rPr>
          <w:rFonts w:ascii="HG丸ｺﾞｼｯｸM-PRO" w:eastAsia="HG丸ｺﾞｼｯｸM-PRO" w:cs="HG丸ｺﾞｼｯｸM-PRO" w:hint="eastAsia"/>
          <w:kern w:val="0"/>
          <w:sz w:val="24"/>
          <w:szCs w:val="24"/>
        </w:rPr>
        <w:t>る。</w:t>
      </w:r>
      <w:r>
        <w:rPr>
          <w:rFonts w:ascii="HG丸ｺﾞｼｯｸM-PRO" w:eastAsia="HG丸ｺﾞｼｯｸM-PRO" w:cs="HG丸ｺﾞｼｯｸM-PRO" w:hint="eastAsia"/>
          <w:kern w:val="0"/>
          <w:sz w:val="24"/>
          <w:szCs w:val="24"/>
        </w:rPr>
        <w:t>こども</w:t>
      </w:r>
      <w:r w:rsidR="006226A1" w:rsidRPr="00CA46C5">
        <w:rPr>
          <w:rFonts w:ascii="HG丸ｺﾞｼｯｸM-PRO" w:eastAsia="HG丸ｺﾞｼｯｸM-PRO" w:cs="HG丸ｺﾞｼｯｸM-PRO" w:hint="eastAsia"/>
          <w:kern w:val="0"/>
          <w:sz w:val="24"/>
          <w:szCs w:val="24"/>
        </w:rPr>
        <w:t>のテンポに合わせられず、暴力を使って</w:t>
      </w:r>
      <w:r w:rsidR="004E54DD">
        <w:rPr>
          <w:rFonts w:ascii="HG丸ｺﾞｼｯｸM-PRO" w:eastAsia="HG丸ｺﾞｼｯｸM-PRO" w:cs="HG丸ｺﾞｼｯｸM-PRO" w:hint="eastAsia"/>
          <w:kern w:val="0"/>
          <w:sz w:val="24"/>
          <w:szCs w:val="24"/>
        </w:rPr>
        <w:t>いうことをきか</w:t>
      </w:r>
      <w:r w:rsidR="006226A1" w:rsidRPr="00CA46C5">
        <w:rPr>
          <w:rFonts w:ascii="HG丸ｺﾞｼｯｸM-PRO" w:eastAsia="HG丸ｺﾞｼｯｸM-PRO" w:cs="HG丸ｺﾞｼｯｸM-PRO" w:hint="eastAsia"/>
          <w:kern w:val="0"/>
          <w:sz w:val="24"/>
          <w:szCs w:val="24"/>
        </w:rPr>
        <w:t>そうとすることは、</w:t>
      </w:r>
      <w:r>
        <w:rPr>
          <w:rFonts w:ascii="HG丸ｺﾞｼｯｸM-PRO" w:eastAsia="HG丸ｺﾞｼｯｸM-PRO" w:cs="HG丸ｺﾞｼｯｸM-PRO" w:hint="eastAsia"/>
          <w:kern w:val="0"/>
          <w:sz w:val="24"/>
          <w:szCs w:val="24"/>
        </w:rPr>
        <w:t>こども</w:t>
      </w:r>
      <w:r w:rsidR="006226A1" w:rsidRPr="00CA46C5">
        <w:rPr>
          <w:rFonts w:ascii="HG丸ｺﾞｼｯｸM-PRO" w:eastAsia="HG丸ｺﾞｼｯｸM-PRO" w:cs="HG丸ｺﾞｼｯｸM-PRO" w:hint="eastAsia"/>
          <w:kern w:val="0"/>
          <w:sz w:val="24"/>
          <w:szCs w:val="24"/>
        </w:rPr>
        <w:t>をしつけることにはつながらず、逆に恐怖心を与えて、健やかな生育を阻んでし</w:t>
      </w:r>
      <w:r w:rsidR="0042658B">
        <w:rPr>
          <w:rFonts w:ascii="HG丸ｺﾞｼｯｸM-PRO" w:eastAsia="HG丸ｺﾞｼｯｸM-PRO" w:cs="HG丸ｺﾞｼｯｸM-PRO" w:hint="eastAsia"/>
          <w:kern w:val="0"/>
          <w:sz w:val="24"/>
          <w:szCs w:val="24"/>
        </w:rPr>
        <w:t>ま</w:t>
      </w:r>
      <w:r w:rsidR="00AF260D">
        <w:rPr>
          <w:rFonts w:ascii="HG丸ｺﾞｼｯｸM-PRO" w:eastAsia="HG丸ｺﾞｼｯｸM-PRO" w:cs="HG丸ｺﾞｼｯｸM-PRO" w:hint="eastAsia"/>
          <w:kern w:val="0"/>
          <w:sz w:val="24"/>
          <w:szCs w:val="24"/>
        </w:rPr>
        <w:t>う</w:t>
      </w:r>
      <w:r w:rsidR="006226A1" w:rsidRPr="00CA46C5">
        <w:rPr>
          <w:rFonts w:ascii="HG丸ｺﾞｼｯｸM-PRO" w:eastAsia="HG丸ｺﾞｼｯｸM-PRO" w:cs="HG丸ｺﾞｼｯｸM-PRO" w:hint="eastAsia"/>
          <w:kern w:val="0"/>
          <w:sz w:val="24"/>
          <w:szCs w:val="24"/>
        </w:rPr>
        <w:t>。</w:t>
      </w:r>
    </w:p>
    <w:p w:rsidR="006226A1" w:rsidRPr="00CA46C5" w:rsidRDefault="006226A1" w:rsidP="00C91BC5">
      <w:pPr>
        <w:pStyle w:val="a7"/>
        <w:numPr>
          <w:ilvl w:val="0"/>
          <w:numId w:val="16"/>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また、</w:t>
      </w:r>
      <w:r w:rsidR="00D3095E">
        <w:rPr>
          <w:rFonts w:ascii="HG丸ｺﾞｼｯｸM-PRO" w:eastAsia="HG丸ｺﾞｼｯｸM-PRO" w:cs="HG丸ｺﾞｼｯｸM-PRO" w:hint="eastAsia"/>
          <w:kern w:val="0"/>
          <w:sz w:val="24"/>
          <w:szCs w:val="24"/>
        </w:rPr>
        <w:t>「しつけ」と称した</w:t>
      </w:r>
      <w:r w:rsidRPr="00CA46C5">
        <w:rPr>
          <w:rFonts w:ascii="HG丸ｺﾞｼｯｸM-PRO" w:eastAsia="HG丸ｺﾞｼｯｸM-PRO" w:cs="HG丸ｺﾞｼｯｸM-PRO" w:hint="eastAsia"/>
          <w:kern w:val="0"/>
          <w:sz w:val="24"/>
          <w:szCs w:val="24"/>
        </w:rPr>
        <w:t>体罰による</w:t>
      </w:r>
      <w:r w:rsidR="00F04383">
        <w:rPr>
          <w:rFonts w:ascii="HG丸ｺﾞｼｯｸM-PRO" w:eastAsia="HG丸ｺﾞｼｯｸM-PRO" w:cs="HG丸ｺﾞｼｯｸM-PRO" w:hint="eastAsia"/>
          <w:kern w:val="0"/>
          <w:sz w:val="24"/>
          <w:szCs w:val="24"/>
        </w:rPr>
        <w:t>こども</w:t>
      </w:r>
      <w:r w:rsidRPr="00CA46C5">
        <w:rPr>
          <w:rFonts w:ascii="HG丸ｺﾞｼｯｸM-PRO" w:eastAsia="HG丸ｺﾞｼｯｸM-PRO" w:cs="HG丸ｺﾞｼｯｸM-PRO" w:hint="eastAsia"/>
          <w:kern w:val="0"/>
          <w:sz w:val="24"/>
          <w:szCs w:val="24"/>
        </w:rPr>
        <w:t>の死亡事件が起きており、このような、体罰を容認する表現をしてはな</w:t>
      </w:r>
      <w:r w:rsidR="00AF260D">
        <w:rPr>
          <w:rFonts w:ascii="HG丸ｺﾞｼｯｸM-PRO" w:eastAsia="HG丸ｺﾞｼｯｸM-PRO" w:cs="HG丸ｺﾞｼｯｸM-PRO" w:hint="eastAsia"/>
          <w:kern w:val="0"/>
          <w:sz w:val="24"/>
          <w:szCs w:val="24"/>
        </w:rPr>
        <w:t>らない</w:t>
      </w:r>
      <w:r w:rsidRPr="00CA46C5">
        <w:rPr>
          <w:rFonts w:ascii="HG丸ｺﾞｼｯｸM-PRO" w:eastAsia="HG丸ｺﾞｼｯｸM-PRO" w:cs="HG丸ｺﾞｼｯｸM-PRO" w:hint="eastAsia"/>
          <w:kern w:val="0"/>
          <w:sz w:val="24"/>
          <w:szCs w:val="24"/>
        </w:rPr>
        <w:t>。</w:t>
      </w:r>
    </w:p>
    <w:p w:rsidR="006226A1" w:rsidRPr="00FE1D04"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Pr="009062C5" w:rsidRDefault="006226A1" w:rsidP="00F81E0D">
      <w:pPr>
        <w:autoSpaceDE w:val="0"/>
        <w:autoSpaceDN w:val="0"/>
        <w:adjustRightInd w:val="0"/>
        <w:ind w:firstLineChars="250" w:firstLine="703"/>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Default="006226A1" w:rsidP="00C91BC5">
      <w:pPr>
        <w:pStyle w:val="a7"/>
        <w:numPr>
          <w:ilvl w:val="0"/>
          <w:numId w:val="16"/>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いかなる理由であっても、体罰を容認するような表現はしない。</w:t>
      </w:r>
    </w:p>
    <w:p w:rsidR="006226A1" w:rsidRDefault="00650A8A" w:rsidP="006226A1">
      <w:pPr>
        <w:widowControl/>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ect id="_x0000_s1132" style="position:absolute;margin-left:62.55pt;margin-top:235.05pt;width:31.5pt;height:22.5pt;z-index:251766272;mso-position-horizontal-relative:margin" fillcolor="white [3212]" strokecolor="white [3212]" strokeweight="2.25pt">
            <v:textbox inset="5.85pt,.7pt,5.85pt,.7pt"/>
            <w10:wrap anchorx="margin"/>
          </v:rect>
        </w:pict>
      </w:r>
      <w:r>
        <w:rPr>
          <w:rFonts w:ascii="HG丸ｺﾞｼｯｸM-PRO" w:eastAsia="HG丸ｺﾞｼｯｸM-PRO" w:cs="HG丸ｺﾞｼｯｸM-PRO"/>
          <w:noProof/>
          <w:kern w:val="0"/>
          <w:sz w:val="24"/>
          <w:szCs w:val="24"/>
        </w:rPr>
        <w:pict>
          <v:rect id="_x0000_s1131" style="position:absolute;margin-left:179.55pt;margin-top:172.8pt;width:17.25pt;height:20.25pt;z-index:251765248;mso-position-horizontal-relative:margin" fillcolor="white [3212]" strokecolor="white [3212]" strokeweight="2.25pt">
            <v:textbox inset="5.85pt,.7pt,5.85pt,.7pt"/>
            <w10:wrap anchorx="margin"/>
          </v:rect>
        </w:pict>
      </w:r>
      <w:r w:rsidR="006226A1">
        <w:rPr>
          <w:rFonts w:ascii="HG丸ｺﾞｼｯｸM-PRO" w:eastAsia="HG丸ｺﾞｼｯｸM-PRO" w:cs="HG丸ｺﾞｼｯｸM-PRO"/>
          <w:kern w:val="0"/>
          <w:sz w:val="24"/>
          <w:szCs w:val="24"/>
        </w:rPr>
        <w:br w:type="page"/>
      </w:r>
      <w:r w:rsidR="00062670" w:rsidRPr="00062670">
        <w:rPr>
          <w:rFonts w:ascii="HG丸ｺﾞｼｯｸM-PRO" w:eastAsia="HG丸ｺﾞｼｯｸM-PRO" w:cs="HG丸ｺﾞｼｯｸM-PRO"/>
          <w:noProof/>
          <w:kern w:val="0"/>
          <w:sz w:val="24"/>
          <w:szCs w:val="24"/>
        </w:rPr>
        <w:drawing>
          <wp:anchor distT="0" distB="0" distL="114300" distR="114300" simplePos="0" relativeHeight="251764224" behindDoc="0" locked="0" layoutInCell="1" allowOverlap="1">
            <wp:simplePos x="0" y="0"/>
            <wp:positionH relativeFrom="column">
              <wp:posOffset>3804285</wp:posOffset>
            </wp:positionH>
            <wp:positionV relativeFrom="paragraph">
              <wp:posOffset>2127885</wp:posOffset>
            </wp:positionV>
            <wp:extent cx="1332230" cy="1323975"/>
            <wp:effectExtent l="19050" t="0" r="1270" b="0"/>
            <wp:wrapNone/>
            <wp:docPr id="34"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srcRect/>
                    <a:stretch>
                      <a:fillRect/>
                    </a:stretch>
                  </pic:blipFill>
                  <pic:spPr bwMode="auto">
                    <a:xfrm>
                      <a:off x="0" y="0"/>
                      <a:ext cx="1332230" cy="1323975"/>
                    </a:xfrm>
                    <a:prstGeom prst="rect">
                      <a:avLst/>
                    </a:prstGeom>
                    <a:noFill/>
                    <a:ln w="9525">
                      <a:noFill/>
                      <a:miter lim="800000"/>
                      <a:headEnd/>
                      <a:tailEnd/>
                    </a:ln>
                  </pic:spPr>
                </pic:pic>
              </a:graphicData>
            </a:graphic>
          </wp:anchor>
        </w:drawing>
      </w:r>
      <w:r w:rsidR="00062670" w:rsidRPr="00062670">
        <w:rPr>
          <w:rFonts w:ascii="HG丸ｺﾞｼｯｸM-PRO" w:eastAsia="HG丸ｺﾞｼｯｸM-PRO" w:cs="HG丸ｺﾞｼｯｸM-PRO"/>
          <w:noProof/>
          <w:kern w:val="0"/>
          <w:sz w:val="24"/>
          <w:szCs w:val="24"/>
        </w:rPr>
        <w:drawing>
          <wp:anchor distT="0" distB="0" distL="114300" distR="114300" simplePos="0" relativeHeight="251762176" behindDoc="0" locked="0" layoutInCell="1" allowOverlap="1">
            <wp:simplePos x="0" y="0"/>
            <wp:positionH relativeFrom="column">
              <wp:posOffset>2366010</wp:posOffset>
            </wp:positionH>
            <wp:positionV relativeFrom="paragraph">
              <wp:posOffset>2232660</wp:posOffset>
            </wp:positionV>
            <wp:extent cx="1381125" cy="1771650"/>
            <wp:effectExtent l="19050" t="0" r="9525" b="0"/>
            <wp:wrapNone/>
            <wp:docPr id="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1381125" cy="1771650"/>
                    </a:xfrm>
                    <a:prstGeom prst="rect">
                      <a:avLst/>
                    </a:prstGeom>
                    <a:noFill/>
                    <a:ln w="9525">
                      <a:noFill/>
                      <a:miter lim="800000"/>
                      <a:headEnd/>
                      <a:tailEnd/>
                    </a:ln>
                  </pic:spPr>
                </pic:pic>
              </a:graphicData>
            </a:graphic>
          </wp:anchor>
        </w:drawing>
      </w:r>
      <w:r w:rsidR="00062670" w:rsidRPr="00062670">
        <w:rPr>
          <w:rFonts w:ascii="HG丸ｺﾞｼｯｸM-PRO" w:eastAsia="HG丸ｺﾞｼｯｸM-PRO" w:cs="HG丸ｺﾞｼｯｸM-PRO"/>
          <w:noProof/>
          <w:kern w:val="0"/>
          <w:sz w:val="24"/>
          <w:szCs w:val="24"/>
        </w:rPr>
        <w:drawing>
          <wp:anchor distT="0" distB="0" distL="114300" distR="114300" simplePos="0" relativeHeight="251760128" behindDoc="0" locked="0" layoutInCell="1" allowOverlap="1">
            <wp:simplePos x="0" y="0"/>
            <wp:positionH relativeFrom="column">
              <wp:posOffset>1003935</wp:posOffset>
            </wp:positionH>
            <wp:positionV relativeFrom="paragraph">
              <wp:posOffset>2127885</wp:posOffset>
            </wp:positionV>
            <wp:extent cx="1209675" cy="1400175"/>
            <wp:effectExtent l="19050" t="0" r="9525" b="0"/>
            <wp:wrapNone/>
            <wp:docPr id="6"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srcRect/>
                    <a:stretch>
                      <a:fillRect/>
                    </a:stretch>
                  </pic:blipFill>
                  <pic:spPr bwMode="auto">
                    <a:xfrm>
                      <a:off x="0" y="0"/>
                      <a:ext cx="1209675" cy="1402080"/>
                    </a:xfrm>
                    <a:prstGeom prst="rect">
                      <a:avLst/>
                    </a:prstGeom>
                    <a:noFill/>
                    <a:ln w="9525">
                      <a:noFill/>
                      <a:miter lim="800000"/>
                      <a:headEnd/>
                      <a:tailEnd/>
                    </a:ln>
                  </pic:spPr>
                </pic:pic>
              </a:graphicData>
            </a:graphic>
          </wp:anchor>
        </w:drawing>
      </w:r>
    </w:p>
    <w:p w:rsidR="00336C7B" w:rsidRDefault="00650A8A" w:rsidP="00336C7B">
      <w:pPr>
        <w:autoSpaceDE w:val="0"/>
        <w:autoSpaceDN w:val="0"/>
        <w:adjustRightInd w:val="0"/>
        <w:jc w:val="left"/>
        <w:rPr>
          <w:rFonts w:ascii="HG丸ｺﾞｼｯｸM-PRO" w:eastAsia="HG丸ｺﾞｼｯｸM-PRO" w:cs="ＭＳゴシック"/>
          <w:b/>
          <w:kern w:val="0"/>
          <w:sz w:val="24"/>
          <w:szCs w:val="24"/>
        </w:rPr>
      </w:pPr>
      <w:r>
        <w:rPr>
          <w:rFonts w:ascii="HG丸ｺﾞｼｯｸM-PRO" w:eastAsia="HG丸ｺﾞｼｯｸM-PRO" w:cs="ＭＳゴシック"/>
          <w:b/>
          <w:noProof/>
          <w:kern w:val="0"/>
          <w:sz w:val="24"/>
          <w:szCs w:val="24"/>
        </w:rPr>
        <w:pict>
          <v:roundrect id="_x0000_s1079" style="position:absolute;margin-left:0;margin-top:0;width:127.8pt;height:30.75pt;z-index:251720192;mso-position-horizontal:left;mso-position-horizontal-relative:margin;mso-position-vertical:top;mso-position-vertical-relative:margin;v-text-anchor:middle" arcsize="10923f" fillcolor="#b8cce4 [1300]" stroked="f">
            <v:textbox style="mso-next-textbox:#_x0000_s1079" inset="5.85pt,.7pt,5.85pt,.7pt">
              <w:txbxContent>
                <w:p w:rsidR="0068711B" w:rsidRPr="001B0A71" w:rsidRDefault="0068711B" w:rsidP="00336C7B">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（３）高齢者</w:t>
                  </w:r>
                </w:p>
              </w:txbxContent>
            </v:textbox>
            <w10:wrap anchorx="margin" anchory="margin"/>
          </v:roundrect>
        </w:pict>
      </w:r>
    </w:p>
    <w:p w:rsidR="006226A1" w:rsidRPr="00336C7B" w:rsidRDefault="006226A1" w:rsidP="00336C7B">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cs="ＭＳゴシック"/>
          <w:b/>
          <w:kern w:val="0"/>
          <w:sz w:val="24"/>
          <w:szCs w:val="24"/>
        </w:rPr>
      </w:pPr>
    </w:p>
    <w:p w:rsidR="006226A1" w:rsidRPr="005D6E8F" w:rsidRDefault="006226A1" w:rsidP="006226A1">
      <w:pPr>
        <w:pStyle w:val="a7"/>
        <w:autoSpaceDE w:val="0"/>
        <w:autoSpaceDN w:val="0"/>
        <w:adjustRightInd w:val="0"/>
        <w:ind w:leftChars="0" w:left="765"/>
        <w:jc w:val="left"/>
        <w:rPr>
          <w:rFonts w:asciiTheme="majorEastAsia" w:eastAsiaTheme="majorEastAsia" w:hAnsiTheme="majorEastAsia" w:cs="AVGmdBU"/>
          <w:b/>
          <w:color w:val="1F497D" w:themeColor="text2"/>
          <w:kern w:val="0"/>
          <w:sz w:val="28"/>
          <w:szCs w:val="28"/>
        </w:rPr>
      </w:pPr>
      <w:r w:rsidRPr="005D6E8F">
        <w:rPr>
          <w:rFonts w:asciiTheme="majorEastAsia" w:eastAsiaTheme="majorEastAsia" w:hAnsiTheme="majorEastAsia" w:cs="AVGmdBU" w:hint="eastAsia"/>
          <w:b/>
          <w:color w:val="1F497D" w:themeColor="text2"/>
          <w:kern w:val="0"/>
          <w:sz w:val="28"/>
          <w:szCs w:val="28"/>
        </w:rPr>
        <w:t>①　高齢者をめぐる人権課題、その現況</w:t>
      </w:r>
    </w:p>
    <w:p w:rsidR="006226A1" w:rsidRPr="00CA46C5" w:rsidRDefault="006226A1" w:rsidP="006226A1">
      <w:pPr>
        <w:autoSpaceDE w:val="0"/>
        <w:autoSpaceDN w:val="0"/>
        <w:adjustRightInd w:val="0"/>
        <w:jc w:val="left"/>
        <w:rPr>
          <w:rFonts w:ascii="HG丸ｺﾞｼｯｸM-PRO" w:eastAsia="HG丸ｺﾞｼｯｸM-PRO" w:cs="ＭＳゴシック"/>
          <w:b/>
          <w:kern w:val="0"/>
          <w:sz w:val="24"/>
          <w:szCs w:val="24"/>
        </w:rPr>
      </w:pPr>
    </w:p>
    <w:p w:rsidR="006226A1" w:rsidRPr="00CA46C5" w:rsidRDefault="00650A8A" w:rsidP="006226A1">
      <w:pPr>
        <w:autoSpaceDE w:val="0"/>
        <w:autoSpaceDN w:val="0"/>
        <w:adjustRightInd w:val="0"/>
        <w:jc w:val="left"/>
        <w:rPr>
          <w:rFonts w:ascii="HG丸ｺﾞｼｯｸM-PRO" w:eastAsia="HG丸ｺﾞｼｯｸM-PRO" w:cs="ＭＳゴシック"/>
          <w:b/>
          <w:kern w:val="0"/>
          <w:sz w:val="24"/>
          <w:szCs w:val="24"/>
        </w:rPr>
      </w:pPr>
      <w:r>
        <w:rPr>
          <w:rFonts w:ascii="HG丸ｺﾞｼｯｸM-PRO" w:eastAsia="HG丸ｺﾞｼｯｸM-PRO" w:cs="ＭＳゴシック"/>
          <w:b/>
          <w:noProof/>
          <w:kern w:val="0"/>
          <w:sz w:val="24"/>
          <w:szCs w:val="24"/>
        </w:rPr>
        <w:pict>
          <v:shape id="_x0000_s1028" type="#_x0000_t202" style="position:absolute;margin-left:44337pt;margin-top:2.75pt;width:447pt;height:97.95pt;z-index:251654656;mso-height-percent:200;mso-position-horizontal:right;mso-position-horizontal-relative:margin;mso-height-percent:200;mso-width-relative:margin;mso-height-relative:margin">
            <v:textbox style="mso-next-textbox:#_x0000_s1028;mso-fit-shape-to-text:t">
              <w:txbxContent>
                <w:p w:rsidR="0068711B" w:rsidRPr="006F5026" w:rsidRDefault="0068711B" w:rsidP="006226A1">
                  <w:pPr>
                    <w:rPr>
                      <w:rFonts w:ascii="HG丸ｺﾞｼｯｸM-PRO" w:eastAsia="HG丸ｺﾞｼｯｸM-PRO"/>
                      <w:sz w:val="24"/>
                      <w:szCs w:val="24"/>
                    </w:rPr>
                  </w:pPr>
                  <w:r>
                    <w:rPr>
                      <w:rFonts w:ascii="HG丸ｺﾞｼｯｸM-PRO" w:eastAsia="HG丸ｺﾞｼｯｸM-PRO" w:hint="eastAsia"/>
                      <w:sz w:val="24"/>
                      <w:szCs w:val="24"/>
                    </w:rPr>
                    <w:t>介護の際に虐待を受けた、悪質商法で被害を受けた、などの事案が発生しています。豊かな知識と経験をもとに、まだまだ社会に貢献したい、地域の人たちと交流し、趣味を楽しみたい・・・。高齢者がいきいきと暮らせる社会の実現をめざして、高齢者についての理解を深め、高齢者を大切にする心を育てる必要があります。</w:t>
                  </w:r>
                </w:p>
              </w:txbxContent>
            </v:textbox>
            <w10:wrap anchorx="margin"/>
          </v:shape>
        </w:pict>
      </w:r>
    </w:p>
    <w:p w:rsidR="006226A1" w:rsidRPr="00CA46C5" w:rsidRDefault="006226A1" w:rsidP="006226A1">
      <w:pPr>
        <w:autoSpaceDE w:val="0"/>
        <w:autoSpaceDN w:val="0"/>
        <w:adjustRightInd w:val="0"/>
        <w:jc w:val="left"/>
        <w:rPr>
          <w:rFonts w:ascii="HG丸ｺﾞｼｯｸM-PRO" w:eastAsia="HG丸ｺﾞｼｯｸM-PRO" w:cs="ＭＳゴシック"/>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cs="ＭＳゴシック"/>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cs="ＭＳゴシック"/>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cs="ＭＳゴシック"/>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cs="ＭＳゴシック"/>
          <w:b/>
          <w:kern w:val="0"/>
          <w:sz w:val="24"/>
          <w:szCs w:val="24"/>
        </w:rPr>
      </w:pPr>
    </w:p>
    <w:p w:rsidR="00980FEF" w:rsidRDefault="00980FEF" w:rsidP="00980FEF">
      <w:pPr>
        <w:pStyle w:val="a7"/>
        <w:autoSpaceDE w:val="0"/>
        <w:autoSpaceDN w:val="0"/>
        <w:adjustRightInd w:val="0"/>
        <w:ind w:leftChars="0" w:left="1304"/>
        <w:jc w:val="left"/>
        <w:rPr>
          <w:rFonts w:ascii="HG丸ｺﾞｼｯｸM-PRO" w:eastAsia="HG丸ｺﾞｼｯｸM-PRO" w:hAnsi="AVGmdBU" w:cs="AVGmdBU"/>
          <w:kern w:val="0"/>
          <w:sz w:val="24"/>
          <w:szCs w:val="24"/>
        </w:rPr>
      </w:pPr>
    </w:p>
    <w:p w:rsidR="006226A1" w:rsidRPr="00CA46C5" w:rsidRDefault="00E132B5" w:rsidP="00C91BC5">
      <w:pPr>
        <w:pStyle w:val="a7"/>
        <w:numPr>
          <w:ilvl w:val="0"/>
          <w:numId w:val="16"/>
        </w:numPr>
        <w:autoSpaceDE w:val="0"/>
        <w:autoSpaceDN w:val="0"/>
        <w:adjustRightInd w:val="0"/>
        <w:ind w:leftChars="0"/>
        <w:jc w:val="left"/>
        <w:rPr>
          <w:rFonts w:ascii="HG丸ｺﾞｼｯｸM-PRO" w:eastAsia="HG丸ｺﾞｼｯｸM-PRO" w:hAnsi="AVGmdBU" w:cs="AVGmdBU"/>
          <w:kern w:val="0"/>
          <w:sz w:val="24"/>
          <w:szCs w:val="24"/>
        </w:rPr>
      </w:pPr>
      <w:r>
        <w:rPr>
          <w:rFonts w:ascii="HG丸ｺﾞｼｯｸM-PRO" w:eastAsia="HG丸ｺﾞｼｯｸM-PRO" w:hAnsi="AVGmdBU" w:cs="AVGmdBU" w:hint="eastAsia"/>
          <w:kern w:val="0"/>
          <w:sz w:val="24"/>
          <w:szCs w:val="24"/>
        </w:rPr>
        <w:t>わ</w:t>
      </w:r>
      <w:r w:rsidR="006226A1" w:rsidRPr="00CA46C5">
        <w:rPr>
          <w:rFonts w:ascii="HG丸ｺﾞｼｯｸM-PRO" w:eastAsia="HG丸ｺﾞｼｯｸM-PRO" w:hAnsi="AVGmdBU" w:cs="AVGmdBU" w:hint="eastAsia"/>
          <w:kern w:val="0"/>
          <w:sz w:val="24"/>
          <w:szCs w:val="24"/>
        </w:rPr>
        <w:t>が国における平均寿命の大幅な伸びや、少子化などを背景として、社会の高齢化は急速に進んでおり、平成</w:t>
      </w:r>
      <w:r w:rsidR="004D3C22">
        <w:rPr>
          <w:rFonts w:ascii="HG丸ｺﾞｼｯｸM-PRO" w:eastAsia="HG丸ｺﾞｼｯｸM-PRO" w:hAnsi="AVGmdBU" w:cs="AVGmdBU" w:hint="eastAsia"/>
          <w:kern w:val="0"/>
          <w:sz w:val="24"/>
          <w:szCs w:val="24"/>
        </w:rPr>
        <w:t>25</w:t>
      </w:r>
      <w:r w:rsidR="006226A1" w:rsidRPr="00CA46C5">
        <w:rPr>
          <w:rFonts w:ascii="HG丸ｺﾞｼｯｸM-PRO" w:eastAsia="HG丸ｺﾞｼｯｸM-PRO" w:hAnsi="AVGmdBU" w:cs="AVGmdBU" w:hint="eastAsia"/>
          <w:kern w:val="0"/>
          <w:sz w:val="24"/>
          <w:szCs w:val="24"/>
        </w:rPr>
        <w:t>（</w:t>
      </w:r>
      <w:r w:rsidR="004D3C22">
        <w:rPr>
          <w:rFonts w:ascii="HG丸ｺﾞｼｯｸM-PRO" w:eastAsia="HG丸ｺﾞｼｯｸM-PRO" w:hAnsi="AVGmdBU" w:cs="AVGmdBU" w:hint="eastAsia"/>
          <w:kern w:val="0"/>
          <w:sz w:val="24"/>
          <w:szCs w:val="24"/>
        </w:rPr>
        <w:t>2013</w:t>
      </w:r>
      <w:r w:rsidR="006226A1" w:rsidRPr="00CA46C5">
        <w:rPr>
          <w:rFonts w:ascii="HG丸ｺﾞｼｯｸM-PRO" w:eastAsia="HG丸ｺﾞｼｯｸM-PRO" w:hAnsi="AVGmdBU" w:cs="AVGmdBU" w:hint="eastAsia"/>
          <w:kern w:val="0"/>
          <w:sz w:val="24"/>
          <w:szCs w:val="24"/>
        </w:rPr>
        <w:t>）年には、</w:t>
      </w:r>
      <w:r w:rsidR="004D3C22">
        <w:rPr>
          <w:rFonts w:ascii="HG丸ｺﾞｼｯｸM-PRO" w:eastAsia="HG丸ｺﾞｼｯｸM-PRO" w:hAnsi="AVGmdBU" w:cs="AVGmdBU" w:hint="eastAsia"/>
          <w:kern w:val="0"/>
          <w:sz w:val="24"/>
          <w:szCs w:val="24"/>
        </w:rPr>
        <w:t>すでに</w:t>
      </w:r>
      <w:r w:rsidR="006226A1" w:rsidRPr="00CA46C5">
        <w:rPr>
          <w:rFonts w:ascii="HG丸ｺﾞｼｯｸM-PRO" w:eastAsia="HG丸ｺﾞｼｯｸM-PRO" w:hAnsi="AVGmdBU" w:cs="AVGmdBU" w:hint="eastAsia"/>
          <w:kern w:val="0"/>
          <w:sz w:val="24"/>
          <w:szCs w:val="24"/>
        </w:rPr>
        <w:t>国民の約４人に１人が６５歳以上の高齢者に</w:t>
      </w:r>
      <w:r w:rsidR="004D3C22">
        <w:rPr>
          <w:rFonts w:ascii="HG丸ｺﾞｼｯｸM-PRO" w:eastAsia="HG丸ｺﾞｼｯｸM-PRO" w:hAnsi="AVGmdBU" w:cs="AVGmdBU" w:hint="eastAsia"/>
          <w:kern w:val="0"/>
          <w:sz w:val="24"/>
          <w:szCs w:val="24"/>
        </w:rPr>
        <w:t>なっています。</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hAnsi="AVGmdBU" w:cs="AVGmdBU"/>
          <w:kern w:val="0"/>
          <w:sz w:val="24"/>
          <w:szCs w:val="24"/>
        </w:rPr>
      </w:pPr>
    </w:p>
    <w:p w:rsidR="006226A1" w:rsidRPr="00CA46C5" w:rsidRDefault="006226A1" w:rsidP="00C91BC5">
      <w:pPr>
        <w:pStyle w:val="a7"/>
        <w:numPr>
          <w:ilvl w:val="0"/>
          <w:numId w:val="16"/>
        </w:numPr>
        <w:autoSpaceDE w:val="0"/>
        <w:autoSpaceDN w:val="0"/>
        <w:adjustRightInd w:val="0"/>
        <w:ind w:leftChars="0"/>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これに伴って、病気等のために介護を必要としている高齢者に対する介護者からの心理的虐待、高齢者に対する就労差別、あるいは、高齢者の不動産や預貯金をその家族等が無断で名義変更するなどの経済的虐待といった高齢者の人権問題が</w:t>
      </w:r>
      <w:r w:rsidR="00C11BA8">
        <w:rPr>
          <w:rFonts w:ascii="HG丸ｺﾞｼｯｸM-PRO" w:eastAsia="HG丸ｺﾞｼｯｸM-PRO" w:hAnsi="AVGmdBU" w:cs="AVGmdBU" w:hint="eastAsia"/>
          <w:kern w:val="0"/>
          <w:sz w:val="24"/>
          <w:szCs w:val="24"/>
        </w:rPr>
        <w:t>、</w:t>
      </w:r>
      <w:r w:rsidRPr="00CA46C5">
        <w:rPr>
          <w:rFonts w:ascii="HG丸ｺﾞｼｯｸM-PRO" w:eastAsia="HG丸ｺﾞｼｯｸM-PRO" w:hAnsi="AVGmdBU" w:cs="AVGmdBU" w:hint="eastAsia"/>
          <w:kern w:val="0"/>
          <w:sz w:val="24"/>
          <w:szCs w:val="24"/>
        </w:rPr>
        <w:t>大きな社会問題として注目を浴びつつあります。</w:t>
      </w:r>
    </w:p>
    <w:p w:rsidR="006226A1" w:rsidRPr="00CA46C5" w:rsidRDefault="006226A1" w:rsidP="006226A1">
      <w:pPr>
        <w:pStyle w:val="a7"/>
        <w:rPr>
          <w:rFonts w:ascii="HG丸ｺﾞｼｯｸM-PRO" w:eastAsia="HG丸ｺﾞｼｯｸM-PRO" w:hAnsi="AVGmdBU" w:cs="AVGmdBU"/>
          <w:kern w:val="0"/>
          <w:sz w:val="24"/>
          <w:szCs w:val="24"/>
        </w:rPr>
      </w:pPr>
    </w:p>
    <w:p w:rsidR="006226A1" w:rsidRPr="00CA46C5" w:rsidRDefault="00C11BA8" w:rsidP="00C91BC5">
      <w:pPr>
        <w:pStyle w:val="a7"/>
        <w:numPr>
          <w:ilvl w:val="0"/>
          <w:numId w:val="16"/>
        </w:numPr>
        <w:autoSpaceDE w:val="0"/>
        <w:autoSpaceDN w:val="0"/>
        <w:adjustRightInd w:val="0"/>
        <w:ind w:leftChars="0"/>
        <w:jc w:val="left"/>
        <w:rPr>
          <w:rFonts w:ascii="HG丸ｺﾞｼｯｸM-PRO" w:eastAsia="HG丸ｺﾞｼｯｸM-PRO" w:hAnsi="AVGmdBU" w:cs="AVGmdBU"/>
          <w:kern w:val="0"/>
          <w:sz w:val="24"/>
          <w:szCs w:val="24"/>
        </w:rPr>
      </w:pPr>
      <w:r>
        <w:rPr>
          <w:rFonts w:ascii="HG丸ｺﾞｼｯｸM-PRO" w:eastAsia="HG丸ｺﾞｼｯｸM-PRO" w:cs="HG丸ｺﾞｼｯｸM-PRO" w:hint="eastAsia"/>
          <w:kern w:val="0"/>
          <w:sz w:val="24"/>
          <w:szCs w:val="24"/>
        </w:rPr>
        <w:t>大阪</w:t>
      </w:r>
      <w:r w:rsidR="006226A1" w:rsidRPr="00CA46C5">
        <w:rPr>
          <w:rFonts w:ascii="HG丸ｺﾞｼｯｸM-PRO" w:eastAsia="HG丸ｺﾞｼｯｸM-PRO" w:cs="HG丸ｺﾞｼｯｸM-PRO" w:hint="eastAsia"/>
          <w:kern w:val="0"/>
          <w:sz w:val="24"/>
          <w:szCs w:val="24"/>
        </w:rPr>
        <w:t>市は、一人暮らしの高齢者の割合が非常に高く、高齢者虐待の通報件数が増加傾向にあり、地域の力を活用して高齢者を支援するネットワークづくりが求められています。</w:t>
      </w:r>
    </w:p>
    <w:p w:rsidR="006226A1" w:rsidRPr="00CA46C5" w:rsidRDefault="006226A1" w:rsidP="006226A1">
      <w:pPr>
        <w:pStyle w:val="a7"/>
        <w:rPr>
          <w:rFonts w:ascii="HG丸ｺﾞｼｯｸM-PRO" w:eastAsia="HG丸ｺﾞｼｯｸM-PRO" w:cs="HG丸ｺﾞｼｯｸM-PRO"/>
          <w:kern w:val="0"/>
          <w:sz w:val="24"/>
          <w:szCs w:val="24"/>
        </w:rPr>
      </w:pPr>
    </w:p>
    <w:p w:rsidR="006226A1" w:rsidRPr="00CA46C5" w:rsidRDefault="006226A1" w:rsidP="00C91BC5">
      <w:pPr>
        <w:pStyle w:val="a7"/>
        <w:numPr>
          <w:ilvl w:val="0"/>
          <w:numId w:val="16"/>
        </w:numPr>
        <w:autoSpaceDE w:val="0"/>
        <w:autoSpaceDN w:val="0"/>
        <w:adjustRightInd w:val="0"/>
        <w:ind w:leftChars="0"/>
        <w:jc w:val="left"/>
        <w:rPr>
          <w:rFonts w:ascii="HG丸ｺﾞｼｯｸM-PRO" w:eastAsia="HG丸ｺﾞｼｯｸM-PRO" w:hAnsi="AVGmdBU" w:cs="AVGmdBU"/>
          <w:kern w:val="0"/>
          <w:sz w:val="24"/>
          <w:szCs w:val="24"/>
        </w:rPr>
      </w:pPr>
      <w:r w:rsidRPr="00CA46C5">
        <w:rPr>
          <w:rFonts w:ascii="HG丸ｺﾞｼｯｸM-PRO" w:eastAsia="HG丸ｺﾞｼｯｸM-PRO" w:cs="HG丸ｺﾞｼｯｸM-PRO" w:hint="eastAsia"/>
          <w:kern w:val="0"/>
          <w:sz w:val="24"/>
          <w:szCs w:val="24"/>
        </w:rPr>
        <w:t>本市では、「高齢者</w:t>
      </w:r>
      <w:r w:rsidR="004D3C22">
        <w:rPr>
          <w:rFonts w:ascii="HG丸ｺﾞｼｯｸM-PRO" w:eastAsia="HG丸ｺﾞｼｯｸM-PRO" w:cs="HG丸ｺﾞｼｯｸM-PRO" w:hint="eastAsia"/>
          <w:kern w:val="0"/>
          <w:sz w:val="24"/>
          <w:szCs w:val="24"/>
        </w:rPr>
        <w:t>一人ひとりが住み慣れた地域で自立した生活を安心して営み、長寿化した人生を健康でいきいきと豊かに尊厳をもって暮らすことのできる社会の実現</w:t>
      </w:r>
      <w:r w:rsidRPr="00CA46C5">
        <w:rPr>
          <w:rFonts w:ascii="HG丸ｺﾞｼｯｸM-PRO" w:eastAsia="HG丸ｺﾞｼｯｸM-PRO" w:cs="HG丸ｺﾞｼｯｸM-PRO" w:hint="eastAsia"/>
          <w:kern w:val="0"/>
          <w:sz w:val="24"/>
          <w:szCs w:val="24"/>
        </w:rPr>
        <w:t>」を</w:t>
      </w:r>
      <w:r w:rsidR="004D3C22">
        <w:rPr>
          <w:rFonts w:ascii="HG丸ｺﾞｼｯｸM-PRO" w:eastAsia="HG丸ｺﾞｼｯｸM-PRO" w:cs="HG丸ｺﾞｼｯｸM-PRO" w:hint="eastAsia"/>
          <w:kern w:val="0"/>
          <w:sz w:val="24"/>
          <w:szCs w:val="24"/>
        </w:rPr>
        <w:t>目指しています。</w:t>
      </w:r>
    </w:p>
    <w:p w:rsidR="006226A1" w:rsidRPr="00CA46C5" w:rsidRDefault="006226A1" w:rsidP="006226A1">
      <w:pPr>
        <w:ind w:leftChars="100" w:left="210"/>
        <w:rPr>
          <w:rFonts w:ascii="HG丸ｺﾞｼｯｸM-PRO" w:eastAsia="HG丸ｺﾞｼｯｸM-PRO" w:hAnsiTheme="majorEastAsia"/>
          <w:sz w:val="24"/>
          <w:szCs w:val="24"/>
        </w:rPr>
      </w:pPr>
    </w:p>
    <w:p w:rsidR="006226A1" w:rsidRDefault="006226A1" w:rsidP="006226A1">
      <w:pPr>
        <w:widowControl/>
        <w:jc w:val="left"/>
        <w:rPr>
          <w:rFonts w:ascii="HG丸ｺﾞｼｯｸM-PRO" w:eastAsia="HG丸ｺﾞｼｯｸM-PRO" w:hAnsiTheme="majorEastAsia"/>
          <w:b/>
          <w:sz w:val="24"/>
          <w:szCs w:val="24"/>
        </w:rPr>
      </w:pPr>
      <w:r>
        <w:rPr>
          <w:rFonts w:ascii="HG丸ｺﾞｼｯｸM-PRO" w:eastAsia="HG丸ｺﾞｼｯｸM-PRO" w:hAnsiTheme="majorEastAsia"/>
          <w:b/>
          <w:sz w:val="24"/>
          <w:szCs w:val="24"/>
        </w:rPr>
        <w:br w:type="page"/>
      </w:r>
    </w:p>
    <w:p w:rsidR="006226A1" w:rsidRPr="005D6E8F" w:rsidRDefault="006226A1" w:rsidP="005D6E8F">
      <w:pPr>
        <w:pStyle w:val="a7"/>
        <w:autoSpaceDE w:val="0"/>
        <w:autoSpaceDN w:val="0"/>
        <w:adjustRightInd w:val="0"/>
        <w:ind w:leftChars="270" w:left="1228" w:hangingChars="235" w:hanging="661"/>
        <w:jc w:val="left"/>
        <w:rPr>
          <w:rFonts w:asciiTheme="majorEastAsia" w:eastAsiaTheme="majorEastAsia" w:hAnsiTheme="majorEastAsia" w:cs="HG丸ｺﾞｼｯｸM-PRO"/>
          <w:b/>
          <w:color w:val="1F497D" w:themeColor="text2"/>
          <w:kern w:val="0"/>
          <w:sz w:val="28"/>
          <w:szCs w:val="28"/>
        </w:rPr>
      </w:pPr>
      <w:r w:rsidRPr="005D6E8F">
        <w:rPr>
          <w:rFonts w:asciiTheme="majorEastAsia" w:eastAsiaTheme="majorEastAsia" w:hAnsiTheme="majorEastAsia" w:cs="HG丸ｺﾞｼｯｸM-PRO" w:hint="eastAsia"/>
          <w:b/>
          <w:color w:val="1F497D" w:themeColor="text2"/>
          <w:kern w:val="0"/>
          <w:sz w:val="28"/>
          <w:szCs w:val="28"/>
        </w:rPr>
        <w:t>②　高齢者に関する人権の視点からの</w:t>
      </w:r>
      <w:r w:rsidR="00490D2F" w:rsidRPr="005D6E8F">
        <w:rPr>
          <w:rFonts w:asciiTheme="majorEastAsia" w:eastAsiaTheme="majorEastAsia" w:hAnsiTheme="majorEastAsia" w:cs="HG丸ｺﾞｼｯｸM-PRO" w:hint="eastAsia"/>
          <w:b/>
          <w:color w:val="1F497D" w:themeColor="text2"/>
          <w:kern w:val="0"/>
          <w:sz w:val="28"/>
          <w:szCs w:val="28"/>
        </w:rPr>
        <w:t>情報発信</w:t>
      </w:r>
      <w:r w:rsidRPr="005D6E8F">
        <w:rPr>
          <w:rFonts w:asciiTheme="majorEastAsia" w:eastAsiaTheme="majorEastAsia" w:hAnsiTheme="majorEastAsia" w:cs="HG丸ｺﾞｼｯｸM-PRO" w:hint="eastAsia"/>
          <w:b/>
          <w:color w:val="1F497D" w:themeColor="text2"/>
          <w:kern w:val="0"/>
          <w:sz w:val="28"/>
          <w:szCs w:val="28"/>
        </w:rPr>
        <w:t>のあり方</w:t>
      </w:r>
    </w:p>
    <w:p w:rsidR="006226A1" w:rsidRPr="00CA46C5"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1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わが国では、高齢者に対して「年長者」として尊敬する文化がある一方、高齢者を軽んじ、侮辱する言葉があるなど、高齢者の人権が尊重されていない面もあります。</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Default="006226A1" w:rsidP="00C91BC5">
      <w:pPr>
        <w:pStyle w:val="a7"/>
        <w:widowControl/>
        <w:numPr>
          <w:ilvl w:val="0"/>
          <w:numId w:val="18"/>
        </w:numPr>
        <w:autoSpaceDE w:val="0"/>
        <w:autoSpaceDN w:val="0"/>
        <w:adjustRightInd w:val="0"/>
        <w:ind w:leftChars="0"/>
        <w:jc w:val="left"/>
        <w:rPr>
          <w:rFonts w:ascii="HG丸ｺﾞｼｯｸM-PRO" w:eastAsia="HG丸ｺﾞｼｯｸM-PRO" w:cs="HG丸ｺﾞｼｯｸM-PRO"/>
          <w:kern w:val="0"/>
          <w:sz w:val="24"/>
          <w:szCs w:val="24"/>
        </w:rPr>
      </w:pPr>
      <w:r w:rsidRPr="00980FEF">
        <w:rPr>
          <w:rFonts w:ascii="HG丸ｺﾞｼｯｸM-PRO" w:eastAsia="HG丸ｺﾞｼｯｸM-PRO" w:cs="HG丸ｺﾞｼｯｸM-PRO" w:hint="eastAsia"/>
          <w:kern w:val="0"/>
          <w:sz w:val="24"/>
          <w:szCs w:val="24"/>
        </w:rPr>
        <w:t>高齢者の年齢幅は非常に大きく、その価値観や生活様式、考え方や健康状態も様々で、高齢者を一様に考えることなく、人権の視点からの</w:t>
      </w:r>
      <w:r w:rsidR="00490D2F">
        <w:rPr>
          <w:rFonts w:ascii="HG丸ｺﾞｼｯｸM-PRO" w:eastAsia="HG丸ｺﾞｼｯｸM-PRO" w:cs="HG丸ｺﾞｼｯｸM-PRO" w:hint="eastAsia"/>
          <w:kern w:val="0"/>
          <w:sz w:val="24"/>
          <w:szCs w:val="24"/>
        </w:rPr>
        <w:t>情報発信</w:t>
      </w:r>
      <w:r w:rsidRPr="00980FEF">
        <w:rPr>
          <w:rFonts w:ascii="HG丸ｺﾞｼｯｸM-PRO" w:eastAsia="HG丸ｺﾞｼｯｸM-PRO" w:cs="HG丸ｺﾞｼｯｸM-PRO" w:hint="eastAsia"/>
          <w:kern w:val="0"/>
          <w:sz w:val="24"/>
          <w:szCs w:val="24"/>
        </w:rPr>
        <w:t>を行う</w:t>
      </w:r>
      <w:r w:rsidR="00076298">
        <w:rPr>
          <w:rFonts w:ascii="HG丸ｺﾞｼｯｸM-PRO" w:eastAsia="HG丸ｺﾞｼｯｸM-PRO" w:cs="HG丸ｺﾞｼｯｸM-PRO" w:hint="eastAsia"/>
          <w:kern w:val="0"/>
          <w:sz w:val="24"/>
          <w:szCs w:val="24"/>
        </w:rPr>
        <w:t>ことが</w:t>
      </w:r>
      <w:r w:rsidRPr="00980FEF">
        <w:rPr>
          <w:rFonts w:ascii="HG丸ｺﾞｼｯｸM-PRO" w:eastAsia="HG丸ｺﾞｼｯｸM-PRO" w:cs="HG丸ｺﾞｼｯｸM-PRO" w:hint="eastAsia"/>
          <w:kern w:val="0"/>
          <w:sz w:val="24"/>
          <w:szCs w:val="24"/>
        </w:rPr>
        <w:t>必要</w:t>
      </w:r>
      <w:r w:rsidR="00076298">
        <w:rPr>
          <w:rFonts w:ascii="HG丸ｺﾞｼｯｸM-PRO" w:eastAsia="HG丸ｺﾞｼｯｸM-PRO" w:cs="HG丸ｺﾞｼｯｸM-PRO" w:hint="eastAsia"/>
          <w:kern w:val="0"/>
          <w:sz w:val="24"/>
          <w:szCs w:val="24"/>
        </w:rPr>
        <w:t>です</w:t>
      </w:r>
      <w:r w:rsidRPr="00980FEF">
        <w:rPr>
          <w:rFonts w:ascii="HG丸ｺﾞｼｯｸM-PRO" w:eastAsia="HG丸ｺﾞｼｯｸM-PRO" w:cs="HG丸ｺﾞｼｯｸM-PRO" w:hint="eastAsia"/>
          <w:kern w:val="0"/>
          <w:sz w:val="24"/>
          <w:szCs w:val="24"/>
        </w:rPr>
        <w:t>。</w:t>
      </w:r>
    </w:p>
    <w:p w:rsidR="00980FEF" w:rsidRPr="00076298" w:rsidRDefault="00980FEF" w:rsidP="00980FEF">
      <w:pPr>
        <w:pStyle w:val="a7"/>
        <w:rPr>
          <w:rFonts w:ascii="HG丸ｺﾞｼｯｸM-PRO" w:eastAsia="HG丸ｺﾞｼｯｸM-PRO" w:cs="HG丸ｺﾞｼｯｸM-PRO"/>
          <w:kern w:val="0"/>
          <w:sz w:val="24"/>
          <w:szCs w:val="24"/>
        </w:rPr>
      </w:pPr>
    </w:p>
    <w:p w:rsidR="006226A1" w:rsidRDefault="006226A1" w:rsidP="00A80409">
      <w:pPr>
        <w:autoSpaceDE w:val="0"/>
        <w:autoSpaceDN w:val="0"/>
        <w:adjustRightInd w:val="0"/>
        <w:ind w:firstLineChars="258" w:firstLine="725"/>
        <w:jc w:val="left"/>
        <w:rPr>
          <w:rFonts w:asciiTheme="majorEastAsia" w:eastAsiaTheme="majorEastAsia" w:hAnsiTheme="majorEastAsia" w:cs="AVGmdBU"/>
          <w:b/>
          <w:color w:val="1F497D" w:themeColor="text2"/>
          <w:kern w:val="0"/>
          <w:sz w:val="28"/>
          <w:szCs w:val="28"/>
          <w:bdr w:val="single" w:sz="4" w:space="0" w:color="auto"/>
        </w:rPr>
      </w:pPr>
      <w:r w:rsidRPr="009062C5">
        <w:rPr>
          <w:rFonts w:asciiTheme="majorEastAsia" w:eastAsiaTheme="majorEastAsia" w:hAnsiTheme="majorEastAsia" w:cs="ＭＳゴシック" w:hint="eastAsia"/>
          <w:b/>
          <w:color w:val="1F497D" w:themeColor="text2"/>
          <w:kern w:val="0"/>
          <w:sz w:val="28"/>
          <w:szCs w:val="28"/>
          <w:bdr w:val="single" w:sz="4" w:space="0" w:color="auto"/>
        </w:rPr>
        <w:t>具体例</w:t>
      </w:r>
      <w:r w:rsidR="004E55C4">
        <w:rPr>
          <w:rFonts w:asciiTheme="majorEastAsia" w:eastAsiaTheme="majorEastAsia" w:hAnsiTheme="majorEastAsia" w:cs="AVGmdBU" w:hint="eastAsia"/>
          <w:b/>
          <w:color w:val="1F497D" w:themeColor="text2"/>
          <w:kern w:val="0"/>
          <w:sz w:val="28"/>
          <w:szCs w:val="28"/>
          <w:bdr w:val="single" w:sz="4" w:space="0" w:color="auto"/>
        </w:rPr>
        <w:t>１</w:t>
      </w:r>
      <w:r w:rsidR="00A80409">
        <w:rPr>
          <w:rFonts w:asciiTheme="majorEastAsia" w:eastAsiaTheme="majorEastAsia" w:hAnsiTheme="majorEastAsia" w:cs="AVGmdBU" w:hint="eastAsia"/>
          <w:b/>
          <w:color w:val="1F497D" w:themeColor="text2"/>
          <w:kern w:val="0"/>
          <w:sz w:val="28"/>
          <w:szCs w:val="28"/>
          <w:bdr w:val="single" w:sz="4" w:space="0" w:color="auto"/>
        </w:rPr>
        <w:t xml:space="preserve"> </w:t>
      </w:r>
      <w:r w:rsidRPr="009062C5">
        <w:rPr>
          <w:rFonts w:asciiTheme="majorEastAsia" w:eastAsiaTheme="majorEastAsia" w:hAnsiTheme="majorEastAsia" w:cs="AVGmdBU" w:hint="eastAsia"/>
          <w:b/>
          <w:color w:val="1F497D" w:themeColor="text2"/>
          <w:kern w:val="0"/>
          <w:sz w:val="28"/>
          <w:szCs w:val="28"/>
          <w:bdr w:val="single" w:sz="4" w:space="0" w:color="auto"/>
        </w:rPr>
        <w:t>高齢者を否定的なイメージでとらえた表現</w:t>
      </w:r>
      <w:r w:rsidR="00A80409">
        <w:rPr>
          <w:rFonts w:asciiTheme="majorEastAsia" w:eastAsiaTheme="majorEastAsia" w:hAnsiTheme="majorEastAsia" w:cs="AVGmdBU" w:hint="eastAsia"/>
          <w:b/>
          <w:color w:val="1F497D" w:themeColor="text2"/>
          <w:kern w:val="0"/>
          <w:sz w:val="28"/>
          <w:szCs w:val="28"/>
          <w:bdr w:val="single" w:sz="4" w:space="0" w:color="auto"/>
        </w:rPr>
        <w:t>を使って</w:t>
      </w:r>
      <w:r w:rsidRPr="009062C5">
        <w:rPr>
          <w:rFonts w:asciiTheme="majorEastAsia" w:eastAsiaTheme="majorEastAsia" w:hAnsiTheme="majorEastAsia" w:cs="AVGmdBU" w:hint="eastAsia"/>
          <w:b/>
          <w:color w:val="1F497D" w:themeColor="text2"/>
          <w:kern w:val="0"/>
          <w:sz w:val="28"/>
          <w:szCs w:val="28"/>
          <w:bdr w:val="single" w:sz="4" w:space="0" w:color="auto"/>
        </w:rPr>
        <w:t xml:space="preserve">いないか </w:t>
      </w:r>
    </w:p>
    <w:p w:rsidR="000F20E8" w:rsidRPr="00A80409" w:rsidRDefault="000F20E8" w:rsidP="00A80409">
      <w:pPr>
        <w:autoSpaceDE w:val="0"/>
        <w:autoSpaceDN w:val="0"/>
        <w:adjustRightInd w:val="0"/>
        <w:ind w:firstLineChars="558" w:firstLine="1344"/>
        <w:jc w:val="left"/>
        <w:rPr>
          <w:rFonts w:asciiTheme="majorEastAsia" w:eastAsiaTheme="majorEastAsia" w:hAnsiTheme="majorEastAsia" w:cs="AVGmdBU"/>
          <w:b/>
          <w:color w:val="1F497D" w:themeColor="text2"/>
          <w:kern w:val="0"/>
          <w:sz w:val="24"/>
          <w:szCs w:val="24"/>
          <w:bdr w:val="single" w:sz="4" w:space="0" w:color="auto"/>
        </w:rPr>
      </w:pPr>
    </w:p>
    <w:p w:rsidR="006226A1" w:rsidRPr="00CA46C5" w:rsidRDefault="006226A1" w:rsidP="00C91BC5">
      <w:pPr>
        <w:pStyle w:val="a7"/>
        <w:numPr>
          <w:ilvl w:val="0"/>
          <w:numId w:val="1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病気などを否定的なイメージでとらえた表現</w:t>
      </w:r>
    </w:p>
    <w:p w:rsidR="006226A1" w:rsidRPr="00CA46C5" w:rsidRDefault="006226A1" w:rsidP="006226A1">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例：「老人性痴呆」</w:t>
      </w:r>
      <w:r w:rsidR="00A472D5">
        <w:rPr>
          <w:rFonts w:ascii="HG丸ｺﾞｼｯｸM-PRO" w:eastAsia="HG丸ｺﾞｼｯｸM-PRO" w:cs="HG丸ｺﾞｼｯｸM-PRO" w:hint="eastAsia"/>
          <w:kern w:val="0"/>
          <w:sz w:val="24"/>
          <w:szCs w:val="24"/>
        </w:rPr>
        <w:t>「ボケ」</w:t>
      </w:r>
    </w:p>
    <w:p w:rsidR="006226A1" w:rsidRPr="00CA46C5" w:rsidRDefault="006226A1" w:rsidP="00C91BC5">
      <w:pPr>
        <w:pStyle w:val="a7"/>
        <w:numPr>
          <w:ilvl w:val="0"/>
          <w:numId w:val="1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高齢者を蔑視した表現</w:t>
      </w:r>
    </w:p>
    <w:p w:rsidR="006226A1" w:rsidRPr="00CA46C5"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Pr="009062C5"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【なぜ問題なのか】</w:t>
      </w:r>
    </w:p>
    <w:p w:rsidR="006226A1" w:rsidRPr="00CA46C5" w:rsidRDefault="006226A1" w:rsidP="00C91BC5">
      <w:pPr>
        <w:pStyle w:val="a7"/>
        <w:numPr>
          <w:ilvl w:val="0"/>
          <w:numId w:val="1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病気などを示す用語には、これまで否定的なイメージの言葉が使われてい</w:t>
      </w:r>
      <w:r w:rsidR="00C3267A">
        <w:rPr>
          <w:rFonts w:ascii="HG丸ｺﾞｼｯｸM-PRO" w:eastAsia="HG丸ｺﾞｼｯｸM-PRO" w:cs="HG丸ｺﾞｼｯｸM-PRO" w:hint="eastAsia"/>
          <w:kern w:val="0"/>
          <w:sz w:val="24"/>
          <w:szCs w:val="24"/>
        </w:rPr>
        <w:t>た</w:t>
      </w:r>
      <w:r w:rsidRPr="00CA46C5">
        <w:rPr>
          <w:rFonts w:ascii="HG丸ｺﾞｼｯｸM-PRO" w:eastAsia="HG丸ｺﾞｼｯｸM-PRO" w:cs="HG丸ｺﾞｼｯｸM-PRO" w:hint="eastAsia"/>
          <w:kern w:val="0"/>
          <w:sz w:val="24"/>
          <w:szCs w:val="24"/>
        </w:rPr>
        <w:t>。これらの言葉は、介護を必要とする高齢者への差別を助長するおそれがあ</w:t>
      </w:r>
      <w:r w:rsidR="00C3267A">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。また、高齢者は皆、融通がきかず、能力が衰え、役に立たない、などといった誤った意識が根づいてしまいかね</w:t>
      </w:r>
      <w:r w:rsidR="00C3267A">
        <w:rPr>
          <w:rFonts w:ascii="HG丸ｺﾞｼｯｸM-PRO" w:eastAsia="HG丸ｺﾞｼｯｸM-PRO" w:cs="HG丸ｺﾞｼｯｸM-PRO" w:hint="eastAsia"/>
          <w:kern w:val="0"/>
          <w:sz w:val="24"/>
          <w:szCs w:val="24"/>
        </w:rPr>
        <w:t>ない</w:t>
      </w:r>
      <w:r w:rsidRPr="00CA46C5">
        <w:rPr>
          <w:rFonts w:ascii="HG丸ｺﾞｼｯｸM-PRO" w:eastAsia="HG丸ｺﾞｼｯｸM-PRO" w:cs="HG丸ｺﾞｼｯｸM-PRO" w:hint="eastAsia"/>
          <w:kern w:val="0"/>
          <w:sz w:val="24"/>
          <w:szCs w:val="24"/>
        </w:rPr>
        <w:t>。</w:t>
      </w:r>
    </w:p>
    <w:p w:rsidR="006226A1" w:rsidRPr="00CA46C5" w:rsidRDefault="006226A1"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6226A1" w:rsidRPr="00F81E0D"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6226A1" w:rsidP="00C91BC5">
      <w:pPr>
        <w:pStyle w:val="a7"/>
        <w:numPr>
          <w:ilvl w:val="0"/>
          <w:numId w:val="1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否定的な用語は使用しないで、言い換える。</w:t>
      </w:r>
    </w:p>
    <w:p w:rsidR="006226A1" w:rsidRDefault="006226A1" w:rsidP="006226A1">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「老人性痴呆」→「認知症」</w:t>
      </w:r>
    </w:p>
    <w:p w:rsidR="000B0A79" w:rsidRPr="00CA46C5" w:rsidRDefault="000B0A79" w:rsidP="006226A1">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「ボケ」→「物忘れ」</w:t>
      </w:r>
    </w:p>
    <w:p w:rsidR="006226A1" w:rsidRPr="00CA46C5"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Pr="00CA46C5" w:rsidRDefault="006226A1"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6226A1" w:rsidRDefault="00E77046" w:rsidP="00BC5615">
      <w:pPr>
        <w:widowControl/>
        <w:ind w:firstLineChars="300" w:firstLine="723"/>
        <w:jc w:val="left"/>
        <w:rPr>
          <w:rFonts w:asciiTheme="majorEastAsia" w:eastAsiaTheme="majorEastAsia" w:hAnsiTheme="majorEastAsia" w:cs="AVGmdBU"/>
          <w:b/>
          <w:color w:val="1F497D" w:themeColor="text2"/>
          <w:kern w:val="0"/>
          <w:sz w:val="28"/>
          <w:szCs w:val="28"/>
          <w:bdr w:val="single" w:sz="4" w:space="0" w:color="auto"/>
        </w:rPr>
      </w:pPr>
      <w:r>
        <w:rPr>
          <w:rFonts w:ascii="HG丸ｺﾞｼｯｸM-PRO" w:eastAsia="HG丸ｺﾞｼｯｸM-PRO" w:cs="ＭＳゴシック"/>
          <w:b/>
          <w:kern w:val="0"/>
          <w:sz w:val="24"/>
          <w:szCs w:val="24"/>
          <w:bdr w:val="single" w:sz="4" w:space="0" w:color="auto"/>
        </w:rPr>
        <w:br w:type="page"/>
      </w:r>
      <w:r w:rsidR="006226A1" w:rsidRPr="009062C5">
        <w:rPr>
          <w:rFonts w:asciiTheme="majorEastAsia" w:eastAsiaTheme="majorEastAsia" w:hAnsiTheme="majorEastAsia" w:cs="ＭＳゴシック" w:hint="eastAsia"/>
          <w:b/>
          <w:color w:val="1F497D" w:themeColor="text2"/>
          <w:kern w:val="0"/>
          <w:sz w:val="28"/>
          <w:szCs w:val="28"/>
          <w:bdr w:val="single" w:sz="4" w:space="0" w:color="auto"/>
        </w:rPr>
        <w:t>具体例</w:t>
      </w:r>
      <w:r w:rsidR="006226A1" w:rsidRPr="009062C5">
        <w:rPr>
          <w:rFonts w:asciiTheme="majorEastAsia" w:eastAsiaTheme="majorEastAsia" w:hAnsiTheme="majorEastAsia" w:cs="AVGmdBU" w:hint="eastAsia"/>
          <w:b/>
          <w:color w:val="1F497D" w:themeColor="text2"/>
          <w:kern w:val="0"/>
          <w:sz w:val="28"/>
          <w:szCs w:val="28"/>
          <w:bdr w:val="single" w:sz="4" w:space="0" w:color="auto"/>
        </w:rPr>
        <w:t>２</w:t>
      </w:r>
      <w:r w:rsidR="00A80409">
        <w:rPr>
          <w:rFonts w:asciiTheme="majorEastAsia" w:eastAsiaTheme="majorEastAsia" w:hAnsiTheme="majorEastAsia" w:cs="ＭＳゴシック" w:hint="eastAsia"/>
          <w:b/>
          <w:color w:val="1F497D" w:themeColor="text2"/>
          <w:kern w:val="0"/>
          <w:sz w:val="28"/>
          <w:szCs w:val="28"/>
          <w:bdr w:val="single" w:sz="4" w:space="0" w:color="auto"/>
        </w:rPr>
        <w:t xml:space="preserve"> </w:t>
      </w:r>
      <w:r w:rsidR="006226A1" w:rsidRPr="009062C5">
        <w:rPr>
          <w:rFonts w:asciiTheme="majorEastAsia" w:eastAsiaTheme="majorEastAsia" w:hAnsiTheme="majorEastAsia" w:cs="ＭＳゴシック" w:hint="eastAsia"/>
          <w:b/>
          <w:color w:val="1F497D" w:themeColor="text2"/>
          <w:kern w:val="0"/>
          <w:sz w:val="28"/>
          <w:szCs w:val="28"/>
          <w:bdr w:val="single" w:sz="4" w:space="0" w:color="auto"/>
        </w:rPr>
        <w:t>高</w:t>
      </w:r>
      <w:r w:rsidR="006226A1" w:rsidRPr="009062C5">
        <w:rPr>
          <w:rFonts w:asciiTheme="majorEastAsia" w:eastAsiaTheme="majorEastAsia" w:hAnsiTheme="majorEastAsia" w:cs="ＭＳ 明朝" w:hint="eastAsia"/>
          <w:b/>
          <w:color w:val="1F497D" w:themeColor="text2"/>
          <w:kern w:val="0"/>
          <w:sz w:val="28"/>
          <w:szCs w:val="28"/>
          <w:bdr w:val="single" w:sz="4" w:space="0" w:color="auto"/>
        </w:rPr>
        <w:t>齢</w:t>
      </w:r>
      <w:r w:rsidR="006226A1" w:rsidRPr="009062C5">
        <w:rPr>
          <w:rFonts w:asciiTheme="majorEastAsia" w:eastAsiaTheme="majorEastAsia" w:hAnsiTheme="majorEastAsia" w:cs="AVGmdBU" w:hint="eastAsia"/>
          <w:b/>
          <w:color w:val="1F497D" w:themeColor="text2"/>
          <w:kern w:val="0"/>
          <w:sz w:val="28"/>
          <w:szCs w:val="28"/>
          <w:bdr w:val="single" w:sz="4" w:space="0" w:color="auto"/>
        </w:rPr>
        <w:t xml:space="preserve">者のイメージを固定化した表現を使っていないか </w:t>
      </w:r>
    </w:p>
    <w:p w:rsidR="000F20E8" w:rsidRPr="00A80409" w:rsidRDefault="000F20E8" w:rsidP="00E92714">
      <w:pPr>
        <w:widowControl/>
        <w:jc w:val="left"/>
        <w:rPr>
          <w:rFonts w:asciiTheme="majorEastAsia" w:eastAsiaTheme="majorEastAsia" w:hAnsiTheme="majorEastAsia" w:cs="AVGmdBU"/>
          <w:b/>
          <w:color w:val="1F497D" w:themeColor="text2"/>
          <w:kern w:val="0"/>
          <w:sz w:val="24"/>
          <w:szCs w:val="24"/>
          <w:bdr w:val="single" w:sz="4" w:space="0" w:color="auto"/>
        </w:rPr>
      </w:pPr>
    </w:p>
    <w:p w:rsidR="006226A1" w:rsidRPr="00CA46C5" w:rsidRDefault="006226A1" w:rsidP="00C91BC5">
      <w:pPr>
        <w:pStyle w:val="a7"/>
        <w:numPr>
          <w:ilvl w:val="0"/>
          <w:numId w:val="1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高齢者を固定的なイメージで表現している。</w:t>
      </w:r>
    </w:p>
    <w:p w:rsidR="006226A1" w:rsidRPr="00CA46C5" w:rsidRDefault="006226A1" w:rsidP="006226A1">
      <w:pPr>
        <w:autoSpaceDE w:val="0"/>
        <w:autoSpaceDN w:val="0"/>
        <w:adjustRightInd w:val="0"/>
        <w:ind w:leftChars="200" w:left="420" w:firstLineChars="500" w:firstLine="120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例：高齢者を腰が曲がり杖をついた姿で描く。</w:t>
      </w:r>
    </w:p>
    <w:p w:rsidR="00566B69" w:rsidRDefault="006226A1" w:rsidP="00566B69">
      <w:pPr>
        <w:autoSpaceDE w:val="0"/>
        <w:autoSpaceDN w:val="0"/>
        <w:adjustRightInd w:val="0"/>
        <w:ind w:leftChars="200" w:left="420" w:firstLineChars="700" w:firstLine="168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高齢者女性をつねに、和服姿で描く。</w:t>
      </w:r>
    </w:p>
    <w:p w:rsidR="006226A1" w:rsidRDefault="006226A1" w:rsidP="00566B69">
      <w:pPr>
        <w:autoSpaceDE w:val="0"/>
        <w:autoSpaceDN w:val="0"/>
        <w:adjustRightInd w:val="0"/>
        <w:ind w:leftChars="200" w:left="420" w:firstLineChars="700" w:firstLine="168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高齢者が活動している姿としてゲートボール</w:t>
      </w:r>
      <w:r w:rsidR="00566B69">
        <w:rPr>
          <w:rFonts w:ascii="HG丸ｺﾞｼｯｸM-PRO" w:eastAsia="HG丸ｺﾞｼｯｸM-PRO" w:cs="HG丸ｺﾞｼｯｸM-PRO" w:hint="eastAsia"/>
          <w:kern w:val="0"/>
          <w:sz w:val="24"/>
          <w:szCs w:val="24"/>
        </w:rPr>
        <w:t>や</w:t>
      </w:r>
      <w:r w:rsidRPr="00CA46C5">
        <w:rPr>
          <w:rFonts w:ascii="HG丸ｺﾞｼｯｸM-PRO" w:eastAsia="HG丸ｺﾞｼｯｸM-PRO" w:cs="HG丸ｺﾞｼｯｸM-PRO" w:hint="eastAsia"/>
          <w:kern w:val="0"/>
          <w:sz w:val="24"/>
          <w:szCs w:val="24"/>
        </w:rPr>
        <w:t>盆栽ばかりを描く。</w:t>
      </w:r>
    </w:p>
    <w:p w:rsidR="00A80409" w:rsidRPr="00CA46C5" w:rsidRDefault="00A80409" w:rsidP="00A0781A">
      <w:pPr>
        <w:autoSpaceDE w:val="0"/>
        <w:autoSpaceDN w:val="0"/>
        <w:adjustRightInd w:val="0"/>
        <w:ind w:leftChars="800" w:left="1680" w:firstLineChars="100" w:firstLine="240"/>
        <w:jc w:val="left"/>
        <w:rPr>
          <w:rFonts w:ascii="HG丸ｺﾞｼｯｸM-PRO" w:eastAsia="HG丸ｺﾞｼｯｸM-PRO" w:cs="HG丸ｺﾞｼｯｸM-PRO"/>
          <w:kern w:val="0"/>
          <w:sz w:val="24"/>
          <w:szCs w:val="24"/>
        </w:rPr>
      </w:pPr>
    </w:p>
    <w:p w:rsidR="006226A1" w:rsidRPr="009062C5"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【なぜ問題なのか】</w:t>
      </w:r>
    </w:p>
    <w:p w:rsidR="006226A1" w:rsidRDefault="006226A1" w:rsidP="00A0781A">
      <w:pPr>
        <w:pStyle w:val="a7"/>
        <w:numPr>
          <w:ilvl w:val="0"/>
          <w:numId w:val="1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高齢者の生活のあり方は、人それぞれに</w:t>
      </w:r>
      <w:r w:rsidR="00CE0552">
        <w:rPr>
          <w:rFonts w:ascii="HG丸ｺﾞｼｯｸM-PRO" w:eastAsia="HG丸ｺﾞｼｯｸM-PRO" w:cs="HG丸ｺﾞｼｯｸM-PRO" w:hint="eastAsia"/>
          <w:kern w:val="0"/>
          <w:sz w:val="24"/>
          <w:szCs w:val="24"/>
        </w:rPr>
        <w:t>よって</w:t>
      </w:r>
      <w:r w:rsidRPr="00CA46C5">
        <w:rPr>
          <w:rFonts w:ascii="HG丸ｺﾞｼｯｸM-PRO" w:eastAsia="HG丸ｺﾞｼｯｸM-PRO" w:cs="HG丸ｺﾞｼｯｸM-PRO" w:hint="eastAsia"/>
          <w:kern w:val="0"/>
          <w:sz w:val="24"/>
          <w:szCs w:val="24"/>
        </w:rPr>
        <w:t>多様</w:t>
      </w:r>
      <w:r w:rsidR="00CE0552">
        <w:rPr>
          <w:rFonts w:ascii="HG丸ｺﾞｼｯｸM-PRO" w:eastAsia="HG丸ｺﾞｼｯｸM-PRO" w:cs="HG丸ｺﾞｼｯｸM-PRO" w:hint="eastAsia"/>
          <w:kern w:val="0"/>
          <w:sz w:val="24"/>
          <w:szCs w:val="24"/>
        </w:rPr>
        <w:t>であるが、</w:t>
      </w:r>
      <w:r w:rsidRPr="00CA46C5">
        <w:rPr>
          <w:rFonts w:ascii="HG丸ｺﾞｼｯｸM-PRO" w:eastAsia="HG丸ｺﾞｼｯｸM-PRO" w:cs="HG丸ｺﾞｼｯｸM-PRO" w:hint="eastAsia"/>
          <w:kern w:val="0"/>
          <w:sz w:val="24"/>
          <w:szCs w:val="24"/>
        </w:rPr>
        <w:t>高齢者に対する固定的なイメージが累積することにより、高齢者の可能性を否定し、単なる社会的弱者とみなしてしまう偏見を助長するおそれがあ</w:t>
      </w:r>
      <w:r w:rsidR="00C3267A">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A80409" w:rsidRPr="00A0781A" w:rsidRDefault="00A80409" w:rsidP="00566B69">
      <w:pPr>
        <w:pStyle w:val="a7"/>
        <w:autoSpaceDE w:val="0"/>
        <w:autoSpaceDN w:val="0"/>
        <w:adjustRightInd w:val="0"/>
        <w:ind w:leftChars="0" w:left="1162"/>
        <w:jc w:val="left"/>
        <w:rPr>
          <w:rFonts w:ascii="HG丸ｺﾞｼｯｸM-PRO" w:eastAsia="HG丸ｺﾞｼｯｸM-PRO" w:cs="HG丸ｺﾞｼｯｸM-PRO"/>
          <w:kern w:val="0"/>
          <w:sz w:val="24"/>
          <w:szCs w:val="24"/>
        </w:rPr>
      </w:pPr>
    </w:p>
    <w:p w:rsidR="006226A1" w:rsidRPr="009062C5"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6226A1" w:rsidP="00C91BC5">
      <w:pPr>
        <w:pStyle w:val="a7"/>
        <w:numPr>
          <w:ilvl w:val="0"/>
          <w:numId w:val="1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高齢者が積極的に活動している姿を描く。</w:t>
      </w:r>
    </w:p>
    <w:p w:rsidR="006226A1" w:rsidRPr="00CA46C5" w:rsidRDefault="006226A1" w:rsidP="00C91BC5">
      <w:pPr>
        <w:pStyle w:val="a7"/>
        <w:numPr>
          <w:ilvl w:val="0"/>
          <w:numId w:val="18"/>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高齢者の服装や活動の内容を多様な形で描く。</w:t>
      </w:r>
    </w:p>
    <w:p w:rsidR="006226A1" w:rsidRDefault="003A2293" w:rsidP="006226A1">
      <w:pPr>
        <w:widowControl/>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drawing>
          <wp:anchor distT="0" distB="0" distL="114300" distR="114300" simplePos="0" relativeHeight="251787776" behindDoc="0" locked="0" layoutInCell="1" allowOverlap="1">
            <wp:simplePos x="0" y="0"/>
            <wp:positionH relativeFrom="margin">
              <wp:posOffset>3594735</wp:posOffset>
            </wp:positionH>
            <wp:positionV relativeFrom="paragraph">
              <wp:posOffset>2918460</wp:posOffset>
            </wp:positionV>
            <wp:extent cx="1343025" cy="1514475"/>
            <wp:effectExtent l="19050" t="0" r="9525" b="0"/>
            <wp:wrapNone/>
            <wp:docPr id="10" name="図 2" descr="E:\My Documents\My Pictures\にっこりーな　左向き立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y Documents\My Pictures\にっこりーな　左向き立ち.PNG"/>
                    <pic:cNvPicPr>
                      <a:picLocks noChangeAspect="1" noChangeArrowheads="1"/>
                    </pic:cNvPicPr>
                  </pic:nvPicPr>
                  <pic:blipFill>
                    <a:blip r:embed="rId24" cstate="print"/>
                    <a:srcRect/>
                    <a:stretch>
                      <a:fillRect/>
                    </a:stretch>
                  </pic:blipFill>
                  <pic:spPr bwMode="auto">
                    <a:xfrm>
                      <a:off x="0" y="0"/>
                      <a:ext cx="1343025" cy="1514475"/>
                    </a:xfrm>
                    <a:prstGeom prst="rect">
                      <a:avLst/>
                    </a:prstGeom>
                    <a:noFill/>
                    <a:ln w="9525">
                      <a:noFill/>
                      <a:miter lim="800000"/>
                      <a:headEnd/>
                      <a:tailEnd/>
                    </a:ln>
                  </pic:spPr>
                </pic:pic>
              </a:graphicData>
            </a:graphic>
          </wp:anchor>
        </w:drawing>
      </w:r>
      <w:r>
        <w:rPr>
          <w:rFonts w:ascii="HG丸ｺﾞｼｯｸM-PRO" w:eastAsia="HG丸ｺﾞｼｯｸM-PRO" w:cs="HG丸ｺﾞｼｯｸM-PRO"/>
          <w:noProof/>
          <w:kern w:val="0"/>
          <w:sz w:val="24"/>
          <w:szCs w:val="24"/>
        </w:rPr>
        <w:drawing>
          <wp:anchor distT="0" distB="0" distL="114300" distR="114300" simplePos="0" relativeHeight="251784704" behindDoc="0" locked="0" layoutInCell="1" allowOverlap="1">
            <wp:simplePos x="0" y="0"/>
            <wp:positionH relativeFrom="margin">
              <wp:posOffset>1584960</wp:posOffset>
            </wp:positionH>
            <wp:positionV relativeFrom="paragraph">
              <wp:posOffset>2956560</wp:posOffset>
            </wp:positionV>
            <wp:extent cx="1711960" cy="1600200"/>
            <wp:effectExtent l="19050" t="0" r="2540" b="0"/>
            <wp:wrapNone/>
            <wp:docPr id="15" name="図 4" descr="E:\My Documents\My Pictures\ニッコリーナ福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y Documents\My Pictures\ニッコリーナ福祉.PNG"/>
                    <pic:cNvPicPr>
                      <a:picLocks noChangeAspect="1" noChangeArrowheads="1"/>
                    </pic:cNvPicPr>
                  </pic:nvPicPr>
                  <pic:blipFill>
                    <a:blip r:embed="rId29" cstate="print"/>
                    <a:srcRect/>
                    <a:stretch>
                      <a:fillRect/>
                    </a:stretch>
                  </pic:blipFill>
                  <pic:spPr bwMode="auto">
                    <a:xfrm>
                      <a:off x="0" y="0"/>
                      <a:ext cx="1711960" cy="1600200"/>
                    </a:xfrm>
                    <a:prstGeom prst="rect">
                      <a:avLst/>
                    </a:prstGeom>
                    <a:noFill/>
                    <a:ln w="9525">
                      <a:noFill/>
                      <a:miter lim="800000"/>
                      <a:headEnd/>
                      <a:tailEnd/>
                    </a:ln>
                  </pic:spPr>
                </pic:pic>
              </a:graphicData>
            </a:graphic>
          </wp:anchor>
        </w:drawing>
      </w:r>
      <w:r w:rsidR="006226A1" w:rsidRPr="00CA46C5">
        <w:rPr>
          <w:rFonts w:ascii="HG丸ｺﾞｼｯｸM-PRO" w:eastAsia="HG丸ｺﾞｼｯｸM-PRO" w:cs="HG丸ｺﾞｼｯｸM-PRO" w:hint="eastAsia"/>
          <w:kern w:val="0"/>
          <w:sz w:val="24"/>
          <w:szCs w:val="24"/>
        </w:rPr>
        <w:br w:type="page"/>
      </w:r>
    </w:p>
    <w:p w:rsidR="004E55C4" w:rsidRDefault="00650A8A" w:rsidP="006226A1">
      <w:pPr>
        <w:widowControl/>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oundrect id="_x0000_s1082" style="position:absolute;margin-left:0;margin-top:0;width:186.3pt;height:30.75pt;z-index:251721216;mso-position-horizontal:left;mso-position-horizontal-relative:margin;mso-position-vertical:top;mso-position-vertical-relative:margin;v-text-anchor:middle" arcsize="10923f" fillcolor="#b8cce4 [1300]" stroked="f">
            <v:textbox style="mso-next-textbox:#_x0000_s1082" inset="5.85pt,.7pt,5.85pt,.7pt">
              <w:txbxContent>
                <w:p w:rsidR="0068711B" w:rsidRPr="001B0A71" w:rsidRDefault="0068711B" w:rsidP="004E55C4">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（４）障がいのある人</w:t>
                  </w:r>
                </w:p>
              </w:txbxContent>
            </v:textbox>
            <w10:wrap anchorx="margin" anchory="margin"/>
          </v:roundrect>
        </w:pict>
      </w:r>
    </w:p>
    <w:p w:rsidR="004E55C4" w:rsidRDefault="004E55C4" w:rsidP="006226A1">
      <w:pPr>
        <w:widowControl/>
        <w:jc w:val="left"/>
        <w:rPr>
          <w:rFonts w:ascii="HG丸ｺﾞｼｯｸM-PRO" w:eastAsia="HG丸ｺﾞｼｯｸM-PRO" w:cs="HG丸ｺﾞｼｯｸM-PRO"/>
          <w:kern w:val="0"/>
          <w:sz w:val="24"/>
          <w:szCs w:val="24"/>
        </w:rPr>
      </w:pPr>
    </w:p>
    <w:p w:rsidR="00A80409" w:rsidRPr="00A80409" w:rsidRDefault="00A80409" w:rsidP="006226A1">
      <w:pPr>
        <w:pStyle w:val="a7"/>
        <w:autoSpaceDE w:val="0"/>
        <w:autoSpaceDN w:val="0"/>
        <w:adjustRightInd w:val="0"/>
        <w:ind w:leftChars="0" w:left="765"/>
        <w:jc w:val="left"/>
        <w:rPr>
          <w:rFonts w:asciiTheme="majorEastAsia" w:eastAsiaTheme="majorEastAsia" w:hAnsiTheme="majorEastAsia" w:cs="AVGmdBU"/>
          <w:b/>
          <w:color w:val="1F497D" w:themeColor="text2"/>
          <w:kern w:val="0"/>
          <w:sz w:val="24"/>
          <w:szCs w:val="24"/>
        </w:rPr>
      </w:pPr>
    </w:p>
    <w:p w:rsidR="006226A1" w:rsidRPr="008B424F" w:rsidRDefault="006226A1" w:rsidP="008B424F">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rPr>
      </w:pPr>
      <w:r w:rsidRPr="008B424F">
        <w:rPr>
          <w:rFonts w:asciiTheme="majorEastAsia" w:eastAsiaTheme="majorEastAsia" w:hAnsiTheme="majorEastAsia" w:cs="AVGmdBU" w:hint="eastAsia"/>
          <w:b/>
          <w:color w:val="1F497D" w:themeColor="text2"/>
          <w:kern w:val="0"/>
          <w:sz w:val="28"/>
          <w:szCs w:val="28"/>
        </w:rPr>
        <w:t>①　障がいのある人をめぐる人権課題、その現況</w:t>
      </w:r>
    </w:p>
    <w:p w:rsidR="006226A1" w:rsidRPr="00CA46C5" w:rsidRDefault="00650A8A" w:rsidP="006226A1">
      <w:pPr>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ＭＳゴシック"/>
          <w:b/>
          <w:noProof/>
          <w:kern w:val="0"/>
          <w:sz w:val="24"/>
          <w:szCs w:val="24"/>
        </w:rPr>
        <w:pict>
          <v:shape id="_x0000_s1029" type="#_x0000_t202" style="position:absolute;margin-left:43114.85pt;margin-top:7.6pt;width:447pt;height:79.95pt;z-index:251655680;mso-height-percent:200;mso-position-horizontal:right;mso-position-horizontal-relative:margin;mso-height-percent:200;mso-width-relative:margin;mso-height-relative:margin">
            <v:textbox style="mso-next-textbox:#_x0000_s1029;mso-fit-shape-to-text:t">
              <w:txbxContent>
                <w:p w:rsidR="0068711B" w:rsidRPr="006F5026" w:rsidRDefault="0068711B" w:rsidP="006226A1">
                  <w:pPr>
                    <w:rPr>
                      <w:rFonts w:ascii="HG丸ｺﾞｼｯｸM-PRO" w:eastAsia="HG丸ｺﾞｼｯｸM-PRO"/>
                      <w:sz w:val="24"/>
                      <w:szCs w:val="24"/>
                    </w:rPr>
                  </w:pPr>
                  <w:r>
                    <w:rPr>
                      <w:rFonts w:ascii="HG丸ｺﾞｼｯｸM-PRO" w:eastAsia="HG丸ｺﾞｼｯｸM-PRO" w:hint="eastAsia"/>
                      <w:sz w:val="24"/>
                      <w:szCs w:val="24"/>
                    </w:rPr>
                    <w:t>障がいのある人が車いすでの乗車を拒否されたり、アパートの入居を断られる事案が発生しています。また、障がいのある人が、養護する人や、施設職員、事業主等の使用者から、虐待を受けることもあります。障がいのある人に対する理解や配慮が必要です。</w:t>
                  </w:r>
                </w:p>
              </w:txbxContent>
            </v:textbox>
            <w10:wrap anchorx="margin"/>
          </v:shape>
        </w:pict>
      </w: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C91BC5">
      <w:pPr>
        <w:pStyle w:val="a7"/>
        <w:numPr>
          <w:ilvl w:val="0"/>
          <w:numId w:val="19"/>
        </w:numPr>
        <w:autoSpaceDE w:val="0"/>
        <w:autoSpaceDN w:val="0"/>
        <w:adjustRightInd w:val="0"/>
        <w:ind w:leftChars="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C91BC5">
      <w:pPr>
        <w:pStyle w:val="a7"/>
        <w:numPr>
          <w:ilvl w:val="0"/>
          <w:numId w:val="19"/>
        </w:numPr>
        <w:autoSpaceDE w:val="0"/>
        <w:autoSpaceDN w:val="0"/>
        <w:adjustRightInd w:val="0"/>
        <w:ind w:leftChars="0"/>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障害者基本法において、「全ての国民が、障がいの有無にかかわらず、等しく基本的人権を享有するかけがえのない個人として尊重されるものであるとの理念にのっとり、全ての国民が、障がいの有無によって分け隔てられることなく、相互に人格と個性を尊重しあいながら共生する社会を実現する」という基本理念が謳われて</w:t>
      </w:r>
      <w:r w:rsidRPr="00CA46C5">
        <w:rPr>
          <w:rFonts w:ascii="HG丸ｺﾞｼｯｸM-PRO" w:eastAsia="HG丸ｺﾞｼｯｸM-PRO" w:hint="eastAsia"/>
          <w:sz w:val="24"/>
          <w:szCs w:val="24"/>
        </w:rPr>
        <w:t>います。</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hAnsi="AVGmdBU" w:cs="AVGmdBU"/>
          <w:b/>
          <w:kern w:val="0"/>
          <w:sz w:val="24"/>
          <w:szCs w:val="24"/>
        </w:rPr>
      </w:pPr>
    </w:p>
    <w:p w:rsidR="006226A1" w:rsidRPr="00CA46C5" w:rsidRDefault="006226A1" w:rsidP="00C91BC5">
      <w:pPr>
        <w:pStyle w:val="a7"/>
        <w:numPr>
          <w:ilvl w:val="0"/>
          <w:numId w:val="21"/>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hAnsi="AVGmdBU" w:cs="AVGmdBU" w:hint="eastAsia"/>
          <w:kern w:val="0"/>
          <w:sz w:val="24"/>
          <w:szCs w:val="24"/>
        </w:rPr>
        <w:t>しかし、現実には、車いすでの乗車やアパートへの入居を拒否される事案や、</w:t>
      </w:r>
      <w:r w:rsidRPr="00CA46C5">
        <w:rPr>
          <w:rFonts w:ascii="HG丸ｺﾞｼｯｸM-PRO" w:eastAsia="HG丸ｺﾞｼｯｸM-PRO" w:cs="HG丸ｺﾞｼｯｸM-PRO" w:hint="eastAsia"/>
          <w:kern w:val="0"/>
          <w:sz w:val="24"/>
          <w:szCs w:val="24"/>
        </w:rPr>
        <w:t>偏見や差別により就職や結婚に際して不利益を被る事案が発生するなど、人権が十分に尊重されていない場合もあります。</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19"/>
        </w:numPr>
        <w:autoSpaceDE w:val="0"/>
        <w:autoSpaceDN w:val="0"/>
        <w:adjustRightInd w:val="0"/>
        <w:ind w:leftChars="0"/>
        <w:jc w:val="left"/>
        <w:rPr>
          <w:rFonts w:ascii="HG丸ｺﾞｼｯｸM-PRO" w:eastAsia="HG丸ｺﾞｼｯｸM-PRO" w:hAnsi="AVGmdBU" w:cs="AVGmdBU"/>
          <w:b/>
          <w:kern w:val="0"/>
          <w:sz w:val="24"/>
          <w:szCs w:val="24"/>
        </w:rPr>
      </w:pPr>
      <w:r w:rsidRPr="00CA46C5">
        <w:rPr>
          <w:rFonts w:ascii="HG丸ｺﾞｼｯｸM-PRO" w:eastAsia="HG丸ｺﾞｼｯｸM-PRO" w:hAnsi="AVGmdBU" w:cs="AVGmdBU" w:hint="eastAsia"/>
          <w:kern w:val="0"/>
          <w:sz w:val="24"/>
          <w:szCs w:val="24"/>
        </w:rPr>
        <w:t>また、障がいのある人が他者からの不適切な扱いにより</w:t>
      </w:r>
      <w:r w:rsidR="00566B69">
        <w:rPr>
          <w:rFonts w:ascii="HG丸ｺﾞｼｯｸM-PRO" w:eastAsia="HG丸ｺﾞｼｯｸM-PRO" w:hAnsi="AVGmdBU" w:cs="AVGmdBU" w:hint="eastAsia"/>
          <w:kern w:val="0"/>
          <w:sz w:val="24"/>
          <w:szCs w:val="24"/>
        </w:rPr>
        <w:t>人権を</w:t>
      </w:r>
      <w:r w:rsidRPr="00CA46C5">
        <w:rPr>
          <w:rFonts w:ascii="HG丸ｺﾞｼｯｸM-PRO" w:eastAsia="HG丸ｺﾞｼｯｸM-PRO" w:hAnsi="AVGmdBU" w:cs="AVGmdBU" w:hint="eastAsia"/>
          <w:kern w:val="0"/>
          <w:sz w:val="24"/>
          <w:szCs w:val="24"/>
        </w:rPr>
        <w:t>侵害される「障がい者虐待」が起きています。虐待には、身体的虐待、心理的虐待、ネグレクト</w:t>
      </w:r>
      <w:r w:rsidR="00566B69">
        <w:rPr>
          <w:rFonts w:ascii="HG丸ｺﾞｼｯｸM-PRO" w:eastAsia="HG丸ｺﾞｼｯｸM-PRO" w:hAnsi="AVGmdBU" w:cs="AVGmdBU" w:hint="eastAsia"/>
          <w:kern w:val="0"/>
          <w:sz w:val="24"/>
          <w:szCs w:val="24"/>
        </w:rPr>
        <w:t>（保護放棄）</w:t>
      </w:r>
      <w:r w:rsidRPr="00CA46C5">
        <w:rPr>
          <w:rFonts w:ascii="HG丸ｺﾞｼｯｸM-PRO" w:eastAsia="HG丸ｺﾞｼｯｸM-PRO" w:hAnsi="AVGmdBU" w:cs="AVGmdBU" w:hint="eastAsia"/>
          <w:kern w:val="0"/>
          <w:sz w:val="24"/>
          <w:szCs w:val="24"/>
        </w:rPr>
        <w:t>、性的虐待、経済的虐待があります。</w:t>
      </w:r>
    </w:p>
    <w:p w:rsidR="006226A1" w:rsidRPr="00CA46C5" w:rsidRDefault="006226A1" w:rsidP="006226A1">
      <w:pPr>
        <w:pStyle w:val="a7"/>
        <w:rPr>
          <w:rFonts w:ascii="HG丸ｺﾞｼｯｸM-PRO" w:eastAsia="HG丸ｺﾞｼｯｸM-PRO" w:hAnsi="AVGmdBU" w:cs="AVGmdBU"/>
          <w:b/>
          <w:kern w:val="0"/>
          <w:sz w:val="24"/>
          <w:szCs w:val="24"/>
        </w:rPr>
      </w:pPr>
    </w:p>
    <w:p w:rsidR="006226A1" w:rsidRPr="00CA46C5" w:rsidRDefault="006226A1" w:rsidP="00C91BC5">
      <w:pPr>
        <w:pStyle w:val="a7"/>
        <w:numPr>
          <w:ilvl w:val="0"/>
          <w:numId w:val="19"/>
        </w:numPr>
        <w:autoSpaceDE w:val="0"/>
        <w:autoSpaceDN w:val="0"/>
        <w:adjustRightInd w:val="0"/>
        <w:ind w:leftChars="0"/>
        <w:jc w:val="left"/>
        <w:rPr>
          <w:rFonts w:ascii="HG丸ｺﾞｼｯｸM-PRO" w:eastAsia="HG丸ｺﾞｼｯｸM-PRO" w:hAnsi="AVGmdBU" w:cs="AVGmdBU"/>
          <w:b/>
          <w:kern w:val="0"/>
          <w:sz w:val="24"/>
          <w:szCs w:val="24"/>
        </w:rPr>
      </w:pPr>
      <w:r w:rsidRPr="00CA46C5">
        <w:rPr>
          <w:rFonts w:ascii="HG丸ｺﾞｼｯｸM-PRO" w:eastAsia="HG丸ｺﾞｼｯｸM-PRO" w:cs="HG丸ｺﾞｼｯｸM-PRO" w:hint="eastAsia"/>
          <w:kern w:val="0"/>
          <w:sz w:val="24"/>
          <w:szCs w:val="24"/>
        </w:rPr>
        <w:t>本市では、障</w:t>
      </w:r>
      <w:r w:rsidR="00E77046">
        <w:rPr>
          <w:rFonts w:ascii="HG丸ｺﾞｼｯｸM-PRO" w:eastAsia="HG丸ｺﾞｼｯｸM-PRO" w:cs="HG丸ｺﾞｼｯｸM-PRO" w:hint="eastAsia"/>
          <w:kern w:val="0"/>
          <w:sz w:val="24"/>
          <w:szCs w:val="24"/>
        </w:rPr>
        <w:t>害</w:t>
      </w:r>
      <w:r w:rsidRPr="00CA46C5">
        <w:rPr>
          <w:rFonts w:ascii="HG丸ｺﾞｼｯｸM-PRO" w:eastAsia="HG丸ｺﾞｼｯｸM-PRO" w:cs="HG丸ｺﾞｼｯｸM-PRO" w:hint="eastAsia"/>
          <w:kern w:val="0"/>
          <w:sz w:val="24"/>
          <w:szCs w:val="24"/>
        </w:rPr>
        <w:t>者基本法の理念に基づき、「誰もが障がいの有無にかかわらず、人格と個性を尊重しあいながら共生する社会の実現」を</w:t>
      </w:r>
      <w:r w:rsidR="00EF0DFB">
        <w:rPr>
          <w:rFonts w:ascii="HG丸ｺﾞｼｯｸM-PRO" w:eastAsia="HG丸ｺﾞｼｯｸM-PRO" w:cs="HG丸ｺﾞｼｯｸM-PRO" w:hint="eastAsia"/>
          <w:kern w:val="0"/>
          <w:sz w:val="24"/>
          <w:szCs w:val="24"/>
        </w:rPr>
        <w:t>目標と</w:t>
      </w:r>
      <w:r w:rsidRPr="00CA46C5">
        <w:rPr>
          <w:rFonts w:ascii="HG丸ｺﾞｼｯｸM-PRO" w:eastAsia="HG丸ｺﾞｼｯｸM-PRO" w:cs="HG丸ｺﾞｼｯｸM-PRO" w:hint="eastAsia"/>
          <w:kern w:val="0"/>
          <w:sz w:val="24"/>
          <w:szCs w:val="24"/>
        </w:rPr>
        <w:t>しています。</w:t>
      </w:r>
    </w:p>
    <w:p w:rsidR="006226A1" w:rsidRPr="00CA46C5" w:rsidRDefault="006226A1" w:rsidP="006226A1">
      <w:pPr>
        <w:ind w:leftChars="100" w:left="210"/>
        <w:rPr>
          <w:rFonts w:ascii="HG丸ｺﾞｼｯｸM-PRO" w:eastAsia="HG丸ｺﾞｼｯｸM-PRO" w:hAnsiTheme="majorEastAsia"/>
          <w:sz w:val="24"/>
          <w:szCs w:val="24"/>
        </w:rPr>
      </w:pPr>
    </w:p>
    <w:p w:rsidR="006226A1" w:rsidRDefault="006226A1" w:rsidP="006226A1">
      <w:pPr>
        <w:widowControl/>
        <w:jc w:val="left"/>
        <w:rPr>
          <w:rFonts w:ascii="HG丸ｺﾞｼｯｸM-PRO" w:eastAsia="HG丸ｺﾞｼｯｸM-PRO" w:hAnsiTheme="majorEastAsia"/>
          <w:b/>
          <w:sz w:val="24"/>
          <w:szCs w:val="24"/>
        </w:rPr>
      </w:pPr>
      <w:r>
        <w:rPr>
          <w:rFonts w:ascii="HG丸ｺﾞｼｯｸM-PRO" w:eastAsia="HG丸ｺﾞｼｯｸM-PRO" w:hAnsiTheme="majorEastAsia"/>
          <w:b/>
          <w:sz w:val="24"/>
          <w:szCs w:val="24"/>
        </w:rPr>
        <w:br w:type="page"/>
      </w:r>
    </w:p>
    <w:p w:rsidR="006226A1" w:rsidRPr="008B424F" w:rsidRDefault="006226A1" w:rsidP="008B424F">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8B424F">
        <w:rPr>
          <w:rFonts w:asciiTheme="majorEastAsia" w:eastAsiaTheme="majorEastAsia" w:hAnsiTheme="majorEastAsia" w:cs="HG丸ｺﾞｼｯｸM-PRO" w:hint="eastAsia"/>
          <w:b/>
          <w:color w:val="1F497D" w:themeColor="text2"/>
          <w:kern w:val="0"/>
          <w:sz w:val="28"/>
          <w:szCs w:val="28"/>
        </w:rPr>
        <w:t>②　障がいのある人に関する人権の視点からの</w:t>
      </w:r>
      <w:r w:rsidR="00490D2F" w:rsidRPr="008B424F">
        <w:rPr>
          <w:rFonts w:asciiTheme="majorEastAsia" w:eastAsiaTheme="majorEastAsia" w:hAnsiTheme="majorEastAsia" w:cs="HG丸ｺﾞｼｯｸM-PRO" w:hint="eastAsia"/>
          <w:b/>
          <w:color w:val="1F497D" w:themeColor="text2"/>
          <w:kern w:val="0"/>
          <w:sz w:val="28"/>
          <w:szCs w:val="28"/>
        </w:rPr>
        <w:t>情報発信</w:t>
      </w:r>
      <w:r w:rsidRPr="008B424F">
        <w:rPr>
          <w:rFonts w:asciiTheme="majorEastAsia" w:eastAsiaTheme="majorEastAsia" w:hAnsiTheme="majorEastAsia" w:cs="HG丸ｺﾞｼｯｸM-PRO" w:hint="eastAsia"/>
          <w:b/>
          <w:color w:val="1F497D" w:themeColor="text2"/>
          <w:kern w:val="0"/>
          <w:sz w:val="28"/>
          <w:szCs w:val="28"/>
        </w:rPr>
        <w:t>のあり方</w:t>
      </w:r>
    </w:p>
    <w:p w:rsidR="006226A1" w:rsidRPr="00CA46C5" w:rsidRDefault="006226A1" w:rsidP="006226A1">
      <w:pPr>
        <w:autoSpaceDE w:val="0"/>
        <w:autoSpaceDN w:val="0"/>
        <w:adjustRightInd w:val="0"/>
        <w:jc w:val="left"/>
        <w:rPr>
          <w:rFonts w:ascii="HG丸ｺﾞｼｯｸM-PRO" w:eastAsia="HG丸ｺﾞｼｯｸM-PRO" w:cs="HG丸ｺﾞｼｯｸM-PRO"/>
          <w:b/>
          <w:kern w:val="0"/>
          <w:sz w:val="24"/>
          <w:szCs w:val="24"/>
        </w:rPr>
      </w:pPr>
    </w:p>
    <w:p w:rsidR="006226A1" w:rsidRPr="00CA46C5" w:rsidRDefault="006226A1" w:rsidP="00C91BC5">
      <w:pPr>
        <w:pStyle w:val="a7"/>
        <w:numPr>
          <w:ilvl w:val="0"/>
          <w:numId w:val="21"/>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わが国では、障がいのある人に対して、その人たちの気持ちを考えることなく付けられた呼称が数多く存在しており、その中には、障がいや病気についてマイナスイメージを植え付けるものもあります。</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Default="006226A1" w:rsidP="00C91BC5">
      <w:pPr>
        <w:pStyle w:val="a7"/>
        <w:numPr>
          <w:ilvl w:val="0"/>
          <w:numId w:val="21"/>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また、障がいのある人は、身体障がい、知的障がい、精神障がい</w:t>
      </w:r>
      <w:r w:rsidR="0087719E">
        <w:rPr>
          <w:rFonts w:ascii="HG丸ｺﾞｼｯｸM-PRO" w:eastAsia="HG丸ｺﾞｼｯｸM-PRO" w:cs="HG丸ｺﾞｼｯｸM-PRO" w:hint="eastAsia"/>
          <w:kern w:val="0"/>
          <w:sz w:val="24"/>
          <w:szCs w:val="24"/>
        </w:rPr>
        <w:t>（</w:t>
      </w:r>
      <w:r w:rsidRPr="00CA46C5">
        <w:rPr>
          <w:rFonts w:ascii="HG丸ｺﾞｼｯｸM-PRO" w:eastAsia="HG丸ｺﾞｼｯｸM-PRO" w:cs="HG丸ｺﾞｼｯｸM-PRO" w:hint="eastAsia"/>
          <w:kern w:val="0"/>
          <w:sz w:val="24"/>
          <w:szCs w:val="24"/>
        </w:rPr>
        <w:t>発達障がい</w:t>
      </w:r>
      <w:r w:rsidR="0087719E">
        <w:rPr>
          <w:rFonts w:ascii="HG丸ｺﾞｼｯｸM-PRO" w:eastAsia="HG丸ｺﾞｼｯｸM-PRO" w:cs="HG丸ｺﾞｼｯｸM-PRO" w:hint="eastAsia"/>
          <w:kern w:val="0"/>
          <w:sz w:val="24"/>
          <w:szCs w:val="24"/>
        </w:rPr>
        <w:t>を含む）</w:t>
      </w:r>
      <w:r w:rsidRPr="00CA46C5">
        <w:rPr>
          <w:rFonts w:ascii="HG丸ｺﾞｼｯｸM-PRO" w:eastAsia="HG丸ｺﾞｼｯｸM-PRO" w:cs="HG丸ｺﾞｼｯｸM-PRO" w:hint="eastAsia"/>
          <w:kern w:val="0"/>
          <w:sz w:val="24"/>
          <w:szCs w:val="24"/>
        </w:rPr>
        <w:t>など、その障がいの程度</w:t>
      </w:r>
      <w:r w:rsidR="001F28BE">
        <w:rPr>
          <w:rFonts w:ascii="HG丸ｺﾞｼｯｸM-PRO" w:eastAsia="HG丸ｺﾞｼｯｸM-PRO" w:cs="HG丸ｺﾞｼｯｸM-PRO" w:hint="eastAsia"/>
          <w:kern w:val="0"/>
          <w:sz w:val="24"/>
          <w:szCs w:val="24"/>
        </w:rPr>
        <w:t>・</w:t>
      </w:r>
      <w:r w:rsidRPr="00CA46C5">
        <w:rPr>
          <w:rFonts w:ascii="HG丸ｺﾞｼｯｸM-PRO" w:eastAsia="HG丸ｺﾞｼｯｸM-PRO" w:cs="HG丸ｺﾞｼｯｸM-PRO" w:hint="eastAsia"/>
          <w:kern w:val="0"/>
          <w:sz w:val="24"/>
          <w:szCs w:val="24"/>
        </w:rPr>
        <w:t>状態はさまざまであり、年齢層も、</w:t>
      </w:r>
      <w:r w:rsidR="00F04383">
        <w:rPr>
          <w:rFonts w:ascii="HG丸ｺﾞｼｯｸM-PRO" w:eastAsia="HG丸ｺﾞｼｯｸM-PRO" w:cs="HG丸ｺﾞｼｯｸM-PRO" w:hint="eastAsia"/>
          <w:kern w:val="0"/>
          <w:sz w:val="24"/>
          <w:szCs w:val="24"/>
        </w:rPr>
        <w:t>こども</w:t>
      </w:r>
      <w:r w:rsidRPr="00CA46C5">
        <w:rPr>
          <w:rFonts w:ascii="HG丸ｺﾞｼｯｸM-PRO" w:eastAsia="HG丸ｺﾞｼｯｸM-PRO" w:cs="HG丸ｺﾞｼｯｸM-PRO" w:hint="eastAsia"/>
          <w:kern w:val="0"/>
          <w:sz w:val="24"/>
          <w:szCs w:val="24"/>
        </w:rPr>
        <w:t>から高齢者まで非常に幅広いことから、これらの人たちを一様にとらえることなく、</w:t>
      </w:r>
      <w:r w:rsidR="00566B69">
        <w:rPr>
          <w:rFonts w:ascii="HG丸ｺﾞｼｯｸM-PRO" w:eastAsia="HG丸ｺﾞｼｯｸM-PRO" w:cs="HG丸ｺﾞｼｯｸM-PRO" w:hint="eastAsia"/>
          <w:kern w:val="0"/>
          <w:sz w:val="24"/>
          <w:szCs w:val="24"/>
        </w:rPr>
        <w:t>人権の視点からの情報発信を行う</w:t>
      </w:r>
      <w:r w:rsidR="00076298">
        <w:rPr>
          <w:rFonts w:ascii="HG丸ｺﾞｼｯｸM-PRO" w:eastAsia="HG丸ｺﾞｼｯｸM-PRO" w:cs="HG丸ｺﾞｼｯｸM-PRO" w:hint="eastAsia"/>
          <w:kern w:val="0"/>
          <w:sz w:val="24"/>
          <w:szCs w:val="24"/>
        </w:rPr>
        <w:t>ことが</w:t>
      </w:r>
      <w:r w:rsidR="00566B69">
        <w:rPr>
          <w:rFonts w:ascii="HG丸ｺﾞｼｯｸM-PRO" w:eastAsia="HG丸ｺﾞｼｯｸM-PRO" w:cs="HG丸ｺﾞｼｯｸM-PRO" w:hint="eastAsia"/>
          <w:kern w:val="0"/>
          <w:sz w:val="24"/>
          <w:szCs w:val="24"/>
        </w:rPr>
        <w:t>必要</w:t>
      </w:r>
      <w:r w:rsidR="00076298">
        <w:rPr>
          <w:rFonts w:ascii="HG丸ｺﾞｼｯｸM-PRO" w:eastAsia="HG丸ｺﾞｼｯｸM-PRO" w:cs="HG丸ｺﾞｼｯｸM-PRO" w:hint="eastAsia"/>
          <w:kern w:val="0"/>
          <w:sz w:val="24"/>
          <w:szCs w:val="24"/>
        </w:rPr>
        <w:t>です</w:t>
      </w:r>
      <w:r w:rsidRPr="00CA46C5">
        <w:rPr>
          <w:rFonts w:ascii="HG丸ｺﾞｼｯｸM-PRO" w:eastAsia="HG丸ｺﾞｼｯｸM-PRO" w:cs="HG丸ｺﾞｼｯｸM-PRO" w:hint="eastAsia"/>
          <w:kern w:val="0"/>
          <w:sz w:val="24"/>
          <w:szCs w:val="24"/>
        </w:rPr>
        <w:t>。</w:t>
      </w:r>
    </w:p>
    <w:p w:rsidR="00E77046" w:rsidRPr="00E77046" w:rsidRDefault="00650A8A" w:rsidP="00E77046">
      <w:pPr>
        <w:pStyle w:val="a7"/>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ect id="_x0000_s1104" style="position:absolute;left:0;text-align:left;margin-left:39.2pt;margin-top:17.85pt;width:396pt;height:40.95pt;z-index:251737600;mso-position-horizontal-relative:margin" fillcolor="white [3212]" strokecolor="black [3213]" strokeweight=".5pt">
            <v:textbox inset="5.85pt,.7pt,5.85pt,.7pt">
              <w:txbxContent>
                <w:p w:rsidR="0068711B" w:rsidRDefault="0068711B" w:rsidP="00A80409">
                  <w:pPr>
                    <w:spacing w:line="360" w:lineRule="exact"/>
                    <w:rPr>
                      <w:rFonts w:asciiTheme="majorEastAsia" w:eastAsiaTheme="majorEastAsia" w:hAnsiTheme="majorEastAsia" w:cs="AVGmdBU"/>
                      <w:b/>
                      <w:color w:val="1F497D" w:themeColor="text2"/>
                      <w:kern w:val="0"/>
                      <w:sz w:val="28"/>
                      <w:szCs w:val="28"/>
                    </w:rPr>
                  </w:pPr>
                  <w:r w:rsidRPr="00A80409">
                    <w:rPr>
                      <w:rFonts w:asciiTheme="majorEastAsia" w:eastAsiaTheme="majorEastAsia" w:hAnsiTheme="majorEastAsia" w:cs="ＭＳゴシック" w:hint="eastAsia"/>
                      <w:b/>
                      <w:color w:val="1F497D" w:themeColor="text2"/>
                      <w:kern w:val="0"/>
                      <w:sz w:val="28"/>
                      <w:szCs w:val="28"/>
                    </w:rPr>
                    <w:t>具体例１</w:t>
                  </w:r>
                  <w:r>
                    <w:rPr>
                      <w:rFonts w:asciiTheme="majorEastAsia" w:eastAsiaTheme="majorEastAsia" w:hAnsiTheme="majorEastAsia" w:cs="ＭＳゴシック" w:hint="eastAsia"/>
                      <w:b/>
                      <w:color w:val="1F497D" w:themeColor="text2"/>
                      <w:kern w:val="0"/>
                      <w:sz w:val="28"/>
                      <w:szCs w:val="28"/>
                    </w:rPr>
                    <w:t xml:space="preserve"> </w:t>
                  </w:r>
                  <w:r w:rsidRPr="00A80409">
                    <w:rPr>
                      <w:rFonts w:asciiTheme="majorEastAsia" w:eastAsiaTheme="majorEastAsia" w:hAnsiTheme="majorEastAsia" w:cs="ＭＳゴシック" w:hint="eastAsia"/>
                      <w:b/>
                      <w:color w:val="1F497D" w:themeColor="text2"/>
                      <w:kern w:val="0"/>
                      <w:sz w:val="28"/>
                      <w:szCs w:val="28"/>
                    </w:rPr>
                    <w:t>障がいなど</w:t>
                  </w:r>
                  <w:r w:rsidRPr="00A80409">
                    <w:rPr>
                      <w:rFonts w:asciiTheme="majorEastAsia" w:eastAsiaTheme="majorEastAsia" w:hAnsiTheme="majorEastAsia" w:cs="AVGmdBU" w:hint="eastAsia"/>
                      <w:b/>
                      <w:color w:val="1F497D" w:themeColor="text2"/>
                      <w:kern w:val="0"/>
                      <w:sz w:val="28"/>
                      <w:szCs w:val="28"/>
                    </w:rPr>
                    <w:t>を否定的なイメージでとらえた表現を</w:t>
                  </w:r>
                </w:p>
                <w:p w:rsidR="0068711B" w:rsidRDefault="0068711B">
                  <w:pPr>
                    <w:spacing w:line="360" w:lineRule="exact"/>
                    <w:ind w:firstLineChars="450" w:firstLine="1265"/>
                    <w:rPr>
                      <w:rFonts w:asciiTheme="majorEastAsia" w:eastAsiaTheme="majorEastAsia" w:hAnsiTheme="majorEastAsia" w:cs="ＭＳゴシック"/>
                      <w:b/>
                      <w:color w:val="1F497D" w:themeColor="text2"/>
                      <w:kern w:val="0"/>
                      <w:sz w:val="28"/>
                      <w:szCs w:val="28"/>
                    </w:rPr>
                  </w:pPr>
                  <w:r w:rsidRPr="00A80409">
                    <w:rPr>
                      <w:rFonts w:asciiTheme="majorEastAsia" w:eastAsiaTheme="majorEastAsia" w:hAnsiTheme="majorEastAsia" w:cs="AVGmdBU" w:hint="eastAsia"/>
                      <w:b/>
                      <w:color w:val="1F497D" w:themeColor="text2"/>
                      <w:kern w:val="0"/>
                      <w:sz w:val="28"/>
                      <w:szCs w:val="28"/>
                    </w:rPr>
                    <w:t>使っていないか</w:t>
                  </w:r>
                </w:p>
                <w:p w:rsidR="0068711B" w:rsidRPr="00A80409" w:rsidRDefault="0068711B"/>
              </w:txbxContent>
            </v:textbox>
            <w10:wrap anchorx="margin"/>
          </v:rect>
        </w:pict>
      </w:r>
    </w:p>
    <w:p w:rsidR="006226A1" w:rsidRPr="00A80409" w:rsidRDefault="006226A1" w:rsidP="00A80409">
      <w:pPr>
        <w:widowControl/>
        <w:ind w:firstLineChars="200" w:firstLine="562"/>
        <w:jc w:val="left"/>
        <w:rPr>
          <w:rFonts w:asciiTheme="majorEastAsia" w:eastAsiaTheme="majorEastAsia" w:hAnsiTheme="majorEastAsia" w:cs="ＭＳゴシック"/>
          <w:b/>
          <w:color w:val="1F497D" w:themeColor="text2"/>
          <w:kern w:val="0"/>
          <w:sz w:val="28"/>
          <w:szCs w:val="28"/>
          <w:bdr w:val="single" w:sz="4" w:space="0" w:color="auto"/>
        </w:rPr>
      </w:pPr>
      <w:r w:rsidRPr="00A80409">
        <w:rPr>
          <w:rFonts w:asciiTheme="majorEastAsia" w:eastAsiaTheme="majorEastAsia" w:hAnsiTheme="majorEastAsia" w:cs="AVGmdBU" w:hint="eastAsia"/>
          <w:b/>
          <w:color w:val="1F497D" w:themeColor="text2"/>
          <w:kern w:val="0"/>
          <w:sz w:val="28"/>
          <w:szCs w:val="28"/>
        </w:rPr>
        <w:t xml:space="preserve"> </w:t>
      </w:r>
    </w:p>
    <w:p w:rsidR="000F20E8" w:rsidRPr="00A80409" w:rsidRDefault="000F20E8" w:rsidP="00A80409">
      <w:pPr>
        <w:widowControl/>
        <w:ind w:firstLineChars="200" w:firstLine="482"/>
        <w:jc w:val="left"/>
        <w:rPr>
          <w:rFonts w:asciiTheme="majorEastAsia" w:eastAsiaTheme="majorEastAsia" w:hAnsiTheme="majorEastAsia" w:cs="AVGmdBU"/>
          <w:b/>
          <w:color w:val="1F497D" w:themeColor="text2"/>
          <w:kern w:val="0"/>
          <w:sz w:val="24"/>
          <w:szCs w:val="24"/>
        </w:rPr>
      </w:pPr>
    </w:p>
    <w:p w:rsidR="006226A1" w:rsidRPr="00CA46C5" w:rsidRDefault="006226A1" w:rsidP="00C91BC5">
      <w:pPr>
        <w:pStyle w:val="a7"/>
        <w:numPr>
          <w:ilvl w:val="0"/>
          <w:numId w:val="2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障がいなどを否定的なイメージでとらえた表現</w:t>
      </w:r>
    </w:p>
    <w:p w:rsidR="004E55C4" w:rsidRDefault="006226A1" w:rsidP="004E55C4">
      <w:pPr>
        <w:autoSpaceDE w:val="0"/>
        <w:autoSpaceDN w:val="0"/>
        <w:adjustRightInd w:val="0"/>
        <w:ind w:leftChars="200" w:left="420" w:firstLineChars="500" w:firstLine="120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例：「精神分裂症」、「精神薄弱」</w:t>
      </w:r>
    </w:p>
    <w:p w:rsidR="0070137B" w:rsidRPr="004E55C4" w:rsidRDefault="004E55C4" w:rsidP="004E55C4">
      <w:pPr>
        <w:autoSpaceDE w:val="0"/>
        <w:autoSpaceDN w:val="0"/>
        <w:adjustRightInd w:val="0"/>
        <w:ind w:firstLineChars="300" w:firstLine="72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87719E" w:rsidRPr="004E55C4">
        <w:rPr>
          <w:rFonts w:ascii="HG丸ｺﾞｼｯｸM-PRO" w:eastAsia="HG丸ｺﾞｼｯｸM-PRO" w:cs="HG丸ｺﾞｼｯｸM-PRO" w:hint="eastAsia"/>
          <w:kern w:val="0"/>
          <w:sz w:val="24"/>
          <w:szCs w:val="24"/>
        </w:rPr>
        <w:t>障</w:t>
      </w:r>
      <w:r w:rsidR="008B37A9" w:rsidRPr="004E55C4">
        <w:rPr>
          <w:rFonts w:ascii="HG丸ｺﾞｼｯｸM-PRO" w:eastAsia="HG丸ｺﾞｼｯｸM-PRO" w:cs="HG丸ｺﾞｼｯｸM-PRO" w:hint="eastAsia"/>
          <w:kern w:val="0"/>
          <w:sz w:val="24"/>
          <w:szCs w:val="24"/>
        </w:rPr>
        <w:t>がい</w:t>
      </w:r>
      <w:r w:rsidR="0087719E" w:rsidRPr="004E55C4">
        <w:rPr>
          <w:rFonts w:ascii="HG丸ｺﾞｼｯｸM-PRO" w:eastAsia="HG丸ｺﾞｼｯｸM-PRO" w:cs="HG丸ｺﾞｼｯｸM-PRO" w:hint="eastAsia"/>
          <w:kern w:val="0"/>
          <w:sz w:val="24"/>
          <w:szCs w:val="24"/>
        </w:rPr>
        <w:t>のある人を固定的なイメージで表現している。</w:t>
      </w:r>
    </w:p>
    <w:p w:rsidR="0070137B" w:rsidRDefault="00917355">
      <w:pPr>
        <w:autoSpaceDE w:val="0"/>
        <w:autoSpaceDN w:val="0"/>
        <w:adjustRightInd w:val="0"/>
        <w:ind w:leftChars="200" w:left="420" w:firstLineChars="500" w:firstLine="120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例：イラストや文章で、障がいのある人が常に保護される姿など</w:t>
      </w:r>
      <w:r>
        <w:rPr>
          <w:rFonts w:ascii="HG丸ｺﾞｼｯｸM-PRO" w:eastAsia="HG丸ｺﾞｼｯｸM-PRO" w:cs="HG丸ｺﾞｼｯｸM-PRO" w:hint="eastAsia"/>
          <w:kern w:val="0"/>
          <w:sz w:val="24"/>
          <w:szCs w:val="24"/>
        </w:rPr>
        <w:t>で</w:t>
      </w:r>
      <w:r w:rsidRPr="00CA46C5">
        <w:rPr>
          <w:rFonts w:ascii="HG丸ｺﾞｼｯｸM-PRO" w:eastAsia="HG丸ｺﾞｼｯｸM-PRO" w:cs="HG丸ｺﾞｼｯｸM-PRO" w:hint="eastAsia"/>
          <w:kern w:val="0"/>
          <w:sz w:val="24"/>
          <w:szCs w:val="24"/>
        </w:rPr>
        <w:t>描</w:t>
      </w:r>
      <w:r>
        <w:rPr>
          <w:rFonts w:ascii="HG丸ｺﾞｼｯｸM-PRO" w:eastAsia="HG丸ｺﾞｼｯｸM-PRO" w:cs="HG丸ｺﾞｼｯｸM-PRO" w:hint="eastAsia"/>
          <w:kern w:val="0"/>
          <w:sz w:val="24"/>
          <w:szCs w:val="24"/>
        </w:rPr>
        <w:t>く</w:t>
      </w:r>
      <w:r w:rsidRPr="00CA46C5">
        <w:rPr>
          <w:rFonts w:ascii="HG丸ｺﾞｼｯｸM-PRO" w:eastAsia="HG丸ｺﾞｼｯｸM-PRO" w:cs="HG丸ｺﾞｼｯｸM-PRO" w:hint="eastAsia"/>
          <w:kern w:val="0"/>
          <w:sz w:val="24"/>
          <w:szCs w:val="24"/>
        </w:rPr>
        <w:t>。</w:t>
      </w:r>
    </w:p>
    <w:p w:rsidR="006226A1" w:rsidRPr="00CA46C5" w:rsidRDefault="006226A1"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6226A1" w:rsidRPr="009062C5"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【なぜ問題なのか】</w:t>
      </w:r>
    </w:p>
    <w:p w:rsidR="006226A1" w:rsidRDefault="006226A1" w:rsidP="00C91BC5">
      <w:pPr>
        <w:pStyle w:val="a7"/>
        <w:numPr>
          <w:ilvl w:val="0"/>
          <w:numId w:val="2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障がい、病気などを示す用語の一部には、これまで否定的なイメージの言葉が使われていた。これらの言葉は、障がいのある人や病気を患っている人に対</w:t>
      </w:r>
      <w:r w:rsidR="00566B69">
        <w:rPr>
          <w:rFonts w:ascii="HG丸ｺﾞｼｯｸM-PRO" w:eastAsia="HG丸ｺﾞｼｯｸM-PRO" w:cs="HG丸ｺﾞｼｯｸM-PRO" w:hint="eastAsia"/>
          <w:kern w:val="0"/>
          <w:sz w:val="24"/>
          <w:szCs w:val="24"/>
        </w:rPr>
        <w:t>する</w:t>
      </w:r>
      <w:r w:rsidRPr="00CA46C5">
        <w:rPr>
          <w:rFonts w:ascii="HG丸ｺﾞｼｯｸM-PRO" w:eastAsia="HG丸ｺﾞｼｯｸM-PRO" w:cs="HG丸ｺﾞｼｯｸM-PRO" w:hint="eastAsia"/>
          <w:kern w:val="0"/>
          <w:sz w:val="24"/>
          <w:szCs w:val="24"/>
        </w:rPr>
        <w:t>マイナスイメージを植えつけ、差別を助長するおそれがあ</w:t>
      </w:r>
      <w:r w:rsidR="00C3267A">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917355" w:rsidRPr="00CA46C5" w:rsidRDefault="00917355" w:rsidP="00C91BC5">
      <w:pPr>
        <w:pStyle w:val="a7"/>
        <w:numPr>
          <w:ilvl w:val="0"/>
          <w:numId w:val="2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障がいのあることに対するマイナスイメージ</w:t>
      </w:r>
      <w:r w:rsidR="0087719E">
        <w:rPr>
          <w:rFonts w:ascii="HG丸ｺﾞｼｯｸM-PRO" w:eastAsia="HG丸ｺﾞｼｯｸM-PRO" w:cs="HG丸ｺﾞｼｯｸM-PRO" w:hint="eastAsia"/>
          <w:kern w:val="0"/>
          <w:sz w:val="24"/>
          <w:szCs w:val="24"/>
        </w:rPr>
        <w:t>を固定化することにより、</w:t>
      </w:r>
      <w:r w:rsidRPr="00CA46C5">
        <w:rPr>
          <w:rFonts w:ascii="HG丸ｺﾞｼｯｸM-PRO" w:eastAsia="HG丸ｺﾞｼｯｸM-PRO" w:cs="HG丸ｺﾞｼｯｸM-PRO" w:hint="eastAsia"/>
          <w:kern w:val="0"/>
          <w:sz w:val="24"/>
          <w:szCs w:val="24"/>
        </w:rPr>
        <w:t>偏見を助長するおそれがあ</w:t>
      </w:r>
      <w:r>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6226A1" w:rsidRPr="00F65D6F" w:rsidRDefault="006226A1"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6226A1" w:rsidRPr="009062C5"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6226A1" w:rsidP="00C91BC5">
      <w:pPr>
        <w:pStyle w:val="a7"/>
        <w:numPr>
          <w:ilvl w:val="0"/>
          <w:numId w:val="2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障がい、病気などに関する否定的な用語は使用せず、新たな用語に言い換える。</w:t>
      </w:r>
    </w:p>
    <w:p w:rsidR="006226A1" w:rsidRPr="00CA46C5" w:rsidRDefault="006226A1" w:rsidP="006226A1">
      <w:pPr>
        <w:autoSpaceDE w:val="0"/>
        <w:autoSpaceDN w:val="0"/>
        <w:adjustRightInd w:val="0"/>
        <w:ind w:firstLineChars="900" w:firstLine="216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「精神分裂病」→「統合失調症」</w:t>
      </w:r>
    </w:p>
    <w:p w:rsidR="006226A1" w:rsidRPr="00CA46C5" w:rsidRDefault="006226A1" w:rsidP="00CE017E">
      <w:pPr>
        <w:autoSpaceDE w:val="0"/>
        <w:autoSpaceDN w:val="0"/>
        <w:adjustRightInd w:val="0"/>
        <w:ind w:leftChars="200" w:left="420" w:firstLineChars="700" w:firstLine="168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「精神薄弱」→「知的障がい」</w:t>
      </w:r>
    </w:p>
    <w:p w:rsidR="0070137B" w:rsidRDefault="003D5DFF" w:rsidP="00C91BC5">
      <w:pPr>
        <w:pStyle w:val="a7"/>
        <w:numPr>
          <w:ilvl w:val="0"/>
          <w:numId w:val="23"/>
        </w:numPr>
        <w:autoSpaceDE w:val="0"/>
        <w:autoSpaceDN w:val="0"/>
        <w:adjustRightInd w:val="0"/>
        <w:ind w:leftChars="0"/>
        <w:jc w:val="left"/>
        <w:rPr>
          <w:rFonts w:ascii="HG丸ｺﾞｼｯｸM-PRO" w:eastAsia="HG丸ｺﾞｼｯｸM-PRO" w:cs="HG丸ｺﾞｼｯｸM-PRO"/>
          <w:kern w:val="0"/>
          <w:sz w:val="24"/>
          <w:szCs w:val="24"/>
        </w:rPr>
      </w:pPr>
      <w:r w:rsidRPr="003D5DFF">
        <w:rPr>
          <w:rFonts w:ascii="HG丸ｺﾞｼｯｸM-PRO" w:eastAsia="HG丸ｺﾞｼｯｸM-PRO" w:cs="HG丸ｺﾞｼｯｸM-PRO" w:hint="eastAsia"/>
          <w:kern w:val="0"/>
          <w:sz w:val="24"/>
          <w:szCs w:val="24"/>
        </w:rPr>
        <w:t>障がいの種類、程度、状態は個々さまざまであり、それぞれを個人としてとらえる事が必要。</w:t>
      </w:r>
    </w:p>
    <w:p w:rsidR="0070137B" w:rsidRDefault="0070137B">
      <w:pPr>
        <w:pStyle w:val="a7"/>
        <w:autoSpaceDE w:val="0"/>
        <w:autoSpaceDN w:val="0"/>
        <w:adjustRightInd w:val="0"/>
        <w:ind w:leftChars="0" w:left="1162"/>
        <w:jc w:val="left"/>
        <w:rPr>
          <w:rFonts w:ascii="HG丸ｺﾞｼｯｸM-PRO" w:eastAsia="HG丸ｺﾞｼｯｸM-PRO" w:cs="HG丸ｺﾞｼｯｸM-PRO"/>
          <w:kern w:val="0"/>
          <w:sz w:val="24"/>
          <w:szCs w:val="24"/>
        </w:rPr>
      </w:pPr>
    </w:p>
    <w:p w:rsidR="00E77046" w:rsidRDefault="00E77046">
      <w:pPr>
        <w:widowControl/>
        <w:jc w:val="left"/>
        <w:rPr>
          <w:rFonts w:ascii="HG丸ｺﾞｼｯｸM-PRO" w:eastAsia="HG丸ｺﾞｼｯｸM-PRO" w:cs="ＭＳゴシック"/>
          <w:b/>
          <w:kern w:val="0"/>
          <w:sz w:val="24"/>
          <w:szCs w:val="24"/>
          <w:bdr w:val="single" w:sz="4" w:space="0" w:color="auto"/>
        </w:rPr>
      </w:pPr>
      <w:r>
        <w:rPr>
          <w:rFonts w:ascii="HG丸ｺﾞｼｯｸM-PRO" w:eastAsia="HG丸ｺﾞｼｯｸM-PRO" w:cs="ＭＳゴシック"/>
          <w:b/>
          <w:kern w:val="0"/>
          <w:sz w:val="24"/>
          <w:szCs w:val="24"/>
          <w:bdr w:val="single" w:sz="4" w:space="0" w:color="auto"/>
        </w:rPr>
        <w:br w:type="page"/>
      </w:r>
    </w:p>
    <w:p w:rsidR="006226A1" w:rsidRPr="009062C5" w:rsidRDefault="006226A1" w:rsidP="009062C5">
      <w:pPr>
        <w:autoSpaceDE w:val="0"/>
        <w:autoSpaceDN w:val="0"/>
        <w:adjustRightInd w:val="0"/>
        <w:ind w:leftChars="100" w:left="210" w:firstLineChars="89" w:firstLine="250"/>
        <w:jc w:val="left"/>
        <w:rPr>
          <w:rFonts w:asciiTheme="majorEastAsia" w:eastAsiaTheme="majorEastAsia" w:hAnsiTheme="majorEastAsia" w:cs="AVGmdBU"/>
          <w:b/>
          <w:color w:val="1F497D" w:themeColor="text2"/>
          <w:kern w:val="0"/>
          <w:sz w:val="28"/>
          <w:szCs w:val="28"/>
          <w:bdr w:val="single" w:sz="4" w:space="0" w:color="auto"/>
        </w:rPr>
      </w:pPr>
      <w:r w:rsidRPr="009062C5">
        <w:rPr>
          <w:rFonts w:asciiTheme="majorEastAsia" w:eastAsiaTheme="majorEastAsia" w:hAnsiTheme="majorEastAsia" w:cs="ＭＳゴシック" w:hint="eastAsia"/>
          <w:b/>
          <w:color w:val="1F497D" w:themeColor="text2"/>
          <w:kern w:val="0"/>
          <w:sz w:val="28"/>
          <w:szCs w:val="28"/>
          <w:bdr w:val="single" w:sz="4" w:space="0" w:color="auto"/>
        </w:rPr>
        <w:t>具体例２　身体</w:t>
      </w:r>
      <w:r w:rsidRPr="009062C5">
        <w:rPr>
          <w:rFonts w:asciiTheme="majorEastAsia" w:eastAsiaTheme="majorEastAsia" w:hAnsiTheme="majorEastAsia" w:cs="ＭＳ 明朝" w:hint="eastAsia"/>
          <w:b/>
          <w:color w:val="1F497D" w:themeColor="text2"/>
          <w:kern w:val="0"/>
          <w:sz w:val="28"/>
          <w:szCs w:val="28"/>
          <w:bdr w:val="single" w:sz="4" w:space="0" w:color="auto"/>
        </w:rPr>
        <w:t>的な比喩</w:t>
      </w:r>
      <w:r w:rsidR="00605317">
        <w:rPr>
          <w:rFonts w:asciiTheme="majorEastAsia" w:eastAsiaTheme="majorEastAsia" w:hAnsiTheme="majorEastAsia" w:cs="ＭＳ 明朝" w:hint="eastAsia"/>
          <w:b/>
          <w:color w:val="1F497D" w:themeColor="text2"/>
          <w:kern w:val="0"/>
          <w:sz w:val="28"/>
          <w:szCs w:val="28"/>
          <w:bdr w:val="single" w:sz="4" w:space="0" w:color="auto"/>
        </w:rPr>
        <w:t>（ひゆ）</w:t>
      </w:r>
      <w:r w:rsidRPr="009062C5">
        <w:rPr>
          <w:rFonts w:asciiTheme="majorEastAsia" w:eastAsiaTheme="majorEastAsia" w:hAnsiTheme="majorEastAsia" w:cs="AVGmdBU" w:hint="eastAsia"/>
          <w:b/>
          <w:color w:val="1F497D" w:themeColor="text2"/>
          <w:kern w:val="0"/>
          <w:sz w:val="28"/>
          <w:szCs w:val="28"/>
          <w:bdr w:val="single" w:sz="4" w:space="0" w:color="auto"/>
        </w:rPr>
        <w:t xml:space="preserve">表現・慣用句を使っていないか </w:t>
      </w:r>
    </w:p>
    <w:p w:rsidR="006226A1" w:rsidRPr="00CA46C5" w:rsidRDefault="006226A1" w:rsidP="006226A1">
      <w:pPr>
        <w:autoSpaceDE w:val="0"/>
        <w:autoSpaceDN w:val="0"/>
        <w:adjustRightInd w:val="0"/>
        <w:ind w:leftChars="100" w:left="210"/>
        <w:jc w:val="left"/>
        <w:rPr>
          <w:rFonts w:ascii="HG丸ｺﾞｼｯｸM-PRO" w:eastAsia="HG丸ｺﾞｼｯｸM-PRO" w:cs="ＭＳゴシック"/>
          <w:b/>
          <w:kern w:val="0"/>
          <w:sz w:val="24"/>
          <w:szCs w:val="24"/>
          <w:bdr w:val="single" w:sz="4" w:space="0" w:color="auto"/>
        </w:rPr>
      </w:pPr>
    </w:p>
    <w:p w:rsidR="006226A1" w:rsidRPr="00CA46C5" w:rsidRDefault="006226A1" w:rsidP="00C91BC5">
      <w:pPr>
        <w:pStyle w:val="a7"/>
        <w:numPr>
          <w:ilvl w:val="0"/>
          <w:numId w:val="22"/>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身体的な比喩表現や慣用句</w:t>
      </w:r>
    </w:p>
    <w:p w:rsidR="006226A1" w:rsidRPr="00CA46C5" w:rsidRDefault="006226A1" w:rsidP="006226A1">
      <w:pPr>
        <w:autoSpaceDE w:val="0"/>
        <w:autoSpaceDN w:val="0"/>
        <w:adjustRightInd w:val="0"/>
        <w:ind w:leftChars="200" w:left="420" w:firstLineChars="500" w:firstLine="120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例：「片手落ち」</w:t>
      </w:r>
      <w:r w:rsidR="00145B8A">
        <w:rPr>
          <w:rFonts w:ascii="HG丸ｺﾞｼｯｸM-PRO" w:eastAsia="HG丸ｺﾞｼｯｸM-PRO" w:cs="HG丸ｺﾞｼｯｸM-PRO" w:hint="eastAsia"/>
          <w:kern w:val="0"/>
          <w:sz w:val="24"/>
          <w:szCs w:val="24"/>
        </w:rPr>
        <w:t>、「白い目で見る」</w:t>
      </w:r>
    </w:p>
    <w:p w:rsidR="006226A1" w:rsidRPr="00CA46C5" w:rsidRDefault="006226A1"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6226A1" w:rsidRPr="009062C5"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【なぜ問題なのか】</w:t>
      </w:r>
    </w:p>
    <w:p w:rsidR="006226A1" w:rsidRPr="00CA46C5" w:rsidRDefault="006226A1" w:rsidP="00C91BC5">
      <w:pPr>
        <w:pStyle w:val="a7"/>
        <w:numPr>
          <w:ilvl w:val="0"/>
          <w:numId w:val="22"/>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身体的な比喩表現や慣用句は多く存在し、日常的によく使われてい</w:t>
      </w:r>
      <w:r w:rsidR="00756CCD">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が、障がいのある人に不快感・疎外感を与える場合もあ</w:t>
      </w:r>
      <w:r w:rsidR="00756CCD">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6226A1" w:rsidRPr="00CA46C5" w:rsidRDefault="006226A1" w:rsidP="006226A1">
      <w:pPr>
        <w:pStyle w:val="a7"/>
        <w:autoSpaceDE w:val="0"/>
        <w:autoSpaceDN w:val="0"/>
        <w:adjustRightInd w:val="0"/>
        <w:ind w:leftChars="0" w:left="663"/>
        <w:jc w:val="left"/>
        <w:rPr>
          <w:rFonts w:ascii="HG丸ｺﾞｼｯｸM-PRO" w:eastAsia="HG丸ｺﾞｼｯｸM-PRO" w:cs="HG丸ｺﾞｼｯｸM-PRO"/>
          <w:kern w:val="0"/>
          <w:sz w:val="24"/>
          <w:szCs w:val="24"/>
        </w:rPr>
      </w:pPr>
    </w:p>
    <w:p w:rsidR="006226A1" w:rsidRPr="009062C5"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6226A1" w:rsidP="00C91BC5">
      <w:pPr>
        <w:pStyle w:val="a7"/>
        <w:numPr>
          <w:ilvl w:val="0"/>
          <w:numId w:val="22"/>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身体的な比喩表現や慣用句は、できるだけ使用しない。</w:t>
      </w:r>
    </w:p>
    <w:p w:rsidR="006226A1" w:rsidRDefault="006226A1"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「片手落ち」→「</w:t>
      </w:r>
      <w:r w:rsidR="00145B8A">
        <w:rPr>
          <w:rFonts w:ascii="HG丸ｺﾞｼｯｸM-PRO" w:eastAsia="HG丸ｺﾞｼｯｸM-PRO" w:cs="HG丸ｺﾞｼｯｸM-PRO" w:hint="eastAsia"/>
          <w:kern w:val="0"/>
          <w:sz w:val="24"/>
          <w:szCs w:val="24"/>
        </w:rPr>
        <w:t>不公平</w:t>
      </w:r>
      <w:r w:rsidRPr="00CA46C5">
        <w:rPr>
          <w:rFonts w:ascii="HG丸ｺﾞｼｯｸM-PRO" w:eastAsia="HG丸ｺﾞｼｯｸM-PRO" w:cs="HG丸ｺﾞｼｯｸM-PRO" w:hint="eastAsia"/>
          <w:kern w:val="0"/>
          <w:sz w:val="24"/>
          <w:szCs w:val="24"/>
        </w:rPr>
        <w:t>、一方的」</w:t>
      </w: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「白い目で見る」→「冷淡な態度をとる、嫌悪する」</w:t>
      </w: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5F6635">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291132" w:rsidRDefault="003A2293" w:rsidP="003A2293">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drawing>
          <wp:anchor distT="0" distB="0" distL="114300" distR="114300" simplePos="0" relativeHeight="251771392" behindDoc="0" locked="0" layoutInCell="1" allowOverlap="1">
            <wp:simplePos x="0" y="0"/>
            <wp:positionH relativeFrom="margin">
              <wp:posOffset>3213735</wp:posOffset>
            </wp:positionH>
            <wp:positionV relativeFrom="paragraph">
              <wp:posOffset>222885</wp:posOffset>
            </wp:positionV>
            <wp:extent cx="1390650" cy="1504950"/>
            <wp:effectExtent l="19050" t="0" r="0" b="0"/>
            <wp:wrapNone/>
            <wp:docPr id="7" name="図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1390650" cy="1504950"/>
                    </a:xfrm>
                    <a:prstGeom prst="rect">
                      <a:avLst/>
                    </a:prstGeom>
                  </pic:spPr>
                </pic:pic>
              </a:graphicData>
            </a:graphic>
          </wp:anchor>
        </w:drawing>
      </w:r>
      <w:r w:rsidR="005F6635">
        <w:rPr>
          <w:rFonts w:ascii="HG丸ｺﾞｼｯｸM-PRO" w:eastAsia="HG丸ｺﾞｼｯｸM-PRO" w:cs="HG丸ｺﾞｼｯｸM-PRO"/>
          <w:noProof/>
          <w:kern w:val="0"/>
          <w:sz w:val="24"/>
          <w:szCs w:val="24"/>
        </w:rPr>
        <w:drawing>
          <wp:anchor distT="0" distB="0" distL="114300" distR="114300" simplePos="0" relativeHeight="251773440" behindDoc="0" locked="0" layoutInCell="1" allowOverlap="1">
            <wp:simplePos x="0" y="0"/>
            <wp:positionH relativeFrom="column">
              <wp:posOffset>1575435</wp:posOffset>
            </wp:positionH>
            <wp:positionV relativeFrom="paragraph">
              <wp:posOffset>222885</wp:posOffset>
            </wp:positionV>
            <wp:extent cx="1209675" cy="1400175"/>
            <wp:effectExtent l="19050" t="0" r="9525" b="0"/>
            <wp:wrapNone/>
            <wp:docPr id="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srcRect/>
                    <a:stretch>
                      <a:fillRect/>
                    </a:stretch>
                  </pic:blipFill>
                  <pic:spPr bwMode="auto">
                    <a:xfrm>
                      <a:off x="0" y="0"/>
                      <a:ext cx="1209675" cy="1400175"/>
                    </a:xfrm>
                    <a:prstGeom prst="rect">
                      <a:avLst/>
                    </a:prstGeom>
                    <a:noFill/>
                    <a:ln w="9525">
                      <a:noFill/>
                      <a:miter lim="800000"/>
                      <a:headEnd/>
                      <a:tailEnd/>
                    </a:ln>
                  </pic:spPr>
                </pic:pic>
              </a:graphicData>
            </a:graphic>
          </wp:anchor>
        </w:drawing>
      </w: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Default="00650A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ect id="_x0000_s1133" style="position:absolute;left:0;text-align:left;margin-left:116.55pt;margin-top:1.05pt;width:15pt;height:12.75pt;z-index:251774464;mso-position-horizontal-relative:margin" fillcolor="white [3212]" strokecolor="white [3212]" strokeweight="2.25pt">
            <v:textbox inset="5.85pt,.7pt,5.85pt,.7pt"/>
            <w10:wrap anchorx="margin"/>
          </v:rect>
        </w:pict>
      </w:r>
    </w:p>
    <w:p w:rsidR="00145B8A"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145B8A" w:rsidRPr="00CA46C5" w:rsidRDefault="00145B8A" w:rsidP="00145B8A">
      <w:pPr>
        <w:autoSpaceDE w:val="0"/>
        <w:autoSpaceDN w:val="0"/>
        <w:adjustRightInd w:val="0"/>
        <w:ind w:leftChars="200" w:left="420" w:firstLineChars="600" w:firstLine="1440"/>
        <w:jc w:val="left"/>
        <w:rPr>
          <w:rFonts w:ascii="HG丸ｺﾞｼｯｸM-PRO" w:eastAsia="HG丸ｺﾞｼｯｸM-PRO" w:cs="HG丸ｺﾞｼｯｸM-PRO"/>
          <w:kern w:val="0"/>
          <w:sz w:val="24"/>
          <w:szCs w:val="24"/>
        </w:rPr>
      </w:pPr>
    </w:p>
    <w:p w:rsidR="006226A1" w:rsidRPr="00254931" w:rsidRDefault="006226A1" w:rsidP="00254931">
      <w:pPr>
        <w:autoSpaceDE w:val="0"/>
        <w:autoSpaceDN w:val="0"/>
        <w:adjustRightInd w:val="0"/>
        <w:jc w:val="left"/>
        <w:rPr>
          <w:rFonts w:ascii="HG丸ｺﾞｼｯｸM-PRO" w:eastAsia="HG丸ｺﾞｼｯｸM-PRO" w:cs="ＭＳゴシック"/>
          <w:b/>
          <w:kern w:val="0"/>
          <w:sz w:val="24"/>
          <w:szCs w:val="24"/>
        </w:rPr>
      </w:pPr>
    </w:p>
    <w:p w:rsidR="006226A1" w:rsidRPr="00254931" w:rsidRDefault="006226A1" w:rsidP="006226A1">
      <w:pPr>
        <w:autoSpaceDE w:val="0"/>
        <w:autoSpaceDN w:val="0"/>
        <w:adjustRightInd w:val="0"/>
        <w:jc w:val="left"/>
        <w:rPr>
          <w:rFonts w:ascii="HG丸ｺﾞｼｯｸM-PRO" w:eastAsia="HG丸ｺﾞｼｯｸM-PRO" w:cs="ＭＳゴシック"/>
          <w:b/>
          <w:kern w:val="0"/>
          <w:sz w:val="24"/>
          <w:szCs w:val="24"/>
        </w:rPr>
      </w:pPr>
    </w:p>
    <w:p w:rsidR="00254931" w:rsidRDefault="00254931" w:rsidP="006226A1">
      <w:pPr>
        <w:autoSpaceDE w:val="0"/>
        <w:autoSpaceDN w:val="0"/>
        <w:adjustRightInd w:val="0"/>
        <w:jc w:val="left"/>
        <w:rPr>
          <w:rFonts w:ascii="HG丸ｺﾞｼｯｸM-PRO" w:eastAsia="HG丸ｺﾞｼｯｸM-PRO" w:cs="ＭＳゴシック"/>
          <w:b/>
          <w:kern w:val="0"/>
          <w:sz w:val="24"/>
          <w:szCs w:val="24"/>
        </w:rPr>
      </w:pPr>
    </w:p>
    <w:p w:rsidR="00145B8A" w:rsidRDefault="00145B8A" w:rsidP="006226A1">
      <w:pPr>
        <w:autoSpaceDE w:val="0"/>
        <w:autoSpaceDN w:val="0"/>
        <w:adjustRightInd w:val="0"/>
        <w:jc w:val="left"/>
        <w:rPr>
          <w:rFonts w:ascii="HG丸ｺﾞｼｯｸM-PRO" w:eastAsia="HG丸ｺﾞｼｯｸM-PRO" w:cs="ＭＳゴシック"/>
          <w:b/>
          <w:kern w:val="0"/>
          <w:sz w:val="24"/>
          <w:szCs w:val="24"/>
        </w:rPr>
      </w:pPr>
    </w:p>
    <w:p w:rsidR="00145B8A" w:rsidRPr="00254931" w:rsidRDefault="00145B8A" w:rsidP="006226A1">
      <w:pPr>
        <w:autoSpaceDE w:val="0"/>
        <w:autoSpaceDN w:val="0"/>
        <w:adjustRightInd w:val="0"/>
        <w:jc w:val="left"/>
        <w:rPr>
          <w:rFonts w:ascii="HG丸ｺﾞｼｯｸM-PRO" w:eastAsia="HG丸ｺﾞｼｯｸM-PRO" w:cs="ＭＳゴシック"/>
          <w:b/>
          <w:kern w:val="0"/>
          <w:sz w:val="24"/>
          <w:szCs w:val="24"/>
        </w:rPr>
      </w:pPr>
    </w:p>
    <w:p w:rsidR="006226A1" w:rsidRPr="008B424F" w:rsidRDefault="00650A8A" w:rsidP="008B424F">
      <w:pPr>
        <w:autoSpaceDE w:val="0"/>
        <w:autoSpaceDN w:val="0"/>
        <w:adjustRightInd w:val="0"/>
        <w:ind w:firstLineChars="200" w:firstLine="480"/>
        <w:jc w:val="left"/>
        <w:rPr>
          <w:rFonts w:asciiTheme="majorEastAsia" w:eastAsiaTheme="majorEastAsia" w:hAnsiTheme="majorEastAsia" w:cs="AVGmdBU"/>
          <w:b/>
          <w:color w:val="1F497D" w:themeColor="text2"/>
          <w:kern w:val="0"/>
          <w:sz w:val="28"/>
          <w:szCs w:val="28"/>
        </w:rPr>
      </w:pPr>
      <w:r>
        <w:rPr>
          <w:noProof/>
          <w:kern w:val="0"/>
          <w:sz w:val="24"/>
          <w:szCs w:val="24"/>
        </w:rPr>
        <w:pict>
          <v:roundrect id="_x0000_s1085" style="position:absolute;left:0;text-align:left;margin-left:-.4pt;margin-top:1.8pt;width:142.8pt;height:30.75pt;z-index:251722240;mso-position-horizontal-relative:margin;mso-position-vertical-relative:margin;v-text-anchor:middle" arcsize="10923f" fillcolor="#b8cce4 [1300]" stroked="f">
            <v:textbox style="mso-next-textbox:#_x0000_s1085" inset="5.85pt,.7pt,5.85pt,.7pt">
              <w:txbxContent>
                <w:p w:rsidR="0068711B" w:rsidRPr="001B0A71" w:rsidRDefault="0068711B" w:rsidP="00254931">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（５）同和問題</w:t>
                  </w:r>
                </w:p>
              </w:txbxContent>
            </v:textbox>
            <w10:wrap anchorx="margin" anchory="margin"/>
          </v:roundrect>
        </w:pict>
      </w:r>
      <w:r w:rsidR="006226A1" w:rsidRPr="008B424F">
        <w:rPr>
          <w:rFonts w:asciiTheme="majorEastAsia" w:eastAsiaTheme="majorEastAsia" w:hAnsiTheme="majorEastAsia" w:cs="AVGmdBU" w:hint="eastAsia"/>
          <w:b/>
          <w:color w:val="1F497D" w:themeColor="text2"/>
          <w:kern w:val="0"/>
          <w:sz w:val="28"/>
          <w:szCs w:val="28"/>
        </w:rPr>
        <w:t>①　同和問題、その現況</w:t>
      </w:r>
    </w:p>
    <w:p w:rsidR="006226A1" w:rsidRPr="00CA46C5" w:rsidRDefault="00650A8A" w:rsidP="006226A1">
      <w:pPr>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ＭＳゴシック"/>
          <w:b/>
          <w:noProof/>
          <w:kern w:val="0"/>
          <w:sz w:val="24"/>
          <w:szCs w:val="24"/>
        </w:rPr>
        <w:pict>
          <v:shape id="_x0000_s1031" type="#_x0000_t202" style="position:absolute;margin-left:49.8pt;margin-top:11.55pt;width:447pt;height:97.95pt;z-index:251657728;mso-height-percent:200;mso-height-percent:200;mso-width-relative:margin;mso-height-relative:margin">
            <v:textbox style="mso-next-textbox:#_x0000_s1031;mso-fit-shape-to-text:t">
              <w:txbxContent>
                <w:p w:rsidR="0068711B" w:rsidRPr="006F5026" w:rsidRDefault="0068711B" w:rsidP="006226A1">
                  <w:pPr>
                    <w:rPr>
                      <w:rFonts w:ascii="HG丸ｺﾞｼｯｸM-PRO" w:eastAsia="HG丸ｺﾞｼｯｸM-PRO"/>
                      <w:sz w:val="24"/>
                      <w:szCs w:val="24"/>
                    </w:rPr>
                  </w:pPr>
                  <w:r>
                    <w:rPr>
                      <w:rFonts w:ascii="HG丸ｺﾞｼｯｸM-PRO" w:eastAsia="HG丸ｺﾞｼｯｸM-PRO" w:hint="eastAsia"/>
                      <w:sz w:val="24"/>
                      <w:szCs w:val="24"/>
                    </w:rPr>
                    <w:t>「あの人は同和地区出身だから・・・」などとして、結婚を妨げられたり、就職で不公平に扱われたりするなどの事案やインターネット上の差別的な書き込み</w:t>
                  </w:r>
                </w:p>
                <w:p w:rsidR="0068711B" w:rsidRPr="006F5026" w:rsidRDefault="0068711B" w:rsidP="006226A1">
                  <w:pPr>
                    <w:rPr>
                      <w:rFonts w:ascii="HG丸ｺﾞｼｯｸM-PRO" w:eastAsia="HG丸ｺﾞｼｯｸM-PRO"/>
                      <w:sz w:val="24"/>
                      <w:szCs w:val="24"/>
                    </w:rPr>
                  </w:pPr>
                  <w:r>
                    <w:rPr>
                      <w:rFonts w:ascii="HG丸ｺﾞｼｯｸM-PRO" w:eastAsia="HG丸ｺﾞｼｯｸM-PRO" w:hint="eastAsia"/>
                      <w:sz w:val="24"/>
                      <w:szCs w:val="24"/>
                    </w:rPr>
                    <w:t>が後を絶ちません。また、不動産の売買に関連した土地差別調査事件、戸籍謄本等の不正取得事件も発覚しています。同和問題の解決に向けて、差別意識の解消のための取組みが必要です。</w:t>
                  </w:r>
                </w:p>
              </w:txbxContent>
            </v:textbox>
          </v:shape>
        </w:pict>
      </w:r>
    </w:p>
    <w:p w:rsidR="006226A1" w:rsidRPr="008B424F"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70137B" w:rsidRDefault="0070137B">
      <w:pPr>
        <w:autoSpaceDE w:val="0"/>
        <w:autoSpaceDN w:val="0"/>
        <w:adjustRightInd w:val="0"/>
        <w:ind w:left="851"/>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C91BC5">
      <w:pPr>
        <w:pStyle w:val="a7"/>
        <w:numPr>
          <w:ilvl w:val="0"/>
          <w:numId w:val="1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同和問題は、日本社会の歴史的な過程において形づくられた身</w:t>
      </w:r>
      <w:r w:rsidR="00A80409">
        <w:rPr>
          <w:rFonts w:ascii="HG丸ｺﾞｼｯｸM-PRO" w:eastAsia="HG丸ｺﾞｼｯｸM-PRO" w:cs="HG丸ｺﾞｼｯｸM-PRO" w:hint="eastAsia"/>
          <w:kern w:val="0"/>
          <w:sz w:val="24"/>
          <w:szCs w:val="24"/>
        </w:rPr>
        <w:t>分差別により、長い間、経済的・社会的・文化的に低い状態におかれ</w:t>
      </w:r>
      <w:r w:rsidRPr="00CA46C5">
        <w:rPr>
          <w:rFonts w:ascii="HG丸ｺﾞｼｯｸM-PRO" w:eastAsia="HG丸ｺﾞｼｯｸM-PRO" w:cs="HG丸ｺﾞｼｯｸM-PRO" w:hint="eastAsia"/>
          <w:kern w:val="0"/>
          <w:sz w:val="24"/>
          <w:szCs w:val="24"/>
        </w:rPr>
        <w:t>、近代社会の</w:t>
      </w:r>
      <w:r w:rsidR="00566B69">
        <w:rPr>
          <w:rFonts w:ascii="HG丸ｺﾞｼｯｸM-PRO" w:eastAsia="HG丸ｺﾞｼｯｸM-PRO" w:cs="HG丸ｺﾞｼｯｸM-PRO" w:hint="eastAsia"/>
          <w:kern w:val="0"/>
          <w:sz w:val="24"/>
          <w:szCs w:val="24"/>
        </w:rPr>
        <w:t>原理として</w:t>
      </w:r>
      <w:r w:rsidRPr="00CA46C5">
        <w:rPr>
          <w:rFonts w:ascii="HG丸ｺﾞｼｯｸM-PRO" w:eastAsia="HG丸ｺﾞｼｯｸM-PRO" w:cs="HG丸ｺﾞｼｯｸM-PRO" w:hint="eastAsia"/>
          <w:kern w:val="0"/>
          <w:sz w:val="24"/>
          <w:szCs w:val="24"/>
        </w:rPr>
        <w:t>何人にも保障</w:t>
      </w:r>
      <w:r w:rsidR="00566B69">
        <w:rPr>
          <w:rFonts w:ascii="HG丸ｺﾞｼｯｸM-PRO" w:eastAsia="HG丸ｺﾞｼｯｸM-PRO" w:cs="HG丸ｺﾞｼｯｸM-PRO" w:hint="eastAsia"/>
          <w:kern w:val="0"/>
          <w:sz w:val="24"/>
          <w:szCs w:val="24"/>
        </w:rPr>
        <w:t>されている市民的権利と</w:t>
      </w:r>
      <w:r w:rsidRPr="00CA46C5">
        <w:rPr>
          <w:rFonts w:ascii="HG丸ｺﾞｼｯｸM-PRO" w:eastAsia="HG丸ｺﾞｼｯｸM-PRO" w:cs="HG丸ｺﾞｼｯｸM-PRO" w:hint="eastAsia"/>
          <w:kern w:val="0"/>
          <w:sz w:val="24"/>
          <w:szCs w:val="24"/>
        </w:rPr>
        <w:t>自由を</w:t>
      </w:r>
      <w:r w:rsidR="00AD3D91">
        <w:rPr>
          <w:rFonts w:ascii="HG丸ｺﾞｼｯｸM-PRO" w:eastAsia="HG丸ｺﾞｼｯｸM-PRO" w:cs="HG丸ｺﾞｼｯｸM-PRO" w:hint="eastAsia"/>
          <w:kern w:val="0"/>
          <w:sz w:val="24"/>
          <w:szCs w:val="24"/>
        </w:rPr>
        <w:t>完全に</w:t>
      </w:r>
      <w:r w:rsidRPr="00CA46C5">
        <w:rPr>
          <w:rFonts w:ascii="HG丸ｺﾞｼｯｸM-PRO" w:eastAsia="HG丸ｺﾞｼｯｸM-PRO" w:cs="HG丸ｺﾞｼｯｸM-PRO" w:hint="eastAsia"/>
          <w:kern w:val="0"/>
          <w:sz w:val="24"/>
          <w:szCs w:val="24"/>
        </w:rPr>
        <w:t>保障されていない深刻で重大な人権問題です。</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1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本市では、同和問題を人間の自由と平等に関する問題であり、憲法により保障された基本的人権に関わる重要な問題と受け止め、その解決を市政の重要な課題として位置付けて、これまで国の特別措置法に基づき同和対策事業を実施してきた結果、同和地区の生活環境は大きく改善され、市民の人権意識も高まるなど、同和問題は解決に向けて大きく進みました。平成13年度末の特別措置法失効後は、残された課題の解決に向けて、一般</w:t>
      </w:r>
      <w:r w:rsidR="00AD3D91">
        <w:rPr>
          <w:rFonts w:ascii="HG丸ｺﾞｼｯｸM-PRO" w:eastAsia="HG丸ｺﾞｼｯｸM-PRO" w:cs="HG丸ｺﾞｼｯｸM-PRO" w:hint="eastAsia"/>
          <w:kern w:val="0"/>
          <w:sz w:val="24"/>
          <w:szCs w:val="24"/>
        </w:rPr>
        <w:t>施策</w:t>
      </w:r>
      <w:r w:rsidRPr="00CA46C5">
        <w:rPr>
          <w:rFonts w:ascii="HG丸ｺﾞｼｯｸM-PRO" w:eastAsia="HG丸ｺﾞｼｯｸM-PRO" w:cs="HG丸ｺﾞｼｯｸM-PRO" w:hint="eastAsia"/>
          <w:kern w:val="0"/>
          <w:sz w:val="24"/>
          <w:szCs w:val="24"/>
        </w:rPr>
        <w:t>により取組みを進めています。</w:t>
      </w:r>
    </w:p>
    <w:p w:rsidR="006226A1" w:rsidRPr="00CA46C5" w:rsidRDefault="006226A1" w:rsidP="006226A1">
      <w:pPr>
        <w:pStyle w:val="a7"/>
        <w:rPr>
          <w:rFonts w:ascii="HG丸ｺﾞｼｯｸM-PRO" w:eastAsia="HG丸ｺﾞｼｯｸM-PRO" w:cs="HG丸ｺﾞｼｯｸM-PRO"/>
          <w:kern w:val="0"/>
          <w:sz w:val="24"/>
          <w:szCs w:val="24"/>
        </w:rPr>
      </w:pPr>
    </w:p>
    <w:p w:rsidR="006226A1" w:rsidRPr="00CA46C5" w:rsidRDefault="006226A1" w:rsidP="00C91BC5">
      <w:pPr>
        <w:pStyle w:val="a7"/>
        <w:numPr>
          <w:ilvl w:val="0"/>
          <w:numId w:val="1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しかしながら、今日なお、同和問題は解決に</w:t>
      </w:r>
      <w:r w:rsidR="003D65AC">
        <w:rPr>
          <w:rFonts w:ascii="HG丸ｺﾞｼｯｸM-PRO" w:eastAsia="HG丸ｺﾞｼｯｸM-PRO" w:cs="HG丸ｺﾞｼｯｸM-PRO" w:hint="eastAsia"/>
          <w:kern w:val="0"/>
          <w:sz w:val="24"/>
          <w:szCs w:val="24"/>
        </w:rPr>
        <w:t>至</w:t>
      </w:r>
      <w:r w:rsidRPr="00CA46C5">
        <w:rPr>
          <w:rFonts w:ascii="HG丸ｺﾞｼｯｸM-PRO" w:eastAsia="HG丸ｺﾞｼｯｸM-PRO" w:cs="HG丸ｺﾞｼｯｸM-PRO" w:hint="eastAsia"/>
          <w:kern w:val="0"/>
          <w:sz w:val="24"/>
          <w:szCs w:val="24"/>
        </w:rPr>
        <w:t>っていません。本市の「人権問題に関する市民意識調査」結果からも、結婚に際して「相手が同和地区かどうか」を気にしたり、住宅を選ぶ際の同和地区に対する忌避意識</w:t>
      </w:r>
      <w:r w:rsidR="009467A3">
        <w:rPr>
          <w:rFonts w:ascii="HG丸ｺﾞｼｯｸM-PRO" w:eastAsia="HG丸ｺﾞｼｯｸM-PRO" w:cs="HG丸ｺﾞｼｯｸM-PRO" w:hint="eastAsia"/>
          <w:kern w:val="0"/>
          <w:sz w:val="24"/>
          <w:szCs w:val="24"/>
        </w:rPr>
        <w:t>や、同和地区の住民だけが優遇されているという逆差別意識が根強く残っている状況</w:t>
      </w:r>
      <w:r w:rsidRPr="00CA46C5">
        <w:rPr>
          <w:rFonts w:ascii="HG丸ｺﾞｼｯｸM-PRO" w:eastAsia="HG丸ｺﾞｼｯｸM-PRO" w:cs="HG丸ｺﾞｼｯｸM-PRO" w:hint="eastAsia"/>
          <w:kern w:val="0"/>
          <w:sz w:val="24"/>
          <w:szCs w:val="24"/>
        </w:rPr>
        <w:t>が明らかになりました。また、差別的発言や落書き、インターネット上の差別的な書き込みや、土地差別に</w:t>
      </w:r>
      <w:r w:rsidRPr="00CA46C5">
        <w:rPr>
          <w:rFonts w:ascii="HG丸ｺﾞｼｯｸM-PRO" w:eastAsia="HG丸ｺﾞｼｯｸM-PRO" w:hAnsi="ＭＳ 明朝" w:cs="ＭＳ 明朝" w:hint="eastAsia"/>
          <w:kern w:val="0"/>
          <w:sz w:val="24"/>
          <w:szCs w:val="24"/>
        </w:rPr>
        <w:t>つながるような調査や問い合わせ、戸籍</w:t>
      </w:r>
      <w:r w:rsidR="00C06F9C">
        <w:rPr>
          <w:rFonts w:ascii="HG丸ｺﾞｼｯｸM-PRO" w:eastAsia="HG丸ｺﾞｼｯｸM-PRO" w:hAnsi="ＭＳ 明朝" w:cs="ＭＳ 明朝" w:hint="eastAsia"/>
          <w:kern w:val="0"/>
          <w:sz w:val="24"/>
          <w:szCs w:val="24"/>
        </w:rPr>
        <w:t>謄本等</w:t>
      </w:r>
      <w:r w:rsidRPr="00CA46C5">
        <w:rPr>
          <w:rFonts w:ascii="HG丸ｺﾞｼｯｸM-PRO" w:eastAsia="HG丸ｺﾞｼｯｸM-PRO" w:hAnsi="ＭＳ 明朝" w:cs="ＭＳ 明朝" w:hint="eastAsia"/>
          <w:kern w:val="0"/>
          <w:sz w:val="24"/>
          <w:szCs w:val="24"/>
        </w:rPr>
        <w:t>の不正取得が依然として行われる</w:t>
      </w:r>
      <w:r w:rsidRPr="00CA46C5">
        <w:rPr>
          <w:rFonts w:ascii="HG丸ｺﾞｼｯｸM-PRO" w:eastAsia="HG丸ｺﾞｼｯｸM-PRO" w:cs="HG丸ｺﾞｼｯｸM-PRO" w:hint="eastAsia"/>
          <w:kern w:val="0"/>
          <w:sz w:val="24"/>
          <w:szCs w:val="24"/>
        </w:rPr>
        <w:t>など、差別意識の解消は十分に進んでいるとは言えない状況にあります。</w:t>
      </w:r>
    </w:p>
    <w:p w:rsidR="006226A1" w:rsidRPr="00CA46C5" w:rsidRDefault="006226A1" w:rsidP="006226A1">
      <w:pPr>
        <w:pStyle w:val="a7"/>
        <w:rPr>
          <w:rFonts w:ascii="HG丸ｺﾞｼｯｸM-PRO" w:eastAsia="HG丸ｺﾞｼｯｸM-PRO" w:cs="HG丸ｺﾞｼｯｸM-PRO"/>
          <w:kern w:val="0"/>
          <w:sz w:val="24"/>
          <w:szCs w:val="24"/>
        </w:rPr>
      </w:pPr>
    </w:p>
    <w:p w:rsidR="006226A1" w:rsidRPr="00CA46C5" w:rsidRDefault="006226A1" w:rsidP="00C91BC5">
      <w:pPr>
        <w:numPr>
          <w:ilvl w:val="0"/>
          <w:numId w:val="19"/>
        </w:numPr>
        <w:autoSpaceDE w:val="0"/>
        <w:autoSpaceDN w:val="0"/>
        <w:adjustRightInd w:val="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本市では、同和問題の一日も早い解決に向けて、人権侵害からの救済のための相談の実施をはじめ、差別意識の解消に向けた人権教育・啓発の推進や交流促進に取り組むなど、</w:t>
      </w:r>
      <w:r w:rsidR="00566B69" w:rsidRPr="00CA46C5">
        <w:rPr>
          <w:rFonts w:ascii="HG丸ｺﾞｼｯｸM-PRO" w:eastAsia="HG丸ｺﾞｼｯｸM-PRO" w:cs="HG丸ｺﾞｼｯｸM-PRO" w:hint="eastAsia"/>
          <w:kern w:val="0"/>
          <w:sz w:val="24"/>
          <w:szCs w:val="24"/>
        </w:rPr>
        <w:t>一人</w:t>
      </w:r>
      <w:r w:rsidRPr="00CA46C5">
        <w:rPr>
          <w:rFonts w:ascii="HG丸ｺﾞｼｯｸM-PRO" w:eastAsia="HG丸ｺﾞｼｯｸM-PRO" w:cs="HG丸ｺﾞｼｯｸM-PRO" w:hint="eastAsia"/>
          <w:kern w:val="0"/>
          <w:sz w:val="24"/>
          <w:szCs w:val="24"/>
        </w:rPr>
        <w:t>ひとりの人権が尊重される社会づくりに努めています。</w:t>
      </w:r>
    </w:p>
    <w:p w:rsidR="006226A1" w:rsidRDefault="006226A1" w:rsidP="006226A1">
      <w:pPr>
        <w:widowControl/>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br w:type="page"/>
      </w:r>
    </w:p>
    <w:p w:rsidR="006226A1" w:rsidRPr="008B424F" w:rsidRDefault="006226A1" w:rsidP="008B424F">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8B424F">
        <w:rPr>
          <w:rFonts w:asciiTheme="majorEastAsia" w:eastAsiaTheme="majorEastAsia" w:hAnsiTheme="majorEastAsia" w:cs="HG丸ｺﾞｼｯｸM-PRO" w:hint="eastAsia"/>
          <w:b/>
          <w:color w:val="1F497D" w:themeColor="text2"/>
          <w:kern w:val="0"/>
          <w:sz w:val="28"/>
          <w:szCs w:val="28"/>
        </w:rPr>
        <w:t>②　同和問題に関する人権の視点からの</w:t>
      </w:r>
      <w:r w:rsidR="00490D2F" w:rsidRPr="008B424F">
        <w:rPr>
          <w:rFonts w:asciiTheme="majorEastAsia" w:eastAsiaTheme="majorEastAsia" w:hAnsiTheme="majorEastAsia" w:cs="HG丸ｺﾞｼｯｸM-PRO" w:hint="eastAsia"/>
          <w:b/>
          <w:color w:val="1F497D" w:themeColor="text2"/>
          <w:kern w:val="0"/>
          <w:sz w:val="28"/>
          <w:szCs w:val="28"/>
        </w:rPr>
        <w:t>情報発信</w:t>
      </w:r>
      <w:r w:rsidRPr="008B424F">
        <w:rPr>
          <w:rFonts w:asciiTheme="majorEastAsia" w:eastAsiaTheme="majorEastAsia" w:hAnsiTheme="majorEastAsia" w:cs="HG丸ｺﾞｼｯｸM-PRO" w:hint="eastAsia"/>
          <w:b/>
          <w:color w:val="1F497D" w:themeColor="text2"/>
          <w:kern w:val="0"/>
          <w:sz w:val="28"/>
          <w:szCs w:val="28"/>
        </w:rPr>
        <w:t>のあり方</w:t>
      </w:r>
    </w:p>
    <w:p w:rsidR="006226A1" w:rsidRPr="00CA46C5"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24"/>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同和問題の解決には、今日も残る差別意識の解消に向けた取組みが重要です。そうした中で、部落差別の温存、助長につながる表現をしてはなりません。</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24"/>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本市が作成した情報ではなくとも、歴史的資料などには、差別的な表現を用いているものもあり、市民や企業を対象としたアンケート調査では、調査票の自由記述欄などに、回答者の意見として、そのような表現が含まれている場合もあります。これらをそのまま公開した場合は、同和問題に関する誤解、偏見を招き、差別を助長するおそれがあるので、公開の前に十分な点検が必要です。</w:t>
      </w:r>
    </w:p>
    <w:p w:rsidR="006226A1" w:rsidRPr="00CA46C5" w:rsidRDefault="006226A1" w:rsidP="006226A1">
      <w:pPr>
        <w:autoSpaceDE w:val="0"/>
        <w:autoSpaceDN w:val="0"/>
        <w:adjustRightInd w:val="0"/>
        <w:ind w:leftChars="100" w:left="210"/>
        <w:jc w:val="left"/>
        <w:rPr>
          <w:rFonts w:ascii="HG丸ｺﾞｼｯｸM-PRO" w:eastAsia="HG丸ｺﾞｼｯｸM-PRO" w:cs="ＭＳゴシック"/>
          <w:kern w:val="0"/>
          <w:sz w:val="24"/>
          <w:szCs w:val="24"/>
        </w:rPr>
      </w:pPr>
    </w:p>
    <w:p w:rsidR="006226A1" w:rsidRDefault="006226A1" w:rsidP="005D1435">
      <w:pPr>
        <w:autoSpaceDE w:val="0"/>
        <w:autoSpaceDN w:val="0"/>
        <w:adjustRightInd w:val="0"/>
        <w:ind w:leftChars="100" w:left="210" w:firstLineChars="100" w:firstLine="281"/>
        <w:jc w:val="left"/>
        <w:rPr>
          <w:rFonts w:asciiTheme="majorEastAsia" w:eastAsiaTheme="majorEastAsia" w:hAnsiTheme="majorEastAsia" w:cs="AVGmdBU"/>
          <w:b/>
          <w:color w:val="1F497D" w:themeColor="text2"/>
          <w:kern w:val="0"/>
          <w:sz w:val="28"/>
          <w:szCs w:val="28"/>
          <w:bdr w:val="single" w:sz="4" w:space="0" w:color="auto"/>
        </w:rPr>
      </w:pPr>
      <w:r w:rsidRPr="009062C5">
        <w:rPr>
          <w:rFonts w:asciiTheme="majorEastAsia" w:eastAsiaTheme="majorEastAsia" w:hAnsiTheme="majorEastAsia" w:cs="ＭＳゴシック" w:hint="eastAsia"/>
          <w:b/>
          <w:color w:val="1F497D" w:themeColor="text2"/>
          <w:kern w:val="0"/>
          <w:sz w:val="28"/>
          <w:szCs w:val="28"/>
          <w:bdr w:val="single" w:sz="4" w:space="0" w:color="auto"/>
        </w:rPr>
        <w:t>具体例　同和問題に</w:t>
      </w:r>
      <w:r w:rsidRPr="009062C5">
        <w:rPr>
          <w:rFonts w:asciiTheme="majorEastAsia" w:eastAsiaTheme="majorEastAsia" w:hAnsiTheme="majorEastAsia" w:cs="ＭＳ 明朝" w:hint="eastAsia"/>
          <w:b/>
          <w:color w:val="1F497D" w:themeColor="text2"/>
          <w:kern w:val="0"/>
          <w:sz w:val="28"/>
          <w:szCs w:val="28"/>
          <w:bdr w:val="single" w:sz="4" w:space="0" w:color="auto"/>
        </w:rPr>
        <w:t>関</w:t>
      </w:r>
      <w:r w:rsidRPr="009062C5">
        <w:rPr>
          <w:rFonts w:asciiTheme="majorEastAsia" w:eastAsiaTheme="majorEastAsia" w:hAnsiTheme="majorEastAsia" w:cs="AVGmdBU" w:hint="eastAsia"/>
          <w:b/>
          <w:color w:val="1F497D" w:themeColor="text2"/>
          <w:kern w:val="0"/>
          <w:sz w:val="28"/>
          <w:szCs w:val="28"/>
          <w:bdr w:val="single" w:sz="4" w:space="0" w:color="auto"/>
        </w:rPr>
        <w:t xml:space="preserve">する誤解、偏見につながる表現はないか </w:t>
      </w:r>
    </w:p>
    <w:p w:rsidR="006226A1" w:rsidRPr="00CA46C5" w:rsidRDefault="006226A1" w:rsidP="00C91BC5">
      <w:pPr>
        <w:pStyle w:val="a7"/>
        <w:numPr>
          <w:ilvl w:val="0"/>
          <w:numId w:val="25"/>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必然性もなく同和地区名を記載する。</w:t>
      </w:r>
    </w:p>
    <w:p w:rsidR="006226A1" w:rsidRPr="00CA46C5" w:rsidRDefault="006226A1" w:rsidP="00C91BC5">
      <w:pPr>
        <w:pStyle w:val="a7"/>
        <w:numPr>
          <w:ilvl w:val="0"/>
          <w:numId w:val="25"/>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「同和地区」や「同和問題」の使用に際して、マイナスイメージを抱かせるような表現をする。</w:t>
      </w:r>
    </w:p>
    <w:p w:rsidR="00380CEC" w:rsidRPr="005D1435" w:rsidRDefault="006226A1" w:rsidP="005D1435">
      <w:pPr>
        <w:pStyle w:val="a7"/>
        <w:numPr>
          <w:ilvl w:val="0"/>
          <w:numId w:val="25"/>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歴史的資料等における部落差別に関する賤称語（身分をいやしめる言葉）、その他同和問題について誤解や偏見につながる言葉を使う。</w:t>
      </w:r>
    </w:p>
    <w:p w:rsidR="006226A1" w:rsidRPr="009062C5"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【なぜ問題なのか】</w:t>
      </w:r>
    </w:p>
    <w:p w:rsidR="006226A1" w:rsidRPr="00CA46C5" w:rsidRDefault="006226A1" w:rsidP="00C91BC5">
      <w:pPr>
        <w:pStyle w:val="a7"/>
        <w:numPr>
          <w:ilvl w:val="0"/>
          <w:numId w:val="26"/>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同和地区名を記載し、その地区のイメージを損なうことは、同和問題の解決をより一層遅らせ、差別を助長することに</w:t>
      </w:r>
      <w:r w:rsidR="00756CCD">
        <w:rPr>
          <w:rFonts w:ascii="HG丸ｺﾞｼｯｸM-PRO" w:eastAsia="HG丸ｺﾞｼｯｸM-PRO" w:cs="HG丸ｺﾞｼｯｸM-PRO" w:hint="eastAsia"/>
          <w:kern w:val="0"/>
          <w:sz w:val="24"/>
          <w:szCs w:val="24"/>
        </w:rPr>
        <w:t>つな</w:t>
      </w:r>
      <w:r w:rsidRPr="00CA46C5">
        <w:rPr>
          <w:rFonts w:ascii="HG丸ｺﾞｼｯｸM-PRO" w:eastAsia="HG丸ｺﾞｼｯｸM-PRO" w:cs="HG丸ｺﾞｼｯｸM-PRO" w:hint="eastAsia"/>
          <w:kern w:val="0"/>
          <w:sz w:val="24"/>
          <w:szCs w:val="24"/>
        </w:rPr>
        <w:t>が</w:t>
      </w:r>
      <w:r w:rsidR="00756CCD">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。また、単に同和地区名を記載したり口頭で告げたりするだけであっても、今なお差別意識が残っているという状況から</w:t>
      </w:r>
      <w:r w:rsidR="00566B69">
        <w:rPr>
          <w:rFonts w:ascii="HG丸ｺﾞｼｯｸM-PRO" w:eastAsia="HG丸ｺﾞｼｯｸM-PRO" w:cs="HG丸ｺﾞｼｯｸM-PRO" w:hint="eastAsia"/>
          <w:kern w:val="0"/>
          <w:sz w:val="24"/>
          <w:szCs w:val="24"/>
        </w:rPr>
        <w:t>、</w:t>
      </w:r>
      <w:r w:rsidRPr="00CA46C5">
        <w:rPr>
          <w:rFonts w:ascii="HG丸ｺﾞｼｯｸM-PRO" w:eastAsia="HG丸ｺﾞｼｯｸM-PRO" w:cs="HG丸ｺﾞｼｯｸM-PRO" w:hint="eastAsia"/>
          <w:kern w:val="0"/>
          <w:sz w:val="24"/>
          <w:szCs w:val="24"/>
        </w:rPr>
        <w:t>結婚差別や就職差別の目的でその情報が使用されてしまうおそれがあ</w:t>
      </w:r>
      <w:r w:rsidR="00756CCD">
        <w:rPr>
          <w:rFonts w:ascii="HG丸ｺﾞｼｯｸM-PRO" w:eastAsia="HG丸ｺﾞｼｯｸM-PRO" w:cs="HG丸ｺﾞｼｯｸM-PRO" w:hint="eastAsia"/>
          <w:kern w:val="0"/>
          <w:sz w:val="24"/>
          <w:szCs w:val="24"/>
        </w:rPr>
        <w:t>る</w:t>
      </w:r>
      <w:r w:rsidR="00566B69">
        <w:rPr>
          <w:rFonts w:ascii="HG丸ｺﾞｼｯｸM-PRO" w:eastAsia="HG丸ｺﾞｼｯｸM-PRO" w:cs="HG丸ｺﾞｼｯｸM-PRO" w:hint="eastAsia"/>
          <w:kern w:val="0"/>
          <w:sz w:val="24"/>
          <w:szCs w:val="24"/>
        </w:rPr>
        <w:t>と</w:t>
      </w:r>
      <w:r w:rsidR="00566B69" w:rsidRPr="00CA46C5">
        <w:rPr>
          <w:rFonts w:ascii="HG丸ｺﾞｼｯｸM-PRO" w:eastAsia="HG丸ｺﾞｼｯｸM-PRO" w:cs="HG丸ｺﾞｼｯｸM-PRO" w:hint="eastAsia"/>
          <w:kern w:val="0"/>
          <w:sz w:val="24"/>
          <w:szCs w:val="24"/>
        </w:rPr>
        <w:t>考え</w:t>
      </w:r>
      <w:r w:rsidR="00566B69">
        <w:rPr>
          <w:rFonts w:ascii="HG丸ｺﾞｼｯｸM-PRO" w:eastAsia="HG丸ｺﾞｼｯｸM-PRO" w:cs="HG丸ｺﾞｼｯｸM-PRO" w:hint="eastAsia"/>
          <w:kern w:val="0"/>
          <w:sz w:val="24"/>
          <w:szCs w:val="24"/>
        </w:rPr>
        <w:t>られる</w:t>
      </w:r>
      <w:r w:rsidRPr="00CA46C5">
        <w:rPr>
          <w:rFonts w:ascii="HG丸ｺﾞｼｯｸM-PRO" w:eastAsia="HG丸ｺﾞｼｯｸM-PRO" w:cs="HG丸ｺﾞｼｯｸM-PRO" w:hint="eastAsia"/>
          <w:kern w:val="0"/>
          <w:sz w:val="24"/>
          <w:szCs w:val="24"/>
        </w:rPr>
        <w:t>。</w:t>
      </w:r>
    </w:p>
    <w:p w:rsidR="006226A1" w:rsidRPr="00CA46C5" w:rsidRDefault="00A80409" w:rsidP="00C91BC5">
      <w:pPr>
        <w:pStyle w:val="a7"/>
        <w:numPr>
          <w:ilvl w:val="0"/>
          <w:numId w:val="26"/>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歴史的資料等における部落差別に関する賤称語等の表現は</w:t>
      </w:r>
      <w:r w:rsidR="006226A1" w:rsidRPr="00CA46C5">
        <w:rPr>
          <w:rFonts w:ascii="HG丸ｺﾞｼｯｸM-PRO" w:eastAsia="HG丸ｺﾞｼｯｸM-PRO" w:cs="HG丸ｺﾞｼｯｸM-PRO" w:hint="eastAsia"/>
          <w:kern w:val="0"/>
          <w:sz w:val="24"/>
          <w:szCs w:val="24"/>
        </w:rPr>
        <w:t>、同和問題に関する誤解、偏見を招き、差別を助長するおそれがあ</w:t>
      </w:r>
      <w:r w:rsidR="00756CCD">
        <w:rPr>
          <w:rFonts w:ascii="HG丸ｺﾞｼｯｸM-PRO" w:eastAsia="HG丸ｺﾞｼｯｸM-PRO" w:cs="HG丸ｺﾞｼｯｸM-PRO" w:hint="eastAsia"/>
          <w:kern w:val="0"/>
          <w:sz w:val="24"/>
          <w:szCs w:val="24"/>
        </w:rPr>
        <w:t>る</w:t>
      </w:r>
      <w:r w:rsidR="006226A1" w:rsidRPr="00CA46C5">
        <w:rPr>
          <w:rFonts w:ascii="HG丸ｺﾞｼｯｸM-PRO" w:eastAsia="HG丸ｺﾞｼｯｸM-PRO" w:cs="HG丸ｺﾞｼｯｸM-PRO" w:hint="eastAsia"/>
          <w:kern w:val="0"/>
          <w:sz w:val="24"/>
          <w:szCs w:val="24"/>
        </w:rPr>
        <w:t>。</w:t>
      </w:r>
    </w:p>
    <w:p w:rsidR="006226A1" w:rsidRPr="005D1435" w:rsidRDefault="006226A1" w:rsidP="005D1435">
      <w:pPr>
        <w:pStyle w:val="a7"/>
        <w:numPr>
          <w:ilvl w:val="0"/>
          <w:numId w:val="26"/>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同和地区の表記や賤称語が使用されていなくとも、前後の文脈や使用方法によっては、同和問題に対する誤解や偏見を助長する場合があ</w:t>
      </w:r>
      <w:r w:rsidR="00756CCD">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6226A1" w:rsidRPr="009062C5"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6226A1" w:rsidP="00C91BC5">
      <w:pPr>
        <w:pStyle w:val="a7"/>
        <w:numPr>
          <w:ilvl w:val="0"/>
          <w:numId w:val="27"/>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同和地区名については表示しない。例外的に表示する場合は、その必要性、妥当性、社会的許容性を十分に精査しなければならない。</w:t>
      </w:r>
    </w:p>
    <w:p w:rsidR="006226A1" w:rsidRPr="00CA46C5" w:rsidRDefault="006226A1" w:rsidP="00C91BC5">
      <w:pPr>
        <w:pStyle w:val="a7"/>
        <w:numPr>
          <w:ilvl w:val="0"/>
          <w:numId w:val="27"/>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特定の地域を</w:t>
      </w:r>
      <w:r w:rsidR="00A82225">
        <w:rPr>
          <w:rFonts w:ascii="HG丸ｺﾞｼｯｸM-PRO" w:eastAsia="HG丸ｺﾞｼｯｸM-PRO" w:cs="HG丸ｺﾞｼｯｸM-PRO" w:hint="eastAsia"/>
          <w:kern w:val="0"/>
          <w:sz w:val="24"/>
          <w:szCs w:val="24"/>
        </w:rPr>
        <w:t>貶めるような表現は、当該地域のマイナスイメージを拡散し、</w:t>
      </w:r>
      <w:r w:rsidRPr="00CA46C5">
        <w:rPr>
          <w:rFonts w:ascii="HG丸ｺﾞｼｯｸM-PRO" w:eastAsia="HG丸ｺﾞｼｯｸM-PRO" w:cs="HG丸ｺﾞｼｯｸM-PRO" w:hint="eastAsia"/>
          <w:kern w:val="0"/>
          <w:sz w:val="24"/>
          <w:szCs w:val="24"/>
        </w:rPr>
        <w:t>差別を助長することにつながる</w:t>
      </w:r>
      <w:r w:rsidR="0041219D">
        <w:rPr>
          <w:rFonts w:ascii="HG丸ｺﾞｼｯｸM-PRO" w:eastAsia="HG丸ｺﾞｼｯｸM-PRO" w:cs="HG丸ｺﾞｼｯｸM-PRO" w:hint="eastAsia"/>
          <w:kern w:val="0"/>
          <w:sz w:val="24"/>
          <w:szCs w:val="24"/>
        </w:rPr>
        <w:t>ので、削除する。</w:t>
      </w:r>
    </w:p>
    <w:p w:rsidR="005904CE" w:rsidRPr="004E30EE" w:rsidRDefault="006226A1" w:rsidP="005904CE">
      <w:pPr>
        <w:pStyle w:val="a7"/>
        <w:numPr>
          <w:ilvl w:val="0"/>
          <w:numId w:val="27"/>
        </w:numPr>
        <w:autoSpaceDE w:val="0"/>
        <w:autoSpaceDN w:val="0"/>
        <w:adjustRightInd w:val="0"/>
        <w:ind w:leftChars="0"/>
        <w:jc w:val="left"/>
        <w:rPr>
          <w:rFonts w:ascii="HG丸ｺﾞｼｯｸM-PRO" w:eastAsia="HG丸ｺﾞｼｯｸM-PRO" w:cs="HG丸ｺﾞｼｯｸM-PRO"/>
          <w:kern w:val="0"/>
          <w:sz w:val="24"/>
          <w:szCs w:val="24"/>
        </w:rPr>
      </w:pPr>
      <w:r w:rsidRPr="004E30EE">
        <w:rPr>
          <w:rFonts w:ascii="HG丸ｺﾞｼｯｸM-PRO" w:eastAsia="HG丸ｺﾞｼｯｸM-PRO" w:cs="HG丸ｺﾞｼｯｸM-PRO" w:hint="eastAsia"/>
          <w:kern w:val="0"/>
          <w:sz w:val="24"/>
          <w:szCs w:val="24"/>
        </w:rPr>
        <w:t>歴史的資料や文献からの引用にあたっては、偏見や差別につながるおそれのある賤称語等の表現は、適切な注釈や解説を付記する。</w:t>
      </w:r>
    </w:p>
    <w:p w:rsidR="00A80409" w:rsidRPr="00CA46C5" w:rsidRDefault="00A80409" w:rsidP="005904CE">
      <w:pPr>
        <w:pStyle w:val="a7"/>
        <w:autoSpaceDE w:val="0"/>
        <w:autoSpaceDN w:val="0"/>
        <w:adjustRightInd w:val="0"/>
        <w:ind w:leftChars="0" w:left="1162"/>
        <w:jc w:val="left"/>
        <w:rPr>
          <w:rFonts w:ascii="HG丸ｺﾞｼｯｸM-PRO" w:eastAsia="HG丸ｺﾞｼｯｸM-PRO" w:cs="HG丸ｺﾞｼｯｸM-PRO"/>
          <w:kern w:val="0"/>
          <w:sz w:val="24"/>
          <w:szCs w:val="24"/>
        </w:rPr>
      </w:pPr>
    </w:p>
    <w:p w:rsidR="00254931" w:rsidRDefault="00254931" w:rsidP="006226A1">
      <w:pPr>
        <w:autoSpaceDE w:val="0"/>
        <w:autoSpaceDN w:val="0"/>
        <w:adjustRightInd w:val="0"/>
        <w:jc w:val="left"/>
        <w:rPr>
          <w:rFonts w:ascii="HG丸ｺﾞｼｯｸM-PRO" w:eastAsia="HG丸ｺﾞｼｯｸM-PRO" w:cs="ＭＳゴシック"/>
          <w:b/>
          <w:kern w:val="0"/>
          <w:sz w:val="24"/>
          <w:szCs w:val="24"/>
        </w:rPr>
      </w:pPr>
    </w:p>
    <w:p w:rsidR="00EF0DFB" w:rsidRDefault="00EF0DFB" w:rsidP="006226A1">
      <w:pPr>
        <w:autoSpaceDE w:val="0"/>
        <w:autoSpaceDN w:val="0"/>
        <w:adjustRightInd w:val="0"/>
        <w:jc w:val="left"/>
        <w:rPr>
          <w:rFonts w:ascii="HG丸ｺﾞｼｯｸM-PRO" w:eastAsia="HG丸ｺﾞｼｯｸM-PRO" w:cs="ＭＳゴシック"/>
          <w:b/>
          <w:kern w:val="0"/>
          <w:sz w:val="24"/>
          <w:szCs w:val="24"/>
        </w:rPr>
      </w:pPr>
    </w:p>
    <w:p w:rsidR="00EF0DFB" w:rsidRPr="00CA46C5" w:rsidRDefault="00EF0DFB" w:rsidP="006226A1">
      <w:pPr>
        <w:autoSpaceDE w:val="0"/>
        <w:autoSpaceDN w:val="0"/>
        <w:adjustRightInd w:val="0"/>
        <w:jc w:val="left"/>
        <w:rPr>
          <w:rFonts w:ascii="HG丸ｺﾞｼｯｸM-PRO" w:eastAsia="HG丸ｺﾞｼｯｸM-PRO" w:cs="ＭＳゴシック"/>
          <w:b/>
          <w:kern w:val="0"/>
          <w:sz w:val="24"/>
          <w:szCs w:val="24"/>
        </w:rPr>
      </w:pPr>
    </w:p>
    <w:p w:rsidR="006226A1" w:rsidRPr="008B424F" w:rsidRDefault="00650A8A" w:rsidP="00EF0DFB">
      <w:pPr>
        <w:autoSpaceDE w:val="0"/>
        <w:autoSpaceDN w:val="0"/>
        <w:adjustRightInd w:val="0"/>
        <w:ind w:firstLineChars="200" w:firstLine="420"/>
        <w:jc w:val="left"/>
        <w:rPr>
          <w:rFonts w:asciiTheme="majorEastAsia" w:eastAsiaTheme="majorEastAsia" w:hAnsiTheme="majorEastAsia" w:cs="AVGmdBU"/>
          <w:b/>
          <w:color w:val="1F497D" w:themeColor="text2"/>
          <w:kern w:val="0"/>
          <w:sz w:val="28"/>
          <w:szCs w:val="28"/>
        </w:rPr>
      </w:pPr>
      <w:r>
        <w:rPr>
          <w:noProof/>
          <w:kern w:val="0"/>
        </w:rPr>
        <w:pict>
          <v:roundrect id="_x0000_s1086" style="position:absolute;left:0;text-align:left;margin-left:.3pt;margin-top:4.85pt;width:158.55pt;height:30.75pt;z-index:251723264;mso-position-horizontal-relative:margin;mso-position-vertical-relative:margin;v-text-anchor:middle" arcsize="10923f" fillcolor="#b8cce4 [1300]" stroked="f">
            <v:textbox style="mso-next-textbox:#_x0000_s1086" inset="5.85pt,.7pt,5.85pt,.7pt">
              <w:txbxContent>
                <w:p w:rsidR="0068711B" w:rsidRPr="001B0A71" w:rsidRDefault="0068711B" w:rsidP="00254931">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（６）外国籍住民</w:t>
                  </w:r>
                </w:p>
              </w:txbxContent>
            </v:textbox>
            <w10:wrap anchorx="margin" anchory="margin"/>
          </v:roundrect>
        </w:pict>
      </w:r>
      <w:r w:rsidR="006226A1" w:rsidRPr="008B424F">
        <w:rPr>
          <w:rFonts w:asciiTheme="majorEastAsia" w:eastAsiaTheme="majorEastAsia" w:hAnsiTheme="majorEastAsia" w:cs="AVGmdBU" w:hint="eastAsia"/>
          <w:b/>
          <w:color w:val="1F497D" w:themeColor="text2"/>
          <w:kern w:val="0"/>
          <w:sz w:val="28"/>
          <w:szCs w:val="28"/>
        </w:rPr>
        <w:t>①　外国籍住民</w:t>
      </w:r>
      <w:r w:rsidR="009152E4" w:rsidRPr="00D36361">
        <w:rPr>
          <w:rFonts w:asciiTheme="majorEastAsia" w:eastAsiaTheme="majorEastAsia" w:hAnsiTheme="majorEastAsia" w:cs="AVGmdBU" w:hint="eastAsia"/>
          <w:b/>
          <w:kern w:val="0"/>
          <w:sz w:val="28"/>
          <w:szCs w:val="28"/>
          <w:vertAlign w:val="superscript"/>
        </w:rPr>
        <w:t>※1</w:t>
      </w:r>
      <w:r w:rsidR="006226A1" w:rsidRPr="008B424F">
        <w:rPr>
          <w:rFonts w:asciiTheme="majorEastAsia" w:eastAsiaTheme="majorEastAsia" w:hAnsiTheme="majorEastAsia" w:cs="AVGmdBU" w:hint="eastAsia"/>
          <w:b/>
          <w:color w:val="1F497D" w:themeColor="text2"/>
          <w:kern w:val="0"/>
          <w:sz w:val="28"/>
          <w:szCs w:val="28"/>
        </w:rPr>
        <w:t>をめぐる人権課題、その現況</w:t>
      </w:r>
    </w:p>
    <w:p w:rsidR="006226A1" w:rsidRPr="00CA46C5" w:rsidRDefault="00650A8A" w:rsidP="006226A1">
      <w:pPr>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ＭＳゴシック"/>
          <w:b/>
          <w:noProof/>
          <w:kern w:val="0"/>
          <w:sz w:val="24"/>
          <w:szCs w:val="24"/>
        </w:rPr>
        <w:pict>
          <v:shape id="_x0000_s1032" type="#_x0000_t202" style="position:absolute;margin-left:46.8pt;margin-top:7.6pt;width:447pt;height:61.95pt;z-index:251658752;mso-height-percent:200;mso-height-percent:200;mso-width-relative:margin;mso-height-relative:margin">
            <v:textbox style="mso-next-textbox:#_x0000_s1032;mso-fit-shape-to-text:t">
              <w:txbxContent>
                <w:p w:rsidR="0068711B" w:rsidRPr="006F5026" w:rsidRDefault="0068711B" w:rsidP="006226A1">
                  <w:pPr>
                    <w:rPr>
                      <w:rFonts w:ascii="HG丸ｺﾞｼｯｸM-PRO" w:eastAsia="HG丸ｺﾞｼｯｸM-PRO"/>
                      <w:sz w:val="24"/>
                      <w:szCs w:val="24"/>
                    </w:rPr>
                  </w:pPr>
                  <w:r>
                    <w:rPr>
                      <w:rFonts w:ascii="HG丸ｺﾞｼｯｸM-PRO" w:eastAsia="HG丸ｺﾞｼｯｸM-PRO" w:hint="eastAsia"/>
                      <w:sz w:val="24"/>
                      <w:szCs w:val="24"/>
                    </w:rPr>
                    <w:t>外国籍住民であることを理由に、アパートへの入居や公衆浴場での入浴を拒否される事案が発生しています。外国籍住民の生活習慣等を理解・尊重し、偏見や差別をなくしていく必要があります。</w:t>
                  </w:r>
                </w:p>
              </w:txbxContent>
            </v:textbox>
          </v:shape>
        </w:pict>
      </w: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8B424F"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C91BC5">
      <w:pPr>
        <w:pStyle w:val="a7"/>
        <w:numPr>
          <w:ilvl w:val="0"/>
          <w:numId w:val="2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大阪市には、韓国・朝鮮籍の住民をはじめ、多くの外国籍住民が住んでいます。市域に居住する</w:t>
      </w:r>
      <w:r w:rsidR="009B6DB5" w:rsidRPr="00CA46C5">
        <w:rPr>
          <w:rFonts w:ascii="HG丸ｺﾞｼｯｸM-PRO" w:eastAsia="HG丸ｺﾞｼｯｸM-PRO" w:cs="HG丸ｺﾞｼｯｸM-PRO" w:hint="eastAsia"/>
          <w:kern w:val="0"/>
          <w:sz w:val="24"/>
          <w:szCs w:val="24"/>
        </w:rPr>
        <w:t>外国</w:t>
      </w:r>
      <w:r w:rsidR="0029388C">
        <w:rPr>
          <w:rFonts w:ascii="HG丸ｺﾞｼｯｸM-PRO" w:eastAsia="HG丸ｺﾞｼｯｸM-PRO" w:cs="HG丸ｺﾞｼｯｸM-PRO" w:hint="eastAsia"/>
          <w:kern w:val="0"/>
          <w:sz w:val="24"/>
          <w:szCs w:val="24"/>
        </w:rPr>
        <w:t>人</w:t>
      </w:r>
      <w:r w:rsidR="009B6DB5" w:rsidRPr="00CA46C5">
        <w:rPr>
          <w:rFonts w:ascii="HG丸ｺﾞｼｯｸM-PRO" w:eastAsia="HG丸ｺﾞｼｯｸM-PRO" w:cs="HG丸ｺﾞｼｯｸM-PRO" w:hint="eastAsia"/>
          <w:kern w:val="0"/>
          <w:sz w:val="24"/>
          <w:szCs w:val="24"/>
        </w:rPr>
        <w:t>住民</w:t>
      </w:r>
      <w:r w:rsidR="0029388C" w:rsidRPr="0029388C">
        <w:rPr>
          <w:rFonts w:ascii="HG丸ｺﾞｼｯｸM-PRO" w:eastAsia="HG丸ｺﾞｼｯｸM-PRO" w:cs="HG丸ｺﾞｼｯｸM-PRO" w:hint="eastAsia"/>
          <w:kern w:val="0"/>
          <w:sz w:val="24"/>
          <w:szCs w:val="24"/>
          <w:vertAlign w:val="superscript"/>
        </w:rPr>
        <w:t>※</w:t>
      </w:r>
      <w:r w:rsidR="009152E4">
        <w:rPr>
          <w:rFonts w:ascii="HG丸ｺﾞｼｯｸM-PRO" w:eastAsia="HG丸ｺﾞｼｯｸM-PRO" w:cs="HG丸ｺﾞｼｯｸM-PRO" w:hint="eastAsia"/>
          <w:kern w:val="0"/>
          <w:sz w:val="24"/>
          <w:szCs w:val="24"/>
          <w:vertAlign w:val="superscript"/>
        </w:rPr>
        <w:t>2</w:t>
      </w:r>
      <w:r w:rsidRPr="00CA46C5">
        <w:rPr>
          <w:rFonts w:ascii="HG丸ｺﾞｼｯｸM-PRO" w:eastAsia="HG丸ｺﾞｼｯｸM-PRO" w:cs="HG丸ｺﾞｼｯｸM-PRO" w:hint="eastAsia"/>
          <w:kern w:val="0"/>
          <w:sz w:val="24"/>
          <w:szCs w:val="24"/>
        </w:rPr>
        <w:t>の国籍・地域の数は</w:t>
      </w:r>
      <w:r w:rsidR="009152E4">
        <w:rPr>
          <w:rFonts w:ascii="HG丸ｺﾞｼｯｸM-PRO" w:eastAsia="HG丸ｺﾞｼｯｸM-PRO" w:cs="HG丸ｺﾞｼｯｸM-PRO" w:hint="eastAsia"/>
          <w:kern w:val="0"/>
          <w:sz w:val="24"/>
          <w:szCs w:val="24"/>
        </w:rPr>
        <w:t>133</w:t>
      </w:r>
      <w:r w:rsidRPr="00CA46C5">
        <w:rPr>
          <w:rFonts w:ascii="HG丸ｺﾞｼｯｸM-PRO" w:eastAsia="HG丸ｺﾞｼｯｸM-PRO" w:cs="HG丸ｺﾞｼｯｸM-PRO" w:hint="eastAsia"/>
          <w:kern w:val="0"/>
          <w:sz w:val="24"/>
          <w:szCs w:val="24"/>
        </w:rPr>
        <w:t>にも及び、そのうち約</w:t>
      </w:r>
      <w:r w:rsidR="009152E4">
        <w:rPr>
          <w:rFonts w:ascii="HG丸ｺﾞｼｯｸM-PRO" w:eastAsia="HG丸ｺﾞｼｯｸM-PRO" w:cs="HG丸ｺﾞｼｯｸM-PRO" w:hint="eastAsia"/>
          <w:kern w:val="0"/>
          <w:sz w:val="24"/>
          <w:szCs w:val="24"/>
        </w:rPr>
        <w:t>63</w:t>
      </w:r>
      <w:r w:rsidRPr="00CA46C5">
        <w:rPr>
          <w:rFonts w:ascii="HG丸ｺﾞｼｯｸM-PRO" w:eastAsia="HG丸ｺﾞｼｯｸM-PRO" w:cs="HG丸ｺﾞｼｯｸM-PRO" w:hint="eastAsia"/>
          <w:kern w:val="0"/>
          <w:sz w:val="24"/>
          <w:szCs w:val="24"/>
        </w:rPr>
        <w:t>％が韓国・朝鮮籍、約</w:t>
      </w:r>
      <w:r w:rsidR="009152E4">
        <w:rPr>
          <w:rFonts w:ascii="HG丸ｺﾞｼｯｸM-PRO" w:eastAsia="HG丸ｺﾞｼｯｸM-PRO" w:cs="HG丸ｺﾞｼｯｸM-PRO" w:hint="eastAsia"/>
          <w:kern w:val="0"/>
          <w:sz w:val="24"/>
          <w:szCs w:val="24"/>
        </w:rPr>
        <w:t>25</w:t>
      </w:r>
      <w:r w:rsidRPr="00CA46C5">
        <w:rPr>
          <w:rFonts w:ascii="HG丸ｺﾞｼｯｸM-PRO" w:eastAsia="HG丸ｺﾞｼｯｸM-PRO" w:cs="HG丸ｺﾞｼｯｸM-PRO" w:hint="eastAsia"/>
          <w:kern w:val="0"/>
          <w:sz w:val="24"/>
          <w:szCs w:val="24"/>
        </w:rPr>
        <w:t>％が中国籍となっています。近年では新たに来日する外国籍住民が増加し、文化的・歴史的背景等も多様化しており、言語、宗教、</w:t>
      </w:r>
      <w:r w:rsidR="009C1ECF">
        <w:rPr>
          <w:rFonts w:ascii="HG丸ｺﾞｼｯｸM-PRO" w:eastAsia="HG丸ｺﾞｼｯｸM-PRO" w:cs="HG丸ｺﾞｼｯｸM-PRO" w:hint="eastAsia"/>
          <w:kern w:val="0"/>
          <w:sz w:val="24"/>
          <w:szCs w:val="24"/>
        </w:rPr>
        <w:t>習慣</w:t>
      </w:r>
      <w:r w:rsidRPr="00CA46C5">
        <w:rPr>
          <w:rFonts w:ascii="HG丸ｺﾞｼｯｸM-PRO" w:eastAsia="HG丸ｺﾞｼｯｸM-PRO" w:cs="HG丸ｺﾞｼｯｸM-PRO" w:hint="eastAsia"/>
          <w:kern w:val="0"/>
          <w:sz w:val="24"/>
          <w:szCs w:val="24"/>
        </w:rPr>
        <w:t>等の違いから、さまざまな人権問題が発生しています。</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2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例えば、家主や仲介業者の意向により、</w:t>
      </w:r>
      <w:r w:rsidR="00050468">
        <w:rPr>
          <w:rFonts w:ascii="HG丸ｺﾞｼｯｸM-PRO" w:eastAsia="HG丸ｺﾞｼｯｸM-PRO" w:hint="eastAsia"/>
          <w:sz w:val="24"/>
          <w:szCs w:val="24"/>
        </w:rPr>
        <w:t>外国籍住民</w:t>
      </w:r>
      <w:r w:rsidRPr="00CA46C5">
        <w:rPr>
          <w:rFonts w:ascii="HG丸ｺﾞｼｯｸM-PRO" w:eastAsia="HG丸ｺﾞｼｯｸM-PRO" w:cs="HG丸ｺﾞｼｯｸM-PRO" w:hint="eastAsia"/>
          <w:kern w:val="0"/>
          <w:sz w:val="24"/>
          <w:szCs w:val="24"/>
        </w:rPr>
        <w:t>にはアパート</w:t>
      </w:r>
      <w:r w:rsidR="00A82225">
        <w:rPr>
          <w:rFonts w:ascii="HG丸ｺﾞｼｯｸM-PRO" w:eastAsia="HG丸ｺﾞｼｯｸM-PRO" w:cs="HG丸ｺﾞｼｯｸM-PRO" w:hint="eastAsia"/>
          <w:kern w:val="0"/>
          <w:sz w:val="24"/>
          <w:szCs w:val="24"/>
        </w:rPr>
        <w:t>など</w:t>
      </w:r>
      <w:r w:rsidRPr="00CA46C5">
        <w:rPr>
          <w:rFonts w:ascii="HG丸ｺﾞｼｯｸM-PRO" w:eastAsia="HG丸ｺﾞｼｯｸM-PRO" w:cs="HG丸ｺﾞｼｯｸM-PRO" w:hint="eastAsia"/>
          <w:kern w:val="0"/>
          <w:sz w:val="24"/>
          <w:szCs w:val="24"/>
        </w:rPr>
        <w:t>に入居させないという差別的取り扱いがなされたり、公衆浴場において</w:t>
      </w:r>
      <w:r w:rsidR="00050468">
        <w:rPr>
          <w:rFonts w:ascii="HG丸ｺﾞｼｯｸM-PRO" w:eastAsia="HG丸ｺﾞｼｯｸM-PRO" w:hint="eastAsia"/>
          <w:sz w:val="24"/>
          <w:szCs w:val="24"/>
        </w:rPr>
        <w:t>外国籍住民</w:t>
      </w:r>
      <w:r w:rsidRPr="00CA46C5">
        <w:rPr>
          <w:rFonts w:ascii="HG丸ｺﾞｼｯｸM-PRO" w:eastAsia="HG丸ｺﾞｼｯｸM-PRO" w:cs="HG丸ｺﾞｼｯｸM-PRO" w:hint="eastAsia"/>
          <w:kern w:val="0"/>
          <w:sz w:val="24"/>
          <w:szCs w:val="24"/>
        </w:rPr>
        <w:t>の入浴マナーが悪いとして一律に</w:t>
      </w:r>
      <w:r w:rsidR="00050468">
        <w:rPr>
          <w:rFonts w:ascii="HG丸ｺﾞｼｯｸM-PRO" w:eastAsia="HG丸ｺﾞｼｯｸM-PRO" w:hint="eastAsia"/>
          <w:sz w:val="24"/>
          <w:szCs w:val="24"/>
        </w:rPr>
        <w:t>外国籍住民</w:t>
      </w:r>
      <w:r w:rsidRPr="00CA46C5">
        <w:rPr>
          <w:rFonts w:ascii="HG丸ｺﾞｼｯｸM-PRO" w:eastAsia="HG丸ｺﾞｼｯｸM-PRO" w:cs="HG丸ｺﾞｼｯｸM-PRO" w:hint="eastAsia"/>
          <w:kern w:val="0"/>
          <w:sz w:val="24"/>
          <w:szCs w:val="24"/>
        </w:rPr>
        <w:t>の入浴を拒否</w:t>
      </w:r>
      <w:r w:rsidR="00A82225">
        <w:rPr>
          <w:rFonts w:ascii="HG丸ｺﾞｼｯｸM-PRO" w:eastAsia="HG丸ｺﾞｼｯｸM-PRO" w:cs="HG丸ｺﾞｼｯｸM-PRO" w:hint="eastAsia"/>
          <w:kern w:val="0"/>
          <w:sz w:val="24"/>
          <w:szCs w:val="24"/>
        </w:rPr>
        <w:t>する</w:t>
      </w:r>
      <w:r w:rsidRPr="00CA46C5">
        <w:rPr>
          <w:rFonts w:ascii="HG丸ｺﾞｼｯｸM-PRO" w:eastAsia="HG丸ｺﾞｼｯｸM-PRO" w:cs="HG丸ｺﾞｼｯｸM-PRO" w:hint="eastAsia"/>
          <w:kern w:val="0"/>
          <w:sz w:val="24"/>
          <w:szCs w:val="24"/>
        </w:rPr>
        <w:t>といった事案が生じています。</w:t>
      </w:r>
      <w:r w:rsidR="00A82225">
        <w:rPr>
          <w:rFonts w:ascii="HG丸ｺﾞｼｯｸM-PRO" w:eastAsia="HG丸ｺﾞｼｯｸM-PRO" w:cs="HG丸ｺﾞｼｯｸM-PRO" w:hint="eastAsia"/>
          <w:kern w:val="0"/>
          <w:sz w:val="24"/>
          <w:szCs w:val="24"/>
        </w:rPr>
        <w:t>また、</w:t>
      </w:r>
      <w:r w:rsidRPr="00CA46C5">
        <w:rPr>
          <w:rFonts w:ascii="HG丸ｺﾞｼｯｸM-PRO" w:eastAsia="HG丸ｺﾞｼｯｸM-PRO" w:cs="HG丸ｺﾞｼｯｸM-PRO" w:hint="eastAsia"/>
          <w:kern w:val="0"/>
          <w:sz w:val="24"/>
          <w:szCs w:val="24"/>
        </w:rPr>
        <w:t>外国籍住民が言葉の問題で行政サービスを受けられなかったり、差別</w:t>
      </w:r>
      <w:r w:rsidR="008A1DA6">
        <w:rPr>
          <w:rFonts w:ascii="HG丸ｺﾞｼｯｸM-PRO" w:eastAsia="HG丸ｺﾞｼｯｸM-PRO" w:cs="HG丸ｺﾞｼｯｸM-PRO" w:hint="eastAsia"/>
          <w:kern w:val="0"/>
          <w:sz w:val="24"/>
          <w:szCs w:val="24"/>
        </w:rPr>
        <w:t>等</w:t>
      </w:r>
      <w:r w:rsidRPr="00CA46C5">
        <w:rPr>
          <w:rFonts w:ascii="HG丸ｺﾞｼｯｸM-PRO" w:eastAsia="HG丸ｺﾞｼｯｸM-PRO" w:cs="HG丸ｺﾞｼｯｸM-PRO" w:hint="eastAsia"/>
          <w:kern w:val="0"/>
          <w:sz w:val="24"/>
          <w:szCs w:val="24"/>
        </w:rPr>
        <w:t>で不利益を被ることがないようにする必要があります。</w:t>
      </w:r>
    </w:p>
    <w:p w:rsidR="006226A1" w:rsidRPr="008A1DA6" w:rsidRDefault="006226A1" w:rsidP="006226A1">
      <w:pPr>
        <w:pStyle w:val="a7"/>
        <w:rPr>
          <w:rFonts w:ascii="HG丸ｺﾞｼｯｸM-PRO" w:eastAsia="HG丸ｺﾞｼｯｸM-PRO" w:cs="HG丸ｺﾞｼｯｸM-PRO"/>
          <w:kern w:val="0"/>
          <w:sz w:val="24"/>
          <w:szCs w:val="24"/>
        </w:rPr>
      </w:pPr>
    </w:p>
    <w:p w:rsidR="006226A1" w:rsidRDefault="006226A1" w:rsidP="00050468">
      <w:pPr>
        <w:pStyle w:val="a7"/>
        <w:numPr>
          <w:ilvl w:val="0"/>
          <w:numId w:val="2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本市では、</w:t>
      </w:r>
      <w:r w:rsidR="00F87A09" w:rsidRPr="00F87A09">
        <w:rPr>
          <w:rFonts w:ascii="HG丸ｺﾞｼｯｸM-PRO" w:eastAsia="HG丸ｺﾞｼｯｸM-PRO" w:cs="HG丸ｺﾞｼｯｸM-PRO" w:hint="eastAsia"/>
          <w:kern w:val="0"/>
          <w:sz w:val="24"/>
          <w:szCs w:val="24"/>
        </w:rPr>
        <w:t>国籍や民族などの違いにかかわらず、一人ひとりがそれぞれの違いを認め合い、理解を深め、ともに社会の一員として暮らし、そして活躍できる多文化共生社会の実現に向け、</w:t>
      </w:r>
      <w:r w:rsidRPr="00CA46C5">
        <w:rPr>
          <w:rFonts w:ascii="HG丸ｺﾞｼｯｸM-PRO" w:eastAsia="HG丸ｺﾞｼｯｸM-PRO" w:cs="HG丸ｺﾞｼｯｸM-PRO" w:hint="eastAsia"/>
          <w:kern w:val="0"/>
          <w:sz w:val="24"/>
          <w:szCs w:val="24"/>
        </w:rPr>
        <w:t>外国籍住民施策を推進しています。</w:t>
      </w:r>
    </w:p>
    <w:p w:rsidR="00050468" w:rsidRPr="00050468" w:rsidRDefault="00050468" w:rsidP="00050468">
      <w:pPr>
        <w:pStyle w:val="a7"/>
        <w:rPr>
          <w:rFonts w:ascii="HG丸ｺﾞｼｯｸM-PRO" w:eastAsia="HG丸ｺﾞｼｯｸM-PRO" w:cs="HG丸ｺﾞｼｯｸM-PRO"/>
          <w:kern w:val="0"/>
          <w:sz w:val="24"/>
          <w:szCs w:val="24"/>
        </w:rPr>
      </w:pPr>
    </w:p>
    <w:p w:rsidR="000446B2" w:rsidRDefault="009152E4">
      <w:pPr>
        <w:pStyle w:val="a7"/>
        <w:autoSpaceDE w:val="0"/>
        <w:autoSpaceDN w:val="0"/>
        <w:adjustRightInd w:val="0"/>
        <w:ind w:firstLineChars="242" w:firstLine="436"/>
        <w:jc w:val="left"/>
        <w:rPr>
          <w:rFonts w:ascii="HG丸ｺﾞｼｯｸM-PRO" w:eastAsia="HG丸ｺﾞｼｯｸM-PRO" w:cs="HG丸ｺﾞｼｯｸM-PRO"/>
          <w:kern w:val="0"/>
          <w:sz w:val="18"/>
          <w:szCs w:val="18"/>
        </w:rPr>
      </w:pPr>
      <w:r w:rsidRPr="009152E4">
        <w:rPr>
          <w:rFonts w:ascii="HG丸ｺﾞｼｯｸM-PRO" w:eastAsia="HG丸ｺﾞｼｯｸM-PRO" w:cs="HG丸ｺﾞｼｯｸM-PRO" w:hint="eastAsia"/>
          <w:kern w:val="0"/>
          <w:sz w:val="18"/>
          <w:szCs w:val="18"/>
        </w:rPr>
        <w:t>※</w:t>
      </w:r>
      <w:r>
        <w:rPr>
          <w:rFonts w:ascii="HG丸ｺﾞｼｯｸM-PRO" w:eastAsia="HG丸ｺﾞｼｯｸM-PRO" w:cs="HG丸ｺﾞｼｯｸM-PRO" w:hint="eastAsia"/>
          <w:kern w:val="0"/>
          <w:sz w:val="18"/>
          <w:szCs w:val="18"/>
        </w:rPr>
        <w:t xml:space="preserve">1　</w:t>
      </w:r>
      <w:r w:rsidRPr="009152E4">
        <w:rPr>
          <w:rFonts w:ascii="HG丸ｺﾞｼｯｸM-PRO" w:eastAsia="HG丸ｺﾞｼｯｸM-PRO" w:cs="HG丸ｺﾞｼｯｸM-PRO" w:hint="eastAsia"/>
          <w:kern w:val="0"/>
          <w:sz w:val="18"/>
          <w:szCs w:val="18"/>
        </w:rPr>
        <w:t>外国籍住民</w:t>
      </w:r>
    </w:p>
    <w:p w:rsidR="000446B2" w:rsidRDefault="009152E4">
      <w:pPr>
        <w:pStyle w:val="a7"/>
        <w:autoSpaceDE w:val="0"/>
        <w:autoSpaceDN w:val="0"/>
        <w:adjustRightInd w:val="0"/>
        <w:ind w:leftChars="853" w:left="1791"/>
        <w:jc w:val="left"/>
        <w:rPr>
          <w:rFonts w:ascii="HG丸ｺﾞｼｯｸM-PRO" w:eastAsia="HG丸ｺﾞｼｯｸM-PRO" w:cs="HG丸ｺﾞｼｯｸM-PRO"/>
          <w:kern w:val="0"/>
          <w:sz w:val="18"/>
          <w:szCs w:val="18"/>
        </w:rPr>
      </w:pPr>
      <w:r w:rsidRPr="009152E4">
        <w:rPr>
          <w:rFonts w:ascii="HG丸ｺﾞｼｯｸM-PRO" w:eastAsia="HG丸ｺﾞｼｯｸM-PRO" w:cs="HG丸ｺﾞｼｯｸM-PRO" w:hint="eastAsia"/>
          <w:kern w:val="0"/>
          <w:sz w:val="18"/>
          <w:szCs w:val="18"/>
        </w:rPr>
        <w:t>本市においては、</w:t>
      </w:r>
      <w:r w:rsidR="00974EEF">
        <w:rPr>
          <w:rFonts w:ascii="HG丸ｺﾞｼｯｸM-PRO" w:eastAsia="HG丸ｺﾞｼｯｸM-PRO" w:cs="HG丸ｺﾞｼｯｸM-PRO" w:hint="eastAsia"/>
          <w:kern w:val="0"/>
          <w:sz w:val="18"/>
          <w:szCs w:val="18"/>
        </w:rPr>
        <w:t>施策・事業等の対象者として、</w:t>
      </w:r>
      <w:r w:rsidRPr="009152E4">
        <w:rPr>
          <w:rFonts w:ascii="HG丸ｺﾞｼｯｸM-PRO" w:eastAsia="HG丸ｺﾞｼｯｸM-PRO" w:cs="HG丸ｺﾞｼｯｸM-PRO" w:hint="eastAsia"/>
          <w:kern w:val="0"/>
          <w:sz w:val="18"/>
          <w:szCs w:val="18"/>
        </w:rPr>
        <w:t>大阪市内に居住されている</w:t>
      </w:r>
      <w:r w:rsidR="00CE3E48">
        <w:rPr>
          <w:rFonts w:ascii="HG丸ｺﾞｼｯｸM-PRO" w:eastAsia="HG丸ｺﾞｼｯｸM-PRO" w:cs="HG丸ｺﾞｼｯｸM-PRO" w:hint="eastAsia"/>
          <w:kern w:val="0"/>
          <w:sz w:val="18"/>
          <w:szCs w:val="18"/>
        </w:rPr>
        <w:t>方で、</w:t>
      </w:r>
      <w:r w:rsidR="00311CED">
        <w:rPr>
          <w:rFonts w:ascii="HG丸ｺﾞｼｯｸM-PRO" w:eastAsia="HG丸ｺﾞｼｯｸM-PRO" w:cs="HG丸ｺﾞｼｯｸM-PRO" w:hint="eastAsia"/>
          <w:kern w:val="0"/>
          <w:sz w:val="18"/>
          <w:szCs w:val="18"/>
        </w:rPr>
        <w:t>現在の国籍が</w:t>
      </w:r>
      <w:r w:rsidR="00974EEF">
        <w:rPr>
          <w:rFonts w:ascii="HG丸ｺﾞｼｯｸM-PRO" w:eastAsia="HG丸ｺﾞｼｯｸM-PRO" w:cs="HG丸ｺﾞｼｯｸM-PRO" w:hint="eastAsia"/>
          <w:kern w:val="0"/>
          <w:sz w:val="18"/>
          <w:szCs w:val="18"/>
        </w:rPr>
        <w:t>外国籍</w:t>
      </w:r>
      <w:r w:rsidR="00CE3E48">
        <w:rPr>
          <w:rFonts w:ascii="HG丸ｺﾞｼｯｸM-PRO" w:eastAsia="HG丸ｺﾞｼｯｸM-PRO" w:cs="HG丸ｺﾞｼｯｸM-PRO" w:hint="eastAsia"/>
          <w:kern w:val="0"/>
          <w:sz w:val="18"/>
          <w:szCs w:val="18"/>
        </w:rPr>
        <w:t>である人だけではなく</w:t>
      </w:r>
      <w:r w:rsidR="00974EEF">
        <w:rPr>
          <w:rFonts w:ascii="HG丸ｺﾞｼｯｸM-PRO" w:eastAsia="HG丸ｺﾞｼｯｸM-PRO" w:cs="HG丸ｺﾞｼｯｸM-PRO" w:hint="eastAsia"/>
          <w:kern w:val="0"/>
          <w:sz w:val="18"/>
          <w:szCs w:val="18"/>
        </w:rPr>
        <w:t>外国にルーツを持つ人</w:t>
      </w:r>
      <w:r w:rsidRPr="009152E4">
        <w:rPr>
          <w:rFonts w:ascii="HG丸ｺﾞｼｯｸM-PRO" w:eastAsia="HG丸ｺﾞｼｯｸM-PRO" w:cs="HG丸ｺﾞｼｯｸM-PRO" w:hint="eastAsia"/>
          <w:kern w:val="0"/>
          <w:sz w:val="18"/>
          <w:szCs w:val="18"/>
        </w:rPr>
        <w:t>を総称して</w:t>
      </w:r>
      <w:r w:rsidR="00974EEF">
        <w:rPr>
          <w:rFonts w:ascii="HG丸ｺﾞｼｯｸM-PRO" w:eastAsia="HG丸ｺﾞｼｯｸM-PRO" w:cs="HG丸ｺﾞｼｯｸM-PRO" w:hint="eastAsia"/>
          <w:kern w:val="0"/>
          <w:sz w:val="18"/>
          <w:szCs w:val="18"/>
        </w:rPr>
        <w:t>「外国籍住民」と表現してい</w:t>
      </w:r>
      <w:r w:rsidR="00311CED">
        <w:rPr>
          <w:rFonts w:ascii="HG丸ｺﾞｼｯｸM-PRO" w:eastAsia="HG丸ｺﾞｼｯｸM-PRO" w:cs="HG丸ｺﾞｼｯｸM-PRO" w:hint="eastAsia"/>
          <w:kern w:val="0"/>
          <w:sz w:val="18"/>
          <w:szCs w:val="18"/>
        </w:rPr>
        <w:t>る。</w:t>
      </w:r>
    </w:p>
    <w:p w:rsidR="0029388C" w:rsidRDefault="00050468" w:rsidP="0029388C">
      <w:pPr>
        <w:pStyle w:val="a7"/>
        <w:autoSpaceDE w:val="0"/>
        <w:autoSpaceDN w:val="0"/>
        <w:adjustRightInd w:val="0"/>
        <w:ind w:leftChars="0" w:left="1162" w:firstLineChars="100" w:firstLine="180"/>
        <w:jc w:val="left"/>
        <w:rPr>
          <w:rFonts w:ascii="HG丸ｺﾞｼｯｸM-PRO" w:eastAsia="HG丸ｺﾞｼｯｸM-PRO" w:cs="HG丸ｺﾞｼｯｸM-PRO"/>
          <w:kern w:val="0"/>
          <w:sz w:val="18"/>
          <w:szCs w:val="18"/>
        </w:rPr>
      </w:pPr>
      <w:r w:rsidRPr="00DA2168">
        <w:rPr>
          <w:rFonts w:ascii="HG丸ｺﾞｼｯｸM-PRO" w:eastAsia="HG丸ｺﾞｼｯｸM-PRO" w:cs="HG丸ｺﾞｼｯｸM-PRO" w:hint="eastAsia"/>
          <w:kern w:val="0"/>
          <w:sz w:val="18"/>
          <w:szCs w:val="18"/>
        </w:rPr>
        <w:t>※</w:t>
      </w:r>
      <w:r w:rsidR="009152E4">
        <w:rPr>
          <w:rFonts w:ascii="HG丸ｺﾞｼｯｸM-PRO" w:eastAsia="HG丸ｺﾞｼｯｸM-PRO" w:cs="HG丸ｺﾞｼｯｸM-PRO" w:hint="eastAsia"/>
          <w:kern w:val="0"/>
          <w:sz w:val="18"/>
          <w:szCs w:val="18"/>
        </w:rPr>
        <w:t>2</w:t>
      </w:r>
      <w:r w:rsidRPr="00DA2168">
        <w:rPr>
          <w:rFonts w:ascii="HG丸ｺﾞｼｯｸM-PRO" w:eastAsia="HG丸ｺﾞｼｯｸM-PRO" w:cs="HG丸ｺﾞｼｯｸM-PRO" w:hint="eastAsia"/>
          <w:kern w:val="0"/>
          <w:sz w:val="18"/>
          <w:szCs w:val="18"/>
        </w:rPr>
        <w:t xml:space="preserve">　外国</w:t>
      </w:r>
      <w:r w:rsidR="0029388C">
        <w:rPr>
          <w:rFonts w:ascii="HG丸ｺﾞｼｯｸM-PRO" w:eastAsia="HG丸ｺﾞｼｯｸM-PRO" w:cs="HG丸ｺﾞｼｯｸM-PRO" w:hint="eastAsia"/>
          <w:kern w:val="0"/>
          <w:sz w:val="18"/>
          <w:szCs w:val="18"/>
        </w:rPr>
        <w:t>人</w:t>
      </w:r>
      <w:r w:rsidRPr="00DA2168">
        <w:rPr>
          <w:rFonts w:ascii="HG丸ｺﾞｼｯｸM-PRO" w:eastAsia="HG丸ｺﾞｼｯｸM-PRO" w:cs="HG丸ｺﾞｼｯｸM-PRO" w:hint="eastAsia"/>
          <w:kern w:val="0"/>
          <w:sz w:val="18"/>
          <w:szCs w:val="18"/>
        </w:rPr>
        <w:t xml:space="preserve">住民　</w:t>
      </w:r>
    </w:p>
    <w:p w:rsidR="00291132" w:rsidRPr="00291132" w:rsidRDefault="00F76DAE" w:rsidP="00291132">
      <w:pPr>
        <w:autoSpaceDE w:val="0"/>
        <w:autoSpaceDN w:val="0"/>
        <w:adjustRightInd w:val="0"/>
        <w:ind w:left="1843"/>
        <w:jc w:val="left"/>
        <w:rPr>
          <w:rFonts w:ascii="HG丸ｺﾞｼｯｸM-PRO" w:eastAsia="HG丸ｺﾞｼｯｸM-PRO" w:hAnsiTheme="majorEastAsia"/>
          <w:color w:val="FF0000"/>
          <w:sz w:val="18"/>
          <w:szCs w:val="18"/>
          <w:u w:val="single"/>
        </w:rPr>
      </w:pPr>
      <w:r>
        <w:rPr>
          <w:rFonts w:ascii="HG丸ｺﾞｼｯｸM-PRO" w:eastAsia="HG丸ｺﾞｼｯｸM-PRO" w:cs="HG丸ｺﾞｼｯｸM-PRO" w:hint="eastAsia"/>
          <w:kern w:val="0"/>
          <w:sz w:val="18"/>
          <w:szCs w:val="18"/>
        </w:rPr>
        <w:t>住民基本台帳法では、</w:t>
      </w:r>
      <w:r w:rsidR="00433EBD">
        <w:rPr>
          <w:rFonts w:ascii="HG丸ｺﾞｼｯｸM-PRO" w:eastAsia="HG丸ｺﾞｼｯｸM-PRO" w:cs="HG丸ｺﾞｼｯｸM-PRO" w:hint="eastAsia"/>
          <w:kern w:val="0"/>
          <w:sz w:val="18"/>
          <w:szCs w:val="18"/>
        </w:rPr>
        <w:t>市町村の区域内に住所を有する者のうち、日本の国籍を有しない者で</w:t>
      </w:r>
      <w:r>
        <w:rPr>
          <w:rFonts w:ascii="HG丸ｺﾞｼｯｸM-PRO" w:eastAsia="HG丸ｺﾞｼｯｸM-PRO" w:cs="HG丸ｺﾞｼｯｸM-PRO" w:hint="eastAsia"/>
          <w:kern w:val="0"/>
          <w:sz w:val="18"/>
          <w:szCs w:val="18"/>
        </w:rPr>
        <w:t>同法</w:t>
      </w:r>
      <w:r w:rsidR="00D35242">
        <w:rPr>
          <w:rFonts w:ascii="HG丸ｺﾞｼｯｸM-PRO" w:eastAsia="HG丸ｺﾞｼｯｸM-PRO" w:cs="HG丸ｺﾞｼｯｸM-PRO" w:hint="eastAsia"/>
          <w:kern w:val="0"/>
          <w:sz w:val="18"/>
          <w:szCs w:val="18"/>
        </w:rPr>
        <w:t>により定める者を「外国人住民」としている。</w:t>
      </w:r>
    </w:p>
    <w:p w:rsidR="00240D25" w:rsidRDefault="00240D25">
      <w:pPr>
        <w:widowControl/>
        <w:jc w:val="left"/>
        <w:rPr>
          <w:rFonts w:ascii="HG丸ｺﾞｼｯｸM-PRO" w:eastAsia="HG丸ｺﾞｼｯｸM-PRO" w:cs="HG丸ｺﾞｼｯｸM-PRO"/>
          <w:kern w:val="0"/>
          <w:sz w:val="18"/>
          <w:szCs w:val="18"/>
        </w:rPr>
      </w:pPr>
      <w:r>
        <w:rPr>
          <w:rFonts w:ascii="HG丸ｺﾞｼｯｸM-PRO" w:eastAsia="HG丸ｺﾞｼｯｸM-PRO" w:cs="HG丸ｺﾞｼｯｸM-PRO"/>
          <w:kern w:val="0"/>
          <w:sz w:val="18"/>
          <w:szCs w:val="18"/>
        </w:rPr>
        <w:br w:type="page"/>
      </w:r>
    </w:p>
    <w:p w:rsidR="006226A1" w:rsidRPr="008B424F" w:rsidRDefault="006226A1" w:rsidP="008B424F">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8B424F">
        <w:rPr>
          <w:rFonts w:asciiTheme="majorEastAsia" w:eastAsiaTheme="majorEastAsia" w:hAnsiTheme="majorEastAsia" w:cs="HG丸ｺﾞｼｯｸM-PRO" w:hint="eastAsia"/>
          <w:b/>
          <w:color w:val="1F497D" w:themeColor="text2"/>
          <w:kern w:val="0"/>
          <w:sz w:val="28"/>
          <w:szCs w:val="28"/>
        </w:rPr>
        <w:t>②　外国籍住民に関する人権の視点からの</w:t>
      </w:r>
      <w:r w:rsidR="00490D2F" w:rsidRPr="008B424F">
        <w:rPr>
          <w:rFonts w:asciiTheme="majorEastAsia" w:eastAsiaTheme="majorEastAsia" w:hAnsiTheme="majorEastAsia" w:cs="HG丸ｺﾞｼｯｸM-PRO" w:hint="eastAsia"/>
          <w:b/>
          <w:color w:val="1F497D" w:themeColor="text2"/>
          <w:kern w:val="0"/>
          <w:sz w:val="28"/>
          <w:szCs w:val="28"/>
        </w:rPr>
        <w:t>情報発信</w:t>
      </w:r>
      <w:r w:rsidRPr="008B424F">
        <w:rPr>
          <w:rFonts w:asciiTheme="majorEastAsia" w:eastAsiaTheme="majorEastAsia" w:hAnsiTheme="majorEastAsia" w:cs="HG丸ｺﾞｼｯｸM-PRO" w:hint="eastAsia"/>
          <w:b/>
          <w:color w:val="1F497D" w:themeColor="text2"/>
          <w:kern w:val="0"/>
          <w:sz w:val="28"/>
          <w:szCs w:val="28"/>
        </w:rPr>
        <w:t>のあり方</w:t>
      </w:r>
    </w:p>
    <w:p w:rsidR="006226A1" w:rsidRPr="00CA46C5" w:rsidRDefault="006226A1" w:rsidP="006226A1">
      <w:pPr>
        <w:autoSpaceDE w:val="0"/>
        <w:autoSpaceDN w:val="0"/>
        <w:adjustRightInd w:val="0"/>
        <w:jc w:val="left"/>
        <w:rPr>
          <w:rFonts w:ascii="HG丸ｺﾞｼｯｸM-PRO" w:eastAsia="HG丸ｺﾞｼｯｸM-PRO" w:cs="HG丸ｺﾞｼｯｸM-PRO"/>
          <w:b/>
          <w:kern w:val="0"/>
          <w:sz w:val="24"/>
          <w:szCs w:val="24"/>
        </w:rPr>
      </w:pPr>
    </w:p>
    <w:p w:rsidR="006226A1" w:rsidRPr="00CA46C5" w:rsidRDefault="006226A1" w:rsidP="00C91BC5">
      <w:pPr>
        <w:pStyle w:val="a7"/>
        <w:numPr>
          <w:ilvl w:val="0"/>
          <w:numId w:val="30"/>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外国籍住民に関しては、互いの文化を尊重し、偏見や差別をなくしていく必要があります。</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B61A58" w:rsidRDefault="006226A1" w:rsidP="00C91BC5">
      <w:pPr>
        <w:pStyle w:val="a7"/>
        <w:numPr>
          <w:ilvl w:val="0"/>
          <w:numId w:val="30"/>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互いの文化を尊重し、受容する態度をはぐくむことを考え、国籍や民族の違いによる差別を助長するような表現を排除し、外国籍住民の受け止め方を考えて、人権の視点からの</w:t>
      </w:r>
      <w:r w:rsidR="00490D2F">
        <w:rPr>
          <w:rFonts w:ascii="HG丸ｺﾞｼｯｸM-PRO" w:eastAsia="HG丸ｺﾞｼｯｸM-PRO" w:cs="HG丸ｺﾞｼｯｸM-PRO" w:hint="eastAsia"/>
          <w:kern w:val="0"/>
          <w:sz w:val="24"/>
          <w:szCs w:val="24"/>
        </w:rPr>
        <w:t>情報発信</w:t>
      </w:r>
      <w:r w:rsidRPr="00CA46C5">
        <w:rPr>
          <w:rFonts w:ascii="HG丸ｺﾞｼｯｸM-PRO" w:eastAsia="HG丸ｺﾞｼｯｸM-PRO" w:cs="HG丸ｺﾞｼｯｸM-PRO" w:hint="eastAsia"/>
          <w:kern w:val="0"/>
          <w:sz w:val="24"/>
          <w:szCs w:val="24"/>
        </w:rPr>
        <w:t>を行う</w:t>
      </w:r>
      <w:r w:rsidR="00076298">
        <w:rPr>
          <w:rFonts w:ascii="HG丸ｺﾞｼｯｸM-PRO" w:eastAsia="HG丸ｺﾞｼｯｸM-PRO" w:cs="HG丸ｺﾞｼｯｸM-PRO" w:hint="eastAsia"/>
          <w:kern w:val="0"/>
          <w:sz w:val="24"/>
          <w:szCs w:val="24"/>
        </w:rPr>
        <w:t>ことが</w:t>
      </w:r>
      <w:r w:rsidRPr="00CA46C5">
        <w:rPr>
          <w:rFonts w:ascii="HG丸ｺﾞｼｯｸM-PRO" w:eastAsia="HG丸ｺﾞｼｯｸM-PRO" w:cs="HG丸ｺﾞｼｯｸM-PRO" w:hint="eastAsia"/>
          <w:kern w:val="0"/>
          <w:sz w:val="24"/>
          <w:szCs w:val="24"/>
        </w:rPr>
        <w:t>必要</w:t>
      </w:r>
      <w:r w:rsidR="00076298">
        <w:rPr>
          <w:rFonts w:ascii="HG丸ｺﾞｼｯｸM-PRO" w:eastAsia="HG丸ｺﾞｼｯｸM-PRO" w:cs="HG丸ｺﾞｼｯｸM-PRO" w:hint="eastAsia"/>
          <w:kern w:val="0"/>
          <w:sz w:val="24"/>
          <w:szCs w:val="24"/>
        </w:rPr>
        <w:t>です</w:t>
      </w:r>
      <w:r w:rsidRPr="00CA46C5">
        <w:rPr>
          <w:rFonts w:ascii="HG丸ｺﾞｼｯｸM-PRO" w:eastAsia="HG丸ｺﾞｼｯｸM-PRO" w:cs="HG丸ｺﾞｼｯｸM-PRO" w:hint="eastAsia"/>
          <w:kern w:val="0"/>
          <w:sz w:val="24"/>
          <w:szCs w:val="24"/>
        </w:rPr>
        <w:t>。</w:t>
      </w:r>
    </w:p>
    <w:p w:rsidR="000446B2" w:rsidRDefault="000446B2">
      <w:pPr>
        <w:pStyle w:val="a7"/>
        <w:rPr>
          <w:rFonts w:ascii="HG丸ｺﾞｼｯｸM-PRO" w:eastAsia="HG丸ｺﾞｼｯｸM-PRO" w:cs="HG丸ｺﾞｼｯｸM-PRO"/>
          <w:kern w:val="0"/>
          <w:sz w:val="24"/>
          <w:szCs w:val="24"/>
        </w:rPr>
      </w:pPr>
    </w:p>
    <w:p w:rsidR="006226A1" w:rsidRPr="00CA46C5" w:rsidRDefault="00D35242" w:rsidP="00C91BC5">
      <w:pPr>
        <w:pStyle w:val="a7"/>
        <w:numPr>
          <w:ilvl w:val="0"/>
          <w:numId w:val="30"/>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外国籍住民に</w:t>
      </w:r>
      <w:r w:rsidR="00E25537">
        <w:rPr>
          <w:rFonts w:ascii="HG丸ｺﾞｼｯｸM-PRO" w:eastAsia="HG丸ｺﾞｼｯｸM-PRO" w:cs="HG丸ｺﾞｼｯｸM-PRO" w:hint="eastAsia"/>
          <w:kern w:val="0"/>
          <w:sz w:val="24"/>
          <w:szCs w:val="24"/>
        </w:rPr>
        <w:t>は、多言語で</w:t>
      </w:r>
      <w:r>
        <w:rPr>
          <w:rFonts w:ascii="HG丸ｺﾞｼｯｸM-PRO" w:eastAsia="HG丸ｺﾞｼｯｸM-PRO" w:cs="HG丸ｺﾞｼｯｸM-PRO" w:hint="eastAsia"/>
          <w:kern w:val="0"/>
          <w:sz w:val="24"/>
          <w:szCs w:val="24"/>
        </w:rPr>
        <w:t>情報を発信していくことが望ましいが、</w:t>
      </w:r>
      <w:r w:rsidR="00B61A58" w:rsidRPr="00B61A58">
        <w:rPr>
          <w:rFonts w:ascii="HG丸ｺﾞｼｯｸM-PRO" w:eastAsia="HG丸ｺﾞｼｯｸM-PRO" w:cs="HG丸ｺﾞｼｯｸM-PRO" w:hint="eastAsia"/>
          <w:kern w:val="0"/>
          <w:sz w:val="24"/>
          <w:szCs w:val="24"/>
        </w:rPr>
        <w:t>外国籍住民が</w:t>
      </w:r>
      <w:r>
        <w:rPr>
          <w:rFonts w:ascii="HG丸ｺﾞｼｯｸM-PRO" w:eastAsia="HG丸ｺﾞｼｯｸM-PRO" w:cs="HG丸ｺﾞｼｯｸM-PRO" w:hint="eastAsia"/>
          <w:kern w:val="0"/>
          <w:sz w:val="24"/>
          <w:szCs w:val="24"/>
        </w:rPr>
        <w:t>使っているすべての言葉を多言語で対応することは難しい。</w:t>
      </w:r>
      <w:r w:rsidR="00B61A58" w:rsidRPr="00B61A58">
        <w:rPr>
          <w:rFonts w:ascii="HG丸ｺﾞｼｯｸM-PRO" w:eastAsia="HG丸ｺﾞｼｯｸM-PRO" w:cs="HG丸ｺﾞｼｯｸM-PRO" w:hint="eastAsia"/>
          <w:kern w:val="0"/>
          <w:sz w:val="24"/>
          <w:szCs w:val="24"/>
        </w:rPr>
        <w:t>日本語に慣れていない</w:t>
      </w:r>
      <w:r>
        <w:rPr>
          <w:rFonts w:ascii="HG丸ｺﾞｼｯｸM-PRO" w:eastAsia="HG丸ｺﾞｼｯｸM-PRO" w:cs="HG丸ｺﾞｼｯｸM-PRO" w:hint="eastAsia"/>
          <w:kern w:val="0"/>
          <w:sz w:val="24"/>
          <w:szCs w:val="24"/>
        </w:rPr>
        <w:t>方</w:t>
      </w:r>
      <w:r w:rsidR="00B61A58" w:rsidRPr="00B61A58">
        <w:rPr>
          <w:rFonts w:ascii="HG丸ｺﾞｼｯｸM-PRO" w:eastAsia="HG丸ｺﾞｼｯｸM-PRO" w:cs="HG丸ｺﾞｼｯｸM-PRO" w:hint="eastAsia"/>
          <w:kern w:val="0"/>
          <w:sz w:val="24"/>
          <w:szCs w:val="24"/>
        </w:rPr>
        <w:t>でも、やさしい日本語</w:t>
      </w:r>
      <w:r w:rsidR="00291132" w:rsidRPr="00291132">
        <w:rPr>
          <w:rFonts w:ascii="HG丸ｺﾞｼｯｸM-PRO" w:eastAsia="HG丸ｺﾞｼｯｸM-PRO" w:cs="HG丸ｺﾞｼｯｸM-PRO" w:hint="eastAsia"/>
          <w:kern w:val="0"/>
          <w:sz w:val="24"/>
          <w:szCs w:val="24"/>
          <w:vertAlign w:val="superscript"/>
        </w:rPr>
        <w:t>※</w:t>
      </w:r>
      <w:r>
        <w:rPr>
          <w:rFonts w:ascii="HG丸ｺﾞｼｯｸM-PRO" w:eastAsia="HG丸ｺﾞｼｯｸM-PRO" w:cs="HG丸ｺﾞｼｯｸM-PRO" w:hint="eastAsia"/>
          <w:kern w:val="0"/>
          <w:sz w:val="24"/>
          <w:szCs w:val="24"/>
        </w:rPr>
        <w:t>を使用す</w:t>
      </w:r>
      <w:r w:rsidR="00B61A58" w:rsidRPr="00B61A58">
        <w:rPr>
          <w:rFonts w:ascii="HG丸ｺﾞｼｯｸM-PRO" w:eastAsia="HG丸ｺﾞｼｯｸM-PRO" w:cs="HG丸ｺﾞｼｯｸM-PRO" w:hint="eastAsia"/>
          <w:kern w:val="0"/>
          <w:sz w:val="24"/>
          <w:szCs w:val="24"/>
        </w:rPr>
        <w:t>れば、理解できることがあり</w:t>
      </w:r>
      <w:r w:rsidR="008706D5">
        <w:rPr>
          <w:rFonts w:ascii="HG丸ｺﾞｼｯｸM-PRO" w:eastAsia="HG丸ｺﾞｼｯｸM-PRO" w:cs="HG丸ｺﾞｼｯｸM-PRO" w:hint="eastAsia"/>
          <w:kern w:val="0"/>
          <w:sz w:val="24"/>
          <w:szCs w:val="24"/>
        </w:rPr>
        <w:t>ます。多言語化とともに、やさしい日本語や</w:t>
      </w:r>
      <w:r>
        <w:rPr>
          <w:rFonts w:ascii="HG丸ｺﾞｼｯｸM-PRO" w:eastAsia="HG丸ｺﾞｼｯｸM-PRO" w:cs="HG丸ｺﾞｼｯｸM-PRO" w:hint="eastAsia"/>
          <w:kern w:val="0"/>
          <w:sz w:val="24"/>
          <w:szCs w:val="24"/>
        </w:rPr>
        <w:t>絵文字を使用</w:t>
      </w:r>
      <w:r w:rsidR="00B61A58" w:rsidRPr="00B61A58">
        <w:rPr>
          <w:rFonts w:ascii="HG丸ｺﾞｼｯｸM-PRO" w:eastAsia="HG丸ｺﾞｼｯｸM-PRO" w:cs="HG丸ｺﾞｼｯｸM-PRO" w:hint="eastAsia"/>
          <w:kern w:val="0"/>
          <w:sz w:val="24"/>
          <w:szCs w:val="24"/>
        </w:rPr>
        <w:t>した情報発信を心がけましょう。</w:t>
      </w:r>
    </w:p>
    <w:p w:rsidR="000446B2" w:rsidRDefault="00291132">
      <w:pPr>
        <w:pStyle w:val="a7"/>
        <w:widowControl/>
        <w:numPr>
          <w:ilvl w:val="2"/>
          <w:numId w:val="3"/>
        </w:numPr>
        <w:ind w:leftChars="600" w:left="1620"/>
        <w:jc w:val="left"/>
        <w:rPr>
          <w:rFonts w:ascii="HG丸ｺﾞｼｯｸM-PRO" w:eastAsia="HG丸ｺﾞｼｯｸM-PRO" w:cs="ＭＳゴシック"/>
          <w:kern w:val="0"/>
          <w:sz w:val="18"/>
          <w:szCs w:val="18"/>
        </w:rPr>
      </w:pPr>
      <w:r w:rsidRPr="00291132">
        <w:rPr>
          <w:rFonts w:ascii="HG丸ｺﾞｼｯｸM-PRO" w:eastAsia="HG丸ｺﾞｼｯｸM-PRO" w:cs="ＭＳゴシック" w:hint="eastAsia"/>
          <w:kern w:val="0"/>
          <w:sz w:val="18"/>
          <w:szCs w:val="18"/>
        </w:rPr>
        <w:t>やさしい日本語</w:t>
      </w:r>
    </w:p>
    <w:p w:rsidR="000446B2" w:rsidRDefault="00A86859">
      <w:pPr>
        <w:widowControl/>
        <w:ind w:leftChars="807" w:left="1695"/>
        <w:jc w:val="left"/>
        <w:rPr>
          <w:rFonts w:ascii="HG丸ｺﾞｼｯｸM-PRO" w:eastAsia="HG丸ｺﾞｼｯｸM-PRO" w:cs="ＭＳゴシック"/>
          <w:kern w:val="0"/>
          <w:sz w:val="18"/>
          <w:szCs w:val="18"/>
        </w:rPr>
      </w:pPr>
      <w:r w:rsidRPr="00A86859">
        <w:rPr>
          <w:rFonts w:ascii="HG丸ｺﾞｼｯｸM-PRO" w:eastAsia="HG丸ｺﾞｼｯｸM-PRO" w:cs="ＭＳゴシック" w:hint="eastAsia"/>
          <w:kern w:val="0"/>
          <w:sz w:val="18"/>
          <w:szCs w:val="18"/>
        </w:rPr>
        <w:t>普段使われて</w:t>
      </w:r>
      <w:r w:rsidR="00D35242">
        <w:rPr>
          <w:rFonts w:ascii="HG丸ｺﾞｼｯｸM-PRO" w:eastAsia="HG丸ｺﾞｼｯｸM-PRO" w:cs="ＭＳゴシック" w:hint="eastAsia"/>
          <w:kern w:val="0"/>
          <w:sz w:val="18"/>
          <w:szCs w:val="18"/>
        </w:rPr>
        <w:t>いる言葉を外国籍住民</w:t>
      </w:r>
      <w:r>
        <w:rPr>
          <w:rFonts w:ascii="HG丸ｺﾞｼｯｸM-PRO" w:eastAsia="HG丸ｺﾞｼｯｸM-PRO" w:cs="ＭＳゴシック" w:hint="eastAsia"/>
          <w:kern w:val="0"/>
          <w:sz w:val="18"/>
          <w:szCs w:val="18"/>
        </w:rPr>
        <w:t>にも</w:t>
      </w:r>
      <w:r w:rsidR="00D35242">
        <w:rPr>
          <w:rFonts w:ascii="HG丸ｺﾞｼｯｸM-PRO" w:eastAsia="HG丸ｺﾞｼｯｸM-PRO" w:cs="ＭＳゴシック" w:hint="eastAsia"/>
          <w:kern w:val="0"/>
          <w:sz w:val="18"/>
          <w:szCs w:val="18"/>
        </w:rPr>
        <w:t>理解できる</w:t>
      </w:r>
      <w:r>
        <w:rPr>
          <w:rFonts w:ascii="HG丸ｺﾞｼｯｸM-PRO" w:eastAsia="HG丸ｺﾞｼｯｸM-PRO" w:cs="ＭＳゴシック" w:hint="eastAsia"/>
          <w:kern w:val="0"/>
          <w:sz w:val="18"/>
          <w:szCs w:val="18"/>
        </w:rPr>
        <w:t>ように配慮した、簡単な日本語のこと</w:t>
      </w:r>
    </w:p>
    <w:p w:rsidR="000446B2" w:rsidRDefault="00A86859">
      <w:pPr>
        <w:widowControl/>
        <w:ind w:leftChars="807" w:left="1695"/>
        <w:jc w:val="left"/>
        <w:rPr>
          <w:rFonts w:ascii="HG丸ｺﾞｼｯｸM-PRO" w:eastAsia="HG丸ｺﾞｼｯｸM-PRO" w:cs="ＭＳゴシック"/>
          <w:kern w:val="0"/>
          <w:sz w:val="18"/>
          <w:szCs w:val="18"/>
        </w:rPr>
      </w:pPr>
      <w:r w:rsidRPr="00A86859">
        <w:rPr>
          <w:rFonts w:ascii="HG丸ｺﾞｼｯｸM-PRO" w:eastAsia="HG丸ｺﾞｼｯｸM-PRO" w:cs="ＭＳゴシック" w:hint="eastAsia"/>
          <w:kern w:val="0"/>
          <w:sz w:val="18"/>
          <w:szCs w:val="18"/>
        </w:rPr>
        <w:t>愛知県地域振興部国際課多文化共生推進室発行の「『やさしい日本語』の手引き｣が参考になります。</w:t>
      </w:r>
    </w:p>
    <w:p w:rsidR="000446B2" w:rsidRDefault="00650A8A">
      <w:pPr>
        <w:widowControl/>
        <w:ind w:leftChars="807" w:left="1695"/>
        <w:jc w:val="left"/>
        <w:rPr>
          <w:rFonts w:ascii="HG丸ｺﾞｼｯｸM-PRO" w:eastAsia="HG丸ｺﾞｼｯｸM-PRO" w:cs="ＭＳゴシック"/>
          <w:kern w:val="0"/>
          <w:sz w:val="24"/>
          <w:szCs w:val="24"/>
        </w:rPr>
      </w:pPr>
      <w:hyperlink r:id="rId31" w:history="1">
        <w:r w:rsidR="00291132" w:rsidRPr="00291132">
          <w:rPr>
            <w:rStyle w:val="aa"/>
            <w:sz w:val="24"/>
            <w:szCs w:val="24"/>
          </w:rPr>
          <w:t>http://www.pref.aichi.jp/kokusai/easyjapanese/tebiki.pdf</w:t>
        </w:r>
      </w:hyperlink>
    </w:p>
    <w:p w:rsidR="0075397E" w:rsidRDefault="0075397E">
      <w:pPr>
        <w:widowControl/>
        <w:jc w:val="left"/>
        <w:rPr>
          <w:rFonts w:ascii="HG丸ｺﾞｼｯｸM-PRO" w:eastAsia="HG丸ｺﾞｼｯｸM-PRO" w:cs="ＭＳゴシック"/>
          <w:b/>
          <w:kern w:val="0"/>
          <w:sz w:val="24"/>
          <w:szCs w:val="24"/>
          <w:bdr w:val="single" w:sz="4" w:space="0" w:color="auto"/>
        </w:rPr>
      </w:pPr>
    </w:p>
    <w:p w:rsidR="006226A1" w:rsidRDefault="00945CB2" w:rsidP="00DE0E22">
      <w:pPr>
        <w:autoSpaceDE w:val="0"/>
        <w:autoSpaceDN w:val="0"/>
        <w:adjustRightInd w:val="0"/>
        <w:ind w:leftChars="100" w:left="210"/>
        <w:jc w:val="left"/>
        <w:rPr>
          <w:rFonts w:asciiTheme="majorEastAsia" w:eastAsiaTheme="majorEastAsia" w:hAnsiTheme="majorEastAsia" w:cs="AVGmdBU"/>
          <w:b/>
          <w:color w:val="1F497D" w:themeColor="text2"/>
          <w:kern w:val="0"/>
          <w:sz w:val="28"/>
          <w:szCs w:val="28"/>
          <w:bdr w:val="single" w:sz="4" w:space="0" w:color="auto"/>
        </w:rPr>
      </w:pPr>
      <w:r>
        <w:rPr>
          <w:rFonts w:asciiTheme="majorEastAsia" w:eastAsiaTheme="majorEastAsia" w:hAnsiTheme="majorEastAsia" w:cs="ＭＳゴシック" w:hint="eastAsia"/>
          <w:b/>
          <w:color w:val="1F497D" w:themeColor="text2"/>
          <w:kern w:val="0"/>
          <w:sz w:val="28"/>
          <w:szCs w:val="28"/>
          <w:bdr w:val="single" w:sz="4" w:space="0" w:color="auto"/>
        </w:rPr>
        <w:t xml:space="preserve">具体例１ </w:t>
      </w:r>
      <w:r w:rsidR="006226A1" w:rsidRPr="009062C5">
        <w:rPr>
          <w:rFonts w:asciiTheme="majorEastAsia" w:eastAsiaTheme="majorEastAsia" w:hAnsiTheme="majorEastAsia" w:cs="ＭＳゴシック" w:hint="eastAsia"/>
          <w:b/>
          <w:color w:val="1F497D" w:themeColor="text2"/>
          <w:kern w:val="0"/>
          <w:sz w:val="28"/>
          <w:szCs w:val="28"/>
          <w:bdr w:val="single" w:sz="4" w:space="0" w:color="auto"/>
        </w:rPr>
        <w:t>民族</w:t>
      </w:r>
      <w:r w:rsidR="00DE0E22">
        <w:rPr>
          <w:rFonts w:asciiTheme="majorEastAsia" w:eastAsiaTheme="majorEastAsia" w:hAnsiTheme="majorEastAsia" w:cs="ＭＳゴシック" w:hint="eastAsia"/>
          <w:b/>
          <w:color w:val="1F497D" w:themeColor="text2"/>
          <w:kern w:val="0"/>
          <w:sz w:val="28"/>
          <w:szCs w:val="28"/>
          <w:bdr w:val="single" w:sz="4" w:space="0" w:color="auto"/>
        </w:rPr>
        <w:t>、</w:t>
      </w:r>
      <w:r w:rsidR="006226A1" w:rsidRPr="009062C5">
        <w:rPr>
          <w:rFonts w:asciiTheme="majorEastAsia" w:eastAsiaTheme="majorEastAsia" w:hAnsiTheme="majorEastAsia" w:cs="ＭＳ 明朝" w:hint="eastAsia"/>
          <w:b/>
          <w:color w:val="1F497D" w:themeColor="text2"/>
          <w:kern w:val="0"/>
          <w:sz w:val="28"/>
          <w:szCs w:val="28"/>
          <w:bdr w:val="single" w:sz="4" w:space="0" w:color="auto"/>
        </w:rPr>
        <w:t>国</w:t>
      </w:r>
      <w:r w:rsidR="00DE0E22">
        <w:rPr>
          <w:rFonts w:asciiTheme="majorEastAsia" w:eastAsiaTheme="majorEastAsia" w:hAnsiTheme="majorEastAsia" w:cs="AVGmdBU" w:hint="eastAsia"/>
          <w:b/>
          <w:color w:val="1F497D" w:themeColor="text2"/>
          <w:kern w:val="0"/>
          <w:sz w:val="28"/>
          <w:szCs w:val="28"/>
          <w:bdr w:val="single" w:sz="4" w:space="0" w:color="auto"/>
        </w:rPr>
        <w:t>、外国籍住民</w:t>
      </w:r>
      <w:r w:rsidR="006226A1" w:rsidRPr="009062C5">
        <w:rPr>
          <w:rFonts w:asciiTheme="majorEastAsia" w:eastAsiaTheme="majorEastAsia" w:hAnsiTheme="majorEastAsia" w:cs="AVGmdBU" w:hint="eastAsia"/>
          <w:b/>
          <w:color w:val="1F497D" w:themeColor="text2"/>
          <w:kern w:val="0"/>
          <w:sz w:val="28"/>
          <w:szCs w:val="28"/>
          <w:bdr w:val="single" w:sz="4" w:space="0" w:color="auto"/>
        </w:rPr>
        <w:t>を固定的なイメージで描いた表現はないか</w:t>
      </w:r>
    </w:p>
    <w:p w:rsidR="006226A1" w:rsidRPr="00CA46C5" w:rsidRDefault="006226A1" w:rsidP="00C91BC5">
      <w:pPr>
        <w:pStyle w:val="a7"/>
        <w:numPr>
          <w:ilvl w:val="0"/>
          <w:numId w:val="30"/>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国や民族を描く際に、固定的なイメージを強調して描く。</w:t>
      </w:r>
    </w:p>
    <w:p w:rsidR="006226A1" w:rsidRPr="00CA46C5" w:rsidRDefault="006226A1" w:rsidP="00C91BC5">
      <w:pPr>
        <w:pStyle w:val="a7"/>
        <w:numPr>
          <w:ilvl w:val="0"/>
          <w:numId w:val="31"/>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ある国を描く際に、特定の民族の衣装、髪型、顔の特徴を強調するイラストでその国を代表させてしまう。</w:t>
      </w:r>
    </w:p>
    <w:p w:rsidR="006226A1" w:rsidRPr="00CA46C5" w:rsidRDefault="006226A1"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6226A1" w:rsidRPr="009062C5"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【なぜ問題なのか】</w:t>
      </w:r>
    </w:p>
    <w:p w:rsidR="006226A1" w:rsidRPr="00CA46C5" w:rsidRDefault="006226A1" w:rsidP="00C91BC5">
      <w:pPr>
        <w:pStyle w:val="a7"/>
        <w:numPr>
          <w:ilvl w:val="0"/>
          <w:numId w:val="31"/>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世界の多くの国では、国内に複数の民族や宗教が存在してい</w:t>
      </w:r>
      <w:r w:rsidR="00756CCD">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。類型的・一面的なイメージで国や民族を代表させてしまうことにより、国や民族についての正しい国際理解を損ねるおそれがあ</w:t>
      </w:r>
      <w:r w:rsidR="00756CCD">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6226A1" w:rsidRPr="00CA46C5" w:rsidRDefault="006226A1"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6226A1" w:rsidRPr="00576BB1"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DE0E22" w:rsidP="00C91BC5">
      <w:pPr>
        <w:pStyle w:val="a7"/>
        <w:numPr>
          <w:ilvl w:val="0"/>
          <w:numId w:val="31"/>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hint="eastAsia"/>
          <w:sz w:val="24"/>
          <w:szCs w:val="24"/>
        </w:rPr>
        <w:t>外国籍住民</w:t>
      </w:r>
      <w:r w:rsidR="006226A1" w:rsidRPr="00CA46C5">
        <w:rPr>
          <w:rFonts w:ascii="HG丸ｺﾞｼｯｸM-PRO" w:eastAsia="HG丸ｺﾞｼｯｸM-PRO" w:cs="HG丸ｺﾞｼｯｸM-PRO" w:hint="eastAsia"/>
          <w:kern w:val="0"/>
          <w:sz w:val="24"/>
          <w:szCs w:val="24"/>
        </w:rPr>
        <w:t>を描く場合には、できるだけ多様な民族構成で描くように努める。</w:t>
      </w:r>
    </w:p>
    <w:p w:rsidR="006226A1" w:rsidRPr="00CA46C5" w:rsidRDefault="006226A1" w:rsidP="00C91BC5">
      <w:pPr>
        <w:pStyle w:val="a7"/>
        <w:numPr>
          <w:ilvl w:val="0"/>
          <w:numId w:val="31"/>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特定の国や民族を描く場合には、関係者の意見を聴くなど十分に調査し、偏った表現にならないようにする。</w:t>
      </w:r>
    </w:p>
    <w:p w:rsidR="006226A1" w:rsidRDefault="006226A1"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240D25" w:rsidRDefault="00240D25"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240D25" w:rsidRDefault="00240D25"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240D25" w:rsidRDefault="00240D25"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240D25" w:rsidRPr="00CA46C5" w:rsidRDefault="00240D25"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6226A1" w:rsidRPr="009062C5" w:rsidRDefault="006226A1" w:rsidP="006226A1">
      <w:pPr>
        <w:autoSpaceDE w:val="0"/>
        <w:autoSpaceDN w:val="0"/>
        <w:adjustRightInd w:val="0"/>
        <w:ind w:leftChars="100" w:left="210"/>
        <w:jc w:val="left"/>
        <w:rPr>
          <w:rFonts w:asciiTheme="majorEastAsia" w:eastAsiaTheme="majorEastAsia" w:hAnsiTheme="majorEastAsia" w:cs="AVGmdBU"/>
          <w:b/>
          <w:color w:val="1F497D" w:themeColor="text2"/>
          <w:kern w:val="0"/>
          <w:sz w:val="28"/>
          <w:szCs w:val="28"/>
          <w:bdr w:val="single" w:sz="4" w:space="0" w:color="auto"/>
        </w:rPr>
      </w:pPr>
      <w:r w:rsidRPr="009062C5">
        <w:rPr>
          <w:rFonts w:asciiTheme="majorEastAsia" w:eastAsiaTheme="majorEastAsia" w:hAnsiTheme="majorEastAsia" w:cs="ＭＳゴシック" w:hint="eastAsia"/>
          <w:b/>
          <w:color w:val="1F497D" w:themeColor="text2"/>
          <w:kern w:val="0"/>
          <w:sz w:val="28"/>
          <w:szCs w:val="28"/>
          <w:bdr w:val="single" w:sz="4" w:space="0" w:color="auto"/>
        </w:rPr>
        <w:t>具体例</w:t>
      </w:r>
      <w:r w:rsidRPr="009062C5">
        <w:rPr>
          <w:rFonts w:asciiTheme="majorEastAsia" w:eastAsiaTheme="majorEastAsia" w:hAnsiTheme="majorEastAsia" w:cs="AVGmdBU" w:hint="eastAsia"/>
          <w:b/>
          <w:color w:val="1F497D" w:themeColor="text2"/>
          <w:kern w:val="0"/>
          <w:sz w:val="28"/>
          <w:szCs w:val="28"/>
          <w:bdr w:val="single" w:sz="4" w:space="0" w:color="auto"/>
        </w:rPr>
        <w:t xml:space="preserve">２　</w:t>
      </w:r>
      <w:r w:rsidRPr="009062C5">
        <w:rPr>
          <w:rFonts w:asciiTheme="majorEastAsia" w:eastAsiaTheme="majorEastAsia" w:hAnsiTheme="majorEastAsia" w:cs="ＭＳゴシック" w:hint="eastAsia"/>
          <w:b/>
          <w:color w:val="1F497D" w:themeColor="text2"/>
          <w:kern w:val="0"/>
          <w:sz w:val="28"/>
          <w:szCs w:val="28"/>
          <w:bdr w:val="single" w:sz="4" w:space="0" w:color="auto"/>
        </w:rPr>
        <w:t>民族、</w:t>
      </w:r>
      <w:r w:rsidRPr="009062C5">
        <w:rPr>
          <w:rFonts w:asciiTheme="majorEastAsia" w:eastAsiaTheme="majorEastAsia" w:hAnsiTheme="majorEastAsia" w:cs="ＭＳ 明朝" w:hint="eastAsia"/>
          <w:b/>
          <w:color w:val="1F497D" w:themeColor="text2"/>
          <w:kern w:val="0"/>
          <w:sz w:val="28"/>
          <w:szCs w:val="28"/>
          <w:bdr w:val="single" w:sz="4" w:space="0" w:color="auto"/>
        </w:rPr>
        <w:t>国</w:t>
      </w:r>
      <w:r w:rsidR="005904CE">
        <w:rPr>
          <w:rFonts w:asciiTheme="majorEastAsia" w:eastAsiaTheme="majorEastAsia" w:hAnsiTheme="majorEastAsia" w:cs="AVGmdBU" w:hint="eastAsia"/>
          <w:b/>
          <w:color w:val="1F497D" w:themeColor="text2"/>
          <w:kern w:val="0"/>
          <w:sz w:val="28"/>
          <w:szCs w:val="28"/>
          <w:bdr w:val="single" w:sz="4" w:space="0" w:color="auto"/>
        </w:rPr>
        <w:t>、</w:t>
      </w:r>
      <w:r w:rsidR="00A82225">
        <w:rPr>
          <w:rFonts w:asciiTheme="majorEastAsia" w:eastAsiaTheme="majorEastAsia" w:hAnsiTheme="majorEastAsia" w:cs="AVGmdBU" w:hint="eastAsia"/>
          <w:b/>
          <w:color w:val="1F497D" w:themeColor="text2"/>
          <w:kern w:val="0"/>
          <w:sz w:val="28"/>
          <w:szCs w:val="28"/>
          <w:bdr w:val="single" w:sz="4" w:space="0" w:color="auto"/>
        </w:rPr>
        <w:t>地域、</w:t>
      </w:r>
      <w:r w:rsidR="00DE0E22">
        <w:rPr>
          <w:rFonts w:asciiTheme="majorEastAsia" w:eastAsiaTheme="majorEastAsia" w:hAnsiTheme="majorEastAsia" w:cs="AVGmdBU" w:hint="eastAsia"/>
          <w:b/>
          <w:color w:val="1F497D" w:themeColor="text2"/>
          <w:kern w:val="0"/>
          <w:sz w:val="28"/>
          <w:szCs w:val="28"/>
          <w:bdr w:val="single" w:sz="4" w:space="0" w:color="auto"/>
        </w:rPr>
        <w:t>外国籍住民</w:t>
      </w:r>
      <w:r w:rsidRPr="009062C5">
        <w:rPr>
          <w:rFonts w:asciiTheme="majorEastAsia" w:eastAsiaTheme="majorEastAsia" w:hAnsiTheme="majorEastAsia" w:cs="AVGmdBU" w:hint="eastAsia"/>
          <w:b/>
          <w:color w:val="1F497D" w:themeColor="text2"/>
          <w:kern w:val="0"/>
          <w:sz w:val="28"/>
          <w:szCs w:val="28"/>
          <w:bdr w:val="single" w:sz="4" w:space="0" w:color="auto"/>
        </w:rPr>
        <w:t>などに</w:t>
      </w:r>
      <w:r w:rsidRPr="009062C5">
        <w:rPr>
          <w:rFonts w:asciiTheme="majorEastAsia" w:eastAsiaTheme="majorEastAsia" w:hAnsiTheme="majorEastAsia" w:cs="ＭＳ 明朝" w:hint="eastAsia"/>
          <w:b/>
          <w:color w:val="1F497D" w:themeColor="text2"/>
          <w:kern w:val="0"/>
          <w:sz w:val="28"/>
          <w:szCs w:val="28"/>
          <w:bdr w:val="single" w:sz="4" w:space="0" w:color="auto"/>
        </w:rPr>
        <w:t>対</w:t>
      </w:r>
      <w:r w:rsidRPr="009062C5">
        <w:rPr>
          <w:rFonts w:asciiTheme="majorEastAsia" w:eastAsiaTheme="majorEastAsia" w:hAnsiTheme="majorEastAsia" w:cs="AVGmdBU" w:hint="eastAsia"/>
          <w:b/>
          <w:color w:val="1F497D" w:themeColor="text2"/>
          <w:kern w:val="0"/>
          <w:sz w:val="28"/>
          <w:szCs w:val="28"/>
          <w:bdr w:val="single" w:sz="4" w:space="0" w:color="auto"/>
        </w:rPr>
        <w:t>する差別的表現はないか</w:t>
      </w:r>
    </w:p>
    <w:p w:rsidR="006226A1" w:rsidRPr="00DE0E22" w:rsidRDefault="006226A1" w:rsidP="006226A1">
      <w:pPr>
        <w:autoSpaceDE w:val="0"/>
        <w:autoSpaceDN w:val="0"/>
        <w:adjustRightInd w:val="0"/>
        <w:ind w:leftChars="100" w:left="210"/>
        <w:jc w:val="left"/>
        <w:rPr>
          <w:rFonts w:ascii="HG丸ｺﾞｼｯｸM-PRO" w:eastAsia="HG丸ｺﾞｼｯｸM-PRO" w:cs="ＭＳゴシック"/>
          <w:b/>
          <w:kern w:val="0"/>
          <w:sz w:val="24"/>
          <w:szCs w:val="24"/>
          <w:bdr w:val="single" w:sz="4" w:space="0" w:color="auto"/>
        </w:rPr>
      </w:pPr>
    </w:p>
    <w:p w:rsidR="006226A1" w:rsidRPr="00CA46C5" w:rsidRDefault="006226A1" w:rsidP="00C91BC5">
      <w:pPr>
        <w:pStyle w:val="a7"/>
        <w:numPr>
          <w:ilvl w:val="0"/>
          <w:numId w:val="32"/>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民族、</w:t>
      </w:r>
      <w:r w:rsidR="00A82225">
        <w:rPr>
          <w:rFonts w:ascii="HG丸ｺﾞｼｯｸM-PRO" w:eastAsia="HG丸ｺﾞｼｯｸM-PRO" w:cs="HG丸ｺﾞｼｯｸM-PRO" w:hint="eastAsia"/>
          <w:kern w:val="0"/>
          <w:sz w:val="24"/>
          <w:szCs w:val="24"/>
        </w:rPr>
        <w:t>国、</w:t>
      </w:r>
      <w:r w:rsidRPr="00CA46C5">
        <w:rPr>
          <w:rFonts w:ascii="HG丸ｺﾞｼｯｸM-PRO" w:eastAsia="HG丸ｺﾞｼｯｸM-PRO" w:cs="HG丸ｺﾞｼｯｸM-PRO" w:hint="eastAsia"/>
          <w:kern w:val="0"/>
          <w:sz w:val="24"/>
          <w:szCs w:val="24"/>
        </w:rPr>
        <w:t>地域などの名称で、その国の人々にとって差別的な意味を含んでいたり、不快感を与えるもの</w:t>
      </w:r>
    </w:p>
    <w:p w:rsidR="0070137B" w:rsidRDefault="000B351F" w:rsidP="00C91BC5">
      <w:pPr>
        <w:pStyle w:val="a7"/>
        <w:numPr>
          <w:ilvl w:val="0"/>
          <w:numId w:val="32"/>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生活習慣（特に食文化）の違い</w:t>
      </w:r>
      <w:r w:rsidR="00341DD3">
        <w:rPr>
          <w:rFonts w:ascii="HG丸ｺﾞｼｯｸM-PRO" w:eastAsia="HG丸ｺﾞｼｯｸM-PRO" w:cs="HG丸ｺﾞｼｯｸM-PRO" w:hint="eastAsia"/>
          <w:kern w:val="0"/>
          <w:sz w:val="24"/>
          <w:szCs w:val="24"/>
        </w:rPr>
        <w:t>に対する、否定的な表現</w:t>
      </w:r>
    </w:p>
    <w:p w:rsidR="000B351F" w:rsidRPr="00CA46C5" w:rsidRDefault="000B351F"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6226A1" w:rsidRPr="00576BB1"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【なぜ問題なのか】</w:t>
      </w:r>
    </w:p>
    <w:p w:rsidR="006226A1" w:rsidRPr="00CA46C5" w:rsidRDefault="006226A1" w:rsidP="00C91BC5">
      <w:pPr>
        <w:pStyle w:val="a7"/>
        <w:numPr>
          <w:ilvl w:val="0"/>
          <w:numId w:val="32"/>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民族、国、地域などの名称の中には、その民族やその国・地域に住む人にとっては、差別的な意味を含んでいたり、歴史的な経緯により不愉快に受け止められるものがあ</w:t>
      </w:r>
      <w:r w:rsidR="006D7FA1">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70137B" w:rsidRDefault="000B351F" w:rsidP="00C91BC5">
      <w:pPr>
        <w:pStyle w:val="a7"/>
        <w:numPr>
          <w:ilvl w:val="0"/>
          <w:numId w:val="32"/>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食文化などの生活習慣は、民族</w:t>
      </w:r>
      <w:r w:rsidR="00235179">
        <w:rPr>
          <w:rFonts w:ascii="HG丸ｺﾞｼｯｸM-PRO" w:eastAsia="HG丸ｺﾞｼｯｸM-PRO" w:cs="HG丸ｺﾞｼｯｸM-PRO" w:hint="eastAsia"/>
          <w:kern w:val="0"/>
          <w:sz w:val="24"/>
          <w:szCs w:val="24"/>
        </w:rPr>
        <w:t>や地域により異なるものであ</w:t>
      </w:r>
      <w:r w:rsidR="00E01B00">
        <w:rPr>
          <w:rFonts w:ascii="HG丸ｺﾞｼｯｸM-PRO" w:eastAsia="HG丸ｺﾞｼｯｸM-PRO" w:cs="HG丸ｺﾞｼｯｸM-PRO" w:hint="eastAsia"/>
          <w:kern w:val="0"/>
          <w:sz w:val="24"/>
          <w:szCs w:val="24"/>
        </w:rPr>
        <w:t>り、互いに尊重し</w:t>
      </w:r>
      <w:r w:rsidR="007758C8">
        <w:rPr>
          <w:rFonts w:ascii="HG丸ｺﾞｼｯｸM-PRO" w:eastAsia="HG丸ｺﾞｼｯｸM-PRO" w:cs="HG丸ｺﾞｼｯｸM-PRO" w:hint="eastAsia"/>
          <w:kern w:val="0"/>
          <w:sz w:val="24"/>
          <w:szCs w:val="24"/>
        </w:rPr>
        <w:t>合う</w:t>
      </w:r>
      <w:r w:rsidR="00E01B00">
        <w:rPr>
          <w:rFonts w:ascii="HG丸ｺﾞｼｯｸM-PRO" w:eastAsia="HG丸ｺﾞｼｯｸM-PRO" w:cs="HG丸ｺﾞｼｯｸM-PRO" w:hint="eastAsia"/>
          <w:kern w:val="0"/>
          <w:sz w:val="24"/>
          <w:szCs w:val="24"/>
        </w:rPr>
        <w:t>必要</w:t>
      </w:r>
      <w:r w:rsidR="007758C8">
        <w:rPr>
          <w:rFonts w:ascii="HG丸ｺﾞｼｯｸM-PRO" w:eastAsia="HG丸ｺﾞｼｯｸM-PRO" w:cs="HG丸ｺﾞｼｯｸM-PRO" w:hint="eastAsia"/>
          <w:kern w:val="0"/>
          <w:sz w:val="24"/>
          <w:szCs w:val="24"/>
        </w:rPr>
        <w:t>がある</w:t>
      </w:r>
      <w:r w:rsidR="00C965E6">
        <w:rPr>
          <w:rFonts w:ascii="HG丸ｺﾞｼｯｸM-PRO" w:eastAsia="HG丸ｺﾞｼｯｸM-PRO" w:cs="HG丸ｺﾞｼｯｸM-PRO" w:hint="eastAsia"/>
          <w:kern w:val="0"/>
          <w:sz w:val="24"/>
          <w:szCs w:val="24"/>
        </w:rPr>
        <w:t>。</w:t>
      </w:r>
      <w:r>
        <w:rPr>
          <w:rFonts w:ascii="HG丸ｺﾞｼｯｸM-PRO" w:eastAsia="HG丸ｺﾞｼｯｸM-PRO" w:cs="HG丸ｺﾞｼｯｸM-PRO" w:hint="eastAsia"/>
          <w:kern w:val="0"/>
          <w:sz w:val="24"/>
          <w:szCs w:val="24"/>
        </w:rPr>
        <w:t>生活習慣が違う</w:t>
      </w:r>
      <w:r w:rsidR="00254386">
        <w:rPr>
          <w:rFonts w:ascii="HG丸ｺﾞｼｯｸM-PRO" w:eastAsia="HG丸ｺﾞｼｯｸM-PRO" w:cs="HG丸ｺﾞｼｯｸM-PRO" w:hint="eastAsia"/>
          <w:kern w:val="0"/>
          <w:sz w:val="24"/>
          <w:szCs w:val="24"/>
        </w:rPr>
        <w:t>ことを悪いこと</w:t>
      </w:r>
      <w:r w:rsidR="00A017C7">
        <w:rPr>
          <w:rFonts w:ascii="HG丸ｺﾞｼｯｸM-PRO" w:eastAsia="HG丸ｺﾞｼｯｸM-PRO" w:cs="HG丸ｺﾞｼｯｸM-PRO" w:hint="eastAsia"/>
          <w:kern w:val="0"/>
          <w:sz w:val="24"/>
          <w:szCs w:val="24"/>
        </w:rPr>
        <w:t>であるかの</w:t>
      </w:r>
      <w:r w:rsidR="00254386">
        <w:rPr>
          <w:rFonts w:ascii="HG丸ｺﾞｼｯｸM-PRO" w:eastAsia="HG丸ｺﾞｼｯｸM-PRO" w:cs="HG丸ｺﾞｼｯｸM-PRO" w:hint="eastAsia"/>
          <w:kern w:val="0"/>
          <w:sz w:val="24"/>
          <w:szCs w:val="24"/>
        </w:rPr>
        <w:t>ように表現することは、</w:t>
      </w:r>
      <w:r w:rsidR="00DE0E22">
        <w:rPr>
          <w:rFonts w:ascii="HG丸ｺﾞｼｯｸM-PRO" w:eastAsia="HG丸ｺﾞｼｯｸM-PRO" w:hint="eastAsia"/>
          <w:sz w:val="24"/>
          <w:szCs w:val="24"/>
        </w:rPr>
        <w:t>外国籍住民</w:t>
      </w:r>
      <w:r w:rsidR="00254386">
        <w:rPr>
          <w:rFonts w:ascii="HG丸ｺﾞｼｯｸM-PRO" w:eastAsia="HG丸ｺﾞｼｯｸM-PRO" w:cs="HG丸ｺﾞｼｯｸM-PRO" w:hint="eastAsia"/>
          <w:kern w:val="0"/>
          <w:sz w:val="24"/>
          <w:szCs w:val="24"/>
        </w:rPr>
        <w:t>を蔑視し、差別することにつながる。</w:t>
      </w:r>
    </w:p>
    <w:p w:rsidR="005904CE" w:rsidRPr="00DE0E22" w:rsidRDefault="005904CE" w:rsidP="00822364">
      <w:pPr>
        <w:autoSpaceDE w:val="0"/>
        <w:autoSpaceDN w:val="0"/>
        <w:adjustRightInd w:val="0"/>
        <w:jc w:val="left"/>
        <w:rPr>
          <w:rFonts w:ascii="HG丸ｺﾞｼｯｸM-PRO" w:eastAsia="HG丸ｺﾞｼｯｸM-PRO" w:cs="HG丸ｺﾞｼｯｸM-PRO"/>
          <w:kern w:val="0"/>
          <w:sz w:val="24"/>
          <w:szCs w:val="24"/>
        </w:rPr>
      </w:pPr>
    </w:p>
    <w:p w:rsidR="006226A1" w:rsidRPr="00576BB1"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6226A1" w:rsidP="00C91BC5">
      <w:pPr>
        <w:pStyle w:val="a7"/>
        <w:numPr>
          <w:ilvl w:val="0"/>
          <w:numId w:val="32"/>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民族、国、地域などの名称は、正式な名称を使う。</w:t>
      </w:r>
    </w:p>
    <w:p w:rsidR="006226A1" w:rsidRDefault="00DE0E22" w:rsidP="00C91BC5">
      <w:pPr>
        <w:pStyle w:val="a7"/>
        <w:numPr>
          <w:ilvl w:val="0"/>
          <w:numId w:val="32"/>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外国籍住民</w:t>
      </w:r>
      <w:r w:rsidR="00FE1D04">
        <w:rPr>
          <w:rFonts w:ascii="HG丸ｺﾞｼｯｸM-PRO" w:eastAsia="HG丸ｺﾞｼｯｸM-PRO" w:cs="HG丸ｺﾞｼｯｸM-PRO" w:hint="eastAsia"/>
          <w:kern w:val="0"/>
          <w:sz w:val="24"/>
          <w:szCs w:val="24"/>
        </w:rPr>
        <w:t>に</w:t>
      </w:r>
      <w:r w:rsidR="006226A1" w:rsidRPr="00CA46C5">
        <w:rPr>
          <w:rFonts w:ascii="HG丸ｺﾞｼｯｸM-PRO" w:eastAsia="HG丸ｺﾞｼｯｸM-PRO" w:cs="HG丸ｺﾞｼｯｸM-PRO" w:hint="eastAsia"/>
          <w:kern w:val="0"/>
          <w:sz w:val="24"/>
          <w:szCs w:val="24"/>
        </w:rPr>
        <w:t>対する差別的表現は使用しない。</w:t>
      </w:r>
    </w:p>
    <w:p w:rsidR="000F1FB2" w:rsidRDefault="009B6DB5" w:rsidP="00C91BC5">
      <w:pPr>
        <w:pStyle w:val="a7"/>
        <w:numPr>
          <w:ilvl w:val="0"/>
          <w:numId w:val="32"/>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外国籍住民</w:t>
      </w:r>
      <w:r w:rsidR="00E01B00">
        <w:rPr>
          <w:rFonts w:ascii="HG丸ｺﾞｼｯｸM-PRO" w:eastAsia="HG丸ｺﾞｼｯｸM-PRO" w:cs="HG丸ｺﾞｼｯｸM-PRO" w:hint="eastAsia"/>
          <w:kern w:val="0"/>
          <w:sz w:val="24"/>
          <w:szCs w:val="24"/>
        </w:rPr>
        <w:t>の</w:t>
      </w:r>
      <w:r w:rsidR="00FD26C9">
        <w:rPr>
          <w:rFonts w:ascii="HG丸ｺﾞｼｯｸM-PRO" w:eastAsia="HG丸ｺﾞｼｯｸM-PRO" w:cs="HG丸ｺﾞｼｯｸM-PRO" w:hint="eastAsia"/>
          <w:kern w:val="0"/>
          <w:sz w:val="24"/>
          <w:szCs w:val="24"/>
        </w:rPr>
        <w:t>生活習慣</w:t>
      </w:r>
      <w:r w:rsidR="00513273">
        <w:rPr>
          <w:rFonts w:ascii="HG丸ｺﾞｼｯｸM-PRO" w:eastAsia="HG丸ｺﾞｼｯｸM-PRO" w:cs="HG丸ｺﾞｼｯｸM-PRO" w:hint="eastAsia"/>
          <w:kern w:val="0"/>
          <w:sz w:val="24"/>
          <w:szCs w:val="24"/>
        </w:rPr>
        <w:t>を</w:t>
      </w:r>
      <w:r w:rsidR="00A90770">
        <w:rPr>
          <w:rFonts w:ascii="HG丸ｺﾞｼｯｸM-PRO" w:eastAsia="HG丸ｺﾞｼｯｸM-PRO" w:cs="HG丸ｺﾞｼｯｸM-PRO" w:hint="eastAsia"/>
          <w:kern w:val="0"/>
          <w:sz w:val="24"/>
          <w:szCs w:val="24"/>
        </w:rPr>
        <w:t>尊重し、</w:t>
      </w:r>
      <w:r w:rsidR="00341DD3">
        <w:rPr>
          <w:rFonts w:ascii="HG丸ｺﾞｼｯｸM-PRO" w:eastAsia="HG丸ｺﾞｼｯｸM-PRO" w:cs="HG丸ｺﾞｼｯｸM-PRO" w:hint="eastAsia"/>
          <w:kern w:val="0"/>
          <w:sz w:val="24"/>
          <w:szCs w:val="24"/>
        </w:rPr>
        <w:t>否定的な表現はしない。</w:t>
      </w:r>
    </w:p>
    <w:p w:rsidR="00A07DB4" w:rsidRDefault="00A07DB4">
      <w:pPr>
        <w:widowControl/>
        <w:jc w:val="left"/>
        <w:rPr>
          <w:rFonts w:ascii="HG丸ｺﾞｼｯｸM-PRO" w:eastAsia="HG丸ｺﾞｼｯｸM-PRO" w:cs="HG丸ｺﾞｼｯｸM-PRO"/>
          <w:kern w:val="0"/>
          <w:sz w:val="24"/>
          <w:szCs w:val="24"/>
        </w:rPr>
      </w:pPr>
      <w:r>
        <w:rPr>
          <w:rFonts w:ascii="HG丸ｺﾞｼｯｸM-PRO" w:eastAsia="HG丸ｺﾞｼｯｸM-PRO" w:cs="HG丸ｺﾞｼｯｸM-PRO"/>
          <w:kern w:val="0"/>
          <w:sz w:val="24"/>
          <w:szCs w:val="24"/>
        </w:rPr>
        <w:br w:type="page"/>
      </w:r>
    </w:p>
    <w:p w:rsidR="00A07DB4" w:rsidRDefault="00A07DB4" w:rsidP="00C91BC5">
      <w:pPr>
        <w:pStyle w:val="a7"/>
        <w:numPr>
          <w:ilvl w:val="0"/>
          <w:numId w:val="32"/>
        </w:numPr>
        <w:autoSpaceDE w:val="0"/>
        <w:autoSpaceDN w:val="0"/>
        <w:adjustRightInd w:val="0"/>
        <w:ind w:leftChars="0"/>
        <w:jc w:val="left"/>
        <w:rPr>
          <w:rFonts w:ascii="HG丸ｺﾞｼｯｸM-PRO" w:eastAsia="HG丸ｺﾞｼｯｸM-PRO" w:cs="HG丸ｺﾞｼｯｸM-PRO"/>
          <w:kern w:val="0"/>
          <w:sz w:val="24"/>
          <w:szCs w:val="24"/>
        </w:rPr>
      </w:pPr>
    </w:p>
    <w:p w:rsidR="000446B2" w:rsidRDefault="000446B2">
      <w:pPr>
        <w:pStyle w:val="a7"/>
        <w:autoSpaceDE w:val="0"/>
        <w:autoSpaceDN w:val="0"/>
        <w:adjustRightInd w:val="0"/>
        <w:ind w:leftChars="0" w:left="1162"/>
        <w:jc w:val="left"/>
        <w:rPr>
          <w:rFonts w:ascii="HG丸ｺﾞｼｯｸM-PRO" w:eastAsia="HG丸ｺﾞｼｯｸM-PRO" w:cs="HG丸ｺﾞｼｯｸM-PRO"/>
          <w:kern w:val="0"/>
          <w:sz w:val="24"/>
          <w:szCs w:val="24"/>
        </w:rPr>
      </w:pPr>
    </w:p>
    <w:p w:rsidR="00D3095E" w:rsidRDefault="00D3095E" w:rsidP="00254931">
      <w:pPr>
        <w:autoSpaceDE w:val="0"/>
        <w:autoSpaceDN w:val="0"/>
        <w:adjustRightInd w:val="0"/>
        <w:jc w:val="left"/>
        <w:rPr>
          <w:rFonts w:ascii="HG丸ｺﾞｼｯｸM-PRO" w:eastAsia="HG丸ｺﾞｼｯｸM-PRO" w:cs="HG丸ｺﾞｼｯｸM-PRO"/>
          <w:kern w:val="0"/>
          <w:sz w:val="24"/>
          <w:szCs w:val="24"/>
        </w:rPr>
      </w:pPr>
    </w:p>
    <w:p w:rsidR="006226A1" w:rsidRPr="00254931" w:rsidRDefault="00650A8A" w:rsidP="00822364">
      <w:pPr>
        <w:autoSpaceDE w:val="0"/>
        <w:autoSpaceDN w:val="0"/>
        <w:adjustRightInd w:val="0"/>
        <w:ind w:firstLineChars="200" w:firstLine="480"/>
        <w:jc w:val="left"/>
        <w:rPr>
          <w:rFonts w:asciiTheme="majorEastAsia" w:eastAsiaTheme="majorEastAsia" w:hAnsiTheme="majorEastAsia" w:cs="AVGmdBU"/>
          <w:b/>
          <w:color w:val="1F497D" w:themeColor="text2"/>
          <w:kern w:val="0"/>
          <w:sz w:val="28"/>
          <w:szCs w:val="28"/>
        </w:rPr>
      </w:pPr>
      <w:r>
        <w:rPr>
          <w:rFonts w:ascii="HG丸ｺﾞｼｯｸM-PRO" w:eastAsia="HG丸ｺﾞｼｯｸM-PRO" w:cs="HG丸ｺﾞｼｯｸM-PRO"/>
          <w:noProof/>
          <w:kern w:val="0"/>
          <w:sz w:val="24"/>
          <w:szCs w:val="24"/>
        </w:rPr>
        <w:pict>
          <v:roundrect id="_x0000_s1087" style="position:absolute;left:0;text-align:left;margin-left:0;margin-top:0;width:238.8pt;height:30.75pt;z-index:251724288;mso-position-horizontal:left;mso-position-horizontal-relative:margin;mso-position-vertical:top;mso-position-vertical-relative:margin;v-text-anchor:middle" arcsize="10923f" fillcolor="#b8cce4 [1300]" stroked="f">
            <v:textbox style="mso-next-textbox:#_x0000_s1087" inset="5.85pt,.7pt,5.85pt,.7pt">
              <w:txbxContent>
                <w:p w:rsidR="0068711B" w:rsidRPr="001B0A71" w:rsidRDefault="0068711B" w:rsidP="00254931">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（７）犯罪被害者等への支援</w:t>
                  </w:r>
                </w:p>
              </w:txbxContent>
            </v:textbox>
            <w10:wrap anchorx="margin" anchory="margin"/>
          </v:roundrect>
        </w:pict>
      </w:r>
      <w:r w:rsidR="006226A1" w:rsidRPr="005D6E8F">
        <w:rPr>
          <w:rFonts w:asciiTheme="majorEastAsia" w:eastAsiaTheme="majorEastAsia" w:hAnsiTheme="majorEastAsia" w:cs="AVGmdBU" w:hint="eastAsia"/>
          <w:b/>
          <w:color w:val="1F497D" w:themeColor="text2"/>
          <w:kern w:val="0"/>
          <w:sz w:val="28"/>
          <w:szCs w:val="28"/>
        </w:rPr>
        <w:t>①　犯罪被害者等をめぐる人権課題、その現況</w:t>
      </w:r>
    </w:p>
    <w:p w:rsidR="006226A1" w:rsidRPr="00CA46C5" w:rsidRDefault="00650A8A" w:rsidP="006226A1">
      <w:pPr>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ＭＳゴシック"/>
          <w:b/>
          <w:noProof/>
          <w:kern w:val="0"/>
          <w:sz w:val="24"/>
          <w:szCs w:val="24"/>
        </w:rPr>
        <w:pict>
          <v:shape id="_x0000_s1034" type="#_x0000_t202" style="position:absolute;margin-left:40.05pt;margin-top:7.6pt;width:447pt;height:61.95pt;z-index:251660800;mso-height-percent:200;mso-height-percent:200;mso-width-relative:margin;mso-height-relative:margin">
            <v:textbox style="mso-next-textbox:#_x0000_s1034;mso-fit-shape-to-text:t">
              <w:txbxContent>
                <w:p w:rsidR="0068711B" w:rsidRPr="006F5026" w:rsidRDefault="0068711B" w:rsidP="006226A1">
                  <w:pPr>
                    <w:rPr>
                      <w:rFonts w:ascii="HG丸ｺﾞｼｯｸM-PRO" w:eastAsia="HG丸ｺﾞｼｯｸM-PRO"/>
                      <w:sz w:val="24"/>
                      <w:szCs w:val="24"/>
                    </w:rPr>
                  </w:pPr>
                  <w:r>
                    <w:rPr>
                      <w:rFonts w:ascii="HG丸ｺﾞｼｯｸM-PRO" w:eastAsia="HG丸ｺﾞｼｯｸM-PRO" w:hint="eastAsia"/>
                      <w:sz w:val="24"/>
                      <w:szCs w:val="24"/>
                    </w:rPr>
                    <w:t>犯罪被害者やその家族（犯罪被害者等）は、直接的な被害のほかに、いわれのないうわさや中傷により傷つけられたり、プライバシーが侵害されたりするなどの二次的な被害を受けることがあります。犯罪被害者等の人権に配慮することが必要です。</w:t>
                  </w:r>
                </w:p>
              </w:txbxContent>
            </v:textbox>
          </v:shape>
        </w:pict>
      </w: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A0208C" w:rsidRPr="00CA46C5" w:rsidRDefault="00A0208C"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近年、犯罪被害者</w:t>
      </w:r>
      <w:r w:rsidR="00DA2168">
        <w:rPr>
          <w:rFonts w:ascii="HG丸ｺﾞｼｯｸM-PRO" w:eastAsia="HG丸ｺﾞｼｯｸM-PRO" w:cs="HG丸ｺﾞｼｯｸM-PRO" w:hint="eastAsia"/>
          <w:kern w:val="0"/>
          <w:sz w:val="24"/>
          <w:szCs w:val="24"/>
        </w:rPr>
        <w:t>等の</w:t>
      </w:r>
      <w:r w:rsidRPr="00CA46C5">
        <w:rPr>
          <w:rFonts w:ascii="HG丸ｺﾞｼｯｸM-PRO" w:eastAsia="HG丸ｺﾞｼｯｸM-PRO" w:cs="HG丸ｺﾞｼｯｸM-PRO" w:hint="eastAsia"/>
          <w:kern w:val="0"/>
          <w:sz w:val="24"/>
          <w:szCs w:val="24"/>
        </w:rPr>
        <w:t>人権に対する社会的関心が高まっています。</w:t>
      </w:r>
    </w:p>
    <w:p w:rsidR="006226A1" w:rsidRPr="00DA2168"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犯罪被害者等は、犯罪そのものやその後の後遺症によって、精神的、経済的に苦しんでいるにもかかわらず、追い打ちをかけるように、興味本位のうわさや心ない中傷などにより名誉が毀損されたり、</w:t>
      </w:r>
      <w:r w:rsidR="00DA2168">
        <w:rPr>
          <w:rFonts w:ascii="HG丸ｺﾞｼｯｸM-PRO" w:eastAsia="HG丸ｺﾞｼｯｸM-PRO" w:cs="HG丸ｺﾞｼｯｸM-PRO" w:hint="eastAsia"/>
          <w:kern w:val="0"/>
          <w:sz w:val="24"/>
          <w:szCs w:val="24"/>
        </w:rPr>
        <w:t>心理的被害や捜査・裁判時の負担、</w:t>
      </w:r>
      <w:r w:rsidR="00DA2168" w:rsidRPr="00CA46C5">
        <w:rPr>
          <w:rFonts w:ascii="HG丸ｺﾞｼｯｸM-PRO" w:eastAsia="HG丸ｺﾞｼｯｸM-PRO" w:cs="HG丸ｺﾞｼｯｸM-PRO" w:hint="eastAsia"/>
          <w:kern w:val="0"/>
          <w:sz w:val="24"/>
          <w:szCs w:val="24"/>
        </w:rPr>
        <w:t>過剰報道によ</w:t>
      </w:r>
      <w:r w:rsidR="00DA2168">
        <w:rPr>
          <w:rFonts w:ascii="HG丸ｺﾞｼｯｸM-PRO" w:eastAsia="HG丸ｺﾞｼｯｸM-PRO" w:cs="HG丸ｺﾞｼｯｸM-PRO" w:hint="eastAsia"/>
          <w:kern w:val="0"/>
          <w:sz w:val="24"/>
          <w:szCs w:val="24"/>
        </w:rPr>
        <w:t>り、</w:t>
      </w:r>
      <w:r w:rsidRPr="00CA46C5">
        <w:rPr>
          <w:rFonts w:ascii="HG丸ｺﾞｼｯｸM-PRO" w:eastAsia="HG丸ｺﾞｼｯｸM-PRO" w:cs="HG丸ｺﾞｼｯｸM-PRO" w:hint="eastAsia"/>
          <w:kern w:val="0"/>
          <w:sz w:val="24"/>
          <w:szCs w:val="24"/>
        </w:rPr>
        <w:t>私生活の平穏が脅かされるなどの二次的な被害の問題も指摘されています。</w:t>
      </w:r>
    </w:p>
    <w:p w:rsidR="006226A1" w:rsidRPr="00CA46C5" w:rsidRDefault="006226A1" w:rsidP="006226A1">
      <w:pPr>
        <w:pStyle w:val="a7"/>
        <w:rPr>
          <w:rFonts w:ascii="HG丸ｺﾞｼｯｸM-PRO" w:eastAsia="HG丸ｺﾞｼｯｸM-PRO" w:cs="HG丸ｺﾞｼｯｸM-PRO"/>
          <w:kern w:val="0"/>
          <w:sz w:val="24"/>
          <w:szCs w:val="24"/>
        </w:rPr>
      </w:pP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大阪市における刑法犯認知件数は</w:t>
      </w:r>
      <w:r w:rsidR="00902D40">
        <w:rPr>
          <w:rFonts w:ascii="HG丸ｺﾞｼｯｸM-PRO" w:eastAsia="HG丸ｺﾞｼｯｸM-PRO" w:cs="HG丸ｺﾞｼｯｸM-PRO" w:hint="eastAsia"/>
          <w:kern w:val="0"/>
          <w:sz w:val="24"/>
          <w:szCs w:val="24"/>
        </w:rPr>
        <w:t>、</w:t>
      </w:r>
      <w:r w:rsidR="00291132" w:rsidRPr="00291132">
        <w:rPr>
          <w:rFonts w:ascii="HG丸ｺﾞｼｯｸM-PRO" w:eastAsia="HG丸ｺﾞｼｯｸM-PRO" w:cs="HG丸ｺﾞｼｯｸM-PRO" w:hint="eastAsia"/>
          <w:kern w:val="0"/>
          <w:sz w:val="24"/>
          <w:szCs w:val="24"/>
        </w:rPr>
        <w:t>平成</w:t>
      </w:r>
      <w:r w:rsidR="00902D40">
        <w:rPr>
          <w:rFonts w:ascii="HG丸ｺﾞｼｯｸM-PRO" w:eastAsia="HG丸ｺﾞｼｯｸM-PRO" w:cs="HG丸ｺﾞｼｯｸM-PRO" w:hint="eastAsia"/>
          <w:kern w:val="0"/>
          <w:sz w:val="24"/>
          <w:szCs w:val="24"/>
        </w:rPr>
        <w:t>25</w:t>
      </w:r>
      <w:r w:rsidR="00291132" w:rsidRPr="00291132">
        <w:rPr>
          <w:rFonts w:ascii="HG丸ｺﾞｼｯｸM-PRO" w:eastAsia="HG丸ｺﾞｼｯｸM-PRO" w:cs="HG丸ｺﾞｼｯｸM-PRO" w:hint="eastAsia"/>
          <w:kern w:val="0"/>
          <w:sz w:val="24"/>
          <w:szCs w:val="24"/>
        </w:rPr>
        <w:t>年（</w:t>
      </w:r>
      <w:r w:rsidR="00902D40">
        <w:rPr>
          <w:rFonts w:ascii="HG丸ｺﾞｼｯｸM-PRO" w:eastAsia="HG丸ｺﾞｼｯｸM-PRO" w:cs="HG丸ｺﾞｼｯｸM-PRO" w:hint="eastAsia"/>
          <w:kern w:val="0"/>
          <w:sz w:val="24"/>
          <w:szCs w:val="24"/>
        </w:rPr>
        <w:t>2013</w:t>
      </w:r>
      <w:r w:rsidR="00291132" w:rsidRPr="00291132">
        <w:rPr>
          <w:rFonts w:ascii="HG丸ｺﾞｼｯｸM-PRO" w:eastAsia="HG丸ｺﾞｼｯｸM-PRO" w:cs="HG丸ｺﾞｼｯｸM-PRO" w:hint="eastAsia"/>
          <w:kern w:val="0"/>
          <w:sz w:val="24"/>
          <w:szCs w:val="24"/>
        </w:rPr>
        <w:t>）年中には</w:t>
      </w:r>
      <w:r w:rsidR="00902D40">
        <w:rPr>
          <w:rFonts w:ascii="HG丸ｺﾞｼｯｸM-PRO" w:eastAsia="HG丸ｺﾞｼｯｸM-PRO" w:cs="HG丸ｺﾞｼｯｸM-PRO" w:hint="eastAsia"/>
          <w:kern w:val="0"/>
          <w:sz w:val="24"/>
          <w:szCs w:val="24"/>
        </w:rPr>
        <w:t>63,213</w:t>
      </w:r>
      <w:r w:rsidR="00291132" w:rsidRPr="00291132">
        <w:rPr>
          <w:rFonts w:ascii="HG丸ｺﾞｼｯｸM-PRO" w:eastAsia="HG丸ｺﾞｼｯｸM-PRO" w:cs="HG丸ｺﾞｼｯｸM-PRO" w:hint="eastAsia"/>
          <w:kern w:val="0"/>
          <w:sz w:val="24"/>
          <w:szCs w:val="24"/>
        </w:rPr>
        <w:t>件</w:t>
      </w:r>
      <w:r w:rsidRPr="00CA46C5">
        <w:rPr>
          <w:rFonts w:ascii="HG丸ｺﾞｼｯｸM-PRO" w:eastAsia="HG丸ｺﾞｼｯｸM-PRO" w:cs="HG丸ｺﾞｼｯｸM-PRO" w:hint="eastAsia"/>
          <w:kern w:val="0"/>
          <w:sz w:val="24"/>
          <w:szCs w:val="24"/>
        </w:rPr>
        <w:t>発生しており、殺人・強盗などの凶悪犯は</w:t>
      </w:r>
      <w:r w:rsidR="00902D40">
        <w:rPr>
          <w:rFonts w:ascii="HG丸ｺﾞｼｯｸM-PRO" w:eastAsia="HG丸ｺﾞｼｯｸM-PRO" w:cs="HG丸ｺﾞｼｯｸM-PRO" w:hint="eastAsia"/>
          <w:kern w:val="0"/>
          <w:sz w:val="24"/>
          <w:szCs w:val="24"/>
        </w:rPr>
        <w:t>505</w:t>
      </w:r>
      <w:r w:rsidRPr="00CA46C5">
        <w:rPr>
          <w:rFonts w:ascii="HG丸ｺﾞｼｯｸM-PRO" w:eastAsia="HG丸ｺﾞｼｯｸM-PRO" w:cs="HG丸ｺﾞｼｯｸM-PRO" w:hint="eastAsia"/>
          <w:kern w:val="0"/>
          <w:sz w:val="24"/>
          <w:szCs w:val="24"/>
        </w:rPr>
        <w:t>件、暴行、傷害などの粗暴犯は</w:t>
      </w:r>
      <w:r w:rsidR="00902D40">
        <w:rPr>
          <w:rFonts w:ascii="HG丸ｺﾞｼｯｸM-PRO" w:eastAsia="HG丸ｺﾞｼｯｸM-PRO" w:cs="HG丸ｺﾞｼｯｸM-PRO" w:hint="eastAsia"/>
          <w:kern w:val="0"/>
          <w:sz w:val="24"/>
          <w:szCs w:val="24"/>
        </w:rPr>
        <w:t>3,348</w:t>
      </w:r>
      <w:r w:rsidRPr="00CA46C5">
        <w:rPr>
          <w:rFonts w:ascii="HG丸ｺﾞｼｯｸM-PRO" w:eastAsia="HG丸ｺﾞｼｯｸM-PRO" w:cs="HG丸ｺﾞｼｯｸM-PRO" w:hint="eastAsia"/>
          <w:kern w:val="0"/>
          <w:sz w:val="24"/>
          <w:szCs w:val="24"/>
        </w:rPr>
        <w:t>件に上っています。</w:t>
      </w:r>
    </w:p>
    <w:p w:rsidR="006226A1" w:rsidRPr="00CA46C5" w:rsidRDefault="006226A1" w:rsidP="006226A1">
      <w:pPr>
        <w:pStyle w:val="a7"/>
        <w:rPr>
          <w:rFonts w:ascii="HG丸ｺﾞｼｯｸM-PRO" w:eastAsia="HG丸ｺﾞｼｯｸM-PRO" w:cs="HG丸ｺﾞｼｯｸM-PRO"/>
          <w:kern w:val="0"/>
          <w:sz w:val="24"/>
          <w:szCs w:val="24"/>
        </w:rPr>
      </w:pP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本市では、「私たちにできること」をキーワードとして、</w:t>
      </w:r>
      <w:r w:rsidR="000C0CB7">
        <w:rPr>
          <w:rFonts w:ascii="HG丸ｺﾞｼｯｸM-PRO" w:eastAsia="HG丸ｺﾞｼｯｸM-PRO" w:cs="HG丸ｺﾞｼｯｸM-PRO" w:hint="eastAsia"/>
          <w:kern w:val="0"/>
          <w:sz w:val="24"/>
          <w:szCs w:val="24"/>
        </w:rPr>
        <w:t>犯罪</w:t>
      </w:r>
      <w:r w:rsidRPr="00CA46C5">
        <w:rPr>
          <w:rFonts w:ascii="HG丸ｺﾞｼｯｸM-PRO" w:eastAsia="HG丸ｺﾞｼｯｸM-PRO" w:cs="HG丸ｺﾞｼｯｸM-PRO" w:hint="eastAsia"/>
          <w:kern w:val="0"/>
          <w:sz w:val="24"/>
          <w:szCs w:val="24"/>
        </w:rPr>
        <w:t>被害者等への支援に関する啓発や犯罪被害に対する正しい理解の促進に努めています。</w:t>
      </w:r>
    </w:p>
    <w:p w:rsidR="000F20E8" w:rsidRDefault="000F20E8" w:rsidP="000F20E8">
      <w:pPr>
        <w:widowControl/>
        <w:jc w:val="left"/>
        <w:rPr>
          <w:rFonts w:ascii="HG丸ｺﾞｼｯｸM-PRO" w:eastAsia="HG丸ｺﾞｼｯｸM-PRO" w:cs="HG丸ｺﾞｼｯｸM-PRO"/>
          <w:b/>
          <w:kern w:val="0"/>
          <w:sz w:val="24"/>
          <w:szCs w:val="24"/>
        </w:rPr>
      </w:pPr>
    </w:p>
    <w:p w:rsidR="006226A1" w:rsidRPr="00EF0DFB" w:rsidRDefault="00EF0DFB" w:rsidP="00EF0DFB">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Pr>
          <w:rFonts w:asciiTheme="majorEastAsia" w:eastAsiaTheme="majorEastAsia" w:hAnsiTheme="majorEastAsia" w:cs="AVGmdBU" w:hint="eastAsia"/>
          <w:b/>
          <w:color w:val="1F497D" w:themeColor="text2"/>
          <w:kern w:val="0"/>
          <w:sz w:val="28"/>
          <w:szCs w:val="28"/>
        </w:rPr>
        <w:t>②</w:t>
      </w:r>
      <w:r w:rsidR="000F20E8" w:rsidRPr="00EF0DFB">
        <w:rPr>
          <w:rFonts w:asciiTheme="majorEastAsia" w:eastAsiaTheme="majorEastAsia" w:hAnsiTheme="majorEastAsia" w:cs="AVGmdBU" w:hint="eastAsia"/>
          <w:b/>
          <w:color w:val="1F497D" w:themeColor="text2"/>
          <w:kern w:val="0"/>
          <w:sz w:val="28"/>
          <w:szCs w:val="28"/>
        </w:rPr>
        <w:t xml:space="preserve">　</w:t>
      </w:r>
      <w:r w:rsidR="006226A1" w:rsidRPr="00EF0DFB">
        <w:rPr>
          <w:rFonts w:asciiTheme="majorEastAsia" w:eastAsiaTheme="majorEastAsia" w:hAnsiTheme="majorEastAsia" w:cs="AVGmdBU" w:hint="eastAsia"/>
          <w:b/>
          <w:color w:val="1F497D" w:themeColor="text2"/>
          <w:kern w:val="0"/>
          <w:sz w:val="28"/>
          <w:szCs w:val="28"/>
        </w:rPr>
        <w:t>犯罪被害者等に関する人権の視点からの</w:t>
      </w:r>
      <w:r w:rsidR="00490D2F" w:rsidRPr="00EF0DFB">
        <w:rPr>
          <w:rFonts w:asciiTheme="majorEastAsia" w:eastAsiaTheme="majorEastAsia" w:hAnsiTheme="majorEastAsia" w:cs="AVGmdBU" w:hint="eastAsia"/>
          <w:b/>
          <w:color w:val="1F497D" w:themeColor="text2"/>
          <w:kern w:val="0"/>
          <w:sz w:val="28"/>
          <w:szCs w:val="28"/>
        </w:rPr>
        <w:t>情報発信</w:t>
      </w:r>
      <w:r w:rsidR="006226A1" w:rsidRPr="00EF0DFB">
        <w:rPr>
          <w:rFonts w:asciiTheme="majorEastAsia" w:eastAsiaTheme="majorEastAsia" w:hAnsiTheme="majorEastAsia" w:cs="AVGmdBU" w:hint="eastAsia"/>
          <w:b/>
          <w:color w:val="1F497D" w:themeColor="text2"/>
          <w:kern w:val="0"/>
          <w:sz w:val="28"/>
          <w:szCs w:val="28"/>
        </w:rPr>
        <w:t>のあり方</w:t>
      </w:r>
    </w:p>
    <w:p w:rsidR="006226A1" w:rsidRPr="00CA46C5"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犯罪被害者等が被害から立ち直り、地域において再び平穏に暮らせるようになるためには、犯罪被害者</w:t>
      </w:r>
      <w:r w:rsidR="00450D3A">
        <w:rPr>
          <w:rFonts w:ascii="HG丸ｺﾞｼｯｸM-PRO" w:eastAsia="HG丸ｺﾞｼｯｸM-PRO" w:cs="HG丸ｺﾞｼｯｸM-PRO" w:hint="eastAsia"/>
          <w:kern w:val="0"/>
          <w:sz w:val="24"/>
          <w:szCs w:val="24"/>
        </w:rPr>
        <w:t>等</w:t>
      </w:r>
      <w:r w:rsidRPr="00CA46C5">
        <w:rPr>
          <w:rFonts w:ascii="HG丸ｺﾞｼｯｸM-PRO" w:eastAsia="HG丸ｺﾞｼｯｸM-PRO" w:cs="HG丸ｺﾞｼｯｸM-PRO" w:hint="eastAsia"/>
          <w:kern w:val="0"/>
          <w:sz w:val="24"/>
          <w:szCs w:val="24"/>
        </w:rPr>
        <w:t>の人権に対する地域の人々の理解と配慮、協力は欠かすことができないものであり、犯罪被害者等への理解を深めて、人権の視点からの</w:t>
      </w:r>
      <w:r w:rsidR="00490D2F">
        <w:rPr>
          <w:rFonts w:ascii="HG丸ｺﾞｼｯｸM-PRO" w:eastAsia="HG丸ｺﾞｼｯｸM-PRO" w:cs="HG丸ｺﾞｼｯｸM-PRO" w:hint="eastAsia"/>
          <w:kern w:val="0"/>
          <w:sz w:val="24"/>
          <w:szCs w:val="24"/>
        </w:rPr>
        <w:t>情報発信</w:t>
      </w:r>
      <w:r w:rsidRPr="00CA46C5">
        <w:rPr>
          <w:rFonts w:ascii="HG丸ｺﾞｼｯｸM-PRO" w:eastAsia="HG丸ｺﾞｼｯｸM-PRO" w:cs="HG丸ｺﾞｼｯｸM-PRO" w:hint="eastAsia"/>
          <w:kern w:val="0"/>
          <w:sz w:val="24"/>
          <w:szCs w:val="24"/>
        </w:rPr>
        <w:t>を行う</w:t>
      </w:r>
      <w:r w:rsidR="00F81FD0">
        <w:rPr>
          <w:rFonts w:ascii="HG丸ｺﾞｼｯｸM-PRO" w:eastAsia="HG丸ｺﾞｼｯｸM-PRO" w:cs="HG丸ｺﾞｼｯｸM-PRO" w:hint="eastAsia"/>
          <w:kern w:val="0"/>
          <w:sz w:val="24"/>
          <w:szCs w:val="24"/>
        </w:rPr>
        <w:t>ことが</w:t>
      </w:r>
      <w:r w:rsidRPr="00CA46C5">
        <w:rPr>
          <w:rFonts w:ascii="HG丸ｺﾞｼｯｸM-PRO" w:eastAsia="HG丸ｺﾞｼｯｸM-PRO" w:cs="HG丸ｺﾞｼｯｸM-PRO" w:hint="eastAsia"/>
          <w:kern w:val="0"/>
          <w:sz w:val="24"/>
          <w:szCs w:val="24"/>
        </w:rPr>
        <w:t>必要</w:t>
      </w:r>
      <w:r w:rsidR="00F81FD0">
        <w:rPr>
          <w:rFonts w:ascii="HG丸ｺﾞｼｯｸM-PRO" w:eastAsia="HG丸ｺﾞｼｯｸM-PRO" w:cs="HG丸ｺﾞｼｯｸM-PRO" w:hint="eastAsia"/>
          <w:kern w:val="0"/>
          <w:sz w:val="24"/>
          <w:szCs w:val="24"/>
        </w:rPr>
        <w:t>です</w:t>
      </w:r>
      <w:r w:rsidRPr="00CA46C5">
        <w:rPr>
          <w:rFonts w:ascii="HG丸ｺﾞｼｯｸM-PRO" w:eastAsia="HG丸ｺﾞｼｯｸM-PRO" w:cs="HG丸ｺﾞｼｯｸM-PRO" w:hint="eastAsia"/>
          <w:kern w:val="0"/>
          <w:sz w:val="24"/>
          <w:szCs w:val="24"/>
        </w:rPr>
        <w:t>。</w:t>
      </w:r>
    </w:p>
    <w:p w:rsidR="000F20E8" w:rsidRDefault="000F20E8" w:rsidP="000F20E8">
      <w:pPr>
        <w:autoSpaceDE w:val="0"/>
        <w:autoSpaceDN w:val="0"/>
        <w:adjustRightInd w:val="0"/>
        <w:jc w:val="left"/>
        <w:rPr>
          <w:rFonts w:ascii="HG丸ｺﾞｼｯｸM-PRO" w:eastAsia="HG丸ｺﾞｼｯｸM-PRO" w:cs="HG丸ｺﾞｼｯｸM-PRO"/>
          <w:kern w:val="0"/>
          <w:sz w:val="24"/>
          <w:szCs w:val="24"/>
        </w:rPr>
      </w:pPr>
    </w:p>
    <w:p w:rsidR="000F20E8" w:rsidRDefault="000F20E8" w:rsidP="000F20E8">
      <w:pPr>
        <w:autoSpaceDE w:val="0"/>
        <w:autoSpaceDN w:val="0"/>
        <w:adjustRightInd w:val="0"/>
        <w:jc w:val="left"/>
        <w:rPr>
          <w:rFonts w:ascii="HG丸ｺﾞｼｯｸM-PRO" w:eastAsia="HG丸ｺﾞｼｯｸM-PRO" w:cs="HG丸ｺﾞｼｯｸM-PRO"/>
          <w:kern w:val="0"/>
          <w:sz w:val="24"/>
          <w:szCs w:val="24"/>
        </w:rPr>
      </w:pPr>
    </w:p>
    <w:p w:rsidR="000F20E8" w:rsidRDefault="000F20E8" w:rsidP="000F20E8">
      <w:pPr>
        <w:autoSpaceDE w:val="0"/>
        <w:autoSpaceDN w:val="0"/>
        <w:adjustRightInd w:val="0"/>
        <w:jc w:val="left"/>
        <w:rPr>
          <w:rFonts w:ascii="HG丸ｺﾞｼｯｸM-PRO" w:eastAsia="HG丸ｺﾞｼｯｸM-PRO" w:cs="HG丸ｺﾞｼｯｸM-PRO"/>
          <w:kern w:val="0"/>
          <w:sz w:val="24"/>
          <w:szCs w:val="24"/>
        </w:rPr>
      </w:pPr>
    </w:p>
    <w:p w:rsidR="000C0CB7" w:rsidRPr="00F81FD0" w:rsidRDefault="000C0CB7" w:rsidP="000F20E8">
      <w:pPr>
        <w:autoSpaceDE w:val="0"/>
        <w:autoSpaceDN w:val="0"/>
        <w:adjustRightInd w:val="0"/>
        <w:jc w:val="left"/>
        <w:rPr>
          <w:rFonts w:ascii="HG丸ｺﾞｼｯｸM-PRO" w:eastAsia="HG丸ｺﾞｼｯｸM-PRO" w:cs="HG丸ｺﾞｼｯｸM-PRO"/>
          <w:kern w:val="0"/>
          <w:sz w:val="24"/>
          <w:szCs w:val="24"/>
        </w:rPr>
      </w:pPr>
    </w:p>
    <w:p w:rsidR="00A0208C" w:rsidRDefault="00A0208C" w:rsidP="000F20E8">
      <w:pPr>
        <w:autoSpaceDE w:val="0"/>
        <w:autoSpaceDN w:val="0"/>
        <w:adjustRightInd w:val="0"/>
        <w:jc w:val="left"/>
        <w:rPr>
          <w:rFonts w:ascii="HG丸ｺﾞｼｯｸM-PRO" w:eastAsia="HG丸ｺﾞｼｯｸM-PRO" w:cs="HG丸ｺﾞｼｯｸM-PRO"/>
          <w:kern w:val="0"/>
          <w:sz w:val="24"/>
          <w:szCs w:val="24"/>
        </w:rPr>
      </w:pPr>
    </w:p>
    <w:p w:rsidR="00A0208C" w:rsidRPr="000C0CB7" w:rsidRDefault="00A0208C" w:rsidP="000F20E8">
      <w:pPr>
        <w:autoSpaceDE w:val="0"/>
        <w:autoSpaceDN w:val="0"/>
        <w:adjustRightInd w:val="0"/>
        <w:jc w:val="left"/>
        <w:rPr>
          <w:rFonts w:ascii="HG丸ｺﾞｼｯｸM-PRO" w:eastAsia="HG丸ｺﾞｼｯｸM-PRO" w:cs="HG丸ｺﾞｼｯｸM-PRO"/>
          <w:kern w:val="0"/>
          <w:sz w:val="24"/>
          <w:szCs w:val="24"/>
        </w:rPr>
      </w:pPr>
    </w:p>
    <w:p w:rsidR="006A69B8" w:rsidRPr="00CA46C5" w:rsidRDefault="006A69B8" w:rsidP="000F20E8">
      <w:pPr>
        <w:pStyle w:val="a7"/>
        <w:autoSpaceDE w:val="0"/>
        <w:autoSpaceDN w:val="0"/>
        <w:adjustRightInd w:val="0"/>
        <w:ind w:leftChars="0" w:left="1162"/>
        <w:jc w:val="left"/>
        <w:rPr>
          <w:rFonts w:ascii="HG丸ｺﾞｼｯｸM-PRO" w:eastAsia="HG丸ｺﾞｼｯｸM-PRO" w:cs="HG丸ｺﾞｼｯｸM-PRO"/>
          <w:kern w:val="0"/>
          <w:sz w:val="24"/>
          <w:szCs w:val="24"/>
        </w:rPr>
      </w:pPr>
    </w:p>
    <w:p w:rsidR="006226A1" w:rsidRPr="009062C5" w:rsidRDefault="006226A1" w:rsidP="009062C5">
      <w:pPr>
        <w:widowControl/>
        <w:ind w:firstLineChars="200" w:firstLine="562"/>
        <w:jc w:val="left"/>
        <w:rPr>
          <w:rFonts w:asciiTheme="majorEastAsia" w:eastAsiaTheme="majorEastAsia" w:hAnsiTheme="majorEastAsia" w:cs="AVGmdBU"/>
          <w:b/>
          <w:color w:val="1F497D" w:themeColor="text2"/>
          <w:kern w:val="0"/>
          <w:sz w:val="28"/>
          <w:szCs w:val="28"/>
          <w:bdr w:val="single" w:sz="4" w:space="0" w:color="auto"/>
        </w:rPr>
      </w:pPr>
      <w:r w:rsidRPr="009062C5">
        <w:rPr>
          <w:rFonts w:asciiTheme="majorEastAsia" w:eastAsiaTheme="majorEastAsia" w:hAnsiTheme="majorEastAsia" w:cs="AVGmdBU" w:hint="eastAsia"/>
          <w:b/>
          <w:color w:val="1F497D" w:themeColor="text2"/>
          <w:kern w:val="0"/>
          <w:sz w:val="28"/>
          <w:szCs w:val="28"/>
          <w:bdr w:val="single" w:sz="4" w:space="0" w:color="auto"/>
        </w:rPr>
        <w:t xml:space="preserve">具体例１　犯罪被害者等へのマイナスイメージとなる表現はないか </w:t>
      </w:r>
    </w:p>
    <w:p w:rsidR="006226A1" w:rsidRPr="00CA46C5" w:rsidRDefault="006226A1" w:rsidP="006226A1">
      <w:pPr>
        <w:autoSpaceDE w:val="0"/>
        <w:autoSpaceDN w:val="0"/>
        <w:adjustRightInd w:val="0"/>
        <w:ind w:leftChars="100" w:left="210"/>
        <w:jc w:val="left"/>
        <w:rPr>
          <w:rFonts w:ascii="HG丸ｺﾞｼｯｸM-PRO" w:eastAsia="HG丸ｺﾞｼｯｸM-PRO" w:hAnsi="AVGmdBU" w:cs="AVGmdBU"/>
          <w:b/>
          <w:kern w:val="0"/>
          <w:sz w:val="24"/>
          <w:szCs w:val="24"/>
          <w:bdr w:val="single" w:sz="4" w:space="0" w:color="auto"/>
        </w:rPr>
      </w:pP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十分な情報</w:t>
      </w:r>
      <w:r w:rsidR="00980FEF">
        <w:rPr>
          <w:rFonts w:ascii="HG丸ｺﾞｼｯｸM-PRO" w:eastAsia="HG丸ｺﾞｼｯｸM-PRO" w:cs="HG丸ｺﾞｼｯｸM-PRO" w:hint="eastAsia"/>
          <w:kern w:val="0"/>
          <w:sz w:val="24"/>
          <w:szCs w:val="24"/>
        </w:rPr>
        <w:t>がない段階で</w:t>
      </w:r>
      <w:r w:rsidRPr="00CA46C5">
        <w:rPr>
          <w:rFonts w:ascii="HG丸ｺﾞｼｯｸM-PRO" w:eastAsia="HG丸ｺﾞｼｯｸM-PRO" w:cs="HG丸ｺﾞｼｯｸM-PRO" w:hint="eastAsia"/>
          <w:kern w:val="0"/>
          <w:sz w:val="24"/>
          <w:szCs w:val="24"/>
        </w:rPr>
        <w:t>、犯罪被害者に落ち度があったと思わせる情報や、加害者による一方的な</w:t>
      </w:r>
      <w:r w:rsidR="000C0CB7" w:rsidRPr="00CA46C5">
        <w:rPr>
          <w:rFonts w:ascii="HG丸ｺﾞｼｯｸM-PRO" w:eastAsia="HG丸ｺﾞｼｯｸM-PRO" w:cs="HG丸ｺﾞｼｯｸM-PRO" w:hint="eastAsia"/>
          <w:kern w:val="0"/>
          <w:sz w:val="24"/>
          <w:szCs w:val="24"/>
        </w:rPr>
        <w:t>犯罪</w:t>
      </w:r>
      <w:r w:rsidRPr="00CA46C5">
        <w:rPr>
          <w:rFonts w:ascii="HG丸ｺﾞｼｯｸM-PRO" w:eastAsia="HG丸ｺﾞｼｯｸM-PRO" w:cs="HG丸ｺﾞｼｯｸM-PRO" w:hint="eastAsia"/>
          <w:kern w:val="0"/>
          <w:sz w:val="24"/>
          <w:szCs w:val="24"/>
        </w:rPr>
        <w:t>被害者の情報をそのまま使った表現をする。</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F81E0D"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F81E0D">
        <w:rPr>
          <w:rFonts w:asciiTheme="majorEastAsia" w:eastAsiaTheme="majorEastAsia" w:hAnsiTheme="majorEastAsia" w:cs="HG丸ｺﾞｼｯｸM-PRO" w:hint="eastAsia"/>
          <w:b/>
          <w:color w:val="1F497D" w:themeColor="text2"/>
          <w:kern w:val="0"/>
          <w:sz w:val="28"/>
          <w:szCs w:val="28"/>
        </w:rPr>
        <w:t>【なぜ問題なのか】</w:t>
      </w: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犯罪被害者</w:t>
      </w:r>
      <w:r w:rsidR="000C0CB7">
        <w:rPr>
          <w:rFonts w:ascii="HG丸ｺﾞｼｯｸM-PRO" w:eastAsia="HG丸ｺﾞｼｯｸM-PRO" w:cs="HG丸ｺﾞｼｯｸM-PRO" w:hint="eastAsia"/>
          <w:kern w:val="0"/>
          <w:sz w:val="24"/>
          <w:szCs w:val="24"/>
        </w:rPr>
        <w:t>等</w:t>
      </w:r>
      <w:r w:rsidRPr="00CA46C5">
        <w:rPr>
          <w:rFonts w:ascii="HG丸ｺﾞｼｯｸM-PRO" w:eastAsia="HG丸ｺﾞｼｯｸM-PRO" w:cs="HG丸ｺﾞｼｯｸM-PRO" w:hint="eastAsia"/>
          <w:kern w:val="0"/>
          <w:sz w:val="24"/>
          <w:szCs w:val="24"/>
        </w:rPr>
        <w:t>は、犯罪を受けた被害だけではなく、周囲の誤解や中傷による精神的苦痛を感じている可能性が高い。十分な情報や見識もなしに、被害者に落ち度があったと思わせたり、誤った情報を使うことは、精神的苦痛をさらに大きくすることにつながりかね</w:t>
      </w:r>
      <w:r w:rsidR="006D7FA1">
        <w:rPr>
          <w:rFonts w:ascii="HG丸ｺﾞｼｯｸM-PRO" w:eastAsia="HG丸ｺﾞｼｯｸM-PRO" w:cs="HG丸ｺﾞｼｯｸM-PRO" w:hint="eastAsia"/>
          <w:kern w:val="0"/>
          <w:sz w:val="24"/>
          <w:szCs w:val="24"/>
        </w:rPr>
        <w:t>ない</w:t>
      </w:r>
      <w:r w:rsidRPr="00CA46C5">
        <w:rPr>
          <w:rFonts w:ascii="HG丸ｺﾞｼｯｸM-PRO" w:eastAsia="HG丸ｺﾞｼｯｸM-PRO" w:cs="HG丸ｺﾞｼｯｸM-PRO" w:hint="eastAsia"/>
          <w:kern w:val="0"/>
          <w:sz w:val="24"/>
          <w:szCs w:val="24"/>
        </w:rPr>
        <w:t>。</w:t>
      </w:r>
    </w:p>
    <w:p w:rsidR="006226A1" w:rsidRPr="00CA46C5" w:rsidRDefault="00734BFF"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p>
    <w:p w:rsidR="006226A1" w:rsidRPr="00F81E0D"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F81E0D">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被害者側に落ち度があると思わせる情報や、不正確な情報を用いて表現することはしない。</w:t>
      </w:r>
    </w:p>
    <w:p w:rsidR="006226A1" w:rsidRPr="00CA46C5" w:rsidRDefault="006226A1" w:rsidP="006226A1">
      <w:pPr>
        <w:autoSpaceDE w:val="0"/>
        <w:autoSpaceDN w:val="0"/>
        <w:adjustRightInd w:val="0"/>
        <w:ind w:left="851"/>
        <w:jc w:val="left"/>
        <w:rPr>
          <w:rFonts w:ascii="HG丸ｺﾞｼｯｸM-PRO" w:eastAsia="HG丸ｺﾞｼｯｸM-PRO" w:cs="HG丸ｺﾞｼｯｸM-PRO"/>
          <w:kern w:val="0"/>
          <w:sz w:val="24"/>
          <w:szCs w:val="24"/>
        </w:rPr>
      </w:pPr>
    </w:p>
    <w:p w:rsidR="006226A1" w:rsidRPr="009062C5" w:rsidRDefault="00A80409" w:rsidP="009062C5">
      <w:pPr>
        <w:autoSpaceDE w:val="0"/>
        <w:autoSpaceDN w:val="0"/>
        <w:adjustRightInd w:val="0"/>
        <w:ind w:leftChars="100" w:left="210" w:firstLineChars="100" w:firstLine="281"/>
        <w:jc w:val="left"/>
        <w:rPr>
          <w:rFonts w:asciiTheme="majorEastAsia" w:eastAsiaTheme="majorEastAsia" w:hAnsiTheme="majorEastAsia" w:cs="AVGmdBU"/>
          <w:b/>
          <w:color w:val="1F497D" w:themeColor="text2"/>
          <w:kern w:val="0"/>
          <w:sz w:val="28"/>
          <w:szCs w:val="28"/>
          <w:bdr w:val="single" w:sz="4" w:space="0" w:color="auto"/>
        </w:rPr>
      </w:pPr>
      <w:r>
        <w:rPr>
          <w:rFonts w:asciiTheme="majorEastAsia" w:eastAsiaTheme="majorEastAsia" w:hAnsiTheme="majorEastAsia" w:cs="AVGmdBU" w:hint="eastAsia"/>
          <w:b/>
          <w:color w:val="1F497D" w:themeColor="text2"/>
          <w:kern w:val="0"/>
          <w:sz w:val="28"/>
          <w:szCs w:val="28"/>
          <w:bdr w:val="single" w:sz="4" w:space="0" w:color="auto"/>
        </w:rPr>
        <w:t>具体例２　犯罪被害者等へ不用意に</w:t>
      </w:r>
      <w:r w:rsidR="006226A1" w:rsidRPr="009062C5">
        <w:rPr>
          <w:rFonts w:asciiTheme="majorEastAsia" w:eastAsiaTheme="majorEastAsia" w:hAnsiTheme="majorEastAsia" w:cs="AVGmdBU" w:hint="eastAsia"/>
          <w:b/>
          <w:color w:val="1F497D" w:themeColor="text2"/>
          <w:kern w:val="0"/>
          <w:sz w:val="28"/>
          <w:szCs w:val="28"/>
          <w:bdr w:val="single" w:sz="4" w:space="0" w:color="auto"/>
        </w:rPr>
        <w:t xml:space="preserve">意見を述べていないか  </w:t>
      </w:r>
    </w:p>
    <w:p w:rsidR="006226A1" w:rsidRPr="00CA46C5" w:rsidRDefault="006226A1" w:rsidP="006226A1">
      <w:pPr>
        <w:autoSpaceDE w:val="0"/>
        <w:autoSpaceDN w:val="0"/>
        <w:adjustRightInd w:val="0"/>
        <w:ind w:leftChars="100" w:left="210"/>
        <w:jc w:val="left"/>
        <w:rPr>
          <w:rFonts w:ascii="HG丸ｺﾞｼｯｸM-PRO" w:eastAsia="HG丸ｺﾞｼｯｸM-PRO" w:hAnsi="AVGmdBU" w:cs="AVGmdBU"/>
          <w:b/>
          <w:kern w:val="0"/>
          <w:sz w:val="24"/>
          <w:szCs w:val="24"/>
          <w:bdr w:val="single" w:sz="4" w:space="0" w:color="auto"/>
        </w:rPr>
      </w:pP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「犯罪被害者にも落ち度があった」「忘れて、これからのことを考えろ」「あなたが頑張るしかない」などと意見する。</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F81E0D"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F81E0D">
        <w:rPr>
          <w:rFonts w:asciiTheme="majorEastAsia" w:eastAsiaTheme="majorEastAsia" w:hAnsiTheme="majorEastAsia" w:cs="HG丸ｺﾞｼｯｸM-PRO" w:hint="eastAsia"/>
          <w:b/>
          <w:color w:val="1F497D" w:themeColor="text2"/>
          <w:kern w:val="0"/>
          <w:sz w:val="28"/>
          <w:szCs w:val="28"/>
        </w:rPr>
        <w:t>【なぜ問題なのか】</w:t>
      </w: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犯罪被害者</w:t>
      </w:r>
      <w:r w:rsidR="000C0CB7">
        <w:rPr>
          <w:rFonts w:ascii="HG丸ｺﾞｼｯｸM-PRO" w:eastAsia="HG丸ｺﾞｼｯｸM-PRO" w:cs="HG丸ｺﾞｼｯｸM-PRO" w:hint="eastAsia"/>
          <w:kern w:val="0"/>
          <w:sz w:val="24"/>
          <w:szCs w:val="24"/>
        </w:rPr>
        <w:t>等</w:t>
      </w:r>
      <w:r w:rsidRPr="00CA46C5">
        <w:rPr>
          <w:rFonts w:ascii="HG丸ｺﾞｼｯｸM-PRO" w:eastAsia="HG丸ｺﾞｼｯｸM-PRO" w:cs="HG丸ｺﾞｼｯｸM-PRO" w:hint="eastAsia"/>
          <w:kern w:val="0"/>
          <w:sz w:val="24"/>
          <w:szCs w:val="24"/>
        </w:rPr>
        <w:t>は、犯罪を受けた被害だけではなく、周囲の誤解や中傷による精神的苦痛を感じている可能性が高い。十分な情報や見識もなしに、不用意に意見することは、精神的苦痛をさらに大きくすることにつながりかね</w:t>
      </w:r>
      <w:r w:rsidR="006D7FA1">
        <w:rPr>
          <w:rFonts w:ascii="HG丸ｺﾞｼｯｸM-PRO" w:eastAsia="HG丸ｺﾞｼｯｸM-PRO" w:cs="HG丸ｺﾞｼｯｸM-PRO" w:hint="eastAsia"/>
          <w:kern w:val="0"/>
          <w:sz w:val="24"/>
          <w:szCs w:val="24"/>
        </w:rPr>
        <w:t>ない</w:t>
      </w:r>
      <w:r w:rsidRPr="00CA46C5">
        <w:rPr>
          <w:rFonts w:ascii="HG丸ｺﾞｼｯｸM-PRO" w:eastAsia="HG丸ｺﾞｼｯｸM-PRO" w:cs="HG丸ｺﾞｼｯｸM-PRO" w:hint="eastAsia"/>
          <w:kern w:val="0"/>
          <w:sz w:val="24"/>
          <w:szCs w:val="24"/>
        </w:rPr>
        <w:t>。</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F81E0D" w:rsidRDefault="006226A1" w:rsidP="00F81E0D">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F81E0D">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6226A1" w:rsidP="006226A1">
      <w:pPr>
        <w:autoSpaceDE w:val="0"/>
        <w:autoSpaceDN w:val="0"/>
        <w:adjustRightInd w:val="0"/>
        <w:ind w:leftChars="100" w:left="210"/>
        <w:jc w:val="left"/>
        <w:rPr>
          <w:rFonts w:ascii="HG丸ｺﾞｼｯｸM-PRO" w:eastAsia="HG丸ｺﾞｼｯｸM-PRO" w:hAnsi="AVGmdBU" w:cs="AVGmdBU"/>
          <w:kern w:val="0"/>
          <w:sz w:val="24"/>
          <w:szCs w:val="24"/>
        </w:rPr>
      </w:pP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犯罪被害者等に対応する際には、正確な情報の把握に努めて、相手の立場を考えた表現を行う。</w:t>
      </w:r>
    </w:p>
    <w:p w:rsidR="006226A1" w:rsidRPr="00254931" w:rsidRDefault="006226A1" w:rsidP="00254931">
      <w:pPr>
        <w:widowControl/>
        <w:jc w:val="left"/>
        <w:rPr>
          <w:rFonts w:ascii="HG丸ｺﾞｼｯｸM-PRO" w:eastAsia="HG丸ｺﾞｼｯｸM-PRO" w:cs="ＭＳゴシック"/>
          <w:b/>
          <w:kern w:val="0"/>
          <w:sz w:val="24"/>
          <w:szCs w:val="24"/>
        </w:rPr>
      </w:pPr>
      <w:r w:rsidRPr="00CA46C5">
        <w:rPr>
          <w:rFonts w:ascii="HG丸ｺﾞｼｯｸM-PRO" w:eastAsia="HG丸ｺﾞｼｯｸM-PRO" w:cs="ＭＳゴシック" w:hint="eastAsia"/>
          <w:b/>
          <w:kern w:val="0"/>
          <w:sz w:val="24"/>
          <w:szCs w:val="24"/>
        </w:rPr>
        <w:br w:type="page"/>
      </w:r>
    </w:p>
    <w:p w:rsidR="00254931" w:rsidRDefault="00254931" w:rsidP="006226A1">
      <w:pPr>
        <w:autoSpaceDE w:val="0"/>
        <w:autoSpaceDN w:val="0"/>
        <w:adjustRightInd w:val="0"/>
        <w:jc w:val="left"/>
        <w:rPr>
          <w:rFonts w:asciiTheme="majorEastAsia" w:eastAsiaTheme="majorEastAsia" w:hAnsiTheme="majorEastAsia" w:cs="ＭＳゴシック"/>
          <w:b/>
          <w:color w:val="1F497D" w:themeColor="text2"/>
          <w:kern w:val="0"/>
          <w:sz w:val="24"/>
          <w:szCs w:val="24"/>
        </w:rPr>
      </w:pPr>
    </w:p>
    <w:p w:rsidR="00254931" w:rsidRDefault="00254931" w:rsidP="006226A1">
      <w:pPr>
        <w:autoSpaceDE w:val="0"/>
        <w:autoSpaceDN w:val="0"/>
        <w:adjustRightInd w:val="0"/>
        <w:jc w:val="left"/>
        <w:rPr>
          <w:rFonts w:asciiTheme="majorEastAsia" w:eastAsiaTheme="majorEastAsia" w:hAnsiTheme="majorEastAsia" w:cs="ＭＳゴシック"/>
          <w:b/>
          <w:color w:val="1F497D" w:themeColor="text2"/>
          <w:kern w:val="0"/>
          <w:sz w:val="24"/>
          <w:szCs w:val="24"/>
        </w:rPr>
      </w:pPr>
    </w:p>
    <w:p w:rsidR="00254931" w:rsidRPr="005D6E8F" w:rsidRDefault="00650A8A" w:rsidP="006226A1">
      <w:pPr>
        <w:autoSpaceDE w:val="0"/>
        <w:autoSpaceDN w:val="0"/>
        <w:adjustRightInd w:val="0"/>
        <w:jc w:val="left"/>
        <w:rPr>
          <w:rFonts w:asciiTheme="majorEastAsia" w:eastAsiaTheme="majorEastAsia" w:hAnsiTheme="majorEastAsia" w:cs="ＭＳゴシック"/>
          <w:b/>
          <w:color w:val="1F497D" w:themeColor="text2"/>
          <w:kern w:val="0"/>
          <w:sz w:val="24"/>
          <w:szCs w:val="24"/>
        </w:rPr>
      </w:pPr>
      <w:r>
        <w:rPr>
          <w:rFonts w:asciiTheme="majorEastAsia" w:eastAsiaTheme="majorEastAsia" w:hAnsiTheme="majorEastAsia" w:cs="ＭＳゴシック"/>
          <w:b/>
          <w:noProof/>
          <w:color w:val="1F497D" w:themeColor="text2"/>
          <w:kern w:val="0"/>
          <w:sz w:val="24"/>
          <w:szCs w:val="24"/>
        </w:rPr>
        <w:pict>
          <v:roundrect id="_x0000_s1088" style="position:absolute;margin-left:0;margin-top:0;width:161.55pt;height:30.75pt;z-index:251725312;mso-position-horizontal:left;mso-position-horizontal-relative:margin;mso-position-vertical:top;mso-position-vertical-relative:margin;v-text-anchor:middle" arcsize="10923f" fillcolor="#b8cce4 [1300]" stroked="f">
            <v:textbox style="mso-next-textbox:#_x0000_s1088" inset="5.85pt,.7pt,5.85pt,.7pt">
              <w:txbxContent>
                <w:p w:rsidR="0068711B" w:rsidRPr="001B0A71" w:rsidRDefault="0068711B" w:rsidP="00254931">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（８）ホームレス</w:t>
                  </w:r>
                </w:p>
              </w:txbxContent>
            </v:textbox>
            <w10:wrap anchorx="margin" anchory="margin"/>
          </v:roundrect>
        </w:pict>
      </w:r>
    </w:p>
    <w:p w:rsidR="006226A1" w:rsidRPr="00A472D5" w:rsidRDefault="006226A1" w:rsidP="00A472D5">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rPr>
      </w:pPr>
      <w:r w:rsidRPr="00A472D5">
        <w:rPr>
          <w:rFonts w:asciiTheme="majorEastAsia" w:eastAsiaTheme="majorEastAsia" w:hAnsiTheme="majorEastAsia" w:cs="AVGmdBU" w:hint="eastAsia"/>
          <w:b/>
          <w:color w:val="1F497D" w:themeColor="text2"/>
          <w:kern w:val="0"/>
          <w:sz w:val="28"/>
          <w:szCs w:val="28"/>
        </w:rPr>
        <w:t>①　ホームレスをめぐる人権課題、その現況</w:t>
      </w:r>
    </w:p>
    <w:p w:rsidR="006226A1" w:rsidRPr="00CA46C5" w:rsidRDefault="00650A8A" w:rsidP="006226A1">
      <w:pPr>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ＭＳゴシック"/>
          <w:b/>
          <w:noProof/>
          <w:kern w:val="0"/>
          <w:sz w:val="24"/>
          <w:szCs w:val="24"/>
        </w:rPr>
        <w:pict>
          <v:shape id="_x0000_s1035" type="#_x0000_t202" style="position:absolute;margin-left:37.05pt;margin-top:7.6pt;width:447pt;height:151.95pt;z-index:251661824;mso-height-percent:200;mso-height-percent:200;mso-width-relative:margin;mso-height-relative:margin">
            <v:textbox style="mso-next-textbox:#_x0000_s1035;mso-fit-shape-to-text:t">
              <w:txbxContent>
                <w:p w:rsidR="0068711B" w:rsidRDefault="0068711B">
                  <w:pPr>
                    <w:ind w:firstLineChars="100" w:firstLine="240"/>
                    <w:rPr>
                      <w:rFonts w:ascii="HG丸ｺﾞｼｯｸM-PRO" w:eastAsia="HG丸ｺﾞｼｯｸM-PRO"/>
                      <w:sz w:val="24"/>
                      <w:szCs w:val="24"/>
                    </w:rPr>
                  </w:pPr>
                  <w:r w:rsidRPr="00255C22">
                    <w:rPr>
                      <w:rFonts w:ascii="HG丸ｺﾞｼｯｸM-PRO" w:eastAsia="HG丸ｺﾞｼｯｸM-PRO" w:hAnsi="ＭＳ Ｐゴシック" w:cs="ＭＳ Ｐゴシック" w:hint="eastAsia"/>
                      <w:color w:val="222222"/>
                      <w:kern w:val="0"/>
                      <w:sz w:val="24"/>
                      <w:szCs w:val="24"/>
                    </w:rPr>
                    <w:t>様々な事情から、公園、道路、駅舎などでの生活を余儀なくされる人々が</w:t>
                  </w:r>
                  <w:r>
                    <w:rPr>
                      <w:rFonts w:ascii="HG丸ｺﾞｼｯｸM-PRO" w:eastAsia="HG丸ｺﾞｼｯｸM-PRO" w:hAnsi="ＭＳ Ｐゴシック" w:cs="ＭＳ Ｐゴシック" w:hint="eastAsia"/>
                      <w:color w:val="222222"/>
                      <w:kern w:val="0"/>
                      <w:sz w:val="24"/>
                      <w:szCs w:val="24"/>
                    </w:rPr>
                    <w:t>います。こうしたホームレスの人々への</w:t>
                  </w:r>
                  <w:r w:rsidRPr="00255C22">
                    <w:rPr>
                      <w:rFonts w:ascii="HG丸ｺﾞｼｯｸM-PRO" w:eastAsia="HG丸ｺﾞｼｯｸM-PRO" w:hAnsi="ＭＳ Ｐゴシック" w:cs="ＭＳ Ｐゴシック" w:hint="eastAsia"/>
                      <w:color w:val="222222"/>
                      <w:kern w:val="0"/>
                      <w:sz w:val="24"/>
                      <w:szCs w:val="24"/>
                    </w:rPr>
                    <w:t>偏見や差別が少なくありません。</w:t>
                  </w:r>
                  <w:r w:rsidRPr="00255C22">
                    <w:rPr>
                      <w:rFonts w:ascii="HG丸ｺﾞｼｯｸM-PRO" w:eastAsia="HG丸ｺﾞｼｯｸM-PRO" w:hAnsi="ＭＳ Ｐゴシック" w:cs="ＭＳ Ｐゴシック" w:hint="eastAsia"/>
                      <w:color w:val="222222"/>
                      <w:kern w:val="0"/>
                      <w:sz w:val="24"/>
                      <w:szCs w:val="24"/>
                    </w:rPr>
                    <w:br/>
                    <w:t xml:space="preserve">　また、ホームレスの人々に対する暴力事件などもたびたび発生し、生命を奪うといった凶悪な犯罪も起こっています。その根底にはホームレスの人々を軽視する意識があります。</w:t>
                  </w:r>
                  <w:r w:rsidRPr="00255C22">
                    <w:rPr>
                      <w:rFonts w:ascii="HG丸ｺﾞｼｯｸM-PRO" w:eastAsia="HG丸ｺﾞｼｯｸM-PRO" w:hAnsi="ＭＳ Ｐゴシック" w:cs="ＭＳ Ｐゴシック" w:hint="eastAsia"/>
                      <w:color w:val="222222"/>
                      <w:kern w:val="0"/>
                      <w:sz w:val="24"/>
                      <w:szCs w:val="24"/>
                    </w:rPr>
                    <w:br/>
                    <w:t xml:space="preserve">　このような意識を変えていくためには、「ホームレスの人々もホームレス以外の人々も等しく人権が尊重されなければならない」という</w:t>
                  </w:r>
                  <w:r>
                    <w:rPr>
                      <w:rFonts w:ascii="HG丸ｺﾞｼｯｸM-PRO" w:eastAsia="HG丸ｺﾞｼｯｸM-PRO" w:hAnsi="ＭＳ Ｐゴシック" w:cs="ＭＳ Ｐゴシック" w:hint="eastAsia"/>
                      <w:color w:val="222222"/>
                      <w:kern w:val="0"/>
                      <w:sz w:val="24"/>
                      <w:szCs w:val="24"/>
                    </w:rPr>
                    <w:t>当然のことを一人ひとりが認識する必要があります</w:t>
                  </w:r>
                  <w:r w:rsidRPr="00255C22">
                    <w:rPr>
                      <w:rFonts w:ascii="HG丸ｺﾞｼｯｸM-PRO" w:eastAsia="HG丸ｺﾞｼｯｸM-PRO" w:hAnsi="ＭＳ Ｐゴシック" w:cs="ＭＳ Ｐゴシック" w:hint="eastAsia"/>
                      <w:color w:val="222222"/>
                      <w:kern w:val="0"/>
                      <w:sz w:val="24"/>
                      <w:szCs w:val="24"/>
                    </w:rPr>
                    <w:t>。</w:t>
                  </w:r>
                </w:p>
              </w:txbxContent>
            </v:textbox>
          </v:shape>
        </w:pict>
      </w:r>
    </w:p>
    <w:p w:rsidR="006226A1"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hAnsi="AVGmdBU" w:cs="AVGmdBU"/>
          <w:b/>
          <w:kern w:val="0"/>
          <w:sz w:val="24"/>
          <w:szCs w:val="24"/>
        </w:rPr>
      </w:pPr>
    </w:p>
    <w:p w:rsidR="006226A1" w:rsidRPr="00CA46C5" w:rsidRDefault="00E132B5" w:rsidP="00C91BC5">
      <w:pPr>
        <w:pStyle w:val="a7"/>
        <w:numPr>
          <w:ilvl w:val="0"/>
          <w:numId w:val="19"/>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わ</w:t>
      </w:r>
      <w:r w:rsidR="006226A1" w:rsidRPr="00CA46C5">
        <w:rPr>
          <w:rFonts w:ascii="HG丸ｺﾞｼｯｸM-PRO" w:eastAsia="HG丸ｺﾞｼｯｸM-PRO" w:cs="HG丸ｺﾞｼｯｸM-PRO" w:hint="eastAsia"/>
          <w:kern w:val="0"/>
          <w:sz w:val="24"/>
          <w:szCs w:val="24"/>
        </w:rPr>
        <w:t>が国では、バブル経済崩壊後の景気低迷が深刻化した平成８</w:t>
      </w:r>
      <w:r w:rsidR="00A92272">
        <w:rPr>
          <w:rFonts w:ascii="HG丸ｺﾞｼｯｸM-PRO" w:eastAsia="HG丸ｺﾞｼｯｸM-PRO" w:cs="HG丸ｺﾞｼｯｸM-PRO" w:hint="eastAsia"/>
          <w:kern w:val="0"/>
          <w:sz w:val="24"/>
          <w:szCs w:val="24"/>
        </w:rPr>
        <w:t>（１９９６）</w:t>
      </w:r>
      <w:r w:rsidR="006226A1" w:rsidRPr="00CA46C5">
        <w:rPr>
          <w:rFonts w:ascii="HG丸ｺﾞｼｯｸM-PRO" w:eastAsia="HG丸ｺﾞｼｯｸM-PRO" w:cs="HG丸ｺﾞｼｯｸM-PRO" w:hint="eastAsia"/>
          <w:kern w:val="0"/>
          <w:sz w:val="24"/>
          <w:szCs w:val="24"/>
        </w:rPr>
        <w:t>年ごろから大都市を中心にホームレス</w:t>
      </w:r>
      <w:r w:rsidR="00A472D5">
        <w:rPr>
          <w:rFonts w:ascii="HG丸ｺﾞｼｯｸM-PRO" w:eastAsia="HG丸ｺﾞｼｯｸM-PRO" w:cs="HG丸ｺﾞｼｯｸM-PRO" w:hint="eastAsia"/>
          <w:kern w:val="0"/>
          <w:sz w:val="24"/>
          <w:szCs w:val="24"/>
        </w:rPr>
        <w:t>状態にある</w:t>
      </w:r>
      <w:r w:rsidR="00351A4F">
        <w:rPr>
          <w:rFonts w:ascii="HG丸ｺﾞｼｯｸM-PRO" w:eastAsia="HG丸ｺﾞｼｯｸM-PRO" w:cs="HG丸ｺﾞｼｯｸM-PRO" w:hint="eastAsia"/>
          <w:kern w:val="0"/>
          <w:sz w:val="24"/>
          <w:szCs w:val="24"/>
        </w:rPr>
        <w:t>人が</w:t>
      </w:r>
      <w:r w:rsidR="006226A1" w:rsidRPr="00CA46C5">
        <w:rPr>
          <w:rFonts w:ascii="HG丸ｺﾞｼｯｸM-PRO" w:eastAsia="HG丸ｺﾞｼｯｸM-PRO" w:cs="HG丸ｺﾞｼｯｸM-PRO" w:hint="eastAsia"/>
          <w:kern w:val="0"/>
          <w:sz w:val="24"/>
          <w:szCs w:val="24"/>
        </w:rPr>
        <w:t>急増し、大きな社会問題になりました。</w:t>
      </w:r>
    </w:p>
    <w:p w:rsidR="006226A1" w:rsidRPr="00351A4F"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1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自立の意思がありながら、やむを得ない事情でホームレスとなり、健康で文化的な生活ができない人々が多数存在し、嫌がらせや暴行を受けるなど、ホームレスに対する人権侵害の問題が起こっています。</w:t>
      </w:r>
    </w:p>
    <w:p w:rsidR="006226A1" w:rsidRPr="00CA46C5" w:rsidRDefault="006226A1" w:rsidP="006226A1">
      <w:pPr>
        <w:pStyle w:val="a7"/>
        <w:rPr>
          <w:rFonts w:ascii="HG丸ｺﾞｼｯｸM-PRO" w:eastAsia="HG丸ｺﾞｼｯｸM-PRO" w:cs="HG丸ｺﾞｼｯｸM-PRO"/>
          <w:kern w:val="0"/>
          <w:sz w:val="24"/>
          <w:szCs w:val="24"/>
        </w:rPr>
      </w:pPr>
    </w:p>
    <w:p w:rsidR="006226A1" w:rsidRPr="00CA46C5" w:rsidRDefault="006226A1" w:rsidP="00C91BC5">
      <w:pPr>
        <w:pStyle w:val="a7"/>
        <w:numPr>
          <w:ilvl w:val="0"/>
          <w:numId w:val="1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ホームレス</w:t>
      </w:r>
      <w:r w:rsidR="00A0208C">
        <w:rPr>
          <w:rFonts w:ascii="HG丸ｺﾞｼｯｸM-PRO" w:eastAsia="HG丸ｺﾞｼｯｸM-PRO" w:cs="HG丸ｺﾞｼｯｸM-PRO" w:hint="eastAsia"/>
          <w:kern w:val="0"/>
          <w:sz w:val="24"/>
          <w:szCs w:val="24"/>
        </w:rPr>
        <w:t>をめぐる</w:t>
      </w:r>
      <w:r w:rsidR="000C0CB7">
        <w:rPr>
          <w:rFonts w:ascii="HG丸ｺﾞｼｯｸM-PRO" w:eastAsia="HG丸ｺﾞｼｯｸM-PRO" w:cs="HG丸ｺﾞｼｯｸM-PRO" w:hint="eastAsia"/>
          <w:kern w:val="0"/>
          <w:sz w:val="24"/>
          <w:szCs w:val="24"/>
        </w:rPr>
        <w:t>問題は</w:t>
      </w:r>
      <w:r w:rsidRPr="00CA46C5">
        <w:rPr>
          <w:rFonts w:ascii="HG丸ｺﾞｼｯｸM-PRO" w:eastAsia="HG丸ｺﾞｼｯｸM-PRO" w:cs="HG丸ｺﾞｼｯｸM-PRO" w:hint="eastAsia"/>
          <w:kern w:val="0"/>
          <w:sz w:val="24"/>
          <w:szCs w:val="24"/>
        </w:rPr>
        <w:t>、就労意欲はあるが仕事がなく失業状態にあること、医療や福祉等の援護が必要なことなど、様々な社会的、経済的要因が複合し</w:t>
      </w:r>
      <w:r w:rsidR="00453A15">
        <w:rPr>
          <w:rFonts w:ascii="HG丸ｺﾞｼｯｸM-PRO" w:eastAsia="HG丸ｺﾞｼｯｸM-PRO" w:cs="HG丸ｺﾞｼｯｸM-PRO" w:hint="eastAsia"/>
          <w:kern w:val="0"/>
          <w:sz w:val="24"/>
          <w:szCs w:val="24"/>
        </w:rPr>
        <w:t>ています</w:t>
      </w:r>
      <w:r w:rsidR="00552224">
        <w:rPr>
          <w:rFonts w:ascii="HG丸ｺﾞｼｯｸM-PRO" w:eastAsia="HG丸ｺﾞｼｯｸM-PRO" w:cs="HG丸ｺﾞｼｯｸM-PRO" w:hint="eastAsia"/>
          <w:kern w:val="0"/>
          <w:sz w:val="24"/>
          <w:szCs w:val="24"/>
        </w:rPr>
        <w:t>。</w:t>
      </w:r>
    </w:p>
    <w:p w:rsidR="006226A1" w:rsidRPr="00453A1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1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廃品回収等「何らかの仕事をしている人」が62.9％(平成24</w:t>
      </w:r>
      <w:r w:rsidR="00A92272">
        <w:rPr>
          <w:rFonts w:ascii="HG丸ｺﾞｼｯｸM-PRO" w:eastAsia="HG丸ｺﾞｼｯｸM-PRO" w:cs="HG丸ｺﾞｼｯｸM-PRO" w:hint="eastAsia"/>
          <w:kern w:val="0"/>
          <w:sz w:val="24"/>
          <w:szCs w:val="24"/>
        </w:rPr>
        <w:t>（２０１２）</w:t>
      </w:r>
      <w:r w:rsidRPr="00CA46C5">
        <w:rPr>
          <w:rFonts w:ascii="HG丸ｺﾞｼｯｸM-PRO" w:eastAsia="HG丸ｺﾞｼｯｸM-PRO" w:cs="HG丸ｺﾞｼｯｸM-PRO" w:hint="eastAsia"/>
          <w:kern w:val="0"/>
          <w:sz w:val="24"/>
          <w:szCs w:val="24"/>
        </w:rPr>
        <w:t>年1月全国実態調査・大阪市分)という現実はあまり知られることがないため、「怠け者」といった偏見が強く、嫌がらせや暴力、生命を奪うといった凶悪な犯罪が起こるなど、ホームレスに対する人権侵害の問題が起こっています。</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1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本市においては、ホームレスが自らの意思で安定した生活を営めるように支援することを基本として、基本的人権を尊重し地域社会の理解と協力を得ながら、就労支援をはじめとする総合的なホームレスの自立支援を進めています。</w:t>
      </w:r>
    </w:p>
    <w:p w:rsidR="006226A1"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734BFF" w:rsidRDefault="00734BFF" w:rsidP="006226A1">
      <w:pPr>
        <w:autoSpaceDE w:val="0"/>
        <w:autoSpaceDN w:val="0"/>
        <w:adjustRightInd w:val="0"/>
        <w:jc w:val="left"/>
        <w:rPr>
          <w:rFonts w:ascii="HG丸ｺﾞｼｯｸM-PRO" w:eastAsia="HG丸ｺﾞｼｯｸM-PRO" w:cs="HG丸ｺﾞｼｯｸM-PRO"/>
          <w:kern w:val="0"/>
          <w:sz w:val="24"/>
          <w:szCs w:val="24"/>
        </w:rPr>
      </w:pPr>
    </w:p>
    <w:p w:rsidR="00A66419" w:rsidRDefault="00A66419" w:rsidP="006226A1">
      <w:pPr>
        <w:autoSpaceDE w:val="0"/>
        <w:autoSpaceDN w:val="0"/>
        <w:adjustRightInd w:val="0"/>
        <w:jc w:val="left"/>
        <w:rPr>
          <w:rFonts w:ascii="HG丸ｺﾞｼｯｸM-PRO" w:eastAsia="HG丸ｺﾞｼｯｸM-PRO" w:cs="HG丸ｺﾞｼｯｸM-PRO"/>
          <w:kern w:val="0"/>
          <w:sz w:val="24"/>
          <w:szCs w:val="24"/>
        </w:rPr>
      </w:pPr>
    </w:p>
    <w:p w:rsidR="00A66419" w:rsidRDefault="00A66419" w:rsidP="006226A1">
      <w:pPr>
        <w:autoSpaceDE w:val="0"/>
        <w:autoSpaceDN w:val="0"/>
        <w:adjustRightInd w:val="0"/>
        <w:jc w:val="left"/>
        <w:rPr>
          <w:rFonts w:ascii="HG丸ｺﾞｼｯｸM-PRO" w:eastAsia="HG丸ｺﾞｼｯｸM-PRO" w:cs="HG丸ｺﾞｼｯｸM-PRO"/>
          <w:kern w:val="0"/>
          <w:sz w:val="24"/>
          <w:szCs w:val="24"/>
        </w:rPr>
      </w:pPr>
    </w:p>
    <w:p w:rsidR="000C0CB7" w:rsidRDefault="000C0CB7" w:rsidP="006226A1">
      <w:pPr>
        <w:autoSpaceDE w:val="0"/>
        <w:autoSpaceDN w:val="0"/>
        <w:adjustRightInd w:val="0"/>
        <w:jc w:val="left"/>
        <w:rPr>
          <w:rFonts w:ascii="HG丸ｺﾞｼｯｸM-PRO" w:eastAsia="HG丸ｺﾞｼｯｸM-PRO" w:cs="HG丸ｺﾞｼｯｸM-PRO"/>
          <w:kern w:val="0"/>
          <w:sz w:val="24"/>
          <w:szCs w:val="24"/>
        </w:rPr>
      </w:pPr>
    </w:p>
    <w:p w:rsidR="006226A1" w:rsidRPr="00A66419" w:rsidRDefault="00A66419" w:rsidP="00A66419">
      <w:pPr>
        <w:pStyle w:val="a7"/>
        <w:numPr>
          <w:ilvl w:val="2"/>
          <w:numId w:val="20"/>
        </w:numPr>
        <w:autoSpaceDE w:val="0"/>
        <w:autoSpaceDN w:val="0"/>
        <w:adjustRightInd w:val="0"/>
        <w:ind w:leftChars="0"/>
        <w:jc w:val="left"/>
        <w:rPr>
          <w:rFonts w:asciiTheme="majorEastAsia" w:eastAsiaTheme="majorEastAsia" w:hAnsiTheme="majorEastAsia" w:cs="HG丸ｺﾞｼｯｸM-PRO"/>
          <w:b/>
          <w:color w:val="1F497D" w:themeColor="text2"/>
          <w:kern w:val="0"/>
          <w:sz w:val="28"/>
          <w:szCs w:val="28"/>
        </w:rPr>
      </w:pPr>
      <w:r>
        <w:rPr>
          <w:rFonts w:asciiTheme="majorEastAsia" w:eastAsiaTheme="majorEastAsia" w:hAnsiTheme="majorEastAsia" w:cs="AVGmdBU" w:hint="eastAsia"/>
          <w:b/>
          <w:color w:val="1F497D" w:themeColor="text2"/>
          <w:kern w:val="0"/>
          <w:sz w:val="28"/>
          <w:szCs w:val="28"/>
        </w:rPr>
        <w:t xml:space="preserve">　</w:t>
      </w:r>
      <w:r w:rsidR="00DB782D" w:rsidRPr="00A66419">
        <w:rPr>
          <w:rFonts w:asciiTheme="majorEastAsia" w:eastAsiaTheme="majorEastAsia" w:hAnsiTheme="majorEastAsia" w:cs="AVGmdBU" w:hint="eastAsia"/>
          <w:b/>
          <w:color w:val="1F497D" w:themeColor="text2"/>
          <w:kern w:val="0"/>
          <w:sz w:val="28"/>
          <w:szCs w:val="28"/>
        </w:rPr>
        <w:t>ホームレス</w:t>
      </w:r>
      <w:r w:rsidR="006226A1" w:rsidRPr="00A66419">
        <w:rPr>
          <w:rFonts w:asciiTheme="majorEastAsia" w:eastAsiaTheme="majorEastAsia" w:hAnsiTheme="majorEastAsia" w:cs="HG丸ｺﾞｼｯｸM-PRO" w:hint="eastAsia"/>
          <w:b/>
          <w:color w:val="1F497D" w:themeColor="text2"/>
          <w:kern w:val="0"/>
          <w:sz w:val="28"/>
          <w:szCs w:val="28"/>
        </w:rPr>
        <w:t>に関する人権の視点からの</w:t>
      </w:r>
      <w:r w:rsidR="00490D2F" w:rsidRPr="00A66419">
        <w:rPr>
          <w:rFonts w:asciiTheme="majorEastAsia" w:eastAsiaTheme="majorEastAsia" w:hAnsiTheme="majorEastAsia" w:cs="HG丸ｺﾞｼｯｸM-PRO" w:hint="eastAsia"/>
          <w:b/>
          <w:color w:val="1F497D" w:themeColor="text2"/>
          <w:kern w:val="0"/>
          <w:sz w:val="28"/>
          <w:szCs w:val="28"/>
        </w:rPr>
        <w:t>情報発信</w:t>
      </w:r>
      <w:r w:rsidR="006226A1" w:rsidRPr="00A66419">
        <w:rPr>
          <w:rFonts w:asciiTheme="majorEastAsia" w:eastAsiaTheme="majorEastAsia" w:hAnsiTheme="majorEastAsia" w:cs="HG丸ｺﾞｼｯｸM-PRO" w:hint="eastAsia"/>
          <w:b/>
          <w:color w:val="1F497D" w:themeColor="text2"/>
          <w:kern w:val="0"/>
          <w:sz w:val="28"/>
          <w:szCs w:val="28"/>
        </w:rPr>
        <w:t>のあり方</w:t>
      </w:r>
    </w:p>
    <w:p w:rsidR="006226A1" w:rsidRPr="00A66419" w:rsidRDefault="006226A1" w:rsidP="006226A1">
      <w:pPr>
        <w:autoSpaceDE w:val="0"/>
        <w:autoSpaceDN w:val="0"/>
        <w:adjustRightInd w:val="0"/>
        <w:jc w:val="left"/>
        <w:rPr>
          <w:rFonts w:ascii="HG丸ｺﾞｼｯｸM-PRO" w:eastAsia="HG丸ｺﾞｼｯｸM-PRO" w:cs="HG丸ｺﾞｼｯｸM-PRO"/>
          <w:b/>
          <w:kern w:val="0"/>
          <w:sz w:val="24"/>
          <w:szCs w:val="24"/>
        </w:rPr>
      </w:pPr>
    </w:p>
    <w:p w:rsidR="006226A1" w:rsidRPr="00CA46C5" w:rsidRDefault="000C0CB7" w:rsidP="00C91BC5">
      <w:pPr>
        <w:pStyle w:val="a7"/>
        <w:numPr>
          <w:ilvl w:val="0"/>
          <w:numId w:val="19"/>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大阪市</w:t>
      </w:r>
      <w:r w:rsidR="006226A1" w:rsidRPr="00CA46C5">
        <w:rPr>
          <w:rFonts w:ascii="HG丸ｺﾞｼｯｸM-PRO" w:eastAsia="HG丸ｺﾞｼｯｸM-PRO" w:cs="HG丸ｺﾞｼｯｸM-PRO" w:hint="eastAsia"/>
          <w:kern w:val="0"/>
          <w:sz w:val="24"/>
          <w:szCs w:val="24"/>
        </w:rPr>
        <w:t>のホームレス数は、施策の効果等によって平成11</w:t>
      </w:r>
      <w:r w:rsidR="00A92272">
        <w:rPr>
          <w:rFonts w:ascii="HG丸ｺﾞｼｯｸM-PRO" w:eastAsia="HG丸ｺﾞｼｯｸM-PRO" w:cs="HG丸ｺﾞｼｯｸM-PRO" w:hint="eastAsia"/>
          <w:kern w:val="0"/>
          <w:sz w:val="24"/>
          <w:szCs w:val="24"/>
        </w:rPr>
        <w:t>（１９９９）</w:t>
      </w:r>
      <w:r w:rsidR="006226A1" w:rsidRPr="00CA46C5">
        <w:rPr>
          <w:rFonts w:ascii="HG丸ｺﾞｼｯｸM-PRO" w:eastAsia="HG丸ｺﾞｼｯｸM-PRO" w:cs="HG丸ｺﾞｼｯｸM-PRO" w:hint="eastAsia"/>
          <w:kern w:val="0"/>
          <w:sz w:val="24"/>
          <w:szCs w:val="24"/>
        </w:rPr>
        <w:t>年ごろをピークに減少していますが、自立の意思がありながら、やむを得ない事情でホームレスとなり、健康で文化的な生活ができない人々が存在します。ホームレスを軽視することなく、全ての人の人権は等しく尊重されるとの視点が大切です。</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19"/>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ホームレスの自立に向けた取組みを進めている中で、偏見につながるような表現となっていないか、ホームレスに関して誤解を招く</w:t>
      </w:r>
      <w:r w:rsidR="000C0CB7">
        <w:rPr>
          <w:rFonts w:ascii="HG丸ｺﾞｼｯｸM-PRO" w:eastAsia="HG丸ｺﾞｼｯｸM-PRO" w:cs="HG丸ｺﾞｼｯｸM-PRO" w:hint="eastAsia"/>
          <w:kern w:val="0"/>
          <w:sz w:val="24"/>
          <w:szCs w:val="24"/>
        </w:rPr>
        <w:t>情報</w:t>
      </w:r>
      <w:r w:rsidRPr="00CA46C5">
        <w:rPr>
          <w:rFonts w:ascii="HG丸ｺﾞｼｯｸM-PRO" w:eastAsia="HG丸ｺﾞｼｯｸM-PRO" w:cs="HG丸ｺﾞｼｯｸM-PRO" w:hint="eastAsia"/>
          <w:kern w:val="0"/>
          <w:sz w:val="24"/>
          <w:szCs w:val="24"/>
        </w:rPr>
        <w:t>を発信していないか注意する</w:t>
      </w:r>
      <w:r w:rsidR="00F81FD0">
        <w:rPr>
          <w:rFonts w:ascii="HG丸ｺﾞｼｯｸM-PRO" w:eastAsia="HG丸ｺﾞｼｯｸM-PRO" w:cs="HG丸ｺﾞｼｯｸM-PRO" w:hint="eastAsia"/>
          <w:kern w:val="0"/>
          <w:sz w:val="24"/>
          <w:szCs w:val="24"/>
        </w:rPr>
        <w:t>ことが</w:t>
      </w:r>
      <w:r w:rsidRPr="00CA46C5">
        <w:rPr>
          <w:rFonts w:ascii="HG丸ｺﾞｼｯｸM-PRO" w:eastAsia="HG丸ｺﾞｼｯｸM-PRO" w:cs="HG丸ｺﾞｼｯｸM-PRO" w:hint="eastAsia"/>
          <w:kern w:val="0"/>
          <w:sz w:val="24"/>
          <w:szCs w:val="24"/>
        </w:rPr>
        <w:t>必要</w:t>
      </w:r>
      <w:r w:rsidR="00F81FD0">
        <w:rPr>
          <w:rFonts w:ascii="HG丸ｺﾞｼｯｸM-PRO" w:eastAsia="HG丸ｺﾞｼｯｸM-PRO" w:cs="HG丸ｺﾞｼｯｸM-PRO" w:hint="eastAsia"/>
          <w:kern w:val="0"/>
          <w:sz w:val="24"/>
          <w:szCs w:val="24"/>
        </w:rPr>
        <w:t>です</w:t>
      </w:r>
      <w:r w:rsidRPr="00CA46C5">
        <w:rPr>
          <w:rFonts w:ascii="HG丸ｺﾞｼｯｸM-PRO" w:eastAsia="HG丸ｺﾞｼｯｸM-PRO" w:cs="HG丸ｺﾞｼｯｸM-PRO" w:hint="eastAsia"/>
          <w:kern w:val="0"/>
          <w:sz w:val="24"/>
          <w:szCs w:val="24"/>
        </w:rPr>
        <w:t>。</w:t>
      </w:r>
    </w:p>
    <w:p w:rsidR="006226A1" w:rsidRPr="000C0CB7"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A80409" w:rsidRDefault="00650A8A" w:rsidP="00A80409">
      <w:pPr>
        <w:autoSpaceDE w:val="0"/>
        <w:autoSpaceDN w:val="0"/>
        <w:adjustRightInd w:val="0"/>
        <w:ind w:leftChars="100" w:left="210" w:firstLineChars="300" w:firstLine="720"/>
        <w:jc w:val="left"/>
        <w:rPr>
          <w:rFonts w:asciiTheme="majorEastAsia" w:eastAsiaTheme="majorEastAsia" w:hAnsiTheme="majorEastAsia" w:cs="AVGmdBU"/>
          <w:b/>
          <w:color w:val="1F497D" w:themeColor="text2"/>
          <w:kern w:val="0"/>
          <w:sz w:val="28"/>
          <w:szCs w:val="28"/>
        </w:rPr>
      </w:pPr>
      <w:r>
        <w:rPr>
          <w:rFonts w:ascii="HG丸ｺﾞｼｯｸM-PRO" w:eastAsia="HG丸ｺﾞｼｯｸM-PRO" w:cs="HG丸ｺﾞｼｯｸM-PRO"/>
          <w:noProof/>
          <w:kern w:val="0"/>
          <w:sz w:val="24"/>
          <w:szCs w:val="24"/>
        </w:rPr>
        <w:pict>
          <v:rect id="_x0000_s1105" style="position:absolute;left:0;text-align:left;margin-left:27.95pt;margin-top:10.05pt;width:396pt;height:40.95pt;z-index:251738624;mso-position-horizontal-relative:margin" fillcolor="white [3212]" strokecolor="black [3213]" strokeweight=".5pt">
            <v:textbox style="mso-next-textbox:#_x0000_s1105" inset="5.85pt,.7pt,5.85pt,.7pt">
              <w:txbxContent>
                <w:p w:rsidR="0068711B" w:rsidRDefault="0068711B" w:rsidP="00A80409">
                  <w:pPr>
                    <w:spacing w:line="360" w:lineRule="exact"/>
                    <w:rPr>
                      <w:rFonts w:asciiTheme="majorEastAsia" w:eastAsiaTheme="majorEastAsia" w:hAnsiTheme="majorEastAsia" w:cs="AVGmdBU"/>
                      <w:b/>
                      <w:color w:val="1F497D" w:themeColor="text2"/>
                      <w:kern w:val="0"/>
                      <w:sz w:val="28"/>
                      <w:szCs w:val="28"/>
                    </w:rPr>
                  </w:pPr>
                  <w:r w:rsidRPr="00A80409">
                    <w:rPr>
                      <w:rFonts w:asciiTheme="majorEastAsia" w:eastAsiaTheme="majorEastAsia" w:hAnsiTheme="majorEastAsia" w:cs="ＭＳゴシック" w:hint="eastAsia"/>
                      <w:b/>
                      <w:color w:val="1F497D" w:themeColor="text2"/>
                      <w:kern w:val="0"/>
                      <w:sz w:val="28"/>
                      <w:szCs w:val="28"/>
                    </w:rPr>
                    <w:t>具体例</w:t>
                  </w:r>
                  <w:r>
                    <w:rPr>
                      <w:rFonts w:asciiTheme="majorEastAsia" w:eastAsiaTheme="majorEastAsia" w:hAnsiTheme="majorEastAsia" w:cs="ＭＳゴシック" w:hint="eastAsia"/>
                      <w:b/>
                      <w:color w:val="1F497D" w:themeColor="text2"/>
                      <w:kern w:val="0"/>
                      <w:sz w:val="28"/>
                      <w:szCs w:val="28"/>
                    </w:rPr>
                    <w:t xml:space="preserve">　 </w:t>
                  </w:r>
                  <w:r w:rsidRPr="00A80409">
                    <w:rPr>
                      <w:rFonts w:asciiTheme="majorEastAsia" w:eastAsiaTheme="majorEastAsia" w:hAnsiTheme="majorEastAsia" w:cs="AVGmdBU" w:hint="eastAsia"/>
                      <w:b/>
                      <w:color w:val="1F497D" w:themeColor="text2"/>
                      <w:kern w:val="0"/>
                      <w:sz w:val="28"/>
                      <w:szCs w:val="28"/>
                    </w:rPr>
                    <w:t>ホームレスに関する誤解、偏見につながる表現を</w:t>
                  </w:r>
                </w:p>
                <w:p w:rsidR="0068711B" w:rsidRDefault="0068711B">
                  <w:pPr>
                    <w:spacing w:line="360" w:lineRule="exact"/>
                    <w:ind w:firstLineChars="450" w:firstLine="1265"/>
                    <w:rPr>
                      <w:rFonts w:asciiTheme="majorEastAsia" w:eastAsiaTheme="majorEastAsia" w:hAnsiTheme="majorEastAsia" w:cs="ＭＳゴシック"/>
                      <w:b/>
                      <w:color w:val="1F497D" w:themeColor="text2"/>
                      <w:kern w:val="0"/>
                      <w:sz w:val="28"/>
                      <w:szCs w:val="28"/>
                    </w:rPr>
                  </w:pPr>
                  <w:r w:rsidRPr="00A80409">
                    <w:rPr>
                      <w:rFonts w:asciiTheme="majorEastAsia" w:eastAsiaTheme="majorEastAsia" w:hAnsiTheme="majorEastAsia" w:cs="AVGmdBU" w:hint="eastAsia"/>
                      <w:b/>
                      <w:color w:val="1F497D" w:themeColor="text2"/>
                      <w:kern w:val="0"/>
                      <w:sz w:val="28"/>
                      <w:szCs w:val="28"/>
                    </w:rPr>
                    <w:t>使っていないか</w:t>
                  </w:r>
                </w:p>
                <w:p w:rsidR="0068711B" w:rsidRPr="00A80409" w:rsidRDefault="0068711B" w:rsidP="00A80409"/>
              </w:txbxContent>
            </v:textbox>
            <w10:wrap anchorx="margin"/>
          </v:rect>
        </w:pict>
      </w:r>
      <w:r w:rsidR="006226A1" w:rsidRPr="00A80409">
        <w:rPr>
          <w:rFonts w:asciiTheme="majorEastAsia" w:eastAsiaTheme="majorEastAsia" w:hAnsiTheme="majorEastAsia" w:cs="AVGmdBU" w:hint="eastAsia"/>
          <w:b/>
          <w:color w:val="1F497D" w:themeColor="text2"/>
          <w:kern w:val="0"/>
          <w:sz w:val="28"/>
          <w:szCs w:val="28"/>
        </w:rPr>
        <w:t xml:space="preserve"> </w:t>
      </w:r>
    </w:p>
    <w:p w:rsidR="00A80409" w:rsidRDefault="00A80409" w:rsidP="00A80409">
      <w:pPr>
        <w:autoSpaceDE w:val="0"/>
        <w:autoSpaceDN w:val="0"/>
        <w:adjustRightInd w:val="0"/>
        <w:jc w:val="left"/>
        <w:rPr>
          <w:rFonts w:ascii="HG丸ｺﾞｼｯｸM-PRO" w:eastAsia="HG丸ｺﾞｼｯｸM-PRO" w:cs="HG丸ｺﾞｼｯｸM-PRO"/>
          <w:kern w:val="0"/>
          <w:sz w:val="24"/>
          <w:szCs w:val="24"/>
        </w:rPr>
      </w:pPr>
    </w:p>
    <w:p w:rsidR="00A80409" w:rsidRPr="00CA46C5" w:rsidRDefault="00A80409" w:rsidP="006226A1">
      <w:pPr>
        <w:autoSpaceDE w:val="0"/>
        <w:autoSpaceDN w:val="0"/>
        <w:adjustRightInd w:val="0"/>
        <w:ind w:leftChars="100" w:left="210"/>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ホームレスへの嫌がらせを助長するような表現を用いるなど、ホームレスについて誤解や偏見につながる表現や言葉を使う。</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576BB1" w:rsidRDefault="006226A1" w:rsidP="00B110F6">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B110F6">
        <w:rPr>
          <w:rFonts w:asciiTheme="majorEastAsia" w:eastAsiaTheme="majorEastAsia" w:hAnsiTheme="majorEastAsia" w:cs="HG丸ｺﾞｼｯｸM-PRO" w:hint="eastAsia"/>
          <w:b/>
          <w:color w:val="1F497D" w:themeColor="text2"/>
          <w:kern w:val="0"/>
          <w:sz w:val="28"/>
          <w:szCs w:val="28"/>
        </w:rPr>
        <w:t>【なぜ問題なのか】</w:t>
      </w:r>
      <w:r w:rsidRPr="009062C5">
        <w:rPr>
          <w:rFonts w:asciiTheme="majorEastAsia" w:eastAsiaTheme="majorEastAsia" w:hAnsiTheme="majorEastAsia" w:cs="HG丸ｺﾞｼｯｸM-PRO" w:hint="eastAsia"/>
          <w:b/>
          <w:color w:val="1F497D" w:themeColor="text2"/>
          <w:kern w:val="0"/>
          <w:sz w:val="28"/>
          <w:szCs w:val="28"/>
        </w:rPr>
        <w:t xml:space="preserve"> </w:t>
      </w: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ホームレスを軽視する意識の肯定につながり、ホームレスに対する暴力事件の要因にもな</w:t>
      </w:r>
      <w:r w:rsidR="004E6A9A">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また、ホームレスを社会から疎外し、ホームレス</w:t>
      </w:r>
      <w:r w:rsidR="000C0CB7">
        <w:rPr>
          <w:rFonts w:ascii="HG丸ｺﾞｼｯｸM-PRO" w:eastAsia="HG丸ｺﾞｼｯｸM-PRO" w:cs="HG丸ｺﾞｼｯｸM-PRO" w:hint="eastAsia"/>
          <w:kern w:val="0"/>
          <w:sz w:val="24"/>
          <w:szCs w:val="24"/>
        </w:rPr>
        <w:t>の</w:t>
      </w:r>
      <w:r w:rsidRPr="00CA46C5">
        <w:rPr>
          <w:rFonts w:ascii="HG丸ｺﾞｼｯｸM-PRO" w:eastAsia="HG丸ｺﾞｼｯｸM-PRO" w:cs="HG丸ｺﾞｼｯｸM-PRO" w:hint="eastAsia"/>
          <w:kern w:val="0"/>
          <w:sz w:val="24"/>
          <w:szCs w:val="24"/>
        </w:rPr>
        <w:t>自立への意欲を失わせ、ホームレス問題の解決を遅らせることに</w:t>
      </w:r>
      <w:r w:rsidR="004E6A9A">
        <w:rPr>
          <w:rFonts w:ascii="HG丸ｺﾞｼｯｸM-PRO" w:eastAsia="HG丸ｺﾞｼｯｸM-PRO" w:cs="HG丸ｺﾞｼｯｸM-PRO" w:hint="eastAsia"/>
          <w:kern w:val="0"/>
          <w:sz w:val="24"/>
          <w:szCs w:val="24"/>
        </w:rPr>
        <w:t>つな</w:t>
      </w:r>
      <w:r w:rsidRPr="00CA46C5">
        <w:rPr>
          <w:rFonts w:ascii="HG丸ｺﾞｼｯｸM-PRO" w:eastAsia="HG丸ｺﾞｼｯｸM-PRO" w:cs="HG丸ｺﾞｼｯｸM-PRO" w:hint="eastAsia"/>
          <w:kern w:val="0"/>
          <w:sz w:val="24"/>
          <w:szCs w:val="24"/>
        </w:rPr>
        <w:t>が</w:t>
      </w:r>
      <w:r w:rsidR="004E6A9A">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6226A1" w:rsidRPr="00CA46C5" w:rsidRDefault="006226A1" w:rsidP="006226A1">
      <w:pPr>
        <w:autoSpaceDE w:val="0"/>
        <w:autoSpaceDN w:val="0"/>
        <w:adjustRightInd w:val="0"/>
        <w:ind w:leftChars="100" w:left="210" w:firstLineChars="100" w:firstLine="240"/>
        <w:jc w:val="left"/>
        <w:rPr>
          <w:rFonts w:ascii="HG丸ｺﾞｼｯｸM-PRO" w:eastAsia="HG丸ｺﾞｼｯｸM-PRO" w:cs="HG丸ｺﾞｼｯｸM-PRO"/>
          <w:kern w:val="0"/>
          <w:sz w:val="24"/>
          <w:szCs w:val="24"/>
        </w:rPr>
      </w:pPr>
    </w:p>
    <w:p w:rsidR="006226A1" w:rsidRPr="00576BB1" w:rsidRDefault="006226A1" w:rsidP="00B110F6">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【どの様に対処するべきか】</w:t>
      </w: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表現や言葉の使用がホームレスに関する誤解や偏見に繋がっていないか、ホームレスもホームレス以外の人々も等しく人権が尊重されるという視点で対処することが重要で</w:t>
      </w:r>
      <w:r w:rsidR="00734BFF">
        <w:rPr>
          <w:rFonts w:ascii="HG丸ｺﾞｼｯｸM-PRO" w:eastAsia="HG丸ｺﾞｼｯｸM-PRO" w:cs="HG丸ｺﾞｼｯｸM-PRO" w:hint="eastAsia"/>
          <w:kern w:val="0"/>
          <w:sz w:val="24"/>
          <w:szCs w:val="24"/>
        </w:rPr>
        <w:t>ある</w:t>
      </w:r>
      <w:r w:rsidRPr="00CA46C5">
        <w:rPr>
          <w:rFonts w:ascii="HG丸ｺﾞｼｯｸM-PRO" w:eastAsia="HG丸ｺﾞｼｯｸM-PRO" w:cs="HG丸ｺﾞｼｯｸM-PRO" w:hint="eastAsia"/>
          <w:kern w:val="0"/>
          <w:sz w:val="24"/>
          <w:szCs w:val="24"/>
        </w:rPr>
        <w:t>。</w:t>
      </w:r>
    </w:p>
    <w:p w:rsidR="006226A1" w:rsidRPr="00BF4E40" w:rsidRDefault="006226A1" w:rsidP="006226A1">
      <w:pPr>
        <w:widowControl/>
        <w:jc w:val="left"/>
        <w:rPr>
          <w:rFonts w:ascii="HG丸ｺﾞｼｯｸM-PRO" w:eastAsia="HG丸ｺﾞｼｯｸM-PRO" w:hAnsi="AVGmdBU" w:cs="AVGmdBU"/>
          <w:kern w:val="0"/>
          <w:sz w:val="24"/>
          <w:szCs w:val="24"/>
        </w:rPr>
      </w:pPr>
      <w:r>
        <w:rPr>
          <w:rFonts w:ascii="HG丸ｺﾞｼｯｸM-PRO" w:eastAsia="HG丸ｺﾞｼｯｸM-PRO" w:hAnsi="AVGmdBU" w:cs="AVGmdBU"/>
          <w:kern w:val="0"/>
          <w:sz w:val="24"/>
          <w:szCs w:val="24"/>
        </w:rPr>
        <w:br w:type="page"/>
      </w:r>
    </w:p>
    <w:p w:rsidR="006226A1" w:rsidRPr="00BF4E40" w:rsidRDefault="00650A8A" w:rsidP="006226A1">
      <w:pPr>
        <w:pStyle w:val="a7"/>
        <w:autoSpaceDE w:val="0"/>
        <w:autoSpaceDN w:val="0"/>
        <w:adjustRightInd w:val="0"/>
        <w:ind w:leftChars="0" w:left="765"/>
        <w:jc w:val="left"/>
        <w:rPr>
          <w:rFonts w:ascii="HG丸ｺﾞｼｯｸM-PRO" w:eastAsia="HG丸ｺﾞｼｯｸM-PRO" w:hAnsi="AVGmdBU" w:cs="AVGmdBU"/>
          <w:b/>
          <w:kern w:val="0"/>
          <w:sz w:val="24"/>
          <w:szCs w:val="24"/>
        </w:rPr>
      </w:pPr>
      <w:r>
        <w:rPr>
          <w:rFonts w:ascii="HG丸ｺﾞｼｯｸM-PRO" w:eastAsia="HG丸ｺﾞｼｯｸM-PRO" w:hAnsi="AVGmdBU" w:cs="AVGmdBU"/>
          <w:b/>
          <w:noProof/>
          <w:kern w:val="0"/>
          <w:sz w:val="24"/>
          <w:szCs w:val="24"/>
        </w:rPr>
        <w:pict>
          <v:roundrect id="_x0000_s1089" style="position:absolute;left:0;text-align:left;margin-left:0;margin-top:0;width:401.55pt;height:30.75pt;z-index:251726336;mso-position-horizontal:left;mso-position-horizontal-relative:margin;mso-position-vertical:top;mso-position-vertical-relative:margin;v-text-anchor:middle" arcsize="10923f" fillcolor="#b8cce4 [1300]" stroked="f">
            <v:textbox style="mso-next-textbox:#_x0000_s1089" inset="5.85pt,.7pt,5.85pt,.7pt">
              <w:txbxContent>
                <w:p w:rsidR="0068711B" w:rsidRPr="00BF4E40" w:rsidRDefault="0068711B" w:rsidP="00BF4E40">
                  <w:pPr>
                    <w:spacing w:line="400" w:lineRule="exact"/>
                    <w:jc w:val="left"/>
                    <w:rPr>
                      <w:rFonts w:asciiTheme="majorEastAsia" w:eastAsiaTheme="majorEastAsia" w:hAnsiTheme="majorEastAsia"/>
                      <w:b/>
                      <w:sz w:val="32"/>
                      <w:szCs w:val="32"/>
                    </w:rPr>
                  </w:pPr>
                  <w:r w:rsidRPr="00BF4E40">
                    <w:rPr>
                      <w:rFonts w:asciiTheme="majorEastAsia" w:eastAsiaTheme="majorEastAsia" w:hAnsiTheme="majorEastAsia" w:hint="eastAsia"/>
                      <w:b/>
                      <w:sz w:val="32"/>
                      <w:szCs w:val="32"/>
                    </w:rPr>
                    <w:t>（９）</w:t>
                  </w:r>
                  <w:r w:rsidRPr="00BF4E40">
                    <w:rPr>
                      <w:rFonts w:ascii="HG丸ｺﾞｼｯｸM-PRO" w:eastAsia="HG丸ｺﾞｼｯｸM-PRO" w:cs="ＭＳゴシック" w:hint="eastAsia"/>
                      <w:b/>
                      <w:kern w:val="0"/>
                      <w:sz w:val="32"/>
                      <w:szCs w:val="32"/>
                    </w:rPr>
                    <w:t>HIV感染者</w:t>
                  </w:r>
                  <w:r w:rsidRPr="00A0208C">
                    <w:rPr>
                      <w:rFonts w:ascii="HG丸ｺﾞｼｯｸM-PRO" w:eastAsia="HG丸ｺﾞｼｯｸM-PRO" w:cs="ＭＳゴシック" w:hint="eastAsia"/>
                      <w:b/>
                      <w:kern w:val="0"/>
                      <w:sz w:val="32"/>
                      <w:szCs w:val="32"/>
                      <w:vertAlign w:val="superscript"/>
                    </w:rPr>
                    <w:t>※</w:t>
                  </w:r>
                  <w:r>
                    <w:rPr>
                      <w:rFonts w:ascii="HG丸ｺﾞｼｯｸM-PRO" w:eastAsia="HG丸ｺﾞｼｯｸM-PRO" w:cs="ＭＳゴシック" w:hint="eastAsia"/>
                      <w:b/>
                      <w:kern w:val="0"/>
                      <w:sz w:val="32"/>
                      <w:szCs w:val="32"/>
                      <w:vertAlign w:val="superscript"/>
                    </w:rPr>
                    <w:t>1</w:t>
                  </w:r>
                  <w:r w:rsidRPr="00BF4E40">
                    <w:rPr>
                      <w:rFonts w:ascii="HG丸ｺﾞｼｯｸM-PRO" w:eastAsia="HG丸ｺﾞｼｯｸM-PRO" w:cs="ＭＳゴシック" w:hint="eastAsia"/>
                      <w:b/>
                      <w:kern w:val="0"/>
                      <w:sz w:val="32"/>
                      <w:szCs w:val="32"/>
                    </w:rPr>
                    <w:t>やハンセン病</w:t>
                  </w:r>
                  <w:r>
                    <w:rPr>
                      <w:rFonts w:ascii="HG丸ｺﾞｼｯｸM-PRO" w:eastAsia="HG丸ｺﾞｼｯｸM-PRO" w:cs="ＭＳゴシック" w:hint="eastAsia"/>
                      <w:b/>
                      <w:kern w:val="0"/>
                      <w:sz w:val="32"/>
                      <w:szCs w:val="32"/>
                    </w:rPr>
                    <w:t>回復者</w:t>
                  </w:r>
                  <w:r w:rsidRPr="00A0208C">
                    <w:rPr>
                      <w:rFonts w:ascii="HG丸ｺﾞｼｯｸM-PRO" w:eastAsia="HG丸ｺﾞｼｯｸM-PRO" w:cs="ＭＳゴシック" w:hint="eastAsia"/>
                      <w:b/>
                      <w:kern w:val="0"/>
                      <w:sz w:val="32"/>
                      <w:szCs w:val="32"/>
                      <w:vertAlign w:val="superscript"/>
                    </w:rPr>
                    <w:t>※</w:t>
                  </w:r>
                  <w:r>
                    <w:rPr>
                      <w:rFonts w:ascii="HG丸ｺﾞｼｯｸM-PRO" w:eastAsia="HG丸ｺﾞｼｯｸM-PRO" w:cs="ＭＳゴシック" w:hint="eastAsia"/>
                      <w:b/>
                      <w:kern w:val="0"/>
                      <w:sz w:val="32"/>
                      <w:szCs w:val="32"/>
                      <w:vertAlign w:val="superscript"/>
                    </w:rPr>
                    <w:t>2</w:t>
                  </w:r>
                  <w:r w:rsidRPr="00BF4E40">
                    <w:rPr>
                      <w:rFonts w:ascii="HG丸ｺﾞｼｯｸM-PRO" w:eastAsia="HG丸ｺﾞｼｯｸM-PRO" w:cs="ＭＳゴシック" w:hint="eastAsia"/>
                      <w:b/>
                      <w:kern w:val="0"/>
                      <w:sz w:val="32"/>
                      <w:szCs w:val="32"/>
                    </w:rPr>
                    <w:t>等</w:t>
                  </w:r>
                </w:p>
              </w:txbxContent>
            </v:textbox>
            <w10:wrap anchorx="margin" anchory="margin"/>
          </v:roundrect>
        </w:pict>
      </w:r>
    </w:p>
    <w:p w:rsidR="00BF4E40" w:rsidRPr="00BF4E40" w:rsidRDefault="00BF4E40" w:rsidP="006226A1">
      <w:pPr>
        <w:pStyle w:val="a7"/>
        <w:autoSpaceDE w:val="0"/>
        <w:autoSpaceDN w:val="0"/>
        <w:adjustRightInd w:val="0"/>
        <w:ind w:leftChars="0" w:left="765"/>
        <w:jc w:val="left"/>
        <w:rPr>
          <w:rFonts w:ascii="HG丸ｺﾞｼｯｸM-PRO" w:eastAsia="HG丸ｺﾞｼｯｸM-PRO" w:hAnsi="AVGmdBU" w:cs="AVGmdBU"/>
          <w:b/>
          <w:kern w:val="0"/>
          <w:sz w:val="24"/>
          <w:szCs w:val="24"/>
        </w:rPr>
      </w:pPr>
    </w:p>
    <w:p w:rsidR="00BF4E40" w:rsidRDefault="00BF4E40" w:rsidP="006226A1">
      <w:pPr>
        <w:pStyle w:val="a7"/>
        <w:autoSpaceDE w:val="0"/>
        <w:autoSpaceDN w:val="0"/>
        <w:adjustRightInd w:val="0"/>
        <w:ind w:leftChars="0" w:left="765"/>
        <w:jc w:val="left"/>
        <w:rPr>
          <w:rFonts w:ascii="HG丸ｺﾞｼｯｸM-PRO" w:eastAsia="HG丸ｺﾞｼｯｸM-PRO" w:hAnsi="AVGmdBU" w:cs="AVGmdBU"/>
          <w:b/>
          <w:kern w:val="0"/>
          <w:sz w:val="24"/>
          <w:szCs w:val="24"/>
        </w:rPr>
      </w:pPr>
    </w:p>
    <w:p w:rsidR="006226A1" w:rsidRPr="005D6E8F" w:rsidRDefault="006226A1" w:rsidP="005D6E8F">
      <w:pPr>
        <w:autoSpaceDE w:val="0"/>
        <w:autoSpaceDN w:val="0"/>
        <w:adjustRightInd w:val="0"/>
        <w:ind w:left="420" w:firstLineChars="100" w:firstLine="281"/>
        <w:jc w:val="left"/>
        <w:rPr>
          <w:rFonts w:asciiTheme="majorEastAsia" w:eastAsiaTheme="majorEastAsia" w:hAnsiTheme="majorEastAsia" w:cs="AVGmdBU"/>
          <w:b/>
          <w:color w:val="1F497D" w:themeColor="text2"/>
          <w:kern w:val="0"/>
          <w:sz w:val="28"/>
          <w:szCs w:val="28"/>
        </w:rPr>
      </w:pPr>
      <w:r w:rsidRPr="005D6E8F">
        <w:rPr>
          <w:rFonts w:asciiTheme="majorEastAsia" w:eastAsiaTheme="majorEastAsia" w:hAnsiTheme="majorEastAsia" w:cs="AVGmdBU" w:hint="eastAsia"/>
          <w:b/>
          <w:color w:val="1F497D" w:themeColor="text2"/>
          <w:kern w:val="0"/>
          <w:sz w:val="28"/>
          <w:szCs w:val="28"/>
        </w:rPr>
        <w:t xml:space="preserve">①　</w:t>
      </w:r>
      <w:r w:rsidRPr="005D6E8F">
        <w:rPr>
          <w:rFonts w:asciiTheme="majorEastAsia" w:eastAsiaTheme="majorEastAsia" w:hAnsiTheme="majorEastAsia" w:cs="ＭＳゴシック" w:hint="eastAsia"/>
          <w:b/>
          <w:color w:val="1F497D" w:themeColor="text2"/>
          <w:kern w:val="0"/>
          <w:sz w:val="28"/>
          <w:szCs w:val="28"/>
        </w:rPr>
        <w:t>HIV感染者やハンセン病</w:t>
      </w:r>
      <w:r w:rsidR="0083222C">
        <w:rPr>
          <w:rFonts w:asciiTheme="majorEastAsia" w:eastAsiaTheme="majorEastAsia" w:hAnsiTheme="majorEastAsia" w:cs="ＭＳゴシック" w:hint="eastAsia"/>
          <w:b/>
          <w:color w:val="1F497D" w:themeColor="text2"/>
          <w:kern w:val="0"/>
          <w:sz w:val="28"/>
          <w:szCs w:val="28"/>
        </w:rPr>
        <w:t>回復者</w:t>
      </w:r>
      <w:r w:rsidRPr="005D6E8F">
        <w:rPr>
          <w:rFonts w:asciiTheme="majorEastAsia" w:eastAsiaTheme="majorEastAsia" w:hAnsiTheme="majorEastAsia" w:cs="ＭＳゴシック" w:hint="eastAsia"/>
          <w:b/>
          <w:color w:val="1F497D" w:themeColor="text2"/>
          <w:kern w:val="0"/>
          <w:sz w:val="28"/>
          <w:szCs w:val="28"/>
        </w:rPr>
        <w:t>等</w:t>
      </w:r>
      <w:r w:rsidRPr="005D6E8F">
        <w:rPr>
          <w:rFonts w:asciiTheme="majorEastAsia" w:eastAsiaTheme="majorEastAsia" w:hAnsiTheme="majorEastAsia" w:cs="AVGmdBU" w:hint="eastAsia"/>
          <w:b/>
          <w:color w:val="1F497D" w:themeColor="text2"/>
          <w:kern w:val="0"/>
          <w:sz w:val="28"/>
          <w:szCs w:val="28"/>
        </w:rPr>
        <w:t>をめぐる人権課題、その現況</w:t>
      </w:r>
    </w:p>
    <w:p w:rsidR="006226A1" w:rsidRPr="00CA46C5" w:rsidRDefault="00650A8A" w:rsidP="006226A1">
      <w:pPr>
        <w:pStyle w:val="a7"/>
        <w:autoSpaceDE w:val="0"/>
        <w:autoSpaceDN w:val="0"/>
        <w:adjustRightInd w:val="0"/>
        <w:ind w:leftChars="0" w:left="780"/>
        <w:jc w:val="left"/>
        <w:rPr>
          <w:rFonts w:ascii="HG丸ｺﾞｼｯｸM-PRO" w:eastAsia="HG丸ｺﾞｼｯｸM-PRO" w:hAnsi="AVGmdBU" w:cs="AVGmdBU"/>
          <w:b/>
          <w:kern w:val="0"/>
          <w:sz w:val="24"/>
          <w:szCs w:val="24"/>
        </w:rPr>
      </w:pPr>
      <w:r>
        <w:rPr>
          <w:rFonts w:ascii="HG丸ｺﾞｼｯｸM-PRO" w:eastAsia="HG丸ｺﾞｼｯｸM-PRO" w:hAnsi="AVGmdBU" w:cs="AVGmdBU"/>
          <w:b/>
          <w:noProof/>
          <w:kern w:val="0"/>
          <w:sz w:val="24"/>
          <w:szCs w:val="24"/>
        </w:rPr>
        <w:pict>
          <v:shape id="_x0000_s1030" type="#_x0000_t202" style="position:absolute;left:0;text-align:left;margin-left:42pt;margin-top:10.95pt;width:447pt;height:61.95pt;z-index:251656704;mso-height-percent:200;mso-height-percent:200;mso-width-relative:margin;mso-height-relative:margin">
            <v:textbox style="mso-next-textbox:#_x0000_s1030;mso-fit-shape-to-text:t">
              <w:txbxContent>
                <w:p w:rsidR="0068711B" w:rsidRPr="006F5026" w:rsidRDefault="0068711B" w:rsidP="006226A1">
                  <w:pPr>
                    <w:rPr>
                      <w:rFonts w:ascii="HG丸ｺﾞｼｯｸM-PRO" w:eastAsia="HG丸ｺﾞｼｯｸM-PRO"/>
                      <w:sz w:val="24"/>
                      <w:szCs w:val="24"/>
                    </w:rPr>
                  </w:pPr>
                  <w:r>
                    <w:rPr>
                      <w:rFonts w:ascii="HG丸ｺﾞｼｯｸM-PRO" w:eastAsia="HG丸ｺﾞｼｯｸM-PRO" w:hint="eastAsia"/>
                      <w:sz w:val="24"/>
                      <w:szCs w:val="24"/>
                    </w:rPr>
                    <w:t>ハンセン病回復者であることを理由とする宿泊拒否事件が発生しています。患者・回復者・家族の方々などが偏見や差別に苦しむことがないよう、感染症に対する正しい知識と理解が必要です。</w:t>
                  </w:r>
                </w:p>
              </w:txbxContent>
            </v:textbox>
          </v:shape>
        </w:pict>
      </w:r>
    </w:p>
    <w:p w:rsidR="006226A1" w:rsidRPr="00CA46C5"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Pr="00A0208C"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Pr="00CA46C5"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ＭＳゴシック"/>
          <w:kern w:val="0"/>
          <w:sz w:val="24"/>
          <w:szCs w:val="24"/>
        </w:rPr>
      </w:pPr>
      <w:r w:rsidRPr="00CA46C5">
        <w:rPr>
          <w:rFonts w:ascii="HG丸ｺﾞｼｯｸM-PRO" w:eastAsia="HG丸ｺﾞｼｯｸM-PRO" w:cs="ＭＳゴシック" w:hint="eastAsia"/>
          <w:kern w:val="0"/>
          <w:sz w:val="24"/>
          <w:szCs w:val="24"/>
        </w:rPr>
        <w:t>現在、</w:t>
      </w:r>
      <w:r w:rsidR="00E132B5">
        <w:rPr>
          <w:rFonts w:ascii="HG丸ｺﾞｼｯｸM-PRO" w:eastAsia="HG丸ｺﾞｼｯｸM-PRO" w:cs="ＭＳゴシック" w:hint="eastAsia"/>
          <w:kern w:val="0"/>
          <w:sz w:val="24"/>
          <w:szCs w:val="24"/>
        </w:rPr>
        <w:t>わ</w:t>
      </w:r>
      <w:r w:rsidRPr="00CA46C5">
        <w:rPr>
          <w:rFonts w:ascii="HG丸ｺﾞｼｯｸM-PRO" w:eastAsia="HG丸ｺﾞｼｯｸM-PRO" w:cs="ＭＳゴシック" w:hint="eastAsia"/>
          <w:kern w:val="0"/>
          <w:sz w:val="24"/>
          <w:szCs w:val="24"/>
        </w:rPr>
        <w:t>が国では、HIV感染症やハンセン病などの感染症に対する正しい知識と理解が十分ではない状況にあります。</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ＭＳゴシック"/>
          <w:kern w:val="0"/>
          <w:sz w:val="24"/>
          <w:szCs w:val="24"/>
        </w:rPr>
      </w:pPr>
    </w:p>
    <w:p w:rsidR="003A55F3" w:rsidRDefault="006226A1" w:rsidP="00C91BC5">
      <w:pPr>
        <w:pStyle w:val="a7"/>
        <w:numPr>
          <w:ilvl w:val="0"/>
          <w:numId w:val="33"/>
        </w:numPr>
        <w:autoSpaceDE w:val="0"/>
        <w:autoSpaceDN w:val="0"/>
        <w:adjustRightInd w:val="0"/>
        <w:ind w:leftChars="0"/>
        <w:jc w:val="left"/>
        <w:rPr>
          <w:rFonts w:ascii="HG丸ｺﾞｼｯｸM-PRO" w:eastAsia="HG丸ｺﾞｼｯｸM-PRO" w:cs="ＭＳゴシック"/>
          <w:kern w:val="0"/>
          <w:sz w:val="24"/>
          <w:szCs w:val="24"/>
        </w:rPr>
      </w:pPr>
      <w:r w:rsidRPr="00CA46C5">
        <w:rPr>
          <w:rFonts w:ascii="HG丸ｺﾞｼｯｸM-PRO" w:eastAsia="HG丸ｺﾞｼｯｸM-PRO" w:cs="ＭＳゴシック" w:hint="eastAsia"/>
          <w:kern w:val="0"/>
          <w:sz w:val="24"/>
          <w:szCs w:val="24"/>
        </w:rPr>
        <w:t>エイズの原因ウイルスであるHIVは、性的接触に留意すれば、日常生活で感染する可能性はほとんどありません。</w:t>
      </w:r>
    </w:p>
    <w:p w:rsidR="003A55F3" w:rsidRPr="003A55F3" w:rsidRDefault="003A55F3" w:rsidP="003A55F3">
      <w:pPr>
        <w:pStyle w:val="a7"/>
        <w:rPr>
          <w:rFonts w:ascii="HG丸ｺﾞｼｯｸM-PRO" w:eastAsia="HG丸ｺﾞｼｯｸM-PRO" w:cs="ＭＳゴシック"/>
          <w:kern w:val="0"/>
          <w:sz w:val="24"/>
          <w:szCs w:val="24"/>
        </w:rPr>
      </w:pPr>
    </w:p>
    <w:p w:rsidR="003A55F3" w:rsidRPr="00BC2045" w:rsidRDefault="006226A1" w:rsidP="003A55F3">
      <w:pPr>
        <w:pStyle w:val="a7"/>
        <w:numPr>
          <w:ilvl w:val="0"/>
          <w:numId w:val="33"/>
        </w:numPr>
        <w:autoSpaceDE w:val="0"/>
        <w:autoSpaceDN w:val="0"/>
        <w:adjustRightInd w:val="0"/>
        <w:ind w:leftChars="0"/>
        <w:jc w:val="left"/>
        <w:rPr>
          <w:rFonts w:ascii="HG丸ｺﾞｼｯｸM-PRO" w:eastAsia="HG丸ｺﾞｼｯｸM-PRO" w:cs="ＭＳゴシック"/>
          <w:kern w:val="0"/>
          <w:sz w:val="24"/>
          <w:szCs w:val="24"/>
        </w:rPr>
      </w:pPr>
      <w:r w:rsidRPr="00BC2045">
        <w:rPr>
          <w:rFonts w:ascii="HG丸ｺﾞｼｯｸM-PRO" w:eastAsia="HG丸ｺﾞｼｯｸM-PRO" w:cs="ＭＳゴシック" w:hint="eastAsia"/>
          <w:kern w:val="0"/>
          <w:sz w:val="24"/>
          <w:szCs w:val="24"/>
        </w:rPr>
        <w:t>ハンセン病は、らい</w:t>
      </w:r>
      <w:r w:rsidR="00BC2045" w:rsidRPr="00BC2045">
        <w:rPr>
          <w:rFonts w:ascii="HG丸ｺﾞｼｯｸM-PRO" w:eastAsia="HG丸ｺﾞｼｯｸM-PRO" w:cs="ＭＳゴシック" w:hint="eastAsia"/>
          <w:kern w:val="0"/>
          <w:sz w:val="24"/>
          <w:szCs w:val="24"/>
        </w:rPr>
        <w:t>菌による感染症ですが、感染したとしても発症することはきわめてまれ</w:t>
      </w:r>
      <w:r w:rsidRPr="00BC2045">
        <w:rPr>
          <w:rFonts w:ascii="HG丸ｺﾞｼｯｸM-PRO" w:eastAsia="HG丸ｺﾞｼｯｸM-PRO" w:cs="ＭＳゴシック" w:hint="eastAsia"/>
          <w:kern w:val="0"/>
          <w:sz w:val="24"/>
          <w:szCs w:val="24"/>
        </w:rPr>
        <w:t>で</w:t>
      </w:r>
      <w:r w:rsidR="00BC2045" w:rsidRPr="00BC2045">
        <w:rPr>
          <w:rFonts w:ascii="HG丸ｺﾞｼｯｸM-PRO" w:eastAsia="HG丸ｺﾞｼｯｸM-PRO" w:cs="ＭＳゴシック" w:hint="eastAsia"/>
          <w:kern w:val="0"/>
          <w:sz w:val="24"/>
          <w:szCs w:val="24"/>
        </w:rPr>
        <w:t>す。</w:t>
      </w:r>
      <w:r w:rsidRPr="00BC2045">
        <w:rPr>
          <w:rFonts w:ascii="HG丸ｺﾞｼｯｸM-PRO" w:eastAsia="HG丸ｺﾞｼｯｸM-PRO" w:cs="ＭＳゴシック" w:hint="eastAsia"/>
          <w:kern w:val="0"/>
          <w:sz w:val="24"/>
          <w:szCs w:val="24"/>
        </w:rPr>
        <w:t>万一発症しても、現在では早期治療により後遺症も残りません。</w:t>
      </w:r>
    </w:p>
    <w:p w:rsidR="003A55F3" w:rsidRPr="003A55F3" w:rsidRDefault="003A55F3" w:rsidP="003A55F3">
      <w:pPr>
        <w:autoSpaceDE w:val="0"/>
        <w:autoSpaceDN w:val="0"/>
        <w:adjustRightInd w:val="0"/>
        <w:jc w:val="left"/>
        <w:rPr>
          <w:rFonts w:ascii="HG丸ｺﾞｼｯｸM-PRO" w:eastAsia="HG丸ｺﾞｼｯｸM-PRO" w:cs="ＭＳゴシック"/>
          <w:kern w:val="0"/>
          <w:sz w:val="24"/>
          <w:szCs w:val="24"/>
        </w:rPr>
      </w:pPr>
    </w:p>
    <w:p w:rsidR="006226A1" w:rsidRPr="00CA46C5" w:rsidRDefault="006226A1" w:rsidP="00C91BC5">
      <w:pPr>
        <w:pStyle w:val="a7"/>
        <w:numPr>
          <w:ilvl w:val="0"/>
          <w:numId w:val="33"/>
        </w:numPr>
        <w:autoSpaceDE w:val="0"/>
        <w:autoSpaceDN w:val="0"/>
        <w:adjustRightInd w:val="0"/>
        <w:ind w:leftChars="0"/>
        <w:jc w:val="left"/>
        <w:rPr>
          <w:rFonts w:ascii="HG丸ｺﾞｼｯｸM-PRO" w:eastAsia="HG丸ｺﾞｼｯｸM-PRO" w:cs="ＭＳゴシック"/>
          <w:kern w:val="0"/>
          <w:sz w:val="24"/>
          <w:szCs w:val="24"/>
        </w:rPr>
      </w:pPr>
      <w:r w:rsidRPr="00CA46C5">
        <w:rPr>
          <w:rFonts w:ascii="HG丸ｺﾞｼｯｸM-PRO" w:eastAsia="HG丸ｺﾞｼｯｸM-PRO" w:cs="ＭＳゴシック" w:hint="eastAsia"/>
          <w:kern w:val="0"/>
          <w:sz w:val="24"/>
          <w:szCs w:val="24"/>
        </w:rPr>
        <w:t>しかしながら、今なお、誤った認識や偏見が存在していることから、</w:t>
      </w:r>
      <w:r w:rsidRPr="00CA46C5">
        <w:rPr>
          <w:rFonts w:ascii="HG丸ｺﾞｼｯｸM-PRO" w:eastAsia="HG丸ｺﾞｼｯｸM-PRO" w:hAnsiTheme="minorEastAsia" w:hint="eastAsia"/>
          <w:sz w:val="24"/>
          <w:szCs w:val="24"/>
        </w:rPr>
        <w:t>ホテルにおいて、ハンセン病</w:t>
      </w:r>
      <w:r w:rsidR="00E57514">
        <w:rPr>
          <w:rFonts w:ascii="HG丸ｺﾞｼｯｸM-PRO" w:eastAsia="HG丸ｺﾞｼｯｸM-PRO" w:hAnsiTheme="minorEastAsia" w:hint="eastAsia"/>
          <w:sz w:val="24"/>
          <w:szCs w:val="24"/>
        </w:rPr>
        <w:t>回復者</w:t>
      </w:r>
      <w:r w:rsidRPr="00CA46C5">
        <w:rPr>
          <w:rFonts w:ascii="HG丸ｺﾞｼｯｸM-PRO" w:eastAsia="HG丸ｺﾞｼｯｸM-PRO" w:hAnsiTheme="minorEastAsia" w:hint="eastAsia"/>
          <w:sz w:val="24"/>
          <w:szCs w:val="24"/>
        </w:rPr>
        <w:t>であることを理由とする宿泊拒否事件が発生するなど、</w:t>
      </w:r>
      <w:r w:rsidRPr="00CA46C5">
        <w:rPr>
          <w:rFonts w:ascii="HG丸ｺﾞｼｯｸM-PRO" w:eastAsia="HG丸ｺﾞｼｯｸM-PRO" w:cs="ＭＳゴシック" w:hint="eastAsia"/>
          <w:kern w:val="0"/>
          <w:sz w:val="24"/>
          <w:szCs w:val="24"/>
        </w:rPr>
        <w:t>さまざまな場面で、差別やプライバシーの侵害などを受ける問題が起きています。</w:t>
      </w:r>
    </w:p>
    <w:p w:rsidR="006226A1" w:rsidRPr="00552224" w:rsidRDefault="006226A1" w:rsidP="006226A1">
      <w:pPr>
        <w:autoSpaceDE w:val="0"/>
        <w:autoSpaceDN w:val="0"/>
        <w:adjustRightInd w:val="0"/>
        <w:jc w:val="left"/>
        <w:rPr>
          <w:rFonts w:asciiTheme="majorEastAsia" w:eastAsiaTheme="majorEastAsia" w:hAnsiTheme="majorEastAsia" w:cs="HG丸ｺﾞｼｯｸM-PRO"/>
          <w:b/>
          <w:kern w:val="0"/>
          <w:sz w:val="24"/>
          <w:szCs w:val="24"/>
        </w:rPr>
      </w:pPr>
    </w:p>
    <w:p w:rsidR="00BF4E40" w:rsidRDefault="005D6E8F" w:rsidP="008B424F">
      <w:pPr>
        <w:autoSpaceDE w:val="0"/>
        <w:autoSpaceDN w:val="0"/>
        <w:adjustRightInd w:val="0"/>
        <w:spacing w:line="360" w:lineRule="exact"/>
        <w:ind w:firstLineChars="200" w:firstLine="562"/>
        <w:jc w:val="left"/>
        <w:rPr>
          <w:rFonts w:asciiTheme="majorEastAsia" w:eastAsiaTheme="majorEastAsia" w:hAnsiTheme="majorEastAsia" w:cs="HG丸ｺﾞｼｯｸM-PRO"/>
          <w:b/>
          <w:color w:val="1F497D" w:themeColor="text2"/>
          <w:kern w:val="0"/>
          <w:sz w:val="28"/>
          <w:szCs w:val="28"/>
        </w:rPr>
      </w:pPr>
      <w:r w:rsidRPr="005D6E8F">
        <w:rPr>
          <w:rFonts w:asciiTheme="majorEastAsia" w:eastAsiaTheme="majorEastAsia" w:hAnsiTheme="majorEastAsia" w:cs="ＭＳゴシック" w:hint="eastAsia"/>
          <w:b/>
          <w:color w:val="1F497D" w:themeColor="text2"/>
          <w:kern w:val="0"/>
          <w:sz w:val="28"/>
          <w:szCs w:val="28"/>
        </w:rPr>
        <w:t>②</w:t>
      </w:r>
      <w:r w:rsidR="006226A1" w:rsidRPr="005D6E8F">
        <w:rPr>
          <w:rFonts w:asciiTheme="majorEastAsia" w:eastAsiaTheme="majorEastAsia" w:hAnsiTheme="majorEastAsia" w:cs="ＭＳゴシック" w:hint="eastAsia"/>
          <w:b/>
          <w:color w:val="1F497D" w:themeColor="text2"/>
          <w:kern w:val="0"/>
          <w:sz w:val="28"/>
          <w:szCs w:val="28"/>
        </w:rPr>
        <w:t xml:space="preserve">　HIV感染者やハンセン病</w:t>
      </w:r>
      <w:r w:rsidR="00BF5816">
        <w:rPr>
          <w:rFonts w:asciiTheme="majorEastAsia" w:eastAsiaTheme="majorEastAsia" w:hAnsiTheme="majorEastAsia" w:cs="ＭＳゴシック" w:hint="eastAsia"/>
          <w:b/>
          <w:color w:val="1F497D" w:themeColor="text2"/>
          <w:kern w:val="0"/>
          <w:sz w:val="28"/>
          <w:szCs w:val="28"/>
        </w:rPr>
        <w:t>回復者</w:t>
      </w:r>
      <w:r w:rsidR="006226A1" w:rsidRPr="005D6E8F">
        <w:rPr>
          <w:rFonts w:asciiTheme="majorEastAsia" w:eastAsiaTheme="majorEastAsia" w:hAnsiTheme="majorEastAsia" w:cs="ＭＳゴシック" w:hint="eastAsia"/>
          <w:b/>
          <w:color w:val="1F497D" w:themeColor="text2"/>
          <w:kern w:val="0"/>
          <w:sz w:val="28"/>
          <w:szCs w:val="28"/>
        </w:rPr>
        <w:t>等</w:t>
      </w:r>
      <w:r w:rsidR="006226A1" w:rsidRPr="005D6E8F">
        <w:rPr>
          <w:rFonts w:asciiTheme="majorEastAsia" w:eastAsiaTheme="majorEastAsia" w:hAnsiTheme="majorEastAsia" w:cs="HG丸ｺﾞｼｯｸM-PRO" w:hint="eastAsia"/>
          <w:b/>
          <w:color w:val="1F497D" w:themeColor="text2"/>
          <w:kern w:val="0"/>
          <w:sz w:val="28"/>
          <w:szCs w:val="28"/>
        </w:rPr>
        <w:t>に関する</w:t>
      </w:r>
    </w:p>
    <w:p w:rsidR="006226A1" w:rsidRPr="005D6E8F" w:rsidRDefault="006226A1" w:rsidP="00A80409">
      <w:pPr>
        <w:autoSpaceDE w:val="0"/>
        <w:autoSpaceDN w:val="0"/>
        <w:adjustRightInd w:val="0"/>
        <w:spacing w:line="360" w:lineRule="exact"/>
        <w:ind w:firstLineChars="1800" w:firstLine="5060"/>
        <w:jc w:val="left"/>
        <w:rPr>
          <w:rFonts w:asciiTheme="majorEastAsia" w:eastAsiaTheme="majorEastAsia" w:hAnsiTheme="majorEastAsia" w:cs="HG丸ｺﾞｼｯｸM-PRO"/>
          <w:b/>
          <w:color w:val="1F497D" w:themeColor="text2"/>
          <w:kern w:val="0"/>
          <w:sz w:val="28"/>
          <w:szCs w:val="28"/>
        </w:rPr>
      </w:pPr>
      <w:r w:rsidRPr="005D6E8F">
        <w:rPr>
          <w:rFonts w:asciiTheme="majorEastAsia" w:eastAsiaTheme="majorEastAsia" w:hAnsiTheme="majorEastAsia" w:cs="HG丸ｺﾞｼｯｸM-PRO" w:hint="eastAsia"/>
          <w:b/>
          <w:color w:val="1F497D" w:themeColor="text2"/>
          <w:kern w:val="0"/>
          <w:sz w:val="28"/>
          <w:szCs w:val="28"/>
        </w:rPr>
        <w:t>人権の視点からの</w:t>
      </w:r>
      <w:r w:rsidR="00490D2F" w:rsidRPr="005D6E8F">
        <w:rPr>
          <w:rFonts w:asciiTheme="majorEastAsia" w:eastAsiaTheme="majorEastAsia" w:hAnsiTheme="majorEastAsia" w:cs="HG丸ｺﾞｼｯｸM-PRO" w:hint="eastAsia"/>
          <w:b/>
          <w:color w:val="1F497D" w:themeColor="text2"/>
          <w:kern w:val="0"/>
          <w:sz w:val="28"/>
          <w:szCs w:val="28"/>
        </w:rPr>
        <w:t>情報発信</w:t>
      </w:r>
      <w:r w:rsidRPr="005D6E8F">
        <w:rPr>
          <w:rFonts w:asciiTheme="majorEastAsia" w:eastAsiaTheme="majorEastAsia" w:hAnsiTheme="majorEastAsia" w:cs="HG丸ｺﾞｼｯｸM-PRO" w:hint="eastAsia"/>
          <w:b/>
          <w:color w:val="1F497D" w:themeColor="text2"/>
          <w:kern w:val="0"/>
          <w:sz w:val="28"/>
          <w:szCs w:val="28"/>
        </w:rPr>
        <w:t>のあり方</w:t>
      </w:r>
    </w:p>
    <w:p w:rsidR="006226A1" w:rsidRPr="00CA46C5" w:rsidRDefault="006226A1" w:rsidP="006226A1">
      <w:pPr>
        <w:pStyle w:val="a7"/>
        <w:autoSpaceDE w:val="0"/>
        <w:autoSpaceDN w:val="0"/>
        <w:adjustRightInd w:val="0"/>
        <w:ind w:leftChars="0" w:left="780"/>
        <w:jc w:val="left"/>
        <w:rPr>
          <w:rFonts w:ascii="HG丸ｺﾞｼｯｸM-PRO" w:eastAsia="HG丸ｺﾞｼｯｸM-PRO" w:cs="HG丸ｺﾞｼｯｸM-PRO"/>
          <w:b/>
          <w:kern w:val="0"/>
          <w:sz w:val="24"/>
          <w:szCs w:val="24"/>
        </w:rPr>
      </w:pPr>
    </w:p>
    <w:p w:rsidR="006226A1" w:rsidRPr="006B5093" w:rsidRDefault="006226A1" w:rsidP="006226A1">
      <w:pPr>
        <w:pStyle w:val="a7"/>
        <w:numPr>
          <w:ilvl w:val="0"/>
          <w:numId w:val="10"/>
        </w:numPr>
        <w:autoSpaceDE w:val="0"/>
        <w:autoSpaceDN w:val="0"/>
        <w:adjustRightInd w:val="0"/>
        <w:ind w:leftChars="0"/>
        <w:jc w:val="left"/>
        <w:rPr>
          <w:rFonts w:ascii="HG丸ｺﾞｼｯｸM-PRO" w:eastAsia="HG丸ｺﾞｼｯｸM-PRO" w:cs="ＭＳゴシック"/>
          <w:kern w:val="0"/>
          <w:sz w:val="24"/>
          <w:szCs w:val="24"/>
        </w:rPr>
      </w:pPr>
      <w:r w:rsidRPr="006B5093">
        <w:rPr>
          <w:rFonts w:ascii="HG丸ｺﾞｼｯｸM-PRO" w:eastAsia="HG丸ｺﾞｼｯｸM-PRO" w:cs="ＭＳゴシック" w:hint="eastAsia"/>
          <w:kern w:val="0"/>
          <w:sz w:val="24"/>
          <w:szCs w:val="24"/>
        </w:rPr>
        <w:t>感染力の弱い</w:t>
      </w:r>
      <w:r w:rsidR="00BF5816">
        <w:rPr>
          <w:rFonts w:ascii="HG丸ｺﾞｼｯｸM-PRO" w:eastAsia="HG丸ｺﾞｼｯｸM-PRO" w:cs="ＭＳゴシック" w:hint="eastAsia"/>
          <w:kern w:val="0"/>
          <w:sz w:val="24"/>
          <w:szCs w:val="24"/>
        </w:rPr>
        <w:t>感染症</w:t>
      </w:r>
      <w:r w:rsidRPr="006B5093">
        <w:rPr>
          <w:rFonts w:ascii="HG丸ｺﾞｼｯｸM-PRO" w:eastAsia="HG丸ｺﾞｼｯｸM-PRO" w:cs="ＭＳゴシック" w:hint="eastAsia"/>
          <w:kern w:val="0"/>
          <w:sz w:val="24"/>
          <w:szCs w:val="24"/>
        </w:rPr>
        <w:t>の患者・</w:t>
      </w:r>
      <w:r w:rsidR="00BF5816">
        <w:rPr>
          <w:rFonts w:ascii="HG丸ｺﾞｼｯｸM-PRO" w:eastAsia="HG丸ｺﾞｼｯｸM-PRO" w:cs="ＭＳゴシック" w:hint="eastAsia"/>
          <w:kern w:val="0"/>
          <w:sz w:val="24"/>
          <w:szCs w:val="24"/>
        </w:rPr>
        <w:t>回復者</w:t>
      </w:r>
      <w:r w:rsidRPr="006B5093">
        <w:rPr>
          <w:rFonts w:ascii="HG丸ｺﾞｼｯｸM-PRO" w:eastAsia="HG丸ｺﾞｼｯｸM-PRO" w:cs="ＭＳゴシック" w:hint="eastAsia"/>
          <w:kern w:val="0"/>
          <w:sz w:val="24"/>
          <w:szCs w:val="24"/>
        </w:rPr>
        <w:t>等は、通常の生活では感染することがないのにもかかわらず、周囲の人々の誤った知識や偏見などにより、日常生活、職場、医療現場などで差別を受ける問題が生じています</w:t>
      </w:r>
      <w:r w:rsidR="001E5A7D">
        <w:rPr>
          <w:rFonts w:ascii="HG丸ｺﾞｼｯｸM-PRO" w:eastAsia="HG丸ｺﾞｼｯｸM-PRO" w:cs="ＭＳゴシック" w:hint="eastAsia"/>
          <w:kern w:val="0"/>
          <w:sz w:val="24"/>
          <w:szCs w:val="24"/>
        </w:rPr>
        <w:t>。そのため、表向きには患者・</w:t>
      </w:r>
      <w:r w:rsidR="00BF5816">
        <w:rPr>
          <w:rFonts w:ascii="HG丸ｺﾞｼｯｸM-PRO" w:eastAsia="HG丸ｺﾞｼｯｸM-PRO" w:cs="ＭＳゴシック" w:hint="eastAsia"/>
          <w:kern w:val="0"/>
          <w:sz w:val="24"/>
          <w:szCs w:val="24"/>
        </w:rPr>
        <w:t>回復者</w:t>
      </w:r>
      <w:r w:rsidR="001E5A7D">
        <w:rPr>
          <w:rFonts w:ascii="HG丸ｺﾞｼｯｸM-PRO" w:eastAsia="HG丸ｺﾞｼｯｸM-PRO" w:cs="ＭＳゴシック" w:hint="eastAsia"/>
          <w:kern w:val="0"/>
          <w:sz w:val="24"/>
          <w:szCs w:val="24"/>
        </w:rPr>
        <w:t>等であることを隠す人もいると考えられます。</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ＭＳゴシック"/>
          <w:kern w:val="0"/>
          <w:sz w:val="24"/>
          <w:szCs w:val="24"/>
        </w:rPr>
      </w:pPr>
    </w:p>
    <w:p w:rsidR="006226A1" w:rsidRPr="00CA46C5" w:rsidRDefault="006226A1" w:rsidP="006226A1">
      <w:pPr>
        <w:pStyle w:val="a7"/>
        <w:numPr>
          <w:ilvl w:val="0"/>
          <w:numId w:val="10"/>
        </w:numPr>
        <w:autoSpaceDE w:val="0"/>
        <w:autoSpaceDN w:val="0"/>
        <w:adjustRightInd w:val="0"/>
        <w:ind w:leftChars="0"/>
        <w:jc w:val="left"/>
        <w:rPr>
          <w:rFonts w:ascii="HG丸ｺﾞｼｯｸM-PRO" w:eastAsia="HG丸ｺﾞｼｯｸM-PRO" w:cs="ＭＳゴシック"/>
          <w:kern w:val="0"/>
          <w:sz w:val="24"/>
          <w:szCs w:val="24"/>
        </w:rPr>
      </w:pPr>
      <w:r w:rsidRPr="00CA46C5">
        <w:rPr>
          <w:rFonts w:ascii="HG丸ｺﾞｼｯｸM-PRO" w:eastAsia="HG丸ｺﾞｼｯｸM-PRO" w:cs="HG丸ｺﾞｼｯｸM-PRO" w:hint="eastAsia"/>
          <w:kern w:val="0"/>
          <w:sz w:val="24"/>
          <w:szCs w:val="24"/>
        </w:rPr>
        <w:t>これらの人々が偏見や差別に</w:t>
      </w:r>
      <w:r w:rsidR="000C0CB7">
        <w:rPr>
          <w:rFonts w:ascii="HG丸ｺﾞｼｯｸM-PRO" w:eastAsia="HG丸ｺﾞｼｯｸM-PRO" w:cs="HG丸ｺﾞｼｯｸM-PRO" w:hint="eastAsia"/>
          <w:kern w:val="0"/>
          <w:sz w:val="24"/>
          <w:szCs w:val="24"/>
        </w:rPr>
        <w:t>苦しむ</w:t>
      </w:r>
      <w:r w:rsidRPr="00CA46C5">
        <w:rPr>
          <w:rFonts w:ascii="HG丸ｺﾞｼｯｸM-PRO" w:eastAsia="HG丸ｺﾞｼｯｸM-PRO" w:cs="HG丸ｺﾞｼｯｸM-PRO" w:hint="eastAsia"/>
          <w:kern w:val="0"/>
          <w:sz w:val="24"/>
          <w:szCs w:val="24"/>
        </w:rPr>
        <w:t>ことがないよう、まず、感染症に対する正しい知識と理解が必要です。そのうえで、それぞれの疾患の特徴をしっかりと理解し、人権に配慮した表現を心がける</w:t>
      </w:r>
      <w:r w:rsidR="00F81FD0">
        <w:rPr>
          <w:rFonts w:ascii="HG丸ｺﾞｼｯｸM-PRO" w:eastAsia="HG丸ｺﾞｼｯｸM-PRO" w:cs="HG丸ｺﾞｼｯｸM-PRO" w:hint="eastAsia"/>
          <w:kern w:val="0"/>
          <w:sz w:val="24"/>
          <w:szCs w:val="24"/>
        </w:rPr>
        <w:t>ことが</w:t>
      </w:r>
      <w:r w:rsidRPr="00CA46C5">
        <w:rPr>
          <w:rFonts w:ascii="HG丸ｺﾞｼｯｸM-PRO" w:eastAsia="HG丸ｺﾞｼｯｸM-PRO" w:cs="HG丸ｺﾞｼｯｸM-PRO" w:hint="eastAsia"/>
          <w:kern w:val="0"/>
          <w:sz w:val="24"/>
          <w:szCs w:val="24"/>
        </w:rPr>
        <w:t>必要</w:t>
      </w:r>
      <w:r w:rsidR="00F81FD0">
        <w:rPr>
          <w:rFonts w:ascii="HG丸ｺﾞｼｯｸM-PRO" w:eastAsia="HG丸ｺﾞｼｯｸM-PRO" w:cs="HG丸ｺﾞｼｯｸM-PRO" w:hint="eastAsia"/>
          <w:kern w:val="0"/>
          <w:sz w:val="24"/>
          <w:szCs w:val="24"/>
        </w:rPr>
        <w:t>で</w:t>
      </w:r>
      <w:r w:rsidRPr="00CA46C5">
        <w:rPr>
          <w:rFonts w:ascii="HG丸ｺﾞｼｯｸM-PRO" w:eastAsia="HG丸ｺﾞｼｯｸM-PRO" w:cs="HG丸ｺﾞｼｯｸM-PRO" w:hint="eastAsia"/>
          <w:kern w:val="0"/>
          <w:sz w:val="24"/>
          <w:szCs w:val="24"/>
        </w:rPr>
        <w:t>す。</w:t>
      </w:r>
    </w:p>
    <w:p w:rsidR="00A80409" w:rsidRDefault="00A80409" w:rsidP="00D36361">
      <w:pPr>
        <w:autoSpaceDE w:val="0"/>
        <w:autoSpaceDN w:val="0"/>
        <w:adjustRightInd w:val="0"/>
        <w:jc w:val="left"/>
        <w:rPr>
          <w:rFonts w:ascii="HG丸ｺﾞｼｯｸM-PRO" w:eastAsia="HG丸ｺﾞｼｯｸM-PRO" w:cs="ＭＳゴシック"/>
          <w:kern w:val="0"/>
          <w:sz w:val="24"/>
          <w:szCs w:val="24"/>
        </w:rPr>
      </w:pPr>
    </w:p>
    <w:p w:rsidR="00DE6E2A" w:rsidRDefault="00DE6E2A" w:rsidP="00D36361">
      <w:pPr>
        <w:autoSpaceDE w:val="0"/>
        <w:autoSpaceDN w:val="0"/>
        <w:adjustRightInd w:val="0"/>
        <w:jc w:val="left"/>
        <w:rPr>
          <w:rFonts w:ascii="HG丸ｺﾞｼｯｸM-PRO" w:eastAsia="HG丸ｺﾞｼｯｸM-PRO" w:cs="ＭＳゴシック"/>
          <w:kern w:val="0"/>
          <w:sz w:val="24"/>
          <w:szCs w:val="24"/>
        </w:rPr>
      </w:pPr>
    </w:p>
    <w:p w:rsidR="00DE6E2A" w:rsidRPr="00D36361" w:rsidRDefault="00DE6E2A" w:rsidP="00D36361">
      <w:pPr>
        <w:autoSpaceDE w:val="0"/>
        <w:autoSpaceDN w:val="0"/>
        <w:adjustRightInd w:val="0"/>
        <w:jc w:val="left"/>
        <w:rPr>
          <w:rFonts w:ascii="HG丸ｺﾞｼｯｸM-PRO" w:eastAsia="HG丸ｺﾞｼｯｸM-PRO" w:cs="ＭＳゴシック"/>
          <w:kern w:val="0"/>
          <w:sz w:val="24"/>
          <w:szCs w:val="24"/>
        </w:rPr>
      </w:pPr>
    </w:p>
    <w:p w:rsidR="00BF4E40" w:rsidRPr="00CA46C5" w:rsidRDefault="00BF4E40" w:rsidP="006226A1">
      <w:pPr>
        <w:pStyle w:val="a7"/>
        <w:autoSpaceDE w:val="0"/>
        <w:autoSpaceDN w:val="0"/>
        <w:adjustRightInd w:val="0"/>
        <w:ind w:leftChars="0" w:left="1304"/>
        <w:jc w:val="left"/>
        <w:rPr>
          <w:rFonts w:ascii="HG丸ｺﾞｼｯｸM-PRO" w:eastAsia="HG丸ｺﾞｼｯｸM-PRO" w:cs="ＭＳゴシック"/>
          <w:kern w:val="0"/>
          <w:sz w:val="24"/>
          <w:szCs w:val="24"/>
        </w:rPr>
      </w:pPr>
    </w:p>
    <w:p w:rsidR="006226A1" w:rsidRPr="00A0208C" w:rsidRDefault="00A0208C" w:rsidP="009B1FFF">
      <w:pPr>
        <w:pStyle w:val="a7"/>
        <w:autoSpaceDE w:val="0"/>
        <w:autoSpaceDN w:val="0"/>
        <w:adjustRightInd w:val="0"/>
        <w:ind w:leftChars="742" w:left="1558"/>
        <w:jc w:val="left"/>
        <w:rPr>
          <w:rFonts w:ascii="HG丸ｺﾞｼｯｸM-PRO" w:eastAsia="HG丸ｺﾞｼｯｸM-PRO" w:cs="ＭＳゴシック"/>
          <w:kern w:val="0"/>
          <w:sz w:val="18"/>
          <w:szCs w:val="18"/>
        </w:rPr>
      </w:pPr>
      <w:r>
        <w:rPr>
          <w:rFonts w:ascii="HG丸ｺﾞｼｯｸM-PRO" w:eastAsia="HG丸ｺﾞｼｯｸM-PRO" w:cs="ＭＳゴシック" w:hint="eastAsia"/>
          <w:kern w:val="0"/>
          <w:sz w:val="18"/>
          <w:szCs w:val="18"/>
        </w:rPr>
        <w:t xml:space="preserve">※1　</w:t>
      </w:r>
      <w:r w:rsidR="006226A1" w:rsidRPr="00A0208C">
        <w:rPr>
          <w:rFonts w:ascii="HG丸ｺﾞｼｯｸM-PRO" w:eastAsia="HG丸ｺﾞｼｯｸM-PRO" w:cs="ＭＳゴシック" w:hint="eastAsia"/>
          <w:kern w:val="0"/>
          <w:sz w:val="18"/>
          <w:szCs w:val="18"/>
        </w:rPr>
        <w:t>HIV感染者</w:t>
      </w:r>
    </w:p>
    <w:p w:rsidR="00291132" w:rsidRDefault="006226A1" w:rsidP="00291132">
      <w:pPr>
        <w:autoSpaceDE w:val="0"/>
        <w:autoSpaceDN w:val="0"/>
        <w:adjustRightInd w:val="0"/>
        <w:ind w:leftChars="1012" w:left="2125" w:firstLineChars="1" w:firstLine="2"/>
        <w:jc w:val="left"/>
        <w:rPr>
          <w:rFonts w:ascii="HG丸ｺﾞｼｯｸM-PRO" w:eastAsia="HG丸ｺﾞｼｯｸM-PRO" w:cs="ＭＳゴシック"/>
          <w:kern w:val="0"/>
          <w:sz w:val="18"/>
          <w:szCs w:val="18"/>
        </w:rPr>
      </w:pPr>
      <w:r w:rsidRPr="00B678FF">
        <w:rPr>
          <w:rFonts w:ascii="HG丸ｺﾞｼｯｸM-PRO" w:eastAsia="HG丸ｺﾞｼｯｸM-PRO" w:cs="ＭＳゴシック" w:hint="eastAsia"/>
          <w:kern w:val="0"/>
          <w:sz w:val="18"/>
          <w:szCs w:val="18"/>
        </w:rPr>
        <w:t>エイズ（後天性免疫不全症候群）の原因ウイルスであるHIV</w:t>
      </w:r>
      <w:r w:rsidR="001E5A7D" w:rsidRPr="00B678FF">
        <w:rPr>
          <w:rFonts w:ascii="HG丸ｺﾞｼｯｸM-PRO" w:eastAsia="HG丸ｺﾞｼｯｸM-PRO" w:cs="ＭＳゴシック" w:hint="eastAsia"/>
          <w:kern w:val="0"/>
          <w:sz w:val="18"/>
          <w:szCs w:val="18"/>
        </w:rPr>
        <w:t>＝</w:t>
      </w:r>
      <w:r w:rsidRPr="00B678FF">
        <w:rPr>
          <w:rFonts w:ascii="HG丸ｺﾞｼｯｸM-PRO" w:eastAsia="HG丸ｺﾞｼｯｸM-PRO" w:cs="ＭＳゴシック" w:hint="eastAsia"/>
          <w:kern w:val="0"/>
          <w:sz w:val="18"/>
          <w:szCs w:val="18"/>
        </w:rPr>
        <w:t>human</w:t>
      </w:r>
      <w:r w:rsidR="001E5A7D" w:rsidRPr="00B678FF">
        <w:rPr>
          <w:rFonts w:ascii="HG丸ｺﾞｼｯｸM-PRO" w:eastAsia="HG丸ｺﾞｼｯｸM-PRO" w:cs="ＭＳゴシック" w:hint="eastAsia"/>
          <w:kern w:val="0"/>
          <w:sz w:val="18"/>
          <w:szCs w:val="18"/>
        </w:rPr>
        <w:t xml:space="preserve"> imm</w:t>
      </w:r>
      <w:r w:rsidRPr="00B678FF">
        <w:rPr>
          <w:rFonts w:ascii="HG丸ｺﾞｼｯｸM-PRO" w:eastAsia="HG丸ｺﾞｼｯｸM-PRO" w:cs="ＭＳゴシック" w:hint="eastAsia"/>
          <w:kern w:val="0"/>
          <w:sz w:val="18"/>
          <w:szCs w:val="18"/>
        </w:rPr>
        <w:t>unodeficiency</w:t>
      </w:r>
      <w:r w:rsidRPr="00A0208C">
        <w:rPr>
          <w:rFonts w:ascii="HG丸ｺﾞｼｯｸM-PRO" w:eastAsia="HG丸ｺﾞｼｯｸM-PRO" w:cs="ＭＳゴシック" w:hint="eastAsia"/>
          <w:kern w:val="0"/>
          <w:sz w:val="18"/>
          <w:szCs w:val="18"/>
        </w:rPr>
        <w:t xml:space="preserve">　virus</w:t>
      </w:r>
      <w:r w:rsidR="001E5A7D" w:rsidRPr="00A0208C">
        <w:rPr>
          <w:rFonts w:ascii="HG丸ｺﾞｼｯｸM-PRO" w:eastAsia="HG丸ｺﾞｼｯｸM-PRO" w:cs="ＭＳゴシック" w:hint="eastAsia"/>
          <w:kern w:val="0"/>
          <w:sz w:val="18"/>
          <w:szCs w:val="18"/>
        </w:rPr>
        <w:t>（</w:t>
      </w:r>
      <w:r w:rsidRPr="00A0208C">
        <w:rPr>
          <w:rFonts w:ascii="HG丸ｺﾞｼｯｸM-PRO" w:eastAsia="HG丸ｺﾞｼｯｸM-PRO" w:cs="ＭＳゴシック" w:hint="eastAsia"/>
          <w:kern w:val="0"/>
          <w:sz w:val="18"/>
          <w:szCs w:val="18"/>
        </w:rPr>
        <w:t>ヒト免疫不全ウイルス）に感染した人のこと</w:t>
      </w:r>
    </w:p>
    <w:p w:rsidR="00291132" w:rsidRDefault="006226A1" w:rsidP="00291132">
      <w:pPr>
        <w:autoSpaceDE w:val="0"/>
        <w:autoSpaceDN w:val="0"/>
        <w:adjustRightInd w:val="0"/>
        <w:ind w:leftChars="1012" w:left="2125" w:firstLineChars="1" w:firstLine="2"/>
        <w:jc w:val="left"/>
        <w:rPr>
          <w:rFonts w:ascii="HG丸ｺﾞｼｯｸM-PRO" w:eastAsia="HG丸ｺﾞｼｯｸM-PRO" w:cs="ＭＳゴシック"/>
          <w:kern w:val="0"/>
          <w:sz w:val="18"/>
          <w:szCs w:val="18"/>
        </w:rPr>
      </w:pPr>
      <w:r w:rsidRPr="00B678FF">
        <w:rPr>
          <w:rFonts w:ascii="HG丸ｺﾞｼｯｸM-PRO" w:eastAsia="HG丸ｺﾞｼｯｸM-PRO" w:cs="ＭＳゴシック" w:hint="eastAsia"/>
          <w:kern w:val="0"/>
          <w:sz w:val="18"/>
          <w:szCs w:val="18"/>
        </w:rPr>
        <w:t>エイズはHIV</w:t>
      </w:r>
      <w:r w:rsidR="00F9689A">
        <w:rPr>
          <w:rFonts w:ascii="HG丸ｺﾞｼｯｸM-PRO" w:eastAsia="HG丸ｺﾞｼｯｸM-PRO" w:cs="ＭＳゴシック" w:hint="eastAsia"/>
          <w:kern w:val="0"/>
          <w:sz w:val="18"/>
          <w:szCs w:val="18"/>
        </w:rPr>
        <w:t>感染による免疫力</w:t>
      </w:r>
      <w:r w:rsidR="00BF5816">
        <w:rPr>
          <w:rFonts w:ascii="HG丸ｺﾞｼｯｸM-PRO" w:eastAsia="HG丸ｺﾞｼｯｸM-PRO" w:cs="ＭＳゴシック" w:hint="eastAsia"/>
          <w:kern w:val="0"/>
          <w:sz w:val="18"/>
          <w:szCs w:val="18"/>
        </w:rPr>
        <w:t>の</w:t>
      </w:r>
      <w:r w:rsidR="00F9689A">
        <w:rPr>
          <w:rFonts w:ascii="HG丸ｺﾞｼｯｸM-PRO" w:eastAsia="HG丸ｺﾞｼｯｸM-PRO" w:cs="ＭＳゴシック" w:hint="eastAsia"/>
          <w:kern w:val="0"/>
          <w:sz w:val="18"/>
          <w:szCs w:val="18"/>
        </w:rPr>
        <w:t>低下によって発症する様々な病気の総称（症候群）であり、</w:t>
      </w:r>
      <w:r w:rsidR="00BF5816" w:rsidRPr="00B678FF">
        <w:rPr>
          <w:rFonts w:ascii="HG丸ｺﾞｼｯｸM-PRO" w:eastAsia="HG丸ｺﾞｼｯｸM-PRO" w:cs="ＭＳゴシック" w:hint="eastAsia"/>
          <w:kern w:val="0"/>
          <w:sz w:val="18"/>
          <w:szCs w:val="18"/>
        </w:rPr>
        <w:t>HIV</w:t>
      </w:r>
      <w:r w:rsidR="00BF5816">
        <w:rPr>
          <w:rFonts w:ascii="HG丸ｺﾞｼｯｸM-PRO" w:eastAsia="HG丸ｺﾞｼｯｸM-PRO" w:cs="ＭＳゴシック" w:hint="eastAsia"/>
          <w:kern w:val="0"/>
          <w:sz w:val="18"/>
          <w:szCs w:val="18"/>
        </w:rPr>
        <w:t>は</w:t>
      </w:r>
      <w:r w:rsidR="00D3095E" w:rsidRPr="00B678FF">
        <w:rPr>
          <w:rFonts w:ascii="HG丸ｺﾞｼｯｸM-PRO" w:eastAsia="HG丸ｺﾞｼｯｸM-PRO" w:cs="ＭＳゴシック" w:hint="eastAsia"/>
          <w:kern w:val="0"/>
          <w:sz w:val="18"/>
          <w:szCs w:val="18"/>
        </w:rPr>
        <w:t>性的接触</w:t>
      </w:r>
      <w:r w:rsidRPr="00B678FF">
        <w:rPr>
          <w:rFonts w:ascii="HG丸ｺﾞｼｯｸM-PRO" w:eastAsia="HG丸ｺﾞｼｯｸM-PRO" w:cs="ＭＳゴシック" w:hint="eastAsia"/>
          <w:kern w:val="0"/>
          <w:sz w:val="18"/>
          <w:szCs w:val="18"/>
        </w:rPr>
        <w:t>などから感染することが多い。感染を防ぐための正しい知識を得た</w:t>
      </w:r>
      <w:r w:rsidR="00C96DCE">
        <w:rPr>
          <w:rFonts w:ascii="HG丸ｺﾞｼｯｸM-PRO" w:eastAsia="HG丸ｺﾞｼｯｸM-PRO" w:cs="ＭＳゴシック" w:hint="eastAsia"/>
          <w:kern w:val="0"/>
          <w:sz w:val="18"/>
          <w:szCs w:val="18"/>
        </w:rPr>
        <w:t>うえ</w:t>
      </w:r>
      <w:r w:rsidRPr="00B678FF">
        <w:rPr>
          <w:rFonts w:ascii="HG丸ｺﾞｼｯｸM-PRO" w:eastAsia="HG丸ｺﾞｼｯｸM-PRO" w:cs="ＭＳゴシック" w:hint="eastAsia"/>
          <w:kern w:val="0"/>
          <w:sz w:val="18"/>
          <w:szCs w:val="18"/>
        </w:rPr>
        <w:t>で、日常生活を送る限り感染を恐れる必要はなく、近年では、医療の進歩によって、</w:t>
      </w:r>
      <w:r w:rsidR="004E02C6">
        <w:rPr>
          <w:rFonts w:ascii="HG丸ｺﾞｼｯｸM-PRO" w:eastAsia="HG丸ｺﾞｼｯｸM-PRO" w:cs="ＭＳゴシック" w:hint="eastAsia"/>
          <w:kern w:val="0"/>
          <w:sz w:val="18"/>
          <w:szCs w:val="18"/>
        </w:rPr>
        <w:t>エイズの</w:t>
      </w:r>
      <w:r w:rsidRPr="00B678FF">
        <w:rPr>
          <w:rFonts w:ascii="HG丸ｺﾞｼｯｸM-PRO" w:eastAsia="HG丸ｺﾞｼｯｸM-PRO" w:cs="ＭＳゴシック" w:hint="eastAsia"/>
          <w:kern w:val="0"/>
          <w:sz w:val="18"/>
          <w:szCs w:val="18"/>
        </w:rPr>
        <w:t>発症を遅らせたり、症状を緩和させたりすることが可能になってきている。</w:t>
      </w:r>
    </w:p>
    <w:p w:rsidR="008428EF" w:rsidRPr="00CA46C5" w:rsidRDefault="008428EF" w:rsidP="001E5A7D">
      <w:pPr>
        <w:pStyle w:val="a7"/>
        <w:autoSpaceDE w:val="0"/>
        <w:autoSpaceDN w:val="0"/>
        <w:adjustRightInd w:val="0"/>
        <w:ind w:leftChars="742" w:left="1558"/>
        <w:jc w:val="left"/>
        <w:rPr>
          <w:rFonts w:ascii="HG丸ｺﾞｼｯｸM-PRO" w:eastAsia="HG丸ｺﾞｼｯｸM-PRO" w:cs="ＭＳゴシック"/>
          <w:kern w:val="0"/>
          <w:sz w:val="24"/>
          <w:szCs w:val="24"/>
        </w:rPr>
      </w:pPr>
    </w:p>
    <w:p w:rsidR="006226A1" w:rsidRPr="00A0208C" w:rsidRDefault="00A0208C" w:rsidP="009B1FFF">
      <w:pPr>
        <w:pStyle w:val="a7"/>
        <w:autoSpaceDE w:val="0"/>
        <w:autoSpaceDN w:val="0"/>
        <w:adjustRightInd w:val="0"/>
        <w:ind w:leftChars="0" w:left="1560"/>
        <w:jc w:val="left"/>
        <w:rPr>
          <w:rFonts w:ascii="HG丸ｺﾞｼｯｸM-PRO" w:eastAsia="HG丸ｺﾞｼｯｸM-PRO" w:cs="ＭＳゴシック"/>
          <w:kern w:val="0"/>
          <w:sz w:val="18"/>
          <w:szCs w:val="18"/>
        </w:rPr>
      </w:pPr>
      <w:r>
        <w:rPr>
          <w:rFonts w:ascii="HG丸ｺﾞｼｯｸM-PRO" w:eastAsia="HG丸ｺﾞｼｯｸM-PRO" w:cs="ＭＳゴシック" w:hint="eastAsia"/>
          <w:kern w:val="0"/>
          <w:sz w:val="18"/>
          <w:szCs w:val="18"/>
        </w:rPr>
        <w:t xml:space="preserve">※2　</w:t>
      </w:r>
      <w:r w:rsidR="006226A1" w:rsidRPr="00A0208C">
        <w:rPr>
          <w:rFonts w:ascii="HG丸ｺﾞｼｯｸM-PRO" w:eastAsia="HG丸ｺﾞｼｯｸM-PRO" w:cs="ＭＳゴシック" w:hint="eastAsia"/>
          <w:kern w:val="0"/>
          <w:sz w:val="18"/>
          <w:szCs w:val="18"/>
        </w:rPr>
        <w:t>ハンセン病</w:t>
      </w:r>
      <w:r w:rsidR="00137DF6">
        <w:rPr>
          <w:rFonts w:ascii="HG丸ｺﾞｼｯｸM-PRO" w:eastAsia="HG丸ｺﾞｼｯｸM-PRO" w:cs="ＭＳゴシック" w:hint="eastAsia"/>
          <w:kern w:val="0"/>
          <w:sz w:val="18"/>
          <w:szCs w:val="18"/>
        </w:rPr>
        <w:t>回復者</w:t>
      </w:r>
    </w:p>
    <w:p w:rsidR="001E5A7D" w:rsidRPr="00A0208C" w:rsidRDefault="00764B5E" w:rsidP="00B678FF">
      <w:pPr>
        <w:pStyle w:val="a7"/>
        <w:autoSpaceDE w:val="0"/>
        <w:autoSpaceDN w:val="0"/>
        <w:adjustRightInd w:val="0"/>
        <w:ind w:leftChars="0" w:left="1560" w:firstLineChars="300" w:firstLine="540"/>
        <w:jc w:val="left"/>
        <w:rPr>
          <w:rFonts w:ascii="HG丸ｺﾞｼｯｸM-PRO" w:eastAsia="HG丸ｺﾞｼｯｸM-PRO" w:cs="ＭＳゴシック"/>
          <w:kern w:val="0"/>
          <w:sz w:val="18"/>
          <w:szCs w:val="18"/>
        </w:rPr>
      </w:pPr>
      <w:r>
        <w:rPr>
          <w:rFonts w:ascii="HG丸ｺﾞｼｯｸM-PRO" w:eastAsia="HG丸ｺﾞｼｯｸM-PRO" w:cs="ＭＳゴシック" w:hint="eastAsia"/>
          <w:kern w:val="0"/>
          <w:sz w:val="18"/>
          <w:szCs w:val="18"/>
        </w:rPr>
        <w:t>ハンセン病を</w:t>
      </w:r>
      <w:r w:rsidR="006226A1" w:rsidRPr="00A0208C">
        <w:rPr>
          <w:rFonts w:ascii="HG丸ｺﾞｼｯｸM-PRO" w:eastAsia="HG丸ｺﾞｼｯｸM-PRO" w:cs="ＭＳゴシック" w:hint="eastAsia"/>
          <w:kern w:val="0"/>
          <w:sz w:val="18"/>
          <w:szCs w:val="18"/>
        </w:rPr>
        <w:t>発症し</w:t>
      </w:r>
      <w:r w:rsidR="00241EE5">
        <w:rPr>
          <w:rFonts w:ascii="HG丸ｺﾞｼｯｸM-PRO" w:eastAsia="HG丸ｺﾞｼｯｸM-PRO" w:cs="ＭＳゴシック" w:hint="eastAsia"/>
          <w:kern w:val="0"/>
          <w:sz w:val="18"/>
          <w:szCs w:val="18"/>
        </w:rPr>
        <w:t>、</w:t>
      </w:r>
      <w:r>
        <w:rPr>
          <w:rFonts w:ascii="HG丸ｺﾞｼｯｸM-PRO" w:eastAsia="HG丸ｺﾞｼｯｸM-PRO" w:cs="ＭＳゴシック" w:hint="eastAsia"/>
          <w:kern w:val="0"/>
          <w:sz w:val="18"/>
          <w:szCs w:val="18"/>
        </w:rPr>
        <w:t>回復</w:t>
      </w:r>
      <w:r w:rsidR="00241EE5">
        <w:rPr>
          <w:rFonts w:ascii="HG丸ｺﾞｼｯｸM-PRO" w:eastAsia="HG丸ｺﾞｼｯｸM-PRO" w:cs="ＭＳゴシック" w:hint="eastAsia"/>
          <w:kern w:val="0"/>
          <w:sz w:val="18"/>
          <w:szCs w:val="18"/>
        </w:rPr>
        <w:t>し</w:t>
      </w:r>
      <w:r w:rsidR="006226A1" w:rsidRPr="00A0208C">
        <w:rPr>
          <w:rFonts w:ascii="HG丸ｺﾞｼｯｸM-PRO" w:eastAsia="HG丸ｺﾞｼｯｸM-PRO" w:cs="ＭＳゴシック" w:hint="eastAsia"/>
          <w:kern w:val="0"/>
          <w:sz w:val="18"/>
          <w:szCs w:val="18"/>
        </w:rPr>
        <w:t>た人のこと</w:t>
      </w:r>
    </w:p>
    <w:p w:rsidR="000446B2" w:rsidRDefault="006226A1">
      <w:pPr>
        <w:autoSpaceDE w:val="0"/>
        <w:autoSpaceDN w:val="0"/>
        <w:adjustRightInd w:val="0"/>
        <w:ind w:leftChars="1012" w:left="2125" w:firstLineChars="1" w:firstLine="2"/>
        <w:jc w:val="left"/>
        <w:rPr>
          <w:rFonts w:ascii="HG丸ｺﾞｼｯｸM-PRO" w:eastAsia="HG丸ｺﾞｼｯｸM-PRO" w:cs="ＭＳゴシック"/>
          <w:kern w:val="0"/>
          <w:sz w:val="18"/>
          <w:szCs w:val="18"/>
        </w:rPr>
      </w:pPr>
      <w:r w:rsidRPr="00A0208C">
        <w:rPr>
          <w:rFonts w:ascii="HG丸ｺﾞｼｯｸM-PRO" w:eastAsia="HG丸ｺﾞｼｯｸM-PRO" w:cs="ＭＳゴシック" w:hint="eastAsia"/>
          <w:kern w:val="0"/>
          <w:sz w:val="18"/>
          <w:szCs w:val="18"/>
        </w:rPr>
        <w:t>ハンセン病はらい菌の感染によって起こる慢性の感染症で皮膚・末梢神経などに病変があらわれ、</w:t>
      </w:r>
      <w:r w:rsidR="00DF2117">
        <w:rPr>
          <w:rFonts w:ascii="HG丸ｺﾞｼｯｸM-PRO" w:eastAsia="HG丸ｺﾞｼｯｸM-PRO" w:cs="ＭＳゴシック" w:hint="eastAsia"/>
          <w:kern w:val="0"/>
          <w:sz w:val="18"/>
          <w:szCs w:val="18"/>
        </w:rPr>
        <w:t>感染</w:t>
      </w:r>
      <w:r w:rsidRPr="00A0208C">
        <w:rPr>
          <w:rFonts w:ascii="HG丸ｺﾞｼｯｸM-PRO" w:eastAsia="HG丸ｺﾞｼｯｸM-PRO" w:cs="ＭＳゴシック" w:hint="eastAsia"/>
          <w:kern w:val="0"/>
          <w:sz w:val="18"/>
          <w:szCs w:val="18"/>
        </w:rPr>
        <w:t>力はきわめて弱い病気である。かつては不治の病とされたが、現在は治療法が</w:t>
      </w:r>
      <w:r w:rsidR="00291132" w:rsidRPr="00291132">
        <w:rPr>
          <w:rFonts w:ascii="HG丸ｺﾞｼｯｸM-PRO" w:eastAsia="HG丸ｺﾞｼｯｸM-PRO" w:cs="ＭＳゴシック" w:hint="eastAsia"/>
          <w:kern w:val="0"/>
          <w:sz w:val="18"/>
          <w:szCs w:val="18"/>
        </w:rPr>
        <w:t>確立している。隔離する必要は全くないにもかかわらず、患者の外見上の特徴などから特殊な</w:t>
      </w:r>
      <w:r w:rsidRPr="00A0208C">
        <w:rPr>
          <w:rFonts w:ascii="HG丸ｺﾞｼｯｸM-PRO" w:eastAsia="HG丸ｺﾞｼｯｸM-PRO" w:cs="ＭＳゴシック" w:hint="eastAsia"/>
          <w:kern w:val="0"/>
          <w:sz w:val="18"/>
          <w:szCs w:val="18"/>
        </w:rPr>
        <w:t>病気として扱われ、古くから隔離政策がとられていた。</w:t>
      </w:r>
    </w:p>
    <w:p w:rsidR="00291132" w:rsidRDefault="006226A1" w:rsidP="00291132">
      <w:pPr>
        <w:pStyle w:val="a7"/>
        <w:autoSpaceDE w:val="0"/>
        <w:autoSpaceDN w:val="0"/>
        <w:adjustRightInd w:val="0"/>
        <w:ind w:leftChars="0" w:left="2127"/>
        <w:jc w:val="left"/>
        <w:rPr>
          <w:rFonts w:ascii="HG丸ｺﾞｼｯｸM-PRO" w:eastAsia="HG丸ｺﾞｼｯｸM-PRO" w:cs="ＭＳゴシック"/>
          <w:kern w:val="0"/>
          <w:sz w:val="18"/>
          <w:szCs w:val="18"/>
        </w:rPr>
      </w:pPr>
      <w:r w:rsidRPr="00A0208C">
        <w:rPr>
          <w:rFonts w:ascii="HG丸ｺﾞｼｯｸM-PRO" w:eastAsia="HG丸ｺﾞｼｯｸM-PRO" w:cs="ＭＳゴシック" w:hint="eastAsia"/>
          <w:kern w:val="0"/>
          <w:sz w:val="18"/>
          <w:szCs w:val="18"/>
        </w:rPr>
        <w:t>昭和３０年代に至り、これまでの認識誤りが明白となった後も、隔離政策は依然として改められず、ようやく平成8</w:t>
      </w:r>
      <w:r w:rsidR="004873CC">
        <w:rPr>
          <w:rFonts w:ascii="HG丸ｺﾞｼｯｸM-PRO" w:eastAsia="HG丸ｺﾞｼｯｸM-PRO" w:cs="ＭＳゴシック" w:hint="eastAsia"/>
          <w:kern w:val="0"/>
          <w:sz w:val="18"/>
          <w:szCs w:val="18"/>
        </w:rPr>
        <w:t>（１９９６）</w:t>
      </w:r>
      <w:r w:rsidRPr="00A0208C">
        <w:rPr>
          <w:rFonts w:ascii="HG丸ｺﾞｼｯｸM-PRO" w:eastAsia="HG丸ｺﾞｼｯｸM-PRO" w:cs="ＭＳゴシック" w:hint="eastAsia"/>
          <w:kern w:val="0"/>
          <w:sz w:val="18"/>
          <w:szCs w:val="18"/>
        </w:rPr>
        <w:t>年に「らい予防法の廃止に関する法律」が施行されて隔離政策は終結</w:t>
      </w:r>
      <w:r w:rsidR="009C2915">
        <w:rPr>
          <w:rFonts w:ascii="HG丸ｺﾞｼｯｸM-PRO" w:eastAsia="HG丸ｺﾞｼｯｸM-PRO" w:cs="ＭＳゴシック" w:hint="eastAsia"/>
          <w:kern w:val="0"/>
          <w:sz w:val="18"/>
          <w:szCs w:val="18"/>
        </w:rPr>
        <w:t>し、</w:t>
      </w:r>
      <w:r w:rsidR="009C2915" w:rsidRPr="009C2915">
        <w:rPr>
          <w:rFonts w:ascii="HG丸ｺﾞｼｯｸM-PRO" w:eastAsia="HG丸ｺﾞｼｯｸM-PRO" w:cs="ＭＳゴシック" w:hint="eastAsia"/>
          <w:kern w:val="0"/>
          <w:sz w:val="18"/>
          <w:szCs w:val="18"/>
        </w:rPr>
        <w:t>平成21</w:t>
      </w:r>
      <w:r w:rsidR="004873CC">
        <w:rPr>
          <w:rFonts w:ascii="HG丸ｺﾞｼｯｸM-PRO" w:eastAsia="HG丸ｺﾞｼｯｸM-PRO" w:cs="ＭＳゴシック" w:hint="eastAsia"/>
          <w:kern w:val="0"/>
          <w:sz w:val="18"/>
          <w:szCs w:val="18"/>
        </w:rPr>
        <w:t>（２００９）</w:t>
      </w:r>
      <w:r w:rsidR="009C2915" w:rsidRPr="009C2915">
        <w:rPr>
          <w:rFonts w:ascii="HG丸ｺﾞｼｯｸM-PRO" w:eastAsia="HG丸ｺﾞｼｯｸM-PRO" w:cs="ＭＳゴシック" w:hint="eastAsia"/>
          <w:kern w:val="0"/>
          <w:sz w:val="18"/>
          <w:szCs w:val="18"/>
        </w:rPr>
        <w:t>年にハンセン病回復者の福祉の増進、名誉の回復等を目的とする「ハンセン病問題の解決の促進に関する法律」が施行されたが、</w:t>
      </w:r>
      <w:r w:rsidRPr="00A0208C">
        <w:rPr>
          <w:rFonts w:ascii="HG丸ｺﾞｼｯｸM-PRO" w:eastAsia="HG丸ｺﾞｼｯｸM-PRO" w:cs="ＭＳゴシック" w:hint="eastAsia"/>
          <w:kern w:val="0"/>
          <w:sz w:val="18"/>
          <w:szCs w:val="18"/>
        </w:rPr>
        <w:t>これらの人々は、長期間に及ぶ隔離などにより、病気が完治した後も、社会復帰が困難な状況にある。</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70137B" w:rsidRPr="009062C5" w:rsidRDefault="00CE4AFF" w:rsidP="009062C5">
      <w:pPr>
        <w:autoSpaceDE w:val="0"/>
        <w:autoSpaceDN w:val="0"/>
        <w:adjustRightInd w:val="0"/>
        <w:ind w:firstLineChars="300" w:firstLine="843"/>
        <w:jc w:val="left"/>
        <w:rPr>
          <w:rFonts w:asciiTheme="majorEastAsia" w:eastAsiaTheme="majorEastAsia" w:hAnsiTheme="majorEastAsia" w:cs="AVGmdBU"/>
          <w:b/>
          <w:color w:val="1F497D" w:themeColor="text2"/>
          <w:kern w:val="0"/>
          <w:sz w:val="28"/>
          <w:szCs w:val="28"/>
        </w:rPr>
      </w:pPr>
      <w:r w:rsidRPr="009062C5">
        <w:rPr>
          <w:rFonts w:asciiTheme="majorEastAsia" w:eastAsiaTheme="majorEastAsia" w:hAnsiTheme="majorEastAsia" w:cs="AVGmdBU" w:hint="eastAsia"/>
          <w:b/>
          <w:color w:val="1F497D" w:themeColor="text2"/>
          <w:kern w:val="0"/>
          <w:sz w:val="28"/>
          <w:szCs w:val="28"/>
          <w:bdr w:val="single" w:sz="4" w:space="0" w:color="auto"/>
        </w:rPr>
        <w:t>具体例</w:t>
      </w:r>
      <w:r w:rsidR="00B678FF">
        <w:rPr>
          <w:rFonts w:asciiTheme="majorEastAsia" w:eastAsiaTheme="majorEastAsia" w:hAnsiTheme="majorEastAsia" w:cs="AVGmdBU" w:hint="eastAsia"/>
          <w:b/>
          <w:color w:val="1F497D" w:themeColor="text2"/>
          <w:kern w:val="0"/>
          <w:sz w:val="28"/>
          <w:szCs w:val="28"/>
          <w:bdr w:val="single" w:sz="4" w:space="0" w:color="auto"/>
        </w:rPr>
        <w:t xml:space="preserve">　</w:t>
      </w:r>
      <w:r w:rsidRPr="009062C5">
        <w:rPr>
          <w:rFonts w:asciiTheme="majorEastAsia" w:eastAsiaTheme="majorEastAsia" w:hAnsiTheme="majorEastAsia" w:cs="AVGmdBU" w:hint="eastAsia"/>
          <w:b/>
          <w:color w:val="1F497D" w:themeColor="text2"/>
          <w:kern w:val="0"/>
          <w:sz w:val="28"/>
          <w:szCs w:val="28"/>
          <w:bdr w:val="single" w:sz="4" w:space="0" w:color="auto"/>
        </w:rPr>
        <w:t xml:space="preserve">疾患に対する誤解や偏見につながる表現を使っていないか　</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70137B" w:rsidRDefault="006226A1">
      <w:pPr>
        <w:pStyle w:val="a7"/>
        <w:numPr>
          <w:ilvl w:val="0"/>
          <w:numId w:val="10"/>
        </w:numPr>
        <w:autoSpaceDE w:val="0"/>
        <w:autoSpaceDN w:val="0"/>
        <w:adjustRightInd w:val="0"/>
        <w:ind w:leftChars="0" w:left="1418" w:hanging="169"/>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疾患について誤った情報を流す。</w:t>
      </w:r>
    </w:p>
    <w:p w:rsidR="006226A1" w:rsidRPr="00CA46C5" w:rsidRDefault="006226A1" w:rsidP="006226A1">
      <w:pPr>
        <w:autoSpaceDE w:val="0"/>
        <w:autoSpaceDN w:val="0"/>
        <w:adjustRightInd w:val="0"/>
        <w:ind w:leftChars="100" w:left="210" w:firstLineChars="544" w:firstLine="1306"/>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例： ○○は、空気感染するので、感染者に近寄ってはならない。</w:t>
      </w:r>
    </w:p>
    <w:p w:rsidR="006226A1" w:rsidRPr="00CA46C5" w:rsidRDefault="006226A1" w:rsidP="006226A1">
      <w:pPr>
        <w:autoSpaceDE w:val="0"/>
        <w:autoSpaceDN w:val="0"/>
        <w:adjustRightInd w:val="0"/>
        <w:ind w:leftChars="100" w:left="210" w:firstLineChars="444" w:firstLine="1066"/>
        <w:jc w:val="left"/>
        <w:rPr>
          <w:rFonts w:ascii="HG丸ｺﾞｼｯｸM-PRO" w:eastAsia="HG丸ｺﾞｼｯｸM-PRO" w:hAnsi="AVGmdBU" w:cs="AVGmdBU"/>
          <w:kern w:val="0"/>
          <w:sz w:val="24"/>
          <w:szCs w:val="24"/>
        </w:rPr>
      </w:pPr>
    </w:p>
    <w:p w:rsidR="006226A1" w:rsidRPr="00B110F6" w:rsidRDefault="006226A1" w:rsidP="00B110F6">
      <w:pPr>
        <w:autoSpaceDE w:val="0"/>
        <w:autoSpaceDN w:val="0"/>
        <w:adjustRightInd w:val="0"/>
        <w:ind w:firstLineChars="400" w:firstLine="1124"/>
        <w:jc w:val="left"/>
        <w:rPr>
          <w:rFonts w:asciiTheme="majorEastAsia" w:eastAsiaTheme="majorEastAsia" w:hAnsiTheme="majorEastAsia" w:cs="HG丸ｺﾞｼｯｸM-PRO"/>
          <w:b/>
          <w:color w:val="1F497D" w:themeColor="text2"/>
          <w:kern w:val="0"/>
          <w:sz w:val="28"/>
          <w:szCs w:val="28"/>
        </w:rPr>
      </w:pPr>
      <w:r w:rsidRPr="00B110F6">
        <w:rPr>
          <w:rFonts w:asciiTheme="majorEastAsia" w:eastAsiaTheme="majorEastAsia" w:hAnsiTheme="majorEastAsia" w:cs="HG丸ｺﾞｼｯｸM-PRO" w:hint="eastAsia"/>
          <w:b/>
          <w:color w:val="1F497D" w:themeColor="text2"/>
          <w:kern w:val="0"/>
          <w:sz w:val="28"/>
          <w:szCs w:val="28"/>
        </w:rPr>
        <w:t>【なぜ問題なのか】</w:t>
      </w:r>
    </w:p>
    <w:p w:rsidR="0070137B" w:rsidRDefault="006226A1">
      <w:pPr>
        <w:pStyle w:val="a7"/>
        <w:numPr>
          <w:ilvl w:val="0"/>
          <w:numId w:val="10"/>
        </w:numPr>
        <w:autoSpaceDE w:val="0"/>
        <w:autoSpaceDN w:val="0"/>
        <w:adjustRightInd w:val="0"/>
        <w:ind w:leftChars="0" w:left="1701" w:hanging="425"/>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例えば、</w:t>
      </w:r>
      <w:r w:rsidR="0074108C">
        <w:rPr>
          <w:rFonts w:ascii="HG丸ｺﾞｼｯｸM-PRO" w:eastAsia="HG丸ｺﾞｼｯｸM-PRO" w:hAnsi="AVGmdBU" w:cs="AVGmdBU" w:hint="eastAsia"/>
          <w:kern w:val="0"/>
          <w:sz w:val="24"/>
          <w:szCs w:val="24"/>
        </w:rPr>
        <w:t>ＨＩＶ</w:t>
      </w:r>
      <w:r w:rsidRPr="00CA46C5">
        <w:rPr>
          <w:rFonts w:ascii="HG丸ｺﾞｼｯｸM-PRO" w:eastAsia="HG丸ｺﾞｼｯｸM-PRO" w:hAnsi="AVGmdBU" w:cs="AVGmdBU" w:hint="eastAsia"/>
          <w:kern w:val="0"/>
          <w:sz w:val="24"/>
          <w:szCs w:val="24"/>
        </w:rPr>
        <w:t>は、</w:t>
      </w:r>
      <w:r w:rsidR="00D3095E">
        <w:rPr>
          <w:rFonts w:ascii="HG丸ｺﾞｼｯｸM-PRO" w:eastAsia="HG丸ｺﾞｼｯｸM-PRO" w:hAnsi="AVGmdBU" w:cs="AVGmdBU" w:hint="eastAsia"/>
          <w:kern w:val="0"/>
          <w:sz w:val="24"/>
          <w:szCs w:val="24"/>
        </w:rPr>
        <w:t>主に性的接触</w:t>
      </w:r>
      <w:r w:rsidR="0074108C">
        <w:rPr>
          <w:rFonts w:ascii="HG丸ｺﾞｼｯｸM-PRO" w:eastAsia="HG丸ｺﾞｼｯｸM-PRO" w:hAnsi="AVGmdBU" w:cs="AVGmdBU" w:hint="eastAsia"/>
          <w:kern w:val="0"/>
          <w:sz w:val="24"/>
          <w:szCs w:val="24"/>
        </w:rPr>
        <w:t>により</w:t>
      </w:r>
      <w:r w:rsidRPr="00CA46C5">
        <w:rPr>
          <w:rFonts w:ascii="HG丸ｺﾞｼｯｸM-PRO" w:eastAsia="HG丸ｺﾞｼｯｸM-PRO" w:hAnsi="AVGmdBU" w:cs="AVGmdBU" w:hint="eastAsia"/>
          <w:kern w:val="0"/>
          <w:sz w:val="24"/>
          <w:szCs w:val="24"/>
        </w:rPr>
        <w:t>感染するものであり、空気感染することは</w:t>
      </w:r>
      <w:r w:rsidR="000C0CB7">
        <w:rPr>
          <w:rFonts w:ascii="HG丸ｺﾞｼｯｸM-PRO" w:eastAsia="HG丸ｺﾞｼｯｸM-PRO" w:hAnsi="AVGmdBU" w:cs="AVGmdBU" w:hint="eastAsia"/>
          <w:kern w:val="0"/>
          <w:sz w:val="24"/>
          <w:szCs w:val="24"/>
        </w:rPr>
        <w:t>ない</w:t>
      </w:r>
      <w:r w:rsidRPr="00CA46C5">
        <w:rPr>
          <w:rFonts w:ascii="HG丸ｺﾞｼｯｸM-PRO" w:eastAsia="HG丸ｺﾞｼｯｸM-PRO" w:hAnsi="AVGmdBU" w:cs="AVGmdBU" w:hint="eastAsia"/>
          <w:kern w:val="0"/>
          <w:sz w:val="24"/>
          <w:szCs w:val="24"/>
        </w:rPr>
        <w:t>。誤った情報は、人々の患者等に対する忌避意識を生じさせ、感染者や患者に対する偏見や差別に</w:t>
      </w:r>
      <w:r w:rsidR="004E6A9A">
        <w:rPr>
          <w:rFonts w:ascii="HG丸ｺﾞｼｯｸM-PRO" w:eastAsia="HG丸ｺﾞｼｯｸM-PRO" w:hAnsi="AVGmdBU" w:cs="AVGmdBU" w:hint="eastAsia"/>
          <w:kern w:val="0"/>
          <w:sz w:val="24"/>
          <w:szCs w:val="24"/>
        </w:rPr>
        <w:t>つな</w:t>
      </w:r>
      <w:r w:rsidRPr="00CA46C5">
        <w:rPr>
          <w:rFonts w:ascii="HG丸ｺﾞｼｯｸM-PRO" w:eastAsia="HG丸ｺﾞｼｯｸM-PRO" w:hAnsi="AVGmdBU" w:cs="AVGmdBU" w:hint="eastAsia"/>
          <w:kern w:val="0"/>
          <w:sz w:val="24"/>
          <w:szCs w:val="24"/>
        </w:rPr>
        <w:t>が</w:t>
      </w:r>
      <w:r w:rsidR="004E6A9A">
        <w:rPr>
          <w:rFonts w:ascii="HG丸ｺﾞｼｯｸM-PRO" w:eastAsia="HG丸ｺﾞｼｯｸM-PRO" w:hAnsi="AVGmdBU" w:cs="AVGmdBU" w:hint="eastAsia"/>
          <w:kern w:val="0"/>
          <w:sz w:val="24"/>
          <w:szCs w:val="24"/>
        </w:rPr>
        <w:t>る</w:t>
      </w:r>
      <w:r w:rsidRPr="00CA46C5">
        <w:rPr>
          <w:rFonts w:ascii="HG丸ｺﾞｼｯｸM-PRO" w:eastAsia="HG丸ｺﾞｼｯｸM-PRO" w:hAnsi="AVGmdBU" w:cs="AVGmdBU" w:hint="eastAsia"/>
          <w:kern w:val="0"/>
          <w:sz w:val="24"/>
          <w:szCs w:val="24"/>
        </w:rPr>
        <w:t>。</w:t>
      </w:r>
    </w:p>
    <w:p w:rsidR="006226A1" w:rsidRPr="005904CE" w:rsidRDefault="006226A1" w:rsidP="006226A1">
      <w:pPr>
        <w:autoSpaceDE w:val="0"/>
        <w:autoSpaceDN w:val="0"/>
        <w:adjustRightInd w:val="0"/>
        <w:ind w:leftChars="100" w:left="210" w:firstLineChars="148" w:firstLine="355"/>
        <w:jc w:val="left"/>
        <w:rPr>
          <w:rFonts w:ascii="HG丸ｺﾞｼｯｸM-PRO" w:eastAsia="HG丸ｺﾞｼｯｸM-PRO" w:hAnsi="AVGmdBU" w:cs="AVGmdBU"/>
          <w:kern w:val="0"/>
          <w:sz w:val="24"/>
          <w:szCs w:val="24"/>
        </w:rPr>
      </w:pPr>
    </w:p>
    <w:p w:rsidR="006226A1" w:rsidRPr="00576BB1" w:rsidRDefault="006226A1" w:rsidP="00B110F6">
      <w:pPr>
        <w:autoSpaceDE w:val="0"/>
        <w:autoSpaceDN w:val="0"/>
        <w:adjustRightInd w:val="0"/>
        <w:ind w:firstLineChars="400" w:firstLine="1124"/>
        <w:jc w:val="left"/>
        <w:rPr>
          <w:rFonts w:asciiTheme="majorEastAsia" w:eastAsiaTheme="majorEastAsia" w:hAnsiTheme="majorEastAsia" w:cs="HG丸ｺﾞｼｯｸM-PRO"/>
          <w:b/>
          <w:color w:val="1F497D" w:themeColor="text2"/>
          <w:kern w:val="0"/>
          <w:sz w:val="28"/>
          <w:szCs w:val="28"/>
        </w:rPr>
      </w:pPr>
      <w:r w:rsidRPr="00F81E0D">
        <w:rPr>
          <w:rFonts w:asciiTheme="majorEastAsia" w:eastAsiaTheme="majorEastAsia" w:hAnsiTheme="majorEastAsia" w:cs="AVGmdBU" w:hint="eastAsia"/>
          <w:b/>
          <w:color w:val="1F497D" w:themeColor="text2"/>
          <w:kern w:val="0"/>
          <w:sz w:val="28"/>
          <w:szCs w:val="28"/>
        </w:rPr>
        <w:t>【どのように対処するべきか】</w:t>
      </w:r>
    </w:p>
    <w:p w:rsidR="0070137B" w:rsidRDefault="006226A1">
      <w:pPr>
        <w:pStyle w:val="a7"/>
        <w:numPr>
          <w:ilvl w:val="0"/>
          <w:numId w:val="12"/>
        </w:numPr>
        <w:autoSpaceDE w:val="0"/>
        <w:autoSpaceDN w:val="0"/>
        <w:adjustRightInd w:val="0"/>
        <w:ind w:leftChars="0" w:left="1701"/>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患者や病気等に関する表現をする際は、その疾患に関する正しい知識を得た</w:t>
      </w:r>
      <w:r w:rsidR="00AC6798">
        <w:rPr>
          <w:rFonts w:ascii="HG丸ｺﾞｼｯｸM-PRO" w:eastAsia="HG丸ｺﾞｼｯｸM-PRO" w:hAnsi="AVGmdBU" w:cs="AVGmdBU" w:hint="eastAsia"/>
          <w:kern w:val="0"/>
          <w:sz w:val="24"/>
          <w:szCs w:val="24"/>
        </w:rPr>
        <w:t>うえ</w:t>
      </w:r>
      <w:r w:rsidRPr="00CA46C5">
        <w:rPr>
          <w:rFonts w:ascii="HG丸ｺﾞｼｯｸM-PRO" w:eastAsia="HG丸ｺﾞｼｯｸM-PRO" w:hAnsi="AVGmdBU" w:cs="AVGmdBU" w:hint="eastAsia"/>
          <w:kern w:val="0"/>
          <w:sz w:val="24"/>
          <w:szCs w:val="24"/>
        </w:rPr>
        <w:t>で、誤った表現をしないように注意する。</w:t>
      </w:r>
    </w:p>
    <w:p w:rsidR="006226A1" w:rsidRDefault="006226A1" w:rsidP="006226A1">
      <w:pPr>
        <w:widowControl/>
        <w:jc w:val="left"/>
        <w:rPr>
          <w:rFonts w:ascii="HG丸ｺﾞｼｯｸM-PRO" w:eastAsia="HG丸ｺﾞｼｯｸM-PRO" w:hAnsi="AVGmdBU" w:cs="AVGmdBU"/>
          <w:kern w:val="0"/>
          <w:sz w:val="24"/>
          <w:szCs w:val="24"/>
        </w:rPr>
      </w:pPr>
      <w:r>
        <w:rPr>
          <w:rFonts w:ascii="HG丸ｺﾞｼｯｸM-PRO" w:eastAsia="HG丸ｺﾞｼｯｸM-PRO" w:hAnsi="AVGmdBU" w:cs="AVGmdBU"/>
          <w:kern w:val="0"/>
          <w:sz w:val="24"/>
          <w:szCs w:val="24"/>
        </w:rPr>
        <w:br w:type="page"/>
      </w:r>
    </w:p>
    <w:p w:rsidR="006226A1" w:rsidRPr="00CA46C5" w:rsidRDefault="006226A1" w:rsidP="006226A1">
      <w:pPr>
        <w:widowControl/>
        <w:jc w:val="left"/>
        <w:rPr>
          <w:rFonts w:ascii="HG丸ｺﾞｼｯｸM-PRO" w:eastAsia="HG丸ｺﾞｼｯｸM-PRO" w:cs="ＭＳゴシック"/>
          <w:b/>
          <w:kern w:val="0"/>
          <w:sz w:val="24"/>
          <w:szCs w:val="24"/>
        </w:rPr>
      </w:pPr>
    </w:p>
    <w:p w:rsidR="006226A1" w:rsidRDefault="00650A8A" w:rsidP="006226A1">
      <w:pPr>
        <w:pStyle w:val="a7"/>
        <w:autoSpaceDE w:val="0"/>
        <w:autoSpaceDN w:val="0"/>
        <w:adjustRightInd w:val="0"/>
        <w:ind w:leftChars="0" w:left="765"/>
        <w:jc w:val="left"/>
        <w:rPr>
          <w:rFonts w:ascii="HG丸ｺﾞｼｯｸM-PRO" w:eastAsia="HG丸ｺﾞｼｯｸM-PRO" w:hAnsi="AVGmdBU" w:cs="AVGmdBU"/>
          <w:b/>
          <w:kern w:val="0"/>
          <w:sz w:val="24"/>
          <w:szCs w:val="24"/>
        </w:rPr>
      </w:pPr>
      <w:r>
        <w:rPr>
          <w:rFonts w:ascii="HG丸ｺﾞｼｯｸM-PRO" w:eastAsia="HG丸ｺﾞｼｯｸM-PRO" w:hAnsi="AVGmdBU" w:cs="AVGmdBU"/>
          <w:b/>
          <w:noProof/>
          <w:kern w:val="0"/>
          <w:sz w:val="24"/>
          <w:szCs w:val="24"/>
        </w:rPr>
        <w:pict>
          <v:roundrect id="_x0000_s1090" style="position:absolute;left:0;text-align:left;margin-left:0;margin-top:0;width:289.05pt;height:30.75pt;z-index:251727360;mso-position-horizontal:left;mso-position-horizontal-relative:margin;mso-position-vertical:top;mso-position-vertical-relative:margin;v-text-anchor:middle" arcsize="10923f" fillcolor="#b8cce4 [1300]" stroked="f">
            <v:textbox style="mso-next-textbox:#_x0000_s1090" inset="5.85pt,.7pt,5.85pt,.7pt">
              <w:txbxContent>
                <w:p w:rsidR="0068711B" w:rsidRPr="00BF4E40" w:rsidRDefault="0068711B" w:rsidP="00BF4E40">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（１０</w:t>
                  </w:r>
                  <w:r w:rsidRPr="00BF4E40">
                    <w:rPr>
                      <w:rFonts w:asciiTheme="majorEastAsia" w:eastAsiaTheme="majorEastAsia" w:hAnsiTheme="majorEastAsia" w:hint="eastAsia"/>
                      <w:b/>
                      <w:sz w:val="32"/>
                      <w:szCs w:val="32"/>
                    </w:rPr>
                    <w:t>）性的指向、性同一性障がい</w:t>
                  </w:r>
                </w:p>
              </w:txbxContent>
            </v:textbox>
            <w10:wrap anchorx="margin" anchory="margin"/>
          </v:roundrect>
        </w:pict>
      </w:r>
    </w:p>
    <w:p w:rsidR="00BF4E40" w:rsidRPr="00BF4E40" w:rsidRDefault="00BF4E40" w:rsidP="00BF4E40">
      <w:pPr>
        <w:autoSpaceDE w:val="0"/>
        <w:autoSpaceDN w:val="0"/>
        <w:adjustRightInd w:val="0"/>
        <w:jc w:val="left"/>
        <w:rPr>
          <w:rFonts w:ascii="HG丸ｺﾞｼｯｸM-PRO" w:eastAsia="HG丸ｺﾞｼｯｸM-PRO" w:hAnsi="AVGmdBU" w:cs="AVGmdBU"/>
          <w:b/>
          <w:kern w:val="0"/>
          <w:sz w:val="24"/>
          <w:szCs w:val="24"/>
        </w:rPr>
      </w:pPr>
    </w:p>
    <w:p w:rsidR="006226A1" w:rsidRPr="00BF4E40" w:rsidRDefault="006226A1" w:rsidP="00D00360">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rPr>
      </w:pPr>
      <w:r w:rsidRPr="00BF4E40">
        <w:rPr>
          <w:rFonts w:asciiTheme="majorEastAsia" w:eastAsiaTheme="majorEastAsia" w:hAnsiTheme="majorEastAsia" w:cs="AVGmdBU" w:hint="eastAsia"/>
          <w:b/>
          <w:color w:val="1F497D" w:themeColor="text2"/>
          <w:kern w:val="0"/>
          <w:sz w:val="28"/>
          <w:szCs w:val="28"/>
        </w:rPr>
        <w:t xml:space="preserve">①　</w:t>
      </w:r>
      <w:r w:rsidRPr="00BF4E40">
        <w:rPr>
          <w:rFonts w:asciiTheme="majorEastAsia" w:eastAsiaTheme="majorEastAsia" w:hAnsiTheme="majorEastAsia" w:cs="ＭＳゴシック" w:hint="eastAsia"/>
          <w:b/>
          <w:color w:val="1F497D" w:themeColor="text2"/>
          <w:kern w:val="0"/>
          <w:sz w:val="28"/>
          <w:szCs w:val="28"/>
        </w:rPr>
        <w:t>性的指向、性同一性障がい</w:t>
      </w:r>
      <w:r w:rsidRPr="00BF4E40">
        <w:rPr>
          <w:rFonts w:asciiTheme="majorEastAsia" w:eastAsiaTheme="majorEastAsia" w:hAnsiTheme="majorEastAsia" w:cs="AVGmdBU" w:hint="eastAsia"/>
          <w:b/>
          <w:color w:val="1F497D" w:themeColor="text2"/>
          <w:kern w:val="0"/>
          <w:sz w:val="28"/>
          <w:szCs w:val="28"/>
        </w:rPr>
        <w:t>をめぐる人権課題、その現況</w:t>
      </w:r>
    </w:p>
    <w:p w:rsidR="006226A1" w:rsidRPr="00CA46C5" w:rsidRDefault="00650A8A" w:rsidP="006226A1">
      <w:pPr>
        <w:pStyle w:val="a7"/>
        <w:autoSpaceDE w:val="0"/>
        <w:autoSpaceDN w:val="0"/>
        <w:adjustRightInd w:val="0"/>
        <w:ind w:leftChars="0" w:left="780"/>
        <w:jc w:val="left"/>
        <w:rPr>
          <w:rFonts w:ascii="HG丸ｺﾞｼｯｸM-PRO" w:eastAsia="HG丸ｺﾞｼｯｸM-PRO" w:hAnsi="AVGmdBU" w:cs="AVGmdBU"/>
          <w:b/>
          <w:kern w:val="0"/>
          <w:sz w:val="24"/>
          <w:szCs w:val="24"/>
        </w:rPr>
      </w:pPr>
      <w:r>
        <w:rPr>
          <w:rFonts w:ascii="HG丸ｺﾞｼｯｸM-PRO" w:eastAsia="HG丸ｺﾞｼｯｸM-PRO" w:hAnsi="AVGmdBU" w:cs="AVGmdBU"/>
          <w:b/>
          <w:noProof/>
          <w:kern w:val="0"/>
          <w:sz w:val="24"/>
          <w:szCs w:val="24"/>
        </w:rPr>
        <w:pict>
          <v:shape id="_x0000_s1033" type="#_x0000_t202" style="position:absolute;left:0;text-align:left;margin-left:36.9pt;margin-top:12.05pt;width:447pt;height:115.95pt;z-index:251659776;mso-height-percent:200;mso-height-percent:200;mso-width-relative:margin;mso-height-relative:margin">
            <v:textbox style="mso-next-textbox:#_x0000_s1033;mso-fit-shape-to-text:t">
              <w:txbxContent>
                <w:p w:rsidR="0068711B" w:rsidRDefault="0068711B" w:rsidP="006226A1">
                  <w:pPr>
                    <w:rPr>
                      <w:rFonts w:ascii="HG丸ｺﾞｼｯｸM-PRO" w:eastAsia="HG丸ｺﾞｼｯｸM-PRO"/>
                      <w:sz w:val="24"/>
                      <w:szCs w:val="24"/>
                    </w:rPr>
                  </w:pPr>
                  <w:r>
                    <w:rPr>
                      <w:rFonts w:ascii="HG丸ｺﾞｼｯｸM-PRO" w:eastAsia="HG丸ｺﾞｼｯｸM-PRO" w:hint="eastAsia"/>
                      <w:sz w:val="24"/>
                      <w:szCs w:val="24"/>
                    </w:rPr>
                    <w:t>（性的指向）「男性が男性を、女性が女性を好きになる」ことに対しては、根強い偏見や差別があり、苦しんでいる人々がいます。性的指向を理由とする偏見や差別をなくし、理解を深めることが必要です。</w:t>
                  </w:r>
                </w:p>
                <w:p w:rsidR="0068711B" w:rsidRPr="006F5026" w:rsidRDefault="0068711B" w:rsidP="006226A1">
                  <w:pPr>
                    <w:rPr>
                      <w:rFonts w:ascii="HG丸ｺﾞｼｯｸM-PRO" w:eastAsia="HG丸ｺﾞｼｯｸM-PRO"/>
                      <w:sz w:val="24"/>
                      <w:szCs w:val="24"/>
                    </w:rPr>
                  </w:pPr>
                  <w:r>
                    <w:rPr>
                      <w:rFonts w:ascii="HG丸ｺﾞｼｯｸM-PRO" w:eastAsia="HG丸ｺﾞｼｯｸM-PRO" w:hint="eastAsia"/>
                      <w:sz w:val="24"/>
                      <w:szCs w:val="24"/>
                    </w:rPr>
                    <w:t>（性同一性障がい）からだの性とこころの性との不一致に悩みながら、周囲の心ない好奇の目にさらされたりして苦しんでいる人々がいます。性同一性障がいを理由とする偏見や差別をなくし、理解を深めることが必要です。</w:t>
                  </w:r>
                </w:p>
              </w:txbxContent>
            </v:textbox>
          </v:shape>
        </w:pict>
      </w:r>
    </w:p>
    <w:p w:rsidR="006226A1" w:rsidRPr="00CA46C5"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Pr="00CA46C5" w:rsidRDefault="006226A1" w:rsidP="006226A1">
      <w:pPr>
        <w:autoSpaceDE w:val="0"/>
        <w:autoSpaceDN w:val="0"/>
        <w:adjustRightInd w:val="0"/>
        <w:ind w:left="220"/>
        <w:jc w:val="left"/>
        <w:rPr>
          <w:rFonts w:ascii="HG丸ｺﾞｼｯｸM-PRO" w:eastAsia="HG丸ｺﾞｼｯｸM-PRO" w:hAnsi="AVGmdBU" w:cs="AVGmdBU"/>
          <w:b/>
          <w:kern w:val="0"/>
          <w:sz w:val="24"/>
          <w:szCs w:val="24"/>
        </w:rPr>
      </w:pPr>
    </w:p>
    <w:p w:rsidR="006226A1" w:rsidRPr="00CA46C5" w:rsidRDefault="006226A1" w:rsidP="006226A1">
      <w:pPr>
        <w:pStyle w:val="a7"/>
        <w:numPr>
          <w:ilvl w:val="0"/>
          <w:numId w:val="9"/>
        </w:numPr>
        <w:autoSpaceDE w:val="0"/>
        <w:autoSpaceDN w:val="0"/>
        <w:adjustRightInd w:val="0"/>
        <w:ind w:leftChars="0"/>
        <w:jc w:val="left"/>
        <w:rPr>
          <w:rFonts w:ascii="HG丸ｺﾞｼｯｸM-PRO" w:eastAsia="HG丸ｺﾞｼｯｸM-PRO" w:cs="HG丸ｺﾞｼｯｸM-PRO"/>
          <w:kern w:val="0"/>
          <w:sz w:val="24"/>
          <w:szCs w:val="24"/>
        </w:rPr>
      </w:pP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※指標を入れられるようなら、入れる</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6226A1" w:rsidRPr="00CA46C5"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Pr="00CA46C5" w:rsidRDefault="006226A1" w:rsidP="006226A1">
      <w:pPr>
        <w:pStyle w:val="a7"/>
        <w:numPr>
          <w:ilvl w:val="0"/>
          <w:numId w:val="9"/>
        </w:numPr>
        <w:autoSpaceDE w:val="0"/>
        <w:autoSpaceDN w:val="0"/>
        <w:adjustRightInd w:val="0"/>
        <w:ind w:leftChars="0"/>
        <w:jc w:val="left"/>
        <w:rPr>
          <w:rFonts w:ascii="HG丸ｺﾞｼｯｸM-PRO" w:eastAsia="HG丸ｺﾞｼｯｸM-PRO" w:cs="ＭＳゴシック"/>
          <w:kern w:val="0"/>
          <w:sz w:val="24"/>
          <w:szCs w:val="24"/>
        </w:rPr>
      </w:pPr>
      <w:r w:rsidRPr="00CA46C5">
        <w:rPr>
          <w:rFonts w:ascii="HG丸ｺﾞｼｯｸM-PRO" w:eastAsia="HG丸ｺﾞｼｯｸM-PRO" w:cs="ＭＳゴシック" w:hint="eastAsia"/>
          <w:kern w:val="0"/>
          <w:sz w:val="24"/>
          <w:szCs w:val="24"/>
        </w:rPr>
        <w:t>性的指向とは、人の性愛がどういう対象に向かうのかを示す概念をいいます。具体的には、性愛の対象が異性に向かう異性愛（ヘテロセクシャル）、同性に向かう同性愛（ホモセクシャル）、男女両方に向かう両性愛（バイセクシャル）を指します。同性愛者、両性愛者の人々は、少数派であるが為に正常と思われず、根強い偏見や差別</w:t>
      </w:r>
      <w:r w:rsidR="000C0CB7">
        <w:rPr>
          <w:rFonts w:ascii="HG丸ｺﾞｼｯｸM-PRO" w:eastAsia="HG丸ｺﾞｼｯｸM-PRO" w:cs="ＭＳゴシック" w:hint="eastAsia"/>
          <w:kern w:val="0"/>
          <w:sz w:val="24"/>
          <w:szCs w:val="24"/>
        </w:rPr>
        <w:t>に</w:t>
      </w:r>
      <w:r w:rsidRPr="00CA46C5">
        <w:rPr>
          <w:rFonts w:ascii="HG丸ｺﾞｼｯｸM-PRO" w:eastAsia="HG丸ｺﾞｼｯｸM-PRO" w:cs="ＭＳゴシック" w:hint="eastAsia"/>
          <w:kern w:val="0"/>
          <w:sz w:val="24"/>
          <w:szCs w:val="24"/>
        </w:rPr>
        <w:t>苦しんでいる人々がいます。また、場合によっては職場を追われることさえあります。</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ＭＳゴシック"/>
          <w:kern w:val="0"/>
          <w:sz w:val="24"/>
          <w:szCs w:val="24"/>
        </w:rPr>
      </w:pPr>
    </w:p>
    <w:p w:rsidR="006226A1" w:rsidRPr="00CA46C5" w:rsidRDefault="006226A1" w:rsidP="006226A1">
      <w:pPr>
        <w:pStyle w:val="a7"/>
        <w:numPr>
          <w:ilvl w:val="0"/>
          <w:numId w:val="9"/>
        </w:numPr>
        <w:autoSpaceDE w:val="0"/>
        <w:autoSpaceDN w:val="0"/>
        <w:adjustRightInd w:val="0"/>
        <w:ind w:leftChars="0"/>
        <w:jc w:val="left"/>
        <w:rPr>
          <w:rFonts w:ascii="HG丸ｺﾞｼｯｸM-PRO" w:eastAsia="HG丸ｺﾞｼｯｸM-PRO" w:cs="ＭＳゴシック"/>
          <w:kern w:val="0"/>
          <w:sz w:val="24"/>
          <w:szCs w:val="24"/>
        </w:rPr>
      </w:pPr>
      <w:r w:rsidRPr="00CA46C5">
        <w:rPr>
          <w:rFonts w:ascii="HG丸ｺﾞｼｯｸM-PRO" w:eastAsia="HG丸ｺﾞｼｯｸM-PRO" w:cs="ＭＳゴシック" w:hint="eastAsia"/>
          <w:kern w:val="0"/>
          <w:sz w:val="24"/>
          <w:szCs w:val="24"/>
        </w:rPr>
        <w:t>性同一性障がいとは、生物学的な性（からだの性）と性の自己意識（こころの性）が一致しないため、社会生活に支障がある状態を言います。性同一性障がいのある人々は、社会の中で偏見の目にさらされ、昇進が妨げられたりするなどの差別を受けてきました。</w:t>
      </w:r>
    </w:p>
    <w:p w:rsidR="006226A1" w:rsidRPr="00CA46C5" w:rsidRDefault="006226A1" w:rsidP="006226A1">
      <w:pPr>
        <w:pStyle w:val="a7"/>
        <w:rPr>
          <w:rFonts w:ascii="HG丸ｺﾞｼｯｸM-PRO" w:eastAsia="HG丸ｺﾞｼｯｸM-PRO" w:cs="ＭＳゴシック"/>
          <w:kern w:val="0"/>
          <w:sz w:val="24"/>
          <w:szCs w:val="24"/>
        </w:rPr>
      </w:pPr>
    </w:p>
    <w:p w:rsidR="006226A1" w:rsidRDefault="006226A1" w:rsidP="006226A1">
      <w:pPr>
        <w:pStyle w:val="a7"/>
        <w:numPr>
          <w:ilvl w:val="0"/>
          <w:numId w:val="9"/>
        </w:numPr>
        <w:autoSpaceDE w:val="0"/>
        <w:autoSpaceDN w:val="0"/>
        <w:adjustRightInd w:val="0"/>
        <w:ind w:leftChars="0"/>
        <w:jc w:val="left"/>
        <w:rPr>
          <w:rFonts w:ascii="HG丸ｺﾞｼｯｸM-PRO" w:eastAsia="HG丸ｺﾞｼｯｸM-PRO" w:cs="ＭＳゴシック"/>
          <w:kern w:val="0"/>
          <w:sz w:val="24"/>
          <w:szCs w:val="24"/>
        </w:rPr>
      </w:pPr>
      <w:r w:rsidRPr="00CA46C5">
        <w:rPr>
          <w:rFonts w:ascii="HG丸ｺﾞｼｯｸM-PRO" w:eastAsia="HG丸ｺﾞｼｯｸM-PRO" w:cs="ＭＳゴシック" w:hint="eastAsia"/>
          <w:kern w:val="0"/>
          <w:sz w:val="24"/>
          <w:szCs w:val="24"/>
        </w:rPr>
        <w:t>このような同性愛者、両性愛者、性同一性障がいのある人</w:t>
      </w:r>
      <w:r w:rsidR="00D7783E">
        <w:rPr>
          <w:rFonts w:ascii="HG丸ｺﾞｼｯｸM-PRO" w:eastAsia="HG丸ｺﾞｼｯｸM-PRO" w:cs="ＭＳゴシック" w:hint="eastAsia"/>
          <w:kern w:val="0"/>
          <w:sz w:val="24"/>
          <w:szCs w:val="24"/>
        </w:rPr>
        <w:t>など</w:t>
      </w:r>
      <w:r w:rsidRPr="00CA46C5">
        <w:rPr>
          <w:rFonts w:ascii="HG丸ｺﾞｼｯｸM-PRO" w:eastAsia="HG丸ｺﾞｼｯｸM-PRO" w:cs="ＭＳゴシック" w:hint="eastAsia"/>
          <w:kern w:val="0"/>
          <w:sz w:val="24"/>
          <w:szCs w:val="24"/>
        </w:rPr>
        <w:t>のことを「</w:t>
      </w:r>
      <w:r w:rsidR="00DB71AC">
        <w:rPr>
          <w:rFonts w:ascii="HG丸ｺﾞｼｯｸM-PRO" w:eastAsia="HG丸ｺﾞｼｯｸM-PRO" w:cs="ＭＳゴシック" w:hint="eastAsia"/>
          <w:kern w:val="0"/>
          <w:sz w:val="24"/>
          <w:szCs w:val="24"/>
        </w:rPr>
        <w:t>ＬＧＢＴ</w:t>
      </w:r>
      <w:r w:rsidR="00A0208C" w:rsidRPr="00A0208C">
        <w:rPr>
          <w:rFonts w:ascii="HG丸ｺﾞｼｯｸM-PRO" w:eastAsia="HG丸ｺﾞｼｯｸM-PRO" w:cs="ＭＳゴシック" w:hint="eastAsia"/>
          <w:kern w:val="0"/>
          <w:sz w:val="24"/>
          <w:szCs w:val="24"/>
          <w:vertAlign w:val="superscript"/>
        </w:rPr>
        <w:t>※</w:t>
      </w:r>
      <w:r w:rsidRPr="00CA46C5">
        <w:rPr>
          <w:rFonts w:ascii="HG丸ｺﾞｼｯｸM-PRO" w:eastAsia="HG丸ｺﾞｼｯｸM-PRO" w:cs="ＭＳゴシック" w:hint="eastAsia"/>
          <w:kern w:val="0"/>
          <w:sz w:val="24"/>
          <w:szCs w:val="24"/>
        </w:rPr>
        <w:t>」といい</w:t>
      </w:r>
      <w:r w:rsidR="00B30601">
        <w:rPr>
          <w:rFonts w:ascii="HG丸ｺﾞｼｯｸM-PRO" w:eastAsia="HG丸ｺﾞｼｯｸM-PRO" w:cs="ＭＳゴシック" w:hint="eastAsia"/>
          <w:kern w:val="0"/>
          <w:sz w:val="24"/>
          <w:szCs w:val="24"/>
        </w:rPr>
        <w:t>、</w:t>
      </w:r>
      <w:r w:rsidR="00B30601" w:rsidRPr="00B30601">
        <w:rPr>
          <w:rFonts w:ascii="HG丸ｺﾞｼｯｸM-PRO" w:eastAsia="HG丸ｺﾞｼｯｸM-PRO" w:cs="ＭＳゴシック" w:hint="eastAsia"/>
          <w:kern w:val="0"/>
          <w:sz w:val="24"/>
          <w:szCs w:val="24"/>
        </w:rPr>
        <w:t>性のあり方が多数派とは異なる面がある人々のことを性的少数者といいます。</w:t>
      </w:r>
    </w:p>
    <w:p w:rsidR="00344F83" w:rsidRPr="00344F83" w:rsidRDefault="00344F83" w:rsidP="00344F83">
      <w:pPr>
        <w:pStyle w:val="a7"/>
        <w:rPr>
          <w:rFonts w:ascii="HG丸ｺﾞｼｯｸM-PRO" w:eastAsia="HG丸ｺﾞｼｯｸM-PRO" w:cs="ＭＳゴシック"/>
          <w:kern w:val="0"/>
          <w:sz w:val="24"/>
          <w:szCs w:val="24"/>
        </w:rPr>
      </w:pPr>
    </w:p>
    <w:p w:rsidR="009B1FFF" w:rsidRDefault="00A0208C" w:rsidP="00722839">
      <w:pPr>
        <w:autoSpaceDE w:val="0"/>
        <w:autoSpaceDN w:val="0"/>
        <w:adjustRightInd w:val="0"/>
        <w:ind w:firstLineChars="800" w:firstLine="1440"/>
        <w:jc w:val="left"/>
        <w:rPr>
          <w:rFonts w:ascii="HG丸ｺﾞｼｯｸM-PRO" w:eastAsia="HG丸ｺﾞｼｯｸM-PRO" w:cs="ＭＳゴシック"/>
          <w:kern w:val="0"/>
          <w:sz w:val="18"/>
          <w:szCs w:val="18"/>
        </w:rPr>
      </w:pPr>
      <w:r w:rsidRPr="009B1FFF">
        <w:rPr>
          <w:rFonts w:ascii="HG丸ｺﾞｼｯｸM-PRO" w:eastAsia="HG丸ｺﾞｼｯｸM-PRO" w:cs="ＭＳゴシック" w:hint="eastAsia"/>
          <w:kern w:val="0"/>
          <w:sz w:val="18"/>
          <w:szCs w:val="18"/>
        </w:rPr>
        <w:t xml:space="preserve">※　</w:t>
      </w:r>
      <w:r w:rsidR="00DB71AC">
        <w:rPr>
          <w:rFonts w:ascii="HG丸ｺﾞｼｯｸM-PRO" w:eastAsia="HG丸ｺﾞｼｯｸM-PRO" w:cs="ＭＳゴシック" w:hint="eastAsia"/>
          <w:kern w:val="0"/>
          <w:sz w:val="18"/>
          <w:szCs w:val="18"/>
        </w:rPr>
        <w:t>ＬＧＢＴ</w:t>
      </w:r>
    </w:p>
    <w:p w:rsidR="000446B2" w:rsidRDefault="00450D3A">
      <w:pPr>
        <w:autoSpaceDE w:val="0"/>
        <w:autoSpaceDN w:val="0"/>
        <w:adjustRightInd w:val="0"/>
        <w:ind w:leftChars="876" w:left="1840" w:firstLineChars="1" w:firstLine="2"/>
        <w:jc w:val="left"/>
        <w:rPr>
          <w:rFonts w:ascii="HG丸ｺﾞｼｯｸM-PRO" w:eastAsia="HG丸ｺﾞｼｯｸM-PRO" w:cs="ＭＳゴシック"/>
          <w:kern w:val="0"/>
          <w:sz w:val="18"/>
          <w:szCs w:val="18"/>
        </w:rPr>
      </w:pPr>
      <w:r w:rsidRPr="00450D3A">
        <w:rPr>
          <w:rFonts w:ascii="HG丸ｺﾞｼｯｸM-PRO" w:eastAsia="HG丸ｺﾞｼｯｸM-PRO" w:cs="ＭＳゴシック" w:hint="eastAsia"/>
          <w:kern w:val="0"/>
          <w:sz w:val="18"/>
          <w:szCs w:val="18"/>
        </w:rPr>
        <w:t>「Ｌ」はレズビアン（女性同性愛者）、「Ｇ」はゲイ（男性同性愛者）、「Ｂ」はバイセクシュアル（両性愛者）、</w:t>
      </w:r>
      <w:r>
        <w:rPr>
          <w:rFonts w:ascii="HG丸ｺﾞｼｯｸM-PRO" w:eastAsia="HG丸ｺﾞｼｯｸM-PRO" w:cs="ＭＳゴシック" w:hint="eastAsia"/>
          <w:kern w:val="0"/>
          <w:sz w:val="18"/>
          <w:szCs w:val="18"/>
        </w:rPr>
        <w:t>「Ｔ」はトランスジェンダー（性別越境者）の頭文字をとった略語</w:t>
      </w:r>
    </w:p>
    <w:p w:rsidR="006226A1" w:rsidRPr="00B678FF" w:rsidRDefault="006226A1" w:rsidP="006226A1">
      <w:pPr>
        <w:pStyle w:val="a7"/>
        <w:rPr>
          <w:rFonts w:ascii="HG丸ｺﾞｼｯｸM-PRO" w:eastAsia="HG丸ｺﾞｼｯｸM-PRO" w:cs="ＭＳゴシック"/>
          <w:kern w:val="0"/>
          <w:sz w:val="24"/>
          <w:szCs w:val="24"/>
        </w:rPr>
      </w:pPr>
    </w:p>
    <w:p w:rsidR="006226A1" w:rsidRPr="00CA46C5" w:rsidRDefault="006226A1" w:rsidP="006226A1">
      <w:pPr>
        <w:pStyle w:val="a7"/>
        <w:numPr>
          <w:ilvl w:val="0"/>
          <w:numId w:val="9"/>
        </w:numPr>
        <w:autoSpaceDE w:val="0"/>
        <w:autoSpaceDN w:val="0"/>
        <w:adjustRightInd w:val="0"/>
        <w:ind w:leftChars="0"/>
        <w:jc w:val="left"/>
        <w:rPr>
          <w:rFonts w:ascii="HG丸ｺﾞｼｯｸM-PRO" w:eastAsia="HG丸ｺﾞｼｯｸM-PRO" w:cs="ＭＳゴシック"/>
          <w:kern w:val="0"/>
          <w:sz w:val="24"/>
          <w:szCs w:val="24"/>
        </w:rPr>
      </w:pPr>
      <w:r w:rsidRPr="00CA46C5">
        <w:rPr>
          <w:rFonts w:ascii="HG丸ｺﾞｼｯｸM-PRO" w:eastAsia="HG丸ｺﾞｼｯｸM-PRO" w:cs="ＭＳゴシック" w:hint="eastAsia"/>
          <w:kern w:val="0"/>
          <w:sz w:val="24"/>
          <w:szCs w:val="24"/>
        </w:rPr>
        <w:t>同性愛者、両性愛者や性同一性障がいなどの性的少数者は、軽蔑的な言動を受けて</w:t>
      </w:r>
      <w:r w:rsidR="000C0CB7" w:rsidRPr="00CA46C5">
        <w:rPr>
          <w:rFonts w:ascii="HG丸ｺﾞｼｯｸM-PRO" w:eastAsia="HG丸ｺﾞｼｯｸM-PRO" w:cs="ＭＳゴシック" w:hint="eastAsia"/>
          <w:kern w:val="0"/>
          <w:sz w:val="24"/>
          <w:szCs w:val="24"/>
        </w:rPr>
        <w:t>苦しんでいる人々</w:t>
      </w:r>
      <w:r w:rsidR="000C0CB7">
        <w:rPr>
          <w:rFonts w:ascii="HG丸ｺﾞｼｯｸM-PRO" w:eastAsia="HG丸ｺﾞｼｯｸM-PRO" w:cs="ＭＳゴシック" w:hint="eastAsia"/>
          <w:kern w:val="0"/>
          <w:sz w:val="24"/>
          <w:szCs w:val="24"/>
        </w:rPr>
        <w:t>も</w:t>
      </w:r>
      <w:r w:rsidRPr="00CA46C5">
        <w:rPr>
          <w:rFonts w:ascii="HG丸ｺﾞｼｯｸM-PRO" w:eastAsia="HG丸ｺﾞｼｯｸM-PRO" w:cs="ＭＳゴシック" w:hint="eastAsia"/>
          <w:kern w:val="0"/>
          <w:sz w:val="24"/>
          <w:szCs w:val="24"/>
        </w:rPr>
        <w:t>いることから、これらの人々に対する偏見や差別をなくし、人権擁護を図るための啓発活動を推進する必要があります。</w:t>
      </w:r>
    </w:p>
    <w:p w:rsidR="006226A1" w:rsidRPr="00CA46C5" w:rsidRDefault="006226A1" w:rsidP="00344F83">
      <w:pPr>
        <w:pStyle w:val="a7"/>
        <w:autoSpaceDE w:val="0"/>
        <w:autoSpaceDN w:val="0"/>
        <w:adjustRightInd w:val="0"/>
        <w:ind w:leftChars="0" w:left="1304"/>
        <w:jc w:val="left"/>
        <w:rPr>
          <w:rFonts w:ascii="HG丸ｺﾞｼｯｸM-PRO" w:eastAsia="HG丸ｺﾞｼｯｸM-PRO" w:cs="HG丸ｺﾞｼｯｸM-PRO"/>
          <w:b/>
          <w:kern w:val="0"/>
          <w:sz w:val="24"/>
          <w:szCs w:val="24"/>
        </w:rPr>
      </w:pPr>
    </w:p>
    <w:p w:rsidR="00344F83" w:rsidRDefault="00344F83">
      <w:pPr>
        <w:widowControl/>
        <w:jc w:val="left"/>
        <w:rPr>
          <w:rFonts w:ascii="HG丸ｺﾞｼｯｸM-PRO" w:eastAsia="HG丸ｺﾞｼｯｸM-PRO" w:cs="ＭＳゴシック"/>
          <w:b/>
          <w:kern w:val="0"/>
          <w:sz w:val="24"/>
          <w:szCs w:val="24"/>
        </w:rPr>
      </w:pPr>
      <w:r>
        <w:rPr>
          <w:rFonts w:ascii="HG丸ｺﾞｼｯｸM-PRO" w:eastAsia="HG丸ｺﾞｼｯｸM-PRO" w:cs="ＭＳゴシック"/>
          <w:b/>
          <w:kern w:val="0"/>
          <w:sz w:val="24"/>
          <w:szCs w:val="24"/>
        </w:rPr>
        <w:br w:type="page"/>
      </w:r>
    </w:p>
    <w:p w:rsidR="00D00360" w:rsidRDefault="006226A1" w:rsidP="00A80409">
      <w:pPr>
        <w:autoSpaceDE w:val="0"/>
        <w:autoSpaceDN w:val="0"/>
        <w:adjustRightInd w:val="0"/>
        <w:spacing w:line="360" w:lineRule="exact"/>
        <w:ind w:firstLineChars="200" w:firstLine="562"/>
        <w:jc w:val="left"/>
        <w:rPr>
          <w:rFonts w:asciiTheme="majorEastAsia" w:eastAsiaTheme="majorEastAsia" w:hAnsiTheme="majorEastAsia" w:cs="HG丸ｺﾞｼｯｸM-PRO"/>
          <w:b/>
          <w:color w:val="1F497D" w:themeColor="text2"/>
          <w:kern w:val="0"/>
          <w:sz w:val="28"/>
          <w:szCs w:val="28"/>
        </w:rPr>
      </w:pPr>
      <w:r w:rsidRPr="00D00360">
        <w:rPr>
          <w:rFonts w:asciiTheme="majorEastAsia" w:eastAsiaTheme="majorEastAsia" w:hAnsiTheme="majorEastAsia" w:cs="ＭＳゴシック" w:hint="eastAsia"/>
          <w:b/>
          <w:color w:val="1F497D" w:themeColor="text2"/>
          <w:kern w:val="0"/>
          <w:sz w:val="28"/>
          <w:szCs w:val="28"/>
        </w:rPr>
        <w:t>②　性的指向、性同一性障がい</w:t>
      </w:r>
      <w:r w:rsidRPr="00D00360">
        <w:rPr>
          <w:rFonts w:asciiTheme="majorEastAsia" w:eastAsiaTheme="majorEastAsia" w:hAnsiTheme="majorEastAsia" w:cs="HG丸ｺﾞｼｯｸM-PRO" w:hint="eastAsia"/>
          <w:b/>
          <w:color w:val="1F497D" w:themeColor="text2"/>
          <w:kern w:val="0"/>
          <w:sz w:val="28"/>
          <w:szCs w:val="28"/>
        </w:rPr>
        <w:t>に関する</w:t>
      </w:r>
    </w:p>
    <w:p w:rsidR="006226A1" w:rsidRPr="00D00360" w:rsidRDefault="006226A1" w:rsidP="00A80409">
      <w:pPr>
        <w:autoSpaceDE w:val="0"/>
        <w:autoSpaceDN w:val="0"/>
        <w:adjustRightInd w:val="0"/>
        <w:spacing w:line="360" w:lineRule="exact"/>
        <w:ind w:firstLineChars="1800" w:firstLine="5060"/>
        <w:jc w:val="left"/>
        <w:rPr>
          <w:rFonts w:asciiTheme="majorEastAsia" w:eastAsiaTheme="majorEastAsia" w:hAnsiTheme="majorEastAsia" w:cs="HG丸ｺﾞｼｯｸM-PRO"/>
          <w:b/>
          <w:color w:val="1F497D" w:themeColor="text2"/>
          <w:kern w:val="0"/>
          <w:sz w:val="28"/>
          <w:szCs w:val="28"/>
        </w:rPr>
      </w:pPr>
      <w:r w:rsidRPr="00D00360">
        <w:rPr>
          <w:rFonts w:asciiTheme="majorEastAsia" w:eastAsiaTheme="majorEastAsia" w:hAnsiTheme="majorEastAsia" w:cs="HG丸ｺﾞｼｯｸM-PRO" w:hint="eastAsia"/>
          <w:b/>
          <w:color w:val="1F497D" w:themeColor="text2"/>
          <w:kern w:val="0"/>
          <w:sz w:val="28"/>
          <w:szCs w:val="28"/>
        </w:rPr>
        <w:t>人権の視点からの</w:t>
      </w:r>
      <w:r w:rsidR="00490D2F" w:rsidRPr="00D00360">
        <w:rPr>
          <w:rFonts w:asciiTheme="majorEastAsia" w:eastAsiaTheme="majorEastAsia" w:hAnsiTheme="majorEastAsia" w:cs="HG丸ｺﾞｼｯｸM-PRO" w:hint="eastAsia"/>
          <w:b/>
          <w:color w:val="1F497D" w:themeColor="text2"/>
          <w:kern w:val="0"/>
          <w:sz w:val="28"/>
          <w:szCs w:val="28"/>
        </w:rPr>
        <w:t>情報発信</w:t>
      </w:r>
      <w:r w:rsidRPr="00D00360">
        <w:rPr>
          <w:rFonts w:asciiTheme="majorEastAsia" w:eastAsiaTheme="majorEastAsia" w:hAnsiTheme="majorEastAsia" w:cs="HG丸ｺﾞｼｯｸM-PRO" w:hint="eastAsia"/>
          <w:b/>
          <w:color w:val="1F497D" w:themeColor="text2"/>
          <w:kern w:val="0"/>
          <w:sz w:val="28"/>
          <w:szCs w:val="28"/>
        </w:rPr>
        <w:t>のあり方</w:t>
      </w:r>
    </w:p>
    <w:p w:rsidR="006226A1" w:rsidRPr="00CA46C5" w:rsidRDefault="006226A1" w:rsidP="006226A1">
      <w:pPr>
        <w:pStyle w:val="a7"/>
        <w:autoSpaceDE w:val="0"/>
        <w:autoSpaceDN w:val="0"/>
        <w:adjustRightInd w:val="0"/>
        <w:ind w:leftChars="0" w:left="780"/>
        <w:jc w:val="left"/>
        <w:rPr>
          <w:rFonts w:ascii="HG丸ｺﾞｼｯｸM-PRO" w:eastAsia="HG丸ｺﾞｼｯｸM-PRO" w:cs="HG丸ｺﾞｼｯｸM-PRO"/>
          <w:b/>
          <w:kern w:val="0"/>
          <w:sz w:val="24"/>
          <w:szCs w:val="24"/>
        </w:rPr>
      </w:pPr>
    </w:p>
    <w:p w:rsidR="006226A1" w:rsidRPr="00CA46C5" w:rsidRDefault="006226A1" w:rsidP="006226A1">
      <w:pPr>
        <w:pStyle w:val="a7"/>
        <w:numPr>
          <w:ilvl w:val="0"/>
          <w:numId w:val="10"/>
        </w:numPr>
        <w:autoSpaceDE w:val="0"/>
        <w:autoSpaceDN w:val="0"/>
        <w:adjustRightInd w:val="0"/>
        <w:ind w:leftChars="0"/>
        <w:jc w:val="left"/>
        <w:rPr>
          <w:rFonts w:ascii="HG丸ｺﾞｼｯｸM-PRO" w:eastAsia="HG丸ｺﾞｼｯｸM-PRO" w:cs="ＭＳゴシック"/>
          <w:kern w:val="0"/>
          <w:sz w:val="24"/>
          <w:szCs w:val="24"/>
        </w:rPr>
      </w:pPr>
      <w:r w:rsidRPr="00CA46C5">
        <w:rPr>
          <w:rFonts w:ascii="HG丸ｺﾞｼｯｸM-PRO" w:eastAsia="HG丸ｺﾞｼｯｸM-PRO" w:cs="ＭＳゴシック" w:hint="eastAsia"/>
          <w:kern w:val="0"/>
          <w:sz w:val="24"/>
          <w:szCs w:val="24"/>
        </w:rPr>
        <w:t>このような性的指向等を理由とする差別については、現在では、不当なことであるという認識が広がりつつありますが、いまだに偏見や差別が残っています。性的少数者に対しては、まず、偏見や差別をなくし、理解を深めることが必要です。それぞれについてしっかりと理解して、人権に配慮した表現を心がける</w:t>
      </w:r>
      <w:r w:rsidR="00F81FD0">
        <w:rPr>
          <w:rFonts w:ascii="HG丸ｺﾞｼｯｸM-PRO" w:eastAsia="HG丸ｺﾞｼｯｸM-PRO" w:cs="ＭＳゴシック" w:hint="eastAsia"/>
          <w:kern w:val="0"/>
          <w:sz w:val="24"/>
          <w:szCs w:val="24"/>
        </w:rPr>
        <w:t>ことが</w:t>
      </w:r>
      <w:r w:rsidRPr="00CA46C5">
        <w:rPr>
          <w:rFonts w:ascii="HG丸ｺﾞｼｯｸM-PRO" w:eastAsia="HG丸ｺﾞｼｯｸM-PRO" w:cs="ＭＳゴシック" w:hint="eastAsia"/>
          <w:kern w:val="0"/>
          <w:sz w:val="24"/>
          <w:szCs w:val="24"/>
        </w:rPr>
        <w:t>必要</w:t>
      </w:r>
      <w:r w:rsidR="00F81FD0">
        <w:rPr>
          <w:rFonts w:ascii="HG丸ｺﾞｼｯｸM-PRO" w:eastAsia="HG丸ｺﾞｼｯｸM-PRO" w:cs="ＭＳゴシック" w:hint="eastAsia"/>
          <w:kern w:val="0"/>
          <w:sz w:val="24"/>
          <w:szCs w:val="24"/>
        </w:rPr>
        <w:t>です</w:t>
      </w:r>
      <w:r w:rsidRPr="00CA46C5">
        <w:rPr>
          <w:rFonts w:ascii="HG丸ｺﾞｼｯｸM-PRO" w:eastAsia="HG丸ｺﾞｼｯｸM-PRO" w:cs="ＭＳゴシック" w:hint="eastAsia"/>
          <w:kern w:val="0"/>
          <w:sz w:val="24"/>
          <w:szCs w:val="24"/>
        </w:rPr>
        <w:t>。</w:t>
      </w:r>
    </w:p>
    <w:p w:rsidR="006226A1" w:rsidRPr="00CA46C5" w:rsidRDefault="006226A1" w:rsidP="006226A1">
      <w:pPr>
        <w:pStyle w:val="a7"/>
        <w:autoSpaceDE w:val="0"/>
        <w:autoSpaceDN w:val="0"/>
        <w:adjustRightInd w:val="0"/>
        <w:ind w:leftChars="0" w:left="1304"/>
        <w:jc w:val="left"/>
        <w:rPr>
          <w:rFonts w:ascii="HG丸ｺﾞｼｯｸM-PRO" w:eastAsia="HG丸ｺﾞｼｯｸM-PRO" w:cs="ＭＳゴシック"/>
          <w:kern w:val="0"/>
          <w:sz w:val="24"/>
          <w:szCs w:val="24"/>
        </w:rPr>
      </w:pPr>
    </w:p>
    <w:p w:rsidR="006226A1" w:rsidRPr="009062C5" w:rsidRDefault="006226A1" w:rsidP="009062C5">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bdr w:val="single" w:sz="4" w:space="0" w:color="auto"/>
        </w:rPr>
      </w:pPr>
      <w:r w:rsidRPr="009062C5">
        <w:rPr>
          <w:rFonts w:asciiTheme="majorEastAsia" w:eastAsiaTheme="majorEastAsia" w:hAnsiTheme="majorEastAsia" w:cs="AVGmdBU" w:hint="eastAsia"/>
          <w:b/>
          <w:color w:val="1F497D" w:themeColor="text2"/>
          <w:kern w:val="0"/>
          <w:sz w:val="28"/>
          <w:szCs w:val="28"/>
          <w:bdr w:val="single" w:sz="4" w:space="0" w:color="auto"/>
        </w:rPr>
        <w:t xml:space="preserve">具体例　性的少数者に対する配慮のない表現を使っていないか </w:t>
      </w:r>
    </w:p>
    <w:p w:rsidR="006226A1" w:rsidRPr="00B678FF" w:rsidRDefault="006226A1" w:rsidP="006226A1">
      <w:pPr>
        <w:autoSpaceDE w:val="0"/>
        <w:autoSpaceDN w:val="0"/>
        <w:adjustRightInd w:val="0"/>
        <w:jc w:val="left"/>
        <w:rPr>
          <w:rFonts w:ascii="HG丸ｺﾞｼｯｸM-PRO" w:eastAsia="HG丸ｺﾞｼｯｸM-PRO" w:cs="HG丸ｺﾞｼｯｸM-PRO"/>
          <w:kern w:val="0"/>
          <w:sz w:val="24"/>
          <w:szCs w:val="24"/>
        </w:rPr>
      </w:pPr>
    </w:p>
    <w:p w:rsidR="006226A1" w:rsidRPr="00CA46C5" w:rsidRDefault="006226A1" w:rsidP="006226A1">
      <w:pPr>
        <w:pStyle w:val="a7"/>
        <w:numPr>
          <w:ilvl w:val="0"/>
          <w:numId w:val="10"/>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hAnsi="AVGmdBU" w:cs="AVGmdBU" w:hint="eastAsia"/>
          <w:kern w:val="0"/>
          <w:sz w:val="24"/>
          <w:szCs w:val="24"/>
        </w:rPr>
        <w:t>性同一性障がいの人</w:t>
      </w:r>
      <w:r w:rsidR="00C25159">
        <w:rPr>
          <w:rFonts w:ascii="HG丸ｺﾞｼｯｸM-PRO" w:eastAsia="HG丸ｺﾞｼｯｸM-PRO" w:hAnsi="AVGmdBU" w:cs="AVGmdBU" w:hint="eastAsia"/>
          <w:kern w:val="0"/>
          <w:sz w:val="24"/>
          <w:szCs w:val="24"/>
        </w:rPr>
        <w:t>など性的少数者</w:t>
      </w:r>
      <w:r w:rsidRPr="00CA46C5">
        <w:rPr>
          <w:rFonts w:ascii="HG丸ｺﾞｼｯｸM-PRO" w:eastAsia="HG丸ｺﾞｼｯｸM-PRO" w:hAnsi="AVGmdBU" w:cs="AVGmdBU" w:hint="eastAsia"/>
          <w:kern w:val="0"/>
          <w:sz w:val="24"/>
          <w:szCs w:val="24"/>
        </w:rPr>
        <w:t>がいることを考えていない表現</w:t>
      </w:r>
    </w:p>
    <w:p w:rsidR="006226A1" w:rsidRPr="00CA46C5" w:rsidRDefault="006226A1" w:rsidP="006226A1">
      <w:pPr>
        <w:pStyle w:val="a7"/>
        <w:numPr>
          <w:ilvl w:val="0"/>
          <w:numId w:val="10"/>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hAnsi="AVGmdBU" w:cs="AVGmdBU" w:hint="eastAsia"/>
          <w:kern w:val="0"/>
          <w:sz w:val="24"/>
          <w:szCs w:val="24"/>
        </w:rPr>
        <w:t>結婚して、</w:t>
      </w:r>
      <w:r w:rsidR="00F04383">
        <w:rPr>
          <w:rFonts w:ascii="HG丸ｺﾞｼｯｸM-PRO" w:eastAsia="HG丸ｺﾞｼｯｸM-PRO" w:hAnsi="AVGmdBU" w:cs="AVGmdBU" w:hint="eastAsia"/>
          <w:kern w:val="0"/>
          <w:sz w:val="24"/>
          <w:szCs w:val="24"/>
        </w:rPr>
        <w:t>こども</w:t>
      </w:r>
      <w:r w:rsidRPr="00CA46C5">
        <w:rPr>
          <w:rFonts w:ascii="HG丸ｺﾞｼｯｸM-PRO" w:eastAsia="HG丸ｺﾞｼｯｸM-PRO" w:hAnsi="AVGmdBU" w:cs="AVGmdBU" w:hint="eastAsia"/>
          <w:kern w:val="0"/>
          <w:sz w:val="24"/>
          <w:szCs w:val="24"/>
        </w:rPr>
        <w:t>を</w:t>
      </w:r>
      <w:r w:rsidR="00D36797">
        <w:rPr>
          <w:rFonts w:ascii="HG丸ｺﾞｼｯｸM-PRO" w:eastAsia="HG丸ｺﾞｼｯｸM-PRO" w:hAnsi="AVGmdBU" w:cs="AVGmdBU" w:hint="eastAsia"/>
          <w:kern w:val="0"/>
          <w:sz w:val="24"/>
          <w:szCs w:val="24"/>
        </w:rPr>
        <w:t>育てる</w:t>
      </w:r>
      <w:r w:rsidRPr="00CA46C5">
        <w:rPr>
          <w:rFonts w:ascii="HG丸ｺﾞｼｯｸM-PRO" w:eastAsia="HG丸ｺﾞｼｯｸM-PRO" w:hAnsi="AVGmdBU" w:cs="AVGmdBU" w:hint="eastAsia"/>
          <w:kern w:val="0"/>
          <w:sz w:val="24"/>
          <w:szCs w:val="24"/>
        </w:rPr>
        <w:t>のが当たり前のような表現</w:t>
      </w:r>
    </w:p>
    <w:p w:rsidR="006226A1" w:rsidRPr="00D36797" w:rsidRDefault="006226A1" w:rsidP="006226A1">
      <w:pPr>
        <w:autoSpaceDE w:val="0"/>
        <w:autoSpaceDN w:val="0"/>
        <w:adjustRightInd w:val="0"/>
        <w:ind w:leftChars="100" w:left="210" w:firstLineChars="444" w:firstLine="1066"/>
        <w:jc w:val="left"/>
        <w:rPr>
          <w:rFonts w:ascii="HG丸ｺﾞｼｯｸM-PRO" w:eastAsia="HG丸ｺﾞｼｯｸM-PRO" w:hAnsi="AVGmdBU" w:cs="AVGmdBU"/>
          <w:kern w:val="0"/>
          <w:sz w:val="24"/>
          <w:szCs w:val="24"/>
        </w:rPr>
      </w:pPr>
    </w:p>
    <w:p w:rsidR="006226A1" w:rsidRPr="00576BB1" w:rsidRDefault="006226A1" w:rsidP="00B110F6">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rPr>
      </w:pPr>
      <w:r w:rsidRPr="009062C5">
        <w:rPr>
          <w:rFonts w:asciiTheme="majorEastAsia" w:eastAsiaTheme="majorEastAsia" w:hAnsiTheme="majorEastAsia" w:cs="AVGmdBU" w:hint="eastAsia"/>
          <w:b/>
          <w:color w:val="1F497D" w:themeColor="text2"/>
          <w:kern w:val="0"/>
          <w:sz w:val="28"/>
          <w:szCs w:val="28"/>
        </w:rPr>
        <w:t>【なぜ問題なのか】</w:t>
      </w:r>
    </w:p>
    <w:p w:rsidR="006226A1" w:rsidRPr="00CA46C5" w:rsidRDefault="006226A1" w:rsidP="00CB59F3">
      <w:pPr>
        <w:pStyle w:val="a7"/>
        <w:numPr>
          <w:ilvl w:val="0"/>
          <w:numId w:val="10"/>
        </w:numPr>
        <w:autoSpaceDE w:val="0"/>
        <w:autoSpaceDN w:val="0"/>
        <w:adjustRightInd w:val="0"/>
        <w:ind w:leftChars="0"/>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これまで、性的少数者について十分な理解がされていなかったため、「結婚して</w:t>
      </w:r>
      <w:r w:rsidR="00F04383">
        <w:rPr>
          <w:rFonts w:ascii="HG丸ｺﾞｼｯｸM-PRO" w:eastAsia="HG丸ｺﾞｼｯｸM-PRO" w:hAnsi="AVGmdBU" w:cs="AVGmdBU" w:hint="eastAsia"/>
          <w:kern w:val="0"/>
          <w:sz w:val="24"/>
          <w:szCs w:val="24"/>
        </w:rPr>
        <w:t>こども</w:t>
      </w:r>
      <w:r w:rsidRPr="00CA46C5">
        <w:rPr>
          <w:rFonts w:ascii="HG丸ｺﾞｼｯｸM-PRO" w:eastAsia="HG丸ｺﾞｼｯｸM-PRO" w:hAnsi="AVGmdBU" w:cs="AVGmdBU" w:hint="eastAsia"/>
          <w:kern w:val="0"/>
          <w:sz w:val="24"/>
          <w:szCs w:val="24"/>
        </w:rPr>
        <w:t>を</w:t>
      </w:r>
      <w:r w:rsidR="00241EE5">
        <w:rPr>
          <w:rFonts w:ascii="HG丸ｺﾞｼｯｸM-PRO" w:eastAsia="HG丸ｺﾞｼｯｸM-PRO" w:hAnsi="AVGmdBU" w:cs="AVGmdBU" w:hint="eastAsia"/>
          <w:kern w:val="0"/>
          <w:sz w:val="24"/>
          <w:szCs w:val="24"/>
        </w:rPr>
        <w:t>育てる</w:t>
      </w:r>
      <w:r w:rsidRPr="00CA46C5">
        <w:rPr>
          <w:rFonts w:ascii="HG丸ｺﾞｼｯｸM-PRO" w:eastAsia="HG丸ｺﾞｼｯｸM-PRO" w:hAnsi="AVGmdBU" w:cs="AVGmdBU" w:hint="eastAsia"/>
          <w:kern w:val="0"/>
          <w:sz w:val="24"/>
          <w:szCs w:val="24"/>
        </w:rPr>
        <w:t>」ことが一般的なライフパターンとして、当然のように表現されてきたが、性的少数者はそのような表現に接するたびに、疎外感を感じてい</w:t>
      </w:r>
      <w:r w:rsidR="004E6A9A">
        <w:rPr>
          <w:rFonts w:ascii="HG丸ｺﾞｼｯｸM-PRO" w:eastAsia="HG丸ｺﾞｼｯｸM-PRO" w:hAnsi="AVGmdBU" w:cs="AVGmdBU" w:hint="eastAsia"/>
          <w:kern w:val="0"/>
          <w:sz w:val="24"/>
          <w:szCs w:val="24"/>
        </w:rPr>
        <w:t>る</w:t>
      </w:r>
      <w:r w:rsidRPr="00CA46C5">
        <w:rPr>
          <w:rFonts w:ascii="HG丸ｺﾞｼｯｸM-PRO" w:eastAsia="HG丸ｺﾞｼｯｸM-PRO" w:hAnsi="AVGmdBU" w:cs="AVGmdBU" w:hint="eastAsia"/>
          <w:kern w:val="0"/>
          <w:sz w:val="24"/>
          <w:szCs w:val="24"/>
        </w:rPr>
        <w:t>。</w:t>
      </w:r>
    </w:p>
    <w:p w:rsidR="006226A1" w:rsidRPr="00CA46C5" w:rsidRDefault="006226A1" w:rsidP="006226A1">
      <w:pPr>
        <w:pStyle w:val="a7"/>
        <w:numPr>
          <w:ilvl w:val="0"/>
          <w:numId w:val="10"/>
        </w:numPr>
        <w:autoSpaceDE w:val="0"/>
        <w:autoSpaceDN w:val="0"/>
        <w:adjustRightInd w:val="0"/>
        <w:ind w:leftChars="0"/>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また、そのような表現をし続けることにより、性的少数者への認識や理解が進まず、差別が温存されるおそれがあ</w:t>
      </w:r>
      <w:r w:rsidR="004E6A9A">
        <w:rPr>
          <w:rFonts w:ascii="HG丸ｺﾞｼｯｸM-PRO" w:eastAsia="HG丸ｺﾞｼｯｸM-PRO" w:hAnsi="AVGmdBU" w:cs="AVGmdBU" w:hint="eastAsia"/>
          <w:kern w:val="0"/>
          <w:sz w:val="24"/>
          <w:szCs w:val="24"/>
        </w:rPr>
        <w:t>る</w:t>
      </w:r>
      <w:r w:rsidRPr="00CA46C5">
        <w:rPr>
          <w:rFonts w:ascii="HG丸ｺﾞｼｯｸM-PRO" w:eastAsia="HG丸ｺﾞｼｯｸM-PRO" w:hAnsi="AVGmdBU" w:cs="AVGmdBU" w:hint="eastAsia"/>
          <w:kern w:val="0"/>
          <w:sz w:val="24"/>
          <w:szCs w:val="24"/>
        </w:rPr>
        <w:t>。</w:t>
      </w:r>
    </w:p>
    <w:p w:rsidR="006226A1" w:rsidRPr="00CA46C5" w:rsidRDefault="006226A1" w:rsidP="00CB59F3">
      <w:pPr>
        <w:pStyle w:val="a7"/>
        <w:autoSpaceDE w:val="0"/>
        <w:autoSpaceDN w:val="0"/>
        <w:adjustRightInd w:val="0"/>
        <w:ind w:leftChars="0" w:left="1162"/>
        <w:jc w:val="left"/>
        <w:rPr>
          <w:rFonts w:ascii="HG丸ｺﾞｼｯｸM-PRO" w:eastAsia="HG丸ｺﾞｼｯｸM-PRO" w:hAnsi="AVGmdBU" w:cs="AVGmdBU"/>
          <w:kern w:val="0"/>
          <w:sz w:val="24"/>
          <w:szCs w:val="24"/>
        </w:rPr>
      </w:pPr>
    </w:p>
    <w:p w:rsidR="00344F83" w:rsidRPr="00576BB1" w:rsidRDefault="006226A1" w:rsidP="00B110F6">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B59F3" w:rsidRDefault="006226A1" w:rsidP="00CB59F3">
      <w:pPr>
        <w:pStyle w:val="a7"/>
        <w:numPr>
          <w:ilvl w:val="0"/>
          <w:numId w:val="10"/>
        </w:numPr>
        <w:autoSpaceDE w:val="0"/>
        <w:autoSpaceDN w:val="0"/>
        <w:adjustRightInd w:val="0"/>
        <w:ind w:leftChars="0"/>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性同一性障がいの人</w:t>
      </w:r>
      <w:r w:rsidR="00C25159">
        <w:rPr>
          <w:rFonts w:ascii="HG丸ｺﾞｼｯｸM-PRO" w:eastAsia="HG丸ｺﾞｼｯｸM-PRO" w:hAnsi="AVGmdBU" w:cs="AVGmdBU" w:hint="eastAsia"/>
          <w:kern w:val="0"/>
          <w:sz w:val="24"/>
          <w:szCs w:val="24"/>
        </w:rPr>
        <w:t>など性的少数者</w:t>
      </w:r>
      <w:r w:rsidRPr="00CA46C5">
        <w:rPr>
          <w:rFonts w:ascii="HG丸ｺﾞｼｯｸM-PRO" w:eastAsia="HG丸ｺﾞｼｯｸM-PRO" w:hAnsi="AVGmdBU" w:cs="AVGmdBU" w:hint="eastAsia"/>
          <w:kern w:val="0"/>
          <w:sz w:val="24"/>
          <w:szCs w:val="24"/>
        </w:rPr>
        <w:t>がいることも考え、性別を強調するような表現はしない。</w:t>
      </w:r>
    </w:p>
    <w:p w:rsidR="006226A1" w:rsidRPr="00CB59F3" w:rsidRDefault="006226A1" w:rsidP="00CB59F3">
      <w:pPr>
        <w:pStyle w:val="a7"/>
        <w:numPr>
          <w:ilvl w:val="0"/>
          <w:numId w:val="10"/>
        </w:numPr>
        <w:autoSpaceDE w:val="0"/>
        <w:autoSpaceDN w:val="0"/>
        <w:adjustRightInd w:val="0"/>
        <w:ind w:leftChars="0"/>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これまでのような、結婚して</w:t>
      </w:r>
      <w:r w:rsidR="00F04383">
        <w:rPr>
          <w:rFonts w:ascii="HG丸ｺﾞｼｯｸM-PRO" w:eastAsia="HG丸ｺﾞｼｯｸM-PRO" w:hAnsi="AVGmdBU" w:cs="AVGmdBU" w:hint="eastAsia"/>
          <w:kern w:val="0"/>
          <w:sz w:val="24"/>
          <w:szCs w:val="24"/>
        </w:rPr>
        <w:t>こども</w:t>
      </w:r>
      <w:r w:rsidRPr="00CA46C5">
        <w:rPr>
          <w:rFonts w:ascii="HG丸ｺﾞｼｯｸM-PRO" w:eastAsia="HG丸ｺﾞｼｯｸM-PRO" w:hAnsi="AVGmdBU" w:cs="AVGmdBU" w:hint="eastAsia"/>
          <w:kern w:val="0"/>
          <w:sz w:val="24"/>
          <w:szCs w:val="24"/>
        </w:rPr>
        <w:t>を</w:t>
      </w:r>
      <w:r w:rsidR="00241EE5">
        <w:rPr>
          <w:rFonts w:ascii="HG丸ｺﾞｼｯｸM-PRO" w:eastAsia="HG丸ｺﾞｼｯｸM-PRO" w:hAnsi="AVGmdBU" w:cs="AVGmdBU" w:hint="eastAsia"/>
          <w:kern w:val="0"/>
          <w:sz w:val="24"/>
          <w:szCs w:val="24"/>
        </w:rPr>
        <w:t>育てる</w:t>
      </w:r>
      <w:r w:rsidRPr="00CA46C5">
        <w:rPr>
          <w:rFonts w:ascii="HG丸ｺﾞｼｯｸM-PRO" w:eastAsia="HG丸ｺﾞｼｯｸM-PRO" w:hAnsi="AVGmdBU" w:cs="AVGmdBU" w:hint="eastAsia"/>
          <w:kern w:val="0"/>
          <w:sz w:val="24"/>
          <w:szCs w:val="24"/>
        </w:rPr>
        <w:t>という、一般的なライフパターン</w:t>
      </w:r>
      <w:r w:rsidR="008E7FC2">
        <w:rPr>
          <w:rFonts w:ascii="HG丸ｺﾞｼｯｸM-PRO" w:eastAsia="HG丸ｺﾞｼｯｸM-PRO" w:hAnsi="AVGmdBU" w:cs="AVGmdBU" w:hint="eastAsia"/>
          <w:kern w:val="0"/>
          <w:sz w:val="24"/>
          <w:szCs w:val="24"/>
        </w:rPr>
        <w:t>以外はまちがっている</w:t>
      </w:r>
      <w:r w:rsidRPr="00CA46C5">
        <w:rPr>
          <w:rFonts w:ascii="HG丸ｺﾞｼｯｸM-PRO" w:eastAsia="HG丸ｺﾞｼｯｸM-PRO" w:hAnsi="AVGmdBU" w:cs="AVGmdBU" w:hint="eastAsia"/>
          <w:kern w:val="0"/>
          <w:sz w:val="24"/>
          <w:szCs w:val="24"/>
        </w:rPr>
        <w:t>かのような表現はしない。</w:t>
      </w:r>
    </w:p>
    <w:p w:rsidR="005E4BA8" w:rsidRPr="00CA46C5" w:rsidRDefault="006226A1" w:rsidP="00D00360">
      <w:pPr>
        <w:widowControl/>
        <w:jc w:val="left"/>
        <w:rPr>
          <w:rFonts w:ascii="HG丸ｺﾞｼｯｸM-PRO" w:eastAsia="HG丸ｺﾞｼｯｸM-PRO" w:cs="ＭＳゴシック"/>
          <w:b/>
          <w:kern w:val="0"/>
          <w:sz w:val="24"/>
          <w:szCs w:val="24"/>
        </w:rPr>
      </w:pPr>
      <w:r>
        <w:rPr>
          <w:rFonts w:ascii="HG丸ｺﾞｼｯｸM-PRO" w:eastAsia="HG丸ｺﾞｼｯｸM-PRO" w:cs="ＭＳゴシック"/>
          <w:b/>
          <w:kern w:val="0"/>
          <w:sz w:val="24"/>
          <w:szCs w:val="24"/>
        </w:rPr>
        <w:br w:type="page"/>
      </w:r>
    </w:p>
    <w:p w:rsidR="005E4BA8" w:rsidRDefault="00650A8A" w:rsidP="005E4BA8">
      <w:pPr>
        <w:autoSpaceDE w:val="0"/>
        <w:autoSpaceDN w:val="0"/>
        <w:adjustRightInd w:val="0"/>
        <w:jc w:val="left"/>
        <w:rPr>
          <w:rFonts w:ascii="HG丸ｺﾞｼｯｸM-PRO" w:eastAsia="HG丸ｺﾞｼｯｸM-PRO" w:cs="ＭＳゴシック"/>
          <w:b/>
          <w:kern w:val="0"/>
          <w:sz w:val="24"/>
          <w:szCs w:val="24"/>
        </w:rPr>
      </w:pPr>
      <w:r>
        <w:rPr>
          <w:rFonts w:ascii="HG丸ｺﾞｼｯｸM-PRO" w:eastAsia="HG丸ｺﾞｼｯｸM-PRO" w:cs="ＭＳゴシック"/>
          <w:b/>
          <w:noProof/>
          <w:kern w:val="0"/>
          <w:sz w:val="24"/>
          <w:szCs w:val="24"/>
        </w:rPr>
        <w:pict>
          <v:roundrect id="_x0000_s1091" style="position:absolute;margin-left:0;margin-top:0;width:212.55pt;height:30.75pt;z-index:251728384;mso-position-horizontal:left;mso-position-horizontal-relative:margin;mso-position-vertical:top;mso-position-vertical-relative:margin;v-text-anchor:middle" arcsize="10923f" fillcolor="#b8cce4 [1300]" stroked="f">
            <v:textbox style="mso-next-textbox:#_x0000_s1091" inset="5.85pt,.7pt,5.85pt,.7pt">
              <w:txbxContent>
                <w:p w:rsidR="0068711B" w:rsidRPr="00BF4E40" w:rsidRDefault="0068711B" w:rsidP="00D00360">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（１１）個人情報の保護</w:t>
                  </w:r>
                </w:p>
              </w:txbxContent>
            </v:textbox>
            <w10:wrap anchorx="margin" anchory="margin"/>
          </v:roundrect>
        </w:pict>
      </w:r>
    </w:p>
    <w:p w:rsidR="00D00360" w:rsidRDefault="00D00360" w:rsidP="005E4BA8">
      <w:pPr>
        <w:autoSpaceDE w:val="0"/>
        <w:autoSpaceDN w:val="0"/>
        <w:adjustRightInd w:val="0"/>
        <w:jc w:val="left"/>
        <w:rPr>
          <w:rFonts w:ascii="HG丸ｺﾞｼｯｸM-PRO" w:eastAsia="HG丸ｺﾞｼｯｸM-PRO" w:cs="ＭＳゴシック"/>
          <w:b/>
          <w:kern w:val="0"/>
          <w:sz w:val="24"/>
          <w:szCs w:val="24"/>
        </w:rPr>
      </w:pPr>
    </w:p>
    <w:p w:rsidR="00D00360" w:rsidRPr="00CA46C5" w:rsidRDefault="00D00360" w:rsidP="005E4BA8">
      <w:pPr>
        <w:autoSpaceDE w:val="0"/>
        <w:autoSpaceDN w:val="0"/>
        <w:adjustRightInd w:val="0"/>
        <w:jc w:val="left"/>
        <w:rPr>
          <w:rFonts w:ascii="HG丸ｺﾞｼｯｸM-PRO" w:eastAsia="HG丸ｺﾞｼｯｸM-PRO" w:cs="ＭＳゴシック"/>
          <w:b/>
          <w:kern w:val="0"/>
          <w:sz w:val="24"/>
          <w:szCs w:val="24"/>
        </w:rPr>
      </w:pPr>
    </w:p>
    <w:p w:rsidR="005E4BA8" w:rsidRPr="00D00360" w:rsidRDefault="005E4BA8" w:rsidP="00D00360">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rPr>
      </w:pPr>
      <w:r w:rsidRPr="00D00360">
        <w:rPr>
          <w:rFonts w:asciiTheme="majorEastAsia" w:eastAsiaTheme="majorEastAsia" w:hAnsiTheme="majorEastAsia" w:cs="AVGmdBU" w:hint="eastAsia"/>
          <w:b/>
          <w:color w:val="1F497D" w:themeColor="text2"/>
          <w:kern w:val="0"/>
          <w:sz w:val="28"/>
          <w:szCs w:val="28"/>
        </w:rPr>
        <w:t>①　個人情報の保護、その現況</w:t>
      </w:r>
    </w:p>
    <w:p w:rsidR="005E4BA8" w:rsidRPr="00CA46C5" w:rsidRDefault="00650A8A" w:rsidP="005E4BA8">
      <w:pPr>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ＭＳゴシック"/>
          <w:b/>
          <w:noProof/>
          <w:kern w:val="0"/>
          <w:sz w:val="24"/>
          <w:szCs w:val="24"/>
        </w:rPr>
        <w:pict>
          <v:shape id="_x0000_s1040" type="#_x0000_t202" style="position:absolute;margin-left:41.55pt;margin-top:7.6pt;width:447pt;height:79.95pt;z-index:251665920;mso-height-percent:200;mso-height-percent:200;mso-width-relative:margin;mso-height-relative:margin">
            <v:textbox style="mso-next-textbox:#_x0000_s1040;mso-fit-shape-to-text:t">
              <w:txbxContent>
                <w:p w:rsidR="0068711B" w:rsidRPr="006F5026" w:rsidRDefault="0068711B" w:rsidP="005E4BA8">
                  <w:pPr>
                    <w:rPr>
                      <w:rFonts w:ascii="HG丸ｺﾞｼｯｸM-PRO" w:eastAsia="HG丸ｺﾞｼｯｸM-PRO"/>
                      <w:sz w:val="24"/>
                      <w:szCs w:val="24"/>
                    </w:rPr>
                  </w:pPr>
                  <w:r w:rsidRPr="00344F83">
                    <w:rPr>
                      <w:rFonts w:ascii="HG丸ｺﾞｼｯｸM-PRO" w:eastAsia="HG丸ｺﾞｼｯｸM-PRO" w:hAnsiTheme="majorEastAsia" w:hint="eastAsia"/>
                      <w:sz w:val="24"/>
                      <w:szCs w:val="24"/>
                    </w:rPr>
                    <w:t>個人情報は、個人の人格尊重の理念の下に慎重に取り扱われるべきものであり、</w:t>
                  </w:r>
                  <w:r>
                    <w:rPr>
                      <w:rFonts w:ascii="HG丸ｺﾞｼｯｸM-PRO" w:eastAsia="HG丸ｺﾞｼｯｸM-PRO" w:hint="eastAsia"/>
                      <w:sz w:val="24"/>
                      <w:szCs w:val="24"/>
                    </w:rPr>
                    <w:t>個人情報を取り扱う行政機関や事業者には、適切な方法での取得や漏えい防止などの義務があります。しかし、個人情報の漏えい事案は後を絶ちません。</w:t>
                  </w:r>
                </w:p>
              </w:txbxContent>
            </v:textbox>
          </v:shape>
        </w:pict>
      </w:r>
    </w:p>
    <w:p w:rsidR="005E4BA8" w:rsidRPr="00CA46C5" w:rsidRDefault="005E4BA8" w:rsidP="005E4BA8">
      <w:pPr>
        <w:autoSpaceDE w:val="0"/>
        <w:autoSpaceDN w:val="0"/>
        <w:adjustRightInd w:val="0"/>
        <w:jc w:val="left"/>
        <w:rPr>
          <w:rFonts w:ascii="HG丸ｺﾞｼｯｸM-PRO" w:eastAsia="HG丸ｺﾞｼｯｸM-PRO" w:hAnsi="AVGmdBU" w:cs="AVGmdBU"/>
          <w:b/>
          <w:kern w:val="0"/>
          <w:sz w:val="24"/>
          <w:szCs w:val="24"/>
        </w:rPr>
      </w:pPr>
    </w:p>
    <w:p w:rsidR="005E4BA8" w:rsidRPr="00CA46C5" w:rsidRDefault="005E4BA8" w:rsidP="005E4BA8">
      <w:pPr>
        <w:autoSpaceDE w:val="0"/>
        <w:autoSpaceDN w:val="0"/>
        <w:adjustRightInd w:val="0"/>
        <w:jc w:val="left"/>
        <w:rPr>
          <w:rFonts w:ascii="HG丸ｺﾞｼｯｸM-PRO" w:eastAsia="HG丸ｺﾞｼｯｸM-PRO" w:hAnsi="AVGmdBU" w:cs="AVGmdBU"/>
          <w:b/>
          <w:kern w:val="0"/>
          <w:sz w:val="24"/>
          <w:szCs w:val="24"/>
        </w:rPr>
      </w:pPr>
    </w:p>
    <w:p w:rsidR="005E4BA8" w:rsidRPr="00CA46C5" w:rsidRDefault="005E4BA8" w:rsidP="005E4BA8">
      <w:pPr>
        <w:autoSpaceDE w:val="0"/>
        <w:autoSpaceDN w:val="0"/>
        <w:adjustRightInd w:val="0"/>
        <w:jc w:val="left"/>
        <w:rPr>
          <w:rFonts w:ascii="HG丸ｺﾞｼｯｸM-PRO" w:eastAsia="HG丸ｺﾞｼｯｸM-PRO" w:hAnsi="AVGmdBU" w:cs="AVGmdBU"/>
          <w:b/>
          <w:kern w:val="0"/>
          <w:sz w:val="24"/>
          <w:szCs w:val="24"/>
        </w:rPr>
      </w:pPr>
    </w:p>
    <w:p w:rsidR="005E4BA8" w:rsidRPr="00CA46C5" w:rsidRDefault="005E4BA8" w:rsidP="005E4BA8">
      <w:pPr>
        <w:autoSpaceDE w:val="0"/>
        <w:autoSpaceDN w:val="0"/>
        <w:adjustRightInd w:val="0"/>
        <w:jc w:val="left"/>
        <w:rPr>
          <w:rFonts w:ascii="HG丸ｺﾞｼｯｸM-PRO" w:eastAsia="HG丸ｺﾞｼｯｸM-PRO" w:hAnsi="AVGmdBU" w:cs="AVGmdBU"/>
          <w:b/>
          <w:kern w:val="0"/>
          <w:sz w:val="24"/>
          <w:szCs w:val="24"/>
        </w:rPr>
      </w:pPr>
    </w:p>
    <w:p w:rsidR="005E4BA8" w:rsidRDefault="005E4BA8" w:rsidP="005E4BA8">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5E4BA8" w:rsidRPr="00CA46C5" w:rsidRDefault="00E132B5" w:rsidP="00C91BC5">
      <w:pPr>
        <w:pStyle w:val="a7"/>
        <w:numPr>
          <w:ilvl w:val="0"/>
          <w:numId w:val="32"/>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わ</w:t>
      </w:r>
      <w:r w:rsidR="005E4BA8" w:rsidRPr="00CA46C5">
        <w:rPr>
          <w:rFonts w:ascii="HG丸ｺﾞｼｯｸM-PRO" w:eastAsia="HG丸ｺﾞｼｯｸM-PRO" w:cs="HG丸ｺﾞｼｯｸM-PRO" w:hint="eastAsia"/>
          <w:kern w:val="0"/>
          <w:sz w:val="24"/>
          <w:szCs w:val="24"/>
        </w:rPr>
        <w:t>が国においては、「個人情報の保護に関する法律」が施行され、行政機関はもとより、事業者にも個人情報の適正な取扱いが義務付けられました。</w:t>
      </w:r>
    </w:p>
    <w:p w:rsidR="005E4BA8" w:rsidRPr="00CA46C5" w:rsidRDefault="005E4BA8" w:rsidP="005E4BA8">
      <w:pPr>
        <w:pStyle w:val="a7"/>
        <w:autoSpaceDE w:val="0"/>
        <w:autoSpaceDN w:val="0"/>
        <w:adjustRightInd w:val="0"/>
        <w:ind w:leftChars="0" w:left="1304"/>
        <w:jc w:val="left"/>
        <w:rPr>
          <w:rFonts w:ascii="HG丸ｺﾞｼｯｸM-PRO" w:eastAsia="HG丸ｺﾞｼｯｸM-PRO" w:cs="HG丸ｺﾞｼｯｸM-PRO"/>
          <w:kern w:val="0"/>
          <w:sz w:val="24"/>
          <w:szCs w:val="24"/>
        </w:rPr>
      </w:pPr>
    </w:p>
    <w:p w:rsidR="005E4BA8" w:rsidRPr="00CA46C5" w:rsidRDefault="000C0CB7" w:rsidP="00C91BC5">
      <w:pPr>
        <w:pStyle w:val="a7"/>
        <w:numPr>
          <w:ilvl w:val="0"/>
          <w:numId w:val="32"/>
        </w:numPr>
        <w:autoSpaceDE w:val="0"/>
        <w:autoSpaceDN w:val="0"/>
        <w:adjustRightInd w:val="0"/>
        <w:ind w:leftChars="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本</w:t>
      </w:r>
      <w:r w:rsidR="005E4BA8" w:rsidRPr="00CA46C5">
        <w:rPr>
          <w:rFonts w:ascii="HG丸ｺﾞｼｯｸM-PRO" w:eastAsia="HG丸ｺﾞｼｯｸM-PRO" w:cs="HG丸ｺﾞｼｯｸM-PRO" w:hint="eastAsia"/>
          <w:kern w:val="0"/>
          <w:sz w:val="24"/>
          <w:szCs w:val="24"/>
        </w:rPr>
        <w:t>市においては「大阪市個人情報保護条例」のもとで、「個人情報取扱指針」を策定しましたが、個人情報を含む</w:t>
      </w:r>
      <w:r w:rsidR="00FF0C19">
        <w:rPr>
          <w:rFonts w:ascii="HG丸ｺﾞｼｯｸM-PRO" w:eastAsia="HG丸ｺﾞｼｯｸM-PRO" w:cs="HG丸ｺﾞｼｯｸM-PRO" w:hint="eastAsia"/>
          <w:kern w:val="0"/>
          <w:sz w:val="24"/>
          <w:szCs w:val="24"/>
        </w:rPr>
        <w:t>文書の誤発送や紛失など、依然として個人情報の漏えい事案が後を絶</w:t>
      </w:r>
      <w:r w:rsidR="005E4BA8" w:rsidRPr="00CA46C5">
        <w:rPr>
          <w:rFonts w:ascii="HG丸ｺﾞｼｯｸM-PRO" w:eastAsia="HG丸ｺﾞｼｯｸM-PRO" w:cs="HG丸ｺﾞｼｯｸM-PRO" w:hint="eastAsia"/>
          <w:kern w:val="0"/>
          <w:sz w:val="24"/>
          <w:szCs w:val="24"/>
        </w:rPr>
        <w:t>ちません。</w:t>
      </w:r>
    </w:p>
    <w:p w:rsidR="005E4BA8" w:rsidRPr="00FF0C19" w:rsidRDefault="005E4BA8" w:rsidP="005E4BA8">
      <w:pPr>
        <w:pStyle w:val="a7"/>
        <w:rPr>
          <w:rFonts w:ascii="HG丸ｺﾞｼｯｸM-PRO" w:eastAsia="HG丸ｺﾞｼｯｸM-PRO" w:cs="HG丸ｺﾞｼｯｸM-PRO"/>
          <w:kern w:val="0"/>
          <w:sz w:val="24"/>
          <w:szCs w:val="24"/>
        </w:rPr>
      </w:pPr>
    </w:p>
    <w:p w:rsidR="005E4BA8" w:rsidRPr="00CA46C5" w:rsidRDefault="005E4BA8" w:rsidP="00C91BC5">
      <w:pPr>
        <w:pStyle w:val="a7"/>
        <w:numPr>
          <w:ilvl w:val="0"/>
          <w:numId w:val="32"/>
        </w:numPr>
        <w:autoSpaceDE w:val="0"/>
        <w:autoSpaceDN w:val="0"/>
        <w:adjustRightInd w:val="0"/>
        <w:ind w:leftChars="0"/>
        <w:jc w:val="left"/>
        <w:rPr>
          <w:rFonts w:ascii="HG丸ｺﾞｼｯｸM-PRO" w:eastAsia="HG丸ｺﾞｼｯｸM-PRO" w:hAnsiTheme="minorEastAsia" w:cs="HG丸ｺﾞｼｯｸM-PRO"/>
          <w:kern w:val="0"/>
          <w:sz w:val="24"/>
          <w:szCs w:val="24"/>
        </w:rPr>
      </w:pPr>
      <w:r w:rsidRPr="00CA46C5">
        <w:rPr>
          <w:rFonts w:ascii="HG丸ｺﾞｼｯｸM-PRO" w:eastAsia="HG丸ｺﾞｼｯｸM-PRO" w:hAnsiTheme="minorEastAsia" w:cs="HG丸ｺﾞｼｯｸM-PRO" w:hint="eastAsia"/>
          <w:kern w:val="0"/>
          <w:sz w:val="24"/>
          <w:szCs w:val="24"/>
        </w:rPr>
        <w:t>また、</w:t>
      </w:r>
      <w:r w:rsidRPr="00CA46C5">
        <w:rPr>
          <w:rFonts w:ascii="HG丸ｺﾞｼｯｸM-PRO" w:eastAsia="HG丸ｺﾞｼｯｸM-PRO" w:hAnsiTheme="minorEastAsia" w:hint="eastAsia"/>
          <w:sz w:val="24"/>
          <w:szCs w:val="24"/>
        </w:rPr>
        <w:t>個人情報を取り扱う事業者</w:t>
      </w:r>
      <w:r w:rsidR="008E7FC2">
        <w:rPr>
          <w:rFonts w:ascii="HG丸ｺﾞｼｯｸM-PRO" w:eastAsia="HG丸ｺﾞｼｯｸM-PRO" w:hAnsiTheme="minorEastAsia" w:hint="eastAsia"/>
          <w:sz w:val="24"/>
          <w:szCs w:val="24"/>
        </w:rPr>
        <w:t>に</w:t>
      </w:r>
      <w:r w:rsidRPr="00CA46C5">
        <w:rPr>
          <w:rFonts w:ascii="HG丸ｺﾞｼｯｸM-PRO" w:eastAsia="HG丸ｺﾞｼｯｸM-PRO" w:hAnsiTheme="minorEastAsia" w:hint="eastAsia"/>
          <w:sz w:val="24"/>
          <w:szCs w:val="24"/>
        </w:rPr>
        <w:t>も、適切な方法での取得や漏えい防止などの義務がありますが、同様に漏えい事案が後を絶ちません。</w:t>
      </w:r>
    </w:p>
    <w:p w:rsidR="005E4BA8" w:rsidRPr="00CA46C5" w:rsidRDefault="005E4BA8" w:rsidP="005E4BA8">
      <w:pPr>
        <w:pStyle w:val="a7"/>
        <w:rPr>
          <w:rFonts w:ascii="HG丸ｺﾞｼｯｸM-PRO" w:eastAsia="HG丸ｺﾞｼｯｸM-PRO" w:cs="HG丸ｺﾞｼｯｸM-PRO"/>
          <w:kern w:val="0"/>
          <w:sz w:val="24"/>
          <w:szCs w:val="24"/>
        </w:rPr>
      </w:pPr>
    </w:p>
    <w:p w:rsidR="005E4BA8" w:rsidRPr="00CA46C5" w:rsidRDefault="005E4BA8" w:rsidP="00C91BC5">
      <w:pPr>
        <w:pStyle w:val="a7"/>
        <w:numPr>
          <w:ilvl w:val="0"/>
          <w:numId w:val="32"/>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一方で、必要とされる個人情報が提供されないといった過剰反応も起こっています。</w:t>
      </w:r>
    </w:p>
    <w:p w:rsidR="005E4BA8" w:rsidRPr="00CA46C5" w:rsidRDefault="005E4BA8" w:rsidP="005E4BA8">
      <w:pPr>
        <w:pStyle w:val="a7"/>
        <w:rPr>
          <w:rFonts w:ascii="HG丸ｺﾞｼｯｸM-PRO" w:eastAsia="HG丸ｺﾞｼｯｸM-PRO" w:cs="HG丸ｺﾞｼｯｸM-PRO"/>
          <w:kern w:val="0"/>
          <w:sz w:val="24"/>
          <w:szCs w:val="24"/>
        </w:rPr>
      </w:pPr>
    </w:p>
    <w:p w:rsidR="005E4BA8" w:rsidRPr="00CA46C5" w:rsidRDefault="005E4BA8" w:rsidP="00C91BC5">
      <w:pPr>
        <w:pStyle w:val="a7"/>
        <w:numPr>
          <w:ilvl w:val="0"/>
          <w:numId w:val="32"/>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本市としては、個人情報を「守って活かすために」</w:t>
      </w:r>
      <w:r w:rsidR="00384BF9">
        <w:rPr>
          <w:rFonts w:ascii="HG丸ｺﾞｼｯｸM-PRO" w:eastAsia="HG丸ｺﾞｼｯｸM-PRO" w:cs="HG丸ｺﾞｼｯｸM-PRO" w:hint="eastAsia"/>
          <w:kern w:val="0"/>
          <w:sz w:val="24"/>
          <w:szCs w:val="24"/>
        </w:rPr>
        <w:t>、</w:t>
      </w:r>
      <w:r w:rsidRPr="00CA46C5">
        <w:rPr>
          <w:rFonts w:ascii="HG丸ｺﾞｼｯｸM-PRO" w:eastAsia="HG丸ｺﾞｼｯｸM-PRO" w:cs="HG丸ｺﾞｼｯｸM-PRO" w:hint="eastAsia"/>
          <w:kern w:val="0"/>
          <w:sz w:val="24"/>
          <w:szCs w:val="24"/>
        </w:rPr>
        <w:t>その保護と活用の両面に配慮することを目標としています。</w:t>
      </w:r>
    </w:p>
    <w:p w:rsidR="005E4BA8" w:rsidRPr="00CA46C5" w:rsidRDefault="005E4BA8" w:rsidP="005E4BA8">
      <w:pPr>
        <w:pStyle w:val="a7"/>
        <w:rPr>
          <w:rFonts w:ascii="HG丸ｺﾞｼｯｸM-PRO" w:eastAsia="HG丸ｺﾞｼｯｸM-PRO" w:cs="HG丸ｺﾞｼｯｸM-PRO"/>
          <w:kern w:val="0"/>
          <w:sz w:val="24"/>
          <w:szCs w:val="24"/>
        </w:rPr>
      </w:pPr>
    </w:p>
    <w:p w:rsidR="005E4BA8" w:rsidRDefault="005E4BA8" w:rsidP="005E4BA8">
      <w:pPr>
        <w:widowControl/>
        <w:jc w:val="left"/>
        <w:rPr>
          <w:rFonts w:ascii="HG丸ｺﾞｼｯｸM-PRO" w:eastAsia="HG丸ｺﾞｼｯｸM-PRO" w:cs="HG丸ｺﾞｼｯｸM-PRO"/>
          <w:b/>
          <w:kern w:val="0"/>
          <w:sz w:val="24"/>
          <w:szCs w:val="24"/>
        </w:rPr>
      </w:pPr>
      <w:r>
        <w:rPr>
          <w:rFonts w:ascii="HG丸ｺﾞｼｯｸM-PRO" w:eastAsia="HG丸ｺﾞｼｯｸM-PRO" w:cs="HG丸ｺﾞｼｯｸM-PRO"/>
          <w:b/>
          <w:kern w:val="0"/>
          <w:sz w:val="24"/>
          <w:szCs w:val="24"/>
        </w:rPr>
        <w:br w:type="page"/>
      </w:r>
    </w:p>
    <w:p w:rsidR="005E4BA8" w:rsidRPr="00EF0DFB" w:rsidRDefault="00EF0DFB" w:rsidP="00EF0DFB">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Pr>
          <w:rFonts w:asciiTheme="majorEastAsia" w:eastAsiaTheme="majorEastAsia" w:hAnsiTheme="majorEastAsia" w:cs="HG丸ｺﾞｼｯｸM-PRO" w:hint="eastAsia"/>
          <w:b/>
          <w:color w:val="1F497D" w:themeColor="text2"/>
          <w:kern w:val="0"/>
          <w:sz w:val="28"/>
          <w:szCs w:val="28"/>
        </w:rPr>
        <w:t>②</w:t>
      </w:r>
      <w:r w:rsidR="005E4BA8" w:rsidRPr="00EF0DFB">
        <w:rPr>
          <w:rFonts w:asciiTheme="majorEastAsia" w:eastAsiaTheme="majorEastAsia" w:hAnsiTheme="majorEastAsia" w:cs="HG丸ｺﾞｼｯｸM-PRO" w:hint="eastAsia"/>
          <w:b/>
          <w:color w:val="1F497D" w:themeColor="text2"/>
          <w:kern w:val="0"/>
          <w:sz w:val="28"/>
          <w:szCs w:val="28"/>
        </w:rPr>
        <w:t xml:space="preserve">　個人情報の保護に関する人権の視点からの</w:t>
      </w:r>
      <w:r w:rsidR="00490D2F" w:rsidRPr="00EF0DFB">
        <w:rPr>
          <w:rFonts w:asciiTheme="majorEastAsia" w:eastAsiaTheme="majorEastAsia" w:hAnsiTheme="majorEastAsia" w:cs="HG丸ｺﾞｼｯｸM-PRO" w:hint="eastAsia"/>
          <w:b/>
          <w:color w:val="1F497D" w:themeColor="text2"/>
          <w:kern w:val="0"/>
          <w:sz w:val="28"/>
          <w:szCs w:val="28"/>
        </w:rPr>
        <w:t>情報発信</w:t>
      </w:r>
      <w:r w:rsidR="005E4BA8" w:rsidRPr="00EF0DFB">
        <w:rPr>
          <w:rFonts w:asciiTheme="majorEastAsia" w:eastAsiaTheme="majorEastAsia" w:hAnsiTheme="majorEastAsia" w:cs="HG丸ｺﾞｼｯｸM-PRO" w:hint="eastAsia"/>
          <w:b/>
          <w:color w:val="1F497D" w:themeColor="text2"/>
          <w:kern w:val="0"/>
          <w:sz w:val="28"/>
          <w:szCs w:val="28"/>
        </w:rPr>
        <w:t>のあり方</w:t>
      </w:r>
    </w:p>
    <w:p w:rsidR="005E4BA8" w:rsidRPr="00CA46C5" w:rsidRDefault="005E4BA8" w:rsidP="005E4BA8">
      <w:pPr>
        <w:autoSpaceDE w:val="0"/>
        <w:autoSpaceDN w:val="0"/>
        <w:adjustRightInd w:val="0"/>
        <w:jc w:val="left"/>
        <w:rPr>
          <w:rFonts w:ascii="HG丸ｺﾞｼｯｸM-PRO" w:eastAsia="HG丸ｺﾞｼｯｸM-PRO" w:cs="HG丸ｺﾞｼｯｸM-PRO"/>
          <w:kern w:val="0"/>
          <w:sz w:val="24"/>
          <w:szCs w:val="24"/>
        </w:rPr>
      </w:pPr>
    </w:p>
    <w:p w:rsidR="005E4BA8" w:rsidRPr="00CA46C5" w:rsidRDefault="005E4BA8"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情報化が進み、個人情報を利用した様々なサービスが提供され、便利になった反面、個人情報が不正に取り扱われると、取り返しのつかない被害を及ぼすおそれがあります。本市では「大阪市個人情報保護条例」のもとで、「個人情報取扱指針」を策定しており、同指針にのっとって、個人情報</w:t>
      </w:r>
      <w:r w:rsidR="00F81FD0">
        <w:rPr>
          <w:rFonts w:ascii="HG丸ｺﾞｼｯｸM-PRO" w:eastAsia="HG丸ｺﾞｼｯｸM-PRO" w:cs="HG丸ｺﾞｼｯｸM-PRO" w:hint="eastAsia"/>
          <w:kern w:val="0"/>
          <w:sz w:val="24"/>
          <w:szCs w:val="24"/>
        </w:rPr>
        <w:t>を</w:t>
      </w:r>
      <w:r w:rsidRPr="00CA46C5">
        <w:rPr>
          <w:rFonts w:ascii="HG丸ｺﾞｼｯｸM-PRO" w:eastAsia="HG丸ｺﾞｼｯｸM-PRO" w:cs="HG丸ｺﾞｼｯｸM-PRO" w:hint="eastAsia"/>
          <w:kern w:val="0"/>
          <w:sz w:val="24"/>
          <w:szCs w:val="24"/>
        </w:rPr>
        <w:t>保護</w:t>
      </w:r>
      <w:r w:rsidR="00F81FD0">
        <w:rPr>
          <w:rFonts w:ascii="HG丸ｺﾞｼｯｸM-PRO" w:eastAsia="HG丸ｺﾞｼｯｸM-PRO" w:cs="HG丸ｺﾞｼｯｸM-PRO" w:hint="eastAsia"/>
          <w:kern w:val="0"/>
          <w:sz w:val="24"/>
          <w:szCs w:val="24"/>
        </w:rPr>
        <w:t>することが</w:t>
      </w:r>
      <w:r w:rsidRPr="00CA46C5">
        <w:rPr>
          <w:rFonts w:ascii="HG丸ｺﾞｼｯｸM-PRO" w:eastAsia="HG丸ｺﾞｼｯｸM-PRO" w:cs="HG丸ｺﾞｼｯｸM-PRO" w:hint="eastAsia"/>
          <w:kern w:val="0"/>
          <w:sz w:val="24"/>
          <w:szCs w:val="24"/>
        </w:rPr>
        <w:t>必要</w:t>
      </w:r>
      <w:r w:rsidR="00F81FD0">
        <w:rPr>
          <w:rFonts w:ascii="HG丸ｺﾞｼｯｸM-PRO" w:eastAsia="HG丸ｺﾞｼｯｸM-PRO" w:cs="HG丸ｺﾞｼｯｸM-PRO" w:hint="eastAsia"/>
          <w:kern w:val="0"/>
          <w:sz w:val="24"/>
          <w:szCs w:val="24"/>
        </w:rPr>
        <w:t>です</w:t>
      </w:r>
      <w:r w:rsidRPr="00CA46C5">
        <w:rPr>
          <w:rFonts w:ascii="HG丸ｺﾞｼｯｸM-PRO" w:eastAsia="HG丸ｺﾞｼｯｸM-PRO" w:cs="HG丸ｺﾞｼｯｸM-PRO" w:hint="eastAsia"/>
          <w:kern w:val="0"/>
          <w:sz w:val="24"/>
          <w:szCs w:val="24"/>
        </w:rPr>
        <w:t>。</w:t>
      </w:r>
    </w:p>
    <w:p w:rsidR="005E4BA8" w:rsidRPr="00CA46C5" w:rsidRDefault="005E4BA8" w:rsidP="005E4BA8">
      <w:pPr>
        <w:widowControl/>
        <w:jc w:val="left"/>
        <w:rPr>
          <w:rFonts w:ascii="HG丸ｺﾞｼｯｸM-PRO" w:eastAsia="HG丸ｺﾞｼｯｸM-PRO" w:cs="ＭＳゴシック"/>
          <w:b/>
          <w:kern w:val="0"/>
          <w:sz w:val="24"/>
          <w:szCs w:val="24"/>
        </w:rPr>
      </w:pPr>
    </w:p>
    <w:p w:rsidR="005E4BA8" w:rsidRPr="009062C5" w:rsidRDefault="005E4BA8" w:rsidP="009062C5">
      <w:pPr>
        <w:autoSpaceDE w:val="0"/>
        <w:autoSpaceDN w:val="0"/>
        <w:adjustRightInd w:val="0"/>
        <w:ind w:leftChars="100" w:left="210" w:firstLineChars="100" w:firstLine="281"/>
        <w:jc w:val="left"/>
        <w:rPr>
          <w:rFonts w:asciiTheme="majorEastAsia" w:eastAsiaTheme="majorEastAsia" w:hAnsiTheme="majorEastAsia" w:cs="ＭＳゴシック"/>
          <w:b/>
          <w:color w:val="1F497D" w:themeColor="text2"/>
          <w:kern w:val="0"/>
          <w:sz w:val="28"/>
          <w:szCs w:val="28"/>
        </w:rPr>
      </w:pPr>
      <w:r w:rsidRPr="009062C5">
        <w:rPr>
          <w:rFonts w:asciiTheme="majorEastAsia" w:eastAsiaTheme="majorEastAsia" w:hAnsiTheme="majorEastAsia" w:cs="ＭＳゴシック" w:hint="eastAsia"/>
          <w:b/>
          <w:color w:val="1F497D" w:themeColor="text2"/>
          <w:kern w:val="0"/>
          <w:sz w:val="28"/>
          <w:szCs w:val="28"/>
          <w:bdr w:val="single" w:sz="4" w:space="0" w:color="auto"/>
        </w:rPr>
        <w:t>具体例　肖像</w:t>
      </w:r>
      <w:r w:rsidRPr="009062C5">
        <w:rPr>
          <w:rFonts w:asciiTheme="majorEastAsia" w:eastAsiaTheme="majorEastAsia" w:hAnsiTheme="majorEastAsia" w:cs="ＭＳ 明朝" w:hint="eastAsia"/>
          <w:b/>
          <w:color w:val="1F497D" w:themeColor="text2"/>
          <w:kern w:val="0"/>
          <w:sz w:val="28"/>
          <w:szCs w:val="28"/>
          <w:bdr w:val="single" w:sz="4" w:space="0" w:color="auto"/>
        </w:rPr>
        <w:t>権</w:t>
      </w:r>
      <w:r w:rsidRPr="009062C5">
        <w:rPr>
          <w:rFonts w:asciiTheme="majorEastAsia" w:eastAsiaTheme="majorEastAsia" w:hAnsiTheme="majorEastAsia" w:cs="AVGmdBU" w:hint="eastAsia"/>
          <w:b/>
          <w:color w:val="1F497D" w:themeColor="text2"/>
          <w:kern w:val="0"/>
          <w:sz w:val="28"/>
          <w:szCs w:val="28"/>
          <w:bdr w:val="single" w:sz="4" w:space="0" w:color="auto"/>
        </w:rPr>
        <w:t>・プライバシー</w:t>
      </w:r>
      <w:r w:rsidR="006B38E3">
        <w:rPr>
          <w:rFonts w:asciiTheme="majorEastAsia" w:eastAsiaTheme="majorEastAsia" w:hAnsiTheme="majorEastAsia" w:cs="AVGmdBU" w:hint="eastAsia"/>
          <w:b/>
          <w:color w:val="1F497D" w:themeColor="text2"/>
          <w:kern w:val="0"/>
          <w:sz w:val="28"/>
          <w:szCs w:val="28"/>
          <w:bdr w:val="single" w:sz="4" w:space="0" w:color="auto"/>
        </w:rPr>
        <w:t>を</w:t>
      </w:r>
      <w:r w:rsidRPr="009062C5">
        <w:rPr>
          <w:rFonts w:asciiTheme="majorEastAsia" w:eastAsiaTheme="majorEastAsia" w:hAnsiTheme="majorEastAsia" w:cs="AVGmdBU" w:hint="eastAsia"/>
          <w:b/>
          <w:color w:val="1F497D" w:themeColor="text2"/>
          <w:kern w:val="0"/>
          <w:sz w:val="28"/>
          <w:szCs w:val="28"/>
          <w:bdr w:val="single" w:sz="4" w:space="0" w:color="auto"/>
        </w:rPr>
        <w:t>侵害していないか</w:t>
      </w:r>
    </w:p>
    <w:p w:rsidR="005E4BA8" w:rsidRPr="00CA46C5" w:rsidRDefault="005E4BA8" w:rsidP="005E4BA8">
      <w:pPr>
        <w:autoSpaceDE w:val="0"/>
        <w:autoSpaceDN w:val="0"/>
        <w:adjustRightInd w:val="0"/>
        <w:ind w:leftChars="100" w:left="210"/>
        <w:jc w:val="left"/>
        <w:rPr>
          <w:rFonts w:ascii="HG丸ｺﾞｼｯｸM-PRO" w:eastAsia="HG丸ｺﾞｼｯｸM-PRO" w:cs="HG丸ｺﾞｼｯｸM-PRO"/>
          <w:kern w:val="0"/>
          <w:sz w:val="24"/>
          <w:szCs w:val="24"/>
        </w:rPr>
      </w:pPr>
    </w:p>
    <w:p w:rsidR="005E4BA8" w:rsidRPr="00CA46C5" w:rsidRDefault="005E4BA8"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本人の承諾なしに、個人が特定できるような写真をパンフレットやホームページ</w:t>
      </w:r>
      <w:r>
        <w:rPr>
          <w:rFonts w:ascii="HG丸ｺﾞｼｯｸM-PRO" w:eastAsia="HG丸ｺﾞｼｯｸM-PRO" w:cs="HG丸ｺﾞｼｯｸM-PRO" w:hint="eastAsia"/>
          <w:kern w:val="0"/>
          <w:sz w:val="24"/>
          <w:szCs w:val="24"/>
        </w:rPr>
        <w:t>等に掲載する。</w:t>
      </w:r>
    </w:p>
    <w:p w:rsidR="005E4BA8" w:rsidRPr="00CA46C5" w:rsidRDefault="005E4BA8"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本人の承諾なしに、個人の住所、年齢などの個人情報を報告書やホームページ等に掲載する。</w:t>
      </w:r>
    </w:p>
    <w:p w:rsidR="005E4BA8" w:rsidRPr="00CA46C5" w:rsidRDefault="005E4BA8" w:rsidP="005E4BA8">
      <w:pPr>
        <w:autoSpaceDE w:val="0"/>
        <w:autoSpaceDN w:val="0"/>
        <w:adjustRightInd w:val="0"/>
        <w:ind w:leftChars="100" w:left="210"/>
        <w:jc w:val="left"/>
        <w:rPr>
          <w:rFonts w:ascii="HG丸ｺﾞｼｯｸM-PRO" w:eastAsia="HG丸ｺﾞｼｯｸM-PRO" w:cs="HG丸ｺﾞｼｯｸM-PRO"/>
          <w:kern w:val="0"/>
          <w:sz w:val="24"/>
          <w:szCs w:val="24"/>
        </w:rPr>
      </w:pPr>
    </w:p>
    <w:p w:rsidR="005E4BA8" w:rsidRPr="00576BB1" w:rsidRDefault="005E4BA8" w:rsidP="00B110F6">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 xml:space="preserve">【なぜ問題なのか】 </w:t>
      </w:r>
    </w:p>
    <w:p w:rsidR="005E4BA8" w:rsidRPr="00CA46C5" w:rsidRDefault="005E4BA8"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誰にでも、自分の肖像や住所、年齢などの個人情報を無断で公開されない権利があ</w:t>
      </w:r>
      <w:r w:rsidR="004E6A9A">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。これらの権利は</w:t>
      </w:r>
      <w:r w:rsidR="000C0CB7">
        <w:rPr>
          <w:rFonts w:ascii="HG丸ｺﾞｼｯｸM-PRO" w:eastAsia="HG丸ｺﾞｼｯｸM-PRO" w:cs="HG丸ｺﾞｼｯｸM-PRO" w:hint="eastAsia"/>
          <w:kern w:val="0"/>
          <w:sz w:val="24"/>
          <w:szCs w:val="24"/>
        </w:rPr>
        <w:t>、</w:t>
      </w:r>
      <w:r w:rsidRPr="00CA46C5">
        <w:rPr>
          <w:rFonts w:ascii="HG丸ｺﾞｼｯｸM-PRO" w:eastAsia="HG丸ｺﾞｼｯｸM-PRO" w:cs="HG丸ｺﾞｼｯｸM-PRO" w:hint="eastAsia"/>
          <w:kern w:val="0"/>
          <w:sz w:val="24"/>
          <w:szCs w:val="24"/>
        </w:rPr>
        <w:t>現在では基本的な人権の一つとみなされてい</w:t>
      </w:r>
      <w:r w:rsidR="004E6A9A">
        <w:rPr>
          <w:rFonts w:ascii="HG丸ｺﾞｼｯｸM-PRO" w:eastAsia="HG丸ｺﾞｼｯｸM-PRO" w:cs="HG丸ｺﾞｼｯｸM-PRO" w:hint="eastAsia"/>
          <w:kern w:val="0"/>
          <w:sz w:val="24"/>
          <w:szCs w:val="24"/>
        </w:rPr>
        <w:t>る</w:t>
      </w:r>
      <w:r w:rsidRPr="00CA46C5">
        <w:rPr>
          <w:rFonts w:ascii="HG丸ｺﾞｼｯｸM-PRO" w:eastAsia="HG丸ｺﾞｼｯｸM-PRO" w:cs="HG丸ｺﾞｼｯｸM-PRO" w:hint="eastAsia"/>
          <w:kern w:val="0"/>
          <w:sz w:val="24"/>
          <w:szCs w:val="24"/>
        </w:rPr>
        <w:t>。</w:t>
      </w:r>
    </w:p>
    <w:p w:rsidR="005E4BA8" w:rsidRPr="00CA46C5" w:rsidRDefault="005E4BA8" w:rsidP="005E4BA8">
      <w:pPr>
        <w:autoSpaceDE w:val="0"/>
        <w:autoSpaceDN w:val="0"/>
        <w:adjustRightInd w:val="0"/>
        <w:ind w:leftChars="100" w:left="210" w:firstLineChars="100" w:firstLine="240"/>
        <w:jc w:val="left"/>
        <w:rPr>
          <w:rFonts w:ascii="HG丸ｺﾞｼｯｸM-PRO" w:eastAsia="HG丸ｺﾞｼｯｸM-PRO" w:cs="HG丸ｺﾞｼｯｸM-PRO"/>
          <w:kern w:val="0"/>
          <w:sz w:val="24"/>
          <w:szCs w:val="24"/>
        </w:rPr>
      </w:pPr>
    </w:p>
    <w:p w:rsidR="005E4BA8" w:rsidRPr="00576BB1" w:rsidRDefault="005E4BA8" w:rsidP="00B110F6">
      <w:pPr>
        <w:autoSpaceDE w:val="0"/>
        <w:autoSpaceDN w:val="0"/>
        <w:adjustRightInd w:val="0"/>
        <w:ind w:firstLineChars="200" w:firstLine="562"/>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5E4BA8" w:rsidRPr="00CA46C5" w:rsidRDefault="005E4BA8"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個人が特定できる写真などを掲載する場合は、原則として本人の承諾を得る。</w:t>
      </w:r>
    </w:p>
    <w:p w:rsidR="005E4BA8" w:rsidRPr="00CA46C5" w:rsidRDefault="005E4BA8" w:rsidP="00C91BC5">
      <w:pPr>
        <w:pStyle w:val="a7"/>
        <w:numPr>
          <w:ilvl w:val="0"/>
          <w:numId w:val="33"/>
        </w:numPr>
        <w:autoSpaceDE w:val="0"/>
        <w:autoSpaceDN w:val="0"/>
        <w:adjustRightInd w:val="0"/>
        <w:ind w:leftChars="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個人情報は、個人情報保護条例の趣旨に沿って慎重に取り扱う。</w:t>
      </w:r>
    </w:p>
    <w:p w:rsidR="005E4BA8" w:rsidRPr="00CA46C5" w:rsidRDefault="00906A0E" w:rsidP="005E4BA8">
      <w:pPr>
        <w:widowControl/>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noProof/>
          <w:kern w:val="0"/>
          <w:sz w:val="24"/>
          <w:szCs w:val="24"/>
        </w:rPr>
        <w:drawing>
          <wp:anchor distT="0" distB="0" distL="114300" distR="114300" simplePos="0" relativeHeight="251782656" behindDoc="0" locked="0" layoutInCell="1" allowOverlap="1">
            <wp:simplePos x="0" y="0"/>
            <wp:positionH relativeFrom="column">
              <wp:posOffset>1556385</wp:posOffset>
            </wp:positionH>
            <wp:positionV relativeFrom="paragraph">
              <wp:posOffset>1118235</wp:posOffset>
            </wp:positionV>
            <wp:extent cx="1285875" cy="1438275"/>
            <wp:effectExtent l="19050" t="0" r="9525" b="0"/>
            <wp:wrapNone/>
            <wp:docPr id="11"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cstate="print"/>
                    <a:srcRect/>
                    <a:stretch>
                      <a:fillRect/>
                    </a:stretch>
                  </pic:blipFill>
                  <pic:spPr bwMode="auto">
                    <a:xfrm>
                      <a:off x="0" y="0"/>
                      <a:ext cx="1285875" cy="1438275"/>
                    </a:xfrm>
                    <a:prstGeom prst="rect">
                      <a:avLst/>
                    </a:prstGeom>
                    <a:noFill/>
                    <a:ln w="9525">
                      <a:noFill/>
                      <a:miter lim="800000"/>
                      <a:headEnd/>
                      <a:tailEnd/>
                    </a:ln>
                  </pic:spPr>
                </pic:pic>
              </a:graphicData>
            </a:graphic>
          </wp:anchor>
        </w:drawing>
      </w:r>
      <w:r>
        <w:rPr>
          <w:rFonts w:ascii="HG丸ｺﾞｼｯｸM-PRO" w:eastAsia="HG丸ｺﾞｼｯｸM-PRO" w:cs="HG丸ｺﾞｼｯｸM-PRO" w:hint="eastAsia"/>
          <w:noProof/>
          <w:kern w:val="0"/>
          <w:sz w:val="24"/>
          <w:szCs w:val="24"/>
        </w:rPr>
        <w:drawing>
          <wp:anchor distT="0" distB="0" distL="114300" distR="114300" simplePos="0" relativeHeight="251776512" behindDoc="0" locked="0" layoutInCell="1" allowOverlap="1">
            <wp:simplePos x="0" y="0"/>
            <wp:positionH relativeFrom="column">
              <wp:posOffset>3128010</wp:posOffset>
            </wp:positionH>
            <wp:positionV relativeFrom="paragraph">
              <wp:posOffset>1280160</wp:posOffset>
            </wp:positionV>
            <wp:extent cx="1581150" cy="1419225"/>
            <wp:effectExtent l="19050" t="0" r="0" b="0"/>
            <wp:wrapNone/>
            <wp:docPr id="1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1581150" cy="1419225"/>
                    </a:xfrm>
                    <a:prstGeom prst="rect">
                      <a:avLst/>
                    </a:prstGeom>
                    <a:noFill/>
                    <a:ln w="9525">
                      <a:noFill/>
                      <a:miter lim="800000"/>
                      <a:headEnd/>
                      <a:tailEnd/>
                    </a:ln>
                  </pic:spPr>
                </pic:pic>
              </a:graphicData>
            </a:graphic>
          </wp:anchor>
        </w:drawing>
      </w:r>
      <w:r w:rsidR="005E4BA8" w:rsidRPr="00CA46C5">
        <w:rPr>
          <w:rFonts w:ascii="HG丸ｺﾞｼｯｸM-PRO" w:eastAsia="HG丸ｺﾞｼｯｸM-PRO" w:cs="HG丸ｺﾞｼｯｸM-PRO" w:hint="eastAsia"/>
          <w:kern w:val="0"/>
          <w:sz w:val="24"/>
          <w:szCs w:val="24"/>
        </w:rPr>
        <w:br w:type="page"/>
      </w:r>
    </w:p>
    <w:p w:rsidR="00D00360" w:rsidRDefault="00650A8A" w:rsidP="006226A1">
      <w:pPr>
        <w:autoSpaceDE w:val="0"/>
        <w:autoSpaceDN w:val="0"/>
        <w:adjustRightInd w:val="0"/>
        <w:jc w:val="left"/>
        <w:rPr>
          <w:rFonts w:ascii="HG丸ｺﾞｼｯｸM-PRO" w:eastAsia="HG丸ｺﾞｼｯｸM-PRO" w:cs="ＭＳゴシック"/>
          <w:b/>
          <w:kern w:val="0"/>
          <w:sz w:val="24"/>
          <w:szCs w:val="24"/>
        </w:rPr>
      </w:pPr>
      <w:r>
        <w:rPr>
          <w:rFonts w:ascii="HG丸ｺﾞｼｯｸM-PRO" w:eastAsia="HG丸ｺﾞｼｯｸM-PRO" w:cs="ＭＳゴシック"/>
          <w:b/>
          <w:noProof/>
          <w:kern w:val="0"/>
          <w:sz w:val="24"/>
          <w:szCs w:val="24"/>
        </w:rPr>
        <w:pict>
          <v:roundrect id="_x0000_s1092" style="position:absolute;margin-left:0;margin-top:0;width:224.55pt;height:30.75pt;z-index:251729408;mso-position-horizontal:left;mso-position-horizontal-relative:margin;mso-position-vertical:top;mso-position-vertical-relative:margin;v-text-anchor:middle" arcsize="10923f" fillcolor="#b8cce4 [1300]" stroked="f">
            <v:textbox style="mso-next-textbox:#_x0000_s1092" inset="5.85pt,.7pt,5.85pt,.7pt">
              <w:txbxContent>
                <w:p w:rsidR="0068711B" w:rsidRPr="00BF4E40" w:rsidRDefault="0068711B" w:rsidP="00D00360">
                  <w:pPr>
                    <w:spacing w:line="4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（１２）その他の人権課題</w:t>
                  </w:r>
                </w:p>
              </w:txbxContent>
            </v:textbox>
            <w10:wrap anchorx="margin" anchory="margin"/>
          </v:roundrect>
        </w:pict>
      </w:r>
    </w:p>
    <w:p w:rsidR="006226A1" w:rsidRDefault="006226A1" w:rsidP="006226A1">
      <w:pPr>
        <w:autoSpaceDE w:val="0"/>
        <w:autoSpaceDN w:val="0"/>
        <w:adjustRightInd w:val="0"/>
        <w:jc w:val="left"/>
        <w:rPr>
          <w:rFonts w:ascii="HG丸ｺﾞｼｯｸM-PRO" w:eastAsia="HG丸ｺﾞｼｯｸM-PRO" w:cs="ＭＳゴシック"/>
          <w:b/>
          <w:kern w:val="0"/>
          <w:sz w:val="24"/>
          <w:szCs w:val="24"/>
        </w:rPr>
      </w:pPr>
    </w:p>
    <w:p w:rsidR="00D00360" w:rsidRPr="00CA46C5" w:rsidRDefault="00D00360" w:rsidP="006226A1">
      <w:pPr>
        <w:autoSpaceDE w:val="0"/>
        <w:autoSpaceDN w:val="0"/>
        <w:adjustRightInd w:val="0"/>
        <w:jc w:val="left"/>
        <w:rPr>
          <w:rFonts w:ascii="HG丸ｺﾞｼｯｸM-PRO" w:eastAsia="HG丸ｺﾞｼｯｸM-PRO" w:cs="ＭＳゴシック"/>
          <w:b/>
          <w:kern w:val="0"/>
          <w:sz w:val="24"/>
          <w:szCs w:val="24"/>
        </w:rPr>
      </w:pPr>
    </w:p>
    <w:p w:rsidR="006226A1" w:rsidRPr="00D00360" w:rsidRDefault="006226A1" w:rsidP="00D00360">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rPr>
      </w:pPr>
      <w:r w:rsidRPr="00D00360">
        <w:rPr>
          <w:rFonts w:asciiTheme="majorEastAsia" w:eastAsiaTheme="majorEastAsia" w:hAnsiTheme="majorEastAsia" w:cs="AVGmdBU" w:hint="eastAsia"/>
          <w:b/>
          <w:color w:val="1F497D" w:themeColor="text2"/>
          <w:kern w:val="0"/>
          <w:sz w:val="28"/>
          <w:szCs w:val="28"/>
        </w:rPr>
        <w:t>アイヌの人々に対する人権課題</w:t>
      </w:r>
    </w:p>
    <w:p w:rsidR="006226A1" w:rsidRDefault="006226A1" w:rsidP="00734BFF">
      <w:pPr>
        <w:pStyle w:val="a7"/>
        <w:numPr>
          <w:ilvl w:val="0"/>
          <w:numId w:val="10"/>
        </w:numPr>
        <w:autoSpaceDE w:val="0"/>
        <w:autoSpaceDN w:val="0"/>
        <w:adjustRightInd w:val="0"/>
        <w:ind w:left="1293"/>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アイヌの人々に対する理解が十分ではないため、就職や結婚等において偏見や差別が依然として存在しています。アイヌの人々に対する理解と認識を深める</w:t>
      </w:r>
      <w:r w:rsidR="00BC2045">
        <w:rPr>
          <w:rFonts w:ascii="HG丸ｺﾞｼｯｸM-PRO" w:eastAsia="HG丸ｺﾞｼｯｸM-PRO" w:hAnsi="AVGmdBU" w:cs="AVGmdBU" w:hint="eastAsia"/>
          <w:kern w:val="0"/>
          <w:sz w:val="24"/>
          <w:szCs w:val="24"/>
        </w:rPr>
        <w:t>こ</w:t>
      </w:r>
      <w:r w:rsidR="00F81FD0">
        <w:rPr>
          <w:rFonts w:ascii="HG丸ｺﾞｼｯｸM-PRO" w:eastAsia="HG丸ｺﾞｼｯｸM-PRO" w:hAnsi="AVGmdBU" w:cs="AVGmdBU" w:hint="eastAsia"/>
          <w:kern w:val="0"/>
          <w:sz w:val="24"/>
          <w:szCs w:val="24"/>
        </w:rPr>
        <w:t>と</w:t>
      </w:r>
      <w:r w:rsidR="00BC2045">
        <w:rPr>
          <w:rFonts w:ascii="HG丸ｺﾞｼｯｸM-PRO" w:eastAsia="HG丸ｺﾞｼｯｸM-PRO" w:hAnsi="AVGmdBU" w:cs="AVGmdBU" w:hint="eastAsia"/>
          <w:kern w:val="0"/>
          <w:sz w:val="24"/>
          <w:szCs w:val="24"/>
        </w:rPr>
        <w:t>が</w:t>
      </w:r>
      <w:r w:rsidRPr="00CA46C5">
        <w:rPr>
          <w:rFonts w:ascii="HG丸ｺﾞｼｯｸM-PRO" w:eastAsia="HG丸ｺﾞｼｯｸM-PRO" w:hAnsi="AVGmdBU" w:cs="AVGmdBU" w:hint="eastAsia"/>
          <w:kern w:val="0"/>
          <w:sz w:val="24"/>
          <w:szCs w:val="24"/>
        </w:rPr>
        <w:t>必要</w:t>
      </w:r>
      <w:r w:rsidR="00BC2045">
        <w:rPr>
          <w:rFonts w:ascii="HG丸ｺﾞｼｯｸM-PRO" w:eastAsia="HG丸ｺﾞｼｯｸM-PRO" w:hAnsi="AVGmdBU" w:cs="AVGmdBU" w:hint="eastAsia"/>
          <w:kern w:val="0"/>
          <w:sz w:val="24"/>
          <w:szCs w:val="24"/>
        </w:rPr>
        <w:t>です</w:t>
      </w:r>
      <w:r w:rsidRPr="00CA46C5">
        <w:rPr>
          <w:rFonts w:ascii="HG丸ｺﾞｼｯｸM-PRO" w:eastAsia="HG丸ｺﾞｼｯｸM-PRO" w:hAnsi="AVGmdBU" w:cs="AVGmdBU" w:hint="eastAsia"/>
          <w:kern w:val="0"/>
          <w:sz w:val="24"/>
          <w:szCs w:val="24"/>
        </w:rPr>
        <w:t>。</w:t>
      </w:r>
    </w:p>
    <w:p w:rsidR="006226A1" w:rsidRPr="00D00360" w:rsidRDefault="006226A1" w:rsidP="00D00360">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rPr>
      </w:pPr>
      <w:r w:rsidRPr="00D00360">
        <w:rPr>
          <w:rFonts w:asciiTheme="majorEastAsia" w:eastAsiaTheme="majorEastAsia" w:hAnsiTheme="majorEastAsia" w:cs="AVGmdBU" w:hint="eastAsia"/>
          <w:b/>
          <w:color w:val="1F497D" w:themeColor="text2"/>
          <w:kern w:val="0"/>
          <w:sz w:val="28"/>
          <w:szCs w:val="28"/>
        </w:rPr>
        <w:t>刑を終えて出所した人やその家族</w:t>
      </w:r>
    </w:p>
    <w:p w:rsidR="006226A1" w:rsidRDefault="006226A1" w:rsidP="00734BFF">
      <w:pPr>
        <w:pStyle w:val="a7"/>
        <w:numPr>
          <w:ilvl w:val="0"/>
          <w:numId w:val="10"/>
        </w:numPr>
        <w:autoSpaceDE w:val="0"/>
        <w:autoSpaceDN w:val="0"/>
        <w:adjustRightInd w:val="0"/>
        <w:ind w:left="1293"/>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刑を終えて出所した人やその家族に対する就職差別等が発生しています。これらの人の社会復帰のためには、本人の強い更生意欲と併せて、周りの人々の理解と協力が必要です。</w:t>
      </w:r>
    </w:p>
    <w:p w:rsidR="006226A1" w:rsidRPr="00D00360" w:rsidRDefault="006226A1" w:rsidP="00D00360">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rPr>
      </w:pPr>
      <w:r w:rsidRPr="00D00360">
        <w:rPr>
          <w:rFonts w:asciiTheme="majorEastAsia" w:eastAsiaTheme="majorEastAsia" w:hAnsiTheme="majorEastAsia" w:cs="AVGmdBU" w:hint="eastAsia"/>
          <w:b/>
          <w:color w:val="1F497D" w:themeColor="text2"/>
          <w:kern w:val="0"/>
          <w:sz w:val="28"/>
          <w:szCs w:val="28"/>
        </w:rPr>
        <w:t>北朝鮮当局によって拉致</w:t>
      </w:r>
      <w:r w:rsidR="001F5086">
        <w:rPr>
          <w:rFonts w:asciiTheme="majorEastAsia" w:eastAsiaTheme="majorEastAsia" w:hAnsiTheme="majorEastAsia" w:cs="AVGmdBU" w:hint="eastAsia"/>
          <w:b/>
          <w:color w:val="1F497D" w:themeColor="text2"/>
          <w:kern w:val="0"/>
          <w:sz w:val="28"/>
          <w:szCs w:val="28"/>
        </w:rPr>
        <w:t>（らち）</w:t>
      </w:r>
      <w:r w:rsidRPr="00D00360">
        <w:rPr>
          <w:rFonts w:asciiTheme="majorEastAsia" w:eastAsiaTheme="majorEastAsia" w:hAnsiTheme="majorEastAsia" w:cs="AVGmdBU" w:hint="eastAsia"/>
          <w:b/>
          <w:color w:val="1F497D" w:themeColor="text2"/>
          <w:kern w:val="0"/>
          <w:sz w:val="28"/>
          <w:szCs w:val="28"/>
        </w:rPr>
        <w:t>された被害者等</w:t>
      </w:r>
    </w:p>
    <w:p w:rsidR="006226A1" w:rsidRDefault="006226A1" w:rsidP="00734BFF">
      <w:pPr>
        <w:pStyle w:val="a7"/>
        <w:numPr>
          <w:ilvl w:val="0"/>
          <w:numId w:val="10"/>
        </w:numPr>
        <w:autoSpaceDE w:val="0"/>
        <w:autoSpaceDN w:val="0"/>
        <w:adjustRightInd w:val="0"/>
        <w:ind w:left="1293"/>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拉致問題は、</w:t>
      </w:r>
      <w:r w:rsidR="00E132B5">
        <w:rPr>
          <w:rFonts w:ascii="HG丸ｺﾞｼｯｸM-PRO" w:eastAsia="HG丸ｺﾞｼｯｸM-PRO" w:hAnsi="AVGmdBU" w:cs="AVGmdBU" w:hint="eastAsia"/>
          <w:kern w:val="0"/>
          <w:sz w:val="24"/>
          <w:szCs w:val="24"/>
        </w:rPr>
        <w:t>わ</w:t>
      </w:r>
      <w:r w:rsidRPr="00CA46C5">
        <w:rPr>
          <w:rFonts w:ascii="HG丸ｺﾞｼｯｸM-PRO" w:eastAsia="HG丸ｺﾞｼｯｸM-PRO" w:hAnsi="AVGmdBU" w:cs="AVGmdBU" w:hint="eastAsia"/>
          <w:kern w:val="0"/>
          <w:sz w:val="24"/>
          <w:szCs w:val="24"/>
        </w:rPr>
        <w:t>が国の重大な国民的問題であり、北朝鮮当局による人権侵害問題への対処が、国際社会を挙げて取り組むべき課題とされる中、この問題についての関心と認識を深めていくことが大切です。</w:t>
      </w:r>
    </w:p>
    <w:p w:rsidR="00D00360" w:rsidRPr="00D00360" w:rsidRDefault="006226A1" w:rsidP="00D00360">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rPr>
      </w:pPr>
      <w:r w:rsidRPr="00D00360">
        <w:rPr>
          <w:rFonts w:asciiTheme="majorEastAsia" w:eastAsiaTheme="majorEastAsia" w:hAnsiTheme="majorEastAsia" w:cs="AVGmdBU" w:hint="eastAsia"/>
          <w:b/>
          <w:color w:val="1F497D" w:themeColor="text2"/>
          <w:kern w:val="0"/>
          <w:sz w:val="28"/>
          <w:szCs w:val="28"/>
        </w:rPr>
        <w:t>インターネットによる人権侵害</w:t>
      </w:r>
    </w:p>
    <w:p w:rsidR="006226A1" w:rsidRDefault="006226A1" w:rsidP="00734BFF">
      <w:pPr>
        <w:pStyle w:val="a7"/>
        <w:numPr>
          <w:ilvl w:val="0"/>
          <w:numId w:val="10"/>
        </w:numPr>
        <w:autoSpaceDE w:val="0"/>
        <w:autoSpaceDN w:val="0"/>
        <w:adjustRightInd w:val="0"/>
        <w:ind w:left="1293"/>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インターネット上においては、匿名による書き込みが可能なことを悪用して、個人の名誉やプライバシーを侵害するなどの種々の人権問題が起きています。インターネットを正しく使用し、人権侵害をなくすことが必要です。</w:t>
      </w:r>
    </w:p>
    <w:p w:rsidR="006226A1" w:rsidRPr="00D00360" w:rsidRDefault="006226A1" w:rsidP="00D00360">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rPr>
      </w:pPr>
      <w:r w:rsidRPr="00D00360">
        <w:rPr>
          <w:rFonts w:asciiTheme="majorEastAsia" w:eastAsiaTheme="majorEastAsia" w:hAnsiTheme="majorEastAsia" w:cs="AVGmdBU" w:hint="eastAsia"/>
          <w:b/>
          <w:color w:val="1F497D" w:themeColor="text2"/>
          <w:kern w:val="0"/>
          <w:sz w:val="28"/>
          <w:szCs w:val="28"/>
        </w:rPr>
        <w:t>人身取引（トラフィッキング）</w:t>
      </w:r>
    </w:p>
    <w:p w:rsidR="006226A1" w:rsidRDefault="006226A1" w:rsidP="00734BFF">
      <w:pPr>
        <w:pStyle w:val="a7"/>
        <w:numPr>
          <w:ilvl w:val="0"/>
          <w:numId w:val="10"/>
        </w:numPr>
        <w:autoSpaceDE w:val="0"/>
        <w:autoSpaceDN w:val="0"/>
        <w:adjustRightInd w:val="0"/>
        <w:ind w:left="1293"/>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性的搾取、強制労働等を目的とした人身取引（トラフィッキング）は、重大な犯罪であり、基本的人権を侵害する深刻な問題です。</w:t>
      </w:r>
    </w:p>
    <w:p w:rsidR="006226A1" w:rsidRPr="00D00360" w:rsidRDefault="006226A1" w:rsidP="00D00360">
      <w:pPr>
        <w:autoSpaceDE w:val="0"/>
        <w:autoSpaceDN w:val="0"/>
        <w:adjustRightInd w:val="0"/>
        <w:ind w:firstLineChars="200" w:firstLine="562"/>
        <w:jc w:val="left"/>
        <w:rPr>
          <w:rFonts w:asciiTheme="majorEastAsia" w:eastAsiaTheme="majorEastAsia" w:hAnsiTheme="majorEastAsia" w:cs="AVGmdBU"/>
          <w:b/>
          <w:color w:val="1F497D" w:themeColor="text2"/>
          <w:kern w:val="0"/>
          <w:sz w:val="28"/>
          <w:szCs w:val="28"/>
        </w:rPr>
      </w:pPr>
      <w:r w:rsidRPr="00D00360">
        <w:rPr>
          <w:rFonts w:asciiTheme="majorEastAsia" w:eastAsiaTheme="majorEastAsia" w:hAnsiTheme="majorEastAsia" w:cs="AVGmdBU" w:hint="eastAsia"/>
          <w:b/>
          <w:color w:val="1F497D" w:themeColor="text2"/>
          <w:kern w:val="0"/>
          <w:sz w:val="28"/>
          <w:szCs w:val="28"/>
        </w:rPr>
        <w:t>東日本大震災に起因する人権課題</w:t>
      </w:r>
    </w:p>
    <w:p w:rsidR="006226A1" w:rsidRDefault="007D6332" w:rsidP="00734BFF">
      <w:pPr>
        <w:pStyle w:val="a7"/>
        <w:numPr>
          <w:ilvl w:val="0"/>
          <w:numId w:val="10"/>
        </w:numPr>
        <w:autoSpaceDE w:val="0"/>
        <w:autoSpaceDN w:val="0"/>
        <w:adjustRightInd w:val="0"/>
        <w:ind w:left="1293"/>
        <w:jc w:val="left"/>
        <w:rPr>
          <w:rFonts w:ascii="HG丸ｺﾞｼｯｸM-PRO" w:eastAsia="HG丸ｺﾞｼｯｸM-PRO" w:hAnsi="AVGmdBU" w:cs="AVGmdBU"/>
          <w:kern w:val="0"/>
          <w:sz w:val="24"/>
          <w:szCs w:val="24"/>
        </w:rPr>
      </w:pPr>
      <w:r>
        <w:rPr>
          <w:rFonts w:ascii="HG丸ｺﾞｼｯｸM-PRO" w:eastAsia="HG丸ｺﾞｼｯｸM-PRO" w:hAnsi="AVGmdBU" w:cs="AVGmdBU" w:hint="eastAsia"/>
          <w:kern w:val="0"/>
          <w:sz w:val="24"/>
          <w:szCs w:val="24"/>
        </w:rPr>
        <w:t>東日本大震災により</w:t>
      </w:r>
      <w:r w:rsidR="006226A1" w:rsidRPr="00CA46C5">
        <w:rPr>
          <w:rFonts w:ascii="HG丸ｺﾞｼｯｸM-PRO" w:eastAsia="HG丸ｺﾞｼｯｸM-PRO" w:hAnsi="AVGmdBU" w:cs="AVGmdBU" w:hint="eastAsia"/>
          <w:kern w:val="0"/>
          <w:sz w:val="24"/>
          <w:szCs w:val="24"/>
        </w:rPr>
        <w:t>、仮設住宅等において様々な人権問題が発生するとともに、福島第一原子力発電所事故による放射性物質の外部放出に伴い、周辺住民が避難先において風評に基づく差別的取扱いを受けるなど、看過できない事態が発生しています。</w:t>
      </w:r>
    </w:p>
    <w:p w:rsidR="00D00360" w:rsidRPr="00CA46C5" w:rsidRDefault="00D00360" w:rsidP="00D00360">
      <w:pPr>
        <w:pStyle w:val="a7"/>
        <w:autoSpaceDE w:val="0"/>
        <w:autoSpaceDN w:val="0"/>
        <w:adjustRightInd w:val="0"/>
        <w:ind w:leftChars="0" w:left="1293"/>
        <w:jc w:val="left"/>
        <w:rPr>
          <w:rFonts w:ascii="HG丸ｺﾞｼｯｸM-PRO" w:eastAsia="HG丸ｺﾞｼｯｸM-PRO" w:hAnsi="AVGmdBU" w:cs="AVGmdBU"/>
          <w:kern w:val="0"/>
          <w:sz w:val="24"/>
          <w:szCs w:val="24"/>
        </w:rPr>
      </w:pPr>
    </w:p>
    <w:p w:rsidR="00344F83" w:rsidRPr="00576BB1" w:rsidRDefault="006226A1" w:rsidP="00B110F6">
      <w:pPr>
        <w:autoSpaceDE w:val="0"/>
        <w:autoSpaceDN w:val="0"/>
        <w:adjustRightInd w:val="0"/>
        <w:ind w:firstLineChars="250" w:firstLine="703"/>
        <w:jc w:val="left"/>
        <w:rPr>
          <w:rFonts w:asciiTheme="majorEastAsia" w:eastAsiaTheme="majorEastAsia" w:hAnsiTheme="majorEastAsia" w:cs="HG丸ｺﾞｼｯｸM-PRO"/>
          <w:b/>
          <w:color w:val="1F497D" w:themeColor="text2"/>
          <w:kern w:val="0"/>
          <w:sz w:val="28"/>
          <w:szCs w:val="28"/>
        </w:rPr>
      </w:pPr>
      <w:r w:rsidRPr="009062C5">
        <w:rPr>
          <w:rFonts w:asciiTheme="majorEastAsia" w:eastAsiaTheme="majorEastAsia" w:hAnsiTheme="majorEastAsia" w:cs="HG丸ｺﾞｼｯｸM-PRO" w:hint="eastAsia"/>
          <w:b/>
          <w:color w:val="1F497D" w:themeColor="text2"/>
          <w:kern w:val="0"/>
          <w:sz w:val="28"/>
          <w:szCs w:val="28"/>
        </w:rPr>
        <w:t>【どのように対処するべきか】</w:t>
      </w:r>
    </w:p>
    <w:p w:rsidR="006226A1" w:rsidRPr="00CA46C5" w:rsidRDefault="006226A1" w:rsidP="00734BFF">
      <w:pPr>
        <w:pStyle w:val="a7"/>
        <w:numPr>
          <w:ilvl w:val="0"/>
          <w:numId w:val="10"/>
        </w:numPr>
        <w:autoSpaceDE w:val="0"/>
        <w:autoSpaceDN w:val="0"/>
        <w:adjustRightInd w:val="0"/>
        <w:ind w:left="1293"/>
        <w:jc w:val="left"/>
        <w:rPr>
          <w:rFonts w:ascii="HG丸ｺﾞｼｯｸM-PRO" w:eastAsia="HG丸ｺﾞｼｯｸM-PRO" w:hAnsi="AVGmdBU" w:cs="AVGmdBU"/>
          <w:kern w:val="0"/>
          <w:sz w:val="24"/>
          <w:szCs w:val="24"/>
        </w:rPr>
      </w:pPr>
      <w:r w:rsidRPr="00CA46C5">
        <w:rPr>
          <w:rFonts w:ascii="HG丸ｺﾞｼｯｸM-PRO" w:eastAsia="HG丸ｺﾞｼｯｸM-PRO" w:hAnsi="AVGmdBU" w:cs="AVGmdBU" w:hint="eastAsia"/>
          <w:kern w:val="0"/>
          <w:sz w:val="24"/>
          <w:szCs w:val="24"/>
        </w:rPr>
        <w:t>これらの人権課題への理解を深めて、差別を助長するような表現を排除し、人権の視点からの</w:t>
      </w:r>
      <w:r w:rsidR="00490D2F">
        <w:rPr>
          <w:rFonts w:ascii="HG丸ｺﾞｼｯｸM-PRO" w:eastAsia="HG丸ｺﾞｼｯｸM-PRO" w:hAnsi="AVGmdBU" w:cs="AVGmdBU" w:hint="eastAsia"/>
          <w:kern w:val="0"/>
          <w:sz w:val="24"/>
          <w:szCs w:val="24"/>
        </w:rPr>
        <w:t>情報発信</w:t>
      </w:r>
      <w:r w:rsidRPr="00CA46C5">
        <w:rPr>
          <w:rFonts w:ascii="HG丸ｺﾞｼｯｸM-PRO" w:eastAsia="HG丸ｺﾞｼｯｸM-PRO" w:hAnsi="AVGmdBU" w:cs="AVGmdBU" w:hint="eastAsia"/>
          <w:kern w:val="0"/>
          <w:sz w:val="24"/>
          <w:szCs w:val="24"/>
        </w:rPr>
        <w:t>を行う</w:t>
      </w:r>
      <w:r w:rsidR="00BC2045">
        <w:rPr>
          <w:rFonts w:ascii="HG丸ｺﾞｼｯｸM-PRO" w:eastAsia="HG丸ｺﾞｼｯｸM-PRO" w:hAnsi="AVGmdBU" w:cs="AVGmdBU" w:hint="eastAsia"/>
          <w:kern w:val="0"/>
          <w:sz w:val="24"/>
          <w:szCs w:val="24"/>
        </w:rPr>
        <w:t>ことが</w:t>
      </w:r>
      <w:r w:rsidRPr="00CA46C5">
        <w:rPr>
          <w:rFonts w:ascii="HG丸ｺﾞｼｯｸM-PRO" w:eastAsia="HG丸ｺﾞｼｯｸM-PRO" w:hAnsi="AVGmdBU" w:cs="AVGmdBU" w:hint="eastAsia"/>
          <w:kern w:val="0"/>
          <w:sz w:val="24"/>
          <w:szCs w:val="24"/>
        </w:rPr>
        <w:t>必要</w:t>
      </w:r>
      <w:r w:rsidR="00BC2045">
        <w:rPr>
          <w:rFonts w:ascii="HG丸ｺﾞｼｯｸM-PRO" w:eastAsia="HG丸ｺﾞｼｯｸM-PRO" w:hAnsi="AVGmdBU" w:cs="AVGmdBU" w:hint="eastAsia"/>
          <w:kern w:val="0"/>
          <w:sz w:val="24"/>
          <w:szCs w:val="24"/>
        </w:rPr>
        <w:t>です</w:t>
      </w:r>
      <w:r w:rsidRPr="00CA46C5">
        <w:rPr>
          <w:rFonts w:ascii="HG丸ｺﾞｼｯｸM-PRO" w:eastAsia="HG丸ｺﾞｼｯｸM-PRO" w:hAnsi="AVGmdBU" w:cs="AVGmdBU" w:hint="eastAsia"/>
          <w:kern w:val="0"/>
          <w:sz w:val="24"/>
          <w:szCs w:val="24"/>
        </w:rPr>
        <w:t>。</w:t>
      </w:r>
    </w:p>
    <w:p w:rsidR="006226A1" w:rsidRPr="00D00360" w:rsidRDefault="006226A1" w:rsidP="006226A1">
      <w:pPr>
        <w:widowControl/>
        <w:jc w:val="left"/>
        <w:rPr>
          <w:rFonts w:ascii="HG丸ｺﾞｼｯｸM-PRO" w:eastAsia="HG丸ｺﾞｼｯｸM-PRO" w:cs="HG丸ｺﾞｼｯｸM-PRO"/>
          <w:kern w:val="0"/>
          <w:sz w:val="24"/>
          <w:szCs w:val="24"/>
        </w:rPr>
      </w:pPr>
      <w:r w:rsidRPr="00D00360">
        <w:rPr>
          <w:rFonts w:ascii="HG丸ｺﾞｼｯｸM-PRO" w:eastAsia="HG丸ｺﾞｼｯｸM-PRO" w:cs="HG丸ｺﾞｼｯｸM-PRO"/>
          <w:kern w:val="0"/>
          <w:sz w:val="24"/>
          <w:szCs w:val="24"/>
        </w:rPr>
        <w:br w:type="page"/>
      </w:r>
    </w:p>
    <w:p w:rsidR="006226A1" w:rsidRPr="00D00360" w:rsidRDefault="006226A1" w:rsidP="006226A1">
      <w:pPr>
        <w:tabs>
          <w:tab w:val="left" w:pos="7980"/>
          <w:tab w:val="left" w:pos="8124"/>
        </w:tabs>
        <w:autoSpaceDE w:val="0"/>
        <w:autoSpaceDN w:val="0"/>
        <w:adjustRightInd w:val="0"/>
        <w:jc w:val="left"/>
        <w:rPr>
          <w:rFonts w:ascii="HG丸ｺﾞｼｯｸM-PRO" w:eastAsia="HG丸ｺﾞｼｯｸM-PRO" w:cs="HG丸ｺﾞｼｯｸM-PRO"/>
          <w:b/>
          <w:kern w:val="0"/>
          <w:sz w:val="24"/>
          <w:szCs w:val="24"/>
        </w:rPr>
      </w:pPr>
    </w:p>
    <w:p w:rsidR="00D00360" w:rsidRPr="00D00360" w:rsidRDefault="00650A8A" w:rsidP="006226A1">
      <w:pPr>
        <w:tabs>
          <w:tab w:val="left" w:pos="7980"/>
          <w:tab w:val="left" w:pos="8124"/>
        </w:tabs>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HG丸ｺﾞｼｯｸM-PRO"/>
          <w:b/>
          <w:noProof/>
          <w:kern w:val="0"/>
          <w:sz w:val="24"/>
          <w:szCs w:val="24"/>
        </w:rPr>
        <w:pict>
          <v:roundrect id="_x0000_s1093" style="position:absolute;margin-left:0;margin-top:0;width:243.3pt;height:37.8pt;z-index:251730432;mso-position-horizontal:left;mso-position-horizontal-relative:margin;mso-position-vertical:top;mso-position-vertical-relative:margin;v-text-anchor:middle" arcsize="10923f" fillcolor="#365f91 [2404]" stroked="f">
            <v:textbox style="mso-next-textbox:#_x0000_s1093" inset="5.85pt,.7pt,5.85pt,.7pt">
              <w:txbxContent>
                <w:p w:rsidR="0068711B" w:rsidRPr="00FC26F9" w:rsidRDefault="0068711B" w:rsidP="00D00360">
                  <w:pPr>
                    <w:jc w:val="left"/>
                    <w:rPr>
                      <w:rFonts w:asciiTheme="majorEastAsia" w:eastAsiaTheme="majorEastAsia" w:hAnsiTheme="majorEastAsia"/>
                      <w:b/>
                      <w:color w:val="FFFFFF" w:themeColor="background1"/>
                      <w:sz w:val="36"/>
                      <w:szCs w:val="36"/>
                    </w:rPr>
                  </w:pPr>
                  <w:r>
                    <w:rPr>
                      <w:rFonts w:asciiTheme="majorEastAsia" w:eastAsiaTheme="majorEastAsia" w:hAnsiTheme="majorEastAsia" w:cs="HG丸ｺﾞｼｯｸM-PRO" w:hint="eastAsia"/>
                      <w:b/>
                      <w:color w:val="FFFFFF" w:themeColor="background1"/>
                      <w:kern w:val="0"/>
                      <w:sz w:val="36"/>
                      <w:szCs w:val="36"/>
                    </w:rPr>
                    <w:t>４</w:t>
                  </w:r>
                  <w:r w:rsidRPr="00FC26F9">
                    <w:rPr>
                      <w:rFonts w:asciiTheme="majorEastAsia" w:eastAsiaTheme="majorEastAsia" w:hAnsiTheme="majorEastAsia" w:cs="HG丸ｺﾞｼｯｸM-PRO" w:hint="eastAsia"/>
                      <w:b/>
                      <w:color w:val="FFFFFF" w:themeColor="background1"/>
                      <w:kern w:val="0"/>
                      <w:sz w:val="36"/>
                      <w:szCs w:val="36"/>
                    </w:rPr>
                    <w:t xml:space="preserve">　</w:t>
                  </w:r>
                  <w:r>
                    <w:rPr>
                      <w:rFonts w:asciiTheme="majorEastAsia" w:eastAsiaTheme="majorEastAsia" w:hAnsiTheme="majorEastAsia" w:cs="HG丸ｺﾞｼｯｸM-PRO" w:hint="eastAsia"/>
                      <w:b/>
                      <w:color w:val="FFFFFF" w:themeColor="background1"/>
                      <w:kern w:val="0"/>
                      <w:sz w:val="36"/>
                      <w:szCs w:val="36"/>
                    </w:rPr>
                    <w:t>簡易版チェックリスト</w:t>
                  </w:r>
                </w:p>
                <w:p w:rsidR="0068711B" w:rsidRDefault="0068711B">
                  <w:pPr>
                    <w:spacing w:line="520" w:lineRule="exact"/>
                    <w:ind w:firstLineChars="1300" w:firstLine="4698"/>
                    <w:jc w:val="left"/>
                    <w:rPr>
                      <w:rFonts w:asciiTheme="majorEastAsia" w:eastAsiaTheme="majorEastAsia" w:hAnsiTheme="majorEastAsia"/>
                      <w:b/>
                      <w:color w:val="FFFFFF" w:themeColor="background1"/>
                      <w:sz w:val="36"/>
                      <w:szCs w:val="36"/>
                    </w:rPr>
                  </w:pPr>
                </w:p>
              </w:txbxContent>
            </v:textbox>
            <w10:wrap anchorx="margin" anchory="margin"/>
          </v:roundrect>
        </w:pict>
      </w:r>
    </w:p>
    <w:p w:rsidR="008E4368" w:rsidRDefault="008E4368" w:rsidP="00F71166">
      <w:pPr>
        <w:autoSpaceDE w:val="0"/>
        <w:autoSpaceDN w:val="0"/>
        <w:adjustRightInd w:val="0"/>
        <w:ind w:firstLineChars="300" w:firstLine="630"/>
        <w:jc w:val="left"/>
        <w:rPr>
          <w:rFonts w:ascii="HG丸ｺﾞｼｯｸM-PRO" w:eastAsia="HG丸ｺﾞｼｯｸM-PRO" w:cs="HG丸ｺﾞｼｯｸM-PRO"/>
          <w:kern w:val="0"/>
          <w:szCs w:val="21"/>
        </w:rPr>
      </w:pPr>
    </w:p>
    <w:p w:rsidR="001A7897" w:rsidRPr="00F71166" w:rsidRDefault="0013281F" w:rsidP="008E4368">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sidRPr="00F71166">
        <w:rPr>
          <w:rFonts w:ascii="HG丸ｺﾞｼｯｸM-PRO" w:eastAsia="HG丸ｺﾞｼｯｸM-PRO" w:cs="HG丸ｺﾞｼｯｸM-PRO" w:hint="eastAsia"/>
          <w:kern w:val="0"/>
          <w:szCs w:val="21"/>
        </w:rPr>
        <w:t>情報発信にお</w:t>
      </w:r>
      <w:r w:rsidR="00C918EA" w:rsidRPr="00F71166">
        <w:rPr>
          <w:rFonts w:ascii="HG丸ｺﾞｼｯｸM-PRO" w:eastAsia="HG丸ｺﾞｼｯｸM-PRO" w:cs="HG丸ｺﾞｼｯｸM-PRO" w:hint="eastAsia"/>
          <w:kern w:val="0"/>
          <w:szCs w:val="21"/>
        </w:rPr>
        <w:t>いては、</w:t>
      </w:r>
      <w:r w:rsidR="003D5DFF" w:rsidRPr="00F71166">
        <w:rPr>
          <w:rFonts w:ascii="HG丸ｺﾞｼｯｸM-PRO" w:eastAsia="HG丸ｺﾞｼｯｸM-PRO" w:cs="HG丸ｺﾞｼｯｸM-PRO" w:hint="eastAsia"/>
          <w:kern w:val="0"/>
          <w:szCs w:val="21"/>
        </w:rPr>
        <w:t>市民の誤解を招くような表現や偏見</w:t>
      </w:r>
      <w:r w:rsidR="0049037A" w:rsidRPr="00F71166">
        <w:rPr>
          <w:rFonts w:ascii="HG丸ｺﾞｼｯｸM-PRO" w:eastAsia="HG丸ｺﾞｼｯｸM-PRO" w:cs="HG丸ｺﾞｼｯｸM-PRO" w:hint="eastAsia"/>
          <w:kern w:val="0"/>
          <w:szCs w:val="21"/>
        </w:rPr>
        <w:t>や</w:t>
      </w:r>
      <w:r w:rsidR="003D5DFF" w:rsidRPr="00F71166">
        <w:rPr>
          <w:rFonts w:ascii="HG丸ｺﾞｼｯｸM-PRO" w:eastAsia="HG丸ｺﾞｼｯｸM-PRO" w:cs="HG丸ｺﾞｼｯｸM-PRO" w:hint="eastAsia"/>
          <w:kern w:val="0"/>
          <w:szCs w:val="21"/>
        </w:rPr>
        <w:t>差別を助長・拡大させる表現は避けなければなりません。人権侵害を引き起さないために</w:t>
      </w:r>
      <w:r w:rsidR="0049037A" w:rsidRPr="00F71166">
        <w:rPr>
          <w:rFonts w:ascii="HG丸ｺﾞｼｯｸM-PRO" w:eastAsia="HG丸ｺﾞｼｯｸM-PRO" w:cs="HG丸ｺﾞｼｯｸM-PRO" w:hint="eastAsia"/>
          <w:kern w:val="0"/>
          <w:szCs w:val="21"/>
        </w:rPr>
        <w:t>も</w:t>
      </w:r>
      <w:r w:rsidR="003D5DFF" w:rsidRPr="00F71166">
        <w:rPr>
          <w:rFonts w:ascii="HG丸ｺﾞｼｯｸM-PRO" w:eastAsia="HG丸ｺﾞｼｯｸM-PRO" w:cs="HG丸ｺﾞｼｯｸM-PRO" w:hint="eastAsia"/>
          <w:kern w:val="0"/>
          <w:szCs w:val="21"/>
        </w:rPr>
        <w:t>、下記項目のチェックを必ず行いましょう。</w:t>
      </w:r>
    </w:p>
    <w:p w:rsidR="006226A1" w:rsidRPr="008E4368" w:rsidRDefault="005D6E8F" w:rsidP="008E4368">
      <w:pPr>
        <w:tabs>
          <w:tab w:val="left" w:pos="7980"/>
          <w:tab w:val="left" w:pos="8124"/>
        </w:tabs>
        <w:autoSpaceDE w:val="0"/>
        <w:autoSpaceDN w:val="0"/>
        <w:adjustRightInd w:val="0"/>
        <w:ind w:firstLineChars="200" w:firstLine="482"/>
        <w:jc w:val="left"/>
        <w:rPr>
          <w:rFonts w:asciiTheme="majorEastAsia" w:eastAsiaTheme="majorEastAsia" w:hAnsiTheme="majorEastAsia" w:cs="HG丸ｺﾞｼｯｸM-PRO"/>
          <w:b/>
          <w:color w:val="1F497D" w:themeColor="text2"/>
          <w:kern w:val="0"/>
          <w:sz w:val="24"/>
          <w:szCs w:val="24"/>
        </w:rPr>
      </w:pPr>
      <w:r w:rsidRPr="008E4368">
        <w:rPr>
          <w:rFonts w:asciiTheme="majorEastAsia" w:eastAsiaTheme="majorEastAsia" w:hAnsiTheme="majorEastAsia" w:cs="HG丸ｺﾞｼｯｸM-PRO" w:hint="eastAsia"/>
          <w:b/>
          <w:color w:val="1F497D" w:themeColor="text2"/>
          <w:kern w:val="0"/>
          <w:sz w:val="24"/>
          <w:szCs w:val="24"/>
        </w:rPr>
        <w:t>①</w:t>
      </w:r>
      <w:r w:rsidR="00344F83" w:rsidRPr="008E4368">
        <w:rPr>
          <w:rFonts w:asciiTheme="majorEastAsia" w:eastAsiaTheme="majorEastAsia" w:hAnsiTheme="majorEastAsia" w:cs="HG丸ｺﾞｼｯｸM-PRO" w:hint="eastAsia"/>
          <w:b/>
          <w:color w:val="1F497D" w:themeColor="text2"/>
          <w:kern w:val="0"/>
          <w:sz w:val="24"/>
          <w:szCs w:val="24"/>
        </w:rPr>
        <w:t xml:space="preserve">　</w:t>
      </w:r>
      <w:r w:rsidR="006226A1" w:rsidRPr="008E4368">
        <w:rPr>
          <w:rFonts w:asciiTheme="majorEastAsia" w:eastAsiaTheme="majorEastAsia" w:hAnsiTheme="majorEastAsia" w:cs="HG丸ｺﾞｼｯｸM-PRO" w:hint="eastAsia"/>
          <w:b/>
          <w:color w:val="1F497D" w:themeColor="text2"/>
          <w:kern w:val="0"/>
          <w:sz w:val="24"/>
          <w:szCs w:val="24"/>
        </w:rPr>
        <w:t>文章等の作成時</w:t>
      </w:r>
    </w:p>
    <w:p w:rsidR="00FF21BB" w:rsidRDefault="006226A1" w:rsidP="00F71166">
      <w:pPr>
        <w:autoSpaceDE w:val="0"/>
        <w:autoSpaceDN w:val="0"/>
        <w:adjustRightInd w:val="0"/>
        <w:ind w:firstLineChars="300" w:firstLine="63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役所の中でしか</w:t>
      </w:r>
      <w:r w:rsidR="00344F83" w:rsidRPr="007D6332">
        <w:rPr>
          <w:rFonts w:ascii="HG丸ｺﾞｼｯｸM-PRO" w:eastAsia="HG丸ｺﾞｼｯｸM-PRO" w:cs="HG丸ｺﾞｼｯｸM-PRO" w:hint="eastAsia"/>
          <w:kern w:val="0"/>
          <w:szCs w:val="21"/>
        </w:rPr>
        <w:t>通用しない</w:t>
      </w:r>
      <w:r w:rsidRPr="007D6332">
        <w:rPr>
          <w:rFonts w:ascii="HG丸ｺﾞｼｯｸM-PRO" w:eastAsia="HG丸ｺﾞｼｯｸM-PRO" w:cs="HG丸ｺﾞｼｯｸM-PRO" w:hint="eastAsia"/>
          <w:kern w:val="0"/>
          <w:szCs w:val="21"/>
        </w:rPr>
        <w:t>言葉や法律用語などをそのまま使っていないか。</w:t>
      </w:r>
    </w:p>
    <w:p w:rsidR="00E04565" w:rsidRPr="007D6332" w:rsidRDefault="00E04565" w:rsidP="00F71166">
      <w:pPr>
        <w:autoSpaceDE w:val="0"/>
        <w:autoSpaceDN w:val="0"/>
        <w:adjustRightInd w:val="0"/>
        <w:ind w:firstLineChars="300" w:firstLine="630"/>
        <w:jc w:val="left"/>
        <w:rPr>
          <w:rFonts w:ascii="HG丸ｺﾞｼｯｸM-PRO" w:eastAsia="HG丸ｺﾞｼｯｸM-PRO" w:cs="ＭＳゴシック"/>
          <w:kern w:val="0"/>
          <w:szCs w:val="21"/>
        </w:rPr>
      </w:pPr>
      <w:r w:rsidRPr="007D6332">
        <w:rPr>
          <w:rFonts w:ascii="HG丸ｺﾞｼｯｸM-PRO" w:eastAsia="HG丸ｺﾞｼｯｸM-PRO" w:cs="HG丸ｺﾞｼｯｸM-PRO" w:hint="eastAsia"/>
          <w:kern w:val="0"/>
          <w:szCs w:val="21"/>
        </w:rPr>
        <w:t xml:space="preserve">□ </w:t>
      </w:r>
      <w:r w:rsidRPr="007D6332">
        <w:rPr>
          <w:rFonts w:ascii="HG丸ｺﾞｼｯｸM-PRO" w:eastAsia="HG丸ｺﾞｼｯｸM-PRO" w:cs="ＭＳゴシック" w:hint="eastAsia"/>
          <w:kern w:val="0"/>
          <w:szCs w:val="21"/>
        </w:rPr>
        <w:t>一般的でない外国語・カタカナ語を使っていないか。</w:t>
      </w:r>
    </w:p>
    <w:p w:rsidR="00796FE0" w:rsidRPr="007D6332" w:rsidRDefault="00796FE0" w:rsidP="00796FE0">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人を不快にさせる</w:t>
      </w:r>
      <w:r w:rsidR="009B6DB5">
        <w:rPr>
          <w:rFonts w:ascii="HG丸ｺﾞｼｯｸM-PRO" w:eastAsia="HG丸ｺﾞｼｯｸM-PRO" w:cs="HG丸ｺﾞｼｯｸM-PRO" w:hint="eastAsia"/>
          <w:kern w:val="0"/>
          <w:szCs w:val="21"/>
        </w:rPr>
        <w:t>おそれのある表現を使って</w:t>
      </w:r>
      <w:r w:rsidRPr="007D6332">
        <w:rPr>
          <w:rFonts w:ascii="HG丸ｺﾞｼｯｸM-PRO" w:eastAsia="HG丸ｺﾞｼｯｸM-PRO" w:cs="HG丸ｺﾞｼｯｸM-PRO" w:hint="eastAsia"/>
          <w:kern w:val="0"/>
          <w:szCs w:val="21"/>
        </w:rPr>
        <w:t>いないか。</w:t>
      </w:r>
    </w:p>
    <w:p w:rsidR="00E04565" w:rsidRDefault="00E04565" w:rsidP="00E04565">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情報媒体が</w:t>
      </w:r>
      <w:r w:rsidR="003B683B">
        <w:rPr>
          <w:rFonts w:ascii="HG丸ｺﾞｼｯｸM-PRO" w:eastAsia="HG丸ｺﾞｼｯｸM-PRO" w:cs="HG丸ｺﾞｼｯｸM-PRO" w:hint="eastAsia"/>
          <w:kern w:val="0"/>
          <w:szCs w:val="21"/>
        </w:rPr>
        <w:t>偏ってい</w:t>
      </w:r>
      <w:r>
        <w:rPr>
          <w:rFonts w:ascii="HG丸ｺﾞｼｯｸM-PRO" w:eastAsia="HG丸ｺﾞｼｯｸM-PRO" w:cs="HG丸ｺﾞｼｯｸM-PRO" w:hint="eastAsia"/>
          <w:kern w:val="0"/>
          <w:szCs w:val="21"/>
        </w:rPr>
        <w:t>ないか。</w:t>
      </w:r>
    </w:p>
    <w:p w:rsidR="00796FE0" w:rsidRDefault="00796FE0" w:rsidP="00E04565">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デザイン性を</w:t>
      </w:r>
      <w:r w:rsidR="0071538C">
        <w:rPr>
          <w:rFonts w:ascii="HG丸ｺﾞｼｯｸM-PRO" w:eastAsia="HG丸ｺﾞｼｯｸM-PRO" w:cs="HG丸ｺﾞｼｯｸM-PRO" w:hint="eastAsia"/>
          <w:kern w:val="0"/>
          <w:szCs w:val="21"/>
        </w:rPr>
        <w:t>過度</w:t>
      </w:r>
      <w:r>
        <w:rPr>
          <w:rFonts w:ascii="HG丸ｺﾞｼｯｸM-PRO" w:eastAsia="HG丸ｺﾞｼｯｸM-PRO" w:cs="HG丸ｺﾞｼｯｸM-PRO" w:hint="eastAsia"/>
          <w:kern w:val="0"/>
          <w:szCs w:val="21"/>
        </w:rPr>
        <w:t>に重視していないか</w:t>
      </w:r>
      <w:r w:rsidR="0041522A">
        <w:rPr>
          <w:rFonts w:ascii="HG丸ｺﾞｼｯｸM-PRO" w:eastAsia="HG丸ｺﾞｼｯｸM-PRO" w:cs="HG丸ｺﾞｼｯｸM-PRO" w:hint="eastAsia"/>
          <w:kern w:val="0"/>
          <w:szCs w:val="21"/>
        </w:rPr>
        <w:t>。</w:t>
      </w:r>
    </w:p>
    <w:p w:rsidR="006226A1" w:rsidRPr="007D6332" w:rsidRDefault="006226A1" w:rsidP="00796FE0">
      <w:pPr>
        <w:autoSpaceDE w:val="0"/>
        <w:autoSpaceDN w:val="0"/>
        <w:adjustRightInd w:val="0"/>
        <w:ind w:firstLineChars="300" w:firstLine="630"/>
        <w:jc w:val="left"/>
        <w:rPr>
          <w:rFonts w:ascii="HG丸ｺﾞｼｯｸM-PRO" w:eastAsia="HG丸ｺﾞｼｯｸM-PRO" w:cs="ＭＳゴシック"/>
          <w:kern w:val="0"/>
          <w:szCs w:val="21"/>
        </w:rPr>
      </w:pPr>
      <w:r w:rsidRPr="007D6332">
        <w:rPr>
          <w:rFonts w:ascii="HG丸ｺﾞｼｯｸM-PRO" w:eastAsia="HG丸ｺﾞｼｯｸM-PRO" w:cs="ＭＳゴシック" w:hint="eastAsia"/>
          <w:kern w:val="0"/>
          <w:szCs w:val="21"/>
        </w:rPr>
        <w:t>□ 受け手に</w:t>
      </w:r>
      <w:r w:rsidR="00796FE0">
        <w:rPr>
          <w:rFonts w:ascii="HG丸ｺﾞｼｯｸM-PRO" w:eastAsia="HG丸ｺﾞｼｯｸM-PRO" w:cs="ＭＳゴシック" w:hint="eastAsia"/>
          <w:kern w:val="0"/>
          <w:szCs w:val="21"/>
        </w:rPr>
        <w:t>よって解釈が異なるような表現はないか</w:t>
      </w:r>
      <w:r w:rsidRPr="007D6332">
        <w:rPr>
          <w:rFonts w:ascii="HG丸ｺﾞｼｯｸM-PRO" w:eastAsia="HG丸ｺﾞｼｯｸM-PRO" w:cs="ＭＳゴシック" w:hint="eastAsia"/>
          <w:kern w:val="0"/>
          <w:szCs w:val="21"/>
        </w:rPr>
        <w:t>。</w:t>
      </w:r>
    </w:p>
    <w:p w:rsidR="00276127" w:rsidRDefault="00276127" w:rsidP="00276127">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公開できる情報を</w:t>
      </w:r>
      <w:r w:rsidR="009B6DB5">
        <w:rPr>
          <w:rFonts w:ascii="HG丸ｺﾞｼｯｸM-PRO" w:eastAsia="HG丸ｺﾞｼｯｸM-PRO" w:cs="HG丸ｺﾞｼｯｸM-PRO" w:hint="eastAsia"/>
          <w:kern w:val="0"/>
          <w:szCs w:val="21"/>
        </w:rPr>
        <w:t>もれなく</w:t>
      </w:r>
      <w:r>
        <w:rPr>
          <w:rFonts w:ascii="HG丸ｺﾞｼｯｸM-PRO" w:eastAsia="HG丸ｺﾞｼｯｸM-PRO" w:cs="HG丸ｺﾞｼｯｸM-PRO" w:hint="eastAsia"/>
          <w:kern w:val="0"/>
          <w:szCs w:val="21"/>
        </w:rPr>
        <w:t>公開しているか</w:t>
      </w:r>
      <w:r w:rsidRPr="007D6332">
        <w:rPr>
          <w:rFonts w:ascii="HG丸ｺﾞｼｯｸM-PRO" w:eastAsia="HG丸ｺﾞｼｯｸM-PRO" w:cs="HG丸ｺﾞｼｯｸM-PRO" w:hint="eastAsia"/>
          <w:kern w:val="0"/>
          <w:szCs w:val="21"/>
        </w:rPr>
        <w:t>。</w:t>
      </w:r>
    </w:p>
    <w:p w:rsidR="00276127" w:rsidRDefault="00276127" w:rsidP="00276127">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公開してはいけない情報が含まれていないか</w:t>
      </w:r>
      <w:r w:rsidRPr="007D6332">
        <w:rPr>
          <w:rFonts w:ascii="HG丸ｺﾞｼｯｸM-PRO" w:eastAsia="HG丸ｺﾞｼｯｸM-PRO" w:cs="HG丸ｺﾞｼｯｸM-PRO" w:hint="eastAsia"/>
          <w:kern w:val="0"/>
          <w:szCs w:val="21"/>
        </w:rPr>
        <w:t>。</w:t>
      </w:r>
    </w:p>
    <w:p w:rsidR="006226A1" w:rsidRPr="007D6332" w:rsidRDefault="006226A1"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男</w:t>
      </w:r>
      <w:r w:rsidR="00796FE0">
        <w:rPr>
          <w:rFonts w:ascii="HG丸ｺﾞｼｯｸM-PRO" w:eastAsia="HG丸ｺﾞｼｯｸM-PRO" w:cs="HG丸ｺﾞｼｯｸM-PRO" w:hint="eastAsia"/>
          <w:kern w:val="0"/>
          <w:szCs w:val="21"/>
        </w:rPr>
        <w:t>性または</w:t>
      </w:r>
      <w:r w:rsidRPr="007D6332">
        <w:rPr>
          <w:rFonts w:ascii="HG丸ｺﾞｼｯｸM-PRO" w:eastAsia="HG丸ｺﾞｼｯｸM-PRO" w:cs="HG丸ｺﾞｼｯｸM-PRO" w:hint="eastAsia"/>
          <w:kern w:val="0"/>
          <w:szCs w:val="21"/>
        </w:rPr>
        <w:t>女</w:t>
      </w:r>
      <w:r w:rsidR="00796FE0">
        <w:rPr>
          <w:rFonts w:ascii="HG丸ｺﾞｼｯｸM-PRO" w:eastAsia="HG丸ｺﾞｼｯｸM-PRO" w:cs="HG丸ｺﾞｼｯｸM-PRO" w:hint="eastAsia"/>
          <w:kern w:val="0"/>
          <w:szCs w:val="21"/>
        </w:rPr>
        <w:t>性のどちらかに</w:t>
      </w:r>
      <w:r w:rsidRPr="007D6332">
        <w:rPr>
          <w:rFonts w:ascii="HG丸ｺﾞｼｯｸM-PRO" w:eastAsia="HG丸ｺﾞｼｯｸM-PRO" w:cs="HG丸ｺﾞｼｯｸM-PRO" w:hint="eastAsia"/>
          <w:kern w:val="0"/>
          <w:szCs w:val="21"/>
        </w:rPr>
        <w:t>偏った表現</w:t>
      </w:r>
      <w:r w:rsidR="00796FE0">
        <w:rPr>
          <w:rFonts w:ascii="HG丸ｺﾞｼｯｸM-PRO" w:eastAsia="HG丸ｺﾞｼｯｸM-PRO" w:cs="HG丸ｺﾞｼｯｸM-PRO" w:hint="eastAsia"/>
          <w:kern w:val="0"/>
          <w:szCs w:val="21"/>
        </w:rPr>
        <w:t>は</w:t>
      </w:r>
      <w:r w:rsidRPr="007D6332">
        <w:rPr>
          <w:rFonts w:ascii="HG丸ｺﾞｼｯｸM-PRO" w:eastAsia="HG丸ｺﾞｼｯｸM-PRO" w:cs="HG丸ｺﾞｼｯｸM-PRO" w:hint="eastAsia"/>
          <w:kern w:val="0"/>
          <w:szCs w:val="21"/>
        </w:rPr>
        <w:t>ないか。</w:t>
      </w:r>
    </w:p>
    <w:p w:rsidR="006226A1" w:rsidRDefault="006226A1"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性別によるイメージを固定化した表現</w:t>
      </w:r>
      <w:r w:rsidR="00796FE0">
        <w:rPr>
          <w:rFonts w:ascii="HG丸ｺﾞｼｯｸM-PRO" w:eastAsia="HG丸ｺﾞｼｯｸM-PRO" w:cs="HG丸ｺﾞｼｯｸM-PRO" w:hint="eastAsia"/>
          <w:kern w:val="0"/>
          <w:szCs w:val="21"/>
        </w:rPr>
        <w:t>は</w:t>
      </w:r>
      <w:r w:rsidRPr="007D6332">
        <w:rPr>
          <w:rFonts w:ascii="HG丸ｺﾞｼｯｸM-PRO" w:eastAsia="HG丸ｺﾞｼｯｸM-PRO" w:cs="HG丸ｺﾞｼｯｸM-PRO" w:hint="eastAsia"/>
          <w:kern w:val="0"/>
          <w:szCs w:val="21"/>
        </w:rPr>
        <w:t>ないか。</w:t>
      </w:r>
    </w:p>
    <w:p w:rsidR="006226A1" w:rsidRDefault="006226A1"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xml:space="preserve">□ </w:t>
      </w:r>
      <w:r w:rsidR="00F04383" w:rsidRPr="007D6332">
        <w:rPr>
          <w:rFonts w:ascii="HG丸ｺﾞｼｯｸM-PRO" w:eastAsia="HG丸ｺﾞｼｯｸM-PRO" w:cs="HG丸ｺﾞｼｯｸM-PRO" w:hint="eastAsia"/>
          <w:kern w:val="0"/>
          <w:szCs w:val="21"/>
        </w:rPr>
        <w:t>こども</w:t>
      </w:r>
      <w:r w:rsidRPr="007D6332">
        <w:rPr>
          <w:rFonts w:ascii="HG丸ｺﾞｼｯｸM-PRO" w:eastAsia="HG丸ｺﾞｼｯｸM-PRO" w:cs="HG丸ｺﾞｼｯｸM-PRO" w:hint="eastAsia"/>
          <w:kern w:val="0"/>
          <w:szCs w:val="21"/>
        </w:rPr>
        <w:t>を</w:t>
      </w:r>
      <w:r w:rsidR="00796FE0">
        <w:rPr>
          <w:rFonts w:ascii="HG丸ｺﾞｼｯｸM-PRO" w:eastAsia="HG丸ｺﾞｼｯｸM-PRO" w:cs="HG丸ｺﾞｼｯｸM-PRO" w:hint="eastAsia"/>
          <w:kern w:val="0"/>
          <w:szCs w:val="21"/>
        </w:rPr>
        <w:t>蔑称で呼ぶ表現は</w:t>
      </w:r>
      <w:r w:rsidRPr="007D6332">
        <w:rPr>
          <w:rFonts w:ascii="HG丸ｺﾞｼｯｸM-PRO" w:eastAsia="HG丸ｺﾞｼｯｸM-PRO" w:cs="HG丸ｺﾞｼｯｸM-PRO" w:hint="eastAsia"/>
          <w:kern w:val="0"/>
          <w:szCs w:val="21"/>
        </w:rPr>
        <w:t>ないか。</w:t>
      </w:r>
    </w:p>
    <w:p w:rsidR="00796FE0" w:rsidRPr="00796FE0" w:rsidRDefault="00796FE0"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こどもへの体罰を容認する内容につながっていないか。</w:t>
      </w:r>
    </w:p>
    <w:p w:rsidR="00276127" w:rsidRPr="007D6332" w:rsidRDefault="00276127" w:rsidP="00276127">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高齢者</w:t>
      </w:r>
      <w:r w:rsidR="00796FE0">
        <w:rPr>
          <w:rFonts w:ascii="HG丸ｺﾞｼｯｸM-PRO" w:eastAsia="HG丸ｺﾞｼｯｸM-PRO" w:cs="HG丸ｺﾞｼｯｸM-PRO" w:hint="eastAsia"/>
          <w:kern w:val="0"/>
          <w:szCs w:val="21"/>
        </w:rPr>
        <w:t>を否定的なイメージでとらえた表現を使っていないか</w:t>
      </w:r>
      <w:r w:rsidRPr="007D6332">
        <w:rPr>
          <w:rFonts w:ascii="HG丸ｺﾞｼｯｸM-PRO" w:eastAsia="HG丸ｺﾞｼｯｸM-PRO" w:cs="HG丸ｺﾞｼｯｸM-PRO" w:hint="eastAsia"/>
          <w:kern w:val="0"/>
          <w:szCs w:val="21"/>
        </w:rPr>
        <w:t>。</w:t>
      </w:r>
    </w:p>
    <w:p w:rsidR="006226A1" w:rsidRDefault="006226A1"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w:t>
      </w:r>
      <w:r w:rsidR="00796FE0">
        <w:rPr>
          <w:rFonts w:ascii="HG丸ｺﾞｼｯｸM-PRO" w:eastAsia="HG丸ｺﾞｼｯｸM-PRO" w:cs="HG丸ｺﾞｼｯｸM-PRO" w:hint="eastAsia"/>
          <w:kern w:val="0"/>
          <w:szCs w:val="21"/>
        </w:rPr>
        <w:t xml:space="preserve"> 高齢者のイメージを固定化した表現を使っていないか</w:t>
      </w:r>
      <w:r w:rsidRPr="007D6332">
        <w:rPr>
          <w:rFonts w:ascii="HG丸ｺﾞｼｯｸM-PRO" w:eastAsia="HG丸ｺﾞｼｯｸM-PRO" w:cs="HG丸ｺﾞｼｯｸM-PRO" w:hint="eastAsia"/>
          <w:kern w:val="0"/>
          <w:szCs w:val="21"/>
        </w:rPr>
        <w:t>。</w:t>
      </w:r>
    </w:p>
    <w:p w:rsidR="00796FE0" w:rsidRPr="007D6332" w:rsidRDefault="00796FE0"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障がいなどを否定的なイメージでとらえた表現を使っていないか。</w:t>
      </w:r>
    </w:p>
    <w:p w:rsidR="00276127" w:rsidRPr="007D6332" w:rsidRDefault="00276127" w:rsidP="00276127">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身体的な比喩表現・慣用句を使っていないか。</w:t>
      </w:r>
    </w:p>
    <w:p w:rsidR="006226A1" w:rsidRPr="007D6332" w:rsidRDefault="006226A1"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同和</w:t>
      </w:r>
      <w:r w:rsidR="00796FE0">
        <w:rPr>
          <w:rFonts w:ascii="HG丸ｺﾞｼｯｸM-PRO" w:eastAsia="HG丸ｺﾞｼｯｸM-PRO" w:cs="HG丸ｺﾞｼｯｸM-PRO" w:hint="eastAsia"/>
          <w:kern w:val="0"/>
          <w:szCs w:val="21"/>
        </w:rPr>
        <w:t>問題に関する誤解、偏見につながる表現はないか</w:t>
      </w:r>
      <w:r w:rsidRPr="007D6332">
        <w:rPr>
          <w:rFonts w:ascii="HG丸ｺﾞｼｯｸM-PRO" w:eastAsia="HG丸ｺﾞｼｯｸM-PRO" w:cs="HG丸ｺﾞｼｯｸM-PRO" w:hint="eastAsia"/>
          <w:kern w:val="0"/>
          <w:szCs w:val="21"/>
        </w:rPr>
        <w:t>。</w:t>
      </w:r>
    </w:p>
    <w:p w:rsidR="006226A1" w:rsidRPr="007D6332" w:rsidRDefault="006226A1"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民族、国</w:t>
      </w:r>
      <w:r w:rsidR="00001720">
        <w:rPr>
          <w:rFonts w:ascii="HG丸ｺﾞｼｯｸM-PRO" w:eastAsia="HG丸ｺﾞｼｯｸM-PRO" w:cs="HG丸ｺﾞｼｯｸM-PRO" w:hint="eastAsia"/>
          <w:kern w:val="0"/>
          <w:szCs w:val="21"/>
        </w:rPr>
        <w:t>、外国籍住民</w:t>
      </w:r>
      <w:r w:rsidRPr="007D6332">
        <w:rPr>
          <w:rFonts w:ascii="HG丸ｺﾞｼｯｸM-PRO" w:eastAsia="HG丸ｺﾞｼｯｸM-PRO" w:cs="HG丸ｺﾞｼｯｸM-PRO" w:hint="eastAsia"/>
          <w:kern w:val="0"/>
          <w:szCs w:val="21"/>
        </w:rPr>
        <w:t>を</w:t>
      </w:r>
      <w:r w:rsidR="00001720">
        <w:rPr>
          <w:rFonts w:ascii="HG丸ｺﾞｼｯｸM-PRO" w:eastAsia="HG丸ｺﾞｼｯｸM-PRO" w:cs="HG丸ｺﾞｼｯｸM-PRO" w:hint="eastAsia"/>
          <w:kern w:val="0"/>
          <w:szCs w:val="21"/>
        </w:rPr>
        <w:t>固定的なイメージで描いた表現はないか</w:t>
      </w:r>
      <w:r w:rsidRPr="007D6332">
        <w:rPr>
          <w:rFonts w:ascii="HG丸ｺﾞｼｯｸM-PRO" w:eastAsia="HG丸ｺﾞｼｯｸM-PRO" w:cs="HG丸ｺﾞｼｯｸM-PRO" w:hint="eastAsia"/>
          <w:kern w:val="0"/>
          <w:szCs w:val="21"/>
        </w:rPr>
        <w:t>。</w:t>
      </w:r>
    </w:p>
    <w:p w:rsidR="006226A1" w:rsidRPr="007D6332" w:rsidRDefault="006226A1"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民族、国</w:t>
      </w:r>
      <w:r w:rsidR="00001720">
        <w:rPr>
          <w:rFonts w:ascii="HG丸ｺﾞｼｯｸM-PRO" w:eastAsia="HG丸ｺﾞｼｯｸM-PRO" w:cs="HG丸ｺﾞｼｯｸM-PRO" w:hint="eastAsia"/>
          <w:kern w:val="0"/>
          <w:szCs w:val="21"/>
        </w:rPr>
        <w:t>、</w:t>
      </w:r>
      <w:r w:rsidR="003B683B">
        <w:rPr>
          <w:rFonts w:ascii="HG丸ｺﾞｼｯｸM-PRO" w:eastAsia="HG丸ｺﾞｼｯｸM-PRO" w:cs="HG丸ｺﾞｼｯｸM-PRO" w:hint="eastAsia"/>
          <w:kern w:val="0"/>
          <w:szCs w:val="21"/>
        </w:rPr>
        <w:t>地域、</w:t>
      </w:r>
      <w:r w:rsidR="009B6DB5">
        <w:rPr>
          <w:rFonts w:ascii="HG丸ｺﾞｼｯｸM-PRO" w:eastAsia="HG丸ｺﾞｼｯｸM-PRO" w:cs="HG丸ｺﾞｼｯｸM-PRO" w:hint="eastAsia"/>
          <w:kern w:val="0"/>
          <w:szCs w:val="21"/>
        </w:rPr>
        <w:t>外国籍</w:t>
      </w:r>
      <w:r w:rsidR="00001720">
        <w:rPr>
          <w:rFonts w:ascii="HG丸ｺﾞｼｯｸM-PRO" w:eastAsia="HG丸ｺﾞｼｯｸM-PRO" w:cs="HG丸ｺﾞｼｯｸM-PRO" w:hint="eastAsia"/>
          <w:kern w:val="0"/>
          <w:szCs w:val="21"/>
        </w:rPr>
        <w:t>住民</w:t>
      </w:r>
      <w:r w:rsidRPr="007D6332">
        <w:rPr>
          <w:rFonts w:ascii="HG丸ｺﾞｼｯｸM-PRO" w:eastAsia="HG丸ｺﾞｼｯｸM-PRO" w:cs="HG丸ｺﾞｼｯｸM-PRO" w:hint="eastAsia"/>
          <w:kern w:val="0"/>
          <w:szCs w:val="21"/>
        </w:rPr>
        <w:t>などに対する差別的表現はないか。</w:t>
      </w:r>
    </w:p>
    <w:p w:rsidR="006226A1" w:rsidRDefault="006226A1"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犯罪被害者等</w:t>
      </w:r>
      <w:r w:rsidR="00001720">
        <w:rPr>
          <w:rFonts w:ascii="HG丸ｺﾞｼｯｸM-PRO" w:eastAsia="HG丸ｺﾞｼｯｸM-PRO" w:cs="HG丸ｺﾞｼｯｸM-PRO" w:hint="eastAsia"/>
          <w:kern w:val="0"/>
          <w:szCs w:val="21"/>
        </w:rPr>
        <w:t>へのマイナスイメージとなる表現</w:t>
      </w:r>
      <w:r w:rsidRPr="007D6332">
        <w:rPr>
          <w:rFonts w:ascii="HG丸ｺﾞｼｯｸM-PRO" w:eastAsia="HG丸ｺﾞｼｯｸM-PRO" w:cs="HG丸ｺﾞｼｯｸM-PRO" w:hint="eastAsia"/>
          <w:kern w:val="0"/>
          <w:szCs w:val="21"/>
        </w:rPr>
        <w:t>はないか。</w:t>
      </w:r>
    </w:p>
    <w:p w:rsidR="00001720" w:rsidRPr="007D6332" w:rsidRDefault="00001720"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犯罪被害者等へ不用意に意見を述べていないか。</w:t>
      </w:r>
    </w:p>
    <w:p w:rsidR="006226A1" w:rsidRPr="007D6332" w:rsidRDefault="006226A1"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ホームレスに</w:t>
      </w:r>
      <w:r w:rsidR="00001720">
        <w:rPr>
          <w:rFonts w:ascii="HG丸ｺﾞｼｯｸM-PRO" w:eastAsia="HG丸ｺﾞｼｯｸM-PRO" w:cs="HG丸ｺﾞｼｯｸM-PRO" w:hint="eastAsia"/>
          <w:kern w:val="0"/>
          <w:szCs w:val="21"/>
        </w:rPr>
        <w:t>関する誤解、偏見につながる表現を使っていないか</w:t>
      </w:r>
      <w:r w:rsidRPr="007D6332">
        <w:rPr>
          <w:rFonts w:ascii="HG丸ｺﾞｼｯｸM-PRO" w:eastAsia="HG丸ｺﾞｼｯｸM-PRO" w:cs="HG丸ｺﾞｼｯｸM-PRO" w:hint="eastAsia"/>
          <w:kern w:val="0"/>
          <w:szCs w:val="21"/>
        </w:rPr>
        <w:t>。</w:t>
      </w:r>
    </w:p>
    <w:p w:rsidR="006226A1" w:rsidRPr="007D6332" w:rsidRDefault="006226A1"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xml:space="preserve">□ </w:t>
      </w:r>
      <w:r w:rsidR="00001720">
        <w:rPr>
          <w:rFonts w:ascii="HG丸ｺﾞｼｯｸM-PRO" w:eastAsia="HG丸ｺﾞｼｯｸM-PRO" w:cs="HG丸ｺﾞｼｯｸM-PRO" w:hint="eastAsia"/>
          <w:kern w:val="0"/>
          <w:szCs w:val="21"/>
        </w:rPr>
        <w:t>疾患</w:t>
      </w:r>
      <w:r w:rsidRPr="007D6332">
        <w:rPr>
          <w:rFonts w:ascii="HG丸ｺﾞｼｯｸM-PRO" w:eastAsia="HG丸ｺﾞｼｯｸM-PRO" w:cs="HG丸ｺﾞｼｯｸM-PRO" w:hint="eastAsia"/>
          <w:kern w:val="0"/>
          <w:szCs w:val="21"/>
        </w:rPr>
        <w:t>に対する</w:t>
      </w:r>
      <w:r w:rsidR="00001720">
        <w:rPr>
          <w:rFonts w:ascii="HG丸ｺﾞｼｯｸM-PRO" w:eastAsia="HG丸ｺﾞｼｯｸM-PRO" w:cs="HG丸ｺﾞｼｯｸM-PRO" w:hint="eastAsia"/>
          <w:kern w:val="0"/>
          <w:szCs w:val="21"/>
        </w:rPr>
        <w:t>誤解や</w:t>
      </w:r>
      <w:r w:rsidRPr="007D6332">
        <w:rPr>
          <w:rFonts w:ascii="HG丸ｺﾞｼｯｸM-PRO" w:eastAsia="HG丸ｺﾞｼｯｸM-PRO" w:cs="HG丸ｺﾞｼｯｸM-PRO" w:hint="eastAsia"/>
          <w:kern w:val="0"/>
          <w:szCs w:val="21"/>
        </w:rPr>
        <w:t>偏見</w:t>
      </w:r>
      <w:r w:rsidR="00001720">
        <w:rPr>
          <w:rFonts w:ascii="HG丸ｺﾞｼｯｸM-PRO" w:eastAsia="HG丸ｺﾞｼｯｸM-PRO" w:cs="HG丸ｺﾞｼｯｸM-PRO" w:hint="eastAsia"/>
          <w:kern w:val="0"/>
          <w:szCs w:val="21"/>
        </w:rPr>
        <w:t>につながる表現を使ってい</w:t>
      </w:r>
      <w:r w:rsidRPr="007D6332">
        <w:rPr>
          <w:rFonts w:ascii="HG丸ｺﾞｼｯｸM-PRO" w:eastAsia="HG丸ｺﾞｼｯｸM-PRO" w:cs="HG丸ｺﾞｼｯｸM-PRO" w:hint="eastAsia"/>
          <w:kern w:val="0"/>
          <w:szCs w:val="21"/>
        </w:rPr>
        <w:t>ないか。</w:t>
      </w:r>
    </w:p>
    <w:p w:rsidR="006226A1" w:rsidRPr="007D6332" w:rsidRDefault="006226A1"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性的少数者に対する</w:t>
      </w:r>
      <w:r w:rsidR="00001720">
        <w:rPr>
          <w:rFonts w:ascii="HG丸ｺﾞｼｯｸM-PRO" w:eastAsia="HG丸ｺﾞｼｯｸM-PRO" w:cs="HG丸ｺﾞｼｯｸM-PRO" w:hint="eastAsia"/>
          <w:kern w:val="0"/>
          <w:szCs w:val="21"/>
        </w:rPr>
        <w:t>配慮のない</w:t>
      </w:r>
      <w:r w:rsidRPr="007D6332">
        <w:rPr>
          <w:rFonts w:ascii="HG丸ｺﾞｼｯｸM-PRO" w:eastAsia="HG丸ｺﾞｼｯｸM-PRO" w:cs="HG丸ｺﾞｼｯｸM-PRO" w:hint="eastAsia"/>
          <w:kern w:val="0"/>
          <w:szCs w:val="21"/>
        </w:rPr>
        <w:t>表現</w:t>
      </w:r>
      <w:r w:rsidR="00001720">
        <w:rPr>
          <w:rFonts w:ascii="HG丸ｺﾞｼｯｸM-PRO" w:eastAsia="HG丸ｺﾞｼｯｸM-PRO" w:cs="HG丸ｺﾞｼｯｸM-PRO" w:hint="eastAsia"/>
          <w:kern w:val="0"/>
          <w:szCs w:val="21"/>
        </w:rPr>
        <w:t>を使ってい</w:t>
      </w:r>
      <w:r w:rsidRPr="007D6332">
        <w:rPr>
          <w:rFonts w:ascii="HG丸ｺﾞｼｯｸM-PRO" w:eastAsia="HG丸ｺﾞｼｯｸM-PRO" w:cs="HG丸ｺﾞｼｯｸM-PRO" w:hint="eastAsia"/>
          <w:kern w:val="0"/>
          <w:szCs w:val="21"/>
        </w:rPr>
        <w:t>ないか。</w:t>
      </w:r>
    </w:p>
    <w:p w:rsidR="00CA5FA7" w:rsidRPr="007D6332" w:rsidRDefault="00CA5FA7" w:rsidP="007D6332">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xml:space="preserve">□ </w:t>
      </w:r>
      <w:r w:rsidR="00001720">
        <w:rPr>
          <w:rFonts w:ascii="HG丸ｺﾞｼｯｸM-PRO" w:eastAsia="HG丸ｺﾞｼｯｸM-PRO" w:cs="HG丸ｺﾞｼｯｸM-PRO" w:hint="eastAsia"/>
          <w:kern w:val="0"/>
          <w:szCs w:val="21"/>
        </w:rPr>
        <w:t>肖像権・</w:t>
      </w:r>
      <w:r w:rsidRPr="007D6332">
        <w:rPr>
          <w:rFonts w:ascii="HG丸ｺﾞｼｯｸM-PRO" w:eastAsia="HG丸ｺﾞｼｯｸM-PRO" w:cs="HG丸ｺﾞｼｯｸM-PRO" w:hint="eastAsia"/>
          <w:kern w:val="0"/>
          <w:szCs w:val="21"/>
        </w:rPr>
        <w:t>プライバシーを侵害していないか。</w:t>
      </w:r>
    </w:p>
    <w:p w:rsidR="006226A1" w:rsidRPr="008E4368" w:rsidRDefault="00AD2551" w:rsidP="008E4368">
      <w:pPr>
        <w:autoSpaceDE w:val="0"/>
        <w:autoSpaceDN w:val="0"/>
        <w:adjustRightInd w:val="0"/>
        <w:ind w:firstLineChars="200" w:firstLine="482"/>
        <w:jc w:val="left"/>
        <w:rPr>
          <w:rFonts w:asciiTheme="majorEastAsia" w:eastAsiaTheme="majorEastAsia" w:hAnsiTheme="majorEastAsia" w:cs="HG丸ｺﾞｼｯｸM-PRO"/>
          <w:b/>
          <w:color w:val="1F497D" w:themeColor="text2"/>
          <w:kern w:val="0"/>
          <w:sz w:val="24"/>
          <w:szCs w:val="24"/>
        </w:rPr>
      </w:pPr>
      <w:r w:rsidRPr="008E4368">
        <w:rPr>
          <w:rFonts w:asciiTheme="majorEastAsia" w:eastAsiaTheme="majorEastAsia" w:hAnsiTheme="majorEastAsia" w:cs="HG丸ｺﾞｼｯｸM-PRO" w:hint="eastAsia"/>
          <w:b/>
          <w:color w:val="1F497D" w:themeColor="text2"/>
          <w:kern w:val="0"/>
          <w:sz w:val="24"/>
          <w:szCs w:val="24"/>
        </w:rPr>
        <w:t xml:space="preserve">②　</w:t>
      </w:r>
      <w:r w:rsidR="006226A1" w:rsidRPr="008E4368">
        <w:rPr>
          <w:rFonts w:asciiTheme="majorEastAsia" w:eastAsiaTheme="majorEastAsia" w:hAnsiTheme="majorEastAsia" w:cs="HG丸ｺﾞｼｯｸM-PRO" w:hint="eastAsia"/>
          <w:b/>
          <w:color w:val="1F497D" w:themeColor="text2"/>
          <w:kern w:val="0"/>
          <w:sz w:val="24"/>
          <w:szCs w:val="24"/>
        </w:rPr>
        <w:t>発信時</w:t>
      </w:r>
    </w:p>
    <w:p w:rsidR="006226A1" w:rsidRPr="007D6332" w:rsidRDefault="006226A1" w:rsidP="007D6332">
      <w:pPr>
        <w:autoSpaceDE w:val="0"/>
        <w:autoSpaceDN w:val="0"/>
        <w:adjustRightInd w:val="0"/>
        <w:ind w:leftChars="338" w:left="1044" w:hangingChars="159" w:hanging="334"/>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どのような立場の人が見ても（聞いても）、不快感、疎外感のない表現になっているか。</w:t>
      </w:r>
    </w:p>
    <w:p w:rsidR="007E24C4" w:rsidRPr="007D6332" w:rsidRDefault="007E24C4" w:rsidP="007D6332">
      <w:pPr>
        <w:autoSpaceDE w:val="0"/>
        <w:autoSpaceDN w:val="0"/>
        <w:adjustRightInd w:val="0"/>
        <w:ind w:leftChars="338" w:left="1044" w:hangingChars="159" w:hanging="334"/>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再度、複数の人間でチェックしたか。</w:t>
      </w:r>
    </w:p>
    <w:p w:rsidR="00D00360" w:rsidRPr="007D6332" w:rsidRDefault="00D74280" w:rsidP="003B1E65">
      <w:pPr>
        <w:autoSpaceDE w:val="0"/>
        <w:autoSpaceDN w:val="0"/>
        <w:adjustRightInd w:val="0"/>
        <w:ind w:leftChars="338" w:left="1044" w:hangingChars="159" w:hanging="334"/>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w:t>
      </w:r>
      <w:r w:rsidR="00B747BE" w:rsidRPr="007D6332">
        <w:rPr>
          <w:rFonts w:ascii="HG丸ｺﾞｼｯｸM-PRO" w:eastAsia="HG丸ｺﾞｼｯｸM-PRO" w:cs="HG丸ｺﾞｼｯｸM-PRO" w:hint="eastAsia"/>
          <w:kern w:val="0"/>
          <w:szCs w:val="21"/>
        </w:rPr>
        <w:t xml:space="preserve"> </w:t>
      </w:r>
      <w:r w:rsidRPr="007D6332">
        <w:rPr>
          <w:rFonts w:ascii="HG丸ｺﾞｼｯｸM-PRO" w:eastAsia="HG丸ｺﾞｼｯｸM-PRO" w:cs="HG丸ｺﾞｼｯｸM-PRO" w:hint="eastAsia"/>
          <w:kern w:val="0"/>
          <w:szCs w:val="21"/>
        </w:rPr>
        <w:t>情報発信ガイドラインに沿って、再度チェックしたか。</w:t>
      </w:r>
    </w:p>
    <w:p w:rsidR="006226A1" w:rsidRPr="008E4368" w:rsidRDefault="00AD2551" w:rsidP="008E4368">
      <w:pPr>
        <w:autoSpaceDE w:val="0"/>
        <w:autoSpaceDN w:val="0"/>
        <w:adjustRightInd w:val="0"/>
        <w:ind w:firstLineChars="200" w:firstLine="482"/>
        <w:jc w:val="left"/>
        <w:rPr>
          <w:rFonts w:asciiTheme="majorEastAsia" w:eastAsiaTheme="majorEastAsia" w:hAnsiTheme="majorEastAsia" w:cs="HG丸ｺﾞｼｯｸM-PRO"/>
          <w:b/>
          <w:color w:val="1F497D" w:themeColor="text2"/>
          <w:kern w:val="0"/>
          <w:sz w:val="24"/>
          <w:szCs w:val="24"/>
        </w:rPr>
      </w:pPr>
      <w:r w:rsidRPr="008E4368">
        <w:rPr>
          <w:rFonts w:asciiTheme="majorEastAsia" w:eastAsiaTheme="majorEastAsia" w:hAnsiTheme="majorEastAsia" w:cs="HG丸ｺﾞｼｯｸM-PRO" w:hint="eastAsia"/>
          <w:b/>
          <w:color w:val="1F497D" w:themeColor="text2"/>
          <w:kern w:val="0"/>
          <w:sz w:val="24"/>
          <w:szCs w:val="24"/>
        </w:rPr>
        <w:t xml:space="preserve">③　</w:t>
      </w:r>
      <w:r w:rsidR="006226A1" w:rsidRPr="008E4368">
        <w:rPr>
          <w:rFonts w:asciiTheme="majorEastAsia" w:eastAsiaTheme="majorEastAsia" w:hAnsiTheme="majorEastAsia" w:cs="HG丸ｺﾞｼｯｸM-PRO" w:hint="eastAsia"/>
          <w:b/>
          <w:color w:val="1F497D" w:themeColor="text2"/>
          <w:kern w:val="0"/>
          <w:sz w:val="24"/>
          <w:szCs w:val="24"/>
        </w:rPr>
        <w:t>迷ったときの対処</w:t>
      </w:r>
    </w:p>
    <w:p w:rsidR="008E4368" w:rsidRDefault="006226A1" w:rsidP="008E4368">
      <w:pPr>
        <w:autoSpaceDE w:val="0"/>
        <w:autoSpaceDN w:val="0"/>
        <w:adjustRightInd w:val="0"/>
        <w:ind w:leftChars="100" w:left="210" w:firstLineChars="200" w:firstLine="42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 職場内で、十分に議論したか。</w:t>
      </w:r>
    </w:p>
    <w:p w:rsidR="001A7897" w:rsidRPr="007D6332" w:rsidRDefault="006226A1" w:rsidP="008E4368">
      <w:pPr>
        <w:autoSpaceDE w:val="0"/>
        <w:autoSpaceDN w:val="0"/>
        <w:adjustRightInd w:val="0"/>
        <w:ind w:leftChars="100" w:left="210" w:firstLineChars="300" w:firstLine="630"/>
        <w:jc w:val="left"/>
        <w:rPr>
          <w:rFonts w:ascii="HG丸ｺﾞｼｯｸM-PRO" w:eastAsia="HG丸ｺﾞｼｯｸM-PRO" w:cs="HG丸ｺﾞｼｯｸM-PRO"/>
          <w:kern w:val="0"/>
          <w:szCs w:val="21"/>
        </w:rPr>
      </w:pPr>
      <w:r w:rsidRPr="007D6332">
        <w:rPr>
          <w:rFonts w:ascii="HG丸ｺﾞｼｯｸM-PRO" w:eastAsia="HG丸ｺﾞｼｯｸM-PRO" w:cs="HG丸ｺﾞｼｯｸM-PRO" w:hint="eastAsia"/>
          <w:kern w:val="0"/>
          <w:szCs w:val="21"/>
        </w:rPr>
        <w:t>（関係課・関係機関に問い合わせる前に、まず職場内で考え</w:t>
      </w:r>
      <w:r w:rsidR="00AD2551" w:rsidRPr="007D6332">
        <w:rPr>
          <w:rFonts w:ascii="HG丸ｺﾞｼｯｸM-PRO" w:eastAsia="HG丸ｺﾞｼｯｸM-PRO" w:cs="HG丸ｺﾞｼｯｸM-PRO" w:hint="eastAsia"/>
          <w:kern w:val="0"/>
          <w:szCs w:val="21"/>
        </w:rPr>
        <w:t>る</w:t>
      </w:r>
      <w:r w:rsidRPr="007D6332">
        <w:rPr>
          <w:rFonts w:ascii="HG丸ｺﾞｼｯｸM-PRO" w:eastAsia="HG丸ｺﾞｼｯｸM-PRO" w:cs="HG丸ｺﾞｼｯｸM-PRO" w:hint="eastAsia"/>
          <w:kern w:val="0"/>
          <w:szCs w:val="21"/>
        </w:rPr>
        <w:t>。）</w:t>
      </w:r>
    </w:p>
    <w:p w:rsidR="001A7897" w:rsidRDefault="006226A1" w:rsidP="007D6332">
      <w:pPr>
        <w:autoSpaceDE w:val="0"/>
        <w:autoSpaceDN w:val="0"/>
        <w:adjustRightInd w:val="0"/>
        <w:ind w:firstLineChars="300" w:firstLine="630"/>
        <w:jc w:val="left"/>
        <w:rPr>
          <w:rFonts w:ascii="HG丸ｺﾞｼｯｸM-PRO" w:eastAsia="HG丸ｺﾞｼｯｸM-PRO" w:cs="HG丸ｺﾞｼｯｸM-PRO"/>
          <w:kern w:val="0"/>
          <w:sz w:val="24"/>
          <w:szCs w:val="24"/>
        </w:rPr>
      </w:pPr>
      <w:r w:rsidRPr="007D6332">
        <w:rPr>
          <w:rFonts w:ascii="HG丸ｺﾞｼｯｸM-PRO" w:eastAsia="HG丸ｺﾞｼｯｸM-PRO" w:cs="HG丸ｺﾞｼｯｸM-PRO" w:hint="eastAsia"/>
          <w:kern w:val="0"/>
          <w:szCs w:val="21"/>
        </w:rPr>
        <w:t>□ 関係課・関係機関などの意見を聴いたか。</w:t>
      </w:r>
    </w:p>
    <w:p w:rsidR="001A7897" w:rsidRDefault="001A7897" w:rsidP="006226A1">
      <w:pPr>
        <w:tabs>
          <w:tab w:val="left" w:pos="7980"/>
          <w:tab w:val="left" w:pos="8124"/>
        </w:tabs>
        <w:autoSpaceDE w:val="0"/>
        <w:autoSpaceDN w:val="0"/>
        <w:adjustRightInd w:val="0"/>
        <w:jc w:val="left"/>
        <w:rPr>
          <w:rFonts w:ascii="HG丸ｺﾞｼｯｸM-PRO" w:eastAsia="HG丸ｺﾞｼｯｸM-PRO" w:cs="HG丸ｺﾞｼｯｸM-PRO"/>
          <w:kern w:val="0"/>
          <w:sz w:val="24"/>
          <w:szCs w:val="24"/>
        </w:rPr>
      </w:pPr>
    </w:p>
    <w:p w:rsidR="000655B1" w:rsidRDefault="00650A8A" w:rsidP="006226A1">
      <w:pPr>
        <w:tabs>
          <w:tab w:val="left" w:pos="7980"/>
          <w:tab w:val="left" w:pos="8124"/>
        </w:tabs>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oundrect id="_x0000_s1108" style="position:absolute;margin-left:0;margin-top:0;width:283.05pt;height:37.8pt;z-index:251740672;mso-position-horizontal:left;mso-position-horizontal-relative:margin;mso-position-vertical:top;mso-position-vertical-relative:margin;v-text-anchor:middle" arcsize="10923f" fillcolor="#365f91 [2404]" stroked="f">
            <v:textbox style="mso-next-textbox:#_x0000_s1108" inset="5.85pt,.7pt,5.85pt,.7pt">
              <w:txbxContent>
                <w:p w:rsidR="0068711B" w:rsidRPr="00FC26F9" w:rsidRDefault="0068711B" w:rsidP="00C918EA">
                  <w:pPr>
                    <w:jc w:val="left"/>
                    <w:rPr>
                      <w:rFonts w:asciiTheme="majorEastAsia" w:eastAsiaTheme="majorEastAsia" w:hAnsiTheme="majorEastAsia"/>
                      <w:b/>
                      <w:color w:val="FFFFFF" w:themeColor="background1"/>
                      <w:sz w:val="36"/>
                      <w:szCs w:val="36"/>
                    </w:rPr>
                  </w:pPr>
                  <w:r>
                    <w:rPr>
                      <w:rFonts w:asciiTheme="majorEastAsia" w:eastAsiaTheme="majorEastAsia" w:hAnsiTheme="majorEastAsia" w:cs="HG丸ｺﾞｼｯｸM-PRO" w:hint="eastAsia"/>
                      <w:b/>
                      <w:color w:val="FFFFFF" w:themeColor="background1"/>
                      <w:kern w:val="0"/>
                      <w:sz w:val="36"/>
                      <w:szCs w:val="36"/>
                    </w:rPr>
                    <w:t>５</w:t>
                  </w:r>
                  <w:r w:rsidRPr="00FC26F9">
                    <w:rPr>
                      <w:rFonts w:asciiTheme="majorEastAsia" w:eastAsiaTheme="majorEastAsia" w:hAnsiTheme="majorEastAsia" w:cs="HG丸ｺﾞｼｯｸM-PRO" w:hint="eastAsia"/>
                      <w:b/>
                      <w:color w:val="FFFFFF" w:themeColor="background1"/>
                      <w:kern w:val="0"/>
                      <w:sz w:val="36"/>
                      <w:szCs w:val="36"/>
                    </w:rPr>
                    <w:t xml:space="preserve">　</w:t>
                  </w:r>
                  <w:r>
                    <w:rPr>
                      <w:rFonts w:asciiTheme="majorEastAsia" w:eastAsiaTheme="majorEastAsia" w:hAnsiTheme="majorEastAsia" w:cs="HG丸ｺﾞｼｯｸM-PRO" w:hint="eastAsia"/>
                      <w:b/>
                      <w:color w:val="FFFFFF" w:themeColor="background1"/>
                      <w:kern w:val="0"/>
                      <w:sz w:val="36"/>
                      <w:szCs w:val="36"/>
                    </w:rPr>
                    <w:t>人権に関する条約・法律等</w:t>
                  </w:r>
                </w:p>
                <w:p w:rsidR="0068711B" w:rsidRDefault="0068711B">
                  <w:pPr>
                    <w:spacing w:line="520" w:lineRule="exact"/>
                    <w:ind w:firstLineChars="1300" w:firstLine="4698"/>
                    <w:jc w:val="left"/>
                    <w:rPr>
                      <w:rFonts w:asciiTheme="majorEastAsia" w:eastAsiaTheme="majorEastAsia" w:hAnsiTheme="majorEastAsia"/>
                      <w:b/>
                      <w:color w:val="FFFFFF" w:themeColor="background1"/>
                      <w:sz w:val="36"/>
                      <w:szCs w:val="36"/>
                    </w:rPr>
                  </w:pPr>
                </w:p>
              </w:txbxContent>
            </v:textbox>
            <w10:wrap anchorx="margin" anchory="margin"/>
          </v:roundrect>
        </w:pict>
      </w:r>
    </w:p>
    <w:p w:rsidR="000655B1" w:rsidRDefault="000655B1" w:rsidP="006226A1">
      <w:pPr>
        <w:tabs>
          <w:tab w:val="left" w:pos="7980"/>
          <w:tab w:val="left" w:pos="8124"/>
        </w:tabs>
        <w:autoSpaceDE w:val="0"/>
        <w:autoSpaceDN w:val="0"/>
        <w:adjustRightInd w:val="0"/>
        <w:jc w:val="left"/>
        <w:rPr>
          <w:rFonts w:ascii="HG丸ｺﾞｼｯｸM-PRO" w:eastAsia="HG丸ｺﾞｼｯｸM-PRO" w:cs="HG丸ｺﾞｼｯｸM-PRO"/>
          <w:kern w:val="0"/>
          <w:sz w:val="24"/>
          <w:szCs w:val="24"/>
        </w:rPr>
      </w:pPr>
    </w:p>
    <w:p w:rsidR="000655B1" w:rsidRDefault="000655B1" w:rsidP="006226A1">
      <w:pPr>
        <w:tabs>
          <w:tab w:val="left" w:pos="7980"/>
          <w:tab w:val="left" w:pos="8124"/>
        </w:tabs>
        <w:autoSpaceDE w:val="0"/>
        <w:autoSpaceDN w:val="0"/>
        <w:adjustRightInd w:val="0"/>
        <w:jc w:val="left"/>
        <w:rPr>
          <w:rFonts w:ascii="HG丸ｺﾞｼｯｸM-PRO" w:eastAsia="HG丸ｺﾞｼｯｸM-PRO" w:cs="HG丸ｺﾞｼｯｸM-PRO"/>
          <w:kern w:val="0"/>
          <w:sz w:val="24"/>
          <w:szCs w:val="24"/>
        </w:rPr>
      </w:pPr>
    </w:p>
    <w:tbl>
      <w:tblPr>
        <w:tblW w:w="9513" w:type="dxa"/>
        <w:tblInd w:w="84" w:type="dxa"/>
        <w:tblCellMar>
          <w:left w:w="99" w:type="dxa"/>
          <w:right w:w="99" w:type="dxa"/>
        </w:tblCellMar>
        <w:tblLook w:val="04A0" w:firstRow="1" w:lastRow="0" w:firstColumn="1" w:lastColumn="0" w:noHBand="0" w:noVBand="1"/>
      </w:tblPr>
      <w:tblGrid>
        <w:gridCol w:w="724"/>
        <w:gridCol w:w="425"/>
        <w:gridCol w:w="8364"/>
      </w:tblGrid>
      <w:tr w:rsidR="006A3BCE" w:rsidRPr="006A3BCE" w:rsidTr="002C428E">
        <w:trPr>
          <w:trHeight w:val="522"/>
        </w:trPr>
        <w:tc>
          <w:tcPr>
            <w:tcW w:w="9513" w:type="dxa"/>
            <w:gridSpan w:val="3"/>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人権全般</w:t>
            </w:r>
          </w:p>
        </w:tc>
      </w:tr>
      <w:tr w:rsidR="006A3BCE" w:rsidRPr="006A3BCE" w:rsidTr="002C428E">
        <w:trPr>
          <w:trHeight w:val="36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国際</w:t>
            </w: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0A42D7"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34" w:history="1">
              <w:r w:rsidR="00291132" w:rsidRPr="00291132">
                <w:rPr>
                  <w:rFonts w:ascii="ＭＳ Ｐゴシック" w:eastAsia="ＭＳ Ｐゴシック" w:hAnsi="ＭＳ Ｐゴシック" w:cs="ＭＳ Ｐゴシック" w:hint="eastAsia"/>
                  <w:color w:val="0000FF"/>
                  <w:kern w:val="0"/>
                  <w:sz w:val="18"/>
                  <w:szCs w:val="18"/>
                  <w:u w:val="single"/>
                </w:rPr>
                <w:t>国際連合憲章（国連憲章）</w:t>
              </w:r>
            </w:hyperlink>
          </w:p>
        </w:tc>
      </w:tr>
      <w:tr w:rsidR="006A3BCE" w:rsidRPr="006A3BCE" w:rsidTr="002C428E">
        <w:trPr>
          <w:trHeight w:val="360"/>
        </w:trPr>
        <w:tc>
          <w:tcPr>
            <w:tcW w:w="724" w:type="dxa"/>
            <w:vMerge/>
            <w:tcBorders>
              <w:top w:val="nil"/>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0A42D7"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35" w:history="1">
              <w:r w:rsidR="00291132" w:rsidRPr="00291132">
                <w:rPr>
                  <w:rFonts w:ascii="ＭＳ Ｐゴシック" w:eastAsia="ＭＳ Ｐゴシック" w:hAnsi="ＭＳ Ｐゴシック" w:cs="ＭＳ Ｐゴシック" w:hint="eastAsia"/>
                  <w:color w:val="0000FF"/>
                  <w:kern w:val="0"/>
                  <w:sz w:val="18"/>
                  <w:szCs w:val="18"/>
                  <w:u w:val="single"/>
                </w:rPr>
                <w:t>世界人権宣言</w:t>
              </w:r>
            </w:hyperlink>
          </w:p>
        </w:tc>
      </w:tr>
      <w:tr w:rsidR="006A3BCE" w:rsidRPr="006A3BCE" w:rsidTr="002C428E">
        <w:trPr>
          <w:trHeight w:val="360"/>
        </w:trPr>
        <w:tc>
          <w:tcPr>
            <w:tcW w:w="724" w:type="dxa"/>
            <w:vMerge/>
            <w:tcBorders>
              <w:top w:val="nil"/>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p w:rsidR="00E25FC8" w:rsidRPr="006A3BCE" w:rsidRDefault="00E25FC8" w:rsidP="006A3BCE">
            <w:pPr>
              <w:widowControl/>
              <w:jc w:val="cente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Default="00650A8A" w:rsidP="006A3BCE">
            <w:pPr>
              <w:widowControl/>
              <w:jc w:val="left"/>
              <w:rPr>
                <w:rFonts w:ascii="ＭＳ Ｐゴシック" w:eastAsia="ＭＳ Ｐゴシック" w:hAnsi="ＭＳ Ｐゴシック"/>
                <w:sz w:val="18"/>
                <w:szCs w:val="18"/>
              </w:rPr>
            </w:pPr>
            <w:hyperlink r:id="rId36" w:history="1">
              <w:r w:rsidR="00E25FC8" w:rsidRPr="00D303EF">
                <w:rPr>
                  <w:rStyle w:val="aa"/>
                  <w:rFonts w:ascii="ＭＳ Ｐゴシック" w:eastAsia="ＭＳ Ｐゴシック" w:hAnsi="ＭＳ Ｐゴシック" w:hint="eastAsia"/>
                  <w:sz w:val="18"/>
                  <w:szCs w:val="18"/>
                </w:rPr>
                <w:t>経済的、社会的及び文化的権利に関する国際規約（A規約）</w:t>
              </w:r>
            </w:hyperlink>
          </w:p>
          <w:p w:rsidR="00E25FC8" w:rsidRPr="000A42D7"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37" w:history="1">
              <w:r w:rsidR="00E25FC8" w:rsidRPr="00D303EF">
                <w:rPr>
                  <w:rStyle w:val="aa"/>
                  <w:rFonts w:ascii="ＭＳ Ｐゴシック" w:eastAsia="ＭＳ Ｐゴシック" w:hAnsi="ＭＳ Ｐゴシック" w:cs="ＭＳ Ｐゴシック" w:hint="eastAsia"/>
                  <w:kern w:val="0"/>
                  <w:sz w:val="18"/>
                  <w:szCs w:val="18"/>
                </w:rPr>
                <w:t>市民的及び政治的権利に関する国際規約（B規約）</w:t>
              </w:r>
            </w:hyperlink>
          </w:p>
        </w:tc>
      </w:tr>
      <w:tr w:rsidR="006A3BCE" w:rsidRPr="006A3BCE" w:rsidTr="002C428E">
        <w:trPr>
          <w:trHeight w:val="360"/>
        </w:trPr>
        <w:tc>
          <w:tcPr>
            <w:tcW w:w="724" w:type="dxa"/>
            <w:vMerge/>
            <w:tcBorders>
              <w:top w:val="nil"/>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0A42D7"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38" w:history="1">
              <w:r w:rsidR="00291132" w:rsidRPr="00291132">
                <w:rPr>
                  <w:rFonts w:ascii="ＭＳ Ｐゴシック" w:eastAsia="ＭＳ Ｐゴシック" w:hAnsi="ＭＳ Ｐゴシック" w:cs="ＭＳ Ｐゴシック" w:hint="eastAsia"/>
                  <w:color w:val="0000FF"/>
                  <w:kern w:val="0"/>
                  <w:sz w:val="18"/>
                  <w:szCs w:val="18"/>
                  <w:u w:val="single"/>
                </w:rPr>
                <w:t>国連「人権教育のための世界計画」</w:t>
              </w:r>
            </w:hyperlink>
          </w:p>
        </w:tc>
      </w:tr>
      <w:tr w:rsidR="006A3BCE" w:rsidRPr="006A3BCE" w:rsidTr="002C428E">
        <w:trPr>
          <w:trHeight w:val="360"/>
        </w:trPr>
        <w:tc>
          <w:tcPr>
            <w:tcW w:w="724" w:type="dxa"/>
            <w:vMerge/>
            <w:tcBorders>
              <w:top w:val="nil"/>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0A42D7"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39" w:history="1">
              <w:r w:rsidR="00291132" w:rsidRPr="00291132">
                <w:rPr>
                  <w:rFonts w:ascii="ＭＳ Ｐゴシック" w:eastAsia="ＭＳ Ｐゴシック" w:hAnsi="ＭＳ Ｐゴシック" w:cs="ＭＳ Ｐゴシック" w:hint="eastAsia"/>
                  <w:color w:val="0000FF"/>
                  <w:kern w:val="0"/>
                  <w:sz w:val="18"/>
                  <w:szCs w:val="18"/>
                  <w:u w:val="single"/>
                </w:rPr>
                <w:t>難民の地位に関する</w:t>
              </w:r>
              <w:r w:rsidR="00943F17">
                <w:rPr>
                  <w:rFonts w:ascii="ＭＳ Ｐゴシック" w:eastAsia="ＭＳ Ｐゴシック" w:hAnsi="ＭＳ Ｐゴシック" w:cs="ＭＳ Ｐゴシック" w:hint="eastAsia"/>
                  <w:color w:val="0000FF"/>
                  <w:kern w:val="0"/>
                  <w:sz w:val="18"/>
                  <w:szCs w:val="18"/>
                  <w:u w:val="single"/>
                </w:rPr>
                <w:t>条約（難民条約）</w:t>
              </w:r>
            </w:hyperlink>
          </w:p>
        </w:tc>
      </w:tr>
      <w:tr w:rsidR="00B54E3A" w:rsidRPr="006A3BCE" w:rsidTr="002C428E">
        <w:trPr>
          <w:trHeight w:val="364"/>
        </w:trPr>
        <w:tc>
          <w:tcPr>
            <w:tcW w:w="724" w:type="dxa"/>
            <w:vMerge/>
            <w:tcBorders>
              <w:top w:val="nil"/>
              <w:left w:val="single" w:sz="4" w:space="0" w:color="auto"/>
              <w:bottom w:val="single" w:sz="4" w:space="0" w:color="auto"/>
              <w:right w:val="single" w:sz="4" w:space="0" w:color="auto"/>
            </w:tcBorders>
            <w:vAlign w:val="center"/>
            <w:hideMark/>
          </w:tcPr>
          <w:p w:rsidR="00B54E3A" w:rsidRPr="006A3BCE" w:rsidRDefault="00B54E3A"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right w:val="nil"/>
            </w:tcBorders>
            <w:shd w:val="clear" w:color="auto" w:fill="auto"/>
            <w:vAlign w:val="center"/>
            <w:hideMark/>
          </w:tcPr>
          <w:p w:rsidR="00FB1B4F" w:rsidRPr="00A36EDD" w:rsidRDefault="00291132">
            <w:pPr>
              <w:widowControl/>
              <w:jc w:val="center"/>
              <w:rPr>
                <w:rFonts w:ascii="HG丸ｺﾞｼｯｸM-PRO" w:eastAsia="HG丸ｺﾞｼｯｸM-PRO" w:hAnsi="ＭＳ Ｐゴシック" w:cs="ＭＳ Ｐゴシック"/>
                <w:color w:val="000000"/>
                <w:kern w:val="0"/>
                <w:sz w:val="18"/>
                <w:szCs w:val="18"/>
              </w:rPr>
            </w:pPr>
            <w:r w:rsidRPr="00291132">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right w:val="single" w:sz="4" w:space="0" w:color="auto"/>
            </w:tcBorders>
            <w:shd w:val="clear" w:color="auto" w:fill="auto"/>
            <w:noWrap/>
            <w:vAlign w:val="center"/>
            <w:hideMark/>
          </w:tcPr>
          <w:p w:rsidR="000446B2" w:rsidRDefault="00650A8A">
            <w:pPr>
              <w:widowControl/>
              <w:jc w:val="left"/>
              <w:rPr>
                <w:rFonts w:ascii="ＭＳ Ｐゴシック" w:eastAsia="ＭＳ Ｐゴシック" w:hAnsi="ＭＳ Ｐゴシック" w:cs="ＭＳ Ｐゴシック"/>
                <w:color w:val="0000FF"/>
                <w:kern w:val="0"/>
                <w:sz w:val="18"/>
                <w:szCs w:val="18"/>
                <w:u w:val="single"/>
              </w:rPr>
            </w:pPr>
            <w:hyperlink r:id="rId40" w:history="1">
              <w:r w:rsidR="00291132" w:rsidRPr="00291132">
                <w:rPr>
                  <w:rStyle w:val="aa"/>
                  <w:rFonts w:ascii="ＭＳ Ｐゴシック" w:eastAsia="ＭＳ Ｐゴシック" w:hAnsi="ＭＳ Ｐゴシック" w:hint="eastAsia"/>
                  <w:sz w:val="18"/>
                  <w:szCs w:val="18"/>
                </w:rPr>
                <w:t>あらゆる形態の人種差別の撤廃に関する国際条約（人種差別撤廃条約）</w:t>
              </w:r>
            </w:hyperlink>
          </w:p>
        </w:tc>
      </w:tr>
      <w:tr w:rsidR="00B54E3A" w:rsidRPr="006A3BCE" w:rsidTr="002C428E">
        <w:trPr>
          <w:trHeight w:val="411"/>
        </w:trPr>
        <w:tc>
          <w:tcPr>
            <w:tcW w:w="724" w:type="dxa"/>
            <w:vMerge/>
            <w:tcBorders>
              <w:top w:val="nil"/>
              <w:left w:val="single" w:sz="4" w:space="0" w:color="auto"/>
              <w:bottom w:val="single" w:sz="4" w:space="0" w:color="auto"/>
              <w:right w:val="single" w:sz="4" w:space="0" w:color="auto"/>
            </w:tcBorders>
            <w:vAlign w:val="center"/>
            <w:hideMark/>
          </w:tcPr>
          <w:p w:rsidR="00B54E3A" w:rsidRPr="006A3BCE" w:rsidRDefault="00B54E3A"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right w:val="nil"/>
            </w:tcBorders>
            <w:shd w:val="clear" w:color="auto" w:fill="auto"/>
            <w:vAlign w:val="center"/>
            <w:hideMark/>
          </w:tcPr>
          <w:p w:rsidR="00AD1F10" w:rsidRDefault="00B54E3A">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right w:val="single" w:sz="4" w:space="0" w:color="auto"/>
            </w:tcBorders>
            <w:shd w:val="clear" w:color="auto" w:fill="auto"/>
            <w:noWrap/>
            <w:vAlign w:val="center"/>
            <w:hideMark/>
          </w:tcPr>
          <w:p w:rsidR="00291132" w:rsidRPr="00291132" w:rsidRDefault="00650A8A" w:rsidP="00291132">
            <w:pPr>
              <w:widowControl/>
              <w:jc w:val="left"/>
              <w:rPr>
                <w:rFonts w:ascii="ＭＳ Ｐゴシック" w:eastAsia="ＭＳ Ｐゴシック" w:hAnsi="ＭＳ Ｐゴシック"/>
                <w:color w:val="0000FF"/>
                <w:sz w:val="18"/>
                <w:szCs w:val="18"/>
                <w:u w:val="single"/>
              </w:rPr>
            </w:pPr>
            <w:hyperlink r:id="rId41" w:history="1">
              <w:r w:rsidR="00291132" w:rsidRPr="00291132">
                <w:rPr>
                  <w:rStyle w:val="aa"/>
                  <w:rFonts w:ascii="ＭＳ Ｐゴシック" w:eastAsia="ＭＳ Ｐゴシック" w:hAnsi="ＭＳ Ｐゴシック" w:hint="eastAsia"/>
                  <w:sz w:val="18"/>
                  <w:szCs w:val="18"/>
                </w:rPr>
                <w:t>拷問及び他の残虐な、非人道的な又は品位を傷つける取り扱い又は、刑罰に関する条約（拷問等禁止条約）</w:t>
              </w:r>
            </w:hyperlink>
          </w:p>
        </w:tc>
      </w:tr>
      <w:tr w:rsidR="006A3BCE" w:rsidRPr="006A3BCE" w:rsidTr="002C428E">
        <w:trPr>
          <w:trHeight w:val="36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国内</w:t>
            </w:r>
          </w:p>
        </w:tc>
        <w:tc>
          <w:tcPr>
            <w:tcW w:w="425" w:type="dxa"/>
            <w:tcBorders>
              <w:top w:val="single" w:sz="4" w:space="0" w:color="auto"/>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single" w:sz="4" w:space="0" w:color="auto"/>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42" w:history="1">
              <w:r w:rsidR="006A3BCE" w:rsidRPr="006A3BCE">
                <w:rPr>
                  <w:rFonts w:ascii="ＭＳ Ｐゴシック" w:eastAsia="ＭＳ Ｐゴシック" w:hAnsi="ＭＳ Ｐゴシック" w:cs="ＭＳ Ｐゴシック" w:hint="eastAsia"/>
                  <w:color w:val="0000FF"/>
                  <w:kern w:val="0"/>
                  <w:sz w:val="18"/>
                  <w:u w:val="single"/>
                </w:rPr>
                <w:t>日本国憲法</w:t>
              </w:r>
            </w:hyperlink>
          </w:p>
        </w:tc>
      </w:tr>
      <w:tr w:rsidR="006A3BCE" w:rsidRPr="006A3BCE" w:rsidTr="002C428E">
        <w:trPr>
          <w:trHeight w:val="36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43" w:history="1">
              <w:r w:rsidR="006A3BCE" w:rsidRPr="006A3BCE">
                <w:rPr>
                  <w:rFonts w:ascii="ＭＳ Ｐゴシック" w:eastAsia="ＭＳ Ｐゴシック" w:hAnsi="ＭＳ Ｐゴシック" w:cs="ＭＳ Ｐゴシック" w:hint="eastAsia"/>
                  <w:color w:val="0000FF"/>
                  <w:kern w:val="0"/>
                  <w:sz w:val="18"/>
                  <w:u w:val="single"/>
                </w:rPr>
                <w:t>人権教育及び人権啓発の推進に関する法律</w:t>
              </w:r>
            </w:hyperlink>
          </w:p>
        </w:tc>
      </w:tr>
      <w:tr w:rsidR="006A3BCE" w:rsidRPr="006A3BCE" w:rsidTr="002C428E">
        <w:trPr>
          <w:trHeight w:val="36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44" w:history="1">
              <w:r w:rsidR="006A3BCE" w:rsidRPr="006A3BCE">
                <w:rPr>
                  <w:rFonts w:ascii="ＭＳ Ｐゴシック" w:eastAsia="ＭＳ Ｐゴシック" w:hAnsi="ＭＳ Ｐゴシック" w:cs="ＭＳ Ｐゴシック" w:hint="eastAsia"/>
                  <w:color w:val="0000FF"/>
                  <w:kern w:val="0"/>
                  <w:sz w:val="18"/>
                  <w:u w:val="single"/>
                </w:rPr>
                <w:t>人権教育・啓発に関する基本計画</w:t>
              </w:r>
            </w:hyperlink>
          </w:p>
        </w:tc>
      </w:tr>
      <w:tr w:rsidR="006A3BCE" w:rsidRPr="006A3BCE" w:rsidTr="002C428E">
        <w:trPr>
          <w:trHeight w:val="36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single" w:sz="4" w:space="0" w:color="auto"/>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single" w:sz="4" w:space="0" w:color="auto"/>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45" w:history="1">
              <w:r w:rsidR="006A3BCE" w:rsidRPr="006A3BCE">
                <w:rPr>
                  <w:rFonts w:ascii="ＭＳ Ｐゴシック" w:eastAsia="ＭＳ Ｐゴシック" w:hAnsi="ＭＳ Ｐゴシック" w:cs="ＭＳ Ｐゴシック" w:hint="eastAsia"/>
                  <w:color w:val="0000FF"/>
                  <w:kern w:val="0"/>
                  <w:sz w:val="18"/>
                  <w:u w:val="single"/>
                </w:rPr>
                <w:t>大阪市人権尊重の社会づくり条例</w:t>
              </w:r>
            </w:hyperlink>
          </w:p>
        </w:tc>
      </w:tr>
      <w:tr w:rsidR="006A3BCE" w:rsidRPr="006A3BCE" w:rsidTr="002C428E">
        <w:trPr>
          <w:trHeight w:val="522"/>
        </w:trPr>
        <w:tc>
          <w:tcPr>
            <w:tcW w:w="9513" w:type="dxa"/>
            <w:gridSpan w:val="3"/>
            <w:tcBorders>
              <w:top w:val="single" w:sz="4" w:space="0" w:color="auto"/>
              <w:left w:val="single" w:sz="4" w:space="0" w:color="auto"/>
              <w:bottom w:val="nil"/>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女性</w:t>
            </w:r>
          </w:p>
        </w:tc>
      </w:tr>
      <w:tr w:rsidR="006A3BCE" w:rsidRPr="006A3BCE" w:rsidTr="002C428E">
        <w:trPr>
          <w:trHeight w:val="36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条約</w:t>
            </w:r>
          </w:p>
        </w:tc>
        <w:tc>
          <w:tcPr>
            <w:tcW w:w="425" w:type="dxa"/>
            <w:tcBorders>
              <w:top w:val="single" w:sz="4" w:space="0" w:color="auto"/>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single" w:sz="4" w:space="0" w:color="auto"/>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46" w:history="1">
              <w:r w:rsidR="006A3BCE" w:rsidRPr="006A3BCE">
                <w:rPr>
                  <w:rFonts w:ascii="ＭＳ Ｐゴシック" w:eastAsia="ＭＳ Ｐゴシック" w:hAnsi="ＭＳ Ｐゴシック" w:cs="ＭＳ Ｐゴシック" w:hint="eastAsia"/>
                  <w:color w:val="0000FF"/>
                  <w:kern w:val="0"/>
                  <w:sz w:val="18"/>
                  <w:u w:val="single"/>
                </w:rPr>
                <w:t>婦人の参政権に関する条約</w:t>
              </w:r>
            </w:hyperlink>
          </w:p>
        </w:tc>
      </w:tr>
      <w:tr w:rsidR="006A3BCE" w:rsidRPr="006A3BCE" w:rsidTr="002C428E">
        <w:trPr>
          <w:trHeight w:val="36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47" w:history="1">
              <w:r w:rsidR="006A3BCE" w:rsidRPr="006A3BCE">
                <w:rPr>
                  <w:rFonts w:ascii="ＭＳ Ｐゴシック" w:eastAsia="ＭＳ Ｐゴシック" w:hAnsi="ＭＳ Ｐゴシック" w:cs="ＭＳ Ｐゴシック" w:hint="eastAsia"/>
                  <w:color w:val="0000FF"/>
                  <w:kern w:val="0"/>
                  <w:sz w:val="18"/>
                  <w:u w:val="single"/>
                </w:rPr>
                <w:t>女子に対するあらゆる形態の差別の撤廃に関する条約（女子差別撤廃条約）</w:t>
              </w:r>
            </w:hyperlink>
          </w:p>
        </w:tc>
      </w:tr>
      <w:tr w:rsidR="006A3BCE" w:rsidRPr="006A3BCE" w:rsidTr="002C428E">
        <w:trPr>
          <w:trHeight w:val="36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48" w:history="1">
              <w:r w:rsidR="006A3BCE" w:rsidRPr="006A3BCE">
                <w:rPr>
                  <w:rFonts w:ascii="ＭＳ Ｐゴシック" w:eastAsia="ＭＳ Ｐゴシック" w:hAnsi="ＭＳ Ｐゴシック" w:cs="ＭＳ Ｐゴシック" w:hint="eastAsia"/>
                  <w:color w:val="0000FF"/>
                  <w:kern w:val="0"/>
                  <w:sz w:val="18"/>
                  <w:u w:val="single"/>
                </w:rPr>
                <w:t>人身売買及び他人の売春からの搾取の禁止に関する条約</w:t>
              </w:r>
            </w:hyperlink>
          </w:p>
        </w:tc>
      </w:tr>
      <w:tr w:rsidR="006A3BCE" w:rsidRPr="006A3BCE" w:rsidTr="002C428E">
        <w:trPr>
          <w:trHeight w:val="36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法律</w:t>
            </w:r>
          </w:p>
        </w:tc>
        <w:tc>
          <w:tcPr>
            <w:tcW w:w="425" w:type="dxa"/>
            <w:tcBorders>
              <w:top w:val="single" w:sz="4" w:space="0" w:color="auto"/>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single" w:sz="4" w:space="0" w:color="auto"/>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49" w:history="1">
              <w:r w:rsidR="006A3BCE" w:rsidRPr="006A3BCE">
                <w:rPr>
                  <w:rFonts w:ascii="ＭＳ Ｐゴシック" w:eastAsia="ＭＳ Ｐゴシック" w:hAnsi="ＭＳ Ｐゴシック" w:cs="ＭＳ Ｐゴシック" w:hint="eastAsia"/>
                  <w:color w:val="0000FF"/>
                  <w:kern w:val="0"/>
                  <w:sz w:val="18"/>
                  <w:u w:val="single"/>
                </w:rPr>
                <w:t>男女共同参画社会基本法</w:t>
              </w:r>
            </w:hyperlink>
          </w:p>
        </w:tc>
      </w:tr>
      <w:tr w:rsidR="006A3BCE" w:rsidRPr="006A3BCE" w:rsidTr="002C428E">
        <w:trPr>
          <w:trHeight w:val="36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50" w:history="1">
              <w:r w:rsidR="006A3BCE" w:rsidRPr="006A3BCE">
                <w:rPr>
                  <w:rFonts w:ascii="ＭＳ Ｐゴシック" w:eastAsia="ＭＳ Ｐゴシック" w:hAnsi="ＭＳ Ｐゴシック" w:cs="ＭＳ Ｐゴシック" w:hint="eastAsia"/>
                  <w:color w:val="0000FF"/>
                  <w:kern w:val="0"/>
                  <w:sz w:val="18"/>
                  <w:u w:val="single"/>
                </w:rPr>
                <w:t>育児休業、介護休業等育児又は家族介護を行う労働者の福祉に関する法律（育児・介護休業法）</w:t>
              </w:r>
            </w:hyperlink>
          </w:p>
        </w:tc>
      </w:tr>
      <w:tr w:rsidR="006A3BCE" w:rsidRPr="006A3BCE" w:rsidTr="002C428E">
        <w:trPr>
          <w:trHeight w:val="36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51" w:history="1">
              <w:r w:rsidR="006A3BCE" w:rsidRPr="006A3BCE">
                <w:rPr>
                  <w:rFonts w:ascii="ＭＳ Ｐゴシック" w:eastAsia="ＭＳ Ｐゴシック" w:hAnsi="ＭＳ Ｐゴシック" w:cs="ＭＳ Ｐゴシック" w:hint="eastAsia"/>
                  <w:color w:val="0000FF"/>
                  <w:kern w:val="0"/>
                  <w:sz w:val="18"/>
                  <w:u w:val="single"/>
                </w:rPr>
                <w:t>雇用の分野における男女の均等な機会及び待遇の確保等に関する法律（男女雇用機会均等法）</w:t>
              </w:r>
            </w:hyperlink>
          </w:p>
        </w:tc>
      </w:tr>
      <w:tr w:rsidR="006A3BCE" w:rsidRPr="006A3BCE" w:rsidTr="002C428E">
        <w:trPr>
          <w:trHeight w:val="36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52" w:history="1">
              <w:r w:rsidR="006A3BCE" w:rsidRPr="006A3BCE">
                <w:rPr>
                  <w:rFonts w:ascii="ＭＳ Ｐゴシック" w:eastAsia="ＭＳ Ｐゴシック" w:hAnsi="ＭＳ Ｐゴシック" w:cs="ＭＳ Ｐゴシック" w:hint="eastAsia"/>
                  <w:color w:val="0000FF"/>
                  <w:kern w:val="0"/>
                  <w:sz w:val="18"/>
                  <w:u w:val="single"/>
                </w:rPr>
                <w:t>ストーカー行為等の規制等に関する法律（ストーカー規制法）</w:t>
              </w:r>
            </w:hyperlink>
          </w:p>
        </w:tc>
      </w:tr>
      <w:tr w:rsidR="006A3BCE" w:rsidRPr="006A3BCE" w:rsidTr="00800C20">
        <w:trPr>
          <w:trHeight w:val="34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single" w:sz="4" w:space="0" w:color="auto"/>
              <w:right w:val="nil"/>
            </w:tcBorders>
            <w:shd w:val="clear" w:color="auto" w:fill="auto"/>
            <w:vAlign w:val="center"/>
            <w:hideMark/>
          </w:tcPr>
          <w:p w:rsidR="00800C20" w:rsidRPr="006A3BCE" w:rsidRDefault="006A3BCE" w:rsidP="006A3BCE">
            <w:pPr>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single" w:sz="4" w:space="0" w:color="auto"/>
              <w:right w:val="single" w:sz="4" w:space="0" w:color="auto"/>
            </w:tcBorders>
            <w:shd w:val="clear" w:color="auto" w:fill="auto"/>
            <w:noWrap/>
            <w:vAlign w:val="center"/>
            <w:hideMark/>
          </w:tcPr>
          <w:p w:rsidR="00800C20" w:rsidRPr="006A3BCE" w:rsidRDefault="00650A8A" w:rsidP="006A3BCE">
            <w:pPr>
              <w:jc w:val="left"/>
              <w:rPr>
                <w:rFonts w:ascii="ＭＳ Ｐゴシック" w:eastAsia="ＭＳ Ｐゴシック" w:hAnsi="ＭＳ Ｐゴシック" w:cs="ＭＳ Ｐゴシック"/>
                <w:color w:val="0000FF"/>
                <w:kern w:val="0"/>
                <w:sz w:val="18"/>
                <w:szCs w:val="18"/>
                <w:u w:val="single"/>
              </w:rPr>
            </w:pPr>
            <w:hyperlink r:id="rId53" w:history="1">
              <w:r w:rsidR="006A3BCE" w:rsidRPr="006A3BCE">
                <w:rPr>
                  <w:rFonts w:ascii="ＭＳ Ｐゴシック" w:eastAsia="ＭＳ Ｐゴシック" w:hAnsi="ＭＳ Ｐゴシック" w:cs="ＭＳ Ｐゴシック" w:hint="eastAsia"/>
                  <w:color w:val="0000FF"/>
                  <w:kern w:val="0"/>
                  <w:sz w:val="18"/>
                  <w:u w:val="single"/>
                </w:rPr>
                <w:t>配偶者からの暴力の防止及び被害者の保護</w:t>
              </w:r>
              <w:r w:rsidR="0023574A">
                <w:rPr>
                  <w:rFonts w:ascii="ＭＳ Ｐゴシック" w:eastAsia="ＭＳ Ｐゴシック" w:hAnsi="ＭＳ Ｐゴシック" w:cs="ＭＳ Ｐゴシック" w:hint="eastAsia"/>
                  <w:color w:val="0000FF"/>
                  <w:kern w:val="0"/>
                  <w:sz w:val="18"/>
                  <w:u w:val="single"/>
                </w:rPr>
                <w:t>等</w:t>
              </w:r>
              <w:r w:rsidR="006A3BCE" w:rsidRPr="006A3BCE">
                <w:rPr>
                  <w:rFonts w:ascii="ＭＳ Ｐゴシック" w:eastAsia="ＭＳ Ｐゴシック" w:hAnsi="ＭＳ Ｐゴシック" w:cs="ＭＳ Ｐゴシック" w:hint="eastAsia"/>
                  <w:color w:val="0000FF"/>
                  <w:kern w:val="0"/>
                  <w:sz w:val="18"/>
                  <w:u w:val="single"/>
                </w:rPr>
                <w:t>に関する法律（DV防止法）</w:t>
              </w:r>
            </w:hyperlink>
          </w:p>
        </w:tc>
      </w:tr>
      <w:tr w:rsidR="00800C20" w:rsidRPr="006A3BCE" w:rsidTr="00800C20">
        <w:trPr>
          <w:trHeight w:val="360"/>
        </w:trPr>
        <w:tc>
          <w:tcPr>
            <w:tcW w:w="724" w:type="dxa"/>
            <w:tcBorders>
              <w:top w:val="single" w:sz="4" w:space="0" w:color="auto"/>
              <w:left w:val="single" w:sz="4" w:space="0" w:color="auto"/>
              <w:bottom w:val="single" w:sz="4" w:space="0" w:color="auto"/>
              <w:right w:val="single" w:sz="4" w:space="0" w:color="auto"/>
            </w:tcBorders>
            <w:vAlign w:val="center"/>
            <w:hideMark/>
          </w:tcPr>
          <w:p w:rsidR="00800C20" w:rsidRPr="006A3BCE" w:rsidRDefault="00800C20" w:rsidP="006A3BCE">
            <w:pPr>
              <w:jc w:val="cente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条例</w:t>
            </w:r>
          </w:p>
        </w:tc>
        <w:tc>
          <w:tcPr>
            <w:tcW w:w="425" w:type="dxa"/>
            <w:tcBorders>
              <w:top w:val="single" w:sz="4" w:space="0" w:color="auto"/>
              <w:left w:val="nil"/>
              <w:bottom w:val="nil"/>
              <w:right w:val="nil"/>
            </w:tcBorders>
            <w:shd w:val="clear" w:color="auto" w:fill="auto"/>
            <w:vAlign w:val="center"/>
            <w:hideMark/>
          </w:tcPr>
          <w:p w:rsidR="00291132" w:rsidRDefault="00800C20" w:rsidP="00291132">
            <w:pP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w:t>
            </w:r>
          </w:p>
        </w:tc>
        <w:tc>
          <w:tcPr>
            <w:tcW w:w="8364" w:type="dxa"/>
            <w:tcBorders>
              <w:top w:val="single" w:sz="4" w:space="0" w:color="auto"/>
              <w:left w:val="nil"/>
              <w:bottom w:val="nil"/>
              <w:right w:val="single" w:sz="4" w:space="0" w:color="auto"/>
            </w:tcBorders>
            <w:shd w:val="clear" w:color="auto" w:fill="auto"/>
            <w:noWrap/>
            <w:vAlign w:val="center"/>
            <w:hideMark/>
          </w:tcPr>
          <w:p w:rsidR="00291132" w:rsidRPr="00291132" w:rsidRDefault="00650A8A" w:rsidP="00291132">
            <w:pPr>
              <w:widowControl/>
              <w:jc w:val="left"/>
              <w:rPr>
                <w:rFonts w:ascii="ＭＳ Ｐゴシック" w:eastAsia="ＭＳ Ｐゴシック" w:hAnsi="ＭＳ Ｐゴシック" w:cs="ＭＳ ゴシック"/>
                <w:spacing w:val="20"/>
                <w:kern w:val="0"/>
                <w:sz w:val="18"/>
                <w:szCs w:val="18"/>
                <w:u w:val="single"/>
              </w:rPr>
            </w:pPr>
            <w:hyperlink r:id="rId54" w:history="1">
              <w:r w:rsidR="00291132" w:rsidRPr="00291132">
                <w:rPr>
                  <w:rStyle w:val="aa"/>
                  <w:rFonts w:ascii="ＭＳ Ｐゴシック" w:eastAsia="ＭＳ Ｐゴシック" w:hAnsi="ＭＳ Ｐゴシック" w:hint="eastAsia"/>
                  <w:sz w:val="18"/>
                  <w:szCs w:val="18"/>
                </w:rPr>
                <w:t>大阪市男女共同参画推進条例</w:t>
              </w:r>
            </w:hyperlink>
            <w:r w:rsidR="005A1DD7" w:rsidRPr="005A1DD7">
              <w:rPr>
                <w:rStyle w:val="aa"/>
                <w:rFonts w:ascii="ＭＳ Ｐゴシック" w:eastAsia="ＭＳ Ｐゴシック" w:hAnsi="ＭＳ Ｐゴシック" w:hint="eastAsia"/>
                <w:color w:val="000000" w:themeColor="text1"/>
                <w:sz w:val="18"/>
                <w:szCs w:val="18"/>
                <w:u w:val="none"/>
              </w:rPr>
              <w:t xml:space="preserve">　（大阪市例規データベースで検索）</w:t>
            </w:r>
          </w:p>
        </w:tc>
      </w:tr>
      <w:tr w:rsidR="006A3BCE" w:rsidRPr="006A3BCE" w:rsidTr="002C428E">
        <w:trPr>
          <w:trHeight w:val="522"/>
        </w:trPr>
        <w:tc>
          <w:tcPr>
            <w:tcW w:w="9513" w:type="dxa"/>
            <w:gridSpan w:val="3"/>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こども</w:t>
            </w:r>
          </w:p>
        </w:tc>
      </w:tr>
      <w:tr w:rsidR="006A3BCE" w:rsidRPr="006A3BCE" w:rsidTr="002C428E">
        <w:trPr>
          <w:trHeight w:val="360"/>
        </w:trPr>
        <w:tc>
          <w:tcPr>
            <w:tcW w:w="724" w:type="dxa"/>
            <w:vMerge w:val="restart"/>
            <w:tcBorders>
              <w:top w:val="nil"/>
              <w:left w:val="single" w:sz="4" w:space="0" w:color="auto"/>
              <w:bottom w:val="nil"/>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条約</w:t>
            </w: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E6614F"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55" w:history="1">
              <w:r w:rsidR="00291132" w:rsidRPr="00291132">
                <w:rPr>
                  <w:rFonts w:ascii="ＭＳ Ｐゴシック" w:eastAsia="ＭＳ Ｐゴシック" w:hAnsi="ＭＳ Ｐゴシック" w:cs="ＭＳ Ｐゴシック" w:hint="eastAsia"/>
                  <w:color w:val="0000FF"/>
                  <w:kern w:val="0"/>
                  <w:sz w:val="18"/>
                  <w:szCs w:val="18"/>
                  <w:u w:val="single"/>
                </w:rPr>
                <w:t>児童の権利に関する条約（こどもの権利条約）</w:t>
              </w:r>
            </w:hyperlink>
          </w:p>
        </w:tc>
      </w:tr>
      <w:tr w:rsidR="006A3BCE" w:rsidRPr="006A3BCE" w:rsidTr="002C428E">
        <w:trPr>
          <w:trHeight w:val="360"/>
        </w:trPr>
        <w:tc>
          <w:tcPr>
            <w:tcW w:w="724" w:type="dxa"/>
            <w:vMerge/>
            <w:tcBorders>
              <w:top w:val="nil"/>
              <w:left w:val="single" w:sz="4" w:space="0" w:color="auto"/>
              <w:bottom w:val="nil"/>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E6614F"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56" w:history="1">
              <w:r w:rsidR="00291132" w:rsidRPr="00291132">
                <w:rPr>
                  <w:rFonts w:ascii="ＭＳ Ｐゴシック" w:eastAsia="ＭＳ Ｐゴシック" w:hAnsi="ＭＳ Ｐゴシック" w:cs="ＭＳ Ｐゴシック" w:hint="eastAsia"/>
                  <w:color w:val="0000FF"/>
                  <w:kern w:val="0"/>
                  <w:sz w:val="18"/>
                  <w:szCs w:val="18"/>
                  <w:u w:val="single"/>
                </w:rPr>
                <w:t>児童の売買、児童買春及び児童ポルノに関する児童の権利に関する条約の選択議定書</w:t>
              </w:r>
              <w:r w:rsidR="00291132" w:rsidRPr="00291132">
                <w:rPr>
                  <w:rFonts w:ascii="ＭＳ Ｐゴシック" w:eastAsia="ＭＳ Ｐゴシック" w:hAnsi="ＭＳ Ｐゴシック" w:cs="ＭＳ Ｐゴシック"/>
                  <w:color w:val="0000FF"/>
                  <w:kern w:val="0"/>
                  <w:sz w:val="18"/>
                  <w:szCs w:val="18"/>
                  <w:u w:val="single"/>
                </w:rPr>
                <w:t xml:space="preserve"> </w:t>
              </w:r>
            </w:hyperlink>
          </w:p>
        </w:tc>
      </w:tr>
      <w:tr w:rsidR="006A3BCE" w:rsidRPr="006A3BCE" w:rsidTr="002C428E">
        <w:trPr>
          <w:trHeight w:val="360"/>
        </w:trPr>
        <w:tc>
          <w:tcPr>
            <w:tcW w:w="724" w:type="dxa"/>
            <w:vMerge/>
            <w:tcBorders>
              <w:top w:val="nil"/>
              <w:left w:val="single" w:sz="4" w:space="0" w:color="auto"/>
              <w:bottom w:val="nil"/>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E6614F"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57" w:history="1">
              <w:r w:rsidR="00291132" w:rsidRPr="001B2014">
                <w:rPr>
                  <w:rStyle w:val="aa"/>
                  <w:rFonts w:ascii="ＭＳ Ｐゴシック" w:eastAsia="ＭＳ Ｐゴシック" w:hAnsi="ＭＳ Ｐゴシック" w:cs="ＭＳ Ｐゴシック" w:hint="eastAsia"/>
                  <w:kern w:val="0"/>
                  <w:sz w:val="18"/>
                  <w:szCs w:val="18"/>
                </w:rPr>
                <w:t>最悪の形態の児童労働の禁止及び撤廃のための即時の行動に関する条約（第</w:t>
              </w:r>
              <w:r w:rsidR="00291132" w:rsidRPr="001B2014">
                <w:rPr>
                  <w:rStyle w:val="aa"/>
                  <w:rFonts w:ascii="ＭＳ Ｐゴシック" w:eastAsia="ＭＳ Ｐゴシック" w:hAnsi="ＭＳ Ｐゴシック" w:cs="ＭＳ Ｐゴシック"/>
                  <w:kern w:val="0"/>
                  <w:sz w:val="18"/>
                  <w:szCs w:val="18"/>
                </w:rPr>
                <w:t>182号）</w:t>
              </w:r>
            </w:hyperlink>
          </w:p>
        </w:tc>
      </w:tr>
      <w:tr w:rsidR="006A3BCE" w:rsidRPr="006A3BCE" w:rsidTr="002C428E">
        <w:trPr>
          <w:trHeight w:val="360"/>
        </w:trPr>
        <w:tc>
          <w:tcPr>
            <w:tcW w:w="724" w:type="dxa"/>
            <w:vMerge/>
            <w:tcBorders>
              <w:top w:val="nil"/>
              <w:left w:val="single" w:sz="4" w:space="0" w:color="auto"/>
              <w:bottom w:val="nil"/>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E6614F"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58" w:history="1">
              <w:r w:rsidR="00291132" w:rsidRPr="00291132">
                <w:rPr>
                  <w:rFonts w:ascii="ＭＳ Ｐゴシック" w:eastAsia="ＭＳ Ｐゴシック" w:hAnsi="ＭＳ Ｐゴシック" w:cs="ＭＳ Ｐゴシック" w:hint="eastAsia"/>
                  <w:color w:val="0000FF"/>
                  <w:kern w:val="0"/>
                  <w:sz w:val="18"/>
                  <w:szCs w:val="18"/>
                  <w:u w:val="single"/>
                </w:rPr>
                <w:t>武力紛争における児童の関与に関する児童の権利に関する条約の選択議定書</w:t>
              </w:r>
              <w:r w:rsidR="00291132" w:rsidRPr="00291132">
                <w:rPr>
                  <w:rFonts w:ascii="ＭＳ Ｐゴシック" w:eastAsia="ＭＳ Ｐゴシック" w:hAnsi="ＭＳ Ｐゴシック" w:cs="ＭＳ Ｐゴシック"/>
                  <w:color w:val="0000FF"/>
                  <w:kern w:val="0"/>
                  <w:sz w:val="18"/>
                  <w:szCs w:val="18"/>
                  <w:u w:val="single"/>
                </w:rPr>
                <w:t xml:space="preserve"> </w:t>
              </w:r>
            </w:hyperlink>
          </w:p>
        </w:tc>
      </w:tr>
      <w:tr w:rsidR="006A3BCE" w:rsidRPr="006A3BCE" w:rsidTr="002C428E">
        <w:trPr>
          <w:trHeight w:val="360"/>
        </w:trPr>
        <w:tc>
          <w:tcPr>
            <w:tcW w:w="724" w:type="dxa"/>
            <w:vMerge/>
            <w:tcBorders>
              <w:top w:val="nil"/>
              <w:left w:val="single" w:sz="4" w:space="0" w:color="auto"/>
              <w:bottom w:val="nil"/>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E6614F"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59" w:history="1">
              <w:r w:rsidR="00291132" w:rsidRPr="00291132">
                <w:rPr>
                  <w:rFonts w:ascii="ＭＳ Ｐゴシック" w:eastAsia="ＭＳ Ｐゴシック" w:hAnsi="ＭＳ Ｐゴシック" w:cs="ＭＳ Ｐゴシック" w:hint="eastAsia"/>
                  <w:color w:val="0000FF"/>
                  <w:kern w:val="0"/>
                  <w:sz w:val="18"/>
                  <w:szCs w:val="18"/>
                  <w:u w:val="single"/>
                </w:rPr>
                <w:t>人身売買及び他人の売春からの搾取の禁止に関する条約</w:t>
              </w:r>
            </w:hyperlink>
          </w:p>
        </w:tc>
      </w:tr>
      <w:tr w:rsidR="006A3BCE" w:rsidRPr="006A3BCE" w:rsidTr="002C428E">
        <w:trPr>
          <w:trHeight w:val="36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法律</w:t>
            </w:r>
          </w:p>
        </w:tc>
        <w:tc>
          <w:tcPr>
            <w:tcW w:w="425" w:type="dxa"/>
            <w:tcBorders>
              <w:top w:val="single" w:sz="4" w:space="0" w:color="auto"/>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single" w:sz="4" w:space="0" w:color="auto"/>
              <w:left w:val="nil"/>
              <w:bottom w:val="nil"/>
              <w:right w:val="single" w:sz="4" w:space="0" w:color="auto"/>
            </w:tcBorders>
            <w:shd w:val="clear" w:color="auto" w:fill="auto"/>
            <w:noWrap/>
            <w:vAlign w:val="center"/>
            <w:hideMark/>
          </w:tcPr>
          <w:p w:rsidR="006A3BCE" w:rsidRPr="00E6614F"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60" w:history="1">
              <w:r w:rsidR="00291132" w:rsidRPr="00291132">
                <w:rPr>
                  <w:rFonts w:ascii="ＭＳ Ｐゴシック" w:eastAsia="ＭＳ Ｐゴシック" w:hAnsi="ＭＳ Ｐゴシック" w:cs="ＭＳ Ｐゴシック" w:hint="eastAsia"/>
                  <w:color w:val="0000FF"/>
                  <w:kern w:val="0"/>
                  <w:sz w:val="18"/>
                  <w:szCs w:val="18"/>
                  <w:u w:val="single"/>
                </w:rPr>
                <w:t>児童福祉法</w:t>
              </w:r>
            </w:hyperlink>
          </w:p>
        </w:tc>
      </w:tr>
      <w:tr w:rsidR="00B54E3A" w:rsidRPr="006A3BCE" w:rsidTr="00800C20">
        <w:trPr>
          <w:trHeight w:val="36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54E3A" w:rsidRPr="006A3BCE" w:rsidRDefault="00B54E3A"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right w:val="nil"/>
            </w:tcBorders>
            <w:shd w:val="clear" w:color="auto" w:fill="auto"/>
            <w:vAlign w:val="center"/>
            <w:hideMark/>
          </w:tcPr>
          <w:p w:rsidR="00550F62" w:rsidRDefault="00B54E3A">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right w:val="single" w:sz="4" w:space="0" w:color="auto"/>
            </w:tcBorders>
            <w:shd w:val="clear" w:color="auto" w:fill="auto"/>
            <w:noWrap/>
            <w:vAlign w:val="center"/>
            <w:hideMark/>
          </w:tcPr>
          <w:p w:rsidR="00291132" w:rsidRDefault="00650A8A" w:rsidP="00291132">
            <w:pPr>
              <w:widowControl/>
              <w:jc w:val="left"/>
              <w:rPr>
                <w:rFonts w:ascii="ＭＳ Ｐゴシック" w:eastAsia="ＭＳ Ｐゴシック" w:hAnsi="ＭＳ Ｐゴシック" w:cs="ＭＳ Ｐゴシック"/>
                <w:color w:val="0000FF"/>
                <w:kern w:val="0"/>
                <w:sz w:val="18"/>
                <w:szCs w:val="18"/>
                <w:u w:val="single"/>
              </w:rPr>
            </w:pPr>
            <w:hyperlink r:id="rId61" w:history="1">
              <w:r w:rsidR="00291132" w:rsidRPr="00291132">
                <w:rPr>
                  <w:rStyle w:val="aa"/>
                  <w:rFonts w:ascii="ＭＳ Ｐゴシック" w:eastAsia="ＭＳ Ｐゴシック" w:hAnsi="ＭＳ Ｐゴシック" w:cs="ＭＳ Ｐゴシック" w:hint="eastAsia"/>
                  <w:kern w:val="0"/>
                  <w:sz w:val="18"/>
                  <w:szCs w:val="18"/>
                </w:rPr>
                <w:t>児童買春、児童ポルノに係る行為等の処罰及び児童の保護等に関する法律（児童買春、児童ポルノ禁止法）</w:t>
              </w:r>
            </w:hyperlink>
          </w:p>
        </w:tc>
      </w:tr>
      <w:tr w:rsidR="006A3BCE" w:rsidRPr="006A3BCE" w:rsidTr="002C428E">
        <w:trPr>
          <w:trHeight w:val="36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nil"/>
              <w:right w:val="single" w:sz="4" w:space="0" w:color="auto"/>
            </w:tcBorders>
            <w:shd w:val="clear" w:color="auto" w:fill="auto"/>
            <w:noWrap/>
            <w:vAlign w:val="center"/>
            <w:hideMark/>
          </w:tcPr>
          <w:p w:rsidR="006A3BCE" w:rsidRPr="00E6614F"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62" w:history="1">
              <w:r w:rsidR="00291132" w:rsidRPr="00291132">
                <w:rPr>
                  <w:rFonts w:ascii="ＭＳ Ｐゴシック" w:eastAsia="ＭＳ Ｐゴシック" w:hAnsi="ＭＳ Ｐゴシック" w:cs="ＭＳ Ｐゴシック" w:hint="eastAsia"/>
                  <w:color w:val="0000FF"/>
                  <w:kern w:val="0"/>
                  <w:sz w:val="18"/>
                  <w:szCs w:val="18"/>
                  <w:u w:val="single"/>
                </w:rPr>
                <w:t>インターネット異性紹介事業を利用して児童を誘引する行為の規制等に関する法律</w:t>
              </w:r>
            </w:hyperlink>
          </w:p>
        </w:tc>
      </w:tr>
      <w:tr w:rsidR="006A3BCE" w:rsidRPr="006A3BCE" w:rsidTr="002C428E">
        <w:trPr>
          <w:trHeight w:val="36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tcBorders>
              <w:top w:val="nil"/>
              <w:left w:val="nil"/>
              <w:bottom w:val="single" w:sz="4" w:space="0" w:color="auto"/>
              <w:right w:val="nil"/>
            </w:tcBorders>
            <w:shd w:val="clear" w:color="auto" w:fill="auto"/>
            <w:vAlign w:val="center"/>
            <w:hideMark/>
          </w:tcPr>
          <w:p w:rsidR="00550F62" w:rsidRDefault="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p w:rsidR="00550F62" w:rsidRDefault="00AB0BD1">
            <w:pPr>
              <w:widowControl/>
              <w:jc w:val="cente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w:t>
            </w:r>
          </w:p>
        </w:tc>
        <w:tc>
          <w:tcPr>
            <w:tcW w:w="8364" w:type="dxa"/>
            <w:tcBorders>
              <w:top w:val="nil"/>
              <w:left w:val="nil"/>
              <w:bottom w:val="single" w:sz="4" w:space="0" w:color="auto"/>
              <w:right w:val="single" w:sz="4" w:space="0" w:color="auto"/>
            </w:tcBorders>
            <w:shd w:val="clear" w:color="auto" w:fill="auto"/>
            <w:noWrap/>
            <w:vAlign w:val="center"/>
            <w:hideMark/>
          </w:tcPr>
          <w:p w:rsidR="004C6186" w:rsidRDefault="00650A8A" w:rsidP="006A3BCE">
            <w:pPr>
              <w:widowControl/>
              <w:jc w:val="left"/>
              <w:rPr>
                <w:rFonts w:ascii="ＭＳ Ｐゴシック" w:eastAsia="ＭＳ Ｐゴシック" w:hAnsi="ＭＳ Ｐゴシック"/>
                <w:sz w:val="18"/>
                <w:szCs w:val="18"/>
              </w:rPr>
            </w:pPr>
            <w:hyperlink r:id="rId63" w:history="1">
              <w:r w:rsidR="004C6186" w:rsidRPr="00C203F2">
                <w:rPr>
                  <w:rStyle w:val="aa"/>
                  <w:rFonts w:ascii="ＭＳ Ｐゴシック" w:eastAsia="ＭＳ Ｐゴシック" w:hAnsi="ＭＳ Ｐゴシック" w:hint="eastAsia"/>
                  <w:sz w:val="18"/>
                  <w:szCs w:val="18"/>
                </w:rPr>
                <w:t>児童虐待の防止等に関する法律（児童虐待防止法）</w:t>
              </w:r>
            </w:hyperlink>
          </w:p>
          <w:p w:rsidR="002C309C" w:rsidRPr="00E6614F" w:rsidRDefault="00650A8A" w:rsidP="006A3BCE">
            <w:pPr>
              <w:widowControl/>
              <w:jc w:val="left"/>
              <w:rPr>
                <w:rFonts w:ascii="ＭＳ Ｐゴシック" w:eastAsia="ＭＳ Ｐゴシック" w:hAnsi="ＭＳ Ｐゴシック"/>
                <w:sz w:val="18"/>
                <w:szCs w:val="18"/>
              </w:rPr>
            </w:pPr>
            <w:hyperlink r:id="rId64" w:history="1">
              <w:r w:rsidR="00291132" w:rsidRPr="00291132">
                <w:rPr>
                  <w:rStyle w:val="aa"/>
                  <w:rFonts w:ascii="ＭＳ Ｐゴシック" w:eastAsia="ＭＳ Ｐゴシック" w:hAnsi="ＭＳ Ｐゴシック" w:hint="eastAsia"/>
                  <w:sz w:val="18"/>
                  <w:szCs w:val="18"/>
                </w:rPr>
                <w:t>いじめ防止対策推進法</w:t>
              </w:r>
            </w:hyperlink>
          </w:p>
        </w:tc>
      </w:tr>
    </w:tbl>
    <w:p w:rsidR="000655B1" w:rsidRDefault="000655B1" w:rsidP="006226A1">
      <w:pPr>
        <w:tabs>
          <w:tab w:val="left" w:pos="7980"/>
          <w:tab w:val="left" w:pos="8124"/>
        </w:tabs>
        <w:autoSpaceDE w:val="0"/>
        <w:autoSpaceDN w:val="0"/>
        <w:adjustRightInd w:val="0"/>
        <w:jc w:val="left"/>
        <w:rPr>
          <w:rFonts w:ascii="HG丸ｺﾞｼｯｸM-PRO" w:eastAsia="HG丸ｺﾞｼｯｸM-PRO" w:cs="HG丸ｺﾞｼｯｸM-PRO"/>
          <w:kern w:val="0"/>
          <w:sz w:val="24"/>
          <w:szCs w:val="24"/>
        </w:rPr>
      </w:pPr>
    </w:p>
    <w:p w:rsidR="002C428E" w:rsidRPr="006A3BCE" w:rsidRDefault="002C428E" w:rsidP="006226A1">
      <w:pPr>
        <w:tabs>
          <w:tab w:val="left" w:pos="7980"/>
          <w:tab w:val="left" w:pos="8124"/>
        </w:tabs>
        <w:autoSpaceDE w:val="0"/>
        <w:autoSpaceDN w:val="0"/>
        <w:adjustRightInd w:val="0"/>
        <w:jc w:val="left"/>
        <w:rPr>
          <w:rFonts w:ascii="HG丸ｺﾞｼｯｸM-PRO" w:eastAsia="HG丸ｺﾞｼｯｸM-PRO" w:cs="HG丸ｺﾞｼｯｸM-PRO"/>
          <w:kern w:val="0"/>
          <w:sz w:val="24"/>
          <w:szCs w:val="24"/>
        </w:rPr>
      </w:pPr>
    </w:p>
    <w:tbl>
      <w:tblPr>
        <w:tblW w:w="9380" w:type="dxa"/>
        <w:tblInd w:w="84" w:type="dxa"/>
        <w:tblCellMar>
          <w:left w:w="99" w:type="dxa"/>
          <w:right w:w="99" w:type="dxa"/>
        </w:tblCellMar>
        <w:tblLook w:val="04A0" w:firstRow="1" w:lastRow="0" w:firstColumn="1" w:lastColumn="0" w:noHBand="0" w:noVBand="1"/>
      </w:tblPr>
      <w:tblGrid>
        <w:gridCol w:w="724"/>
        <w:gridCol w:w="116"/>
        <w:gridCol w:w="309"/>
        <w:gridCol w:w="91"/>
        <w:gridCol w:w="8140"/>
      </w:tblGrid>
      <w:tr w:rsidR="006A3BCE" w:rsidRPr="006A3BCE" w:rsidTr="006A3BCE">
        <w:trPr>
          <w:trHeight w:val="522"/>
        </w:trPr>
        <w:tc>
          <w:tcPr>
            <w:tcW w:w="9380" w:type="dxa"/>
            <w:gridSpan w:val="5"/>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高齢者</w:t>
            </w:r>
          </w:p>
        </w:tc>
      </w:tr>
      <w:tr w:rsidR="006A3BCE" w:rsidRPr="006A3BCE" w:rsidTr="002C428E">
        <w:trPr>
          <w:trHeight w:val="36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法律</w:t>
            </w:r>
          </w:p>
        </w:tc>
        <w:tc>
          <w:tcPr>
            <w:tcW w:w="425" w:type="dxa"/>
            <w:gridSpan w:val="2"/>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65" w:history="1">
              <w:r w:rsidR="006A3BCE" w:rsidRPr="006A3BCE">
                <w:rPr>
                  <w:rFonts w:ascii="ＭＳ Ｐゴシック" w:eastAsia="ＭＳ Ｐゴシック" w:hAnsi="ＭＳ Ｐゴシック" w:cs="ＭＳ Ｐゴシック" w:hint="eastAsia"/>
                  <w:color w:val="0000FF"/>
                  <w:kern w:val="0"/>
                  <w:sz w:val="18"/>
                  <w:u w:val="single"/>
                </w:rPr>
                <w:t>高年齢者等の雇用の安定等に関する法律（高年齢者雇用安定法）</w:t>
              </w:r>
            </w:hyperlink>
          </w:p>
        </w:tc>
      </w:tr>
      <w:tr w:rsidR="006A3BCE" w:rsidRPr="006A3BCE" w:rsidTr="002C428E">
        <w:trPr>
          <w:trHeight w:val="360"/>
        </w:trPr>
        <w:tc>
          <w:tcPr>
            <w:tcW w:w="724" w:type="dxa"/>
            <w:vMerge/>
            <w:tcBorders>
              <w:top w:val="nil"/>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66" w:history="1">
              <w:r w:rsidR="006A3BCE" w:rsidRPr="006A3BCE">
                <w:rPr>
                  <w:rFonts w:ascii="ＭＳ Ｐゴシック" w:eastAsia="ＭＳ Ｐゴシック" w:hAnsi="ＭＳ Ｐゴシック" w:cs="ＭＳ Ｐゴシック" w:hint="eastAsia"/>
                  <w:color w:val="0000FF"/>
                  <w:kern w:val="0"/>
                  <w:sz w:val="18"/>
                  <w:u w:val="single"/>
                </w:rPr>
                <w:t>高齢者虐待の防止、高齢者の養護者に対する支援等に関する法律（高齢者虐待防止法）</w:t>
              </w:r>
            </w:hyperlink>
          </w:p>
        </w:tc>
      </w:tr>
      <w:tr w:rsidR="006A3BCE" w:rsidRPr="006A3BCE" w:rsidTr="002C428E">
        <w:trPr>
          <w:trHeight w:val="360"/>
        </w:trPr>
        <w:tc>
          <w:tcPr>
            <w:tcW w:w="724" w:type="dxa"/>
            <w:vMerge/>
            <w:tcBorders>
              <w:top w:val="nil"/>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67" w:history="1">
              <w:r w:rsidR="006A3BCE" w:rsidRPr="006A3BCE">
                <w:rPr>
                  <w:rFonts w:ascii="ＭＳ Ｐゴシック" w:eastAsia="ＭＳ Ｐゴシック" w:hAnsi="ＭＳ Ｐゴシック" w:cs="ＭＳ Ｐゴシック" w:hint="eastAsia"/>
                  <w:color w:val="0000FF"/>
                  <w:kern w:val="0"/>
                  <w:sz w:val="18"/>
                  <w:u w:val="single"/>
                </w:rPr>
                <w:t>高齢者、障害者等の移動等の円滑化の促進に関する法律（バリアフリー新法）</w:t>
              </w:r>
            </w:hyperlink>
          </w:p>
        </w:tc>
      </w:tr>
      <w:tr w:rsidR="006A3BCE" w:rsidRPr="006A3BCE" w:rsidTr="002C428E">
        <w:trPr>
          <w:trHeight w:val="360"/>
        </w:trPr>
        <w:tc>
          <w:tcPr>
            <w:tcW w:w="724" w:type="dxa"/>
            <w:vMerge/>
            <w:tcBorders>
              <w:top w:val="nil"/>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68" w:history="1">
              <w:r w:rsidR="006A3BCE" w:rsidRPr="006A3BCE">
                <w:rPr>
                  <w:rFonts w:ascii="ＭＳ Ｐゴシック" w:eastAsia="ＭＳ Ｐゴシック" w:hAnsi="ＭＳ Ｐゴシック" w:cs="ＭＳ Ｐゴシック" w:hint="eastAsia"/>
                  <w:color w:val="0000FF"/>
                  <w:kern w:val="0"/>
                  <w:sz w:val="18"/>
                  <w:u w:val="single"/>
                </w:rPr>
                <w:t>高齢者の居住の安定確保に関する法律（高齢者居住法）</w:t>
              </w:r>
            </w:hyperlink>
          </w:p>
        </w:tc>
      </w:tr>
      <w:tr w:rsidR="006A3BCE" w:rsidRPr="006A3BCE" w:rsidTr="002C428E">
        <w:trPr>
          <w:trHeight w:val="360"/>
        </w:trPr>
        <w:tc>
          <w:tcPr>
            <w:tcW w:w="724" w:type="dxa"/>
            <w:vMerge/>
            <w:tcBorders>
              <w:top w:val="nil"/>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69" w:history="1">
              <w:r w:rsidR="006A3BCE" w:rsidRPr="006A3BCE">
                <w:rPr>
                  <w:rFonts w:ascii="ＭＳ Ｐゴシック" w:eastAsia="ＭＳ Ｐゴシック" w:hAnsi="ＭＳ Ｐゴシック" w:cs="ＭＳ Ｐゴシック" w:hint="eastAsia"/>
                  <w:color w:val="0000FF"/>
                  <w:kern w:val="0"/>
                  <w:sz w:val="18"/>
                  <w:u w:val="single"/>
                </w:rPr>
                <w:t>高齢社会対策基本法</w:t>
              </w:r>
            </w:hyperlink>
          </w:p>
        </w:tc>
      </w:tr>
      <w:tr w:rsidR="006A3BCE" w:rsidRPr="006A3BCE" w:rsidTr="006A3BCE">
        <w:trPr>
          <w:trHeight w:val="522"/>
        </w:trPr>
        <w:tc>
          <w:tcPr>
            <w:tcW w:w="9380" w:type="dxa"/>
            <w:gridSpan w:val="5"/>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障がいのある人</w:t>
            </w:r>
          </w:p>
        </w:tc>
      </w:tr>
      <w:tr w:rsidR="006A3BCE" w:rsidRPr="006A3BCE" w:rsidTr="002C428E">
        <w:trPr>
          <w:trHeight w:val="360"/>
        </w:trPr>
        <w:tc>
          <w:tcPr>
            <w:tcW w:w="724" w:type="dxa"/>
            <w:tcBorders>
              <w:top w:val="nil"/>
              <w:left w:val="single" w:sz="4" w:space="0" w:color="auto"/>
              <w:bottom w:val="nil"/>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条約</w:t>
            </w:r>
          </w:p>
        </w:tc>
        <w:tc>
          <w:tcPr>
            <w:tcW w:w="425" w:type="dxa"/>
            <w:gridSpan w:val="2"/>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D340AD" w:rsidRDefault="00650A8A">
            <w:pPr>
              <w:widowControl/>
              <w:jc w:val="left"/>
              <w:rPr>
                <w:rFonts w:ascii="ＭＳ Ｐゴシック" w:eastAsia="ＭＳ Ｐゴシック" w:hAnsi="ＭＳ Ｐゴシック" w:cs="ＭＳ Ｐゴシック"/>
                <w:color w:val="0000FF"/>
                <w:kern w:val="0"/>
                <w:sz w:val="18"/>
                <w:szCs w:val="18"/>
                <w:u w:val="single"/>
              </w:rPr>
            </w:pPr>
            <w:hyperlink r:id="rId70" w:history="1">
              <w:r w:rsidR="006A3BCE" w:rsidRPr="006A3BCE">
                <w:rPr>
                  <w:rFonts w:ascii="ＭＳ Ｐゴシック" w:eastAsia="ＭＳ Ｐゴシック" w:hAnsi="ＭＳ Ｐゴシック" w:cs="ＭＳ Ｐゴシック" w:hint="eastAsia"/>
                  <w:color w:val="0000FF"/>
                  <w:kern w:val="0"/>
                  <w:sz w:val="18"/>
                  <w:u w:val="single"/>
                </w:rPr>
                <w:t>障害者権利条約</w:t>
              </w:r>
            </w:hyperlink>
          </w:p>
        </w:tc>
      </w:tr>
      <w:tr w:rsidR="000B13D3" w:rsidRPr="006A3BCE" w:rsidTr="002C428E">
        <w:trPr>
          <w:trHeight w:val="360"/>
        </w:trPr>
        <w:tc>
          <w:tcPr>
            <w:tcW w:w="724" w:type="dxa"/>
            <w:vMerge w:val="restart"/>
            <w:tcBorders>
              <w:top w:val="single" w:sz="4" w:space="0" w:color="auto"/>
              <w:left w:val="single" w:sz="4" w:space="0" w:color="auto"/>
              <w:right w:val="single" w:sz="4" w:space="0" w:color="auto"/>
            </w:tcBorders>
            <w:shd w:val="clear" w:color="auto" w:fill="auto"/>
            <w:vAlign w:val="center"/>
            <w:hideMark/>
          </w:tcPr>
          <w:p w:rsidR="000B13D3" w:rsidRPr="006A3BCE" w:rsidRDefault="000B13D3"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法律</w:t>
            </w:r>
          </w:p>
        </w:tc>
        <w:tc>
          <w:tcPr>
            <w:tcW w:w="425" w:type="dxa"/>
            <w:gridSpan w:val="2"/>
            <w:tcBorders>
              <w:top w:val="single" w:sz="4" w:space="0" w:color="auto"/>
              <w:left w:val="nil"/>
              <w:bottom w:val="nil"/>
              <w:right w:val="nil"/>
            </w:tcBorders>
            <w:shd w:val="clear" w:color="auto" w:fill="auto"/>
            <w:vAlign w:val="center"/>
            <w:hideMark/>
          </w:tcPr>
          <w:p w:rsidR="000B13D3" w:rsidRPr="006A3BCE" w:rsidRDefault="000B13D3"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single" w:sz="4" w:space="0" w:color="auto"/>
              <w:left w:val="nil"/>
              <w:bottom w:val="nil"/>
              <w:right w:val="single" w:sz="4" w:space="0" w:color="auto"/>
            </w:tcBorders>
            <w:shd w:val="clear" w:color="auto" w:fill="auto"/>
            <w:noWrap/>
            <w:vAlign w:val="center"/>
            <w:hideMark/>
          </w:tcPr>
          <w:p w:rsidR="000B13D3"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71" w:history="1">
              <w:r w:rsidR="000B13D3" w:rsidRPr="006A3BCE">
                <w:rPr>
                  <w:rFonts w:ascii="ＭＳ Ｐゴシック" w:eastAsia="ＭＳ Ｐゴシック" w:hAnsi="ＭＳ Ｐゴシック" w:cs="ＭＳ Ｐゴシック" w:hint="eastAsia"/>
                  <w:color w:val="0000FF"/>
                  <w:kern w:val="0"/>
                  <w:sz w:val="18"/>
                  <w:u w:val="single"/>
                </w:rPr>
                <w:t>障害者基本法</w:t>
              </w:r>
            </w:hyperlink>
          </w:p>
        </w:tc>
      </w:tr>
      <w:tr w:rsidR="000B13D3" w:rsidRPr="006A3BCE" w:rsidTr="002C428E">
        <w:trPr>
          <w:trHeight w:val="360"/>
        </w:trPr>
        <w:tc>
          <w:tcPr>
            <w:tcW w:w="724" w:type="dxa"/>
            <w:vMerge/>
            <w:tcBorders>
              <w:left w:val="single" w:sz="4" w:space="0" w:color="auto"/>
              <w:right w:val="single" w:sz="4" w:space="0" w:color="auto"/>
            </w:tcBorders>
            <w:vAlign w:val="center"/>
            <w:hideMark/>
          </w:tcPr>
          <w:p w:rsidR="000B13D3" w:rsidRPr="006A3BCE" w:rsidRDefault="000B13D3"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bottom w:val="nil"/>
              <w:right w:val="nil"/>
            </w:tcBorders>
            <w:shd w:val="clear" w:color="auto" w:fill="auto"/>
            <w:vAlign w:val="center"/>
            <w:hideMark/>
          </w:tcPr>
          <w:p w:rsidR="000B13D3" w:rsidRPr="006A3BCE" w:rsidRDefault="000B13D3"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0B13D3"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72" w:history="1">
              <w:r w:rsidR="000B13D3" w:rsidRPr="006A3BCE">
                <w:rPr>
                  <w:rFonts w:ascii="ＭＳ Ｐゴシック" w:eastAsia="ＭＳ Ｐゴシック" w:hAnsi="ＭＳ Ｐゴシック" w:cs="ＭＳ Ｐゴシック" w:hint="eastAsia"/>
                  <w:color w:val="0000FF"/>
                  <w:kern w:val="0"/>
                  <w:sz w:val="18"/>
                  <w:u w:val="single"/>
                </w:rPr>
                <w:t>身体障害者福祉法</w:t>
              </w:r>
            </w:hyperlink>
          </w:p>
        </w:tc>
      </w:tr>
      <w:tr w:rsidR="000B13D3" w:rsidRPr="006A3BCE" w:rsidTr="002C428E">
        <w:trPr>
          <w:trHeight w:val="360"/>
        </w:trPr>
        <w:tc>
          <w:tcPr>
            <w:tcW w:w="724" w:type="dxa"/>
            <w:vMerge/>
            <w:tcBorders>
              <w:left w:val="single" w:sz="4" w:space="0" w:color="auto"/>
              <w:right w:val="single" w:sz="4" w:space="0" w:color="auto"/>
            </w:tcBorders>
            <w:vAlign w:val="center"/>
            <w:hideMark/>
          </w:tcPr>
          <w:p w:rsidR="000B13D3" w:rsidRPr="006A3BCE" w:rsidRDefault="000B13D3"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bottom w:val="nil"/>
              <w:right w:val="nil"/>
            </w:tcBorders>
            <w:shd w:val="clear" w:color="auto" w:fill="auto"/>
            <w:vAlign w:val="center"/>
            <w:hideMark/>
          </w:tcPr>
          <w:p w:rsidR="000B13D3" w:rsidRPr="006A3BCE" w:rsidRDefault="000B13D3"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0B13D3"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73" w:history="1">
              <w:r w:rsidR="000B13D3" w:rsidRPr="006A3BCE">
                <w:rPr>
                  <w:rFonts w:ascii="ＭＳ Ｐゴシック" w:eastAsia="ＭＳ Ｐゴシック" w:hAnsi="ＭＳ Ｐゴシック" w:cs="ＭＳ Ｐゴシック" w:hint="eastAsia"/>
                  <w:color w:val="0000FF"/>
                  <w:kern w:val="0"/>
                  <w:sz w:val="18"/>
                  <w:u w:val="single"/>
                </w:rPr>
                <w:t>知的障害者福祉法</w:t>
              </w:r>
            </w:hyperlink>
          </w:p>
        </w:tc>
      </w:tr>
      <w:tr w:rsidR="000B13D3" w:rsidRPr="006A3BCE" w:rsidTr="002C428E">
        <w:trPr>
          <w:trHeight w:val="360"/>
        </w:trPr>
        <w:tc>
          <w:tcPr>
            <w:tcW w:w="724" w:type="dxa"/>
            <w:vMerge/>
            <w:tcBorders>
              <w:left w:val="single" w:sz="4" w:space="0" w:color="auto"/>
              <w:right w:val="single" w:sz="4" w:space="0" w:color="auto"/>
            </w:tcBorders>
            <w:vAlign w:val="center"/>
            <w:hideMark/>
          </w:tcPr>
          <w:p w:rsidR="000B13D3" w:rsidRPr="006A3BCE" w:rsidRDefault="000B13D3"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bottom w:val="nil"/>
              <w:right w:val="nil"/>
            </w:tcBorders>
            <w:shd w:val="clear" w:color="auto" w:fill="auto"/>
            <w:vAlign w:val="center"/>
            <w:hideMark/>
          </w:tcPr>
          <w:p w:rsidR="000B13D3" w:rsidRPr="006A3BCE" w:rsidRDefault="000B13D3"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0B13D3"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74" w:history="1">
              <w:r w:rsidR="000B13D3" w:rsidRPr="006A3BCE">
                <w:rPr>
                  <w:rFonts w:ascii="ＭＳ Ｐゴシック" w:eastAsia="ＭＳ Ｐゴシック" w:hAnsi="ＭＳ Ｐゴシック" w:cs="ＭＳ Ｐゴシック" w:hint="eastAsia"/>
                  <w:color w:val="0000FF"/>
                  <w:kern w:val="0"/>
                  <w:sz w:val="18"/>
                  <w:u w:val="single"/>
                </w:rPr>
                <w:t>精神保健及び精神障害者福祉に関する法律</w:t>
              </w:r>
            </w:hyperlink>
          </w:p>
        </w:tc>
      </w:tr>
      <w:tr w:rsidR="000B13D3" w:rsidRPr="006A3BCE" w:rsidTr="002C428E">
        <w:trPr>
          <w:trHeight w:val="360"/>
        </w:trPr>
        <w:tc>
          <w:tcPr>
            <w:tcW w:w="724" w:type="dxa"/>
            <w:vMerge/>
            <w:tcBorders>
              <w:left w:val="single" w:sz="4" w:space="0" w:color="auto"/>
              <w:right w:val="single" w:sz="4" w:space="0" w:color="auto"/>
            </w:tcBorders>
            <w:vAlign w:val="center"/>
            <w:hideMark/>
          </w:tcPr>
          <w:p w:rsidR="000B13D3" w:rsidRPr="006A3BCE" w:rsidRDefault="000B13D3"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bottom w:val="nil"/>
              <w:right w:val="nil"/>
            </w:tcBorders>
            <w:shd w:val="clear" w:color="auto" w:fill="auto"/>
            <w:vAlign w:val="center"/>
            <w:hideMark/>
          </w:tcPr>
          <w:p w:rsidR="000B13D3" w:rsidRPr="006A3BCE" w:rsidRDefault="000B13D3"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0B13D3"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75" w:history="1">
              <w:r w:rsidR="000B13D3" w:rsidRPr="006A3BCE">
                <w:rPr>
                  <w:rFonts w:ascii="ＭＳ Ｐゴシック" w:eastAsia="ＭＳ Ｐゴシック" w:hAnsi="ＭＳ Ｐゴシック" w:cs="ＭＳ Ｐゴシック" w:hint="eastAsia"/>
                  <w:color w:val="0000FF"/>
                  <w:kern w:val="0"/>
                  <w:sz w:val="18"/>
                  <w:u w:val="single"/>
                </w:rPr>
                <w:t>発達障害者支援法</w:t>
              </w:r>
            </w:hyperlink>
          </w:p>
        </w:tc>
      </w:tr>
      <w:tr w:rsidR="000B13D3" w:rsidRPr="006A3BCE" w:rsidTr="002C428E">
        <w:trPr>
          <w:trHeight w:val="360"/>
        </w:trPr>
        <w:tc>
          <w:tcPr>
            <w:tcW w:w="724" w:type="dxa"/>
            <w:vMerge/>
            <w:tcBorders>
              <w:left w:val="single" w:sz="4" w:space="0" w:color="auto"/>
              <w:right w:val="single" w:sz="4" w:space="0" w:color="auto"/>
            </w:tcBorders>
            <w:vAlign w:val="center"/>
            <w:hideMark/>
          </w:tcPr>
          <w:p w:rsidR="000B13D3" w:rsidRPr="006A3BCE" w:rsidRDefault="000B13D3"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bottom w:val="nil"/>
              <w:right w:val="nil"/>
            </w:tcBorders>
            <w:shd w:val="clear" w:color="auto" w:fill="auto"/>
            <w:vAlign w:val="center"/>
            <w:hideMark/>
          </w:tcPr>
          <w:p w:rsidR="000B13D3" w:rsidRPr="006A3BCE" w:rsidRDefault="000B13D3"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0B13D3"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76" w:history="1">
              <w:r w:rsidR="000B13D3" w:rsidRPr="006A3BCE">
                <w:rPr>
                  <w:rFonts w:ascii="ＭＳ Ｐゴシック" w:eastAsia="ＭＳ Ｐゴシック" w:hAnsi="ＭＳ Ｐゴシック" w:cs="ＭＳ Ｐゴシック" w:hint="eastAsia"/>
                  <w:color w:val="0000FF"/>
                  <w:kern w:val="0"/>
                  <w:sz w:val="18"/>
                  <w:u w:val="single"/>
                </w:rPr>
                <w:t>身体障害者補助犬法</w:t>
              </w:r>
            </w:hyperlink>
          </w:p>
        </w:tc>
      </w:tr>
      <w:tr w:rsidR="008967F3" w:rsidRPr="006A3BCE" w:rsidTr="002C428E">
        <w:trPr>
          <w:trHeight w:val="359"/>
        </w:trPr>
        <w:tc>
          <w:tcPr>
            <w:tcW w:w="724" w:type="dxa"/>
            <w:vMerge/>
            <w:tcBorders>
              <w:left w:val="single" w:sz="4" w:space="0" w:color="auto"/>
              <w:right w:val="single" w:sz="4" w:space="0" w:color="auto"/>
            </w:tcBorders>
            <w:vAlign w:val="center"/>
            <w:hideMark/>
          </w:tcPr>
          <w:p w:rsidR="008967F3" w:rsidRPr="006A3BCE" w:rsidRDefault="008967F3"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right w:val="nil"/>
            </w:tcBorders>
            <w:shd w:val="clear" w:color="auto" w:fill="auto"/>
            <w:vAlign w:val="center"/>
            <w:hideMark/>
          </w:tcPr>
          <w:p w:rsidR="00FB1B4F" w:rsidRDefault="008967F3">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right w:val="single" w:sz="4" w:space="0" w:color="auto"/>
            </w:tcBorders>
            <w:shd w:val="clear" w:color="auto" w:fill="auto"/>
            <w:noWrap/>
            <w:vAlign w:val="center"/>
            <w:hideMark/>
          </w:tcPr>
          <w:p w:rsidR="00291132" w:rsidRDefault="00650A8A" w:rsidP="00291132">
            <w:pPr>
              <w:widowControl/>
              <w:jc w:val="left"/>
              <w:rPr>
                <w:rFonts w:ascii="ＭＳ Ｐゴシック" w:eastAsia="ＭＳ Ｐゴシック" w:hAnsi="ＭＳ Ｐゴシック" w:cs="ＭＳ Ｐゴシック"/>
                <w:color w:val="0000FF"/>
                <w:kern w:val="0"/>
                <w:sz w:val="18"/>
                <w:szCs w:val="18"/>
                <w:u w:val="single"/>
              </w:rPr>
            </w:pPr>
            <w:hyperlink r:id="rId77" w:history="1">
              <w:r w:rsidR="00291132" w:rsidRPr="00291132">
                <w:rPr>
                  <w:rStyle w:val="aa"/>
                  <w:rFonts w:ascii="ＭＳ Ｐゴシック" w:eastAsia="ＭＳ Ｐゴシック" w:hAnsi="ＭＳ Ｐゴシック" w:hint="eastAsia"/>
                  <w:sz w:val="18"/>
                  <w:szCs w:val="18"/>
                </w:rPr>
                <w:t>障害者の日常生活及び社会生活を総合的に支援するための法律（障害者総合支援法）</w:t>
              </w:r>
            </w:hyperlink>
          </w:p>
        </w:tc>
      </w:tr>
      <w:tr w:rsidR="000B13D3" w:rsidRPr="006A3BCE" w:rsidTr="002C428E">
        <w:trPr>
          <w:trHeight w:val="360"/>
        </w:trPr>
        <w:tc>
          <w:tcPr>
            <w:tcW w:w="724" w:type="dxa"/>
            <w:vMerge/>
            <w:tcBorders>
              <w:left w:val="single" w:sz="4" w:space="0" w:color="auto"/>
              <w:right w:val="single" w:sz="4" w:space="0" w:color="auto"/>
            </w:tcBorders>
            <w:vAlign w:val="center"/>
            <w:hideMark/>
          </w:tcPr>
          <w:p w:rsidR="000B13D3" w:rsidRPr="006A3BCE" w:rsidRDefault="000B13D3"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bottom w:val="nil"/>
              <w:right w:val="nil"/>
            </w:tcBorders>
            <w:shd w:val="clear" w:color="auto" w:fill="auto"/>
            <w:vAlign w:val="center"/>
            <w:hideMark/>
          </w:tcPr>
          <w:p w:rsidR="000B13D3" w:rsidRPr="006A3BCE" w:rsidRDefault="000B13D3"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0B13D3"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78" w:history="1">
              <w:r w:rsidR="000B13D3" w:rsidRPr="006A3BCE">
                <w:rPr>
                  <w:rFonts w:ascii="ＭＳ Ｐゴシック" w:eastAsia="ＭＳ Ｐゴシック" w:hAnsi="ＭＳ Ｐゴシック" w:cs="ＭＳ Ｐゴシック" w:hint="eastAsia"/>
                  <w:color w:val="0000FF"/>
                  <w:kern w:val="0"/>
                  <w:sz w:val="18"/>
                  <w:u w:val="single"/>
                </w:rPr>
                <w:t>障害者の雇用の促進等に関する法律</w:t>
              </w:r>
            </w:hyperlink>
          </w:p>
        </w:tc>
      </w:tr>
      <w:tr w:rsidR="000B13D3" w:rsidRPr="006A3BCE" w:rsidTr="002C428E">
        <w:trPr>
          <w:trHeight w:val="360"/>
        </w:trPr>
        <w:tc>
          <w:tcPr>
            <w:tcW w:w="724" w:type="dxa"/>
            <w:vMerge/>
            <w:tcBorders>
              <w:left w:val="single" w:sz="4" w:space="0" w:color="auto"/>
              <w:right w:val="single" w:sz="4" w:space="0" w:color="auto"/>
            </w:tcBorders>
            <w:vAlign w:val="center"/>
            <w:hideMark/>
          </w:tcPr>
          <w:p w:rsidR="000B13D3" w:rsidRPr="006A3BCE" w:rsidRDefault="000B13D3"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bottom w:val="nil"/>
              <w:right w:val="nil"/>
            </w:tcBorders>
            <w:shd w:val="clear" w:color="auto" w:fill="auto"/>
            <w:vAlign w:val="center"/>
            <w:hideMark/>
          </w:tcPr>
          <w:p w:rsidR="000B13D3" w:rsidRPr="006A3BCE" w:rsidRDefault="000B13D3"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0B13D3"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79" w:history="1">
              <w:r w:rsidR="000B13D3" w:rsidRPr="006A3BCE">
                <w:rPr>
                  <w:rFonts w:ascii="ＭＳ Ｐゴシック" w:eastAsia="ＭＳ Ｐゴシック" w:hAnsi="ＭＳ Ｐゴシック" w:cs="ＭＳ Ｐゴシック" w:hint="eastAsia"/>
                  <w:color w:val="0000FF"/>
                  <w:kern w:val="0"/>
                  <w:sz w:val="18"/>
                  <w:u w:val="single"/>
                </w:rPr>
                <w:t>高齢者、障害者等の移動等の円滑化の促進に関する法律（バリアフリー新法）</w:t>
              </w:r>
            </w:hyperlink>
          </w:p>
        </w:tc>
      </w:tr>
      <w:tr w:rsidR="008967F3" w:rsidRPr="006A3BCE" w:rsidTr="00CF4174">
        <w:trPr>
          <w:trHeight w:val="338"/>
        </w:trPr>
        <w:tc>
          <w:tcPr>
            <w:tcW w:w="724" w:type="dxa"/>
            <w:vMerge/>
            <w:tcBorders>
              <w:left w:val="single" w:sz="4" w:space="0" w:color="auto"/>
              <w:right w:val="single" w:sz="4" w:space="0" w:color="auto"/>
            </w:tcBorders>
            <w:vAlign w:val="center"/>
            <w:hideMark/>
          </w:tcPr>
          <w:p w:rsidR="008967F3" w:rsidRPr="006A3BCE" w:rsidRDefault="008967F3"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right w:val="nil"/>
            </w:tcBorders>
            <w:shd w:val="clear" w:color="auto" w:fill="auto"/>
            <w:vAlign w:val="center"/>
            <w:hideMark/>
          </w:tcPr>
          <w:p w:rsidR="00FB1B4F" w:rsidRDefault="008967F3">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right w:val="single" w:sz="4" w:space="0" w:color="auto"/>
            </w:tcBorders>
            <w:shd w:val="clear" w:color="auto" w:fill="auto"/>
            <w:noWrap/>
            <w:vAlign w:val="center"/>
            <w:hideMark/>
          </w:tcPr>
          <w:p w:rsidR="00FB1B4F" w:rsidRDefault="00650A8A">
            <w:pPr>
              <w:jc w:val="left"/>
              <w:rPr>
                <w:rFonts w:ascii="ＭＳ Ｐゴシック" w:eastAsia="ＭＳ Ｐゴシック" w:hAnsi="ＭＳ Ｐゴシック" w:cs="ＭＳ Ｐゴシック"/>
                <w:color w:val="0000FF"/>
                <w:kern w:val="0"/>
                <w:sz w:val="18"/>
                <w:szCs w:val="18"/>
                <w:u w:val="single"/>
              </w:rPr>
            </w:pPr>
            <w:hyperlink r:id="rId80" w:history="1">
              <w:r w:rsidR="00291132" w:rsidRPr="00291132">
                <w:rPr>
                  <w:rStyle w:val="aa"/>
                  <w:rFonts w:ascii="ＭＳ Ｐゴシック" w:eastAsia="ＭＳ Ｐゴシック" w:hAnsi="ＭＳ Ｐゴシック" w:hint="eastAsia"/>
                  <w:sz w:val="18"/>
                  <w:szCs w:val="18"/>
                </w:rPr>
                <w:t>国等による障害者就労施設等からの物品等の調達の推進等に関する法律（障害者優先調達推進法）</w:t>
              </w:r>
            </w:hyperlink>
          </w:p>
        </w:tc>
      </w:tr>
      <w:tr w:rsidR="000B13D3" w:rsidRPr="006A3BCE" w:rsidTr="00CF4174">
        <w:trPr>
          <w:trHeight w:val="243"/>
        </w:trPr>
        <w:tc>
          <w:tcPr>
            <w:tcW w:w="724" w:type="dxa"/>
            <w:vMerge/>
            <w:tcBorders>
              <w:left w:val="single" w:sz="4" w:space="0" w:color="auto"/>
              <w:bottom w:val="dashSmallGap" w:sz="4" w:space="0" w:color="808080" w:themeColor="background1" w:themeShade="80"/>
              <w:right w:val="single" w:sz="4" w:space="0" w:color="auto"/>
            </w:tcBorders>
            <w:vAlign w:val="center"/>
            <w:hideMark/>
          </w:tcPr>
          <w:p w:rsidR="000B13D3" w:rsidRPr="006A3BCE" w:rsidRDefault="000B13D3"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bottom w:val="dashSmallGap" w:sz="4" w:space="0" w:color="808080" w:themeColor="background1" w:themeShade="80"/>
              <w:right w:val="nil"/>
            </w:tcBorders>
            <w:shd w:val="clear" w:color="auto" w:fill="auto"/>
            <w:vAlign w:val="center"/>
            <w:hideMark/>
          </w:tcPr>
          <w:p w:rsidR="000B13D3" w:rsidRPr="006A3BCE" w:rsidRDefault="000B13D3"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dashSmallGap" w:sz="4" w:space="0" w:color="808080" w:themeColor="background1" w:themeShade="80"/>
              <w:right w:val="single" w:sz="4" w:space="0" w:color="auto"/>
            </w:tcBorders>
            <w:shd w:val="clear" w:color="auto" w:fill="auto"/>
            <w:noWrap/>
            <w:vAlign w:val="center"/>
            <w:hideMark/>
          </w:tcPr>
          <w:p w:rsidR="000B13D3" w:rsidRPr="000B13D3" w:rsidRDefault="00650A8A" w:rsidP="006A3BCE">
            <w:pPr>
              <w:widowControl/>
              <w:jc w:val="left"/>
            </w:pPr>
            <w:hyperlink r:id="rId81" w:history="1">
              <w:r w:rsidR="000B13D3" w:rsidRPr="006A3BCE">
                <w:rPr>
                  <w:rFonts w:ascii="ＭＳ Ｐゴシック" w:eastAsia="ＭＳ Ｐゴシック" w:hAnsi="ＭＳ Ｐゴシック" w:cs="ＭＳ Ｐゴシック" w:hint="eastAsia"/>
                  <w:color w:val="0000FF"/>
                  <w:kern w:val="0"/>
                  <w:sz w:val="18"/>
                  <w:u w:val="single"/>
                </w:rPr>
                <w:t>障害者虐待の防止、障害者の養護者に対する支援等に関する法律（障害者虐待防止法）</w:t>
              </w:r>
            </w:hyperlink>
          </w:p>
        </w:tc>
      </w:tr>
      <w:tr w:rsidR="000B13D3" w:rsidRPr="006A3BCE" w:rsidTr="00CF4174">
        <w:trPr>
          <w:trHeight w:val="70"/>
        </w:trPr>
        <w:tc>
          <w:tcPr>
            <w:tcW w:w="724" w:type="dxa"/>
            <w:vMerge/>
            <w:tcBorders>
              <w:top w:val="dashSmallGap" w:sz="4" w:space="0" w:color="808080" w:themeColor="background1" w:themeShade="80"/>
              <w:left w:val="single" w:sz="4" w:space="0" w:color="auto"/>
              <w:bottom w:val="single" w:sz="4" w:space="0" w:color="auto"/>
              <w:right w:val="single" w:sz="4" w:space="0" w:color="auto"/>
            </w:tcBorders>
            <w:vAlign w:val="center"/>
            <w:hideMark/>
          </w:tcPr>
          <w:p w:rsidR="000B13D3" w:rsidRPr="006A3BCE" w:rsidRDefault="000B13D3"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dashSmallGap" w:sz="4" w:space="0" w:color="808080" w:themeColor="background1" w:themeShade="80"/>
              <w:left w:val="nil"/>
              <w:bottom w:val="nil"/>
              <w:right w:val="nil"/>
            </w:tcBorders>
            <w:shd w:val="clear" w:color="auto" w:fill="auto"/>
            <w:vAlign w:val="center"/>
            <w:hideMark/>
          </w:tcPr>
          <w:p w:rsidR="008967F3" w:rsidRPr="006A3BCE" w:rsidRDefault="000B13D3" w:rsidP="00CF4174">
            <w:pPr>
              <w:jc w:val="cente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dashSmallGap" w:sz="4" w:space="0" w:color="808080" w:themeColor="background1" w:themeShade="80"/>
              <w:left w:val="nil"/>
              <w:bottom w:val="nil"/>
              <w:right w:val="single" w:sz="4" w:space="0" w:color="auto"/>
            </w:tcBorders>
            <w:shd w:val="clear" w:color="auto" w:fill="auto"/>
            <w:noWrap/>
            <w:vAlign w:val="center"/>
            <w:hideMark/>
          </w:tcPr>
          <w:p w:rsidR="000B13D3" w:rsidRPr="00163DBC" w:rsidRDefault="00650A8A" w:rsidP="00CF4174">
            <w:pPr>
              <w:jc w:val="left"/>
              <w:rPr>
                <w:rFonts w:ascii="ＭＳ Ｐゴシック" w:eastAsia="ＭＳ Ｐゴシック" w:hAnsi="ＭＳ Ｐゴシック"/>
                <w:sz w:val="18"/>
                <w:szCs w:val="18"/>
              </w:rPr>
            </w:pPr>
            <w:hyperlink r:id="rId82" w:history="1">
              <w:r w:rsidR="00291132" w:rsidRPr="00291132">
                <w:rPr>
                  <w:rStyle w:val="aa"/>
                  <w:rFonts w:ascii="ＭＳ Ｐゴシック" w:eastAsia="ＭＳ Ｐゴシック" w:hAnsi="ＭＳ Ｐゴシック" w:hint="eastAsia"/>
                  <w:sz w:val="18"/>
                  <w:szCs w:val="18"/>
                </w:rPr>
                <w:t>障害を理由とする差別の解消の推進に関する法律（障害者差別解消法）</w:t>
              </w:r>
            </w:hyperlink>
          </w:p>
        </w:tc>
      </w:tr>
      <w:tr w:rsidR="006A3BCE" w:rsidRPr="006A3BCE" w:rsidTr="006A3BCE">
        <w:trPr>
          <w:trHeight w:val="522"/>
        </w:trPr>
        <w:tc>
          <w:tcPr>
            <w:tcW w:w="9380" w:type="dxa"/>
            <w:gridSpan w:val="5"/>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同和問題</w:t>
            </w:r>
          </w:p>
        </w:tc>
      </w:tr>
      <w:tr w:rsidR="006A3BCE" w:rsidRPr="006A3BCE" w:rsidTr="002C428E">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条例</w:t>
            </w:r>
          </w:p>
        </w:tc>
        <w:tc>
          <w:tcPr>
            <w:tcW w:w="425" w:type="dxa"/>
            <w:gridSpan w:val="2"/>
            <w:tcBorders>
              <w:top w:val="nil"/>
              <w:left w:val="nil"/>
              <w:bottom w:val="single" w:sz="4" w:space="0" w:color="auto"/>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single" w:sz="4" w:space="0" w:color="auto"/>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83" w:history="1">
              <w:r w:rsidR="006A3BCE" w:rsidRPr="006A3BCE">
                <w:rPr>
                  <w:rFonts w:ascii="ＭＳ Ｐゴシック" w:eastAsia="ＭＳ Ｐゴシック" w:hAnsi="ＭＳ Ｐゴシック" w:cs="ＭＳ Ｐゴシック" w:hint="eastAsia"/>
                  <w:color w:val="0000FF"/>
                  <w:kern w:val="0"/>
                  <w:sz w:val="18"/>
                  <w:u w:val="single"/>
                </w:rPr>
                <w:t>大阪府部落差別事象に係る調査等の規制等に関する条例</w:t>
              </w:r>
            </w:hyperlink>
          </w:p>
        </w:tc>
      </w:tr>
      <w:tr w:rsidR="006A3BCE" w:rsidRPr="006A3BCE" w:rsidTr="006A3BCE">
        <w:trPr>
          <w:trHeight w:val="522"/>
        </w:trPr>
        <w:tc>
          <w:tcPr>
            <w:tcW w:w="9380" w:type="dxa"/>
            <w:gridSpan w:val="5"/>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外国籍住民</w:t>
            </w:r>
          </w:p>
        </w:tc>
      </w:tr>
      <w:tr w:rsidR="006A3BCE" w:rsidRPr="006A3BCE" w:rsidTr="002C428E">
        <w:trPr>
          <w:trHeight w:val="360"/>
        </w:trPr>
        <w:tc>
          <w:tcPr>
            <w:tcW w:w="724" w:type="dxa"/>
            <w:tcBorders>
              <w:top w:val="nil"/>
              <w:left w:val="single" w:sz="4" w:space="0" w:color="auto"/>
              <w:bottom w:val="nil"/>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条約</w:t>
            </w:r>
          </w:p>
        </w:tc>
        <w:tc>
          <w:tcPr>
            <w:tcW w:w="425" w:type="dxa"/>
            <w:gridSpan w:val="2"/>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6A3BCE" w:rsidRPr="00BF4181" w:rsidRDefault="00650A8A" w:rsidP="00AB23DD">
            <w:pPr>
              <w:widowControl/>
              <w:jc w:val="left"/>
              <w:rPr>
                <w:rFonts w:ascii="ＭＳ Ｐゴシック" w:eastAsia="ＭＳ Ｐゴシック" w:hAnsi="ＭＳ Ｐゴシック" w:cs="ＭＳ Ｐゴシック"/>
                <w:color w:val="0000FF"/>
                <w:kern w:val="0"/>
                <w:sz w:val="18"/>
                <w:szCs w:val="18"/>
                <w:u w:val="single"/>
              </w:rPr>
            </w:pPr>
            <w:hyperlink r:id="rId84" w:history="1">
              <w:r w:rsidR="00291132" w:rsidRPr="00291132">
                <w:rPr>
                  <w:rStyle w:val="aa"/>
                  <w:rFonts w:ascii="ＭＳ Ｐゴシック" w:eastAsia="ＭＳ Ｐゴシック" w:hAnsi="ＭＳ Ｐゴシック" w:cs="ＭＳ Ｐゴシック" w:hint="eastAsia"/>
                  <w:kern w:val="0"/>
                  <w:sz w:val="18"/>
                  <w:szCs w:val="18"/>
                </w:rPr>
                <w:t>あらゆる形態の人種差別の撤廃に関する国際条約（人種差別撤廃条約）</w:t>
              </w:r>
            </w:hyperlink>
          </w:p>
        </w:tc>
      </w:tr>
      <w:tr w:rsidR="006A3BCE" w:rsidRPr="006A3BCE" w:rsidTr="002C428E">
        <w:trPr>
          <w:trHeight w:val="3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法律</w:t>
            </w:r>
          </w:p>
        </w:tc>
        <w:tc>
          <w:tcPr>
            <w:tcW w:w="425" w:type="dxa"/>
            <w:gridSpan w:val="2"/>
            <w:tcBorders>
              <w:top w:val="single" w:sz="4" w:space="0" w:color="auto"/>
              <w:left w:val="nil"/>
              <w:bottom w:val="single" w:sz="4" w:space="0" w:color="auto"/>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single" w:sz="4" w:space="0" w:color="auto"/>
              <w:left w:val="nil"/>
              <w:bottom w:val="single" w:sz="4" w:space="0" w:color="auto"/>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85" w:history="1">
              <w:r w:rsidR="006A3BCE" w:rsidRPr="006A3BCE">
                <w:rPr>
                  <w:rFonts w:ascii="ＭＳ Ｐゴシック" w:eastAsia="ＭＳ Ｐゴシック" w:hAnsi="ＭＳ Ｐゴシック" w:cs="ＭＳ Ｐゴシック" w:hint="eastAsia"/>
                  <w:color w:val="0000FF"/>
                  <w:kern w:val="0"/>
                  <w:sz w:val="18"/>
                  <w:u w:val="single"/>
                </w:rPr>
                <w:t>出入国管理及び難民認定法</w:t>
              </w:r>
            </w:hyperlink>
          </w:p>
        </w:tc>
      </w:tr>
      <w:tr w:rsidR="006A3BCE" w:rsidRPr="006A3BCE" w:rsidTr="006A3BCE">
        <w:trPr>
          <w:trHeight w:val="600"/>
        </w:trPr>
        <w:tc>
          <w:tcPr>
            <w:tcW w:w="9380" w:type="dxa"/>
            <w:gridSpan w:val="5"/>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犯罪被害者等への支援</w:t>
            </w:r>
          </w:p>
        </w:tc>
      </w:tr>
      <w:tr w:rsidR="006A3BCE" w:rsidRPr="006A3BCE" w:rsidTr="002C428E">
        <w:trPr>
          <w:trHeight w:val="40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法律</w:t>
            </w:r>
          </w:p>
        </w:tc>
        <w:tc>
          <w:tcPr>
            <w:tcW w:w="425" w:type="dxa"/>
            <w:gridSpan w:val="2"/>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86" w:history="1">
              <w:r w:rsidR="006A3BCE" w:rsidRPr="006A3BCE">
                <w:rPr>
                  <w:rFonts w:ascii="ＭＳ Ｐゴシック" w:eastAsia="ＭＳ Ｐゴシック" w:hAnsi="ＭＳ Ｐゴシック" w:cs="ＭＳ Ｐゴシック" w:hint="eastAsia"/>
                  <w:color w:val="0000FF"/>
                  <w:kern w:val="0"/>
                  <w:sz w:val="18"/>
                  <w:u w:val="single"/>
                </w:rPr>
                <w:t>犯罪被害者等基本法</w:t>
              </w:r>
            </w:hyperlink>
          </w:p>
        </w:tc>
      </w:tr>
      <w:tr w:rsidR="006A3BCE" w:rsidRPr="006A3BCE" w:rsidTr="002C428E">
        <w:trPr>
          <w:trHeight w:val="402"/>
        </w:trPr>
        <w:tc>
          <w:tcPr>
            <w:tcW w:w="724" w:type="dxa"/>
            <w:vMerge/>
            <w:tcBorders>
              <w:top w:val="nil"/>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25" w:type="dxa"/>
            <w:gridSpan w:val="2"/>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87" w:history="1">
              <w:r w:rsidR="006A3BCE" w:rsidRPr="006A3BCE">
                <w:rPr>
                  <w:rFonts w:ascii="ＭＳ Ｐゴシック" w:eastAsia="ＭＳ Ｐゴシック" w:hAnsi="ＭＳ Ｐゴシック" w:cs="ＭＳ Ｐゴシック" w:hint="eastAsia"/>
                  <w:color w:val="0000FF"/>
                  <w:kern w:val="0"/>
                  <w:sz w:val="18"/>
                  <w:u w:val="single"/>
                </w:rPr>
                <w:t>犯罪被害者等給付金の支給等による犯罪被害者等の支援に関する法律</w:t>
              </w:r>
            </w:hyperlink>
          </w:p>
        </w:tc>
      </w:tr>
      <w:tr w:rsidR="006A3BCE" w:rsidRPr="006A3BCE" w:rsidTr="006A3BCE">
        <w:trPr>
          <w:trHeight w:val="522"/>
        </w:trPr>
        <w:tc>
          <w:tcPr>
            <w:tcW w:w="9380" w:type="dxa"/>
            <w:gridSpan w:val="5"/>
            <w:tcBorders>
              <w:top w:val="single" w:sz="4" w:space="0" w:color="auto"/>
              <w:left w:val="single" w:sz="4" w:space="0" w:color="auto"/>
              <w:bottom w:val="nil"/>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ホームレス</w:t>
            </w:r>
          </w:p>
        </w:tc>
      </w:tr>
      <w:tr w:rsidR="006A3BCE" w:rsidRPr="006A3BCE" w:rsidTr="002C428E">
        <w:trPr>
          <w:trHeight w:val="3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法律</w:t>
            </w:r>
          </w:p>
        </w:tc>
        <w:tc>
          <w:tcPr>
            <w:tcW w:w="425" w:type="dxa"/>
            <w:gridSpan w:val="2"/>
            <w:tcBorders>
              <w:top w:val="single" w:sz="4" w:space="0" w:color="auto"/>
              <w:left w:val="nil"/>
              <w:bottom w:val="single" w:sz="4" w:space="0" w:color="auto"/>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231" w:type="dxa"/>
            <w:gridSpan w:val="2"/>
            <w:tcBorders>
              <w:top w:val="single" w:sz="4" w:space="0" w:color="auto"/>
              <w:left w:val="nil"/>
              <w:bottom w:val="single" w:sz="4" w:space="0" w:color="auto"/>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88" w:history="1">
              <w:r w:rsidR="006A3BCE" w:rsidRPr="006A3BCE">
                <w:rPr>
                  <w:rFonts w:ascii="ＭＳ Ｐゴシック" w:eastAsia="ＭＳ Ｐゴシック" w:hAnsi="ＭＳ Ｐゴシック" w:cs="ＭＳ Ｐゴシック" w:hint="eastAsia"/>
                  <w:color w:val="0000FF"/>
                  <w:kern w:val="0"/>
                  <w:sz w:val="18"/>
                  <w:u w:val="single"/>
                </w:rPr>
                <w:t>ホームレスの自立の支援等に関する特別措置法（ホームレス自立支援法）</w:t>
              </w:r>
            </w:hyperlink>
          </w:p>
        </w:tc>
      </w:tr>
      <w:tr w:rsidR="00B13FDC" w:rsidRPr="006A3BCE" w:rsidTr="00B13FDC">
        <w:trPr>
          <w:trHeight w:val="360"/>
        </w:trPr>
        <w:tc>
          <w:tcPr>
            <w:tcW w:w="9380" w:type="dxa"/>
            <w:gridSpan w:val="5"/>
            <w:tcBorders>
              <w:top w:val="single" w:sz="4" w:space="0" w:color="auto"/>
            </w:tcBorders>
            <w:shd w:val="clear" w:color="auto" w:fill="auto"/>
            <w:vAlign w:val="center"/>
            <w:hideMark/>
          </w:tcPr>
          <w:p w:rsidR="006B522D" w:rsidRDefault="006B522D" w:rsidP="006A3BCE">
            <w:pPr>
              <w:widowControl/>
              <w:jc w:val="left"/>
            </w:pPr>
          </w:p>
          <w:p w:rsidR="006B522D" w:rsidRDefault="006B522D" w:rsidP="006A3BCE">
            <w:pPr>
              <w:widowControl/>
              <w:jc w:val="left"/>
            </w:pPr>
          </w:p>
          <w:p w:rsidR="006B522D" w:rsidRDefault="006B522D" w:rsidP="006A3BCE">
            <w:pPr>
              <w:widowControl/>
              <w:jc w:val="left"/>
            </w:pPr>
          </w:p>
          <w:p w:rsidR="006B522D" w:rsidRDefault="006B522D" w:rsidP="006A3BCE">
            <w:pPr>
              <w:widowControl/>
              <w:jc w:val="left"/>
            </w:pPr>
          </w:p>
        </w:tc>
      </w:tr>
      <w:tr w:rsidR="006A3BCE" w:rsidRPr="006A3BCE" w:rsidTr="006A3BCE">
        <w:trPr>
          <w:trHeight w:val="522"/>
        </w:trPr>
        <w:tc>
          <w:tcPr>
            <w:tcW w:w="9380" w:type="dxa"/>
            <w:gridSpan w:val="5"/>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HIV感染者やハンセン病</w:t>
            </w:r>
            <w:r w:rsidR="00380104">
              <w:rPr>
                <w:rFonts w:ascii="HG丸ｺﾞｼｯｸM-PRO" w:eastAsia="HG丸ｺﾞｼｯｸM-PRO" w:hAnsi="ＭＳ Ｐゴシック" w:cs="ＭＳ Ｐゴシック" w:hint="eastAsia"/>
                <w:b/>
                <w:bCs/>
                <w:kern w:val="0"/>
                <w:sz w:val="18"/>
                <w:szCs w:val="18"/>
              </w:rPr>
              <w:t>回復者</w:t>
            </w:r>
            <w:r w:rsidRPr="006A3BCE">
              <w:rPr>
                <w:rFonts w:ascii="HG丸ｺﾞｼｯｸM-PRO" w:eastAsia="HG丸ｺﾞｼｯｸM-PRO" w:hAnsi="ＭＳ Ｐゴシック" w:cs="ＭＳ Ｐゴシック" w:hint="eastAsia"/>
                <w:b/>
                <w:bCs/>
                <w:kern w:val="0"/>
                <w:sz w:val="18"/>
                <w:szCs w:val="18"/>
              </w:rPr>
              <w:t>等</w:t>
            </w:r>
          </w:p>
        </w:tc>
      </w:tr>
      <w:tr w:rsidR="006A3BCE" w:rsidRPr="006A3BCE" w:rsidTr="006A3BCE">
        <w:trPr>
          <w:trHeight w:val="360"/>
        </w:trPr>
        <w:tc>
          <w:tcPr>
            <w:tcW w:w="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法律</w:t>
            </w:r>
          </w:p>
        </w:tc>
        <w:tc>
          <w:tcPr>
            <w:tcW w:w="400" w:type="dxa"/>
            <w:gridSpan w:val="2"/>
            <w:tcBorders>
              <w:top w:val="nil"/>
              <w:left w:val="nil"/>
              <w:bottom w:val="nil"/>
              <w:right w:val="nil"/>
            </w:tcBorders>
            <w:shd w:val="clear" w:color="auto" w:fill="auto"/>
            <w:vAlign w:val="center"/>
            <w:hideMark/>
          </w:tcPr>
          <w:p w:rsidR="00FB1750" w:rsidRDefault="00696522">
            <w:pPr>
              <w:widowControl/>
              <w:jc w:val="cente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w:t>
            </w:r>
          </w:p>
          <w:p w:rsidR="00FB1750" w:rsidRDefault="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140" w:type="dxa"/>
            <w:tcBorders>
              <w:top w:val="nil"/>
              <w:left w:val="nil"/>
              <w:bottom w:val="nil"/>
              <w:right w:val="single" w:sz="4" w:space="0" w:color="auto"/>
            </w:tcBorders>
            <w:shd w:val="clear" w:color="auto" w:fill="auto"/>
            <w:noWrap/>
            <w:vAlign w:val="center"/>
            <w:hideMark/>
          </w:tcPr>
          <w:p w:rsidR="00967234" w:rsidRDefault="00650A8A" w:rsidP="006A6F6B">
            <w:pPr>
              <w:widowControl/>
              <w:jc w:val="left"/>
              <w:rPr>
                <w:rFonts w:ascii="ＭＳ Ｐゴシック" w:eastAsia="ＭＳ Ｐゴシック" w:hAnsi="ＭＳ Ｐゴシック"/>
                <w:sz w:val="18"/>
                <w:szCs w:val="18"/>
              </w:rPr>
            </w:pPr>
            <w:hyperlink r:id="rId89" w:history="1">
              <w:r w:rsidR="00967234" w:rsidRPr="00967234">
                <w:rPr>
                  <w:rStyle w:val="aa"/>
                  <w:rFonts w:ascii="ＭＳ Ｐゴシック" w:eastAsia="ＭＳ Ｐゴシック" w:hAnsi="ＭＳ Ｐゴシック" w:hint="eastAsia"/>
                  <w:sz w:val="18"/>
                  <w:szCs w:val="18"/>
                </w:rPr>
                <w:t>感染症の予防及び感染症の患者に対する医療に関する法律</w:t>
              </w:r>
            </w:hyperlink>
          </w:p>
          <w:p w:rsidR="006A3BCE" w:rsidRPr="000A42D7" w:rsidRDefault="00650A8A" w:rsidP="006A6F6B">
            <w:pPr>
              <w:widowControl/>
              <w:jc w:val="left"/>
              <w:rPr>
                <w:rFonts w:ascii="ＭＳ Ｐゴシック" w:eastAsia="ＭＳ Ｐゴシック" w:hAnsi="ＭＳ Ｐゴシック" w:cs="ＭＳ Ｐゴシック"/>
                <w:color w:val="000000"/>
                <w:kern w:val="0"/>
                <w:sz w:val="18"/>
                <w:szCs w:val="18"/>
              </w:rPr>
            </w:pPr>
            <w:hyperlink r:id="rId90" w:history="1">
              <w:r w:rsidR="00943F17">
                <w:rPr>
                  <w:rStyle w:val="aa"/>
                  <w:rFonts w:ascii="ＭＳ Ｐゴシック" w:eastAsia="ＭＳ Ｐゴシック" w:hAnsi="ＭＳ Ｐゴシック" w:cs="ＭＳ Ｐゴシック" w:hint="eastAsia"/>
                  <w:kern w:val="0"/>
                  <w:sz w:val="18"/>
                  <w:szCs w:val="18"/>
                </w:rPr>
                <w:t>らい予防法の廃止に関する法律</w:t>
              </w:r>
            </w:hyperlink>
          </w:p>
        </w:tc>
      </w:tr>
      <w:tr w:rsidR="006A3BCE" w:rsidRPr="006A3BCE" w:rsidTr="006A3BCE">
        <w:trPr>
          <w:trHeight w:val="360"/>
        </w:trPr>
        <w:tc>
          <w:tcPr>
            <w:tcW w:w="840" w:type="dxa"/>
            <w:gridSpan w:val="2"/>
            <w:vMerge/>
            <w:tcBorders>
              <w:top w:val="nil"/>
              <w:left w:val="single" w:sz="4" w:space="0" w:color="auto"/>
              <w:bottom w:val="single" w:sz="4" w:space="0" w:color="auto"/>
              <w:right w:val="single" w:sz="4" w:space="0" w:color="auto"/>
            </w:tcBorders>
            <w:vAlign w:val="center"/>
            <w:hideMark/>
          </w:tcPr>
          <w:p w:rsidR="006A3BCE" w:rsidRPr="006A3BCE" w:rsidRDefault="006A3BCE" w:rsidP="006A3BCE">
            <w:pPr>
              <w:widowControl/>
              <w:jc w:val="left"/>
              <w:rPr>
                <w:rFonts w:ascii="HG丸ｺﾞｼｯｸM-PRO" w:eastAsia="HG丸ｺﾞｼｯｸM-PRO" w:hAnsi="ＭＳ Ｐゴシック" w:cs="ＭＳ Ｐゴシック"/>
                <w:color w:val="000000"/>
                <w:kern w:val="0"/>
                <w:sz w:val="18"/>
                <w:szCs w:val="18"/>
              </w:rPr>
            </w:pPr>
          </w:p>
        </w:tc>
        <w:tc>
          <w:tcPr>
            <w:tcW w:w="400" w:type="dxa"/>
            <w:gridSpan w:val="2"/>
            <w:tcBorders>
              <w:top w:val="nil"/>
              <w:left w:val="nil"/>
              <w:bottom w:val="nil"/>
              <w:right w:val="nil"/>
            </w:tcBorders>
            <w:shd w:val="clear" w:color="auto" w:fill="auto"/>
            <w:vAlign w:val="center"/>
            <w:hideMark/>
          </w:tcPr>
          <w:p w:rsid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p w:rsidR="00696522" w:rsidRPr="006A3BCE" w:rsidRDefault="00696522" w:rsidP="006A3BCE">
            <w:pPr>
              <w:widowControl/>
              <w:jc w:val="cente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w:t>
            </w:r>
          </w:p>
        </w:tc>
        <w:tc>
          <w:tcPr>
            <w:tcW w:w="8140" w:type="dxa"/>
            <w:tcBorders>
              <w:top w:val="nil"/>
              <w:left w:val="nil"/>
              <w:bottom w:val="nil"/>
              <w:right w:val="single" w:sz="4" w:space="0" w:color="auto"/>
            </w:tcBorders>
            <w:shd w:val="clear" w:color="auto" w:fill="auto"/>
            <w:noWrap/>
            <w:vAlign w:val="center"/>
            <w:hideMark/>
          </w:tcPr>
          <w:p w:rsidR="006A3BCE" w:rsidRPr="000A42D7" w:rsidRDefault="00650A8A" w:rsidP="006A3BCE">
            <w:pPr>
              <w:widowControl/>
              <w:jc w:val="left"/>
              <w:rPr>
                <w:rFonts w:ascii="ＭＳ Ｐゴシック" w:eastAsia="ＭＳ Ｐゴシック" w:hAnsi="ＭＳ Ｐゴシック"/>
                <w:sz w:val="18"/>
                <w:szCs w:val="18"/>
              </w:rPr>
            </w:pPr>
            <w:hyperlink r:id="rId91" w:history="1">
              <w:r w:rsidR="00291132" w:rsidRPr="00291132">
                <w:rPr>
                  <w:rFonts w:ascii="ＭＳ Ｐゴシック" w:eastAsia="ＭＳ Ｐゴシック" w:hAnsi="ＭＳ Ｐゴシック" w:cs="ＭＳ Ｐゴシック" w:hint="eastAsia"/>
                  <w:color w:val="0000FF"/>
                  <w:kern w:val="0"/>
                  <w:sz w:val="18"/>
                  <w:szCs w:val="18"/>
                  <w:u w:val="single"/>
                </w:rPr>
                <w:t>ハンセン病療養所入所者等に対する補償金の支給等に関する法律</w:t>
              </w:r>
            </w:hyperlink>
          </w:p>
          <w:p w:rsidR="00696522" w:rsidRPr="00576D75" w:rsidRDefault="00650A8A" w:rsidP="006A3BCE">
            <w:pPr>
              <w:widowControl/>
              <w:jc w:val="left"/>
              <w:rPr>
                <w:rFonts w:ascii="ＭＳ Ｐゴシック" w:eastAsia="ＭＳ Ｐゴシック" w:hAnsi="ＭＳ Ｐゴシック" w:cs="ＭＳ Ｐゴシック"/>
                <w:kern w:val="0"/>
                <w:sz w:val="18"/>
                <w:szCs w:val="18"/>
                <w:u w:val="single"/>
              </w:rPr>
            </w:pPr>
            <w:hyperlink r:id="rId92" w:history="1">
              <w:r w:rsidR="00967234" w:rsidRPr="00967234">
                <w:rPr>
                  <w:rStyle w:val="aa"/>
                  <w:rFonts w:ascii="ＭＳ Ｐゴシック" w:eastAsia="ＭＳ Ｐゴシック" w:hAnsi="ＭＳ Ｐゴシック" w:cs="ＭＳ Ｐゴシック" w:hint="eastAsia"/>
                  <w:kern w:val="0"/>
                  <w:sz w:val="18"/>
                  <w:szCs w:val="18"/>
                </w:rPr>
                <w:t>ハンセン病問題の解決の促進に関する法律</w:t>
              </w:r>
            </w:hyperlink>
          </w:p>
        </w:tc>
      </w:tr>
      <w:tr w:rsidR="006A3BCE" w:rsidRPr="006A3BCE" w:rsidTr="006A3BCE">
        <w:trPr>
          <w:trHeight w:val="522"/>
        </w:trPr>
        <w:tc>
          <w:tcPr>
            <w:tcW w:w="9380" w:type="dxa"/>
            <w:gridSpan w:val="5"/>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性的指向・性同一性障がい</w:t>
            </w:r>
          </w:p>
        </w:tc>
      </w:tr>
      <w:tr w:rsidR="006A3BCE" w:rsidRPr="006A3BCE" w:rsidTr="006A3BCE">
        <w:trPr>
          <w:trHeight w:val="360"/>
        </w:trPr>
        <w:tc>
          <w:tcPr>
            <w:tcW w:w="840" w:type="dxa"/>
            <w:gridSpan w:val="2"/>
            <w:tcBorders>
              <w:top w:val="nil"/>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法律</w:t>
            </w:r>
          </w:p>
        </w:tc>
        <w:tc>
          <w:tcPr>
            <w:tcW w:w="400" w:type="dxa"/>
            <w:gridSpan w:val="2"/>
            <w:tcBorders>
              <w:top w:val="nil"/>
              <w:left w:val="nil"/>
              <w:bottom w:val="single" w:sz="4" w:space="0" w:color="auto"/>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140" w:type="dxa"/>
            <w:tcBorders>
              <w:top w:val="nil"/>
              <w:left w:val="nil"/>
              <w:bottom w:val="single" w:sz="4" w:space="0" w:color="auto"/>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93" w:history="1">
              <w:r w:rsidR="006A3BCE" w:rsidRPr="006A3BCE">
                <w:rPr>
                  <w:rFonts w:ascii="ＭＳ Ｐゴシック" w:eastAsia="ＭＳ Ｐゴシック" w:hAnsi="ＭＳ Ｐゴシック" w:cs="ＭＳ Ｐゴシック" w:hint="eastAsia"/>
                  <w:color w:val="0000FF"/>
                  <w:kern w:val="0"/>
                  <w:sz w:val="18"/>
                  <w:u w:val="single"/>
                </w:rPr>
                <w:t>性同一性障害者の性別の取扱いの特例に関する法律</w:t>
              </w:r>
            </w:hyperlink>
          </w:p>
        </w:tc>
      </w:tr>
      <w:tr w:rsidR="006A3BCE" w:rsidRPr="006A3BCE" w:rsidTr="006A3BCE">
        <w:trPr>
          <w:trHeight w:val="522"/>
        </w:trPr>
        <w:tc>
          <w:tcPr>
            <w:tcW w:w="9380" w:type="dxa"/>
            <w:gridSpan w:val="5"/>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個人情報の保護</w:t>
            </w:r>
          </w:p>
        </w:tc>
      </w:tr>
      <w:tr w:rsidR="006A3BCE" w:rsidRPr="006A3BCE" w:rsidTr="006A3BCE">
        <w:trPr>
          <w:trHeight w:val="360"/>
        </w:trPr>
        <w:tc>
          <w:tcPr>
            <w:tcW w:w="840" w:type="dxa"/>
            <w:gridSpan w:val="2"/>
            <w:tcBorders>
              <w:top w:val="nil"/>
              <w:left w:val="single" w:sz="4" w:space="0" w:color="auto"/>
              <w:bottom w:val="nil"/>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法律</w:t>
            </w:r>
          </w:p>
        </w:tc>
        <w:tc>
          <w:tcPr>
            <w:tcW w:w="400" w:type="dxa"/>
            <w:gridSpan w:val="2"/>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140" w:type="dxa"/>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94" w:history="1">
              <w:r w:rsidR="006A3BCE" w:rsidRPr="006A3BCE">
                <w:rPr>
                  <w:rFonts w:ascii="ＭＳ Ｐゴシック" w:eastAsia="ＭＳ Ｐゴシック" w:hAnsi="ＭＳ Ｐゴシック" w:cs="ＭＳ Ｐゴシック" w:hint="eastAsia"/>
                  <w:color w:val="0000FF"/>
                  <w:kern w:val="0"/>
                  <w:sz w:val="18"/>
                  <w:u w:val="single"/>
                </w:rPr>
                <w:t>個人情報の保護に関する法律</w:t>
              </w:r>
            </w:hyperlink>
          </w:p>
        </w:tc>
      </w:tr>
      <w:tr w:rsidR="006A3BCE" w:rsidRPr="006A3BCE" w:rsidTr="006A3BCE">
        <w:trPr>
          <w:trHeight w:val="360"/>
        </w:trPr>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条例</w:t>
            </w:r>
          </w:p>
        </w:tc>
        <w:tc>
          <w:tcPr>
            <w:tcW w:w="400" w:type="dxa"/>
            <w:gridSpan w:val="2"/>
            <w:tcBorders>
              <w:top w:val="single" w:sz="4" w:space="0" w:color="auto"/>
              <w:left w:val="nil"/>
              <w:bottom w:val="single" w:sz="4" w:space="0" w:color="auto"/>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140" w:type="dxa"/>
            <w:tcBorders>
              <w:top w:val="single" w:sz="4" w:space="0" w:color="auto"/>
              <w:left w:val="nil"/>
              <w:bottom w:val="single" w:sz="4" w:space="0" w:color="auto"/>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95" w:history="1">
              <w:r w:rsidR="006A3BCE" w:rsidRPr="006A3BCE">
                <w:rPr>
                  <w:rFonts w:ascii="ＭＳ Ｐゴシック" w:eastAsia="ＭＳ Ｐゴシック" w:hAnsi="ＭＳ Ｐゴシック" w:cs="ＭＳ Ｐゴシック" w:hint="eastAsia"/>
                  <w:color w:val="0000FF"/>
                  <w:kern w:val="0"/>
                  <w:sz w:val="18"/>
                  <w:u w:val="single"/>
                </w:rPr>
                <w:t>大阪市個人情報保護条例</w:t>
              </w:r>
            </w:hyperlink>
          </w:p>
        </w:tc>
      </w:tr>
      <w:tr w:rsidR="006A3BCE" w:rsidRPr="006A3BCE" w:rsidTr="006A3BCE">
        <w:trPr>
          <w:trHeight w:val="522"/>
        </w:trPr>
        <w:tc>
          <w:tcPr>
            <w:tcW w:w="9380" w:type="dxa"/>
            <w:gridSpan w:val="5"/>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アイヌの人々</w:t>
            </w:r>
          </w:p>
        </w:tc>
      </w:tr>
      <w:tr w:rsidR="006A3BCE" w:rsidRPr="006A3BCE" w:rsidTr="006A3BCE">
        <w:trPr>
          <w:trHeight w:val="360"/>
        </w:trPr>
        <w:tc>
          <w:tcPr>
            <w:tcW w:w="840" w:type="dxa"/>
            <w:gridSpan w:val="2"/>
            <w:tcBorders>
              <w:top w:val="nil"/>
              <w:left w:val="single" w:sz="4" w:space="0" w:color="auto"/>
              <w:bottom w:val="nil"/>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法律</w:t>
            </w:r>
          </w:p>
        </w:tc>
        <w:tc>
          <w:tcPr>
            <w:tcW w:w="400" w:type="dxa"/>
            <w:gridSpan w:val="2"/>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140" w:type="dxa"/>
            <w:tcBorders>
              <w:top w:val="nil"/>
              <w:left w:val="nil"/>
              <w:bottom w:val="nil"/>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96" w:history="1">
              <w:r w:rsidR="006A3BCE" w:rsidRPr="006A3BCE">
                <w:rPr>
                  <w:rFonts w:ascii="ＭＳ Ｐゴシック" w:eastAsia="ＭＳ Ｐゴシック" w:hAnsi="ＭＳ Ｐゴシック" w:cs="ＭＳ Ｐゴシック" w:hint="eastAsia"/>
                  <w:color w:val="0000FF"/>
                  <w:kern w:val="0"/>
                  <w:sz w:val="18"/>
                  <w:u w:val="single"/>
                </w:rPr>
                <w:t>アイヌ文化の振興並びにアイヌの伝統等に関する知識の普及及び啓発に関する法律</w:t>
              </w:r>
            </w:hyperlink>
          </w:p>
        </w:tc>
      </w:tr>
      <w:tr w:rsidR="006A3BCE" w:rsidRPr="006A3BCE" w:rsidTr="006A3BCE">
        <w:trPr>
          <w:trHeight w:val="522"/>
        </w:trPr>
        <w:tc>
          <w:tcPr>
            <w:tcW w:w="9380" w:type="dxa"/>
            <w:gridSpan w:val="5"/>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刑を終えて出所した人</w:t>
            </w:r>
          </w:p>
        </w:tc>
      </w:tr>
      <w:tr w:rsidR="006A3BCE" w:rsidRPr="006A3BCE" w:rsidTr="006A3BCE">
        <w:trPr>
          <w:trHeight w:val="360"/>
        </w:trPr>
        <w:tc>
          <w:tcPr>
            <w:tcW w:w="840" w:type="dxa"/>
            <w:gridSpan w:val="2"/>
            <w:tcBorders>
              <w:top w:val="nil"/>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法律</w:t>
            </w:r>
          </w:p>
        </w:tc>
        <w:tc>
          <w:tcPr>
            <w:tcW w:w="400" w:type="dxa"/>
            <w:gridSpan w:val="2"/>
            <w:tcBorders>
              <w:top w:val="nil"/>
              <w:left w:val="nil"/>
              <w:bottom w:val="single" w:sz="4" w:space="0" w:color="auto"/>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140" w:type="dxa"/>
            <w:tcBorders>
              <w:top w:val="nil"/>
              <w:left w:val="nil"/>
              <w:bottom w:val="single" w:sz="4" w:space="0" w:color="auto"/>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97" w:history="1">
              <w:r w:rsidR="006A3BCE" w:rsidRPr="006A3BCE">
                <w:rPr>
                  <w:rFonts w:ascii="ＭＳ Ｐゴシック" w:eastAsia="ＭＳ Ｐゴシック" w:hAnsi="ＭＳ Ｐゴシック" w:cs="ＭＳ Ｐゴシック" w:hint="eastAsia"/>
                  <w:color w:val="0000FF"/>
                  <w:kern w:val="0"/>
                  <w:sz w:val="18"/>
                  <w:u w:val="single"/>
                </w:rPr>
                <w:t>更生保護法</w:t>
              </w:r>
            </w:hyperlink>
          </w:p>
        </w:tc>
      </w:tr>
      <w:tr w:rsidR="006A3BCE" w:rsidRPr="006A3BCE" w:rsidTr="006A3BCE">
        <w:trPr>
          <w:trHeight w:val="522"/>
        </w:trPr>
        <w:tc>
          <w:tcPr>
            <w:tcW w:w="9380" w:type="dxa"/>
            <w:gridSpan w:val="5"/>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北朝鮮当局によって拉致された被害者等</w:t>
            </w:r>
          </w:p>
        </w:tc>
      </w:tr>
      <w:tr w:rsidR="006A3BCE" w:rsidRPr="006A3BCE" w:rsidTr="006A3BCE">
        <w:trPr>
          <w:trHeight w:val="360"/>
        </w:trPr>
        <w:tc>
          <w:tcPr>
            <w:tcW w:w="840" w:type="dxa"/>
            <w:gridSpan w:val="2"/>
            <w:tcBorders>
              <w:top w:val="nil"/>
              <w:left w:val="single" w:sz="4" w:space="0" w:color="auto"/>
              <w:bottom w:val="nil"/>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条約</w:t>
            </w:r>
          </w:p>
        </w:tc>
        <w:tc>
          <w:tcPr>
            <w:tcW w:w="400" w:type="dxa"/>
            <w:gridSpan w:val="2"/>
            <w:tcBorders>
              <w:top w:val="nil"/>
              <w:left w:val="nil"/>
              <w:bottom w:val="nil"/>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140" w:type="dxa"/>
            <w:tcBorders>
              <w:top w:val="nil"/>
              <w:left w:val="nil"/>
              <w:bottom w:val="nil"/>
              <w:right w:val="single" w:sz="4" w:space="0" w:color="auto"/>
            </w:tcBorders>
            <w:shd w:val="clear" w:color="auto" w:fill="auto"/>
            <w:noWrap/>
            <w:vAlign w:val="center"/>
            <w:hideMark/>
          </w:tcPr>
          <w:p w:rsidR="00FB1B4F" w:rsidRDefault="00650A8A">
            <w:pPr>
              <w:widowControl/>
              <w:jc w:val="left"/>
              <w:rPr>
                <w:rFonts w:ascii="ＭＳ Ｐゴシック" w:eastAsia="ＭＳ Ｐゴシック" w:hAnsi="ＭＳ Ｐゴシック" w:cs="ＭＳ Ｐゴシック"/>
                <w:color w:val="0000FF"/>
                <w:kern w:val="0"/>
                <w:sz w:val="18"/>
                <w:szCs w:val="18"/>
                <w:u w:val="single"/>
              </w:rPr>
            </w:pPr>
            <w:hyperlink r:id="rId98" w:history="1">
              <w:r w:rsidR="006A3BCE" w:rsidRPr="006A3BCE">
                <w:rPr>
                  <w:rFonts w:ascii="ＭＳ Ｐゴシック" w:eastAsia="ＭＳ Ｐゴシック" w:hAnsi="ＭＳ Ｐゴシック" w:cs="ＭＳ Ｐゴシック" w:hint="eastAsia"/>
                  <w:color w:val="0000FF"/>
                  <w:kern w:val="0"/>
                  <w:sz w:val="18"/>
                  <w:u w:val="single"/>
                </w:rPr>
                <w:t>強制失踪</w:t>
              </w:r>
              <w:r w:rsidR="00E83C45">
                <w:rPr>
                  <w:rFonts w:ascii="ＭＳ Ｐゴシック" w:eastAsia="ＭＳ Ｐゴシック" w:hAnsi="ＭＳ Ｐゴシック" w:cs="ＭＳ Ｐゴシック" w:hint="eastAsia"/>
                  <w:color w:val="0000FF"/>
                  <w:kern w:val="0"/>
                  <w:sz w:val="18"/>
                  <w:u w:val="single"/>
                </w:rPr>
                <w:t>（しっそう）</w:t>
              </w:r>
              <w:r w:rsidR="006A3BCE" w:rsidRPr="006A3BCE">
                <w:rPr>
                  <w:rFonts w:ascii="ＭＳ Ｐゴシック" w:eastAsia="ＭＳ Ｐゴシック" w:hAnsi="ＭＳ Ｐゴシック" w:cs="ＭＳ Ｐゴシック" w:hint="eastAsia"/>
                  <w:color w:val="0000FF"/>
                  <w:kern w:val="0"/>
                  <w:sz w:val="18"/>
                  <w:u w:val="single"/>
                </w:rPr>
                <w:t>からのすべての者の保護に関する国際条約（強制失踪条約）</w:t>
              </w:r>
            </w:hyperlink>
          </w:p>
        </w:tc>
      </w:tr>
      <w:tr w:rsidR="006A3BCE" w:rsidRPr="006A3BCE" w:rsidTr="006A3BCE">
        <w:trPr>
          <w:trHeight w:val="360"/>
        </w:trPr>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法律</w:t>
            </w:r>
          </w:p>
        </w:tc>
        <w:tc>
          <w:tcPr>
            <w:tcW w:w="400" w:type="dxa"/>
            <w:gridSpan w:val="2"/>
            <w:tcBorders>
              <w:top w:val="single" w:sz="4" w:space="0" w:color="auto"/>
              <w:left w:val="nil"/>
              <w:bottom w:val="single" w:sz="4" w:space="0" w:color="auto"/>
              <w:right w:val="nil"/>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140" w:type="dxa"/>
            <w:tcBorders>
              <w:top w:val="single" w:sz="4" w:space="0" w:color="auto"/>
              <w:left w:val="nil"/>
              <w:bottom w:val="single" w:sz="4" w:space="0" w:color="auto"/>
              <w:right w:val="single" w:sz="4" w:space="0" w:color="auto"/>
            </w:tcBorders>
            <w:shd w:val="clear" w:color="auto" w:fill="auto"/>
            <w:noWrap/>
            <w:vAlign w:val="center"/>
            <w:hideMark/>
          </w:tcPr>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99" w:history="1">
              <w:r w:rsidR="006A3BCE" w:rsidRPr="006A3BCE">
                <w:rPr>
                  <w:rFonts w:ascii="ＭＳ Ｐゴシック" w:eastAsia="ＭＳ Ｐゴシック" w:hAnsi="ＭＳ Ｐゴシック" w:cs="ＭＳ Ｐゴシック" w:hint="eastAsia"/>
                  <w:color w:val="0000FF"/>
                  <w:kern w:val="0"/>
                  <w:sz w:val="18"/>
                  <w:u w:val="single"/>
                </w:rPr>
                <w:t>拉致問題その他北朝鮮当局による人権侵害問題への対処に関する法律</w:t>
              </w:r>
            </w:hyperlink>
          </w:p>
        </w:tc>
      </w:tr>
      <w:tr w:rsidR="006A3BCE" w:rsidRPr="006A3BCE" w:rsidTr="006A3BCE">
        <w:trPr>
          <w:trHeight w:val="522"/>
        </w:trPr>
        <w:tc>
          <w:tcPr>
            <w:tcW w:w="9380" w:type="dxa"/>
            <w:gridSpan w:val="5"/>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インターネットによる人権侵害</w:t>
            </w:r>
          </w:p>
        </w:tc>
      </w:tr>
      <w:tr w:rsidR="006A3BCE" w:rsidRPr="006A3BCE" w:rsidTr="006A3BCE">
        <w:trPr>
          <w:trHeight w:val="360"/>
        </w:trPr>
        <w:tc>
          <w:tcPr>
            <w:tcW w:w="840" w:type="dxa"/>
            <w:gridSpan w:val="2"/>
            <w:tcBorders>
              <w:top w:val="nil"/>
              <w:left w:val="single" w:sz="4" w:space="0" w:color="auto"/>
              <w:bottom w:val="single" w:sz="4" w:space="0" w:color="auto"/>
              <w:right w:val="single" w:sz="4" w:space="0" w:color="auto"/>
            </w:tcBorders>
            <w:shd w:val="clear" w:color="auto" w:fill="auto"/>
            <w:vAlign w:val="center"/>
            <w:hideMark/>
          </w:tcPr>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法律</w:t>
            </w:r>
          </w:p>
        </w:tc>
        <w:tc>
          <w:tcPr>
            <w:tcW w:w="400" w:type="dxa"/>
            <w:gridSpan w:val="2"/>
            <w:tcBorders>
              <w:top w:val="nil"/>
              <w:left w:val="nil"/>
              <w:bottom w:val="single" w:sz="4" w:space="0" w:color="auto"/>
              <w:right w:val="nil"/>
            </w:tcBorders>
            <w:shd w:val="clear" w:color="auto" w:fill="auto"/>
            <w:vAlign w:val="center"/>
            <w:hideMark/>
          </w:tcPr>
          <w:p w:rsidR="00BE4EB3" w:rsidRDefault="00BE4EB3" w:rsidP="006A3BCE">
            <w:pPr>
              <w:widowControl/>
              <w:jc w:val="cente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w:t>
            </w:r>
          </w:p>
          <w:p w:rsidR="00BE4EB3" w:rsidRDefault="00BE4EB3" w:rsidP="006A3BCE">
            <w:pPr>
              <w:widowControl/>
              <w:jc w:val="center"/>
              <w:rPr>
                <w:rFonts w:ascii="HG丸ｺﾞｼｯｸM-PRO" w:eastAsia="HG丸ｺﾞｼｯｸM-PRO" w:hAnsi="ＭＳ Ｐゴシック" w:cs="ＭＳ Ｐゴシック"/>
                <w:color w:val="000000"/>
                <w:kern w:val="0"/>
                <w:sz w:val="18"/>
                <w:szCs w:val="18"/>
              </w:rPr>
            </w:pPr>
          </w:p>
          <w:p w:rsidR="006A3BCE" w:rsidRPr="006A3BCE" w:rsidRDefault="006A3BCE" w:rsidP="006A3BCE">
            <w:pPr>
              <w:widowControl/>
              <w:jc w:val="center"/>
              <w:rPr>
                <w:rFonts w:ascii="HG丸ｺﾞｼｯｸM-PRO" w:eastAsia="HG丸ｺﾞｼｯｸM-PRO" w:hAnsi="ＭＳ Ｐゴシック" w:cs="ＭＳ Ｐゴシック"/>
                <w:color w:val="000000"/>
                <w:kern w:val="0"/>
                <w:sz w:val="18"/>
                <w:szCs w:val="18"/>
              </w:rPr>
            </w:pPr>
            <w:r w:rsidRPr="006A3BCE">
              <w:rPr>
                <w:rFonts w:ascii="HG丸ｺﾞｼｯｸM-PRO" w:eastAsia="HG丸ｺﾞｼｯｸM-PRO" w:hAnsi="ＭＳ Ｐゴシック" w:cs="ＭＳ Ｐゴシック" w:hint="eastAsia"/>
                <w:color w:val="000000"/>
                <w:kern w:val="0"/>
                <w:sz w:val="18"/>
                <w:szCs w:val="18"/>
              </w:rPr>
              <w:t>・</w:t>
            </w:r>
          </w:p>
        </w:tc>
        <w:tc>
          <w:tcPr>
            <w:tcW w:w="8140" w:type="dxa"/>
            <w:tcBorders>
              <w:top w:val="nil"/>
              <w:left w:val="nil"/>
              <w:bottom w:val="single" w:sz="4" w:space="0" w:color="auto"/>
              <w:right w:val="single" w:sz="4" w:space="0" w:color="auto"/>
            </w:tcBorders>
            <w:shd w:val="clear" w:color="auto" w:fill="auto"/>
            <w:noWrap/>
            <w:vAlign w:val="center"/>
            <w:hideMark/>
          </w:tcPr>
          <w:p w:rsidR="00BE4EB3" w:rsidRPr="00BE4EB3" w:rsidRDefault="00650A8A" w:rsidP="006A3BCE">
            <w:pPr>
              <w:widowControl/>
              <w:jc w:val="left"/>
              <w:rPr>
                <w:rFonts w:ascii="ＭＳ Ｐゴシック" w:eastAsia="ＭＳ Ｐゴシック" w:hAnsi="ＭＳ Ｐゴシック"/>
                <w:sz w:val="18"/>
                <w:szCs w:val="18"/>
              </w:rPr>
            </w:pPr>
            <w:hyperlink r:id="rId100" w:history="1">
              <w:r w:rsidR="00291132" w:rsidRPr="00291132">
                <w:rPr>
                  <w:rStyle w:val="aa"/>
                  <w:rFonts w:ascii="ＭＳ Ｐゴシック" w:eastAsia="ＭＳ Ｐゴシック" w:hAnsi="ＭＳ Ｐゴシック" w:hint="eastAsia"/>
                  <w:sz w:val="18"/>
                  <w:szCs w:val="18"/>
                </w:rPr>
                <w:t>特定電気通信役務提供者の損害賠償責任の制限及び発信者情報の開示に関する法律（プロバイダ責任制限法）</w:t>
              </w:r>
            </w:hyperlink>
          </w:p>
          <w:p w:rsidR="006A3BCE" w:rsidRPr="006A3BCE" w:rsidRDefault="00650A8A" w:rsidP="006A3BCE">
            <w:pPr>
              <w:widowControl/>
              <w:jc w:val="left"/>
              <w:rPr>
                <w:rFonts w:ascii="ＭＳ Ｐゴシック" w:eastAsia="ＭＳ Ｐゴシック" w:hAnsi="ＭＳ Ｐゴシック" w:cs="ＭＳ Ｐゴシック"/>
                <w:color w:val="0000FF"/>
                <w:kern w:val="0"/>
                <w:sz w:val="18"/>
                <w:szCs w:val="18"/>
                <w:u w:val="single"/>
              </w:rPr>
            </w:pPr>
            <w:hyperlink r:id="rId101" w:history="1">
              <w:r w:rsidR="006A3BCE" w:rsidRPr="006A3BCE">
                <w:rPr>
                  <w:rFonts w:ascii="ＭＳ Ｐゴシック" w:eastAsia="ＭＳ Ｐゴシック" w:hAnsi="ＭＳ Ｐゴシック" w:cs="ＭＳ Ｐゴシック" w:hint="eastAsia"/>
                  <w:color w:val="0000FF"/>
                  <w:kern w:val="0"/>
                  <w:sz w:val="18"/>
                  <w:u w:val="single"/>
                </w:rPr>
                <w:t>インターネット異性紹介事業を利用して児童を誘引する行為の規制等に関する法律</w:t>
              </w:r>
            </w:hyperlink>
          </w:p>
        </w:tc>
      </w:tr>
      <w:tr w:rsidR="006A3BCE" w:rsidRPr="006A3BCE" w:rsidTr="006A3BCE">
        <w:trPr>
          <w:trHeight w:val="522"/>
        </w:trPr>
        <w:tc>
          <w:tcPr>
            <w:tcW w:w="9380" w:type="dxa"/>
            <w:gridSpan w:val="5"/>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人身取引（トラフィッキング）</w:t>
            </w:r>
          </w:p>
        </w:tc>
      </w:tr>
      <w:tr w:rsidR="006A3BCE" w:rsidRPr="006A3BCE" w:rsidTr="00AD766E">
        <w:trPr>
          <w:trHeight w:val="345"/>
        </w:trPr>
        <w:tc>
          <w:tcPr>
            <w:tcW w:w="840" w:type="dxa"/>
            <w:gridSpan w:val="2"/>
            <w:tcBorders>
              <w:top w:val="nil"/>
              <w:left w:val="single" w:sz="4" w:space="0" w:color="auto"/>
              <w:bottom w:val="single" w:sz="4" w:space="0" w:color="auto"/>
              <w:right w:val="single" w:sz="4" w:space="0" w:color="auto"/>
            </w:tcBorders>
            <w:shd w:val="clear" w:color="auto" w:fill="auto"/>
            <w:vAlign w:val="center"/>
            <w:hideMark/>
          </w:tcPr>
          <w:p w:rsidR="006A3BCE" w:rsidRPr="006A3BCE" w:rsidRDefault="00CC7A64" w:rsidP="006A3BCE">
            <w:pPr>
              <w:widowControl/>
              <w:jc w:val="cente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条約</w:t>
            </w:r>
          </w:p>
        </w:tc>
        <w:tc>
          <w:tcPr>
            <w:tcW w:w="400" w:type="dxa"/>
            <w:gridSpan w:val="2"/>
            <w:tcBorders>
              <w:top w:val="nil"/>
              <w:left w:val="nil"/>
              <w:bottom w:val="single" w:sz="4" w:space="0" w:color="auto"/>
              <w:right w:val="nil"/>
            </w:tcBorders>
            <w:shd w:val="clear" w:color="auto" w:fill="auto"/>
            <w:vAlign w:val="center"/>
            <w:hideMark/>
          </w:tcPr>
          <w:p w:rsidR="006A3BCE" w:rsidRPr="006A3BCE" w:rsidRDefault="00B05885" w:rsidP="006A3BCE">
            <w:pPr>
              <w:jc w:val="cente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w:t>
            </w:r>
          </w:p>
        </w:tc>
        <w:tc>
          <w:tcPr>
            <w:tcW w:w="8140" w:type="dxa"/>
            <w:tcBorders>
              <w:top w:val="nil"/>
              <w:left w:val="nil"/>
              <w:bottom w:val="single" w:sz="4" w:space="0" w:color="auto"/>
              <w:right w:val="single" w:sz="4" w:space="0" w:color="auto"/>
            </w:tcBorders>
            <w:shd w:val="clear" w:color="auto" w:fill="auto"/>
            <w:noWrap/>
            <w:vAlign w:val="center"/>
            <w:hideMark/>
          </w:tcPr>
          <w:p w:rsidR="006A3BCE" w:rsidRPr="0081134A" w:rsidRDefault="00650A8A" w:rsidP="00B05885">
            <w:pPr>
              <w:jc w:val="left"/>
              <w:rPr>
                <w:rFonts w:ascii="ＭＳ Ｐゴシック" w:eastAsia="ＭＳ Ｐゴシック" w:hAnsi="ＭＳ Ｐゴシック" w:cs="ＭＳ Ｐゴシック"/>
                <w:color w:val="000000"/>
                <w:kern w:val="0"/>
                <w:sz w:val="18"/>
                <w:szCs w:val="18"/>
              </w:rPr>
            </w:pPr>
            <w:hyperlink r:id="rId102" w:history="1">
              <w:r w:rsidR="00291132" w:rsidRPr="00291132">
                <w:rPr>
                  <w:rStyle w:val="aa"/>
                  <w:rFonts w:ascii="ＭＳ Ｐゴシック" w:eastAsia="ＭＳ Ｐゴシック" w:hAnsi="ＭＳ Ｐゴシック" w:hint="eastAsia"/>
                  <w:sz w:val="18"/>
                  <w:szCs w:val="18"/>
                </w:rPr>
                <w:t>人身売買及び他人の売春からの搾取の禁止に関する条約（人身売買禁止条約）</w:t>
              </w:r>
            </w:hyperlink>
          </w:p>
        </w:tc>
      </w:tr>
      <w:tr w:rsidR="00AD766E" w:rsidRPr="006A3BCE" w:rsidTr="00AD766E">
        <w:trPr>
          <w:trHeight w:val="360"/>
        </w:trPr>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66E" w:rsidRDefault="00AD766E" w:rsidP="006A3BCE">
            <w:pPr>
              <w:jc w:val="cente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法律</w:t>
            </w:r>
          </w:p>
        </w:tc>
        <w:tc>
          <w:tcPr>
            <w:tcW w:w="400" w:type="dxa"/>
            <w:gridSpan w:val="2"/>
            <w:tcBorders>
              <w:top w:val="single" w:sz="4" w:space="0" w:color="auto"/>
              <w:left w:val="nil"/>
              <w:bottom w:val="single" w:sz="4" w:space="0" w:color="auto"/>
              <w:right w:val="nil"/>
            </w:tcBorders>
            <w:shd w:val="clear" w:color="auto" w:fill="auto"/>
            <w:vAlign w:val="center"/>
            <w:hideMark/>
          </w:tcPr>
          <w:p w:rsidR="000446B2" w:rsidRDefault="00AD766E" w:rsidP="008F7CE9">
            <w:pP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w:t>
            </w:r>
          </w:p>
        </w:tc>
        <w:tc>
          <w:tcPr>
            <w:tcW w:w="8140" w:type="dxa"/>
            <w:tcBorders>
              <w:top w:val="single" w:sz="4" w:space="0" w:color="auto"/>
              <w:left w:val="nil"/>
              <w:bottom w:val="single" w:sz="4" w:space="0" w:color="auto"/>
              <w:right w:val="single" w:sz="4" w:space="0" w:color="auto"/>
            </w:tcBorders>
            <w:shd w:val="clear" w:color="auto" w:fill="auto"/>
            <w:noWrap/>
            <w:vAlign w:val="center"/>
            <w:hideMark/>
          </w:tcPr>
          <w:p w:rsidR="00AD766E" w:rsidRDefault="00650A8A" w:rsidP="00B05885">
            <w:pPr>
              <w:jc w:val="left"/>
              <w:rPr>
                <w:rFonts w:ascii="ＭＳ Ｐゴシック" w:eastAsia="ＭＳ Ｐゴシック" w:hAnsi="ＭＳ Ｐゴシック"/>
                <w:sz w:val="18"/>
                <w:szCs w:val="18"/>
              </w:rPr>
            </w:pPr>
            <w:hyperlink r:id="rId103" w:history="1">
              <w:r w:rsidR="00AD766E" w:rsidRPr="0081134A">
                <w:rPr>
                  <w:rStyle w:val="aa"/>
                  <w:rFonts w:ascii="ＭＳ Ｐゴシック" w:eastAsia="ＭＳ Ｐゴシック" w:hAnsi="ＭＳ Ｐゴシック" w:cs="ＭＳ Ｐゴシック" w:hint="eastAsia"/>
                  <w:kern w:val="0"/>
                  <w:sz w:val="18"/>
                  <w:szCs w:val="18"/>
                </w:rPr>
                <w:t>刑法等の一部を改正する法律（平成</w:t>
              </w:r>
              <w:r w:rsidR="00AD766E">
                <w:rPr>
                  <w:rStyle w:val="aa"/>
                  <w:rFonts w:ascii="ＭＳ Ｐゴシック" w:eastAsia="ＭＳ Ｐゴシック" w:hAnsi="ＭＳ Ｐゴシック" w:cs="ＭＳ Ｐゴシック" w:hint="eastAsia"/>
                  <w:kern w:val="0"/>
                  <w:sz w:val="18"/>
                  <w:szCs w:val="18"/>
                </w:rPr>
                <w:t>１７（２００５）</w:t>
              </w:r>
              <w:r w:rsidR="00AD766E" w:rsidRPr="0081134A">
                <w:rPr>
                  <w:rStyle w:val="aa"/>
                  <w:rFonts w:ascii="ＭＳ Ｐゴシック" w:eastAsia="ＭＳ Ｐゴシック" w:hAnsi="ＭＳ Ｐゴシック" w:cs="ＭＳ Ｐゴシック" w:hint="eastAsia"/>
                  <w:kern w:val="0"/>
                  <w:sz w:val="18"/>
                  <w:szCs w:val="18"/>
                </w:rPr>
                <w:t>年</w:t>
              </w:r>
              <w:r w:rsidR="00AD766E">
                <w:rPr>
                  <w:rStyle w:val="aa"/>
                  <w:rFonts w:ascii="ＭＳ Ｐゴシック" w:eastAsia="ＭＳ Ｐゴシック" w:hAnsi="ＭＳ Ｐゴシック" w:cs="ＭＳ Ｐゴシック" w:hint="eastAsia"/>
                  <w:kern w:val="0"/>
                  <w:sz w:val="18"/>
                  <w:szCs w:val="18"/>
                </w:rPr>
                <w:t>６</w:t>
              </w:r>
              <w:r w:rsidR="00AD766E" w:rsidRPr="0081134A">
                <w:rPr>
                  <w:rStyle w:val="aa"/>
                  <w:rFonts w:ascii="ＭＳ Ｐゴシック" w:eastAsia="ＭＳ Ｐゴシック" w:hAnsi="ＭＳ Ｐゴシック" w:cs="ＭＳ Ｐゴシック" w:hint="eastAsia"/>
                  <w:kern w:val="0"/>
                  <w:sz w:val="18"/>
                  <w:szCs w:val="18"/>
                </w:rPr>
                <w:t>月</w:t>
              </w:r>
              <w:r w:rsidR="00AD766E">
                <w:rPr>
                  <w:rStyle w:val="aa"/>
                  <w:rFonts w:ascii="ＭＳ Ｐゴシック" w:eastAsia="ＭＳ Ｐゴシック" w:hAnsi="ＭＳ Ｐゴシック" w:cs="ＭＳ Ｐゴシック" w:hint="eastAsia"/>
                  <w:kern w:val="0"/>
                  <w:sz w:val="18"/>
                  <w:szCs w:val="18"/>
                </w:rPr>
                <w:t>２２</w:t>
              </w:r>
              <w:r w:rsidR="00AD766E" w:rsidRPr="0081134A">
                <w:rPr>
                  <w:rStyle w:val="aa"/>
                  <w:rFonts w:ascii="ＭＳ Ｐゴシック" w:eastAsia="ＭＳ Ｐゴシック" w:hAnsi="ＭＳ Ｐゴシック" w:cs="ＭＳ Ｐゴシック" w:hint="eastAsia"/>
                  <w:kern w:val="0"/>
                  <w:sz w:val="18"/>
                  <w:szCs w:val="18"/>
                </w:rPr>
                <w:t>日法律第６６号）</w:t>
              </w:r>
            </w:hyperlink>
          </w:p>
        </w:tc>
      </w:tr>
      <w:tr w:rsidR="006A3BCE" w:rsidRPr="006A3BCE" w:rsidTr="006A3BCE">
        <w:trPr>
          <w:trHeight w:val="522"/>
        </w:trPr>
        <w:tc>
          <w:tcPr>
            <w:tcW w:w="9380" w:type="dxa"/>
            <w:gridSpan w:val="5"/>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6A3BCE" w:rsidRPr="006A3BCE" w:rsidRDefault="006A3BCE" w:rsidP="006A3BCE">
            <w:pPr>
              <w:widowControl/>
              <w:jc w:val="center"/>
              <w:rPr>
                <w:rFonts w:ascii="HG丸ｺﾞｼｯｸM-PRO" w:eastAsia="HG丸ｺﾞｼｯｸM-PRO" w:hAnsi="ＭＳ Ｐゴシック" w:cs="ＭＳ Ｐゴシック"/>
                <w:b/>
                <w:bCs/>
                <w:kern w:val="0"/>
                <w:sz w:val="18"/>
                <w:szCs w:val="18"/>
              </w:rPr>
            </w:pPr>
            <w:r w:rsidRPr="006A3BCE">
              <w:rPr>
                <w:rFonts w:ascii="HG丸ｺﾞｼｯｸM-PRO" w:eastAsia="HG丸ｺﾞｼｯｸM-PRO" w:hAnsi="ＭＳ Ｐゴシック" w:cs="ＭＳ Ｐゴシック" w:hint="eastAsia"/>
                <w:b/>
                <w:bCs/>
                <w:kern w:val="0"/>
                <w:sz w:val="18"/>
                <w:szCs w:val="18"/>
              </w:rPr>
              <w:t>東日本大震災に起因する人権問題</w:t>
            </w:r>
          </w:p>
        </w:tc>
      </w:tr>
      <w:tr w:rsidR="006A3BCE" w:rsidRPr="006A3BCE" w:rsidTr="006A3BCE">
        <w:trPr>
          <w:trHeight w:val="360"/>
        </w:trPr>
        <w:tc>
          <w:tcPr>
            <w:tcW w:w="840" w:type="dxa"/>
            <w:gridSpan w:val="2"/>
            <w:tcBorders>
              <w:top w:val="nil"/>
              <w:left w:val="single" w:sz="4" w:space="0" w:color="auto"/>
              <w:bottom w:val="single" w:sz="4" w:space="0" w:color="auto"/>
              <w:right w:val="single" w:sz="4" w:space="0" w:color="auto"/>
            </w:tcBorders>
            <w:shd w:val="clear" w:color="auto" w:fill="auto"/>
            <w:vAlign w:val="center"/>
            <w:hideMark/>
          </w:tcPr>
          <w:p w:rsidR="006A3BCE" w:rsidRPr="006A3BCE" w:rsidRDefault="003775DD" w:rsidP="006A3BCE">
            <w:pPr>
              <w:widowControl/>
              <w:jc w:val="cente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法律</w:t>
            </w:r>
          </w:p>
        </w:tc>
        <w:tc>
          <w:tcPr>
            <w:tcW w:w="400" w:type="dxa"/>
            <w:gridSpan w:val="2"/>
            <w:tcBorders>
              <w:top w:val="nil"/>
              <w:left w:val="nil"/>
              <w:bottom w:val="single" w:sz="4" w:space="0" w:color="auto"/>
              <w:right w:val="nil"/>
            </w:tcBorders>
            <w:shd w:val="clear" w:color="auto" w:fill="auto"/>
            <w:vAlign w:val="center"/>
            <w:hideMark/>
          </w:tcPr>
          <w:p w:rsidR="006A3BCE" w:rsidRPr="006A3BCE" w:rsidRDefault="006E6194" w:rsidP="008F7CE9">
            <w:pPr>
              <w:widowControl/>
              <w:jc w:val="cente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w:t>
            </w:r>
          </w:p>
        </w:tc>
        <w:tc>
          <w:tcPr>
            <w:tcW w:w="8140" w:type="dxa"/>
            <w:tcBorders>
              <w:top w:val="nil"/>
              <w:left w:val="nil"/>
              <w:bottom w:val="single" w:sz="4" w:space="0" w:color="auto"/>
              <w:right w:val="single" w:sz="4" w:space="0" w:color="auto"/>
            </w:tcBorders>
            <w:shd w:val="clear" w:color="auto" w:fill="auto"/>
            <w:noWrap/>
            <w:vAlign w:val="center"/>
            <w:hideMark/>
          </w:tcPr>
          <w:p w:rsidR="000446B2" w:rsidRDefault="00650A8A">
            <w:hyperlink r:id="rId104" w:history="1">
              <w:r w:rsidR="00031DE3">
                <w:rPr>
                  <w:rStyle w:val="aa"/>
                  <w:rFonts w:ascii="ＭＳ Ｐゴシック" w:eastAsia="ＭＳ Ｐゴシック" w:hAnsi="ＭＳ Ｐゴシック" w:cs="ＭＳ Ｐゴシック" w:hint="eastAsia"/>
                  <w:kern w:val="0"/>
                  <w:sz w:val="18"/>
                  <w:szCs w:val="18"/>
                </w:rPr>
                <w:t>東日本大震災の被災者等に係る国税関係法律の臨時特例に関する法律</w:t>
              </w:r>
              <w:r w:rsidR="00031DE3">
                <w:rPr>
                  <w:rStyle w:val="aa"/>
                  <w:rFonts w:ascii="ＭＳ Ｐゴシック" w:eastAsia="ＭＳ Ｐゴシック" w:hAnsi="ＭＳ Ｐゴシック" w:cs="ＭＳ Ｐゴシック"/>
                  <w:kern w:val="0"/>
                  <w:sz w:val="18"/>
                  <w:szCs w:val="18"/>
                </w:rPr>
                <w:t>（</w:t>
              </w:r>
              <w:r w:rsidR="00031DE3">
                <w:rPr>
                  <w:rStyle w:val="aa"/>
                  <w:rFonts w:ascii="ＭＳ Ｐゴシック" w:eastAsia="ＭＳ Ｐゴシック" w:hAnsi="ＭＳ Ｐゴシック" w:cs="ＭＳ Ｐゴシック" w:hint="eastAsia"/>
                  <w:kern w:val="0"/>
                  <w:sz w:val="18"/>
                  <w:szCs w:val="18"/>
                </w:rPr>
                <w:t>震災特例法）</w:t>
              </w:r>
            </w:hyperlink>
          </w:p>
        </w:tc>
      </w:tr>
    </w:tbl>
    <w:p w:rsidR="006B28AB" w:rsidRDefault="006B28AB" w:rsidP="006226A1">
      <w:pPr>
        <w:autoSpaceDE w:val="0"/>
        <w:autoSpaceDN w:val="0"/>
        <w:adjustRightInd w:val="0"/>
        <w:jc w:val="left"/>
        <w:rPr>
          <w:rFonts w:ascii="HG丸ｺﾞｼｯｸM-PRO" w:eastAsia="HG丸ｺﾞｼｯｸM-PRO" w:hAnsi="ＭＳ Ｐゴシック" w:cs="ＭＳ Ｐゴシック"/>
          <w:kern w:val="0"/>
          <w:szCs w:val="21"/>
        </w:rPr>
      </w:pPr>
    </w:p>
    <w:p w:rsidR="004B0F8E" w:rsidRDefault="00DF3988" w:rsidP="006226A1">
      <w:pPr>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HG丸ｺﾞｼｯｸM-PRO"/>
          <w:b/>
          <w:noProof/>
          <w:kern w:val="0"/>
          <w:sz w:val="24"/>
          <w:szCs w:val="24"/>
        </w:rPr>
        <w:drawing>
          <wp:anchor distT="0" distB="0" distL="114300" distR="114300" simplePos="0" relativeHeight="251674112" behindDoc="0" locked="0" layoutInCell="1" allowOverlap="1">
            <wp:simplePos x="0" y="0"/>
            <wp:positionH relativeFrom="column">
              <wp:posOffset>375285</wp:posOffset>
            </wp:positionH>
            <wp:positionV relativeFrom="paragraph">
              <wp:posOffset>119380</wp:posOffset>
            </wp:positionV>
            <wp:extent cx="1781175" cy="1524000"/>
            <wp:effectExtent l="19050" t="0" r="9525" b="0"/>
            <wp:wrapNone/>
            <wp:docPr id="5" name="図 4" descr="大冒険ロゴ">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冒険ロゴ">
                      <a:hlinkClick r:id="rId105"/>
                    </pic:cNvPr>
                    <pic:cNvPicPr>
                      <a:picLocks noChangeAspect="1" noChangeArrowheads="1"/>
                    </pic:cNvPicPr>
                  </pic:nvPicPr>
                  <pic:blipFill>
                    <a:blip r:embed="rId106" cstate="print"/>
                    <a:srcRect r="49614" b="32628"/>
                    <a:stretch>
                      <a:fillRect/>
                    </a:stretch>
                  </pic:blipFill>
                  <pic:spPr bwMode="auto">
                    <a:xfrm>
                      <a:off x="0" y="0"/>
                      <a:ext cx="1781175" cy="1524000"/>
                    </a:xfrm>
                    <a:prstGeom prst="rect">
                      <a:avLst/>
                    </a:prstGeom>
                    <a:noFill/>
                    <a:ln w="9525">
                      <a:noFill/>
                      <a:miter lim="800000"/>
                      <a:headEnd/>
                      <a:tailEnd/>
                    </a:ln>
                  </pic:spPr>
                </pic:pic>
              </a:graphicData>
            </a:graphic>
          </wp:anchor>
        </w:drawing>
      </w:r>
    </w:p>
    <w:p w:rsidR="004B0F8E" w:rsidRDefault="00650A8A" w:rsidP="006226A1">
      <w:pPr>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HG丸ｺﾞｼｯｸM-PRO"/>
          <w:b/>
          <w:noProof/>
          <w:kern w:val="0"/>
          <w:sz w:val="24"/>
          <w:szCs w:val="24"/>
        </w:rPr>
        <w:pict>
          <v:rect id="_x0000_s1047" style="position:absolute;margin-left:192.3pt;margin-top:2.55pt;width:261pt;height:81pt;z-index:251673088;mso-position-horizontal-relative:text;mso-position-vertical-relative:text;mso-width-relative:margin;mso-height-relative:margin" fillcolor="white [3212]" stroked="f" strokecolor="#92cddc [1944]" strokeweight="3pt">
            <v:fill color2="#b6dde8 [1304]"/>
            <v:shadow color="#205867 [1608]" opacity=".5" offset="6pt,6pt"/>
            <v:textbox style="mso-next-textbox:#_x0000_s1047" inset="5.85pt,.7pt,5.85pt,.7pt">
              <w:txbxContent>
                <w:p w:rsidR="0068711B" w:rsidRDefault="0068711B">
                  <w:pPr>
                    <w:ind w:firstLineChars="100" w:firstLine="24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法務省人権擁護局と財団法人人権教育啓発</w:t>
                  </w:r>
                </w:p>
                <w:p w:rsidR="0068711B" w:rsidRDefault="0068711B" w:rsidP="004B0F8E">
                  <w:pP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推進センターが企画したデジタルコンテンツ</w:t>
                  </w:r>
                </w:p>
                <w:p w:rsidR="0068711B" w:rsidRPr="00CD6FDB" w:rsidRDefault="0068711B" w:rsidP="004B0F8E">
                  <w:pP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教材「じんけんの国の大冒険」で、人権課題についての解説等を閲覧することができます。</w:t>
                  </w:r>
                </w:p>
              </w:txbxContent>
            </v:textbox>
          </v:rect>
        </w:pict>
      </w:r>
    </w:p>
    <w:p w:rsidR="004B0F8E" w:rsidRDefault="004B0F8E" w:rsidP="006226A1">
      <w:pPr>
        <w:autoSpaceDE w:val="0"/>
        <w:autoSpaceDN w:val="0"/>
        <w:adjustRightInd w:val="0"/>
        <w:jc w:val="left"/>
        <w:rPr>
          <w:rFonts w:ascii="HG丸ｺﾞｼｯｸM-PRO" w:eastAsia="HG丸ｺﾞｼｯｸM-PRO" w:cs="HG丸ｺﾞｼｯｸM-PRO"/>
          <w:b/>
          <w:kern w:val="0"/>
          <w:sz w:val="24"/>
          <w:szCs w:val="24"/>
        </w:rPr>
      </w:pPr>
    </w:p>
    <w:p w:rsidR="004B0F8E" w:rsidRDefault="004B0F8E" w:rsidP="006226A1">
      <w:pPr>
        <w:autoSpaceDE w:val="0"/>
        <w:autoSpaceDN w:val="0"/>
        <w:adjustRightInd w:val="0"/>
        <w:jc w:val="left"/>
        <w:rPr>
          <w:rFonts w:ascii="HG丸ｺﾞｼｯｸM-PRO" w:eastAsia="HG丸ｺﾞｼｯｸM-PRO" w:cs="HG丸ｺﾞｼｯｸM-PRO"/>
          <w:b/>
          <w:kern w:val="0"/>
          <w:sz w:val="24"/>
          <w:szCs w:val="24"/>
        </w:rPr>
      </w:pPr>
    </w:p>
    <w:p w:rsidR="004B0F8E" w:rsidRPr="00CE5986" w:rsidRDefault="00650A8A" w:rsidP="00DC50E5">
      <w:pPr>
        <w:widowControl/>
        <w:spacing w:before="100" w:beforeAutospacing="1" w:after="300" w:line="630" w:lineRule="atLeast"/>
        <w:ind w:firstLineChars="1900" w:firstLine="4560"/>
        <w:jc w:val="left"/>
        <w:outlineLvl w:val="2"/>
        <w:rPr>
          <w:rFonts w:ascii="ＭＳ Ｐゴシック" w:eastAsia="ＭＳ Ｐゴシック" w:hAnsi="ＭＳ Ｐゴシック" w:cs="ＭＳ Ｐゴシック"/>
          <w:b/>
          <w:bCs/>
          <w:color w:val="444444"/>
          <w:kern w:val="0"/>
          <w:sz w:val="24"/>
          <w:szCs w:val="24"/>
        </w:rPr>
      </w:pPr>
      <w:hyperlink r:id="rId107" w:history="1">
        <w:r w:rsidR="00D00360" w:rsidRPr="00AE0981">
          <w:rPr>
            <w:rStyle w:val="aa"/>
            <w:rFonts w:ascii="HG丸ｺﾞｼｯｸM-PRO" w:eastAsia="HG丸ｺﾞｼｯｸM-PRO" w:cs="HG丸ｺﾞｼｯｸM-PRO"/>
            <w:kern w:val="0"/>
            <w:sz w:val="24"/>
            <w:szCs w:val="24"/>
          </w:rPr>
          <w:t>http://www.jinken-library.jp/daiboken/</w:t>
        </w:r>
      </w:hyperlink>
    </w:p>
    <w:p w:rsidR="006226A1" w:rsidRPr="00CA46C5" w:rsidRDefault="006226A1" w:rsidP="006226A1">
      <w:pPr>
        <w:autoSpaceDE w:val="0"/>
        <w:autoSpaceDN w:val="0"/>
        <w:adjustRightInd w:val="0"/>
        <w:jc w:val="left"/>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b/>
          <w:kern w:val="0"/>
          <w:sz w:val="24"/>
          <w:szCs w:val="24"/>
        </w:rPr>
        <w:br w:type="page"/>
      </w:r>
    </w:p>
    <w:p w:rsidR="006226A1" w:rsidRDefault="006226A1" w:rsidP="006226A1">
      <w:pPr>
        <w:autoSpaceDE w:val="0"/>
        <w:autoSpaceDN w:val="0"/>
        <w:adjustRightInd w:val="0"/>
        <w:ind w:firstLineChars="100" w:firstLine="240"/>
        <w:jc w:val="left"/>
        <w:rPr>
          <w:rFonts w:ascii="HG丸ｺﾞｼｯｸM-PRO" w:eastAsia="HG丸ｺﾞｼｯｸM-PRO" w:cs="HG丸ｺﾞｼｯｸM-PRO"/>
          <w:kern w:val="0"/>
          <w:sz w:val="24"/>
          <w:szCs w:val="24"/>
        </w:rPr>
      </w:pPr>
    </w:p>
    <w:p w:rsidR="00D00360" w:rsidRDefault="00650A8A" w:rsidP="006226A1">
      <w:pPr>
        <w:autoSpaceDE w:val="0"/>
        <w:autoSpaceDN w:val="0"/>
        <w:adjustRightInd w:val="0"/>
        <w:ind w:firstLineChars="100" w:firstLine="24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w:pict>
          <v:roundrect id="_x0000_s1095" style="position:absolute;left:0;text-align:left;margin-left:0;margin-top:0;width:230.5pt;height:37.8pt;z-index:251732480;mso-position-horizontal:left;mso-position-horizontal-relative:margin;mso-position-vertical:top;mso-position-vertical-relative:margin;v-text-anchor:middle" arcsize="10923f" fillcolor="#365f91 [2404]" stroked="f">
            <v:textbox style="mso-next-textbox:#_x0000_s1095" inset="5.85pt,.7pt,5.85pt,.7pt">
              <w:txbxContent>
                <w:p w:rsidR="0068711B" w:rsidRPr="00FC26F9" w:rsidRDefault="0068711B" w:rsidP="00D00360">
                  <w:pPr>
                    <w:jc w:val="left"/>
                    <w:rPr>
                      <w:rFonts w:asciiTheme="majorEastAsia" w:eastAsiaTheme="majorEastAsia" w:hAnsiTheme="majorEastAsia"/>
                      <w:b/>
                      <w:color w:val="FFFFFF" w:themeColor="background1"/>
                      <w:sz w:val="36"/>
                      <w:szCs w:val="36"/>
                    </w:rPr>
                  </w:pPr>
                  <w:r>
                    <w:rPr>
                      <w:rFonts w:asciiTheme="majorEastAsia" w:eastAsiaTheme="majorEastAsia" w:hAnsiTheme="majorEastAsia" w:cs="HG丸ｺﾞｼｯｸM-PRO" w:hint="eastAsia"/>
                      <w:b/>
                      <w:color w:val="FFFFFF" w:themeColor="background1"/>
                      <w:kern w:val="0"/>
                      <w:sz w:val="36"/>
                      <w:szCs w:val="36"/>
                    </w:rPr>
                    <w:t>６</w:t>
                  </w:r>
                  <w:r w:rsidRPr="00FC26F9">
                    <w:rPr>
                      <w:rFonts w:asciiTheme="majorEastAsia" w:eastAsiaTheme="majorEastAsia" w:hAnsiTheme="majorEastAsia" w:cs="HG丸ｺﾞｼｯｸM-PRO" w:hint="eastAsia"/>
                      <w:b/>
                      <w:color w:val="FFFFFF" w:themeColor="background1"/>
                      <w:kern w:val="0"/>
                      <w:sz w:val="36"/>
                      <w:szCs w:val="36"/>
                    </w:rPr>
                    <w:t xml:space="preserve">　</w:t>
                  </w:r>
                  <w:r w:rsidRPr="00D00360">
                    <w:rPr>
                      <w:rFonts w:asciiTheme="majorEastAsia" w:eastAsiaTheme="majorEastAsia" w:hAnsiTheme="majorEastAsia" w:cs="HG丸ｺﾞｼｯｸM-PRO" w:hint="eastAsia"/>
                      <w:b/>
                      <w:color w:val="FFFFFF" w:themeColor="background1"/>
                      <w:kern w:val="0"/>
                      <w:sz w:val="36"/>
                      <w:szCs w:val="36"/>
                    </w:rPr>
                    <w:t>関係機関・部署一覧</w:t>
                  </w:r>
                </w:p>
                <w:p w:rsidR="0068711B" w:rsidRDefault="0068711B">
                  <w:pPr>
                    <w:spacing w:line="520" w:lineRule="exact"/>
                    <w:ind w:firstLineChars="1300" w:firstLine="4698"/>
                    <w:jc w:val="left"/>
                    <w:rPr>
                      <w:rFonts w:asciiTheme="majorEastAsia" w:eastAsiaTheme="majorEastAsia" w:hAnsiTheme="majorEastAsia"/>
                      <w:b/>
                      <w:color w:val="FFFFFF" w:themeColor="background1"/>
                      <w:sz w:val="36"/>
                      <w:szCs w:val="36"/>
                    </w:rPr>
                  </w:pPr>
                </w:p>
              </w:txbxContent>
            </v:textbox>
            <w10:wrap anchorx="margin" anchory="margin"/>
          </v:roundrect>
        </w:pict>
      </w:r>
    </w:p>
    <w:p w:rsidR="00D00360" w:rsidRDefault="00D00360" w:rsidP="006226A1">
      <w:pPr>
        <w:autoSpaceDE w:val="0"/>
        <w:autoSpaceDN w:val="0"/>
        <w:adjustRightInd w:val="0"/>
        <w:ind w:firstLineChars="100" w:firstLine="240"/>
        <w:jc w:val="left"/>
        <w:rPr>
          <w:rFonts w:ascii="HG丸ｺﾞｼｯｸM-PRO" w:eastAsia="HG丸ｺﾞｼｯｸM-PRO" w:cs="HG丸ｺﾞｼｯｸM-PRO"/>
          <w:kern w:val="0"/>
          <w:sz w:val="24"/>
          <w:szCs w:val="24"/>
        </w:rPr>
      </w:pPr>
    </w:p>
    <w:p w:rsidR="006226A1" w:rsidRPr="004D68C7" w:rsidRDefault="006226A1" w:rsidP="00C918EA">
      <w:pPr>
        <w:pStyle w:val="a7"/>
        <w:numPr>
          <w:ilvl w:val="0"/>
          <w:numId w:val="32"/>
        </w:numPr>
        <w:autoSpaceDE w:val="0"/>
        <w:autoSpaceDN w:val="0"/>
        <w:adjustRightInd w:val="0"/>
        <w:ind w:leftChars="0"/>
        <w:jc w:val="left"/>
        <w:rPr>
          <w:rFonts w:ascii="HG丸ｺﾞｼｯｸM-PRO" w:eastAsia="HG丸ｺﾞｼｯｸM-PRO" w:cs="HG丸ｺﾞｼｯｸM-PRO"/>
          <w:kern w:val="0"/>
          <w:sz w:val="24"/>
          <w:szCs w:val="24"/>
        </w:rPr>
      </w:pPr>
      <w:r w:rsidRPr="004D68C7">
        <w:rPr>
          <w:rFonts w:ascii="HG丸ｺﾞｼｯｸM-PRO" w:eastAsia="HG丸ｺﾞｼｯｸM-PRO" w:cs="HG丸ｺﾞｼｯｸM-PRO" w:hint="eastAsia"/>
          <w:kern w:val="0"/>
          <w:sz w:val="24"/>
          <w:szCs w:val="24"/>
        </w:rPr>
        <w:t>この手引きは、人権の視点からの</w:t>
      </w:r>
      <w:r w:rsidR="00490D2F" w:rsidRPr="004D68C7">
        <w:rPr>
          <w:rFonts w:ascii="HG丸ｺﾞｼｯｸM-PRO" w:eastAsia="HG丸ｺﾞｼｯｸM-PRO" w:cs="HG丸ｺﾞｼｯｸM-PRO" w:hint="eastAsia"/>
          <w:kern w:val="0"/>
          <w:sz w:val="24"/>
          <w:szCs w:val="24"/>
        </w:rPr>
        <w:t>情報発信</w:t>
      </w:r>
      <w:r w:rsidRPr="004D68C7">
        <w:rPr>
          <w:rFonts w:ascii="HG丸ｺﾞｼｯｸM-PRO" w:eastAsia="HG丸ｺﾞｼｯｸM-PRO" w:cs="HG丸ｺﾞｼｯｸM-PRO" w:hint="eastAsia"/>
          <w:kern w:val="0"/>
          <w:sz w:val="24"/>
          <w:szCs w:val="24"/>
        </w:rPr>
        <w:t>のあり方や代表的な具体例を提示したものです。実際の業務においては、職場内で十分に議論して対処することが重要です。</w:t>
      </w:r>
      <w:r w:rsidR="00281D36">
        <w:rPr>
          <w:rFonts w:ascii="HG丸ｺﾞｼｯｸM-PRO" w:eastAsia="HG丸ｺﾞｼｯｸM-PRO" w:cs="HG丸ｺﾞｼｯｸM-PRO" w:hint="eastAsia"/>
          <w:kern w:val="0"/>
          <w:sz w:val="24"/>
          <w:szCs w:val="24"/>
        </w:rPr>
        <w:t>国等</w:t>
      </w:r>
      <w:r w:rsidR="00B86F8B">
        <w:rPr>
          <w:rFonts w:ascii="HG丸ｺﾞｼｯｸM-PRO" w:eastAsia="HG丸ｺﾞｼｯｸM-PRO" w:cs="HG丸ｺﾞｼｯｸM-PRO" w:hint="eastAsia"/>
          <w:kern w:val="0"/>
          <w:sz w:val="24"/>
          <w:szCs w:val="24"/>
        </w:rPr>
        <w:t>の</w:t>
      </w:r>
      <w:r w:rsidR="00281D36">
        <w:rPr>
          <w:rFonts w:ascii="HG丸ｺﾞｼｯｸM-PRO" w:eastAsia="HG丸ｺﾞｼｯｸM-PRO" w:cs="HG丸ｺﾞｼｯｸM-PRO" w:hint="eastAsia"/>
          <w:kern w:val="0"/>
          <w:sz w:val="24"/>
          <w:szCs w:val="24"/>
        </w:rPr>
        <w:t>関係機関・部署は次</w:t>
      </w:r>
      <w:r w:rsidR="00AA6427">
        <w:rPr>
          <w:rFonts w:ascii="HG丸ｺﾞｼｯｸM-PRO" w:eastAsia="HG丸ｺﾞｼｯｸM-PRO" w:cs="HG丸ｺﾞｼｯｸM-PRO" w:hint="eastAsia"/>
          <w:kern w:val="0"/>
          <w:sz w:val="24"/>
          <w:szCs w:val="24"/>
        </w:rPr>
        <w:t>の</w:t>
      </w:r>
      <w:r w:rsidR="00281D36">
        <w:rPr>
          <w:rFonts w:ascii="HG丸ｺﾞｼｯｸM-PRO" w:eastAsia="HG丸ｺﾞｼｯｸM-PRO" w:cs="HG丸ｺﾞｼｯｸM-PRO" w:hint="eastAsia"/>
          <w:kern w:val="0"/>
          <w:sz w:val="24"/>
          <w:szCs w:val="24"/>
        </w:rPr>
        <w:t>とおりですので、情報収集や相談</w:t>
      </w:r>
      <w:r w:rsidR="0011508F">
        <w:rPr>
          <w:rFonts w:ascii="HG丸ｺﾞｼｯｸM-PRO" w:eastAsia="HG丸ｺﾞｼｯｸM-PRO" w:cs="HG丸ｺﾞｼｯｸM-PRO" w:hint="eastAsia"/>
          <w:kern w:val="0"/>
          <w:sz w:val="24"/>
          <w:szCs w:val="24"/>
        </w:rPr>
        <w:t>先として</w:t>
      </w:r>
      <w:r w:rsidR="00281D36">
        <w:rPr>
          <w:rFonts w:ascii="HG丸ｺﾞｼｯｸM-PRO" w:eastAsia="HG丸ｺﾞｼｯｸM-PRO" w:cs="HG丸ｺﾞｼｯｸM-PRO" w:hint="eastAsia"/>
          <w:kern w:val="0"/>
          <w:sz w:val="24"/>
          <w:szCs w:val="24"/>
        </w:rPr>
        <w:t>ご利用ください。</w:t>
      </w:r>
    </w:p>
    <w:p w:rsidR="00B7099A" w:rsidRDefault="00B7099A" w:rsidP="006B7591">
      <w:pPr>
        <w:widowControl/>
        <w:jc w:val="left"/>
        <w:rPr>
          <w:rFonts w:ascii="HG丸ｺﾞｼｯｸM-PRO" w:eastAsia="HG丸ｺﾞｼｯｸM-PRO" w:cs="HG丸ｺﾞｼｯｸM-PRO"/>
          <w:kern w:val="0"/>
          <w:sz w:val="28"/>
          <w:szCs w:val="28"/>
        </w:rPr>
      </w:pPr>
    </w:p>
    <w:tbl>
      <w:tblPr>
        <w:tblW w:w="9513" w:type="dxa"/>
        <w:tblInd w:w="84" w:type="dxa"/>
        <w:tblCellMar>
          <w:left w:w="99" w:type="dxa"/>
          <w:right w:w="99" w:type="dxa"/>
        </w:tblCellMar>
        <w:tblLook w:val="04A0" w:firstRow="1" w:lastRow="0" w:firstColumn="1" w:lastColumn="0" w:noHBand="0" w:noVBand="1"/>
      </w:tblPr>
      <w:tblGrid>
        <w:gridCol w:w="664"/>
        <w:gridCol w:w="5163"/>
        <w:gridCol w:w="3686"/>
      </w:tblGrid>
      <w:tr w:rsidR="003906B7" w:rsidRPr="003906B7" w:rsidTr="006A5AF8">
        <w:trPr>
          <w:trHeight w:val="422"/>
        </w:trPr>
        <w:tc>
          <w:tcPr>
            <w:tcW w:w="9513" w:type="dxa"/>
            <w:gridSpan w:val="3"/>
            <w:tcBorders>
              <w:top w:val="single" w:sz="4" w:space="0" w:color="auto"/>
              <w:left w:val="single" w:sz="4" w:space="0" w:color="auto"/>
              <w:bottom w:val="nil"/>
              <w:right w:val="single" w:sz="4" w:space="0" w:color="000000"/>
            </w:tcBorders>
            <w:shd w:val="clear" w:color="000000" w:fill="DBE5F1"/>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人権全般</w:t>
            </w:r>
          </w:p>
        </w:tc>
      </w:tr>
      <w:tr w:rsidR="003906B7" w:rsidRPr="003906B7" w:rsidTr="006A5AF8">
        <w:trPr>
          <w:trHeight w:val="303"/>
        </w:trPr>
        <w:tc>
          <w:tcPr>
            <w:tcW w:w="582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686"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6A5AF8">
        <w:trPr>
          <w:trHeight w:val="303"/>
        </w:trPr>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5163"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法務省　人権擁護局</w:t>
            </w:r>
          </w:p>
        </w:tc>
        <w:tc>
          <w:tcPr>
            <w:tcW w:w="3686"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03-3580-4111（代表）</w:t>
            </w:r>
          </w:p>
        </w:tc>
      </w:tr>
      <w:tr w:rsidR="003906B7" w:rsidRPr="003906B7" w:rsidTr="006A5AF8">
        <w:trPr>
          <w:trHeight w:val="303"/>
        </w:trPr>
        <w:tc>
          <w:tcPr>
            <w:tcW w:w="664" w:type="dxa"/>
            <w:vMerge/>
            <w:tcBorders>
              <w:top w:val="single" w:sz="4" w:space="0" w:color="auto"/>
              <w:left w:val="single" w:sz="4" w:space="0" w:color="auto"/>
              <w:bottom w:val="single" w:sz="4" w:space="0" w:color="auto"/>
              <w:right w:val="single" w:sz="4" w:space="0" w:color="auto"/>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163" w:type="dxa"/>
            <w:tcBorders>
              <w:top w:val="nil"/>
              <w:left w:val="nil"/>
              <w:bottom w:val="nil"/>
              <w:right w:val="single" w:sz="4" w:space="0" w:color="auto"/>
            </w:tcBorders>
            <w:shd w:val="clear" w:color="auto" w:fill="auto"/>
            <w:noWrap/>
            <w:vAlign w:val="center"/>
            <w:hideMark/>
          </w:tcPr>
          <w:p w:rsidR="00342829" w:rsidRDefault="0073767A">
            <w:pPr>
              <w:widowControl/>
              <w:jc w:val="left"/>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 xml:space="preserve">法務省　人権擁護局　</w:t>
            </w:r>
            <w:r w:rsidR="003906B7" w:rsidRPr="003906B7">
              <w:rPr>
                <w:rFonts w:ascii="HG丸ｺﾞｼｯｸM-PRO" w:eastAsia="HG丸ｺﾞｼｯｸM-PRO" w:hAnsi="ＭＳ Ｐゴシック" w:cs="ＭＳ Ｐゴシック" w:hint="eastAsia"/>
                <w:color w:val="000000"/>
                <w:kern w:val="0"/>
                <w:szCs w:val="21"/>
              </w:rPr>
              <w:t>みんなの人権110番</w:t>
            </w:r>
          </w:p>
        </w:tc>
        <w:tc>
          <w:tcPr>
            <w:tcW w:w="3686" w:type="dxa"/>
            <w:tcBorders>
              <w:top w:val="nil"/>
              <w:left w:val="nil"/>
              <w:bottom w:val="nil"/>
              <w:right w:val="single" w:sz="4" w:space="0" w:color="auto"/>
            </w:tcBorders>
            <w:shd w:val="clear" w:color="auto" w:fill="auto"/>
            <w:noWrap/>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0570-003-110</w:t>
            </w:r>
          </w:p>
        </w:tc>
      </w:tr>
      <w:tr w:rsidR="003906B7" w:rsidRPr="003906B7" w:rsidTr="006A5AF8">
        <w:trPr>
          <w:trHeight w:val="303"/>
        </w:trPr>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w:t>
            </w:r>
          </w:p>
        </w:tc>
        <w:tc>
          <w:tcPr>
            <w:tcW w:w="5163" w:type="dxa"/>
            <w:tcBorders>
              <w:top w:val="single" w:sz="4" w:space="0" w:color="auto"/>
              <w:left w:val="nil"/>
              <w:bottom w:val="nil"/>
              <w:right w:val="single" w:sz="4" w:space="0" w:color="auto"/>
            </w:tcBorders>
            <w:shd w:val="clear" w:color="auto" w:fill="auto"/>
            <w:noWrap/>
            <w:vAlign w:val="center"/>
            <w:hideMark/>
          </w:tcPr>
          <w:p w:rsidR="002576CB" w:rsidRDefault="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市民局</w:t>
            </w:r>
            <w:r w:rsidR="00BB15B2">
              <w:rPr>
                <w:rFonts w:ascii="HG丸ｺﾞｼｯｸM-PRO" w:eastAsia="HG丸ｺﾞｼｯｸM-PRO" w:hAnsi="ＭＳ Ｐゴシック" w:cs="ＭＳ Ｐゴシック" w:hint="eastAsia"/>
                <w:color w:val="000000"/>
                <w:kern w:val="0"/>
                <w:szCs w:val="21"/>
              </w:rPr>
              <w:t xml:space="preserve">　</w:t>
            </w:r>
            <w:r w:rsidR="0006794D">
              <w:rPr>
                <w:rFonts w:ascii="HG丸ｺﾞｼｯｸM-PRO" w:eastAsia="HG丸ｺﾞｼｯｸM-PRO" w:hAnsi="ＭＳ Ｐゴシック" w:cs="ＭＳ Ｐゴシック" w:hint="eastAsia"/>
                <w:color w:val="000000"/>
                <w:kern w:val="0"/>
                <w:szCs w:val="21"/>
              </w:rPr>
              <w:t>ダイバーシティ推進室</w:t>
            </w:r>
            <w:r w:rsidR="00BB15B2">
              <w:rPr>
                <w:rFonts w:ascii="HG丸ｺﾞｼｯｸM-PRO" w:eastAsia="HG丸ｺﾞｼｯｸM-PRO" w:hAnsi="ＭＳ Ｐゴシック" w:cs="ＭＳ Ｐゴシック" w:hint="eastAsia"/>
                <w:color w:val="000000"/>
                <w:kern w:val="0"/>
                <w:szCs w:val="21"/>
              </w:rPr>
              <w:t xml:space="preserve">　</w:t>
            </w:r>
            <w:r w:rsidR="0006794D">
              <w:rPr>
                <w:rFonts w:ascii="HG丸ｺﾞｼｯｸM-PRO" w:eastAsia="HG丸ｺﾞｼｯｸM-PRO" w:hAnsi="ＭＳ Ｐゴシック" w:cs="ＭＳ Ｐゴシック" w:hint="eastAsia"/>
                <w:color w:val="000000"/>
                <w:kern w:val="0"/>
                <w:szCs w:val="21"/>
              </w:rPr>
              <w:t>人権</w:t>
            </w:r>
            <w:r w:rsidRPr="003906B7">
              <w:rPr>
                <w:rFonts w:ascii="HG丸ｺﾞｼｯｸM-PRO" w:eastAsia="HG丸ｺﾞｼｯｸM-PRO" w:hAnsi="ＭＳ Ｐゴシック" w:cs="ＭＳ Ｐゴシック" w:hint="eastAsia"/>
                <w:color w:val="000000"/>
                <w:kern w:val="0"/>
                <w:szCs w:val="21"/>
              </w:rPr>
              <w:t>企画課</w:t>
            </w:r>
          </w:p>
        </w:tc>
        <w:tc>
          <w:tcPr>
            <w:tcW w:w="3686"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06-6208-7611</w:t>
            </w:r>
          </w:p>
        </w:tc>
      </w:tr>
      <w:tr w:rsidR="003906B7" w:rsidRPr="003906B7" w:rsidTr="006A5AF8">
        <w:trPr>
          <w:trHeight w:val="303"/>
        </w:trPr>
        <w:tc>
          <w:tcPr>
            <w:tcW w:w="664" w:type="dxa"/>
            <w:vMerge/>
            <w:tcBorders>
              <w:top w:val="single" w:sz="4" w:space="0" w:color="auto"/>
              <w:left w:val="single" w:sz="4" w:space="0" w:color="auto"/>
              <w:bottom w:val="single" w:sz="4" w:space="0" w:color="auto"/>
              <w:right w:val="single" w:sz="4" w:space="0" w:color="auto"/>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163" w:type="dxa"/>
            <w:tcBorders>
              <w:top w:val="nil"/>
              <w:left w:val="nil"/>
              <w:bottom w:val="nil"/>
              <w:right w:val="single" w:sz="4" w:space="0" w:color="auto"/>
            </w:tcBorders>
            <w:shd w:val="clear" w:color="auto" w:fill="auto"/>
            <w:noWrap/>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大阪市人権啓発・相談センター</w:t>
            </w:r>
          </w:p>
        </w:tc>
        <w:tc>
          <w:tcPr>
            <w:tcW w:w="3686" w:type="dxa"/>
            <w:tcBorders>
              <w:top w:val="nil"/>
              <w:left w:val="nil"/>
              <w:bottom w:val="nil"/>
              <w:right w:val="single" w:sz="4" w:space="0" w:color="auto"/>
            </w:tcBorders>
            <w:shd w:val="clear" w:color="auto" w:fill="auto"/>
            <w:noWrap/>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06-6532-7631</w:t>
            </w:r>
          </w:p>
        </w:tc>
      </w:tr>
      <w:tr w:rsidR="003906B7" w:rsidRPr="003906B7" w:rsidTr="006A5AF8">
        <w:trPr>
          <w:trHeight w:val="409"/>
        </w:trPr>
        <w:tc>
          <w:tcPr>
            <w:tcW w:w="9513" w:type="dxa"/>
            <w:gridSpan w:val="3"/>
            <w:tcBorders>
              <w:top w:val="single" w:sz="4" w:space="0" w:color="auto"/>
              <w:left w:val="single" w:sz="4" w:space="0" w:color="auto"/>
              <w:bottom w:val="nil"/>
              <w:right w:val="single" w:sz="4" w:space="0" w:color="000000"/>
            </w:tcBorders>
            <w:shd w:val="clear" w:color="000000" w:fill="DBE5F1"/>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女性</w:t>
            </w:r>
          </w:p>
        </w:tc>
      </w:tr>
      <w:tr w:rsidR="003906B7" w:rsidRPr="003906B7" w:rsidTr="006A5AF8">
        <w:trPr>
          <w:trHeight w:val="303"/>
        </w:trPr>
        <w:tc>
          <w:tcPr>
            <w:tcW w:w="582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686"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6A5AF8">
        <w:trPr>
          <w:trHeight w:val="303"/>
        </w:trPr>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5163"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内閣府</w:t>
            </w:r>
            <w:r w:rsidR="00BB15B2">
              <w:rPr>
                <w:rFonts w:ascii="HG丸ｺﾞｼｯｸM-PRO" w:eastAsia="HG丸ｺﾞｼｯｸM-PRO" w:hAnsi="ＭＳ Ｐゴシック" w:cs="ＭＳ Ｐゴシック" w:hint="eastAsia"/>
                <w:color w:val="000000"/>
                <w:kern w:val="0"/>
                <w:szCs w:val="21"/>
              </w:rPr>
              <w:t xml:space="preserve">　</w:t>
            </w:r>
            <w:r w:rsidRPr="003906B7">
              <w:rPr>
                <w:rFonts w:ascii="HG丸ｺﾞｼｯｸM-PRO" w:eastAsia="HG丸ｺﾞｼｯｸM-PRO" w:hAnsi="ＭＳ Ｐゴシック" w:cs="ＭＳ Ｐゴシック" w:hint="eastAsia"/>
                <w:color w:val="000000"/>
                <w:kern w:val="0"/>
                <w:szCs w:val="21"/>
              </w:rPr>
              <w:t>男女共同参画局</w:t>
            </w:r>
          </w:p>
        </w:tc>
        <w:tc>
          <w:tcPr>
            <w:tcW w:w="3686"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03-5253-2111（</w:t>
            </w:r>
            <w:r w:rsidR="00E36D0D">
              <w:rPr>
                <w:rFonts w:ascii="HG丸ｺﾞｼｯｸM-PRO" w:eastAsia="HG丸ｺﾞｼｯｸM-PRO" w:hAnsi="ＭＳ Ｐゴシック" w:cs="ＭＳ Ｐゴシック" w:hint="eastAsia"/>
                <w:color w:val="000000"/>
                <w:kern w:val="0"/>
                <w:szCs w:val="21"/>
              </w:rPr>
              <w:t>大</w:t>
            </w:r>
            <w:r w:rsidRPr="003906B7">
              <w:rPr>
                <w:rFonts w:ascii="HG丸ｺﾞｼｯｸM-PRO" w:eastAsia="HG丸ｺﾞｼｯｸM-PRO" w:hAnsi="ＭＳ Ｐゴシック" w:cs="ＭＳ Ｐゴシック" w:hint="eastAsia"/>
                <w:color w:val="000000"/>
                <w:kern w:val="0"/>
                <w:szCs w:val="21"/>
              </w:rPr>
              <w:t>代表）</w:t>
            </w:r>
          </w:p>
        </w:tc>
      </w:tr>
      <w:tr w:rsidR="003906B7" w:rsidRPr="003906B7" w:rsidTr="006A5AF8">
        <w:trPr>
          <w:trHeight w:val="303"/>
        </w:trPr>
        <w:tc>
          <w:tcPr>
            <w:tcW w:w="664" w:type="dxa"/>
            <w:vMerge/>
            <w:tcBorders>
              <w:top w:val="single" w:sz="4" w:space="0" w:color="auto"/>
              <w:left w:val="single" w:sz="4" w:space="0" w:color="auto"/>
              <w:bottom w:val="single" w:sz="4" w:space="0" w:color="auto"/>
              <w:right w:val="single" w:sz="4" w:space="0" w:color="auto"/>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163" w:type="dxa"/>
            <w:tcBorders>
              <w:top w:val="nil"/>
              <w:left w:val="nil"/>
              <w:bottom w:val="nil"/>
              <w:right w:val="single" w:sz="4" w:space="0" w:color="auto"/>
            </w:tcBorders>
            <w:shd w:val="clear" w:color="auto" w:fill="auto"/>
            <w:noWrap/>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法務省人権擁護局　女性の人権ホットライン</w:t>
            </w:r>
          </w:p>
        </w:tc>
        <w:tc>
          <w:tcPr>
            <w:tcW w:w="3686" w:type="dxa"/>
            <w:tcBorders>
              <w:top w:val="nil"/>
              <w:left w:val="nil"/>
              <w:bottom w:val="nil"/>
              <w:right w:val="single" w:sz="4" w:space="0" w:color="auto"/>
            </w:tcBorders>
            <w:shd w:val="clear" w:color="auto" w:fill="auto"/>
            <w:noWrap/>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0570-070-81</w:t>
            </w:r>
            <w:r w:rsidR="00E36D0D">
              <w:rPr>
                <w:rFonts w:ascii="HG丸ｺﾞｼｯｸM-PRO" w:eastAsia="HG丸ｺﾞｼｯｸM-PRO" w:hAnsi="ＭＳ Ｐゴシック" w:cs="ＭＳ Ｐゴシック" w:hint="eastAsia"/>
                <w:color w:val="000000"/>
                <w:kern w:val="0"/>
                <w:szCs w:val="21"/>
              </w:rPr>
              <w:t>0</w:t>
            </w:r>
          </w:p>
        </w:tc>
      </w:tr>
      <w:tr w:rsidR="003906B7" w:rsidRPr="003906B7" w:rsidTr="006A5AF8">
        <w:trPr>
          <w:trHeight w:val="303"/>
        </w:trPr>
        <w:tc>
          <w:tcPr>
            <w:tcW w:w="664" w:type="dxa"/>
            <w:vMerge/>
            <w:tcBorders>
              <w:top w:val="single" w:sz="4" w:space="0" w:color="auto"/>
              <w:left w:val="single" w:sz="4" w:space="0" w:color="auto"/>
              <w:bottom w:val="single" w:sz="4" w:space="0" w:color="auto"/>
              <w:right w:val="single" w:sz="4" w:space="0" w:color="auto"/>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163" w:type="dxa"/>
            <w:tcBorders>
              <w:top w:val="nil"/>
              <w:left w:val="nil"/>
              <w:bottom w:val="nil"/>
              <w:right w:val="single" w:sz="4" w:space="0" w:color="auto"/>
            </w:tcBorders>
            <w:shd w:val="clear" w:color="auto" w:fill="auto"/>
            <w:noWrap/>
            <w:vAlign w:val="center"/>
            <w:hideMark/>
          </w:tcPr>
          <w:p w:rsidR="00342829" w:rsidRDefault="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厚生労働省</w:t>
            </w:r>
            <w:r w:rsidR="00281D36">
              <w:rPr>
                <w:rFonts w:ascii="HG丸ｺﾞｼｯｸM-PRO" w:eastAsia="HG丸ｺﾞｼｯｸM-PRO" w:hAnsi="ＭＳ Ｐゴシック" w:cs="ＭＳ Ｐゴシック" w:hint="eastAsia"/>
                <w:color w:val="000000"/>
                <w:kern w:val="0"/>
                <w:szCs w:val="21"/>
              </w:rPr>
              <w:t xml:space="preserve">　雇用均等・児童家庭局</w:t>
            </w:r>
          </w:p>
        </w:tc>
        <w:tc>
          <w:tcPr>
            <w:tcW w:w="3686" w:type="dxa"/>
            <w:tcBorders>
              <w:top w:val="nil"/>
              <w:left w:val="nil"/>
              <w:bottom w:val="nil"/>
              <w:right w:val="single" w:sz="4" w:space="0" w:color="auto"/>
            </w:tcBorders>
            <w:shd w:val="clear" w:color="auto" w:fill="auto"/>
            <w:noWrap/>
            <w:vAlign w:val="center"/>
            <w:hideMark/>
          </w:tcPr>
          <w:p w:rsidR="009F16A9" w:rsidRDefault="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w:t>
            </w:r>
            <w:r w:rsidR="006645E9">
              <w:rPr>
                <w:rFonts w:ascii="HG丸ｺﾞｼｯｸM-PRO" w:eastAsia="HG丸ｺﾞｼｯｸM-PRO" w:hAnsi="ＭＳ Ｐゴシック" w:cs="ＭＳ Ｐゴシック" w:hint="eastAsia"/>
                <w:color w:val="000000"/>
                <w:kern w:val="0"/>
                <w:szCs w:val="21"/>
              </w:rPr>
              <w:t>3595-2491</w:t>
            </w:r>
          </w:p>
        </w:tc>
      </w:tr>
      <w:tr w:rsidR="003906B7" w:rsidRPr="003906B7" w:rsidTr="006A5AF8">
        <w:trPr>
          <w:trHeight w:val="30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w:t>
            </w:r>
          </w:p>
        </w:tc>
        <w:tc>
          <w:tcPr>
            <w:tcW w:w="5163" w:type="dxa"/>
            <w:tcBorders>
              <w:top w:val="single" w:sz="4" w:space="0" w:color="auto"/>
              <w:left w:val="nil"/>
              <w:bottom w:val="single" w:sz="4" w:space="0" w:color="auto"/>
              <w:right w:val="single" w:sz="4" w:space="0" w:color="auto"/>
            </w:tcBorders>
            <w:shd w:val="clear" w:color="auto" w:fill="auto"/>
            <w:noWrap/>
            <w:vAlign w:val="center"/>
            <w:hideMark/>
          </w:tcPr>
          <w:p w:rsidR="00F1749B" w:rsidRDefault="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市民局</w:t>
            </w:r>
            <w:r w:rsidR="00BB15B2">
              <w:rPr>
                <w:rFonts w:ascii="HG丸ｺﾞｼｯｸM-PRO" w:eastAsia="HG丸ｺﾞｼｯｸM-PRO" w:hAnsi="ＭＳ Ｐゴシック" w:cs="ＭＳ Ｐゴシック" w:hint="eastAsia"/>
                <w:color w:val="000000"/>
                <w:kern w:val="0"/>
                <w:szCs w:val="21"/>
              </w:rPr>
              <w:t xml:space="preserve">　</w:t>
            </w:r>
            <w:r w:rsidR="00CC2694">
              <w:rPr>
                <w:rFonts w:ascii="HG丸ｺﾞｼｯｸM-PRO" w:eastAsia="HG丸ｺﾞｼｯｸM-PRO" w:hAnsi="ＭＳ Ｐゴシック" w:cs="ＭＳ Ｐゴシック" w:hint="eastAsia"/>
                <w:color w:val="000000"/>
                <w:kern w:val="0"/>
                <w:szCs w:val="21"/>
              </w:rPr>
              <w:t>ダイバーシティ推進室</w:t>
            </w:r>
            <w:r w:rsidR="00BB15B2">
              <w:rPr>
                <w:rFonts w:ascii="HG丸ｺﾞｼｯｸM-PRO" w:eastAsia="HG丸ｺﾞｼｯｸM-PRO" w:hAnsi="ＭＳ Ｐゴシック" w:cs="ＭＳ Ｐゴシック" w:hint="eastAsia"/>
                <w:color w:val="000000"/>
                <w:kern w:val="0"/>
                <w:szCs w:val="21"/>
              </w:rPr>
              <w:t xml:space="preserve">　</w:t>
            </w:r>
            <w:r w:rsidRPr="003906B7">
              <w:rPr>
                <w:rFonts w:ascii="HG丸ｺﾞｼｯｸM-PRO" w:eastAsia="HG丸ｺﾞｼｯｸM-PRO" w:hAnsi="ＭＳ Ｐゴシック" w:cs="ＭＳ Ｐゴシック" w:hint="eastAsia"/>
                <w:color w:val="000000"/>
                <w:kern w:val="0"/>
                <w:szCs w:val="21"/>
              </w:rPr>
              <w:t>男女共同参画課</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06-6208-9156</w:t>
            </w:r>
          </w:p>
        </w:tc>
      </w:tr>
      <w:tr w:rsidR="003906B7" w:rsidRPr="003906B7" w:rsidTr="006A5AF8">
        <w:trPr>
          <w:trHeight w:val="422"/>
        </w:trPr>
        <w:tc>
          <w:tcPr>
            <w:tcW w:w="9513" w:type="dxa"/>
            <w:gridSpan w:val="3"/>
            <w:tcBorders>
              <w:top w:val="single" w:sz="4" w:space="0" w:color="auto"/>
              <w:left w:val="single" w:sz="4" w:space="0" w:color="auto"/>
              <w:bottom w:val="nil"/>
              <w:right w:val="single" w:sz="4" w:space="0" w:color="000000"/>
            </w:tcBorders>
            <w:shd w:val="clear" w:color="000000" w:fill="DBE5F1"/>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こども</w:t>
            </w:r>
          </w:p>
        </w:tc>
      </w:tr>
      <w:tr w:rsidR="003906B7" w:rsidRPr="003906B7" w:rsidTr="000E4B32">
        <w:trPr>
          <w:trHeight w:val="303"/>
        </w:trPr>
        <w:tc>
          <w:tcPr>
            <w:tcW w:w="582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0E4B32">
        <w:trPr>
          <w:trHeight w:val="303"/>
        </w:trPr>
        <w:tc>
          <w:tcPr>
            <w:tcW w:w="664" w:type="dxa"/>
            <w:vMerge w:val="restart"/>
            <w:tcBorders>
              <w:top w:val="single" w:sz="4" w:space="0" w:color="auto"/>
              <w:left w:val="single" w:sz="4" w:space="0" w:color="auto"/>
              <w:bottom w:val="single" w:sz="4" w:space="0" w:color="auto"/>
              <w:right w:val="nil"/>
            </w:tcBorders>
            <w:vAlign w:val="center"/>
            <w:hideMark/>
          </w:tcPr>
          <w:p w:rsidR="000446B2" w:rsidRDefault="006652AD">
            <w:pPr>
              <w:widowControl/>
              <w:jc w:val="center"/>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国</w:t>
            </w:r>
          </w:p>
        </w:tc>
        <w:tc>
          <w:tcPr>
            <w:tcW w:w="5163" w:type="dxa"/>
            <w:tcBorders>
              <w:top w:val="single" w:sz="4" w:space="0" w:color="auto"/>
              <w:left w:val="single" w:sz="4" w:space="0" w:color="auto"/>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 xml:space="preserve">警察庁（少年相談窓口　大阪府警グリーンライン）　</w:t>
            </w:r>
          </w:p>
        </w:tc>
        <w:tc>
          <w:tcPr>
            <w:tcW w:w="3686" w:type="dxa"/>
            <w:tcBorders>
              <w:top w:val="single" w:sz="4" w:space="0" w:color="auto"/>
              <w:left w:val="nil"/>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06-6772-7867</w:t>
            </w:r>
          </w:p>
        </w:tc>
      </w:tr>
      <w:tr w:rsidR="003906B7" w:rsidRPr="003906B7" w:rsidTr="006A5AF8">
        <w:trPr>
          <w:trHeight w:val="303"/>
        </w:trPr>
        <w:tc>
          <w:tcPr>
            <w:tcW w:w="664"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163" w:type="dxa"/>
            <w:tcBorders>
              <w:top w:val="nil"/>
              <w:left w:val="single" w:sz="4" w:space="0" w:color="auto"/>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法務省　人権擁護局　こどもの人権110番</w:t>
            </w:r>
          </w:p>
        </w:tc>
        <w:tc>
          <w:tcPr>
            <w:tcW w:w="3686" w:type="dxa"/>
            <w:tcBorders>
              <w:top w:val="nil"/>
              <w:left w:val="nil"/>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0120-007-110</w:t>
            </w:r>
          </w:p>
        </w:tc>
      </w:tr>
      <w:tr w:rsidR="003906B7" w:rsidRPr="003906B7" w:rsidTr="006A5AF8">
        <w:trPr>
          <w:trHeight w:val="303"/>
        </w:trPr>
        <w:tc>
          <w:tcPr>
            <w:tcW w:w="664"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163" w:type="dxa"/>
            <w:tcBorders>
              <w:top w:val="nil"/>
              <w:left w:val="single" w:sz="4" w:space="0" w:color="auto"/>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文部科学省</w:t>
            </w:r>
          </w:p>
        </w:tc>
        <w:tc>
          <w:tcPr>
            <w:tcW w:w="3686" w:type="dxa"/>
            <w:tcBorders>
              <w:top w:val="nil"/>
              <w:left w:val="nil"/>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03-5253-4111（代表）</w:t>
            </w:r>
          </w:p>
        </w:tc>
      </w:tr>
      <w:tr w:rsidR="003906B7" w:rsidRPr="003906B7" w:rsidTr="006A5AF8">
        <w:trPr>
          <w:trHeight w:val="303"/>
        </w:trPr>
        <w:tc>
          <w:tcPr>
            <w:tcW w:w="664"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342829" w:rsidRDefault="003906B7" w:rsidP="00281D36">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厚生労働省</w:t>
            </w:r>
            <w:r w:rsidR="00281D36">
              <w:rPr>
                <w:rFonts w:ascii="HG丸ｺﾞｼｯｸM-PRO" w:eastAsia="HG丸ｺﾞｼｯｸM-PRO" w:hAnsi="ＭＳ Ｐゴシック" w:cs="ＭＳ Ｐゴシック" w:hint="eastAsia"/>
                <w:color w:val="000000"/>
                <w:kern w:val="0"/>
                <w:szCs w:val="21"/>
              </w:rPr>
              <w:t xml:space="preserve">　雇用均等・児童家庭局</w:t>
            </w:r>
          </w:p>
        </w:tc>
        <w:tc>
          <w:tcPr>
            <w:tcW w:w="3686" w:type="dxa"/>
            <w:tcBorders>
              <w:top w:val="nil"/>
              <w:left w:val="nil"/>
              <w:bottom w:val="single" w:sz="4" w:space="0" w:color="auto"/>
              <w:right w:val="single" w:sz="4" w:space="0" w:color="auto"/>
            </w:tcBorders>
            <w:shd w:val="clear" w:color="auto" w:fill="auto"/>
            <w:noWrap/>
            <w:vAlign w:val="center"/>
            <w:hideMark/>
          </w:tcPr>
          <w:p w:rsidR="003906B7" w:rsidRPr="003906B7" w:rsidRDefault="003906B7" w:rsidP="006645E9">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w:t>
            </w:r>
            <w:r w:rsidR="006645E9">
              <w:rPr>
                <w:rFonts w:ascii="HG丸ｺﾞｼｯｸM-PRO" w:eastAsia="HG丸ｺﾞｼｯｸM-PRO" w:hAnsi="ＭＳ Ｐゴシック" w:cs="ＭＳ Ｐゴシック" w:hint="eastAsia"/>
                <w:color w:val="000000"/>
                <w:kern w:val="0"/>
                <w:szCs w:val="21"/>
              </w:rPr>
              <w:t>3595-2491</w:t>
            </w:r>
          </w:p>
        </w:tc>
      </w:tr>
      <w:tr w:rsidR="003906B7" w:rsidRPr="003906B7" w:rsidTr="006A5AF8">
        <w:trPr>
          <w:trHeight w:val="303"/>
        </w:trPr>
        <w:tc>
          <w:tcPr>
            <w:tcW w:w="664" w:type="dxa"/>
            <w:vMerge w:val="restart"/>
            <w:tcBorders>
              <w:top w:val="single" w:sz="4" w:space="0" w:color="auto"/>
              <w:left w:val="single" w:sz="4" w:space="0" w:color="auto"/>
              <w:bottom w:val="single" w:sz="4" w:space="0" w:color="000000"/>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w:t>
            </w:r>
          </w:p>
        </w:tc>
        <w:tc>
          <w:tcPr>
            <w:tcW w:w="5163" w:type="dxa"/>
            <w:tcBorders>
              <w:top w:val="nil"/>
              <w:left w:val="single" w:sz="4" w:space="0" w:color="auto"/>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こども青少年局</w:t>
            </w:r>
            <w:r w:rsidR="00BB15B2">
              <w:rPr>
                <w:rFonts w:ascii="HG丸ｺﾞｼｯｸM-PRO" w:eastAsia="HG丸ｺﾞｼｯｸM-PRO" w:hAnsi="ＭＳ Ｐゴシック" w:cs="ＭＳ Ｐゴシック" w:hint="eastAsia"/>
                <w:color w:val="000000"/>
                <w:kern w:val="0"/>
                <w:szCs w:val="21"/>
              </w:rPr>
              <w:t xml:space="preserve">　</w:t>
            </w:r>
            <w:r w:rsidRPr="003906B7">
              <w:rPr>
                <w:rFonts w:ascii="HG丸ｺﾞｼｯｸM-PRO" w:eastAsia="HG丸ｺﾞｼｯｸM-PRO" w:hAnsi="ＭＳ Ｐゴシック" w:cs="ＭＳ Ｐゴシック" w:hint="eastAsia"/>
                <w:color w:val="000000"/>
                <w:kern w:val="0"/>
                <w:szCs w:val="21"/>
              </w:rPr>
              <w:t>子育て支援部</w:t>
            </w:r>
          </w:p>
        </w:tc>
        <w:tc>
          <w:tcPr>
            <w:tcW w:w="3686" w:type="dxa"/>
            <w:tcBorders>
              <w:top w:val="nil"/>
              <w:left w:val="single" w:sz="4" w:space="0" w:color="auto"/>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06-6208-8111</w:t>
            </w:r>
          </w:p>
        </w:tc>
      </w:tr>
      <w:tr w:rsidR="003906B7" w:rsidRPr="003906B7" w:rsidTr="006A5AF8">
        <w:trPr>
          <w:trHeight w:val="303"/>
        </w:trPr>
        <w:tc>
          <w:tcPr>
            <w:tcW w:w="664" w:type="dxa"/>
            <w:vMerge/>
            <w:tcBorders>
              <w:top w:val="single" w:sz="4" w:space="0" w:color="auto"/>
              <w:left w:val="single" w:sz="4" w:space="0" w:color="auto"/>
              <w:bottom w:val="single" w:sz="4" w:space="0" w:color="000000"/>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BB15B2" w:rsidP="003906B7">
            <w:pPr>
              <w:widowControl/>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大阪市</w:t>
            </w:r>
            <w:r w:rsidR="003906B7" w:rsidRPr="003906B7">
              <w:rPr>
                <w:rFonts w:ascii="HG丸ｺﾞｼｯｸM-PRO" w:eastAsia="HG丸ｺﾞｼｯｸM-PRO" w:hAnsi="ＭＳ Ｐゴシック" w:cs="ＭＳ Ｐゴシック" w:hint="eastAsia"/>
                <w:color w:val="000000"/>
                <w:kern w:val="0"/>
                <w:szCs w:val="21"/>
              </w:rPr>
              <w:t>こども相談センター</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06-4301-3100</w:t>
            </w:r>
          </w:p>
        </w:tc>
      </w:tr>
      <w:tr w:rsidR="003906B7" w:rsidRPr="003906B7" w:rsidTr="006A5AF8">
        <w:trPr>
          <w:trHeight w:val="409"/>
        </w:trPr>
        <w:tc>
          <w:tcPr>
            <w:tcW w:w="9513" w:type="dxa"/>
            <w:gridSpan w:val="3"/>
            <w:tcBorders>
              <w:top w:val="single" w:sz="4" w:space="0" w:color="auto"/>
              <w:left w:val="single" w:sz="4" w:space="0" w:color="auto"/>
              <w:bottom w:val="nil"/>
              <w:right w:val="single" w:sz="4" w:space="0" w:color="000000"/>
            </w:tcBorders>
            <w:shd w:val="clear" w:color="000000" w:fill="DBE5F1"/>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高齢者</w:t>
            </w:r>
          </w:p>
        </w:tc>
      </w:tr>
      <w:tr w:rsidR="003906B7" w:rsidRPr="003906B7" w:rsidTr="006A5AF8">
        <w:trPr>
          <w:trHeight w:val="303"/>
        </w:trPr>
        <w:tc>
          <w:tcPr>
            <w:tcW w:w="582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686"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6A5AF8">
        <w:trPr>
          <w:trHeight w:val="303"/>
        </w:trPr>
        <w:tc>
          <w:tcPr>
            <w:tcW w:w="664" w:type="dxa"/>
            <w:vMerge w:val="restart"/>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5163" w:type="dxa"/>
            <w:tcBorders>
              <w:top w:val="single" w:sz="4" w:space="0" w:color="auto"/>
              <w:left w:val="single" w:sz="4" w:space="0" w:color="auto"/>
              <w:bottom w:val="nil"/>
              <w:right w:val="single" w:sz="4" w:space="0" w:color="auto"/>
            </w:tcBorders>
            <w:shd w:val="clear" w:color="auto" w:fill="auto"/>
            <w:vAlign w:val="center"/>
            <w:hideMark/>
          </w:tcPr>
          <w:p w:rsidR="00F07D73" w:rsidRDefault="00281D36">
            <w:pPr>
              <w:widowControl/>
              <w:jc w:val="left"/>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厚生労働省　老健局</w:t>
            </w:r>
          </w:p>
        </w:tc>
        <w:tc>
          <w:tcPr>
            <w:tcW w:w="3686" w:type="dxa"/>
            <w:tcBorders>
              <w:top w:val="single" w:sz="4" w:space="0" w:color="auto"/>
              <w:left w:val="nil"/>
              <w:bottom w:val="nil"/>
              <w:right w:val="single" w:sz="4" w:space="0" w:color="auto"/>
            </w:tcBorders>
            <w:shd w:val="clear" w:color="auto" w:fill="auto"/>
            <w:vAlign w:val="center"/>
            <w:hideMark/>
          </w:tcPr>
          <w:p w:rsidR="009F16A9" w:rsidRDefault="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w:t>
            </w:r>
            <w:r w:rsidR="006645E9">
              <w:rPr>
                <w:rFonts w:ascii="HG丸ｺﾞｼｯｸM-PRO" w:eastAsia="HG丸ｺﾞｼｯｸM-PRO" w:hAnsi="ＭＳ Ｐゴシック" w:cs="ＭＳ Ｐゴシック" w:hint="eastAsia"/>
                <w:color w:val="000000"/>
                <w:kern w:val="0"/>
                <w:szCs w:val="21"/>
              </w:rPr>
              <w:t>3591-0954</w:t>
            </w:r>
          </w:p>
        </w:tc>
      </w:tr>
      <w:tr w:rsidR="003906B7" w:rsidRPr="003906B7" w:rsidTr="006A5AF8">
        <w:trPr>
          <w:trHeight w:val="303"/>
        </w:trPr>
        <w:tc>
          <w:tcPr>
            <w:tcW w:w="664"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163" w:type="dxa"/>
            <w:tcBorders>
              <w:top w:val="nil"/>
              <w:left w:val="single" w:sz="4" w:space="0" w:color="auto"/>
              <w:bottom w:val="nil"/>
              <w:right w:val="single" w:sz="4" w:space="0" w:color="auto"/>
            </w:tcBorders>
            <w:shd w:val="clear" w:color="auto" w:fill="auto"/>
            <w:vAlign w:val="center"/>
            <w:hideMark/>
          </w:tcPr>
          <w:p w:rsidR="00F07D73" w:rsidRDefault="003906B7" w:rsidP="00184D18">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厚生労働省</w:t>
            </w:r>
            <w:r w:rsidR="00281D36">
              <w:rPr>
                <w:rFonts w:ascii="HG丸ｺﾞｼｯｸM-PRO" w:eastAsia="HG丸ｺﾞｼｯｸM-PRO" w:hAnsi="ＭＳ Ｐゴシック" w:cs="ＭＳ Ｐゴシック" w:hint="eastAsia"/>
                <w:color w:val="000000"/>
                <w:kern w:val="0"/>
                <w:szCs w:val="21"/>
              </w:rPr>
              <w:t xml:space="preserve">　職業安定局</w:t>
            </w:r>
            <w:r w:rsidR="00586EAB">
              <w:rPr>
                <w:rFonts w:ascii="HG丸ｺﾞｼｯｸM-PRO" w:eastAsia="HG丸ｺﾞｼｯｸM-PRO" w:hAnsi="ＭＳ Ｐゴシック" w:cs="ＭＳ Ｐゴシック" w:hint="eastAsia"/>
                <w:color w:val="000000"/>
                <w:kern w:val="0"/>
                <w:szCs w:val="21"/>
              </w:rPr>
              <w:t xml:space="preserve">　高齢者雇用対策課</w:t>
            </w:r>
          </w:p>
        </w:tc>
        <w:tc>
          <w:tcPr>
            <w:tcW w:w="3686" w:type="dxa"/>
            <w:tcBorders>
              <w:top w:val="nil"/>
              <w:left w:val="nil"/>
              <w:bottom w:val="nil"/>
              <w:right w:val="single" w:sz="4" w:space="0" w:color="auto"/>
            </w:tcBorders>
            <w:shd w:val="clear" w:color="auto" w:fill="auto"/>
            <w:vAlign w:val="center"/>
            <w:hideMark/>
          </w:tcPr>
          <w:p w:rsidR="009F16A9" w:rsidRDefault="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w:t>
            </w:r>
            <w:r w:rsidR="00184D18">
              <w:rPr>
                <w:rFonts w:ascii="HG丸ｺﾞｼｯｸM-PRO" w:eastAsia="HG丸ｺﾞｼｯｸM-PRO" w:hAnsi="ＭＳ Ｐゴシック" w:cs="ＭＳ Ｐゴシック" w:hint="eastAsia"/>
                <w:color w:val="000000"/>
                <w:kern w:val="0"/>
                <w:szCs w:val="21"/>
              </w:rPr>
              <w:t>3502-67</w:t>
            </w:r>
            <w:r w:rsidR="00586EAB">
              <w:rPr>
                <w:rFonts w:ascii="HG丸ｺﾞｼｯｸM-PRO" w:eastAsia="HG丸ｺﾞｼｯｸM-PRO" w:hAnsi="ＭＳ Ｐゴシック" w:cs="ＭＳ Ｐゴシック" w:hint="eastAsia"/>
                <w:color w:val="000000"/>
                <w:kern w:val="0"/>
                <w:szCs w:val="21"/>
              </w:rPr>
              <w:t>79</w:t>
            </w:r>
          </w:p>
        </w:tc>
      </w:tr>
      <w:tr w:rsidR="003906B7" w:rsidRPr="003906B7" w:rsidTr="006A5AF8">
        <w:trPr>
          <w:trHeight w:val="303"/>
        </w:trPr>
        <w:tc>
          <w:tcPr>
            <w:tcW w:w="664"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163" w:type="dxa"/>
            <w:tcBorders>
              <w:top w:val="nil"/>
              <w:left w:val="single" w:sz="4" w:space="0" w:color="auto"/>
              <w:bottom w:val="nil"/>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国土交通省</w:t>
            </w:r>
            <w:r w:rsidR="00281D36">
              <w:rPr>
                <w:rFonts w:ascii="HG丸ｺﾞｼｯｸM-PRO" w:eastAsia="HG丸ｺﾞｼｯｸM-PRO" w:hAnsi="ＭＳ Ｐゴシック" w:cs="ＭＳ Ｐゴシック" w:hint="eastAsia"/>
                <w:color w:val="000000"/>
                <w:kern w:val="0"/>
                <w:szCs w:val="21"/>
              </w:rPr>
              <w:t xml:space="preserve">　総合政策局（バリアフリー関係）</w:t>
            </w:r>
          </w:p>
        </w:tc>
        <w:tc>
          <w:tcPr>
            <w:tcW w:w="3686" w:type="dxa"/>
            <w:tcBorders>
              <w:top w:val="nil"/>
              <w:left w:val="nil"/>
              <w:bottom w:val="nil"/>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03-5253-8111</w:t>
            </w:r>
            <w:r w:rsidR="00053586">
              <w:rPr>
                <w:rFonts w:ascii="HG丸ｺﾞｼｯｸM-PRO" w:eastAsia="HG丸ｺﾞｼｯｸM-PRO" w:hAnsi="ＭＳ Ｐゴシック" w:cs="ＭＳ Ｐゴシック" w:hint="eastAsia"/>
                <w:color w:val="000000"/>
                <w:kern w:val="0"/>
                <w:szCs w:val="21"/>
              </w:rPr>
              <w:t xml:space="preserve">　</w:t>
            </w:r>
            <w:r w:rsidR="00281D36">
              <w:rPr>
                <w:rFonts w:ascii="HG丸ｺﾞｼｯｸM-PRO" w:eastAsia="HG丸ｺﾞｼｯｸM-PRO" w:hAnsi="ＭＳ Ｐゴシック" w:cs="ＭＳ Ｐゴシック" w:hint="eastAsia"/>
                <w:color w:val="000000"/>
                <w:kern w:val="0"/>
                <w:szCs w:val="21"/>
              </w:rPr>
              <w:t>内</w:t>
            </w:r>
            <w:r w:rsidR="00053586">
              <w:rPr>
                <w:rFonts w:ascii="HG丸ｺﾞｼｯｸM-PRO" w:eastAsia="HG丸ｺﾞｼｯｸM-PRO" w:hAnsi="ＭＳ Ｐゴシック" w:cs="ＭＳ Ｐゴシック" w:hint="eastAsia"/>
                <w:color w:val="000000"/>
                <w:kern w:val="0"/>
                <w:szCs w:val="21"/>
              </w:rPr>
              <w:t>線</w:t>
            </w:r>
            <w:r w:rsidR="00EC08D2">
              <w:rPr>
                <w:rFonts w:ascii="HG丸ｺﾞｼｯｸM-PRO" w:eastAsia="HG丸ｺﾞｼｯｸM-PRO" w:hAnsi="ＭＳ Ｐゴシック" w:cs="ＭＳ Ｐゴシック" w:hint="eastAsia"/>
                <w:color w:val="000000"/>
                <w:kern w:val="0"/>
                <w:szCs w:val="21"/>
              </w:rPr>
              <w:t>25-517</w:t>
            </w:r>
          </w:p>
        </w:tc>
      </w:tr>
      <w:tr w:rsidR="003906B7" w:rsidRPr="003906B7" w:rsidTr="006A5AF8">
        <w:trPr>
          <w:trHeight w:val="303"/>
        </w:trPr>
        <w:tc>
          <w:tcPr>
            <w:tcW w:w="664" w:type="dxa"/>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w:t>
            </w:r>
          </w:p>
        </w:tc>
        <w:tc>
          <w:tcPr>
            <w:tcW w:w="5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福祉局</w:t>
            </w:r>
            <w:r w:rsidR="00BB15B2">
              <w:rPr>
                <w:rFonts w:ascii="HG丸ｺﾞｼｯｸM-PRO" w:eastAsia="HG丸ｺﾞｼｯｸM-PRO" w:hAnsi="ＭＳ Ｐゴシック" w:cs="ＭＳ Ｐゴシック" w:hint="eastAsia"/>
                <w:color w:val="000000"/>
                <w:kern w:val="0"/>
                <w:szCs w:val="21"/>
              </w:rPr>
              <w:t xml:space="preserve">　</w:t>
            </w:r>
            <w:r w:rsidRPr="003906B7">
              <w:rPr>
                <w:rFonts w:ascii="HG丸ｺﾞｼｯｸM-PRO" w:eastAsia="HG丸ｺﾞｼｯｸM-PRO" w:hAnsi="ＭＳ Ｐゴシック" w:cs="ＭＳ Ｐゴシック" w:hint="eastAsia"/>
                <w:color w:val="000000"/>
                <w:kern w:val="0"/>
                <w:szCs w:val="21"/>
              </w:rPr>
              <w:t>高齢者施策部</w:t>
            </w:r>
            <w:r w:rsidR="00BB15B2">
              <w:rPr>
                <w:rFonts w:ascii="HG丸ｺﾞｼｯｸM-PRO" w:eastAsia="HG丸ｺﾞｼｯｸM-PRO" w:hAnsi="ＭＳ Ｐゴシック" w:cs="ＭＳ Ｐゴシック" w:hint="eastAsia"/>
                <w:color w:val="000000"/>
                <w:kern w:val="0"/>
                <w:szCs w:val="21"/>
              </w:rPr>
              <w:t xml:space="preserve">　</w:t>
            </w:r>
            <w:r w:rsidRPr="003906B7">
              <w:rPr>
                <w:rFonts w:ascii="HG丸ｺﾞｼｯｸM-PRO" w:eastAsia="HG丸ｺﾞｼｯｸM-PRO" w:hAnsi="ＭＳ Ｐゴシック" w:cs="ＭＳ Ｐゴシック" w:hint="eastAsia"/>
                <w:color w:val="000000"/>
                <w:kern w:val="0"/>
                <w:szCs w:val="21"/>
              </w:rPr>
              <w:t>高齢福祉課</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06-6208-8026</w:t>
            </w:r>
          </w:p>
        </w:tc>
      </w:tr>
    </w:tbl>
    <w:p w:rsidR="003906B7" w:rsidRDefault="003906B7" w:rsidP="00B7099A">
      <w:pPr>
        <w:autoSpaceDE w:val="0"/>
        <w:autoSpaceDN w:val="0"/>
        <w:adjustRightInd w:val="0"/>
        <w:rPr>
          <w:rFonts w:ascii="HG丸ｺﾞｼｯｸM-PRO" w:eastAsia="HG丸ｺﾞｼｯｸM-PRO" w:cs="HG丸ｺﾞｼｯｸM-PRO"/>
          <w:kern w:val="0"/>
          <w:sz w:val="28"/>
          <w:szCs w:val="28"/>
        </w:rPr>
      </w:pPr>
    </w:p>
    <w:p w:rsidR="003906B7" w:rsidRDefault="003906B7" w:rsidP="00B7099A">
      <w:pPr>
        <w:autoSpaceDE w:val="0"/>
        <w:autoSpaceDN w:val="0"/>
        <w:adjustRightInd w:val="0"/>
        <w:rPr>
          <w:rFonts w:ascii="HG丸ｺﾞｼｯｸM-PRO" w:eastAsia="HG丸ｺﾞｼｯｸM-PRO" w:cs="HG丸ｺﾞｼｯｸM-PRO"/>
          <w:kern w:val="0"/>
          <w:sz w:val="28"/>
          <w:szCs w:val="28"/>
        </w:rPr>
      </w:pPr>
    </w:p>
    <w:p w:rsidR="00AE4CCF" w:rsidRDefault="00AE4CCF" w:rsidP="00B7099A">
      <w:pPr>
        <w:autoSpaceDE w:val="0"/>
        <w:autoSpaceDN w:val="0"/>
        <w:adjustRightInd w:val="0"/>
        <w:rPr>
          <w:rFonts w:ascii="HG丸ｺﾞｼｯｸM-PRO" w:eastAsia="HG丸ｺﾞｼｯｸM-PRO" w:cs="HG丸ｺﾞｼｯｸM-PRO"/>
          <w:kern w:val="0"/>
          <w:sz w:val="28"/>
          <w:szCs w:val="28"/>
        </w:rPr>
      </w:pPr>
    </w:p>
    <w:tbl>
      <w:tblPr>
        <w:tblW w:w="9513" w:type="dxa"/>
        <w:tblInd w:w="84" w:type="dxa"/>
        <w:tblCellMar>
          <w:left w:w="99" w:type="dxa"/>
          <w:right w:w="99" w:type="dxa"/>
        </w:tblCellMar>
        <w:tblLook w:val="04A0" w:firstRow="1" w:lastRow="0" w:firstColumn="1" w:lastColumn="0" w:noHBand="0" w:noVBand="1"/>
      </w:tblPr>
      <w:tblGrid>
        <w:gridCol w:w="774"/>
        <w:gridCol w:w="5011"/>
        <w:gridCol w:w="3728"/>
      </w:tblGrid>
      <w:tr w:rsidR="003906B7" w:rsidRPr="003906B7" w:rsidTr="006A5AF8">
        <w:trPr>
          <w:trHeight w:val="429"/>
        </w:trPr>
        <w:tc>
          <w:tcPr>
            <w:tcW w:w="9513" w:type="dxa"/>
            <w:gridSpan w:val="3"/>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障がいのある人</w:t>
            </w:r>
          </w:p>
        </w:tc>
      </w:tr>
      <w:tr w:rsidR="003906B7" w:rsidRPr="003906B7" w:rsidTr="006A5AF8">
        <w:trPr>
          <w:trHeight w:val="319"/>
        </w:trPr>
        <w:tc>
          <w:tcPr>
            <w:tcW w:w="578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728" w:type="dxa"/>
            <w:tcBorders>
              <w:top w:val="nil"/>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6A5AF8">
        <w:trPr>
          <w:trHeight w:val="319"/>
        </w:trPr>
        <w:tc>
          <w:tcPr>
            <w:tcW w:w="774" w:type="dxa"/>
            <w:vMerge w:val="restart"/>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5011" w:type="dxa"/>
            <w:tcBorders>
              <w:top w:val="single" w:sz="4" w:space="0" w:color="auto"/>
              <w:left w:val="single" w:sz="4" w:space="0" w:color="auto"/>
              <w:bottom w:val="nil"/>
              <w:right w:val="nil"/>
            </w:tcBorders>
            <w:shd w:val="clear" w:color="auto" w:fill="auto"/>
            <w:vAlign w:val="center"/>
            <w:hideMark/>
          </w:tcPr>
          <w:p w:rsidR="00F07D73" w:rsidRDefault="00B92418">
            <w:pPr>
              <w:widowControl/>
              <w:jc w:val="left"/>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厚生労働省　社会・援護局</w:t>
            </w:r>
            <w:r w:rsidR="00874F6F">
              <w:rPr>
                <w:rFonts w:ascii="HG丸ｺﾞｼｯｸM-PRO" w:eastAsia="HG丸ｺﾞｼｯｸM-PRO" w:hAnsi="ＭＳ Ｐゴシック" w:cs="ＭＳ Ｐゴシック" w:hint="eastAsia"/>
                <w:color w:val="000000"/>
                <w:kern w:val="0"/>
                <w:szCs w:val="21"/>
              </w:rPr>
              <w:t xml:space="preserve">　障害保健福祉部</w:t>
            </w:r>
          </w:p>
        </w:tc>
        <w:tc>
          <w:tcPr>
            <w:tcW w:w="3728" w:type="dxa"/>
            <w:tcBorders>
              <w:top w:val="single" w:sz="4" w:space="0" w:color="auto"/>
              <w:left w:val="single" w:sz="4" w:space="0" w:color="auto"/>
              <w:bottom w:val="nil"/>
              <w:right w:val="single" w:sz="4" w:space="0" w:color="auto"/>
            </w:tcBorders>
            <w:shd w:val="clear" w:color="auto" w:fill="auto"/>
            <w:vAlign w:val="center"/>
            <w:hideMark/>
          </w:tcPr>
          <w:p w:rsidR="009368AD" w:rsidRDefault="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w:t>
            </w:r>
            <w:r w:rsidR="00A2723B">
              <w:rPr>
                <w:rFonts w:ascii="HG丸ｺﾞｼｯｸM-PRO" w:eastAsia="HG丸ｺﾞｼｯｸM-PRO" w:hAnsi="ＭＳ Ｐゴシック" w:cs="ＭＳ Ｐゴシック" w:hint="eastAsia"/>
                <w:color w:val="000000"/>
                <w:kern w:val="0"/>
                <w:szCs w:val="21"/>
              </w:rPr>
              <w:t>3595-2389</w:t>
            </w:r>
          </w:p>
        </w:tc>
      </w:tr>
      <w:tr w:rsidR="003906B7" w:rsidRPr="003906B7" w:rsidTr="006A5AF8">
        <w:trPr>
          <w:trHeight w:val="319"/>
        </w:trPr>
        <w:tc>
          <w:tcPr>
            <w:tcW w:w="774"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011" w:type="dxa"/>
            <w:tcBorders>
              <w:top w:val="nil"/>
              <w:left w:val="single" w:sz="4" w:space="0" w:color="auto"/>
              <w:bottom w:val="nil"/>
              <w:right w:val="nil"/>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厚生労働省</w:t>
            </w:r>
            <w:r w:rsidR="00D16728">
              <w:rPr>
                <w:rFonts w:ascii="HG丸ｺﾞｼｯｸM-PRO" w:eastAsia="HG丸ｺﾞｼｯｸM-PRO" w:hAnsi="ＭＳ Ｐゴシック" w:cs="ＭＳ Ｐゴシック" w:hint="eastAsia"/>
                <w:color w:val="000000"/>
                <w:kern w:val="0"/>
                <w:szCs w:val="21"/>
              </w:rPr>
              <w:t xml:space="preserve">　職業安定局</w:t>
            </w:r>
            <w:r w:rsidR="00586EAB">
              <w:rPr>
                <w:rFonts w:ascii="HG丸ｺﾞｼｯｸM-PRO" w:eastAsia="HG丸ｺﾞｼｯｸM-PRO" w:hAnsi="ＭＳ Ｐゴシック" w:cs="ＭＳ Ｐゴシック" w:hint="eastAsia"/>
                <w:color w:val="000000"/>
                <w:kern w:val="0"/>
                <w:szCs w:val="21"/>
              </w:rPr>
              <w:t xml:space="preserve">　障害者雇用対策課</w:t>
            </w:r>
          </w:p>
        </w:tc>
        <w:tc>
          <w:tcPr>
            <w:tcW w:w="3728" w:type="dxa"/>
            <w:tcBorders>
              <w:top w:val="nil"/>
              <w:left w:val="single" w:sz="4" w:space="0" w:color="auto"/>
              <w:bottom w:val="nil"/>
              <w:right w:val="single" w:sz="4" w:space="0" w:color="auto"/>
            </w:tcBorders>
            <w:shd w:val="clear" w:color="auto" w:fill="auto"/>
            <w:vAlign w:val="center"/>
            <w:hideMark/>
          </w:tcPr>
          <w:p w:rsidR="009F16A9" w:rsidRDefault="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w:t>
            </w:r>
            <w:r w:rsidR="00586EAB">
              <w:rPr>
                <w:rFonts w:ascii="HG丸ｺﾞｼｯｸM-PRO" w:eastAsia="HG丸ｺﾞｼｯｸM-PRO" w:hAnsi="ＭＳ Ｐゴシック" w:cs="ＭＳ Ｐゴシック" w:hint="eastAsia"/>
                <w:color w:val="000000"/>
                <w:kern w:val="0"/>
                <w:szCs w:val="21"/>
              </w:rPr>
              <w:t>3595-1173</w:t>
            </w:r>
          </w:p>
        </w:tc>
      </w:tr>
      <w:tr w:rsidR="003906B7" w:rsidRPr="003906B7" w:rsidTr="006A5AF8">
        <w:trPr>
          <w:trHeight w:val="319"/>
        </w:trPr>
        <w:tc>
          <w:tcPr>
            <w:tcW w:w="774"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011" w:type="dxa"/>
            <w:tcBorders>
              <w:top w:val="nil"/>
              <w:left w:val="single" w:sz="4" w:space="0" w:color="auto"/>
              <w:bottom w:val="nil"/>
              <w:right w:val="nil"/>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国土交通省</w:t>
            </w:r>
            <w:r w:rsidR="00B92418">
              <w:rPr>
                <w:rFonts w:ascii="HG丸ｺﾞｼｯｸM-PRO" w:eastAsia="HG丸ｺﾞｼｯｸM-PRO" w:hAnsi="ＭＳ Ｐゴシック" w:cs="ＭＳ Ｐゴシック" w:hint="eastAsia"/>
                <w:color w:val="000000"/>
                <w:kern w:val="0"/>
                <w:szCs w:val="21"/>
              </w:rPr>
              <w:t xml:space="preserve">　総合政策局</w:t>
            </w:r>
            <w:r w:rsidR="00E57F4E">
              <w:rPr>
                <w:rFonts w:ascii="HG丸ｺﾞｼｯｸM-PRO" w:eastAsia="HG丸ｺﾞｼｯｸM-PRO" w:hAnsi="ＭＳ Ｐゴシック" w:cs="ＭＳ Ｐゴシック" w:hint="eastAsia"/>
                <w:color w:val="000000"/>
                <w:kern w:val="0"/>
                <w:szCs w:val="21"/>
              </w:rPr>
              <w:t>（バリアフリー関係）</w:t>
            </w:r>
          </w:p>
        </w:tc>
        <w:tc>
          <w:tcPr>
            <w:tcW w:w="3728" w:type="dxa"/>
            <w:tcBorders>
              <w:top w:val="nil"/>
              <w:left w:val="single" w:sz="4" w:space="0" w:color="auto"/>
              <w:bottom w:val="nil"/>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03-5253-8111</w:t>
            </w:r>
            <w:r w:rsidR="00053586">
              <w:rPr>
                <w:rFonts w:ascii="HG丸ｺﾞｼｯｸM-PRO" w:eastAsia="HG丸ｺﾞｼｯｸM-PRO" w:hAnsi="ＭＳ Ｐゴシック" w:cs="ＭＳ Ｐゴシック" w:hint="eastAsia"/>
                <w:color w:val="000000"/>
                <w:kern w:val="0"/>
                <w:szCs w:val="21"/>
              </w:rPr>
              <w:t xml:space="preserve">　内線</w:t>
            </w:r>
            <w:r w:rsidR="00EC08D2">
              <w:rPr>
                <w:rFonts w:ascii="HG丸ｺﾞｼｯｸM-PRO" w:eastAsia="HG丸ｺﾞｼｯｸM-PRO" w:hAnsi="ＭＳ Ｐゴシック" w:cs="ＭＳ Ｐゴシック" w:hint="eastAsia"/>
                <w:color w:val="000000"/>
                <w:kern w:val="0"/>
                <w:szCs w:val="21"/>
              </w:rPr>
              <w:t>25-517</w:t>
            </w:r>
          </w:p>
        </w:tc>
      </w:tr>
      <w:tr w:rsidR="003906B7" w:rsidRPr="003906B7" w:rsidTr="006A5AF8">
        <w:trPr>
          <w:trHeight w:val="319"/>
        </w:trPr>
        <w:tc>
          <w:tcPr>
            <w:tcW w:w="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w:t>
            </w:r>
          </w:p>
        </w:tc>
        <w:tc>
          <w:tcPr>
            <w:tcW w:w="5011" w:type="dxa"/>
            <w:tcBorders>
              <w:top w:val="single" w:sz="4" w:space="0" w:color="auto"/>
              <w:left w:val="nil"/>
              <w:bottom w:val="nil"/>
              <w:right w:val="nil"/>
            </w:tcBorders>
            <w:shd w:val="clear" w:color="auto" w:fill="auto"/>
            <w:vAlign w:val="center"/>
            <w:hideMark/>
          </w:tcPr>
          <w:p w:rsidR="00D340AD" w:rsidRDefault="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福祉局</w:t>
            </w:r>
            <w:r w:rsidR="009E644E">
              <w:rPr>
                <w:rFonts w:ascii="HG丸ｺﾞｼｯｸM-PRO" w:eastAsia="HG丸ｺﾞｼｯｸM-PRO" w:hAnsi="ＭＳ Ｐゴシック" w:cs="ＭＳ Ｐゴシック" w:hint="eastAsia"/>
                <w:color w:val="000000"/>
                <w:kern w:val="0"/>
                <w:szCs w:val="21"/>
              </w:rPr>
              <w:t xml:space="preserve">　</w:t>
            </w:r>
            <w:r w:rsidRPr="003906B7">
              <w:rPr>
                <w:rFonts w:ascii="HG丸ｺﾞｼｯｸM-PRO" w:eastAsia="HG丸ｺﾞｼｯｸM-PRO" w:hAnsi="ＭＳ Ｐゴシック" w:cs="ＭＳ Ｐゴシック" w:hint="eastAsia"/>
                <w:color w:val="000000"/>
                <w:kern w:val="0"/>
                <w:szCs w:val="21"/>
              </w:rPr>
              <w:t>障</w:t>
            </w:r>
            <w:r w:rsidR="007D404E">
              <w:rPr>
                <w:rFonts w:ascii="HG丸ｺﾞｼｯｸM-PRO" w:eastAsia="HG丸ｺﾞｼｯｸM-PRO" w:hAnsi="ＭＳ Ｐゴシック" w:cs="ＭＳ Ｐゴシック" w:hint="eastAsia"/>
                <w:color w:val="000000"/>
                <w:kern w:val="0"/>
                <w:szCs w:val="21"/>
              </w:rPr>
              <w:t>がい</w:t>
            </w:r>
            <w:r w:rsidRPr="003906B7">
              <w:rPr>
                <w:rFonts w:ascii="HG丸ｺﾞｼｯｸM-PRO" w:eastAsia="HG丸ｺﾞｼｯｸM-PRO" w:hAnsi="ＭＳ Ｐゴシック" w:cs="ＭＳ Ｐゴシック" w:hint="eastAsia"/>
                <w:color w:val="000000"/>
                <w:kern w:val="0"/>
                <w:szCs w:val="21"/>
              </w:rPr>
              <w:t>者施策部</w:t>
            </w:r>
            <w:r w:rsidR="009E644E">
              <w:rPr>
                <w:rFonts w:ascii="HG丸ｺﾞｼｯｸM-PRO" w:eastAsia="HG丸ｺﾞｼｯｸM-PRO" w:hAnsi="ＭＳ Ｐゴシック" w:cs="ＭＳ Ｐゴシック" w:hint="eastAsia"/>
                <w:color w:val="000000"/>
                <w:kern w:val="0"/>
                <w:szCs w:val="21"/>
              </w:rPr>
              <w:t xml:space="preserve">　</w:t>
            </w:r>
            <w:r w:rsidRPr="003906B7">
              <w:rPr>
                <w:rFonts w:ascii="HG丸ｺﾞｼｯｸM-PRO" w:eastAsia="HG丸ｺﾞｼｯｸM-PRO" w:hAnsi="ＭＳ Ｐゴシック" w:cs="ＭＳ Ｐゴシック" w:hint="eastAsia"/>
                <w:color w:val="000000"/>
                <w:kern w:val="0"/>
                <w:szCs w:val="21"/>
              </w:rPr>
              <w:t>障</w:t>
            </w:r>
            <w:r w:rsidR="007D404E">
              <w:rPr>
                <w:rFonts w:ascii="HG丸ｺﾞｼｯｸM-PRO" w:eastAsia="HG丸ｺﾞｼｯｸM-PRO" w:hAnsi="ＭＳ Ｐゴシック" w:cs="ＭＳ Ｐゴシック" w:hint="eastAsia"/>
                <w:color w:val="000000"/>
                <w:kern w:val="0"/>
                <w:szCs w:val="21"/>
              </w:rPr>
              <w:t>がい</w:t>
            </w:r>
            <w:r w:rsidRPr="003906B7">
              <w:rPr>
                <w:rFonts w:ascii="HG丸ｺﾞｼｯｸM-PRO" w:eastAsia="HG丸ｺﾞｼｯｸM-PRO" w:hAnsi="ＭＳ Ｐゴシック" w:cs="ＭＳ Ｐゴシック" w:hint="eastAsia"/>
                <w:color w:val="000000"/>
                <w:kern w:val="0"/>
                <w:szCs w:val="21"/>
              </w:rPr>
              <w:t>福祉課</w:t>
            </w:r>
          </w:p>
        </w:tc>
        <w:tc>
          <w:tcPr>
            <w:tcW w:w="3728" w:type="dxa"/>
            <w:tcBorders>
              <w:top w:val="single" w:sz="4" w:space="0" w:color="auto"/>
              <w:left w:val="single" w:sz="4" w:space="0" w:color="auto"/>
              <w:bottom w:val="nil"/>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06-6208-8071</w:t>
            </w:r>
          </w:p>
        </w:tc>
      </w:tr>
      <w:tr w:rsidR="003906B7" w:rsidRPr="003906B7" w:rsidTr="006A5AF8">
        <w:trPr>
          <w:trHeight w:val="319"/>
        </w:trPr>
        <w:tc>
          <w:tcPr>
            <w:tcW w:w="774" w:type="dxa"/>
            <w:vMerge/>
            <w:tcBorders>
              <w:top w:val="single" w:sz="4" w:space="0" w:color="auto"/>
              <w:left w:val="single" w:sz="4" w:space="0" w:color="auto"/>
              <w:bottom w:val="single" w:sz="4" w:space="0" w:color="000000"/>
              <w:right w:val="single" w:sz="4" w:space="0" w:color="auto"/>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011" w:type="dxa"/>
            <w:tcBorders>
              <w:top w:val="single" w:sz="4" w:space="0" w:color="auto"/>
              <w:left w:val="nil"/>
              <w:bottom w:val="single" w:sz="4" w:space="0" w:color="auto"/>
              <w:right w:val="nil"/>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健康局</w:t>
            </w:r>
            <w:r w:rsidR="00BB15B2">
              <w:rPr>
                <w:rFonts w:ascii="HG丸ｺﾞｼｯｸM-PRO" w:eastAsia="HG丸ｺﾞｼｯｸM-PRO" w:hAnsi="ＭＳ Ｐゴシック" w:cs="ＭＳ Ｐゴシック" w:hint="eastAsia"/>
                <w:color w:val="000000"/>
                <w:kern w:val="0"/>
                <w:szCs w:val="21"/>
              </w:rPr>
              <w:t xml:space="preserve">　</w:t>
            </w:r>
            <w:r w:rsidRPr="003906B7">
              <w:rPr>
                <w:rFonts w:ascii="HG丸ｺﾞｼｯｸM-PRO" w:eastAsia="HG丸ｺﾞｼｯｸM-PRO" w:hAnsi="ＭＳ Ｐゴシック" w:cs="ＭＳ Ｐゴシック" w:hint="eastAsia"/>
                <w:color w:val="000000"/>
                <w:kern w:val="0"/>
                <w:szCs w:val="21"/>
              </w:rPr>
              <w:t>こころの健康センター</w:t>
            </w:r>
          </w:p>
        </w:tc>
        <w:tc>
          <w:tcPr>
            <w:tcW w:w="3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06-6922-8520</w:t>
            </w:r>
          </w:p>
        </w:tc>
      </w:tr>
      <w:tr w:rsidR="003906B7" w:rsidRPr="003906B7" w:rsidTr="006A5AF8">
        <w:trPr>
          <w:trHeight w:val="429"/>
        </w:trPr>
        <w:tc>
          <w:tcPr>
            <w:tcW w:w="9513" w:type="dxa"/>
            <w:gridSpan w:val="3"/>
            <w:tcBorders>
              <w:top w:val="single" w:sz="4" w:space="0" w:color="auto"/>
              <w:left w:val="single" w:sz="4" w:space="0" w:color="auto"/>
              <w:bottom w:val="nil"/>
              <w:right w:val="single" w:sz="4" w:space="0" w:color="000000"/>
            </w:tcBorders>
            <w:shd w:val="clear" w:color="000000" w:fill="DBE5F1"/>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同和問題</w:t>
            </w:r>
          </w:p>
        </w:tc>
      </w:tr>
      <w:tr w:rsidR="003906B7" w:rsidRPr="003906B7" w:rsidTr="006A5AF8">
        <w:trPr>
          <w:trHeight w:val="319"/>
        </w:trPr>
        <w:tc>
          <w:tcPr>
            <w:tcW w:w="578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728"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6A5AF8">
        <w:trPr>
          <w:trHeight w:val="319"/>
        </w:trPr>
        <w:tc>
          <w:tcPr>
            <w:tcW w:w="774" w:type="dxa"/>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5011" w:type="dxa"/>
            <w:tcBorders>
              <w:top w:val="single" w:sz="4" w:space="0" w:color="auto"/>
              <w:left w:val="single" w:sz="4" w:space="0" w:color="auto"/>
              <w:bottom w:val="nil"/>
              <w:right w:val="nil"/>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法務省　人権擁護局</w:t>
            </w:r>
          </w:p>
        </w:tc>
        <w:tc>
          <w:tcPr>
            <w:tcW w:w="3728" w:type="dxa"/>
            <w:tcBorders>
              <w:top w:val="single" w:sz="4" w:space="0" w:color="auto"/>
              <w:left w:val="single" w:sz="4" w:space="0" w:color="auto"/>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03-3580-4111（代表）</w:t>
            </w:r>
          </w:p>
        </w:tc>
      </w:tr>
      <w:tr w:rsidR="003906B7" w:rsidRPr="003906B7" w:rsidTr="006A5AF8">
        <w:trPr>
          <w:trHeight w:val="319"/>
        </w:trPr>
        <w:tc>
          <w:tcPr>
            <w:tcW w:w="774" w:type="dxa"/>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w:t>
            </w:r>
          </w:p>
        </w:tc>
        <w:tc>
          <w:tcPr>
            <w:tcW w:w="5011" w:type="dxa"/>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市民局</w:t>
            </w:r>
            <w:r w:rsidR="009E644E">
              <w:rPr>
                <w:rFonts w:ascii="HG丸ｺﾞｼｯｸM-PRO" w:eastAsia="HG丸ｺﾞｼｯｸM-PRO" w:hAnsi="ＭＳ Ｐゴシック" w:cs="ＭＳ Ｐゴシック" w:hint="eastAsia"/>
                <w:color w:val="000000"/>
                <w:kern w:val="0"/>
                <w:szCs w:val="21"/>
              </w:rPr>
              <w:t xml:space="preserve">　</w:t>
            </w:r>
            <w:r w:rsidR="00BB15B2">
              <w:rPr>
                <w:rFonts w:ascii="HG丸ｺﾞｼｯｸM-PRO" w:eastAsia="HG丸ｺﾞｼｯｸM-PRO" w:hAnsi="ＭＳ Ｐゴシック" w:cs="ＭＳ Ｐゴシック" w:hint="eastAsia"/>
                <w:color w:val="000000"/>
                <w:kern w:val="0"/>
                <w:szCs w:val="21"/>
              </w:rPr>
              <w:t>ダイバーシティ推進</w:t>
            </w:r>
            <w:r w:rsidRPr="003906B7">
              <w:rPr>
                <w:rFonts w:ascii="HG丸ｺﾞｼｯｸM-PRO" w:eastAsia="HG丸ｺﾞｼｯｸM-PRO" w:hAnsi="ＭＳ Ｐゴシック" w:cs="ＭＳ Ｐゴシック" w:hint="eastAsia"/>
                <w:color w:val="000000"/>
                <w:kern w:val="0"/>
                <w:szCs w:val="21"/>
              </w:rPr>
              <w:t>室</w:t>
            </w:r>
            <w:r w:rsidR="009E644E">
              <w:rPr>
                <w:rFonts w:ascii="HG丸ｺﾞｼｯｸM-PRO" w:eastAsia="HG丸ｺﾞｼｯｸM-PRO" w:hAnsi="ＭＳ Ｐゴシック" w:cs="ＭＳ Ｐゴシック" w:hint="eastAsia"/>
                <w:color w:val="000000"/>
                <w:kern w:val="0"/>
                <w:szCs w:val="21"/>
              </w:rPr>
              <w:t xml:space="preserve">　</w:t>
            </w:r>
            <w:r w:rsidR="00BB15B2">
              <w:rPr>
                <w:rFonts w:ascii="HG丸ｺﾞｼｯｸM-PRO" w:eastAsia="HG丸ｺﾞｼｯｸM-PRO" w:hAnsi="ＭＳ Ｐゴシック" w:cs="ＭＳ Ｐゴシック" w:hint="eastAsia"/>
                <w:color w:val="000000"/>
                <w:kern w:val="0"/>
                <w:szCs w:val="21"/>
              </w:rPr>
              <w:t>人権</w:t>
            </w:r>
            <w:r w:rsidRPr="003906B7">
              <w:rPr>
                <w:rFonts w:ascii="HG丸ｺﾞｼｯｸM-PRO" w:eastAsia="HG丸ｺﾞｼｯｸM-PRO" w:hAnsi="ＭＳ Ｐゴシック" w:cs="ＭＳ Ｐゴシック" w:hint="eastAsia"/>
                <w:color w:val="000000"/>
                <w:kern w:val="0"/>
                <w:szCs w:val="21"/>
              </w:rPr>
              <w:t>企画課</w:t>
            </w:r>
          </w:p>
        </w:tc>
        <w:tc>
          <w:tcPr>
            <w:tcW w:w="3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25567D" w:rsidP="003906B7">
            <w:pPr>
              <w:widowControl/>
              <w:jc w:val="left"/>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06-6208-7619</w:t>
            </w:r>
          </w:p>
        </w:tc>
      </w:tr>
      <w:tr w:rsidR="003906B7" w:rsidRPr="003906B7" w:rsidTr="006A5AF8">
        <w:trPr>
          <w:trHeight w:val="429"/>
        </w:trPr>
        <w:tc>
          <w:tcPr>
            <w:tcW w:w="9513" w:type="dxa"/>
            <w:gridSpan w:val="3"/>
            <w:tcBorders>
              <w:top w:val="single" w:sz="4" w:space="0" w:color="auto"/>
              <w:left w:val="single" w:sz="4" w:space="0" w:color="auto"/>
              <w:bottom w:val="nil"/>
              <w:right w:val="single" w:sz="4" w:space="0" w:color="000000"/>
            </w:tcBorders>
            <w:shd w:val="clear" w:color="000000" w:fill="DBE5F1"/>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外国籍住民</w:t>
            </w:r>
          </w:p>
        </w:tc>
      </w:tr>
      <w:tr w:rsidR="003906B7" w:rsidRPr="003906B7" w:rsidTr="006A5AF8">
        <w:trPr>
          <w:trHeight w:val="319"/>
        </w:trPr>
        <w:tc>
          <w:tcPr>
            <w:tcW w:w="578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728"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6A5AF8">
        <w:trPr>
          <w:trHeight w:val="319"/>
        </w:trPr>
        <w:tc>
          <w:tcPr>
            <w:tcW w:w="774" w:type="dxa"/>
            <w:vMerge w:val="restart"/>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5011" w:type="dxa"/>
            <w:tcBorders>
              <w:top w:val="single" w:sz="4" w:space="0" w:color="auto"/>
              <w:left w:val="single" w:sz="4" w:space="0" w:color="auto"/>
              <w:bottom w:val="nil"/>
              <w:right w:val="nil"/>
            </w:tcBorders>
            <w:shd w:val="clear" w:color="auto" w:fill="auto"/>
            <w:vAlign w:val="center"/>
            <w:hideMark/>
          </w:tcPr>
          <w:p w:rsid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法務省　人権擁護局</w:t>
            </w:r>
          </w:p>
          <w:p w:rsidR="00906575" w:rsidRPr="003906B7" w:rsidRDefault="00906575" w:rsidP="003906B7">
            <w:pPr>
              <w:widowControl/>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法務省　入国管理局</w:t>
            </w:r>
          </w:p>
        </w:tc>
        <w:tc>
          <w:tcPr>
            <w:tcW w:w="3728" w:type="dxa"/>
            <w:tcBorders>
              <w:top w:val="single" w:sz="4" w:space="0" w:color="auto"/>
              <w:left w:val="single" w:sz="4" w:space="0" w:color="auto"/>
              <w:bottom w:val="nil"/>
              <w:right w:val="single" w:sz="4" w:space="0" w:color="auto"/>
            </w:tcBorders>
            <w:shd w:val="clear" w:color="auto" w:fill="auto"/>
            <w:vAlign w:val="center"/>
            <w:hideMark/>
          </w:tcPr>
          <w:p w:rsid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03-3580-4111（代表）</w:t>
            </w:r>
          </w:p>
          <w:p w:rsidR="00906575" w:rsidRPr="003906B7" w:rsidRDefault="00906575"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03-3580-4111（代表）</w:t>
            </w:r>
          </w:p>
        </w:tc>
      </w:tr>
      <w:tr w:rsidR="003906B7" w:rsidRPr="003906B7" w:rsidTr="006A5AF8">
        <w:trPr>
          <w:trHeight w:val="319"/>
        </w:trPr>
        <w:tc>
          <w:tcPr>
            <w:tcW w:w="774"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011" w:type="dxa"/>
            <w:tcBorders>
              <w:top w:val="nil"/>
              <w:left w:val="single" w:sz="4" w:space="0" w:color="auto"/>
              <w:bottom w:val="nil"/>
              <w:right w:val="nil"/>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厚生労働省</w:t>
            </w:r>
            <w:r w:rsidR="00CB1D09">
              <w:rPr>
                <w:rFonts w:ascii="HG丸ｺﾞｼｯｸM-PRO" w:eastAsia="HG丸ｺﾞｼｯｸM-PRO" w:hAnsi="ＭＳ Ｐゴシック" w:cs="ＭＳ Ｐゴシック" w:hint="eastAsia"/>
                <w:color w:val="000000"/>
                <w:kern w:val="0"/>
                <w:szCs w:val="21"/>
              </w:rPr>
              <w:t xml:space="preserve">　職業安定局　外国人雇用対策課</w:t>
            </w:r>
          </w:p>
        </w:tc>
        <w:tc>
          <w:tcPr>
            <w:tcW w:w="3728" w:type="dxa"/>
            <w:tcBorders>
              <w:top w:val="nil"/>
              <w:left w:val="single" w:sz="4" w:space="0" w:color="auto"/>
              <w:bottom w:val="nil"/>
              <w:right w:val="single" w:sz="4" w:space="0" w:color="auto"/>
            </w:tcBorders>
            <w:shd w:val="clear" w:color="auto" w:fill="auto"/>
            <w:vAlign w:val="center"/>
            <w:hideMark/>
          </w:tcPr>
          <w:p w:rsidR="009F16A9" w:rsidRDefault="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w:t>
            </w:r>
            <w:r w:rsidR="00FA00F2">
              <w:rPr>
                <w:rFonts w:ascii="HG丸ｺﾞｼｯｸM-PRO" w:eastAsia="HG丸ｺﾞｼｯｸM-PRO" w:hAnsi="ＭＳ Ｐゴシック" w:cs="ＭＳ Ｐゴシック" w:hint="eastAsia"/>
                <w:color w:val="000000"/>
                <w:kern w:val="0"/>
                <w:szCs w:val="21"/>
              </w:rPr>
              <w:t>3502-6273</w:t>
            </w:r>
          </w:p>
        </w:tc>
      </w:tr>
      <w:tr w:rsidR="003906B7" w:rsidRPr="003906B7" w:rsidTr="006A5AF8">
        <w:trPr>
          <w:trHeight w:val="319"/>
        </w:trPr>
        <w:tc>
          <w:tcPr>
            <w:tcW w:w="774" w:type="dxa"/>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w:t>
            </w:r>
          </w:p>
        </w:tc>
        <w:tc>
          <w:tcPr>
            <w:tcW w:w="5011" w:type="dxa"/>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市民局</w:t>
            </w:r>
            <w:r w:rsidR="00BB15B2">
              <w:rPr>
                <w:rFonts w:ascii="HG丸ｺﾞｼｯｸM-PRO" w:eastAsia="HG丸ｺﾞｼｯｸM-PRO" w:hAnsi="ＭＳ Ｐゴシック" w:cs="ＭＳ Ｐゴシック" w:hint="eastAsia"/>
                <w:color w:val="000000"/>
                <w:kern w:val="0"/>
                <w:szCs w:val="21"/>
              </w:rPr>
              <w:t xml:space="preserve">　ダイバーシティ推進</w:t>
            </w:r>
            <w:r w:rsidRPr="003906B7">
              <w:rPr>
                <w:rFonts w:ascii="HG丸ｺﾞｼｯｸM-PRO" w:eastAsia="HG丸ｺﾞｼｯｸM-PRO" w:hAnsi="ＭＳ Ｐゴシック" w:cs="ＭＳ Ｐゴシック" w:hint="eastAsia"/>
                <w:color w:val="000000"/>
                <w:kern w:val="0"/>
                <w:szCs w:val="21"/>
              </w:rPr>
              <w:t>室</w:t>
            </w:r>
            <w:r w:rsidR="00BB15B2">
              <w:rPr>
                <w:rFonts w:ascii="HG丸ｺﾞｼｯｸM-PRO" w:eastAsia="HG丸ｺﾞｼｯｸM-PRO" w:hAnsi="ＭＳ Ｐゴシック" w:cs="ＭＳ Ｐゴシック" w:hint="eastAsia"/>
                <w:color w:val="000000"/>
                <w:kern w:val="0"/>
                <w:szCs w:val="21"/>
              </w:rPr>
              <w:t xml:space="preserve">　人権</w:t>
            </w:r>
            <w:r w:rsidRPr="003906B7">
              <w:rPr>
                <w:rFonts w:ascii="HG丸ｺﾞｼｯｸM-PRO" w:eastAsia="HG丸ｺﾞｼｯｸM-PRO" w:hAnsi="ＭＳ Ｐゴシック" w:cs="ＭＳ Ｐゴシック" w:hint="eastAsia"/>
                <w:color w:val="000000"/>
                <w:kern w:val="0"/>
                <w:szCs w:val="21"/>
              </w:rPr>
              <w:t>企画課</w:t>
            </w:r>
          </w:p>
        </w:tc>
        <w:tc>
          <w:tcPr>
            <w:tcW w:w="3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06-6208-761</w:t>
            </w:r>
            <w:r w:rsidR="00FD0F88">
              <w:rPr>
                <w:rFonts w:ascii="HG丸ｺﾞｼｯｸM-PRO" w:eastAsia="HG丸ｺﾞｼｯｸM-PRO" w:hAnsi="ＭＳ Ｐゴシック" w:cs="ＭＳ Ｐゴシック" w:hint="eastAsia"/>
                <w:color w:val="000000"/>
                <w:kern w:val="0"/>
                <w:szCs w:val="21"/>
              </w:rPr>
              <w:t>９</w:t>
            </w:r>
          </w:p>
        </w:tc>
      </w:tr>
      <w:tr w:rsidR="003906B7" w:rsidRPr="003906B7" w:rsidTr="00D737D0">
        <w:trPr>
          <w:trHeight w:val="443"/>
        </w:trPr>
        <w:tc>
          <w:tcPr>
            <w:tcW w:w="9513" w:type="dxa"/>
            <w:gridSpan w:val="3"/>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犯罪被害者等への支援</w:t>
            </w:r>
          </w:p>
        </w:tc>
      </w:tr>
      <w:tr w:rsidR="003906B7" w:rsidRPr="003906B7" w:rsidTr="00D737D0">
        <w:trPr>
          <w:trHeight w:val="319"/>
        </w:trPr>
        <w:tc>
          <w:tcPr>
            <w:tcW w:w="57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D737D0">
        <w:trPr>
          <w:trHeight w:val="319"/>
        </w:trPr>
        <w:tc>
          <w:tcPr>
            <w:tcW w:w="774" w:type="dxa"/>
            <w:vMerge w:val="restart"/>
            <w:tcBorders>
              <w:top w:val="single" w:sz="4" w:space="0" w:color="auto"/>
              <w:left w:val="single" w:sz="4" w:space="0" w:color="auto"/>
              <w:bottom w:val="single" w:sz="4" w:space="0" w:color="auto"/>
              <w:right w:val="nil"/>
            </w:tcBorders>
            <w:vAlign w:val="center"/>
            <w:hideMark/>
          </w:tcPr>
          <w:p w:rsidR="003906B7" w:rsidRPr="003906B7" w:rsidRDefault="00D737D0" w:rsidP="00D737D0">
            <w:pPr>
              <w:widowControl/>
              <w:jc w:val="center"/>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国</w:t>
            </w:r>
          </w:p>
        </w:tc>
        <w:tc>
          <w:tcPr>
            <w:tcW w:w="5011" w:type="dxa"/>
            <w:tcBorders>
              <w:top w:val="single" w:sz="4" w:space="0" w:color="auto"/>
              <w:left w:val="single" w:sz="4" w:space="0" w:color="auto"/>
              <w:bottom w:val="nil"/>
              <w:right w:val="nil"/>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警察庁</w:t>
            </w:r>
            <w:r w:rsidR="00BB15B2">
              <w:rPr>
                <w:rFonts w:ascii="HG丸ｺﾞｼｯｸM-PRO" w:eastAsia="HG丸ｺﾞｼｯｸM-PRO" w:hAnsi="ＭＳ Ｐゴシック" w:cs="ＭＳ Ｐゴシック" w:hint="eastAsia"/>
                <w:color w:val="000000"/>
                <w:kern w:val="0"/>
                <w:szCs w:val="21"/>
              </w:rPr>
              <w:t xml:space="preserve">　</w:t>
            </w:r>
            <w:r w:rsidRPr="003906B7">
              <w:rPr>
                <w:rFonts w:ascii="HG丸ｺﾞｼｯｸM-PRO" w:eastAsia="HG丸ｺﾞｼｯｸM-PRO" w:hAnsi="ＭＳ Ｐゴシック" w:cs="ＭＳ Ｐゴシック" w:hint="eastAsia"/>
                <w:color w:val="000000"/>
                <w:kern w:val="0"/>
                <w:szCs w:val="21"/>
              </w:rPr>
              <w:t>犯罪被害者支援室</w:t>
            </w:r>
          </w:p>
        </w:tc>
        <w:tc>
          <w:tcPr>
            <w:tcW w:w="3728" w:type="dxa"/>
            <w:tcBorders>
              <w:top w:val="single" w:sz="4" w:space="0" w:color="auto"/>
              <w:left w:val="single" w:sz="4" w:space="0" w:color="auto"/>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03-3581-0141</w:t>
            </w:r>
            <w:r w:rsidR="007E51AE">
              <w:rPr>
                <w:rFonts w:ascii="HG丸ｺﾞｼｯｸM-PRO" w:eastAsia="HG丸ｺﾞｼｯｸM-PRO" w:hAnsi="ＭＳ Ｐゴシック" w:cs="ＭＳ Ｐゴシック" w:hint="eastAsia"/>
                <w:color w:val="000000"/>
                <w:kern w:val="0"/>
                <w:szCs w:val="21"/>
              </w:rPr>
              <w:t xml:space="preserve">　</w:t>
            </w:r>
            <w:r w:rsidRPr="003906B7">
              <w:rPr>
                <w:rFonts w:ascii="HG丸ｺﾞｼｯｸM-PRO" w:eastAsia="HG丸ｺﾞｼｯｸM-PRO" w:hAnsi="ＭＳ Ｐゴシック" w:cs="ＭＳ Ｐゴシック" w:hint="eastAsia"/>
                <w:color w:val="000000"/>
                <w:kern w:val="0"/>
                <w:szCs w:val="21"/>
              </w:rPr>
              <w:t>内</w:t>
            </w:r>
            <w:r w:rsidR="007E51AE">
              <w:rPr>
                <w:rFonts w:ascii="HG丸ｺﾞｼｯｸM-PRO" w:eastAsia="HG丸ｺﾞｼｯｸM-PRO" w:hAnsi="ＭＳ Ｐゴシック" w:cs="ＭＳ Ｐゴシック" w:hint="eastAsia"/>
                <w:color w:val="000000"/>
                <w:kern w:val="0"/>
                <w:szCs w:val="21"/>
              </w:rPr>
              <w:t>線</w:t>
            </w:r>
            <w:r w:rsidRPr="003906B7">
              <w:rPr>
                <w:rFonts w:ascii="HG丸ｺﾞｼｯｸM-PRO" w:eastAsia="HG丸ｺﾞｼｯｸM-PRO" w:hAnsi="ＭＳ Ｐゴシック" w:cs="ＭＳ Ｐゴシック" w:hint="eastAsia"/>
                <w:color w:val="000000"/>
                <w:kern w:val="0"/>
                <w:szCs w:val="21"/>
              </w:rPr>
              <w:t>2825</w:t>
            </w:r>
          </w:p>
        </w:tc>
      </w:tr>
      <w:tr w:rsidR="003906B7" w:rsidRPr="003906B7" w:rsidTr="006A5AF8">
        <w:trPr>
          <w:trHeight w:val="319"/>
        </w:trPr>
        <w:tc>
          <w:tcPr>
            <w:tcW w:w="774"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011" w:type="dxa"/>
            <w:tcBorders>
              <w:top w:val="nil"/>
              <w:left w:val="single" w:sz="4" w:space="0" w:color="auto"/>
              <w:bottom w:val="nil"/>
              <w:right w:val="nil"/>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法務省</w:t>
            </w:r>
            <w:r w:rsidR="00D037C7">
              <w:rPr>
                <w:rFonts w:ascii="HG丸ｺﾞｼｯｸM-PRO" w:eastAsia="HG丸ｺﾞｼｯｸM-PRO" w:hAnsi="ＭＳ Ｐゴシック" w:cs="ＭＳ Ｐゴシック" w:hint="eastAsia"/>
                <w:color w:val="000000"/>
                <w:kern w:val="0"/>
                <w:szCs w:val="21"/>
              </w:rPr>
              <w:t xml:space="preserve">　保護局</w:t>
            </w:r>
          </w:p>
        </w:tc>
        <w:tc>
          <w:tcPr>
            <w:tcW w:w="3728" w:type="dxa"/>
            <w:tcBorders>
              <w:top w:val="nil"/>
              <w:left w:val="single" w:sz="4" w:space="0" w:color="auto"/>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03-3580-4111（代表）</w:t>
            </w:r>
          </w:p>
        </w:tc>
      </w:tr>
      <w:tr w:rsidR="003906B7" w:rsidRPr="003906B7" w:rsidTr="006A5AF8">
        <w:trPr>
          <w:trHeight w:val="319"/>
        </w:trPr>
        <w:tc>
          <w:tcPr>
            <w:tcW w:w="774"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011" w:type="dxa"/>
            <w:tcBorders>
              <w:top w:val="nil"/>
              <w:left w:val="single" w:sz="4" w:space="0" w:color="auto"/>
              <w:bottom w:val="nil"/>
              <w:right w:val="nil"/>
            </w:tcBorders>
            <w:shd w:val="clear" w:color="auto" w:fill="auto"/>
            <w:vAlign w:val="center"/>
            <w:hideMark/>
          </w:tcPr>
          <w:p w:rsidR="003906B7" w:rsidRPr="003906B7" w:rsidRDefault="00D037C7" w:rsidP="003906B7">
            <w:pPr>
              <w:widowControl/>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 xml:space="preserve">大阪地方検察庁　</w:t>
            </w:r>
            <w:r w:rsidR="003906B7" w:rsidRPr="003906B7">
              <w:rPr>
                <w:rFonts w:ascii="HG丸ｺﾞｼｯｸM-PRO" w:eastAsia="HG丸ｺﾞｼｯｸM-PRO" w:hAnsi="ＭＳ Ｐゴシック" w:cs="ＭＳ Ｐゴシック" w:hint="eastAsia"/>
                <w:color w:val="000000"/>
                <w:kern w:val="0"/>
                <w:szCs w:val="21"/>
              </w:rPr>
              <w:t>被害者ホットライン</w:t>
            </w:r>
          </w:p>
        </w:tc>
        <w:tc>
          <w:tcPr>
            <w:tcW w:w="3728" w:type="dxa"/>
            <w:tcBorders>
              <w:top w:val="nil"/>
              <w:left w:val="single" w:sz="4" w:space="0" w:color="auto"/>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06-4796-2250</w:t>
            </w:r>
          </w:p>
        </w:tc>
      </w:tr>
      <w:tr w:rsidR="003906B7" w:rsidRPr="003906B7" w:rsidTr="006A5AF8">
        <w:trPr>
          <w:trHeight w:val="319"/>
        </w:trPr>
        <w:tc>
          <w:tcPr>
            <w:tcW w:w="774"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011" w:type="dxa"/>
            <w:tcBorders>
              <w:top w:val="nil"/>
              <w:left w:val="single" w:sz="4" w:space="0" w:color="auto"/>
              <w:bottom w:val="nil"/>
              <w:right w:val="nil"/>
            </w:tcBorders>
            <w:shd w:val="clear" w:color="auto" w:fill="auto"/>
            <w:vAlign w:val="center"/>
            <w:hideMark/>
          </w:tcPr>
          <w:p w:rsidR="00F07D73" w:rsidRDefault="00830037">
            <w:pPr>
              <w:widowControl/>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 xml:space="preserve">日本司法支援センター　</w:t>
            </w:r>
            <w:r w:rsidR="003906B7" w:rsidRPr="003906B7">
              <w:rPr>
                <w:rFonts w:ascii="HG丸ｺﾞｼｯｸM-PRO" w:eastAsia="HG丸ｺﾞｼｯｸM-PRO" w:hAnsi="ＭＳ Ｐゴシック" w:cs="ＭＳ Ｐゴシック" w:hint="eastAsia"/>
                <w:color w:val="000000"/>
                <w:kern w:val="0"/>
                <w:szCs w:val="21"/>
              </w:rPr>
              <w:t>犯罪被害者支援ダイヤル</w:t>
            </w:r>
          </w:p>
        </w:tc>
        <w:tc>
          <w:tcPr>
            <w:tcW w:w="3728" w:type="dxa"/>
            <w:tcBorders>
              <w:top w:val="nil"/>
              <w:left w:val="single" w:sz="4" w:space="0" w:color="auto"/>
              <w:bottom w:val="nil"/>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0570－079714</w:t>
            </w:r>
          </w:p>
        </w:tc>
      </w:tr>
      <w:tr w:rsidR="003906B7" w:rsidRPr="003906B7" w:rsidTr="006A5AF8">
        <w:trPr>
          <w:trHeight w:val="319"/>
        </w:trPr>
        <w:tc>
          <w:tcPr>
            <w:tcW w:w="774" w:type="dxa"/>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w:t>
            </w:r>
          </w:p>
        </w:tc>
        <w:tc>
          <w:tcPr>
            <w:tcW w:w="5011" w:type="dxa"/>
            <w:tcBorders>
              <w:top w:val="single" w:sz="4" w:space="0" w:color="auto"/>
              <w:left w:val="single" w:sz="4" w:space="0" w:color="auto"/>
              <w:bottom w:val="single" w:sz="4" w:space="0" w:color="auto"/>
              <w:right w:val="nil"/>
            </w:tcBorders>
            <w:shd w:val="clear" w:color="auto" w:fill="auto"/>
            <w:vAlign w:val="center"/>
            <w:hideMark/>
          </w:tcPr>
          <w:p w:rsidR="00CD446D" w:rsidRDefault="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市民局</w:t>
            </w:r>
            <w:r w:rsidR="00BB15B2">
              <w:rPr>
                <w:rFonts w:ascii="HG丸ｺﾞｼｯｸM-PRO" w:eastAsia="HG丸ｺﾞｼｯｸM-PRO" w:hAnsi="ＭＳ Ｐゴシック" w:cs="ＭＳ Ｐゴシック" w:hint="eastAsia"/>
                <w:color w:val="000000"/>
                <w:kern w:val="0"/>
                <w:szCs w:val="21"/>
              </w:rPr>
              <w:t xml:space="preserve">　</w:t>
            </w:r>
            <w:r w:rsidR="008F7ECA">
              <w:rPr>
                <w:rFonts w:ascii="HG丸ｺﾞｼｯｸM-PRO" w:eastAsia="HG丸ｺﾞｼｯｸM-PRO" w:hAnsi="ＭＳ Ｐゴシック" w:cs="ＭＳ Ｐゴシック" w:hint="eastAsia"/>
                <w:color w:val="000000"/>
                <w:kern w:val="0"/>
                <w:szCs w:val="21"/>
              </w:rPr>
              <w:t>ダイバーシティ推進</w:t>
            </w:r>
            <w:r w:rsidRPr="003906B7">
              <w:rPr>
                <w:rFonts w:ascii="HG丸ｺﾞｼｯｸM-PRO" w:eastAsia="HG丸ｺﾞｼｯｸM-PRO" w:hAnsi="ＭＳ Ｐゴシック" w:cs="ＭＳ Ｐゴシック" w:hint="eastAsia"/>
                <w:color w:val="000000"/>
                <w:kern w:val="0"/>
                <w:szCs w:val="21"/>
              </w:rPr>
              <w:t>室</w:t>
            </w:r>
            <w:r w:rsidR="00BB15B2">
              <w:rPr>
                <w:rFonts w:ascii="HG丸ｺﾞｼｯｸM-PRO" w:eastAsia="HG丸ｺﾞｼｯｸM-PRO" w:hAnsi="ＭＳ Ｐゴシック" w:cs="ＭＳ Ｐゴシック" w:hint="eastAsia"/>
                <w:color w:val="000000"/>
                <w:kern w:val="0"/>
                <w:szCs w:val="21"/>
              </w:rPr>
              <w:t xml:space="preserve">　</w:t>
            </w:r>
            <w:r w:rsidR="008F7ECA">
              <w:rPr>
                <w:rFonts w:ascii="HG丸ｺﾞｼｯｸM-PRO" w:eastAsia="HG丸ｺﾞｼｯｸM-PRO" w:hAnsi="ＭＳ Ｐゴシック" w:cs="ＭＳ Ｐゴシック" w:hint="eastAsia"/>
                <w:color w:val="000000"/>
                <w:kern w:val="0"/>
                <w:szCs w:val="21"/>
              </w:rPr>
              <w:t>人権</w:t>
            </w:r>
            <w:r w:rsidRPr="003906B7">
              <w:rPr>
                <w:rFonts w:ascii="HG丸ｺﾞｼｯｸM-PRO" w:eastAsia="HG丸ｺﾞｼｯｸM-PRO" w:hAnsi="ＭＳ Ｐゴシック" w:cs="ＭＳ Ｐゴシック" w:hint="eastAsia"/>
                <w:color w:val="000000"/>
                <w:kern w:val="0"/>
                <w:szCs w:val="21"/>
              </w:rPr>
              <w:t>企画課</w:t>
            </w:r>
          </w:p>
        </w:tc>
        <w:tc>
          <w:tcPr>
            <w:tcW w:w="3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D737D0" w:rsidP="003906B7">
            <w:pPr>
              <w:widowControl/>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06-6208-7619</w:t>
            </w:r>
          </w:p>
        </w:tc>
      </w:tr>
      <w:tr w:rsidR="003906B7" w:rsidRPr="003906B7" w:rsidTr="006A5AF8">
        <w:trPr>
          <w:trHeight w:val="429"/>
        </w:trPr>
        <w:tc>
          <w:tcPr>
            <w:tcW w:w="9513" w:type="dxa"/>
            <w:gridSpan w:val="3"/>
            <w:tcBorders>
              <w:top w:val="single" w:sz="4" w:space="0" w:color="auto"/>
              <w:left w:val="single" w:sz="4" w:space="0" w:color="auto"/>
              <w:bottom w:val="nil"/>
              <w:right w:val="single" w:sz="4" w:space="0" w:color="000000"/>
            </w:tcBorders>
            <w:shd w:val="clear" w:color="000000" w:fill="DBE5F1"/>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ホームレス</w:t>
            </w:r>
          </w:p>
        </w:tc>
      </w:tr>
      <w:tr w:rsidR="003906B7" w:rsidRPr="003906B7" w:rsidTr="006A5AF8">
        <w:trPr>
          <w:trHeight w:val="319"/>
        </w:trPr>
        <w:tc>
          <w:tcPr>
            <w:tcW w:w="578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728"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6A5AF8">
        <w:trPr>
          <w:trHeight w:val="319"/>
        </w:trPr>
        <w:tc>
          <w:tcPr>
            <w:tcW w:w="774" w:type="dxa"/>
            <w:tcBorders>
              <w:top w:val="single" w:sz="4" w:space="0" w:color="auto"/>
              <w:left w:val="single" w:sz="4" w:space="0" w:color="auto"/>
              <w:bottom w:val="nil"/>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5011" w:type="dxa"/>
            <w:tcBorders>
              <w:top w:val="single" w:sz="4" w:space="0" w:color="auto"/>
              <w:left w:val="single" w:sz="4" w:space="0" w:color="auto"/>
              <w:bottom w:val="nil"/>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厚生労働省</w:t>
            </w:r>
            <w:r w:rsidR="00BE2DE2">
              <w:rPr>
                <w:rFonts w:ascii="HG丸ｺﾞｼｯｸM-PRO" w:eastAsia="HG丸ｺﾞｼｯｸM-PRO" w:hAnsi="ＭＳ Ｐゴシック" w:cs="ＭＳ Ｐゴシック" w:hint="eastAsia"/>
                <w:color w:val="000000"/>
                <w:kern w:val="0"/>
                <w:szCs w:val="21"/>
              </w:rPr>
              <w:t xml:space="preserve">　社会・援護局　地域福祉課</w:t>
            </w:r>
          </w:p>
        </w:tc>
        <w:tc>
          <w:tcPr>
            <w:tcW w:w="3728" w:type="dxa"/>
            <w:tcBorders>
              <w:top w:val="single" w:sz="4" w:space="0" w:color="auto"/>
              <w:left w:val="nil"/>
              <w:bottom w:val="nil"/>
              <w:right w:val="single" w:sz="4" w:space="0" w:color="auto"/>
            </w:tcBorders>
            <w:shd w:val="clear" w:color="auto" w:fill="auto"/>
            <w:vAlign w:val="center"/>
            <w:hideMark/>
          </w:tcPr>
          <w:p w:rsidR="009F16A9" w:rsidRDefault="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w:t>
            </w:r>
            <w:r w:rsidR="00A5420D">
              <w:rPr>
                <w:rFonts w:ascii="HG丸ｺﾞｼｯｸM-PRO" w:eastAsia="HG丸ｺﾞｼｯｸM-PRO" w:hAnsi="ＭＳ Ｐゴシック" w:cs="ＭＳ Ｐゴシック" w:hint="eastAsia"/>
                <w:color w:val="000000"/>
                <w:kern w:val="0"/>
                <w:szCs w:val="21"/>
              </w:rPr>
              <w:t>3595-2615</w:t>
            </w:r>
          </w:p>
        </w:tc>
      </w:tr>
      <w:tr w:rsidR="003906B7" w:rsidRPr="003906B7" w:rsidTr="00DC6565">
        <w:trPr>
          <w:trHeight w:val="319"/>
        </w:trPr>
        <w:tc>
          <w:tcPr>
            <w:tcW w:w="774" w:type="dxa"/>
            <w:vMerge w:val="restart"/>
            <w:tcBorders>
              <w:top w:val="single" w:sz="4" w:space="0" w:color="auto"/>
              <w:left w:val="single" w:sz="4" w:space="0" w:color="auto"/>
              <w:bottom w:val="single" w:sz="4" w:space="0" w:color="000000"/>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w:t>
            </w:r>
          </w:p>
        </w:tc>
        <w:tc>
          <w:tcPr>
            <w:tcW w:w="5011" w:type="dxa"/>
            <w:tcBorders>
              <w:top w:val="single" w:sz="4" w:space="0" w:color="auto"/>
              <w:left w:val="single" w:sz="4" w:space="0" w:color="auto"/>
              <w:bottom w:val="nil"/>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福祉局</w:t>
            </w:r>
            <w:r w:rsidR="00BB15B2">
              <w:rPr>
                <w:rFonts w:ascii="HG丸ｺﾞｼｯｸM-PRO" w:eastAsia="HG丸ｺﾞｼｯｸM-PRO" w:hAnsi="ＭＳ Ｐゴシック" w:cs="ＭＳ Ｐゴシック" w:hint="eastAsia"/>
                <w:color w:val="000000"/>
                <w:kern w:val="0"/>
                <w:szCs w:val="21"/>
              </w:rPr>
              <w:t xml:space="preserve">　</w:t>
            </w:r>
            <w:r w:rsidRPr="003906B7">
              <w:rPr>
                <w:rFonts w:ascii="HG丸ｺﾞｼｯｸM-PRO" w:eastAsia="HG丸ｺﾞｼｯｸM-PRO" w:hAnsi="ＭＳ Ｐゴシック" w:cs="ＭＳ Ｐゴシック" w:hint="eastAsia"/>
                <w:color w:val="000000"/>
                <w:kern w:val="0"/>
                <w:szCs w:val="21"/>
              </w:rPr>
              <w:t>生活福祉部</w:t>
            </w:r>
          </w:p>
        </w:tc>
        <w:tc>
          <w:tcPr>
            <w:tcW w:w="37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06-6208-7924</w:t>
            </w:r>
          </w:p>
        </w:tc>
      </w:tr>
      <w:tr w:rsidR="003906B7" w:rsidRPr="003906B7" w:rsidTr="00DC6565">
        <w:trPr>
          <w:trHeight w:val="319"/>
        </w:trPr>
        <w:tc>
          <w:tcPr>
            <w:tcW w:w="774" w:type="dxa"/>
            <w:vMerge/>
            <w:tcBorders>
              <w:top w:val="single" w:sz="4" w:space="0" w:color="auto"/>
              <w:left w:val="single" w:sz="4" w:space="0" w:color="auto"/>
              <w:bottom w:val="single" w:sz="4" w:space="0" w:color="000000"/>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011" w:type="dxa"/>
            <w:tcBorders>
              <w:top w:val="nil"/>
              <w:left w:val="single" w:sz="4" w:space="0" w:color="auto"/>
              <w:bottom w:val="single" w:sz="4" w:space="0" w:color="auto"/>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（地域福祉課ホームレス自立支援グループ）</w:t>
            </w:r>
          </w:p>
        </w:tc>
        <w:tc>
          <w:tcPr>
            <w:tcW w:w="3728" w:type="dxa"/>
            <w:vMerge/>
            <w:tcBorders>
              <w:top w:val="single" w:sz="4" w:space="0" w:color="auto"/>
              <w:left w:val="single" w:sz="4" w:space="0" w:color="auto"/>
              <w:bottom w:val="single" w:sz="4" w:space="0" w:color="000000"/>
              <w:right w:val="single" w:sz="4" w:space="0" w:color="auto"/>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r>
      <w:tr w:rsidR="003906B7" w:rsidRPr="003906B7" w:rsidTr="006A5AF8">
        <w:trPr>
          <w:trHeight w:val="429"/>
        </w:trPr>
        <w:tc>
          <w:tcPr>
            <w:tcW w:w="9513" w:type="dxa"/>
            <w:gridSpan w:val="3"/>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FB1750" w:rsidRDefault="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HIV感染者やハンセン病</w:t>
            </w:r>
            <w:r w:rsidR="0036060E">
              <w:rPr>
                <w:rFonts w:ascii="HG丸ｺﾞｼｯｸM-PRO" w:eastAsia="HG丸ｺﾞｼｯｸM-PRO" w:hAnsi="ＭＳ Ｐゴシック" w:cs="ＭＳ Ｐゴシック" w:hint="eastAsia"/>
                <w:b/>
                <w:bCs/>
                <w:kern w:val="0"/>
                <w:sz w:val="22"/>
              </w:rPr>
              <w:t>回復者</w:t>
            </w:r>
            <w:r w:rsidRPr="003906B7">
              <w:rPr>
                <w:rFonts w:ascii="HG丸ｺﾞｼｯｸM-PRO" w:eastAsia="HG丸ｺﾞｼｯｸM-PRO" w:hAnsi="ＭＳ Ｐゴシック" w:cs="ＭＳ Ｐゴシック" w:hint="eastAsia"/>
                <w:b/>
                <w:bCs/>
                <w:kern w:val="0"/>
                <w:sz w:val="22"/>
              </w:rPr>
              <w:t>等</w:t>
            </w:r>
          </w:p>
        </w:tc>
      </w:tr>
      <w:tr w:rsidR="003906B7" w:rsidRPr="003906B7" w:rsidTr="006A5AF8">
        <w:trPr>
          <w:trHeight w:val="319"/>
        </w:trPr>
        <w:tc>
          <w:tcPr>
            <w:tcW w:w="578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728" w:type="dxa"/>
            <w:tcBorders>
              <w:top w:val="nil"/>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6A5AF8">
        <w:trPr>
          <w:trHeight w:val="319"/>
        </w:trPr>
        <w:tc>
          <w:tcPr>
            <w:tcW w:w="774" w:type="dxa"/>
            <w:vMerge w:val="restart"/>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5011" w:type="dxa"/>
            <w:tcBorders>
              <w:top w:val="single" w:sz="4" w:space="0" w:color="auto"/>
              <w:left w:val="single" w:sz="4" w:space="0" w:color="auto"/>
              <w:bottom w:val="nil"/>
              <w:right w:val="nil"/>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法務省　人権擁護局</w:t>
            </w:r>
          </w:p>
        </w:tc>
        <w:tc>
          <w:tcPr>
            <w:tcW w:w="3728" w:type="dxa"/>
            <w:tcBorders>
              <w:top w:val="single" w:sz="4" w:space="0" w:color="auto"/>
              <w:left w:val="single" w:sz="4" w:space="0" w:color="auto"/>
              <w:bottom w:val="nil"/>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03-3580-4111（代表）</w:t>
            </w:r>
          </w:p>
        </w:tc>
      </w:tr>
      <w:tr w:rsidR="003906B7" w:rsidRPr="003906B7" w:rsidTr="006A5AF8">
        <w:trPr>
          <w:trHeight w:val="319"/>
        </w:trPr>
        <w:tc>
          <w:tcPr>
            <w:tcW w:w="774"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5011" w:type="dxa"/>
            <w:tcBorders>
              <w:top w:val="nil"/>
              <w:left w:val="single" w:sz="4" w:space="0" w:color="auto"/>
              <w:bottom w:val="nil"/>
              <w:right w:val="nil"/>
            </w:tcBorders>
            <w:shd w:val="clear" w:color="auto" w:fill="auto"/>
            <w:vAlign w:val="center"/>
            <w:hideMark/>
          </w:tcPr>
          <w:p w:rsidR="00F07D73" w:rsidRDefault="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厚生労働省</w:t>
            </w:r>
            <w:r w:rsidR="00BB15B2">
              <w:rPr>
                <w:rFonts w:ascii="HG丸ｺﾞｼｯｸM-PRO" w:eastAsia="HG丸ｺﾞｼｯｸM-PRO" w:hAnsi="ＭＳ Ｐゴシック" w:cs="ＭＳ Ｐゴシック" w:hint="eastAsia"/>
                <w:color w:val="000000"/>
                <w:kern w:val="0"/>
                <w:szCs w:val="21"/>
              </w:rPr>
              <w:t xml:space="preserve">　</w:t>
            </w:r>
            <w:r w:rsidRPr="003906B7">
              <w:rPr>
                <w:rFonts w:ascii="HG丸ｺﾞｼｯｸM-PRO" w:eastAsia="HG丸ｺﾞｼｯｸM-PRO" w:hAnsi="ＭＳ Ｐゴシック" w:cs="ＭＳ Ｐゴシック" w:hint="eastAsia"/>
                <w:color w:val="000000"/>
                <w:kern w:val="0"/>
                <w:szCs w:val="21"/>
              </w:rPr>
              <w:t>健康局</w:t>
            </w:r>
            <w:r w:rsidR="00BB15B2">
              <w:rPr>
                <w:rFonts w:ascii="HG丸ｺﾞｼｯｸM-PRO" w:eastAsia="HG丸ｺﾞｼｯｸM-PRO" w:hAnsi="ＭＳ Ｐゴシック" w:cs="ＭＳ Ｐゴシック" w:hint="eastAsia"/>
                <w:color w:val="000000"/>
                <w:kern w:val="0"/>
                <w:szCs w:val="21"/>
              </w:rPr>
              <w:t xml:space="preserve">　</w:t>
            </w:r>
            <w:r w:rsidRPr="003906B7">
              <w:rPr>
                <w:rFonts w:ascii="HG丸ｺﾞｼｯｸM-PRO" w:eastAsia="HG丸ｺﾞｼｯｸM-PRO" w:hAnsi="ＭＳ Ｐゴシック" w:cs="ＭＳ Ｐゴシック" w:hint="eastAsia"/>
                <w:color w:val="000000"/>
                <w:kern w:val="0"/>
                <w:szCs w:val="21"/>
              </w:rPr>
              <w:t>疾病対策課</w:t>
            </w:r>
          </w:p>
        </w:tc>
        <w:tc>
          <w:tcPr>
            <w:tcW w:w="3728" w:type="dxa"/>
            <w:tcBorders>
              <w:top w:val="nil"/>
              <w:left w:val="single" w:sz="4" w:space="0" w:color="auto"/>
              <w:bottom w:val="nil"/>
              <w:right w:val="single" w:sz="4" w:space="0" w:color="auto"/>
            </w:tcBorders>
            <w:shd w:val="clear" w:color="auto" w:fill="auto"/>
            <w:vAlign w:val="center"/>
            <w:hideMark/>
          </w:tcPr>
          <w:p w:rsidR="009F16A9" w:rsidRDefault="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w:t>
            </w:r>
            <w:r w:rsidR="00D05F59">
              <w:rPr>
                <w:rFonts w:ascii="HG丸ｺﾞｼｯｸM-PRO" w:eastAsia="HG丸ｺﾞｼｯｸM-PRO" w:hAnsi="ＭＳ Ｐゴシック" w:cs="ＭＳ Ｐゴシック" w:hint="eastAsia"/>
                <w:color w:val="000000"/>
                <w:kern w:val="0"/>
                <w:szCs w:val="21"/>
              </w:rPr>
              <w:t>3595-2249</w:t>
            </w:r>
          </w:p>
        </w:tc>
      </w:tr>
      <w:tr w:rsidR="003906B7" w:rsidRPr="003906B7" w:rsidTr="006A5AF8">
        <w:trPr>
          <w:trHeight w:val="319"/>
        </w:trPr>
        <w:tc>
          <w:tcPr>
            <w:tcW w:w="774" w:type="dxa"/>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w:t>
            </w:r>
          </w:p>
        </w:tc>
        <w:tc>
          <w:tcPr>
            <w:tcW w:w="5011" w:type="dxa"/>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大阪市保健所</w:t>
            </w:r>
            <w:r w:rsidR="00BB15B2">
              <w:rPr>
                <w:rFonts w:ascii="HG丸ｺﾞｼｯｸM-PRO" w:eastAsia="HG丸ｺﾞｼｯｸM-PRO" w:hAnsi="ＭＳ Ｐゴシック" w:cs="ＭＳ Ｐゴシック" w:hint="eastAsia"/>
                <w:color w:val="000000"/>
                <w:kern w:val="0"/>
                <w:szCs w:val="21"/>
              </w:rPr>
              <w:t xml:space="preserve">　</w:t>
            </w:r>
            <w:r w:rsidRPr="003906B7">
              <w:rPr>
                <w:rFonts w:ascii="HG丸ｺﾞｼｯｸM-PRO" w:eastAsia="HG丸ｺﾞｼｯｸM-PRO" w:hAnsi="ＭＳ Ｐゴシック" w:cs="ＭＳ Ｐゴシック" w:hint="eastAsia"/>
                <w:color w:val="000000"/>
                <w:kern w:val="0"/>
                <w:szCs w:val="21"/>
              </w:rPr>
              <w:t>感染症対策課</w:t>
            </w:r>
          </w:p>
        </w:tc>
        <w:tc>
          <w:tcPr>
            <w:tcW w:w="3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06-6647-0656</w:t>
            </w:r>
          </w:p>
        </w:tc>
      </w:tr>
    </w:tbl>
    <w:p w:rsidR="00AE4CCF" w:rsidRDefault="00AE4CCF" w:rsidP="00B7099A">
      <w:pPr>
        <w:autoSpaceDE w:val="0"/>
        <w:autoSpaceDN w:val="0"/>
        <w:adjustRightInd w:val="0"/>
        <w:rPr>
          <w:rFonts w:ascii="HG丸ｺﾞｼｯｸM-PRO" w:eastAsia="HG丸ｺﾞｼｯｸM-PRO" w:cs="HG丸ｺﾞｼｯｸM-PRO"/>
          <w:kern w:val="0"/>
          <w:sz w:val="28"/>
          <w:szCs w:val="28"/>
        </w:rPr>
      </w:pPr>
    </w:p>
    <w:tbl>
      <w:tblPr>
        <w:tblW w:w="9513" w:type="dxa"/>
        <w:tblInd w:w="84" w:type="dxa"/>
        <w:tblCellMar>
          <w:left w:w="99" w:type="dxa"/>
          <w:right w:w="99" w:type="dxa"/>
        </w:tblCellMar>
        <w:tblLook w:val="04A0" w:firstRow="1" w:lastRow="0" w:firstColumn="1" w:lastColumn="0" w:noHBand="0" w:noVBand="1"/>
      </w:tblPr>
      <w:tblGrid>
        <w:gridCol w:w="770"/>
        <w:gridCol w:w="4986"/>
        <w:gridCol w:w="3757"/>
      </w:tblGrid>
      <w:tr w:rsidR="003906B7" w:rsidRPr="003906B7" w:rsidTr="00970E5B">
        <w:trPr>
          <w:trHeight w:val="446"/>
        </w:trPr>
        <w:tc>
          <w:tcPr>
            <w:tcW w:w="9513" w:type="dxa"/>
            <w:gridSpan w:val="3"/>
            <w:tcBorders>
              <w:top w:val="single" w:sz="4" w:space="0" w:color="auto"/>
              <w:left w:val="single" w:sz="4" w:space="0" w:color="auto"/>
              <w:bottom w:val="nil"/>
              <w:right w:val="single" w:sz="4" w:space="0" w:color="000000"/>
            </w:tcBorders>
            <w:shd w:val="clear" w:color="000000" w:fill="DBE5F1"/>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性的指向、性同一性障がい</w:t>
            </w:r>
          </w:p>
        </w:tc>
      </w:tr>
      <w:tr w:rsidR="003906B7" w:rsidRPr="003906B7" w:rsidTr="00970E5B">
        <w:trPr>
          <w:trHeight w:val="331"/>
        </w:trPr>
        <w:tc>
          <w:tcPr>
            <w:tcW w:w="575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757"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970E5B">
        <w:trPr>
          <w:trHeight w:val="331"/>
        </w:trPr>
        <w:tc>
          <w:tcPr>
            <w:tcW w:w="770" w:type="dxa"/>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法務省　人権擁護局</w:t>
            </w:r>
          </w:p>
        </w:tc>
        <w:tc>
          <w:tcPr>
            <w:tcW w:w="3757" w:type="dxa"/>
            <w:tcBorders>
              <w:top w:val="single" w:sz="4" w:space="0" w:color="auto"/>
              <w:left w:val="nil"/>
              <w:bottom w:val="single" w:sz="4" w:space="0" w:color="auto"/>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03-3580-4111（代表）</w:t>
            </w:r>
          </w:p>
        </w:tc>
      </w:tr>
      <w:tr w:rsidR="003906B7" w:rsidRPr="003906B7" w:rsidTr="00970E5B">
        <w:trPr>
          <w:trHeight w:val="460"/>
        </w:trPr>
        <w:tc>
          <w:tcPr>
            <w:tcW w:w="9513" w:type="dxa"/>
            <w:gridSpan w:val="3"/>
            <w:tcBorders>
              <w:top w:val="single" w:sz="4" w:space="0" w:color="auto"/>
              <w:left w:val="single" w:sz="4" w:space="0" w:color="auto"/>
              <w:bottom w:val="nil"/>
              <w:right w:val="single" w:sz="4" w:space="0" w:color="000000"/>
            </w:tcBorders>
            <w:shd w:val="clear" w:color="000000" w:fill="DBE5F1"/>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個人情報の保護</w:t>
            </w:r>
          </w:p>
        </w:tc>
      </w:tr>
      <w:tr w:rsidR="003906B7" w:rsidRPr="003906B7" w:rsidTr="00970E5B">
        <w:trPr>
          <w:trHeight w:val="331"/>
        </w:trPr>
        <w:tc>
          <w:tcPr>
            <w:tcW w:w="575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757"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970E5B">
        <w:trPr>
          <w:trHeight w:val="331"/>
        </w:trPr>
        <w:tc>
          <w:tcPr>
            <w:tcW w:w="770" w:type="dxa"/>
            <w:tcBorders>
              <w:top w:val="single" w:sz="4" w:space="0" w:color="auto"/>
              <w:left w:val="single" w:sz="4" w:space="0" w:color="auto"/>
              <w:bottom w:val="nil"/>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4986" w:type="dxa"/>
            <w:tcBorders>
              <w:top w:val="single" w:sz="4" w:space="0" w:color="auto"/>
              <w:left w:val="single" w:sz="4" w:space="0" w:color="auto"/>
              <w:bottom w:val="nil"/>
              <w:right w:val="nil"/>
            </w:tcBorders>
            <w:shd w:val="clear" w:color="auto" w:fill="auto"/>
            <w:vAlign w:val="center"/>
            <w:hideMark/>
          </w:tcPr>
          <w:p w:rsidR="00764D48" w:rsidRDefault="00764D48" w:rsidP="003906B7">
            <w:pPr>
              <w:widowControl/>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個人情報保護委員会</w:t>
            </w:r>
          </w:p>
          <w:p w:rsidR="0076190B" w:rsidRPr="003906B7" w:rsidRDefault="00764D48" w:rsidP="003906B7">
            <w:pPr>
              <w:widowControl/>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個人情報保護法相談ダイヤル</w:t>
            </w:r>
          </w:p>
        </w:tc>
        <w:tc>
          <w:tcPr>
            <w:tcW w:w="3757" w:type="dxa"/>
            <w:tcBorders>
              <w:top w:val="single" w:sz="4" w:space="0" w:color="auto"/>
              <w:left w:val="single" w:sz="4" w:space="0" w:color="auto"/>
              <w:bottom w:val="nil"/>
              <w:right w:val="single" w:sz="4" w:space="0" w:color="auto"/>
            </w:tcBorders>
            <w:shd w:val="clear" w:color="auto" w:fill="auto"/>
            <w:vAlign w:val="center"/>
            <w:hideMark/>
          </w:tcPr>
          <w:p w:rsidR="0076190B" w:rsidRPr="003906B7" w:rsidRDefault="00764D48" w:rsidP="003906B7">
            <w:pPr>
              <w:widowControl/>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03-6457-9849</w:t>
            </w:r>
          </w:p>
        </w:tc>
      </w:tr>
      <w:tr w:rsidR="003906B7" w:rsidRPr="003906B7" w:rsidTr="00970E5B">
        <w:trPr>
          <w:trHeight w:val="331"/>
        </w:trPr>
        <w:tc>
          <w:tcPr>
            <w:tcW w:w="770" w:type="dxa"/>
            <w:vMerge w:val="restart"/>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w:t>
            </w:r>
          </w:p>
        </w:tc>
        <w:tc>
          <w:tcPr>
            <w:tcW w:w="4986" w:type="dxa"/>
            <w:tcBorders>
              <w:top w:val="single" w:sz="4" w:space="0" w:color="auto"/>
              <w:left w:val="single" w:sz="4" w:space="0" w:color="auto"/>
              <w:bottom w:val="nil"/>
              <w:right w:val="nil"/>
            </w:tcBorders>
            <w:shd w:val="clear" w:color="auto" w:fill="auto"/>
            <w:vAlign w:val="center"/>
            <w:hideMark/>
          </w:tcPr>
          <w:p w:rsidR="003906B7" w:rsidRPr="003906B7" w:rsidRDefault="00260F0E" w:rsidP="003906B7">
            <w:pPr>
              <w:widowControl/>
              <w:rPr>
                <w:rFonts w:ascii="HG丸ｺﾞｼｯｸM-PRO" w:eastAsia="HG丸ｺﾞｼｯｸM-PRO" w:hAnsi="ＭＳ Ｐゴシック" w:cs="ＭＳ Ｐゴシック"/>
                <w:color w:val="000000"/>
                <w:kern w:val="0"/>
                <w:szCs w:val="21"/>
              </w:rPr>
            </w:pPr>
            <w:r w:rsidRPr="00260F0E">
              <w:rPr>
                <w:rFonts w:ascii="HG丸ｺﾞｼｯｸM-PRO" w:eastAsia="HG丸ｺﾞｼｯｸM-PRO" w:hAnsi="ＭＳ Ｐゴシック" w:cs="ＭＳ Ｐゴシック" w:hint="eastAsia"/>
                <w:color w:val="000000"/>
                <w:kern w:val="0"/>
                <w:szCs w:val="21"/>
              </w:rPr>
              <w:t>総務局</w:t>
            </w:r>
            <w:r w:rsidR="00BB15B2">
              <w:rPr>
                <w:rFonts w:ascii="HG丸ｺﾞｼｯｸM-PRO" w:eastAsia="HG丸ｺﾞｼｯｸM-PRO" w:hAnsi="ＭＳ Ｐゴシック" w:cs="ＭＳ Ｐゴシック" w:hint="eastAsia"/>
                <w:color w:val="000000"/>
                <w:kern w:val="0"/>
                <w:szCs w:val="21"/>
              </w:rPr>
              <w:t xml:space="preserve">　</w:t>
            </w:r>
            <w:r w:rsidRPr="00260F0E">
              <w:rPr>
                <w:rFonts w:ascii="HG丸ｺﾞｼｯｸM-PRO" w:eastAsia="HG丸ｺﾞｼｯｸM-PRO" w:hAnsi="ＭＳ Ｐゴシック" w:cs="ＭＳ Ｐゴシック" w:hint="eastAsia"/>
                <w:color w:val="000000"/>
                <w:kern w:val="0"/>
                <w:szCs w:val="21"/>
              </w:rPr>
              <w:t>行政部</w:t>
            </w:r>
            <w:r w:rsidR="00BB15B2">
              <w:rPr>
                <w:rFonts w:ascii="HG丸ｺﾞｼｯｸM-PRO" w:eastAsia="HG丸ｺﾞｼｯｸM-PRO" w:hAnsi="ＭＳ Ｐゴシック" w:cs="ＭＳ Ｐゴシック" w:hint="eastAsia"/>
                <w:color w:val="000000"/>
                <w:kern w:val="0"/>
                <w:szCs w:val="21"/>
              </w:rPr>
              <w:t xml:space="preserve">　</w:t>
            </w:r>
            <w:r w:rsidRPr="00260F0E">
              <w:rPr>
                <w:rFonts w:ascii="HG丸ｺﾞｼｯｸM-PRO" w:eastAsia="HG丸ｺﾞｼｯｸM-PRO" w:hAnsi="ＭＳ Ｐゴシック" w:cs="ＭＳ Ｐゴシック" w:hint="eastAsia"/>
                <w:color w:val="000000"/>
                <w:kern w:val="0"/>
                <w:szCs w:val="21"/>
              </w:rPr>
              <w:t>行政課（情報公開グループ）</w:t>
            </w:r>
          </w:p>
        </w:tc>
        <w:tc>
          <w:tcPr>
            <w:tcW w:w="3757" w:type="dxa"/>
            <w:tcBorders>
              <w:top w:val="single" w:sz="4" w:space="0" w:color="auto"/>
              <w:left w:val="single" w:sz="4" w:space="0" w:color="auto"/>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06-6208-9825</w:t>
            </w:r>
          </w:p>
        </w:tc>
      </w:tr>
      <w:tr w:rsidR="003906B7" w:rsidRPr="003906B7" w:rsidTr="00970E5B">
        <w:trPr>
          <w:trHeight w:val="331"/>
        </w:trPr>
        <w:tc>
          <w:tcPr>
            <w:tcW w:w="770"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4986" w:type="dxa"/>
            <w:tcBorders>
              <w:top w:val="nil"/>
              <w:left w:val="single" w:sz="4" w:space="0" w:color="auto"/>
              <w:bottom w:val="single" w:sz="4" w:space="0" w:color="auto"/>
              <w:right w:val="nil"/>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市民局</w:t>
            </w:r>
            <w:r w:rsidR="00BB15B2">
              <w:rPr>
                <w:rFonts w:ascii="HG丸ｺﾞｼｯｸM-PRO" w:eastAsia="HG丸ｺﾞｼｯｸM-PRO" w:hAnsi="ＭＳ Ｐゴシック" w:cs="ＭＳ Ｐゴシック" w:hint="eastAsia"/>
                <w:color w:val="000000"/>
                <w:kern w:val="0"/>
                <w:szCs w:val="21"/>
              </w:rPr>
              <w:t xml:space="preserve">　</w:t>
            </w:r>
            <w:r w:rsidR="005E2290">
              <w:rPr>
                <w:rFonts w:ascii="HG丸ｺﾞｼｯｸM-PRO" w:eastAsia="HG丸ｺﾞｼｯｸM-PRO" w:hAnsi="ＭＳ Ｐゴシック" w:cs="ＭＳ Ｐゴシック" w:hint="eastAsia"/>
                <w:color w:val="000000"/>
                <w:kern w:val="0"/>
                <w:szCs w:val="21"/>
              </w:rPr>
              <w:t>ダイバーシティ推進</w:t>
            </w:r>
            <w:r w:rsidRPr="003906B7">
              <w:rPr>
                <w:rFonts w:ascii="HG丸ｺﾞｼｯｸM-PRO" w:eastAsia="HG丸ｺﾞｼｯｸM-PRO" w:hAnsi="ＭＳ Ｐゴシック" w:cs="ＭＳ Ｐゴシック" w:hint="eastAsia"/>
                <w:color w:val="000000"/>
                <w:kern w:val="0"/>
                <w:szCs w:val="21"/>
              </w:rPr>
              <w:t>室</w:t>
            </w:r>
            <w:r w:rsidR="00BB15B2">
              <w:rPr>
                <w:rFonts w:ascii="HG丸ｺﾞｼｯｸM-PRO" w:eastAsia="HG丸ｺﾞｼｯｸM-PRO" w:hAnsi="ＭＳ Ｐゴシック" w:cs="ＭＳ Ｐゴシック" w:hint="eastAsia"/>
                <w:color w:val="000000"/>
                <w:kern w:val="0"/>
                <w:szCs w:val="21"/>
              </w:rPr>
              <w:t xml:space="preserve">　</w:t>
            </w:r>
            <w:r w:rsidR="005E2290">
              <w:rPr>
                <w:rFonts w:ascii="HG丸ｺﾞｼｯｸM-PRO" w:eastAsia="HG丸ｺﾞｼｯｸM-PRO" w:hAnsi="ＭＳ Ｐゴシック" w:cs="ＭＳ Ｐゴシック" w:hint="eastAsia"/>
                <w:color w:val="000000"/>
                <w:kern w:val="0"/>
                <w:szCs w:val="21"/>
              </w:rPr>
              <w:t>人権</w:t>
            </w:r>
            <w:r w:rsidRPr="003906B7">
              <w:rPr>
                <w:rFonts w:ascii="HG丸ｺﾞｼｯｸM-PRO" w:eastAsia="HG丸ｺﾞｼｯｸM-PRO" w:hAnsi="ＭＳ Ｐゴシック" w:cs="ＭＳ Ｐゴシック" w:hint="eastAsia"/>
                <w:color w:val="000000"/>
                <w:kern w:val="0"/>
                <w:szCs w:val="21"/>
              </w:rPr>
              <w:t>企画課</w:t>
            </w:r>
          </w:p>
        </w:tc>
        <w:tc>
          <w:tcPr>
            <w:tcW w:w="3757" w:type="dxa"/>
            <w:tcBorders>
              <w:top w:val="nil"/>
              <w:left w:val="single" w:sz="4" w:space="0" w:color="auto"/>
              <w:bottom w:val="single" w:sz="4" w:space="0" w:color="auto"/>
              <w:right w:val="single" w:sz="4" w:space="0" w:color="auto"/>
            </w:tcBorders>
            <w:shd w:val="clear" w:color="auto" w:fill="auto"/>
            <w:vAlign w:val="center"/>
            <w:hideMark/>
          </w:tcPr>
          <w:p w:rsidR="003906B7" w:rsidRPr="003906B7" w:rsidRDefault="00764D48" w:rsidP="003906B7">
            <w:pPr>
              <w:widowControl/>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06-6208-7619</w:t>
            </w:r>
          </w:p>
        </w:tc>
      </w:tr>
      <w:tr w:rsidR="003906B7" w:rsidRPr="003906B7" w:rsidTr="00970E5B">
        <w:trPr>
          <w:trHeight w:val="460"/>
        </w:trPr>
        <w:tc>
          <w:tcPr>
            <w:tcW w:w="9513" w:type="dxa"/>
            <w:gridSpan w:val="3"/>
            <w:tcBorders>
              <w:top w:val="single" w:sz="4" w:space="0" w:color="auto"/>
              <w:left w:val="single" w:sz="4" w:space="0" w:color="auto"/>
              <w:bottom w:val="nil"/>
              <w:right w:val="single" w:sz="4" w:space="0" w:color="000000"/>
            </w:tcBorders>
            <w:shd w:val="clear" w:color="000000" w:fill="DBE5F1"/>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アイヌの人々に対する人権課題</w:t>
            </w:r>
          </w:p>
        </w:tc>
      </w:tr>
      <w:tr w:rsidR="003906B7" w:rsidRPr="003906B7" w:rsidTr="00970E5B">
        <w:trPr>
          <w:trHeight w:val="331"/>
        </w:trPr>
        <w:tc>
          <w:tcPr>
            <w:tcW w:w="575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757"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970E5B">
        <w:trPr>
          <w:trHeight w:val="331"/>
        </w:trPr>
        <w:tc>
          <w:tcPr>
            <w:tcW w:w="770" w:type="dxa"/>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国土交通省</w:t>
            </w:r>
            <w:r w:rsidR="00F820B4">
              <w:rPr>
                <w:rFonts w:ascii="HG丸ｺﾞｼｯｸM-PRO" w:eastAsia="HG丸ｺﾞｼｯｸM-PRO" w:hAnsi="ＭＳ Ｐゴシック" w:cs="ＭＳ Ｐゴシック" w:hint="eastAsia"/>
                <w:color w:val="000000"/>
                <w:kern w:val="0"/>
                <w:szCs w:val="21"/>
              </w:rPr>
              <w:t xml:space="preserve">　</w:t>
            </w:r>
            <w:r w:rsidR="008069F1">
              <w:rPr>
                <w:rFonts w:ascii="HG丸ｺﾞｼｯｸM-PRO" w:eastAsia="HG丸ｺﾞｼｯｸM-PRO" w:hAnsi="ＭＳ Ｐゴシック" w:cs="ＭＳ Ｐゴシック" w:hint="eastAsia"/>
                <w:color w:val="000000"/>
                <w:kern w:val="0"/>
                <w:szCs w:val="21"/>
              </w:rPr>
              <w:t>北海道局</w:t>
            </w:r>
            <w:r w:rsidR="008151FE">
              <w:rPr>
                <w:rFonts w:ascii="HG丸ｺﾞｼｯｸM-PRO" w:eastAsia="HG丸ｺﾞｼｯｸM-PRO" w:hAnsi="ＭＳ Ｐゴシック" w:cs="ＭＳ Ｐゴシック" w:hint="eastAsia"/>
                <w:color w:val="000000"/>
                <w:kern w:val="0"/>
                <w:szCs w:val="21"/>
              </w:rPr>
              <w:t xml:space="preserve">　総務課</w:t>
            </w:r>
          </w:p>
        </w:tc>
        <w:tc>
          <w:tcPr>
            <w:tcW w:w="3757" w:type="dxa"/>
            <w:tcBorders>
              <w:top w:val="single" w:sz="4" w:space="0" w:color="auto"/>
              <w:left w:val="nil"/>
              <w:bottom w:val="single" w:sz="4" w:space="0" w:color="auto"/>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03-5253-8111</w:t>
            </w:r>
            <w:r w:rsidR="008151FE">
              <w:rPr>
                <w:rFonts w:ascii="HG丸ｺﾞｼｯｸM-PRO" w:eastAsia="HG丸ｺﾞｼｯｸM-PRO" w:hAnsi="ＭＳ Ｐゴシック" w:cs="ＭＳ Ｐゴシック" w:hint="eastAsia"/>
                <w:color w:val="000000"/>
                <w:kern w:val="0"/>
                <w:szCs w:val="21"/>
              </w:rPr>
              <w:t xml:space="preserve">　</w:t>
            </w:r>
            <w:r w:rsidR="00311F94">
              <w:rPr>
                <w:rFonts w:ascii="HG丸ｺﾞｼｯｸM-PRO" w:eastAsia="HG丸ｺﾞｼｯｸM-PRO" w:hAnsi="ＭＳ Ｐゴシック" w:cs="ＭＳ Ｐゴシック" w:hint="eastAsia"/>
                <w:color w:val="000000"/>
                <w:kern w:val="0"/>
                <w:szCs w:val="21"/>
              </w:rPr>
              <w:t>内線52</w:t>
            </w:r>
            <w:r w:rsidR="00CF5003">
              <w:rPr>
                <w:rFonts w:ascii="HG丸ｺﾞｼｯｸM-PRO" w:eastAsia="HG丸ｺﾞｼｯｸM-PRO" w:hAnsi="ＭＳ Ｐゴシック" w:cs="ＭＳ Ｐゴシック" w:hint="eastAsia"/>
                <w:color w:val="000000"/>
                <w:kern w:val="0"/>
                <w:szCs w:val="21"/>
              </w:rPr>
              <w:t>-</w:t>
            </w:r>
            <w:r w:rsidR="00311F94">
              <w:rPr>
                <w:rFonts w:ascii="HG丸ｺﾞｼｯｸM-PRO" w:eastAsia="HG丸ｺﾞｼｯｸM-PRO" w:hAnsi="ＭＳ Ｐゴシック" w:cs="ＭＳ Ｐゴシック" w:hint="eastAsia"/>
                <w:color w:val="000000"/>
                <w:kern w:val="0"/>
                <w:szCs w:val="21"/>
              </w:rPr>
              <w:t>113</w:t>
            </w:r>
          </w:p>
        </w:tc>
      </w:tr>
      <w:tr w:rsidR="003906B7" w:rsidRPr="003906B7" w:rsidTr="00970E5B">
        <w:trPr>
          <w:trHeight w:val="446"/>
        </w:trPr>
        <w:tc>
          <w:tcPr>
            <w:tcW w:w="9513" w:type="dxa"/>
            <w:gridSpan w:val="3"/>
            <w:tcBorders>
              <w:top w:val="single" w:sz="4" w:space="0" w:color="auto"/>
              <w:left w:val="single" w:sz="4" w:space="0" w:color="auto"/>
              <w:bottom w:val="nil"/>
              <w:right w:val="single" w:sz="4" w:space="0" w:color="000000"/>
            </w:tcBorders>
            <w:shd w:val="clear" w:color="000000" w:fill="DBE5F1"/>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刑を終えて出所した人やその家族</w:t>
            </w:r>
          </w:p>
        </w:tc>
      </w:tr>
      <w:tr w:rsidR="003906B7" w:rsidRPr="003906B7" w:rsidTr="00970E5B">
        <w:trPr>
          <w:trHeight w:val="331"/>
        </w:trPr>
        <w:tc>
          <w:tcPr>
            <w:tcW w:w="575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757"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970E5B">
        <w:trPr>
          <w:trHeight w:val="331"/>
        </w:trPr>
        <w:tc>
          <w:tcPr>
            <w:tcW w:w="770" w:type="dxa"/>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6A9" w:rsidRDefault="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法務省　保護局</w:t>
            </w:r>
          </w:p>
        </w:tc>
        <w:tc>
          <w:tcPr>
            <w:tcW w:w="3757" w:type="dxa"/>
            <w:tcBorders>
              <w:top w:val="single" w:sz="4" w:space="0" w:color="auto"/>
              <w:left w:val="nil"/>
              <w:bottom w:val="single" w:sz="4" w:space="0" w:color="auto"/>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03-3580-4111（代表）</w:t>
            </w:r>
          </w:p>
        </w:tc>
      </w:tr>
      <w:tr w:rsidR="003906B7" w:rsidRPr="003906B7" w:rsidTr="00970E5B">
        <w:trPr>
          <w:trHeight w:val="446"/>
        </w:trPr>
        <w:tc>
          <w:tcPr>
            <w:tcW w:w="9513" w:type="dxa"/>
            <w:gridSpan w:val="3"/>
            <w:tcBorders>
              <w:top w:val="single" w:sz="4" w:space="0" w:color="auto"/>
              <w:left w:val="single" w:sz="4" w:space="0" w:color="auto"/>
              <w:bottom w:val="nil"/>
              <w:right w:val="single" w:sz="4" w:space="0" w:color="000000"/>
            </w:tcBorders>
            <w:shd w:val="clear" w:color="000000" w:fill="DBE5F1"/>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北朝鮮当局によって拉致された被害者等</w:t>
            </w:r>
          </w:p>
        </w:tc>
      </w:tr>
      <w:tr w:rsidR="003906B7" w:rsidRPr="003906B7" w:rsidTr="00970E5B">
        <w:trPr>
          <w:trHeight w:val="331"/>
        </w:trPr>
        <w:tc>
          <w:tcPr>
            <w:tcW w:w="575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757"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970E5B">
        <w:trPr>
          <w:trHeight w:val="331"/>
        </w:trPr>
        <w:tc>
          <w:tcPr>
            <w:tcW w:w="770" w:type="dxa"/>
            <w:vMerge w:val="restart"/>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4986" w:type="dxa"/>
            <w:tcBorders>
              <w:top w:val="single" w:sz="4" w:space="0" w:color="auto"/>
              <w:left w:val="single" w:sz="4" w:space="0" w:color="auto"/>
              <w:bottom w:val="nil"/>
              <w:right w:val="single" w:sz="4" w:space="0" w:color="auto"/>
            </w:tcBorders>
            <w:shd w:val="clear" w:color="auto" w:fill="auto"/>
            <w:vAlign w:val="center"/>
            <w:hideMark/>
          </w:tcPr>
          <w:p w:rsidR="003906B7" w:rsidRPr="003906B7" w:rsidRDefault="00E31897" w:rsidP="003906B7">
            <w:pPr>
              <w:widowControl/>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内閣官房　拉致問題対策本部事務局</w:t>
            </w:r>
          </w:p>
        </w:tc>
        <w:tc>
          <w:tcPr>
            <w:tcW w:w="3757" w:type="dxa"/>
            <w:tcBorders>
              <w:top w:val="single" w:sz="4" w:space="0" w:color="auto"/>
              <w:left w:val="nil"/>
              <w:bottom w:val="nil"/>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03-5253-2111（代表）</w:t>
            </w:r>
          </w:p>
        </w:tc>
      </w:tr>
      <w:tr w:rsidR="003906B7" w:rsidRPr="003906B7" w:rsidTr="00970E5B">
        <w:trPr>
          <w:trHeight w:val="331"/>
        </w:trPr>
        <w:tc>
          <w:tcPr>
            <w:tcW w:w="770"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4986" w:type="dxa"/>
            <w:tcBorders>
              <w:top w:val="nil"/>
              <w:left w:val="single" w:sz="4" w:space="0" w:color="auto"/>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警察庁</w:t>
            </w:r>
          </w:p>
        </w:tc>
        <w:tc>
          <w:tcPr>
            <w:tcW w:w="3757" w:type="dxa"/>
            <w:tcBorders>
              <w:top w:val="nil"/>
              <w:left w:val="nil"/>
              <w:bottom w:val="nil"/>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03-3581-0141（代表）</w:t>
            </w:r>
          </w:p>
        </w:tc>
      </w:tr>
      <w:tr w:rsidR="003906B7" w:rsidRPr="003906B7" w:rsidTr="00970E5B">
        <w:trPr>
          <w:trHeight w:val="331"/>
        </w:trPr>
        <w:tc>
          <w:tcPr>
            <w:tcW w:w="770"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4986" w:type="dxa"/>
            <w:tcBorders>
              <w:top w:val="nil"/>
              <w:left w:val="single" w:sz="4" w:space="0" w:color="auto"/>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法務省</w:t>
            </w:r>
            <w:r w:rsidR="00311F94">
              <w:rPr>
                <w:rFonts w:ascii="HG丸ｺﾞｼｯｸM-PRO" w:eastAsia="HG丸ｺﾞｼｯｸM-PRO" w:hAnsi="ＭＳ Ｐゴシック" w:cs="ＭＳ Ｐゴシック" w:hint="eastAsia"/>
                <w:color w:val="000000"/>
                <w:kern w:val="0"/>
                <w:szCs w:val="21"/>
              </w:rPr>
              <w:t xml:space="preserve">　人権擁護局</w:t>
            </w:r>
          </w:p>
        </w:tc>
        <w:tc>
          <w:tcPr>
            <w:tcW w:w="3757" w:type="dxa"/>
            <w:tcBorders>
              <w:top w:val="nil"/>
              <w:left w:val="nil"/>
              <w:bottom w:val="nil"/>
              <w:right w:val="single" w:sz="4" w:space="0" w:color="auto"/>
            </w:tcBorders>
            <w:shd w:val="clear" w:color="auto" w:fill="auto"/>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03-3580-4111（代表）</w:t>
            </w:r>
          </w:p>
        </w:tc>
      </w:tr>
      <w:tr w:rsidR="003906B7" w:rsidRPr="003906B7" w:rsidTr="00E31897">
        <w:trPr>
          <w:trHeight w:val="315"/>
        </w:trPr>
        <w:tc>
          <w:tcPr>
            <w:tcW w:w="770" w:type="dxa"/>
            <w:vMerge/>
            <w:tcBorders>
              <w:top w:val="single" w:sz="4" w:space="0" w:color="auto"/>
              <w:left w:val="single" w:sz="4" w:space="0" w:color="auto"/>
              <w:bottom w:val="single" w:sz="4" w:space="0" w:color="000000" w:themeColor="text1"/>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4986" w:type="dxa"/>
            <w:tcBorders>
              <w:top w:val="nil"/>
              <w:left w:val="single" w:sz="4" w:space="0" w:color="auto"/>
              <w:bottom w:val="single" w:sz="4" w:space="0" w:color="000000" w:themeColor="text1"/>
              <w:right w:val="single" w:sz="4" w:space="0" w:color="auto"/>
            </w:tcBorders>
            <w:shd w:val="clear" w:color="auto" w:fill="auto"/>
            <w:vAlign w:val="center"/>
            <w:hideMark/>
          </w:tcPr>
          <w:p w:rsidR="00E31897" w:rsidRPr="003906B7" w:rsidRDefault="003906B7" w:rsidP="003906B7">
            <w:pP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外務省</w:t>
            </w:r>
          </w:p>
        </w:tc>
        <w:tc>
          <w:tcPr>
            <w:tcW w:w="3757" w:type="dxa"/>
            <w:tcBorders>
              <w:top w:val="nil"/>
              <w:left w:val="nil"/>
              <w:bottom w:val="single" w:sz="4" w:space="0" w:color="000000" w:themeColor="text1"/>
              <w:right w:val="single" w:sz="4" w:space="0" w:color="auto"/>
            </w:tcBorders>
            <w:shd w:val="clear" w:color="auto" w:fill="auto"/>
            <w:vAlign w:val="center"/>
            <w:hideMark/>
          </w:tcPr>
          <w:p w:rsidR="00E31897" w:rsidRPr="003906B7" w:rsidRDefault="003906B7" w:rsidP="003906B7">
            <w:pPr>
              <w:jc w:val="left"/>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03-3580-3311（代表）</w:t>
            </w:r>
          </w:p>
        </w:tc>
      </w:tr>
      <w:tr w:rsidR="00E31897" w:rsidRPr="003906B7" w:rsidTr="00E31897">
        <w:trPr>
          <w:trHeight w:val="405"/>
        </w:trPr>
        <w:tc>
          <w:tcPr>
            <w:tcW w:w="770" w:type="dxa"/>
            <w:tcBorders>
              <w:top w:val="single" w:sz="4" w:space="0" w:color="000000" w:themeColor="text1"/>
              <w:left w:val="single" w:sz="4" w:space="0" w:color="auto"/>
              <w:bottom w:val="single" w:sz="4" w:space="0" w:color="auto"/>
              <w:right w:val="nil"/>
            </w:tcBorders>
            <w:vAlign w:val="center"/>
            <w:hideMark/>
          </w:tcPr>
          <w:p w:rsidR="00E31897" w:rsidRPr="003906B7" w:rsidRDefault="00E31897" w:rsidP="003906B7">
            <w:pPr>
              <w:jc w:val="center"/>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市</w:t>
            </w:r>
          </w:p>
        </w:tc>
        <w:tc>
          <w:tcPr>
            <w:tcW w:w="4986"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E31897" w:rsidRPr="003906B7" w:rsidRDefault="00E31897" w:rsidP="003906B7">
            <w:pPr>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市民局</w:t>
            </w:r>
            <w:r w:rsidR="00BB15B2">
              <w:rPr>
                <w:rFonts w:ascii="HG丸ｺﾞｼｯｸM-PRO" w:eastAsia="HG丸ｺﾞｼｯｸM-PRO" w:hAnsi="ＭＳ Ｐゴシック" w:cs="ＭＳ Ｐゴシック" w:hint="eastAsia"/>
                <w:color w:val="000000"/>
                <w:kern w:val="0"/>
                <w:szCs w:val="21"/>
              </w:rPr>
              <w:t xml:space="preserve">　</w:t>
            </w:r>
            <w:r>
              <w:rPr>
                <w:rFonts w:ascii="HG丸ｺﾞｼｯｸM-PRO" w:eastAsia="HG丸ｺﾞｼｯｸM-PRO" w:hAnsi="ＭＳ Ｐゴシック" w:cs="ＭＳ Ｐゴシック" w:hint="eastAsia"/>
                <w:color w:val="000000"/>
                <w:kern w:val="0"/>
                <w:szCs w:val="21"/>
              </w:rPr>
              <w:t>ダイバーシティ推進室</w:t>
            </w:r>
            <w:r w:rsidR="00BB15B2">
              <w:rPr>
                <w:rFonts w:ascii="HG丸ｺﾞｼｯｸM-PRO" w:eastAsia="HG丸ｺﾞｼｯｸM-PRO" w:hAnsi="ＭＳ Ｐゴシック" w:cs="ＭＳ Ｐゴシック" w:hint="eastAsia"/>
                <w:color w:val="000000"/>
                <w:kern w:val="0"/>
                <w:szCs w:val="21"/>
              </w:rPr>
              <w:t xml:space="preserve">　</w:t>
            </w:r>
            <w:r>
              <w:rPr>
                <w:rFonts w:ascii="HG丸ｺﾞｼｯｸM-PRO" w:eastAsia="HG丸ｺﾞｼｯｸM-PRO" w:hAnsi="ＭＳ Ｐゴシック" w:cs="ＭＳ Ｐゴシック" w:hint="eastAsia"/>
                <w:color w:val="000000"/>
                <w:kern w:val="0"/>
                <w:szCs w:val="21"/>
              </w:rPr>
              <w:t>人権企画課</w:t>
            </w:r>
          </w:p>
        </w:tc>
        <w:tc>
          <w:tcPr>
            <w:tcW w:w="3757" w:type="dxa"/>
            <w:tcBorders>
              <w:top w:val="single" w:sz="4" w:space="0" w:color="000000" w:themeColor="text1"/>
              <w:left w:val="nil"/>
              <w:bottom w:val="single" w:sz="4" w:space="0" w:color="auto"/>
              <w:right w:val="single" w:sz="4" w:space="0" w:color="auto"/>
            </w:tcBorders>
            <w:shd w:val="clear" w:color="auto" w:fill="auto"/>
            <w:vAlign w:val="center"/>
            <w:hideMark/>
          </w:tcPr>
          <w:p w:rsidR="00E31897" w:rsidRPr="003906B7" w:rsidRDefault="00E31897" w:rsidP="003906B7">
            <w:pPr>
              <w:jc w:val="left"/>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06-6208-761</w:t>
            </w:r>
            <w:r w:rsidR="00764D48">
              <w:rPr>
                <w:rFonts w:ascii="HG丸ｺﾞｼｯｸM-PRO" w:eastAsia="HG丸ｺﾞｼｯｸM-PRO" w:hAnsi="ＭＳ Ｐゴシック" w:cs="ＭＳ Ｐゴシック" w:hint="eastAsia"/>
                <w:color w:val="000000"/>
                <w:kern w:val="0"/>
                <w:szCs w:val="21"/>
              </w:rPr>
              <w:t>9</w:t>
            </w:r>
          </w:p>
        </w:tc>
      </w:tr>
      <w:tr w:rsidR="003906B7" w:rsidRPr="003906B7" w:rsidTr="00970E5B">
        <w:trPr>
          <w:trHeight w:val="446"/>
        </w:trPr>
        <w:tc>
          <w:tcPr>
            <w:tcW w:w="9513" w:type="dxa"/>
            <w:gridSpan w:val="3"/>
            <w:tcBorders>
              <w:top w:val="single" w:sz="4" w:space="0" w:color="auto"/>
              <w:left w:val="single" w:sz="4" w:space="0" w:color="auto"/>
              <w:bottom w:val="nil"/>
              <w:right w:val="single" w:sz="4" w:space="0" w:color="000000"/>
            </w:tcBorders>
            <w:shd w:val="clear" w:color="000000" w:fill="DBE5F1"/>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インターネットによる人権侵害</w:t>
            </w:r>
          </w:p>
        </w:tc>
      </w:tr>
      <w:tr w:rsidR="003906B7" w:rsidRPr="003906B7" w:rsidTr="000E4B32">
        <w:trPr>
          <w:trHeight w:val="331"/>
        </w:trPr>
        <w:tc>
          <w:tcPr>
            <w:tcW w:w="575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757" w:type="dxa"/>
            <w:tcBorders>
              <w:top w:val="single" w:sz="4" w:space="0" w:color="auto"/>
              <w:left w:val="nil"/>
              <w:bottom w:val="single" w:sz="4" w:space="0" w:color="auto"/>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0E4B32">
        <w:trPr>
          <w:trHeight w:val="331"/>
        </w:trPr>
        <w:tc>
          <w:tcPr>
            <w:tcW w:w="770" w:type="dxa"/>
            <w:vMerge w:val="restart"/>
            <w:tcBorders>
              <w:top w:val="single" w:sz="4" w:space="0" w:color="auto"/>
              <w:left w:val="single" w:sz="4" w:space="0" w:color="auto"/>
              <w:bottom w:val="single" w:sz="4" w:space="0" w:color="auto"/>
              <w:right w:val="nil"/>
            </w:tcBorders>
            <w:vAlign w:val="center"/>
            <w:hideMark/>
          </w:tcPr>
          <w:p w:rsidR="000446B2" w:rsidRDefault="006652AD">
            <w:pPr>
              <w:widowControl/>
              <w:jc w:val="center"/>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国</w:t>
            </w:r>
          </w:p>
        </w:tc>
        <w:tc>
          <w:tcPr>
            <w:tcW w:w="4986" w:type="dxa"/>
            <w:tcBorders>
              <w:top w:val="single" w:sz="4" w:space="0" w:color="auto"/>
              <w:left w:val="single" w:sz="4" w:space="0" w:color="auto"/>
              <w:bottom w:val="nil"/>
              <w:right w:val="single" w:sz="4" w:space="0" w:color="auto"/>
            </w:tcBorders>
            <w:shd w:val="clear" w:color="auto" w:fill="auto"/>
            <w:vAlign w:val="center"/>
            <w:hideMark/>
          </w:tcPr>
          <w:p w:rsidR="00F07D73" w:rsidRDefault="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総務省</w:t>
            </w:r>
            <w:r w:rsidR="008A7BBE">
              <w:rPr>
                <w:rFonts w:ascii="HG丸ｺﾞｼｯｸM-PRO" w:eastAsia="HG丸ｺﾞｼｯｸM-PRO" w:hAnsi="ＭＳ Ｐゴシック" w:cs="ＭＳ Ｐゴシック" w:hint="eastAsia"/>
                <w:color w:val="000000"/>
                <w:kern w:val="0"/>
                <w:szCs w:val="21"/>
              </w:rPr>
              <w:t xml:space="preserve">　情報流通行政局　情報流通振興課</w:t>
            </w:r>
          </w:p>
        </w:tc>
        <w:tc>
          <w:tcPr>
            <w:tcW w:w="3757" w:type="dxa"/>
            <w:tcBorders>
              <w:top w:val="single" w:sz="4" w:space="0" w:color="auto"/>
              <w:left w:val="nil"/>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03-5253-</w:t>
            </w:r>
            <w:r w:rsidR="008A7BBE">
              <w:rPr>
                <w:rFonts w:ascii="HG丸ｺﾞｼｯｸM-PRO" w:eastAsia="HG丸ｺﾞｼｯｸM-PRO" w:hAnsi="ＭＳ Ｐゴシック" w:cs="ＭＳ Ｐゴシック" w:hint="eastAsia"/>
                <w:color w:val="000000"/>
                <w:kern w:val="0"/>
                <w:szCs w:val="21"/>
              </w:rPr>
              <w:t>5748</w:t>
            </w:r>
          </w:p>
        </w:tc>
      </w:tr>
      <w:tr w:rsidR="003906B7" w:rsidRPr="003906B7" w:rsidTr="00970E5B">
        <w:trPr>
          <w:trHeight w:val="331"/>
        </w:trPr>
        <w:tc>
          <w:tcPr>
            <w:tcW w:w="770"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4986" w:type="dxa"/>
            <w:tcBorders>
              <w:top w:val="nil"/>
              <w:left w:val="single" w:sz="4" w:space="0" w:color="auto"/>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 xml:space="preserve">警察庁　</w:t>
            </w:r>
            <w:r w:rsidR="00B86F8B">
              <w:rPr>
                <w:rFonts w:ascii="HG丸ｺﾞｼｯｸM-PRO" w:eastAsia="HG丸ｺﾞｼｯｸM-PRO" w:hAnsi="ＭＳ Ｐゴシック" w:cs="ＭＳ Ｐゴシック" w:hint="eastAsia"/>
                <w:color w:val="000000"/>
                <w:kern w:val="0"/>
                <w:szCs w:val="21"/>
              </w:rPr>
              <w:t>生活安全局　情報技術犯罪対策課</w:t>
            </w:r>
          </w:p>
        </w:tc>
        <w:tc>
          <w:tcPr>
            <w:tcW w:w="3757" w:type="dxa"/>
            <w:tcBorders>
              <w:top w:val="nil"/>
              <w:left w:val="nil"/>
              <w:bottom w:val="nil"/>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03-3581-0141（代表）</w:t>
            </w:r>
          </w:p>
        </w:tc>
      </w:tr>
      <w:tr w:rsidR="003906B7" w:rsidRPr="003906B7" w:rsidTr="00970E5B">
        <w:trPr>
          <w:trHeight w:val="331"/>
        </w:trPr>
        <w:tc>
          <w:tcPr>
            <w:tcW w:w="770" w:type="dxa"/>
            <w:vMerge/>
            <w:tcBorders>
              <w:top w:val="single" w:sz="4" w:space="0" w:color="auto"/>
              <w:left w:val="single" w:sz="4" w:space="0" w:color="auto"/>
              <w:bottom w:val="single" w:sz="4" w:space="0" w:color="auto"/>
              <w:right w:val="nil"/>
            </w:tcBorders>
            <w:vAlign w:val="center"/>
            <w:hideMark/>
          </w:tcPr>
          <w:p w:rsidR="003906B7" w:rsidRPr="003906B7" w:rsidRDefault="003906B7" w:rsidP="003906B7">
            <w:pPr>
              <w:widowControl/>
              <w:jc w:val="left"/>
              <w:rPr>
                <w:rFonts w:ascii="HG丸ｺﾞｼｯｸM-PRO" w:eastAsia="HG丸ｺﾞｼｯｸM-PRO" w:hAnsi="ＭＳ Ｐゴシック" w:cs="ＭＳ Ｐゴシック"/>
                <w:color w:val="000000"/>
                <w:kern w:val="0"/>
                <w:szCs w:val="21"/>
              </w:rPr>
            </w:pPr>
          </w:p>
        </w:tc>
        <w:tc>
          <w:tcPr>
            <w:tcW w:w="4986" w:type="dxa"/>
            <w:tcBorders>
              <w:top w:val="nil"/>
              <w:left w:val="single" w:sz="4" w:space="0" w:color="auto"/>
              <w:bottom w:val="single" w:sz="4" w:space="0" w:color="auto"/>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法務省　人権擁護局</w:t>
            </w:r>
          </w:p>
        </w:tc>
        <w:tc>
          <w:tcPr>
            <w:tcW w:w="3757" w:type="dxa"/>
            <w:tcBorders>
              <w:top w:val="nil"/>
              <w:left w:val="nil"/>
              <w:bottom w:val="single" w:sz="4" w:space="0" w:color="auto"/>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03-3580-4111（代表）</w:t>
            </w:r>
          </w:p>
        </w:tc>
      </w:tr>
      <w:tr w:rsidR="003906B7" w:rsidRPr="003906B7" w:rsidTr="00970E5B">
        <w:trPr>
          <w:trHeight w:val="446"/>
        </w:trPr>
        <w:tc>
          <w:tcPr>
            <w:tcW w:w="9513" w:type="dxa"/>
            <w:gridSpan w:val="3"/>
            <w:tcBorders>
              <w:top w:val="single" w:sz="4" w:space="0" w:color="auto"/>
              <w:left w:val="single" w:sz="4" w:space="0" w:color="auto"/>
              <w:bottom w:val="nil"/>
              <w:right w:val="single" w:sz="4" w:space="0" w:color="000000"/>
            </w:tcBorders>
            <w:shd w:val="clear" w:color="000000" w:fill="DBE5F1"/>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人身取引（トラフィッキング）</w:t>
            </w:r>
          </w:p>
        </w:tc>
      </w:tr>
      <w:tr w:rsidR="003906B7" w:rsidRPr="003906B7" w:rsidTr="00970E5B">
        <w:trPr>
          <w:trHeight w:val="331"/>
        </w:trPr>
        <w:tc>
          <w:tcPr>
            <w:tcW w:w="575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757"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970E5B">
        <w:trPr>
          <w:trHeight w:val="331"/>
        </w:trPr>
        <w:tc>
          <w:tcPr>
            <w:tcW w:w="770" w:type="dxa"/>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法務省　人権擁護局</w:t>
            </w:r>
          </w:p>
        </w:tc>
        <w:tc>
          <w:tcPr>
            <w:tcW w:w="3757" w:type="dxa"/>
            <w:tcBorders>
              <w:top w:val="single" w:sz="4" w:space="0" w:color="auto"/>
              <w:left w:val="nil"/>
              <w:bottom w:val="single" w:sz="4" w:space="0" w:color="auto"/>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03-3580-4111（代表）</w:t>
            </w:r>
          </w:p>
        </w:tc>
      </w:tr>
      <w:tr w:rsidR="003906B7" w:rsidRPr="003906B7" w:rsidTr="00970E5B">
        <w:trPr>
          <w:trHeight w:val="446"/>
        </w:trPr>
        <w:tc>
          <w:tcPr>
            <w:tcW w:w="9513" w:type="dxa"/>
            <w:gridSpan w:val="3"/>
            <w:tcBorders>
              <w:top w:val="single" w:sz="4" w:space="0" w:color="auto"/>
              <w:left w:val="single" w:sz="4" w:space="0" w:color="auto"/>
              <w:bottom w:val="nil"/>
              <w:right w:val="single" w:sz="4" w:space="0" w:color="000000"/>
            </w:tcBorders>
            <w:shd w:val="clear" w:color="000000" w:fill="DBE5F1"/>
            <w:vAlign w:val="center"/>
            <w:hideMark/>
          </w:tcPr>
          <w:p w:rsidR="003906B7" w:rsidRPr="003906B7" w:rsidRDefault="003906B7" w:rsidP="003906B7">
            <w:pPr>
              <w:widowControl/>
              <w:jc w:val="center"/>
              <w:rPr>
                <w:rFonts w:ascii="HG丸ｺﾞｼｯｸM-PRO" w:eastAsia="HG丸ｺﾞｼｯｸM-PRO" w:hAnsi="ＭＳ Ｐゴシック" w:cs="ＭＳ Ｐゴシック"/>
                <w:b/>
                <w:bCs/>
                <w:kern w:val="0"/>
                <w:sz w:val="22"/>
              </w:rPr>
            </w:pPr>
            <w:r w:rsidRPr="003906B7">
              <w:rPr>
                <w:rFonts w:ascii="HG丸ｺﾞｼｯｸM-PRO" w:eastAsia="HG丸ｺﾞｼｯｸM-PRO" w:hAnsi="ＭＳ Ｐゴシック" w:cs="ＭＳ Ｐゴシック" w:hint="eastAsia"/>
                <w:b/>
                <w:bCs/>
                <w:kern w:val="0"/>
                <w:sz w:val="22"/>
              </w:rPr>
              <w:t>東日本大震災に起因する人権問題</w:t>
            </w:r>
          </w:p>
        </w:tc>
      </w:tr>
      <w:tr w:rsidR="003906B7" w:rsidRPr="003906B7" w:rsidTr="00970E5B">
        <w:trPr>
          <w:trHeight w:val="331"/>
        </w:trPr>
        <w:tc>
          <w:tcPr>
            <w:tcW w:w="575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kern w:val="0"/>
                <w:szCs w:val="21"/>
              </w:rPr>
            </w:pPr>
            <w:r w:rsidRPr="003906B7">
              <w:rPr>
                <w:rFonts w:ascii="HG丸ｺﾞｼｯｸM-PRO" w:eastAsia="HG丸ｺﾞｼｯｸM-PRO" w:hAnsi="ＭＳ Ｐゴシック" w:cs="ＭＳ Ｐゴシック" w:hint="eastAsia"/>
                <w:kern w:val="0"/>
                <w:szCs w:val="21"/>
              </w:rPr>
              <w:t>関係機関等</w:t>
            </w:r>
          </w:p>
        </w:tc>
        <w:tc>
          <w:tcPr>
            <w:tcW w:w="3757" w:type="dxa"/>
            <w:tcBorders>
              <w:top w:val="single" w:sz="4" w:space="0" w:color="auto"/>
              <w:left w:val="nil"/>
              <w:bottom w:val="nil"/>
              <w:right w:val="single" w:sz="4" w:space="0" w:color="auto"/>
            </w:tcBorders>
            <w:shd w:val="clear" w:color="auto" w:fill="auto"/>
            <w:noWrap/>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電話番号</w:t>
            </w:r>
          </w:p>
        </w:tc>
      </w:tr>
      <w:tr w:rsidR="003906B7" w:rsidRPr="003906B7" w:rsidTr="00970E5B">
        <w:trPr>
          <w:trHeight w:val="331"/>
        </w:trPr>
        <w:tc>
          <w:tcPr>
            <w:tcW w:w="770" w:type="dxa"/>
            <w:tcBorders>
              <w:top w:val="single" w:sz="4" w:space="0" w:color="auto"/>
              <w:left w:val="single" w:sz="4" w:space="0" w:color="auto"/>
              <w:bottom w:val="single" w:sz="4" w:space="0" w:color="auto"/>
              <w:right w:val="nil"/>
            </w:tcBorders>
            <w:shd w:val="clear" w:color="auto" w:fill="auto"/>
            <w:vAlign w:val="center"/>
            <w:hideMark/>
          </w:tcPr>
          <w:p w:rsidR="003906B7" w:rsidRPr="003906B7" w:rsidRDefault="003906B7" w:rsidP="003906B7">
            <w:pPr>
              <w:widowControl/>
              <w:jc w:val="center"/>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国</w:t>
            </w:r>
          </w:p>
        </w:tc>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法務省　人権擁護局</w:t>
            </w:r>
          </w:p>
        </w:tc>
        <w:tc>
          <w:tcPr>
            <w:tcW w:w="3757" w:type="dxa"/>
            <w:tcBorders>
              <w:top w:val="single" w:sz="4" w:space="0" w:color="auto"/>
              <w:left w:val="nil"/>
              <w:bottom w:val="single" w:sz="4" w:space="0" w:color="auto"/>
              <w:right w:val="single" w:sz="4" w:space="0" w:color="auto"/>
            </w:tcBorders>
            <w:shd w:val="clear" w:color="auto" w:fill="auto"/>
            <w:vAlign w:val="center"/>
            <w:hideMark/>
          </w:tcPr>
          <w:p w:rsidR="003906B7" w:rsidRPr="003906B7" w:rsidRDefault="003906B7" w:rsidP="003906B7">
            <w:pPr>
              <w:widowControl/>
              <w:rPr>
                <w:rFonts w:ascii="HG丸ｺﾞｼｯｸM-PRO" w:eastAsia="HG丸ｺﾞｼｯｸM-PRO" w:hAnsi="ＭＳ Ｐゴシック" w:cs="ＭＳ Ｐゴシック"/>
                <w:color w:val="000000"/>
                <w:kern w:val="0"/>
                <w:szCs w:val="21"/>
              </w:rPr>
            </w:pPr>
            <w:r w:rsidRPr="003906B7">
              <w:rPr>
                <w:rFonts w:ascii="HG丸ｺﾞｼｯｸM-PRO" w:eastAsia="HG丸ｺﾞｼｯｸM-PRO" w:hAnsi="ＭＳ Ｐゴシック" w:cs="ＭＳ Ｐゴシック" w:hint="eastAsia"/>
                <w:color w:val="000000"/>
                <w:kern w:val="0"/>
                <w:szCs w:val="21"/>
              </w:rPr>
              <w:t>03-3580-4111（代表）</w:t>
            </w:r>
          </w:p>
        </w:tc>
      </w:tr>
    </w:tbl>
    <w:p w:rsidR="003906B7" w:rsidRDefault="003906B7" w:rsidP="00B7099A">
      <w:pPr>
        <w:autoSpaceDE w:val="0"/>
        <w:autoSpaceDN w:val="0"/>
        <w:adjustRightInd w:val="0"/>
        <w:rPr>
          <w:rFonts w:ascii="HG丸ｺﾞｼｯｸM-PRO" w:eastAsia="HG丸ｺﾞｼｯｸM-PRO" w:cs="HG丸ｺﾞｼｯｸM-PRO"/>
          <w:kern w:val="0"/>
          <w:sz w:val="28"/>
          <w:szCs w:val="28"/>
        </w:rPr>
        <w:sectPr w:rsidR="003906B7" w:rsidSect="00D31E1C">
          <w:pgSz w:w="11906" w:h="16838" w:code="9"/>
          <w:pgMar w:top="1134" w:right="1134" w:bottom="1134" w:left="1134" w:header="851" w:footer="454" w:gutter="0"/>
          <w:pgNumType w:fmt="numberInDash" w:start="1"/>
          <w:cols w:space="425"/>
          <w:docGrid w:type="lines" w:linePitch="360"/>
        </w:sectPr>
      </w:pPr>
    </w:p>
    <w:p w:rsidR="004B0F8E" w:rsidRDefault="004B0F8E" w:rsidP="00B7099A">
      <w:pPr>
        <w:autoSpaceDE w:val="0"/>
        <w:autoSpaceDN w:val="0"/>
        <w:adjustRightInd w:val="0"/>
        <w:rPr>
          <w:rFonts w:ascii="HG丸ｺﾞｼｯｸM-PRO" w:eastAsia="HG丸ｺﾞｼｯｸM-PRO" w:cs="HG丸ｺﾞｼｯｸM-PRO"/>
          <w:kern w:val="0"/>
          <w:sz w:val="28"/>
          <w:szCs w:val="28"/>
        </w:rPr>
      </w:pPr>
    </w:p>
    <w:p w:rsidR="004B0F8E" w:rsidRDefault="004B0F8E" w:rsidP="00B7099A">
      <w:pPr>
        <w:autoSpaceDE w:val="0"/>
        <w:autoSpaceDN w:val="0"/>
        <w:adjustRightInd w:val="0"/>
        <w:rPr>
          <w:rFonts w:ascii="HG丸ｺﾞｼｯｸM-PRO" w:eastAsia="HG丸ｺﾞｼｯｸM-PRO" w:cs="HG丸ｺﾞｼｯｸM-PRO"/>
          <w:kern w:val="0"/>
          <w:sz w:val="28"/>
          <w:szCs w:val="28"/>
        </w:rPr>
      </w:pPr>
    </w:p>
    <w:p w:rsidR="004B0F8E" w:rsidRDefault="004B0F8E" w:rsidP="00B7099A">
      <w:pPr>
        <w:autoSpaceDE w:val="0"/>
        <w:autoSpaceDN w:val="0"/>
        <w:adjustRightInd w:val="0"/>
        <w:rPr>
          <w:rFonts w:ascii="HG丸ｺﾞｼｯｸM-PRO" w:eastAsia="HG丸ｺﾞｼｯｸM-PRO" w:cs="HG丸ｺﾞｼｯｸM-PRO"/>
          <w:kern w:val="0"/>
          <w:sz w:val="28"/>
          <w:szCs w:val="28"/>
        </w:rPr>
      </w:pPr>
    </w:p>
    <w:p w:rsidR="004B0F8E" w:rsidRDefault="00650A8A" w:rsidP="00B7099A">
      <w:pPr>
        <w:autoSpaceDE w:val="0"/>
        <w:autoSpaceDN w:val="0"/>
        <w:adjustRightInd w:val="0"/>
        <w:rPr>
          <w:rFonts w:ascii="HG丸ｺﾞｼｯｸM-PRO" w:eastAsia="HG丸ｺﾞｼｯｸM-PRO" w:cs="HG丸ｺﾞｼｯｸM-PRO"/>
          <w:kern w:val="0"/>
          <w:sz w:val="28"/>
          <w:szCs w:val="28"/>
        </w:rPr>
      </w:pPr>
      <w:r>
        <w:rPr>
          <w:rFonts w:ascii="HG丸ｺﾞｼｯｸM-PRO" w:eastAsia="HG丸ｺﾞｼｯｸM-PRO" w:cs="HG丸ｺﾞｼｯｸM-PRO"/>
          <w:noProof/>
          <w:kern w:val="0"/>
          <w:sz w:val="28"/>
          <w:szCs w:val="28"/>
        </w:rPr>
        <w:pict>
          <v:rect id="_x0000_s1135" style="position:absolute;left:0;text-align:left;margin-left:220.05pt;margin-top:29.55pt;width:80.25pt;height:22.5pt;z-index:251780608;mso-position-horizontal-relative:margin" fillcolor="white [3212]" strokecolor="white [3212]" strokeweight="2.25pt">
            <v:textbox inset="5.85pt,.7pt,5.85pt,.7pt"/>
            <w10:wrap anchorx="margin"/>
          </v:rect>
        </w:pict>
      </w:r>
    </w:p>
    <w:p w:rsidR="004B0F8E" w:rsidRDefault="00863540" w:rsidP="00B7099A">
      <w:pPr>
        <w:autoSpaceDE w:val="0"/>
        <w:autoSpaceDN w:val="0"/>
        <w:adjustRightInd w:val="0"/>
        <w:rPr>
          <w:rFonts w:ascii="HG丸ｺﾞｼｯｸM-PRO" w:eastAsia="HG丸ｺﾞｼｯｸM-PRO" w:cs="HG丸ｺﾞｼｯｸM-PRO"/>
          <w:kern w:val="0"/>
          <w:sz w:val="28"/>
          <w:szCs w:val="28"/>
        </w:rPr>
      </w:pPr>
      <w:r w:rsidRPr="00863540">
        <w:rPr>
          <w:rFonts w:ascii="HG丸ｺﾞｼｯｸM-PRO" w:eastAsia="HG丸ｺﾞｼｯｸM-PRO" w:cs="HG丸ｺﾞｼｯｸM-PRO"/>
          <w:noProof/>
          <w:kern w:val="0"/>
          <w:sz w:val="28"/>
          <w:szCs w:val="28"/>
        </w:rPr>
        <w:drawing>
          <wp:anchor distT="0" distB="0" distL="114300" distR="114300" simplePos="0" relativeHeight="251778560" behindDoc="0" locked="0" layoutInCell="1" allowOverlap="1">
            <wp:simplePos x="0" y="0"/>
            <wp:positionH relativeFrom="column">
              <wp:posOffset>641985</wp:posOffset>
            </wp:positionH>
            <wp:positionV relativeFrom="paragraph">
              <wp:posOffset>13335</wp:posOffset>
            </wp:positionV>
            <wp:extent cx="3914775" cy="2800350"/>
            <wp:effectExtent l="19050" t="0" r="9525" b="0"/>
            <wp:wrapNone/>
            <wp:docPr id="32" name="図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8" cstate="print"/>
                    <a:stretch>
                      <a:fillRect/>
                    </a:stretch>
                  </pic:blipFill>
                  <pic:spPr>
                    <a:xfrm>
                      <a:off x="0" y="0"/>
                      <a:ext cx="3914775" cy="2800350"/>
                    </a:xfrm>
                    <a:prstGeom prst="rect">
                      <a:avLst/>
                    </a:prstGeom>
                  </pic:spPr>
                </pic:pic>
              </a:graphicData>
            </a:graphic>
          </wp:anchor>
        </w:drawing>
      </w:r>
    </w:p>
    <w:p w:rsidR="004B0F8E" w:rsidRDefault="004B0F8E" w:rsidP="00B7099A">
      <w:pPr>
        <w:autoSpaceDE w:val="0"/>
        <w:autoSpaceDN w:val="0"/>
        <w:adjustRightInd w:val="0"/>
        <w:rPr>
          <w:rFonts w:ascii="HG丸ｺﾞｼｯｸM-PRO" w:eastAsia="HG丸ｺﾞｼｯｸM-PRO" w:cs="HG丸ｺﾞｼｯｸM-PRO"/>
          <w:kern w:val="0"/>
          <w:sz w:val="28"/>
          <w:szCs w:val="28"/>
        </w:rPr>
      </w:pPr>
    </w:p>
    <w:p w:rsidR="004B0F8E" w:rsidRDefault="004B0F8E" w:rsidP="00B7099A">
      <w:pPr>
        <w:autoSpaceDE w:val="0"/>
        <w:autoSpaceDN w:val="0"/>
        <w:adjustRightInd w:val="0"/>
        <w:rPr>
          <w:rFonts w:ascii="HG丸ｺﾞｼｯｸM-PRO" w:eastAsia="HG丸ｺﾞｼｯｸM-PRO" w:cs="HG丸ｺﾞｼｯｸM-PRO"/>
          <w:kern w:val="0"/>
          <w:sz w:val="28"/>
          <w:szCs w:val="28"/>
        </w:rPr>
      </w:pPr>
    </w:p>
    <w:p w:rsidR="004B0F8E" w:rsidRDefault="004B0F8E" w:rsidP="00B7099A">
      <w:pPr>
        <w:autoSpaceDE w:val="0"/>
        <w:autoSpaceDN w:val="0"/>
        <w:adjustRightInd w:val="0"/>
        <w:rPr>
          <w:rFonts w:ascii="HG丸ｺﾞｼｯｸM-PRO" w:eastAsia="HG丸ｺﾞｼｯｸM-PRO" w:cs="HG丸ｺﾞｼｯｸM-PRO"/>
          <w:kern w:val="0"/>
          <w:sz w:val="28"/>
          <w:szCs w:val="28"/>
        </w:rPr>
      </w:pPr>
    </w:p>
    <w:p w:rsidR="004B0F8E" w:rsidRDefault="00650A8A" w:rsidP="00B7099A">
      <w:pPr>
        <w:autoSpaceDE w:val="0"/>
        <w:autoSpaceDN w:val="0"/>
        <w:adjustRightInd w:val="0"/>
        <w:rPr>
          <w:rFonts w:ascii="HG丸ｺﾞｼｯｸM-PRO" w:eastAsia="HG丸ｺﾞｼｯｸM-PRO" w:cs="HG丸ｺﾞｼｯｸM-PRO"/>
          <w:kern w:val="0"/>
          <w:sz w:val="28"/>
          <w:szCs w:val="28"/>
        </w:rPr>
      </w:pPr>
      <w:r>
        <w:rPr>
          <w:rFonts w:ascii="HG丸ｺﾞｼｯｸM-PRO" w:eastAsia="HG丸ｺﾞｼｯｸM-PRO" w:cs="HG丸ｺﾞｼｯｸM-PRO"/>
          <w:noProof/>
          <w:kern w:val="0"/>
          <w:sz w:val="28"/>
          <w:szCs w:val="28"/>
        </w:rPr>
        <w:pict>
          <v:rect id="_x0000_s1134" style="position:absolute;left:0;text-align:left;margin-left:334.5pt;margin-top:10.8pt;width:123pt;height:55.5pt;z-index:251779584" stroked="f">
            <v:textbox inset="5.85pt,.7pt,5.85pt,.7pt">
              <w:txbxContent>
                <w:p w:rsidR="0068711B" w:rsidRPr="00FE1D34" w:rsidRDefault="0068711B" w:rsidP="00863540">
                  <w:pPr>
                    <w:spacing w:line="360" w:lineRule="exact"/>
                    <w:rPr>
                      <w:rFonts w:ascii="HG丸ｺﾞｼｯｸM-PRO" w:eastAsia="HG丸ｺﾞｼｯｸM-PRO"/>
                      <w:sz w:val="20"/>
                      <w:szCs w:val="20"/>
                    </w:rPr>
                  </w:pPr>
                  <w:r w:rsidRPr="00FE1D34">
                    <w:rPr>
                      <w:rFonts w:ascii="HG丸ｺﾞｼｯｸM-PRO" w:eastAsia="HG丸ｺﾞｼｯｸM-PRO" w:hint="eastAsia"/>
                      <w:sz w:val="20"/>
                      <w:szCs w:val="20"/>
                    </w:rPr>
                    <w:t>大阪市人権啓発</w:t>
                  </w:r>
                </w:p>
                <w:p w:rsidR="0068711B" w:rsidRPr="00FE1D34" w:rsidRDefault="0068711B" w:rsidP="00863540">
                  <w:pPr>
                    <w:spacing w:line="360" w:lineRule="exact"/>
                    <w:rPr>
                      <w:rFonts w:ascii="HG丸ｺﾞｼｯｸM-PRO" w:eastAsia="HG丸ｺﾞｼｯｸM-PRO"/>
                      <w:sz w:val="20"/>
                      <w:szCs w:val="20"/>
                    </w:rPr>
                  </w:pPr>
                  <w:r w:rsidRPr="00FE1D34">
                    <w:rPr>
                      <w:rFonts w:ascii="HG丸ｺﾞｼｯｸM-PRO" w:eastAsia="HG丸ｺﾞｼｯｸM-PRO" w:hint="eastAsia"/>
                      <w:sz w:val="20"/>
                      <w:szCs w:val="20"/>
                    </w:rPr>
                    <w:t>マスコットキャラクター</w:t>
                  </w:r>
                </w:p>
                <w:p w:rsidR="0068711B" w:rsidRPr="00FE1D34" w:rsidRDefault="0068711B" w:rsidP="00863540">
                  <w:pPr>
                    <w:spacing w:line="360" w:lineRule="exact"/>
                    <w:rPr>
                      <w:rFonts w:ascii="HG丸ｺﾞｼｯｸM-PRO" w:eastAsia="HG丸ｺﾞｼｯｸM-PRO"/>
                      <w:sz w:val="20"/>
                      <w:szCs w:val="20"/>
                    </w:rPr>
                  </w:pPr>
                  <w:r w:rsidRPr="00FE1D34">
                    <w:rPr>
                      <w:rFonts w:ascii="HG丸ｺﾞｼｯｸM-PRO" w:eastAsia="HG丸ｺﾞｼｯｸM-PRO" w:hint="eastAsia"/>
                      <w:sz w:val="20"/>
                      <w:szCs w:val="20"/>
                    </w:rPr>
                    <w:t>にっこりーな</w:t>
                  </w:r>
                </w:p>
              </w:txbxContent>
            </v:textbox>
          </v:rect>
        </w:pict>
      </w:r>
    </w:p>
    <w:p w:rsidR="004B0F8E" w:rsidRDefault="004B0F8E" w:rsidP="00B7099A">
      <w:pPr>
        <w:autoSpaceDE w:val="0"/>
        <w:autoSpaceDN w:val="0"/>
        <w:adjustRightInd w:val="0"/>
        <w:rPr>
          <w:rFonts w:ascii="HG丸ｺﾞｼｯｸM-PRO" w:eastAsia="HG丸ｺﾞｼｯｸM-PRO" w:cs="HG丸ｺﾞｼｯｸM-PRO"/>
          <w:kern w:val="0"/>
          <w:sz w:val="28"/>
          <w:szCs w:val="28"/>
        </w:rPr>
      </w:pPr>
    </w:p>
    <w:p w:rsidR="004B0F8E" w:rsidRDefault="004B0F8E" w:rsidP="00B7099A">
      <w:pPr>
        <w:autoSpaceDE w:val="0"/>
        <w:autoSpaceDN w:val="0"/>
        <w:adjustRightInd w:val="0"/>
        <w:rPr>
          <w:rFonts w:ascii="HG丸ｺﾞｼｯｸM-PRO" w:eastAsia="HG丸ｺﾞｼｯｸM-PRO" w:cs="HG丸ｺﾞｼｯｸM-PRO"/>
          <w:kern w:val="0"/>
          <w:sz w:val="28"/>
          <w:szCs w:val="28"/>
        </w:rPr>
      </w:pPr>
    </w:p>
    <w:p w:rsidR="004B0F8E" w:rsidRDefault="004B0F8E" w:rsidP="00B7099A">
      <w:pPr>
        <w:autoSpaceDE w:val="0"/>
        <w:autoSpaceDN w:val="0"/>
        <w:adjustRightInd w:val="0"/>
        <w:rPr>
          <w:rFonts w:ascii="HG丸ｺﾞｼｯｸM-PRO" w:eastAsia="HG丸ｺﾞｼｯｸM-PRO" w:cs="HG丸ｺﾞｼｯｸM-PRO"/>
          <w:kern w:val="0"/>
          <w:sz w:val="28"/>
          <w:szCs w:val="28"/>
        </w:rPr>
      </w:pPr>
    </w:p>
    <w:p w:rsidR="004B0F8E" w:rsidRDefault="004B0F8E" w:rsidP="00B7099A">
      <w:pPr>
        <w:autoSpaceDE w:val="0"/>
        <w:autoSpaceDN w:val="0"/>
        <w:adjustRightInd w:val="0"/>
        <w:rPr>
          <w:rFonts w:ascii="HG丸ｺﾞｼｯｸM-PRO" w:eastAsia="HG丸ｺﾞｼｯｸM-PRO" w:cs="HG丸ｺﾞｼｯｸM-PRO"/>
          <w:kern w:val="0"/>
          <w:sz w:val="28"/>
          <w:szCs w:val="28"/>
        </w:rPr>
      </w:pPr>
    </w:p>
    <w:p w:rsidR="004B0F8E" w:rsidRDefault="004B0F8E" w:rsidP="00B7099A">
      <w:pPr>
        <w:autoSpaceDE w:val="0"/>
        <w:autoSpaceDN w:val="0"/>
        <w:adjustRightInd w:val="0"/>
        <w:rPr>
          <w:rFonts w:ascii="HG丸ｺﾞｼｯｸM-PRO" w:eastAsia="HG丸ｺﾞｼｯｸM-PRO" w:cs="HG丸ｺﾞｼｯｸM-PRO"/>
          <w:kern w:val="0"/>
          <w:sz w:val="28"/>
          <w:szCs w:val="28"/>
        </w:rPr>
      </w:pPr>
    </w:p>
    <w:p w:rsidR="006B28AB" w:rsidRDefault="006B28AB" w:rsidP="006B28AB">
      <w:pPr>
        <w:autoSpaceDE w:val="0"/>
        <w:autoSpaceDN w:val="0"/>
        <w:adjustRightInd w:val="0"/>
        <w:rPr>
          <w:rFonts w:ascii="HG丸ｺﾞｼｯｸM-PRO" w:eastAsia="HG丸ｺﾞｼｯｸM-PRO" w:cs="HG丸ｺﾞｼｯｸM-PRO"/>
          <w:kern w:val="0"/>
          <w:sz w:val="28"/>
          <w:szCs w:val="28"/>
        </w:rPr>
      </w:pPr>
    </w:p>
    <w:p w:rsidR="006226A1" w:rsidRPr="00CA46C5" w:rsidRDefault="006226A1" w:rsidP="006B28AB">
      <w:pPr>
        <w:autoSpaceDE w:val="0"/>
        <w:autoSpaceDN w:val="0"/>
        <w:adjustRightInd w:val="0"/>
        <w:jc w:val="center"/>
        <w:rPr>
          <w:rFonts w:ascii="HG丸ｺﾞｼｯｸM-PRO" w:eastAsia="HG丸ｺﾞｼｯｸM-PRO" w:cs="HG丸ｺﾞｼｯｸM-PRO"/>
          <w:kern w:val="0"/>
          <w:sz w:val="28"/>
          <w:szCs w:val="28"/>
        </w:rPr>
      </w:pPr>
      <w:r w:rsidRPr="00CA46C5">
        <w:rPr>
          <w:rFonts w:ascii="HG丸ｺﾞｼｯｸM-PRO" w:eastAsia="HG丸ｺﾞｼｯｸM-PRO" w:cs="HG丸ｺﾞｼｯｸM-PRO" w:hint="eastAsia"/>
          <w:kern w:val="0"/>
          <w:sz w:val="28"/>
          <w:szCs w:val="28"/>
        </w:rPr>
        <w:t>人権の視点からの</w:t>
      </w:r>
      <w:r w:rsidR="00490D2F">
        <w:rPr>
          <w:rFonts w:ascii="HG丸ｺﾞｼｯｸM-PRO" w:eastAsia="HG丸ｺﾞｼｯｸM-PRO" w:cs="HG丸ｺﾞｼｯｸM-PRO" w:hint="eastAsia"/>
          <w:kern w:val="0"/>
          <w:sz w:val="28"/>
          <w:szCs w:val="28"/>
        </w:rPr>
        <w:t>情報発信</w:t>
      </w:r>
      <w:r w:rsidRPr="00CA46C5">
        <w:rPr>
          <w:rFonts w:ascii="HG丸ｺﾞｼｯｸM-PRO" w:eastAsia="HG丸ｺﾞｼｯｸM-PRO" w:cs="HG丸ｺﾞｼｯｸM-PRO" w:hint="eastAsia"/>
          <w:kern w:val="0"/>
          <w:sz w:val="28"/>
          <w:szCs w:val="28"/>
        </w:rPr>
        <w:t>の手引き</w:t>
      </w:r>
    </w:p>
    <w:p w:rsidR="006226A1" w:rsidRDefault="004B0F8E" w:rsidP="006B28AB">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平成２５</w:t>
      </w:r>
      <w:r w:rsidR="00F921B9">
        <w:rPr>
          <w:rFonts w:ascii="HG丸ｺﾞｼｯｸM-PRO" w:eastAsia="HG丸ｺﾞｼｯｸM-PRO" w:cs="HG丸ｺﾞｼｯｸM-PRO" w:hint="eastAsia"/>
          <w:kern w:val="0"/>
          <w:sz w:val="24"/>
          <w:szCs w:val="24"/>
        </w:rPr>
        <w:t>（２０１３）</w:t>
      </w:r>
      <w:r>
        <w:rPr>
          <w:rFonts w:ascii="HG丸ｺﾞｼｯｸM-PRO" w:eastAsia="HG丸ｺﾞｼｯｸM-PRO" w:cs="HG丸ｺﾞｼｯｸM-PRO" w:hint="eastAsia"/>
          <w:kern w:val="0"/>
          <w:sz w:val="24"/>
          <w:szCs w:val="24"/>
        </w:rPr>
        <w:t>年３</w:t>
      </w:r>
      <w:r w:rsidR="006226A1" w:rsidRPr="00CA46C5">
        <w:rPr>
          <w:rFonts w:ascii="HG丸ｺﾞｼｯｸM-PRO" w:eastAsia="HG丸ｺﾞｼｯｸM-PRO" w:cs="HG丸ｺﾞｼｯｸM-PRO" w:hint="eastAsia"/>
          <w:kern w:val="0"/>
          <w:sz w:val="24"/>
          <w:szCs w:val="24"/>
        </w:rPr>
        <w:t>月</w:t>
      </w:r>
      <w:r w:rsidR="00F921B9">
        <w:rPr>
          <w:rFonts w:ascii="HG丸ｺﾞｼｯｸM-PRO" w:eastAsia="HG丸ｺﾞｼｯｸM-PRO" w:cs="HG丸ｺﾞｼｯｸM-PRO" w:hint="eastAsia"/>
          <w:kern w:val="0"/>
          <w:sz w:val="24"/>
          <w:szCs w:val="24"/>
        </w:rPr>
        <w:t>発行</w:t>
      </w:r>
    </w:p>
    <w:p w:rsidR="00F921B9" w:rsidRPr="00CA46C5" w:rsidRDefault="00F921B9" w:rsidP="006B28AB">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平成</w:t>
      </w:r>
      <w:r w:rsidR="00255AF9">
        <w:rPr>
          <w:rFonts w:ascii="HG丸ｺﾞｼｯｸM-PRO" w:eastAsia="HG丸ｺﾞｼｯｸM-PRO" w:cs="HG丸ｺﾞｼｯｸM-PRO" w:hint="eastAsia"/>
          <w:kern w:val="0"/>
          <w:sz w:val="24"/>
          <w:szCs w:val="24"/>
        </w:rPr>
        <w:t>２６</w:t>
      </w:r>
      <w:r>
        <w:rPr>
          <w:rFonts w:ascii="HG丸ｺﾞｼｯｸM-PRO" w:eastAsia="HG丸ｺﾞｼｯｸM-PRO" w:cs="HG丸ｺﾞｼｯｸM-PRO" w:hint="eastAsia"/>
          <w:kern w:val="0"/>
          <w:sz w:val="24"/>
          <w:szCs w:val="24"/>
        </w:rPr>
        <w:t>（２０１４）年</w:t>
      </w:r>
      <w:r w:rsidR="00255AF9">
        <w:rPr>
          <w:rFonts w:ascii="HG丸ｺﾞｼｯｸM-PRO" w:eastAsia="HG丸ｺﾞｼｯｸM-PRO" w:cs="HG丸ｺﾞｼｯｸM-PRO" w:hint="eastAsia"/>
          <w:kern w:val="0"/>
          <w:sz w:val="24"/>
          <w:szCs w:val="24"/>
        </w:rPr>
        <w:t>３</w:t>
      </w:r>
      <w:r>
        <w:rPr>
          <w:rFonts w:ascii="HG丸ｺﾞｼｯｸM-PRO" w:eastAsia="HG丸ｺﾞｼｯｸM-PRO" w:cs="HG丸ｺﾞｼｯｸM-PRO" w:hint="eastAsia"/>
          <w:kern w:val="0"/>
          <w:sz w:val="24"/>
          <w:szCs w:val="24"/>
        </w:rPr>
        <w:t>月改訂</w:t>
      </w:r>
    </w:p>
    <w:p w:rsidR="006226A1" w:rsidRPr="00CA46C5" w:rsidRDefault="006226A1" w:rsidP="006B28AB">
      <w:pPr>
        <w:autoSpaceDE w:val="0"/>
        <w:autoSpaceDN w:val="0"/>
        <w:adjustRightInd w:val="0"/>
        <w:jc w:val="center"/>
        <w:rPr>
          <w:rFonts w:ascii="HG丸ｺﾞｼｯｸM-PRO" w:eastAsia="HG丸ｺﾞｼｯｸM-PRO" w:cs="HG丸ｺﾞｼｯｸM-PRO"/>
          <w:kern w:val="0"/>
          <w:sz w:val="24"/>
          <w:szCs w:val="24"/>
        </w:rPr>
      </w:pPr>
    </w:p>
    <w:p w:rsidR="006226A1" w:rsidRPr="00CA46C5" w:rsidRDefault="006226A1" w:rsidP="006B28AB">
      <w:pPr>
        <w:autoSpaceDE w:val="0"/>
        <w:autoSpaceDN w:val="0"/>
        <w:adjustRightInd w:val="0"/>
        <w:jc w:val="center"/>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大阪市人権行政推進本部</w:t>
      </w:r>
    </w:p>
    <w:p w:rsidR="006226A1" w:rsidRPr="00AB030F" w:rsidRDefault="006226A1" w:rsidP="006B28AB">
      <w:pPr>
        <w:autoSpaceDE w:val="0"/>
        <w:autoSpaceDN w:val="0"/>
        <w:adjustRightInd w:val="0"/>
        <w:jc w:val="center"/>
        <w:rPr>
          <w:rFonts w:ascii="HG丸ｺﾞｼｯｸM-PRO" w:eastAsia="HG丸ｺﾞｼｯｸM-PRO" w:cs="HG丸ｺﾞｼｯｸM-PRO"/>
          <w:kern w:val="0"/>
          <w:sz w:val="24"/>
          <w:szCs w:val="24"/>
        </w:rPr>
      </w:pPr>
    </w:p>
    <w:p w:rsidR="006226A1" w:rsidRPr="00CA46C5" w:rsidRDefault="006226A1" w:rsidP="006B28AB">
      <w:pPr>
        <w:autoSpaceDE w:val="0"/>
        <w:autoSpaceDN w:val="0"/>
        <w:adjustRightInd w:val="0"/>
        <w:jc w:val="center"/>
        <w:rPr>
          <w:rFonts w:ascii="HG丸ｺﾞｼｯｸM-PRO" w:eastAsia="HG丸ｺﾞｼｯｸM-PRO" w:cs="HG丸ｺﾞｼｯｸM-PRO"/>
          <w:kern w:val="0"/>
          <w:sz w:val="24"/>
          <w:szCs w:val="24"/>
        </w:rPr>
      </w:pPr>
      <w:r w:rsidRPr="00CA46C5">
        <w:rPr>
          <w:rFonts w:ascii="HG丸ｺﾞｼｯｸM-PRO" w:eastAsia="HG丸ｺﾞｼｯｸM-PRO" w:cs="HG丸ｺﾞｼｯｸM-PRO" w:hint="eastAsia"/>
          <w:kern w:val="0"/>
          <w:sz w:val="24"/>
          <w:szCs w:val="24"/>
        </w:rPr>
        <w:t>事務局：市民局</w:t>
      </w:r>
      <w:r w:rsidR="00A642DC">
        <w:rPr>
          <w:rFonts w:ascii="HG丸ｺﾞｼｯｸM-PRO" w:eastAsia="HG丸ｺﾞｼｯｸM-PRO" w:cs="HG丸ｺﾞｼｯｸM-PRO" w:hint="eastAsia"/>
          <w:kern w:val="0"/>
          <w:sz w:val="24"/>
          <w:szCs w:val="24"/>
        </w:rPr>
        <w:t xml:space="preserve">　</w:t>
      </w:r>
      <w:r w:rsidR="00AB030F">
        <w:rPr>
          <w:rFonts w:ascii="HG丸ｺﾞｼｯｸM-PRO" w:eastAsia="HG丸ｺﾞｼｯｸM-PRO" w:cs="HG丸ｺﾞｼｯｸM-PRO" w:hint="eastAsia"/>
          <w:kern w:val="0"/>
          <w:sz w:val="24"/>
          <w:szCs w:val="24"/>
        </w:rPr>
        <w:t>ダイバーシティ推進</w:t>
      </w:r>
      <w:r w:rsidRPr="00CA46C5">
        <w:rPr>
          <w:rFonts w:ascii="HG丸ｺﾞｼｯｸM-PRO" w:eastAsia="HG丸ｺﾞｼｯｸM-PRO" w:cs="HG丸ｺﾞｼｯｸM-PRO" w:hint="eastAsia"/>
          <w:kern w:val="0"/>
          <w:sz w:val="24"/>
          <w:szCs w:val="24"/>
        </w:rPr>
        <w:t>室</w:t>
      </w:r>
      <w:r w:rsidR="00A642DC">
        <w:rPr>
          <w:rFonts w:ascii="HG丸ｺﾞｼｯｸM-PRO" w:eastAsia="HG丸ｺﾞｼｯｸM-PRO" w:cs="HG丸ｺﾞｼｯｸM-PRO" w:hint="eastAsia"/>
          <w:kern w:val="0"/>
          <w:sz w:val="24"/>
          <w:szCs w:val="24"/>
        </w:rPr>
        <w:t xml:space="preserve">　</w:t>
      </w:r>
      <w:r w:rsidR="00AB030F">
        <w:rPr>
          <w:rFonts w:ascii="HG丸ｺﾞｼｯｸM-PRO" w:eastAsia="HG丸ｺﾞｼｯｸM-PRO" w:cs="HG丸ｺﾞｼｯｸM-PRO" w:hint="eastAsia"/>
          <w:kern w:val="0"/>
          <w:sz w:val="24"/>
          <w:szCs w:val="24"/>
        </w:rPr>
        <w:t>人権</w:t>
      </w:r>
      <w:r w:rsidRPr="00CA46C5">
        <w:rPr>
          <w:rFonts w:ascii="HG丸ｺﾞｼｯｸM-PRO" w:eastAsia="HG丸ｺﾞｼｯｸM-PRO" w:cs="HG丸ｺﾞｼｯｸM-PRO" w:hint="eastAsia"/>
          <w:kern w:val="0"/>
          <w:sz w:val="24"/>
          <w:szCs w:val="24"/>
        </w:rPr>
        <w:t>企画課</w:t>
      </w:r>
    </w:p>
    <w:p w:rsidR="00512477" w:rsidRPr="00CA46C5" w:rsidRDefault="006F623D" w:rsidP="006B28AB">
      <w:pPr>
        <w:autoSpaceDE w:val="0"/>
        <w:autoSpaceDN w:val="0"/>
        <w:adjustRightInd w:val="0"/>
        <w:ind w:firstLine="24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電話</w:t>
      </w:r>
      <w:r w:rsidR="006226A1" w:rsidRPr="00CA46C5">
        <w:rPr>
          <w:rFonts w:ascii="HG丸ｺﾞｼｯｸM-PRO" w:eastAsia="HG丸ｺﾞｼｯｸM-PRO" w:cs="HG丸ｺﾞｼｯｸM-PRO" w:hint="eastAsia"/>
          <w:kern w:val="0"/>
          <w:sz w:val="24"/>
          <w:szCs w:val="24"/>
        </w:rPr>
        <w:t xml:space="preserve">06-6208-7611　</w:t>
      </w:r>
      <w:r>
        <w:rPr>
          <w:rFonts w:ascii="HG丸ｺﾞｼｯｸM-PRO" w:eastAsia="HG丸ｺﾞｼｯｸM-PRO" w:cs="HG丸ｺﾞｼｯｸM-PRO" w:hint="eastAsia"/>
          <w:kern w:val="0"/>
          <w:sz w:val="24"/>
          <w:szCs w:val="24"/>
        </w:rPr>
        <w:t>ファックス</w:t>
      </w:r>
      <w:r w:rsidR="009F572B">
        <w:rPr>
          <w:rFonts w:ascii="HG丸ｺﾞｼｯｸM-PRO" w:eastAsia="HG丸ｺﾞｼｯｸM-PRO" w:cs="HG丸ｺﾞｼｯｸM-PRO" w:hint="eastAsia"/>
          <w:kern w:val="0"/>
          <w:sz w:val="24"/>
          <w:szCs w:val="24"/>
        </w:rPr>
        <w:t>06-6202-7073</w:t>
      </w:r>
    </w:p>
    <w:sectPr w:rsidR="00512477" w:rsidRPr="00CA46C5" w:rsidSect="00D31E1C">
      <w:footerReference w:type="default" r:id="rId109"/>
      <w:pgSz w:w="11906" w:h="16838" w:code="9"/>
      <w:pgMar w:top="1134" w:right="1134" w:bottom="1134" w:left="1134"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1B" w:rsidRDefault="0068711B" w:rsidP="006226A1">
      <w:r>
        <w:separator/>
      </w:r>
    </w:p>
  </w:endnote>
  <w:endnote w:type="continuationSeparator" w:id="0">
    <w:p w:rsidR="0068711B" w:rsidRDefault="0068711B" w:rsidP="0062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VGmdBU">
    <w:altName w:val="Arial Unicode MS"/>
    <w:charset w:val="80"/>
    <w:family w:val="auto"/>
    <w:pitch w:val="variable"/>
    <w:sig w:usb0="A00002BF" w:usb1="78CFFCFB" w:usb2="00000016" w:usb3="00000000" w:csb0="0016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1B" w:rsidRDefault="006871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8153"/>
      <w:docPartObj>
        <w:docPartGallery w:val="Page Numbers (Bottom of Page)"/>
        <w:docPartUnique/>
      </w:docPartObj>
    </w:sdtPr>
    <w:sdtEndPr/>
    <w:sdtContent>
      <w:p w:rsidR="0068711B" w:rsidRDefault="0068711B" w:rsidP="00612EDC">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sidR="00650A8A">
          <w:rPr>
            <w:noProof/>
            <w:lang w:val="ja-JP"/>
          </w:rPr>
          <w:t>-</w:t>
        </w:r>
        <w:r w:rsidR="00650A8A" w:rsidRPr="00650A8A">
          <w:rPr>
            <w:noProof/>
          </w:rPr>
          <w:t xml:space="preserve"> 18 -</w:t>
        </w:r>
        <w:r>
          <w:rPr>
            <w:noProof/>
          </w:rPr>
          <w:fldChar w:fldCharType="end"/>
        </w:r>
      </w:p>
    </w:sdtContent>
  </w:sdt>
  <w:p w:rsidR="0068711B" w:rsidRDefault="006871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1B" w:rsidRDefault="0068711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1B" w:rsidRPr="000F1FB2" w:rsidRDefault="0068711B">
    <w:pPr>
      <w:pStyle w:val="a5"/>
      <w:jc w:val="center"/>
      <w:rPr>
        <w:rFonts w:ascii="HG丸ｺﾞｼｯｸM-PRO" w:eastAsia="HG丸ｺﾞｼｯｸM-PRO"/>
        <w:sz w:val="28"/>
        <w:szCs w:val="28"/>
      </w:rPr>
    </w:pPr>
  </w:p>
  <w:p w:rsidR="0068711B" w:rsidRDefault="0068711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1B" w:rsidRDefault="0068711B" w:rsidP="00612EDC">
    <w:pPr>
      <w:pStyle w:val="a5"/>
      <w:jc w:val="center"/>
    </w:pPr>
  </w:p>
  <w:p w:rsidR="0068711B" w:rsidRDefault="006871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1B" w:rsidRDefault="0068711B" w:rsidP="006226A1">
      <w:r>
        <w:separator/>
      </w:r>
    </w:p>
  </w:footnote>
  <w:footnote w:type="continuationSeparator" w:id="0">
    <w:p w:rsidR="0068711B" w:rsidRDefault="0068711B" w:rsidP="0062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1B" w:rsidRDefault="006871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1B" w:rsidRDefault="006871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1B" w:rsidRDefault="006871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AF9"/>
    <w:multiLevelType w:val="multilevel"/>
    <w:tmpl w:val="C270C0CE"/>
    <w:lvl w:ilvl="0">
      <w:start w:val="1"/>
      <w:numFmt w:val="bullet"/>
      <w:lvlText w:val="・"/>
      <w:lvlJc w:val="left"/>
      <w:pPr>
        <w:ind w:left="1304" w:hanging="453"/>
      </w:pPr>
      <w:rPr>
        <w:rFonts w:ascii="HG丸ｺﾞｼｯｸM-PRO" w:eastAsia="HG丸ｺﾞｼｯｸM-PRO" w:hint="eastAsia"/>
      </w:rPr>
    </w:lvl>
    <w:lvl w:ilvl="1">
      <w:start w:val="1"/>
      <w:numFmt w:val="bullet"/>
      <w:lvlText w:val=""/>
      <w:lvlJc w:val="left"/>
      <w:pPr>
        <w:ind w:left="2265" w:hanging="420"/>
      </w:pPr>
      <w:rPr>
        <w:rFonts w:ascii="Wingdings" w:hAnsi="Wingdings" w:hint="default"/>
      </w:rPr>
    </w:lvl>
    <w:lvl w:ilvl="2">
      <w:start w:val="1"/>
      <w:numFmt w:val="bullet"/>
      <w:lvlText w:val=""/>
      <w:lvlJc w:val="left"/>
      <w:pPr>
        <w:ind w:left="2685" w:hanging="420"/>
      </w:pPr>
      <w:rPr>
        <w:rFonts w:ascii="Wingdings" w:hAnsi="Wingdings" w:hint="default"/>
      </w:rPr>
    </w:lvl>
    <w:lvl w:ilvl="3">
      <w:start w:val="1"/>
      <w:numFmt w:val="bullet"/>
      <w:lvlText w:val=""/>
      <w:lvlJc w:val="left"/>
      <w:pPr>
        <w:ind w:left="3105" w:hanging="420"/>
      </w:pPr>
      <w:rPr>
        <w:rFonts w:ascii="Wingdings" w:hAnsi="Wingdings" w:hint="default"/>
      </w:rPr>
    </w:lvl>
    <w:lvl w:ilvl="4">
      <w:start w:val="1"/>
      <w:numFmt w:val="bullet"/>
      <w:lvlText w:val=""/>
      <w:lvlJc w:val="left"/>
      <w:pPr>
        <w:ind w:left="3525" w:hanging="420"/>
      </w:pPr>
      <w:rPr>
        <w:rFonts w:ascii="Wingdings" w:hAnsi="Wingdings" w:hint="default"/>
      </w:rPr>
    </w:lvl>
    <w:lvl w:ilvl="5">
      <w:start w:val="1"/>
      <w:numFmt w:val="bullet"/>
      <w:lvlText w:val=""/>
      <w:lvlJc w:val="left"/>
      <w:pPr>
        <w:ind w:left="3945" w:hanging="420"/>
      </w:pPr>
      <w:rPr>
        <w:rFonts w:ascii="Wingdings" w:hAnsi="Wingdings" w:hint="default"/>
      </w:rPr>
    </w:lvl>
    <w:lvl w:ilvl="6">
      <w:start w:val="1"/>
      <w:numFmt w:val="bullet"/>
      <w:lvlText w:val=""/>
      <w:lvlJc w:val="left"/>
      <w:pPr>
        <w:ind w:left="4365" w:hanging="420"/>
      </w:pPr>
      <w:rPr>
        <w:rFonts w:ascii="Wingdings" w:hAnsi="Wingdings" w:hint="default"/>
      </w:rPr>
    </w:lvl>
    <w:lvl w:ilvl="7">
      <w:start w:val="1"/>
      <w:numFmt w:val="bullet"/>
      <w:lvlText w:val=""/>
      <w:lvlJc w:val="left"/>
      <w:pPr>
        <w:ind w:left="4785" w:hanging="420"/>
      </w:pPr>
      <w:rPr>
        <w:rFonts w:ascii="Wingdings" w:hAnsi="Wingdings" w:hint="default"/>
      </w:rPr>
    </w:lvl>
    <w:lvl w:ilvl="8">
      <w:start w:val="1"/>
      <w:numFmt w:val="bullet"/>
      <w:lvlText w:val=""/>
      <w:lvlJc w:val="left"/>
      <w:pPr>
        <w:ind w:left="5205" w:hanging="420"/>
      </w:pPr>
      <w:rPr>
        <w:rFonts w:ascii="Wingdings" w:hAnsi="Wingdings" w:hint="default"/>
      </w:rPr>
    </w:lvl>
  </w:abstractNum>
  <w:abstractNum w:abstractNumId="1" w15:restartNumberingAfterBreak="0">
    <w:nsid w:val="0F58565D"/>
    <w:multiLevelType w:val="multilevel"/>
    <w:tmpl w:val="AA34195A"/>
    <w:numStyleLink w:val="1"/>
  </w:abstractNum>
  <w:abstractNum w:abstractNumId="2" w15:restartNumberingAfterBreak="0">
    <w:nsid w:val="1F2C22BE"/>
    <w:multiLevelType w:val="multilevel"/>
    <w:tmpl w:val="AA34195A"/>
    <w:numStyleLink w:val="1"/>
  </w:abstractNum>
  <w:abstractNum w:abstractNumId="3" w15:restartNumberingAfterBreak="0">
    <w:nsid w:val="1F5C4C08"/>
    <w:multiLevelType w:val="multilevel"/>
    <w:tmpl w:val="AA34195A"/>
    <w:numStyleLink w:val="1"/>
  </w:abstractNum>
  <w:abstractNum w:abstractNumId="4" w15:restartNumberingAfterBreak="0">
    <w:nsid w:val="1FF36DE0"/>
    <w:multiLevelType w:val="hybridMultilevel"/>
    <w:tmpl w:val="4D14505E"/>
    <w:lvl w:ilvl="0" w:tplc="6D4802EE">
      <w:start w:val="1"/>
      <w:numFmt w:val="decimalFullWidth"/>
      <w:lvlText w:val="（%1）"/>
      <w:lvlJc w:val="left"/>
      <w:pPr>
        <w:ind w:left="1980" w:hanging="720"/>
      </w:pPr>
      <w:rPr>
        <w:rFonts w:hint="default"/>
        <w:lang w:val="en-US"/>
      </w:rPr>
    </w:lvl>
    <w:lvl w:ilvl="1" w:tplc="426CA4EA">
      <w:start w:val="1"/>
      <w:numFmt w:val="bullet"/>
      <w:lvlText w:val="・"/>
      <w:lvlJc w:val="left"/>
      <w:pPr>
        <w:ind w:left="1200" w:hanging="360"/>
      </w:pPr>
      <w:rPr>
        <w:rFonts w:ascii="HG丸ｺﾞｼｯｸM-PRO" w:eastAsia="HG丸ｺﾞｼｯｸM-PRO" w:hAnsiTheme="minorHAnsi" w:cs="HG丸ｺﾞｼｯｸM-PRO" w:hint="eastAsia"/>
      </w:rPr>
    </w:lvl>
    <w:lvl w:ilvl="2" w:tplc="2EFA8DAA">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EB7EB9"/>
    <w:multiLevelType w:val="hybridMultilevel"/>
    <w:tmpl w:val="EB2EF0F2"/>
    <w:lvl w:ilvl="0" w:tplc="B008CB18">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C656DA"/>
    <w:multiLevelType w:val="multilevel"/>
    <w:tmpl w:val="AA34195A"/>
    <w:numStyleLink w:val="1"/>
  </w:abstractNum>
  <w:abstractNum w:abstractNumId="7" w15:restartNumberingAfterBreak="0">
    <w:nsid w:val="21E33CF7"/>
    <w:multiLevelType w:val="multilevel"/>
    <w:tmpl w:val="AA34195A"/>
    <w:numStyleLink w:val="1"/>
  </w:abstractNum>
  <w:abstractNum w:abstractNumId="8" w15:restartNumberingAfterBreak="0">
    <w:nsid w:val="257779EF"/>
    <w:multiLevelType w:val="hybridMultilevel"/>
    <w:tmpl w:val="5246BF24"/>
    <w:lvl w:ilvl="0" w:tplc="47502B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090B8C"/>
    <w:multiLevelType w:val="hybridMultilevel"/>
    <w:tmpl w:val="5D04FA56"/>
    <w:lvl w:ilvl="0" w:tplc="79CE6B5E">
      <w:start w:val="1"/>
      <w:numFmt w:val="decimalEnclosedCircle"/>
      <w:lvlText w:val="%1"/>
      <w:lvlJc w:val="left"/>
      <w:pPr>
        <w:ind w:left="2520" w:hanging="420"/>
      </w:pPr>
      <w:rPr>
        <w:rFonts w:hint="eastAsia"/>
      </w:rPr>
    </w:lvl>
    <w:lvl w:ilvl="1" w:tplc="DFE4ACD8">
      <w:start w:val="2"/>
      <w:numFmt w:val="decimalEnclosedCircle"/>
      <w:lvlText w:val="%2"/>
      <w:lvlJc w:val="left"/>
      <w:pPr>
        <w:ind w:left="840" w:hanging="420"/>
      </w:pPr>
      <w:rPr>
        <w:rFonts w:hint="eastAsia"/>
      </w:rPr>
    </w:lvl>
    <w:lvl w:ilvl="2" w:tplc="DFE4ACD8">
      <w:start w:val="2"/>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F31920"/>
    <w:multiLevelType w:val="multilevel"/>
    <w:tmpl w:val="AA34195A"/>
    <w:numStyleLink w:val="1"/>
  </w:abstractNum>
  <w:abstractNum w:abstractNumId="11" w15:restartNumberingAfterBreak="0">
    <w:nsid w:val="2E5E7764"/>
    <w:multiLevelType w:val="multilevel"/>
    <w:tmpl w:val="AA34195A"/>
    <w:numStyleLink w:val="1"/>
  </w:abstractNum>
  <w:abstractNum w:abstractNumId="12" w15:restartNumberingAfterBreak="0">
    <w:nsid w:val="329D7C5B"/>
    <w:multiLevelType w:val="multilevel"/>
    <w:tmpl w:val="AA34195A"/>
    <w:numStyleLink w:val="1"/>
  </w:abstractNum>
  <w:abstractNum w:abstractNumId="13" w15:restartNumberingAfterBreak="0">
    <w:nsid w:val="36D95595"/>
    <w:multiLevelType w:val="hybridMultilevel"/>
    <w:tmpl w:val="15523D22"/>
    <w:lvl w:ilvl="0" w:tplc="04090011">
      <w:start w:val="1"/>
      <w:numFmt w:val="decimalEnclosedCircle"/>
      <w:lvlText w:val="%1"/>
      <w:lvlJc w:val="left"/>
      <w:pPr>
        <w:ind w:left="3123" w:hanging="420"/>
      </w:pPr>
    </w:lvl>
    <w:lvl w:ilvl="1" w:tplc="04090017" w:tentative="1">
      <w:start w:val="1"/>
      <w:numFmt w:val="aiueoFullWidth"/>
      <w:lvlText w:val="(%2)"/>
      <w:lvlJc w:val="left"/>
      <w:pPr>
        <w:ind w:left="3543" w:hanging="420"/>
      </w:pPr>
    </w:lvl>
    <w:lvl w:ilvl="2" w:tplc="04090011" w:tentative="1">
      <w:start w:val="1"/>
      <w:numFmt w:val="decimalEnclosedCircle"/>
      <w:lvlText w:val="%3"/>
      <w:lvlJc w:val="left"/>
      <w:pPr>
        <w:ind w:left="3963" w:hanging="420"/>
      </w:pPr>
    </w:lvl>
    <w:lvl w:ilvl="3" w:tplc="0409000F" w:tentative="1">
      <w:start w:val="1"/>
      <w:numFmt w:val="decimal"/>
      <w:lvlText w:val="%4."/>
      <w:lvlJc w:val="left"/>
      <w:pPr>
        <w:ind w:left="4383" w:hanging="420"/>
      </w:pPr>
    </w:lvl>
    <w:lvl w:ilvl="4" w:tplc="04090017" w:tentative="1">
      <w:start w:val="1"/>
      <w:numFmt w:val="aiueoFullWidth"/>
      <w:lvlText w:val="(%5)"/>
      <w:lvlJc w:val="left"/>
      <w:pPr>
        <w:ind w:left="4803" w:hanging="420"/>
      </w:pPr>
    </w:lvl>
    <w:lvl w:ilvl="5" w:tplc="04090011" w:tentative="1">
      <w:start w:val="1"/>
      <w:numFmt w:val="decimalEnclosedCircle"/>
      <w:lvlText w:val="%6"/>
      <w:lvlJc w:val="left"/>
      <w:pPr>
        <w:ind w:left="5223" w:hanging="420"/>
      </w:pPr>
    </w:lvl>
    <w:lvl w:ilvl="6" w:tplc="0409000F" w:tentative="1">
      <w:start w:val="1"/>
      <w:numFmt w:val="decimal"/>
      <w:lvlText w:val="%7."/>
      <w:lvlJc w:val="left"/>
      <w:pPr>
        <w:ind w:left="5643" w:hanging="420"/>
      </w:pPr>
    </w:lvl>
    <w:lvl w:ilvl="7" w:tplc="04090017" w:tentative="1">
      <w:start w:val="1"/>
      <w:numFmt w:val="aiueoFullWidth"/>
      <w:lvlText w:val="(%8)"/>
      <w:lvlJc w:val="left"/>
      <w:pPr>
        <w:ind w:left="6063" w:hanging="420"/>
      </w:pPr>
    </w:lvl>
    <w:lvl w:ilvl="8" w:tplc="04090011" w:tentative="1">
      <w:start w:val="1"/>
      <w:numFmt w:val="decimalEnclosedCircle"/>
      <w:lvlText w:val="%9"/>
      <w:lvlJc w:val="left"/>
      <w:pPr>
        <w:ind w:left="6483" w:hanging="420"/>
      </w:pPr>
    </w:lvl>
  </w:abstractNum>
  <w:abstractNum w:abstractNumId="14" w15:restartNumberingAfterBreak="0">
    <w:nsid w:val="36F2261E"/>
    <w:multiLevelType w:val="hybridMultilevel"/>
    <w:tmpl w:val="55BC763C"/>
    <w:lvl w:ilvl="0" w:tplc="EA765A82">
      <w:start w:val="1"/>
      <w:numFmt w:val="decimalFullWidth"/>
      <w:lvlText w:val="（%1）"/>
      <w:lvlJc w:val="left"/>
      <w:pPr>
        <w:ind w:left="765" w:hanging="765"/>
      </w:pPr>
      <w:rPr>
        <w:rFonts w:hint="default"/>
      </w:rPr>
    </w:lvl>
    <w:lvl w:ilvl="1" w:tplc="99142A40">
      <w:start w:val="1"/>
      <w:numFmt w:val="decimalEnclosedCircle"/>
      <w:lvlText w:val="%2"/>
      <w:lvlJc w:val="left"/>
      <w:pPr>
        <w:ind w:left="780" w:hanging="360"/>
      </w:pPr>
      <w:rPr>
        <w:rFonts w:hint="default"/>
      </w:rPr>
    </w:lvl>
    <w:lvl w:ilvl="2" w:tplc="6C8821F2">
      <w:numFmt w:val="bullet"/>
      <w:lvlText w:val="※"/>
      <w:lvlJc w:val="left"/>
      <w:pPr>
        <w:ind w:left="1200" w:hanging="360"/>
      </w:pPr>
      <w:rPr>
        <w:rFonts w:ascii="HG丸ｺﾞｼｯｸM-PRO" w:eastAsia="HG丸ｺﾞｼｯｸM-PRO" w:hAnsiTheme="minorHAnsi" w:cs="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917393"/>
    <w:multiLevelType w:val="multilevel"/>
    <w:tmpl w:val="5E22D8C2"/>
    <w:lvl w:ilvl="0">
      <w:start w:val="1"/>
      <w:numFmt w:val="bullet"/>
      <w:lvlText w:val="・"/>
      <w:lvlJc w:val="left"/>
      <w:pPr>
        <w:ind w:left="1304" w:hanging="453"/>
      </w:pPr>
      <w:rPr>
        <w:rFonts w:ascii="HG丸ｺﾞｼｯｸM-PRO" w:eastAsia="HG丸ｺﾞｼｯｸM-PRO" w:hint="eastAsia"/>
        <w:lang w:val="en-US"/>
      </w:rPr>
    </w:lvl>
    <w:lvl w:ilvl="1">
      <w:start w:val="1"/>
      <w:numFmt w:val="bullet"/>
      <w:lvlText w:val=""/>
      <w:lvlJc w:val="left"/>
      <w:pPr>
        <w:ind w:left="2257" w:hanging="420"/>
      </w:pPr>
      <w:rPr>
        <w:rFonts w:ascii="Wingdings" w:hAnsi="Wingdings" w:hint="default"/>
      </w:rPr>
    </w:lvl>
    <w:lvl w:ilvl="2">
      <w:start w:val="1"/>
      <w:numFmt w:val="bullet"/>
      <w:lvlText w:val=""/>
      <w:lvlJc w:val="left"/>
      <w:pPr>
        <w:ind w:left="2677" w:hanging="420"/>
      </w:pPr>
      <w:rPr>
        <w:rFonts w:ascii="Wingdings" w:hAnsi="Wingdings" w:hint="default"/>
      </w:rPr>
    </w:lvl>
    <w:lvl w:ilvl="3">
      <w:start w:val="1"/>
      <w:numFmt w:val="bullet"/>
      <w:lvlText w:val=""/>
      <w:lvlJc w:val="left"/>
      <w:pPr>
        <w:ind w:left="3097" w:hanging="420"/>
      </w:pPr>
      <w:rPr>
        <w:rFonts w:ascii="Wingdings" w:hAnsi="Wingdings" w:hint="default"/>
      </w:rPr>
    </w:lvl>
    <w:lvl w:ilvl="4">
      <w:start w:val="1"/>
      <w:numFmt w:val="bullet"/>
      <w:lvlText w:val=""/>
      <w:lvlJc w:val="left"/>
      <w:pPr>
        <w:ind w:left="3517" w:hanging="420"/>
      </w:pPr>
      <w:rPr>
        <w:rFonts w:ascii="Wingdings" w:hAnsi="Wingdings" w:hint="default"/>
      </w:rPr>
    </w:lvl>
    <w:lvl w:ilvl="5">
      <w:start w:val="1"/>
      <w:numFmt w:val="bullet"/>
      <w:lvlText w:val=""/>
      <w:lvlJc w:val="left"/>
      <w:pPr>
        <w:ind w:left="3937" w:hanging="420"/>
      </w:pPr>
      <w:rPr>
        <w:rFonts w:ascii="Wingdings" w:hAnsi="Wingdings" w:hint="default"/>
      </w:rPr>
    </w:lvl>
    <w:lvl w:ilvl="6">
      <w:start w:val="1"/>
      <w:numFmt w:val="bullet"/>
      <w:lvlText w:val=""/>
      <w:lvlJc w:val="left"/>
      <w:pPr>
        <w:ind w:left="4357" w:hanging="420"/>
      </w:pPr>
      <w:rPr>
        <w:rFonts w:ascii="Wingdings" w:hAnsi="Wingdings" w:hint="default"/>
      </w:rPr>
    </w:lvl>
    <w:lvl w:ilvl="7">
      <w:start w:val="1"/>
      <w:numFmt w:val="bullet"/>
      <w:lvlText w:val=""/>
      <w:lvlJc w:val="left"/>
      <w:pPr>
        <w:ind w:left="4777" w:hanging="420"/>
      </w:pPr>
      <w:rPr>
        <w:rFonts w:ascii="Wingdings" w:hAnsi="Wingdings" w:hint="default"/>
      </w:rPr>
    </w:lvl>
    <w:lvl w:ilvl="8">
      <w:start w:val="1"/>
      <w:numFmt w:val="bullet"/>
      <w:lvlText w:val=""/>
      <w:lvlJc w:val="left"/>
      <w:pPr>
        <w:ind w:left="5197" w:hanging="420"/>
      </w:pPr>
      <w:rPr>
        <w:rFonts w:ascii="Wingdings" w:hAnsi="Wingdings" w:hint="default"/>
      </w:rPr>
    </w:lvl>
  </w:abstractNum>
  <w:abstractNum w:abstractNumId="16" w15:restartNumberingAfterBreak="0">
    <w:nsid w:val="3B6725D4"/>
    <w:multiLevelType w:val="hybridMultilevel"/>
    <w:tmpl w:val="C23E3CC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B877569"/>
    <w:multiLevelType w:val="hybridMultilevel"/>
    <w:tmpl w:val="20001390"/>
    <w:lvl w:ilvl="0" w:tplc="CC94DC04">
      <w:numFmt w:val="bullet"/>
      <w:lvlText w:val="・"/>
      <w:lvlJc w:val="left"/>
      <w:pPr>
        <w:ind w:left="928" w:hanging="360"/>
      </w:pPr>
      <w:rPr>
        <w:rFonts w:ascii="HG丸ｺﾞｼｯｸM-PRO" w:eastAsia="HG丸ｺﾞｼｯｸM-PRO" w:hAnsiTheme="minorHAnsi" w:cs="HG丸ｺﾞｼｯｸM-PRO"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8" w15:restartNumberingAfterBreak="0">
    <w:nsid w:val="3D5A796A"/>
    <w:multiLevelType w:val="hybridMultilevel"/>
    <w:tmpl w:val="3FA034CE"/>
    <w:lvl w:ilvl="0" w:tplc="B008CB18">
      <w:numFmt w:val="bullet"/>
      <w:lvlText w:val="・"/>
      <w:lvlJc w:val="left"/>
      <w:pPr>
        <w:ind w:left="2040" w:hanging="420"/>
      </w:pPr>
      <w:rPr>
        <w:rFonts w:ascii="HG丸ｺﾞｼｯｸM-PRO" w:eastAsia="HG丸ｺﾞｼｯｸM-PRO" w:hAnsiTheme="minorHAnsi" w:cstheme="minorBidi" w:hint="eastAsia"/>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19" w15:restartNumberingAfterBreak="0">
    <w:nsid w:val="3EE22C7B"/>
    <w:multiLevelType w:val="multilevel"/>
    <w:tmpl w:val="AA34195A"/>
    <w:numStyleLink w:val="1"/>
  </w:abstractNum>
  <w:abstractNum w:abstractNumId="20" w15:restartNumberingAfterBreak="0">
    <w:nsid w:val="3F6D7A15"/>
    <w:multiLevelType w:val="hybridMultilevel"/>
    <w:tmpl w:val="58260E00"/>
    <w:lvl w:ilvl="0" w:tplc="C5A004C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C24234"/>
    <w:multiLevelType w:val="multilevel"/>
    <w:tmpl w:val="AA34195A"/>
    <w:numStyleLink w:val="1"/>
  </w:abstractNum>
  <w:abstractNum w:abstractNumId="22" w15:restartNumberingAfterBreak="0">
    <w:nsid w:val="3FF43081"/>
    <w:multiLevelType w:val="multilevel"/>
    <w:tmpl w:val="AA34195A"/>
    <w:numStyleLink w:val="1"/>
  </w:abstractNum>
  <w:abstractNum w:abstractNumId="23" w15:restartNumberingAfterBreak="0">
    <w:nsid w:val="40856501"/>
    <w:multiLevelType w:val="multilevel"/>
    <w:tmpl w:val="AA34195A"/>
    <w:numStyleLink w:val="1"/>
  </w:abstractNum>
  <w:abstractNum w:abstractNumId="24" w15:restartNumberingAfterBreak="0">
    <w:nsid w:val="44454CC6"/>
    <w:multiLevelType w:val="singleLevel"/>
    <w:tmpl w:val="D946CA12"/>
    <w:lvl w:ilvl="0">
      <w:start w:val="1"/>
      <w:numFmt w:val="bullet"/>
      <w:pStyle w:val="3"/>
      <w:lvlText w:val="・"/>
      <w:lvlJc w:val="left"/>
      <w:pPr>
        <w:ind w:left="1304" w:hanging="453"/>
      </w:pPr>
      <w:rPr>
        <w:rFonts w:ascii="HG丸ｺﾞｼｯｸM-PRO" w:eastAsia="HG丸ｺﾞｼｯｸM-PRO" w:hint="eastAsia"/>
      </w:rPr>
    </w:lvl>
  </w:abstractNum>
  <w:abstractNum w:abstractNumId="25" w15:restartNumberingAfterBreak="0">
    <w:nsid w:val="44D14E97"/>
    <w:multiLevelType w:val="multilevel"/>
    <w:tmpl w:val="AA34195A"/>
    <w:numStyleLink w:val="1"/>
  </w:abstractNum>
  <w:abstractNum w:abstractNumId="26" w15:restartNumberingAfterBreak="0">
    <w:nsid w:val="4950543C"/>
    <w:multiLevelType w:val="multilevel"/>
    <w:tmpl w:val="AA34195A"/>
    <w:numStyleLink w:val="1"/>
  </w:abstractNum>
  <w:abstractNum w:abstractNumId="27" w15:restartNumberingAfterBreak="0">
    <w:nsid w:val="5E3020DB"/>
    <w:multiLevelType w:val="multilevel"/>
    <w:tmpl w:val="AA34195A"/>
    <w:numStyleLink w:val="1"/>
  </w:abstractNum>
  <w:abstractNum w:abstractNumId="28" w15:restartNumberingAfterBreak="0">
    <w:nsid w:val="622B65E7"/>
    <w:multiLevelType w:val="multilevel"/>
    <w:tmpl w:val="AA34195A"/>
    <w:numStyleLink w:val="1"/>
  </w:abstractNum>
  <w:abstractNum w:abstractNumId="29" w15:restartNumberingAfterBreak="0">
    <w:nsid w:val="65D6009A"/>
    <w:multiLevelType w:val="hybridMultilevel"/>
    <w:tmpl w:val="4898797C"/>
    <w:lvl w:ilvl="0" w:tplc="B008CB18">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9A7CEC"/>
    <w:multiLevelType w:val="hybridMultilevel"/>
    <w:tmpl w:val="5CF22ED0"/>
    <w:lvl w:ilvl="0" w:tplc="04090001">
      <w:start w:val="1"/>
      <w:numFmt w:val="bullet"/>
      <w:lvlText w:val=""/>
      <w:lvlJc w:val="left"/>
      <w:pPr>
        <w:ind w:left="2040" w:hanging="420"/>
      </w:pPr>
      <w:rPr>
        <w:rFonts w:ascii="Wingdings" w:hAnsi="Wingdings" w:hint="default"/>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31" w15:restartNumberingAfterBreak="0">
    <w:nsid w:val="68A664C8"/>
    <w:multiLevelType w:val="multilevel"/>
    <w:tmpl w:val="AA34195A"/>
    <w:numStyleLink w:val="1"/>
  </w:abstractNum>
  <w:abstractNum w:abstractNumId="32" w15:restartNumberingAfterBreak="0">
    <w:nsid w:val="75E059B9"/>
    <w:multiLevelType w:val="multilevel"/>
    <w:tmpl w:val="AA34195A"/>
    <w:numStyleLink w:val="1"/>
  </w:abstractNum>
  <w:abstractNum w:abstractNumId="33" w15:restartNumberingAfterBreak="0">
    <w:nsid w:val="778D2789"/>
    <w:multiLevelType w:val="multilevel"/>
    <w:tmpl w:val="AA34195A"/>
    <w:styleLink w:val="1"/>
    <w:lvl w:ilvl="0">
      <w:start w:val="1"/>
      <w:numFmt w:val="bullet"/>
      <w:lvlText w:val="・"/>
      <w:lvlJc w:val="left"/>
      <w:pPr>
        <w:ind w:left="1162" w:hanging="453"/>
      </w:pPr>
      <w:rPr>
        <w:rFonts w:ascii="HG丸ｺﾞｼｯｸM-PRO" w:eastAsia="HG丸ｺﾞｼｯｸM-PRO" w:hint="eastAsia"/>
      </w:rPr>
    </w:lvl>
    <w:lvl w:ilvl="1">
      <w:start w:val="1"/>
      <w:numFmt w:val="bullet"/>
      <w:lvlText w:val=""/>
      <w:lvlJc w:val="left"/>
      <w:pPr>
        <w:ind w:left="2257" w:hanging="420"/>
      </w:pPr>
      <w:rPr>
        <w:rFonts w:ascii="Wingdings" w:hAnsi="Wingdings" w:hint="default"/>
      </w:rPr>
    </w:lvl>
    <w:lvl w:ilvl="2">
      <w:start w:val="1"/>
      <w:numFmt w:val="bullet"/>
      <w:lvlText w:val=""/>
      <w:lvlJc w:val="left"/>
      <w:pPr>
        <w:ind w:left="2677" w:hanging="420"/>
      </w:pPr>
      <w:rPr>
        <w:rFonts w:ascii="Wingdings" w:hAnsi="Wingdings" w:hint="default"/>
      </w:rPr>
    </w:lvl>
    <w:lvl w:ilvl="3">
      <w:start w:val="1"/>
      <w:numFmt w:val="bullet"/>
      <w:lvlText w:val=""/>
      <w:lvlJc w:val="left"/>
      <w:pPr>
        <w:ind w:left="3097" w:hanging="420"/>
      </w:pPr>
      <w:rPr>
        <w:rFonts w:ascii="Wingdings" w:hAnsi="Wingdings" w:hint="default"/>
      </w:rPr>
    </w:lvl>
    <w:lvl w:ilvl="4">
      <w:start w:val="1"/>
      <w:numFmt w:val="bullet"/>
      <w:lvlText w:val=""/>
      <w:lvlJc w:val="left"/>
      <w:pPr>
        <w:ind w:left="3517" w:hanging="420"/>
      </w:pPr>
      <w:rPr>
        <w:rFonts w:ascii="Wingdings" w:hAnsi="Wingdings" w:hint="default"/>
      </w:rPr>
    </w:lvl>
    <w:lvl w:ilvl="5">
      <w:start w:val="1"/>
      <w:numFmt w:val="bullet"/>
      <w:lvlText w:val=""/>
      <w:lvlJc w:val="left"/>
      <w:pPr>
        <w:ind w:left="3937" w:hanging="420"/>
      </w:pPr>
      <w:rPr>
        <w:rFonts w:ascii="Wingdings" w:hAnsi="Wingdings" w:hint="default"/>
      </w:rPr>
    </w:lvl>
    <w:lvl w:ilvl="6">
      <w:start w:val="1"/>
      <w:numFmt w:val="bullet"/>
      <w:lvlText w:val=""/>
      <w:lvlJc w:val="left"/>
      <w:pPr>
        <w:ind w:left="4357" w:hanging="420"/>
      </w:pPr>
      <w:rPr>
        <w:rFonts w:ascii="Wingdings" w:hAnsi="Wingdings" w:hint="default"/>
      </w:rPr>
    </w:lvl>
    <w:lvl w:ilvl="7">
      <w:start w:val="1"/>
      <w:numFmt w:val="bullet"/>
      <w:lvlText w:val=""/>
      <w:lvlJc w:val="left"/>
      <w:pPr>
        <w:ind w:left="4777" w:hanging="420"/>
      </w:pPr>
      <w:rPr>
        <w:rFonts w:ascii="Wingdings" w:hAnsi="Wingdings" w:hint="default"/>
      </w:rPr>
    </w:lvl>
    <w:lvl w:ilvl="8">
      <w:start w:val="1"/>
      <w:numFmt w:val="bullet"/>
      <w:lvlText w:val=""/>
      <w:lvlJc w:val="left"/>
      <w:pPr>
        <w:ind w:left="5197" w:hanging="420"/>
      </w:pPr>
      <w:rPr>
        <w:rFonts w:ascii="Wingdings" w:hAnsi="Wingdings" w:hint="default"/>
      </w:rPr>
    </w:lvl>
  </w:abstractNum>
  <w:abstractNum w:abstractNumId="34" w15:restartNumberingAfterBreak="0">
    <w:nsid w:val="77944D62"/>
    <w:multiLevelType w:val="multilevel"/>
    <w:tmpl w:val="AA34195A"/>
    <w:numStyleLink w:val="1"/>
  </w:abstractNum>
  <w:abstractNum w:abstractNumId="35" w15:restartNumberingAfterBreak="0">
    <w:nsid w:val="7ACE055A"/>
    <w:multiLevelType w:val="multilevel"/>
    <w:tmpl w:val="AA34195A"/>
    <w:numStyleLink w:val="1"/>
  </w:abstractNum>
  <w:abstractNum w:abstractNumId="36" w15:restartNumberingAfterBreak="0">
    <w:nsid w:val="7B500A96"/>
    <w:multiLevelType w:val="multilevel"/>
    <w:tmpl w:val="AA34195A"/>
    <w:numStyleLink w:val="1"/>
  </w:abstractNum>
  <w:abstractNum w:abstractNumId="37" w15:restartNumberingAfterBreak="0">
    <w:nsid w:val="7CBD43CA"/>
    <w:multiLevelType w:val="multilevel"/>
    <w:tmpl w:val="AA34195A"/>
    <w:numStyleLink w:val="1"/>
  </w:abstractNum>
  <w:abstractNum w:abstractNumId="38" w15:restartNumberingAfterBreak="0">
    <w:nsid w:val="7D981099"/>
    <w:multiLevelType w:val="multilevel"/>
    <w:tmpl w:val="AA34195A"/>
    <w:numStyleLink w:val="1"/>
  </w:abstractNum>
  <w:abstractNum w:abstractNumId="39" w15:restartNumberingAfterBreak="0">
    <w:nsid w:val="7F1B057F"/>
    <w:multiLevelType w:val="hybridMultilevel"/>
    <w:tmpl w:val="EA3E0D7E"/>
    <w:lvl w:ilvl="0" w:tplc="EA765A82">
      <w:start w:val="1"/>
      <w:numFmt w:val="decimalFullWidth"/>
      <w:lvlText w:val="（%1）"/>
      <w:lvlJc w:val="left"/>
      <w:pPr>
        <w:ind w:left="1980" w:hanging="720"/>
      </w:pPr>
      <w:rPr>
        <w:rFonts w:hint="default"/>
      </w:rPr>
    </w:lvl>
    <w:lvl w:ilvl="1" w:tplc="426CA4EA">
      <w:start w:val="1"/>
      <w:numFmt w:val="bullet"/>
      <w:lvlText w:val="・"/>
      <w:lvlJc w:val="left"/>
      <w:pPr>
        <w:ind w:left="1200" w:hanging="360"/>
      </w:pPr>
      <w:rPr>
        <w:rFonts w:ascii="HG丸ｺﾞｼｯｸM-PRO" w:eastAsia="HG丸ｺﾞｼｯｸM-PRO" w:hAnsiTheme="minorHAnsi" w:cs="HG丸ｺﾞｼｯｸM-PRO" w:hint="eastAsia"/>
      </w:rPr>
    </w:lvl>
    <w:lvl w:ilvl="2" w:tplc="D5A2691C">
      <w:start w:val="2"/>
      <w:numFmt w:val="decimalEnclosedCircle"/>
      <w:lvlText w:val="%3"/>
      <w:lvlJc w:val="left"/>
      <w:pPr>
        <w:ind w:left="927"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F996C71"/>
    <w:multiLevelType w:val="hybridMultilevel"/>
    <w:tmpl w:val="EC700BA2"/>
    <w:lvl w:ilvl="0" w:tplc="04090011">
      <w:start w:val="1"/>
      <w:numFmt w:val="decimalFullWidth"/>
      <w:lvlText w:val="（%1）"/>
      <w:lvlJc w:val="left"/>
      <w:pPr>
        <w:ind w:left="198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0"/>
  </w:num>
  <w:num w:numId="2">
    <w:abstractNumId w:val="4"/>
  </w:num>
  <w:num w:numId="3">
    <w:abstractNumId w:val="14"/>
  </w:num>
  <w:num w:numId="4">
    <w:abstractNumId w:val="24"/>
  </w:num>
  <w:num w:numId="5">
    <w:abstractNumId w:val="0"/>
  </w:num>
  <w:num w:numId="6">
    <w:abstractNumId w:val="33"/>
  </w:num>
  <w:num w:numId="7">
    <w:abstractNumId w:val="21"/>
  </w:num>
  <w:num w:numId="8">
    <w:abstractNumId w:val="20"/>
  </w:num>
  <w:num w:numId="9">
    <w:abstractNumId w:val="27"/>
  </w:num>
  <w:num w:numId="10">
    <w:abstractNumId w:val="19"/>
  </w:num>
  <w:num w:numId="11">
    <w:abstractNumId w:val="1"/>
  </w:num>
  <w:num w:numId="12">
    <w:abstractNumId w:val="26"/>
    <w:lvlOverride w:ilvl="0">
      <w:lvl w:ilvl="0">
        <w:start w:val="1"/>
        <w:numFmt w:val="bullet"/>
        <w:lvlText w:val="・"/>
        <w:lvlJc w:val="left"/>
        <w:pPr>
          <w:ind w:left="1304" w:hanging="453"/>
        </w:pPr>
        <w:rPr>
          <w:rFonts w:ascii="HG丸ｺﾞｼｯｸM-PRO" w:eastAsia="HG丸ｺﾞｼｯｸM-PRO" w:hint="eastAsia"/>
          <w:lang w:val="en-US"/>
        </w:rPr>
      </w:lvl>
    </w:lvlOverride>
  </w:num>
  <w:num w:numId="13">
    <w:abstractNumId w:val="25"/>
  </w:num>
  <w:num w:numId="14">
    <w:abstractNumId w:val="36"/>
  </w:num>
  <w:num w:numId="15">
    <w:abstractNumId w:val="35"/>
  </w:num>
  <w:num w:numId="16">
    <w:abstractNumId w:val="32"/>
    <w:lvlOverride w:ilvl="0">
      <w:lvl w:ilvl="0">
        <w:start w:val="1"/>
        <w:numFmt w:val="bullet"/>
        <w:lvlText w:val="・"/>
        <w:lvlJc w:val="left"/>
        <w:pPr>
          <w:ind w:left="1304" w:hanging="453"/>
        </w:pPr>
        <w:rPr>
          <w:rFonts w:ascii="HG丸ｺﾞｼｯｸM-PRO" w:eastAsia="HG丸ｺﾞｼｯｸM-PRO" w:hint="eastAsia"/>
          <w:lang w:val="en-US"/>
        </w:rPr>
      </w:lvl>
    </w:lvlOverride>
    <w:lvlOverride w:ilvl="1">
      <w:lvl w:ilvl="1">
        <w:start w:val="1"/>
        <w:numFmt w:val="bullet"/>
        <w:lvlText w:val=""/>
        <w:lvlJc w:val="left"/>
        <w:pPr>
          <w:ind w:left="2257" w:hanging="420"/>
        </w:pPr>
        <w:rPr>
          <w:rFonts w:ascii="Wingdings" w:hAnsi="Wingdings" w:hint="default"/>
        </w:rPr>
      </w:lvl>
    </w:lvlOverride>
    <w:lvlOverride w:ilvl="2">
      <w:lvl w:ilvl="2">
        <w:start w:val="1"/>
        <w:numFmt w:val="bullet"/>
        <w:lvlText w:val=""/>
        <w:lvlJc w:val="left"/>
        <w:pPr>
          <w:ind w:left="2677" w:hanging="420"/>
        </w:pPr>
        <w:rPr>
          <w:rFonts w:ascii="Wingdings" w:hAnsi="Wingdings" w:hint="default"/>
        </w:rPr>
      </w:lvl>
    </w:lvlOverride>
    <w:lvlOverride w:ilvl="3">
      <w:lvl w:ilvl="3">
        <w:start w:val="1"/>
        <w:numFmt w:val="bullet"/>
        <w:lvlText w:val=""/>
        <w:lvlJc w:val="left"/>
        <w:pPr>
          <w:ind w:left="3097" w:hanging="420"/>
        </w:pPr>
        <w:rPr>
          <w:rFonts w:ascii="Wingdings" w:hAnsi="Wingdings" w:hint="default"/>
        </w:rPr>
      </w:lvl>
    </w:lvlOverride>
    <w:lvlOverride w:ilvl="4">
      <w:lvl w:ilvl="4">
        <w:start w:val="1"/>
        <w:numFmt w:val="bullet"/>
        <w:lvlText w:val=""/>
        <w:lvlJc w:val="left"/>
        <w:pPr>
          <w:ind w:left="3517" w:hanging="420"/>
        </w:pPr>
        <w:rPr>
          <w:rFonts w:ascii="Wingdings" w:hAnsi="Wingdings" w:hint="default"/>
        </w:rPr>
      </w:lvl>
    </w:lvlOverride>
    <w:lvlOverride w:ilvl="5">
      <w:lvl w:ilvl="5">
        <w:start w:val="1"/>
        <w:numFmt w:val="bullet"/>
        <w:lvlText w:val=""/>
        <w:lvlJc w:val="left"/>
        <w:pPr>
          <w:ind w:left="3937" w:hanging="420"/>
        </w:pPr>
        <w:rPr>
          <w:rFonts w:ascii="Wingdings" w:hAnsi="Wingdings" w:hint="default"/>
        </w:rPr>
      </w:lvl>
    </w:lvlOverride>
    <w:lvlOverride w:ilvl="6">
      <w:lvl w:ilvl="6">
        <w:start w:val="1"/>
        <w:numFmt w:val="bullet"/>
        <w:lvlText w:val=""/>
        <w:lvlJc w:val="left"/>
        <w:pPr>
          <w:ind w:left="4357" w:hanging="420"/>
        </w:pPr>
        <w:rPr>
          <w:rFonts w:ascii="Wingdings" w:hAnsi="Wingdings" w:hint="default"/>
        </w:rPr>
      </w:lvl>
    </w:lvlOverride>
    <w:lvlOverride w:ilvl="7">
      <w:lvl w:ilvl="7">
        <w:start w:val="1"/>
        <w:numFmt w:val="bullet"/>
        <w:lvlText w:val=""/>
        <w:lvlJc w:val="left"/>
        <w:pPr>
          <w:ind w:left="4777" w:hanging="420"/>
        </w:pPr>
        <w:rPr>
          <w:rFonts w:ascii="Wingdings" w:hAnsi="Wingdings" w:hint="default"/>
        </w:rPr>
      </w:lvl>
    </w:lvlOverride>
    <w:lvlOverride w:ilvl="8">
      <w:lvl w:ilvl="8">
        <w:start w:val="1"/>
        <w:numFmt w:val="bullet"/>
        <w:lvlText w:val=""/>
        <w:lvlJc w:val="left"/>
        <w:pPr>
          <w:ind w:left="5197" w:hanging="420"/>
        </w:pPr>
        <w:rPr>
          <w:rFonts w:ascii="Wingdings" w:hAnsi="Wingdings" w:hint="default"/>
        </w:rPr>
      </w:lvl>
    </w:lvlOverride>
  </w:num>
  <w:num w:numId="17">
    <w:abstractNumId w:val="15"/>
  </w:num>
  <w:num w:numId="18">
    <w:abstractNumId w:val="6"/>
  </w:num>
  <w:num w:numId="19">
    <w:abstractNumId w:val="28"/>
  </w:num>
  <w:num w:numId="20">
    <w:abstractNumId w:val="39"/>
  </w:num>
  <w:num w:numId="21">
    <w:abstractNumId w:val="12"/>
  </w:num>
  <w:num w:numId="22">
    <w:abstractNumId w:val="11"/>
  </w:num>
  <w:num w:numId="23">
    <w:abstractNumId w:val="10"/>
  </w:num>
  <w:num w:numId="24">
    <w:abstractNumId w:val="31"/>
  </w:num>
  <w:num w:numId="25">
    <w:abstractNumId w:val="7"/>
  </w:num>
  <w:num w:numId="26">
    <w:abstractNumId w:val="38"/>
  </w:num>
  <w:num w:numId="27">
    <w:abstractNumId w:val="37"/>
  </w:num>
  <w:num w:numId="28">
    <w:abstractNumId w:val="26"/>
  </w:num>
  <w:num w:numId="29">
    <w:abstractNumId w:val="23"/>
  </w:num>
  <w:num w:numId="30">
    <w:abstractNumId w:val="2"/>
  </w:num>
  <w:num w:numId="31">
    <w:abstractNumId w:val="34"/>
  </w:num>
  <w:num w:numId="32">
    <w:abstractNumId w:val="22"/>
  </w:num>
  <w:num w:numId="33">
    <w:abstractNumId w:val="3"/>
    <w:lvlOverride w:ilvl="0">
      <w:lvl w:ilvl="0">
        <w:start w:val="1"/>
        <w:numFmt w:val="bullet"/>
        <w:lvlText w:val="・"/>
        <w:lvlJc w:val="left"/>
        <w:pPr>
          <w:ind w:left="1162" w:hanging="453"/>
        </w:pPr>
        <w:rPr>
          <w:rFonts w:ascii="HG丸ｺﾞｼｯｸM-PRO" w:eastAsia="HG丸ｺﾞｼｯｸM-PRO" w:hint="eastAsia"/>
          <w:b/>
          <w:color w:val="000000" w:themeColor="text1"/>
        </w:rPr>
      </w:lvl>
    </w:lvlOverride>
  </w:num>
  <w:num w:numId="34">
    <w:abstractNumId w:val="26"/>
    <w:lvlOverride w:ilvl="0">
      <w:lvl w:ilvl="0">
        <w:start w:val="1"/>
        <w:numFmt w:val="bullet"/>
        <w:lvlText w:val="・"/>
        <w:lvlJc w:val="left"/>
        <w:pPr>
          <w:ind w:left="1304" w:hanging="453"/>
        </w:pPr>
        <w:rPr>
          <w:rFonts w:ascii="HG丸ｺﾞｼｯｸM-PRO" w:eastAsia="HG丸ｺﾞｼｯｸM-PRO" w:hint="eastAsia"/>
        </w:rPr>
      </w:lvl>
    </w:lvlOverride>
  </w:num>
  <w:num w:numId="35">
    <w:abstractNumId w:val="13"/>
  </w:num>
  <w:num w:numId="36">
    <w:abstractNumId w:val="9"/>
  </w:num>
  <w:num w:numId="37">
    <w:abstractNumId w:val="8"/>
  </w:num>
  <w:num w:numId="38">
    <w:abstractNumId w:val="5"/>
  </w:num>
  <w:num w:numId="39">
    <w:abstractNumId w:val="29"/>
  </w:num>
  <w:num w:numId="40">
    <w:abstractNumId w:val="17"/>
  </w:num>
  <w:num w:numId="41">
    <w:abstractNumId w:val="30"/>
  </w:num>
  <w:num w:numId="42">
    <w:abstractNumId w:val="18"/>
  </w:num>
  <w:num w:numId="43">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4"/>
  <w:characterSpacingControl w:val="compressPunctuation"/>
  <w:hdrShapeDefaults>
    <o:shapedefaults v:ext="edit" spidmax="147457" style="mso-position-horizontal-relative:margin" fillcolor="none [3212]" strokecolor="none [3212]">
      <v:fill color="none [3212]"/>
      <v:stroke color="none [3212]"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26A1"/>
    <w:rsid w:val="00000329"/>
    <w:rsid w:val="00001720"/>
    <w:rsid w:val="000021A1"/>
    <w:rsid w:val="0000615E"/>
    <w:rsid w:val="00007075"/>
    <w:rsid w:val="000071C3"/>
    <w:rsid w:val="000072CA"/>
    <w:rsid w:val="00014080"/>
    <w:rsid w:val="00016987"/>
    <w:rsid w:val="00016D7D"/>
    <w:rsid w:val="00020760"/>
    <w:rsid w:val="00031DE3"/>
    <w:rsid w:val="00033894"/>
    <w:rsid w:val="00034B36"/>
    <w:rsid w:val="00041945"/>
    <w:rsid w:val="00043D60"/>
    <w:rsid w:val="000446B2"/>
    <w:rsid w:val="0004473E"/>
    <w:rsid w:val="00044D65"/>
    <w:rsid w:val="00050468"/>
    <w:rsid w:val="00051399"/>
    <w:rsid w:val="00052086"/>
    <w:rsid w:val="00053586"/>
    <w:rsid w:val="0005394D"/>
    <w:rsid w:val="00057453"/>
    <w:rsid w:val="00057823"/>
    <w:rsid w:val="00060530"/>
    <w:rsid w:val="00062670"/>
    <w:rsid w:val="000655B1"/>
    <w:rsid w:val="0006794D"/>
    <w:rsid w:val="000703DD"/>
    <w:rsid w:val="00076298"/>
    <w:rsid w:val="00085496"/>
    <w:rsid w:val="00085C8F"/>
    <w:rsid w:val="000907A5"/>
    <w:rsid w:val="00095057"/>
    <w:rsid w:val="000A1DA2"/>
    <w:rsid w:val="000A42D7"/>
    <w:rsid w:val="000A4853"/>
    <w:rsid w:val="000B0116"/>
    <w:rsid w:val="000B0A79"/>
    <w:rsid w:val="000B13D3"/>
    <w:rsid w:val="000B351F"/>
    <w:rsid w:val="000C0CB7"/>
    <w:rsid w:val="000C1816"/>
    <w:rsid w:val="000C66F5"/>
    <w:rsid w:val="000C6ED7"/>
    <w:rsid w:val="000D7505"/>
    <w:rsid w:val="000D754B"/>
    <w:rsid w:val="000E0AED"/>
    <w:rsid w:val="000E4B32"/>
    <w:rsid w:val="000E5B37"/>
    <w:rsid w:val="000F0D15"/>
    <w:rsid w:val="000F1FB2"/>
    <w:rsid w:val="000F20E8"/>
    <w:rsid w:val="000F2968"/>
    <w:rsid w:val="000F425B"/>
    <w:rsid w:val="000F7174"/>
    <w:rsid w:val="00102078"/>
    <w:rsid w:val="0010434F"/>
    <w:rsid w:val="001130E3"/>
    <w:rsid w:val="0011508F"/>
    <w:rsid w:val="00117EE2"/>
    <w:rsid w:val="0012251F"/>
    <w:rsid w:val="0012434F"/>
    <w:rsid w:val="00127A60"/>
    <w:rsid w:val="0013016F"/>
    <w:rsid w:val="0013281F"/>
    <w:rsid w:val="0013633D"/>
    <w:rsid w:val="00137DF6"/>
    <w:rsid w:val="00144113"/>
    <w:rsid w:val="00145B8A"/>
    <w:rsid w:val="0015038A"/>
    <w:rsid w:val="00150CC7"/>
    <w:rsid w:val="00153D36"/>
    <w:rsid w:val="00154894"/>
    <w:rsid w:val="00163DBC"/>
    <w:rsid w:val="00164F47"/>
    <w:rsid w:val="00171989"/>
    <w:rsid w:val="00184D18"/>
    <w:rsid w:val="00196967"/>
    <w:rsid w:val="001969BA"/>
    <w:rsid w:val="001A1438"/>
    <w:rsid w:val="001A7897"/>
    <w:rsid w:val="001B2014"/>
    <w:rsid w:val="001B2078"/>
    <w:rsid w:val="001B3C6A"/>
    <w:rsid w:val="001B5FCF"/>
    <w:rsid w:val="001C0B31"/>
    <w:rsid w:val="001C3F54"/>
    <w:rsid w:val="001C6584"/>
    <w:rsid w:val="001D787C"/>
    <w:rsid w:val="001E0992"/>
    <w:rsid w:val="001E459D"/>
    <w:rsid w:val="001E5A7D"/>
    <w:rsid w:val="001E6FE8"/>
    <w:rsid w:val="001E733A"/>
    <w:rsid w:val="001F28BE"/>
    <w:rsid w:val="001F5086"/>
    <w:rsid w:val="002022BE"/>
    <w:rsid w:val="00202A2F"/>
    <w:rsid w:val="00210E05"/>
    <w:rsid w:val="002125DB"/>
    <w:rsid w:val="00212DC2"/>
    <w:rsid w:val="00215C93"/>
    <w:rsid w:val="002227ED"/>
    <w:rsid w:val="0023141F"/>
    <w:rsid w:val="00231FA2"/>
    <w:rsid w:val="00235179"/>
    <w:rsid w:val="0023574A"/>
    <w:rsid w:val="00240D25"/>
    <w:rsid w:val="00241EE5"/>
    <w:rsid w:val="00251396"/>
    <w:rsid w:val="00251B31"/>
    <w:rsid w:val="00254386"/>
    <w:rsid w:val="00254931"/>
    <w:rsid w:val="00255453"/>
    <w:rsid w:val="0025567D"/>
    <w:rsid w:val="002558B0"/>
    <w:rsid w:val="00255AF9"/>
    <w:rsid w:val="002576CB"/>
    <w:rsid w:val="00260F0E"/>
    <w:rsid w:val="002615F7"/>
    <w:rsid w:val="00262511"/>
    <w:rsid w:val="002633C0"/>
    <w:rsid w:val="0027189A"/>
    <w:rsid w:val="00271F8C"/>
    <w:rsid w:val="00271FFF"/>
    <w:rsid w:val="00276127"/>
    <w:rsid w:val="002762EB"/>
    <w:rsid w:val="00280C8C"/>
    <w:rsid w:val="0028107D"/>
    <w:rsid w:val="00281D36"/>
    <w:rsid w:val="00282700"/>
    <w:rsid w:val="002850D5"/>
    <w:rsid w:val="00286841"/>
    <w:rsid w:val="00291132"/>
    <w:rsid w:val="0029388C"/>
    <w:rsid w:val="00297102"/>
    <w:rsid w:val="002A1F3B"/>
    <w:rsid w:val="002A296C"/>
    <w:rsid w:val="002A5874"/>
    <w:rsid w:val="002B20CE"/>
    <w:rsid w:val="002B24A8"/>
    <w:rsid w:val="002B2974"/>
    <w:rsid w:val="002C081B"/>
    <w:rsid w:val="002C309C"/>
    <w:rsid w:val="002C428E"/>
    <w:rsid w:val="002C46ED"/>
    <w:rsid w:val="002C7B3B"/>
    <w:rsid w:val="002F1219"/>
    <w:rsid w:val="002F32E4"/>
    <w:rsid w:val="00302FFA"/>
    <w:rsid w:val="0031038A"/>
    <w:rsid w:val="003103FC"/>
    <w:rsid w:val="00311CED"/>
    <w:rsid w:val="00311F94"/>
    <w:rsid w:val="00312FC3"/>
    <w:rsid w:val="00317169"/>
    <w:rsid w:val="0032007A"/>
    <w:rsid w:val="003212B7"/>
    <w:rsid w:val="0032169D"/>
    <w:rsid w:val="00334267"/>
    <w:rsid w:val="00336C7B"/>
    <w:rsid w:val="00337113"/>
    <w:rsid w:val="0034044B"/>
    <w:rsid w:val="00341DD3"/>
    <w:rsid w:val="00342829"/>
    <w:rsid w:val="00343A8B"/>
    <w:rsid w:val="00344F83"/>
    <w:rsid w:val="00351A4F"/>
    <w:rsid w:val="003540EB"/>
    <w:rsid w:val="00357143"/>
    <w:rsid w:val="003601AB"/>
    <w:rsid w:val="0036060E"/>
    <w:rsid w:val="00361481"/>
    <w:rsid w:val="00367051"/>
    <w:rsid w:val="00370D2A"/>
    <w:rsid w:val="00372B53"/>
    <w:rsid w:val="0037393C"/>
    <w:rsid w:val="00376913"/>
    <w:rsid w:val="0037742A"/>
    <w:rsid w:val="003775DD"/>
    <w:rsid w:val="00380104"/>
    <w:rsid w:val="00380CEC"/>
    <w:rsid w:val="00384BF9"/>
    <w:rsid w:val="003906B7"/>
    <w:rsid w:val="00397DE2"/>
    <w:rsid w:val="003A0C5C"/>
    <w:rsid w:val="003A2293"/>
    <w:rsid w:val="003A55F3"/>
    <w:rsid w:val="003A56E5"/>
    <w:rsid w:val="003B1E65"/>
    <w:rsid w:val="003B683B"/>
    <w:rsid w:val="003C0D39"/>
    <w:rsid w:val="003C1409"/>
    <w:rsid w:val="003C6DB3"/>
    <w:rsid w:val="003D0BE5"/>
    <w:rsid w:val="003D1B5E"/>
    <w:rsid w:val="003D22CE"/>
    <w:rsid w:val="003D5DFF"/>
    <w:rsid w:val="003D65AC"/>
    <w:rsid w:val="003E123D"/>
    <w:rsid w:val="003E1997"/>
    <w:rsid w:val="003E4643"/>
    <w:rsid w:val="003E6A08"/>
    <w:rsid w:val="003E6B71"/>
    <w:rsid w:val="004021B6"/>
    <w:rsid w:val="00404BF5"/>
    <w:rsid w:val="00411504"/>
    <w:rsid w:val="00411BAD"/>
    <w:rsid w:val="0041219D"/>
    <w:rsid w:val="00414864"/>
    <w:rsid w:val="0041522A"/>
    <w:rsid w:val="00423056"/>
    <w:rsid w:val="0042658B"/>
    <w:rsid w:val="00430F34"/>
    <w:rsid w:val="00433EBD"/>
    <w:rsid w:val="004471EE"/>
    <w:rsid w:val="004501C4"/>
    <w:rsid w:val="00450D3A"/>
    <w:rsid w:val="00453A15"/>
    <w:rsid w:val="00463553"/>
    <w:rsid w:val="00464A68"/>
    <w:rsid w:val="00480658"/>
    <w:rsid w:val="00482472"/>
    <w:rsid w:val="0048473C"/>
    <w:rsid w:val="0048491E"/>
    <w:rsid w:val="00485781"/>
    <w:rsid w:val="004873CC"/>
    <w:rsid w:val="0049037A"/>
    <w:rsid w:val="00490D2F"/>
    <w:rsid w:val="00491566"/>
    <w:rsid w:val="004A13B8"/>
    <w:rsid w:val="004A37BE"/>
    <w:rsid w:val="004A6749"/>
    <w:rsid w:val="004B0F8E"/>
    <w:rsid w:val="004B42B2"/>
    <w:rsid w:val="004C6186"/>
    <w:rsid w:val="004C74E2"/>
    <w:rsid w:val="004D3C22"/>
    <w:rsid w:val="004D68C7"/>
    <w:rsid w:val="004E02C6"/>
    <w:rsid w:val="004E0B0C"/>
    <w:rsid w:val="004E26EB"/>
    <w:rsid w:val="004E30EE"/>
    <w:rsid w:val="004E54DD"/>
    <w:rsid w:val="004E55C4"/>
    <w:rsid w:val="004E6096"/>
    <w:rsid w:val="004E6A9A"/>
    <w:rsid w:val="004E7C7E"/>
    <w:rsid w:val="004F071B"/>
    <w:rsid w:val="004F34EC"/>
    <w:rsid w:val="004F638A"/>
    <w:rsid w:val="00506FD1"/>
    <w:rsid w:val="00511D0D"/>
    <w:rsid w:val="00512477"/>
    <w:rsid w:val="00513273"/>
    <w:rsid w:val="0052443B"/>
    <w:rsid w:val="00541229"/>
    <w:rsid w:val="0054132B"/>
    <w:rsid w:val="00542274"/>
    <w:rsid w:val="00542E38"/>
    <w:rsid w:val="00543FCF"/>
    <w:rsid w:val="005507A7"/>
    <w:rsid w:val="00550F62"/>
    <w:rsid w:val="00551A20"/>
    <w:rsid w:val="00552224"/>
    <w:rsid w:val="00555C72"/>
    <w:rsid w:val="0056156D"/>
    <w:rsid w:val="00562BFD"/>
    <w:rsid w:val="00564C3B"/>
    <w:rsid w:val="00566B69"/>
    <w:rsid w:val="005732A1"/>
    <w:rsid w:val="00574E1B"/>
    <w:rsid w:val="00575CD2"/>
    <w:rsid w:val="00576BB1"/>
    <w:rsid w:val="00576D75"/>
    <w:rsid w:val="00580031"/>
    <w:rsid w:val="00582C3F"/>
    <w:rsid w:val="00583387"/>
    <w:rsid w:val="00586EAB"/>
    <w:rsid w:val="005904CE"/>
    <w:rsid w:val="00592920"/>
    <w:rsid w:val="00594B9C"/>
    <w:rsid w:val="00597B59"/>
    <w:rsid w:val="005A1DD7"/>
    <w:rsid w:val="005A3C75"/>
    <w:rsid w:val="005A5B77"/>
    <w:rsid w:val="005B538B"/>
    <w:rsid w:val="005C2ACB"/>
    <w:rsid w:val="005C2F5A"/>
    <w:rsid w:val="005C5792"/>
    <w:rsid w:val="005D1435"/>
    <w:rsid w:val="005D2148"/>
    <w:rsid w:val="005D4659"/>
    <w:rsid w:val="005D5169"/>
    <w:rsid w:val="005D6E8F"/>
    <w:rsid w:val="005E2290"/>
    <w:rsid w:val="005E4B42"/>
    <w:rsid w:val="005E4BA8"/>
    <w:rsid w:val="005F6635"/>
    <w:rsid w:val="005F7528"/>
    <w:rsid w:val="00600943"/>
    <w:rsid w:val="00605317"/>
    <w:rsid w:val="00611003"/>
    <w:rsid w:val="00612EDC"/>
    <w:rsid w:val="00613BF3"/>
    <w:rsid w:val="00616554"/>
    <w:rsid w:val="00616CB8"/>
    <w:rsid w:val="00617D8C"/>
    <w:rsid w:val="00620485"/>
    <w:rsid w:val="006226A1"/>
    <w:rsid w:val="00624861"/>
    <w:rsid w:val="006268FB"/>
    <w:rsid w:val="006312C7"/>
    <w:rsid w:val="00637FC5"/>
    <w:rsid w:val="006444E0"/>
    <w:rsid w:val="00645A28"/>
    <w:rsid w:val="00650A8A"/>
    <w:rsid w:val="0065112A"/>
    <w:rsid w:val="00651FC7"/>
    <w:rsid w:val="006526EB"/>
    <w:rsid w:val="00652ACB"/>
    <w:rsid w:val="006538B9"/>
    <w:rsid w:val="006547D6"/>
    <w:rsid w:val="00655355"/>
    <w:rsid w:val="0065572D"/>
    <w:rsid w:val="006645E9"/>
    <w:rsid w:val="006652AD"/>
    <w:rsid w:val="006813CA"/>
    <w:rsid w:val="00681DA2"/>
    <w:rsid w:val="006834AB"/>
    <w:rsid w:val="00686711"/>
    <w:rsid w:val="0068711B"/>
    <w:rsid w:val="0069140D"/>
    <w:rsid w:val="00692434"/>
    <w:rsid w:val="00696522"/>
    <w:rsid w:val="006A3BCE"/>
    <w:rsid w:val="006A4094"/>
    <w:rsid w:val="006A5AF8"/>
    <w:rsid w:val="006A69B8"/>
    <w:rsid w:val="006A6F6B"/>
    <w:rsid w:val="006A70DC"/>
    <w:rsid w:val="006B09F7"/>
    <w:rsid w:val="006B26E0"/>
    <w:rsid w:val="006B28AB"/>
    <w:rsid w:val="006B38E3"/>
    <w:rsid w:val="006B3B22"/>
    <w:rsid w:val="006B5093"/>
    <w:rsid w:val="006B522D"/>
    <w:rsid w:val="006B7591"/>
    <w:rsid w:val="006C7E76"/>
    <w:rsid w:val="006D1BED"/>
    <w:rsid w:val="006D7563"/>
    <w:rsid w:val="006D7794"/>
    <w:rsid w:val="006D7FA1"/>
    <w:rsid w:val="006E6194"/>
    <w:rsid w:val="006E7B60"/>
    <w:rsid w:val="006F230A"/>
    <w:rsid w:val="006F3818"/>
    <w:rsid w:val="006F3ED0"/>
    <w:rsid w:val="006F5647"/>
    <w:rsid w:val="006F623D"/>
    <w:rsid w:val="006F6F9F"/>
    <w:rsid w:val="007009DC"/>
    <w:rsid w:val="0070137B"/>
    <w:rsid w:val="00703723"/>
    <w:rsid w:val="00705034"/>
    <w:rsid w:val="00711ABD"/>
    <w:rsid w:val="007146F2"/>
    <w:rsid w:val="0071538C"/>
    <w:rsid w:val="00715638"/>
    <w:rsid w:val="00715B81"/>
    <w:rsid w:val="007216AE"/>
    <w:rsid w:val="00722839"/>
    <w:rsid w:val="00734BFF"/>
    <w:rsid w:val="0073767A"/>
    <w:rsid w:val="00740EA6"/>
    <w:rsid w:val="0074108C"/>
    <w:rsid w:val="00742942"/>
    <w:rsid w:val="0074423F"/>
    <w:rsid w:val="007456DB"/>
    <w:rsid w:val="007464E9"/>
    <w:rsid w:val="00750DDD"/>
    <w:rsid w:val="007514C8"/>
    <w:rsid w:val="0075265E"/>
    <w:rsid w:val="007534B3"/>
    <w:rsid w:val="0075397E"/>
    <w:rsid w:val="00753DC3"/>
    <w:rsid w:val="00754D92"/>
    <w:rsid w:val="00756647"/>
    <w:rsid w:val="00756CA1"/>
    <w:rsid w:val="00756CCD"/>
    <w:rsid w:val="0076190B"/>
    <w:rsid w:val="00763F7E"/>
    <w:rsid w:val="00764B5E"/>
    <w:rsid w:val="00764D48"/>
    <w:rsid w:val="00770FF7"/>
    <w:rsid w:val="007717C7"/>
    <w:rsid w:val="007758C8"/>
    <w:rsid w:val="00782C81"/>
    <w:rsid w:val="007835E7"/>
    <w:rsid w:val="00785DFF"/>
    <w:rsid w:val="0078672A"/>
    <w:rsid w:val="00791DA2"/>
    <w:rsid w:val="00796FE0"/>
    <w:rsid w:val="007A190F"/>
    <w:rsid w:val="007B21C6"/>
    <w:rsid w:val="007B4F17"/>
    <w:rsid w:val="007B7A19"/>
    <w:rsid w:val="007C425C"/>
    <w:rsid w:val="007C79BB"/>
    <w:rsid w:val="007C7DA9"/>
    <w:rsid w:val="007D162C"/>
    <w:rsid w:val="007D404E"/>
    <w:rsid w:val="007D4416"/>
    <w:rsid w:val="007D537D"/>
    <w:rsid w:val="007D6332"/>
    <w:rsid w:val="007D75A4"/>
    <w:rsid w:val="007E24C4"/>
    <w:rsid w:val="007E2DF7"/>
    <w:rsid w:val="007E3E1D"/>
    <w:rsid w:val="007E51AE"/>
    <w:rsid w:val="007F04D5"/>
    <w:rsid w:val="007F16B0"/>
    <w:rsid w:val="007F5467"/>
    <w:rsid w:val="00800C20"/>
    <w:rsid w:val="008051AD"/>
    <w:rsid w:val="00805C71"/>
    <w:rsid w:val="008069F1"/>
    <w:rsid w:val="0081134A"/>
    <w:rsid w:val="00813235"/>
    <w:rsid w:val="008151FE"/>
    <w:rsid w:val="008205D4"/>
    <w:rsid w:val="00822364"/>
    <w:rsid w:val="008229E6"/>
    <w:rsid w:val="00826076"/>
    <w:rsid w:val="00827448"/>
    <w:rsid w:val="00830037"/>
    <w:rsid w:val="00831943"/>
    <w:rsid w:val="0083222C"/>
    <w:rsid w:val="0083357F"/>
    <w:rsid w:val="008351A8"/>
    <w:rsid w:val="00841644"/>
    <w:rsid w:val="008428EF"/>
    <w:rsid w:val="00843BAE"/>
    <w:rsid w:val="008518BB"/>
    <w:rsid w:val="00863540"/>
    <w:rsid w:val="00866157"/>
    <w:rsid w:val="00866CB8"/>
    <w:rsid w:val="008706D5"/>
    <w:rsid w:val="00874F6F"/>
    <w:rsid w:val="008751EE"/>
    <w:rsid w:val="00876737"/>
    <w:rsid w:val="0087719E"/>
    <w:rsid w:val="0088583E"/>
    <w:rsid w:val="008929FB"/>
    <w:rsid w:val="008960B1"/>
    <w:rsid w:val="008967F3"/>
    <w:rsid w:val="008A16F4"/>
    <w:rsid w:val="008A1DA6"/>
    <w:rsid w:val="008A3E8A"/>
    <w:rsid w:val="008A7BBE"/>
    <w:rsid w:val="008B37A9"/>
    <w:rsid w:val="008B424F"/>
    <w:rsid w:val="008B533F"/>
    <w:rsid w:val="008C4F88"/>
    <w:rsid w:val="008C5345"/>
    <w:rsid w:val="008D1509"/>
    <w:rsid w:val="008D29D3"/>
    <w:rsid w:val="008D7317"/>
    <w:rsid w:val="008E24C9"/>
    <w:rsid w:val="008E2918"/>
    <w:rsid w:val="008E4368"/>
    <w:rsid w:val="008E5B64"/>
    <w:rsid w:val="008E7622"/>
    <w:rsid w:val="008E7FC2"/>
    <w:rsid w:val="008F4600"/>
    <w:rsid w:val="008F7CE9"/>
    <w:rsid w:val="008F7ECA"/>
    <w:rsid w:val="00902D40"/>
    <w:rsid w:val="00903566"/>
    <w:rsid w:val="009062C5"/>
    <w:rsid w:val="00906575"/>
    <w:rsid w:val="0090668E"/>
    <w:rsid w:val="00906A0E"/>
    <w:rsid w:val="009152E4"/>
    <w:rsid w:val="00917355"/>
    <w:rsid w:val="00920189"/>
    <w:rsid w:val="00931469"/>
    <w:rsid w:val="00934AD4"/>
    <w:rsid w:val="00935DAD"/>
    <w:rsid w:val="009368AD"/>
    <w:rsid w:val="00937B90"/>
    <w:rsid w:val="009409C2"/>
    <w:rsid w:val="00943D2E"/>
    <w:rsid w:val="00943F17"/>
    <w:rsid w:val="0094459C"/>
    <w:rsid w:val="00945CB2"/>
    <w:rsid w:val="00945E0A"/>
    <w:rsid w:val="009467A3"/>
    <w:rsid w:val="00950BD7"/>
    <w:rsid w:val="0095392A"/>
    <w:rsid w:val="0096215D"/>
    <w:rsid w:val="00967234"/>
    <w:rsid w:val="00970E5B"/>
    <w:rsid w:val="00970E5F"/>
    <w:rsid w:val="00974EEF"/>
    <w:rsid w:val="00980FEF"/>
    <w:rsid w:val="00985003"/>
    <w:rsid w:val="00992B2D"/>
    <w:rsid w:val="009A0EE9"/>
    <w:rsid w:val="009A67F6"/>
    <w:rsid w:val="009A766E"/>
    <w:rsid w:val="009B03DC"/>
    <w:rsid w:val="009B1FFF"/>
    <w:rsid w:val="009B4EDE"/>
    <w:rsid w:val="009B6DB5"/>
    <w:rsid w:val="009C1ECF"/>
    <w:rsid w:val="009C2915"/>
    <w:rsid w:val="009C7F32"/>
    <w:rsid w:val="009D20A5"/>
    <w:rsid w:val="009D4AE2"/>
    <w:rsid w:val="009D66A5"/>
    <w:rsid w:val="009E644E"/>
    <w:rsid w:val="009F16A9"/>
    <w:rsid w:val="009F572B"/>
    <w:rsid w:val="009F5F9A"/>
    <w:rsid w:val="00A017C7"/>
    <w:rsid w:val="00A0208C"/>
    <w:rsid w:val="00A04ED5"/>
    <w:rsid w:val="00A05D41"/>
    <w:rsid w:val="00A0781A"/>
    <w:rsid w:val="00A07DB4"/>
    <w:rsid w:val="00A101EF"/>
    <w:rsid w:val="00A107CD"/>
    <w:rsid w:val="00A166B0"/>
    <w:rsid w:val="00A22890"/>
    <w:rsid w:val="00A22E42"/>
    <w:rsid w:val="00A267C3"/>
    <w:rsid w:val="00A2723B"/>
    <w:rsid w:val="00A315DA"/>
    <w:rsid w:val="00A31E92"/>
    <w:rsid w:val="00A31F65"/>
    <w:rsid w:val="00A36EDD"/>
    <w:rsid w:val="00A37A26"/>
    <w:rsid w:val="00A42D50"/>
    <w:rsid w:val="00A4424E"/>
    <w:rsid w:val="00A44404"/>
    <w:rsid w:val="00A459FF"/>
    <w:rsid w:val="00A45B36"/>
    <w:rsid w:val="00A472D5"/>
    <w:rsid w:val="00A52C03"/>
    <w:rsid w:val="00A53D64"/>
    <w:rsid w:val="00A5420D"/>
    <w:rsid w:val="00A642DC"/>
    <w:rsid w:val="00A66419"/>
    <w:rsid w:val="00A67C5E"/>
    <w:rsid w:val="00A71E60"/>
    <w:rsid w:val="00A74B1F"/>
    <w:rsid w:val="00A80409"/>
    <w:rsid w:val="00A82225"/>
    <w:rsid w:val="00A85DBD"/>
    <w:rsid w:val="00A86859"/>
    <w:rsid w:val="00A90770"/>
    <w:rsid w:val="00A92272"/>
    <w:rsid w:val="00A92820"/>
    <w:rsid w:val="00AA1274"/>
    <w:rsid w:val="00AA23B8"/>
    <w:rsid w:val="00AA301C"/>
    <w:rsid w:val="00AA6427"/>
    <w:rsid w:val="00AA7330"/>
    <w:rsid w:val="00AB030F"/>
    <w:rsid w:val="00AB0BD1"/>
    <w:rsid w:val="00AB23DD"/>
    <w:rsid w:val="00AB6413"/>
    <w:rsid w:val="00AC6798"/>
    <w:rsid w:val="00AC7E3A"/>
    <w:rsid w:val="00AC7F23"/>
    <w:rsid w:val="00AD1B03"/>
    <w:rsid w:val="00AD1F10"/>
    <w:rsid w:val="00AD2551"/>
    <w:rsid w:val="00AD3D91"/>
    <w:rsid w:val="00AD5B76"/>
    <w:rsid w:val="00AD766E"/>
    <w:rsid w:val="00AE2EFB"/>
    <w:rsid w:val="00AE4CCF"/>
    <w:rsid w:val="00AF260D"/>
    <w:rsid w:val="00AF4450"/>
    <w:rsid w:val="00AF4BF8"/>
    <w:rsid w:val="00AF66D0"/>
    <w:rsid w:val="00AF6EE0"/>
    <w:rsid w:val="00AF70B6"/>
    <w:rsid w:val="00B00E51"/>
    <w:rsid w:val="00B05374"/>
    <w:rsid w:val="00B05885"/>
    <w:rsid w:val="00B110F6"/>
    <w:rsid w:val="00B13FDC"/>
    <w:rsid w:val="00B20AB3"/>
    <w:rsid w:val="00B24C28"/>
    <w:rsid w:val="00B30601"/>
    <w:rsid w:val="00B3062B"/>
    <w:rsid w:val="00B35198"/>
    <w:rsid w:val="00B4186C"/>
    <w:rsid w:val="00B42762"/>
    <w:rsid w:val="00B42CF3"/>
    <w:rsid w:val="00B4599B"/>
    <w:rsid w:val="00B515D7"/>
    <w:rsid w:val="00B517EC"/>
    <w:rsid w:val="00B54E3A"/>
    <w:rsid w:val="00B562E0"/>
    <w:rsid w:val="00B61A58"/>
    <w:rsid w:val="00B64A69"/>
    <w:rsid w:val="00B678FF"/>
    <w:rsid w:val="00B700BC"/>
    <w:rsid w:val="00B7099A"/>
    <w:rsid w:val="00B747BE"/>
    <w:rsid w:val="00B86F8B"/>
    <w:rsid w:val="00B91BF1"/>
    <w:rsid w:val="00B92418"/>
    <w:rsid w:val="00B96F40"/>
    <w:rsid w:val="00BA075C"/>
    <w:rsid w:val="00BA43EB"/>
    <w:rsid w:val="00BA6D58"/>
    <w:rsid w:val="00BB15B2"/>
    <w:rsid w:val="00BB2639"/>
    <w:rsid w:val="00BB4516"/>
    <w:rsid w:val="00BC2045"/>
    <w:rsid w:val="00BC44E0"/>
    <w:rsid w:val="00BC5615"/>
    <w:rsid w:val="00BD1B3E"/>
    <w:rsid w:val="00BD2076"/>
    <w:rsid w:val="00BD43D6"/>
    <w:rsid w:val="00BE1266"/>
    <w:rsid w:val="00BE1D1D"/>
    <w:rsid w:val="00BE26FC"/>
    <w:rsid w:val="00BE2DE2"/>
    <w:rsid w:val="00BE4E1C"/>
    <w:rsid w:val="00BE4EB3"/>
    <w:rsid w:val="00BE4F72"/>
    <w:rsid w:val="00BE530A"/>
    <w:rsid w:val="00BE575B"/>
    <w:rsid w:val="00BE7D3D"/>
    <w:rsid w:val="00BE7F3D"/>
    <w:rsid w:val="00BF0E61"/>
    <w:rsid w:val="00BF4181"/>
    <w:rsid w:val="00BF4E40"/>
    <w:rsid w:val="00BF5816"/>
    <w:rsid w:val="00BF7CC0"/>
    <w:rsid w:val="00C00198"/>
    <w:rsid w:val="00C06F9C"/>
    <w:rsid w:val="00C07AB0"/>
    <w:rsid w:val="00C11BA8"/>
    <w:rsid w:val="00C167EE"/>
    <w:rsid w:val="00C203F2"/>
    <w:rsid w:val="00C25159"/>
    <w:rsid w:val="00C2712A"/>
    <w:rsid w:val="00C3267A"/>
    <w:rsid w:val="00C336CF"/>
    <w:rsid w:val="00C439B5"/>
    <w:rsid w:val="00C519F0"/>
    <w:rsid w:val="00C54B44"/>
    <w:rsid w:val="00C61833"/>
    <w:rsid w:val="00C64AB7"/>
    <w:rsid w:val="00C64AF6"/>
    <w:rsid w:val="00C66796"/>
    <w:rsid w:val="00C71317"/>
    <w:rsid w:val="00C73E6E"/>
    <w:rsid w:val="00C74579"/>
    <w:rsid w:val="00C77557"/>
    <w:rsid w:val="00C816D4"/>
    <w:rsid w:val="00C84A99"/>
    <w:rsid w:val="00C851E3"/>
    <w:rsid w:val="00C918EA"/>
    <w:rsid w:val="00C91BC5"/>
    <w:rsid w:val="00C965E6"/>
    <w:rsid w:val="00C96665"/>
    <w:rsid w:val="00C96DCE"/>
    <w:rsid w:val="00CA5FA7"/>
    <w:rsid w:val="00CB1D09"/>
    <w:rsid w:val="00CB4F40"/>
    <w:rsid w:val="00CB59F3"/>
    <w:rsid w:val="00CC19DF"/>
    <w:rsid w:val="00CC2694"/>
    <w:rsid w:val="00CC7A64"/>
    <w:rsid w:val="00CD2D5D"/>
    <w:rsid w:val="00CD3DD7"/>
    <w:rsid w:val="00CD446D"/>
    <w:rsid w:val="00CD5850"/>
    <w:rsid w:val="00CE017E"/>
    <w:rsid w:val="00CE0552"/>
    <w:rsid w:val="00CE09E8"/>
    <w:rsid w:val="00CE12EC"/>
    <w:rsid w:val="00CE1878"/>
    <w:rsid w:val="00CE3E48"/>
    <w:rsid w:val="00CE4AFF"/>
    <w:rsid w:val="00CE4F41"/>
    <w:rsid w:val="00CF0F8F"/>
    <w:rsid w:val="00CF1580"/>
    <w:rsid w:val="00CF1C6D"/>
    <w:rsid w:val="00CF21E2"/>
    <w:rsid w:val="00CF4174"/>
    <w:rsid w:val="00CF4A45"/>
    <w:rsid w:val="00CF5003"/>
    <w:rsid w:val="00CF754E"/>
    <w:rsid w:val="00D00360"/>
    <w:rsid w:val="00D037C7"/>
    <w:rsid w:val="00D05F59"/>
    <w:rsid w:val="00D14F02"/>
    <w:rsid w:val="00D16728"/>
    <w:rsid w:val="00D20235"/>
    <w:rsid w:val="00D215F8"/>
    <w:rsid w:val="00D25070"/>
    <w:rsid w:val="00D256DC"/>
    <w:rsid w:val="00D26FA2"/>
    <w:rsid w:val="00D27E9F"/>
    <w:rsid w:val="00D303EF"/>
    <w:rsid w:val="00D3095E"/>
    <w:rsid w:val="00D31A9D"/>
    <w:rsid w:val="00D31DBC"/>
    <w:rsid w:val="00D31E1C"/>
    <w:rsid w:val="00D340AD"/>
    <w:rsid w:val="00D35242"/>
    <w:rsid w:val="00D356A4"/>
    <w:rsid w:val="00D36361"/>
    <w:rsid w:val="00D36797"/>
    <w:rsid w:val="00D37DDD"/>
    <w:rsid w:val="00D41CC7"/>
    <w:rsid w:val="00D42338"/>
    <w:rsid w:val="00D434BF"/>
    <w:rsid w:val="00D438C6"/>
    <w:rsid w:val="00D454A2"/>
    <w:rsid w:val="00D475C3"/>
    <w:rsid w:val="00D47D74"/>
    <w:rsid w:val="00D52351"/>
    <w:rsid w:val="00D52BE0"/>
    <w:rsid w:val="00D5376C"/>
    <w:rsid w:val="00D542C9"/>
    <w:rsid w:val="00D60833"/>
    <w:rsid w:val="00D61BF5"/>
    <w:rsid w:val="00D62C39"/>
    <w:rsid w:val="00D63C12"/>
    <w:rsid w:val="00D6480F"/>
    <w:rsid w:val="00D737D0"/>
    <w:rsid w:val="00D74280"/>
    <w:rsid w:val="00D74BC8"/>
    <w:rsid w:val="00D76859"/>
    <w:rsid w:val="00D76B89"/>
    <w:rsid w:val="00D7783E"/>
    <w:rsid w:val="00D81AC7"/>
    <w:rsid w:val="00D82B73"/>
    <w:rsid w:val="00D83F09"/>
    <w:rsid w:val="00D84C34"/>
    <w:rsid w:val="00D87943"/>
    <w:rsid w:val="00D930FF"/>
    <w:rsid w:val="00D96B79"/>
    <w:rsid w:val="00D97250"/>
    <w:rsid w:val="00D97FE8"/>
    <w:rsid w:val="00DA14CE"/>
    <w:rsid w:val="00DA2168"/>
    <w:rsid w:val="00DA2A30"/>
    <w:rsid w:val="00DA2D34"/>
    <w:rsid w:val="00DA72CD"/>
    <w:rsid w:val="00DB16DE"/>
    <w:rsid w:val="00DB5CCD"/>
    <w:rsid w:val="00DB69B7"/>
    <w:rsid w:val="00DB71AC"/>
    <w:rsid w:val="00DB782D"/>
    <w:rsid w:val="00DC50E5"/>
    <w:rsid w:val="00DC6565"/>
    <w:rsid w:val="00DD0C7E"/>
    <w:rsid w:val="00DD132B"/>
    <w:rsid w:val="00DD70C3"/>
    <w:rsid w:val="00DD7B7C"/>
    <w:rsid w:val="00DE0273"/>
    <w:rsid w:val="00DE0E22"/>
    <w:rsid w:val="00DE2D41"/>
    <w:rsid w:val="00DE6E2A"/>
    <w:rsid w:val="00DE7BF8"/>
    <w:rsid w:val="00DF06CC"/>
    <w:rsid w:val="00DF2117"/>
    <w:rsid w:val="00DF3988"/>
    <w:rsid w:val="00DF4D88"/>
    <w:rsid w:val="00DF5DA0"/>
    <w:rsid w:val="00E01B00"/>
    <w:rsid w:val="00E0344C"/>
    <w:rsid w:val="00E04565"/>
    <w:rsid w:val="00E04B80"/>
    <w:rsid w:val="00E0797C"/>
    <w:rsid w:val="00E1273C"/>
    <w:rsid w:val="00E132B5"/>
    <w:rsid w:val="00E151E9"/>
    <w:rsid w:val="00E25537"/>
    <w:rsid w:val="00E25FC8"/>
    <w:rsid w:val="00E261E6"/>
    <w:rsid w:val="00E26A01"/>
    <w:rsid w:val="00E31897"/>
    <w:rsid w:val="00E36D0D"/>
    <w:rsid w:val="00E37E44"/>
    <w:rsid w:val="00E41243"/>
    <w:rsid w:val="00E43158"/>
    <w:rsid w:val="00E438FD"/>
    <w:rsid w:val="00E458DB"/>
    <w:rsid w:val="00E47A87"/>
    <w:rsid w:val="00E5522A"/>
    <w:rsid w:val="00E55A3E"/>
    <w:rsid w:val="00E57514"/>
    <w:rsid w:val="00E57F4E"/>
    <w:rsid w:val="00E63E6D"/>
    <w:rsid w:val="00E65258"/>
    <w:rsid w:val="00E66125"/>
    <w:rsid w:val="00E6614F"/>
    <w:rsid w:val="00E73B49"/>
    <w:rsid w:val="00E73C11"/>
    <w:rsid w:val="00E77046"/>
    <w:rsid w:val="00E772D1"/>
    <w:rsid w:val="00E83AE5"/>
    <w:rsid w:val="00E83C45"/>
    <w:rsid w:val="00E87EC3"/>
    <w:rsid w:val="00E90DD2"/>
    <w:rsid w:val="00E92714"/>
    <w:rsid w:val="00E93204"/>
    <w:rsid w:val="00E9489B"/>
    <w:rsid w:val="00E96D38"/>
    <w:rsid w:val="00E97AE1"/>
    <w:rsid w:val="00EA0067"/>
    <w:rsid w:val="00EA01B7"/>
    <w:rsid w:val="00EA2A00"/>
    <w:rsid w:val="00EA4F1B"/>
    <w:rsid w:val="00EB3048"/>
    <w:rsid w:val="00EB4CBE"/>
    <w:rsid w:val="00EB62CC"/>
    <w:rsid w:val="00EC08D2"/>
    <w:rsid w:val="00EC4E6A"/>
    <w:rsid w:val="00EC4FC1"/>
    <w:rsid w:val="00ED44F0"/>
    <w:rsid w:val="00EE24C2"/>
    <w:rsid w:val="00EF0DFB"/>
    <w:rsid w:val="00F02DE9"/>
    <w:rsid w:val="00F04383"/>
    <w:rsid w:val="00F05A54"/>
    <w:rsid w:val="00F07D73"/>
    <w:rsid w:val="00F12541"/>
    <w:rsid w:val="00F15448"/>
    <w:rsid w:val="00F1749B"/>
    <w:rsid w:val="00F20292"/>
    <w:rsid w:val="00F21476"/>
    <w:rsid w:val="00F26F58"/>
    <w:rsid w:val="00F334C8"/>
    <w:rsid w:val="00F35B60"/>
    <w:rsid w:val="00F430D6"/>
    <w:rsid w:val="00F45D80"/>
    <w:rsid w:val="00F47DCA"/>
    <w:rsid w:val="00F502B9"/>
    <w:rsid w:val="00F52DD9"/>
    <w:rsid w:val="00F5455E"/>
    <w:rsid w:val="00F57FD5"/>
    <w:rsid w:val="00F63153"/>
    <w:rsid w:val="00F65D6F"/>
    <w:rsid w:val="00F67CA2"/>
    <w:rsid w:val="00F71166"/>
    <w:rsid w:val="00F72694"/>
    <w:rsid w:val="00F731EF"/>
    <w:rsid w:val="00F74DC5"/>
    <w:rsid w:val="00F75374"/>
    <w:rsid w:val="00F76DAE"/>
    <w:rsid w:val="00F77E96"/>
    <w:rsid w:val="00F80D6B"/>
    <w:rsid w:val="00F8149E"/>
    <w:rsid w:val="00F81E0D"/>
    <w:rsid w:val="00F81FD0"/>
    <w:rsid w:val="00F820B4"/>
    <w:rsid w:val="00F845C4"/>
    <w:rsid w:val="00F8717F"/>
    <w:rsid w:val="00F87A09"/>
    <w:rsid w:val="00F87DA4"/>
    <w:rsid w:val="00F921B9"/>
    <w:rsid w:val="00F960B2"/>
    <w:rsid w:val="00F9689A"/>
    <w:rsid w:val="00FA00F2"/>
    <w:rsid w:val="00FA13CC"/>
    <w:rsid w:val="00FA4620"/>
    <w:rsid w:val="00FB0A31"/>
    <w:rsid w:val="00FB1750"/>
    <w:rsid w:val="00FB1B4F"/>
    <w:rsid w:val="00FC26F9"/>
    <w:rsid w:val="00FD0F88"/>
    <w:rsid w:val="00FD26C9"/>
    <w:rsid w:val="00FD2F0A"/>
    <w:rsid w:val="00FD6856"/>
    <w:rsid w:val="00FE04F2"/>
    <w:rsid w:val="00FE06A1"/>
    <w:rsid w:val="00FE1D04"/>
    <w:rsid w:val="00FE2245"/>
    <w:rsid w:val="00FE555D"/>
    <w:rsid w:val="00FE72B7"/>
    <w:rsid w:val="00FF0C19"/>
    <w:rsid w:val="00FF21BB"/>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style="mso-position-horizontal-relative:margin" fillcolor="none [3212]" strokecolor="none [3212]">
      <v:fill color="none [3212]"/>
      <v:stroke color="none [3212]" weight="2.25pt"/>
      <v:textbox inset="5.85pt,.7pt,5.85pt,.7pt"/>
    </o:shapedefaults>
    <o:shapelayout v:ext="edit">
      <o:idmap v:ext="edit" data="1"/>
    </o:shapelayout>
  </w:shapeDefaults>
  <w:decimalSymbol w:val="."/>
  <w:listSeparator w:val=","/>
  <w15:docId w15:val="{10020A5E-2202-44C6-AFF3-444B7804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6A1"/>
    <w:pPr>
      <w:widowControl w:val="0"/>
      <w:jc w:val="both"/>
    </w:pPr>
  </w:style>
  <w:style w:type="paragraph" w:styleId="2">
    <w:name w:val="heading 2"/>
    <w:basedOn w:val="a"/>
    <w:next w:val="a"/>
    <w:link w:val="20"/>
    <w:uiPriority w:val="9"/>
    <w:semiHidden/>
    <w:unhideWhenUsed/>
    <w:qFormat/>
    <w:rsid w:val="00A05D41"/>
    <w:pPr>
      <w:keepNext/>
      <w:outlineLvl w:val="1"/>
    </w:pPr>
    <w:rPr>
      <w:rFonts w:asciiTheme="majorHAnsi" w:eastAsiaTheme="majorEastAsia" w:hAnsiTheme="majorHAnsi" w:cstheme="majorBidi"/>
    </w:rPr>
  </w:style>
  <w:style w:type="paragraph" w:styleId="4">
    <w:name w:val="heading 4"/>
    <w:basedOn w:val="a"/>
    <w:link w:val="40"/>
    <w:uiPriority w:val="9"/>
    <w:qFormat/>
    <w:rsid w:val="004A6749"/>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26A1"/>
    <w:pPr>
      <w:tabs>
        <w:tab w:val="center" w:pos="4252"/>
        <w:tab w:val="right" w:pos="8504"/>
      </w:tabs>
      <w:snapToGrid w:val="0"/>
    </w:pPr>
  </w:style>
  <w:style w:type="character" w:customStyle="1" w:styleId="a4">
    <w:name w:val="ヘッダー (文字)"/>
    <w:basedOn w:val="a0"/>
    <w:link w:val="a3"/>
    <w:uiPriority w:val="99"/>
    <w:semiHidden/>
    <w:rsid w:val="006226A1"/>
  </w:style>
  <w:style w:type="paragraph" w:styleId="a5">
    <w:name w:val="footer"/>
    <w:basedOn w:val="a"/>
    <w:link w:val="a6"/>
    <w:uiPriority w:val="99"/>
    <w:unhideWhenUsed/>
    <w:rsid w:val="006226A1"/>
    <w:pPr>
      <w:tabs>
        <w:tab w:val="center" w:pos="4252"/>
        <w:tab w:val="right" w:pos="8504"/>
      </w:tabs>
      <w:snapToGrid w:val="0"/>
    </w:pPr>
  </w:style>
  <w:style w:type="character" w:customStyle="1" w:styleId="a6">
    <w:name w:val="フッター (文字)"/>
    <w:basedOn w:val="a0"/>
    <w:link w:val="a5"/>
    <w:uiPriority w:val="99"/>
    <w:rsid w:val="006226A1"/>
  </w:style>
  <w:style w:type="paragraph" w:styleId="a7">
    <w:name w:val="List Paragraph"/>
    <w:basedOn w:val="a"/>
    <w:uiPriority w:val="34"/>
    <w:qFormat/>
    <w:rsid w:val="006226A1"/>
    <w:pPr>
      <w:ind w:leftChars="400" w:left="840"/>
    </w:pPr>
  </w:style>
  <w:style w:type="paragraph" w:styleId="a8">
    <w:name w:val="Balloon Text"/>
    <w:basedOn w:val="a"/>
    <w:link w:val="a9"/>
    <w:uiPriority w:val="99"/>
    <w:semiHidden/>
    <w:unhideWhenUsed/>
    <w:rsid w:val="006226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26A1"/>
    <w:rPr>
      <w:rFonts w:asciiTheme="majorHAnsi" w:eastAsiaTheme="majorEastAsia" w:hAnsiTheme="majorHAnsi" w:cstheme="majorBidi"/>
      <w:sz w:val="18"/>
      <w:szCs w:val="18"/>
    </w:rPr>
  </w:style>
  <w:style w:type="paragraph" w:customStyle="1" w:styleId="3">
    <w:name w:val="スタイル3"/>
    <w:basedOn w:val="a"/>
    <w:autoRedefine/>
    <w:rsid w:val="006226A1"/>
    <w:pPr>
      <w:numPr>
        <w:numId w:val="4"/>
      </w:numPr>
    </w:pPr>
    <w:rPr>
      <w:rFonts w:ascii="Century" w:eastAsia="ＭＳ 明朝" w:hAnsi="Century" w:cs="Times New Roman"/>
      <w:sz w:val="24"/>
      <w:szCs w:val="24"/>
    </w:rPr>
  </w:style>
  <w:style w:type="numbering" w:customStyle="1" w:styleId="1">
    <w:name w:val="スタイル1"/>
    <w:uiPriority w:val="99"/>
    <w:rsid w:val="006226A1"/>
    <w:pPr>
      <w:numPr>
        <w:numId w:val="6"/>
      </w:numPr>
    </w:pPr>
  </w:style>
  <w:style w:type="paragraph" w:styleId="HTML">
    <w:name w:val="HTML Preformatted"/>
    <w:basedOn w:val="a"/>
    <w:link w:val="HTML0"/>
    <w:uiPriority w:val="99"/>
    <w:unhideWhenUsed/>
    <w:rsid w:val="006226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6226A1"/>
    <w:rPr>
      <w:rFonts w:ascii="ＭＳ ゴシック" w:eastAsia="ＭＳ ゴシック" w:hAnsi="ＭＳ ゴシック" w:cs="ＭＳ ゴシック"/>
      <w:color w:val="000000"/>
      <w:kern w:val="0"/>
      <w:sz w:val="24"/>
      <w:szCs w:val="24"/>
    </w:rPr>
  </w:style>
  <w:style w:type="character" w:styleId="aa">
    <w:name w:val="Hyperlink"/>
    <w:basedOn w:val="a0"/>
    <w:uiPriority w:val="99"/>
    <w:unhideWhenUsed/>
    <w:rsid w:val="006226A1"/>
    <w:rPr>
      <w:color w:val="0000FF"/>
      <w:u w:val="single"/>
    </w:rPr>
  </w:style>
  <w:style w:type="paragraph" w:customStyle="1" w:styleId="10">
    <w:name w:val="リスト段落1"/>
    <w:basedOn w:val="a"/>
    <w:rsid w:val="006226A1"/>
    <w:pPr>
      <w:ind w:leftChars="400" w:left="840"/>
    </w:pPr>
    <w:rPr>
      <w:rFonts w:ascii="Century" w:eastAsia="ＭＳ 明朝" w:hAnsi="Century" w:cs="Times New Roman"/>
    </w:rPr>
  </w:style>
  <w:style w:type="paragraph" w:styleId="ab">
    <w:name w:val="Date"/>
    <w:basedOn w:val="a"/>
    <w:next w:val="a"/>
    <w:link w:val="ac"/>
    <w:rsid w:val="006226A1"/>
    <w:rPr>
      <w:rFonts w:ascii="Century" w:eastAsia="ＭＳ 明朝" w:hAnsi="Century" w:cs="Times New Roman"/>
      <w:szCs w:val="24"/>
    </w:rPr>
  </w:style>
  <w:style w:type="character" w:customStyle="1" w:styleId="ac">
    <w:name w:val="日付 (文字)"/>
    <w:basedOn w:val="a0"/>
    <w:link w:val="ab"/>
    <w:rsid w:val="006226A1"/>
    <w:rPr>
      <w:rFonts w:ascii="Century" w:eastAsia="ＭＳ 明朝" w:hAnsi="Century" w:cs="Times New Roman"/>
      <w:szCs w:val="24"/>
    </w:rPr>
  </w:style>
  <w:style w:type="character" w:customStyle="1" w:styleId="40">
    <w:name w:val="見出し 4 (文字)"/>
    <w:basedOn w:val="a0"/>
    <w:link w:val="4"/>
    <w:uiPriority w:val="9"/>
    <w:rsid w:val="004A6749"/>
    <w:rPr>
      <w:rFonts w:ascii="ＭＳ Ｐゴシック" w:eastAsia="ＭＳ Ｐゴシック" w:hAnsi="ＭＳ Ｐゴシック" w:cs="ＭＳ Ｐゴシック"/>
      <w:b/>
      <w:bCs/>
      <w:kern w:val="0"/>
      <w:sz w:val="24"/>
      <w:szCs w:val="24"/>
    </w:rPr>
  </w:style>
  <w:style w:type="table" w:styleId="ad">
    <w:name w:val="Table Grid"/>
    <w:basedOn w:val="a1"/>
    <w:uiPriority w:val="59"/>
    <w:rsid w:val="00A1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2B2974"/>
    <w:rPr>
      <w:color w:val="800080" w:themeColor="followedHyperlink"/>
      <w:u w:val="single"/>
    </w:rPr>
  </w:style>
  <w:style w:type="paragraph" w:customStyle="1" w:styleId="auther-title">
    <w:name w:val="auther-title"/>
    <w:basedOn w:val="a"/>
    <w:rsid w:val="002B2974"/>
    <w:pPr>
      <w:widowControl/>
      <w:spacing w:before="100" w:beforeAutospacing="1" w:after="100" w:afterAutospacing="1" w:line="348" w:lineRule="atLeast"/>
      <w:ind w:left="480" w:right="240" w:firstLine="240"/>
      <w:jc w:val="right"/>
    </w:pPr>
    <w:rPr>
      <w:rFonts w:ascii="ＭＳ Ｐゴシック" w:eastAsia="ＭＳ Ｐゴシック" w:hAnsi="ＭＳ Ｐゴシック" w:cs="ＭＳ Ｐゴシック"/>
      <w:spacing w:val="12"/>
      <w:kern w:val="0"/>
      <w:sz w:val="24"/>
      <w:szCs w:val="24"/>
    </w:rPr>
  </w:style>
  <w:style w:type="character" w:customStyle="1" w:styleId="20">
    <w:name w:val="見出し 2 (文字)"/>
    <w:basedOn w:val="a0"/>
    <w:link w:val="2"/>
    <w:uiPriority w:val="9"/>
    <w:semiHidden/>
    <w:rsid w:val="00A05D4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3543">
      <w:bodyDiv w:val="1"/>
      <w:marLeft w:val="0"/>
      <w:marRight w:val="0"/>
      <w:marTop w:val="0"/>
      <w:marBottom w:val="0"/>
      <w:divBdr>
        <w:top w:val="none" w:sz="0" w:space="0" w:color="auto"/>
        <w:left w:val="none" w:sz="0" w:space="0" w:color="auto"/>
        <w:bottom w:val="none" w:sz="0" w:space="0" w:color="auto"/>
        <w:right w:val="none" w:sz="0" w:space="0" w:color="auto"/>
      </w:divBdr>
    </w:div>
    <w:div w:id="43796199">
      <w:bodyDiv w:val="1"/>
      <w:marLeft w:val="0"/>
      <w:marRight w:val="0"/>
      <w:marTop w:val="0"/>
      <w:marBottom w:val="0"/>
      <w:divBdr>
        <w:top w:val="none" w:sz="0" w:space="0" w:color="auto"/>
        <w:left w:val="none" w:sz="0" w:space="0" w:color="auto"/>
        <w:bottom w:val="none" w:sz="0" w:space="0" w:color="auto"/>
        <w:right w:val="none" w:sz="0" w:space="0" w:color="auto"/>
      </w:divBdr>
    </w:div>
    <w:div w:id="144468884">
      <w:bodyDiv w:val="1"/>
      <w:marLeft w:val="0"/>
      <w:marRight w:val="0"/>
      <w:marTop w:val="0"/>
      <w:marBottom w:val="0"/>
      <w:divBdr>
        <w:top w:val="none" w:sz="0" w:space="0" w:color="auto"/>
        <w:left w:val="none" w:sz="0" w:space="0" w:color="auto"/>
        <w:bottom w:val="none" w:sz="0" w:space="0" w:color="auto"/>
        <w:right w:val="none" w:sz="0" w:space="0" w:color="auto"/>
      </w:divBdr>
    </w:div>
    <w:div w:id="292565434">
      <w:bodyDiv w:val="1"/>
      <w:marLeft w:val="0"/>
      <w:marRight w:val="0"/>
      <w:marTop w:val="48"/>
      <w:marBottom w:val="0"/>
      <w:divBdr>
        <w:top w:val="none" w:sz="0" w:space="0" w:color="auto"/>
        <w:left w:val="none" w:sz="0" w:space="0" w:color="auto"/>
        <w:bottom w:val="none" w:sz="0" w:space="0" w:color="auto"/>
        <w:right w:val="none" w:sz="0" w:space="0" w:color="auto"/>
      </w:divBdr>
    </w:div>
    <w:div w:id="293298738">
      <w:bodyDiv w:val="1"/>
      <w:marLeft w:val="0"/>
      <w:marRight w:val="0"/>
      <w:marTop w:val="0"/>
      <w:marBottom w:val="0"/>
      <w:divBdr>
        <w:top w:val="none" w:sz="0" w:space="0" w:color="auto"/>
        <w:left w:val="none" w:sz="0" w:space="0" w:color="auto"/>
        <w:bottom w:val="none" w:sz="0" w:space="0" w:color="auto"/>
        <w:right w:val="none" w:sz="0" w:space="0" w:color="auto"/>
      </w:divBdr>
      <w:divsChild>
        <w:div w:id="352994059">
          <w:marLeft w:val="0"/>
          <w:marRight w:val="0"/>
          <w:marTop w:val="0"/>
          <w:marBottom w:val="0"/>
          <w:divBdr>
            <w:top w:val="none" w:sz="0" w:space="0" w:color="auto"/>
            <w:left w:val="none" w:sz="0" w:space="0" w:color="auto"/>
            <w:bottom w:val="none" w:sz="0" w:space="0" w:color="auto"/>
            <w:right w:val="none" w:sz="0" w:space="0" w:color="auto"/>
          </w:divBdr>
          <w:divsChild>
            <w:div w:id="544566907">
              <w:marLeft w:val="0"/>
              <w:marRight w:val="0"/>
              <w:marTop w:val="0"/>
              <w:marBottom w:val="0"/>
              <w:divBdr>
                <w:top w:val="none" w:sz="0" w:space="0" w:color="auto"/>
                <w:left w:val="none" w:sz="0" w:space="0" w:color="auto"/>
                <w:bottom w:val="none" w:sz="0" w:space="0" w:color="auto"/>
                <w:right w:val="none" w:sz="0" w:space="0" w:color="auto"/>
              </w:divBdr>
              <w:divsChild>
                <w:div w:id="1258713403">
                  <w:marLeft w:val="0"/>
                  <w:marRight w:val="0"/>
                  <w:marTop w:val="0"/>
                  <w:marBottom w:val="0"/>
                  <w:divBdr>
                    <w:top w:val="none" w:sz="0" w:space="0" w:color="auto"/>
                    <w:left w:val="none" w:sz="0" w:space="0" w:color="auto"/>
                    <w:bottom w:val="none" w:sz="0" w:space="0" w:color="auto"/>
                    <w:right w:val="none" w:sz="0" w:space="0" w:color="auto"/>
                  </w:divBdr>
                  <w:divsChild>
                    <w:div w:id="1789856650">
                      <w:marLeft w:val="0"/>
                      <w:marRight w:val="-2230"/>
                      <w:marTop w:val="0"/>
                      <w:marBottom w:val="0"/>
                      <w:divBdr>
                        <w:top w:val="none" w:sz="0" w:space="0" w:color="auto"/>
                        <w:left w:val="none" w:sz="0" w:space="0" w:color="auto"/>
                        <w:bottom w:val="none" w:sz="0" w:space="0" w:color="auto"/>
                        <w:right w:val="none" w:sz="0" w:space="0" w:color="auto"/>
                      </w:divBdr>
                      <w:divsChild>
                        <w:div w:id="1233851816">
                          <w:marLeft w:val="-9"/>
                          <w:marRight w:val="2220"/>
                          <w:marTop w:val="0"/>
                          <w:marBottom w:val="0"/>
                          <w:divBdr>
                            <w:top w:val="none" w:sz="0" w:space="0" w:color="auto"/>
                            <w:left w:val="none" w:sz="0" w:space="0" w:color="auto"/>
                            <w:bottom w:val="none" w:sz="0" w:space="0" w:color="auto"/>
                            <w:right w:val="none" w:sz="0" w:space="0" w:color="auto"/>
                          </w:divBdr>
                          <w:divsChild>
                            <w:div w:id="1352491764">
                              <w:marLeft w:val="-130"/>
                              <w:marRight w:val="-130"/>
                              <w:marTop w:val="0"/>
                              <w:marBottom w:val="186"/>
                              <w:divBdr>
                                <w:top w:val="none" w:sz="0" w:space="0" w:color="auto"/>
                                <w:left w:val="none" w:sz="0" w:space="0" w:color="auto"/>
                                <w:bottom w:val="none" w:sz="0" w:space="0" w:color="auto"/>
                                <w:right w:val="none" w:sz="0" w:space="0" w:color="auto"/>
                              </w:divBdr>
                              <w:divsChild>
                                <w:div w:id="2119060894">
                                  <w:marLeft w:val="0"/>
                                  <w:marRight w:val="0"/>
                                  <w:marTop w:val="0"/>
                                  <w:marBottom w:val="0"/>
                                  <w:divBdr>
                                    <w:top w:val="none" w:sz="0" w:space="0" w:color="auto"/>
                                    <w:left w:val="none" w:sz="0" w:space="0" w:color="auto"/>
                                    <w:bottom w:val="none" w:sz="0" w:space="0" w:color="auto"/>
                                    <w:right w:val="none" w:sz="0" w:space="0" w:color="auto"/>
                                  </w:divBdr>
                                  <w:divsChild>
                                    <w:div w:id="972948066">
                                      <w:marLeft w:val="0"/>
                                      <w:marRight w:val="0"/>
                                      <w:marTop w:val="0"/>
                                      <w:marBottom w:val="0"/>
                                      <w:divBdr>
                                        <w:top w:val="none" w:sz="0" w:space="0" w:color="auto"/>
                                        <w:left w:val="none" w:sz="0" w:space="0" w:color="auto"/>
                                        <w:bottom w:val="none" w:sz="0" w:space="0" w:color="auto"/>
                                        <w:right w:val="none" w:sz="0" w:space="0" w:color="auto"/>
                                      </w:divBdr>
                                      <w:divsChild>
                                        <w:div w:id="583690602">
                                          <w:marLeft w:val="0"/>
                                          <w:marRight w:val="0"/>
                                          <w:marTop w:val="0"/>
                                          <w:marBottom w:val="0"/>
                                          <w:divBdr>
                                            <w:top w:val="none" w:sz="0" w:space="0" w:color="auto"/>
                                            <w:left w:val="none" w:sz="0" w:space="0" w:color="auto"/>
                                            <w:bottom w:val="none" w:sz="0" w:space="0" w:color="auto"/>
                                            <w:right w:val="none" w:sz="0" w:space="0" w:color="auto"/>
                                          </w:divBdr>
                                          <w:divsChild>
                                            <w:div w:id="301007846">
                                              <w:marLeft w:val="0"/>
                                              <w:marRight w:val="0"/>
                                              <w:marTop w:val="0"/>
                                              <w:marBottom w:val="0"/>
                                              <w:divBdr>
                                                <w:top w:val="none" w:sz="0" w:space="0" w:color="auto"/>
                                                <w:left w:val="none" w:sz="0" w:space="0" w:color="auto"/>
                                                <w:bottom w:val="none" w:sz="0" w:space="0" w:color="auto"/>
                                                <w:right w:val="none" w:sz="0" w:space="0" w:color="auto"/>
                                              </w:divBdr>
                                              <w:divsChild>
                                                <w:div w:id="1370839387">
                                                  <w:marLeft w:val="0"/>
                                                  <w:marRight w:val="0"/>
                                                  <w:marTop w:val="0"/>
                                                  <w:marBottom w:val="0"/>
                                                  <w:divBdr>
                                                    <w:top w:val="none" w:sz="0" w:space="0" w:color="auto"/>
                                                    <w:left w:val="none" w:sz="0" w:space="0" w:color="auto"/>
                                                    <w:bottom w:val="none" w:sz="0" w:space="0" w:color="auto"/>
                                                    <w:right w:val="none" w:sz="0" w:space="0" w:color="auto"/>
                                                  </w:divBdr>
                                                  <w:divsChild>
                                                    <w:div w:id="854926000">
                                                      <w:marLeft w:val="0"/>
                                                      <w:marRight w:val="0"/>
                                                      <w:marTop w:val="0"/>
                                                      <w:marBottom w:val="0"/>
                                                      <w:divBdr>
                                                        <w:top w:val="none" w:sz="0" w:space="0" w:color="auto"/>
                                                        <w:left w:val="none" w:sz="0" w:space="0" w:color="auto"/>
                                                        <w:bottom w:val="none" w:sz="0" w:space="0" w:color="auto"/>
                                                        <w:right w:val="none" w:sz="0" w:space="0" w:color="auto"/>
                                                      </w:divBdr>
                                                      <w:divsChild>
                                                        <w:div w:id="689768807">
                                                          <w:marLeft w:val="0"/>
                                                          <w:marRight w:val="0"/>
                                                          <w:marTop w:val="0"/>
                                                          <w:marBottom w:val="0"/>
                                                          <w:divBdr>
                                                            <w:top w:val="none" w:sz="0" w:space="0" w:color="auto"/>
                                                            <w:left w:val="none" w:sz="0" w:space="0" w:color="auto"/>
                                                            <w:bottom w:val="none" w:sz="0" w:space="0" w:color="auto"/>
                                                            <w:right w:val="none" w:sz="0" w:space="0" w:color="auto"/>
                                                          </w:divBdr>
                                                          <w:divsChild>
                                                            <w:div w:id="19626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7769706">
      <w:bodyDiv w:val="1"/>
      <w:marLeft w:val="0"/>
      <w:marRight w:val="0"/>
      <w:marTop w:val="0"/>
      <w:marBottom w:val="0"/>
      <w:divBdr>
        <w:top w:val="none" w:sz="0" w:space="0" w:color="auto"/>
        <w:left w:val="none" w:sz="0" w:space="0" w:color="auto"/>
        <w:bottom w:val="none" w:sz="0" w:space="0" w:color="auto"/>
        <w:right w:val="none" w:sz="0" w:space="0" w:color="auto"/>
      </w:divBdr>
    </w:div>
    <w:div w:id="486361555">
      <w:bodyDiv w:val="1"/>
      <w:marLeft w:val="0"/>
      <w:marRight w:val="0"/>
      <w:marTop w:val="0"/>
      <w:marBottom w:val="0"/>
      <w:divBdr>
        <w:top w:val="none" w:sz="0" w:space="0" w:color="auto"/>
        <w:left w:val="none" w:sz="0" w:space="0" w:color="auto"/>
        <w:bottom w:val="none" w:sz="0" w:space="0" w:color="auto"/>
        <w:right w:val="none" w:sz="0" w:space="0" w:color="auto"/>
      </w:divBdr>
      <w:divsChild>
        <w:div w:id="1581713963">
          <w:marLeft w:val="690"/>
          <w:marRight w:val="0"/>
          <w:marTop w:val="0"/>
          <w:marBottom w:val="0"/>
          <w:divBdr>
            <w:top w:val="none" w:sz="0" w:space="0" w:color="auto"/>
            <w:left w:val="none" w:sz="0" w:space="0" w:color="auto"/>
            <w:bottom w:val="none" w:sz="0" w:space="0" w:color="auto"/>
            <w:right w:val="none" w:sz="0" w:space="0" w:color="auto"/>
          </w:divBdr>
        </w:div>
      </w:divsChild>
    </w:div>
    <w:div w:id="549534771">
      <w:bodyDiv w:val="1"/>
      <w:marLeft w:val="0"/>
      <w:marRight w:val="0"/>
      <w:marTop w:val="0"/>
      <w:marBottom w:val="0"/>
      <w:divBdr>
        <w:top w:val="none" w:sz="0" w:space="0" w:color="auto"/>
        <w:left w:val="none" w:sz="0" w:space="0" w:color="auto"/>
        <w:bottom w:val="none" w:sz="0" w:space="0" w:color="auto"/>
        <w:right w:val="none" w:sz="0" w:space="0" w:color="auto"/>
      </w:divBdr>
    </w:div>
    <w:div w:id="1049376353">
      <w:bodyDiv w:val="1"/>
      <w:marLeft w:val="0"/>
      <w:marRight w:val="0"/>
      <w:marTop w:val="0"/>
      <w:marBottom w:val="0"/>
      <w:divBdr>
        <w:top w:val="none" w:sz="0" w:space="0" w:color="auto"/>
        <w:left w:val="none" w:sz="0" w:space="0" w:color="auto"/>
        <w:bottom w:val="none" w:sz="0" w:space="0" w:color="auto"/>
        <w:right w:val="none" w:sz="0" w:space="0" w:color="auto"/>
      </w:divBdr>
      <w:divsChild>
        <w:div w:id="761802056">
          <w:marLeft w:val="0"/>
          <w:marRight w:val="0"/>
          <w:marTop w:val="0"/>
          <w:marBottom w:val="0"/>
          <w:divBdr>
            <w:top w:val="none" w:sz="0" w:space="0" w:color="auto"/>
            <w:left w:val="none" w:sz="0" w:space="0" w:color="auto"/>
            <w:bottom w:val="none" w:sz="0" w:space="0" w:color="auto"/>
            <w:right w:val="none" w:sz="0" w:space="0" w:color="auto"/>
          </w:divBdr>
          <w:divsChild>
            <w:div w:id="749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3290">
      <w:bodyDiv w:val="1"/>
      <w:marLeft w:val="0"/>
      <w:marRight w:val="0"/>
      <w:marTop w:val="0"/>
      <w:marBottom w:val="0"/>
      <w:divBdr>
        <w:top w:val="none" w:sz="0" w:space="0" w:color="auto"/>
        <w:left w:val="none" w:sz="0" w:space="0" w:color="auto"/>
        <w:bottom w:val="none" w:sz="0" w:space="0" w:color="auto"/>
        <w:right w:val="none" w:sz="0" w:space="0" w:color="auto"/>
      </w:divBdr>
    </w:div>
    <w:div w:id="1099445324">
      <w:bodyDiv w:val="1"/>
      <w:marLeft w:val="0"/>
      <w:marRight w:val="0"/>
      <w:marTop w:val="0"/>
      <w:marBottom w:val="0"/>
      <w:divBdr>
        <w:top w:val="none" w:sz="0" w:space="0" w:color="auto"/>
        <w:left w:val="none" w:sz="0" w:space="0" w:color="auto"/>
        <w:bottom w:val="none" w:sz="0" w:space="0" w:color="auto"/>
        <w:right w:val="none" w:sz="0" w:space="0" w:color="auto"/>
      </w:divBdr>
    </w:div>
    <w:div w:id="1141312040">
      <w:bodyDiv w:val="1"/>
      <w:marLeft w:val="0"/>
      <w:marRight w:val="0"/>
      <w:marTop w:val="0"/>
      <w:marBottom w:val="0"/>
      <w:divBdr>
        <w:top w:val="none" w:sz="0" w:space="0" w:color="auto"/>
        <w:left w:val="none" w:sz="0" w:space="0" w:color="auto"/>
        <w:bottom w:val="none" w:sz="0" w:space="0" w:color="auto"/>
        <w:right w:val="none" w:sz="0" w:space="0" w:color="auto"/>
      </w:divBdr>
    </w:div>
    <w:div w:id="1177159798">
      <w:bodyDiv w:val="1"/>
      <w:marLeft w:val="0"/>
      <w:marRight w:val="0"/>
      <w:marTop w:val="0"/>
      <w:marBottom w:val="0"/>
      <w:divBdr>
        <w:top w:val="none" w:sz="0" w:space="0" w:color="auto"/>
        <w:left w:val="none" w:sz="0" w:space="0" w:color="auto"/>
        <w:bottom w:val="none" w:sz="0" w:space="0" w:color="auto"/>
        <w:right w:val="none" w:sz="0" w:space="0" w:color="auto"/>
      </w:divBdr>
    </w:div>
    <w:div w:id="1355808856">
      <w:bodyDiv w:val="1"/>
      <w:marLeft w:val="0"/>
      <w:marRight w:val="0"/>
      <w:marTop w:val="0"/>
      <w:marBottom w:val="0"/>
      <w:divBdr>
        <w:top w:val="none" w:sz="0" w:space="0" w:color="auto"/>
        <w:left w:val="none" w:sz="0" w:space="0" w:color="auto"/>
        <w:bottom w:val="none" w:sz="0" w:space="0" w:color="auto"/>
        <w:right w:val="none" w:sz="0" w:space="0" w:color="auto"/>
      </w:divBdr>
    </w:div>
    <w:div w:id="1409155076">
      <w:bodyDiv w:val="1"/>
      <w:marLeft w:val="0"/>
      <w:marRight w:val="0"/>
      <w:marTop w:val="0"/>
      <w:marBottom w:val="0"/>
      <w:divBdr>
        <w:top w:val="none" w:sz="0" w:space="0" w:color="auto"/>
        <w:left w:val="none" w:sz="0" w:space="0" w:color="auto"/>
        <w:bottom w:val="none" w:sz="0" w:space="0" w:color="auto"/>
        <w:right w:val="none" w:sz="0" w:space="0" w:color="auto"/>
      </w:divBdr>
    </w:div>
    <w:div w:id="1428231661">
      <w:bodyDiv w:val="1"/>
      <w:marLeft w:val="0"/>
      <w:marRight w:val="0"/>
      <w:marTop w:val="0"/>
      <w:marBottom w:val="0"/>
      <w:divBdr>
        <w:top w:val="none" w:sz="0" w:space="0" w:color="auto"/>
        <w:left w:val="none" w:sz="0" w:space="0" w:color="auto"/>
        <w:bottom w:val="none" w:sz="0" w:space="0" w:color="auto"/>
        <w:right w:val="none" w:sz="0" w:space="0" w:color="auto"/>
      </w:divBdr>
    </w:div>
    <w:div w:id="1554850772">
      <w:bodyDiv w:val="1"/>
      <w:marLeft w:val="0"/>
      <w:marRight w:val="0"/>
      <w:marTop w:val="0"/>
      <w:marBottom w:val="0"/>
      <w:divBdr>
        <w:top w:val="none" w:sz="0" w:space="0" w:color="auto"/>
        <w:left w:val="none" w:sz="0" w:space="0" w:color="auto"/>
        <w:bottom w:val="none" w:sz="0" w:space="0" w:color="auto"/>
        <w:right w:val="none" w:sz="0" w:space="0" w:color="auto"/>
      </w:divBdr>
      <w:divsChild>
        <w:div w:id="20251100">
          <w:marLeft w:val="0"/>
          <w:marRight w:val="0"/>
          <w:marTop w:val="0"/>
          <w:marBottom w:val="0"/>
          <w:divBdr>
            <w:top w:val="none" w:sz="0" w:space="0" w:color="auto"/>
            <w:left w:val="none" w:sz="0" w:space="0" w:color="auto"/>
            <w:bottom w:val="none" w:sz="0" w:space="0" w:color="auto"/>
            <w:right w:val="none" w:sz="0" w:space="0" w:color="auto"/>
          </w:divBdr>
        </w:div>
      </w:divsChild>
    </w:div>
    <w:div w:id="1723164592">
      <w:bodyDiv w:val="1"/>
      <w:marLeft w:val="0"/>
      <w:marRight w:val="0"/>
      <w:marTop w:val="0"/>
      <w:marBottom w:val="0"/>
      <w:divBdr>
        <w:top w:val="none" w:sz="0" w:space="0" w:color="auto"/>
        <w:left w:val="none" w:sz="0" w:space="0" w:color="auto"/>
        <w:bottom w:val="none" w:sz="0" w:space="0" w:color="auto"/>
        <w:right w:val="none" w:sz="0" w:space="0" w:color="auto"/>
      </w:divBdr>
    </w:div>
    <w:div w:id="1766611141">
      <w:bodyDiv w:val="1"/>
      <w:marLeft w:val="0"/>
      <w:marRight w:val="0"/>
      <w:marTop w:val="0"/>
      <w:marBottom w:val="0"/>
      <w:divBdr>
        <w:top w:val="none" w:sz="0" w:space="0" w:color="auto"/>
        <w:left w:val="none" w:sz="0" w:space="0" w:color="auto"/>
        <w:bottom w:val="none" w:sz="0" w:space="0" w:color="auto"/>
        <w:right w:val="none" w:sz="0" w:space="0" w:color="auto"/>
      </w:divBdr>
    </w:div>
    <w:div w:id="1835103637">
      <w:bodyDiv w:val="1"/>
      <w:marLeft w:val="0"/>
      <w:marRight w:val="0"/>
      <w:marTop w:val="48"/>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7.png"/><Relationship Id="rId42" Type="http://schemas.openxmlformats.org/officeDocument/2006/relationships/hyperlink" Target="http://elaws.e-gov.go.jp/search/elawsSearch/elaws_search/lsg0500/detail?lawId=321CONSTITUTION" TargetMode="External"/><Relationship Id="rId47" Type="http://schemas.openxmlformats.org/officeDocument/2006/relationships/hyperlink" Target="http://www.mofa.go.jp/mofaj/gaiko/josi/index.html" TargetMode="External"/><Relationship Id="rId63" Type="http://schemas.openxmlformats.org/officeDocument/2006/relationships/hyperlink" Target="http://www.mhlw.go.jp/bunya/kodomo/dv22/01.html" TargetMode="External"/><Relationship Id="rId68" Type="http://schemas.openxmlformats.org/officeDocument/2006/relationships/hyperlink" Target="https://elaws.e-gov.go.jp/search/elawsSearch/elaws_search/lsg0500/detail?lawId=413AC0000000026" TargetMode="External"/><Relationship Id="rId84" Type="http://schemas.openxmlformats.org/officeDocument/2006/relationships/hyperlink" Target="http://www.mofa.go.jp/mofaj/gaiko/jinshu/" TargetMode="External"/><Relationship Id="rId89" Type="http://schemas.openxmlformats.org/officeDocument/2006/relationships/hyperlink" Target="https://elaws.e-gov.go.jp/search/elawsSearch/elaws_search/lsg0500/detail?lawId=410AC0000000114" TargetMode="Externa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image" Target="media/image14.png"/><Relationship Id="rId107" Type="http://schemas.openxmlformats.org/officeDocument/2006/relationships/hyperlink" Target="http://www.jinken-library.jp/daiboken/" TargetMode="External"/><Relationship Id="rId11" Type="http://schemas.openxmlformats.org/officeDocument/2006/relationships/image" Target="media/image4.wmf"/><Relationship Id="rId24" Type="http://schemas.openxmlformats.org/officeDocument/2006/relationships/image" Target="media/image9.png"/><Relationship Id="rId32" Type="http://schemas.openxmlformats.org/officeDocument/2006/relationships/image" Target="media/image16.png"/><Relationship Id="rId37" Type="http://schemas.openxmlformats.org/officeDocument/2006/relationships/hyperlink" Target="http://www.mofa.go.jp/mofaj/gaiko/kiyaku/2c_001.html" TargetMode="External"/><Relationship Id="rId40" Type="http://schemas.openxmlformats.org/officeDocument/2006/relationships/hyperlink" Target="http://www.mofa.go.jp/mofaj/gaiko/jinshu/" TargetMode="External"/><Relationship Id="rId45" Type="http://schemas.openxmlformats.org/officeDocument/2006/relationships/hyperlink" Target="http://www.city.osaka.lg.jp/shimin/page/0000004478.html" TargetMode="External"/><Relationship Id="rId53" Type="http://schemas.openxmlformats.org/officeDocument/2006/relationships/hyperlink" Target="http://www.gender.go.jp/policy/no_violence/e-vaw/law/index2.html" TargetMode="External"/><Relationship Id="rId58" Type="http://schemas.openxmlformats.org/officeDocument/2006/relationships/hyperlink" Target="http://www.mofa.go.jp/mofaj/gaiko/treaty/treaty159_14.html" TargetMode="External"/><Relationship Id="rId66" Type="http://schemas.openxmlformats.org/officeDocument/2006/relationships/hyperlink" Target="http://elaws.e-gov.go.jp/search/elawsSearch/elaws_search/lsg0500/detail?lawId=417AC1000000124" TargetMode="External"/><Relationship Id="rId74" Type="http://schemas.openxmlformats.org/officeDocument/2006/relationships/hyperlink" Target="http://elaws.e-gov.go.jp/search/elawsSearch/elaws_search/lsg0500/detail?lawId=325AC1000000123_20180401_428AC0000000065&amp;openerCode=1" TargetMode="External"/><Relationship Id="rId79" Type="http://schemas.openxmlformats.org/officeDocument/2006/relationships/hyperlink" Target="http://elaws.e-gov.go.jp/search/elawsSearch/elaws_search/lsg0500/detail?lawId=418AC0000000091_20181101_430AC0000000032&amp;openerCode=1" TargetMode="External"/><Relationship Id="rId87" Type="http://schemas.openxmlformats.org/officeDocument/2006/relationships/hyperlink" Target="http://elaws.e-gov.go.jp/search/elawsSearch/elaws_search/lsg0500/detail?lawId=355AC0000000036" TargetMode="External"/><Relationship Id="rId102" Type="http://schemas.openxmlformats.org/officeDocument/2006/relationships/hyperlink" Target="http://www.mofa.go.jp/mofaj/gaiko/treaty/pdfs/B-S38-C1-427-3_1.pdf"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elaws.e-gov.go.jp/search/elawsSearch/elaws_search/lsg0500/detail?lawId=411AC1000000052" TargetMode="External"/><Relationship Id="rId82" Type="http://schemas.openxmlformats.org/officeDocument/2006/relationships/hyperlink" Target="http://www8.cao.go.jp/shougai/suishin/sabekai.html" TargetMode="External"/><Relationship Id="rId90" Type="http://schemas.openxmlformats.org/officeDocument/2006/relationships/hyperlink" Target="http://www.mhlw.go.jp/topics/bukyoku/kenkou/hansen/hourei/8.html" TargetMode="External"/><Relationship Id="rId95" Type="http://schemas.openxmlformats.org/officeDocument/2006/relationships/hyperlink" Target="http://www.city.osaka.lg.jp/somu/page/0000020339.html"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www2.ninjal.ac.jp/gairaigo/" TargetMode="Externa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www.mofa.go.jp/mofaj/gaiko/udhr/1b_001.html" TargetMode="External"/><Relationship Id="rId43" Type="http://schemas.openxmlformats.org/officeDocument/2006/relationships/hyperlink" Target="http://www.mext.go.jp/a_menu/shotou/jinken/siryo/1318152.htm" TargetMode="External"/><Relationship Id="rId48" Type="http://schemas.openxmlformats.org/officeDocument/2006/relationships/hyperlink" Target="http://www.jinken-library.jp/daiboken/contents/link/jinshinbaibai.html" TargetMode="External"/><Relationship Id="rId56" Type="http://schemas.openxmlformats.org/officeDocument/2006/relationships/hyperlink" Target="http://www.mofa.go.jp/mofaj/gaiko/treaty/treaty159_13.html" TargetMode="External"/><Relationship Id="rId64" Type="http://schemas.openxmlformats.org/officeDocument/2006/relationships/hyperlink" Target="http://www.mext.go.jp/a_menu/shotou/seitoshidou/1337278.htm" TargetMode="External"/><Relationship Id="rId69" Type="http://schemas.openxmlformats.org/officeDocument/2006/relationships/hyperlink" Target="https://www8.cao.go.jp/kourei/measure/a_4.html" TargetMode="External"/><Relationship Id="rId77" Type="http://schemas.openxmlformats.org/officeDocument/2006/relationships/hyperlink" Target="http://elaws.e-gov.go.jp/search/elawsSearch/elaws_search/lsg0500/detail?lawId=417AC0000000123" TargetMode="External"/><Relationship Id="rId100" Type="http://schemas.openxmlformats.org/officeDocument/2006/relationships/hyperlink" Target="https://elaws.e-gov.go.jp/search/elawsSearch/elaws_search/lsg0500/detail?lawId=413AC0000000137" TargetMode="External"/><Relationship Id="rId105" Type="http://schemas.openxmlformats.org/officeDocument/2006/relationships/hyperlink" Target="http://www.jinken-library.jp/daiboken/" TargetMode="External"/><Relationship Id="rId8" Type="http://schemas.openxmlformats.org/officeDocument/2006/relationships/image" Target="media/image1.wmf"/><Relationship Id="rId51" Type="http://schemas.openxmlformats.org/officeDocument/2006/relationships/hyperlink" Target="http://elaws.e-gov.go.jp/search/elawsSearch/elaws_search/lsg0500/detail?lawId=347AC0000000113" TargetMode="External"/><Relationship Id="rId72" Type="http://schemas.openxmlformats.org/officeDocument/2006/relationships/hyperlink" Target="http://elaws.e-gov.go.jp/search/elawsSearch/elaws_search/lsg0500/detail?lawId=324AC1000000283_20180401_428AC0000000065&amp;openerCode=1" TargetMode="External"/><Relationship Id="rId80" Type="http://schemas.openxmlformats.org/officeDocument/2006/relationships/hyperlink" Target="http://elaws.e-gov.go.jp/search/elawsSearch/elaws_search/lsg0500/detail?lawId=424AC1000000050" TargetMode="External"/><Relationship Id="rId85" Type="http://schemas.openxmlformats.org/officeDocument/2006/relationships/hyperlink" Target="http://www.immi-moj.go.jp/hourei/index.html" TargetMode="External"/><Relationship Id="rId93" Type="http://schemas.openxmlformats.org/officeDocument/2006/relationships/hyperlink" Target="https://elaws.e-gov.go.jp/search/elawsSearch/elaws_search/lsg0500/detail?lawId=415AC1000000111" TargetMode="External"/><Relationship Id="rId98" Type="http://schemas.openxmlformats.org/officeDocument/2006/relationships/hyperlink" Target="http://www.mofa.go.jp/mofaj/gaiko/treaty/shomei_24.html" TargetMode="Externa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footer" Target="footer2.xml"/><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hyperlink" Target="http://www.mofa.go.jp/mofaj/gaiko/jinken/kyoiku/index.html" TargetMode="External"/><Relationship Id="rId46" Type="http://schemas.openxmlformats.org/officeDocument/2006/relationships/hyperlink" Target="http://www.jinken-library.jp/daiboken/contents/link/sanseiken.html" TargetMode="External"/><Relationship Id="rId59" Type="http://schemas.openxmlformats.org/officeDocument/2006/relationships/hyperlink" Target="http://www.jinken-library.jp/daiboken/contents/link/jinshinbaibai.html" TargetMode="External"/><Relationship Id="rId67" Type="http://schemas.openxmlformats.org/officeDocument/2006/relationships/hyperlink" Target="http://elaws.e-gov.go.jp/search/elawsSearch/elaws_search/lsg0500/detail?lawId=418AC0000000091_20181101_430AC0000000032&amp;openerCode=1" TargetMode="External"/><Relationship Id="rId103" Type="http://schemas.openxmlformats.org/officeDocument/2006/relationships/hyperlink" Target="http://www.shugiin.go.jp/internet/itdb_housei.nsf/html/housei/16220050622066.htm" TargetMode="External"/><Relationship Id="rId108" Type="http://schemas.openxmlformats.org/officeDocument/2006/relationships/image" Target="media/image19.png"/><Relationship Id="rId20" Type="http://schemas.openxmlformats.org/officeDocument/2006/relationships/footer" Target="footer4.xml"/><Relationship Id="rId41" Type="http://schemas.openxmlformats.org/officeDocument/2006/relationships/hyperlink" Target="http://www.mofa.go.jp/mofaj/gaiko/gomon/index.html" TargetMode="External"/><Relationship Id="rId54" Type="http://schemas.openxmlformats.org/officeDocument/2006/relationships/hyperlink" Target="http://www1.g-reiki.net/reiki37e/reiki.html" TargetMode="External"/><Relationship Id="rId62" Type="http://schemas.openxmlformats.org/officeDocument/2006/relationships/hyperlink" Target="http://elaws.e-gov.go.jp/search/elawsSearch/elaws_search/lsg0500/detail?lawId=415AC0000000083" TargetMode="External"/><Relationship Id="rId70" Type="http://schemas.openxmlformats.org/officeDocument/2006/relationships/hyperlink" Target="https://www.mofa.go.jp/mofaj/gaiko/jinken/index_shogaisha.html" TargetMode="External"/><Relationship Id="rId75" Type="http://schemas.openxmlformats.org/officeDocument/2006/relationships/hyperlink" Target="http://www.mext.go.jp/a_menu/shotou/tokubetu/material/001.htm" TargetMode="External"/><Relationship Id="rId83" Type="http://schemas.openxmlformats.org/officeDocument/2006/relationships/hyperlink" Target="http://www.pref.osaka.lg.jp/jinkenyogo/chousajyourei/" TargetMode="External"/><Relationship Id="rId88" Type="http://schemas.openxmlformats.org/officeDocument/2006/relationships/hyperlink" Target="https://elaws.e-gov.go.jp/search/elawsSearch/elaws_search/lsg0500/detail?lawId=414AC1000000105" TargetMode="External"/><Relationship Id="rId91" Type="http://schemas.openxmlformats.org/officeDocument/2006/relationships/hyperlink" Target="https://elaws.e-gov.go.jp/search/elawsSearch/elaws_search/lsg0500/detail?lawId=413AC1000000063" TargetMode="External"/><Relationship Id="rId96" Type="http://schemas.openxmlformats.org/officeDocument/2006/relationships/hyperlink" Target="https://elaws.e-gov.go.jp/search/elawsSearch/elaws_search/lsg0500/detail?lawId=409AC0000000052"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8.emf"/><Relationship Id="rId28" Type="http://schemas.openxmlformats.org/officeDocument/2006/relationships/image" Target="media/image13.png"/><Relationship Id="rId36" Type="http://schemas.openxmlformats.org/officeDocument/2006/relationships/hyperlink" Target="http://www.mofa.go.jp/mofaj/gaiko/kiyaku/2b_001.html" TargetMode="External"/><Relationship Id="rId49" Type="http://schemas.openxmlformats.org/officeDocument/2006/relationships/hyperlink" Target="http://www.gender.go.jp/about_danjo/law/kihon/9906kihonhou.html" TargetMode="External"/><Relationship Id="rId57" Type="http://schemas.openxmlformats.org/officeDocument/2006/relationships/hyperlink" Target="http://www.ilo.org/tokyo/standards/list-of-conventions/WCMS_238053/lang--ja/index.htm" TargetMode="External"/><Relationship Id="rId106" Type="http://schemas.openxmlformats.org/officeDocument/2006/relationships/image" Target="media/image18.gif"/><Relationship Id="rId10" Type="http://schemas.openxmlformats.org/officeDocument/2006/relationships/image" Target="media/image3.wmf"/><Relationship Id="rId31" Type="http://schemas.openxmlformats.org/officeDocument/2006/relationships/hyperlink" Target="http://www.pref.aichi.jp/kokusai/easyjapanese/tebiki.pdf" TargetMode="External"/><Relationship Id="rId44" Type="http://schemas.openxmlformats.org/officeDocument/2006/relationships/hyperlink" Target="http://www.moj.go.jp/JINKEN/JINKEN83/jinken83.html" TargetMode="External"/><Relationship Id="rId52" Type="http://schemas.openxmlformats.org/officeDocument/2006/relationships/hyperlink" Target="http://elaws.e-gov.go.jp/search/elawsSearch/elaws_search/lsg0500/detail?lawId=412AC1000000081" TargetMode="External"/><Relationship Id="rId60" Type="http://schemas.openxmlformats.org/officeDocument/2006/relationships/hyperlink" Target="http://elaws.e-gov.go.jp/search/elawsSearch/elaws_search/lsg0500/detail?lawId=322AC0000000164_20180402_429AC0000000069&amp;openerCode=1" TargetMode="External"/><Relationship Id="rId65" Type="http://schemas.openxmlformats.org/officeDocument/2006/relationships/hyperlink" Target="http://elaws.e-gov.go.jp/search/elawsSearch/elaws_search/lsg0500/detail?lawId=346AC0000000068_20170401_429AC0000000014&amp;openerCode=1" TargetMode="External"/><Relationship Id="rId73" Type="http://schemas.openxmlformats.org/officeDocument/2006/relationships/hyperlink" Target="http://elaws.e-gov.go.jp/search/elawsSearch/elaws_search/lsg0500/detail?lawId=335AC0000000037" TargetMode="External"/><Relationship Id="rId78" Type="http://schemas.openxmlformats.org/officeDocument/2006/relationships/hyperlink" Target="http://elaws.e-gov.go.jp/search/elawsSearch/elaws_search/lsg0500/detail/335AC0000000123_20160401_427AC0000000017/0?revIndex=4&amp;lawId=335AC0000000123" TargetMode="External"/><Relationship Id="rId81" Type="http://schemas.openxmlformats.org/officeDocument/2006/relationships/hyperlink" Target="http://elaws.e-gov.go.jp/search/elawsSearch/elaws_search/lsg0500/detail/423AC1000000079_20150801_000000000000000/0?revIndex=0&amp;lawId=423AC1000000079" TargetMode="External"/><Relationship Id="rId86" Type="http://schemas.openxmlformats.org/officeDocument/2006/relationships/hyperlink" Target="http://elaws.e-gov.go.jp/search/elawsSearch/elaws_search/lsg0500/detail?lawId=416AC1000000161_20160401_427AC0000000066&amp;openerCode=1" TargetMode="External"/><Relationship Id="rId94" Type="http://schemas.openxmlformats.org/officeDocument/2006/relationships/hyperlink" Target="https://elaws.e-gov.go.jp/search/elawsSearch/elaws_search/lsg0500/detail?lawId=415AC0000000057" TargetMode="External"/><Relationship Id="rId99" Type="http://schemas.openxmlformats.org/officeDocument/2006/relationships/hyperlink" Target="https://elaws.e-gov.go.jp/search/elawsSearch/elaws_search/lsg0500/detail?lawId=418AC1000000096" TargetMode="External"/><Relationship Id="rId101" Type="http://schemas.openxmlformats.org/officeDocument/2006/relationships/hyperlink" Target="https://elaws.e-gov.go.jp/search/elawsSearch/elaws_search/lsg0500/detail?lawId=415AC0000000083" TargetMode="Externa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header" Target="header3.xml"/><Relationship Id="rId39" Type="http://schemas.openxmlformats.org/officeDocument/2006/relationships/hyperlink" Target="http://www.mofa.go.jp/mofaj/press/pr/pub/pamph/nanmin.html" TargetMode="External"/><Relationship Id="rId109" Type="http://schemas.openxmlformats.org/officeDocument/2006/relationships/footer" Target="footer5.xml"/><Relationship Id="rId34" Type="http://schemas.openxmlformats.org/officeDocument/2006/relationships/hyperlink" Target="http://www.unic.or.jp/info/un/charter/" TargetMode="External"/><Relationship Id="rId50" Type="http://schemas.openxmlformats.org/officeDocument/2006/relationships/hyperlink" Target="http://elaws.e-gov.go.jp/search/elawsSearch/elaws_search/lsg0500/detail?lawId=403AC0000000076_20180101_429AC0000000014&amp;openerCode=1" TargetMode="External"/><Relationship Id="rId55" Type="http://schemas.openxmlformats.org/officeDocument/2006/relationships/hyperlink" Target="http://www.mofa.go.jp/mofaj/gaiko/jido/zenbun.html" TargetMode="External"/><Relationship Id="rId76" Type="http://schemas.openxmlformats.org/officeDocument/2006/relationships/hyperlink" Target="http://elaws.e-gov.go.jp/search/elawsSearch/elaws_search/lsg0500/detail?lawId=414AC1000000049" TargetMode="External"/><Relationship Id="rId97" Type="http://schemas.openxmlformats.org/officeDocument/2006/relationships/hyperlink" Target="http://www.moj.go.jp/hogo1/soumu/hogo02_00027.html" TargetMode="External"/><Relationship Id="rId104" Type="http://schemas.openxmlformats.org/officeDocument/2006/relationships/hyperlink" Target="https://elaws.e-gov.go.jp/search/elawsSearch/elaws_search/lsg0500/detail?lawId=423AC0000000029" TargetMode="External"/><Relationship Id="rId7" Type="http://schemas.openxmlformats.org/officeDocument/2006/relationships/endnotes" Target="endnotes.xml"/><Relationship Id="rId71" Type="http://schemas.openxmlformats.org/officeDocument/2006/relationships/hyperlink" Target="http://elaws.e-gov.go.jp/search/elawsSearch/elaws_search/lsg0500/detail?lawId=345AC1000000084" TargetMode="External"/><Relationship Id="rId92" Type="http://schemas.openxmlformats.org/officeDocument/2006/relationships/hyperlink" Target="https://elaws.e-gov.go.jp/search/elawsSearch/elaws_search/lsg0500/detail?lawId=420AC100000008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D919-D522-49B7-8DC8-283968D0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49</Pages>
  <Words>5304</Words>
  <Characters>30237</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永田　康博</cp:lastModifiedBy>
  <cp:revision>23</cp:revision>
  <cp:lastPrinted>2019-03-15T05:14:00Z</cp:lastPrinted>
  <dcterms:created xsi:type="dcterms:W3CDTF">2014-05-22T01:54:00Z</dcterms:created>
  <dcterms:modified xsi:type="dcterms:W3CDTF">2019-03-15T05:15:00Z</dcterms:modified>
</cp:coreProperties>
</file>