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r w:rsidRPr="007C0184">
        <w:rPr>
          <w:rFonts w:asciiTheme="majorEastAsia" w:eastAsiaTheme="majorEastAsia" w:hAnsiTheme="majorEastAsia" w:hint="eastAsia"/>
          <w:b/>
          <w:sz w:val="40"/>
          <w:szCs w:val="40"/>
        </w:rPr>
        <w:t>豊かな地域社会の形成に向けた</w:t>
      </w:r>
    </w:p>
    <w:p w:rsidR="001964A8" w:rsidRPr="007C0184"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r w:rsidRPr="007C0184">
        <w:rPr>
          <w:rFonts w:asciiTheme="majorEastAsia" w:eastAsiaTheme="majorEastAsia" w:hAnsiTheme="majorEastAsia" w:hint="eastAsia"/>
          <w:b/>
          <w:sz w:val="40"/>
          <w:szCs w:val="40"/>
        </w:rPr>
        <w:t>区政運営基本方針</w:t>
      </w: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平成27年</w:t>
      </w:r>
      <w:r w:rsidR="00802556">
        <w:rPr>
          <w:rFonts w:asciiTheme="majorEastAsia" w:eastAsiaTheme="majorEastAsia" w:hAnsiTheme="majorEastAsia" w:hint="eastAsia"/>
          <w:b/>
          <w:sz w:val="40"/>
          <w:szCs w:val="40"/>
        </w:rPr>
        <w:t>２</w:t>
      </w:r>
      <w:r>
        <w:rPr>
          <w:rFonts w:asciiTheme="majorEastAsia" w:eastAsiaTheme="majorEastAsia" w:hAnsiTheme="majorEastAsia" w:hint="eastAsia"/>
          <w:b/>
          <w:sz w:val="40"/>
          <w:szCs w:val="40"/>
        </w:rPr>
        <w:t>月</w:t>
      </w:r>
    </w:p>
    <w:p w:rsidR="001964A8" w:rsidRDefault="001964A8" w:rsidP="001964A8">
      <w:pPr>
        <w:jc w:val="center"/>
        <w:rPr>
          <w:rFonts w:asciiTheme="majorEastAsia" w:eastAsiaTheme="majorEastAsia" w:hAnsiTheme="majorEastAsia"/>
          <w:b/>
          <w:sz w:val="40"/>
          <w:szCs w:val="40"/>
        </w:rPr>
      </w:pPr>
    </w:p>
    <w:p w:rsidR="001964A8" w:rsidRDefault="001964A8" w:rsidP="001964A8">
      <w:pPr>
        <w:jc w:val="center"/>
        <w:rPr>
          <w:rFonts w:asciiTheme="majorEastAsia" w:eastAsiaTheme="majorEastAsia" w:hAnsiTheme="majorEastAsia"/>
          <w:b/>
          <w:sz w:val="40"/>
          <w:szCs w:val="40"/>
        </w:rPr>
      </w:pPr>
      <w:r>
        <w:rPr>
          <w:rFonts w:asciiTheme="majorEastAsia" w:eastAsiaTheme="majorEastAsia" w:hAnsiTheme="majorEastAsia" w:hint="eastAsia"/>
          <w:b/>
          <w:sz w:val="40"/>
          <w:szCs w:val="40"/>
        </w:rPr>
        <w:t>大　　阪　　市</w:t>
      </w:r>
    </w:p>
    <w:p w:rsidR="001964A8" w:rsidRPr="007C0184" w:rsidRDefault="001964A8" w:rsidP="001964A8">
      <w:pPr>
        <w:jc w:val="center"/>
        <w:rPr>
          <w:rFonts w:asciiTheme="majorEastAsia" w:eastAsiaTheme="majorEastAsia" w:hAnsiTheme="majorEastAsia"/>
          <w:b/>
          <w:sz w:val="40"/>
          <w:szCs w:val="40"/>
        </w:rPr>
      </w:pPr>
    </w:p>
    <w:p w:rsidR="001964A8" w:rsidRDefault="001964A8">
      <w:pPr>
        <w:widowControl/>
        <w:jc w:val="left"/>
        <w:rPr>
          <w:rFonts w:asciiTheme="majorEastAsia" w:eastAsiaTheme="majorEastAsia" w:hAnsiTheme="majorEastAsia"/>
          <w:b/>
          <w:sz w:val="40"/>
          <w:szCs w:val="40"/>
        </w:rPr>
      </w:pPr>
      <w:r>
        <w:rPr>
          <w:rFonts w:asciiTheme="majorEastAsia" w:eastAsiaTheme="majorEastAsia" w:hAnsiTheme="majorEastAsia"/>
          <w:b/>
          <w:sz w:val="40"/>
          <w:szCs w:val="40"/>
        </w:rPr>
        <w:br w:type="page"/>
      </w:r>
    </w:p>
    <w:p w:rsidR="001964A8" w:rsidRDefault="001964A8">
      <w:pPr>
        <w:widowControl/>
        <w:jc w:val="left"/>
        <w:rPr>
          <w:rFonts w:asciiTheme="majorEastAsia" w:eastAsiaTheme="majorEastAsia" w:hAnsiTheme="majorEastAsia"/>
          <w:b/>
          <w:sz w:val="40"/>
          <w:szCs w:val="40"/>
        </w:rPr>
      </w:pPr>
      <w:r>
        <w:rPr>
          <w:rFonts w:asciiTheme="majorEastAsia" w:eastAsiaTheme="majorEastAsia" w:hAnsiTheme="majorEastAsia"/>
          <w:b/>
          <w:sz w:val="40"/>
          <w:szCs w:val="40"/>
        </w:rPr>
        <w:lastRenderedPageBreak/>
        <w:br w:type="page"/>
      </w:r>
    </w:p>
    <w:p w:rsidR="001964A8" w:rsidRDefault="001964A8" w:rsidP="0069794B">
      <w:pPr>
        <w:jc w:val="center"/>
        <w:rPr>
          <w:rFonts w:asciiTheme="majorEastAsia" w:eastAsiaTheme="majorEastAsia" w:hAnsiTheme="majorEastAsia"/>
          <w:b/>
          <w:sz w:val="40"/>
          <w:szCs w:val="40"/>
        </w:rPr>
        <w:sectPr w:rsidR="001964A8" w:rsidSect="0022315D">
          <w:pgSz w:w="11906" w:h="16838" w:code="9"/>
          <w:pgMar w:top="1418" w:right="1418" w:bottom="1134" w:left="1418" w:header="851" w:footer="992" w:gutter="0"/>
          <w:cols w:space="425"/>
          <w:docGrid w:type="lines" w:linePitch="360"/>
        </w:sectPr>
      </w:pPr>
    </w:p>
    <w:p w:rsidR="00B76452" w:rsidRPr="001964A8" w:rsidRDefault="00B76452" w:rsidP="0069794B">
      <w:pPr>
        <w:jc w:val="center"/>
        <w:rPr>
          <w:rFonts w:asciiTheme="majorEastAsia" w:eastAsiaTheme="majorEastAsia" w:hAnsiTheme="majorEastAsia"/>
          <w:b/>
          <w:sz w:val="40"/>
          <w:szCs w:val="40"/>
        </w:rPr>
      </w:pPr>
    </w:p>
    <w:p w:rsidR="00E6475C" w:rsidRPr="00005DE1" w:rsidRDefault="00E6475C" w:rsidP="0069794B">
      <w:pPr>
        <w:jc w:val="center"/>
        <w:rPr>
          <w:rFonts w:asciiTheme="majorEastAsia" w:eastAsiaTheme="majorEastAsia" w:hAnsiTheme="majorEastAsia"/>
          <w:b/>
        </w:rPr>
      </w:pPr>
      <w:r w:rsidRPr="00005DE1">
        <w:rPr>
          <w:rFonts w:asciiTheme="majorEastAsia" w:eastAsiaTheme="majorEastAsia" w:hAnsiTheme="majorEastAsia" w:hint="eastAsia"/>
          <w:b/>
        </w:rPr>
        <w:t>豊かな地域社会の形成に向けた</w:t>
      </w:r>
    </w:p>
    <w:p w:rsidR="0069794B" w:rsidRPr="00005DE1" w:rsidRDefault="0069794B" w:rsidP="0069794B">
      <w:pPr>
        <w:jc w:val="center"/>
        <w:rPr>
          <w:rFonts w:asciiTheme="majorEastAsia" w:eastAsiaTheme="majorEastAsia" w:hAnsiTheme="majorEastAsia"/>
          <w:b/>
        </w:rPr>
      </w:pPr>
      <w:r w:rsidRPr="00005DE1">
        <w:rPr>
          <w:rFonts w:asciiTheme="majorEastAsia" w:eastAsiaTheme="majorEastAsia" w:hAnsiTheme="majorEastAsia" w:hint="eastAsia"/>
          <w:b/>
        </w:rPr>
        <w:t>区政運営基本方針</w:t>
      </w:r>
    </w:p>
    <w:p w:rsidR="0069794B" w:rsidRPr="00005DE1" w:rsidRDefault="0069794B">
      <w:pPr>
        <w:rPr>
          <w:rFonts w:asciiTheme="minorEastAsia" w:hAnsiTheme="minorEastAsia"/>
        </w:rPr>
      </w:pPr>
    </w:p>
    <w:p w:rsidR="00BE673B" w:rsidRPr="00005DE1" w:rsidRDefault="00C84145">
      <w:pPr>
        <w:rPr>
          <w:rFonts w:asciiTheme="majorEastAsia" w:eastAsiaTheme="majorEastAsia" w:hAnsiTheme="majorEastAsia"/>
          <w:b/>
        </w:rPr>
      </w:pPr>
      <w:r w:rsidRPr="00005DE1">
        <w:rPr>
          <w:rFonts w:asciiTheme="majorEastAsia" w:eastAsiaTheme="majorEastAsia" w:hAnsiTheme="majorEastAsia" w:hint="eastAsia"/>
          <w:b/>
        </w:rPr>
        <w:t>Ⅰ</w:t>
      </w:r>
      <w:r w:rsidR="00C1190C" w:rsidRPr="00005DE1">
        <w:rPr>
          <w:rFonts w:asciiTheme="majorEastAsia" w:eastAsiaTheme="majorEastAsia" w:hAnsiTheme="majorEastAsia" w:hint="eastAsia"/>
          <w:b/>
        </w:rPr>
        <w:t xml:space="preserve">　</w:t>
      </w:r>
      <w:r w:rsidR="00E6475C" w:rsidRPr="00005DE1">
        <w:rPr>
          <w:rFonts w:asciiTheme="majorEastAsia" w:eastAsiaTheme="majorEastAsia" w:hAnsiTheme="majorEastAsia" w:hint="eastAsia"/>
          <w:b/>
        </w:rPr>
        <w:t>豊かな地域社会の形成に向けた区政運営</w:t>
      </w:r>
      <w:r w:rsidR="00C1190C" w:rsidRPr="00005DE1">
        <w:rPr>
          <w:rFonts w:asciiTheme="majorEastAsia" w:eastAsiaTheme="majorEastAsia" w:hAnsiTheme="majorEastAsia" w:hint="eastAsia"/>
          <w:b/>
        </w:rPr>
        <w:t>基本方針の策定に当たって</w:t>
      </w:r>
    </w:p>
    <w:p w:rsidR="00C1190C" w:rsidRPr="00840246" w:rsidRDefault="00C1190C" w:rsidP="007A002B">
      <w:pPr>
        <w:ind w:left="210" w:hangingChars="100" w:hanging="210"/>
        <w:rPr>
          <w:rFonts w:asciiTheme="minorEastAsia" w:hAnsiTheme="minorEastAsia"/>
        </w:rPr>
      </w:pPr>
      <w:r w:rsidRPr="00005DE1">
        <w:rPr>
          <w:rFonts w:asciiTheme="minorEastAsia" w:hAnsiTheme="minorEastAsia" w:hint="eastAsia"/>
        </w:rPr>
        <w:t xml:space="preserve">　</w:t>
      </w:r>
      <w:r w:rsidR="00931C4E" w:rsidRPr="00005DE1">
        <w:rPr>
          <w:rFonts w:asciiTheme="minorEastAsia" w:hAnsiTheme="minorEastAsia" w:hint="eastAsia"/>
        </w:rPr>
        <w:t xml:space="preserve">　</w:t>
      </w:r>
      <w:r w:rsidRPr="00005DE1">
        <w:rPr>
          <w:rFonts w:asciiTheme="minorEastAsia" w:hAnsiTheme="minorEastAsia" w:hint="eastAsia"/>
        </w:rPr>
        <w:t>大阪市においては、少人数世帯･高齢単身世帯の増加やマンションなどの共同住宅の増加といった地域コミュニティを取り巻く社会環境の変化、個人の生活様式や価値観の多様化などに伴</w:t>
      </w:r>
      <w:r w:rsidR="003E536C" w:rsidRPr="00005DE1">
        <w:rPr>
          <w:rFonts w:asciiTheme="minorEastAsia" w:hAnsiTheme="minorEastAsia" w:hint="eastAsia"/>
        </w:rPr>
        <w:t>い、</w:t>
      </w:r>
      <w:r w:rsidRPr="00005DE1">
        <w:rPr>
          <w:rFonts w:asciiTheme="minorEastAsia" w:hAnsiTheme="minorEastAsia" w:hint="eastAsia"/>
        </w:rPr>
        <w:t>人と人とのつながりの希薄化がみられ</w:t>
      </w:r>
      <w:r w:rsidR="003E536C" w:rsidRPr="00005DE1">
        <w:rPr>
          <w:rFonts w:asciiTheme="minorEastAsia" w:hAnsiTheme="minorEastAsia" w:hint="eastAsia"/>
        </w:rPr>
        <w:t>、</w:t>
      </w:r>
      <w:r w:rsidRPr="00005DE1">
        <w:rPr>
          <w:rFonts w:asciiTheme="minorEastAsia" w:hAnsiTheme="minorEastAsia" w:hint="eastAsia"/>
        </w:rPr>
        <w:t>これまで地域で担</w:t>
      </w:r>
      <w:r w:rsidR="00994F51" w:rsidRPr="00005DE1">
        <w:rPr>
          <w:rFonts w:asciiTheme="minorEastAsia" w:hAnsiTheme="minorEastAsia" w:hint="eastAsia"/>
        </w:rPr>
        <w:t>われ</w:t>
      </w:r>
      <w:r w:rsidRPr="00005DE1">
        <w:rPr>
          <w:rFonts w:asciiTheme="minorEastAsia" w:hAnsiTheme="minorEastAsia" w:hint="eastAsia"/>
        </w:rPr>
        <w:t>てきた自助･共助の機能が低</w:t>
      </w:r>
      <w:r w:rsidRPr="00840246">
        <w:rPr>
          <w:rFonts w:asciiTheme="minorEastAsia" w:hAnsiTheme="minorEastAsia" w:hint="eastAsia"/>
        </w:rPr>
        <w:t>下する一方で、地域課題はより一層複雑･多様化してい</w:t>
      </w:r>
      <w:r w:rsidR="0083346B" w:rsidRPr="00840246">
        <w:rPr>
          <w:rFonts w:asciiTheme="minorEastAsia" w:hAnsiTheme="minorEastAsia" w:hint="eastAsia"/>
        </w:rPr>
        <w:t>ます</w:t>
      </w:r>
      <w:r w:rsidRPr="00840246">
        <w:rPr>
          <w:rFonts w:asciiTheme="minorEastAsia" w:hAnsiTheme="minorEastAsia" w:hint="eastAsia"/>
        </w:rPr>
        <w:t>。</w:t>
      </w:r>
    </w:p>
    <w:p w:rsidR="00931C4E" w:rsidRPr="00840246" w:rsidRDefault="00931C4E" w:rsidP="007A002B">
      <w:pPr>
        <w:ind w:left="210" w:hangingChars="100" w:hanging="210"/>
        <w:rPr>
          <w:rFonts w:asciiTheme="minorEastAsia" w:hAnsiTheme="minorEastAsia"/>
        </w:rPr>
      </w:pPr>
      <w:r w:rsidRPr="00840246">
        <w:rPr>
          <w:rFonts w:asciiTheme="minorEastAsia" w:hAnsiTheme="minorEastAsia" w:hint="eastAsia"/>
        </w:rPr>
        <w:t xml:space="preserve">　　こうした状況を克服</w:t>
      </w:r>
      <w:r w:rsidR="00A54779" w:rsidRPr="00840246">
        <w:rPr>
          <w:rFonts w:asciiTheme="minorEastAsia" w:hAnsiTheme="minorEastAsia" w:hint="eastAsia"/>
        </w:rPr>
        <w:t>する</w:t>
      </w:r>
      <w:r w:rsidRPr="00840246">
        <w:rPr>
          <w:rFonts w:asciiTheme="minorEastAsia" w:hAnsiTheme="minorEastAsia" w:hint="eastAsia"/>
        </w:rPr>
        <w:t>ためには、人と人とのつながりづくりを進め</w:t>
      </w:r>
      <w:r w:rsidR="00E32A1E" w:rsidRPr="00840246">
        <w:rPr>
          <w:rFonts w:asciiTheme="minorEastAsia" w:hAnsiTheme="minorEastAsia" w:hint="eastAsia"/>
        </w:rPr>
        <w:t>て</w:t>
      </w:r>
      <w:r w:rsidRPr="00840246">
        <w:rPr>
          <w:rFonts w:asciiTheme="minorEastAsia" w:hAnsiTheme="minorEastAsia" w:hint="eastAsia"/>
        </w:rPr>
        <w:t>自助･共助の機能を復興するとともに、多様な活動主体が「自らの地域のことは自らの地域が決める｣という意識のもとで相互に理解し信頼し合いながら協働する豊かなコミュニティ</w:t>
      </w:r>
      <w:r w:rsidR="00A54779" w:rsidRPr="00840246">
        <w:rPr>
          <w:rFonts w:asciiTheme="minorEastAsia" w:hAnsiTheme="minorEastAsia" w:hint="eastAsia"/>
        </w:rPr>
        <w:t>の</w:t>
      </w:r>
      <w:r w:rsidRPr="00840246">
        <w:rPr>
          <w:rFonts w:asciiTheme="minorEastAsia" w:hAnsiTheme="minorEastAsia" w:hint="eastAsia"/>
        </w:rPr>
        <w:t>形成</w:t>
      </w:r>
      <w:r w:rsidR="00A54779" w:rsidRPr="00840246">
        <w:rPr>
          <w:rFonts w:asciiTheme="minorEastAsia" w:hAnsiTheme="minorEastAsia" w:hint="eastAsia"/>
        </w:rPr>
        <w:t>が必要です。</w:t>
      </w:r>
      <w:r w:rsidR="009A60C9" w:rsidRPr="00840246">
        <w:rPr>
          <w:rFonts w:asciiTheme="minorEastAsia" w:hAnsiTheme="minorEastAsia" w:hint="eastAsia"/>
        </w:rPr>
        <w:t>そして</w:t>
      </w:r>
      <w:r w:rsidR="00050CAE" w:rsidRPr="00840246">
        <w:rPr>
          <w:rFonts w:asciiTheme="minorEastAsia" w:hAnsiTheme="minorEastAsia" w:hint="eastAsia"/>
        </w:rPr>
        <w:t>、</w:t>
      </w:r>
      <w:r w:rsidRPr="00840246">
        <w:rPr>
          <w:rFonts w:asciiTheme="minorEastAsia" w:hAnsiTheme="minorEastAsia" w:hint="eastAsia"/>
        </w:rPr>
        <w:t>これらの活動主体と行政とが協働して複雑･多様化する地域課題に取り組んでいくことが</w:t>
      </w:r>
      <w:r w:rsidR="00A54779" w:rsidRPr="00840246">
        <w:rPr>
          <w:rFonts w:asciiTheme="minorEastAsia" w:hAnsiTheme="minorEastAsia" w:hint="eastAsia"/>
        </w:rPr>
        <w:t>、活力ある地域社会を取り戻すことにつながります</w:t>
      </w:r>
      <w:r w:rsidR="000A650F">
        <w:rPr>
          <w:rFonts w:asciiTheme="minorEastAsia" w:hAnsiTheme="minorEastAsia" w:hint="eastAsia"/>
        </w:rPr>
        <w:t>。</w:t>
      </w:r>
    </w:p>
    <w:p w:rsidR="00C33C78" w:rsidRPr="00840246" w:rsidRDefault="00E32A1E" w:rsidP="00C33C78">
      <w:pPr>
        <w:ind w:left="210" w:hangingChars="100" w:hanging="210"/>
        <w:rPr>
          <w:rFonts w:asciiTheme="minorEastAsia" w:hAnsiTheme="minorEastAsia"/>
        </w:rPr>
      </w:pPr>
      <w:r w:rsidRPr="00840246">
        <w:rPr>
          <w:rFonts w:asciiTheme="minorEastAsia" w:hAnsiTheme="minorEastAsia" w:hint="eastAsia"/>
        </w:rPr>
        <w:t xml:space="preserve">　</w:t>
      </w:r>
      <w:r w:rsidR="00C33C78" w:rsidRPr="00840246">
        <w:rPr>
          <w:rFonts w:asciiTheme="minorEastAsia" w:hAnsiTheme="minorEastAsia" w:hint="eastAsia"/>
        </w:rPr>
        <w:t xml:space="preserve">　また、</w:t>
      </w:r>
      <w:r w:rsidR="00880347" w:rsidRPr="00840246">
        <w:rPr>
          <w:rFonts w:asciiTheme="minorEastAsia" w:hAnsiTheme="minorEastAsia" w:hint="eastAsia"/>
        </w:rPr>
        <w:t>このような</w:t>
      </w:r>
      <w:r w:rsidR="00C33C78" w:rsidRPr="00840246">
        <w:rPr>
          <w:rFonts w:asciiTheme="minorEastAsia" w:hAnsiTheme="minorEastAsia" w:hint="eastAsia"/>
        </w:rPr>
        <w:t>地域課題に対し、区民の参画を得ながら的確に取り組むためには、住民にもっとも身近な区長が、地域住民の意見・要望やニーズを適切に把握するとともに、区の実情や特性に</w:t>
      </w:r>
      <w:r w:rsidR="00677E19" w:rsidRPr="00840246">
        <w:rPr>
          <w:rFonts w:asciiTheme="minorEastAsia" w:hAnsiTheme="minorEastAsia" w:hint="eastAsia"/>
        </w:rPr>
        <w:t>即した</w:t>
      </w:r>
      <w:r w:rsidR="00C33C78" w:rsidRPr="00840246">
        <w:rPr>
          <w:rFonts w:asciiTheme="minorEastAsia" w:hAnsiTheme="minorEastAsia" w:hint="eastAsia"/>
        </w:rPr>
        <w:t>、自治体型の区政運営を行うことが必要です。</w:t>
      </w:r>
    </w:p>
    <w:p w:rsidR="00E32A1E" w:rsidRPr="00840246" w:rsidRDefault="00E32A1E" w:rsidP="00572CCA">
      <w:pPr>
        <w:ind w:left="210" w:hangingChars="100" w:hanging="210"/>
        <w:rPr>
          <w:rFonts w:asciiTheme="minorEastAsia" w:hAnsiTheme="minorEastAsia"/>
        </w:rPr>
      </w:pPr>
      <w:r w:rsidRPr="00840246">
        <w:rPr>
          <w:rFonts w:asciiTheme="minorEastAsia" w:hAnsiTheme="minorEastAsia" w:hint="eastAsia"/>
        </w:rPr>
        <w:t xml:space="preserve">　</w:t>
      </w:r>
      <w:r w:rsidR="00EB79EA" w:rsidRPr="00840246">
        <w:rPr>
          <w:rFonts w:asciiTheme="minorEastAsia" w:hAnsiTheme="minorEastAsia" w:hint="eastAsia"/>
        </w:rPr>
        <w:t xml:space="preserve">　</w:t>
      </w:r>
      <w:r w:rsidRPr="00840246">
        <w:rPr>
          <w:rFonts w:asciiTheme="minorEastAsia" w:hAnsiTheme="minorEastAsia" w:hint="eastAsia"/>
        </w:rPr>
        <w:t>この間、本市では、市政改革プランに基づき、</w:t>
      </w:r>
      <w:r w:rsidR="00931C4E" w:rsidRPr="00840246">
        <w:rPr>
          <w:rFonts w:asciiTheme="minorEastAsia" w:hAnsiTheme="minorEastAsia" w:hint="eastAsia"/>
        </w:rPr>
        <w:t>「</w:t>
      </w:r>
      <w:r w:rsidRPr="00840246">
        <w:rPr>
          <w:rFonts w:asciiTheme="minorEastAsia" w:hAnsiTheme="minorEastAsia" w:hint="eastAsia"/>
        </w:rPr>
        <w:t>大きな</w:t>
      </w:r>
      <w:r w:rsidR="00931C4E" w:rsidRPr="00840246">
        <w:rPr>
          <w:rFonts w:asciiTheme="minorEastAsia" w:hAnsiTheme="minorEastAsia" w:hint="eastAsia"/>
        </w:rPr>
        <w:t>公共</w:t>
      </w:r>
      <w:r w:rsidRPr="00840246">
        <w:rPr>
          <w:rFonts w:asciiTheme="minorEastAsia" w:hAnsiTheme="minorEastAsia" w:hint="eastAsia"/>
        </w:rPr>
        <w:t>を担う活力ある地域社会づくり</w:t>
      </w:r>
      <w:r w:rsidR="00931C4E" w:rsidRPr="00840246">
        <w:rPr>
          <w:rFonts w:asciiTheme="minorEastAsia" w:hAnsiTheme="minorEastAsia" w:hint="eastAsia"/>
        </w:rPr>
        <w:t>」</w:t>
      </w:r>
      <w:r w:rsidR="00B157DC" w:rsidRPr="00840246">
        <w:rPr>
          <w:rFonts w:asciiTheme="minorEastAsia" w:hAnsiTheme="minorEastAsia" w:hint="eastAsia"/>
        </w:rPr>
        <w:t>と</w:t>
      </w:r>
      <w:r w:rsidRPr="00840246">
        <w:rPr>
          <w:rFonts w:asciiTheme="minorEastAsia" w:hAnsiTheme="minorEastAsia" w:hint="eastAsia"/>
        </w:rPr>
        <w:t>「</w:t>
      </w:r>
      <w:r w:rsidR="000B19B8" w:rsidRPr="00840246">
        <w:rPr>
          <w:rFonts w:asciiTheme="minorEastAsia" w:hAnsiTheme="minorEastAsia" w:hint="eastAsia"/>
        </w:rPr>
        <w:t>自律</w:t>
      </w:r>
      <w:r w:rsidRPr="00840246">
        <w:rPr>
          <w:rFonts w:asciiTheme="minorEastAsia" w:hAnsiTheme="minorEastAsia" w:hint="eastAsia"/>
        </w:rPr>
        <w:t>した自治体型の区政運営」に向けて、多様な活動主体が参</w:t>
      </w:r>
      <w:r w:rsidR="00994F51" w:rsidRPr="00840246">
        <w:rPr>
          <w:rFonts w:asciiTheme="minorEastAsia" w:hAnsiTheme="minorEastAsia" w:hint="eastAsia"/>
        </w:rPr>
        <w:t>画</w:t>
      </w:r>
      <w:r w:rsidRPr="00840246">
        <w:rPr>
          <w:rFonts w:asciiTheme="minorEastAsia" w:hAnsiTheme="minorEastAsia" w:hint="eastAsia"/>
        </w:rPr>
        <w:t>して地域課題に取り組む地域活動協議会の形成や財政的な支援、市民に身近なところで区長が自律的な基礎自治行政を行う</w:t>
      </w:r>
      <w:r w:rsidR="00572CCA" w:rsidRPr="00840246">
        <w:rPr>
          <w:rFonts w:asciiTheme="minorEastAsia" w:hAnsiTheme="minorEastAsia" w:hint="eastAsia"/>
        </w:rPr>
        <w:t>ための</w:t>
      </w:r>
      <w:r w:rsidRPr="00840246">
        <w:rPr>
          <w:rFonts w:asciiTheme="minorEastAsia" w:hAnsiTheme="minorEastAsia" w:hint="eastAsia"/>
        </w:rPr>
        <w:t>権限と財源の大幅な移譲</w:t>
      </w:r>
      <w:r w:rsidR="00572CCA" w:rsidRPr="00840246">
        <w:rPr>
          <w:rFonts w:asciiTheme="minorEastAsia" w:hAnsiTheme="minorEastAsia" w:hint="eastAsia"/>
        </w:rPr>
        <w:t>など、様々な仕組みづくりを進め</w:t>
      </w:r>
      <w:r w:rsidRPr="00840246">
        <w:rPr>
          <w:rFonts w:asciiTheme="minorEastAsia" w:hAnsiTheme="minorEastAsia" w:hint="eastAsia"/>
        </w:rPr>
        <w:t>、</w:t>
      </w:r>
      <w:r w:rsidR="00CE187B" w:rsidRPr="00840246">
        <w:rPr>
          <w:rFonts w:asciiTheme="minorEastAsia" w:hAnsiTheme="minorEastAsia" w:hint="eastAsia"/>
        </w:rPr>
        <w:t>各区長のリーダーシップのもとで、</w:t>
      </w:r>
      <w:r w:rsidRPr="00840246">
        <w:rPr>
          <w:rFonts w:asciiTheme="minorEastAsia" w:hAnsiTheme="minorEastAsia" w:hint="eastAsia"/>
        </w:rPr>
        <w:t>地域住民による自律的な地域運営の実現に向けた取組を積極的に支援</w:t>
      </w:r>
      <w:r w:rsidR="00572CCA" w:rsidRPr="00840246">
        <w:rPr>
          <w:rFonts w:asciiTheme="minorEastAsia" w:hAnsiTheme="minorEastAsia" w:hint="eastAsia"/>
        </w:rPr>
        <w:t>するとともに、</w:t>
      </w:r>
      <w:r w:rsidRPr="00840246">
        <w:rPr>
          <w:rFonts w:asciiTheme="minorEastAsia" w:hAnsiTheme="minorEastAsia" w:hint="eastAsia"/>
        </w:rPr>
        <w:t>区の特性を活かしたまちづくり</w:t>
      </w:r>
      <w:r w:rsidR="00B157DC" w:rsidRPr="00840246">
        <w:rPr>
          <w:rFonts w:asciiTheme="minorEastAsia" w:hAnsiTheme="minorEastAsia" w:hint="eastAsia"/>
        </w:rPr>
        <w:t>に取り組んで</w:t>
      </w:r>
      <w:r w:rsidRPr="00840246">
        <w:rPr>
          <w:rFonts w:asciiTheme="minorEastAsia" w:hAnsiTheme="minorEastAsia" w:hint="eastAsia"/>
        </w:rPr>
        <w:t>き</w:t>
      </w:r>
      <w:r w:rsidR="0083346B" w:rsidRPr="00840246">
        <w:rPr>
          <w:rFonts w:asciiTheme="minorEastAsia" w:hAnsiTheme="minorEastAsia" w:hint="eastAsia"/>
        </w:rPr>
        <w:t>まし</w:t>
      </w:r>
      <w:r w:rsidRPr="00840246">
        <w:rPr>
          <w:rFonts w:asciiTheme="minorEastAsia" w:hAnsiTheme="minorEastAsia" w:hint="eastAsia"/>
        </w:rPr>
        <w:t>た。</w:t>
      </w:r>
    </w:p>
    <w:p w:rsidR="00572CCA" w:rsidRPr="00840246" w:rsidRDefault="00572CCA" w:rsidP="00572CCA">
      <w:pPr>
        <w:ind w:left="210" w:hangingChars="100" w:hanging="210"/>
        <w:rPr>
          <w:rFonts w:asciiTheme="minorEastAsia" w:hAnsiTheme="minorEastAsia"/>
        </w:rPr>
      </w:pPr>
      <w:r w:rsidRPr="00840246">
        <w:rPr>
          <w:rFonts w:asciiTheme="minorEastAsia" w:hAnsiTheme="minorEastAsia" w:hint="eastAsia"/>
        </w:rPr>
        <w:t xml:space="preserve">　　</w:t>
      </w:r>
      <w:r w:rsidR="00E32A1E" w:rsidRPr="00840246">
        <w:rPr>
          <w:rFonts w:asciiTheme="minorEastAsia" w:hAnsiTheme="minorEastAsia" w:hint="eastAsia"/>
        </w:rPr>
        <w:t>今後は、</w:t>
      </w:r>
      <w:r w:rsidR="00050CAE" w:rsidRPr="00840246">
        <w:rPr>
          <w:rFonts w:asciiTheme="minorEastAsia" w:hAnsiTheme="minorEastAsia" w:hint="eastAsia"/>
        </w:rPr>
        <w:t>さらに</w:t>
      </w:r>
      <w:r w:rsidR="00B157DC" w:rsidRPr="00840246">
        <w:rPr>
          <w:rFonts w:asciiTheme="minorEastAsia" w:hAnsiTheme="minorEastAsia"/>
        </w:rPr>
        <w:t>PDCAサイクルを徹底しながら</w:t>
      </w:r>
      <w:r w:rsidR="00050CAE" w:rsidRPr="00840246">
        <w:rPr>
          <w:rFonts w:asciiTheme="minorEastAsia" w:hAnsiTheme="minorEastAsia" w:hint="eastAsia"/>
        </w:rPr>
        <w:t>各区長のリーダーシップのもとで、</w:t>
      </w:r>
      <w:r w:rsidR="00E32A1E" w:rsidRPr="00840246">
        <w:rPr>
          <w:rFonts w:asciiTheme="minorEastAsia" w:hAnsiTheme="minorEastAsia" w:hint="eastAsia"/>
        </w:rPr>
        <w:t>こうした仕組みを的確に運営し、</w:t>
      </w:r>
      <w:r w:rsidRPr="00840246">
        <w:rPr>
          <w:rFonts w:asciiTheme="minorEastAsia" w:hAnsiTheme="minorEastAsia" w:hint="eastAsia"/>
        </w:rPr>
        <w:t>これまでの取組を発展させていくことが求められてい</w:t>
      </w:r>
      <w:r w:rsidR="0083346B" w:rsidRPr="00840246">
        <w:rPr>
          <w:rFonts w:asciiTheme="minorEastAsia" w:hAnsiTheme="minorEastAsia" w:hint="eastAsia"/>
        </w:rPr>
        <w:t>ます</w:t>
      </w:r>
      <w:r w:rsidRPr="00840246">
        <w:rPr>
          <w:rFonts w:asciiTheme="minorEastAsia" w:hAnsiTheme="minorEastAsia" w:hint="eastAsia"/>
        </w:rPr>
        <w:t>。</w:t>
      </w:r>
    </w:p>
    <w:p w:rsidR="00D00070" w:rsidRPr="00840246" w:rsidRDefault="00572CCA" w:rsidP="000C7F7B">
      <w:pPr>
        <w:ind w:left="210" w:hangingChars="100" w:hanging="210"/>
        <w:rPr>
          <w:rFonts w:asciiTheme="minorEastAsia" w:hAnsiTheme="minorEastAsia"/>
        </w:rPr>
      </w:pPr>
      <w:r w:rsidRPr="00840246">
        <w:rPr>
          <w:rFonts w:asciiTheme="minorEastAsia" w:hAnsiTheme="minorEastAsia" w:hint="eastAsia"/>
        </w:rPr>
        <w:t xml:space="preserve">　　こうした認識のもと、</w:t>
      </w:r>
      <w:r w:rsidR="00B157DC" w:rsidRPr="00840246">
        <w:rPr>
          <w:rFonts w:asciiTheme="minorEastAsia" w:hAnsiTheme="minorEastAsia" w:hint="eastAsia"/>
        </w:rPr>
        <w:t>今後の「大きな公共を担う活力ある地域社会づくり」と「</w:t>
      </w:r>
      <w:r w:rsidR="000B19B8" w:rsidRPr="00840246">
        <w:rPr>
          <w:rFonts w:asciiTheme="minorEastAsia" w:hAnsiTheme="minorEastAsia" w:hint="eastAsia"/>
        </w:rPr>
        <w:t>自律</w:t>
      </w:r>
      <w:r w:rsidR="00B157DC" w:rsidRPr="00840246">
        <w:rPr>
          <w:rFonts w:asciiTheme="minorEastAsia" w:hAnsiTheme="minorEastAsia" w:hint="eastAsia"/>
        </w:rPr>
        <w:t>した自治体型の区政運営」に</w:t>
      </w:r>
      <w:r w:rsidR="004A1A5A" w:rsidRPr="00840246">
        <w:rPr>
          <w:rFonts w:asciiTheme="minorEastAsia" w:hAnsiTheme="minorEastAsia" w:hint="eastAsia"/>
        </w:rPr>
        <w:t>当</w:t>
      </w:r>
      <w:r w:rsidR="00B157DC" w:rsidRPr="00840246">
        <w:rPr>
          <w:rFonts w:asciiTheme="minorEastAsia" w:hAnsiTheme="minorEastAsia" w:hint="eastAsia"/>
        </w:rPr>
        <w:t>たっては、</w:t>
      </w:r>
      <w:r w:rsidR="00A25B7D" w:rsidRPr="00840246">
        <w:rPr>
          <w:rFonts w:asciiTheme="minorEastAsia" w:hAnsiTheme="minorEastAsia" w:hint="eastAsia"/>
        </w:rPr>
        <w:t>より一層</w:t>
      </w:r>
      <w:r w:rsidR="00D00070" w:rsidRPr="00840246">
        <w:rPr>
          <w:rFonts w:asciiTheme="minorEastAsia" w:hAnsiTheme="minorEastAsia" w:hint="eastAsia"/>
        </w:rPr>
        <w:t>各区の特性や地域実情に即したものとしていく観点から、本市としてめざす</w:t>
      </w:r>
      <w:r w:rsidR="00B8737F" w:rsidRPr="00840246">
        <w:rPr>
          <w:rFonts w:asciiTheme="minorEastAsia" w:hAnsiTheme="minorEastAsia" w:hint="eastAsia"/>
        </w:rPr>
        <w:t>姿</w:t>
      </w:r>
      <w:r w:rsidR="00B8737F" w:rsidRPr="00840246">
        <w:rPr>
          <w:rFonts w:asciiTheme="minorEastAsia" w:hAnsiTheme="minorEastAsia"/>
        </w:rPr>
        <w:t>(将来像)</w:t>
      </w:r>
      <w:r w:rsidR="00D00070" w:rsidRPr="00840246">
        <w:rPr>
          <w:rFonts w:asciiTheme="minorEastAsia" w:hAnsiTheme="minorEastAsia" w:hint="eastAsia"/>
        </w:rPr>
        <w:t>やそれに向けた</w:t>
      </w:r>
      <w:r w:rsidR="00B8737F" w:rsidRPr="00840246">
        <w:rPr>
          <w:rFonts w:asciiTheme="minorEastAsia" w:hAnsiTheme="minorEastAsia" w:hint="eastAsia"/>
        </w:rPr>
        <w:t>取組の</w:t>
      </w:r>
      <w:r w:rsidR="00D00070" w:rsidRPr="00840246">
        <w:rPr>
          <w:rFonts w:asciiTheme="minorEastAsia" w:hAnsiTheme="minorEastAsia" w:hint="eastAsia"/>
        </w:rPr>
        <w:t>方向性</w:t>
      </w:r>
      <w:r w:rsidR="00D00070" w:rsidRPr="00840246">
        <w:rPr>
          <w:rFonts w:asciiTheme="minorEastAsia" w:hAnsiTheme="minorEastAsia"/>
        </w:rPr>
        <w:t>(</w:t>
      </w:r>
      <w:r w:rsidR="00B8737F" w:rsidRPr="00840246">
        <w:rPr>
          <w:rFonts w:asciiTheme="minorEastAsia" w:hAnsiTheme="minorEastAsia" w:hint="eastAsia"/>
        </w:rPr>
        <w:t>基本</w:t>
      </w:r>
      <w:r w:rsidR="00D00070" w:rsidRPr="00840246">
        <w:rPr>
          <w:rFonts w:asciiTheme="minorEastAsia" w:hAnsiTheme="minorEastAsia" w:hint="eastAsia"/>
        </w:rPr>
        <w:t>戦略</w:t>
      </w:r>
      <w:r w:rsidR="00D00070" w:rsidRPr="00840246">
        <w:rPr>
          <w:rFonts w:asciiTheme="minorEastAsia" w:hAnsiTheme="minorEastAsia"/>
        </w:rPr>
        <w:t>)とその成果を測る共通する指標</w:t>
      </w:r>
      <w:r w:rsidR="00120050" w:rsidRPr="00840246">
        <w:rPr>
          <w:rFonts w:asciiTheme="minorEastAsia" w:hAnsiTheme="minorEastAsia" w:hint="eastAsia"/>
        </w:rPr>
        <w:t>や目標値</w:t>
      </w:r>
      <w:r w:rsidR="00D00070" w:rsidRPr="00840246">
        <w:rPr>
          <w:rFonts w:asciiTheme="minorEastAsia" w:hAnsiTheme="minorEastAsia" w:hint="eastAsia"/>
        </w:rPr>
        <w:t>など各区に共通する</w:t>
      </w:r>
      <w:r w:rsidR="0083346B" w:rsidRPr="00840246">
        <w:rPr>
          <w:rFonts w:asciiTheme="minorEastAsia" w:hAnsiTheme="minorEastAsia" w:hint="eastAsia"/>
        </w:rPr>
        <w:t>基本的な</w:t>
      </w:r>
      <w:r w:rsidR="00D00070" w:rsidRPr="00840246">
        <w:rPr>
          <w:rFonts w:asciiTheme="minorEastAsia" w:hAnsiTheme="minorEastAsia" w:hint="eastAsia"/>
        </w:rPr>
        <w:t>事項を明らかにしたうえで、</w:t>
      </w:r>
      <w:r w:rsidR="00B157DC" w:rsidRPr="00840246">
        <w:rPr>
          <w:rFonts w:asciiTheme="minorEastAsia" w:hAnsiTheme="minorEastAsia" w:hint="eastAsia"/>
        </w:rPr>
        <w:t>区における具体的な戦略や取組</w:t>
      </w:r>
      <w:r w:rsidR="00120050" w:rsidRPr="00840246">
        <w:rPr>
          <w:rFonts w:asciiTheme="minorEastAsia" w:hAnsiTheme="minorEastAsia" w:hint="eastAsia"/>
        </w:rPr>
        <w:t>とそれらの</w:t>
      </w:r>
      <w:r w:rsidR="00B157DC" w:rsidRPr="00840246">
        <w:rPr>
          <w:rFonts w:asciiTheme="minorEastAsia" w:hAnsiTheme="minorEastAsia" w:hint="eastAsia"/>
        </w:rPr>
        <w:t>目標値の設定等については各区長のマネジメントに委ね</w:t>
      </w:r>
      <w:r w:rsidR="00D00070" w:rsidRPr="00840246">
        <w:rPr>
          <w:rFonts w:asciiTheme="minorEastAsia" w:hAnsiTheme="minorEastAsia" w:hint="eastAsia"/>
        </w:rPr>
        <w:t>、各区長が互いに切磋琢磨しながら共通する成果を競い合っていくこと</w:t>
      </w:r>
      <w:r w:rsidR="0083346B" w:rsidRPr="00840246">
        <w:rPr>
          <w:rFonts w:asciiTheme="minorEastAsia" w:hAnsiTheme="minorEastAsia" w:hint="eastAsia"/>
        </w:rPr>
        <w:t>とします</w:t>
      </w:r>
      <w:r w:rsidR="00D00070" w:rsidRPr="00840246">
        <w:rPr>
          <w:rFonts w:asciiTheme="minorEastAsia" w:hAnsiTheme="minorEastAsia" w:hint="eastAsia"/>
        </w:rPr>
        <w:t>。</w:t>
      </w:r>
    </w:p>
    <w:p w:rsidR="0083346B" w:rsidRPr="00840246" w:rsidRDefault="00D00070" w:rsidP="00020D9D">
      <w:pPr>
        <w:ind w:left="210" w:hangingChars="100" w:hanging="210"/>
        <w:rPr>
          <w:rFonts w:asciiTheme="minorEastAsia" w:hAnsiTheme="minorEastAsia"/>
        </w:rPr>
      </w:pPr>
      <w:r w:rsidRPr="00840246">
        <w:rPr>
          <w:rFonts w:asciiTheme="minorEastAsia" w:hAnsiTheme="minorEastAsia" w:hint="eastAsia"/>
        </w:rPr>
        <w:t xml:space="preserve">　　この</w:t>
      </w:r>
      <w:r w:rsidR="0083346B" w:rsidRPr="00840246">
        <w:rPr>
          <w:rFonts w:asciiTheme="minorEastAsia" w:hAnsiTheme="minorEastAsia" w:hint="eastAsia"/>
        </w:rPr>
        <w:t>基本</w:t>
      </w:r>
      <w:r w:rsidRPr="00840246">
        <w:rPr>
          <w:rFonts w:asciiTheme="minorEastAsia" w:hAnsiTheme="minorEastAsia" w:hint="eastAsia"/>
        </w:rPr>
        <w:t>方針は、</w:t>
      </w:r>
      <w:r w:rsidR="0083346B" w:rsidRPr="00840246">
        <w:rPr>
          <w:rFonts w:asciiTheme="minorEastAsia" w:hAnsiTheme="minorEastAsia" w:hint="eastAsia"/>
        </w:rPr>
        <w:t>以上の観点から、今後の区政運営に当たっての各区に共通する基本的</w:t>
      </w:r>
      <w:r w:rsidR="008617FF" w:rsidRPr="00840246">
        <w:rPr>
          <w:rFonts w:asciiTheme="minorEastAsia" w:hAnsiTheme="minorEastAsia" w:hint="eastAsia"/>
        </w:rPr>
        <w:t>な</w:t>
      </w:r>
      <w:r w:rsidR="0083346B" w:rsidRPr="00840246">
        <w:rPr>
          <w:rFonts w:asciiTheme="minorEastAsia" w:hAnsiTheme="minorEastAsia" w:hint="eastAsia"/>
        </w:rPr>
        <w:t>事項を取りまとめたもので</w:t>
      </w:r>
      <w:r w:rsidR="001A63E0" w:rsidRPr="00840246">
        <w:rPr>
          <w:rFonts w:asciiTheme="minorEastAsia" w:hAnsiTheme="minorEastAsia" w:hint="eastAsia"/>
        </w:rPr>
        <w:t>す。</w:t>
      </w:r>
    </w:p>
    <w:p w:rsidR="008617FF" w:rsidRPr="00840246" w:rsidRDefault="0083346B" w:rsidP="0083346B">
      <w:pPr>
        <w:ind w:left="210" w:hangingChars="100" w:hanging="210"/>
        <w:rPr>
          <w:rFonts w:asciiTheme="minorEastAsia" w:hAnsiTheme="minorEastAsia"/>
        </w:rPr>
      </w:pPr>
      <w:r w:rsidRPr="00840246">
        <w:rPr>
          <w:rFonts w:asciiTheme="minorEastAsia" w:hAnsiTheme="minorEastAsia" w:hint="eastAsia"/>
        </w:rPr>
        <w:t xml:space="preserve">　　</w:t>
      </w:r>
      <w:r w:rsidR="00A1562A" w:rsidRPr="00840246">
        <w:rPr>
          <w:rFonts w:asciiTheme="minorEastAsia" w:hAnsiTheme="minorEastAsia" w:hint="eastAsia"/>
        </w:rPr>
        <w:t>今後、この</w:t>
      </w:r>
      <w:r w:rsidRPr="00840246">
        <w:rPr>
          <w:rFonts w:asciiTheme="minorEastAsia" w:hAnsiTheme="minorEastAsia" w:hint="eastAsia"/>
        </w:rPr>
        <w:t>基本</w:t>
      </w:r>
      <w:r w:rsidR="00A1562A" w:rsidRPr="00840246">
        <w:rPr>
          <w:rFonts w:asciiTheme="minorEastAsia" w:hAnsiTheme="minorEastAsia" w:hint="eastAsia"/>
        </w:rPr>
        <w:t>方針に基づき、</w:t>
      </w:r>
      <w:r w:rsidR="008617FF" w:rsidRPr="00840246">
        <w:rPr>
          <w:rFonts w:asciiTheme="minorEastAsia" w:hAnsiTheme="minorEastAsia" w:hint="eastAsia"/>
        </w:rPr>
        <w:t>各区において、成果を意識しながら、それぞれの特性や地域実情に即した区政運営を推進してまいります。</w:t>
      </w:r>
    </w:p>
    <w:p w:rsidR="008617FF" w:rsidRPr="00840246" w:rsidRDefault="008617FF" w:rsidP="0083346B">
      <w:pPr>
        <w:ind w:left="210" w:hangingChars="100" w:hanging="210"/>
      </w:pPr>
    </w:p>
    <w:p w:rsidR="00840246" w:rsidRDefault="00840246">
      <w:pPr>
        <w:widowControl/>
        <w:jc w:val="left"/>
        <w:rPr>
          <w:rFonts w:asciiTheme="minorEastAsia" w:hAnsiTheme="minorEastAsia"/>
          <w:b/>
        </w:rPr>
      </w:pPr>
      <w:r>
        <w:rPr>
          <w:rFonts w:asciiTheme="minorEastAsia" w:hAnsiTheme="minorEastAsia"/>
          <w:b/>
        </w:rPr>
        <w:br w:type="page"/>
      </w:r>
    </w:p>
    <w:p w:rsidR="00595B6B" w:rsidRPr="00F4002C" w:rsidRDefault="00C84145" w:rsidP="00C84145">
      <w:pPr>
        <w:ind w:left="211" w:hangingChars="100" w:hanging="211"/>
        <w:rPr>
          <w:rFonts w:asciiTheme="majorEastAsia" w:eastAsiaTheme="majorEastAsia" w:hAnsiTheme="majorEastAsia"/>
          <w:b/>
        </w:rPr>
      </w:pPr>
      <w:r w:rsidRPr="00F4002C">
        <w:rPr>
          <w:rFonts w:asciiTheme="majorEastAsia" w:eastAsiaTheme="majorEastAsia" w:hAnsiTheme="majorEastAsia" w:hint="eastAsia"/>
          <w:b/>
        </w:rPr>
        <w:lastRenderedPageBreak/>
        <w:t>Ⅱ</w:t>
      </w:r>
      <w:r w:rsidR="00020D9D" w:rsidRPr="00F4002C">
        <w:rPr>
          <w:rFonts w:asciiTheme="majorEastAsia" w:eastAsiaTheme="majorEastAsia" w:hAnsiTheme="majorEastAsia" w:hint="eastAsia"/>
          <w:b/>
        </w:rPr>
        <w:t xml:space="preserve">　</w:t>
      </w:r>
      <w:r w:rsidR="00595B6B" w:rsidRPr="00F4002C">
        <w:rPr>
          <w:rFonts w:asciiTheme="majorEastAsia" w:eastAsiaTheme="majorEastAsia" w:hAnsiTheme="majorEastAsia" w:hint="eastAsia"/>
          <w:b/>
        </w:rPr>
        <w:t>めざす姿</w:t>
      </w:r>
      <w:r w:rsidR="002E084F" w:rsidRPr="00F4002C">
        <w:rPr>
          <w:rFonts w:asciiTheme="majorEastAsia" w:eastAsiaTheme="majorEastAsia" w:hAnsiTheme="majorEastAsia" w:hint="eastAsia"/>
          <w:b/>
        </w:rPr>
        <w:t>（将来像）</w:t>
      </w:r>
      <w:r w:rsidR="00595B6B" w:rsidRPr="00F4002C">
        <w:rPr>
          <w:rFonts w:asciiTheme="majorEastAsia" w:eastAsiaTheme="majorEastAsia" w:hAnsiTheme="majorEastAsia" w:hint="eastAsia"/>
          <w:b/>
        </w:rPr>
        <w:t>とそれを実現するため</w:t>
      </w:r>
      <w:r w:rsidR="00120050" w:rsidRPr="00F4002C">
        <w:rPr>
          <w:rFonts w:asciiTheme="majorEastAsia" w:eastAsiaTheme="majorEastAsia" w:hAnsiTheme="majorEastAsia" w:hint="eastAsia"/>
          <w:b/>
        </w:rPr>
        <w:t>の</w:t>
      </w:r>
      <w:r w:rsidR="00595B6B" w:rsidRPr="00F4002C">
        <w:rPr>
          <w:rFonts w:asciiTheme="majorEastAsia" w:eastAsiaTheme="majorEastAsia" w:hAnsiTheme="majorEastAsia" w:hint="eastAsia"/>
          <w:b/>
        </w:rPr>
        <w:t>「</w:t>
      </w:r>
      <w:r w:rsidR="00120050" w:rsidRPr="00F4002C">
        <w:rPr>
          <w:rFonts w:asciiTheme="majorEastAsia" w:eastAsiaTheme="majorEastAsia" w:hAnsiTheme="majorEastAsia" w:hint="eastAsia"/>
          <w:b/>
        </w:rPr>
        <w:t>取組の方向性</w:t>
      </w:r>
      <w:r w:rsidR="00595B6B" w:rsidRPr="00F4002C">
        <w:rPr>
          <w:rFonts w:asciiTheme="majorEastAsia" w:eastAsiaTheme="majorEastAsia" w:hAnsiTheme="majorEastAsia" w:hint="eastAsia"/>
          <w:b/>
        </w:rPr>
        <w:t>」</w:t>
      </w:r>
      <w:r w:rsidR="00B8737F" w:rsidRPr="00F4002C">
        <w:rPr>
          <w:rFonts w:asciiTheme="majorEastAsia" w:eastAsiaTheme="majorEastAsia" w:hAnsiTheme="majorEastAsia"/>
          <w:b/>
        </w:rPr>
        <w:t>(基本</w:t>
      </w:r>
      <w:r w:rsidR="002169A4" w:rsidRPr="00F4002C">
        <w:rPr>
          <w:rFonts w:asciiTheme="majorEastAsia" w:eastAsiaTheme="majorEastAsia" w:hAnsiTheme="majorEastAsia" w:hint="eastAsia"/>
          <w:b/>
        </w:rPr>
        <w:t>戦略）</w:t>
      </w:r>
    </w:p>
    <w:p w:rsidR="00C800DA" w:rsidRPr="00F4002C" w:rsidRDefault="00C800DA" w:rsidP="00C800DA">
      <w:pPr>
        <w:rPr>
          <w:rFonts w:asciiTheme="majorEastAsia" w:eastAsiaTheme="majorEastAsia" w:hAnsiTheme="majorEastAsia"/>
        </w:rPr>
      </w:pPr>
      <w:r w:rsidRPr="00F4002C">
        <w:rPr>
          <w:rFonts w:asciiTheme="majorEastAsia" w:eastAsiaTheme="majorEastAsia" w:hAnsiTheme="majorEastAsia" w:hint="eastAsia"/>
        </w:rPr>
        <w:t>１　「大きな公共を担う活力ある地域社会づくり」に向けて</w:t>
      </w:r>
    </w:p>
    <w:p w:rsidR="00C800DA" w:rsidRPr="00840246" w:rsidRDefault="00C800DA" w:rsidP="00C800DA">
      <w:pPr>
        <w:ind w:leftChars="100" w:left="210" w:firstLineChars="100" w:firstLine="210"/>
        <w:rPr>
          <w:rFonts w:asciiTheme="minorEastAsia" w:hAnsiTheme="minorEastAsia"/>
        </w:rPr>
      </w:pPr>
      <w:r w:rsidRPr="00840246">
        <w:rPr>
          <w:rFonts w:asciiTheme="minorEastAsia" w:hAnsiTheme="minorEastAsia" w:hint="eastAsia"/>
        </w:rPr>
        <w:t>現在の地域社会は、</w:t>
      </w:r>
      <w:r w:rsidR="00677E19" w:rsidRPr="00840246">
        <w:rPr>
          <w:rFonts w:asciiTheme="minorEastAsia" w:hAnsiTheme="minorEastAsia" w:cs="Times New Roman" w:hint="eastAsia"/>
          <w:szCs w:val="21"/>
        </w:rPr>
        <w:t>様々な</w:t>
      </w:r>
      <w:r w:rsidRPr="00840246">
        <w:rPr>
          <w:rFonts w:asciiTheme="minorEastAsia" w:hAnsiTheme="minorEastAsia" w:hint="eastAsia"/>
        </w:rPr>
        <w:t>課題を抱えており、社会全体で対処すべき「公共」の分野は大きく広がっています。</w:t>
      </w:r>
      <w:r w:rsidRPr="00840246">
        <w:rPr>
          <w:rFonts w:asciiTheme="minorEastAsia" w:hAnsiTheme="minorEastAsia"/>
        </w:rPr>
        <w:t xml:space="preserve"> </w:t>
      </w:r>
    </w:p>
    <w:p w:rsidR="00C800DA" w:rsidRPr="00840246" w:rsidRDefault="00C800DA" w:rsidP="00C800DA">
      <w:pPr>
        <w:ind w:leftChars="100" w:left="210" w:firstLineChars="100" w:firstLine="210"/>
        <w:rPr>
          <w:rFonts w:asciiTheme="minorEastAsia" w:hAnsiTheme="minorEastAsia"/>
        </w:rPr>
      </w:pPr>
      <w:r w:rsidRPr="00840246">
        <w:rPr>
          <w:rFonts w:asciiTheme="minorEastAsia" w:hAnsiTheme="minorEastAsia" w:hint="eastAsia"/>
        </w:rPr>
        <w:t>これらの</w:t>
      </w:r>
      <w:r w:rsidR="003C406F" w:rsidRPr="00840246">
        <w:rPr>
          <w:rFonts w:asciiTheme="minorEastAsia" w:hAnsiTheme="minorEastAsia" w:hint="eastAsia"/>
        </w:rPr>
        <w:t>地域（社会の抱える）</w:t>
      </w:r>
      <w:r w:rsidRPr="00840246">
        <w:rPr>
          <w:rFonts w:asciiTheme="minorEastAsia" w:hAnsiTheme="minorEastAsia" w:hint="eastAsia"/>
        </w:rPr>
        <w:t>課題については、地域の実情を最もよく知っている住民等が中心となり、行政は</w:t>
      </w:r>
      <w:r w:rsidR="00DD792E" w:rsidRPr="00840246">
        <w:rPr>
          <w:rFonts w:asciiTheme="minorEastAsia" w:hAnsiTheme="minorEastAsia" w:hint="eastAsia"/>
        </w:rPr>
        <w:t>住民と地域課題を共有し</w:t>
      </w:r>
      <w:r w:rsidR="004A1A5A" w:rsidRPr="00840246">
        <w:rPr>
          <w:rFonts w:asciiTheme="minorEastAsia" w:hAnsiTheme="minorEastAsia" w:hint="eastAsia"/>
        </w:rPr>
        <w:t>住民等の活動を支援し</w:t>
      </w:r>
      <w:r w:rsidR="006B2AF4" w:rsidRPr="00840246">
        <w:rPr>
          <w:rFonts w:asciiTheme="minorEastAsia" w:hAnsiTheme="minorEastAsia" w:hint="eastAsia"/>
        </w:rPr>
        <w:t>て行くことを基本としまた、</w:t>
      </w:r>
      <w:r w:rsidR="00F00CB1">
        <w:rPr>
          <w:rFonts w:asciiTheme="minorEastAsia" w:hAnsiTheme="minorEastAsia" w:hint="eastAsia"/>
        </w:rPr>
        <w:t>住民等と協働して</w:t>
      </w:r>
      <w:r w:rsidRPr="00840246">
        <w:rPr>
          <w:rFonts w:asciiTheme="minorEastAsia" w:hAnsiTheme="minorEastAsia" w:hint="eastAsia"/>
        </w:rPr>
        <w:t>、多様な主体の協働</w:t>
      </w:r>
      <w:r w:rsidRPr="00840246">
        <w:rPr>
          <w:rFonts w:asciiTheme="minorEastAsia" w:hAnsiTheme="minorEastAsia"/>
        </w:rPr>
        <w:t>(</w:t>
      </w:r>
      <w:r w:rsidRPr="00840246">
        <w:rPr>
          <w:rFonts w:asciiTheme="minorEastAsia" w:hAnsiTheme="minorEastAsia" w:hint="eastAsia"/>
        </w:rPr>
        <w:t>マルチパートナーシップ</w:t>
      </w:r>
      <w:r w:rsidRPr="00840246">
        <w:rPr>
          <w:rFonts w:asciiTheme="minorEastAsia" w:hAnsiTheme="minorEastAsia"/>
        </w:rPr>
        <w:t>)</w:t>
      </w:r>
      <w:r w:rsidRPr="00840246">
        <w:rPr>
          <w:rFonts w:asciiTheme="minorEastAsia" w:hAnsiTheme="minorEastAsia" w:hint="eastAsia"/>
        </w:rPr>
        <w:t>による取組を継承･発展させ、活力ある地域社会づくりを進めていきます。</w:t>
      </w:r>
    </w:p>
    <w:p w:rsidR="00C800DA" w:rsidRPr="00840246" w:rsidRDefault="00C800DA" w:rsidP="00C800DA">
      <w:pPr>
        <w:rPr>
          <w:rFonts w:asciiTheme="minorEastAsia" w:hAnsiTheme="minorEastAsia"/>
          <w:szCs w:val="21"/>
        </w:rPr>
      </w:pPr>
    </w:p>
    <w:p w:rsidR="00C800DA" w:rsidRPr="00F4002C" w:rsidRDefault="007D6541" w:rsidP="00C800DA">
      <w:pPr>
        <w:ind w:left="210" w:hangingChars="100" w:hanging="210"/>
        <w:rPr>
          <w:rFonts w:asciiTheme="majorEastAsia" w:eastAsiaTheme="majorEastAsia" w:hAnsiTheme="majorEastAsia"/>
          <w:szCs w:val="21"/>
        </w:rPr>
      </w:pPr>
      <w:r w:rsidRPr="00840246">
        <w:rPr>
          <w:rFonts w:asciiTheme="minorEastAsia" w:hAnsiTheme="minorEastAsia" w:hint="eastAsia"/>
          <w:szCs w:val="21"/>
        </w:rPr>
        <w:t xml:space="preserve">　</w:t>
      </w:r>
      <w:r w:rsidRPr="00F4002C">
        <w:rPr>
          <w:rFonts w:asciiTheme="majorEastAsia" w:eastAsiaTheme="majorEastAsia" w:hAnsiTheme="majorEastAsia" w:hint="eastAsia"/>
          <w:szCs w:val="21"/>
        </w:rPr>
        <w:t>⑴　豊かなコミュニティ</w:t>
      </w:r>
      <w:r w:rsidR="00C800DA" w:rsidRPr="00F4002C">
        <w:rPr>
          <w:rFonts w:asciiTheme="majorEastAsia" w:eastAsiaTheme="majorEastAsia" w:hAnsiTheme="majorEastAsia" w:hint="eastAsia"/>
          <w:szCs w:val="21"/>
        </w:rPr>
        <w:t>の実現</w:t>
      </w:r>
    </w:p>
    <w:p w:rsidR="00C800DA" w:rsidRPr="00F4002C" w:rsidRDefault="00C800DA" w:rsidP="00C800DA">
      <w:pPr>
        <w:ind w:left="210" w:hangingChars="100" w:hanging="210"/>
        <w:rPr>
          <w:rFonts w:asciiTheme="majorEastAsia" w:eastAsiaTheme="majorEastAsia" w:hAnsiTheme="majorEastAsia"/>
          <w:szCs w:val="21"/>
        </w:rPr>
      </w:pPr>
      <w:r w:rsidRPr="00F4002C">
        <w:rPr>
          <w:rFonts w:asciiTheme="majorEastAsia" w:eastAsiaTheme="majorEastAsia" w:hAnsiTheme="majorEastAsia" w:hint="eastAsia"/>
          <w:szCs w:val="21"/>
        </w:rPr>
        <w:t xml:space="preserve">　　ア　めざす姿</w:t>
      </w:r>
      <w:r w:rsidRPr="00F4002C">
        <w:rPr>
          <w:rFonts w:asciiTheme="majorEastAsia" w:eastAsiaTheme="majorEastAsia" w:hAnsiTheme="majorEastAsia"/>
          <w:szCs w:val="21"/>
        </w:rPr>
        <w:t>(将来像)</w:t>
      </w:r>
    </w:p>
    <w:p w:rsidR="00C800DA" w:rsidRPr="00840246" w:rsidRDefault="00C800DA" w:rsidP="00B21080">
      <w:pPr>
        <w:pStyle w:val="Default"/>
        <w:ind w:leftChars="300" w:left="630" w:firstLineChars="100" w:firstLine="210"/>
        <w:rPr>
          <w:rFonts w:asciiTheme="minorEastAsia" w:eastAsiaTheme="minorEastAsia" w:hAnsiTheme="minorEastAsia" w:cs="ＭＳ 明朝"/>
          <w:color w:val="auto"/>
          <w:sz w:val="21"/>
          <w:szCs w:val="21"/>
        </w:rPr>
      </w:pPr>
      <w:r w:rsidRPr="00840246">
        <w:rPr>
          <w:rFonts w:asciiTheme="minorEastAsia" w:eastAsiaTheme="minorEastAsia" w:hAnsiTheme="minorEastAsia" w:cs="ＭＳ 明朝" w:hint="eastAsia"/>
          <w:color w:val="auto"/>
          <w:sz w:val="21"/>
          <w:szCs w:val="21"/>
        </w:rPr>
        <w:t>これまで培われてきた人と人との「つながり」や「きずな」を礎にしながら、若い世代やマンション住民など、より幅広い住民も参加し「自らの地域のことは自らの地域が決める」という意識のもと、隣近所での｢声かけ｣、｢見守り｣、｢助け合い｣、｢支え合い｣といった身近な地域の中で生活課題等の解決に取り組むなどの、豊かなコミュニティを醸成し、大規模災害をはじめ</w:t>
      </w:r>
      <w:r w:rsidR="00677E19" w:rsidRPr="00840246">
        <w:rPr>
          <w:rFonts w:asciiTheme="minorEastAsia" w:eastAsiaTheme="minorEastAsia" w:hAnsiTheme="minorEastAsia" w:cs="Times New Roman" w:hint="eastAsia"/>
          <w:color w:val="auto"/>
          <w:sz w:val="21"/>
          <w:szCs w:val="21"/>
        </w:rPr>
        <w:t>様々な</w:t>
      </w:r>
      <w:r w:rsidRPr="00840246">
        <w:rPr>
          <w:rFonts w:asciiTheme="minorEastAsia" w:eastAsiaTheme="minorEastAsia" w:hAnsiTheme="minorEastAsia" w:cs="ＭＳ 明朝" w:hint="eastAsia"/>
          <w:color w:val="auto"/>
          <w:sz w:val="21"/>
          <w:szCs w:val="21"/>
        </w:rPr>
        <w:t>リスクに耐え得る復元力の高い強靭な地域社会づくりをめざします。</w:t>
      </w:r>
      <w:r w:rsidRPr="00840246">
        <w:rPr>
          <w:rFonts w:asciiTheme="minorEastAsia" w:eastAsiaTheme="minorEastAsia" w:hAnsiTheme="minorEastAsia" w:cs="ＭＳ 明朝"/>
          <w:color w:val="auto"/>
          <w:sz w:val="21"/>
          <w:szCs w:val="21"/>
        </w:rPr>
        <w:t xml:space="preserve"> </w:t>
      </w:r>
    </w:p>
    <w:p w:rsidR="00C800DA" w:rsidRPr="00840246" w:rsidRDefault="00C800DA" w:rsidP="00971A48">
      <w:pPr>
        <w:pStyle w:val="Default"/>
        <w:ind w:leftChars="200" w:left="420" w:firstLineChars="100" w:firstLine="210"/>
        <w:rPr>
          <w:rFonts w:asciiTheme="minorEastAsia" w:eastAsiaTheme="minorEastAsia" w:hAnsiTheme="minorEastAsia" w:cs="ＭＳ 明朝"/>
          <w:color w:val="auto"/>
          <w:sz w:val="21"/>
          <w:szCs w:val="21"/>
        </w:rPr>
      </w:pPr>
    </w:p>
    <w:p w:rsidR="00C800DA" w:rsidRPr="00F4002C" w:rsidRDefault="00C800DA" w:rsidP="00C800DA">
      <w:pPr>
        <w:rPr>
          <w:rFonts w:asciiTheme="majorEastAsia" w:eastAsiaTheme="majorEastAsia" w:hAnsiTheme="majorEastAsia"/>
          <w:szCs w:val="21"/>
        </w:rPr>
      </w:pPr>
      <w:r w:rsidRPr="00840246">
        <w:rPr>
          <w:rFonts w:asciiTheme="minorEastAsia" w:hAnsiTheme="minorEastAsia" w:cs="ＭＳ 明朝" w:hint="eastAsia"/>
          <w:szCs w:val="21"/>
        </w:rPr>
        <w:t xml:space="preserve">　　</w:t>
      </w:r>
      <w:r w:rsidRPr="00F4002C">
        <w:rPr>
          <w:rFonts w:asciiTheme="majorEastAsia" w:eastAsiaTheme="majorEastAsia" w:hAnsiTheme="majorEastAsia" w:hint="eastAsia"/>
          <w:szCs w:val="21"/>
        </w:rPr>
        <w:t>イ　取組の方向性</w:t>
      </w:r>
      <w:r w:rsidRPr="00F4002C">
        <w:rPr>
          <w:rFonts w:asciiTheme="majorEastAsia" w:eastAsiaTheme="majorEastAsia" w:hAnsiTheme="majorEastAsia"/>
          <w:szCs w:val="21"/>
        </w:rPr>
        <w:t>(基本戦略)</w:t>
      </w:r>
    </w:p>
    <w:p w:rsidR="00C800DA" w:rsidRPr="00F4002C" w:rsidRDefault="00C800DA" w:rsidP="00C800DA">
      <w:pPr>
        <w:rPr>
          <w:rFonts w:asciiTheme="majorEastAsia" w:eastAsiaTheme="majorEastAsia" w:hAnsiTheme="majorEastAsia"/>
          <w:szCs w:val="21"/>
        </w:rPr>
      </w:pPr>
      <w:r w:rsidRPr="00F4002C">
        <w:rPr>
          <w:rFonts w:asciiTheme="majorEastAsia" w:eastAsiaTheme="majorEastAsia" w:hAnsiTheme="majorEastAsia" w:hint="eastAsia"/>
          <w:szCs w:val="21"/>
        </w:rPr>
        <w:t xml:space="preserve">　　　㋐　人と人</w:t>
      </w:r>
      <w:r w:rsidR="00677E19" w:rsidRPr="00F4002C">
        <w:rPr>
          <w:rFonts w:asciiTheme="majorEastAsia" w:eastAsiaTheme="majorEastAsia" w:hAnsiTheme="majorEastAsia" w:hint="eastAsia"/>
          <w:szCs w:val="21"/>
        </w:rPr>
        <w:t>と</w:t>
      </w:r>
      <w:r w:rsidRPr="00F4002C">
        <w:rPr>
          <w:rFonts w:asciiTheme="majorEastAsia" w:eastAsiaTheme="majorEastAsia" w:hAnsiTheme="majorEastAsia" w:hint="eastAsia"/>
          <w:szCs w:val="21"/>
        </w:rPr>
        <w:t>のつながりづくりの促進</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【趣旨】</w:t>
      </w:r>
    </w:p>
    <w:p w:rsidR="00C800DA" w:rsidRPr="00840246" w:rsidRDefault="0047552B" w:rsidP="00B21080">
      <w:pPr>
        <w:ind w:left="1050" w:hangingChars="500" w:hanging="1050"/>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身近な地域の中で「声かけ」、「見守り」、「助け合い」、「支え合い」が行われるよう、人と人とのつながりを進める。</w:t>
      </w:r>
    </w:p>
    <w:p w:rsidR="00C800DA" w:rsidRPr="00840246" w:rsidRDefault="00C800DA" w:rsidP="00C800DA">
      <w:pPr>
        <w:ind w:leftChars="100" w:left="210"/>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【めざす状態】</w:t>
      </w:r>
    </w:p>
    <w:p w:rsidR="00C800DA" w:rsidRPr="00840246" w:rsidRDefault="0047552B" w:rsidP="00B21080">
      <w:pPr>
        <w:ind w:left="991" w:hangingChars="472" w:hanging="991"/>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 xml:space="preserve">　身近な地域の中で、「声かけ」、「見守り」、「助け合い」、「支え合い」を実感できる状</w:t>
      </w:r>
      <w:r w:rsidR="00B21080" w:rsidRPr="00840246">
        <w:rPr>
          <w:rFonts w:asciiTheme="minorEastAsia" w:hAnsiTheme="minorEastAsia" w:hint="eastAsia"/>
          <w:szCs w:val="21"/>
        </w:rPr>
        <w:t xml:space="preserve">　　　　　　</w:t>
      </w:r>
      <w:r w:rsidRPr="00840246">
        <w:rPr>
          <w:rFonts w:asciiTheme="minorEastAsia" w:hAnsiTheme="minorEastAsia" w:hint="eastAsia"/>
          <w:szCs w:val="21"/>
        </w:rPr>
        <w:t>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【成果指標と目標値】</w:t>
      </w:r>
    </w:p>
    <w:p w:rsidR="0047552B" w:rsidRPr="00840246" w:rsidRDefault="0047552B" w:rsidP="00B21080">
      <w:pPr>
        <w:ind w:left="1260" w:hangingChars="600" w:hanging="1260"/>
        <w:rPr>
          <w:rFonts w:asciiTheme="minorEastAsia" w:hAnsiTheme="min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 xml:space="preserve">　・身近な地域の中で、「声かけ」、「見守り」、「助け合い」、「支え合い」を実感している区民の割合</w:t>
      </w:r>
    </w:p>
    <w:p w:rsidR="0047552B" w:rsidRPr="00840246" w:rsidRDefault="0047552B" w:rsidP="00E655DA">
      <w:pPr>
        <w:ind w:leftChars="100" w:left="210" w:firstLineChars="500" w:firstLine="1050"/>
        <w:rPr>
          <w:rFonts w:asciiTheme="minorEastAsia" w:hAnsiTheme="minorEastAsia"/>
          <w:szCs w:val="21"/>
        </w:rPr>
      </w:pPr>
      <w:r w:rsidRPr="00840246">
        <w:rPr>
          <w:rFonts w:asciiTheme="minorEastAsia" w:hAnsiTheme="minorEastAsia" w:hint="eastAsia"/>
          <w:szCs w:val="21"/>
        </w:rPr>
        <w:t>平成</w:t>
      </w:r>
      <w:r w:rsidR="007D6541" w:rsidRPr="00840246">
        <w:rPr>
          <w:rFonts w:asciiTheme="minorEastAsia" w:hAnsiTheme="minorEastAsia"/>
          <w:szCs w:val="21"/>
        </w:rPr>
        <w:t>29</w:t>
      </w:r>
      <w:r w:rsidRPr="00840246">
        <w:rPr>
          <w:rFonts w:asciiTheme="minorEastAsia" w:hAnsiTheme="minorEastAsia" w:hint="eastAsia"/>
          <w:szCs w:val="21"/>
        </w:rPr>
        <w:t xml:space="preserve">年度までに　</w:t>
      </w:r>
      <w:r w:rsidR="007D6541" w:rsidRPr="00840246">
        <w:rPr>
          <w:rFonts w:asciiTheme="minorEastAsia" w:hAnsiTheme="minorEastAsia"/>
          <w:szCs w:val="21"/>
        </w:rPr>
        <w:t>50</w:t>
      </w:r>
      <w:r w:rsidRPr="00840246">
        <w:rPr>
          <w:rFonts w:asciiTheme="minorEastAsia" w:hAnsiTheme="minorEastAsia" w:hint="eastAsia"/>
          <w:szCs w:val="21"/>
        </w:rPr>
        <w:t>％以上</w:t>
      </w:r>
    </w:p>
    <w:p w:rsidR="0047552B" w:rsidRPr="00840246" w:rsidRDefault="0047552B" w:rsidP="0047552B">
      <w:pPr>
        <w:ind w:leftChars="100" w:left="210" w:firstLineChars="300" w:firstLine="630"/>
        <w:rPr>
          <w:rFonts w:asciiTheme="minorEastAsia" w:hAnsiTheme="minorEastAsia"/>
          <w:szCs w:val="21"/>
        </w:rPr>
      </w:pPr>
      <w:r w:rsidRPr="00840246">
        <w:rPr>
          <w:rFonts w:asciiTheme="minorEastAsia" w:hAnsiTheme="minorEastAsia" w:hint="eastAsia"/>
          <w:szCs w:val="21"/>
        </w:rPr>
        <w:t>（測定方法）</w:t>
      </w:r>
    </w:p>
    <w:p w:rsidR="00C800DA" w:rsidRPr="00840246" w:rsidRDefault="0047552B" w:rsidP="00B21080">
      <w:pPr>
        <w:ind w:leftChars="100" w:left="210" w:firstLineChars="400" w:firstLine="840"/>
        <w:rPr>
          <w:rFonts w:asciiTheme="minorEastAsia" w:hAnsiTheme="minorEastAsia"/>
          <w:szCs w:val="21"/>
        </w:rPr>
      </w:pPr>
      <w:r w:rsidRPr="00840246">
        <w:rPr>
          <w:rFonts w:asciiTheme="minorEastAsia" w:hAnsiTheme="minorEastAsia" w:hint="eastAsia"/>
          <w:szCs w:val="21"/>
        </w:rPr>
        <w:t>・無作為抽出した区民に対してアンケートを行い、肯定的回答の割合を算出する。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w:t>
      </w:r>
    </w:p>
    <w:p w:rsidR="00C800DA" w:rsidRPr="00CD7F5C" w:rsidRDefault="00C800DA" w:rsidP="00C800DA">
      <w:pPr>
        <w:ind w:left="210" w:hangingChars="100" w:hanging="210"/>
        <w:rPr>
          <w:rFonts w:asciiTheme="majorEastAsia" w:eastAsiaTheme="majorEastAsia" w:hAnsiTheme="majorEastAsia"/>
          <w:szCs w:val="21"/>
        </w:rPr>
      </w:pPr>
      <w:r w:rsidRPr="00CD7F5C">
        <w:rPr>
          <w:rFonts w:asciiTheme="majorEastAsia" w:eastAsiaTheme="majorEastAsia" w:hAnsiTheme="majorEastAsia" w:hint="eastAsia"/>
          <w:szCs w:val="21"/>
        </w:rPr>
        <w:t xml:space="preserve">　⑵　多様な主体の協働</w:t>
      </w:r>
      <w:r w:rsidRPr="00CD7F5C">
        <w:rPr>
          <w:rFonts w:asciiTheme="majorEastAsia" w:eastAsiaTheme="majorEastAsia" w:hAnsiTheme="majorEastAsia"/>
          <w:szCs w:val="21"/>
        </w:rPr>
        <w:t>(マルチパートナーシップ)の実現</w:t>
      </w:r>
    </w:p>
    <w:p w:rsidR="00C800DA" w:rsidRPr="00CD7F5C" w:rsidRDefault="00C800DA" w:rsidP="00C800DA">
      <w:pPr>
        <w:ind w:leftChars="100" w:left="210"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t>ア　めざす姿</w:t>
      </w:r>
      <w:r w:rsidRPr="00CD7F5C">
        <w:rPr>
          <w:rFonts w:asciiTheme="majorEastAsia" w:eastAsiaTheme="majorEastAsia" w:hAnsiTheme="majorEastAsia"/>
          <w:szCs w:val="21"/>
        </w:rPr>
        <w:t>(将来像)</w:t>
      </w:r>
    </w:p>
    <w:p w:rsidR="00C800DA" w:rsidRPr="00840246" w:rsidRDefault="00C800DA" w:rsidP="00B21080">
      <w:pPr>
        <w:ind w:leftChars="300" w:left="630" w:firstLineChars="100" w:firstLine="210"/>
        <w:rPr>
          <w:rFonts w:asciiTheme="minorEastAsia" w:hAnsiTheme="minorEastAsia" w:cs="Times New Roman"/>
          <w:szCs w:val="21"/>
        </w:rPr>
      </w:pPr>
      <w:r w:rsidRPr="00840246">
        <w:rPr>
          <w:rFonts w:asciiTheme="minorEastAsia" w:hAnsiTheme="minorEastAsia" w:cs="Times New Roman" w:hint="eastAsia"/>
          <w:szCs w:val="21"/>
        </w:rPr>
        <w:t>地域における住民生活に関わる社会の課題や資源などを最もよく知っている地域団体のほか、市民、</w:t>
      </w:r>
      <w:r w:rsidR="002D58BC" w:rsidRPr="00840246">
        <w:rPr>
          <w:rFonts w:asciiTheme="minorEastAsia" w:hAnsiTheme="minorEastAsia"/>
          <w:szCs w:val="21"/>
        </w:rPr>
        <w:t>NPO</w:t>
      </w:r>
      <w:r w:rsidRPr="00840246">
        <w:rPr>
          <w:rFonts w:asciiTheme="minorEastAsia" w:hAnsiTheme="minorEastAsia" w:cs="Times New Roman" w:hint="eastAsia"/>
          <w:szCs w:val="21"/>
        </w:rPr>
        <w:t>、企業などの</w:t>
      </w:r>
      <w:r w:rsidR="00677E19" w:rsidRPr="00840246">
        <w:rPr>
          <w:rFonts w:asciiTheme="minorEastAsia" w:hAnsiTheme="minorEastAsia" w:cs="Times New Roman" w:hint="eastAsia"/>
          <w:szCs w:val="21"/>
        </w:rPr>
        <w:t>様々な</w:t>
      </w:r>
      <w:r w:rsidRPr="00840246">
        <w:rPr>
          <w:rFonts w:asciiTheme="minorEastAsia" w:hAnsiTheme="minorEastAsia" w:cs="Times New Roman" w:hint="eastAsia"/>
          <w:szCs w:val="21"/>
        </w:rPr>
        <w:t>活動主体が、互いに</w:t>
      </w:r>
      <w:r w:rsidRPr="00840246">
        <w:rPr>
          <w:rFonts w:asciiTheme="minorEastAsia" w:hAnsiTheme="minorEastAsia"/>
          <w:szCs w:val="21"/>
        </w:rPr>
        <w:t>補完しながら</w:t>
      </w:r>
      <w:r w:rsidRPr="00840246">
        <w:rPr>
          <w:rFonts w:asciiTheme="minorEastAsia" w:hAnsiTheme="minorEastAsia" w:cs="Times New Roman" w:hint="eastAsia"/>
          <w:szCs w:val="21"/>
        </w:rPr>
        <w:t>協働し、また、これらの主体と行政とが協働するマルチパートナーシップの実現をめざします。</w:t>
      </w:r>
    </w:p>
    <w:p w:rsidR="00C800DA" w:rsidRPr="00CD7F5C" w:rsidRDefault="00C800DA" w:rsidP="00C800DA">
      <w:pPr>
        <w:ind w:leftChars="100" w:left="210"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lastRenderedPageBreak/>
        <w:t>イ　取組の方向性</w:t>
      </w:r>
      <w:r w:rsidRPr="00CD7F5C">
        <w:rPr>
          <w:rFonts w:asciiTheme="majorEastAsia" w:eastAsiaTheme="majorEastAsia" w:hAnsiTheme="majorEastAsia"/>
          <w:szCs w:val="21"/>
        </w:rPr>
        <w:t>(基本戦略)</w:t>
      </w:r>
    </w:p>
    <w:p w:rsidR="00CF3FD8" w:rsidRPr="00CD7F5C" w:rsidRDefault="00CF3FD8" w:rsidP="00CF3FD8">
      <w:pPr>
        <w:ind w:left="210" w:hangingChars="100" w:hanging="210"/>
        <w:rPr>
          <w:rFonts w:asciiTheme="majorEastAsia" w:eastAsiaTheme="majorEastAsia" w:hAnsiTheme="majorEastAsia"/>
          <w:szCs w:val="21"/>
        </w:rPr>
      </w:pPr>
      <w:r w:rsidRPr="00CD7F5C">
        <w:rPr>
          <w:rFonts w:asciiTheme="majorEastAsia" w:eastAsiaTheme="majorEastAsia" w:hAnsiTheme="majorEastAsia" w:hint="eastAsia"/>
          <w:szCs w:val="21"/>
        </w:rPr>
        <w:t xml:space="preserve">　　　㋐　地域活動協議会を核とした自律した地域運営の支援</w:t>
      </w:r>
    </w:p>
    <w:p w:rsidR="00CF3FD8" w:rsidRPr="00840246" w:rsidRDefault="00CF3FD8" w:rsidP="00CF3FD8">
      <w:pPr>
        <w:ind w:leftChars="100" w:left="210"/>
        <w:rPr>
          <w:rFonts w:asciiTheme="minorEastAsia" w:hAnsiTheme="minorEastAsia"/>
          <w:szCs w:val="21"/>
        </w:rPr>
      </w:pPr>
      <w:r w:rsidRPr="00840246">
        <w:rPr>
          <w:rFonts w:asciiTheme="minorEastAsia" w:hAnsiTheme="minorEastAsia" w:hint="eastAsia"/>
          <w:szCs w:val="21"/>
        </w:rPr>
        <w:t xml:space="preserve">　　　【趣旨】</w:t>
      </w:r>
    </w:p>
    <w:p w:rsidR="00CF3FD8" w:rsidRPr="00840246" w:rsidRDefault="00CF3FD8" w:rsidP="00CF3FD8">
      <w:pPr>
        <w:ind w:leftChars="500" w:left="1050" w:firstLineChars="100" w:firstLine="210"/>
        <w:rPr>
          <w:rFonts w:asciiTheme="minorEastAsia" w:hAnsiTheme="minorEastAsia"/>
          <w:szCs w:val="21"/>
        </w:rPr>
      </w:pPr>
      <w:r w:rsidRPr="00840246">
        <w:rPr>
          <w:rFonts w:asciiTheme="minorEastAsia" w:hAnsiTheme="minorEastAsia" w:hint="eastAsia"/>
          <w:szCs w:val="21"/>
        </w:rPr>
        <w:t>校区等地域において、地域団体、市民、</w:t>
      </w:r>
      <w:r w:rsidRPr="00840246">
        <w:rPr>
          <w:rFonts w:asciiTheme="minorEastAsia" w:hAnsiTheme="minorEastAsia"/>
          <w:szCs w:val="21"/>
        </w:rPr>
        <w:t>NPO、企業など多様な活動主体の参画のもとに形成された地域活動協議会が核となって、自律的に地域運営を行えるよう</w:t>
      </w:r>
      <w:r w:rsidRPr="00840246">
        <w:rPr>
          <w:rFonts w:asciiTheme="minorEastAsia" w:hAnsiTheme="minorEastAsia" w:cs="Times New Roman" w:hint="eastAsia"/>
          <w:szCs w:val="21"/>
        </w:rPr>
        <w:t>様々な</w:t>
      </w:r>
      <w:r w:rsidRPr="00840246">
        <w:rPr>
          <w:rFonts w:asciiTheme="minorEastAsia" w:hAnsiTheme="minorEastAsia" w:hint="eastAsia"/>
          <w:szCs w:val="21"/>
        </w:rPr>
        <w:t>支援を行う。</w:t>
      </w:r>
    </w:p>
    <w:p w:rsidR="00CF3FD8" w:rsidRPr="00840246" w:rsidRDefault="00CF3FD8" w:rsidP="00CF3FD8">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F3FD8" w:rsidRPr="00840246" w:rsidRDefault="00CF3FD8" w:rsidP="00CF3FD8">
      <w:pPr>
        <w:ind w:leftChars="500" w:left="1050" w:firstLineChars="100" w:firstLine="210"/>
        <w:rPr>
          <w:rFonts w:asciiTheme="minorEastAsia" w:hAnsiTheme="minorEastAsia"/>
          <w:szCs w:val="21"/>
        </w:rPr>
      </w:pPr>
      <w:r w:rsidRPr="00840246">
        <w:rPr>
          <w:rFonts w:asciiTheme="minorEastAsia" w:hAnsiTheme="minorEastAsia" w:hint="eastAsia"/>
          <w:szCs w:val="21"/>
        </w:rPr>
        <w:t>校区等地域において、</w:t>
      </w:r>
      <w:r w:rsidRPr="00840246">
        <w:rPr>
          <w:rFonts w:asciiTheme="minorEastAsia" w:hAnsiTheme="minorEastAsia" w:cs="Times New Roman" w:hint="eastAsia"/>
          <w:szCs w:val="21"/>
        </w:rPr>
        <w:t>様々な</w:t>
      </w:r>
      <w:r w:rsidRPr="00840246">
        <w:rPr>
          <w:rFonts w:asciiTheme="minorEastAsia" w:hAnsiTheme="minorEastAsia" w:hint="eastAsia"/>
          <w:szCs w:val="21"/>
        </w:rPr>
        <w:t>活動主体が協働し、その話し合いのもと合意を形成し自ら地域課題の解決に取り組</w:t>
      </w:r>
      <w:r w:rsidR="00E650FF" w:rsidRPr="00840246">
        <w:rPr>
          <w:rFonts w:asciiTheme="minorEastAsia" w:hAnsiTheme="minorEastAsia" w:hint="eastAsia"/>
          <w:szCs w:val="21"/>
        </w:rPr>
        <w:t>み、その情報発信に努める</w:t>
      </w:r>
      <w:r w:rsidRPr="00840246">
        <w:rPr>
          <w:rFonts w:asciiTheme="minorEastAsia" w:hAnsiTheme="minorEastAsia" w:hint="eastAsia"/>
          <w:szCs w:val="21"/>
        </w:rPr>
        <w:t>など、地域が自律的に運営されている状態</w:t>
      </w:r>
    </w:p>
    <w:p w:rsidR="00CF3FD8" w:rsidRPr="00840246" w:rsidRDefault="00CF3FD8" w:rsidP="00CF3FD8">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CF3FD8" w:rsidRPr="00840246" w:rsidRDefault="00CF3FD8" w:rsidP="00CF3FD8">
      <w:pPr>
        <w:ind w:left="1260" w:hangingChars="600" w:hanging="1260"/>
        <w:rPr>
          <w:rFonts w:asciiTheme="minorEastAsia" w:hAnsiTheme="minorEastAsia"/>
          <w:szCs w:val="21"/>
        </w:rPr>
      </w:pPr>
      <w:r w:rsidRPr="00840246">
        <w:rPr>
          <w:rFonts w:asciiTheme="minorEastAsia" w:hAnsiTheme="minorEastAsia" w:hint="eastAsia"/>
          <w:szCs w:val="21"/>
        </w:rPr>
        <w:t xml:space="preserve">　　　　　・校区等地域において、</w:t>
      </w:r>
      <w:r w:rsidRPr="00840246">
        <w:rPr>
          <w:rFonts w:asciiTheme="minorEastAsia" w:hAnsiTheme="minorEastAsia" w:cs="Times New Roman" w:hint="eastAsia"/>
          <w:szCs w:val="21"/>
        </w:rPr>
        <w:t>様々な</w:t>
      </w:r>
      <w:r w:rsidRPr="00840246">
        <w:rPr>
          <w:rFonts w:asciiTheme="minorEastAsia" w:hAnsiTheme="minorEastAsia" w:hint="eastAsia"/>
          <w:szCs w:val="21"/>
        </w:rPr>
        <w:t>活動主体が協働し、その話し合いのもと合意を形成し自ら地域課題の解決に取り組むなど、地域が自律的に運営されていると感じている区民の割合</w:t>
      </w:r>
    </w:p>
    <w:p w:rsidR="00CF3FD8" w:rsidRPr="00840246" w:rsidRDefault="00CF3FD8" w:rsidP="00CF3FD8">
      <w:pPr>
        <w:ind w:firstLineChars="600" w:firstLine="1260"/>
        <w:rPr>
          <w:rFonts w:asciiTheme="minorEastAsia" w:hAnsiTheme="minorEastAsia"/>
          <w:szCs w:val="21"/>
        </w:rPr>
      </w:pPr>
      <w:r w:rsidRPr="00840246">
        <w:rPr>
          <w:rFonts w:asciiTheme="minorEastAsia" w:hAnsiTheme="minorEastAsia" w:hint="eastAsia"/>
          <w:szCs w:val="21"/>
        </w:rPr>
        <w:t>平成</w:t>
      </w:r>
      <w:r w:rsidRPr="00840246">
        <w:rPr>
          <w:rFonts w:asciiTheme="minorEastAsia" w:hAnsiTheme="minorEastAsia"/>
          <w:szCs w:val="21"/>
        </w:rPr>
        <w:t>29年度までに　50％以上</w:t>
      </w:r>
    </w:p>
    <w:p w:rsidR="00CF3FD8" w:rsidRPr="00840246" w:rsidRDefault="00CF3FD8" w:rsidP="00CF3FD8">
      <w:pPr>
        <w:ind w:firstLineChars="400" w:firstLine="840"/>
        <w:rPr>
          <w:rFonts w:asciiTheme="minorEastAsia" w:hAnsiTheme="minorEastAsia"/>
          <w:szCs w:val="21"/>
        </w:rPr>
      </w:pPr>
      <w:r w:rsidRPr="00840246">
        <w:rPr>
          <w:rFonts w:asciiTheme="minorEastAsia" w:hAnsiTheme="minorEastAsia" w:hint="eastAsia"/>
          <w:szCs w:val="21"/>
        </w:rPr>
        <w:t>（測定方法）</w:t>
      </w:r>
    </w:p>
    <w:p w:rsidR="00CF3FD8" w:rsidRPr="00840246" w:rsidRDefault="00CF3FD8" w:rsidP="00CF3FD8">
      <w:pPr>
        <w:ind w:leftChars="500" w:left="1260" w:hangingChars="100" w:hanging="210"/>
        <w:rPr>
          <w:rFonts w:asciiTheme="minorEastAsia" w:hAnsiTheme="minorEastAsia"/>
          <w:szCs w:val="21"/>
        </w:rPr>
      </w:pPr>
      <w:r w:rsidRPr="00840246">
        <w:rPr>
          <w:rFonts w:asciiTheme="minorEastAsia" w:hAnsiTheme="minorEastAsia" w:hint="eastAsia"/>
          <w:szCs w:val="21"/>
        </w:rPr>
        <w:t>・無作為抽出した区民に対してアンケートを行い、「地域活動協議会を知っている」と回答した区民に質問し、肯定的回答の割合を算出する。</w:t>
      </w:r>
    </w:p>
    <w:p w:rsidR="00CF3FD8" w:rsidRPr="00840246" w:rsidRDefault="00CF3FD8" w:rsidP="00C800DA">
      <w:pPr>
        <w:ind w:leftChars="100" w:left="210" w:firstLineChars="200" w:firstLine="420"/>
        <w:rPr>
          <w:rFonts w:asciiTheme="minorEastAsia" w:hAnsiTheme="minorEastAsia"/>
          <w:szCs w:val="21"/>
        </w:rPr>
      </w:pPr>
    </w:p>
    <w:p w:rsidR="00C800DA" w:rsidRPr="00CD7F5C" w:rsidRDefault="00CF3FD8" w:rsidP="00C800DA">
      <w:pPr>
        <w:ind w:leftChars="100" w:left="210" w:firstLineChars="200" w:firstLine="420"/>
        <w:rPr>
          <w:rFonts w:asciiTheme="majorEastAsia" w:eastAsiaTheme="majorEastAsia" w:hAnsiTheme="majorEastAsia"/>
          <w:szCs w:val="21"/>
        </w:rPr>
      </w:pPr>
      <w:r w:rsidRPr="00CD7F5C">
        <w:rPr>
          <w:rFonts w:asciiTheme="majorEastAsia" w:eastAsiaTheme="majorEastAsia" w:hAnsiTheme="majorEastAsia" w:hint="eastAsia"/>
          <w:szCs w:val="21"/>
        </w:rPr>
        <w:t>㋑</w:t>
      </w:r>
      <w:r w:rsidR="00C800DA" w:rsidRPr="00CD7F5C">
        <w:rPr>
          <w:rFonts w:asciiTheme="majorEastAsia" w:eastAsiaTheme="majorEastAsia" w:hAnsiTheme="majorEastAsia" w:hint="eastAsia"/>
          <w:szCs w:val="21"/>
        </w:rPr>
        <w:t xml:space="preserve">　校区等地域を越えた多様な主体のネットワーク拡充の支援</w:t>
      </w:r>
      <w:r w:rsidR="00F85F5A" w:rsidRPr="00CD7F5C">
        <w:rPr>
          <w:rFonts w:asciiTheme="majorEastAsia" w:eastAsiaTheme="majorEastAsia" w:hAnsiTheme="majorEastAsia" w:hint="eastAsia"/>
          <w:szCs w:val="21"/>
        </w:rPr>
        <w:t xml:space="preserve">　</w:t>
      </w:r>
    </w:p>
    <w:p w:rsidR="00C800DA" w:rsidRPr="00840246" w:rsidRDefault="00C800DA" w:rsidP="00C800DA">
      <w:pPr>
        <w:ind w:leftChars="100" w:left="210"/>
        <w:rPr>
          <w:rFonts w:asciiTheme="minorEastAsia" w:hAnsiTheme="minorEastAsia"/>
          <w:szCs w:val="21"/>
        </w:rPr>
      </w:pPr>
      <w:r w:rsidRPr="00840246">
        <w:rPr>
          <w:rFonts w:asciiTheme="minorEastAsia" w:hAnsiTheme="minorEastAsia" w:hint="eastAsia"/>
          <w:szCs w:val="21"/>
        </w:rPr>
        <w:t xml:space="preserve">　　　【趣旨】</w:t>
      </w:r>
    </w:p>
    <w:p w:rsidR="00C800DA" w:rsidRPr="00005DE1" w:rsidRDefault="0047552B" w:rsidP="0047552B">
      <w:pPr>
        <w:ind w:leftChars="500" w:left="1050" w:firstLineChars="100" w:firstLine="210"/>
        <w:rPr>
          <w:rFonts w:asciiTheme="minorEastAsia" w:hAnsiTheme="minorEastAsia"/>
          <w:szCs w:val="21"/>
        </w:rPr>
      </w:pPr>
      <w:r w:rsidRPr="00840246">
        <w:rPr>
          <w:rFonts w:asciiTheme="minorEastAsia" w:hAnsiTheme="minorEastAsia" w:hint="eastAsia"/>
          <w:szCs w:val="21"/>
        </w:rPr>
        <w:t>校区等地域を越える</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課題等について、地域団体、市民、</w:t>
      </w:r>
      <w:r w:rsidRPr="00840246">
        <w:rPr>
          <w:rFonts w:asciiTheme="minorEastAsia" w:hAnsiTheme="minorEastAsia"/>
          <w:szCs w:val="21"/>
        </w:rPr>
        <w:t>NPO、企業など多様な</w:t>
      </w:r>
      <w:r w:rsidRPr="00005DE1">
        <w:rPr>
          <w:rFonts w:asciiTheme="minorEastAsia" w:hAnsiTheme="minorEastAsia"/>
          <w:szCs w:val="21"/>
        </w:rPr>
        <w:t>活動主体が連携し、</w:t>
      </w:r>
      <w:r w:rsidR="00E6475C" w:rsidRPr="00005DE1">
        <w:rPr>
          <w:rFonts w:asciiTheme="minorEastAsia" w:hAnsiTheme="minorEastAsia" w:hint="eastAsia"/>
          <w:szCs w:val="21"/>
        </w:rPr>
        <w:t>広域的な対応も視野に入れ、</w:t>
      </w:r>
      <w:r w:rsidRPr="00005DE1">
        <w:rPr>
          <w:rFonts w:asciiTheme="minorEastAsia" w:hAnsiTheme="minorEastAsia"/>
          <w:szCs w:val="21"/>
        </w:rPr>
        <w:t>互いに補完しながら協働して取り組んでいくネットワークを拡充するための</w:t>
      </w:r>
      <w:r w:rsidR="00677E19" w:rsidRPr="00005DE1">
        <w:rPr>
          <w:rFonts w:asciiTheme="minorEastAsia" w:hAnsiTheme="minorEastAsia" w:cs="Times New Roman" w:hint="eastAsia"/>
          <w:szCs w:val="21"/>
        </w:rPr>
        <w:t>様々な</w:t>
      </w:r>
      <w:r w:rsidRPr="00005DE1">
        <w:rPr>
          <w:rFonts w:asciiTheme="minorEastAsia" w:hAnsiTheme="minorEastAsia" w:hint="eastAsia"/>
          <w:szCs w:val="21"/>
        </w:rPr>
        <w:t>支援を行う。</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800DA" w:rsidRPr="00840246" w:rsidRDefault="0047552B" w:rsidP="0047552B">
      <w:pPr>
        <w:ind w:left="1050" w:hangingChars="500" w:hanging="1050"/>
        <w:rPr>
          <w:rFonts w:asciiTheme="minorEastAsia" w:hAnsiTheme="minorEastAsia"/>
          <w:szCs w:val="21"/>
        </w:rPr>
      </w:pPr>
      <w:r w:rsidRPr="00840246">
        <w:rPr>
          <w:rFonts w:asciiTheme="minorEastAsia" w:hAnsiTheme="minorEastAsia" w:hint="eastAsia"/>
          <w:szCs w:val="21"/>
        </w:rPr>
        <w:t xml:space="preserve">　　　　　　校区等地域を越えたまちづくりに関する活動が、地域活動協議会をはじめ地域団体や市民、</w:t>
      </w:r>
      <w:r w:rsidRPr="00840246">
        <w:rPr>
          <w:rFonts w:asciiTheme="minorEastAsia" w:hAnsiTheme="minorEastAsia"/>
          <w:szCs w:val="21"/>
        </w:rPr>
        <w:t>NPO、企業など</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活動主体の連携・協働により進められている状態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47552B" w:rsidRPr="00840246" w:rsidRDefault="0047552B" w:rsidP="0047552B">
      <w:pPr>
        <w:ind w:left="1260" w:hangingChars="600" w:hanging="1260"/>
        <w:rPr>
          <w:rFonts w:asciiTheme="minorEastAsia" w:hAnsiTheme="minorEastAsia"/>
          <w:szCs w:val="21"/>
        </w:rPr>
      </w:pPr>
      <w:r w:rsidRPr="00840246">
        <w:rPr>
          <w:rFonts w:asciiTheme="minorEastAsia" w:hAnsiTheme="minorEastAsia" w:hint="eastAsia"/>
          <w:szCs w:val="21"/>
        </w:rPr>
        <w:t xml:space="preserve">　　　　　・校区等地域を越えたまちづくりに関する活動が、地域活動協議会をはじめ地域団体や市民、</w:t>
      </w:r>
      <w:r w:rsidRPr="00840246">
        <w:rPr>
          <w:rFonts w:asciiTheme="minorEastAsia" w:hAnsiTheme="minorEastAsia"/>
          <w:szCs w:val="21"/>
        </w:rPr>
        <w:t>NPO、企業など</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活動主体の連携・協働により進められていると感じている区民の割合</w:t>
      </w:r>
    </w:p>
    <w:p w:rsidR="0047552B" w:rsidRPr="00840246" w:rsidRDefault="0047552B" w:rsidP="00971A48">
      <w:pPr>
        <w:ind w:leftChars="100" w:left="210" w:firstLineChars="500" w:firstLine="1050"/>
        <w:rPr>
          <w:rFonts w:asciiTheme="minorEastAsia" w:hAnsiTheme="minorEastAsia"/>
          <w:szCs w:val="21"/>
        </w:rPr>
      </w:pPr>
      <w:r w:rsidRPr="00840246">
        <w:rPr>
          <w:rFonts w:asciiTheme="minorEastAsia" w:hAnsiTheme="minorEastAsia" w:hint="eastAsia"/>
          <w:szCs w:val="21"/>
        </w:rPr>
        <w:t>平成</w:t>
      </w:r>
      <w:r w:rsidR="007D6541" w:rsidRPr="00840246">
        <w:rPr>
          <w:rFonts w:asciiTheme="minorEastAsia" w:hAnsiTheme="minorEastAsia"/>
          <w:szCs w:val="21"/>
        </w:rPr>
        <w:t>29</w:t>
      </w:r>
      <w:r w:rsidRPr="00840246">
        <w:rPr>
          <w:rFonts w:asciiTheme="minorEastAsia" w:hAnsiTheme="minorEastAsia" w:hint="eastAsia"/>
          <w:szCs w:val="21"/>
        </w:rPr>
        <w:t xml:space="preserve">年度までに　</w:t>
      </w:r>
      <w:r w:rsidR="007D6541" w:rsidRPr="00840246">
        <w:rPr>
          <w:rFonts w:asciiTheme="minorEastAsia" w:hAnsiTheme="minorEastAsia"/>
          <w:szCs w:val="21"/>
        </w:rPr>
        <w:t>50</w:t>
      </w:r>
      <w:r w:rsidRPr="00840246">
        <w:rPr>
          <w:rFonts w:asciiTheme="minorEastAsia" w:hAnsiTheme="minorEastAsia" w:hint="eastAsia"/>
          <w:szCs w:val="21"/>
        </w:rPr>
        <w:t>％以上</w:t>
      </w:r>
    </w:p>
    <w:p w:rsidR="0047552B" w:rsidRPr="00840246" w:rsidRDefault="0047552B" w:rsidP="0047552B">
      <w:pPr>
        <w:ind w:leftChars="100" w:left="210" w:firstLineChars="300" w:firstLine="630"/>
        <w:rPr>
          <w:rFonts w:asciiTheme="minorEastAsia" w:hAnsiTheme="minorEastAsia"/>
          <w:szCs w:val="21"/>
        </w:rPr>
      </w:pPr>
      <w:r w:rsidRPr="00840246">
        <w:rPr>
          <w:rFonts w:asciiTheme="minorEastAsia" w:hAnsiTheme="minorEastAsia" w:hint="eastAsia"/>
          <w:szCs w:val="21"/>
        </w:rPr>
        <w:t>（測定方法）</w:t>
      </w:r>
    </w:p>
    <w:p w:rsidR="00C800DA" w:rsidRPr="00840246" w:rsidRDefault="0047552B" w:rsidP="0047552B">
      <w:pPr>
        <w:ind w:leftChars="100" w:left="210" w:firstLineChars="400" w:firstLine="840"/>
        <w:rPr>
          <w:rFonts w:asciiTheme="minorEastAsia" w:hAnsiTheme="minorEastAsia"/>
          <w:szCs w:val="21"/>
        </w:rPr>
      </w:pPr>
      <w:r w:rsidRPr="00840246">
        <w:rPr>
          <w:rFonts w:asciiTheme="minorEastAsia" w:hAnsiTheme="minorEastAsia" w:hint="eastAsia"/>
          <w:szCs w:val="21"/>
        </w:rPr>
        <w:t>・無作為抽出した区民に対してアンケートを行い、肯定的回答の割合を算出する。</w:t>
      </w:r>
    </w:p>
    <w:p w:rsidR="00305C94" w:rsidRDefault="00305C94">
      <w:pPr>
        <w:widowControl/>
        <w:jc w:val="left"/>
        <w:rPr>
          <w:rFonts w:asciiTheme="minorEastAsia" w:hAnsiTheme="minorEastAsia"/>
          <w:szCs w:val="21"/>
        </w:rPr>
      </w:pPr>
      <w:r>
        <w:rPr>
          <w:rFonts w:asciiTheme="minorEastAsia" w:hAnsiTheme="minorEastAsia"/>
          <w:szCs w:val="21"/>
        </w:rPr>
        <w:br w:type="page"/>
      </w:r>
    </w:p>
    <w:p w:rsidR="00C800DA" w:rsidRPr="00CD7F5C" w:rsidRDefault="00C800DA" w:rsidP="00305C94">
      <w:pPr>
        <w:rPr>
          <w:rFonts w:asciiTheme="majorEastAsia" w:eastAsiaTheme="majorEastAsia" w:hAnsiTheme="majorEastAsia"/>
          <w:szCs w:val="21"/>
        </w:rPr>
      </w:pPr>
      <w:r w:rsidRPr="00840246">
        <w:rPr>
          <w:rFonts w:asciiTheme="minorEastAsia" w:hAnsiTheme="minorEastAsia" w:hint="eastAsia"/>
          <w:szCs w:val="21"/>
        </w:rPr>
        <w:lastRenderedPageBreak/>
        <w:t xml:space="preserve">　</w:t>
      </w:r>
      <w:r w:rsidRPr="00CD7F5C">
        <w:rPr>
          <w:rFonts w:asciiTheme="majorEastAsia" w:eastAsiaTheme="majorEastAsia" w:hAnsiTheme="majorEastAsia" w:hint="eastAsia"/>
          <w:szCs w:val="21"/>
        </w:rPr>
        <w:t>⑶　地域資源の循環</w:t>
      </w:r>
    </w:p>
    <w:p w:rsidR="00C800DA" w:rsidRPr="00CD7F5C" w:rsidRDefault="00C800DA" w:rsidP="00C800DA">
      <w:pPr>
        <w:ind w:leftChars="100" w:left="210"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t>ア　めざす姿</w:t>
      </w:r>
      <w:r w:rsidRPr="00CD7F5C">
        <w:rPr>
          <w:rFonts w:asciiTheme="majorEastAsia" w:eastAsiaTheme="majorEastAsia" w:hAnsiTheme="majorEastAsia"/>
          <w:szCs w:val="21"/>
        </w:rPr>
        <w:t>(将来像)</w:t>
      </w:r>
    </w:p>
    <w:p w:rsidR="00C800DA" w:rsidRPr="00840246" w:rsidRDefault="00C800DA" w:rsidP="00B21080">
      <w:pPr>
        <w:ind w:leftChars="300" w:left="630" w:firstLineChars="100" w:firstLine="210"/>
        <w:rPr>
          <w:rFonts w:asciiTheme="minorEastAsia" w:hAnsiTheme="minorEastAsia" w:cs="Times New Roman"/>
          <w:szCs w:val="21"/>
        </w:rPr>
      </w:pPr>
      <w:r w:rsidRPr="00840246">
        <w:rPr>
          <w:rFonts w:asciiTheme="minorEastAsia" w:hAnsiTheme="minorEastAsia" w:hint="eastAsia"/>
          <w:szCs w:val="21"/>
        </w:rPr>
        <w:t>地域や社会における課題の解決やニーズへの対応に向けた様々な取組を、継続的な活動とし、地域の活性化につなげていくために、</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人材が集まり、人材、モノ、資金、地域情報等の地域資源が活用され、循環する地域社会をめざします。</w:t>
      </w:r>
    </w:p>
    <w:p w:rsidR="00840246" w:rsidRPr="00840246" w:rsidRDefault="00840246" w:rsidP="00C800DA">
      <w:pPr>
        <w:ind w:leftChars="100" w:left="210" w:firstLineChars="100" w:firstLine="210"/>
        <w:rPr>
          <w:rFonts w:asciiTheme="minorEastAsia" w:hAnsiTheme="minorEastAsia"/>
          <w:szCs w:val="21"/>
        </w:rPr>
      </w:pPr>
    </w:p>
    <w:p w:rsidR="00C800DA" w:rsidRPr="00CD7F5C" w:rsidRDefault="00C800DA" w:rsidP="00C800DA">
      <w:pPr>
        <w:ind w:leftChars="100" w:left="210"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t>イ　取組の方向性</w:t>
      </w:r>
      <w:r w:rsidRPr="00CD7F5C">
        <w:rPr>
          <w:rFonts w:asciiTheme="majorEastAsia" w:eastAsiaTheme="majorEastAsia" w:hAnsiTheme="majorEastAsia"/>
          <w:szCs w:val="21"/>
        </w:rPr>
        <w:t>(基本戦略)</w:t>
      </w:r>
    </w:p>
    <w:p w:rsidR="00C800DA" w:rsidRPr="00CD7F5C" w:rsidRDefault="00C800DA" w:rsidP="00B21080">
      <w:pPr>
        <w:ind w:leftChars="100" w:left="210" w:firstLineChars="200" w:firstLine="420"/>
        <w:rPr>
          <w:rFonts w:asciiTheme="majorEastAsia" w:eastAsiaTheme="majorEastAsia" w:hAnsiTheme="majorEastAsia"/>
          <w:szCs w:val="21"/>
        </w:rPr>
      </w:pPr>
      <w:r w:rsidRPr="00CD7F5C">
        <w:rPr>
          <w:rFonts w:asciiTheme="majorEastAsia" w:eastAsiaTheme="majorEastAsia" w:hAnsiTheme="majorEastAsia" w:hint="eastAsia"/>
          <w:szCs w:val="21"/>
        </w:rPr>
        <w:t>㋐　地域資源が活用されやすい仕組みづくり</w:t>
      </w:r>
    </w:p>
    <w:p w:rsidR="00C800DA" w:rsidRPr="00840246" w:rsidRDefault="00C800DA" w:rsidP="00C800DA">
      <w:pPr>
        <w:ind w:leftChars="100" w:left="210" w:firstLineChars="100" w:firstLine="210"/>
        <w:rPr>
          <w:rFonts w:asciiTheme="minorEastAsia" w:hAnsiTheme="minorEastAsia"/>
          <w:szCs w:val="21"/>
        </w:rPr>
      </w:pPr>
      <w:r w:rsidRPr="00840246">
        <w:rPr>
          <w:rFonts w:asciiTheme="minorEastAsia" w:hAnsiTheme="minorEastAsia" w:hint="eastAsia"/>
          <w:szCs w:val="21"/>
        </w:rPr>
        <w:t xml:space="preserve">　　【趣旨】</w:t>
      </w:r>
    </w:p>
    <w:p w:rsidR="00C800DA" w:rsidRPr="00840246" w:rsidRDefault="00A01C5A" w:rsidP="00A01C5A">
      <w:pPr>
        <w:ind w:leftChars="500" w:left="1050" w:firstLineChars="100" w:firstLine="210"/>
        <w:rPr>
          <w:rFonts w:asciiTheme="minorEastAsia" w:hAnsiTheme="minorEastAsia"/>
          <w:szCs w:val="21"/>
        </w:rPr>
      </w:pPr>
      <w:r w:rsidRPr="00840246">
        <w:rPr>
          <w:rFonts w:asciiTheme="minorEastAsia" w:hAnsiTheme="minorEastAsia" w:hint="eastAsia"/>
          <w:szCs w:val="21"/>
        </w:rPr>
        <w:t>地域や社会に存在する資源（人材、モノ、資金、地域情報など、以下「資源」という）を可視化するとともに、</w:t>
      </w:r>
      <w:r w:rsidRPr="00840246">
        <w:rPr>
          <w:rFonts w:asciiTheme="minorEastAsia" w:hAnsiTheme="minorEastAsia"/>
          <w:szCs w:val="21"/>
        </w:rPr>
        <w:t>ICTなど新たな手法の活用により潜在する新たな資源の創出を進め、これらの地域資源が地域団体をはじめとする多様な活動主体に活用されやすい仕組みづくりを行う。</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800DA" w:rsidRPr="00840246" w:rsidRDefault="00A01C5A" w:rsidP="00A01C5A">
      <w:pPr>
        <w:ind w:left="1050" w:hangingChars="500" w:hanging="1050"/>
        <w:rPr>
          <w:rFonts w:asciiTheme="minorEastAsia" w:hAnsiTheme="minorEastAsia"/>
          <w:szCs w:val="21"/>
        </w:rPr>
      </w:pPr>
      <w:r w:rsidRPr="00840246">
        <w:rPr>
          <w:rFonts w:asciiTheme="minorEastAsia" w:hAnsiTheme="minorEastAsia" w:hint="eastAsia"/>
          <w:szCs w:val="21"/>
        </w:rPr>
        <w:t xml:space="preserve">　　　　　　容易に地域資源情報を得ることができる仕組みがあり、様々な活動主体に活用されている状態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767935" w:rsidRPr="00305C94" w:rsidRDefault="00B21080"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w:t>
      </w:r>
      <w:r w:rsidR="00A01C5A" w:rsidRPr="00840246">
        <w:rPr>
          <w:rFonts w:asciiTheme="minorEastAsia" w:hAnsiTheme="minorEastAsia" w:hint="eastAsia"/>
          <w:szCs w:val="21"/>
        </w:rPr>
        <w:t>平成</w:t>
      </w:r>
      <w:r w:rsidR="00A01C5A" w:rsidRPr="00840246">
        <w:rPr>
          <w:rFonts w:asciiTheme="minorEastAsia" w:hAnsiTheme="minorEastAsia"/>
          <w:szCs w:val="21"/>
        </w:rPr>
        <w:t>27</w:t>
      </w:r>
      <w:r w:rsidR="00767935" w:rsidRPr="00840246">
        <w:rPr>
          <w:rFonts w:asciiTheme="minorEastAsia" w:hAnsiTheme="minorEastAsia" w:hint="eastAsia"/>
          <w:szCs w:val="21"/>
        </w:rPr>
        <w:t>年度中に地域資源に関する情報が得られる仕組みを</w:t>
      </w:r>
      <w:r w:rsidR="00A01C5A" w:rsidRPr="00840246">
        <w:rPr>
          <w:rFonts w:asciiTheme="minorEastAsia" w:hAnsiTheme="minorEastAsia" w:hint="eastAsia"/>
          <w:szCs w:val="21"/>
        </w:rPr>
        <w:t>立ち上げ</w:t>
      </w:r>
      <w:r w:rsidR="00767935" w:rsidRPr="00840246">
        <w:rPr>
          <w:rFonts w:asciiTheme="minorEastAsia" w:hAnsiTheme="minorEastAsia" w:hint="eastAsia"/>
          <w:szCs w:val="21"/>
        </w:rPr>
        <w:t>る</w:t>
      </w:r>
      <w:r w:rsidR="006F3130" w:rsidRPr="00305C94">
        <w:rPr>
          <w:rFonts w:asciiTheme="minorEastAsia" w:hAnsiTheme="minorEastAsia" w:hint="eastAsia"/>
          <w:szCs w:val="21"/>
        </w:rPr>
        <w:t>。</w:t>
      </w:r>
    </w:p>
    <w:p w:rsidR="00840246" w:rsidRPr="00840246" w:rsidRDefault="00840246" w:rsidP="00C800DA">
      <w:pPr>
        <w:ind w:left="210" w:hangingChars="100" w:hanging="210"/>
        <w:rPr>
          <w:rFonts w:asciiTheme="minorEastAsia" w:hAnsiTheme="minorEastAsia"/>
          <w:szCs w:val="21"/>
        </w:rPr>
      </w:pPr>
    </w:p>
    <w:p w:rsidR="00C800DA" w:rsidRPr="00CD7F5C" w:rsidRDefault="00C800DA" w:rsidP="00C800DA">
      <w:pPr>
        <w:ind w:left="210" w:hangingChars="100" w:hanging="210"/>
        <w:rPr>
          <w:rFonts w:asciiTheme="majorEastAsia" w:eastAsiaTheme="majorEastAsia" w:hAnsiTheme="majorEastAsia"/>
          <w:szCs w:val="21"/>
        </w:rPr>
      </w:pPr>
      <w:r w:rsidRPr="00840246">
        <w:rPr>
          <w:rFonts w:asciiTheme="minorEastAsia" w:hAnsiTheme="minorEastAsia" w:hint="eastAsia"/>
          <w:szCs w:val="21"/>
        </w:rPr>
        <w:t xml:space="preserve">　</w:t>
      </w:r>
      <w:r w:rsidR="00B21080" w:rsidRPr="00CD7F5C">
        <w:rPr>
          <w:rFonts w:asciiTheme="majorEastAsia" w:eastAsiaTheme="majorEastAsia" w:hAnsiTheme="majorEastAsia" w:hint="eastAsia"/>
          <w:szCs w:val="21"/>
        </w:rPr>
        <w:t xml:space="preserve">　</w:t>
      </w:r>
      <w:r w:rsidRPr="00CD7F5C">
        <w:rPr>
          <w:rFonts w:asciiTheme="majorEastAsia" w:eastAsiaTheme="majorEastAsia" w:hAnsiTheme="majorEastAsia" w:hint="eastAsia"/>
          <w:szCs w:val="21"/>
        </w:rPr>
        <w:t xml:space="preserve">　㋑　地域資源の循環による</w:t>
      </w:r>
      <w:r w:rsidR="0039520A" w:rsidRPr="00CD7F5C">
        <w:rPr>
          <w:rFonts w:asciiTheme="majorEastAsia" w:eastAsiaTheme="majorEastAsia" w:hAnsiTheme="majorEastAsia" w:hint="eastAsia"/>
          <w:szCs w:val="21"/>
        </w:rPr>
        <w:t>継続的</w:t>
      </w:r>
      <w:r w:rsidRPr="00CD7F5C">
        <w:rPr>
          <w:rFonts w:asciiTheme="majorEastAsia" w:eastAsiaTheme="majorEastAsia" w:hAnsiTheme="majorEastAsia" w:hint="eastAsia"/>
          <w:szCs w:val="21"/>
        </w:rPr>
        <w:t>な地域活動の促進</w:t>
      </w:r>
    </w:p>
    <w:p w:rsidR="00C800DA" w:rsidRPr="00840246" w:rsidRDefault="00C800DA" w:rsidP="00C800DA">
      <w:pPr>
        <w:ind w:leftChars="100" w:left="210" w:firstLineChars="300" w:firstLine="630"/>
        <w:rPr>
          <w:rFonts w:asciiTheme="minorEastAsia" w:hAnsiTheme="minorEastAsia"/>
          <w:szCs w:val="21"/>
        </w:rPr>
      </w:pPr>
      <w:r w:rsidRPr="00840246">
        <w:rPr>
          <w:rFonts w:asciiTheme="minorEastAsia" w:hAnsiTheme="minorEastAsia" w:hint="eastAsia"/>
          <w:szCs w:val="21"/>
        </w:rPr>
        <w:t>【趣旨】</w:t>
      </w:r>
    </w:p>
    <w:p w:rsidR="00C800DA" w:rsidRPr="00840246" w:rsidRDefault="00A01C5A" w:rsidP="00A01C5A">
      <w:pPr>
        <w:ind w:left="1050" w:hangingChars="500" w:hanging="1050"/>
        <w:rPr>
          <w:rFonts w:asciiTheme="minorEastAsia" w:hAnsiTheme="minorEastAsia"/>
          <w:szCs w:val="21"/>
        </w:rPr>
      </w:pPr>
      <w:r w:rsidRPr="00840246">
        <w:rPr>
          <w:rFonts w:asciiTheme="minorEastAsia" w:hAnsiTheme="minorEastAsia" w:hint="eastAsia"/>
          <w:szCs w:val="21"/>
        </w:rPr>
        <w:t xml:space="preserve">　　　　　　地域社会における課題</w:t>
      </w:r>
      <w:r w:rsidR="00767935" w:rsidRPr="00840246">
        <w:rPr>
          <w:rFonts w:asciiTheme="minorEastAsia" w:hAnsiTheme="minorEastAsia" w:hint="eastAsia"/>
          <w:szCs w:val="21"/>
        </w:rPr>
        <w:t>の解決</w:t>
      </w:r>
      <w:r w:rsidRPr="00840246">
        <w:rPr>
          <w:rFonts w:asciiTheme="minorEastAsia" w:hAnsiTheme="minorEastAsia" w:hint="eastAsia"/>
          <w:szCs w:val="21"/>
        </w:rPr>
        <w:t>やニーズ</w:t>
      </w:r>
      <w:r w:rsidR="00767935" w:rsidRPr="00840246">
        <w:rPr>
          <w:rFonts w:asciiTheme="minorEastAsia" w:hAnsiTheme="minorEastAsia" w:hint="eastAsia"/>
          <w:szCs w:val="21"/>
        </w:rPr>
        <w:t>へ</w:t>
      </w:r>
      <w:r w:rsidRPr="00840246">
        <w:rPr>
          <w:rFonts w:asciiTheme="minorEastAsia" w:hAnsiTheme="minorEastAsia" w:hint="eastAsia"/>
          <w:szCs w:val="21"/>
        </w:rPr>
        <w:t>の</w:t>
      </w:r>
      <w:r w:rsidR="00767935" w:rsidRPr="00840246">
        <w:rPr>
          <w:rFonts w:asciiTheme="minorEastAsia" w:hAnsiTheme="minorEastAsia" w:hint="eastAsia"/>
          <w:szCs w:val="21"/>
        </w:rPr>
        <w:t>対応</w:t>
      </w:r>
      <w:r w:rsidRPr="00840246">
        <w:rPr>
          <w:rFonts w:asciiTheme="minorEastAsia" w:hAnsiTheme="minorEastAsia" w:hint="eastAsia"/>
          <w:szCs w:val="21"/>
        </w:rPr>
        <w:t>に向け、</w:t>
      </w:r>
      <w:r w:rsidR="001E2671" w:rsidRPr="00840246">
        <w:rPr>
          <w:rFonts w:asciiTheme="minorEastAsia" w:hAnsiTheme="minorEastAsia" w:hint="eastAsia"/>
          <w:szCs w:val="21"/>
        </w:rPr>
        <w:t>住民が進める取組について、</w:t>
      </w:r>
      <w:r w:rsidR="00FF6DCA" w:rsidRPr="00840246">
        <w:rPr>
          <w:rFonts w:asciiTheme="minorEastAsia" w:hAnsiTheme="minorEastAsia" w:hint="eastAsia"/>
          <w:szCs w:val="21"/>
        </w:rPr>
        <w:t>事業者のサービス提供手法</w:t>
      </w:r>
      <w:r w:rsidR="00FF6DCA" w:rsidRPr="00840246">
        <w:rPr>
          <w:rFonts w:asciiTheme="minorEastAsia" w:hAnsiTheme="minorEastAsia"/>
          <w:szCs w:val="21"/>
        </w:rPr>
        <w:t>(ビジネス手法)</w:t>
      </w:r>
      <w:r w:rsidR="001E2671" w:rsidRPr="00840246">
        <w:rPr>
          <w:rFonts w:asciiTheme="minorEastAsia" w:hAnsiTheme="minorEastAsia" w:hint="eastAsia"/>
          <w:szCs w:val="21"/>
        </w:rPr>
        <w:t>を取り入れ</w:t>
      </w:r>
      <w:r w:rsidR="00FF6DCA" w:rsidRPr="00840246">
        <w:rPr>
          <w:rFonts w:asciiTheme="minorEastAsia" w:hAnsiTheme="minorEastAsia" w:hint="eastAsia"/>
          <w:szCs w:val="21"/>
        </w:rPr>
        <w:t>、</w:t>
      </w:r>
      <w:r w:rsidRPr="00840246">
        <w:rPr>
          <w:rFonts w:asciiTheme="minorEastAsia" w:hAnsiTheme="minorEastAsia" w:hint="eastAsia"/>
          <w:szCs w:val="21"/>
        </w:rPr>
        <w:t>地域資源が循環</w:t>
      </w:r>
      <w:r w:rsidR="001E2671" w:rsidRPr="00840246">
        <w:rPr>
          <w:rFonts w:asciiTheme="minorEastAsia" w:hAnsiTheme="minorEastAsia" w:hint="eastAsia"/>
          <w:szCs w:val="21"/>
        </w:rPr>
        <w:t>する</w:t>
      </w:r>
      <w:r w:rsidR="0039520A" w:rsidRPr="00840246">
        <w:rPr>
          <w:rFonts w:asciiTheme="minorEastAsia" w:hAnsiTheme="minorEastAsia" w:hint="eastAsia"/>
          <w:szCs w:val="21"/>
        </w:rPr>
        <w:t>継続的</w:t>
      </w:r>
      <w:r w:rsidR="001E2671" w:rsidRPr="00840246">
        <w:rPr>
          <w:rFonts w:asciiTheme="minorEastAsia" w:hAnsiTheme="minorEastAsia" w:hint="eastAsia"/>
          <w:szCs w:val="21"/>
        </w:rPr>
        <w:t>な活動となる</w:t>
      </w:r>
      <w:r w:rsidRPr="00840246">
        <w:rPr>
          <w:rFonts w:asciiTheme="minorEastAsia" w:hAnsiTheme="minorEastAsia" w:hint="eastAsia"/>
          <w:szCs w:val="21"/>
        </w:rPr>
        <w:t>よう</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支援を行う。</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800DA" w:rsidRPr="00840246" w:rsidRDefault="00A01C5A" w:rsidP="00403458">
      <w:pPr>
        <w:ind w:leftChars="500" w:left="1050" w:firstLineChars="100" w:firstLine="210"/>
        <w:rPr>
          <w:rFonts w:asciiTheme="minorEastAsia" w:hAnsiTheme="minorEastAsia"/>
          <w:szCs w:val="21"/>
        </w:rPr>
      </w:pPr>
      <w:r w:rsidRPr="00840246">
        <w:rPr>
          <w:rFonts w:asciiTheme="minorEastAsia" w:hAnsiTheme="minorEastAsia" w:hint="eastAsia"/>
          <w:szCs w:val="21"/>
        </w:rPr>
        <w:t>地域や社会の課題</w:t>
      </w:r>
      <w:r w:rsidR="00403458" w:rsidRPr="00840246">
        <w:rPr>
          <w:rFonts w:asciiTheme="minorEastAsia" w:hAnsiTheme="minorEastAsia" w:hint="eastAsia"/>
          <w:szCs w:val="21"/>
        </w:rPr>
        <w:t>の解決や</w:t>
      </w:r>
      <w:r w:rsidRPr="00840246">
        <w:rPr>
          <w:rFonts w:asciiTheme="minorEastAsia" w:hAnsiTheme="minorEastAsia" w:hint="eastAsia"/>
          <w:szCs w:val="21"/>
        </w:rPr>
        <w:t>ニーズへの対応に向けた取組</w:t>
      </w:r>
      <w:r w:rsidR="00F34639" w:rsidRPr="00840246">
        <w:rPr>
          <w:rFonts w:asciiTheme="minorEastAsia" w:hAnsiTheme="minorEastAsia" w:hint="eastAsia"/>
          <w:szCs w:val="21"/>
        </w:rPr>
        <w:t>み</w:t>
      </w:r>
      <w:r w:rsidRPr="00840246">
        <w:rPr>
          <w:rFonts w:asciiTheme="minorEastAsia" w:hAnsiTheme="minorEastAsia" w:hint="eastAsia"/>
          <w:szCs w:val="21"/>
        </w:rPr>
        <w:t>が</w:t>
      </w:r>
      <w:r w:rsidR="007A730A" w:rsidRPr="00840246">
        <w:rPr>
          <w:rFonts w:asciiTheme="minorEastAsia" w:hAnsiTheme="minorEastAsia" w:hint="eastAsia"/>
          <w:szCs w:val="21"/>
        </w:rPr>
        <w:t>ビジネス手法により</w:t>
      </w:r>
      <w:r w:rsidR="00AD2974" w:rsidRPr="00840246">
        <w:rPr>
          <w:rFonts w:asciiTheme="minorEastAsia" w:hAnsiTheme="minorEastAsia" w:hint="eastAsia"/>
          <w:szCs w:val="21"/>
        </w:rPr>
        <w:t>継続的</w:t>
      </w:r>
      <w:r w:rsidRPr="00840246">
        <w:rPr>
          <w:rFonts w:asciiTheme="minorEastAsia" w:hAnsiTheme="minorEastAsia" w:hint="eastAsia"/>
          <w:szCs w:val="21"/>
        </w:rPr>
        <w:t>に展開されている状態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A01C5A" w:rsidRPr="00840246" w:rsidRDefault="00A01C5A" w:rsidP="00403458">
      <w:pPr>
        <w:ind w:left="1260" w:hangingChars="600" w:hanging="1260"/>
        <w:rPr>
          <w:rFonts w:asciiTheme="minorEastAsia" w:hAnsiTheme="minorEastAsia"/>
          <w:szCs w:val="21"/>
        </w:rPr>
      </w:pPr>
      <w:r w:rsidRPr="00840246">
        <w:rPr>
          <w:rFonts w:asciiTheme="minorEastAsia" w:hAnsiTheme="minorEastAsia" w:hint="eastAsia"/>
          <w:szCs w:val="21"/>
        </w:rPr>
        <w:t xml:space="preserve">　　　　　</w:t>
      </w:r>
      <w:r w:rsidR="007F28E7" w:rsidRPr="00840246">
        <w:rPr>
          <w:rFonts w:asciiTheme="minorEastAsia" w:hAnsiTheme="minorEastAsia" w:hint="eastAsia"/>
          <w:szCs w:val="21"/>
        </w:rPr>
        <w:t>・</w:t>
      </w:r>
      <w:r w:rsidRPr="00840246">
        <w:rPr>
          <w:rFonts w:asciiTheme="minorEastAsia" w:hAnsiTheme="minorEastAsia" w:hint="eastAsia"/>
          <w:szCs w:val="21"/>
        </w:rPr>
        <w:t>地域社会</w:t>
      </w:r>
      <w:r w:rsidR="001E2671" w:rsidRPr="00840246">
        <w:rPr>
          <w:rFonts w:asciiTheme="minorEastAsia" w:hAnsiTheme="minorEastAsia" w:hint="eastAsia"/>
          <w:szCs w:val="21"/>
        </w:rPr>
        <w:t>における</w:t>
      </w:r>
      <w:r w:rsidRPr="00840246">
        <w:rPr>
          <w:rFonts w:asciiTheme="minorEastAsia" w:hAnsiTheme="minorEastAsia" w:hint="eastAsia"/>
          <w:szCs w:val="21"/>
        </w:rPr>
        <w:t>課題</w:t>
      </w:r>
      <w:r w:rsidR="00403458" w:rsidRPr="00840246">
        <w:rPr>
          <w:rFonts w:asciiTheme="minorEastAsia" w:hAnsiTheme="minorEastAsia" w:hint="eastAsia"/>
          <w:szCs w:val="21"/>
        </w:rPr>
        <w:t>の</w:t>
      </w:r>
      <w:r w:rsidRPr="00840246">
        <w:rPr>
          <w:rFonts w:asciiTheme="minorEastAsia" w:hAnsiTheme="minorEastAsia" w:hint="eastAsia"/>
          <w:szCs w:val="21"/>
        </w:rPr>
        <w:t>解決</w:t>
      </w:r>
      <w:r w:rsidR="00403458" w:rsidRPr="00840246">
        <w:rPr>
          <w:rFonts w:asciiTheme="minorEastAsia" w:hAnsiTheme="minorEastAsia" w:hint="eastAsia"/>
          <w:szCs w:val="21"/>
        </w:rPr>
        <w:t>やニーズへの対応</w:t>
      </w:r>
      <w:r w:rsidRPr="00840246">
        <w:rPr>
          <w:rFonts w:asciiTheme="minorEastAsia" w:hAnsiTheme="minorEastAsia" w:hint="eastAsia"/>
          <w:szCs w:val="21"/>
        </w:rPr>
        <w:t>に</w:t>
      </w:r>
      <w:r w:rsidR="00403458" w:rsidRPr="00840246">
        <w:rPr>
          <w:rFonts w:asciiTheme="minorEastAsia" w:hAnsiTheme="minorEastAsia" w:hint="eastAsia"/>
          <w:szCs w:val="21"/>
        </w:rPr>
        <w:t>向け</w:t>
      </w:r>
      <w:r w:rsidR="001E2671" w:rsidRPr="00840246">
        <w:rPr>
          <w:rFonts w:asciiTheme="minorEastAsia" w:hAnsiTheme="minorEastAsia" w:hint="eastAsia"/>
          <w:szCs w:val="21"/>
        </w:rPr>
        <w:t>住民が新たに</w:t>
      </w:r>
      <w:r w:rsidRPr="00840246">
        <w:rPr>
          <w:rFonts w:asciiTheme="minorEastAsia" w:hAnsiTheme="minorEastAsia" w:hint="eastAsia"/>
          <w:szCs w:val="21"/>
        </w:rPr>
        <w:t>取</w:t>
      </w:r>
      <w:r w:rsidR="002D58BC" w:rsidRPr="00305C94">
        <w:rPr>
          <w:rFonts w:asciiTheme="minorEastAsia" w:hAnsiTheme="minorEastAsia" w:hint="eastAsia"/>
          <w:szCs w:val="21"/>
        </w:rPr>
        <w:t>り</w:t>
      </w:r>
      <w:r w:rsidRPr="00840246">
        <w:rPr>
          <w:rFonts w:asciiTheme="minorEastAsia" w:hAnsiTheme="minorEastAsia" w:hint="eastAsia"/>
          <w:szCs w:val="21"/>
        </w:rPr>
        <w:t>組む</w:t>
      </w:r>
      <w:r w:rsidR="00E650FF" w:rsidRPr="00840246">
        <w:rPr>
          <w:rFonts w:asciiTheme="minorEastAsia" w:hAnsiTheme="minorEastAsia" w:hint="eastAsia"/>
          <w:szCs w:val="21"/>
        </w:rPr>
        <w:t>継続的</w:t>
      </w:r>
      <w:r w:rsidRPr="00840246">
        <w:rPr>
          <w:rFonts w:asciiTheme="minorEastAsia" w:hAnsiTheme="minorEastAsia" w:hint="eastAsia"/>
          <w:szCs w:val="21"/>
        </w:rPr>
        <w:t>な活動</w:t>
      </w:r>
      <w:r w:rsidR="00B9441C" w:rsidRPr="00840246">
        <w:rPr>
          <w:rFonts w:asciiTheme="minorEastAsia" w:hAnsiTheme="minorEastAsia" w:hint="eastAsia"/>
          <w:szCs w:val="21"/>
        </w:rPr>
        <w:t>（コミュニティ・ビジネス、ソーシャル・ビジネス）</w:t>
      </w:r>
      <w:r w:rsidRPr="00840246">
        <w:rPr>
          <w:rFonts w:asciiTheme="minorEastAsia" w:hAnsiTheme="minorEastAsia" w:hint="eastAsia"/>
          <w:szCs w:val="21"/>
        </w:rPr>
        <w:t>が創出された件数</w:t>
      </w:r>
    </w:p>
    <w:p w:rsidR="00C800DA" w:rsidRDefault="007F28E7" w:rsidP="00971A48">
      <w:pPr>
        <w:ind w:leftChars="100" w:left="210" w:firstLineChars="500" w:firstLine="1050"/>
        <w:rPr>
          <w:rFonts w:asciiTheme="minorEastAsia" w:hAnsiTheme="minorEastAsia"/>
          <w:szCs w:val="21"/>
        </w:rPr>
      </w:pPr>
      <w:r w:rsidRPr="00840246">
        <w:rPr>
          <w:rFonts w:asciiTheme="minorEastAsia" w:hAnsiTheme="minorEastAsia" w:hint="eastAsia"/>
          <w:szCs w:val="21"/>
        </w:rPr>
        <w:t>平成</w:t>
      </w:r>
      <w:r w:rsidR="007D6541" w:rsidRPr="00840246">
        <w:rPr>
          <w:rFonts w:asciiTheme="minorEastAsia" w:hAnsiTheme="minorEastAsia"/>
          <w:szCs w:val="21"/>
        </w:rPr>
        <w:t>29</w:t>
      </w:r>
      <w:r w:rsidR="00A01C5A" w:rsidRPr="00840246">
        <w:rPr>
          <w:rFonts w:asciiTheme="minorEastAsia" w:hAnsiTheme="minorEastAsia" w:hint="eastAsia"/>
          <w:szCs w:val="21"/>
        </w:rPr>
        <w:t>年度までに　１件以上</w:t>
      </w:r>
    </w:p>
    <w:p w:rsidR="00840246" w:rsidRPr="00840246" w:rsidRDefault="00840246" w:rsidP="00971A48">
      <w:pPr>
        <w:ind w:leftChars="100" w:left="210" w:firstLineChars="500" w:firstLine="1050"/>
        <w:rPr>
          <w:rFonts w:asciiTheme="minorEastAsia" w:hAnsiTheme="minorEastAsia"/>
          <w:szCs w:val="21"/>
        </w:rPr>
      </w:pPr>
    </w:p>
    <w:p w:rsidR="00C800DA" w:rsidRPr="00CD7F5C" w:rsidRDefault="00C800DA" w:rsidP="00C800DA">
      <w:pPr>
        <w:ind w:left="210" w:hangingChars="100" w:hanging="210"/>
        <w:rPr>
          <w:rFonts w:asciiTheme="majorEastAsia" w:eastAsiaTheme="majorEastAsia" w:hAnsiTheme="majorEastAsia"/>
          <w:szCs w:val="21"/>
        </w:rPr>
      </w:pPr>
      <w:r w:rsidRPr="00840246">
        <w:rPr>
          <w:rFonts w:asciiTheme="minorEastAsia" w:hAnsiTheme="minorEastAsia" w:hint="eastAsia"/>
          <w:szCs w:val="21"/>
        </w:rPr>
        <w:t xml:space="preserve">　</w:t>
      </w:r>
      <w:r w:rsidR="00B21080" w:rsidRPr="00840246">
        <w:rPr>
          <w:rFonts w:asciiTheme="minorEastAsia" w:hAnsiTheme="minorEastAsia" w:hint="eastAsia"/>
          <w:szCs w:val="21"/>
        </w:rPr>
        <w:t xml:space="preserve">　</w:t>
      </w:r>
      <w:r w:rsidRPr="00840246">
        <w:rPr>
          <w:rFonts w:asciiTheme="minorEastAsia" w:hAnsiTheme="minorEastAsia" w:hint="eastAsia"/>
          <w:szCs w:val="21"/>
        </w:rPr>
        <w:t xml:space="preserve">　</w:t>
      </w:r>
      <w:r w:rsidR="001500D1" w:rsidRPr="00CD7F5C">
        <w:rPr>
          <w:rFonts w:asciiTheme="majorEastAsia" w:eastAsiaTheme="majorEastAsia" w:hAnsiTheme="majorEastAsia"/>
          <w:szCs w:val="21"/>
        </w:rPr>
        <w:fldChar w:fldCharType="begin"/>
      </w:r>
      <w:r w:rsidRPr="00CD7F5C">
        <w:rPr>
          <w:rFonts w:asciiTheme="majorEastAsia" w:eastAsiaTheme="majorEastAsia" w:hAnsiTheme="majorEastAsia"/>
          <w:szCs w:val="21"/>
        </w:rPr>
        <w:instrText xml:space="preserve"> eq \o\ac(○,</w:instrText>
      </w:r>
      <w:r w:rsidRPr="00CD7F5C">
        <w:rPr>
          <w:rFonts w:asciiTheme="majorEastAsia" w:eastAsiaTheme="majorEastAsia" w:hAnsiTheme="majorEastAsia" w:hint="eastAsia"/>
          <w:position w:val="1"/>
          <w:szCs w:val="21"/>
        </w:rPr>
        <w:instrText>ウ</w:instrText>
      </w:r>
      <w:r w:rsidRPr="00CD7F5C">
        <w:rPr>
          <w:rFonts w:asciiTheme="majorEastAsia" w:eastAsiaTheme="majorEastAsia" w:hAnsiTheme="majorEastAsia"/>
          <w:szCs w:val="21"/>
        </w:rPr>
        <w:instrText>)</w:instrText>
      </w:r>
      <w:r w:rsidR="001500D1" w:rsidRPr="00CD7F5C">
        <w:rPr>
          <w:rFonts w:asciiTheme="majorEastAsia" w:eastAsiaTheme="majorEastAsia" w:hAnsiTheme="majorEastAsia"/>
          <w:szCs w:val="21"/>
        </w:rPr>
        <w:fldChar w:fldCharType="end"/>
      </w:r>
      <w:r w:rsidRPr="00CD7F5C">
        <w:rPr>
          <w:rFonts w:asciiTheme="majorEastAsia" w:eastAsiaTheme="majorEastAsia" w:hAnsiTheme="majorEastAsia" w:hint="eastAsia"/>
          <w:szCs w:val="21"/>
        </w:rPr>
        <w:t xml:space="preserve">　本市事務事業の社会的ビジネス化の推進</w:t>
      </w:r>
    </w:p>
    <w:p w:rsidR="00C800DA" w:rsidRPr="00840246" w:rsidRDefault="00C800DA" w:rsidP="00C800DA">
      <w:pPr>
        <w:ind w:leftChars="100" w:left="210" w:firstLineChars="300" w:firstLine="630"/>
        <w:rPr>
          <w:rFonts w:asciiTheme="minorEastAsia" w:hAnsiTheme="minorEastAsia"/>
          <w:szCs w:val="21"/>
        </w:rPr>
      </w:pPr>
      <w:r w:rsidRPr="00840246">
        <w:rPr>
          <w:rFonts w:asciiTheme="minorEastAsia" w:hAnsiTheme="minorEastAsia" w:hint="eastAsia"/>
          <w:szCs w:val="21"/>
        </w:rPr>
        <w:t>【趣旨】</w:t>
      </w:r>
    </w:p>
    <w:p w:rsidR="00840246" w:rsidRDefault="007F28E7" w:rsidP="007F28E7">
      <w:pPr>
        <w:ind w:leftChars="500" w:left="1050" w:firstLineChars="100" w:firstLine="210"/>
        <w:rPr>
          <w:rFonts w:asciiTheme="minorEastAsia" w:hAnsiTheme="minorEastAsia"/>
          <w:szCs w:val="21"/>
        </w:rPr>
      </w:pPr>
      <w:r w:rsidRPr="00840246">
        <w:rPr>
          <w:rFonts w:asciiTheme="minorEastAsia" w:hAnsiTheme="minorEastAsia" w:hint="eastAsia"/>
          <w:szCs w:val="21"/>
        </w:rPr>
        <w:t>地域や社会における課題</w:t>
      </w:r>
      <w:r w:rsidR="00403458" w:rsidRPr="00840246">
        <w:rPr>
          <w:rFonts w:asciiTheme="minorEastAsia" w:hAnsiTheme="minorEastAsia" w:hint="eastAsia"/>
          <w:szCs w:val="21"/>
        </w:rPr>
        <w:t>の解決</w:t>
      </w:r>
      <w:r w:rsidRPr="00840246">
        <w:rPr>
          <w:rFonts w:asciiTheme="minorEastAsia" w:hAnsiTheme="minorEastAsia" w:hint="eastAsia"/>
          <w:szCs w:val="21"/>
        </w:rPr>
        <w:t>やニーズ</w:t>
      </w:r>
      <w:r w:rsidR="00403458" w:rsidRPr="00840246">
        <w:rPr>
          <w:rFonts w:asciiTheme="minorEastAsia" w:hAnsiTheme="minorEastAsia" w:hint="eastAsia"/>
          <w:szCs w:val="21"/>
        </w:rPr>
        <w:t>への対応に向け、</w:t>
      </w:r>
      <w:r w:rsidRPr="00840246">
        <w:rPr>
          <w:rFonts w:asciiTheme="minorEastAsia" w:hAnsiTheme="minorEastAsia" w:hint="eastAsia"/>
          <w:szCs w:val="21"/>
        </w:rPr>
        <w:t>本市が実施している若しくは今後実施することになる事務事業について、コミュニティ･ビジネス化、ソーシャル･ビジネス化を</w:t>
      </w:r>
      <w:r w:rsidR="006F3130" w:rsidRPr="00840246">
        <w:rPr>
          <w:rFonts w:asciiTheme="minorEastAsia" w:hAnsiTheme="minorEastAsia" w:hint="eastAsia"/>
          <w:szCs w:val="21"/>
        </w:rPr>
        <w:t>推進する</w:t>
      </w:r>
      <w:r w:rsidRPr="00840246">
        <w:rPr>
          <w:rFonts w:asciiTheme="minorEastAsia" w:hAnsiTheme="minorEastAsia" w:hint="eastAsia"/>
          <w:szCs w:val="21"/>
        </w:rPr>
        <w:t>。</w:t>
      </w:r>
    </w:p>
    <w:p w:rsidR="00840246" w:rsidRDefault="00840246">
      <w:pPr>
        <w:widowControl/>
        <w:jc w:val="left"/>
        <w:rPr>
          <w:rFonts w:asciiTheme="minorEastAsia" w:hAnsiTheme="minorEastAsia"/>
          <w:szCs w:val="21"/>
        </w:rPr>
      </w:pPr>
      <w:r>
        <w:rPr>
          <w:rFonts w:asciiTheme="minorEastAsia" w:hAnsiTheme="minorEastAsia"/>
          <w:szCs w:val="21"/>
        </w:rPr>
        <w:br w:type="page"/>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lastRenderedPageBreak/>
        <w:t xml:space="preserve">　　　　【めざす状態】</w:t>
      </w:r>
    </w:p>
    <w:p w:rsidR="00C800DA" w:rsidRDefault="007F28E7" w:rsidP="007F28E7">
      <w:pPr>
        <w:ind w:leftChars="500" w:left="1050" w:firstLineChars="100" w:firstLine="210"/>
        <w:rPr>
          <w:rFonts w:asciiTheme="minorEastAsia" w:hAnsiTheme="minorEastAsia"/>
          <w:szCs w:val="21"/>
        </w:rPr>
      </w:pPr>
      <w:r w:rsidRPr="00840246">
        <w:rPr>
          <w:rFonts w:asciiTheme="minorEastAsia" w:hAnsiTheme="minorEastAsia" w:hint="eastAsia"/>
          <w:szCs w:val="21"/>
        </w:rPr>
        <w:t>コミュニティ・ビジネスやソーシャル・ビジネスの意義やメリット</w:t>
      </w:r>
      <w:r w:rsidR="00925858" w:rsidRPr="00840246">
        <w:rPr>
          <w:rFonts w:asciiTheme="minorEastAsia" w:hAnsiTheme="minorEastAsia" w:hint="eastAsia"/>
          <w:szCs w:val="21"/>
        </w:rPr>
        <w:t>が理解され</w:t>
      </w:r>
      <w:r w:rsidRPr="00840246">
        <w:rPr>
          <w:rFonts w:asciiTheme="minorEastAsia" w:hAnsiTheme="minorEastAsia" w:hint="eastAsia"/>
          <w:szCs w:val="21"/>
        </w:rPr>
        <w:t>、本市の事務事業が社会的ビジネス化している状態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7F28E7" w:rsidRPr="00840246" w:rsidRDefault="007F28E7" w:rsidP="007F28E7">
      <w:pPr>
        <w:ind w:leftChars="100" w:left="210" w:firstLineChars="400" w:firstLine="840"/>
        <w:rPr>
          <w:rFonts w:asciiTheme="minorEastAsia" w:hAnsiTheme="minorEastAsia"/>
          <w:szCs w:val="21"/>
        </w:rPr>
      </w:pPr>
      <w:r w:rsidRPr="00840246">
        <w:rPr>
          <w:rFonts w:asciiTheme="minorEastAsia" w:hAnsiTheme="minorEastAsia" w:hint="eastAsia"/>
          <w:szCs w:val="21"/>
        </w:rPr>
        <w:t>・社会的ビジネス効果が見込まれる事務事業件数</w:t>
      </w:r>
    </w:p>
    <w:p w:rsidR="007F28E7" w:rsidRPr="00840246" w:rsidRDefault="007F28E7" w:rsidP="00971A48">
      <w:pPr>
        <w:ind w:leftChars="100" w:left="210" w:firstLineChars="500" w:firstLine="1050"/>
        <w:rPr>
          <w:rFonts w:asciiTheme="minorEastAsia" w:hAnsiTheme="minorEastAsia"/>
          <w:szCs w:val="21"/>
        </w:rPr>
      </w:pPr>
      <w:r w:rsidRPr="00840246">
        <w:rPr>
          <w:rFonts w:asciiTheme="minorEastAsia" w:hAnsiTheme="minorEastAsia" w:hint="eastAsia"/>
          <w:szCs w:val="21"/>
        </w:rPr>
        <w:t>平成</w:t>
      </w:r>
      <w:r w:rsidR="007D6541" w:rsidRPr="00840246">
        <w:rPr>
          <w:rFonts w:asciiTheme="minorEastAsia" w:hAnsiTheme="minorEastAsia"/>
          <w:szCs w:val="21"/>
        </w:rPr>
        <w:t>29</w:t>
      </w:r>
      <w:r w:rsidRPr="00840246">
        <w:rPr>
          <w:rFonts w:asciiTheme="minorEastAsia" w:hAnsiTheme="minorEastAsia" w:hint="eastAsia"/>
          <w:szCs w:val="21"/>
        </w:rPr>
        <w:t>年度までに　１件以上</w:t>
      </w:r>
    </w:p>
    <w:p w:rsidR="007F28E7" w:rsidRPr="00840246" w:rsidRDefault="007F28E7" w:rsidP="007F28E7">
      <w:pPr>
        <w:ind w:leftChars="100" w:left="210" w:firstLineChars="400" w:firstLine="840"/>
        <w:rPr>
          <w:rFonts w:asciiTheme="minorEastAsia" w:hAnsiTheme="minorEastAsia"/>
          <w:szCs w:val="21"/>
        </w:rPr>
      </w:pPr>
    </w:p>
    <w:p w:rsidR="00C800DA" w:rsidRPr="00CD7F5C" w:rsidRDefault="00C800DA" w:rsidP="00C800DA">
      <w:pPr>
        <w:ind w:leftChars="50" w:left="210" w:hangingChars="50" w:hanging="105"/>
        <w:rPr>
          <w:rFonts w:asciiTheme="majorEastAsia" w:eastAsiaTheme="majorEastAsia" w:hAnsiTheme="majorEastAsia"/>
          <w:szCs w:val="21"/>
        </w:rPr>
      </w:pPr>
      <w:r w:rsidRPr="00CD7F5C">
        <w:rPr>
          <w:rFonts w:asciiTheme="majorEastAsia" w:eastAsiaTheme="majorEastAsia" w:hAnsiTheme="majorEastAsia"/>
          <w:szCs w:val="21"/>
        </w:rPr>
        <w:t xml:space="preserve"> </w:t>
      </w:r>
      <w:r w:rsidRPr="00CD7F5C">
        <w:rPr>
          <w:rFonts w:asciiTheme="majorEastAsia" w:eastAsiaTheme="majorEastAsia" w:hAnsiTheme="majorEastAsia" w:hint="eastAsia"/>
          <w:szCs w:val="21"/>
        </w:rPr>
        <w:t>⑷</w:t>
      </w:r>
      <w:r w:rsidRPr="00CD7F5C">
        <w:rPr>
          <w:rFonts w:asciiTheme="majorEastAsia" w:eastAsiaTheme="majorEastAsia" w:hAnsiTheme="majorEastAsia"/>
          <w:szCs w:val="21"/>
        </w:rPr>
        <w:t xml:space="preserve">  </w:t>
      </w:r>
      <w:r w:rsidR="00925858" w:rsidRPr="00CD7F5C">
        <w:rPr>
          <w:rFonts w:asciiTheme="majorEastAsia" w:eastAsiaTheme="majorEastAsia" w:hAnsiTheme="majorEastAsia" w:hint="eastAsia"/>
          <w:szCs w:val="21"/>
        </w:rPr>
        <w:t>地域公共人材の</w:t>
      </w:r>
      <w:r w:rsidR="00E650FF" w:rsidRPr="00CD7F5C">
        <w:rPr>
          <w:rFonts w:asciiTheme="majorEastAsia" w:eastAsiaTheme="majorEastAsia" w:hAnsiTheme="majorEastAsia" w:hint="eastAsia"/>
          <w:szCs w:val="21"/>
        </w:rPr>
        <w:t>充実</w:t>
      </w:r>
      <w:r w:rsidR="00925858" w:rsidRPr="00CD7F5C">
        <w:rPr>
          <w:rFonts w:asciiTheme="majorEastAsia" w:eastAsiaTheme="majorEastAsia" w:hAnsiTheme="majorEastAsia" w:hint="eastAsia"/>
          <w:szCs w:val="21"/>
        </w:rPr>
        <w:t>と</w:t>
      </w:r>
      <w:r w:rsidR="00E650FF" w:rsidRPr="00CD7F5C">
        <w:rPr>
          <w:rFonts w:asciiTheme="majorEastAsia" w:eastAsiaTheme="majorEastAsia" w:hAnsiTheme="majorEastAsia" w:hint="eastAsia"/>
          <w:szCs w:val="21"/>
        </w:rPr>
        <w:t>中間支援組織の</w:t>
      </w:r>
      <w:r w:rsidR="00925858" w:rsidRPr="00CD7F5C">
        <w:rPr>
          <w:rFonts w:asciiTheme="majorEastAsia" w:eastAsiaTheme="majorEastAsia" w:hAnsiTheme="majorEastAsia" w:hint="eastAsia"/>
          <w:szCs w:val="21"/>
        </w:rPr>
        <w:t>活用</w:t>
      </w:r>
    </w:p>
    <w:p w:rsidR="00C800DA" w:rsidRPr="00CD7F5C" w:rsidRDefault="00C800DA" w:rsidP="00C800DA">
      <w:pPr>
        <w:ind w:leftChars="50" w:left="105"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t>ア　めざす姿</w:t>
      </w:r>
      <w:r w:rsidRPr="00CD7F5C">
        <w:rPr>
          <w:rFonts w:asciiTheme="majorEastAsia" w:eastAsiaTheme="majorEastAsia" w:hAnsiTheme="majorEastAsia"/>
          <w:szCs w:val="21"/>
        </w:rPr>
        <w:t>(将来像)</w:t>
      </w:r>
    </w:p>
    <w:p w:rsidR="00C800DA" w:rsidRDefault="00C800DA" w:rsidP="00F353B5">
      <w:pPr>
        <w:ind w:leftChars="250" w:left="525" w:firstLineChars="100" w:firstLine="210"/>
        <w:rPr>
          <w:rFonts w:asciiTheme="minorEastAsia" w:hAnsiTheme="minorEastAsia" w:cs="Times New Roman"/>
          <w:szCs w:val="21"/>
        </w:rPr>
      </w:pPr>
      <w:r w:rsidRPr="00840246">
        <w:rPr>
          <w:rFonts w:asciiTheme="minorEastAsia" w:hAnsiTheme="minorEastAsia" w:cs="Times New Roman" w:hint="eastAsia"/>
          <w:szCs w:val="21"/>
        </w:rPr>
        <w:t>市民活動団体</w:t>
      </w:r>
      <w:r w:rsidRPr="00840246">
        <w:rPr>
          <w:rFonts w:asciiTheme="minorEastAsia" w:hAnsiTheme="minorEastAsia" w:hint="eastAsia"/>
          <w:szCs w:val="21"/>
        </w:rPr>
        <w:t>をはじめ様々な活動主体が、「</w:t>
      </w:r>
      <w:r w:rsidRPr="00840246">
        <w:rPr>
          <w:rFonts w:asciiTheme="minorEastAsia" w:hAnsiTheme="minorEastAsia" w:cs="Times New Roman" w:hint="eastAsia"/>
          <w:szCs w:val="21"/>
        </w:rPr>
        <w:t>豊かなコミュニティづくり</w:t>
      </w:r>
      <w:r w:rsidRPr="00840246">
        <w:rPr>
          <w:rFonts w:asciiTheme="minorEastAsia" w:hAnsiTheme="minorEastAsia" w:hint="eastAsia"/>
          <w:szCs w:val="21"/>
        </w:rPr>
        <w:t>」</w:t>
      </w:r>
      <w:r w:rsidRPr="00840246">
        <w:rPr>
          <w:rFonts w:asciiTheme="minorEastAsia" w:hAnsiTheme="minorEastAsia" w:cs="Times New Roman" w:hint="eastAsia"/>
          <w:szCs w:val="21"/>
        </w:rPr>
        <w:t>、</w:t>
      </w:r>
      <w:r w:rsidRPr="00840246">
        <w:rPr>
          <w:rFonts w:asciiTheme="minorEastAsia" w:hAnsiTheme="minorEastAsia" w:hint="eastAsia"/>
          <w:szCs w:val="21"/>
        </w:rPr>
        <w:t>「</w:t>
      </w:r>
      <w:r w:rsidRPr="00840246">
        <w:rPr>
          <w:rFonts w:asciiTheme="minorEastAsia" w:hAnsiTheme="minorEastAsia" w:cs="Times New Roman" w:hint="eastAsia"/>
          <w:szCs w:val="21"/>
        </w:rPr>
        <w:t>多様な主体の協働（マルチパートナーシップ）</w:t>
      </w:r>
      <w:r w:rsidRPr="00840246">
        <w:rPr>
          <w:rFonts w:asciiTheme="minorEastAsia" w:hAnsiTheme="minorEastAsia" w:hint="eastAsia"/>
          <w:szCs w:val="21"/>
        </w:rPr>
        <w:t>」</w:t>
      </w:r>
      <w:r w:rsidRPr="00840246">
        <w:rPr>
          <w:rFonts w:asciiTheme="minorEastAsia" w:hAnsiTheme="minorEastAsia" w:cs="Times New Roman" w:hint="eastAsia"/>
          <w:szCs w:val="21"/>
        </w:rPr>
        <w:t>、</w:t>
      </w:r>
      <w:r w:rsidRPr="00840246">
        <w:rPr>
          <w:rFonts w:asciiTheme="minorEastAsia" w:hAnsiTheme="minorEastAsia" w:hint="eastAsia"/>
          <w:szCs w:val="21"/>
        </w:rPr>
        <w:t>「地域社会における資源の循環」</w:t>
      </w:r>
      <w:r w:rsidRPr="00840246">
        <w:rPr>
          <w:rFonts w:asciiTheme="minorEastAsia" w:hAnsiTheme="minorEastAsia" w:cs="Times New Roman" w:hint="eastAsia"/>
          <w:szCs w:val="21"/>
        </w:rPr>
        <w:t>を推進するに</w:t>
      </w:r>
      <w:r w:rsidR="00925858" w:rsidRPr="00840246">
        <w:rPr>
          <w:rFonts w:asciiTheme="minorEastAsia" w:hAnsiTheme="minorEastAsia" w:cs="Times New Roman" w:hint="eastAsia"/>
          <w:szCs w:val="21"/>
        </w:rPr>
        <w:t>当</w:t>
      </w:r>
      <w:r w:rsidRPr="00840246">
        <w:rPr>
          <w:rFonts w:asciiTheme="minorEastAsia" w:hAnsiTheme="minorEastAsia" w:cs="Times New Roman" w:hint="eastAsia"/>
          <w:szCs w:val="21"/>
        </w:rPr>
        <w:t>たり、</w:t>
      </w:r>
      <w:r w:rsidRPr="00840246">
        <w:rPr>
          <w:rFonts w:asciiTheme="minorEastAsia" w:hAnsiTheme="minorEastAsia" w:hint="eastAsia"/>
          <w:szCs w:val="21"/>
        </w:rPr>
        <w:t>これらの活動主体と</w:t>
      </w:r>
      <w:r w:rsidRPr="00840246">
        <w:rPr>
          <w:rFonts w:asciiTheme="minorEastAsia" w:hAnsiTheme="minorEastAsia" w:cs="Times New Roman" w:hint="eastAsia"/>
          <w:szCs w:val="21"/>
        </w:rPr>
        <w:t>行政との間に立ち、人と人・活動と活動をつなぐ中間支援機能の充実</w:t>
      </w:r>
      <w:r w:rsidR="00CB1C34" w:rsidRPr="00840246">
        <w:rPr>
          <w:rFonts w:asciiTheme="minorEastAsia" w:hAnsiTheme="minorEastAsia" w:cs="Times New Roman" w:hint="eastAsia"/>
          <w:szCs w:val="21"/>
        </w:rPr>
        <w:t>によって、地域人材の育成と活用</w:t>
      </w:r>
      <w:r w:rsidR="00A52503" w:rsidRPr="00840246">
        <w:rPr>
          <w:rFonts w:asciiTheme="minorEastAsia" w:hAnsiTheme="minorEastAsia" w:cs="Times New Roman" w:hint="eastAsia"/>
          <w:szCs w:val="21"/>
        </w:rPr>
        <w:t>を</w:t>
      </w:r>
      <w:r w:rsidR="00E8479B" w:rsidRPr="00840246">
        <w:rPr>
          <w:rFonts w:asciiTheme="minorEastAsia" w:hAnsiTheme="minorEastAsia" w:cs="Times New Roman" w:hint="eastAsia"/>
          <w:szCs w:val="21"/>
        </w:rPr>
        <w:t>めざします</w:t>
      </w:r>
      <w:r w:rsidRPr="00840246">
        <w:rPr>
          <w:rFonts w:asciiTheme="minorEastAsia" w:hAnsiTheme="minorEastAsia" w:cs="Times New Roman" w:hint="eastAsia"/>
          <w:szCs w:val="21"/>
        </w:rPr>
        <w:t>。</w:t>
      </w:r>
    </w:p>
    <w:p w:rsidR="00840246" w:rsidRPr="00840246" w:rsidRDefault="00840246" w:rsidP="00F353B5">
      <w:pPr>
        <w:ind w:leftChars="250" w:left="525" w:firstLineChars="100" w:firstLine="210"/>
        <w:rPr>
          <w:rFonts w:asciiTheme="minorEastAsia" w:hAnsiTheme="minorEastAsia"/>
          <w:szCs w:val="21"/>
        </w:rPr>
      </w:pPr>
    </w:p>
    <w:p w:rsidR="00C800DA" w:rsidRPr="00CD7F5C" w:rsidRDefault="00C800DA" w:rsidP="00C800DA">
      <w:pPr>
        <w:ind w:leftChars="50" w:left="105" w:firstLineChars="100" w:firstLine="210"/>
        <w:rPr>
          <w:rFonts w:asciiTheme="majorEastAsia" w:eastAsiaTheme="majorEastAsia" w:hAnsiTheme="majorEastAsia"/>
          <w:szCs w:val="21"/>
        </w:rPr>
      </w:pPr>
      <w:r w:rsidRPr="00CD7F5C">
        <w:rPr>
          <w:rFonts w:asciiTheme="majorEastAsia" w:eastAsiaTheme="majorEastAsia" w:hAnsiTheme="majorEastAsia" w:hint="eastAsia"/>
          <w:szCs w:val="21"/>
        </w:rPr>
        <w:t>イ　取組の方向性</w:t>
      </w:r>
      <w:r w:rsidRPr="00CD7F5C">
        <w:rPr>
          <w:rFonts w:asciiTheme="majorEastAsia" w:eastAsiaTheme="majorEastAsia" w:hAnsiTheme="majorEastAsia"/>
          <w:szCs w:val="21"/>
        </w:rPr>
        <w:t>(基本戦略)</w:t>
      </w:r>
    </w:p>
    <w:p w:rsidR="00C800DA" w:rsidRPr="00CD7F5C" w:rsidRDefault="00C800DA" w:rsidP="00B21080">
      <w:pPr>
        <w:ind w:leftChars="100" w:left="210" w:firstLineChars="200" w:firstLine="420"/>
        <w:rPr>
          <w:rFonts w:asciiTheme="majorEastAsia" w:eastAsiaTheme="majorEastAsia" w:hAnsiTheme="majorEastAsia"/>
          <w:szCs w:val="21"/>
        </w:rPr>
      </w:pPr>
      <w:r w:rsidRPr="00CD7F5C">
        <w:rPr>
          <w:rFonts w:asciiTheme="majorEastAsia" w:eastAsiaTheme="majorEastAsia" w:hAnsiTheme="majorEastAsia" w:hint="eastAsia"/>
          <w:szCs w:val="21"/>
        </w:rPr>
        <w:t>㋐　地域公共人材の充実と活用の促進</w:t>
      </w:r>
    </w:p>
    <w:p w:rsidR="00C800DA" w:rsidRPr="00840246" w:rsidRDefault="00C800DA" w:rsidP="00C800DA">
      <w:pPr>
        <w:ind w:leftChars="100" w:left="210"/>
        <w:rPr>
          <w:rFonts w:asciiTheme="minorEastAsia" w:hAnsiTheme="minorEastAsia"/>
          <w:szCs w:val="21"/>
        </w:rPr>
      </w:pPr>
      <w:r w:rsidRPr="00840246">
        <w:rPr>
          <w:rFonts w:asciiTheme="minorEastAsia" w:hAnsiTheme="minorEastAsia" w:hint="eastAsia"/>
          <w:szCs w:val="21"/>
        </w:rPr>
        <w:t xml:space="preserve">　　　【趣旨】</w:t>
      </w:r>
    </w:p>
    <w:p w:rsidR="00C800DA" w:rsidRPr="00840246" w:rsidRDefault="007F28E7" w:rsidP="007F28E7">
      <w:pPr>
        <w:ind w:leftChars="500" w:left="1050" w:firstLineChars="100" w:firstLine="210"/>
        <w:rPr>
          <w:rFonts w:asciiTheme="minorEastAsia" w:hAnsiTheme="minorEastAsia"/>
          <w:szCs w:val="21"/>
        </w:rPr>
      </w:pPr>
      <w:r w:rsidRPr="00840246">
        <w:rPr>
          <w:rFonts w:asciiTheme="minorEastAsia" w:hAnsiTheme="minorEastAsia" w:hint="eastAsia"/>
          <w:szCs w:val="21"/>
        </w:rPr>
        <w:t>地域における市民活動の振興に向けて、課題の抽出、それぞれの強みを活かせる活動主体間の連携･ネットワークづくり、地域や社会の資源の橋渡しなどのための調整を図り、活動主体間の話し合いを促す人材を充実し、地域での活用を促進す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800DA" w:rsidRPr="00840246" w:rsidRDefault="007F28E7" w:rsidP="007F28E7">
      <w:pPr>
        <w:ind w:leftChars="500" w:left="1050" w:firstLineChars="100" w:firstLine="210"/>
        <w:rPr>
          <w:rFonts w:asciiTheme="minorEastAsia" w:hAnsiTheme="minorEastAsia"/>
          <w:szCs w:val="21"/>
        </w:rPr>
      </w:pPr>
      <w:r w:rsidRPr="00840246">
        <w:rPr>
          <w:rFonts w:asciiTheme="minorEastAsia" w:hAnsiTheme="minorEastAsia" w:hint="eastAsia"/>
          <w:szCs w:val="21"/>
        </w:rPr>
        <w:t>地域の活動において、</w:t>
      </w:r>
      <w:r w:rsidR="00B0204C" w:rsidRPr="00840246">
        <w:rPr>
          <w:rFonts w:asciiTheme="minorEastAsia" w:hAnsiTheme="minorEastAsia" w:hint="eastAsia"/>
          <w:szCs w:val="21"/>
        </w:rPr>
        <w:t>地域公共人材や中間支援</w:t>
      </w:r>
      <w:r w:rsidR="00D43D5A" w:rsidRPr="00840246">
        <w:rPr>
          <w:rFonts w:asciiTheme="minorEastAsia" w:hAnsiTheme="minorEastAsia" w:hint="eastAsia"/>
          <w:szCs w:val="21"/>
        </w:rPr>
        <w:t>組織</w:t>
      </w:r>
      <w:r w:rsidRPr="00840246">
        <w:rPr>
          <w:rFonts w:asciiTheme="minorEastAsia" w:hAnsiTheme="minorEastAsia" w:hint="eastAsia"/>
          <w:szCs w:val="21"/>
        </w:rPr>
        <w:t>が活躍している状態</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【成果指標と目標値】</w:t>
      </w:r>
    </w:p>
    <w:p w:rsidR="007F28E7" w:rsidRPr="00840246" w:rsidRDefault="007F28E7" w:rsidP="007F28E7">
      <w:pPr>
        <w:ind w:leftChars="500" w:left="1260" w:hangingChars="100" w:hanging="210"/>
        <w:rPr>
          <w:rFonts w:asciiTheme="minorEastAsia" w:hAnsiTheme="minorEastAsia"/>
          <w:szCs w:val="21"/>
        </w:rPr>
      </w:pPr>
      <w:r w:rsidRPr="00840246">
        <w:rPr>
          <w:rFonts w:asciiTheme="minorEastAsia" w:hAnsiTheme="minorEastAsia" w:hint="eastAsia"/>
          <w:szCs w:val="21"/>
        </w:rPr>
        <w:t>・地域の活動において、ファシリテーション能力やコーディネート力などを持った人材が活躍していると感じている区民の割合</w:t>
      </w:r>
    </w:p>
    <w:p w:rsidR="007F28E7" w:rsidRPr="00840246" w:rsidRDefault="007F28E7" w:rsidP="00971A48">
      <w:pPr>
        <w:ind w:leftChars="100" w:left="210" w:firstLineChars="500" w:firstLine="1050"/>
        <w:rPr>
          <w:rFonts w:asciiTheme="minorEastAsia" w:hAnsiTheme="minorEastAsia"/>
          <w:szCs w:val="21"/>
        </w:rPr>
      </w:pPr>
      <w:r w:rsidRPr="00840246">
        <w:rPr>
          <w:rFonts w:asciiTheme="minorEastAsia" w:hAnsiTheme="minorEastAsia" w:hint="eastAsia"/>
          <w:szCs w:val="21"/>
        </w:rPr>
        <w:t>平成</w:t>
      </w:r>
      <w:r w:rsidR="007D6541" w:rsidRPr="00840246">
        <w:rPr>
          <w:rFonts w:asciiTheme="minorEastAsia" w:hAnsiTheme="minorEastAsia"/>
          <w:szCs w:val="21"/>
        </w:rPr>
        <w:t>29</w:t>
      </w:r>
      <w:r w:rsidRPr="00840246">
        <w:rPr>
          <w:rFonts w:asciiTheme="minorEastAsia" w:hAnsiTheme="minorEastAsia" w:hint="eastAsia"/>
          <w:szCs w:val="21"/>
        </w:rPr>
        <w:t xml:space="preserve">年度までに　</w:t>
      </w:r>
      <w:r w:rsidR="007D6541" w:rsidRPr="00840246">
        <w:rPr>
          <w:rFonts w:asciiTheme="minorEastAsia" w:hAnsiTheme="minorEastAsia"/>
          <w:szCs w:val="21"/>
        </w:rPr>
        <w:t>50</w:t>
      </w:r>
      <w:r w:rsidRPr="00840246">
        <w:rPr>
          <w:rFonts w:asciiTheme="minorEastAsia" w:hAnsiTheme="minorEastAsia" w:hint="eastAsia"/>
          <w:szCs w:val="21"/>
        </w:rPr>
        <w:t>％以上</w:t>
      </w:r>
    </w:p>
    <w:p w:rsidR="007F28E7" w:rsidRPr="00840246" w:rsidRDefault="007F28E7" w:rsidP="007F28E7">
      <w:pPr>
        <w:ind w:leftChars="100" w:left="210" w:firstLineChars="300" w:firstLine="630"/>
        <w:rPr>
          <w:rFonts w:asciiTheme="minorEastAsia" w:hAnsiTheme="minorEastAsia"/>
          <w:szCs w:val="21"/>
        </w:rPr>
      </w:pPr>
      <w:r w:rsidRPr="00840246">
        <w:rPr>
          <w:rFonts w:asciiTheme="minorEastAsia" w:hAnsiTheme="minorEastAsia" w:hint="eastAsia"/>
          <w:szCs w:val="21"/>
        </w:rPr>
        <w:t>（測定方法）</w:t>
      </w:r>
    </w:p>
    <w:p w:rsidR="007F28E7" w:rsidRDefault="007F28E7" w:rsidP="007F28E7">
      <w:pPr>
        <w:ind w:leftChars="500" w:left="1260" w:hangingChars="100" w:hanging="210"/>
        <w:rPr>
          <w:rFonts w:asciiTheme="minorEastAsia" w:hAnsiTheme="minorEastAsia"/>
          <w:szCs w:val="21"/>
        </w:rPr>
      </w:pPr>
      <w:r w:rsidRPr="00840246">
        <w:rPr>
          <w:rFonts w:asciiTheme="minorEastAsia" w:hAnsiTheme="minorEastAsia" w:hint="eastAsia"/>
          <w:szCs w:val="21"/>
        </w:rPr>
        <w:t>・無作為抽出した区民に対してアンケートを行い、「地域活動に参加している」と回答した区民に質問し、肯定的回答の割合を算出する。</w:t>
      </w:r>
    </w:p>
    <w:p w:rsidR="00840246" w:rsidRPr="00840246" w:rsidRDefault="00840246" w:rsidP="007F28E7">
      <w:pPr>
        <w:ind w:leftChars="500" w:left="1260" w:hangingChars="100" w:hanging="210"/>
        <w:rPr>
          <w:rFonts w:asciiTheme="minorEastAsia" w:hAnsiTheme="minorEastAsia"/>
          <w:szCs w:val="21"/>
        </w:rPr>
      </w:pPr>
    </w:p>
    <w:p w:rsidR="00C800DA" w:rsidRPr="00CD7F5C" w:rsidRDefault="00C800DA" w:rsidP="00C800DA">
      <w:pPr>
        <w:ind w:left="210" w:hangingChars="100" w:hanging="210"/>
        <w:rPr>
          <w:rFonts w:asciiTheme="majorEastAsia" w:eastAsiaTheme="majorEastAsia" w:hAnsiTheme="majorEastAsia"/>
          <w:szCs w:val="21"/>
        </w:rPr>
      </w:pPr>
      <w:r w:rsidRPr="00840246">
        <w:rPr>
          <w:rFonts w:asciiTheme="minorEastAsia" w:hAnsiTheme="minorEastAsia" w:hint="eastAsia"/>
          <w:szCs w:val="21"/>
        </w:rPr>
        <w:t xml:space="preserve">　　</w:t>
      </w:r>
      <w:r w:rsidR="00B21080" w:rsidRPr="00CD7F5C">
        <w:rPr>
          <w:rFonts w:asciiTheme="majorEastAsia" w:eastAsiaTheme="majorEastAsia" w:hAnsiTheme="majorEastAsia" w:hint="eastAsia"/>
          <w:szCs w:val="21"/>
        </w:rPr>
        <w:t xml:space="preserve">　</w:t>
      </w:r>
      <w:r w:rsidRPr="00CD7F5C">
        <w:rPr>
          <w:rFonts w:asciiTheme="majorEastAsia" w:eastAsiaTheme="majorEastAsia" w:hAnsiTheme="majorEastAsia" w:hint="eastAsia"/>
          <w:szCs w:val="21"/>
        </w:rPr>
        <w:t>㋑　中間支援組織の活用</w:t>
      </w:r>
    </w:p>
    <w:p w:rsidR="00C800DA" w:rsidRPr="00840246" w:rsidRDefault="00C800DA" w:rsidP="00C800DA">
      <w:pPr>
        <w:ind w:leftChars="100" w:left="210"/>
        <w:rPr>
          <w:rFonts w:asciiTheme="minorEastAsia" w:hAnsiTheme="minorEastAsia"/>
          <w:szCs w:val="21"/>
        </w:rPr>
      </w:pPr>
      <w:r w:rsidRPr="00840246">
        <w:rPr>
          <w:rFonts w:asciiTheme="minorEastAsia" w:hAnsiTheme="minorEastAsia" w:hint="eastAsia"/>
          <w:szCs w:val="21"/>
        </w:rPr>
        <w:t xml:space="preserve">　　　【趣旨】</w:t>
      </w:r>
    </w:p>
    <w:p w:rsidR="00C800DA" w:rsidRPr="00840246" w:rsidRDefault="007F28E7" w:rsidP="007F28E7">
      <w:pPr>
        <w:ind w:left="1050" w:hangingChars="500" w:hanging="1050"/>
        <w:rPr>
          <w:rFonts w:asciiTheme="minorEastAsia" w:hAnsiTheme="minorEastAsia"/>
          <w:szCs w:val="21"/>
        </w:rPr>
      </w:pPr>
      <w:r w:rsidRPr="00840246">
        <w:rPr>
          <w:rFonts w:asciiTheme="minorEastAsia" w:hAnsiTheme="minorEastAsia" w:hint="eastAsia"/>
          <w:szCs w:val="21"/>
        </w:rPr>
        <w:t xml:space="preserve">　　　　　　</w:t>
      </w:r>
      <w:r w:rsidR="00341157" w:rsidRPr="00840246">
        <w:rPr>
          <w:rFonts w:asciiTheme="minorEastAsia" w:hAnsiTheme="minorEastAsia" w:hint="eastAsia"/>
          <w:szCs w:val="21"/>
        </w:rPr>
        <w:t>めざす姿の達成に向けて、</w:t>
      </w:r>
      <w:r w:rsidRPr="00840246">
        <w:rPr>
          <w:rFonts w:asciiTheme="minorEastAsia" w:hAnsiTheme="minorEastAsia" w:hint="eastAsia"/>
          <w:szCs w:val="21"/>
        </w:rPr>
        <w:t>多様な活動主体による取組が自律的に推進されるよう、専門的なノウハウやネットワークを持つ中間支援組織を活用して、担い手の発掘・活用や資源の確保・情報提供、団体間の連携促進など</w:t>
      </w:r>
      <w:r w:rsidR="00677E19" w:rsidRPr="00840246">
        <w:rPr>
          <w:rFonts w:asciiTheme="minorEastAsia" w:hAnsiTheme="minorEastAsia" w:cs="Times New Roman" w:hint="eastAsia"/>
          <w:szCs w:val="21"/>
        </w:rPr>
        <w:t>様々な</w:t>
      </w:r>
      <w:r w:rsidRPr="00840246">
        <w:rPr>
          <w:rFonts w:asciiTheme="minorEastAsia" w:hAnsiTheme="minorEastAsia" w:hint="eastAsia"/>
          <w:szCs w:val="21"/>
        </w:rPr>
        <w:t>支援を行う。</w:t>
      </w:r>
    </w:p>
    <w:p w:rsidR="00C800DA" w:rsidRPr="00840246" w:rsidRDefault="00C800DA" w:rsidP="00C800DA">
      <w:pPr>
        <w:ind w:left="210" w:hangingChars="100" w:hanging="210"/>
        <w:rPr>
          <w:rFonts w:asciiTheme="minorEastAsia" w:hAnsiTheme="minorEastAsia"/>
          <w:szCs w:val="21"/>
        </w:rPr>
      </w:pPr>
      <w:r w:rsidRPr="00840246">
        <w:rPr>
          <w:rFonts w:asciiTheme="minorEastAsia" w:hAnsiTheme="minorEastAsia" w:hint="eastAsia"/>
          <w:szCs w:val="21"/>
        </w:rPr>
        <w:t xml:space="preserve">　　　　【めざす状態】</w:t>
      </w:r>
    </w:p>
    <w:p w:rsidR="00C800DA" w:rsidRPr="00840246" w:rsidRDefault="007F28E7" w:rsidP="007F28E7">
      <w:pPr>
        <w:ind w:leftChars="500" w:left="1050" w:firstLineChars="100" w:firstLine="210"/>
        <w:rPr>
          <w:rFonts w:asciiTheme="minorEastAsia" w:hAnsiTheme="minorEastAsia"/>
          <w:szCs w:val="21"/>
        </w:rPr>
      </w:pPr>
      <w:r w:rsidRPr="00840246">
        <w:rPr>
          <w:rFonts w:asciiTheme="minorEastAsia" w:hAnsiTheme="minorEastAsia" w:hint="eastAsia"/>
          <w:szCs w:val="21"/>
        </w:rPr>
        <w:t>多様な活動主体の課題やニーズに応じた支援が中間支援組織の活用により行われている状態</w:t>
      </w:r>
    </w:p>
    <w:p w:rsidR="00C800DA" w:rsidRPr="00840246" w:rsidRDefault="00C800DA" w:rsidP="00C800DA">
      <w:pPr>
        <w:ind w:left="210" w:hangingChars="100" w:hanging="210"/>
        <w:rPr>
          <w:rFonts w:asciiTheme="majorEastAsia" w:eastAsiaTheme="majorEastAsia" w:hAnsiTheme="majorEastAsia"/>
          <w:b/>
        </w:rPr>
      </w:pPr>
      <w:r w:rsidRPr="00840246">
        <w:rPr>
          <w:rFonts w:asciiTheme="minorEastAsia" w:hAnsiTheme="minorEastAsia" w:hint="eastAsia"/>
          <w:szCs w:val="21"/>
        </w:rPr>
        <w:lastRenderedPageBreak/>
        <w:t xml:space="preserve">　　　　【成果指標と目標値】</w:t>
      </w:r>
    </w:p>
    <w:p w:rsidR="007F28E7" w:rsidRPr="00840246" w:rsidRDefault="007F28E7" w:rsidP="007F28E7">
      <w:pPr>
        <w:ind w:left="1260" w:hangingChars="600" w:hanging="1260"/>
      </w:pPr>
      <w:r w:rsidRPr="00840246">
        <w:rPr>
          <w:rFonts w:hint="eastAsia"/>
        </w:rPr>
        <w:t xml:space="preserve">　　　　　・多様な活動主体が課題やニーズに応じて中間支援組織から支援を受けていると感じている活動主体の割合</w:t>
      </w:r>
    </w:p>
    <w:p w:rsidR="007F28E7" w:rsidRPr="00840246" w:rsidRDefault="007F28E7" w:rsidP="00971A48">
      <w:pPr>
        <w:ind w:firstLineChars="600" w:firstLine="1260"/>
      </w:pPr>
      <w:r w:rsidRPr="00840246">
        <w:rPr>
          <w:rFonts w:asciiTheme="minorEastAsia" w:hAnsiTheme="minorEastAsia" w:hint="eastAsia"/>
          <w:szCs w:val="21"/>
        </w:rPr>
        <w:t>平成</w:t>
      </w:r>
      <w:r w:rsidR="007D6541" w:rsidRPr="00840246">
        <w:rPr>
          <w:rFonts w:asciiTheme="minorEastAsia" w:hAnsiTheme="minorEastAsia"/>
          <w:szCs w:val="21"/>
        </w:rPr>
        <w:t>29</w:t>
      </w:r>
      <w:r w:rsidRPr="00840246">
        <w:rPr>
          <w:rFonts w:asciiTheme="minorEastAsia" w:hAnsiTheme="minorEastAsia" w:hint="eastAsia"/>
          <w:szCs w:val="21"/>
        </w:rPr>
        <w:t>年度までに</w:t>
      </w:r>
      <w:r w:rsidRPr="00840246">
        <w:rPr>
          <w:rFonts w:hint="eastAsia"/>
        </w:rPr>
        <w:t xml:space="preserve">　</w:t>
      </w:r>
      <w:r w:rsidRPr="00840246">
        <w:rPr>
          <w:rFonts w:asciiTheme="minorEastAsia" w:hAnsiTheme="minorEastAsia"/>
          <w:szCs w:val="21"/>
        </w:rPr>
        <w:t>50％</w:t>
      </w:r>
      <w:r w:rsidRPr="00840246">
        <w:rPr>
          <w:rFonts w:hint="eastAsia"/>
        </w:rPr>
        <w:t>以上</w:t>
      </w:r>
    </w:p>
    <w:p w:rsidR="007F28E7" w:rsidRPr="00840246" w:rsidRDefault="007F28E7" w:rsidP="007F28E7">
      <w:pPr>
        <w:ind w:firstLineChars="500" w:firstLine="1050"/>
      </w:pPr>
      <w:r w:rsidRPr="00840246">
        <w:rPr>
          <w:rFonts w:hint="eastAsia"/>
        </w:rPr>
        <w:t>（測定方法）</w:t>
      </w:r>
    </w:p>
    <w:p w:rsidR="00C800DA" w:rsidRPr="00840246" w:rsidRDefault="007F28E7" w:rsidP="007F28E7">
      <w:pPr>
        <w:ind w:leftChars="500" w:left="1260" w:hangingChars="100" w:hanging="210"/>
      </w:pPr>
      <w:r w:rsidRPr="00840246">
        <w:rPr>
          <w:rFonts w:hint="eastAsia"/>
        </w:rPr>
        <w:t>・</w:t>
      </w:r>
      <w:r w:rsidR="00E77706" w:rsidRPr="00840246">
        <w:rPr>
          <w:rFonts w:hint="eastAsia"/>
        </w:rPr>
        <w:t>団体にアンケートを行い</w:t>
      </w:r>
      <w:r w:rsidRPr="00840246">
        <w:rPr>
          <w:rFonts w:hint="eastAsia"/>
        </w:rPr>
        <w:t>、肯定的回答の割合を算出する。</w:t>
      </w:r>
    </w:p>
    <w:p w:rsidR="004768C8" w:rsidRPr="00840246" w:rsidRDefault="004768C8" w:rsidP="00020D9D">
      <w:pPr>
        <w:ind w:left="210" w:hangingChars="100" w:hanging="210"/>
      </w:pPr>
    </w:p>
    <w:p w:rsidR="00020D9D" w:rsidRPr="00CD7F5C" w:rsidRDefault="00595B6B" w:rsidP="00020D9D">
      <w:pPr>
        <w:ind w:left="210" w:hangingChars="100" w:hanging="210"/>
        <w:rPr>
          <w:rFonts w:asciiTheme="majorEastAsia" w:eastAsiaTheme="majorEastAsia" w:hAnsiTheme="majorEastAsia"/>
        </w:rPr>
      </w:pPr>
      <w:r w:rsidRPr="00CD7F5C">
        <w:rPr>
          <w:rFonts w:asciiTheme="majorEastAsia" w:eastAsiaTheme="majorEastAsia" w:hAnsiTheme="majorEastAsia" w:hint="eastAsia"/>
        </w:rPr>
        <w:t>２</w:t>
      </w:r>
      <w:r w:rsidR="00020D9D" w:rsidRPr="00CD7F5C">
        <w:rPr>
          <w:rFonts w:asciiTheme="majorEastAsia" w:eastAsiaTheme="majorEastAsia" w:hAnsiTheme="majorEastAsia" w:hint="eastAsia"/>
        </w:rPr>
        <w:t xml:space="preserve">　「</w:t>
      </w:r>
      <w:r w:rsidR="000B19B8" w:rsidRPr="00CD7F5C">
        <w:rPr>
          <w:rFonts w:asciiTheme="majorEastAsia" w:eastAsiaTheme="majorEastAsia" w:hAnsiTheme="majorEastAsia" w:hint="eastAsia"/>
        </w:rPr>
        <w:t>自律</w:t>
      </w:r>
      <w:r w:rsidR="00020D9D" w:rsidRPr="00CD7F5C">
        <w:rPr>
          <w:rFonts w:asciiTheme="majorEastAsia" w:eastAsiaTheme="majorEastAsia" w:hAnsiTheme="majorEastAsia" w:hint="eastAsia"/>
        </w:rPr>
        <w:t>した自治体型の区政運営」</w:t>
      </w:r>
      <w:r w:rsidR="009B6F47" w:rsidRPr="00CD7F5C">
        <w:rPr>
          <w:rFonts w:asciiTheme="majorEastAsia" w:eastAsiaTheme="majorEastAsia" w:hAnsiTheme="majorEastAsia" w:hint="eastAsia"/>
        </w:rPr>
        <w:t>に</w:t>
      </w:r>
      <w:r w:rsidR="00020D9D" w:rsidRPr="00CD7F5C">
        <w:rPr>
          <w:rFonts w:asciiTheme="majorEastAsia" w:eastAsiaTheme="majorEastAsia" w:hAnsiTheme="majorEastAsia" w:hint="eastAsia"/>
        </w:rPr>
        <w:t>向けて</w:t>
      </w:r>
    </w:p>
    <w:p w:rsidR="00C33C78" w:rsidRPr="00840246" w:rsidRDefault="00C33C78" w:rsidP="00C33C78">
      <w:pPr>
        <w:ind w:left="210" w:hangingChars="100" w:hanging="210"/>
        <w:rPr>
          <w:rFonts w:asciiTheme="minorEastAsia" w:hAnsiTheme="minorEastAsia"/>
        </w:rPr>
      </w:pPr>
      <w:r w:rsidRPr="00840246">
        <w:rPr>
          <w:rFonts w:asciiTheme="minorEastAsia" w:hAnsiTheme="minorEastAsia" w:hint="eastAsia"/>
        </w:rPr>
        <w:t xml:space="preserve">　　地域課題の解決に的確に取り組むには、住民にもっとも身近な区長が、地域住民の意見・要望やニーズを適切に把握するとともに、区の実情や特性に応じた区政運営を行うことが必要です。</w:t>
      </w:r>
    </w:p>
    <w:p w:rsidR="00C33C78" w:rsidRPr="00840246" w:rsidRDefault="00C33C78" w:rsidP="00C33C78">
      <w:pPr>
        <w:ind w:leftChars="100" w:left="210" w:firstLineChars="100" w:firstLine="210"/>
        <w:rPr>
          <w:rFonts w:asciiTheme="minorEastAsia" w:hAnsiTheme="minorEastAsia"/>
        </w:rPr>
      </w:pPr>
      <w:r w:rsidRPr="00840246">
        <w:rPr>
          <w:rFonts w:asciiTheme="minorEastAsia" w:hAnsiTheme="minorEastAsia" w:hint="eastAsia"/>
        </w:rPr>
        <w:t>また、区役所が、窓口サービスなど</w:t>
      </w:r>
      <w:r w:rsidR="00677E19" w:rsidRPr="00840246">
        <w:rPr>
          <w:rFonts w:asciiTheme="minorEastAsia" w:hAnsiTheme="minorEastAsia" w:cs="Times New Roman" w:hint="eastAsia"/>
          <w:szCs w:val="21"/>
        </w:rPr>
        <w:t>様々な</w:t>
      </w:r>
      <w:r w:rsidRPr="00840246">
        <w:rPr>
          <w:rFonts w:asciiTheme="minorEastAsia" w:hAnsiTheme="minorEastAsia" w:hint="eastAsia"/>
        </w:rPr>
        <w:t>区役所サービス</w:t>
      </w:r>
      <w:r w:rsidR="00A25B7D" w:rsidRPr="00840246">
        <w:rPr>
          <w:rFonts w:asciiTheme="minorEastAsia" w:hAnsiTheme="minorEastAsia" w:hint="eastAsia"/>
        </w:rPr>
        <w:t>を的確迅速に提供し効率的に運営する</w:t>
      </w:r>
      <w:r w:rsidRPr="00840246">
        <w:rPr>
          <w:rFonts w:asciiTheme="minorEastAsia" w:hAnsiTheme="minorEastAsia" w:hint="eastAsia"/>
        </w:rPr>
        <w:t>機関として、また、区における総合行政の窓口として、区民の信頼・満足・納得を得ることが必要です。</w:t>
      </w:r>
    </w:p>
    <w:p w:rsidR="00C33C78" w:rsidRDefault="0083066F" w:rsidP="002E084F">
      <w:pPr>
        <w:ind w:leftChars="100" w:left="210" w:firstLineChars="100" w:firstLine="210"/>
        <w:rPr>
          <w:rFonts w:asciiTheme="minorEastAsia" w:hAnsiTheme="minorEastAsia"/>
        </w:rPr>
      </w:pPr>
      <w:r w:rsidRPr="00840246">
        <w:rPr>
          <w:rFonts w:asciiTheme="minorEastAsia" w:hAnsiTheme="minorEastAsia" w:hint="eastAsia"/>
        </w:rPr>
        <w:t>こうした観点からの</w:t>
      </w:r>
      <w:r w:rsidR="00C33C78" w:rsidRPr="00840246">
        <w:rPr>
          <w:rFonts w:asciiTheme="minorEastAsia" w:hAnsiTheme="minorEastAsia" w:hint="eastAsia"/>
        </w:rPr>
        <w:t>「自律した自治体型の区政運営」を、引き続き追求していきます。</w:t>
      </w:r>
    </w:p>
    <w:p w:rsidR="00840246" w:rsidRPr="00840246" w:rsidRDefault="00840246" w:rsidP="002E084F">
      <w:pPr>
        <w:ind w:leftChars="100" w:left="210" w:firstLineChars="100" w:firstLine="210"/>
        <w:rPr>
          <w:rFonts w:asciiTheme="minorEastAsia" w:hAnsiTheme="minorEastAsia"/>
        </w:rPr>
      </w:pPr>
    </w:p>
    <w:p w:rsidR="009B6F47" w:rsidRPr="00CD7F5C" w:rsidRDefault="006E7897" w:rsidP="006E7897">
      <w:pPr>
        <w:ind w:left="210" w:hangingChars="100" w:hanging="210"/>
        <w:rPr>
          <w:rFonts w:asciiTheme="majorEastAsia" w:eastAsiaTheme="majorEastAsia" w:hAnsiTheme="majorEastAsia"/>
        </w:rPr>
      </w:pPr>
      <w:r w:rsidRPr="00CD7F5C">
        <w:rPr>
          <w:rFonts w:asciiTheme="majorEastAsia" w:eastAsiaTheme="majorEastAsia" w:hAnsiTheme="majorEastAsia" w:hint="eastAsia"/>
        </w:rPr>
        <w:t xml:space="preserve">　⑴</w:t>
      </w:r>
      <w:r w:rsidR="00F66F8F" w:rsidRPr="00CD7F5C">
        <w:rPr>
          <w:rFonts w:asciiTheme="majorEastAsia" w:eastAsiaTheme="majorEastAsia" w:hAnsiTheme="majorEastAsia" w:hint="eastAsia"/>
        </w:rPr>
        <w:t xml:space="preserve">　区における住民主体の自治の実現</w:t>
      </w:r>
    </w:p>
    <w:p w:rsidR="006E7897" w:rsidRPr="00CD7F5C" w:rsidRDefault="006E7897" w:rsidP="002E084F">
      <w:pPr>
        <w:ind w:left="210" w:hangingChars="100" w:hanging="210"/>
        <w:rPr>
          <w:rFonts w:asciiTheme="majorEastAsia" w:eastAsiaTheme="majorEastAsia" w:hAnsiTheme="majorEastAsia"/>
        </w:rPr>
      </w:pPr>
      <w:r w:rsidRPr="00CD7F5C">
        <w:rPr>
          <w:rFonts w:asciiTheme="majorEastAsia" w:eastAsiaTheme="majorEastAsia" w:hAnsiTheme="majorEastAsia" w:hint="eastAsia"/>
        </w:rPr>
        <w:t xml:space="preserve">　　ア　めざす姿</w:t>
      </w:r>
      <w:r w:rsidRPr="00CD7F5C">
        <w:rPr>
          <w:rFonts w:asciiTheme="majorEastAsia" w:eastAsiaTheme="majorEastAsia" w:hAnsiTheme="majorEastAsia"/>
        </w:rPr>
        <w:t>(将来像)</w:t>
      </w:r>
    </w:p>
    <w:p w:rsidR="00CE78B3" w:rsidRDefault="006E7897" w:rsidP="006E7897">
      <w:pPr>
        <w:ind w:left="630" w:hangingChars="300" w:hanging="630"/>
        <w:rPr>
          <w:rFonts w:asciiTheme="minorEastAsia" w:hAnsiTheme="minorEastAsia"/>
        </w:rPr>
      </w:pPr>
      <w:r w:rsidRPr="00840246">
        <w:rPr>
          <w:rFonts w:ascii="ＭＳ 明朝" w:eastAsia="ＭＳ 明朝" w:hAnsi="ＭＳ 明朝" w:cs="Times New Roman" w:hint="eastAsia"/>
        </w:rPr>
        <w:t xml:space="preserve">　　　　各</w:t>
      </w:r>
      <w:r w:rsidRPr="00840246">
        <w:rPr>
          <w:rFonts w:asciiTheme="minorEastAsia" w:hAnsiTheme="minorEastAsia" w:hint="eastAsia"/>
        </w:rPr>
        <w:t>区において、多様な区民の意見やニーズを適切にとらえ</w:t>
      </w:r>
      <w:r w:rsidR="00A825AA" w:rsidRPr="00840246">
        <w:rPr>
          <w:rFonts w:asciiTheme="minorEastAsia" w:hAnsiTheme="minorEastAsia" w:hint="eastAsia"/>
        </w:rPr>
        <w:t>、それらを踏まえた説明責任が果たされるよう区政に関する情報が区民全体に着実に届けられ</w:t>
      </w:r>
      <w:r w:rsidRPr="00840246">
        <w:rPr>
          <w:rFonts w:asciiTheme="minorEastAsia" w:hAnsiTheme="minorEastAsia" w:hint="eastAsia"/>
        </w:rPr>
        <w:t>るとともに、</w:t>
      </w:r>
      <w:r w:rsidR="00950CFE" w:rsidRPr="00840246">
        <w:rPr>
          <w:rFonts w:asciiTheme="minorEastAsia" w:hAnsiTheme="minorEastAsia" w:hint="eastAsia"/>
        </w:rPr>
        <w:t>施策や</w:t>
      </w:r>
      <w:r w:rsidR="00A25B7D" w:rsidRPr="00840246">
        <w:rPr>
          <w:rFonts w:asciiTheme="minorEastAsia" w:hAnsiTheme="minorEastAsia" w:hint="eastAsia"/>
        </w:rPr>
        <w:t>事務</w:t>
      </w:r>
      <w:r w:rsidRPr="00840246">
        <w:rPr>
          <w:rFonts w:asciiTheme="minorEastAsia" w:hAnsiTheme="minorEastAsia" w:hint="eastAsia"/>
        </w:rPr>
        <w:t>事業の企画･計画の段階から評価の段階に至る</w:t>
      </w:r>
      <w:r w:rsidR="00E369DD">
        <w:rPr>
          <w:rFonts w:asciiTheme="minorEastAsia" w:hAnsiTheme="minorEastAsia" w:hint="eastAsia"/>
        </w:rPr>
        <w:t>全て</w:t>
      </w:r>
      <w:r w:rsidRPr="00840246">
        <w:rPr>
          <w:rFonts w:asciiTheme="minorEastAsia" w:hAnsiTheme="minorEastAsia" w:hint="eastAsia"/>
        </w:rPr>
        <w:t>のプロセスにおいて区民の参画を得ながら、区の特性や地域実情に即し</w:t>
      </w:r>
      <w:r w:rsidR="00CE78B3" w:rsidRPr="00840246">
        <w:rPr>
          <w:rFonts w:asciiTheme="minorEastAsia" w:hAnsiTheme="minorEastAsia" w:hint="eastAsia"/>
        </w:rPr>
        <w:t>た</w:t>
      </w:r>
      <w:r w:rsidRPr="00840246">
        <w:rPr>
          <w:rFonts w:asciiTheme="minorEastAsia" w:hAnsiTheme="minorEastAsia" w:hint="eastAsia"/>
        </w:rPr>
        <w:t>区政</w:t>
      </w:r>
      <w:r w:rsidR="00CE78B3" w:rsidRPr="00840246">
        <w:rPr>
          <w:rFonts w:asciiTheme="minorEastAsia" w:hAnsiTheme="minorEastAsia" w:hint="eastAsia"/>
        </w:rPr>
        <w:t>が</w:t>
      </w:r>
      <w:r w:rsidRPr="00840246">
        <w:rPr>
          <w:rFonts w:asciiTheme="minorEastAsia" w:hAnsiTheme="minorEastAsia" w:hint="eastAsia"/>
        </w:rPr>
        <w:t>運営</w:t>
      </w:r>
      <w:r w:rsidR="00CE78B3" w:rsidRPr="00840246">
        <w:rPr>
          <w:rFonts w:asciiTheme="minorEastAsia" w:hAnsiTheme="minorEastAsia" w:hint="eastAsia"/>
        </w:rPr>
        <w:t>される区</w:t>
      </w:r>
      <w:r w:rsidRPr="00840246">
        <w:rPr>
          <w:rFonts w:asciiTheme="minorEastAsia" w:hAnsiTheme="minorEastAsia" w:hint="eastAsia"/>
        </w:rPr>
        <w:t>民主体の自治の実現をめざ</w:t>
      </w:r>
      <w:r w:rsidR="003D01D6" w:rsidRPr="00840246">
        <w:rPr>
          <w:rFonts w:asciiTheme="minorEastAsia" w:hAnsiTheme="minorEastAsia" w:hint="eastAsia"/>
        </w:rPr>
        <w:t>しま</w:t>
      </w:r>
      <w:r w:rsidRPr="00840246">
        <w:rPr>
          <w:rFonts w:asciiTheme="minorEastAsia" w:hAnsiTheme="minorEastAsia" w:hint="eastAsia"/>
        </w:rPr>
        <w:t>す。</w:t>
      </w:r>
    </w:p>
    <w:p w:rsidR="00840246" w:rsidRPr="00840246" w:rsidRDefault="00840246" w:rsidP="006E7897">
      <w:pPr>
        <w:ind w:left="630" w:hangingChars="300" w:hanging="630"/>
        <w:rPr>
          <w:rFonts w:asciiTheme="minorEastAsia" w:hAnsiTheme="minorEastAsia"/>
        </w:rPr>
      </w:pPr>
    </w:p>
    <w:p w:rsidR="006E7897" w:rsidRPr="00CD7F5C" w:rsidRDefault="006E7897" w:rsidP="006E7897">
      <w:pPr>
        <w:rPr>
          <w:rFonts w:asciiTheme="majorEastAsia" w:eastAsiaTheme="majorEastAsia" w:hAnsiTheme="majorEastAsia"/>
        </w:rPr>
      </w:pPr>
      <w:r w:rsidRPr="00840246">
        <w:rPr>
          <w:rFonts w:asciiTheme="minorEastAsia" w:hAnsiTheme="minorEastAsia" w:hint="eastAsia"/>
        </w:rPr>
        <w:t xml:space="preserve">　　</w:t>
      </w:r>
      <w:r w:rsidRPr="00CD7F5C">
        <w:rPr>
          <w:rFonts w:asciiTheme="majorEastAsia" w:eastAsiaTheme="majorEastAsia" w:hAnsiTheme="majorEastAsia" w:hint="eastAsia"/>
        </w:rPr>
        <w:t>イ　取組の方向性</w:t>
      </w:r>
      <w:r w:rsidRPr="00CD7F5C">
        <w:rPr>
          <w:rFonts w:asciiTheme="majorEastAsia" w:eastAsiaTheme="majorEastAsia" w:hAnsiTheme="majorEastAsia"/>
        </w:rPr>
        <w:t>(基本戦略)</w:t>
      </w:r>
    </w:p>
    <w:p w:rsidR="00483DA8" w:rsidRPr="00CD7F5C" w:rsidRDefault="005E1B1B" w:rsidP="00CE78B3">
      <w:pPr>
        <w:ind w:left="420" w:hangingChars="200" w:hanging="420"/>
        <w:rPr>
          <w:rFonts w:asciiTheme="majorEastAsia" w:eastAsiaTheme="majorEastAsia" w:hAnsiTheme="majorEastAsia"/>
        </w:rPr>
      </w:pPr>
      <w:r w:rsidRPr="00CD7F5C">
        <w:rPr>
          <w:rFonts w:asciiTheme="majorEastAsia" w:eastAsiaTheme="majorEastAsia" w:hAnsiTheme="majorEastAsia" w:hint="eastAsia"/>
        </w:rPr>
        <w:t xml:space="preserve">　　　</w:t>
      </w:r>
      <w:r w:rsidR="00CE78B3" w:rsidRPr="00CD7F5C">
        <w:rPr>
          <w:rFonts w:asciiTheme="majorEastAsia" w:eastAsiaTheme="majorEastAsia" w:hAnsiTheme="majorEastAsia" w:hint="eastAsia"/>
        </w:rPr>
        <w:t>㋐</w:t>
      </w:r>
      <w:r w:rsidR="00483DA8" w:rsidRPr="00CD7F5C">
        <w:rPr>
          <w:rFonts w:asciiTheme="majorEastAsia" w:eastAsiaTheme="majorEastAsia" w:hAnsiTheme="majorEastAsia" w:hint="eastAsia"/>
        </w:rPr>
        <w:t xml:space="preserve">　多様な区民の意見やニーズ</w:t>
      </w:r>
      <w:r w:rsidR="00CE78B3" w:rsidRPr="00CD7F5C">
        <w:rPr>
          <w:rFonts w:asciiTheme="majorEastAsia" w:eastAsiaTheme="majorEastAsia" w:hAnsiTheme="majorEastAsia" w:hint="eastAsia"/>
        </w:rPr>
        <w:t>の的確な把握</w:t>
      </w:r>
      <w:r w:rsidR="00A825AA" w:rsidRPr="00CD7F5C">
        <w:rPr>
          <w:rFonts w:asciiTheme="majorEastAsia" w:eastAsiaTheme="majorEastAsia" w:hAnsiTheme="majorEastAsia" w:hint="eastAsia"/>
        </w:rPr>
        <w:t>と区政情報の発信</w:t>
      </w:r>
    </w:p>
    <w:p w:rsidR="00483DA8" w:rsidRPr="00840246" w:rsidRDefault="00483DA8" w:rsidP="00CE78B3">
      <w:r w:rsidRPr="00840246">
        <w:rPr>
          <w:rFonts w:hint="eastAsia"/>
        </w:rPr>
        <w:t xml:space="preserve">　　　</w:t>
      </w:r>
      <w:r w:rsidR="00CE78B3" w:rsidRPr="00840246">
        <w:rPr>
          <w:rFonts w:hint="eastAsia"/>
        </w:rPr>
        <w:t xml:space="preserve">　</w:t>
      </w:r>
      <w:r w:rsidRPr="00840246">
        <w:rPr>
          <w:rFonts w:hint="eastAsia"/>
        </w:rPr>
        <w:t>【趣旨】</w:t>
      </w:r>
    </w:p>
    <w:p w:rsidR="00A25B7D" w:rsidRPr="00840246" w:rsidRDefault="00041D3A" w:rsidP="00041D3A">
      <w:pPr>
        <w:ind w:leftChars="500" w:left="1050" w:firstLineChars="100" w:firstLine="210"/>
      </w:pPr>
      <w:r w:rsidRPr="00840246">
        <w:rPr>
          <w:rFonts w:hint="eastAsia"/>
        </w:rPr>
        <w:t>表面化しにくいものも含めた多様な区民の意見やニーズを的確に把握するとともに、それらを踏まえた説明責任を果たす観点から区政に関する情報が区民全体に届けられるようきめ細かな情報発信を行う。</w:t>
      </w:r>
    </w:p>
    <w:p w:rsidR="00A761B8" w:rsidRPr="00840246" w:rsidRDefault="00A761B8" w:rsidP="00A761B8">
      <w:pPr>
        <w:ind w:left="210" w:hangingChars="100" w:hanging="210"/>
      </w:pPr>
      <w:r w:rsidRPr="00840246">
        <w:rPr>
          <w:rFonts w:hint="eastAsia"/>
        </w:rPr>
        <w:t xml:space="preserve">　　　　【めざす状態】</w:t>
      </w:r>
    </w:p>
    <w:p w:rsidR="00041D3A" w:rsidRPr="00840246" w:rsidRDefault="00041D3A" w:rsidP="00041D3A">
      <w:pPr>
        <w:ind w:leftChars="500" w:left="1260" w:hangingChars="100" w:hanging="210"/>
      </w:pPr>
      <w:r w:rsidRPr="00840246">
        <w:rPr>
          <w:rFonts w:hint="eastAsia"/>
        </w:rPr>
        <w:t>・区役所が、区政会議をはじめ、様々な機会を活用して、区民の意見やニーズを的確に把握することにより、区の特性や地域実情に応じた施策・事業を展開できている状態</w:t>
      </w:r>
    </w:p>
    <w:p w:rsidR="00840246" w:rsidRDefault="00041D3A" w:rsidP="00041D3A">
      <w:pPr>
        <w:ind w:leftChars="500" w:left="1260" w:hangingChars="100" w:hanging="210"/>
      </w:pPr>
      <w:r w:rsidRPr="00840246">
        <w:rPr>
          <w:rFonts w:hint="eastAsia"/>
        </w:rPr>
        <w:t>・区役所が、区民に対して区政運営についての十分な情報を届け、理解を得ている状態</w:t>
      </w:r>
    </w:p>
    <w:p w:rsidR="00840246" w:rsidRDefault="00840246">
      <w:pPr>
        <w:widowControl/>
        <w:jc w:val="left"/>
      </w:pPr>
      <w:r>
        <w:br w:type="page"/>
      </w:r>
    </w:p>
    <w:p w:rsidR="00483DA8" w:rsidRPr="00840246" w:rsidRDefault="00483DA8" w:rsidP="00A825AA">
      <w:pPr>
        <w:ind w:left="1050" w:hangingChars="500" w:hanging="1050"/>
      </w:pPr>
      <w:r w:rsidRPr="00840246">
        <w:rPr>
          <w:rFonts w:hint="eastAsia"/>
        </w:rPr>
        <w:lastRenderedPageBreak/>
        <w:t xml:space="preserve">　</w:t>
      </w:r>
      <w:r w:rsidR="00A825AA" w:rsidRPr="00840246">
        <w:rPr>
          <w:rFonts w:hint="eastAsia"/>
        </w:rPr>
        <w:t xml:space="preserve">　　　</w:t>
      </w:r>
      <w:r w:rsidRPr="00840246">
        <w:rPr>
          <w:rFonts w:hint="eastAsia"/>
        </w:rPr>
        <w:t>【成果指標と目標値】</w:t>
      </w:r>
    </w:p>
    <w:p w:rsidR="00041D3A" w:rsidRPr="00840246" w:rsidRDefault="00041D3A" w:rsidP="009316E9">
      <w:pPr>
        <w:pStyle w:val="a7"/>
        <w:numPr>
          <w:ilvl w:val="0"/>
          <w:numId w:val="5"/>
        </w:numPr>
        <w:ind w:leftChars="0"/>
        <w:rPr>
          <w:rFonts w:asciiTheme="minorEastAsia" w:hAnsiTheme="minorEastAsia"/>
        </w:rPr>
      </w:pPr>
      <w:r w:rsidRPr="00840246">
        <w:rPr>
          <w:rFonts w:asciiTheme="minorEastAsia" w:hAnsiTheme="minorEastAsia" w:hint="eastAsia"/>
        </w:rPr>
        <w:t>区役所が、区政運営について区民の意見や要望を</w:t>
      </w:r>
      <w:r w:rsidR="00341157" w:rsidRPr="00840246">
        <w:rPr>
          <w:rFonts w:asciiTheme="minorEastAsia" w:hAnsiTheme="minorEastAsia" w:hint="eastAsia"/>
        </w:rPr>
        <w:t>反映している</w:t>
      </w:r>
      <w:r w:rsidRPr="00840246">
        <w:rPr>
          <w:rFonts w:asciiTheme="minorEastAsia" w:hAnsiTheme="minorEastAsia" w:hint="eastAsia"/>
        </w:rPr>
        <w:t>と思う</w:t>
      </w:r>
      <w:r w:rsidR="009316E9" w:rsidRPr="009316E9">
        <w:rPr>
          <w:rFonts w:asciiTheme="minorEastAsia" w:hAnsiTheme="minorEastAsia" w:hint="eastAsia"/>
        </w:rPr>
        <w:t>区民の割合</w:t>
      </w:r>
    </w:p>
    <w:p w:rsidR="00041D3A" w:rsidRPr="00840246" w:rsidRDefault="00041D3A" w:rsidP="009316E9">
      <w:pPr>
        <w:pStyle w:val="a7"/>
        <w:numPr>
          <w:ilvl w:val="0"/>
          <w:numId w:val="5"/>
        </w:numPr>
        <w:ind w:leftChars="0"/>
        <w:rPr>
          <w:rFonts w:asciiTheme="minorEastAsia" w:hAnsiTheme="minorEastAsia"/>
        </w:rPr>
      </w:pPr>
      <w:r w:rsidRPr="00840246">
        <w:rPr>
          <w:rFonts w:asciiTheme="minorEastAsia" w:hAnsiTheme="minorEastAsia" w:hint="eastAsia"/>
        </w:rPr>
        <w:t>区の様々な取組（施策・事業・イベントなど）の中に、区の特性や地域実情に応じたものがあると感じる</w:t>
      </w:r>
      <w:r w:rsidR="009316E9" w:rsidRPr="009316E9">
        <w:rPr>
          <w:rFonts w:asciiTheme="minorEastAsia" w:hAnsiTheme="minorEastAsia" w:hint="eastAsia"/>
        </w:rPr>
        <w:t>区民の割合</w:t>
      </w:r>
    </w:p>
    <w:p w:rsidR="00041D3A" w:rsidRPr="009316E9" w:rsidRDefault="00041D3A" w:rsidP="009316E9">
      <w:pPr>
        <w:pStyle w:val="a7"/>
        <w:numPr>
          <w:ilvl w:val="0"/>
          <w:numId w:val="5"/>
        </w:numPr>
        <w:ind w:leftChars="0"/>
        <w:rPr>
          <w:rFonts w:asciiTheme="minorEastAsia" w:hAnsiTheme="minorEastAsia"/>
        </w:rPr>
      </w:pPr>
      <w:r w:rsidRPr="009316E9">
        <w:rPr>
          <w:rFonts w:asciiTheme="minorEastAsia" w:hAnsiTheme="minorEastAsia" w:hint="eastAsia"/>
        </w:rPr>
        <w:t>区の様々な取組（施策・事業・イベントなど）に関して、あなたの必要とする情報が伝えられていると感じる</w:t>
      </w:r>
      <w:r w:rsidR="009316E9" w:rsidRPr="009316E9">
        <w:rPr>
          <w:rFonts w:asciiTheme="minorEastAsia" w:hAnsiTheme="minorEastAsia" w:hint="eastAsia"/>
        </w:rPr>
        <w:t>区民の割合</w:t>
      </w:r>
    </w:p>
    <w:p w:rsidR="00041D3A" w:rsidRPr="00840246" w:rsidRDefault="00041D3A" w:rsidP="00041D3A">
      <w:pPr>
        <w:ind w:leftChars="100" w:left="210" w:firstLineChars="400" w:firstLine="840"/>
        <w:rPr>
          <w:rFonts w:asciiTheme="minorEastAsia" w:hAnsiTheme="minorEastAsia"/>
        </w:rPr>
      </w:pPr>
      <w:r w:rsidRPr="00840246">
        <w:rPr>
          <w:rFonts w:asciiTheme="minorEastAsia" w:hAnsiTheme="minorEastAsia" w:hint="eastAsia"/>
        </w:rPr>
        <w:t>平成</w:t>
      </w:r>
      <w:r w:rsidRPr="00840246">
        <w:rPr>
          <w:rFonts w:asciiTheme="minorEastAsia" w:hAnsiTheme="minorEastAsia"/>
        </w:rPr>
        <w:t>29年度までに　①60％以上　②60％以上　③60％以上</w:t>
      </w:r>
    </w:p>
    <w:p w:rsidR="00041D3A" w:rsidRPr="00840246" w:rsidRDefault="00041D3A" w:rsidP="00B21080">
      <w:pPr>
        <w:ind w:firstLineChars="400" w:firstLine="840"/>
        <w:rPr>
          <w:rFonts w:asciiTheme="minorEastAsia" w:hAnsiTheme="minorEastAsia"/>
        </w:rPr>
      </w:pPr>
      <w:r w:rsidRPr="00840246">
        <w:rPr>
          <w:rFonts w:asciiTheme="minorEastAsia" w:hAnsiTheme="minorEastAsia" w:hint="eastAsia"/>
        </w:rPr>
        <w:t>（測定方法）</w:t>
      </w:r>
    </w:p>
    <w:p w:rsidR="00041D3A" w:rsidRDefault="00041D3A" w:rsidP="00B21080">
      <w:pPr>
        <w:ind w:leftChars="514" w:left="1289" w:hangingChars="100" w:hanging="210"/>
        <w:rPr>
          <w:rFonts w:asciiTheme="minorEastAsia" w:hAnsiTheme="minorEastAsia"/>
        </w:rPr>
      </w:pPr>
      <w:r w:rsidRPr="00840246">
        <w:rPr>
          <w:rFonts w:asciiTheme="minorEastAsia" w:hAnsiTheme="minorEastAsia" w:hint="eastAsia"/>
        </w:rPr>
        <w:t>・区役所の格付けとして、全ての区で、統一的手法のもと、無作為抽出した区民に対してアンケートを行う。</w:t>
      </w:r>
    </w:p>
    <w:p w:rsidR="00840246" w:rsidRPr="00840246" w:rsidRDefault="00840246" w:rsidP="00B21080">
      <w:pPr>
        <w:ind w:leftChars="514" w:left="1289" w:hangingChars="100" w:hanging="210"/>
        <w:rPr>
          <w:rFonts w:asciiTheme="minorEastAsia" w:hAnsiTheme="minorEastAsia"/>
        </w:rPr>
      </w:pPr>
    </w:p>
    <w:p w:rsidR="00483DA8" w:rsidRPr="00CD7F5C" w:rsidRDefault="00483DA8" w:rsidP="00041D3A">
      <w:pPr>
        <w:ind w:left="210" w:hangingChars="100" w:hanging="210"/>
        <w:rPr>
          <w:rFonts w:asciiTheme="majorEastAsia" w:eastAsiaTheme="majorEastAsia" w:hAnsiTheme="majorEastAsia"/>
        </w:rPr>
      </w:pPr>
      <w:r w:rsidRPr="00840246">
        <w:rPr>
          <w:rFonts w:asciiTheme="minorEastAsia" w:hAnsiTheme="minorEastAsia" w:hint="eastAsia"/>
        </w:rPr>
        <w:t xml:space="preserve">　　</w:t>
      </w:r>
      <w:r w:rsidR="00A761B8" w:rsidRPr="00CD7F5C">
        <w:rPr>
          <w:rFonts w:asciiTheme="majorEastAsia" w:eastAsiaTheme="majorEastAsia" w:hAnsiTheme="majorEastAsia" w:hint="eastAsia"/>
        </w:rPr>
        <w:t xml:space="preserve">　㋑</w:t>
      </w:r>
      <w:r w:rsidRPr="00CD7F5C">
        <w:rPr>
          <w:rFonts w:asciiTheme="majorEastAsia" w:eastAsiaTheme="majorEastAsia" w:hAnsiTheme="majorEastAsia" w:hint="eastAsia"/>
        </w:rPr>
        <w:t xml:space="preserve">　区民の参画と協働による区政運営</w:t>
      </w:r>
    </w:p>
    <w:p w:rsidR="00483DA8" w:rsidRPr="00840246" w:rsidRDefault="00483DA8" w:rsidP="00A761B8">
      <w:r w:rsidRPr="00840246">
        <w:rPr>
          <w:rFonts w:hint="eastAsia"/>
        </w:rPr>
        <w:t xml:space="preserve">　</w:t>
      </w:r>
      <w:r w:rsidR="00A761B8" w:rsidRPr="00840246">
        <w:rPr>
          <w:rFonts w:hint="eastAsia"/>
        </w:rPr>
        <w:t xml:space="preserve">　</w:t>
      </w:r>
      <w:r w:rsidRPr="00840246">
        <w:rPr>
          <w:rFonts w:hint="eastAsia"/>
        </w:rPr>
        <w:t xml:space="preserve">　　【趣旨】</w:t>
      </w:r>
    </w:p>
    <w:p w:rsidR="00FA7A62" w:rsidRPr="00840246" w:rsidRDefault="00041D3A" w:rsidP="00041D3A">
      <w:pPr>
        <w:ind w:leftChars="500" w:left="1050" w:firstLineChars="100" w:firstLine="210"/>
      </w:pPr>
      <w:r w:rsidRPr="00840246">
        <w:rPr>
          <w:rFonts w:hint="eastAsia"/>
        </w:rPr>
        <w:t>区政会議などを活用し、区における施策や事業について、区民にその企画･計画段階から参画していただくとともに、協働してこれに取り組み、その成果について評価を得て改善につなげていく。</w:t>
      </w:r>
    </w:p>
    <w:p w:rsidR="00483DA8" w:rsidRPr="00840246" w:rsidRDefault="00483DA8" w:rsidP="00483DA8">
      <w:pPr>
        <w:ind w:left="210" w:hangingChars="100" w:hanging="210"/>
      </w:pPr>
      <w:r w:rsidRPr="00840246">
        <w:rPr>
          <w:rFonts w:hint="eastAsia"/>
        </w:rPr>
        <w:t xml:space="preserve">　　　　【めざす状態】</w:t>
      </w:r>
    </w:p>
    <w:p w:rsidR="00FA7A62" w:rsidRPr="00840246" w:rsidRDefault="00041D3A" w:rsidP="00041D3A">
      <w:pPr>
        <w:ind w:leftChars="500" w:left="1260" w:hangingChars="100" w:hanging="210"/>
      </w:pPr>
      <w:r w:rsidRPr="00840246">
        <w:rPr>
          <w:rFonts w:hint="eastAsia"/>
        </w:rPr>
        <w:t>・区役所が、区政運営について、様々な取組の企画・計画段階から、区民との対話や協働を行うとともに、区民から受けた評価を改善につなげるなど、</w:t>
      </w:r>
      <w:r w:rsidR="001611E5" w:rsidRPr="00840246">
        <w:rPr>
          <w:rFonts w:asciiTheme="minorEastAsia" w:hAnsiTheme="minorEastAsia"/>
        </w:rPr>
        <w:t>PDCA</w:t>
      </w:r>
      <w:r w:rsidRPr="00840246">
        <w:rPr>
          <w:rFonts w:hint="eastAsia"/>
        </w:rPr>
        <w:t>サイクルを適切に運用している状態。</w:t>
      </w:r>
    </w:p>
    <w:p w:rsidR="00483DA8" w:rsidRPr="00840246" w:rsidRDefault="00483DA8" w:rsidP="00483DA8">
      <w:pPr>
        <w:ind w:left="210" w:hangingChars="100" w:hanging="210"/>
      </w:pPr>
      <w:r w:rsidRPr="00840246">
        <w:rPr>
          <w:rFonts w:hint="eastAsia"/>
        </w:rPr>
        <w:t xml:space="preserve">　　　　【成果指標と目標値】</w:t>
      </w:r>
    </w:p>
    <w:p w:rsidR="00041D3A" w:rsidRPr="00683FE5" w:rsidRDefault="00041D3A" w:rsidP="00683FE5">
      <w:pPr>
        <w:pStyle w:val="a7"/>
        <w:numPr>
          <w:ilvl w:val="0"/>
          <w:numId w:val="10"/>
        </w:numPr>
        <w:ind w:leftChars="0"/>
        <w:rPr>
          <w:rFonts w:asciiTheme="minorEastAsia" w:hAnsiTheme="minorEastAsia"/>
        </w:rPr>
      </w:pPr>
      <w:r w:rsidRPr="00683FE5">
        <w:rPr>
          <w:rFonts w:asciiTheme="minorEastAsia" w:hAnsiTheme="minorEastAsia" w:hint="eastAsia"/>
        </w:rPr>
        <w:t>区役所が、区の様々な取組（施策・事業・イベントなど）について、それらの企画・計画段階</w:t>
      </w:r>
      <w:r w:rsidR="006A5116" w:rsidRPr="00683FE5">
        <w:rPr>
          <w:rFonts w:asciiTheme="minorEastAsia" w:hAnsiTheme="minorEastAsia" w:hint="eastAsia"/>
        </w:rPr>
        <w:t>において</w:t>
      </w:r>
      <w:r w:rsidRPr="00683FE5">
        <w:rPr>
          <w:rFonts w:asciiTheme="minorEastAsia" w:hAnsiTheme="minorEastAsia" w:hint="eastAsia"/>
        </w:rPr>
        <w:t>、区民</w:t>
      </w:r>
      <w:r w:rsidR="00E77706" w:rsidRPr="00683FE5">
        <w:rPr>
          <w:rFonts w:asciiTheme="minorEastAsia" w:hAnsiTheme="minorEastAsia" w:hint="eastAsia"/>
        </w:rPr>
        <w:t>の</w:t>
      </w:r>
      <w:r w:rsidRPr="00683FE5">
        <w:rPr>
          <w:rFonts w:asciiTheme="minorEastAsia" w:hAnsiTheme="minorEastAsia" w:hint="eastAsia"/>
        </w:rPr>
        <w:t>意見や要望を</w:t>
      </w:r>
      <w:r w:rsidR="00341157" w:rsidRPr="00683FE5">
        <w:rPr>
          <w:rFonts w:asciiTheme="minorEastAsia" w:hAnsiTheme="minorEastAsia" w:hint="eastAsia"/>
        </w:rPr>
        <w:t>反映している</w:t>
      </w:r>
      <w:r w:rsidRPr="00683FE5">
        <w:rPr>
          <w:rFonts w:asciiTheme="minorEastAsia" w:hAnsiTheme="minorEastAsia" w:hint="eastAsia"/>
        </w:rPr>
        <w:t>と思う</w:t>
      </w:r>
      <w:r w:rsidR="00683FE5" w:rsidRPr="00683FE5">
        <w:rPr>
          <w:rFonts w:asciiTheme="minorEastAsia" w:hAnsiTheme="minorEastAsia" w:hint="eastAsia"/>
        </w:rPr>
        <w:t>区民の割合</w:t>
      </w:r>
    </w:p>
    <w:p w:rsidR="00041D3A" w:rsidRPr="00683FE5" w:rsidRDefault="00041D3A" w:rsidP="00683FE5">
      <w:pPr>
        <w:pStyle w:val="a7"/>
        <w:numPr>
          <w:ilvl w:val="0"/>
          <w:numId w:val="10"/>
        </w:numPr>
        <w:ind w:leftChars="0"/>
        <w:rPr>
          <w:rFonts w:asciiTheme="minorEastAsia" w:hAnsiTheme="minorEastAsia"/>
        </w:rPr>
      </w:pPr>
      <w:r w:rsidRPr="00683FE5">
        <w:rPr>
          <w:rFonts w:asciiTheme="minorEastAsia" w:hAnsiTheme="minorEastAsia" w:hint="eastAsia"/>
        </w:rPr>
        <w:t>区役所が、区の様々な取組（施策・事業・イベントなど）について、それらの終了時に意見を聴くなど、区民からの評価を受け、これらを区政運営の改善につなげ</w:t>
      </w:r>
      <w:r w:rsidR="00341157" w:rsidRPr="00683FE5">
        <w:rPr>
          <w:rFonts w:asciiTheme="minorEastAsia" w:hAnsiTheme="minorEastAsia" w:hint="eastAsia"/>
        </w:rPr>
        <w:t>ている</w:t>
      </w:r>
      <w:r w:rsidRPr="00683FE5">
        <w:rPr>
          <w:rFonts w:asciiTheme="minorEastAsia" w:hAnsiTheme="minorEastAsia" w:hint="eastAsia"/>
        </w:rPr>
        <w:t>と思う</w:t>
      </w:r>
      <w:r w:rsidR="00683FE5" w:rsidRPr="00683FE5">
        <w:rPr>
          <w:rFonts w:asciiTheme="minorEastAsia" w:hAnsiTheme="minorEastAsia" w:hint="eastAsia"/>
        </w:rPr>
        <w:t>区民の割合</w:t>
      </w:r>
    </w:p>
    <w:p w:rsidR="00041D3A" w:rsidRPr="00840246" w:rsidRDefault="00041D3A" w:rsidP="00041D3A">
      <w:pPr>
        <w:ind w:firstLineChars="400" w:firstLine="840"/>
        <w:rPr>
          <w:rFonts w:asciiTheme="minorEastAsia" w:hAnsiTheme="minorEastAsia"/>
        </w:rPr>
      </w:pPr>
      <w:r w:rsidRPr="00840246">
        <w:rPr>
          <w:rFonts w:asciiTheme="minorEastAsia" w:hAnsiTheme="minorEastAsia" w:hint="eastAsia"/>
        </w:rPr>
        <w:t xml:space="preserve">　平成</w:t>
      </w:r>
      <w:r w:rsidRPr="00840246">
        <w:rPr>
          <w:rFonts w:asciiTheme="minorEastAsia" w:hAnsiTheme="minorEastAsia"/>
        </w:rPr>
        <w:t>29年度までに　①60％以上　②60％以上</w:t>
      </w:r>
    </w:p>
    <w:p w:rsidR="00041D3A" w:rsidRPr="00840246" w:rsidRDefault="00041D3A" w:rsidP="00041D3A">
      <w:pPr>
        <w:rPr>
          <w:rFonts w:asciiTheme="minorEastAsia" w:hAnsiTheme="minorEastAsia"/>
        </w:rPr>
      </w:pPr>
      <w:r w:rsidRPr="00840246">
        <w:rPr>
          <w:rFonts w:asciiTheme="minorEastAsia" w:hAnsiTheme="minorEastAsia" w:hint="eastAsia"/>
        </w:rPr>
        <w:t xml:space="preserve">　　　　（測定方法）</w:t>
      </w:r>
    </w:p>
    <w:p w:rsidR="00851EFC" w:rsidRPr="00840246" w:rsidRDefault="00041D3A" w:rsidP="00B21080">
      <w:pPr>
        <w:ind w:leftChars="514" w:left="1289" w:hangingChars="100" w:hanging="210"/>
        <w:rPr>
          <w:rFonts w:asciiTheme="minorEastAsia" w:hAnsiTheme="minorEastAsia"/>
        </w:rPr>
      </w:pPr>
      <w:r w:rsidRPr="00840246">
        <w:rPr>
          <w:rFonts w:asciiTheme="minorEastAsia" w:hAnsiTheme="minorEastAsia" w:hint="eastAsia"/>
        </w:rPr>
        <w:t>・区役所の格付けとして、全ての区で、統一的手法のもと、無作為抽出した区民に対してアンケートを行う。</w:t>
      </w:r>
    </w:p>
    <w:p w:rsidR="00041D3A" w:rsidRPr="00840246" w:rsidRDefault="00041D3A" w:rsidP="00041D3A">
      <w:pPr>
        <w:rPr>
          <w:rFonts w:asciiTheme="minorEastAsia" w:hAnsiTheme="minorEastAsia"/>
        </w:rPr>
      </w:pPr>
    </w:p>
    <w:p w:rsidR="009B6F47" w:rsidRPr="00CD7F5C" w:rsidRDefault="00950CFE" w:rsidP="00950CFE">
      <w:pPr>
        <w:rPr>
          <w:rFonts w:asciiTheme="majorEastAsia" w:eastAsiaTheme="majorEastAsia" w:hAnsiTheme="majorEastAsia"/>
        </w:rPr>
      </w:pPr>
      <w:r w:rsidRPr="00CD7F5C">
        <w:rPr>
          <w:rFonts w:asciiTheme="majorEastAsia" w:eastAsiaTheme="majorEastAsia" w:hAnsiTheme="majorEastAsia" w:hint="eastAsia"/>
        </w:rPr>
        <w:t xml:space="preserve">　⑵　</w:t>
      </w:r>
      <w:r w:rsidR="002E084F" w:rsidRPr="00CD7F5C">
        <w:rPr>
          <w:rFonts w:asciiTheme="majorEastAsia" w:eastAsiaTheme="majorEastAsia" w:hAnsiTheme="majorEastAsia" w:hint="eastAsia"/>
        </w:rPr>
        <w:t>区民に身近な総合行政の</w:t>
      </w:r>
      <w:r w:rsidR="00556051" w:rsidRPr="00CD7F5C">
        <w:rPr>
          <w:rFonts w:asciiTheme="majorEastAsia" w:eastAsiaTheme="majorEastAsia" w:hAnsiTheme="majorEastAsia" w:hint="eastAsia"/>
        </w:rPr>
        <w:t>拠点</w:t>
      </w:r>
      <w:r w:rsidR="00AE364B" w:rsidRPr="00CD7F5C">
        <w:rPr>
          <w:rFonts w:asciiTheme="majorEastAsia" w:eastAsiaTheme="majorEastAsia" w:hAnsiTheme="majorEastAsia" w:hint="eastAsia"/>
        </w:rPr>
        <w:t>と</w:t>
      </w:r>
      <w:r w:rsidR="009B6F47" w:rsidRPr="00CD7F5C">
        <w:rPr>
          <w:rFonts w:asciiTheme="majorEastAsia" w:eastAsiaTheme="majorEastAsia" w:hAnsiTheme="majorEastAsia" w:hint="eastAsia"/>
        </w:rPr>
        <w:t>しての区役所づくり</w:t>
      </w:r>
    </w:p>
    <w:p w:rsidR="00A14BB4" w:rsidRPr="00CD7F5C" w:rsidRDefault="00A14BB4" w:rsidP="002E084F">
      <w:pPr>
        <w:ind w:left="210" w:hangingChars="100" w:hanging="210"/>
        <w:rPr>
          <w:rFonts w:asciiTheme="majorEastAsia" w:eastAsiaTheme="majorEastAsia" w:hAnsiTheme="majorEastAsia"/>
        </w:rPr>
      </w:pPr>
      <w:r w:rsidRPr="00CD7F5C">
        <w:rPr>
          <w:rFonts w:asciiTheme="majorEastAsia" w:eastAsiaTheme="majorEastAsia" w:hAnsiTheme="majorEastAsia" w:hint="eastAsia"/>
        </w:rPr>
        <w:t xml:space="preserve">　　ア　めざす姿</w:t>
      </w:r>
      <w:r w:rsidRPr="00CD7F5C">
        <w:rPr>
          <w:rFonts w:asciiTheme="majorEastAsia" w:eastAsiaTheme="majorEastAsia" w:hAnsiTheme="majorEastAsia"/>
        </w:rPr>
        <w:t>(将来像)</w:t>
      </w:r>
    </w:p>
    <w:p w:rsidR="00A14BB4" w:rsidRDefault="003D01D6" w:rsidP="002E084F">
      <w:pPr>
        <w:ind w:left="630" w:hangingChars="300" w:hanging="630"/>
        <w:rPr>
          <w:rFonts w:asciiTheme="minorEastAsia" w:hAnsiTheme="minorEastAsia"/>
        </w:rPr>
      </w:pPr>
      <w:r w:rsidRPr="00840246">
        <w:rPr>
          <w:rFonts w:asciiTheme="minorEastAsia" w:hAnsiTheme="minorEastAsia" w:hint="eastAsia"/>
        </w:rPr>
        <w:t xml:space="preserve">　　　　</w:t>
      </w:r>
      <w:r w:rsidR="00A14BB4" w:rsidRPr="00840246">
        <w:rPr>
          <w:rFonts w:asciiTheme="minorEastAsia" w:hAnsiTheme="minorEastAsia" w:hint="eastAsia"/>
        </w:rPr>
        <w:t>区役所が、</w:t>
      </w:r>
      <w:r w:rsidR="002E084F" w:rsidRPr="00840246">
        <w:rPr>
          <w:rFonts w:asciiTheme="minorEastAsia" w:hAnsiTheme="minorEastAsia" w:hint="eastAsia"/>
        </w:rPr>
        <w:t>区民に身近な総合行政の</w:t>
      </w:r>
      <w:r w:rsidR="00A14BB4" w:rsidRPr="00840246">
        <w:rPr>
          <w:rFonts w:asciiTheme="minorEastAsia" w:hAnsiTheme="minorEastAsia" w:hint="eastAsia"/>
        </w:rPr>
        <w:t>拠点として、信頼されるものであることをめざ</w:t>
      </w:r>
      <w:r w:rsidR="000355F3" w:rsidRPr="00840246">
        <w:rPr>
          <w:rFonts w:asciiTheme="minorEastAsia" w:hAnsiTheme="minorEastAsia" w:hint="eastAsia"/>
        </w:rPr>
        <w:t>しま</w:t>
      </w:r>
      <w:r w:rsidR="00A14BB4" w:rsidRPr="00840246">
        <w:rPr>
          <w:rFonts w:asciiTheme="minorEastAsia" w:hAnsiTheme="minorEastAsia" w:hint="eastAsia"/>
        </w:rPr>
        <w:t>す。</w:t>
      </w:r>
    </w:p>
    <w:p w:rsidR="00303C49" w:rsidRDefault="00303C49">
      <w:pPr>
        <w:widowControl/>
        <w:jc w:val="left"/>
        <w:rPr>
          <w:rFonts w:asciiTheme="minorEastAsia" w:hAnsiTheme="minorEastAsia"/>
        </w:rPr>
      </w:pPr>
      <w:r>
        <w:rPr>
          <w:rFonts w:asciiTheme="minorEastAsia" w:hAnsiTheme="minorEastAsia"/>
        </w:rPr>
        <w:br w:type="page"/>
      </w:r>
    </w:p>
    <w:p w:rsidR="00A14BB4" w:rsidRPr="00CD7F5C" w:rsidRDefault="00A14BB4" w:rsidP="00A14BB4">
      <w:pPr>
        <w:rPr>
          <w:rFonts w:asciiTheme="majorEastAsia" w:eastAsiaTheme="majorEastAsia" w:hAnsiTheme="majorEastAsia"/>
        </w:rPr>
      </w:pPr>
      <w:r w:rsidRPr="00840246">
        <w:rPr>
          <w:rFonts w:asciiTheme="minorEastAsia" w:hAnsiTheme="minorEastAsia" w:hint="eastAsia"/>
        </w:rPr>
        <w:lastRenderedPageBreak/>
        <w:t xml:space="preserve">　</w:t>
      </w:r>
      <w:r w:rsidRPr="00CD7F5C">
        <w:rPr>
          <w:rFonts w:asciiTheme="majorEastAsia" w:eastAsiaTheme="majorEastAsia" w:hAnsiTheme="majorEastAsia" w:hint="eastAsia"/>
        </w:rPr>
        <w:t xml:space="preserve">　イ　取組の方向性</w:t>
      </w:r>
      <w:r w:rsidRPr="00CD7F5C">
        <w:rPr>
          <w:rFonts w:asciiTheme="majorEastAsia" w:eastAsiaTheme="majorEastAsia" w:hAnsiTheme="majorEastAsia"/>
        </w:rPr>
        <w:t>(基本戦略)</w:t>
      </w:r>
    </w:p>
    <w:p w:rsidR="00A14BB4" w:rsidRPr="00CD7F5C" w:rsidRDefault="00A14BB4" w:rsidP="00A14BB4">
      <w:pPr>
        <w:rPr>
          <w:rFonts w:asciiTheme="majorEastAsia" w:eastAsiaTheme="majorEastAsia" w:hAnsiTheme="majorEastAsia"/>
        </w:rPr>
      </w:pPr>
      <w:r w:rsidRPr="00CD7F5C">
        <w:rPr>
          <w:rFonts w:asciiTheme="majorEastAsia" w:eastAsiaTheme="majorEastAsia" w:hAnsiTheme="majorEastAsia" w:hint="eastAsia"/>
        </w:rPr>
        <w:t xml:space="preserve">　　　㋐　</w:t>
      </w:r>
      <w:r w:rsidR="00FA7A62" w:rsidRPr="00CD7F5C">
        <w:rPr>
          <w:rFonts w:asciiTheme="majorEastAsia" w:eastAsiaTheme="majorEastAsia" w:hAnsiTheme="majorEastAsia" w:hint="eastAsia"/>
        </w:rPr>
        <w:t>区における</w:t>
      </w:r>
      <w:r w:rsidR="00DA2C3A" w:rsidRPr="00CD7F5C">
        <w:rPr>
          <w:rFonts w:asciiTheme="majorEastAsia" w:eastAsiaTheme="majorEastAsia" w:hAnsiTheme="majorEastAsia" w:hint="eastAsia"/>
        </w:rPr>
        <w:t>市政の</w:t>
      </w:r>
      <w:r w:rsidR="00FA7A62" w:rsidRPr="00CD7F5C">
        <w:rPr>
          <w:rFonts w:asciiTheme="majorEastAsia" w:eastAsiaTheme="majorEastAsia" w:hAnsiTheme="majorEastAsia" w:hint="eastAsia"/>
        </w:rPr>
        <w:t>総合窓口機能の充実</w:t>
      </w:r>
    </w:p>
    <w:p w:rsidR="00A14BB4" w:rsidRPr="00840246" w:rsidRDefault="00A14BB4" w:rsidP="00A14BB4">
      <w:r w:rsidRPr="00840246">
        <w:rPr>
          <w:rFonts w:asciiTheme="minorEastAsia" w:hAnsiTheme="minorEastAsia" w:hint="eastAsia"/>
        </w:rPr>
        <w:t xml:space="preserve">　　　　</w:t>
      </w:r>
      <w:r w:rsidRPr="00840246">
        <w:rPr>
          <w:rFonts w:hint="eastAsia"/>
        </w:rPr>
        <w:t>【趣旨】</w:t>
      </w:r>
    </w:p>
    <w:p w:rsidR="00FA7A62" w:rsidRPr="00840246" w:rsidRDefault="00041D3A" w:rsidP="00041D3A">
      <w:pPr>
        <w:ind w:leftChars="500" w:left="1050" w:firstLineChars="100" w:firstLine="210"/>
      </w:pPr>
      <w:r w:rsidRPr="00840246">
        <w:rPr>
          <w:rFonts w:hint="eastAsia"/>
        </w:rPr>
        <w:t>区役所が、区民が抱える様々な課題に対して、その内容に応じて関係局と連携して、責任をもって対応するなど、インターフェイス機能を拡充させ区民に身近な総合行政の拠点として区民から信頼されるようにする。</w:t>
      </w:r>
    </w:p>
    <w:p w:rsidR="00A14BB4" w:rsidRPr="00840246" w:rsidRDefault="00A14BB4" w:rsidP="00FA7A62">
      <w:pPr>
        <w:ind w:left="1265" w:hangingChars="600" w:hanging="1265"/>
      </w:pPr>
      <w:r w:rsidRPr="00840246">
        <w:rPr>
          <w:rFonts w:asciiTheme="majorEastAsia" w:eastAsiaTheme="majorEastAsia" w:hAnsiTheme="majorEastAsia" w:hint="eastAsia"/>
          <w:b/>
        </w:rPr>
        <w:t xml:space="preserve">　　　　</w:t>
      </w:r>
      <w:r w:rsidRPr="00840246">
        <w:rPr>
          <w:rFonts w:hint="eastAsia"/>
        </w:rPr>
        <w:t>【めざす状態】</w:t>
      </w:r>
    </w:p>
    <w:p w:rsidR="00FA7A62" w:rsidRPr="00840246" w:rsidRDefault="00041D3A" w:rsidP="00041D3A">
      <w:pPr>
        <w:ind w:leftChars="500" w:left="1260" w:hangingChars="100" w:hanging="210"/>
      </w:pPr>
      <w:r w:rsidRPr="00840246">
        <w:rPr>
          <w:rFonts w:hint="eastAsia"/>
        </w:rPr>
        <w:t>・区役所が、区民から寄せられる日常生活に関する</w:t>
      </w:r>
      <w:r w:rsidR="00677E19" w:rsidRPr="00840246">
        <w:rPr>
          <w:rFonts w:asciiTheme="minorEastAsia" w:hAnsiTheme="minorEastAsia" w:cs="Times New Roman" w:hint="eastAsia"/>
          <w:szCs w:val="21"/>
        </w:rPr>
        <w:t>様々な</w:t>
      </w:r>
      <w:r w:rsidRPr="00840246">
        <w:rPr>
          <w:rFonts w:hint="eastAsia"/>
        </w:rPr>
        <w:t>相談や要望を総合的に受け付け、個々の事案に応じて関係局等への連絡や指示を適切に行うとともに、適切な機関や窓口を調べ、情報を提供したり、必要に応じて自ら問い合わせを行い、状況を相談者等にフィードバックしたりするなど、区における市政の総合窓口としての役割を果たしている状態</w:t>
      </w:r>
    </w:p>
    <w:p w:rsidR="00A14BB4" w:rsidRPr="00840246" w:rsidRDefault="00A14BB4" w:rsidP="00A14BB4">
      <w:pPr>
        <w:ind w:left="210" w:hangingChars="100" w:hanging="210"/>
      </w:pPr>
      <w:r w:rsidRPr="00840246">
        <w:rPr>
          <w:rFonts w:hint="eastAsia"/>
        </w:rPr>
        <w:t xml:space="preserve">　　　　【成果指標と目標値】　</w:t>
      </w:r>
    </w:p>
    <w:p w:rsidR="00041D3A" w:rsidRPr="00840246" w:rsidRDefault="00B21080" w:rsidP="00B21080">
      <w:pPr>
        <w:ind w:leftChars="500" w:left="1260" w:hangingChars="100" w:hanging="210"/>
        <w:rPr>
          <w:rFonts w:asciiTheme="minorEastAsia" w:hAnsiTheme="minorEastAsia"/>
        </w:rPr>
      </w:pPr>
      <w:r w:rsidRPr="00840246">
        <w:rPr>
          <w:rFonts w:asciiTheme="minorEastAsia" w:hAnsiTheme="minorEastAsia" w:hint="eastAsia"/>
        </w:rPr>
        <w:t>・</w:t>
      </w:r>
      <w:r w:rsidR="00041D3A" w:rsidRPr="00840246">
        <w:rPr>
          <w:rFonts w:asciiTheme="minorEastAsia" w:hAnsiTheme="minorEastAsia" w:hint="eastAsia"/>
        </w:rPr>
        <w:t>過去</w:t>
      </w:r>
      <w:r w:rsidR="00FD6A3A" w:rsidRPr="00840246">
        <w:rPr>
          <w:rFonts w:asciiTheme="minorEastAsia" w:hAnsiTheme="minorEastAsia" w:hint="eastAsia"/>
        </w:rPr>
        <w:t>１</w:t>
      </w:r>
      <w:r w:rsidR="00041D3A" w:rsidRPr="00840246">
        <w:rPr>
          <w:rFonts w:asciiTheme="minorEastAsia" w:hAnsiTheme="minorEastAsia" w:hint="eastAsia"/>
        </w:rPr>
        <w:t>年間に、区役所に日常生活に関する相談や要望を行った区民</w:t>
      </w:r>
      <w:r w:rsidR="009D3EE2">
        <w:rPr>
          <w:rFonts w:asciiTheme="minorEastAsia" w:hAnsiTheme="minorEastAsia" w:hint="eastAsia"/>
        </w:rPr>
        <w:t>のうち</w:t>
      </w:r>
      <w:r w:rsidR="00041D3A" w:rsidRPr="00840246">
        <w:rPr>
          <w:rFonts w:asciiTheme="minorEastAsia" w:hAnsiTheme="minorEastAsia" w:hint="eastAsia"/>
        </w:rPr>
        <w:t>、区役所</w:t>
      </w:r>
      <w:r w:rsidR="009D3EE2">
        <w:rPr>
          <w:rFonts w:asciiTheme="minorEastAsia" w:hAnsiTheme="minorEastAsia" w:hint="eastAsia"/>
        </w:rPr>
        <w:t>が</w:t>
      </w:r>
      <w:r w:rsidR="00041D3A" w:rsidRPr="00840246">
        <w:rPr>
          <w:rFonts w:asciiTheme="minorEastAsia" w:hAnsiTheme="minorEastAsia" w:hint="eastAsia"/>
        </w:rPr>
        <w:t>、区における市政の総合窓口として、適切に対応したと思う区民の割合</w:t>
      </w:r>
    </w:p>
    <w:p w:rsidR="00041D3A" w:rsidRPr="00840246" w:rsidRDefault="00041D3A" w:rsidP="00041D3A">
      <w:pPr>
        <w:ind w:left="1260" w:hangingChars="600" w:hanging="1260"/>
        <w:rPr>
          <w:rFonts w:asciiTheme="minorEastAsia" w:hAnsiTheme="minorEastAsia"/>
        </w:rPr>
      </w:pPr>
      <w:r w:rsidRPr="00840246">
        <w:rPr>
          <w:rFonts w:asciiTheme="minorEastAsia" w:hAnsiTheme="minorEastAsia" w:hint="eastAsia"/>
        </w:rPr>
        <w:t xml:space="preserve">　　</w:t>
      </w:r>
      <w:r w:rsidR="00F15FFB" w:rsidRPr="00840246">
        <w:rPr>
          <w:rFonts w:asciiTheme="minorEastAsia" w:hAnsiTheme="minorEastAsia" w:hint="eastAsia"/>
        </w:rPr>
        <w:t xml:space="preserve">　　　</w:t>
      </w:r>
      <w:r w:rsidR="0031210C" w:rsidRPr="00840246">
        <w:rPr>
          <w:rFonts w:asciiTheme="minorEastAsia" w:hAnsiTheme="minorEastAsia" w:hint="eastAsia"/>
        </w:rPr>
        <w:t xml:space="preserve">　</w:t>
      </w:r>
      <w:r w:rsidRPr="00840246">
        <w:rPr>
          <w:rFonts w:asciiTheme="minorEastAsia" w:hAnsiTheme="minorEastAsia" w:hint="eastAsia"/>
        </w:rPr>
        <w:t>平成</w:t>
      </w:r>
      <w:r w:rsidRPr="00840246">
        <w:rPr>
          <w:rFonts w:asciiTheme="minorEastAsia" w:hAnsiTheme="minorEastAsia"/>
        </w:rPr>
        <w:t xml:space="preserve">29年度までに　80％以上　</w:t>
      </w:r>
    </w:p>
    <w:p w:rsidR="00041D3A" w:rsidRPr="00840246" w:rsidRDefault="00041D3A" w:rsidP="00B21080">
      <w:pPr>
        <w:ind w:firstLineChars="400" w:firstLine="840"/>
        <w:rPr>
          <w:rFonts w:asciiTheme="minorEastAsia" w:hAnsiTheme="minorEastAsia"/>
        </w:rPr>
      </w:pPr>
      <w:r w:rsidRPr="00840246">
        <w:rPr>
          <w:rFonts w:asciiTheme="minorEastAsia" w:hAnsiTheme="minorEastAsia" w:hint="eastAsia"/>
        </w:rPr>
        <w:t>（測定方法）</w:t>
      </w:r>
    </w:p>
    <w:p w:rsidR="00A14BB4" w:rsidRPr="00840246" w:rsidRDefault="00041D3A" w:rsidP="00B21080">
      <w:pPr>
        <w:ind w:leftChars="500" w:left="1260" w:hangingChars="100" w:hanging="210"/>
        <w:rPr>
          <w:rFonts w:asciiTheme="minorEastAsia" w:hAnsiTheme="minorEastAsia"/>
        </w:rPr>
      </w:pPr>
      <w:r w:rsidRPr="00840246">
        <w:rPr>
          <w:rFonts w:asciiTheme="minorEastAsia" w:hAnsiTheme="minorEastAsia" w:hint="eastAsia"/>
        </w:rPr>
        <w:t>・区役所の格付けとして、全ての区で、統一的手法のもと、無作為抽出した区民に対してアンケートを行う。</w:t>
      </w:r>
    </w:p>
    <w:p w:rsidR="00041D3A" w:rsidRPr="00840246" w:rsidRDefault="00041D3A" w:rsidP="00041D3A">
      <w:pPr>
        <w:ind w:left="1260" w:hangingChars="600" w:hanging="1260"/>
        <w:rPr>
          <w:rFonts w:asciiTheme="minorEastAsia" w:hAnsiTheme="minorEastAsia"/>
        </w:rPr>
      </w:pPr>
    </w:p>
    <w:p w:rsidR="00A14BB4" w:rsidRPr="00CD7F5C" w:rsidRDefault="00A14BB4" w:rsidP="00A14BB4">
      <w:pPr>
        <w:rPr>
          <w:rFonts w:asciiTheme="majorEastAsia" w:eastAsiaTheme="majorEastAsia" w:hAnsiTheme="majorEastAsia"/>
        </w:rPr>
      </w:pPr>
      <w:r w:rsidRPr="00CD7F5C">
        <w:rPr>
          <w:rFonts w:asciiTheme="majorEastAsia" w:eastAsiaTheme="majorEastAsia" w:hAnsiTheme="majorEastAsia" w:hint="eastAsia"/>
        </w:rPr>
        <w:t xml:space="preserve">　⑶　</w:t>
      </w:r>
      <w:r w:rsidR="00FA7A62" w:rsidRPr="00CD7F5C">
        <w:rPr>
          <w:rFonts w:asciiTheme="majorEastAsia" w:eastAsiaTheme="majorEastAsia" w:hAnsiTheme="majorEastAsia" w:hint="eastAsia"/>
        </w:rPr>
        <w:t>区民が満足・納得できる</w:t>
      </w:r>
      <w:r w:rsidRPr="00CD7F5C">
        <w:rPr>
          <w:rFonts w:asciiTheme="majorEastAsia" w:eastAsiaTheme="majorEastAsia" w:hAnsiTheme="majorEastAsia" w:hint="eastAsia"/>
        </w:rPr>
        <w:t>区役所</w:t>
      </w:r>
      <w:r w:rsidR="00691BD4" w:rsidRPr="00CD7F5C">
        <w:rPr>
          <w:rFonts w:asciiTheme="majorEastAsia" w:eastAsiaTheme="majorEastAsia" w:hAnsiTheme="majorEastAsia" w:hint="eastAsia"/>
        </w:rPr>
        <w:t>運営</w:t>
      </w:r>
    </w:p>
    <w:p w:rsidR="00A14BB4" w:rsidRPr="00CD7F5C" w:rsidRDefault="00A14BB4" w:rsidP="002E084F">
      <w:pPr>
        <w:ind w:left="210" w:hangingChars="100" w:hanging="210"/>
        <w:rPr>
          <w:rFonts w:asciiTheme="majorEastAsia" w:eastAsiaTheme="majorEastAsia" w:hAnsiTheme="majorEastAsia"/>
        </w:rPr>
      </w:pPr>
      <w:r w:rsidRPr="00CD7F5C">
        <w:rPr>
          <w:rFonts w:asciiTheme="majorEastAsia" w:eastAsiaTheme="majorEastAsia" w:hAnsiTheme="majorEastAsia" w:hint="eastAsia"/>
        </w:rPr>
        <w:t xml:space="preserve">　　ア　めざす姿</w:t>
      </w:r>
      <w:r w:rsidRPr="00CD7F5C">
        <w:rPr>
          <w:rFonts w:asciiTheme="majorEastAsia" w:eastAsiaTheme="majorEastAsia" w:hAnsiTheme="majorEastAsia"/>
        </w:rPr>
        <w:t>(将来像)</w:t>
      </w:r>
    </w:p>
    <w:p w:rsidR="00A14BB4" w:rsidRDefault="00A14BB4" w:rsidP="002E084F">
      <w:pPr>
        <w:ind w:left="630" w:hangingChars="300" w:hanging="630"/>
        <w:rPr>
          <w:rFonts w:asciiTheme="minorEastAsia" w:hAnsiTheme="minorEastAsia"/>
        </w:rPr>
      </w:pPr>
      <w:r w:rsidRPr="00840246">
        <w:rPr>
          <w:rFonts w:asciiTheme="minorEastAsia" w:hAnsiTheme="minorEastAsia" w:hint="eastAsia"/>
        </w:rPr>
        <w:t xml:space="preserve">　　　　区役所が区民をはじめ来庁者にとって快適で満足できる場所</w:t>
      </w:r>
      <w:r w:rsidR="00FD6A3A" w:rsidRPr="00840246">
        <w:rPr>
          <w:rFonts w:asciiTheme="minorEastAsia" w:hAnsiTheme="minorEastAsia" w:hint="eastAsia"/>
        </w:rPr>
        <w:t>となる</w:t>
      </w:r>
      <w:r w:rsidRPr="00840246">
        <w:rPr>
          <w:rFonts w:asciiTheme="minorEastAsia" w:hAnsiTheme="minorEastAsia" w:hint="eastAsia"/>
        </w:rPr>
        <w:t>とともに、区役所業務の運営について、区民の視点から見て納得してもらえるものとなることをめざ</w:t>
      </w:r>
      <w:r w:rsidR="000355F3" w:rsidRPr="00840246">
        <w:rPr>
          <w:rFonts w:asciiTheme="minorEastAsia" w:hAnsiTheme="minorEastAsia" w:hint="eastAsia"/>
        </w:rPr>
        <w:t>しま</w:t>
      </w:r>
      <w:r w:rsidRPr="00840246">
        <w:rPr>
          <w:rFonts w:asciiTheme="minorEastAsia" w:hAnsiTheme="minorEastAsia" w:hint="eastAsia"/>
        </w:rPr>
        <w:t>す。</w:t>
      </w:r>
    </w:p>
    <w:p w:rsidR="00840246" w:rsidRPr="00840246" w:rsidRDefault="00840246" w:rsidP="002E084F">
      <w:pPr>
        <w:ind w:left="630" w:hangingChars="300" w:hanging="630"/>
        <w:rPr>
          <w:rFonts w:asciiTheme="minorEastAsia" w:hAnsiTheme="minorEastAsia"/>
        </w:rPr>
      </w:pPr>
    </w:p>
    <w:p w:rsidR="00A14BB4" w:rsidRPr="00CD7F5C" w:rsidRDefault="00A14BB4" w:rsidP="00A14BB4">
      <w:pPr>
        <w:rPr>
          <w:rFonts w:asciiTheme="majorEastAsia" w:eastAsiaTheme="majorEastAsia" w:hAnsiTheme="majorEastAsia"/>
        </w:rPr>
      </w:pPr>
      <w:r w:rsidRPr="00840246">
        <w:rPr>
          <w:rFonts w:asciiTheme="minorEastAsia" w:hAnsiTheme="minorEastAsia" w:hint="eastAsia"/>
        </w:rPr>
        <w:t xml:space="preserve">　</w:t>
      </w:r>
      <w:r w:rsidRPr="00CD7F5C">
        <w:rPr>
          <w:rFonts w:asciiTheme="majorEastAsia" w:eastAsiaTheme="majorEastAsia" w:hAnsiTheme="majorEastAsia" w:hint="eastAsia"/>
        </w:rPr>
        <w:t xml:space="preserve">　イ　取組の方向性</w:t>
      </w:r>
      <w:r w:rsidRPr="00CD7F5C">
        <w:rPr>
          <w:rFonts w:asciiTheme="majorEastAsia" w:eastAsiaTheme="majorEastAsia" w:hAnsiTheme="majorEastAsia"/>
        </w:rPr>
        <w:t>(基本戦略)</w:t>
      </w:r>
    </w:p>
    <w:p w:rsidR="00A14BB4" w:rsidRPr="00CD7F5C" w:rsidRDefault="00A14BB4" w:rsidP="00A14BB4">
      <w:pPr>
        <w:rPr>
          <w:rFonts w:asciiTheme="majorEastAsia" w:eastAsiaTheme="majorEastAsia" w:hAnsiTheme="majorEastAsia"/>
        </w:rPr>
      </w:pPr>
      <w:r w:rsidRPr="00CD7F5C">
        <w:rPr>
          <w:rFonts w:asciiTheme="majorEastAsia" w:eastAsiaTheme="majorEastAsia" w:hAnsiTheme="majorEastAsia" w:hint="eastAsia"/>
        </w:rPr>
        <w:t xml:space="preserve">　　　㋐　庁内案内や窓口業務におけるサービス向上</w:t>
      </w:r>
    </w:p>
    <w:p w:rsidR="00A14BB4" w:rsidRPr="00840246" w:rsidRDefault="00A14BB4" w:rsidP="00A14BB4">
      <w:r w:rsidRPr="00840246">
        <w:rPr>
          <w:rFonts w:hint="eastAsia"/>
        </w:rPr>
        <w:t xml:space="preserve">　　　　【趣旨】</w:t>
      </w:r>
    </w:p>
    <w:p w:rsidR="00CA286D" w:rsidRPr="00840246" w:rsidRDefault="004100BB" w:rsidP="004100BB">
      <w:pPr>
        <w:ind w:leftChars="500" w:left="1050" w:firstLineChars="100" w:firstLine="210"/>
      </w:pPr>
      <w:r w:rsidRPr="00840246">
        <w:rPr>
          <w:rFonts w:hint="eastAsia"/>
        </w:rPr>
        <w:t>区民の皆さんが快適で利用しやすい区役所となるよう、庁舎案内の改善や窓口での応対の向上を図るとともに、来庁者の声を適切に把握し改善につなげる。</w:t>
      </w:r>
    </w:p>
    <w:p w:rsidR="00A14BB4" w:rsidRPr="00840246" w:rsidRDefault="00A14BB4" w:rsidP="00CA286D">
      <w:pPr>
        <w:ind w:left="1265" w:hangingChars="600" w:hanging="1265"/>
      </w:pPr>
      <w:r w:rsidRPr="00840246">
        <w:rPr>
          <w:rFonts w:asciiTheme="majorEastAsia" w:eastAsiaTheme="majorEastAsia" w:hAnsiTheme="majorEastAsia" w:hint="eastAsia"/>
          <w:b/>
        </w:rPr>
        <w:t xml:space="preserve">　　　　</w:t>
      </w:r>
      <w:r w:rsidRPr="00840246">
        <w:rPr>
          <w:rFonts w:hint="eastAsia"/>
        </w:rPr>
        <w:t>【めざす状態】</w:t>
      </w:r>
    </w:p>
    <w:p w:rsidR="00CA286D" w:rsidRPr="00840246" w:rsidRDefault="00041D3A" w:rsidP="00F15FFB">
      <w:pPr>
        <w:ind w:leftChars="500" w:left="1260" w:hangingChars="100" w:hanging="210"/>
      </w:pPr>
      <w:r w:rsidRPr="00840246">
        <w:rPr>
          <w:rFonts w:hint="eastAsia"/>
        </w:rPr>
        <w:t>・区役所来庁者等に対する窓口サービスを向上させ、自治体トップレベルのサービスを実現している状態</w:t>
      </w:r>
    </w:p>
    <w:p w:rsidR="00A14BB4" w:rsidRPr="00840246" w:rsidRDefault="00A14BB4" w:rsidP="00A14BB4">
      <w:pPr>
        <w:ind w:left="210" w:hangingChars="100" w:hanging="210"/>
      </w:pPr>
      <w:r w:rsidRPr="00840246">
        <w:rPr>
          <w:rFonts w:hint="eastAsia"/>
        </w:rPr>
        <w:t xml:space="preserve">　　　　【成果指標と目標値】</w:t>
      </w:r>
    </w:p>
    <w:p w:rsidR="00041D3A" w:rsidRPr="00840246" w:rsidRDefault="00041D3A" w:rsidP="00FD6A3A">
      <w:pPr>
        <w:pStyle w:val="a7"/>
        <w:numPr>
          <w:ilvl w:val="0"/>
          <w:numId w:val="7"/>
        </w:numPr>
        <w:ind w:leftChars="0"/>
        <w:rPr>
          <w:rFonts w:asciiTheme="minorEastAsia" w:hAnsiTheme="minorEastAsia"/>
        </w:rPr>
      </w:pPr>
      <w:r w:rsidRPr="00840246">
        <w:rPr>
          <w:rFonts w:asciiTheme="minorEastAsia" w:hAnsiTheme="minorEastAsia" w:hint="eastAsia"/>
        </w:rPr>
        <w:t>区役所を過去</w:t>
      </w:r>
      <w:r w:rsidR="00FD6A3A" w:rsidRPr="00840246">
        <w:rPr>
          <w:rFonts w:asciiTheme="minorEastAsia" w:hAnsiTheme="minorEastAsia" w:hint="eastAsia"/>
        </w:rPr>
        <w:t>１</w:t>
      </w:r>
      <w:r w:rsidRPr="00840246">
        <w:rPr>
          <w:rFonts w:asciiTheme="minorEastAsia" w:hAnsiTheme="minorEastAsia" w:hint="eastAsia"/>
        </w:rPr>
        <w:t>年間に訪れた区民</w:t>
      </w:r>
      <w:r w:rsidR="00683FE5">
        <w:rPr>
          <w:rFonts w:asciiTheme="minorEastAsia" w:hAnsiTheme="minorEastAsia" w:hint="eastAsia"/>
        </w:rPr>
        <w:t>のうち</w:t>
      </w:r>
      <w:r w:rsidRPr="00840246">
        <w:rPr>
          <w:rFonts w:asciiTheme="minorEastAsia" w:hAnsiTheme="minorEastAsia" w:hint="eastAsia"/>
        </w:rPr>
        <w:t>、来庁者への案内サービスや窓口での応対が良いと感じた区民の割合</w:t>
      </w:r>
    </w:p>
    <w:p w:rsidR="00303C49" w:rsidRDefault="00041D3A" w:rsidP="00041D3A">
      <w:pPr>
        <w:rPr>
          <w:rFonts w:asciiTheme="minorEastAsia" w:hAnsiTheme="minorEastAsia"/>
        </w:rPr>
      </w:pPr>
      <w:r w:rsidRPr="00840246">
        <w:rPr>
          <w:rFonts w:asciiTheme="minorEastAsia" w:hAnsiTheme="minorEastAsia" w:hint="eastAsia"/>
        </w:rPr>
        <w:t xml:space="preserve">　　</w:t>
      </w:r>
      <w:r w:rsidR="00F15FFB" w:rsidRPr="00840246">
        <w:rPr>
          <w:rFonts w:asciiTheme="minorEastAsia" w:hAnsiTheme="minorEastAsia" w:hint="eastAsia"/>
        </w:rPr>
        <w:t xml:space="preserve">　　　　</w:t>
      </w:r>
      <w:r w:rsidRPr="00840246">
        <w:rPr>
          <w:rFonts w:asciiTheme="minorEastAsia" w:hAnsiTheme="minorEastAsia" w:hint="eastAsia"/>
        </w:rPr>
        <w:t>平成</w:t>
      </w:r>
      <w:r w:rsidRPr="00840246">
        <w:rPr>
          <w:rFonts w:asciiTheme="minorEastAsia" w:hAnsiTheme="minorEastAsia"/>
        </w:rPr>
        <w:t>29年度までに　80％以上</w:t>
      </w:r>
    </w:p>
    <w:p w:rsidR="00303C49" w:rsidRDefault="00303C49">
      <w:pPr>
        <w:widowControl/>
        <w:jc w:val="left"/>
        <w:rPr>
          <w:rFonts w:asciiTheme="minorEastAsia" w:hAnsiTheme="minorEastAsia"/>
        </w:rPr>
      </w:pPr>
      <w:r>
        <w:rPr>
          <w:rFonts w:asciiTheme="minorEastAsia" w:hAnsiTheme="minorEastAsia"/>
        </w:rPr>
        <w:br w:type="page"/>
      </w:r>
    </w:p>
    <w:p w:rsidR="00041D3A" w:rsidRPr="00840246" w:rsidRDefault="00041D3A" w:rsidP="00F15FFB">
      <w:pPr>
        <w:ind w:leftChars="500" w:left="1260" w:hangingChars="100" w:hanging="210"/>
        <w:rPr>
          <w:rFonts w:asciiTheme="minorEastAsia" w:hAnsiTheme="minorEastAsia"/>
        </w:rPr>
      </w:pPr>
      <w:r w:rsidRPr="00840246">
        <w:rPr>
          <w:rFonts w:asciiTheme="minorEastAsia" w:hAnsiTheme="minorEastAsia" w:hint="eastAsia"/>
        </w:rPr>
        <w:lastRenderedPageBreak/>
        <w:t>②　区役所来庁者に対する窓口サービスに係る民間事業者の覆面調査員による調査（</w:t>
      </w:r>
      <w:r w:rsidR="00686415" w:rsidRPr="00840246">
        <w:rPr>
          <w:rFonts w:asciiTheme="minorEastAsia" w:hAnsiTheme="minorEastAsia" w:hint="eastAsia"/>
        </w:rPr>
        <w:t>５</w:t>
      </w:r>
      <w:r w:rsidRPr="00840246">
        <w:rPr>
          <w:rFonts w:asciiTheme="minorEastAsia" w:hAnsiTheme="minorEastAsia" w:hint="eastAsia"/>
        </w:rPr>
        <w:t>点満点）での点数</w:t>
      </w:r>
    </w:p>
    <w:p w:rsidR="00041D3A" w:rsidRPr="00840246" w:rsidRDefault="00041D3A" w:rsidP="00041D3A">
      <w:pPr>
        <w:rPr>
          <w:rFonts w:asciiTheme="minorEastAsia" w:hAnsiTheme="minorEastAsia"/>
        </w:rPr>
      </w:pPr>
      <w:r w:rsidRPr="00840246">
        <w:rPr>
          <w:rFonts w:asciiTheme="minorEastAsia" w:hAnsiTheme="minorEastAsia" w:hint="eastAsia"/>
        </w:rPr>
        <w:t xml:space="preserve">　　</w:t>
      </w:r>
      <w:r w:rsidR="00F15FFB" w:rsidRPr="00840246">
        <w:rPr>
          <w:rFonts w:asciiTheme="minorEastAsia" w:hAnsiTheme="minorEastAsia" w:hint="eastAsia"/>
        </w:rPr>
        <w:t xml:space="preserve">　　　　</w:t>
      </w:r>
      <w:r w:rsidRPr="00840246">
        <w:rPr>
          <w:rFonts w:asciiTheme="minorEastAsia" w:hAnsiTheme="minorEastAsia" w:hint="eastAsia"/>
        </w:rPr>
        <w:t>平成</w:t>
      </w:r>
      <w:r w:rsidRPr="00840246">
        <w:rPr>
          <w:rFonts w:asciiTheme="minorEastAsia" w:hAnsiTheme="minorEastAsia"/>
        </w:rPr>
        <w:t>29年度までに　3.5点以上</w:t>
      </w:r>
    </w:p>
    <w:p w:rsidR="00041D3A" w:rsidRPr="00840246" w:rsidRDefault="00041D3A" w:rsidP="00B21080">
      <w:pPr>
        <w:ind w:firstLineChars="400" w:firstLine="840"/>
        <w:rPr>
          <w:rFonts w:asciiTheme="minorEastAsia" w:hAnsiTheme="minorEastAsia"/>
        </w:rPr>
      </w:pPr>
      <w:r w:rsidRPr="00840246">
        <w:rPr>
          <w:rFonts w:asciiTheme="minorEastAsia" w:hAnsiTheme="minorEastAsia" w:hint="eastAsia"/>
        </w:rPr>
        <w:t>（測定方法）</w:t>
      </w:r>
    </w:p>
    <w:p w:rsidR="00041D3A" w:rsidRPr="00840246" w:rsidRDefault="00041D3A" w:rsidP="00B21080">
      <w:pPr>
        <w:pStyle w:val="a7"/>
        <w:numPr>
          <w:ilvl w:val="0"/>
          <w:numId w:val="8"/>
        </w:numPr>
        <w:ind w:leftChars="0"/>
        <w:rPr>
          <w:rFonts w:asciiTheme="minorEastAsia" w:hAnsiTheme="minorEastAsia"/>
        </w:rPr>
      </w:pPr>
      <w:r w:rsidRPr="00840246">
        <w:rPr>
          <w:rFonts w:asciiTheme="minorEastAsia" w:hAnsiTheme="minorEastAsia" w:hint="eastAsia"/>
        </w:rPr>
        <w:t>区役所の格付けとして、全ての区で、統一的手法のもと、無作為抽出した区民に対してアンケートを行う。</w:t>
      </w:r>
    </w:p>
    <w:p w:rsidR="000274B3" w:rsidRDefault="00041D3A" w:rsidP="00686415">
      <w:pPr>
        <w:pStyle w:val="a7"/>
        <w:numPr>
          <w:ilvl w:val="0"/>
          <w:numId w:val="8"/>
        </w:numPr>
        <w:ind w:leftChars="0"/>
        <w:rPr>
          <w:rFonts w:asciiTheme="minorEastAsia" w:hAnsiTheme="minorEastAsia"/>
        </w:rPr>
      </w:pPr>
      <w:r w:rsidRPr="00840246">
        <w:rPr>
          <w:rFonts w:asciiTheme="minorEastAsia" w:hAnsiTheme="minorEastAsia" w:hint="eastAsia"/>
        </w:rPr>
        <w:t>民間事業者の覆面調査員による調査（</w:t>
      </w:r>
      <w:r w:rsidR="00686415" w:rsidRPr="00840246">
        <w:rPr>
          <w:rFonts w:asciiTheme="minorEastAsia" w:hAnsiTheme="minorEastAsia" w:hint="eastAsia"/>
        </w:rPr>
        <w:t>５</w:t>
      </w:r>
      <w:r w:rsidRPr="00840246">
        <w:rPr>
          <w:rFonts w:asciiTheme="minorEastAsia" w:hAnsiTheme="minorEastAsia" w:hint="eastAsia"/>
        </w:rPr>
        <w:t>点満点）</w:t>
      </w:r>
    </w:p>
    <w:p w:rsidR="00840246" w:rsidRPr="00840246" w:rsidRDefault="00840246" w:rsidP="00305C94">
      <w:pPr>
        <w:pStyle w:val="a7"/>
        <w:ind w:leftChars="0" w:left="1410"/>
        <w:rPr>
          <w:rFonts w:asciiTheme="minorEastAsia" w:hAnsiTheme="minorEastAsia"/>
        </w:rPr>
      </w:pPr>
    </w:p>
    <w:p w:rsidR="00A14BB4" w:rsidRPr="00CD7F5C" w:rsidRDefault="00A14BB4" w:rsidP="00A14BB4">
      <w:pPr>
        <w:ind w:left="840" w:hangingChars="400" w:hanging="840"/>
        <w:rPr>
          <w:rFonts w:asciiTheme="majorEastAsia" w:eastAsiaTheme="majorEastAsia" w:hAnsiTheme="majorEastAsia"/>
        </w:rPr>
      </w:pPr>
      <w:r w:rsidRPr="00840246">
        <w:rPr>
          <w:rFonts w:asciiTheme="minorEastAsia" w:hAnsiTheme="minorEastAsia" w:hint="eastAsia"/>
        </w:rPr>
        <w:t xml:space="preserve">　　</w:t>
      </w:r>
      <w:r w:rsidRPr="00CD7F5C">
        <w:rPr>
          <w:rFonts w:asciiTheme="majorEastAsia" w:eastAsiaTheme="majorEastAsia" w:hAnsiTheme="majorEastAsia" w:hint="eastAsia"/>
        </w:rPr>
        <w:t xml:space="preserve">　㋑　</w:t>
      </w:r>
      <w:r w:rsidR="00CA286D" w:rsidRPr="00CD7F5C">
        <w:rPr>
          <w:rFonts w:asciiTheme="majorEastAsia" w:eastAsiaTheme="majorEastAsia" w:hAnsiTheme="majorEastAsia" w:hint="eastAsia"/>
        </w:rPr>
        <w:t>区民が納税者の視点で納得できる効果的・効率的な業務運営</w:t>
      </w:r>
    </w:p>
    <w:p w:rsidR="00A14BB4" w:rsidRPr="00840246" w:rsidRDefault="00A14BB4" w:rsidP="00A14BB4">
      <w:r w:rsidRPr="00840246">
        <w:rPr>
          <w:rFonts w:hint="eastAsia"/>
        </w:rPr>
        <w:t xml:space="preserve">　　　　【趣旨】</w:t>
      </w:r>
    </w:p>
    <w:p w:rsidR="00CA286D" w:rsidRPr="00840246" w:rsidRDefault="00041D3A" w:rsidP="00F15FFB">
      <w:pPr>
        <w:ind w:leftChars="500" w:left="1050" w:firstLineChars="100" w:firstLine="210"/>
      </w:pPr>
      <w:r w:rsidRPr="00840246">
        <w:rPr>
          <w:rFonts w:hint="eastAsia"/>
        </w:rPr>
        <w:t>区役所業務の運営について、業務プロセスの改善・事務の集約化などにより、効果的・効率的なものとしていくとともに、区民にそのことを伝えていく。</w:t>
      </w:r>
    </w:p>
    <w:p w:rsidR="00A14BB4" w:rsidRPr="00840246" w:rsidRDefault="00A14BB4" w:rsidP="00CA286D">
      <w:pPr>
        <w:ind w:left="1265" w:hangingChars="600" w:hanging="1265"/>
      </w:pPr>
      <w:r w:rsidRPr="00840246">
        <w:rPr>
          <w:rFonts w:asciiTheme="majorEastAsia" w:eastAsiaTheme="majorEastAsia" w:hAnsiTheme="majorEastAsia" w:hint="eastAsia"/>
          <w:b/>
        </w:rPr>
        <w:t xml:space="preserve">　　　　</w:t>
      </w:r>
      <w:r w:rsidRPr="00840246">
        <w:rPr>
          <w:rFonts w:hint="eastAsia"/>
        </w:rPr>
        <w:t>【めざす状態】</w:t>
      </w:r>
    </w:p>
    <w:p w:rsidR="00CA286D" w:rsidRPr="00840246" w:rsidRDefault="00041D3A" w:rsidP="00F15FFB">
      <w:pPr>
        <w:ind w:leftChars="500" w:left="1260" w:hangingChars="100" w:hanging="210"/>
      </w:pPr>
      <w:r w:rsidRPr="00840246">
        <w:rPr>
          <w:rFonts w:hint="eastAsia"/>
        </w:rPr>
        <w:t>・区役所の業務が効果的・効率的に運営されるよう様々な取組</w:t>
      </w:r>
      <w:r w:rsidR="00CB1C34" w:rsidRPr="00840246">
        <w:rPr>
          <w:rFonts w:hint="eastAsia"/>
        </w:rPr>
        <w:t>み</w:t>
      </w:r>
      <w:r w:rsidRPr="00840246">
        <w:rPr>
          <w:rFonts w:hint="eastAsia"/>
        </w:rPr>
        <w:t>が進められており、区民がそのことを知っている状態</w:t>
      </w:r>
    </w:p>
    <w:p w:rsidR="00A14BB4" w:rsidRPr="00840246" w:rsidRDefault="00A14BB4" w:rsidP="00A14BB4">
      <w:pPr>
        <w:ind w:left="210" w:hangingChars="100" w:hanging="210"/>
      </w:pPr>
      <w:r w:rsidRPr="00840246">
        <w:rPr>
          <w:rFonts w:hint="eastAsia"/>
        </w:rPr>
        <w:t xml:space="preserve">　　　　【成果指標と目標値】</w:t>
      </w:r>
    </w:p>
    <w:p w:rsidR="00041D3A" w:rsidRPr="00840246" w:rsidRDefault="00B21080" w:rsidP="00B21080">
      <w:pPr>
        <w:ind w:leftChars="500" w:left="1260" w:hangingChars="100" w:hanging="210"/>
        <w:rPr>
          <w:rFonts w:asciiTheme="minorEastAsia" w:hAnsiTheme="minorEastAsia"/>
        </w:rPr>
      </w:pPr>
      <w:r w:rsidRPr="00305C94">
        <w:rPr>
          <w:rFonts w:asciiTheme="minorEastAsia" w:hAnsiTheme="minorEastAsia" w:hint="eastAsia"/>
        </w:rPr>
        <w:t>・</w:t>
      </w:r>
      <w:r w:rsidR="00041D3A" w:rsidRPr="00840246">
        <w:rPr>
          <w:rFonts w:asciiTheme="minorEastAsia" w:hAnsiTheme="minorEastAsia" w:hint="eastAsia"/>
        </w:rPr>
        <w:t>効果的・効率的な業務運営に向け、区の実情や特性に応じて、区役所の取組が進められていることを知っている区民の割合</w:t>
      </w:r>
    </w:p>
    <w:p w:rsidR="008617FF" w:rsidRPr="00840246" w:rsidRDefault="00041D3A" w:rsidP="00041D3A">
      <w:pPr>
        <w:ind w:left="210" w:hangingChars="100" w:hanging="210"/>
        <w:rPr>
          <w:rFonts w:asciiTheme="minorEastAsia" w:hAnsiTheme="minorEastAsia"/>
        </w:rPr>
      </w:pPr>
      <w:r w:rsidRPr="00840246">
        <w:rPr>
          <w:rFonts w:asciiTheme="minorEastAsia" w:hAnsiTheme="minorEastAsia" w:hint="eastAsia"/>
        </w:rPr>
        <w:t xml:space="preserve">　　</w:t>
      </w:r>
      <w:r w:rsidR="00F15FFB" w:rsidRPr="00840246">
        <w:rPr>
          <w:rFonts w:asciiTheme="minorEastAsia" w:hAnsiTheme="minorEastAsia" w:hint="eastAsia"/>
        </w:rPr>
        <w:t xml:space="preserve">　　　　</w:t>
      </w:r>
      <w:r w:rsidRPr="00840246">
        <w:rPr>
          <w:rFonts w:asciiTheme="minorEastAsia" w:hAnsiTheme="minorEastAsia" w:hint="eastAsia"/>
        </w:rPr>
        <w:t>平成</w:t>
      </w:r>
      <w:r w:rsidRPr="00840246">
        <w:rPr>
          <w:rFonts w:asciiTheme="minorEastAsia" w:hAnsiTheme="minorEastAsia"/>
        </w:rPr>
        <w:t>29年度までに　60％以上</w:t>
      </w:r>
    </w:p>
    <w:p w:rsidR="00F15FFB" w:rsidRPr="00840246" w:rsidRDefault="00F15FFB" w:rsidP="00B21080">
      <w:pPr>
        <w:ind w:firstLineChars="400" w:firstLine="840"/>
        <w:rPr>
          <w:rFonts w:asciiTheme="minorEastAsia" w:hAnsiTheme="minorEastAsia"/>
        </w:rPr>
      </w:pPr>
      <w:r w:rsidRPr="00840246">
        <w:rPr>
          <w:rFonts w:asciiTheme="minorEastAsia" w:hAnsiTheme="minorEastAsia" w:hint="eastAsia"/>
        </w:rPr>
        <w:t>（測定方法）</w:t>
      </w:r>
    </w:p>
    <w:p w:rsidR="00F15FFB" w:rsidRPr="00840246" w:rsidRDefault="00F15FFB" w:rsidP="00B21080">
      <w:pPr>
        <w:ind w:leftChars="500" w:left="1260" w:hangingChars="100" w:hanging="210"/>
        <w:rPr>
          <w:rFonts w:asciiTheme="minorEastAsia" w:hAnsiTheme="minorEastAsia"/>
        </w:rPr>
      </w:pPr>
      <w:r w:rsidRPr="00840246">
        <w:rPr>
          <w:rFonts w:asciiTheme="minorEastAsia" w:hAnsiTheme="minorEastAsia" w:hint="eastAsia"/>
        </w:rPr>
        <w:t>・区役所の格付けとして、全ての区で、統一的手法のもと、無作為抽出した区民に対してアンケートを行う。</w:t>
      </w:r>
    </w:p>
    <w:p w:rsidR="007777E5" w:rsidRPr="00840246" w:rsidRDefault="007777E5" w:rsidP="00F54E1E">
      <w:pPr>
        <w:ind w:left="211" w:hangingChars="100" w:hanging="211"/>
        <w:rPr>
          <w:rFonts w:asciiTheme="minorEastAsia" w:hAnsiTheme="minorEastAsia"/>
          <w:b/>
          <w:strike/>
        </w:rPr>
      </w:pPr>
    </w:p>
    <w:p w:rsidR="00F54E1E" w:rsidRPr="00CD7F5C" w:rsidRDefault="00F54E1E" w:rsidP="00F54E1E">
      <w:pPr>
        <w:ind w:left="211" w:hangingChars="100" w:hanging="211"/>
        <w:rPr>
          <w:rFonts w:asciiTheme="majorEastAsia" w:eastAsiaTheme="majorEastAsia" w:hAnsiTheme="majorEastAsia"/>
          <w:b/>
        </w:rPr>
      </w:pPr>
      <w:r w:rsidRPr="00CD7F5C">
        <w:rPr>
          <w:rFonts w:asciiTheme="majorEastAsia" w:eastAsiaTheme="majorEastAsia" w:hAnsiTheme="majorEastAsia" w:hint="eastAsia"/>
          <w:b/>
        </w:rPr>
        <w:t>Ⅲ　各区による戦略と取組の策定と実施</w:t>
      </w:r>
    </w:p>
    <w:p w:rsidR="00F54E1E" w:rsidRPr="00840246" w:rsidRDefault="00F54E1E" w:rsidP="004C3AA3">
      <w:pPr>
        <w:ind w:left="210" w:hangingChars="100" w:hanging="210"/>
      </w:pPr>
      <w:r w:rsidRPr="00840246">
        <w:rPr>
          <w:rFonts w:hint="eastAsia"/>
        </w:rPr>
        <w:t xml:space="preserve">　　</w:t>
      </w:r>
      <w:r w:rsidRPr="00840246">
        <w:rPr>
          <w:rFonts w:asciiTheme="minorEastAsia" w:hAnsiTheme="minorEastAsia" w:hint="eastAsia"/>
          <w:b/>
        </w:rPr>
        <w:t>Ⅱ</w:t>
      </w:r>
      <w:r w:rsidRPr="00840246">
        <w:rPr>
          <w:rFonts w:hint="eastAsia"/>
        </w:rPr>
        <w:t>に掲げる「めざす状態」の実現に向け</w:t>
      </w:r>
      <w:r w:rsidR="003D01D6" w:rsidRPr="00840246">
        <w:rPr>
          <w:rFonts w:hint="eastAsia"/>
        </w:rPr>
        <w:t>ての</w:t>
      </w:r>
      <w:r w:rsidR="003405E5" w:rsidRPr="00840246">
        <w:rPr>
          <w:rFonts w:hint="eastAsia"/>
        </w:rPr>
        <w:t>取組の方向性（基本戦略）</w:t>
      </w:r>
      <w:r w:rsidRPr="00840246">
        <w:rPr>
          <w:rFonts w:hint="eastAsia"/>
        </w:rPr>
        <w:t>に基づく具体的な</w:t>
      </w:r>
      <w:r w:rsidR="003D01D6" w:rsidRPr="00840246">
        <w:rPr>
          <w:rFonts w:hint="eastAsia"/>
        </w:rPr>
        <w:t>戦略及び取組</w:t>
      </w:r>
      <w:r w:rsidRPr="00840246">
        <w:rPr>
          <w:rFonts w:hint="eastAsia"/>
        </w:rPr>
        <w:t>並びにそれらの目標値については、各区においてその実情や現時点での到達状況等を勘案した上で、区ごとにこれらを設定･公表し、</w:t>
      </w:r>
      <w:r w:rsidR="003405E5" w:rsidRPr="00840246">
        <w:rPr>
          <w:rFonts w:hint="eastAsia"/>
        </w:rPr>
        <w:t>取組の方向性（基本戦略）</w:t>
      </w:r>
      <w:r w:rsidRPr="00840246">
        <w:rPr>
          <w:rFonts w:hint="eastAsia"/>
        </w:rPr>
        <w:t>の成果目標の達成に向けて、</w:t>
      </w:r>
      <w:bookmarkStart w:id="0" w:name="_GoBack"/>
      <w:bookmarkEnd w:id="0"/>
      <w:r w:rsidRPr="00840246">
        <w:rPr>
          <w:rFonts w:hint="eastAsia"/>
        </w:rPr>
        <w:t>各区において不断に</w:t>
      </w:r>
      <w:r w:rsidRPr="00840246">
        <w:rPr>
          <w:rFonts w:asciiTheme="minorEastAsia" w:hAnsiTheme="minorEastAsia"/>
        </w:rPr>
        <w:t>PDCA</w:t>
      </w:r>
      <w:r w:rsidRPr="00840246">
        <w:rPr>
          <w:rFonts w:hint="eastAsia"/>
        </w:rPr>
        <w:t>サイクルを回しながら取組を進め</w:t>
      </w:r>
      <w:r w:rsidR="00CA286D" w:rsidRPr="00840246">
        <w:rPr>
          <w:rFonts w:hint="eastAsia"/>
        </w:rPr>
        <w:t>ます</w:t>
      </w:r>
      <w:r w:rsidRPr="00840246">
        <w:rPr>
          <w:rFonts w:hint="eastAsia"/>
        </w:rPr>
        <w:t>。</w:t>
      </w:r>
    </w:p>
    <w:p w:rsidR="00F54E1E" w:rsidRPr="00840246" w:rsidRDefault="00F54E1E" w:rsidP="00F54E1E">
      <w:pPr>
        <w:ind w:left="210" w:hangingChars="100" w:hanging="210"/>
      </w:pPr>
    </w:p>
    <w:p w:rsidR="005E1B1B" w:rsidRPr="00CD7F5C" w:rsidRDefault="00F54E1E" w:rsidP="005E1B1B">
      <w:pPr>
        <w:ind w:left="211" w:hangingChars="100" w:hanging="211"/>
        <w:rPr>
          <w:rFonts w:asciiTheme="majorEastAsia" w:eastAsiaTheme="majorEastAsia" w:hAnsiTheme="majorEastAsia"/>
          <w:b/>
        </w:rPr>
      </w:pPr>
      <w:r w:rsidRPr="00CD7F5C">
        <w:rPr>
          <w:rFonts w:asciiTheme="majorEastAsia" w:eastAsiaTheme="majorEastAsia" w:hAnsiTheme="majorEastAsia" w:hint="eastAsia"/>
          <w:b/>
        </w:rPr>
        <w:t>Ⅳ</w:t>
      </w:r>
      <w:r w:rsidR="005E1B1B" w:rsidRPr="00CD7F5C">
        <w:rPr>
          <w:rFonts w:asciiTheme="majorEastAsia" w:eastAsiaTheme="majorEastAsia" w:hAnsiTheme="majorEastAsia" w:hint="eastAsia"/>
          <w:b/>
        </w:rPr>
        <w:t xml:space="preserve">　</w:t>
      </w:r>
      <w:r w:rsidR="003405E5" w:rsidRPr="00CD7F5C">
        <w:rPr>
          <w:rFonts w:asciiTheme="majorEastAsia" w:eastAsiaTheme="majorEastAsia" w:hAnsiTheme="majorEastAsia" w:hint="eastAsia"/>
          <w:b/>
        </w:rPr>
        <w:t>取組の方向性（基本戦略）</w:t>
      </w:r>
      <w:r w:rsidRPr="00CD7F5C">
        <w:rPr>
          <w:rFonts w:asciiTheme="majorEastAsia" w:eastAsiaTheme="majorEastAsia" w:hAnsiTheme="majorEastAsia" w:hint="eastAsia"/>
          <w:b/>
        </w:rPr>
        <w:t>の成果目標の達成度合い</w:t>
      </w:r>
      <w:r w:rsidR="003405E5" w:rsidRPr="00CD7F5C">
        <w:rPr>
          <w:rFonts w:asciiTheme="majorEastAsia" w:eastAsiaTheme="majorEastAsia" w:hAnsiTheme="majorEastAsia" w:hint="eastAsia"/>
        </w:rPr>
        <w:t>の</w:t>
      </w:r>
      <w:r w:rsidR="005E1B1B" w:rsidRPr="00CD7F5C">
        <w:rPr>
          <w:rFonts w:asciiTheme="majorEastAsia" w:eastAsiaTheme="majorEastAsia" w:hAnsiTheme="majorEastAsia" w:hint="eastAsia"/>
          <w:b/>
        </w:rPr>
        <w:t>公表</w:t>
      </w:r>
    </w:p>
    <w:p w:rsidR="005E1B1B" w:rsidRPr="00005DE1" w:rsidRDefault="005E1B1B" w:rsidP="005E1B1B">
      <w:pPr>
        <w:ind w:left="210" w:hangingChars="100" w:hanging="210"/>
      </w:pPr>
      <w:r w:rsidRPr="00840246">
        <w:rPr>
          <w:rFonts w:hint="eastAsia"/>
        </w:rPr>
        <w:t xml:space="preserve">　　</w:t>
      </w:r>
      <w:r w:rsidRPr="00840246">
        <w:rPr>
          <w:rFonts w:asciiTheme="minorEastAsia" w:hAnsiTheme="minorEastAsia" w:hint="eastAsia"/>
          <w:b/>
        </w:rPr>
        <w:t>Ⅱ</w:t>
      </w:r>
      <w:r w:rsidRPr="00840246">
        <w:rPr>
          <w:rFonts w:hint="eastAsia"/>
        </w:rPr>
        <w:t>に掲げる成果指標の実績値については、毎年度、「成果指標と目標値」欄に示した測定方法により測定し、</w:t>
      </w:r>
      <w:r w:rsidR="003405E5" w:rsidRPr="00840246">
        <w:rPr>
          <w:rFonts w:hint="eastAsia"/>
        </w:rPr>
        <w:t>取組の方向性（基本戦略）</w:t>
      </w:r>
      <w:r w:rsidR="00011D45" w:rsidRPr="00840246">
        <w:rPr>
          <w:rFonts w:hint="eastAsia"/>
        </w:rPr>
        <w:t>の成果目標の達成に向けた</w:t>
      </w:r>
      <w:r w:rsidRPr="00840246">
        <w:rPr>
          <w:rFonts w:hint="eastAsia"/>
        </w:rPr>
        <w:t>各区</w:t>
      </w:r>
      <w:r w:rsidR="00011D45" w:rsidRPr="00840246">
        <w:rPr>
          <w:rFonts w:hint="eastAsia"/>
        </w:rPr>
        <w:t>の</w:t>
      </w:r>
      <w:r w:rsidRPr="00840246">
        <w:rPr>
          <w:rFonts w:hint="eastAsia"/>
        </w:rPr>
        <w:t>進捗度合いが明ら</w:t>
      </w:r>
      <w:r w:rsidRPr="00005DE1">
        <w:rPr>
          <w:rFonts w:hint="eastAsia"/>
        </w:rPr>
        <w:t>かになるような形で公表</w:t>
      </w:r>
      <w:r w:rsidR="00CA286D" w:rsidRPr="00005DE1">
        <w:rPr>
          <w:rFonts w:hint="eastAsia"/>
        </w:rPr>
        <w:t>します</w:t>
      </w:r>
      <w:r w:rsidR="00011D45" w:rsidRPr="00005DE1">
        <w:rPr>
          <w:rFonts w:hint="eastAsia"/>
        </w:rPr>
        <w:t>。</w:t>
      </w:r>
    </w:p>
    <w:p w:rsidR="00E6475C" w:rsidRPr="00005DE1" w:rsidRDefault="00E6475C" w:rsidP="00E6475C">
      <w:pPr>
        <w:ind w:left="210" w:hangingChars="100" w:hanging="210"/>
      </w:pPr>
    </w:p>
    <w:p w:rsidR="00E6475C" w:rsidRPr="00005DE1" w:rsidRDefault="00E6475C" w:rsidP="00E6475C">
      <w:pPr>
        <w:ind w:left="211" w:hangingChars="100" w:hanging="211"/>
        <w:rPr>
          <w:rFonts w:asciiTheme="majorEastAsia" w:eastAsiaTheme="majorEastAsia" w:hAnsiTheme="majorEastAsia"/>
          <w:b/>
        </w:rPr>
      </w:pPr>
      <w:r w:rsidRPr="00005DE1">
        <w:rPr>
          <w:rFonts w:asciiTheme="majorEastAsia" w:eastAsiaTheme="majorEastAsia" w:hAnsiTheme="majorEastAsia" w:hint="eastAsia"/>
          <w:b/>
        </w:rPr>
        <w:t>Ⅴ　将来へ向けた課題への対応</w:t>
      </w:r>
    </w:p>
    <w:p w:rsidR="00E6475C" w:rsidRPr="00005DE1" w:rsidRDefault="00E6475C" w:rsidP="00E6475C">
      <w:pPr>
        <w:ind w:left="210" w:hangingChars="100" w:hanging="210"/>
      </w:pPr>
      <w:r w:rsidRPr="00005DE1">
        <w:rPr>
          <w:rFonts w:hint="eastAsia"/>
        </w:rPr>
        <w:t xml:space="preserve">　　</w:t>
      </w:r>
      <w:r w:rsidRPr="00005DE1">
        <w:rPr>
          <w:rFonts w:asciiTheme="minorEastAsia" w:hAnsiTheme="minorEastAsia" w:hint="eastAsia"/>
        </w:rPr>
        <w:t>地域がおかれている少子化・高齢化、担い手の不足等の課題については、広域的な対応も含め、引き続き取り組んでいくこととします</w:t>
      </w:r>
      <w:r w:rsidRPr="00005DE1">
        <w:rPr>
          <w:rFonts w:hint="eastAsia"/>
        </w:rPr>
        <w:t xml:space="preserve">。　　</w:t>
      </w:r>
    </w:p>
    <w:sectPr w:rsidR="00E6475C" w:rsidRPr="00005DE1" w:rsidSect="001964A8">
      <w:footerReference w:type="default" r:id="rId11"/>
      <w:pgSz w:w="11906" w:h="16838" w:code="9"/>
      <w:pgMar w:top="1418" w:right="1418" w:bottom="1134" w:left="1418"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452" w:rsidRDefault="00B76452" w:rsidP="00A968B5">
      <w:r>
        <w:separator/>
      </w:r>
    </w:p>
  </w:endnote>
  <w:endnote w:type="continuationSeparator" w:id="0">
    <w:p w:rsidR="00B76452" w:rsidRDefault="00B76452" w:rsidP="00A968B5">
      <w:r>
        <w:continuationSeparator/>
      </w:r>
    </w:p>
  </w:endnote>
  <w:endnote w:type="continuationNotice" w:id="1">
    <w:p w:rsidR="00B76452" w:rsidRDefault="00B7645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0519"/>
      <w:docPartObj>
        <w:docPartGallery w:val="Page Numbers (Bottom of Page)"/>
        <w:docPartUnique/>
      </w:docPartObj>
    </w:sdtPr>
    <w:sdtContent>
      <w:p w:rsidR="001964A8" w:rsidRDefault="001500D1">
        <w:pPr>
          <w:pStyle w:val="a5"/>
          <w:jc w:val="center"/>
        </w:pPr>
        <w:fldSimple w:instr=" PAGE   \* MERGEFORMAT ">
          <w:r w:rsidR="00802556" w:rsidRPr="00802556">
            <w:rPr>
              <w:noProof/>
              <w:lang w:val="ja-JP"/>
            </w:rPr>
            <w:t>1</w:t>
          </w:r>
        </w:fldSimple>
      </w:p>
    </w:sdtContent>
  </w:sdt>
  <w:p w:rsidR="001964A8" w:rsidRDefault="001964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452" w:rsidRDefault="00B76452" w:rsidP="00A968B5">
      <w:r>
        <w:separator/>
      </w:r>
    </w:p>
  </w:footnote>
  <w:footnote w:type="continuationSeparator" w:id="0">
    <w:p w:rsidR="00B76452" w:rsidRDefault="00B76452" w:rsidP="00A968B5">
      <w:r>
        <w:continuationSeparator/>
      </w:r>
    </w:p>
  </w:footnote>
  <w:footnote w:type="continuationNotice" w:id="1">
    <w:p w:rsidR="00B76452" w:rsidRDefault="00B7645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4ADA"/>
    <w:multiLevelType w:val="hybridMultilevel"/>
    <w:tmpl w:val="AF328E7A"/>
    <w:lvl w:ilvl="0" w:tplc="0052C10C">
      <w:start w:val="1"/>
      <w:numFmt w:val="decimalEnclosedCircle"/>
      <w:lvlText w:val="%1"/>
      <w:lvlJc w:val="left"/>
      <w:pPr>
        <w:ind w:left="246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nsid w:val="11C73DCC"/>
    <w:multiLevelType w:val="hybridMultilevel"/>
    <w:tmpl w:val="0CB6EF2C"/>
    <w:lvl w:ilvl="0" w:tplc="2C96F260">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2">
    <w:nsid w:val="135F5BE9"/>
    <w:multiLevelType w:val="hybridMultilevel"/>
    <w:tmpl w:val="F72CD754"/>
    <w:lvl w:ilvl="0" w:tplc="0052C10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18856A33"/>
    <w:multiLevelType w:val="hybridMultilevel"/>
    <w:tmpl w:val="66BCC8DA"/>
    <w:lvl w:ilvl="0" w:tplc="F332544C">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nsid w:val="318612C4"/>
    <w:multiLevelType w:val="hybridMultilevel"/>
    <w:tmpl w:val="77EC1734"/>
    <w:lvl w:ilvl="0" w:tplc="0052C10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nsid w:val="3329574C"/>
    <w:multiLevelType w:val="hybridMultilevel"/>
    <w:tmpl w:val="3CEA3AC2"/>
    <w:lvl w:ilvl="0" w:tplc="EB908D4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423B22C4"/>
    <w:multiLevelType w:val="hybridMultilevel"/>
    <w:tmpl w:val="63484B1A"/>
    <w:lvl w:ilvl="0" w:tplc="81680AD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nsid w:val="60CD6450"/>
    <w:multiLevelType w:val="hybridMultilevel"/>
    <w:tmpl w:val="97CAA080"/>
    <w:lvl w:ilvl="0" w:tplc="A4BC3F6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nsid w:val="6A6F6954"/>
    <w:multiLevelType w:val="hybridMultilevel"/>
    <w:tmpl w:val="99B8C2CA"/>
    <w:lvl w:ilvl="0" w:tplc="9AAAE2A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nsid w:val="7B2C1DCB"/>
    <w:multiLevelType w:val="hybridMultilevel"/>
    <w:tmpl w:val="E0A6C53A"/>
    <w:lvl w:ilvl="0" w:tplc="FBE2B498">
      <w:start w:val="1"/>
      <w:numFmt w:val="decimalEnclosedCircle"/>
      <w:lvlText w:val="%1"/>
      <w:lvlJc w:val="left"/>
      <w:pPr>
        <w:ind w:left="1605" w:hanging="360"/>
      </w:pPr>
      <w:rPr>
        <w:rFonts w:hint="default"/>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num w:numId="1">
    <w:abstractNumId w:val="5"/>
  </w:num>
  <w:num w:numId="2">
    <w:abstractNumId w:val="9"/>
  </w:num>
  <w:num w:numId="3">
    <w:abstractNumId w:val="1"/>
  </w:num>
  <w:num w:numId="4">
    <w:abstractNumId w:val="6"/>
  </w:num>
  <w:num w:numId="5">
    <w:abstractNumId w:val="2"/>
  </w:num>
  <w:num w:numId="6">
    <w:abstractNumId w:val="3"/>
  </w:num>
  <w:num w:numId="7">
    <w:abstractNumId w:val="8"/>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C1190C"/>
    <w:rsid w:val="00002F76"/>
    <w:rsid w:val="00003AD9"/>
    <w:rsid w:val="00005DE1"/>
    <w:rsid w:val="00011D45"/>
    <w:rsid w:val="00020465"/>
    <w:rsid w:val="00020D9D"/>
    <w:rsid w:val="00026EC8"/>
    <w:rsid w:val="000274B3"/>
    <w:rsid w:val="000355F3"/>
    <w:rsid w:val="00037BDC"/>
    <w:rsid w:val="00040C53"/>
    <w:rsid w:val="00041D3A"/>
    <w:rsid w:val="00043D19"/>
    <w:rsid w:val="00044632"/>
    <w:rsid w:val="00050CAE"/>
    <w:rsid w:val="000533E5"/>
    <w:rsid w:val="00061039"/>
    <w:rsid w:val="000733CB"/>
    <w:rsid w:val="0009552A"/>
    <w:rsid w:val="000A650F"/>
    <w:rsid w:val="000B19B8"/>
    <w:rsid w:val="000C7F7B"/>
    <w:rsid w:val="000E7B77"/>
    <w:rsid w:val="000F4290"/>
    <w:rsid w:val="000F4961"/>
    <w:rsid w:val="000F56FB"/>
    <w:rsid w:val="000F7EC1"/>
    <w:rsid w:val="00106539"/>
    <w:rsid w:val="0011029D"/>
    <w:rsid w:val="00113862"/>
    <w:rsid w:val="00120050"/>
    <w:rsid w:val="001215A6"/>
    <w:rsid w:val="001269B0"/>
    <w:rsid w:val="00136685"/>
    <w:rsid w:val="00137EAF"/>
    <w:rsid w:val="0014090D"/>
    <w:rsid w:val="001420BE"/>
    <w:rsid w:val="001500D1"/>
    <w:rsid w:val="001611E5"/>
    <w:rsid w:val="00167F79"/>
    <w:rsid w:val="001760EA"/>
    <w:rsid w:val="0018444B"/>
    <w:rsid w:val="0018697B"/>
    <w:rsid w:val="001964A8"/>
    <w:rsid w:val="001A63E0"/>
    <w:rsid w:val="001B4DC6"/>
    <w:rsid w:val="001C1A5F"/>
    <w:rsid w:val="001D0778"/>
    <w:rsid w:val="001D4082"/>
    <w:rsid w:val="001E2671"/>
    <w:rsid w:val="001F03DA"/>
    <w:rsid w:val="001F2382"/>
    <w:rsid w:val="001F67EE"/>
    <w:rsid w:val="001F6F75"/>
    <w:rsid w:val="00206971"/>
    <w:rsid w:val="00216084"/>
    <w:rsid w:val="002169A4"/>
    <w:rsid w:val="00221678"/>
    <w:rsid w:val="0022315D"/>
    <w:rsid w:val="002240B4"/>
    <w:rsid w:val="0024218C"/>
    <w:rsid w:val="00253EA0"/>
    <w:rsid w:val="00254020"/>
    <w:rsid w:val="00266C44"/>
    <w:rsid w:val="0028411D"/>
    <w:rsid w:val="002B068B"/>
    <w:rsid w:val="002B3AB1"/>
    <w:rsid w:val="002D58BC"/>
    <w:rsid w:val="002E084F"/>
    <w:rsid w:val="002E2A37"/>
    <w:rsid w:val="00303C49"/>
    <w:rsid w:val="00305C94"/>
    <w:rsid w:val="0031210C"/>
    <w:rsid w:val="0031528B"/>
    <w:rsid w:val="00324AC9"/>
    <w:rsid w:val="00325997"/>
    <w:rsid w:val="00331D1C"/>
    <w:rsid w:val="003330B8"/>
    <w:rsid w:val="003339E8"/>
    <w:rsid w:val="003356B2"/>
    <w:rsid w:val="003405E5"/>
    <w:rsid w:val="00340A10"/>
    <w:rsid w:val="00341157"/>
    <w:rsid w:val="00353A89"/>
    <w:rsid w:val="003654EB"/>
    <w:rsid w:val="00376F91"/>
    <w:rsid w:val="00383912"/>
    <w:rsid w:val="00392239"/>
    <w:rsid w:val="003936FA"/>
    <w:rsid w:val="0039520A"/>
    <w:rsid w:val="003973D1"/>
    <w:rsid w:val="003A5E72"/>
    <w:rsid w:val="003B00A4"/>
    <w:rsid w:val="003B4575"/>
    <w:rsid w:val="003B6711"/>
    <w:rsid w:val="003C406F"/>
    <w:rsid w:val="003D01D6"/>
    <w:rsid w:val="003E536C"/>
    <w:rsid w:val="003E587E"/>
    <w:rsid w:val="003E72BD"/>
    <w:rsid w:val="00403458"/>
    <w:rsid w:val="004100BB"/>
    <w:rsid w:val="00413EA7"/>
    <w:rsid w:val="00423E1D"/>
    <w:rsid w:val="00464302"/>
    <w:rsid w:val="00465419"/>
    <w:rsid w:val="00471347"/>
    <w:rsid w:val="0047552B"/>
    <w:rsid w:val="004768C8"/>
    <w:rsid w:val="00483DA8"/>
    <w:rsid w:val="00486F51"/>
    <w:rsid w:val="00496316"/>
    <w:rsid w:val="004A1A5A"/>
    <w:rsid w:val="004B02DC"/>
    <w:rsid w:val="004B2395"/>
    <w:rsid w:val="004C0749"/>
    <w:rsid w:val="004C29D7"/>
    <w:rsid w:val="004C3AA3"/>
    <w:rsid w:val="004C4812"/>
    <w:rsid w:val="004E6E89"/>
    <w:rsid w:val="004F1D4E"/>
    <w:rsid w:val="004F6BEF"/>
    <w:rsid w:val="00502281"/>
    <w:rsid w:val="005115CE"/>
    <w:rsid w:val="00515E5B"/>
    <w:rsid w:val="00520EE3"/>
    <w:rsid w:val="00536640"/>
    <w:rsid w:val="00543267"/>
    <w:rsid w:val="00543FF7"/>
    <w:rsid w:val="00545EFA"/>
    <w:rsid w:val="00547B5F"/>
    <w:rsid w:val="00556051"/>
    <w:rsid w:val="0055679A"/>
    <w:rsid w:val="00571D2A"/>
    <w:rsid w:val="00572CCA"/>
    <w:rsid w:val="00575F43"/>
    <w:rsid w:val="0057614B"/>
    <w:rsid w:val="005828DE"/>
    <w:rsid w:val="00586188"/>
    <w:rsid w:val="00595B6B"/>
    <w:rsid w:val="00597BBB"/>
    <w:rsid w:val="005A0FCA"/>
    <w:rsid w:val="005B20AF"/>
    <w:rsid w:val="005C22DB"/>
    <w:rsid w:val="005C4BD5"/>
    <w:rsid w:val="005D07B9"/>
    <w:rsid w:val="005D288B"/>
    <w:rsid w:val="005D5535"/>
    <w:rsid w:val="005E1B1B"/>
    <w:rsid w:val="005E7B5F"/>
    <w:rsid w:val="005E7E84"/>
    <w:rsid w:val="005F6DC9"/>
    <w:rsid w:val="0062000E"/>
    <w:rsid w:val="00627B96"/>
    <w:rsid w:val="00636E2D"/>
    <w:rsid w:val="0063744D"/>
    <w:rsid w:val="00655B9C"/>
    <w:rsid w:val="00657779"/>
    <w:rsid w:val="00664E14"/>
    <w:rsid w:val="00673FCE"/>
    <w:rsid w:val="00675122"/>
    <w:rsid w:val="006774BA"/>
    <w:rsid w:val="00677E19"/>
    <w:rsid w:val="00683FE5"/>
    <w:rsid w:val="00686415"/>
    <w:rsid w:val="00691BD4"/>
    <w:rsid w:val="00692F61"/>
    <w:rsid w:val="00693759"/>
    <w:rsid w:val="0069794B"/>
    <w:rsid w:val="006A5116"/>
    <w:rsid w:val="006A78F2"/>
    <w:rsid w:val="006B2AF4"/>
    <w:rsid w:val="006B6D87"/>
    <w:rsid w:val="006D48B1"/>
    <w:rsid w:val="006D7CAE"/>
    <w:rsid w:val="006E7897"/>
    <w:rsid w:val="006F2EC0"/>
    <w:rsid w:val="006F3130"/>
    <w:rsid w:val="00711CCF"/>
    <w:rsid w:val="00715D04"/>
    <w:rsid w:val="00723663"/>
    <w:rsid w:val="00723D2B"/>
    <w:rsid w:val="00730623"/>
    <w:rsid w:val="00733425"/>
    <w:rsid w:val="00737A09"/>
    <w:rsid w:val="00752CEC"/>
    <w:rsid w:val="00767935"/>
    <w:rsid w:val="00770C59"/>
    <w:rsid w:val="007777E5"/>
    <w:rsid w:val="007871E4"/>
    <w:rsid w:val="007872A9"/>
    <w:rsid w:val="00791B14"/>
    <w:rsid w:val="007938E7"/>
    <w:rsid w:val="007A002B"/>
    <w:rsid w:val="007A4637"/>
    <w:rsid w:val="007A730A"/>
    <w:rsid w:val="007B286B"/>
    <w:rsid w:val="007C0184"/>
    <w:rsid w:val="007D6541"/>
    <w:rsid w:val="007F28E7"/>
    <w:rsid w:val="007F7539"/>
    <w:rsid w:val="00802556"/>
    <w:rsid w:val="00811CC3"/>
    <w:rsid w:val="008167DF"/>
    <w:rsid w:val="00817201"/>
    <w:rsid w:val="0083066F"/>
    <w:rsid w:val="0083346B"/>
    <w:rsid w:val="0083608F"/>
    <w:rsid w:val="00840246"/>
    <w:rsid w:val="00851EFC"/>
    <w:rsid w:val="0085222A"/>
    <w:rsid w:val="00857F8D"/>
    <w:rsid w:val="008617FF"/>
    <w:rsid w:val="0086272C"/>
    <w:rsid w:val="00880347"/>
    <w:rsid w:val="00884A11"/>
    <w:rsid w:val="008A679D"/>
    <w:rsid w:val="008B2F37"/>
    <w:rsid w:val="008C4139"/>
    <w:rsid w:val="008D0BA2"/>
    <w:rsid w:val="008D3318"/>
    <w:rsid w:val="008D497B"/>
    <w:rsid w:val="008F26D3"/>
    <w:rsid w:val="009110AA"/>
    <w:rsid w:val="00912C07"/>
    <w:rsid w:val="00925858"/>
    <w:rsid w:val="009266B7"/>
    <w:rsid w:val="00931499"/>
    <w:rsid w:val="009316E9"/>
    <w:rsid w:val="00931C4E"/>
    <w:rsid w:val="00934672"/>
    <w:rsid w:val="00935845"/>
    <w:rsid w:val="00937B96"/>
    <w:rsid w:val="00942558"/>
    <w:rsid w:val="00942C42"/>
    <w:rsid w:val="009448EF"/>
    <w:rsid w:val="00945512"/>
    <w:rsid w:val="00950CFE"/>
    <w:rsid w:val="00971A48"/>
    <w:rsid w:val="00977921"/>
    <w:rsid w:val="00980AAF"/>
    <w:rsid w:val="00987886"/>
    <w:rsid w:val="00993E0B"/>
    <w:rsid w:val="00994F51"/>
    <w:rsid w:val="009A60C9"/>
    <w:rsid w:val="009B6F47"/>
    <w:rsid w:val="009B7109"/>
    <w:rsid w:val="009C24C0"/>
    <w:rsid w:val="009C3FCE"/>
    <w:rsid w:val="009D3EE2"/>
    <w:rsid w:val="009E0722"/>
    <w:rsid w:val="009F1378"/>
    <w:rsid w:val="00A01C5A"/>
    <w:rsid w:val="00A02AE3"/>
    <w:rsid w:val="00A02C8F"/>
    <w:rsid w:val="00A14BB4"/>
    <w:rsid w:val="00A1562A"/>
    <w:rsid w:val="00A15B68"/>
    <w:rsid w:val="00A237A9"/>
    <w:rsid w:val="00A25B7D"/>
    <w:rsid w:val="00A51F1D"/>
    <w:rsid w:val="00A52503"/>
    <w:rsid w:val="00A54779"/>
    <w:rsid w:val="00A60478"/>
    <w:rsid w:val="00A753BE"/>
    <w:rsid w:val="00A761B8"/>
    <w:rsid w:val="00A76386"/>
    <w:rsid w:val="00A76CF6"/>
    <w:rsid w:val="00A77DAE"/>
    <w:rsid w:val="00A825AA"/>
    <w:rsid w:val="00A83647"/>
    <w:rsid w:val="00A86B87"/>
    <w:rsid w:val="00A968B5"/>
    <w:rsid w:val="00AA3A9E"/>
    <w:rsid w:val="00AA68F1"/>
    <w:rsid w:val="00AB2B82"/>
    <w:rsid w:val="00AC00B6"/>
    <w:rsid w:val="00AC13AD"/>
    <w:rsid w:val="00AC2BC5"/>
    <w:rsid w:val="00AD2974"/>
    <w:rsid w:val="00AD5BB3"/>
    <w:rsid w:val="00AE364B"/>
    <w:rsid w:val="00B0204C"/>
    <w:rsid w:val="00B06983"/>
    <w:rsid w:val="00B10263"/>
    <w:rsid w:val="00B10353"/>
    <w:rsid w:val="00B157DC"/>
    <w:rsid w:val="00B21080"/>
    <w:rsid w:val="00B33BE1"/>
    <w:rsid w:val="00B35DD4"/>
    <w:rsid w:val="00B37964"/>
    <w:rsid w:val="00B57B08"/>
    <w:rsid w:val="00B73817"/>
    <w:rsid w:val="00B73C77"/>
    <w:rsid w:val="00B76452"/>
    <w:rsid w:val="00B77DF0"/>
    <w:rsid w:val="00B8737F"/>
    <w:rsid w:val="00B93250"/>
    <w:rsid w:val="00B9441C"/>
    <w:rsid w:val="00BA0094"/>
    <w:rsid w:val="00BB03B0"/>
    <w:rsid w:val="00BB11EE"/>
    <w:rsid w:val="00BE0FC8"/>
    <w:rsid w:val="00BE673B"/>
    <w:rsid w:val="00C00E34"/>
    <w:rsid w:val="00C11068"/>
    <w:rsid w:val="00C1190C"/>
    <w:rsid w:val="00C15F43"/>
    <w:rsid w:val="00C33C78"/>
    <w:rsid w:val="00C535B1"/>
    <w:rsid w:val="00C55848"/>
    <w:rsid w:val="00C56839"/>
    <w:rsid w:val="00C722F0"/>
    <w:rsid w:val="00C800DA"/>
    <w:rsid w:val="00C81EDD"/>
    <w:rsid w:val="00C84145"/>
    <w:rsid w:val="00CA286D"/>
    <w:rsid w:val="00CB1C34"/>
    <w:rsid w:val="00CB3F54"/>
    <w:rsid w:val="00CB75FB"/>
    <w:rsid w:val="00CC165F"/>
    <w:rsid w:val="00CD7F5C"/>
    <w:rsid w:val="00CE187B"/>
    <w:rsid w:val="00CE78B3"/>
    <w:rsid w:val="00CE7F78"/>
    <w:rsid w:val="00CF3FD8"/>
    <w:rsid w:val="00CF5EC2"/>
    <w:rsid w:val="00D00070"/>
    <w:rsid w:val="00D2415F"/>
    <w:rsid w:val="00D31807"/>
    <w:rsid w:val="00D429B5"/>
    <w:rsid w:val="00D43D5A"/>
    <w:rsid w:val="00D55247"/>
    <w:rsid w:val="00D60EC4"/>
    <w:rsid w:val="00D62BDE"/>
    <w:rsid w:val="00D77834"/>
    <w:rsid w:val="00D87E01"/>
    <w:rsid w:val="00D90BB3"/>
    <w:rsid w:val="00DA2C3A"/>
    <w:rsid w:val="00DA3358"/>
    <w:rsid w:val="00DA7A30"/>
    <w:rsid w:val="00DD46FC"/>
    <w:rsid w:val="00DD792E"/>
    <w:rsid w:val="00DE5F5E"/>
    <w:rsid w:val="00E05B0F"/>
    <w:rsid w:val="00E32A1E"/>
    <w:rsid w:val="00E33197"/>
    <w:rsid w:val="00E362E3"/>
    <w:rsid w:val="00E369DD"/>
    <w:rsid w:val="00E37BAA"/>
    <w:rsid w:val="00E60FC7"/>
    <w:rsid w:val="00E63E0D"/>
    <w:rsid w:val="00E6475C"/>
    <w:rsid w:val="00E650FF"/>
    <w:rsid w:val="00E655DA"/>
    <w:rsid w:val="00E70001"/>
    <w:rsid w:val="00E77706"/>
    <w:rsid w:val="00E8479B"/>
    <w:rsid w:val="00E91625"/>
    <w:rsid w:val="00EB0E27"/>
    <w:rsid w:val="00EB0F6A"/>
    <w:rsid w:val="00EB79EA"/>
    <w:rsid w:val="00ED43DE"/>
    <w:rsid w:val="00ED72EA"/>
    <w:rsid w:val="00EE66C5"/>
    <w:rsid w:val="00EF20E7"/>
    <w:rsid w:val="00F00CB1"/>
    <w:rsid w:val="00F15FFB"/>
    <w:rsid w:val="00F175F3"/>
    <w:rsid w:val="00F34639"/>
    <w:rsid w:val="00F353B5"/>
    <w:rsid w:val="00F4002C"/>
    <w:rsid w:val="00F50CE5"/>
    <w:rsid w:val="00F54E1E"/>
    <w:rsid w:val="00F64AC6"/>
    <w:rsid w:val="00F65031"/>
    <w:rsid w:val="00F66F8F"/>
    <w:rsid w:val="00F85F5A"/>
    <w:rsid w:val="00FA7A62"/>
    <w:rsid w:val="00FD2FF6"/>
    <w:rsid w:val="00FD6A3A"/>
    <w:rsid w:val="00FE1CF3"/>
    <w:rsid w:val="00FE28A2"/>
    <w:rsid w:val="00FE6DAA"/>
    <w:rsid w:val="00FF6DCA"/>
    <w:rsid w:val="00FF75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8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B5"/>
    <w:pPr>
      <w:tabs>
        <w:tab w:val="center" w:pos="4252"/>
        <w:tab w:val="right" w:pos="8504"/>
      </w:tabs>
      <w:snapToGrid w:val="0"/>
    </w:pPr>
  </w:style>
  <w:style w:type="character" w:customStyle="1" w:styleId="a4">
    <w:name w:val="ヘッダー (文字)"/>
    <w:basedOn w:val="a0"/>
    <w:link w:val="a3"/>
    <w:uiPriority w:val="99"/>
    <w:rsid w:val="00A968B5"/>
  </w:style>
  <w:style w:type="paragraph" w:styleId="a5">
    <w:name w:val="footer"/>
    <w:basedOn w:val="a"/>
    <w:link w:val="a6"/>
    <w:uiPriority w:val="99"/>
    <w:unhideWhenUsed/>
    <w:rsid w:val="00A968B5"/>
    <w:pPr>
      <w:tabs>
        <w:tab w:val="center" w:pos="4252"/>
        <w:tab w:val="right" w:pos="8504"/>
      </w:tabs>
      <w:snapToGrid w:val="0"/>
    </w:pPr>
  </w:style>
  <w:style w:type="character" w:customStyle="1" w:styleId="a6">
    <w:name w:val="フッター (文字)"/>
    <w:basedOn w:val="a0"/>
    <w:link w:val="a5"/>
    <w:uiPriority w:val="99"/>
    <w:rsid w:val="00A968B5"/>
  </w:style>
  <w:style w:type="paragraph" w:styleId="a7">
    <w:name w:val="List Paragraph"/>
    <w:basedOn w:val="a"/>
    <w:uiPriority w:val="34"/>
    <w:qFormat/>
    <w:rsid w:val="005E1B1B"/>
    <w:pPr>
      <w:ind w:leftChars="400" w:left="840"/>
    </w:pPr>
  </w:style>
  <w:style w:type="paragraph" w:customStyle="1" w:styleId="Default">
    <w:name w:val="Default"/>
    <w:rsid w:val="008522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4C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AA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7B96"/>
    <w:rPr>
      <w:sz w:val="18"/>
      <w:szCs w:val="18"/>
    </w:rPr>
  </w:style>
  <w:style w:type="paragraph" w:styleId="ab">
    <w:name w:val="annotation text"/>
    <w:basedOn w:val="a"/>
    <w:link w:val="ac"/>
    <w:uiPriority w:val="99"/>
    <w:semiHidden/>
    <w:unhideWhenUsed/>
    <w:rsid w:val="00627B96"/>
    <w:pPr>
      <w:jc w:val="left"/>
    </w:pPr>
  </w:style>
  <w:style w:type="character" w:customStyle="1" w:styleId="ac">
    <w:name w:val="コメント文字列 (文字)"/>
    <w:basedOn w:val="a0"/>
    <w:link w:val="ab"/>
    <w:uiPriority w:val="99"/>
    <w:semiHidden/>
    <w:rsid w:val="00627B96"/>
  </w:style>
  <w:style w:type="paragraph" w:styleId="ad">
    <w:name w:val="annotation subject"/>
    <w:basedOn w:val="ab"/>
    <w:next w:val="ab"/>
    <w:link w:val="ae"/>
    <w:uiPriority w:val="99"/>
    <w:semiHidden/>
    <w:unhideWhenUsed/>
    <w:rsid w:val="00627B96"/>
    <w:rPr>
      <w:b/>
      <w:bCs/>
    </w:rPr>
  </w:style>
  <w:style w:type="character" w:customStyle="1" w:styleId="ae">
    <w:name w:val="コメント内容 (文字)"/>
    <w:basedOn w:val="ac"/>
    <w:link w:val="ad"/>
    <w:uiPriority w:val="99"/>
    <w:semiHidden/>
    <w:rsid w:val="00627B96"/>
    <w:rPr>
      <w:b/>
      <w:bCs/>
    </w:rPr>
  </w:style>
  <w:style w:type="paragraph" w:styleId="af">
    <w:name w:val="Revision"/>
    <w:hidden/>
    <w:uiPriority w:val="99"/>
    <w:semiHidden/>
    <w:rsid w:val="009A60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8B5"/>
    <w:pPr>
      <w:tabs>
        <w:tab w:val="center" w:pos="4252"/>
        <w:tab w:val="right" w:pos="8504"/>
      </w:tabs>
      <w:snapToGrid w:val="0"/>
    </w:pPr>
  </w:style>
  <w:style w:type="character" w:customStyle="1" w:styleId="a4">
    <w:name w:val="ヘッダー (文字)"/>
    <w:basedOn w:val="a0"/>
    <w:link w:val="a3"/>
    <w:uiPriority w:val="99"/>
    <w:rsid w:val="00A968B5"/>
  </w:style>
  <w:style w:type="paragraph" w:styleId="a5">
    <w:name w:val="footer"/>
    <w:basedOn w:val="a"/>
    <w:link w:val="a6"/>
    <w:uiPriority w:val="99"/>
    <w:unhideWhenUsed/>
    <w:rsid w:val="00A968B5"/>
    <w:pPr>
      <w:tabs>
        <w:tab w:val="center" w:pos="4252"/>
        <w:tab w:val="right" w:pos="8504"/>
      </w:tabs>
      <w:snapToGrid w:val="0"/>
    </w:pPr>
  </w:style>
  <w:style w:type="character" w:customStyle="1" w:styleId="a6">
    <w:name w:val="フッター (文字)"/>
    <w:basedOn w:val="a0"/>
    <w:link w:val="a5"/>
    <w:uiPriority w:val="99"/>
    <w:rsid w:val="00A968B5"/>
  </w:style>
  <w:style w:type="paragraph" w:styleId="a7">
    <w:name w:val="List Paragraph"/>
    <w:basedOn w:val="a"/>
    <w:uiPriority w:val="34"/>
    <w:qFormat/>
    <w:rsid w:val="005E1B1B"/>
    <w:pPr>
      <w:ind w:leftChars="400" w:left="840"/>
    </w:pPr>
  </w:style>
  <w:style w:type="paragraph" w:customStyle="1" w:styleId="Default">
    <w:name w:val="Default"/>
    <w:rsid w:val="0085222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8">
    <w:name w:val="Balloon Text"/>
    <w:basedOn w:val="a"/>
    <w:link w:val="a9"/>
    <w:uiPriority w:val="99"/>
    <w:semiHidden/>
    <w:unhideWhenUsed/>
    <w:rsid w:val="004C3A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3AA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7B96"/>
    <w:rPr>
      <w:sz w:val="18"/>
      <w:szCs w:val="18"/>
    </w:rPr>
  </w:style>
  <w:style w:type="paragraph" w:styleId="ab">
    <w:name w:val="annotation text"/>
    <w:basedOn w:val="a"/>
    <w:link w:val="ac"/>
    <w:uiPriority w:val="99"/>
    <w:semiHidden/>
    <w:unhideWhenUsed/>
    <w:rsid w:val="00627B96"/>
    <w:pPr>
      <w:jc w:val="left"/>
    </w:pPr>
  </w:style>
  <w:style w:type="character" w:customStyle="1" w:styleId="ac">
    <w:name w:val="コメント文字列 (文字)"/>
    <w:basedOn w:val="a0"/>
    <w:link w:val="ab"/>
    <w:uiPriority w:val="99"/>
    <w:semiHidden/>
    <w:rsid w:val="00627B96"/>
  </w:style>
  <w:style w:type="paragraph" w:styleId="ad">
    <w:name w:val="annotation subject"/>
    <w:basedOn w:val="ab"/>
    <w:next w:val="ab"/>
    <w:link w:val="ae"/>
    <w:uiPriority w:val="99"/>
    <w:semiHidden/>
    <w:unhideWhenUsed/>
    <w:rsid w:val="00627B96"/>
    <w:rPr>
      <w:b/>
      <w:bCs/>
    </w:rPr>
  </w:style>
  <w:style w:type="character" w:customStyle="1" w:styleId="ae">
    <w:name w:val="コメント内容 (文字)"/>
    <w:basedOn w:val="ac"/>
    <w:link w:val="ad"/>
    <w:uiPriority w:val="99"/>
    <w:semiHidden/>
    <w:rsid w:val="00627B96"/>
    <w:rPr>
      <w:b/>
      <w:bCs/>
    </w:rPr>
  </w:style>
  <w:style w:type="paragraph" w:styleId="af">
    <w:name w:val="Revision"/>
    <w:hidden/>
    <w:uiPriority w:val="99"/>
    <w:semiHidden/>
    <w:rsid w:val="009A60C9"/>
  </w:style>
</w:styles>
</file>

<file path=word/webSettings.xml><?xml version="1.0" encoding="utf-8"?>
<w:webSettings xmlns:r="http://schemas.openxmlformats.org/officeDocument/2006/relationships" xmlns:w="http://schemas.openxmlformats.org/wordprocessingml/2006/main">
  <w:divs>
    <w:div w:id="1669864873">
      <w:bodyDiv w:val="1"/>
      <w:marLeft w:val="0"/>
      <w:marRight w:val="0"/>
      <w:marTop w:val="0"/>
      <w:marBottom w:val="0"/>
      <w:divBdr>
        <w:top w:val="none" w:sz="0" w:space="0" w:color="auto"/>
        <w:left w:val="none" w:sz="0" w:space="0" w:color="auto"/>
        <w:bottom w:val="none" w:sz="0" w:space="0" w:color="auto"/>
        <w:right w:val="none" w:sz="0" w:space="0" w:color="auto"/>
      </w:divBdr>
    </w:div>
    <w:div w:id="172197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E433306FD420F4BAC1DB0C7A525D1E5" ma:contentTypeVersion="1" ma:contentTypeDescription="新しいドキュメントを作成します。" ma:contentTypeScope="" ma:versionID="599d0ea6b8a55d3cee05919c93ca3a10">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33237-A37C-4E79-AA34-C3C5D7C78355}">
  <ds:schemaRefs>
    <ds:schemaRef ds:uri="http://schemas.microsoft.com/sharepoint/v3/contenttype/forms"/>
  </ds:schemaRefs>
</ds:datastoreItem>
</file>

<file path=customXml/itemProps2.xml><?xml version="1.0" encoding="utf-8"?>
<ds:datastoreItem xmlns:ds="http://schemas.openxmlformats.org/officeDocument/2006/customXml" ds:itemID="{FE9FF202-2C5D-43BA-B105-4051AB3E25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CEE0C1-A793-4EA3-AB40-30B9667E2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1D12DF-7CD3-459B-90BF-0B66D0B6F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1225</Words>
  <Characters>6985</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大阪市</cp:lastModifiedBy>
  <cp:revision>12</cp:revision>
  <cp:lastPrinted>2015-01-30T03:08:00Z</cp:lastPrinted>
  <dcterms:created xsi:type="dcterms:W3CDTF">2015-01-20T04:55:00Z</dcterms:created>
  <dcterms:modified xsi:type="dcterms:W3CDTF">2015-02-25T03:54:00Z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0x0101001E433306FD420F4BAC1DB0C7A525D1E5</vt:lpwstr>
  </property>
</Properties>
</file>