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46" w:rsidRPr="00736B4D" w:rsidRDefault="00D47246" w:rsidP="00D47246">
      <w:pPr>
        <w:jc w:val="center"/>
        <w:rPr>
          <w:sz w:val="24"/>
        </w:rPr>
      </w:pPr>
      <w:r w:rsidRPr="00736B4D">
        <w:rPr>
          <w:rFonts w:hint="eastAsia"/>
          <w:sz w:val="24"/>
        </w:rPr>
        <w:t>第</w:t>
      </w:r>
      <w:r w:rsidR="00FB3A70">
        <w:rPr>
          <w:rFonts w:hint="eastAsia"/>
          <w:sz w:val="24"/>
        </w:rPr>
        <w:t>4</w:t>
      </w:r>
      <w:r w:rsidRPr="00736B4D">
        <w:rPr>
          <w:rFonts w:hint="eastAsia"/>
          <w:sz w:val="24"/>
        </w:rPr>
        <w:t>回大阪</w:t>
      </w:r>
      <w:r w:rsidR="003A0A9C">
        <w:rPr>
          <w:rFonts w:hint="eastAsia"/>
          <w:sz w:val="24"/>
        </w:rPr>
        <w:t>女性</w:t>
      </w:r>
      <w:r w:rsidRPr="00736B4D">
        <w:rPr>
          <w:rFonts w:hint="eastAsia"/>
          <w:sz w:val="24"/>
        </w:rPr>
        <w:t>きらめき応援会議　議事要旨</w:t>
      </w:r>
    </w:p>
    <w:p w:rsidR="00464E27" w:rsidRDefault="00464E27" w:rsidP="00D47246">
      <w:pPr>
        <w:jc w:val="left"/>
      </w:pPr>
    </w:p>
    <w:p w:rsidR="004051C3" w:rsidRPr="004051C3" w:rsidRDefault="004051C3" w:rsidP="004051C3">
      <w:pPr>
        <w:pStyle w:val="a3"/>
        <w:jc w:val="left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 xml:space="preserve">１　</w:t>
      </w:r>
      <w:r w:rsidRPr="004051C3">
        <w:rPr>
          <w:rFonts w:asciiTheme="minorEastAsia" w:hAnsiTheme="minorEastAsia"/>
          <w:sz w:val="22"/>
        </w:rPr>
        <w:t>日時</w:t>
      </w:r>
    </w:p>
    <w:p w:rsidR="004051C3" w:rsidRDefault="004051C3" w:rsidP="004051C3">
      <w:pPr>
        <w:pStyle w:val="a3"/>
        <w:ind w:firstLineChars="300" w:firstLine="660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>令和元年7月26日(金)　午前10時～午前11時30分</w:t>
      </w:r>
    </w:p>
    <w:p w:rsidR="00C40009" w:rsidRPr="004051C3" w:rsidRDefault="00C40009" w:rsidP="004051C3">
      <w:pPr>
        <w:pStyle w:val="a3"/>
        <w:ind w:firstLineChars="300" w:firstLine="660"/>
        <w:rPr>
          <w:rFonts w:asciiTheme="minorEastAsia" w:hAnsiTheme="minorEastAsia"/>
          <w:sz w:val="22"/>
        </w:rPr>
      </w:pPr>
    </w:p>
    <w:p w:rsidR="004051C3" w:rsidRPr="004051C3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 xml:space="preserve">２　</w:t>
      </w:r>
      <w:r w:rsidRPr="004051C3">
        <w:rPr>
          <w:rFonts w:asciiTheme="minorEastAsia" w:hAnsiTheme="minorEastAsia"/>
          <w:sz w:val="22"/>
        </w:rPr>
        <w:t>場所</w:t>
      </w:r>
    </w:p>
    <w:p w:rsidR="004051C3" w:rsidRDefault="004051C3" w:rsidP="004051C3">
      <w:pPr>
        <w:pStyle w:val="a3"/>
        <w:tabs>
          <w:tab w:val="clear" w:pos="4252"/>
          <w:tab w:val="center" w:pos="4253"/>
        </w:tabs>
        <w:wordWrap w:val="0"/>
        <w:ind w:firstLineChars="300" w:firstLine="660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>大阪市男女共同参画センター中央館　セミナーホール</w:t>
      </w:r>
    </w:p>
    <w:p w:rsidR="00C40009" w:rsidRPr="004051C3" w:rsidRDefault="00C40009" w:rsidP="004051C3">
      <w:pPr>
        <w:pStyle w:val="a3"/>
        <w:tabs>
          <w:tab w:val="clear" w:pos="4252"/>
          <w:tab w:val="center" w:pos="4253"/>
        </w:tabs>
        <w:wordWrap w:val="0"/>
        <w:ind w:firstLineChars="300" w:firstLine="660"/>
        <w:rPr>
          <w:rFonts w:asciiTheme="minorEastAsia" w:hAnsiTheme="minorEastAsia"/>
          <w:sz w:val="22"/>
        </w:rPr>
      </w:pPr>
    </w:p>
    <w:p w:rsidR="004051C3" w:rsidRPr="004051C3" w:rsidRDefault="004051C3" w:rsidP="004051C3">
      <w:pPr>
        <w:pStyle w:val="a3"/>
        <w:tabs>
          <w:tab w:val="clear" w:pos="4252"/>
          <w:tab w:val="center" w:pos="4253"/>
        </w:tabs>
        <w:wordWrap w:val="0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 xml:space="preserve">３　</w:t>
      </w:r>
      <w:r w:rsidRPr="004051C3">
        <w:rPr>
          <w:rFonts w:asciiTheme="minorEastAsia" w:hAnsiTheme="minorEastAsia"/>
          <w:sz w:val="22"/>
        </w:rPr>
        <w:t>出席者</w:t>
      </w:r>
    </w:p>
    <w:p w:rsidR="004051C3" w:rsidRDefault="004051C3" w:rsidP="004051C3">
      <w:pPr>
        <w:pStyle w:val="a3"/>
        <w:tabs>
          <w:tab w:val="clear" w:pos="4252"/>
          <w:tab w:val="center" w:pos="4253"/>
        </w:tabs>
        <w:wordWrap w:val="0"/>
        <w:ind w:firstLineChars="300" w:firstLine="660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>出席者名簿のとおり</w:t>
      </w:r>
    </w:p>
    <w:p w:rsidR="00C40009" w:rsidRPr="004051C3" w:rsidRDefault="00C40009" w:rsidP="004051C3">
      <w:pPr>
        <w:pStyle w:val="a3"/>
        <w:tabs>
          <w:tab w:val="clear" w:pos="4252"/>
          <w:tab w:val="center" w:pos="4253"/>
        </w:tabs>
        <w:wordWrap w:val="0"/>
        <w:ind w:firstLineChars="300" w:firstLine="660"/>
        <w:rPr>
          <w:rFonts w:asciiTheme="minorEastAsia" w:hAnsiTheme="minorEastAsia"/>
          <w:sz w:val="22"/>
        </w:rPr>
      </w:pPr>
    </w:p>
    <w:p w:rsidR="004051C3" w:rsidRPr="004051C3" w:rsidRDefault="004051C3" w:rsidP="004051C3">
      <w:pPr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>４　議題</w:t>
      </w:r>
    </w:p>
    <w:p w:rsidR="004051C3" w:rsidRPr="004051C3" w:rsidRDefault="004051C3" w:rsidP="004051C3">
      <w:pPr>
        <w:pStyle w:val="a3"/>
        <w:wordWrap w:val="0"/>
        <w:ind w:firstLineChars="300" w:firstLine="660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>1　女性活躍推進の取組の情報共有について</w:t>
      </w:r>
    </w:p>
    <w:p w:rsidR="004051C3" w:rsidRPr="004051C3" w:rsidRDefault="004051C3" w:rsidP="004051C3">
      <w:pPr>
        <w:pStyle w:val="a3"/>
        <w:wordWrap w:val="0"/>
        <w:ind w:firstLineChars="300" w:firstLine="660"/>
        <w:rPr>
          <w:rFonts w:asciiTheme="minorEastAsia" w:hAnsiTheme="minorEastAsia"/>
          <w:sz w:val="22"/>
        </w:rPr>
      </w:pPr>
      <w:r w:rsidRPr="004051C3">
        <w:rPr>
          <w:rFonts w:asciiTheme="minorEastAsia" w:hAnsiTheme="minorEastAsia" w:hint="eastAsia"/>
          <w:sz w:val="22"/>
        </w:rPr>
        <w:t>2　ワーク・ライフ・バランス推進の取組について</w:t>
      </w:r>
    </w:p>
    <w:p w:rsidR="004051C3" w:rsidRPr="004051C3" w:rsidRDefault="004051C3" w:rsidP="004051C3">
      <w:pPr>
        <w:pStyle w:val="a3"/>
        <w:wordWrap w:val="0"/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3</w:t>
      </w:r>
      <w:r w:rsidRPr="004051C3">
        <w:rPr>
          <w:rFonts w:asciiTheme="minorEastAsia" w:hAnsiTheme="minorEastAsia" w:hint="eastAsia"/>
          <w:sz w:val="22"/>
        </w:rPr>
        <w:t xml:space="preserve">　</w:t>
      </w:r>
      <w:r w:rsidRPr="001C33D5">
        <w:rPr>
          <w:rFonts w:asciiTheme="minorEastAsia" w:hAnsiTheme="minorEastAsia" w:hint="eastAsia"/>
          <w:sz w:val="22"/>
        </w:rPr>
        <w:t>女性活躍推進に関する調査について（報告）</w:t>
      </w:r>
    </w:p>
    <w:p w:rsidR="00D47246" w:rsidRPr="004051C3" w:rsidRDefault="00D47246" w:rsidP="00D47246">
      <w:pPr>
        <w:jc w:val="left"/>
        <w:rPr>
          <w:rFonts w:asciiTheme="minorEastAsia" w:hAnsiTheme="minorEastAsia"/>
          <w:sz w:val="22"/>
        </w:rPr>
      </w:pPr>
    </w:p>
    <w:p w:rsidR="004051C3" w:rsidRDefault="004051C3" w:rsidP="00ED0E1B">
      <w:pPr>
        <w:jc w:val="left"/>
      </w:pPr>
      <w:r>
        <w:rPr>
          <w:rFonts w:hint="eastAsia"/>
        </w:rPr>
        <w:t>５　議事要旨</w:t>
      </w:r>
    </w:p>
    <w:p w:rsidR="00CF4C80" w:rsidRDefault="00CF4C80" w:rsidP="00ED0E1B">
      <w:pPr>
        <w:jc w:val="left"/>
      </w:pPr>
      <w:r>
        <w:rPr>
          <w:rFonts w:hint="eastAsia"/>
        </w:rPr>
        <w:t xml:space="preserve">議題１　</w:t>
      </w:r>
      <w:r w:rsidRPr="00ED0E1B">
        <w:rPr>
          <w:rFonts w:asciiTheme="minorEastAsia" w:hAnsiTheme="minorEastAsia" w:hint="eastAsia"/>
          <w:sz w:val="22"/>
        </w:rPr>
        <w:t>女性活躍推進の取組の情報共有について</w:t>
      </w:r>
    </w:p>
    <w:p w:rsidR="00F07D71" w:rsidRPr="008056C0" w:rsidRDefault="00F07D71" w:rsidP="00F07D71">
      <w:pPr>
        <w:pStyle w:val="a7"/>
        <w:numPr>
          <w:ilvl w:val="1"/>
          <w:numId w:val="2"/>
        </w:numPr>
        <w:spacing w:line="320" w:lineRule="exact"/>
        <w:ind w:leftChars="200" w:left="750" w:hangingChars="150" w:hanging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大阪労働局</w:t>
      </w:r>
      <w:r w:rsidR="006F69E8">
        <w:rPr>
          <w:rFonts w:asciiTheme="minorEastAsia" w:hAnsiTheme="minorEastAsia" w:hint="eastAsia"/>
          <w:sz w:val="22"/>
        </w:rPr>
        <w:t>から</w:t>
      </w:r>
      <w:r>
        <w:rPr>
          <w:rFonts w:asciiTheme="minorEastAsia" w:hAnsiTheme="minorEastAsia" w:hint="eastAsia"/>
          <w:sz w:val="22"/>
        </w:rPr>
        <w:t>、</w:t>
      </w:r>
      <w:r w:rsidR="006F69E8">
        <w:rPr>
          <w:rFonts w:asciiTheme="minorEastAsia" w:hAnsiTheme="minorEastAsia" w:hint="eastAsia"/>
          <w:sz w:val="22"/>
        </w:rPr>
        <w:t>「</w:t>
      </w:r>
      <w:r w:rsidRPr="008056C0">
        <w:rPr>
          <w:rFonts w:asciiTheme="minorEastAsia" w:hAnsiTheme="minorEastAsia" w:hint="eastAsia"/>
          <w:color w:val="000000" w:themeColor="text1"/>
          <w:sz w:val="22"/>
        </w:rPr>
        <w:t>女性活躍推進法</w:t>
      </w:r>
      <w:r w:rsidR="006F69E8">
        <w:rPr>
          <w:rFonts w:asciiTheme="minorEastAsia" w:hAnsiTheme="minorEastAsia" w:hint="eastAsia"/>
          <w:color w:val="000000" w:themeColor="text1"/>
          <w:sz w:val="22"/>
        </w:rPr>
        <w:t>」</w:t>
      </w:r>
      <w:r>
        <w:rPr>
          <w:rFonts w:asciiTheme="minorEastAsia" w:hAnsiTheme="minorEastAsia" w:hint="eastAsia"/>
          <w:color w:val="000000" w:themeColor="text1"/>
          <w:sz w:val="22"/>
        </w:rPr>
        <w:t>の改正について、</w:t>
      </w:r>
      <w:r w:rsidRPr="008056C0">
        <w:rPr>
          <w:rFonts w:asciiTheme="minorEastAsia" w:hAnsiTheme="minorEastAsia" w:hint="eastAsia"/>
          <w:color w:val="000000" w:themeColor="text1"/>
          <w:sz w:val="22"/>
        </w:rPr>
        <w:t>情報提供</w:t>
      </w:r>
      <w:r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056C0">
        <w:rPr>
          <w:rFonts w:asciiTheme="minorEastAsia" w:hAnsiTheme="minorEastAsia" w:hint="eastAsia"/>
          <w:color w:val="000000" w:themeColor="text1"/>
          <w:sz w:val="22"/>
        </w:rPr>
        <w:t>があった。</w:t>
      </w:r>
    </w:p>
    <w:p w:rsidR="00F07D71" w:rsidRPr="008056C0" w:rsidRDefault="00F07D71" w:rsidP="00F07D71">
      <w:pPr>
        <w:pStyle w:val="a7"/>
        <w:numPr>
          <w:ilvl w:val="1"/>
          <w:numId w:val="2"/>
        </w:numPr>
        <w:spacing w:line="32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関西経済連合会</w:t>
      </w:r>
      <w:r w:rsidR="006F69E8">
        <w:rPr>
          <w:rFonts w:asciiTheme="minorEastAsia" w:hAnsiTheme="minorEastAsia" w:hint="eastAsia"/>
          <w:color w:val="000000" w:themeColor="text1"/>
          <w:sz w:val="22"/>
        </w:rPr>
        <w:t>から</w:t>
      </w:r>
      <w:r>
        <w:rPr>
          <w:rFonts w:asciiTheme="minorEastAsia" w:hAnsiTheme="minorEastAsia" w:hint="eastAsia"/>
          <w:color w:val="000000" w:themeColor="text1"/>
          <w:sz w:val="22"/>
        </w:rPr>
        <w:t>、関西経済連合会と</w:t>
      </w:r>
      <w:r w:rsidRPr="00743E49">
        <w:rPr>
          <w:rFonts w:asciiTheme="minorEastAsia" w:hAnsiTheme="minorEastAsia" w:hint="eastAsia"/>
          <w:color w:val="000000" w:themeColor="text1"/>
          <w:sz w:val="22"/>
        </w:rPr>
        <w:t>日本労働組合総連合会大阪府連合会</w:t>
      </w:r>
      <w:r>
        <w:rPr>
          <w:rFonts w:asciiTheme="minorEastAsia" w:hAnsiTheme="minorEastAsia" w:hint="eastAsia"/>
          <w:color w:val="000000" w:themeColor="text1"/>
          <w:sz w:val="22"/>
        </w:rPr>
        <w:t>が合同で実施した</w:t>
      </w:r>
      <w:r w:rsidRPr="008056C0">
        <w:rPr>
          <w:rFonts w:asciiTheme="minorEastAsia" w:hAnsiTheme="minorEastAsia" w:hint="eastAsia"/>
          <w:color w:val="000000" w:themeColor="text1"/>
          <w:sz w:val="22"/>
        </w:rPr>
        <w:t>「女性活躍推進に関するアンケート」</w:t>
      </w:r>
      <w:r>
        <w:rPr>
          <w:rFonts w:asciiTheme="minorEastAsia" w:hAnsiTheme="minorEastAsia" w:hint="eastAsia"/>
          <w:color w:val="000000" w:themeColor="text1"/>
          <w:sz w:val="22"/>
        </w:rPr>
        <w:t>の結果と概要等について、</w:t>
      </w:r>
      <w:r w:rsidRPr="008056C0">
        <w:rPr>
          <w:rFonts w:asciiTheme="minorEastAsia" w:hAnsiTheme="minorEastAsia" w:hint="eastAsia"/>
          <w:color w:val="000000" w:themeColor="text1"/>
          <w:sz w:val="22"/>
        </w:rPr>
        <w:t>情報提供</w:t>
      </w:r>
      <w:r>
        <w:rPr>
          <w:rFonts w:asciiTheme="minorEastAsia" w:hAnsiTheme="minorEastAsia" w:hint="eastAsia"/>
          <w:color w:val="000000" w:themeColor="text1"/>
          <w:sz w:val="22"/>
        </w:rPr>
        <w:t>等</w:t>
      </w:r>
      <w:r w:rsidRPr="008056C0">
        <w:rPr>
          <w:rFonts w:asciiTheme="minorEastAsia" w:hAnsiTheme="minorEastAsia" w:hint="eastAsia"/>
          <w:color w:val="000000" w:themeColor="text1"/>
          <w:sz w:val="22"/>
        </w:rPr>
        <w:t>があった。</w:t>
      </w:r>
    </w:p>
    <w:p w:rsidR="00F07D71" w:rsidRPr="00202D3D" w:rsidRDefault="006F69E8" w:rsidP="00F07D71">
      <w:pPr>
        <w:pStyle w:val="a7"/>
        <w:numPr>
          <w:ilvl w:val="1"/>
          <w:numId w:val="2"/>
        </w:numPr>
        <w:spacing w:line="320" w:lineRule="exact"/>
        <w:ind w:leftChars="200" w:left="750" w:hangingChars="150" w:hanging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大阪商工会議所から</w:t>
      </w:r>
      <w:r w:rsidR="00F07D71" w:rsidRPr="008056C0"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 w:hint="eastAsia"/>
          <w:sz w:val="22"/>
        </w:rPr>
        <w:t>「</w:t>
      </w:r>
      <w:r w:rsidR="00F07D71" w:rsidRPr="008056C0">
        <w:rPr>
          <w:rFonts w:asciiTheme="minorEastAsia" w:hAnsiTheme="minorEastAsia" w:hint="eastAsia"/>
          <w:sz w:val="22"/>
        </w:rPr>
        <w:t>第4回</w:t>
      </w:r>
      <w:r w:rsidR="00F07D71">
        <w:rPr>
          <w:rFonts w:asciiTheme="minorEastAsia" w:hAnsiTheme="minorEastAsia" w:hint="eastAsia"/>
          <w:sz w:val="22"/>
        </w:rPr>
        <w:t xml:space="preserve"> </w:t>
      </w:r>
      <w:r w:rsidR="00F07D71" w:rsidRPr="008056C0">
        <w:rPr>
          <w:rFonts w:asciiTheme="minorEastAsia" w:hAnsiTheme="minorEastAsia" w:hint="eastAsia"/>
          <w:sz w:val="22"/>
        </w:rPr>
        <w:t>大阪サクヤヒメ表彰</w:t>
      </w:r>
      <w:r>
        <w:rPr>
          <w:rFonts w:asciiTheme="minorEastAsia" w:hAnsiTheme="minorEastAsia" w:hint="eastAsia"/>
          <w:sz w:val="22"/>
        </w:rPr>
        <w:t>」</w:t>
      </w:r>
      <w:r w:rsidR="00F07D71">
        <w:rPr>
          <w:rFonts w:asciiTheme="minorEastAsia" w:hAnsiTheme="minorEastAsia" w:hint="eastAsia"/>
          <w:sz w:val="22"/>
        </w:rPr>
        <w:t>の実施内容等</w:t>
      </w:r>
      <w:r w:rsidR="00F07D71" w:rsidRPr="00202D3D">
        <w:rPr>
          <w:rFonts w:asciiTheme="minorEastAsia" w:hAnsiTheme="minorEastAsia" w:hint="eastAsia"/>
          <w:sz w:val="22"/>
        </w:rPr>
        <w:t>について</w:t>
      </w:r>
      <w:r w:rsidR="00F07D71">
        <w:rPr>
          <w:rFonts w:asciiTheme="minorEastAsia" w:hAnsiTheme="minorEastAsia" w:hint="eastAsia"/>
          <w:sz w:val="22"/>
        </w:rPr>
        <w:t>、</w:t>
      </w:r>
      <w:r w:rsidR="00F07D71" w:rsidRPr="00202D3D">
        <w:rPr>
          <w:rFonts w:asciiTheme="minorEastAsia" w:hAnsiTheme="minorEastAsia" w:hint="eastAsia"/>
          <w:sz w:val="22"/>
        </w:rPr>
        <w:t>情報提供</w:t>
      </w:r>
      <w:r w:rsidR="00F07D71">
        <w:rPr>
          <w:rFonts w:asciiTheme="minorEastAsia" w:hAnsiTheme="minorEastAsia" w:hint="eastAsia"/>
          <w:sz w:val="22"/>
        </w:rPr>
        <w:t>等</w:t>
      </w:r>
      <w:r w:rsidR="00F07D71" w:rsidRPr="00202D3D">
        <w:rPr>
          <w:rFonts w:asciiTheme="minorEastAsia" w:hAnsiTheme="minorEastAsia" w:hint="eastAsia"/>
          <w:sz w:val="22"/>
        </w:rPr>
        <w:t>があった。</w:t>
      </w:r>
    </w:p>
    <w:p w:rsidR="00F07D71" w:rsidRPr="008056C0" w:rsidRDefault="00F07D71" w:rsidP="00F07D71">
      <w:pPr>
        <w:pStyle w:val="a7"/>
        <w:numPr>
          <w:ilvl w:val="1"/>
          <w:numId w:val="2"/>
        </w:numPr>
        <w:spacing w:line="320" w:lineRule="exact"/>
        <w:ind w:leftChars="200" w:left="750" w:hangingChars="150" w:hanging="330"/>
        <w:rPr>
          <w:rFonts w:asciiTheme="minorEastAsia" w:hAnsiTheme="minorEastAsia"/>
          <w:sz w:val="22"/>
        </w:rPr>
      </w:pPr>
      <w:r w:rsidRPr="008056C0">
        <w:rPr>
          <w:rFonts w:asciiTheme="minorEastAsia" w:hAnsiTheme="minorEastAsia" w:hint="eastAsia"/>
          <w:sz w:val="22"/>
        </w:rPr>
        <w:t>大阪NPO</w:t>
      </w:r>
      <w:r w:rsidR="006F69E8">
        <w:rPr>
          <w:rFonts w:asciiTheme="minorEastAsia" w:hAnsiTheme="minorEastAsia" w:hint="eastAsia"/>
          <w:sz w:val="22"/>
        </w:rPr>
        <w:t>センターから</w:t>
      </w:r>
      <w:r w:rsidRPr="008056C0">
        <w:rPr>
          <w:rFonts w:asciiTheme="minorEastAsia" w:hAnsiTheme="minorEastAsia" w:hint="eastAsia"/>
          <w:sz w:val="22"/>
        </w:rPr>
        <w:t>、</w:t>
      </w:r>
      <w:r w:rsidR="006F69E8">
        <w:rPr>
          <w:rFonts w:asciiTheme="minorEastAsia" w:hAnsiTheme="minorEastAsia" w:hint="eastAsia"/>
          <w:sz w:val="22"/>
        </w:rPr>
        <w:t>「</w:t>
      </w:r>
      <w:r w:rsidRPr="008056C0">
        <w:rPr>
          <w:rFonts w:asciiTheme="minorEastAsia" w:hAnsiTheme="minorEastAsia" w:hint="eastAsia"/>
          <w:sz w:val="22"/>
        </w:rPr>
        <w:t>CSOアワード2019</w:t>
      </w:r>
      <w:r w:rsidR="006F69E8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の開催内容についての</w:t>
      </w:r>
      <w:r w:rsidRPr="008056C0">
        <w:rPr>
          <w:rFonts w:asciiTheme="minorEastAsia" w:hAnsiTheme="minorEastAsia" w:hint="eastAsia"/>
          <w:sz w:val="22"/>
        </w:rPr>
        <w:t>情報提供があった。</w:t>
      </w:r>
    </w:p>
    <w:p w:rsidR="00F07D71" w:rsidRDefault="00F07D71" w:rsidP="00F07D71">
      <w:pPr>
        <w:pStyle w:val="a7"/>
        <w:numPr>
          <w:ilvl w:val="1"/>
          <w:numId w:val="2"/>
        </w:numPr>
        <w:spacing w:line="320" w:lineRule="exact"/>
        <w:ind w:leftChars="200" w:left="750" w:hangingChars="150" w:hanging="330"/>
        <w:rPr>
          <w:rFonts w:asciiTheme="minorEastAsia" w:hAnsiTheme="minorEastAsia"/>
          <w:sz w:val="22"/>
        </w:rPr>
      </w:pPr>
      <w:r w:rsidRPr="00E4057C">
        <w:rPr>
          <w:rFonts w:asciiTheme="minorEastAsia" w:hAnsiTheme="minorEastAsia" w:hint="eastAsia"/>
          <w:color w:val="000000" w:themeColor="text1"/>
          <w:sz w:val="22"/>
        </w:rPr>
        <w:t>大阪市男女共同参画のまち創生協会</w:t>
      </w:r>
      <w:r w:rsidR="006F69E8">
        <w:rPr>
          <w:rFonts w:asciiTheme="minorEastAsia" w:hAnsiTheme="minorEastAsia" w:hint="eastAsia"/>
          <w:color w:val="000000" w:themeColor="text1"/>
          <w:sz w:val="22"/>
        </w:rPr>
        <w:t>から</w:t>
      </w:r>
      <w:r w:rsidRPr="008056C0">
        <w:rPr>
          <w:rFonts w:asciiTheme="minorEastAsia" w:hAnsiTheme="minorEastAsia" w:hint="eastAsia"/>
          <w:sz w:val="22"/>
        </w:rPr>
        <w:t>、</w:t>
      </w:r>
      <w:r w:rsidR="006F69E8">
        <w:rPr>
          <w:rFonts w:asciiTheme="minorEastAsia" w:hAnsiTheme="minorEastAsia" w:hint="eastAsia"/>
          <w:sz w:val="22"/>
        </w:rPr>
        <w:t>「</w:t>
      </w:r>
      <w:r w:rsidRPr="008056C0">
        <w:rPr>
          <w:rFonts w:asciiTheme="minorEastAsia" w:hAnsiTheme="minorEastAsia" w:hint="eastAsia"/>
          <w:sz w:val="22"/>
        </w:rPr>
        <w:t>大阪女性のみらい創造会議2019</w:t>
      </w:r>
      <w:r w:rsidR="006F69E8">
        <w:rPr>
          <w:rFonts w:asciiTheme="minorEastAsia" w:hAnsiTheme="minorEastAsia" w:hint="eastAsia"/>
          <w:sz w:val="22"/>
        </w:rPr>
        <w:t>」の</w:t>
      </w:r>
      <w:r>
        <w:rPr>
          <w:rFonts w:asciiTheme="minorEastAsia" w:hAnsiTheme="minorEastAsia" w:hint="eastAsia"/>
          <w:sz w:val="22"/>
        </w:rPr>
        <w:t>開催内容等について、情報提供等があった。</w:t>
      </w:r>
    </w:p>
    <w:p w:rsidR="00F07D71" w:rsidRDefault="006F69E8" w:rsidP="00F07D71">
      <w:pPr>
        <w:pStyle w:val="a7"/>
        <w:numPr>
          <w:ilvl w:val="1"/>
          <w:numId w:val="2"/>
        </w:numPr>
        <w:spacing w:line="320" w:lineRule="exact"/>
        <w:ind w:leftChars="200" w:left="750" w:hangingChars="150" w:hanging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大阪市から</w:t>
      </w:r>
      <w:r w:rsidR="00F07D71" w:rsidRPr="006F37B3">
        <w:rPr>
          <w:rFonts w:asciiTheme="minorEastAsia" w:hAnsiTheme="minorEastAsia" w:hint="eastAsia"/>
          <w:sz w:val="22"/>
        </w:rPr>
        <w:t>、</w:t>
      </w:r>
      <w:r w:rsidR="00F07D71">
        <w:rPr>
          <w:rFonts w:asciiTheme="minorEastAsia" w:hAnsiTheme="minorEastAsia" w:hint="eastAsia"/>
          <w:sz w:val="22"/>
        </w:rPr>
        <w:t>現行の</w:t>
      </w:r>
      <w:r>
        <w:rPr>
          <w:rFonts w:asciiTheme="minorEastAsia" w:hAnsiTheme="minorEastAsia" w:hint="eastAsia"/>
          <w:sz w:val="22"/>
        </w:rPr>
        <w:t>「</w:t>
      </w:r>
      <w:r w:rsidR="00F07D71" w:rsidRPr="006F37B3">
        <w:rPr>
          <w:rFonts w:asciiTheme="minorEastAsia" w:hAnsiTheme="minorEastAsia" w:hint="eastAsia"/>
          <w:sz w:val="22"/>
        </w:rPr>
        <w:t>大阪市男女共同参画基本計画～第2次大阪市男女きらめき計画～</w:t>
      </w:r>
      <w:r>
        <w:rPr>
          <w:rFonts w:asciiTheme="minorEastAsia" w:hAnsiTheme="minorEastAsia" w:hint="eastAsia"/>
          <w:sz w:val="22"/>
        </w:rPr>
        <w:t>」について、</w:t>
      </w:r>
      <w:r w:rsidR="00F07D71" w:rsidRPr="006F37B3">
        <w:rPr>
          <w:rFonts w:asciiTheme="minorEastAsia" w:hAnsiTheme="minorEastAsia" w:hint="eastAsia"/>
          <w:sz w:val="22"/>
        </w:rPr>
        <w:t>令和2年度末に計画期間が終了することから、本年秋以降、新たな</w:t>
      </w:r>
      <w:r w:rsidR="00F07D71">
        <w:rPr>
          <w:rFonts w:asciiTheme="minorEastAsia" w:hAnsiTheme="minorEastAsia" w:hint="eastAsia"/>
          <w:sz w:val="22"/>
        </w:rPr>
        <w:t>男女共同参画基本</w:t>
      </w:r>
      <w:r w:rsidR="00F07D71" w:rsidRPr="006F37B3">
        <w:rPr>
          <w:rFonts w:asciiTheme="minorEastAsia" w:hAnsiTheme="minorEastAsia" w:hint="eastAsia"/>
          <w:sz w:val="22"/>
        </w:rPr>
        <w:t>計画の策定</w:t>
      </w:r>
      <w:r w:rsidR="00F07D71">
        <w:rPr>
          <w:rFonts w:asciiTheme="minorEastAsia" w:hAnsiTheme="minorEastAsia" w:hint="eastAsia"/>
          <w:sz w:val="22"/>
        </w:rPr>
        <w:t>に向けたスケジュール等の</w:t>
      </w:r>
      <w:r>
        <w:rPr>
          <w:rFonts w:asciiTheme="minorEastAsia" w:hAnsiTheme="minorEastAsia" w:hint="eastAsia"/>
          <w:sz w:val="22"/>
        </w:rPr>
        <w:t>説明を行った</w:t>
      </w:r>
      <w:r w:rsidR="00F07D71">
        <w:rPr>
          <w:rFonts w:asciiTheme="minorEastAsia" w:hAnsiTheme="minorEastAsia" w:hint="eastAsia"/>
          <w:sz w:val="22"/>
        </w:rPr>
        <w:t>。</w:t>
      </w:r>
    </w:p>
    <w:p w:rsidR="00F07D71" w:rsidRPr="006F37B3" w:rsidRDefault="00F07D71" w:rsidP="00772AFC">
      <w:pPr>
        <w:pStyle w:val="a7"/>
        <w:spacing w:line="320" w:lineRule="exact"/>
        <w:ind w:leftChars="0" w:left="750"/>
        <w:rPr>
          <w:rFonts w:asciiTheme="minorEastAsia" w:hAnsiTheme="minorEastAsia"/>
          <w:sz w:val="22"/>
        </w:rPr>
      </w:pPr>
    </w:p>
    <w:p w:rsidR="00D12AB3" w:rsidRDefault="00D12AB3" w:rsidP="00ED0E1B">
      <w:pPr>
        <w:jc w:val="left"/>
      </w:pPr>
      <w:r>
        <w:rPr>
          <w:rFonts w:hint="eastAsia"/>
        </w:rPr>
        <w:t>議題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E80385" w:rsidRPr="00ED0E1B">
        <w:rPr>
          <w:rFonts w:asciiTheme="minorEastAsia" w:hAnsiTheme="minorEastAsia" w:hint="eastAsia"/>
          <w:sz w:val="22"/>
        </w:rPr>
        <w:t>ワーク・ライフ・バランス推進の取組について</w:t>
      </w:r>
    </w:p>
    <w:p w:rsidR="00F07D71" w:rsidRDefault="006F69E8" w:rsidP="00F07D71">
      <w:pPr>
        <w:pStyle w:val="a7"/>
        <w:numPr>
          <w:ilvl w:val="0"/>
          <w:numId w:val="3"/>
        </w:numPr>
        <w:spacing w:line="320" w:lineRule="exact"/>
        <w:ind w:leftChars="200" w:left="750" w:hangingChars="150" w:hanging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大阪市から</w:t>
      </w:r>
      <w:r w:rsidR="00F07D71">
        <w:rPr>
          <w:rFonts w:asciiTheme="minorEastAsia" w:hAnsiTheme="minorEastAsia" w:hint="eastAsia"/>
          <w:sz w:val="22"/>
        </w:rPr>
        <w:t>、ワーク・ライフ・バランス</w:t>
      </w:r>
      <w:r>
        <w:rPr>
          <w:rFonts w:asciiTheme="minorEastAsia" w:hAnsiTheme="minorEastAsia" w:hint="eastAsia"/>
          <w:sz w:val="22"/>
        </w:rPr>
        <w:t>の</w:t>
      </w:r>
      <w:r w:rsidR="00F07D71">
        <w:rPr>
          <w:rFonts w:asciiTheme="minorEastAsia" w:hAnsiTheme="minorEastAsia" w:hint="eastAsia"/>
          <w:sz w:val="22"/>
        </w:rPr>
        <w:t>推進</w:t>
      </w:r>
      <w:r>
        <w:rPr>
          <w:rFonts w:asciiTheme="minorEastAsia" w:hAnsiTheme="minorEastAsia" w:hint="eastAsia"/>
          <w:sz w:val="22"/>
        </w:rPr>
        <w:t>について</w:t>
      </w:r>
      <w:r w:rsidR="00F07D71">
        <w:rPr>
          <w:rFonts w:asciiTheme="minorEastAsia" w:hAnsiTheme="minorEastAsia" w:hint="eastAsia"/>
          <w:sz w:val="22"/>
        </w:rPr>
        <w:t>、昨年度まで</w:t>
      </w:r>
      <w:r w:rsidR="00F07D71" w:rsidRPr="006F37B3">
        <w:rPr>
          <w:rFonts w:asciiTheme="minorEastAsia" w:hAnsiTheme="minorEastAsia" w:hint="eastAsia"/>
          <w:sz w:val="22"/>
        </w:rPr>
        <w:t>8月を「大阪市ワーク・ライフ・バランス推進月間」として設定</w:t>
      </w:r>
      <w:r w:rsidR="00F07D71">
        <w:rPr>
          <w:rFonts w:asciiTheme="minorEastAsia" w:hAnsiTheme="minorEastAsia" w:hint="eastAsia"/>
          <w:sz w:val="22"/>
        </w:rPr>
        <w:t>し、取組を進めていたが、</w:t>
      </w:r>
      <w:r w:rsidR="00F07D71" w:rsidRPr="006F37B3">
        <w:rPr>
          <w:rFonts w:asciiTheme="minorEastAsia" w:hAnsiTheme="minorEastAsia" w:hint="eastAsia"/>
          <w:sz w:val="22"/>
        </w:rPr>
        <w:t>大阪働き方改革推進会議による11月の「ノー残業デー、ワーク・ライフ・バランス推進月間」の枠組の中で機運醸成の取組を進めたい旨</w:t>
      </w:r>
      <w:r w:rsidR="00F07D71">
        <w:rPr>
          <w:rFonts w:asciiTheme="minorEastAsia" w:hAnsiTheme="minorEastAsia" w:hint="eastAsia"/>
          <w:sz w:val="22"/>
        </w:rPr>
        <w:t>の説明を行った。（資料1）</w:t>
      </w:r>
    </w:p>
    <w:p w:rsidR="00F07D71" w:rsidRPr="006F37B3" w:rsidRDefault="00F07D71" w:rsidP="00772AFC">
      <w:pPr>
        <w:pStyle w:val="a7"/>
        <w:spacing w:line="320" w:lineRule="exact"/>
        <w:ind w:leftChars="0" w:left="750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4051C3" w:rsidRDefault="00C40009" w:rsidP="004051C3">
      <w:pPr>
        <w:pStyle w:val="a7"/>
        <w:ind w:leftChars="0" w:left="0"/>
        <w:jc w:val="left"/>
      </w:pPr>
      <w:r>
        <w:rPr>
          <w:rFonts w:hint="eastAsia"/>
        </w:rPr>
        <w:t>議題</w:t>
      </w:r>
      <w:r>
        <w:rPr>
          <w:rFonts w:hint="eastAsia"/>
        </w:rPr>
        <w:t>3</w:t>
      </w:r>
      <w:r w:rsidR="00A6521F">
        <w:rPr>
          <w:rFonts w:hint="eastAsia"/>
        </w:rPr>
        <w:t xml:space="preserve">　女性活躍推進に関する調査について</w:t>
      </w:r>
    </w:p>
    <w:p w:rsidR="00F07D71" w:rsidRPr="00BB534F" w:rsidRDefault="00F07D71" w:rsidP="00F07D71">
      <w:pPr>
        <w:pStyle w:val="a7"/>
        <w:numPr>
          <w:ilvl w:val="0"/>
          <w:numId w:val="4"/>
        </w:numPr>
        <w:adjustRightInd w:val="0"/>
        <w:spacing w:line="320" w:lineRule="exact"/>
        <w:ind w:leftChars="200" w:left="750" w:hangingChars="150" w:hanging="330"/>
        <w:jc w:val="left"/>
        <w:rPr>
          <w:rFonts w:asciiTheme="minorEastAsia" w:hAnsiTheme="minorEastAsia"/>
          <w:sz w:val="22"/>
        </w:rPr>
      </w:pPr>
      <w:r w:rsidRPr="00BB534F">
        <w:rPr>
          <w:rFonts w:asciiTheme="minorEastAsia" w:hAnsiTheme="minorEastAsia" w:hint="eastAsia"/>
          <w:sz w:val="22"/>
        </w:rPr>
        <w:t>子育て期の女性の就労状況などに関する調査</w:t>
      </w:r>
    </w:p>
    <w:p w:rsidR="00F07D71" w:rsidRPr="00BB534F" w:rsidRDefault="006F69E8" w:rsidP="00F07D71">
      <w:pPr>
        <w:pStyle w:val="a7"/>
        <w:adjustRightInd w:val="0"/>
        <w:spacing w:line="320" w:lineRule="exact"/>
        <w:ind w:leftChars="0" w:left="7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大阪市から</w:t>
      </w:r>
      <w:r w:rsidR="00F07D71" w:rsidRPr="00E4057C">
        <w:rPr>
          <w:rFonts w:asciiTheme="minorEastAsia" w:hAnsiTheme="minorEastAsia" w:hint="eastAsia"/>
          <w:color w:val="000000" w:themeColor="text1"/>
          <w:sz w:val="22"/>
        </w:rPr>
        <w:t>、調査結果</w:t>
      </w:r>
      <w:r>
        <w:rPr>
          <w:rFonts w:asciiTheme="minorEastAsia" w:hAnsiTheme="minorEastAsia" w:hint="eastAsia"/>
          <w:color w:val="000000" w:themeColor="text1"/>
          <w:sz w:val="22"/>
        </w:rPr>
        <w:t>について報告し</w:t>
      </w:r>
      <w:r w:rsidR="00F07D71">
        <w:rPr>
          <w:rFonts w:asciiTheme="minorEastAsia" w:hAnsiTheme="minorEastAsia" w:hint="eastAsia"/>
          <w:color w:val="000000" w:themeColor="text1"/>
          <w:sz w:val="22"/>
        </w:rPr>
        <w:t>、意見交換を行った。（資料2）</w:t>
      </w:r>
    </w:p>
    <w:p w:rsidR="00F07D71" w:rsidRPr="00BB534F" w:rsidRDefault="00F07D71" w:rsidP="00F07D71">
      <w:pPr>
        <w:pStyle w:val="a7"/>
        <w:numPr>
          <w:ilvl w:val="0"/>
          <w:numId w:val="4"/>
        </w:numPr>
        <w:adjustRightInd w:val="0"/>
        <w:spacing w:line="320" w:lineRule="exact"/>
        <w:ind w:leftChars="200" w:left="750" w:hangingChars="150" w:hanging="3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非正規雇用で働くシングル女性の実態調査</w:t>
      </w:r>
    </w:p>
    <w:p w:rsidR="00F07D71" w:rsidRPr="00E4057C" w:rsidRDefault="00F07D71" w:rsidP="00F07D71">
      <w:pPr>
        <w:pStyle w:val="a7"/>
        <w:spacing w:line="320" w:lineRule="exact"/>
        <w:ind w:leftChars="0" w:left="750"/>
        <w:jc w:val="left"/>
        <w:rPr>
          <w:rFonts w:asciiTheme="minorEastAsia" w:hAnsiTheme="minorEastAsia"/>
          <w:sz w:val="22"/>
        </w:rPr>
      </w:pPr>
      <w:r w:rsidRPr="00E4057C">
        <w:rPr>
          <w:rFonts w:asciiTheme="minorEastAsia" w:hAnsiTheme="minorEastAsia" w:hint="eastAsia"/>
          <w:color w:val="000000" w:themeColor="text1"/>
          <w:sz w:val="22"/>
        </w:rPr>
        <w:t>大阪市男女共同参画のまち創生協会より、</w:t>
      </w:r>
      <w:r>
        <w:rPr>
          <w:rFonts w:asciiTheme="minorEastAsia" w:hAnsiTheme="minorEastAsia" w:hint="eastAsia"/>
          <w:color w:val="000000" w:themeColor="text1"/>
          <w:sz w:val="22"/>
        </w:rPr>
        <w:t>調査結果の報告があり、意見交換を行った。（資料3</w:t>
      </w:r>
      <w:r>
        <w:rPr>
          <w:rFonts w:asciiTheme="minorEastAsia" w:hAnsiTheme="minorEastAsia"/>
          <w:color w:val="000000" w:themeColor="text1"/>
          <w:sz w:val="22"/>
        </w:rPr>
        <w:t>）</w:t>
      </w:r>
    </w:p>
    <w:p w:rsidR="00F56576" w:rsidRPr="00F56576" w:rsidRDefault="00F56576" w:rsidP="00F07D71">
      <w:pPr>
        <w:ind w:firstLineChars="100" w:firstLine="210"/>
        <w:jc w:val="left"/>
      </w:pPr>
    </w:p>
    <w:sectPr w:rsidR="00F56576" w:rsidRPr="00F56576" w:rsidSect="00C400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5C" w:rsidRDefault="009B615C" w:rsidP="00912635">
      <w:r>
        <w:separator/>
      </w:r>
    </w:p>
  </w:endnote>
  <w:endnote w:type="continuationSeparator" w:id="0">
    <w:p w:rsidR="009B615C" w:rsidRDefault="009B615C" w:rsidP="0091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5C" w:rsidRDefault="009B615C" w:rsidP="00912635">
      <w:r>
        <w:separator/>
      </w:r>
    </w:p>
  </w:footnote>
  <w:footnote w:type="continuationSeparator" w:id="0">
    <w:p w:rsidR="009B615C" w:rsidRDefault="009B615C" w:rsidP="00912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4919"/>
    <w:multiLevelType w:val="hybridMultilevel"/>
    <w:tmpl w:val="2C1A4FB6"/>
    <w:lvl w:ilvl="0" w:tplc="56A6B8C0">
      <w:numFmt w:val="bullet"/>
      <w:lvlText w:val="・"/>
      <w:lvlJc w:val="left"/>
      <w:pPr>
        <w:ind w:left="84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" w15:restartNumberingAfterBreak="0">
    <w:nsid w:val="117F7976"/>
    <w:multiLevelType w:val="hybridMultilevel"/>
    <w:tmpl w:val="F402AF9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A90073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D35DE2"/>
    <w:multiLevelType w:val="hybridMultilevel"/>
    <w:tmpl w:val="D228E860"/>
    <w:lvl w:ilvl="0" w:tplc="56A6B8C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D861C9"/>
    <w:multiLevelType w:val="hybridMultilevel"/>
    <w:tmpl w:val="0BA6227C"/>
    <w:lvl w:ilvl="0" w:tplc="B5F062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6A6B8C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17"/>
    <w:rsid w:val="000B4788"/>
    <w:rsid w:val="000C0EE9"/>
    <w:rsid w:val="001078FE"/>
    <w:rsid w:val="00192230"/>
    <w:rsid w:val="001F5502"/>
    <w:rsid w:val="002000E4"/>
    <w:rsid w:val="00221ECC"/>
    <w:rsid w:val="00230261"/>
    <w:rsid w:val="0023687A"/>
    <w:rsid w:val="002479B1"/>
    <w:rsid w:val="002652A6"/>
    <w:rsid w:val="0030770A"/>
    <w:rsid w:val="00344EFB"/>
    <w:rsid w:val="00381050"/>
    <w:rsid w:val="00381D19"/>
    <w:rsid w:val="00390FEA"/>
    <w:rsid w:val="003A0A9C"/>
    <w:rsid w:val="003D0BB4"/>
    <w:rsid w:val="003D4A9C"/>
    <w:rsid w:val="004051C3"/>
    <w:rsid w:val="0041185D"/>
    <w:rsid w:val="004249AA"/>
    <w:rsid w:val="00434184"/>
    <w:rsid w:val="00464E27"/>
    <w:rsid w:val="00493489"/>
    <w:rsid w:val="00501ADA"/>
    <w:rsid w:val="005370E9"/>
    <w:rsid w:val="00543D37"/>
    <w:rsid w:val="00545D20"/>
    <w:rsid w:val="005534ED"/>
    <w:rsid w:val="00570F79"/>
    <w:rsid w:val="005B22BF"/>
    <w:rsid w:val="005D2C23"/>
    <w:rsid w:val="006128CC"/>
    <w:rsid w:val="00672910"/>
    <w:rsid w:val="006A3B90"/>
    <w:rsid w:val="006F69E8"/>
    <w:rsid w:val="00705AC7"/>
    <w:rsid w:val="00736B4D"/>
    <w:rsid w:val="00765A6D"/>
    <w:rsid w:val="00772AFC"/>
    <w:rsid w:val="0078179C"/>
    <w:rsid w:val="007A5180"/>
    <w:rsid w:val="007D3DC1"/>
    <w:rsid w:val="00827363"/>
    <w:rsid w:val="008338B6"/>
    <w:rsid w:val="008717A1"/>
    <w:rsid w:val="00912635"/>
    <w:rsid w:val="00927FF1"/>
    <w:rsid w:val="009B615C"/>
    <w:rsid w:val="009E4CAC"/>
    <w:rsid w:val="009F3BF2"/>
    <w:rsid w:val="00A6521F"/>
    <w:rsid w:val="00A94C9E"/>
    <w:rsid w:val="00AA658C"/>
    <w:rsid w:val="00AE32F6"/>
    <w:rsid w:val="00B137B4"/>
    <w:rsid w:val="00B57E17"/>
    <w:rsid w:val="00B942FD"/>
    <w:rsid w:val="00BA2CC7"/>
    <w:rsid w:val="00BB1D92"/>
    <w:rsid w:val="00BB4146"/>
    <w:rsid w:val="00BC5CD9"/>
    <w:rsid w:val="00C40009"/>
    <w:rsid w:val="00CF4C80"/>
    <w:rsid w:val="00D12AB3"/>
    <w:rsid w:val="00D47246"/>
    <w:rsid w:val="00DC4F39"/>
    <w:rsid w:val="00DD3190"/>
    <w:rsid w:val="00DD4490"/>
    <w:rsid w:val="00DD47BF"/>
    <w:rsid w:val="00DD7184"/>
    <w:rsid w:val="00E27F92"/>
    <w:rsid w:val="00E679A3"/>
    <w:rsid w:val="00E72E71"/>
    <w:rsid w:val="00E80385"/>
    <w:rsid w:val="00ED0E1B"/>
    <w:rsid w:val="00F0637D"/>
    <w:rsid w:val="00F07D71"/>
    <w:rsid w:val="00F56576"/>
    <w:rsid w:val="00F65544"/>
    <w:rsid w:val="00F91850"/>
    <w:rsid w:val="00F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0CA4B2"/>
  <w15:chartTrackingRefBased/>
  <w15:docId w15:val="{DA2137C8-0A8D-446A-9F4A-371D99A0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635"/>
  </w:style>
  <w:style w:type="paragraph" w:styleId="a5">
    <w:name w:val="footer"/>
    <w:basedOn w:val="a"/>
    <w:link w:val="a6"/>
    <w:uiPriority w:val="99"/>
    <w:unhideWhenUsed/>
    <w:rsid w:val="00912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635"/>
  </w:style>
  <w:style w:type="paragraph" w:styleId="a7">
    <w:name w:val="List Paragraph"/>
    <w:basedOn w:val="a"/>
    <w:uiPriority w:val="34"/>
    <w:qFormat/>
    <w:rsid w:val="00FB3A70"/>
    <w:pPr>
      <w:ind w:leftChars="400" w:left="840"/>
    </w:pPr>
  </w:style>
  <w:style w:type="character" w:styleId="a8">
    <w:name w:val="Hyperlink"/>
    <w:basedOn w:val="a0"/>
    <w:uiPriority w:val="99"/>
    <w:unhideWhenUsed/>
    <w:rsid w:val="00221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BD09B-70AA-4EFA-9877-C3C09879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2018-02-27T07:16:00Z</dcterms:created>
  <dcterms:modified xsi:type="dcterms:W3CDTF">2019-11-12T00:48:00Z</dcterms:modified>
</cp:coreProperties>
</file>