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D0" w:rsidRPr="00FD2C46" w:rsidRDefault="005C2CE7" w:rsidP="001B6E6C">
      <w:pPr>
        <w:jc w:val="center"/>
        <w:rPr>
          <w:rFonts w:asciiTheme="minorEastAsia" w:hAnsiTheme="minorEastAsia"/>
          <w:szCs w:val="21"/>
        </w:rPr>
      </w:pPr>
      <w:r w:rsidRPr="00FD2C46">
        <w:rPr>
          <w:rFonts w:asciiTheme="minorEastAsia" w:hAnsiTheme="minorEastAsia" w:hint="eastAsia"/>
          <w:szCs w:val="21"/>
        </w:rPr>
        <w:t>市民局</w:t>
      </w:r>
      <w:r w:rsidR="00970E26" w:rsidRPr="00FD2C46">
        <w:rPr>
          <w:rFonts w:asciiTheme="minorEastAsia" w:hAnsiTheme="minorEastAsia" w:hint="eastAsia"/>
          <w:szCs w:val="21"/>
        </w:rPr>
        <w:t xml:space="preserve">　</w:t>
      </w:r>
      <w:r w:rsidR="001C14D0" w:rsidRPr="00FD2C46">
        <w:rPr>
          <w:rFonts w:asciiTheme="minorEastAsia" w:hAnsiTheme="minorEastAsia" w:hint="eastAsia"/>
          <w:szCs w:val="21"/>
        </w:rPr>
        <w:t>総合人権施策及び</w:t>
      </w:r>
      <w:r w:rsidR="00F64057" w:rsidRPr="00FD2C46">
        <w:rPr>
          <w:rFonts w:asciiTheme="minorEastAsia" w:hAnsiTheme="minorEastAsia" w:hint="eastAsia"/>
          <w:szCs w:val="21"/>
        </w:rPr>
        <w:t>ヘイトスピーチ関係</w:t>
      </w:r>
      <w:r w:rsidR="001C14D0" w:rsidRPr="00FD2C46">
        <w:rPr>
          <w:rFonts w:asciiTheme="minorEastAsia" w:hAnsiTheme="minorEastAsia" w:hint="eastAsia"/>
          <w:szCs w:val="21"/>
        </w:rPr>
        <w:t>施策</w:t>
      </w:r>
      <w:r w:rsidR="00F64057" w:rsidRPr="00FD2C46">
        <w:rPr>
          <w:rFonts w:asciiTheme="minorEastAsia" w:hAnsiTheme="minorEastAsia" w:hint="eastAsia"/>
          <w:szCs w:val="21"/>
        </w:rPr>
        <w:t>事務職員</w:t>
      </w:r>
      <w:r w:rsidR="00970E26" w:rsidRPr="00FD2C46">
        <w:rPr>
          <w:rFonts w:asciiTheme="minorEastAsia" w:hAnsiTheme="minorEastAsia" w:hint="eastAsia"/>
          <w:szCs w:val="21"/>
        </w:rPr>
        <w:t xml:space="preserve">　</w:t>
      </w:r>
    </w:p>
    <w:p w:rsidR="001B6E6C" w:rsidRPr="00FD2C46" w:rsidRDefault="00F64057" w:rsidP="001B6E6C">
      <w:pPr>
        <w:jc w:val="center"/>
        <w:rPr>
          <w:rFonts w:asciiTheme="minorEastAsia" w:hAnsiTheme="minorEastAsia"/>
          <w:szCs w:val="21"/>
        </w:rPr>
      </w:pPr>
      <w:r w:rsidRPr="00FD2C46">
        <w:rPr>
          <w:rFonts w:asciiTheme="minorEastAsia" w:hAnsiTheme="minorEastAsia" w:hint="eastAsia"/>
          <w:szCs w:val="21"/>
        </w:rPr>
        <w:t>会計年度任用職員</w:t>
      </w:r>
      <w:r w:rsidR="00B4075F" w:rsidRPr="00FD2C46">
        <w:rPr>
          <w:rFonts w:asciiTheme="minorEastAsia" w:hAnsiTheme="minorEastAsia" w:hint="eastAsia"/>
          <w:szCs w:val="21"/>
        </w:rPr>
        <w:t>要綱</w:t>
      </w:r>
    </w:p>
    <w:p w:rsidR="001B6E6C" w:rsidRPr="00FD2C46" w:rsidRDefault="001B6E6C" w:rsidP="00271B75">
      <w:pPr>
        <w:jc w:val="center"/>
        <w:rPr>
          <w:rFonts w:asciiTheme="minorEastAsia" w:hAnsiTheme="minorEastAsia"/>
          <w:szCs w:val="21"/>
        </w:rPr>
      </w:pPr>
    </w:p>
    <w:p w:rsidR="006929B6" w:rsidRPr="00FD2C46" w:rsidRDefault="006929B6" w:rsidP="00B4075F">
      <w:pPr>
        <w:outlineLvl w:val="0"/>
        <w:rPr>
          <w:rFonts w:asciiTheme="minorEastAsia" w:hAnsiTheme="minorEastAsia"/>
          <w:szCs w:val="21"/>
        </w:rPr>
      </w:pPr>
    </w:p>
    <w:p w:rsidR="00B4075F" w:rsidRPr="00FD2C46" w:rsidRDefault="00F64057" w:rsidP="00B4075F">
      <w:pPr>
        <w:outlineLvl w:val="0"/>
        <w:rPr>
          <w:rFonts w:asciiTheme="minorEastAsia" w:hAnsiTheme="minorEastAsia"/>
          <w:szCs w:val="21"/>
        </w:rPr>
      </w:pPr>
      <w:r w:rsidRPr="00FD2C46">
        <w:rPr>
          <w:rFonts w:asciiTheme="minorEastAsia" w:hAnsiTheme="minorEastAsia" w:hint="eastAsia"/>
          <w:szCs w:val="21"/>
        </w:rPr>
        <w:t>１　目的</w:t>
      </w:r>
    </w:p>
    <w:p w:rsidR="00F64057" w:rsidRPr="00FD2C46" w:rsidRDefault="00F64057" w:rsidP="00AA4D44">
      <w:pPr>
        <w:ind w:left="210" w:hangingChars="100" w:hanging="210"/>
        <w:outlineLvl w:val="0"/>
        <w:rPr>
          <w:rFonts w:asciiTheme="minorEastAsia" w:hAnsiTheme="minorEastAsia"/>
          <w:szCs w:val="21"/>
        </w:rPr>
      </w:pPr>
      <w:r w:rsidRPr="00FD2C46">
        <w:rPr>
          <w:rFonts w:asciiTheme="minorEastAsia" w:hAnsiTheme="minorEastAsia" w:hint="eastAsia"/>
          <w:szCs w:val="21"/>
        </w:rPr>
        <w:t xml:space="preserve">　　この要綱は「会計年度任用職員の採用等に関する要綱」に基づき任用される、</w:t>
      </w:r>
      <w:r w:rsidR="00970E26" w:rsidRPr="00FD2C46">
        <w:rPr>
          <w:rFonts w:asciiTheme="minorEastAsia" w:hAnsiTheme="minorEastAsia" w:hint="eastAsia"/>
          <w:szCs w:val="21"/>
        </w:rPr>
        <w:t xml:space="preserve">市民局　</w:t>
      </w:r>
      <w:r w:rsidR="001C14D0" w:rsidRPr="00FD2C46">
        <w:rPr>
          <w:rFonts w:asciiTheme="minorEastAsia" w:hAnsiTheme="minorEastAsia" w:hint="eastAsia"/>
          <w:szCs w:val="21"/>
        </w:rPr>
        <w:t>総合人権施策及びヘイトスピーチ関係施策事務職員</w:t>
      </w:r>
      <w:r w:rsidR="00970E26" w:rsidRPr="00FD2C46">
        <w:rPr>
          <w:rFonts w:asciiTheme="minorEastAsia" w:hAnsiTheme="minorEastAsia" w:hint="eastAsia"/>
          <w:szCs w:val="21"/>
        </w:rPr>
        <w:t xml:space="preserve">　会計年度任用職員</w:t>
      </w:r>
      <w:r w:rsidRPr="00FD2C46">
        <w:rPr>
          <w:rFonts w:asciiTheme="minorEastAsia" w:hAnsiTheme="minorEastAsia" w:hint="eastAsia"/>
          <w:szCs w:val="21"/>
        </w:rPr>
        <w:t>（以下「会計年度任用職員」という。）</w:t>
      </w:r>
      <w:r w:rsidR="00970E26" w:rsidRPr="00FD2C46">
        <w:rPr>
          <w:rFonts w:asciiTheme="minorEastAsia" w:hAnsiTheme="minorEastAsia" w:hint="eastAsia"/>
          <w:szCs w:val="21"/>
        </w:rPr>
        <w:t>について</w:t>
      </w:r>
      <w:r w:rsidRPr="00FD2C46">
        <w:rPr>
          <w:rFonts w:asciiTheme="minorEastAsia" w:hAnsiTheme="minorEastAsia" w:hint="eastAsia"/>
          <w:szCs w:val="21"/>
        </w:rPr>
        <w:t>必要な事項を定めることを目的とする。</w:t>
      </w:r>
    </w:p>
    <w:p w:rsidR="00F64057" w:rsidRPr="00FD2C46" w:rsidRDefault="00F64057" w:rsidP="00F64057">
      <w:pPr>
        <w:ind w:left="210" w:hangingChars="100" w:hanging="210"/>
        <w:outlineLvl w:val="0"/>
        <w:rPr>
          <w:rFonts w:asciiTheme="minorEastAsia" w:hAnsiTheme="minorEastAsia"/>
          <w:szCs w:val="21"/>
        </w:rPr>
      </w:pPr>
    </w:p>
    <w:p w:rsidR="00B4075F" w:rsidRPr="00FD2C46" w:rsidRDefault="00AA4D44" w:rsidP="00B4075F">
      <w:pPr>
        <w:rPr>
          <w:rFonts w:asciiTheme="minorEastAsia" w:hAnsiTheme="minorEastAsia"/>
          <w:szCs w:val="21"/>
        </w:rPr>
      </w:pPr>
      <w:r w:rsidRPr="00FD2C46">
        <w:rPr>
          <w:rFonts w:asciiTheme="minorEastAsia" w:hAnsiTheme="minorEastAsia" w:hint="eastAsia"/>
          <w:szCs w:val="21"/>
        </w:rPr>
        <w:t>２　任用について</w:t>
      </w:r>
    </w:p>
    <w:p w:rsidR="00970E26" w:rsidRPr="00FD2C46" w:rsidRDefault="00970E26" w:rsidP="00970E26">
      <w:pPr>
        <w:rPr>
          <w:rFonts w:ascii="ＭＳ 明朝" w:eastAsia="ＭＳ 明朝" w:hAnsi="ＭＳ 明朝"/>
        </w:rPr>
      </w:pPr>
      <w:r w:rsidRPr="00FD2C46">
        <w:rPr>
          <w:rFonts w:ascii="ＭＳ 明朝" w:eastAsia="ＭＳ 明朝" w:hAnsi="ＭＳ 明朝" w:hint="eastAsia"/>
        </w:rPr>
        <w:t xml:space="preserve">　　会計年度任用職員の選考は、面接により行う。</w:t>
      </w:r>
    </w:p>
    <w:p w:rsidR="00AA4D44" w:rsidRPr="00FD2C46" w:rsidRDefault="00AA4D44" w:rsidP="00B4075F">
      <w:pPr>
        <w:rPr>
          <w:rFonts w:asciiTheme="minorEastAsia" w:hAnsiTheme="minorEastAsia"/>
          <w:szCs w:val="21"/>
        </w:rPr>
      </w:pPr>
    </w:p>
    <w:p w:rsidR="00AA4D44" w:rsidRPr="00FD2C46" w:rsidRDefault="00AA4D44" w:rsidP="00B4075F">
      <w:pPr>
        <w:rPr>
          <w:rFonts w:asciiTheme="minorEastAsia" w:hAnsiTheme="minorEastAsia"/>
          <w:szCs w:val="21"/>
        </w:rPr>
      </w:pPr>
      <w:r w:rsidRPr="00FD2C46">
        <w:rPr>
          <w:rFonts w:asciiTheme="minorEastAsia" w:hAnsiTheme="minorEastAsia" w:hint="eastAsia"/>
          <w:szCs w:val="21"/>
        </w:rPr>
        <w:t>３　再度の任用について</w:t>
      </w:r>
    </w:p>
    <w:p w:rsidR="00AA4D44" w:rsidRPr="00FD2C46" w:rsidRDefault="00AA4D44" w:rsidP="00AA4D44">
      <w:pPr>
        <w:ind w:left="210" w:hangingChars="100" w:hanging="210"/>
        <w:rPr>
          <w:rFonts w:asciiTheme="minorEastAsia" w:hAnsiTheme="minorEastAsia"/>
          <w:szCs w:val="21"/>
        </w:rPr>
      </w:pPr>
      <w:r w:rsidRPr="00FD2C46">
        <w:rPr>
          <w:rFonts w:asciiTheme="minorEastAsia" w:hAnsiTheme="minorEastAsia" w:hint="eastAsia"/>
          <w:szCs w:val="21"/>
        </w:rPr>
        <w:t xml:space="preserve">　　再度の任用を行う場合には、業務の縮小及び廃止等の状況、及び前年度の勤務実績等を総合的に勘案して判断するものとする。</w:t>
      </w:r>
    </w:p>
    <w:p w:rsidR="00AA4D44" w:rsidRPr="00FD2C46" w:rsidRDefault="00AA4D44" w:rsidP="00B4075F">
      <w:pPr>
        <w:rPr>
          <w:rFonts w:asciiTheme="minorEastAsia" w:hAnsiTheme="minorEastAsia"/>
          <w:szCs w:val="21"/>
        </w:rPr>
      </w:pPr>
      <w:r w:rsidRPr="00FD2C46">
        <w:rPr>
          <w:rFonts w:asciiTheme="minorEastAsia" w:hAnsiTheme="minorEastAsia" w:hint="eastAsia"/>
          <w:szCs w:val="21"/>
        </w:rPr>
        <w:t xml:space="preserve">　</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４　勤務時間</w:t>
      </w:r>
      <w:r w:rsidR="00CE59BC" w:rsidRPr="00FD2C46">
        <w:rPr>
          <w:rFonts w:asciiTheme="minorEastAsia" w:hAnsiTheme="minorEastAsia" w:hint="eastAsia"/>
          <w:szCs w:val="21"/>
        </w:rPr>
        <w:t>等</w:t>
      </w:r>
      <w:r w:rsidRPr="00FD2C46">
        <w:rPr>
          <w:rFonts w:asciiTheme="minorEastAsia" w:hAnsiTheme="minorEastAsia" w:hint="eastAsia"/>
          <w:szCs w:val="21"/>
        </w:rPr>
        <w:t>について</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会計年度任用職員の勤務日数及び勤務時間等は下記のとおりとする。</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ア「勤務日数」</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１日７時間30分の勤務時間で週４日の勤務日</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イ「勤務時間」</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午前９時～午後５時15分まで</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ウ「休憩時間」</w:t>
      </w:r>
    </w:p>
    <w:p w:rsidR="009D6642" w:rsidRPr="00FD2C46" w:rsidRDefault="009D6642" w:rsidP="009D6642">
      <w:pPr>
        <w:rPr>
          <w:rFonts w:asciiTheme="minorEastAsia" w:hAnsiTheme="minorEastAsia"/>
          <w:szCs w:val="21"/>
        </w:rPr>
      </w:pPr>
      <w:r w:rsidRPr="00FD2C46">
        <w:rPr>
          <w:rFonts w:asciiTheme="minorEastAsia" w:hAnsiTheme="minorEastAsia" w:hint="eastAsia"/>
          <w:szCs w:val="21"/>
        </w:rPr>
        <w:t xml:space="preserve">　　　　　午後０時15分～午後１時まで</w:t>
      </w:r>
    </w:p>
    <w:p w:rsidR="00342372" w:rsidRPr="00FD2C46" w:rsidRDefault="00342372" w:rsidP="00E13714">
      <w:pPr>
        <w:ind w:firstLineChars="300" w:firstLine="630"/>
        <w:jc w:val="left"/>
        <w:rPr>
          <w:rFonts w:asciiTheme="minorEastAsia" w:hAnsiTheme="minorEastAsia"/>
          <w:szCs w:val="21"/>
        </w:rPr>
      </w:pPr>
    </w:p>
    <w:p w:rsidR="00342372" w:rsidRPr="00FD2C46" w:rsidRDefault="00342372" w:rsidP="00E13714">
      <w:pPr>
        <w:ind w:firstLineChars="300" w:firstLine="630"/>
        <w:jc w:val="left"/>
        <w:rPr>
          <w:rFonts w:asciiTheme="minorEastAsia" w:hAnsiTheme="minorEastAsia"/>
          <w:szCs w:val="21"/>
        </w:rPr>
      </w:pPr>
    </w:p>
    <w:p w:rsidR="00970E26" w:rsidRPr="00FD2C46" w:rsidRDefault="00970E26" w:rsidP="00970E26">
      <w:pPr>
        <w:autoSpaceDE w:val="0"/>
        <w:autoSpaceDN w:val="0"/>
        <w:ind w:firstLineChars="300" w:firstLine="630"/>
        <w:contextualSpacing/>
        <w:jc w:val="left"/>
        <w:rPr>
          <w:rFonts w:ascii="ＭＳ 明朝" w:eastAsia="ＭＳ 明朝" w:hAnsi="ＭＳ 明朝"/>
          <w:szCs w:val="21"/>
        </w:rPr>
      </w:pPr>
      <w:r w:rsidRPr="00FD2C46">
        <w:rPr>
          <w:rFonts w:ascii="ＭＳ 明朝" w:eastAsia="ＭＳ 明朝" w:hAnsi="ＭＳ 明朝" w:hint="eastAsia"/>
          <w:szCs w:val="21"/>
        </w:rPr>
        <w:t>附　則</w:t>
      </w:r>
    </w:p>
    <w:p w:rsidR="00D14366" w:rsidRPr="00FD2C46" w:rsidRDefault="001C14D0" w:rsidP="00D14366">
      <w:pPr>
        <w:autoSpaceDE w:val="0"/>
        <w:autoSpaceDN w:val="0"/>
        <w:ind w:firstLineChars="100" w:firstLine="210"/>
        <w:jc w:val="left"/>
        <w:rPr>
          <w:rFonts w:ascii="ＭＳ 明朝" w:eastAsia="ＭＳ 明朝" w:hAnsi="ＭＳ 明朝"/>
          <w:szCs w:val="21"/>
        </w:rPr>
      </w:pPr>
      <w:r w:rsidRPr="00FD2C46">
        <w:rPr>
          <w:rFonts w:ascii="ＭＳ 明朝" w:eastAsia="ＭＳ 明朝" w:hAnsi="ＭＳ 明朝" w:hint="eastAsia"/>
          <w:szCs w:val="21"/>
        </w:rPr>
        <w:t>この要綱は、令和３</w:t>
      </w:r>
      <w:r w:rsidR="00D14366" w:rsidRPr="00FD2C46">
        <w:rPr>
          <w:rFonts w:ascii="ＭＳ 明朝" w:eastAsia="ＭＳ 明朝" w:hAnsi="ＭＳ 明朝" w:hint="eastAsia"/>
          <w:szCs w:val="21"/>
        </w:rPr>
        <w:t>年４月１日から施行する。</w:t>
      </w:r>
    </w:p>
    <w:p w:rsidR="00B4075F" w:rsidRPr="00FD2C46" w:rsidRDefault="00B4075F" w:rsidP="00970E26">
      <w:pPr>
        <w:ind w:firstLineChars="300" w:firstLine="630"/>
        <w:jc w:val="left"/>
        <w:rPr>
          <w:rFonts w:asciiTheme="minorEastAsia" w:hAnsiTheme="minorEastAsia"/>
          <w:szCs w:val="21"/>
        </w:rPr>
      </w:pPr>
      <w:bookmarkStart w:id="0" w:name="_GoBack"/>
      <w:bookmarkEnd w:id="0"/>
    </w:p>
    <w:sectPr w:rsidR="00B4075F" w:rsidRPr="00FD2C46" w:rsidSect="00FD2C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A2" w:rsidRDefault="00444AA2" w:rsidP="007B4DE6">
      <w:r>
        <w:separator/>
      </w:r>
    </w:p>
  </w:endnote>
  <w:endnote w:type="continuationSeparator" w:id="0">
    <w:p w:rsidR="00444AA2" w:rsidRDefault="00444AA2" w:rsidP="007B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A2" w:rsidRDefault="00444AA2" w:rsidP="007B4DE6">
      <w:r>
        <w:separator/>
      </w:r>
    </w:p>
  </w:footnote>
  <w:footnote w:type="continuationSeparator" w:id="0">
    <w:p w:rsidR="00444AA2" w:rsidRDefault="00444AA2" w:rsidP="007B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7358"/>
    <w:multiLevelType w:val="hybridMultilevel"/>
    <w:tmpl w:val="CDC6A078"/>
    <w:lvl w:ilvl="0" w:tplc="320AF9E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5534831"/>
    <w:multiLevelType w:val="hybridMultilevel"/>
    <w:tmpl w:val="7E2AB89C"/>
    <w:lvl w:ilvl="0" w:tplc="6960295C">
      <w:start w:val="2"/>
      <w:numFmt w:val="decimalEnclosedCircle"/>
      <w:lvlText w:val="%1"/>
      <w:lvlJc w:val="left"/>
      <w:pPr>
        <w:tabs>
          <w:tab w:val="num" w:pos="960"/>
        </w:tabs>
        <w:ind w:left="960" w:hanging="48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07687"/>
    <w:multiLevelType w:val="hybridMultilevel"/>
    <w:tmpl w:val="3CC0F2AE"/>
    <w:lvl w:ilvl="0" w:tplc="02DC3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2A59FB"/>
    <w:multiLevelType w:val="hybridMultilevel"/>
    <w:tmpl w:val="A8CE5AA0"/>
    <w:lvl w:ilvl="0" w:tplc="FE5A5F8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50C3165"/>
    <w:multiLevelType w:val="hybridMultilevel"/>
    <w:tmpl w:val="F10E5E6A"/>
    <w:lvl w:ilvl="0" w:tplc="36C48C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DE03B8D"/>
    <w:multiLevelType w:val="hybridMultilevel"/>
    <w:tmpl w:val="173CD9CC"/>
    <w:lvl w:ilvl="0" w:tplc="C98EE93E">
      <w:start w:val="1"/>
      <w:numFmt w:val="decimalEnclosedCircle"/>
      <w:lvlText w:val="%1"/>
      <w:lvlJc w:val="left"/>
      <w:pPr>
        <w:tabs>
          <w:tab w:val="num" w:pos="960"/>
        </w:tabs>
        <w:ind w:left="960" w:hanging="480"/>
      </w:pPr>
      <w:rPr>
        <w:rFonts w:ascii="Century" w:eastAsia="ＭＳ 明朝" w:hAnsi="Century"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FCA3CE1"/>
    <w:multiLevelType w:val="hybridMultilevel"/>
    <w:tmpl w:val="173CD9CC"/>
    <w:lvl w:ilvl="0" w:tplc="C98EE93E">
      <w:start w:val="1"/>
      <w:numFmt w:val="decimalEnclosedCircle"/>
      <w:lvlText w:val="%1"/>
      <w:lvlJc w:val="left"/>
      <w:pPr>
        <w:tabs>
          <w:tab w:val="num" w:pos="960"/>
        </w:tabs>
        <w:ind w:left="960" w:hanging="480"/>
      </w:pPr>
      <w:rPr>
        <w:rFonts w:ascii="Century" w:eastAsia="ＭＳ 明朝" w:hAnsi="Century"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E5"/>
    <w:rsid w:val="00035EB2"/>
    <w:rsid w:val="00036DF1"/>
    <w:rsid w:val="000607D2"/>
    <w:rsid w:val="000A7BEE"/>
    <w:rsid w:val="000D573E"/>
    <w:rsid w:val="0011475C"/>
    <w:rsid w:val="00122674"/>
    <w:rsid w:val="0012488A"/>
    <w:rsid w:val="00144766"/>
    <w:rsid w:val="00184230"/>
    <w:rsid w:val="001B6E6C"/>
    <w:rsid w:val="001C14D0"/>
    <w:rsid w:val="001D2AAD"/>
    <w:rsid w:val="0022555E"/>
    <w:rsid w:val="00257598"/>
    <w:rsid w:val="00271B75"/>
    <w:rsid w:val="00342372"/>
    <w:rsid w:val="00365C0E"/>
    <w:rsid w:val="003C28FD"/>
    <w:rsid w:val="003C64BE"/>
    <w:rsid w:val="004075BA"/>
    <w:rsid w:val="00444AA2"/>
    <w:rsid w:val="004B1E47"/>
    <w:rsid w:val="004B43C7"/>
    <w:rsid w:val="0051504B"/>
    <w:rsid w:val="00516300"/>
    <w:rsid w:val="005C2CE7"/>
    <w:rsid w:val="00651942"/>
    <w:rsid w:val="006929B6"/>
    <w:rsid w:val="007367BE"/>
    <w:rsid w:val="007775F3"/>
    <w:rsid w:val="007B187B"/>
    <w:rsid w:val="007B38AD"/>
    <w:rsid w:val="007B4DE6"/>
    <w:rsid w:val="008E739A"/>
    <w:rsid w:val="00915868"/>
    <w:rsid w:val="00931A39"/>
    <w:rsid w:val="00936C7A"/>
    <w:rsid w:val="00963332"/>
    <w:rsid w:val="00970E26"/>
    <w:rsid w:val="009A150D"/>
    <w:rsid w:val="009D4F38"/>
    <w:rsid w:val="009D6642"/>
    <w:rsid w:val="009D71DF"/>
    <w:rsid w:val="00A46050"/>
    <w:rsid w:val="00A5588B"/>
    <w:rsid w:val="00AA49C7"/>
    <w:rsid w:val="00AA4D44"/>
    <w:rsid w:val="00B4075F"/>
    <w:rsid w:val="00B564CA"/>
    <w:rsid w:val="00B64029"/>
    <w:rsid w:val="00BD121F"/>
    <w:rsid w:val="00C00FCD"/>
    <w:rsid w:val="00C61E73"/>
    <w:rsid w:val="00C81500"/>
    <w:rsid w:val="00CC6015"/>
    <w:rsid w:val="00CE59BC"/>
    <w:rsid w:val="00CF3D1D"/>
    <w:rsid w:val="00D14366"/>
    <w:rsid w:val="00D476D1"/>
    <w:rsid w:val="00D721E5"/>
    <w:rsid w:val="00DE08A0"/>
    <w:rsid w:val="00E13714"/>
    <w:rsid w:val="00E32E99"/>
    <w:rsid w:val="00E66F90"/>
    <w:rsid w:val="00E869CB"/>
    <w:rsid w:val="00E968BB"/>
    <w:rsid w:val="00EF0E75"/>
    <w:rsid w:val="00EF7D41"/>
    <w:rsid w:val="00F344A6"/>
    <w:rsid w:val="00F5718B"/>
    <w:rsid w:val="00F64057"/>
    <w:rsid w:val="00FD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6FE4E56-C257-430E-B20B-3A18CA5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E6"/>
    <w:pPr>
      <w:tabs>
        <w:tab w:val="center" w:pos="4252"/>
        <w:tab w:val="right" w:pos="8504"/>
      </w:tabs>
      <w:snapToGrid w:val="0"/>
    </w:pPr>
  </w:style>
  <w:style w:type="character" w:customStyle="1" w:styleId="a4">
    <w:name w:val="ヘッダー (文字)"/>
    <w:basedOn w:val="a0"/>
    <w:link w:val="a3"/>
    <w:uiPriority w:val="99"/>
    <w:rsid w:val="007B4DE6"/>
  </w:style>
  <w:style w:type="paragraph" w:styleId="a5">
    <w:name w:val="footer"/>
    <w:basedOn w:val="a"/>
    <w:link w:val="a6"/>
    <w:uiPriority w:val="99"/>
    <w:unhideWhenUsed/>
    <w:rsid w:val="007B4DE6"/>
    <w:pPr>
      <w:tabs>
        <w:tab w:val="center" w:pos="4252"/>
        <w:tab w:val="right" w:pos="8504"/>
      </w:tabs>
      <w:snapToGrid w:val="0"/>
    </w:pPr>
  </w:style>
  <w:style w:type="character" w:customStyle="1" w:styleId="a6">
    <w:name w:val="フッター (文字)"/>
    <w:basedOn w:val="a0"/>
    <w:link w:val="a5"/>
    <w:uiPriority w:val="99"/>
    <w:rsid w:val="007B4DE6"/>
  </w:style>
  <w:style w:type="paragraph" w:styleId="2">
    <w:name w:val="Body Text Indent 2"/>
    <w:basedOn w:val="a"/>
    <w:link w:val="20"/>
    <w:rsid w:val="001B6E6C"/>
    <w:pPr>
      <w:ind w:left="240" w:hangingChars="100" w:hanging="240"/>
    </w:pPr>
    <w:rPr>
      <w:rFonts w:ascii="Century" w:eastAsia="ＭＳ 明朝" w:hAnsi="Century" w:cs="Times New Roman"/>
      <w:sz w:val="24"/>
      <w:szCs w:val="24"/>
    </w:rPr>
  </w:style>
  <w:style w:type="character" w:customStyle="1" w:styleId="20">
    <w:name w:val="本文インデント 2 (文字)"/>
    <w:basedOn w:val="a0"/>
    <w:link w:val="2"/>
    <w:rsid w:val="001B6E6C"/>
    <w:rPr>
      <w:rFonts w:ascii="Century" w:eastAsia="ＭＳ 明朝" w:hAnsi="Century" w:cs="Times New Roman"/>
      <w:sz w:val="24"/>
      <w:szCs w:val="24"/>
    </w:rPr>
  </w:style>
  <w:style w:type="paragraph" w:styleId="a7">
    <w:name w:val="List Paragraph"/>
    <w:basedOn w:val="a"/>
    <w:uiPriority w:val="34"/>
    <w:qFormat/>
    <w:rsid w:val="009D71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3367">
      <w:bodyDiv w:val="1"/>
      <w:marLeft w:val="0"/>
      <w:marRight w:val="0"/>
      <w:marTop w:val="0"/>
      <w:marBottom w:val="0"/>
      <w:divBdr>
        <w:top w:val="none" w:sz="0" w:space="0" w:color="auto"/>
        <w:left w:val="none" w:sz="0" w:space="0" w:color="auto"/>
        <w:bottom w:val="none" w:sz="0" w:space="0" w:color="auto"/>
        <w:right w:val="none" w:sz="0" w:space="0" w:color="auto"/>
      </w:divBdr>
    </w:div>
    <w:div w:id="14479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lastPrinted>2016-12-26T08:50:00Z</cp:lastPrinted>
  <dcterms:created xsi:type="dcterms:W3CDTF">2020-12-18T08:06:00Z</dcterms:created>
  <dcterms:modified xsi:type="dcterms:W3CDTF">2021-01-04T01:18:00Z</dcterms:modified>
</cp:coreProperties>
</file>