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F6" w:rsidRDefault="00295BF3">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大阪市と日本生命保険相互会社との包括連携に関する協定書</w:t>
      </w:r>
    </w:p>
    <w:p w:rsidR="005264F6" w:rsidRDefault="005264F6">
      <w:pPr>
        <w:jc w:val="center"/>
        <w:rPr>
          <w:rFonts w:asciiTheme="minorEastAsia" w:hAnsiTheme="minorEastAsia"/>
          <w:sz w:val="24"/>
          <w:szCs w:val="24"/>
        </w:rPr>
      </w:pPr>
    </w:p>
    <w:p w:rsidR="005264F6" w:rsidRDefault="005264F6">
      <w:pPr>
        <w:jc w:val="left"/>
        <w:rPr>
          <w:rFonts w:asciiTheme="minorEastAsia" w:hAnsiTheme="minorEastAsia"/>
          <w:sz w:val="22"/>
        </w:rPr>
      </w:pPr>
    </w:p>
    <w:p w:rsidR="005264F6" w:rsidRDefault="00295BF3">
      <w:pPr>
        <w:ind w:firstLineChars="100" w:firstLine="220"/>
        <w:jc w:val="left"/>
        <w:rPr>
          <w:rFonts w:asciiTheme="minorEastAsia" w:hAnsiTheme="minorEastAsia"/>
          <w:sz w:val="22"/>
        </w:rPr>
      </w:pPr>
      <w:r>
        <w:rPr>
          <w:rFonts w:asciiTheme="minorEastAsia" w:hAnsiTheme="minorEastAsia" w:hint="eastAsia"/>
          <w:sz w:val="22"/>
        </w:rPr>
        <w:t>大阪市（以下「甲」という。）と日本生命保険相互会社（以下「乙」という。）は、相互の連携を強化し、市民サービスの向上と</w:t>
      </w:r>
      <w:r>
        <w:rPr>
          <w:rFonts w:asciiTheme="minorEastAsia" w:hAnsiTheme="minorEastAsia" w:hint="eastAsia"/>
          <w:color w:val="000000" w:themeColor="text1"/>
          <w:sz w:val="22"/>
        </w:rPr>
        <w:t>大阪市内に</w:t>
      </w:r>
      <w:r>
        <w:rPr>
          <w:rFonts w:asciiTheme="minorEastAsia" w:hAnsiTheme="minorEastAsia" w:hint="eastAsia"/>
          <w:sz w:val="22"/>
        </w:rPr>
        <w:t>おける地域の一層の活性化を推進するため、次のとおり包括連携協定を締結する。</w:t>
      </w:r>
    </w:p>
    <w:p w:rsidR="005264F6" w:rsidRDefault="005264F6">
      <w:pPr>
        <w:jc w:val="left"/>
        <w:rPr>
          <w:rFonts w:asciiTheme="minorEastAsia" w:hAnsiTheme="minorEastAsia"/>
          <w:sz w:val="22"/>
        </w:rPr>
      </w:pPr>
    </w:p>
    <w:p w:rsidR="005264F6" w:rsidRDefault="00295BF3">
      <w:pPr>
        <w:jc w:val="left"/>
        <w:rPr>
          <w:rFonts w:asciiTheme="minorEastAsia" w:hAnsiTheme="minorEastAsia"/>
          <w:color w:val="000000" w:themeColor="text1"/>
          <w:sz w:val="22"/>
        </w:rPr>
      </w:pPr>
      <w:r>
        <w:rPr>
          <w:rFonts w:asciiTheme="minorEastAsia" w:hAnsiTheme="minorEastAsia" w:hint="eastAsia"/>
          <w:sz w:val="22"/>
        </w:rPr>
        <w:t>（目的</w:t>
      </w:r>
      <w:r>
        <w:rPr>
          <w:rFonts w:asciiTheme="minorEastAsia" w:hAnsiTheme="minorEastAsia" w:hint="eastAsia"/>
          <w:color w:val="000000" w:themeColor="text1"/>
          <w:sz w:val="22"/>
        </w:rPr>
        <w:t>）</w:t>
      </w:r>
    </w:p>
    <w:p w:rsidR="005264F6" w:rsidRDefault="00295BF3">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第１条　本協定は、甲及び乙が、緊密な相互連携と、協働による活動を推進し、地域の様々な課題に迅速かつ適切に対応し、市民サービスの向上及び地域の活性化を図ることを目的とする。</w:t>
      </w:r>
    </w:p>
    <w:p w:rsidR="005264F6" w:rsidRDefault="005264F6">
      <w:pPr>
        <w:rPr>
          <w:rFonts w:asciiTheme="minorEastAsia" w:hAnsiTheme="minorEastAsia"/>
          <w:color w:val="000000" w:themeColor="text1"/>
          <w:sz w:val="22"/>
        </w:rPr>
      </w:pPr>
    </w:p>
    <w:p w:rsidR="005264F6" w:rsidRDefault="00295BF3">
      <w:pPr>
        <w:jc w:val="left"/>
        <w:rPr>
          <w:rFonts w:asciiTheme="minorEastAsia" w:hAnsiTheme="minorEastAsia"/>
          <w:color w:val="000000" w:themeColor="text1"/>
          <w:sz w:val="22"/>
        </w:rPr>
      </w:pPr>
      <w:r>
        <w:rPr>
          <w:rFonts w:asciiTheme="minorEastAsia" w:hAnsiTheme="minorEastAsia" w:hint="eastAsia"/>
          <w:color w:val="000000" w:themeColor="text1"/>
          <w:sz w:val="22"/>
        </w:rPr>
        <w:t>（連携事項等）</w:t>
      </w:r>
    </w:p>
    <w:p w:rsidR="005264F6" w:rsidRDefault="00295BF3">
      <w:pPr>
        <w:ind w:left="284" w:hangingChars="129" w:hanging="284"/>
        <w:jc w:val="left"/>
        <w:rPr>
          <w:rFonts w:asciiTheme="minorEastAsia" w:hAnsiTheme="minorEastAsia"/>
          <w:color w:val="000000" w:themeColor="text1"/>
          <w:sz w:val="22"/>
        </w:rPr>
      </w:pPr>
      <w:r>
        <w:rPr>
          <w:rFonts w:asciiTheme="minorEastAsia" w:hAnsiTheme="minorEastAsia" w:hint="eastAsia"/>
          <w:color w:val="000000" w:themeColor="text1"/>
          <w:sz w:val="22"/>
        </w:rPr>
        <w:t>第２条　甲及び乙は、前条の目的を達成するため、次の事項について連携し協力する。</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(1) 健康・医療に関すること</w:t>
      </w:r>
    </w:p>
    <w:p w:rsidR="005264F6" w:rsidRDefault="00295BF3">
      <w:pPr>
        <w:ind w:leftChars="100" w:left="274" w:hangingChars="29" w:hanging="64"/>
        <w:jc w:val="left"/>
        <w:rPr>
          <w:rFonts w:asciiTheme="minorEastAsia" w:hAnsiTheme="minorEastAsia"/>
          <w:sz w:val="22"/>
        </w:rPr>
      </w:pPr>
      <w:r>
        <w:rPr>
          <w:rFonts w:asciiTheme="minorEastAsia" w:hAnsiTheme="minorEastAsia" w:hint="eastAsia"/>
          <w:sz w:val="22"/>
        </w:rPr>
        <w:t>(2) スポーツ振興に関すること</w:t>
      </w:r>
    </w:p>
    <w:p w:rsidR="005264F6" w:rsidRDefault="00295BF3">
      <w:pPr>
        <w:ind w:leftChars="100" w:left="274" w:hangingChars="29" w:hanging="64"/>
        <w:jc w:val="left"/>
        <w:rPr>
          <w:rFonts w:asciiTheme="minorEastAsia" w:hAnsiTheme="minorEastAsia"/>
          <w:sz w:val="22"/>
        </w:rPr>
      </w:pPr>
      <w:r>
        <w:rPr>
          <w:rFonts w:asciiTheme="minorEastAsia" w:hAnsiTheme="minorEastAsia" w:hint="eastAsia"/>
          <w:sz w:val="22"/>
        </w:rPr>
        <w:t>(3) こどもの健全育成に関すること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(4) 環境に関すること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(5) 市民生活の安全・安心に関すること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(6) 福祉に関すること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(7) 大阪経済の活性化及び雇用促進に関すること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(8) 市民活動の推進に関すること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(9) 2025年大阪・関西万博に関すること</w:t>
      </w:r>
    </w:p>
    <w:p w:rsidR="005264F6" w:rsidRDefault="00295BF3">
      <w:pPr>
        <w:ind w:leftChars="100" w:left="274" w:hangingChars="29" w:hanging="64"/>
        <w:jc w:val="left"/>
        <w:rPr>
          <w:rFonts w:asciiTheme="minorEastAsia" w:hAnsiTheme="minorEastAsia"/>
          <w:sz w:val="22"/>
        </w:rPr>
      </w:pPr>
      <w:r>
        <w:rPr>
          <w:rFonts w:asciiTheme="minorEastAsia" w:hAnsiTheme="minorEastAsia" w:hint="eastAsia"/>
          <w:sz w:val="22"/>
        </w:rPr>
        <w:t>(10) 区政・市政のPRに関すること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 xml:space="preserve">　(11) その他、市民サービスの向上及び地域の活性化に関すること</w:t>
      </w:r>
    </w:p>
    <w:p w:rsidR="005264F6" w:rsidRDefault="00295BF3">
      <w:pPr>
        <w:ind w:left="284" w:hangingChars="129" w:hanging="284"/>
        <w:jc w:val="left"/>
        <w:rPr>
          <w:rFonts w:asciiTheme="minorEastAsia" w:hAnsiTheme="minorEastAsia"/>
          <w:sz w:val="22"/>
        </w:rPr>
      </w:pPr>
      <w:r>
        <w:rPr>
          <w:rFonts w:asciiTheme="minorEastAsia" w:hAnsiTheme="minorEastAsia" w:hint="eastAsia"/>
          <w:sz w:val="22"/>
        </w:rPr>
        <w:t>２ 　甲及び乙は、前項各号に掲げる事項を効果的に実施するため、定期的に協議を行うものとする。また、具体的な実施事項については、甲乙合意の上、決定する。</w:t>
      </w:r>
    </w:p>
    <w:p w:rsidR="005264F6" w:rsidRDefault="005264F6">
      <w:pPr>
        <w:jc w:val="left"/>
        <w:rPr>
          <w:rFonts w:asciiTheme="minorEastAsia" w:hAnsiTheme="minorEastAsia"/>
          <w:sz w:val="22"/>
        </w:rPr>
      </w:pPr>
    </w:p>
    <w:p w:rsidR="005264F6" w:rsidRDefault="00295BF3">
      <w:pPr>
        <w:jc w:val="left"/>
        <w:rPr>
          <w:rFonts w:asciiTheme="minorEastAsia" w:hAnsiTheme="minorEastAsia"/>
          <w:sz w:val="22"/>
        </w:rPr>
      </w:pPr>
      <w:r>
        <w:rPr>
          <w:rFonts w:asciiTheme="minorEastAsia" w:hAnsiTheme="minorEastAsia" w:hint="eastAsia"/>
          <w:sz w:val="22"/>
        </w:rPr>
        <w:t>（協定内容の変更）</w:t>
      </w:r>
    </w:p>
    <w:p w:rsidR="005264F6" w:rsidRDefault="00295BF3">
      <w:pPr>
        <w:ind w:left="220" w:hangingChars="100" w:hanging="220"/>
        <w:jc w:val="left"/>
        <w:rPr>
          <w:rFonts w:asciiTheme="minorEastAsia" w:hAnsiTheme="minorEastAsia"/>
          <w:sz w:val="22"/>
        </w:rPr>
      </w:pPr>
      <w:r>
        <w:rPr>
          <w:rFonts w:asciiTheme="minorEastAsia" w:hAnsiTheme="minorEastAsia" w:hint="eastAsia"/>
          <w:sz w:val="22"/>
        </w:rPr>
        <w:t>第３条　甲又は乙のいずれかが、協定内容の変更を申し出たときは、その都度協議の上、必要な変更を行うものとする。</w:t>
      </w:r>
    </w:p>
    <w:p w:rsidR="005264F6" w:rsidRDefault="005264F6">
      <w:pPr>
        <w:jc w:val="left"/>
        <w:rPr>
          <w:rFonts w:asciiTheme="minorEastAsia" w:hAnsiTheme="minorEastAsia"/>
          <w:sz w:val="22"/>
        </w:rPr>
      </w:pPr>
    </w:p>
    <w:p w:rsidR="005264F6" w:rsidRDefault="00295BF3">
      <w:pPr>
        <w:jc w:val="left"/>
        <w:rPr>
          <w:rFonts w:asciiTheme="minorEastAsia" w:hAnsiTheme="minorEastAsia"/>
          <w:sz w:val="22"/>
        </w:rPr>
      </w:pPr>
      <w:r>
        <w:rPr>
          <w:rFonts w:asciiTheme="minorEastAsia" w:hAnsiTheme="minorEastAsia" w:hint="eastAsia"/>
          <w:sz w:val="22"/>
        </w:rPr>
        <w:t>（期間)</w:t>
      </w:r>
    </w:p>
    <w:p w:rsidR="005264F6" w:rsidRDefault="00295BF3">
      <w:pPr>
        <w:ind w:left="220" w:hangingChars="100" w:hanging="220"/>
        <w:jc w:val="left"/>
        <w:rPr>
          <w:rFonts w:asciiTheme="minorEastAsia" w:hAnsiTheme="minorEastAsia"/>
          <w:sz w:val="22"/>
        </w:rPr>
      </w:pPr>
      <w:r>
        <w:rPr>
          <w:rFonts w:asciiTheme="minorEastAsia" w:hAnsiTheme="minorEastAsia"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rsidR="005264F6" w:rsidRDefault="005264F6">
      <w:pPr>
        <w:ind w:left="220" w:hangingChars="100" w:hanging="220"/>
        <w:jc w:val="left"/>
        <w:rPr>
          <w:rFonts w:asciiTheme="minorEastAsia" w:hAnsiTheme="minorEastAsia"/>
          <w:sz w:val="22"/>
        </w:rPr>
      </w:pPr>
    </w:p>
    <w:p w:rsidR="005264F6" w:rsidRDefault="005264F6">
      <w:pPr>
        <w:ind w:left="220" w:hangingChars="100" w:hanging="220"/>
        <w:jc w:val="left"/>
        <w:rPr>
          <w:rFonts w:asciiTheme="minorEastAsia" w:hAnsiTheme="minorEastAsia"/>
          <w:sz w:val="22"/>
        </w:rPr>
      </w:pPr>
    </w:p>
    <w:p w:rsidR="005264F6" w:rsidRDefault="005264F6">
      <w:pPr>
        <w:ind w:left="220" w:hangingChars="100" w:hanging="220"/>
        <w:jc w:val="left"/>
        <w:rPr>
          <w:rFonts w:asciiTheme="minorEastAsia" w:hAnsiTheme="minorEastAsia"/>
          <w:sz w:val="22"/>
        </w:rPr>
      </w:pPr>
    </w:p>
    <w:p w:rsidR="005264F6" w:rsidRDefault="00295BF3">
      <w:pPr>
        <w:jc w:val="left"/>
        <w:rPr>
          <w:rFonts w:asciiTheme="minorEastAsia" w:hAnsiTheme="minorEastAsia"/>
          <w:sz w:val="22"/>
        </w:rPr>
      </w:pPr>
      <w:r>
        <w:rPr>
          <w:rFonts w:asciiTheme="minorEastAsia" w:hAnsiTheme="minorEastAsia" w:hint="eastAsia"/>
          <w:sz w:val="22"/>
        </w:rPr>
        <w:t>（守秘義務）</w:t>
      </w:r>
    </w:p>
    <w:p w:rsidR="005264F6" w:rsidRDefault="00295BF3">
      <w:pPr>
        <w:ind w:left="220" w:hangingChars="100" w:hanging="220"/>
        <w:jc w:val="left"/>
        <w:rPr>
          <w:rFonts w:asciiTheme="minorEastAsia" w:hAnsiTheme="minorEastAsia"/>
          <w:sz w:val="22"/>
        </w:rPr>
      </w:pPr>
      <w:r>
        <w:rPr>
          <w:rFonts w:asciiTheme="minorEastAsia" w:hAnsiTheme="minorEastAsia" w:hint="eastAsia"/>
          <w:sz w:val="22"/>
        </w:rPr>
        <w:t>第５条　甲及び乙は、第２条に定める連携事項等の検討及び実施により知り得た相手方の秘密情報を、相手方の事前の書面による承認を得ずに第三者に開示・漏えいしてはならない。</w:t>
      </w:r>
    </w:p>
    <w:p w:rsidR="005264F6" w:rsidRDefault="00295BF3">
      <w:pPr>
        <w:ind w:left="220" w:hangingChars="100" w:hanging="220"/>
        <w:jc w:val="left"/>
        <w:rPr>
          <w:rFonts w:asciiTheme="minorEastAsia" w:hAnsiTheme="minorEastAsia"/>
          <w:sz w:val="22"/>
        </w:rPr>
      </w:pPr>
      <w:r>
        <w:rPr>
          <w:rFonts w:asciiTheme="minorEastAsia" w:hAnsiTheme="minorEastAsia" w:hint="eastAsia"/>
          <w:sz w:val="22"/>
        </w:rPr>
        <w:t>２　甲及び乙は、本協定が理由の如何を問わず終了した後も、前項に定める秘密保持の責務を負うものとする。</w:t>
      </w:r>
    </w:p>
    <w:p w:rsidR="005264F6" w:rsidRDefault="005264F6">
      <w:pPr>
        <w:jc w:val="left"/>
        <w:rPr>
          <w:rFonts w:asciiTheme="minorEastAsia" w:hAnsiTheme="minorEastAsia"/>
          <w:sz w:val="22"/>
        </w:rPr>
      </w:pPr>
    </w:p>
    <w:p w:rsidR="005264F6" w:rsidRDefault="00295BF3">
      <w:pPr>
        <w:jc w:val="left"/>
        <w:rPr>
          <w:rFonts w:asciiTheme="minorEastAsia" w:hAnsiTheme="minorEastAsia"/>
          <w:sz w:val="22"/>
        </w:rPr>
      </w:pPr>
      <w:r>
        <w:rPr>
          <w:rFonts w:asciiTheme="minorEastAsia" w:hAnsiTheme="minorEastAsia" w:hint="eastAsia"/>
          <w:sz w:val="22"/>
        </w:rPr>
        <w:t>（その他）</w:t>
      </w:r>
    </w:p>
    <w:p w:rsidR="005264F6" w:rsidRDefault="00295BF3">
      <w:pPr>
        <w:ind w:leftChars="1" w:left="222" w:hangingChars="100" w:hanging="220"/>
        <w:jc w:val="left"/>
        <w:rPr>
          <w:rFonts w:asciiTheme="minorEastAsia" w:hAnsiTheme="minorEastAsia"/>
          <w:sz w:val="22"/>
        </w:rPr>
      </w:pPr>
      <w:r>
        <w:rPr>
          <w:rFonts w:asciiTheme="minorEastAsia" w:hAnsiTheme="minorEastAsia" w:hint="eastAsia"/>
          <w:sz w:val="22"/>
        </w:rPr>
        <w:t>第６条　本協定に定めのない事項又は本協定に関して疑義が生じたときは、甲乙協議の上、これを定めるものとする。</w:t>
      </w:r>
    </w:p>
    <w:p w:rsidR="005264F6" w:rsidRDefault="005264F6">
      <w:pPr>
        <w:jc w:val="left"/>
        <w:rPr>
          <w:rFonts w:asciiTheme="minorEastAsia" w:hAnsiTheme="minorEastAsia"/>
          <w:sz w:val="22"/>
        </w:rPr>
      </w:pPr>
    </w:p>
    <w:p w:rsidR="005264F6" w:rsidRDefault="005264F6">
      <w:pPr>
        <w:jc w:val="left"/>
        <w:rPr>
          <w:rFonts w:asciiTheme="minorEastAsia" w:hAnsiTheme="minorEastAsia"/>
          <w:sz w:val="22"/>
        </w:rPr>
      </w:pPr>
    </w:p>
    <w:p w:rsidR="005264F6" w:rsidRDefault="00295BF3">
      <w:pPr>
        <w:pStyle w:val="a8"/>
        <w:ind w:firstLineChars="100" w:firstLine="214"/>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本協定の締結を証するため、本書２通を作成し、甲及び乙が記名の上、各１通を保有する。</w:t>
      </w:r>
    </w:p>
    <w:p w:rsidR="005264F6" w:rsidRDefault="005264F6">
      <w:pPr>
        <w:pStyle w:val="a8"/>
        <w:rPr>
          <w:rFonts w:asciiTheme="minorEastAsia" w:eastAsiaTheme="minorEastAsia" w:hAnsiTheme="minorEastAsia"/>
          <w:spacing w:val="0"/>
          <w:sz w:val="22"/>
          <w:szCs w:val="22"/>
        </w:rPr>
      </w:pPr>
    </w:p>
    <w:p w:rsidR="005264F6" w:rsidRDefault="00295BF3">
      <w:pPr>
        <w:pStyle w:val="a8"/>
        <w:ind w:firstLineChars="100" w:firstLine="214"/>
        <w:rPr>
          <w:rFonts w:asciiTheme="minorEastAsia" w:eastAsiaTheme="minorEastAsia" w:hAnsiTheme="minorEastAsia"/>
          <w:sz w:val="22"/>
          <w:szCs w:val="22"/>
        </w:rPr>
      </w:pPr>
      <w:r>
        <w:rPr>
          <w:rFonts w:asciiTheme="minorEastAsia" w:eastAsiaTheme="minorEastAsia" w:hAnsiTheme="minorEastAsia" w:hint="eastAsia"/>
          <w:sz w:val="22"/>
          <w:szCs w:val="22"/>
        </w:rPr>
        <w:t>令和４年１月26日</w:t>
      </w:r>
    </w:p>
    <w:p w:rsidR="005264F6" w:rsidRDefault="005264F6">
      <w:pPr>
        <w:pStyle w:val="a8"/>
        <w:rPr>
          <w:rFonts w:asciiTheme="minorEastAsia" w:eastAsiaTheme="minorEastAsia" w:hAnsiTheme="minorEastAsia"/>
          <w:spacing w:val="0"/>
        </w:rPr>
      </w:pPr>
    </w:p>
    <w:p w:rsidR="005264F6" w:rsidRDefault="005264F6">
      <w:pPr>
        <w:pStyle w:val="a8"/>
        <w:rPr>
          <w:rFonts w:asciiTheme="minorEastAsia" w:eastAsiaTheme="minorEastAsia" w:hAnsiTheme="minorEastAsia"/>
          <w:spacing w:val="0"/>
        </w:rPr>
      </w:pPr>
    </w:p>
    <w:p w:rsidR="005264F6" w:rsidRDefault="005264F6">
      <w:pPr>
        <w:pStyle w:val="a8"/>
        <w:rPr>
          <w:rFonts w:asciiTheme="minorEastAsia" w:eastAsiaTheme="minorEastAsia" w:hAnsiTheme="minorEastAsia"/>
          <w:spacing w:val="0"/>
        </w:rPr>
      </w:pPr>
    </w:p>
    <w:p w:rsidR="005264F6" w:rsidRDefault="00295BF3">
      <w:pPr>
        <w:pStyle w:val="a8"/>
        <w:ind w:leftChars="1250" w:left="2625"/>
        <w:rPr>
          <w:rFonts w:asciiTheme="minorEastAsia" w:eastAsia="SimSun" w:hAnsiTheme="minorEastAsia"/>
          <w:spacing w:val="0"/>
          <w:sz w:val="24"/>
          <w:szCs w:val="24"/>
          <w:lang w:eastAsia="zh-CN"/>
        </w:rPr>
      </w:pPr>
      <w:r>
        <w:rPr>
          <w:rFonts w:asciiTheme="minorEastAsia" w:eastAsiaTheme="minorEastAsia" w:hAnsiTheme="minorEastAsia" w:hint="eastAsia"/>
          <w:sz w:val="24"/>
          <w:szCs w:val="24"/>
          <w:lang w:eastAsia="zh-CN"/>
        </w:rPr>
        <w:t>甲　　　大阪市北区中之島１丁目３番</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lang w:eastAsia="zh-CN"/>
        </w:rPr>
        <w:t>号</w:t>
      </w:r>
    </w:p>
    <w:p w:rsidR="005264F6" w:rsidRDefault="00295BF3">
      <w:pPr>
        <w:wordWrap w:val="0"/>
        <w:autoSpaceDE w:val="0"/>
        <w:autoSpaceDN w:val="0"/>
        <w:adjustRightInd w:val="0"/>
        <w:spacing w:line="370" w:lineRule="exact"/>
        <w:ind w:leftChars="1640" w:left="3444" w:firstLineChars="50" w:firstLine="117"/>
        <w:rPr>
          <w:rFonts w:asciiTheme="minorEastAsia" w:hAnsiTheme="minorEastAsia" w:cs="ＭＳ 明朝"/>
          <w:spacing w:val="-3"/>
          <w:kern w:val="0"/>
          <w:sz w:val="24"/>
          <w:szCs w:val="24"/>
          <w:lang w:eastAsia="zh-CN"/>
        </w:rPr>
      </w:pPr>
      <w:r>
        <w:rPr>
          <w:rFonts w:asciiTheme="minorEastAsia" w:hAnsiTheme="minorEastAsia" w:cs="ＭＳ 明朝" w:hint="eastAsia"/>
          <w:spacing w:val="-3"/>
          <w:kern w:val="0"/>
          <w:sz w:val="24"/>
          <w:szCs w:val="24"/>
          <w:lang w:eastAsia="zh-CN"/>
        </w:rPr>
        <w:t>大阪</w:t>
      </w:r>
      <w:r>
        <w:rPr>
          <w:rFonts w:asciiTheme="minorEastAsia" w:hAnsiTheme="minorEastAsia" w:cs="ＭＳ 明朝" w:hint="eastAsia"/>
          <w:spacing w:val="-3"/>
          <w:kern w:val="0"/>
          <w:sz w:val="24"/>
          <w:szCs w:val="24"/>
          <w:lang w:eastAsia="zh-TW"/>
        </w:rPr>
        <w:t>市</w:t>
      </w:r>
    </w:p>
    <w:p w:rsidR="005264F6" w:rsidRDefault="00295BF3">
      <w:pPr>
        <w:wordWrap w:val="0"/>
        <w:autoSpaceDE w:val="0"/>
        <w:autoSpaceDN w:val="0"/>
        <w:adjustRightInd w:val="0"/>
        <w:spacing w:line="370" w:lineRule="exact"/>
        <w:ind w:leftChars="1640" w:left="3444" w:firstLineChars="50" w:firstLine="120"/>
        <w:rPr>
          <w:rFonts w:asciiTheme="minorEastAsia" w:hAnsiTheme="minorEastAsia" w:cs="ＭＳ 明朝"/>
          <w:color w:val="A6A6A6" w:themeColor="background1" w:themeShade="A6"/>
          <w:kern w:val="0"/>
          <w:sz w:val="24"/>
          <w:szCs w:val="24"/>
          <w:lang w:eastAsia="zh-CN"/>
        </w:rPr>
      </w:pPr>
      <w:r>
        <w:rPr>
          <w:rFonts w:asciiTheme="minorEastAsia" w:hAnsiTheme="minorEastAsia" w:cs="ＭＳ 明朝" w:hint="eastAsia"/>
          <w:kern w:val="0"/>
          <w:sz w:val="24"/>
          <w:szCs w:val="24"/>
        </w:rPr>
        <w:t xml:space="preserve">大阪市長　　</w:t>
      </w:r>
      <w:r w:rsidRPr="001974C3">
        <w:rPr>
          <w:rFonts w:asciiTheme="minorEastAsia" w:hAnsiTheme="minorEastAsia" w:cs="ＭＳ 明朝" w:hint="eastAsia"/>
          <w:kern w:val="0"/>
          <w:sz w:val="24"/>
          <w:szCs w:val="24"/>
        </w:rPr>
        <w:t>松井</w:t>
      </w:r>
      <w:r w:rsidR="001974C3">
        <w:rPr>
          <w:rFonts w:asciiTheme="minorEastAsia" w:hAnsiTheme="minorEastAsia" w:cs="ＭＳ 明朝" w:hint="eastAsia"/>
          <w:kern w:val="0"/>
          <w:sz w:val="24"/>
          <w:szCs w:val="24"/>
        </w:rPr>
        <w:t xml:space="preserve">　</w:t>
      </w:r>
      <w:r w:rsidRPr="001974C3">
        <w:rPr>
          <w:rFonts w:asciiTheme="minorEastAsia" w:hAnsiTheme="minorEastAsia" w:cs="ＭＳ 明朝" w:hint="eastAsia"/>
          <w:kern w:val="0"/>
          <w:sz w:val="24"/>
          <w:szCs w:val="24"/>
        </w:rPr>
        <w:t>一郎</w:t>
      </w:r>
    </w:p>
    <w:p w:rsidR="005264F6" w:rsidRDefault="005264F6">
      <w:pPr>
        <w:pStyle w:val="a8"/>
        <w:rPr>
          <w:rFonts w:asciiTheme="minorEastAsia" w:eastAsia="SimSun" w:hAnsiTheme="minorEastAsia"/>
          <w:sz w:val="24"/>
          <w:szCs w:val="24"/>
          <w:lang w:eastAsia="zh-CN"/>
        </w:rPr>
      </w:pPr>
    </w:p>
    <w:p w:rsidR="005264F6" w:rsidRDefault="005264F6">
      <w:pPr>
        <w:pStyle w:val="a8"/>
        <w:rPr>
          <w:rFonts w:asciiTheme="minorEastAsia" w:eastAsiaTheme="minorEastAsia" w:hAnsiTheme="minorEastAsia"/>
          <w:spacing w:val="0"/>
          <w:sz w:val="24"/>
          <w:szCs w:val="24"/>
          <w:lang w:eastAsia="zh-TW"/>
        </w:rPr>
      </w:pPr>
    </w:p>
    <w:p w:rsidR="005264F6" w:rsidRDefault="005264F6">
      <w:pPr>
        <w:pStyle w:val="a8"/>
        <w:rPr>
          <w:rFonts w:asciiTheme="minorEastAsia" w:eastAsiaTheme="minorEastAsia" w:hAnsiTheme="minorEastAsia"/>
          <w:spacing w:val="0"/>
          <w:sz w:val="24"/>
          <w:szCs w:val="24"/>
          <w:lang w:eastAsia="zh-TW"/>
        </w:rPr>
      </w:pPr>
    </w:p>
    <w:p w:rsidR="005264F6" w:rsidRDefault="00295BF3">
      <w:pPr>
        <w:pStyle w:val="a8"/>
        <w:ind w:leftChars="1250" w:left="2625"/>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乙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大阪市中央区今橋３丁目５番12号</w:t>
      </w:r>
    </w:p>
    <w:p w:rsidR="005264F6" w:rsidRDefault="00295BF3">
      <w:pPr>
        <w:pStyle w:val="a8"/>
        <w:ind w:leftChars="1250" w:left="2625" w:firstLineChars="400" w:firstLine="936"/>
        <w:rPr>
          <w:rFonts w:asciiTheme="minorEastAsia" w:eastAsiaTheme="minorEastAsia" w:hAnsiTheme="minorEastAsia"/>
          <w:sz w:val="24"/>
          <w:szCs w:val="24"/>
        </w:rPr>
      </w:pPr>
      <w:r>
        <w:rPr>
          <w:rFonts w:asciiTheme="minorEastAsia" w:eastAsiaTheme="minorEastAsia" w:hAnsiTheme="minorEastAsia" w:hint="eastAsia"/>
          <w:sz w:val="24"/>
          <w:szCs w:val="24"/>
        </w:rPr>
        <w:t>日本生命保険相互会社</w:t>
      </w:r>
    </w:p>
    <w:p w:rsidR="005264F6" w:rsidRDefault="00295BF3">
      <w:pPr>
        <w:wordWrap w:val="0"/>
        <w:autoSpaceDE w:val="0"/>
        <w:autoSpaceDN w:val="0"/>
        <w:adjustRightInd w:val="0"/>
        <w:spacing w:line="370" w:lineRule="exact"/>
        <w:ind w:leftChars="1640" w:left="3444" w:firstLineChars="50" w:firstLine="120"/>
        <w:rPr>
          <w:rFonts w:asciiTheme="minorEastAsia" w:hAnsiTheme="minorEastAsia" w:cs="ＭＳ 明朝"/>
          <w:color w:val="A6A6A6" w:themeColor="background1" w:themeShade="A6"/>
          <w:kern w:val="0"/>
          <w:sz w:val="24"/>
          <w:szCs w:val="24"/>
          <w:lang w:eastAsia="zh-CN"/>
        </w:rPr>
      </w:pPr>
      <w:r>
        <w:rPr>
          <w:rFonts w:asciiTheme="minorEastAsia" w:hAnsiTheme="minorEastAsia" w:hint="eastAsia"/>
          <w:sz w:val="24"/>
          <w:szCs w:val="24"/>
        </w:rPr>
        <w:t xml:space="preserve">代表取締役副会長　</w:t>
      </w:r>
      <w:r w:rsidR="001974C3">
        <w:rPr>
          <w:rFonts w:asciiTheme="minorEastAsia" w:hAnsiTheme="minorEastAsia" w:hint="eastAsia"/>
          <w:sz w:val="24"/>
          <w:szCs w:val="24"/>
        </w:rPr>
        <w:t xml:space="preserve">　</w:t>
      </w:r>
      <w:r w:rsidRPr="001974C3">
        <w:rPr>
          <w:rFonts w:asciiTheme="minorEastAsia" w:hAnsiTheme="minorEastAsia" w:cs="ＭＳ 明朝" w:hint="eastAsia"/>
          <w:kern w:val="0"/>
          <w:sz w:val="24"/>
          <w:szCs w:val="24"/>
        </w:rPr>
        <w:t>古市</w:t>
      </w:r>
      <w:r w:rsidR="001974C3">
        <w:rPr>
          <w:rFonts w:asciiTheme="minorEastAsia" w:hAnsiTheme="minorEastAsia" w:cs="ＭＳ 明朝" w:hint="eastAsia"/>
          <w:kern w:val="0"/>
          <w:sz w:val="24"/>
          <w:szCs w:val="24"/>
        </w:rPr>
        <w:t xml:space="preserve">　</w:t>
      </w:r>
      <w:r w:rsidRPr="001974C3">
        <w:rPr>
          <w:rFonts w:asciiTheme="minorEastAsia" w:hAnsiTheme="minorEastAsia" w:cs="ＭＳ 明朝" w:hint="eastAsia"/>
          <w:kern w:val="0"/>
          <w:sz w:val="24"/>
          <w:szCs w:val="24"/>
        </w:rPr>
        <w:t>健</w:t>
      </w:r>
    </w:p>
    <w:p w:rsidR="005264F6" w:rsidRDefault="005264F6">
      <w:pPr>
        <w:pStyle w:val="a8"/>
        <w:ind w:leftChars="1250" w:left="2625" w:firstLineChars="400" w:firstLine="960"/>
        <w:rPr>
          <w:rFonts w:asciiTheme="minorEastAsia" w:eastAsiaTheme="minorEastAsia" w:hAnsiTheme="minorEastAsia"/>
          <w:spacing w:val="0"/>
          <w:sz w:val="24"/>
          <w:szCs w:val="24"/>
        </w:rPr>
      </w:pPr>
    </w:p>
    <w:sectPr w:rsidR="005264F6">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18" w:right="2268" w:bottom="1440" w:left="2552" w:header="851" w:footer="992" w:gutter="0"/>
      <w:cols w:num="2" w:space="198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44" w:rsidRDefault="001D6944">
      <w:r>
        <w:separator/>
      </w:r>
    </w:p>
  </w:endnote>
  <w:endnote w:type="continuationSeparator" w:id="0">
    <w:p w:rsidR="001D6944" w:rsidRDefault="001D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44" w:rsidRDefault="001D6944">
      <w:r>
        <w:separator/>
      </w:r>
    </w:p>
  </w:footnote>
  <w:footnote w:type="continuationSeparator" w:id="0">
    <w:p w:rsidR="001D6944" w:rsidRDefault="001D6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EA" w:rsidRDefault="00094D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F6"/>
    <w:rsid w:val="00094DEA"/>
    <w:rsid w:val="001974C3"/>
    <w:rsid w:val="001D6944"/>
    <w:rsid w:val="00295BF3"/>
    <w:rsid w:val="0052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2022-10-06T09:18:00Z</dcterms:created>
  <dcterms:modified xsi:type="dcterms:W3CDTF">2022-10-06T09:19:00Z</dcterms:modified>
</cp:coreProperties>
</file>