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B4" w:rsidRPr="00EA299A" w:rsidRDefault="002C00B4" w:rsidP="00EA299A">
      <w:pPr>
        <w:spacing w:before="240" w:line="800" w:lineRule="exact"/>
        <w:ind w:leftChars="-337" w:left="255" w:right="-425" w:hangingChars="141" w:hanging="963"/>
        <w:jc w:val="center"/>
        <w:rPr>
          <w:rFonts w:asciiTheme="majorEastAsia" w:eastAsiaTheme="majorEastAsia" w:hAnsiTheme="majorEastAsia"/>
          <w:b/>
          <w:spacing w:val="-10"/>
          <w:sz w:val="70"/>
          <w:szCs w:val="70"/>
        </w:rPr>
      </w:pPr>
      <w:bookmarkStart w:id="0" w:name="_GoBack"/>
      <w:bookmarkEnd w:id="0"/>
    </w:p>
    <w:p w:rsidR="002C00B4" w:rsidRPr="002C00B4" w:rsidRDefault="002C00B4" w:rsidP="002C00B4">
      <w:pPr>
        <w:spacing w:before="240" w:line="800" w:lineRule="exact"/>
        <w:ind w:leftChars="-337" w:left="255" w:right="-425" w:hangingChars="141" w:hanging="963"/>
        <w:jc w:val="center"/>
        <w:rPr>
          <w:rFonts w:asciiTheme="majorEastAsia" w:eastAsiaTheme="majorEastAsia" w:hAnsiTheme="majorEastAsia"/>
          <w:b/>
          <w:spacing w:val="20"/>
          <w:sz w:val="70"/>
          <w:szCs w:val="70"/>
        </w:rPr>
      </w:pPr>
      <w:r w:rsidRPr="00AD78F8">
        <w:rPr>
          <w:rFonts w:asciiTheme="majorEastAsia" w:eastAsiaTheme="majorEastAsia" w:hAnsiTheme="majorEastAsia" w:hint="eastAsia"/>
          <w:b/>
          <w:spacing w:val="-10"/>
          <w:sz w:val="70"/>
          <w:szCs w:val="70"/>
        </w:rPr>
        <w:t>「市政改革プラン</w:t>
      </w:r>
      <w:r w:rsidRPr="00AD78F8">
        <w:rPr>
          <w:rFonts w:asciiTheme="majorEastAsia" w:eastAsiaTheme="majorEastAsia" w:hAnsiTheme="majorEastAsia"/>
          <w:b/>
          <w:spacing w:val="-10"/>
          <w:sz w:val="70"/>
          <w:szCs w:val="70"/>
        </w:rPr>
        <w:t>2.0」</w:t>
      </w:r>
      <w:r w:rsidRPr="00AD78F8">
        <w:rPr>
          <w:rFonts w:asciiTheme="majorEastAsia" w:eastAsiaTheme="majorEastAsia" w:hAnsiTheme="majorEastAsia" w:hint="eastAsia"/>
          <w:b/>
          <w:spacing w:val="20"/>
          <w:sz w:val="70"/>
          <w:szCs w:val="70"/>
        </w:rPr>
        <w:t>の</w:t>
      </w:r>
      <w:r w:rsidR="005D082A">
        <w:rPr>
          <w:rFonts w:asciiTheme="majorEastAsia" w:eastAsiaTheme="majorEastAsia" w:hAnsiTheme="majorEastAsia" w:hint="eastAsia"/>
          <w:b/>
          <w:sz w:val="70"/>
          <w:szCs w:val="70"/>
        </w:rPr>
        <w:t>取組と成果</w:t>
      </w:r>
    </w:p>
    <w:p w:rsidR="002C00B4" w:rsidRPr="002C00B4" w:rsidRDefault="002C00B4" w:rsidP="002C00B4">
      <w:pPr>
        <w:spacing w:before="240" w:line="30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2C00B4">
        <w:rPr>
          <w:rFonts w:asciiTheme="majorEastAsia" w:eastAsiaTheme="majorEastAsia" w:hAnsiTheme="majorEastAsia" w:hint="eastAsia"/>
          <w:b/>
          <w:sz w:val="28"/>
          <w:szCs w:val="24"/>
        </w:rPr>
        <w:t>―新たな価値を生み出す改革―（行革編）</w:t>
      </w:r>
    </w:p>
    <w:p w:rsidR="002C00B4" w:rsidRPr="002C00B4" w:rsidRDefault="002C00B4" w:rsidP="002C00B4">
      <w:pPr>
        <w:spacing w:before="240" w:line="30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2C00B4">
        <w:rPr>
          <w:rFonts w:asciiTheme="majorEastAsia" w:eastAsiaTheme="majorEastAsia" w:hAnsiTheme="majorEastAsia" w:hint="eastAsia"/>
          <w:b/>
          <w:sz w:val="28"/>
          <w:szCs w:val="24"/>
        </w:rPr>
        <w:t>―ニア・イズ・ベターのさらなる徹底―</w:t>
      </w:r>
      <w:r w:rsidR="003804AE">
        <w:rPr>
          <w:rFonts w:asciiTheme="majorEastAsia" w:eastAsiaTheme="majorEastAsia" w:hAnsiTheme="majorEastAsia" w:hint="eastAsia"/>
          <w:b/>
          <w:sz w:val="28"/>
          <w:szCs w:val="24"/>
        </w:rPr>
        <w:t>（</w:t>
      </w:r>
      <w:r w:rsidRPr="002C00B4">
        <w:rPr>
          <w:rFonts w:asciiTheme="majorEastAsia" w:eastAsiaTheme="majorEastAsia" w:hAnsiTheme="majorEastAsia"/>
          <w:b/>
          <w:sz w:val="28"/>
          <w:szCs w:val="24"/>
        </w:rPr>
        <w:t>区政編</w:t>
      </w:r>
      <w:r w:rsidR="003804AE">
        <w:rPr>
          <w:rFonts w:asciiTheme="majorEastAsia" w:eastAsiaTheme="majorEastAsia" w:hAnsiTheme="majorEastAsia" w:hint="eastAsia"/>
          <w:b/>
          <w:sz w:val="28"/>
          <w:szCs w:val="24"/>
        </w:rPr>
        <w:t>）</w:t>
      </w:r>
    </w:p>
    <w:p w:rsidR="002C00B4" w:rsidRDefault="00AD0D3E" w:rsidP="002C00B4">
      <w:pPr>
        <w:spacing w:before="240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4"/>
        </w:rPr>
        <w:t>（令和元</w:t>
      </w:r>
      <w:r w:rsidR="00F978CA">
        <w:rPr>
          <w:rFonts w:asciiTheme="majorEastAsia" w:eastAsiaTheme="majorEastAsia" w:hAnsiTheme="majorEastAsia" w:hint="eastAsia"/>
          <w:b/>
          <w:sz w:val="44"/>
        </w:rPr>
        <w:t>年度</w:t>
      </w:r>
      <w:r w:rsidR="002C00B4" w:rsidRPr="002C00B4">
        <w:rPr>
          <w:rFonts w:asciiTheme="majorEastAsia" w:eastAsiaTheme="majorEastAsia" w:hAnsiTheme="majorEastAsia" w:hint="eastAsia"/>
          <w:b/>
          <w:sz w:val="44"/>
        </w:rPr>
        <w:t>末時点）</w:t>
      </w:r>
    </w:p>
    <w:p w:rsidR="002C00B4" w:rsidRPr="00D62FF9" w:rsidRDefault="002C00B4" w:rsidP="002C00B4">
      <w:pPr>
        <w:spacing w:before="240"/>
        <w:jc w:val="center"/>
        <w:rPr>
          <w:rFonts w:asciiTheme="majorEastAsia" w:eastAsiaTheme="majorEastAsia" w:hAnsiTheme="majorEastAsia"/>
          <w:b/>
          <w:sz w:val="56"/>
        </w:rPr>
      </w:pPr>
      <w:r w:rsidRPr="00D62FF9">
        <w:rPr>
          <w:rFonts w:asciiTheme="majorEastAsia" w:eastAsiaTheme="majorEastAsia" w:hAnsiTheme="majorEastAsia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D8763" wp14:editId="23CFCE10">
                <wp:simplePos x="0" y="0"/>
                <wp:positionH relativeFrom="column">
                  <wp:posOffset>2460507</wp:posOffset>
                </wp:positionH>
                <wp:positionV relativeFrom="paragraph">
                  <wp:posOffset>705544</wp:posOffset>
                </wp:positionV>
                <wp:extent cx="3648075" cy="578145"/>
                <wp:effectExtent l="0" t="0" r="28575" b="12700"/>
                <wp:wrapNone/>
                <wp:docPr id="54" name="大かっこ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7814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78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4" o:spid="_x0000_s1026" type="#_x0000_t185" style="position:absolute;left:0;text-align:left;margin-left:193.75pt;margin-top:55.55pt;width:287.25pt;height: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" strokecolor="black [3213]" strokeweight="1.5pt">
                <v:stroke joinstyle="miter"/>
              </v:shape>
            </w:pict>
          </mc:Fallback>
        </mc:AlternateContent>
      </w:r>
      <w:r w:rsidRPr="00D62FF9">
        <w:rPr>
          <w:rFonts w:asciiTheme="majorEastAsia" w:eastAsiaTheme="majorEastAsia" w:hAnsiTheme="majorEastAsia" w:hint="eastAsia"/>
          <w:b/>
          <w:sz w:val="72"/>
        </w:rPr>
        <w:t>[別冊]</w:t>
      </w:r>
    </w:p>
    <w:p w:rsidR="002C00B4" w:rsidRPr="00D62FF9" w:rsidRDefault="002C00B4" w:rsidP="002C00B4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62FF9">
        <w:rPr>
          <w:rFonts w:asciiTheme="majorEastAsia" w:eastAsiaTheme="majorEastAsia" w:hAnsiTheme="majorEastAsia" w:hint="eastAsia"/>
          <w:b/>
          <w:sz w:val="28"/>
          <w:szCs w:val="28"/>
        </w:rPr>
        <w:t>市政改革プラン2.0（区政編）における</w:t>
      </w:r>
    </w:p>
    <w:p w:rsidR="002C00B4" w:rsidRPr="00A77F4A" w:rsidRDefault="002C00B4" w:rsidP="002C00B4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62FF9">
        <w:rPr>
          <w:rFonts w:asciiTheme="majorEastAsia" w:eastAsiaTheme="majorEastAsia" w:hAnsiTheme="majorEastAsia" w:hint="eastAsia"/>
          <w:b/>
          <w:sz w:val="28"/>
          <w:szCs w:val="28"/>
        </w:rPr>
        <w:t>具体的な取組項目の各区状況</w:t>
      </w:r>
    </w:p>
    <w:p w:rsidR="002C00B4" w:rsidRPr="00A62FDA" w:rsidRDefault="002C00B4" w:rsidP="002C00B4">
      <w:pPr>
        <w:rPr>
          <w:rFonts w:asciiTheme="majorEastAsia" w:eastAsiaTheme="majorEastAsia" w:hAnsiTheme="majorEastAsia"/>
          <w:b/>
          <w:sz w:val="3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</w:tblGrid>
      <w:tr w:rsidR="002C00B4" w:rsidRPr="00A62FDA" w:rsidTr="00C22576">
        <w:trPr>
          <w:jc w:val="center"/>
        </w:trPr>
        <w:tc>
          <w:tcPr>
            <w:tcW w:w="3579" w:type="dxa"/>
          </w:tcPr>
          <w:p w:rsidR="002C00B4" w:rsidRPr="00A62FDA" w:rsidRDefault="00AD0D3E" w:rsidP="00C7687D">
            <w:pPr>
              <w:spacing w:line="600" w:lineRule="exact"/>
              <w:jc w:val="distribute"/>
              <w:rPr>
                <w:rFonts w:asciiTheme="minorEastAsia" w:hAnsiTheme="minorEastAsia"/>
                <w:b/>
                <w:sz w:val="52"/>
                <w:szCs w:val="52"/>
              </w:rPr>
            </w:pPr>
            <w:r>
              <w:rPr>
                <w:rFonts w:asciiTheme="minorEastAsia" w:hAnsiTheme="minorEastAsia" w:hint="eastAsia"/>
                <w:b/>
                <w:sz w:val="52"/>
                <w:szCs w:val="52"/>
              </w:rPr>
              <w:t>令和</w:t>
            </w:r>
            <w:r w:rsidR="00CC21C0">
              <w:rPr>
                <w:rFonts w:asciiTheme="minorEastAsia" w:hAnsiTheme="minorEastAsia" w:hint="eastAsia"/>
                <w:b/>
                <w:sz w:val="52"/>
                <w:szCs w:val="52"/>
              </w:rPr>
              <w:t>２</w:t>
            </w:r>
            <w:r w:rsidR="002C00B4" w:rsidRPr="00A62FDA">
              <w:rPr>
                <w:rFonts w:asciiTheme="minorEastAsia" w:hAnsiTheme="minorEastAsia" w:hint="eastAsia"/>
                <w:b/>
                <w:sz w:val="52"/>
                <w:szCs w:val="52"/>
              </w:rPr>
              <w:t>年</w:t>
            </w:r>
            <w:r w:rsidR="00CC21C0">
              <w:rPr>
                <w:rFonts w:asciiTheme="minorEastAsia" w:hAnsiTheme="minorEastAsia" w:hint="eastAsia"/>
                <w:b/>
                <w:sz w:val="52"/>
                <w:szCs w:val="52"/>
              </w:rPr>
              <w:t>９</w:t>
            </w:r>
            <w:r w:rsidR="002C00B4" w:rsidRPr="00A62FDA">
              <w:rPr>
                <w:rFonts w:asciiTheme="minorEastAsia" w:hAnsiTheme="minorEastAsia" w:hint="eastAsia"/>
                <w:b/>
                <w:sz w:val="52"/>
                <w:szCs w:val="52"/>
              </w:rPr>
              <w:t>月</w:t>
            </w:r>
          </w:p>
          <w:p w:rsidR="002C00B4" w:rsidRPr="00A62FDA" w:rsidRDefault="002C00B4" w:rsidP="00C22576">
            <w:pPr>
              <w:spacing w:line="320" w:lineRule="exact"/>
              <w:jc w:val="distribute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2C00B4" w:rsidRPr="00A62FDA" w:rsidRDefault="002C00B4" w:rsidP="00C22576">
            <w:pPr>
              <w:spacing w:line="600" w:lineRule="exact"/>
              <w:jc w:val="distribute"/>
              <w:rPr>
                <w:rFonts w:asciiTheme="minorEastAsia" w:hAnsiTheme="minorEastAsia"/>
                <w:b/>
                <w:sz w:val="52"/>
                <w:szCs w:val="52"/>
              </w:rPr>
            </w:pPr>
            <w:r w:rsidRPr="00A62FDA">
              <w:rPr>
                <w:rFonts w:asciiTheme="minorEastAsia" w:hAnsiTheme="minorEastAsia" w:hint="eastAsia"/>
                <w:b/>
                <w:sz w:val="52"/>
                <w:szCs w:val="52"/>
              </w:rPr>
              <w:t>大阪市</w:t>
            </w:r>
          </w:p>
        </w:tc>
      </w:tr>
    </w:tbl>
    <w:p w:rsidR="00B15714" w:rsidRDefault="00B15714"/>
    <w:sectPr w:rsidR="00B15714" w:rsidSect="00EA2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C7" w:rsidRDefault="00EA71C7" w:rsidP="00EA71C7">
      <w:r>
        <w:separator/>
      </w:r>
    </w:p>
  </w:endnote>
  <w:endnote w:type="continuationSeparator" w:id="0">
    <w:p w:rsidR="00EA71C7" w:rsidRDefault="00EA71C7" w:rsidP="00EA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BC" w:rsidRDefault="00E83B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BC" w:rsidRDefault="00E83B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BC" w:rsidRDefault="00E83B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C7" w:rsidRDefault="00EA71C7" w:rsidP="00EA71C7">
      <w:r>
        <w:separator/>
      </w:r>
    </w:p>
  </w:footnote>
  <w:footnote w:type="continuationSeparator" w:id="0">
    <w:p w:rsidR="00EA71C7" w:rsidRDefault="00EA71C7" w:rsidP="00EA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BC" w:rsidRDefault="00E83B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BC" w:rsidRDefault="00E83B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BC" w:rsidRDefault="00E83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B4"/>
    <w:rsid w:val="00014BE5"/>
    <w:rsid w:val="00053858"/>
    <w:rsid w:val="000D2A35"/>
    <w:rsid w:val="00116A11"/>
    <w:rsid w:val="0014702F"/>
    <w:rsid w:val="00214A34"/>
    <w:rsid w:val="002152EF"/>
    <w:rsid w:val="00233059"/>
    <w:rsid w:val="002C00B4"/>
    <w:rsid w:val="00306A02"/>
    <w:rsid w:val="003804AE"/>
    <w:rsid w:val="00382611"/>
    <w:rsid w:val="00395149"/>
    <w:rsid w:val="004D4EB8"/>
    <w:rsid w:val="005C2777"/>
    <w:rsid w:val="005D082A"/>
    <w:rsid w:val="005E57D1"/>
    <w:rsid w:val="006C155A"/>
    <w:rsid w:val="007542FE"/>
    <w:rsid w:val="00A2377D"/>
    <w:rsid w:val="00AA0364"/>
    <w:rsid w:val="00AC2B16"/>
    <w:rsid w:val="00AD0D3E"/>
    <w:rsid w:val="00B15714"/>
    <w:rsid w:val="00B51687"/>
    <w:rsid w:val="00B9159F"/>
    <w:rsid w:val="00BB0221"/>
    <w:rsid w:val="00BD4D5E"/>
    <w:rsid w:val="00BD582E"/>
    <w:rsid w:val="00BF5134"/>
    <w:rsid w:val="00C7687D"/>
    <w:rsid w:val="00C976B6"/>
    <w:rsid w:val="00CC21C0"/>
    <w:rsid w:val="00D21967"/>
    <w:rsid w:val="00E54860"/>
    <w:rsid w:val="00E55648"/>
    <w:rsid w:val="00E83BBC"/>
    <w:rsid w:val="00EA299A"/>
    <w:rsid w:val="00EA71C7"/>
    <w:rsid w:val="00F44D7D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1C7"/>
  </w:style>
  <w:style w:type="paragraph" w:styleId="a6">
    <w:name w:val="footer"/>
    <w:basedOn w:val="a"/>
    <w:link w:val="a7"/>
    <w:uiPriority w:val="99"/>
    <w:unhideWhenUsed/>
    <w:rsid w:val="00EA7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1C7"/>
  </w:style>
  <w:style w:type="paragraph" w:styleId="a8">
    <w:name w:val="Balloon Text"/>
    <w:basedOn w:val="a"/>
    <w:link w:val="a9"/>
    <w:uiPriority w:val="99"/>
    <w:semiHidden/>
    <w:unhideWhenUsed/>
    <w:rsid w:val="00B91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1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2020-08-28T06:58:00Z</dcterms:created>
  <dcterms:modified xsi:type="dcterms:W3CDTF">2020-08-28T06:59:00Z</dcterms:modified>
</cp:coreProperties>
</file>