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73B4E" w14:textId="082D2F03" w:rsidR="008C15BE" w:rsidRPr="00FE0693" w:rsidRDefault="008C15BE" w:rsidP="008C15BE">
      <w:pPr>
        <w:tabs>
          <w:tab w:val="left" w:pos="4560"/>
        </w:tabs>
        <w:ind w:leftChars="-202" w:left="-46" w:rightChars="20" w:right="42" w:hangingChars="118" w:hanging="378"/>
        <w:jc w:val="left"/>
        <w:rPr>
          <w:rFonts w:ascii="ＭＳ ゴシック" w:eastAsia="ＭＳ ゴシック" w:hAnsi="ＭＳ ゴシック" w:cs="Times New Roman"/>
          <w:color w:val="000000"/>
          <w:sz w:val="32"/>
          <w:szCs w:val="32"/>
          <w:bdr w:val="single" w:sz="4" w:space="0" w:color="auto"/>
        </w:rPr>
      </w:pPr>
      <w:bookmarkStart w:id="0" w:name="_Toc527643277"/>
      <w:bookmarkStart w:id="1" w:name="_Toc527651549"/>
      <w:bookmarkStart w:id="2" w:name="_Toc12372636"/>
      <w:bookmarkStart w:id="3" w:name="_Toc43466657"/>
      <w:bookmarkStart w:id="4" w:name="_Toc44062416"/>
      <w:bookmarkStart w:id="5" w:name="_Toc44681193"/>
      <w:bookmarkStart w:id="6" w:name="_Toc44684516"/>
      <w:bookmarkStart w:id="7" w:name="_Toc44684990"/>
      <w:bookmarkStart w:id="8" w:name="_Toc45114831"/>
      <w:bookmarkStart w:id="9" w:name="_GoBack"/>
      <w:bookmarkEnd w:id="9"/>
    </w:p>
    <w:p w14:paraId="54DAE23F" w14:textId="24C39085" w:rsidR="008C15BE" w:rsidRPr="00FE0693" w:rsidRDefault="008C15BE" w:rsidP="008C15BE">
      <w:pPr>
        <w:ind w:leftChars="-202" w:left="50" w:rightChars="-338" w:right="-710" w:hangingChars="118" w:hanging="474"/>
        <w:jc w:val="center"/>
        <w:rPr>
          <w:rFonts w:ascii="ＭＳ ゴシック" w:eastAsia="ＭＳ ゴシック" w:hAnsi="ＭＳ ゴシック" w:cs="Times New Roman"/>
          <w:b/>
          <w:sz w:val="40"/>
        </w:rPr>
      </w:pPr>
    </w:p>
    <w:p w14:paraId="6C266C97" w14:textId="1C482B50" w:rsidR="008C15BE" w:rsidRPr="00FE0693" w:rsidRDefault="008C15BE" w:rsidP="008C15BE">
      <w:pPr>
        <w:ind w:leftChars="-202" w:left="405" w:rightChars="-338" w:right="-710" w:hangingChars="118" w:hanging="829"/>
        <w:jc w:val="center"/>
        <w:rPr>
          <w:rFonts w:ascii="ＭＳ ゴシック" w:eastAsia="ＭＳ ゴシック" w:hAnsi="ＭＳ ゴシック" w:cs="Times New Roman"/>
          <w:b/>
          <w:sz w:val="70"/>
          <w:szCs w:val="70"/>
        </w:rPr>
      </w:pPr>
    </w:p>
    <w:p w14:paraId="6B34A163" w14:textId="77777777" w:rsidR="001D69D0" w:rsidRDefault="008C15BE" w:rsidP="008C15BE">
      <w:pPr>
        <w:spacing w:before="240" w:line="800" w:lineRule="exact"/>
        <w:ind w:leftChars="-337" w:left="255" w:right="-425" w:hangingChars="141" w:hanging="963"/>
        <w:jc w:val="center"/>
        <w:rPr>
          <w:rFonts w:ascii="ＭＳ ゴシック" w:eastAsia="ＭＳ ゴシック" w:hAnsi="ＭＳ ゴシック" w:cs="Times New Roman"/>
          <w:b/>
          <w:spacing w:val="-10"/>
          <w:sz w:val="56"/>
          <w:szCs w:val="56"/>
        </w:rPr>
      </w:pPr>
      <w:r w:rsidRPr="00FE0693">
        <w:rPr>
          <w:rFonts w:ascii="ＭＳ ゴシック" w:eastAsia="ＭＳ ゴシック" w:hAnsi="ＭＳ ゴシック" w:cs="Times New Roman" w:hint="eastAsia"/>
          <w:b/>
          <w:spacing w:val="-10"/>
          <w:sz w:val="70"/>
          <w:szCs w:val="70"/>
        </w:rPr>
        <w:t>「市政改革プラン</w:t>
      </w:r>
      <w:r>
        <w:rPr>
          <w:rFonts w:ascii="ＭＳ ゴシック" w:eastAsia="ＭＳ ゴシック" w:hAnsi="ＭＳ ゴシック" w:cs="Times New Roman" w:hint="eastAsia"/>
          <w:b/>
          <w:spacing w:val="-10"/>
          <w:sz w:val="70"/>
          <w:szCs w:val="70"/>
        </w:rPr>
        <w:t>3.1</w:t>
      </w:r>
      <w:r>
        <w:rPr>
          <w:rFonts w:ascii="ＭＳ ゴシック" w:eastAsia="ＭＳ ゴシック" w:hAnsi="ＭＳ ゴシック" w:cs="Times New Roman"/>
          <w:b/>
          <w:spacing w:val="-10"/>
          <w:sz w:val="70"/>
          <w:szCs w:val="70"/>
        </w:rPr>
        <w:br/>
      </w:r>
      <w:r w:rsidRPr="00B664E6">
        <w:rPr>
          <w:rFonts w:ascii="ＭＳ ゴシック" w:eastAsia="ＭＳ ゴシック" w:hAnsi="ＭＳ ゴシック" w:cs="Times New Roman"/>
          <w:b/>
          <w:spacing w:val="-10"/>
          <w:sz w:val="52"/>
          <w:szCs w:val="52"/>
        </w:rPr>
        <w:t>(市政改革プラン3.0の</w:t>
      </w:r>
      <w:r w:rsidRPr="00B664E6">
        <w:rPr>
          <w:rFonts w:ascii="ＭＳ ゴシック" w:eastAsia="ＭＳ ゴシック" w:hAnsi="ＭＳ ゴシック" w:cs="Times New Roman" w:hint="eastAsia"/>
          <w:b/>
          <w:spacing w:val="-10"/>
          <w:sz w:val="52"/>
          <w:szCs w:val="52"/>
        </w:rPr>
        <w:t>中間見直し版</w:t>
      </w:r>
      <w:r w:rsidRPr="00B664E6">
        <w:rPr>
          <w:rFonts w:ascii="ＭＳ ゴシック" w:eastAsia="ＭＳ ゴシック" w:hAnsi="ＭＳ ゴシック" w:cs="Times New Roman"/>
          <w:b/>
          <w:spacing w:val="-10"/>
          <w:sz w:val="52"/>
          <w:szCs w:val="52"/>
        </w:rPr>
        <w:t>)</w:t>
      </w:r>
      <w:r w:rsidRPr="00415B05">
        <w:rPr>
          <w:rFonts w:ascii="ＭＳ ゴシック" w:eastAsia="ＭＳ ゴシック" w:hAnsi="ＭＳ ゴシック" w:cs="Times New Roman"/>
          <w:b/>
          <w:spacing w:val="-10"/>
          <w:sz w:val="56"/>
          <w:szCs w:val="56"/>
        </w:rPr>
        <w:t>」</w:t>
      </w:r>
    </w:p>
    <w:p w14:paraId="1BFE6383" w14:textId="17A2C53D" w:rsidR="008C15BE" w:rsidRPr="00FE0693" w:rsidRDefault="008C15BE" w:rsidP="008C15BE">
      <w:pPr>
        <w:spacing w:before="240" w:line="800" w:lineRule="exact"/>
        <w:ind w:leftChars="-337" w:left="141" w:right="-425" w:hangingChars="141" w:hanging="849"/>
        <w:jc w:val="center"/>
        <w:rPr>
          <w:rFonts w:ascii="ＭＳ ゴシック" w:eastAsia="ＭＳ ゴシック" w:hAnsi="ＭＳ ゴシック" w:cs="Times New Roman"/>
          <w:b/>
          <w:spacing w:val="-10"/>
          <w:sz w:val="70"/>
          <w:szCs w:val="70"/>
        </w:rPr>
      </w:pPr>
      <w:r w:rsidRPr="00415B05">
        <w:rPr>
          <w:rFonts w:ascii="ＭＳ ゴシック" w:eastAsia="ＭＳ ゴシック" w:hAnsi="ＭＳ ゴシック" w:cs="Times New Roman" w:hint="eastAsia"/>
          <w:b/>
          <w:spacing w:val="20"/>
          <w:sz w:val="56"/>
          <w:szCs w:val="56"/>
        </w:rPr>
        <w:t>の</w:t>
      </w:r>
      <w:r w:rsidRPr="00FE0693">
        <w:rPr>
          <w:rFonts w:ascii="ＭＳ ゴシック" w:eastAsia="ＭＳ ゴシック" w:hAnsi="ＭＳ ゴシック" w:cs="Times New Roman" w:hint="eastAsia"/>
          <w:b/>
          <w:spacing w:val="-10"/>
          <w:sz w:val="70"/>
          <w:szCs w:val="70"/>
        </w:rPr>
        <w:t>進捗状況</w:t>
      </w:r>
    </w:p>
    <w:p w14:paraId="093C4866" w14:textId="2207B6C6" w:rsidR="008C15BE" w:rsidRPr="00FE0693" w:rsidRDefault="008C15BE" w:rsidP="008C15BE">
      <w:pPr>
        <w:spacing w:before="240"/>
        <w:jc w:val="center"/>
        <w:rPr>
          <w:rFonts w:ascii="ＭＳ ゴシック" w:eastAsia="ＭＳ ゴシック" w:hAnsi="ＭＳ ゴシック" w:cs="Times New Roman"/>
          <w:b/>
          <w:sz w:val="24"/>
          <w:szCs w:val="24"/>
        </w:rPr>
      </w:pPr>
      <w:r w:rsidRPr="00FE0693">
        <w:rPr>
          <w:rFonts w:ascii="ＭＳ ゴシック" w:eastAsia="ＭＳ ゴシック" w:hAnsi="ＭＳ ゴシック" w:cs="Times New Roman" w:hint="eastAsia"/>
          <w:b/>
          <w:sz w:val="24"/>
          <w:szCs w:val="24"/>
        </w:rPr>
        <w:t>―市民の暮らしの満足度向上をめざした市政改革―</w:t>
      </w:r>
    </w:p>
    <w:p w14:paraId="68B2202F" w14:textId="040EDBDA" w:rsidR="008C15BE" w:rsidRPr="00FE0693" w:rsidRDefault="008C15BE" w:rsidP="008C15BE">
      <w:pPr>
        <w:spacing w:before="240"/>
        <w:jc w:val="center"/>
        <w:rPr>
          <w:rFonts w:ascii="ＭＳ ゴシック" w:eastAsia="ＭＳ ゴシック" w:hAnsi="ＭＳ ゴシック" w:cs="Times New Roman"/>
          <w:b/>
          <w:sz w:val="40"/>
        </w:rPr>
      </w:pPr>
      <w:r>
        <w:rPr>
          <w:rFonts w:ascii="ＭＳ ゴシック" w:eastAsia="ＭＳ ゴシック" w:hAnsi="ＭＳ ゴシック" w:cs="Times New Roman" w:hint="eastAsia"/>
          <w:b/>
          <w:sz w:val="40"/>
        </w:rPr>
        <w:t>（令和４</w:t>
      </w:r>
      <w:r w:rsidRPr="00FE0693">
        <w:rPr>
          <w:rFonts w:ascii="ＭＳ ゴシック" w:eastAsia="ＭＳ ゴシック" w:hAnsi="ＭＳ ゴシック" w:cs="Times New Roman" w:hint="eastAsia"/>
          <w:b/>
          <w:sz w:val="40"/>
        </w:rPr>
        <w:t>年度末時点）</w:t>
      </w:r>
    </w:p>
    <w:p w14:paraId="14898E95" w14:textId="4D0EE3E6" w:rsidR="008C15BE" w:rsidRPr="00FE0693" w:rsidRDefault="008C15BE" w:rsidP="008C15BE">
      <w:pPr>
        <w:spacing w:before="240"/>
        <w:jc w:val="center"/>
        <w:rPr>
          <w:rFonts w:ascii="ＭＳ ゴシック" w:eastAsia="ＭＳ ゴシック" w:hAnsi="ＭＳ ゴシック" w:cs="Times New Roman"/>
          <w:b/>
          <w:sz w:val="24"/>
          <w:szCs w:val="24"/>
        </w:rPr>
      </w:pPr>
    </w:p>
    <w:p w14:paraId="7C2FA5FE" w14:textId="05EABA75" w:rsidR="008C15BE" w:rsidRPr="00CF7D7C" w:rsidRDefault="008C15BE" w:rsidP="008C15BE">
      <w:pPr>
        <w:spacing w:before="240"/>
        <w:rPr>
          <w:rFonts w:ascii="ＭＳ ゴシック" w:eastAsia="ＭＳ ゴシック" w:hAnsi="ＭＳ ゴシック" w:cs="Times New Roman"/>
          <w:b/>
          <w:sz w:val="40"/>
        </w:rPr>
      </w:pPr>
    </w:p>
    <w:p w14:paraId="4B00067F" w14:textId="19FD2558" w:rsidR="008C15BE" w:rsidRPr="00FE0693" w:rsidRDefault="008C15BE" w:rsidP="008C15BE">
      <w:pPr>
        <w:rPr>
          <w:rFonts w:ascii="ＭＳ ゴシック" w:eastAsia="ＭＳ ゴシック" w:hAnsi="ＭＳ ゴシック" w:cs="Times New Roman"/>
          <w:b/>
          <w:sz w:val="36"/>
        </w:rPr>
      </w:pPr>
    </w:p>
    <w:p w14:paraId="5B060E7A" w14:textId="214F3781" w:rsidR="008C15BE" w:rsidRPr="00FE0693" w:rsidRDefault="008C15BE" w:rsidP="008C15BE">
      <w:pPr>
        <w:rPr>
          <w:rFonts w:ascii="ＭＳ ゴシック" w:eastAsia="ＭＳ ゴシック" w:hAnsi="ＭＳ ゴシック" w:cs="Times New Roman"/>
          <w:b/>
          <w:sz w:val="36"/>
        </w:rPr>
      </w:pPr>
    </w:p>
    <w:p w14:paraId="12663E15" w14:textId="4155F0E9" w:rsidR="008C15BE" w:rsidRPr="00FE0693" w:rsidRDefault="008C15BE" w:rsidP="008C15BE">
      <w:pPr>
        <w:rPr>
          <w:rFonts w:ascii="ＭＳ ゴシック" w:eastAsia="ＭＳ ゴシック" w:hAnsi="ＭＳ ゴシック" w:cs="Times New Roman"/>
          <w:b/>
          <w:sz w:val="36"/>
        </w:rPr>
      </w:pPr>
    </w:p>
    <w:p w14:paraId="77686459" w14:textId="54120B68" w:rsidR="008C15BE" w:rsidRPr="00FE0693" w:rsidRDefault="008C15BE" w:rsidP="008C15BE">
      <w:pPr>
        <w:rPr>
          <w:rFonts w:ascii="ＭＳ ゴシック" w:eastAsia="ＭＳ ゴシック" w:hAnsi="ＭＳ ゴシック" w:cs="Times New Roman"/>
          <w:b/>
          <w:sz w:val="36"/>
        </w:rPr>
      </w:pPr>
    </w:p>
    <w:tbl>
      <w:tblPr>
        <w:tblW w:w="0" w:type="auto"/>
        <w:jc w:val="center"/>
        <w:tblLook w:val="04A0" w:firstRow="1" w:lastRow="0" w:firstColumn="1" w:lastColumn="0" w:noHBand="0" w:noVBand="1"/>
      </w:tblPr>
      <w:tblGrid>
        <w:gridCol w:w="3528"/>
      </w:tblGrid>
      <w:tr w:rsidR="008C15BE" w:rsidRPr="00FE0693" w14:paraId="63AB9470" w14:textId="77777777" w:rsidTr="008C15BE">
        <w:trPr>
          <w:trHeight w:val="2328"/>
          <w:jc w:val="center"/>
        </w:trPr>
        <w:tc>
          <w:tcPr>
            <w:tcW w:w="3528" w:type="dxa"/>
          </w:tcPr>
          <w:p w14:paraId="7ADE976D" w14:textId="7848FBA5" w:rsidR="008C15BE" w:rsidRPr="00FE0693" w:rsidRDefault="008C15BE" w:rsidP="008C15BE">
            <w:pPr>
              <w:spacing w:line="600" w:lineRule="exact"/>
              <w:jc w:val="distribute"/>
              <w:rPr>
                <w:rFonts w:ascii="ＭＳ 明朝" w:eastAsia="ＭＳ 明朝" w:hAnsi="ＭＳ 明朝" w:cs="Times New Roman"/>
                <w:b/>
                <w:sz w:val="52"/>
                <w:szCs w:val="52"/>
              </w:rPr>
            </w:pPr>
            <w:r>
              <w:rPr>
                <w:rFonts w:ascii="ＭＳ 明朝" w:eastAsia="ＭＳ 明朝" w:hAnsi="ＭＳ 明朝" w:cs="Times New Roman" w:hint="eastAsia"/>
                <w:b/>
                <w:sz w:val="52"/>
                <w:szCs w:val="52"/>
              </w:rPr>
              <w:t>令和５年</w:t>
            </w:r>
            <w:r w:rsidR="00A970E5">
              <w:rPr>
                <w:rFonts w:ascii="ＭＳ 明朝" w:eastAsia="ＭＳ 明朝" w:hAnsi="ＭＳ 明朝" w:cs="Times New Roman" w:hint="eastAsia"/>
                <w:b/>
                <w:sz w:val="52"/>
                <w:szCs w:val="52"/>
              </w:rPr>
              <w:t>９</w:t>
            </w:r>
            <w:r w:rsidRPr="00FE0693">
              <w:rPr>
                <w:rFonts w:ascii="ＭＳ 明朝" w:eastAsia="ＭＳ 明朝" w:hAnsi="ＭＳ 明朝" w:cs="Times New Roman" w:hint="eastAsia"/>
                <w:b/>
                <w:sz w:val="52"/>
                <w:szCs w:val="52"/>
              </w:rPr>
              <w:t>月</w:t>
            </w:r>
          </w:p>
          <w:p w14:paraId="48641C6B" w14:textId="77777777" w:rsidR="008C15BE" w:rsidRPr="00FE0693" w:rsidRDefault="008C15BE" w:rsidP="008C15BE">
            <w:pPr>
              <w:spacing w:line="320" w:lineRule="exact"/>
              <w:jc w:val="distribute"/>
              <w:rPr>
                <w:rFonts w:ascii="ＭＳ 明朝" w:eastAsia="ＭＳ 明朝" w:hAnsi="ＭＳ 明朝" w:cs="Times New Roman"/>
                <w:b/>
                <w:sz w:val="20"/>
                <w:szCs w:val="20"/>
              </w:rPr>
            </w:pPr>
          </w:p>
          <w:p w14:paraId="43A31D65" w14:textId="0F63029F" w:rsidR="008C15BE" w:rsidRPr="00FE0693" w:rsidRDefault="008C15BE" w:rsidP="008C15BE">
            <w:pPr>
              <w:spacing w:line="600" w:lineRule="exact"/>
              <w:jc w:val="distribute"/>
              <w:rPr>
                <w:rFonts w:ascii="ＭＳ 明朝" w:eastAsia="ＭＳ 明朝" w:hAnsi="ＭＳ 明朝" w:cs="Times New Roman"/>
                <w:b/>
                <w:sz w:val="52"/>
                <w:szCs w:val="52"/>
              </w:rPr>
            </w:pPr>
            <w:r w:rsidRPr="00FE0693">
              <w:rPr>
                <w:rFonts w:ascii="ＭＳ 明朝" w:eastAsia="ＭＳ 明朝" w:hAnsi="ＭＳ 明朝" w:cs="Times New Roman" w:hint="eastAsia"/>
                <w:b/>
                <w:sz w:val="52"/>
                <w:szCs w:val="52"/>
              </w:rPr>
              <w:t>大阪市</w:t>
            </w:r>
          </w:p>
        </w:tc>
      </w:tr>
    </w:tbl>
    <w:p w14:paraId="5E1D7528" w14:textId="404C9A6D" w:rsidR="008C15BE" w:rsidRDefault="002F7CC7" w:rsidP="008C15BE">
      <w:pPr>
        <w:widowControl/>
        <w:jc w:val="left"/>
        <w:rPr>
          <w:rFonts w:ascii="ＭＳ ゴシック" w:eastAsia="ＭＳ ゴシック" w:hAnsi="ＭＳ ゴシック" w:cs="Times New Roman"/>
          <w:b/>
          <w:sz w:val="32"/>
          <w:szCs w:val="32"/>
        </w:rPr>
      </w:pPr>
      <w:r w:rsidRPr="00FE0693">
        <w:rPr>
          <w:rFonts w:ascii="ＭＳ ゴシック" w:eastAsia="ＭＳ ゴシック" w:hAnsi="ＭＳ ゴシック" w:cs="Times New Roman"/>
          <w:bCs/>
          <w:noProof/>
          <w:sz w:val="24"/>
          <w:szCs w:val="24"/>
        </w:rPr>
        <w:lastRenderedPageBreak/>
        <mc:AlternateContent>
          <mc:Choice Requires="wps">
            <w:drawing>
              <wp:anchor distT="45720" distB="45720" distL="114300" distR="114300" simplePos="0" relativeHeight="251661312" behindDoc="0" locked="0" layoutInCell="1" allowOverlap="1" wp14:anchorId="19E2DEE7" wp14:editId="32B29B57">
                <wp:simplePos x="0" y="0"/>
                <wp:positionH relativeFrom="margin">
                  <wp:posOffset>-137795</wp:posOffset>
                </wp:positionH>
                <wp:positionV relativeFrom="page">
                  <wp:posOffset>397291</wp:posOffset>
                </wp:positionV>
                <wp:extent cx="6448927" cy="10010899"/>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927" cy="10010899"/>
                        </a:xfrm>
                        <a:prstGeom prst="rect">
                          <a:avLst/>
                        </a:prstGeom>
                        <a:solidFill>
                          <a:srgbClr val="FFFFFF"/>
                        </a:solidFill>
                        <a:ln w="9525">
                          <a:noFill/>
                          <a:miter lim="800000"/>
                          <a:headEnd/>
                          <a:tailEnd/>
                        </a:ln>
                      </wps:spPr>
                      <wps:txbx>
                        <w:txbxContent>
                          <w:p w14:paraId="7E749F75" w14:textId="374E9FF0" w:rsidR="004D4B18" w:rsidRDefault="004D4B18" w:rsidP="008C15BE">
                            <w:pPr>
                              <w:jc w:val="center"/>
                              <w:rPr>
                                <w:rFonts w:ascii="ＭＳ 明朝" w:eastAsia="ＭＳ 明朝" w:hAnsi="ＭＳ 明朝"/>
                                <w:b/>
                                <w:bCs/>
                                <w:sz w:val="22"/>
                              </w:rPr>
                            </w:pPr>
                            <w:r w:rsidRPr="001B5AE8">
                              <w:rPr>
                                <w:rFonts w:ascii="ＭＳ 明朝" w:eastAsia="ＭＳ 明朝" w:hAnsi="ＭＳ 明朝" w:hint="eastAsia"/>
                                <w:b/>
                                <w:bCs/>
                                <w:sz w:val="22"/>
                              </w:rPr>
                              <w:t>目次</w:t>
                            </w:r>
                          </w:p>
                          <w:p w14:paraId="5E5A85F0" w14:textId="77777777" w:rsidR="004D4B18" w:rsidRPr="001B5AE8" w:rsidRDefault="004D4B18" w:rsidP="008C15BE">
                            <w:pPr>
                              <w:jc w:val="center"/>
                              <w:rPr>
                                <w:rFonts w:ascii="ＭＳ 明朝" w:eastAsia="ＭＳ 明朝" w:hAnsi="ＭＳ 明朝"/>
                                <w:b/>
                                <w:bCs/>
                                <w:sz w:val="22"/>
                              </w:rPr>
                            </w:pPr>
                          </w:p>
                          <w:p w14:paraId="5B1634A1" w14:textId="2D53897D" w:rsidR="004D4B18" w:rsidRPr="001B5AE8" w:rsidRDefault="004D4B18" w:rsidP="00497F36">
                            <w:pPr>
                              <w:spacing w:line="300" w:lineRule="exact"/>
                              <w:jc w:val="distribute"/>
                              <w:rPr>
                                <w:rFonts w:ascii="ＭＳ 明朝" w:eastAsia="ＭＳ 明朝" w:hAnsi="ＭＳ 明朝"/>
                                <w:bCs/>
                                <w:sz w:val="22"/>
                              </w:rPr>
                            </w:pPr>
                            <w:r w:rsidRPr="001B5AE8">
                              <w:rPr>
                                <w:rFonts w:ascii="ＭＳ 明朝" w:eastAsia="ＭＳ 明朝" w:hAnsi="ＭＳ 明朝" w:hint="eastAsia"/>
                                <w:b/>
                                <w:bCs/>
                                <w:sz w:val="22"/>
                              </w:rPr>
                              <w:t xml:space="preserve">　Ⅰ　概要</w:t>
                            </w:r>
                            <w:r w:rsidRPr="001B5AE8">
                              <w:rPr>
                                <w:rFonts w:ascii="ＭＳ 明朝" w:eastAsia="ＭＳ 明朝" w:hAnsi="ＭＳ 明朝" w:hint="eastAsia"/>
                                <w:bCs/>
                                <w:sz w:val="22"/>
                              </w:rPr>
                              <w:t>・・・・・・・・・・・・・・・・・・・・・・・・・・・・・・・・・・・・・</w:t>
                            </w:r>
                            <w:r>
                              <w:rPr>
                                <w:rFonts w:ascii="ＭＳ 明朝" w:eastAsia="ＭＳ 明朝" w:hAnsi="ＭＳ 明朝" w:hint="eastAsia"/>
                                <w:bCs/>
                                <w:sz w:val="22"/>
                              </w:rPr>
                              <w:t>1</w:t>
                            </w:r>
                          </w:p>
                          <w:p w14:paraId="7DEDD854" w14:textId="78CE5932" w:rsidR="004D4B18" w:rsidRPr="001B5AE8" w:rsidRDefault="004D4B18" w:rsidP="00497F36">
                            <w:pPr>
                              <w:spacing w:line="300" w:lineRule="exact"/>
                              <w:jc w:val="distribute"/>
                              <w:rPr>
                                <w:rFonts w:ascii="ＭＳ 明朝" w:eastAsia="ＭＳ 明朝" w:hAnsi="ＭＳ 明朝"/>
                                <w:bCs/>
                                <w:sz w:val="22"/>
                              </w:rPr>
                            </w:pPr>
                            <w:r w:rsidRPr="001B5AE8">
                              <w:rPr>
                                <w:rFonts w:ascii="ＭＳ 明朝" w:eastAsia="ＭＳ 明朝" w:hAnsi="ＭＳ 明朝" w:hint="eastAsia"/>
                                <w:b/>
                                <w:bCs/>
                                <w:sz w:val="22"/>
                              </w:rPr>
                              <w:t xml:space="preserve">　Ⅱ　目標の達成状況</w:t>
                            </w:r>
                            <w:r w:rsidRPr="001B5AE8">
                              <w:rPr>
                                <w:rFonts w:ascii="ＭＳ 明朝" w:eastAsia="ＭＳ 明朝" w:hAnsi="ＭＳ 明朝" w:hint="eastAsia"/>
                                <w:bCs/>
                                <w:sz w:val="22"/>
                              </w:rPr>
                              <w:t>・・・・・・・・・・・・・・・・・・・・・・・・・・・・・・・・</w:t>
                            </w:r>
                            <w:r>
                              <w:rPr>
                                <w:rFonts w:ascii="ＭＳ 明朝" w:eastAsia="ＭＳ 明朝" w:hAnsi="ＭＳ 明朝" w:hint="eastAsia"/>
                                <w:bCs/>
                                <w:sz w:val="22"/>
                              </w:rPr>
                              <w:t>3</w:t>
                            </w:r>
                          </w:p>
                          <w:p w14:paraId="28911889" w14:textId="1F40DCBC" w:rsidR="004D4B18" w:rsidRPr="001B5AE8" w:rsidRDefault="004D4B18" w:rsidP="00497F36">
                            <w:pPr>
                              <w:spacing w:afterLines="50" w:after="180" w:line="300" w:lineRule="exact"/>
                              <w:jc w:val="distribute"/>
                              <w:rPr>
                                <w:rFonts w:ascii="ＭＳ 明朝" w:eastAsia="ＭＳ 明朝" w:hAnsi="ＭＳ 明朝"/>
                                <w:b/>
                                <w:bCs/>
                                <w:sz w:val="22"/>
                              </w:rPr>
                            </w:pPr>
                            <w:r w:rsidRPr="001B5AE8">
                              <w:rPr>
                                <w:rFonts w:ascii="ＭＳ 明朝" w:eastAsia="ＭＳ 明朝" w:hAnsi="ＭＳ 明朝" w:hint="eastAsia"/>
                                <w:b/>
                                <w:bCs/>
                                <w:sz w:val="22"/>
                              </w:rPr>
                              <w:t xml:space="preserve">　Ⅲ　項目ごとの進捗状況</w:t>
                            </w:r>
                            <w:r w:rsidRPr="001B5AE8">
                              <w:rPr>
                                <w:rFonts w:ascii="ＭＳ 明朝" w:eastAsia="ＭＳ 明朝" w:hAnsi="ＭＳ 明朝" w:hint="eastAsia"/>
                                <w:bCs/>
                                <w:sz w:val="22"/>
                              </w:rPr>
                              <w:t>・・・・・・・・・・・・・・・・・・・・・・・・・・・・・・</w:t>
                            </w:r>
                            <w:r>
                              <w:rPr>
                                <w:rFonts w:ascii="ＭＳ 明朝" w:eastAsia="ＭＳ 明朝" w:hAnsi="ＭＳ 明朝" w:hint="eastAsia"/>
                                <w:bCs/>
                                <w:sz w:val="22"/>
                              </w:rPr>
                              <w:t>8</w:t>
                            </w:r>
                          </w:p>
                          <w:p w14:paraId="616709B9" w14:textId="562398C2" w:rsidR="004D4B18" w:rsidRPr="001B5AE8" w:rsidRDefault="004D4B18" w:rsidP="00497F36">
                            <w:pPr>
                              <w:spacing w:beforeLines="20" w:before="72" w:line="300" w:lineRule="exact"/>
                              <w:rPr>
                                <w:rFonts w:ascii="ＭＳ 明朝" w:eastAsia="ＭＳ 明朝" w:hAnsi="ＭＳ 明朝"/>
                                <w:b/>
                                <w:color w:val="000000"/>
                                <w:sz w:val="22"/>
                              </w:rPr>
                            </w:pPr>
                            <w:r w:rsidRPr="001B5AE8">
                              <w:rPr>
                                <w:rFonts w:ascii="ＭＳ 明朝" w:eastAsia="ＭＳ 明朝" w:hAnsi="ＭＳ 明朝" w:hint="eastAsia"/>
                                <w:b/>
                                <w:sz w:val="22"/>
                              </w:rPr>
                              <w:t>【改革の柱１】</w:t>
                            </w:r>
                            <w:r>
                              <w:rPr>
                                <w:rFonts w:ascii="ＭＳ 明朝" w:eastAsia="ＭＳ 明朝" w:hAnsi="ＭＳ 明朝" w:hint="eastAsia"/>
                                <w:b/>
                                <w:sz w:val="22"/>
                              </w:rPr>
                              <w:t>生活</w:t>
                            </w:r>
                            <w:r>
                              <w:rPr>
                                <w:rFonts w:ascii="ＭＳ 明朝" w:eastAsia="ＭＳ 明朝" w:hAnsi="ＭＳ 明朝"/>
                                <w:b/>
                                <w:sz w:val="22"/>
                              </w:rPr>
                              <w:t>の質（</w:t>
                            </w:r>
                            <w:r>
                              <w:rPr>
                                <w:rFonts w:ascii="ＭＳ 明朝" w:eastAsia="ＭＳ 明朝" w:hAnsi="ＭＳ 明朝" w:hint="eastAsia"/>
                                <w:b/>
                                <w:sz w:val="22"/>
                              </w:rPr>
                              <w:t>ＱｏＬ）</w:t>
                            </w:r>
                            <w:r>
                              <w:rPr>
                                <w:rFonts w:ascii="ＭＳ 明朝" w:eastAsia="ＭＳ 明朝" w:hAnsi="ＭＳ 明朝"/>
                                <w:b/>
                                <w:sz w:val="22"/>
                              </w:rPr>
                              <w:t>の向上を実感できる形での</w:t>
                            </w:r>
                            <w:r w:rsidRPr="001B5AE8">
                              <w:rPr>
                                <w:rFonts w:ascii="ＭＳ 明朝" w:eastAsia="ＭＳ 明朝" w:hAnsi="ＭＳ 明朝" w:cs="Times New Roman" w:hint="eastAsia"/>
                                <w:b/>
                                <w:color w:val="000000"/>
                                <w:spacing w:val="-4"/>
                                <w:sz w:val="22"/>
                              </w:rPr>
                              <w:t>ＩＣＴ活用</w:t>
                            </w:r>
                            <w:r>
                              <w:rPr>
                                <w:rFonts w:ascii="ＭＳ 明朝" w:eastAsia="ＭＳ 明朝" w:hAnsi="ＭＳ 明朝" w:cs="Times New Roman" w:hint="eastAsia"/>
                                <w:b/>
                                <w:color w:val="000000"/>
                                <w:spacing w:val="-4"/>
                                <w:sz w:val="22"/>
                              </w:rPr>
                              <w:t>推進</w:t>
                            </w:r>
                          </w:p>
                          <w:p w14:paraId="48ECE2C3" w14:textId="1660DEA8" w:rsidR="004D4B18" w:rsidRPr="001B5AE8" w:rsidRDefault="004D4B18" w:rsidP="00497F36">
                            <w:pPr>
                              <w:spacing w:line="300" w:lineRule="exact"/>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１　</w:t>
                            </w:r>
                            <w:r>
                              <w:rPr>
                                <w:rFonts w:ascii="ＭＳ 明朝" w:eastAsia="ＭＳ 明朝" w:hAnsi="ＭＳ 明朝"/>
                                <w:bCs/>
                                <w:sz w:val="22"/>
                              </w:rPr>
                              <w:t>ＤＸ推進</w:t>
                            </w:r>
                            <w:r>
                              <w:rPr>
                                <w:rFonts w:ascii="ＭＳ 明朝" w:eastAsia="ＭＳ 明朝" w:hAnsi="ＭＳ 明朝" w:hint="eastAsia"/>
                                <w:bCs/>
                                <w:sz w:val="22"/>
                              </w:rPr>
                              <w:t>を</w:t>
                            </w:r>
                            <w:r>
                              <w:rPr>
                                <w:rFonts w:ascii="ＭＳ 明朝" w:eastAsia="ＭＳ 明朝" w:hAnsi="ＭＳ 明朝"/>
                                <w:bCs/>
                                <w:sz w:val="22"/>
                              </w:rPr>
                              <w:t>視野に入れた</w:t>
                            </w:r>
                            <w:r>
                              <w:rPr>
                                <w:rFonts w:ascii="ＭＳ 明朝" w:eastAsia="ＭＳ 明朝" w:hAnsi="ＭＳ 明朝" w:hint="eastAsia"/>
                                <w:bCs/>
                                <w:sz w:val="22"/>
                              </w:rPr>
                              <w:t>デジタル</w:t>
                            </w:r>
                            <w:r>
                              <w:rPr>
                                <w:rFonts w:ascii="ＭＳ 明朝" w:eastAsia="ＭＳ 明朝" w:hAnsi="ＭＳ 明朝"/>
                                <w:bCs/>
                                <w:sz w:val="22"/>
                              </w:rPr>
                              <w:t>技術の活用</w:t>
                            </w:r>
                            <w:r w:rsidRPr="001B5AE8">
                              <w:rPr>
                                <w:rFonts w:ascii="ＭＳ 明朝" w:eastAsia="ＭＳ 明朝" w:hAnsi="ＭＳ 明朝" w:hint="eastAsia"/>
                                <w:bCs/>
                                <w:sz w:val="22"/>
                              </w:rPr>
                              <w:t>・・・・・・・・・・・・・・・・・</w:t>
                            </w:r>
                            <w:r>
                              <w:rPr>
                                <w:rFonts w:ascii="ＭＳ 明朝" w:eastAsia="ＭＳ 明朝" w:hAnsi="ＭＳ 明朝" w:hint="eastAsia"/>
                                <w:bCs/>
                                <w:sz w:val="22"/>
                              </w:rPr>
                              <w:t>9</w:t>
                            </w:r>
                          </w:p>
                          <w:p w14:paraId="3998F76E" w14:textId="2AFEA348" w:rsidR="004D4B18" w:rsidRDefault="004D4B18" w:rsidP="00497F36">
                            <w:pPr>
                              <w:spacing w:line="300" w:lineRule="exact"/>
                              <w:ind w:firstLineChars="100" w:firstLine="220"/>
                              <w:rPr>
                                <w:rFonts w:ascii="ＭＳ 明朝" w:eastAsia="ＭＳ 明朝" w:hAnsi="ＭＳ 明朝"/>
                                <w:bCs/>
                                <w:sz w:val="22"/>
                              </w:rPr>
                            </w:pPr>
                            <w:r>
                              <w:rPr>
                                <w:rFonts w:ascii="ＭＳ 明朝" w:eastAsia="ＭＳ 明朝" w:hAnsi="ＭＳ 明朝"/>
                                <w:bCs/>
                                <w:sz w:val="22"/>
                              </w:rPr>
                              <w:tab/>
                            </w:r>
                            <w:r>
                              <w:rPr>
                                <w:rFonts w:ascii="ＭＳ 明朝" w:eastAsia="ＭＳ 明朝" w:hAnsi="ＭＳ 明朝" w:hint="eastAsia"/>
                                <w:bCs/>
                                <w:sz w:val="22"/>
                              </w:rPr>
                              <w:t>（旧</w:t>
                            </w:r>
                            <w:r>
                              <w:rPr>
                                <w:rFonts w:ascii="ＭＳ 明朝" w:eastAsia="ＭＳ 明朝" w:hAnsi="ＭＳ 明朝"/>
                                <w:bCs/>
                                <w:sz w:val="22"/>
                              </w:rPr>
                              <w:t>）行政手続きのオンライン化と</w:t>
                            </w:r>
                            <w:r>
                              <w:rPr>
                                <w:rFonts w:ascii="ＭＳ 明朝" w:eastAsia="ＭＳ 明朝" w:hAnsi="ＭＳ 明朝" w:hint="eastAsia"/>
                                <w:bCs/>
                                <w:sz w:val="22"/>
                              </w:rPr>
                              <w:t>ＢＰＲ</w:t>
                            </w:r>
                          </w:p>
                          <w:p w14:paraId="42C4238A" w14:textId="1D4A9C04" w:rsidR="004D4B18" w:rsidRPr="001B5AE8" w:rsidRDefault="004D4B18" w:rsidP="00497F36">
                            <w:pPr>
                              <w:spacing w:line="300" w:lineRule="exact"/>
                              <w:ind w:firstLineChars="100" w:firstLine="220"/>
                              <w:jc w:val="distribute"/>
                              <w:rPr>
                                <w:rFonts w:ascii="ＭＳ 明朝" w:eastAsia="ＭＳ 明朝" w:hAnsi="ＭＳ 明朝"/>
                                <w:bCs/>
                                <w:sz w:val="22"/>
                              </w:rPr>
                            </w:pPr>
                            <w:r>
                              <w:rPr>
                                <w:rFonts w:ascii="ＭＳ 明朝" w:eastAsia="ＭＳ 明朝" w:hAnsi="ＭＳ 明朝" w:hint="eastAsia"/>
                                <w:bCs/>
                                <w:sz w:val="22"/>
                              </w:rPr>
                              <w:t xml:space="preserve">　</w:t>
                            </w:r>
                            <w:r w:rsidRPr="001B5AE8">
                              <w:rPr>
                                <w:rFonts w:ascii="ＭＳ 明朝" w:eastAsia="ＭＳ 明朝" w:hAnsi="ＭＳ 明朝" w:hint="eastAsia"/>
                                <w:bCs/>
                                <w:sz w:val="22"/>
                              </w:rPr>
                              <w:t>２　市民利用施設</w:t>
                            </w:r>
                            <w:r>
                              <w:rPr>
                                <w:rFonts w:ascii="ＭＳ 明朝" w:eastAsia="ＭＳ 明朝" w:hAnsi="ＭＳ 明朝" w:hint="eastAsia"/>
                                <w:bCs/>
                                <w:sz w:val="22"/>
                              </w:rPr>
                              <w:t>に係る手続きの利便性向上・・・・・・・・・・・・・・・・・・・</w:t>
                            </w:r>
                            <w:r w:rsidRPr="001B5AE8">
                              <w:rPr>
                                <w:rFonts w:ascii="ＭＳ 明朝" w:eastAsia="ＭＳ 明朝" w:hAnsi="ＭＳ 明朝" w:hint="eastAsia"/>
                                <w:bCs/>
                                <w:sz w:val="22"/>
                              </w:rPr>
                              <w:t>・</w:t>
                            </w:r>
                            <w:r>
                              <w:rPr>
                                <w:rFonts w:ascii="ＭＳ 明朝" w:eastAsia="ＭＳ 明朝" w:hAnsi="ＭＳ 明朝" w:hint="eastAsia"/>
                                <w:bCs/>
                                <w:sz w:val="22"/>
                              </w:rPr>
                              <w:t>1</w:t>
                            </w:r>
                            <w:r>
                              <w:rPr>
                                <w:rFonts w:ascii="ＭＳ 明朝" w:eastAsia="ＭＳ 明朝" w:hAnsi="ＭＳ 明朝"/>
                                <w:bCs/>
                                <w:sz w:val="22"/>
                              </w:rPr>
                              <w:t>5</w:t>
                            </w:r>
                          </w:p>
                          <w:p w14:paraId="799430A8" w14:textId="524FF5C8" w:rsidR="004D4B18" w:rsidRDefault="004D4B18" w:rsidP="00497F36">
                            <w:pPr>
                              <w:spacing w:line="300" w:lineRule="exact"/>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３　多様な公共料金</w:t>
                            </w:r>
                            <w:r>
                              <w:rPr>
                                <w:rFonts w:ascii="ＭＳ 明朝" w:eastAsia="ＭＳ 明朝" w:hAnsi="ＭＳ 明朝" w:hint="eastAsia"/>
                                <w:bCs/>
                                <w:sz w:val="22"/>
                              </w:rPr>
                              <w:t>等</w:t>
                            </w:r>
                            <w:r w:rsidRPr="001B5AE8">
                              <w:rPr>
                                <w:rFonts w:ascii="ＭＳ 明朝" w:eastAsia="ＭＳ 明朝" w:hAnsi="ＭＳ 明朝" w:hint="eastAsia"/>
                                <w:bCs/>
                                <w:sz w:val="22"/>
                              </w:rPr>
                              <w:t>支払手段の整備・・・・</w:t>
                            </w:r>
                            <w:r>
                              <w:rPr>
                                <w:rFonts w:ascii="ＭＳ 明朝" w:eastAsia="ＭＳ 明朝" w:hAnsi="ＭＳ 明朝" w:hint="eastAsia"/>
                                <w:bCs/>
                                <w:sz w:val="22"/>
                              </w:rPr>
                              <w:t>・・・・・・・・・・・・・・・・・・1</w:t>
                            </w:r>
                            <w:r>
                              <w:rPr>
                                <w:rFonts w:ascii="ＭＳ 明朝" w:eastAsia="ＭＳ 明朝" w:hAnsi="ＭＳ 明朝"/>
                                <w:bCs/>
                                <w:sz w:val="22"/>
                              </w:rPr>
                              <w:t>6</w:t>
                            </w:r>
                          </w:p>
                          <w:p w14:paraId="11C92268" w14:textId="6094D990" w:rsidR="004D4B18" w:rsidRDefault="004D4B18" w:rsidP="00497F36">
                            <w:pPr>
                              <w:spacing w:afterLines="50" w:after="180" w:line="300" w:lineRule="exact"/>
                              <w:ind w:firstLineChars="100" w:firstLine="220"/>
                              <w:jc w:val="distribute"/>
                              <w:rPr>
                                <w:rFonts w:ascii="ＭＳ 明朝" w:eastAsia="ＭＳ 明朝" w:hAnsi="ＭＳ 明朝"/>
                                <w:bCs/>
                                <w:sz w:val="22"/>
                              </w:rPr>
                            </w:pPr>
                            <w:r>
                              <w:rPr>
                                <w:rFonts w:ascii="ＭＳ 明朝" w:eastAsia="ＭＳ 明朝" w:hAnsi="ＭＳ 明朝" w:hint="eastAsia"/>
                                <w:bCs/>
                                <w:sz w:val="22"/>
                              </w:rPr>
                              <w:t xml:space="preserve">　４</w:t>
                            </w:r>
                            <w:r w:rsidRPr="001B5AE8">
                              <w:rPr>
                                <w:rFonts w:ascii="ＭＳ 明朝" w:eastAsia="ＭＳ 明朝" w:hAnsi="ＭＳ 明朝" w:hint="eastAsia"/>
                                <w:bCs/>
                                <w:sz w:val="22"/>
                              </w:rPr>
                              <w:t xml:space="preserve">　</w:t>
                            </w:r>
                            <w:r>
                              <w:rPr>
                                <w:rFonts w:ascii="ＭＳ 明朝" w:eastAsia="ＭＳ 明朝" w:hAnsi="ＭＳ 明朝" w:hint="eastAsia"/>
                                <w:bCs/>
                                <w:sz w:val="22"/>
                              </w:rPr>
                              <w:t>大阪港</w:t>
                            </w:r>
                            <w:r>
                              <w:rPr>
                                <w:rFonts w:ascii="ＭＳ 明朝" w:eastAsia="ＭＳ 明朝" w:hAnsi="ＭＳ 明朝"/>
                                <w:bCs/>
                                <w:sz w:val="22"/>
                              </w:rPr>
                              <w:t>の物流円滑化の推進</w:t>
                            </w:r>
                            <w:r w:rsidRPr="001B5AE8">
                              <w:rPr>
                                <w:rFonts w:ascii="ＭＳ 明朝" w:eastAsia="ＭＳ 明朝" w:hAnsi="ＭＳ 明朝" w:hint="eastAsia"/>
                                <w:bCs/>
                                <w:sz w:val="22"/>
                              </w:rPr>
                              <w:t>・・・・</w:t>
                            </w:r>
                            <w:r>
                              <w:rPr>
                                <w:rFonts w:ascii="ＭＳ 明朝" w:eastAsia="ＭＳ 明朝" w:hAnsi="ＭＳ 明朝" w:hint="eastAsia"/>
                                <w:bCs/>
                                <w:sz w:val="22"/>
                              </w:rPr>
                              <w:t>・・・・・・・・・・・・・・・・・・1</w:t>
                            </w:r>
                            <w:r>
                              <w:rPr>
                                <w:rFonts w:ascii="ＭＳ 明朝" w:eastAsia="ＭＳ 明朝" w:hAnsi="ＭＳ 明朝"/>
                                <w:bCs/>
                                <w:sz w:val="22"/>
                              </w:rPr>
                              <w:t>7</w:t>
                            </w:r>
                          </w:p>
                          <w:p w14:paraId="451BA0D5" w14:textId="77777777" w:rsidR="004D4B18" w:rsidRPr="00337B96" w:rsidRDefault="004D4B18" w:rsidP="00497F36">
                            <w:pPr>
                              <w:spacing w:line="300" w:lineRule="exact"/>
                              <w:rPr>
                                <w:rFonts w:ascii="ＭＳ 明朝" w:eastAsia="ＭＳ 明朝" w:hAnsi="ＭＳ 明朝"/>
                                <w:b/>
                                <w:sz w:val="22"/>
                              </w:rPr>
                            </w:pPr>
                            <w:r w:rsidRPr="001B5AE8">
                              <w:rPr>
                                <w:rFonts w:ascii="ＭＳ 明朝" w:eastAsia="ＭＳ 明朝" w:hAnsi="ＭＳ 明朝" w:hint="eastAsia"/>
                                <w:b/>
                                <w:sz w:val="22"/>
                              </w:rPr>
                              <w:t>【改革の柱２】官民連携の推進</w:t>
                            </w:r>
                          </w:p>
                          <w:p w14:paraId="4FF5D256" w14:textId="77777777" w:rsidR="004D4B18" w:rsidRPr="001B5AE8" w:rsidRDefault="004D4B18" w:rsidP="00497F36">
                            <w:pPr>
                              <w:spacing w:line="300" w:lineRule="exact"/>
                              <w:ind w:firstLineChars="200" w:firstLine="440"/>
                              <w:rPr>
                                <w:rFonts w:ascii="ＭＳ 明朝" w:eastAsia="ＭＳ 明朝" w:hAnsi="ＭＳ 明朝"/>
                                <w:bCs/>
                                <w:sz w:val="22"/>
                              </w:rPr>
                            </w:pPr>
                            <w:r w:rsidRPr="001B5AE8">
                              <w:rPr>
                                <w:rFonts w:ascii="ＭＳ 明朝" w:eastAsia="ＭＳ 明朝" w:hAnsi="ＭＳ 明朝" w:hint="eastAsia"/>
                                <w:bCs/>
                                <w:sz w:val="22"/>
                              </w:rPr>
                              <w:t>１　各事業の経営システムの見直し</w:t>
                            </w:r>
                          </w:p>
                          <w:p w14:paraId="2493079C" w14:textId="496B5655"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水道・・・・・・・・・・・・・・・・・・・・・・・・・・・・・・・・・</w:t>
                            </w:r>
                            <w:r>
                              <w:rPr>
                                <w:rFonts w:ascii="ＭＳ 明朝" w:eastAsia="ＭＳ 明朝" w:hAnsi="ＭＳ 明朝" w:hint="eastAsia"/>
                                <w:bCs/>
                                <w:sz w:val="22"/>
                              </w:rPr>
                              <w:t>1</w:t>
                            </w:r>
                            <w:r>
                              <w:rPr>
                                <w:rFonts w:ascii="ＭＳ 明朝" w:eastAsia="ＭＳ 明朝" w:hAnsi="ＭＳ 明朝"/>
                                <w:bCs/>
                                <w:sz w:val="22"/>
                              </w:rPr>
                              <w:t>8</w:t>
                            </w:r>
                          </w:p>
                          <w:p w14:paraId="3797A165" w14:textId="35DBDFBC"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工業用水道・・・・・・・・・・・・・・・・・・・・・・・・・・・・・</w:t>
                            </w:r>
                            <w:r>
                              <w:rPr>
                                <w:rFonts w:ascii="ＭＳ 明朝" w:eastAsia="ＭＳ 明朝" w:hAnsi="ＭＳ 明朝" w:hint="eastAsia"/>
                                <w:bCs/>
                                <w:sz w:val="22"/>
                              </w:rPr>
                              <w:t>1</w:t>
                            </w:r>
                            <w:r>
                              <w:rPr>
                                <w:rFonts w:ascii="ＭＳ 明朝" w:eastAsia="ＭＳ 明朝" w:hAnsi="ＭＳ 明朝"/>
                                <w:bCs/>
                                <w:sz w:val="22"/>
                              </w:rPr>
                              <w:t>9</w:t>
                            </w:r>
                          </w:p>
                          <w:p w14:paraId="4F178299" w14:textId="4F22F581"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下水道・・・・・・・・・・・・・・・・・・・・・・・・・・・・・・・</w:t>
                            </w:r>
                            <w:r>
                              <w:rPr>
                                <w:rFonts w:ascii="ＭＳ 明朝" w:eastAsia="ＭＳ 明朝" w:hAnsi="ＭＳ 明朝" w:hint="eastAsia"/>
                                <w:bCs/>
                                <w:sz w:val="22"/>
                              </w:rPr>
                              <w:t>2</w:t>
                            </w:r>
                            <w:r>
                              <w:rPr>
                                <w:rFonts w:ascii="ＭＳ 明朝" w:eastAsia="ＭＳ 明朝" w:hAnsi="ＭＳ 明朝"/>
                                <w:bCs/>
                                <w:sz w:val="22"/>
                              </w:rPr>
                              <w:t>0</w:t>
                            </w:r>
                          </w:p>
                          <w:p w14:paraId="53F9F86E" w14:textId="0B313746"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幼稚園・・・・・・・・・・・・・・・・・・・・・・・・・・・・・・・</w:t>
                            </w:r>
                            <w:r>
                              <w:rPr>
                                <w:rFonts w:ascii="ＭＳ 明朝" w:eastAsia="ＭＳ 明朝" w:hAnsi="ＭＳ 明朝" w:hint="eastAsia"/>
                                <w:bCs/>
                                <w:sz w:val="22"/>
                              </w:rPr>
                              <w:t>21</w:t>
                            </w:r>
                          </w:p>
                          <w:p w14:paraId="37BC6D6D" w14:textId="7A2230FF"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保育所・・・・・・・・・・・・・・・・・・・・・・・・・・・・・・・</w:t>
                            </w:r>
                            <w:r>
                              <w:rPr>
                                <w:rFonts w:ascii="ＭＳ 明朝" w:eastAsia="ＭＳ 明朝" w:hAnsi="ＭＳ 明朝" w:hint="eastAsia"/>
                                <w:bCs/>
                                <w:sz w:val="22"/>
                              </w:rPr>
                              <w:t>22</w:t>
                            </w:r>
                          </w:p>
                          <w:p w14:paraId="52BEC3CA" w14:textId="0CBEAC2A"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一般廃棄物（収集輸送）・・・・・・・・・・・・・・・・・・・・・・・・</w:t>
                            </w:r>
                            <w:r>
                              <w:rPr>
                                <w:rFonts w:ascii="ＭＳ 明朝" w:eastAsia="ＭＳ 明朝" w:hAnsi="ＭＳ 明朝" w:hint="eastAsia"/>
                                <w:bCs/>
                                <w:sz w:val="22"/>
                              </w:rPr>
                              <w:t>2</w:t>
                            </w:r>
                            <w:r>
                              <w:rPr>
                                <w:rFonts w:ascii="ＭＳ 明朝" w:eastAsia="ＭＳ 明朝" w:hAnsi="ＭＳ 明朝"/>
                                <w:bCs/>
                                <w:sz w:val="22"/>
                              </w:rPr>
                              <w:t>4</w:t>
                            </w:r>
                          </w:p>
                          <w:p w14:paraId="7B6A0A60" w14:textId="09DF6EC0"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市場（本場・東部市場）・・・・・・・・・・・・・・・・・・・・・・・・・</w:t>
                            </w:r>
                            <w:r>
                              <w:rPr>
                                <w:rFonts w:ascii="ＭＳ 明朝" w:eastAsia="ＭＳ 明朝" w:hAnsi="ＭＳ 明朝" w:hint="eastAsia"/>
                                <w:bCs/>
                                <w:sz w:val="22"/>
                              </w:rPr>
                              <w:t>2</w:t>
                            </w:r>
                            <w:r>
                              <w:rPr>
                                <w:rFonts w:ascii="ＭＳ 明朝" w:eastAsia="ＭＳ 明朝" w:hAnsi="ＭＳ 明朝"/>
                                <w:bCs/>
                                <w:sz w:val="22"/>
                              </w:rPr>
                              <w:t>6</w:t>
                            </w:r>
                          </w:p>
                          <w:p w14:paraId="1BC9B921" w14:textId="77777777" w:rsidR="004D4B18" w:rsidRPr="001B5AE8" w:rsidRDefault="004D4B18" w:rsidP="00497F36">
                            <w:pPr>
                              <w:spacing w:line="300" w:lineRule="exact"/>
                              <w:ind w:left="567"/>
                              <w:rPr>
                                <w:rFonts w:ascii="ＭＳ 明朝" w:eastAsia="ＭＳ 明朝" w:hAnsi="ＭＳ 明朝"/>
                                <w:bCs/>
                                <w:sz w:val="22"/>
                              </w:rPr>
                            </w:pPr>
                            <w:r w:rsidRPr="001B5AE8">
                              <w:rPr>
                                <w:rFonts w:ascii="ＭＳ 明朝" w:eastAsia="ＭＳ 明朝" w:hAnsi="ＭＳ 明朝" w:hint="eastAsia"/>
                                <w:bCs/>
                                <w:sz w:val="22"/>
                              </w:rPr>
                              <w:t>２　最適な民間活力の活用手法の導入</w:t>
                            </w:r>
                          </w:p>
                          <w:p w14:paraId="24CFFA63" w14:textId="5BA864A9" w:rsidR="004D4B18" w:rsidRPr="001B5AE8" w:rsidRDefault="004D4B18" w:rsidP="00497F36">
                            <w:pPr>
                              <w:numPr>
                                <w:ilvl w:val="0"/>
                                <w:numId w:val="20"/>
                              </w:numPr>
                              <w:spacing w:afterLines="50" w:after="180" w:line="300" w:lineRule="exact"/>
                              <w:jc w:val="distribute"/>
                              <w:rPr>
                                <w:rFonts w:ascii="ＭＳ 明朝" w:eastAsia="ＭＳ 明朝" w:hAnsi="ＭＳ 明朝"/>
                                <w:bCs/>
                                <w:sz w:val="22"/>
                              </w:rPr>
                            </w:pPr>
                            <w:r w:rsidRPr="001B5AE8">
                              <w:rPr>
                                <w:rFonts w:ascii="ＭＳ 明朝" w:eastAsia="ＭＳ 明朝" w:hAnsi="ＭＳ 明朝" w:hint="eastAsia"/>
                                <w:bCs/>
                                <w:sz w:val="22"/>
                              </w:rPr>
                              <w:t>ＰＰＰ／ＰＦＩの活用促進・・・・・・・・・・・・・・・・・・・・・・</w:t>
                            </w:r>
                            <w:r>
                              <w:rPr>
                                <w:rFonts w:ascii="ＭＳ 明朝" w:eastAsia="ＭＳ 明朝" w:hAnsi="ＭＳ 明朝" w:hint="eastAsia"/>
                                <w:bCs/>
                                <w:sz w:val="22"/>
                              </w:rPr>
                              <w:t>2</w:t>
                            </w:r>
                            <w:r>
                              <w:rPr>
                                <w:rFonts w:ascii="ＭＳ 明朝" w:eastAsia="ＭＳ 明朝" w:hAnsi="ＭＳ 明朝"/>
                                <w:bCs/>
                                <w:sz w:val="22"/>
                              </w:rPr>
                              <w:t>7</w:t>
                            </w:r>
                          </w:p>
                          <w:p w14:paraId="59C561CF" w14:textId="77777777" w:rsidR="004D4B18" w:rsidRPr="001B5AE8" w:rsidRDefault="004D4B18" w:rsidP="00497F36">
                            <w:pPr>
                              <w:spacing w:line="300" w:lineRule="exact"/>
                              <w:rPr>
                                <w:rFonts w:ascii="ＭＳ 明朝" w:eastAsia="ＭＳ 明朝" w:hAnsi="ＭＳ 明朝"/>
                                <w:b/>
                                <w:sz w:val="22"/>
                              </w:rPr>
                            </w:pPr>
                            <w:r w:rsidRPr="001B5AE8">
                              <w:rPr>
                                <w:rFonts w:ascii="ＭＳ 明朝" w:eastAsia="ＭＳ 明朝" w:hAnsi="ＭＳ 明朝" w:hint="eastAsia"/>
                                <w:b/>
                                <w:sz w:val="22"/>
                              </w:rPr>
                              <w:t>【改革の柱３】効果的・効率的な行財政運営</w:t>
                            </w:r>
                          </w:p>
                          <w:p w14:paraId="044624BC" w14:textId="77777777" w:rsidR="004D4B18" w:rsidRPr="001B5AE8" w:rsidRDefault="004D4B18" w:rsidP="00497F36">
                            <w:pPr>
                              <w:spacing w:line="300" w:lineRule="exact"/>
                              <w:ind w:firstLineChars="200" w:firstLine="440"/>
                              <w:rPr>
                                <w:rFonts w:ascii="ＭＳ 明朝" w:eastAsia="ＭＳ 明朝" w:hAnsi="ＭＳ 明朝"/>
                                <w:bCs/>
                                <w:sz w:val="22"/>
                              </w:rPr>
                            </w:pPr>
                            <w:r w:rsidRPr="001B5AE8">
                              <w:rPr>
                                <w:rFonts w:ascii="ＭＳ 明朝" w:eastAsia="ＭＳ 明朝" w:hAnsi="ＭＳ 明朝" w:hint="eastAsia"/>
                                <w:bCs/>
                                <w:sz w:val="22"/>
                              </w:rPr>
                              <w:t>１　質の高い業務執行</w:t>
                            </w:r>
                          </w:p>
                          <w:p w14:paraId="11FBEE4E" w14:textId="662A87FA" w:rsidR="004D4B18" w:rsidRPr="001B5AE8" w:rsidRDefault="004D4B18" w:rsidP="00497F36">
                            <w:pPr>
                              <w:numPr>
                                <w:ilvl w:val="0"/>
                                <w:numId w:val="21"/>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業務改革の推進・・・・・・・・・・・・・・・・・・・・・・・・・・・</w:t>
                            </w:r>
                            <w:r>
                              <w:rPr>
                                <w:rFonts w:ascii="ＭＳ 明朝" w:eastAsia="ＭＳ 明朝" w:hAnsi="ＭＳ 明朝" w:hint="eastAsia"/>
                                <w:bCs/>
                                <w:sz w:val="22"/>
                              </w:rPr>
                              <w:t>29</w:t>
                            </w:r>
                          </w:p>
                          <w:p w14:paraId="08F1EE0C" w14:textId="08AF60D5" w:rsidR="004D4B18" w:rsidRPr="001B5AE8" w:rsidRDefault="004D4B18" w:rsidP="00497F36">
                            <w:pPr>
                              <w:numPr>
                                <w:ilvl w:val="0"/>
                                <w:numId w:val="21"/>
                              </w:numPr>
                              <w:spacing w:line="300" w:lineRule="exact"/>
                              <w:jc w:val="distribute"/>
                              <w:rPr>
                                <w:rFonts w:ascii="ＭＳ 明朝" w:eastAsia="ＭＳ 明朝" w:hAnsi="ＭＳ 明朝"/>
                                <w:bCs/>
                                <w:sz w:val="22"/>
                              </w:rPr>
                            </w:pPr>
                            <w:r>
                              <w:rPr>
                                <w:rFonts w:ascii="ＭＳ 明朝" w:eastAsia="ＭＳ 明朝" w:hAnsi="ＭＳ 明朝" w:hint="eastAsia"/>
                                <w:bCs/>
                                <w:sz w:val="22"/>
                              </w:rPr>
                              <w:t>自治体</w:t>
                            </w:r>
                            <w:r>
                              <w:rPr>
                                <w:rFonts w:ascii="ＭＳ 明朝" w:eastAsia="ＭＳ 明朝" w:hAnsi="ＭＳ 明朝"/>
                                <w:bCs/>
                                <w:sz w:val="22"/>
                              </w:rPr>
                              <w:t>システム標準化に伴</w:t>
                            </w:r>
                            <w:r>
                              <w:rPr>
                                <w:rFonts w:ascii="ＭＳ 明朝" w:eastAsia="ＭＳ 明朝" w:hAnsi="ＭＳ 明朝" w:hint="eastAsia"/>
                                <w:bCs/>
                                <w:sz w:val="22"/>
                              </w:rPr>
                              <w:t>う業務</w:t>
                            </w:r>
                            <w:r>
                              <w:rPr>
                                <w:rFonts w:ascii="ＭＳ 明朝" w:eastAsia="ＭＳ 明朝" w:hAnsi="ＭＳ 明朝"/>
                                <w:bCs/>
                                <w:sz w:val="22"/>
                              </w:rPr>
                              <w:t>改革・・・・・・・</w:t>
                            </w:r>
                            <w:r w:rsidRPr="001B5AE8">
                              <w:rPr>
                                <w:rFonts w:ascii="ＭＳ 明朝" w:eastAsia="ＭＳ 明朝" w:hAnsi="ＭＳ 明朝" w:hint="eastAsia"/>
                                <w:bCs/>
                                <w:sz w:val="22"/>
                              </w:rPr>
                              <w:t>・・・・・・・・・・・・・・</w:t>
                            </w:r>
                            <w:r>
                              <w:rPr>
                                <w:rFonts w:ascii="ＭＳ 明朝" w:eastAsia="ＭＳ 明朝" w:hAnsi="ＭＳ 明朝" w:hint="eastAsia"/>
                                <w:bCs/>
                                <w:sz w:val="22"/>
                              </w:rPr>
                              <w:t>3</w:t>
                            </w:r>
                            <w:r>
                              <w:rPr>
                                <w:rFonts w:ascii="ＭＳ 明朝" w:eastAsia="ＭＳ 明朝" w:hAnsi="ＭＳ 明朝"/>
                                <w:bCs/>
                                <w:sz w:val="22"/>
                              </w:rPr>
                              <w:t>0</w:t>
                            </w:r>
                          </w:p>
                          <w:p w14:paraId="4445EF51" w14:textId="77777777" w:rsidR="004D4B18" w:rsidRPr="001B5AE8" w:rsidRDefault="004D4B18" w:rsidP="00497F36">
                            <w:pPr>
                              <w:spacing w:line="300" w:lineRule="exact"/>
                              <w:ind w:firstLineChars="200" w:firstLine="440"/>
                              <w:rPr>
                                <w:rFonts w:ascii="ＭＳ 明朝" w:eastAsia="ＭＳ 明朝" w:hAnsi="ＭＳ 明朝"/>
                                <w:bCs/>
                                <w:sz w:val="22"/>
                              </w:rPr>
                            </w:pPr>
                            <w:r w:rsidRPr="001B5AE8">
                              <w:rPr>
                                <w:rFonts w:ascii="ＭＳ 明朝" w:eastAsia="ＭＳ 明朝" w:hAnsi="ＭＳ 明朝" w:hint="eastAsia"/>
                                <w:bCs/>
                                <w:sz w:val="22"/>
                              </w:rPr>
                              <w:t>２　施設・事業の適切なマネジメントの取組の推進</w:t>
                            </w:r>
                          </w:p>
                          <w:p w14:paraId="49FACFAA" w14:textId="4B228B24" w:rsidR="004D4B18" w:rsidRPr="001B5AE8" w:rsidRDefault="004D4B18" w:rsidP="00497F36">
                            <w:pPr>
                              <w:numPr>
                                <w:ilvl w:val="0"/>
                                <w:numId w:val="22"/>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持続可能な施設マネジメントの取組の推進・・・・・・・・・・・・・・・・</w:t>
                            </w:r>
                            <w:r>
                              <w:rPr>
                                <w:rFonts w:ascii="ＭＳ 明朝" w:eastAsia="ＭＳ 明朝" w:hAnsi="ＭＳ 明朝" w:hint="eastAsia"/>
                                <w:bCs/>
                                <w:sz w:val="22"/>
                              </w:rPr>
                              <w:t>3</w:t>
                            </w:r>
                            <w:r>
                              <w:rPr>
                                <w:rFonts w:ascii="ＭＳ 明朝" w:eastAsia="ＭＳ 明朝" w:hAnsi="ＭＳ 明朝"/>
                                <w:bCs/>
                                <w:sz w:val="22"/>
                              </w:rPr>
                              <w:t>2</w:t>
                            </w:r>
                          </w:p>
                          <w:p w14:paraId="35FD9369" w14:textId="0740D406" w:rsidR="004D4B18" w:rsidRPr="001B5AE8" w:rsidRDefault="004D4B18" w:rsidP="00497F36">
                            <w:pPr>
                              <w:numPr>
                                <w:ilvl w:val="0"/>
                                <w:numId w:val="22"/>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大規模事業等のリスク管理・・・・・・・・・・・・・・・・・・・・・・・・</w:t>
                            </w:r>
                            <w:r>
                              <w:rPr>
                                <w:rFonts w:ascii="ＭＳ 明朝" w:eastAsia="ＭＳ 明朝" w:hAnsi="ＭＳ 明朝" w:hint="eastAsia"/>
                                <w:bCs/>
                                <w:sz w:val="22"/>
                              </w:rPr>
                              <w:t>3</w:t>
                            </w:r>
                            <w:r>
                              <w:rPr>
                                <w:rFonts w:ascii="ＭＳ 明朝" w:eastAsia="ＭＳ 明朝" w:hAnsi="ＭＳ 明朝"/>
                                <w:bCs/>
                                <w:sz w:val="22"/>
                              </w:rPr>
                              <w:t>4</w:t>
                            </w:r>
                          </w:p>
                          <w:p w14:paraId="5C0CF723" w14:textId="77777777" w:rsidR="004D4B18" w:rsidRPr="001B5AE8" w:rsidRDefault="004D4B18" w:rsidP="00497F36">
                            <w:pPr>
                              <w:spacing w:line="300" w:lineRule="exact"/>
                              <w:ind w:left="210" w:firstLineChars="100" w:firstLine="220"/>
                              <w:rPr>
                                <w:rFonts w:ascii="ＭＳ 明朝" w:eastAsia="ＭＳ 明朝" w:hAnsi="ＭＳ 明朝"/>
                                <w:bCs/>
                                <w:sz w:val="22"/>
                              </w:rPr>
                            </w:pPr>
                            <w:r w:rsidRPr="001B5AE8">
                              <w:rPr>
                                <w:rFonts w:ascii="ＭＳ 明朝" w:eastAsia="ＭＳ 明朝" w:hAnsi="ＭＳ 明朝" w:hint="eastAsia"/>
                                <w:bCs/>
                                <w:sz w:val="22"/>
                              </w:rPr>
                              <w:t>３　効率的な行財政運営</w:t>
                            </w:r>
                          </w:p>
                          <w:p w14:paraId="7871EB4E" w14:textId="5D12ABE4" w:rsidR="004D4B18" w:rsidRPr="001B5AE8" w:rsidRDefault="004D4B18" w:rsidP="00497F36">
                            <w:pPr>
                              <w:numPr>
                                <w:ilvl w:val="0"/>
                                <w:numId w:val="23"/>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施策・事業の</w:t>
                            </w:r>
                            <w:r>
                              <w:rPr>
                                <w:rFonts w:ascii="ＭＳ 明朝" w:eastAsia="ＭＳ 明朝" w:hAnsi="ＭＳ 明朝" w:hint="eastAsia"/>
                                <w:bCs/>
                                <w:sz w:val="22"/>
                              </w:rPr>
                              <w:t>見直し・・・・・・・・・・・・・・・・・・・・・・・・・・・・36</w:t>
                            </w:r>
                          </w:p>
                          <w:p w14:paraId="455CF743" w14:textId="30592F22" w:rsidR="004D4B18" w:rsidRPr="001B5AE8" w:rsidRDefault="004D4B18" w:rsidP="00497F36">
                            <w:pPr>
                              <w:numPr>
                                <w:ilvl w:val="0"/>
                                <w:numId w:val="23"/>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人員マネジメントの推進・・・・・・・・・・・・・・・・・・・・・・・・・・</w:t>
                            </w:r>
                            <w:r>
                              <w:rPr>
                                <w:rFonts w:ascii="ＭＳ 明朝" w:eastAsia="ＭＳ 明朝" w:hAnsi="ＭＳ 明朝" w:hint="eastAsia"/>
                                <w:bCs/>
                                <w:sz w:val="22"/>
                              </w:rPr>
                              <w:t>3</w:t>
                            </w:r>
                            <w:r>
                              <w:rPr>
                                <w:rFonts w:ascii="ＭＳ 明朝" w:eastAsia="ＭＳ 明朝" w:hAnsi="ＭＳ 明朝"/>
                                <w:bCs/>
                                <w:sz w:val="22"/>
                              </w:rPr>
                              <w:t>7</w:t>
                            </w:r>
                          </w:p>
                          <w:p w14:paraId="1A869CC9" w14:textId="6871F501" w:rsidR="004D4B18" w:rsidRPr="001B5AE8" w:rsidRDefault="004D4B18" w:rsidP="00497F36">
                            <w:pPr>
                              <w:numPr>
                                <w:ilvl w:val="0"/>
                                <w:numId w:val="23"/>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未利用地の有効活用等・・・・・・・・・・・・・・・・・・・・・・・・・・・</w:t>
                            </w:r>
                            <w:r>
                              <w:rPr>
                                <w:rFonts w:ascii="ＭＳ 明朝" w:eastAsia="ＭＳ 明朝" w:hAnsi="ＭＳ 明朝" w:hint="eastAsia"/>
                                <w:bCs/>
                                <w:sz w:val="22"/>
                              </w:rPr>
                              <w:t>38</w:t>
                            </w:r>
                          </w:p>
                          <w:p w14:paraId="39397D86" w14:textId="76D11667" w:rsidR="004D4B18" w:rsidRPr="001B5AE8" w:rsidRDefault="004D4B18" w:rsidP="00497F36">
                            <w:pPr>
                              <w:numPr>
                                <w:ilvl w:val="0"/>
                                <w:numId w:val="23"/>
                              </w:numPr>
                              <w:spacing w:afterLines="50" w:after="180"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未収金対策の強化・・・・・・・・・・・・・・・・・・・・・・・・・・・・・</w:t>
                            </w:r>
                            <w:r>
                              <w:rPr>
                                <w:rFonts w:ascii="ＭＳ 明朝" w:eastAsia="ＭＳ 明朝" w:hAnsi="ＭＳ 明朝" w:hint="eastAsia"/>
                                <w:bCs/>
                                <w:sz w:val="22"/>
                              </w:rPr>
                              <w:t>4</w:t>
                            </w:r>
                            <w:r>
                              <w:rPr>
                                <w:rFonts w:ascii="ＭＳ 明朝" w:eastAsia="ＭＳ 明朝" w:hAnsi="ＭＳ 明朝"/>
                                <w:bCs/>
                                <w:sz w:val="22"/>
                              </w:rPr>
                              <w:t>0</w:t>
                            </w:r>
                          </w:p>
                          <w:p w14:paraId="6D91417D" w14:textId="77777777" w:rsidR="004D4B18" w:rsidRPr="001B5AE8" w:rsidRDefault="004D4B18" w:rsidP="00497F36">
                            <w:pPr>
                              <w:spacing w:line="300" w:lineRule="exact"/>
                              <w:rPr>
                                <w:rFonts w:ascii="ＭＳ 明朝" w:eastAsia="ＭＳ 明朝" w:hAnsi="ＭＳ 明朝"/>
                                <w:b/>
                                <w:sz w:val="22"/>
                              </w:rPr>
                            </w:pPr>
                            <w:r w:rsidRPr="001B5AE8">
                              <w:rPr>
                                <w:rFonts w:ascii="ＭＳ 明朝" w:eastAsia="ＭＳ 明朝" w:hAnsi="ＭＳ 明朝" w:hint="eastAsia"/>
                                <w:b/>
                                <w:sz w:val="22"/>
                              </w:rPr>
                              <w:t>【改革の柱４】ニア・イズ・ベターの徹底</w:t>
                            </w:r>
                          </w:p>
                          <w:p w14:paraId="788A4102" w14:textId="4E5574F6" w:rsidR="004D4B18" w:rsidRPr="001B5AE8" w:rsidRDefault="004D4B18" w:rsidP="00497F36">
                            <w:p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 xml:space="preserve">　　１　地域活動協議会による自律的な地域運営の促進・・・・・・・・・・・・・・・・・</w:t>
                            </w:r>
                            <w:r>
                              <w:rPr>
                                <w:rFonts w:ascii="ＭＳ 明朝" w:eastAsia="ＭＳ 明朝" w:hAnsi="ＭＳ 明朝" w:hint="eastAsia"/>
                                <w:bCs/>
                                <w:sz w:val="22"/>
                              </w:rPr>
                              <w:t>4</w:t>
                            </w:r>
                            <w:r>
                              <w:rPr>
                                <w:rFonts w:ascii="ＭＳ 明朝" w:eastAsia="ＭＳ 明朝" w:hAnsi="ＭＳ 明朝"/>
                                <w:bCs/>
                                <w:sz w:val="22"/>
                              </w:rPr>
                              <w:t>2</w:t>
                            </w:r>
                          </w:p>
                          <w:p w14:paraId="6AECD971" w14:textId="3F74F1D6" w:rsidR="004D4B18" w:rsidRPr="001B5AE8" w:rsidRDefault="004D4B18" w:rsidP="00497F36">
                            <w:p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 xml:space="preserve">　　２　区</w:t>
                            </w:r>
                            <w:r>
                              <w:rPr>
                                <w:rFonts w:ascii="ＭＳ 明朝" w:eastAsia="ＭＳ 明朝" w:hAnsi="ＭＳ 明朝" w:hint="eastAsia"/>
                                <w:bCs/>
                                <w:sz w:val="22"/>
                              </w:rPr>
                              <w:t>ＣＭ</w:t>
                            </w:r>
                            <w:r w:rsidRPr="001B5AE8">
                              <w:rPr>
                                <w:rFonts w:ascii="ＭＳ 明朝" w:eastAsia="ＭＳ 明朝" w:hAnsi="ＭＳ 明朝" w:hint="eastAsia"/>
                                <w:bCs/>
                                <w:sz w:val="22"/>
                              </w:rPr>
                              <w:t>制度</w:t>
                            </w:r>
                            <w:r>
                              <w:rPr>
                                <w:rFonts w:ascii="ＭＳ 明朝" w:eastAsia="ＭＳ 明朝" w:hAnsi="ＭＳ 明朝" w:hint="eastAsia"/>
                                <w:bCs/>
                                <w:sz w:val="22"/>
                              </w:rPr>
                              <w:t>の充実</w:t>
                            </w:r>
                            <w:r>
                              <w:rPr>
                                <w:rFonts w:ascii="ＭＳ 明朝" w:eastAsia="ＭＳ 明朝" w:hAnsi="ＭＳ 明朝"/>
                                <w:bCs/>
                                <w:sz w:val="22"/>
                              </w:rPr>
                              <w:t>、</w:t>
                            </w:r>
                            <w:r>
                              <w:rPr>
                                <w:rFonts w:ascii="ＭＳ 明朝" w:eastAsia="ＭＳ 明朝" w:hAnsi="ＭＳ 明朝" w:hint="eastAsia"/>
                                <w:bCs/>
                                <w:sz w:val="22"/>
                              </w:rPr>
                              <w:t>更なる</w:t>
                            </w:r>
                            <w:r>
                              <w:rPr>
                                <w:rFonts w:ascii="ＭＳ 明朝" w:eastAsia="ＭＳ 明朝" w:hAnsi="ＭＳ 明朝"/>
                                <w:bCs/>
                                <w:sz w:val="22"/>
                              </w:rPr>
                              <w:t>ニア・イズ・ベターの</w:t>
                            </w:r>
                            <w:r>
                              <w:rPr>
                                <w:rFonts w:ascii="ＭＳ 明朝" w:eastAsia="ＭＳ 明朝" w:hAnsi="ＭＳ 明朝" w:hint="eastAsia"/>
                                <w:bCs/>
                                <w:sz w:val="22"/>
                              </w:rPr>
                              <w:t>追求</w:t>
                            </w:r>
                            <w:r>
                              <w:rPr>
                                <w:rFonts w:ascii="ＭＳ 明朝" w:eastAsia="ＭＳ 明朝" w:hAnsi="ＭＳ 明朝"/>
                                <w:bCs/>
                                <w:sz w:val="22"/>
                              </w:rPr>
                              <w:t>・・・・・・</w:t>
                            </w:r>
                            <w:r w:rsidRPr="001B5AE8">
                              <w:rPr>
                                <w:rFonts w:ascii="ＭＳ 明朝" w:eastAsia="ＭＳ 明朝" w:hAnsi="ＭＳ 明朝" w:hint="eastAsia"/>
                                <w:bCs/>
                                <w:sz w:val="22"/>
                              </w:rPr>
                              <w:t>・・・・・・・・・・</w:t>
                            </w:r>
                            <w:r>
                              <w:rPr>
                                <w:rFonts w:ascii="ＭＳ 明朝" w:eastAsia="ＭＳ 明朝" w:hAnsi="ＭＳ 明朝" w:hint="eastAsia"/>
                                <w:bCs/>
                                <w:sz w:val="22"/>
                              </w:rPr>
                              <w:t>4</w:t>
                            </w:r>
                            <w:r>
                              <w:rPr>
                                <w:rFonts w:ascii="ＭＳ 明朝" w:eastAsia="ＭＳ 明朝" w:hAnsi="ＭＳ 明朝"/>
                                <w:bCs/>
                                <w:sz w:val="22"/>
                              </w:rPr>
                              <w:t>6</w:t>
                            </w:r>
                          </w:p>
                          <w:p w14:paraId="1B5EBDA9" w14:textId="046E6AE0" w:rsidR="004D4B18" w:rsidRPr="001B5AE8" w:rsidRDefault="004D4B18" w:rsidP="00497F36">
                            <w:pPr>
                              <w:spacing w:afterLines="50" w:after="180" w:line="300" w:lineRule="exact"/>
                              <w:jc w:val="distribute"/>
                              <w:rPr>
                                <w:rFonts w:ascii="ＭＳ 明朝" w:eastAsia="ＭＳ 明朝" w:hAnsi="ＭＳ 明朝"/>
                                <w:bCs/>
                                <w:sz w:val="22"/>
                              </w:rPr>
                            </w:pPr>
                            <w:r w:rsidRPr="001B5AE8">
                              <w:rPr>
                                <w:rFonts w:ascii="ＭＳ 明朝" w:eastAsia="ＭＳ 明朝" w:hAnsi="ＭＳ 明朝" w:hint="eastAsia"/>
                                <w:bCs/>
                                <w:sz w:val="22"/>
                              </w:rPr>
                              <w:t xml:space="preserve">　　３　区役所業務の更なる</w:t>
                            </w:r>
                            <w:r>
                              <w:rPr>
                                <w:rFonts w:ascii="ＭＳ 明朝" w:eastAsia="ＭＳ 明朝" w:hAnsi="ＭＳ 明朝" w:hint="eastAsia"/>
                                <w:bCs/>
                                <w:sz w:val="22"/>
                              </w:rPr>
                              <w:t>改善</w:t>
                            </w:r>
                            <w:r w:rsidRPr="001B5AE8">
                              <w:rPr>
                                <w:rFonts w:ascii="ＭＳ 明朝" w:eastAsia="ＭＳ 明朝" w:hAnsi="ＭＳ 明朝" w:hint="eastAsia"/>
                                <w:bCs/>
                                <w:sz w:val="22"/>
                              </w:rPr>
                              <w:t>の推進・・・・・・・・・・・・・・・・・・・・・・・</w:t>
                            </w:r>
                            <w:r>
                              <w:rPr>
                                <w:rFonts w:ascii="ＭＳ 明朝" w:eastAsia="ＭＳ 明朝" w:hAnsi="ＭＳ 明朝" w:hint="eastAsia"/>
                                <w:bCs/>
                                <w:sz w:val="22"/>
                              </w:rPr>
                              <w:t>4</w:t>
                            </w:r>
                            <w:r>
                              <w:rPr>
                                <w:rFonts w:ascii="ＭＳ 明朝" w:eastAsia="ＭＳ 明朝" w:hAnsi="ＭＳ 明朝"/>
                                <w:bCs/>
                                <w:sz w:val="22"/>
                              </w:rPr>
                              <w:t>8</w:t>
                            </w:r>
                          </w:p>
                          <w:p w14:paraId="1C9ECEBE" w14:textId="77777777" w:rsidR="004D4B18" w:rsidRPr="001B5AE8" w:rsidRDefault="004D4B18" w:rsidP="00497F36">
                            <w:pPr>
                              <w:spacing w:line="300" w:lineRule="exact"/>
                              <w:rPr>
                                <w:rFonts w:ascii="ＭＳ 明朝" w:eastAsia="ＭＳ 明朝" w:hAnsi="ＭＳ 明朝"/>
                                <w:b/>
                                <w:sz w:val="22"/>
                              </w:rPr>
                            </w:pPr>
                            <w:r w:rsidRPr="001B5AE8">
                              <w:rPr>
                                <w:rFonts w:ascii="ＭＳ 明朝" w:eastAsia="ＭＳ 明朝" w:hAnsi="ＭＳ 明朝" w:hint="eastAsia"/>
                                <w:b/>
                                <w:sz w:val="22"/>
                              </w:rPr>
                              <w:t>【改革の柱５】人材育成・職場力の向上</w:t>
                            </w:r>
                          </w:p>
                          <w:p w14:paraId="136E1A68" w14:textId="1B06B578" w:rsidR="004D4B18" w:rsidRPr="001B5AE8" w:rsidRDefault="004D4B18" w:rsidP="00497F36">
                            <w:pPr>
                              <w:spacing w:afterLines="50" w:after="180" w:line="300" w:lineRule="exact"/>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１　次代を担う職員の育成・・・・・・・・・・・・・・・・・・・・・・・・・・・・</w:t>
                            </w:r>
                            <w:r>
                              <w:rPr>
                                <w:rFonts w:ascii="ＭＳ 明朝" w:eastAsia="ＭＳ 明朝" w:hAnsi="ＭＳ 明朝" w:hint="eastAsia"/>
                                <w:bCs/>
                                <w:sz w:val="22"/>
                              </w:rPr>
                              <w:t>49</w:t>
                            </w:r>
                          </w:p>
                          <w:p w14:paraId="01F7B0EC" w14:textId="77777777" w:rsidR="004D4B18" w:rsidRPr="001B5AE8" w:rsidRDefault="004D4B18" w:rsidP="00497F36">
                            <w:pPr>
                              <w:spacing w:line="300" w:lineRule="exact"/>
                              <w:rPr>
                                <w:rFonts w:ascii="ＭＳ 明朝" w:eastAsia="ＭＳ 明朝" w:hAnsi="ＭＳ 明朝"/>
                                <w:b/>
                                <w:sz w:val="22"/>
                              </w:rPr>
                            </w:pPr>
                            <w:r w:rsidRPr="001B5AE8">
                              <w:rPr>
                                <w:rFonts w:ascii="ＭＳ 明朝" w:eastAsia="ＭＳ 明朝" w:hAnsi="ＭＳ 明朝" w:hint="eastAsia"/>
                                <w:b/>
                                <w:sz w:val="22"/>
                              </w:rPr>
                              <w:t>【改革の柱６】働き方改革</w:t>
                            </w:r>
                          </w:p>
                          <w:p w14:paraId="164AF680" w14:textId="6B6C88DE" w:rsidR="004D4B18" w:rsidRPr="001B5AE8" w:rsidRDefault="004D4B18" w:rsidP="00497F36">
                            <w:p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 xml:space="preserve">　　１　働き方改革の推進・・・・・・・・・・・・・・・・・・・・・・・・・・・・・・</w:t>
                            </w:r>
                            <w:r>
                              <w:rPr>
                                <w:rFonts w:ascii="ＭＳ 明朝" w:eastAsia="ＭＳ 明朝" w:hAnsi="ＭＳ 明朝" w:hint="eastAsia"/>
                                <w:bCs/>
                                <w:sz w:val="22"/>
                              </w:rPr>
                              <w:t>51</w:t>
                            </w:r>
                          </w:p>
                          <w:p w14:paraId="54DF38C9" w14:textId="243E3EAD" w:rsidR="004D4B18" w:rsidRDefault="004D4B18" w:rsidP="00497F36">
                            <w:pPr>
                              <w:spacing w:beforeLines="20" w:before="72" w:afterLines="50" w:after="180" w:line="300" w:lineRule="exact"/>
                              <w:jc w:val="distribute"/>
                              <w:rPr>
                                <w:rFonts w:ascii="ＭＳ 明朝" w:eastAsia="ＭＳ 明朝" w:hAnsi="ＭＳ 明朝"/>
                                <w:bCs/>
                                <w:sz w:val="22"/>
                              </w:rPr>
                            </w:pPr>
                            <w:r w:rsidRPr="001B5AE8">
                              <w:rPr>
                                <w:rFonts w:ascii="ＭＳ 明朝" w:eastAsia="ＭＳ 明朝" w:hAnsi="ＭＳ 明朝" w:hint="eastAsia"/>
                                <w:bCs/>
                                <w:sz w:val="22"/>
                              </w:rPr>
                              <w:t>（巻末資料）４－１：地域活動協議会による自律的な地域運営の促進</w:t>
                            </w:r>
                            <w:r w:rsidRPr="001B5AE8">
                              <w:rPr>
                                <w:rFonts w:ascii="ＭＳ 明朝" w:eastAsia="ＭＳ 明朝" w:hAnsi="ＭＳ 明朝"/>
                                <w:bCs/>
                                <w:sz w:val="22"/>
                              </w:rPr>
                              <w:t xml:space="preserve"> </w:t>
                            </w:r>
                            <w:r>
                              <w:rPr>
                                <w:rFonts w:ascii="ＭＳ 明朝" w:eastAsia="ＭＳ 明朝" w:hAnsi="ＭＳ 明朝" w:hint="eastAsia"/>
                                <w:bCs/>
                                <w:sz w:val="22"/>
                              </w:rPr>
                              <w:t>各区状況・・・・・・・・・53</w:t>
                            </w:r>
                          </w:p>
                          <w:p w14:paraId="12924EEA" w14:textId="0ED5D2C4" w:rsidR="004D4B18" w:rsidRDefault="004D4B18" w:rsidP="00497F36">
                            <w:pPr>
                              <w:spacing w:beforeLines="20" w:before="72" w:line="220" w:lineRule="exact"/>
                              <w:ind w:leftChars="150" w:left="585" w:rightChars="200" w:right="420" w:hangingChars="150" w:hanging="270"/>
                              <w:jc w:val="left"/>
                              <w:rPr>
                                <w:rFonts w:ascii="ＭＳ 明朝" w:eastAsia="ＭＳ 明朝" w:hAnsi="ＭＳ 明朝"/>
                                <w:bCs/>
                                <w:sz w:val="22"/>
                              </w:rPr>
                            </w:pPr>
                            <w:r w:rsidRPr="00811244">
                              <w:rPr>
                                <w:rFonts w:ascii="ＭＳ 明朝" w:eastAsia="ＭＳ 明朝" w:hAnsi="ＭＳ 明朝" w:hint="eastAsia"/>
                                <w:bCs/>
                                <w:sz w:val="18"/>
                                <w:szCs w:val="18"/>
                              </w:rPr>
                              <w:t>※</w:t>
                            </w:r>
                            <w:r w:rsidRPr="00811244">
                              <w:rPr>
                                <w:rFonts w:ascii="ＭＳ 明朝" w:eastAsia="ＭＳ 明朝" w:hAnsi="ＭＳ 明朝"/>
                                <w:bCs/>
                                <w:sz w:val="18"/>
                                <w:szCs w:val="18"/>
                              </w:rPr>
                              <w:t>【改革の柱２】１－（８）「</w:t>
                            </w:r>
                            <w:r w:rsidRPr="00811244">
                              <w:rPr>
                                <w:rFonts w:ascii="ＭＳ 明朝" w:eastAsia="ＭＳ 明朝" w:hAnsi="ＭＳ 明朝" w:hint="eastAsia"/>
                                <w:bCs/>
                                <w:sz w:val="18"/>
                                <w:szCs w:val="18"/>
                              </w:rPr>
                              <w:t>市営住宅</w:t>
                            </w:r>
                            <w:r w:rsidRPr="00811244">
                              <w:rPr>
                                <w:rFonts w:ascii="ＭＳ 明朝" w:eastAsia="ＭＳ 明朝" w:hAnsi="ＭＳ 明朝"/>
                                <w:bCs/>
                                <w:sz w:val="18"/>
                                <w:szCs w:val="18"/>
                              </w:rPr>
                              <w:t>」</w:t>
                            </w:r>
                            <w:r w:rsidRPr="00811244">
                              <w:rPr>
                                <w:rFonts w:ascii="ＭＳ 明朝" w:eastAsia="ＭＳ 明朝" w:hAnsi="ＭＳ 明朝" w:hint="eastAsia"/>
                                <w:bCs/>
                                <w:sz w:val="18"/>
                                <w:szCs w:val="18"/>
                              </w:rPr>
                              <w:t>・</w:t>
                            </w:r>
                            <w:r w:rsidRPr="00811244">
                              <w:rPr>
                                <w:rFonts w:ascii="ＭＳ 明朝" w:eastAsia="ＭＳ 明朝" w:hAnsi="ＭＳ 明朝"/>
                                <w:bCs/>
                                <w:sz w:val="18"/>
                                <w:szCs w:val="18"/>
                              </w:rPr>
                              <w:t>（９）「</w:t>
                            </w:r>
                            <w:r w:rsidRPr="00811244">
                              <w:rPr>
                                <w:rFonts w:ascii="ＭＳ 明朝" w:eastAsia="ＭＳ 明朝" w:hAnsi="ＭＳ 明朝" w:hint="eastAsia"/>
                                <w:bCs/>
                                <w:sz w:val="18"/>
                                <w:szCs w:val="18"/>
                              </w:rPr>
                              <w:t>動物園</w:t>
                            </w:r>
                            <w:r w:rsidRPr="00811244">
                              <w:rPr>
                                <w:rFonts w:ascii="ＭＳ 明朝" w:eastAsia="ＭＳ 明朝" w:hAnsi="ＭＳ 明朝"/>
                                <w:bCs/>
                                <w:sz w:val="18"/>
                                <w:szCs w:val="18"/>
                              </w:rPr>
                              <w:t>」、【改革の柱３】１－（３）「</w:t>
                            </w:r>
                            <w:r w:rsidRPr="00811244">
                              <w:rPr>
                                <w:rFonts w:ascii="ＭＳ 明朝" w:eastAsia="ＭＳ 明朝" w:hAnsi="ＭＳ 明朝" w:hint="eastAsia"/>
                                <w:bCs/>
                                <w:sz w:val="18"/>
                                <w:szCs w:val="18"/>
                              </w:rPr>
                              <w:t>最新技術</w:t>
                            </w:r>
                            <w:r w:rsidRPr="00811244">
                              <w:rPr>
                                <w:rFonts w:ascii="ＭＳ 明朝" w:eastAsia="ＭＳ 明朝" w:hAnsi="ＭＳ 明朝"/>
                                <w:bCs/>
                                <w:sz w:val="18"/>
                                <w:szCs w:val="18"/>
                              </w:rPr>
                              <w:t>を活用した維持管理業務等</w:t>
                            </w:r>
                            <w:r w:rsidRPr="00811244">
                              <w:rPr>
                                <w:rFonts w:ascii="ＭＳ 明朝" w:eastAsia="ＭＳ 明朝" w:hAnsi="ＭＳ 明朝" w:hint="eastAsia"/>
                                <w:bCs/>
                                <w:sz w:val="18"/>
                                <w:szCs w:val="18"/>
                              </w:rPr>
                              <w:t>の</w:t>
                            </w:r>
                            <w:r w:rsidRPr="00811244">
                              <w:rPr>
                                <w:rFonts w:ascii="ＭＳ 明朝" w:eastAsia="ＭＳ 明朝" w:hAnsi="ＭＳ 明朝"/>
                                <w:bCs/>
                                <w:sz w:val="18"/>
                                <w:szCs w:val="18"/>
                              </w:rPr>
                              <w:t>効率化」</w:t>
                            </w:r>
                            <w:r w:rsidRPr="00811244">
                              <w:rPr>
                                <w:rFonts w:ascii="ＭＳ 明朝" w:eastAsia="ＭＳ 明朝" w:hAnsi="ＭＳ 明朝" w:hint="eastAsia"/>
                                <w:bCs/>
                                <w:sz w:val="18"/>
                                <w:szCs w:val="18"/>
                              </w:rPr>
                              <w:t>については、令和</w:t>
                            </w:r>
                            <w:r w:rsidRPr="00811244">
                              <w:rPr>
                                <w:rFonts w:ascii="ＭＳ 明朝" w:eastAsia="ＭＳ 明朝" w:hAnsi="ＭＳ 明朝"/>
                                <w:bCs/>
                                <w:sz w:val="18"/>
                                <w:szCs w:val="18"/>
                              </w:rPr>
                              <w:t>３年度末に取組を完了しているため</w:t>
                            </w:r>
                            <w:r w:rsidRPr="00811244">
                              <w:rPr>
                                <w:rFonts w:ascii="ＭＳ 明朝" w:eastAsia="ＭＳ 明朝" w:hAnsi="ＭＳ 明朝" w:hint="eastAsia"/>
                                <w:bCs/>
                                <w:sz w:val="18"/>
                                <w:szCs w:val="18"/>
                              </w:rPr>
                              <w:t>、本</w:t>
                            </w:r>
                            <w:r w:rsidRPr="00811244">
                              <w:rPr>
                                <w:rFonts w:ascii="ＭＳ 明朝" w:eastAsia="ＭＳ 明朝" w:hAnsi="ＭＳ 明朝"/>
                                <w:bCs/>
                                <w:sz w:val="18"/>
                                <w:szCs w:val="18"/>
                              </w:rPr>
                              <w:t>冊子には掲載しておりません。</w:t>
                            </w:r>
                            <w:r w:rsidRPr="00811244">
                              <w:rPr>
                                <w:rFonts w:ascii="ＭＳ 明朝" w:eastAsia="ＭＳ 明朝" w:hAnsi="ＭＳ 明朝" w:hint="eastAsia"/>
                                <w:bCs/>
                                <w:sz w:val="18"/>
                                <w:szCs w:val="18"/>
                              </w:rPr>
                              <w:t>当該</w:t>
                            </w:r>
                            <w:r w:rsidRPr="00811244">
                              <w:rPr>
                                <w:rFonts w:ascii="ＭＳ 明朝" w:eastAsia="ＭＳ 明朝" w:hAnsi="ＭＳ 明朝"/>
                                <w:bCs/>
                                <w:sz w:val="18"/>
                                <w:szCs w:val="18"/>
                              </w:rPr>
                              <w:t>取組の</w:t>
                            </w:r>
                            <w:r w:rsidRPr="00811244">
                              <w:rPr>
                                <w:rFonts w:ascii="ＭＳ 明朝" w:eastAsia="ＭＳ 明朝" w:hAnsi="ＭＳ 明朝" w:hint="eastAsia"/>
                                <w:bCs/>
                                <w:sz w:val="18"/>
                                <w:szCs w:val="18"/>
                              </w:rPr>
                              <w:t>取組結果</w:t>
                            </w:r>
                            <w:r w:rsidRPr="00811244">
                              <w:rPr>
                                <w:rFonts w:ascii="ＭＳ 明朝" w:eastAsia="ＭＳ 明朝" w:hAnsi="ＭＳ 明朝"/>
                                <w:bCs/>
                                <w:sz w:val="18"/>
                                <w:szCs w:val="18"/>
                              </w:rPr>
                              <w:t>は「</w:t>
                            </w:r>
                            <w:r w:rsidRPr="00811244">
                              <w:rPr>
                                <w:rFonts w:ascii="ＭＳ 明朝" w:eastAsia="ＭＳ 明朝" w:hAnsi="ＭＳ 明朝" w:hint="eastAsia"/>
                                <w:bCs/>
                                <w:sz w:val="18"/>
                                <w:szCs w:val="18"/>
                              </w:rPr>
                              <w:t>市政改革プラン</w:t>
                            </w:r>
                            <w:r w:rsidRPr="00811244">
                              <w:rPr>
                                <w:rFonts w:ascii="ＭＳ 明朝" w:eastAsia="ＭＳ 明朝" w:hAnsi="ＭＳ 明朝"/>
                                <w:bCs/>
                                <w:sz w:val="18"/>
                                <w:szCs w:val="18"/>
                              </w:rPr>
                              <w:t>3.0の</w:t>
                            </w:r>
                            <w:r w:rsidRPr="00811244">
                              <w:rPr>
                                <w:rFonts w:ascii="ＭＳ 明朝" w:eastAsia="ＭＳ 明朝" w:hAnsi="ＭＳ 明朝" w:hint="eastAsia"/>
                                <w:bCs/>
                                <w:sz w:val="18"/>
                                <w:szCs w:val="18"/>
                              </w:rPr>
                              <w:t>進捗</w:t>
                            </w:r>
                            <w:r w:rsidRPr="00811244">
                              <w:rPr>
                                <w:rFonts w:ascii="ＭＳ 明朝" w:eastAsia="ＭＳ 明朝" w:hAnsi="ＭＳ 明朝"/>
                                <w:bCs/>
                                <w:sz w:val="18"/>
                                <w:szCs w:val="18"/>
                              </w:rPr>
                              <w:t>状況（令和</w:t>
                            </w:r>
                            <w:r w:rsidRPr="00811244">
                              <w:rPr>
                                <w:rFonts w:ascii="ＭＳ 明朝" w:eastAsia="ＭＳ 明朝" w:hAnsi="ＭＳ 明朝" w:hint="eastAsia"/>
                                <w:bCs/>
                                <w:sz w:val="18"/>
                                <w:szCs w:val="18"/>
                              </w:rPr>
                              <w:t>３</w:t>
                            </w:r>
                            <w:r w:rsidRPr="00811244">
                              <w:rPr>
                                <w:rFonts w:ascii="ＭＳ 明朝" w:eastAsia="ＭＳ 明朝" w:hAnsi="ＭＳ 明朝"/>
                                <w:bCs/>
                                <w:sz w:val="18"/>
                                <w:szCs w:val="18"/>
                              </w:rPr>
                              <w:t>年度末時点）」</w:t>
                            </w:r>
                            <w:r w:rsidRPr="00811244">
                              <w:rPr>
                                <w:rFonts w:ascii="ＭＳ 明朝" w:eastAsia="ＭＳ 明朝" w:hAnsi="ＭＳ 明朝" w:hint="eastAsia"/>
                                <w:bCs/>
                                <w:sz w:val="18"/>
                                <w:szCs w:val="18"/>
                              </w:rPr>
                              <w:t>を</w:t>
                            </w:r>
                            <w:r w:rsidRPr="00811244">
                              <w:rPr>
                                <w:rFonts w:ascii="ＭＳ 明朝" w:eastAsia="ＭＳ 明朝" w:hAnsi="ＭＳ 明朝"/>
                                <w:bCs/>
                                <w:sz w:val="18"/>
                                <w:szCs w:val="18"/>
                              </w:rPr>
                              <w:t>ご覧ください。</w:t>
                            </w:r>
                          </w:p>
                          <w:p w14:paraId="11EA1CF6" w14:textId="77777777" w:rsidR="004D4B18" w:rsidRDefault="004D4B18" w:rsidP="008C15BE">
                            <w:pPr>
                              <w:spacing w:beforeLines="50" w:before="180"/>
                              <w:rPr>
                                <w:rFonts w:ascii="ＭＳ 明朝" w:eastAsia="ＭＳ 明朝" w:hAnsi="ＭＳ 明朝"/>
                                <w:bCs/>
                                <w:sz w:val="22"/>
                              </w:rPr>
                            </w:pPr>
                          </w:p>
                          <w:p w14:paraId="5D65B473" w14:textId="77777777" w:rsidR="004D4B18" w:rsidRDefault="004D4B18" w:rsidP="008C15BE">
                            <w:pPr>
                              <w:spacing w:beforeLines="50" w:before="180"/>
                              <w:rPr>
                                <w:rFonts w:ascii="ＭＳ 明朝" w:eastAsia="ＭＳ 明朝" w:hAnsi="ＭＳ 明朝"/>
                                <w:bCs/>
                                <w:sz w:val="22"/>
                              </w:rPr>
                            </w:pPr>
                          </w:p>
                          <w:p w14:paraId="21C88AA1" w14:textId="77777777" w:rsidR="004D4B18" w:rsidRDefault="004D4B18" w:rsidP="008C15BE">
                            <w:pPr>
                              <w:spacing w:beforeLines="50" w:before="180"/>
                              <w:rPr>
                                <w:rFonts w:ascii="ＭＳ 明朝" w:eastAsia="ＭＳ 明朝" w:hAnsi="ＭＳ 明朝"/>
                                <w:bCs/>
                                <w:sz w:val="22"/>
                              </w:rPr>
                            </w:pPr>
                          </w:p>
                          <w:p w14:paraId="257AF6B7" w14:textId="77777777" w:rsidR="004D4B18" w:rsidRDefault="004D4B18" w:rsidP="008C15BE">
                            <w:pPr>
                              <w:spacing w:beforeLines="50" w:before="180"/>
                              <w:rPr>
                                <w:rFonts w:ascii="ＭＳ 明朝" w:eastAsia="ＭＳ 明朝" w:hAnsi="ＭＳ 明朝"/>
                                <w:bCs/>
                                <w:sz w:val="22"/>
                              </w:rPr>
                            </w:pPr>
                          </w:p>
                          <w:p w14:paraId="7957951B" w14:textId="77777777" w:rsidR="004D4B18" w:rsidRDefault="004D4B18" w:rsidP="008C15BE">
                            <w:pPr>
                              <w:spacing w:beforeLines="50" w:before="180"/>
                              <w:rPr>
                                <w:rFonts w:ascii="ＭＳ 明朝" w:eastAsia="ＭＳ 明朝" w:hAnsi="ＭＳ 明朝"/>
                                <w:bCs/>
                                <w:sz w:val="22"/>
                              </w:rPr>
                            </w:pPr>
                          </w:p>
                          <w:p w14:paraId="300029B7" w14:textId="77777777" w:rsidR="004D4B18" w:rsidRPr="009143A0" w:rsidRDefault="004D4B18" w:rsidP="008C15BE">
                            <w:pPr>
                              <w:spacing w:beforeLines="50" w:before="180"/>
                              <w:rPr>
                                <w:bCs/>
                                <w:sz w:val="22"/>
                              </w:rPr>
                            </w:pPr>
                            <w:r w:rsidRPr="001B5AE8">
                              <w:rPr>
                                <w:rFonts w:ascii="ＭＳ 明朝" w:eastAsia="ＭＳ 明朝" w:hAnsi="ＭＳ 明朝" w:hint="eastAsia"/>
                                <w:bCs/>
                                <w:sz w:val="22"/>
                              </w:rPr>
                              <w:t>語索引）</w:t>
                            </w:r>
                            <w:r w:rsidRPr="001B5AE8">
                              <w:rPr>
                                <w:rFonts w:ascii="ＭＳ 明朝" w:eastAsia="ＭＳ 明朝" w:hAnsi="ＭＳ 明朝"/>
                                <w:bCs/>
                                <w:sz w:val="22"/>
                              </w:rPr>
                              <w:t>・・・・・・・・・・・・・・・・・・・・・・・・・・・・・・・・・・・・</w:t>
                            </w:r>
                            <w:r w:rsidRPr="001B5AE8">
                              <w:rPr>
                                <w:rFonts w:ascii="ＭＳ 明朝" w:hAnsi="ＭＳ 明朝"/>
                                <w:bCs/>
                                <w:sz w:val="22"/>
                              </w:rPr>
                              <w:t>・・</w:t>
                            </w:r>
                            <w:r w:rsidRPr="001B5AE8">
                              <w:rPr>
                                <w:rFonts w:ascii="ＭＳ 明朝" w:hAnsi="ＭＳ 明朝" w:hint="eastAsia"/>
                                <w:bCs/>
                                <w:sz w:val="22"/>
                              </w:rPr>
                              <w:t>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2DEE7" id="_x0000_t202" coordsize="21600,21600" o:spt="202" path="m,l,21600r21600,l21600,xe">
                <v:stroke joinstyle="miter"/>
                <v:path gradientshapeok="t" o:connecttype="rect"/>
              </v:shapetype>
              <v:shape id="テキスト ボックス 2" o:spid="_x0000_s1027" type="#_x0000_t202" style="position:absolute;margin-left:-10.85pt;margin-top:31.3pt;width:507.8pt;height:788.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" stroked="f">
                <v:textbox>
                  <w:txbxContent>
                    <w:p w14:paraId="7E749F75" w14:textId="374E9FF0" w:rsidR="004D4B18" w:rsidRDefault="004D4B18" w:rsidP="008C15BE">
                      <w:pPr>
                        <w:jc w:val="center"/>
                        <w:rPr>
                          <w:rFonts w:ascii="ＭＳ 明朝" w:eastAsia="ＭＳ 明朝" w:hAnsi="ＭＳ 明朝"/>
                          <w:b/>
                          <w:bCs/>
                          <w:sz w:val="22"/>
                        </w:rPr>
                      </w:pPr>
                      <w:r w:rsidRPr="001B5AE8">
                        <w:rPr>
                          <w:rFonts w:ascii="ＭＳ 明朝" w:eastAsia="ＭＳ 明朝" w:hAnsi="ＭＳ 明朝" w:hint="eastAsia"/>
                          <w:b/>
                          <w:bCs/>
                          <w:sz w:val="22"/>
                        </w:rPr>
                        <w:t>目次</w:t>
                      </w:r>
                    </w:p>
                    <w:p w14:paraId="5E5A85F0" w14:textId="77777777" w:rsidR="004D4B18" w:rsidRPr="001B5AE8" w:rsidRDefault="004D4B18" w:rsidP="008C15BE">
                      <w:pPr>
                        <w:jc w:val="center"/>
                        <w:rPr>
                          <w:rFonts w:ascii="ＭＳ 明朝" w:eastAsia="ＭＳ 明朝" w:hAnsi="ＭＳ 明朝"/>
                          <w:b/>
                          <w:bCs/>
                          <w:sz w:val="22"/>
                        </w:rPr>
                      </w:pPr>
                    </w:p>
                    <w:p w14:paraId="5B1634A1" w14:textId="2D53897D" w:rsidR="004D4B18" w:rsidRPr="001B5AE8" w:rsidRDefault="004D4B18" w:rsidP="00497F36">
                      <w:pPr>
                        <w:spacing w:line="300" w:lineRule="exact"/>
                        <w:jc w:val="distribute"/>
                        <w:rPr>
                          <w:rFonts w:ascii="ＭＳ 明朝" w:eastAsia="ＭＳ 明朝" w:hAnsi="ＭＳ 明朝"/>
                          <w:bCs/>
                          <w:sz w:val="22"/>
                        </w:rPr>
                      </w:pPr>
                      <w:r w:rsidRPr="001B5AE8">
                        <w:rPr>
                          <w:rFonts w:ascii="ＭＳ 明朝" w:eastAsia="ＭＳ 明朝" w:hAnsi="ＭＳ 明朝" w:hint="eastAsia"/>
                          <w:b/>
                          <w:bCs/>
                          <w:sz w:val="22"/>
                        </w:rPr>
                        <w:t xml:space="preserve">　Ⅰ　概要</w:t>
                      </w:r>
                      <w:r w:rsidRPr="001B5AE8">
                        <w:rPr>
                          <w:rFonts w:ascii="ＭＳ 明朝" w:eastAsia="ＭＳ 明朝" w:hAnsi="ＭＳ 明朝" w:hint="eastAsia"/>
                          <w:bCs/>
                          <w:sz w:val="22"/>
                        </w:rPr>
                        <w:t>・・・・・・・・・・・・・・・・・・・・・・・・・・・・・・・・・・・・・</w:t>
                      </w:r>
                      <w:r>
                        <w:rPr>
                          <w:rFonts w:ascii="ＭＳ 明朝" w:eastAsia="ＭＳ 明朝" w:hAnsi="ＭＳ 明朝" w:hint="eastAsia"/>
                          <w:bCs/>
                          <w:sz w:val="22"/>
                        </w:rPr>
                        <w:t>1</w:t>
                      </w:r>
                    </w:p>
                    <w:p w14:paraId="7DEDD854" w14:textId="78CE5932" w:rsidR="004D4B18" w:rsidRPr="001B5AE8" w:rsidRDefault="004D4B18" w:rsidP="00497F36">
                      <w:pPr>
                        <w:spacing w:line="300" w:lineRule="exact"/>
                        <w:jc w:val="distribute"/>
                        <w:rPr>
                          <w:rFonts w:ascii="ＭＳ 明朝" w:eastAsia="ＭＳ 明朝" w:hAnsi="ＭＳ 明朝"/>
                          <w:bCs/>
                          <w:sz w:val="22"/>
                        </w:rPr>
                      </w:pPr>
                      <w:r w:rsidRPr="001B5AE8">
                        <w:rPr>
                          <w:rFonts w:ascii="ＭＳ 明朝" w:eastAsia="ＭＳ 明朝" w:hAnsi="ＭＳ 明朝" w:hint="eastAsia"/>
                          <w:b/>
                          <w:bCs/>
                          <w:sz w:val="22"/>
                        </w:rPr>
                        <w:t xml:space="preserve">　Ⅱ　目標の達成状況</w:t>
                      </w:r>
                      <w:r w:rsidRPr="001B5AE8">
                        <w:rPr>
                          <w:rFonts w:ascii="ＭＳ 明朝" w:eastAsia="ＭＳ 明朝" w:hAnsi="ＭＳ 明朝" w:hint="eastAsia"/>
                          <w:bCs/>
                          <w:sz w:val="22"/>
                        </w:rPr>
                        <w:t>・・・・・・・・・・・・・・・・・・・・・・・・・・・・・・・・</w:t>
                      </w:r>
                      <w:r>
                        <w:rPr>
                          <w:rFonts w:ascii="ＭＳ 明朝" w:eastAsia="ＭＳ 明朝" w:hAnsi="ＭＳ 明朝" w:hint="eastAsia"/>
                          <w:bCs/>
                          <w:sz w:val="22"/>
                        </w:rPr>
                        <w:t>3</w:t>
                      </w:r>
                    </w:p>
                    <w:p w14:paraId="28911889" w14:textId="1F40DCBC" w:rsidR="004D4B18" w:rsidRPr="001B5AE8" w:rsidRDefault="004D4B18" w:rsidP="00497F36">
                      <w:pPr>
                        <w:spacing w:afterLines="50" w:after="180" w:line="300" w:lineRule="exact"/>
                        <w:jc w:val="distribute"/>
                        <w:rPr>
                          <w:rFonts w:ascii="ＭＳ 明朝" w:eastAsia="ＭＳ 明朝" w:hAnsi="ＭＳ 明朝"/>
                          <w:b/>
                          <w:bCs/>
                          <w:sz w:val="22"/>
                        </w:rPr>
                      </w:pPr>
                      <w:r w:rsidRPr="001B5AE8">
                        <w:rPr>
                          <w:rFonts w:ascii="ＭＳ 明朝" w:eastAsia="ＭＳ 明朝" w:hAnsi="ＭＳ 明朝" w:hint="eastAsia"/>
                          <w:b/>
                          <w:bCs/>
                          <w:sz w:val="22"/>
                        </w:rPr>
                        <w:t xml:space="preserve">　Ⅲ　項目ごとの進捗状況</w:t>
                      </w:r>
                      <w:r w:rsidRPr="001B5AE8">
                        <w:rPr>
                          <w:rFonts w:ascii="ＭＳ 明朝" w:eastAsia="ＭＳ 明朝" w:hAnsi="ＭＳ 明朝" w:hint="eastAsia"/>
                          <w:bCs/>
                          <w:sz w:val="22"/>
                        </w:rPr>
                        <w:t>・・・・・・・・・・・・・・・・・・・・・・・・・・・・・・</w:t>
                      </w:r>
                      <w:r>
                        <w:rPr>
                          <w:rFonts w:ascii="ＭＳ 明朝" w:eastAsia="ＭＳ 明朝" w:hAnsi="ＭＳ 明朝" w:hint="eastAsia"/>
                          <w:bCs/>
                          <w:sz w:val="22"/>
                        </w:rPr>
                        <w:t>8</w:t>
                      </w:r>
                    </w:p>
                    <w:p w14:paraId="616709B9" w14:textId="562398C2" w:rsidR="004D4B18" w:rsidRPr="001B5AE8" w:rsidRDefault="004D4B18" w:rsidP="00497F36">
                      <w:pPr>
                        <w:spacing w:beforeLines="20" w:before="72" w:line="300" w:lineRule="exact"/>
                        <w:rPr>
                          <w:rFonts w:ascii="ＭＳ 明朝" w:eastAsia="ＭＳ 明朝" w:hAnsi="ＭＳ 明朝"/>
                          <w:b/>
                          <w:color w:val="000000"/>
                          <w:sz w:val="22"/>
                        </w:rPr>
                      </w:pPr>
                      <w:r w:rsidRPr="001B5AE8">
                        <w:rPr>
                          <w:rFonts w:ascii="ＭＳ 明朝" w:eastAsia="ＭＳ 明朝" w:hAnsi="ＭＳ 明朝" w:hint="eastAsia"/>
                          <w:b/>
                          <w:sz w:val="22"/>
                        </w:rPr>
                        <w:t>【改革の柱１】</w:t>
                      </w:r>
                      <w:r>
                        <w:rPr>
                          <w:rFonts w:ascii="ＭＳ 明朝" w:eastAsia="ＭＳ 明朝" w:hAnsi="ＭＳ 明朝" w:hint="eastAsia"/>
                          <w:b/>
                          <w:sz w:val="22"/>
                        </w:rPr>
                        <w:t>生活</w:t>
                      </w:r>
                      <w:r>
                        <w:rPr>
                          <w:rFonts w:ascii="ＭＳ 明朝" w:eastAsia="ＭＳ 明朝" w:hAnsi="ＭＳ 明朝"/>
                          <w:b/>
                          <w:sz w:val="22"/>
                        </w:rPr>
                        <w:t>の質（</w:t>
                      </w:r>
                      <w:r>
                        <w:rPr>
                          <w:rFonts w:ascii="ＭＳ 明朝" w:eastAsia="ＭＳ 明朝" w:hAnsi="ＭＳ 明朝" w:hint="eastAsia"/>
                          <w:b/>
                          <w:sz w:val="22"/>
                        </w:rPr>
                        <w:t>ＱｏＬ）</w:t>
                      </w:r>
                      <w:r>
                        <w:rPr>
                          <w:rFonts w:ascii="ＭＳ 明朝" w:eastAsia="ＭＳ 明朝" w:hAnsi="ＭＳ 明朝"/>
                          <w:b/>
                          <w:sz w:val="22"/>
                        </w:rPr>
                        <w:t>の向上を実感できる形での</w:t>
                      </w:r>
                      <w:r w:rsidRPr="001B5AE8">
                        <w:rPr>
                          <w:rFonts w:ascii="ＭＳ 明朝" w:eastAsia="ＭＳ 明朝" w:hAnsi="ＭＳ 明朝" w:cs="Times New Roman" w:hint="eastAsia"/>
                          <w:b/>
                          <w:color w:val="000000"/>
                          <w:spacing w:val="-4"/>
                          <w:sz w:val="22"/>
                        </w:rPr>
                        <w:t>ＩＣＴ活用</w:t>
                      </w:r>
                      <w:r>
                        <w:rPr>
                          <w:rFonts w:ascii="ＭＳ 明朝" w:eastAsia="ＭＳ 明朝" w:hAnsi="ＭＳ 明朝" w:cs="Times New Roman" w:hint="eastAsia"/>
                          <w:b/>
                          <w:color w:val="000000"/>
                          <w:spacing w:val="-4"/>
                          <w:sz w:val="22"/>
                        </w:rPr>
                        <w:t>推進</w:t>
                      </w:r>
                    </w:p>
                    <w:p w14:paraId="48ECE2C3" w14:textId="1660DEA8" w:rsidR="004D4B18" w:rsidRPr="001B5AE8" w:rsidRDefault="004D4B18" w:rsidP="00497F36">
                      <w:pPr>
                        <w:spacing w:line="300" w:lineRule="exact"/>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１　</w:t>
                      </w:r>
                      <w:r>
                        <w:rPr>
                          <w:rFonts w:ascii="ＭＳ 明朝" w:eastAsia="ＭＳ 明朝" w:hAnsi="ＭＳ 明朝"/>
                          <w:bCs/>
                          <w:sz w:val="22"/>
                        </w:rPr>
                        <w:t>ＤＸ推進</w:t>
                      </w:r>
                      <w:r>
                        <w:rPr>
                          <w:rFonts w:ascii="ＭＳ 明朝" w:eastAsia="ＭＳ 明朝" w:hAnsi="ＭＳ 明朝" w:hint="eastAsia"/>
                          <w:bCs/>
                          <w:sz w:val="22"/>
                        </w:rPr>
                        <w:t>を</w:t>
                      </w:r>
                      <w:r>
                        <w:rPr>
                          <w:rFonts w:ascii="ＭＳ 明朝" w:eastAsia="ＭＳ 明朝" w:hAnsi="ＭＳ 明朝"/>
                          <w:bCs/>
                          <w:sz w:val="22"/>
                        </w:rPr>
                        <w:t>視野に入れた</w:t>
                      </w:r>
                      <w:r>
                        <w:rPr>
                          <w:rFonts w:ascii="ＭＳ 明朝" w:eastAsia="ＭＳ 明朝" w:hAnsi="ＭＳ 明朝" w:hint="eastAsia"/>
                          <w:bCs/>
                          <w:sz w:val="22"/>
                        </w:rPr>
                        <w:t>デジタル</w:t>
                      </w:r>
                      <w:r>
                        <w:rPr>
                          <w:rFonts w:ascii="ＭＳ 明朝" w:eastAsia="ＭＳ 明朝" w:hAnsi="ＭＳ 明朝"/>
                          <w:bCs/>
                          <w:sz w:val="22"/>
                        </w:rPr>
                        <w:t>技術の活用</w:t>
                      </w:r>
                      <w:r w:rsidRPr="001B5AE8">
                        <w:rPr>
                          <w:rFonts w:ascii="ＭＳ 明朝" w:eastAsia="ＭＳ 明朝" w:hAnsi="ＭＳ 明朝" w:hint="eastAsia"/>
                          <w:bCs/>
                          <w:sz w:val="22"/>
                        </w:rPr>
                        <w:t>・・・・・・・・・・・・・・・・・</w:t>
                      </w:r>
                      <w:r>
                        <w:rPr>
                          <w:rFonts w:ascii="ＭＳ 明朝" w:eastAsia="ＭＳ 明朝" w:hAnsi="ＭＳ 明朝" w:hint="eastAsia"/>
                          <w:bCs/>
                          <w:sz w:val="22"/>
                        </w:rPr>
                        <w:t>9</w:t>
                      </w:r>
                    </w:p>
                    <w:p w14:paraId="3998F76E" w14:textId="2AFEA348" w:rsidR="004D4B18" w:rsidRDefault="004D4B18" w:rsidP="00497F36">
                      <w:pPr>
                        <w:spacing w:line="300" w:lineRule="exact"/>
                        <w:ind w:firstLineChars="100" w:firstLine="220"/>
                        <w:rPr>
                          <w:rFonts w:ascii="ＭＳ 明朝" w:eastAsia="ＭＳ 明朝" w:hAnsi="ＭＳ 明朝"/>
                          <w:bCs/>
                          <w:sz w:val="22"/>
                        </w:rPr>
                      </w:pPr>
                      <w:r>
                        <w:rPr>
                          <w:rFonts w:ascii="ＭＳ 明朝" w:eastAsia="ＭＳ 明朝" w:hAnsi="ＭＳ 明朝"/>
                          <w:bCs/>
                          <w:sz w:val="22"/>
                        </w:rPr>
                        <w:tab/>
                      </w:r>
                      <w:r>
                        <w:rPr>
                          <w:rFonts w:ascii="ＭＳ 明朝" w:eastAsia="ＭＳ 明朝" w:hAnsi="ＭＳ 明朝" w:hint="eastAsia"/>
                          <w:bCs/>
                          <w:sz w:val="22"/>
                        </w:rPr>
                        <w:t>（旧</w:t>
                      </w:r>
                      <w:r>
                        <w:rPr>
                          <w:rFonts w:ascii="ＭＳ 明朝" w:eastAsia="ＭＳ 明朝" w:hAnsi="ＭＳ 明朝"/>
                          <w:bCs/>
                          <w:sz w:val="22"/>
                        </w:rPr>
                        <w:t>）行政手続きのオンライン化と</w:t>
                      </w:r>
                      <w:r>
                        <w:rPr>
                          <w:rFonts w:ascii="ＭＳ 明朝" w:eastAsia="ＭＳ 明朝" w:hAnsi="ＭＳ 明朝" w:hint="eastAsia"/>
                          <w:bCs/>
                          <w:sz w:val="22"/>
                        </w:rPr>
                        <w:t>ＢＰＲ</w:t>
                      </w:r>
                    </w:p>
                    <w:p w14:paraId="42C4238A" w14:textId="1D4A9C04" w:rsidR="004D4B18" w:rsidRPr="001B5AE8" w:rsidRDefault="004D4B18" w:rsidP="00497F36">
                      <w:pPr>
                        <w:spacing w:line="300" w:lineRule="exact"/>
                        <w:ind w:firstLineChars="100" w:firstLine="220"/>
                        <w:jc w:val="distribute"/>
                        <w:rPr>
                          <w:rFonts w:ascii="ＭＳ 明朝" w:eastAsia="ＭＳ 明朝" w:hAnsi="ＭＳ 明朝"/>
                          <w:bCs/>
                          <w:sz w:val="22"/>
                        </w:rPr>
                      </w:pPr>
                      <w:r>
                        <w:rPr>
                          <w:rFonts w:ascii="ＭＳ 明朝" w:eastAsia="ＭＳ 明朝" w:hAnsi="ＭＳ 明朝" w:hint="eastAsia"/>
                          <w:bCs/>
                          <w:sz w:val="22"/>
                        </w:rPr>
                        <w:t xml:space="preserve">　</w:t>
                      </w:r>
                      <w:r w:rsidRPr="001B5AE8">
                        <w:rPr>
                          <w:rFonts w:ascii="ＭＳ 明朝" w:eastAsia="ＭＳ 明朝" w:hAnsi="ＭＳ 明朝" w:hint="eastAsia"/>
                          <w:bCs/>
                          <w:sz w:val="22"/>
                        </w:rPr>
                        <w:t>２　市民利用施設</w:t>
                      </w:r>
                      <w:r>
                        <w:rPr>
                          <w:rFonts w:ascii="ＭＳ 明朝" w:eastAsia="ＭＳ 明朝" w:hAnsi="ＭＳ 明朝" w:hint="eastAsia"/>
                          <w:bCs/>
                          <w:sz w:val="22"/>
                        </w:rPr>
                        <w:t>に係る手続きの利便性向上・・・・・・・・・・・・・・・・・・・</w:t>
                      </w:r>
                      <w:r w:rsidRPr="001B5AE8">
                        <w:rPr>
                          <w:rFonts w:ascii="ＭＳ 明朝" w:eastAsia="ＭＳ 明朝" w:hAnsi="ＭＳ 明朝" w:hint="eastAsia"/>
                          <w:bCs/>
                          <w:sz w:val="22"/>
                        </w:rPr>
                        <w:t>・</w:t>
                      </w:r>
                      <w:r>
                        <w:rPr>
                          <w:rFonts w:ascii="ＭＳ 明朝" w:eastAsia="ＭＳ 明朝" w:hAnsi="ＭＳ 明朝" w:hint="eastAsia"/>
                          <w:bCs/>
                          <w:sz w:val="22"/>
                        </w:rPr>
                        <w:t>1</w:t>
                      </w:r>
                      <w:r>
                        <w:rPr>
                          <w:rFonts w:ascii="ＭＳ 明朝" w:eastAsia="ＭＳ 明朝" w:hAnsi="ＭＳ 明朝"/>
                          <w:bCs/>
                          <w:sz w:val="22"/>
                        </w:rPr>
                        <w:t>5</w:t>
                      </w:r>
                    </w:p>
                    <w:p w14:paraId="799430A8" w14:textId="524FF5C8" w:rsidR="004D4B18" w:rsidRDefault="004D4B18" w:rsidP="00497F36">
                      <w:pPr>
                        <w:spacing w:line="300" w:lineRule="exact"/>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３　多様な公共料金</w:t>
                      </w:r>
                      <w:r>
                        <w:rPr>
                          <w:rFonts w:ascii="ＭＳ 明朝" w:eastAsia="ＭＳ 明朝" w:hAnsi="ＭＳ 明朝" w:hint="eastAsia"/>
                          <w:bCs/>
                          <w:sz w:val="22"/>
                        </w:rPr>
                        <w:t>等</w:t>
                      </w:r>
                      <w:r w:rsidRPr="001B5AE8">
                        <w:rPr>
                          <w:rFonts w:ascii="ＭＳ 明朝" w:eastAsia="ＭＳ 明朝" w:hAnsi="ＭＳ 明朝" w:hint="eastAsia"/>
                          <w:bCs/>
                          <w:sz w:val="22"/>
                        </w:rPr>
                        <w:t>支払手段の整備・・・・</w:t>
                      </w:r>
                      <w:r>
                        <w:rPr>
                          <w:rFonts w:ascii="ＭＳ 明朝" w:eastAsia="ＭＳ 明朝" w:hAnsi="ＭＳ 明朝" w:hint="eastAsia"/>
                          <w:bCs/>
                          <w:sz w:val="22"/>
                        </w:rPr>
                        <w:t>・・・・・・・・・・・・・・・・・・1</w:t>
                      </w:r>
                      <w:r>
                        <w:rPr>
                          <w:rFonts w:ascii="ＭＳ 明朝" w:eastAsia="ＭＳ 明朝" w:hAnsi="ＭＳ 明朝"/>
                          <w:bCs/>
                          <w:sz w:val="22"/>
                        </w:rPr>
                        <w:t>6</w:t>
                      </w:r>
                    </w:p>
                    <w:p w14:paraId="11C92268" w14:textId="6094D990" w:rsidR="004D4B18" w:rsidRDefault="004D4B18" w:rsidP="00497F36">
                      <w:pPr>
                        <w:spacing w:afterLines="50" w:after="180" w:line="300" w:lineRule="exact"/>
                        <w:ind w:firstLineChars="100" w:firstLine="220"/>
                        <w:jc w:val="distribute"/>
                        <w:rPr>
                          <w:rFonts w:ascii="ＭＳ 明朝" w:eastAsia="ＭＳ 明朝" w:hAnsi="ＭＳ 明朝"/>
                          <w:bCs/>
                          <w:sz w:val="22"/>
                        </w:rPr>
                      </w:pPr>
                      <w:r>
                        <w:rPr>
                          <w:rFonts w:ascii="ＭＳ 明朝" w:eastAsia="ＭＳ 明朝" w:hAnsi="ＭＳ 明朝" w:hint="eastAsia"/>
                          <w:bCs/>
                          <w:sz w:val="22"/>
                        </w:rPr>
                        <w:t xml:space="preserve">　４</w:t>
                      </w:r>
                      <w:r w:rsidRPr="001B5AE8">
                        <w:rPr>
                          <w:rFonts w:ascii="ＭＳ 明朝" w:eastAsia="ＭＳ 明朝" w:hAnsi="ＭＳ 明朝" w:hint="eastAsia"/>
                          <w:bCs/>
                          <w:sz w:val="22"/>
                        </w:rPr>
                        <w:t xml:space="preserve">　</w:t>
                      </w:r>
                      <w:r>
                        <w:rPr>
                          <w:rFonts w:ascii="ＭＳ 明朝" w:eastAsia="ＭＳ 明朝" w:hAnsi="ＭＳ 明朝" w:hint="eastAsia"/>
                          <w:bCs/>
                          <w:sz w:val="22"/>
                        </w:rPr>
                        <w:t>大阪港</w:t>
                      </w:r>
                      <w:r>
                        <w:rPr>
                          <w:rFonts w:ascii="ＭＳ 明朝" w:eastAsia="ＭＳ 明朝" w:hAnsi="ＭＳ 明朝"/>
                          <w:bCs/>
                          <w:sz w:val="22"/>
                        </w:rPr>
                        <w:t>の物流円滑化の推進</w:t>
                      </w:r>
                      <w:r w:rsidRPr="001B5AE8">
                        <w:rPr>
                          <w:rFonts w:ascii="ＭＳ 明朝" w:eastAsia="ＭＳ 明朝" w:hAnsi="ＭＳ 明朝" w:hint="eastAsia"/>
                          <w:bCs/>
                          <w:sz w:val="22"/>
                        </w:rPr>
                        <w:t>・・・・</w:t>
                      </w:r>
                      <w:r>
                        <w:rPr>
                          <w:rFonts w:ascii="ＭＳ 明朝" w:eastAsia="ＭＳ 明朝" w:hAnsi="ＭＳ 明朝" w:hint="eastAsia"/>
                          <w:bCs/>
                          <w:sz w:val="22"/>
                        </w:rPr>
                        <w:t>・・・・・・・・・・・・・・・・・・1</w:t>
                      </w:r>
                      <w:r>
                        <w:rPr>
                          <w:rFonts w:ascii="ＭＳ 明朝" w:eastAsia="ＭＳ 明朝" w:hAnsi="ＭＳ 明朝"/>
                          <w:bCs/>
                          <w:sz w:val="22"/>
                        </w:rPr>
                        <w:t>7</w:t>
                      </w:r>
                    </w:p>
                    <w:p w14:paraId="451BA0D5" w14:textId="77777777" w:rsidR="004D4B18" w:rsidRPr="00337B96" w:rsidRDefault="004D4B18" w:rsidP="00497F36">
                      <w:pPr>
                        <w:spacing w:line="300" w:lineRule="exact"/>
                        <w:rPr>
                          <w:rFonts w:ascii="ＭＳ 明朝" w:eastAsia="ＭＳ 明朝" w:hAnsi="ＭＳ 明朝"/>
                          <w:b/>
                          <w:sz w:val="22"/>
                        </w:rPr>
                      </w:pPr>
                      <w:r w:rsidRPr="001B5AE8">
                        <w:rPr>
                          <w:rFonts w:ascii="ＭＳ 明朝" w:eastAsia="ＭＳ 明朝" w:hAnsi="ＭＳ 明朝" w:hint="eastAsia"/>
                          <w:b/>
                          <w:sz w:val="22"/>
                        </w:rPr>
                        <w:t>【改革の柱２】官民連携の推進</w:t>
                      </w:r>
                    </w:p>
                    <w:p w14:paraId="4FF5D256" w14:textId="77777777" w:rsidR="004D4B18" w:rsidRPr="001B5AE8" w:rsidRDefault="004D4B18" w:rsidP="00497F36">
                      <w:pPr>
                        <w:spacing w:line="300" w:lineRule="exact"/>
                        <w:ind w:firstLineChars="200" w:firstLine="440"/>
                        <w:rPr>
                          <w:rFonts w:ascii="ＭＳ 明朝" w:eastAsia="ＭＳ 明朝" w:hAnsi="ＭＳ 明朝"/>
                          <w:bCs/>
                          <w:sz w:val="22"/>
                        </w:rPr>
                      </w:pPr>
                      <w:r w:rsidRPr="001B5AE8">
                        <w:rPr>
                          <w:rFonts w:ascii="ＭＳ 明朝" w:eastAsia="ＭＳ 明朝" w:hAnsi="ＭＳ 明朝" w:hint="eastAsia"/>
                          <w:bCs/>
                          <w:sz w:val="22"/>
                        </w:rPr>
                        <w:t>１　各事業の経営システムの見直し</w:t>
                      </w:r>
                    </w:p>
                    <w:p w14:paraId="2493079C" w14:textId="496B5655"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水道・・・・・・・・・・・・・・・・・・・・・・・・・・・・・・・・・</w:t>
                      </w:r>
                      <w:r>
                        <w:rPr>
                          <w:rFonts w:ascii="ＭＳ 明朝" w:eastAsia="ＭＳ 明朝" w:hAnsi="ＭＳ 明朝" w:hint="eastAsia"/>
                          <w:bCs/>
                          <w:sz w:val="22"/>
                        </w:rPr>
                        <w:t>1</w:t>
                      </w:r>
                      <w:r>
                        <w:rPr>
                          <w:rFonts w:ascii="ＭＳ 明朝" w:eastAsia="ＭＳ 明朝" w:hAnsi="ＭＳ 明朝"/>
                          <w:bCs/>
                          <w:sz w:val="22"/>
                        </w:rPr>
                        <w:t>8</w:t>
                      </w:r>
                    </w:p>
                    <w:p w14:paraId="3797A165" w14:textId="35DBDFBC"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工業用水道・・・・・・・・・・・・・・・・・・・・・・・・・・・・・</w:t>
                      </w:r>
                      <w:r>
                        <w:rPr>
                          <w:rFonts w:ascii="ＭＳ 明朝" w:eastAsia="ＭＳ 明朝" w:hAnsi="ＭＳ 明朝" w:hint="eastAsia"/>
                          <w:bCs/>
                          <w:sz w:val="22"/>
                        </w:rPr>
                        <w:t>1</w:t>
                      </w:r>
                      <w:r>
                        <w:rPr>
                          <w:rFonts w:ascii="ＭＳ 明朝" w:eastAsia="ＭＳ 明朝" w:hAnsi="ＭＳ 明朝"/>
                          <w:bCs/>
                          <w:sz w:val="22"/>
                        </w:rPr>
                        <w:t>9</w:t>
                      </w:r>
                    </w:p>
                    <w:p w14:paraId="4F178299" w14:textId="4F22F581"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下水道・・・・・・・・・・・・・・・・・・・・・・・・・・・・・・・</w:t>
                      </w:r>
                      <w:r>
                        <w:rPr>
                          <w:rFonts w:ascii="ＭＳ 明朝" w:eastAsia="ＭＳ 明朝" w:hAnsi="ＭＳ 明朝" w:hint="eastAsia"/>
                          <w:bCs/>
                          <w:sz w:val="22"/>
                        </w:rPr>
                        <w:t>2</w:t>
                      </w:r>
                      <w:r>
                        <w:rPr>
                          <w:rFonts w:ascii="ＭＳ 明朝" w:eastAsia="ＭＳ 明朝" w:hAnsi="ＭＳ 明朝"/>
                          <w:bCs/>
                          <w:sz w:val="22"/>
                        </w:rPr>
                        <w:t>0</w:t>
                      </w:r>
                    </w:p>
                    <w:p w14:paraId="53F9F86E" w14:textId="0B313746"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幼稚園・・・・・・・・・・・・・・・・・・・・・・・・・・・・・・・</w:t>
                      </w:r>
                      <w:r>
                        <w:rPr>
                          <w:rFonts w:ascii="ＭＳ 明朝" w:eastAsia="ＭＳ 明朝" w:hAnsi="ＭＳ 明朝" w:hint="eastAsia"/>
                          <w:bCs/>
                          <w:sz w:val="22"/>
                        </w:rPr>
                        <w:t>21</w:t>
                      </w:r>
                    </w:p>
                    <w:p w14:paraId="37BC6D6D" w14:textId="7A2230FF"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保育所・・・・・・・・・・・・・・・・・・・・・・・・・・・・・・・</w:t>
                      </w:r>
                      <w:r>
                        <w:rPr>
                          <w:rFonts w:ascii="ＭＳ 明朝" w:eastAsia="ＭＳ 明朝" w:hAnsi="ＭＳ 明朝" w:hint="eastAsia"/>
                          <w:bCs/>
                          <w:sz w:val="22"/>
                        </w:rPr>
                        <w:t>22</w:t>
                      </w:r>
                    </w:p>
                    <w:p w14:paraId="52BEC3CA" w14:textId="0CBEAC2A"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一般廃棄物（収集輸送）・・・・・・・・・・・・・・・・・・・・・・・・</w:t>
                      </w:r>
                      <w:r>
                        <w:rPr>
                          <w:rFonts w:ascii="ＭＳ 明朝" w:eastAsia="ＭＳ 明朝" w:hAnsi="ＭＳ 明朝" w:hint="eastAsia"/>
                          <w:bCs/>
                          <w:sz w:val="22"/>
                        </w:rPr>
                        <w:t>2</w:t>
                      </w:r>
                      <w:r>
                        <w:rPr>
                          <w:rFonts w:ascii="ＭＳ 明朝" w:eastAsia="ＭＳ 明朝" w:hAnsi="ＭＳ 明朝"/>
                          <w:bCs/>
                          <w:sz w:val="22"/>
                        </w:rPr>
                        <w:t>4</w:t>
                      </w:r>
                    </w:p>
                    <w:p w14:paraId="7B6A0A60" w14:textId="09DF6EC0" w:rsidR="004D4B18" w:rsidRPr="001B5AE8" w:rsidRDefault="004D4B18" w:rsidP="00497F36">
                      <w:pPr>
                        <w:numPr>
                          <w:ilvl w:val="0"/>
                          <w:numId w:val="19"/>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市場（本場・東部市場）・・・・・・・・・・・・・・・・・・・・・・・・・</w:t>
                      </w:r>
                      <w:r>
                        <w:rPr>
                          <w:rFonts w:ascii="ＭＳ 明朝" w:eastAsia="ＭＳ 明朝" w:hAnsi="ＭＳ 明朝" w:hint="eastAsia"/>
                          <w:bCs/>
                          <w:sz w:val="22"/>
                        </w:rPr>
                        <w:t>2</w:t>
                      </w:r>
                      <w:r>
                        <w:rPr>
                          <w:rFonts w:ascii="ＭＳ 明朝" w:eastAsia="ＭＳ 明朝" w:hAnsi="ＭＳ 明朝"/>
                          <w:bCs/>
                          <w:sz w:val="22"/>
                        </w:rPr>
                        <w:t>6</w:t>
                      </w:r>
                    </w:p>
                    <w:p w14:paraId="1BC9B921" w14:textId="77777777" w:rsidR="004D4B18" w:rsidRPr="001B5AE8" w:rsidRDefault="004D4B18" w:rsidP="00497F36">
                      <w:pPr>
                        <w:spacing w:line="300" w:lineRule="exact"/>
                        <w:ind w:left="567"/>
                        <w:rPr>
                          <w:rFonts w:ascii="ＭＳ 明朝" w:eastAsia="ＭＳ 明朝" w:hAnsi="ＭＳ 明朝"/>
                          <w:bCs/>
                          <w:sz w:val="22"/>
                        </w:rPr>
                      </w:pPr>
                      <w:r w:rsidRPr="001B5AE8">
                        <w:rPr>
                          <w:rFonts w:ascii="ＭＳ 明朝" w:eastAsia="ＭＳ 明朝" w:hAnsi="ＭＳ 明朝" w:hint="eastAsia"/>
                          <w:bCs/>
                          <w:sz w:val="22"/>
                        </w:rPr>
                        <w:t>２　最適な民間活力の活用手法の導入</w:t>
                      </w:r>
                    </w:p>
                    <w:p w14:paraId="24CFFA63" w14:textId="5BA864A9" w:rsidR="004D4B18" w:rsidRPr="001B5AE8" w:rsidRDefault="004D4B18" w:rsidP="00497F36">
                      <w:pPr>
                        <w:numPr>
                          <w:ilvl w:val="0"/>
                          <w:numId w:val="20"/>
                        </w:numPr>
                        <w:spacing w:afterLines="50" w:after="180" w:line="300" w:lineRule="exact"/>
                        <w:jc w:val="distribute"/>
                        <w:rPr>
                          <w:rFonts w:ascii="ＭＳ 明朝" w:eastAsia="ＭＳ 明朝" w:hAnsi="ＭＳ 明朝"/>
                          <w:bCs/>
                          <w:sz w:val="22"/>
                        </w:rPr>
                      </w:pPr>
                      <w:r w:rsidRPr="001B5AE8">
                        <w:rPr>
                          <w:rFonts w:ascii="ＭＳ 明朝" w:eastAsia="ＭＳ 明朝" w:hAnsi="ＭＳ 明朝" w:hint="eastAsia"/>
                          <w:bCs/>
                          <w:sz w:val="22"/>
                        </w:rPr>
                        <w:t>ＰＰＰ／ＰＦＩの活用促進・・・・・・・・・・・・・・・・・・・・・・</w:t>
                      </w:r>
                      <w:r>
                        <w:rPr>
                          <w:rFonts w:ascii="ＭＳ 明朝" w:eastAsia="ＭＳ 明朝" w:hAnsi="ＭＳ 明朝" w:hint="eastAsia"/>
                          <w:bCs/>
                          <w:sz w:val="22"/>
                        </w:rPr>
                        <w:t>2</w:t>
                      </w:r>
                      <w:r>
                        <w:rPr>
                          <w:rFonts w:ascii="ＭＳ 明朝" w:eastAsia="ＭＳ 明朝" w:hAnsi="ＭＳ 明朝"/>
                          <w:bCs/>
                          <w:sz w:val="22"/>
                        </w:rPr>
                        <w:t>7</w:t>
                      </w:r>
                    </w:p>
                    <w:p w14:paraId="59C561CF" w14:textId="77777777" w:rsidR="004D4B18" w:rsidRPr="001B5AE8" w:rsidRDefault="004D4B18" w:rsidP="00497F36">
                      <w:pPr>
                        <w:spacing w:line="300" w:lineRule="exact"/>
                        <w:rPr>
                          <w:rFonts w:ascii="ＭＳ 明朝" w:eastAsia="ＭＳ 明朝" w:hAnsi="ＭＳ 明朝"/>
                          <w:b/>
                          <w:sz w:val="22"/>
                        </w:rPr>
                      </w:pPr>
                      <w:r w:rsidRPr="001B5AE8">
                        <w:rPr>
                          <w:rFonts w:ascii="ＭＳ 明朝" w:eastAsia="ＭＳ 明朝" w:hAnsi="ＭＳ 明朝" w:hint="eastAsia"/>
                          <w:b/>
                          <w:sz w:val="22"/>
                        </w:rPr>
                        <w:t>【改革の柱３】効果的・効率的な行財政運営</w:t>
                      </w:r>
                    </w:p>
                    <w:p w14:paraId="044624BC" w14:textId="77777777" w:rsidR="004D4B18" w:rsidRPr="001B5AE8" w:rsidRDefault="004D4B18" w:rsidP="00497F36">
                      <w:pPr>
                        <w:spacing w:line="300" w:lineRule="exact"/>
                        <w:ind w:firstLineChars="200" w:firstLine="440"/>
                        <w:rPr>
                          <w:rFonts w:ascii="ＭＳ 明朝" w:eastAsia="ＭＳ 明朝" w:hAnsi="ＭＳ 明朝"/>
                          <w:bCs/>
                          <w:sz w:val="22"/>
                        </w:rPr>
                      </w:pPr>
                      <w:r w:rsidRPr="001B5AE8">
                        <w:rPr>
                          <w:rFonts w:ascii="ＭＳ 明朝" w:eastAsia="ＭＳ 明朝" w:hAnsi="ＭＳ 明朝" w:hint="eastAsia"/>
                          <w:bCs/>
                          <w:sz w:val="22"/>
                        </w:rPr>
                        <w:t>１　質の高い業務執行</w:t>
                      </w:r>
                    </w:p>
                    <w:p w14:paraId="11FBEE4E" w14:textId="662A87FA" w:rsidR="004D4B18" w:rsidRPr="001B5AE8" w:rsidRDefault="004D4B18" w:rsidP="00497F36">
                      <w:pPr>
                        <w:numPr>
                          <w:ilvl w:val="0"/>
                          <w:numId w:val="21"/>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業務改革の推進・・・・・・・・・・・・・・・・・・・・・・・・・・・</w:t>
                      </w:r>
                      <w:r>
                        <w:rPr>
                          <w:rFonts w:ascii="ＭＳ 明朝" w:eastAsia="ＭＳ 明朝" w:hAnsi="ＭＳ 明朝" w:hint="eastAsia"/>
                          <w:bCs/>
                          <w:sz w:val="22"/>
                        </w:rPr>
                        <w:t>29</w:t>
                      </w:r>
                    </w:p>
                    <w:p w14:paraId="08F1EE0C" w14:textId="08AF60D5" w:rsidR="004D4B18" w:rsidRPr="001B5AE8" w:rsidRDefault="004D4B18" w:rsidP="00497F36">
                      <w:pPr>
                        <w:numPr>
                          <w:ilvl w:val="0"/>
                          <w:numId w:val="21"/>
                        </w:numPr>
                        <w:spacing w:line="300" w:lineRule="exact"/>
                        <w:jc w:val="distribute"/>
                        <w:rPr>
                          <w:rFonts w:ascii="ＭＳ 明朝" w:eastAsia="ＭＳ 明朝" w:hAnsi="ＭＳ 明朝"/>
                          <w:bCs/>
                          <w:sz w:val="22"/>
                        </w:rPr>
                      </w:pPr>
                      <w:r>
                        <w:rPr>
                          <w:rFonts w:ascii="ＭＳ 明朝" w:eastAsia="ＭＳ 明朝" w:hAnsi="ＭＳ 明朝" w:hint="eastAsia"/>
                          <w:bCs/>
                          <w:sz w:val="22"/>
                        </w:rPr>
                        <w:t>自治体</w:t>
                      </w:r>
                      <w:r>
                        <w:rPr>
                          <w:rFonts w:ascii="ＭＳ 明朝" w:eastAsia="ＭＳ 明朝" w:hAnsi="ＭＳ 明朝"/>
                          <w:bCs/>
                          <w:sz w:val="22"/>
                        </w:rPr>
                        <w:t>システム標準化に伴</w:t>
                      </w:r>
                      <w:r>
                        <w:rPr>
                          <w:rFonts w:ascii="ＭＳ 明朝" w:eastAsia="ＭＳ 明朝" w:hAnsi="ＭＳ 明朝" w:hint="eastAsia"/>
                          <w:bCs/>
                          <w:sz w:val="22"/>
                        </w:rPr>
                        <w:t>う業務</w:t>
                      </w:r>
                      <w:r>
                        <w:rPr>
                          <w:rFonts w:ascii="ＭＳ 明朝" w:eastAsia="ＭＳ 明朝" w:hAnsi="ＭＳ 明朝"/>
                          <w:bCs/>
                          <w:sz w:val="22"/>
                        </w:rPr>
                        <w:t>改革・・・・・・・</w:t>
                      </w:r>
                      <w:r w:rsidRPr="001B5AE8">
                        <w:rPr>
                          <w:rFonts w:ascii="ＭＳ 明朝" w:eastAsia="ＭＳ 明朝" w:hAnsi="ＭＳ 明朝" w:hint="eastAsia"/>
                          <w:bCs/>
                          <w:sz w:val="22"/>
                        </w:rPr>
                        <w:t>・・・・・・・・・・・・・・</w:t>
                      </w:r>
                      <w:r>
                        <w:rPr>
                          <w:rFonts w:ascii="ＭＳ 明朝" w:eastAsia="ＭＳ 明朝" w:hAnsi="ＭＳ 明朝" w:hint="eastAsia"/>
                          <w:bCs/>
                          <w:sz w:val="22"/>
                        </w:rPr>
                        <w:t>3</w:t>
                      </w:r>
                      <w:r>
                        <w:rPr>
                          <w:rFonts w:ascii="ＭＳ 明朝" w:eastAsia="ＭＳ 明朝" w:hAnsi="ＭＳ 明朝"/>
                          <w:bCs/>
                          <w:sz w:val="22"/>
                        </w:rPr>
                        <w:t>0</w:t>
                      </w:r>
                    </w:p>
                    <w:p w14:paraId="4445EF51" w14:textId="77777777" w:rsidR="004D4B18" w:rsidRPr="001B5AE8" w:rsidRDefault="004D4B18" w:rsidP="00497F36">
                      <w:pPr>
                        <w:spacing w:line="300" w:lineRule="exact"/>
                        <w:ind w:firstLineChars="200" w:firstLine="440"/>
                        <w:rPr>
                          <w:rFonts w:ascii="ＭＳ 明朝" w:eastAsia="ＭＳ 明朝" w:hAnsi="ＭＳ 明朝"/>
                          <w:bCs/>
                          <w:sz w:val="22"/>
                        </w:rPr>
                      </w:pPr>
                      <w:r w:rsidRPr="001B5AE8">
                        <w:rPr>
                          <w:rFonts w:ascii="ＭＳ 明朝" w:eastAsia="ＭＳ 明朝" w:hAnsi="ＭＳ 明朝" w:hint="eastAsia"/>
                          <w:bCs/>
                          <w:sz w:val="22"/>
                        </w:rPr>
                        <w:t>２　施設・事業の適切なマネジメントの取組の推進</w:t>
                      </w:r>
                    </w:p>
                    <w:p w14:paraId="49FACFAA" w14:textId="4B228B24" w:rsidR="004D4B18" w:rsidRPr="001B5AE8" w:rsidRDefault="004D4B18" w:rsidP="00497F36">
                      <w:pPr>
                        <w:numPr>
                          <w:ilvl w:val="0"/>
                          <w:numId w:val="22"/>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持続可能な施設マネジメントの取組の推進・・・・・・・・・・・・・・・・</w:t>
                      </w:r>
                      <w:r>
                        <w:rPr>
                          <w:rFonts w:ascii="ＭＳ 明朝" w:eastAsia="ＭＳ 明朝" w:hAnsi="ＭＳ 明朝" w:hint="eastAsia"/>
                          <w:bCs/>
                          <w:sz w:val="22"/>
                        </w:rPr>
                        <w:t>3</w:t>
                      </w:r>
                      <w:r>
                        <w:rPr>
                          <w:rFonts w:ascii="ＭＳ 明朝" w:eastAsia="ＭＳ 明朝" w:hAnsi="ＭＳ 明朝"/>
                          <w:bCs/>
                          <w:sz w:val="22"/>
                        </w:rPr>
                        <w:t>2</w:t>
                      </w:r>
                    </w:p>
                    <w:p w14:paraId="35FD9369" w14:textId="0740D406" w:rsidR="004D4B18" w:rsidRPr="001B5AE8" w:rsidRDefault="004D4B18" w:rsidP="00497F36">
                      <w:pPr>
                        <w:numPr>
                          <w:ilvl w:val="0"/>
                          <w:numId w:val="22"/>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大規模事業等のリスク管理・・・・・・・・・・・・・・・・・・・・・・・・</w:t>
                      </w:r>
                      <w:r>
                        <w:rPr>
                          <w:rFonts w:ascii="ＭＳ 明朝" w:eastAsia="ＭＳ 明朝" w:hAnsi="ＭＳ 明朝" w:hint="eastAsia"/>
                          <w:bCs/>
                          <w:sz w:val="22"/>
                        </w:rPr>
                        <w:t>3</w:t>
                      </w:r>
                      <w:r>
                        <w:rPr>
                          <w:rFonts w:ascii="ＭＳ 明朝" w:eastAsia="ＭＳ 明朝" w:hAnsi="ＭＳ 明朝"/>
                          <w:bCs/>
                          <w:sz w:val="22"/>
                        </w:rPr>
                        <w:t>4</w:t>
                      </w:r>
                    </w:p>
                    <w:p w14:paraId="5C0CF723" w14:textId="77777777" w:rsidR="004D4B18" w:rsidRPr="001B5AE8" w:rsidRDefault="004D4B18" w:rsidP="00497F36">
                      <w:pPr>
                        <w:spacing w:line="300" w:lineRule="exact"/>
                        <w:ind w:left="210" w:firstLineChars="100" w:firstLine="220"/>
                        <w:rPr>
                          <w:rFonts w:ascii="ＭＳ 明朝" w:eastAsia="ＭＳ 明朝" w:hAnsi="ＭＳ 明朝"/>
                          <w:bCs/>
                          <w:sz w:val="22"/>
                        </w:rPr>
                      </w:pPr>
                      <w:r w:rsidRPr="001B5AE8">
                        <w:rPr>
                          <w:rFonts w:ascii="ＭＳ 明朝" w:eastAsia="ＭＳ 明朝" w:hAnsi="ＭＳ 明朝" w:hint="eastAsia"/>
                          <w:bCs/>
                          <w:sz w:val="22"/>
                        </w:rPr>
                        <w:t>３　効率的な行財政運営</w:t>
                      </w:r>
                    </w:p>
                    <w:p w14:paraId="7871EB4E" w14:textId="5D12ABE4" w:rsidR="004D4B18" w:rsidRPr="001B5AE8" w:rsidRDefault="004D4B18" w:rsidP="00497F36">
                      <w:pPr>
                        <w:numPr>
                          <w:ilvl w:val="0"/>
                          <w:numId w:val="23"/>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施策・事業の</w:t>
                      </w:r>
                      <w:r>
                        <w:rPr>
                          <w:rFonts w:ascii="ＭＳ 明朝" w:eastAsia="ＭＳ 明朝" w:hAnsi="ＭＳ 明朝" w:hint="eastAsia"/>
                          <w:bCs/>
                          <w:sz w:val="22"/>
                        </w:rPr>
                        <w:t>見直し・・・・・・・・・・・・・・・・・・・・・・・・・・・・36</w:t>
                      </w:r>
                    </w:p>
                    <w:p w14:paraId="455CF743" w14:textId="30592F22" w:rsidR="004D4B18" w:rsidRPr="001B5AE8" w:rsidRDefault="004D4B18" w:rsidP="00497F36">
                      <w:pPr>
                        <w:numPr>
                          <w:ilvl w:val="0"/>
                          <w:numId w:val="23"/>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人員マネジメントの推進・・・・・・・・・・・・・・・・・・・・・・・・・・</w:t>
                      </w:r>
                      <w:r>
                        <w:rPr>
                          <w:rFonts w:ascii="ＭＳ 明朝" w:eastAsia="ＭＳ 明朝" w:hAnsi="ＭＳ 明朝" w:hint="eastAsia"/>
                          <w:bCs/>
                          <w:sz w:val="22"/>
                        </w:rPr>
                        <w:t>3</w:t>
                      </w:r>
                      <w:r>
                        <w:rPr>
                          <w:rFonts w:ascii="ＭＳ 明朝" w:eastAsia="ＭＳ 明朝" w:hAnsi="ＭＳ 明朝"/>
                          <w:bCs/>
                          <w:sz w:val="22"/>
                        </w:rPr>
                        <w:t>7</w:t>
                      </w:r>
                    </w:p>
                    <w:p w14:paraId="1A869CC9" w14:textId="6871F501" w:rsidR="004D4B18" w:rsidRPr="001B5AE8" w:rsidRDefault="004D4B18" w:rsidP="00497F36">
                      <w:pPr>
                        <w:numPr>
                          <w:ilvl w:val="0"/>
                          <w:numId w:val="23"/>
                        </w:num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未利用地の有効活用等・・・・・・・・・・・・・・・・・・・・・・・・・・・</w:t>
                      </w:r>
                      <w:r>
                        <w:rPr>
                          <w:rFonts w:ascii="ＭＳ 明朝" w:eastAsia="ＭＳ 明朝" w:hAnsi="ＭＳ 明朝" w:hint="eastAsia"/>
                          <w:bCs/>
                          <w:sz w:val="22"/>
                        </w:rPr>
                        <w:t>38</w:t>
                      </w:r>
                    </w:p>
                    <w:p w14:paraId="39397D86" w14:textId="76D11667" w:rsidR="004D4B18" w:rsidRPr="001B5AE8" w:rsidRDefault="004D4B18" w:rsidP="00497F36">
                      <w:pPr>
                        <w:numPr>
                          <w:ilvl w:val="0"/>
                          <w:numId w:val="23"/>
                        </w:numPr>
                        <w:spacing w:afterLines="50" w:after="180" w:line="300" w:lineRule="exact"/>
                        <w:jc w:val="distribute"/>
                        <w:rPr>
                          <w:rFonts w:ascii="ＭＳ 明朝" w:eastAsia="ＭＳ 明朝" w:hAnsi="ＭＳ 明朝"/>
                          <w:bCs/>
                          <w:sz w:val="22"/>
                        </w:rPr>
                      </w:pPr>
                      <w:r w:rsidRPr="001B5AE8">
                        <w:rPr>
                          <w:rFonts w:ascii="ＭＳ 明朝" w:eastAsia="ＭＳ 明朝" w:hAnsi="ＭＳ 明朝" w:hint="eastAsia"/>
                          <w:bCs/>
                          <w:sz w:val="22"/>
                        </w:rPr>
                        <w:t>未収金対策の強化・・・・・・・・・・・・・・・・・・・・・・・・・・・・・</w:t>
                      </w:r>
                      <w:r>
                        <w:rPr>
                          <w:rFonts w:ascii="ＭＳ 明朝" w:eastAsia="ＭＳ 明朝" w:hAnsi="ＭＳ 明朝" w:hint="eastAsia"/>
                          <w:bCs/>
                          <w:sz w:val="22"/>
                        </w:rPr>
                        <w:t>4</w:t>
                      </w:r>
                      <w:r>
                        <w:rPr>
                          <w:rFonts w:ascii="ＭＳ 明朝" w:eastAsia="ＭＳ 明朝" w:hAnsi="ＭＳ 明朝"/>
                          <w:bCs/>
                          <w:sz w:val="22"/>
                        </w:rPr>
                        <w:t>0</w:t>
                      </w:r>
                    </w:p>
                    <w:p w14:paraId="6D91417D" w14:textId="77777777" w:rsidR="004D4B18" w:rsidRPr="001B5AE8" w:rsidRDefault="004D4B18" w:rsidP="00497F36">
                      <w:pPr>
                        <w:spacing w:line="300" w:lineRule="exact"/>
                        <w:rPr>
                          <w:rFonts w:ascii="ＭＳ 明朝" w:eastAsia="ＭＳ 明朝" w:hAnsi="ＭＳ 明朝"/>
                          <w:b/>
                          <w:sz w:val="22"/>
                        </w:rPr>
                      </w:pPr>
                      <w:r w:rsidRPr="001B5AE8">
                        <w:rPr>
                          <w:rFonts w:ascii="ＭＳ 明朝" w:eastAsia="ＭＳ 明朝" w:hAnsi="ＭＳ 明朝" w:hint="eastAsia"/>
                          <w:b/>
                          <w:sz w:val="22"/>
                        </w:rPr>
                        <w:t>【改革の柱４】ニア・イズ・ベターの徹底</w:t>
                      </w:r>
                    </w:p>
                    <w:p w14:paraId="788A4102" w14:textId="4E5574F6" w:rsidR="004D4B18" w:rsidRPr="001B5AE8" w:rsidRDefault="004D4B18" w:rsidP="00497F36">
                      <w:p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 xml:space="preserve">　　１　地域活動協議会による自律的な地域運営の促進・・・・・・・・・・・・・・・・・</w:t>
                      </w:r>
                      <w:r>
                        <w:rPr>
                          <w:rFonts w:ascii="ＭＳ 明朝" w:eastAsia="ＭＳ 明朝" w:hAnsi="ＭＳ 明朝" w:hint="eastAsia"/>
                          <w:bCs/>
                          <w:sz w:val="22"/>
                        </w:rPr>
                        <w:t>4</w:t>
                      </w:r>
                      <w:r>
                        <w:rPr>
                          <w:rFonts w:ascii="ＭＳ 明朝" w:eastAsia="ＭＳ 明朝" w:hAnsi="ＭＳ 明朝"/>
                          <w:bCs/>
                          <w:sz w:val="22"/>
                        </w:rPr>
                        <w:t>2</w:t>
                      </w:r>
                    </w:p>
                    <w:p w14:paraId="6AECD971" w14:textId="3F74F1D6" w:rsidR="004D4B18" w:rsidRPr="001B5AE8" w:rsidRDefault="004D4B18" w:rsidP="00497F36">
                      <w:p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 xml:space="preserve">　　２　区</w:t>
                      </w:r>
                      <w:r>
                        <w:rPr>
                          <w:rFonts w:ascii="ＭＳ 明朝" w:eastAsia="ＭＳ 明朝" w:hAnsi="ＭＳ 明朝" w:hint="eastAsia"/>
                          <w:bCs/>
                          <w:sz w:val="22"/>
                        </w:rPr>
                        <w:t>ＣＭ</w:t>
                      </w:r>
                      <w:r w:rsidRPr="001B5AE8">
                        <w:rPr>
                          <w:rFonts w:ascii="ＭＳ 明朝" w:eastAsia="ＭＳ 明朝" w:hAnsi="ＭＳ 明朝" w:hint="eastAsia"/>
                          <w:bCs/>
                          <w:sz w:val="22"/>
                        </w:rPr>
                        <w:t>制度</w:t>
                      </w:r>
                      <w:r>
                        <w:rPr>
                          <w:rFonts w:ascii="ＭＳ 明朝" w:eastAsia="ＭＳ 明朝" w:hAnsi="ＭＳ 明朝" w:hint="eastAsia"/>
                          <w:bCs/>
                          <w:sz w:val="22"/>
                        </w:rPr>
                        <w:t>の充実</w:t>
                      </w:r>
                      <w:r>
                        <w:rPr>
                          <w:rFonts w:ascii="ＭＳ 明朝" w:eastAsia="ＭＳ 明朝" w:hAnsi="ＭＳ 明朝"/>
                          <w:bCs/>
                          <w:sz w:val="22"/>
                        </w:rPr>
                        <w:t>、</w:t>
                      </w:r>
                      <w:r>
                        <w:rPr>
                          <w:rFonts w:ascii="ＭＳ 明朝" w:eastAsia="ＭＳ 明朝" w:hAnsi="ＭＳ 明朝" w:hint="eastAsia"/>
                          <w:bCs/>
                          <w:sz w:val="22"/>
                        </w:rPr>
                        <w:t>更なる</w:t>
                      </w:r>
                      <w:r>
                        <w:rPr>
                          <w:rFonts w:ascii="ＭＳ 明朝" w:eastAsia="ＭＳ 明朝" w:hAnsi="ＭＳ 明朝"/>
                          <w:bCs/>
                          <w:sz w:val="22"/>
                        </w:rPr>
                        <w:t>ニア・イズ・ベターの</w:t>
                      </w:r>
                      <w:r>
                        <w:rPr>
                          <w:rFonts w:ascii="ＭＳ 明朝" w:eastAsia="ＭＳ 明朝" w:hAnsi="ＭＳ 明朝" w:hint="eastAsia"/>
                          <w:bCs/>
                          <w:sz w:val="22"/>
                        </w:rPr>
                        <w:t>追求</w:t>
                      </w:r>
                      <w:r>
                        <w:rPr>
                          <w:rFonts w:ascii="ＭＳ 明朝" w:eastAsia="ＭＳ 明朝" w:hAnsi="ＭＳ 明朝"/>
                          <w:bCs/>
                          <w:sz w:val="22"/>
                        </w:rPr>
                        <w:t>・・・・・・</w:t>
                      </w:r>
                      <w:r w:rsidRPr="001B5AE8">
                        <w:rPr>
                          <w:rFonts w:ascii="ＭＳ 明朝" w:eastAsia="ＭＳ 明朝" w:hAnsi="ＭＳ 明朝" w:hint="eastAsia"/>
                          <w:bCs/>
                          <w:sz w:val="22"/>
                        </w:rPr>
                        <w:t>・・・・・・・・・・</w:t>
                      </w:r>
                      <w:r>
                        <w:rPr>
                          <w:rFonts w:ascii="ＭＳ 明朝" w:eastAsia="ＭＳ 明朝" w:hAnsi="ＭＳ 明朝" w:hint="eastAsia"/>
                          <w:bCs/>
                          <w:sz w:val="22"/>
                        </w:rPr>
                        <w:t>4</w:t>
                      </w:r>
                      <w:r>
                        <w:rPr>
                          <w:rFonts w:ascii="ＭＳ 明朝" w:eastAsia="ＭＳ 明朝" w:hAnsi="ＭＳ 明朝"/>
                          <w:bCs/>
                          <w:sz w:val="22"/>
                        </w:rPr>
                        <w:t>6</w:t>
                      </w:r>
                    </w:p>
                    <w:p w14:paraId="1B5EBDA9" w14:textId="046E6AE0" w:rsidR="004D4B18" w:rsidRPr="001B5AE8" w:rsidRDefault="004D4B18" w:rsidP="00497F36">
                      <w:pPr>
                        <w:spacing w:afterLines="50" w:after="180" w:line="300" w:lineRule="exact"/>
                        <w:jc w:val="distribute"/>
                        <w:rPr>
                          <w:rFonts w:ascii="ＭＳ 明朝" w:eastAsia="ＭＳ 明朝" w:hAnsi="ＭＳ 明朝"/>
                          <w:bCs/>
                          <w:sz w:val="22"/>
                        </w:rPr>
                      </w:pPr>
                      <w:r w:rsidRPr="001B5AE8">
                        <w:rPr>
                          <w:rFonts w:ascii="ＭＳ 明朝" w:eastAsia="ＭＳ 明朝" w:hAnsi="ＭＳ 明朝" w:hint="eastAsia"/>
                          <w:bCs/>
                          <w:sz w:val="22"/>
                        </w:rPr>
                        <w:t xml:space="preserve">　　３　区役所業務の更なる</w:t>
                      </w:r>
                      <w:r>
                        <w:rPr>
                          <w:rFonts w:ascii="ＭＳ 明朝" w:eastAsia="ＭＳ 明朝" w:hAnsi="ＭＳ 明朝" w:hint="eastAsia"/>
                          <w:bCs/>
                          <w:sz w:val="22"/>
                        </w:rPr>
                        <w:t>改善</w:t>
                      </w:r>
                      <w:r w:rsidRPr="001B5AE8">
                        <w:rPr>
                          <w:rFonts w:ascii="ＭＳ 明朝" w:eastAsia="ＭＳ 明朝" w:hAnsi="ＭＳ 明朝" w:hint="eastAsia"/>
                          <w:bCs/>
                          <w:sz w:val="22"/>
                        </w:rPr>
                        <w:t>の推進・・・・・・・・・・・・・・・・・・・・・・・</w:t>
                      </w:r>
                      <w:r>
                        <w:rPr>
                          <w:rFonts w:ascii="ＭＳ 明朝" w:eastAsia="ＭＳ 明朝" w:hAnsi="ＭＳ 明朝" w:hint="eastAsia"/>
                          <w:bCs/>
                          <w:sz w:val="22"/>
                        </w:rPr>
                        <w:t>4</w:t>
                      </w:r>
                      <w:r>
                        <w:rPr>
                          <w:rFonts w:ascii="ＭＳ 明朝" w:eastAsia="ＭＳ 明朝" w:hAnsi="ＭＳ 明朝"/>
                          <w:bCs/>
                          <w:sz w:val="22"/>
                        </w:rPr>
                        <w:t>8</w:t>
                      </w:r>
                    </w:p>
                    <w:p w14:paraId="1C9ECEBE" w14:textId="77777777" w:rsidR="004D4B18" w:rsidRPr="001B5AE8" w:rsidRDefault="004D4B18" w:rsidP="00497F36">
                      <w:pPr>
                        <w:spacing w:line="300" w:lineRule="exact"/>
                        <w:rPr>
                          <w:rFonts w:ascii="ＭＳ 明朝" w:eastAsia="ＭＳ 明朝" w:hAnsi="ＭＳ 明朝"/>
                          <w:b/>
                          <w:sz w:val="22"/>
                        </w:rPr>
                      </w:pPr>
                      <w:r w:rsidRPr="001B5AE8">
                        <w:rPr>
                          <w:rFonts w:ascii="ＭＳ 明朝" w:eastAsia="ＭＳ 明朝" w:hAnsi="ＭＳ 明朝" w:hint="eastAsia"/>
                          <w:b/>
                          <w:sz w:val="22"/>
                        </w:rPr>
                        <w:t>【改革の柱５】人材育成・職場力の向上</w:t>
                      </w:r>
                    </w:p>
                    <w:p w14:paraId="136E1A68" w14:textId="1B06B578" w:rsidR="004D4B18" w:rsidRPr="001B5AE8" w:rsidRDefault="004D4B18" w:rsidP="00497F36">
                      <w:pPr>
                        <w:spacing w:afterLines="50" w:after="180" w:line="300" w:lineRule="exact"/>
                        <w:ind w:firstLineChars="100" w:firstLine="220"/>
                        <w:jc w:val="distribute"/>
                        <w:rPr>
                          <w:rFonts w:ascii="ＭＳ 明朝" w:eastAsia="ＭＳ 明朝" w:hAnsi="ＭＳ 明朝"/>
                          <w:bCs/>
                          <w:sz w:val="22"/>
                        </w:rPr>
                      </w:pPr>
                      <w:r w:rsidRPr="001B5AE8">
                        <w:rPr>
                          <w:rFonts w:ascii="ＭＳ 明朝" w:eastAsia="ＭＳ 明朝" w:hAnsi="ＭＳ 明朝" w:hint="eastAsia"/>
                          <w:bCs/>
                          <w:sz w:val="22"/>
                        </w:rPr>
                        <w:t xml:space="preserve">　１　次代を担う職員の育成・・・・・・・・・・・・・・・・・・・・・・・・・・・・</w:t>
                      </w:r>
                      <w:r>
                        <w:rPr>
                          <w:rFonts w:ascii="ＭＳ 明朝" w:eastAsia="ＭＳ 明朝" w:hAnsi="ＭＳ 明朝" w:hint="eastAsia"/>
                          <w:bCs/>
                          <w:sz w:val="22"/>
                        </w:rPr>
                        <w:t>49</w:t>
                      </w:r>
                    </w:p>
                    <w:p w14:paraId="01F7B0EC" w14:textId="77777777" w:rsidR="004D4B18" w:rsidRPr="001B5AE8" w:rsidRDefault="004D4B18" w:rsidP="00497F36">
                      <w:pPr>
                        <w:spacing w:line="300" w:lineRule="exact"/>
                        <w:rPr>
                          <w:rFonts w:ascii="ＭＳ 明朝" w:eastAsia="ＭＳ 明朝" w:hAnsi="ＭＳ 明朝"/>
                          <w:b/>
                          <w:sz w:val="22"/>
                        </w:rPr>
                      </w:pPr>
                      <w:r w:rsidRPr="001B5AE8">
                        <w:rPr>
                          <w:rFonts w:ascii="ＭＳ 明朝" w:eastAsia="ＭＳ 明朝" w:hAnsi="ＭＳ 明朝" w:hint="eastAsia"/>
                          <w:b/>
                          <w:sz w:val="22"/>
                        </w:rPr>
                        <w:t>【改革の柱６】働き方改革</w:t>
                      </w:r>
                    </w:p>
                    <w:p w14:paraId="164AF680" w14:textId="6B6C88DE" w:rsidR="004D4B18" w:rsidRPr="001B5AE8" w:rsidRDefault="004D4B18" w:rsidP="00497F36">
                      <w:pPr>
                        <w:spacing w:line="300" w:lineRule="exact"/>
                        <w:jc w:val="distribute"/>
                        <w:rPr>
                          <w:rFonts w:ascii="ＭＳ 明朝" w:eastAsia="ＭＳ 明朝" w:hAnsi="ＭＳ 明朝"/>
                          <w:bCs/>
                          <w:sz w:val="22"/>
                        </w:rPr>
                      </w:pPr>
                      <w:r w:rsidRPr="001B5AE8">
                        <w:rPr>
                          <w:rFonts w:ascii="ＭＳ 明朝" w:eastAsia="ＭＳ 明朝" w:hAnsi="ＭＳ 明朝" w:hint="eastAsia"/>
                          <w:bCs/>
                          <w:sz w:val="22"/>
                        </w:rPr>
                        <w:t xml:space="preserve">　　１　働き方改革の推進・・・・・・・・・・・・・・・・・・・・・・・・・・・・・・</w:t>
                      </w:r>
                      <w:r>
                        <w:rPr>
                          <w:rFonts w:ascii="ＭＳ 明朝" w:eastAsia="ＭＳ 明朝" w:hAnsi="ＭＳ 明朝" w:hint="eastAsia"/>
                          <w:bCs/>
                          <w:sz w:val="22"/>
                        </w:rPr>
                        <w:t>51</w:t>
                      </w:r>
                    </w:p>
                    <w:p w14:paraId="54DF38C9" w14:textId="243E3EAD" w:rsidR="004D4B18" w:rsidRDefault="004D4B18" w:rsidP="00497F36">
                      <w:pPr>
                        <w:spacing w:beforeLines="20" w:before="72" w:afterLines="50" w:after="180" w:line="300" w:lineRule="exact"/>
                        <w:jc w:val="distribute"/>
                        <w:rPr>
                          <w:rFonts w:ascii="ＭＳ 明朝" w:eastAsia="ＭＳ 明朝" w:hAnsi="ＭＳ 明朝"/>
                          <w:bCs/>
                          <w:sz w:val="22"/>
                        </w:rPr>
                      </w:pPr>
                      <w:r w:rsidRPr="001B5AE8">
                        <w:rPr>
                          <w:rFonts w:ascii="ＭＳ 明朝" w:eastAsia="ＭＳ 明朝" w:hAnsi="ＭＳ 明朝" w:hint="eastAsia"/>
                          <w:bCs/>
                          <w:sz w:val="22"/>
                        </w:rPr>
                        <w:t>（巻末資料）４－１：地域活動協議会による自律的な地域運営の促進</w:t>
                      </w:r>
                      <w:r w:rsidRPr="001B5AE8">
                        <w:rPr>
                          <w:rFonts w:ascii="ＭＳ 明朝" w:eastAsia="ＭＳ 明朝" w:hAnsi="ＭＳ 明朝"/>
                          <w:bCs/>
                          <w:sz w:val="22"/>
                        </w:rPr>
                        <w:t xml:space="preserve"> </w:t>
                      </w:r>
                      <w:r>
                        <w:rPr>
                          <w:rFonts w:ascii="ＭＳ 明朝" w:eastAsia="ＭＳ 明朝" w:hAnsi="ＭＳ 明朝" w:hint="eastAsia"/>
                          <w:bCs/>
                          <w:sz w:val="22"/>
                        </w:rPr>
                        <w:t>各区状況・・・・・・・・・53</w:t>
                      </w:r>
                    </w:p>
                    <w:p w14:paraId="12924EEA" w14:textId="0ED5D2C4" w:rsidR="004D4B18" w:rsidRDefault="004D4B18" w:rsidP="00497F36">
                      <w:pPr>
                        <w:spacing w:beforeLines="20" w:before="72" w:line="220" w:lineRule="exact"/>
                        <w:ind w:leftChars="150" w:left="585" w:rightChars="200" w:right="420" w:hangingChars="150" w:hanging="270"/>
                        <w:jc w:val="left"/>
                        <w:rPr>
                          <w:rFonts w:ascii="ＭＳ 明朝" w:eastAsia="ＭＳ 明朝" w:hAnsi="ＭＳ 明朝"/>
                          <w:bCs/>
                          <w:sz w:val="22"/>
                        </w:rPr>
                      </w:pPr>
                      <w:r w:rsidRPr="00811244">
                        <w:rPr>
                          <w:rFonts w:ascii="ＭＳ 明朝" w:eastAsia="ＭＳ 明朝" w:hAnsi="ＭＳ 明朝" w:hint="eastAsia"/>
                          <w:bCs/>
                          <w:sz w:val="18"/>
                          <w:szCs w:val="18"/>
                        </w:rPr>
                        <w:t>※</w:t>
                      </w:r>
                      <w:r w:rsidRPr="00811244">
                        <w:rPr>
                          <w:rFonts w:ascii="ＭＳ 明朝" w:eastAsia="ＭＳ 明朝" w:hAnsi="ＭＳ 明朝"/>
                          <w:bCs/>
                          <w:sz w:val="18"/>
                          <w:szCs w:val="18"/>
                        </w:rPr>
                        <w:t>【改革の柱２】１－（８）「</w:t>
                      </w:r>
                      <w:r w:rsidRPr="00811244">
                        <w:rPr>
                          <w:rFonts w:ascii="ＭＳ 明朝" w:eastAsia="ＭＳ 明朝" w:hAnsi="ＭＳ 明朝" w:hint="eastAsia"/>
                          <w:bCs/>
                          <w:sz w:val="18"/>
                          <w:szCs w:val="18"/>
                        </w:rPr>
                        <w:t>市営住宅</w:t>
                      </w:r>
                      <w:r w:rsidRPr="00811244">
                        <w:rPr>
                          <w:rFonts w:ascii="ＭＳ 明朝" w:eastAsia="ＭＳ 明朝" w:hAnsi="ＭＳ 明朝"/>
                          <w:bCs/>
                          <w:sz w:val="18"/>
                          <w:szCs w:val="18"/>
                        </w:rPr>
                        <w:t>」</w:t>
                      </w:r>
                      <w:r w:rsidRPr="00811244">
                        <w:rPr>
                          <w:rFonts w:ascii="ＭＳ 明朝" w:eastAsia="ＭＳ 明朝" w:hAnsi="ＭＳ 明朝" w:hint="eastAsia"/>
                          <w:bCs/>
                          <w:sz w:val="18"/>
                          <w:szCs w:val="18"/>
                        </w:rPr>
                        <w:t>・</w:t>
                      </w:r>
                      <w:r w:rsidRPr="00811244">
                        <w:rPr>
                          <w:rFonts w:ascii="ＭＳ 明朝" w:eastAsia="ＭＳ 明朝" w:hAnsi="ＭＳ 明朝"/>
                          <w:bCs/>
                          <w:sz w:val="18"/>
                          <w:szCs w:val="18"/>
                        </w:rPr>
                        <w:t>（９）「</w:t>
                      </w:r>
                      <w:r w:rsidRPr="00811244">
                        <w:rPr>
                          <w:rFonts w:ascii="ＭＳ 明朝" w:eastAsia="ＭＳ 明朝" w:hAnsi="ＭＳ 明朝" w:hint="eastAsia"/>
                          <w:bCs/>
                          <w:sz w:val="18"/>
                          <w:szCs w:val="18"/>
                        </w:rPr>
                        <w:t>動物園</w:t>
                      </w:r>
                      <w:r w:rsidRPr="00811244">
                        <w:rPr>
                          <w:rFonts w:ascii="ＭＳ 明朝" w:eastAsia="ＭＳ 明朝" w:hAnsi="ＭＳ 明朝"/>
                          <w:bCs/>
                          <w:sz w:val="18"/>
                          <w:szCs w:val="18"/>
                        </w:rPr>
                        <w:t>」、【改革の柱３】１－（３）「</w:t>
                      </w:r>
                      <w:r w:rsidRPr="00811244">
                        <w:rPr>
                          <w:rFonts w:ascii="ＭＳ 明朝" w:eastAsia="ＭＳ 明朝" w:hAnsi="ＭＳ 明朝" w:hint="eastAsia"/>
                          <w:bCs/>
                          <w:sz w:val="18"/>
                          <w:szCs w:val="18"/>
                        </w:rPr>
                        <w:t>最新技術</w:t>
                      </w:r>
                      <w:r w:rsidRPr="00811244">
                        <w:rPr>
                          <w:rFonts w:ascii="ＭＳ 明朝" w:eastAsia="ＭＳ 明朝" w:hAnsi="ＭＳ 明朝"/>
                          <w:bCs/>
                          <w:sz w:val="18"/>
                          <w:szCs w:val="18"/>
                        </w:rPr>
                        <w:t>を活用した維持管理業務等</w:t>
                      </w:r>
                      <w:r w:rsidRPr="00811244">
                        <w:rPr>
                          <w:rFonts w:ascii="ＭＳ 明朝" w:eastAsia="ＭＳ 明朝" w:hAnsi="ＭＳ 明朝" w:hint="eastAsia"/>
                          <w:bCs/>
                          <w:sz w:val="18"/>
                          <w:szCs w:val="18"/>
                        </w:rPr>
                        <w:t>の</w:t>
                      </w:r>
                      <w:r w:rsidRPr="00811244">
                        <w:rPr>
                          <w:rFonts w:ascii="ＭＳ 明朝" w:eastAsia="ＭＳ 明朝" w:hAnsi="ＭＳ 明朝"/>
                          <w:bCs/>
                          <w:sz w:val="18"/>
                          <w:szCs w:val="18"/>
                        </w:rPr>
                        <w:t>効率化」</w:t>
                      </w:r>
                      <w:r w:rsidRPr="00811244">
                        <w:rPr>
                          <w:rFonts w:ascii="ＭＳ 明朝" w:eastAsia="ＭＳ 明朝" w:hAnsi="ＭＳ 明朝" w:hint="eastAsia"/>
                          <w:bCs/>
                          <w:sz w:val="18"/>
                          <w:szCs w:val="18"/>
                        </w:rPr>
                        <w:t>については、令和</w:t>
                      </w:r>
                      <w:r w:rsidRPr="00811244">
                        <w:rPr>
                          <w:rFonts w:ascii="ＭＳ 明朝" w:eastAsia="ＭＳ 明朝" w:hAnsi="ＭＳ 明朝"/>
                          <w:bCs/>
                          <w:sz w:val="18"/>
                          <w:szCs w:val="18"/>
                        </w:rPr>
                        <w:t>３年度末に取組を完了しているため</w:t>
                      </w:r>
                      <w:r w:rsidRPr="00811244">
                        <w:rPr>
                          <w:rFonts w:ascii="ＭＳ 明朝" w:eastAsia="ＭＳ 明朝" w:hAnsi="ＭＳ 明朝" w:hint="eastAsia"/>
                          <w:bCs/>
                          <w:sz w:val="18"/>
                          <w:szCs w:val="18"/>
                        </w:rPr>
                        <w:t>、本</w:t>
                      </w:r>
                      <w:r w:rsidRPr="00811244">
                        <w:rPr>
                          <w:rFonts w:ascii="ＭＳ 明朝" w:eastAsia="ＭＳ 明朝" w:hAnsi="ＭＳ 明朝"/>
                          <w:bCs/>
                          <w:sz w:val="18"/>
                          <w:szCs w:val="18"/>
                        </w:rPr>
                        <w:t>冊子には掲載しておりません。</w:t>
                      </w:r>
                      <w:r w:rsidRPr="00811244">
                        <w:rPr>
                          <w:rFonts w:ascii="ＭＳ 明朝" w:eastAsia="ＭＳ 明朝" w:hAnsi="ＭＳ 明朝" w:hint="eastAsia"/>
                          <w:bCs/>
                          <w:sz w:val="18"/>
                          <w:szCs w:val="18"/>
                        </w:rPr>
                        <w:t>当該</w:t>
                      </w:r>
                      <w:r w:rsidRPr="00811244">
                        <w:rPr>
                          <w:rFonts w:ascii="ＭＳ 明朝" w:eastAsia="ＭＳ 明朝" w:hAnsi="ＭＳ 明朝"/>
                          <w:bCs/>
                          <w:sz w:val="18"/>
                          <w:szCs w:val="18"/>
                        </w:rPr>
                        <w:t>取組の</w:t>
                      </w:r>
                      <w:r w:rsidRPr="00811244">
                        <w:rPr>
                          <w:rFonts w:ascii="ＭＳ 明朝" w:eastAsia="ＭＳ 明朝" w:hAnsi="ＭＳ 明朝" w:hint="eastAsia"/>
                          <w:bCs/>
                          <w:sz w:val="18"/>
                          <w:szCs w:val="18"/>
                        </w:rPr>
                        <w:t>取組結果</w:t>
                      </w:r>
                      <w:r w:rsidRPr="00811244">
                        <w:rPr>
                          <w:rFonts w:ascii="ＭＳ 明朝" w:eastAsia="ＭＳ 明朝" w:hAnsi="ＭＳ 明朝"/>
                          <w:bCs/>
                          <w:sz w:val="18"/>
                          <w:szCs w:val="18"/>
                        </w:rPr>
                        <w:t>は「</w:t>
                      </w:r>
                      <w:r w:rsidRPr="00811244">
                        <w:rPr>
                          <w:rFonts w:ascii="ＭＳ 明朝" w:eastAsia="ＭＳ 明朝" w:hAnsi="ＭＳ 明朝" w:hint="eastAsia"/>
                          <w:bCs/>
                          <w:sz w:val="18"/>
                          <w:szCs w:val="18"/>
                        </w:rPr>
                        <w:t>市政改革プラン</w:t>
                      </w:r>
                      <w:r w:rsidRPr="00811244">
                        <w:rPr>
                          <w:rFonts w:ascii="ＭＳ 明朝" w:eastAsia="ＭＳ 明朝" w:hAnsi="ＭＳ 明朝"/>
                          <w:bCs/>
                          <w:sz w:val="18"/>
                          <w:szCs w:val="18"/>
                        </w:rPr>
                        <w:t>3.0の</w:t>
                      </w:r>
                      <w:r w:rsidRPr="00811244">
                        <w:rPr>
                          <w:rFonts w:ascii="ＭＳ 明朝" w:eastAsia="ＭＳ 明朝" w:hAnsi="ＭＳ 明朝" w:hint="eastAsia"/>
                          <w:bCs/>
                          <w:sz w:val="18"/>
                          <w:szCs w:val="18"/>
                        </w:rPr>
                        <w:t>進捗</w:t>
                      </w:r>
                      <w:r w:rsidRPr="00811244">
                        <w:rPr>
                          <w:rFonts w:ascii="ＭＳ 明朝" w:eastAsia="ＭＳ 明朝" w:hAnsi="ＭＳ 明朝"/>
                          <w:bCs/>
                          <w:sz w:val="18"/>
                          <w:szCs w:val="18"/>
                        </w:rPr>
                        <w:t>状況（令和</w:t>
                      </w:r>
                      <w:r w:rsidRPr="00811244">
                        <w:rPr>
                          <w:rFonts w:ascii="ＭＳ 明朝" w:eastAsia="ＭＳ 明朝" w:hAnsi="ＭＳ 明朝" w:hint="eastAsia"/>
                          <w:bCs/>
                          <w:sz w:val="18"/>
                          <w:szCs w:val="18"/>
                        </w:rPr>
                        <w:t>３</w:t>
                      </w:r>
                      <w:r w:rsidRPr="00811244">
                        <w:rPr>
                          <w:rFonts w:ascii="ＭＳ 明朝" w:eastAsia="ＭＳ 明朝" w:hAnsi="ＭＳ 明朝"/>
                          <w:bCs/>
                          <w:sz w:val="18"/>
                          <w:szCs w:val="18"/>
                        </w:rPr>
                        <w:t>年度末時点）」</w:t>
                      </w:r>
                      <w:r w:rsidRPr="00811244">
                        <w:rPr>
                          <w:rFonts w:ascii="ＭＳ 明朝" w:eastAsia="ＭＳ 明朝" w:hAnsi="ＭＳ 明朝" w:hint="eastAsia"/>
                          <w:bCs/>
                          <w:sz w:val="18"/>
                          <w:szCs w:val="18"/>
                        </w:rPr>
                        <w:t>を</w:t>
                      </w:r>
                      <w:r w:rsidRPr="00811244">
                        <w:rPr>
                          <w:rFonts w:ascii="ＭＳ 明朝" w:eastAsia="ＭＳ 明朝" w:hAnsi="ＭＳ 明朝"/>
                          <w:bCs/>
                          <w:sz w:val="18"/>
                          <w:szCs w:val="18"/>
                        </w:rPr>
                        <w:t>ご覧ください。</w:t>
                      </w:r>
                    </w:p>
                    <w:p w14:paraId="11EA1CF6" w14:textId="77777777" w:rsidR="004D4B18" w:rsidRDefault="004D4B18" w:rsidP="008C15BE">
                      <w:pPr>
                        <w:spacing w:beforeLines="50" w:before="180"/>
                        <w:rPr>
                          <w:rFonts w:ascii="ＭＳ 明朝" w:eastAsia="ＭＳ 明朝" w:hAnsi="ＭＳ 明朝"/>
                          <w:bCs/>
                          <w:sz w:val="22"/>
                        </w:rPr>
                      </w:pPr>
                    </w:p>
                    <w:p w14:paraId="5D65B473" w14:textId="77777777" w:rsidR="004D4B18" w:rsidRDefault="004D4B18" w:rsidP="008C15BE">
                      <w:pPr>
                        <w:spacing w:beforeLines="50" w:before="180"/>
                        <w:rPr>
                          <w:rFonts w:ascii="ＭＳ 明朝" w:eastAsia="ＭＳ 明朝" w:hAnsi="ＭＳ 明朝"/>
                          <w:bCs/>
                          <w:sz w:val="22"/>
                        </w:rPr>
                      </w:pPr>
                    </w:p>
                    <w:p w14:paraId="21C88AA1" w14:textId="77777777" w:rsidR="004D4B18" w:rsidRDefault="004D4B18" w:rsidP="008C15BE">
                      <w:pPr>
                        <w:spacing w:beforeLines="50" w:before="180"/>
                        <w:rPr>
                          <w:rFonts w:ascii="ＭＳ 明朝" w:eastAsia="ＭＳ 明朝" w:hAnsi="ＭＳ 明朝"/>
                          <w:bCs/>
                          <w:sz w:val="22"/>
                        </w:rPr>
                      </w:pPr>
                    </w:p>
                    <w:p w14:paraId="257AF6B7" w14:textId="77777777" w:rsidR="004D4B18" w:rsidRDefault="004D4B18" w:rsidP="008C15BE">
                      <w:pPr>
                        <w:spacing w:beforeLines="50" w:before="180"/>
                        <w:rPr>
                          <w:rFonts w:ascii="ＭＳ 明朝" w:eastAsia="ＭＳ 明朝" w:hAnsi="ＭＳ 明朝"/>
                          <w:bCs/>
                          <w:sz w:val="22"/>
                        </w:rPr>
                      </w:pPr>
                    </w:p>
                    <w:p w14:paraId="7957951B" w14:textId="77777777" w:rsidR="004D4B18" w:rsidRDefault="004D4B18" w:rsidP="008C15BE">
                      <w:pPr>
                        <w:spacing w:beforeLines="50" w:before="180"/>
                        <w:rPr>
                          <w:rFonts w:ascii="ＭＳ 明朝" w:eastAsia="ＭＳ 明朝" w:hAnsi="ＭＳ 明朝"/>
                          <w:bCs/>
                          <w:sz w:val="22"/>
                        </w:rPr>
                      </w:pPr>
                    </w:p>
                    <w:p w14:paraId="300029B7" w14:textId="77777777" w:rsidR="004D4B18" w:rsidRPr="009143A0" w:rsidRDefault="004D4B18" w:rsidP="008C15BE">
                      <w:pPr>
                        <w:spacing w:beforeLines="50" w:before="180"/>
                        <w:rPr>
                          <w:bCs/>
                          <w:sz w:val="22"/>
                        </w:rPr>
                      </w:pPr>
                      <w:r w:rsidRPr="001B5AE8">
                        <w:rPr>
                          <w:rFonts w:ascii="ＭＳ 明朝" w:eastAsia="ＭＳ 明朝" w:hAnsi="ＭＳ 明朝" w:hint="eastAsia"/>
                          <w:bCs/>
                          <w:sz w:val="22"/>
                        </w:rPr>
                        <w:t>語索引）</w:t>
                      </w:r>
                      <w:r w:rsidRPr="001B5AE8">
                        <w:rPr>
                          <w:rFonts w:ascii="ＭＳ 明朝" w:eastAsia="ＭＳ 明朝" w:hAnsi="ＭＳ 明朝"/>
                          <w:bCs/>
                          <w:sz w:val="22"/>
                        </w:rPr>
                        <w:t>・・・・・・・・・・・・・・・・・・・・・・・・・・・・・・・・・・・・</w:t>
                      </w:r>
                      <w:r w:rsidRPr="001B5AE8">
                        <w:rPr>
                          <w:rFonts w:ascii="ＭＳ 明朝" w:hAnsi="ＭＳ 明朝"/>
                          <w:bCs/>
                          <w:sz w:val="22"/>
                        </w:rPr>
                        <w:t>・・</w:t>
                      </w:r>
                      <w:r w:rsidRPr="001B5AE8">
                        <w:rPr>
                          <w:rFonts w:ascii="ＭＳ 明朝" w:hAnsi="ＭＳ 明朝" w:hint="eastAsia"/>
                          <w:bCs/>
                          <w:sz w:val="22"/>
                        </w:rPr>
                        <w:t>63</w:t>
                      </w:r>
                    </w:p>
                  </w:txbxContent>
                </v:textbox>
                <w10:wrap anchorx="margin" anchory="page"/>
              </v:shape>
            </w:pict>
          </mc:Fallback>
        </mc:AlternateContent>
      </w:r>
    </w:p>
    <w:p w14:paraId="2F6FB230" w14:textId="2D23474A" w:rsidR="00410BF0" w:rsidRDefault="00410BF0" w:rsidP="008C15BE">
      <w:pPr>
        <w:widowControl/>
        <w:jc w:val="left"/>
        <w:rPr>
          <w:rFonts w:ascii="ＭＳ ゴシック" w:eastAsia="ＭＳ ゴシック" w:hAnsi="ＭＳ ゴシック" w:cs="Times New Roman"/>
          <w:b/>
          <w:sz w:val="32"/>
          <w:szCs w:val="32"/>
        </w:rPr>
      </w:pPr>
      <w:bookmarkStart w:id="10" w:name="_Toc12372634"/>
      <w:bookmarkStart w:id="11" w:name="_Toc44684514"/>
    </w:p>
    <w:p w14:paraId="3561C059" w14:textId="7C9FD476" w:rsidR="00410BF0" w:rsidRDefault="00410BF0" w:rsidP="008C15BE">
      <w:pPr>
        <w:widowControl/>
        <w:jc w:val="left"/>
        <w:rPr>
          <w:rFonts w:ascii="ＭＳ ゴシック" w:eastAsia="ＭＳ ゴシック" w:hAnsi="ＭＳ ゴシック" w:cs="Times New Roman"/>
          <w:b/>
          <w:sz w:val="32"/>
          <w:szCs w:val="32"/>
        </w:rPr>
      </w:pPr>
    </w:p>
    <w:p w14:paraId="177191E7" w14:textId="621EE1EC" w:rsidR="00410BF0" w:rsidRDefault="00410BF0" w:rsidP="008C15BE">
      <w:pPr>
        <w:widowControl/>
        <w:jc w:val="left"/>
        <w:rPr>
          <w:rFonts w:ascii="ＭＳ ゴシック" w:eastAsia="ＭＳ ゴシック" w:hAnsi="ＭＳ ゴシック" w:cs="Times New Roman"/>
          <w:b/>
          <w:sz w:val="32"/>
          <w:szCs w:val="32"/>
        </w:rPr>
      </w:pPr>
    </w:p>
    <w:p w14:paraId="37E8F5CF" w14:textId="76CF0F6F" w:rsidR="00410BF0" w:rsidRDefault="00410BF0" w:rsidP="008C15BE">
      <w:pPr>
        <w:widowControl/>
        <w:jc w:val="left"/>
        <w:rPr>
          <w:rFonts w:ascii="ＭＳ ゴシック" w:eastAsia="ＭＳ ゴシック" w:hAnsi="ＭＳ ゴシック" w:cs="Times New Roman"/>
          <w:b/>
          <w:sz w:val="32"/>
          <w:szCs w:val="32"/>
        </w:rPr>
      </w:pPr>
    </w:p>
    <w:p w14:paraId="512192C6" w14:textId="7DFE6F14" w:rsidR="00410BF0" w:rsidRDefault="00410BF0" w:rsidP="008C15BE">
      <w:pPr>
        <w:widowControl/>
        <w:jc w:val="left"/>
        <w:rPr>
          <w:rFonts w:ascii="ＭＳ ゴシック" w:eastAsia="ＭＳ ゴシック" w:hAnsi="ＭＳ ゴシック" w:cs="Times New Roman"/>
          <w:b/>
          <w:sz w:val="32"/>
          <w:szCs w:val="32"/>
        </w:rPr>
      </w:pPr>
    </w:p>
    <w:p w14:paraId="24F845F5" w14:textId="1D91ACFA" w:rsidR="00410BF0" w:rsidRDefault="00410BF0" w:rsidP="008C15BE">
      <w:pPr>
        <w:widowControl/>
        <w:jc w:val="left"/>
        <w:rPr>
          <w:rFonts w:ascii="ＭＳ ゴシック" w:eastAsia="ＭＳ ゴシック" w:hAnsi="ＭＳ ゴシック" w:cs="Times New Roman"/>
          <w:b/>
          <w:sz w:val="32"/>
          <w:szCs w:val="32"/>
        </w:rPr>
      </w:pPr>
    </w:p>
    <w:p w14:paraId="78A5C2B1" w14:textId="228B2D79" w:rsidR="00410BF0" w:rsidRDefault="00410BF0" w:rsidP="008C15BE">
      <w:pPr>
        <w:widowControl/>
        <w:jc w:val="left"/>
        <w:rPr>
          <w:rFonts w:ascii="ＭＳ ゴシック" w:eastAsia="ＭＳ ゴシック" w:hAnsi="ＭＳ ゴシック" w:cs="Times New Roman"/>
          <w:b/>
          <w:sz w:val="32"/>
          <w:szCs w:val="32"/>
        </w:rPr>
      </w:pPr>
    </w:p>
    <w:p w14:paraId="505C3AF2" w14:textId="75A32401" w:rsidR="00410BF0" w:rsidRDefault="00410BF0" w:rsidP="008C15BE">
      <w:pPr>
        <w:widowControl/>
        <w:jc w:val="left"/>
        <w:rPr>
          <w:rFonts w:ascii="ＭＳ ゴシック" w:eastAsia="ＭＳ ゴシック" w:hAnsi="ＭＳ ゴシック" w:cs="Times New Roman"/>
          <w:b/>
          <w:sz w:val="32"/>
          <w:szCs w:val="32"/>
        </w:rPr>
      </w:pPr>
    </w:p>
    <w:p w14:paraId="0EA931F4" w14:textId="707F43D4" w:rsidR="00410BF0" w:rsidRDefault="00410BF0" w:rsidP="008C15BE">
      <w:pPr>
        <w:widowControl/>
        <w:jc w:val="left"/>
        <w:rPr>
          <w:rFonts w:ascii="ＭＳ ゴシック" w:eastAsia="ＭＳ ゴシック" w:hAnsi="ＭＳ ゴシック" w:cs="Times New Roman"/>
          <w:b/>
          <w:sz w:val="32"/>
          <w:szCs w:val="32"/>
        </w:rPr>
      </w:pPr>
    </w:p>
    <w:p w14:paraId="5D5A05AA" w14:textId="1D15C6A1" w:rsidR="00410BF0" w:rsidRDefault="00410BF0" w:rsidP="008C15BE">
      <w:pPr>
        <w:widowControl/>
        <w:jc w:val="left"/>
        <w:rPr>
          <w:rFonts w:ascii="ＭＳ ゴシック" w:eastAsia="ＭＳ ゴシック" w:hAnsi="ＭＳ ゴシック" w:cs="Times New Roman"/>
          <w:b/>
          <w:sz w:val="32"/>
          <w:szCs w:val="32"/>
        </w:rPr>
      </w:pPr>
    </w:p>
    <w:p w14:paraId="6771D9A4" w14:textId="0D9BF501" w:rsidR="00410BF0" w:rsidRDefault="00410BF0" w:rsidP="008C15BE">
      <w:pPr>
        <w:widowControl/>
        <w:jc w:val="left"/>
        <w:rPr>
          <w:rFonts w:ascii="ＭＳ ゴシック" w:eastAsia="ＭＳ ゴシック" w:hAnsi="ＭＳ ゴシック" w:cs="Times New Roman"/>
          <w:b/>
          <w:sz w:val="32"/>
          <w:szCs w:val="32"/>
        </w:rPr>
      </w:pPr>
    </w:p>
    <w:p w14:paraId="3312DCCA" w14:textId="24A7E893" w:rsidR="00410BF0" w:rsidRDefault="00410BF0" w:rsidP="008C15BE">
      <w:pPr>
        <w:widowControl/>
        <w:jc w:val="left"/>
        <w:rPr>
          <w:rFonts w:ascii="ＭＳ ゴシック" w:eastAsia="ＭＳ ゴシック" w:hAnsi="ＭＳ ゴシック" w:cs="Times New Roman"/>
          <w:b/>
          <w:sz w:val="32"/>
          <w:szCs w:val="32"/>
        </w:rPr>
      </w:pPr>
    </w:p>
    <w:p w14:paraId="58920C78" w14:textId="102953C9" w:rsidR="00410BF0" w:rsidRDefault="00410BF0" w:rsidP="008C15BE">
      <w:pPr>
        <w:widowControl/>
        <w:jc w:val="left"/>
        <w:rPr>
          <w:rFonts w:ascii="ＭＳ ゴシック" w:eastAsia="ＭＳ ゴシック" w:hAnsi="ＭＳ ゴシック" w:cs="Times New Roman"/>
          <w:b/>
          <w:sz w:val="32"/>
          <w:szCs w:val="32"/>
        </w:rPr>
      </w:pPr>
    </w:p>
    <w:p w14:paraId="1C7FEDBC" w14:textId="23475272" w:rsidR="00410BF0" w:rsidRDefault="00410BF0" w:rsidP="008C15BE">
      <w:pPr>
        <w:widowControl/>
        <w:jc w:val="left"/>
        <w:rPr>
          <w:rFonts w:ascii="ＭＳ ゴシック" w:eastAsia="ＭＳ ゴシック" w:hAnsi="ＭＳ ゴシック" w:cs="Times New Roman"/>
          <w:b/>
          <w:sz w:val="32"/>
          <w:szCs w:val="32"/>
        </w:rPr>
      </w:pPr>
    </w:p>
    <w:p w14:paraId="0232A387" w14:textId="49704019" w:rsidR="00410BF0" w:rsidRDefault="00410BF0" w:rsidP="008C15BE">
      <w:pPr>
        <w:widowControl/>
        <w:jc w:val="left"/>
        <w:rPr>
          <w:rFonts w:ascii="ＭＳ ゴシック" w:eastAsia="ＭＳ ゴシック" w:hAnsi="ＭＳ ゴシック" w:cs="Times New Roman"/>
          <w:b/>
          <w:sz w:val="32"/>
          <w:szCs w:val="32"/>
        </w:rPr>
      </w:pPr>
    </w:p>
    <w:p w14:paraId="7257D639" w14:textId="45CAF8ED" w:rsidR="00410BF0" w:rsidRDefault="00410BF0" w:rsidP="008C15BE">
      <w:pPr>
        <w:widowControl/>
        <w:jc w:val="left"/>
        <w:rPr>
          <w:rFonts w:ascii="ＭＳ ゴシック" w:eastAsia="ＭＳ ゴシック" w:hAnsi="ＭＳ ゴシック" w:cs="Times New Roman"/>
          <w:b/>
          <w:sz w:val="32"/>
          <w:szCs w:val="32"/>
        </w:rPr>
      </w:pPr>
    </w:p>
    <w:p w14:paraId="7AF34B7B" w14:textId="1A1C0491" w:rsidR="00101C0D" w:rsidRDefault="00101C0D" w:rsidP="008C15BE">
      <w:pPr>
        <w:widowControl/>
        <w:jc w:val="left"/>
        <w:rPr>
          <w:rFonts w:ascii="ＭＳ ゴシック" w:eastAsia="ＭＳ ゴシック" w:hAnsi="ＭＳ ゴシック" w:cs="Times New Roman"/>
          <w:b/>
          <w:sz w:val="32"/>
          <w:szCs w:val="32"/>
        </w:rPr>
        <w:sectPr w:rsidR="00101C0D" w:rsidSect="00CF3E44">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247" w:bottom="992" w:left="1247" w:header="851" w:footer="992" w:gutter="0"/>
          <w:pgNumType w:start="1"/>
          <w:cols w:space="425"/>
          <w:docGrid w:type="lines" w:linePitch="360"/>
        </w:sectPr>
      </w:pPr>
    </w:p>
    <w:p w14:paraId="16BC64C8" w14:textId="7E00ACD4" w:rsidR="00410BF0" w:rsidRDefault="00410BF0" w:rsidP="008C15BE">
      <w:pPr>
        <w:widowControl/>
        <w:jc w:val="left"/>
        <w:rPr>
          <w:rFonts w:ascii="ＭＳ ゴシック" w:eastAsia="ＭＳ ゴシック" w:hAnsi="ＭＳ ゴシック" w:cs="Times New Roman"/>
          <w:b/>
          <w:sz w:val="32"/>
          <w:szCs w:val="32"/>
        </w:rPr>
      </w:pPr>
    </w:p>
    <w:p w14:paraId="1841F6DF" w14:textId="77777777" w:rsidR="00101C0D" w:rsidRDefault="00101C0D" w:rsidP="008C15BE">
      <w:pPr>
        <w:widowControl/>
        <w:jc w:val="left"/>
        <w:rPr>
          <w:rFonts w:ascii="ＭＳ ゴシック" w:eastAsia="ＭＳ ゴシック" w:hAnsi="ＭＳ ゴシック" w:cs="Times New Roman"/>
          <w:b/>
          <w:sz w:val="32"/>
          <w:szCs w:val="32"/>
        </w:rPr>
        <w:sectPr w:rsidR="00101C0D" w:rsidSect="00CF3E44">
          <w:type w:val="continuous"/>
          <w:pgSz w:w="11906" w:h="16838" w:code="9"/>
          <w:pgMar w:top="1134" w:right="1247" w:bottom="992" w:left="1247" w:header="851" w:footer="992" w:gutter="0"/>
          <w:pgNumType w:start="1"/>
          <w:cols w:space="425"/>
          <w:docGrid w:type="lines" w:linePitch="360"/>
        </w:sectPr>
      </w:pPr>
    </w:p>
    <w:p w14:paraId="3B4FE4BC" w14:textId="168D2838" w:rsidR="00733D3F" w:rsidRPr="00930FBD" w:rsidRDefault="00733D3F" w:rsidP="00733D3F">
      <w:pPr>
        <w:widowControl/>
        <w:jc w:val="left"/>
        <w:rPr>
          <w:rFonts w:ascii="ＭＳ ゴシック" w:eastAsia="ＭＳ ゴシック" w:hAnsi="ＭＳ ゴシック" w:cs="Times New Roman"/>
          <w:b/>
          <w:sz w:val="32"/>
          <w:szCs w:val="32"/>
        </w:rPr>
      </w:pPr>
      <w:r w:rsidRPr="00FE0693">
        <w:rPr>
          <w:rFonts w:ascii="ＭＳ ゴシック" w:eastAsia="ＭＳ ゴシック" w:hAnsi="ＭＳ ゴシック" w:cs="Times New Roman" w:hint="eastAsia"/>
          <w:b/>
          <w:sz w:val="32"/>
          <w:szCs w:val="32"/>
        </w:rPr>
        <w:lastRenderedPageBreak/>
        <w:t>「市政改革プ</w:t>
      </w:r>
      <w:r w:rsidRPr="00930FBD">
        <w:rPr>
          <w:rFonts w:ascii="ＭＳ ゴシック" w:eastAsia="ＭＳ ゴシック" w:hAnsi="ＭＳ ゴシック" w:cs="Times New Roman" w:hint="eastAsia"/>
          <w:b/>
          <w:sz w:val="32"/>
          <w:szCs w:val="32"/>
        </w:rPr>
        <w:t>ラン3.</w:t>
      </w:r>
      <w:r w:rsidRPr="004E54B6">
        <w:rPr>
          <w:rFonts w:ascii="ＭＳ ゴシック" w:eastAsia="ＭＳ ゴシック" w:hAnsi="ＭＳ ゴシック" w:cs="Times New Roman"/>
          <w:b/>
          <w:sz w:val="32"/>
          <w:szCs w:val="32"/>
        </w:rPr>
        <w:t>1</w:t>
      </w:r>
      <w:r w:rsidRPr="00930FBD">
        <w:rPr>
          <w:rFonts w:ascii="ＭＳ ゴシック" w:eastAsia="ＭＳ ゴシック" w:hAnsi="ＭＳ ゴシック" w:cs="Times New Roman" w:hint="eastAsia"/>
          <w:b/>
          <w:sz w:val="32"/>
          <w:szCs w:val="32"/>
        </w:rPr>
        <w:t>」の進捗状況（令和</w:t>
      </w:r>
      <w:r w:rsidRPr="004E54B6">
        <w:rPr>
          <w:rFonts w:ascii="ＭＳ ゴシック" w:eastAsia="ＭＳ ゴシック" w:hAnsi="ＭＳ ゴシック" w:cs="Times New Roman" w:hint="eastAsia"/>
          <w:b/>
          <w:sz w:val="32"/>
          <w:szCs w:val="32"/>
        </w:rPr>
        <w:t>４</w:t>
      </w:r>
      <w:r w:rsidRPr="00930FBD">
        <w:rPr>
          <w:rFonts w:ascii="ＭＳ ゴシック" w:eastAsia="ＭＳ ゴシック" w:hAnsi="ＭＳ ゴシック" w:cs="Times New Roman" w:hint="eastAsia"/>
          <w:b/>
          <w:sz w:val="32"/>
          <w:szCs w:val="32"/>
        </w:rPr>
        <w:t>年度末時点）</w:t>
      </w:r>
    </w:p>
    <w:p w14:paraId="0306D019" w14:textId="77777777" w:rsidR="00733D3F" w:rsidRPr="00930FBD" w:rsidRDefault="00733D3F" w:rsidP="00733D3F">
      <w:pPr>
        <w:spacing w:line="400" w:lineRule="atLeast"/>
        <w:rPr>
          <w:rFonts w:ascii="ＭＳ ゴシック" w:eastAsia="ＭＳ ゴシック" w:hAnsi="ＭＳ ゴシック" w:cs="Times New Roman"/>
          <w:sz w:val="32"/>
          <w:szCs w:val="32"/>
        </w:rPr>
      </w:pPr>
    </w:p>
    <w:p w14:paraId="376A13B8" w14:textId="617CF3D8" w:rsidR="00733D3F" w:rsidRPr="00930FBD" w:rsidRDefault="00733D3F" w:rsidP="00733D3F">
      <w:pPr>
        <w:keepNext/>
        <w:ind w:firstLineChars="100" w:firstLine="312"/>
        <w:outlineLvl w:val="0"/>
        <w:rPr>
          <w:rFonts w:ascii="ＭＳ ゴシック" w:eastAsia="ＭＳ ゴシック" w:hAnsi="ＭＳ ゴシック" w:cs="Times New Roman"/>
          <w:spacing w:val="-4"/>
          <w:sz w:val="32"/>
          <w:szCs w:val="32"/>
        </w:rPr>
      </w:pPr>
      <w:bookmarkStart w:id="12" w:name="_Toc12372632"/>
      <w:bookmarkStart w:id="13" w:name="_Toc44684511"/>
      <w:r w:rsidRPr="00930FBD">
        <w:rPr>
          <w:rFonts w:ascii="ＭＳ ゴシック" w:eastAsia="ＭＳ ゴシック" w:hAnsi="ＭＳ ゴシック" w:cs="Times New Roman" w:hint="eastAsia"/>
          <w:spacing w:val="-4"/>
          <w:sz w:val="32"/>
          <w:szCs w:val="32"/>
        </w:rPr>
        <w:t>Ⅰ　概　　要</w:t>
      </w:r>
      <w:bookmarkEnd w:id="12"/>
      <w:bookmarkEnd w:id="13"/>
    </w:p>
    <w:p w14:paraId="7B833C01" w14:textId="77777777" w:rsidR="00733D3F" w:rsidRPr="00930FBD" w:rsidRDefault="00733D3F" w:rsidP="00733D3F">
      <w:pPr>
        <w:widowControl/>
        <w:jc w:val="left"/>
        <w:rPr>
          <w:rFonts w:ascii="ＭＳ ゴシック" w:eastAsia="ＭＳ ゴシック" w:hAnsi="ＭＳ ゴシック" w:cs="Times New Roman"/>
          <w:spacing w:val="-4"/>
          <w:sz w:val="26"/>
          <w:szCs w:val="26"/>
        </w:rPr>
      </w:pPr>
    </w:p>
    <w:p w14:paraId="74A1F21D" w14:textId="6A5CDF8F" w:rsidR="00733D3F" w:rsidRPr="00930FBD" w:rsidRDefault="00733D3F" w:rsidP="00733D3F">
      <w:pPr>
        <w:spacing w:line="340" w:lineRule="exact"/>
        <w:ind w:leftChars="100" w:left="210" w:rightChars="100" w:right="21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大阪市では、市民が本市に暮らすことの満足度を向上させるため、生産性向上の視点を踏まえ、「市民サービスの向上」「コスト削減」「スピードアップ」をめざす計画として、令和２年４月に「市政改革プラン</w:t>
      </w:r>
      <w:r w:rsidRPr="00930FBD">
        <w:rPr>
          <w:rFonts w:ascii="ＭＳ 明朝" w:eastAsia="ＭＳ 明朝" w:hAnsi="ＭＳ 明朝" w:cs="Times New Roman"/>
          <w:sz w:val="24"/>
          <w:szCs w:val="24"/>
        </w:rPr>
        <w:t>3.0」を策定しました。</w:t>
      </w:r>
      <w:r w:rsidRPr="004E54B6">
        <w:rPr>
          <w:rFonts w:ascii="ＭＳ 明朝" w:eastAsia="ＭＳ 明朝" w:hAnsi="ＭＳ 明朝" w:cs="Times New Roman" w:hint="eastAsia"/>
          <w:sz w:val="24"/>
          <w:szCs w:val="24"/>
        </w:rPr>
        <w:t>また、令和４年３月には、前半２年間の進捗状況や、取組を進めるにあたっての課題等に適切に対応していく必要があることから、後半２年間の市政改革の推進に向けてこのプランを見直し、</w:t>
      </w:r>
      <w:r w:rsidR="00121BE8">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市政改革プラン</w:t>
      </w:r>
      <w:r w:rsidRPr="004E54B6">
        <w:rPr>
          <w:rFonts w:ascii="ＭＳ 明朝" w:eastAsia="ＭＳ 明朝" w:hAnsi="ＭＳ 明朝" w:cs="Times New Roman"/>
          <w:sz w:val="24"/>
          <w:szCs w:val="24"/>
        </w:rPr>
        <w:t>3.1</w:t>
      </w:r>
      <w:r w:rsidRPr="004E54B6">
        <w:rPr>
          <w:rFonts w:ascii="ＭＳ 明朝" w:eastAsia="ＭＳ 明朝" w:hAnsi="ＭＳ 明朝" w:cs="Times New Roman" w:hint="eastAsia"/>
          <w:sz w:val="24"/>
          <w:szCs w:val="24"/>
        </w:rPr>
        <w:t>【市政改革プラン</w:t>
      </w:r>
      <w:r w:rsidRPr="004E54B6">
        <w:rPr>
          <w:rFonts w:ascii="ＭＳ 明朝" w:eastAsia="ＭＳ 明朝" w:hAnsi="ＭＳ 明朝" w:cs="Times New Roman"/>
          <w:sz w:val="24"/>
          <w:szCs w:val="24"/>
        </w:rPr>
        <w:t>3.0</w:t>
      </w:r>
      <w:r w:rsidRPr="004E54B6">
        <w:rPr>
          <w:rFonts w:ascii="ＭＳ 明朝" w:eastAsia="ＭＳ 明朝" w:hAnsi="ＭＳ 明朝" w:cs="Times New Roman" w:hint="eastAsia"/>
          <w:sz w:val="24"/>
          <w:szCs w:val="24"/>
        </w:rPr>
        <w:t>の中間見直し版】</w:t>
      </w:r>
      <w:r w:rsidR="00121BE8">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を策定しました。</w:t>
      </w:r>
    </w:p>
    <w:p w14:paraId="03D23734" w14:textId="0754FEC6" w:rsidR="00733D3F" w:rsidRPr="00930FBD" w:rsidRDefault="00733D3F" w:rsidP="00733D3F">
      <w:pPr>
        <w:spacing w:line="340" w:lineRule="exact"/>
        <w:ind w:leftChars="100" w:left="210" w:rightChars="100" w:right="21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この「市政改革プラン3.</w:t>
      </w:r>
      <w:r w:rsidRPr="004E54B6">
        <w:rPr>
          <w:rFonts w:ascii="ＭＳ 明朝" w:eastAsia="ＭＳ 明朝" w:hAnsi="ＭＳ 明朝" w:cs="Times New Roman"/>
          <w:sz w:val="24"/>
          <w:szCs w:val="24"/>
        </w:rPr>
        <w:t>1</w:t>
      </w:r>
      <w:r w:rsidRPr="00930FBD">
        <w:rPr>
          <w:rFonts w:ascii="ＭＳ 明朝" w:eastAsia="ＭＳ 明朝" w:hAnsi="ＭＳ 明朝" w:cs="Times New Roman" w:hint="eastAsia"/>
          <w:sz w:val="24"/>
          <w:szCs w:val="24"/>
        </w:rPr>
        <w:t>」では、令和２年度から令和５年度</w:t>
      </w:r>
      <w:r w:rsidRPr="00930FBD">
        <w:rPr>
          <w:rFonts w:ascii="ＭＳ 明朝" w:eastAsia="ＭＳ 明朝" w:hAnsi="ＭＳ 明朝" w:cs="Times New Roman"/>
          <w:sz w:val="24"/>
          <w:szCs w:val="24"/>
        </w:rPr>
        <w:t>までを取組期間とし、</w:t>
      </w:r>
      <w:r w:rsidRPr="00930FBD">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生活の質（ＱｏＬ）の向上を実感できる形でのＩＣＴ</w:t>
      </w:r>
      <w:r w:rsidR="007573B0" w:rsidRPr="004E54B6">
        <w:rPr>
          <w:rStyle w:val="af2"/>
          <w:rFonts w:ascii="ＭＳ 明朝" w:eastAsia="ＭＳ 明朝" w:hAnsi="ＭＳ 明朝" w:cs="Times New Roman"/>
          <w:sz w:val="24"/>
          <w:szCs w:val="24"/>
        </w:rPr>
        <w:footnoteReference w:id="1"/>
      </w:r>
      <w:r w:rsidRPr="004E54B6">
        <w:rPr>
          <w:rFonts w:ascii="ＭＳ 明朝" w:eastAsia="ＭＳ 明朝" w:hAnsi="ＭＳ 明朝" w:cs="Times New Roman" w:hint="eastAsia"/>
          <w:sz w:val="24"/>
          <w:szCs w:val="24"/>
        </w:rPr>
        <w:t>活用推進</w:t>
      </w:r>
      <w:r w:rsidRPr="00930FBD">
        <w:rPr>
          <w:rFonts w:ascii="ＭＳ 明朝" w:eastAsia="ＭＳ 明朝" w:hAnsi="ＭＳ 明朝" w:cs="Times New Roman" w:hint="eastAsia"/>
          <w:sz w:val="24"/>
          <w:szCs w:val="24"/>
        </w:rPr>
        <w:t>」「官民連携</w:t>
      </w:r>
      <w:r w:rsidRPr="00930FBD">
        <w:rPr>
          <w:rStyle w:val="af2"/>
          <w:rFonts w:ascii="ＭＳ 明朝" w:eastAsia="ＭＳ 明朝" w:hAnsi="ＭＳ 明朝" w:cs="Times New Roman"/>
          <w:sz w:val="24"/>
          <w:szCs w:val="24"/>
        </w:rPr>
        <w:footnoteReference w:id="2"/>
      </w:r>
      <w:r w:rsidRPr="00930FBD">
        <w:rPr>
          <w:rFonts w:ascii="ＭＳ 明朝" w:eastAsia="ＭＳ 明朝" w:hAnsi="ＭＳ 明朝" w:cs="Times New Roman" w:hint="eastAsia"/>
          <w:sz w:val="24"/>
          <w:szCs w:val="24"/>
        </w:rPr>
        <w:t>の推進」「効果的・効率的な行財政運営」「ニア・イズ・ベター</w:t>
      </w:r>
      <w:r w:rsidRPr="00930FBD">
        <w:rPr>
          <w:rStyle w:val="af2"/>
          <w:rFonts w:ascii="ＭＳ 明朝" w:eastAsia="ＭＳ 明朝" w:hAnsi="ＭＳ 明朝" w:cs="Times New Roman"/>
          <w:sz w:val="24"/>
          <w:szCs w:val="24"/>
        </w:rPr>
        <w:footnoteReference w:id="3"/>
      </w:r>
      <w:r w:rsidRPr="00930FBD">
        <w:rPr>
          <w:rFonts w:ascii="ＭＳ 明朝" w:eastAsia="ＭＳ 明朝" w:hAnsi="ＭＳ 明朝" w:cs="Times New Roman" w:hint="eastAsia"/>
          <w:sz w:val="24"/>
          <w:szCs w:val="24"/>
        </w:rPr>
        <w:t>の徹底」「人材育成・職場力の向上」「働き方改革」の６つの柱のもとに、</w:t>
      </w:r>
      <w:r w:rsidRPr="004E54B6">
        <w:rPr>
          <w:rFonts w:ascii="Century" w:eastAsia="ＭＳ 明朝" w:hAnsi="Century" w:cs="Times New Roman"/>
          <w:sz w:val="24"/>
          <w:szCs w:val="24"/>
        </w:rPr>
        <w:t>41</w:t>
      </w:r>
      <w:r w:rsidRPr="00930FBD">
        <w:rPr>
          <w:rFonts w:ascii="ＭＳ 明朝" w:eastAsia="ＭＳ 明朝" w:hAnsi="ＭＳ 明朝" w:cs="Times New Roman" w:hint="eastAsia"/>
          <w:sz w:val="24"/>
          <w:szCs w:val="24"/>
        </w:rPr>
        <w:t>件の目標を設定し、改革を推進しています。</w:t>
      </w:r>
    </w:p>
    <w:p w14:paraId="329C7253" w14:textId="77777777" w:rsidR="00733D3F" w:rsidRPr="00930FBD" w:rsidRDefault="00733D3F" w:rsidP="00733D3F">
      <w:pPr>
        <w:spacing w:line="380" w:lineRule="atLeast"/>
        <w:ind w:leftChars="100" w:left="210" w:rightChars="100" w:right="210"/>
        <w:rPr>
          <w:rFonts w:ascii="ＭＳ 明朝" w:eastAsia="ＭＳ 明朝" w:hAnsi="ＭＳ 明朝" w:cs="Times New Roman"/>
          <w:sz w:val="24"/>
          <w:szCs w:val="24"/>
        </w:rPr>
      </w:pPr>
    </w:p>
    <w:p w14:paraId="36DAA8FA" w14:textId="329983E5" w:rsidR="00733D3F" w:rsidRPr="00930FBD" w:rsidRDefault="00733D3F" w:rsidP="00733D3F">
      <w:pPr>
        <w:widowControl/>
        <w:ind w:leftChars="100" w:left="210" w:rightChars="100" w:right="210" w:firstLineChars="100" w:firstLine="240"/>
        <w:jc w:val="left"/>
        <w:rPr>
          <w:rFonts w:ascii="ＭＳ 明朝" w:eastAsia="ＭＳ 明朝" w:hAnsi="ＭＳ 明朝" w:cs="Times New Roman"/>
          <w:bCs/>
          <w:sz w:val="24"/>
          <w:szCs w:val="24"/>
        </w:rPr>
      </w:pPr>
      <w:r w:rsidRPr="00930FBD">
        <w:rPr>
          <w:rFonts w:ascii="ＭＳ 明朝" w:eastAsia="ＭＳ 明朝" w:hAnsi="ＭＳ 明朝" w:cs="Times New Roman" w:hint="eastAsia"/>
          <w:bCs/>
          <w:sz w:val="24"/>
          <w:szCs w:val="24"/>
        </w:rPr>
        <w:t>「市政改革プラン</w:t>
      </w:r>
      <w:r w:rsidRPr="00930FBD">
        <w:rPr>
          <w:rFonts w:ascii="ＭＳ 明朝" w:eastAsia="ＭＳ 明朝" w:hAnsi="ＭＳ 明朝" w:cs="Times New Roman"/>
          <w:bCs/>
          <w:sz w:val="24"/>
          <w:szCs w:val="24"/>
        </w:rPr>
        <w:t>3.</w:t>
      </w:r>
      <w:r w:rsidRPr="004E54B6">
        <w:rPr>
          <w:rFonts w:ascii="ＭＳ 明朝" w:eastAsia="ＭＳ 明朝" w:hAnsi="ＭＳ 明朝" w:cs="Times New Roman"/>
          <w:bCs/>
          <w:sz w:val="24"/>
          <w:szCs w:val="24"/>
        </w:rPr>
        <w:t>1</w:t>
      </w:r>
      <w:r w:rsidRPr="00930FBD">
        <w:rPr>
          <w:rFonts w:ascii="ＭＳ 明朝" w:eastAsia="ＭＳ 明朝" w:hAnsi="ＭＳ 明朝" w:cs="Times New Roman" w:hint="eastAsia"/>
          <w:bCs/>
          <w:sz w:val="24"/>
          <w:szCs w:val="24"/>
        </w:rPr>
        <w:t>」</w:t>
      </w:r>
      <w:r w:rsidRPr="00930FBD">
        <w:rPr>
          <w:rFonts w:ascii="ＭＳ 明朝" w:eastAsia="ＭＳ 明朝" w:hAnsi="ＭＳ 明朝" w:cs="Times New Roman" w:hint="eastAsia"/>
          <w:sz w:val="24"/>
          <w:szCs w:val="24"/>
        </w:rPr>
        <w:t>に掲げた取組については、毎年度末に進捗状況を点検し改善を図るなど、ＰＤＣＡ</w:t>
      </w:r>
      <w:r w:rsidRPr="00930FBD">
        <w:rPr>
          <w:rStyle w:val="af2"/>
          <w:rFonts w:ascii="ＭＳ 明朝" w:eastAsia="ＭＳ 明朝" w:hAnsi="ＭＳ 明朝" w:cs="Times New Roman"/>
          <w:sz w:val="24"/>
          <w:szCs w:val="24"/>
        </w:rPr>
        <w:footnoteReference w:id="4"/>
      </w:r>
      <w:r w:rsidRPr="00930FBD">
        <w:rPr>
          <w:rFonts w:ascii="ＭＳ 明朝" w:eastAsia="ＭＳ 明朝" w:hAnsi="ＭＳ 明朝" w:cs="Times New Roman" w:hint="eastAsia"/>
          <w:sz w:val="24"/>
          <w:szCs w:val="24"/>
        </w:rPr>
        <w:t>サイクルを推進していくこととしており、今回、令和</w:t>
      </w:r>
      <w:r w:rsidRPr="004E54B6">
        <w:rPr>
          <w:rFonts w:ascii="ＭＳ 明朝" w:eastAsia="ＭＳ 明朝" w:hAnsi="ＭＳ 明朝" w:cs="Times New Roman" w:hint="eastAsia"/>
          <w:sz w:val="24"/>
          <w:szCs w:val="24"/>
        </w:rPr>
        <w:t>４</w:t>
      </w:r>
      <w:r w:rsidRPr="00930FBD">
        <w:rPr>
          <w:rFonts w:ascii="ＭＳ 明朝" w:eastAsia="ＭＳ 明朝" w:hAnsi="ＭＳ 明朝" w:cs="Times New Roman" w:hint="eastAsia"/>
          <w:sz w:val="24"/>
          <w:szCs w:val="24"/>
        </w:rPr>
        <w:t>年度末時点の状況について、各所属での自己点検を行い、さらに、大阪市改革プロジェクトチームにおける所属横断的観点による点検・評価を経て取りまとめました</w:t>
      </w:r>
      <w:r w:rsidRPr="00930FBD">
        <w:rPr>
          <w:rFonts w:ascii="ＭＳ 明朝" w:eastAsia="ＭＳ 明朝" w:hAnsi="ＭＳ 明朝" w:cs="Times New Roman" w:hint="eastAsia"/>
          <w:sz w:val="24"/>
          <w:szCs w:val="24"/>
          <w:vertAlign w:val="superscript"/>
        </w:rPr>
        <w:t>※</w:t>
      </w:r>
      <w:r w:rsidRPr="00930FBD">
        <w:rPr>
          <w:rFonts w:ascii="ＭＳ 明朝" w:eastAsia="ＭＳ 明朝" w:hAnsi="ＭＳ 明朝" w:cs="Times New Roman" w:hint="eastAsia"/>
          <w:sz w:val="24"/>
          <w:szCs w:val="24"/>
        </w:rPr>
        <w:t>。</w:t>
      </w:r>
    </w:p>
    <w:p w14:paraId="7D915BF4" w14:textId="77777777" w:rsidR="00733D3F" w:rsidRPr="00930FBD" w:rsidRDefault="00733D3F" w:rsidP="00733D3F">
      <w:pPr>
        <w:widowControl/>
        <w:ind w:leftChars="100" w:left="210" w:rightChars="100" w:right="210" w:firstLineChars="100" w:firstLine="240"/>
        <w:jc w:val="left"/>
        <w:rPr>
          <w:rFonts w:ascii="ＭＳ 明朝" w:eastAsia="ＭＳ 明朝" w:hAnsi="ＭＳ 明朝" w:cs="Times New Roman"/>
          <w:sz w:val="24"/>
          <w:szCs w:val="24"/>
        </w:rPr>
      </w:pPr>
    </w:p>
    <w:p w14:paraId="4C819760" w14:textId="350E1BF4" w:rsidR="00733D3F" w:rsidRPr="00930FBD" w:rsidRDefault="00733D3F" w:rsidP="00733D3F">
      <w:pPr>
        <w:widowControl/>
        <w:ind w:leftChars="100" w:left="210" w:rightChars="100" w:right="210" w:firstLineChars="100" w:firstLine="240"/>
        <w:jc w:val="left"/>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令和</w:t>
      </w:r>
      <w:r w:rsidRPr="004E54B6">
        <w:rPr>
          <w:rFonts w:ascii="ＭＳ 明朝" w:eastAsia="ＭＳ 明朝" w:hAnsi="ＭＳ 明朝" w:cs="Times New Roman" w:hint="eastAsia"/>
          <w:sz w:val="24"/>
          <w:szCs w:val="24"/>
        </w:rPr>
        <w:t>４</w:t>
      </w:r>
      <w:r w:rsidRPr="00930FBD">
        <w:rPr>
          <w:rFonts w:ascii="ＭＳ 明朝" w:eastAsia="ＭＳ 明朝" w:hAnsi="ＭＳ 明朝" w:cs="Times New Roman" w:hint="eastAsia"/>
          <w:sz w:val="24"/>
          <w:szCs w:val="24"/>
        </w:rPr>
        <w:t>年度において、改革の柱１「</w:t>
      </w:r>
      <w:r w:rsidRPr="004E54B6">
        <w:rPr>
          <w:rFonts w:ascii="ＭＳ 明朝" w:eastAsia="ＭＳ 明朝" w:hAnsi="ＭＳ 明朝" w:cs="Times New Roman" w:hint="eastAsia"/>
          <w:sz w:val="24"/>
          <w:szCs w:val="24"/>
        </w:rPr>
        <w:t>生活の質（ＱｏＬ）の向上を実感できる形でのＩＣＴ活用推進</w:t>
      </w:r>
      <w:r w:rsidRPr="00930FBD">
        <w:rPr>
          <w:rFonts w:ascii="ＭＳ 明朝" w:eastAsia="ＭＳ 明朝" w:hAnsi="ＭＳ 明朝" w:cs="Times New Roman" w:hint="eastAsia"/>
          <w:sz w:val="24"/>
          <w:szCs w:val="24"/>
        </w:rPr>
        <w:t>」では、</w:t>
      </w:r>
      <w:r w:rsidRPr="004E54B6">
        <w:rPr>
          <w:rFonts w:ascii="ＭＳ 明朝" w:eastAsia="ＭＳ 明朝" w:hAnsi="ＭＳ 明朝" w:cs="Times New Roman" w:hint="eastAsia"/>
          <w:sz w:val="24"/>
          <w:szCs w:val="24"/>
        </w:rPr>
        <w:t>「</w:t>
      </w:r>
      <w:r w:rsidRPr="004E54B6">
        <w:rPr>
          <w:rFonts w:ascii="Century" w:eastAsia="ＭＳ 明朝" w:hAnsi="Century" w:cs="Times New Roman"/>
          <w:sz w:val="24"/>
          <w:szCs w:val="24"/>
        </w:rPr>
        <w:t>Re-Design</w:t>
      </w:r>
      <w:r w:rsidRPr="004E54B6">
        <w:rPr>
          <w:rFonts w:ascii="ＭＳ 明朝" w:eastAsia="ＭＳ 明朝" w:hAnsi="ＭＳ 明朝" w:cs="Times New Roman"/>
          <w:sz w:val="24"/>
          <w:szCs w:val="24"/>
        </w:rPr>
        <w:t xml:space="preserve"> </w:t>
      </w:r>
      <w:r w:rsidRPr="004E54B6">
        <w:rPr>
          <w:rFonts w:ascii="ＭＳ 明朝" w:eastAsia="ＭＳ 明朝" w:hAnsi="ＭＳ 明朝" w:cs="Times New Roman" w:hint="eastAsia"/>
          <w:sz w:val="24"/>
          <w:szCs w:val="24"/>
        </w:rPr>
        <w:t>おおさか～大阪市ＤＸ</w:t>
      </w:r>
      <w:r w:rsidR="00E36299" w:rsidRPr="004E54B6">
        <w:rPr>
          <w:rStyle w:val="af2"/>
          <w:rFonts w:ascii="ＭＳ 明朝" w:eastAsia="ＭＳ 明朝" w:hAnsi="ＭＳ 明朝" w:cs="Times New Roman"/>
          <w:sz w:val="24"/>
          <w:szCs w:val="24"/>
        </w:rPr>
        <w:footnoteReference w:id="5"/>
      </w:r>
      <w:r w:rsidRPr="004E54B6">
        <w:rPr>
          <w:rFonts w:ascii="ＭＳ 明朝" w:eastAsia="ＭＳ 明朝" w:hAnsi="ＭＳ 明朝" w:cs="Times New Roman" w:hint="eastAsia"/>
          <w:sz w:val="24"/>
          <w:szCs w:val="24"/>
        </w:rPr>
        <w:t>戦略～」を策定（令和５年３月）したほか、利便性向上に資する行政オンラインシステムの拡張機能追加や、大阪市システム刷新計画の策定（令和４年４月）など様々な取組を行いました</w:t>
      </w:r>
      <w:r w:rsidRPr="00930FBD">
        <w:rPr>
          <w:rFonts w:ascii="ＭＳ 明朝" w:eastAsia="ＭＳ 明朝" w:hAnsi="ＭＳ 明朝" w:cs="Times New Roman" w:hint="eastAsia"/>
          <w:sz w:val="24"/>
          <w:szCs w:val="24"/>
        </w:rPr>
        <w:t>。</w:t>
      </w:r>
    </w:p>
    <w:p w14:paraId="229921E8" w14:textId="674F2452" w:rsidR="00733D3F" w:rsidRPr="00930FBD" w:rsidRDefault="00733D3F" w:rsidP="00733D3F">
      <w:pPr>
        <w:widowControl/>
        <w:ind w:leftChars="100" w:left="210" w:rightChars="100" w:right="210" w:firstLineChars="100" w:firstLine="240"/>
        <w:jc w:val="left"/>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改革の柱２「官民連携の推進」では、</w:t>
      </w:r>
      <w:r w:rsidRPr="004E54B6">
        <w:rPr>
          <w:rFonts w:ascii="ＭＳ 明朝" w:eastAsia="ＭＳ 明朝" w:hAnsi="ＭＳ 明朝" w:cs="Times New Roman" w:hint="eastAsia"/>
          <w:sz w:val="24"/>
          <w:szCs w:val="24"/>
        </w:rPr>
        <w:t>工業用水道</w:t>
      </w:r>
      <w:r w:rsidR="00F6410D" w:rsidRPr="004E54B6">
        <w:rPr>
          <w:rFonts w:ascii="ＭＳ 明朝" w:eastAsia="ＭＳ 明朝" w:hAnsi="ＭＳ 明朝" w:cs="Times New Roman" w:hint="eastAsia"/>
          <w:sz w:val="24"/>
          <w:szCs w:val="24"/>
        </w:rPr>
        <w:t>事業</w:t>
      </w:r>
      <w:r w:rsidRPr="004E54B6">
        <w:rPr>
          <w:rFonts w:ascii="ＭＳ 明朝" w:eastAsia="ＭＳ 明朝" w:hAnsi="ＭＳ 明朝" w:cs="Times New Roman" w:hint="eastAsia"/>
          <w:sz w:val="24"/>
          <w:szCs w:val="24"/>
        </w:rPr>
        <w:t>において公共施設等運営権制度</w:t>
      </w:r>
      <w:r w:rsidR="007C7054" w:rsidRPr="004E54B6">
        <w:rPr>
          <w:rStyle w:val="af2"/>
          <w:rFonts w:ascii="ＭＳ 明朝" w:eastAsia="ＭＳ 明朝" w:hAnsi="ＭＳ 明朝" w:cs="Times New Roman"/>
          <w:sz w:val="24"/>
          <w:szCs w:val="24"/>
        </w:rPr>
        <w:footnoteReference w:id="6"/>
      </w:r>
      <w:r w:rsidRPr="004E54B6">
        <w:rPr>
          <w:rFonts w:ascii="ＭＳ 明朝" w:eastAsia="ＭＳ 明朝" w:hAnsi="ＭＳ 明朝" w:cs="Times New Roman" w:hint="eastAsia"/>
          <w:sz w:val="24"/>
          <w:szCs w:val="24"/>
        </w:rPr>
        <w:t>を導入し、令和４</w:t>
      </w:r>
      <w:r w:rsidRPr="004E54B6">
        <w:rPr>
          <w:rFonts w:ascii="ＭＳ 明朝" w:eastAsia="ＭＳ 明朝" w:hAnsi="ＭＳ 明朝" w:cs="Times New Roman"/>
          <w:sz w:val="24"/>
          <w:szCs w:val="24"/>
        </w:rPr>
        <w:t>年</w:t>
      </w:r>
      <w:r w:rsidRPr="004E54B6">
        <w:rPr>
          <w:rFonts w:ascii="ＭＳ 明朝" w:eastAsia="ＭＳ 明朝" w:hAnsi="ＭＳ 明朝" w:cs="Times New Roman" w:hint="eastAsia"/>
          <w:sz w:val="24"/>
          <w:szCs w:val="24"/>
        </w:rPr>
        <w:t>４</w:t>
      </w:r>
      <w:r w:rsidRPr="004E54B6">
        <w:rPr>
          <w:rFonts w:ascii="ＭＳ 明朝" w:eastAsia="ＭＳ 明朝" w:hAnsi="ＭＳ 明朝" w:cs="Times New Roman"/>
          <w:sz w:val="24"/>
          <w:szCs w:val="24"/>
        </w:rPr>
        <w:t>月</w:t>
      </w:r>
      <w:r w:rsidR="00B2685D" w:rsidRPr="004E54B6">
        <w:rPr>
          <w:rFonts w:ascii="ＭＳ 明朝" w:eastAsia="ＭＳ 明朝" w:hAnsi="ＭＳ 明朝" w:cs="Times New Roman"/>
          <w:sz w:val="24"/>
          <w:szCs w:val="24"/>
        </w:rPr>
        <w:t>から</w:t>
      </w:r>
      <w:r w:rsidRPr="004E54B6">
        <w:rPr>
          <w:rFonts w:ascii="ＭＳ 明朝" w:eastAsia="ＭＳ 明朝" w:hAnsi="ＭＳ 明朝" w:cs="Times New Roman"/>
          <w:sz w:val="24"/>
          <w:szCs w:val="24"/>
        </w:rPr>
        <w:t>運営権者による事業運営を開始し</w:t>
      </w:r>
      <w:r w:rsidR="009C7E14">
        <w:rPr>
          <w:rFonts w:ascii="ＭＳ 明朝" w:eastAsia="ＭＳ 明朝" w:hAnsi="ＭＳ 明朝" w:cs="Times New Roman" w:hint="eastAsia"/>
          <w:sz w:val="24"/>
          <w:szCs w:val="24"/>
        </w:rPr>
        <w:t>ました。</w:t>
      </w:r>
      <w:r w:rsidRPr="004E54B6">
        <w:rPr>
          <w:rFonts w:ascii="ＭＳ 明朝" w:eastAsia="ＭＳ 明朝" w:hAnsi="ＭＳ 明朝" w:cs="Times New Roman" w:hint="eastAsia"/>
          <w:sz w:val="24"/>
          <w:szCs w:val="24"/>
        </w:rPr>
        <w:t>また、一般廃棄物（収集輸送）</w:t>
      </w:r>
      <w:r w:rsidR="00F6410D" w:rsidRPr="004E54B6">
        <w:rPr>
          <w:rFonts w:ascii="ＭＳ 明朝" w:eastAsia="ＭＳ 明朝" w:hAnsi="ＭＳ 明朝" w:cs="Times New Roman" w:hint="eastAsia"/>
          <w:sz w:val="24"/>
          <w:szCs w:val="24"/>
        </w:rPr>
        <w:t>事業</w:t>
      </w:r>
      <w:r w:rsidRPr="004E54B6">
        <w:rPr>
          <w:rFonts w:ascii="ＭＳ 明朝" w:eastAsia="ＭＳ 明朝" w:hAnsi="ＭＳ 明朝" w:hint="eastAsia"/>
          <w:sz w:val="24"/>
        </w:rPr>
        <w:t>において</w:t>
      </w:r>
      <w:r w:rsidR="00DF53BC">
        <w:rPr>
          <w:rFonts w:ascii="ＭＳ 明朝" w:eastAsia="ＭＳ 明朝" w:hAnsi="ＭＳ 明朝" w:hint="eastAsia"/>
          <w:sz w:val="24"/>
        </w:rPr>
        <w:t>は、</w:t>
      </w:r>
      <w:r w:rsidRPr="004E54B6">
        <w:rPr>
          <w:rFonts w:ascii="ＭＳ 明朝" w:eastAsia="ＭＳ 明朝" w:hAnsi="ＭＳ 明朝" w:hint="eastAsia"/>
          <w:sz w:val="24"/>
        </w:rPr>
        <w:t>西南環境事業センター・南部環境事業センターの資源ごみ・容器包装プラスチック収集</w:t>
      </w:r>
      <w:r w:rsidR="00F6410D" w:rsidRPr="004E54B6">
        <w:rPr>
          <w:rFonts w:ascii="ＭＳ 明朝" w:eastAsia="ＭＳ 明朝" w:hAnsi="ＭＳ 明朝" w:hint="eastAsia"/>
          <w:sz w:val="24"/>
        </w:rPr>
        <w:t>業務</w:t>
      </w:r>
      <w:r w:rsidR="00176904">
        <w:rPr>
          <w:rFonts w:ascii="ＭＳ 明朝" w:eastAsia="ＭＳ 明朝" w:hAnsi="ＭＳ 明朝" w:hint="eastAsia"/>
          <w:sz w:val="24"/>
        </w:rPr>
        <w:t>の</w:t>
      </w:r>
      <w:r w:rsidRPr="004E54B6">
        <w:rPr>
          <w:rFonts w:ascii="ＭＳ 明朝" w:eastAsia="ＭＳ 明朝" w:hAnsi="ＭＳ 明朝" w:hint="eastAsia"/>
          <w:sz w:val="24"/>
        </w:rPr>
        <w:t>民間委託</w:t>
      </w:r>
      <w:r w:rsidR="00176904">
        <w:rPr>
          <w:rFonts w:ascii="ＭＳ 明朝" w:eastAsia="ＭＳ 明朝" w:hAnsi="ＭＳ 明朝" w:hint="eastAsia"/>
          <w:sz w:val="24"/>
        </w:rPr>
        <w:t>を行いました。</w:t>
      </w:r>
    </w:p>
    <w:p w14:paraId="67B68790" w14:textId="5C57B76D" w:rsidR="00733D3F" w:rsidRPr="00930FBD" w:rsidRDefault="00733D3F" w:rsidP="00733D3F">
      <w:pPr>
        <w:widowControl/>
        <w:ind w:leftChars="100" w:left="210" w:rightChars="100" w:right="210" w:firstLineChars="100" w:firstLine="240"/>
        <w:jc w:val="left"/>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改革の柱３「効果的・効率的な行財政運営」では、</w:t>
      </w:r>
      <w:r w:rsidRPr="004E54B6">
        <w:rPr>
          <w:rFonts w:ascii="ＭＳ 明朝" w:eastAsia="ＭＳ 明朝" w:hAnsi="ＭＳ 明朝" w:cs="Times New Roman" w:hint="eastAsia"/>
          <w:sz w:val="24"/>
          <w:szCs w:val="24"/>
        </w:rPr>
        <w:t>施設のあり方検討のための試行ガイドライン</w:t>
      </w:r>
      <w:r w:rsidR="0007117C">
        <w:rPr>
          <w:rFonts w:ascii="ＭＳ 明朝" w:eastAsia="ＭＳ 明朝" w:hAnsi="ＭＳ 明朝" w:cs="Times New Roman" w:hint="eastAsia"/>
          <w:sz w:val="24"/>
          <w:szCs w:val="24"/>
        </w:rPr>
        <w:t>の</w:t>
      </w:r>
      <w:r w:rsidRPr="004E54B6">
        <w:rPr>
          <w:rFonts w:ascii="ＭＳ 明朝" w:eastAsia="ＭＳ 明朝" w:hAnsi="ＭＳ 明朝" w:cs="Times New Roman" w:hint="eastAsia"/>
          <w:sz w:val="24"/>
          <w:szCs w:val="24"/>
        </w:rPr>
        <w:t>作成</w:t>
      </w:r>
      <w:r w:rsidR="0007117C">
        <w:rPr>
          <w:rFonts w:ascii="ＭＳ 明朝" w:eastAsia="ＭＳ 明朝" w:hAnsi="ＭＳ 明朝" w:cs="Times New Roman" w:hint="eastAsia"/>
          <w:sz w:val="24"/>
          <w:szCs w:val="24"/>
        </w:rPr>
        <w:t>や</w:t>
      </w:r>
      <w:r w:rsidRPr="004E54B6">
        <w:rPr>
          <w:rFonts w:ascii="ＭＳ 明朝" w:eastAsia="ＭＳ 明朝" w:hAnsi="ＭＳ 明朝" w:cs="Times New Roman" w:hint="eastAsia"/>
          <w:sz w:val="24"/>
          <w:szCs w:val="24"/>
        </w:rPr>
        <w:t>、新公会計制度に基づくコスト情報などを活用した資産情報の一元化・見える化の取組を実施</w:t>
      </w:r>
      <w:r w:rsidR="00950320">
        <w:rPr>
          <w:rFonts w:ascii="ＭＳ 明朝" w:eastAsia="ＭＳ 明朝" w:hAnsi="ＭＳ 明朝" w:cs="Times New Roman" w:hint="eastAsia"/>
          <w:sz w:val="24"/>
          <w:szCs w:val="24"/>
        </w:rPr>
        <w:t>しました。また</w:t>
      </w:r>
      <w:r w:rsidRPr="004E54B6">
        <w:rPr>
          <w:rFonts w:ascii="ＭＳ 明朝" w:eastAsia="ＭＳ 明朝" w:hAnsi="ＭＳ 明朝" w:cs="Times New Roman" w:hint="eastAsia"/>
          <w:sz w:val="24"/>
          <w:szCs w:val="24"/>
        </w:rPr>
        <w:t>、将来にわたって最低限必要となる部門ごとの技能労務職員数の精査及び今後の採用のあり方を定めました。</w:t>
      </w:r>
    </w:p>
    <w:p w14:paraId="607B87B0" w14:textId="19AAAE52" w:rsidR="00733D3F" w:rsidRPr="00930FBD" w:rsidRDefault="00733D3F" w:rsidP="00733D3F">
      <w:pPr>
        <w:spacing w:line="340" w:lineRule="atLeast"/>
        <w:ind w:leftChars="100" w:left="210" w:rightChars="100" w:right="21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次に、改革の柱４「ニア・イズ・ベターの徹底」では、</w:t>
      </w:r>
      <w:r w:rsidRPr="004E54B6">
        <w:rPr>
          <w:rFonts w:ascii="ＭＳ 明朝" w:eastAsia="ＭＳ 明朝" w:hAnsi="ＭＳ 明朝" w:cs="Times New Roman" w:hint="eastAsia"/>
          <w:sz w:val="24"/>
          <w:szCs w:val="24"/>
        </w:rPr>
        <w:t>区長会議において、「</w:t>
      </w:r>
      <w:r w:rsidRPr="00930FBD">
        <w:rPr>
          <w:rFonts w:ascii="ＭＳ 明朝" w:eastAsia="ＭＳ 明朝" w:hAnsi="ＭＳ 明朝" w:cs="Times New Roman" w:hint="eastAsia"/>
          <w:sz w:val="24"/>
          <w:szCs w:val="24"/>
        </w:rPr>
        <w:t>区ＣＭ</w:t>
      </w:r>
      <w:r w:rsidRPr="00930FBD">
        <w:rPr>
          <w:rStyle w:val="af2"/>
          <w:rFonts w:ascii="ＭＳ 明朝" w:eastAsia="ＭＳ 明朝" w:hAnsi="ＭＳ 明朝" w:cs="Times New Roman"/>
          <w:sz w:val="24"/>
          <w:szCs w:val="24"/>
        </w:rPr>
        <w:footnoteReference w:id="7"/>
      </w:r>
      <w:r w:rsidRPr="00930FBD">
        <w:rPr>
          <w:rFonts w:ascii="ＭＳ 明朝" w:eastAsia="ＭＳ 明朝" w:hAnsi="ＭＳ 明朝" w:cs="Times New Roman" w:hint="eastAsia"/>
          <w:sz w:val="24"/>
          <w:szCs w:val="24"/>
        </w:rPr>
        <w:t>事業のＰＤＣＡ</w:t>
      </w:r>
      <w:r w:rsidRPr="004E54B6">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の仕組み</w:t>
      </w:r>
      <w:r w:rsidR="00F6410D" w:rsidRPr="00930FBD">
        <w:rPr>
          <w:rFonts w:ascii="ＭＳ 明朝" w:eastAsia="ＭＳ 明朝" w:hAnsi="ＭＳ 明朝" w:cs="Times New Roman" w:hint="eastAsia"/>
          <w:sz w:val="24"/>
          <w:szCs w:val="24"/>
        </w:rPr>
        <w:t>の</w:t>
      </w:r>
      <w:r w:rsidRPr="00930FBD">
        <w:rPr>
          <w:rFonts w:ascii="ＭＳ 明朝" w:eastAsia="ＭＳ 明朝" w:hAnsi="ＭＳ 明朝" w:cs="Times New Roman" w:hint="eastAsia"/>
          <w:sz w:val="24"/>
          <w:szCs w:val="24"/>
        </w:rPr>
        <w:t>運用状況</w:t>
      </w:r>
      <w:r w:rsidR="00F6410D" w:rsidRPr="00930FBD">
        <w:rPr>
          <w:rFonts w:ascii="ＭＳ 明朝" w:eastAsia="ＭＳ 明朝" w:hAnsi="ＭＳ 明朝" w:cs="Times New Roman" w:hint="eastAsia"/>
          <w:sz w:val="24"/>
          <w:szCs w:val="24"/>
        </w:rPr>
        <w:t>について</w:t>
      </w:r>
      <w:r w:rsidRPr="00930FBD">
        <w:rPr>
          <w:rFonts w:ascii="ＭＳ 明朝" w:eastAsia="ＭＳ 明朝" w:hAnsi="ＭＳ 明朝" w:cs="Times New Roman" w:hint="eastAsia"/>
          <w:sz w:val="24"/>
          <w:szCs w:val="24"/>
        </w:rPr>
        <w:t>振り返</w:t>
      </w:r>
      <w:r w:rsidR="00F6410D" w:rsidRPr="00930FBD">
        <w:rPr>
          <w:rFonts w:ascii="ＭＳ 明朝" w:eastAsia="ＭＳ 明朝" w:hAnsi="ＭＳ 明朝" w:cs="Times New Roman" w:hint="eastAsia"/>
          <w:sz w:val="24"/>
          <w:szCs w:val="24"/>
        </w:rPr>
        <w:t>った</w:t>
      </w:r>
      <w:r w:rsidRPr="00930FBD">
        <w:rPr>
          <w:rFonts w:ascii="ＭＳ 明朝" w:eastAsia="ＭＳ 明朝" w:hAnsi="ＭＳ 明朝" w:cs="Times New Roman" w:hint="eastAsia"/>
          <w:sz w:val="24"/>
          <w:szCs w:val="24"/>
        </w:rPr>
        <w:t>結果を関係所属に周知し実践の徹底を行いました。また、</w:t>
      </w:r>
      <w:r w:rsidRPr="004E54B6">
        <w:rPr>
          <w:rFonts w:ascii="ＭＳ 明朝" w:eastAsia="ＭＳ 明朝" w:hAnsi="ＭＳ 明朝" w:cs="Times New Roman" w:hint="eastAsia"/>
          <w:sz w:val="24"/>
          <w:szCs w:val="24"/>
        </w:rPr>
        <w:t>「ニア・イズ・ベターの徹底に向けた区・局の連携推進方針」を策定して各所属に周知するとともに、取組を進める</w:t>
      </w:r>
      <w:r w:rsidR="009551C6" w:rsidRPr="004E54B6">
        <w:rPr>
          <w:rFonts w:ascii="ＭＳ 明朝" w:eastAsia="ＭＳ 明朝" w:hAnsi="ＭＳ 明朝" w:cs="Times New Roman" w:hint="eastAsia"/>
          <w:sz w:val="24"/>
          <w:szCs w:val="24"/>
        </w:rPr>
        <w:t>中</w:t>
      </w:r>
      <w:r w:rsidRPr="004E54B6">
        <w:rPr>
          <w:rFonts w:ascii="ＭＳ 明朝" w:eastAsia="ＭＳ 明朝" w:hAnsi="ＭＳ 明朝" w:cs="Times New Roman" w:hint="eastAsia"/>
          <w:sz w:val="24"/>
          <w:szCs w:val="24"/>
        </w:rPr>
        <w:t>で得られた知見から方針運用上のポイントを整理するなど推進</w:t>
      </w:r>
      <w:r w:rsidR="00F6410D" w:rsidRPr="004E54B6">
        <w:rPr>
          <w:rFonts w:ascii="ＭＳ 明朝" w:eastAsia="ＭＳ 明朝" w:hAnsi="ＭＳ 明朝" w:cs="Times New Roman" w:hint="eastAsia"/>
          <w:sz w:val="24"/>
          <w:szCs w:val="24"/>
        </w:rPr>
        <w:t>し</w:t>
      </w:r>
      <w:r w:rsidRPr="004E54B6">
        <w:rPr>
          <w:rFonts w:ascii="ＭＳ 明朝" w:eastAsia="ＭＳ 明朝" w:hAnsi="ＭＳ 明朝" w:cs="Times New Roman" w:hint="eastAsia"/>
          <w:sz w:val="24"/>
          <w:szCs w:val="24"/>
        </w:rPr>
        <w:t>ました</w:t>
      </w:r>
      <w:r w:rsidRPr="00930FBD">
        <w:rPr>
          <w:rFonts w:ascii="ＭＳ 明朝" w:eastAsia="ＭＳ 明朝" w:hAnsi="ＭＳ 明朝" w:cs="Times New Roman" w:hint="eastAsia"/>
          <w:sz w:val="24"/>
          <w:szCs w:val="24"/>
        </w:rPr>
        <w:t>。</w:t>
      </w:r>
    </w:p>
    <w:p w14:paraId="7E1145BF" w14:textId="2272D8E4" w:rsidR="00733D3F" w:rsidRPr="00930FBD" w:rsidRDefault="00733D3F" w:rsidP="00733D3F">
      <w:pPr>
        <w:spacing w:line="340" w:lineRule="atLeast"/>
        <w:ind w:leftChars="100" w:left="210" w:rightChars="100" w:right="21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また、改革の柱５「人材育成・職場</w:t>
      </w:r>
      <w:r w:rsidRPr="00930FBD">
        <w:rPr>
          <w:rFonts w:ascii="ＭＳ 明朝" w:eastAsia="ＭＳ 明朝" w:hAnsi="ＭＳ 明朝" w:cs="Times New Roman" w:hint="eastAsia"/>
          <w:color w:val="000000"/>
          <w:sz w:val="24"/>
          <w:szCs w:val="24"/>
        </w:rPr>
        <w:t>力の向上」では、</w:t>
      </w:r>
      <w:r w:rsidR="00F6410D" w:rsidRPr="00930FBD">
        <w:rPr>
          <w:rFonts w:ascii="ＭＳ 明朝" w:eastAsia="ＭＳ 明朝" w:hAnsi="ＭＳ 明朝" w:cs="Times New Roman" w:hint="eastAsia"/>
          <w:bCs/>
          <w:color w:val="000000"/>
          <w:sz w:val="24"/>
          <w:szCs w:val="24"/>
        </w:rPr>
        <w:t>自主的・主体的に行動することができる職員を</w:t>
      </w:r>
      <w:r w:rsidRPr="00930FBD">
        <w:rPr>
          <w:rFonts w:ascii="ＭＳ 明朝" w:eastAsia="ＭＳ 明朝" w:hAnsi="ＭＳ 明朝" w:cs="Times New Roman" w:hint="eastAsia"/>
          <w:bCs/>
          <w:color w:val="000000"/>
          <w:sz w:val="24"/>
          <w:szCs w:val="24"/>
        </w:rPr>
        <w:t>育成するため、</w:t>
      </w:r>
      <w:r w:rsidR="00F6410D" w:rsidRPr="00930FBD">
        <w:rPr>
          <w:rFonts w:ascii="ＭＳ 明朝" w:eastAsia="ＭＳ 明朝" w:hAnsi="ＭＳ 明朝" w:cs="Times New Roman" w:hint="eastAsia"/>
          <w:bCs/>
          <w:color w:val="000000"/>
          <w:sz w:val="24"/>
          <w:szCs w:val="24"/>
        </w:rPr>
        <w:t>自己啓発講座を開催</w:t>
      </w:r>
      <w:r w:rsidRPr="00930FBD">
        <w:rPr>
          <w:rFonts w:ascii="ＭＳ 明朝" w:eastAsia="ＭＳ 明朝" w:hAnsi="ＭＳ 明朝" w:cs="Times New Roman" w:hint="eastAsia"/>
          <w:bCs/>
          <w:color w:val="000000"/>
          <w:sz w:val="24"/>
          <w:szCs w:val="24"/>
        </w:rPr>
        <w:t>するとともに、</w:t>
      </w:r>
      <w:r w:rsidRPr="004E54B6">
        <w:rPr>
          <w:rFonts w:ascii="ＭＳ 明朝" w:eastAsia="ＭＳ 明朝" w:hAnsi="ＭＳ 明朝" w:cs="Times New Roman" w:hint="eastAsia"/>
          <w:bCs/>
          <w:color w:val="000000"/>
          <w:sz w:val="24"/>
          <w:szCs w:val="24"/>
        </w:rPr>
        <w:t>民間企業との人事交流研修について、令和５年度からの派遣先及び民間企業から本市への受け入れを拡充するなど</w:t>
      </w:r>
      <w:r w:rsidR="00F6410D" w:rsidRPr="004E54B6">
        <w:rPr>
          <w:rFonts w:ascii="ＭＳ 明朝" w:eastAsia="ＭＳ 明朝" w:hAnsi="ＭＳ 明朝" w:cs="Times New Roman" w:hint="eastAsia"/>
          <w:bCs/>
          <w:color w:val="000000"/>
          <w:sz w:val="24"/>
          <w:szCs w:val="24"/>
        </w:rPr>
        <w:t>の</w:t>
      </w:r>
      <w:r w:rsidRPr="00930FBD">
        <w:rPr>
          <w:rFonts w:ascii="ＭＳ 明朝" w:eastAsia="ＭＳ 明朝" w:hAnsi="ＭＳ 明朝" w:cs="Times New Roman" w:hint="eastAsia"/>
          <w:bCs/>
          <w:color w:val="000000"/>
          <w:sz w:val="24"/>
          <w:szCs w:val="24"/>
        </w:rPr>
        <w:t>取組を</w:t>
      </w:r>
      <w:r w:rsidRPr="004E54B6">
        <w:rPr>
          <w:rFonts w:ascii="ＭＳ 明朝" w:eastAsia="ＭＳ 明朝" w:hAnsi="ＭＳ 明朝" w:cs="Times New Roman" w:hint="eastAsia"/>
          <w:bCs/>
          <w:color w:val="000000"/>
          <w:sz w:val="24"/>
          <w:szCs w:val="24"/>
        </w:rPr>
        <w:t>進め</w:t>
      </w:r>
      <w:r w:rsidRPr="00930FBD">
        <w:rPr>
          <w:rFonts w:ascii="ＭＳ 明朝" w:eastAsia="ＭＳ 明朝" w:hAnsi="ＭＳ 明朝" w:cs="Times New Roman" w:hint="eastAsia"/>
          <w:bCs/>
          <w:color w:val="000000"/>
          <w:sz w:val="24"/>
          <w:szCs w:val="24"/>
        </w:rPr>
        <w:t>ま</w:t>
      </w:r>
      <w:r w:rsidRPr="00930FBD">
        <w:rPr>
          <w:rFonts w:ascii="ＭＳ 明朝" w:eastAsia="ＭＳ 明朝" w:hAnsi="ＭＳ 明朝" w:cs="Times New Roman" w:hint="eastAsia"/>
          <w:bCs/>
          <w:sz w:val="24"/>
          <w:szCs w:val="24"/>
        </w:rPr>
        <w:t>した。</w:t>
      </w:r>
    </w:p>
    <w:p w14:paraId="77ADB648" w14:textId="41C16860" w:rsidR="00733D3F" w:rsidRPr="00930FBD" w:rsidRDefault="00733D3F" w:rsidP="00733D3F">
      <w:pPr>
        <w:spacing w:line="340" w:lineRule="atLeast"/>
        <w:ind w:leftChars="100" w:left="210" w:rightChars="100" w:right="21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さらに、改革の柱６「働き方改革」では、テレワーク</w:t>
      </w:r>
      <w:r w:rsidRPr="00930FBD">
        <w:rPr>
          <w:rStyle w:val="af2"/>
          <w:rFonts w:ascii="ＭＳ 明朝" w:eastAsia="ＭＳ 明朝" w:hAnsi="ＭＳ 明朝" w:cs="Times New Roman"/>
          <w:sz w:val="24"/>
          <w:szCs w:val="24"/>
        </w:rPr>
        <w:footnoteReference w:id="8"/>
      </w:r>
      <w:r w:rsidRPr="004E54B6">
        <w:rPr>
          <w:rFonts w:ascii="ＭＳ 明朝" w:eastAsia="ＭＳ 明朝" w:hAnsi="ＭＳ 明朝" w:cs="Times New Roman" w:hint="eastAsia"/>
          <w:sz w:val="24"/>
          <w:szCs w:val="24"/>
        </w:rPr>
        <w:t>等の各種制度による</w:t>
      </w:r>
      <w:r w:rsidRPr="00930FBD">
        <w:rPr>
          <w:rFonts w:ascii="ＭＳ 明朝" w:eastAsia="ＭＳ 明朝" w:hAnsi="ＭＳ 明朝" w:cs="Times New Roman" w:hint="eastAsia"/>
          <w:sz w:val="24"/>
          <w:szCs w:val="24"/>
        </w:rPr>
        <w:t>柔軟な働き方の推進等</w:t>
      </w:r>
      <w:r w:rsidR="00F6410D" w:rsidRPr="00930FBD">
        <w:rPr>
          <w:rFonts w:ascii="ＭＳ 明朝" w:eastAsia="ＭＳ 明朝" w:hAnsi="ＭＳ 明朝" w:cs="Times New Roman" w:hint="eastAsia"/>
          <w:sz w:val="24"/>
          <w:szCs w:val="24"/>
        </w:rPr>
        <w:t>に</w:t>
      </w:r>
      <w:r w:rsidRPr="00930FBD">
        <w:rPr>
          <w:rFonts w:ascii="ＭＳ 明朝" w:eastAsia="ＭＳ 明朝" w:hAnsi="ＭＳ 明朝" w:cs="Times New Roman" w:hint="eastAsia"/>
          <w:sz w:val="24"/>
          <w:szCs w:val="24"/>
        </w:rPr>
        <w:t>取</w:t>
      </w:r>
      <w:r w:rsidR="00F6410D" w:rsidRPr="00930FBD">
        <w:rPr>
          <w:rFonts w:ascii="ＭＳ 明朝" w:eastAsia="ＭＳ 明朝" w:hAnsi="ＭＳ 明朝" w:cs="Times New Roman" w:hint="eastAsia"/>
          <w:sz w:val="24"/>
          <w:szCs w:val="24"/>
        </w:rPr>
        <w:t>り</w:t>
      </w:r>
      <w:r w:rsidRPr="00930FBD">
        <w:rPr>
          <w:rFonts w:ascii="ＭＳ 明朝" w:eastAsia="ＭＳ 明朝" w:hAnsi="ＭＳ 明朝" w:cs="Times New Roman" w:hint="eastAsia"/>
          <w:sz w:val="24"/>
          <w:szCs w:val="24"/>
        </w:rPr>
        <w:t>組</w:t>
      </w:r>
      <w:r w:rsidR="00F6410D" w:rsidRPr="00930FBD">
        <w:rPr>
          <w:rFonts w:ascii="ＭＳ 明朝" w:eastAsia="ＭＳ 明朝" w:hAnsi="ＭＳ 明朝" w:cs="Times New Roman" w:hint="eastAsia"/>
          <w:sz w:val="24"/>
          <w:szCs w:val="24"/>
        </w:rPr>
        <w:t>むとともに、働き方改革のビジョンとなる「働き方改革の実施方針」を策定し</w:t>
      </w:r>
      <w:r w:rsidRPr="00930FBD">
        <w:rPr>
          <w:rFonts w:ascii="ＭＳ 明朝" w:eastAsia="ＭＳ 明朝" w:hAnsi="ＭＳ 明朝" w:cs="Times New Roman" w:hint="eastAsia"/>
          <w:sz w:val="24"/>
          <w:szCs w:val="24"/>
        </w:rPr>
        <w:t>ました。</w:t>
      </w:r>
    </w:p>
    <w:p w14:paraId="5E36D8C6" w14:textId="77777777" w:rsidR="00733D3F" w:rsidRPr="00930FBD" w:rsidRDefault="00733D3F" w:rsidP="00733D3F">
      <w:pPr>
        <w:spacing w:line="340" w:lineRule="atLeast"/>
        <w:ind w:leftChars="100" w:left="210" w:rightChars="100" w:right="21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その結果、評価可能な令和</w:t>
      </w:r>
      <w:r w:rsidRPr="004E54B6">
        <w:rPr>
          <w:rFonts w:ascii="ＭＳ 明朝" w:eastAsia="ＭＳ 明朝" w:hAnsi="ＭＳ 明朝" w:cs="Times New Roman" w:hint="eastAsia"/>
          <w:sz w:val="24"/>
          <w:szCs w:val="24"/>
        </w:rPr>
        <w:t>４</w:t>
      </w:r>
      <w:r w:rsidRPr="00930FBD">
        <w:rPr>
          <w:rFonts w:ascii="ＭＳ 明朝" w:eastAsia="ＭＳ 明朝" w:hAnsi="ＭＳ 明朝" w:cs="Times New Roman" w:hint="eastAsia"/>
          <w:sz w:val="24"/>
          <w:szCs w:val="24"/>
        </w:rPr>
        <w:t>年度目標</w:t>
      </w:r>
      <w:r w:rsidRPr="004E54B6">
        <w:rPr>
          <w:rFonts w:ascii="Century" w:eastAsia="ＭＳ 明朝" w:hAnsi="Century" w:cs="Times New Roman"/>
          <w:sz w:val="24"/>
          <w:szCs w:val="24"/>
        </w:rPr>
        <w:t>36</w:t>
      </w:r>
      <w:r w:rsidRPr="00930FBD">
        <w:rPr>
          <w:rFonts w:ascii="ＭＳ 明朝" w:eastAsia="ＭＳ 明朝" w:hAnsi="ＭＳ 明朝" w:cs="Times New Roman" w:hint="eastAsia"/>
          <w:sz w:val="24"/>
          <w:szCs w:val="24"/>
        </w:rPr>
        <w:t>件のうち、</w:t>
      </w:r>
      <w:r w:rsidRPr="004E54B6">
        <w:rPr>
          <w:rFonts w:ascii="ＭＳ 明朝" w:eastAsia="ＭＳ 明朝" w:hAnsi="ＭＳ 明朝" w:cs="Times New Roman" w:hint="eastAsia"/>
          <w:sz w:val="24"/>
          <w:szCs w:val="24"/>
        </w:rPr>
        <w:t>４件は「未達成」となったものの、</w:t>
      </w:r>
      <w:r w:rsidRPr="00930FBD">
        <w:rPr>
          <w:rFonts w:ascii="ＭＳ 明朝" w:eastAsia="ＭＳ 明朝" w:hAnsi="ＭＳ 明朝" w:cs="Times New Roman" w:hint="eastAsia"/>
          <w:sz w:val="24"/>
          <w:szCs w:val="24"/>
        </w:rPr>
        <w:t>約</w:t>
      </w:r>
      <w:r w:rsidRPr="004E54B6">
        <w:rPr>
          <w:rFonts w:ascii="ＭＳ 明朝" w:eastAsia="ＭＳ 明朝" w:hAnsi="ＭＳ 明朝" w:cs="Times New Roman" w:hint="eastAsia"/>
          <w:sz w:val="24"/>
          <w:szCs w:val="24"/>
        </w:rPr>
        <w:t>９</w:t>
      </w:r>
      <w:r w:rsidRPr="00930FBD">
        <w:rPr>
          <w:rFonts w:ascii="ＭＳ 明朝" w:eastAsia="ＭＳ 明朝" w:hAnsi="ＭＳ 明朝" w:cs="Times New Roman" w:hint="eastAsia"/>
          <w:sz w:val="24"/>
          <w:szCs w:val="24"/>
        </w:rPr>
        <w:t>割となる</w:t>
      </w:r>
      <w:r w:rsidRPr="004E54B6">
        <w:rPr>
          <w:rFonts w:ascii="Century" w:eastAsia="ＭＳ 明朝" w:hAnsi="Century" w:cs="Times New Roman"/>
          <w:sz w:val="24"/>
          <w:szCs w:val="24"/>
        </w:rPr>
        <w:t>32</w:t>
      </w:r>
      <w:r w:rsidRPr="00930FBD">
        <w:rPr>
          <w:rFonts w:ascii="ＭＳ 明朝" w:eastAsia="ＭＳ 明朝" w:hAnsi="ＭＳ 明朝" w:cs="Times New Roman" w:hint="eastAsia"/>
          <w:sz w:val="24"/>
          <w:szCs w:val="24"/>
        </w:rPr>
        <w:t>件が</w:t>
      </w:r>
      <w:r w:rsidRPr="004E54B6">
        <w:rPr>
          <w:rFonts w:ascii="ＭＳ 明朝" w:eastAsia="ＭＳ 明朝" w:hAnsi="ＭＳ 明朝" w:cs="Times New Roman" w:hint="eastAsia"/>
          <w:sz w:val="24"/>
          <w:szCs w:val="24"/>
        </w:rPr>
        <w:t>「達成」となりました。</w:t>
      </w:r>
    </w:p>
    <w:p w14:paraId="7926FE11" w14:textId="52211C55" w:rsidR="00733D3F" w:rsidRPr="00930FBD" w:rsidRDefault="00733D3F" w:rsidP="00733D3F">
      <w:pPr>
        <w:spacing w:line="340" w:lineRule="atLeast"/>
        <w:ind w:leftChars="100" w:left="210" w:rightChars="100" w:right="210" w:firstLineChars="100" w:firstLine="240"/>
        <w:rPr>
          <w:rFonts w:ascii="ＭＳ 明朝" w:eastAsia="ＭＳ 明朝" w:hAnsi="ＭＳ 明朝" w:cs="Arial"/>
          <w:sz w:val="24"/>
          <w:szCs w:val="24"/>
        </w:rPr>
      </w:pPr>
      <w:r w:rsidRPr="00930FBD">
        <w:rPr>
          <w:rFonts w:ascii="ＭＳ 明朝" w:eastAsia="ＭＳ 明朝" w:hAnsi="ＭＳ 明朝" w:cs="Times New Roman" w:hint="eastAsia"/>
          <w:sz w:val="24"/>
          <w:szCs w:val="24"/>
        </w:rPr>
        <w:t>今後、現在の進捗状況を踏まえ、重点的な取組や課題を有する取組等について所属長の率先垂範を促し、目標が未達成の項目について取組内容の改善を図るとともに、</w:t>
      </w:r>
      <w:r w:rsidR="00934B7D">
        <w:rPr>
          <w:rFonts w:ascii="ＭＳ 明朝" w:eastAsia="ＭＳ 明朝" w:hAnsi="ＭＳ 明朝" w:cs="Arial" w:hint="eastAsia"/>
          <w:sz w:val="24"/>
          <w:szCs w:val="24"/>
        </w:rPr>
        <w:t>取組期間終了</w:t>
      </w:r>
      <w:r w:rsidRPr="00930FBD">
        <w:rPr>
          <w:rFonts w:ascii="ＭＳ 明朝" w:eastAsia="ＭＳ 明朝" w:hAnsi="ＭＳ 明朝" w:cs="Arial" w:hint="eastAsia"/>
          <w:bCs/>
          <w:sz w:val="24"/>
          <w:szCs w:val="24"/>
        </w:rPr>
        <w:t>時点での</w:t>
      </w:r>
      <w:r w:rsidRPr="00930FBD">
        <w:rPr>
          <w:rFonts w:ascii="ＭＳ 明朝" w:eastAsia="ＭＳ 明朝" w:hAnsi="ＭＳ 明朝" w:cs="Arial" w:hint="eastAsia"/>
          <w:sz w:val="24"/>
          <w:szCs w:val="24"/>
        </w:rPr>
        <w:t>目標の達成状況及び取組の実施状況を点検・評価するなど、ＰＤＣＡ</w:t>
      </w:r>
      <w:r w:rsidRPr="00930FBD">
        <w:rPr>
          <w:rFonts w:ascii="ＭＳ 明朝" w:eastAsia="ＭＳ 明朝" w:hAnsi="ＭＳ 明朝" w:cs="Arial"/>
          <w:sz w:val="24"/>
          <w:szCs w:val="24"/>
        </w:rPr>
        <w:t>サイクルを</w:t>
      </w:r>
      <w:r w:rsidRPr="00930FBD">
        <w:rPr>
          <w:rFonts w:ascii="ＭＳ 明朝" w:eastAsia="ＭＳ 明朝" w:hAnsi="ＭＳ 明朝" w:cs="Arial" w:hint="eastAsia"/>
          <w:sz w:val="24"/>
          <w:szCs w:val="24"/>
        </w:rPr>
        <w:t>回しながら、「市政改革プラン</w:t>
      </w:r>
      <w:r w:rsidRPr="00930FBD">
        <w:rPr>
          <w:rFonts w:ascii="ＭＳ 明朝" w:eastAsia="ＭＳ 明朝" w:hAnsi="ＭＳ 明朝" w:cs="Arial"/>
          <w:sz w:val="24"/>
          <w:szCs w:val="24"/>
        </w:rPr>
        <w:t>3.1」に基づき</w:t>
      </w:r>
      <w:r w:rsidRPr="00930FBD">
        <w:rPr>
          <w:rFonts w:ascii="ＭＳ 明朝" w:eastAsia="ＭＳ 明朝" w:hAnsi="ＭＳ 明朝" w:cs="Arial" w:hint="eastAsia"/>
          <w:sz w:val="24"/>
          <w:szCs w:val="24"/>
        </w:rPr>
        <w:t>市政改革を着実に推進してまいります。</w:t>
      </w:r>
    </w:p>
    <w:p w14:paraId="67EDBFB8" w14:textId="624610E1" w:rsidR="008176F4" w:rsidRPr="00930FBD" w:rsidRDefault="00733D3F" w:rsidP="00B2685D">
      <w:pPr>
        <w:spacing w:line="340" w:lineRule="atLeast"/>
        <w:ind w:leftChars="100" w:left="610" w:rightChars="100" w:right="210" w:hangingChars="200" w:hanging="400"/>
        <w:rPr>
          <w:rFonts w:ascii="ＭＳ 明朝" w:eastAsia="ＭＳ 明朝" w:hAnsi="ＭＳ 明朝" w:cs="Arial"/>
          <w:sz w:val="20"/>
          <w:szCs w:val="20"/>
        </w:rPr>
      </w:pPr>
      <w:r w:rsidRPr="00930FBD">
        <w:rPr>
          <w:rFonts w:ascii="ＭＳ 明朝" w:eastAsia="ＭＳ 明朝" w:hAnsi="ＭＳ 明朝" w:cs="Arial" w:hint="eastAsia"/>
          <w:sz w:val="20"/>
          <w:szCs w:val="20"/>
        </w:rPr>
        <w:t>※　本冊子に記載の「</w:t>
      </w:r>
      <w:r w:rsidRPr="004E54B6">
        <w:rPr>
          <w:rFonts w:ascii="ＭＳ 明朝" w:eastAsia="ＭＳ 明朝" w:hAnsi="ＭＳ 明朝" w:cs="Arial" w:hint="eastAsia"/>
          <w:sz w:val="20"/>
          <w:szCs w:val="20"/>
        </w:rPr>
        <w:t>４</w:t>
      </w:r>
      <w:r w:rsidRPr="00930FBD">
        <w:rPr>
          <w:rFonts w:ascii="ＭＳ 明朝" w:eastAsia="ＭＳ 明朝" w:hAnsi="ＭＳ 明朝" w:cs="Arial" w:hint="eastAsia"/>
          <w:sz w:val="20"/>
          <w:szCs w:val="20"/>
        </w:rPr>
        <w:t>年度実績」や「</w:t>
      </w:r>
      <w:r w:rsidRPr="004E54B6">
        <w:rPr>
          <w:rFonts w:ascii="ＭＳ 明朝" w:eastAsia="ＭＳ 明朝" w:hAnsi="ＭＳ 明朝" w:cs="Arial" w:hint="eastAsia"/>
          <w:sz w:val="20"/>
          <w:szCs w:val="20"/>
        </w:rPr>
        <w:t>５</w:t>
      </w:r>
      <w:r w:rsidRPr="00930FBD">
        <w:rPr>
          <w:rFonts w:ascii="ＭＳ 明朝" w:eastAsia="ＭＳ 明朝" w:hAnsi="ＭＳ 明朝" w:cs="Arial" w:hint="eastAsia"/>
          <w:sz w:val="20"/>
          <w:szCs w:val="20"/>
        </w:rPr>
        <w:t>年度目標」等の各項目は、評価基準となる令和</w:t>
      </w:r>
      <w:r w:rsidRPr="004E54B6">
        <w:rPr>
          <w:rFonts w:ascii="ＭＳ 明朝" w:eastAsia="ＭＳ 明朝" w:hAnsi="ＭＳ 明朝" w:cs="Arial" w:hint="eastAsia"/>
          <w:sz w:val="20"/>
          <w:szCs w:val="20"/>
        </w:rPr>
        <w:t>５</w:t>
      </w:r>
      <w:r w:rsidRPr="00930FBD">
        <w:rPr>
          <w:rFonts w:ascii="ＭＳ 明朝" w:eastAsia="ＭＳ 明朝" w:hAnsi="ＭＳ 明朝" w:cs="Arial" w:hint="eastAsia"/>
          <w:sz w:val="20"/>
          <w:szCs w:val="20"/>
        </w:rPr>
        <w:t>年３月31日時点の内容で掲載しています。</w:t>
      </w:r>
    </w:p>
    <w:p w14:paraId="7480DBF9" w14:textId="77777777" w:rsidR="008176F4" w:rsidRPr="00930FBD" w:rsidRDefault="008176F4">
      <w:pPr>
        <w:widowControl/>
        <w:jc w:val="left"/>
        <w:rPr>
          <w:rFonts w:ascii="ＭＳ 明朝" w:eastAsia="ＭＳ 明朝" w:hAnsi="ＭＳ 明朝" w:cs="Arial"/>
          <w:sz w:val="20"/>
          <w:szCs w:val="20"/>
        </w:rPr>
      </w:pPr>
      <w:r w:rsidRPr="00930FBD">
        <w:rPr>
          <w:rFonts w:ascii="ＭＳ 明朝" w:eastAsia="ＭＳ 明朝" w:hAnsi="ＭＳ 明朝" w:cs="Arial"/>
          <w:sz w:val="20"/>
          <w:szCs w:val="20"/>
        </w:rPr>
        <w:br w:type="page"/>
      </w:r>
    </w:p>
    <w:p w14:paraId="71C8ACF7" w14:textId="620253F6" w:rsidR="00733D3F" w:rsidRPr="00930FBD" w:rsidRDefault="00733D3F" w:rsidP="00B179DB">
      <w:pPr>
        <w:widowControl/>
        <w:jc w:val="left"/>
        <w:rPr>
          <w:rFonts w:ascii="ＭＳ ゴシック" w:eastAsia="ＭＳ ゴシック" w:hAnsi="ＭＳ ゴシック" w:cs="Times New Roman"/>
          <w:spacing w:val="-4"/>
          <w:sz w:val="32"/>
          <w:szCs w:val="32"/>
        </w:rPr>
      </w:pPr>
      <w:bookmarkStart w:id="14" w:name="_Toc12372633"/>
      <w:bookmarkStart w:id="15" w:name="_Toc44684512"/>
      <w:r w:rsidRPr="00930FBD">
        <w:rPr>
          <w:rFonts w:ascii="ＭＳ ゴシック" w:eastAsia="ＭＳ ゴシック" w:hAnsi="ＭＳ ゴシック" w:cs="Times New Roman" w:hint="eastAsia"/>
          <w:spacing w:val="-4"/>
          <w:sz w:val="32"/>
          <w:szCs w:val="32"/>
        </w:rPr>
        <w:t>Ⅱ　目標の達成状況</w:t>
      </w:r>
      <w:bookmarkEnd w:id="14"/>
      <w:bookmarkEnd w:id="15"/>
    </w:p>
    <w:p w14:paraId="3AA0816F" w14:textId="77777777" w:rsidR="00733D3F" w:rsidRPr="00930FBD" w:rsidRDefault="00733D3F" w:rsidP="00733D3F">
      <w:pPr>
        <w:widowControl/>
        <w:jc w:val="left"/>
        <w:rPr>
          <w:rFonts w:ascii="ＭＳ ゴシック" w:eastAsia="ＭＳ ゴシック" w:hAnsi="ＭＳ ゴシック" w:cs="Times New Roman"/>
          <w:spacing w:val="-4"/>
          <w:sz w:val="26"/>
          <w:szCs w:val="26"/>
        </w:rPr>
      </w:pPr>
    </w:p>
    <w:p w14:paraId="3A9242FC" w14:textId="50D2A74F" w:rsidR="00733D3F" w:rsidRPr="00930FBD" w:rsidRDefault="00733D3F" w:rsidP="00733D3F">
      <w:pPr>
        <w:spacing w:line="330" w:lineRule="exact"/>
        <w:ind w:leftChars="100" w:left="210" w:rightChars="200" w:right="420" w:firstLineChars="100" w:firstLine="240"/>
        <w:rPr>
          <w:rFonts w:ascii="ＭＳ 明朝" w:eastAsia="ＭＳ 明朝" w:hAnsi="ＭＳ 明朝" w:cs="Times New Roman"/>
          <w:sz w:val="24"/>
          <w:szCs w:val="24"/>
        </w:rPr>
      </w:pPr>
      <w:r w:rsidRPr="004E54B6">
        <w:rPr>
          <w:rFonts w:ascii="Century" w:eastAsia="ＭＳ 明朝" w:hAnsi="Century" w:cs="Times New Roman"/>
          <w:sz w:val="24"/>
          <w:szCs w:val="24"/>
        </w:rPr>
        <w:t>41</w:t>
      </w:r>
      <w:r w:rsidRPr="00930FBD">
        <w:rPr>
          <w:rFonts w:ascii="ＭＳ 明朝" w:eastAsia="ＭＳ 明朝" w:hAnsi="ＭＳ 明朝" w:cs="Times New Roman" w:hint="eastAsia"/>
          <w:sz w:val="24"/>
          <w:szCs w:val="24"/>
        </w:rPr>
        <w:t>件の目標について、</w:t>
      </w:r>
      <w:r w:rsidR="006055B0" w:rsidRPr="00930FBD">
        <w:rPr>
          <w:rFonts w:ascii="ＭＳ 明朝" w:eastAsia="ＭＳ 明朝" w:hAnsi="ＭＳ 明朝" w:cs="Times New Roman" w:hint="eastAsia"/>
          <w:sz w:val="24"/>
          <w:szCs w:val="24"/>
        </w:rPr>
        <w:t>8</w:t>
      </w:r>
      <w:r w:rsidRPr="00930FBD">
        <w:rPr>
          <w:rFonts w:ascii="ＭＳ 明朝" w:eastAsia="ＭＳ 明朝" w:hAnsi="ＭＳ 明朝" w:cs="Times New Roman" w:hint="eastAsia"/>
          <w:sz w:val="24"/>
          <w:szCs w:val="24"/>
        </w:rPr>
        <w:t>ページ以降に進捗状況を明らかにするとともに、令和</w:t>
      </w:r>
      <w:r w:rsidRPr="004E54B6">
        <w:rPr>
          <w:rFonts w:ascii="ＭＳ 明朝" w:eastAsia="ＭＳ 明朝" w:hAnsi="ＭＳ 明朝" w:cs="Times New Roman" w:hint="eastAsia"/>
          <w:sz w:val="24"/>
          <w:szCs w:val="24"/>
        </w:rPr>
        <w:t>４</w:t>
      </w:r>
      <w:r w:rsidRPr="00930FBD">
        <w:rPr>
          <w:rFonts w:ascii="ＭＳ 明朝" w:eastAsia="ＭＳ 明朝" w:hAnsi="ＭＳ 明朝" w:cs="Times New Roman" w:hint="eastAsia"/>
          <w:sz w:val="24"/>
          <w:szCs w:val="24"/>
        </w:rPr>
        <w:t>年度末現在で評価可能な</w:t>
      </w:r>
      <w:r w:rsidRPr="004E54B6">
        <w:rPr>
          <w:rFonts w:ascii="Century" w:eastAsia="ＭＳ 明朝" w:hAnsi="Century" w:cs="Times New Roman"/>
          <w:sz w:val="24"/>
          <w:szCs w:val="24"/>
        </w:rPr>
        <w:t>36</w:t>
      </w:r>
      <w:r w:rsidRPr="00930FBD">
        <w:rPr>
          <w:rFonts w:ascii="ＭＳ 明朝" w:eastAsia="ＭＳ 明朝" w:hAnsi="ＭＳ 明朝" w:cs="Times New Roman" w:hint="eastAsia"/>
          <w:sz w:val="24"/>
          <w:szCs w:val="24"/>
        </w:rPr>
        <w:t>件</w:t>
      </w:r>
      <w:r w:rsidRPr="004E54B6">
        <w:rPr>
          <w:rFonts w:ascii="ＭＳ 明朝" w:eastAsia="ＭＳ 明朝" w:hAnsi="ＭＳ 明朝" w:cs="Times New Roman" w:hint="eastAsia"/>
          <w:sz w:val="24"/>
          <w:szCs w:val="24"/>
          <w:vertAlign w:val="superscript"/>
        </w:rPr>
        <w:t>※</w:t>
      </w:r>
      <w:r w:rsidRPr="00930FBD">
        <w:rPr>
          <w:rFonts w:ascii="ＭＳ 明朝" w:eastAsia="ＭＳ 明朝" w:hAnsi="ＭＳ 明朝" w:cs="Times New Roman" w:hint="eastAsia"/>
          <w:sz w:val="24"/>
          <w:szCs w:val="24"/>
        </w:rPr>
        <w:t>の令和</w:t>
      </w:r>
      <w:r w:rsidRPr="004E54B6">
        <w:rPr>
          <w:rFonts w:ascii="ＭＳ 明朝" w:eastAsia="ＭＳ 明朝" w:hAnsi="ＭＳ 明朝" w:cs="Times New Roman" w:hint="eastAsia"/>
          <w:sz w:val="24"/>
          <w:szCs w:val="24"/>
        </w:rPr>
        <w:t>４</w:t>
      </w:r>
      <w:r w:rsidRPr="00930FBD">
        <w:rPr>
          <w:rFonts w:ascii="ＭＳ 明朝" w:eastAsia="ＭＳ 明朝" w:hAnsi="ＭＳ 明朝" w:cs="Times New Roman" w:hint="eastAsia"/>
          <w:sz w:val="24"/>
          <w:szCs w:val="24"/>
        </w:rPr>
        <w:t>年度の目標について達成状況を評価しました。また、全ての項目について令和</w:t>
      </w:r>
      <w:r w:rsidRPr="004E54B6">
        <w:rPr>
          <w:rFonts w:ascii="ＭＳ 明朝" w:eastAsia="ＭＳ 明朝" w:hAnsi="ＭＳ 明朝" w:cs="Times New Roman" w:hint="eastAsia"/>
          <w:sz w:val="24"/>
          <w:szCs w:val="24"/>
        </w:rPr>
        <w:t>４</w:t>
      </w:r>
      <w:r w:rsidRPr="00930FBD">
        <w:rPr>
          <w:rFonts w:ascii="ＭＳ 明朝" w:eastAsia="ＭＳ 明朝" w:hAnsi="ＭＳ 明朝" w:cs="Times New Roman" w:hint="eastAsia"/>
          <w:sz w:val="24"/>
          <w:szCs w:val="24"/>
        </w:rPr>
        <w:t>年度の主な取組実績、課題及びこれらを踏まえた令和</w:t>
      </w:r>
      <w:r w:rsidRPr="004E54B6">
        <w:rPr>
          <w:rFonts w:ascii="ＭＳ 明朝" w:eastAsia="ＭＳ 明朝" w:hAnsi="ＭＳ 明朝" w:cs="Times New Roman" w:hint="eastAsia"/>
          <w:sz w:val="24"/>
          <w:szCs w:val="24"/>
        </w:rPr>
        <w:t>５</w:t>
      </w:r>
      <w:r w:rsidRPr="00930FBD">
        <w:rPr>
          <w:rFonts w:ascii="ＭＳ 明朝" w:eastAsia="ＭＳ 明朝" w:hAnsi="ＭＳ 明朝" w:cs="Times New Roman" w:hint="eastAsia"/>
          <w:sz w:val="24"/>
          <w:szCs w:val="24"/>
        </w:rPr>
        <w:t>年度の取組内容を記載しています。</w:t>
      </w:r>
    </w:p>
    <w:p w14:paraId="18209836" w14:textId="77777777" w:rsidR="00733D3F" w:rsidRPr="00930FBD" w:rsidRDefault="00733D3F" w:rsidP="00733D3F">
      <w:pPr>
        <w:spacing w:afterLines="50" w:after="180" w:line="330" w:lineRule="exact"/>
        <w:ind w:rightChars="200" w:right="420" w:firstLineChars="100" w:firstLine="210"/>
        <w:rPr>
          <w:rFonts w:ascii="ＭＳ 明朝" w:eastAsia="ＭＳ 明朝" w:hAnsi="ＭＳ 明朝" w:cs="Times New Roman"/>
          <w:sz w:val="24"/>
          <w:szCs w:val="24"/>
        </w:rPr>
      </w:pPr>
      <w:r w:rsidRPr="004E54B6">
        <w:rPr>
          <w:rFonts w:ascii="ＭＳ 明朝" w:eastAsia="ＭＳ 明朝" w:hAnsi="ＭＳ 明朝" w:cs="ＭＳ 明朝" w:hint="eastAsia"/>
          <w:szCs w:val="24"/>
        </w:rPr>
        <w:t>※</w:t>
      </w:r>
      <w:r w:rsidRPr="004E54B6">
        <w:rPr>
          <w:rFonts w:ascii="Century" w:eastAsia="ＭＳ 明朝" w:hAnsi="Century" w:cs="Times New Roman" w:hint="eastAsia"/>
          <w:szCs w:val="24"/>
        </w:rPr>
        <w:t>残る５件は、令和４年度の目標を未設定もしくは令和３年度までに目標達成済。</w:t>
      </w:r>
    </w:p>
    <w:p w14:paraId="357C2137" w14:textId="77777777" w:rsidR="00733D3F" w:rsidRPr="00930FBD" w:rsidRDefault="00733D3F" w:rsidP="00733D3F">
      <w:pPr>
        <w:widowControl/>
        <w:spacing w:line="330" w:lineRule="exact"/>
        <w:jc w:val="left"/>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w:t>
      </w:r>
      <w:r w:rsidRPr="00930FBD">
        <w:rPr>
          <w:rFonts w:ascii="ＭＳ ゴシック" w:eastAsia="ＭＳ ゴシック" w:hAnsi="ＭＳ ゴシック" w:cs="Times New Roman"/>
          <w:b/>
          <w:bCs/>
          <w:sz w:val="24"/>
          <w:szCs w:val="24"/>
        </w:rPr>
        <w:t xml:space="preserve"> </w:t>
      </w:r>
      <w:r w:rsidRPr="00930FBD">
        <w:rPr>
          <w:rFonts w:ascii="ＭＳ ゴシック" w:eastAsia="ＭＳ ゴシック" w:hAnsi="ＭＳ ゴシック" w:cs="Times New Roman" w:hint="eastAsia"/>
          <w:b/>
          <w:bCs/>
          <w:sz w:val="24"/>
          <w:szCs w:val="24"/>
        </w:rPr>
        <w:t>改革の柱ごとの主な状況</w:t>
      </w:r>
    </w:p>
    <w:p w14:paraId="76130D66" w14:textId="77777777" w:rsidR="00733D3F" w:rsidRPr="00930FBD" w:rsidRDefault="00733D3F" w:rsidP="00733D3F">
      <w:pPr>
        <w:spacing w:afterLines="50" w:after="180" w:line="330" w:lineRule="exact"/>
        <w:ind w:leftChars="100" w:left="21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令和</w:t>
      </w:r>
      <w:r w:rsidRPr="004E54B6">
        <w:rPr>
          <w:rFonts w:ascii="ＭＳ 明朝" w:eastAsia="ＭＳ 明朝" w:hAnsi="ＭＳ 明朝" w:cs="Times New Roman" w:hint="eastAsia"/>
          <w:sz w:val="24"/>
          <w:szCs w:val="24"/>
        </w:rPr>
        <w:t>４</w:t>
      </w:r>
      <w:r w:rsidRPr="00930FBD">
        <w:rPr>
          <w:rFonts w:ascii="ＭＳ 明朝" w:eastAsia="ＭＳ 明朝" w:hAnsi="ＭＳ 明朝" w:cs="Times New Roman" w:hint="eastAsia"/>
          <w:sz w:val="24"/>
          <w:szCs w:val="24"/>
        </w:rPr>
        <w:t>年度の主な状況は次のとおりです。</w:t>
      </w:r>
    </w:p>
    <w:p w14:paraId="53F5FAC3" w14:textId="77777777" w:rsidR="00733D3F" w:rsidRPr="00930FBD" w:rsidRDefault="00733D3F" w:rsidP="00733D3F">
      <w:pPr>
        <w:spacing w:line="330" w:lineRule="exact"/>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 xml:space="preserve">　　[評価結果一覧</w:t>
      </w:r>
      <w:r w:rsidRPr="00930FBD">
        <w:rPr>
          <w:rFonts w:ascii="ＭＳ 明朝" w:eastAsia="ＭＳ 明朝" w:hAnsi="ＭＳ 明朝" w:cs="Times New Roman"/>
          <w:sz w:val="24"/>
          <w:szCs w:val="24"/>
        </w:rPr>
        <w:t>]　　　　　　　　　　　　　　　　　　　（令和</w:t>
      </w:r>
      <w:r w:rsidRPr="004E54B6">
        <w:rPr>
          <w:rFonts w:ascii="ＭＳ 明朝" w:eastAsia="ＭＳ 明朝" w:hAnsi="ＭＳ 明朝" w:cs="Times New Roman" w:hint="eastAsia"/>
          <w:sz w:val="24"/>
          <w:szCs w:val="24"/>
        </w:rPr>
        <w:t>５</w:t>
      </w:r>
      <w:r w:rsidRPr="00930FBD">
        <w:rPr>
          <w:rFonts w:ascii="ＭＳ 明朝" w:eastAsia="ＭＳ 明朝" w:hAnsi="ＭＳ 明朝" w:cs="Times New Roman" w:hint="eastAsia"/>
          <w:sz w:val="24"/>
          <w:szCs w:val="24"/>
        </w:rPr>
        <w:t>年</w:t>
      </w:r>
      <w:r w:rsidRPr="00930FBD">
        <w:rPr>
          <w:rFonts w:ascii="Century" w:eastAsia="ＭＳ 明朝" w:hAnsi="Century" w:cs="Times New Roman" w:hint="eastAsia"/>
          <w:sz w:val="24"/>
          <w:szCs w:val="24"/>
        </w:rPr>
        <w:t>３</w:t>
      </w:r>
      <w:r w:rsidRPr="00930FBD">
        <w:rPr>
          <w:rFonts w:ascii="ＭＳ 明朝" w:eastAsia="ＭＳ 明朝" w:hAnsi="ＭＳ 明朝" w:cs="Times New Roman" w:hint="eastAsia"/>
          <w:sz w:val="24"/>
          <w:szCs w:val="24"/>
        </w:rPr>
        <w:t>月末現在）</w:t>
      </w:r>
    </w:p>
    <w:tbl>
      <w:tblPr>
        <w:tblW w:w="8629" w:type="dxa"/>
        <w:tblInd w:w="784" w:type="dxa"/>
        <w:tblCellMar>
          <w:top w:w="11" w:type="dxa"/>
          <w:left w:w="57" w:type="dxa"/>
          <w:bottom w:w="11" w:type="dxa"/>
          <w:right w:w="57" w:type="dxa"/>
        </w:tblCellMar>
        <w:tblLook w:val="04A0" w:firstRow="1" w:lastRow="0" w:firstColumn="1" w:lastColumn="0" w:noHBand="0" w:noVBand="1"/>
      </w:tblPr>
      <w:tblGrid>
        <w:gridCol w:w="435"/>
        <w:gridCol w:w="4163"/>
        <w:gridCol w:w="1343"/>
        <w:gridCol w:w="1344"/>
        <w:gridCol w:w="1344"/>
      </w:tblGrid>
      <w:tr w:rsidR="00733D3F" w:rsidRPr="00930FBD" w14:paraId="2CCCE3E3" w14:textId="77777777" w:rsidTr="00B83CA8">
        <w:trPr>
          <w:trHeight w:val="277"/>
        </w:trPr>
        <w:tc>
          <w:tcPr>
            <w:tcW w:w="4598" w:type="dxa"/>
            <w:gridSpan w:val="2"/>
            <w:vMerge w:val="restart"/>
            <w:tcBorders>
              <w:top w:val="single" w:sz="4" w:space="0" w:color="auto"/>
              <w:left w:val="single" w:sz="4" w:space="0" w:color="auto"/>
              <w:right w:val="double" w:sz="4" w:space="0" w:color="auto"/>
              <w:tl2br w:val="single" w:sz="4" w:space="0" w:color="auto"/>
            </w:tcBorders>
          </w:tcPr>
          <w:p w14:paraId="1EA1FCA9" w14:textId="77777777" w:rsidR="00733D3F" w:rsidRPr="00930FBD" w:rsidRDefault="00733D3F" w:rsidP="00B83CA8">
            <w:pPr>
              <w:wordWrap w:val="0"/>
              <w:jc w:val="right"/>
              <w:rPr>
                <w:rFonts w:ascii="ＭＳ 明朝" w:eastAsia="ＭＳ 明朝" w:hAnsi="ＭＳ 明朝" w:cs="ＭＳ Ｐゴシック"/>
                <w:kern w:val="0"/>
                <w:sz w:val="24"/>
                <w:szCs w:val="24"/>
              </w:rPr>
            </w:pPr>
            <w:r w:rsidRPr="00930FBD">
              <w:rPr>
                <w:rFonts w:ascii="ＭＳ 明朝" w:eastAsia="ＭＳ 明朝" w:hAnsi="ＭＳ 明朝" w:cs="ＭＳ Ｐゴシック" w:hint="eastAsia"/>
                <w:kern w:val="0"/>
                <w:sz w:val="24"/>
                <w:szCs w:val="24"/>
              </w:rPr>
              <w:t>評価結果の区分</w:t>
            </w:r>
          </w:p>
          <w:p w14:paraId="47668F80" w14:textId="77777777" w:rsidR="00733D3F" w:rsidRPr="00930FBD" w:rsidRDefault="00733D3F" w:rsidP="00B83CA8">
            <w:pPr>
              <w:ind w:right="960"/>
              <w:rPr>
                <w:rFonts w:ascii="ＭＳ 明朝" w:eastAsia="ＭＳ 明朝" w:hAnsi="ＭＳ 明朝" w:cs="ＭＳ Ｐゴシック"/>
                <w:kern w:val="0"/>
                <w:sz w:val="24"/>
                <w:szCs w:val="24"/>
              </w:rPr>
            </w:pPr>
            <w:r w:rsidRPr="00930FBD">
              <w:rPr>
                <w:rFonts w:ascii="ＭＳ 明朝" w:eastAsia="ＭＳ 明朝" w:hAnsi="ＭＳ 明朝" w:cs="ＭＳ Ｐゴシック" w:hint="eastAsia"/>
                <w:kern w:val="0"/>
                <w:sz w:val="24"/>
                <w:szCs w:val="24"/>
              </w:rPr>
              <w:t>改革の柱</w:t>
            </w:r>
          </w:p>
        </w:tc>
        <w:tc>
          <w:tcPr>
            <w:tcW w:w="4031" w:type="dxa"/>
            <w:gridSpan w:val="3"/>
            <w:tcBorders>
              <w:top w:val="single" w:sz="4" w:space="0" w:color="auto"/>
              <w:left w:val="double" w:sz="4" w:space="0" w:color="auto"/>
              <w:bottom w:val="nil"/>
              <w:right w:val="single" w:sz="4" w:space="0" w:color="auto"/>
            </w:tcBorders>
            <w:vAlign w:val="center"/>
          </w:tcPr>
          <w:p w14:paraId="449BEC81" w14:textId="77777777" w:rsidR="00733D3F" w:rsidRPr="00930FBD" w:rsidRDefault="00733D3F" w:rsidP="00B83CA8">
            <w:pPr>
              <w:spacing w:line="360" w:lineRule="exact"/>
              <w:jc w:val="center"/>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評価可能な令和</w:t>
            </w:r>
            <w:r w:rsidRPr="004E54B6">
              <w:rPr>
                <w:rFonts w:ascii="ＭＳ 明朝" w:eastAsia="ＭＳ 明朝" w:hAnsi="ＭＳ 明朝" w:cs="Times New Roman" w:hint="eastAsia"/>
                <w:sz w:val="24"/>
                <w:szCs w:val="24"/>
              </w:rPr>
              <w:t>４</w:t>
            </w:r>
            <w:r w:rsidRPr="00930FBD">
              <w:rPr>
                <w:rFonts w:ascii="ＭＳ 明朝" w:eastAsia="ＭＳ 明朝" w:hAnsi="ＭＳ 明朝" w:cs="Times New Roman" w:hint="eastAsia"/>
                <w:sz w:val="24"/>
                <w:szCs w:val="24"/>
              </w:rPr>
              <w:t>年度目標</w:t>
            </w:r>
          </w:p>
        </w:tc>
      </w:tr>
      <w:tr w:rsidR="00733D3F" w:rsidRPr="00930FBD" w14:paraId="516BA529" w14:textId="77777777" w:rsidTr="00B83CA8">
        <w:trPr>
          <w:trHeight w:val="127"/>
        </w:trPr>
        <w:tc>
          <w:tcPr>
            <w:tcW w:w="4598" w:type="dxa"/>
            <w:gridSpan w:val="2"/>
            <w:vMerge/>
            <w:tcBorders>
              <w:left w:val="single" w:sz="4" w:space="0" w:color="auto"/>
              <w:right w:val="double" w:sz="4" w:space="0" w:color="auto"/>
            </w:tcBorders>
          </w:tcPr>
          <w:p w14:paraId="4B4F38D5" w14:textId="77777777" w:rsidR="00733D3F" w:rsidRPr="00930FBD" w:rsidRDefault="00733D3F" w:rsidP="00B83CA8">
            <w:pPr>
              <w:rPr>
                <w:rFonts w:ascii="ＭＳ 明朝" w:eastAsia="ＭＳ 明朝" w:hAnsi="ＭＳ 明朝" w:cs="ＭＳ Ｐゴシック"/>
                <w:kern w:val="0"/>
                <w:sz w:val="24"/>
                <w:szCs w:val="24"/>
              </w:rPr>
            </w:pPr>
          </w:p>
        </w:tc>
        <w:tc>
          <w:tcPr>
            <w:tcW w:w="1343" w:type="dxa"/>
            <w:tcBorders>
              <w:top w:val="nil"/>
              <w:left w:val="double" w:sz="4" w:space="0" w:color="auto"/>
              <w:right w:val="single" w:sz="4" w:space="0" w:color="auto"/>
            </w:tcBorders>
            <w:vAlign w:val="center"/>
          </w:tcPr>
          <w:p w14:paraId="39441427" w14:textId="77777777" w:rsidR="00733D3F" w:rsidRPr="00930FBD" w:rsidRDefault="00733D3F" w:rsidP="00B83CA8">
            <w:pPr>
              <w:spacing w:line="360" w:lineRule="exact"/>
              <w:jc w:val="center"/>
              <w:rPr>
                <w:rFonts w:ascii="ＭＳ 明朝" w:eastAsia="ＭＳ 明朝" w:hAnsi="ＭＳ 明朝" w:cs="Times New Roman"/>
                <w:sz w:val="24"/>
                <w:szCs w:val="24"/>
              </w:rPr>
            </w:pPr>
          </w:p>
        </w:tc>
        <w:tc>
          <w:tcPr>
            <w:tcW w:w="1344" w:type="dxa"/>
            <w:tcBorders>
              <w:top w:val="single" w:sz="4" w:space="0" w:color="auto"/>
              <w:left w:val="single" w:sz="4" w:space="0" w:color="auto"/>
              <w:right w:val="single" w:sz="4" w:space="0" w:color="auto"/>
            </w:tcBorders>
            <w:vAlign w:val="center"/>
          </w:tcPr>
          <w:p w14:paraId="03C5EEAB" w14:textId="77777777" w:rsidR="00733D3F" w:rsidRPr="00930FBD" w:rsidRDefault="00733D3F" w:rsidP="00B83CA8">
            <w:pPr>
              <w:spacing w:line="360" w:lineRule="exact"/>
              <w:jc w:val="center"/>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達成</w:t>
            </w:r>
          </w:p>
        </w:tc>
        <w:tc>
          <w:tcPr>
            <w:tcW w:w="1344" w:type="dxa"/>
            <w:tcBorders>
              <w:top w:val="single" w:sz="4" w:space="0" w:color="auto"/>
              <w:left w:val="single" w:sz="4" w:space="0" w:color="auto"/>
              <w:right w:val="single" w:sz="4" w:space="0" w:color="auto"/>
            </w:tcBorders>
            <w:vAlign w:val="center"/>
          </w:tcPr>
          <w:p w14:paraId="5B61C912" w14:textId="77777777" w:rsidR="00733D3F" w:rsidRPr="00930FBD" w:rsidRDefault="00733D3F" w:rsidP="00B83CA8">
            <w:pPr>
              <w:spacing w:line="360" w:lineRule="exact"/>
              <w:jc w:val="center"/>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未達成</w:t>
            </w:r>
          </w:p>
        </w:tc>
      </w:tr>
      <w:tr w:rsidR="00733D3F" w:rsidRPr="00930FBD" w14:paraId="463E337F" w14:textId="77777777" w:rsidTr="00B83CA8">
        <w:trPr>
          <w:trHeight w:val="283"/>
        </w:trPr>
        <w:tc>
          <w:tcPr>
            <w:tcW w:w="435" w:type="dxa"/>
            <w:tcBorders>
              <w:top w:val="double" w:sz="4" w:space="0" w:color="auto"/>
              <w:left w:val="single" w:sz="4" w:space="0" w:color="auto"/>
              <w:bottom w:val="single" w:sz="4" w:space="0" w:color="auto"/>
              <w:right w:val="nil"/>
            </w:tcBorders>
            <w:vAlign w:val="center"/>
          </w:tcPr>
          <w:p w14:paraId="29ABE5C5" w14:textId="77777777" w:rsidR="00733D3F" w:rsidRPr="00930FBD" w:rsidRDefault="00733D3F" w:rsidP="00B83CA8">
            <w:pPr>
              <w:jc w:val="left"/>
              <w:rPr>
                <w:rFonts w:ascii="ＭＳ 明朝" w:eastAsia="ＭＳ 明朝" w:hAnsi="ＭＳ 明朝" w:cs="Times New Roman"/>
                <w:sz w:val="24"/>
                <w:szCs w:val="24"/>
              </w:rPr>
            </w:pPr>
            <w:r w:rsidRPr="00930FBD">
              <w:rPr>
                <w:rFonts w:ascii="ＭＳ 明朝" w:eastAsia="ＭＳ 明朝" w:hAnsi="ＭＳ 明朝" w:cs="ＭＳ Ｐゴシック" w:hint="eastAsia"/>
                <w:kern w:val="0"/>
                <w:sz w:val="24"/>
                <w:szCs w:val="24"/>
              </w:rPr>
              <w:t>１</w:t>
            </w:r>
          </w:p>
        </w:tc>
        <w:tc>
          <w:tcPr>
            <w:tcW w:w="4163" w:type="dxa"/>
            <w:tcBorders>
              <w:top w:val="double" w:sz="4" w:space="0" w:color="auto"/>
              <w:left w:val="nil"/>
              <w:bottom w:val="single" w:sz="4" w:space="0" w:color="auto"/>
              <w:right w:val="double" w:sz="4" w:space="0" w:color="auto"/>
            </w:tcBorders>
            <w:vAlign w:val="center"/>
          </w:tcPr>
          <w:p w14:paraId="429A822B" w14:textId="77777777" w:rsidR="00733D3F" w:rsidRPr="00930FBD" w:rsidRDefault="00733D3F" w:rsidP="00B83CA8">
            <w:pPr>
              <w:jc w:val="left"/>
              <w:rPr>
                <w:rFonts w:ascii="ＭＳ 明朝" w:eastAsia="ＭＳ 明朝" w:hAnsi="ＭＳ 明朝" w:cs="Times New Roman"/>
                <w:sz w:val="24"/>
                <w:szCs w:val="24"/>
              </w:rPr>
            </w:pPr>
            <w:r w:rsidRPr="004E54B6">
              <w:rPr>
                <w:rFonts w:ascii="ＭＳ 明朝" w:eastAsia="ＭＳ 明朝" w:hAnsi="ＭＳ 明朝" w:cs="ＭＳ Ｐゴシック" w:hint="eastAsia"/>
                <w:kern w:val="0"/>
                <w:sz w:val="24"/>
                <w:szCs w:val="24"/>
              </w:rPr>
              <w:t>生活の質（ＱｏＬ）の向上を実感できる形でのＩＣＴ活用推進</w:t>
            </w:r>
          </w:p>
        </w:tc>
        <w:tc>
          <w:tcPr>
            <w:tcW w:w="1343" w:type="dxa"/>
            <w:tcBorders>
              <w:top w:val="double" w:sz="4" w:space="0" w:color="auto"/>
              <w:left w:val="double" w:sz="4" w:space="0" w:color="auto"/>
              <w:bottom w:val="single" w:sz="4" w:space="0" w:color="auto"/>
              <w:right w:val="single" w:sz="4" w:space="0" w:color="auto"/>
            </w:tcBorders>
            <w:vAlign w:val="center"/>
          </w:tcPr>
          <w:p w14:paraId="3C809007"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8</w:t>
            </w:r>
          </w:p>
        </w:tc>
        <w:tc>
          <w:tcPr>
            <w:tcW w:w="1344" w:type="dxa"/>
            <w:tcBorders>
              <w:top w:val="double" w:sz="4" w:space="0" w:color="auto"/>
              <w:left w:val="single" w:sz="4" w:space="0" w:color="auto"/>
              <w:bottom w:val="single" w:sz="4" w:space="0" w:color="auto"/>
              <w:right w:val="single" w:sz="4" w:space="0" w:color="auto"/>
            </w:tcBorders>
            <w:vAlign w:val="center"/>
          </w:tcPr>
          <w:p w14:paraId="2B221F4E"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7</w:t>
            </w:r>
          </w:p>
        </w:tc>
        <w:tc>
          <w:tcPr>
            <w:tcW w:w="1344" w:type="dxa"/>
            <w:tcBorders>
              <w:top w:val="double" w:sz="4" w:space="0" w:color="auto"/>
              <w:left w:val="single" w:sz="4" w:space="0" w:color="auto"/>
              <w:bottom w:val="single" w:sz="4" w:space="0" w:color="auto"/>
              <w:right w:val="single" w:sz="4" w:space="0" w:color="auto"/>
            </w:tcBorders>
            <w:vAlign w:val="center"/>
          </w:tcPr>
          <w:p w14:paraId="5717C71B"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1</w:t>
            </w:r>
          </w:p>
        </w:tc>
      </w:tr>
      <w:tr w:rsidR="00733D3F" w:rsidRPr="00930FBD" w14:paraId="62BF2E53" w14:textId="77777777" w:rsidTr="00B83CA8">
        <w:trPr>
          <w:trHeight w:val="59"/>
        </w:trPr>
        <w:tc>
          <w:tcPr>
            <w:tcW w:w="435" w:type="dxa"/>
            <w:tcBorders>
              <w:top w:val="single" w:sz="4" w:space="0" w:color="auto"/>
              <w:left w:val="single" w:sz="4" w:space="0" w:color="auto"/>
              <w:bottom w:val="single" w:sz="4" w:space="0" w:color="auto"/>
              <w:right w:val="nil"/>
            </w:tcBorders>
            <w:vAlign w:val="center"/>
          </w:tcPr>
          <w:p w14:paraId="5B4A5D10" w14:textId="77777777" w:rsidR="00733D3F" w:rsidRPr="00930FBD" w:rsidRDefault="00733D3F" w:rsidP="00B83CA8">
            <w:pPr>
              <w:ind w:leftChars="5" w:left="233" w:hangingChars="93" w:hanging="223"/>
              <w:rPr>
                <w:rFonts w:ascii="ＭＳ 明朝" w:eastAsia="ＭＳ 明朝" w:hAnsi="ＭＳ 明朝" w:cs="Times New Roman"/>
                <w:sz w:val="24"/>
                <w:szCs w:val="24"/>
              </w:rPr>
            </w:pPr>
            <w:r w:rsidRPr="00930FBD">
              <w:rPr>
                <w:rFonts w:ascii="ＭＳ 明朝" w:eastAsia="ＭＳ 明朝" w:hAnsi="ＭＳ 明朝" w:cs="ＭＳ Ｐゴシック" w:hint="eastAsia"/>
                <w:kern w:val="0"/>
                <w:sz w:val="24"/>
                <w:szCs w:val="24"/>
              </w:rPr>
              <w:t>２</w:t>
            </w:r>
          </w:p>
        </w:tc>
        <w:tc>
          <w:tcPr>
            <w:tcW w:w="4163" w:type="dxa"/>
            <w:tcBorders>
              <w:top w:val="single" w:sz="4" w:space="0" w:color="auto"/>
              <w:left w:val="nil"/>
              <w:bottom w:val="single" w:sz="4" w:space="0" w:color="auto"/>
              <w:right w:val="double" w:sz="4" w:space="0" w:color="auto"/>
            </w:tcBorders>
            <w:vAlign w:val="center"/>
          </w:tcPr>
          <w:p w14:paraId="4EE1050E" w14:textId="77777777" w:rsidR="00733D3F" w:rsidRPr="00930FBD" w:rsidRDefault="00733D3F" w:rsidP="00B83CA8">
            <w:pPr>
              <w:rPr>
                <w:rFonts w:ascii="ＭＳ 明朝" w:eastAsia="ＭＳ 明朝" w:hAnsi="ＭＳ 明朝" w:cs="Times New Roman"/>
                <w:sz w:val="24"/>
                <w:szCs w:val="24"/>
              </w:rPr>
            </w:pPr>
            <w:r w:rsidRPr="00930FBD">
              <w:rPr>
                <w:rFonts w:ascii="ＭＳ 明朝" w:eastAsia="ＭＳ 明朝" w:hAnsi="ＭＳ 明朝" w:cs="ＭＳ Ｐゴシック" w:hint="eastAsia"/>
                <w:kern w:val="0"/>
                <w:sz w:val="24"/>
                <w:szCs w:val="24"/>
              </w:rPr>
              <w:t>官民連携の推進</w:t>
            </w:r>
          </w:p>
        </w:tc>
        <w:tc>
          <w:tcPr>
            <w:tcW w:w="1343" w:type="dxa"/>
            <w:tcBorders>
              <w:top w:val="single" w:sz="4" w:space="0" w:color="auto"/>
              <w:left w:val="double" w:sz="4" w:space="0" w:color="auto"/>
              <w:bottom w:val="single" w:sz="4" w:space="0" w:color="auto"/>
              <w:right w:val="single" w:sz="4" w:space="0" w:color="auto"/>
            </w:tcBorders>
            <w:vAlign w:val="center"/>
          </w:tcPr>
          <w:p w14:paraId="298BC68D"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8</w:t>
            </w:r>
          </w:p>
        </w:tc>
        <w:tc>
          <w:tcPr>
            <w:tcW w:w="1344" w:type="dxa"/>
            <w:tcBorders>
              <w:top w:val="single" w:sz="4" w:space="0" w:color="auto"/>
              <w:left w:val="single" w:sz="4" w:space="0" w:color="auto"/>
              <w:bottom w:val="single" w:sz="4" w:space="0" w:color="auto"/>
              <w:right w:val="single" w:sz="4" w:space="0" w:color="auto"/>
            </w:tcBorders>
            <w:vAlign w:val="center"/>
          </w:tcPr>
          <w:p w14:paraId="724CC83E"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7</w:t>
            </w:r>
          </w:p>
        </w:tc>
        <w:tc>
          <w:tcPr>
            <w:tcW w:w="1344" w:type="dxa"/>
            <w:tcBorders>
              <w:top w:val="single" w:sz="4" w:space="0" w:color="auto"/>
              <w:left w:val="single" w:sz="4" w:space="0" w:color="auto"/>
              <w:bottom w:val="single" w:sz="4" w:space="0" w:color="auto"/>
              <w:right w:val="single" w:sz="4" w:space="0" w:color="auto"/>
            </w:tcBorders>
            <w:vAlign w:val="center"/>
          </w:tcPr>
          <w:p w14:paraId="06AAD522"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1</w:t>
            </w:r>
          </w:p>
        </w:tc>
      </w:tr>
      <w:tr w:rsidR="00733D3F" w:rsidRPr="00930FBD" w14:paraId="7CADAC09" w14:textId="77777777" w:rsidTr="00B83CA8">
        <w:trPr>
          <w:trHeight w:val="300"/>
        </w:trPr>
        <w:tc>
          <w:tcPr>
            <w:tcW w:w="435" w:type="dxa"/>
            <w:tcBorders>
              <w:top w:val="single" w:sz="4" w:space="0" w:color="auto"/>
              <w:left w:val="single" w:sz="4" w:space="0" w:color="auto"/>
              <w:bottom w:val="single" w:sz="4" w:space="0" w:color="auto"/>
              <w:right w:val="nil"/>
            </w:tcBorders>
            <w:vAlign w:val="center"/>
          </w:tcPr>
          <w:p w14:paraId="5B611019" w14:textId="77777777" w:rsidR="00733D3F" w:rsidRPr="00930FBD" w:rsidRDefault="00733D3F" w:rsidP="00B83CA8">
            <w:pPr>
              <w:ind w:leftChars="5" w:left="233" w:hangingChars="93" w:hanging="223"/>
              <w:rPr>
                <w:rFonts w:ascii="ＭＳ 明朝" w:eastAsia="ＭＳ 明朝" w:hAnsi="ＭＳ 明朝" w:cs="ＭＳ Ｐゴシック"/>
                <w:kern w:val="0"/>
                <w:sz w:val="24"/>
                <w:szCs w:val="24"/>
              </w:rPr>
            </w:pPr>
            <w:r w:rsidRPr="00930FBD">
              <w:rPr>
                <w:rFonts w:ascii="ＭＳ 明朝" w:eastAsia="ＭＳ 明朝" w:hAnsi="ＭＳ 明朝" w:cs="ＭＳ Ｐゴシック" w:hint="eastAsia"/>
                <w:kern w:val="0"/>
                <w:sz w:val="24"/>
                <w:szCs w:val="24"/>
              </w:rPr>
              <w:t>３</w:t>
            </w:r>
          </w:p>
        </w:tc>
        <w:tc>
          <w:tcPr>
            <w:tcW w:w="4163" w:type="dxa"/>
            <w:tcBorders>
              <w:top w:val="single" w:sz="4" w:space="0" w:color="auto"/>
              <w:left w:val="nil"/>
              <w:bottom w:val="single" w:sz="4" w:space="0" w:color="auto"/>
              <w:right w:val="double" w:sz="4" w:space="0" w:color="auto"/>
            </w:tcBorders>
            <w:vAlign w:val="center"/>
          </w:tcPr>
          <w:p w14:paraId="35B38924" w14:textId="77777777" w:rsidR="00733D3F" w:rsidRPr="00930FBD" w:rsidRDefault="00733D3F" w:rsidP="00B83CA8">
            <w:pPr>
              <w:rPr>
                <w:rFonts w:ascii="ＭＳ 明朝" w:eastAsia="ＭＳ 明朝" w:hAnsi="ＭＳ 明朝" w:cs="ＭＳ Ｐゴシック"/>
                <w:kern w:val="0"/>
                <w:sz w:val="24"/>
                <w:szCs w:val="24"/>
              </w:rPr>
            </w:pPr>
            <w:r w:rsidRPr="00930FBD">
              <w:rPr>
                <w:rFonts w:ascii="ＭＳ 明朝" w:eastAsia="ＭＳ 明朝" w:hAnsi="ＭＳ 明朝" w:cs="Times New Roman" w:hint="eastAsia"/>
                <w:kern w:val="0"/>
                <w:sz w:val="24"/>
                <w:szCs w:val="24"/>
              </w:rPr>
              <w:t>効果的・効率的な行財政運営</w:t>
            </w:r>
          </w:p>
        </w:tc>
        <w:tc>
          <w:tcPr>
            <w:tcW w:w="1343" w:type="dxa"/>
            <w:tcBorders>
              <w:top w:val="single" w:sz="4" w:space="0" w:color="auto"/>
              <w:left w:val="double" w:sz="4" w:space="0" w:color="auto"/>
              <w:bottom w:val="single" w:sz="4" w:space="0" w:color="auto"/>
              <w:right w:val="single" w:sz="4" w:space="0" w:color="auto"/>
            </w:tcBorders>
            <w:vAlign w:val="center"/>
          </w:tcPr>
          <w:p w14:paraId="43A0FFCC"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14</w:t>
            </w:r>
          </w:p>
        </w:tc>
        <w:tc>
          <w:tcPr>
            <w:tcW w:w="1344" w:type="dxa"/>
            <w:tcBorders>
              <w:top w:val="single" w:sz="4" w:space="0" w:color="auto"/>
              <w:left w:val="single" w:sz="4" w:space="0" w:color="auto"/>
              <w:bottom w:val="single" w:sz="4" w:space="0" w:color="auto"/>
              <w:right w:val="single" w:sz="4" w:space="0" w:color="auto"/>
            </w:tcBorders>
            <w:vAlign w:val="center"/>
          </w:tcPr>
          <w:p w14:paraId="12820729" w14:textId="77777777" w:rsidR="00733D3F" w:rsidRPr="00930FBD" w:rsidRDefault="00733D3F" w:rsidP="00B83CA8">
            <w:pPr>
              <w:spacing w:line="360" w:lineRule="exact"/>
              <w:jc w:val="center"/>
              <w:rPr>
                <w:rFonts w:ascii="Century" w:eastAsia="ＭＳ 明朝" w:hAnsi="Century" w:cs="Times New Roman"/>
                <w:sz w:val="14"/>
                <w:szCs w:val="14"/>
              </w:rPr>
            </w:pPr>
            <w:r w:rsidRPr="00930FBD">
              <w:rPr>
                <w:rFonts w:ascii="Century" w:eastAsia="ＭＳ 明朝" w:hAnsi="Century" w:cs="Times New Roman"/>
                <w:sz w:val="24"/>
                <w:szCs w:val="24"/>
              </w:rPr>
              <w:t>1</w:t>
            </w:r>
            <w:r w:rsidRPr="004E54B6">
              <w:rPr>
                <w:rFonts w:ascii="Century" w:eastAsia="ＭＳ 明朝" w:hAnsi="Century" w:cs="Times New Roman"/>
                <w:sz w:val="24"/>
                <w:szCs w:val="24"/>
              </w:rPr>
              <w:t>2</w:t>
            </w:r>
          </w:p>
        </w:tc>
        <w:tc>
          <w:tcPr>
            <w:tcW w:w="1344" w:type="dxa"/>
            <w:tcBorders>
              <w:top w:val="single" w:sz="4" w:space="0" w:color="auto"/>
              <w:left w:val="single" w:sz="4" w:space="0" w:color="auto"/>
              <w:bottom w:val="single" w:sz="4" w:space="0" w:color="auto"/>
              <w:right w:val="single" w:sz="4" w:space="0" w:color="auto"/>
            </w:tcBorders>
            <w:vAlign w:val="center"/>
          </w:tcPr>
          <w:p w14:paraId="21595F67" w14:textId="77777777" w:rsidR="00733D3F" w:rsidRPr="00930FBD" w:rsidRDefault="00733D3F" w:rsidP="00B83CA8">
            <w:pPr>
              <w:spacing w:line="360" w:lineRule="exact"/>
              <w:jc w:val="center"/>
              <w:rPr>
                <w:rFonts w:ascii="Century" w:eastAsia="ＭＳ 明朝" w:hAnsi="Century" w:cs="Times New Roman"/>
                <w:sz w:val="24"/>
                <w:szCs w:val="24"/>
              </w:rPr>
            </w:pPr>
            <w:r w:rsidRPr="004E54B6">
              <w:rPr>
                <w:rFonts w:ascii="Century" w:eastAsia="ＭＳ 明朝" w:hAnsi="Century" w:cs="Times New Roman"/>
                <w:sz w:val="24"/>
                <w:szCs w:val="24"/>
              </w:rPr>
              <w:t>2</w:t>
            </w:r>
          </w:p>
        </w:tc>
      </w:tr>
      <w:tr w:rsidR="00733D3F" w:rsidRPr="00930FBD" w14:paraId="64C08BED" w14:textId="77777777" w:rsidTr="00B83CA8">
        <w:trPr>
          <w:trHeight w:val="300"/>
        </w:trPr>
        <w:tc>
          <w:tcPr>
            <w:tcW w:w="435" w:type="dxa"/>
            <w:tcBorders>
              <w:top w:val="single" w:sz="4" w:space="0" w:color="auto"/>
              <w:left w:val="single" w:sz="4" w:space="0" w:color="auto"/>
              <w:bottom w:val="single" w:sz="4" w:space="0" w:color="auto"/>
              <w:right w:val="nil"/>
            </w:tcBorders>
            <w:vAlign w:val="center"/>
          </w:tcPr>
          <w:p w14:paraId="2DADC943" w14:textId="77777777" w:rsidR="00733D3F" w:rsidRPr="00930FBD" w:rsidRDefault="00733D3F" w:rsidP="00B83CA8">
            <w:pPr>
              <w:ind w:leftChars="5" w:left="233" w:hangingChars="93" w:hanging="223"/>
              <w:rPr>
                <w:rFonts w:ascii="ＭＳ 明朝" w:eastAsia="ＭＳ 明朝" w:hAnsi="ＭＳ 明朝" w:cs="ＭＳ Ｐゴシック"/>
                <w:kern w:val="0"/>
                <w:sz w:val="24"/>
                <w:szCs w:val="24"/>
              </w:rPr>
            </w:pPr>
            <w:r w:rsidRPr="00930FBD">
              <w:rPr>
                <w:rFonts w:ascii="ＭＳ 明朝" w:eastAsia="ＭＳ 明朝" w:hAnsi="ＭＳ 明朝" w:cs="ＭＳ Ｐゴシック" w:hint="eastAsia"/>
                <w:kern w:val="0"/>
                <w:sz w:val="24"/>
                <w:szCs w:val="24"/>
              </w:rPr>
              <w:t>４</w:t>
            </w:r>
          </w:p>
        </w:tc>
        <w:tc>
          <w:tcPr>
            <w:tcW w:w="4163" w:type="dxa"/>
            <w:tcBorders>
              <w:top w:val="single" w:sz="4" w:space="0" w:color="auto"/>
              <w:left w:val="nil"/>
              <w:bottom w:val="single" w:sz="4" w:space="0" w:color="auto"/>
              <w:right w:val="double" w:sz="4" w:space="0" w:color="auto"/>
            </w:tcBorders>
            <w:vAlign w:val="center"/>
          </w:tcPr>
          <w:p w14:paraId="7F0EC9B5" w14:textId="77777777" w:rsidR="00733D3F" w:rsidRPr="00930FBD" w:rsidRDefault="00733D3F" w:rsidP="00B83CA8">
            <w:pPr>
              <w:rPr>
                <w:rFonts w:ascii="ＭＳ 明朝" w:eastAsia="ＭＳ 明朝" w:hAnsi="ＭＳ 明朝" w:cs="Times New Roman"/>
                <w:kern w:val="0"/>
                <w:sz w:val="24"/>
                <w:szCs w:val="24"/>
              </w:rPr>
            </w:pPr>
            <w:r w:rsidRPr="00930FBD">
              <w:rPr>
                <w:rFonts w:ascii="ＭＳ 明朝" w:eastAsia="ＭＳ 明朝" w:hAnsi="ＭＳ 明朝" w:cs="Times New Roman" w:hint="eastAsia"/>
                <w:kern w:val="0"/>
                <w:sz w:val="24"/>
                <w:szCs w:val="24"/>
              </w:rPr>
              <w:t>ニア・イズ・ベターの徹底</w:t>
            </w:r>
          </w:p>
        </w:tc>
        <w:tc>
          <w:tcPr>
            <w:tcW w:w="1343" w:type="dxa"/>
            <w:tcBorders>
              <w:top w:val="single" w:sz="4" w:space="0" w:color="auto"/>
              <w:left w:val="double" w:sz="4" w:space="0" w:color="auto"/>
              <w:bottom w:val="single" w:sz="4" w:space="0" w:color="auto"/>
              <w:right w:val="single" w:sz="4" w:space="0" w:color="auto"/>
            </w:tcBorders>
            <w:vAlign w:val="center"/>
          </w:tcPr>
          <w:p w14:paraId="755D11B2"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4</w:t>
            </w:r>
          </w:p>
        </w:tc>
        <w:tc>
          <w:tcPr>
            <w:tcW w:w="1344" w:type="dxa"/>
            <w:tcBorders>
              <w:top w:val="single" w:sz="4" w:space="0" w:color="auto"/>
              <w:left w:val="single" w:sz="4" w:space="0" w:color="auto"/>
              <w:bottom w:val="single" w:sz="4" w:space="0" w:color="auto"/>
              <w:right w:val="single" w:sz="4" w:space="0" w:color="auto"/>
            </w:tcBorders>
            <w:vAlign w:val="center"/>
          </w:tcPr>
          <w:p w14:paraId="0E7CDE11"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4</w:t>
            </w:r>
          </w:p>
        </w:tc>
        <w:tc>
          <w:tcPr>
            <w:tcW w:w="1344" w:type="dxa"/>
            <w:tcBorders>
              <w:top w:val="single" w:sz="4" w:space="0" w:color="auto"/>
              <w:left w:val="single" w:sz="4" w:space="0" w:color="auto"/>
              <w:bottom w:val="single" w:sz="4" w:space="0" w:color="auto"/>
              <w:right w:val="single" w:sz="4" w:space="0" w:color="auto"/>
            </w:tcBorders>
            <w:vAlign w:val="center"/>
          </w:tcPr>
          <w:p w14:paraId="675FE427"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0</w:t>
            </w:r>
          </w:p>
        </w:tc>
      </w:tr>
      <w:tr w:rsidR="00733D3F" w:rsidRPr="00930FBD" w14:paraId="21F30AA5" w14:textId="77777777" w:rsidTr="00B83CA8">
        <w:trPr>
          <w:trHeight w:val="300"/>
        </w:trPr>
        <w:tc>
          <w:tcPr>
            <w:tcW w:w="435" w:type="dxa"/>
            <w:tcBorders>
              <w:top w:val="single" w:sz="4" w:space="0" w:color="auto"/>
              <w:left w:val="single" w:sz="4" w:space="0" w:color="auto"/>
              <w:bottom w:val="single" w:sz="4" w:space="0" w:color="auto"/>
              <w:right w:val="nil"/>
            </w:tcBorders>
            <w:vAlign w:val="center"/>
          </w:tcPr>
          <w:p w14:paraId="49C4E22E" w14:textId="77777777" w:rsidR="00733D3F" w:rsidRPr="00930FBD" w:rsidRDefault="00733D3F" w:rsidP="00B83CA8">
            <w:pPr>
              <w:ind w:leftChars="5" w:left="233" w:hangingChars="93" w:hanging="223"/>
              <w:rPr>
                <w:rFonts w:ascii="ＭＳ 明朝" w:eastAsia="ＭＳ 明朝" w:hAnsi="ＭＳ 明朝" w:cs="ＭＳ Ｐゴシック"/>
                <w:kern w:val="0"/>
                <w:sz w:val="24"/>
                <w:szCs w:val="24"/>
              </w:rPr>
            </w:pPr>
            <w:r w:rsidRPr="00930FBD">
              <w:rPr>
                <w:rFonts w:ascii="ＭＳ 明朝" w:eastAsia="ＭＳ 明朝" w:hAnsi="ＭＳ 明朝" w:cs="ＭＳ Ｐゴシック" w:hint="eastAsia"/>
                <w:kern w:val="0"/>
                <w:sz w:val="24"/>
                <w:szCs w:val="24"/>
              </w:rPr>
              <w:t>５</w:t>
            </w:r>
          </w:p>
        </w:tc>
        <w:tc>
          <w:tcPr>
            <w:tcW w:w="4163" w:type="dxa"/>
            <w:tcBorders>
              <w:top w:val="single" w:sz="4" w:space="0" w:color="auto"/>
              <w:left w:val="nil"/>
              <w:bottom w:val="single" w:sz="4" w:space="0" w:color="auto"/>
              <w:right w:val="double" w:sz="4" w:space="0" w:color="auto"/>
            </w:tcBorders>
            <w:vAlign w:val="center"/>
          </w:tcPr>
          <w:p w14:paraId="2125EBCF" w14:textId="77777777" w:rsidR="00733D3F" w:rsidRPr="00930FBD" w:rsidRDefault="00733D3F" w:rsidP="00B83CA8">
            <w:pPr>
              <w:rPr>
                <w:rFonts w:ascii="ＭＳ 明朝" w:eastAsia="ＭＳ 明朝" w:hAnsi="ＭＳ 明朝" w:cs="Times New Roman"/>
                <w:kern w:val="0"/>
                <w:sz w:val="24"/>
                <w:szCs w:val="24"/>
              </w:rPr>
            </w:pPr>
            <w:r w:rsidRPr="00930FBD">
              <w:rPr>
                <w:rFonts w:ascii="ＭＳ 明朝" w:eastAsia="ＭＳ 明朝" w:hAnsi="ＭＳ 明朝" w:cs="Times New Roman" w:hint="eastAsia"/>
                <w:kern w:val="0"/>
                <w:sz w:val="24"/>
                <w:szCs w:val="24"/>
              </w:rPr>
              <w:t>人材育成・職場力の向上</w:t>
            </w:r>
          </w:p>
        </w:tc>
        <w:tc>
          <w:tcPr>
            <w:tcW w:w="1343" w:type="dxa"/>
            <w:tcBorders>
              <w:top w:val="single" w:sz="4" w:space="0" w:color="auto"/>
              <w:left w:val="double" w:sz="4" w:space="0" w:color="auto"/>
              <w:bottom w:val="single" w:sz="4" w:space="0" w:color="auto"/>
              <w:right w:val="single" w:sz="4" w:space="0" w:color="auto"/>
            </w:tcBorders>
            <w:vAlign w:val="center"/>
          </w:tcPr>
          <w:p w14:paraId="46D429A8"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1</w:t>
            </w:r>
          </w:p>
        </w:tc>
        <w:tc>
          <w:tcPr>
            <w:tcW w:w="1344" w:type="dxa"/>
            <w:tcBorders>
              <w:top w:val="single" w:sz="4" w:space="0" w:color="auto"/>
              <w:left w:val="single" w:sz="4" w:space="0" w:color="auto"/>
              <w:bottom w:val="single" w:sz="4" w:space="0" w:color="auto"/>
              <w:right w:val="single" w:sz="4" w:space="0" w:color="auto"/>
            </w:tcBorders>
            <w:vAlign w:val="center"/>
          </w:tcPr>
          <w:p w14:paraId="544EFA7B"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1</w:t>
            </w:r>
          </w:p>
        </w:tc>
        <w:tc>
          <w:tcPr>
            <w:tcW w:w="1344" w:type="dxa"/>
            <w:tcBorders>
              <w:top w:val="single" w:sz="4" w:space="0" w:color="auto"/>
              <w:left w:val="single" w:sz="4" w:space="0" w:color="auto"/>
              <w:bottom w:val="single" w:sz="4" w:space="0" w:color="auto"/>
              <w:right w:val="single" w:sz="4" w:space="0" w:color="auto"/>
            </w:tcBorders>
            <w:vAlign w:val="center"/>
          </w:tcPr>
          <w:p w14:paraId="74EC2276"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0</w:t>
            </w:r>
          </w:p>
        </w:tc>
      </w:tr>
      <w:tr w:rsidR="00733D3F" w:rsidRPr="00930FBD" w14:paraId="1AFB4E40" w14:textId="77777777" w:rsidTr="00B83CA8">
        <w:trPr>
          <w:trHeight w:val="300"/>
        </w:trPr>
        <w:tc>
          <w:tcPr>
            <w:tcW w:w="435" w:type="dxa"/>
            <w:tcBorders>
              <w:top w:val="single" w:sz="4" w:space="0" w:color="auto"/>
              <w:left w:val="single" w:sz="4" w:space="0" w:color="auto"/>
              <w:bottom w:val="double" w:sz="4" w:space="0" w:color="auto"/>
              <w:right w:val="nil"/>
            </w:tcBorders>
            <w:vAlign w:val="center"/>
          </w:tcPr>
          <w:p w14:paraId="03EC2680" w14:textId="77777777" w:rsidR="00733D3F" w:rsidRPr="00930FBD" w:rsidRDefault="00733D3F" w:rsidP="00B83CA8">
            <w:pPr>
              <w:ind w:leftChars="5" w:left="233" w:hangingChars="93" w:hanging="223"/>
              <w:rPr>
                <w:rFonts w:ascii="ＭＳ 明朝" w:eastAsia="ＭＳ 明朝" w:hAnsi="ＭＳ 明朝" w:cs="ＭＳ Ｐゴシック"/>
                <w:kern w:val="0"/>
                <w:sz w:val="24"/>
                <w:szCs w:val="24"/>
              </w:rPr>
            </w:pPr>
            <w:r w:rsidRPr="00930FBD">
              <w:rPr>
                <w:rFonts w:ascii="ＭＳ 明朝" w:eastAsia="ＭＳ 明朝" w:hAnsi="ＭＳ 明朝" w:cs="ＭＳ Ｐゴシック" w:hint="eastAsia"/>
                <w:kern w:val="0"/>
                <w:sz w:val="24"/>
                <w:szCs w:val="24"/>
              </w:rPr>
              <w:t>６</w:t>
            </w:r>
          </w:p>
        </w:tc>
        <w:tc>
          <w:tcPr>
            <w:tcW w:w="4163" w:type="dxa"/>
            <w:tcBorders>
              <w:top w:val="single" w:sz="4" w:space="0" w:color="auto"/>
              <w:left w:val="nil"/>
              <w:bottom w:val="double" w:sz="4" w:space="0" w:color="auto"/>
              <w:right w:val="double" w:sz="4" w:space="0" w:color="auto"/>
            </w:tcBorders>
            <w:vAlign w:val="center"/>
          </w:tcPr>
          <w:p w14:paraId="158DA5B7" w14:textId="77777777" w:rsidR="00733D3F" w:rsidRPr="00930FBD" w:rsidRDefault="00733D3F" w:rsidP="00B83CA8">
            <w:pPr>
              <w:rPr>
                <w:rFonts w:ascii="ＭＳ 明朝" w:eastAsia="ＭＳ 明朝" w:hAnsi="ＭＳ 明朝" w:cs="Times New Roman"/>
                <w:kern w:val="0"/>
                <w:sz w:val="24"/>
                <w:szCs w:val="24"/>
              </w:rPr>
            </w:pPr>
            <w:r w:rsidRPr="00930FBD">
              <w:rPr>
                <w:rFonts w:ascii="ＭＳ 明朝" w:eastAsia="ＭＳ 明朝" w:hAnsi="ＭＳ 明朝" w:cs="Times New Roman" w:hint="eastAsia"/>
                <w:kern w:val="0"/>
                <w:sz w:val="24"/>
                <w:szCs w:val="24"/>
              </w:rPr>
              <w:t>働き方改革</w:t>
            </w:r>
          </w:p>
        </w:tc>
        <w:tc>
          <w:tcPr>
            <w:tcW w:w="1343" w:type="dxa"/>
            <w:tcBorders>
              <w:top w:val="single" w:sz="4" w:space="0" w:color="auto"/>
              <w:left w:val="double" w:sz="4" w:space="0" w:color="auto"/>
              <w:bottom w:val="double" w:sz="4" w:space="0" w:color="auto"/>
              <w:right w:val="single" w:sz="4" w:space="0" w:color="auto"/>
            </w:tcBorders>
            <w:vAlign w:val="center"/>
          </w:tcPr>
          <w:p w14:paraId="761B0D35"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1</w:t>
            </w:r>
          </w:p>
        </w:tc>
        <w:tc>
          <w:tcPr>
            <w:tcW w:w="1344" w:type="dxa"/>
            <w:tcBorders>
              <w:top w:val="single" w:sz="4" w:space="0" w:color="auto"/>
              <w:left w:val="single" w:sz="4" w:space="0" w:color="auto"/>
              <w:bottom w:val="double" w:sz="4" w:space="0" w:color="auto"/>
              <w:right w:val="single" w:sz="4" w:space="0" w:color="auto"/>
            </w:tcBorders>
            <w:vAlign w:val="center"/>
          </w:tcPr>
          <w:p w14:paraId="06D69F25"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1</w:t>
            </w:r>
          </w:p>
        </w:tc>
        <w:tc>
          <w:tcPr>
            <w:tcW w:w="1344" w:type="dxa"/>
            <w:tcBorders>
              <w:top w:val="single" w:sz="4" w:space="0" w:color="auto"/>
              <w:left w:val="single" w:sz="4" w:space="0" w:color="auto"/>
              <w:bottom w:val="double" w:sz="4" w:space="0" w:color="auto"/>
              <w:right w:val="single" w:sz="4" w:space="0" w:color="auto"/>
            </w:tcBorders>
            <w:vAlign w:val="center"/>
          </w:tcPr>
          <w:p w14:paraId="72A40FB4"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0</w:t>
            </w:r>
          </w:p>
        </w:tc>
      </w:tr>
      <w:tr w:rsidR="00733D3F" w:rsidRPr="00930FBD" w14:paraId="66A8F35A" w14:textId="77777777" w:rsidTr="00B83CA8">
        <w:trPr>
          <w:trHeight w:val="93"/>
        </w:trPr>
        <w:tc>
          <w:tcPr>
            <w:tcW w:w="4598" w:type="dxa"/>
            <w:gridSpan w:val="2"/>
            <w:tcBorders>
              <w:top w:val="double" w:sz="4" w:space="0" w:color="auto"/>
              <w:left w:val="single" w:sz="4" w:space="0" w:color="auto"/>
              <w:bottom w:val="single" w:sz="4" w:space="0" w:color="auto"/>
              <w:right w:val="double" w:sz="4" w:space="0" w:color="auto"/>
            </w:tcBorders>
            <w:vAlign w:val="center"/>
          </w:tcPr>
          <w:p w14:paraId="35F5A96B" w14:textId="77777777" w:rsidR="00733D3F" w:rsidRPr="00930FBD" w:rsidRDefault="00733D3F" w:rsidP="00B83CA8">
            <w:pPr>
              <w:ind w:leftChars="5" w:left="233" w:hangingChars="93" w:hanging="223"/>
              <w:jc w:val="center"/>
              <w:rPr>
                <w:rFonts w:ascii="ＭＳ 明朝" w:eastAsia="ＭＳ 明朝" w:hAnsi="ＭＳ 明朝" w:cs="ＭＳ Ｐゴシック"/>
                <w:kern w:val="0"/>
                <w:sz w:val="24"/>
                <w:szCs w:val="24"/>
              </w:rPr>
            </w:pPr>
            <w:r w:rsidRPr="00930FBD">
              <w:rPr>
                <w:rFonts w:ascii="ＭＳ 明朝" w:eastAsia="ＭＳ 明朝" w:hAnsi="ＭＳ 明朝" w:cs="ＭＳ Ｐゴシック" w:hint="eastAsia"/>
                <w:kern w:val="0"/>
                <w:sz w:val="24"/>
                <w:szCs w:val="24"/>
              </w:rPr>
              <w:t>計</w:t>
            </w:r>
          </w:p>
        </w:tc>
        <w:tc>
          <w:tcPr>
            <w:tcW w:w="1343" w:type="dxa"/>
            <w:tcBorders>
              <w:top w:val="double" w:sz="4" w:space="0" w:color="auto"/>
              <w:left w:val="double" w:sz="4" w:space="0" w:color="auto"/>
              <w:bottom w:val="single" w:sz="4" w:space="0" w:color="auto"/>
              <w:right w:val="single" w:sz="4" w:space="0" w:color="auto"/>
            </w:tcBorders>
            <w:vAlign w:val="center"/>
          </w:tcPr>
          <w:p w14:paraId="2C71423E" w14:textId="77777777" w:rsidR="00733D3F" w:rsidRPr="00930FBD" w:rsidRDefault="00733D3F" w:rsidP="00B83CA8">
            <w:pPr>
              <w:spacing w:line="360" w:lineRule="exact"/>
              <w:jc w:val="center"/>
              <w:rPr>
                <w:rFonts w:ascii="Century" w:eastAsia="ＭＳ 明朝" w:hAnsi="Century" w:cs="Times New Roman"/>
                <w:sz w:val="24"/>
                <w:szCs w:val="24"/>
              </w:rPr>
            </w:pPr>
            <w:r w:rsidRPr="00930FBD">
              <w:rPr>
                <w:rFonts w:ascii="Century" w:eastAsia="ＭＳ 明朝" w:hAnsi="Century" w:cs="Times New Roman"/>
                <w:sz w:val="24"/>
                <w:szCs w:val="24"/>
              </w:rPr>
              <w:t>36</w:t>
            </w:r>
          </w:p>
        </w:tc>
        <w:tc>
          <w:tcPr>
            <w:tcW w:w="1344" w:type="dxa"/>
            <w:tcBorders>
              <w:top w:val="double" w:sz="4" w:space="0" w:color="auto"/>
              <w:left w:val="single" w:sz="4" w:space="0" w:color="auto"/>
              <w:bottom w:val="single" w:sz="4" w:space="0" w:color="auto"/>
              <w:right w:val="single" w:sz="4" w:space="0" w:color="auto"/>
            </w:tcBorders>
            <w:vAlign w:val="center"/>
          </w:tcPr>
          <w:p w14:paraId="10070C3C" w14:textId="77777777" w:rsidR="00733D3F" w:rsidRPr="00930FBD" w:rsidRDefault="00733D3F" w:rsidP="00B83CA8">
            <w:pPr>
              <w:spacing w:line="360" w:lineRule="exact"/>
              <w:jc w:val="center"/>
              <w:rPr>
                <w:rFonts w:ascii="Century" w:eastAsia="ＭＳ 明朝" w:hAnsi="Century" w:cs="Times New Roman"/>
                <w:sz w:val="24"/>
                <w:szCs w:val="24"/>
              </w:rPr>
            </w:pPr>
            <w:r w:rsidRPr="004E54B6">
              <w:rPr>
                <w:rFonts w:ascii="Century" w:eastAsia="ＭＳ 明朝" w:hAnsi="Century" w:cs="Times New Roman"/>
                <w:sz w:val="24"/>
                <w:szCs w:val="24"/>
              </w:rPr>
              <w:t>32</w:t>
            </w:r>
          </w:p>
        </w:tc>
        <w:tc>
          <w:tcPr>
            <w:tcW w:w="1344" w:type="dxa"/>
            <w:tcBorders>
              <w:top w:val="double" w:sz="4" w:space="0" w:color="auto"/>
              <w:left w:val="single" w:sz="4" w:space="0" w:color="auto"/>
              <w:bottom w:val="single" w:sz="4" w:space="0" w:color="auto"/>
              <w:right w:val="single" w:sz="4" w:space="0" w:color="auto"/>
            </w:tcBorders>
            <w:vAlign w:val="center"/>
          </w:tcPr>
          <w:p w14:paraId="796D06C0" w14:textId="77777777" w:rsidR="00733D3F" w:rsidRPr="00930FBD" w:rsidRDefault="00733D3F" w:rsidP="00B83CA8">
            <w:pPr>
              <w:spacing w:line="360" w:lineRule="exact"/>
              <w:jc w:val="center"/>
              <w:rPr>
                <w:rFonts w:ascii="Century" w:eastAsia="ＭＳ 明朝" w:hAnsi="Century" w:cs="Times New Roman"/>
                <w:sz w:val="24"/>
                <w:szCs w:val="24"/>
              </w:rPr>
            </w:pPr>
            <w:r w:rsidRPr="004E54B6">
              <w:rPr>
                <w:rFonts w:ascii="Century" w:eastAsia="ＭＳ 明朝" w:hAnsi="Century" w:cs="Times New Roman"/>
                <w:sz w:val="24"/>
                <w:szCs w:val="24"/>
              </w:rPr>
              <w:t>4</w:t>
            </w:r>
          </w:p>
        </w:tc>
      </w:tr>
    </w:tbl>
    <w:p w14:paraId="7A8CAA6B" w14:textId="77777777" w:rsidR="00733D3F" w:rsidRPr="00930FBD" w:rsidRDefault="00733D3F" w:rsidP="00733D3F">
      <w:pPr>
        <w:spacing w:beforeLines="50" w:before="180" w:line="330" w:lineRule="exact"/>
        <w:ind w:firstLineChars="100" w:firstLine="241"/>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【改革の柱１】</w:t>
      </w:r>
      <w:r w:rsidRPr="004E54B6">
        <w:rPr>
          <w:rFonts w:ascii="ＭＳ ゴシック" w:eastAsia="ＭＳ ゴシック" w:hAnsi="ＭＳ ゴシック" w:cs="Times New Roman" w:hint="eastAsia"/>
          <w:b/>
          <w:bCs/>
          <w:sz w:val="24"/>
          <w:szCs w:val="24"/>
        </w:rPr>
        <w:t>生活の質（ＱｏＬ）の向上を実感できる形でのＩＣＴ活用推進</w:t>
      </w:r>
    </w:p>
    <w:p w14:paraId="0172CC34" w14:textId="6913E6F3" w:rsidR="00733D3F" w:rsidRPr="00930FBD" w:rsidRDefault="00733D3F" w:rsidP="00733D3F">
      <w:pPr>
        <w:spacing w:line="330" w:lineRule="exact"/>
        <w:ind w:leftChars="200" w:left="420" w:rightChars="150" w:right="315" w:firstLineChars="100" w:firstLine="240"/>
        <w:rPr>
          <w:rFonts w:ascii="Century" w:eastAsia="ＭＳ 明朝" w:hAnsi="Century" w:cs="Times New Roman"/>
          <w:bCs/>
          <w:sz w:val="24"/>
          <w:szCs w:val="24"/>
        </w:rPr>
      </w:pPr>
      <w:r w:rsidRPr="00930FBD">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ＤＸ推進を視野に入れたデジタル技術の活用」（ｐ</w:t>
      </w:r>
      <w:r w:rsidR="006055B0" w:rsidRPr="004E54B6">
        <w:rPr>
          <w:rFonts w:ascii="Century" w:eastAsia="ＭＳ 明朝" w:hAnsi="Century" w:cs="Times New Roman"/>
          <w:sz w:val="24"/>
          <w:szCs w:val="24"/>
        </w:rPr>
        <w:t>9</w:t>
      </w:r>
      <w:r w:rsidRPr="004E54B6">
        <w:rPr>
          <w:rFonts w:ascii="Century" w:eastAsia="ＭＳ 明朝" w:hAnsi="Century" w:cs="Times New Roman"/>
          <w:sz w:val="24"/>
          <w:szCs w:val="24"/>
        </w:rPr>
        <w:t>~</w:t>
      </w:r>
      <w:r w:rsidR="006055B0" w:rsidRPr="004E54B6">
        <w:rPr>
          <w:rFonts w:ascii="Century" w:eastAsia="ＭＳ 明朝" w:hAnsi="Century" w:cs="Times New Roman"/>
          <w:sz w:val="24"/>
          <w:szCs w:val="24"/>
        </w:rPr>
        <w:t>14</w:t>
      </w:r>
      <w:r w:rsidRPr="004E54B6">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については、行政オンラインシステムの</w:t>
      </w:r>
      <w:r w:rsidR="009D1638">
        <w:rPr>
          <w:rFonts w:ascii="ＭＳ 明朝" w:eastAsia="ＭＳ 明朝" w:hAnsi="ＭＳ 明朝" w:cs="Times New Roman" w:hint="eastAsia"/>
          <w:sz w:val="24"/>
          <w:szCs w:val="24"/>
        </w:rPr>
        <w:t>拡張</w:t>
      </w:r>
      <w:r w:rsidRPr="00930FBD">
        <w:rPr>
          <w:rFonts w:ascii="ＭＳ 明朝" w:eastAsia="ＭＳ 明朝" w:hAnsi="ＭＳ 明朝" w:cs="Times New Roman" w:hint="eastAsia"/>
          <w:sz w:val="24"/>
          <w:szCs w:val="24"/>
        </w:rPr>
        <w:t>機能を追加</w:t>
      </w:r>
      <w:r w:rsidR="00E51664" w:rsidRPr="004E54B6">
        <w:rPr>
          <w:rFonts w:ascii="ＭＳ 明朝" w:eastAsia="ＭＳ 明朝" w:hAnsi="ＭＳ 明朝" w:cs="Times New Roman" w:hint="eastAsia"/>
          <w:sz w:val="24"/>
          <w:szCs w:val="24"/>
        </w:rPr>
        <w:t>するなどの</w:t>
      </w:r>
      <w:r w:rsidRPr="00930FBD">
        <w:rPr>
          <w:rFonts w:ascii="ＭＳ 明朝" w:eastAsia="ＭＳ 明朝" w:hAnsi="ＭＳ 明朝" w:cs="Times New Roman" w:hint="eastAsia"/>
          <w:sz w:val="24"/>
          <w:szCs w:val="24"/>
        </w:rPr>
        <w:t>取組を進めた結果、行政手続きのオンライン化件数（累計）は、目標の</w:t>
      </w:r>
      <w:r w:rsidR="009B2F92">
        <w:rPr>
          <w:rFonts w:ascii="ＭＳ 明朝" w:eastAsia="ＭＳ 明朝" w:hAnsi="ＭＳ 明朝" w:cs="Times New Roman" w:hint="eastAsia"/>
          <w:sz w:val="24"/>
          <w:szCs w:val="24"/>
        </w:rPr>
        <w:t>約</w:t>
      </w:r>
      <w:r w:rsidRPr="004E54B6">
        <w:rPr>
          <w:rFonts w:ascii="Century" w:eastAsia="ＭＳ 明朝" w:hAnsi="Century" w:cs="Times New Roman"/>
          <w:sz w:val="24"/>
          <w:szCs w:val="24"/>
        </w:rPr>
        <w:t>700</w:t>
      </w:r>
      <w:r w:rsidRPr="00930FBD">
        <w:rPr>
          <w:rFonts w:ascii="ＭＳ 明朝" w:eastAsia="ＭＳ 明朝" w:hAnsi="ＭＳ 明朝" w:cs="Times New Roman" w:hint="eastAsia"/>
          <w:sz w:val="24"/>
          <w:szCs w:val="24"/>
        </w:rPr>
        <w:t>件に対し</w:t>
      </w:r>
      <w:r w:rsidRPr="004E54B6">
        <w:rPr>
          <w:rFonts w:ascii="ＭＳ 明朝" w:eastAsia="ＭＳ 明朝" w:hAnsi="ＭＳ 明朝" w:cs="Times New Roman" w:hint="eastAsia"/>
          <w:sz w:val="24"/>
          <w:szCs w:val="24"/>
        </w:rPr>
        <w:t>実績</w:t>
      </w:r>
      <w:r w:rsidR="009B2F92">
        <w:rPr>
          <w:rFonts w:ascii="ＭＳ 明朝" w:eastAsia="ＭＳ 明朝" w:hAnsi="ＭＳ 明朝" w:cs="Times New Roman" w:hint="eastAsia"/>
          <w:sz w:val="24"/>
          <w:szCs w:val="24"/>
        </w:rPr>
        <w:t>約</w:t>
      </w:r>
      <w:r w:rsidRPr="004E54B6">
        <w:rPr>
          <w:rFonts w:ascii="Century" w:eastAsia="ＭＳ 明朝" w:hAnsi="Century" w:cs="Times New Roman"/>
          <w:bCs/>
          <w:sz w:val="24"/>
          <w:szCs w:val="24"/>
        </w:rPr>
        <w:t>700</w:t>
      </w:r>
      <w:r w:rsidRPr="00930FBD">
        <w:rPr>
          <w:rFonts w:ascii="ＭＳ 明朝" w:eastAsia="ＭＳ 明朝" w:hAnsi="ＭＳ 明朝" w:cs="Times New Roman" w:hint="eastAsia"/>
          <w:bCs/>
          <w:sz w:val="24"/>
          <w:szCs w:val="24"/>
        </w:rPr>
        <w:t>件</w:t>
      </w:r>
      <w:r w:rsidRPr="00930FBD">
        <w:rPr>
          <w:rFonts w:ascii="ＭＳ 明朝" w:eastAsia="ＭＳ 明朝" w:hAnsi="ＭＳ 明朝" w:cs="Times New Roman" w:hint="eastAsia"/>
          <w:sz w:val="24"/>
          <w:szCs w:val="24"/>
        </w:rPr>
        <w:t>となりました。</w:t>
      </w:r>
      <w:r w:rsidRPr="004E54B6">
        <w:rPr>
          <w:rFonts w:ascii="ＭＳ 明朝" w:eastAsia="ＭＳ 明朝" w:hAnsi="ＭＳ 明朝" w:cs="Times New Roman" w:hint="eastAsia"/>
          <w:sz w:val="24"/>
          <w:szCs w:val="24"/>
        </w:rPr>
        <w:t>また、「</w:t>
      </w:r>
      <w:r w:rsidRPr="004E54B6">
        <w:rPr>
          <w:rFonts w:ascii="Century" w:eastAsia="ＭＳ 明朝" w:hAnsi="Century" w:cs="Times New Roman"/>
          <w:sz w:val="24"/>
          <w:szCs w:val="24"/>
        </w:rPr>
        <w:t>Re-Design</w:t>
      </w:r>
      <w:r w:rsidRPr="004E54B6">
        <w:rPr>
          <w:rFonts w:ascii="ＭＳ 明朝" w:eastAsia="ＭＳ 明朝" w:hAnsi="ＭＳ 明朝" w:cs="Times New Roman" w:hint="eastAsia"/>
          <w:sz w:val="24"/>
          <w:szCs w:val="24"/>
        </w:rPr>
        <w:t>おおさか～大阪市ＤＸ戦略～」を策定したほか、大阪市システム刷新計画を策定し</w:t>
      </w:r>
      <w:r w:rsidR="00D12BE2">
        <w:rPr>
          <w:rFonts w:ascii="ＭＳ 明朝" w:eastAsia="ＭＳ 明朝" w:hAnsi="ＭＳ 明朝" w:cs="Times New Roman" w:hint="eastAsia"/>
          <w:sz w:val="24"/>
          <w:szCs w:val="24"/>
        </w:rPr>
        <w:t>計画に基づき取組を推進</w:t>
      </w:r>
      <w:r w:rsidRPr="004E54B6">
        <w:rPr>
          <w:rFonts w:ascii="ＭＳ 明朝" w:eastAsia="ＭＳ 明朝" w:hAnsi="ＭＳ 明朝" w:cs="Times New Roman" w:hint="eastAsia"/>
          <w:sz w:val="24"/>
          <w:szCs w:val="24"/>
        </w:rPr>
        <w:t>しました。加えて区役所では、ホームページの充実等を通じ、日時を問わず市民が必要な情報を入手できる環境を整備しました。さらに、水道利用者に対して自動ガイダンス（ＩＶＲ）を活用してサポートページ（チャットボット）を案内する</w:t>
      </w:r>
      <w:r w:rsidR="009D1638">
        <w:rPr>
          <w:rFonts w:ascii="ＭＳ 明朝" w:eastAsia="ＭＳ 明朝" w:hAnsi="ＭＳ 明朝" w:cs="Times New Roman" w:hint="eastAsia"/>
          <w:sz w:val="24"/>
          <w:szCs w:val="24"/>
        </w:rPr>
        <w:t>ためのＳＭＳ連携サービスの</w:t>
      </w:r>
      <w:r w:rsidRPr="004E54B6">
        <w:rPr>
          <w:rFonts w:ascii="ＭＳ 明朝" w:eastAsia="ＭＳ 明朝" w:hAnsi="ＭＳ 明朝" w:cs="Times New Roman" w:hint="eastAsia"/>
          <w:sz w:val="24"/>
          <w:szCs w:val="24"/>
        </w:rPr>
        <w:t>運用を開始し、５つの目標</w:t>
      </w:r>
      <w:r w:rsidR="00204625">
        <w:rPr>
          <w:rFonts w:ascii="ＭＳ 明朝" w:eastAsia="ＭＳ 明朝" w:hAnsi="ＭＳ 明朝" w:cs="Times New Roman" w:hint="eastAsia"/>
          <w:sz w:val="24"/>
          <w:szCs w:val="24"/>
        </w:rPr>
        <w:t>を</w:t>
      </w:r>
      <w:r w:rsidR="00B2685D" w:rsidRPr="004E54B6">
        <w:rPr>
          <w:rFonts w:ascii="ＭＳ 明朝" w:eastAsia="ＭＳ 明朝" w:hAnsi="ＭＳ 明朝" w:cs="Times New Roman" w:hint="eastAsia"/>
          <w:sz w:val="24"/>
          <w:szCs w:val="24"/>
        </w:rPr>
        <w:t>全て</w:t>
      </w:r>
      <w:r w:rsidRPr="004E54B6">
        <w:rPr>
          <w:rFonts w:ascii="ＭＳ 明朝" w:eastAsia="ＭＳ 明朝" w:hAnsi="ＭＳ 明朝" w:cs="Times New Roman" w:hint="eastAsia"/>
          <w:sz w:val="24"/>
          <w:szCs w:val="24"/>
        </w:rPr>
        <w:t>達成</w:t>
      </w:r>
      <w:r w:rsidR="00204625">
        <w:rPr>
          <w:rFonts w:ascii="ＭＳ 明朝" w:eastAsia="ＭＳ 明朝" w:hAnsi="ＭＳ 明朝" w:cs="Times New Roman" w:hint="eastAsia"/>
          <w:sz w:val="24"/>
          <w:szCs w:val="24"/>
        </w:rPr>
        <w:t>し</w:t>
      </w:r>
      <w:r w:rsidRPr="004E54B6">
        <w:rPr>
          <w:rFonts w:ascii="ＭＳ 明朝" w:eastAsia="ＭＳ 明朝" w:hAnsi="ＭＳ 明朝" w:cs="Times New Roman" w:hint="eastAsia"/>
          <w:sz w:val="24"/>
          <w:szCs w:val="24"/>
        </w:rPr>
        <w:t>ました。</w:t>
      </w:r>
    </w:p>
    <w:p w14:paraId="2C1087C9" w14:textId="77761AEE" w:rsidR="00733D3F" w:rsidRPr="00930FBD" w:rsidRDefault="00733D3F" w:rsidP="00733D3F">
      <w:pPr>
        <w:spacing w:line="340" w:lineRule="exact"/>
        <w:ind w:leftChars="200" w:left="420" w:rightChars="150" w:right="315"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「市民利用施設に係る手続きの利便性向上」（ｐ</w:t>
      </w:r>
      <w:r w:rsidR="00EE0DA1" w:rsidRPr="00930FBD">
        <w:rPr>
          <w:rFonts w:ascii="Century" w:eastAsia="ＭＳ 明朝" w:hAnsi="Century" w:cs="Times New Roman" w:hint="eastAsia"/>
          <w:sz w:val="24"/>
          <w:szCs w:val="24"/>
        </w:rPr>
        <w:t>1</w:t>
      </w:r>
      <w:r w:rsidR="00EE0DA1" w:rsidRPr="00930FBD">
        <w:rPr>
          <w:rFonts w:ascii="Century" w:eastAsia="ＭＳ 明朝" w:hAnsi="Century" w:cs="Times New Roman"/>
          <w:sz w:val="24"/>
          <w:szCs w:val="24"/>
        </w:rPr>
        <w:t>5</w:t>
      </w:r>
      <w:r w:rsidRPr="00930FBD">
        <w:rPr>
          <w:rFonts w:ascii="ＭＳ 明朝" w:eastAsia="ＭＳ 明朝" w:hAnsi="ＭＳ 明朝" w:cs="Times New Roman" w:hint="eastAsia"/>
          <w:sz w:val="24"/>
          <w:szCs w:val="24"/>
        </w:rPr>
        <w:t>）については、</w:t>
      </w:r>
      <w:r w:rsidRPr="004E54B6">
        <w:rPr>
          <w:rFonts w:ascii="Century" w:eastAsia="ＭＳ 明朝" w:hAnsi="Century" w:cs="Times New Roman" w:hint="eastAsia"/>
          <w:sz w:val="24"/>
          <w:szCs w:val="24"/>
        </w:rPr>
        <w:t>実施計画に基づき、</w:t>
      </w:r>
      <w:r w:rsidR="00E51664" w:rsidRPr="004E54B6">
        <w:rPr>
          <w:rFonts w:ascii="Century" w:eastAsia="ＭＳ 明朝" w:hAnsi="Century" w:cs="Times New Roman" w:hint="eastAsia"/>
          <w:sz w:val="24"/>
          <w:szCs w:val="24"/>
        </w:rPr>
        <w:t>各</w:t>
      </w:r>
      <w:r w:rsidRPr="004E54B6">
        <w:rPr>
          <w:rFonts w:ascii="Century" w:eastAsia="ＭＳ 明朝" w:hAnsi="Century" w:cs="Times New Roman" w:hint="eastAsia"/>
          <w:sz w:val="24"/>
          <w:szCs w:val="24"/>
        </w:rPr>
        <w:t>施設</w:t>
      </w:r>
      <w:r w:rsidR="00E51664" w:rsidRPr="004E54B6">
        <w:rPr>
          <w:rFonts w:ascii="Century" w:eastAsia="ＭＳ 明朝" w:hAnsi="Century" w:cs="Times New Roman" w:hint="eastAsia"/>
          <w:sz w:val="24"/>
          <w:szCs w:val="24"/>
        </w:rPr>
        <w:t>の特性に応じた</w:t>
      </w:r>
      <w:r w:rsidRPr="004E54B6">
        <w:rPr>
          <w:rFonts w:ascii="Century" w:eastAsia="ＭＳ 明朝" w:hAnsi="Century" w:cs="Times New Roman" w:hint="eastAsia"/>
          <w:sz w:val="24"/>
          <w:szCs w:val="24"/>
        </w:rPr>
        <w:t>予約</w:t>
      </w:r>
      <w:r w:rsidR="00E51664" w:rsidRPr="004E54B6">
        <w:rPr>
          <w:rFonts w:ascii="Century" w:eastAsia="ＭＳ 明朝" w:hAnsi="Century" w:cs="Times New Roman" w:hint="eastAsia"/>
          <w:sz w:val="24"/>
          <w:szCs w:val="24"/>
        </w:rPr>
        <w:t>等</w:t>
      </w:r>
      <w:r w:rsidRPr="004E54B6">
        <w:rPr>
          <w:rFonts w:ascii="Century" w:eastAsia="ＭＳ 明朝" w:hAnsi="Century" w:cs="Times New Roman" w:hint="eastAsia"/>
          <w:sz w:val="24"/>
          <w:szCs w:val="24"/>
        </w:rPr>
        <w:t>の</w:t>
      </w:r>
      <w:r w:rsidR="00E51664" w:rsidRPr="004E54B6">
        <w:rPr>
          <w:rFonts w:ascii="Century" w:eastAsia="ＭＳ 明朝" w:hAnsi="Century" w:cs="Times New Roman" w:hint="eastAsia"/>
          <w:sz w:val="24"/>
          <w:szCs w:val="24"/>
        </w:rPr>
        <w:t>手続き</w:t>
      </w:r>
      <w:r w:rsidR="003957DB">
        <w:rPr>
          <w:rFonts w:ascii="Century" w:eastAsia="ＭＳ 明朝" w:hAnsi="Century" w:cs="Times New Roman" w:hint="eastAsia"/>
          <w:sz w:val="24"/>
          <w:szCs w:val="24"/>
        </w:rPr>
        <w:t>について、</w:t>
      </w:r>
      <w:r w:rsidRPr="004E54B6">
        <w:rPr>
          <w:rFonts w:ascii="Century" w:eastAsia="ＭＳ 明朝" w:hAnsi="Century" w:cs="Times New Roman" w:hint="eastAsia"/>
          <w:sz w:val="24"/>
          <w:szCs w:val="24"/>
        </w:rPr>
        <w:t>各指定管理者と調整や協議</w:t>
      </w:r>
      <w:r w:rsidR="003957DB">
        <w:rPr>
          <w:rFonts w:ascii="Century" w:eastAsia="ＭＳ 明朝" w:hAnsi="Century" w:cs="Times New Roman" w:hint="eastAsia"/>
          <w:sz w:val="24"/>
          <w:szCs w:val="24"/>
        </w:rPr>
        <w:t>のうえオンライン化を推進し</w:t>
      </w:r>
      <w:r w:rsidRPr="004E54B6">
        <w:rPr>
          <w:rFonts w:ascii="Century" w:eastAsia="ＭＳ 明朝" w:hAnsi="Century" w:cs="Times New Roman" w:hint="eastAsia"/>
          <w:sz w:val="24"/>
          <w:szCs w:val="24"/>
        </w:rPr>
        <w:t>、目標を達成し</w:t>
      </w:r>
      <w:r w:rsidRPr="00930FBD">
        <w:rPr>
          <w:rFonts w:ascii="Century" w:eastAsia="ＭＳ 明朝" w:hAnsi="Century" w:cs="Times New Roman" w:hint="eastAsia"/>
          <w:sz w:val="24"/>
          <w:szCs w:val="24"/>
        </w:rPr>
        <w:t>ました。</w:t>
      </w:r>
    </w:p>
    <w:p w14:paraId="1135F9E6" w14:textId="3F8030E9" w:rsidR="00733D3F" w:rsidRPr="00930FBD" w:rsidRDefault="00733D3F" w:rsidP="00733D3F">
      <w:pPr>
        <w:spacing w:line="340" w:lineRule="exact"/>
        <w:ind w:leftChars="200" w:left="420" w:rightChars="150" w:right="315"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 xml:space="preserve">　</w:t>
      </w:r>
      <w:r w:rsidRPr="004E54B6">
        <w:rPr>
          <w:rFonts w:ascii="ＭＳ 明朝" w:eastAsia="ＭＳ 明朝" w:hAnsi="ＭＳ 明朝" w:cs="Times New Roman" w:hint="eastAsia"/>
          <w:sz w:val="24"/>
          <w:szCs w:val="24"/>
        </w:rPr>
        <w:t>「大阪港の物流円滑化の推進」（ｐ</w:t>
      </w:r>
      <w:r w:rsidR="00EE0DA1" w:rsidRPr="004E54B6">
        <w:rPr>
          <w:rFonts w:ascii="Century" w:eastAsia="ＭＳ 明朝" w:hAnsi="Century" w:cs="Times New Roman"/>
          <w:sz w:val="24"/>
          <w:szCs w:val="24"/>
        </w:rPr>
        <w:t>17</w:t>
      </w:r>
      <w:r w:rsidRPr="004E54B6">
        <w:rPr>
          <w:rFonts w:ascii="ＭＳ 明朝" w:eastAsia="ＭＳ 明朝" w:hAnsi="ＭＳ 明朝" w:cs="Times New Roman" w:hint="eastAsia"/>
          <w:sz w:val="24"/>
          <w:szCs w:val="24"/>
        </w:rPr>
        <w:t>）については、夢洲のコンテナターミナルにおいてＣＯＮＰＡＳ</w:t>
      </w:r>
      <w:r w:rsidRPr="004E54B6">
        <w:rPr>
          <w:rStyle w:val="af2"/>
          <w:rFonts w:ascii="ＭＳ 明朝" w:eastAsia="ＭＳ 明朝" w:hAnsi="ＭＳ 明朝" w:cs="Times New Roman"/>
          <w:sz w:val="24"/>
          <w:szCs w:val="24"/>
        </w:rPr>
        <w:footnoteReference w:id="9"/>
      </w:r>
      <w:r w:rsidRPr="004E54B6">
        <w:rPr>
          <w:rFonts w:ascii="ＭＳ 明朝" w:eastAsia="ＭＳ 明朝" w:hAnsi="ＭＳ 明朝" w:cs="Times New Roman" w:hint="eastAsia"/>
          <w:sz w:val="24"/>
          <w:szCs w:val="24"/>
        </w:rPr>
        <w:t>の試験運用（輸入・輸出）を実施し、目標</w:t>
      </w:r>
      <w:r w:rsidR="00204625">
        <w:rPr>
          <w:rFonts w:ascii="ＭＳ 明朝" w:eastAsia="ＭＳ 明朝" w:hAnsi="ＭＳ 明朝" w:cs="Times New Roman" w:hint="eastAsia"/>
          <w:sz w:val="24"/>
          <w:szCs w:val="24"/>
        </w:rPr>
        <w:t>を</w:t>
      </w:r>
      <w:r w:rsidRPr="004E54B6">
        <w:rPr>
          <w:rFonts w:ascii="ＭＳ 明朝" w:eastAsia="ＭＳ 明朝" w:hAnsi="ＭＳ 明朝" w:cs="Times New Roman" w:hint="eastAsia"/>
          <w:sz w:val="24"/>
          <w:szCs w:val="24"/>
        </w:rPr>
        <w:t>達成</w:t>
      </w:r>
      <w:r w:rsidR="00204625">
        <w:rPr>
          <w:rFonts w:ascii="ＭＳ 明朝" w:eastAsia="ＭＳ 明朝" w:hAnsi="ＭＳ 明朝" w:cs="Times New Roman" w:hint="eastAsia"/>
          <w:sz w:val="24"/>
          <w:szCs w:val="24"/>
        </w:rPr>
        <w:t>し</w:t>
      </w:r>
      <w:r w:rsidRPr="004E54B6">
        <w:rPr>
          <w:rFonts w:ascii="ＭＳ 明朝" w:eastAsia="ＭＳ 明朝" w:hAnsi="ＭＳ 明朝" w:cs="Times New Roman" w:hint="eastAsia"/>
          <w:sz w:val="24"/>
          <w:szCs w:val="24"/>
        </w:rPr>
        <w:t>ました。</w:t>
      </w:r>
    </w:p>
    <w:p w14:paraId="1E5F394D" w14:textId="638F3337" w:rsidR="00733D3F" w:rsidRPr="00930FBD" w:rsidRDefault="00733D3F" w:rsidP="00F9775C">
      <w:pPr>
        <w:spacing w:afterLines="50" w:after="180" w:line="340" w:lineRule="exact"/>
        <w:ind w:leftChars="200" w:left="420" w:rightChars="150" w:right="315" w:firstLineChars="100" w:firstLine="240"/>
        <w:rPr>
          <w:rFonts w:ascii="ＭＳ 明朝" w:eastAsia="ＭＳ 明朝" w:hAnsi="ＭＳ 明朝" w:cs="Times New Roman"/>
          <w:sz w:val="24"/>
          <w:szCs w:val="24"/>
        </w:rPr>
      </w:pPr>
      <w:r w:rsidRPr="004E54B6">
        <w:rPr>
          <w:rFonts w:ascii="ＭＳ 明朝" w:eastAsia="ＭＳ 明朝" w:hAnsi="ＭＳ 明朝" w:cs="Times New Roman" w:hint="eastAsia"/>
          <w:sz w:val="24"/>
          <w:szCs w:val="24"/>
        </w:rPr>
        <w:t>一方、</w:t>
      </w:r>
      <w:r w:rsidRPr="00930FBD">
        <w:rPr>
          <w:rFonts w:ascii="ＭＳ 明朝" w:eastAsia="ＭＳ 明朝" w:hAnsi="ＭＳ 明朝" w:cs="Times New Roman" w:hint="eastAsia"/>
          <w:sz w:val="24"/>
          <w:szCs w:val="24"/>
        </w:rPr>
        <w:t>「多様な公共料金</w:t>
      </w:r>
      <w:r w:rsidRPr="004E54B6">
        <w:rPr>
          <w:rFonts w:ascii="ＭＳ 明朝" w:eastAsia="ＭＳ 明朝" w:hAnsi="ＭＳ 明朝" w:cs="Times New Roman" w:hint="eastAsia"/>
          <w:sz w:val="24"/>
          <w:szCs w:val="24"/>
        </w:rPr>
        <w:t>等</w:t>
      </w:r>
      <w:r w:rsidRPr="00930FBD">
        <w:rPr>
          <w:rFonts w:ascii="ＭＳ 明朝" w:eastAsia="ＭＳ 明朝" w:hAnsi="ＭＳ 明朝" w:cs="Times New Roman" w:hint="eastAsia"/>
          <w:sz w:val="24"/>
          <w:szCs w:val="24"/>
        </w:rPr>
        <w:t>支払手段の整備」（ｐ</w:t>
      </w:r>
      <w:r w:rsidR="00EE0DA1" w:rsidRPr="004E54B6">
        <w:rPr>
          <w:rFonts w:ascii="Century" w:eastAsia="ＭＳ 明朝" w:hAnsi="Century" w:cs="Times New Roman"/>
          <w:sz w:val="24"/>
          <w:szCs w:val="24"/>
        </w:rPr>
        <w:t>16</w:t>
      </w:r>
      <w:r w:rsidRPr="00930FBD">
        <w:rPr>
          <w:rFonts w:ascii="ＭＳ 明朝" w:eastAsia="ＭＳ 明朝" w:hAnsi="ＭＳ 明朝" w:cs="Times New Roman" w:hint="eastAsia"/>
          <w:sz w:val="24"/>
          <w:szCs w:val="24"/>
        </w:rPr>
        <w:t>）については、「多様な公共料金支払手段の整備実施計画」に基づ</w:t>
      </w:r>
      <w:r w:rsidRPr="004E54B6">
        <w:rPr>
          <w:rFonts w:ascii="ＭＳ 明朝" w:eastAsia="ＭＳ 明朝" w:hAnsi="ＭＳ 明朝" w:cs="Times New Roman" w:hint="eastAsia"/>
          <w:sz w:val="24"/>
          <w:szCs w:val="24"/>
        </w:rPr>
        <w:t>き取り組みましたが、目標の</w:t>
      </w:r>
      <w:r w:rsidRPr="004E54B6">
        <w:rPr>
          <w:rFonts w:ascii="Century" w:eastAsia="ＭＳ 明朝" w:hAnsi="Century" w:cs="Times New Roman"/>
          <w:sz w:val="24"/>
          <w:szCs w:val="24"/>
        </w:rPr>
        <w:t>30</w:t>
      </w:r>
      <w:r w:rsidRPr="004E54B6">
        <w:rPr>
          <w:rFonts w:ascii="ＭＳ 明朝" w:eastAsia="ＭＳ 明朝" w:hAnsi="ＭＳ 明朝" w:cs="Times New Roman" w:hint="eastAsia"/>
          <w:sz w:val="24"/>
          <w:szCs w:val="24"/>
        </w:rPr>
        <w:t>施設に対し、</w:t>
      </w:r>
      <w:r w:rsidRPr="004E54B6">
        <w:rPr>
          <w:rFonts w:ascii="Century" w:eastAsia="ＭＳ 明朝" w:hAnsi="Century" w:cs="Times New Roman"/>
          <w:sz w:val="24"/>
          <w:szCs w:val="24"/>
        </w:rPr>
        <w:t>20</w:t>
      </w:r>
      <w:r w:rsidRPr="004E54B6">
        <w:rPr>
          <w:rFonts w:ascii="ＭＳ 明朝" w:eastAsia="ＭＳ 明朝" w:hAnsi="ＭＳ 明朝" w:cs="Times New Roman"/>
          <w:sz w:val="24"/>
          <w:szCs w:val="24"/>
        </w:rPr>
        <w:t>施設と及ばず未達成となりました。</w:t>
      </w:r>
      <w:r w:rsidRPr="004E54B6">
        <w:rPr>
          <w:rFonts w:ascii="ＭＳ 明朝" w:eastAsia="ＭＳ 明朝" w:hAnsi="ＭＳ 明朝" w:cs="Times New Roman" w:hint="eastAsia"/>
          <w:sz w:val="24"/>
          <w:szCs w:val="24"/>
        </w:rPr>
        <w:t>各施設の特性、技術革新などの社会状況や市民ニーズの変化を踏まえながら、引き続き取り組んでいきます。</w:t>
      </w:r>
    </w:p>
    <w:p w14:paraId="4626021C" w14:textId="77777777" w:rsidR="00733D3F" w:rsidRPr="00930FBD" w:rsidRDefault="00733D3F" w:rsidP="00733D3F">
      <w:pPr>
        <w:spacing w:line="330" w:lineRule="exact"/>
        <w:ind w:firstLineChars="100" w:firstLine="241"/>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【改革の柱２】官民連携</w:t>
      </w:r>
      <w:r w:rsidRPr="00930FBD">
        <w:rPr>
          <w:rStyle w:val="af2"/>
          <w:rFonts w:ascii="ＭＳ ゴシック" w:eastAsia="ＭＳ ゴシック" w:hAnsi="ＭＳ ゴシック" w:cs="Times New Roman"/>
          <w:b/>
          <w:bCs/>
          <w:sz w:val="24"/>
          <w:szCs w:val="24"/>
        </w:rPr>
        <w:footnoteReference w:id="10"/>
      </w:r>
      <w:r w:rsidRPr="00930FBD">
        <w:rPr>
          <w:rFonts w:ascii="ＭＳ ゴシック" w:eastAsia="ＭＳ ゴシック" w:hAnsi="ＭＳ ゴシック" w:cs="Times New Roman" w:hint="eastAsia"/>
          <w:b/>
          <w:bCs/>
          <w:sz w:val="24"/>
          <w:szCs w:val="24"/>
        </w:rPr>
        <w:t>の推進</w:t>
      </w:r>
    </w:p>
    <w:p w14:paraId="3B2BBC6C" w14:textId="15561607" w:rsidR="00733D3F" w:rsidRPr="004E54B6"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水道」（ｐ</w:t>
      </w:r>
      <w:r w:rsidR="00EE0DA1" w:rsidRPr="004E54B6">
        <w:rPr>
          <w:rFonts w:ascii="Century" w:eastAsia="ＭＳ 明朝" w:hAnsi="Century" w:cs="Times New Roman"/>
          <w:sz w:val="24"/>
          <w:szCs w:val="24"/>
        </w:rPr>
        <w:t>18</w:t>
      </w:r>
      <w:r w:rsidRPr="004E54B6">
        <w:rPr>
          <w:rFonts w:ascii="ＭＳ 明朝" w:eastAsia="ＭＳ 明朝" w:hAnsi="ＭＳ 明朝" w:cs="Times New Roman" w:hint="eastAsia"/>
          <w:sz w:val="24"/>
          <w:szCs w:val="24"/>
        </w:rPr>
        <w:t>）については、新たな官民連携プランとして、基幹</w:t>
      </w:r>
      <w:r w:rsidR="00666E61">
        <w:rPr>
          <w:rFonts w:ascii="ＭＳ 明朝" w:eastAsia="ＭＳ 明朝" w:hAnsi="ＭＳ 明朝" w:cs="Times New Roman" w:hint="eastAsia"/>
          <w:sz w:val="24"/>
          <w:szCs w:val="24"/>
        </w:rPr>
        <w:t>管</w:t>
      </w:r>
      <w:r w:rsidRPr="004E54B6">
        <w:rPr>
          <w:rFonts w:ascii="ＭＳ 明朝" w:eastAsia="ＭＳ 明朝" w:hAnsi="ＭＳ 明朝" w:cs="Times New Roman" w:hint="eastAsia"/>
          <w:sz w:val="24"/>
          <w:szCs w:val="24"/>
        </w:rPr>
        <w:t>路の更新に、従来型ＰＦＩ</w:t>
      </w:r>
      <w:r w:rsidR="00D47A49" w:rsidRPr="004E54B6">
        <w:rPr>
          <w:rStyle w:val="af2"/>
          <w:rFonts w:ascii="ＭＳ 明朝" w:eastAsia="ＭＳ 明朝" w:hAnsi="ＭＳ 明朝" w:cs="Times New Roman"/>
          <w:sz w:val="24"/>
          <w:szCs w:val="24"/>
        </w:rPr>
        <w:footnoteReference w:id="11"/>
      </w:r>
      <w:r w:rsidRPr="004E54B6">
        <w:rPr>
          <w:rFonts w:ascii="ＭＳ 明朝" w:eastAsia="ＭＳ 明朝" w:hAnsi="ＭＳ 明朝" w:cs="Times New Roman" w:hint="eastAsia"/>
          <w:sz w:val="24"/>
          <w:szCs w:val="24"/>
        </w:rPr>
        <w:t>手法を活用した「大阪市水道基幹管路耐震化ＰＦＩ事業（案）について」を策定しました。</w:t>
      </w:r>
    </w:p>
    <w:p w14:paraId="17E84351" w14:textId="686DE09B" w:rsidR="00733D3F" w:rsidRPr="00930FBD" w:rsidRDefault="00666E61" w:rsidP="00733D3F">
      <w:pPr>
        <w:spacing w:line="340" w:lineRule="exact"/>
        <w:ind w:leftChars="200" w:left="420" w:rightChars="200" w:right="42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733D3F" w:rsidRPr="004E54B6">
        <w:rPr>
          <w:rFonts w:ascii="ＭＳ 明朝" w:eastAsia="ＭＳ 明朝" w:hAnsi="ＭＳ 明朝" w:cs="Times New Roman" w:hint="eastAsia"/>
          <w:sz w:val="24"/>
          <w:szCs w:val="24"/>
        </w:rPr>
        <w:t>工業用水道</w:t>
      </w:r>
      <w:r>
        <w:rPr>
          <w:rFonts w:ascii="ＭＳ 明朝" w:eastAsia="ＭＳ 明朝" w:hAnsi="ＭＳ 明朝" w:cs="Times New Roman" w:hint="eastAsia"/>
          <w:sz w:val="24"/>
          <w:szCs w:val="24"/>
        </w:rPr>
        <w:t>」</w:t>
      </w:r>
      <w:r w:rsidR="00733D3F" w:rsidRPr="004E54B6">
        <w:rPr>
          <w:rFonts w:ascii="ＭＳ 明朝" w:eastAsia="ＭＳ 明朝" w:hAnsi="ＭＳ 明朝" w:cs="Times New Roman" w:hint="eastAsia"/>
          <w:sz w:val="24"/>
          <w:szCs w:val="24"/>
        </w:rPr>
        <w:t>（ｐ</w:t>
      </w:r>
      <w:r w:rsidR="00EE0DA1" w:rsidRPr="004E54B6">
        <w:rPr>
          <w:rFonts w:ascii="Century" w:eastAsia="ＭＳ 明朝" w:hAnsi="Century" w:cs="Times New Roman"/>
          <w:sz w:val="24"/>
          <w:szCs w:val="24"/>
        </w:rPr>
        <w:t>19</w:t>
      </w:r>
      <w:r w:rsidR="00733D3F" w:rsidRPr="004E54B6">
        <w:rPr>
          <w:rFonts w:ascii="ＭＳ 明朝" w:eastAsia="ＭＳ 明朝" w:hAnsi="ＭＳ 明朝" w:cs="Times New Roman" w:hint="eastAsia"/>
          <w:sz w:val="24"/>
          <w:szCs w:val="24"/>
        </w:rPr>
        <w:t>）については、公共施設等運営権制度を導入し、</w:t>
      </w:r>
      <w:r w:rsidR="00E51664" w:rsidRPr="004E54B6">
        <w:rPr>
          <w:rFonts w:ascii="ＭＳ 明朝" w:eastAsia="ＭＳ 明朝" w:hAnsi="ＭＳ 明朝" w:cs="Times New Roman" w:hint="eastAsia"/>
          <w:sz w:val="24"/>
          <w:szCs w:val="24"/>
        </w:rPr>
        <w:t>令和４年４月から</w:t>
      </w:r>
      <w:r w:rsidR="00733D3F" w:rsidRPr="004E54B6">
        <w:rPr>
          <w:rFonts w:ascii="ＭＳ 明朝" w:eastAsia="ＭＳ 明朝" w:hAnsi="ＭＳ 明朝" w:cs="Times New Roman" w:hint="eastAsia"/>
          <w:sz w:val="24"/>
          <w:szCs w:val="24"/>
        </w:rPr>
        <w:t>運営権者による事業運営を開始しました。</w:t>
      </w:r>
    </w:p>
    <w:p w14:paraId="446B4A39" w14:textId="5C3E580D" w:rsidR="00733D3F" w:rsidRPr="00930FBD"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「下水道」（ｐ</w:t>
      </w:r>
      <w:r w:rsidR="00EE0DA1" w:rsidRPr="004E54B6">
        <w:rPr>
          <w:rFonts w:ascii="Century" w:eastAsia="ＭＳ 明朝" w:hAnsi="Century" w:cs="Times New Roman"/>
          <w:sz w:val="24"/>
          <w:szCs w:val="24"/>
        </w:rPr>
        <w:t>20</w:t>
      </w:r>
      <w:r w:rsidRPr="00930FBD">
        <w:rPr>
          <w:rFonts w:ascii="ＭＳ 明朝" w:eastAsia="ＭＳ 明朝" w:hAnsi="ＭＳ 明朝" w:cs="Times New Roman" w:hint="eastAsia"/>
          <w:sz w:val="24"/>
          <w:szCs w:val="24"/>
        </w:rPr>
        <w:t>）については、民間活用の拡大に向け</w:t>
      </w:r>
      <w:r w:rsidR="00666E61">
        <w:rPr>
          <w:rFonts w:ascii="ＭＳ 明朝" w:eastAsia="ＭＳ 明朝" w:hAnsi="ＭＳ 明朝" w:cs="Times New Roman" w:hint="eastAsia"/>
          <w:sz w:val="24"/>
          <w:szCs w:val="24"/>
        </w:rPr>
        <w:t>、</w:t>
      </w:r>
      <w:r w:rsidR="00666E61" w:rsidRPr="00930FBD">
        <w:rPr>
          <w:rFonts w:ascii="ＭＳ 明朝" w:eastAsia="ＭＳ 明朝" w:hAnsi="ＭＳ 明朝" w:cs="Times New Roman" w:hint="eastAsia"/>
          <w:sz w:val="24"/>
          <w:szCs w:val="24"/>
        </w:rPr>
        <w:t>「汚泥処理炉</w:t>
      </w:r>
      <w:r w:rsidR="00666E61" w:rsidRPr="00930FBD">
        <w:rPr>
          <w:rStyle w:val="af2"/>
          <w:rFonts w:ascii="ＭＳ 明朝" w:eastAsia="ＭＳ 明朝" w:hAnsi="ＭＳ 明朝" w:cs="Times New Roman"/>
          <w:sz w:val="24"/>
          <w:szCs w:val="24"/>
        </w:rPr>
        <w:footnoteReference w:id="12"/>
      </w:r>
      <w:r w:rsidR="00666E61" w:rsidRPr="00930FBD">
        <w:rPr>
          <w:rFonts w:ascii="ＭＳ 明朝" w:eastAsia="ＭＳ 明朝" w:hAnsi="ＭＳ 明朝" w:cs="Times New Roman" w:hint="eastAsia"/>
          <w:sz w:val="24"/>
          <w:szCs w:val="24"/>
        </w:rPr>
        <w:t>」</w:t>
      </w:r>
      <w:r w:rsidR="00666E61">
        <w:rPr>
          <w:rFonts w:ascii="ＭＳ 明朝" w:eastAsia="ＭＳ 明朝" w:hAnsi="ＭＳ 明朝" w:cs="Times New Roman" w:hint="eastAsia"/>
          <w:sz w:val="24"/>
          <w:szCs w:val="24"/>
        </w:rPr>
        <w:t>において</w:t>
      </w:r>
      <w:r w:rsidRPr="004E54B6">
        <w:rPr>
          <w:rFonts w:ascii="ＭＳ 明朝" w:eastAsia="ＭＳ 明朝" w:hAnsi="ＭＳ 明朝" w:cs="Times New Roman" w:hint="eastAsia"/>
          <w:sz w:val="24"/>
          <w:szCs w:val="24"/>
        </w:rPr>
        <w:t>、</w:t>
      </w:r>
      <w:r w:rsidR="00E51664" w:rsidRPr="004E54B6">
        <w:rPr>
          <w:rFonts w:ascii="ＭＳ 明朝" w:eastAsia="ＭＳ 明朝" w:hAnsi="ＭＳ 明朝" w:cs="Times New Roman" w:hint="eastAsia"/>
          <w:sz w:val="24"/>
          <w:szCs w:val="24"/>
        </w:rPr>
        <w:t>令和５年３月から</w:t>
      </w:r>
      <w:r w:rsidRPr="004E54B6">
        <w:rPr>
          <w:rFonts w:ascii="ＭＳ 明朝" w:eastAsia="ＭＳ 明朝" w:hAnsi="ＭＳ 明朝" w:cs="Times New Roman" w:hint="eastAsia"/>
          <w:sz w:val="24"/>
          <w:szCs w:val="24"/>
        </w:rPr>
        <w:t>ＰＦＩ手法による事業を開始しました。</w:t>
      </w:r>
    </w:p>
    <w:p w14:paraId="630B57B4" w14:textId="064E6122" w:rsidR="00733D3F" w:rsidRPr="00930FBD" w:rsidRDefault="00733D3F" w:rsidP="00733D3F">
      <w:pPr>
        <w:spacing w:line="340" w:lineRule="exact"/>
        <w:ind w:leftChars="200" w:left="420" w:rightChars="200" w:right="420" w:firstLineChars="100" w:firstLine="240"/>
        <w:rPr>
          <w:rFonts w:ascii="ＭＳ 明朝" w:eastAsia="ＭＳ 明朝" w:hAnsi="ＭＳ 明朝" w:cs="Times New Roman"/>
          <w:strike/>
          <w:sz w:val="24"/>
          <w:szCs w:val="24"/>
        </w:rPr>
      </w:pPr>
      <w:r w:rsidRPr="00930FBD">
        <w:rPr>
          <w:rFonts w:ascii="ＭＳ 明朝" w:eastAsia="ＭＳ 明朝" w:hAnsi="ＭＳ 明朝" w:cs="Times New Roman" w:hint="eastAsia"/>
          <w:sz w:val="24"/>
          <w:szCs w:val="24"/>
        </w:rPr>
        <w:t>「保育所」（ｐ</w:t>
      </w:r>
      <w:r w:rsidR="00EE0DA1" w:rsidRPr="004E54B6">
        <w:rPr>
          <w:rFonts w:ascii="Century" w:eastAsia="ＭＳ 明朝" w:hAnsi="Century" w:cs="Times New Roman"/>
          <w:sz w:val="24"/>
          <w:szCs w:val="24"/>
        </w:rPr>
        <w:t>22</w:t>
      </w:r>
      <w:r w:rsidR="00DF53BC">
        <w:rPr>
          <w:rFonts w:ascii="Century" w:eastAsia="ＭＳ 明朝" w:hAnsi="Century" w:cs="Times New Roman" w:hint="eastAsia"/>
          <w:sz w:val="24"/>
          <w:szCs w:val="24"/>
        </w:rPr>
        <w:t>～</w:t>
      </w:r>
      <w:r w:rsidR="00DF53BC">
        <w:rPr>
          <w:rFonts w:ascii="Century" w:eastAsia="ＭＳ 明朝" w:hAnsi="Century" w:cs="Times New Roman" w:hint="eastAsia"/>
          <w:sz w:val="24"/>
          <w:szCs w:val="24"/>
        </w:rPr>
        <w:t>2</w:t>
      </w:r>
      <w:r w:rsidR="00DF53BC">
        <w:rPr>
          <w:rFonts w:ascii="Century" w:eastAsia="ＭＳ 明朝" w:hAnsi="Century" w:cs="Times New Roman"/>
          <w:sz w:val="24"/>
          <w:szCs w:val="24"/>
        </w:rPr>
        <w:t>3</w:t>
      </w:r>
      <w:r w:rsidRPr="00930FBD">
        <w:rPr>
          <w:rFonts w:ascii="ＭＳ 明朝" w:eastAsia="ＭＳ 明朝" w:hAnsi="ＭＳ 明朝" w:cs="Times New Roman" w:hint="eastAsia"/>
          <w:sz w:val="24"/>
          <w:szCs w:val="24"/>
        </w:rPr>
        <w:t>）については、令和</w:t>
      </w:r>
      <w:r w:rsidRPr="004E54B6">
        <w:rPr>
          <w:rFonts w:ascii="ＭＳ 明朝" w:eastAsia="ＭＳ 明朝" w:hAnsi="ＭＳ 明朝" w:cs="Times New Roman" w:hint="eastAsia"/>
          <w:sz w:val="24"/>
          <w:szCs w:val="24"/>
        </w:rPr>
        <w:t>６</w:t>
      </w:r>
      <w:r w:rsidRPr="00930FBD">
        <w:rPr>
          <w:rFonts w:ascii="ＭＳ 明朝" w:eastAsia="ＭＳ 明朝" w:hAnsi="ＭＳ 明朝" w:cs="Times New Roman" w:hint="eastAsia"/>
          <w:sz w:val="24"/>
          <w:szCs w:val="24"/>
        </w:rPr>
        <w:t>年度に民間委託予定の</w:t>
      </w:r>
      <w:r w:rsidRPr="004E54B6">
        <w:rPr>
          <w:rFonts w:ascii="ＭＳ 明朝" w:eastAsia="ＭＳ 明朝" w:hAnsi="ＭＳ 明朝" w:cs="Times New Roman" w:hint="eastAsia"/>
          <w:sz w:val="24"/>
          <w:szCs w:val="24"/>
        </w:rPr>
        <w:t>１</w:t>
      </w:r>
      <w:r w:rsidRPr="00930FBD">
        <w:rPr>
          <w:rFonts w:ascii="ＭＳ 明朝" w:eastAsia="ＭＳ 明朝" w:hAnsi="ＭＳ 明朝" w:cs="Times New Roman" w:hint="eastAsia"/>
          <w:sz w:val="24"/>
          <w:szCs w:val="24"/>
        </w:rPr>
        <w:t>箇所について公募を実施し</w:t>
      </w:r>
      <w:r w:rsidRPr="004E54B6">
        <w:rPr>
          <w:rFonts w:ascii="ＭＳ 明朝" w:eastAsia="ＭＳ 明朝" w:hAnsi="ＭＳ 明朝" w:cs="Times New Roman" w:hint="eastAsia"/>
          <w:sz w:val="24"/>
          <w:szCs w:val="24"/>
        </w:rPr>
        <w:t>、委託先法人を決定し</w:t>
      </w:r>
      <w:r w:rsidRPr="00930FBD">
        <w:rPr>
          <w:rFonts w:ascii="ＭＳ 明朝" w:eastAsia="ＭＳ 明朝" w:hAnsi="ＭＳ 明朝" w:cs="Times New Roman" w:hint="eastAsia"/>
          <w:sz w:val="24"/>
          <w:szCs w:val="24"/>
        </w:rPr>
        <w:t>ました。</w:t>
      </w:r>
    </w:p>
    <w:p w14:paraId="45307CEA" w14:textId="699450A9" w:rsidR="00733D3F" w:rsidRPr="00930FBD"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「一般廃棄物（収集輸送）」（ｐ</w:t>
      </w:r>
      <w:r w:rsidR="00EE0DA1" w:rsidRPr="004E54B6">
        <w:rPr>
          <w:rFonts w:ascii="Century" w:eastAsia="ＭＳ 明朝" w:hAnsi="Century" w:cs="Times New Roman"/>
          <w:sz w:val="24"/>
          <w:szCs w:val="24"/>
        </w:rPr>
        <w:t>24</w:t>
      </w:r>
      <w:r w:rsidRPr="00930FBD">
        <w:rPr>
          <w:rFonts w:ascii="ＭＳ 明朝" w:eastAsia="ＭＳ 明朝" w:hAnsi="ＭＳ 明朝" w:cs="Times New Roman" w:hint="eastAsia"/>
          <w:sz w:val="24"/>
          <w:szCs w:val="24"/>
        </w:rPr>
        <w:t>～</w:t>
      </w:r>
      <w:r w:rsidR="00EE0DA1" w:rsidRPr="004E54B6">
        <w:rPr>
          <w:rFonts w:ascii="Century" w:eastAsia="ＭＳ 明朝" w:hAnsi="Century" w:cs="Times New Roman"/>
          <w:sz w:val="24"/>
          <w:szCs w:val="24"/>
        </w:rPr>
        <w:t>25</w:t>
      </w:r>
      <w:r w:rsidRPr="00930FBD">
        <w:rPr>
          <w:rFonts w:ascii="ＭＳ 明朝" w:eastAsia="ＭＳ 明朝" w:hAnsi="ＭＳ 明朝" w:cs="Times New Roman" w:hint="eastAsia"/>
          <w:sz w:val="24"/>
          <w:szCs w:val="24"/>
        </w:rPr>
        <w:t>）については、</w:t>
      </w:r>
      <w:r w:rsidRPr="004E54B6">
        <w:rPr>
          <w:rFonts w:ascii="ＭＳ 明朝" w:eastAsia="ＭＳ 明朝" w:hAnsi="ＭＳ 明朝" w:cs="Times New Roman" w:hint="eastAsia"/>
          <w:sz w:val="24"/>
          <w:szCs w:val="24"/>
        </w:rPr>
        <w:t>西南</w:t>
      </w:r>
      <w:r w:rsidRPr="00930FBD">
        <w:rPr>
          <w:rFonts w:ascii="ＭＳ 明朝" w:eastAsia="ＭＳ 明朝" w:hAnsi="ＭＳ 明朝" w:cs="Times New Roman" w:hint="eastAsia"/>
          <w:sz w:val="24"/>
          <w:szCs w:val="24"/>
        </w:rPr>
        <w:t>環境事業センター・</w:t>
      </w:r>
      <w:r w:rsidRPr="004E54B6">
        <w:rPr>
          <w:rFonts w:ascii="ＭＳ 明朝" w:eastAsia="ＭＳ 明朝" w:hAnsi="ＭＳ 明朝" w:cs="Times New Roman" w:hint="eastAsia"/>
          <w:sz w:val="24"/>
          <w:szCs w:val="24"/>
        </w:rPr>
        <w:t>南部</w:t>
      </w:r>
      <w:r w:rsidRPr="00930FBD">
        <w:rPr>
          <w:rFonts w:ascii="ＭＳ 明朝" w:eastAsia="ＭＳ 明朝" w:hAnsi="ＭＳ 明朝" w:cs="Times New Roman" w:hint="eastAsia"/>
          <w:sz w:val="24"/>
          <w:szCs w:val="24"/>
        </w:rPr>
        <w:t>環境事業センターの資源ごみ・容器包装プラスチック収集を</w:t>
      </w:r>
      <w:r w:rsidR="00861B7A" w:rsidRPr="004E54B6">
        <w:rPr>
          <w:rFonts w:ascii="ＭＳ 明朝" w:eastAsia="ＭＳ 明朝" w:hAnsi="ＭＳ 明朝" w:cs="Times New Roman" w:hint="eastAsia"/>
          <w:sz w:val="24"/>
          <w:szCs w:val="24"/>
        </w:rPr>
        <w:t>令和４年４月から</w:t>
      </w:r>
      <w:r w:rsidRPr="00930FBD">
        <w:rPr>
          <w:rFonts w:ascii="ＭＳ 明朝" w:eastAsia="ＭＳ 明朝" w:hAnsi="ＭＳ 明朝" w:cs="Times New Roman" w:hint="eastAsia"/>
          <w:sz w:val="24"/>
          <w:szCs w:val="24"/>
        </w:rPr>
        <w:t>民間委託しました。</w:t>
      </w:r>
    </w:p>
    <w:p w14:paraId="703505C1" w14:textId="5EC4CE87" w:rsidR="00733D3F" w:rsidRPr="00930FBD" w:rsidRDefault="00733D3F" w:rsidP="00733D3F">
      <w:pPr>
        <w:spacing w:line="340" w:lineRule="exact"/>
        <w:ind w:leftChars="200" w:left="420" w:rightChars="200" w:right="420" w:firstLineChars="100" w:firstLine="240"/>
        <w:rPr>
          <w:rFonts w:ascii="Century" w:eastAsia="ＭＳ 明朝" w:hAnsi="Century" w:cs="Times New Roman"/>
          <w:sz w:val="24"/>
          <w:szCs w:val="24"/>
        </w:rPr>
      </w:pPr>
      <w:r w:rsidRPr="004E54B6">
        <w:rPr>
          <w:rFonts w:ascii="ＭＳ 明朝" w:eastAsia="ＭＳ 明朝" w:hAnsi="ＭＳ 明朝" w:cs="Times New Roman" w:hint="eastAsia"/>
          <w:sz w:val="24"/>
          <w:szCs w:val="24"/>
        </w:rPr>
        <w:t>「市場（本場・東部市場）」（ｐ</w:t>
      </w:r>
      <w:r w:rsidR="00EE0DA1" w:rsidRPr="004E54B6">
        <w:rPr>
          <w:rFonts w:ascii="Century" w:eastAsia="ＭＳ 明朝" w:hAnsi="Century" w:cs="Times New Roman"/>
          <w:sz w:val="24"/>
          <w:szCs w:val="24"/>
        </w:rPr>
        <w:t>26</w:t>
      </w:r>
      <w:r w:rsidRPr="004E54B6">
        <w:rPr>
          <w:rFonts w:ascii="ＭＳ 明朝" w:eastAsia="ＭＳ 明朝" w:hAnsi="ＭＳ 明朝" w:cs="Times New Roman" w:hint="eastAsia"/>
          <w:sz w:val="24"/>
          <w:szCs w:val="24"/>
        </w:rPr>
        <w:t>）については、「大阪市中央卸売市場経営計画</w:t>
      </w:r>
      <w:r w:rsidRPr="004E54B6">
        <w:rPr>
          <w:rFonts w:ascii="Century" w:eastAsia="ＭＳ 明朝" w:hAnsi="Century" w:cs="Times New Roman"/>
          <w:sz w:val="24"/>
          <w:szCs w:val="24"/>
        </w:rPr>
        <w:t>2021</w:t>
      </w:r>
      <w:r w:rsidRPr="004E54B6">
        <w:rPr>
          <w:rFonts w:ascii="Century" w:eastAsia="ＭＳ 明朝" w:hAnsi="Century" w:cs="Times New Roman" w:hint="eastAsia"/>
          <w:sz w:val="24"/>
          <w:szCs w:val="24"/>
        </w:rPr>
        <w:t>」に基づき、引き続き経営の健全性を確保するための各種取組を実施するとともに、最適な市場運営のあり方についての検討を進め、方針を決定しました。</w:t>
      </w:r>
    </w:p>
    <w:p w14:paraId="0F020CA8" w14:textId="60424AE5" w:rsidR="00861B7A" w:rsidRPr="00930FBD" w:rsidRDefault="00861B7A"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「ＰＰＰ</w:t>
      </w:r>
      <w:r w:rsidRPr="00930FBD">
        <w:rPr>
          <w:rStyle w:val="af2"/>
          <w:rFonts w:ascii="ＭＳ 明朝" w:eastAsia="ＭＳ 明朝" w:hAnsi="ＭＳ 明朝" w:cs="Times New Roman"/>
          <w:sz w:val="24"/>
          <w:szCs w:val="24"/>
        </w:rPr>
        <w:footnoteReference w:id="13"/>
      </w:r>
      <w:r w:rsidRPr="00930FBD">
        <w:rPr>
          <w:rFonts w:ascii="ＭＳ 明朝" w:eastAsia="ＭＳ 明朝" w:hAnsi="ＭＳ 明朝" w:cs="Times New Roman" w:hint="eastAsia"/>
          <w:sz w:val="24"/>
          <w:szCs w:val="24"/>
        </w:rPr>
        <w:t>／ＰＦＩの活用促進」（ｐ</w:t>
      </w:r>
      <w:r w:rsidRPr="004E54B6">
        <w:rPr>
          <w:rFonts w:ascii="Century" w:eastAsia="ＭＳ 明朝" w:hAnsi="Century" w:cs="Times New Roman"/>
          <w:sz w:val="24"/>
          <w:szCs w:val="24"/>
        </w:rPr>
        <w:t>27</w:t>
      </w:r>
      <w:r w:rsidRPr="00930FBD">
        <w:rPr>
          <w:rFonts w:ascii="ＭＳ 明朝" w:eastAsia="ＭＳ 明朝" w:hAnsi="ＭＳ 明朝" w:cs="Times New Roman" w:hint="eastAsia"/>
          <w:sz w:val="24"/>
          <w:szCs w:val="24"/>
        </w:rPr>
        <w:t>～</w:t>
      </w:r>
      <w:r w:rsidRPr="004E54B6">
        <w:rPr>
          <w:rFonts w:ascii="Century" w:eastAsia="ＭＳ 明朝" w:hAnsi="Century" w:cs="Times New Roman"/>
          <w:sz w:val="24"/>
          <w:szCs w:val="24"/>
        </w:rPr>
        <w:t>28</w:t>
      </w:r>
      <w:r w:rsidRPr="00930FBD">
        <w:rPr>
          <w:rFonts w:ascii="ＭＳ 明朝" w:eastAsia="ＭＳ 明朝" w:hAnsi="ＭＳ 明朝" w:cs="Times New Roman" w:hint="eastAsia"/>
          <w:sz w:val="24"/>
          <w:szCs w:val="24"/>
        </w:rPr>
        <w:t>）については、職員向け研修として、「ｅラーニング研修」「官民連携研修」を実施するなどの取組を</w:t>
      </w:r>
      <w:r w:rsidRPr="004E54B6">
        <w:rPr>
          <w:rFonts w:ascii="ＭＳ 明朝" w:eastAsia="ＭＳ 明朝" w:hAnsi="ＭＳ 明朝" w:cs="Times New Roman" w:hint="eastAsia"/>
          <w:sz w:val="24"/>
          <w:szCs w:val="24"/>
        </w:rPr>
        <w:t>行った結果</w:t>
      </w:r>
      <w:r w:rsidRPr="00930FBD">
        <w:rPr>
          <w:rFonts w:ascii="ＭＳ 明朝" w:eastAsia="ＭＳ 明朝" w:hAnsi="ＭＳ 明朝" w:cs="Times New Roman" w:hint="eastAsia"/>
          <w:sz w:val="24"/>
          <w:szCs w:val="24"/>
        </w:rPr>
        <w:t>、「事業の企画・実施に関わっている職員のうち、民間活力を活用しようとしている職員の割合」</w:t>
      </w:r>
      <w:r w:rsidRPr="004E54B6">
        <w:rPr>
          <w:rFonts w:ascii="ＭＳ 明朝" w:eastAsia="ＭＳ 明朝" w:hAnsi="ＭＳ 明朝" w:cs="Times New Roman" w:hint="eastAsia"/>
          <w:sz w:val="24"/>
          <w:szCs w:val="24"/>
        </w:rPr>
        <w:t>が</w:t>
      </w:r>
      <w:r w:rsidRPr="00930FBD">
        <w:rPr>
          <w:rFonts w:ascii="ＭＳ 明朝" w:eastAsia="ＭＳ 明朝" w:hAnsi="ＭＳ 明朝" w:cs="Times New Roman" w:hint="eastAsia"/>
          <w:sz w:val="24"/>
          <w:szCs w:val="24"/>
        </w:rPr>
        <w:t>、目標の</w:t>
      </w:r>
      <w:r w:rsidRPr="00930FBD">
        <w:rPr>
          <w:rFonts w:ascii="Century" w:eastAsia="ＭＳ 明朝" w:hAnsi="Century" w:cs="Times New Roman"/>
          <w:sz w:val="24"/>
          <w:szCs w:val="24"/>
        </w:rPr>
        <w:t>70</w:t>
      </w:r>
      <w:r w:rsidRPr="00930FBD">
        <w:rPr>
          <w:rFonts w:ascii="ＭＳ 明朝" w:eastAsia="ＭＳ 明朝" w:hAnsi="ＭＳ 明朝" w:cs="Times New Roman" w:hint="eastAsia"/>
          <w:sz w:val="24"/>
          <w:szCs w:val="24"/>
        </w:rPr>
        <w:t>％に対し</w:t>
      </w:r>
      <w:r w:rsidRPr="004E54B6">
        <w:rPr>
          <w:rFonts w:ascii="Century" w:eastAsia="ＭＳ 明朝" w:hAnsi="Century" w:cs="Times New Roman"/>
          <w:sz w:val="24"/>
          <w:szCs w:val="24"/>
        </w:rPr>
        <w:t>81.4</w:t>
      </w:r>
      <w:r w:rsidRPr="00930FBD">
        <w:rPr>
          <w:rFonts w:ascii="ＭＳ 明朝" w:eastAsia="ＭＳ 明朝" w:hAnsi="ＭＳ 明朝" w:cs="Times New Roman" w:hint="eastAsia"/>
          <w:sz w:val="24"/>
          <w:szCs w:val="24"/>
        </w:rPr>
        <w:t>％と</w:t>
      </w:r>
      <w:r w:rsidRPr="004E54B6">
        <w:rPr>
          <w:rFonts w:ascii="ＭＳ 明朝" w:eastAsia="ＭＳ 明朝" w:hAnsi="ＭＳ 明朝" w:cs="Times New Roman" w:hint="eastAsia"/>
          <w:sz w:val="24"/>
          <w:szCs w:val="24"/>
        </w:rPr>
        <w:t>なり、目標を</w:t>
      </w:r>
      <w:r w:rsidRPr="00930FBD">
        <w:rPr>
          <w:rFonts w:ascii="ＭＳ 明朝" w:eastAsia="ＭＳ 明朝" w:hAnsi="ＭＳ 明朝" w:cs="Times New Roman" w:hint="eastAsia"/>
          <w:sz w:val="24"/>
          <w:szCs w:val="24"/>
        </w:rPr>
        <w:t>達成</w:t>
      </w:r>
      <w:r w:rsidRPr="004E54B6">
        <w:rPr>
          <w:rFonts w:ascii="ＭＳ 明朝" w:eastAsia="ＭＳ 明朝" w:hAnsi="ＭＳ 明朝" w:cs="Times New Roman" w:hint="eastAsia"/>
          <w:sz w:val="24"/>
          <w:szCs w:val="24"/>
        </w:rPr>
        <w:t>し</w:t>
      </w:r>
      <w:r w:rsidRPr="00930FBD">
        <w:rPr>
          <w:rFonts w:ascii="ＭＳ 明朝" w:eastAsia="ＭＳ 明朝" w:hAnsi="ＭＳ 明朝" w:cs="Times New Roman" w:hint="eastAsia"/>
          <w:sz w:val="24"/>
          <w:szCs w:val="24"/>
        </w:rPr>
        <w:t>ました。</w:t>
      </w:r>
    </w:p>
    <w:p w14:paraId="3D2ABAC5" w14:textId="0B673EA1" w:rsidR="00733D3F" w:rsidRPr="00930FBD" w:rsidRDefault="00733D3F" w:rsidP="00AB1D6A">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上記</w:t>
      </w:r>
      <w:r w:rsidR="00861B7A" w:rsidRPr="004E54B6">
        <w:rPr>
          <w:rFonts w:ascii="ＭＳ 明朝" w:eastAsia="ＭＳ 明朝" w:hAnsi="ＭＳ 明朝" w:cs="Times New Roman" w:hint="eastAsia"/>
          <w:sz w:val="24"/>
          <w:szCs w:val="24"/>
        </w:rPr>
        <w:t>７</w:t>
      </w:r>
      <w:r w:rsidRPr="00930FBD">
        <w:rPr>
          <w:rFonts w:ascii="ＭＳ 明朝" w:eastAsia="ＭＳ 明朝" w:hAnsi="ＭＳ 明朝" w:cs="Times New Roman" w:hint="eastAsia"/>
          <w:sz w:val="24"/>
          <w:szCs w:val="24"/>
        </w:rPr>
        <w:t>項目については目標達成となった一方、「幼稚園」（ｐ</w:t>
      </w:r>
      <w:r w:rsidR="00EE0DA1" w:rsidRPr="004E54B6">
        <w:rPr>
          <w:rFonts w:ascii="Century" w:eastAsia="ＭＳ 明朝" w:hAnsi="Century" w:cs="Times New Roman"/>
          <w:sz w:val="24"/>
          <w:szCs w:val="24"/>
        </w:rPr>
        <w:t>21</w:t>
      </w:r>
      <w:r w:rsidRPr="00930FBD">
        <w:rPr>
          <w:rFonts w:ascii="ＭＳ 明朝" w:eastAsia="ＭＳ 明朝" w:hAnsi="ＭＳ 明朝" w:cs="Times New Roman" w:hint="eastAsia"/>
          <w:sz w:val="24"/>
          <w:szCs w:val="24"/>
        </w:rPr>
        <w:t>）については、</w:t>
      </w:r>
      <w:r w:rsidRPr="00930FBD">
        <w:rPr>
          <w:rFonts w:ascii="ＭＳ 明朝" w:eastAsia="ＭＳ 明朝" w:hAnsi="ＭＳ 明朝" w:cs="Times New Roman" w:hint="eastAsia"/>
          <w:bCs/>
          <w:sz w:val="24"/>
          <w:szCs w:val="24"/>
        </w:rPr>
        <w:t>民営化に向けた</w:t>
      </w:r>
      <w:r w:rsidRPr="00930FBD">
        <w:rPr>
          <w:rFonts w:ascii="ＭＳ 明朝" w:eastAsia="ＭＳ 明朝" w:hAnsi="ＭＳ 明朝" w:cs="Times New Roman" w:hint="eastAsia"/>
          <w:sz w:val="24"/>
          <w:szCs w:val="24"/>
        </w:rPr>
        <w:t>個々の園の進め方の方針を策定するため、所管</w:t>
      </w:r>
      <w:r w:rsidR="009C7E14">
        <w:rPr>
          <w:rFonts w:ascii="ＭＳ 明朝" w:eastAsia="ＭＳ 明朝" w:hAnsi="ＭＳ 明朝" w:cs="Times New Roman" w:hint="eastAsia"/>
          <w:sz w:val="24"/>
          <w:szCs w:val="24"/>
        </w:rPr>
        <w:t>局</w:t>
      </w:r>
      <w:r w:rsidRPr="00930FBD">
        <w:rPr>
          <w:rFonts w:ascii="ＭＳ 明朝" w:eastAsia="ＭＳ 明朝" w:hAnsi="ＭＳ 明朝" w:cs="Times New Roman" w:hint="eastAsia"/>
          <w:sz w:val="24"/>
          <w:szCs w:val="24"/>
        </w:rPr>
        <w:t>と関係区との間で協議に向け準備を進めましたが</w:t>
      </w:r>
      <w:r w:rsidR="00AB1D6A" w:rsidRPr="004E54B6">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実施には至らず未達成となりました。引き続き、関係区・関係先との間で調整</w:t>
      </w:r>
      <w:r w:rsidR="00B82D5F">
        <w:rPr>
          <w:rFonts w:ascii="ＭＳ 明朝" w:eastAsia="ＭＳ 明朝" w:hAnsi="ＭＳ 明朝" w:cs="Times New Roman" w:hint="eastAsia"/>
          <w:sz w:val="24"/>
          <w:szCs w:val="24"/>
        </w:rPr>
        <w:t>の上</w:t>
      </w:r>
      <w:r w:rsidRPr="00930FBD">
        <w:rPr>
          <w:rFonts w:ascii="ＭＳ 明朝" w:eastAsia="ＭＳ 明朝" w:hAnsi="ＭＳ 明朝" w:cs="Times New Roman" w:hint="eastAsia"/>
          <w:sz w:val="24"/>
          <w:szCs w:val="24"/>
        </w:rPr>
        <w:t>、取組を進めていきます。</w:t>
      </w:r>
    </w:p>
    <w:p w14:paraId="193FCE10" w14:textId="3365691B" w:rsidR="00733D3F" w:rsidRPr="00930FBD" w:rsidRDefault="00733D3F" w:rsidP="00F9775C">
      <w:pPr>
        <w:spacing w:afterLines="50" w:after="180" w:line="340" w:lineRule="exact"/>
        <w:ind w:leftChars="200" w:left="420" w:rightChars="200" w:right="420" w:firstLineChars="100" w:firstLine="241"/>
        <w:rPr>
          <w:rFonts w:ascii="ＭＳ ゴシック" w:eastAsia="ＭＳ ゴシック" w:hAnsi="ＭＳ ゴシック" w:cs="Times New Roman"/>
          <w:b/>
          <w:bCs/>
          <w:sz w:val="24"/>
          <w:szCs w:val="24"/>
        </w:rPr>
      </w:pPr>
    </w:p>
    <w:p w14:paraId="3FD0F92E" w14:textId="77777777" w:rsidR="00733D3F" w:rsidRPr="00930FBD" w:rsidRDefault="00733D3F" w:rsidP="00733D3F">
      <w:pPr>
        <w:spacing w:line="330" w:lineRule="exact"/>
        <w:ind w:firstLineChars="100" w:firstLine="241"/>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【改革の柱３】効果的・効率的な行財政運営</w:t>
      </w:r>
    </w:p>
    <w:p w14:paraId="4EF42A7C" w14:textId="547DF5BE" w:rsidR="00733D3F" w:rsidRPr="004E54B6"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4E54B6">
        <w:rPr>
          <w:rFonts w:ascii="ＭＳ 明朝" w:eastAsia="ＭＳ 明朝" w:hAnsi="ＭＳ 明朝" w:cs="Times New Roman" w:hint="eastAsia"/>
          <w:sz w:val="24"/>
          <w:szCs w:val="24"/>
        </w:rPr>
        <w:t>「業務改革の推進」（ｐ</w:t>
      </w:r>
      <w:r w:rsidR="00EE0DA1" w:rsidRPr="004E54B6">
        <w:rPr>
          <w:rFonts w:ascii="Century" w:eastAsia="ＭＳ 明朝" w:hAnsi="Century" w:cs="Times New Roman"/>
          <w:sz w:val="24"/>
          <w:szCs w:val="24"/>
        </w:rPr>
        <w:t>29</w:t>
      </w:r>
      <w:r w:rsidRPr="004E54B6">
        <w:rPr>
          <w:rFonts w:ascii="ＭＳ 明朝" w:eastAsia="ＭＳ 明朝" w:hAnsi="ＭＳ 明朝" w:cs="Times New Roman" w:hint="eastAsia"/>
          <w:sz w:val="24"/>
          <w:szCs w:val="24"/>
        </w:rPr>
        <w:t>）については、「市政改革に関する職員提案」の</w:t>
      </w:r>
      <w:r w:rsidR="003B5646" w:rsidRPr="004E54B6">
        <w:rPr>
          <w:rFonts w:ascii="ＭＳ 明朝" w:eastAsia="ＭＳ 明朝" w:hAnsi="ＭＳ 明朝" w:cs="Times New Roman" w:hint="eastAsia"/>
          <w:sz w:val="24"/>
          <w:szCs w:val="24"/>
        </w:rPr>
        <w:t>実現に向け、関係所属からの意見等を踏まえて</w:t>
      </w:r>
      <w:r w:rsidRPr="004E54B6">
        <w:rPr>
          <w:rFonts w:ascii="ＭＳ 明朝" w:eastAsia="ＭＳ 明朝" w:hAnsi="ＭＳ 明朝" w:cs="Times New Roman" w:hint="eastAsia"/>
          <w:sz w:val="24"/>
          <w:szCs w:val="24"/>
        </w:rPr>
        <w:t>点検・精査を行い、目標を達成しました。また、令和４年度において実現可能性のある提案</w:t>
      </w:r>
      <w:r w:rsidR="003B5646" w:rsidRPr="004E54B6">
        <w:rPr>
          <w:rFonts w:ascii="ＭＳ 明朝" w:eastAsia="ＭＳ 明朝" w:hAnsi="ＭＳ 明朝" w:cs="Times New Roman" w:hint="eastAsia"/>
          <w:sz w:val="24"/>
          <w:szCs w:val="24"/>
        </w:rPr>
        <w:t>に順次取り組み、</w:t>
      </w:r>
      <w:r w:rsidRPr="004E54B6">
        <w:rPr>
          <w:rFonts w:ascii="ＭＳ 明朝" w:eastAsia="ＭＳ 明朝" w:hAnsi="ＭＳ 明朝" w:cs="Times New Roman" w:hint="eastAsia"/>
          <w:sz w:val="24"/>
          <w:szCs w:val="24"/>
        </w:rPr>
        <w:t>実現しました。</w:t>
      </w:r>
    </w:p>
    <w:p w14:paraId="080EA98C" w14:textId="790A41EB" w:rsidR="00733D3F" w:rsidRPr="00930FBD"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4E54B6">
        <w:rPr>
          <w:rFonts w:ascii="ＭＳ 明朝" w:eastAsia="ＭＳ 明朝" w:hAnsi="ＭＳ 明朝" w:cs="Times New Roman" w:hint="eastAsia"/>
          <w:sz w:val="24"/>
          <w:szCs w:val="24"/>
        </w:rPr>
        <w:t>「自治体システム標準化</w:t>
      </w:r>
      <w:r w:rsidR="00F10583" w:rsidRPr="004E54B6">
        <w:rPr>
          <w:rStyle w:val="af2"/>
          <w:rFonts w:ascii="ＭＳ 明朝" w:eastAsia="ＭＳ 明朝" w:hAnsi="ＭＳ 明朝" w:cs="Times New Roman"/>
          <w:sz w:val="24"/>
          <w:szCs w:val="24"/>
        </w:rPr>
        <w:footnoteReference w:id="14"/>
      </w:r>
      <w:r w:rsidRPr="004E54B6">
        <w:rPr>
          <w:rFonts w:ascii="ＭＳ 明朝" w:eastAsia="ＭＳ 明朝" w:hAnsi="ＭＳ 明朝" w:cs="Times New Roman" w:hint="eastAsia"/>
          <w:sz w:val="24"/>
          <w:szCs w:val="24"/>
        </w:rPr>
        <w:t>に伴う業務改革」（ｐ</w:t>
      </w:r>
      <w:r w:rsidR="00EE0DA1" w:rsidRPr="004E54B6">
        <w:rPr>
          <w:rFonts w:ascii="Century" w:eastAsia="ＭＳ 明朝" w:hAnsi="Century" w:cs="Times New Roman"/>
          <w:sz w:val="24"/>
          <w:szCs w:val="24"/>
        </w:rPr>
        <w:t>30</w:t>
      </w:r>
      <w:r w:rsidR="00EE0DA1" w:rsidRPr="004E54B6">
        <w:rPr>
          <w:rFonts w:ascii="ＭＳ 明朝" w:eastAsia="ＭＳ 明朝" w:hAnsi="ＭＳ 明朝" w:cs="Times New Roman" w:hint="eastAsia"/>
          <w:sz w:val="24"/>
          <w:szCs w:val="24"/>
        </w:rPr>
        <w:t>～</w:t>
      </w:r>
      <w:r w:rsidR="00EE0DA1" w:rsidRPr="004E54B6">
        <w:rPr>
          <w:rFonts w:ascii="Century" w:eastAsia="ＭＳ 明朝" w:hAnsi="Century" w:cs="Times New Roman"/>
          <w:sz w:val="24"/>
          <w:szCs w:val="24"/>
        </w:rPr>
        <w:t>31</w:t>
      </w:r>
      <w:r w:rsidRPr="004E54B6">
        <w:rPr>
          <w:rFonts w:ascii="ＭＳ 明朝" w:eastAsia="ＭＳ 明朝" w:hAnsi="ＭＳ 明朝" w:cs="Times New Roman" w:hint="eastAsia"/>
          <w:sz w:val="24"/>
          <w:szCs w:val="24"/>
        </w:rPr>
        <w:t>）については、</w:t>
      </w:r>
      <w:r w:rsidR="003B5646" w:rsidRPr="004E54B6">
        <w:rPr>
          <w:rFonts w:ascii="ＭＳ 明朝" w:eastAsia="ＭＳ 明朝" w:hAnsi="ＭＳ 明朝" w:cs="Times New Roman" w:hint="eastAsia"/>
          <w:sz w:val="24"/>
          <w:szCs w:val="24"/>
        </w:rPr>
        <w:t>システム標準化に向けた</w:t>
      </w:r>
      <w:r w:rsidRPr="004E54B6">
        <w:rPr>
          <w:rFonts w:ascii="ＭＳ 明朝" w:eastAsia="ＭＳ 明朝" w:hAnsi="ＭＳ 明朝" w:cs="Times New Roman" w:hint="eastAsia"/>
          <w:sz w:val="24"/>
          <w:szCs w:val="24"/>
        </w:rPr>
        <w:t>全体移行計画書を策定し、関係所属において、</w:t>
      </w:r>
      <w:r w:rsidR="003B5646" w:rsidRPr="004E54B6">
        <w:rPr>
          <w:rFonts w:ascii="ＭＳ 明朝" w:eastAsia="ＭＳ 明朝" w:hAnsi="ＭＳ 明朝" w:cs="Times New Roman" w:hint="eastAsia"/>
          <w:sz w:val="24"/>
          <w:szCs w:val="24"/>
        </w:rPr>
        <w:t>標準化移行手順（</w:t>
      </w:r>
      <w:r w:rsidRPr="004E54B6">
        <w:rPr>
          <w:rFonts w:ascii="ＭＳ 明朝" w:eastAsia="ＭＳ 明朝" w:hAnsi="ＭＳ 明朝" w:cs="Times New Roman" w:hint="eastAsia"/>
          <w:sz w:val="24"/>
          <w:szCs w:val="24"/>
        </w:rPr>
        <w:t>現行システム調査、</w:t>
      </w:r>
      <w:r w:rsidRPr="004E54B6">
        <w:rPr>
          <w:rFonts w:ascii="Century" w:eastAsia="ＭＳ 明朝" w:hAnsi="Century" w:cs="Times New Roman"/>
          <w:sz w:val="24"/>
          <w:szCs w:val="24"/>
        </w:rPr>
        <w:t>Fit&amp;Gap</w:t>
      </w:r>
      <w:r w:rsidRPr="004E54B6">
        <w:rPr>
          <w:rFonts w:ascii="ＭＳ 明朝" w:eastAsia="ＭＳ 明朝" w:hAnsi="ＭＳ 明朝" w:cs="Times New Roman" w:hint="eastAsia"/>
          <w:sz w:val="24"/>
          <w:szCs w:val="24"/>
        </w:rPr>
        <w:t>分析、ＢＰＲ</w:t>
      </w:r>
      <w:r w:rsidR="00734F6D" w:rsidRPr="004E54B6">
        <w:rPr>
          <w:rStyle w:val="af2"/>
          <w:rFonts w:ascii="ＭＳ 明朝" w:eastAsia="ＭＳ 明朝" w:hAnsi="ＭＳ 明朝" w:cs="Times New Roman"/>
          <w:sz w:val="24"/>
          <w:szCs w:val="24"/>
        </w:rPr>
        <w:footnoteReference w:id="15"/>
      </w:r>
      <w:r w:rsidR="003B5646" w:rsidRPr="004E54B6">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を</w:t>
      </w:r>
      <w:r w:rsidR="00AB1D6A" w:rsidRPr="004E54B6">
        <w:rPr>
          <w:rFonts w:ascii="ＭＳ 明朝" w:eastAsia="ＭＳ 明朝" w:hAnsi="ＭＳ 明朝" w:cs="Times New Roman" w:hint="eastAsia"/>
          <w:sz w:val="24"/>
          <w:szCs w:val="24"/>
        </w:rPr>
        <w:t>着実に推進</w:t>
      </w:r>
      <w:r w:rsidRPr="004E54B6">
        <w:rPr>
          <w:rFonts w:ascii="ＭＳ 明朝" w:eastAsia="ＭＳ 明朝" w:hAnsi="ＭＳ 明朝" w:cs="Times New Roman" w:hint="eastAsia"/>
          <w:sz w:val="24"/>
          <w:szCs w:val="24"/>
        </w:rPr>
        <w:t>しました。また、標準化対象業務に</w:t>
      </w:r>
      <w:r w:rsidR="00000311" w:rsidRPr="004E54B6">
        <w:rPr>
          <w:rFonts w:ascii="ＭＳ 明朝" w:eastAsia="ＭＳ 明朝" w:hAnsi="ＭＳ 明朝" w:cs="Times New Roman" w:hint="eastAsia"/>
          <w:sz w:val="24"/>
          <w:szCs w:val="24"/>
        </w:rPr>
        <w:t>ついて</w:t>
      </w:r>
      <w:r w:rsidR="00AB1D6A" w:rsidRPr="004E54B6">
        <w:rPr>
          <w:rFonts w:ascii="ＭＳ 明朝" w:eastAsia="ＭＳ 明朝" w:hAnsi="ＭＳ 明朝" w:cs="Times New Roman" w:hint="eastAsia"/>
          <w:sz w:val="24"/>
          <w:szCs w:val="24"/>
        </w:rPr>
        <w:t>、</w:t>
      </w:r>
      <w:r w:rsidR="00000311" w:rsidRPr="004E54B6">
        <w:rPr>
          <w:rFonts w:ascii="ＭＳ 明朝" w:eastAsia="ＭＳ 明朝" w:hAnsi="ＭＳ 明朝" w:cs="Times New Roman" w:hint="eastAsia"/>
          <w:sz w:val="24"/>
          <w:szCs w:val="24"/>
        </w:rPr>
        <w:t>統一的</w:t>
      </w:r>
      <w:r w:rsidR="00AB1D6A" w:rsidRPr="004E54B6">
        <w:rPr>
          <w:rFonts w:ascii="ＭＳ 明朝" w:eastAsia="ＭＳ 明朝" w:hAnsi="ＭＳ 明朝" w:cs="Times New Roman" w:hint="eastAsia"/>
          <w:sz w:val="24"/>
          <w:szCs w:val="24"/>
        </w:rPr>
        <w:t>な</w:t>
      </w:r>
      <w:r w:rsidR="00000311" w:rsidRPr="004E54B6">
        <w:rPr>
          <w:rFonts w:ascii="ＭＳ 明朝" w:eastAsia="ＭＳ 明朝" w:hAnsi="ＭＳ 明朝" w:cs="Times New Roman" w:hint="eastAsia"/>
          <w:sz w:val="24"/>
          <w:szCs w:val="24"/>
        </w:rPr>
        <w:t>ルールで</w:t>
      </w:r>
      <w:r w:rsidRPr="004E54B6">
        <w:rPr>
          <w:rFonts w:ascii="ＭＳ 明朝" w:eastAsia="ＭＳ 明朝" w:hAnsi="ＭＳ 明朝" w:cs="Times New Roman" w:hint="eastAsia"/>
          <w:sz w:val="24"/>
          <w:szCs w:val="24"/>
        </w:rPr>
        <w:t>業務フロー</w:t>
      </w:r>
      <w:r w:rsidR="00000311" w:rsidRPr="004E54B6">
        <w:rPr>
          <w:rFonts w:ascii="ＭＳ 明朝" w:eastAsia="ＭＳ 明朝" w:hAnsi="ＭＳ 明朝" w:cs="Times New Roman" w:hint="eastAsia"/>
          <w:sz w:val="24"/>
          <w:szCs w:val="24"/>
        </w:rPr>
        <w:t>を作成し</w:t>
      </w:r>
      <w:r w:rsidRPr="004E54B6">
        <w:rPr>
          <w:rFonts w:ascii="ＭＳ 明朝" w:eastAsia="ＭＳ 明朝" w:hAnsi="ＭＳ 明朝" w:cs="Times New Roman" w:hint="eastAsia"/>
          <w:sz w:val="24"/>
          <w:szCs w:val="24"/>
        </w:rPr>
        <w:t>、</w:t>
      </w:r>
      <w:r w:rsidR="00000311" w:rsidRPr="004E54B6">
        <w:rPr>
          <w:rFonts w:ascii="ＭＳ 明朝" w:eastAsia="ＭＳ 明朝" w:hAnsi="ＭＳ 明朝" w:cs="Times New Roman" w:hint="eastAsia"/>
          <w:sz w:val="24"/>
          <w:szCs w:val="24"/>
        </w:rPr>
        <w:t>ピックアップした</w:t>
      </w:r>
      <w:r w:rsidRPr="004E54B6">
        <w:rPr>
          <w:rFonts w:ascii="ＭＳ 明朝" w:eastAsia="ＭＳ 明朝" w:hAnsi="ＭＳ 明朝" w:cs="Times New Roman" w:hint="eastAsia"/>
          <w:sz w:val="24"/>
          <w:szCs w:val="24"/>
        </w:rPr>
        <w:t>業務</w:t>
      </w:r>
      <w:r w:rsidR="00000311" w:rsidRPr="004E54B6">
        <w:rPr>
          <w:rFonts w:ascii="ＭＳ 明朝" w:eastAsia="ＭＳ 明朝" w:hAnsi="ＭＳ 明朝" w:cs="Times New Roman" w:hint="eastAsia"/>
          <w:sz w:val="24"/>
          <w:szCs w:val="24"/>
        </w:rPr>
        <w:t>において</w:t>
      </w:r>
      <w:r w:rsidRPr="004E54B6">
        <w:rPr>
          <w:rFonts w:ascii="ＭＳ 明朝" w:eastAsia="ＭＳ 明朝" w:hAnsi="ＭＳ 明朝" w:cs="Times New Roman" w:hint="eastAsia"/>
          <w:sz w:val="24"/>
          <w:szCs w:val="24"/>
        </w:rPr>
        <w:t>課題の可視化を行いました。加えて区役所</w:t>
      </w:r>
      <w:r w:rsidR="00000311" w:rsidRPr="004E54B6">
        <w:rPr>
          <w:rFonts w:ascii="ＭＳ 明朝" w:eastAsia="ＭＳ 明朝" w:hAnsi="ＭＳ 明朝" w:cs="Times New Roman" w:hint="eastAsia"/>
          <w:sz w:val="24"/>
          <w:szCs w:val="24"/>
        </w:rPr>
        <w:t>等における業務プロセスを見直し、共通した事務について、</w:t>
      </w:r>
      <w:r w:rsidRPr="004E54B6">
        <w:rPr>
          <w:rFonts w:ascii="ＭＳ 明朝" w:eastAsia="ＭＳ 明朝" w:hAnsi="ＭＳ 明朝" w:cs="Times New Roman" w:hint="eastAsia"/>
          <w:sz w:val="24"/>
          <w:szCs w:val="24"/>
        </w:rPr>
        <w:t>現状把握、課題抽出・整理等</w:t>
      </w:r>
      <w:r w:rsidR="00000311" w:rsidRPr="004E54B6">
        <w:rPr>
          <w:rFonts w:ascii="ＭＳ 明朝" w:eastAsia="ＭＳ 明朝" w:hAnsi="ＭＳ 明朝" w:cs="Times New Roman" w:hint="eastAsia"/>
          <w:sz w:val="24"/>
          <w:szCs w:val="24"/>
        </w:rPr>
        <w:t>を行い</w:t>
      </w:r>
      <w:r w:rsidRPr="004E54B6">
        <w:rPr>
          <w:rFonts w:ascii="ＭＳ 明朝" w:eastAsia="ＭＳ 明朝" w:hAnsi="ＭＳ 明朝" w:cs="Times New Roman" w:hint="eastAsia"/>
          <w:sz w:val="24"/>
          <w:szCs w:val="24"/>
        </w:rPr>
        <w:t>、４つの目標</w:t>
      </w:r>
      <w:r w:rsidR="00000311" w:rsidRPr="004E54B6">
        <w:rPr>
          <w:rFonts w:ascii="ＭＳ 明朝" w:eastAsia="ＭＳ 明朝" w:hAnsi="ＭＳ 明朝" w:cs="Times New Roman" w:hint="eastAsia"/>
          <w:sz w:val="24"/>
          <w:szCs w:val="24"/>
        </w:rPr>
        <w:t>を</w:t>
      </w:r>
      <w:r w:rsidR="00B2685D" w:rsidRPr="004E54B6">
        <w:rPr>
          <w:rFonts w:ascii="ＭＳ 明朝" w:eastAsia="ＭＳ 明朝" w:hAnsi="ＭＳ 明朝" w:cs="Times New Roman" w:hint="eastAsia"/>
          <w:sz w:val="24"/>
          <w:szCs w:val="24"/>
        </w:rPr>
        <w:t>全て</w:t>
      </w:r>
      <w:r w:rsidRPr="004E54B6">
        <w:rPr>
          <w:rFonts w:ascii="ＭＳ 明朝" w:eastAsia="ＭＳ 明朝" w:hAnsi="ＭＳ 明朝" w:cs="Times New Roman" w:hint="eastAsia"/>
          <w:sz w:val="24"/>
          <w:szCs w:val="24"/>
        </w:rPr>
        <w:t>達成</w:t>
      </w:r>
      <w:r w:rsidR="00000311" w:rsidRPr="004E54B6">
        <w:rPr>
          <w:rFonts w:ascii="ＭＳ 明朝" w:eastAsia="ＭＳ 明朝" w:hAnsi="ＭＳ 明朝" w:cs="Times New Roman" w:hint="eastAsia"/>
          <w:sz w:val="24"/>
          <w:szCs w:val="24"/>
        </w:rPr>
        <w:t>し</w:t>
      </w:r>
      <w:r w:rsidRPr="004E54B6">
        <w:rPr>
          <w:rFonts w:ascii="ＭＳ 明朝" w:eastAsia="ＭＳ 明朝" w:hAnsi="ＭＳ 明朝" w:cs="Times New Roman" w:hint="eastAsia"/>
          <w:sz w:val="24"/>
          <w:szCs w:val="24"/>
        </w:rPr>
        <w:t>ました。</w:t>
      </w:r>
    </w:p>
    <w:p w14:paraId="358B12D0" w14:textId="33E12C78" w:rsidR="00733D3F" w:rsidRPr="00930FBD"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「持続可能な施設マネジメントの取組の推進」（ｐ</w:t>
      </w:r>
      <w:r w:rsidR="00E35A9E" w:rsidRPr="004E54B6">
        <w:rPr>
          <w:rFonts w:ascii="Century" w:eastAsia="ＭＳ 明朝" w:hAnsi="Century" w:cs="Times New Roman"/>
          <w:sz w:val="24"/>
          <w:szCs w:val="24"/>
        </w:rPr>
        <w:t>32</w:t>
      </w:r>
      <w:r w:rsidRPr="00930FBD">
        <w:rPr>
          <w:rFonts w:ascii="ＭＳ 明朝" w:eastAsia="ＭＳ 明朝" w:hAnsi="ＭＳ 明朝" w:cs="Times New Roman" w:hint="eastAsia"/>
          <w:sz w:val="24"/>
          <w:szCs w:val="24"/>
        </w:rPr>
        <w:t>～</w:t>
      </w:r>
      <w:r w:rsidR="00E35A9E" w:rsidRPr="004E54B6">
        <w:rPr>
          <w:rFonts w:ascii="Century" w:eastAsia="ＭＳ 明朝" w:hAnsi="Century" w:cs="Times New Roman"/>
          <w:sz w:val="24"/>
          <w:szCs w:val="24"/>
        </w:rPr>
        <w:t>33</w:t>
      </w:r>
      <w:r w:rsidRPr="00930FBD">
        <w:rPr>
          <w:rFonts w:ascii="ＭＳ 明朝" w:eastAsia="ＭＳ 明朝" w:hAnsi="ＭＳ 明朝" w:cs="Times New Roman" w:hint="eastAsia"/>
          <w:sz w:val="24"/>
          <w:szCs w:val="24"/>
        </w:rPr>
        <w:t>）については、</w:t>
      </w:r>
      <w:r w:rsidRPr="004E54B6">
        <w:rPr>
          <w:rFonts w:ascii="ＭＳ 明朝" w:eastAsia="ＭＳ 明朝" w:hAnsi="ＭＳ 明朝" w:cs="Times New Roman" w:hint="eastAsia"/>
          <w:sz w:val="24"/>
          <w:szCs w:val="24"/>
        </w:rPr>
        <w:t>新公会計制度に基づくコスト情報などを活用した資産情報の一元化・見える化の取組を継続して実施するとともに、施設のあり方検討のための試行ガイドラインを作成しました。また、「空き施設等活用方針」に基づき、空き施設の調査・活用方針の整理などの取組を継続して実施し、３つの目標</w:t>
      </w:r>
      <w:r w:rsidR="00C81D32">
        <w:rPr>
          <w:rFonts w:ascii="ＭＳ 明朝" w:eastAsia="ＭＳ 明朝" w:hAnsi="ＭＳ 明朝" w:cs="Times New Roman" w:hint="eastAsia"/>
          <w:sz w:val="24"/>
          <w:szCs w:val="24"/>
        </w:rPr>
        <w:t>を</w:t>
      </w:r>
      <w:r w:rsidR="00B2685D" w:rsidRPr="004E54B6">
        <w:rPr>
          <w:rFonts w:ascii="ＭＳ 明朝" w:eastAsia="ＭＳ 明朝" w:hAnsi="ＭＳ 明朝" w:cs="Times New Roman" w:hint="eastAsia"/>
          <w:sz w:val="24"/>
          <w:szCs w:val="24"/>
        </w:rPr>
        <w:t>全て</w:t>
      </w:r>
      <w:r w:rsidRPr="004E54B6">
        <w:rPr>
          <w:rFonts w:ascii="ＭＳ 明朝" w:eastAsia="ＭＳ 明朝" w:hAnsi="ＭＳ 明朝" w:cs="Times New Roman" w:hint="eastAsia"/>
          <w:sz w:val="24"/>
          <w:szCs w:val="24"/>
        </w:rPr>
        <w:t>達成</w:t>
      </w:r>
      <w:r w:rsidR="00C81D32">
        <w:rPr>
          <w:rFonts w:ascii="ＭＳ 明朝" w:eastAsia="ＭＳ 明朝" w:hAnsi="ＭＳ 明朝" w:cs="Times New Roman" w:hint="eastAsia"/>
          <w:sz w:val="24"/>
          <w:szCs w:val="24"/>
        </w:rPr>
        <w:t>し</w:t>
      </w:r>
      <w:r w:rsidRPr="004E54B6">
        <w:rPr>
          <w:rFonts w:ascii="ＭＳ 明朝" w:eastAsia="ＭＳ 明朝" w:hAnsi="ＭＳ 明朝" w:cs="Times New Roman" w:hint="eastAsia"/>
          <w:sz w:val="24"/>
          <w:szCs w:val="24"/>
        </w:rPr>
        <w:t>ました。</w:t>
      </w:r>
    </w:p>
    <w:p w14:paraId="335D7CD2" w14:textId="6073B88E" w:rsidR="00733D3F" w:rsidRPr="00930FBD"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4E54B6">
        <w:rPr>
          <w:rFonts w:ascii="ＭＳ 明朝" w:eastAsia="ＭＳ 明朝" w:hAnsi="ＭＳ 明朝" w:cs="Times New Roman" w:hint="eastAsia"/>
          <w:sz w:val="24"/>
          <w:szCs w:val="24"/>
        </w:rPr>
        <w:t>「大規模事業等のリスク管理」（ｐ</w:t>
      </w:r>
      <w:r w:rsidR="00E35A9E" w:rsidRPr="004E54B6">
        <w:rPr>
          <w:rFonts w:ascii="Century" w:eastAsia="ＭＳ 明朝" w:hAnsi="Century" w:cs="Times New Roman"/>
          <w:sz w:val="24"/>
          <w:szCs w:val="24"/>
        </w:rPr>
        <w:t>34</w:t>
      </w:r>
      <w:r w:rsidRPr="004E54B6">
        <w:rPr>
          <w:rFonts w:ascii="Century" w:eastAsia="ＭＳ 明朝" w:hAnsi="Century" w:cs="Times New Roman" w:hint="eastAsia"/>
          <w:sz w:val="24"/>
          <w:szCs w:val="24"/>
        </w:rPr>
        <w:t>～</w:t>
      </w:r>
      <w:r w:rsidR="00E35A9E" w:rsidRPr="004E54B6">
        <w:rPr>
          <w:rFonts w:ascii="Century" w:eastAsia="ＭＳ 明朝" w:hAnsi="Century" w:cs="Times New Roman"/>
          <w:sz w:val="24"/>
          <w:szCs w:val="24"/>
        </w:rPr>
        <w:t>35</w:t>
      </w:r>
      <w:r w:rsidRPr="004E54B6">
        <w:rPr>
          <w:rFonts w:ascii="ＭＳ 明朝" w:eastAsia="ＭＳ 明朝" w:hAnsi="ＭＳ 明朝" w:cs="Times New Roman" w:hint="eastAsia"/>
          <w:sz w:val="24"/>
          <w:szCs w:val="24"/>
        </w:rPr>
        <w:t>）については、</w:t>
      </w:r>
      <w:r w:rsidRPr="004E54B6">
        <w:rPr>
          <w:rFonts w:ascii="ＭＳ 明朝" w:eastAsia="ＭＳ 明朝" w:hAnsi="ＭＳ 明朝" w:cs="Times New Roman"/>
          <w:sz w:val="24"/>
          <w:szCs w:val="24"/>
        </w:rPr>
        <w:t>10億円以上の大規模事業等に関わる５所属において、リスク管理の仕組み</w:t>
      </w:r>
      <w:r w:rsidR="00FD1BB9" w:rsidRPr="004E54B6">
        <w:rPr>
          <w:rStyle w:val="af2"/>
          <w:rFonts w:ascii="ＭＳ 明朝" w:eastAsia="ＭＳ 明朝" w:hAnsi="ＭＳ 明朝" w:cs="Times New Roman"/>
          <w:sz w:val="24"/>
          <w:szCs w:val="24"/>
        </w:rPr>
        <w:footnoteReference w:id="16"/>
      </w:r>
      <w:r w:rsidRPr="004E54B6">
        <w:rPr>
          <w:rFonts w:ascii="ＭＳ 明朝" w:eastAsia="ＭＳ 明朝" w:hAnsi="ＭＳ 明朝" w:cs="Times New Roman" w:hint="eastAsia"/>
          <w:sz w:val="24"/>
          <w:szCs w:val="24"/>
        </w:rPr>
        <w:t>を活用し、リスク評価や対応策の見直しなどを継続実施し、目標</w:t>
      </w:r>
      <w:r w:rsidR="00204625">
        <w:rPr>
          <w:rFonts w:ascii="ＭＳ 明朝" w:eastAsia="ＭＳ 明朝" w:hAnsi="ＭＳ 明朝" w:cs="Times New Roman" w:hint="eastAsia"/>
          <w:sz w:val="24"/>
          <w:szCs w:val="24"/>
        </w:rPr>
        <w:t>を</w:t>
      </w:r>
      <w:r w:rsidRPr="004E54B6">
        <w:rPr>
          <w:rFonts w:ascii="ＭＳ 明朝" w:eastAsia="ＭＳ 明朝" w:hAnsi="ＭＳ 明朝" w:cs="Times New Roman" w:hint="eastAsia"/>
          <w:sz w:val="24"/>
          <w:szCs w:val="24"/>
        </w:rPr>
        <w:t>達成</w:t>
      </w:r>
      <w:r w:rsidR="00204625">
        <w:rPr>
          <w:rFonts w:ascii="ＭＳ 明朝" w:eastAsia="ＭＳ 明朝" w:hAnsi="ＭＳ 明朝" w:cs="Times New Roman" w:hint="eastAsia"/>
          <w:sz w:val="24"/>
          <w:szCs w:val="24"/>
        </w:rPr>
        <w:t>し</w:t>
      </w:r>
      <w:r w:rsidRPr="004E54B6">
        <w:rPr>
          <w:rFonts w:ascii="ＭＳ 明朝" w:eastAsia="ＭＳ 明朝" w:hAnsi="ＭＳ 明朝" w:cs="Times New Roman" w:hint="eastAsia"/>
          <w:sz w:val="24"/>
          <w:szCs w:val="24"/>
        </w:rPr>
        <w:t>ました。</w:t>
      </w:r>
    </w:p>
    <w:p w14:paraId="248A542A" w14:textId="62EB3D61" w:rsidR="00733D3F" w:rsidRPr="00930FBD"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「施策・事業の見直し」（ｐ</w:t>
      </w:r>
      <w:r w:rsidR="00E35A9E" w:rsidRPr="004E54B6">
        <w:rPr>
          <w:rFonts w:ascii="Century" w:eastAsia="ＭＳ 明朝" w:hAnsi="Century" w:cs="ＭＳ 明朝"/>
          <w:sz w:val="24"/>
          <w:szCs w:val="24"/>
        </w:rPr>
        <w:t>36</w:t>
      </w:r>
      <w:r w:rsidRPr="00930FBD">
        <w:rPr>
          <w:rFonts w:ascii="ＭＳ 明朝" w:eastAsia="ＭＳ 明朝" w:hAnsi="ＭＳ 明朝" w:cs="Times New Roman" w:hint="eastAsia"/>
          <w:sz w:val="24"/>
          <w:szCs w:val="24"/>
        </w:rPr>
        <w:t>）については、</w:t>
      </w:r>
      <w:r w:rsidRPr="004E54B6">
        <w:rPr>
          <w:rFonts w:ascii="ＭＳ 明朝" w:eastAsia="ＭＳ 明朝" w:hAnsi="ＭＳ 明朝" w:cs="Times New Roman" w:hint="eastAsia"/>
          <w:sz w:val="24"/>
          <w:szCs w:val="24"/>
        </w:rPr>
        <w:t>新公会計制度の財務諸表データを活用したフルコストによる事業評価の仕組みを構築し</w:t>
      </w:r>
      <w:r w:rsidRPr="00930FBD">
        <w:rPr>
          <w:rFonts w:ascii="ＭＳ 明朝" w:eastAsia="ＭＳ 明朝" w:hAnsi="ＭＳ 明朝" w:cs="Times New Roman" w:hint="eastAsia"/>
          <w:sz w:val="24"/>
          <w:szCs w:val="24"/>
        </w:rPr>
        <w:t>、目標</w:t>
      </w:r>
      <w:r w:rsidRPr="004E54B6">
        <w:rPr>
          <w:rFonts w:ascii="ＭＳ 明朝" w:eastAsia="ＭＳ 明朝" w:hAnsi="ＭＳ 明朝" w:cs="Times New Roman" w:hint="eastAsia"/>
          <w:sz w:val="24"/>
          <w:szCs w:val="24"/>
        </w:rPr>
        <w:t>を</w:t>
      </w:r>
      <w:r w:rsidRPr="00930FBD">
        <w:rPr>
          <w:rFonts w:ascii="ＭＳ 明朝" w:eastAsia="ＭＳ 明朝" w:hAnsi="ＭＳ 明朝" w:cs="Times New Roman" w:hint="eastAsia"/>
          <w:sz w:val="24"/>
          <w:szCs w:val="24"/>
        </w:rPr>
        <w:t>達成</w:t>
      </w:r>
      <w:r w:rsidRPr="004E54B6">
        <w:rPr>
          <w:rFonts w:ascii="ＭＳ 明朝" w:eastAsia="ＭＳ 明朝" w:hAnsi="ＭＳ 明朝" w:cs="Times New Roman" w:hint="eastAsia"/>
          <w:sz w:val="24"/>
          <w:szCs w:val="24"/>
        </w:rPr>
        <w:t>し</w:t>
      </w:r>
      <w:r w:rsidRPr="00930FBD">
        <w:rPr>
          <w:rFonts w:ascii="ＭＳ 明朝" w:eastAsia="ＭＳ 明朝" w:hAnsi="ＭＳ 明朝" w:cs="Times New Roman" w:hint="eastAsia"/>
          <w:sz w:val="24"/>
          <w:szCs w:val="24"/>
        </w:rPr>
        <w:t>ました。</w:t>
      </w:r>
    </w:p>
    <w:p w14:paraId="69CB9ADC" w14:textId="27538147" w:rsidR="00733D3F" w:rsidRPr="00930FBD"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「未利用地の有効活用等」（ｐ</w:t>
      </w:r>
      <w:r w:rsidR="00E35A9E" w:rsidRPr="004E54B6">
        <w:rPr>
          <w:rFonts w:ascii="Century" w:eastAsia="ＭＳ 明朝" w:hAnsi="Century" w:cs="Times New Roman"/>
          <w:sz w:val="24"/>
          <w:szCs w:val="24"/>
        </w:rPr>
        <w:t>38</w:t>
      </w:r>
      <w:r w:rsidRPr="00930FBD">
        <w:rPr>
          <w:rFonts w:ascii="ＭＳ 明朝" w:eastAsia="ＭＳ 明朝" w:hAnsi="ＭＳ 明朝" w:cs="Times New Roman" w:hint="eastAsia"/>
          <w:sz w:val="24"/>
          <w:szCs w:val="24"/>
        </w:rPr>
        <w:t>～</w:t>
      </w:r>
      <w:r w:rsidR="00E35A9E" w:rsidRPr="004E54B6">
        <w:rPr>
          <w:rFonts w:ascii="Century" w:eastAsia="ＭＳ 明朝" w:hAnsi="Century" w:cs="Times New Roman"/>
          <w:sz w:val="24"/>
          <w:szCs w:val="24"/>
        </w:rPr>
        <w:t>39</w:t>
      </w:r>
      <w:r w:rsidRPr="00930FBD">
        <w:rPr>
          <w:rFonts w:ascii="ＭＳ 明朝" w:eastAsia="ＭＳ 明朝" w:hAnsi="ＭＳ 明朝" w:cs="Times New Roman" w:hint="eastAsia"/>
          <w:sz w:val="24"/>
          <w:szCs w:val="24"/>
        </w:rPr>
        <w:t>）については、精査した未利用地の状況について一覧表を公表するとともに、</w:t>
      </w:r>
      <w:r w:rsidR="005E7B5D">
        <w:rPr>
          <w:rFonts w:ascii="ＭＳ 明朝" w:eastAsia="ＭＳ 明朝" w:hAnsi="ＭＳ 明朝" w:cs="Times New Roman" w:hint="eastAsia"/>
          <w:sz w:val="24"/>
          <w:szCs w:val="24"/>
        </w:rPr>
        <w:t>資産流動化プロジェクト</w:t>
      </w:r>
      <w:r w:rsidRPr="00930FBD">
        <w:rPr>
          <w:rFonts w:ascii="ＭＳ 明朝" w:eastAsia="ＭＳ 明朝" w:hAnsi="ＭＳ 明朝" w:cs="Times New Roman" w:hint="eastAsia"/>
          <w:sz w:val="24"/>
          <w:szCs w:val="24"/>
        </w:rPr>
        <w:t>用地</w:t>
      </w:r>
      <w:r w:rsidR="006E1EB6" w:rsidRPr="004E54B6">
        <w:rPr>
          <w:rFonts w:ascii="ＭＳ 明朝" w:eastAsia="ＭＳ 明朝" w:hAnsi="ＭＳ 明朝" w:cs="Times New Roman" w:hint="eastAsia"/>
          <w:sz w:val="24"/>
          <w:szCs w:val="24"/>
        </w:rPr>
        <w:t>チーム（以下「</w:t>
      </w:r>
      <w:r w:rsidR="005E7B5D">
        <w:rPr>
          <w:rFonts w:ascii="ＭＳ 明朝" w:eastAsia="ＭＳ 明朝" w:hAnsi="ＭＳ 明朝" w:cs="Times New Roman" w:hint="eastAsia"/>
          <w:sz w:val="24"/>
          <w:szCs w:val="24"/>
        </w:rPr>
        <w:t>用地</w:t>
      </w:r>
      <w:r w:rsidRPr="00930FBD">
        <w:rPr>
          <w:rFonts w:ascii="ＭＳ 明朝" w:eastAsia="ＭＳ 明朝" w:hAnsi="ＭＳ 明朝" w:cs="Times New Roman" w:hint="eastAsia"/>
          <w:sz w:val="24"/>
          <w:szCs w:val="24"/>
        </w:rPr>
        <w:t>ＰＴ</w:t>
      </w:r>
      <w:r w:rsidR="006E1EB6" w:rsidRPr="004E54B6">
        <w:rPr>
          <w:rFonts w:ascii="ＭＳ 明朝" w:eastAsia="ＭＳ 明朝" w:hAnsi="ＭＳ 明朝" w:cs="Times New Roman" w:hint="eastAsia"/>
          <w:sz w:val="24"/>
          <w:szCs w:val="24"/>
        </w:rPr>
        <w:t>」という。）</w:t>
      </w:r>
      <w:r w:rsidRPr="00930FBD">
        <w:rPr>
          <w:rFonts w:ascii="ＭＳ 明朝" w:eastAsia="ＭＳ 明朝" w:hAnsi="ＭＳ 明朝" w:cs="Times New Roman" w:hint="eastAsia"/>
          <w:sz w:val="24"/>
          <w:szCs w:val="24"/>
        </w:rPr>
        <w:t>ヒアリングにおいて</w:t>
      </w:r>
      <w:r w:rsidR="00F2457F" w:rsidRPr="004E54B6">
        <w:rPr>
          <w:rFonts w:ascii="ＭＳ 明朝" w:eastAsia="ＭＳ 明朝" w:hAnsi="ＭＳ 明朝" w:cs="Times New Roman" w:hint="eastAsia"/>
          <w:sz w:val="24"/>
          <w:szCs w:val="24"/>
        </w:rPr>
        <w:t>未利用地の商品化作業の</w:t>
      </w:r>
      <w:r w:rsidRPr="00930FBD">
        <w:rPr>
          <w:rFonts w:ascii="ＭＳ 明朝" w:eastAsia="ＭＳ 明朝" w:hAnsi="ＭＳ 明朝" w:cs="Times New Roman" w:hint="eastAsia"/>
          <w:sz w:val="24"/>
          <w:szCs w:val="24"/>
        </w:rPr>
        <w:t>進捗管理を行</w:t>
      </w:r>
      <w:r w:rsidR="00F2457F" w:rsidRPr="004E54B6">
        <w:rPr>
          <w:rFonts w:ascii="ＭＳ 明朝" w:eastAsia="ＭＳ 明朝" w:hAnsi="ＭＳ 明朝" w:cs="Times New Roman" w:hint="eastAsia"/>
          <w:sz w:val="24"/>
          <w:szCs w:val="24"/>
        </w:rPr>
        <w:t>いました。また</w:t>
      </w:r>
      <w:r w:rsidRPr="00930FBD">
        <w:rPr>
          <w:rFonts w:ascii="ＭＳ 明朝" w:eastAsia="ＭＳ 明朝" w:hAnsi="ＭＳ 明朝" w:cs="Times New Roman" w:hint="eastAsia"/>
          <w:sz w:val="24"/>
          <w:szCs w:val="24"/>
        </w:rPr>
        <w:t>、区役所が進める未利用地を活用したまちづくりに関して、総合的な調整</w:t>
      </w:r>
      <w:r w:rsidR="005E7B5D">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積極的なサポートを実施するなど</w:t>
      </w:r>
      <w:r w:rsidR="00F2457F" w:rsidRPr="004E54B6">
        <w:rPr>
          <w:rFonts w:ascii="ＭＳ 明朝" w:eastAsia="ＭＳ 明朝" w:hAnsi="ＭＳ 明朝" w:cs="Times New Roman" w:hint="eastAsia"/>
          <w:sz w:val="24"/>
          <w:szCs w:val="24"/>
        </w:rPr>
        <w:t>の</w:t>
      </w:r>
      <w:r w:rsidRPr="00930FBD">
        <w:rPr>
          <w:rFonts w:ascii="ＭＳ 明朝" w:eastAsia="ＭＳ 明朝" w:hAnsi="ＭＳ 明朝" w:cs="Times New Roman" w:hint="eastAsia"/>
          <w:sz w:val="24"/>
          <w:szCs w:val="24"/>
        </w:rPr>
        <w:t>取組を進めた結果、目標の売却収入額</w:t>
      </w:r>
      <w:r w:rsidRPr="00930FBD">
        <w:rPr>
          <w:rFonts w:ascii="Century" w:eastAsia="ＭＳ 明朝" w:hAnsi="Century" w:cs="Times New Roman"/>
          <w:sz w:val="24"/>
          <w:szCs w:val="24"/>
        </w:rPr>
        <w:t>60</w:t>
      </w:r>
      <w:r w:rsidRPr="00930FBD">
        <w:rPr>
          <w:rFonts w:ascii="ＭＳ 明朝" w:eastAsia="ＭＳ 明朝" w:hAnsi="ＭＳ 明朝" w:cs="Times New Roman" w:hint="eastAsia"/>
          <w:sz w:val="24"/>
          <w:szCs w:val="24"/>
        </w:rPr>
        <w:t>億円に対し、</w:t>
      </w:r>
      <w:r w:rsidR="00064F63" w:rsidRPr="004E54B6">
        <w:rPr>
          <w:rFonts w:ascii="ＭＳ 明朝" w:eastAsia="ＭＳ 明朝" w:hAnsi="ＭＳ 明朝" w:cs="Times New Roman" w:hint="eastAsia"/>
          <w:sz w:val="24"/>
          <w:szCs w:val="24"/>
        </w:rPr>
        <w:t>実績</w:t>
      </w:r>
      <w:r w:rsidR="00AB1D6A" w:rsidRPr="004E54B6">
        <w:rPr>
          <w:rFonts w:ascii="ＭＳ 明朝" w:eastAsia="ＭＳ 明朝" w:hAnsi="ＭＳ 明朝" w:cs="Times New Roman" w:hint="eastAsia"/>
          <w:sz w:val="24"/>
          <w:szCs w:val="24"/>
        </w:rPr>
        <w:t>が</w:t>
      </w:r>
      <w:r w:rsidRPr="004E54B6">
        <w:rPr>
          <w:rFonts w:ascii="Century" w:eastAsia="ＭＳ 明朝" w:hAnsi="Century" w:cs="Times New Roman"/>
          <w:sz w:val="24"/>
          <w:szCs w:val="24"/>
        </w:rPr>
        <w:t>168</w:t>
      </w:r>
      <w:r w:rsidRPr="00930FBD">
        <w:rPr>
          <w:rFonts w:ascii="ＭＳ 明朝" w:eastAsia="ＭＳ 明朝" w:hAnsi="ＭＳ 明朝" w:cs="Times New Roman" w:hint="eastAsia"/>
          <w:sz w:val="24"/>
          <w:szCs w:val="24"/>
        </w:rPr>
        <w:t>億円（累計</w:t>
      </w:r>
      <w:r w:rsidRPr="004E54B6">
        <w:rPr>
          <w:rFonts w:ascii="Century" w:eastAsia="ＭＳ 明朝" w:hAnsi="Century" w:cs="Times New Roman"/>
          <w:sz w:val="24"/>
          <w:szCs w:val="24"/>
        </w:rPr>
        <w:t>323</w:t>
      </w:r>
      <w:r w:rsidRPr="00930FBD">
        <w:rPr>
          <w:rFonts w:ascii="ＭＳ 明朝" w:eastAsia="ＭＳ 明朝" w:hAnsi="ＭＳ 明朝" w:cs="Times New Roman" w:hint="eastAsia"/>
          <w:sz w:val="24"/>
          <w:szCs w:val="24"/>
        </w:rPr>
        <w:t>億円）（決算見込）となり</w:t>
      </w:r>
      <w:r w:rsidR="00AB1D6A" w:rsidRPr="004E54B6">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目標を達成しました。</w:t>
      </w:r>
    </w:p>
    <w:p w14:paraId="4300CE53" w14:textId="75B9EAB3" w:rsidR="00733D3F" w:rsidRPr="00930FBD"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4E54B6">
        <w:rPr>
          <w:rFonts w:ascii="ＭＳ 明朝" w:eastAsia="ＭＳ 明朝" w:hAnsi="ＭＳ 明朝" w:cs="Times New Roman" w:hint="eastAsia"/>
          <w:sz w:val="24"/>
          <w:szCs w:val="24"/>
        </w:rPr>
        <w:t>「人員マネジメントの推進」</w:t>
      </w:r>
      <w:r w:rsidR="003E353C" w:rsidRPr="004E54B6">
        <w:rPr>
          <w:rFonts w:ascii="ＭＳ 明朝" w:eastAsia="ＭＳ 明朝" w:hAnsi="ＭＳ 明朝" w:cs="Times New Roman" w:hint="eastAsia"/>
          <w:sz w:val="24"/>
          <w:szCs w:val="24"/>
        </w:rPr>
        <w:t>（ｐ</w:t>
      </w:r>
      <w:r w:rsidR="003E353C" w:rsidRPr="004E54B6">
        <w:rPr>
          <w:rFonts w:ascii="ＭＳ 明朝" w:eastAsia="ＭＳ 明朝" w:hAnsi="ＭＳ 明朝" w:cs="Times New Roman"/>
          <w:sz w:val="24"/>
          <w:szCs w:val="24"/>
        </w:rPr>
        <w:t>37</w:t>
      </w:r>
      <w:r w:rsidR="003E353C" w:rsidRPr="004E54B6">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については、</w:t>
      </w:r>
      <w:r w:rsidR="00EC594F" w:rsidRPr="004E54B6">
        <w:rPr>
          <w:rFonts w:ascii="ＭＳ 明朝" w:eastAsia="ＭＳ 明朝" w:hAnsi="ＭＳ 明朝" w:cs="Times New Roman" w:hint="eastAsia"/>
          <w:sz w:val="24"/>
          <w:szCs w:val="24"/>
        </w:rPr>
        <w:t>令和元年</w:t>
      </w:r>
      <w:r w:rsidR="00EC594F" w:rsidRPr="004E54B6">
        <w:rPr>
          <w:rFonts w:ascii="Century" w:eastAsia="ＭＳ 明朝" w:hAnsi="Century" w:cs="Times New Roman"/>
          <w:sz w:val="24"/>
          <w:szCs w:val="24"/>
        </w:rPr>
        <w:t>10</w:t>
      </w:r>
      <w:r w:rsidR="00EC594F" w:rsidRPr="004E54B6">
        <w:rPr>
          <w:rFonts w:ascii="ＭＳ 明朝" w:eastAsia="ＭＳ 明朝" w:hAnsi="ＭＳ 明朝" w:cs="Times New Roman"/>
          <w:sz w:val="24"/>
          <w:szCs w:val="24"/>
        </w:rPr>
        <w:t>月時点と比較した技能労務職員</w:t>
      </w:r>
      <w:r w:rsidR="00EC594F" w:rsidRPr="004E54B6">
        <w:rPr>
          <w:rFonts w:ascii="ＭＳ 明朝" w:eastAsia="ＭＳ 明朝" w:hAnsi="ＭＳ 明朝" w:cs="Times New Roman" w:hint="eastAsia"/>
          <w:sz w:val="24"/>
          <w:szCs w:val="24"/>
        </w:rPr>
        <w:t>の削減人数については、目標の▲</w:t>
      </w:r>
      <w:r w:rsidR="00EC594F" w:rsidRPr="004E54B6">
        <w:rPr>
          <w:rFonts w:ascii="Century" w:eastAsia="ＭＳ 明朝" w:hAnsi="Century" w:cs="Times New Roman"/>
          <w:sz w:val="24"/>
          <w:szCs w:val="24"/>
        </w:rPr>
        <w:t>330</w:t>
      </w:r>
      <w:r w:rsidR="00EC594F" w:rsidRPr="004E54B6">
        <w:rPr>
          <w:rFonts w:ascii="ＭＳ 明朝" w:eastAsia="ＭＳ 明朝" w:hAnsi="ＭＳ 明朝" w:cs="Times New Roman" w:hint="eastAsia"/>
          <w:sz w:val="24"/>
          <w:szCs w:val="24"/>
        </w:rPr>
        <w:t>人（令和４年</w:t>
      </w:r>
      <w:r w:rsidR="00EC594F" w:rsidRPr="004E54B6">
        <w:rPr>
          <w:rFonts w:ascii="Century" w:eastAsia="ＭＳ 明朝" w:hAnsi="Century" w:cs="Times New Roman"/>
          <w:sz w:val="24"/>
          <w:szCs w:val="24"/>
        </w:rPr>
        <w:t>10</w:t>
      </w:r>
      <w:r w:rsidR="00EC594F" w:rsidRPr="004E54B6">
        <w:rPr>
          <w:rFonts w:ascii="ＭＳ 明朝" w:eastAsia="ＭＳ 明朝" w:hAnsi="ＭＳ 明朝" w:cs="Times New Roman" w:hint="eastAsia"/>
          <w:sz w:val="24"/>
          <w:szCs w:val="24"/>
        </w:rPr>
        <w:t>月時点）に対し▲</w:t>
      </w:r>
      <w:r w:rsidR="00EC594F" w:rsidRPr="004E54B6">
        <w:rPr>
          <w:rFonts w:ascii="Century" w:eastAsia="ＭＳ 明朝" w:hAnsi="Century" w:cs="Times New Roman"/>
          <w:sz w:val="24"/>
          <w:szCs w:val="24"/>
        </w:rPr>
        <w:t>321</w:t>
      </w:r>
      <w:r w:rsidR="00EC594F" w:rsidRPr="004E54B6">
        <w:rPr>
          <w:rFonts w:ascii="ＭＳ 明朝" w:eastAsia="ＭＳ 明朝" w:hAnsi="ＭＳ 明朝" w:cs="Times New Roman" w:hint="eastAsia"/>
          <w:sz w:val="24"/>
          <w:szCs w:val="24"/>
        </w:rPr>
        <w:t>人</w:t>
      </w:r>
      <w:r w:rsidR="00EC594F">
        <w:rPr>
          <w:rFonts w:ascii="ＭＳ 明朝" w:eastAsia="ＭＳ 明朝" w:hAnsi="ＭＳ 明朝" w:cs="Times New Roman" w:hint="eastAsia"/>
          <w:sz w:val="24"/>
          <w:szCs w:val="24"/>
        </w:rPr>
        <w:t>であり、</w:t>
      </w:r>
      <w:r w:rsidR="00EC594F" w:rsidRPr="004E54B6">
        <w:rPr>
          <w:rFonts w:ascii="ＭＳ 明朝" w:eastAsia="ＭＳ 明朝" w:hAnsi="ＭＳ 明朝" w:cs="Times New Roman" w:hint="eastAsia"/>
          <w:sz w:val="24"/>
          <w:szCs w:val="24"/>
        </w:rPr>
        <w:t>未達成となりました。一方で、</w:t>
      </w:r>
      <w:r w:rsidRPr="004E54B6">
        <w:rPr>
          <w:rFonts w:ascii="ＭＳ 明朝" w:eastAsia="ＭＳ 明朝" w:hAnsi="ＭＳ 明朝" w:cs="Times New Roman" w:hint="eastAsia"/>
          <w:sz w:val="24"/>
          <w:szCs w:val="24"/>
        </w:rPr>
        <w:t>将来にわたって最低限必要となる部門ごとの技能労務職員数の精査を行い、今後の</w:t>
      </w:r>
      <w:r w:rsidR="00064F63" w:rsidRPr="004E54B6">
        <w:rPr>
          <w:rFonts w:ascii="ＭＳ 明朝" w:eastAsia="ＭＳ 明朝" w:hAnsi="ＭＳ 明朝" w:cs="Times New Roman" w:hint="eastAsia"/>
          <w:sz w:val="24"/>
          <w:szCs w:val="24"/>
        </w:rPr>
        <w:t>採用の</w:t>
      </w:r>
      <w:r w:rsidRPr="004E54B6">
        <w:rPr>
          <w:rFonts w:ascii="ＭＳ 明朝" w:eastAsia="ＭＳ 明朝" w:hAnsi="ＭＳ 明朝" w:cs="Times New Roman" w:hint="eastAsia"/>
          <w:sz w:val="24"/>
          <w:szCs w:val="24"/>
        </w:rPr>
        <w:t>あり方を定める</w:t>
      </w:r>
      <w:r w:rsidR="008C321C">
        <w:rPr>
          <w:rFonts w:ascii="ＭＳ 明朝" w:eastAsia="ＭＳ 明朝" w:hAnsi="ＭＳ 明朝" w:cs="Times New Roman" w:hint="eastAsia"/>
          <w:sz w:val="24"/>
          <w:szCs w:val="24"/>
        </w:rPr>
        <w:t>という</w:t>
      </w:r>
      <w:r w:rsidRPr="004E54B6">
        <w:rPr>
          <w:rFonts w:ascii="ＭＳ 明朝" w:eastAsia="ＭＳ 明朝" w:hAnsi="ＭＳ 明朝" w:cs="Times New Roman" w:hint="eastAsia"/>
          <w:sz w:val="24"/>
          <w:szCs w:val="24"/>
        </w:rPr>
        <w:t>目標</w:t>
      </w:r>
      <w:r w:rsidR="00EC594F">
        <w:rPr>
          <w:rFonts w:ascii="ＭＳ 明朝" w:eastAsia="ＭＳ 明朝" w:hAnsi="ＭＳ 明朝" w:cs="Times New Roman" w:hint="eastAsia"/>
          <w:sz w:val="24"/>
          <w:szCs w:val="24"/>
        </w:rPr>
        <w:t>は</w:t>
      </w:r>
      <w:r w:rsidRPr="004E54B6">
        <w:rPr>
          <w:rFonts w:ascii="ＭＳ 明朝" w:eastAsia="ＭＳ 明朝" w:hAnsi="ＭＳ 明朝" w:cs="Times New Roman" w:hint="eastAsia"/>
          <w:sz w:val="24"/>
          <w:szCs w:val="24"/>
        </w:rPr>
        <w:t>達成</w:t>
      </w:r>
      <w:r w:rsidR="00064F63" w:rsidRPr="004E54B6">
        <w:rPr>
          <w:rFonts w:ascii="ＭＳ 明朝" w:eastAsia="ＭＳ 明朝" w:hAnsi="ＭＳ 明朝" w:cs="Times New Roman" w:hint="eastAsia"/>
          <w:sz w:val="24"/>
          <w:szCs w:val="24"/>
        </w:rPr>
        <w:t>し</w:t>
      </w:r>
      <w:r w:rsidRPr="004E54B6">
        <w:rPr>
          <w:rFonts w:ascii="ＭＳ 明朝" w:eastAsia="ＭＳ 明朝" w:hAnsi="ＭＳ 明朝" w:cs="Times New Roman" w:hint="eastAsia"/>
          <w:sz w:val="24"/>
          <w:szCs w:val="24"/>
        </w:rPr>
        <w:t>ました。引き続き</w:t>
      </w:r>
      <w:r w:rsidR="00EC594F">
        <w:rPr>
          <w:rFonts w:ascii="ＭＳ 明朝" w:eastAsia="ＭＳ 明朝" w:hAnsi="ＭＳ 明朝" w:cs="Times New Roman" w:hint="eastAsia"/>
          <w:sz w:val="24"/>
          <w:szCs w:val="24"/>
        </w:rPr>
        <w:t>、適正に人員マネジメントに取り組んで</w:t>
      </w:r>
      <w:r w:rsidRPr="004E54B6">
        <w:rPr>
          <w:rFonts w:ascii="ＭＳ 明朝" w:eastAsia="ＭＳ 明朝" w:hAnsi="ＭＳ 明朝" w:cs="Times New Roman" w:hint="eastAsia"/>
          <w:sz w:val="24"/>
          <w:szCs w:val="24"/>
        </w:rPr>
        <w:t>いきます。</w:t>
      </w:r>
    </w:p>
    <w:p w14:paraId="1C3A8A91" w14:textId="2599A5F1" w:rsidR="00733D3F" w:rsidRDefault="00733D3F" w:rsidP="00F9775C">
      <w:pPr>
        <w:spacing w:afterLines="50" w:after="180" w:line="340" w:lineRule="exact"/>
        <w:ind w:leftChars="200" w:left="420" w:rightChars="200" w:right="420" w:firstLineChars="100" w:firstLine="240"/>
        <w:rPr>
          <w:rFonts w:ascii="ＭＳ 明朝" w:eastAsia="ＭＳ 明朝" w:hAnsi="ＭＳ 明朝" w:cs="Times New Roman"/>
          <w:sz w:val="24"/>
          <w:szCs w:val="24"/>
        </w:rPr>
      </w:pPr>
      <w:r w:rsidRPr="004E54B6">
        <w:rPr>
          <w:rFonts w:ascii="ＭＳ 明朝" w:eastAsia="ＭＳ 明朝" w:hAnsi="ＭＳ 明朝" w:cs="Times New Roman" w:hint="eastAsia"/>
          <w:sz w:val="24"/>
          <w:szCs w:val="24"/>
        </w:rPr>
        <w:t>「未収金対策の強化」（ｐ</w:t>
      </w:r>
      <w:r w:rsidR="006C0A7A" w:rsidRPr="004E54B6">
        <w:rPr>
          <w:rFonts w:ascii="Century" w:eastAsia="ＭＳ 明朝" w:hAnsi="Century" w:cs="Times New Roman"/>
          <w:sz w:val="24"/>
          <w:szCs w:val="24"/>
        </w:rPr>
        <w:t>40</w:t>
      </w:r>
      <w:r w:rsidR="006C0A7A" w:rsidRPr="004E54B6">
        <w:rPr>
          <w:rFonts w:ascii="ＭＳ 明朝" w:eastAsia="ＭＳ 明朝" w:hAnsi="ＭＳ 明朝" w:cs="Times New Roman" w:hint="eastAsia"/>
          <w:sz w:val="24"/>
          <w:szCs w:val="24"/>
        </w:rPr>
        <w:t>～</w:t>
      </w:r>
      <w:r w:rsidR="006C0A7A" w:rsidRPr="004E54B6">
        <w:rPr>
          <w:rFonts w:ascii="Century" w:eastAsia="ＭＳ 明朝" w:hAnsi="Century" w:cs="Times New Roman"/>
          <w:sz w:val="24"/>
          <w:szCs w:val="24"/>
        </w:rPr>
        <w:t>41</w:t>
      </w:r>
      <w:r w:rsidRPr="004E54B6">
        <w:rPr>
          <w:rFonts w:ascii="ＭＳ 明朝" w:eastAsia="ＭＳ 明朝" w:hAnsi="ＭＳ 明朝" w:cs="Times New Roman" w:hint="eastAsia"/>
          <w:sz w:val="24"/>
          <w:szCs w:val="24"/>
        </w:rPr>
        <w:t>）については、市債権回収対策推進会議を開催し、出納整理期間の取組強化を行うなど未収金対策の徹底に取り組みましたが、目標の</w:t>
      </w:r>
      <w:r w:rsidRPr="004E54B6">
        <w:rPr>
          <w:rFonts w:ascii="Century" w:eastAsia="ＭＳ 明朝" w:hAnsi="Century" w:cs="Times New Roman"/>
          <w:sz w:val="24"/>
          <w:szCs w:val="24"/>
        </w:rPr>
        <w:t>347</w:t>
      </w:r>
      <w:r w:rsidRPr="004E54B6">
        <w:rPr>
          <w:rFonts w:ascii="ＭＳ 明朝" w:eastAsia="ＭＳ 明朝" w:hAnsi="ＭＳ 明朝" w:cs="Times New Roman" w:hint="eastAsia"/>
          <w:sz w:val="24"/>
          <w:szCs w:val="24"/>
        </w:rPr>
        <w:t>億円以下に対し</w:t>
      </w:r>
      <w:r w:rsidRPr="004E54B6">
        <w:rPr>
          <w:rFonts w:ascii="Century" w:eastAsia="ＭＳ 明朝" w:hAnsi="Century" w:cs="Times New Roman"/>
          <w:sz w:val="24"/>
          <w:szCs w:val="24"/>
        </w:rPr>
        <w:t>357</w:t>
      </w:r>
      <w:r w:rsidRPr="004E54B6">
        <w:rPr>
          <w:rFonts w:ascii="ＭＳ 明朝" w:eastAsia="ＭＳ 明朝" w:hAnsi="ＭＳ 明朝" w:cs="Times New Roman" w:hint="eastAsia"/>
          <w:sz w:val="24"/>
          <w:szCs w:val="24"/>
        </w:rPr>
        <w:t>億円</w:t>
      </w:r>
      <w:r w:rsidR="00792FCC" w:rsidRPr="004E54B6">
        <w:rPr>
          <w:rFonts w:ascii="ＭＳ 明朝" w:eastAsia="ＭＳ 明朝" w:hAnsi="ＭＳ 明朝" w:cs="Times New Roman" w:hint="eastAsia"/>
          <w:sz w:val="24"/>
          <w:szCs w:val="24"/>
        </w:rPr>
        <w:t>（決算見込）</w:t>
      </w:r>
      <w:r w:rsidRPr="004E54B6">
        <w:rPr>
          <w:rFonts w:ascii="ＭＳ 明朝" w:eastAsia="ＭＳ 明朝" w:hAnsi="ＭＳ 明朝" w:cs="Times New Roman" w:hint="eastAsia"/>
          <w:sz w:val="24"/>
          <w:szCs w:val="24"/>
        </w:rPr>
        <w:t>と及ばず、未達成となりました。財産調査・法的手続き等の取組が進んでいないなど課題があると考えられる債権所管へのヒアリングを実施するなどし、年間を通じた進捗管理を行っていきます。</w:t>
      </w:r>
    </w:p>
    <w:p w14:paraId="127FDC68" w14:textId="77777777" w:rsidR="00986A7E" w:rsidRPr="00930FBD" w:rsidRDefault="00986A7E" w:rsidP="00F9775C">
      <w:pPr>
        <w:spacing w:afterLines="50" w:after="180" w:line="340" w:lineRule="exact"/>
        <w:ind w:leftChars="200" w:left="420" w:rightChars="200" w:right="420" w:firstLineChars="100" w:firstLine="240"/>
        <w:rPr>
          <w:rFonts w:ascii="ＭＳ 明朝" w:eastAsia="ＭＳ 明朝" w:hAnsi="ＭＳ 明朝" w:cs="Times New Roman"/>
          <w:sz w:val="24"/>
          <w:szCs w:val="24"/>
        </w:rPr>
      </w:pPr>
    </w:p>
    <w:p w14:paraId="0CE29301" w14:textId="77777777" w:rsidR="00733D3F" w:rsidRPr="00930FBD" w:rsidRDefault="00733D3F" w:rsidP="00733D3F">
      <w:pPr>
        <w:spacing w:line="330" w:lineRule="exact"/>
        <w:ind w:firstLineChars="100" w:firstLine="241"/>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【改革の柱４】ニア・イズ・ベター</w:t>
      </w:r>
      <w:r w:rsidRPr="00930FBD">
        <w:rPr>
          <w:rStyle w:val="af2"/>
          <w:rFonts w:ascii="ＭＳ ゴシック" w:eastAsia="ＭＳ ゴシック" w:hAnsi="ＭＳ ゴシック" w:cs="Times New Roman"/>
          <w:b/>
          <w:bCs/>
          <w:sz w:val="24"/>
          <w:szCs w:val="24"/>
        </w:rPr>
        <w:footnoteReference w:id="17"/>
      </w:r>
      <w:r w:rsidRPr="00930FBD">
        <w:rPr>
          <w:rFonts w:ascii="ＭＳ ゴシック" w:eastAsia="ＭＳ ゴシック" w:hAnsi="ＭＳ ゴシック" w:cs="Times New Roman" w:hint="eastAsia"/>
          <w:b/>
          <w:bCs/>
          <w:sz w:val="24"/>
          <w:szCs w:val="24"/>
        </w:rPr>
        <w:t>の徹底</w:t>
      </w:r>
    </w:p>
    <w:p w14:paraId="6B2E34EC" w14:textId="4C54A9BB" w:rsidR="00733D3F" w:rsidRPr="00930FBD" w:rsidRDefault="00733D3F" w:rsidP="00733D3F">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「地域活動協議会</w:t>
      </w:r>
      <w:r w:rsidRPr="00930FBD">
        <w:rPr>
          <w:rStyle w:val="af2"/>
          <w:rFonts w:ascii="ＭＳ 明朝" w:eastAsia="ＭＳ 明朝" w:hAnsi="ＭＳ 明朝" w:cs="Times New Roman"/>
          <w:sz w:val="24"/>
          <w:szCs w:val="24"/>
        </w:rPr>
        <w:footnoteReference w:id="18"/>
      </w:r>
      <w:r w:rsidRPr="00930FBD">
        <w:rPr>
          <w:rFonts w:ascii="ＭＳ 明朝" w:eastAsia="ＭＳ 明朝" w:hAnsi="ＭＳ 明朝" w:cs="Times New Roman" w:hint="eastAsia"/>
          <w:sz w:val="24"/>
          <w:szCs w:val="24"/>
        </w:rPr>
        <w:t>（以下、「地活協」という。）による自律的な地域運営の促進」（ｐ</w:t>
      </w:r>
      <w:r w:rsidR="006C0A7A" w:rsidRPr="004E54B6">
        <w:rPr>
          <w:rFonts w:ascii="Century" w:eastAsia="ＭＳ 明朝" w:hAnsi="Century" w:cs="Times New Roman"/>
          <w:sz w:val="24"/>
          <w:szCs w:val="24"/>
        </w:rPr>
        <w:t>42</w:t>
      </w:r>
      <w:r w:rsidRPr="00930FBD">
        <w:rPr>
          <w:rFonts w:ascii="ＭＳ 明朝" w:eastAsia="ＭＳ 明朝" w:hAnsi="ＭＳ 明朝" w:cs="Times New Roman" w:hint="eastAsia"/>
          <w:sz w:val="24"/>
          <w:szCs w:val="24"/>
        </w:rPr>
        <w:t>～</w:t>
      </w:r>
      <w:r w:rsidR="006C0A7A" w:rsidRPr="004E54B6">
        <w:rPr>
          <w:rFonts w:ascii="Century" w:eastAsia="ＭＳ 明朝" w:hAnsi="Century" w:cs="Times New Roman"/>
          <w:sz w:val="24"/>
          <w:szCs w:val="24"/>
        </w:rPr>
        <w:t>45</w:t>
      </w:r>
      <w:r w:rsidRPr="00930FBD">
        <w:rPr>
          <w:rFonts w:ascii="ＭＳ 明朝" w:eastAsia="ＭＳ 明朝" w:hAnsi="ＭＳ 明朝" w:cs="Times New Roman" w:hint="eastAsia"/>
          <w:sz w:val="24"/>
          <w:szCs w:val="24"/>
        </w:rPr>
        <w:t>）については、</w:t>
      </w:r>
      <w:r w:rsidRPr="004E54B6">
        <w:rPr>
          <w:rFonts w:ascii="ＭＳ 明朝" w:eastAsia="ＭＳ 明朝" w:hAnsi="ＭＳ 明朝" w:cs="Times New Roman" w:hint="eastAsia"/>
          <w:sz w:val="24"/>
          <w:szCs w:val="24"/>
        </w:rPr>
        <w:t>オンライン会議を開催できる環境が整うよう必要な機器の知識や会議の開催方法についての支援を一部の区で行うなど、地域の実情に即したきめ細かな支援を行ったほか、地活協の意義や機能の理解促進等に取り組み</w:t>
      </w:r>
      <w:r w:rsidRPr="00930FBD">
        <w:rPr>
          <w:rFonts w:ascii="ＭＳ 明朝" w:eastAsia="ＭＳ 明朝" w:hAnsi="ＭＳ 明朝" w:cs="Times New Roman" w:hint="eastAsia"/>
          <w:sz w:val="24"/>
          <w:szCs w:val="24"/>
        </w:rPr>
        <w:t>ました。その結果、「地活協の構成団体が、地域特性に即した地域課題の解決に向けた取組が自律的に進められている状態にあると思う割合」</w:t>
      </w:r>
      <w:r w:rsidRPr="004E54B6">
        <w:rPr>
          <w:rFonts w:ascii="ＭＳ 明朝" w:eastAsia="ＭＳ 明朝" w:hAnsi="ＭＳ 明朝" w:cs="Times New Roman" w:hint="eastAsia"/>
          <w:sz w:val="24"/>
          <w:szCs w:val="24"/>
        </w:rPr>
        <w:t>が</w:t>
      </w:r>
      <w:r w:rsidRPr="00930FBD">
        <w:rPr>
          <w:rFonts w:ascii="ＭＳ 明朝" w:eastAsia="ＭＳ 明朝" w:hAnsi="ＭＳ 明朝" w:cs="Times New Roman" w:hint="eastAsia"/>
          <w:sz w:val="24"/>
          <w:szCs w:val="24"/>
        </w:rPr>
        <w:t>目標</w:t>
      </w:r>
      <w:r w:rsidRPr="004E54B6">
        <w:rPr>
          <w:rFonts w:ascii="ＭＳ 明朝" w:eastAsia="ＭＳ 明朝" w:hAnsi="ＭＳ 明朝" w:cs="Times New Roman" w:hint="eastAsia"/>
          <w:sz w:val="24"/>
          <w:szCs w:val="24"/>
        </w:rPr>
        <w:t>の</w:t>
      </w:r>
      <w:r w:rsidRPr="004E54B6">
        <w:rPr>
          <w:rFonts w:ascii="Century" w:eastAsia="ＭＳ 明朝" w:hAnsi="Century" w:cs="Times New Roman"/>
          <w:sz w:val="24"/>
          <w:szCs w:val="24"/>
        </w:rPr>
        <w:t>89.0</w:t>
      </w:r>
      <w:r w:rsidRPr="00930FBD">
        <w:rPr>
          <w:rFonts w:ascii="ＭＳ 明朝" w:eastAsia="ＭＳ 明朝" w:hAnsi="ＭＳ 明朝" w:cs="Times New Roman" w:hint="eastAsia"/>
          <w:sz w:val="24"/>
          <w:szCs w:val="24"/>
        </w:rPr>
        <w:t>％に対し</w:t>
      </w:r>
      <w:r w:rsidRPr="004E54B6">
        <w:rPr>
          <w:rFonts w:ascii="Century" w:eastAsia="ＭＳ 明朝" w:hAnsi="Century" w:cs="Times New Roman"/>
          <w:sz w:val="24"/>
          <w:szCs w:val="24"/>
        </w:rPr>
        <w:t>89.6</w:t>
      </w:r>
      <w:r w:rsidRPr="00930FBD">
        <w:rPr>
          <w:rFonts w:ascii="ＭＳ 明朝" w:eastAsia="ＭＳ 明朝" w:hAnsi="ＭＳ 明朝" w:cs="Times New Roman"/>
          <w:sz w:val="24"/>
          <w:szCs w:val="24"/>
        </w:rPr>
        <w:t>%</w:t>
      </w:r>
      <w:r w:rsidRPr="00930FBD">
        <w:rPr>
          <w:rFonts w:ascii="ＭＳ 明朝" w:eastAsia="ＭＳ 明朝" w:hAnsi="ＭＳ 明朝" w:cs="Times New Roman" w:hint="eastAsia"/>
          <w:sz w:val="24"/>
          <w:szCs w:val="24"/>
        </w:rPr>
        <w:t>と</w:t>
      </w:r>
      <w:r w:rsidRPr="004E54B6">
        <w:rPr>
          <w:rFonts w:ascii="ＭＳ 明朝" w:eastAsia="ＭＳ 明朝" w:hAnsi="ＭＳ 明朝" w:cs="Times New Roman" w:hint="eastAsia"/>
          <w:sz w:val="24"/>
          <w:szCs w:val="24"/>
        </w:rPr>
        <w:t>なり、目標を</w:t>
      </w:r>
      <w:r w:rsidRPr="00930FBD">
        <w:rPr>
          <w:rFonts w:ascii="ＭＳ 明朝" w:eastAsia="ＭＳ 明朝" w:hAnsi="ＭＳ 明朝" w:cs="Times New Roman" w:hint="eastAsia"/>
          <w:sz w:val="24"/>
          <w:szCs w:val="24"/>
        </w:rPr>
        <w:t>達成</w:t>
      </w:r>
      <w:r w:rsidRPr="004E54B6">
        <w:rPr>
          <w:rFonts w:ascii="ＭＳ 明朝" w:eastAsia="ＭＳ 明朝" w:hAnsi="ＭＳ 明朝" w:cs="Times New Roman" w:hint="eastAsia"/>
          <w:sz w:val="24"/>
          <w:szCs w:val="24"/>
        </w:rPr>
        <w:t>し</w:t>
      </w:r>
      <w:r w:rsidRPr="00930FBD">
        <w:rPr>
          <w:rFonts w:ascii="ＭＳ 明朝" w:eastAsia="ＭＳ 明朝" w:hAnsi="ＭＳ 明朝" w:cs="Times New Roman" w:hint="eastAsia"/>
          <w:sz w:val="24"/>
          <w:szCs w:val="24"/>
        </w:rPr>
        <w:t>ました。</w:t>
      </w:r>
    </w:p>
    <w:p w14:paraId="4CD1E233" w14:textId="527C0BEE" w:rsidR="00AB1D6A" w:rsidRPr="00930FBD" w:rsidRDefault="00733D3F" w:rsidP="003E353C">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「区ＣＭ</w:t>
      </w:r>
      <w:r w:rsidRPr="00930FBD">
        <w:rPr>
          <w:rStyle w:val="af2"/>
          <w:rFonts w:ascii="ＭＳ 明朝" w:eastAsia="ＭＳ 明朝" w:hAnsi="ＭＳ 明朝" w:cs="Times New Roman"/>
          <w:sz w:val="24"/>
          <w:szCs w:val="24"/>
        </w:rPr>
        <w:footnoteReference w:id="19"/>
      </w:r>
      <w:r w:rsidRPr="00930FBD">
        <w:rPr>
          <w:rFonts w:ascii="ＭＳ 明朝" w:eastAsia="ＭＳ 明朝" w:hAnsi="ＭＳ 明朝" w:cs="Times New Roman" w:hint="eastAsia"/>
          <w:sz w:val="24"/>
          <w:szCs w:val="24"/>
        </w:rPr>
        <w:t>制度の</w:t>
      </w:r>
      <w:r w:rsidRPr="004E54B6">
        <w:rPr>
          <w:rFonts w:ascii="ＭＳ 明朝" w:eastAsia="ＭＳ 明朝" w:hAnsi="ＭＳ 明朝" w:cs="Times New Roman" w:hint="eastAsia"/>
          <w:sz w:val="24"/>
          <w:szCs w:val="24"/>
        </w:rPr>
        <w:t>充実、更なるニア・イズ・ベターの追求</w:t>
      </w:r>
      <w:r w:rsidRPr="00930FBD">
        <w:rPr>
          <w:rFonts w:ascii="ＭＳ 明朝" w:eastAsia="ＭＳ 明朝" w:hAnsi="ＭＳ 明朝" w:cs="Times New Roman" w:hint="eastAsia"/>
          <w:sz w:val="24"/>
          <w:szCs w:val="24"/>
        </w:rPr>
        <w:t>」（ｐ</w:t>
      </w:r>
      <w:r w:rsidR="006C0A7A" w:rsidRPr="004E54B6">
        <w:rPr>
          <w:rFonts w:ascii="Century" w:eastAsia="ＭＳ 明朝" w:hAnsi="Century" w:cs="Times New Roman"/>
          <w:sz w:val="24"/>
          <w:szCs w:val="24"/>
        </w:rPr>
        <w:t>46</w:t>
      </w:r>
      <w:r w:rsidRPr="004E54B6">
        <w:rPr>
          <w:rFonts w:ascii="ＭＳ 明朝" w:eastAsia="ＭＳ 明朝" w:hAnsi="ＭＳ 明朝" w:cs="Times New Roman" w:hint="eastAsia"/>
          <w:sz w:val="24"/>
          <w:szCs w:val="24"/>
        </w:rPr>
        <w:t>～</w:t>
      </w:r>
      <w:r w:rsidR="006C0A7A" w:rsidRPr="004E54B6">
        <w:rPr>
          <w:rFonts w:ascii="Century" w:eastAsia="ＭＳ 明朝" w:hAnsi="Century" w:cs="Times New Roman"/>
          <w:sz w:val="24"/>
          <w:szCs w:val="24"/>
        </w:rPr>
        <w:t>47</w:t>
      </w:r>
      <w:r w:rsidRPr="00930FBD">
        <w:rPr>
          <w:rFonts w:ascii="ＭＳ 明朝" w:eastAsia="ＭＳ 明朝" w:hAnsi="ＭＳ 明朝" w:cs="Times New Roman" w:hint="eastAsia"/>
          <w:sz w:val="24"/>
          <w:szCs w:val="24"/>
        </w:rPr>
        <w:t>）については、区長会議において、「区ＣＭ事業のＰＤＣＡ」の仕組みに係る運用状況の振り返り結果を周知し実践の徹底を行うとともに、</w:t>
      </w:r>
      <w:r w:rsidRPr="004E54B6">
        <w:rPr>
          <w:rFonts w:ascii="ＭＳ 明朝" w:eastAsia="ＭＳ 明朝" w:hAnsi="ＭＳ 明朝" w:cs="Times New Roman" w:hint="eastAsia"/>
          <w:sz w:val="24"/>
          <w:szCs w:val="24"/>
        </w:rPr>
        <w:t>「ニア・イズ・ベターの徹底に向けた区・局の連携推進方針」を策定し</w:t>
      </w:r>
      <w:r w:rsidRPr="00930FBD">
        <w:rPr>
          <w:rFonts w:ascii="ＭＳ 明朝" w:eastAsia="ＭＳ 明朝" w:hAnsi="ＭＳ 明朝" w:cs="Times New Roman" w:hint="eastAsia"/>
          <w:sz w:val="24"/>
          <w:szCs w:val="24"/>
        </w:rPr>
        <w:t>、区・局連携の実践に取り組みました。</w:t>
      </w:r>
      <w:r w:rsidRPr="004E54B6">
        <w:rPr>
          <w:rFonts w:ascii="ＭＳ 明朝" w:eastAsia="ＭＳ 明朝" w:hAnsi="ＭＳ 明朝" w:cs="Times New Roman" w:hint="eastAsia"/>
          <w:sz w:val="24"/>
          <w:szCs w:val="24"/>
        </w:rPr>
        <w:t>その</w:t>
      </w:r>
      <w:r w:rsidRPr="00930FBD">
        <w:rPr>
          <w:rFonts w:ascii="ＭＳ 明朝" w:eastAsia="ＭＳ 明朝" w:hAnsi="ＭＳ 明朝" w:cs="Times New Roman" w:hint="eastAsia"/>
          <w:sz w:val="24"/>
          <w:szCs w:val="24"/>
        </w:rPr>
        <w:t>結果、「関係所属において区ＣＭ事業のＰＤＣＡが適切に行われ、制度の趣旨に即した運用が徹底されていると評価している区長（区ＣＭ）の割合」</w:t>
      </w:r>
      <w:r w:rsidRPr="004E54B6">
        <w:rPr>
          <w:rFonts w:ascii="ＭＳ 明朝" w:eastAsia="ＭＳ 明朝" w:hAnsi="ＭＳ 明朝" w:cs="Times New Roman" w:hint="eastAsia"/>
          <w:sz w:val="24"/>
          <w:szCs w:val="24"/>
        </w:rPr>
        <w:t>については</w:t>
      </w:r>
      <w:r w:rsidRPr="00930FBD">
        <w:rPr>
          <w:rFonts w:ascii="Century" w:eastAsia="ＭＳ 明朝" w:hAnsi="Century" w:cs="Times New Roman"/>
          <w:sz w:val="24"/>
          <w:szCs w:val="24"/>
        </w:rPr>
        <w:t>24</w:t>
      </w:r>
      <w:r w:rsidRPr="00930FBD">
        <w:rPr>
          <w:rFonts w:ascii="ＭＳ 明朝" w:eastAsia="ＭＳ 明朝" w:hAnsi="ＭＳ 明朝" w:cs="Times New Roman" w:hint="eastAsia"/>
          <w:sz w:val="24"/>
          <w:szCs w:val="24"/>
        </w:rPr>
        <w:t>区長</w:t>
      </w:r>
      <w:r w:rsidRPr="004E54B6">
        <w:rPr>
          <w:rFonts w:ascii="ＭＳ 明朝" w:eastAsia="ＭＳ 明朝" w:hAnsi="ＭＳ 明朝" w:cs="Times New Roman" w:hint="eastAsia"/>
          <w:sz w:val="24"/>
          <w:szCs w:val="24"/>
        </w:rPr>
        <w:t>全員が「徹底されている」と評価し、「ニア・イズ・ベターの徹底の観点から、区ＣＭ権限等の整理や区・局の連携の推進が適切に図られていると考える区長（区ＣＭ）の割合」についても</w:t>
      </w:r>
      <w:r w:rsidRPr="00930FBD">
        <w:rPr>
          <w:rFonts w:ascii="Century" w:eastAsia="ＭＳ 明朝" w:hAnsi="Century" w:cs="Times New Roman"/>
          <w:sz w:val="24"/>
          <w:szCs w:val="24"/>
        </w:rPr>
        <w:t>24</w:t>
      </w:r>
      <w:r w:rsidRPr="00930FBD">
        <w:rPr>
          <w:rFonts w:ascii="ＭＳ 明朝" w:eastAsia="ＭＳ 明朝" w:hAnsi="ＭＳ 明朝" w:cs="Times New Roman" w:hint="eastAsia"/>
          <w:sz w:val="24"/>
          <w:szCs w:val="24"/>
        </w:rPr>
        <w:t>区長</w:t>
      </w:r>
      <w:r w:rsidRPr="004E54B6">
        <w:rPr>
          <w:rFonts w:ascii="ＭＳ 明朝" w:eastAsia="ＭＳ 明朝" w:hAnsi="ＭＳ 明朝" w:cs="Times New Roman" w:hint="eastAsia"/>
          <w:sz w:val="24"/>
          <w:szCs w:val="24"/>
        </w:rPr>
        <w:t>全員が「適切に図られている」と評価し、目標</w:t>
      </w:r>
      <w:r w:rsidR="00204625">
        <w:rPr>
          <w:rFonts w:ascii="ＭＳ 明朝" w:eastAsia="ＭＳ 明朝" w:hAnsi="ＭＳ 明朝" w:cs="Times New Roman" w:hint="eastAsia"/>
          <w:sz w:val="24"/>
          <w:szCs w:val="24"/>
        </w:rPr>
        <w:t>を</w:t>
      </w:r>
      <w:r w:rsidRPr="00930FBD">
        <w:rPr>
          <w:rFonts w:ascii="ＭＳ 明朝" w:eastAsia="ＭＳ 明朝" w:hAnsi="ＭＳ 明朝" w:cs="Times New Roman" w:hint="eastAsia"/>
          <w:sz w:val="24"/>
          <w:szCs w:val="24"/>
        </w:rPr>
        <w:t>達成</w:t>
      </w:r>
      <w:r w:rsidR="00204625">
        <w:rPr>
          <w:rFonts w:ascii="ＭＳ 明朝" w:eastAsia="ＭＳ 明朝" w:hAnsi="ＭＳ 明朝" w:cs="Times New Roman" w:hint="eastAsia"/>
          <w:sz w:val="24"/>
          <w:szCs w:val="24"/>
        </w:rPr>
        <w:t>し</w:t>
      </w:r>
      <w:r w:rsidRPr="00930FBD">
        <w:rPr>
          <w:rFonts w:ascii="ＭＳ 明朝" w:eastAsia="ＭＳ 明朝" w:hAnsi="ＭＳ 明朝" w:cs="Times New Roman" w:hint="eastAsia"/>
          <w:sz w:val="24"/>
          <w:szCs w:val="24"/>
        </w:rPr>
        <w:t>ました。</w:t>
      </w:r>
    </w:p>
    <w:p w14:paraId="55F6E8FB" w14:textId="7BE29C53" w:rsidR="00DC2E30" w:rsidRPr="00930FBD" w:rsidRDefault="00DC2E30" w:rsidP="003E353C">
      <w:pPr>
        <w:spacing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また、</w:t>
      </w:r>
      <w:r w:rsidR="00AB1D6A" w:rsidRPr="00930FBD">
        <w:rPr>
          <w:rFonts w:ascii="ＭＳ 明朝" w:eastAsia="ＭＳ 明朝" w:hAnsi="ＭＳ 明朝" w:cs="Times New Roman" w:hint="eastAsia"/>
          <w:sz w:val="24"/>
          <w:szCs w:val="24"/>
        </w:rPr>
        <w:t>「区役所業務の更なる</w:t>
      </w:r>
      <w:r w:rsidR="00AB1D6A" w:rsidRPr="004E54B6">
        <w:rPr>
          <w:rFonts w:ascii="ＭＳ 明朝" w:eastAsia="ＭＳ 明朝" w:hAnsi="ＭＳ 明朝" w:cs="Times New Roman" w:hint="eastAsia"/>
          <w:sz w:val="24"/>
          <w:szCs w:val="24"/>
        </w:rPr>
        <w:t>改善</w:t>
      </w:r>
      <w:r w:rsidR="00AB1D6A" w:rsidRPr="00930FBD">
        <w:rPr>
          <w:rFonts w:ascii="ＭＳ 明朝" w:eastAsia="ＭＳ 明朝" w:hAnsi="ＭＳ 明朝" w:cs="Times New Roman" w:hint="eastAsia"/>
          <w:sz w:val="24"/>
          <w:szCs w:val="24"/>
        </w:rPr>
        <w:t>の推進」（ｐ</w:t>
      </w:r>
      <w:r w:rsidR="00AB1D6A" w:rsidRPr="004E54B6">
        <w:rPr>
          <w:rFonts w:ascii="Century" w:eastAsia="ＭＳ 明朝" w:hAnsi="Century" w:cs="Times New Roman"/>
          <w:sz w:val="24"/>
          <w:szCs w:val="24"/>
        </w:rPr>
        <w:t>48</w:t>
      </w:r>
      <w:r w:rsidRPr="00930FBD">
        <w:rPr>
          <w:rFonts w:ascii="ＭＳ 明朝" w:eastAsia="ＭＳ 明朝" w:hAnsi="ＭＳ 明朝" w:cs="Times New Roman" w:hint="eastAsia"/>
          <w:sz w:val="24"/>
          <w:szCs w:val="24"/>
        </w:rPr>
        <w:t>）についても</w:t>
      </w:r>
      <w:r w:rsidR="00AB1D6A" w:rsidRPr="00930FBD">
        <w:rPr>
          <w:rFonts w:ascii="ＭＳ 明朝" w:eastAsia="ＭＳ 明朝" w:hAnsi="ＭＳ 明朝" w:cs="Times New Roman" w:hint="eastAsia"/>
          <w:sz w:val="24"/>
          <w:szCs w:val="24"/>
        </w:rPr>
        <w:t>、</w:t>
      </w:r>
      <w:r w:rsidR="00AB1D6A" w:rsidRPr="004E54B6">
        <w:rPr>
          <w:rFonts w:ascii="ＭＳ 明朝" w:eastAsia="ＭＳ 明朝" w:hAnsi="ＭＳ 明朝" w:cs="Times New Roman" w:hint="eastAsia"/>
          <w:sz w:val="24"/>
          <w:szCs w:val="24"/>
        </w:rPr>
        <w:t>区役所業務に係る</w:t>
      </w:r>
      <w:r w:rsidR="00AB1D6A" w:rsidRPr="00930FBD">
        <w:rPr>
          <w:rFonts w:ascii="ＭＳ 明朝" w:eastAsia="ＭＳ 明朝" w:hAnsi="ＭＳ 明朝" w:cs="Times New Roman" w:hint="eastAsia"/>
          <w:sz w:val="24"/>
          <w:szCs w:val="24"/>
        </w:rPr>
        <w:t>改善本部のもと策定された標準化計画に沿って取組を実施し、目標</w:t>
      </w:r>
      <w:r w:rsidR="00204625">
        <w:rPr>
          <w:rFonts w:ascii="ＭＳ 明朝" w:eastAsia="ＭＳ 明朝" w:hAnsi="ＭＳ 明朝" w:cs="Times New Roman" w:hint="eastAsia"/>
          <w:sz w:val="24"/>
          <w:szCs w:val="24"/>
        </w:rPr>
        <w:t>を</w:t>
      </w:r>
      <w:r w:rsidR="00AB1D6A" w:rsidRPr="00930FBD">
        <w:rPr>
          <w:rFonts w:ascii="ＭＳ 明朝" w:eastAsia="ＭＳ 明朝" w:hAnsi="ＭＳ 明朝" w:cs="Times New Roman" w:hint="eastAsia"/>
          <w:sz w:val="24"/>
          <w:szCs w:val="24"/>
        </w:rPr>
        <w:t>達成</w:t>
      </w:r>
      <w:r w:rsidR="00204625">
        <w:rPr>
          <w:rFonts w:ascii="ＭＳ 明朝" w:eastAsia="ＭＳ 明朝" w:hAnsi="ＭＳ 明朝" w:cs="Times New Roman" w:hint="eastAsia"/>
          <w:sz w:val="24"/>
          <w:szCs w:val="24"/>
        </w:rPr>
        <w:t>し</w:t>
      </w:r>
      <w:r w:rsidR="00AB1D6A" w:rsidRPr="00930FBD">
        <w:rPr>
          <w:rFonts w:ascii="ＭＳ 明朝" w:eastAsia="ＭＳ 明朝" w:hAnsi="ＭＳ 明朝" w:cs="Times New Roman" w:hint="eastAsia"/>
          <w:sz w:val="24"/>
          <w:szCs w:val="24"/>
        </w:rPr>
        <w:t>ました。</w:t>
      </w:r>
    </w:p>
    <w:p w14:paraId="098E876F" w14:textId="63FCF579" w:rsidR="00733D3F" w:rsidRPr="00930FBD" w:rsidRDefault="00733D3F" w:rsidP="00AB1D6A">
      <w:pPr>
        <w:spacing w:afterLines="50" w:after="180" w:line="340" w:lineRule="exact"/>
        <w:ind w:leftChars="200" w:left="420" w:rightChars="200" w:right="420" w:firstLineChars="100" w:firstLine="240"/>
        <w:rPr>
          <w:rFonts w:ascii="ＭＳ 明朝" w:eastAsia="ＭＳ 明朝" w:hAnsi="ＭＳ 明朝" w:cs="Times New Roman"/>
          <w:sz w:val="24"/>
          <w:szCs w:val="24"/>
        </w:rPr>
      </w:pPr>
    </w:p>
    <w:p w14:paraId="3BEE6572" w14:textId="77777777" w:rsidR="00733D3F" w:rsidRPr="00930FBD" w:rsidRDefault="00733D3F" w:rsidP="00733D3F">
      <w:pPr>
        <w:spacing w:line="340" w:lineRule="exact"/>
        <w:ind w:rightChars="200" w:right="420" w:firstLineChars="100" w:firstLine="241"/>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【改革の柱５】人材育成・職場力の向上</w:t>
      </w:r>
    </w:p>
    <w:p w14:paraId="50768C0D" w14:textId="2089E387" w:rsidR="00B54D6E" w:rsidRDefault="00733D3F" w:rsidP="00A77F94">
      <w:pPr>
        <w:spacing w:afterLines="50" w:after="180" w:line="340" w:lineRule="exact"/>
        <w:ind w:leftChars="200" w:left="420" w:rightChars="200" w:right="420" w:firstLineChars="100" w:firstLine="240"/>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「次代</w:t>
      </w:r>
      <w:r w:rsidRPr="00930FBD">
        <w:rPr>
          <w:rFonts w:ascii="ＭＳ 明朝" w:eastAsia="ＭＳ 明朝" w:hAnsi="ＭＳ 明朝" w:cs="Times New Roman" w:hint="eastAsia"/>
          <w:color w:val="000000"/>
          <w:sz w:val="24"/>
          <w:szCs w:val="24"/>
        </w:rPr>
        <w:t>を担う職員の育成」</w:t>
      </w:r>
      <w:r w:rsidRPr="00930FBD">
        <w:rPr>
          <w:rFonts w:ascii="ＭＳ 明朝" w:eastAsia="ＭＳ 明朝" w:hAnsi="ＭＳ 明朝" w:cs="Times New Roman" w:hint="eastAsia"/>
          <w:sz w:val="24"/>
          <w:szCs w:val="24"/>
        </w:rPr>
        <w:t>（ｐ</w:t>
      </w:r>
      <w:r w:rsidR="004B58C6" w:rsidRPr="004E54B6">
        <w:rPr>
          <w:rFonts w:ascii="Century" w:eastAsia="ＭＳ 明朝" w:hAnsi="Century" w:cs="Times New Roman"/>
          <w:sz w:val="24"/>
          <w:szCs w:val="24"/>
        </w:rPr>
        <w:t>49</w:t>
      </w:r>
      <w:r w:rsidRPr="00930FBD">
        <w:rPr>
          <w:rFonts w:ascii="ＭＳ 明朝" w:eastAsia="ＭＳ 明朝" w:hAnsi="ＭＳ 明朝" w:cs="Times New Roman" w:hint="eastAsia"/>
          <w:sz w:val="24"/>
          <w:szCs w:val="24"/>
        </w:rPr>
        <w:t>～</w:t>
      </w:r>
      <w:r w:rsidR="004B58C6" w:rsidRPr="004E54B6">
        <w:rPr>
          <w:rFonts w:ascii="Century" w:eastAsia="ＭＳ 明朝" w:hAnsi="Century" w:cs="Times New Roman"/>
          <w:sz w:val="24"/>
          <w:szCs w:val="24"/>
        </w:rPr>
        <w:t>50</w:t>
      </w:r>
      <w:r w:rsidRPr="00930FBD">
        <w:rPr>
          <w:rFonts w:ascii="ＭＳ 明朝" w:eastAsia="ＭＳ 明朝" w:hAnsi="ＭＳ 明朝" w:cs="Times New Roman" w:hint="eastAsia"/>
          <w:sz w:val="24"/>
          <w:szCs w:val="24"/>
        </w:rPr>
        <w:t>）については、</w:t>
      </w:r>
      <w:r w:rsidRPr="004E54B6">
        <w:rPr>
          <w:rFonts w:ascii="ＭＳ 明朝" w:eastAsia="ＭＳ 明朝" w:hAnsi="ＭＳ 明朝" w:cs="Times New Roman" w:hint="eastAsia"/>
          <w:sz w:val="24"/>
          <w:szCs w:val="24"/>
        </w:rPr>
        <w:t>自己啓発講座の開催回数を増やし、幅広い視野や多様な知識を身に着ける機会を増やすとともに、中堅職員研修のカリキュラムを見直し、リーダーシップについて理解する内容を実施し</w:t>
      </w:r>
      <w:r w:rsidR="004823BD" w:rsidRPr="004E54B6">
        <w:rPr>
          <w:rFonts w:ascii="ＭＳ 明朝" w:eastAsia="ＭＳ 明朝" w:hAnsi="ＭＳ 明朝" w:cs="Times New Roman" w:hint="eastAsia"/>
          <w:sz w:val="24"/>
          <w:szCs w:val="24"/>
        </w:rPr>
        <w:t>ました。また</w:t>
      </w:r>
      <w:r w:rsidRPr="004E54B6">
        <w:rPr>
          <w:rFonts w:ascii="ＭＳ 明朝" w:eastAsia="ＭＳ 明朝" w:hAnsi="ＭＳ 明朝" w:cs="Times New Roman" w:hint="eastAsia"/>
          <w:sz w:val="24"/>
          <w:szCs w:val="24"/>
        </w:rPr>
        <w:t>、</w:t>
      </w:r>
      <w:r w:rsidR="004823BD" w:rsidRPr="004E54B6">
        <w:rPr>
          <w:rFonts w:ascii="ＭＳ 明朝" w:eastAsia="ＭＳ 明朝" w:hAnsi="ＭＳ 明朝" w:cs="Times New Roman" w:hint="eastAsia"/>
          <w:sz w:val="24"/>
          <w:szCs w:val="24"/>
        </w:rPr>
        <w:t>令和５年度からの民間企業との人事交流研修を拡充したほか、</w:t>
      </w:r>
      <w:r w:rsidRPr="00930FBD">
        <w:rPr>
          <w:rFonts w:ascii="ＭＳ 明朝" w:eastAsia="ＭＳ 明朝" w:hAnsi="ＭＳ 明朝" w:cs="Times New Roman" w:hint="eastAsia"/>
          <w:sz w:val="24"/>
          <w:szCs w:val="24"/>
        </w:rPr>
        <w:t>問題解決に</w:t>
      </w:r>
      <w:r w:rsidR="004823BD" w:rsidRPr="004E54B6">
        <w:rPr>
          <w:rFonts w:ascii="ＭＳ 明朝" w:eastAsia="ＭＳ 明朝" w:hAnsi="ＭＳ 明朝" w:cs="Times New Roman" w:hint="eastAsia"/>
          <w:sz w:val="24"/>
          <w:szCs w:val="24"/>
        </w:rPr>
        <w:t>資す</w:t>
      </w:r>
      <w:r w:rsidRPr="00930FBD">
        <w:rPr>
          <w:rFonts w:ascii="ＭＳ 明朝" w:eastAsia="ＭＳ 明朝" w:hAnsi="ＭＳ 明朝" w:cs="Times New Roman" w:hint="eastAsia"/>
          <w:sz w:val="24"/>
          <w:szCs w:val="24"/>
        </w:rPr>
        <w:t>る研修を実施する等の取組を進めた結果、「</w:t>
      </w:r>
      <w:r w:rsidR="00A77F94">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状況に応じて、リーダーシップを発揮している</w:t>
      </w:r>
      <w:r w:rsidR="00A77F94">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かつ</w:t>
      </w:r>
      <w:r w:rsidR="00A77F94">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困難な問題にも積極的にチャレンジし、自己成長につなげたい</w:t>
      </w:r>
      <w:r w:rsidR="00A77F94">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に、</w:t>
      </w:r>
      <w:r w:rsidR="00A77F94">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思う</w:t>
      </w:r>
      <w:r w:rsidR="00A77F94">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やや思う</w:t>
      </w:r>
      <w:r w:rsidR="00A77F94">
        <w:rPr>
          <w:rFonts w:ascii="ＭＳ 明朝" w:eastAsia="ＭＳ 明朝" w:hAnsi="ＭＳ 明朝" w:cs="Times New Roman" w:hint="eastAsia"/>
          <w:sz w:val="24"/>
          <w:szCs w:val="24"/>
        </w:rPr>
        <w:t>』</w:t>
      </w:r>
      <w:r w:rsidRPr="00930FBD">
        <w:rPr>
          <w:rFonts w:ascii="ＭＳ 明朝" w:eastAsia="ＭＳ 明朝" w:hAnsi="ＭＳ 明朝" w:cs="Times New Roman" w:hint="eastAsia"/>
          <w:sz w:val="24"/>
          <w:szCs w:val="24"/>
        </w:rPr>
        <w:t>と回答した</w:t>
      </w:r>
      <w:r w:rsidRPr="004E54B6">
        <w:rPr>
          <w:rFonts w:ascii="ＭＳ 明朝" w:eastAsia="ＭＳ 明朝" w:hAnsi="ＭＳ 明朝" w:cs="Times New Roman" w:hint="eastAsia"/>
          <w:sz w:val="24"/>
          <w:szCs w:val="24"/>
        </w:rPr>
        <w:t>係長級以上の職員</w:t>
      </w:r>
      <w:r w:rsidRPr="00930FBD">
        <w:rPr>
          <w:rFonts w:ascii="ＭＳ 明朝" w:eastAsia="ＭＳ 明朝" w:hAnsi="ＭＳ 明朝" w:cs="Times New Roman" w:hint="eastAsia"/>
          <w:sz w:val="24"/>
          <w:szCs w:val="24"/>
        </w:rPr>
        <w:t>の割合」が目標の</w:t>
      </w:r>
      <w:r w:rsidRPr="004E54B6">
        <w:rPr>
          <w:rFonts w:ascii="Century" w:eastAsia="ＭＳ 明朝" w:hAnsi="Century" w:cs="Times New Roman"/>
          <w:sz w:val="24"/>
          <w:szCs w:val="24"/>
        </w:rPr>
        <w:t>58</w:t>
      </w:r>
      <w:r w:rsidRPr="00930FBD">
        <w:rPr>
          <w:rFonts w:ascii="ＭＳ 明朝" w:eastAsia="ＭＳ 明朝" w:hAnsi="ＭＳ 明朝" w:cs="Times New Roman" w:hint="eastAsia"/>
          <w:sz w:val="24"/>
          <w:szCs w:val="24"/>
        </w:rPr>
        <w:t>％に対し</w:t>
      </w:r>
      <w:r w:rsidRPr="004E54B6">
        <w:rPr>
          <w:rFonts w:ascii="Century" w:eastAsia="ＭＳ 明朝" w:hAnsi="Century" w:cs="Times New Roman"/>
          <w:sz w:val="24"/>
          <w:szCs w:val="24"/>
        </w:rPr>
        <w:t>65.4</w:t>
      </w:r>
      <w:r w:rsidRPr="00930FBD">
        <w:rPr>
          <w:rFonts w:ascii="ＭＳ 明朝" w:eastAsia="ＭＳ 明朝" w:hAnsi="ＭＳ 明朝" w:cs="Times New Roman" w:hint="eastAsia"/>
          <w:sz w:val="24"/>
          <w:szCs w:val="24"/>
        </w:rPr>
        <w:t>％となり、目標</w:t>
      </w:r>
      <w:r w:rsidR="00443628" w:rsidRPr="004E54B6">
        <w:rPr>
          <w:rFonts w:ascii="ＭＳ 明朝" w:eastAsia="ＭＳ 明朝" w:hAnsi="ＭＳ 明朝" w:cs="Times New Roman" w:hint="eastAsia"/>
          <w:sz w:val="24"/>
          <w:szCs w:val="24"/>
        </w:rPr>
        <w:t>を</w:t>
      </w:r>
      <w:r w:rsidRPr="00930FBD">
        <w:rPr>
          <w:rFonts w:ascii="ＭＳ 明朝" w:eastAsia="ＭＳ 明朝" w:hAnsi="ＭＳ 明朝" w:cs="Times New Roman" w:hint="eastAsia"/>
          <w:sz w:val="24"/>
          <w:szCs w:val="24"/>
        </w:rPr>
        <w:t>達成しました。</w:t>
      </w:r>
      <w:r w:rsidRPr="004E54B6">
        <w:rPr>
          <w:rFonts w:ascii="ＭＳ 明朝" w:eastAsia="ＭＳ 明朝" w:hAnsi="ＭＳ 明朝" w:cs="Times New Roman" w:hint="eastAsia"/>
          <w:sz w:val="24"/>
          <w:szCs w:val="24"/>
        </w:rPr>
        <w:t>また、</w:t>
      </w:r>
      <w:r w:rsidR="00A77F94">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組織から求められる役割を理解している</w:t>
      </w:r>
      <w:r w:rsidR="00A77F94">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かつ</w:t>
      </w:r>
      <w:r w:rsidR="00A77F94">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困難な問題にも積極的にチャレンジし、自己成長につなげたい</w:t>
      </w:r>
      <w:r w:rsidR="00A77F94">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に</w:t>
      </w:r>
      <w:r w:rsidR="00A77F94">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思う</w:t>
      </w:r>
      <w:r w:rsidR="00A77F94">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やや思う</w:t>
      </w:r>
      <w:r w:rsidR="00A77F94">
        <w:rPr>
          <w:rFonts w:ascii="ＭＳ 明朝" w:eastAsia="ＭＳ 明朝" w:hAnsi="ＭＳ 明朝" w:cs="Times New Roman" w:hint="eastAsia"/>
          <w:sz w:val="24"/>
          <w:szCs w:val="24"/>
        </w:rPr>
        <w:t>』</w:t>
      </w:r>
      <w:r w:rsidRPr="004E54B6">
        <w:rPr>
          <w:rFonts w:ascii="ＭＳ 明朝" w:eastAsia="ＭＳ 明朝" w:hAnsi="ＭＳ 明朝" w:cs="Times New Roman" w:hint="eastAsia"/>
          <w:sz w:val="24"/>
          <w:szCs w:val="24"/>
        </w:rPr>
        <w:t>と回答した係員の割合」についても、目標の</w:t>
      </w:r>
      <w:r w:rsidRPr="004E54B6">
        <w:rPr>
          <w:rFonts w:ascii="ＭＳ 明朝" w:eastAsia="ＭＳ 明朝" w:hAnsi="ＭＳ 明朝" w:cs="Times New Roman"/>
          <w:sz w:val="24"/>
          <w:szCs w:val="24"/>
        </w:rPr>
        <w:t>77％に対し79.9％と</w:t>
      </w:r>
      <w:r w:rsidR="004823BD" w:rsidRPr="004E54B6">
        <w:rPr>
          <w:rFonts w:ascii="ＭＳ 明朝" w:eastAsia="ＭＳ 明朝" w:hAnsi="ＭＳ 明朝" w:cs="Times New Roman" w:hint="eastAsia"/>
          <w:sz w:val="24"/>
          <w:szCs w:val="24"/>
        </w:rPr>
        <w:t>なり</w:t>
      </w:r>
      <w:r w:rsidRPr="004E54B6">
        <w:rPr>
          <w:rFonts w:ascii="ＭＳ 明朝" w:eastAsia="ＭＳ 明朝" w:hAnsi="ＭＳ 明朝" w:cs="Times New Roman" w:hint="eastAsia"/>
          <w:sz w:val="24"/>
          <w:szCs w:val="24"/>
        </w:rPr>
        <w:t>、</w:t>
      </w:r>
      <w:r w:rsidR="004823BD" w:rsidRPr="004E54B6">
        <w:rPr>
          <w:rFonts w:ascii="ＭＳ 明朝" w:eastAsia="ＭＳ 明朝" w:hAnsi="ＭＳ 明朝" w:cs="Times New Roman" w:hint="eastAsia"/>
          <w:sz w:val="24"/>
          <w:szCs w:val="24"/>
        </w:rPr>
        <w:t>目標を</w:t>
      </w:r>
      <w:r w:rsidRPr="004E54B6">
        <w:rPr>
          <w:rFonts w:ascii="ＭＳ 明朝" w:eastAsia="ＭＳ 明朝" w:hAnsi="ＭＳ 明朝" w:cs="Times New Roman"/>
          <w:sz w:val="24"/>
          <w:szCs w:val="24"/>
        </w:rPr>
        <w:t>達成</w:t>
      </w:r>
      <w:r w:rsidR="004823BD" w:rsidRPr="004E54B6">
        <w:rPr>
          <w:rFonts w:ascii="ＭＳ 明朝" w:eastAsia="ＭＳ 明朝" w:hAnsi="ＭＳ 明朝" w:cs="Times New Roman" w:hint="eastAsia"/>
          <w:sz w:val="24"/>
          <w:szCs w:val="24"/>
        </w:rPr>
        <w:t>し</w:t>
      </w:r>
      <w:r w:rsidRPr="004E54B6">
        <w:rPr>
          <w:rFonts w:ascii="ＭＳ 明朝" w:eastAsia="ＭＳ 明朝" w:hAnsi="ＭＳ 明朝" w:cs="Times New Roman"/>
          <w:sz w:val="24"/>
          <w:szCs w:val="24"/>
        </w:rPr>
        <w:t>ました。</w:t>
      </w:r>
    </w:p>
    <w:p w14:paraId="57753C66" w14:textId="77777777" w:rsidR="00B54D6E" w:rsidRDefault="00B54D6E">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14:paraId="6EE7B42C" w14:textId="77777777" w:rsidR="00733D3F" w:rsidRPr="00930FBD" w:rsidRDefault="00733D3F" w:rsidP="00B54D6E">
      <w:pPr>
        <w:spacing w:line="340" w:lineRule="exact"/>
        <w:ind w:rightChars="200" w:right="420" w:firstLineChars="100" w:firstLine="241"/>
        <w:rPr>
          <w:rFonts w:ascii="ＭＳ ゴシック" w:eastAsia="ＭＳ ゴシック" w:hAnsi="ＭＳ ゴシック" w:cs="Times New Roman"/>
          <w:b/>
          <w:bCs/>
          <w:sz w:val="24"/>
          <w:szCs w:val="24"/>
        </w:rPr>
      </w:pPr>
      <w:r w:rsidRPr="00930FBD">
        <w:rPr>
          <w:rFonts w:ascii="ＭＳ ゴシック" w:eastAsia="ＭＳ ゴシック" w:hAnsi="ＭＳ ゴシック" w:cs="Times New Roman" w:hint="eastAsia"/>
          <w:b/>
          <w:bCs/>
          <w:sz w:val="24"/>
          <w:szCs w:val="24"/>
        </w:rPr>
        <w:t>【改革の柱６】働き方改革</w:t>
      </w:r>
    </w:p>
    <w:p w14:paraId="382DA17D" w14:textId="3F940773" w:rsidR="0080443F" w:rsidRPr="004E54B6" w:rsidRDefault="00733D3F" w:rsidP="006C08BB">
      <w:pPr>
        <w:widowControl/>
        <w:ind w:leftChars="200" w:left="420" w:rightChars="200" w:right="420" w:firstLineChars="100" w:firstLine="240"/>
        <w:jc w:val="left"/>
        <w:rPr>
          <w:rFonts w:ascii="ＭＳ 明朝" w:eastAsia="ＭＳ 明朝" w:hAnsi="ＭＳ 明朝" w:cs="Times New Roman"/>
          <w:sz w:val="24"/>
          <w:szCs w:val="24"/>
        </w:rPr>
      </w:pPr>
      <w:r w:rsidRPr="00930FBD">
        <w:rPr>
          <w:rFonts w:ascii="ＭＳ 明朝" w:eastAsia="ＭＳ 明朝" w:hAnsi="ＭＳ 明朝" w:cs="Times New Roman" w:hint="eastAsia"/>
          <w:sz w:val="24"/>
          <w:szCs w:val="24"/>
        </w:rPr>
        <w:t>「働き方改革の推進」（ｐ</w:t>
      </w:r>
      <w:r w:rsidR="004B58C6" w:rsidRPr="004E54B6">
        <w:rPr>
          <w:rFonts w:ascii="Century" w:eastAsia="ＭＳ 明朝" w:hAnsi="Century" w:cs="Times New Roman"/>
          <w:sz w:val="24"/>
          <w:szCs w:val="24"/>
        </w:rPr>
        <w:t>51</w:t>
      </w:r>
      <w:r w:rsidRPr="00930FBD">
        <w:rPr>
          <w:rFonts w:ascii="ＭＳ 明朝" w:eastAsia="ＭＳ 明朝" w:hAnsi="ＭＳ 明朝" w:cs="Times New Roman" w:hint="eastAsia"/>
          <w:sz w:val="24"/>
          <w:szCs w:val="24"/>
        </w:rPr>
        <w:t>～</w:t>
      </w:r>
      <w:r w:rsidR="004B58C6" w:rsidRPr="004E54B6">
        <w:rPr>
          <w:rFonts w:ascii="Century" w:eastAsia="ＭＳ 明朝" w:hAnsi="Century" w:cs="Times New Roman"/>
          <w:sz w:val="24"/>
          <w:szCs w:val="24"/>
        </w:rPr>
        <w:t>52</w:t>
      </w:r>
      <w:r w:rsidRPr="00930FBD">
        <w:rPr>
          <w:rFonts w:ascii="ＭＳ 明朝" w:eastAsia="ＭＳ 明朝" w:hAnsi="ＭＳ 明朝" w:cs="Times New Roman" w:hint="eastAsia"/>
          <w:sz w:val="24"/>
          <w:szCs w:val="24"/>
        </w:rPr>
        <w:t>）については、</w:t>
      </w:r>
      <w:r w:rsidRPr="004E54B6">
        <w:rPr>
          <w:rFonts w:ascii="ＭＳ 明朝" w:eastAsia="ＭＳ 明朝" w:hAnsi="ＭＳ 明朝" w:cs="Times New Roman" w:hint="eastAsia"/>
          <w:sz w:val="24"/>
          <w:szCs w:val="24"/>
        </w:rPr>
        <w:t>働き方改革のビジョンとなる「働き方改革の実施方針」を策定し、目標を達成しました。また、各所属の</w:t>
      </w:r>
      <w:r w:rsidRPr="00930FBD">
        <w:rPr>
          <w:rFonts w:ascii="ＭＳ 明朝" w:eastAsia="ＭＳ 明朝" w:hAnsi="ＭＳ 明朝" w:cs="Times New Roman" w:hint="eastAsia"/>
          <w:sz w:val="24"/>
          <w:szCs w:val="24"/>
        </w:rPr>
        <w:t>時間外勤務の状況に応じたヒアリングを行うとともに、テレワーク</w:t>
      </w:r>
      <w:r w:rsidRPr="004E54B6">
        <w:rPr>
          <w:rFonts w:ascii="ＭＳ 明朝" w:eastAsia="ＭＳ 明朝" w:hAnsi="ＭＳ 明朝" w:cs="Times New Roman" w:hint="eastAsia"/>
          <w:sz w:val="24"/>
          <w:szCs w:val="24"/>
        </w:rPr>
        <w:t>等</w:t>
      </w:r>
      <w:r w:rsidRPr="00930FBD">
        <w:rPr>
          <w:rFonts w:ascii="ＭＳ 明朝" w:eastAsia="ＭＳ 明朝" w:hAnsi="ＭＳ 明朝" w:cs="Times New Roman" w:hint="eastAsia"/>
          <w:sz w:val="24"/>
          <w:szCs w:val="24"/>
        </w:rPr>
        <w:t>の各種制度による柔軟な働き方の推進等に取り組んだ</w:t>
      </w:r>
      <w:r w:rsidRPr="004E54B6">
        <w:rPr>
          <w:rFonts w:ascii="ＭＳ 明朝" w:eastAsia="ＭＳ 明朝" w:hAnsi="ＭＳ 明朝" w:cs="Times New Roman" w:hint="eastAsia"/>
          <w:sz w:val="24"/>
          <w:szCs w:val="24"/>
        </w:rPr>
        <w:t>ほか、庁内会議の見直しに係る資料を作成し全職員に提案する等の取組を行いました。</w:t>
      </w:r>
    </w:p>
    <w:p w14:paraId="0F1C0169" w14:textId="77777777" w:rsidR="0080443F" w:rsidRPr="004E54B6" w:rsidRDefault="0080443F">
      <w:pPr>
        <w:widowControl/>
        <w:jc w:val="left"/>
        <w:rPr>
          <w:rFonts w:ascii="ＭＳ 明朝" w:eastAsia="ＭＳ 明朝" w:hAnsi="ＭＳ 明朝" w:cs="Times New Roman"/>
          <w:sz w:val="24"/>
          <w:szCs w:val="24"/>
        </w:rPr>
      </w:pPr>
      <w:r w:rsidRPr="004E54B6">
        <w:rPr>
          <w:rFonts w:ascii="ＭＳ 明朝" w:eastAsia="ＭＳ 明朝" w:hAnsi="ＭＳ 明朝" w:cs="Times New Roman"/>
          <w:sz w:val="24"/>
          <w:szCs w:val="24"/>
        </w:rPr>
        <w:br w:type="page"/>
      </w:r>
    </w:p>
    <w:p w14:paraId="5472639A" w14:textId="77777777" w:rsidR="008C15BE" w:rsidRPr="00FE0693" w:rsidRDefault="008C15BE" w:rsidP="008C15BE">
      <w:pPr>
        <w:widowControl/>
        <w:jc w:val="left"/>
        <w:rPr>
          <w:rFonts w:ascii="ＭＳ ゴシック" w:eastAsia="ＭＳ ゴシック" w:hAnsi="ＭＳ ゴシック" w:cs="Times New Roman"/>
          <w:sz w:val="32"/>
          <w:szCs w:val="32"/>
        </w:rPr>
      </w:pPr>
      <w:r w:rsidRPr="00FE0693">
        <w:rPr>
          <w:rFonts w:ascii="ＭＳ ゴシック" w:eastAsia="ＭＳ ゴシック" w:hAnsi="ＭＳ ゴシック" w:cs="Times New Roman" w:hint="eastAsia"/>
          <w:sz w:val="32"/>
          <w:szCs w:val="32"/>
        </w:rPr>
        <w:t>Ⅲ　項目ごとの進捗状況</w:t>
      </w:r>
      <w:bookmarkEnd w:id="10"/>
      <w:bookmarkEnd w:id="11"/>
    </w:p>
    <w:p w14:paraId="4363F558" w14:textId="77777777" w:rsidR="008C15BE" w:rsidRPr="00FE0693" w:rsidRDefault="008C15BE" w:rsidP="008C15BE">
      <w:pPr>
        <w:widowControl/>
        <w:rPr>
          <w:rFonts w:ascii="ＭＳ ゴシック" w:eastAsia="ＭＳ ゴシック" w:hAnsi="ＭＳ ゴシック" w:cs="Times New Roman"/>
          <w:b/>
          <w:sz w:val="52"/>
          <w:szCs w:val="52"/>
        </w:rPr>
      </w:pPr>
    </w:p>
    <w:p w14:paraId="6CC8081C" w14:textId="77777777" w:rsidR="008C15BE" w:rsidRPr="00FE0693" w:rsidRDefault="008C15BE" w:rsidP="008C15BE">
      <w:pPr>
        <w:widowControl/>
        <w:jc w:val="center"/>
        <w:rPr>
          <w:rFonts w:ascii="ＭＳ ゴシック" w:eastAsia="ＭＳ ゴシック" w:hAnsi="ＭＳ ゴシック" w:cs="Times New Roman"/>
          <w:b/>
          <w:sz w:val="52"/>
          <w:szCs w:val="52"/>
        </w:rPr>
      </w:pPr>
    </w:p>
    <w:p w14:paraId="50EBFD87" w14:textId="498C362A" w:rsidR="008C15BE" w:rsidRPr="00FE0693" w:rsidRDefault="008C15BE" w:rsidP="008C15BE">
      <w:pPr>
        <w:rPr>
          <w:rFonts w:ascii="Century" w:eastAsia="ＭＳ 明朝" w:hAnsi="Century" w:cs="Times New Roman"/>
        </w:rPr>
      </w:pPr>
    </w:p>
    <w:p w14:paraId="0869F87E" w14:textId="03D73ADA" w:rsidR="008C15BE" w:rsidRPr="00FE0693" w:rsidRDefault="008C15BE" w:rsidP="008C15BE">
      <w:pPr>
        <w:rPr>
          <w:rFonts w:ascii="Century" w:eastAsia="ＭＳ 明朝" w:hAnsi="Century" w:cs="Times New Roman"/>
        </w:rPr>
      </w:pPr>
    </w:p>
    <w:p w14:paraId="646EA215" w14:textId="1356E7D4" w:rsidR="008C15BE" w:rsidRPr="00FE0693" w:rsidRDefault="008C15BE" w:rsidP="008C15BE">
      <w:pPr>
        <w:rPr>
          <w:rFonts w:ascii="Century" w:eastAsia="ＭＳ 明朝" w:hAnsi="Century" w:cs="Times New Roman"/>
        </w:rPr>
      </w:pPr>
    </w:p>
    <w:p w14:paraId="034CF532" w14:textId="38C5E3EC" w:rsidR="008C15BE" w:rsidRPr="00FE0693" w:rsidRDefault="008C15BE" w:rsidP="008C15BE">
      <w:pPr>
        <w:rPr>
          <w:rFonts w:ascii="Century" w:eastAsia="ＭＳ 明朝" w:hAnsi="Century" w:cs="Times New Roman"/>
        </w:rPr>
      </w:pPr>
    </w:p>
    <w:p w14:paraId="3A67326A" w14:textId="234DA1CD" w:rsidR="008C15BE" w:rsidRPr="00FE0693" w:rsidRDefault="00971058" w:rsidP="008C15BE">
      <w:pPr>
        <w:rPr>
          <w:rFonts w:ascii="Century" w:eastAsia="ＭＳ 明朝" w:hAnsi="Century" w:cs="Times New Roman"/>
        </w:rPr>
      </w:pPr>
      <w:r w:rsidRPr="00FE0693">
        <w:rPr>
          <w:rFonts w:ascii="Century" w:eastAsia="ＭＳ 明朝" w:hAnsi="Century" w:cs="Times New Roman"/>
          <w:noProof/>
        </w:rPr>
        <mc:AlternateContent>
          <mc:Choice Requires="wps">
            <w:drawing>
              <wp:anchor distT="0" distB="0" distL="114300" distR="114300" simplePos="0" relativeHeight="251662336" behindDoc="0" locked="0" layoutInCell="1" allowOverlap="1" wp14:anchorId="77668C2F" wp14:editId="341004A7">
                <wp:simplePos x="0" y="0"/>
                <wp:positionH relativeFrom="margin">
                  <wp:align>left</wp:align>
                </wp:positionH>
                <wp:positionV relativeFrom="paragraph">
                  <wp:posOffset>36563</wp:posOffset>
                </wp:positionV>
                <wp:extent cx="6358255" cy="5567680"/>
                <wp:effectExtent l="0" t="0" r="23495" b="13970"/>
                <wp:wrapNone/>
                <wp:docPr id="237" name="テキスト ボックス 237"/>
                <wp:cNvGraphicFramePr/>
                <a:graphic xmlns:a="http://schemas.openxmlformats.org/drawingml/2006/main">
                  <a:graphicData uri="http://schemas.microsoft.com/office/word/2010/wordprocessingShape">
                    <wps:wsp>
                      <wps:cNvSpPr txBox="1"/>
                      <wps:spPr>
                        <a:xfrm>
                          <a:off x="0" y="0"/>
                          <a:ext cx="6358255" cy="5567680"/>
                        </a:xfrm>
                        <a:prstGeom prst="rect">
                          <a:avLst/>
                        </a:prstGeom>
                        <a:solidFill>
                          <a:sysClr val="window" lastClr="FFFFFF"/>
                        </a:solidFill>
                        <a:ln w="6350">
                          <a:solidFill>
                            <a:prstClr val="black"/>
                          </a:solidFill>
                        </a:ln>
                        <a:effectLst/>
                      </wps:spPr>
                      <wps:txbx>
                        <w:txbxContent>
                          <w:p w14:paraId="5758C7E9" w14:textId="7B8BAF32" w:rsidR="004D4B18" w:rsidRPr="00FB7880" w:rsidRDefault="004D4B18" w:rsidP="008C15BE">
                            <w:pPr>
                              <w:tabs>
                                <w:tab w:val="left" w:pos="3686"/>
                              </w:tabs>
                              <w:spacing w:line="360" w:lineRule="auto"/>
                              <w:rPr>
                                <w:rFonts w:ascii="ＭＳ 明朝" w:hAnsi="ＭＳ 明朝"/>
                                <w:sz w:val="24"/>
                                <w:szCs w:val="24"/>
                              </w:rPr>
                            </w:pPr>
                            <w:r>
                              <w:rPr>
                                <w:rFonts w:hint="eastAsia"/>
                              </w:rPr>
                              <w:t xml:space="preserve">　</w:t>
                            </w:r>
                            <w:r w:rsidRPr="00FB7880">
                              <w:rPr>
                                <w:rFonts w:ascii="ＭＳ 明朝" w:hAnsi="ＭＳ 明朝" w:hint="eastAsia"/>
                                <w:sz w:val="24"/>
                                <w:szCs w:val="24"/>
                              </w:rPr>
                              <w:t>令和</w:t>
                            </w:r>
                            <w:r>
                              <w:rPr>
                                <w:rFonts w:ascii="ＭＳ 明朝" w:hAnsi="ＭＳ 明朝" w:hint="eastAsia"/>
                                <w:sz w:val="24"/>
                                <w:szCs w:val="24"/>
                              </w:rPr>
                              <w:t>４</w:t>
                            </w:r>
                            <w:r w:rsidRPr="00FB7880">
                              <w:rPr>
                                <w:rFonts w:ascii="ＭＳ 明朝" w:hAnsi="ＭＳ 明朝" w:hint="eastAsia"/>
                                <w:sz w:val="24"/>
                                <w:szCs w:val="24"/>
                              </w:rPr>
                              <w:t>年度</w:t>
                            </w:r>
                            <w:r w:rsidRPr="00FB7880">
                              <w:rPr>
                                <w:rFonts w:ascii="ＭＳ 明朝" w:hAnsi="ＭＳ 明朝"/>
                                <w:sz w:val="24"/>
                                <w:szCs w:val="24"/>
                              </w:rPr>
                              <w:t>目標の</w:t>
                            </w:r>
                            <w:r w:rsidRPr="00FB7880">
                              <w:rPr>
                                <w:rFonts w:ascii="ＭＳ 明朝" w:hAnsi="ＭＳ 明朝" w:hint="eastAsia"/>
                                <w:sz w:val="24"/>
                                <w:szCs w:val="24"/>
                              </w:rPr>
                              <w:t>達成</w:t>
                            </w:r>
                            <w:r w:rsidRPr="00FB7880">
                              <w:rPr>
                                <w:rFonts w:ascii="ＭＳ 明朝" w:hAnsi="ＭＳ 明朝"/>
                                <w:sz w:val="24"/>
                                <w:szCs w:val="24"/>
                              </w:rPr>
                              <w:t>状況については、次の考え方により評価しました。</w:t>
                            </w:r>
                          </w:p>
                          <w:p w14:paraId="03FA15A2" w14:textId="38CD1D6E" w:rsidR="004D4B18" w:rsidRPr="00FB7880" w:rsidRDefault="004D4B18" w:rsidP="008C15BE">
                            <w:pPr>
                              <w:tabs>
                                <w:tab w:val="left" w:pos="3686"/>
                              </w:tabs>
                              <w:spacing w:line="360" w:lineRule="auto"/>
                              <w:ind w:firstLineChars="200" w:firstLine="480"/>
                              <w:rPr>
                                <w:rFonts w:ascii="ＭＳ 明朝" w:hAnsi="ＭＳ 明朝"/>
                                <w:sz w:val="24"/>
                                <w:szCs w:val="24"/>
                              </w:rPr>
                            </w:pPr>
                            <w:r w:rsidRPr="00FB7880">
                              <w:rPr>
                                <w:rFonts w:ascii="ＭＳ 明朝" w:hAnsi="ＭＳ 明朝"/>
                                <w:sz w:val="24"/>
                                <w:szCs w:val="24"/>
                              </w:rPr>
                              <w:t>「</w:t>
                            </w:r>
                            <w:r>
                              <w:rPr>
                                <w:rFonts w:ascii="ＭＳ 明朝" w:hAnsi="ＭＳ 明朝" w:hint="eastAsia"/>
                                <w:sz w:val="24"/>
                                <w:szCs w:val="24"/>
                              </w:rPr>
                              <w:t>４</w:t>
                            </w:r>
                            <w:r w:rsidRPr="00FB7880">
                              <w:rPr>
                                <w:rFonts w:ascii="ＭＳ 明朝" w:hAnsi="ＭＳ 明朝" w:hint="eastAsia"/>
                                <w:sz w:val="24"/>
                                <w:szCs w:val="24"/>
                              </w:rPr>
                              <w:t>年度</w:t>
                            </w:r>
                            <w:r w:rsidRPr="00FB7880">
                              <w:rPr>
                                <w:rFonts w:ascii="ＭＳ 明朝" w:hAnsi="ＭＳ 明朝"/>
                                <w:sz w:val="24"/>
                                <w:szCs w:val="24"/>
                              </w:rPr>
                              <w:t>目標の評価」欄において、「達成」・「未達成」の２つの区分で評価</w:t>
                            </w:r>
                          </w:p>
                          <w:p w14:paraId="2C1C8F1E" w14:textId="77777777" w:rsidR="004D4B18" w:rsidRPr="00FB7880" w:rsidRDefault="004D4B18" w:rsidP="008C15BE">
                            <w:pPr>
                              <w:tabs>
                                <w:tab w:val="left" w:pos="3686"/>
                              </w:tabs>
                              <w:spacing w:line="360" w:lineRule="auto"/>
                              <w:ind w:firstLineChars="300" w:firstLine="720"/>
                              <w:rPr>
                                <w:rFonts w:ascii="ＭＳ 明朝" w:hAnsi="ＭＳ 明朝"/>
                                <w:sz w:val="24"/>
                                <w:szCs w:val="24"/>
                              </w:rPr>
                            </w:pPr>
                            <w:r w:rsidRPr="00FB7880">
                              <w:rPr>
                                <w:rFonts w:ascii="ＭＳ 明朝" w:hAnsi="ＭＳ 明朝"/>
                                <w:sz w:val="24"/>
                                <w:szCs w:val="24"/>
                              </w:rPr>
                              <w:t>・目標が数値化されているもの</w:t>
                            </w:r>
                          </w:p>
                          <w:p w14:paraId="5EAB2C44"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目標値と実績値を比較し、目標を達成しているかどうかを評価</w:t>
                            </w:r>
                          </w:p>
                          <w:p w14:paraId="67CE19A6"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・目標が数値化されていないもの</w:t>
                            </w:r>
                          </w:p>
                          <w:p w14:paraId="68BAD330"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w:t>
                            </w:r>
                            <w:r w:rsidRPr="00FB7880">
                              <w:rPr>
                                <w:rFonts w:ascii="ＭＳ 明朝" w:hAnsi="ＭＳ 明朝" w:hint="eastAsia"/>
                                <w:sz w:val="24"/>
                                <w:szCs w:val="24"/>
                              </w:rPr>
                              <w:t>「</w:t>
                            </w:r>
                            <w:r w:rsidRPr="00FB7880">
                              <w:rPr>
                                <w:rFonts w:ascii="ＭＳ 明朝" w:hAnsi="ＭＳ 明朝"/>
                                <w:sz w:val="24"/>
                                <w:szCs w:val="24"/>
                              </w:rPr>
                              <w:t>目標</w:t>
                            </w:r>
                            <w:r w:rsidRPr="00FB7880">
                              <w:rPr>
                                <w:rFonts w:ascii="ＭＳ 明朝" w:hAnsi="ＭＳ 明朝" w:hint="eastAsia"/>
                                <w:sz w:val="24"/>
                                <w:szCs w:val="24"/>
                              </w:rPr>
                              <w:t>」</w:t>
                            </w:r>
                            <w:r w:rsidRPr="00FB7880">
                              <w:rPr>
                                <w:rFonts w:ascii="ＭＳ 明朝" w:hAnsi="ＭＳ 明朝"/>
                                <w:sz w:val="24"/>
                                <w:szCs w:val="24"/>
                              </w:rPr>
                              <w:t>欄に掲げられ</w:t>
                            </w:r>
                            <w:r w:rsidRPr="00FB7880">
                              <w:rPr>
                                <w:rFonts w:ascii="ＭＳ 明朝" w:hAnsi="ＭＳ 明朝" w:hint="eastAsia"/>
                                <w:sz w:val="24"/>
                                <w:szCs w:val="24"/>
                              </w:rPr>
                              <w:t>た</w:t>
                            </w:r>
                            <w:r w:rsidRPr="00FB7880">
                              <w:rPr>
                                <w:rFonts w:ascii="ＭＳ 明朝" w:hAnsi="ＭＳ 明朝"/>
                                <w:sz w:val="24"/>
                                <w:szCs w:val="24"/>
                              </w:rPr>
                              <w:t>事項を実現できているかどうかを評価</w:t>
                            </w:r>
                          </w:p>
                          <w:p w14:paraId="6244C921" w14:textId="5293968F" w:rsidR="004D4B18" w:rsidRPr="00FB7880" w:rsidRDefault="004D4B18" w:rsidP="008C15BE">
                            <w:pPr>
                              <w:tabs>
                                <w:tab w:val="left" w:pos="3686"/>
                              </w:tabs>
                              <w:spacing w:line="360" w:lineRule="auto"/>
                              <w:rPr>
                                <w:rFonts w:ascii="ＭＳ 明朝" w:hAnsi="ＭＳ 明朝"/>
                                <w:szCs w:val="21"/>
                              </w:rPr>
                            </w:pPr>
                            <w:r w:rsidRPr="00FB7880">
                              <w:rPr>
                                <w:rFonts w:ascii="ＭＳ 明朝" w:hAnsi="ＭＳ 明朝"/>
                                <w:sz w:val="24"/>
                                <w:szCs w:val="24"/>
                              </w:rPr>
                              <w:t xml:space="preserve">　　</w:t>
                            </w:r>
                            <w:r w:rsidRPr="00FB7880">
                              <w:rPr>
                                <w:rFonts w:ascii="ＭＳ 明朝" w:hAnsi="ＭＳ 明朝" w:cs="ＭＳ 明朝" w:hint="eastAsia"/>
                                <w:sz w:val="24"/>
                                <w:szCs w:val="24"/>
                              </w:rPr>
                              <w:t>※令和</w:t>
                            </w:r>
                            <w:r>
                              <w:rPr>
                                <w:rFonts w:ascii="ＭＳ 明朝" w:hAnsi="ＭＳ 明朝" w:cs="ＭＳ 明朝" w:hint="eastAsia"/>
                                <w:sz w:val="24"/>
                                <w:szCs w:val="24"/>
                              </w:rPr>
                              <w:t>４</w:t>
                            </w:r>
                            <w:r w:rsidRPr="00FB7880">
                              <w:rPr>
                                <w:rFonts w:ascii="ＭＳ 明朝" w:hAnsi="ＭＳ 明朝" w:cs="ＭＳ 明朝"/>
                                <w:sz w:val="24"/>
                                <w:szCs w:val="24"/>
                              </w:rPr>
                              <w:t>年度</w:t>
                            </w:r>
                            <w:r w:rsidRPr="00FB7880">
                              <w:rPr>
                                <w:rFonts w:ascii="ＭＳ 明朝" w:hAnsi="ＭＳ 明朝" w:cs="ＭＳ 明朝" w:hint="eastAsia"/>
                                <w:sz w:val="24"/>
                                <w:szCs w:val="24"/>
                              </w:rPr>
                              <w:t>の目標設定がないもの</w:t>
                            </w:r>
                            <w:r w:rsidRPr="00FB7880">
                              <w:rPr>
                                <w:rFonts w:ascii="ＭＳ 明朝" w:hAnsi="ＭＳ 明朝"/>
                                <w:sz w:val="24"/>
                                <w:szCs w:val="24"/>
                              </w:rPr>
                              <w:t>は「</w:t>
                            </w:r>
                            <w:r w:rsidRPr="00FB7880">
                              <w:rPr>
                                <w:rFonts w:ascii="ＭＳ 明朝" w:hAnsi="ＭＳ 明朝"/>
                                <w:sz w:val="24"/>
                                <w:szCs w:val="24"/>
                              </w:rPr>
                              <w:t>―</w:t>
                            </w:r>
                            <w:r w:rsidRPr="00FB7880">
                              <w:rPr>
                                <w:rFonts w:ascii="ＭＳ 明朝" w:hAnsi="ＭＳ 明朝"/>
                                <w:sz w:val="24"/>
                                <w:szCs w:val="24"/>
                              </w:rPr>
                              <w:t>」と記載して</w:t>
                            </w:r>
                            <w:r w:rsidRPr="00FB7880">
                              <w:rPr>
                                <w:rFonts w:ascii="ＭＳ 明朝" w:hAnsi="ＭＳ 明朝" w:hint="eastAsia"/>
                                <w:sz w:val="24"/>
                                <w:szCs w:val="24"/>
                              </w:rPr>
                              <w:t>い</w:t>
                            </w:r>
                            <w:r w:rsidRPr="00FB7880">
                              <w:rPr>
                                <w:rFonts w:ascii="ＭＳ 明朝" w:hAnsi="ＭＳ 明朝"/>
                                <w:sz w:val="24"/>
                                <w:szCs w:val="24"/>
                              </w:rPr>
                              <w:t>ます。</w:t>
                            </w:r>
                          </w:p>
                          <w:p w14:paraId="03E4D806" w14:textId="77777777" w:rsidR="004D4B18" w:rsidRPr="00FB7880" w:rsidRDefault="004D4B18" w:rsidP="008C15BE">
                            <w:pPr>
                              <w:tabs>
                                <w:tab w:val="left" w:pos="3686"/>
                              </w:tabs>
                              <w:rPr>
                                <w:szCs w:val="21"/>
                              </w:rPr>
                            </w:pPr>
                          </w:p>
                          <w:p w14:paraId="7D401A45" w14:textId="77777777" w:rsidR="004D4B18" w:rsidRPr="00FB7880" w:rsidRDefault="004D4B18" w:rsidP="008C15BE">
                            <w:pPr>
                              <w:tabs>
                                <w:tab w:val="left" w:pos="3686"/>
                              </w:tabs>
                              <w:spacing w:line="400" w:lineRule="exact"/>
                              <w:ind w:leftChars="100" w:left="210"/>
                              <w:rPr>
                                <w:rFonts w:ascii="ＭＳ 明朝" w:hAnsi="ＭＳ 明朝"/>
                                <w:szCs w:val="21"/>
                              </w:rPr>
                            </w:pPr>
                            <w:r w:rsidRPr="00FB7880">
                              <w:rPr>
                                <w:rFonts w:ascii="ＭＳ 明朝" w:hAnsi="ＭＳ 明朝" w:hint="eastAsia"/>
                                <w:szCs w:val="21"/>
                              </w:rPr>
                              <w:t>年月</w:t>
                            </w:r>
                            <w:r w:rsidRPr="00FB7880">
                              <w:rPr>
                                <w:rFonts w:ascii="ＭＳ 明朝" w:hAnsi="ＭＳ 明朝"/>
                                <w:szCs w:val="21"/>
                              </w:rPr>
                              <w:t>及び</w:t>
                            </w:r>
                            <w:r w:rsidRPr="00FB7880">
                              <w:rPr>
                                <w:rFonts w:ascii="ＭＳ 明朝" w:hAnsi="ＭＳ 明朝" w:hint="eastAsia"/>
                                <w:szCs w:val="21"/>
                              </w:rPr>
                              <w:t>年度の表示については、和暦</w:t>
                            </w:r>
                            <w:r w:rsidRPr="00FB7880">
                              <w:rPr>
                                <w:rFonts w:ascii="ＭＳ 明朝" w:hAnsi="ＭＳ 明朝"/>
                                <w:szCs w:val="21"/>
                              </w:rPr>
                              <w:t>（</w:t>
                            </w:r>
                            <w:r w:rsidRPr="00FB7880">
                              <w:rPr>
                                <w:rFonts w:ascii="ＭＳ 明朝" w:hAnsi="ＭＳ 明朝" w:hint="eastAsia"/>
                                <w:szCs w:val="21"/>
                              </w:rPr>
                              <w:t>元号）によるもの</w:t>
                            </w:r>
                            <w:r w:rsidRPr="00FB7880">
                              <w:rPr>
                                <w:rFonts w:ascii="ＭＳ 明朝" w:hAnsi="ＭＳ 明朝"/>
                                <w:szCs w:val="21"/>
                              </w:rPr>
                              <w:t>とし</w:t>
                            </w:r>
                            <w:r w:rsidRPr="00FB7880">
                              <w:rPr>
                                <w:rFonts w:ascii="ＭＳ 明朝" w:hAnsi="ＭＳ 明朝" w:hint="eastAsia"/>
                                <w:szCs w:val="21"/>
                              </w:rPr>
                              <w:t>ますが、元号表記は</w:t>
                            </w:r>
                            <w:r w:rsidRPr="00FB7880">
                              <w:rPr>
                                <w:rFonts w:ascii="ＭＳ 明朝" w:hAnsi="ＭＳ 明朝"/>
                                <w:szCs w:val="21"/>
                              </w:rPr>
                              <w:t>省いております。</w:t>
                            </w:r>
                          </w:p>
                          <w:p w14:paraId="1F3CBCD5" w14:textId="77777777" w:rsidR="004D4B18" w:rsidRPr="00FB7880" w:rsidRDefault="004D4B18" w:rsidP="008C15BE">
                            <w:pPr>
                              <w:tabs>
                                <w:tab w:val="left" w:pos="3686"/>
                              </w:tabs>
                              <w:spacing w:line="400" w:lineRule="exact"/>
                              <w:rPr>
                                <w:rFonts w:ascii="ＭＳ 明朝" w:hAnsi="ＭＳ 明朝"/>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・年月</w:t>
                            </w:r>
                            <w:r w:rsidRPr="00FB7880">
                              <w:rPr>
                                <w:rFonts w:ascii="ＭＳ 明朝" w:hAnsi="ＭＳ 明朝" w:hint="eastAsia"/>
                                <w:szCs w:val="21"/>
                              </w:rPr>
                              <w:t xml:space="preserve"> </w:t>
                            </w:r>
                          </w:p>
                          <w:p w14:paraId="78250347" w14:textId="77777777" w:rsidR="004D4B18" w:rsidRPr="00FB7880" w:rsidRDefault="004D4B18" w:rsidP="008C15BE">
                            <w:pPr>
                              <w:tabs>
                                <w:tab w:val="left" w:pos="3686"/>
                              </w:tabs>
                              <w:spacing w:line="400" w:lineRule="exact"/>
                              <w:rPr>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例：</w:t>
                            </w:r>
                            <w:r w:rsidRPr="00FB7880">
                              <w:rPr>
                                <w:szCs w:val="21"/>
                              </w:rPr>
                              <w:t xml:space="preserve">平成30年、平成31年４月　</w:t>
                            </w:r>
                            <w:r w:rsidRPr="00FB7880">
                              <w:rPr>
                                <w:rFonts w:ascii="ＭＳ 明朝" w:eastAsia="ＭＳ 明朝" w:hAnsi="ＭＳ 明朝" w:cs="ＭＳ 明朝" w:hint="eastAsia"/>
                                <w:szCs w:val="21"/>
                              </w:rPr>
                              <w:t>⇒</w:t>
                            </w:r>
                            <w:r w:rsidRPr="00FB7880">
                              <w:rPr>
                                <w:szCs w:val="21"/>
                              </w:rPr>
                              <w:t xml:space="preserve">　30年、31年４月</w:t>
                            </w:r>
                          </w:p>
                          <w:p w14:paraId="3EFBBB12" w14:textId="7A142E12" w:rsidR="004D4B18" w:rsidRPr="00FB7880" w:rsidRDefault="004D4B18" w:rsidP="008C15BE">
                            <w:pPr>
                              <w:tabs>
                                <w:tab w:val="left" w:pos="3686"/>
                              </w:tabs>
                              <w:spacing w:line="400" w:lineRule="exact"/>
                              <w:rPr>
                                <w:szCs w:val="21"/>
                              </w:rPr>
                            </w:pPr>
                            <w:r w:rsidRPr="00FB7880">
                              <w:rPr>
                                <w:szCs w:val="21"/>
                              </w:rPr>
                              <w:t xml:space="preserve">　　　　　  令和元年５月、令和</w:t>
                            </w:r>
                            <w:r>
                              <w:rPr>
                                <w:rFonts w:hint="eastAsia"/>
                                <w:szCs w:val="21"/>
                              </w:rPr>
                              <w:t>４</w:t>
                            </w:r>
                            <w:r w:rsidRPr="00FB7880">
                              <w:rPr>
                                <w:szCs w:val="21"/>
                              </w:rPr>
                              <w:t xml:space="preserve">年　　</w:t>
                            </w:r>
                            <w:r w:rsidRPr="00FB7880">
                              <w:rPr>
                                <w:rFonts w:ascii="ＭＳ 明朝" w:eastAsia="ＭＳ 明朝" w:hAnsi="ＭＳ 明朝" w:cs="ＭＳ 明朝" w:hint="eastAsia"/>
                                <w:szCs w:val="21"/>
                              </w:rPr>
                              <w:t>⇒</w:t>
                            </w:r>
                            <w:r w:rsidRPr="00FB7880">
                              <w:rPr>
                                <w:szCs w:val="21"/>
                              </w:rPr>
                              <w:t xml:space="preserve">　元年５月、</w:t>
                            </w:r>
                            <w:r>
                              <w:rPr>
                                <w:rFonts w:hint="eastAsia"/>
                                <w:szCs w:val="21"/>
                              </w:rPr>
                              <w:t>４</w:t>
                            </w:r>
                            <w:r w:rsidRPr="00FB7880">
                              <w:rPr>
                                <w:szCs w:val="21"/>
                              </w:rPr>
                              <w:t>年</w:t>
                            </w:r>
                          </w:p>
                          <w:p w14:paraId="5A447A2E" w14:textId="77777777" w:rsidR="004D4B18" w:rsidRPr="00FB7880" w:rsidRDefault="004D4B18" w:rsidP="008C15BE">
                            <w:pPr>
                              <w:tabs>
                                <w:tab w:val="left" w:pos="3686"/>
                              </w:tabs>
                              <w:spacing w:line="400" w:lineRule="exact"/>
                              <w:ind w:firstLineChars="200" w:firstLine="420"/>
                              <w:rPr>
                                <w:szCs w:val="21"/>
                              </w:rPr>
                            </w:pPr>
                            <w:r w:rsidRPr="00FB7880">
                              <w:rPr>
                                <w:szCs w:val="21"/>
                              </w:rPr>
                              <w:t xml:space="preserve">・年度 </w:t>
                            </w:r>
                          </w:p>
                          <w:p w14:paraId="10100BFC" w14:textId="77777777" w:rsidR="004D4B18" w:rsidRPr="00FB7880" w:rsidRDefault="004D4B18" w:rsidP="008C15BE">
                            <w:pPr>
                              <w:tabs>
                                <w:tab w:val="left" w:pos="3686"/>
                              </w:tabs>
                              <w:spacing w:line="400" w:lineRule="exact"/>
                              <w:ind w:firstLineChars="400" w:firstLine="840"/>
                              <w:rPr>
                                <w:szCs w:val="21"/>
                              </w:rPr>
                            </w:pPr>
                            <w:r w:rsidRPr="00FB7880">
                              <w:rPr>
                                <w:szCs w:val="21"/>
                              </w:rPr>
                              <w:t xml:space="preserve">例：平成29年度、平成30年度　</w:t>
                            </w:r>
                            <w:r w:rsidRPr="00FB7880">
                              <w:rPr>
                                <w:rFonts w:ascii="ＭＳ 明朝" w:eastAsia="ＭＳ 明朝" w:hAnsi="ＭＳ 明朝" w:cs="ＭＳ 明朝" w:hint="eastAsia"/>
                                <w:szCs w:val="21"/>
                              </w:rPr>
                              <w:t>⇒</w:t>
                            </w:r>
                            <w:r w:rsidRPr="00FB7880">
                              <w:rPr>
                                <w:szCs w:val="21"/>
                              </w:rPr>
                              <w:t xml:space="preserve">　29年度、30年度</w:t>
                            </w:r>
                          </w:p>
                          <w:p w14:paraId="52A86AC8" w14:textId="57A3C0EC" w:rsidR="004D4B18" w:rsidRPr="00053C06" w:rsidRDefault="004D4B18" w:rsidP="008C15BE">
                            <w:pPr>
                              <w:tabs>
                                <w:tab w:val="left" w:pos="3686"/>
                              </w:tabs>
                              <w:spacing w:line="400" w:lineRule="exact"/>
                              <w:rPr>
                                <w:szCs w:val="21"/>
                              </w:rPr>
                            </w:pPr>
                            <w:r w:rsidRPr="00FB7880">
                              <w:rPr>
                                <w:szCs w:val="21"/>
                              </w:rPr>
                              <w:t xml:space="preserve">　　　　　　令和元年度、令和</w:t>
                            </w:r>
                            <w:r>
                              <w:rPr>
                                <w:rFonts w:hint="eastAsia"/>
                                <w:szCs w:val="21"/>
                              </w:rPr>
                              <w:t>４</w:t>
                            </w:r>
                            <w:r w:rsidRPr="00FB7880">
                              <w:rPr>
                                <w:szCs w:val="21"/>
                              </w:rPr>
                              <w:t xml:space="preserve">年度　　</w:t>
                            </w:r>
                            <w:r w:rsidRPr="00FB7880">
                              <w:rPr>
                                <w:rFonts w:ascii="ＭＳ 明朝" w:eastAsia="ＭＳ 明朝" w:hAnsi="ＭＳ 明朝" w:cs="ＭＳ 明朝" w:hint="eastAsia"/>
                                <w:szCs w:val="21"/>
                              </w:rPr>
                              <w:t>⇒</w:t>
                            </w:r>
                            <w:r w:rsidRPr="00FB7880">
                              <w:rPr>
                                <w:szCs w:val="21"/>
                              </w:rPr>
                              <w:t xml:space="preserve">　元年度、</w:t>
                            </w:r>
                            <w:r>
                              <w:rPr>
                                <w:rFonts w:hint="eastAsia"/>
                                <w:szCs w:val="21"/>
                              </w:rPr>
                              <w:t>４</w:t>
                            </w:r>
                            <w:r w:rsidRPr="00FB7880">
                              <w:rPr>
                                <w:szCs w:val="21"/>
                              </w:rPr>
                              <w:t>年度</w:t>
                            </w:r>
                          </w:p>
                          <w:p w14:paraId="22156941" w14:textId="77777777" w:rsidR="004D4B18" w:rsidRPr="00637C64" w:rsidRDefault="004D4B18" w:rsidP="008C15BE">
                            <w:pPr>
                              <w:tabs>
                                <w:tab w:val="left" w:pos="3686"/>
                              </w:tabs>
                              <w:rPr>
                                <w:rFonts w:ascii="ＭＳ 明朝" w:hAnsi="ＭＳ 明朝"/>
                                <w:szCs w:val="21"/>
                              </w:rPr>
                            </w:pPr>
                            <w:r w:rsidRPr="00637C64">
                              <w:rPr>
                                <w:rFonts w:ascii="ＭＳ 明朝" w:hAnsi="ＭＳ 明朝" w:hint="eastAsia"/>
                                <w:szCs w:val="21"/>
                              </w:rPr>
                              <w:t xml:space="preserve">　</w:t>
                            </w:r>
                            <w:r w:rsidRPr="00637C64">
                              <w:rPr>
                                <w:rFonts w:ascii="ＭＳ 明朝" w:hAnsi="ＭＳ 明朝"/>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8C2F" id="テキスト ボックス 237" o:spid="_x0000_s1028" type="#_x0000_t202" style="position:absolute;left:0;text-align:left;margin-left:0;margin-top:2.9pt;width:500.65pt;height:438.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" fillcolor="window" strokeweight=".5pt">
                <v:textbox>
                  <w:txbxContent>
                    <w:p w14:paraId="5758C7E9" w14:textId="7B8BAF32" w:rsidR="004D4B18" w:rsidRPr="00FB7880" w:rsidRDefault="004D4B18" w:rsidP="008C15BE">
                      <w:pPr>
                        <w:tabs>
                          <w:tab w:val="left" w:pos="3686"/>
                        </w:tabs>
                        <w:spacing w:line="360" w:lineRule="auto"/>
                        <w:rPr>
                          <w:rFonts w:ascii="ＭＳ 明朝" w:hAnsi="ＭＳ 明朝"/>
                          <w:sz w:val="24"/>
                          <w:szCs w:val="24"/>
                        </w:rPr>
                      </w:pPr>
                      <w:r>
                        <w:rPr>
                          <w:rFonts w:hint="eastAsia"/>
                        </w:rPr>
                        <w:t xml:space="preserve">　</w:t>
                      </w:r>
                      <w:r w:rsidRPr="00FB7880">
                        <w:rPr>
                          <w:rFonts w:ascii="ＭＳ 明朝" w:hAnsi="ＭＳ 明朝" w:hint="eastAsia"/>
                          <w:sz w:val="24"/>
                          <w:szCs w:val="24"/>
                        </w:rPr>
                        <w:t>令和</w:t>
                      </w:r>
                      <w:r>
                        <w:rPr>
                          <w:rFonts w:ascii="ＭＳ 明朝" w:hAnsi="ＭＳ 明朝" w:hint="eastAsia"/>
                          <w:sz w:val="24"/>
                          <w:szCs w:val="24"/>
                        </w:rPr>
                        <w:t>４</w:t>
                      </w:r>
                      <w:r w:rsidRPr="00FB7880">
                        <w:rPr>
                          <w:rFonts w:ascii="ＭＳ 明朝" w:hAnsi="ＭＳ 明朝" w:hint="eastAsia"/>
                          <w:sz w:val="24"/>
                          <w:szCs w:val="24"/>
                        </w:rPr>
                        <w:t>年度</w:t>
                      </w:r>
                      <w:r w:rsidRPr="00FB7880">
                        <w:rPr>
                          <w:rFonts w:ascii="ＭＳ 明朝" w:hAnsi="ＭＳ 明朝"/>
                          <w:sz w:val="24"/>
                          <w:szCs w:val="24"/>
                        </w:rPr>
                        <w:t>目標の</w:t>
                      </w:r>
                      <w:r w:rsidRPr="00FB7880">
                        <w:rPr>
                          <w:rFonts w:ascii="ＭＳ 明朝" w:hAnsi="ＭＳ 明朝" w:hint="eastAsia"/>
                          <w:sz w:val="24"/>
                          <w:szCs w:val="24"/>
                        </w:rPr>
                        <w:t>達成</w:t>
                      </w:r>
                      <w:r w:rsidRPr="00FB7880">
                        <w:rPr>
                          <w:rFonts w:ascii="ＭＳ 明朝" w:hAnsi="ＭＳ 明朝"/>
                          <w:sz w:val="24"/>
                          <w:szCs w:val="24"/>
                        </w:rPr>
                        <w:t>状況については、次の考え方により評価しました。</w:t>
                      </w:r>
                    </w:p>
                    <w:p w14:paraId="03FA15A2" w14:textId="38CD1D6E" w:rsidR="004D4B18" w:rsidRPr="00FB7880" w:rsidRDefault="004D4B18" w:rsidP="008C15BE">
                      <w:pPr>
                        <w:tabs>
                          <w:tab w:val="left" w:pos="3686"/>
                        </w:tabs>
                        <w:spacing w:line="360" w:lineRule="auto"/>
                        <w:ind w:firstLineChars="200" w:firstLine="480"/>
                        <w:rPr>
                          <w:rFonts w:ascii="ＭＳ 明朝" w:hAnsi="ＭＳ 明朝"/>
                          <w:sz w:val="24"/>
                          <w:szCs w:val="24"/>
                        </w:rPr>
                      </w:pPr>
                      <w:r w:rsidRPr="00FB7880">
                        <w:rPr>
                          <w:rFonts w:ascii="ＭＳ 明朝" w:hAnsi="ＭＳ 明朝"/>
                          <w:sz w:val="24"/>
                          <w:szCs w:val="24"/>
                        </w:rPr>
                        <w:t>「</w:t>
                      </w:r>
                      <w:r>
                        <w:rPr>
                          <w:rFonts w:ascii="ＭＳ 明朝" w:hAnsi="ＭＳ 明朝" w:hint="eastAsia"/>
                          <w:sz w:val="24"/>
                          <w:szCs w:val="24"/>
                        </w:rPr>
                        <w:t>４</w:t>
                      </w:r>
                      <w:r w:rsidRPr="00FB7880">
                        <w:rPr>
                          <w:rFonts w:ascii="ＭＳ 明朝" w:hAnsi="ＭＳ 明朝" w:hint="eastAsia"/>
                          <w:sz w:val="24"/>
                          <w:szCs w:val="24"/>
                        </w:rPr>
                        <w:t>年度</w:t>
                      </w:r>
                      <w:r w:rsidRPr="00FB7880">
                        <w:rPr>
                          <w:rFonts w:ascii="ＭＳ 明朝" w:hAnsi="ＭＳ 明朝"/>
                          <w:sz w:val="24"/>
                          <w:szCs w:val="24"/>
                        </w:rPr>
                        <w:t>目標の評価」欄において、「達成」・「未達成」の２つの区分で評価</w:t>
                      </w:r>
                    </w:p>
                    <w:p w14:paraId="2C1C8F1E" w14:textId="77777777" w:rsidR="004D4B18" w:rsidRPr="00FB7880" w:rsidRDefault="004D4B18" w:rsidP="008C15BE">
                      <w:pPr>
                        <w:tabs>
                          <w:tab w:val="left" w:pos="3686"/>
                        </w:tabs>
                        <w:spacing w:line="360" w:lineRule="auto"/>
                        <w:ind w:firstLineChars="300" w:firstLine="720"/>
                        <w:rPr>
                          <w:rFonts w:ascii="ＭＳ 明朝" w:hAnsi="ＭＳ 明朝"/>
                          <w:sz w:val="24"/>
                          <w:szCs w:val="24"/>
                        </w:rPr>
                      </w:pPr>
                      <w:r w:rsidRPr="00FB7880">
                        <w:rPr>
                          <w:rFonts w:ascii="ＭＳ 明朝" w:hAnsi="ＭＳ 明朝"/>
                          <w:sz w:val="24"/>
                          <w:szCs w:val="24"/>
                        </w:rPr>
                        <w:t>・目標が数値化されているもの</w:t>
                      </w:r>
                    </w:p>
                    <w:p w14:paraId="5EAB2C44"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目標値と実績値を比較し、目標を達成しているかどうかを評価</w:t>
                      </w:r>
                    </w:p>
                    <w:p w14:paraId="67CE19A6"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・目標が数値化されていないもの</w:t>
                      </w:r>
                    </w:p>
                    <w:p w14:paraId="68BAD330" w14:textId="77777777" w:rsidR="004D4B18" w:rsidRPr="00FB7880" w:rsidRDefault="004D4B18" w:rsidP="008C15BE">
                      <w:pPr>
                        <w:tabs>
                          <w:tab w:val="left" w:pos="3686"/>
                        </w:tabs>
                        <w:spacing w:line="360" w:lineRule="auto"/>
                        <w:rPr>
                          <w:rFonts w:ascii="ＭＳ 明朝" w:hAnsi="ＭＳ 明朝"/>
                          <w:sz w:val="24"/>
                          <w:szCs w:val="24"/>
                        </w:rPr>
                      </w:pPr>
                      <w:r w:rsidRPr="00FB7880">
                        <w:rPr>
                          <w:rFonts w:ascii="ＭＳ 明朝" w:hAnsi="ＭＳ 明朝"/>
                          <w:sz w:val="24"/>
                          <w:szCs w:val="24"/>
                        </w:rPr>
                        <w:t xml:space="preserve">　　　</w:t>
                      </w:r>
                      <w:r w:rsidRPr="00FB7880">
                        <w:rPr>
                          <w:rFonts w:ascii="ＭＳ 明朝" w:hAnsi="ＭＳ 明朝" w:hint="eastAsia"/>
                          <w:sz w:val="24"/>
                          <w:szCs w:val="24"/>
                        </w:rPr>
                        <w:t xml:space="preserve">　</w:t>
                      </w:r>
                      <w:r w:rsidRPr="00FB7880">
                        <w:rPr>
                          <w:rFonts w:ascii="ＭＳ 明朝" w:hAnsi="ＭＳ 明朝"/>
                          <w:sz w:val="24"/>
                          <w:szCs w:val="24"/>
                        </w:rPr>
                        <w:t xml:space="preserve">　</w:t>
                      </w:r>
                      <w:r w:rsidRPr="00FB7880">
                        <w:rPr>
                          <w:rFonts w:ascii="ＭＳ 明朝" w:hAnsi="ＭＳ 明朝"/>
                          <w:sz w:val="24"/>
                          <w:szCs w:val="24"/>
                        </w:rPr>
                        <w:t>→</w:t>
                      </w:r>
                      <w:r w:rsidRPr="00FB7880">
                        <w:rPr>
                          <w:rFonts w:ascii="ＭＳ 明朝" w:hAnsi="ＭＳ 明朝"/>
                          <w:sz w:val="24"/>
                          <w:szCs w:val="24"/>
                        </w:rPr>
                        <w:t xml:space="preserve">　</w:t>
                      </w:r>
                      <w:r w:rsidRPr="00FB7880">
                        <w:rPr>
                          <w:rFonts w:ascii="ＭＳ 明朝" w:hAnsi="ＭＳ 明朝" w:hint="eastAsia"/>
                          <w:sz w:val="24"/>
                          <w:szCs w:val="24"/>
                        </w:rPr>
                        <w:t>「</w:t>
                      </w:r>
                      <w:r w:rsidRPr="00FB7880">
                        <w:rPr>
                          <w:rFonts w:ascii="ＭＳ 明朝" w:hAnsi="ＭＳ 明朝"/>
                          <w:sz w:val="24"/>
                          <w:szCs w:val="24"/>
                        </w:rPr>
                        <w:t>目標</w:t>
                      </w:r>
                      <w:r w:rsidRPr="00FB7880">
                        <w:rPr>
                          <w:rFonts w:ascii="ＭＳ 明朝" w:hAnsi="ＭＳ 明朝" w:hint="eastAsia"/>
                          <w:sz w:val="24"/>
                          <w:szCs w:val="24"/>
                        </w:rPr>
                        <w:t>」</w:t>
                      </w:r>
                      <w:r w:rsidRPr="00FB7880">
                        <w:rPr>
                          <w:rFonts w:ascii="ＭＳ 明朝" w:hAnsi="ＭＳ 明朝"/>
                          <w:sz w:val="24"/>
                          <w:szCs w:val="24"/>
                        </w:rPr>
                        <w:t>欄に掲げられ</w:t>
                      </w:r>
                      <w:r w:rsidRPr="00FB7880">
                        <w:rPr>
                          <w:rFonts w:ascii="ＭＳ 明朝" w:hAnsi="ＭＳ 明朝" w:hint="eastAsia"/>
                          <w:sz w:val="24"/>
                          <w:szCs w:val="24"/>
                        </w:rPr>
                        <w:t>た</w:t>
                      </w:r>
                      <w:r w:rsidRPr="00FB7880">
                        <w:rPr>
                          <w:rFonts w:ascii="ＭＳ 明朝" w:hAnsi="ＭＳ 明朝"/>
                          <w:sz w:val="24"/>
                          <w:szCs w:val="24"/>
                        </w:rPr>
                        <w:t>事項を実現できているかどうかを評価</w:t>
                      </w:r>
                    </w:p>
                    <w:p w14:paraId="6244C921" w14:textId="5293968F" w:rsidR="004D4B18" w:rsidRPr="00FB7880" w:rsidRDefault="004D4B18" w:rsidP="008C15BE">
                      <w:pPr>
                        <w:tabs>
                          <w:tab w:val="left" w:pos="3686"/>
                        </w:tabs>
                        <w:spacing w:line="360" w:lineRule="auto"/>
                        <w:rPr>
                          <w:rFonts w:ascii="ＭＳ 明朝" w:hAnsi="ＭＳ 明朝"/>
                          <w:szCs w:val="21"/>
                        </w:rPr>
                      </w:pPr>
                      <w:r w:rsidRPr="00FB7880">
                        <w:rPr>
                          <w:rFonts w:ascii="ＭＳ 明朝" w:hAnsi="ＭＳ 明朝"/>
                          <w:sz w:val="24"/>
                          <w:szCs w:val="24"/>
                        </w:rPr>
                        <w:t xml:space="preserve">　　</w:t>
                      </w:r>
                      <w:r w:rsidRPr="00FB7880">
                        <w:rPr>
                          <w:rFonts w:ascii="ＭＳ 明朝" w:hAnsi="ＭＳ 明朝" w:cs="ＭＳ 明朝" w:hint="eastAsia"/>
                          <w:sz w:val="24"/>
                          <w:szCs w:val="24"/>
                        </w:rPr>
                        <w:t>※令和</w:t>
                      </w:r>
                      <w:r>
                        <w:rPr>
                          <w:rFonts w:ascii="ＭＳ 明朝" w:hAnsi="ＭＳ 明朝" w:cs="ＭＳ 明朝" w:hint="eastAsia"/>
                          <w:sz w:val="24"/>
                          <w:szCs w:val="24"/>
                        </w:rPr>
                        <w:t>４</w:t>
                      </w:r>
                      <w:r w:rsidRPr="00FB7880">
                        <w:rPr>
                          <w:rFonts w:ascii="ＭＳ 明朝" w:hAnsi="ＭＳ 明朝" w:cs="ＭＳ 明朝"/>
                          <w:sz w:val="24"/>
                          <w:szCs w:val="24"/>
                        </w:rPr>
                        <w:t>年度</w:t>
                      </w:r>
                      <w:r w:rsidRPr="00FB7880">
                        <w:rPr>
                          <w:rFonts w:ascii="ＭＳ 明朝" w:hAnsi="ＭＳ 明朝" w:cs="ＭＳ 明朝" w:hint="eastAsia"/>
                          <w:sz w:val="24"/>
                          <w:szCs w:val="24"/>
                        </w:rPr>
                        <w:t>の目標設定がないもの</w:t>
                      </w:r>
                      <w:r w:rsidRPr="00FB7880">
                        <w:rPr>
                          <w:rFonts w:ascii="ＭＳ 明朝" w:hAnsi="ＭＳ 明朝"/>
                          <w:sz w:val="24"/>
                          <w:szCs w:val="24"/>
                        </w:rPr>
                        <w:t>は「</w:t>
                      </w:r>
                      <w:r w:rsidRPr="00FB7880">
                        <w:rPr>
                          <w:rFonts w:ascii="ＭＳ 明朝" w:hAnsi="ＭＳ 明朝"/>
                          <w:sz w:val="24"/>
                          <w:szCs w:val="24"/>
                        </w:rPr>
                        <w:t>―</w:t>
                      </w:r>
                      <w:r w:rsidRPr="00FB7880">
                        <w:rPr>
                          <w:rFonts w:ascii="ＭＳ 明朝" w:hAnsi="ＭＳ 明朝"/>
                          <w:sz w:val="24"/>
                          <w:szCs w:val="24"/>
                        </w:rPr>
                        <w:t>」と記載して</w:t>
                      </w:r>
                      <w:r w:rsidRPr="00FB7880">
                        <w:rPr>
                          <w:rFonts w:ascii="ＭＳ 明朝" w:hAnsi="ＭＳ 明朝" w:hint="eastAsia"/>
                          <w:sz w:val="24"/>
                          <w:szCs w:val="24"/>
                        </w:rPr>
                        <w:t>い</w:t>
                      </w:r>
                      <w:r w:rsidRPr="00FB7880">
                        <w:rPr>
                          <w:rFonts w:ascii="ＭＳ 明朝" w:hAnsi="ＭＳ 明朝"/>
                          <w:sz w:val="24"/>
                          <w:szCs w:val="24"/>
                        </w:rPr>
                        <w:t>ます。</w:t>
                      </w:r>
                    </w:p>
                    <w:p w14:paraId="03E4D806" w14:textId="77777777" w:rsidR="004D4B18" w:rsidRPr="00FB7880" w:rsidRDefault="004D4B18" w:rsidP="008C15BE">
                      <w:pPr>
                        <w:tabs>
                          <w:tab w:val="left" w:pos="3686"/>
                        </w:tabs>
                        <w:rPr>
                          <w:szCs w:val="21"/>
                        </w:rPr>
                      </w:pPr>
                    </w:p>
                    <w:p w14:paraId="7D401A45" w14:textId="77777777" w:rsidR="004D4B18" w:rsidRPr="00FB7880" w:rsidRDefault="004D4B18" w:rsidP="008C15BE">
                      <w:pPr>
                        <w:tabs>
                          <w:tab w:val="left" w:pos="3686"/>
                        </w:tabs>
                        <w:spacing w:line="400" w:lineRule="exact"/>
                        <w:ind w:leftChars="100" w:left="210"/>
                        <w:rPr>
                          <w:rFonts w:ascii="ＭＳ 明朝" w:hAnsi="ＭＳ 明朝"/>
                          <w:szCs w:val="21"/>
                        </w:rPr>
                      </w:pPr>
                      <w:r w:rsidRPr="00FB7880">
                        <w:rPr>
                          <w:rFonts w:ascii="ＭＳ 明朝" w:hAnsi="ＭＳ 明朝" w:hint="eastAsia"/>
                          <w:szCs w:val="21"/>
                        </w:rPr>
                        <w:t>年月</w:t>
                      </w:r>
                      <w:r w:rsidRPr="00FB7880">
                        <w:rPr>
                          <w:rFonts w:ascii="ＭＳ 明朝" w:hAnsi="ＭＳ 明朝"/>
                          <w:szCs w:val="21"/>
                        </w:rPr>
                        <w:t>及び</w:t>
                      </w:r>
                      <w:r w:rsidRPr="00FB7880">
                        <w:rPr>
                          <w:rFonts w:ascii="ＭＳ 明朝" w:hAnsi="ＭＳ 明朝" w:hint="eastAsia"/>
                          <w:szCs w:val="21"/>
                        </w:rPr>
                        <w:t>年度の表示については、和暦</w:t>
                      </w:r>
                      <w:r w:rsidRPr="00FB7880">
                        <w:rPr>
                          <w:rFonts w:ascii="ＭＳ 明朝" w:hAnsi="ＭＳ 明朝"/>
                          <w:szCs w:val="21"/>
                        </w:rPr>
                        <w:t>（</w:t>
                      </w:r>
                      <w:r w:rsidRPr="00FB7880">
                        <w:rPr>
                          <w:rFonts w:ascii="ＭＳ 明朝" w:hAnsi="ＭＳ 明朝" w:hint="eastAsia"/>
                          <w:szCs w:val="21"/>
                        </w:rPr>
                        <w:t>元号）によるもの</w:t>
                      </w:r>
                      <w:r w:rsidRPr="00FB7880">
                        <w:rPr>
                          <w:rFonts w:ascii="ＭＳ 明朝" w:hAnsi="ＭＳ 明朝"/>
                          <w:szCs w:val="21"/>
                        </w:rPr>
                        <w:t>とし</w:t>
                      </w:r>
                      <w:r w:rsidRPr="00FB7880">
                        <w:rPr>
                          <w:rFonts w:ascii="ＭＳ 明朝" w:hAnsi="ＭＳ 明朝" w:hint="eastAsia"/>
                          <w:szCs w:val="21"/>
                        </w:rPr>
                        <w:t>ますが、元号表記は</w:t>
                      </w:r>
                      <w:r w:rsidRPr="00FB7880">
                        <w:rPr>
                          <w:rFonts w:ascii="ＭＳ 明朝" w:hAnsi="ＭＳ 明朝"/>
                          <w:szCs w:val="21"/>
                        </w:rPr>
                        <w:t>省いております。</w:t>
                      </w:r>
                    </w:p>
                    <w:p w14:paraId="1F3CBCD5" w14:textId="77777777" w:rsidR="004D4B18" w:rsidRPr="00FB7880" w:rsidRDefault="004D4B18" w:rsidP="008C15BE">
                      <w:pPr>
                        <w:tabs>
                          <w:tab w:val="left" w:pos="3686"/>
                        </w:tabs>
                        <w:spacing w:line="400" w:lineRule="exact"/>
                        <w:rPr>
                          <w:rFonts w:ascii="ＭＳ 明朝" w:hAnsi="ＭＳ 明朝"/>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・年月</w:t>
                      </w:r>
                      <w:r w:rsidRPr="00FB7880">
                        <w:rPr>
                          <w:rFonts w:ascii="ＭＳ 明朝" w:hAnsi="ＭＳ 明朝" w:hint="eastAsia"/>
                          <w:szCs w:val="21"/>
                        </w:rPr>
                        <w:t xml:space="preserve"> </w:t>
                      </w:r>
                    </w:p>
                    <w:p w14:paraId="78250347" w14:textId="77777777" w:rsidR="004D4B18" w:rsidRPr="00FB7880" w:rsidRDefault="004D4B18" w:rsidP="008C15BE">
                      <w:pPr>
                        <w:tabs>
                          <w:tab w:val="left" w:pos="3686"/>
                        </w:tabs>
                        <w:spacing w:line="400" w:lineRule="exact"/>
                        <w:rPr>
                          <w:szCs w:val="21"/>
                        </w:rPr>
                      </w:pPr>
                      <w:r w:rsidRPr="00FB7880">
                        <w:rPr>
                          <w:rFonts w:ascii="ＭＳ 明朝" w:hAnsi="ＭＳ 明朝" w:hint="eastAsia"/>
                          <w:szCs w:val="21"/>
                        </w:rPr>
                        <w:t xml:space="preserve">　</w:t>
                      </w:r>
                      <w:r w:rsidRPr="00FB7880">
                        <w:rPr>
                          <w:rFonts w:ascii="ＭＳ 明朝" w:hAnsi="ＭＳ 明朝"/>
                          <w:szCs w:val="21"/>
                        </w:rPr>
                        <w:t xml:space="preserve">　　　</w:t>
                      </w:r>
                      <w:r w:rsidRPr="00FB7880">
                        <w:rPr>
                          <w:rFonts w:ascii="ＭＳ 明朝" w:hAnsi="ＭＳ 明朝" w:hint="eastAsia"/>
                          <w:szCs w:val="21"/>
                        </w:rPr>
                        <w:t>例：</w:t>
                      </w:r>
                      <w:r w:rsidRPr="00FB7880">
                        <w:rPr>
                          <w:szCs w:val="21"/>
                        </w:rPr>
                        <w:t xml:space="preserve">平成30年、平成31年４月　</w:t>
                      </w:r>
                      <w:r w:rsidRPr="00FB7880">
                        <w:rPr>
                          <w:rFonts w:ascii="ＭＳ 明朝" w:eastAsia="ＭＳ 明朝" w:hAnsi="ＭＳ 明朝" w:cs="ＭＳ 明朝" w:hint="eastAsia"/>
                          <w:szCs w:val="21"/>
                        </w:rPr>
                        <w:t>⇒</w:t>
                      </w:r>
                      <w:r w:rsidRPr="00FB7880">
                        <w:rPr>
                          <w:szCs w:val="21"/>
                        </w:rPr>
                        <w:t xml:space="preserve">　30年、31年４月</w:t>
                      </w:r>
                    </w:p>
                    <w:p w14:paraId="3EFBBB12" w14:textId="7A142E12" w:rsidR="004D4B18" w:rsidRPr="00FB7880" w:rsidRDefault="004D4B18" w:rsidP="008C15BE">
                      <w:pPr>
                        <w:tabs>
                          <w:tab w:val="left" w:pos="3686"/>
                        </w:tabs>
                        <w:spacing w:line="400" w:lineRule="exact"/>
                        <w:rPr>
                          <w:szCs w:val="21"/>
                        </w:rPr>
                      </w:pPr>
                      <w:r w:rsidRPr="00FB7880">
                        <w:rPr>
                          <w:szCs w:val="21"/>
                        </w:rPr>
                        <w:t xml:space="preserve">　　　　　  令和元年５月、令和</w:t>
                      </w:r>
                      <w:r>
                        <w:rPr>
                          <w:rFonts w:hint="eastAsia"/>
                          <w:szCs w:val="21"/>
                        </w:rPr>
                        <w:t>４</w:t>
                      </w:r>
                      <w:r w:rsidRPr="00FB7880">
                        <w:rPr>
                          <w:szCs w:val="21"/>
                        </w:rPr>
                        <w:t xml:space="preserve">年　　</w:t>
                      </w:r>
                      <w:r w:rsidRPr="00FB7880">
                        <w:rPr>
                          <w:rFonts w:ascii="ＭＳ 明朝" w:eastAsia="ＭＳ 明朝" w:hAnsi="ＭＳ 明朝" w:cs="ＭＳ 明朝" w:hint="eastAsia"/>
                          <w:szCs w:val="21"/>
                        </w:rPr>
                        <w:t>⇒</w:t>
                      </w:r>
                      <w:r w:rsidRPr="00FB7880">
                        <w:rPr>
                          <w:szCs w:val="21"/>
                        </w:rPr>
                        <w:t xml:space="preserve">　元年５月、</w:t>
                      </w:r>
                      <w:r>
                        <w:rPr>
                          <w:rFonts w:hint="eastAsia"/>
                          <w:szCs w:val="21"/>
                        </w:rPr>
                        <w:t>４</w:t>
                      </w:r>
                      <w:r w:rsidRPr="00FB7880">
                        <w:rPr>
                          <w:szCs w:val="21"/>
                        </w:rPr>
                        <w:t>年</w:t>
                      </w:r>
                    </w:p>
                    <w:p w14:paraId="5A447A2E" w14:textId="77777777" w:rsidR="004D4B18" w:rsidRPr="00FB7880" w:rsidRDefault="004D4B18" w:rsidP="008C15BE">
                      <w:pPr>
                        <w:tabs>
                          <w:tab w:val="left" w:pos="3686"/>
                        </w:tabs>
                        <w:spacing w:line="400" w:lineRule="exact"/>
                        <w:ind w:firstLineChars="200" w:firstLine="420"/>
                        <w:rPr>
                          <w:szCs w:val="21"/>
                        </w:rPr>
                      </w:pPr>
                      <w:r w:rsidRPr="00FB7880">
                        <w:rPr>
                          <w:szCs w:val="21"/>
                        </w:rPr>
                        <w:t xml:space="preserve">・年度 </w:t>
                      </w:r>
                    </w:p>
                    <w:p w14:paraId="10100BFC" w14:textId="77777777" w:rsidR="004D4B18" w:rsidRPr="00FB7880" w:rsidRDefault="004D4B18" w:rsidP="008C15BE">
                      <w:pPr>
                        <w:tabs>
                          <w:tab w:val="left" w:pos="3686"/>
                        </w:tabs>
                        <w:spacing w:line="400" w:lineRule="exact"/>
                        <w:ind w:firstLineChars="400" w:firstLine="840"/>
                        <w:rPr>
                          <w:szCs w:val="21"/>
                        </w:rPr>
                      </w:pPr>
                      <w:r w:rsidRPr="00FB7880">
                        <w:rPr>
                          <w:szCs w:val="21"/>
                        </w:rPr>
                        <w:t xml:space="preserve">例：平成29年度、平成30年度　</w:t>
                      </w:r>
                      <w:r w:rsidRPr="00FB7880">
                        <w:rPr>
                          <w:rFonts w:ascii="ＭＳ 明朝" w:eastAsia="ＭＳ 明朝" w:hAnsi="ＭＳ 明朝" w:cs="ＭＳ 明朝" w:hint="eastAsia"/>
                          <w:szCs w:val="21"/>
                        </w:rPr>
                        <w:t>⇒</w:t>
                      </w:r>
                      <w:r w:rsidRPr="00FB7880">
                        <w:rPr>
                          <w:szCs w:val="21"/>
                        </w:rPr>
                        <w:t xml:space="preserve">　29年度、30年度</w:t>
                      </w:r>
                    </w:p>
                    <w:p w14:paraId="52A86AC8" w14:textId="57A3C0EC" w:rsidR="004D4B18" w:rsidRPr="00053C06" w:rsidRDefault="004D4B18" w:rsidP="008C15BE">
                      <w:pPr>
                        <w:tabs>
                          <w:tab w:val="left" w:pos="3686"/>
                        </w:tabs>
                        <w:spacing w:line="400" w:lineRule="exact"/>
                        <w:rPr>
                          <w:szCs w:val="21"/>
                        </w:rPr>
                      </w:pPr>
                      <w:r w:rsidRPr="00FB7880">
                        <w:rPr>
                          <w:szCs w:val="21"/>
                        </w:rPr>
                        <w:t xml:space="preserve">　　　　　　令和元年度、令和</w:t>
                      </w:r>
                      <w:r>
                        <w:rPr>
                          <w:rFonts w:hint="eastAsia"/>
                          <w:szCs w:val="21"/>
                        </w:rPr>
                        <w:t>４</w:t>
                      </w:r>
                      <w:r w:rsidRPr="00FB7880">
                        <w:rPr>
                          <w:szCs w:val="21"/>
                        </w:rPr>
                        <w:t xml:space="preserve">年度　　</w:t>
                      </w:r>
                      <w:r w:rsidRPr="00FB7880">
                        <w:rPr>
                          <w:rFonts w:ascii="ＭＳ 明朝" w:eastAsia="ＭＳ 明朝" w:hAnsi="ＭＳ 明朝" w:cs="ＭＳ 明朝" w:hint="eastAsia"/>
                          <w:szCs w:val="21"/>
                        </w:rPr>
                        <w:t>⇒</w:t>
                      </w:r>
                      <w:r w:rsidRPr="00FB7880">
                        <w:rPr>
                          <w:szCs w:val="21"/>
                        </w:rPr>
                        <w:t xml:space="preserve">　元年度、</w:t>
                      </w:r>
                      <w:r>
                        <w:rPr>
                          <w:rFonts w:hint="eastAsia"/>
                          <w:szCs w:val="21"/>
                        </w:rPr>
                        <w:t>４</w:t>
                      </w:r>
                      <w:r w:rsidRPr="00FB7880">
                        <w:rPr>
                          <w:szCs w:val="21"/>
                        </w:rPr>
                        <w:t>年度</w:t>
                      </w:r>
                    </w:p>
                    <w:p w14:paraId="22156941" w14:textId="77777777" w:rsidR="004D4B18" w:rsidRPr="00637C64" w:rsidRDefault="004D4B18" w:rsidP="008C15BE">
                      <w:pPr>
                        <w:tabs>
                          <w:tab w:val="left" w:pos="3686"/>
                        </w:tabs>
                        <w:rPr>
                          <w:rFonts w:ascii="ＭＳ 明朝" w:hAnsi="ＭＳ 明朝"/>
                          <w:szCs w:val="21"/>
                        </w:rPr>
                      </w:pPr>
                      <w:r w:rsidRPr="00637C64">
                        <w:rPr>
                          <w:rFonts w:ascii="ＭＳ 明朝" w:hAnsi="ＭＳ 明朝" w:hint="eastAsia"/>
                          <w:szCs w:val="21"/>
                        </w:rPr>
                        <w:t xml:space="preserve">　</w:t>
                      </w:r>
                      <w:r w:rsidRPr="00637C64">
                        <w:rPr>
                          <w:rFonts w:ascii="ＭＳ 明朝" w:hAnsi="ＭＳ 明朝"/>
                          <w:szCs w:val="21"/>
                        </w:rPr>
                        <w:t xml:space="preserve">　　</w:t>
                      </w:r>
                    </w:p>
                  </w:txbxContent>
                </v:textbox>
                <w10:wrap anchorx="margin"/>
              </v:shape>
            </w:pict>
          </mc:Fallback>
        </mc:AlternateContent>
      </w:r>
    </w:p>
    <w:p w14:paraId="2405EFA4" w14:textId="407D55B4" w:rsidR="008C15BE" w:rsidRPr="00FE0693" w:rsidRDefault="008C15BE" w:rsidP="008C15BE">
      <w:pPr>
        <w:rPr>
          <w:rFonts w:ascii="Century" w:eastAsia="ＭＳ 明朝" w:hAnsi="Century" w:cs="Times New Roman"/>
        </w:rPr>
      </w:pPr>
    </w:p>
    <w:p w14:paraId="12C73CF9" w14:textId="68725187" w:rsidR="008C15BE" w:rsidRPr="00FE0693" w:rsidRDefault="008C15BE" w:rsidP="008C15BE">
      <w:pPr>
        <w:rPr>
          <w:rFonts w:ascii="Century" w:eastAsia="ＭＳ 明朝" w:hAnsi="Century" w:cs="Times New Roman"/>
        </w:rPr>
      </w:pPr>
    </w:p>
    <w:p w14:paraId="007AE07F" w14:textId="77777777" w:rsidR="008C15BE" w:rsidRPr="00FE0693" w:rsidRDefault="008C15BE" w:rsidP="008C15BE">
      <w:pPr>
        <w:rPr>
          <w:rFonts w:ascii="Century" w:eastAsia="ＭＳ 明朝" w:hAnsi="Century" w:cs="Times New Roman"/>
        </w:rPr>
      </w:pPr>
    </w:p>
    <w:p w14:paraId="050318EB" w14:textId="77777777" w:rsidR="008C15BE" w:rsidRPr="00FE0693" w:rsidRDefault="008C15BE" w:rsidP="008C15BE">
      <w:pPr>
        <w:rPr>
          <w:rFonts w:ascii="Century" w:eastAsia="ＭＳ 明朝" w:hAnsi="Century" w:cs="Times New Roman"/>
        </w:rPr>
      </w:pPr>
    </w:p>
    <w:p w14:paraId="62DFAC5D" w14:textId="77777777" w:rsidR="008C15BE" w:rsidRPr="00FE0693" w:rsidRDefault="008C15BE" w:rsidP="008C15BE">
      <w:pPr>
        <w:rPr>
          <w:rFonts w:ascii="Century" w:eastAsia="ＭＳ 明朝" w:hAnsi="Century" w:cs="Times New Roman"/>
        </w:rPr>
      </w:pPr>
    </w:p>
    <w:p w14:paraId="39E44B94" w14:textId="77777777" w:rsidR="008C15BE" w:rsidRPr="00FE0693" w:rsidRDefault="008C15BE" w:rsidP="008C15BE">
      <w:pPr>
        <w:rPr>
          <w:rFonts w:ascii="Century" w:eastAsia="ＭＳ 明朝" w:hAnsi="Century" w:cs="Times New Roman"/>
        </w:rPr>
      </w:pPr>
    </w:p>
    <w:p w14:paraId="0634348D" w14:textId="77777777" w:rsidR="008C15BE" w:rsidRPr="00FE0693" w:rsidRDefault="008C15BE" w:rsidP="008C15BE">
      <w:pPr>
        <w:rPr>
          <w:rFonts w:ascii="Century" w:eastAsia="ＭＳ 明朝" w:hAnsi="Century" w:cs="Times New Roman"/>
        </w:rPr>
      </w:pPr>
    </w:p>
    <w:p w14:paraId="1BD0B927" w14:textId="77777777" w:rsidR="008C15BE" w:rsidRPr="00FE0693" w:rsidRDefault="008C15BE" w:rsidP="008C15BE">
      <w:pPr>
        <w:rPr>
          <w:rFonts w:ascii="Century" w:eastAsia="ＭＳ 明朝" w:hAnsi="Century" w:cs="Times New Roman"/>
        </w:rPr>
      </w:pPr>
    </w:p>
    <w:p w14:paraId="315BBBED" w14:textId="77777777" w:rsidR="008C15BE" w:rsidRPr="00FE0693" w:rsidRDefault="008C15BE" w:rsidP="008C15BE">
      <w:pPr>
        <w:rPr>
          <w:rFonts w:ascii="Century" w:eastAsia="ＭＳ 明朝" w:hAnsi="Century" w:cs="Times New Roman"/>
        </w:rPr>
      </w:pPr>
    </w:p>
    <w:p w14:paraId="274533C3" w14:textId="5C21FCAA" w:rsidR="008C15BE" w:rsidRPr="00FE0693" w:rsidRDefault="008C15BE" w:rsidP="008C15BE">
      <w:pPr>
        <w:rPr>
          <w:rFonts w:ascii="Century" w:eastAsia="ＭＳ 明朝" w:hAnsi="Century" w:cs="Times New Roman"/>
        </w:rPr>
      </w:pPr>
    </w:p>
    <w:p w14:paraId="24DF9051" w14:textId="3CD097FF" w:rsidR="008C15BE" w:rsidRPr="00FE0693" w:rsidRDefault="008C15BE" w:rsidP="008C15BE">
      <w:pPr>
        <w:rPr>
          <w:rFonts w:ascii="Century" w:eastAsia="ＭＳ 明朝" w:hAnsi="Century" w:cs="Times New Roman"/>
        </w:rPr>
      </w:pPr>
    </w:p>
    <w:p w14:paraId="2FB02A0D" w14:textId="31D383A5" w:rsidR="008C15BE" w:rsidRPr="00FE0693" w:rsidRDefault="008C15BE" w:rsidP="008C15BE">
      <w:pPr>
        <w:rPr>
          <w:rFonts w:ascii="Century" w:eastAsia="ＭＳ 明朝" w:hAnsi="Century" w:cs="Times New Roman"/>
        </w:rPr>
      </w:pPr>
    </w:p>
    <w:p w14:paraId="1449F829" w14:textId="17FF10E6" w:rsidR="008C15BE" w:rsidRPr="00FE0693" w:rsidRDefault="008C15BE" w:rsidP="008C15BE">
      <w:pPr>
        <w:rPr>
          <w:rFonts w:ascii="Century" w:eastAsia="ＭＳ 明朝" w:hAnsi="Century" w:cs="Times New Roman"/>
        </w:rPr>
      </w:pPr>
    </w:p>
    <w:p w14:paraId="74C202A6" w14:textId="58552881" w:rsidR="008C15BE" w:rsidRPr="00FE0693" w:rsidRDefault="00512465" w:rsidP="008C15BE">
      <w:pPr>
        <w:rPr>
          <w:rFonts w:ascii="Century" w:eastAsia="ＭＳ 明朝" w:hAnsi="Century" w:cs="Times New Roman"/>
        </w:rPr>
      </w:pPr>
      <w:r w:rsidRPr="00FE0693">
        <w:rPr>
          <w:rFonts w:ascii="Century" w:eastAsia="ＭＳ 明朝" w:hAnsi="Century" w:cs="Times New Roman"/>
          <w:noProof/>
        </w:rPr>
        <mc:AlternateContent>
          <mc:Choice Requires="wps">
            <w:drawing>
              <wp:anchor distT="0" distB="0" distL="114300" distR="114300" simplePos="0" relativeHeight="251663360" behindDoc="0" locked="0" layoutInCell="1" allowOverlap="1" wp14:anchorId="528E2FCD" wp14:editId="06A355C4">
                <wp:simplePos x="0" y="0"/>
                <wp:positionH relativeFrom="margin">
                  <wp:posOffset>137160</wp:posOffset>
                </wp:positionH>
                <wp:positionV relativeFrom="paragraph">
                  <wp:posOffset>156210</wp:posOffset>
                </wp:positionV>
                <wp:extent cx="6093460" cy="1994535"/>
                <wp:effectExtent l="0" t="0" r="21590" b="24765"/>
                <wp:wrapNone/>
                <wp:docPr id="33" name="大かっこ 33"/>
                <wp:cNvGraphicFramePr/>
                <a:graphic xmlns:a="http://schemas.openxmlformats.org/drawingml/2006/main">
                  <a:graphicData uri="http://schemas.microsoft.com/office/word/2010/wordprocessingShape">
                    <wps:wsp>
                      <wps:cNvSpPr/>
                      <wps:spPr>
                        <a:xfrm>
                          <a:off x="0" y="0"/>
                          <a:ext cx="6093460" cy="1994535"/>
                        </a:xfrm>
                        <a:prstGeom prst="bracketPair">
                          <a:avLst>
                            <a:gd name="adj" fmla="val 99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891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10.8pt;margin-top:12.3pt;width:479.8pt;height:157.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" adj="2152" strokecolor="windowText" strokeweight=".5pt">
                <w10:wrap anchorx="margin"/>
              </v:shape>
            </w:pict>
          </mc:Fallback>
        </mc:AlternateContent>
      </w:r>
    </w:p>
    <w:p w14:paraId="51EC9EA1" w14:textId="1E19A17E" w:rsidR="008C15BE" w:rsidRPr="00FE0693" w:rsidRDefault="008C15BE" w:rsidP="008C15BE">
      <w:pPr>
        <w:rPr>
          <w:rFonts w:ascii="Century" w:eastAsia="ＭＳ 明朝" w:hAnsi="Century" w:cs="Times New Roman"/>
        </w:rPr>
      </w:pPr>
    </w:p>
    <w:p w14:paraId="7D8E57EF" w14:textId="5542531D" w:rsidR="008C15BE" w:rsidRPr="00FE0693" w:rsidRDefault="008C15BE" w:rsidP="008C15BE">
      <w:pPr>
        <w:rPr>
          <w:rFonts w:ascii="Century" w:eastAsia="ＭＳ 明朝" w:hAnsi="Century" w:cs="Times New Roman"/>
        </w:rPr>
      </w:pPr>
    </w:p>
    <w:p w14:paraId="58D056AC" w14:textId="4ECB8082" w:rsidR="008C15BE" w:rsidRPr="00FE0693" w:rsidRDefault="008C15BE" w:rsidP="008C15BE">
      <w:pPr>
        <w:rPr>
          <w:rFonts w:ascii="Century" w:eastAsia="ＭＳ 明朝" w:hAnsi="Century" w:cs="Times New Roman"/>
        </w:rPr>
      </w:pPr>
    </w:p>
    <w:p w14:paraId="4B99DF39" w14:textId="7241BC8F" w:rsidR="008C15BE" w:rsidRPr="00FE0693" w:rsidRDefault="008C15BE" w:rsidP="008C15BE">
      <w:pPr>
        <w:rPr>
          <w:rFonts w:ascii="Century" w:eastAsia="ＭＳ 明朝" w:hAnsi="Century" w:cs="Times New Roman"/>
        </w:rPr>
      </w:pPr>
    </w:p>
    <w:p w14:paraId="69156645" w14:textId="77777777" w:rsidR="008C15BE" w:rsidRPr="00FE0693" w:rsidRDefault="008C15BE" w:rsidP="008C15BE">
      <w:pPr>
        <w:rPr>
          <w:rFonts w:ascii="Century" w:eastAsia="ＭＳ 明朝" w:hAnsi="Century" w:cs="Times New Roman"/>
        </w:rPr>
      </w:pPr>
    </w:p>
    <w:p w14:paraId="750159BA" w14:textId="77777777" w:rsidR="008C15BE" w:rsidRPr="00FE0693" w:rsidRDefault="008C15BE" w:rsidP="008C15BE">
      <w:pPr>
        <w:rPr>
          <w:rFonts w:ascii="Century" w:eastAsia="ＭＳ 明朝" w:hAnsi="Century" w:cs="Times New Roman"/>
        </w:rPr>
      </w:pPr>
    </w:p>
    <w:p w14:paraId="4FDC2DA7" w14:textId="77777777" w:rsidR="008C15BE" w:rsidRPr="00FE0693" w:rsidRDefault="008C15BE" w:rsidP="008C15BE">
      <w:pPr>
        <w:rPr>
          <w:rFonts w:ascii="Century" w:eastAsia="ＭＳ 明朝" w:hAnsi="Century" w:cs="Times New Roman"/>
        </w:rPr>
      </w:pPr>
    </w:p>
    <w:p w14:paraId="4CD04DE3" w14:textId="53FA0F19" w:rsidR="008C15BE" w:rsidRDefault="008C15BE" w:rsidP="008C15BE">
      <w:pPr>
        <w:rPr>
          <w:rFonts w:ascii="Century" w:eastAsia="ＭＳ 明朝" w:hAnsi="Century" w:cs="Times New Roman"/>
        </w:rPr>
      </w:pPr>
    </w:p>
    <w:p w14:paraId="3B2226D2" w14:textId="571ACD36" w:rsidR="00DB03A2" w:rsidRDefault="00DB03A2" w:rsidP="008C15BE">
      <w:pPr>
        <w:rPr>
          <w:rFonts w:ascii="Century" w:eastAsia="ＭＳ 明朝" w:hAnsi="Century" w:cs="Times New Roman"/>
        </w:rPr>
      </w:pPr>
    </w:p>
    <w:p w14:paraId="3A3F7279" w14:textId="622B3ADD" w:rsidR="00DB03A2" w:rsidRDefault="00DB03A2" w:rsidP="008C15BE">
      <w:pPr>
        <w:rPr>
          <w:rFonts w:ascii="Century" w:eastAsia="ＭＳ 明朝" w:hAnsi="Century" w:cs="Times New Roman"/>
        </w:rPr>
      </w:pPr>
    </w:p>
    <w:p w14:paraId="2F7E2028" w14:textId="77777777" w:rsidR="00DB03A2" w:rsidRPr="00FE0693" w:rsidRDefault="00DB03A2" w:rsidP="008C15BE">
      <w:pPr>
        <w:rPr>
          <w:rFonts w:ascii="Century" w:eastAsia="ＭＳ 明朝" w:hAnsi="Century" w:cs="Times New Roman"/>
        </w:rPr>
      </w:pPr>
    </w:p>
    <w:p w14:paraId="6E48DEB8" w14:textId="155908EB" w:rsidR="008C15BE" w:rsidRPr="004E54B6" w:rsidRDefault="00DB03A2" w:rsidP="004E54B6">
      <w:pPr>
        <w:spacing w:beforeLines="20" w:before="72" w:line="260" w:lineRule="exact"/>
        <w:ind w:leftChars="150" w:left="585" w:rightChars="200" w:right="420" w:hangingChars="150" w:hanging="270"/>
        <w:jc w:val="left"/>
        <w:rPr>
          <w:rFonts w:ascii="ＭＳ 明朝" w:eastAsia="ＭＳ 明朝" w:hAnsi="ＭＳ 明朝"/>
          <w:bCs/>
          <w:sz w:val="18"/>
          <w:szCs w:val="18"/>
        </w:rPr>
      </w:pPr>
      <w:r w:rsidRPr="00811244">
        <w:rPr>
          <w:rFonts w:ascii="ＭＳ 明朝" w:eastAsia="ＭＳ 明朝" w:hAnsi="ＭＳ 明朝" w:hint="eastAsia"/>
          <w:bCs/>
          <w:sz w:val="18"/>
          <w:szCs w:val="18"/>
        </w:rPr>
        <w:t>※</w:t>
      </w:r>
      <w:r w:rsidRPr="00811244">
        <w:rPr>
          <w:rFonts w:ascii="ＭＳ 明朝" w:eastAsia="ＭＳ 明朝" w:hAnsi="ＭＳ 明朝"/>
          <w:bCs/>
          <w:sz w:val="18"/>
          <w:szCs w:val="18"/>
        </w:rPr>
        <w:t>【改革の柱２】１－（８）「</w:t>
      </w:r>
      <w:r w:rsidRPr="00811244">
        <w:rPr>
          <w:rFonts w:ascii="ＭＳ 明朝" w:eastAsia="ＭＳ 明朝" w:hAnsi="ＭＳ 明朝" w:hint="eastAsia"/>
          <w:bCs/>
          <w:sz w:val="18"/>
          <w:szCs w:val="18"/>
        </w:rPr>
        <w:t>市営住宅</w:t>
      </w:r>
      <w:r w:rsidRPr="00811244">
        <w:rPr>
          <w:rFonts w:ascii="ＭＳ 明朝" w:eastAsia="ＭＳ 明朝" w:hAnsi="ＭＳ 明朝"/>
          <w:bCs/>
          <w:sz w:val="18"/>
          <w:szCs w:val="18"/>
        </w:rPr>
        <w:t>」</w:t>
      </w:r>
      <w:r w:rsidRPr="00811244">
        <w:rPr>
          <w:rFonts w:ascii="ＭＳ 明朝" w:eastAsia="ＭＳ 明朝" w:hAnsi="ＭＳ 明朝" w:hint="eastAsia"/>
          <w:bCs/>
          <w:sz w:val="18"/>
          <w:szCs w:val="18"/>
        </w:rPr>
        <w:t>・</w:t>
      </w:r>
      <w:r w:rsidRPr="00811244">
        <w:rPr>
          <w:rFonts w:ascii="ＭＳ 明朝" w:eastAsia="ＭＳ 明朝" w:hAnsi="ＭＳ 明朝"/>
          <w:bCs/>
          <w:sz w:val="18"/>
          <w:szCs w:val="18"/>
        </w:rPr>
        <w:t>（９）「</w:t>
      </w:r>
      <w:r w:rsidRPr="00811244">
        <w:rPr>
          <w:rFonts w:ascii="ＭＳ 明朝" w:eastAsia="ＭＳ 明朝" w:hAnsi="ＭＳ 明朝" w:hint="eastAsia"/>
          <w:bCs/>
          <w:sz w:val="18"/>
          <w:szCs w:val="18"/>
        </w:rPr>
        <w:t>動物園</w:t>
      </w:r>
      <w:r w:rsidRPr="00811244">
        <w:rPr>
          <w:rFonts w:ascii="ＭＳ 明朝" w:eastAsia="ＭＳ 明朝" w:hAnsi="ＭＳ 明朝"/>
          <w:bCs/>
          <w:sz w:val="18"/>
          <w:szCs w:val="18"/>
        </w:rPr>
        <w:t>」、【改革の柱３】１－（３）「</w:t>
      </w:r>
      <w:r w:rsidRPr="00811244">
        <w:rPr>
          <w:rFonts w:ascii="ＭＳ 明朝" w:eastAsia="ＭＳ 明朝" w:hAnsi="ＭＳ 明朝" w:hint="eastAsia"/>
          <w:bCs/>
          <w:sz w:val="18"/>
          <w:szCs w:val="18"/>
        </w:rPr>
        <w:t>最新技術</w:t>
      </w:r>
      <w:r w:rsidRPr="00811244">
        <w:rPr>
          <w:rFonts w:ascii="ＭＳ 明朝" w:eastAsia="ＭＳ 明朝" w:hAnsi="ＭＳ 明朝"/>
          <w:bCs/>
          <w:sz w:val="18"/>
          <w:szCs w:val="18"/>
        </w:rPr>
        <w:t>を活用した維持管理業務等</w:t>
      </w:r>
      <w:r w:rsidRPr="00811244">
        <w:rPr>
          <w:rFonts w:ascii="ＭＳ 明朝" w:eastAsia="ＭＳ 明朝" w:hAnsi="ＭＳ 明朝" w:hint="eastAsia"/>
          <w:bCs/>
          <w:sz w:val="18"/>
          <w:szCs w:val="18"/>
        </w:rPr>
        <w:t>の</w:t>
      </w:r>
      <w:r w:rsidRPr="00811244">
        <w:rPr>
          <w:rFonts w:ascii="ＭＳ 明朝" w:eastAsia="ＭＳ 明朝" w:hAnsi="ＭＳ 明朝"/>
          <w:bCs/>
          <w:sz w:val="18"/>
          <w:szCs w:val="18"/>
        </w:rPr>
        <w:t>効率化」</w:t>
      </w:r>
      <w:r w:rsidRPr="00811244">
        <w:rPr>
          <w:rFonts w:ascii="ＭＳ 明朝" w:eastAsia="ＭＳ 明朝" w:hAnsi="ＭＳ 明朝" w:hint="eastAsia"/>
          <w:bCs/>
          <w:sz w:val="18"/>
          <w:szCs w:val="18"/>
        </w:rPr>
        <w:t>については、令和</w:t>
      </w:r>
      <w:r w:rsidRPr="00811244">
        <w:rPr>
          <w:rFonts w:ascii="ＭＳ 明朝" w:eastAsia="ＭＳ 明朝" w:hAnsi="ＭＳ 明朝"/>
          <w:bCs/>
          <w:sz w:val="18"/>
          <w:szCs w:val="18"/>
        </w:rPr>
        <w:t>３年度末に取組を完了しているため</w:t>
      </w:r>
      <w:r w:rsidRPr="00811244">
        <w:rPr>
          <w:rFonts w:ascii="ＭＳ 明朝" w:eastAsia="ＭＳ 明朝" w:hAnsi="ＭＳ 明朝" w:hint="eastAsia"/>
          <w:bCs/>
          <w:sz w:val="18"/>
          <w:szCs w:val="18"/>
        </w:rPr>
        <w:t>、本</w:t>
      </w:r>
      <w:r w:rsidRPr="00811244">
        <w:rPr>
          <w:rFonts w:ascii="ＭＳ 明朝" w:eastAsia="ＭＳ 明朝" w:hAnsi="ＭＳ 明朝"/>
          <w:bCs/>
          <w:sz w:val="18"/>
          <w:szCs w:val="18"/>
        </w:rPr>
        <w:t>冊子には掲載しておりません。</w:t>
      </w:r>
      <w:r w:rsidRPr="00811244">
        <w:rPr>
          <w:rFonts w:ascii="ＭＳ 明朝" w:eastAsia="ＭＳ 明朝" w:hAnsi="ＭＳ 明朝" w:hint="eastAsia"/>
          <w:bCs/>
          <w:sz w:val="18"/>
          <w:szCs w:val="18"/>
        </w:rPr>
        <w:t>当該</w:t>
      </w:r>
      <w:r w:rsidRPr="00811244">
        <w:rPr>
          <w:rFonts w:ascii="ＭＳ 明朝" w:eastAsia="ＭＳ 明朝" w:hAnsi="ＭＳ 明朝"/>
          <w:bCs/>
          <w:sz w:val="18"/>
          <w:szCs w:val="18"/>
        </w:rPr>
        <w:t>取組の</w:t>
      </w:r>
      <w:r w:rsidRPr="00811244">
        <w:rPr>
          <w:rFonts w:ascii="ＭＳ 明朝" w:eastAsia="ＭＳ 明朝" w:hAnsi="ＭＳ 明朝" w:hint="eastAsia"/>
          <w:bCs/>
          <w:sz w:val="18"/>
          <w:szCs w:val="18"/>
        </w:rPr>
        <w:t>取組結果</w:t>
      </w:r>
      <w:r w:rsidRPr="00811244">
        <w:rPr>
          <w:rFonts w:ascii="ＭＳ 明朝" w:eastAsia="ＭＳ 明朝" w:hAnsi="ＭＳ 明朝"/>
          <w:bCs/>
          <w:sz w:val="18"/>
          <w:szCs w:val="18"/>
        </w:rPr>
        <w:t>は「</w:t>
      </w:r>
      <w:r w:rsidRPr="00811244">
        <w:rPr>
          <w:rFonts w:ascii="ＭＳ 明朝" w:eastAsia="ＭＳ 明朝" w:hAnsi="ＭＳ 明朝" w:hint="eastAsia"/>
          <w:bCs/>
          <w:sz w:val="18"/>
          <w:szCs w:val="18"/>
        </w:rPr>
        <w:t>市政改革プラン</w:t>
      </w:r>
      <w:r w:rsidRPr="00811244">
        <w:rPr>
          <w:rFonts w:ascii="ＭＳ 明朝" w:eastAsia="ＭＳ 明朝" w:hAnsi="ＭＳ 明朝"/>
          <w:bCs/>
          <w:sz w:val="18"/>
          <w:szCs w:val="18"/>
        </w:rPr>
        <w:t>3.0の</w:t>
      </w:r>
      <w:r w:rsidRPr="00811244">
        <w:rPr>
          <w:rFonts w:ascii="ＭＳ 明朝" w:eastAsia="ＭＳ 明朝" w:hAnsi="ＭＳ 明朝" w:hint="eastAsia"/>
          <w:bCs/>
          <w:sz w:val="18"/>
          <w:szCs w:val="18"/>
        </w:rPr>
        <w:t>進捗</w:t>
      </w:r>
      <w:r w:rsidRPr="00811244">
        <w:rPr>
          <w:rFonts w:ascii="ＭＳ 明朝" w:eastAsia="ＭＳ 明朝" w:hAnsi="ＭＳ 明朝"/>
          <w:bCs/>
          <w:sz w:val="18"/>
          <w:szCs w:val="18"/>
        </w:rPr>
        <w:t>状況（令和</w:t>
      </w:r>
      <w:r w:rsidRPr="00811244">
        <w:rPr>
          <w:rFonts w:ascii="ＭＳ 明朝" w:eastAsia="ＭＳ 明朝" w:hAnsi="ＭＳ 明朝" w:hint="eastAsia"/>
          <w:bCs/>
          <w:sz w:val="18"/>
          <w:szCs w:val="18"/>
        </w:rPr>
        <w:t>３</w:t>
      </w:r>
      <w:r w:rsidRPr="00811244">
        <w:rPr>
          <w:rFonts w:ascii="ＭＳ 明朝" w:eastAsia="ＭＳ 明朝" w:hAnsi="ＭＳ 明朝"/>
          <w:bCs/>
          <w:sz w:val="18"/>
          <w:szCs w:val="18"/>
        </w:rPr>
        <w:t>年度末時点）」</w:t>
      </w:r>
      <w:r w:rsidRPr="00811244">
        <w:rPr>
          <w:rFonts w:ascii="ＭＳ 明朝" w:eastAsia="ＭＳ 明朝" w:hAnsi="ＭＳ 明朝" w:hint="eastAsia"/>
          <w:bCs/>
          <w:sz w:val="18"/>
          <w:szCs w:val="18"/>
        </w:rPr>
        <w:t>を</w:t>
      </w:r>
      <w:r w:rsidRPr="00811244">
        <w:rPr>
          <w:rFonts w:ascii="ＭＳ 明朝" w:eastAsia="ＭＳ 明朝" w:hAnsi="ＭＳ 明朝"/>
          <w:bCs/>
          <w:sz w:val="18"/>
          <w:szCs w:val="18"/>
        </w:rPr>
        <w:t>ご覧ください。</w:t>
      </w:r>
    </w:p>
    <w:p w14:paraId="0722D873" w14:textId="02D73FE2" w:rsidR="00FA2009" w:rsidRPr="00FE0693" w:rsidRDefault="00307DC4" w:rsidP="00307DC4">
      <w:pPr>
        <w:keepNext/>
        <w:shd w:val="solid" w:color="auto" w:fill="auto"/>
        <w:spacing w:afterLines="50" w:after="180"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【改革の柱１】</w:t>
      </w:r>
      <w:bookmarkStart w:id="16" w:name="_Toc12372637"/>
      <w:bookmarkStart w:id="17" w:name="_Toc43466658"/>
      <w:bookmarkStart w:id="18" w:name="_Toc44684517"/>
      <w:bookmarkEnd w:id="0"/>
      <w:bookmarkEnd w:id="1"/>
      <w:bookmarkEnd w:id="2"/>
      <w:bookmarkEnd w:id="3"/>
      <w:bookmarkEnd w:id="4"/>
      <w:bookmarkEnd w:id="5"/>
      <w:bookmarkEnd w:id="6"/>
      <w:bookmarkEnd w:id="7"/>
      <w:bookmarkEnd w:id="8"/>
      <w:r w:rsidR="00FA2009">
        <w:rPr>
          <w:rFonts w:ascii="ＭＳ ゴシック" w:eastAsia="ＭＳ ゴシック" w:hAnsi="ＭＳ ゴシック" w:cs="Times New Roman" w:hint="eastAsia"/>
          <w:b/>
          <w:spacing w:val="-4"/>
          <w:sz w:val="26"/>
          <w:szCs w:val="26"/>
        </w:rPr>
        <w:t>生活の質（ＱｏＬ</w:t>
      </w:r>
      <w:r w:rsidR="00D44E19">
        <w:rPr>
          <w:rStyle w:val="af2"/>
          <w:rFonts w:ascii="ＭＳ ゴシック" w:eastAsia="ＭＳ ゴシック" w:hAnsi="ＭＳ ゴシック" w:cs="Times New Roman"/>
          <w:b/>
          <w:spacing w:val="-4"/>
          <w:sz w:val="26"/>
          <w:szCs w:val="26"/>
        </w:rPr>
        <w:footnoteReference w:id="20"/>
      </w:r>
      <w:r w:rsidR="00FA2009">
        <w:rPr>
          <w:rFonts w:ascii="ＭＳ ゴシック" w:eastAsia="ＭＳ ゴシック" w:hAnsi="ＭＳ ゴシック" w:cs="Times New Roman" w:hint="eastAsia"/>
          <w:b/>
          <w:spacing w:val="-4"/>
          <w:sz w:val="26"/>
          <w:szCs w:val="26"/>
        </w:rPr>
        <w:t>）の向上を実感できる形でのＩＣＴ</w:t>
      </w:r>
      <w:r w:rsidR="00770D7C">
        <w:rPr>
          <w:rStyle w:val="af2"/>
          <w:rFonts w:ascii="ＭＳ ゴシック" w:eastAsia="ＭＳ ゴシック" w:hAnsi="ＭＳ ゴシック" w:cs="Times New Roman"/>
          <w:b/>
          <w:spacing w:val="-4"/>
          <w:sz w:val="26"/>
          <w:szCs w:val="26"/>
        </w:rPr>
        <w:footnoteReference w:id="21"/>
      </w:r>
      <w:r w:rsidR="00FA2009">
        <w:rPr>
          <w:rFonts w:ascii="ＭＳ ゴシック" w:eastAsia="ＭＳ ゴシック" w:hAnsi="ＭＳ ゴシック" w:cs="Times New Roman" w:hint="eastAsia"/>
          <w:b/>
          <w:spacing w:val="-4"/>
          <w:sz w:val="26"/>
          <w:szCs w:val="26"/>
        </w:rPr>
        <w:t>活用推進</w:t>
      </w:r>
    </w:p>
    <w:bookmarkEnd w:id="16"/>
    <w:bookmarkEnd w:id="17"/>
    <w:bookmarkEnd w:id="18"/>
    <w:p w14:paraId="089D468E" w14:textId="3A2FBD3D" w:rsidR="00644362" w:rsidRPr="00644362" w:rsidRDefault="00644362" w:rsidP="00307DC4">
      <w:pPr>
        <w:spacing w:afterLines="50" w:after="180"/>
        <w:jc w:val="left"/>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b/>
          <w:sz w:val="22"/>
        </w:rPr>
        <w:t>柱</w:t>
      </w:r>
      <w:r w:rsidR="00EE641D">
        <w:rPr>
          <w:rFonts w:ascii="ＭＳ ゴシック" w:eastAsia="ＭＳ ゴシック" w:hAnsi="ＭＳ ゴシック" w:cs="Times New Roman" w:hint="eastAsia"/>
          <w:b/>
          <w:sz w:val="22"/>
        </w:rPr>
        <w:t>１－１</w:t>
      </w:r>
      <w:r w:rsidR="00EE641D" w:rsidRPr="00EE641D">
        <w:rPr>
          <w:rFonts w:ascii="ＭＳ ゴシック" w:eastAsia="ＭＳ ゴシック" w:hAnsi="ＭＳ ゴシック" w:cs="Times New Roman"/>
          <w:b/>
          <w:sz w:val="22"/>
        </w:rPr>
        <w:t xml:space="preserve">　</w:t>
      </w:r>
      <w:r w:rsidR="00E748BB">
        <w:rPr>
          <w:rFonts w:ascii="ＭＳ ゴシック" w:eastAsia="ＭＳ ゴシック" w:hAnsi="ＭＳ ゴシック" w:cs="Times New Roman" w:hint="eastAsia"/>
          <w:b/>
          <w:sz w:val="22"/>
        </w:rPr>
        <w:t>ＤＸ</w:t>
      </w:r>
      <w:r w:rsidR="0076151D">
        <w:rPr>
          <w:rStyle w:val="af2"/>
          <w:rFonts w:ascii="ＭＳ ゴシック" w:eastAsia="ＭＳ ゴシック" w:hAnsi="ＭＳ ゴシック" w:cs="Times New Roman"/>
          <w:b/>
          <w:sz w:val="22"/>
        </w:rPr>
        <w:footnoteReference w:id="22"/>
      </w:r>
      <w:r w:rsidR="00EE641D" w:rsidRPr="00EE641D">
        <w:rPr>
          <w:rFonts w:ascii="ＭＳ ゴシック" w:eastAsia="ＭＳ ゴシック" w:hAnsi="ＭＳ ゴシック" w:cs="Times New Roman"/>
          <w:b/>
          <w:sz w:val="22"/>
        </w:rPr>
        <w:t>推進を視野に入れたデジタル技術の活用</w:t>
      </w:r>
      <w:r w:rsidRPr="00644362">
        <w:rPr>
          <w:rFonts w:ascii="ＭＳ ゴシック" w:eastAsia="ＭＳ ゴシック" w:hAnsi="ＭＳ ゴシック" w:cs="Times New Roman" w:hint="eastAsia"/>
          <w:sz w:val="22"/>
        </w:rPr>
        <w:t xml:space="preserve">　　　　　　　　　　　　　　　　　　　　　　　　　　　　　　　　　　　　　　　　　　　　　　　　　　　　　　　　　　　　　　　　　　　　　　　　　　　　　　　　　　　　　　　　　　　　　　　　　　　　　　　　　　</w:t>
      </w:r>
    </w:p>
    <w:p w14:paraId="79CE8DF2" w14:textId="16351ADC" w:rsidR="00C61132" w:rsidRPr="00644362" w:rsidRDefault="00C61132" w:rsidP="00C61132">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C61132" w:rsidRPr="00CD2E6A" w14:paraId="2A34DB20" w14:textId="77777777" w:rsidTr="004F76B0">
        <w:trPr>
          <w:tblHeader/>
        </w:trPr>
        <w:tc>
          <w:tcPr>
            <w:tcW w:w="2551" w:type="dxa"/>
            <w:shd w:val="clear" w:color="auto" w:fill="B6DDE8"/>
            <w:vAlign w:val="center"/>
          </w:tcPr>
          <w:p w14:paraId="04287939" w14:textId="77777777" w:rsidR="00C61132" w:rsidRPr="0094270B" w:rsidRDefault="00C61132" w:rsidP="004F76B0">
            <w:pPr>
              <w:spacing w:line="240" w:lineRule="exact"/>
              <w:jc w:val="center"/>
              <w:rPr>
                <w:rFonts w:ascii="Century" w:eastAsia="ＭＳ 明朝" w:hAnsi="Century" w:cs="Times New Roman"/>
              </w:rPr>
            </w:pPr>
            <w:r w:rsidRPr="0094270B">
              <w:rPr>
                <w:rFonts w:ascii="Century" w:eastAsia="ＭＳ 明朝" w:hAnsi="Century" w:cs="Times New Roman"/>
              </w:rPr>
              <w:t>目標</w:t>
            </w:r>
          </w:p>
        </w:tc>
        <w:tc>
          <w:tcPr>
            <w:tcW w:w="2721" w:type="dxa"/>
            <w:shd w:val="clear" w:color="auto" w:fill="B6DDE8"/>
            <w:vAlign w:val="center"/>
          </w:tcPr>
          <w:p w14:paraId="1FBF405F" w14:textId="77777777" w:rsidR="00C61132" w:rsidRPr="0094270B" w:rsidRDefault="00C61132" w:rsidP="004F76B0">
            <w:pPr>
              <w:spacing w:line="240" w:lineRule="exact"/>
              <w:jc w:val="center"/>
              <w:rPr>
                <w:rFonts w:ascii="Century" w:eastAsia="ＭＳ 明朝" w:hAnsi="Century" w:cs="Times New Roman"/>
              </w:rPr>
            </w:pPr>
            <w:r w:rsidRPr="0094270B">
              <w:rPr>
                <w:rFonts w:ascii="Century" w:eastAsia="ＭＳ 明朝" w:hAnsi="Century" w:cs="Times New Roman" w:hint="eastAsia"/>
              </w:rPr>
              <w:t>４年度</w:t>
            </w:r>
            <w:r w:rsidRPr="0094270B">
              <w:rPr>
                <w:rFonts w:ascii="Century" w:eastAsia="ＭＳ 明朝" w:hAnsi="Century" w:cs="Times New Roman"/>
              </w:rPr>
              <w:t>実績</w:t>
            </w:r>
          </w:p>
        </w:tc>
        <w:tc>
          <w:tcPr>
            <w:tcW w:w="1418" w:type="dxa"/>
            <w:shd w:val="clear" w:color="auto" w:fill="B6DDE8"/>
            <w:vAlign w:val="center"/>
          </w:tcPr>
          <w:p w14:paraId="07154CFD" w14:textId="77777777" w:rsidR="00C61132" w:rsidRPr="0094270B" w:rsidRDefault="00C61132" w:rsidP="004F76B0">
            <w:pPr>
              <w:spacing w:line="240" w:lineRule="exact"/>
              <w:jc w:val="center"/>
              <w:rPr>
                <w:rFonts w:ascii="Century" w:eastAsia="ＭＳ 明朝" w:hAnsi="Century" w:cs="Times New Roman"/>
              </w:rPr>
            </w:pPr>
            <w:r w:rsidRPr="0094270B">
              <w:rPr>
                <w:rFonts w:ascii="Century" w:eastAsia="ＭＳ 明朝" w:hAnsi="Century" w:cs="Times New Roman" w:hint="eastAsia"/>
              </w:rPr>
              <w:t>４年度</w:t>
            </w:r>
            <w:r w:rsidRPr="0094270B">
              <w:rPr>
                <w:rFonts w:ascii="Century" w:eastAsia="ＭＳ 明朝" w:hAnsi="Century" w:cs="Times New Roman"/>
              </w:rPr>
              <w:t>目標</w:t>
            </w:r>
          </w:p>
          <w:p w14:paraId="57373C88" w14:textId="77777777" w:rsidR="00C61132" w:rsidRPr="0094270B" w:rsidRDefault="00C61132" w:rsidP="004F76B0">
            <w:pPr>
              <w:spacing w:line="240" w:lineRule="exact"/>
              <w:jc w:val="center"/>
              <w:rPr>
                <w:rFonts w:ascii="Century" w:eastAsia="ＭＳ 明朝" w:hAnsi="Century" w:cs="Times New Roman"/>
              </w:rPr>
            </w:pPr>
            <w:r w:rsidRPr="0094270B">
              <w:rPr>
                <w:rFonts w:ascii="Century" w:eastAsia="ＭＳ 明朝" w:hAnsi="Century" w:cs="Times New Roman"/>
              </w:rPr>
              <w:t>の評価</w:t>
            </w:r>
          </w:p>
        </w:tc>
        <w:tc>
          <w:tcPr>
            <w:tcW w:w="3118" w:type="dxa"/>
            <w:shd w:val="clear" w:color="auto" w:fill="B6DDE8"/>
            <w:vAlign w:val="center"/>
          </w:tcPr>
          <w:p w14:paraId="7D1A1734" w14:textId="77777777" w:rsidR="00C61132" w:rsidRPr="0094270B" w:rsidRDefault="00C61132" w:rsidP="004F76B0">
            <w:pPr>
              <w:spacing w:line="240" w:lineRule="exact"/>
              <w:jc w:val="center"/>
              <w:rPr>
                <w:rFonts w:ascii="Century" w:eastAsia="ＭＳ 明朝" w:hAnsi="Century" w:cs="Times New Roman"/>
              </w:rPr>
            </w:pPr>
            <w:r w:rsidRPr="0094270B">
              <w:rPr>
                <w:rFonts w:ascii="Century" w:eastAsia="ＭＳ 明朝" w:hAnsi="Century" w:cs="Times New Roman" w:hint="eastAsia"/>
              </w:rPr>
              <w:t>５</w:t>
            </w:r>
            <w:r w:rsidRPr="0094270B">
              <w:rPr>
                <w:rFonts w:ascii="Century" w:eastAsia="ＭＳ 明朝" w:hAnsi="Century" w:cs="Times New Roman"/>
              </w:rPr>
              <w:t>年度目標</w:t>
            </w:r>
          </w:p>
          <w:p w14:paraId="6CF91202" w14:textId="77777777" w:rsidR="00C61132" w:rsidRPr="0094270B" w:rsidRDefault="00C61132" w:rsidP="004F76B0">
            <w:pPr>
              <w:spacing w:line="240" w:lineRule="exact"/>
              <w:jc w:val="center"/>
              <w:rPr>
                <w:rFonts w:ascii="Century" w:eastAsia="ＭＳ 明朝" w:hAnsi="Century" w:cs="Times New Roman"/>
              </w:rPr>
            </w:pPr>
            <w:r w:rsidRPr="0094270B">
              <w:rPr>
                <w:rFonts w:ascii="Century" w:eastAsia="ＭＳ 明朝" w:hAnsi="Century" w:cs="Times New Roman" w:hint="eastAsia"/>
              </w:rPr>
              <w:t>（設定・変更等）</w:t>
            </w:r>
          </w:p>
        </w:tc>
      </w:tr>
      <w:tr w:rsidR="00C61132" w:rsidRPr="00BC64A6" w14:paraId="7866335B" w14:textId="77777777" w:rsidTr="004F76B0">
        <w:tblPrEx>
          <w:tblCellMar>
            <w:left w:w="99" w:type="dxa"/>
            <w:right w:w="99" w:type="dxa"/>
          </w:tblCellMar>
        </w:tblPrEx>
        <w:trPr>
          <w:trHeight w:val="1396"/>
        </w:trPr>
        <w:tc>
          <w:tcPr>
            <w:tcW w:w="2551" w:type="dxa"/>
          </w:tcPr>
          <w:p w14:paraId="48C732F7" w14:textId="77777777" w:rsidR="00C61132" w:rsidRPr="00BC64A6" w:rsidRDefault="00C61132" w:rsidP="00811244">
            <w:pPr>
              <w:spacing w:beforeLines="10" w:before="36" w:afterLines="30" w:after="108" w:line="240" w:lineRule="exact"/>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行政手続きのオンライン化件数</w:t>
            </w:r>
          </w:p>
          <w:p w14:paraId="1CFB0D7E" w14:textId="77777777" w:rsidR="00C61132" w:rsidRPr="00BC64A6" w:rsidRDefault="00C61132" w:rsidP="004F76B0">
            <w:pPr>
              <w:spacing w:beforeLines="10" w:before="36" w:afterLines="50" w:after="180" w:line="240" w:lineRule="exact"/>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 xml:space="preserve">２年度　</w:t>
            </w:r>
            <w:r w:rsidRPr="00BC64A6">
              <w:rPr>
                <w:rFonts w:ascii="Century" w:eastAsia="ＭＳ 明朝" w:hAnsi="Century" w:cs="Times New Roman" w:hint="eastAsia"/>
                <w:color w:val="000000" w:themeColor="text1"/>
              </w:rPr>
              <w:t>1</w:t>
            </w:r>
            <w:r w:rsidRPr="00BC64A6">
              <w:rPr>
                <w:rFonts w:ascii="Century" w:eastAsia="ＭＳ 明朝" w:hAnsi="Century" w:cs="Times New Roman"/>
                <w:color w:val="000000" w:themeColor="text1"/>
              </w:rPr>
              <w:t>99</w:t>
            </w:r>
            <w:r w:rsidRPr="00BC64A6">
              <w:rPr>
                <w:rFonts w:ascii="Century" w:eastAsia="ＭＳ 明朝" w:hAnsi="Century" w:cs="Times New Roman" w:hint="eastAsia"/>
                <w:color w:val="000000" w:themeColor="text1"/>
              </w:rPr>
              <w:t>件</w:t>
            </w:r>
            <w:r>
              <w:rPr>
                <w:rFonts w:ascii="Century" w:eastAsia="ＭＳ 明朝" w:hAnsi="Century" w:cs="Times New Roman" w:hint="eastAsia"/>
                <w:color w:val="000000" w:themeColor="text1"/>
              </w:rPr>
              <w:t>（現行電子申請システムから移行される手続きを含む）</w:t>
            </w:r>
          </w:p>
          <w:p w14:paraId="6641537E" w14:textId="22FF74CB" w:rsidR="00C61132" w:rsidRPr="00BC64A6" w:rsidRDefault="00C61132" w:rsidP="004F76B0">
            <w:pPr>
              <w:spacing w:beforeLines="10" w:before="36" w:afterLines="20" w:after="72" w:line="240" w:lineRule="exact"/>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３年度</w:t>
            </w:r>
            <w:r w:rsidRPr="00BC64A6">
              <w:rPr>
                <w:rFonts w:ascii="Century" w:eastAsia="ＭＳ 明朝" w:hAnsi="Century" w:cs="Times New Roman" w:hint="eastAsia"/>
                <w:color w:val="000000" w:themeColor="text1"/>
              </w:rPr>
              <w:t xml:space="preserve"> </w:t>
            </w:r>
            <w:r w:rsidRPr="00BC64A6">
              <w:rPr>
                <w:rFonts w:ascii="Century" w:eastAsia="ＭＳ 明朝" w:hAnsi="Century" w:cs="Times New Roman"/>
                <w:color w:val="000000" w:themeColor="text1"/>
              </w:rPr>
              <w:t xml:space="preserve"> </w:t>
            </w:r>
            <w:r w:rsidR="007C76BE">
              <w:rPr>
                <w:rFonts w:ascii="Century" w:eastAsia="ＭＳ 明朝" w:hAnsi="Century" w:cs="Times New Roman" w:hint="eastAsia"/>
                <w:color w:val="000000" w:themeColor="text1"/>
              </w:rPr>
              <w:t>約</w:t>
            </w:r>
            <w:r w:rsidRPr="00BC64A6">
              <w:rPr>
                <w:rFonts w:ascii="Century" w:eastAsia="ＭＳ 明朝" w:hAnsi="Century" w:cs="Times New Roman" w:hint="eastAsia"/>
                <w:color w:val="000000" w:themeColor="text1"/>
              </w:rPr>
              <w:t>500</w:t>
            </w:r>
            <w:r w:rsidRPr="00BC64A6">
              <w:rPr>
                <w:rFonts w:ascii="Century" w:eastAsia="ＭＳ 明朝" w:hAnsi="Century" w:cs="Times New Roman" w:hint="eastAsia"/>
                <w:color w:val="000000" w:themeColor="text1"/>
              </w:rPr>
              <w:t>件</w:t>
            </w:r>
            <w:r>
              <w:rPr>
                <w:rFonts w:ascii="Century" w:eastAsia="ＭＳ 明朝" w:hAnsi="Century" w:cs="Times New Roman" w:hint="eastAsia"/>
                <w:color w:val="000000" w:themeColor="text1"/>
              </w:rPr>
              <w:t>（累計）</w:t>
            </w:r>
          </w:p>
          <w:p w14:paraId="732CF5DE" w14:textId="00A46F48" w:rsidR="00C61132" w:rsidRPr="00BC64A6" w:rsidRDefault="00C61132" w:rsidP="004F76B0">
            <w:pPr>
              <w:spacing w:beforeLines="10" w:before="36" w:afterLines="20" w:after="72" w:line="240" w:lineRule="exact"/>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 xml:space="preserve">４年度　</w:t>
            </w:r>
            <w:r w:rsidR="007C76BE">
              <w:rPr>
                <w:rFonts w:ascii="Century" w:eastAsia="ＭＳ 明朝" w:hAnsi="Century" w:cs="Times New Roman" w:hint="eastAsia"/>
                <w:color w:val="000000" w:themeColor="text1"/>
              </w:rPr>
              <w:t>約</w:t>
            </w:r>
            <w:r w:rsidRPr="00BC64A6">
              <w:rPr>
                <w:rFonts w:ascii="Century" w:eastAsia="ＭＳ 明朝" w:hAnsi="Century" w:cs="Times New Roman" w:hint="eastAsia"/>
                <w:color w:val="000000" w:themeColor="text1"/>
              </w:rPr>
              <w:t>700</w:t>
            </w:r>
            <w:r w:rsidRPr="00BC64A6">
              <w:rPr>
                <w:rFonts w:ascii="Century" w:eastAsia="ＭＳ 明朝" w:hAnsi="Century" w:cs="Times New Roman" w:hint="eastAsia"/>
                <w:color w:val="000000" w:themeColor="text1"/>
              </w:rPr>
              <w:t>件</w:t>
            </w:r>
            <w:r>
              <w:rPr>
                <w:rFonts w:ascii="Century" w:eastAsia="ＭＳ 明朝" w:hAnsi="Century" w:cs="Times New Roman" w:hint="eastAsia"/>
                <w:color w:val="000000" w:themeColor="text1"/>
              </w:rPr>
              <w:t>（累計）</w:t>
            </w:r>
          </w:p>
          <w:p w14:paraId="1EE13179" w14:textId="14F977CA" w:rsidR="00C61132" w:rsidRPr="00BC64A6" w:rsidRDefault="00C61132" w:rsidP="00C109BC">
            <w:pPr>
              <w:spacing w:beforeLines="10" w:before="36" w:afterLines="20" w:after="72" w:line="240" w:lineRule="exact"/>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５年度</w:t>
            </w:r>
            <w:r w:rsidR="007C76BE">
              <w:rPr>
                <w:rFonts w:ascii="Century" w:eastAsia="ＭＳ 明朝" w:hAnsi="Century" w:cs="Times New Roman" w:hint="eastAsia"/>
                <w:color w:val="000000" w:themeColor="text1"/>
              </w:rPr>
              <w:t>約</w:t>
            </w:r>
            <w:r w:rsidRPr="00BC64A6">
              <w:rPr>
                <w:rFonts w:ascii="Century" w:eastAsia="ＭＳ 明朝" w:hAnsi="Century" w:cs="Times New Roman" w:hint="eastAsia"/>
                <w:color w:val="000000" w:themeColor="text1"/>
              </w:rPr>
              <w:t>1,000</w:t>
            </w:r>
            <w:r w:rsidRPr="00BC64A6">
              <w:rPr>
                <w:rFonts w:ascii="Century" w:eastAsia="ＭＳ 明朝" w:hAnsi="Century" w:cs="Times New Roman" w:hint="eastAsia"/>
                <w:color w:val="000000" w:themeColor="text1"/>
              </w:rPr>
              <w:t>件</w:t>
            </w:r>
            <w:r>
              <w:rPr>
                <w:rFonts w:ascii="Century" w:eastAsia="ＭＳ 明朝" w:hAnsi="Century" w:cs="Times New Roman" w:hint="eastAsia"/>
                <w:color w:val="000000" w:themeColor="text1"/>
              </w:rPr>
              <w:t>（累計）</w:t>
            </w:r>
          </w:p>
        </w:tc>
        <w:tc>
          <w:tcPr>
            <w:tcW w:w="2721" w:type="dxa"/>
          </w:tcPr>
          <w:p w14:paraId="4033B11E" w14:textId="04ADDF64" w:rsidR="00C61132" w:rsidRPr="00BC64A6" w:rsidRDefault="00496F2D" w:rsidP="004F76B0">
            <w:pPr>
              <w:spacing w:beforeLines="20" w:before="72" w:afterLines="50" w:after="180" w:line="240" w:lineRule="exact"/>
              <w:jc w:val="center"/>
              <w:rPr>
                <w:rFonts w:ascii="Century" w:eastAsia="ＭＳ 明朝" w:hAnsi="Century" w:cs="Times New Roman"/>
                <w:color w:val="000000" w:themeColor="text1"/>
              </w:rPr>
            </w:pPr>
            <w:r>
              <w:rPr>
                <w:rFonts w:ascii="Century" w:eastAsia="ＭＳ 明朝" w:hAnsi="Century" w:cs="Times New Roman" w:hint="eastAsia"/>
                <w:color w:val="000000" w:themeColor="text1"/>
              </w:rPr>
              <w:t>約</w:t>
            </w:r>
            <w:r w:rsidR="00C61132" w:rsidRPr="00BC64A6">
              <w:rPr>
                <w:rFonts w:ascii="Century" w:eastAsia="ＭＳ 明朝" w:hAnsi="Century" w:cs="Times New Roman" w:hint="eastAsia"/>
                <w:color w:val="000000" w:themeColor="text1"/>
              </w:rPr>
              <w:t>700</w:t>
            </w:r>
            <w:r w:rsidR="00C61132" w:rsidRPr="00BC64A6">
              <w:rPr>
                <w:rFonts w:ascii="Century" w:eastAsia="ＭＳ 明朝" w:hAnsi="Century" w:cs="Times New Roman" w:hint="eastAsia"/>
                <w:color w:val="000000" w:themeColor="text1"/>
              </w:rPr>
              <w:t>件</w:t>
            </w:r>
            <w:r w:rsidR="00C61132">
              <w:rPr>
                <w:rFonts w:ascii="Century" w:eastAsia="ＭＳ 明朝" w:hAnsi="Century" w:cs="Times New Roman" w:hint="eastAsia"/>
                <w:color w:val="000000" w:themeColor="text1"/>
              </w:rPr>
              <w:t>（累計）</w:t>
            </w:r>
          </w:p>
        </w:tc>
        <w:tc>
          <w:tcPr>
            <w:tcW w:w="1418" w:type="dxa"/>
          </w:tcPr>
          <w:p w14:paraId="1A1EB4A7" w14:textId="77777777" w:rsidR="00C61132" w:rsidRPr="00BC64A6" w:rsidRDefault="00C61132" w:rsidP="004F76B0">
            <w:pPr>
              <w:spacing w:beforeLines="20" w:before="72" w:afterLines="20" w:after="72" w:line="240" w:lineRule="exact"/>
              <w:jc w:val="center"/>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達成</w:t>
            </w:r>
          </w:p>
        </w:tc>
        <w:tc>
          <w:tcPr>
            <w:tcW w:w="3118" w:type="dxa"/>
            <w:shd w:val="clear" w:color="auto" w:fill="auto"/>
          </w:tcPr>
          <w:p w14:paraId="0A008784" w14:textId="067F0B0C" w:rsidR="00C61132" w:rsidRPr="00BC64A6" w:rsidRDefault="00C61132" w:rsidP="00F32770">
            <w:pPr>
              <w:spacing w:beforeLines="20" w:before="72" w:afterLines="50" w:after="180" w:line="240" w:lineRule="exact"/>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1,000</w:t>
            </w:r>
            <w:r w:rsidRPr="00BC64A6">
              <w:rPr>
                <w:rFonts w:ascii="Century" w:eastAsia="ＭＳ 明朝" w:hAnsi="Century" w:cs="Times New Roman" w:hint="eastAsia"/>
                <w:color w:val="000000" w:themeColor="text1"/>
              </w:rPr>
              <w:t>件</w:t>
            </w:r>
            <w:r>
              <w:rPr>
                <w:rFonts w:ascii="Century" w:eastAsia="ＭＳ 明朝" w:hAnsi="Century" w:cs="Times New Roman" w:hint="eastAsia"/>
                <w:color w:val="000000" w:themeColor="text1"/>
              </w:rPr>
              <w:t>（累計）</w:t>
            </w:r>
          </w:p>
          <w:p w14:paraId="515B78A4" w14:textId="77777777" w:rsidR="00C61132" w:rsidRPr="00BC64A6" w:rsidRDefault="00C61132" w:rsidP="004F76B0">
            <w:pPr>
              <w:spacing w:beforeLines="20" w:before="72" w:afterLines="20" w:after="72" w:line="240" w:lineRule="exact"/>
              <w:ind w:left="210" w:hangingChars="100" w:hanging="210"/>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（理由）</w:t>
            </w:r>
          </w:p>
          <w:p w14:paraId="3D30136E" w14:textId="77777777" w:rsidR="00C61132" w:rsidRPr="00BC64A6" w:rsidRDefault="00C61132" w:rsidP="004F76B0">
            <w:pPr>
              <w:spacing w:beforeLines="20" w:before="72" w:afterLines="20" w:after="72" w:line="240" w:lineRule="exact"/>
              <w:ind w:firstLineChars="100" w:firstLine="210"/>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予定どおりに取組が進捗しているため変更なし</w:t>
            </w:r>
          </w:p>
        </w:tc>
      </w:tr>
      <w:tr w:rsidR="00C61132" w:rsidRPr="00BC64A6" w14:paraId="17780853" w14:textId="77777777" w:rsidTr="004F76B0">
        <w:tblPrEx>
          <w:tblCellMar>
            <w:left w:w="99" w:type="dxa"/>
            <w:right w:w="99" w:type="dxa"/>
          </w:tblCellMar>
        </w:tblPrEx>
        <w:trPr>
          <w:trHeight w:val="1052"/>
        </w:trPr>
        <w:tc>
          <w:tcPr>
            <w:tcW w:w="2551" w:type="dxa"/>
          </w:tcPr>
          <w:p w14:paraId="01F73DFD" w14:textId="77777777" w:rsidR="00C61132" w:rsidRPr="00157756" w:rsidRDefault="00C61132" w:rsidP="004F76B0">
            <w:pPr>
              <w:spacing w:beforeLines="10" w:before="36" w:afterLines="50" w:after="180" w:line="240" w:lineRule="exact"/>
              <w:rPr>
                <w:rFonts w:ascii="Century" w:eastAsia="ＭＳ 明朝" w:hAnsi="Century" w:cs="Times New Roman"/>
                <w:color w:val="000000" w:themeColor="text1"/>
              </w:rPr>
            </w:pPr>
            <w:r w:rsidRPr="00157756">
              <w:rPr>
                <w:rFonts w:ascii="Century" w:eastAsia="ＭＳ 明朝" w:hAnsi="Century" w:cs="Times New Roman" w:hint="eastAsia"/>
                <w:color w:val="000000" w:themeColor="text1"/>
              </w:rPr>
              <w:t>４年度　「（仮称）大阪市ＤＸ戦略」策定</w:t>
            </w:r>
          </w:p>
          <w:p w14:paraId="03CD2672" w14:textId="2E1252DD" w:rsidR="00863B83" w:rsidRPr="00157756" w:rsidRDefault="00863B83" w:rsidP="00811244">
            <w:pPr>
              <w:spacing w:beforeLines="10" w:before="36" w:afterLines="20" w:after="72" w:line="240" w:lineRule="exact"/>
              <w:rPr>
                <w:rFonts w:ascii="Century" w:eastAsia="ＭＳ 明朝" w:hAnsi="Century" w:cs="Times New Roman"/>
                <w:color w:val="000000" w:themeColor="text1"/>
              </w:rPr>
            </w:pPr>
            <w:r w:rsidRPr="00157756">
              <w:rPr>
                <w:rFonts w:ascii="Century" w:eastAsia="ＭＳ 明朝" w:hAnsi="Century" w:cs="Times New Roman" w:hint="eastAsia"/>
                <w:color w:val="000000" w:themeColor="text1"/>
              </w:rPr>
              <w:t>５年度　ＤＸ推進体制の確立</w:t>
            </w:r>
          </w:p>
        </w:tc>
        <w:tc>
          <w:tcPr>
            <w:tcW w:w="2721" w:type="dxa"/>
          </w:tcPr>
          <w:p w14:paraId="7048849B" w14:textId="01180570" w:rsidR="00C61132" w:rsidRPr="00157756" w:rsidRDefault="00C61132" w:rsidP="004F76B0">
            <w:pPr>
              <w:spacing w:beforeLines="20" w:before="72" w:afterLines="50" w:after="180" w:line="240" w:lineRule="exact"/>
              <w:ind w:left="210" w:hangingChars="100" w:hanging="210"/>
              <w:jc w:val="left"/>
              <w:rPr>
                <w:rFonts w:ascii="Century" w:eastAsia="ＭＳ 明朝" w:hAnsi="Century" w:cs="Times New Roman"/>
                <w:color w:val="000000" w:themeColor="text1"/>
              </w:rPr>
            </w:pPr>
            <w:r w:rsidRPr="00157756">
              <w:rPr>
                <w:rFonts w:ascii="Century" w:eastAsia="ＭＳ 明朝" w:hAnsi="Century" w:cs="Times New Roman" w:hint="eastAsia"/>
                <w:color w:val="000000" w:themeColor="text1"/>
              </w:rPr>
              <w:t>・「</w:t>
            </w:r>
            <w:r w:rsidRPr="00157756">
              <w:rPr>
                <w:rFonts w:ascii="Century" w:eastAsia="ＭＳ 明朝" w:hAnsi="Century" w:cs="Times New Roman"/>
                <w:color w:val="000000" w:themeColor="text1"/>
              </w:rPr>
              <w:t>Re-Design</w:t>
            </w:r>
            <w:r w:rsidRPr="00157756">
              <w:rPr>
                <w:rFonts w:ascii="Century" w:eastAsia="ＭＳ 明朝" w:hAnsi="Century" w:cs="Times New Roman" w:hint="eastAsia"/>
                <w:color w:val="000000" w:themeColor="text1"/>
              </w:rPr>
              <w:t>おおさか～大阪市</w:t>
            </w:r>
            <w:r w:rsidR="00616313" w:rsidRPr="00157756">
              <w:rPr>
                <w:rFonts w:ascii="Century" w:eastAsia="ＭＳ 明朝" w:hAnsi="Century" w:cs="Times New Roman" w:hint="eastAsia"/>
                <w:color w:val="000000" w:themeColor="text1"/>
              </w:rPr>
              <w:t>ＤＸ</w:t>
            </w:r>
            <w:r w:rsidRPr="00157756">
              <w:rPr>
                <w:rFonts w:ascii="Century" w:eastAsia="ＭＳ 明朝" w:hAnsi="Century" w:cs="Times New Roman" w:hint="eastAsia"/>
                <w:color w:val="000000" w:themeColor="text1"/>
              </w:rPr>
              <w:t>戦略～」を策定（３月）</w:t>
            </w:r>
          </w:p>
        </w:tc>
        <w:tc>
          <w:tcPr>
            <w:tcW w:w="1418" w:type="dxa"/>
          </w:tcPr>
          <w:p w14:paraId="29141A0F" w14:textId="77777777" w:rsidR="00C61132" w:rsidRPr="00157756" w:rsidRDefault="00C61132" w:rsidP="004F76B0">
            <w:pPr>
              <w:spacing w:beforeLines="20" w:before="72" w:afterLines="20" w:after="72" w:line="240" w:lineRule="exact"/>
              <w:jc w:val="center"/>
              <w:rPr>
                <w:rFonts w:ascii="Century" w:eastAsia="ＭＳ 明朝" w:hAnsi="Century" w:cs="Times New Roman"/>
                <w:color w:val="000000" w:themeColor="text1"/>
              </w:rPr>
            </w:pPr>
            <w:r w:rsidRPr="00157756">
              <w:rPr>
                <w:rFonts w:ascii="Century" w:eastAsia="ＭＳ 明朝" w:hAnsi="Century" w:cs="Times New Roman" w:hint="eastAsia"/>
                <w:color w:val="000000" w:themeColor="text1"/>
              </w:rPr>
              <w:t>達成</w:t>
            </w:r>
          </w:p>
        </w:tc>
        <w:tc>
          <w:tcPr>
            <w:tcW w:w="3118" w:type="dxa"/>
            <w:shd w:val="clear" w:color="auto" w:fill="auto"/>
          </w:tcPr>
          <w:p w14:paraId="03386CB9" w14:textId="6A378D1E" w:rsidR="00C61132" w:rsidRPr="001518DA" w:rsidRDefault="000D09F3" w:rsidP="003E341B">
            <w:pPr>
              <w:spacing w:beforeLines="20" w:before="72" w:afterLines="30" w:after="108" w:line="240" w:lineRule="exact"/>
              <w:rPr>
                <w:rFonts w:ascii="Century" w:eastAsia="ＭＳ 明朝" w:hAnsi="Century" w:cs="Times New Roman"/>
                <w:color w:val="000000" w:themeColor="text1"/>
              </w:rPr>
            </w:pPr>
            <w:r w:rsidRPr="00157756">
              <w:rPr>
                <w:rFonts w:ascii="Century" w:eastAsia="ＭＳ 明朝" w:hAnsi="Century" w:cs="Times New Roman" w:hint="eastAsia"/>
                <w:color w:val="000000" w:themeColor="text1"/>
              </w:rPr>
              <w:t>ＤＸ推進体制の確立</w:t>
            </w:r>
          </w:p>
          <w:p w14:paraId="26AF9C52" w14:textId="77777777" w:rsidR="00C61132" w:rsidRPr="00157756" w:rsidRDefault="00C61132" w:rsidP="004F76B0">
            <w:pPr>
              <w:spacing w:beforeLines="20" w:before="72" w:afterLines="20" w:after="72" w:line="240" w:lineRule="exact"/>
              <w:ind w:left="210" w:hangingChars="100" w:hanging="210"/>
              <w:rPr>
                <w:rFonts w:ascii="Century" w:eastAsia="ＭＳ 明朝" w:hAnsi="Century" w:cs="Times New Roman"/>
                <w:color w:val="000000" w:themeColor="text1"/>
              </w:rPr>
            </w:pPr>
            <w:r w:rsidRPr="00157756">
              <w:rPr>
                <w:rFonts w:ascii="Century" w:eastAsia="ＭＳ 明朝" w:hAnsi="Century" w:cs="Times New Roman" w:hint="eastAsia"/>
                <w:color w:val="000000" w:themeColor="text1"/>
              </w:rPr>
              <w:t>（理由）</w:t>
            </w:r>
          </w:p>
          <w:p w14:paraId="3A0CC896" w14:textId="4641110E" w:rsidR="00C61132" w:rsidRPr="00157756" w:rsidRDefault="000D09F3" w:rsidP="000D09F3">
            <w:pPr>
              <w:spacing w:beforeLines="20" w:before="72" w:afterLines="20" w:after="72" w:line="240" w:lineRule="exact"/>
              <w:ind w:firstLineChars="100" w:firstLine="210"/>
              <w:rPr>
                <w:rFonts w:ascii="Century" w:eastAsia="ＭＳ 明朝" w:hAnsi="Century" w:cs="Times New Roman"/>
                <w:color w:val="000000" w:themeColor="text1"/>
              </w:rPr>
            </w:pPr>
            <w:r w:rsidRPr="00157756">
              <w:rPr>
                <w:rFonts w:ascii="Century" w:eastAsia="ＭＳ 明朝" w:hAnsi="Century" w:cs="Times New Roman" w:hint="eastAsia"/>
                <w:color w:val="000000" w:themeColor="text1"/>
              </w:rPr>
              <w:t>予定どおりに取組が進捗しているため変更なし</w:t>
            </w:r>
          </w:p>
        </w:tc>
      </w:tr>
      <w:tr w:rsidR="00C61132" w:rsidRPr="00BC64A6" w14:paraId="7470D02E" w14:textId="77777777" w:rsidTr="004F76B0">
        <w:tblPrEx>
          <w:tblCellMar>
            <w:left w:w="99" w:type="dxa"/>
            <w:right w:w="99" w:type="dxa"/>
          </w:tblCellMar>
        </w:tblPrEx>
        <w:trPr>
          <w:trHeight w:val="2260"/>
        </w:trPr>
        <w:tc>
          <w:tcPr>
            <w:tcW w:w="2551" w:type="dxa"/>
          </w:tcPr>
          <w:p w14:paraId="72E405DB" w14:textId="6B07928A" w:rsidR="00C61132" w:rsidRDefault="00C61132" w:rsidP="004F76B0">
            <w:pPr>
              <w:spacing w:beforeLines="10" w:before="36" w:afterLines="50" w:after="180" w:line="240" w:lineRule="exact"/>
              <w:rPr>
                <w:rFonts w:ascii="Century" w:eastAsia="ＭＳ 明朝" w:hAnsi="Century" w:cs="Times New Roman"/>
                <w:color w:val="000000" w:themeColor="text1"/>
              </w:rPr>
            </w:pPr>
            <w:r>
              <w:rPr>
                <w:rFonts w:ascii="Century" w:eastAsia="ＭＳ 明朝" w:hAnsi="Century" w:cs="Times New Roman" w:hint="eastAsia"/>
              </w:rPr>
              <w:t>４年度　区役所におけるチャットボット</w:t>
            </w:r>
            <w:r w:rsidR="00B5126F">
              <w:rPr>
                <w:rStyle w:val="af2"/>
                <w:rFonts w:ascii="Century" w:eastAsia="ＭＳ 明朝" w:hAnsi="Century" w:cs="Times New Roman"/>
              </w:rPr>
              <w:footnoteReference w:id="23"/>
            </w:r>
            <w:r>
              <w:rPr>
                <w:rFonts w:ascii="Century" w:eastAsia="ＭＳ 明朝" w:hAnsi="Century" w:cs="Times New Roman" w:hint="eastAsia"/>
              </w:rPr>
              <w:t>の運用開始</w:t>
            </w:r>
          </w:p>
        </w:tc>
        <w:tc>
          <w:tcPr>
            <w:tcW w:w="2721" w:type="dxa"/>
          </w:tcPr>
          <w:p w14:paraId="30C19B1F" w14:textId="77777777" w:rsidR="00C61132" w:rsidRPr="001A334F" w:rsidRDefault="00C61132" w:rsidP="004F76B0">
            <w:pPr>
              <w:spacing w:beforeLines="20" w:before="72" w:afterLines="10" w:after="36" w:line="240" w:lineRule="exact"/>
              <w:ind w:left="210" w:hangingChars="100" w:hanging="210"/>
              <w:jc w:val="left"/>
              <w:rPr>
                <w:rFonts w:ascii="Century" w:eastAsia="ＭＳ 明朝" w:hAnsi="Century" w:cs="Times New Roman"/>
                <w:color w:val="000000" w:themeColor="text1"/>
              </w:rPr>
            </w:pPr>
            <w:r w:rsidRPr="001A334F">
              <w:rPr>
                <w:rFonts w:ascii="Century" w:eastAsia="ＭＳ 明朝" w:hAnsi="Century" w:cs="Times New Roman" w:hint="eastAsia"/>
                <w:szCs w:val="21"/>
              </w:rPr>
              <w:t>・</w:t>
            </w:r>
            <w:r w:rsidRPr="001A334F">
              <w:rPr>
                <w:rFonts w:ascii="Century" w:eastAsia="ＭＳ 明朝" w:hAnsi="Century" w:cs="Times New Roman" w:hint="eastAsia"/>
              </w:rPr>
              <w:t>日時を問わず市民が必要な情報を入手できる環境を整備した。</w:t>
            </w:r>
            <w:r w:rsidRPr="001A334F">
              <w:rPr>
                <w:rFonts w:ascii="Century" w:eastAsia="ＭＳ 明朝" w:hAnsi="Century" w:cs="Times New Roman" w:hint="eastAsia"/>
                <w:szCs w:val="21"/>
              </w:rPr>
              <w:t>経費をかけず効果的・効率的に整備を図れるよう、チャットボットという手法に代えて、ホームページの充実など既存の取組・ツールを活用した。</w:t>
            </w:r>
          </w:p>
        </w:tc>
        <w:tc>
          <w:tcPr>
            <w:tcW w:w="1418" w:type="dxa"/>
          </w:tcPr>
          <w:p w14:paraId="0E68B1C8" w14:textId="77777777" w:rsidR="00C61132" w:rsidRPr="001A334F" w:rsidRDefault="00C61132" w:rsidP="004F76B0">
            <w:pPr>
              <w:spacing w:beforeLines="20" w:before="72" w:afterLines="20" w:after="72" w:line="240" w:lineRule="exact"/>
              <w:jc w:val="center"/>
              <w:rPr>
                <w:rFonts w:ascii="Century" w:eastAsia="ＭＳ 明朝" w:hAnsi="Century" w:cs="Times New Roman"/>
                <w:color w:val="000000" w:themeColor="text1"/>
              </w:rPr>
            </w:pPr>
            <w:r w:rsidRPr="001A334F">
              <w:rPr>
                <w:rFonts w:ascii="Century" w:eastAsia="ＭＳ 明朝" w:hAnsi="Century" w:cs="Times New Roman" w:hint="eastAsia"/>
              </w:rPr>
              <w:t>達成</w:t>
            </w:r>
          </w:p>
        </w:tc>
        <w:tc>
          <w:tcPr>
            <w:tcW w:w="3118" w:type="dxa"/>
            <w:shd w:val="clear" w:color="auto" w:fill="auto"/>
          </w:tcPr>
          <w:p w14:paraId="79B5369D" w14:textId="5455592D" w:rsidR="00C61132" w:rsidRPr="001A334F" w:rsidRDefault="00C61132" w:rsidP="003E341B">
            <w:pPr>
              <w:spacing w:beforeLines="20" w:before="72" w:afterLines="20" w:after="72" w:line="240" w:lineRule="exact"/>
              <w:jc w:val="center"/>
              <w:rPr>
                <w:rFonts w:ascii="Century" w:eastAsia="ＭＳ 明朝" w:hAnsi="Century" w:cs="Times New Roman"/>
              </w:rPr>
            </w:pPr>
            <w:r w:rsidRPr="001A334F">
              <w:rPr>
                <w:rFonts w:ascii="ＭＳ 明朝" w:eastAsia="ＭＳ 明朝" w:hAnsi="ＭＳ 明朝" w:cs="ＭＳ 明朝" w:hint="eastAsia"/>
              </w:rPr>
              <w:t>―</w:t>
            </w:r>
          </w:p>
          <w:p w14:paraId="37FD2577" w14:textId="77777777" w:rsidR="00C61132" w:rsidRPr="001A334F" w:rsidRDefault="00C61132" w:rsidP="004F76B0">
            <w:pPr>
              <w:spacing w:beforeLines="20" w:before="72" w:afterLines="20" w:after="72" w:line="240" w:lineRule="exact"/>
              <w:ind w:left="210" w:hangingChars="100" w:hanging="210"/>
              <w:rPr>
                <w:rFonts w:ascii="Century" w:eastAsia="ＭＳ 明朝" w:hAnsi="Century" w:cs="Times New Roman"/>
              </w:rPr>
            </w:pPr>
            <w:r w:rsidRPr="001A334F">
              <w:rPr>
                <w:rFonts w:ascii="Century" w:eastAsia="ＭＳ 明朝" w:hAnsi="Century" w:cs="Times New Roman" w:hint="eastAsia"/>
              </w:rPr>
              <w:t>（理由）</w:t>
            </w:r>
          </w:p>
          <w:p w14:paraId="05930699" w14:textId="16722939" w:rsidR="00C61132" w:rsidRPr="001A334F" w:rsidRDefault="00C61132" w:rsidP="0026677C">
            <w:pPr>
              <w:spacing w:beforeLines="20" w:before="72" w:afterLines="20" w:after="72" w:line="240" w:lineRule="exact"/>
              <w:rPr>
                <w:rFonts w:ascii="Century" w:eastAsia="ＭＳ 明朝" w:hAnsi="Century" w:cs="Times New Roman"/>
                <w:color w:val="000000" w:themeColor="text1"/>
              </w:rPr>
            </w:pPr>
            <w:r w:rsidRPr="001A334F">
              <w:rPr>
                <w:rFonts w:ascii="Century" w:eastAsia="ＭＳ 明朝" w:hAnsi="Century" w:cs="Times New Roman" w:hint="eastAsia"/>
              </w:rPr>
              <w:t xml:space="preserve">　４年度で取組完了したため</w:t>
            </w:r>
          </w:p>
        </w:tc>
      </w:tr>
      <w:tr w:rsidR="00C61132" w:rsidRPr="00BC64A6" w14:paraId="53E82F63" w14:textId="77777777" w:rsidTr="004F76B0">
        <w:tblPrEx>
          <w:tblCellMar>
            <w:left w:w="99" w:type="dxa"/>
            <w:right w:w="99" w:type="dxa"/>
          </w:tblCellMar>
        </w:tblPrEx>
        <w:trPr>
          <w:trHeight w:val="280"/>
        </w:trPr>
        <w:tc>
          <w:tcPr>
            <w:tcW w:w="2551" w:type="dxa"/>
          </w:tcPr>
          <w:p w14:paraId="26EF622F" w14:textId="77777777" w:rsidR="00C61132" w:rsidRPr="00157756" w:rsidRDefault="00C61132" w:rsidP="004F76B0">
            <w:pPr>
              <w:spacing w:beforeLines="10" w:before="36" w:afterLines="50" w:after="180" w:line="240" w:lineRule="exact"/>
              <w:rPr>
                <w:rFonts w:ascii="Century" w:eastAsia="ＭＳ 明朝" w:hAnsi="Century" w:cs="Times New Roman"/>
                <w:color w:val="000000" w:themeColor="text1"/>
              </w:rPr>
            </w:pPr>
            <w:r w:rsidRPr="00157756">
              <w:rPr>
                <w:rFonts w:ascii="Century" w:eastAsia="ＭＳ 明朝" w:hAnsi="Century" w:cs="Times New Roman" w:hint="eastAsia"/>
              </w:rPr>
              <w:t>５年度　水道利用者専用サイト「マイページ」運用開始</w:t>
            </w:r>
          </w:p>
        </w:tc>
        <w:tc>
          <w:tcPr>
            <w:tcW w:w="2721" w:type="dxa"/>
          </w:tcPr>
          <w:p w14:paraId="48966716" w14:textId="77777777" w:rsidR="00C61132" w:rsidRPr="00157756" w:rsidRDefault="00C61132" w:rsidP="004F76B0">
            <w:pPr>
              <w:spacing w:beforeLines="20" w:before="72" w:afterLines="50" w:after="180" w:line="240" w:lineRule="exact"/>
              <w:ind w:left="210" w:hangingChars="100" w:hanging="210"/>
              <w:jc w:val="left"/>
              <w:rPr>
                <w:rFonts w:ascii="Century" w:eastAsia="ＭＳ 明朝" w:hAnsi="Century" w:cs="Times New Roman"/>
                <w:color w:val="000000" w:themeColor="text1"/>
              </w:rPr>
            </w:pPr>
            <w:r w:rsidRPr="00157756">
              <w:rPr>
                <w:rFonts w:ascii="Century" w:eastAsia="ＭＳ 明朝" w:hAnsi="Century" w:cs="Times New Roman" w:hint="eastAsia"/>
              </w:rPr>
              <w:t>・「マイページ」運用開始に向け、要件確認、基本設計まで完了した。</w:t>
            </w:r>
          </w:p>
        </w:tc>
        <w:tc>
          <w:tcPr>
            <w:tcW w:w="1418" w:type="dxa"/>
          </w:tcPr>
          <w:p w14:paraId="4CFD91CE" w14:textId="694AE76A" w:rsidR="00C61132" w:rsidRPr="00157756" w:rsidRDefault="00863B83" w:rsidP="00863B83">
            <w:pPr>
              <w:spacing w:beforeLines="20" w:before="72" w:afterLines="20" w:after="72" w:line="240" w:lineRule="exact"/>
              <w:jc w:val="center"/>
              <w:rPr>
                <w:rFonts w:ascii="Century" w:eastAsia="ＭＳ 明朝" w:hAnsi="Century" w:cs="Times New Roman"/>
                <w:color w:val="000000" w:themeColor="text1"/>
              </w:rPr>
            </w:pPr>
            <w:r w:rsidRPr="00157756">
              <w:rPr>
                <w:rFonts w:ascii="Century" w:eastAsia="ＭＳ 明朝" w:hAnsi="Century" w:cs="Times New Roman" w:hint="eastAsia"/>
              </w:rPr>
              <w:t>―</w:t>
            </w:r>
          </w:p>
        </w:tc>
        <w:tc>
          <w:tcPr>
            <w:tcW w:w="3118" w:type="dxa"/>
            <w:shd w:val="clear" w:color="auto" w:fill="auto"/>
          </w:tcPr>
          <w:p w14:paraId="36CF6B5F" w14:textId="18F3D3E8" w:rsidR="00C61132" w:rsidRPr="00157756" w:rsidRDefault="00940E01" w:rsidP="003E341B">
            <w:pPr>
              <w:spacing w:beforeLines="20" w:before="72" w:afterLines="20" w:after="72" w:line="240" w:lineRule="exact"/>
              <w:ind w:rightChars="50" w:right="105"/>
              <w:rPr>
                <w:rFonts w:ascii="Century" w:eastAsia="ＭＳ 明朝" w:hAnsi="Century" w:cs="Times New Roman"/>
              </w:rPr>
            </w:pPr>
            <w:r w:rsidRPr="00157756">
              <w:rPr>
                <w:rFonts w:ascii="Century" w:eastAsia="ＭＳ 明朝" w:hAnsi="Century" w:cs="Times New Roman" w:hint="eastAsia"/>
              </w:rPr>
              <w:t>水道利用者専用サイト「マイページ」運用開始</w:t>
            </w:r>
          </w:p>
          <w:p w14:paraId="4E56E5B1" w14:textId="77777777" w:rsidR="00C61132" w:rsidRPr="00157756" w:rsidRDefault="00C61132" w:rsidP="004F76B0">
            <w:pPr>
              <w:spacing w:beforeLines="20" w:before="72" w:afterLines="20" w:after="72" w:line="240" w:lineRule="exact"/>
              <w:ind w:left="210" w:hangingChars="100" w:hanging="210"/>
              <w:rPr>
                <w:rFonts w:ascii="Century" w:eastAsia="ＭＳ 明朝" w:hAnsi="Century" w:cs="Times New Roman"/>
              </w:rPr>
            </w:pPr>
            <w:r w:rsidRPr="00157756">
              <w:rPr>
                <w:rFonts w:ascii="Century" w:eastAsia="ＭＳ 明朝" w:hAnsi="Century" w:cs="Times New Roman" w:hint="eastAsia"/>
              </w:rPr>
              <w:t>（理由）</w:t>
            </w:r>
          </w:p>
          <w:p w14:paraId="76B68A65" w14:textId="25651323" w:rsidR="00C61132" w:rsidRPr="00157756" w:rsidRDefault="00C61132" w:rsidP="00940E01">
            <w:pPr>
              <w:spacing w:beforeLines="20" w:before="72" w:afterLines="20" w:after="72" w:line="240" w:lineRule="exact"/>
              <w:ind w:firstLineChars="100" w:firstLine="210"/>
              <w:rPr>
                <w:rFonts w:ascii="Century" w:eastAsia="ＭＳ 明朝" w:hAnsi="Century" w:cs="Times New Roman"/>
                <w:color w:val="000000" w:themeColor="text1"/>
              </w:rPr>
            </w:pPr>
            <w:r w:rsidRPr="00157756">
              <w:rPr>
                <w:rFonts w:ascii="Century" w:eastAsia="ＭＳ 明朝" w:hAnsi="Century" w:cs="Times New Roman" w:hint="eastAsia"/>
              </w:rPr>
              <w:t>予定どおりに取組が進捗しているため</w:t>
            </w:r>
            <w:r w:rsidR="00940E01" w:rsidRPr="00157756">
              <w:rPr>
                <w:rFonts w:ascii="Century" w:eastAsia="ＭＳ 明朝" w:hAnsi="Century" w:cs="Times New Roman" w:hint="eastAsia"/>
              </w:rPr>
              <w:t>変更なし</w:t>
            </w:r>
          </w:p>
        </w:tc>
      </w:tr>
      <w:tr w:rsidR="00C61132" w:rsidRPr="00BC64A6" w14:paraId="6579F289" w14:textId="77777777" w:rsidTr="004F76B0">
        <w:tblPrEx>
          <w:tblCellMar>
            <w:left w:w="99" w:type="dxa"/>
            <w:right w:w="99" w:type="dxa"/>
          </w:tblCellMar>
        </w:tblPrEx>
        <w:trPr>
          <w:trHeight w:val="280"/>
        </w:trPr>
        <w:tc>
          <w:tcPr>
            <w:tcW w:w="2551" w:type="dxa"/>
          </w:tcPr>
          <w:p w14:paraId="0D6EDBFC" w14:textId="77777777" w:rsidR="00C61132" w:rsidRDefault="00C61132" w:rsidP="004F76B0">
            <w:pPr>
              <w:spacing w:beforeLines="10" w:before="36" w:afterLines="50" w:after="180" w:line="240" w:lineRule="exact"/>
              <w:rPr>
                <w:rFonts w:ascii="Century" w:eastAsia="ＭＳ 明朝" w:hAnsi="Century" w:cs="Times New Roman"/>
                <w:color w:val="000000" w:themeColor="text1"/>
              </w:rPr>
            </w:pPr>
            <w:r>
              <w:rPr>
                <w:rFonts w:ascii="Century" w:eastAsia="ＭＳ 明朝" w:hAnsi="Century" w:cs="Times New Roman" w:hint="eastAsia"/>
              </w:rPr>
              <w:t>４年度　水道利用者サポートページ（チャットボット）利用促進のためのＩＶＲ</w:t>
            </w:r>
            <w:r>
              <w:rPr>
                <w:rStyle w:val="af2"/>
                <w:rFonts w:ascii="Century" w:eastAsia="ＭＳ 明朝" w:hAnsi="Century" w:cs="Times New Roman"/>
              </w:rPr>
              <w:footnoteReference w:id="24"/>
            </w:r>
            <w:r>
              <w:rPr>
                <w:rFonts w:ascii="Century" w:eastAsia="ＭＳ 明朝" w:hAnsi="Century" w:cs="Times New Roman" w:hint="eastAsia"/>
              </w:rPr>
              <w:t>活用開始</w:t>
            </w:r>
          </w:p>
        </w:tc>
        <w:tc>
          <w:tcPr>
            <w:tcW w:w="2721" w:type="dxa"/>
          </w:tcPr>
          <w:p w14:paraId="70F9FF0D" w14:textId="77777777" w:rsidR="00C61132" w:rsidRPr="001A334F" w:rsidRDefault="00C61132" w:rsidP="00811244">
            <w:pPr>
              <w:spacing w:beforeLines="20" w:before="72" w:afterLines="20" w:after="72" w:line="240" w:lineRule="exact"/>
              <w:ind w:left="210" w:hangingChars="100" w:hanging="210"/>
              <w:jc w:val="left"/>
              <w:rPr>
                <w:rFonts w:ascii="Century" w:eastAsia="ＭＳ 明朝" w:hAnsi="Century" w:cs="Times New Roman"/>
                <w:color w:val="000000" w:themeColor="text1"/>
              </w:rPr>
            </w:pPr>
            <w:r w:rsidRPr="001A334F">
              <w:rPr>
                <w:rFonts w:ascii="Century" w:eastAsia="ＭＳ 明朝" w:hAnsi="Century" w:cs="Times New Roman" w:hint="eastAsia"/>
              </w:rPr>
              <w:t>・水道利用者サポートページ（チャットボット）利用促進のためのＩＶＲ活用開始（</w:t>
            </w:r>
            <w:r w:rsidRPr="001A334F">
              <w:rPr>
                <w:rFonts w:ascii="Century" w:eastAsia="ＭＳ 明朝" w:hAnsi="Century" w:cs="Times New Roman"/>
              </w:rPr>
              <w:t>11</w:t>
            </w:r>
            <w:r w:rsidRPr="001A334F">
              <w:rPr>
                <w:rFonts w:ascii="Century" w:eastAsia="ＭＳ 明朝" w:hAnsi="Century" w:cs="Times New Roman" w:hint="eastAsia"/>
              </w:rPr>
              <w:t>月）</w:t>
            </w:r>
          </w:p>
        </w:tc>
        <w:tc>
          <w:tcPr>
            <w:tcW w:w="1418" w:type="dxa"/>
          </w:tcPr>
          <w:p w14:paraId="41BA91E1" w14:textId="77777777" w:rsidR="00C61132" w:rsidRPr="001A334F" w:rsidRDefault="00C61132" w:rsidP="004F76B0">
            <w:pPr>
              <w:spacing w:beforeLines="20" w:before="72" w:afterLines="20" w:after="72" w:line="240" w:lineRule="exact"/>
              <w:jc w:val="center"/>
              <w:rPr>
                <w:rFonts w:ascii="Century" w:eastAsia="ＭＳ 明朝" w:hAnsi="Century" w:cs="Times New Roman"/>
                <w:color w:val="000000" w:themeColor="text1"/>
              </w:rPr>
            </w:pPr>
            <w:r w:rsidRPr="001A334F">
              <w:rPr>
                <w:rFonts w:ascii="Century" w:eastAsia="ＭＳ 明朝" w:hAnsi="Century" w:cs="Times New Roman" w:hint="eastAsia"/>
              </w:rPr>
              <w:t>達成</w:t>
            </w:r>
          </w:p>
        </w:tc>
        <w:tc>
          <w:tcPr>
            <w:tcW w:w="3118" w:type="dxa"/>
            <w:shd w:val="clear" w:color="auto" w:fill="auto"/>
          </w:tcPr>
          <w:p w14:paraId="2D7B3DD4" w14:textId="77777777" w:rsidR="00C61132" w:rsidRPr="001A334F" w:rsidRDefault="00C61132" w:rsidP="003E341B">
            <w:pPr>
              <w:spacing w:beforeLines="20" w:before="72" w:afterLines="20" w:after="72" w:line="240" w:lineRule="exact"/>
              <w:jc w:val="center"/>
              <w:rPr>
                <w:rFonts w:ascii="Century" w:eastAsia="ＭＳ 明朝" w:hAnsi="Century" w:cs="Times New Roman"/>
              </w:rPr>
            </w:pPr>
            <w:r w:rsidRPr="001A334F">
              <w:rPr>
                <w:rFonts w:ascii="Century" w:eastAsia="ＭＳ 明朝" w:hAnsi="Century" w:cs="Times New Roman" w:hint="eastAsia"/>
              </w:rPr>
              <w:t>－</w:t>
            </w:r>
          </w:p>
          <w:p w14:paraId="6BFFC6BA" w14:textId="77777777" w:rsidR="00C61132" w:rsidRPr="001A334F" w:rsidRDefault="00C61132" w:rsidP="004F76B0">
            <w:pPr>
              <w:spacing w:beforeLines="20" w:before="72" w:afterLines="20" w:after="72" w:line="240" w:lineRule="exact"/>
              <w:ind w:left="210" w:hangingChars="100" w:hanging="210"/>
              <w:rPr>
                <w:rFonts w:ascii="Century" w:eastAsia="ＭＳ 明朝" w:hAnsi="Century" w:cs="Times New Roman"/>
              </w:rPr>
            </w:pPr>
            <w:r w:rsidRPr="001A334F">
              <w:rPr>
                <w:rFonts w:ascii="Century" w:eastAsia="ＭＳ 明朝" w:hAnsi="Century" w:cs="Times New Roman" w:hint="eastAsia"/>
              </w:rPr>
              <w:t>（理由）</w:t>
            </w:r>
          </w:p>
          <w:p w14:paraId="4E77D02B" w14:textId="34A42B6D" w:rsidR="00C61132" w:rsidRPr="001A334F" w:rsidRDefault="00C61132" w:rsidP="0026677C">
            <w:pPr>
              <w:spacing w:beforeLines="20" w:before="72" w:afterLines="20" w:after="72" w:line="240" w:lineRule="exact"/>
              <w:rPr>
                <w:rFonts w:ascii="Century" w:eastAsia="ＭＳ 明朝" w:hAnsi="Century" w:cs="Times New Roman"/>
                <w:color w:val="000000" w:themeColor="text1"/>
              </w:rPr>
            </w:pPr>
            <w:r w:rsidRPr="001A334F">
              <w:rPr>
                <w:rFonts w:ascii="Century" w:eastAsia="ＭＳ 明朝" w:hAnsi="Century" w:cs="Times New Roman" w:hint="eastAsia"/>
              </w:rPr>
              <w:t xml:space="preserve">　４年度で取組完了したため</w:t>
            </w:r>
          </w:p>
        </w:tc>
      </w:tr>
      <w:tr w:rsidR="00C61132" w:rsidRPr="00BC64A6" w14:paraId="76A3D35D" w14:textId="77777777" w:rsidTr="00811244">
        <w:tblPrEx>
          <w:tblCellMar>
            <w:left w:w="99" w:type="dxa"/>
            <w:right w:w="99" w:type="dxa"/>
          </w:tblCellMar>
        </w:tblPrEx>
        <w:trPr>
          <w:trHeight w:val="294"/>
        </w:trPr>
        <w:tc>
          <w:tcPr>
            <w:tcW w:w="2551" w:type="dxa"/>
          </w:tcPr>
          <w:p w14:paraId="125A67B6" w14:textId="77777777" w:rsidR="00C61132" w:rsidRPr="00BC64A6" w:rsidRDefault="00C61132" w:rsidP="004F76B0">
            <w:pPr>
              <w:spacing w:beforeLines="10" w:before="36" w:afterLines="50" w:after="180" w:line="24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４年度～　</w:t>
            </w:r>
            <w:r w:rsidRPr="00BC64A6">
              <w:rPr>
                <w:rFonts w:ascii="Century" w:eastAsia="ＭＳ 明朝" w:hAnsi="Century" w:cs="Times New Roman" w:hint="eastAsia"/>
                <w:color w:val="000000" w:themeColor="text1"/>
              </w:rPr>
              <w:t>情報システムの刷新計画策定及び計画の実行</w:t>
            </w:r>
          </w:p>
        </w:tc>
        <w:tc>
          <w:tcPr>
            <w:tcW w:w="2721" w:type="dxa"/>
          </w:tcPr>
          <w:p w14:paraId="314960D9" w14:textId="77777777" w:rsidR="00C61132" w:rsidRPr="001A334F" w:rsidRDefault="00C61132" w:rsidP="004F76B0">
            <w:pPr>
              <w:spacing w:beforeLines="20" w:before="72" w:afterLines="50" w:after="180" w:line="240" w:lineRule="exact"/>
              <w:ind w:left="210" w:hangingChars="100" w:hanging="210"/>
              <w:jc w:val="left"/>
              <w:rPr>
                <w:rFonts w:ascii="Century" w:eastAsia="ＭＳ 明朝" w:hAnsi="Century" w:cs="Times New Roman"/>
                <w:color w:val="000000" w:themeColor="text1"/>
              </w:rPr>
            </w:pPr>
            <w:r w:rsidRPr="001A334F">
              <w:rPr>
                <w:rFonts w:ascii="Century" w:eastAsia="ＭＳ 明朝" w:hAnsi="Century" w:cs="Times New Roman" w:hint="eastAsia"/>
                <w:color w:val="000000" w:themeColor="text1"/>
              </w:rPr>
              <w:t>・大阪市システム刷新計画の策定（４月）</w:t>
            </w:r>
          </w:p>
          <w:p w14:paraId="6715335B" w14:textId="77777777" w:rsidR="00C61132" w:rsidRPr="001A334F" w:rsidRDefault="00C61132" w:rsidP="00811244">
            <w:pPr>
              <w:spacing w:beforeLines="20" w:before="72" w:line="240" w:lineRule="exact"/>
              <w:ind w:left="210" w:hangingChars="100" w:hanging="210"/>
              <w:jc w:val="left"/>
              <w:rPr>
                <w:rFonts w:ascii="Century" w:eastAsia="ＭＳ 明朝" w:hAnsi="Century" w:cs="Times New Roman"/>
                <w:color w:val="000000" w:themeColor="text1"/>
              </w:rPr>
            </w:pPr>
            <w:r w:rsidRPr="001A334F">
              <w:rPr>
                <w:rFonts w:ascii="Century" w:eastAsia="ＭＳ 明朝" w:hAnsi="Century" w:cs="Times New Roman" w:hint="eastAsia"/>
                <w:color w:val="000000" w:themeColor="text1"/>
              </w:rPr>
              <w:t>・システム刷新計画に基づく対応の実施</w:t>
            </w:r>
          </w:p>
        </w:tc>
        <w:tc>
          <w:tcPr>
            <w:tcW w:w="1418" w:type="dxa"/>
          </w:tcPr>
          <w:p w14:paraId="336011AF" w14:textId="77777777" w:rsidR="00C61132" w:rsidRPr="001A334F" w:rsidRDefault="00C61132" w:rsidP="004F76B0">
            <w:pPr>
              <w:spacing w:beforeLines="20" w:before="72" w:afterLines="20" w:after="72" w:line="240" w:lineRule="exact"/>
              <w:jc w:val="center"/>
              <w:rPr>
                <w:rFonts w:ascii="Century" w:eastAsia="ＭＳ 明朝" w:hAnsi="Century" w:cs="Times New Roman"/>
                <w:color w:val="000000" w:themeColor="text1"/>
              </w:rPr>
            </w:pPr>
            <w:r w:rsidRPr="001A334F">
              <w:rPr>
                <w:rFonts w:ascii="Century" w:eastAsia="ＭＳ 明朝" w:hAnsi="Century" w:cs="Times New Roman" w:hint="eastAsia"/>
                <w:color w:val="000000" w:themeColor="text1"/>
              </w:rPr>
              <w:t>達成</w:t>
            </w:r>
          </w:p>
        </w:tc>
        <w:tc>
          <w:tcPr>
            <w:tcW w:w="3118" w:type="dxa"/>
            <w:shd w:val="clear" w:color="auto" w:fill="auto"/>
          </w:tcPr>
          <w:p w14:paraId="0793486F" w14:textId="77777777" w:rsidR="00C61132" w:rsidRPr="001A334F" w:rsidRDefault="00C61132" w:rsidP="004F76B0">
            <w:pPr>
              <w:spacing w:beforeLines="20" w:before="72" w:afterLines="20" w:after="72" w:line="240" w:lineRule="exact"/>
              <w:rPr>
                <w:rFonts w:ascii="Century" w:eastAsia="ＭＳ 明朝" w:hAnsi="Century" w:cs="Times New Roman"/>
                <w:color w:val="000000" w:themeColor="text1"/>
              </w:rPr>
            </w:pPr>
            <w:r w:rsidRPr="001A334F">
              <w:rPr>
                <w:rFonts w:ascii="Century" w:eastAsia="ＭＳ 明朝" w:hAnsi="Century" w:cs="Times New Roman" w:hint="eastAsia"/>
                <w:color w:val="000000" w:themeColor="text1"/>
              </w:rPr>
              <w:t>システム刷新計画に基づく対応の実施（継続）</w:t>
            </w:r>
          </w:p>
          <w:p w14:paraId="384E8658" w14:textId="77777777" w:rsidR="00C61132" w:rsidRPr="001A334F" w:rsidRDefault="00C61132" w:rsidP="004F76B0">
            <w:pPr>
              <w:spacing w:beforeLines="50" w:before="180" w:afterLines="20" w:after="72" w:line="240" w:lineRule="exact"/>
              <w:ind w:left="210" w:hangingChars="100" w:hanging="210"/>
              <w:rPr>
                <w:rFonts w:ascii="Century" w:eastAsia="ＭＳ 明朝" w:hAnsi="Century" w:cs="Times New Roman"/>
                <w:color w:val="000000" w:themeColor="text1"/>
              </w:rPr>
            </w:pPr>
            <w:r w:rsidRPr="001A334F">
              <w:rPr>
                <w:rFonts w:ascii="Century" w:eastAsia="ＭＳ 明朝" w:hAnsi="Century" w:cs="Times New Roman" w:hint="eastAsia"/>
                <w:color w:val="000000" w:themeColor="text1"/>
              </w:rPr>
              <w:t>（理由）</w:t>
            </w:r>
          </w:p>
          <w:p w14:paraId="3784A467" w14:textId="1922C586" w:rsidR="00C61132" w:rsidRPr="001A334F" w:rsidRDefault="00C61132" w:rsidP="00811244">
            <w:pPr>
              <w:spacing w:beforeLines="20" w:before="72" w:line="240" w:lineRule="exact"/>
              <w:ind w:firstLineChars="100" w:firstLine="210"/>
              <w:rPr>
                <w:rFonts w:ascii="Century" w:eastAsia="ＭＳ 明朝" w:hAnsi="Century" w:cs="Times New Roman"/>
                <w:color w:val="000000" w:themeColor="text1"/>
              </w:rPr>
            </w:pPr>
            <w:r w:rsidRPr="001A334F">
              <w:rPr>
                <w:rFonts w:ascii="Century" w:eastAsia="ＭＳ 明朝" w:hAnsi="Century" w:cs="Times New Roman" w:hint="eastAsia"/>
                <w:color w:val="000000" w:themeColor="text1"/>
              </w:rPr>
              <w:t>４年度で策定</w:t>
            </w:r>
            <w:r>
              <w:rPr>
                <w:rFonts w:ascii="Century" w:eastAsia="ＭＳ 明朝" w:hAnsi="Century" w:cs="Times New Roman" w:hint="eastAsia"/>
                <w:color w:val="000000" w:themeColor="text1"/>
              </w:rPr>
              <w:t>は</w:t>
            </w:r>
            <w:r w:rsidRPr="001A334F">
              <w:rPr>
                <w:rFonts w:ascii="Century" w:eastAsia="ＭＳ 明朝" w:hAnsi="Century" w:cs="Times New Roman" w:hint="eastAsia"/>
                <w:color w:val="000000" w:themeColor="text1"/>
              </w:rPr>
              <w:t>完了したため</w:t>
            </w:r>
          </w:p>
        </w:tc>
      </w:tr>
    </w:tbl>
    <w:p w14:paraId="05F08FB9" w14:textId="53EDA520" w:rsidR="00C61132" w:rsidRPr="00BC64A6" w:rsidRDefault="00C61132" w:rsidP="00C61132">
      <w:pPr>
        <w:widowControl/>
        <w:spacing w:beforeLines="50" w:before="180"/>
        <w:jc w:val="left"/>
        <w:rPr>
          <w:rFonts w:ascii="ＭＳ ゴシック" w:eastAsia="ＭＳ ゴシック" w:hAnsi="ＭＳ ゴシック" w:cs="Times New Roman"/>
          <w:color w:val="000000" w:themeColor="text1"/>
          <w:sz w:val="22"/>
        </w:rPr>
      </w:pPr>
      <w:r w:rsidRPr="00BC64A6">
        <w:rPr>
          <w:rFonts w:ascii="ＭＳ ゴシック" w:eastAsia="ＭＳ ゴシック" w:hAnsi="ＭＳ ゴシック" w:cs="Times New Roman" w:hint="eastAsia"/>
          <w:color w:val="000000" w:themeColor="text1"/>
          <w:sz w:val="22"/>
        </w:rPr>
        <w:t>４年度取組の実施状況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C61132" w:rsidRPr="00BC64A6" w14:paraId="2E8B9CDF" w14:textId="77777777" w:rsidTr="004F76B0">
        <w:trPr>
          <w:trHeight w:val="557"/>
        </w:trPr>
        <w:tc>
          <w:tcPr>
            <w:tcW w:w="2665" w:type="dxa"/>
            <w:shd w:val="clear" w:color="auto" w:fill="B6DDE8"/>
            <w:vAlign w:val="center"/>
          </w:tcPr>
          <w:p w14:paraId="78C66646" w14:textId="77777777" w:rsidR="00C61132" w:rsidRPr="00BC64A6" w:rsidRDefault="00C61132" w:rsidP="004F76B0">
            <w:pPr>
              <w:kinsoku w:val="0"/>
              <w:wordWrap w:val="0"/>
              <w:spacing w:line="240" w:lineRule="exact"/>
              <w:jc w:val="center"/>
              <w:rPr>
                <w:rFonts w:ascii="ＭＳ 明朝" w:eastAsia="ＭＳ 明朝" w:hAnsi="ＭＳ 明朝" w:cs="Times New Roman"/>
                <w:color w:val="000000" w:themeColor="text1"/>
              </w:rPr>
            </w:pPr>
            <w:r w:rsidRPr="00BC64A6">
              <w:rPr>
                <w:rFonts w:ascii="ＭＳ 明朝" w:eastAsia="ＭＳ 明朝" w:hAnsi="ＭＳ 明朝" w:cs="Times New Roman" w:hint="eastAsia"/>
                <w:color w:val="000000" w:themeColor="text1"/>
              </w:rPr>
              <w:t>４年度の取組内容</w:t>
            </w:r>
          </w:p>
        </w:tc>
        <w:tc>
          <w:tcPr>
            <w:tcW w:w="2665" w:type="dxa"/>
            <w:shd w:val="clear" w:color="auto" w:fill="B6DDE8"/>
            <w:vAlign w:val="center"/>
          </w:tcPr>
          <w:p w14:paraId="6E4E82DD" w14:textId="77777777" w:rsidR="00C61132" w:rsidRPr="00BC64A6" w:rsidRDefault="00C61132" w:rsidP="004F76B0">
            <w:pPr>
              <w:kinsoku w:val="0"/>
              <w:wordWrap w:val="0"/>
              <w:spacing w:line="240" w:lineRule="exact"/>
              <w:jc w:val="center"/>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４年度の</w:t>
            </w:r>
            <w:r w:rsidRPr="00BC64A6">
              <w:rPr>
                <w:rFonts w:ascii="Century" w:eastAsia="ＭＳ 明朝" w:hAnsi="Century" w:cs="Times New Roman"/>
                <w:color w:val="000000" w:themeColor="text1"/>
              </w:rPr>
              <w:t>主な</w:t>
            </w:r>
          </w:p>
          <w:p w14:paraId="54FF46CE" w14:textId="77777777" w:rsidR="00C61132" w:rsidRPr="00BC64A6" w:rsidRDefault="00C61132" w:rsidP="004F76B0">
            <w:pPr>
              <w:kinsoku w:val="0"/>
              <w:wordWrap w:val="0"/>
              <w:spacing w:line="240" w:lineRule="exact"/>
              <w:jc w:val="center"/>
              <w:rPr>
                <w:rFonts w:ascii="Century" w:eastAsia="ＭＳ 明朝" w:hAnsi="Century" w:cs="Times New Roman"/>
                <w:color w:val="000000" w:themeColor="text1"/>
              </w:rPr>
            </w:pPr>
            <w:r w:rsidRPr="00BC64A6">
              <w:rPr>
                <w:rFonts w:ascii="Century" w:eastAsia="ＭＳ 明朝" w:hAnsi="Century" w:cs="Times New Roman"/>
                <w:color w:val="000000" w:themeColor="text1"/>
              </w:rPr>
              <w:t>取組実績</w:t>
            </w:r>
          </w:p>
        </w:tc>
        <w:tc>
          <w:tcPr>
            <w:tcW w:w="1701" w:type="dxa"/>
            <w:shd w:val="clear" w:color="auto" w:fill="B6DDE8"/>
            <w:vAlign w:val="center"/>
          </w:tcPr>
          <w:p w14:paraId="604C23AD" w14:textId="77777777" w:rsidR="00C61132" w:rsidRPr="00BC64A6" w:rsidRDefault="00C61132" w:rsidP="004F76B0">
            <w:pPr>
              <w:kinsoku w:val="0"/>
              <w:wordWrap w:val="0"/>
              <w:spacing w:line="240" w:lineRule="exact"/>
              <w:jc w:val="center"/>
              <w:rPr>
                <w:rFonts w:ascii="ＭＳ 明朝" w:eastAsia="ＭＳ 明朝" w:hAnsi="ＭＳ 明朝" w:cs="Times New Roman"/>
                <w:color w:val="000000" w:themeColor="text1"/>
              </w:rPr>
            </w:pPr>
            <w:r w:rsidRPr="00BC64A6">
              <w:rPr>
                <w:rFonts w:ascii="ＭＳ 明朝" w:eastAsia="ＭＳ 明朝" w:hAnsi="ＭＳ 明朝" w:cs="Times New Roman" w:hint="eastAsia"/>
                <w:color w:val="000000" w:themeColor="text1"/>
              </w:rPr>
              <w:t>課題</w:t>
            </w:r>
          </w:p>
        </w:tc>
        <w:tc>
          <w:tcPr>
            <w:tcW w:w="2835" w:type="dxa"/>
            <w:shd w:val="clear" w:color="auto" w:fill="B6DDE8"/>
            <w:vAlign w:val="center"/>
          </w:tcPr>
          <w:p w14:paraId="640191B1" w14:textId="77777777" w:rsidR="00C61132" w:rsidRPr="00BC64A6" w:rsidRDefault="00C61132" w:rsidP="004F76B0">
            <w:pPr>
              <w:kinsoku w:val="0"/>
              <w:wordWrap w:val="0"/>
              <w:spacing w:line="240" w:lineRule="exact"/>
              <w:jc w:val="center"/>
              <w:rPr>
                <w:rFonts w:ascii="ＭＳ 明朝" w:eastAsia="ＭＳ 明朝" w:hAnsi="ＭＳ 明朝" w:cs="Times New Roman"/>
                <w:color w:val="000000" w:themeColor="text1"/>
              </w:rPr>
            </w:pPr>
            <w:r w:rsidRPr="00BC64A6">
              <w:rPr>
                <w:rFonts w:ascii="Century" w:eastAsia="ＭＳ 明朝" w:hAnsi="Century" w:cs="Times New Roman" w:hint="eastAsia"/>
                <w:color w:val="000000" w:themeColor="text1"/>
              </w:rPr>
              <w:t>５</w:t>
            </w:r>
            <w:r w:rsidRPr="00BC64A6">
              <w:rPr>
                <w:rFonts w:ascii="ＭＳ 明朝" w:eastAsia="ＭＳ 明朝" w:hAnsi="ＭＳ 明朝" w:cs="Times New Roman" w:hint="eastAsia"/>
                <w:color w:val="000000" w:themeColor="text1"/>
              </w:rPr>
              <w:t>年度の取組内容</w:t>
            </w:r>
          </w:p>
          <w:p w14:paraId="2B3F1815" w14:textId="77777777" w:rsidR="00C61132" w:rsidRPr="00BC64A6" w:rsidRDefault="00C61132" w:rsidP="004F76B0">
            <w:pPr>
              <w:kinsoku w:val="0"/>
              <w:wordWrap w:val="0"/>
              <w:spacing w:line="240" w:lineRule="exact"/>
              <w:jc w:val="center"/>
              <w:rPr>
                <w:rFonts w:ascii="ＭＳ 明朝" w:eastAsia="ＭＳ 明朝" w:hAnsi="ＭＳ 明朝" w:cs="Times New Roman"/>
                <w:color w:val="000000" w:themeColor="text1"/>
              </w:rPr>
            </w:pPr>
            <w:r w:rsidRPr="00BC64A6">
              <w:rPr>
                <w:rFonts w:ascii="ＭＳ 明朝" w:eastAsia="ＭＳ 明朝" w:hAnsi="ＭＳ 明朝" w:cs="Times New Roman" w:hint="eastAsia"/>
                <w:color w:val="000000" w:themeColor="text1"/>
              </w:rPr>
              <w:t>（課題に対する対応）</w:t>
            </w:r>
          </w:p>
        </w:tc>
      </w:tr>
      <w:tr w:rsidR="00C61132" w:rsidRPr="00BC64A6" w14:paraId="1365AD4D" w14:textId="77777777" w:rsidTr="004F76B0">
        <w:tc>
          <w:tcPr>
            <w:tcW w:w="2665" w:type="dxa"/>
          </w:tcPr>
          <w:p w14:paraId="3D0DD62D" w14:textId="77777777" w:rsidR="00C61132" w:rsidRPr="00500A4B" w:rsidRDefault="00C61132" w:rsidP="007F2863">
            <w:pPr>
              <w:spacing w:beforeLines="20" w:before="72" w:afterLines="50" w:after="180" w:line="240" w:lineRule="exact"/>
              <w:ind w:left="527" w:hangingChars="250" w:hanging="527"/>
              <w:rPr>
                <w:rFonts w:ascii="Century" w:eastAsia="ＭＳ ゴシック" w:hAnsi="Century" w:cs="Times New Roman"/>
                <w:b/>
                <w:color w:val="000000" w:themeColor="text1"/>
              </w:rPr>
            </w:pPr>
            <w:r>
              <w:rPr>
                <w:rFonts w:ascii="Century" w:eastAsia="ＭＳ ゴシック" w:hAnsi="Century" w:cs="Times New Roman" w:hint="eastAsia"/>
                <w:b/>
                <w:color w:val="000000" w:themeColor="text1"/>
              </w:rPr>
              <w:t>(</w:t>
            </w:r>
            <w:r>
              <w:rPr>
                <w:rFonts w:ascii="Century" w:eastAsia="ＭＳ ゴシック" w:hAnsi="Century" w:cs="Times New Roman"/>
                <w:b/>
                <w:color w:val="000000" w:themeColor="text1"/>
              </w:rPr>
              <w:t>1)</w:t>
            </w:r>
            <w:r>
              <w:rPr>
                <w:rFonts w:ascii="Century" w:eastAsia="ＭＳ ゴシック" w:hAnsi="Century" w:cs="Times New Roman" w:hint="eastAsia"/>
                <w:b/>
                <w:color w:val="000000" w:themeColor="text1"/>
              </w:rPr>
              <w:t>①</w:t>
            </w:r>
            <w:r w:rsidRPr="00500A4B">
              <w:rPr>
                <w:rFonts w:ascii="Century" w:eastAsia="ＭＳ ゴシック" w:hAnsi="Century" w:cs="Times New Roman" w:hint="eastAsia"/>
                <w:b/>
                <w:color w:val="000000" w:themeColor="text1"/>
              </w:rPr>
              <w:t>「行政オンラインシステム」を活用した利便性の向上</w:t>
            </w:r>
          </w:p>
          <w:p w14:paraId="56DE5AE8" w14:textId="77777777" w:rsidR="00C61132" w:rsidRPr="00500A4B" w:rsidRDefault="00C61132" w:rsidP="007F2863">
            <w:pPr>
              <w:spacing w:afterLines="50" w:after="180" w:line="240" w:lineRule="exact"/>
              <w:ind w:left="210" w:hangingChars="100" w:hanging="210"/>
              <w:rPr>
                <w:rFonts w:ascii="Century" w:eastAsia="ＭＳ 明朝" w:hAnsi="Century" w:cs="Times New Roman"/>
                <w:color w:val="000000" w:themeColor="text1"/>
              </w:rPr>
            </w:pPr>
            <w:r w:rsidRPr="00500A4B">
              <w:rPr>
                <w:rFonts w:ascii="Century" w:eastAsia="ＭＳ 明朝" w:hAnsi="Century" w:cs="Times New Roman" w:hint="eastAsia"/>
                <w:color w:val="000000" w:themeColor="text1"/>
              </w:rPr>
              <w:t>・行政手続きのオンライン化の促進のため、利便性の向上に資する行政オンラインシステムの拡張機能を追加していく。</w:t>
            </w:r>
          </w:p>
          <w:p w14:paraId="2B5258F7" w14:textId="77777777" w:rsidR="00C61132" w:rsidRPr="00500A4B" w:rsidRDefault="00C61132" w:rsidP="00BB07A3">
            <w:pPr>
              <w:spacing w:afterLines="50" w:after="180" w:line="240" w:lineRule="exact"/>
              <w:ind w:left="210" w:hangingChars="100" w:hanging="210"/>
              <w:rPr>
                <w:rFonts w:ascii="Century" w:eastAsia="ＭＳ 明朝" w:hAnsi="Century" w:cs="Times New Roman"/>
                <w:color w:val="000000" w:themeColor="text1"/>
              </w:rPr>
            </w:pPr>
            <w:r>
              <w:rPr>
                <w:rFonts w:ascii="Century" w:eastAsia="ＭＳ 明朝" w:hAnsi="Century" w:cs="Times New Roman" w:hint="eastAsia"/>
                <w:color w:val="000000" w:themeColor="text1"/>
              </w:rPr>
              <w:t>・窓口の混雑緩和に向け、</w:t>
            </w:r>
            <w:r w:rsidRPr="00500A4B">
              <w:rPr>
                <w:rFonts w:ascii="Century" w:eastAsia="ＭＳ 明朝" w:hAnsi="Century" w:cs="Times New Roman"/>
                <w:color w:val="000000" w:themeColor="text1"/>
              </w:rPr>
              <w:t>Web</w:t>
            </w:r>
            <w:r w:rsidRPr="00500A4B">
              <w:rPr>
                <w:rFonts w:ascii="Century" w:eastAsia="ＭＳ 明朝" w:hAnsi="Century" w:cs="Times New Roman" w:hint="eastAsia"/>
                <w:color w:val="000000" w:themeColor="text1"/>
              </w:rPr>
              <w:t>面談、面談予約などのテクノロジーの積極的活用推進を図る。</w:t>
            </w:r>
          </w:p>
          <w:p w14:paraId="112BB7AD" w14:textId="77777777" w:rsidR="00C61132" w:rsidRPr="00500A4B" w:rsidRDefault="00C61132" w:rsidP="003B2653">
            <w:pPr>
              <w:spacing w:afterLines="50" w:after="180" w:line="240" w:lineRule="exact"/>
              <w:ind w:left="210" w:hangingChars="100" w:hanging="210"/>
              <w:rPr>
                <w:rFonts w:ascii="Century" w:eastAsia="ＭＳ 明朝" w:hAnsi="Century" w:cs="Times New Roman"/>
                <w:color w:val="000000" w:themeColor="text1"/>
              </w:rPr>
            </w:pPr>
            <w:r w:rsidRPr="00500A4B">
              <w:rPr>
                <w:rFonts w:ascii="Century" w:eastAsia="ＭＳ 明朝" w:hAnsi="Century" w:cs="Times New Roman" w:hint="eastAsia"/>
                <w:color w:val="000000" w:themeColor="text1"/>
              </w:rPr>
              <w:t>・窓口の</w:t>
            </w:r>
            <w:r>
              <w:rPr>
                <w:rFonts w:ascii="Century" w:eastAsia="ＭＳ 明朝" w:hAnsi="Century" w:cs="Times New Roman" w:hint="eastAsia"/>
                <w:color w:val="000000" w:themeColor="text1"/>
              </w:rPr>
              <w:t>混雑</w:t>
            </w:r>
            <w:r w:rsidRPr="00500A4B">
              <w:rPr>
                <w:rFonts w:ascii="Century" w:eastAsia="ＭＳ 明朝" w:hAnsi="Century" w:cs="Times New Roman" w:hint="eastAsia"/>
                <w:color w:val="000000" w:themeColor="text1"/>
              </w:rPr>
              <w:t>緩和に向けたオンライン化の加速を行うとともに、窓口支援機能を活用したスマート申請（オンライン上で質問項目に答えることで、ライフイベントに応じた「必要な手続きや持ち物」と「手続き方法等」を案内するなど）のモデル区での先行導入を行う。</w:t>
            </w:r>
          </w:p>
          <w:p w14:paraId="55322750" w14:textId="77777777" w:rsidR="00C61132" w:rsidRPr="00500A4B" w:rsidRDefault="00C61132" w:rsidP="003B2653">
            <w:pPr>
              <w:spacing w:afterLines="50" w:after="180" w:line="240" w:lineRule="exact"/>
              <w:ind w:left="210" w:hangingChars="100" w:hanging="210"/>
              <w:rPr>
                <w:rFonts w:ascii="Century" w:eastAsia="ＭＳ 明朝" w:hAnsi="Century" w:cs="Times New Roman"/>
                <w:color w:val="000000" w:themeColor="text1"/>
              </w:rPr>
            </w:pPr>
            <w:r w:rsidRPr="00500A4B">
              <w:rPr>
                <w:rFonts w:ascii="Century" w:eastAsia="ＭＳ 明朝" w:hAnsi="Century" w:cs="Times New Roman" w:hint="eastAsia"/>
                <w:color w:val="000000" w:themeColor="text1"/>
              </w:rPr>
              <w:t>・区役所等に直接手続きに訪れることが難しい方に関係する手続きから優先的に、オンライン化を実施するにあたっての課題解決の取組を進める。</w:t>
            </w:r>
          </w:p>
          <w:p w14:paraId="001AFC23" w14:textId="77777777" w:rsidR="00C61132" w:rsidRPr="00BC64A6" w:rsidRDefault="00C61132" w:rsidP="00811244">
            <w:pPr>
              <w:spacing w:afterLines="50" w:after="180" w:line="240" w:lineRule="exact"/>
              <w:ind w:left="210" w:hangingChars="100" w:hanging="210"/>
              <w:rPr>
                <w:rFonts w:ascii="Century" w:eastAsia="ＭＳ 明朝" w:hAnsi="Century" w:cs="Times New Roman"/>
                <w:color w:val="000000" w:themeColor="text1"/>
              </w:rPr>
            </w:pPr>
            <w:r w:rsidRPr="00500A4B">
              <w:rPr>
                <w:rFonts w:ascii="Century" w:eastAsia="ＭＳ 明朝" w:hAnsi="Century" w:cs="Times New Roman" w:hint="eastAsia"/>
                <w:color w:val="000000" w:themeColor="text1"/>
              </w:rPr>
              <w:t>・「大阪市行政手続きオンライン化推進計画」に示す、第３段階を実現するため、オンライン申請された申請情報を介護保険システム等の各業務システムに連携する手法を検討する。</w:t>
            </w:r>
          </w:p>
        </w:tc>
        <w:tc>
          <w:tcPr>
            <w:tcW w:w="2665" w:type="dxa"/>
          </w:tcPr>
          <w:p w14:paraId="2647768D" w14:textId="77777777" w:rsidR="00C61132" w:rsidRPr="00500A4B" w:rsidRDefault="00C61132" w:rsidP="007F2863">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500A4B">
              <w:rPr>
                <w:rFonts w:ascii="Century" w:eastAsia="ＭＳ 明朝" w:hAnsi="Century" w:cs="Times New Roman" w:hint="eastAsia"/>
                <w:color w:val="000000" w:themeColor="text1"/>
                <w:szCs w:val="21"/>
              </w:rPr>
              <w:t>・行政手続きのオンライン化の促進のため、利便性の向上に資する行政オンラインシステムの拡張機能を追加した。</w:t>
            </w:r>
          </w:p>
          <w:p w14:paraId="1E9BBCAB" w14:textId="77777777" w:rsidR="00C61132" w:rsidRPr="00500A4B" w:rsidRDefault="00C61132" w:rsidP="007F2863">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500A4B">
              <w:rPr>
                <w:rFonts w:ascii="ＭＳ 明朝" w:eastAsia="ＭＳ 明朝" w:hAnsi="ＭＳ 明朝" w:cs="Times New Roman" w:hint="eastAsia"/>
                <w:color w:val="000000" w:themeColor="text1"/>
                <w:szCs w:val="21"/>
              </w:rPr>
              <w:t>・行政オンラインシステムで予約し、</w:t>
            </w:r>
            <w:r w:rsidRPr="00500A4B">
              <w:rPr>
                <w:rFonts w:ascii="Century" w:eastAsia="ＭＳ 明朝" w:hAnsi="Century" w:cs="Times New Roman"/>
                <w:color w:val="000000" w:themeColor="text1"/>
                <w:szCs w:val="21"/>
              </w:rPr>
              <w:t>Web</w:t>
            </w:r>
            <w:r w:rsidRPr="00500A4B">
              <w:rPr>
                <w:rFonts w:ascii="ＭＳ 明朝" w:eastAsia="ＭＳ 明朝" w:hAnsi="ＭＳ 明朝" w:cs="Times New Roman" w:hint="eastAsia"/>
                <w:color w:val="000000" w:themeColor="text1"/>
                <w:szCs w:val="21"/>
              </w:rPr>
              <w:t>会議ツールで面談を行うリモート相談窓口の実施を支援した。</w:t>
            </w:r>
          </w:p>
          <w:p w14:paraId="57A1ABE2" w14:textId="77777777" w:rsidR="00C61132" w:rsidRPr="00500A4B" w:rsidRDefault="00C61132" w:rsidP="00BB07A3">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500A4B">
              <w:rPr>
                <w:rFonts w:ascii="Century" w:eastAsia="ＭＳ 明朝" w:hAnsi="Century" w:cs="Times New Roman" w:hint="eastAsia"/>
                <w:color w:val="000000" w:themeColor="text1"/>
                <w:szCs w:val="21"/>
              </w:rPr>
              <w:t>・モデル区（東淀川区・住之江区）において「スマート申請」を導入した。</w:t>
            </w:r>
          </w:p>
          <w:p w14:paraId="704BED0B" w14:textId="77777777" w:rsidR="00C61132" w:rsidRPr="00500A4B" w:rsidRDefault="00C61132" w:rsidP="003B2653">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500A4B">
              <w:rPr>
                <w:rFonts w:ascii="Century" w:eastAsia="ＭＳ 明朝" w:hAnsi="Century" w:cs="Times New Roman" w:hint="eastAsia"/>
                <w:color w:val="000000" w:themeColor="text1"/>
                <w:szCs w:val="21"/>
              </w:rPr>
              <w:t>・災害発生時に区役所を訪れることが難しいと考えられる罹災証明書・被災証明書の交付申請のオンライン化を支援した。</w:t>
            </w:r>
          </w:p>
          <w:p w14:paraId="250342EB" w14:textId="105E23A2" w:rsidR="00C61132" w:rsidRPr="00BC64A6" w:rsidRDefault="00C61132" w:rsidP="00C05E5D">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500A4B">
              <w:rPr>
                <w:rFonts w:ascii="Century" w:eastAsia="ＭＳ 明朝" w:hAnsi="Century" w:cs="Times New Roman" w:hint="eastAsia"/>
                <w:color w:val="000000" w:themeColor="text1"/>
                <w:szCs w:val="21"/>
              </w:rPr>
              <w:t>・要介護認定調査データ提出に係る手続きについて、行政オンラインシステムから介護保険システムへ自動連携するため、関係所属を支援した。</w:t>
            </w:r>
          </w:p>
        </w:tc>
        <w:tc>
          <w:tcPr>
            <w:tcW w:w="1701" w:type="dxa"/>
          </w:tcPr>
          <w:p w14:paraId="092B01FF" w14:textId="77777777" w:rsidR="00C61132" w:rsidRPr="00500A4B" w:rsidRDefault="00C61132" w:rsidP="00811244">
            <w:pPr>
              <w:spacing w:beforeLines="20" w:before="72" w:afterLines="50" w:after="180" w:line="240" w:lineRule="exact"/>
              <w:ind w:left="210" w:hangingChars="100" w:hanging="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・市民及び職員のニーズを把握し、継続的な</w:t>
            </w:r>
            <w:r w:rsidRPr="00500A4B">
              <w:rPr>
                <w:rFonts w:ascii="Century" w:eastAsia="ＭＳ 明朝" w:hAnsi="Century" w:cs="Times New Roman" w:hint="eastAsia"/>
                <w:color w:val="000000" w:themeColor="text1"/>
                <w:szCs w:val="21"/>
              </w:rPr>
              <w:t>機能改善・機能強化を実施する必要がある。</w:t>
            </w:r>
          </w:p>
          <w:p w14:paraId="51F85832" w14:textId="77777777" w:rsidR="00C61132" w:rsidRPr="00500A4B" w:rsidRDefault="00C61132" w:rsidP="00811244">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500A4B">
              <w:rPr>
                <w:rFonts w:ascii="Century" w:eastAsia="ＭＳ 明朝" w:hAnsi="Century" w:cs="Times New Roman" w:hint="eastAsia"/>
                <w:color w:val="000000" w:themeColor="text1"/>
                <w:szCs w:val="21"/>
              </w:rPr>
              <w:t>・モデル区の事例を全区に展開し、残りの</w:t>
            </w:r>
            <w:r>
              <w:rPr>
                <w:rFonts w:ascii="Century" w:eastAsia="ＭＳ 明朝" w:hAnsi="Century" w:cs="Times New Roman" w:hint="eastAsia"/>
                <w:color w:val="000000" w:themeColor="text1"/>
                <w:szCs w:val="21"/>
              </w:rPr>
              <w:t>22</w:t>
            </w:r>
            <w:r w:rsidRPr="00500A4B">
              <w:rPr>
                <w:rFonts w:ascii="Century" w:eastAsia="ＭＳ 明朝" w:hAnsi="Century" w:cs="Times New Roman"/>
                <w:color w:val="000000" w:themeColor="text1"/>
                <w:szCs w:val="21"/>
              </w:rPr>
              <w:t>区において、スムーズに「スマート申請」を導入する必要がある。</w:t>
            </w:r>
          </w:p>
          <w:p w14:paraId="3F5C57B9" w14:textId="77777777" w:rsidR="00C61132" w:rsidRPr="00500A4B" w:rsidRDefault="00C61132" w:rsidP="00811244">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500A4B">
              <w:rPr>
                <w:rFonts w:ascii="Century" w:eastAsia="ＭＳ 明朝" w:hAnsi="Century" w:cs="Times New Roman" w:hint="eastAsia"/>
                <w:color w:val="000000" w:themeColor="text1"/>
                <w:szCs w:val="21"/>
              </w:rPr>
              <w:t>・介護に関する手続きについては、窓口ではケアマネージャーによる代理申請が認められており、オンラインでも代理申請ができるようにする必要がある。</w:t>
            </w:r>
          </w:p>
          <w:p w14:paraId="549E1AB7" w14:textId="77777777" w:rsidR="00C61132" w:rsidRPr="00500A4B" w:rsidRDefault="00C61132" w:rsidP="00811244">
            <w:pPr>
              <w:spacing w:beforeLines="20" w:before="72" w:afterLines="50" w:after="180" w:line="240" w:lineRule="exact"/>
              <w:ind w:left="210" w:hangingChars="100" w:hanging="210"/>
              <w:rPr>
                <w:rFonts w:ascii="Century" w:eastAsia="ＭＳ 明朝" w:hAnsi="Century" w:cs="Times New Roman"/>
                <w:color w:val="000000" w:themeColor="text1"/>
                <w:szCs w:val="21"/>
              </w:rPr>
            </w:pPr>
          </w:p>
        </w:tc>
        <w:tc>
          <w:tcPr>
            <w:tcW w:w="2835" w:type="dxa"/>
            <w:shd w:val="clear" w:color="auto" w:fill="auto"/>
          </w:tcPr>
          <w:p w14:paraId="5073B566" w14:textId="77777777" w:rsidR="00C61132" w:rsidRPr="00500A4B" w:rsidRDefault="00C61132" w:rsidP="007F2863">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500A4B">
              <w:rPr>
                <w:rFonts w:ascii="Century" w:eastAsia="ＭＳ 明朝" w:hAnsi="Century" w:cs="Times New Roman" w:hint="eastAsia"/>
                <w:color w:val="000000" w:themeColor="text1"/>
                <w:szCs w:val="21"/>
              </w:rPr>
              <w:t>・行政手続きのオンライン化の促進のため、利便性の向上に資する行政オンラインシステムの拡張機能を追加していく。</w:t>
            </w:r>
            <w:r>
              <w:rPr>
                <w:rFonts w:ascii="Century" w:eastAsia="ＭＳ 明朝" w:hAnsi="Century" w:cs="Times New Roman" w:hint="eastAsia"/>
              </w:rPr>
              <w:t>（通年）</w:t>
            </w:r>
          </w:p>
          <w:p w14:paraId="0202D882" w14:textId="77777777" w:rsidR="00C61132" w:rsidRPr="00500A4B" w:rsidRDefault="00C61132" w:rsidP="007F2863">
            <w:pPr>
              <w:spacing w:afterLines="50" w:after="180" w:line="240" w:lineRule="exact"/>
              <w:ind w:left="210" w:hangingChars="100" w:hanging="210"/>
              <w:rPr>
                <w:rFonts w:ascii="Century" w:eastAsia="ＭＳ 明朝" w:hAnsi="Century" w:cs="Times New Roman"/>
                <w:color w:val="000000" w:themeColor="text1"/>
                <w:szCs w:val="21"/>
              </w:rPr>
            </w:pPr>
            <w:r w:rsidRPr="00500A4B">
              <w:rPr>
                <w:rFonts w:ascii="Century" w:eastAsia="ＭＳ 明朝" w:hAnsi="Century" w:cs="Times New Roman" w:hint="eastAsia"/>
                <w:color w:val="000000" w:themeColor="text1"/>
                <w:szCs w:val="21"/>
              </w:rPr>
              <w:t>・「スマート申請」を全区導入する。</w:t>
            </w:r>
            <w:r>
              <w:rPr>
                <w:rFonts w:ascii="Century" w:eastAsia="ＭＳ 明朝" w:hAnsi="Century" w:cs="Times New Roman" w:hint="eastAsia"/>
              </w:rPr>
              <w:t>（通年）</w:t>
            </w:r>
          </w:p>
          <w:p w14:paraId="4238AD85" w14:textId="77777777" w:rsidR="00C61132" w:rsidRPr="00BC64A6" w:rsidRDefault="00C61132" w:rsidP="00811244">
            <w:pPr>
              <w:spacing w:afterLines="50" w:after="180" w:line="240" w:lineRule="exact"/>
              <w:ind w:left="210" w:hangingChars="100" w:hanging="210"/>
              <w:rPr>
                <w:rFonts w:ascii="Century" w:eastAsia="ＭＳ 明朝" w:hAnsi="Century" w:cs="メイリオ"/>
                <w:color w:val="000000" w:themeColor="text1"/>
                <w:szCs w:val="21"/>
              </w:rPr>
            </w:pPr>
            <w:r>
              <w:rPr>
                <w:rFonts w:ascii="Century" w:eastAsia="ＭＳ 明朝" w:hAnsi="Century" w:cs="Times New Roman" w:hint="eastAsia"/>
                <w:color w:val="000000" w:themeColor="text1"/>
                <w:szCs w:val="21"/>
              </w:rPr>
              <w:t>・介護に関する手続きについて、オンラインで代理申請を</w:t>
            </w:r>
            <w:r w:rsidRPr="00500A4B">
              <w:rPr>
                <w:rFonts w:ascii="Century" w:eastAsia="ＭＳ 明朝" w:hAnsi="Century" w:cs="Times New Roman" w:hint="eastAsia"/>
                <w:color w:val="000000" w:themeColor="text1"/>
                <w:szCs w:val="21"/>
              </w:rPr>
              <w:t>受付できるよう支援する。</w:t>
            </w:r>
            <w:r>
              <w:rPr>
                <w:rFonts w:ascii="Century" w:eastAsia="ＭＳ 明朝" w:hAnsi="Century" w:cs="Times New Roman" w:hint="eastAsia"/>
              </w:rPr>
              <w:t>（通年）</w:t>
            </w:r>
          </w:p>
        </w:tc>
      </w:tr>
      <w:tr w:rsidR="00C61132" w:rsidRPr="00BC64A6" w14:paraId="1CB31344" w14:textId="77777777" w:rsidTr="000D09F3">
        <w:trPr>
          <w:trHeight w:val="1408"/>
        </w:trPr>
        <w:tc>
          <w:tcPr>
            <w:tcW w:w="2665" w:type="dxa"/>
            <w:tcBorders>
              <w:bottom w:val="single" w:sz="4" w:space="0" w:color="auto"/>
            </w:tcBorders>
          </w:tcPr>
          <w:p w14:paraId="3EB60F41" w14:textId="77777777" w:rsidR="00C61132" w:rsidRPr="0026504C" w:rsidRDefault="00C61132" w:rsidP="00811244">
            <w:pPr>
              <w:spacing w:beforeLines="20" w:before="72" w:afterLines="50" w:after="180" w:line="240" w:lineRule="exact"/>
              <w:ind w:left="527" w:hangingChars="250" w:hanging="527"/>
              <w:rPr>
                <w:rFonts w:ascii="ＭＳ ゴシック" w:eastAsia="ＭＳ ゴシック" w:hAnsi="ＭＳ ゴシック" w:cs="Times New Roman"/>
                <w:b/>
                <w:szCs w:val="21"/>
              </w:rPr>
            </w:pPr>
            <w:r w:rsidRPr="0026504C">
              <w:rPr>
                <w:rFonts w:ascii="ＭＳ ゴシック" w:eastAsia="ＭＳ ゴシック" w:hAnsi="ＭＳ ゴシック" w:cs="Times New Roman" w:hint="eastAsia"/>
                <w:b/>
              </w:rPr>
              <w:t>(</w:t>
            </w:r>
            <w:r w:rsidRPr="0026504C">
              <w:rPr>
                <w:rFonts w:ascii="ＭＳ ゴシック" w:eastAsia="ＭＳ ゴシック" w:hAnsi="ＭＳ ゴシック" w:cs="Times New Roman"/>
                <w:b/>
              </w:rPr>
              <w:t>1</w:t>
            </w:r>
            <w:r w:rsidRPr="0026504C">
              <w:rPr>
                <w:rFonts w:ascii="ＭＳ ゴシック" w:eastAsia="ＭＳ ゴシック" w:hAnsi="ＭＳ ゴシック" w:cs="Times New Roman" w:hint="eastAsia"/>
                <w:b/>
              </w:rPr>
              <w:t>)</w:t>
            </w:r>
            <w:r w:rsidRPr="0026504C">
              <w:rPr>
                <w:rFonts w:ascii="ＭＳ ゴシック" w:eastAsia="ＭＳ ゴシック" w:hAnsi="ＭＳ ゴシック" w:cs="Times New Roman" w:hint="eastAsia"/>
                <w:b/>
                <w:szCs w:val="21"/>
              </w:rPr>
              <w:t>②市民の利便性向上に向けた来庁前予約システム活用検討の推進</w:t>
            </w:r>
          </w:p>
          <w:p w14:paraId="697417DD" w14:textId="77777777" w:rsidR="00C61132" w:rsidRPr="002472CD" w:rsidRDefault="00C61132" w:rsidP="00811244">
            <w:pPr>
              <w:spacing w:beforeLines="20" w:before="72" w:afterLines="20" w:after="72" w:line="240" w:lineRule="exact"/>
              <w:ind w:left="210" w:hangingChars="100" w:hanging="210"/>
              <w:rPr>
                <w:rFonts w:ascii="ＭＳ ゴシック" w:eastAsia="ＭＳ ゴシック" w:hAnsi="ＭＳ ゴシック" w:cs="Times New Roman"/>
                <w:b/>
                <w:szCs w:val="21"/>
              </w:rPr>
            </w:pPr>
            <w:r w:rsidRPr="003C71FD">
              <w:rPr>
                <w:rFonts w:ascii="Century" w:eastAsia="ＭＳ 明朝" w:hAnsi="Century" w:cs="Times New Roman" w:hint="eastAsia"/>
              </w:rPr>
              <w:t>・</w:t>
            </w:r>
            <w:r>
              <w:rPr>
                <w:rFonts w:ascii="Century" w:eastAsia="ＭＳ 明朝" w:hAnsi="Century" w:cs="Times New Roman" w:hint="eastAsia"/>
              </w:rPr>
              <w:t>区役所における各種交付事務への活用などの検討を進める。</w:t>
            </w:r>
          </w:p>
        </w:tc>
        <w:tc>
          <w:tcPr>
            <w:tcW w:w="2665" w:type="dxa"/>
            <w:tcBorders>
              <w:bottom w:val="single" w:sz="4" w:space="0" w:color="auto"/>
            </w:tcBorders>
          </w:tcPr>
          <w:p w14:paraId="25C45EAA" w14:textId="77777777" w:rsidR="00C61132" w:rsidRDefault="00C61132" w:rsidP="00811244">
            <w:pPr>
              <w:spacing w:beforeLines="20" w:before="72" w:afterLines="50" w:after="180" w:line="240" w:lineRule="exact"/>
              <w:ind w:left="210" w:hangingChars="100" w:hanging="210"/>
              <w:jc w:val="left"/>
              <w:rPr>
                <w:rFonts w:ascii="Century" w:eastAsia="ＭＳ 明朝" w:hAnsi="Century" w:cs="Times New Roman"/>
                <w:szCs w:val="21"/>
              </w:rPr>
            </w:pPr>
            <w:r w:rsidRPr="004C4BD2">
              <w:rPr>
                <w:rFonts w:ascii="Century" w:eastAsia="ＭＳ 明朝" w:hAnsi="Century" w:cs="Times New Roman" w:hint="eastAsia"/>
                <w:szCs w:val="21"/>
              </w:rPr>
              <w:t>・ＩＣＴを活用した</w:t>
            </w:r>
            <w:r>
              <w:rPr>
                <w:rFonts w:ascii="Century" w:eastAsia="ＭＳ 明朝" w:hAnsi="Century" w:cs="Times New Roman" w:hint="eastAsia"/>
                <w:szCs w:val="21"/>
              </w:rPr>
              <w:t>住民情報窓口等の</w:t>
            </w:r>
            <w:r w:rsidRPr="004C4BD2">
              <w:rPr>
                <w:rFonts w:ascii="Century" w:eastAsia="ＭＳ 明朝" w:hAnsi="Century" w:cs="Times New Roman" w:hint="eastAsia"/>
                <w:szCs w:val="21"/>
              </w:rPr>
              <w:t>来庁前予約の仕組</w:t>
            </w:r>
            <w:r>
              <w:rPr>
                <w:rFonts w:ascii="Century" w:eastAsia="ＭＳ 明朝" w:hAnsi="Century" w:cs="Times New Roman" w:hint="eastAsia"/>
                <w:szCs w:val="21"/>
              </w:rPr>
              <w:t>みに係る</w:t>
            </w:r>
            <w:r w:rsidRPr="004C4BD2">
              <w:rPr>
                <w:rFonts w:ascii="Century" w:eastAsia="ＭＳ 明朝" w:hAnsi="Century" w:cs="Times New Roman" w:hint="eastAsia"/>
                <w:szCs w:val="21"/>
              </w:rPr>
              <w:t>各区の導入計画をとりまとめた</w:t>
            </w:r>
            <w:r>
              <w:rPr>
                <w:rFonts w:ascii="Century" w:eastAsia="ＭＳ 明朝" w:hAnsi="Century" w:cs="Times New Roman" w:hint="eastAsia"/>
                <w:szCs w:val="21"/>
              </w:rPr>
              <w:t>（４年度末時点で導入済の区あり）</w:t>
            </w:r>
            <w:r w:rsidRPr="004C4BD2">
              <w:rPr>
                <w:rFonts w:ascii="Century" w:eastAsia="ＭＳ 明朝" w:hAnsi="Century" w:cs="Times New Roman" w:hint="eastAsia"/>
                <w:szCs w:val="21"/>
              </w:rPr>
              <w:t>。</w:t>
            </w:r>
          </w:p>
          <w:p w14:paraId="69942429" w14:textId="1D4E7B89" w:rsidR="00C61132" w:rsidRPr="00BC64A6" w:rsidRDefault="00C61132" w:rsidP="00C05E5D">
            <w:pPr>
              <w:spacing w:beforeLines="20" w:before="72" w:line="240" w:lineRule="exact"/>
              <w:ind w:left="210" w:hangingChars="100" w:hanging="210"/>
              <w:jc w:val="left"/>
              <w:rPr>
                <w:rFonts w:ascii="Century" w:eastAsia="ＭＳ 明朝" w:hAnsi="Century" w:cs="Times New Roman"/>
                <w:color w:val="000000" w:themeColor="text1"/>
                <w:szCs w:val="21"/>
              </w:rPr>
            </w:pPr>
            <w:r>
              <w:rPr>
                <w:rFonts w:ascii="Century" w:eastAsia="ＭＳ 明朝" w:hAnsi="Century" w:cs="Times New Roman" w:hint="eastAsia"/>
                <w:szCs w:val="21"/>
              </w:rPr>
              <w:t>・行政オンラインシステムを活用した母子健康手帳交付予約の仕組みに係る各区の導入状況をとりまとめた（４年度末時点で導入済の区あり）。</w:t>
            </w:r>
          </w:p>
        </w:tc>
        <w:tc>
          <w:tcPr>
            <w:tcW w:w="1701" w:type="dxa"/>
            <w:tcBorders>
              <w:bottom w:val="single" w:sz="4" w:space="0" w:color="auto"/>
            </w:tcBorders>
          </w:tcPr>
          <w:p w14:paraId="733C1A86" w14:textId="77777777" w:rsidR="00C61132" w:rsidRPr="003C71FD" w:rsidRDefault="00C61132" w:rsidP="00811244">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Pr>
                <w:rFonts w:ascii="Century" w:eastAsia="ＭＳ 明朝" w:hAnsi="Century" w:cs="Times New Roman" w:hint="eastAsia"/>
              </w:rPr>
              <w:t>ＩＣＴを活用した来庁前予約の仕組みについて、</w:t>
            </w:r>
            <w:r>
              <w:rPr>
                <w:rFonts w:ascii="Century" w:eastAsia="ＭＳ 明朝" w:hAnsi="Century" w:cs="Times New Roman" w:hint="eastAsia"/>
                <w:szCs w:val="21"/>
              </w:rPr>
              <w:t>各区・地域の特性・実情に即して導入・活用を</w:t>
            </w:r>
            <w:r>
              <w:rPr>
                <w:rFonts w:ascii="Century" w:eastAsia="ＭＳ 明朝" w:hAnsi="Century" w:cs="Times New Roman" w:hint="eastAsia"/>
              </w:rPr>
              <w:t>推進する必要がある。</w:t>
            </w:r>
          </w:p>
        </w:tc>
        <w:tc>
          <w:tcPr>
            <w:tcW w:w="2835" w:type="dxa"/>
            <w:tcBorders>
              <w:bottom w:val="single" w:sz="4" w:space="0" w:color="auto"/>
            </w:tcBorders>
            <w:shd w:val="clear" w:color="auto" w:fill="auto"/>
          </w:tcPr>
          <w:p w14:paraId="63D27A84" w14:textId="77777777" w:rsidR="00C61132" w:rsidRPr="003C71FD" w:rsidRDefault="00C61132" w:rsidP="00811244">
            <w:pPr>
              <w:spacing w:beforeLines="20" w:before="72" w:afterLines="50" w:after="180" w:line="240" w:lineRule="exact"/>
              <w:ind w:left="210" w:hangingChars="100" w:hanging="210"/>
              <w:jc w:val="left"/>
              <w:rPr>
                <w:rFonts w:ascii="Century" w:eastAsia="ＭＳ 明朝" w:hAnsi="Century" w:cs="Times New Roman"/>
                <w:szCs w:val="21"/>
              </w:rPr>
            </w:pPr>
            <w:r w:rsidRPr="003C71FD">
              <w:rPr>
                <w:rFonts w:ascii="Century" w:eastAsia="ＭＳ 明朝" w:hAnsi="Century" w:cs="Times New Roman" w:hint="eastAsia"/>
                <w:szCs w:val="21"/>
              </w:rPr>
              <w:t>・</w:t>
            </w:r>
            <w:r>
              <w:rPr>
                <w:rFonts w:ascii="Century" w:eastAsia="ＭＳ 明朝" w:hAnsi="Century" w:cs="Times New Roman" w:hint="eastAsia"/>
              </w:rPr>
              <w:t>ＩＣＴを活用した来庁前予約の仕組みの各区導入・活用を推進する。（通年）</w:t>
            </w:r>
          </w:p>
        </w:tc>
      </w:tr>
      <w:tr w:rsidR="00C61132" w:rsidRPr="00BC64A6" w14:paraId="56912E93" w14:textId="77777777" w:rsidTr="004F76B0">
        <w:trPr>
          <w:trHeight w:val="345"/>
        </w:trPr>
        <w:tc>
          <w:tcPr>
            <w:tcW w:w="2665" w:type="dxa"/>
            <w:tcBorders>
              <w:bottom w:val="single" w:sz="4" w:space="0" w:color="auto"/>
            </w:tcBorders>
          </w:tcPr>
          <w:p w14:paraId="1CF6CE1B" w14:textId="77777777" w:rsidR="00C61132" w:rsidRPr="0026504C" w:rsidRDefault="00C61132" w:rsidP="00811244">
            <w:pPr>
              <w:wordWrap w:val="0"/>
              <w:spacing w:beforeLines="20" w:before="72" w:afterLines="50" w:after="180" w:line="240" w:lineRule="exact"/>
              <w:ind w:left="527" w:hangingChars="250" w:hanging="527"/>
              <w:rPr>
                <w:rFonts w:ascii="ＭＳ ゴシック" w:eastAsia="ＭＳ ゴシック" w:hAnsi="ＭＳ ゴシック" w:cs="Times New Roman"/>
                <w:b/>
                <w:szCs w:val="21"/>
              </w:rPr>
            </w:pPr>
            <w:r w:rsidRPr="0026504C">
              <w:rPr>
                <w:rFonts w:ascii="ＭＳ ゴシック" w:eastAsia="ＭＳ ゴシック" w:hAnsi="ＭＳ ゴシック" w:cs="Times New Roman" w:hint="eastAsia"/>
                <w:b/>
              </w:rPr>
              <w:t>(</w:t>
            </w:r>
            <w:r w:rsidRPr="0026504C">
              <w:rPr>
                <w:rFonts w:ascii="ＭＳ ゴシック" w:eastAsia="ＭＳ ゴシック" w:hAnsi="ＭＳ ゴシック" w:cs="Times New Roman"/>
                <w:b/>
              </w:rPr>
              <w:t>1</w:t>
            </w:r>
            <w:r w:rsidRPr="0026504C">
              <w:rPr>
                <w:rFonts w:ascii="ＭＳ ゴシック" w:eastAsia="ＭＳ ゴシック" w:hAnsi="ＭＳ ゴシック" w:cs="Times New Roman" w:hint="eastAsia"/>
                <w:b/>
              </w:rPr>
              <w:t>)</w:t>
            </w:r>
            <w:r w:rsidRPr="0026504C">
              <w:rPr>
                <w:rFonts w:ascii="ＭＳ ゴシック" w:eastAsia="ＭＳ ゴシック" w:hAnsi="ＭＳ ゴシック" w:cs="Times New Roman" w:hint="eastAsia"/>
                <w:b/>
                <w:szCs w:val="21"/>
              </w:rPr>
              <w:t>③日時を問わず市民が必要な情報を入手できる環境の整備</w:t>
            </w:r>
          </w:p>
          <w:p w14:paraId="434D9057" w14:textId="77777777" w:rsidR="00C61132" w:rsidRPr="009B71AF" w:rsidRDefault="00C61132" w:rsidP="00811244">
            <w:pPr>
              <w:wordWrap w:val="0"/>
              <w:spacing w:beforeLines="20" w:before="72" w:afterLines="50" w:after="180" w:line="240" w:lineRule="exact"/>
              <w:ind w:left="210" w:hangingChars="100" w:hanging="210"/>
              <w:rPr>
                <w:rFonts w:ascii="Century" w:eastAsia="ＭＳ 明朝" w:hAnsi="Century" w:cs="Times New Roman"/>
              </w:rPr>
            </w:pPr>
            <w:r w:rsidRPr="009B71AF">
              <w:rPr>
                <w:rFonts w:ascii="Century" w:eastAsia="ＭＳ 明朝" w:hAnsi="Century" w:cs="Times New Roman" w:hint="eastAsia"/>
              </w:rPr>
              <w:t>・区役所窓口等について</w:t>
            </w:r>
            <w:r w:rsidRPr="009B71AF">
              <w:rPr>
                <w:rFonts w:ascii="Century" w:eastAsia="ＭＳ 明朝" w:hAnsi="Century" w:cs="Times New Roman" w:hint="eastAsia"/>
              </w:rPr>
              <w:t>24</w:t>
            </w:r>
            <w:r w:rsidRPr="009B71AF">
              <w:rPr>
                <w:rFonts w:ascii="Century" w:eastAsia="ＭＳ 明朝" w:hAnsi="Century" w:cs="Times New Roman" w:hint="eastAsia"/>
              </w:rPr>
              <w:t>時間</w:t>
            </w:r>
            <w:r w:rsidRPr="009B71AF">
              <w:rPr>
                <w:rFonts w:ascii="Century" w:eastAsia="ＭＳ 明朝" w:hAnsi="Century" w:cs="Times New Roman" w:hint="eastAsia"/>
              </w:rPr>
              <w:t>365</w:t>
            </w:r>
            <w:r w:rsidRPr="009B71AF">
              <w:rPr>
                <w:rFonts w:ascii="Century" w:eastAsia="ＭＳ 明朝" w:hAnsi="Century" w:cs="Times New Roman" w:hint="eastAsia"/>
              </w:rPr>
              <w:t>日問合せができるチャットボットを開発する。</w:t>
            </w:r>
          </w:p>
          <w:p w14:paraId="11A72BBB" w14:textId="77777777" w:rsidR="00C61132" w:rsidRPr="009B71AF" w:rsidRDefault="00C61132" w:rsidP="00811244">
            <w:pPr>
              <w:wordWrap w:val="0"/>
              <w:spacing w:beforeLines="20" w:before="72" w:afterLines="20" w:after="72" w:line="240" w:lineRule="exact"/>
              <w:ind w:left="210" w:hangingChars="100" w:hanging="210"/>
              <w:rPr>
                <w:rFonts w:ascii="ＭＳ ゴシック" w:eastAsia="ＭＳ ゴシック" w:hAnsi="ＭＳ ゴシック" w:cs="Times New Roman"/>
                <w:b/>
                <w:szCs w:val="21"/>
              </w:rPr>
            </w:pPr>
            <w:r w:rsidRPr="009B71AF">
              <w:rPr>
                <w:rFonts w:ascii="ＭＳ 明朝" w:eastAsia="ＭＳ 明朝" w:hAnsi="ＭＳ 明朝" w:cs="Times New Roman" w:hint="eastAsia"/>
              </w:rPr>
              <w:t>・水道利用者専用サイト「マイページ」の５年度運用開始に向け、開発業者を決定し、基本設計まで完了させる。</w:t>
            </w:r>
          </w:p>
        </w:tc>
        <w:tc>
          <w:tcPr>
            <w:tcW w:w="2665" w:type="dxa"/>
            <w:tcBorders>
              <w:bottom w:val="single" w:sz="4" w:space="0" w:color="auto"/>
            </w:tcBorders>
          </w:tcPr>
          <w:p w14:paraId="55455B68" w14:textId="77777777" w:rsidR="00C61132" w:rsidRPr="009B71AF" w:rsidRDefault="00C61132" w:rsidP="00811244">
            <w:pPr>
              <w:wordWrap w:val="0"/>
              <w:spacing w:beforeLines="20" w:before="72" w:afterLines="50" w:after="180" w:line="240" w:lineRule="exact"/>
              <w:ind w:left="200" w:hangingChars="100" w:hanging="200"/>
              <w:rPr>
                <w:rFonts w:ascii="Century" w:eastAsia="ＭＳ 明朝" w:hAnsi="Century" w:cs="Times New Roman"/>
              </w:rPr>
            </w:pPr>
            <w:r w:rsidRPr="009B71AF">
              <w:rPr>
                <w:rFonts w:ascii="Century" w:eastAsia="ＭＳ 明朝" w:hAnsi="Century" w:cs="Times New Roman" w:hint="eastAsia"/>
                <w:sz w:val="20"/>
                <w:szCs w:val="20"/>
              </w:rPr>
              <w:t>・</w:t>
            </w:r>
            <w:r w:rsidRPr="009B71AF">
              <w:rPr>
                <w:rFonts w:ascii="Century" w:eastAsia="ＭＳ 明朝" w:hAnsi="Century" w:cs="Times New Roman" w:hint="eastAsia"/>
                <w:szCs w:val="21"/>
              </w:rPr>
              <w:t>チャットボットの開発を進めた結果、経費をかけず効果的・効率的に環境整備を図れるよう、費用対効果等の観点からチャットボットという手法については見直し、ホームページの充実など既存の取組・ツールを活用した。当初</w:t>
            </w:r>
            <w:r w:rsidRPr="009B71AF">
              <w:rPr>
                <w:rFonts w:ascii="Century" w:eastAsia="ＭＳ 明朝" w:hAnsi="Century" w:cs="Times New Roman" w:hint="eastAsia"/>
              </w:rPr>
              <w:t>掲げていた取組内容ではないものの、市民の暮らしの満足度向上の観点から、成果（日時を問わず市民が必要な情報を入手できる環境の整備）を同じくする取組を実施した。</w:t>
            </w:r>
          </w:p>
          <w:p w14:paraId="39E407F1" w14:textId="1CCE4AC5" w:rsidR="00C61132" w:rsidRPr="009B71AF" w:rsidRDefault="00C61132" w:rsidP="00C05E5D">
            <w:pPr>
              <w:wordWrap w:val="0"/>
              <w:spacing w:beforeLines="10" w:before="36" w:line="240" w:lineRule="exact"/>
              <w:ind w:left="200" w:hangingChars="100" w:hanging="200"/>
              <w:rPr>
                <w:rFonts w:ascii="Century" w:eastAsia="ＭＳ 明朝" w:hAnsi="Century" w:cs="Times New Roman"/>
                <w:color w:val="000000" w:themeColor="text1"/>
                <w:szCs w:val="21"/>
              </w:rPr>
            </w:pPr>
            <w:r w:rsidRPr="009B71AF">
              <w:rPr>
                <w:rFonts w:ascii="ＭＳ 明朝" w:eastAsia="ＭＳ 明朝" w:hAnsi="ＭＳ 明朝" w:cs="Times New Roman" w:hint="eastAsia"/>
                <w:sz w:val="20"/>
                <w:szCs w:val="20"/>
              </w:rPr>
              <w:t>・</w:t>
            </w:r>
            <w:r w:rsidRPr="009B71AF">
              <w:rPr>
                <w:rFonts w:ascii="Century" w:eastAsia="ＭＳ 明朝" w:hAnsi="Century" w:cs="Times New Roman" w:hint="eastAsia"/>
              </w:rPr>
              <w:t>入札により水道利用者専用サイト「マイページ」開発業者を決定し、要件確認、基本設計まで完了した。</w:t>
            </w:r>
          </w:p>
        </w:tc>
        <w:tc>
          <w:tcPr>
            <w:tcW w:w="1701" w:type="dxa"/>
            <w:tcBorders>
              <w:bottom w:val="single" w:sz="4" w:space="0" w:color="auto"/>
            </w:tcBorders>
          </w:tcPr>
          <w:p w14:paraId="7C1185C2" w14:textId="77777777" w:rsidR="00C61132" w:rsidRPr="009B71AF" w:rsidRDefault="00C61132" w:rsidP="00811244">
            <w:pPr>
              <w:wordWrap w:val="0"/>
              <w:spacing w:beforeLines="20" w:before="72" w:afterLines="50" w:after="180" w:line="240" w:lineRule="exact"/>
              <w:ind w:left="210" w:hangingChars="100" w:hanging="210"/>
              <w:jc w:val="center"/>
              <w:rPr>
                <w:rFonts w:ascii="Century" w:eastAsia="ＭＳ 明朝" w:hAnsi="Century" w:cs="Times New Roman"/>
                <w:szCs w:val="21"/>
              </w:rPr>
            </w:pPr>
            <w:r w:rsidRPr="00487295">
              <w:rPr>
                <w:rFonts w:ascii="Century" w:eastAsia="ＭＳ 明朝" w:hAnsi="Century" w:cs="Times New Roman" w:hint="eastAsia"/>
                <w:szCs w:val="21"/>
              </w:rPr>
              <w:t>・チャットボットという手法は見直しながらも、取組内容で掲げる環境の整備を各区において着実</w:t>
            </w:r>
            <w:r w:rsidRPr="009B71AF">
              <w:rPr>
                <w:rFonts w:ascii="Century" w:eastAsia="ＭＳ 明朝" w:hAnsi="Century" w:cs="Times New Roman" w:hint="eastAsia"/>
                <w:szCs w:val="21"/>
              </w:rPr>
              <w:t>に推進する必要がある。</w:t>
            </w:r>
          </w:p>
          <w:p w14:paraId="4745622E" w14:textId="77777777" w:rsidR="00C61132" w:rsidRPr="003C71FD" w:rsidRDefault="00C61132" w:rsidP="00BB07A3">
            <w:pPr>
              <w:wordWrap w:val="0"/>
              <w:spacing w:beforeLines="20" w:before="72" w:afterLines="50" w:after="180" w:line="240" w:lineRule="exact"/>
              <w:ind w:left="210" w:hangingChars="100" w:hanging="210"/>
              <w:rPr>
                <w:rFonts w:ascii="Century" w:eastAsia="ＭＳ 明朝" w:hAnsi="Century" w:cs="Times New Roman"/>
                <w:szCs w:val="21"/>
              </w:rPr>
            </w:pPr>
            <w:r w:rsidRPr="009B71AF">
              <w:rPr>
                <w:rFonts w:ascii="Century" w:eastAsia="ＭＳ 明朝" w:hAnsi="Century" w:cs="Times New Roman" w:hint="eastAsia"/>
                <w:szCs w:val="21"/>
              </w:rPr>
              <w:t>・</w:t>
            </w:r>
            <w:r w:rsidRPr="009B71AF">
              <w:rPr>
                <w:rFonts w:ascii="Century" w:eastAsia="ＭＳ 明朝" w:hAnsi="Century" w:cs="Times New Roman" w:hint="eastAsia"/>
              </w:rPr>
              <w:t>水道利用者専用サイト「マイページ」における電子決済機能については、連携する他システムを改修する必要がある。</w:t>
            </w:r>
          </w:p>
        </w:tc>
        <w:tc>
          <w:tcPr>
            <w:tcW w:w="2835" w:type="dxa"/>
            <w:tcBorders>
              <w:bottom w:val="single" w:sz="4" w:space="0" w:color="auto"/>
            </w:tcBorders>
            <w:shd w:val="clear" w:color="auto" w:fill="auto"/>
          </w:tcPr>
          <w:p w14:paraId="4BD45E8B" w14:textId="77777777" w:rsidR="00C61132" w:rsidRDefault="00C61132" w:rsidP="003B2653">
            <w:pPr>
              <w:wordWrap w:val="0"/>
              <w:spacing w:beforeLines="20" w:before="72" w:afterLines="50" w:after="180" w:line="240" w:lineRule="exact"/>
              <w:ind w:left="210" w:hangingChars="100" w:hanging="210"/>
              <w:jc w:val="left"/>
              <w:rPr>
                <w:rFonts w:ascii="Century" w:eastAsia="ＭＳ 明朝" w:hAnsi="Century" w:cs="Times New Roman"/>
                <w:szCs w:val="21"/>
              </w:rPr>
            </w:pPr>
            <w:r>
              <w:rPr>
                <w:rFonts w:ascii="Century" w:eastAsia="ＭＳ 明朝" w:hAnsi="Century" w:cs="Times New Roman" w:hint="eastAsia"/>
                <w:szCs w:val="21"/>
              </w:rPr>
              <w:t>・</w:t>
            </w:r>
            <w:r w:rsidRPr="00487295">
              <w:rPr>
                <w:rFonts w:ascii="Century" w:eastAsia="ＭＳ 明朝" w:hAnsi="Century" w:cs="Times New Roman" w:hint="eastAsia"/>
                <w:szCs w:val="21"/>
              </w:rPr>
              <w:t>日時を問わず市民が必要な情報を入手できる環境の整備に向けた各区の効果的・効率的な取組を推進する。（通年）</w:t>
            </w:r>
          </w:p>
          <w:p w14:paraId="2D3BE08D" w14:textId="77777777" w:rsidR="00C61132" w:rsidRPr="00190EDF" w:rsidRDefault="00C61132" w:rsidP="00811244">
            <w:pPr>
              <w:wordWrap w:val="0"/>
              <w:spacing w:beforeLines="20" w:before="72" w:afterLines="50" w:after="180" w:line="240" w:lineRule="exact"/>
              <w:ind w:left="210" w:hangingChars="100" w:hanging="210"/>
              <w:rPr>
                <w:rFonts w:ascii="Century" w:eastAsia="ＭＳ 明朝" w:hAnsi="Century" w:cs="Times New Roman"/>
              </w:rPr>
            </w:pPr>
            <w:r w:rsidRPr="00190EDF">
              <w:rPr>
                <w:rFonts w:ascii="Century" w:eastAsia="ＭＳ 明朝" w:hAnsi="Century" w:cs="Times New Roman" w:hint="eastAsia"/>
              </w:rPr>
              <w:t>・「マイページ」と他システムとの各種連携テストを実施し、日時を問わず水道利用者が必要な情報を入手できる環境整備として、水道利用者専用サイト「マイページ」の運用を開始する。</w:t>
            </w:r>
            <w:r>
              <w:rPr>
                <w:rFonts w:ascii="Century" w:eastAsia="ＭＳ 明朝" w:hAnsi="Century" w:cs="Times New Roman" w:hint="eastAsia"/>
              </w:rPr>
              <w:t>（通年）</w:t>
            </w:r>
          </w:p>
          <w:p w14:paraId="6D2243D5" w14:textId="77777777" w:rsidR="00C61132" w:rsidRPr="003C71FD" w:rsidRDefault="00C61132" w:rsidP="00BB07A3">
            <w:pPr>
              <w:wordWrap w:val="0"/>
              <w:spacing w:beforeLines="20" w:before="72" w:afterLines="50" w:after="180" w:line="240" w:lineRule="exact"/>
              <w:ind w:left="210" w:hangingChars="100" w:hanging="210"/>
              <w:jc w:val="left"/>
              <w:rPr>
                <w:rFonts w:ascii="Century" w:eastAsia="ＭＳ 明朝" w:hAnsi="Century" w:cs="Times New Roman"/>
                <w:szCs w:val="21"/>
              </w:rPr>
            </w:pPr>
            <w:r w:rsidRPr="00190EDF">
              <w:rPr>
                <w:rFonts w:ascii="Century" w:eastAsia="ＭＳ 明朝" w:hAnsi="Century" w:cs="Times New Roman"/>
              </w:rPr>
              <w:t>・</w:t>
            </w:r>
            <w:r w:rsidRPr="00190EDF">
              <w:rPr>
                <w:rFonts w:ascii="Century" w:eastAsia="ＭＳ 明朝" w:hAnsi="Century" w:cs="Times New Roman" w:hint="eastAsia"/>
              </w:rPr>
              <w:t>電子決済機能については、「マイページ」の開発と並行して連携する他システムの改修を行い、６年度中に運用を開始する。</w:t>
            </w:r>
            <w:r>
              <w:rPr>
                <w:rFonts w:ascii="Century" w:eastAsia="ＭＳ 明朝" w:hAnsi="Century" w:cs="Times New Roman" w:hint="eastAsia"/>
              </w:rPr>
              <w:t>（通年）</w:t>
            </w:r>
          </w:p>
        </w:tc>
      </w:tr>
      <w:tr w:rsidR="00C61132" w:rsidRPr="00BC64A6" w14:paraId="04C4A22E" w14:textId="77777777" w:rsidTr="00C05E5D">
        <w:trPr>
          <w:trHeight w:val="983"/>
        </w:trPr>
        <w:tc>
          <w:tcPr>
            <w:tcW w:w="2665" w:type="dxa"/>
            <w:tcBorders>
              <w:bottom w:val="single" w:sz="4" w:space="0" w:color="auto"/>
            </w:tcBorders>
          </w:tcPr>
          <w:p w14:paraId="1AB4A255" w14:textId="72A11B39" w:rsidR="00C61132" w:rsidRPr="002472CD" w:rsidRDefault="00C61132" w:rsidP="00811244">
            <w:pPr>
              <w:wordWrap w:val="0"/>
              <w:spacing w:beforeLines="20" w:before="72" w:afterLines="50" w:after="180" w:line="240" w:lineRule="exact"/>
              <w:ind w:left="527" w:hangingChars="250" w:hanging="527"/>
              <w:rPr>
                <w:rFonts w:ascii="ＭＳ ゴシック" w:eastAsia="ＭＳ ゴシック" w:hAnsi="ＭＳ ゴシック" w:cs="Times New Roman"/>
                <w:b/>
                <w:szCs w:val="21"/>
              </w:rPr>
            </w:pPr>
            <w:r w:rsidRPr="002472CD">
              <w:rPr>
                <w:rFonts w:ascii="ＭＳ ゴシック" w:eastAsia="ＭＳ ゴシック" w:hAnsi="ＭＳ ゴシック" w:cs="Times New Roman" w:hint="eastAsia"/>
                <w:b/>
                <w:szCs w:val="21"/>
              </w:rPr>
              <w:t>(</w:t>
            </w:r>
            <w:r w:rsidRPr="002472CD">
              <w:rPr>
                <w:rFonts w:ascii="ＭＳ ゴシック" w:eastAsia="ＭＳ ゴシック" w:hAnsi="ＭＳ ゴシック" w:cs="Times New Roman"/>
                <w:b/>
                <w:szCs w:val="21"/>
              </w:rPr>
              <w:t>1)</w:t>
            </w:r>
            <w:r w:rsidRPr="002472CD">
              <w:rPr>
                <w:rFonts w:ascii="ＭＳ ゴシック" w:eastAsia="ＭＳ ゴシック" w:hAnsi="ＭＳ ゴシック" w:cs="Times New Roman" w:hint="eastAsia"/>
                <w:b/>
                <w:szCs w:val="21"/>
              </w:rPr>
              <w:t>④ＩＣＴリテラシー</w:t>
            </w:r>
            <w:r w:rsidR="00F65654">
              <w:rPr>
                <w:rStyle w:val="af2"/>
                <w:rFonts w:ascii="ＭＳ ゴシック" w:eastAsia="ＭＳ ゴシック" w:hAnsi="ＭＳ ゴシック" w:cs="Times New Roman"/>
                <w:b/>
                <w:szCs w:val="21"/>
              </w:rPr>
              <w:footnoteReference w:id="25"/>
            </w:r>
            <w:r w:rsidRPr="002472CD">
              <w:rPr>
                <w:rFonts w:ascii="ＭＳ ゴシック" w:eastAsia="ＭＳ ゴシック" w:hAnsi="ＭＳ ゴシック" w:cs="Times New Roman"/>
                <w:b/>
                <w:szCs w:val="21"/>
              </w:rPr>
              <w:t xml:space="preserve"> の向上や支援体制の充実</w:t>
            </w:r>
          </w:p>
          <w:p w14:paraId="1EC4640F" w14:textId="77777777" w:rsidR="00C61132" w:rsidRDefault="00C61132" w:rsidP="00811244">
            <w:pPr>
              <w:wordWrap w:val="0"/>
              <w:spacing w:before="4" w:afterLines="50" w:after="180" w:line="240" w:lineRule="exact"/>
              <w:ind w:left="210" w:hangingChars="100" w:hanging="210"/>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行政オンラインシステムをはじめ本市が提供するＩＣＴ活用サービスを市民により有効に利用していただくため、操作ガイドや動画等のコンテンツを作成し、可能な限り多くの市民にこうしたコンテンツに触れる機会を提供できるよう所属間での連携を取りながら施策充実を図る。</w:t>
            </w:r>
          </w:p>
          <w:p w14:paraId="6F3F4A5E" w14:textId="77777777" w:rsidR="00C61132" w:rsidRDefault="00C61132" w:rsidP="00BB07A3">
            <w:pPr>
              <w:wordWrap w:val="0"/>
              <w:spacing w:before="4" w:afterLines="50" w:after="180" w:line="240" w:lineRule="exact"/>
              <w:ind w:left="210" w:hangingChars="100" w:hanging="210"/>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hint="eastAsia"/>
              </w:rPr>
              <w:t>24</w:t>
            </w:r>
            <w:r>
              <w:rPr>
                <w:rFonts w:ascii="Century" w:eastAsia="ＭＳ 明朝" w:hAnsi="Century" w:cs="Times New Roman" w:hint="eastAsia"/>
              </w:rPr>
              <w:t>区では、可能な限り多くの市民が情報に触れる機会を提供できるよう施策充実を図る。</w:t>
            </w:r>
          </w:p>
          <w:p w14:paraId="6A14FDD1" w14:textId="77777777" w:rsidR="00C61132" w:rsidRPr="00BC64A6" w:rsidRDefault="00C61132" w:rsidP="00811244">
            <w:pPr>
              <w:wordWrap w:val="0"/>
              <w:spacing w:before="4" w:afterLines="20" w:after="72" w:line="240" w:lineRule="exact"/>
              <w:ind w:left="210" w:hangingChars="100" w:hanging="210"/>
              <w:rPr>
                <w:rFonts w:ascii="Century" w:eastAsia="ＭＳ ゴシック" w:hAnsi="Century" w:cs="Times New Roman"/>
                <w:b/>
                <w:color w:val="000000" w:themeColor="text1"/>
              </w:rPr>
            </w:pPr>
            <w:r w:rsidRPr="002472CD">
              <w:rPr>
                <w:rFonts w:ascii="ＭＳ 明朝" w:eastAsia="ＭＳ 明朝" w:hAnsi="ＭＳ 明朝" w:cs="Times New Roman" w:hint="eastAsia"/>
                <w:szCs w:val="21"/>
              </w:rPr>
              <w:t>・</w:t>
            </w:r>
            <w:r w:rsidRPr="00607076">
              <w:rPr>
                <w:rFonts w:ascii="ＭＳ 明朝" w:eastAsia="ＭＳ 明朝" w:hAnsi="ＭＳ 明朝" w:cs="Times New Roman" w:hint="eastAsia"/>
                <w:szCs w:val="21"/>
              </w:rPr>
              <w:t>水道利用者に対</w:t>
            </w:r>
            <w:r>
              <w:rPr>
                <w:rFonts w:ascii="ＭＳ 明朝" w:eastAsia="ＭＳ 明朝" w:hAnsi="ＭＳ 明朝" w:cs="Times New Roman" w:hint="eastAsia"/>
                <w:szCs w:val="21"/>
              </w:rPr>
              <w:t>して自動ガイダンス（</w:t>
            </w:r>
            <w:r w:rsidRPr="00607076">
              <w:rPr>
                <w:rFonts w:ascii="ＭＳ 明朝" w:eastAsia="ＭＳ 明朝" w:hAnsi="ＭＳ 明朝" w:cs="Times New Roman" w:hint="eastAsia"/>
                <w:szCs w:val="21"/>
              </w:rPr>
              <w:t>ＩＶＲ</w:t>
            </w:r>
            <w:r>
              <w:rPr>
                <w:rFonts w:ascii="ＭＳ 明朝" w:eastAsia="ＭＳ 明朝" w:hAnsi="ＭＳ 明朝" w:cs="Times New Roman" w:hint="eastAsia"/>
                <w:szCs w:val="21"/>
              </w:rPr>
              <w:t>）を</w:t>
            </w:r>
            <w:r w:rsidRPr="00607076">
              <w:rPr>
                <w:rFonts w:ascii="ＭＳ 明朝" w:eastAsia="ＭＳ 明朝" w:hAnsi="ＭＳ 明朝" w:cs="Times New Roman"/>
                <w:szCs w:val="21"/>
              </w:rPr>
              <w:t>活用</w:t>
            </w:r>
            <w:r>
              <w:rPr>
                <w:rFonts w:ascii="ＭＳ 明朝" w:eastAsia="ＭＳ 明朝" w:hAnsi="ＭＳ 明朝" w:cs="Times New Roman" w:hint="eastAsia"/>
                <w:szCs w:val="21"/>
              </w:rPr>
              <w:t>して日時を問わず手続きや問合せができるサポートページ（チャットボット）を案内し、</w:t>
            </w:r>
            <w:r w:rsidRPr="00607076">
              <w:rPr>
                <w:rFonts w:ascii="ＭＳ 明朝" w:eastAsia="ＭＳ 明朝" w:hAnsi="ＭＳ 明朝" w:cs="Times New Roman"/>
                <w:szCs w:val="21"/>
              </w:rPr>
              <w:t>手続き等のオンライン化</w:t>
            </w:r>
            <w:r>
              <w:rPr>
                <w:rFonts w:ascii="ＭＳ 明朝" w:eastAsia="ＭＳ 明朝" w:hAnsi="ＭＳ 明朝" w:cs="Times New Roman" w:hint="eastAsia"/>
                <w:szCs w:val="21"/>
              </w:rPr>
              <w:t>を</w:t>
            </w:r>
            <w:r w:rsidRPr="00607076">
              <w:rPr>
                <w:rFonts w:ascii="ＭＳ 明朝" w:eastAsia="ＭＳ 明朝" w:hAnsi="ＭＳ 明朝" w:cs="Times New Roman"/>
                <w:szCs w:val="21"/>
              </w:rPr>
              <w:t>促進</w:t>
            </w:r>
            <w:r>
              <w:rPr>
                <w:rFonts w:ascii="ＭＳ 明朝" w:eastAsia="ＭＳ 明朝" w:hAnsi="ＭＳ 明朝" w:cs="Times New Roman" w:hint="eastAsia"/>
                <w:szCs w:val="21"/>
              </w:rPr>
              <w:t>する。</w:t>
            </w:r>
          </w:p>
        </w:tc>
        <w:tc>
          <w:tcPr>
            <w:tcW w:w="2665" w:type="dxa"/>
            <w:tcBorders>
              <w:bottom w:val="single" w:sz="4" w:space="0" w:color="auto"/>
            </w:tcBorders>
          </w:tcPr>
          <w:p w14:paraId="425A3CED" w14:textId="77777777" w:rsidR="00C61132"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・操作ガイド動画（新規登録編・申請編）を作成し、</w:t>
            </w:r>
            <w:r w:rsidRPr="00BC64A6">
              <w:rPr>
                <w:rFonts w:ascii="Century" w:eastAsia="ＭＳ 明朝" w:hAnsi="Century" w:cs="Times New Roman" w:hint="eastAsia"/>
                <w:color w:val="000000" w:themeColor="text1"/>
                <w:szCs w:val="21"/>
              </w:rPr>
              <w:t>YouTube</w:t>
            </w:r>
            <w:r w:rsidRPr="00BC64A6">
              <w:rPr>
                <w:rFonts w:ascii="Century" w:eastAsia="ＭＳ 明朝" w:hAnsi="Century" w:cs="Times New Roman" w:hint="eastAsia"/>
                <w:color w:val="000000" w:themeColor="text1"/>
                <w:szCs w:val="21"/>
              </w:rPr>
              <w:t>にて公開した。また、政策企画室と連携のうえ広報動画を作成した。</w:t>
            </w:r>
          </w:p>
          <w:p w14:paraId="1AE02F8F" w14:textId="66005FBF" w:rsidR="00C61132" w:rsidRDefault="00C61132" w:rsidP="00811244">
            <w:pPr>
              <w:wordWrap w:val="0"/>
              <w:spacing w:beforeLines="20" w:before="72" w:afterLines="50" w:after="180" w:line="24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w:t>
            </w:r>
            <w:r w:rsidRPr="00863D35">
              <w:rPr>
                <w:rFonts w:ascii="Century" w:eastAsia="ＭＳ 明朝" w:hAnsi="Century" w:cs="Times New Roman" w:hint="eastAsia"/>
                <w:szCs w:val="21"/>
              </w:rPr>
              <w:t>ＩＣＴリテラシー学習機会の拡充促進の取組が</w:t>
            </w:r>
            <w:r w:rsidR="00B2685D">
              <w:rPr>
                <w:rFonts w:ascii="Century" w:eastAsia="ＭＳ 明朝" w:hAnsi="Century" w:cs="Times New Roman" w:hint="eastAsia"/>
                <w:szCs w:val="21"/>
              </w:rPr>
              <w:t>全て</w:t>
            </w:r>
            <w:r w:rsidRPr="00863D35">
              <w:rPr>
                <w:rFonts w:ascii="Century" w:eastAsia="ＭＳ 明朝" w:hAnsi="Century" w:cs="Times New Roman" w:hint="eastAsia"/>
                <w:szCs w:val="21"/>
              </w:rPr>
              <w:t>の地域単位で実施できている状態をめざし、計画を立てて進めるとして、各区の取組の進め方を決定するとともに、４年度の各区の取組状況をとりまとめた（４年度末時点で全区で取組実績あり）。</w:t>
            </w:r>
          </w:p>
          <w:p w14:paraId="377CB01D" w14:textId="7F49CCE7" w:rsidR="00C61132" w:rsidRPr="00BC64A6" w:rsidRDefault="00C61132" w:rsidP="00C05E5D">
            <w:pPr>
              <w:wordWrap w:val="0"/>
              <w:spacing w:beforeLines="10" w:before="36" w:afterLines="10" w:after="36" w:line="240" w:lineRule="exact"/>
              <w:ind w:left="200" w:hangingChars="100" w:hanging="200"/>
              <w:rPr>
                <w:rFonts w:ascii="Century" w:eastAsia="ＭＳ 明朝" w:hAnsi="Century" w:cs="Times New Roman"/>
                <w:color w:val="000000" w:themeColor="text1"/>
                <w:szCs w:val="21"/>
              </w:rPr>
            </w:pPr>
            <w:r w:rsidRPr="006F6383">
              <w:rPr>
                <w:rFonts w:ascii="ＭＳ 明朝" w:eastAsia="ＭＳ 明朝" w:hAnsi="ＭＳ 明朝" w:cs="Times New Roman" w:hint="eastAsia"/>
                <w:sz w:val="20"/>
                <w:szCs w:val="20"/>
              </w:rPr>
              <w:t>・</w:t>
            </w:r>
            <w:r>
              <w:rPr>
                <w:rFonts w:ascii="Century" w:eastAsia="ＭＳ 明朝" w:hAnsi="Century" w:cs="Times New Roman" w:hint="eastAsia"/>
              </w:rPr>
              <w:t>ＩＶＲ</w:t>
            </w:r>
            <w:r w:rsidR="00FA0A0A">
              <w:rPr>
                <w:rFonts w:ascii="Century" w:eastAsia="ＭＳ 明朝" w:hAnsi="Century" w:cs="Times New Roman" w:hint="eastAsia"/>
              </w:rPr>
              <w:t>を</w:t>
            </w:r>
            <w:r>
              <w:rPr>
                <w:rFonts w:ascii="Century" w:eastAsia="ＭＳ 明朝" w:hAnsi="Century" w:cs="Times New Roman" w:hint="eastAsia"/>
              </w:rPr>
              <w:t>活用して水道利用者サポートページ（チャットボット）を案内するためのＳＭＳ連携サービスの運用を開始した。</w:t>
            </w:r>
          </w:p>
        </w:tc>
        <w:tc>
          <w:tcPr>
            <w:tcW w:w="1701" w:type="dxa"/>
            <w:tcBorders>
              <w:bottom w:val="single" w:sz="4" w:space="0" w:color="auto"/>
            </w:tcBorders>
          </w:tcPr>
          <w:p w14:paraId="457D0C7F" w14:textId="77777777" w:rsidR="00C61132" w:rsidRPr="00BC64A6" w:rsidRDefault="00C61132" w:rsidP="00BB07A3">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3C71FD">
              <w:rPr>
                <w:rFonts w:ascii="Century" w:eastAsia="ＭＳ 明朝" w:hAnsi="Century" w:cs="Times New Roman" w:hint="eastAsia"/>
                <w:szCs w:val="21"/>
              </w:rPr>
              <w:t>・</w:t>
            </w:r>
            <w:r w:rsidRPr="0031323F">
              <w:rPr>
                <w:rFonts w:ascii="Century" w:eastAsia="ＭＳ 明朝" w:hAnsi="Century" w:cs="Times New Roman" w:hint="eastAsia"/>
                <w:sz w:val="20"/>
                <w:szCs w:val="20"/>
              </w:rPr>
              <w:t>ＩＣ</w:t>
            </w:r>
            <w:r>
              <w:rPr>
                <w:rFonts w:ascii="Century" w:eastAsia="ＭＳ 明朝" w:hAnsi="Century" w:cs="Times New Roman" w:hint="eastAsia"/>
                <w:sz w:val="20"/>
                <w:szCs w:val="20"/>
              </w:rPr>
              <w:t>Ｔリテラシー学習機会の拡充促進の取組について、</w:t>
            </w:r>
            <w:r>
              <w:rPr>
                <w:rFonts w:ascii="Century" w:eastAsia="ＭＳ 明朝" w:hAnsi="Century" w:cs="Times New Roman" w:hint="eastAsia"/>
                <w:szCs w:val="21"/>
              </w:rPr>
              <w:t>各区・地域の特性・実情に即して推進する必要がある。</w:t>
            </w:r>
          </w:p>
        </w:tc>
        <w:tc>
          <w:tcPr>
            <w:tcW w:w="2835" w:type="dxa"/>
            <w:tcBorders>
              <w:bottom w:val="single" w:sz="4" w:space="0" w:color="auto"/>
            </w:tcBorders>
            <w:shd w:val="clear" w:color="auto" w:fill="auto"/>
          </w:tcPr>
          <w:p w14:paraId="6955344F" w14:textId="77777777" w:rsidR="00C61132" w:rsidRPr="00BC64A6" w:rsidRDefault="00C61132" w:rsidP="003B2653">
            <w:pPr>
              <w:wordWrap w:val="0"/>
              <w:spacing w:beforeLines="20" w:before="72" w:afterLines="50" w:after="180" w:line="240" w:lineRule="exact"/>
              <w:ind w:left="210" w:hangingChars="100" w:hanging="210"/>
              <w:jc w:val="left"/>
              <w:rPr>
                <w:rFonts w:ascii="Century" w:eastAsia="ＭＳ 明朝" w:hAnsi="Century" w:cs="Times New Roman"/>
                <w:color w:val="000000" w:themeColor="text1"/>
                <w:szCs w:val="21"/>
              </w:rPr>
            </w:pPr>
            <w:r w:rsidRPr="003C71FD">
              <w:rPr>
                <w:rFonts w:ascii="Century" w:eastAsia="ＭＳ 明朝" w:hAnsi="Century" w:cs="Times New Roman" w:hint="eastAsia"/>
                <w:szCs w:val="21"/>
              </w:rPr>
              <w:t>・</w:t>
            </w:r>
            <w:r>
              <w:rPr>
                <w:rFonts w:ascii="Century" w:eastAsia="ＭＳ 明朝" w:hAnsi="Century" w:cs="Times New Roman" w:hint="eastAsia"/>
                <w:szCs w:val="21"/>
              </w:rPr>
              <w:t>地域資源を活用した</w:t>
            </w:r>
            <w:r w:rsidRPr="004C4BD2">
              <w:rPr>
                <w:rFonts w:ascii="Century" w:eastAsia="ＭＳ 明朝" w:hAnsi="Century" w:cs="Times New Roman" w:hint="eastAsia"/>
                <w:szCs w:val="21"/>
              </w:rPr>
              <w:t>ＩＣＴ</w:t>
            </w:r>
            <w:r>
              <w:rPr>
                <w:rFonts w:ascii="Century" w:eastAsia="ＭＳ 明朝" w:hAnsi="Century" w:cs="Times New Roman" w:hint="eastAsia"/>
                <w:szCs w:val="21"/>
              </w:rPr>
              <w:t>リテラシー学習機会の</w:t>
            </w:r>
            <w:r w:rsidRPr="004C4BD2">
              <w:rPr>
                <w:rFonts w:ascii="Century" w:eastAsia="ＭＳ 明朝" w:hAnsi="Century" w:cs="Times New Roman" w:hint="eastAsia"/>
                <w:szCs w:val="21"/>
              </w:rPr>
              <w:t>促進</w:t>
            </w:r>
            <w:r>
              <w:rPr>
                <w:rFonts w:ascii="Century" w:eastAsia="ＭＳ 明朝" w:hAnsi="Century" w:cs="Times New Roman" w:hint="eastAsia"/>
                <w:szCs w:val="21"/>
              </w:rPr>
              <w:t>の事例など各区・地域の特性・実情に即した取組を推進する。（通年）</w:t>
            </w:r>
          </w:p>
        </w:tc>
      </w:tr>
      <w:tr w:rsidR="00C61132" w:rsidRPr="00BC64A6" w14:paraId="240BE2BC" w14:textId="77777777" w:rsidTr="004F76B0">
        <w:trPr>
          <w:trHeight w:val="1054"/>
        </w:trPr>
        <w:tc>
          <w:tcPr>
            <w:tcW w:w="2665" w:type="dxa"/>
          </w:tcPr>
          <w:p w14:paraId="068E6C45" w14:textId="03009FA9" w:rsidR="00C61132" w:rsidRPr="00354B9E" w:rsidRDefault="00C61132" w:rsidP="00811244">
            <w:pPr>
              <w:wordWrap w:val="0"/>
              <w:spacing w:beforeLines="20" w:before="72" w:afterLines="50" w:after="180"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rPr>
              <w:t>(</w:t>
            </w:r>
            <w:r w:rsidRPr="00354B9E">
              <w:rPr>
                <w:rFonts w:ascii="ＭＳ ゴシック" w:eastAsia="ＭＳ ゴシック" w:hAnsi="ＭＳ ゴシック" w:cs="Times New Roman"/>
                <w:b/>
              </w:rPr>
              <w:t>1</w:t>
            </w:r>
            <w:r w:rsidRPr="00354B9E">
              <w:rPr>
                <w:rFonts w:ascii="ＭＳ ゴシック" w:eastAsia="ＭＳ ゴシック" w:hAnsi="ＭＳ ゴシック" w:cs="Times New Roman" w:hint="eastAsia"/>
                <w:b/>
              </w:rPr>
              <w:t>)</w:t>
            </w:r>
            <w:r w:rsidRPr="00354B9E">
              <w:rPr>
                <w:rFonts w:ascii="ＭＳ ゴシック" w:eastAsia="ＭＳ ゴシック" w:hAnsi="ＭＳ ゴシック" w:cs="Times New Roman" w:hint="eastAsia"/>
                <w:b/>
                <w:szCs w:val="21"/>
              </w:rPr>
              <w:t>⑤モバイルファースト</w:t>
            </w:r>
            <w:r w:rsidR="00F65654">
              <w:rPr>
                <w:rStyle w:val="af2"/>
                <w:rFonts w:ascii="ＭＳ ゴシック" w:eastAsia="ＭＳ ゴシック" w:hAnsi="ＭＳ ゴシック" w:cs="Times New Roman"/>
                <w:b/>
                <w:szCs w:val="21"/>
              </w:rPr>
              <w:footnoteReference w:id="26"/>
            </w:r>
            <w:r w:rsidRPr="00354B9E">
              <w:rPr>
                <w:rFonts w:ascii="ＭＳ ゴシック" w:eastAsia="ＭＳ ゴシック" w:hAnsi="ＭＳ ゴシック" w:cs="Times New Roman" w:hint="eastAsia"/>
                <w:b/>
                <w:szCs w:val="21"/>
              </w:rPr>
              <w:t>にも配慮したサイト構築の推進</w:t>
            </w:r>
          </w:p>
          <w:p w14:paraId="20DC5754" w14:textId="77777777" w:rsidR="00C61132" w:rsidRDefault="00C61132" w:rsidP="00811244">
            <w:pPr>
              <w:wordWrap w:val="0"/>
              <w:spacing w:beforeLines="20" w:before="72" w:afterLines="50" w:after="180" w:line="240" w:lineRule="exact"/>
              <w:ind w:left="210" w:hangingChars="100" w:hanging="210"/>
              <w:rPr>
                <w:rFonts w:ascii="ＭＳ ゴシック" w:eastAsia="ＭＳ ゴシック" w:hAnsi="ＭＳ ゴシック" w:cs="Times New Roman"/>
                <w:b/>
                <w:sz w:val="20"/>
                <w:szCs w:val="20"/>
              </w:rPr>
            </w:pPr>
            <w:r>
              <w:rPr>
                <w:rFonts w:ascii="Century" w:eastAsia="ＭＳ 明朝" w:hAnsi="Century" w:cs="Times New Roman" w:hint="eastAsia"/>
              </w:rPr>
              <w:t>・子育てや現役世代がスマートフォン等で、場所・時間を問わず容易に情報収集や申請ができるよう施策充実を図る。</w:t>
            </w:r>
          </w:p>
        </w:tc>
        <w:tc>
          <w:tcPr>
            <w:tcW w:w="2665" w:type="dxa"/>
          </w:tcPr>
          <w:p w14:paraId="192E3686" w14:textId="2C56C2DF" w:rsidR="00C61132" w:rsidRPr="00BC64A6" w:rsidRDefault="00C61132" w:rsidP="00C05E5D">
            <w:pPr>
              <w:wordWrap w:val="0"/>
              <w:spacing w:beforeLines="20" w:before="72" w:line="240" w:lineRule="exact"/>
              <w:ind w:left="210" w:hangingChars="100" w:hanging="210"/>
              <w:rPr>
                <w:rFonts w:ascii="Century" w:eastAsia="ＭＳ 明朝" w:hAnsi="Century" w:cs="Times New Roman"/>
                <w:color w:val="000000" w:themeColor="text1"/>
                <w:szCs w:val="21"/>
              </w:rPr>
            </w:pPr>
            <w:r w:rsidRPr="004C4BD2">
              <w:rPr>
                <w:rFonts w:ascii="Century" w:eastAsia="ＭＳ 明朝" w:hAnsi="Century" w:cs="Times New Roman" w:hint="eastAsia"/>
                <w:szCs w:val="21"/>
              </w:rPr>
              <w:t>・</w:t>
            </w:r>
            <w:r w:rsidRPr="00EE7440">
              <w:rPr>
                <w:rFonts w:ascii="Century" w:eastAsia="ＭＳ 明朝" w:hAnsi="Century" w:cs="Times New Roman" w:hint="eastAsia"/>
                <w:szCs w:val="21"/>
              </w:rPr>
              <w:t>子育て中の保護者</w:t>
            </w:r>
            <w:r>
              <w:rPr>
                <w:rFonts w:ascii="Century" w:eastAsia="ＭＳ 明朝" w:hAnsi="Century" w:cs="Times New Roman" w:hint="eastAsia"/>
                <w:szCs w:val="21"/>
              </w:rPr>
              <w:t>がスマートフォンで閲覧することを想定し、</w:t>
            </w:r>
            <w:r w:rsidRPr="00C61E31">
              <w:rPr>
                <w:rFonts w:ascii="Century" w:eastAsia="ＭＳ 明朝" w:hAnsi="Century" w:cs="Times New Roman"/>
                <w:szCs w:val="21"/>
              </w:rPr>
              <w:t>年齢別子育て情報ホームページ</w:t>
            </w:r>
            <w:r>
              <w:rPr>
                <w:rFonts w:ascii="Century" w:eastAsia="ＭＳ 明朝" w:hAnsi="Century" w:cs="Times New Roman" w:hint="eastAsia"/>
                <w:szCs w:val="21"/>
              </w:rPr>
              <w:t>を全区で開設した。</w:t>
            </w:r>
          </w:p>
        </w:tc>
        <w:tc>
          <w:tcPr>
            <w:tcW w:w="1701" w:type="dxa"/>
          </w:tcPr>
          <w:p w14:paraId="1CEE61BD" w14:textId="77777777" w:rsidR="00C61132" w:rsidRPr="001E4A53"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1E4A53">
              <w:rPr>
                <w:rFonts w:ascii="Century" w:eastAsia="ＭＳ 明朝" w:hAnsi="Century" w:cs="Times New Roman" w:hint="eastAsia"/>
                <w:szCs w:val="21"/>
              </w:rPr>
              <w:t>・</w:t>
            </w:r>
            <w:r w:rsidRPr="00B179DB">
              <w:rPr>
                <w:rFonts w:ascii="Century" w:eastAsia="ＭＳ 明朝" w:hAnsi="Century" w:cs="Times New Roman" w:hint="eastAsia"/>
                <w:szCs w:val="21"/>
              </w:rPr>
              <w:t>モバイルファーストにも配慮した取組について、</w:t>
            </w:r>
            <w:r w:rsidRPr="001E4A53">
              <w:rPr>
                <w:rFonts w:ascii="Century" w:eastAsia="ＭＳ 明朝" w:hAnsi="Century" w:cs="Times New Roman" w:hint="eastAsia"/>
                <w:szCs w:val="21"/>
              </w:rPr>
              <w:t>各区の特性・実情に即して推進する必要がある。</w:t>
            </w:r>
          </w:p>
        </w:tc>
        <w:tc>
          <w:tcPr>
            <w:tcW w:w="2835" w:type="dxa"/>
            <w:shd w:val="clear" w:color="auto" w:fill="auto"/>
          </w:tcPr>
          <w:p w14:paraId="002845D6" w14:textId="43017573" w:rsidR="00C61132" w:rsidRPr="00BC64A6" w:rsidRDefault="00C61132" w:rsidP="00BB07A3">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3C71FD">
              <w:rPr>
                <w:rFonts w:ascii="Century" w:eastAsia="ＭＳ 明朝" w:hAnsi="Century" w:cs="Times New Roman" w:hint="eastAsia"/>
                <w:szCs w:val="21"/>
              </w:rPr>
              <w:t>・</w:t>
            </w:r>
            <w:r w:rsidRPr="00C61E31">
              <w:rPr>
                <w:rFonts w:ascii="Century" w:eastAsia="ＭＳ 明朝" w:hAnsi="Century" w:cs="Times New Roman"/>
                <w:szCs w:val="21"/>
              </w:rPr>
              <w:t>年齢別子育て情報ホームページ</w:t>
            </w:r>
            <w:r>
              <w:rPr>
                <w:rFonts w:ascii="Century" w:eastAsia="ＭＳ 明朝" w:hAnsi="Century" w:cs="Times New Roman" w:hint="eastAsia"/>
                <w:szCs w:val="21"/>
              </w:rPr>
              <w:t>に</w:t>
            </w:r>
            <w:r w:rsidR="00C621C7">
              <w:rPr>
                <w:rFonts w:ascii="Century" w:eastAsia="ＭＳ 明朝" w:hAnsi="Century" w:cs="Times New Roman" w:hint="eastAsia"/>
                <w:szCs w:val="21"/>
              </w:rPr>
              <w:t>係</w:t>
            </w:r>
            <w:r>
              <w:rPr>
                <w:rFonts w:ascii="Century" w:eastAsia="ＭＳ 明朝" w:hAnsi="Century" w:cs="Times New Roman" w:hint="eastAsia"/>
                <w:szCs w:val="21"/>
              </w:rPr>
              <w:t>る区独自情報の追加など各区の特性・実情に即した取組を推進する。（通年）</w:t>
            </w:r>
          </w:p>
        </w:tc>
      </w:tr>
      <w:tr w:rsidR="00C61132" w:rsidRPr="00BC64A6" w14:paraId="7A270D5F" w14:textId="77777777" w:rsidTr="004F76B0">
        <w:trPr>
          <w:trHeight w:val="1054"/>
        </w:trPr>
        <w:tc>
          <w:tcPr>
            <w:tcW w:w="2665" w:type="dxa"/>
          </w:tcPr>
          <w:p w14:paraId="7705FE6B" w14:textId="77777777" w:rsidR="00C61132" w:rsidRPr="00354B9E" w:rsidRDefault="00C61132" w:rsidP="00811244">
            <w:pPr>
              <w:spacing w:beforeLines="20" w:before="72" w:afterLines="50" w:after="180"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rPr>
              <w:t>(</w:t>
            </w:r>
            <w:r w:rsidRPr="00354B9E">
              <w:rPr>
                <w:rFonts w:ascii="ＭＳ ゴシック" w:eastAsia="ＭＳ ゴシック" w:hAnsi="ＭＳ ゴシック" w:cs="Times New Roman"/>
                <w:b/>
              </w:rPr>
              <w:t>1</w:t>
            </w:r>
            <w:r w:rsidRPr="00354B9E">
              <w:rPr>
                <w:rFonts w:ascii="ＭＳ ゴシック" w:eastAsia="ＭＳ ゴシック" w:hAnsi="ＭＳ ゴシック" w:cs="Times New Roman" w:hint="eastAsia"/>
                <w:b/>
              </w:rPr>
              <w:t>)</w:t>
            </w:r>
            <w:r w:rsidRPr="00354B9E">
              <w:rPr>
                <w:rFonts w:ascii="ＭＳ ゴシック" w:eastAsia="ＭＳ ゴシック" w:hAnsi="ＭＳ ゴシック" w:cs="Times New Roman" w:hint="eastAsia"/>
                <w:b/>
                <w:szCs w:val="21"/>
              </w:rPr>
              <w:t>⑥災害時避難所運営の効率化に向けたＩＣＴ活用の推進</w:t>
            </w:r>
          </w:p>
          <w:p w14:paraId="3BFE38F8" w14:textId="77777777" w:rsidR="00C61132" w:rsidRDefault="00C61132" w:rsidP="00811244">
            <w:pPr>
              <w:spacing w:beforeLines="20" w:before="72" w:afterLines="50" w:after="180" w:line="240" w:lineRule="exact"/>
              <w:ind w:left="210" w:hangingChars="100" w:hanging="210"/>
              <w:rPr>
                <w:rFonts w:ascii="ＭＳ ゴシック" w:eastAsia="ＭＳ ゴシック" w:hAnsi="ＭＳ ゴシック" w:cs="Times New Roman"/>
                <w:b/>
                <w:sz w:val="20"/>
                <w:szCs w:val="20"/>
              </w:rPr>
            </w:pPr>
            <w:r w:rsidRPr="00487295">
              <w:rPr>
                <w:rFonts w:ascii="Century" w:eastAsia="ＭＳ 明朝" w:hAnsi="Century" w:cs="Times New Roman" w:hint="eastAsia"/>
              </w:rPr>
              <w:t>・時間とともに変化する個別の災害時避難所における避難者数等は、その把握に多くの労力を要するため、ＩＣＴを活用することにより効率化を図る観点から、市防災情報システム導入に伴う関連事務の変化を踏まえた再精査を行う。</w:t>
            </w:r>
          </w:p>
        </w:tc>
        <w:tc>
          <w:tcPr>
            <w:tcW w:w="2665" w:type="dxa"/>
          </w:tcPr>
          <w:p w14:paraId="7BEAA40B" w14:textId="58BD7FA0" w:rsidR="00C61132" w:rsidRPr="00BC64A6" w:rsidRDefault="00C61132" w:rsidP="00C05E5D">
            <w:pPr>
              <w:spacing w:beforeLines="20" w:before="72" w:line="240" w:lineRule="exact"/>
              <w:ind w:left="210" w:hangingChars="100" w:hanging="210"/>
              <w:rPr>
                <w:rFonts w:ascii="Century" w:eastAsia="ＭＳ 明朝" w:hAnsi="Century" w:cs="Times New Roman"/>
                <w:color w:val="000000" w:themeColor="text1"/>
                <w:szCs w:val="21"/>
              </w:rPr>
            </w:pPr>
            <w:r w:rsidRPr="00487295">
              <w:rPr>
                <w:rFonts w:ascii="Century" w:eastAsia="ＭＳ 明朝" w:hAnsi="Century" w:cs="Times New Roman" w:hint="eastAsia"/>
                <w:szCs w:val="21"/>
              </w:rPr>
              <w:t>・再精査を行ったところ、避難者数等情報が避難所への物資支援に直接影響しないことや、避難所で管理する避難者名簿等は紙ベースのままでも支障がないことを確認した。</w:t>
            </w:r>
          </w:p>
        </w:tc>
        <w:tc>
          <w:tcPr>
            <w:tcW w:w="1701" w:type="dxa"/>
          </w:tcPr>
          <w:p w14:paraId="73A43327" w14:textId="2A038D8D" w:rsidR="00C61132" w:rsidRPr="00BC64A6" w:rsidRDefault="00C61132" w:rsidP="00811244">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487295">
              <w:rPr>
                <w:rFonts w:ascii="Century" w:eastAsia="ＭＳ 明朝" w:hAnsi="Century" w:cs="Times New Roman" w:hint="eastAsia"/>
                <w:szCs w:val="21"/>
              </w:rPr>
              <w:t>・市防災情報システムの導入に</w:t>
            </w:r>
            <w:r w:rsidR="00C621C7">
              <w:rPr>
                <w:rFonts w:ascii="Century" w:eastAsia="ＭＳ 明朝" w:hAnsi="Century" w:cs="Times New Roman" w:hint="eastAsia"/>
                <w:szCs w:val="21"/>
              </w:rPr>
              <w:t>係</w:t>
            </w:r>
            <w:r w:rsidRPr="00487295">
              <w:rPr>
                <w:rFonts w:ascii="Century" w:eastAsia="ＭＳ 明朝" w:hAnsi="Century" w:cs="Times New Roman" w:hint="eastAsia"/>
                <w:szCs w:val="21"/>
              </w:rPr>
              <w:t>る再精査の結果を踏まえ、当該システムの活用を前提とした避難所運営の効率化を進める必要がある。</w:t>
            </w:r>
          </w:p>
        </w:tc>
        <w:tc>
          <w:tcPr>
            <w:tcW w:w="2835" w:type="dxa"/>
            <w:shd w:val="clear" w:color="auto" w:fill="auto"/>
          </w:tcPr>
          <w:p w14:paraId="7D4B546D" w14:textId="77777777" w:rsidR="00C61132" w:rsidRPr="00487295" w:rsidRDefault="00C61132" w:rsidP="00BB07A3">
            <w:pPr>
              <w:spacing w:beforeLines="20" w:before="72" w:afterLines="50" w:after="180" w:line="240" w:lineRule="exact"/>
              <w:ind w:left="210" w:hangingChars="100" w:hanging="210"/>
              <w:rPr>
                <w:rFonts w:ascii="Century" w:eastAsia="ＭＳ 明朝" w:hAnsi="Century" w:cs="Times New Roman"/>
                <w:szCs w:val="21"/>
              </w:rPr>
            </w:pPr>
            <w:r w:rsidRPr="00487295">
              <w:rPr>
                <w:rFonts w:ascii="Century" w:eastAsia="ＭＳ 明朝" w:hAnsi="Century" w:cs="Times New Roman" w:hint="eastAsia"/>
                <w:szCs w:val="21"/>
              </w:rPr>
              <w:t>・市防災情報システムの活用を前提に、避難所運営の効率化の観点から効果的・効率的なＩＣＴの活用方法について、検討を進める。（通年）</w:t>
            </w:r>
          </w:p>
          <w:p w14:paraId="4DF2E424" w14:textId="77777777" w:rsidR="00C61132" w:rsidRPr="00BC64A6" w:rsidRDefault="00C61132" w:rsidP="00811244">
            <w:pPr>
              <w:spacing w:beforeLines="20" w:before="72" w:afterLines="50" w:after="180" w:line="240" w:lineRule="exact"/>
              <w:ind w:left="210" w:hangingChars="100" w:hanging="210"/>
              <w:rPr>
                <w:rFonts w:ascii="Century" w:eastAsia="ＭＳ 明朝" w:hAnsi="Century" w:cs="Times New Roman"/>
                <w:color w:val="000000" w:themeColor="text1"/>
                <w:szCs w:val="21"/>
              </w:rPr>
            </w:pPr>
          </w:p>
        </w:tc>
      </w:tr>
      <w:tr w:rsidR="00C61132" w:rsidRPr="00BC64A6" w14:paraId="4720AC36" w14:textId="77777777" w:rsidTr="004F76B0">
        <w:trPr>
          <w:trHeight w:val="1054"/>
        </w:trPr>
        <w:tc>
          <w:tcPr>
            <w:tcW w:w="2665" w:type="dxa"/>
          </w:tcPr>
          <w:p w14:paraId="4738DC9D" w14:textId="77777777" w:rsidR="00C61132" w:rsidRPr="00354B9E" w:rsidRDefault="00C61132" w:rsidP="00811244">
            <w:pPr>
              <w:wordWrap w:val="0"/>
              <w:spacing w:beforeLines="20" w:before="72" w:afterLines="50" w:after="180"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2)</w:t>
            </w:r>
            <w:r w:rsidRPr="00354B9E">
              <w:rPr>
                <w:rFonts w:ascii="ＭＳ ゴシック" w:eastAsia="ＭＳ ゴシック" w:hAnsi="ＭＳ ゴシック" w:cs="Times New Roman" w:hint="eastAsia"/>
                <w:b/>
                <w:szCs w:val="21"/>
              </w:rPr>
              <w:t>①インフラ分野関係局におけるデジタル技術活用策の情報共有</w:t>
            </w:r>
          </w:p>
          <w:p w14:paraId="6B744A79" w14:textId="77777777" w:rsidR="00C61132" w:rsidRPr="00BC64A6" w:rsidRDefault="00C61132" w:rsidP="00811244">
            <w:pPr>
              <w:wordWrap w:val="0"/>
              <w:spacing w:before="4" w:afterLines="50" w:after="180" w:line="240" w:lineRule="exact"/>
              <w:ind w:left="210" w:hangingChars="100" w:hanging="210"/>
              <w:rPr>
                <w:rFonts w:ascii="Century" w:eastAsia="ＭＳ ゴシック" w:hAnsi="Century" w:cs="Times New Roman"/>
                <w:b/>
                <w:color w:val="000000" w:themeColor="text1"/>
              </w:rPr>
            </w:pPr>
            <w:r w:rsidRPr="00BC64A6">
              <w:rPr>
                <w:rFonts w:ascii="Century" w:eastAsia="ＭＳ 明朝" w:hAnsi="Century" w:cs="Times New Roman" w:hint="eastAsia"/>
                <w:color w:val="000000" w:themeColor="text1"/>
              </w:rPr>
              <w:t>・都市インフラ分野において、ＩＣＴやデータを活用した事業の水平展開に向け、各局がこれまで取り組んできているデジタル技術の活用策の情報共有を図っていく。</w:t>
            </w:r>
          </w:p>
        </w:tc>
        <w:tc>
          <w:tcPr>
            <w:tcW w:w="2665" w:type="dxa"/>
          </w:tcPr>
          <w:p w14:paraId="03390C67" w14:textId="4741876E" w:rsidR="00C61132" w:rsidRPr="00BC64A6" w:rsidRDefault="00C61132" w:rsidP="00C05E5D">
            <w:pPr>
              <w:wordWrap w:val="0"/>
              <w:spacing w:beforeLines="20" w:before="72"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・都市インフラへのＩＣＴ活用を検討するＷＧを開催し、参画所属における</w:t>
            </w:r>
            <w:r w:rsidRPr="00BC64A6">
              <w:rPr>
                <w:rFonts w:ascii="Century" w:eastAsia="ＭＳ 明朝" w:hAnsi="Century" w:cs="Times New Roman" w:hint="eastAsia"/>
                <w:color w:val="000000" w:themeColor="text1"/>
              </w:rPr>
              <w:t>デジタル技術の活用策について情報共有を行った。</w:t>
            </w:r>
          </w:p>
        </w:tc>
        <w:tc>
          <w:tcPr>
            <w:tcW w:w="1701" w:type="dxa"/>
          </w:tcPr>
          <w:p w14:paraId="3E9D753A"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・関係所属間の情報共有が円滑に行えるように、情報共有や意見交換を行う場を継続して設ける必要がある。</w:t>
            </w:r>
          </w:p>
        </w:tc>
        <w:tc>
          <w:tcPr>
            <w:tcW w:w="2835" w:type="dxa"/>
            <w:shd w:val="clear" w:color="auto" w:fill="auto"/>
          </w:tcPr>
          <w:p w14:paraId="39A7198D" w14:textId="77777777" w:rsidR="00C61132" w:rsidRPr="00BC64A6" w:rsidRDefault="00C61132" w:rsidP="00BB07A3">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・都市インフラ分野におけるデータやデジタル技術を活用した事業の水平展開に向け、関係所属で構成する検討会を立ち上げ、都市・まちＤＸをはじめとするＤＸの推進に</w:t>
            </w:r>
            <w:r>
              <w:rPr>
                <w:rFonts w:ascii="Century" w:eastAsia="ＭＳ 明朝" w:hAnsi="Century" w:cs="Times New Roman" w:hint="eastAsia"/>
                <w:color w:val="000000" w:themeColor="text1"/>
                <w:szCs w:val="21"/>
              </w:rPr>
              <w:t>係</w:t>
            </w:r>
            <w:r w:rsidRPr="00BC64A6">
              <w:rPr>
                <w:rFonts w:ascii="Century" w:eastAsia="ＭＳ 明朝" w:hAnsi="Century" w:cs="Times New Roman" w:hint="eastAsia"/>
                <w:color w:val="000000" w:themeColor="text1"/>
                <w:szCs w:val="21"/>
              </w:rPr>
              <w:t>る取組について、情報共有を図る。（通年）</w:t>
            </w:r>
          </w:p>
          <w:p w14:paraId="5A8BFAC8"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p>
        </w:tc>
      </w:tr>
      <w:tr w:rsidR="00C61132" w:rsidRPr="00BC64A6" w14:paraId="12E4D57A" w14:textId="77777777" w:rsidTr="00C05E5D">
        <w:trPr>
          <w:trHeight w:val="132"/>
        </w:trPr>
        <w:tc>
          <w:tcPr>
            <w:tcW w:w="2665" w:type="dxa"/>
          </w:tcPr>
          <w:p w14:paraId="4B7B807D" w14:textId="77777777" w:rsidR="00C61132" w:rsidRPr="00354B9E" w:rsidRDefault="00C61132" w:rsidP="00811244">
            <w:pPr>
              <w:wordWrap w:val="0"/>
              <w:spacing w:beforeLines="20" w:before="72" w:afterLines="50" w:after="180"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2)</w:t>
            </w:r>
            <w:r w:rsidRPr="00354B9E">
              <w:rPr>
                <w:rFonts w:ascii="ＭＳ ゴシック" w:eastAsia="ＭＳ ゴシック" w:hAnsi="ＭＳ ゴシック" w:cs="Times New Roman" w:hint="eastAsia"/>
                <w:b/>
                <w:szCs w:val="21"/>
              </w:rPr>
              <w:t>②データ活用の新たな取組の検討・推進</w:t>
            </w:r>
          </w:p>
          <w:p w14:paraId="5BFD1253" w14:textId="3BD929FD" w:rsidR="00C61132" w:rsidRPr="00BC64A6" w:rsidRDefault="00C61132" w:rsidP="00811244">
            <w:pPr>
              <w:wordWrap w:val="0"/>
              <w:spacing w:before="4" w:afterLines="50" w:after="180" w:line="240" w:lineRule="exact"/>
              <w:ind w:left="210" w:hangingChars="100" w:hanging="210"/>
              <w:rPr>
                <w:rFonts w:ascii="Century" w:eastAsia="ＭＳ ゴシック" w:hAnsi="Century" w:cs="Times New Roman"/>
                <w:b/>
                <w:color w:val="000000" w:themeColor="text1"/>
              </w:rPr>
            </w:pPr>
            <w:r w:rsidRPr="00BC64A6">
              <w:rPr>
                <w:rFonts w:ascii="Century" w:eastAsia="ＭＳ 明朝" w:hAnsi="Century" w:cs="Times New Roman" w:hint="eastAsia"/>
                <w:color w:val="000000" w:themeColor="text1"/>
              </w:rPr>
              <w:t>・インフラ分野の関係局が保有するデータのオープンデータ</w:t>
            </w:r>
            <w:r w:rsidR="00DD7218">
              <w:rPr>
                <w:rStyle w:val="af2"/>
                <w:rFonts w:ascii="Century" w:eastAsia="ＭＳ 明朝" w:hAnsi="Century" w:cs="Times New Roman"/>
                <w:color w:val="000000" w:themeColor="text1"/>
              </w:rPr>
              <w:footnoteReference w:id="27"/>
            </w:r>
            <w:r w:rsidRPr="00BC64A6">
              <w:rPr>
                <w:rFonts w:ascii="Century" w:eastAsia="ＭＳ 明朝" w:hAnsi="Century" w:cs="Times New Roman"/>
                <w:color w:val="000000" w:themeColor="text1"/>
              </w:rPr>
              <w:t>化を進めるとともに、データの具体的な利活用を検討することで、便利・安心・安全でレジリエント</w:t>
            </w:r>
            <w:r w:rsidR="00DD7218">
              <w:rPr>
                <w:rStyle w:val="af2"/>
                <w:rFonts w:ascii="Century" w:eastAsia="ＭＳ 明朝" w:hAnsi="Century" w:cs="Times New Roman"/>
                <w:color w:val="000000" w:themeColor="text1"/>
              </w:rPr>
              <w:footnoteReference w:id="28"/>
            </w:r>
            <w:r w:rsidRPr="00BC64A6">
              <w:rPr>
                <w:rFonts w:ascii="Century" w:eastAsia="ＭＳ 明朝" w:hAnsi="Century" w:cs="Times New Roman"/>
                <w:color w:val="000000" w:themeColor="text1"/>
              </w:rPr>
              <w:t>なまちの実現に向け検討を進めていく。</w:t>
            </w:r>
          </w:p>
        </w:tc>
        <w:tc>
          <w:tcPr>
            <w:tcW w:w="2665" w:type="dxa"/>
          </w:tcPr>
          <w:p w14:paraId="36405A64" w14:textId="5E414B1B" w:rsidR="00C61132" w:rsidRPr="00BC64A6" w:rsidRDefault="00C61132" w:rsidP="00C05E5D">
            <w:pPr>
              <w:wordWrap w:val="0"/>
              <w:spacing w:beforeLines="20" w:before="72"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・都市インフラへのＩＣＴ活用を検討するＷＧにおいて、環境関連データのオープンデータ化や利活用について検討・推進を行った。</w:t>
            </w:r>
          </w:p>
        </w:tc>
        <w:tc>
          <w:tcPr>
            <w:tcW w:w="1701" w:type="dxa"/>
          </w:tcPr>
          <w:p w14:paraId="5DD86DF1"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・データのオープンデータ化や具体的な利活用方法について更なる検討が必要である。</w:t>
            </w:r>
          </w:p>
          <w:p w14:paraId="52FE988E"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p>
        </w:tc>
        <w:tc>
          <w:tcPr>
            <w:tcW w:w="2835" w:type="dxa"/>
            <w:shd w:val="clear" w:color="auto" w:fill="auto"/>
          </w:tcPr>
          <w:p w14:paraId="0C2F6FE8"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・インフラ分野のデータ活用の促進に向け、関係所属や民間企業との意見交換や情報共有を通して、データのオープンデータ化や利活用方法を検討する。（通年）</w:t>
            </w:r>
          </w:p>
        </w:tc>
      </w:tr>
      <w:tr w:rsidR="00C61132" w:rsidRPr="00BC64A6" w14:paraId="63C01189" w14:textId="77777777" w:rsidTr="00811244">
        <w:trPr>
          <w:trHeight w:val="2833"/>
        </w:trPr>
        <w:tc>
          <w:tcPr>
            <w:tcW w:w="2665" w:type="dxa"/>
          </w:tcPr>
          <w:p w14:paraId="6FDE53A7" w14:textId="77777777" w:rsidR="00C61132" w:rsidRPr="00354B9E" w:rsidRDefault="00C61132" w:rsidP="00811244">
            <w:pPr>
              <w:wordWrap w:val="0"/>
              <w:spacing w:beforeLines="20" w:before="72" w:afterLines="20" w:after="72"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2)</w:t>
            </w:r>
            <w:r w:rsidRPr="00354B9E">
              <w:rPr>
                <w:rFonts w:ascii="ＭＳ ゴシック" w:eastAsia="ＭＳ ゴシック" w:hAnsi="ＭＳ ゴシック" w:cs="Times New Roman" w:hint="eastAsia"/>
                <w:b/>
                <w:szCs w:val="21"/>
              </w:rPr>
              <w:t>③都市やまちのＤＸの推進に向けた新たな取組の検討・推進</w:t>
            </w:r>
          </w:p>
          <w:p w14:paraId="3F3C1F8F" w14:textId="655A2CB7" w:rsidR="00C61132" w:rsidRPr="00BC64A6" w:rsidRDefault="00C61132" w:rsidP="00811244">
            <w:pPr>
              <w:wordWrap w:val="0"/>
              <w:adjustRightInd w:val="0"/>
              <w:spacing w:before="4" w:afterLines="20" w:after="72" w:line="240" w:lineRule="exact"/>
              <w:ind w:left="210" w:hangingChars="100" w:hanging="210"/>
              <w:rPr>
                <w:rFonts w:ascii="Century" w:eastAsia="ＭＳ ゴシック" w:hAnsi="Century" w:cs="Times New Roman"/>
                <w:b/>
                <w:color w:val="000000" w:themeColor="text1"/>
              </w:rPr>
            </w:pPr>
            <w:r w:rsidRPr="00BC64A6">
              <w:rPr>
                <w:rFonts w:ascii="Century" w:eastAsia="ＭＳ 明朝" w:hAnsi="Century" w:cs="Times New Roman" w:hint="eastAsia"/>
                <w:color w:val="000000" w:themeColor="text1"/>
              </w:rPr>
              <w:t>・都市インフラ分野での新たなＩＣＴ活用事業の創出に向けて、人流データのビッグデータ</w:t>
            </w:r>
            <w:r w:rsidR="00DD7218">
              <w:rPr>
                <w:rStyle w:val="af2"/>
                <w:rFonts w:ascii="Century" w:eastAsia="ＭＳ 明朝" w:hAnsi="Century" w:cs="Times New Roman"/>
                <w:color w:val="000000" w:themeColor="text1"/>
              </w:rPr>
              <w:footnoteReference w:id="29"/>
            </w:r>
            <w:r w:rsidRPr="00BC64A6">
              <w:rPr>
                <w:rFonts w:ascii="Century" w:eastAsia="ＭＳ 明朝" w:hAnsi="Century" w:cs="Times New Roman"/>
                <w:color w:val="000000" w:themeColor="text1"/>
              </w:rPr>
              <w:t>の利活用など、ＩＣ</w:t>
            </w:r>
            <w:r w:rsidR="00E748BB">
              <w:rPr>
                <w:rFonts w:ascii="Century" w:eastAsia="ＭＳ 明朝" w:hAnsi="Century" w:cs="Times New Roman" w:hint="eastAsia"/>
                <w:color w:val="000000" w:themeColor="text1"/>
              </w:rPr>
              <w:t>Ｔ</w:t>
            </w:r>
            <w:r w:rsidRPr="00BC64A6">
              <w:rPr>
                <w:rFonts w:ascii="Century" w:eastAsia="ＭＳ 明朝" w:hAnsi="Century" w:cs="Times New Roman"/>
                <w:color w:val="000000" w:themeColor="text1"/>
              </w:rPr>
              <w:t>活用のアイデア提案やその事業化に向けた検討を進めていく。</w:t>
            </w:r>
          </w:p>
        </w:tc>
        <w:tc>
          <w:tcPr>
            <w:tcW w:w="2665" w:type="dxa"/>
          </w:tcPr>
          <w:p w14:paraId="37CA32D9" w14:textId="1E1A7845" w:rsidR="00C61132" w:rsidRPr="00BC64A6" w:rsidRDefault="00C61132" w:rsidP="00C05E5D">
            <w:pPr>
              <w:wordWrap w:val="0"/>
              <w:spacing w:beforeLines="20" w:before="72"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・人流データの利活用に向け、携帯電話</w:t>
            </w:r>
            <w:r>
              <w:rPr>
                <w:rFonts w:ascii="Century" w:eastAsia="ＭＳ 明朝" w:hAnsi="Century" w:cs="Times New Roman" w:hint="eastAsia"/>
                <w:color w:val="000000" w:themeColor="text1"/>
                <w:szCs w:val="21"/>
              </w:rPr>
              <w:t>ＧＰＳ</w:t>
            </w:r>
            <w:r w:rsidRPr="00BC64A6">
              <w:rPr>
                <w:rFonts w:ascii="Century" w:eastAsia="ＭＳ 明朝" w:hAnsi="Century" w:cs="Times New Roman" w:hint="eastAsia"/>
                <w:color w:val="000000" w:themeColor="text1"/>
                <w:szCs w:val="21"/>
              </w:rPr>
              <w:t>データ分析ツールを試行的に導入した。</w:t>
            </w:r>
          </w:p>
        </w:tc>
        <w:tc>
          <w:tcPr>
            <w:tcW w:w="1701" w:type="dxa"/>
          </w:tcPr>
          <w:p w14:paraId="630D823A" w14:textId="77777777" w:rsidR="00C61132" w:rsidRPr="00BC64A6" w:rsidRDefault="00C61132" w:rsidP="00BB07A3">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・携帯電話</w:t>
            </w:r>
            <w:r>
              <w:rPr>
                <w:rFonts w:ascii="Century" w:eastAsia="ＭＳ 明朝" w:hAnsi="Century" w:cs="Times New Roman" w:hint="eastAsia"/>
                <w:color w:val="000000" w:themeColor="text1"/>
                <w:szCs w:val="21"/>
              </w:rPr>
              <w:t>ＧＰＳ</w:t>
            </w:r>
            <w:r w:rsidRPr="00BC64A6">
              <w:rPr>
                <w:rFonts w:ascii="Century" w:eastAsia="ＭＳ 明朝" w:hAnsi="Century" w:cs="Times New Roman" w:hint="eastAsia"/>
                <w:color w:val="000000" w:themeColor="text1"/>
                <w:szCs w:val="21"/>
              </w:rPr>
              <w:t>データ分析ツールの認知度を高めるなど、データ活用の意義について浸透を図る必要がある。</w:t>
            </w:r>
          </w:p>
        </w:tc>
        <w:tc>
          <w:tcPr>
            <w:tcW w:w="2835" w:type="dxa"/>
            <w:shd w:val="clear" w:color="auto" w:fill="auto"/>
          </w:tcPr>
          <w:p w14:paraId="1849D6BF"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・携帯電話</w:t>
            </w:r>
            <w:r>
              <w:rPr>
                <w:rFonts w:ascii="Century" w:eastAsia="ＭＳ 明朝" w:hAnsi="Century" w:cs="Times New Roman" w:hint="eastAsia"/>
                <w:color w:val="000000" w:themeColor="text1"/>
                <w:szCs w:val="21"/>
              </w:rPr>
              <w:t>ＧＰＳ</w:t>
            </w:r>
            <w:r w:rsidRPr="00BC64A6">
              <w:rPr>
                <w:rFonts w:ascii="Century" w:eastAsia="ＭＳ 明朝" w:hAnsi="Century" w:cs="Times New Roman"/>
                <w:color w:val="000000" w:themeColor="text1"/>
                <w:szCs w:val="21"/>
              </w:rPr>
              <w:t>データ分析ツール</w:t>
            </w:r>
            <w:r w:rsidRPr="00BC64A6">
              <w:rPr>
                <w:rFonts w:ascii="Century" w:eastAsia="ＭＳ 明朝" w:hAnsi="Century" w:cs="Times New Roman" w:hint="eastAsia"/>
                <w:color w:val="000000" w:themeColor="text1"/>
                <w:szCs w:val="21"/>
              </w:rPr>
              <w:t>の活用事例の紹介等により、同</w:t>
            </w:r>
            <w:r w:rsidRPr="00BC64A6">
              <w:rPr>
                <w:rFonts w:ascii="Century" w:eastAsia="ＭＳ 明朝" w:hAnsi="Century" w:cs="Times New Roman"/>
                <w:color w:val="000000" w:themeColor="text1"/>
                <w:szCs w:val="21"/>
              </w:rPr>
              <w:t>ツールの利用拡充を</w:t>
            </w:r>
            <w:r w:rsidRPr="00BC64A6">
              <w:rPr>
                <w:rFonts w:ascii="Century" w:eastAsia="ＭＳ 明朝" w:hAnsi="Century" w:cs="Times New Roman" w:hint="eastAsia"/>
                <w:color w:val="000000" w:themeColor="text1"/>
                <w:szCs w:val="21"/>
              </w:rPr>
              <w:t>図ることで、人流データの活用を促進するなど、都市・まちＤＸをはじめとするＤＸの推進に取り組む。（通年）</w:t>
            </w:r>
          </w:p>
        </w:tc>
      </w:tr>
      <w:tr w:rsidR="00C61132" w:rsidRPr="00BC64A6" w14:paraId="3328EB98" w14:textId="77777777" w:rsidTr="004F76B0">
        <w:trPr>
          <w:trHeight w:val="2909"/>
        </w:trPr>
        <w:tc>
          <w:tcPr>
            <w:tcW w:w="2665" w:type="dxa"/>
          </w:tcPr>
          <w:p w14:paraId="5A6D9ECB" w14:textId="77777777" w:rsidR="00C61132" w:rsidRPr="00354B9E" w:rsidRDefault="00C61132" w:rsidP="00811244">
            <w:pPr>
              <w:spacing w:beforeLines="20" w:before="72" w:afterLines="50" w:after="180"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2)</w:t>
            </w:r>
            <w:r w:rsidRPr="00354B9E">
              <w:rPr>
                <w:rFonts w:ascii="ＭＳ ゴシック" w:eastAsia="ＭＳ ゴシック" w:hAnsi="ＭＳ ゴシック" w:cs="Times New Roman" w:hint="eastAsia"/>
                <w:b/>
                <w:szCs w:val="21"/>
              </w:rPr>
              <w:t>④民間企業マッチング等による新事業創出検討</w:t>
            </w:r>
          </w:p>
          <w:p w14:paraId="3A71AC69" w14:textId="77777777" w:rsidR="00C61132" w:rsidRPr="00BC64A6" w:rsidRDefault="00C61132" w:rsidP="00811244">
            <w:pPr>
              <w:spacing w:before="4" w:afterLines="10" w:after="36" w:line="240" w:lineRule="exact"/>
              <w:ind w:left="210" w:hangingChars="100" w:hanging="210"/>
              <w:rPr>
                <w:rFonts w:ascii="Century" w:eastAsia="ＭＳ ゴシック" w:hAnsi="Century" w:cs="Times New Roman"/>
                <w:b/>
                <w:color w:val="000000" w:themeColor="text1"/>
              </w:rPr>
            </w:pPr>
            <w:r w:rsidRPr="00BC64A6">
              <w:rPr>
                <w:rFonts w:ascii="Century" w:eastAsia="ＭＳ 明朝" w:hAnsi="Century" w:cs="Times New Roman" w:hint="eastAsia"/>
                <w:color w:val="000000" w:themeColor="text1"/>
              </w:rPr>
              <w:t>・最新のデジタル技術やＩＣＴ活用事例等の情報を有している民間企業とのマッチングを促進することで、本市の課題・ニーズ把握及びその解決案の創出につなげていく。</w:t>
            </w:r>
          </w:p>
        </w:tc>
        <w:tc>
          <w:tcPr>
            <w:tcW w:w="2665" w:type="dxa"/>
          </w:tcPr>
          <w:p w14:paraId="54B29072" w14:textId="16D1D857" w:rsidR="00C61132" w:rsidRPr="00BC64A6" w:rsidRDefault="00C61132" w:rsidP="00C05E5D">
            <w:pPr>
              <w:spacing w:beforeLines="20" w:before="72"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・民間企業と画像解析技術の利活用に</w:t>
            </w:r>
            <w:r>
              <w:rPr>
                <w:rFonts w:ascii="Century" w:eastAsia="ＭＳ 明朝" w:hAnsi="Century" w:cs="Times New Roman" w:hint="eastAsia"/>
                <w:color w:val="000000" w:themeColor="text1"/>
                <w:szCs w:val="21"/>
              </w:rPr>
              <w:t>係</w:t>
            </w:r>
            <w:r w:rsidRPr="00BC64A6">
              <w:rPr>
                <w:rFonts w:ascii="Century" w:eastAsia="ＭＳ 明朝" w:hAnsi="Century" w:cs="Times New Roman" w:hint="eastAsia"/>
                <w:color w:val="000000" w:themeColor="text1"/>
                <w:szCs w:val="21"/>
              </w:rPr>
              <w:t>る連携協定を締結し、イベントにおける人流把握に関する実証実験を実施した。また、</w:t>
            </w:r>
            <w:r w:rsidRPr="00BC64A6">
              <w:rPr>
                <w:rFonts w:ascii="ＭＳ 明朝" w:eastAsia="ＭＳ 明朝" w:hAnsi="ＭＳ 明朝" w:cs="ＭＳ 明朝" w:hint="eastAsia"/>
                <w:color w:val="000000" w:themeColor="text1"/>
                <w:szCs w:val="21"/>
              </w:rPr>
              <w:t>経済団体と</w:t>
            </w:r>
            <w:r w:rsidR="003E0692">
              <w:rPr>
                <w:rFonts w:ascii="ＭＳ 明朝" w:eastAsia="ＭＳ 明朝" w:hAnsi="ＭＳ 明朝" w:cs="ＭＳ 明朝" w:hint="eastAsia"/>
                <w:color w:val="000000" w:themeColor="text1"/>
                <w:szCs w:val="21"/>
              </w:rPr>
              <w:t>の</w:t>
            </w:r>
            <w:r w:rsidRPr="00BC64A6">
              <w:rPr>
                <w:rFonts w:ascii="ＭＳ 明朝" w:eastAsia="ＭＳ 明朝" w:hAnsi="ＭＳ 明朝" w:cs="ＭＳ 明朝" w:hint="eastAsia"/>
                <w:color w:val="000000" w:themeColor="text1"/>
                <w:szCs w:val="21"/>
              </w:rPr>
              <w:t>連携により、市域のフィールド提供を行うなど、デジタル技術に関する実証</w:t>
            </w:r>
            <w:r w:rsidRPr="00BC64A6">
              <w:rPr>
                <w:rFonts w:ascii="Century" w:eastAsia="ＭＳ 明朝" w:hAnsi="Century" w:cs="Times New Roman" w:hint="eastAsia"/>
                <w:color w:val="000000" w:themeColor="text1"/>
                <w:szCs w:val="21"/>
              </w:rPr>
              <w:t>実験の促進</w:t>
            </w:r>
            <w:r w:rsidRPr="00BC64A6">
              <w:rPr>
                <w:rFonts w:ascii="Century" w:eastAsia="ＭＳ 明朝" w:hAnsi="Century" w:cs="Times New Roman"/>
                <w:color w:val="000000" w:themeColor="text1"/>
                <w:szCs w:val="21"/>
              </w:rPr>
              <w:t>を</w:t>
            </w:r>
            <w:r w:rsidRPr="00BC64A6">
              <w:rPr>
                <w:rFonts w:ascii="Century" w:eastAsia="ＭＳ 明朝" w:hAnsi="Century" w:cs="Times New Roman" w:hint="eastAsia"/>
                <w:color w:val="000000" w:themeColor="text1"/>
                <w:szCs w:val="21"/>
              </w:rPr>
              <w:t>図った</w:t>
            </w:r>
            <w:r w:rsidRPr="00BC64A6">
              <w:rPr>
                <w:rFonts w:ascii="Century" w:eastAsia="ＭＳ 明朝" w:hAnsi="Century" w:cs="Times New Roman"/>
                <w:color w:val="000000" w:themeColor="text1"/>
                <w:szCs w:val="21"/>
              </w:rPr>
              <w:t>。</w:t>
            </w:r>
          </w:p>
        </w:tc>
        <w:tc>
          <w:tcPr>
            <w:tcW w:w="1701" w:type="dxa"/>
          </w:tcPr>
          <w:p w14:paraId="615C37C2" w14:textId="77777777" w:rsidR="00C61132" w:rsidRPr="00BC64A6" w:rsidRDefault="00C61132" w:rsidP="00811244">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・民間企業の実証実</w:t>
            </w:r>
            <w:r>
              <w:rPr>
                <w:rFonts w:ascii="Century" w:eastAsia="ＭＳ 明朝" w:hAnsi="Century" w:cs="Times New Roman" w:hint="eastAsia"/>
                <w:color w:val="000000" w:themeColor="text1"/>
                <w:szCs w:val="21"/>
              </w:rPr>
              <w:t>験との連携など、継続的な取組により、デジタル技術の実証を実装へつな</w:t>
            </w:r>
            <w:r w:rsidRPr="00BC64A6">
              <w:rPr>
                <w:rFonts w:ascii="Century" w:eastAsia="ＭＳ 明朝" w:hAnsi="Century" w:cs="Times New Roman" w:hint="eastAsia"/>
                <w:color w:val="000000" w:themeColor="text1"/>
                <w:szCs w:val="21"/>
              </w:rPr>
              <w:t>げることが必要である。</w:t>
            </w:r>
          </w:p>
        </w:tc>
        <w:tc>
          <w:tcPr>
            <w:tcW w:w="2835" w:type="dxa"/>
            <w:shd w:val="clear" w:color="auto" w:fill="auto"/>
          </w:tcPr>
          <w:p w14:paraId="29D3FF38" w14:textId="77777777" w:rsidR="00C61132" w:rsidRPr="00BC64A6" w:rsidRDefault="00C61132" w:rsidP="00811244">
            <w:pPr>
              <w:spacing w:beforeLines="20" w:before="72" w:afterLines="50" w:after="180" w:line="240" w:lineRule="exact"/>
              <w:ind w:left="210" w:hangingChars="100" w:hanging="210"/>
              <w:rPr>
                <w:rFonts w:ascii="ＭＳ 明朝" w:eastAsia="ＭＳ 明朝" w:hAnsi="ＭＳ 明朝" w:cs="ＭＳ 明朝"/>
                <w:color w:val="000000" w:themeColor="text1"/>
                <w:szCs w:val="21"/>
              </w:rPr>
            </w:pPr>
            <w:r w:rsidRPr="00BC64A6">
              <w:rPr>
                <w:rFonts w:ascii="Century" w:eastAsia="ＭＳ 明朝" w:hAnsi="Century" w:cs="Times New Roman" w:hint="eastAsia"/>
                <w:color w:val="000000" w:themeColor="text1"/>
                <w:szCs w:val="21"/>
              </w:rPr>
              <w:t>・実証実験の結果について、関係所属との意見交換を行い、今後の技術活用の可能性を探る。また、市域における実証実験の実施の促進に向けて、フィールド提供の取組を継続する。（通年）</w:t>
            </w:r>
          </w:p>
          <w:p w14:paraId="44F2D6D8" w14:textId="77777777" w:rsidR="00C61132" w:rsidRPr="00BC64A6" w:rsidRDefault="00C61132" w:rsidP="00811244">
            <w:pPr>
              <w:spacing w:beforeLines="20" w:before="72" w:afterLines="50" w:after="180" w:line="240" w:lineRule="exact"/>
              <w:ind w:left="210" w:hangingChars="100" w:hanging="210"/>
              <w:rPr>
                <w:rFonts w:ascii="Century" w:eastAsia="ＭＳ 明朝" w:hAnsi="Century" w:cs="Times New Roman"/>
                <w:color w:val="000000" w:themeColor="text1"/>
                <w:szCs w:val="21"/>
              </w:rPr>
            </w:pPr>
          </w:p>
        </w:tc>
      </w:tr>
      <w:tr w:rsidR="00C61132" w:rsidRPr="00BC64A6" w14:paraId="078B5685" w14:textId="77777777" w:rsidTr="004F76B0">
        <w:trPr>
          <w:trHeight w:val="486"/>
        </w:trPr>
        <w:tc>
          <w:tcPr>
            <w:tcW w:w="2665" w:type="dxa"/>
          </w:tcPr>
          <w:p w14:paraId="43E2F8DD" w14:textId="27BE1BAA" w:rsidR="00C61132" w:rsidRPr="00354B9E" w:rsidRDefault="00C61132" w:rsidP="00811244">
            <w:pPr>
              <w:wordWrap w:val="0"/>
              <w:spacing w:beforeLines="20" w:before="72" w:afterLines="50" w:after="180"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3)</w:t>
            </w:r>
            <w:r w:rsidRPr="00354B9E">
              <w:rPr>
                <w:rFonts w:ascii="ＭＳ ゴシック" w:eastAsia="ＭＳ ゴシック" w:hAnsi="ＭＳ ゴシック" w:cs="Times New Roman" w:hint="eastAsia"/>
                <w:b/>
                <w:szCs w:val="21"/>
              </w:rPr>
              <w:t>①</w:t>
            </w:r>
            <w:r w:rsidRPr="00354B9E">
              <w:rPr>
                <w:rFonts w:ascii="ＭＳ ゴシック" w:eastAsia="ＭＳ ゴシック" w:hAnsi="ＭＳ ゴシック" w:cs="Times New Roman"/>
                <w:b/>
                <w:szCs w:val="21"/>
              </w:rPr>
              <w:t>ＡＩ</w:t>
            </w:r>
            <w:r w:rsidR="00B7172E">
              <w:rPr>
                <w:rStyle w:val="af2"/>
                <w:rFonts w:ascii="ＭＳ ゴシック" w:eastAsia="ＭＳ ゴシック" w:hAnsi="ＭＳ ゴシック" w:cs="Times New Roman"/>
                <w:b/>
                <w:szCs w:val="21"/>
              </w:rPr>
              <w:footnoteReference w:id="30"/>
            </w:r>
            <w:r w:rsidRPr="00354B9E">
              <w:rPr>
                <w:rFonts w:ascii="ＭＳ ゴシック" w:eastAsia="ＭＳ ゴシック" w:hAnsi="ＭＳ ゴシック" w:cs="Times New Roman"/>
                <w:b/>
                <w:szCs w:val="21"/>
              </w:rPr>
              <w:t>等最先端テクノロジーの活用</w:t>
            </w:r>
          </w:p>
          <w:p w14:paraId="75721D89" w14:textId="77777777" w:rsidR="00C61132" w:rsidRPr="00BC64A6" w:rsidRDefault="00C61132" w:rsidP="00811244">
            <w:pPr>
              <w:wordWrap w:val="0"/>
              <w:spacing w:before="4" w:afterLines="50" w:after="180" w:line="240" w:lineRule="exact"/>
              <w:ind w:left="210" w:hangingChars="100" w:hanging="210"/>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・音声認識技術を用いた議事録作成、多言語翻訳及び聴覚障がい者支援やファイル全文検索などの行政事務におけるＡＩに関する調査・研究・活用策の検討を進めていく。</w:t>
            </w:r>
          </w:p>
          <w:p w14:paraId="35E3F626" w14:textId="4304975F" w:rsidR="00C61132" w:rsidRPr="00BC64A6" w:rsidRDefault="00C61132" w:rsidP="00811244">
            <w:pPr>
              <w:wordWrap w:val="0"/>
              <w:spacing w:before="4" w:afterLines="50" w:after="180" w:line="240" w:lineRule="exact"/>
              <w:ind w:left="210" w:hangingChars="100" w:hanging="210"/>
              <w:rPr>
                <w:rFonts w:ascii="Century" w:eastAsia="ＭＳ 明朝" w:hAnsi="Century" w:cs="Times New Roman"/>
                <w:color w:val="000000" w:themeColor="text1"/>
              </w:rPr>
            </w:pPr>
            <w:r w:rsidRPr="00BC64A6">
              <w:rPr>
                <w:rFonts w:ascii="Century" w:eastAsia="ＭＳ 明朝" w:hAnsi="Century" w:cs="Times New Roman" w:hint="eastAsia"/>
                <w:color w:val="000000" w:themeColor="text1"/>
              </w:rPr>
              <w:t>・また、ＡＩの一分野である自然言語処理</w:t>
            </w:r>
            <w:r w:rsidR="00B7172E">
              <w:rPr>
                <w:rStyle w:val="af2"/>
                <w:rFonts w:ascii="Century" w:eastAsia="ＭＳ 明朝" w:hAnsi="Century" w:cs="Times New Roman"/>
                <w:color w:val="000000" w:themeColor="text1"/>
              </w:rPr>
              <w:footnoteReference w:id="31"/>
            </w:r>
            <w:r w:rsidRPr="00BC64A6">
              <w:rPr>
                <w:rFonts w:ascii="Century" w:eastAsia="ＭＳ 明朝" w:hAnsi="Century" w:cs="Times New Roman"/>
                <w:color w:val="000000" w:themeColor="text1"/>
              </w:rPr>
              <w:t>の活用にも着目し、ＡＩの具体的な活用策の調査・研究も進めていく。</w:t>
            </w:r>
          </w:p>
        </w:tc>
        <w:tc>
          <w:tcPr>
            <w:tcW w:w="2665" w:type="dxa"/>
          </w:tcPr>
          <w:p w14:paraId="0566E082"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・ＡＩを活用した各種ツールの利用を進めるとともに、ファイル全文検索については、一部所属において実証利用を行った。</w:t>
            </w:r>
          </w:p>
          <w:p w14:paraId="0BAD59C4" w14:textId="44283E82" w:rsidR="00C61132" w:rsidRPr="00BC64A6" w:rsidRDefault="00C61132" w:rsidP="00C05E5D">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・新たに、専門相談事業を実証フィールドとし、ＡＩによる音声認識技術、自然言語処理を活用した自動受付を導入した。</w:t>
            </w:r>
          </w:p>
        </w:tc>
        <w:tc>
          <w:tcPr>
            <w:tcW w:w="1701" w:type="dxa"/>
          </w:tcPr>
          <w:p w14:paraId="14597B17"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・専門相談事業における実証を通じて、実装に向けた課題検証を行う必要がある。</w:t>
            </w:r>
          </w:p>
        </w:tc>
        <w:tc>
          <w:tcPr>
            <w:tcW w:w="2835" w:type="dxa"/>
            <w:shd w:val="clear" w:color="auto" w:fill="auto"/>
          </w:tcPr>
          <w:p w14:paraId="47D3CE63" w14:textId="376619D3"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・引き続きＡＩを活用した各種ツールの利用を促進するとともに、ファイル全文検索については、実証利用の結果、導入効果が見込まれるため、５年度</w:t>
            </w:r>
            <w:r w:rsidR="00B2685D">
              <w:rPr>
                <w:rFonts w:ascii="Century" w:eastAsia="ＭＳ 明朝" w:hAnsi="Century" w:cs="Times New Roman" w:hint="eastAsia"/>
                <w:color w:val="000000" w:themeColor="text1"/>
                <w:szCs w:val="21"/>
              </w:rPr>
              <w:t>から</w:t>
            </w:r>
            <w:r w:rsidRPr="00BC64A6">
              <w:rPr>
                <w:rFonts w:ascii="Century" w:eastAsia="ＭＳ 明朝" w:hAnsi="Century" w:cs="Times New Roman" w:hint="eastAsia"/>
                <w:color w:val="000000" w:themeColor="text1"/>
                <w:szCs w:val="21"/>
              </w:rPr>
              <w:t>全所属に展開する。（通年）</w:t>
            </w:r>
          </w:p>
          <w:p w14:paraId="23A18C2D"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・専門相談事業における実証については継続して取り組むとともに、得られた知見をもとに他業務への展開を図る。（通年）</w:t>
            </w:r>
          </w:p>
        </w:tc>
      </w:tr>
      <w:tr w:rsidR="00C61132" w:rsidRPr="00BC64A6" w14:paraId="5BC6BE9E" w14:textId="77777777" w:rsidTr="00C05E5D">
        <w:trPr>
          <w:trHeight w:val="699"/>
        </w:trPr>
        <w:tc>
          <w:tcPr>
            <w:tcW w:w="2665" w:type="dxa"/>
          </w:tcPr>
          <w:p w14:paraId="0782DA53" w14:textId="77777777" w:rsidR="00C61132" w:rsidRPr="00354B9E" w:rsidRDefault="00C61132" w:rsidP="00811244">
            <w:pPr>
              <w:wordWrap w:val="0"/>
              <w:spacing w:beforeLines="20" w:before="72" w:afterLines="50" w:after="180"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3)</w:t>
            </w:r>
            <w:r w:rsidRPr="00354B9E">
              <w:rPr>
                <w:rFonts w:ascii="ＭＳ ゴシック" w:eastAsia="ＭＳ ゴシック" w:hAnsi="ＭＳ ゴシック" w:cs="Times New Roman" w:hint="eastAsia"/>
                <w:b/>
                <w:szCs w:val="21"/>
              </w:rPr>
              <w:t>②データの可視化によるデータ活用推進</w:t>
            </w:r>
          </w:p>
          <w:p w14:paraId="41FE69DC" w14:textId="5D08A253" w:rsidR="00C61132" w:rsidRPr="00BC64A6" w:rsidRDefault="00C61132" w:rsidP="00811244">
            <w:pPr>
              <w:wordWrap w:val="0"/>
              <w:spacing w:before="4" w:afterLines="50" w:after="180" w:line="240" w:lineRule="exact"/>
              <w:ind w:left="210" w:hangingChars="100" w:hanging="210"/>
              <w:rPr>
                <w:rFonts w:ascii="Century" w:eastAsia="ＭＳ ゴシック" w:hAnsi="Century" w:cs="Times New Roman"/>
                <w:b/>
                <w:color w:val="000000" w:themeColor="text1"/>
              </w:rPr>
            </w:pPr>
            <w:r>
              <w:rPr>
                <w:rFonts w:ascii="Century" w:eastAsia="ＭＳ 明朝" w:hAnsi="Century" w:cs="Times New Roman" w:hint="eastAsia"/>
                <w:color w:val="000000" w:themeColor="text1"/>
              </w:rPr>
              <w:t>･</w:t>
            </w:r>
            <w:r>
              <w:rPr>
                <w:rFonts w:ascii="Century" w:eastAsia="ＭＳ 明朝" w:hAnsi="Century" w:cs="Times New Roman" w:hint="eastAsia"/>
                <w:color w:val="000000" w:themeColor="text1"/>
              </w:rPr>
              <w:t xml:space="preserve"> </w:t>
            </w:r>
            <w:r>
              <w:rPr>
                <w:rFonts w:ascii="Century" w:eastAsia="ＭＳ 明朝" w:hAnsi="Century" w:cs="Times New Roman" w:hint="eastAsia"/>
                <w:color w:val="000000" w:themeColor="text1"/>
              </w:rPr>
              <w:t>ＢＩ</w:t>
            </w:r>
            <w:r w:rsidRPr="00BC64A6">
              <w:rPr>
                <w:rFonts w:ascii="Century" w:eastAsia="ＭＳ 明朝" w:hAnsi="Century" w:cs="Times New Roman"/>
                <w:color w:val="000000" w:themeColor="text1"/>
              </w:rPr>
              <w:t>（</w:t>
            </w:r>
            <w:r w:rsidRPr="00BC64A6">
              <w:rPr>
                <w:rFonts w:ascii="Century" w:eastAsia="ＭＳ 明朝" w:hAnsi="Century" w:cs="Times New Roman"/>
                <w:color w:val="000000" w:themeColor="text1"/>
              </w:rPr>
              <w:t>Business Intelligence</w:t>
            </w:r>
            <w:r w:rsidRPr="00BC64A6">
              <w:rPr>
                <w:rFonts w:ascii="Century" w:eastAsia="ＭＳ 明朝" w:hAnsi="Century" w:cs="Times New Roman"/>
                <w:color w:val="000000" w:themeColor="text1"/>
              </w:rPr>
              <w:t>）</w:t>
            </w:r>
            <w:r w:rsidR="00B7172E">
              <w:rPr>
                <w:rStyle w:val="af2"/>
                <w:rFonts w:ascii="Century" w:eastAsia="ＭＳ 明朝" w:hAnsi="Century" w:cs="Times New Roman"/>
                <w:color w:val="000000" w:themeColor="text1"/>
              </w:rPr>
              <w:footnoteReference w:id="32"/>
            </w:r>
            <w:r w:rsidRPr="00BC64A6">
              <w:rPr>
                <w:rFonts w:ascii="Century" w:eastAsia="ＭＳ 明朝" w:hAnsi="Century" w:cs="Times New Roman"/>
                <w:color w:val="000000" w:themeColor="text1"/>
              </w:rPr>
              <w:t>ツールを活用してデータを整形・結合・可視化していくことで、庁内におけるデータ活用に向けた検証を進めていく</w:t>
            </w:r>
            <w:r>
              <w:rPr>
                <w:rFonts w:ascii="Century" w:eastAsia="ＭＳ 明朝" w:hAnsi="Century" w:cs="Times New Roman" w:hint="eastAsia"/>
                <w:color w:val="000000" w:themeColor="text1"/>
              </w:rPr>
              <w:t>。</w:t>
            </w:r>
          </w:p>
        </w:tc>
        <w:tc>
          <w:tcPr>
            <w:tcW w:w="2665" w:type="dxa"/>
          </w:tcPr>
          <w:p w14:paraId="422053C3" w14:textId="3E9FA347" w:rsidR="00C61132" w:rsidRPr="00BC64A6" w:rsidRDefault="00C61132" w:rsidP="00C05E5D">
            <w:pPr>
              <w:wordWrap w:val="0"/>
              <w:spacing w:beforeLines="20" w:before="72"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・データリテラシー・セミナー、</w:t>
            </w:r>
            <w:r>
              <w:rPr>
                <w:rFonts w:ascii="Century" w:eastAsia="ＭＳ 明朝" w:hAnsi="Century" w:cs="Times New Roman" w:hint="eastAsia"/>
                <w:color w:val="000000" w:themeColor="text1"/>
                <w:szCs w:val="21"/>
              </w:rPr>
              <w:t>ＢＩ</w:t>
            </w:r>
            <w:r w:rsidRPr="00BC64A6">
              <w:rPr>
                <w:rFonts w:ascii="Century" w:eastAsia="ＭＳ 明朝" w:hAnsi="Century" w:cs="Times New Roman"/>
                <w:color w:val="000000" w:themeColor="text1"/>
                <w:szCs w:val="21"/>
              </w:rPr>
              <w:t>ツールハンズオン研修を開催し、複数所属における</w:t>
            </w:r>
            <w:r>
              <w:rPr>
                <w:rFonts w:ascii="Century" w:eastAsia="ＭＳ 明朝" w:hAnsi="Century" w:cs="Times New Roman"/>
                <w:color w:val="000000" w:themeColor="text1"/>
                <w:szCs w:val="21"/>
              </w:rPr>
              <w:t>ＢＩ</w:t>
            </w:r>
            <w:r w:rsidRPr="00BC64A6">
              <w:rPr>
                <w:rFonts w:ascii="Century" w:eastAsia="ＭＳ 明朝" w:hAnsi="Century" w:cs="Times New Roman"/>
                <w:color w:val="000000" w:themeColor="text1"/>
                <w:szCs w:val="21"/>
              </w:rPr>
              <w:t>ツールの検証利用を行い、データ活用の機運醸成と人材育成に取り組んだ。</w:t>
            </w:r>
          </w:p>
        </w:tc>
        <w:tc>
          <w:tcPr>
            <w:tcW w:w="1701" w:type="dxa"/>
          </w:tcPr>
          <w:p w14:paraId="6D3A467D" w14:textId="77777777" w:rsidR="00C61132" w:rsidRPr="00BC64A6" w:rsidRDefault="00C61132" w:rsidP="00BB07A3">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・更なる</w:t>
            </w:r>
            <w:r w:rsidRPr="00BC64A6">
              <w:rPr>
                <w:rFonts w:ascii="Century" w:eastAsia="ＭＳ 明朝" w:hAnsi="Century" w:cs="Times New Roman" w:hint="eastAsia"/>
                <w:color w:val="000000" w:themeColor="text1"/>
                <w:szCs w:val="21"/>
              </w:rPr>
              <w:t>本格的なデータ活用に向けて、取組を拡充していく必要がある。</w:t>
            </w:r>
          </w:p>
          <w:p w14:paraId="6FAF23C4"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p>
        </w:tc>
        <w:tc>
          <w:tcPr>
            <w:tcW w:w="2835" w:type="dxa"/>
            <w:shd w:val="clear" w:color="auto" w:fill="auto"/>
          </w:tcPr>
          <w:p w14:paraId="2CFC07DF"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・個人を特定しない形に加工した</w:t>
            </w:r>
            <w:r w:rsidRPr="00BC64A6">
              <w:rPr>
                <w:rFonts w:ascii="Century" w:eastAsia="ＭＳ 明朝" w:hAnsi="Century" w:cs="Times New Roman"/>
                <w:color w:val="000000" w:themeColor="text1"/>
                <w:szCs w:val="21"/>
              </w:rPr>
              <w:t>住民情報データを全庁的に活用できる環境</w:t>
            </w:r>
            <w:r w:rsidRPr="00BC64A6">
              <w:rPr>
                <w:rFonts w:ascii="Century" w:eastAsia="ＭＳ 明朝" w:hAnsi="Century" w:cs="Times New Roman" w:hint="eastAsia"/>
                <w:color w:val="000000" w:themeColor="text1"/>
                <w:szCs w:val="21"/>
              </w:rPr>
              <w:t>を</w:t>
            </w:r>
            <w:r w:rsidRPr="00BC64A6">
              <w:rPr>
                <w:rFonts w:ascii="Century" w:eastAsia="ＭＳ 明朝" w:hAnsi="Century" w:cs="Times New Roman"/>
                <w:color w:val="000000" w:themeColor="text1"/>
                <w:szCs w:val="21"/>
              </w:rPr>
              <w:t>構築</w:t>
            </w:r>
            <w:r w:rsidRPr="00BC64A6">
              <w:rPr>
                <w:rFonts w:ascii="Century" w:eastAsia="ＭＳ 明朝" w:hAnsi="Century" w:cs="Times New Roman" w:hint="eastAsia"/>
                <w:color w:val="000000" w:themeColor="text1"/>
                <w:szCs w:val="21"/>
              </w:rPr>
              <w:t>する</w:t>
            </w:r>
            <w:r w:rsidRPr="00BC64A6">
              <w:rPr>
                <w:rFonts w:ascii="Century" w:eastAsia="ＭＳ 明朝" w:hAnsi="Century" w:cs="Times New Roman"/>
                <w:color w:val="000000" w:themeColor="text1"/>
                <w:szCs w:val="21"/>
              </w:rPr>
              <w:t>。あわせて、本市として将来的なデータ活用のあり方や取組の方向性などを示す方針を策定</w:t>
            </w:r>
            <w:r w:rsidRPr="00BC64A6">
              <w:rPr>
                <w:rFonts w:ascii="Century" w:eastAsia="ＭＳ 明朝" w:hAnsi="Century" w:cs="Times New Roman" w:hint="eastAsia"/>
                <w:color w:val="000000" w:themeColor="text1"/>
                <w:szCs w:val="21"/>
              </w:rPr>
              <w:t>する</w:t>
            </w:r>
            <w:r w:rsidRPr="00BC64A6">
              <w:rPr>
                <w:rFonts w:ascii="Century" w:eastAsia="ＭＳ 明朝" w:hAnsi="Century" w:cs="Times New Roman"/>
                <w:color w:val="000000" w:themeColor="text1"/>
                <w:szCs w:val="21"/>
              </w:rPr>
              <w:t>。</w:t>
            </w:r>
            <w:r w:rsidRPr="00BC64A6">
              <w:rPr>
                <w:rFonts w:ascii="Century" w:eastAsia="ＭＳ 明朝" w:hAnsi="Century" w:cs="Times New Roman" w:hint="eastAsia"/>
                <w:color w:val="000000" w:themeColor="text1"/>
                <w:szCs w:val="21"/>
              </w:rPr>
              <w:t>（通年）</w:t>
            </w:r>
          </w:p>
        </w:tc>
      </w:tr>
      <w:tr w:rsidR="00C61132" w:rsidRPr="00BC64A6" w14:paraId="7813303D" w14:textId="77777777" w:rsidTr="004F76B0">
        <w:tc>
          <w:tcPr>
            <w:tcW w:w="2665" w:type="dxa"/>
          </w:tcPr>
          <w:p w14:paraId="728B8D9C" w14:textId="77777777" w:rsidR="00C61132" w:rsidRPr="00354B9E" w:rsidRDefault="00C61132" w:rsidP="00811244">
            <w:pPr>
              <w:wordWrap w:val="0"/>
              <w:spacing w:beforeLines="20" w:before="72" w:afterLines="50" w:after="180"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(3)③情報システムの刷新によるデジタル化の推進</w:t>
            </w:r>
          </w:p>
          <w:p w14:paraId="6EC48E2F" w14:textId="0AEC1072" w:rsidR="00C61132" w:rsidRPr="00BC64A6" w:rsidRDefault="00C61132" w:rsidP="00811244">
            <w:pPr>
              <w:wordWrap w:val="0"/>
              <w:spacing w:before="4" w:afterLines="50" w:after="180" w:line="240" w:lineRule="exact"/>
              <w:ind w:left="210" w:hangingChars="100" w:hanging="210"/>
              <w:rPr>
                <w:rFonts w:ascii="Century" w:eastAsia="ＭＳ ゴシック" w:hAnsi="Century" w:cs="Times New Roman"/>
                <w:b/>
                <w:color w:val="000000" w:themeColor="text1"/>
              </w:rPr>
            </w:pPr>
            <w:r w:rsidRPr="00BC64A6">
              <w:rPr>
                <w:rFonts w:ascii="Century" w:eastAsia="ＭＳ 明朝" w:hAnsi="Century" w:cs="Times New Roman" w:hint="eastAsia"/>
                <w:color w:val="000000" w:themeColor="text1"/>
              </w:rPr>
              <w:t>・クラウド環境</w:t>
            </w:r>
            <w:r w:rsidR="00B7172E">
              <w:rPr>
                <w:rStyle w:val="af2"/>
                <w:rFonts w:ascii="Century" w:eastAsia="ＭＳ 明朝" w:hAnsi="Century" w:cs="Times New Roman"/>
                <w:color w:val="000000" w:themeColor="text1"/>
              </w:rPr>
              <w:footnoteReference w:id="33"/>
            </w:r>
            <w:r w:rsidRPr="00BC64A6">
              <w:rPr>
                <w:rFonts w:ascii="Century" w:eastAsia="ＭＳ 明朝" w:hAnsi="Century" w:cs="Times New Roman"/>
                <w:color w:val="000000" w:themeColor="text1"/>
              </w:rPr>
              <w:t>やＳａａＳ</w:t>
            </w:r>
            <w:r w:rsidR="00B7172E">
              <w:rPr>
                <w:rStyle w:val="af2"/>
                <w:rFonts w:ascii="Century" w:eastAsia="ＭＳ 明朝" w:hAnsi="Century" w:cs="Times New Roman"/>
                <w:color w:val="000000" w:themeColor="text1"/>
              </w:rPr>
              <w:footnoteReference w:id="34"/>
            </w:r>
            <w:r w:rsidRPr="00BC64A6">
              <w:rPr>
                <w:rFonts w:ascii="Century" w:eastAsia="ＭＳ 明朝" w:hAnsi="Century" w:cs="Times New Roman"/>
                <w:color w:val="000000" w:themeColor="text1"/>
              </w:rPr>
              <w:t>利用を念頭に、業務全体のデジタル化を推進するとともに、各情報システムが保有するデータの横断的活用や分析を可能とするための情報システムの刷新に向けた取組を進める。</w:t>
            </w:r>
          </w:p>
        </w:tc>
        <w:tc>
          <w:tcPr>
            <w:tcW w:w="2665" w:type="dxa"/>
          </w:tcPr>
          <w:p w14:paraId="6F0616C0" w14:textId="1322F9F1" w:rsidR="00C61132" w:rsidRPr="00BC64A6" w:rsidRDefault="00C61132" w:rsidP="00C05E5D">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・更新時期を迎える情報システムについて、計画に基づき所管所属に対して支援・指導を行い、当該システムのクラウド環境及び</w:t>
            </w:r>
            <w:r>
              <w:rPr>
                <w:rFonts w:ascii="ＭＳ 明朝" w:eastAsia="ＭＳ 明朝" w:hAnsi="ＭＳ 明朝" w:cs="Times New Roman" w:hint="eastAsia"/>
                <w:color w:val="000000" w:themeColor="text1"/>
                <w:szCs w:val="21"/>
              </w:rPr>
              <w:t>ＳａａＳ</w:t>
            </w:r>
            <w:r w:rsidRPr="00BC64A6">
              <w:rPr>
                <w:rFonts w:ascii="ＭＳ 明朝" w:eastAsia="ＭＳ 明朝" w:hAnsi="ＭＳ 明朝" w:cs="Times New Roman"/>
                <w:color w:val="000000" w:themeColor="text1"/>
                <w:szCs w:val="21"/>
              </w:rPr>
              <w:t>利</w:t>
            </w:r>
            <w:r w:rsidRPr="00BC64A6">
              <w:rPr>
                <w:rFonts w:ascii="Century" w:eastAsia="ＭＳ 明朝" w:hAnsi="Century" w:cs="Times New Roman"/>
                <w:color w:val="000000" w:themeColor="text1"/>
                <w:szCs w:val="21"/>
              </w:rPr>
              <w:t>用</w:t>
            </w:r>
            <w:r w:rsidRPr="00BC64A6">
              <w:rPr>
                <w:rFonts w:ascii="Century" w:eastAsia="ＭＳ 明朝" w:hAnsi="Century" w:cs="Times New Roman" w:hint="eastAsia"/>
                <w:color w:val="000000" w:themeColor="text1"/>
                <w:szCs w:val="21"/>
              </w:rPr>
              <w:t>への移行を進めた。</w:t>
            </w:r>
          </w:p>
        </w:tc>
        <w:tc>
          <w:tcPr>
            <w:tcW w:w="1701" w:type="dxa"/>
          </w:tcPr>
          <w:p w14:paraId="57A3A71B"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・引き続き、情報システムの更新時期に合わせて、システム所管所属に対して支援・指導を行う必要がある。</w:t>
            </w:r>
          </w:p>
          <w:p w14:paraId="3C4E8B41"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p>
        </w:tc>
        <w:tc>
          <w:tcPr>
            <w:tcW w:w="2835" w:type="dxa"/>
            <w:shd w:val="clear" w:color="auto" w:fill="auto"/>
          </w:tcPr>
          <w:p w14:paraId="2C410B4A"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・各所属が保有する情報システムの現状及び更新の方向性を確認する調査を実施し、その結果に基づき支援・指導を行う。（通年）</w:t>
            </w:r>
          </w:p>
          <w:p w14:paraId="565AE515"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p>
        </w:tc>
      </w:tr>
      <w:tr w:rsidR="00C61132" w:rsidRPr="00BC64A6" w14:paraId="4BB50C95" w14:textId="77777777" w:rsidTr="004F76B0">
        <w:trPr>
          <w:trHeight w:val="1667"/>
        </w:trPr>
        <w:tc>
          <w:tcPr>
            <w:tcW w:w="2665" w:type="dxa"/>
            <w:tcBorders>
              <w:bottom w:val="single" w:sz="4" w:space="0" w:color="auto"/>
            </w:tcBorders>
          </w:tcPr>
          <w:p w14:paraId="132E9DA8" w14:textId="77777777" w:rsidR="00C61132" w:rsidRPr="00354B9E" w:rsidRDefault="00C61132" w:rsidP="00811244">
            <w:pPr>
              <w:wordWrap w:val="0"/>
              <w:spacing w:beforeLines="20" w:before="72" w:afterLines="50" w:after="180" w:line="240" w:lineRule="exact"/>
              <w:ind w:left="527" w:hangingChars="250" w:hanging="527"/>
              <w:rPr>
                <w:rFonts w:ascii="ＭＳ ゴシック" w:eastAsia="ＭＳ ゴシック" w:hAnsi="ＭＳ ゴシック" w:cs="Times New Roman"/>
                <w:b/>
                <w:szCs w:val="21"/>
              </w:rPr>
            </w:pPr>
            <w:r w:rsidRPr="00354B9E">
              <w:rPr>
                <w:rFonts w:ascii="ＭＳ ゴシック" w:eastAsia="ＭＳ ゴシック" w:hAnsi="ＭＳ ゴシック" w:cs="Times New Roman" w:hint="eastAsia"/>
                <w:b/>
                <w:szCs w:val="21"/>
              </w:rPr>
              <w:t>(</w:t>
            </w:r>
            <w:r w:rsidRPr="00354B9E">
              <w:rPr>
                <w:rFonts w:ascii="ＭＳ ゴシック" w:eastAsia="ＭＳ ゴシック" w:hAnsi="ＭＳ ゴシック" w:cs="Times New Roman"/>
                <w:b/>
                <w:szCs w:val="21"/>
              </w:rPr>
              <w:t>3)</w:t>
            </w:r>
            <w:r w:rsidRPr="00354B9E">
              <w:rPr>
                <w:rFonts w:ascii="ＭＳ ゴシック" w:eastAsia="ＭＳ ゴシック" w:hAnsi="ＭＳ ゴシック" w:cs="Times New Roman" w:hint="eastAsia"/>
                <w:b/>
                <w:szCs w:val="21"/>
              </w:rPr>
              <w:t>④ローコードツールの活用</w:t>
            </w:r>
          </w:p>
          <w:p w14:paraId="7E62F57E" w14:textId="2BDD5C24" w:rsidR="00C61132" w:rsidRPr="00BC64A6" w:rsidRDefault="00C61132" w:rsidP="00811244">
            <w:pPr>
              <w:wordWrap w:val="0"/>
              <w:spacing w:before="4" w:afterLines="50" w:after="180" w:line="240" w:lineRule="exact"/>
              <w:ind w:left="210" w:hangingChars="100" w:hanging="210"/>
              <w:rPr>
                <w:rFonts w:ascii="Century" w:eastAsia="ＭＳ ゴシック" w:hAnsi="Century" w:cs="Times New Roman"/>
                <w:b/>
                <w:color w:val="000000" w:themeColor="text1"/>
              </w:rPr>
            </w:pPr>
            <w:r w:rsidRPr="00BC64A6">
              <w:rPr>
                <w:rFonts w:ascii="Century" w:eastAsia="ＭＳ 明朝" w:hAnsi="Century" w:cs="Times New Roman" w:hint="eastAsia"/>
                <w:color w:val="000000" w:themeColor="text1"/>
              </w:rPr>
              <w:t>・アプリ</w:t>
            </w:r>
            <w:r w:rsidR="00B7172E">
              <w:rPr>
                <w:rStyle w:val="af2"/>
                <w:rFonts w:ascii="Century" w:eastAsia="ＭＳ 明朝" w:hAnsi="Century" w:cs="Times New Roman"/>
                <w:color w:val="000000" w:themeColor="text1"/>
              </w:rPr>
              <w:footnoteReference w:id="35"/>
            </w:r>
            <w:r w:rsidRPr="00BC64A6">
              <w:rPr>
                <w:rFonts w:ascii="Century" w:eastAsia="ＭＳ 明朝" w:hAnsi="Century" w:cs="Times New Roman"/>
                <w:color w:val="000000" w:themeColor="text1"/>
              </w:rPr>
              <w:t>開発に必要な専門知識の習得や導入費用・導入時間の低減といった課題の解決策のひとつとして、ローコードツール（専門知識がなくてもアプリ開発が容易になるツール）を導入し、職員自らがアプリを開発するスタイルへの変革に向けた検討を進める。</w:t>
            </w:r>
          </w:p>
        </w:tc>
        <w:tc>
          <w:tcPr>
            <w:tcW w:w="2665" w:type="dxa"/>
            <w:tcBorders>
              <w:bottom w:val="single" w:sz="4" w:space="0" w:color="auto"/>
            </w:tcBorders>
          </w:tcPr>
          <w:p w14:paraId="45E30C9A" w14:textId="592E96D1" w:rsidR="00C61132" w:rsidRPr="00BC64A6" w:rsidRDefault="00C61132" w:rsidP="00C05E5D">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・ローコードツールについては、今後の活用に向けた事例調査や導入検討を進めた結果、５年度から新たにローコードツールを導入することとし、全庁的な活用に向けた検討・準備を行った。</w:t>
            </w:r>
          </w:p>
        </w:tc>
        <w:tc>
          <w:tcPr>
            <w:tcW w:w="1701" w:type="dxa"/>
            <w:tcBorders>
              <w:bottom w:val="single" w:sz="4" w:space="0" w:color="auto"/>
            </w:tcBorders>
          </w:tcPr>
          <w:p w14:paraId="32673B53" w14:textId="1809CB3A"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・５</w:t>
            </w:r>
            <w:r w:rsidRPr="00BC64A6">
              <w:rPr>
                <w:rFonts w:ascii="Century" w:eastAsia="ＭＳ 明朝" w:hAnsi="Century" w:cs="Times New Roman"/>
                <w:color w:val="000000" w:themeColor="text1"/>
                <w:szCs w:val="21"/>
              </w:rPr>
              <w:t>年度から導入する</w:t>
            </w:r>
            <w:r w:rsidRPr="00BC64A6">
              <w:rPr>
                <w:rFonts w:ascii="Century" w:eastAsia="ＭＳ 明朝" w:hAnsi="Century" w:cs="Times New Roman" w:hint="eastAsia"/>
                <w:color w:val="000000" w:themeColor="text1"/>
                <w:szCs w:val="21"/>
              </w:rPr>
              <w:t>ロ</w:t>
            </w:r>
            <w:r w:rsidRPr="00BC64A6">
              <w:rPr>
                <w:rFonts w:ascii="Century" w:eastAsia="ＭＳ 明朝" w:hAnsi="Century" w:cs="Times New Roman"/>
                <w:color w:val="000000" w:themeColor="text1"/>
                <w:szCs w:val="21"/>
              </w:rPr>
              <w:t>ーコードツールについて、具体的な業務選定や</w:t>
            </w:r>
            <w:r w:rsidRPr="00BC64A6">
              <w:rPr>
                <w:rFonts w:ascii="Century" w:eastAsia="ＭＳ 明朝" w:hAnsi="Century" w:cs="Times New Roman" w:hint="eastAsia"/>
                <w:color w:val="000000" w:themeColor="text1"/>
                <w:szCs w:val="21"/>
              </w:rPr>
              <w:t>内製</w:t>
            </w:r>
            <w:r w:rsidRPr="00BC64A6">
              <w:rPr>
                <w:rFonts w:ascii="Century" w:eastAsia="ＭＳ 明朝" w:hAnsi="Century" w:cs="Times New Roman"/>
                <w:color w:val="000000" w:themeColor="text1"/>
                <w:szCs w:val="21"/>
              </w:rPr>
              <w:t>化に向けた全庁的な機運醸成を進めて行く必要がある。</w:t>
            </w:r>
          </w:p>
          <w:p w14:paraId="3D5BAEA7"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p>
        </w:tc>
        <w:tc>
          <w:tcPr>
            <w:tcW w:w="2835" w:type="dxa"/>
            <w:tcBorders>
              <w:bottom w:val="single" w:sz="4" w:space="0" w:color="auto"/>
            </w:tcBorders>
            <w:shd w:val="clear" w:color="auto" w:fill="auto"/>
          </w:tcPr>
          <w:p w14:paraId="01480BCC"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・ローコードツールの活用により</w:t>
            </w:r>
            <w:r w:rsidRPr="00BC64A6">
              <w:rPr>
                <w:rFonts w:ascii="Century" w:eastAsia="ＭＳ 明朝" w:hAnsi="Century" w:cs="Times New Roman"/>
                <w:color w:val="000000" w:themeColor="text1"/>
                <w:szCs w:val="21"/>
              </w:rPr>
              <w:t>改善・効率化</w:t>
            </w:r>
            <w:r w:rsidRPr="00BC64A6">
              <w:rPr>
                <w:rFonts w:ascii="Century" w:eastAsia="ＭＳ 明朝" w:hAnsi="Century" w:cs="Times New Roman" w:hint="eastAsia"/>
                <w:color w:val="000000" w:themeColor="text1"/>
                <w:szCs w:val="21"/>
              </w:rPr>
              <w:t>した</w:t>
            </w:r>
            <w:r w:rsidRPr="00BC64A6">
              <w:rPr>
                <w:rFonts w:ascii="Century" w:eastAsia="ＭＳ 明朝" w:hAnsi="Century" w:cs="Times New Roman"/>
                <w:color w:val="000000" w:themeColor="text1"/>
                <w:szCs w:val="21"/>
              </w:rPr>
              <w:t>事例</w:t>
            </w:r>
            <w:r w:rsidRPr="00BC64A6">
              <w:rPr>
                <w:rFonts w:ascii="Century" w:eastAsia="ＭＳ 明朝" w:hAnsi="Century" w:cs="Times New Roman" w:hint="eastAsia"/>
                <w:color w:val="000000" w:themeColor="text1"/>
                <w:szCs w:val="21"/>
              </w:rPr>
              <w:t>を</w:t>
            </w:r>
            <w:r w:rsidRPr="00BC64A6">
              <w:rPr>
                <w:rFonts w:ascii="Century" w:eastAsia="ＭＳ 明朝" w:hAnsi="Century" w:cs="Times New Roman"/>
                <w:color w:val="000000" w:themeColor="text1"/>
                <w:szCs w:val="21"/>
              </w:rPr>
              <w:t>創出すると</w:t>
            </w:r>
            <w:r w:rsidRPr="00BC64A6">
              <w:rPr>
                <w:rFonts w:ascii="Century" w:eastAsia="ＭＳ 明朝" w:hAnsi="Century" w:cs="Times New Roman" w:hint="eastAsia"/>
                <w:color w:val="000000" w:themeColor="text1"/>
                <w:szCs w:val="21"/>
              </w:rPr>
              <w:t>ともに、</w:t>
            </w:r>
            <w:r w:rsidRPr="00BC64A6">
              <w:rPr>
                <w:rFonts w:ascii="Century" w:eastAsia="ＭＳ 明朝" w:hAnsi="Century" w:cs="Times New Roman"/>
                <w:color w:val="000000" w:themeColor="text1"/>
                <w:szCs w:val="21"/>
              </w:rPr>
              <w:t>庁内向け</w:t>
            </w:r>
            <w:r w:rsidRPr="00BC64A6">
              <w:rPr>
                <w:rFonts w:ascii="Century" w:eastAsia="ＭＳ 明朝" w:hAnsi="Century" w:cs="Times New Roman" w:hint="eastAsia"/>
                <w:color w:val="000000" w:themeColor="text1"/>
                <w:szCs w:val="21"/>
              </w:rPr>
              <w:t>に</w:t>
            </w:r>
            <w:r w:rsidRPr="00BC64A6">
              <w:rPr>
                <w:rFonts w:ascii="Century" w:eastAsia="ＭＳ 明朝" w:hAnsi="Century" w:cs="Times New Roman"/>
                <w:color w:val="000000" w:themeColor="text1"/>
                <w:szCs w:val="21"/>
              </w:rPr>
              <w:t>積極的</w:t>
            </w:r>
            <w:r w:rsidRPr="00BC64A6">
              <w:rPr>
                <w:rFonts w:ascii="Century" w:eastAsia="ＭＳ 明朝" w:hAnsi="Century" w:cs="Times New Roman" w:hint="eastAsia"/>
                <w:color w:val="000000" w:themeColor="text1"/>
                <w:szCs w:val="21"/>
              </w:rPr>
              <w:t>な</w:t>
            </w:r>
            <w:r w:rsidRPr="00BC64A6">
              <w:rPr>
                <w:rFonts w:ascii="Century" w:eastAsia="ＭＳ 明朝" w:hAnsi="Century" w:cs="Times New Roman"/>
                <w:color w:val="000000" w:themeColor="text1"/>
                <w:szCs w:val="21"/>
              </w:rPr>
              <w:t>情報発信</w:t>
            </w:r>
            <w:r w:rsidRPr="00BC64A6">
              <w:rPr>
                <w:rFonts w:ascii="Century" w:eastAsia="ＭＳ 明朝" w:hAnsi="Century" w:cs="Times New Roman" w:hint="eastAsia"/>
                <w:color w:val="000000" w:themeColor="text1"/>
                <w:szCs w:val="21"/>
              </w:rPr>
              <w:t>を行う。（通年）</w:t>
            </w:r>
          </w:p>
          <w:p w14:paraId="43F93D64" w14:textId="77777777" w:rsidR="00C61132" w:rsidRPr="00BC64A6" w:rsidRDefault="00C61132" w:rsidP="00811244">
            <w:pPr>
              <w:wordWrap w:val="0"/>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BC64A6">
              <w:rPr>
                <w:rFonts w:ascii="Century" w:eastAsia="ＭＳ 明朝" w:hAnsi="Century" w:cs="Times New Roman" w:hint="eastAsia"/>
                <w:color w:val="000000" w:themeColor="text1"/>
                <w:szCs w:val="21"/>
              </w:rPr>
              <w:t>・ロ</w:t>
            </w:r>
            <w:r w:rsidRPr="00BC64A6">
              <w:rPr>
                <w:rFonts w:ascii="Century" w:eastAsia="ＭＳ 明朝" w:hAnsi="Century" w:cs="Times New Roman"/>
                <w:color w:val="000000" w:themeColor="text1"/>
                <w:szCs w:val="21"/>
              </w:rPr>
              <w:t>ーコードツール</w:t>
            </w:r>
            <w:r w:rsidRPr="00BC64A6">
              <w:rPr>
                <w:rFonts w:ascii="Century" w:eastAsia="ＭＳ 明朝" w:hAnsi="Century" w:cs="Times New Roman" w:hint="eastAsia"/>
                <w:color w:val="000000" w:themeColor="text1"/>
                <w:szCs w:val="21"/>
              </w:rPr>
              <w:t>を全庁的に活用していくための運用ルールを整備する。（通年）</w:t>
            </w:r>
          </w:p>
        </w:tc>
      </w:tr>
    </w:tbl>
    <w:p w14:paraId="7BB07A9B" w14:textId="3948B6B3" w:rsidR="00C61132" w:rsidRPr="00BC64A6" w:rsidRDefault="00C61132" w:rsidP="00C61132">
      <w:pPr>
        <w:rPr>
          <w:rFonts w:ascii="Century" w:hAnsi="Century"/>
          <w:color w:val="000000" w:themeColor="text1"/>
        </w:rPr>
      </w:pPr>
    </w:p>
    <w:p w14:paraId="6E809C7A" w14:textId="2C8F6677" w:rsidR="00C61132" w:rsidRDefault="00C61132">
      <w:pPr>
        <w:widowControl/>
        <w:jc w:val="left"/>
        <w:rPr>
          <w:rFonts w:ascii="Century" w:hAnsi="Century"/>
          <w:color w:val="000000" w:themeColor="text1"/>
        </w:rPr>
      </w:pPr>
      <w:r>
        <w:rPr>
          <w:rFonts w:ascii="Century" w:hAnsi="Century"/>
          <w:color w:val="000000" w:themeColor="text1"/>
        </w:rPr>
        <w:br w:type="page"/>
      </w:r>
    </w:p>
    <w:p w14:paraId="03B1EA16" w14:textId="77777777" w:rsidR="00EC60F0" w:rsidRPr="00644362" w:rsidRDefault="00EC60F0" w:rsidP="00EC60F0">
      <w:pPr>
        <w:jc w:val="left"/>
        <w:rPr>
          <w:rFonts w:ascii="ＭＳ ゴシック" w:eastAsia="ＭＳ ゴシック" w:hAnsi="ＭＳ ゴシック" w:cs="Times New Roman"/>
          <w:b/>
          <w:sz w:val="22"/>
        </w:rPr>
      </w:pPr>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１－２　市民利用施設に係る手続きの利便性向上</w:t>
      </w:r>
    </w:p>
    <w:p w14:paraId="5B6DFB19" w14:textId="77777777" w:rsidR="00EC60F0" w:rsidRPr="00644362" w:rsidRDefault="00EC60F0" w:rsidP="00EC60F0">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2546D543" w14:textId="77777777" w:rsidR="00EC60F0" w:rsidRPr="00644362" w:rsidRDefault="00EC60F0" w:rsidP="00EC60F0">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EC60F0" w:rsidRPr="00CD2E6A" w14:paraId="219D0DF9" w14:textId="77777777" w:rsidTr="004F76B0">
        <w:trPr>
          <w:tblHeader/>
        </w:trPr>
        <w:tc>
          <w:tcPr>
            <w:tcW w:w="2551" w:type="dxa"/>
            <w:shd w:val="clear" w:color="auto" w:fill="B6DDE8"/>
            <w:vAlign w:val="center"/>
          </w:tcPr>
          <w:p w14:paraId="29702363" w14:textId="77777777" w:rsidR="00EC60F0" w:rsidRPr="00CD2E6A" w:rsidRDefault="00EC60F0" w:rsidP="004F76B0">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4E0A61B5" w14:textId="77777777" w:rsidR="00EC60F0" w:rsidRPr="00CD2E6A" w:rsidRDefault="00EC60F0" w:rsidP="004F76B0">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7F53474C" w14:textId="77777777" w:rsidR="00EC60F0" w:rsidRPr="00CD2E6A" w:rsidRDefault="00EC60F0" w:rsidP="004F76B0">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38E33A0D" w14:textId="77777777" w:rsidR="00EC60F0" w:rsidRPr="00CD2E6A" w:rsidRDefault="00EC60F0" w:rsidP="004F76B0">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0036DFEA" w14:textId="77777777" w:rsidR="00EC60F0" w:rsidRPr="00CD2E6A" w:rsidRDefault="00EC60F0" w:rsidP="004F76B0">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5438C9A8" w14:textId="77777777" w:rsidR="00EC60F0" w:rsidRPr="00CD2E6A" w:rsidRDefault="00EC60F0" w:rsidP="004F76B0">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EC60F0" w:rsidRPr="00644362" w14:paraId="57328DCC" w14:textId="77777777" w:rsidTr="004F76B0">
        <w:tblPrEx>
          <w:tblCellMar>
            <w:left w:w="99" w:type="dxa"/>
            <w:right w:w="99" w:type="dxa"/>
          </w:tblCellMar>
        </w:tblPrEx>
        <w:trPr>
          <w:trHeight w:val="1396"/>
        </w:trPr>
        <w:tc>
          <w:tcPr>
            <w:tcW w:w="2551" w:type="dxa"/>
          </w:tcPr>
          <w:p w14:paraId="212DC673" w14:textId="77777777" w:rsidR="00EC60F0" w:rsidRDefault="00EC60F0" w:rsidP="004F76B0">
            <w:pPr>
              <w:spacing w:beforeLines="10" w:before="36" w:afterLines="20" w:after="72" w:line="240" w:lineRule="exact"/>
              <w:rPr>
                <w:rFonts w:ascii="Century" w:eastAsia="ＭＳ 明朝" w:hAnsi="Century" w:cs="Times New Roman"/>
              </w:rPr>
            </w:pPr>
            <w:r>
              <w:rPr>
                <w:rFonts w:ascii="Century" w:eastAsia="ＭＳ 明朝" w:hAnsi="Century" w:cs="Times New Roman" w:hint="eastAsia"/>
              </w:rPr>
              <w:t>利用手続きのオンライン化施設</w:t>
            </w:r>
          </w:p>
          <w:p w14:paraId="7422FE12" w14:textId="77777777" w:rsidR="00EC60F0" w:rsidRDefault="00EC60F0" w:rsidP="004F76B0">
            <w:pPr>
              <w:spacing w:beforeLines="10" w:before="36" w:line="240" w:lineRule="exact"/>
              <w:ind w:firstLineChars="100" w:firstLine="210"/>
              <w:rPr>
                <w:rFonts w:ascii="Century" w:eastAsia="ＭＳ 明朝" w:hAnsi="Century" w:cs="Times New Roman"/>
              </w:rPr>
            </w:pPr>
            <w:r>
              <w:rPr>
                <w:rFonts w:ascii="Century" w:eastAsia="ＭＳ 明朝" w:hAnsi="Century" w:cs="Times New Roman" w:hint="eastAsia"/>
              </w:rPr>
              <w:t>２年度　４施設</w:t>
            </w:r>
          </w:p>
          <w:p w14:paraId="7D79DFA3" w14:textId="77777777" w:rsidR="00EC60F0" w:rsidRDefault="00EC60F0" w:rsidP="004F76B0">
            <w:pPr>
              <w:spacing w:beforeLines="10" w:before="36" w:afterLines="50" w:after="180" w:line="240" w:lineRule="exact"/>
              <w:ind w:firstLineChars="100" w:firstLine="210"/>
              <w:rPr>
                <w:rFonts w:ascii="Century" w:eastAsia="ＭＳ 明朝" w:hAnsi="Century" w:cs="Times New Roman"/>
              </w:rPr>
            </w:pPr>
            <w:r>
              <w:rPr>
                <w:rFonts w:ascii="Century" w:eastAsia="ＭＳ 明朝" w:hAnsi="Century" w:cs="Times New Roman" w:hint="eastAsia"/>
              </w:rPr>
              <w:t xml:space="preserve">３年度　</w:t>
            </w:r>
            <w:r>
              <w:rPr>
                <w:rFonts w:ascii="Century" w:eastAsia="ＭＳ 明朝" w:hAnsi="Century" w:cs="Times New Roman" w:hint="eastAsia"/>
              </w:rPr>
              <w:t>33</w:t>
            </w:r>
            <w:r>
              <w:rPr>
                <w:rFonts w:ascii="Century" w:eastAsia="ＭＳ 明朝" w:hAnsi="Century" w:cs="Times New Roman" w:hint="eastAsia"/>
              </w:rPr>
              <w:t>施設</w:t>
            </w:r>
          </w:p>
          <w:p w14:paraId="47856E05" w14:textId="77777777" w:rsidR="00EC60F0" w:rsidRPr="0035606E" w:rsidRDefault="00EC60F0" w:rsidP="004F76B0">
            <w:pPr>
              <w:spacing w:beforeLines="10" w:before="36" w:afterLines="50" w:after="180" w:line="240" w:lineRule="exact"/>
              <w:rPr>
                <w:rFonts w:ascii="Century" w:eastAsia="ＭＳ 明朝" w:hAnsi="Century" w:cs="Times New Roman"/>
              </w:rPr>
            </w:pPr>
            <w:r>
              <w:rPr>
                <w:rFonts w:ascii="Century" w:eastAsia="ＭＳ 明朝" w:hAnsi="Century" w:cs="Times New Roman" w:hint="eastAsia"/>
              </w:rPr>
              <w:t>４</w:t>
            </w:r>
            <w:r w:rsidRPr="0035606E">
              <w:rPr>
                <w:rFonts w:ascii="Century" w:eastAsia="ＭＳ 明朝" w:hAnsi="Century" w:cs="Times New Roman"/>
              </w:rPr>
              <w:t>年度</w:t>
            </w:r>
            <w:r w:rsidRPr="0035606E">
              <w:rPr>
                <w:rFonts w:ascii="Century" w:eastAsia="ＭＳ 明朝" w:hAnsi="Century" w:cs="Times New Roman"/>
              </w:rPr>
              <w:t xml:space="preserve"> </w:t>
            </w:r>
            <w:r w:rsidRPr="0035606E">
              <w:rPr>
                <w:rFonts w:ascii="Century" w:eastAsia="ＭＳ 明朝" w:hAnsi="Century" w:cs="Times New Roman"/>
              </w:rPr>
              <w:t>実施計画に基づいたオンライン化の推進</w:t>
            </w:r>
          </w:p>
          <w:p w14:paraId="64DA8EC1" w14:textId="77777777" w:rsidR="00EC60F0" w:rsidRPr="00644362" w:rsidRDefault="00EC60F0" w:rsidP="004F76B0">
            <w:pPr>
              <w:spacing w:beforeLines="10" w:before="36" w:afterLines="50" w:after="180" w:line="240" w:lineRule="exact"/>
              <w:ind w:left="210" w:hangingChars="100" w:hanging="210"/>
              <w:rPr>
                <w:rFonts w:ascii="Century" w:eastAsia="ＭＳ 明朝" w:hAnsi="Century" w:cs="Times New Roman"/>
              </w:rPr>
            </w:pPr>
            <w:r w:rsidRPr="0035606E">
              <w:rPr>
                <w:rFonts w:ascii="Century" w:eastAsia="ＭＳ 明朝" w:hAnsi="Century" w:cs="Times New Roman" w:hint="eastAsia"/>
              </w:rPr>
              <w:t>※５年度の目標は、４年度の進捗状況を踏まえて設定</w:t>
            </w:r>
          </w:p>
        </w:tc>
        <w:tc>
          <w:tcPr>
            <w:tcW w:w="2721" w:type="dxa"/>
          </w:tcPr>
          <w:p w14:paraId="2FA37342" w14:textId="717555C8" w:rsidR="00EC60F0" w:rsidRPr="000C350C" w:rsidRDefault="001755E2" w:rsidP="00E3266B">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00EC60F0">
              <w:rPr>
                <w:rFonts w:ascii="Century" w:eastAsia="ＭＳ 明朝" w:hAnsi="Century" w:cs="Times New Roman" w:hint="eastAsia"/>
              </w:rPr>
              <w:t>施設予約のオンライン化に向けて</w:t>
            </w:r>
            <w:r w:rsidR="00E3266B">
              <w:rPr>
                <w:rFonts w:ascii="Century" w:eastAsia="ＭＳ 明朝" w:hAnsi="Century" w:cs="Times New Roman" w:hint="eastAsia"/>
              </w:rPr>
              <w:t>、実施計画に基づきオンライン化を推進し</w:t>
            </w:r>
            <w:r w:rsidR="00EC60F0">
              <w:rPr>
                <w:rFonts w:ascii="Century" w:eastAsia="ＭＳ 明朝" w:hAnsi="Century" w:cs="Times New Roman" w:hint="eastAsia"/>
              </w:rPr>
              <w:t>た。</w:t>
            </w:r>
          </w:p>
        </w:tc>
        <w:tc>
          <w:tcPr>
            <w:tcW w:w="1418" w:type="dxa"/>
          </w:tcPr>
          <w:p w14:paraId="2C896918" w14:textId="77777777" w:rsidR="00EC60F0" w:rsidRPr="00644362" w:rsidRDefault="00EC60F0" w:rsidP="004F76B0">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2E918773" w14:textId="3D68CEFF" w:rsidR="00EC60F0" w:rsidRDefault="00EC60F0" w:rsidP="004F76B0">
            <w:pPr>
              <w:spacing w:beforeLines="20" w:before="72" w:afterLines="50" w:after="180" w:line="240" w:lineRule="exact"/>
              <w:rPr>
                <w:rFonts w:ascii="Century" w:eastAsia="ＭＳ 明朝" w:hAnsi="Century" w:cs="Times New Roman"/>
              </w:rPr>
            </w:pPr>
            <w:r>
              <w:rPr>
                <w:rFonts w:ascii="Century" w:eastAsia="ＭＳ 明朝" w:hAnsi="Century" w:cs="Times New Roman" w:hint="eastAsia"/>
              </w:rPr>
              <w:t>貸館施設等の施設特性を踏まえ、オンライン化可能な利用手続きについて</w:t>
            </w:r>
            <w:r w:rsidR="00E3266B">
              <w:rPr>
                <w:rFonts w:ascii="Century" w:eastAsia="ＭＳ 明朝" w:hAnsi="Century" w:cs="Times New Roman" w:hint="eastAsia"/>
              </w:rPr>
              <w:t>、実施計画に基づき推進する</w:t>
            </w:r>
            <w:r>
              <w:rPr>
                <w:rFonts w:ascii="Century" w:eastAsia="ＭＳ 明朝" w:hAnsi="Century" w:cs="Times New Roman" w:hint="eastAsia"/>
              </w:rPr>
              <w:t>。</w:t>
            </w:r>
          </w:p>
          <w:p w14:paraId="2006166E" w14:textId="77777777" w:rsidR="00EC60F0" w:rsidRPr="00644362" w:rsidRDefault="00EC60F0" w:rsidP="004F76B0">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249730A9" w14:textId="4AC638D3" w:rsidR="00EC60F0" w:rsidRPr="00644362" w:rsidRDefault="00EC60F0" w:rsidP="004F76B0">
            <w:pPr>
              <w:spacing w:beforeLines="20" w:before="72" w:afterLines="20" w:after="72" w:line="240" w:lineRule="exact"/>
              <w:rPr>
                <w:rFonts w:ascii="Century" w:eastAsia="ＭＳ 明朝" w:hAnsi="Century" w:cs="Times New Roman"/>
              </w:rPr>
            </w:pPr>
            <w:r>
              <w:rPr>
                <w:rFonts w:ascii="Century" w:eastAsia="ＭＳ 明朝" w:hAnsi="Century" w:cs="Times New Roman" w:hint="eastAsia"/>
              </w:rPr>
              <w:t xml:space="preserve">　</w:t>
            </w:r>
            <w:r w:rsidRPr="00D823D5">
              <w:rPr>
                <w:rFonts w:ascii="Century" w:eastAsia="ＭＳ 明朝" w:hAnsi="Century" w:cs="Times New Roman" w:hint="eastAsia"/>
              </w:rPr>
              <w:t>評価可能な５年度目標が未設定であったため</w:t>
            </w:r>
          </w:p>
        </w:tc>
      </w:tr>
    </w:tbl>
    <w:p w14:paraId="4976B31C" w14:textId="77777777" w:rsidR="00EC60F0" w:rsidRPr="00CD2E6A" w:rsidRDefault="00EC60F0" w:rsidP="00EC60F0">
      <w:pPr>
        <w:widowControl/>
        <w:jc w:val="left"/>
        <w:rPr>
          <w:rFonts w:ascii="ＭＳ ゴシック" w:eastAsia="ＭＳ ゴシック" w:hAnsi="ＭＳ ゴシック" w:cs="Times New Roman"/>
          <w:sz w:val="22"/>
        </w:rPr>
      </w:pPr>
    </w:p>
    <w:p w14:paraId="69C21781" w14:textId="77777777" w:rsidR="00EC60F0" w:rsidRPr="00644362" w:rsidRDefault="00EC60F0" w:rsidP="00EC60F0">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EC60F0" w:rsidRPr="00644362" w14:paraId="7EE6311C" w14:textId="77777777" w:rsidTr="004F76B0">
        <w:trPr>
          <w:trHeight w:val="557"/>
        </w:trPr>
        <w:tc>
          <w:tcPr>
            <w:tcW w:w="2665" w:type="dxa"/>
            <w:shd w:val="clear" w:color="auto" w:fill="B6DDE8"/>
            <w:vAlign w:val="center"/>
          </w:tcPr>
          <w:p w14:paraId="560CA400" w14:textId="77777777" w:rsidR="00EC60F0" w:rsidRPr="00CD2E6A" w:rsidRDefault="00EC60F0" w:rsidP="004F76B0">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3DFC82AB" w14:textId="77777777" w:rsidR="00EC60F0" w:rsidRPr="00CD2E6A" w:rsidRDefault="00EC60F0" w:rsidP="004F76B0">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1B2DBED4" w14:textId="77777777" w:rsidR="00EC60F0" w:rsidRPr="00CD2E6A" w:rsidRDefault="00EC60F0" w:rsidP="004F76B0">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44FE8349" w14:textId="77777777" w:rsidR="00EC60F0" w:rsidRPr="00CD2E6A" w:rsidRDefault="00EC60F0" w:rsidP="004F76B0">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72FF712A" w14:textId="77777777" w:rsidR="00EC60F0" w:rsidRPr="00CD2E6A" w:rsidRDefault="00EC60F0" w:rsidP="004F76B0">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4CA55CCE" w14:textId="77777777" w:rsidR="00EC60F0" w:rsidRPr="00CD2E6A" w:rsidRDefault="00EC60F0" w:rsidP="004F76B0">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EC60F0" w:rsidRPr="003C71FD" w14:paraId="6B1BCFAA" w14:textId="77777777" w:rsidTr="004F76B0">
        <w:trPr>
          <w:trHeight w:val="1667"/>
        </w:trPr>
        <w:tc>
          <w:tcPr>
            <w:tcW w:w="2665" w:type="dxa"/>
          </w:tcPr>
          <w:p w14:paraId="5FF6FD0D" w14:textId="77777777" w:rsidR="00EC60F0" w:rsidRPr="00F32770" w:rsidRDefault="00EC60F0" w:rsidP="004F76B0">
            <w:pPr>
              <w:pStyle w:val="aa"/>
              <w:numPr>
                <w:ilvl w:val="0"/>
                <w:numId w:val="1"/>
              </w:numPr>
              <w:spacing w:beforeLines="20" w:before="72" w:afterLines="50" w:after="180" w:line="240" w:lineRule="exact"/>
              <w:ind w:leftChars="0" w:left="211" w:hangingChars="100" w:hanging="211"/>
              <w:rPr>
                <w:rFonts w:ascii="ＭＳ ゴシック" w:eastAsia="ＭＳ ゴシック" w:hAnsi="ＭＳ ゴシック" w:cs="Times New Roman"/>
                <w:b/>
              </w:rPr>
            </w:pPr>
            <w:r w:rsidRPr="00F32770">
              <w:rPr>
                <w:rFonts w:ascii="ＭＳ ゴシック" w:eastAsia="ＭＳ ゴシック" w:hAnsi="ＭＳ ゴシック" w:cs="Times New Roman" w:hint="eastAsia"/>
                <w:b/>
              </w:rPr>
              <w:t>施設利用手続きのオンライン化の推進</w:t>
            </w:r>
          </w:p>
          <w:p w14:paraId="2156BB8F" w14:textId="77777777" w:rsidR="00EC60F0" w:rsidRPr="003C71FD" w:rsidRDefault="00EC60F0" w:rsidP="004F76B0">
            <w:pPr>
              <w:spacing w:before="4" w:afterLines="50" w:after="180" w:line="240" w:lineRule="exact"/>
              <w:ind w:left="210" w:hangingChars="100" w:hanging="210"/>
              <w:rPr>
                <w:rFonts w:ascii="Century" w:eastAsia="ＭＳ 明朝" w:hAnsi="Century" w:cs="Times New Roman"/>
              </w:rPr>
            </w:pPr>
            <w:r w:rsidRPr="00D823D5">
              <w:rPr>
                <w:rFonts w:ascii="Century" w:eastAsia="ＭＳ 明朝" w:hAnsi="Century" w:cs="Times New Roman" w:hint="eastAsia"/>
              </w:rPr>
              <w:t>・</w:t>
            </w:r>
            <w:r w:rsidRPr="00FE0693">
              <w:rPr>
                <w:rFonts w:ascii="ＭＳ 明朝" w:eastAsia="ＭＳ 明朝" w:hAnsi="ＭＳ 明朝" w:hint="eastAsia"/>
                <w:szCs w:val="21"/>
              </w:rPr>
              <w:t>実施計画に基づき、各施設の特性に応じた予約等の手続きのオンライン化を推進する。</w:t>
            </w:r>
          </w:p>
        </w:tc>
        <w:tc>
          <w:tcPr>
            <w:tcW w:w="2665" w:type="dxa"/>
          </w:tcPr>
          <w:p w14:paraId="17661CA4" w14:textId="77777777" w:rsidR="00EC60F0" w:rsidRDefault="00EC60F0" w:rsidP="004F76B0">
            <w:pPr>
              <w:spacing w:beforeLines="20" w:before="72" w:afterLines="20" w:after="72" w:line="240" w:lineRule="exact"/>
              <w:ind w:left="210" w:hangingChars="100" w:hanging="210"/>
              <w:jc w:val="left"/>
              <w:rPr>
                <w:rFonts w:ascii="Century" w:eastAsia="ＭＳ 明朝" w:hAnsi="Century" w:cs="Times New Roman"/>
                <w:szCs w:val="21"/>
              </w:rPr>
            </w:pPr>
            <w:r w:rsidRPr="00917672">
              <w:rPr>
                <w:rFonts w:ascii="Century" w:eastAsia="ＭＳ 明朝" w:hAnsi="Century" w:cs="Times New Roman" w:hint="eastAsia"/>
                <w:szCs w:val="21"/>
              </w:rPr>
              <w:t>・施設所管所属に取組推進に係る照会等及び各施設のオンライン化目標の設定に係るヒアリングを実施した。</w:t>
            </w:r>
          </w:p>
          <w:p w14:paraId="284057A3" w14:textId="31CF3EE6" w:rsidR="00EC60F0" w:rsidRPr="003C71FD" w:rsidRDefault="00EC60F0" w:rsidP="00C05E5D">
            <w:pPr>
              <w:spacing w:beforeLines="20" w:before="72" w:afterLines="20" w:after="72" w:line="240" w:lineRule="exact"/>
              <w:ind w:left="210" w:hangingChars="100" w:hanging="210"/>
              <w:jc w:val="left"/>
              <w:rPr>
                <w:rFonts w:ascii="Century" w:eastAsia="ＭＳ 明朝" w:hAnsi="Century" w:cs="Times New Roman"/>
                <w:szCs w:val="21"/>
              </w:rPr>
            </w:pPr>
            <w:r w:rsidRPr="00917672">
              <w:rPr>
                <w:rFonts w:ascii="Century" w:eastAsia="ＭＳ 明朝" w:hAnsi="Century" w:cs="Times New Roman" w:hint="eastAsia"/>
                <w:szCs w:val="21"/>
              </w:rPr>
              <w:t>・ヒアリング結果や各所属との調整により、各施設の特性を踏まえたオンライン化目標を設定し、実施計画を更新した。</w:t>
            </w:r>
          </w:p>
        </w:tc>
        <w:tc>
          <w:tcPr>
            <w:tcW w:w="1701" w:type="dxa"/>
          </w:tcPr>
          <w:p w14:paraId="476EC6C8" w14:textId="77777777" w:rsidR="00EC60F0" w:rsidRPr="003C71FD" w:rsidRDefault="00EC60F0" w:rsidP="004F76B0">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sidRPr="005343EA">
              <w:rPr>
                <w:rFonts w:ascii="Century" w:eastAsia="ＭＳ 明朝" w:hAnsi="Century" w:cs="Times New Roman" w:hint="eastAsia"/>
                <w:szCs w:val="21"/>
              </w:rPr>
              <w:t>各施設の特性等を踏まえながら、手続きのオンライン化などの利便性向上に向けた取組を進めていく必要がある。</w:t>
            </w:r>
          </w:p>
        </w:tc>
        <w:tc>
          <w:tcPr>
            <w:tcW w:w="2835" w:type="dxa"/>
            <w:shd w:val="clear" w:color="auto" w:fill="auto"/>
          </w:tcPr>
          <w:p w14:paraId="7FCCB3D4" w14:textId="77777777" w:rsidR="00EC60F0" w:rsidRPr="003C71FD" w:rsidRDefault="00EC60F0" w:rsidP="004F76B0">
            <w:pPr>
              <w:spacing w:beforeLines="20" w:before="72" w:afterLines="50" w:after="180" w:line="240" w:lineRule="exact"/>
              <w:ind w:left="210" w:hangingChars="100" w:hanging="210"/>
              <w:rPr>
                <w:rFonts w:ascii="Century" w:eastAsia="ＭＳ 明朝" w:hAnsi="Century" w:cs="メイリオ"/>
                <w:szCs w:val="21"/>
              </w:rPr>
            </w:pPr>
            <w:r w:rsidRPr="003C71FD">
              <w:rPr>
                <w:rFonts w:ascii="Century" w:eastAsia="ＭＳ 明朝" w:hAnsi="Century" w:cs="Times New Roman" w:hint="eastAsia"/>
                <w:szCs w:val="21"/>
              </w:rPr>
              <w:t>・</w:t>
            </w:r>
            <w:r w:rsidRPr="00917672">
              <w:rPr>
                <w:rFonts w:ascii="Century" w:eastAsia="ＭＳ 明朝" w:hAnsi="Century" w:cs="Times New Roman" w:hint="eastAsia"/>
                <w:szCs w:val="21"/>
              </w:rPr>
              <w:t>実施計画に基づき、各施設の特性に応じた予約等の手続きのオンライン化を推進する。（通年）</w:t>
            </w:r>
          </w:p>
        </w:tc>
      </w:tr>
    </w:tbl>
    <w:p w14:paraId="24FA8C25" w14:textId="77777777" w:rsidR="00EC60F0" w:rsidRPr="003C71FD" w:rsidRDefault="00EC60F0" w:rsidP="00EC60F0">
      <w:pPr>
        <w:rPr>
          <w:rFonts w:ascii="Century" w:hAnsi="Century"/>
        </w:rPr>
      </w:pPr>
    </w:p>
    <w:p w14:paraId="5DCC1742" w14:textId="77777777" w:rsidR="00EC60F0" w:rsidRDefault="00EC60F0">
      <w:pPr>
        <w:widowControl/>
        <w:jc w:val="left"/>
        <w:rPr>
          <w:rFonts w:ascii="Century" w:hAnsi="Century"/>
          <w:color w:val="000000" w:themeColor="text1"/>
        </w:rPr>
      </w:pPr>
      <w:r>
        <w:rPr>
          <w:rFonts w:ascii="Century" w:hAnsi="Century"/>
          <w:color w:val="000000" w:themeColor="text1"/>
        </w:rPr>
        <w:br w:type="page"/>
      </w:r>
    </w:p>
    <w:p w14:paraId="59C408D5" w14:textId="77777777" w:rsidR="006314DD" w:rsidRPr="00644362" w:rsidRDefault="006314DD" w:rsidP="006314DD">
      <w:pPr>
        <w:jc w:val="left"/>
        <w:rPr>
          <w:rFonts w:ascii="ＭＳ ゴシック" w:eastAsia="ＭＳ ゴシック" w:hAnsi="ＭＳ ゴシック" w:cs="Times New Roman"/>
          <w:b/>
          <w:sz w:val="22"/>
        </w:rPr>
      </w:pPr>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１－３　多様な公共料金等支払手段の整備</w:t>
      </w:r>
    </w:p>
    <w:p w14:paraId="5093BDDA" w14:textId="77777777" w:rsidR="006314DD" w:rsidRPr="00644362" w:rsidRDefault="006314DD" w:rsidP="006314DD">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59AC1E13" w14:textId="77777777" w:rsidR="00A43EF2" w:rsidRPr="00644362" w:rsidRDefault="00A43EF2" w:rsidP="00A43EF2">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A43EF2" w:rsidRPr="00CD2E6A" w14:paraId="22671431" w14:textId="77777777" w:rsidTr="001821A3">
        <w:trPr>
          <w:tblHeader/>
        </w:trPr>
        <w:tc>
          <w:tcPr>
            <w:tcW w:w="2551" w:type="dxa"/>
            <w:shd w:val="clear" w:color="auto" w:fill="B6DDE8"/>
            <w:vAlign w:val="center"/>
          </w:tcPr>
          <w:p w14:paraId="3B0A996B" w14:textId="77777777" w:rsidR="00A43EF2" w:rsidRPr="00CD2E6A" w:rsidRDefault="00A43EF2" w:rsidP="001821A3">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20AC6189" w14:textId="77777777" w:rsidR="00A43EF2" w:rsidRPr="00CD2E6A" w:rsidRDefault="00A43EF2" w:rsidP="001821A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10267913" w14:textId="77777777" w:rsidR="00A43EF2" w:rsidRPr="00CD2E6A" w:rsidRDefault="00A43EF2" w:rsidP="001821A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2EFF7923" w14:textId="77777777" w:rsidR="00A43EF2" w:rsidRPr="00CD2E6A" w:rsidRDefault="00A43EF2" w:rsidP="001821A3">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19D70623" w14:textId="77777777" w:rsidR="00A43EF2" w:rsidRPr="00CD2E6A" w:rsidRDefault="00A43EF2" w:rsidP="001821A3">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69133F0F" w14:textId="77777777" w:rsidR="00A43EF2" w:rsidRPr="00CD2E6A" w:rsidRDefault="00A43EF2" w:rsidP="001821A3">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A43EF2" w:rsidRPr="00644362" w14:paraId="5B1D2530" w14:textId="77777777" w:rsidTr="001821A3">
        <w:tblPrEx>
          <w:tblCellMar>
            <w:left w:w="99" w:type="dxa"/>
            <w:right w:w="99" w:type="dxa"/>
          </w:tblCellMar>
        </w:tblPrEx>
        <w:trPr>
          <w:trHeight w:val="1396"/>
        </w:trPr>
        <w:tc>
          <w:tcPr>
            <w:tcW w:w="2551" w:type="dxa"/>
          </w:tcPr>
          <w:p w14:paraId="677E6B4C" w14:textId="77777777" w:rsidR="00A43EF2" w:rsidRDefault="00A43EF2" w:rsidP="001821A3">
            <w:pPr>
              <w:spacing w:beforeLines="10" w:before="36" w:afterLines="50" w:after="180" w:line="24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２年度　各年度の目標を含む実施計画を策定</w:t>
            </w:r>
          </w:p>
          <w:p w14:paraId="77E73818" w14:textId="77777777" w:rsidR="00A43EF2" w:rsidRDefault="00A43EF2" w:rsidP="001821A3">
            <w:pPr>
              <w:spacing w:beforeLines="10" w:before="36" w:line="24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３年度　上記実施計画に定めた目標に順次取り組む。</w:t>
            </w:r>
          </w:p>
          <w:p w14:paraId="7C5FE9B9" w14:textId="77777777" w:rsidR="00A43EF2" w:rsidRDefault="00A43EF2" w:rsidP="001821A3">
            <w:pPr>
              <w:spacing w:beforeLines="10" w:before="36" w:afterLines="50" w:after="180" w:line="240" w:lineRule="exact"/>
              <w:ind w:firstLineChars="100" w:firstLine="210"/>
              <w:rPr>
                <w:rFonts w:ascii="Century" w:eastAsia="ＭＳ 明朝" w:hAnsi="Century" w:cs="Times New Roman"/>
                <w:color w:val="000000" w:themeColor="text1"/>
              </w:rPr>
            </w:pPr>
            <w:r>
              <w:rPr>
                <w:rFonts w:ascii="Century" w:eastAsia="ＭＳ 明朝" w:hAnsi="Century" w:cs="Times New Roman" w:hint="eastAsia"/>
                <w:color w:val="000000" w:themeColor="text1"/>
              </w:rPr>
              <w:t xml:space="preserve">３年度　</w:t>
            </w:r>
            <w:r>
              <w:rPr>
                <w:rFonts w:ascii="Century" w:eastAsia="ＭＳ 明朝" w:hAnsi="Century" w:cs="Times New Roman" w:hint="eastAsia"/>
                <w:color w:val="000000" w:themeColor="text1"/>
              </w:rPr>
              <w:t>37</w:t>
            </w:r>
            <w:r>
              <w:rPr>
                <w:rFonts w:ascii="Century" w:eastAsia="ＭＳ 明朝" w:hAnsi="Century" w:cs="Times New Roman" w:hint="eastAsia"/>
                <w:color w:val="000000" w:themeColor="text1"/>
              </w:rPr>
              <w:t>施設</w:t>
            </w:r>
          </w:p>
          <w:p w14:paraId="06966BE6" w14:textId="77777777" w:rsidR="00A43EF2" w:rsidRPr="00250613" w:rsidRDefault="00A43EF2" w:rsidP="00811244">
            <w:pPr>
              <w:spacing w:beforeLines="10" w:before="36" w:afterLines="30" w:after="108" w:line="240" w:lineRule="exact"/>
              <w:rPr>
                <w:rFonts w:ascii="Century" w:eastAsia="ＭＳ 明朝" w:hAnsi="Century" w:cs="Times New Roman"/>
                <w:color w:val="000000" w:themeColor="text1"/>
              </w:rPr>
            </w:pPr>
            <w:r w:rsidRPr="00250613">
              <w:rPr>
                <w:rFonts w:ascii="Century" w:eastAsia="ＭＳ 明朝" w:hAnsi="Century" w:cs="Times New Roman" w:hint="eastAsia"/>
                <w:color w:val="000000" w:themeColor="text1"/>
              </w:rPr>
              <w:t>４年度</w:t>
            </w:r>
            <w:r w:rsidRPr="00250613">
              <w:rPr>
                <w:rFonts w:ascii="Century" w:eastAsia="ＭＳ 明朝" w:hAnsi="Century" w:cs="Times New Roman"/>
                <w:color w:val="000000" w:themeColor="text1"/>
              </w:rPr>
              <w:t xml:space="preserve"> </w:t>
            </w:r>
            <w:r w:rsidRPr="00250613">
              <w:rPr>
                <w:rFonts w:ascii="Century" w:eastAsia="ＭＳ 明朝" w:hAnsi="Century" w:cs="Times New Roman"/>
                <w:color w:val="000000" w:themeColor="text1"/>
              </w:rPr>
              <w:t>実施計画に定めた目標に順次取り組むとともに実施計画を更新</w:t>
            </w:r>
          </w:p>
          <w:p w14:paraId="53B61C9D" w14:textId="77777777" w:rsidR="00A43EF2" w:rsidRPr="00250613" w:rsidRDefault="00A43EF2" w:rsidP="00811244">
            <w:pPr>
              <w:spacing w:beforeLines="10" w:before="36" w:afterLines="50" w:after="180" w:line="240" w:lineRule="exact"/>
              <w:ind w:leftChars="100" w:left="210"/>
              <w:rPr>
                <w:rFonts w:ascii="Century" w:eastAsia="ＭＳ 明朝" w:hAnsi="Century" w:cs="Times New Roman"/>
                <w:color w:val="000000" w:themeColor="text1"/>
              </w:rPr>
            </w:pPr>
            <w:r w:rsidRPr="00250613">
              <w:rPr>
                <w:rFonts w:ascii="Century" w:eastAsia="ＭＳ 明朝" w:hAnsi="Century" w:cs="Times New Roman"/>
                <w:color w:val="000000" w:themeColor="text1"/>
              </w:rPr>
              <w:t xml:space="preserve">30 </w:t>
            </w:r>
            <w:r w:rsidRPr="00250613">
              <w:rPr>
                <w:rFonts w:ascii="Century" w:eastAsia="ＭＳ 明朝" w:hAnsi="Century" w:cs="Times New Roman"/>
                <w:color w:val="000000" w:themeColor="text1"/>
              </w:rPr>
              <w:t>施設（屋内プール等）において整備を実施</w:t>
            </w:r>
          </w:p>
          <w:p w14:paraId="0C748682" w14:textId="77777777" w:rsidR="00A43EF2" w:rsidRPr="00250613" w:rsidRDefault="00A43EF2" w:rsidP="001821A3">
            <w:pPr>
              <w:spacing w:beforeLines="10" w:before="36" w:afterLines="50" w:after="180" w:line="240" w:lineRule="exact"/>
              <w:rPr>
                <w:rFonts w:ascii="Century" w:eastAsia="ＭＳ 明朝" w:hAnsi="Century" w:cs="Times New Roman"/>
                <w:color w:val="000000" w:themeColor="text1"/>
              </w:rPr>
            </w:pPr>
            <w:r>
              <w:rPr>
                <w:rFonts w:ascii="Century" w:eastAsia="ＭＳ 明朝" w:hAnsi="Century" w:cs="Times New Roman" w:hint="eastAsia"/>
                <w:color w:val="000000" w:themeColor="text1"/>
              </w:rPr>
              <w:t>５年度　実施計画に定めた目標に順次取り組む。</w:t>
            </w:r>
          </w:p>
        </w:tc>
        <w:tc>
          <w:tcPr>
            <w:tcW w:w="2721" w:type="dxa"/>
          </w:tcPr>
          <w:p w14:paraId="6D58EA09" w14:textId="5A596F52" w:rsidR="00A43EF2" w:rsidRPr="00250613" w:rsidRDefault="00DE3132" w:rsidP="000D09F3">
            <w:pPr>
              <w:spacing w:beforeLines="20" w:before="72" w:afterLines="50" w:after="180" w:line="240" w:lineRule="exact"/>
              <w:ind w:left="210" w:hangingChars="100" w:hanging="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w:t>
            </w:r>
            <w:r w:rsidR="00A43EF2" w:rsidRPr="00250613">
              <w:rPr>
                <w:rFonts w:ascii="Century" w:eastAsia="ＭＳ 明朝" w:hAnsi="Century" w:cs="Times New Roman" w:hint="eastAsia"/>
                <w:color w:val="000000" w:themeColor="text1"/>
              </w:rPr>
              <w:t>実施計画に定めた目標に順次取り組み、実施計画を更新した。</w:t>
            </w:r>
          </w:p>
          <w:p w14:paraId="0717600C" w14:textId="6C213710" w:rsidR="00A43EF2" w:rsidRDefault="00A43EF2" w:rsidP="000D09F3">
            <w:pPr>
              <w:spacing w:beforeLines="20" w:before="72" w:afterLines="50" w:after="180" w:line="240" w:lineRule="exact"/>
              <w:ind w:leftChars="100" w:left="210"/>
              <w:jc w:val="left"/>
              <w:rPr>
                <w:rFonts w:ascii="Century" w:eastAsia="ＭＳ 明朝" w:hAnsi="Century" w:cs="Times New Roman"/>
                <w:color w:val="000000" w:themeColor="text1"/>
              </w:rPr>
            </w:pPr>
            <w:r w:rsidRPr="00250613">
              <w:rPr>
                <w:rFonts w:ascii="Century" w:eastAsia="ＭＳ 明朝" w:hAnsi="Century" w:cs="Times New Roman" w:hint="eastAsia"/>
                <w:color w:val="000000" w:themeColor="text1"/>
              </w:rPr>
              <w:t>2</w:t>
            </w:r>
            <w:r>
              <w:rPr>
                <w:rFonts w:ascii="Century" w:eastAsia="ＭＳ 明朝" w:hAnsi="Century" w:cs="Times New Roman" w:hint="eastAsia"/>
                <w:color w:val="000000" w:themeColor="text1"/>
              </w:rPr>
              <w:t>0</w:t>
            </w:r>
            <w:r w:rsidRPr="00250613">
              <w:rPr>
                <w:rFonts w:ascii="Century" w:eastAsia="ＭＳ 明朝" w:hAnsi="Century" w:cs="Times New Roman" w:hint="eastAsia"/>
                <w:color w:val="000000" w:themeColor="text1"/>
              </w:rPr>
              <w:t>施設（屋内プール</w:t>
            </w:r>
            <w:r w:rsidR="00C049F8">
              <w:rPr>
                <w:rFonts w:ascii="Century" w:eastAsia="ＭＳ 明朝" w:hAnsi="Century" w:cs="Times New Roman" w:hint="eastAsia"/>
                <w:color w:val="000000" w:themeColor="text1"/>
              </w:rPr>
              <w:t>等</w:t>
            </w:r>
            <w:r w:rsidRPr="00250613">
              <w:rPr>
                <w:rFonts w:ascii="Century" w:eastAsia="ＭＳ 明朝" w:hAnsi="Century" w:cs="Times New Roman" w:hint="eastAsia"/>
                <w:color w:val="000000" w:themeColor="text1"/>
              </w:rPr>
              <w:t>17</w:t>
            </w:r>
            <w:r w:rsidRPr="00250613">
              <w:rPr>
                <w:rFonts w:ascii="Century" w:eastAsia="ＭＳ 明朝" w:hAnsi="Century" w:cs="Times New Roman" w:hint="eastAsia"/>
                <w:color w:val="000000" w:themeColor="text1"/>
              </w:rPr>
              <w:t>施設、長居植物園</w:t>
            </w:r>
            <w:r>
              <w:rPr>
                <w:rFonts w:ascii="Century" w:eastAsia="ＭＳ 明朝" w:hAnsi="Century" w:cs="Times New Roman" w:hint="eastAsia"/>
                <w:color w:val="000000" w:themeColor="text1"/>
              </w:rPr>
              <w:t>、咲くやこの花館</w:t>
            </w:r>
            <w:r w:rsidRPr="00250613">
              <w:rPr>
                <w:rFonts w:ascii="Century" w:eastAsia="ＭＳ 明朝" w:hAnsi="Century" w:cs="Times New Roman" w:hint="eastAsia"/>
                <w:color w:val="000000" w:themeColor="text1"/>
              </w:rPr>
              <w:t>、芸術創造館）において整備を実施した。</w:t>
            </w:r>
          </w:p>
          <w:p w14:paraId="26CC5ABE" w14:textId="77777777" w:rsidR="00A43EF2" w:rsidRPr="00250613" w:rsidRDefault="00A43EF2" w:rsidP="000D09F3">
            <w:pPr>
              <w:spacing w:beforeLines="20" w:before="72" w:afterLines="50" w:after="180" w:line="240" w:lineRule="exact"/>
              <w:ind w:leftChars="100" w:left="210"/>
              <w:jc w:val="left"/>
              <w:rPr>
                <w:rFonts w:ascii="Century" w:eastAsia="ＭＳ 明朝" w:hAnsi="Century" w:cs="Times New Roman"/>
                <w:color w:val="000000" w:themeColor="text1"/>
              </w:rPr>
            </w:pPr>
            <w:r>
              <w:rPr>
                <w:rFonts w:ascii="Century" w:eastAsia="ＭＳ 明朝" w:hAnsi="Century" w:cs="Times New Roman" w:hint="eastAsia"/>
                <w:color w:val="000000" w:themeColor="text1"/>
              </w:rPr>
              <w:t>１施設（中央公会堂）において、一部整備を実施した。</w:t>
            </w:r>
          </w:p>
          <w:p w14:paraId="08C1EF36" w14:textId="77777777" w:rsidR="00A43EF2" w:rsidRPr="00250613" w:rsidRDefault="00A43EF2" w:rsidP="000D09F3">
            <w:pPr>
              <w:spacing w:beforeLines="20" w:before="72" w:afterLines="50" w:after="180" w:line="240" w:lineRule="exact"/>
              <w:ind w:leftChars="100" w:left="210"/>
              <w:jc w:val="left"/>
              <w:rPr>
                <w:rFonts w:ascii="Century" w:eastAsia="ＭＳ 明朝" w:hAnsi="Century" w:cs="Times New Roman"/>
                <w:color w:val="000000" w:themeColor="text1"/>
              </w:rPr>
            </w:pPr>
            <w:r w:rsidRPr="00250613">
              <w:rPr>
                <w:rFonts w:ascii="Century" w:eastAsia="ＭＳ 明朝" w:hAnsi="Century" w:cs="Times New Roman" w:hint="eastAsia"/>
                <w:color w:val="000000" w:themeColor="text1"/>
              </w:rPr>
              <w:t>１施設（天王寺動物園）において、支払手段の拡充を行った。</w:t>
            </w:r>
          </w:p>
        </w:tc>
        <w:tc>
          <w:tcPr>
            <w:tcW w:w="1418" w:type="dxa"/>
          </w:tcPr>
          <w:p w14:paraId="1302A956" w14:textId="77777777" w:rsidR="00A43EF2" w:rsidRPr="00250613" w:rsidRDefault="00A43EF2" w:rsidP="001821A3">
            <w:pPr>
              <w:spacing w:beforeLines="20" w:before="72" w:afterLines="20" w:after="72" w:line="240" w:lineRule="exact"/>
              <w:jc w:val="center"/>
              <w:rPr>
                <w:rFonts w:ascii="Century" w:eastAsia="ＭＳ 明朝" w:hAnsi="Century" w:cs="Times New Roman"/>
                <w:color w:val="000000" w:themeColor="text1"/>
              </w:rPr>
            </w:pPr>
            <w:r w:rsidRPr="00250613">
              <w:rPr>
                <w:rFonts w:ascii="Century" w:eastAsia="ＭＳ 明朝" w:hAnsi="Century" w:cs="Times New Roman" w:hint="eastAsia"/>
                <w:color w:val="000000" w:themeColor="text1"/>
              </w:rPr>
              <w:t>未達</w:t>
            </w:r>
            <w:r>
              <w:rPr>
                <w:rFonts w:ascii="Century" w:eastAsia="ＭＳ 明朝" w:hAnsi="Century" w:cs="Times New Roman" w:hint="eastAsia"/>
                <w:color w:val="000000" w:themeColor="text1"/>
              </w:rPr>
              <w:t>成</w:t>
            </w:r>
          </w:p>
        </w:tc>
        <w:tc>
          <w:tcPr>
            <w:tcW w:w="3118" w:type="dxa"/>
            <w:shd w:val="clear" w:color="auto" w:fill="auto"/>
          </w:tcPr>
          <w:p w14:paraId="764926B7" w14:textId="658565A7" w:rsidR="008418E7" w:rsidRPr="00250613" w:rsidRDefault="00A43EF2" w:rsidP="001821A3">
            <w:pPr>
              <w:spacing w:beforeLines="20" w:before="72" w:afterLines="20" w:after="72" w:line="240" w:lineRule="exact"/>
              <w:rPr>
                <w:rFonts w:ascii="Century" w:eastAsia="ＭＳ 明朝" w:hAnsi="Century" w:cs="Times New Roman"/>
                <w:color w:val="000000" w:themeColor="text1"/>
              </w:rPr>
            </w:pPr>
            <w:r w:rsidRPr="00250613">
              <w:rPr>
                <w:rFonts w:ascii="Century" w:eastAsia="ＭＳ 明朝" w:hAnsi="Century" w:cs="Times New Roman" w:hint="eastAsia"/>
                <w:color w:val="000000" w:themeColor="text1"/>
              </w:rPr>
              <w:t>５年度</w:t>
            </w:r>
            <w:r w:rsidRPr="00250613">
              <w:rPr>
                <w:rFonts w:ascii="Century" w:eastAsia="ＭＳ 明朝" w:hAnsi="Century" w:cs="Times New Roman"/>
                <w:color w:val="000000" w:themeColor="text1"/>
              </w:rPr>
              <w:t>実施計画に定めた目標に順次取り組む</w:t>
            </w:r>
            <w:r w:rsidR="003166D3">
              <w:rPr>
                <w:rFonts w:ascii="Century" w:eastAsia="ＭＳ 明朝" w:hAnsi="Century" w:cs="Times New Roman" w:hint="eastAsia"/>
                <w:color w:val="000000" w:themeColor="text1"/>
              </w:rPr>
              <w:t>。</w:t>
            </w:r>
          </w:p>
          <w:p w14:paraId="3AC47151" w14:textId="77777777" w:rsidR="00A43EF2" w:rsidRPr="00250613" w:rsidRDefault="00A43EF2" w:rsidP="00811244">
            <w:pPr>
              <w:spacing w:beforeLines="20" w:before="72" w:afterLines="50" w:after="180" w:line="240" w:lineRule="exact"/>
              <w:rPr>
                <w:rFonts w:ascii="Century" w:eastAsia="ＭＳ 明朝" w:hAnsi="Century" w:cs="Times New Roman"/>
                <w:color w:val="000000" w:themeColor="text1"/>
              </w:rPr>
            </w:pPr>
          </w:p>
          <w:p w14:paraId="1D3C107C" w14:textId="77777777" w:rsidR="00A43EF2" w:rsidRPr="00250613" w:rsidRDefault="00A43EF2" w:rsidP="001821A3">
            <w:pPr>
              <w:spacing w:beforeLines="20" w:before="72" w:afterLines="20" w:after="72" w:line="240" w:lineRule="exact"/>
              <w:ind w:left="210" w:hangingChars="100" w:hanging="210"/>
              <w:rPr>
                <w:rFonts w:ascii="Century" w:eastAsia="ＭＳ 明朝" w:hAnsi="Century" w:cs="Times New Roman"/>
                <w:color w:val="000000" w:themeColor="text1"/>
              </w:rPr>
            </w:pPr>
            <w:r w:rsidRPr="00250613">
              <w:rPr>
                <w:rFonts w:ascii="Century" w:eastAsia="ＭＳ 明朝" w:hAnsi="Century" w:cs="Times New Roman" w:hint="eastAsia"/>
                <w:color w:val="000000" w:themeColor="text1"/>
              </w:rPr>
              <w:t>（理由）</w:t>
            </w:r>
          </w:p>
          <w:p w14:paraId="245139A5" w14:textId="317EDECE" w:rsidR="00A43EF2" w:rsidRPr="00250613" w:rsidRDefault="00A43EF2" w:rsidP="001821A3">
            <w:pPr>
              <w:spacing w:beforeLines="20" w:before="72" w:afterLines="20" w:after="72" w:line="240" w:lineRule="exact"/>
              <w:rPr>
                <w:rFonts w:ascii="Century" w:eastAsia="ＭＳ 明朝" w:hAnsi="Century" w:cs="Times New Roman"/>
                <w:color w:val="000000" w:themeColor="text1"/>
              </w:rPr>
            </w:pPr>
            <w:r w:rsidRPr="00250613">
              <w:rPr>
                <w:rFonts w:ascii="Century" w:eastAsia="ＭＳ 明朝" w:hAnsi="Century" w:cs="Times New Roman" w:hint="eastAsia"/>
                <w:color w:val="000000" w:themeColor="text1"/>
              </w:rPr>
              <w:t xml:space="preserve">　社会状況や市民ニーズの変化等を踏まえ、「多様な公共料金支払手段の整備実施計画」を更新したため</w:t>
            </w:r>
          </w:p>
        </w:tc>
      </w:tr>
    </w:tbl>
    <w:p w14:paraId="08288FC3" w14:textId="77777777" w:rsidR="00A43EF2" w:rsidRPr="00CD2E6A" w:rsidRDefault="00A43EF2" w:rsidP="00A43EF2">
      <w:pPr>
        <w:widowControl/>
        <w:jc w:val="left"/>
        <w:rPr>
          <w:rFonts w:ascii="ＭＳ ゴシック" w:eastAsia="ＭＳ ゴシック" w:hAnsi="ＭＳ ゴシック" w:cs="Times New Roman"/>
          <w:sz w:val="22"/>
        </w:rPr>
      </w:pPr>
    </w:p>
    <w:p w14:paraId="171FDFD8" w14:textId="77777777" w:rsidR="00A43EF2" w:rsidRPr="00644362" w:rsidRDefault="00A43EF2" w:rsidP="00A43EF2">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A43EF2" w:rsidRPr="00644362" w14:paraId="44653884" w14:textId="77777777" w:rsidTr="001821A3">
        <w:trPr>
          <w:trHeight w:val="557"/>
        </w:trPr>
        <w:tc>
          <w:tcPr>
            <w:tcW w:w="2665" w:type="dxa"/>
            <w:shd w:val="clear" w:color="auto" w:fill="B6DDE8"/>
            <w:vAlign w:val="center"/>
          </w:tcPr>
          <w:p w14:paraId="3CDB1731" w14:textId="77777777" w:rsidR="00A43EF2" w:rsidRPr="00CD2E6A" w:rsidRDefault="00A43EF2" w:rsidP="001821A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3C1595B5" w14:textId="77777777" w:rsidR="00A43EF2" w:rsidRPr="00CD2E6A" w:rsidRDefault="00A43EF2" w:rsidP="001821A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231D119B" w14:textId="77777777" w:rsidR="00A43EF2" w:rsidRPr="00CD2E6A" w:rsidRDefault="00A43EF2" w:rsidP="001821A3">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2D391A69" w14:textId="77777777" w:rsidR="00A43EF2" w:rsidRPr="00CD2E6A" w:rsidRDefault="00A43EF2" w:rsidP="001821A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02B70358" w14:textId="77777777" w:rsidR="00A43EF2" w:rsidRPr="00CD2E6A" w:rsidRDefault="00A43EF2" w:rsidP="001821A3">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4207E83D" w14:textId="77777777" w:rsidR="00A43EF2" w:rsidRPr="00CD2E6A" w:rsidRDefault="00A43EF2" w:rsidP="001821A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A43EF2" w:rsidRPr="003C71FD" w14:paraId="0E9BF08D" w14:textId="77777777" w:rsidTr="001821A3">
        <w:trPr>
          <w:trHeight w:val="1667"/>
        </w:trPr>
        <w:tc>
          <w:tcPr>
            <w:tcW w:w="2665" w:type="dxa"/>
          </w:tcPr>
          <w:p w14:paraId="7A35EDF3" w14:textId="77777777" w:rsidR="00A43EF2" w:rsidRPr="00FE0693" w:rsidRDefault="00A43EF2" w:rsidP="00F32770">
            <w:pPr>
              <w:spacing w:beforeLines="20" w:before="72" w:afterLines="50" w:after="180" w:line="240" w:lineRule="exact"/>
              <w:ind w:left="316" w:hangingChars="150" w:hanging="316"/>
              <w:rPr>
                <w:rFonts w:ascii="ＭＳ ゴシック" w:eastAsia="ＭＳ ゴシック" w:hAnsi="ＭＳ ゴシック"/>
                <w:b/>
                <w:szCs w:val="21"/>
              </w:rPr>
            </w:pPr>
            <w:r>
              <w:rPr>
                <w:rFonts w:ascii="ＭＳ ゴシック" w:eastAsia="ＭＳ ゴシック" w:hAnsi="ＭＳ ゴシック" w:hint="eastAsia"/>
                <w:b/>
                <w:szCs w:val="21"/>
              </w:rPr>
              <w:t>①</w:t>
            </w:r>
            <w:r w:rsidRPr="00FE0693">
              <w:rPr>
                <w:rFonts w:ascii="ＭＳ ゴシック" w:eastAsia="ＭＳ ゴシック" w:hAnsi="ＭＳ ゴシック" w:hint="eastAsia"/>
                <w:b/>
                <w:szCs w:val="21"/>
              </w:rPr>
              <w:t>多様な公共料金支払手段の整備</w:t>
            </w:r>
          </w:p>
          <w:p w14:paraId="01F686DB" w14:textId="77777777" w:rsidR="00A43EF2" w:rsidRPr="003C71FD" w:rsidRDefault="00A43EF2" w:rsidP="001821A3">
            <w:pPr>
              <w:pStyle w:val="aa"/>
              <w:spacing w:before="4" w:afterLines="50" w:after="180" w:line="240" w:lineRule="exact"/>
              <w:ind w:leftChars="0" w:left="210" w:hangingChars="100" w:hanging="210"/>
              <w:rPr>
                <w:rFonts w:ascii="Century" w:eastAsia="ＭＳ 明朝" w:hAnsi="Century" w:cs="Times New Roman"/>
              </w:rPr>
            </w:pPr>
            <w:r w:rsidRPr="00FE0693">
              <w:rPr>
                <w:rFonts w:ascii="ＭＳ 明朝" w:eastAsia="ＭＳ 明朝" w:hAnsi="ＭＳ 明朝" w:hint="eastAsia"/>
              </w:rPr>
              <w:t>・</w:t>
            </w:r>
            <w:r w:rsidRPr="00FE0693">
              <w:rPr>
                <w:rFonts w:ascii="ＭＳ 明朝" w:eastAsia="ＭＳ 明朝" w:hAnsi="ＭＳ 明朝" w:hint="eastAsia"/>
                <w:szCs w:val="21"/>
              </w:rPr>
              <w:t>実施計画に基づき、</w:t>
            </w:r>
            <w:r w:rsidRPr="00FE0693">
              <w:rPr>
                <w:rFonts w:ascii="ＭＳ 明朝" w:eastAsia="ＭＳ 明朝" w:hAnsi="ＭＳ 明朝" w:hint="eastAsia"/>
              </w:rPr>
              <w:t>多様な公共料金支払手段の整備を推進するとともに、技術革新などの社会状況や市民ニーズの変化を踏まえ、適宜、実施計画を更新する。</w:t>
            </w:r>
          </w:p>
        </w:tc>
        <w:tc>
          <w:tcPr>
            <w:tcW w:w="2665" w:type="dxa"/>
          </w:tcPr>
          <w:p w14:paraId="69A03189" w14:textId="77777777" w:rsidR="00A43EF2" w:rsidRPr="00250613" w:rsidRDefault="00A43EF2" w:rsidP="001821A3">
            <w:pPr>
              <w:spacing w:beforeLines="20" w:before="72" w:afterLines="50" w:after="180" w:line="240" w:lineRule="exact"/>
              <w:ind w:left="210" w:hangingChars="100" w:hanging="210"/>
              <w:rPr>
                <w:rFonts w:ascii="Century" w:eastAsia="ＭＳ 明朝" w:hAnsi="Century" w:cs="Times New Roman"/>
                <w:color w:val="000000" w:themeColor="text1"/>
                <w:szCs w:val="21"/>
              </w:rPr>
            </w:pPr>
            <w:r w:rsidRPr="003C71FD">
              <w:rPr>
                <w:rFonts w:ascii="Century" w:eastAsia="ＭＳ 明朝" w:hAnsi="Century" w:cs="Times New Roman" w:hint="eastAsia"/>
                <w:szCs w:val="21"/>
              </w:rPr>
              <w:t>・</w:t>
            </w:r>
            <w:r w:rsidRPr="00250613">
              <w:rPr>
                <w:rFonts w:ascii="ＭＳ 明朝" w:eastAsia="ＭＳ 明朝" w:hAnsi="ＭＳ 明朝" w:hint="eastAsia"/>
                <w:color w:val="000000" w:themeColor="text1"/>
                <w:szCs w:val="21"/>
              </w:rPr>
              <w:t>施設所管所属に取組推進に係る照会及びヒアリングを実施した。</w:t>
            </w:r>
          </w:p>
          <w:p w14:paraId="41993488" w14:textId="08AA2059" w:rsidR="00A43EF2" w:rsidRDefault="00A43EF2" w:rsidP="001821A3">
            <w:pPr>
              <w:spacing w:beforeLines="20" w:before="72" w:afterLines="50" w:after="180" w:line="240" w:lineRule="exact"/>
              <w:ind w:left="210" w:hangingChars="100" w:hanging="210"/>
              <w:rPr>
                <w:rFonts w:ascii="Century" w:eastAsia="ＭＳ 明朝" w:hAnsi="Century" w:cs="Times New Roman"/>
                <w:color w:val="000000" w:themeColor="text1"/>
              </w:rPr>
            </w:pPr>
            <w:r w:rsidRPr="00250613">
              <w:rPr>
                <w:rFonts w:ascii="Century" w:eastAsia="ＭＳ 明朝" w:hAnsi="Century" w:cs="Times New Roman" w:hint="eastAsia"/>
                <w:color w:val="000000" w:themeColor="text1"/>
                <w:szCs w:val="21"/>
              </w:rPr>
              <w:t>・</w:t>
            </w:r>
            <w:r w:rsidRPr="00250613">
              <w:rPr>
                <w:rFonts w:ascii="Century" w:eastAsia="ＭＳ 明朝" w:hAnsi="Century" w:cs="Times New Roman" w:hint="eastAsia"/>
                <w:color w:val="000000" w:themeColor="text1"/>
              </w:rPr>
              <w:t>2</w:t>
            </w:r>
            <w:r>
              <w:rPr>
                <w:rFonts w:ascii="Century" w:eastAsia="ＭＳ 明朝" w:hAnsi="Century" w:cs="Times New Roman" w:hint="eastAsia"/>
                <w:color w:val="000000" w:themeColor="text1"/>
              </w:rPr>
              <w:t>0</w:t>
            </w:r>
            <w:r w:rsidRPr="00250613">
              <w:rPr>
                <w:rFonts w:ascii="Century" w:eastAsia="ＭＳ 明朝" w:hAnsi="Century" w:cs="Times New Roman" w:hint="eastAsia"/>
                <w:color w:val="000000" w:themeColor="text1"/>
              </w:rPr>
              <w:t>施設（屋内プール</w:t>
            </w:r>
            <w:r w:rsidR="00C049F8">
              <w:rPr>
                <w:rFonts w:ascii="Century" w:eastAsia="ＭＳ 明朝" w:hAnsi="Century" w:cs="Times New Roman" w:hint="eastAsia"/>
                <w:color w:val="000000" w:themeColor="text1"/>
              </w:rPr>
              <w:t>等</w:t>
            </w:r>
            <w:r w:rsidRPr="00250613">
              <w:rPr>
                <w:rFonts w:ascii="Century" w:eastAsia="ＭＳ 明朝" w:hAnsi="Century" w:cs="Times New Roman" w:hint="eastAsia"/>
                <w:color w:val="000000" w:themeColor="text1"/>
              </w:rPr>
              <w:t>17</w:t>
            </w:r>
            <w:r>
              <w:rPr>
                <w:rFonts w:ascii="Century" w:eastAsia="ＭＳ 明朝" w:hAnsi="Century" w:cs="Times New Roman" w:hint="eastAsia"/>
                <w:color w:val="000000" w:themeColor="text1"/>
              </w:rPr>
              <w:t>施設、長居植物園</w:t>
            </w:r>
            <w:r w:rsidRPr="00250613">
              <w:rPr>
                <w:rFonts w:ascii="Century" w:eastAsia="ＭＳ 明朝" w:hAnsi="Century" w:cs="Times New Roman" w:hint="eastAsia"/>
                <w:color w:val="000000" w:themeColor="text1"/>
              </w:rPr>
              <w:t>、</w:t>
            </w:r>
            <w:r>
              <w:rPr>
                <w:rFonts w:ascii="Century" w:eastAsia="ＭＳ 明朝" w:hAnsi="Century" w:cs="Times New Roman" w:hint="eastAsia"/>
                <w:color w:val="000000" w:themeColor="text1"/>
              </w:rPr>
              <w:t>咲くやこの花館、</w:t>
            </w:r>
            <w:r w:rsidRPr="00250613">
              <w:rPr>
                <w:rFonts w:ascii="Century" w:eastAsia="ＭＳ 明朝" w:hAnsi="Century" w:cs="Times New Roman" w:hint="eastAsia"/>
                <w:color w:val="000000" w:themeColor="text1"/>
              </w:rPr>
              <w:t>芸術創造館）において整備を実施した。</w:t>
            </w:r>
          </w:p>
          <w:p w14:paraId="2D811522" w14:textId="77777777" w:rsidR="00A43EF2" w:rsidRPr="00250613" w:rsidRDefault="00A43EF2" w:rsidP="001821A3">
            <w:pPr>
              <w:spacing w:beforeLines="20" w:before="72" w:afterLines="50" w:after="180" w:line="240" w:lineRule="exact"/>
              <w:ind w:left="210" w:hangingChars="100" w:hanging="210"/>
              <w:rPr>
                <w:rFonts w:ascii="Century" w:eastAsia="ＭＳ 明朝" w:hAnsi="Century" w:cs="Times New Roman"/>
                <w:color w:val="000000" w:themeColor="text1"/>
              </w:rPr>
            </w:pPr>
            <w:r>
              <w:rPr>
                <w:rFonts w:ascii="Century" w:eastAsia="ＭＳ 明朝" w:hAnsi="Century" w:cs="Times New Roman" w:hint="eastAsia"/>
                <w:color w:val="000000" w:themeColor="text1"/>
              </w:rPr>
              <w:t>・</w:t>
            </w:r>
            <w:r w:rsidRPr="00A42007">
              <w:rPr>
                <w:rFonts w:ascii="Century" w:eastAsia="ＭＳ 明朝" w:hAnsi="Century" w:cs="Times New Roman" w:hint="eastAsia"/>
                <w:color w:val="000000" w:themeColor="text1"/>
              </w:rPr>
              <w:t>１施設（中央公会堂）において、一部整備を実施した。</w:t>
            </w:r>
          </w:p>
          <w:p w14:paraId="4C147704" w14:textId="77777777" w:rsidR="00A43EF2" w:rsidRPr="00A42007" w:rsidRDefault="00A43EF2" w:rsidP="001821A3">
            <w:pPr>
              <w:spacing w:beforeLines="20" w:before="72" w:afterLines="50" w:after="180" w:line="240" w:lineRule="exact"/>
              <w:ind w:left="210" w:hangingChars="100" w:hanging="210"/>
              <w:rPr>
                <w:rFonts w:ascii="Century" w:eastAsia="ＭＳ 明朝" w:hAnsi="Century" w:cs="Times New Roman"/>
                <w:color w:val="000000" w:themeColor="text1"/>
              </w:rPr>
            </w:pPr>
            <w:r w:rsidRPr="00250613">
              <w:rPr>
                <w:rFonts w:ascii="Century" w:eastAsia="ＭＳ 明朝" w:hAnsi="Century" w:cs="Times New Roman" w:hint="eastAsia"/>
                <w:color w:val="000000" w:themeColor="text1"/>
              </w:rPr>
              <w:t>・１施設（天王寺動物園）において、支払手段の拡充を行った。</w:t>
            </w:r>
          </w:p>
          <w:p w14:paraId="11CAC476" w14:textId="38B5B4EC" w:rsidR="00A43EF2" w:rsidRPr="003C71FD" w:rsidRDefault="00A43EF2" w:rsidP="00C05E5D">
            <w:pPr>
              <w:spacing w:beforeLines="20" w:before="72" w:afterLines="50" w:after="180" w:line="240" w:lineRule="exact"/>
              <w:ind w:left="210" w:hangingChars="100" w:hanging="210"/>
              <w:rPr>
                <w:rFonts w:ascii="Century" w:eastAsia="ＭＳ 明朝" w:hAnsi="Century" w:cs="Times New Roman"/>
                <w:szCs w:val="21"/>
              </w:rPr>
            </w:pPr>
            <w:r w:rsidRPr="00250613">
              <w:rPr>
                <w:rFonts w:ascii="Century" w:eastAsia="ＭＳ 明朝" w:hAnsi="Century" w:cs="Times New Roman" w:hint="eastAsia"/>
                <w:color w:val="000000" w:themeColor="text1"/>
                <w:szCs w:val="21"/>
              </w:rPr>
              <w:t>・</w:t>
            </w:r>
            <w:r w:rsidRPr="00250613">
              <w:rPr>
                <w:rFonts w:ascii="ＭＳ 明朝" w:eastAsia="ＭＳ 明朝" w:hAnsi="ＭＳ 明朝" w:hint="eastAsia"/>
                <w:color w:val="000000" w:themeColor="text1"/>
                <w:szCs w:val="21"/>
              </w:rPr>
              <w:t>各施設の特性を踏まえ、実施計画を更新した。</w:t>
            </w:r>
          </w:p>
        </w:tc>
        <w:tc>
          <w:tcPr>
            <w:tcW w:w="1701" w:type="dxa"/>
          </w:tcPr>
          <w:p w14:paraId="2ADF9752" w14:textId="77777777" w:rsidR="00A43EF2" w:rsidRDefault="00A43EF2" w:rsidP="001821A3">
            <w:pPr>
              <w:spacing w:beforeLines="20" w:before="72" w:afterLines="20" w:after="72" w:line="240" w:lineRule="exact"/>
              <w:ind w:left="210" w:hangingChars="100" w:hanging="210"/>
              <w:rPr>
                <w:rFonts w:ascii="ＭＳ 明朝" w:eastAsia="ＭＳ 明朝" w:hAnsi="ＭＳ 明朝"/>
              </w:rPr>
            </w:pPr>
            <w:r>
              <w:rPr>
                <w:rFonts w:ascii="ＭＳ 明朝" w:eastAsia="ＭＳ 明朝" w:hAnsi="ＭＳ 明朝" w:hint="eastAsia"/>
                <w:szCs w:val="21"/>
              </w:rPr>
              <w:t>・各施設の特性や市民ニーズの変化等を踏まえながら、引き続き、</w:t>
            </w:r>
            <w:r>
              <w:rPr>
                <w:rFonts w:ascii="ＭＳ 明朝" w:eastAsia="ＭＳ 明朝" w:hAnsi="ＭＳ 明朝" w:hint="eastAsia"/>
              </w:rPr>
              <w:t>多様な公共料金支払手段の整備を促進していく必要がある。</w:t>
            </w:r>
          </w:p>
        </w:tc>
        <w:tc>
          <w:tcPr>
            <w:tcW w:w="2835" w:type="dxa"/>
            <w:shd w:val="clear" w:color="auto" w:fill="auto"/>
          </w:tcPr>
          <w:p w14:paraId="5EBCDDF5" w14:textId="58480B6C" w:rsidR="00A43EF2" w:rsidRDefault="00F6559A" w:rsidP="001821A3">
            <w:pPr>
              <w:spacing w:beforeLines="20" w:before="72" w:afterLines="20" w:after="72" w:line="240" w:lineRule="exact"/>
              <w:ind w:left="210" w:hangingChars="100" w:hanging="210"/>
              <w:rPr>
                <w:rFonts w:ascii="ＭＳ 明朝" w:eastAsia="ＭＳ 明朝" w:hAnsi="ＭＳ 明朝" w:cs="Times New Roman"/>
                <w:szCs w:val="21"/>
              </w:rPr>
            </w:pPr>
            <w:r>
              <w:rPr>
                <w:rFonts w:ascii="ＭＳ 明朝" w:eastAsia="ＭＳ 明朝" w:hAnsi="ＭＳ 明朝" w:hint="eastAsia"/>
                <w:szCs w:val="21"/>
              </w:rPr>
              <w:t>・</w:t>
            </w:r>
            <w:r w:rsidR="00A43EF2">
              <w:rPr>
                <w:rFonts w:ascii="ＭＳ 明朝" w:eastAsia="ＭＳ 明朝" w:hAnsi="ＭＳ 明朝" w:hint="eastAsia"/>
                <w:szCs w:val="21"/>
              </w:rPr>
              <w:t>実施計画に基づき、</w:t>
            </w:r>
            <w:r w:rsidR="00A43EF2">
              <w:rPr>
                <w:rFonts w:ascii="ＭＳ 明朝" w:eastAsia="ＭＳ 明朝" w:hAnsi="ＭＳ 明朝" w:hint="eastAsia"/>
              </w:rPr>
              <w:t>多様な公共料金支払手段の整備を推進するとともに、技術革新などの社会状況や市民ニーズの変化を踏まえ、適宜、実施計画を更新する。（通年）</w:t>
            </w:r>
          </w:p>
        </w:tc>
      </w:tr>
    </w:tbl>
    <w:p w14:paraId="0F67FDF5" w14:textId="77777777" w:rsidR="00A43EF2" w:rsidRPr="003C71FD" w:rsidRDefault="00A43EF2" w:rsidP="00A43EF2">
      <w:pPr>
        <w:rPr>
          <w:rFonts w:ascii="Century" w:hAnsi="Century"/>
        </w:rPr>
      </w:pPr>
    </w:p>
    <w:p w14:paraId="15C30006" w14:textId="13608EA5" w:rsidR="00307DC4" w:rsidRDefault="00307DC4">
      <w:pPr>
        <w:rPr>
          <w:rFonts w:ascii="Century" w:hAnsi="Century"/>
          <w:color w:val="000000" w:themeColor="text1"/>
        </w:rPr>
      </w:pPr>
    </w:p>
    <w:p w14:paraId="27915746" w14:textId="77777777" w:rsidR="00C43A66" w:rsidRDefault="00C43A66">
      <w:pPr>
        <w:widowControl/>
        <w:jc w:val="left"/>
        <w:rPr>
          <w:rFonts w:ascii="Century" w:hAnsi="Century"/>
          <w:color w:val="000000" w:themeColor="text1"/>
        </w:rPr>
      </w:pPr>
      <w:r>
        <w:rPr>
          <w:rFonts w:ascii="Century" w:hAnsi="Century"/>
          <w:color w:val="000000" w:themeColor="text1"/>
        </w:rPr>
        <w:br w:type="page"/>
      </w:r>
    </w:p>
    <w:p w14:paraId="62BE1632" w14:textId="77777777" w:rsidR="00C43A66" w:rsidRPr="00644362" w:rsidRDefault="00C43A66" w:rsidP="00C43A66">
      <w:pPr>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柱１－４　大阪港の物流円滑化の推進</w:t>
      </w:r>
    </w:p>
    <w:p w14:paraId="31665F5F" w14:textId="77777777" w:rsidR="00C43A66" w:rsidRPr="00644362" w:rsidRDefault="00C43A66" w:rsidP="00C43A66">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3F6585DF" w14:textId="77777777" w:rsidR="00C43A66" w:rsidRPr="00644362" w:rsidRDefault="00C43A66" w:rsidP="00C43A66">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C43A66" w:rsidRPr="00CD2E6A" w14:paraId="42ACE7C8" w14:textId="77777777" w:rsidTr="00ED20EF">
        <w:trPr>
          <w:tblHeader/>
        </w:trPr>
        <w:tc>
          <w:tcPr>
            <w:tcW w:w="2551" w:type="dxa"/>
            <w:shd w:val="clear" w:color="auto" w:fill="B6DDE8"/>
            <w:vAlign w:val="center"/>
          </w:tcPr>
          <w:p w14:paraId="34CD84FE"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4B73DAF7"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36A415A4"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4FDEFB3C"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385911A7"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4C06F9E0"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C43A66" w:rsidRPr="00E95B40" w14:paraId="4D7A00F0" w14:textId="77777777" w:rsidTr="00ED20EF">
        <w:tblPrEx>
          <w:tblCellMar>
            <w:left w:w="99" w:type="dxa"/>
            <w:right w:w="99" w:type="dxa"/>
          </w:tblCellMar>
        </w:tblPrEx>
        <w:trPr>
          <w:trHeight w:val="1396"/>
        </w:trPr>
        <w:tc>
          <w:tcPr>
            <w:tcW w:w="2551" w:type="dxa"/>
          </w:tcPr>
          <w:p w14:paraId="7E44C296" w14:textId="77777777" w:rsidR="00C43A66" w:rsidRPr="00E95B40" w:rsidRDefault="00C43A66" w:rsidP="00ED20EF">
            <w:pPr>
              <w:spacing w:beforeLines="10" w:before="36" w:afterLines="50" w:after="180" w:line="240" w:lineRule="exact"/>
              <w:rPr>
                <w:rFonts w:ascii="ＭＳ 明朝" w:eastAsia="ＭＳ 明朝" w:hAnsi="ＭＳ 明朝" w:cs="Times New Roman"/>
              </w:rPr>
            </w:pPr>
            <w:r w:rsidRPr="00E95B40">
              <w:rPr>
                <w:rFonts w:ascii="ＭＳ 明朝" w:eastAsia="ＭＳ 明朝" w:hAnsi="ＭＳ 明朝" w:cs="Times New Roman" w:hint="eastAsia"/>
              </w:rPr>
              <w:t>４～５年度　夢洲の</w:t>
            </w:r>
            <w:r w:rsidRPr="00E95B40">
              <w:rPr>
                <w:rFonts w:ascii="Century" w:eastAsia="ＭＳ 明朝" w:hAnsi="Century" w:cs="Times New Roman" w:hint="eastAsia"/>
              </w:rPr>
              <w:t>コンテナターミナル（以下「</w:t>
            </w:r>
            <w:r w:rsidRPr="00E95B40">
              <w:rPr>
                <w:rFonts w:ascii="ＭＳ 明朝" w:eastAsia="ＭＳ 明朝" w:hAnsi="ＭＳ 明朝" w:cs="Times New Roman" w:hint="eastAsia"/>
              </w:rPr>
              <w:t>ＣＴ</w:t>
            </w:r>
            <w:r w:rsidRPr="00E95B40">
              <w:rPr>
                <w:rFonts w:ascii="Century" w:eastAsia="ＭＳ 明朝" w:hAnsi="Century" w:cs="Times New Roman" w:hint="eastAsia"/>
              </w:rPr>
              <w:t>」という。）</w:t>
            </w:r>
            <w:r w:rsidRPr="00E95B40">
              <w:rPr>
                <w:rFonts w:ascii="ＭＳ 明朝" w:eastAsia="ＭＳ 明朝" w:hAnsi="ＭＳ 明朝" w:cs="Times New Roman" w:hint="eastAsia"/>
              </w:rPr>
              <w:t>においてＣＯＮＰＡＳ</w:t>
            </w:r>
            <w:r w:rsidRPr="00E95B40">
              <w:rPr>
                <w:rStyle w:val="af2"/>
                <w:rFonts w:ascii="ＭＳ 明朝" w:eastAsia="ＭＳ 明朝" w:hAnsi="ＭＳ 明朝" w:cs="Times New Roman"/>
              </w:rPr>
              <w:footnoteReference w:id="36"/>
            </w:r>
            <w:r w:rsidRPr="00E95B40">
              <w:rPr>
                <w:rFonts w:ascii="ＭＳ 明朝" w:eastAsia="ＭＳ 明朝" w:hAnsi="ＭＳ 明朝" w:cs="Times New Roman" w:hint="eastAsia"/>
              </w:rPr>
              <w:t>試験運用（輸入・輸出）を実施</w:t>
            </w:r>
          </w:p>
          <w:p w14:paraId="2EE9FA04" w14:textId="77777777" w:rsidR="00C43A66" w:rsidRPr="00E95B40" w:rsidRDefault="00C43A66" w:rsidP="00ED20EF">
            <w:pPr>
              <w:spacing w:beforeLines="10" w:before="36" w:afterLines="50" w:after="180" w:line="240" w:lineRule="exact"/>
              <w:rPr>
                <w:rFonts w:ascii="ＭＳ 明朝" w:eastAsia="ＭＳ 明朝" w:hAnsi="ＭＳ 明朝" w:cs="Times New Roman"/>
              </w:rPr>
            </w:pPr>
            <w:r w:rsidRPr="00E95B40">
              <w:rPr>
                <w:rFonts w:ascii="ＭＳ 明朝" w:eastAsia="ＭＳ 明朝" w:hAnsi="ＭＳ 明朝" w:cs="Times New Roman" w:hint="eastAsia"/>
              </w:rPr>
              <w:t>５年度　夢洲のＣＴにおいてＣＯＮＰＡＳの本格運用を開始</w:t>
            </w:r>
          </w:p>
        </w:tc>
        <w:tc>
          <w:tcPr>
            <w:tcW w:w="2721" w:type="dxa"/>
          </w:tcPr>
          <w:p w14:paraId="6129394D" w14:textId="1BA1F528" w:rsidR="00C43A66" w:rsidRPr="00E95B40" w:rsidRDefault="00243342" w:rsidP="000D09F3">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00C43A66" w:rsidRPr="00E95B40">
              <w:rPr>
                <w:rFonts w:ascii="Century" w:eastAsia="ＭＳ 明朝" w:hAnsi="Century" w:cs="Times New Roman" w:hint="eastAsia"/>
              </w:rPr>
              <w:t>夢洲のＣＴにおいてＣＯＮＰＡＳ試験運用（輸入・輸出）を実施</w:t>
            </w:r>
          </w:p>
        </w:tc>
        <w:tc>
          <w:tcPr>
            <w:tcW w:w="1418" w:type="dxa"/>
          </w:tcPr>
          <w:p w14:paraId="0588349D" w14:textId="77777777" w:rsidR="00C43A66" w:rsidRPr="00E95B40" w:rsidRDefault="00C43A66" w:rsidP="00ED20EF">
            <w:pPr>
              <w:spacing w:beforeLines="20" w:before="72" w:afterLines="20" w:after="72" w:line="240" w:lineRule="exact"/>
              <w:jc w:val="center"/>
              <w:rPr>
                <w:rFonts w:ascii="Century" w:eastAsia="ＭＳ 明朝" w:hAnsi="Century" w:cs="Times New Roman"/>
              </w:rPr>
            </w:pPr>
            <w:r w:rsidRPr="00E95B40">
              <w:rPr>
                <w:rFonts w:ascii="Century" w:eastAsia="ＭＳ 明朝" w:hAnsi="Century" w:cs="Times New Roman" w:hint="eastAsia"/>
              </w:rPr>
              <w:t>達成</w:t>
            </w:r>
          </w:p>
          <w:p w14:paraId="55572541" w14:textId="77777777" w:rsidR="00C43A66" w:rsidRPr="00E95B40" w:rsidRDefault="00C43A66" w:rsidP="00ED20EF">
            <w:pPr>
              <w:spacing w:beforeLines="20" w:before="72" w:afterLines="20" w:after="72" w:line="240" w:lineRule="exact"/>
              <w:rPr>
                <w:rFonts w:ascii="Century" w:eastAsia="ＭＳ 明朝" w:hAnsi="Century" w:cs="Times New Roman"/>
              </w:rPr>
            </w:pPr>
          </w:p>
        </w:tc>
        <w:tc>
          <w:tcPr>
            <w:tcW w:w="3118" w:type="dxa"/>
            <w:shd w:val="clear" w:color="auto" w:fill="auto"/>
          </w:tcPr>
          <w:p w14:paraId="0B3D0DA0" w14:textId="77777777" w:rsidR="00C43A66" w:rsidRPr="00E95B40" w:rsidRDefault="00C43A66" w:rsidP="00ED20EF">
            <w:pPr>
              <w:spacing w:beforeLines="20" w:before="72" w:afterLines="50" w:after="180" w:line="240" w:lineRule="exact"/>
              <w:rPr>
                <w:rFonts w:ascii="Century" w:eastAsia="ＭＳ 明朝" w:hAnsi="Century" w:cs="Times New Roman"/>
              </w:rPr>
            </w:pPr>
            <w:r w:rsidRPr="00E95B40">
              <w:rPr>
                <w:rFonts w:ascii="Century" w:eastAsia="ＭＳ 明朝" w:hAnsi="Century" w:cs="Times New Roman" w:hint="eastAsia"/>
              </w:rPr>
              <w:t>夢洲のＣＴにおいてＣＯＮＰＡＳ試験運用（輸入・輸出）を実施</w:t>
            </w:r>
          </w:p>
          <w:p w14:paraId="03845E69" w14:textId="4999AF41" w:rsidR="00C43A66" w:rsidRPr="00E95B40" w:rsidRDefault="00C43A66" w:rsidP="00811244">
            <w:pPr>
              <w:spacing w:beforeLines="20" w:before="72" w:afterLines="50" w:after="180" w:line="240" w:lineRule="exact"/>
              <w:rPr>
                <w:rFonts w:ascii="Century" w:eastAsia="ＭＳ 明朝" w:hAnsi="Century" w:cs="Times New Roman"/>
              </w:rPr>
            </w:pPr>
            <w:r w:rsidRPr="00E95B40">
              <w:rPr>
                <w:rFonts w:ascii="Century" w:eastAsia="ＭＳ 明朝" w:hAnsi="Century" w:cs="Times New Roman" w:hint="eastAsia"/>
              </w:rPr>
              <w:t>夢洲のＣＴにおいてＣＯＮＰＡＳの本格運用を開始</w:t>
            </w:r>
          </w:p>
          <w:p w14:paraId="0826A3DC" w14:textId="77777777" w:rsidR="00C43A66" w:rsidRPr="00E95B40" w:rsidRDefault="00C43A66" w:rsidP="00ED20EF">
            <w:pPr>
              <w:spacing w:beforeLines="20" w:before="72" w:afterLines="20" w:after="72" w:line="240" w:lineRule="exact"/>
              <w:ind w:left="210" w:hangingChars="100" w:hanging="210"/>
              <w:rPr>
                <w:rFonts w:ascii="Century" w:eastAsia="ＭＳ 明朝" w:hAnsi="Century" w:cs="Times New Roman"/>
              </w:rPr>
            </w:pPr>
            <w:r w:rsidRPr="00E95B40">
              <w:rPr>
                <w:rFonts w:ascii="Century" w:eastAsia="ＭＳ 明朝" w:hAnsi="Century" w:cs="Times New Roman" w:hint="eastAsia"/>
              </w:rPr>
              <w:t>（理由）</w:t>
            </w:r>
          </w:p>
          <w:p w14:paraId="4D68EDDC" w14:textId="77777777" w:rsidR="00C43A66" w:rsidRPr="00E95B40" w:rsidRDefault="00C43A66" w:rsidP="00ED20EF">
            <w:pPr>
              <w:spacing w:beforeLines="20" w:before="72" w:afterLines="20" w:after="72" w:line="240" w:lineRule="exact"/>
              <w:rPr>
                <w:rFonts w:ascii="Century" w:eastAsia="ＭＳ 明朝" w:hAnsi="Century" w:cs="Times New Roman"/>
              </w:rPr>
            </w:pPr>
            <w:r w:rsidRPr="00E95B40">
              <w:rPr>
                <w:rFonts w:ascii="Century" w:eastAsia="ＭＳ 明朝" w:hAnsi="Century" w:cs="Times New Roman" w:hint="eastAsia"/>
              </w:rPr>
              <w:t xml:space="preserve">　予定どおりに取組が進捗しているため変更なし</w:t>
            </w:r>
          </w:p>
        </w:tc>
      </w:tr>
    </w:tbl>
    <w:p w14:paraId="5C82E63B" w14:textId="77777777" w:rsidR="00C43A66" w:rsidRPr="00E95B40" w:rsidRDefault="00C43A66" w:rsidP="00C43A66">
      <w:pPr>
        <w:widowControl/>
        <w:jc w:val="left"/>
        <w:rPr>
          <w:rFonts w:ascii="ＭＳ ゴシック" w:eastAsia="ＭＳ ゴシック" w:hAnsi="ＭＳ ゴシック" w:cs="Times New Roman"/>
          <w:sz w:val="22"/>
        </w:rPr>
      </w:pPr>
    </w:p>
    <w:p w14:paraId="24C7469E" w14:textId="77777777" w:rsidR="00C43A66" w:rsidRPr="00E95B40" w:rsidRDefault="00C43A66" w:rsidP="00C43A66">
      <w:pPr>
        <w:widowControl/>
        <w:jc w:val="left"/>
        <w:rPr>
          <w:rFonts w:ascii="ＭＳ ゴシック" w:eastAsia="ＭＳ ゴシック" w:hAnsi="ＭＳ ゴシック" w:cs="Times New Roman"/>
          <w:sz w:val="22"/>
        </w:rPr>
      </w:pPr>
      <w:r w:rsidRPr="00E95B40">
        <w:rPr>
          <w:rFonts w:ascii="ＭＳ ゴシック" w:eastAsia="ＭＳ ゴシック" w:hAnsi="ＭＳ ゴシック" w:cs="Times New Roman" w:hint="eastAsia"/>
          <w:sz w:val="22"/>
        </w:rPr>
        <w:t>４年度取組の実施状況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C43A66" w:rsidRPr="00E95B40" w14:paraId="6FCF2A9C" w14:textId="77777777" w:rsidTr="00ED20EF">
        <w:trPr>
          <w:trHeight w:val="557"/>
        </w:trPr>
        <w:tc>
          <w:tcPr>
            <w:tcW w:w="2665" w:type="dxa"/>
            <w:shd w:val="clear" w:color="auto" w:fill="B6DDE8"/>
            <w:vAlign w:val="center"/>
          </w:tcPr>
          <w:p w14:paraId="0BECE56E" w14:textId="77777777" w:rsidR="00C43A66" w:rsidRPr="00E95B40" w:rsidRDefault="00C43A66" w:rsidP="00ED20EF">
            <w:pPr>
              <w:spacing w:line="240" w:lineRule="exact"/>
              <w:jc w:val="center"/>
              <w:rPr>
                <w:rFonts w:ascii="ＭＳ 明朝" w:eastAsia="ＭＳ 明朝" w:hAnsi="ＭＳ 明朝" w:cs="Times New Roman"/>
              </w:rPr>
            </w:pPr>
            <w:r w:rsidRPr="00E95B40">
              <w:rPr>
                <w:rFonts w:ascii="ＭＳ 明朝" w:eastAsia="ＭＳ 明朝" w:hAnsi="ＭＳ 明朝" w:cs="Times New Roman" w:hint="eastAsia"/>
              </w:rPr>
              <w:t>４年度の取組内容</w:t>
            </w:r>
          </w:p>
        </w:tc>
        <w:tc>
          <w:tcPr>
            <w:tcW w:w="2665" w:type="dxa"/>
            <w:shd w:val="clear" w:color="auto" w:fill="B6DDE8"/>
            <w:vAlign w:val="center"/>
          </w:tcPr>
          <w:p w14:paraId="1A2A721F" w14:textId="77777777" w:rsidR="00C43A66" w:rsidRPr="00E95B40" w:rsidRDefault="00C43A66" w:rsidP="00ED20EF">
            <w:pPr>
              <w:spacing w:line="240" w:lineRule="exact"/>
              <w:jc w:val="center"/>
              <w:rPr>
                <w:rFonts w:ascii="Century" w:eastAsia="ＭＳ 明朝" w:hAnsi="Century" w:cs="Times New Roman"/>
              </w:rPr>
            </w:pPr>
            <w:r w:rsidRPr="00E95B40">
              <w:rPr>
                <w:rFonts w:ascii="Century" w:eastAsia="ＭＳ 明朝" w:hAnsi="Century" w:cs="Times New Roman" w:hint="eastAsia"/>
              </w:rPr>
              <w:t>４年度の</w:t>
            </w:r>
            <w:r w:rsidRPr="00E95B40">
              <w:rPr>
                <w:rFonts w:ascii="Century" w:eastAsia="ＭＳ 明朝" w:hAnsi="Century" w:cs="Times New Roman"/>
              </w:rPr>
              <w:t>主な</w:t>
            </w:r>
          </w:p>
          <w:p w14:paraId="6968DBD6" w14:textId="77777777" w:rsidR="00C43A66" w:rsidRPr="00E95B40" w:rsidRDefault="00C43A66" w:rsidP="00ED20EF">
            <w:pPr>
              <w:spacing w:line="240" w:lineRule="exact"/>
              <w:jc w:val="center"/>
              <w:rPr>
                <w:rFonts w:ascii="Century" w:eastAsia="ＭＳ 明朝" w:hAnsi="Century" w:cs="Times New Roman"/>
              </w:rPr>
            </w:pPr>
            <w:r w:rsidRPr="00E95B40">
              <w:rPr>
                <w:rFonts w:ascii="Century" w:eastAsia="ＭＳ 明朝" w:hAnsi="Century" w:cs="Times New Roman"/>
              </w:rPr>
              <w:t>取組実績</w:t>
            </w:r>
          </w:p>
        </w:tc>
        <w:tc>
          <w:tcPr>
            <w:tcW w:w="1701" w:type="dxa"/>
            <w:shd w:val="clear" w:color="auto" w:fill="B6DDE8"/>
            <w:vAlign w:val="center"/>
          </w:tcPr>
          <w:p w14:paraId="76C69301" w14:textId="77777777" w:rsidR="00C43A66" w:rsidRPr="00E95B40" w:rsidRDefault="00C43A66" w:rsidP="00ED20EF">
            <w:pPr>
              <w:spacing w:line="240" w:lineRule="exact"/>
              <w:jc w:val="center"/>
              <w:rPr>
                <w:rFonts w:ascii="ＭＳ 明朝" w:eastAsia="ＭＳ 明朝" w:hAnsi="ＭＳ 明朝" w:cs="Times New Roman"/>
              </w:rPr>
            </w:pPr>
            <w:r w:rsidRPr="00E95B40">
              <w:rPr>
                <w:rFonts w:ascii="ＭＳ 明朝" w:eastAsia="ＭＳ 明朝" w:hAnsi="ＭＳ 明朝" w:cs="Times New Roman" w:hint="eastAsia"/>
              </w:rPr>
              <w:t>課題</w:t>
            </w:r>
          </w:p>
        </w:tc>
        <w:tc>
          <w:tcPr>
            <w:tcW w:w="2835" w:type="dxa"/>
            <w:shd w:val="clear" w:color="auto" w:fill="B6DDE8"/>
            <w:vAlign w:val="center"/>
          </w:tcPr>
          <w:p w14:paraId="3B028DA4" w14:textId="77777777" w:rsidR="00C43A66" w:rsidRPr="00E95B40" w:rsidRDefault="00C43A66" w:rsidP="00ED20EF">
            <w:pPr>
              <w:spacing w:line="240" w:lineRule="exact"/>
              <w:jc w:val="center"/>
              <w:rPr>
                <w:rFonts w:ascii="ＭＳ 明朝" w:eastAsia="ＭＳ 明朝" w:hAnsi="ＭＳ 明朝" w:cs="Times New Roman"/>
              </w:rPr>
            </w:pPr>
            <w:r w:rsidRPr="00E95B40">
              <w:rPr>
                <w:rFonts w:ascii="Century" w:eastAsia="ＭＳ 明朝" w:hAnsi="Century" w:cs="Times New Roman" w:hint="eastAsia"/>
              </w:rPr>
              <w:t>５</w:t>
            </w:r>
            <w:r w:rsidRPr="00E95B40">
              <w:rPr>
                <w:rFonts w:ascii="ＭＳ 明朝" w:eastAsia="ＭＳ 明朝" w:hAnsi="ＭＳ 明朝" w:cs="Times New Roman" w:hint="eastAsia"/>
              </w:rPr>
              <w:t>年度の取組内容</w:t>
            </w:r>
          </w:p>
          <w:p w14:paraId="6C00A537" w14:textId="77777777" w:rsidR="00C43A66" w:rsidRPr="00E95B40" w:rsidRDefault="00C43A66" w:rsidP="00ED20EF">
            <w:pPr>
              <w:spacing w:line="240" w:lineRule="exact"/>
              <w:jc w:val="center"/>
              <w:rPr>
                <w:rFonts w:ascii="ＭＳ 明朝" w:eastAsia="ＭＳ 明朝" w:hAnsi="ＭＳ 明朝" w:cs="Times New Roman"/>
              </w:rPr>
            </w:pPr>
            <w:r w:rsidRPr="00E95B40">
              <w:rPr>
                <w:rFonts w:ascii="ＭＳ 明朝" w:eastAsia="ＭＳ 明朝" w:hAnsi="ＭＳ 明朝" w:cs="Times New Roman" w:hint="eastAsia"/>
              </w:rPr>
              <w:t>（課題に対する対応）</w:t>
            </w:r>
          </w:p>
        </w:tc>
      </w:tr>
      <w:tr w:rsidR="00C43A66" w:rsidRPr="00E95B40" w14:paraId="32455641" w14:textId="77777777" w:rsidTr="00C05E5D">
        <w:trPr>
          <w:trHeight w:val="3693"/>
        </w:trPr>
        <w:tc>
          <w:tcPr>
            <w:tcW w:w="2665" w:type="dxa"/>
          </w:tcPr>
          <w:p w14:paraId="79A297C8" w14:textId="1066590D" w:rsidR="00C43A66" w:rsidRPr="00811244" w:rsidRDefault="00455356" w:rsidP="00F32770">
            <w:pPr>
              <w:spacing w:before="4" w:afterLines="50" w:after="180" w:line="240" w:lineRule="exact"/>
              <w:ind w:left="211" w:hangingChars="100" w:hanging="211"/>
              <w:rPr>
                <w:rFonts w:ascii="ＭＳ ゴシック" w:eastAsia="ＭＳ ゴシック" w:hAnsi="ＭＳ ゴシック" w:cs="Times New Roman"/>
                <w:b/>
              </w:rPr>
            </w:pPr>
            <w:r w:rsidRPr="00811244">
              <w:rPr>
                <w:rFonts w:ascii="ＭＳ ゴシック" w:eastAsia="ＭＳ ゴシック" w:hAnsi="ＭＳ ゴシック" w:cs="Times New Roman" w:hint="eastAsia"/>
                <w:b/>
              </w:rPr>
              <w:t>①</w:t>
            </w:r>
            <w:r w:rsidR="00C43A66" w:rsidRPr="00811244">
              <w:rPr>
                <w:rFonts w:ascii="ＭＳ ゴシック" w:eastAsia="ＭＳ ゴシック" w:hAnsi="ＭＳ ゴシック" w:cs="Times New Roman" w:hint="eastAsia"/>
                <w:b/>
              </w:rPr>
              <w:t>ＣＯＮＰＡＳの導入支援</w:t>
            </w:r>
          </w:p>
          <w:p w14:paraId="6DA5D042" w14:textId="77777777" w:rsidR="00C43A66" w:rsidRPr="00E95B40" w:rsidRDefault="00C43A66" w:rsidP="00C43A66">
            <w:pPr>
              <w:pStyle w:val="aa"/>
              <w:numPr>
                <w:ilvl w:val="0"/>
                <w:numId w:val="4"/>
              </w:numPr>
              <w:spacing w:afterLines="50" w:after="180" w:line="240" w:lineRule="exact"/>
              <w:ind w:leftChars="0" w:left="210" w:hangingChars="100" w:hanging="210"/>
              <w:rPr>
                <w:rFonts w:ascii="Century" w:eastAsia="ＭＳ 明朝" w:hAnsi="Century" w:cs="Times New Roman"/>
              </w:rPr>
            </w:pPr>
            <w:r w:rsidRPr="00E95B40">
              <w:rPr>
                <w:rFonts w:ascii="Century" w:eastAsia="ＭＳ 明朝" w:hAnsi="Century" w:cs="Times New Roman" w:hint="eastAsia"/>
              </w:rPr>
              <w:t>ＣＯＮＰＡＳと自社システムを接続するコンテナターミナル運営事業者</w:t>
            </w:r>
            <w:r w:rsidRPr="00E95B40">
              <w:rPr>
                <w:rStyle w:val="af2"/>
                <w:rFonts w:ascii="Century" w:eastAsia="ＭＳ 明朝" w:hAnsi="Century" w:cs="Times New Roman"/>
              </w:rPr>
              <w:footnoteReference w:id="37"/>
            </w:r>
            <w:r w:rsidRPr="00E95B40">
              <w:rPr>
                <w:rFonts w:ascii="Century" w:eastAsia="ＭＳ 明朝" w:hAnsi="Century" w:cs="Times New Roman" w:hint="eastAsia"/>
              </w:rPr>
              <w:t>及び海運貨物取扱業者</w:t>
            </w:r>
            <w:r w:rsidRPr="00E95B40">
              <w:rPr>
                <w:rStyle w:val="af2"/>
                <w:rFonts w:ascii="Century" w:eastAsia="ＭＳ 明朝" w:hAnsi="Century" w:cs="Times New Roman"/>
              </w:rPr>
              <w:footnoteReference w:id="38"/>
            </w:r>
            <w:r w:rsidRPr="00E95B40">
              <w:rPr>
                <w:rFonts w:ascii="Century" w:eastAsia="ＭＳ 明朝" w:hAnsi="Century" w:cs="Times New Roman" w:hint="eastAsia"/>
              </w:rPr>
              <w:t>に対する支援を行う。</w:t>
            </w:r>
          </w:p>
          <w:p w14:paraId="0D3376E1" w14:textId="77777777" w:rsidR="00C43A66" w:rsidRPr="00E95B40" w:rsidRDefault="00C43A66" w:rsidP="00C43A66">
            <w:pPr>
              <w:pStyle w:val="aa"/>
              <w:numPr>
                <w:ilvl w:val="0"/>
                <w:numId w:val="4"/>
              </w:numPr>
              <w:spacing w:afterLines="50" w:after="180" w:line="240" w:lineRule="exact"/>
              <w:ind w:leftChars="0" w:left="210" w:hangingChars="100" w:hanging="210"/>
              <w:rPr>
                <w:rFonts w:ascii="Century" w:eastAsia="ＭＳ 明朝" w:hAnsi="Century" w:cs="Times New Roman"/>
              </w:rPr>
            </w:pPr>
            <w:r w:rsidRPr="00E95B40">
              <w:rPr>
                <w:rFonts w:ascii="Century" w:eastAsia="ＭＳ 明朝" w:hAnsi="Century" w:cs="Times New Roman" w:hint="eastAsia"/>
              </w:rPr>
              <w:t>阪神国際港湾株式会社</w:t>
            </w:r>
            <w:r w:rsidRPr="00E95B40">
              <w:rPr>
                <w:rStyle w:val="af2"/>
                <w:rFonts w:ascii="Century" w:eastAsia="ＭＳ 明朝" w:hAnsi="Century" w:cs="Times New Roman"/>
              </w:rPr>
              <w:footnoteReference w:id="39"/>
            </w:r>
            <w:r w:rsidRPr="00E95B40">
              <w:rPr>
                <w:rFonts w:ascii="Century" w:eastAsia="ＭＳ 明朝" w:hAnsi="Century" w:cs="Times New Roman" w:hint="eastAsia"/>
              </w:rPr>
              <w:t>と連携して専用携帯端末を海上コンテナ輸送事業者（ドライバー）に貸与し、ＣＯＮＰＡＳの利用拡大につなげる。</w:t>
            </w:r>
          </w:p>
        </w:tc>
        <w:tc>
          <w:tcPr>
            <w:tcW w:w="2665" w:type="dxa"/>
          </w:tcPr>
          <w:p w14:paraId="0A6455CE" w14:textId="77777777" w:rsidR="00C43A66" w:rsidRPr="00E95B40" w:rsidRDefault="00C43A66" w:rsidP="00ED20EF">
            <w:pPr>
              <w:spacing w:beforeLines="20" w:before="72" w:afterLines="50" w:after="180" w:line="240" w:lineRule="exact"/>
              <w:ind w:left="210" w:hangingChars="100" w:hanging="210"/>
              <w:rPr>
                <w:rFonts w:ascii="Century" w:eastAsia="ＭＳ 明朝" w:hAnsi="Century" w:cs="Times New Roman"/>
                <w:szCs w:val="21"/>
              </w:rPr>
            </w:pPr>
            <w:r w:rsidRPr="00E95B40">
              <w:rPr>
                <w:rFonts w:ascii="Century" w:eastAsia="ＭＳ 明朝" w:hAnsi="Century" w:cs="Times New Roman" w:hint="eastAsia"/>
                <w:szCs w:val="21"/>
              </w:rPr>
              <w:t>・ＣＯＮＰＡＳと接続する事業者の自社システムの改修に対して支援を行った。</w:t>
            </w:r>
          </w:p>
          <w:p w14:paraId="19DE21B1" w14:textId="04FBDB14" w:rsidR="00C43A66" w:rsidRPr="00E95B40" w:rsidRDefault="00C43A66" w:rsidP="00C05E5D">
            <w:pPr>
              <w:spacing w:beforeLines="20" w:before="72" w:afterLines="50" w:after="180" w:line="240" w:lineRule="exact"/>
              <w:ind w:left="210" w:hangingChars="100" w:hanging="210"/>
              <w:rPr>
                <w:rFonts w:ascii="Century" w:eastAsia="ＭＳ 明朝" w:hAnsi="Century" w:cs="Times New Roman"/>
                <w:szCs w:val="21"/>
              </w:rPr>
            </w:pPr>
            <w:r w:rsidRPr="00E95B40">
              <w:rPr>
                <w:rFonts w:ascii="Century" w:eastAsia="ＭＳ 明朝" w:hAnsi="Century" w:cs="Times New Roman" w:hint="eastAsia"/>
                <w:szCs w:val="21"/>
              </w:rPr>
              <w:t>・試験運用に参加した海上コンテナ輸送事業者に専用携帯端末を貸与した。</w:t>
            </w:r>
          </w:p>
        </w:tc>
        <w:tc>
          <w:tcPr>
            <w:tcW w:w="1701" w:type="dxa"/>
          </w:tcPr>
          <w:p w14:paraId="79BF43BC" w14:textId="77777777" w:rsidR="00C43A66" w:rsidRPr="00E95B40" w:rsidRDefault="00C43A66" w:rsidP="00C43A66">
            <w:pPr>
              <w:pStyle w:val="aa"/>
              <w:numPr>
                <w:ilvl w:val="0"/>
                <w:numId w:val="5"/>
              </w:numPr>
              <w:spacing w:beforeLines="20" w:before="72" w:afterLines="50" w:after="180" w:line="240" w:lineRule="exact"/>
              <w:ind w:leftChars="0" w:left="210" w:hangingChars="100" w:hanging="210"/>
              <w:rPr>
                <w:rFonts w:ascii="Century" w:eastAsia="ＭＳ 明朝" w:hAnsi="Century" w:cs="Times New Roman"/>
              </w:rPr>
            </w:pPr>
            <w:r w:rsidRPr="00E95B40">
              <w:rPr>
                <w:rFonts w:ascii="Century" w:eastAsia="ＭＳ 明朝" w:hAnsi="Century" w:cs="Times New Roman" w:hint="eastAsia"/>
              </w:rPr>
              <w:t>ＣＯＮＰＡＳの利用拡大を図るため、引き続き、各事業者への支援を実施するとともに、海上コンテナ輸送事業者へ専用携帯端末を貸与していく必要がある。</w:t>
            </w:r>
          </w:p>
        </w:tc>
        <w:tc>
          <w:tcPr>
            <w:tcW w:w="2835" w:type="dxa"/>
            <w:shd w:val="clear" w:color="auto" w:fill="auto"/>
          </w:tcPr>
          <w:p w14:paraId="39968B98" w14:textId="77777777" w:rsidR="00C43A66" w:rsidRPr="00E95B40" w:rsidRDefault="00C43A66" w:rsidP="00C43A66">
            <w:pPr>
              <w:pStyle w:val="aa"/>
              <w:numPr>
                <w:ilvl w:val="0"/>
                <w:numId w:val="5"/>
              </w:numPr>
              <w:spacing w:beforeLines="20" w:before="72" w:afterLines="50" w:after="180" w:line="240" w:lineRule="exact"/>
              <w:ind w:leftChars="0" w:left="210" w:hangingChars="100" w:hanging="210"/>
              <w:rPr>
                <w:rFonts w:ascii="Century" w:eastAsia="ＭＳ 明朝" w:hAnsi="Century" w:cs="Times New Roman"/>
                <w:szCs w:val="21"/>
              </w:rPr>
            </w:pPr>
            <w:r w:rsidRPr="00E95B40">
              <w:rPr>
                <w:rFonts w:ascii="Century" w:eastAsia="ＭＳ 明朝" w:hAnsi="Century" w:cs="Times New Roman" w:hint="eastAsia"/>
                <w:szCs w:val="21"/>
              </w:rPr>
              <w:t>ＣＯＮＰＡＳと接続する事業者の自社システムの改修に対して支援を行う。（通年）</w:t>
            </w:r>
          </w:p>
          <w:p w14:paraId="5F760947" w14:textId="10205759" w:rsidR="00C43A66" w:rsidRPr="00E95B40" w:rsidRDefault="00C43A66" w:rsidP="00C43A66">
            <w:pPr>
              <w:pStyle w:val="aa"/>
              <w:numPr>
                <w:ilvl w:val="0"/>
                <w:numId w:val="5"/>
              </w:numPr>
              <w:spacing w:beforeLines="20" w:before="72" w:afterLines="50" w:after="180" w:line="240" w:lineRule="exact"/>
              <w:ind w:leftChars="0" w:left="210" w:hangingChars="100" w:hanging="210"/>
              <w:rPr>
                <w:rFonts w:ascii="Century" w:eastAsia="ＭＳ 明朝" w:hAnsi="Century" w:cs="Times New Roman"/>
                <w:szCs w:val="21"/>
              </w:rPr>
            </w:pPr>
            <w:r w:rsidRPr="00E95B40">
              <w:rPr>
                <w:rFonts w:ascii="Century" w:eastAsia="ＭＳ 明朝" w:hAnsi="Century" w:cs="Times New Roman" w:hint="eastAsia"/>
                <w:szCs w:val="21"/>
              </w:rPr>
              <w:t>専用携帯端末を貸与する</w:t>
            </w:r>
            <w:r w:rsidR="007F0966">
              <w:rPr>
                <w:rFonts w:ascii="Century" w:eastAsia="ＭＳ 明朝" w:hAnsi="Century" w:cs="Times New Roman" w:hint="eastAsia"/>
                <w:szCs w:val="21"/>
              </w:rPr>
              <w:t>。</w:t>
            </w:r>
            <w:r w:rsidRPr="00E95B40">
              <w:rPr>
                <w:rFonts w:ascii="Century" w:eastAsia="ＭＳ 明朝" w:hAnsi="Century" w:cs="Times New Roman" w:hint="eastAsia"/>
                <w:szCs w:val="21"/>
              </w:rPr>
              <w:t>（通年）</w:t>
            </w:r>
          </w:p>
          <w:p w14:paraId="4E4ED870" w14:textId="77777777" w:rsidR="00C43A66" w:rsidRPr="00E95B40" w:rsidRDefault="00C43A66" w:rsidP="00C43A66">
            <w:pPr>
              <w:pStyle w:val="aa"/>
              <w:numPr>
                <w:ilvl w:val="0"/>
                <w:numId w:val="5"/>
              </w:numPr>
              <w:spacing w:beforeLines="20" w:before="72" w:afterLines="50" w:after="180" w:line="240" w:lineRule="exact"/>
              <w:ind w:leftChars="0" w:left="210" w:hangingChars="100" w:hanging="210"/>
              <w:rPr>
                <w:rFonts w:ascii="Century" w:eastAsia="ＭＳ 明朝" w:hAnsi="Century" w:cs="Times New Roman"/>
                <w:szCs w:val="21"/>
              </w:rPr>
            </w:pPr>
            <w:r w:rsidRPr="00E95B40">
              <w:rPr>
                <w:rFonts w:ascii="Century" w:eastAsia="ＭＳ 明朝" w:hAnsi="Century" w:cs="Times New Roman" w:hint="eastAsia"/>
                <w:szCs w:val="21"/>
              </w:rPr>
              <w:t>夢洲のＣＴにおいてＣＯＮＰＡＳ試験運用（輸入・輸出）を実施する。（上期）</w:t>
            </w:r>
          </w:p>
          <w:p w14:paraId="41D20CE4" w14:textId="77777777" w:rsidR="00C43A66" w:rsidRPr="00E95B40" w:rsidRDefault="00C43A66" w:rsidP="00C43A66">
            <w:pPr>
              <w:pStyle w:val="aa"/>
              <w:numPr>
                <w:ilvl w:val="0"/>
                <w:numId w:val="5"/>
              </w:numPr>
              <w:spacing w:beforeLines="20" w:before="72" w:afterLines="50" w:after="180" w:line="240" w:lineRule="exact"/>
              <w:ind w:leftChars="0" w:left="210" w:hangingChars="100" w:hanging="210"/>
              <w:rPr>
                <w:rFonts w:ascii="Century" w:eastAsia="ＭＳ 明朝" w:hAnsi="Century" w:cs="メイリオ"/>
                <w:szCs w:val="21"/>
              </w:rPr>
            </w:pPr>
            <w:r w:rsidRPr="00E95B40">
              <w:rPr>
                <w:rFonts w:ascii="Century" w:eastAsia="ＭＳ 明朝" w:hAnsi="Century" w:cs="Times New Roman" w:hint="eastAsia"/>
                <w:szCs w:val="21"/>
              </w:rPr>
              <w:t>夢洲のＣＴにおいてＣＯＮＰＡＳの本格運用を開始する。</w:t>
            </w:r>
          </w:p>
        </w:tc>
      </w:tr>
    </w:tbl>
    <w:p w14:paraId="34202772" w14:textId="67A0872B" w:rsidR="00C43A66" w:rsidRDefault="00C43A66">
      <w:pPr>
        <w:rPr>
          <w:rFonts w:ascii="Century" w:hAnsi="Century"/>
        </w:rPr>
      </w:pPr>
    </w:p>
    <w:p w14:paraId="146E7CC1" w14:textId="77777777" w:rsidR="00C43A66" w:rsidRDefault="00C43A66">
      <w:pPr>
        <w:widowControl/>
        <w:jc w:val="left"/>
        <w:rPr>
          <w:rFonts w:ascii="Century" w:hAnsi="Century"/>
        </w:rPr>
      </w:pPr>
      <w:r>
        <w:rPr>
          <w:rFonts w:ascii="Century" w:hAnsi="Century"/>
        </w:rPr>
        <w:br w:type="page"/>
      </w:r>
    </w:p>
    <w:p w14:paraId="6322E02A" w14:textId="3704BBD7" w:rsidR="00307DC4" w:rsidRPr="00FE0693" w:rsidRDefault="00307DC4" w:rsidP="00307DC4">
      <w:pPr>
        <w:keepNext/>
        <w:shd w:val="solid" w:color="auto" w:fill="auto"/>
        <w:spacing w:afterLines="50" w:after="180"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【改革の柱２】官民連携</w:t>
      </w:r>
      <w:r w:rsidR="001A7E2D">
        <w:rPr>
          <w:rStyle w:val="af2"/>
          <w:rFonts w:ascii="ＭＳ ゴシック" w:eastAsia="ＭＳ ゴシック" w:hAnsi="ＭＳ ゴシック" w:cs="Times New Roman"/>
          <w:b/>
          <w:spacing w:val="-4"/>
          <w:sz w:val="26"/>
          <w:szCs w:val="26"/>
        </w:rPr>
        <w:footnoteReference w:id="40"/>
      </w:r>
      <w:r w:rsidRPr="00FE0693">
        <w:rPr>
          <w:rFonts w:ascii="ＭＳ ゴシック" w:eastAsia="ＭＳ ゴシック" w:hAnsi="ＭＳ ゴシック" w:cs="Times New Roman" w:hint="eastAsia"/>
          <w:b/>
          <w:spacing w:val="-4"/>
          <w:sz w:val="26"/>
          <w:szCs w:val="26"/>
        </w:rPr>
        <w:t>の推進</w:t>
      </w:r>
    </w:p>
    <w:p w14:paraId="3B9E9225" w14:textId="5B701D63" w:rsidR="00C43A66" w:rsidRPr="00644362" w:rsidRDefault="00C43A66" w:rsidP="00307DC4">
      <w:pPr>
        <w:spacing w:afterLines="50" w:after="18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b/>
          <w:sz w:val="22"/>
        </w:rPr>
        <w:t>柱２</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 xml:space="preserve">　</w:t>
      </w:r>
      <w:r w:rsidRPr="00FE0693">
        <w:rPr>
          <w:rFonts w:ascii="ＭＳ ゴシック" w:eastAsia="ＭＳ ゴシック" w:hAnsi="ＭＳ ゴシック" w:cs="Times New Roman" w:hint="eastAsia"/>
          <w:b/>
          <w:sz w:val="22"/>
        </w:rPr>
        <w:t>水道</w:t>
      </w:r>
      <w:r w:rsidRPr="00644362">
        <w:rPr>
          <w:rFonts w:ascii="ＭＳ ゴシック" w:eastAsia="ＭＳ ゴシック" w:hAnsi="ＭＳ ゴシック" w:cs="Times New Roman" w:hint="eastAsia"/>
          <w:sz w:val="22"/>
        </w:rPr>
        <w:t xml:space="preserve">　　　　　　　　　　　　　　　　　　　　　　　　　　　　　　　　　　　　　　　　　　　　　　　　　　　　　　　　　　　　　　　　　　　　　　　　　　　　　　　　　　　　　　　　　　　　　　　　　　　　　　　　　　</w:t>
      </w:r>
    </w:p>
    <w:p w14:paraId="4D595E59" w14:textId="77777777" w:rsidR="00C43A66" w:rsidRPr="008D18CC" w:rsidRDefault="00C43A66" w:rsidP="00C43A66">
      <w:pPr>
        <w:tabs>
          <w:tab w:val="left" w:pos="6975"/>
        </w:tabs>
        <w:rPr>
          <w:rFonts w:ascii="ＭＳ ゴシック" w:eastAsia="ＭＳ ゴシック" w:hAnsi="ＭＳ ゴシック" w:cs="Times New Roman"/>
          <w:sz w:val="18"/>
        </w:rPr>
      </w:pPr>
      <w:r w:rsidRPr="008D18CC">
        <w:rPr>
          <w:rFonts w:ascii="ＭＳ ゴシック" w:eastAsia="ＭＳ ゴシック" w:hAnsi="ＭＳ ゴシック" w:cs="Times New Roman" w:hint="eastAsia"/>
          <w:sz w:val="22"/>
        </w:rPr>
        <w:t>４年度目標の達成状況</w:t>
      </w:r>
    </w:p>
    <w:tbl>
      <w:tblPr>
        <w:tblStyle w:val="14"/>
        <w:tblW w:w="9808" w:type="dxa"/>
        <w:tblLook w:val="04A0" w:firstRow="1" w:lastRow="0" w:firstColumn="1" w:lastColumn="0" w:noHBand="0" w:noVBand="1"/>
      </w:tblPr>
      <w:tblGrid>
        <w:gridCol w:w="2551"/>
        <w:gridCol w:w="2721"/>
        <w:gridCol w:w="1418"/>
        <w:gridCol w:w="3118"/>
      </w:tblGrid>
      <w:tr w:rsidR="00C43A66" w:rsidRPr="00644362" w14:paraId="3A67B50F" w14:textId="77777777" w:rsidTr="00ED20EF">
        <w:trPr>
          <w:tblHeader/>
        </w:trPr>
        <w:tc>
          <w:tcPr>
            <w:tcW w:w="2551" w:type="dxa"/>
            <w:shd w:val="clear" w:color="auto" w:fill="B6DDE8"/>
            <w:vAlign w:val="center"/>
          </w:tcPr>
          <w:p w14:paraId="78854C0D" w14:textId="77777777" w:rsidR="00C43A66" w:rsidRPr="008D18CC" w:rsidRDefault="00C43A66" w:rsidP="00ED20EF">
            <w:pPr>
              <w:spacing w:line="240" w:lineRule="exact"/>
              <w:jc w:val="center"/>
              <w:rPr>
                <w:rFonts w:ascii="Century" w:eastAsia="ＭＳ 明朝" w:hAnsi="Century" w:cs="Times New Roman"/>
              </w:rPr>
            </w:pPr>
            <w:r w:rsidRPr="008D18CC">
              <w:rPr>
                <w:rFonts w:ascii="Century" w:eastAsia="ＭＳ 明朝" w:hAnsi="Century" w:cs="Times New Roman"/>
              </w:rPr>
              <w:t>目標</w:t>
            </w:r>
          </w:p>
        </w:tc>
        <w:tc>
          <w:tcPr>
            <w:tcW w:w="2721" w:type="dxa"/>
            <w:shd w:val="clear" w:color="auto" w:fill="B6DDE8"/>
            <w:vAlign w:val="center"/>
          </w:tcPr>
          <w:p w14:paraId="2CC3991E" w14:textId="77777777" w:rsidR="00C43A66" w:rsidRPr="008D18CC" w:rsidRDefault="00C43A66" w:rsidP="00ED20EF">
            <w:pPr>
              <w:spacing w:line="240" w:lineRule="exact"/>
              <w:jc w:val="center"/>
              <w:rPr>
                <w:rFonts w:ascii="Century" w:eastAsia="ＭＳ 明朝" w:hAnsi="Century" w:cs="Times New Roman"/>
              </w:rPr>
            </w:pPr>
            <w:r w:rsidRPr="008D18CC">
              <w:rPr>
                <w:rFonts w:ascii="Century" w:eastAsia="ＭＳ 明朝" w:hAnsi="Century" w:cs="Times New Roman" w:hint="eastAsia"/>
              </w:rPr>
              <w:t>４年度</w:t>
            </w:r>
            <w:r w:rsidRPr="008D18CC">
              <w:rPr>
                <w:rFonts w:ascii="Century" w:eastAsia="ＭＳ 明朝" w:hAnsi="Century" w:cs="Times New Roman"/>
              </w:rPr>
              <w:t>実績</w:t>
            </w:r>
          </w:p>
        </w:tc>
        <w:tc>
          <w:tcPr>
            <w:tcW w:w="1418" w:type="dxa"/>
            <w:shd w:val="clear" w:color="auto" w:fill="B6DDE8"/>
            <w:vAlign w:val="center"/>
          </w:tcPr>
          <w:p w14:paraId="66D5DA41" w14:textId="77777777" w:rsidR="00C43A66" w:rsidRPr="008D18CC" w:rsidRDefault="00C43A66" w:rsidP="00ED20EF">
            <w:pPr>
              <w:spacing w:line="240" w:lineRule="exact"/>
              <w:jc w:val="center"/>
              <w:rPr>
                <w:rFonts w:ascii="Century" w:eastAsia="ＭＳ 明朝" w:hAnsi="Century" w:cs="Times New Roman"/>
              </w:rPr>
            </w:pPr>
            <w:r w:rsidRPr="008D18CC">
              <w:rPr>
                <w:rFonts w:ascii="Century" w:eastAsia="ＭＳ 明朝" w:hAnsi="Century" w:cs="Times New Roman" w:hint="eastAsia"/>
              </w:rPr>
              <w:t>４年度</w:t>
            </w:r>
            <w:r w:rsidRPr="008D18CC">
              <w:rPr>
                <w:rFonts w:ascii="Century" w:eastAsia="ＭＳ 明朝" w:hAnsi="Century" w:cs="Times New Roman"/>
              </w:rPr>
              <w:t>目標</w:t>
            </w:r>
          </w:p>
          <w:p w14:paraId="3522DEF5" w14:textId="77777777" w:rsidR="00C43A66" w:rsidRPr="008D18CC" w:rsidRDefault="00C43A66" w:rsidP="00ED20EF">
            <w:pPr>
              <w:spacing w:line="240" w:lineRule="exact"/>
              <w:jc w:val="center"/>
              <w:rPr>
                <w:rFonts w:ascii="Century" w:eastAsia="ＭＳ 明朝" w:hAnsi="Century" w:cs="Times New Roman"/>
              </w:rPr>
            </w:pPr>
            <w:r w:rsidRPr="008D18CC">
              <w:rPr>
                <w:rFonts w:ascii="Century" w:eastAsia="ＭＳ 明朝" w:hAnsi="Century" w:cs="Times New Roman"/>
              </w:rPr>
              <w:t>の評価</w:t>
            </w:r>
          </w:p>
        </w:tc>
        <w:tc>
          <w:tcPr>
            <w:tcW w:w="3118" w:type="dxa"/>
            <w:shd w:val="clear" w:color="auto" w:fill="B6DDE8"/>
            <w:vAlign w:val="center"/>
          </w:tcPr>
          <w:p w14:paraId="15D033B3" w14:textId="77777777" w:rsidR="00C43A66" w:rsidRPr="008D18CC" w:rsidRDefault="00C43A66" w:rsidP="00ED20EF">
            <w:pPr>
              <w:spacing w:line="240" w:lineRule="exact"/>
              <w:jc w:val="center"/>
              <w:rPr>
                <w:rFonts w:ascii="Century" w:eastAsia="ＭＳ 明朝" w:hAnsi="Century" w:cs="Times New Roman"/>
              </w:rPr>
            </w:pPr>
            <w:r w:rsidRPr="008D18CC">
              <w:rPr>
                <w:rFonts w:ascii="Century" w:eastAsia="ＭＳ 明朝" w:hAnsi="Century" w:cs="Times New Roman" w:hint="eastAsia"/>
              </w:rPr>
              <w:t>５</w:t>
            </w:r>
            <w:r w:rsidRPr="008D18CC">
              <w:rPr>
                <w:rFonts w:ascii="Century" w:eastAsia="ＭＳ 明朝" w:hAnsi="Century" w:cs="Times New Roman"/>
              </w:rPr>
              <w:t>年度目標</w:t>
            </w:r>
          </w:p>
          <w:p w14:paraId="6F5C1392" w14:textId="77777777" w:rsidR="00C43A66" w:rsidRPr="008D18CC" w:rsidRDefault="00C43A66" w:rsidP="00ED20EF">
            <w:pPr>
              <w:spacing w:line="240" w:lineRule="exact"/>
              <w:jc w:val="center"/>
              <w:rPr>
                <w:rFonts w:ascii="Century" w:eastAsia="ＭＳ 明朝" w:hAnsi="Century" w:cs="Times New Roman"/>
              </w:rPr>
            </w:pPr>
            <w:r w:rsidRPr="008D18CC">
              <w:rPr>
                <w:rFonts w:ascii="Century" w:eastAsia="ＭＳ 明朝" w:hAnsi="Century" w:cs="Times New Roman" w:hint="eastAsia"/>
              </w:rPr>
              <w:t>（設定・変更等）</w:t>
            </w:r>
          </w:p>
        </w:tc>
      </w:tr>
      <w:tr w:rsidR="00C43A66" w:rsidRPr="00644362" w14:paraId="49D24114" w14:textId="77777777" w:rsidTr="00ED20EF">
        <w:tblPrEx>
          <w:tblCellMar>
            <w:left w:w="99" w:type="dxa"/>
            <w:right w:w="99" w:type="dxa"/>
          </w:tblCellMar>
        </w:tblPrEx>
        <w:trPr>
          <w:trHeight w:val="1396"/>
        </w:trPr>
        <w:tc>
          <w:tcPr>
            <w:tcW w:w="2551" w:type="dxa"/>
          </w:tcPr>
          <w:p w14:paraId="3799E561" w14:textId="554538C5" w:rsidR="00C43A66" w:rsidRPr="00FE0693" w:rsidRDefault="00C43A66" w:rsidP="00ED20EF">
            <w:pPr>
              <w:spacing w:beforeLines="10" w:before="36" w:afterLines="10" w:after="36" w:line="240" w:lineRule="exact"/>
              <w:rPr>
                <w:rFonts w:ascii="Century" w:eastAsia="ＭＳ 明朝" w:hAnsi="Century" w:cs="Times New Roman"/>
              </w:rPr>
            </w:pPr>
            <w:r w:rsidRPr="00FE0693">
              <w:rPr>
                <w:rFonts w:ascii="Century" w:eastAsia="ＭＳ 明朝" w:hAnsi="Century" w:cs="Times New Roman" w:hint="eastAsia"/>
              </w:rPr>
              <w:t>４年度</w:t>
            </w:r>
            <w:r w:rsidRPr="00FE0693">
              <w:rPr>
                <w:rFonts w:ascii="Century" w:eastAsia="ＭＳ 明朝" w:hAnsi="Century" w:cs="Times New Roman"/>
              </w:rPr>
              <w:t xml:space="preserve"> </w:t>
            </w:r>
            <w:r w:rsidRPr="00FE0693">
              <w:rPr>
                <w:rFonts w:ascii="Century" w:eastAsia="ＭＳ 明朝" w:hAnsi="Century" w:cs="Times New Roman"/>
              </w:rPr>
              <w:t>ＰＦＩ</w:t>
            </w:r>
            <w:r w:rsidR="001A7E2D">
              <w:rPr>
                <w:rStyle w:val="af2"/>
                <w:rFonts w:ascii="Century" w:eastAsia="ＭＳ 明朝" w:hAnsi="Century" w:cs="Times New Roman"/>
              </w:rPr>
              <w:footnoteReference w:id="41"/>
            </w:r>
            <w:r w:rsidRPr="00FE0693">
              <w:rPr>
                <w:rFonts w:ascii="Century" w:eastAsia="ＭＳ 明朝" w:hAnsi="Century" w:cs="Times New Roman"/>
              </w:rPr>
              <w:t>管路更新事業の導入</w:t>
            </w:r>
          </w:p>
          <w:p w14:paraId="2601876B" w14:textId="77777777" w:rsidR="00C43A66" w:rsidRDefault="00C43A66" w:rsidP="00ED20EF">
            <w:pPr>
              <w:spacing w:beforeLines="10" w:before="36" w:afterLines="50" w:after="180" w:line="240" w:lineRule="exact"/>
              <w:ind w:left="210" w:hangingChars="100" w:hanging="210"/>
              <w:rPr>
                <w:rFonts w:ascii="ＭＳ 明朝" w:eastAsia="ＭＳ 明朝" w:hAnsi="ＭＳ 明朝" w:cs="ＭＳ 明朝"/>
              </w:rPr>
            </w:pPr>
            <w:r>
              <w:rPr>
                <w:rFonts w:ascii="ＭＳ 明朝" w:eastAsia="ＭＳ 明朝" w:hAnsi="ＭＳ 明朝" w:cs="ＭＳ 明朝" w:hint="eastAsia"/>
              </w:rPr>
              <w:t>※３年度に全ての応募者の辞退により選定に至らず取組を終了したことから、取組内容を見直し、目標を再設定</w:t>
            </w:r>
          </w:p>
          <w:p w14:paraId="23B4CACC" w14:textId="77777777" w:rsidR="00C43A66" w:rsidRDefault="00C43A66" w:rsidP="00ED20EF">
            <w:pPr>
              <w:spacing w:beforeLines="10" w:before="36" w:afterLines="50" w:after="180" w:line="240" w:lineRule="exact"/>
              <w:rPr>
                <w:rFonts w:ascii="Century" w:eastAsia="ＭＳ 明朝" w:hAnsi="Century" w:cs="Times New Roman"/>
              </w:rPr>
            </w:pPr>
            <w:r>
              <w:rPr>
                <w:rFonts w:ascii="Century" w:eastAsia="ＭＳ 明朝" w:hAnsi="Century" w:cs="Times New Roman" w:hint="eastAsia"/>
              </w:rPr>
              <w:t>４年度　新たな官民連携プランの策定</w:t>
            </w:r>
          </w:p>
          <w:p w14:paraId="69D4AD0D" w14:textId="77777777" w:rsidR="00C43A66" w:rsidRDefault="00C43A66" w:rsidP="00ED20EF">
            <w:pPr>
              <w:spacing w:beforeLines="10" w:before="36" w:afterLines="50" w:after="180" w:line="240" w:lineRule="exact"/>
              <w:rPr>
                <w:rFonts w:ascii="Century" w:eastAsia="ＭＳ 明朝" w:hAnsi="Century" w:cs="Times New Roman"/>
              </w:rPr>
            </w:pPr>
            <w:r>
              <w:rPr>
                <w:rFonts w:ascii="Century" w:eastAsia="ＭＳ 明朝" w:hAnsi="Century" w:cs="Times New Roman" w:hint="eastAsia"/>
              </w:rPr>
              <w:t>４年度以降　事業者選定</w:t>
            </w:r>
          </w:p>
          <w:p w14:paraId="1EFFCDBA" w14:textId="77777777" w:rsidR="00C43A66" w:rsidRPr="00D029C2" w:rsidRDefault="00C43A66" w:rsidP="00ED20EF">
            <w:pPr>
              <w:spacing w:beforeLines="10" w:before="36" w:afterLines="50" w:after="180" w:line="240" w:lineRule="exact"/>
              <w:rPr>
                <w:rFonts w:ascii="Century" w:eastAsia="ＭＳ 明朝" w:hAnsi="Century" w:cs="Times New Roman"/>
              </w:rPr>
            </w:pPr>
            <w:r>
              <w:rPr>
                <w:rFonts w:ascii="Century" w:eastAsia="ＭＳ 明朝" w:hAnsi="Century" w:cs="Times New Roman" w:hint="eastAsia"/>
              </w:rPr>
              <w:t>６年度以降　新たな官民連携プランによる事業開始</w:t>
            </w:r>
          </w:p>
        </w:tc>
        <w:tc>
          <w:tcPr>
            <w:tcW w:w="2721" w:type="dxa"/>
          </w:tcPr>
          <w:p w14:paraId="568411AA" w14:textId="4C90ED7F" w:rsidR="00C43A66" w:rsidRPr="00644362" w:rsidRDefault="001538C2" w:rsidP="000D09F3">
            <w:pPr>
              <w:spacing w:beforeLines="20" w:before="72" w:afterLines="20" w:after="72" w:line="240" w:lineRule="exact"/>
              <w:ind w:left="210" w:hangingChars="100" w:hanging="210"/>
              <w:rPr>
                <w:rFonts w:ascii="Century" w:eastAsia="ＭＳ 明朝" w:hAnsi="Century" w:cs="Times New Roman"/>
              </w:rPr>
            </w:pPr>
            <w:r>
              <w:rPr>
                <w:rFonts w:ascii="Century" w:eastAsia="ＭＳ 明朝" w:hAnsi="Century" w:cs="Times New Roman" w:hint="eastAsia"/>
              </w:rPr>
              <w:t>・</w:t>
            </w:r>
            <w:r w:rsidR="00C43A66" w:rsidRPr="003047D1">
              <w:rPr>
                <w:rFonts w:ascii="Century" w:eastAsia="ＭＳ 明朝" w:hAnsi="Century" w:cs="Times New Roman" w:hint="eastAsia"/>
              </w:rPr>
              <w:t>新たな官民連携プランとして、基幹管路の更新に</w:t>
            </w:r>
            <w:r w:rsidR="00C43A66">
              <w:rPr>
                <w:rFonts w:ascii="Century" w:eastAsia="ＭＳ 明朝" w:hAnsi="Century" w:cs="Times New Roman" w:hint="eastAsia"/>
              </w:rPr>
              <w:t>、従来型</w:t>
            </w:r>
            <w:r w:rsidR="00C43A66" w:rsidRPr="003047D1">
              <w:rPr>
                <w:rFonts w:ascii="Century" w:eastAsia="ＭＳ 明朝" w:hAnsi="Century" w:cs="Times New Roman" w:hint="eastAsia"/>
              </w:rPr>
              <w:t>ＰＦＩ手法を活用した</w:t>
            </w:r>
            <w:r w:rsidR="00A91D3C">
              <w:rPr>
                <w:rFonts w:ascii="Century" w:eastAsia="ＭＳ 明朝" w:hAnsi="Century" w:cs="Times New Roman" w:hint="eastAsia"/>
              </w:rPr>
              <w:t>「</w:t>
            </w:r>
            <w:r w:rsidR="00C43A66" w:rsidRPr="003047D1">
              <w:rPr>
                <w:rFonts w:ascii="Century" w:eastAsia="ＭＳ 明朝" w:hAnsi="Century" w:cs="Times New Roman" w:hint="eastAsia"/>
              </w:rPr>
              <w:t>大阪市水道基幹管路耐震化ＰＦＩ事業</w:t>
            </w:r>
            <w:r w:rsidR="00C43A66">
              <w:rPr>
                <w:rFonts w:ascii="Century" w:eastAsia="ＭＳ 明朝" w:hAnsi="Century" w:cs="Times New Roman" w:hint="eastAsia"/>
              </w:rPr>
              <w:t>（</w:t>
            </w:r>
            <w:r w:rsidR="00C43A66" w:rsidRPr="003047D1">
              <w:rPr>
                <w:rFonts w:ascii="Century" w:eastAsia="ＭＳ 明朝" w:hAnsi="Century" w:cs="Times New Roman" w:hint="eastAsia"/>
              </w:rPr>
              <w:t>案</w:t>
            </w:r>
            <w:r w:rsidR="00C43A66">
              <w:rPr>
                <w:rFonts w:ascii="Century" w:eastAsia="ＭＳ 明朝" w:hAnsi="Century" w:cs="Times New Roman" w:hint="eastAsia"/>
              </w:rPr>
              <w:t>）</w:t>
            </w:r>
            <w:r w:rsidR="00C43A66" w:rsidRPr="003047D1">
              <w:rPr>
                <w:rFonts w:ascii="Century" w:eastAsia="ＭＳ 明朝" w:hAnsi="Century" w:cs="Times New Roman" w:hint="eastAsia"/>
              </w:rPr>
              <w:t>について</w:t>
            </w:r>
            <w:r w:rsidR="00A91D3C">
              <w:rPr>
                <w:rFonts w:ascii="Century" w:eastAsia="ＭＳ 明朝" w:hAnsi="Century" w:cs="Times New Roman" w:hint="eastAsia"/>
              </w:rPr>
              <w:t>」</w:t>
            </w:r>
            <w:r w:rsidR="00C43A66" w:rsidRPr="003047D1">
              <w:rPr>
                <w:rFonts w:ascii="Century" w:eastAsia="ＭＳ 明朝" w:hAnsi="Century" w:cs="Times New Roman" w:hint="eastAsia"/>
              </w:rPr>
              <w:t>を策定した。</w:t>
            </w:r>
          </w:p>
        </w:tc>
        <w:tc>
          <w:tcPr>
            <w:tcW w:w="1418" w:type="dxa"/>
          </w:tcPr>
          <w:p w14:paraId="23A69055" w14:textId="77777777" w:rsidR="00C43A66" w:rsidRPr="002F19F9" w:rsidRDefault="00C43A66"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256A570B" w14:textId="27E5268F" w:rsidR="00C43A66" w:rsidRDefault="00C43A66" w:rsidP="00811244">
            <w:pPr>
              <w:spacing w:beforeLines="20" w:before="72" w:afterLines="50" w:after="180" w:line="240" w:lineRule="exact"/>
              <w:rPr>
                <w:rFonts w:ascii="Century" w:eastAsia="ＭＳ 明朝" w:hAnsi="Century" w:cs="Times New Roman"/>
              </w:rPr>
            </w:pPr>
            <w:r w:rsidRPr="002F19F9">
              <w:rPr>
                <w:rFonts w:ascii="Century" w:eastAsia="ＭＳ 明朝" w:hAnsi="Century" w:cs="Times New Roman"/>
              </w:rPr>
              <w:t>事業者選定</w:t>
            </w:r>
          </w:p>
          <w:p w14:paraId="7B9A112B" w14:textId="77777777" w:rsidR="00C43A66" w:rsidRPr="00644362" w:rsidRDefault="00C43A66" w:rsidP="00ED20EF">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60918618" w14:textId="77777777" w:rsidR="00C43A66" w:rsidRPr="00644362" w:rsidRDefault="00C43A66" w:rsidP="00ED20EF">
            <w:pPr>
              <w:spacing w:beforeLines="20" w:before="72" w:afterLines="20" w:after="72" w:line="240" w:lineRule="exact"/>
              <w:ind w:firstLineChars="100" w:firstLine="210"/>
              <w:rPr>
                <w:rFonts w:ascii="Century" w:eastAsia="ＭＳ 明朝" w:hAnsi="Century" w:cs="Times New Roman"/>
              </w:rPr>
            </w:pPr>
            <w:r>
              <w:rPr>
                <w:rFonts w:ascii="Century" w:eastAsia="ＭＳ 明朝" w:hAnsi="Century" w:cs="Times New Roman" w:hint="eastAsia"/>
              </w:rPr>
              <w:t>予定どおりに取組が進捗しているため変更なし</w:t>
            </w:r>
          </w:p>
        </w:tc>
      </w:tr>
    </w:tbl>
    <w:p w14:paraId="2217677F" w14:textId="77777777" w:rsidR="00C43A66" w:rsidRPr="00644362" w:rsidRDefault="00C43A66" w:rsidP="00C43A66">
      <w:pPr>
        <w:widowControl/>
        <w:jc w:val="left"/>
        <w:rPr>
          <w:rFonts w:ascii="ＭＳ ゴシック" w:eastAsia="ＭＳ ゴシック" w:hAnsi="ＭＳ ゴシック" w:cs="Times New Roman"/>
          <w:sz w:val="22"/>
        </w:rPr>
      </w:pPr>
    </w:p>
    <w:p w14:paraId="76EA34B2" w14:textId="77777777" w:rsidR="00C43A66" w:rsidRPr="00644362" w:rsidRDefault="00C43A66" w:rsidP="00C43A66">
      <w:pPr>
        <w:widowControl/>
        <w:jc w:val="left"/>
        <w:rPr>
          <w:rFonts w:ascii="ＭＳ ゴシック" w:eastAsia="ＭＳ ゴシック" w:hAnsi="ＭＳ ゴシック" w:cs="Times New Roman"/>
          <w:sz w:val="22"/>
        </w:rPr>
      </w:pPr>
      <w:r w:rsidRPr="00A63048">
        <w:rPr>
          <w:rFonts w:ascii="ＭＳ ゴシック" w:eastAsia="ＭＳ ゴシック" w:hAnsi="ＭＳ ゴシック" w:cs="Times New Roman" w:hint="eastAsia"/>
          <w:sz w:val="22"/>
        </w:rPr>
        <w:t>４年</w:t>
      </w:r>
      <w:r w:rsidRPr="00644362">
        <w:rPr>
          <w:rFonts w:ascii="ＭＳ ゴシック" w:eastAsia="ＭＳ ゴシック" w:hAnsi="ＭＳ ゴシック" w:cs="Times New Roman" w:hint="eastAsia"/>
          <w:sz w:val="22"/>
        </w:rPr>
        <w:t>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C43A66" w:rsidRPr="00A63048" w14:paraId="077DAECB" w14:textId="77777777" w:rsidTr="00ED20EF">
        <w:trPr>
          <w:trHeight w:val="557"/>
        </w:trPr>
        <w:tc>
          <w:tcPr>
            <w:tcW w:w="2665" w:type="dxa"/>
            <w:shd w:val="clear" w:color="auto" w:fill="B6DDE8"/>
            <w:vAlign w:val="center"/>
          </w:tcPr>
          <w:p w14:paraId="11F48E66" w14:textId="77777777" w:rsidR="00C43A66" w:rsidRPr="00A63048" w:rsidRDefault="00C43A66" w:rsidP="00ED20EF">
            <w:pPr>
              <w:spacing w:line="240" w:lineRule="exact"/>
              <w:jc w:val="center"/>
              <w:rPr>
                <w:rFonts w:ascii="ＭＳ 明朝" w:eastAsia="ＭＳ 明朝" w:hAnsi="ＭＳ 明朝" w:cs="Times New Roman"/>
              </w:rPr>
            </w:pPr>
            <w:r w:rsidRPr="00A63048">
              <w:rPr>
                <w:rFonts w:ascii="ＭＳ 明朝" w:eastAsia="ＭＳ 明朝" w:hAnsi="ＭＳ 明朝" w:cs="Times New Roman" w:hint="eastAsia"/>
              </w:rPr>
              <w:t>４年度の取組内容</w:t>
            </w:r>
          </w:p>
        </w:tc>
        <w:tc>
          <w:tcPr>
            <w:tcW w:w="2665" w:type="dxa"/>
            <w:shd w:val="clear" w:color="auto" w:fill="B6DDE8"/>
            <w:vAlign w:val="center"/>
          </w:tcPr>
          <w:p w14:paraId="6E078ABC" w14:textId="77777777" w:rsidR="00C43A66" w:rsidRPr="00A63048" w:rsidRDefault="00C43A66" w:rsidP="00ED20EF">
            <w:pPr>
              <w:spacing w:line="240" w:lineRule="exact"/>
              <w:jc w:val="center"/>
              <w:rPr>
                <w:rFonts w:ascii="Century" w:eastAsia="ＭＳ 明朝" w:hAnsi="Century" w:cs="Times New Roman"/>
              </w:rPr>
            </w:pPr>
            <w:r w:rsidRPr="00A63048">
              <w:rPr>
                <w:rFonts w:ascii="Century" w:eastAsia="ＭＳ 明朝" w:hAnsi="Century" w:cs="Times New Roman" w:hint="eastAsia"/>
              </w:rPr>
              <w:t>４年度の</w:t>
            </w:r>
            <w:r w:rsidRPr="00A63048">
              <w:rPr>
                <w:rFonts w:ascii="Century" w:eastAsia="ＭＳ 明朝" w:hAnsi="Century" w:cs="Times New Roman"/>
              </w:rPr>
              <w:t>主な</w:t>
            </w:r>
          </w:p>
          <w:p w14:paraId="32624A87" w14:textId="77777777" w:rsidR="00C43A66" w:rsidRPr="00A63048" w:rsidRDefault="00C43A66" w:rsidP="00ED20EF">
            <w:pPr>
              <w:spacing w:line="240" w:lineRule="exact"/>
              <w:jc w:val="center"/>
              <w:rPr>
                <w:rFonts w:ascii="Century" w:eastAsia="ＭＳ 明朝" w:hAnsi="Century" w:cs="Times New Roman"/>
              </w:rPr>
            </w:pPr>
            <w:r w:rsidRPr="00A63048">
              <w:rPr>
                <w:rFonts w:ascii="Century" w:eastAsia="ＭＳ 明朝" w:hAnsi="Century" w:cs="Times New Roman"/>
              </w:rPr>
              <w:t>取組実績</w:t>
            </w:r>
          </w:p>
        </w:tc>
        <w:tc>
          <w:tcPr>
            <w:tcW w:w="1701" w:type="dxa"/>
            <w:shd w:val="clear" w:color="auto" w:fill="B6DDE8"/>
            <w:vAlign w:val="center"/>
          </w:tcPr>
          <w:p w14:paraId="7FD1FD2C" w14:textId="77777777" w:rsidR="00C43A66" w:rsidRPr="00A63048" w:rsidRDefault="00C43A66" w:rsidP="00ED20EF">
            <w:pPr>
              <w:spacing w:line="240" w:lineRule="exact"/>
              <w:jc w:val="center"/>
              <w:rPr>
                <w:rFonts w:ascii="ＭＳ 明朝" w:eastAsia="ＭＳ 明朝" w:hAnsi="ＭＳ 明朝" w:cs="Times New Roman"/>
              </w:rPr>
            </w:pPr>
            <w:r w:rsidRPr="00A63048">
              <w:rPr>
                <w:rFonts w:ascii="ＭＳ 明朝" w:eastAsia="ＭＳ 明朝" w:hAnsi="ＭＳ 明朝" w:cs="Times New Roman" w:hint="eastAsia"/>
              </w:rPr>
              <w:t>課題</w:t>
            </w:r>
          </w:p>
        </w:tc>
        <w:tc>
          <w:tcPr>
            <w:tcW w:w="2835" w:type="dxa"/>
            <w:shd w:val="clear" w:color="auto" w:fill="B6DDE8"/>
            <w:vAlign w:val="center"/>
          </w:tcPr>
          <w:p w14:paraId="35EA82E9" w14:textId="77777777" w:rsidR="00C43A66" w:rsidRPr="00A63048" w:rsidRDefault="00C43A66" w:rsidP="00ED20EF">
            <w:pPr>
              <w:spacing w:line="240" w:lineRule="exact"/>
              <w:jc w:val="center"/>
              <w:rPr>
                <w:rFonts w:ascii="ＭＳ 明朝" w:eastAsia="ＭＳ 明朝" w:hAnsi="ＭＳ 明朝" w:cs="Times New Roman"/>
              </w:rPr>
            </w:pPr>
            <w:r w:rsidRPr="00A63048">
              <w:rPr>
                <w:rFonts w:ascii="Century" w:eastAsia="ＭＳ 明朝" w:hAnsi="Century" w:cs="Times New Roman" w:hint="eastAsia"/>
              </w:rPr>
              <w:t>５</w:t>
            </w:r>
            <w:r w:rsidRPr="00A63048">
              <w:rPr>
                <w:rFonts w:ascii="ＭＳ 明朝" w:eastAsia="ＭＳ 明朝" w:hAnsi="ＭＳ 明朝" w:cs="Times New Roman" w:hint="eastAsia"/>
              </w:rPr>
              <w:t>年度の取組内容</w:t>
            </w:r>
          </w:p>
          <w:p w14:paraId="00ACFD4A" w14:textId="77777777" w:rsidR="00C43A66" w:rsidRPr="00A63048" w:rsidRDefault="00C43A66" w:rsidP="00ED20EF">
            <w:pPr>
              <w:spacing w:line="240" w:lineRule="exact"/>
              <w:jc w:val="center"/>
              <w:rPr>
                <w:rFonts w:ascii="ＭＳ 明朝" w:eastAsia="ＭＳ 明朝" w:hAnsi="ＭＳ 明朝" w:cs="Times New Roman"/>
              </w:rPr>
            </w:pPr>
            <w:r w:rsidRPr="00A63048">
              <w:rPr>
                <w:rFonts w:ascii="ＭＳ 明朝" w:eastAsia="ＭＳ 明朝" w:hAnsi="ＭＳ 明朝" w:cs="Times New Roman" w:hint="eastAsia"/>
              </w:rPr>
              <w:t>（課題に対する対応）</w:t>
            </w:r>
          </w:p>
        </w:tc>
      </w:tr>
      <w:tr w:rsidR="00C43A66" w:rsidRPr="003C71FD" w14:paraId="556BC8DA" w14:textId="77777777" w:rsidTr="00ED20EF">
        <w:trPr>
          <w:trHeight w:val="1819"/>
        </w:trPr>
        <w:tc>
          <w:tcPr>
            <w:tcW w:w="2665" w:type="dxa"/>
          </w:tcPr>
          <w:p w14:paraId="7BA749FB" w14:textId="77777777" w:rsidR="00C43A66" w:rsidRPr="00820346" w:rsidRDefault="00C43A66" w:rsidP="00B179DB">
            <w:pPr>
              <w:spacing w:beforeLines="10" w:before="36" w:afterLines="10" w:after="36" w:line="240" w:lineRule="exact"/>
              <w:ind w:left="316" w:hangingChars="150" w:hanging="316"/>
              <w:rPr>
                <w:rFonts w:ascii="ＭＳ ゴシック" w:eastAsia="ＭＳ ゴシック" w:hAnsi="ＭＳ ゴシック" w:cs="メイリオ"/>
                <w:b/>
              </w:rPr>
            </w:pPr>
            <w:r w:rsidRPr="00FE0693">
              <w:rPr>
                <w:rFonts w:ascii="ＭＳ ゴシック" w:eastAsia="ＭＳ ゴシック" w:hAnsi="ＭＳ ゴシック" w:cs="メイリオ" w:hint="eastAsia"/>
                <w:b/>
              </w:rPr>
              <w:t>②「新たな官民連携手法」の導入推進</w:t>
            </w:r>
          </w:p>
          <w:p w14:paraId="5BCE1C47" w14:textId="77777777" w:rsidR="00C43A66" w:rsidRPr="003C71FD" w:rsidRDefault="00C43A66" w:rsidP="00ED20EF">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820346">
              <w:rPr>
                <w:rFonts w:ascii="Century" w:eastAsia="ＭＳ 明朝" w:hAnsi="Century" w:cs="Times New Roman" w:hint="eastAsia"/>
              </w:rPr>
              <w:t>市場調査を実施し、新たな官民連携プランの策定を行う。</w:t>
            </w:r>
          </w:p>
        </w:tc>
        <w:tc>
          <w:tcPr>
            <w:tcW w:w="2665" w:type="dxa"/>
          </w:tcPr>
          <w:p w14:paraId="15845D74" w14:textId="4BE513EF" w:rsidR="00C43A66" w:rsidRPr="003C71FD" w:rsidRDefault="00C43A66" w:rsidP="00C05E5D">
            <w:pPr>
              <w:spacing w:beforeLines="20" w:before="72" w:line="240" w:lineRule="exact"/>
              <w:ind w:left="210" w:hangingChars="100" w:hanging="210"/>
              <w:jc w:val="left"/>
              <w:rPr>
                <w:rFonts w:ascii="Century" w:eastAsia="ＭＳ 明朝" w:hAnsi="Century" w:cs="Times New Roman"/>
              </w:rPr>
            </w:pPr>
            <w:r w:rsidRPr="003C71FD">
              <w:rPr>
                <w:rFonts w:ascii="Century" w:eastAsia="ＭＳ 明朝" w:hAnsi="Century" w:cs="Times New Roman" w:hint="eastAsia"/>
              </w:rPr>
              <w:t>・</w:t>
            </w:r>
            <w:r>
              <w:rPr>
                <w:rFonts w:ascii="Century" w:eastAsia="ＭＳ 明朝" w:hAnsi="Century" w:cs="Times New Roman" w:hint="eastAsia"/>
              </w:rPr>
              <w:t>市場調査を実施し、意見交換等を通じて確認できた事項を踏まえつつ、新たな官民連携プランとして、</w:t>
            </w:r>
            <w:r w:rsidRPr="003047D1">
              <w:rPr>
                <w:rFonts w:ascii="Century" w:eastAsia="ＭＳ 明朝" w:hAnsi="Century" w:cs="Times New Roman" w:hint="eastAsia"/>
              </w:rPr>
              <w:t>『大阪市水道基幹管路耐震化ＰＦＩ事業</w:t>
            </w:r>
            <w:r>
              <w:rPr>
                <w:rFonts w:ascii="Century" w:eastAsia="ＭＳ 明朝" w:hAnsi="Century" w:cs="Times New Roman" w:hint="eastAsia"/>
              </w:rPr>
              <w:t>（</w:t>
            </w:r>
            <w:r w:rsidRPr="003047D1">
              <w:rPr>
                <w:rFonts w:ascii="Century" w:eastAsia="ＭＳ 明朝" w:hAnsi="Century" w:cs="Times New Roman" w:hint="eastAsia"/>
              </w:rPr>
              <w:t>案</w:t>
            </w:r>
            <w:r>
              <w:rPr>
                <w:rFonts w:ascii="Century" w:eastAsia="ＭＳ 明朝" w:hAnsi="Century" w:cs="Times New Roman" w:hint="eastAsia"/>
              </w:rPr>
              <w:t>）</w:t>
            </w:r>
            <w:r w:rsidRPr="003047D1">
              <w:rPr>
                <w:rFonts w:ascii="Century" w:eastAsia="ＭＳ 明朝" w:hAnsi="Century" w:cs="Times New Roman" w:hint="eastAsia"/>
              </w:rPr>
              <w:t>について』</w:t>
            </w:r>
            <w:r>
              <w:rPr>
                <w:rFonts w:ascii="Century" w:eastAsia="ＭＳ 明朝" w:hAnsi="Century" w:cs="Times New Roman" w:hint="eastAsia"/>
              </w:rPr>
              <w:t>を策定した。（２月）</w:t>
            </w:r>
          </w:p>
        </w:tc>
        <w:tc>
          <w:tcPr>
            <w:tcW w:w="1701" w:type="dxa"/>
          </w:tcPr>
          <w:p w14:paraId="1201EBF5" w14:textId="77777777" w:rsidR="00C43A66" w:rsidRPr="00134862" w:rsidRDefault="00C43A66" w:rsidP="00ED20EF">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Pr>
                <w:rFonts w:ascii="Century" w:eastAsia="ＭＳ 明朝" w:hAnsi="Century" w:cs="Times New Roman" w:hint="eastAsia"/>
              </w:rPr>
              <w:t>新たな官民連携プラン</w:t>
            </w:r>
            <w:r>
              <w:rPr>
                <w:rFonts w:ascii="Century" w:eastAsia="ＭＳ 明朝" w:hAnsi="Century" w:cs="Times New Roman" w:hint="eastAsia"/>
                <w:szCs w:val="21"/>
              </w:rPr>
              <w:t>をもとに、事業者選定に係る手続きを着実に進める必要がある。</w:t>
            </w:r>
          </w:p>
        </w:tc>
        <w:tc>
          <w:tcPr>
            <w:tcW w:w="2835" w:type="dxa"/>
            <w:shd w:val="clear" w:color="auto" w:fill="auto"/>
          </w:tcPr>
          <w:p w14:paraId="6EC5CE0C" w14:textId="77777777" w:rsidR="00C43A66" w:rsidRDefault="00C43A66" w:rsidP="00ED20EF">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Pr>
                <w:rFonts w:ascii="Century" w:eastAsia="ＭＳ 明朝" w:hAnsi="Century" w:cs="Times New Roman" w:hint="eastAsia"/>
                <w:szCs w:val="21"/>
              </w:rPr>
              <w:t>入札公告を実施し、事業者の</w:t>
            </w:r>
            <w:r>
              <w:rPr>
                <w:rFonts w:ascii="Century" w:eastAsia="ＭＳ 明朝" w:hAnsi="Century" w:cs="Times New Roman"/>
                <w:szCs w:val="21"/>
              </w:rPr>
              <w:t>選定</w:t>
            </w:r>
            <w:r>
              <w:rPr>
                <w:rFonts w:ascii="Century" w:eastAsia="ＭＳ 明朝" w:hAnsi="Century" w:cs="Times New Roman" w:hint="eastAsia"/>
                <w:szCs w:val="21"/>
              </w:rPr>
              <w:t>を行い</w:t>
            </w:r>
            <w:r>
              <w:rPr>
                <w:rFonts w:ascii="Century" w:eastAsia="ＭＳ 明朝" w:hAnsi="Century" w:cs="Times New Roman"/>
                <w:szCs w:val="21"/>
              </w:rPr>
              <w:t>、</w:t>
            </w:r>
            <w:r>
              <w:rPr>
                <w:rFonts w:ascii="Century" w:eastAsia="ＭＳ 明朝" w:hAnsi="Century" w:cs="Times New Roman" w:hint="eastAsia"/>
                <w:szCs w:val="21"/>
              </w:rPr>
              <w:t>事業</w:t>
            </w:r>
            <w:r>
              <w:rPr>
                <w:rFonts w:ascii="Century" w:eastAsia="ＭＳ 明朝" w:hAnsi="Century" w:cs="Times New Roman"/>
                <w:szCs w:val="21"/>
              </w:rPr>
              <w:t>契約</w:t>
            </w:r>
            <w:r>
              <w:rPr>
                <w:rFonts w:ascii="Century" w:eastAsia="ＭＳ 明朝" w:hAnsi="Century" w:cs="Times New Roman" w:hint="eastAsia"/>
                <w:szCs w:val="21"/>
              </w:rPr>
              <w:t>を</w:t>
            </w:r>
            <w:r>
              <w:rPr>
                <w:rFonts w:ascii="Century" w:eastAsia="ＭＳ 明朝" w:hAnsi="Century" w:cs="Times New Roman"/>
                <w:szCs w:val="21"/>
              </w:rPr>
              <w:t>締結する。（通年）</w:t>
            </w:r>
          </w:p>
          <w:p w14:paraId="357E9D78" w14:textId="77777777" w:rsidR="00C43A66" w:rsidRPr="00523358" w:rsidRDefault="00C43A66" w:rsidP="00ED20EF">
            <w:pPr>
              <w:spacing w:beforeLines="20" w:before="72" w:afterLines="50" w:after="180" w:line="240" w:lineRule="exact"/>
              <w:ind w:left="210" w:hangingChars="100" w:hanging="210"/>
              <w:rPr>
                <w:rFonts w:ascii="Century" w:eastAsia="ＭＳ 明朝" w:hAnsi="Century" w:cs="Times New Roman"/>
                <w:szCs w:val="21"/>
              </w:rPr>
            </w:pPr>
          </w:p>
        </w:tc>
      </w:tr>
    </w:tbl>
    <w:p w14:paraId="025DE82C" w14:textId="07B34FFB" w:rsidR="00C43A66" w:rsidRDefault="00C43A66">
      <w:pPr>
        <w:rPr>
          <w:rFonts w:ascii="Century" w:hAnsi="Century"/>
        </w:rPr>
      </w:pPr>
    </w:p>
    <w:p w14:paraId="050FF760" w14:textId="77777777" w:rsidR="00C43A66" w:rsidRDefault="00C43A66">
      <w:pPr>
        <w:widowControl/>
        <w:jc w:val="left"/>
        <w:rPr>
          <w:rFonts w:ascii="Century" w:hAnsi="Century"/>
        </w:rPr>
      </w:pPr>
      <w:r>
        <w:rPr>
          <w:rFonts w:ascii="Century" w:hAnsi="Century"/>
        </w:rPr>
        <w:br w:type="page"/>
      </w:r>
    </w:p>
    <w:p w14:paraId="574AA151" w14:textId="77777777" w:rsidR="00C43A66" w:rsidRPr="00644362" w:rsidRDefault="00C43A66" w:rsidP="00C43A66">
      <w:pPr>
        <w:jc w:val="left"/>
        <w:rPr>
          <w:rFonts w:ascii="ＭＳ ゴシック" w:eastAsia="ＭＳ ゴシック" w:hAnsi="ＭＳ ゴシック" w:cs="Times New Roman"/>
          <w:b/>
          <w:sz w:val="22"/>
        </w:rPr>
      </w:pPr>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２</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（２）</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工業用水道</w:t>
      </w:r>
    </w:p>
    <w:p w14:paraId="651B741E" w14:textId="77777777" w:rsidR="00C43A66" w:rsidRPr="00644362" w:rsidRDefault="00C43A66" w:rsidP="00C43A66">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69429EFA" w14:textId="77777777" w:rsidR="00C43A66" w:rsidRPr="00644362" w:rsidRDefault="00C43A66" w:rsidP="00C43A66">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C43A66" w:rsidRPr="00CD2E6A" w14:paraId="235E6DC5" w14:textId="77777777" w:rsidTr="00ED20EF">
        <w:trPr>
          <w:tblHeader/>
        </w:trPr>
        <w:tc>
          <w:tcPr>
            <w:tcW w:w="2551" w:type="dxa"/>
            <w:shd w:val="clear" w:color="auto" w:fill="B6DDE8"/>
            <w:vAlign w:val="center"/>
          </w:tcPr>
          <w:p w14:paraId="3BD9D53B"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2ED60E4E"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64EF7FF4"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530CA7A1"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2787AC39"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1AE6CD4B"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C43A66" w:rsidRPr="00644362" w14:paraId="3CBE41CC" w14:textId="77777777" w:rsidTr="00ED20EF">
        <w:tblPrEx>
          <w:tblCellMar>
            <w:left w:w="99" w:type="dxa"/>
            <w:right w:w="99" w:type="dxa"/>
          </w:tblCellMar>
        </w:tblPrEx>
        <w:trPr>
          <w:trHeight w:val="1396"/>
        </w:trPr>
        <w:tc>
          <w:tcPr>
            <w:tcW w:w="2551" w:type="dxa"/>
          </w:tcPr>
          <w:p w14:paraId="78A5E8E4" w14:textId="2B8228A8" w:rsidR="00C43A66" w:rsidRPr="00CB0634" w:rsidRDefault="00C43A66" w:rsidP="00ED20EF">
            <w:pPr>
              <w:spacing w:beforeLines="10" w:before="36" w:afterLines="50" w:after="180" w:line="240" w:lineRule="exact"/>
              <w:rPr>
                <w:rFonts w:ascii="Century" w:eastAsia="ＭＳ 明朝" w:hAnsi="Century" w:cs="Times New Roman"/>
              </w:rPr>
            </w:pPr>
            <w:r>
              <w:rPr>
                <w:rFonts w:ascii="Century" w:eastAsia="ＭＳ 明朝" w:hAnsi="Century" w:cs="Times New Roman" w:hint="eastAsia"/>
              </w:rPr>
              <w:t>４年度　公共施設等運営権制度</w:t>
            </w:r>
            <w:r w:rsidR="001A7E2D">
              <w:rPr>
                <w:rStyle w:val="af2"/>
                <w:rFonts w:ascii="Century" w:eastAsia="ＭＳ 明朝" w:hAnsi="Century" w:cs="Times New Roman"/>
              </w:rPr>
              <w:footnoteReference w:id="42"/>
            </w:r>
            <w:r>
              <w:rPr>
                <w:rFonts w:ascii="Century" w:eastAsia="ＭＳ 明朝" w:hAnsi="Century" w:cs="Times New Roman" w:hint="eastAsia"/>
              </w:rPr>
              <w:t>の導入</w:t>
            </w:r>
          </w:p>
        </w:tc>
        <w:tc>
          <w:tcPr>
            <w:tcW w:w="2721" w:type="dxa"/>
          </w:tcPr>
          <w:p w14:paraId="0FE47A3A" w14:textId="77777777" w:rsidR="00C43A66" w:rsidRPr="00644362" w:rsidRDefault="00C43A66" w:rsidP="00ED20EF">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・公共施設等運営権制度を導入</w:t>
            </w:r>
          </w:p>
        </w:tc>
        <w:tc>
          <w:tcPr>
            <w:tcW w:w="1418" w:type="dxa"/>
          </w:tcPr>
          <w:p w14:paraId="4B31BF3D" w14:textId="77777777" w:rsidR="00C43A66" w:rsidRPr="00644362" w:rsidRDefault="00C43A66"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4E825B87" w14:textId="77777777" w:rsidR="00C43A66" w:rsidRPr="00644362" w:rsidRDefault="00C43A66"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w:t>
            </w:r>
          </w:p>
          <w:p w14:paraId="79FE381C" w14:textId="77777777" w:rsidR="00C43A66" w:rsidRPr="00644362" w:rsidRDefault="00C43A66" w:rsidP="00ED20EF">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28BB83DB" w14:textId="6B364ABE" w:rsidR="00C43A66" w:rsidRPr="00644362" w:rsidRDefault="00C43A66" w:rsidP="0026677C">
            <w:pPr>
              <w:spacing w:beforeLines="20" w:before="72" w:afterLines="20" w:after="72" w:line="240" w:lineRule="exact"/>
              <w:rPr>
                <w:rFonts w:ascii="Century" w:eastAsia="ＭＳ 明朝" w:hAnsi="Century" w:cs="Times New Roman"/>
              </w:rPr>
            </w:pPr>
            <w:r>
              <w:rPr>
                <w:rFonts w:ascii="Century" w:eastAsia="ＭＳ 明朝" w:hAnsi="Century" w:cs="Times New Roman" w:hint="eastAsia"/>
              </w:rPr>
              <w:t xml:space="preserve">　４年度で取組完了したため</w:t>
            </w:r>
          </w:p>
        </w:tc>
      </w:tr>
    </w:tbl>
    <w:p w14:paraId="69EF15C2" w14:textId="77777777" w:rsidR="00C43A66" w:rsidRPr="00CD2E6A" w:rsidRDefault="00C43A66" w:rsidP="00C43A66">
      <w:pPr>
        <w:widowControl/>
        <w:jc w:val="left"/>
        <w:rPr>
          <w:rFonts w:ascii="ＭＳ ゴシック" w:eastAsia="ＭＳ ゴシック" w:hAnsi="ＭＳ ゴシック" w:cs="Times New Roman"/>
          <w:sz w:val="22"/>
        </w:rPr>
      </w:pPr>
    </w:p>
    <w:p w14:paraId="1422ADD6" w14:textId="77777777" w:rsidR="00C43A66" w:rsidRPr="00644362" w:rsidRDefault="00C43A66" w:rsidP="00C43A66">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C43A66" w:rsidRPr="00644362" w14:paraId="0C74ECAE" w14:textId="77777777" w:rsidTr="00ED20EF">
        <w:trPr>
          <w:trHeight w:val="557"/>
        </w:trPr>
        <w:tc>
          <w:tcPr>
            <w:tcW w:w="2665" w:type="dxa"/>
            <w:shd w:val="clear" w:color="auto" w:fill="B6DDE8"/>
            <w:vAlign w:val="center"/>
          </w:tcPr>
          <w:p w14:paraId="1173B5F9" w14:textId="77777777" w:rsidR="00C43A66" w:rsidRPr="00CD2E6A" w:rsidRDefault="00C43A66"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1F18D306"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16643E30"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1EB262F9" w14:textId="77777777" w:rsidR="00C43A66" w:rsidRPr="00CD2E6A" w:rsidRDefault="00C43A66"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3C8BB264" w14:textId="77777777" w:rsidR="00C43A66" w:rsidRPr="00CD2E6A" w:rsidRDefault="00C43A66" w:rsidP="00ED20EF">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56476830" w14:textId="77777777" w:rsidR="00C43A66" w:rsidRPr="00CD2E6A" w:rsidRDefault="00C43A66"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C43A66" w:rsidRPr="003C71FD" w14:paraId="54FA6829" w14:textId="77777777" w:rsidTr="00ED20EF">
        <w:trPr>
          <w:trHeight w:val="1667"/>
        </w:trPr>
        <w:tc>
          <w:tcPr>
            <w:tcW w:w="2665" w:type="dxa"/>
          </w:tcPr>
          <w:p w14:paraId="7CA8909F" w14:textId="2C3C3F85" w:rsidR="00C43A66" w:rsidRPr="00F32770" w:rsidRDefault="005A4738" w:rsidP="00F32770">
            <w:pPr>
              <w:spacing w:before="4" w:afterLines="50" w:after="180" w:line="240" w:lineRule="exact"/>
              <w:ind w:left="211" w:hangingChars="100" w:hanging="211"/>
              <w:rPr>
                <w:rFonts w:ascii="Century" w:eastAsia="ＭＳ ゴシック" w:hAnsi="Century" w:cs="Times New Roman"/>
                <w:b/>
              </w:rPr>
            </w:pPr>
            <w:r>
              <w:rPr>
                <w:rFonts w:ascii="Century" w:eastAsia="ＭＳ ゴシック" w:hAnsi="Century" w:cs="Times New Roman" w:hint="eastAsia"/>
                <w:b/>
              </w:rPr>
              <w:t>①</w:t>
            </w:r>
            <w:r w:rsidR="00C43A66" w:rsidRPr="00F32770">
              <w:rPr>
                <w:rFonts w:ascii="Century" w:eastAsia="ＭＳ ゴシック" w:hAnsi="Century" w:cs="Times New Roman" w:hint="eastAsia"/>
                <w:b/>
              </w:rPr>
              <w:t>公共施設等運営権制度の導入推進</w:t>
            </w:r>
          </w:p>
          <w:p w14:paraId="69C1138D" w14:textId="77777777" w:rsidR="00C43A66" w:rsidRPr="003C71FD" w:rsidRDefault="00C43A66" w:rsidP="00ED20EF">
            <w:pPr>
              <w:spacing w:afterLines="50" w:after="180" w:line="240" w:lineRule="exact"/>
              <w:ind w:left="210" w:hangingChars="100" w:hanging="210"/>
              <w:rPr>
                <w:rFonts w:ascii="Century" w:eastAsia="ＭＳ 明朝" w:hAnsi="Century" w:cs="Times New Roman"/>
              </w:rPr>
            </w:pPr>
          </w:p>
        </w:tc>
        <w:tc>
          <w:tcPr>
            <w:tcW w:w="2665" w:type="dxa"/>
          </w:tcPr>
          <w:p w14:paraId="2F1808BA" w14:textId="17326119" w:rsidR="00DF7588" w:rsidRPr="003C71FD" w:rsidRDefault="00C43A66" w:rsidP="00C05E5D">
            <w:pPr>
              <w:spacing w:beforeLines="20" w:before="72"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Pr>
                <w:rFonts w:ascii="Century" w:eastAsia="ＭＳ 明朝" w:hAnsi="Century" w:cs="Times New Roman" w:hint="eastAsia"/>
                <w:szCs w:val="21"/>
              </w:rPr>
              <w:t>公共施設等運営権制度を活用した「大阪市工業用水道特定運営事業等」について、運営権者による事業運営を開始した</w:t>
            </w:r>
            <w:r w:rsidR="007F0966">
              <w:rPr>
                <w:rFonts w:ascii="Century" w:eastAsia="ＭＳ 明朝" w:hAnsi="Century" w:cs="Times New Roman" w:hint="eastAsia"/>
                <w:szCs w:val="21"/>
              </w:rPr>
              <w:t>。</w:t>
            </w:r>
            <w:r w:rsidRPr="003C71FD">
              <w:rPr>
                <w:rFonts w:ascii="Century" w:eastAsia="ＭＳ 明朝" w:hAnsi="Century" w:cs="Times New Roman" w:hint="eastAsia"/>
                <w:szCs w:val="21"/>
              </w:rPr>
              <w:t>（</w:t>
            </w:r>
            <w:r>
              <w:rPr>
                <w:rFonts w:ascii="Century" w:eastAsia="ＭＳ 明朝" w:hAnsi="Century" w:cs="Times New Roman" w:hint="eastAsia"/>
                <w:szCs w:val="21"/>
              </w:rPr>
              <w:t>４月</w:t>
            </w:r>
            <w:r w:rsidRPr="003C71FD">
              <w:rPr>
                <w:rFonts w:ascii="Century" w:eastAsia="ＭＳ 明朝" w:hAnsi="Century" w:cs="Times New Roman" w:hint="eastAsia"/>
                <w:szCs w:val="21"/>
              </w:rPr>
              <w:t>）</w:t>
            </w:r>
          </w:p>
        </w:tc>
        <w:tc>
          <w:tcPr>
            <w:tcW w:w="1701" w:type="dxa"/>
          </w:tcPr>
          <w:p w14:paraId="48138EC1" w14:textId="77777777" w:rsidR="00C43A66" w:rsidRPr="003C71FD" w:rsidRDefault="00C43A66" w:rsidP="00ED20EF">
            <w:pPr>
              <w:spacing w:beforeLines="20" w:before="72" w:afterLines="50" w:after="180" w:line="240" w:lineRule="exact"/>
              <w:ind w:left="210" w:hangingChars="100" w:hanging="210"/>
              <w:jc w:val="center"/>
              <w:rPr>
                <w:rFonts w:ascii="Century" w:eastAsia="ＭＳ 明朝" w:hAnsi="Century" w:cs="Times New Roman"/>
                <w:szCs w:val="21"/>
              </w:rPr>
            </w:pPr>
            <w:r>
              <w:rPr>
                <w:rFonts w:ascii="Century" w:eastAsia="ＭＳ 明朝" w:hAnsi="Century" w:cs="Times New Roman" w:hint="eastAsia"/>
                <w:szCs w:val="21"/>
              </w:rPr>
              <w:t>－</w:t>
            </w:r>
          </w:p>
        </w:tc>
        <w:tc>
          <w:tcPr>
            <w:tcW w:w="2835" w:type="dxa"/>
            <w:shd w:val="clear" w:color="auto" w:fill="auto"/>
          </w:tcPr>
          <w:p w14:paraId="31584B05" w14:textId="77777777" w:rsidR="00C43A66" w:rsidRPr="003C71FD" w:rsidRDefault="00C43A66" w:rsidP="00ED20EF">
            <w:pPr>
              <w:spacing w:beforeLines="20" w:before="72" w:afterLines="50" w:after="180" w:line="240" w:lineRule="exact"/>
              <w:ind w:left="210" w:hangingChars="100" w:hanging="210"/>
              <w:jc w:val="center"/>
              <w:rPr>
                <w:rFonts w:ascii="Century" w:eastAsia="ＭＳ 明朝" w:hAnsi="Century" w:cs="Times New Roman"/>
                <w:szCs w:val="21"/>
              </w:rPr>
            </w:pPr>
            <w:r>
              <w:rPr>
                <w:rFonts w:ascii="Century" w:eastAsia="ＭＳ 明朝" w:hAnsi="Century" w:cs="Times New Roman" w:hint="eastAsia"/>
                <w:szCs w:val="21"/>
              </w:rPr>
              <w:t>－</w:t>
            </w:r>
          </w:p>
          <w:p w14:paraId="2342CE8B" w14:textId="77777777" w:rsidR="00C43A66" w:rsidRPr="003C71FD" w:rsidRDefault="00C43A66" w:rsidP="00ED20EF">
            <w:pPr>
              <w:spacing w:afterLines="50" w:after="180" w:line="240" w:lineRule="exact"/>
              <w:ind w:left="210" w:hangingChars="100" w:hanging="210"/>
              <w:rPr>
                <w:rFonts w:ascii="Century" w:eastAsia="ＭＳ 明朝" w:hAnsi="Century" w:cs="メイリオ"/>
                <w:szCs w:val="21"/>
              </w:rPr>
            </w:pPr>
          </w:p>
        </w:tc>
      </w:tr>
    </w:tbl>
    <w:p w14:paraId="4F0B8327" w14:textId="4483C33B" w:rsidR="00C43A66" w:rsidRDefault="00C43A66">
      <w:pPr>
        <w:rPr>
          <w:rFonts w:ascii="Century" w:hAnsi="Century"/>
        </w:rPr>
      </w:pPr>
    </w:p>
    <w:p w14:paraId="0DE57F22" w14:textId="77777777" w:rsidR="00C43A66" w:rsidRDefault="00C43A66">
      <w:pPr>
        <w:widowControl/>
        <w:jc w:val="left"/>
        <w:rPr>
          <w:rFonts w:ascii="Century" w:hAnsi="Century"/>
        </w:rPr>
      </w:pPr>
      <w:r>
        <w:rPr>
          <w:rFonts w:ascii="Century" w:hAnsi="Century"/>
        </w:rPr>
        <w:br w:type="page"/>
      </w:r>
    </w:p>
    <w:p w14:paraId="1EE9C978" w14:textId="77777777" w:rsidR="00C43A66" w:rsidRPr="00644362" w:rsidRDefault="00C43A66" w:rsidP="00C43A66">
      <w:pPr>
        <w:jc w:val="left"/>
        <w:rPr>
          <w:rFonts w:ascii="ＭＳ ゴシック" w:eastAsia="ＭＳ ゴシック" w:hAnsi="ＭＳ ゴシック" w:cs="Times New Roman"/>
          <w:b/>
          <w:sz w:val="22"/>
        </w:rPr>
      </w:pPr>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２</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下水道</w:t>
      </w:r>
    </w:p>
    <w:p w14:paraId="09E2CF32" w14:textId="77777777" w:rsidR="00C43A66" w:rsidRPr="00644362" w:rsidRDefault="00C43A66" w:rsidP="00C43A66">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5D337965" w14:textId="77777777" w:rsidR="00C43A66" w:rsidRPr="00644362" w:rsidRDefault="00C43A66" w:rsidP="00C43A66">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C43A66" w:rsidRPr="00CD2E6A" w14:paraId="292C268F" w14:textId="77777777" w:rsidTr="00ED20EF">
        <w:trPr>
          <w:tblHeader/>
        </w:trPr>
        <w:tc>
          <w:tcPr>
            <w:tcW w:w="2551" w:type="dxa"/>
            <w:shd w:val="clear" w:color="auto" w:fill="B6DDE8"/>
            <w:vAlign w:val="center"/>
          </w:tcPr>
          <w:p w14:paraId="1AC4F56E"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1108395B"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038D1AF9"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57507DCD"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45F6F5EB"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2E45070C"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C43A66" w:rsidRPr="00644362" w14:paraId="1F4662C1" w14:textId="77777777" w:rsidTr="00ED20EF">
        <w:tblPrEx>
          <w:tblCellMar>
            <w:left w:w="99" w:type="dxa"/>
            <w:right w:w="99" w:type="dxa"/>
          </w:tblCellMar>
        </w:tblPrEx>
        <w:trPr>
          <w:trHeight w:val="1396"/>
        </w:trPr>
        <w:tc>
          <w:tcPr>
            <w:tcW w:w="2551" w:type="dxa"/>
          </w:tcPr>
          <w:p w14:paraId="1DD01591" w14:textId="77777777" w:rsidR="00C43A66" w:rsidRPr="00FE0693" w:rsidRDefault="00C43A66" w:rsidP="00ED20EF">
            <w:pPr>
              <w:spacing w:beforeLines="10" w:before="36" w:afterLines="50" w:after="180" w:line="240" w:lineRule="exact"/>
              <w:rPr>
                <w:rFonts w:ascii="Century" w:eastAsia="ＭＳ 明朝" w:hAnsi="Century" w:cs="Times New Roman"/>
              </w:rPr>
            </w:pPr>
            <w:r w:rsidRPr="00FE0693">
              <w:rPr>
                <w:rFonts w:ascii="Century" w:eastAsia="ＭＳ 明朝" w:hAnsi="Century" w:cs="Times New Roman" w:hint="eastAsia"/>
              </w:rPr>
              <w:t>２年度　実現可能性が高い事業領域における事業手法の決定</w:t>
            </w:r>
          </w:p>
          <w:p w14:paraId="52D81871" w14:textId="1B88995F" w:rsidR="00C43A66" w:rsidRPr="00FE0693" w:rsidRDefault="00C43A66" w:rsidP="00ED20EF">
            <w:pPr>
              <w:spacing w:beforeLines="10" w:before="36" w:afterLines="50" w:after="180" w:line="240" w:lineRule="exact"/>
              <w:rPr>
                <w:rFonts w:ascii="Century" w:eastAsia="ＭＳ 明朝" w:hAnsi="Century" w:cs="Times New Roman"/>
              </w:rPr>
            </w:pPr>
            <w:r w:rsidRPr="00FE0693">
              <w:rPr>
                <w:rFonts w:ascii="Century" w:eastAsia="ＭＳ 明朝" w:hAnsi="Century" w:cs="Times New Roman" w:hint="eastAsia"/>
              </w:rPr>
              <w:t>３年度　汚泥処理炉</w:t>
            </w:r>
            <w:r w:rsidR="00010CB7">
              <w:rPr>
                <w:rStyle w:val="af2"/>
                <w:rFonts w:ascii="Century" w:eastAsia="ＭＳ 明朝" w:hAnsi="Century" w:cs="Times New Roman"/>
              </w:rPr>
              <w:footnoteReference w:id="43"/>
            </w:r>
            <w:r w:rsidRPr="00FE0693">
              <w:rPr>
                <w:rFonts w:ascii="Century" w:eastAsia="ＭＳ 明朝" w:hAnsi="Century" w:cs="Times New Roman" w:hint="eastAsia"/>
              </w:rPr>
              <w:t>での民間活用の拡大に向け、ＰＦＩ</w:t>
            </w:r>
            <w:r w:rsidR="001821A3">
              <w:rPr>
                <w:rStyle w:val="af2"/>
                <w:rFonts w:ascii="Century" w:eastAsia="ＭＳ 明朝" w:hAnsi="Century" w:cs="Times New Roman"/>
              </w:rPr>
              <w:footnoteReference w:id="44"/>
            </w:r>
            <w:r w:rsidRPr="00FE0693">
              <w:rPr>
                <w:rFonts w:ascii="Century" w:eastAsia="ＭＳ 明朝" w:hAnsi="Century" w:cs="Times New Roman" w:hint="eastAsia"/>
              </w:rPr>
              <w:t>事業に係る特定事業の選定・公表を行う</w:t>
            </w:r>
          </w:p>
          <w:p w14:paraId="472E8CCE" w14:textId="77777777" w:rsidR="00C43A66" w:rsidRPr="005F297A" w:rsidRDefault="00C43A66" w:rsidP="00ED20EF">
            <w:pPr>
              <w:spacing w:beforeLines="20" w:before="72" w:afterLines="20" w:after="72" w:line="240" w:lineRule="exact"/>
              <w:jc w:val="left"/>
              <w:rPr>
                <w:rFonts w:ascii="Century" w:eastAsia="ＭＳ 明朝" w:hAnsi="Century" w:cs="Times New Roman"/>
              </w:rPr>
            </w:pPr>
            <w:r>
              <w:rPr>
                <w:rFonts w:ascii="Century" w:eastAsia="ＭＳ 明朝" w:hAnsi="Century" w:cs="Times New Roman" w:hint="eastAsia"/>
              </w:rPr>
              <w:t>４年度　事業契約の締結、事業開始（予定）</w:t>
            </w:r>
          </w:p>
        </w:tc>
        <w:tc>
          <w:tcPr>
            <w:tcW w:w="2721" w:type="dxa"/>
          </w:tcPr>
          <w:p w14:paraId="5FDC87EF" w14:textId="77777777" w:rsidR="00C43A66" w:rsidRPr="00644362" w:rsidRDefault="00C43A66" w:rsidP="00ED20EF">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・事業契約を締結し、事業を開始した。</w:t>
            </w:r>
          </w:p>
        </w:tc>
        <w:tc>
          <w:tcPr>
            <w:tcW w:w="1418" w:type="dxa"/>
          </w:tcPr>
          <w:p w14:paraId="2A57D882" w14:textId="77777777" w:rsidR="00C43A66" w:rsidRPr="00644362" w:rsidRDefault="00C43A66"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7F8D0881" w14:textId="1D04FC8A" w:rsidR="00C43A66" w:rsidRDefault="00C43A66" w:rsidP="00811244">
            <w:pPr>
              <w:spacing w:beforeLines="20" w:before="72" w:afterLines="50" w:after="180" w:line="240" w:lineRule="exact"/>
              <w:jc w:val="center"/>
              <w:rPr>
                <w:rFonts w:ascii="Century" w:eastAsia="ＭＳ 明朝" w:hAnsi="Century" w:cs="Times New Roman"/>
              </w:rPr>
            </w:pPr>
            <w:r>
              <w:rPr>
                <w:rFonts w:ascii="Century" w:eastAsia="ＭＳ 明朝" w:hAnsi="Century" w:cs="Times New Roman" w:hint="eastAsia"/>
              </w:rPr>
              <w:t>－</w:t>
            </w:r>
          </w:p>
          <w:p w14:paraId="608C4635" w14:textId="77777777" w:rsidR="00C43A66" w:rsidRPr="00644362" w:rsidRDefault="00C43A66" w:rsidP="00ED20EF">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006E3726" w14:textId="1CDE46EC" w:rsidR="00C43A66" w:rsidRPr="00644362" w:rsidRDefault="00C43A66" w:rsidP="0026677C">
            <w:pPr>
              <w:spacing w:beforeLines="20" w:before="72" w:afterLines="20" w:after="72" w:line="240" w:lineRule="exact"/>
              <w:rPr>
                <w:rFonts w:ascii="Century" w:eastAsia="ＭＳ 明朝" w:hAnsi="Century" w:cs="Times New Roman"/>
              </w:rPr>
            </w:pPr>
            <w:r>
              <w:rPr>
                <w:rFonts w:ascii="Century" w:eastAsia="ＭＳ 明朝" w:hAnsi="Century" w:cs="Times New Roman" w:hint="eastAsia"/>
              </w:rPr>
              <w:t xml:space="preserve">　４年度で取組完了したため</w:t>
            </w:r>
          </w:p>
        </w:tc>
      </w:tr>
    </w:tbl>
    <w:p w14:paraId="6A47578F" w14:textId="77777777" w:rsidR="00C43A66" w:rsidRDefault="00C43A66" w:rsidP="00C43A66">
      <w:pPr>
        <w:widowControl/>
        <w:jc w:val="left"/>
        <w:rPr>
          <w:rFonts w:ascii="ＭＳ ゴシック" w:eastAsia="ＭＳ ゴシック" w:hAnsi="ＭＳ ゴシック" w:cs="Times New Roman"/>
          <w:sz w:val="22"/>
        </w:rPr>
      </w:pPr>
    </w:p>
    <w:p w14:paraId="17ACEFD0" w14:textId="77777777" w:rsidR="00C43A66" w:rsidRPr="00644362" w:rsidRDefault="00C43A66" w:rsidP="00C43A66">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C43A66" w:rsidRPr="00644362" w14:paraId="646F8D39" w14:textId="77777777" w:rsidTr="00ED20EF">
        <w:trPr>
          <w:trHeight w:val="557"/>
        </w:trPr>
        <w:tc>
          <w:tcPr>
            <w:tcW w:w="2665" w:type="dxa"/>
            <w:shd w:val="clear" w:color="auto" w:fill="B6DDE8"/>
            <w:vAlign w:val="center"/>
          </w:tcPr>
          <w:p w14:paraId="6078B2F0" w14:textId="77777777" w:rsidR="00C43A66" w:rsidRPr="00CD2E6A" w:rsidRDefault="00C43A66"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117579C2"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62CCAF69" w14:textId="77777777" w:rsidR="00C43A66" w:rsidRPr="00CD2E6A" w:rsidRDefault="00C43A66" w:rsidP="00ED20EF">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6172483A" w14:textId="77777777" w:rsidR="00C43A66" w:rsidRPr="00CD2E6A" w:rsidRDefault="00C43A66"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7849C749" w14:textId="77777777" w:rsidR="00C43A66" w:rsidRPr="00CD2E6A" w:rsidRDefault="00C43A66" w:rsidP="00ED20EF">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416F4324" w14:textId="77777777" w:rsidR="00C43A66" w:rsidRPr="00CD2E6A" w:rsidRDefault="00C43A66"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C43A66" w:rsidRPr="003C71FD" w14:paraId="6E5E6946" w14:textId="77777777" w:rsidTr="00ED20EF">
        <w:trPr>
          <w:trHeight w:val="1667"/>
        </w:trPr>
        <w:tc>
          <w:tcPr>
            <w:tcW w:w="2665" w:type="dxa"/>
          </w:tcPr>
          <w:p w14:paraId="2689B90C" w14:textId="6224B54C" w:rsidR="00C43A66" w:rsidRPr="00F32770" w:rsidRDefault="00D93169" w:rsidP="00F32770">
            <w:pPr>
              <w:spacing w:beforeLines="10" w:before="36" w:afterLines="50" w:after="180" w:line="240" w:lineRule="exact"/>
              <w:ind w:left="211" w:hangingChars="100" w:hanging="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①</w:t>
            </w:r>
            <w:r w:rsidR="00C43A66" w:rsidRPr="00F32770">
              <w:rPr>
                <w:rFonts w:ascii="ＭＳ ゴシック" w:eastAsia="ＭＳ ゴシック" w:hAnsi="ＭＳ ゴシック" w:cs="Times New Roman" w:hint="eastAsia"/>
                <w:b/>
                <w:szCs w:val="21"/>
              </w:rPr>
              <w:t>民間活用手法の導入拡大</w:t>
            </w:r>
          </w:p>
          <w:p w14:paraId="0C8CC612" w14:textId="77777777" w:rsidR="00C43A66" w:rsidRDefault="00C43A66" w:rsidP="00F32770">
            <w:pPr>
              <w:spacing w:beforeLines="10" w:before="36" w:afterLines="50" w:after="180" w:line="240" w:lineRule="exact"/>
              <w:ind w:left="210" w:hangingChars="100" w:hanging="210"/>
              <w:rPr>
                <w:rFonts w:ascii="ＭＳ 明朝" w:eastAsia="ＭＳ 明朝" w:hAnsi="ＭＳ 明朝" w:cs="Times New Roman"/>
                <w:szCs w:val="21"/>
              </w:rPr>
            </w:pPr>
            <w:r w:rsidRPr="00440E98">
              <w:rPr>
                <w:rFonts w:ascii="ＭＳ 明朝" w:eastAsia="ＭＳ 明朝" w:hAnsi="ＭＳ 明朝" w:cs="Times New Roman" w:hint="eastAsia"/>
                <w:szCs w:val="21"/>
              </w:rPr>
              <w:t>・</w:t>
            </w:r>
            <w:r>
              <w:rPr>
                <w:rFonts w:ascii="ＭＳ 明朝" w:eastAsia="ＭＳ 明朝" w:hAnsi="ＭＳ 明朝" w:cs="Times New Roman" w:hint="eastAsia"/>
                <w:szCs w:val="21"/>
              </w:rPr>
              <w:t>学識経験者等の意見を踏まえ詳細に検討した上で、入札公告及び提案書の審査、落札者の決定を行う。</w:t>
            </w:r>
          </w:p>
          <w:p w14:paraId="0F9769AC" w14:textId="77777777" w:rsidR="00C43A66" w:rsidRPr="003C71FD" w:rsidRDefault="00C43A66" w:rsidP="00ED20EF">
            <w:pPr>
              <w:spacing w:afterLines="50" w:after="180" w:line="240" w:lineRule="exact"/>
              <w:ind w:left="210" w:hangingChars="100" w:hanging="210"/>
              <w:rPr>
                <w:rFonts w:ascii="Century" w:eastAsia="ＭＳ 明朝" w:hAnsi="Century" w:cs="Times New Roman"/>
              </w:rPr>
            </w:pPr>
            <w:r>
              <w:rPr>
                <w:rFonts w:ascii="ＭＳ 明朝" w:eastAsia="ＭＳ 明朝" w:hAnsi="ＭＳ 明朝" w:cs="Times New Roman" w:hint="eastAsia"/>
                <w:szCs w:val="21"/>
              </w:rPr>
              <w:t>・落札者決定後は基本協定の締結、事業契約の締結に係る手続きを進め、ＰＦＩ手法による事業を開始する。</w:t>
            </w:r>
          </w:p>
        </w:tc>
        <w:tc>
          <w:tcPr>
            <w:tcW w:w="2665" w:type="dxa"/>
          </w:tcPr>
          <w:p w14:paraId="3EBDA9C0" w14:textId="77777777" w:rsidR="00C43A66" w:rsidRDefault="00C43A66" w:rsidP="00F32770">
            <w:pPr>
              <w:spacing w:beforeLines="10" w:before="36" w:afterLines="50" w:after="180" w:line="24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・学識経験者等の意見を踏まえ詳細に検討した上で、入札公告及び提案書の審査、落札者の決定を行った。（11～12月）</w:t>
            </w:r>
          </w:p>
          <w:p w14:paraId="06378A48" w14:textId="2943E656" w:rsidR="00C43A66" w:rsidRPr="00D639DF" w:rsidRDefault="00C43A66" w:rsidP="00C05E5D">
            <w:pPr>
              <w:spacing w:beforeLines="20" w:before="72" w:afterLines="20" w:after="72" w:line="240" w:lineRule="exact"/>
              <w:ind w:left="21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・落札者決定後は基本協定の締結、事業契約の締結に係る手続きを進め、ＰＦＩ手法による事業を開始した。（３月）</w:t>
            </w:r>
          </w:p>
        </w:tc>
        <w:tc>
          <w:tcPr>
            <w:tcW w:w="1701" w:type="dxa"/>
          </w:tcPr>
          <w:p w14:paraId="1BC0A39B" w14:textId="77777777" w:rsidR="00C43A66" w:rsidRPr="003C71FD" w:rsidRDefault="00C43A66" w:rsidP="00ED20EF">
            <w:pPr>
              <w:spacing w:beforeLines="20" w:before="72" w:afterLines="50" w:after="180" w:line="240" w:lineRule="exact"/>
              <w:ind w:left="210" w:hangingChars="100" w:hanging="210"/>
              <w:jc w:val="center"/>
              <w:rPr>
                <w:rFonts w:ascii="Century" w:eastAsia="ＭＳ 明朝" w:hAnsi="Century" w:cs="Times New Roman"/>
                <w:szCs w:val="21"/>
              </w:rPr>
            </w:pPr>
            <w:r>
              <w:rPr>
                <w:rFonts w:ascii="Century" w:eastAsia="ＭＳ 明朝" w:hAnsi="Century" w:cs="Times New Roman" w:hint="eastAsia"/>
                <w:szCs w:val="21"/>
              </w:rPr>
              <w:t>－</w:t>
            </w:r>
          </w:p>
        </w:tc>
        <w:tc>
          <w:tcPr>
            <w:tcW w:w="2835" w:type="dxa"/>
            <w:shd w:val="clear" w:color="auto" w:fill="auto"/>
          </w:tcPr>
          <w:p w14:paraId="485134AB" w14:textId="77777777" w:rsidR="00C43A66" w:rsidRPr="00B36C01" w:rsidRDefault="00C43A66" w:rsidP="00ED20EF">
            <w:pPr>
              <w:spacing w:beforeLines="20" w:before="72" w:afterLines="50" w:after="180" w:line="240" w:lineRule="exact"/>
              <w:ind w:left="210" w:hangingChars="100" w:hanging="210"/>
              <w:jc w:val="center"/>
              <w:rPr>
                <w:rFonts w:ascii="Century" w:eastAsia="ＭＳ 明朝" w:hAnsi="Century" w:cs="Times New Roman"/>
                <w:szCs w:val="21"/>
              </w:rPr>
            </w:pPr>
            <w:r>
              <w:rPr>
                <w:rFonts w:ascii="Century" w:eastAsia="ＭＳ 明朝" w:hAnsi="Century" w:cs="Times New Roman" w:hint="eastAsia"/>
                <w:szCs w:val="21"/>
              </w:rPr>
              <w:t>－</w:t>
            </w:r>
          </w:p>
        </w:tc>
      </w:tr>
    </w:tbl>
    <w:p w14:paraId="76E183A2" w14:textId="4A8D3D1E" w:rsidR="00C43A66" w:rsidRDefault="00C43A66">
      <w:pPr>
        <w:rPr>
          <w:rFonts w:ascii="Century" w:hAnsi="Century"/>
        </w:rPr>
      </w:pPr>
    </w:p>
    <w:p w14:paraId="276E8C28" w14:textId="77777777" w:rsidR="00C43A66" w:rsidRDefault="00C43A66">
      <w:pPr>
        <w:widowControl/>
        <w:jc w:val="left"/>
        <w:rPr>
          <w:rFonts w:ascii="Century" w:hAnsi="Century"/>
        </w:rPr>
      </w:pPr>
      <w:r>
        <w:rPr>
          <w:rFonts w:ascii="Century" w:hAnsi="Century"/>
        </w:rPr>
        <w:br w:type="page"/>
      </w:r>
    </w:p>
    <w:p w14:paraId="617A775C" w14:textId="77777777" w:rsidR="00ED20EF" w:rsidRPr="00644362" w:rsidRDefault="00ED20EF" w:rsidP="00ED20EF">
      <w:pPr>
        <w:jc w:val="left"/>
        <w:rPr>
          <w:rFonts w:ascii="ＭＳ ゴシック" w:eastAsia="ＭＳ ゴシック" w:hAnsi="ＭＳ ゴシック" w:cs="Times New Roman"/>
          <w:b/>
          <w:sz w:val="22"/>
        </w:rPr>
      </w:pPr>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２-１-（４）　幼稚園</w:t>
      </w:r>
    </w:p>
    <w:p w14:paraId="3241F531" w14:textId="77777777" w:rsidR="00ED20EF" w:rsidRPr="00644362" w:rsidRDefault="00ED20EF" w:rsidP="00ED20EF">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27681A71" w14:textId="77777777" w:rsidR="00ED20EF" w:rsidRPr="00644362" w:rsidRDefault="00ED20EF" w:rsidP="00ED20EF">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ED20EF" w:rsidRPr="00CD2E6A" w14:paraId="1E55C2B3" w14:textId="77777777" w:rsidTr="00ED20EF">
        <w:trPr>
          <w:tblHeader/>
        </w:trPr>
        <w:tc>
          <w:tcPr>
            <w:tcW w:w="2551" w:type="dxa"/>
            <w:shd w:val="clear" w:color="auto" w:fill="B6DDE8"/>
            <w:vAlign w:val="center"/>
          </w:tcPr>
          <w:p w14:paraId="5FCB1905"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0D8BC8F5"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46A9274F"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6255E667"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1474DC0E"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622AC85F"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ED20EF" w:rsidRPr="00644362" w14:paraId="022C0A33" w14:textId="77777777" w:rsidTr="00ED20EF">
        <w:tblPrEx>
          <w:tblCellMar>
            <w:left w:w="99" w:type="dxa"/>
            <w:right w:w="99" w:type="dxa"/>
          </w:tblCellMar>
        </w:tblPrEx>
        <w:trPr>
          <w:trHeight w:val="1396"/>
        </w:trPr>
        <w:tc>
          <w:tcPr>
            <w:tcW w:w="2551" w:type="dxa"/>
          </w:tcPr>
          <w:p w14:paraId="5B1B0CDD" w14:textId="77777777" w:rsidR="00ED20EF" w:rsidRPr="00644362" w:rsidRDefault="00ED20EF" w:rsidP="00ED20EF">
            <w:pPr>
              <w:spacing w:beforeLines="10" w:before="36" w:afterLines="10" w:after="36" w:line="240" w:lineRule="exact"/>
              <w:rPr>
                <w:rFonts w:ascii="Century" w:eastAsia="ＭＳ 明朝" w:hAnsi="Century" w:cs="Times New Roman"/>
              </w:rPr>
            </w:pPr>
            <w:r w:rsidRPr="00B659FE">
              <w:rPr>
                <w:rFonts w:ascii="Century" w:eastAsia="ＭＳ 明朝" w:hAnsi="Century" w:cs="Times New Roman" w:hint="eastAsia"/>
              </w:rPr>
              <w:t>関係区・関係先との間で調整を進めた結果、具体化が可能となった園から、順次、個々の進め方の方針を策定し、民営化の取組を進める。</w:t>
            </w:r>
          </w:p>
        </w:tc>
        <w:tc>
          <w:tcPr>
            <w:tcW w:w="2721" w:type="dxa"/>
          </w:tcPr>
          <w:p w14:paraId="37C97132" w14:textId="77777777" w:rsidR="00ED20EF" w:rsidRPr="00E7357B" w:rsidRDefault="00ED20EF" w:rsidP="00ED20EF">
            <w:pPr>
              <w:spacing w:beforeLines="20" w:before="72" w:afterLines="20" w:after="72" w:line="240" w:lineRule="exact"/>
              <w:ind w:left="210" w:hangingChars="100" w:hanging="210"/>
              <w:rPr>
                <w:rFonts w:ascii="Century" w:eastAsia="ＭＳ 明朝" w:hAnsi="Century" w:cs="Times New Roman"/>
              </w:rPr>
            </w:pPr>
            <w:r w:rsidRPr="00E7357B">
              <w:rPr>
                <w:rFonts w:ascii="Century" w:eastAsia="ＭＳ 明朝" w:hAnsi="Century" w:cs="Times New Roman" w:hint="eastAsia"/>
              </w:rPr>
              <w:t>・個々の園の進め方の方針を策定するため、所管局と関係区との間で協議の実施に向けて準備を進めたが実施には至らなかった。</w:t>
            </w:r>
          </w:p>
          <w:p w14:paraId="46086F1E" w14:textId="77777777" w:rsidR="00ED20EF" w:rsidRPr="00E7357B" w:rsidRDefault="00ED20EF" w:rsidP="00ED20EF">
            <w:pPr>
              <w:spacing w:beforeLines="20" w:before="72" w:afterLines="20" w:after="72" w:line="240" w:lineRule="exact"/>
              <w:ind w:left="210" w:hangingChars="100" w:hanging="210"/>
              <w:rPr>
                <w:rFonts w:ascii="Century" w:eastAsia="ＭＳ 明朝" w:hAnsi="Century" w:cs="Times New Roman"/>
              </w:rPr>
            </w:pPr>
            <w:r w:rsidRPr="00E7357B">
              <w:rPr>
                <w:rFonts w:ascii="Century" w:eastAsia="ＭＳ 明朝" w:hAnsi="Century" w:cs="Times New Roman" w:hint="eastAsia"/>
              </w:rPr>
              <w:t>・一方、廃園</w:t>
            </w:r>
            <w:r>
              <w:rPr>
                <w:rFonts w:ascii="Century" w:eastAsia="ＭＳ 明朝" w:hAnsi="Century" w:cs="Times New Roman" w:hint="eastAsia"/>
              </w:rPr>
              <w:t>予定の</w:t>
            </w:r>
            <w:r w:rsidRPr="00E7357B">
              <w:rPr>
                <w:rFonts w:ascii="Century" w:eastAsia="ＭＳ 明朝" w:hAnsi="Century" w:cs="Times New Roman" w:hint="eastAsia"/>
              </w:rPr>
              <w:t>園について、廃園に向けた取組を進めた。</w:t>
            </w:r>
          </w:p>
        </w:tc>
        <w:tc>
          <w:tcPr>
            <w:tcW w:w="1418" w:type="dxa"/>
          </w:tcPr>
          <w:p w14:paraId="4C9BB793" w14:textId="77777777" w:rsidR="00ED20EF" w:rsidRPr="00644362" w:rsidRDefault="00ED20EF" w:rsidP="00ED20EF">
            <w:pPr>
              <w:spacing w:beforeLines="20" w:before="72" w:afterLines="20" w:after="72" w:line="240" w:lineRule="exact"/>
              <w:jc w:val="center"/>
              <w:rPr>
                <w:rFonts w:ascii="Century" w:eastAsia="ＭＳ 明朝" w:hAnsi="Century" w:cs="Times New Roman"/>
              </w:rPr>
            </w:pPr>
            <w:r w:rsidRPr="00B659FE">
              <w:rPr>
                <w:rFonts w:ascii="Century" w:eastAsia="ＭＳ 明朝" w:hAnsi="Century" w:cs="Times New Roman" w:hint="eastAsia"/>
              </w:rPr>
              <w:t>未達成</w:t>
            </w:r>
          </w:p>
        </w:tc>
        <w:tc>
          <w:tcPr>
            <w:tcW w:w="3118" w:type="dxa"/>
            <w:shd w:val="clear" w:color="auto" w:fill="auto"/>
          </w:tcPr>
          <w:p w14:paraId="4C5147FE" w14:textId="635903A3" w:rsidR="00ED20EF" w:rsidRPr="00B659FE" w:rsidRDefault="00ED20EF" w:rsidP="00811244">
            <w:pPr>
              <w:spacing w:beforeLines="20" w:before="72" w:afterLines="50" w:after="180" w:line="240" w:lineRule="exact"/>
              <w:rPr>
                <w:rFonts w:ascii="Century" w:eastAsia="ＭＳ 明朝" w:hAnsi="Century" w:cs="Times New Roman"/>
              </w:rPr>
            </w:pPr>
            <w:r w:rsidRPr="00B659FE">
              <w:rPr>
                <w:rFonts w:ascii="Century" w:eastAsia="ＭＳ 明朝" w:hAnsi="Century" w:cs="Times New Roman" w:hint="eastAsia"/>
              </w:rPr>
              <w:t>変更なし</w:t>
            </w:r>
          </w:p>
          <w:p w14:paraId="6543BE54" w14:textId="77777777" w:rsidR="00ED20EF" w:rsidRPr="00B659FE" w:rsidRDefault="00ED20EF" w:rsidP="00ED20EF">
            <w:pPr>
              <w:spacing w:beforeLines="20" w:before="72" w:afterLines="20" w:after="72" w:line="240" w:lineRule="exact"/>
              <w:rPr>
                <w:rFonts w:ascii="Century" w:eastAsia="ＭＳ 明朝" w:hAnsi="Century" w:cs="Times New Roman"/>
              </w:rPr>
            </w:pPr>
            <w:r w:rsidRPr="00B659FE">
              <w:rPr>
                <w:rFonts w:ascii="Century" w:eastAsia="ＭＳ 明朝" w:hAnsi="Century" w:cs="Times New Roman" w:hint="eastAsia"/>
              </w:rPr>
              <w:t>（理由）</w:t>
            </w:r>
          </w:p>
          <w:p w14:paraId="72E97B4C" w14:textId="165394CB" w:rsidR="00ED20EF" w:rsidRPr="00644362" w:rsidRDefault="00ED20EF" w:rsidP="00ED20EF">
            <w:pPr>
              <w:spacing w:beforeLines="20" w:before="72" w:afterLines="20" w:after="72" w:line="240" w:lineRule="exact"/>
              <w:ind w:firstLineChars="100" w:firstLine="210"/>
              <w:rPr>
                <w:rFonts w:ascii="Century" w:eastAsia="ＭＳ 明朝" w:hAnsi="Century" w:cs="Times New Roman"/>
              </w:rPr>
            </w:pPr>
            <w:r w:rsidRPr="00B659FE">
              <w:rPr>
                <w:rFonts w:ascii="Century" w:eastAsia="ＭＳ 明朝" w:hAnsi="Century" w:cs="Times New Roman" w:hint="eastAsia"/>
              </w:rPr>
              <w:t>引き続き、関係区・関係先との間で調整のうえ取組を進めていくため</w:t>
            </w:r>
          </w:p>
        </w:tc>
      </w:tr>
    </w:tbl>
    <w:p w14:paraId="6E8FF61B" w14:textId="77777777" w:rsidR="00ED20EF" w:rsidRPr="00CD2E6A" w:rsidRDefault="00ED20EF" w:rsidP="00ED20EF">
      <w:pPr>
        <w:widowControl/>
        <w:jc w:val="left"/>
        <w:rPr>
          <w:rFonts w:ascii="ＭＳ ゴシック" w:eastAsia="ＭＳ ゴシック" w:hAnsi="ＭＳ ゴシック" w:cs="Times New Roman"/>
          <w:sz w:val="22"/>
        </w:rPr>
      </w:pPr>
    </w:p>
    <w:p w14:paraId="23E150C4" w14:textId="77777777" w:rsidR="00ED20EF" w:rsidRPr="00644362" w:rsidRDefault="00ED20EF" w:rsidP="00ED20EF">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ED20EF" w:rsidRPr="00644362" w14:paraId="0E8C133C" w14:textId="77777777" w:rsidTr="00ED20EF">
        <w:trPr>
          <w:trHeight w:val="557"/>
        </w:trPr>
        <w:tc>
          <w:tcPr>
            <w:tcW w:w="2665" w:type="dxa"/>
            <w:shd w:val="clear" w:color="auto" w:fill="B6DDE8"/>
            <w:vAlign w:val="center"/>
          </w:tcPr>
          <w:p w14:paraId="15E4296D"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6D15F33E"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7E2177A6"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64F80B52"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1AD737E9"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4D88A76E"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ED20EF" w:rsidRPr="003C71FD" w14:paraId="0A84F612" w14:textId="77777777" w:rsidTr="00ED20EF">
        <w:trPr>
          <w:trHeight w:val="1667"/>
        </w:trPr>
        <w:tc>
          <w:tcPr>
            <w:tcW w:w="2665" w:type="dxa"/>
          </w:tcPr>
          <w:p w14:paraId="2ECAAA55" w14:textId="77777777" w:rsidR="00ED20EF" w:rsidRPr="00B659FE" w:rsidRDefault="00ED20EF" w:rsidP="00ED20EF">
            <w:pPr>
              <w:spacing w:before="20" w:afterLines="50" w:after="180" w:line="240" w:lineRule="exact"/>
              <w:ind w:left="211" w:hangingChars="100" w:hanging="211"/>
              <w:rPr>
                <w:rFonts w:ascii="ＭＳ ゴシック" w:eastAsia="ＭＳ ゴシック" w:hAnsi="ＭＳ ゴシック" w:cs="Times New Roman"/>
                <w:b/>
              </w:rPr>
            </w:pPr>
            <w:r w:rsidRPr="00B659FE">
              <w:rPr>
                <w:rFonts w:ascii="ＭＳ ゴシック" w:eastAsia="ＭＳ ゴシック" w:hAnsi="ＭＳ ゴシック" w:cs="Times New Roman" w:hint="eastAsia"/>
                <w:b/>
              </w:rPr>
              <w:t>①</w:t>
            </w:r>
            <w:r w:rsidRPr="00B659FE">
              <w:rPr>
                <w:rFonts w:ascii="ＭＳ ゴシック" w:eastAsia="ＭＳ ゴシック" w:hAnsi="ＭＳ ゴシック" w:cs="Times New Roman"/>
                <w:b/>
              </w:rPr>
              <w:t>個々の園の状況や地域ニーズ等による調整</w:t>
            </w:r>
          </w:p>
          <w:p w14:paraId="2FF547EF" w14:textId="77777777" w:rsidR="00ED20EF" w:rsidRPr="00644362" w:rsidRDefault="00ED20EF" w:rsidP="00ED20EF">
            <w:pPr>
              <w:spacing w:before="20" w:afterLines="50" w:after="180" w:line="240" w:lineRule="exact"/>
              <w:ind w:left="210" w:hangingChars="100" w:hanging="210"/>
              <w:rPr>
                <w:rFonts w:ascii="ＭＳ 明朝" w:eastAsia="ＭＳ 明朝" w:hAnsi="ＭＳ 明朝" w:cs="Times New Roman"/>
              </w:rPr>
            </w:pPr>
            <w:r w:rsidRPr="00B659FE">
              <w:rPr>
                <w:rFonts w:ascii="ＭＳ 明朝" w:eastAsia="ＭＳ 明朝" w:hAnsi="ＭＳ 明朝" w:cs="Times New Roman" w:hint="eastAsia"/>
              </w:rPr>
              <w:t>・個々の園の状況や地域ニーズ等から今後の進め方を検討する。</w:t>
            </w:r>
          </w:p>
        </w:tc>
        <w:tc>
          <w:tcPr>
            <w:tcW w:w="2665" w:type="dxa"/>
          </w:tcPr>
          <w:p w14:paraId="6BA265D5" w14:textId="600850EF" w:rsidR="00ED20EF" w:rsidRPr="00644362" w:rsidRDefault="00ED20EF" w:rsidP="00C05E5D">
            <w:pPr>
              <w:spacing w:beforeLines="10" w:before="36" w:afterLines="10" w:after="36" w:line="240" w:lineRule="exact"/>
              <w:ind w:left="210" w:hangingChars="100" w:hanging="210"/>
              <w:rPr>
                <w:rFonts w:ascii="Century" w:eastAsia="ＭＳ 明朝" w:hAnsi="Century" w:cs="Times New Roman"/>
              </w:rPr>
            </w:pPr>
            <w:r w:rsidRPr="00AE6F67">
              <w:rPr>
                <w:rFonts w:ascii="ＭＳ 明朝" w:eastAsia="ＭＳ 明朝" w:hAnsi="ＭＳ 明朝" w:cs="Times New Roman" w:hint="eastAsia"/>
                <w:szCs w:val="21"/>
              </w:rPr>
              <w:t>・個々の園の進め方の方針を策定するため、所管局と関係区との間で協議の実施に向けて準備を進めたが実施には至らなかった。</w:t>
            </w:r>
          </w:p>
        </w:tc>
        <w:tc>
          <w:tcPr>
            <w:tcW w:w="1701" w:type="dxa"/>
            <w:vMerge w:val="restart"/>
          </w:tcPr>
          <w:p w14:paraId="502989D9" w14:textId="77777777" w:rsidR="00ED20EF" w:rsidRPr="00811806" w:rsidRDefault="00ED20EF" w:rsidP="00ED20EF">
            <w:pPr>
              <w:spacing w:beforeLines="20" w:before="72" w:afterLines="20" w:after="72" w:line="240" w:lineRule="exact"/>
              <w:ind w:left="210" w:hangingChars="100" w:hanging="210"/>
              <w:rPr>
                <w:rFonts w:ascii="Century" w:eastAsia="ＭＳ 明朝" w:hAnsi="Century" w:cs="Times New Roman"/>
                <w:szCs w:val="21"/>
              </w:rPr>
            </w:pPr>
            <w:r w:rsidRPr="00AE6F67">
              <w:rPr>
                <w:rFonts w:ascii="ＭＳ 明朝" w:eastAsia="ＭＳ 明朝" w:hAnsi="ＭＳ 明朝" w:cs="Times New Roman" w:hint="eastAsia"/>
                <w:szCs w:val="21"/>
              </w:rPr>
              <w:t>・地域の十分な理解を得て進めていくには、個々の園や地域状況を十分考慮して進め方を検討する必要がある。</w:t>
            </w:r>
          </w:p>
        </w:tc>
        <w:tc>
          <w:tcPr>
            <w:tcW w:w="2835" w:type="dxa"/>
            <w:shd w:val="clear" w:color="auto" w:fill="auto"/>
          </w:tcPr>
          <w:p w14:paraId="649A3235" w14:textId="77777777" w:rsidR="00ED20EF" w:rsidRPr="00644362" w:rsidRDefault="00ED20EF" w:rsidP="00ED20EF">
            <w:pPr>
              <w:spacing w:beforeLines="10" w:before="36" w:afterLines="10" w:after="36" w:line="240" w:lineRule="exact"/>
              <w:ind w:left="210" w:hangingChars="100" w:hanging="210"/>
              <w:rPr>
                <w:rFonts w:ascii="Century" w:eastAsia="ＭＳ 明朝" w:hAnsi="Century" w:cs="Times New Roman"/>
              </w:rPr>
            </w:pPr>
            <w:r w:rsidRPr="00AE6F67">
              <w:rPr>
                <w:rFonts w:ascii="ＭＳ 明朝" w:eastAsia="ＭＳ 明朝" w:hAnsi="ＭＳ 明朝" w:cs="Times New Roman" w:hint="eastAsia"/>
                <w:szCs w:val="20"/>
              </w:rPr>
              <w:t>・個々の園の状況や地域ニーズ等から今後の進め方を検討する。（通年）</w:t>
            </w:r>
          </w:p>
        </w:tc>
      </w:tr>
      <w:tr w:rsidR="00ED20EF" w:rsidRPr="003C71FD" w14:paraId="02CB3DEF" w14:textId="77777777" w:rsidTr="00ED20EF">
        <w:trPr>
          <w:trHeight w:val="1819"/>
        </w:trPr>
        <w:tc>
          <w:tcPr>
            <w:tcW w:w="2665" w:type="dxa"/>
          </w:tcPr>
          <w:p w14:paraId="29E0C9B6" w14:textId="77777777" w:rsidR="00ED20EF" w:rsidRPr="00AE6F67" w:rsidRDefault="00ED20EF" w:rsidP="00F32770">
            <w:pPr>
              <w:spacing w:beforeLines="20" w:before="72" w:afterLines="50" w:after="180" w:line="240" w:lineRule="exact"/>
              <w:ind w:left="211" w:hangingChars="100" w:hanging="211"/>
              <w:rPr>
                <w:rFonts w:ascii="ＭＳ ゴシック" w:eastAsia="ＭＳ ゴシック" w:hAnsi="ＭＳ ゴシック" w:cs="Times New Roman"/>
                <w:b/>
              </w:rPr>
            </w:pPr>
            <w:r w:rsidRPr="00AE6F67">
              <w:rPr>
                <w:rFonts w:ascii="ＭＳ ゴシック" w:eastAsia="ＭＳ ゴシック" w:hAnsi="ＭＳ ゴシック" w:cs="Times New Roman" w:hint="eastAsia"/>
                <w:b/>
              </w:rPr>
              <w:t>②</w:t>
            </w:r>
            <w:r w:rsidRPr="00AE6F67">
              <w:rPr>
                <w:rFonts w:ascii="ＭＳ ゴシック" w:eastAsia="ＭＳ ゴシック" w:hAnsi="ＭＳ ゴシック" w:cs="Times New Roman"/>
                <w:b/>
              </w:rPr>
              <w:t>具体化が可能な園に</w:t>
            </w:r>
            <w:r>
              <w:rPr>
                <w:rFonts w:ascii="ＭＳ ゴシック" w:eastAsia="ＭＳ ゴシック" w:hAnsi="ＭＳ ゴシック" w:cs="Times New Roman" w:hint="eastAsia"/>
                <w:b/>
              </w:rPr>
              <w:t>係る</w:t>
            </w:r>
            <w:r w:rsidRPr="00AE6F67">
              <w:rPr>
                <w:rFonts w:ascii="ＭＳ ゴシック" w:eastAsia="ＭＳ ゴシック" w:hAnsi="ＭＳ ゴシック" w:cs="Times New Roman"/>
                <w:b/>
              </w:rPr>
              <w:t>民営化の推進</w:t>
            </w:r>
          </w:p>
          <w:p w14:paraId="2FA7154C" w14:textId="77777777" w:rsidR="00ED20EF" w:rsidRPr="00AE6F67" w:rsidRDefault="00ED20EF" w:rsidP="00ED20EF">
            <w:pPr>
              <w:spacing w:beforeLines="20" w:before="72" w:afterLines="20" w:after="72" w:line="240" w:lineRule="exact"/>
              <w:ind w:left="210" w:hangingChars="100" w:hanging="210"/>
              <w:rPr>
                <w:rFonts w:ascii="ＭＳ 明朝" w:eastAsia="ＭＳ 明朝" w:hAnsi="ＭＳ 明朝" w:cs="Times New Roman"/>
              </w:rPr>
            </w:pPr>
            <w:r w:rsidRPr="00AE6F67">
              <w:rPr>
                <w:rFonts w:ascii="ＭＳ 明朝" w:eastAsia="ＭＳ 明朝" w:hAnsi="ＭＳ 明朝" w:cs="Times New Roman" w:hint="eastAsia"/>
              </w:rPr>
              <w:t>・具体化が可能な園について、個々の園の進め方の方針をそれぞれ策定し、取組を進める。</w:t>
            </w:r>
          </w:p>
        </w:tc>
        <w:tc>
          <w:tcPr>
            <w:tcW w:w="2665" w:type="dxa"/>
          </w:tcPr>
          <w:p w14:paraId="7AA7FF16" w14:textId="735E271C" w:rsidR="00ED20EF" w:rsidRPr="00AE6F67" w:rsidRDefault="00ED20EF" w:rsidP="00C05E5D">
            <w:pPr>
              <w:spacing w:beforeLines="20" w:before="72" w:afterLines="20" w:after="72" w:line="240" w:lineRule="exact"/>
              <w:ind w:left="210" w:hangingChars="100" w:hanging="210"/>
              <w:jc w:val="left"/>
              <w:rPr>
                <w:rFonts w:ascii="ＭＳ 明朝" w:eastAsia="ＭＳ 明朝" w:hAnsi="ＭＳ 明朝" w:cs="Times New Roman"/>
              </w:rPr>
            </w:pPr>
            <w:r w:rsidRPr="00AE6F67">
              <w:rPr>
                <w:rFonts w:ascii="ＭＳ 明朝" w:eastAsia="ＭＳ 明朝" w:hAnsi="ＭＳ 明朝" w:cs="Times New Roman" w:hint="eastAsia"/>
              </w:rPr>
              <w:t>・大阪市立六反幼稚園（平野区）において、６年３月3</w:t>
            </w:r>
            <w:r w:rsidRPr="00AE6F67">
              <w:rPr>
                <w:rFonts w:ascii="ＭＳ 明朝" w:eastAsia="ＭＳ 明朝" w:hAnsi="ＭＳ 明朝" w:cs="Times New Roman"/>
              </w:rPr>
              <w:t>1</w:t>
            </w:r>
            <w:r w:rsidRPr="00AE6F67">
              <w:rPr>
                <w:rFonts w:ascii="ＭＳ 明朝" w:eastAsia="ＭＳ 明朝" w:hAnsi="ＭＳ 明朝" w:cs="Times New Roman" w:hint="eastAsia"/>
              </w:rPr>
              <w:t>日廃園に向け、園児募集を停止するなど廃園準備を進めた。</w:t>
            </w:r>
          </w:p>
        </w:tc>
        <w:tc>
          <w:tcPr>
            <w:tcW w:w="1701" w:type="dxa"/>
            <w:vMerge/>
          </w:tcPr>
          <w:p w14:paraId="19F1E203" w14:textId="77777777" w:rsidR="00ED20EF" w:rsidRPr="00AE6F67" w:rsidRDefault="00ED20EF" w:rsidP="00ED20EF">
            <w:pPr>
              <w:spacing w:beforeLines="20" w:before="72" w:afterLines="20" w:after="72" w:line="240" w:lineRule="exact"/>
              <w:rPr>
                <w:rFonts w:ascii="Century" w:eastAsia="ＭＳ 明朝" w:hAnsi="Century" w:cs="Times New Roman"/>
              </w:rPr>
            </w:pPr>
          </w:p>
        </w:tc>
        <w:tc>
          <w:tcPr>
            <w:tcW w:w="2835" w:type="dxa"/>
            <w:shd w:val="clear" w:color="auto" w:fill="auto"/>
          </w:tcPr>
          <w:p w14:paraId="6F7839AB" w14:textId="77777777" w:rsidR="00ED20EF" w:rsidRPr="00AE6F67" w:rsidRDefault="00ED20EF" w:rsidP="00ED20EF">
            <w:pPr>
              <w:spacing w:beforeLines="10" w:before="36" w:afterLines="10" w:after="36" w:line="240" w:lineRule="exact"/>
              <w:ind w:left="210" w:hangingChars="100" w:hanging="210"/>
              <w:rPr>
                <w:rFonts w:ascii="ＭＳ 明朝" w:eastAsia="ＭＳ 明朝" w:hAnsi="ＭＳ 明朝" w:cs="メイリオ"/>
                <w:szCs w:val="21"/>
              </w:rPr>
            </w:pPr>
            <w:r w:rsidRPr="00AE6F67">
              <w:rPr>
                <w:rFonts w:ascii="ＭＳ 明朝" w:eastAsia="ＭＳ 明朝" w:hAnsi="ＭＳ 明朝" w:cs="Times New Roman" w:hint="eastAsia"/>
                <w:szCs w:val="21"/>
              </w:rPr>
              <w:t>・具体化が可能な園について、個々の園の進め方の方針をそれぞれ策定し、取組を進める。（通年）</w:t>
            </w:r>
          </w:p>
          <w:p w14:paraId="7249583E" w14:textId="77777777" w:rsidR="00ED20EF" w:rsidRPr="00AE6F67" w:rsidRDefault="00ED20EF" w:rsidP="00ED20EF">
            <w:pPr>
              <w:spacing w:beforeLines="20" w:before="72" w:afterLines="20" w:after="72" w:line="240" w:lineRule="exact"/>
              <w:ind w:left="210" w:hangingChars="100" w:hanging="210"/>
              <w:rPr>
                <w:rFonts w:ascii="Century" w:eastAsia="ＭＳ 明朝" w:hAnsi="Century" w:cs="Times New Roman"/>
              </w:rPr>
            </w:pPr>
          </w:p>
        </w:tc>
      </w:tr>
    </w:tbl>
    <w:p w14:paraId="4A13B398" w14:textId="77777777" w:rsidR="00ED20EF" w:rsidRPr="003C71FD" w:rsidRDefault="00ED20EF" w:rsidP="00ED20EF">
      <w:pPr>
        <w:rPr>
          <w:rFonts w:ascii="Century" w:hAnsi="Century"/>
        </w:rPr>
      </w:pPr>
    </w:p>
    <w:p w14:paraId="229BB576" w14:textId="67F87F97" w:rsidR="00ED20EF" w:rsidRDefault="00ED20EF">
      <w:pPr>
        <w:widowControl/>
        <w:jc w:val="left"/>
        <w:rPr>
          <w:rFonts w:ascii="Century" w:hAnsi="Century"/>
          <w:color w:val="000000" w:themeColor="text1"/>
        </w:rPr>
      </w:pPr>
      <w:r>
        <w:rPr>
          <w:rFonts w:ascii="Century" w:hAnsi="Century"/>
          <w:color w:val="000000" w:themeColor="text1"/>
        </w:rPr>
        <w:br w:type="page"/>
      </w:r>
    </w:p>
    <w:p w14:paraId="7FF1C2D5" w14:textId="77777777" w:rsidR="00ED20EF" w:rsidRPr="00644362" w:rsidRDefault="00ED20EF" w:rsidP="00ED20EF">
      <w:pPr>
        <w:jc w:val="left"/>
        <w:rPr>
          <w:rFonts w:ascii="ＭＳ ゴシック" w:eastAsia="ＭＳ ゴシック" w:hAnsi="ＭＳ ゴシック" w:cs="Times New Roman"/>
          <w:b/>
          <w:sz w:val="22"/>
        </w:rPr>
      </w:pPr>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２</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（５）</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保育所</w:t>
      </w:r>
    </w:p>
    <w:p w14:paraId="78CC60EF" w14:textId="77777777" w:rsidR="00ED20EF" w:rsidRPr="00644362" w:rsidRDefault="00ED20EF" w:rsidP="00ED20EF">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53AF9EE5" w14:textId="77777777" w:rsidR="00ED20EF" w:rsidRPr="00644362" w:rsidRDefault="00ED20EF" w:rsidP="00ED20EF">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ED20EF" w:rsidRPr="00CD2E6A" w14:paraId="17BE24BF" w14:textId="77777777" w:rsidTr="00ED20EF">
        <w:trPr>
          <w:tblHeader/>
        </w:trPr>
        <w:tc>
          <w:tcPr>
            <w:tcW w:w="2551" w:type="dxa"/>
            <w:shd w:val="clear" w:color="auto" w:fill="B6DDE8"/>
            <w:vAlign w:val="center"/>
          </w:tcPr>
          <w:p w14:paraId="136F8A97"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39247CB3"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47D0C18F"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2E9E5F52"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0CBB9480"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133C9F76"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ED20EF" w:rsidRPr="00644362" w14:paraId="1A5F9304" w14:textId="77777777" w:rsidTr="00ED20EF">
        <w:tblPrEx>
          <w:tblCellMar>
            <w:left w:w="99" w:type="dxa"/>
            <w:right w:w="99" w:type="dxa"/>
          </w:tblCellMar>
        </w:tblPrEx>
        <w:trPr>
          <w:trHeight w:val="1396"/>
        </w:trPr>
        <w:tc>
          <w:tcPr>
            <w:tcW w:w="2551" w:type="dxa"/>
          </w:tcPr>
          <w:p w14:paraId="749473AC" w14:textId="77777777" w:rsidR="00ED20EF" w:rsidRPr="0011393D" w:rsidRDefault="00ED20EF" w:rsidP="00ED20EF">
            <w:pPr>
              <w:spacing w:afterLines="50" w:after="180" w:line="240" w:lineRule="exact"/>
              <w:rPr>
                <w:rFonts w:ascii="Century" w:eastAsia="ＭＳ 明朝" w:hAnsi="Century" w:cs="Times New Roman"/>
              </w:rPr>
            </w:pPr>
            <w:r>
              <w:rPr>
                <w:rFonts w:ascii="Century" w:eastAsia="ＭＳ 明朝" w:hAnsi="Century" w:cs="Times New Roman" w:hint="eastAsia"/>
              </w:rPr>
              <w:t>２年度　５箇所公募実施３年度　３箇所公募実施</w:t>
            </w:r>
            <w:r w:rsidRPr="0011393D">
              <w:rPr>
                <w:rFonts w:ascii="Century" w:eastAsia="ＭＳ 明朝" w:hAnsi="Century" w:cs="Times New Roman" w:hint="eastAsia"/>
              </w:rPr>
              <w:t>４年度　１箇所公募実施</w:t>
            </w:r>
          </w:p>
          <w:p w14:paraId="7E2687D7" w14:textId="77777777" w:rsidR="00ED20EF" w:rsidRDefault="00ED20EF" w:rsidP="00ED20EF">
            <w:pPr>
              <w:spacing w:afterLines="50" w:after="180" w:line="240" w:lineRule="exact"/>
              <w:ind w:left="210" w:hangingChars="100" w:hanging="210"/>
              <w:rPr>
                <w:rFonts w:ascii="Century" w:eastAsia="ＭＳ 明朝" w:hAnsi="Century" w:cs="Times New Roman"/>
              </w:rPr>
            </w:pPr>
            <w:r w:rsidRPr="0011393D">
              <w:rPr>
                <w:rFonts w:ascii="Century" w:eastAsia="ＭＳ 明朝" w:hAnsi="Century" w:cs="Times New Roman" w:hint="eastAsia"/>
              </w:rPr>
              <w:t>※５年度の目標は、４年度の進捗状況を踏まえて設定。</w:t>
            </w:r>
          </w:p>
          <w:p w14:paraId="273634C6" w14:textId="77777777" w:rsidR="00ED20EF" w:rsidRPr="00644362" w:rsidRDefault="00ED20EF" w:rsidP="00ED20EF">
            <w:pPr>
              <w:spacing w:line="240" w:lineRule="exact"/>
              <w:rPr>
                <w:rFonts w:ascii="Century" w:eastAsia="ＭＳ 明朝" w:hAnsi="Century" w:cs="Times New Roman"/>
              </w:rPr>
            </w:pPr>
            <w:r>
              <w:rPr>
                <w:rFonts w:ascii="Century" w:eastAsia="ＭＳ 明朝" w:hAnsi="Century" w:cs="Times New Roman" w:hint="eastAsia"/>
              </w:rPr>
              <w:t>（４年４月１日現在　直営保育所</w:t>
            </w:r>
            <w:r w:rsidRPr="004152A2">
              <w:rPr>
                <w:rFonts w:ascii="Century" w:eastAsia="ＭＳ 明朝" w:hAnsi="Century" w:cs="Times New Roman"/>
              </w:rPr>
              <w:t>55</w:t>
            </w:r>
            <w:r>
              <w:rPr>
                <w:rFonts w:ascii="Century" w:eastAsia="ＭＳ 明朝" w:hAnsi="Century" w:cs="Times New Roman" w:hint="eastAsia"/>
              </w:rPr>
              <w:t>箇所）</w:t>
            </w:r>
          </w:p>
        </w:tc>
        <w:tc>
          <w:tcPr>
            <w:tcW w:w="2721" w:type="dxa"/>
          </w:tcPr>
          <w:p w14:paraId="60B859FB" w14:textId="50934F36" w:rsidR="00ED20EF" w:rsidRPr="0011393D" w:rsidRDefault="00ED20EF" w:rsidP="00F32770">
            <w:pPr>
              <w:ind w:left="210" w:hangingChars="100" w:hanging="210"/>
              <w:rPr>
                <w:rFonts w:ascii="Century" w:eastAsia="ＭＳ 明朝" w:hAnsi="Century" w:cs="Times New Roman"/>
              </w:rPr>
            </w:pPr>
            <w:r>
              <w:rPr>
                <w:rFonts w:ascii="Century" w:eastAsia="ＭＳ 明朝" w:hAnsi="Century" w:cs="Times New Roman" w:hint="eastAsia"/>
              </w:rPr>
              <w:t>・１</w:t>
            </w:r>
            <w:r w:rsidRPr="0011393D">
              <w:rPr>
                <w:rFonts w:ascii="Century" w:eastAsia="ＭＳ 明朝" w:hAnsi="Century" w:cs="Times New Roman" w:hint="eastAsia"/>
              </w:rPr>
              <w:t>箇所公募実施（民間委託）</w:t>
            </w:r>
          </w:p>
        </w:tc>
        <w:tc>
          <w:tcPr>
            <w:tcW w:w="1418" w:type="dxa"/>
          </w:tcPr>
          <w:p w14:paraId="1B60E6B3" w14:textId="77777777" w:rsidR="00ED20EF" w:rsidRPr="00644362"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7BDA6CA8" w14:textId="68ED6552" w:rsidR="00ED20EF" w:rsidRPr="0031677C" w:rsidRDefault="00ED20EF" w:rsidP="00811244">
            <w:pPr>
              <w:spacing w:beforeLines="20" w:before="72" w:afterLines="50" w:after="180" w:line="240" w:lineRule="exact"/>
              <w:rPr>
                <w:rFonts w:ascii="Century" w:eastAsia="ＭＳ 明朝" w:hAnsi="Century" w:cs="Times New Roman"/>
              </w:rPr>
            </w:pPr>
            <w:r>
              <w:rPr>
                <w:rFonts w:ascii="Century" w:eastAsia="ＭＳ 明朝" w:hAnsi="Century" w:cs="Times New Roman" w:hint="eastAsia"/>
              </w:rPr>
              <w:t>４</w:t>
            </w:r>
            <w:r w:rsidRPr="0031677C">
              <w:rPr>
                <w:rFonts w:ascii="Century" w:eastAsia="ＭＳ 明朝" w:hAnsi="Century" w:cs="Times New Roman" w:hint="eastAsia"/>
              </w:rPr>
              <w:t>箇所公募実施</w:t>
            </w:r>
          </w:p>
          <w:p w14:paraId="05876FFB" w14:textId="77777777" w:rsidR="00ED20EF" w:rsidRPr="0031677C" w:rsidRDefault="00ED20EF" w:rsidP="00ED20EF">
            <w:pPr>
              <w:spacing w:beforeLines="20" w:before="72" w:afterLines="20" w:after="72" w:line="240" w:lineRule="exact"/>
              <w:rPr>
                <w:rFonts w:ascii="Century" w:eastAsia="ＭＳ 明朝" w:hAnsi="Century" w:cs="Times New Roman"/>
              </w:rPr>
            </w:pPr>
            <w:r w:rsidRPr="0031677C">
              <w:rPr>
                <w:rFonts w:ascii="Century" w:eastAsia="ＭＳ 明朝" w:hAnsi="Century" w:cs="Times New Roman" w:hint="eastAsia"/>
              </w:rPr>
              <w:t>（理由）</w:t>
            </w:r>
          </w:p>
          <w:p w14:paraId="37DFA8E8" w14:textId="08CF6CC9" w:rsidR="00ED20EF" w:rsidRPr="00644362" w:rsidRDefault="00ED20EF" w:rsidP="00ED20EF">
            <w:pPr>
              <w:spacing w:beforeLines="20" w:before="72" w:afterLines="20" w:after="72" w:line="240" w:lineRule="exact"/>
              <w:ind w:firstLineChars="100" w:firstLine="210"/>
              <w:rPr>
                <w:rFonts w:ascii="Century" w:eastAsia="ＭＳ 明朝" w:hAnsi="Century" w:cs="Times New Roman"/>
              </w:rPr>
            </w:pPr>
            <w:r>
              <w:rPr>
                <w:rFonts w:ascii="Century" w:eastAsia="ＭＳ 明朝" w:hAnsi="Century" w:cs="Times New Roman" w:hint="eastAsia"/>
              </w:rPr>
              <w:t>５</w:t>
            </w:r>
            <w:r w:rsidRPr="0031677C">
              <w:rPr>
                <w:rFonts w:ascii="Century" w:eastAsia="ＭＳ 明朝" w:hAnsi="Century" w:cs="Times New Roman" w:hint="eastAsia"/>
              </w:rPr>
              <w:t>年度目標が未設定であったため</w:t>
            </w:r>
          </w:p>
        </w:tc>
      </w:tr>
    </w:tbl>
    <w:p w14:paraId="5F97C5E9" w14:textId="77777777" w:rsidR="00ED20EF" w:rsidRPr="00CD2E6A" w:rsidRDefault="00ED20EF" w:rsidP="00ED20EF">
      <w:pPr>
        <w:widowControl/>
        <w:jc w:val="left"/>
        <w:rPr>
          <w:rFonts w:ascii="ＭＳ ゴシック" w:eastAsia="ＭＳ ゴシック" w:hAnsi="ＭＳ ゴシック" w:cs="Times New Roman"/>
          <w:sz w:val="22"/>
        </w:rPr>
      </w:pPr>
    </w:p>
    <w:p w14:paraId="5C906418" w14:textId="77777777" w:rsidR="00ED20EF" w:rsidRPr="00644362" w:rsidRDefault="00ED20EF" w:rsidP="00ED20EF">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ED20EF" w:rsidRPr="00644362" w14:paraId="43192C95" w14:textId="77777777" w:rsidTr="00ED20EF">
        <w:trPr>
          <w:trHeight w:val="557"/>
        </w:trPr>
        <w:tc>
          <w:tcPr>
            <w:tcW w:w="2665" w:type="dxa"/>
            <w:shd w:val="clear" w:color="auto" w:fill="B6DDE8"/>
            <w:vAlign w:val="center"/>
          </w:tcPr>
          <w:p w14:paraId="2A5CCE80"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456ADFEA"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301CDE90"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5E9309E3"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49EF1F8F"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759A7F79"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ED20EF" w:rsidRPr="003C71FD" w14:paraId="1910C66D" w14:textId="77777777" w:rsidTr="00ED20EF">
        <w:trPr>
          <w:trHeight w:val="1667"/>
        </w:trPr>
        <w:tc>
          <w:tcPr>
            <w:tcW w:w="2665" w:type="dxa"/>
          </w:tcPr>
          <w:p w14:paraId="37D03210" w14:textId="77777777" w:rsidR="00ED20EF" w:rsidRPr="006649EB" w:rsidRDefault="00ED20EF" w:rsidP="00ED20EF">
            <w:pPr>
              <w:spacing w:beforeLines="20" w:before="72" w:afterLines="50" w:after="180" w:line="240" w:lineRule="exact"/>
              <w:ind w:left="211" w:hangingChars="100" w:hanging="211"/>
              <w:rPr>
                <w:rFonts w:ascii="ＭＳ ゴシック" w:eastAsia="ＭＳ ゴシック" w:hAnsi="ＭＳ ゴシック" w:cs="Times New Roman"/>
                <w:b/>
                <w:sz w:val="22"/>
              </w:rPr>
            </w:pPr>
            <w:r>
              <w:rPr>
                <w:rFonts w:ascii="ＭＳ ゴシック" w:eastAsia="ＭＳ ゴシック" w:hAnsi="ＭＳ ゴシック" w:hint="eastAsia"/>
                <w:b/>
                <w:szCs w:val="20"/>
              </w:rPr>
              <w:t>①</w:t>
            </w:r>
            <w:r w:rsidRPr="006649EB">
              <w:rPr>
                <w:rFonts w:ascii="ＭＳ ゴシック" w:eastAsia="ＭＳ ゴシック" w:hAnsi="ＭＳ ゴシック" w:hint="eastAsia"/>
                <w:b/>
                <w:szCs w:val="20"/>
              </w:rPr>
              <w:t>公立保育所の民営化等の推進</w:t>
            </w:r>
          </w:p>
          <w:p w14:paraId="491D52CC" w14:textId="77777777" w:rsidR="00ED20EF" w:rsidRPr="003C71FD" w:rsidRDefault="00ED20EF" w:rsidP="00ED20EF">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11393D">
              <w:rPr>
                <w:rFonts w:ascii="Century" w:eastAsia="ＭＳ 明朝" w:hAnsi="Century" w:cs="Times New Roman" w:hint="eastAsia"/>
              </w:rPr>
              <w:t>新型コロナウイルス感染の状況を注視しつつ、民営化の条件の整った保育所については、保護者理解を得ながら着実に公募を実施する。</w:t>
            </w:r>
          </w:p>
        </w:tc>
        <w:tc>
          <w:tcPr>
            <w:tcW w:w="2665" w:type="dxa"/>
          </w:tcPr>
          <w:p w14:paraId="04FE44CA" w14:textId="77777777" w:rsidR="00ED20EF" w:rsidRPr="00340EDE" w:rsidRDefault="00ED20EF" w:rsidP="00ED20EF">
            <w:pPr>
              <w:spacing w:beforeLines="20" w:before="72" w:afterLines="20" w:after="72" w:line="240" w:lineRule="exact"/>
              <w:ind w:left="210" w:hangingChars="100" w:hanging="210"/>
              <w:rPr>
                <w:rFonts w:ascii="ＭＳ 明朝" w:eastAsia="ＭＳ 明朝" w:hAnsi="ＭＳ 明朝"/>
              </w:rPr>
            </w:pPr>
            <w:r w:rsidRPr="00340EDE">
              <w:rPr>
                <w:rFonts w:ascii="ＭＳ 明朝" w:eastAsia="ＭＳ 明朝" w:hAnsi="ＭＳ 明朝"/>
              </w:rPr>
              <w:t>・</w:t>
            </w:r>
            <w:r>
              <w:rPr>
                <w:rFonts w:ascii="ＭＳ 明朝" w:eastAsia="ＭＳ 明朝" w:hAnsi="ＭＳ 明朝" w:hint="eastAsia"/>
              </w:rPr>
              <w:t>６年度に民間委託予定の１</w:t>
            </w:r>
            <w:r w:rsidRPr="00340EDE">
              <w:rPr>
                <w:rFonts w:ascii="ＭＳ 明朝" w:eastAsia="ＭＳ 明朝" w:hAnsi="ＭＳ 明朝" w:hint="eastAsia"/>
              </w:rPr>
              <w:t>箇所について公募を実施し、委託先法人を決定</w:t>
            </w:r>
            <w:r>
              <w:rPr>
                <w:rFonts w:ascii="ＭＳ 明朝" w:eastAsia="ＭＳ 明朝" w:hAnsi="ＭＳ 明朝" w:hint="eastAsia"/>
              </w:rPr>
              <w:t>し</w:t>
            </w:r>
            <w:r w:rsidRPr="00340EDE">
              <w:rPr>
                <w:rFonts w:ascii="ＭＳ 明朝" w:eastAsia="ＭＳ 明朝" w:hAnsi="ＭＳ 明朝" w:hint="eastAsia"/>
              </w:rPr>
              <w:t>た。</w:t>
            </w:r>
          </w:p>
          <w:p w14:paraId="29A1A358" w14:textId="77777777" w:rsidR="00ED20EF" w:rsidRPr="00340EDE" w:rsidRDefault="00ED20EF" w:rsidP="00ED20EF">
            <w:pPr>
              <w:spacing w:beforeLines="20" w:before="72" w:afterLines="20" w:after="72" w:line="240" w:lineRule="exact"/>
              <w:ind w:left="210" w:hangingChars="100" w:hanging="210"/>
              <w:rPr>
                <w:rFonts w:ascii="ＭＳ 明朝" w:eastAsia="ＭＳ 明朝" w:hAnsi="ＭＳ 明朝"/>
              </w:rPr>
            </w:pPr>
            <w:r w:rsidRPr="00340EDE">
              <w:rPr>
                <w:rFonts w:ascii="ＭＳ 明朝" w:eastAsia="ＭＳ 明朝" w:hAnsi="ＭＳ 明朝" w:hint="eastAsia"/>
              </w:rPr>
              <w:t>・新型コロナウイルス感染防止に配慮</w:t>
            </w:r>
            <w:r>
              <w:rPr>
                <w:rFonts w:ascii="ＭＳ 明朝" w:eastAsia="ＭＳ 明朝" w:hAnsi="ＭＳ 明朝" w:hint="eastAsia"/>
              </w:rPr>
              <w:t>してスケジュールを調整しながら、公募実施時や委託先法人選定後等の</w:t>
            </w:r>
            <w:r w:rsidRPr="00340EDE">
              <w:rPr>
                <w:rFonts w:ascii="ＭＳ 明朝" w:eastAsia="ＭＳ 明朝" w:hAnsi="ＭＳ 明朝" w:hint="eastAsia"/>
              </w:rPr>
              <w:t>説明会を実施するなど、保護者への丁寧な対応に努めた。</w:t>
            </w:r>
          </w:p>
          <w:p w14:paraId="39043605" w14:textId="77777777" w:rsidR="00ED20EF" w:rsidRDefault="00ED20EF" w:rsidP="00ED20EF">
            <w:pPr>
              <w:spacing w:beforeLines="20" w:before="72" w:afterLines="20" w:after="72" w:line="240" w:lineRule="exact"/>
              <w:ind w:left="210" w:hangingChars="100" w:hanging="210"/>
              <w:rPr>
                <w:rFonts w:ascii="ＭＳ 明朝" w:eastAsia="ＭＳ 明朝" w:hAnsi="ＭＳ 明朝"/>
              </w:rPr>
            </w:pPr>
            <w:r>
              <w:rPr>
                <w:rFonts w:ascii="ＭＳ 明朝" w:eastAsia="ＭＳ 明朝" w:hAnsi="ＭＳ 明朝" w:hint="eastAsia"/>
              </w:rPr>
              <w:t>・30年度に移管先法人を選定した１箇所、２</w:t>
            </w:r>
            <w:r w:rsidRPr="00340EDE">
              <w:rPr>
                <w:rFonts w:ascii="ＭＳ 明朝" w:eastAsia="ＭＳ 明朝" w:hAnsi="ＭＳ 明朝" w:hint="eastAsia"/>
              </w:rPr>
              <w:t>年度に移管先法人を選定した２箇所の保育所について、</w:t>
            </w:r>
            <w:r>
              <w:rPr>
                <w:rFonts w:ascii="ＭＳ 明朝" w:eastAsia="ＭＳ 明朝" w:hAnsi="ＭＳ 明朝" w:hint="eastAsia"/>
              </w:rPr>
              <w:t>必要な手続を行い、民間移管を実施した。</w:t>
            </w:r>
          </w:p>
          <w:p w14:paraId="1BD9B226" w14:textId="5829AADA" w:rsidR="00ED20EF" w:rsidRPr="00340EDE" w:rsidRDefault="00ED20EF" w:rsidP="00C05E5D">
            <w:pPr>
              <w:spacing w:beforeLines="20" w:before="72" w:afterLines="20" w:after="72" w:line="240" w:lineRule="exact"/>
              <w:ind w:left="210" w:hangingChars="100" w:hanging="210"/>
              <w:rPr>
                <w:rFonts w:ascii="ＭＳ 明朝" w:eastAsia="ＭＳ 明朝" w:hAnsi="ＭＳ 明朝"/>
              </w:rPr>
            </w:pPr>
            <w:r>
              <w:rPr>
                <w:rFonts w:ascii="ＭＳ 明朝" w:eastAsia="ＭＳ 明朝" w:hAnsi="ＭＳ 明朝" w:hint="eastAsia"/>
              </w:rPr>
              <w:t>・３年度に委託先法人を選定した２箇所の保育所のうち、１箇所については選定した法人が辞退したが、もう１箇所については、５</w:t>
            </w:r>
            <w:r w:rsidRPr="00340EDE">
              <w:rPr>
                <w:rFonts w:ascii="ＭＳ 明朝" w:eastAsia="ＭＳ 明朝" w:hAnsi="ＭＳ 明朝" w:hint="eastAsia"/>
              </w:rPr>
              <w:t>年度からの円滑な民営化に向け、保護者対応や、引継ぎ・共同保育等を実施した。</w:t>
            </w:r>
          </w:p>
        </w:tc>
        <w:tc>
          <w:tcPr>
            <w:tcW w:w="1701" w:type="dxa"/>
            <w:vMerge w:val="restart"/>
          </w:tcPr>
          <w:p w14:paraId="09941A86"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sidRPr="0031677C">
              <w:rPr>
                <w:rFonts w:ascii="Century" w:eastAsia="ＭＳ 明朝" w:hAnsi="Century" w:cs="Times New Roman" w:hint="eastAsia"/>
                <w:szCs w:val="21"/>
              </w:rPr>
              <w:t>公立保育所は老朽化の進んでいる施設が多く、建替えが条件となる移管が増えているが、移転・建替えに適した用地の確保が難しい。</w:t>
            </w:r>
          </w:p>
          <w:p w14:paraId="11CA3B6F"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A5419A">
              <w:rPr>
                <w:rFonts w:ascii="Century" w:eastAsia="ＭＳ 明朝" w:hAnsi="Century" w:cs="Times New Roman" w:hint="eastAsia"/>
                <w:szCs w:val="21"/>
              </w:rPr>
              <w:t>・民営化の公募等において、民間事業者の応募数が減少しており、民間移管先等が決定しない場合がある。</w:t>
            </w:r>
          </w:p>
        </w:tc>
        <w:tc>
          <w:tcPr>
            <w:tcW w:w="2835" w:type="dxa"/>
            <w:shd w:val="clear" w:color="auto" w:fill="auto"/>
          </w:tcPr>
          <w:p w14:paraId="1656C002"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メイリオ"/>
                <w:szCs w:val="21"/>
              </w:rPr>
            </w:pPr>
            <w:r w:rsidRPr="003C71FD">
              <w:rPr>
                <w:rFonts w:ascii="Century" w:eastAsia="ＭＳ 明朝" w:hAnsi="Century" w:cs="Times New Roman" w:hint="eastAsia"/>
                <w:szCs w:val="21"/>
              </w:rPr>
              <w:t>・</w:t>
            </w:r>
            <w:r w:rsidRPr="00380816">
              <w:rPr>
                <w:rFonts w:ascii="Century" w:eastAsia="ＭＳ 明朝" w:hAnsi="Century" w:cs="Times New Roman" w:hint="eastAsia"/>
                <w:szCs w:val="21"/>
              </w:rPr>
              <w:t>民営化の条件の整った保育所については、保護者理解を得ながら着実に公募を実施する。（通年</w:t>
            </w:r>
            <w:r w:rsidRPr="00380816">
              <w:rPr>
                <w:rFonts w:ascii="Century" w:eastAsia="ＭＳ 明朝" w:hAnsi="Century" w:cs="Times New Roman"/>
                <w:szCs w:val="21"/>
              </w:rPr>
              <w:t>)</w:t>
            </w:r>
          </w:p>
        </w:tc>
      </w:tr>
      <w:tr w:rsidR="00ED20EF" w:rsidRPr="003C71FD" w14:paraId="57B7EE29" w14:textId="77777777" w:rsidTr="00ED20EF">
        <w:trPr>
          <w:trHeight w:val="1819"/>
        </w:trPr>
        <w:tc>
          <w:tcPr>
            <w:tcW w:w="2665" w:type="dxa"/>
          </w:tcPr>
          <w:p w14:paraId="3398F1D4" w14:textId="77777777" w:rsidR="00ED20EF" w:rsidRPr="006649EB" w:rsidRDefault="00ED20EF" w:rsidP="00ED20EF">
            <w:pPr>
              <w:spacing w:beforeLines="20" w:before="72" w:afterLines="50" w:after="180" w:line="240" w:lineRule="exact"/>
              <w:ind w:left="211" w:hangingChars="100" w:hanging="211"/>
              <w:rPr>
                <w:rFonts w:ascii="ＭＳ ゴシック" w:eastAsia="ＭＳ ゴシック" w:hAnsi="ＭＳ ゴシック" w:cs="Times New Roman"/>
                <w:b/>
                <w:sz w:val="22"/>
              </w:rPr>
            </w:pPr>
            <w:r>
              <w:rPr>
                <w:rFonts w:ascii="ＭＳ ゴシック" w:eastAsia="ＭＳ ゴシック" w:hAnsi="ＭＳ ゴシック" w:hint="eastAsia"/>
                <w:b/>
                <w:szCs w:val="20"/>
              </w:rPr>
              <w:t>②</w:t>
            </w:r>
            <w:r w:rsidRPr="006649EB">
              <w:rPr>
                <w:rFonts w:ascii="ＭＳ ゴシック" w:eastAsia="ＭＳ ゴシック" w:hAnsi="ＭＳ ゴシック" w:hint="eastAsia"/>
                <w:b/>
                <w:szCs w:val="20"/>
              </w:rPr>
              <w:t>新たな民営化手法の検討</w:t>
            </w:r>
            <w:r>
              <w:rPr>
                <w:rFonts w:ascii="ＭＳ ゴシック" w:eastAsia="ＭＳ ゴシック" w:hAnsi="ＭＳ ゴシック" w:hint="eastAsia"/>
                <w:b/>
                <w:szCs w:val="20"/>
              </w:rPr>
              <w:t>・実施</w:t>
            </w:r>
          </w:p>
          <w:p w14:paraId="0D822EA1" w14:textId="77777777" w:rsidR="00ED20EF" w:rsidRPr="003C71FD" w:rsidRDefault="00ED20EF" w:rsidP="00ED20EF">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11393D">
              <w:rPr>
                <w:rFonts w:ascii="Century" w:eastAsia="ＭＳ 明朝" w:hAnsi="Century" w:cs="Times New Roman" w:hint="eastAsia"/>
              </w:rPr>
              <w:t>民間事業者が応募しやすい条件の検討に加え、処分検討地をはじめとする事業予定地も含めた市有地の活用や、市有地の確保が難しい場合の民地の賃借等、短期間の仮設を前提とした用地確保など新たな民営化手法を検討・実施することとし、移転・建替えの必要な民営化対象保育所ごとに、候補地情報の収集や条件交渉などを行う。</w:t>
            </w:r>
          </w:p>
        </w:tc>
        <w:tc>
          <w:tcPr>
            <w:tcW w:w="2665" w:type="dxa"/>
          </w:tcPr>
          <w:p w14:paraId="7AFBF8C6" w14:textId="10F7CEA1" w:rsidR="00ED20EF" w:rsidRPr="003C71FD" w:rsidRDefault="00ED20EF" w:rsidP="00C05E5D">
            <w:pPr>
              <w:spacing w:beforeLines="20" w:before="72" w:afterLines="20" w:after="72" w:line="240" w:lineRule="exact"/>
              <w:ind w:left="210" w:hangingChars="100" w:hanging="210"/>
              <w:jc w:val="left"/>
              <w:rPr>
                <w:rFonts w:ascii="Century" w:eastAsia="ＭＳ 明朝" w:hAnsi="Century" w:cs="Times New Roman"/>
              </w:rPr>
            </w:pPr>
            <w:r w:rsidRPr="003C71FD">
              <w:rPr>
                <w:rFonts w:ascii="Century" w:eastAsia="ＭＳ 明朝" w:hAnsi="Century" w:cs="Times New Roman" w:hint="eastAsia"/>
              </w:rPr>
              <w:t>・</w:t>
            </w:r>
            <w:r>
              <w:rPr>
                <w:rFonts w:ascii="Century" w:eastAsia="ＭＳ 明朝" w:hAnsi="Century" w:cs="Times New Roman" w:hint="eastAsia"/>
              </w:rPr>
              <w:t>「公立保育所民営化推進計画」に基づき、民営化対象保育所としての公表に向けて、建替予定地や</w:t>
            </w:r>
            <w:r w:rsidRPr="0031677C">
              <w:rPr>
                <w:rFonts w:ascii="Century" w:eastAsia="ＭＳ 明朝" w:hAnsi="Century" w:cs="Times New Roman" w:hint="eastAsia"/>
              </w:rPr>
              <w:t>短期間の仮設</w:t>
            </w:r>
            <w:r>
              <w:rPr>
                <w:rFonts w:ascii="Century" w:eastAsia="ＭＳ 明朝" w:hAnsi="Century" w:cs="Times New Roman" w:hint="eastAsia"/>
              </w:rPr>
              <w:t>に</w:t>
            </w:r>
            <w:r w:rsidR="00C621C7">
              <w:rPr>
                <w:rFonts w:ascii="Century" w:eastAsia="ＭＳ 明朝" w:hAnsi="Century" w:cs="Times New Roman" w:hint="eastAsia"/>
              </w:rPr>
              <w:t>係</w:t>
            </w:r>
            <w:r>
              <w:rPr>
                <w:rFonts w:ascii="Century" w:eastAsia="ＭＳ 明朝" w:hAnsi="Century" w:cs="Times New Roman" w:hint="eastAsia"/>
              </w:rPr>
              <w:t>る</w:t>
            </w:r>
            <w:r w:rsidRPr="0031677C">
              <w:rPr>
                <w:rFonts w:ascii="Century" w:eastAsia="ＭＳ 明朝" w:hAnsi="Century" w:cs="Times New Roman" w:hint="eastAsia"/>
              </w:rPr>
              <w:t>用地</w:t>
            </w:r>
            <w:r>
              <w:rPr>
                <w:rFonts w:ascii="Century" w:eastAsia="ＭＳ 明朝" w:hAnsi="Century" w:cs="Times New Roman" w:hint="eastAsia"/>
              </w:rPr>
              <w:t>などの</w:t>
            </w:r>
            <w:r w:rsidRPr="0031677C">
              <w:rPr>
                <w:rFonts w:ascii="Century" w:eastAsia="ＭＳ 明朝" w:hAnsi="Century" w:cs="Times New Roman" w:hint="eastAsia"/>
              </w:rPr>
              <w:t>確保</w:t>
            </w:r>
            <w:r>
              <w:rPr>
                <w:rFonts w:ascii="Century" w:eastAsia="ＭＳ 明朝" w:hAnsi="Century" w:cs="Times New Roman" w:hint="eastAsia"/>
              </w:rPr>
              <w:t>について、候補地情報の収集や、土地所管部署等との調整を進め</w:t>
            </w:r>
            <w:r w:rsidRPr="0031677C">
              <w:rPr>
                <w:rFonts w:ascii="Century" w:eastAsia="ＭＳ 明朝" w:hAnsi="Century" w:cs="Times New Roman" w:hint="eastAsia"/>
              </w:rPr>
              <w:t>た。</w:t>
            </w:r>
          </w:p>
        </w:tc>
        <w:tc>
          <w:tcPr>
            <w:tcW w:w="1701" w:type="dxa"/>
            <w:vMerge/>
          </w:tcPr>
          <w:p w14:paraId="2F83C662"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Times New Roman"/>
              </w:rPr>
            </w:pPr>
          </w:p>
        </w:tc>
        <w:tc>
          <w:tcPr>
            <w:tcW w:w="2835" w:type="dxa"/>
            <w:shd w:val="clear" w:color="auto" w:fill="auto"/>
          </w:tcPr>
          <w:p w14:paraId="6D5E5A37"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メイリオ"/>
              </w:rPr>
            </w:pPr>
            <w:r w:rsidRPr="003C71FD">
              <w:rPr>
                <w:rFonts w:ascii="Century" w:eastAsia="ＭＳ 明朝" w:hAnsi="Century" w:cs="Times New Roman" w:hint="eastAsia"/>
                <w:szCs w:val="21"/>
              </w:rPr>
              <w:t>・</w:t>
            </w:r>
            <w:r w:rsidRPr="00A5419A">
              <w:rPr>
                <w:rFonts w:ascii="Century" w:eastAsia="ＭＳ 明朝" w:hAnsi="Century" w:cs="Times New Roman" w:hint="eastAsia"/>
                <w:szCs w:val="21"/>
              </w:rPr>
              <w:t>民間事業者が応募しやすい条件の検討に加え、</w:t>
            </w:r>
            <w:r w:rsidRPr="00380816">
              <w:rPr>
                <w:rFonts w:ascii="Century" w:eastAsia="ＭＳ 明朝" w:hAnsi="Century" w:cs="Times New Roman" w:hint="eastAsia"/>
                <w:szCs w:val="21"/>
              </w:rPr>
              <w:t>処分検討地をはじめとする事業予定地</w:t>
            </w:r>
            <w:r>
              <w:rPr>
                <w:rFonts w:ascii="Century" w:eastAsia="ＭＳ 明朝" w:hAnsi="Century" w:cs="Times New Roman" w:hint="eastAsia"/>
                <w:szCs w:val="21"/>
              </w:rPr>
              <w:t>を</w:t>
            </w:r>
            <w:r w:rsidRPr="00380816">
              <w:rPr>
                <w:rFonts w:ascii="Century" w:eastAsia="ＭＳ 明朝" w:hAnsi="Century" w:cs="Times New Roman" w:hint="eastAsia"/>
                <w:szCs w:val="21"/>
              </w:rPr>
              <w:t>含めた市有地の活用や、市有地の確保が難しい場合の民地の賃借等、短期間の仮設を前提とした用地確保など</w:t>
            </w:r>
            <w:r>
              <w:rPr>
                <w:rFonts w:ascii="Century" w:eastAsia="ＭＳ 明朝" w:hAnsi="Century" w:cs="Times New Roman" w:hint="eastAsia"/>
                <w:szCs w:val="21"/>
              </w:rPr>
              <w:t>について検討・実施</w:t>
            </w:r>
            <w:r w:rsidRPr="00380816">
              <w:rPr>
                <w:rFonts w:ascii="Century" w:eastAsia="ＭＳ 明朝" w:hAnsi="Century" w:cs="Times New Roman" w:hint="eastAsia"/>
                <w:szCs w:val="21"/>
              </w:rPr>
              <w:t>し、移転・建替えの必要な民営化対象保育所ごとに、候補地情報の収集や条件交渉などを行う。（通年</w:t>
            </w:r>
            <w:r w:rsidRPr="00380816">
              <w:rPr>
                <w:rFonts w:ascii="Century" w:eastAsia="ＭＳ 明朝" w:hAnsi="Century" w:cs="Times New Roman"/>
                <w:szCs w:val="21"/>
              </w:rPr>
              <w:t>)</w:t>
            </w:r>
          </w:p>
        </w:tc>
      </w:tr>
    </w:tbl>
    <w:p w14:paraId="4343A9D5" w14:textId="4F13C506" w:rsidR="00ED20EF" w:rsidRDefault="00ED20EF">
      <w:pPr>
        <w:widowControl/>
        <w:jc w:val="left"/>
        <w:rPr>
          <w:rFonts w:ascii="Century" w:hAnsi="Century"/>
          <w:color w:val="000000" w:themeColor="text1"/>
        </w:rPr>
      </w:pPr>
      <w:r>
        <w:rPr>
          <w:rFonts w:ascii="Century" w:hAnsi="Century"/>
          <w:color w:val="000000" w:themeColor="text1"/>
        </w:rPr>
        <w:br w:type="page"/>
      </w:r>
    </w:p>
    <w:p w14:paraId="116BAD73" w14:textId="77777777" w:rsidR="00ED20EF" w:rsidRPr="00644362" w:rsidRDefault="00ED20EF" w:rsidP="00ED20EF">
      <w:pPr>
        <w:jc w:val="left"/>
        <w:rPr>
          <w:rFonts w:ascii="ＭＳ ゴシック" w:eastAsia="ＭＳ ゴシック" w:hAnsi="ＭＳ ゴシック" w:cs="Times New Roman"/>
          <w:b/>
          <w:sz w:val="22"/>
        </w:rPr>
      </w:pPr>
      <w:r w:rsidRPr="005C6E98">
        <w:rPr>
          <w:rFonts w:ascii="ＭＳ ゴシック" w:eastAsia="ＭＳ ゴシック" w:hAnsi="ＭＳ ゴシック" w:cs="Times New Roman" w:hint="eastAsia"/>
          <w:b/>
          <w:sz w:val="22"/>
        </w:rPr>
        <w:t>柱２</w:t>
      </w:r>
      <w:r w:rsidRPr="005C6E98">
        <w:rPr>
          <w:rFonts w:ascii="ＭＳ ゴシック" w:eastAsia="ＭＳ ゴシック" w:hAnsi="ＭＳ ゴシック" w:cs="Times New Roman"/>
          <w:b/>
          <w:sz w:val="22"/>
        </w:rPr>
        <w:t>-１-（６）　一般廃棄物（収集輸送）</w:t>
      </w:r>
    </w:p>
    <w:p w14:paraId="6AE9C5EE" w14:textId="77777777" w:rsidR="00ED20EF" w:rsidRPr="00644362" w:rsidRDefault="00ED20EF" w:rsidP="00ED20EF">
      <w:pPr>
        <w:rPr>
          <w:rFonts w:ascii="ＭＳ ゴシック" w:eastAsia="ＭＳ ゴシック" w:hAnsi="ＭＳ ゴシック" w:cs="Times New Roman"/>
          <w:sz w:val="22"/>
        </w:rPr>
      </w:pPr>
    </w:p>
    <w:p w14:paraId="255B1B4C" w14:textId="77777777" w:rsidR="00ED20EF" w:rsidRPr="00644362" w:rsidRDefault="00ED20EF" w:rsidP="00ED20EF">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ED20EF" w:rsidRPr="00CD2E6A" w14:paraId="717679B9" w14:textId="77777777" w:rsidTr="00ED20EF">
        <w:trPr>
          <w:tblHeader/>
        </w:trPr>
        <w:tc>
          <w:tcPr>
            <w:tcW w:w="2551" w:type="dxa"/>
            <w:shd w:val="clear" w:color="auto" w:fill="B6DDE8"/>
            <w:vAlign w:val="center"/>
          </w:tcPr>
          <w:p w14:paraId="3332F260"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44891674"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5A2F4837"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62F24B48"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043EF92E"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7EE9FC06"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ED20EF" w:rsidRPr="00644362" w14:paraId="34FB07D5" w14:textId="77777777" w:rsidTr="00ED20EF">
        <w:tblPrEx>
          <w:tblCellMar>
            <w:left w:w="99" w:type="dxa"/>
            <w:right w:w="99" w:type="dxa"/>
          </w:tblCellMar>
        </w:tblPrEx>
        <w:trPr>
          <w:trHeight w:val="1396"/>
        </w:trPr>
        <w:tc>
          <w:tcPr>
            <w:tcW w:w="2551" w:type="dxa"/>
          </w:tcPr>
          <w:p w14:paraId="69289EAC" w14:textId="7312B426" w:rsidR="00ED20EF" w:rsidRPr="005C6E98" w:rsidRDefault="00ED20EF" w:rsidP="00ED20EF">
            <w:pPr>
              <w:spacing w:beforeLines="10" w:before="36" w:afterLines="50" w:after="180" w:line="240" w:lineRule="exact"/>
              <w:rPr>
                <w:rFonts w:ascii="Century" w:eastAsia="ＭＳ 明朝" w:hAnsi="Century" w:cs="Times New Roman"/>
              </w:rPr>
            </w:pPr>
            <w:r w:rsidRPr="005C6E98">
              <w:rPr>
                <w:rFonts w:ascii="Century" w:eastAsia="ＭＳ 明朝" w:hAnsi="Century" w:cs="Times New Roman" w:hint="eastAsia"/>
              </w:rPr>
              <w:t>２年度</w:t>
            </w:r>
            <w:r>
              <w:rPr>
                <w:rFonts w:ascii="Century" w:eastAsia="ＭＳ 明朝" w:hAnsi="Century" w:cs="Times New Roman" w:hint="eastAsia"/>
              </w:rPr>
              <w:t xml:space="preserve">　</w:t>
            </w:r>
            <w:r w:rsidRPr="005C6E98">
              <w:rPr>
                <w:rFonts w:ascii="Century" w:eastAsia="ＭＳ 明朝" w:hAnsi="Century" w:cs="Times New Roman" w:hint="eastAsia"/>
              </w:rPr>
              <w:t>東南環境事業センターの資源ごみ・容器包装プラスチック収集に</w:t>
            </w:r>
            <w:r w:rsidR="00C621C7">
              <w:rPr>
                <w:rFonts w:ascii="Century" w:eastAsia="ＭＳ 明朝" w:hAnsi="Century" w:cs="Times New Roman" w:hint="eastAsia"/>
              </w:rPr>
              <w:t>係</w:t>
            </w:r>
            <w:r w:rsidRPr="005C6E98">
              <w:rPr>
                <w:rFonts w:ascii="Century" w:eastAsia="ＭＳ 明朝" w:hAnsi="Century" w:cs="Times New Roman" w:hint="eastAsia"/>
              </w:rPr>
              <w:t>る民間委託の拡大</w:t>
            </w:r>
          </w:p>
          <w:p w14:paraId="565C1F0C" w14:textId="2F960C0B" w:rsidR="00ED20EF" w:rsidRPr="005C6E98" w:rsidRDefault="00ED20EF" w:rsidP="00ED20EF">
            <w:pPr>
              <w:spacing w:beforeLines="10" w:before="36" w:afterLines="50" w:after="180" w:line="240" w:lineRule="exact"/>
              <w:rPr>
                <w:rFonts w:ascii="Century" w:eastAsia="ＭＳ 明朝" w:hAnsi="Century" w:cs="Times New Roman"/>
              </w:rPr>
            </w:pPr>
            <w:r w:rsidRPr="005C6E98">
              <w:rPr>
                <w:rFonts w:ascii="Century" w:eastAsia="ＭＳ 明朝" w:hAnsi="Century" w:cs="Times New Roman" w:hint="eastAsia"/>
              </w:rPr>
              <w:t>３年度</w:t>
            </w:r>
            <w:r>
              <w:rPr>
                <w:rFonts w:ascii="Century" w:eastAsia="ＭＳ 明朝" w:hAnsi="Century" w:cs="Times New Roman" w:hint="eastAsia"/>
              </w:rPr>
              <w:t xml:space="preserve">　</w:t>
            </w:r>
            <w:r w:rsidRPr="005C6E98">
              <w:rPr>
                <w:rFonts w:ascii="Century" w:eastAsia="ＭＳ 明朝" w:hAnsi="Century" w:cs="Times New Roman" w:hint="eastAsia"/>
              </w:rPr>
              <w:t>東北環境事業センター・西北環境事業センターの資源ごみ・容器包装プラスチック収集に</w:t>
            </w:r>
            <w:r w:rsidR="00C621C7">
              <w:rPr>
                <w:rFonts w:ascii="Century" w:eastAsia="ＭＳ 明朝" w:hAnsi="Century" w:cs="Times New Roman" w:hint="eastAsia"/>
              </w:rPr>
              <w:t>係</w:t>
            </w:r>
            <w:r w:rsidRPr="005C6E98">
              <w:rPr>
                <w:rFonts w:ascii="Century" w:eastAsia="ＭＳ 明朝" w:hAnsi="Century" w:cs="Times New Roman" w:hint="eastAsia"/>
              </w:rPr>
              <w:t>る民間委託の拡大</w:t>
            </w:r>
          </w:p>
          <w:p w14:paraId="27200526" w14:textId="77777777" w:rsidR="00ED20EF" w:rsidRPr="005C6E98" w:rsidRDefault="00ED20EF" w:rsidP="00ED20EF">
            <w:pPr>
              <w:spacing w:beforeLines="10" w:before="36" w:afterLines="50" w:after="180" w:line="240" w:lineRule="exact"/>
              <w:rPr>
                <w:rFonts w:ascii="Century" w:eastAsia="ＭＳ 明朝" w:hAnsi="Century" w:cs="Times New Roman"/>
              </w:rPr>
            </w:pPr>
            <w:r>
              <w:rPr>
                <w:rFonts w:ascii="Century" w:eastAsia="ＭＳ 明朝" w:hAnsi="Century" w:cs="Times New Roman" w:hint="eastAsia"/>
              </w:rPr>
              <w:t xml:space="preserve">４年度　</w:t>
            </w:r>
            <w:r w:rsidRPr="005C6E98">
              <w:rPr>
                <w:rFonts w:ascii="Century" w:eastAsia="ＭＳ 明朝" w:hAnsi="Century" w:cs="Times New Roman" w:hint="eastAsia"/>
              </w:rPr>
              <w:t>西南環境事業センター・南部環境事業センターの資源ごみ・容器包装プラスチック収集に係る民間委託の拡大</w:t>
            </w:r>
          </w:p>
          <w:p w14:paraId="12724AF7" w14:textId="77777777" w:rsidR="00ED20EF" w:rsidRPr="005C6E98" w:rsidRDefault="00ED20EF" w:rsidP="00157756">
            <w:pPr>
              <w:spacing w:beforeLines="10" w:before="36" w:afterLines="50" w:after="180" w:line="240" w:lineRule="exact"/>
              <w:ind w:left="210" w:hangingChars="100" w:hanging="210"/>
              <w:rPr>
                <w:rFonts w:ascii="Century" w:eastAsia="ＭＳ 明朝" w:hAnsi="Century" w:cs="Times New Roman"/>
              </w:rPr>
            </w:pPr>
            <w:r w:rsidRPr="005C6E98">
              <w:rPr>
                <w:rFonts w:ascii="Century" w:eastAsia="ＭＳ 明朝" w:hAnsi="Century" w:cs="Times New Roman" w:hint="eastAsia"/>
              </w:rPr>
              <w:t>※</w:t>
            </w:r>
            <w:r>
              <w:rPr>
                <w:rFonts w:ascii="Century" w:eastAsia="ＭＳ 明朝" w:hAnsi="Century" w:cs="Times New Roman" w:hint="eastAsia"/>
              </w:rPr>
              <w:t>５</w:t>
            </w:r>
            <w:r w:rsidRPr="005C6E98">
              <w:rPr>
                <w:rFonts w:ascii="Century" w:eastAsia="ＭＳ 明朝" w:hAnsi="Century" w:cs="Times New Roman"/>
              </w:rPr>
              <w:t>年度の目標は、</w:t>
            </w:r>
            <w:r>
              <w:rPr>
                <w:rFonts w:ascii="Century" w:eastAsia="ＭＳ 明朝" w:hAnsi="Century" w:cs="Times New Roman" w:hint="eastAsia"/>
              </w:rPr>
              <w:t>４</w:t>
            </w:r>
            <w:r>
              <w:rPr>
                <w:rFonts w:ascii="Century" w:eastAsia="ＭＳ 明朝" w:hAnsi="Century" w:cs="Times New Roman"/>
              </w:rPr>
              <w:t>年度までの進捗状況を踏まえて設定</w:t>
            </w:r>
          </w:p>
        </w:tc>
        <w:tc>
          <w:tcPr>
            <w:tcW w:w="2721" w:type="dxa"/>
          </w:tcPr>
          <w:p w14:paraId="45B29622" w14:textId="77777777" w:rsidR="00ED20EF" w:rsidRPr="00644362" w:rsidRDefault="00ED20EF" w:rsidP="00ED20EF">
            <w:pPr>
              <w:spacing w:beforeLines="20" w:before="72" w:afterLines="50" w:after="180" w:line="240" w:lineRule="exact"/>
              <w:ind w:left="210" w:hangingChars="100" w:hanging="210"/>
              <w:rPr>
                <w:rFonts w:ascii="Century" w:eastAsia="ＭＳ 明朝" w:hAnsi="Century" w:cs="Times New Roman"/>
              </w:rPr>
            </w:pPr>
            <w:r>
              <w:rPr>
                <w:rFonts w:ascii="Century" w:eastAsia="ＭＳ 明朝" w:hAnsi="Century" w:cs="Times New Roman" w:hint="eastAsia"/>
              </w:rPr>
              <w:t>・西南</w:t>
            </w:r>
            <w:r w:rsidRPr="006B7225">
              <w:rPr>
                <w:rFonts w:ascii="Century" w:eastAsia="ＭＳ 明朝" w:hAnsi="Century" w:cs="Times New Roman"/>
              </w:rPr>
              <w:t>環境事業センター・</w:t>
            </w:r>
            <w:r>
              <w:rPr>
                <w:rFonts w:ascii="Century" w:eastAsia="ＭＳ 明朝" w:hAnsi="Century" w:cs="Times New Roman" w:hint="eastAsia"/>
              </w:rPr>
              <w:t>南部</w:t>
            </w:r>
            <w:r w:rsidRPr="006B7225">
              <w:rPr>
                <w:rFonts w:ascii="Century" w:eastAsia="ＭＳ 明朝" w:hAnsi="Century" w:cs="Times New Roman"/>
              </w:rPr>
              <w:t>環境事業センターの資源ごみ・容器包装プラスチック収集を民間委託した。</w:t>
            </w:r>
          </w:p>
        </w:tc>
        <w:tc>
          <w:tcPr>
            <w:tcW w:w="1418" w:type="dxa"/>
          </w:tcPr>
          <w:p w14:paraId="6F367D3A" w14:textId="77777777" w:rsidR="00ED20EF" w:rsidRPr="00644362"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75D1C952" w14:textId="7654E436" w:rsidR="00ED20EF" w:rsidRDefault="00ED20EF" w:rsidP="00811244">
            <w:pPr>
              <w:spacing w:beforeLines="20" w:before="72" w:afterLines="50" w:after="180" w:line="240" w:lineRule="exact"/>
              <w:rPr>
                <w:rFonts w:ascii="Century" w:eastAsia="ＭＳ 明朝" w:hAnsi="Century" w:cs="Times New Roman"/>
              </w:rPr>
            </w:pPr>
            <w:r>
              <w:rPr>
                <w:rFonts w:ascii="Century" w:eastAsia="ＭＳ 明朝" w:hAnsi="Century" w:cs="Times New Roman" w:hint="eastAsia"/>
              </w:rPr>
              <w:t>城北</w:t>
            </w:r>
            <w:r w:rsidRPr="00AC298B">
              <w:rPr>
                <w:rFonts w:ascii="Century" w:eastAsia="ＭＳ 明朝" w:hAnsi="Century" w:cs="Times New Roman" w:hint="eastAsia"/>
              </w:rPr>
              <w:t>環境事業センター・</w:t>
            </w:r>
            <w:r>
              <w:rPr>
                <w:rFonts w:ascii="Century" w:eastAsia="ＭＳ 明朝" w:hAnsi="Century" w:cs="Times New Roman" w:hint="eastAsia"/>
              </w:rPr>
              <w:t>中部</w:t>
            </w:r>
            <w:r w:rsidRPr="00AC298B">
              <w:rPr>
                <w:rFonts w:ascii="Century" w:eastAsia="ＭＳ 明朝" w:hAnsi="Century" w:cs="Times New Roman" w:hint="eastAsia"/>
              </w:rPr>
              <w:t>環境事業センター</w:t>
            </w:r>
            <w:r>
              <w:rPr>
                <w:rFonts w:ascii="Century" w:eastAsia="ＭＳ 明朝" w:hAnsi="Century" w:cs="Times New Roman" w:hint="eastAsia"/>
              </w:rPr>
              <w:t>・中部環境事業センター出張所</w:t>
            </w:r>
            <w:r w:rsidRPr="00AC298B">
              <w:rPr>
                <w:rFonts w:ascii="Century" w:eastAsia="ＭＳ 明朝" w:hAnsi="Century" w:cs="Times New Roman" w:hint="eastAsia"/>
              </w:rPr>
              <w:t>の資源ごみ・容器包装プラスチック収集</w:t>
            </w:r>
            <w:r>
              <w:rPr>
                <w:rFonts w:ascii="Century" w:eastAsia="ＭＳ 明朝" w:hAnsi="Century" w:cs="Times New Roman" w:hint="eastAsia"/>
              </w:rPr>
              <w:t>及び東北環境事業センターの古紙・衣類収集</w:t>
            </w:r>
            <w:r w:rsidRPr="00AC298B">
              <w:rPr>
                <w:rFonts w:ascii="Century" w:eastAsia="ＭＳ 明朝" w:hAnsi="Century" w:cs="Times New Roman" w:hint="eastAsia"/>
              </w:rPr>
              <w:t>に</w:t>
            </w:r>
            <w:r w:rsidR="00C621C7">
              <w:rPr>
                <w:rFonts w:ascii="Century" w:eastAsia="ＭＳ 明朝" w:hAnsi="Century" w:cs="Times New Roman" w:hint="eastAsia"/>
              </w:rPr>
              <w:t>係</w:t>
            </w:r>
            <w:r w:rsidRPr="00AC298B">
              <w:rPr>
                <w:rFonts w:ascii="Century" w:eastAsia="ＭＳ 明朝" w:hAnsi="Century" w:cs="Times New Roman" w:hint="eastAsia"/>
              </w:rPr>
              <w:t>る民間委託の拡大</w:t>
            </w:r>
          </w:p>
          <w:p w14:paraId="0C2537D8" w14:textId="77777777" w:rsidR="00ED20EF" w:rsidRPr="00644362" w:rsidRDefault="00ED20EF" w:rsidP="00ED20EF">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0ADC000F" w14:textId="188D220E" w:rsidR="00ED20EF" w:rsidRPr="00644362" w:rsidRDefault="00ED20EF" w:rsidP="00ED20EF">
            <w:pPr>
              <w:spacing w:beforeLines="20" w:before="72" w:afterLines="20" w:after="72" w:line="240" w:lineRule="exact"/>
              <w:ind w:firstLineChars="100" w:firstLine="210"/>
              <w:rPr>
                <w:rFonts w:ascii="Century" w:eastAsia="ＭＳ 明朝" w:hAnsi="Century" w:cs="Times New Roman"/>
              </w:rPr>
            </w:pPr>
            <w:r w:rsidRPr="006B7225">
              <w:rPr>
                <w:rFonts w:ascii="Century" w:eastAsia="ＭＳ 明朝" w:hAnsi="Century" w:cs="Times New Roman" w:hint="eastAsia"/>
              </w:rPr>
              <w:t>５年度目標が未設定であったため</w:t>
            </w:r>
          </w:p>
        </w:tc>
      </w:tr>
    </w:tbl>
    <w:p w14:paraId="1D683BB1" w14:textId="77777777" w:rsidR="00ED20EF" w:rsidRPr="00CD2E6A" w:rsidRDefault="00ED20EF" w:rsidP="00ED20EF">
      <w:pPr>
        <w:widowControl/>
        <w:jc w:val="left"/>
        <w:rPr>
          <w:rFonts w:ascii="ＭＳ ゴシック" w:eastAsia="ＭＳ ゴシック" w:hAnsi="ＭＳ ゴシック" w:cs="Times New Roman"/>
          <w:sz w:val="22"/>
        </w:rPr>
      </w:pPr>
    </w:p>
    <w:p w14:paraId="42C6A973" w14:textId="77777777" w:rsidR="00ED20EF" w:rsidRPr="00644362" w:rsidRDefault="00ED20EF" w:rsidP="00ED20EF">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ED20EF" w:rsidRPr="00644362" w14:paraId="086162EA" w14:textId="77777777" w:rsidTr="00ED20EF">
        <w:trPr>
          <w:trHeight w:val="557"/>
        </w:trPr>
        <w:tc>
          <w:tcPr>
            <w:tcW w:w="2665" w:type="dxa"/>
            <w:shd w:val="clear" w:color="auto" w:fill="B6DDE8"/>
            <w:vAlign w:val="center"/>
          </w:tcPr>
          <w:p w14:paraId="5A5F8ACD"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1E5CB523"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659DD14F"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7273BC7B"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5D12B364"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3178F525"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ED20EF" w:rsidRPr="00EF710D" w14:paraId="111F2D48" w14:textId="77777777" w:rsidTr="00ED20EF">
        <w:trPr>
          <w:trHeight w:val="1667"/>
        </w:trPr>
        <w:tc>
          <w:tcPr>
            <w:tcW w:w="2665" w:type="dxa"/>
          </w:tcPr>
          <w:p w14:paraId="1B1C4FA6" w14:textId="3E529AF1" w:rsidR="00ED20EF" w:rsidRPr="00EF710D" w:rsidRDefault="00ED20EF" w:rsidP="00ED20EF">
            <w:pPr>
              <w:spacing w:before="4" w:afterLines="50" w:after="180" w:line="240" w:lineRule="exact"/>
              <w:ind w:left="211" w:hangingChars="100" w:hanging="211"/>
              <w:rPr>
                <w:rFonts w:ascii="Century" w:eastAsia="ＭＳ ゴシック" w:hAnsi="Century" w:cs="Times New Roman"/>
                <w:b/>
              </w:rPr>
            </w:pPr>
            <w:r w:rsidRPr="00EF710D">
              <w:rPr>
                <w:rFonts w:ascii="Century" w:eastAsia="ＭＳ ゴシック" w:hAnsi="Century" w:cs="Times New Roman" w:hint="eastAsia"/>
                <w:b/>
              </w:rPr>
              <w:t>①民間委託の拡大と環境事業センターの統廃合</w:t>
            </w:r>
          </w:p>
          <w:p w14:paraId="28286654" w14:textId="77777777" w:rsidR="00ED20EF" w:rsidRPr="00EF710D" w:rsidRDefault="00ED20EF" w:rsidP="00ED20EF">
            <w:pPr>
              <w:spacing w:afterLines="50" w:after="180" w:line="240" w:lineRule="exact"/>
              <w:ind w:left="210" w:hangingChars="100" w:hanging="210"/>
              <w:rPr>
                <w:rFonts w:ascii="Century" w:eastAsia="ＭＳ 明朝" w:hAnsi="Century" w:cs="Times New Roman"/>
              </w:rPr>
            </w:pPr>
            <w:r w:rsidRPr="00EF710D">
              <w:rPr>
                <w:rFonts w:ascii="Century" w:eastAsia="ＭＳ 明朝" w:hAnsi="Century" w:cs="Times New Roman" w:hint="eastAsia"/>
              </w:rPr>
              <w:t>・職員数の減員に合わせ、民間委託化を拡大する。（西南環境事業センター及び南部環境事業センターの資源ごみ・容器包装プラスチック収集の民間委託化）</w:t>
            </w:r>
          </w:p>
          <w:p w14:paraId="30EA61E2" w14:textId="77777777" w:rsidR="00ED20EF" w:rsidRPr="00EF710D" w:rsidRDefault="00ED20EF" w:rsidP="00811244">
            <w:pPr>
              <w:spacing w:afterLines="20" w:after="72" w:line="240" w:lineRule="exact"/>
              <w:ind w:left="210" w:hangingChars="100" w:hanging="210"/>
              <w:rPr>
                <w:rFonts w:ascii="Century" w:eastAsia="ＭＳ 明朝" w:hAnsi="Century" w:cs="Times New Roman"/>
              </w:rPr>
            </w:pPr>
            <w:r w:rsidRPr="00EF710D">
              <w:rPr>
                <w:rFonts w:ascii="Century" w:eastAsia="ＭＳ 明朝" w:hAnsi="Century" w:cs="Times New Roman" w:hint="eastAsia"/>
              </w:rPr>
              <w:t>・西部環境事業センターの廃止に向けて、職員や機材の受け入れ等、具体的な検討を行う。</w:t>
            </w:r>
          </w:p>
        </w:tc>
        <w:tc>
          <w:tcPr>
            <w:tcW w:w="2665" w:type="dxa"/>
          </w:tcPr>
          <w:p w14:paraId="2AB9EBE0" w14:textId="77777777" w:rsidR="00ED20EF" w:rsidRPr="00EF710D" w:rsidRDefault="00ED20EF" w:rsidP="00ED20EF">
            <w:pPr>
              <w:spacing w:beforeLines="20" w:before="72" w:afterLines="50" w:after="180" w:line="240" w:lineRule="exact"/>
              <w:ind w:left="210" w:hangingChars="100" w:hanging="210"/>
              <w:rPr>
                <w:rFonts w:ascii="ＭＳ 明朝" w:eastAsia="ＭＳ 明朝" w:hAnsi="ＭＳ 明朝" w:cs="Times New Roman"/>
                <w:szCs w:val="21"/>
              </w:rPr>
            </w:pPr>
            <w:r w:rsidRPr="00EF710D">
              <w:rPr>
                <w:rFonts w:ascii="ＭＳ 明朝" w:eastAsia="ＭＳ 明朝" w:hAnsi="ＭＳ 明朝" w:cs="Times New Roman" w:hint="eastAsia"/>
                <w:szCs w:val="21"/>
              </w:rPr>
              <w:t>・職員数の減員に合わせ、西南環境事業センター及び南部環境事業センターの資源ごみ・容器包装プラスチック収集を民間委託化した。（４月）</w:t>
            </w:r>
          </w:p>
          <w:p w14:paraId="0132BE55" w14:textId="6873E46A" w:rsidR="00ED20EF" w:rsidRPr="00EF710D" w:rsidRDefault="00ED20EF" w:rsidP="00C05E5D">
            <w:pPr>
              <w:spacing w:beforeLines="20" w:before="72" w:line="240" w:lineRule="exact"/>
              <w:ind w:left="210" w:hangingChars="100" w:hanging="210"/>
              <w:rPr>
                <w:rFonts w:ascii="ＭＳ 明朝" w:eastAsia="ＭＳ 明朝" w:hAnsi="ＭＳ 明朝" w:cs="Times New Roman"/>
                <w:szCs w:val="21"/>
              </w:rPr>
            </w:pPr>
            <w:r w:rsidRPr="00EF710D">
              <w:rPr>
                <w:rFonts w:ascii="ＭＳ 明朝" w:eastAsia="ＭＳ 明朝" w:hAnsi="ＭＳ 明朝" w:cs="Times New Roman" w:hint="eastAsia"/>
                <w:szCs w:val="21"/>
              </w:rPr>
              <w:t>・西部環境事業センターの廃止に向け、職員・機材の受入や業務の移管等についての検討を進めた。</w:t>
            </w:r>
          </w:p>
        </w:tc>
        <w:tc>
          <w:tcPr>
            <w:tcW w:w="1701" w:type="dxa"/>
            <w:vMerge w:val="restart"/>
          </w:tcPr>
          <w:p w14:paraId="12BC63C7" w14:textId="77777777" w:rsidR="00ED20EF" w:rsidRPr="00EF710D"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EF710D">
              <w:rPr>
                <w:rFonts w:ascii="ＭＳ 明朝" w:eastAsia="ＭＳ 明朝" w:hAnsi="ＭＳ 明朝" w:cs="Times New Roman" w:hint="eastAsia"/>
                <w:szCs w:val="21"/>
              </w:rPr>
              <w:t>・「家庭系ごみ収集輸送事業改革プラン</w:t>
            </w:r>
            <w:r w:rsidRPr="00157756">
              <w:rPr>
                <w:rFonts w:ascii="Century" w:eastAsia="ＭＳ 明朝" w:hAnsi="Century" w:cs="Times New Roman"/>
                <w:szCs w:val="21"/>
              </w:rPr>
              <w:t>3.0</w:t>
            </w:r>
            <w:r w:rsidRPr="00EF710D">
              <w:rPr>
                <w:rFonts w:ascii="ＭＳ 明朝" w:eastAsia="ＭＳ 明朝" w:hAnsi="ＭＳ 明朝" w:cs="Times New Roman"/>
                <w:szCs w:val="21"/>
              </w:rPr>
              <w:t>」（５年３月策定）に基づき、５～９年度の５年間、取組を進めていく</w:t>
            </w:r>
            <w:r w:rsidRPr="00EF710D">
              <w:rPr>
                <w:rFonts w:ascii="ＭＳ 明朝" w:eastAsia="ＭＳ 明朝" w:hAnsi="ＭＳ 明朝" w:cs="Times New Roman" w:hint="eastAsia"/>
                <w:szCs w:val="21"/>
              </w:rPr>
              <w:t>必要がある。</w:t>
            </w:r>
          </w:p>
        </w:tc>
        <w:tc>
          <w:tcPr>
            <w:tcW w:w="2835" w:type="dxa"/>
            <w:shd w:val="clear" w:color="auto" w:fill="auto"/>
          </w:tcPr>
          <w:p w14:paraId="604C72CE" w14:textId="77777777" w:rsidR="00ED20EF" w:rsidRPr="00EF710D"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EF710D">
              <w:rPr>
                <w:rFonts w:ascii="Century" w:eastAsia="ＭＳ 明朝" w:hAnsi="Century" w:cs="Times New Roman" w:hint="eastAsia"/>
                <w:szCs w:val="21"/>
              </w:rPr>
              <w:t>・職員数の減員に合わせ、民間委託化を拡大する。（城北環境事業センター・中部環境事業センター・中部環境事業センター出張所の資源ごみ・容器包装プラスチック収集及び東北環境事業センターの古紙・衣類収集の民間委託化）（４月）</w:t>
            </w:r>
          </w:p>
          <w:p w14:paraId="6FDD1FF0" w14:textId="77777777" w:rsidR="00ED20EF" w:rsidRPr="00EF710D"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EF710D">
              <w:rPr>
                <w:rFonts w:ascii="Century" w:eastAsia="ＭＳ 明朝" w:hAnsi="Century" w:cs="Times New Roman" w:hint="eastAsia"/>
                <w:szCs w:val="21"/>
              </w:rPr>
              <w:t>・統合先の南部環境事業センターの老朽化対策を検討する。（通年）</w:t>
            </w:r>
          </w:p>
        </w:tc>
      </w:tr>
      <w:tr w:rsidR="00ED20EF" w:rsidRPr="003C71FD" w14:paraId="007D2443" w14:textId="77777777" w:rsidTr="00ED20EF">
        <w:trPr>
          <w:trHeight w:val="1819"/>
        </w:trPr>
        <w:tc>
          <w:tcPr>
            <w:tcW w:w="2665" w:type="dxa"/>
          </w:tcPr>
          <w:p w14:paraId="7418D6A1" w14:textId="020EDE9B" w:rsidR="00ED20EF" w:rsidRPr="00DF69FD" w:rsidRDefault="00ED20EF" w:rsidP="00ED20EF">
            <w:pPr>
              <w:spacing w:beforeLines="20" w:before="72" w:afterLines="50" w:after="180" w:line="240" w:lineRule="exact"/>
              <w:ind w:left="211" w:hangingChars="100" w:hanging="211"/>
              <w:rPr>
                <w:rFonts w:ascii="Century" w:eastAsia="ＭＳ ゴシック" w:hAnsi="Century" w:cs="Times New Roman"/>
                <w:b/>
              </w:rPr>
            </w:pPr>
            <w:r w:rsidRPr="00DF69FD">
              <w:rPr>
                <w:rFonts w:ascii="Century" w:eastAsia="ＭＳ ゴシック" w:hAnsi="Century" w:cs="Times New Roman" w:hint="eastAsia"/>
                <w:b/>
              </w:rPr>
              <w:t>②更なる効率的な運営による市民サービスの質的向上</w:t>
            </w:r>
          </w:p>
          <w:p w14:paraId="77EED685" w14:textId="77777777" w:rsidR="00ED20EF" w:rsidRPr="00342605" w:rsidRDefault="00ED20EF" w:rsidP="00ED20EF">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342605">
              <w:rPr>
                <w:rFonts w:ascii="Century" w:eastAsia="ＭＳ 明朝" w:hAnsi="Century" w:cs="Times New Roman" w:hint="eastAsia"/>
              </w:rPr>
              <w:t>ドライブレコーダー等の映像確認及び研修等による運</w:t>
            </w:r>
            <w:r>
              <w:rPr>
                <w:rFonts w:ascii="Century" w:eastAsia="ＭＳ 明朝" w:hAnsi="Century" w:cs="Times New Roman" w:hint="eastAsia"/>
              </w:rPr>
              <w:t>転指導を強化し、運転改善による交通事故の発生抑制を図る。</w:t>
            </w:r>
          </w:p>
          <w:p w14:paraId="20A8AC39" w14:textId="77777777" w:rsidR="00ED20EF" w:rsidRPr="00342605" w:rsidRDefault="00ED20EF" w:rsidP="00ED20EF">
            <w:pPr>
              <w:spacing w:afterLines="50" w:after="180" w:line="240" w:lineRule="exact"/>
              <w:ind w:left="210" w:hangingChars="100" w:hanging="210"/>
              <w:rPr>
                <w:rFonts w:ascii="Century" w:eastAsia="ＭＳ 明朝" w:hAnsi="Century" w:cs="Times New Roman"/>
              </w:rPr>
            </w:pPr>
            <w:r w:rsidRPr="00342605">
              <w:rPr>
                <w:rFonts w:ascii="Century" w:eastAsia="ＭＳ 明朝" w:hAnsi="Century" w:cs="Times New Roman" w:hint="eastAsia"/>
              </w:rPr>
              <w:t>・粗大ごみの</w:t>
            </w:r>
            <w:r>
              <w:rPr>
                <w:rFonts w:ascii="Century" w:eastAsia="ＭＳ 明朝" w:hAnsi="Century" w:cs="Times New Roman" w:hint="eastAsia"/>
              </w:rPr>
              <w:t>ふれあい収集対応件数の増加と収集間隔の平準化に取り組む。</w:t>
            </w:r>
          </w:p>
          <w:p w14:paraId="01E3BC96" w14:textId="77777777" w:rsidR="00ED20EF" w:rsidRPr="003C71FD" w:rsidRDefault="00ED20EF" w:rsidP="00ED20EF">
            <w:pPr>
              <w:spacing w:afterLines="50" w:after="180" w:line="240" w:lineRule="exact"/>
              <w:ind w:left="210" w:hangingChars="100" w:hanging="210"/>
              <w:rPr>
                <w:rFonts w:ascii="Century" w:eastAsia="ＭＳ 明朝" w:hAnsi="Century" w:cs="Times New Roman"/>
              </w:rPr>
            </w:pPr>
            <w:r w:rsidRPr="00342605">
              <w:rPr>
                <w:rFonts w:ascii="Century" w:eastAsia="ＭＳ 明朝" w:hAnsi="Century" w:cs="Times New Roman" w:hint="eastAsia"/>
              </w:rPr>
              <w:t>・普通ごみ午前収集拡大のための取組については、</w:t>
            </w:r>
            <w:r>
              <w:rPr>
                <w:rFonts w:ascii="Century" w:eastAsia="ＭＳ 明朝" w:hAnsi="Century" w:cs="Times New Roman" w:hint="eastAsia"/>
              </w:rPr>
              <w:t>普通ごみ以外の収集業務と関連するため、合わせて検討を行う。</w:t>
            </w:r>
          </w:p>
        </w:tc>
        <w:tc>
          <w:tcPr>
            <w:tcW w:w="2665" w:type="dxa"/>
          </w:tcPr>
          <w:p w14:paraId="18C66A9C" w14:textId="66DA6273" w:rsidR="00ED20EF" w:rsidRPr="00AC2AAC" w:rsidRDefault="00ED20EF" w:rsidP="00ED20EF">
            <w:pPr>
              <w:spacing w:beforeLines="20" w:before="72" w:afterLines="50" w:after="180" w:line="240" w:lineRule="exact"/>
              <w:ind w:left="210" w:hangingChars="100" w:hanging="210"/>
              <w:jc w:val="left"/>
              <w:rPr>
                <w:rFonts w:ascii="ＭＳ 明朝" w:eastAsia="ＭＳ 明朝" w:hAnsi="ＭＳ 明朝" w:cs="Times New Roman"/>
              </w:rPr>
            </w:pPr>
            <w:r w:rsidRPr="00AC2AAC">
              <w:rPr>
                <w:rFonts w:ascii="ＭＳ 明朝" w:eastAsia="ＭＳ 明朝" w:hAnsi="ＭＳ 明朝" w:cs="Times New Roman" w:hint="eastAsia"/>
              </w:rPr>
              <w:t>・運転登録制度に関する要綱を改正し、危険運転が改善しない者を運転業務から除外する取組を開始した。また、これまで要綱適用対象外としてきた本市が賠償責任を負わない交通事故について、重大な手順違反を伴うものを要綱適用対象としたことで交通法規や局内ルールなどの手順違反を行う職員が更に減少した。</w:t>
            </w:r>
          </w:p>
          <w:p w14:paraId="0EF4AB48" w14:textId="77777777" w:rsidR="00ED20EF" w:rsidRPr="00AC2AAC" w:rsidRDefault="00ED20EF" w:rsidP="00ED20EF">
            <w:pPr>
              <w:spacing w:afterLines="50" w:after="180" w:line="240" w:lineRule="exact"/>
              <w:ind w:left="210" w:hangingChars="100" w:hanging="210"/>
              <w:jc w:val="left"/>
              <w:rPr>
                <w:rFonts w:ascii="ＭＳ 明朝" w:eastAsia="ＭＳ 明朝" w:hAnsi="ＭＳ 明朝" w:cs="Times New Roman"/>
              </w:rPr>
            </w:pPr>
            <w:r w:rsidRPr="00AC2AAC">
              <w:rPr>
                <w:rFonts w:ascii="ＭＳ 明朝" w:eastAsia="ＭＳ 明朝" w:hAnsi="ＭＳ 明朝" w:cs="Times New Roman" w:hint="eastAsia"/>
              </w:rPr>
              <w:t>・</w:t>
            </w:r>
            <w:r w:rsidRPr="00645547">
              <w:rPr>
                <w:rFonts w:ascii="ＭＳ 明朝" w:eastAsia="ＭＳ 明朝" w:hAnsi="ＭＳ 明朝" w:cs="Times New Roman" w:hint="eastAsia"/>
              </w:rPr>
              <w:t>粗大ごみのふれあい収集対応</w:t>
            </w:r>
            <w:r>
              <w:rPr>
                <w:rFonts w:ascii="ＭＳ 明朝" w:eastAsia="ＭＳ 明朝" w:hAnsi="ＭＳ 明朝" w:cs="Times New Roman" w:hint="eastAsia"/>
              </w:rPr>
              <w:t>に関し、昨年度に引き続き収集間隔の平準化を図るとともに、</w:t>
            </w:r>
            <w:r w:rsidRPr="00AC2AAC">
              <w:rPr>
                <w:rFonts w:ascii="ＭＳ 明朝" w:eastAsia="ＭＳ 明朝" w:hAnsi="ＭＳ 明朝" w:cs="Times New Roman" w:hint="eastAsia"/>
              </w:rPr>
              <w:t>社会</w:t>
            </w:r>
            <w:r>
              <w:rPr>
                <w:rFonts w:ascii="ＭＳ 明朝" w:eastAsia="ＭＳ 明朝" w:hAnsi="ＭＳ 明朝" w:cs="Times New Roman" w:hint="eastAsia"/>
              </w:rPr>
              <w:t>情勢や市民ニーズに応じたサービス提供のあり方についても検討を行った。</w:t>
            </w:r>
          </w:p>
          <w:p w14:paraId="68159C2C" w14:textId="6AF1C7E4" w:rsidR="00ED20EF" w:rsidRPr="00AC2AAC" w:rsidRDefault="00ED20EF" w:rsidP="00C05E5D">
            <w:pPr>
              <w:spacing w:line="240" w:lineRule="exact"/>
              <w:ind w:left="210" w:hangingChars="100" w:hanging="210"/>
              <w:jc w:val="left"/>
              <w:rPr>
                <w:rFonts w:ascii="ＭＳ 明朝" w:eastAsia="ＭＳ 明朝" w:hAnsi="ＭＳ 明朝" w:cs="Times New Roman"/>
              </w:rPr>
            </w:pPr>
            <w:r w:rsidRPr="00AC2AAC">
              <w:rPr>
                <w:rFonts w:ascii="ＭＳ 明朝" w:eastAsia="ＭＳ 明朝" w:hAnsi="ＭＳ 明朝" w:cs="Times New Roman" w:hint="eastAsia"/>
              </w:rPr>
              <w:t>・住之江工場の竣工・鶴見工場の閉鎖を控える中、普通ごみの午前収集地域の維持、午前収集の拡大可能性について検討した。これまで普通ごみの午前収集拡大に向けた課題を踏まえ、午前収集地域を段階的に拡大する成果（45</w:t>
            </w:r>
            <w:r>
              <w:rPr>
                <w:rFonts w:ascii="ＭＳ 明朝" w:eastAsia="ＭＳ 明朝" w:hAnsi="ＭＳ 明朝" w:cs="Times New Roman" w:hint="eastAsia"/>
              </w:rPr>
              <w:t>％(元年度)</w:t>
            </w:r>
            <w:r w:rsidRPr="00AC2AAC">
              <w:rPr>
                <w:rFonts w:ascii="ＭＳ 明朝" w:eastAsia="ＭＳ 明朝" w:hAnsi="ＭＳ 明朝" w:cs="Times New Roman" w:hint="eastAsia"/>
              </w:rPr>
              <w:t>から64％</w:t>
            </w:r>
            <w:r>
              <w:rPr>
                <w:rFonts w:ascii="ＭＳ 明朝" w:eastAsia="ＭＳ 明朝" w:hAnsi="ＭＳ 明朝" w:cs="Times New Roman" w:hint="eastAsia"/>
              </w:rPr>
              <w:t>(４年度)</w:t>
            </w:r>
            <w:r w:rsidRPr="00AC2AAC">
              <w:rPr>
                <w:rFonts w:ascii="ＭＳ 明朝" w:eastAsia="ＭＳ 明朝" w:hAnsi="ＭＳ 明朝" w:cs="Times New Roman" w:hint="eastAsia"/>
              </w:rPr>
              <w:t>）をあげた。</w:t>
            </w:r>
          </w:p>
        </w:tc>
        <w:tc>
          <w:tcPr>
            <w:tcW w:w="1701" w:type="dxa"/>
            <w:vMerge/>
          </w:tcPr>
          <w:p w14:paraId="20152FF5" w14:textId="77777777" w:rsidR="00ED20EF" w:rsidRPr="00276C4D" w:rsidRDefault="00ED20EF" w:rsidP="00ED20EF">
            <w:pPr>
              <w:spacing w:beforeLines="20" w:before="72" w:afterLines="50" w:after="180" w:line="240" w:lineRule="exact"/>
              <w:ind w:left="210" w:hangingChars="100" w:hanging="210"/>
              <w:rPr>
                <w:rFonts w:ascii="ＭＳ 明朝" w:eastAsia="ＭＳ 明朝" w:hAnsi="ＭＳ 明朝" w:cs="Times New Roman"/>
                <w:szCs w:val="21"/>
              </w:rPr>
            </w:pPr>
          </w:p>
        </w:tc>
        <w:tc>
          <w:tcPr>
            <w:tcW w:w="2835" w:type="dxa"/>
            <w:shd w:val="clear" w:color="auto" w:fill="auto"/>
          </w:tcPr>
          <w:p w14:paraId="67DD9A06"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sidRPr="007D3457">
              <w:rPr>
                <w:rFonts w:ascii="Century" w:eastAsia="ＭＳ 明朝" w:hAnsi="Century" w:cs="Times New Roman" w:hint="eastAsia"/>
                <w:szCs w:val="21"/>
              </w:rPr>
              <w:t>ごみ収集車へのバックモニター映像録画機能の搭載を進めるとともに、録画映像の活用手法について検討を</w:t>
            </w:r>
            <w:r>
              <w:rPr>
                <w:rFonts w:ascii="Century" w:eastAsia="ＭＳ 明朝" w:hAnsi="Century" w:cs="Times New Roman" w:hint="eastAsia"/>
                <w:szCs w:val="21"/>
              </w:rPr>
              <w:t>行う。</w:t>
            </w:r>
            <w:r w:rsidRPr="00EF710D">
              <w:rPr>
                <w:rFonts w:ascii="Century" w:eastAsia="ＭＳ 明朝" w:hAnsi="Century" w:cs="Times New Roman" w:hint="eastAsia"/>
                <w:szCs w:val="21"/>
              </w:rPr>
              <w:t>（通年）</w:t>
            </w:r>
          </w:p>
          <w:p w14:paraId="0CF079CB" w14:textId="0F7E85A0" w:rsidR="00ED20EF" w:rsidRPr="003C71FD" w:rsidRDefault="00ED20EF" w:rsidP="001676AE">
            <w:pPr>
              <w:spacing w:afterLines="50" w:after="180" w:line="240" w:lineRule="exact"/>
              <w:ind w:left="210" w:hangingChars="100" w:hanging="210"/>
              <w:rPr>
                <w:rFonts w:ascii="Century" w:eastAsia="ＭＳ 明朝" w:hAnsi="Century" w:cs="メイリオ"/>
              </w:rPr>
            </w:pPr>
            <w:r w:rsidRPr="003C71FD">
              <w:rPr>
                <w:rFonts w:ascii="Century" w:eastAsia="ＭＳ 明朝" w:hAnsi="Century" w:cs="Times New Roman" w:hint="eastAsia"/>
                <w:szCs w:val="21"/>
              </w:rPr>
              <w:t>・</w:t>
            </w:r>
            <w:r w:rsidRPr="00FE3CE1">
              <w:rPr>
                <w:rFonts w:ascii="Century" w:eastAsia="ＭＳ 明朝" w:hAnsi="Century" w:cs="Times New Roman" w:hint="eastAsia"/>
                <w:szCs w:val="21"/>
              </w:rPr>
              <w:t>ふれあい収集の対象要件を拡大し、大阪市内にご親族等が居住</w:t>
            </w:r>
            <w:r>
              <w:rPr>
                <w:rFonts w:ascii="Century" w:eastAsia="ＭＳ 明朝" w:hAnsi="Century" w:cs="Times New Roman" w:hint="eastAsia"/>
                <w:szCs w:val="21"/>
              </w:rPr>
              <w:t>する場合も、</w:t>
            </w:r>
            <w:r w:rsidRPr="00FE3CE1">
              <w:rPr>
                <w:rFonts w:ascii="Century" w:eastAsia="ＭＳ 明朝" w:hAnsi="Century" w:cs="Times New Roman" w:hint="eastAsia"/>
                <w:szCs w:val="21"/>
              </w:rPr>
              <w:t>粗大ごみのふれあい収集を</w:t>
            </w:r>
            <w:r>
              <w:rPr>
                <w:rFonts w:ascii="Century" w:eastAsia="ＭＳ 明朝" w:hAnsi="Century" w:cs="Times New Roman" w:hint="eastAsia"/>
                <w:szCs w:val="21"/>
              </w:rPr>
              <w:t>利用できるよう要綱改正を行う。</w:t>
            </w:r>
            <w:r w:rsidRPr="00EF710D">
              <w:rPr>
                <w:rFonts w:ascii="Century" w:eastAsia="ＭＳ 明朝" w:hAnsi="Century" w:cs="Times New Roman" w:hint="eastAsia"/>
                <w:szCs w:val="21"/>
              </w:rPr>
              <w:t>（通年）</w:t>
            </w:r>
          </w:p>
        </w:tc>
      </w:tr>
      <w:tr w:rsidR="00ED20EF" w:rsidRPr="003C71FD" w14:paraId="73780248" w14:textId="77777777" w:rsidTr="00811244">
        <w:trPr>
          <w:trHeight w:val="3845"/>
        </w:trPr>
        <w:tc>
          <w:tcPr>
            <w:tcW w:w="2665" w:type="dxa"/>
          </w:tcPr>
          <w:p w14:paraId="5BE4C4B4" w14:textId="03D91024" w:rsidR="00ED20EF" w:rsidRPr="00DF69FD" w:rsidRDefault="00ED20EF" w:rsidP="00ED20EF">
            <w:pPr>
              <w:spacing w:beforeLines="20" w:before="72" w:afterLines="50" w:after="180" w:line="240" w:lineRule="exact"/>
              <w:ind w:left="211" w:hangingChars="100" w:hanging="211"/>
              <w:rPr>
                <w:rFonts w:ascii="Century" w:eastAsia="ＭＳ ゴシック" w:hAnsi="Century" w:cs="Times New Roman"/>
                <w:b/>
              </w:rPr>
            </w:pPr>
            <w:r w:rsidRPr="00DF69FD">
              <w:rPr>
                <w:rFonts w:ascii="Century" w:eastAsia="ＭＳ ゴシック" w:hAnsi="Century" w:cs="Times New Roman" w:hint="eastAsia"/>
                <w:b/>
              </w:rPr>
              <w:t>③ごみ焼却処分事業との一体的運営の手法を含めた経営形態の検討</w:t>
            </w:r>
          </w:p>
          <w:p w14:paraId="725B073A" w14:textId="77777777" w:rsidR="00ED20EF" w:rsidRPr="00550A99" w:rsidRDefault="00ED20EF" w:rsidP="00ED20EF">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Pr>
                <w:rFonts w:ascii="Century" w:eastAsia="ＭＳ 明朝" w:hAnsi="Century" w:cs="Times New Roman" w:hint="eastAsia"/>
              </w:rPr>
              <w:t>更</w:t>
            </w:r>
            <w:r w:rsidRPr="00550A99">
              <w:rPr>
                <w:rFonts w:ascii="Century" w:eastAsia="ＭＳ 明朝" w:hAnsi="Century" w:cs="Times New Roman" w:hint="eastAsia"/>
              </w:rPr>
              <w:t>なる効率化と安定した事業運営が両立できる経営形態について、計画当初と状況が変化したことを踏まえ、</w:t>
            </w:r>
            <w:r>
              <w:rPr>
                <w:rFonts w:ascii="Century" w:eastAsia="ＭＳ 明朝" w:hAnsi="Century" w:cs="Times New Roman" w:hint="eastAsia"/>
              </w:rPr>
              <w:t>改</w:t>
            </w:r>
            <w:r w:rsidRPr="00550A99">
              <w:rPr>
                <w:rFonts w:ascii="Century" w:eastAsia="ＭＳ 明朝" w:hAnsi="Century" w:cs="Times New Roman" w:hint="eastAsia"/>
              </w:rPr>
              <w:t>めて、他都市事例等も参</w:t>
            </w:r>
            <w:r>
              <w:rPr>
                <w:rFonts w:ascii="Century" w:eastAsia="ＭＳ 明朝" w:hAnsi="Century" w:cs="Times New Roman" w:hint="eastAsia"/>
              </w:rPr>
              <w:t>考に、ごみ焼却処分事業との一体的運営手法も含め検討する。</w:t>
            </w:r>
          </w:p>
        </w:tc>
        <w:tc>
          <w:tcPr>
            <w:tcW w:w="2665" w:type="dxa"/>
          </w:tcPr>
          <w:p w14:paraId="6160957C" w14:textId="6C7B20D7" w:rsidR="00ED20EF" w:rsidRPr="00550A99" w:rsidRDefault="00ED20EF" w:rsidP="00C05E5D">
            <w:pPr>
              <w:spacing w:beforeLines="20" w:before="72" w:afterLines="50" w:after="180" w:line="240" w:lineRule="exact"/>
              <w:ind w:left="210" w:hangingChars="100" w:hanging="210"/>
              <w:rPr>
                <w:rFonts w:ascii="Century" w:eastAsia="ＭＳ 明朝" w:hAnsi="Century" w:cs="Times New Roman"/>
                <w:szCs w:val="21"/>
              </w:rPr>
            </w:pPr>
            <w:r w:rsidRPr="00550A99">
              <w:rPr>
                <w:rFonts w:ascii="Century" w:eastAsia="ＭＳ 明朝" w:hAnsi="Century" w:cs="Times New Roman" w:hint="eastAsia"/>
                <w:szCs w:val="21"/>
              </w:rPr>
              <w:t>・</w:t>
            </w:r>
            <w:r w:rsidRPr="00A201C6">
              <w:rPr>
                <w:rFonts w:ascii="Century" w:eastAsia="ＭＳ 明朝" w:hAnsi="Century" w:cs="Times New Roman" w:hint="eastAsia"/>
                <w:szCs w:val="21"/>
              </w:rPr>
              <w:t>計画当初と状況が変化したことを踏まえ、あらためて、他都市</w:t>
            </w:r>
            <w:r>
              <w:rPr>
                <w:rFonts w:ascii="Century" w:eastAsia="ＭＳ 明朝" w:hAnsi="Century" w:cs="Times New Roman" w:hint="eastAsia"/>
                <w:szCs w:val="21"/>
              </w:rPr>
              <w:t>事例等も参考に、ごみ焼却処分事業との一体的運営手法も含め検討した</w:t>
            </w:r>
            <w:r w:rsidRPr="00A201C6">
              <w:rPr>
                <w:rFonts w:ascii="Century" w:eastAsia="ＭＳ 明朝" w:hAnsi="Century" w:cs="Times New Roman" w:hint="eastAsia"/>
                <w:szCs w:val="21"/>
              </w:rPr>
              <w:t>。</w:t>
            </w:r>
          </w:p>
        </w:tc>
        <w:tc>
          <w:tcPr>
            <w:tcW w:w="1701" w:type="dxa"/>
          </w:tcPr>
          <w:p w14:paraId="5153A0E5" w14:textId="77777777" w:rsidR="00ED20EF" w:rsidRPr="00A201C6" w:rsidRDefault="00ED20EF" w:rsidP="00ED20EF">
            <w:pPr>
              <w:spacing w:beforeLines="20" w:before="72" w:afterLines="50" w:after="180" w:line="240" w:lineRule="exact"/>
              <w:ind w:left="210" w:hangingChars="100" w:hanging="210"/>
              <w:rPr>
                <w:rFonts w:ascii="ＭＳ 明朝" w:eastAsia="ＭＳ 明朝" w:hAnsi="ＭＳ 明朝" w:cs="Times New Roman"/>
                <w:szCs w:val="21"/>
              </w:rPr>
            </w:pPr>
            <w:r w:rsidRPr="00A201C6">
              <w:rPr>
                <w:rFonts w:ascii="ＭＳ 明朝" w:eastAsia="ＭＳ 明朝" w:hAnsi="ＭＳ 明朝" w:cs="Times New Roman" w:hint="eastAsia"/>
                <w:szCs w:val="21"/>
              </w:rPr>
              <w:t>・一体的運営については、統合によるシステム改変等のコストが発生し、それを上回る効果を現時点では見出すことができない状況であ</w:t>
            </w:r>
            <w:r>
              <w:rPr>
                <w:rFonts w:ascii="ＭＳ 明朝" w:eastAsia="ＭＳ 明朝" w:hAnsi="ＭＳ 明朝" w:cs="Times New Roman" w:hint="eastAsia"/>
                <w:szCs w:val="21"/>
              </w:rPr>
              <w:t>ることから、他都市との状況も見据えつつ中長期的課題として位置付けた。</w:t>
            </w:r>
          </w:p>
        </w:tc>
        <w:tc>
          <w:tcPr>
            <w:tcW w:w="2835" w:type="dxa"/>
            <w:shd w:val="clear" w:color="auto" w:fill="auto"/>
          </w:tcPr>
          <w:p w14:paraId="10504BC8" w14:textId="77777777" w:rsidR="00ED20EF" w:rsidRPr="00342605" w:rsidRDefault="00ED20EF" w:rsidP="00ED20EF">
            <w:pPr>
              <w:spacing w:beforeLines="20" w:before="72" w:afterLines="50" w:after="180" w:line="240" w:lineRule="exact"/>
              <w:ind w:left="210" w:hangingChars="100" w:hanging="210"/>
              <w:jc w:val="center"/>
              <w:rPr>
                <w:rFonts w:ascii="Century" w:eastAsia="ＭＳ 明朝" w:hAnsi="Century" w:cs="Times New Roman"/>
                <w:szCs w:val="21"/>
              </w:rPr>
            </w:pPr>
            <w:r w:rsidRPr="000520F2">
              <w:rPr>
                <w:rFonts w:ascii="Century" w:eastAsia="ＭＳ 明朝" w:hAnsi="Century" w:cs="Times New Roman" w:hint="eastAsia"/>
                <w:szCs w:val="21"/>
              </w:rPr>
              <w:t>―</w:t>
            </w:r>
          </w:p>
        </w:tc>
      </w:tr>
    </w:tbl>
    <w:p w14:paraId="5DFC810F" w14:textId="77777777" w:rsidR="00ED20EF" w:rsidRPr="003C71FD" w:rsidRDefault="00ED20EF" w:rsidP="00ED20EF">
      <w:pPr>
        <w:rPr>
          <w:rFonts w:ascii="Century" w:hAnsi="Century"/>
        </w:rPr>
      </w:pPr>
    </w:p>
    <w:p w14:paraId="447A49C0" w14:textId="10855272" w:rsidR="00ED20EF" w:rsidRDefault="00ED20EF">
      <w:pPr>
        <w:widowControl/>
        <w:jc w:val="left"/>
        <w:rPr>
          <w:rFonts w:ascii="Century" w:hAnsi="Century"/>
          <w:color w:val="000000" w:themeColor="text1"/>
        </w:rPr>
      </w:pPr>
      <w:r>
        <w:rPr>
          <w:rFonts w:ascii="Century" w:hAnsi="Century"/>
          <w:color w:val="000000" w:themeColor="text1"/>
        </w:rPr>
        <w:br w:type="page"/>
      </w:r>
    </w:p>
    <w:p w14:paraId="2E416BA9" w14:textId="77777777" w:rsidR="00ED20EF" w:rsidRPr="009E1DA8" w:rsidRDefault="00ED20EF" w:rsidP="00ED20EF">
      <w:pPr>
        <w:jc w:val="left"/>
        <w:rPr>
          <w:rFonts w:ascii="ＭＳ ゴシック" w:eastAsia="ＭＳ ゴシック" w:hAnsi="ＭＳ ゴシック" w:cs="Times New Roman"/>
          <w:b/>
          <w:sz w:val="22"/>
        </w:rPr>
      </w:pPr>
      <w:r w:rsidRPr="00415B05">
        <w:rPr>
          <w:rFonts w:ascii="ＭＳ ゴシック" w:eastAsia="ＭＳ ゴシック" w:hAnsi="ＭＳ ゴシック" w:hint="eastAsia"/>
          <w:b/>
          <w:sz w:val="22"/>
        </w:rPr>
        <w:t>柱２</w:t>
      </w:r>
      <w:r w:rsidRPr="00415B05">
        <w:rPr>
          <w:rFonts w:ascii="ＭＳ ゴシック" w:eastAsia="ＭＳ ゴシック" w:hAnsi="ＭＳ ゴシック"/>
          <w:b/>
          <w:sz w:val="22"/>
        </w:rPr>
        <w:t xml:space="preserve">-１-(７)　</w:t>
      </w:r>
      <w:r w:rsidRPr="00415B05">
        <w:rPr>
          <w:rFonts w:ascii="ＭＳ ゴシック" w:eastAsia="ＭＳ ゴシック" w:hAnsi="ＭＳ ゴシック"/>
        </w:rPr>
        <w:t xml:space="preserve"> </w:t>
      </w:r>
      <w:r w:rsidRPr="00415B05">
        <w:rPr>
          <w:rFonts w:ascii="ＭＳ ゴシック" w:eastAsia="ＭＳ ゴシック" w:hAnsi="ＭＳ ゴシック" w:hint="eastAsia"/>
          <w:b/>
          <w:sz w:val="22"/>
        </w:rPr>
        <w:t>市場（本場・東部市場）</w:t>
      </w:r>
    </w:p>
    <w:p w14:paraId="1ECBF5AF" w14:textId="77777777" w:rsidR="00ED20EF" w:rsidRPr="00644362" w:rsidRDefault="00ED20EF" w:rsidP="00ED20EF">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119CF266" w14:textId="77777777" w:rsidR="00ED20EF" w:rsidRPr="00644362" w:rsidRDefault="00ED20EF" w:rsidP="00ED20EF">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ED20EF" w:rsidRPr="00CD2E6A" w14:paraId="5652E516" w14:textId="77777777" w:rsidTr="00ED20EF">
        <w:trPr>
          <w:tblHeader/>
        </w:trPr>
        <w:tc>
          <w:tcPr>
            <w:tcW w:w="2551" w:type="dxa"/>
            <w:shd w:val="clear" w:color="auto" w:fill="B6DDE8"/>
            <w:vAlign w:val="center"/>
          </w:tcPr>
          <w:p w14:paraId="4D0BF2E5"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5E720BBD"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5839359D"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25CAADB7"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6B770B9C"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51056079"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ED20EF" w:rsidRPr="00644362" w14:paraId="0C866EA8" w14:textId="77777777" w:rsidTr="00ED20EF">
        <w:tblPrEx>
          <w:tblCellMar>
            <w:left w:w="99" w:type="dxa"/>
            <w:right w:w="99" w:type="dxa"/>
          </w:tblCellMar>
        </w:tblPrEx>
        <w:trPr>
          <w:trHeight w:val="1396"/>
        </w:trPr>
        <w:tc>
          <w:tcPr>
            <w:tcW w:w="2551" w:type="dxa"/>
          </w:tcPr>
          <w:p w14:paraId="452B62BF" w14:textId="77777777" w:rsidR="00ED20EF" w:rsidRPr="009922AA" w:rsidRDefault="00ED20EF" w:rsidP="00ED20EF">
            <w:pPr>
              <w:spacing w:beforeLines="10" w:before="36" w:afterLines="50" w:after="180" w:line="240" w:lineRule="exact"/>
              <w:rPr>
                <w:rFonts w:ascii="Century" w:eastAsia="ＭＳ 明朝" w:hAnsi="Century" w:cs="Times New Roman"/>
              </w:rPr>
            </w:pPr>
            <w:r w:rsidRPr="009922AA">
              <w:rPr>
                <w:rFonts w:ascii="Century" w:eastAsia="ＭＳ 明朝" w:hAnsi="Century" w:cs="Times New Roman" w:hint="eastAsia"/>
              </w:rPr>
              <w:t>市場取引の活性化と経営の健全性の確保のための各種取組を検討・実践するとともに、最適な市場運営のあり方については、新型コロナウイルス感染症の状況を踏まえ継続して慎重に検討し、４年度中に方針を決定。</w:t>
            </w:r>
          </w:p>
          <w:p w14:paraId="2C78067D" w14:textId="77777777" w:rsidR="00ED20EF" w:rsidRPr="00644362" w:rsidRDefault="00ED20EF" w:rsidP="00ED20EF">
            <w:pPr>
              <w:spacing w:beforeLines="10" w:before="36" w:afterLines="50" w:after="180" w:line="240" w:lineRule="exact"/>
              <w:ind w:left="210" w:hangingChars="100" w:hanging="210"/>
              <w:rPr>
                <w:rFonts w:ascii="Century" w:eastAsia="ＭＳ 明朝" w:hAnsi="Century" w:cs="Times New Roman"/>
              </w:rPr>
            </w:pPr>
            <w:r w:rsidRPr="009922AA">
              <w:rPr>
                <w:rFonts w:ascii="Century" w:eastAsia="ＭＳ 明朝" w:hAnsi="Century" w:cs="Times New Roman" w:hint="eastAsia"/>
              </w:rPr>
              <w:t>※５年度の目標は、方針決定の内容を踏まえて設定。</w:t>
            </w:r>
          </w:p>
        </w:tc>
        <w:tc>
          <w:tcPr>
            <w:tcW w:w="2721" w:type="dxa"/>
          </w:tcPr>
          <w:p w14:paraId="139DBFBB" w14:textId="77777777" w:rsidR="00ED20EF" w:rsidRPr="00644362" w:rsidRDefault="00ED20EF" w:rsidP="00ED20EF">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・２年度に作成した</w:t>
            </w:r>
            <w:r w:rsidRPr="00804660">
              <w:rPr>
                <w:rFonts w:ascii="Century" w:eastAsia="ＭＳ 明朝" w:hAnsi="Century" w:cs="Times New Roman" w:hint="eastAsia"/>
              </w:rPr>
              <w:t>「大阪市中央卸売市場経営計画</w:t>
            </w:r>
            <w:r w:rsidRPr="00D248F9">
              <w:rPr>
                <w:rFonts w:ascii="Century" w:eastAsia="ＭＳ 明朝" w:hAnsi="Century" w:cs="Times New Roman"/>
              </w:rPr>
              <w:t>2021</w:t>
            </w:r>
            <w:r w:rsidRPr="00804660">
              <w:rPr>
                <w:rFonts w:ascii="Century" w:eastAsia="ＭＳ 明朝" w:hAnsi="Century" w:cs="Times New Roman"/>
              </w:rPr>
              <w:t>」に基づき、</w:t>
            </w:r>
            <w:r>
              <w:rPr>
                <w:rFonts w:ascii="Century" w:eastAsia="ＭＳ 明朝" w:hAnsi="Century" w:cs="Times New Roman" w:hint="eastAsia"/>
              </w:rPr>
              <w:t>引き続き経営</w:t>
            </w:r>
            <w:r>
              <w:rPr>
                <w:rFonts w:ascii="Century" w:eastAsia="ＭＳ 明朝" w:hAnsi="Century" w:cs="Times New Roman"/>
              </w:rPr>
              <w:t>の健全性</w:t>
            </w:r>
            <w:r>
              <w:rPr>
                <w:rFonts w:ascii="Century" w:eastAsia="ＭＳ 明朝" w:hAnsi="Century" w:cs="Times New Roman" w:hint="eastAsia"/>
              </w:rPr>
              <w:t>を</w:t>
            </w:r>
            <w:r w:rsidRPr="00804660">
              <w:rPr>
                <w:rFonts w:ascii="Century" w:eastAsia="ＭＳ 明朝" w:hAnsi="Century" w:cs="Times New Roman"/>
              </w:rPr>
              <w:t>確保</w:t>
            </w:r>
            <w:r>
              <w:rPr>
                <w:rFonts w:ascii="Century" w:eastAsia="ＭＳ 明朝" w:hAnsi="Century" w:cs="Times New Roman" w:hint="eastAsia"/>
              </w:rPr>
              <w:t>するための各種取組を実施するとともに、</w:t>
            </w:r>
            <w:r w:rsidRPr="0035165A">
              <w:rPr>
                <w:rFonts w:ascii="Century" w:eastAsia="ＭＳ 明朝" w:hAnsi="Century" w:cs="Times New Roman"/>
              </w:rPr>
              <w:t>最適な市場運営のあり方</w:t>
            </w:r>
            <w:r>
              <w:rPr>
                <w:rFonts w:ascii="Century" w:eastAsia="ＭＳ 明朝" w:hAnsi="Century" w:cs="Times New Roman" w:hint="eastAsia"/>
              </w:rPr>
              <w:t>についての</w:t>
            </w:r>
            <w:r>
              <w:rPr>
                <w:rFonts w:ascii="Century" w:eastAsia="ＭＳ 明朝" w:hAnsi="Century" w:cs="Times New Roman"/>
              </w:rPr>
              <w:t>検討を進め</w:t>
            </w:r>
            <w:r>
              <w:rPr>
                <w:rFonts w:ascii="Century" w:eastAsia="ＭＳ 明朝" w:hAnsi="Century" w:cs="Times New Roman" w:hint="eastAsia"/>
              </w:rPr>
              <w:t>、</w:t>
            </w:r>
            <w:r w:rsidRPr="0035165A">
              <w:rPr>
                <w:rFonts w:ascii="Century" w:eastAsia="ＭＳ 明朝" w:hAnsi="Century" w:cs="Times New Roman" w:hint="eastAsia"/>
              </w:rPr>
              <w:t>方針</w:t>
            </w:r>
            <w:r>
              <w:rPr>
                <w:rFonts w:ascii="Century" w:eastAsia="ＭＳ 明朝" w:hAnsi="Century" w:cs="Times New Roman" w:hint="eastAsia"/>
              </w:rPr>
              <w:t>を</w:t>
            </w:r>
            <w:r w:rsidRPr="0035165A">
              <w:rPr>
                <w:rFonts w:ascii="Century" w:eastAsia="ＭＳ 明朝" w:hAnsi="Century" w:cs="Times New Roman" w:hint="eastAsia"/>
              </w:rPr>
              <w:t>決定</w:t>
            </w:r>
            <w:r>
              <w:rPr>
                <w:rFonts w:ascii="Century" w:eastAsia="ＭＳ 明朝" w:hAnsi="Century" w:cs="Times New Roman" w:hint="eastAsia"/>
              </w:rPr>
              <w:t>した</w:t>
            </w:r>
            <w:r w:rsidRPr="0035165A">
              <w:rPr>
                <w:rFonts w:ascii="Century" w:eastAsia="ＭＳ 明朝" w:hAnsi="Century" w:cs="Times New Roman"/>
              </w:rPr>
              <w:t>。</w:t>
            </w:r>
          </w:p>
        </w:tc>
        <w:tc>
          <w:tcPr>
            <w:tcW w:w="1418" w:type="dxa"/>
          </w:tcPr>
          <w:p w14:paraId="25D12601" w14:textId="77777777" w:rsidR="00ED20EF" w:rsidRPr="00644362"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6276B995" w14:textId="31C3DB43" w:rsidR="007423E7" w:rsidRDefault="00ED20EF" w:rsidP="00811244">
            <w:pPr>
              <w:spacing w:beforeLines="20" w:before="72" w:afterLines="50" w:after="180" w:line="240" w:lineRule="exact"/>
              <w:rPr>
                <w:rFonts w:ascii="Century" w:eastAsia="ＭＳ 明朝" w:hAnsi="Century" w:cs="Times New Roman"/>
              </w:rPr>
            </w:pPr>
            <w:r w:rsidRPr="004B6802">
              <w:rPr>
                <w:rFonts w:ascii="Century" w:eastAsia="ＭＳ 明朝" w:hAnsi="Century" w:cs="Times New Roman" w:hint="eastAsia"/>
              </w:rPr>
              <w:t>最適な市場運営のあり方</w:t>
            </w:r>
            <w:r>
              <w:rPr>
                <w:rFonts w:ascii="Century" w:eastAsia="ＭＳ 明朝" w:hAnsi="Century" w:cs="Times New Roman" w:hint="eastAsia"/>
              </w:rPr>
              <w:t>の方針を踏まえ、業務委託化を引き続き進めるとともに、経営の健全性を</w:t>
            </w:r>
            <w:r w:rsidRPr="004B6802">
              <w:rPr>
                <w:rFonts w:ascii="Century" w:eastAsia="ＭＳ 明朝" w:hAnsi="Century" w:cs="Times New Roman" w:hint="eastAsia"/>
              </w:rPr>
              <w:t>確保</w:t>
            </w:r>
            <w:r>
              <w:rPr>
                <w:rFonts w:ascii="Century" w:eastAsia="ＭＳ 明朝" w:hAnsi="Century" w:cs="Times New Roman" w:hint="eastAsia"/>
              </w:rPr>
              <w:t>するための</w:t>
            </w:r>
            <w:r w:rsidRPr="004B6802">
              <w:rPr>
                <w:rFonts w:ascii="Century" w:eastAsia="ＭＳ 明朝" w:hAnsi="Century" w:cs="Times New Roman" w:hint="eastAsia"/>
              </w:rPr>
              <w:t>取組を</w:t>
            </w:r>
            <w:r>
              <w:rPr>
                <w:rFonts w:ascii="Century" w:eastAsia="ＭＳ 明朝" w:hAnsi="Century" w:cs="Times New Roman" w:hint="eastAsia"/>
              </w:rPr>
              <w:t>推進</w:t>
            </w:r>
            <w:r w:rsidRPr="004B6802">
              <w:rPr>
                <w:rFonts w:ascii="Century" w:eastAsia="ＭＳ 明朝" w:hAnsi="Century" w:cs="Times New Roman" w:hint="eastAsia"/>
              </w:rPr>
              <w:t>する。</w:t>
            </w:r>
          </w:p>
          <w:p w14:paraId="4B895252" w14:textId="77777777" w:rsidR="00ED20EF" w:rsidRPr="00644362" w:rsidRDefault="00ED20EF" w:rsidP="00ED20EF">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6E27EB9A" w14:textId="79602E0D" w:rsidR="00ED20EF" w:rsidRPr="00644362" w:rsidRDefault="00ED20EF" w:rsidP="00ED20EF">
            <w:pPr>
              <w:spacing w:beforeLines="20" w:before="72" w:afterLines="20" w:after="72" w:line="240" w:lineRule="exact"/>
              <w:rPr>
                <w:rFonts w:ascii="Century" w:eastAsia="ＭＳ 明朝" w:hAnsi="Century" w:cs="Times New Roman"/>
              </w:rPr>
            </w:pPr>
            <w:r>
              <w:rPr>
                <w:rFonts w:ascii="Century" w:eastAsia="ＭＳ 明朝" w:hAnsi="Century" w:cs="Times New Roman" w:hint="eastAsia"/>
              </w:rPr>
              <w:t xml:space="preserve">　５年度目標が未設定であったため</w:t>
            </w:r>
          </w:p>
        </w:tc>
      </w:tr>
    </w:tbl>
    <w:p w14:paraId="1C4FD250" w14:textId="77777777" w:rsidR="00ED20EF" w:rsidRPr="00CD2E6A" w:rsidRDefault="00ED20EF" w:rsidP="00ED20EF">
      <w:pPr>
        <w:widowControl/>
        <w:jc w:val="left"/>
        <w:rPr>
          <w:rFonts w:ascii="ＭＳ ゴシック" w:eastAsia="ＭＳ ゴシック" w:hAnsi="ＭＳ ゴシック" w:cs="Times New Roman"/>
          <w:sz w:val="22"/>
        </w:rPr>
      </w:pPr>
    </w:p>
    <w:p w14:paraId="3D441224" w14:textId="77777777" w:rsidR="00ED20EF" w:rsidRPr="00644362" w:rsidRDefault="00ED20EF" w:rsidP="00ED20EF">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ED20EF" w:rsidRPr="00644362" w14:paraId="196A67C9" w14:textId="77777777" w:rsidTr="00ED20EF">
        <w:trPr>
          <w:trHeight w:val="557"/>
        </w:trPr>
        <w:tc>
          <w:tcPr>
            <w:tcW w:w="2665" w:type="dxa"/>
            <w:shd w:val="clear" w:color="auto" w:fill="B6DDE8"/>
            <w:vAlign w:val="center"/>
          </w:tcPr>
          <w:p w14:paraId="7778C910"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6FC670C8"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2AE1A02B"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2CCA60AC" w14:textId="77777777" w:rsidR="00ED20EF" w:rsidRPr="00621460" w:rsidRDefault="00ED20EF" w:rsidP="00ED20EF">
            <w:pPr>
              <w:spacing w:line="240" w:lineRule="exact"/>
              <w:jc w:val="center"/>
              <w:rPr>
                <w:rFonts w:ascii="ＭＳ 明朝" w:eastAsia="ＭＳ 明朝" w:hAnsi="ＭＳ 明朝" w:cs="Times New Roman"/>
              </w:rPr>
            </w:pPr>
            <w:r w:rsidRPr="00621460">
              <w:rPr>
                <w:rFonts w:ascii="ＭＳ 明朝" w:eastAsia="ＭＳ 明朝" w:hAnsi="ＭＳ 明朝" w:cs="Times New Roman" w:hint="eastAsia"/>
              </w:rPr>
              <w:t>課題</w:t>
            </w:r>
          </w:p>
        </w:tc>
        <w:tc>
          <w:tcPr>
            <w:tcW w:w="2835" w:type="dxa"/>
            <w:shd w:val="clear" w:color="auto" w:fill="B6DDE8"/>
            <w:vAlign w:val="center"/>
          </w:tcPr>
          <w:p w14:paraId="6AEB7229" w14:textId="77777777" w:rsidR="00ED20EF" w:rsidRPr="00621460" w:rsidRDefault="00ED20EF" w:rsidP="00ED20EF">
            <w:pPr>
              <w:spacing w:line="240" w:lineRule="exact"/>
              <w:jc w:val="center"/>
              <w:rPr>
                <w:rFonts w:ascii="ＭＳ 明朝" w:eastAsia="ＭＳ 明朝" w:hAnsi="ＭＳ 明朝" w:cs="Times New Roman"/>
              </w:rPr>
            </w:pPr>
            <w:r w:rsidRPr="00621460">
              <w:rPr>
                <w:rFonts w:ascii="Century" w:eastAsia="ＭＳ 明朝" w:hAnsi="Century" w:cs="Times New Roman" w:hint="eastAsia"/>
              </w:rPr>
              <w:t>５</w:t>
            </w:r>
            <w:r w:rsidRPr="00621460">
              <w:rPr>
                <w:rFonts w:ascii="ＭＳ 明朝" w:eastAsia="ＭＳ 明朝" w:hAnsi="ＭＳ 明朝" w:cs="Times New Roman" w:hint="eastAsia"/>
              </w:rPr>
              <w:t>年度の取組内容</w:t>
            </w:r>
          </w:p>
          <w:p w14:paraId="65877A44" w14:textId="77777777" w:rsidR="00ED20EF" w:rsidRPr="00621460" w:rsidRDefault="00ED20EF" w:rsidP="00ED20EF">
            <w:pPr>
              <w:spacing w:line="240" w:lineRule="exact"/>
              <w:jc w:val="center"/>
              <w:rPr>
                <w:rFonts w:ascii="ＭＳ 明朝" w:eastAsia="ＭＳ 明朝" w:hAnsi="ＭＳ 明朝" w:cs="Times New Roman"/>
              </w:rPr>
            </w:pPr>
            <w:r w:rsidRPr="00621460">
              <w:rPr>
                <w:rFonts w:ascii="ＭＳ 明朝" w:eastAsia="ＭＳ 明朝" w:hAnsi="ＭＳ 明朝" w:cs="Times New Roman" w:hint="eastAsia"/>
              </w:rPr>
              <w:t>（課題に対する対応）</w:t>
            </w:r>
          </w:p>
        </w:tc>
      </w:tr>
      <w:tr w:rsidR="00ED20EF" w:rsidRPr="003C71FD" w14:paraId="6FC5E584" w14:textId="77777777" w:rsidTr="00ED20EF">
        <w:trPr>
          <w:trHeight w:val="1667"/>
        </w:trPr>
        <w:tc>
          <w:tcPr>
            <w:tcW w:w="2665" w:type="dxa"/>
          </w:tcPr>
          <w:p w14:paraId="221C3EC5" w14:textId="7193B12B" w:rsidR="00ED20EF" w:rsidRPr="00F32770" w:rsidRDefault="000D13FE" w:rsidP="00811244">
            <w:pPr>
              <w:spacing w:afterLines="50" w:after="180" w:line="240" w:lineRule="exact"/>
              <w:ind w:left="211" w:hangingChars="100" w:hanging="211"/>
              <w:jc w:val="left"/>
              <w:rPr>
                <w:rFonts w:ascii="Century" w:eastAsia="ＭＳ ゴシック" w:hAnsi="Century" w:cs="Times New Roman"/>
                <w:b/>
              </w:rPr>
            </w:pPr>
            <w:r>
              <w:rPr>
                <w:rFonts w:ascii="Century" w:eastAsia="ＭＳ ゴシック" w:hAnsi="Century" w:cs="Times New Roman" w:hint="eastAsia"/>
                <w:b/>
              </w:rPr>
              <w:t>①</w:t>
            </w:r>
            <w:r w:rsidR="00ED20EF" w:rsidRPr="00F32770">
              <w:rPr>
                <w:rFonts w:ascii="Century" w:eastAsia="ＭＳ ゴシック" w:hAnsi="Century" w:cs="Times New Roman" w:hint="eastAsia"/>
                <w:b/>
              </w:rPr>
              <w:t>市場取引の活性化に向けた取組</w:t>
            </w:r>
          </w:p>
          <w:p w14:paraId="30A0E09C" w14:textId="77777777" w:rsidR="00ED20EF" w:rsidRPr="003C71FD" w:rsidRDefault="00ED20EF" w:rsidP="00ED20EF">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804660">
              <w:rPr>
                <w:rFonts w:ascii="Century" w:eastAsia="ＭＳ 明朝" w:hAnsi="Century" w:cs="Times New Roman" w:hint="eastAsia"/>
              </w:rPr>
              <w:t>最適な市場運営のあり方の検討を継続し、４年度中に方針を決定する。</w:t>
            </w:r>
          </w:p>
          <w:p w14:paraId="26D5A0BB" w14:textId="77777777" w:rsidR="00ED20EF" w:rsidRPr="003C71FD" w:rsidRDefault="00ED20EF" w:rsidP="00ED20EF">
            <w:pPr>
              <w:spacing w:afterLines="50" w:after="180" w:line="240" w:lineRule="exact"/>
              <w:rPr>
                <w:rFonts w:ascii="Century" w:eastAsia="ＭＳ 明朝" w:hAnsi="Century" w:cs="Times New Roman"/>
              </w:rPr>
            </w:pPr>
          </w:p>
        </w:tc>
        <w:tc>
          <w:tcPr>
            <w:tcW w:w="2665" w:type="dxa"/>
          </w:tcPr>
          <w:p w14:paraId="1E2EE9A8" w14:textId="35959A79" w:rsidR="00ED20EF" w:rsidRPr="003C71FD" w:rsidRDefault="00ED20EF" w:rsidP="00C05E5D">
            <w:pPr>
              <w:spacing w:beforeLines="20" w:before="72"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Pr>
                <w:rFonts w:ascii="Century" w:eastAsia="ＭＳ 明朝" w:hAnsi="Century" w:cs="Times New Roman" w:hint="eastAsia"/>
                <w:szCs w:val="21"/>
              </w:rPr>
              <w:t>所属内ワーキンググループにおける検討などを踏まえ</w:t>
            </w:r>
            <w:r w:rsidRPr="0008167C">
              <w:rPr>
                <w:rFonts w:ascii="Century" w:eastAsia="ＭＳ 明朝" w:hAnsi="Century" w:cs="Times New Roman" w:hint="eastAsia"/>
                <w:szCs w:val="21"/>
              </w:rPr>
              <w:t>、最適な市場運営のあり方</w:t>
            </w:r>
            <w:r>
              <w:rPr>
                <w:rFonts w:ascii="Century" w:eastAsia="ＭＳ 明朝" w:hAnsi="Century" w:cs="Times New Roman" w:hint="eastAsia"/>
                <w:szCs w:val="21"/>
              </w:rPr>
              <w:t>について</w:t>
            </w:r>
            <w:r w:rsidRPr="0008167C">
              <w:rPr>
                <w:rFonts w:ascii="Century" w:eastAsia="ＭＳ 明朝" w:hAnsi="Century" w:cs="Times New Roman" w:hint="eastAsia"/>
                <w:szCs w:val="21"/>
              </w:rPr>
              <w:t>、「業務委託化を引き続き進めることで経営の効率化を図ること」を</w:t>
            </w:r>
            <w:r>
              <w:rPr>
                <w:rFonts w:ascii="Century" w:eastAsia="ＭＳ 明朝" w:hAnsi="Century" w:cs="Times New Roman" w:hint="eastAsia"/>
                <w:szCs w:val="21"/>
              </w:rPr>
              <w:t>本市の方針として</w:t>
            </w:r>
            <w:r w:rsidRPr="0008167C">
              <w:rPr>
                <w:rFonts w:ascii="Century" w:eastAsia="ＭＳ 明朝" w:hAnsi="Century" w:cs="Times New Roman" w:hint="eastAsia"/>
                <w:szCs w:val="21"/>
              </w:rPr>
              <w:t>決定した。</w:t>
            </w:r>
          </w:p>
        </w:tc>
        <w:tc>
          <w:tcPr>
            <w:tcW w:w="1701" w:type="dxa"/>
            <w:vMerge w:val="restart"/>
          </w:tcPr>
          <w:p w14:paraId="08C698FE" w14:textId="77777777" w:rsidR="00ED20EF" w:rsidRPr="00621460" w:rsidRDefault="00ED20EF" w:rsidP="00ED20EF">
            <w:pPr>
              <w:spacing w:beforeLines="20" w:before="72" w:afterLines="50" w:after="180" w:line="240" w:lineRule="exact"/>
              <w:ind w:left="210" w:hangingChars="100" w:hanging="210"/>
              <w:jc w:val="left"/>
              <w:rPr>
                <w:rFonts w:ascii="Century" w:eastAsia="ＭＳ 明朝" w:hAnsi="Century" w:cs="Times New Roman"/>
                <w:szCs w:val="21"/>
              </w:rPr>
            </w:pPr>
            <w:r w:rsidRPr="00621460">
              <w:rPr>
                <w:rFonts w:ascii="Century" w:eastAsia="ＭＳ 明朝" w:hAnsi="Century" w:cs="Times New Roman" w:hint="eastAsia"/>
                <w:szCs w:val="21"/>
              </w:rPr>
              <w:t>・引き続き経営の健全性を確保するための取組を実施する必要がある。</w:t>
            </w:r>
          </w:p>
        </w:tc>
        <w:tc>
          <w:tcPr>
            <w:tcW w:w="2835" w:type="dxa"/>
            <w:shd w:val="clear" w:color="auto" w:fill="auto"/>
          </w:tcPr>
          <w:p w14:paraId="45E7FC46" w14:textId="77777777" w:rsidR="00ED20EF" w:rsidRPr="00621460" w:rsidRDefault="00ED20EF" w:rsidP="00ED20EF">
            <w:pPr>
              <w:spacing w:beforeLines="20" w:before="72" w:afterLines="50" w:after="180" w:line="240" w:lineRule="exact"/>
              <w:ind w:left="210" w:hangingChars="100" w:hanging="210"/>
              <w:jc w:val="left"/>
              <w:rPr>
                <w:rFonts w:ascii="Century" w:eastAsia="ＭＳ 明朝" w:hAnsi="Century" w:cs="メイリオ"/>
                <w:szCs w:val="21"/>
              </w:rPr>
            </w:pPr>
            <w:r w:rsidRPr="00621460">
              <w:rPr>
                <w:rFonts w:ascii="Century" w:eastAsia="ＭＳ 明朝" w:hAnsi="Century" w:cs="メイリオ" w:hint="eastAsia"/>
                <w:szCs w:val="21"/>
              </w:rPr>
              <w:t>・</w:t>
            </w:r>
            <w:r w:rsidRPr="00D95187">
              <w:rPr>
                <w:rFonts w:ascii="Century" w:eastAsia="ＭＳ 明朝" w:hAnsi="Century" w:cs="メイリオ" w:hint="eastAsia"/>
                <w:szCs w:val="21"/>
              </w:rPr>
              <w:t>最適な市場運営のあり方の方針を踏まえ、業務委託化を進めていく。（通年）</w:t>
            </w:r>
          </w:p>
        </w:tc>
      </w:tr>
      <w:tr w:rsidR="00ED20EF" w:rsidRPr="003C71FD" w14:paraId="6A20D8C0" w14:textId="77777777" w:rsidTr="00ED20EF">
        <w:trPr>
          <w:trHeight w:val="1819"/>
        </w:trPr>
        <w:tc>
          <w:tcPr>
            <w:tcW w:w="2665" w:type="dxa"/>
          </w:tcPr>
          <w:p w14:paraId="1602DBDD" w14:textId="0FBC80A9" w:rsidR="00ED20EF" w:rsidRPr="00F32770" w:rsidRDefault="000D13FE" w:rsidP="00F32770">
            <w:pPr>
              <w:spacing w:beforeLines="20" w:before="72" w:afterLines="50" w:after="180" w:line="240" w:lineRule="exact"/>
              <w:rPr>
                <w:rFonts w:ascii="Century" w:eastAsia="ＭＳ ゴシック" w:hAnsi="Century" w:cs="Times New Roman"/>
                <w:b/>
              </w:rPr>
            </w:pPr>
            <w:r>
              <w:rPr>
                <w:rFonts w:ascii="Century" w:eastAsia="ＭＳ ゴシック" w:hAnsi="Century" w:cs="Times New Roman" w:hint="eastAsia"/>
                <w:b/>
              </w:rPr>
              <w:t>②</w:t>
            </w:r>
            <w:r w:rsidR="00ED20EF" w:rsidRPr="00F32770">
              <w:rPr>
                <w:rFonts w:ascii="Century" w:eastAsia="ＭＳ ゴシック" w:hAnsi="Century" w:cs="Times New Roman" w:hint="eastAsia"/>
                <w:b/>
              </w:rPr>
              <w:t>経営の健全性の確保</w:t>
            </w:r>
          </w:p>
          <w:p w14:paraId="0F68FA09" w14:textId="4753D418" w:rsidR="00ED20EF" w:rsidRPr="003C71FD" w:rsidRDefault="00ED20EF" w:rsidP="004D4B18">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804660">
              <w:rPr>
                <w:rFonts w:ascii="Century" w:eastAsia="ＭＳ 明朝" w:hAnsi="Century" w:cs="Times New Roman" w:hint="eastAsia"/>
              </w:rPr>
              <w:t>「大阪市中央卸売市場経営計画</w:t>
            </w:r>
            <w:r w:rsidRPr="00804660">
              <w:rPr>
                <w:rFonts w:ascii="Century" w:eastAsia="ＭＳ 明朝" w:hAnsi="Century" w:cs="Times New Roman"/>
              </w:rPr>
              <w:t>2021</w:t>
            </w:r>
            <w:r w:rsidRPr="00804660">
              <w:rPr>
                <w:rFonts w:ascii="Century" w:eastAsia="ＭＳ 明朝" w:hAnsi="Century" w:cs="Times New Roman"/>
              </w:rPr>
              <w:t>」に基づき、市場事業会計の健全性の確保に向け取り組んでいく。</w:t>
            </w:r>
          </w:p>
        </w:tc>
        <w:tc>
          <w:tcPr>
            <w:tcW w:w="2665" w:type="dxa"/>
          </w:tcPr>
          <w:p w14:paraId="2457DF14" w14:textId="7E8BB67E" w:rsidR="00ED20EF" w:rsidRPr="003C71FD" w:rsidRDefault="00ED20EF" w:rsidP="00C05E5D">
            <w:pPr>
              <w:spacing w:beforeLines="20" w:before="72" w:line="240" w:lineRule="exact"/>
              <w:ind w:left="210" w:hangingChars="100" w:hanging="210"/>
              <w:jc w:val="left"/>
              <w:rPr>
                <w:rFonts w:ascii="Century" w:eastAsia="ＭＳ 明朝" w:hAnsi="Century" w:cs="Times New Roman"/>
              </w:rPr>
            </w:pPr>
            <w:r w:rsidRPr="003C71FD">
              <w:rPr>
                <w:rFonts w:ascii="Century" w:eastAsia="ＭＳ 明朝" w:hAnsi="Century" w:cs="Times New Roman" w:hint="eastAsia"/>
              </w:rPr>
              <w:t>・</w:t>
            </w:r>
            <w:r w:rsidRPr="00804660">
              <w:rPr>
                <w:rFonts w:ascii="Century" w:eastAsia="ＭＳ 明朝" w:hAnsi="Century" w:cs="Times New Roman" w:hint="eastAsia"/>
              </w:rPr>
              <w:t>市場事業会計の健全性の確保に向け、本場業務管理棟の入居促進や民間活力を最大限活用しながら業務の効率化に取り組んだ。</w:t>
            </w:r>
          </w:p>
        </w:tc>
        <w:tc>
          <w:tcPr>
            <w:tcW w:w="1701" w:type="dxa"/>
            <w:vMerge/>
          </w:tcPr>
          <w:p w14:paraId="5A15CE9E"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Times New Roman"/>
              </w:rPr>
            </w:pPr>
          </w:p>
        </w:tc>
        <w:tc>
          <w:tcPr>
            <w:tcW w:w="2835" w:type="dxa"/>
            <w:shd w:val="clear" w:color="auto" w:fill="auto"/>
          </w:tcPr>
          <w:p w14:paraId="11A460C3" w14:textId="77777777" w:rsidR="00ED20EF" w:rsidRPr="003C71FD" w:rsidRDefault="00ED20EF" w:rsidP="00F6410D">
            <w:pPr>
              <w:spacing w:beforeLines="20" w:before="72" w:afterLines="50" w:after="180" w:line="240" w:lineRule="exact"/>
              <w:ind w:left="210" w:hangingChars="100" w:hanging="210"/>
              <w:rPr>
                <w:rFonts w:ascii="Century" w:eastAsia="ＭＳ 明朝" w:hAnsi="Century" w:cs="メイリオ"/>
              </w:rPr>
            </w:pPr>
            <w:r>
              <w:rPr>
                <w:rFonts w:ascii="Century" w:eastAsia="ＭＳ 明朝" w:hAnsi="Century" w:cs="メイリオ" w:hint="eastAsia"/>
              </w:rPr>
              <w:t>・</w:t>
            </w:r>
            <w:r w:rsidRPr="003C332A">
              <w:rPr>
                <w:rFonts w:ascii="Century" w:eastAsia="ＭＳ 明朝" w:hAnsi="Century" w:cs="メイリオ" w:hint="eastAsia"/>
                <w:szCs w:val="21"/>
              </w:rPr>
              <w:t>「大阪市中央卸売市場経営計画</w:t>
            </w:r>
            <w:r w:rsidRPr="003C332A">
              <w:rPr>
                <w:rFonts w:ascii="Century" w:eastAsia="ＭＳ 明朝" w:hAnsi="Century" w:cs="メイリオ"/>
                <w:szCs w:val="21"/>
              </w:rPr>
              <w:t>2021</w:t>
            </w:r>
            <w:r w:rsidRPr="003C332A">
              <w:rPr>
                <w:rFonts w:ascii="Century" w:eastAsia="ＭＳ 明朝" w:hAnsi="Century" w:cs="メイリオ"/>
                <w:szCs w:val="21"/>
              </w:rPr>
              <w:t>」に基づき、市場事業会計の健全性の確保に向け取り組んでいく。（通年）</w:t>
            </w:r>
          </w:p>
        </w:tc>
      </w:tr>
    </w:tbl>
    <w:p w14:paraId="09283BA2" w14:textId="77777777" w:rsidR="00ED20EF" w:rsidRPr="003C71FD" w:rsidRDefault="00ED20EF" w:rsidP="00ED20EF">
      <w:pPr>
        <w:rPr>
          <w:rFonts w:ascii="Century" w:hAnsi="Century"/>
        </w:rPr>
      </w:pPr>
    </w:p>
    <w:p w14:paraId="65B888FF" w14:textId="390624D7" w:rsidR="00ED20EF" w:rsidRDefault="00ED20EF">
      <w:pPr>
        <w:widowControl/>
        <w:jc w:val="left"/>
        <w:rPr>
          <w:rFonts w:ascii="Century" w:hAnsi="Century"/>
          <w:color w:val="000000" w:themeColor="text1"/>
        </w:rPr>
      </w:pPr>
      <w:r>
        <w:rPr>
          <w:rFonts w:ascii="Century" w:hAnsi="Century"/>
          <w:color w:val="000000" w:themeColor="text1"/>
        </w:rPr>
        <w:br w:type="page"/>
      </w:r>
    </w:p>
    <w:p w14:paraId="3CF3B330" w14:textId="11A924BA" w:rsidR="00ED20EF" w:rsidRPr="00644362" w:rsidRDefault="00ED20EF" w:rsidP="00ED20EF">
      <w:pPr>
        <w:jc w:val="left"/>
        <w:rPr>
          <w:rFonts w:ascii="ＭＳ ゴシック" w:eastAsia="ＭＳ ゴシック" w:hAnsi="ＭＳ ゴシック" w:cs="Times New Roman"/>
          <w:b/>
          <w:sz w:val="22"/>
        </w:rPr>
      </w:pPr>
      <w:r w:rsidRPr="00644362">
        <w:rPr>
          <w:rFonts w:ascii="ＭＳ ゴシック" w:eastAsia="ＭＳ ゴシック" w:hAnsi="ＭＳ ゴシック" w:cs="Times New Roman" w:hint="eastAsia"/>
          <w:b/>
          <w:sz w:val="22"/>
        </w:rPr>
        <w:t>柱</w:t>
      </w:r>
      <w:r w:rsidRPr="00B77544">
        <w:rPr>
          <w:rFonts w:ascii="ＭＳ ゴシック" w:eastAsia="ＭＳ ゴシック" w:hAnsi="ＭＳ ゴシック" w:cs="Times New Roman" w:hint="eastAsia"/>
          <w:b/>
          <w:sz w:val="22"/>
        </w:rPr>
        <w:t>２-２-（１）　ＰＰＰ</w:t>
      </w:r>
      <w:r w:rsidR="000E4C72">
        <w:rPr>
          <w:rStyle w:val="af2"/>
          <w:rFonts w:ascii="ＭＳ ゴシック" w:eastAsia="ＭＳ ゴシック" w:hAnsi="ＭＳ ゴシック" w:cs="Times New Roman"/>
          <w:b/>
          <w:sz w:val="22"/>
        </w:rPr>
        <w:footnoteReference w:id="45"/>
      </w:r>
      <w:r w:rsidRPr="00B77544">
        <w:rPr>
          <w:rFonts w:ascii="ＭＳ ゴシック" w:eastAsia="ＭＳ ゴシック" w:hAnsi="ＭＳ ゴシック" w:cs="Times New Roman" w:hint="eastAsia"/>
          <w:b/>
          <w:sz w:val="22"/>
        </w:rPr>
        <w:t>／ＰＦＩ</w:t>
      </w:r>
      <w:r w:rsidR="000E4C72">
        <w:rPr>
          <w:rStyle w:val="af2"/>
          <w:rFonts w:ascii="ＭＳ ゴシック" w:eastAsia="ＭＳ ゴシック" w:hAnsi="ＭＳ ゴシック" w:cs="Times New Roman"/>
          <w:b/>
          <w:sz w:val="22"/>
        </w:rPr>
        <w:footnoteReference w:id="46"/>
      </w:r>
      <w:r w:rsidRPr="00B77544">
        <w:rPr>
          <w:rFonts w:ascii="ＭＳ ゴシック" w:eastAsia="ＭＳ ゴシック" w:hAnsi="ＭＳ ゴシック" w:cs="Times New Roman" w:hint="eastAsia"/>
          <w:b/>
          <w:sz w:val="22"/>
        </w:rPr>
        <w:t>の活用促進</w:t>
      </w:r>
    </w:p>
    <w:p w14:paraId="6C2E16EB" w14:textId="77777777" w:rsidR="00ED20EF" w:rsidRPr="00644362" w:rsidRDefault="00ED20EF" w:rsidP="00ED20EF">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3F323772" w14:textId="77777777" w:rsidR="00ED20EF" w:rsidRPr="00644362" w:rsidRDefault="00ED20EF" w:rsidP="00ED20EF">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ED20EF" w:rsidRPr="00CD2E6A" w14:paraId="309ED28B" w14:textId="77777777" w:rsidTr="00ED20EF">
        <w:trPr>
          <w:tblHeader/>
        </w:trPr>
        <w:tc>
          <w:tcPr>
            <w:tcW w:w="2551" w:type="dxa"/>
            <w:shd w:val="clear" w:color="auto" w:fill="B6DDE8"/>
            <w:vAlign w:val="center"/>
          </w:tcPr>
          <w:p w14:paraId="0485F6D8"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225B7B8F"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2A9FF48B"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557538EF"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0D160AC2"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21A77777"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ED20EF" w:rsidRPr="00644362" w14:paraId="5DA9E578" w14:textId="77777777" w:rsidTr="00ED20EF">
        <w:tblPrEx>
          <w:tblCellMar>
            <w:left w:w="99" w:type="dxa"/>
            <w:right w:w="99" w:type="dxa"/>
          </w:tblCellMar>
        </w:tblPrEx>
        <w:trPr>
          <w:trHeight w:val="1396"/>
        </w:trPr>
        <w:tc>
          <w:tcPr>
            <w:tcW w:w="2551" w:type="dxa"/>
          </w:tcPr>
          <w:p w14:paraId="57FFEED1" w14:textId="77777777" w:rsidR="00ED20EF" w:rsidRDefault="00ED20EF" w:rsidP="00ED20EF">
            <w:pPr>
              <w:spacing w:beforeLines="10" w:before="36" w:afterLines="50" w:after="180" w:line="240" w:lineRule="exact"/>
              <w:rPr>
                <w:rFonts w:ascii="Century" w:eastAsia="ＭＳ 明朝" w:hAnsi="Century" w:cs="Times New Roman"/>
              </w:rPr>
            </w:pPr>
            <w:r w:rsidRPr="00B77544">
              <w:rPr>
                <w:rFonts w:ascii="Century" w:eastAsia="ＭＳ 明朝" w:hAnsi="Century" w:cs="Times New Roman" w:hint="eastAsia"/>
              </w:rPr>
              <w:t>事業の企画・実施に関わっている職員のうち、民間活力を活用しようとしている職員の割合</w:t>
            </w:r>
          </w:p>
          <w:p w14:paraId="1079BD57" w14:textId="77777777" w:rsidR="00ED20EF" w:rsidRPr="00CC7350" w:rsidRDefault="00ED20EF" w:rsidP="00ED20EF">
            <w:pPr>
              <w:spacing w:beforeLines="10" w:before="36" w:line="240" w:lineRule="exact"/>
              <w:rPr>
                <w:rFonts w:ascii="ＭＳ 明朝" w:eastAsia="ＭＳ 明朝" w:hAnsi="ＭＳ 明朝" w:cs="Times New Roman"/>
              </w:rPr>
            </w:pPr>
            <w:r>
              <w:rPr>
                <w:rFonts w:ascii="Century" w:eastAsia="ＭＳ 明朝" w:hAnsi="Century" w:cs="Times New Roman" w:hint="eastAsia"/>
              </w:rPr>
              <w:t xml:space="preserve">２年度　</w:t>
            </w:r>
            <w:r w:rsidRPr="00D3036D">
              <w:rPr>
                <w:rFonts w:ascii="Century" w:eastAsia="ＭＳ 明朝" w:hAnsi="Century" w:cs="Times New Roman"/>
              </w:rPr>
              <w:t>65</w:t>
            </w:r>
            <w:r w:rsidRPr="00CC7350">
              <w:rPr>
                <w:rFonts w:ascii="ＭＳ 明朝" w:eastAsia="ＭＳ 明朝" w:hAnsi="ＭＳ 明朝" w:cs="Times New Roman" w:hint="eastAsia"/>
              </w:rPr>
              <w:t>％</w:t>
            </w:r>
          </w:p>
          <w:p w14:paraId="29617E49" w14:textId="77777777" w:rsidR="00ED20EF" w:rsidRPr="00CC7350" w:rsidRDefault="00ED20EF" w:rsidP="00ED20EF">
            <w:pPr>
              <w:spacing w:beforeLines="10" w:before="36" w:line="240" w:lineRule="exact"/>
              <w:rPr>
                <w:rFonts w:ascii="ＭＳ 明朝" w:eastAsia="ＭＳ 明朝" w:hAnsi="ＭＳ 明朝" w:cs="Times New Roman"/>
              </w:rPr>
            </w:pPr>
            <w:r w:rsidRPr="00CC7350">
              <w:rPr>
                <w:rFonts w:ascii="ＭＳ 明朝" w:eastAsia="ＭＳ 明朝" w:hAnsi="ＭＳ 明朝" w:cs="Times New Roman" w:hint="eastAsia"/>
              </w:rPr>
              <w:t xml:space="preserve">３年度　</w:t>
            </w:r>
            <w:r w:rsidRPr="00D3036D">
              <w:rPr>
                <w:rFonts w:ascii="Century" w:eastAsia="ＭＳ 明朝" w:hAnsi="Century" w:cs="Times New Roman"/>
              </w:rPr>
              <w:t>70</w:t>
            </w:r>
            <w:r w:rsidRPr="00CC7350">
              <w:rPr>
                <w:rFonts w:ascii="ＭＳ 明朝" w:eastAsia="ＭＳ 明朝" w:hAnsi="ＭＳ 明朝" w:cs="Times New Roman" w:hint="eastAsia"/>
              </w:rPr>
              <w:t>％</w:t>
            </w:r>
          </w:p>
          <w:p w14:paraId="1C367B88" w14:textId="77777777" w:rsidR="00ED20EF" w:rsidRPr="00CC7350" w:rsidRDefault="00ED20EF" w:rsidP="00ED20EF">
            <w:pPr>
              <w:spacing w:beforeLines="10" w:before="36" w:line="240" w:lineRule="exact"/>
              <w:rPr>
                <w:rFonts w:ascii="ＭＳ 明朝" w:eastAsia="ＭＳ 明朝" w:hAnsi="ＭＳ 明朝" w:cs="Times New Roman"/>
              </w:rPr>
            </w:pPr>
            <w:r w:rsidRPr="00CC7350">
              <w:rPr>
                <w:rFonts w:ascii="ＭＳ 明朝" w:eastAsia="ＭＳ 明朝" w:hAnsi="ＭＳ 明朝" w:cs="Times New Roman" w:hint="eastAsia"/>
              </w:rPr>
              <w:t xml:space="preserve">４年度　</w:t>
            </w:r>
            <w:r w:rsidRPr="00D3036D">
              <w:rPr>
                <w:rFonts w:ascii="Century" w:eastAsia="ＭＳ 明朝" w:hAnsi="Century" w:cs="Times New Roman"/>
              </w:rPr>
              <w:t>70</w:t>
            </w:r>
            <w:r w:rsidRPr="00CC7350">
              <w:rPr>
                <w:rFonts w:ascii="ＭＳ 明朝" w:eastAsia="ＭＳ 明朝" w:hAnsi="ＭＳ 明朝" w:cs="Times New Roman" w:hint="eastAsia"/>
              </w:rPr>
              <w:t>％</w:t>
            </w:r>
          </w:p>
          <w:p w14:paraId="712DCF0B" w14:textId="77777777" w:rsidR="00ED20EF" w:rsidRPr="00644362" w:rsidRDefault="00ED20EF" w:rsidP="00ED20EF">
            <w:pPr>
              <w:spacing w:beforeLines="10" w:before="36" w:line="240" w:lineRule="exact"/>
              <w:rPr>
                <w:rFonts w:ascii="Century" w:eastAsia="ＭＳ 明朝" w:hAnsi="Century" w:cs="Times New Roman"/>
              </w:rPr>
            </w:pPr>
            <w:r w:rsidRPr="00CC7350">
              <w:rPr>
                <w:rFonts w:ascii="ＭＳ 明朝" w:eastAsia="ＭＳ 明朝" w:hAnsi="ＭＳ 明朝" w:cs="Times New Roman" w:hint="eastAsia"/>
              </w:rPr>
              <w:t xml:space="preserve">５年度　</w:t>
            </w:r>
            <w:r w:rsidRPr="00D3036D">
              <w:rPr>
                <w:rFonts w:ascii="Century" w:eastAsia="ＭＳ 明朝" w:hAnsi="Century" w:cs="Times New Roman"/>
              </w:rPr>
              <w:t>70</w:t>
            </w:r>
            <w:r w:rsidRPr="00CC7350">
              <w:rPr>
                <w:rFonts w:ascii="ＭＳ 明朝" w:eastAsia="ＭＳ 明朝" w:hAnsi="ＭＳ 明朝" w:cs="Times New Roman" w:hint="eastAsia"/>
              </w:rPr>
              <w:t>％</w:t>
            </w:r>
          </w:p>
        </w:tc>
        <w:tc>
          <w:tcPr>
            <w:tcW w:w="2721" w:type="dxa"/>
          </w:tcPr>
          <w:p w14:paraId="056CD382" w14:textId="77777777" w:rsidR="00ED20EF" w:rsidRPr="00CC7350" w:rsidRDefault="00ED20EF" w:rsidP="00ED20EF">
            <w:pPr>
              <w:spacing w:beforeLines="20" w:before="72" w:afterLines="50" w:after="180" w:line="240" w:lineRule="exact"/>
              <w:jc w:val="center"/>
              <w:rPr>
                <w:rFonts w:ascii="ＭＳ 明朝" w:eastAsia="ＭＳ 明朝" w:hAnsi="ＭＳ 明朝" w:cs="Times New Roman"/>
              </w:rPr>
            </w:pPr>
            <w:r w:rsidRPr="00D3036D">
              <w:rPr>
                <w:rFonts w:ascii="Century" w:eastAsia="ＭＳ 明朝" w:hAnsi="Century" w:cs="Times New Roman"/>
              </w:rPr>
              <w:t>81.4</w:t>
            </w:r>
            <w:r>
              <w:rPr>
                <w:rFonts w:ascii="ＭＳ 明朝" w:eastAsia="ＭＳ 明朝" w:hAnsi="ＭＳ 明朝" w:cs="Times New Roman" w:hint="eastAsia"/>
              </w:rPr>
              <w:t>％</w:t>
            </w:r>
          </w:p>
        </w:tc>
        <w:tc>
          <w:tcPr>
            <w:tcW w:w="1418" w:type="dxa"/>
          </w:tcPr>
          <w:p w14:paraId="3AFAD51A" w14:textId="77777777" w:rsidR="00ED20EF" w:rsidRPr="00644362"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57A4EC13" w14:textId="41BF65B1" w:rsidR="00ED20EF" w:rsidRDefault="00ED20EF" w:rsidP="00811244">
            <w:pPr>
              <w:spacing w:beforeLines="20" w:before="72" w:afterLines="50" w:after="180" w:line="240" w:lineRule="exact"/>
              <w:rPr>
                <w:rFonts w:ascii="Century" w:eastAsia="ＭＳ 明朝" w:hAnsi="Century" w:cs="Times New Roman"/>
              </w:rPr>
            </w:pPr>
            <w:r w:rsidRPr="00D3036D">
              <w:rPr>
                <w:rFonts w:ascii="Century" w:eastAsia="ＭＳ 明朝" w:hAnsi="Century" w:cs="Times New Roman"/>
              </w:rPr>
              <w:t>80</w:t>
            </w:r>
            <w:r w:rsidRPr="00CC7350">
              <w:rPr>
                <w:rFonts w:ascii="ＭＳ 明朝" w:eastAsia="ＭＳ 明朝" w:hAnsi="ＭＳ 明朝" w:cs="Times New Roman" w:hint="eastAsia"/>
              </w:rPr>
              <w:t>％</w:t>
            </w:r>
          </w:p>
          <w:p w14:paraId="6D01867E" w14:textId="77777777" w:rsidR="00ED20EF" w:rsidRPr="00644362" w:rsidRDefault="00ED20EF" w:rsidP="00ED20EF">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6E9177B2" w14:textId="77777777" w:rsidR="00ED20EF" w:rsidRPr="00644362" w:rsidRDefault="00ED20EF" w:rsidP="00ED20EF">
            <w:pPr>
              <w:spacing w:beforeLines="20" w:before="72" w:afterLines="20" w:after="72" w:line="240" w:lineRule="exact"/>
              <w:rPr>
                <w:rFonts w:ascii="Century" w:eastAsia="ＭＳ 明朝" w:hAnsi="Century" w:cs="Times New Roman"/>
              </w:rPr>
            </w:pPr>
            <w:r>
              <w:rPr>
                <w:rFonts w:ascii="Century" w:eastAsia="ＭＳ 明朝" w:hAnsi="Century" w:cs="Times New Roman" w:hint="eastAsia"/>
              </w:rPr>
              <w:t xml:space="preserve">　４年度実績が５年度目標を上回ったため、５年度目標を上方修正する。</w:t>
            </w:r>
          </w:p>
        </w:tc>
      </w:tr>
    </w:tbl>
    <w:p w14:paraId="59D50588" w14:textId="77777777" w:rsidR="00ED20EF" w:rsidRPr="00CD2E6A" w:rsidRDefault="00ED20EF" w:rsidP="00ED20EF">
      <w:pPr>
        <w:widowControl/>
        <w:jc w:val="left"/>
        <w:rPr>
          <w:rFonts w:ascii="ＭＳ ゴシック" w:eastAsia="ＭＳ ゴシック" w:hAnsi="ＭＳ ゴシック" w:cs="Times New Roman"/>
          <w:sz w:val="22"/>
        </w:rPr>
      </w:pPr>
    </w:p>
    <w:p w14:paraId="5C42238C" w14:textId="77777777" w:rsidR="00ED20EF" w:rsidRPr="00644362" w:rsidRDefault="00ED20EF" w:rsidP="00ED20EF">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ED20EF" w:rsidRPr="00644362" w14:paraId="33ADB2A9" w14:textId="77777777" w:rsidTr="00ED20EF">
        <w:trPr>
          <w:trHeight w:val="557"/>
        </w:trPr>
        <w:tc>
          <w:tcPr>
            <w:tcW w:w="2665" w:type="dxa"/>
            <w:shd w:val="clear" w:color="auto" w:fill="B6DDE8"/>
            <w:vAlign w:val="center"/>
          </w:tcPr>
          <w:p w14:paraId="705A9656"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5E465155"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4AAB1FE4"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21F34AE4"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0D8CD73C"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6F29DA6E"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ED20EF" w:rsidRPr="003C71FD" w14:paraId="05B63349" w14:textId="77777777" w:rsidTr="00ED20EF">
        <w:trPr>
          <w:trHeight w:val="1667"/>
        </w:trPr>
        <w:tc>
          <w:tcPr>
            <w:tcW w:w="2665" w:type="dxa"/>
          </w:tcPr>
          <w:p w14:paraId="29ABCB3F" w14:textId="2F485076" w:rsidR="00ED20EF" w:rsidRPr="00F32770" w:rsidRDefault="00694AE4" w:rsidP="00F32770">
            <w:pPr>
              <w:spacing w:beforeLines="20" w:before="72" w:afterLines="50" w:after="180" w:line="240" w:lineRule="exact"/>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①</w:t>
            </w:r>
            <w:r w:rsidR="00ED20EF" w:rsidRPr="00F32770">
              <w:rPr>
                <w:rFonts w:ascii="ＭＳ ゴシック" w:eastAsia="ＭＳ ゴシック" w:hAnsi="ＭＳ ゴシック" w:hint="eastAsia"/>
                <w:b/>
                <w:szCs w:val="21"/>
              </w:rPr>
              <w:t>民間活力の活用を検討できる職員の育成</w:t>
            </w:r>
          </w:p>
          <w:p w14:paraId="3EA0FF29" w14:textId="48209B72" w:rsidR="00ED20EF" w:rsidRPr="009D51D6" w:rsidRDefault="00ED20EF" w:rsidP="00ED20EF">
            <w:pPr>
              <w:spacing w:before="4" w:afterLines="50" w:after="180" w:line="240" w:lineRule="exact"/>
              <w:ind w:left="210" w:hangingChars="100" w:hanging="210"/>
              <w:rPr>
                <w:rFonts w:ascii="ＭＳ 明朝" w:eastAsia="ＭＳ 明朝" w:hAnsi="ＭＳ 明朝" w:cs="Times New Roman"/>
                <w:b/>
                <w:szCs w:val="21"/>
              </w:rPr>
            </w:pPr>
            <w:r w:rsidRPr="006D2423">
              <w:rPr>
                <w:rFonts w:ascii="ＭＳ 明朝" w:eastAsia="ＭＳ 明朝" w:hAnsi="ＭＳ 明朝" w:hint="eastAsia"/>
                <w:szCs w:val="21"/>
              </w:rPr>
              <w:t>・</w:t>
            </w:r>
            <w:r w:rsidRPr="00B77544">
              <w:rPr>
                <w:rFonts w:ascii="Century" w:eastAsia="ＭＳ 明朝" w:hAnsi="Century" w:cs="Times New Roman" w:hint="eastAsia"/>
                <w:szCs w:val="21"/>
              </w:rPr>
              <w:t>研修において、これまでの職員アンケート結果の分析を踏まえ、官民連携の経験が少ない職員にも、民間活力の活用の有効性を理解し取り組むことができるよう、研修内容を工夫して実施し、官民連携</w:t>
            </w:r>
            <w:r w:rsidR="000E4C72">
              <w:rPr>
                <w:rStyle w:val="af2"/>
                <w:rFonts w:ascii="Century" w:eastAsia="ＭＳ 明朝" w:hAnsi="Century" w:cs="Times New Roman"/>
                <w:szCs w:val="21"/>
              </w:rPr>
              <w:footnoteReference w:id="47"/>
            </w:r>
            <w:r w:rsidRPr="00B77544">
              <w:rPr>
                <w:rFonts w:ascii="Century" w:eastAsia="ＭＳ 明朝" w:hAnsi="Century" w:cs="Times New Roman" w:hint="eastAsia"/>
                <w:szCs w:val="21"/>
              </w:rPr>
              <w:t>に関する理解促進を促す。</w:t>
            </w:r>
          </w:p>
        </w:tc>
        <w:tc>
          <w:tcPr>
            <w:tcW w:w="2665" w:type="dxa"/>
          </w:tcPr>
          <w:p w14:paraId="4169A87A" w14:textId="77777777" w:rsidR="00ED20EF" w:rsidRPr="00B77544"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B77544">
              <w:rPr>
                <w:rFonts w:ascii="Century" w:eastAsia="ＭＳ 明朝" w:hAnsi="Century" w:cs="Times New Roman"/>
                <w:szCs w:val="21"/>
              </w:rPr>
              <w:t>・</w:t>
            </w:r>
            <w:r w:rsidRPr="00B77544">
              <w:rPr>
                <w:rFonts w:ascii="Century" w:eastAsia="ＭＳ 明朝" w:hAnsi="Century" w:cs="Times New Roman" w:hint="eastAsia"/>
                <w:szCs w:val="21"/>
              </w:rPr>
              <w:t>職員向け研修として、「</w:t>
            </w:r>
            <w:r w:rsidRPr="00B77544">
              <w:rPr>
                <w:rFonts w:ascii="Century" w:eastAsia="ＭＳ 明朝" w:hAnsi="Century" w:cs="Times New Roman" w:hint="eastAsia"/>
                <w:szCs w:val="21"/>
              </w:rPr>
              <w:t>e</w:t>
            </w:r>
            <w:r w:rsidRPr="00B77544">
              <w:rPr>
                <w:rFonts w:ascii="Century" w:eastAsia="ＭＳ 明朝" w:hAnsi="Century" w:cs="Times New Roman" w:hint="eastAsia"/>
                <w:szCs w:val="21"/>
              </w:rPr>
              <w:t>ラーニング研修（</w:t>
            </w:r>
            <w:r>
              <w:rPr>
                <w:rFonts w:ascii="ＭＳ 明朝" w:eastAsia="ＭＳ 明朝" w:hAnsi="ＭＳ 明朝" w:cs="Times New Roman" w:hint="eastAsia"/>
                <w:szCs w:val="21"/>
              </w:rPr>
              <w:t>１</w:t>
            </w:r>
            <w:r w:rsidRPr="00B77544">
              <w:rPr>
                <w:rFonts w:ascii="Century" w:eastAsia="ＭＳ 明朝" w:hAnsi="Century" w:cs="Times New Roman" w:hint="eastAsia"/>
                <w:szCs w:val="21"/>
              </w:rPr>
              <w:t>～</w:t>
            </w:r>
            <w:r>
              <w:rPr>
                <w:rFonts w:ascii="ＭＳ 明朝" w:eastAsia="ＭＳ 明朝" w:hAnsi="ＭＳ 明朝" w:cs="Times New Roman" w:hint="eastAsia"/>
                <w:szCs w:val="21"/>
              </w:rPr>
              <w:t>２</w:t>
            </w:r>
            <w:r w:rsidRPr="00B77544">
              <w:rPr>
                <w:rFonts w:ascii="Century" w:eastAsia="ＭＳ 明朝" w:hAnsi="Century" w:cs="Times New Roman" w:hint="eastAsia"/>
                <w:szCs w:val="21"/>
              </w:rPr>
              <w:t>月）」、「官民連携研修（</w:t>
            </w:r>
            <w:r>
              <w:rPr>
                <w:rFonts w:ascii="ＭＳ 明朝" w:eastAsia="ＭＳ 明朝" w:hAnsi="ＭＳ 明朝" w:cs="Times New Roman" w:hint="eastAsia"/>
                <w:szCs w:val="21"/>
              </w:rPr>
              <w:t>９</w:t>
            </w:r>
            <w:r w:rsidRPr="00B77544">
              <w:rPr>
                <w:rFonts w:ascii="Century" w:eastAsia="ＭＳ 明朝" w:hAnsi="Century" w:cs="Times New Roman" w:hint="eastAsia"/>
                <w:szCs w:val="21"/>
              </w:rPr>
              <w:t>月）」を実施した。</w:t>
            </w:r>
          </w:p>
          <w:p w14:paraId="0D712F55" w14:textId="77777777" w:rsidR="00ED20EF" w:rsidRPr="00CD58E5" w:rsidRDefault="00ED20EF" w:rsidP="00ED20EF">
            <w:pPr>
              <w:spacing w:beforeLines="20" w:before="72" w:afterLines="50" w:after="180" w:line="240" w:lineRule="exact"/>
              <w:ind w:left="210" w:hangingChars="100" w:hanging="210"/>
              <w:rPr>
                <w:rFonts w:ascii="ＭＳ 明朝" w:eastAsia="ＭＳ 明朝" w:hAnsi="ＭＳ 明朝"/>
              </w:rPr>
            </w:pPr>
            <w:r w:rsidRPr="00B77544">
              <w:rPr>
                <w:rFonts w:ascii="Century" w:eastAsia="ＭＳ 明朝" w:hAnsi="Century" w:cs="Times New Roman" w:hint="eastAsia"/>
                <w:szCs w:val="21"/>
              </w:rPr>
              <w:t>・</w:t>
            </w:r>
            <w:r w:rsidRPr="00CD58E5">
              <w:rPr>
                <w:rFonts w:ascii="ＭＳ 明朝" w:eastAsia="ＭＳ 明朝" w:hAnsi="ＭＳ 明朝" w:hint="eastAsia"/>
              </w:rPr>
              <w:t>官民連携研修では、官民連携の専門家による基調講演、北区長・港区長による区の具体事例の紹介、</w:t>
            </w:r>
            <w:r w:rsidRPr="00CD58E5">
              <w:rPr>
                <w:rFonts w:ascii="ＭＳ 明朝" w:eastAsia="ＭＳ 明朝" w:hAnsi="ＭＳ 明朝"/>
              </w:rPr>
              <w:t>登壇者</w:t>
            </w:r>
            <w:r w:rsidRPr="00CD58E5">
              <w:rPr>
                <w:rFonts w:ascii="ＭＳ 明朝" w:eastAsia="ＭＳ 明朝" w:hAnsi="ＭＳ 明朝" w:hint="eastAsia"/>
              </w:rPr>
              <w:t>間の</w:t>
            </w:r>
            <w:r w:rsidRPr="00CD58E5">
              <w:rPr>
                <w:rFonts w:ascii="ＭＳ 明朝" w:eastAsia="ＭＳ 明朝" w:hAnsi="ＭＳ 明朝"/>
              </w:rPr>
              <w:t>意見交換の３部構成</w:t>
            </w:r>
            <w:r w:rsidRPr="00CD58E5">
              <w:rPr>
                <w:rFonts w:ascii="ＭＳ 明朝" w:eastAsia="ＭＳ 明朝" w:hAnsi="ＭＳ 明朝" w:hint="eastAsia"/>
              </w:rPr>
              <w:t>で実施した。多くの職員が受講機会を獲得できるよう</w:t>
            </w:r>
            <w:r w:rsidRPr="00CC7350">
              <w:rPr>
                <w:rFonts w:ascii="Century" w:eastAsia="ＭＳ 明朝" w:hAnsi="Century"/>
              </w:rPr>
              <w:t>Teams</w:t>
            </w:r>
            <w:r w:rsidRPr="00CD58E5">
              <w:rPr>
                <w:rFonts w:ascii="ＭＳ 明朝" w:eastAsia="ＭＳ 明朝" w:hAnsi="ＭＳ 明朝" w:hint="eastAsia"/>
              </w:rPr>
              <w:t>受講と会場受講の両形式で開催した。</w:t>
            </w:r>
          </w:p>
          <w:p w14:paraId="6A607685" w14:textId="5EEBA47D" w:rsidR="00ED20EF" w:rsidRPr="003C71FD" w:rsidRDefault="00ED20EF" w:rsidP="00C05E5D">
            <w:pPr>
              <w:spacing w:beforeLines="20" w:before="72" w:afterLines="20" w:after="72" w:line="240" w:lineRule="exact"/>
              <w:ind w:left="210" w:hangingChars="100" w:hanging="210"/>
              <w:rPr>
                <w:rFonts w:ascii="Century" w:eastAsia="ＭＳ 明朝" w:hAnsi="Century" w:cs="Times New Roman"/>
                <w:szCs w:val="21"/>
              </w:rPr>
            </w:pPr>
            <w:r w:rsidRPr="00B77544">
              <w:rPr>
                <w:rFonts w:ascii="Century" w:eastAsia="ＭＳ 明朝" w:hAnsi="Century" w:cs="Times New Roman" w:hint="eastAsia"/>
                <w:szCs w:val="21"/>
              </w:rPr>
              <w:t>・</w:t>
            </w:r>
            <w:r w:rsidRPr="00B77544">
              <w:rPr>
                <w:rFonts w:ascii="Century" w:eastAsia="ＭＳ 明朝" w:hAnsi="Century" w:cs="Times New Roman" w:hint="eastAsia"/>
                <w:szCs w:val="21"/>
              </w:rPr>
              <w:t>e</w:t>
            </w:r>
            <w:r w:rsidRPr="00B77544">
              <w:rPr>
                <w:rFonts w:ascii="Century" w:eastAsia="ＭＳ 明朝" w:hAnsi="Century" w:cs="Times New Roman" w:hint="eastAsia"/>
                <w:szCs w:val="21"/>
              </w:rPr>
              <w:t>ラーニングでは、</w:t>
            </w:r>
            <w:r>
              <w:rPr>
                <w:rFonts w:ascii="Century" w:eastAsia="ＭＳ 明朝" w:hAnsi="Century" w:cs="Times New Roman" w:hint="eastAsia"/>
                <w:szCs w:val="21"/>
              </w:rPr>
              <w:t>複雑多様化する行政課題の解決に、官民連携の発想</w:t>
            </w:r>
            <w:r w:rsidRPr="003538CA">
              <w:rPr>
                <w:rFonts w:ascii="Century" w:eastAsia="ＭＳ 明朝" w:hAnsi="Century" w:cs="Times New Roman" w:hint="eastAsia"/>
                <w:szCs w:val="21"/>
              </w:rPr>
              <w:t>が重要であることを伝えるとともに、</w:t>
            </w:r>
            <w:r>
              <w:rPr>
                <w:rFonts w:ascii="Century" w:eastAsia="ＭＳ 明朝" w:hAnsi="Century" w:cs="Times New Roman" w:hint="eastAsia"/>
                <w:szCs w:val="21"/>
              </w:rPr>
              <w:t>昨今の動向も踏まえた</w:t>
            </w:r>
            <w:r w:rsidRPr="003538CA">
              <w:rPr>
                <w:rFonts w:ascii="Century" w:eastAsia="ＭＳ 明朝" w:hAnsi="Century" w:cs="Times New Roman" w:hint="eastAsia"/>
                <w:szCs w:val="21"/>
              </w:rPr>
              <w:t>多様な官民連携手法を紹介し、職員の理解促進に努めた。</w:t>
            </w:r>
          </w:p>
        </w:tc>
        <w:tc>
          <w:tcPr>
            <w:tcW w:w="1701" w:type="dxa"/>
            <w:vMerge w:val="restart"/>
          </w:tcPr>
          <w:p w14:paraId="11AFB465" w14:textId="77777777" w:rsidR="00ED20EF" w:rsidRPr="00B77544"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B77544">
              <w:rPr>
                <w:rFonts w:ascii="Century" w:eastAsia="ＭＳ 明朝" w:hAnsi="Century" w:cs="Times New Roman" w:hint="eastAsia"/>
                <w:szCs w:val="21"/>
              </w:rPr>
              <w:t>・引き続き、官民連携に関する意識を高め、民間活力の活用を促す取組を進めることが必要である。</w:t>
            </w:r>
          </w:p>
          <w:p w14:paraId="1CA845A2"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B77544">
              <w:rPr>
                <w:rFonts w:ascii="Century" w:eastAsia="ＭＳ 明朝" w:hAnsi="Century" w:cs="Times New Roman" w:hint="eastAsia"/>
                <w:szCs w:val="21"/>
              </w:rPr>
              <w:t>・研修の実施により官民連携に関する職員の知識・スキルの向上を促し、率先して行動できる人材を育成することで、民間活力の活用の積極的な検討・導入につなげる必要がある。</w:t>
            </w:r>
          </w:p>
          <w:p w14:paraId="7E842181" w14:textId="77777777" w:rsidR="00ED20EF" w:rsidRPr="003C71FD" w:rsidRDefault="00ED20EF" w:rsidP="00ED20EF">
            <w:pPr>
              <w:spacing w:beforeLines="20" w:before="72" w:afterLines="20" w:after="72" w:line="240" w:lineRule="exact"/>
              <w:rPr>
                <w:rFonts w:ascii="Century" w:eastAsia="ＭＳ 明朝" w:hAnsi="Century" w:cs="Times New Roman"/>
                <w:szCs w:val="21"/>
              </w:rPr>
            </w:pPr>
          </w:p>
        </w:tc>
        <w:tc>
          <w:tcPr>
            <w:tcW w:w="2835" w:type="dxa"/>
            <w:shd w:val="clear" w:color="auto" w:fill="auto"/>
          </w:tcPr>
          <w:p w14:paraId="0E199001" w14:textId="18FE7DAD" w:rsidR="00ED20EF" w:rsidRPr="003C71FD" w:rsidRDefault="00ED20EF" w:rsidP="00F6410D">
            <w:pPr>
              <w:spacing w:beforeLines="20" w:before="72" w:afterLines="50" w:after="180" w:line="240" w:lineRule="exact"/>
              <w:ind w:left="210" w:hangingChars="100" w:hanging="210"/>
              <w:rPr>
                <w:rFonts w:ascii="Century" w:eastAsia="ＭＳ 明朝" w:hAnsi="Century" w:cs="メイリオ"/>
                <w:szCs w:val="21"/>
              </w:rPr>
            </w:pPr>
            <w:r w:rsidRPr="00B77544">
              <w:rPr>
                <w:rFonts w:ascii="Century" w:eastAsia="ＭＳ 明朝" w:hAnsi="Century" w:cs="Times New Roman"/>
                <w:szCs w:val="21"/>
              </w:rPr>
              <w:t>・</w:t>
            </w:r>
            <w:r w:rsidRPr="00B77544">
              <w:rPr>
                <w:rFonts w:ascii="Century" w:eastAsia="ＭＳ 明朝" w:hAnsi="Century" w:cs="Times New Roman" w:hint="eastAsia"/>
                <w:szCs w:val="21"/>
              </w:rPr>
              <w:t>研修において、これまでの職員アンケート結果の分析を踏まえ、官民連携の経験が少ない職員にも、民間活力の活用の有効性を理解し取り組むことができるよう、研修内容を工夫して実施し、官民連携に関する理解促進を促す。（通年）</w:t>
            </w:r>
          </w:p>
        </w:tc>
      </w:tr>
      <w:tr w:rsidR="00ED20EF" w:rsidRPr="003C71FD" w14:paraId="7D0C048C" w14:textId="77777777" w:rsidTr="00ED20EF">
        <w:trPr>
          <w:trHeight w:val="1819"/>
        </w:trPr>
        <w:tc>
          <w:tcPr>
            <w:tcW w:w="2665" w:type="dxa"/>
          </w:tcPr>
          <w:p w14:paraId="39DA1E7C" w14:textId="2A86EBCE" w:rsidR="00ED20EF" w:rsidRPr="00F32770" w:rsidRDefault="00694AE4" w:rsidP="00F32770">
            <w:pPr>
              <w:spacing w:beforeLines="20" w:before="72" w:afterLines="20" w:after="72" w:line="240" w:lineRule="exact"/>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②</w:t>
            </w:r>
            <w:r w:rsidR="00ED20EF" w:rsidRPr="00F32770">
              <w:rPr>
                <w:rFonts w:ascii="ＭＳ ゴシック" w:eastAsia="ＭＳ ゴシック" w:hAnsi="ＭＳ ゴシック" w:hint="eastAsia"/>
                <w:b/>
                <w:szCs w:val="21"/>
              </w:rPr>
              <w:t>ＰＰＰ／ＰＦＩ手法の検討・導入の促進</w:t>
            </w:r>
          </w:p>
          <w:p w14:paraId="7FD03FE7" w14:textId="77777777" w:rsidR="00ED20EF" w:rsidRPr="00B77544" w:rsidRDefault="00ED20EF" w:rsidP="00ED20EF">
            <w:pPr>
              <w:spacing w:beforeLines="20" w:before="72" w:afterLines="20" w:after="72" w:line="240" w:lineRule="exact"/>
              <w:ind w:left="210" w:hangingChars="100" w:hanging="210"/>
              <w:rPr>
                <w:rFonts w:ascii="ＭＳ 明朝" w:eastAsia="ＭＳ 明朝" w:hAnsi="ＭＳ 明朝"/>
                <w:szCs w:val="21"/>
              </w:rPr>
            </w:pPr>
            <w:r w:rsidRPr="00B77544">
              <w:rPr>
                <w:rFonts w:ascii="ＭＳ 明朝" w:eastAsia="ＭＳ 明朝" w:hAnsi="ＭＳ 明朝" w:hint="eastAsia"/>
                <w:szCs w:val="21"/>
              </w:rPr>
              <w:t>・「大阪市ＰＰＰ／ＰＦＩ手法導入優先的検討規程」を踏まえ、官民対話も活用しながら、最適な民間活力の活用手法の検討・導入を進める。</w:t>
            </w:r>
          </w:p>
          <w:p w14:paraId="73307E58" w14:textId="77777777" w:rsidR="00ED20EF" w:rsidRPr="003C71FD" w:rsidRDefault="00ED20EF" w:rsidP="00ED20EF">
            <w:pPr>
              <w:spacing w:afterLines="50" w:after="180" w:line="240" w:lineRule="exact"/>
              <w:ind w:left="210" w:hangingChars="100" w:hanging="210"/>
              <w:rPr>
                <w:rFonts w:ascii="Century" w:eastAsia="ＭＳ 明朝" w:hAnsi="Century" w:cs="Times New Roman"/>
              </w:rPr>
            </w:pPr>
          </w:p>
        </w:tc>
        <w:tc>
          <w:tcPr>
            <w:tcW w:w="2665" w:type="dxa"/>
          </w:tcPr>
          <w:p w14:paraId="266BF8DF" w14:textId="77777777" w:rsidR="00ED20EF" w:rsidRPr="00B77544" w:rsidRDefault="00ED20EF" w:rsidP="00ED20EF">
            <w:pPr>
              <w:spacing w:beforeLines="20" w:before="72" w:afterLines="50" w:after="180" w:line="240" w:lineRule="exact"/>
              <w:ind w:left="210" w:hangingChars="100" w:hanging="210"/>
              <w:jc w:val="left"/>
              <w:rPr>
                <w:rFonts w:ascii="Century" w:eastAsia="ＭＳ 明朝" w:hAnsi="Century" w:cs="Times New Roman"/>
              </w:rPr>
            </w:pPr>
            <w:r w:rsidRPr="00B77544">
              <w:rPr>
                <w:rFonts w:ascii="Century" w:eastAsia="ＭＳ 明朝" w:hAnsi="Century" w:cs="Times New Roman" w:hint="eastAsia"/>
              </w:rPr>
              <w:t>・「大阪市ＰＰＰ／ＰＦＩ手法導入優先的検討規程」の対象事業の協議、各種相談など活用促進に向けて各所属における検討を支援した。</w:t>
            </w:r>
          </w:p>
          <w:p w14:paraId="17374314" w14:textId="77777777" w:rsidR="00ED20EF" w:rsidRPr="00B77544" w:rsidRDefault="00ED20EF" w:rsidP="00ED20EF">
            <w:pPr>
              <w:spacing w:beforeLines="20" w:before="72" w:line="240" w:lineRule="exact"/>
              <w:ind w:left="210" w:hangingChars="100" w:hanging="210"/>
              <w:jc w:val="left"/>
              <w:rPr>
                <w:rFonts w:ascii="Century" w:eastAsia="ＭＳ 明朝" w:hAnsi="Century" w:cs="Times New Roman"/>
              </w:rPr>
            </w:pPr>
            <w:r w:rsidRPr="00B77544">
              <w:rPr>
                <w:rFonts w:ascii="Century" w:eastAsia="ＭＳ 明朝" w:hAnsi="Century" w:cs="Times New Roman" w:hint="eastAsia"/>
              </w:rPr>
              <w:t>・ＰＦＩ手法を選択した事業の検討を支援し、ＰＦＩ事業検討会議の運営を行った。</w:t>
            </w:r>
          </w:p>
          <w:p w14:paraId="3E15155B" w14:textId="77777777" w:rsidR="00ED20EF" w:rsidRPr="00B77544" w:rsidRDefault="00ED20EF" w:rsidP="00B179DB">
            <w:pPr>
              <w:spacing w:beforeLines="20" w:before="72" w:afterLines="50" w:after="180" w:line="240" w:lineRule="exact"/>
              <w:ind w:leftChars="100" w:left="210"/>
              <w:jc w:val="left"/>
              <w:rPr>
                <w:rFonts w:ascii="Century" w:eastAsia="ＭＳ 明朝" w:hAnsi="Century" w:cs="Times New Roman"/>
              </w:rPr>
            </w:pPr>
            <w:r w:rsidRPr="00B77544">
              <w:rPr>
                <w:rFonts w:ascii="Century" w:eastAsia="ＭＳ 明朝" w:hAnsi="Century" w:cs="Times New Roman" w:hint="eastAsia"/>
              </w:rPr>
              <w:t>支援対象事業：</w:t>
            </w:r>
            <w:r w:rsidRPr="003538CA">
              <w:rPr>
                <w:rFonts w:ascii="Century" w:eastAsia="ＭＳ 明朝" w:hAnsi="Century" w:cs="Times New Roman" w:hint="eastAsia"/>
              </w:rPr>
              <w:t>大阪市水道基幹管路耐震化ＰＦＩ事業</w:t>
            </w:r>
            <w:r>
              <w:rPr>
                <w:rFonts w:ascii="Century" w:eastAsia="ＭＳ 明朝" w:hAnsi="Century" w:cs="Times New Roman" w:hint="eastAsia"/>
              </w:rPr>
              <w:t>、</w:t>
            </w:r>
            <w:r w:rsidRPr="003538CA">
              <w:rPr>
                <w:rFonts w:ascii="Century" w:eastAsia="ＭＳ 明朝" w:hAnsi="Century" w:cs="Times New Roman" w:hint="eastAsia"/>
              </w:rPr>
              <w:t>大阪市汚泥処理施設整備運営事業</w:t>
            </w:r>
            <w:r>
              <w:rPr>
                <w:rFonts w:ascii="Century" w:eastAsia="ＭＳ 明朝" w:hAnsi="Century" w:cs="Times New Roman" w:hint="eastAsia"/>
              </w:rPr>
              <w:t>、</w:t>
            </w:r>
            <w:r w:rsidRPr="003538CA">
              <w:rPr>
                <w:rFonts w:ascii="Century" w:eastAsia="ＭＳ 明朝" w:hAnsi="Century" w:cs="Times New Roman" w:hint="eastAsia"/>
              </w:rPr>
              <w:t>小林斎場整備運営事業</w:t>
            </w:r>
          </w:p>
          <w:p w14:paraId="5BEE961B" w14:textId="15E90445" w:rsidR="00ED20EF" w:rsidRPr="003C71FD" w:rsidRDefault="00ED20EF" w:rsidP="00C05E5D">
            <w:pPr>
              <w:spacing w:afterLines="50" w:after="180" w:line="240" w:lineRule="exact"/>
              <w:ind w:left="210" w:hangingChars="100" w:hanging="210"/>
              <w:jc w:val="left"/>
              <w:rPr>
                <w:rFonts w:ascii="Century" w:eastAsia="ＭＳ 明朝" w:hAnsi="Century" w:cs="Times New Roman"/>
              </w:rPr>
            </w:pPr>
            <w:r w:rsidRPr="00B77544">
              <w:rPr>
                <w:rFonts w:ascii="Century" w:eastAsia="ＭＳ 明朝" w:hAnsi="Century" w:cs="Times New Roman" w:hint="eastAsia"/>
              </w:rPr>
              <w:t>・</w:t>
            </w:r>
            <w:r>
              <w:rPr>
                <w:rFonts w:ascii="Century" w:eastAsia="ＭＳ 明朝" w:hAnsi="Century" w:cs="Times New Roman" w:hint="eastAsia"/>
              </w:rPr>
              <w:t>４年のＰＦＩ法の改正及び直近の本市事例等を踏まえ、「大阪市ＰＦＩガイドライン」</w:t>
            </w:r>
            <w:r w:rsidRPr="00B77544">
              <w:rPr>
                <w:rFonts w:ascii="Century" w:eastAsia="ＭＳ 明朝" w:hAnsi="Century" w:cs="Times New Roman" w:hint="eastAsia"/>
              </w:rPr>
              <w:t>を改訂した。（３月）</w:t>
            </w:r>
          </w:p>
        </w:tc>
        <w:tc>
          <w:tcPr>
            <w:tcW w:w="1701" w:type="dxa"/>
            <w:vMerge/>
          </w:tcPr>
          <w:p w14:paraId="6B016BBD" w14:textId="77777777" w:rsidR="00ED20EF" w:rsidRPr="003C71FD" w:rsidRDefault="00ED20EF" w:rsidP="00ED20EF">
            <w:pPr>
              <w:spacing w:beforeLines="20" w:before="72" w:afterLines="20" w:after="72" w:line="240" w:lineRule="exact"/>
              <w:rPr>
                <w:rFonts w:ascii="Century" w:eastAsia="ＭＳ 明朝" w:hAnsi="Century" w:cs="Times New Roman"/>
              </w:rPr>
            </w:pPr>
          </w:p>
        </w:tc>
        <w:tc>
          <w:tcPr>
            <w:tcW w:w="2835" w:type="dxa"/>
            <w:shd w:val="clear" w:color="auto" w:fill="auto"/>
          </w:tcPr>
          <w:p w14:paraId="308F1B03"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メイリオ"/>
              </w:rPr>
            </w:pPr>
            <w:r w:rsidRPr="00B77544">
              <w:rPr>
                <w:rFonts w:ascii="Century" w:eastAsia="ＭＳ 明朝" w:hAnsi="Century" w:cs="Times New Roman" w:hint="eastAsia"/>
                <w:szCs w:val="21"/>
              </w:rPr>
              <w:t>・「大阪市ＰＰＰ／ＰＦＩ手法導入優先的検討規程」を踏まえ、官民対話も活用しながら、最適な民間活力の活用手法の検討・導入を進める。（通年）</w:t>
            </w:r>
          </w:p>
        </w:tc>
      </w:tr>
    </w:tbl>
    <w:p w14:paraId="5117737B" w14:textId="77777777" w:rsidR="00ED20EF" w:rsidRPr="003C71FD" w:rsidRDefault="00ED20EF" w:rsidP="00ED20EF">
      <w:pPr>
        <w:rPr>
          <w:rFonts w:ascii="Century" w:hAnsi="Century"/>
        </w:rPr>
      </w:pPr>
    </w:p>
    <w:p w14:paraId="3BC010AA" w14:textId="1D587C8A" w:rsidR="00ED20EF" w:rsidRDefault="00ED20EF">
      <w:pPr>
        <w:widowControl/>
        <w:jc w:val="left"/>
        <w:rPr>
          <w:rFonts w:ascii="Century" w:hAnsi="Century"/>
          <w:color w:val="000000" w:themeColor="text1"/>
        </w:rPr>
      </w:pPr>
      <w:r>
        <w:rPr>
          <w:rFonts w:ascii="Century" w:hAnsi="Century"/>
          <w:color w:val="000000" w:themeColor="text1"/>
        </w:rPr>
        <w:br w:type="page"/>
      </w:r>
    </w:p>
    <w:p w14:paraId="5EEA00CD" w14:textId="77777777" w:rsidR="00D350C2" w:rsidRPr="00FE0693" w:rsidRDefault="00D350C2" w:rsidP="00D350C2">
      <w:pPr>
        <w:keepNext/>
        <w:shd w:val="solid" w:color="auto" w:fill="auto"/>
        <w:spacing w:afterLines="50" w:after="180"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【改革の柱３】効果的・効率的な行財政運営</w:t>
      </w:r>
    </w:p>
    <w:p w14:paraId="45E4A0AF" w14:textId="7A8A830F" w:rsidR="00ED20EF" w:rsidRPr="00644362" w:rsidRDefault="00ED20EF" w:rsidP="00ED20EF">
      <w:pPr>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柱３</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業務改革の推進</w:t>
      </w:r>
    </w:p>
    <w:p w14:paraId="6EF52A0B" w14:textId="77777777" w:rsidR="00ED20EF" w:rsidRPr="00644362" w:rsidRDefault="00ED20EF" w:rsidP="00ED20EF">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4E5AEB58" w14:textId="77777777" w:rsidR="00ED20EF" w:rsidRPr="00644362" w:rsidRDefault="00ED20EF" w:rsidP="00ED20EF">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ED20EF" w:rsidRPr="00CD2E6A" w14:paraId="65341583" w14:textId="77777777" w:rsidTr="00ED20EF">
        <w:trPr>
          <w:tblHeader/>
        </w:trPr>
        <w:tc>
          <w:tcPr>
            <w:tcW w:w="2551" w:type="dxa"/>
            <w:shd w:val="clear" w:color="auto" w:fill="B6DDE8"/>
            <w:vAlign w:val="center"/>
          </w:tcPr>
          <w:p w14:paraId="110378D8"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4D3FC332"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22302F01"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2D880B09"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571C31A8"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6FA9EE9E"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ED20EF" w:rsidRPr="00644362" w14:paraId="791F2B49" w14:textId="77777777" w:rsidTr="00ED20EF">
        <w:tblPrEx>
          <w:tblCellMar>
            <w:left w:w="99" w:type="dxa"/>
            <w:right w:w="99" w:type="dxa"/>
          </w:tblCellMar>
        </w:tblPrEx>
        <w:trPr>
          <w:trHeight w:val="1396"/>
        </w:trPr>
        <w:tc>
          <w:tcPr>
            <w:tcW w:w="2551" w:type="dxa"/>
          </w:tcPr>
          <w:p w14:paraId="1A2A3502" w14:textId="77777777" w:rsidR="00ED20EF" w:rsidRDefault="00ED20EF" w:rsidP="00ED20EF">
            <w:pPr>
              <w:spacing w:beforeLines="20" w:before="72" w:afterLines="20" w:after="72" w:line="240" w:lineRule="exact"/>
              <w:ind w:leftChars="2" w:left="4"/>
              <w:rPr>
                <w:rFonts w:ascii="Century" w:eastAsia="ＭＳ 明朝" w:hAnsi="Century" w:cs="Times New Roman"/>
              </w:rPr>
            </w:pPr>
            <w:r>
              <w:rPr>
                <w:rFonts w:ascii="Century" w:eastAsia="ＭＳ 明朝" w:hAnsi="Century" w:cs="Times New Roman" w:hint="eastAsia"/>
              </w:rPr>
              <w:t>２年度　各年度の目標を含む実施計画を策定</w:t>
            </w:r>
          </w:p>
          <w:p w14:paraId="60404F36" w14:textId="77777777" w:rsidR="00ED20EF" w:rsidRDefault="00ED20EF" w:rsidP="00ED20EF">
            <w:pPr>
              <w:spacing w:beforeLines="20" w:before="72" w:afterLines="20" w:after="72" w:line="240" w:lineRule="exact"/>
              <w:ind w:leftChars="2" w:left="4"/>
              <w:rPr>
                <w:rFonts w:ascii="Century" w:eastAsia="ＭＳ 明朝" w:hAnsi="Century" w:cs="Times New Roman"/>
              </w:rPr>
            </w:pPr>
            <w:r>
              <w:rPr>
                <w:rFonts w:ascii="Century" w:eastAsia="ＭＳ 明朝" w:hAnsi="Century" w:cs="Times New Roman" w:hint="eastAsia"/>
              </w:rPr>
              <w:t>２年度以降　上記実施計画に定めた目標に順次取り組む</w:t>
            </w:r>
          </w:p>
          <w:p w14:paraId="1E2BC162" w14:textId="77777777" w:rsidR="00ED20EF" w:rsidRDefault="00ED20EF" w:rsidP="00ED20EF">
            <w:pPr>
              <w:spacing w:beforeLines="20" w:before="72" w:afterLines="20" w:after="72" w:line="240" w:lineRule="exact"/>
              <w:ind w:leftChars="2" w:left="4"/>
              <w:rPr>
                <w:rFonts w:ascii="Century" w:eastAsia="ＭＳ 明朝" w:hAnsi="Century" w:cs="Times New Roman"/>
              </w:rPr>
            </w:pPr>
            <w:r>
              <w:rPr>
                <w:rFonts w:ascii="Century" w:eastAsia="ＭＳ 明朝" w:hAnsi="Century" w:cs="Times New Roman" w:hint="eastAsia"/>
              </w:rPr>
              <w:t>４年度　提案内容の実現に向けた点検・精査</w:t>
            </w:r>
          </w:p>
          <w:p w14:paraId="0FA67C42" w14:textId="77777777" w:rsidR="00ED20EF" w:rsidRPr="005D0F23" w:rsidRDefault="00ED20EF" w:rsidP="00ED20EF">
            <w:pPr>
              <w:spacing w:beforeLines="20" w:before="72" w:afterLines="20" w:after="72" w:line="240" w:lineRule="exact"/>
              <w:rPr>
                <w:rFonts w:ascii="Century" w:eastAsia="ＭＳ 明朝" w:hAnsi="Century" w:cs="Times New Roman"/>
              </w:rPr>
            </w:pPr>
            <w:r>
              <w:rPr>
                <w:rFonts w:ascii="Century" w:eastAsia="ＭＳ 明朝" w:hAnsi="Century" w:cs="Times New Roman" w:hint="eastAsia"/>
              </w:rPr>
              <w:t>５年度　簡素化・効率化に資する提案の実現</w:t>
            </w:r>
          </w:p>
        </w:tc>
        <w:tc>
          <w:tcPr>
            <w:tcW w:w="2721" w:type="dxa"/>
          </w:tcPr>
          <w:p w14:paraId="00F9B78A" w14:textId="77777777" w:rsidR="00ED20EF" w:rsidRDefault="00ED20EF" w:rsidP="00ED20EF">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・「市政改革に関する職員提案」</w:t>
            </w:r>
            <w:r w:rsidRPr="005D0F23">
              <w:rPr>
                <w:rFonts w:ascii="Century" w:eastAsia="ＭＳ 明朝" w:hAnsi="Century" w:cs="Times New Roman" w:hint="eastAsia"/>
              </w:rPr>
              <w:t>の実現に向けた点検・精査</w:t>
            </w:r>
          </w:p>
          <w:p w14:paraId="0702C828" w14:textId="77777777" w:rsidR="00ED20EF" w:rsidRPr="005D0F23" w:rsidRDefault="00ED20EF" w:rsidP="00ED20EF">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hint="eastAsia"/>
              </w:rPr>
              <w:t>4</w:t>
            </w:r>
            <w:r>
              <w:rPr>
                <w:rFonts w:ascii="Century" w:eastAsia="ＭＳ 明朝" w:hAnsi="Century" w:cs="Times New Roman" w:hint="eastAsia"/>
              </w:rPr>
              <w:t>年度において実現可能性のある提案を実現</w:t>
            </w:r>
          </w:p>
        </w:tc>
        <w:tc>
          <w:tcPr>
            <w:tcW w:w="1418" w:type="dxa"/>
          </w:tcPr>
          <w:p w14:paraId="10C561A7" w14:textId="77777777" w:rsidR="00ED20EF" w:rsidRPr="00644362"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57811F70" w14:textId="762806FF" w:rsidR="00ED20EF" w:rsidRDefault="00ED20EF" w:rsidP="00811244">
            <w:pPr>
              <w:spacing w:beforeLines="20" w:before="72" w:afterLines="50" w:after="180" w:line="240" w:lineRule="exact"/>
              <w:rPr>
                <w:rFonts w:ascii="Century" w:eastAsia="ＭＳ 明朝" w:hAnsi="Century" w:cs="Times New Roman"/>
              </w:rPr>
            </w:pPr>
            <w:r>
              <w:rPr>
                <w:rFonts w:ascii="Century" w:eastAsia="ＭＳ 明朝" w:hAnsi="Century" w:cs="Times New Roman" w:hint="eastAsia"/>
              </w:rPr>
              <w:t>簡素化・効率化に資する提案の実現</w:t>
            </w:r>
          </w:p>
          <w:p w14:paraId="0FA000A7" w14:textId="77777777" w:rsidR="00ED20EF" w:rsidRPr="00644362" w:rsidRDefault="00ED20EF" w:rsidP="00ED20EF">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0845CEE7" w14:textId="77777777" w:rsidR="00ED20EF" w:rsidRPr="005D0F23" w:rsidRDefault="00ED20EF" w:rsidP="00ED20EF">
            <w:pPr>
              <w:spacing w:beforeLines="20" w:before="72" w:afterLines="20" w:after="72" w:line="240" w:lineRule="exact"/>
              <w:rPr>
                <w:rFonts w:ascii="ＭＳ 明朝" w:eastAsia="ＭＳ 明朝" w:hAnsi="ＭＳ 明朝" w:cs="Times New Roman"/>
              </w:rPr>
            </w:pPr>
            <w:r>
              <w:rPr>
                <w:rFonts w:ascii="Century" w:eastAsia="ＭＳ 明朝" w:hAnsi="Century" w:cs="Times New Roman" w:hint="eastAsia"/>
              </w:rPr>
              <w:t xml:space="preserve">　</w:t>
            </w:r>
            <w:r w:rsidRPr="005D0F23">
              <w:rPr>
                <w:rFonts w:ascii="ＭＳ 明朝" w:eastAsia="ＭＳ 明朝" w:hAnsi="ＭＳ 明朝" w:cs="・ｭ・ｳ 譏取悃" w:hint="eastAsia"/>
                <w:kern w:val="0"/>
                <w:szCs w:val="21"/>
              </w:rPr>
              <w:t>予定どおりに取組が進捗しているため変更なし</w:t>
            </w:r>
          </w:p>
        </w:tc>
      </w:tr>
    </w:tbl>
    <w:p w14:paraId="3BCC98A4" w14:textId="77777777" w:rsidR="00ED20EF" w:rsidRPr="00CD2E6A" w:rsidRDefault="00ED20EF" w:rsidP="00ED20EF">
      <w:pPr>
        <w:widowControl/>
        <w:jc w:val="left"/>
        <w:rPr>
          <w:rFonts w:ascii="ＭＳ ゴシック" w:eastAsia="ＭＳ ゴシック" w:hAnsi="ＭＳ ゴシック" w:cs="Times New Roman"/>
          <w:sz w:val="22"/>
        </w:rPr>
      </w:pPr>
    </w:p>
    <w:p w14:paraId="33088EA4" w14:textId="77777777" w:rsidR="00ED20EF" w:rsidRPr="00644362" w:rsidRDefault="00ED20EF" w:rsidP="00ED20EF">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ED20EF" w:rsidRPr="00EA19B6" w14:paraId="6A946B8F" w14:textId="77777777" w:rsidTr="00ED20EF">
        <w:trPr>
          <w:trHeight w:val="557"/>
        </w:trPr>
        <w:tc>
          <w:tcPr>
            <w:tcW w:w="2665" w:type="dxa"/>
            <w:shd w:val="clear" w:color="auto" w:fill="B6DDE8"/>
            <w:vAlign w:val="center"/>
          </w:tcPr>
          <w:p w14:paraId="6A54F2DB" w14:textId="77777777" w:rsidR="00ED20EF" w:rsidRPr="00EA19B6" w:rsidRDefault="00ED20EF" w:rsidP="00ED20EF">
            <w:pPr>
              <w:spacing w:line="240" w:lineRule="exact"/>
              <w:jc w:val="center"/>
              <w:rPr>
                <w:rFonts w:ascii="ＭＳ 明朝" w:eastAsia="ＭＳ 明朝" w:hAnsi="ＭＳ 明朝" w:cs="Times New Roman"/>
              </w:rPr>
            </w:pPr>
            <w:r w:rsidRPr="00EA19B6">
              <w:rPr>
                <w:rFonts w:ascii="ＭＳ 明朝" w:eastAsia="ＭＳ 明朝" w:hAnsi="ＭＳ 明朝" w:cs="Times New Roman" w:hint="eastAsia"/>
              </w:rPr>
              <w:t>４年度の取組内容</w:t>
            </w:r>
          </w:p>
        </w:tc>
        <w:tc>
          <w:tcPr>
            <w:tcW w:w="2665" w:type="dxa"/>
            <w:shd w:val="clear" w:color="auto" w:fill="B6DDE8"/>
            <w:vAlign w:val="center"/>
          </w:tcPr>
          <w:p w14:paraId="57F5AE1F" w14:textId="77777777" w:rsidR="00ED20EF" w:rsidRPr="00EA19B6" w:rsidRDefault="00ED20EF" w:rsidP="00ED20EF">
            <w:pPr>
              <w:spacing w:line="240" w:lineRule="exact"/>
              <w:jc w:val="center"/>
              <w:rPr>
                <w:rFonts w:ascii="Century" w:eastAsia="ＭＳ 明朝" w:hAnsi="Century" w:cs="Times New Roman"/>
              </w:rPr>
            </w:pPr>
            <w:r w:rsidRPr="00EA19B6">
              <w:rPr>
                <w:rFonts w:ascii="Century" w:eastAsia="ＭＳ 明朝" w:hAnsi="Century" w:cs="Times New Roman" w:hint="eastAsia"/>
              </w:rPr>
              <w:t>４年度の</w:t>
            </w:r>
            <w:r w:rsidRPr="00EA19B6">
              <w:rPr>
                <w:rFonts w:ascii="Century" w:eastAsia="ＭＳ 明朝" w:hAnsi="Century" w:cs="Times New Roman"/>
              </w:rPr>
              <w:t>主な</w:t>
            </w:r>
          </w:p>
          <w:p w14:paraId="0725D10E" w14:textId="77777777" w:rsidR="00ED20EF" w:rsidRPr="00EA19B6" w:rsidRDefault="00ED20EF" w:rsidP="00ED20EF">
            <w:pPr>
              <w:spacing w:line="240" w:lineRule="exact"/>
              <w:jc w:val="center"/>
              <w:rPr>
                <w:rFonts w:ascii="Century" w:eastAsia="ＭＳ 明朝" w:hAnsi="Century" w:cs="Times New Roman"/>
              </w:rPr>
            </w:pPr>
            <w:r w:rsidRPr="00EA19B6">
              <w:rPr>
                <w:rFonts w:ascii="Century" w:eastAsia="ＭＳ 明朝" w:hAnsi="Century" w:cs="Times New Roman"/>
              </w:rPr>
              <w:t>取組実績</w:t>
            </w:r>
          </w:p>
        </w:tc>
        <w:tc>
          <w:tcPr>
            <w:tcW w:w="1701" w:type="dxa"/>
            <w:shd w:val="clear" w:color="auto" w:fill="B6DDE8"/>
            <w:vAlign w:val="center"/>
          </w:tcPr>
          <w:p w14:paraId="50D1A7E1" w14:textId="77777777" w:rsidR="00ED20EF" w:rsidRPr="00EA19B6" w:rsidRDefault="00ED20EF" w:rsidP="00ED20EF">
            <w:pPr>
              <w:spacing w:line="240" w:lineRule="exact"/>
              <w:jc w:val="center"/>
              <w:rPr>
                <w:rFonts w:ascii="ＭＳ 明朝" w:eastAsia="ＭＳ 明朝" w:hAnsi="ＭＳ 明朝" w:cs="Times New Roman"/>
              </w:rPr>
            </w:pPr>
            <w:r w:rsidRPr="00EA19B6">
              <w:rPr>
                <w:rFonts w:ascii="ＭＳ 明朝" w:eastAsia="ＭＳ 明朝" w:hAnsi="ＭＳ 明朝" w:cs="Times New Roman" w:hint="eastAsia"/>
              </w:rPr>
              <w:t>課題</w:t>
            </w:r>
          </w:p>
        </w:tc>
        <w:tc>
          <w:tcPr>
            <w:tcW w:w="2835" w:type="dxa"/>
            <w:shd w:val="clear" w:color="auto" w:fill="B6DDE8"/>
            <w:vAlign w:val="center"/>
          </w:tcPr>
          <w:p w14:paraId="16223982" w14:textId="77777777" w:rsidR="00ED20EF" w:rsidRPr="00EA19B6" w:rsidRDefault="00ED20EF" w:rsidP="00ED20EF">
            <w:pPr>
              <w:spacing w:line="240" w:lineRule="exact"/>
              <w:jc w:val="center"/>
              <w:rPr>
                <w:rFonts w:ascii="ＭＳ 明朝" w:eastAsia="ＭＳ 明朝" w:hAnsi="ＭＳ 明朝" w:cs="Times New Roman"/>
              </w:rPr>
            </w:pPr>
            <w:r w:rsidRPr="00EA19B6">
              <w:rPr>
                <w:rFonts w:ascii="Century" w:eastAsia="ＭＳ 明朝" w:hAnsi="Century" w:cs="Times New Roman" w:hint="eastAsia"/>
              </w:rPr>
              <w:t>５</w:t>
            </w:r>
            <w:r w:rsidRPr="00EA19B6">
              <w:rPr>
                <w:rFonts w:ascii="ＭＳ 明朝" w:eastAsia="ＭＳ 明朝" w:hAnsi="ＭＳ 明朝" w:cs="Times New Roman" w:hint="eastAsia"/>
              </w:rPr>
              <w:t>年度の取組内容</w:t>
            </w:r>
          </w:p>
          <w:p w14:paraId="3A04F0BE" w14:textId="77777777" w:rsidR="00ED20EF" w:rsidRPr="00EA19B6" w:rsidRDefault="00ED20EF" w:rsidP="00ED20EF">
            <w:pPr>
              <w:spacing w:line="240" w:lineRule="exact"/>
              <w:jc w:val="center"/>
              <w:rPr>
                <w:rFonts w:ascii="ＭＳ 明朝" w:eastAsia="ＭＳ 明朝" w:hAnsi="ＭＳ 明朝" w:cs="Times New Roman"/>
              </w:rPr>
            </w:pPr>
            <w:r w:rsidRPr="00EA19B6">
              <w:rPr>
                <w:rFonts w:ascii="ＭＳ 明朝" w:eastAsia="ＭＳ 明朝" w:hAnsi="ＭＳ 明朝" w:cs="Times New Roman" w:hint="eastAsia"/>
              </w:rPr>
              <w:t>（課題に対する対応）</w:t>
            </w:r>
          </w:p>
        </w:tc>
      </w:tr>
      <w:tr w:rsidR="00ED20EF" w:rsidRPr="00EA19B6" w14:paraId="77C87EA9" w14:textId="77777777" w:rsidTr="00ED20EF">
        <w:trPr>
          <w:trHeight w:val="1667"/>
        </w:trPr>
        <w:tc>
          <w:tcPr>
            <w:tcW w:w="2665" w:type="dxa"/>
          </w:tcPr>
          <w:p w14:paraId="5AEF322D" w14:textId="77777777" w:rsidR="00ED20EF" w:rsidRPr="00EA19B6" w:rsidRDefault="00ED20EF" w:rsidP="00ED20EF">
            <w:pPr>
              <w:pStyle w:val="aa"/>
              <w:numPr>
                <w:ilvl w:val="0"/>
                <w:numId w:val="7"/>
              </w:numPr>
              <w:spacing w:before="20" w:afterLines="50" w:after="180" w:line="240" w:lineRule="exact"/>
              <w:ind w:leftChars="0" w:left="211" w:hangingChars="100" w:hanging="211"/>
              <w:rPr>
                <w:rFonts w:ascii="ＭＳ ゴシック" w:eastAsia="ＭＳ ゴシック" w:hAnsi="ＭＳ ゴシック" w:cs="Times New Roman"/>
                <w:b/>
              </w:rPr>
            </w:pPr>
            <w:r w:rsidRPr="00EA19B6">
              <w:rPr>
                <w:rFonts w:ascii="ＭＳ ゴシック" w:eastAsia="ＭＳ ゴシック" w:hAnsi="ＭＳ ゴシック" w:cs="Times New Roman" w:hint="eastAsia"/>
                <w:b/>
              </w:rPr>
              <w:t>「中間処理レス」の取組</w:t>
            </w:r>
          </w:p>
          <w:p w14:paraId="2564D166" w14:textId="77777777" w:rsidR="00ED20EF" w:rsidRPr="00EA19B6" w:rsidRDefault="00ED20EF" w:rsidP="00ED20EF">
            <w:pPr>
              <w:spacing w:afterLines="50" w:after="180" w:line="240" w:lineRule="exact"/>
              <w:ind w:left="210" w:hangingChars="100" w:hanging="210"/>
              <w:rPr>
                <w:rFonts w:ascii="Century" w:eastAsia="ＭＳ 明朝" w:hAnsi="Century" w:cs="Times New Roman"/>
              </w:rPr>
            </w:pPr>
            <w:r w:rsidRPr="00EA19B6">
              <w:rPr>
                <w:rFonts w:ascii="ＭＳ 明朝" w:eastAsia="ＭＳ 明朝" w:hAnsi="ＭＳ 明朝" w:cs="Times New Roman" w:hint="eastAsia"/>
              </w:rPr>
              <w:t>・</w:t>
            </w:r>
            <w:r w:rsidRPr="00EA19B6">
              <w:rPr>
                <w:rFonts w:ascii="ＭＳ 明朝" w:eastAsia="ＭＳ 明朝" w:hAnsi="ＭＳ 明朝" w:cs="Times New Roman" w:hint="eastAsia"/>
                <w:szCs w:val="21"/>
              </w:rPr>
              <w:t>中間処理レスに資する</w:t>
            </w:r>
            <w:r w:rsidRPr="00EA19B6">
              <w:rPr>
                <w:rFonts w:ascii="ＭＳ 明朝" w:eastAsia="ＭＳ 明朝" w:hAnsi="ＭＳ 明朝" w:hint="eastAsia"/>
                <w:szCs w:val="21"/>
              </w:rPr>
              <w:t>業務運営上の課題解決に係る提案内容の実現に向けた点検・精査を実施する。</w:t>
            </w:r>
          </w:p>
        </w:tc>
        <w:tc>
          <w:tcPr>
            <w:tcW w:w="2665" w:type="dxa"/>
          </w:tcPr>
          <w:p w14:paraId="27C202DC" w14:textId="77777777" w:rsidR="00ED20EF" w:rsidRPr="00EA19B6"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EA19B6">
              <w:rPr>
                <w:rFonts w:ascii="Century" w:eastAsia="ＭＳ 明朝" w:hAnsi="Century" w:cs="Times New Roman" w:hint="eastAsia"/>
                <w:szCs w:val="21"/>
              </w:rPr>
              <w:t>・関係所属へ職員提案に対して実現可能性等の観点から意見照会を実施した。</w:t>
            </w:r>
          </w:p>
          <w:p w14:paraId="58F46C5D" w14:textId="77777777" w:rsidR="00ED20EF" w:rsidRPr="00EA19B6"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EA19B6">
              <w:rPr>
                <w:rFonts w:ascii="Century" w:eastAsia="ＭＳ 明朝" w:hAnsi="Century" w:cs="Times New Roman" w:hint="eastAsia"/>
                <w:szCs w:val="21"/>
              </w:rPr>
              <w:t>・職員提案に対する関係所属からの意見等を踏まえて点検・精査を実施した。</w:t>
            </w:r>
          </w:p>
          <w:p w14:paraId="5142EFCA" w14:textId="15910FEC" w:rsidR="00ED20EF" w:rsidRPr="00EA19B6" w:rsidRDefault="00ED20EF" w:rsidP="00C05E5D">
            <w:pPr>
              <w:spacing w:beforeLines="20" w:before="72" w:afterLines="20" w:after="72" w:line="240" w:lineRule="exact"/>
              <w:ind w:left="210" w:hangingChars="100" w:hanging="210"/>
              <w:rPr>
                <w:rFonts w:ascii="Century" w:eastAsia="ＭＳ 明朝" w:hAnsi="Century" w:cs="Times New Roman"/>
                <w:szCs w:val="21"/>
              </w:rPr>
            </w:pPr>
            <w:r w:rsidRPr="00EA19B6">
              <w:rPr>
                <w:rFonts w:ascii="Century" w:eastAsia="ＭＳ 明朝" w:hAnsi="Century" w:cs="Times New Roman" w:hint="eastAsia"/>
                <w:szCs w:val="21"/>
              </w:rPr>
              <w:t>・各所属において、</w:t>
            </w:r>
            <w:r w:rsidRPr="00EA19B6">
              <w:rPr>
                <w:rFonts w:ascii="Century" w:eastAsia="ＭＳ 明朝" w:hAnsi="Century" w:cs="Times New Roman" w:hint="eastAsia"/>
              </w:rPr>
              <w:t>中間処理レスに資する取組など実現可能性のある</w:t>
            </w:r>
            <w:r w:rsidRPr="00EA19B6">
              <w:rPr>
                <w:rFonts w:ascii="Century" w:eastAsia="ＭＳ 明朝" w:hAnsi="Century" w:cs="Times New Roman" w:hint="eastAsia"/>
                <w:szCs w:val="21"/>
              </w:rPr>
              <w:t>提案に順次取り組んだ。</w:t>
            </w:r>
          </w:p>
        </w:tc>
        <w:tc>
          <w:tcPr>
            <w:tcW w:w="1701" w:type="dxa"/>
            <w:vMerge w:val="restart"/>
          </w:tcPr>
          <w:p w14:paraId="0FF60974" w14:textId="77777777" w:rsidR="00ED20EF" w:rsidRPr="00EA19B6"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EA19B6">
              <w:rPr>
                <w:rFonts w:ascii="Century" w:eastAsia="ＭＳ 明朝" w:hAnsi="Century" w:cs="Times New Roman" w:hint="eastAsia"/>
                <w:szCs w:val="21"/>
              </w:rPr>
              <w:t>・</w:t>
            </w:r>
            <w:r w:rsidRPr="00EA19B6">
              <w:rPr>
                <w:rFonts w:ascii="ＭＳ 明朝" w:eastAsia="ＭＳ 明朝" w:hAnsi="ＭＳ 明朝" w:cs="Times New Roman" w:hint="eastAsia"/>
                <w:szCs w:val="20"/>
              </w:rPr>
              <w:t>庁内事務の業務プロセスにおけるムダの削減に常に取り組むことで業務を効率化し、生産性が向上することにより、市民サービスの向上や職員の負担を軽減する必要がある。</w:t>
            </w:r>
          </w:p>
          <w:p w14:paraId="6CD55E49" w14:textId="77777777" w:rsidR="00ED20EF" w:rsidRPr="00EA19B6" w:rsidRDefault="00ED20EF" w:rsidP="00ED20EF">
            <w:pPr>
              <w:spacing w:beforeLines="20" w:before="72" w:afterLines="50" w:after="180" w:line="240" w:lineRule="exact"/>
              <w:rPr>
                <w:rFonts w:ascii="Century" w:eastAsia="ＭＳ 明朝" w:hAnsi="Century" w:cs="Times New Roman"/>
                <w:szCs w:val="21"/>
              </w:rPr>
            </w:pPr>
          </w:p>
        </w:tc>
        <w:tc>
          <w:tcPr>
            <w:tcW w:w="2835" w:type="dxa"/>
            <w:shd w:val="clear" w:color="auto" w:fill="auto"/>
          </w:tcPr>
          <w:p w14:paraId="5EFBAA7E" w14:textId="47BC8127" w:rsidR="00ED20EF" w:rsidRPr="00EA19B6" w:rsidRDefault="00ED20EF" w:rsidP="00F6410D">
            <w:pPr>
              <w:spacing w:beforeLines="20" w:before="72" w:afterLines="50" w:after="180" w:line="240" w:lineRule="exact"/>
              <w:ind w:left="210" w:hangingChars="100" w:hanging="210"/>
              <w:rPr>
                <w:rFonts w:ascii="Century" w:eastAsia="ＭＳ 明朝" w:hAnsi="Century" w:cs="メイリオ"/>
                <w:szCs w:val="21"/>
              </w:rPr>
            </w:pPr>
            <w:r w:rsidRPr="00EA19B6">
              <w:rPr>
                <w:rFonts w:ascii="Century" w:eastAsia="ＭＳ 明朝" w:hAnsi="Century" w:cs="Times New Roman" w:hint="eastAsia"/>
                <w:szCs w:val="21"/>
              </w:rPr>
              <w:t>・</w:t>
            </w:r>
            <w:r w:rsidRPr="00EA19B6">
              <w:rPr>
                <w:rFonts w:ascii="ＭＳ 明朝" w:eastAsia="ＭＳ 明朝" w:hAnsi="ＭＳ 明朝" w:cs="Times New Roman" w:hint="eastAsia"/>
                <w:szCs w:val="21"/>
              </w:rPr>
              <w:t>中間処理レスに資する</w:t>
            </w:r>
            <w:r w:rsidRPr="00EA19B6">
              <w:rPr>
                <w:rFonts w:ascii="ＭＳ 明朝" w:eastAsia="ＭＳ 明朝" w:hAnsi="ＭＳ 明朝" w:hint="eastAsia"/>
                <w:szCs w:val="21"/>
              </w:rPr>
              <w:t>業務運営上の課題解決に</w:t>
            </w:r>
            <w:r w:rsidR="00C621C7">
              <w:rPr>
                <w:rFonts w:ascii="ＭＳ 明朝" w:eastAsia="ＭＳ 明朝" w:hAnsi="ＭＳ 明朝" w:hint="eastAsia"/>
                <w:szCs w:val="21"/>
              </w:rPr>
              <w:t>係</w:t>
            </w:r>
            <w:r w:rsidRPr="00EA19B6">
              <w:rPr>
                <w:rFonts w:ascii="ＭＳ 明朝" w:eastAsia="ＭＳ 明朝" w:hAnsi="ＭＳ 明朝" w:hint="eastAsia"/>
                <w:szCs w:val="21"/>
              </w:rPr>
              <w:t>る提案の実現に向けて取り組む。</w:t>
            </w:r>
            <w:r w:rsidRPr="00EA19B6">
              <w:rPr>
                <w:rFonts w:ascii="Century" w:eastAsia="ＭＳ 明朝" w:hAnsi="Century" w:cs="Times New Roman" w:hint="eastAsia"/>
              </w:rPr>
              <w:t>（通年）</w:t>
            </w:r>
          </w:p>
        </w:tc>
      </w:tr>
      <w:tr w:rsidR="00ED20EF" w:rsidRPr="00EA19B6" w14:paraId="3C1D10FE" w14:textId="77777777" w:rsidTr="00ED20EF">
        <w:trPr>
          <w:trHeight w:val="1819"/>
        </w:trPr>
        <w:tc>
          <w:tcPr>
            <w:tcW w:w="2665" w:type="dxa"/>
          </w:tcPr>
          <w:p w14:paraId="61AFFFE5" w14:textId="77777777" w:rsidR="00ED20EF" w:rsidRPr="00EA19B6" w:rsidRDefault="00ED20EF" w:rsidP="00ED20EF">
            <w:pPr>
              <w:pStyle w:val="aa"/>
              <w:numPr>
                <w:ilvl w:val="0"/>
                <w:numId w:val="7"/>
              </w:numPr>
              <w:spacing w:beforeLines="20" w:before="72" w:afterLines="50" w:after="180" w:line="240" w:lineRule="exact"/>
              <w:ind w:leftChars="0" w:left="211" w:hangingChars="100" w:hanging="211"/>
              <w:rPr>
                <w:rFonts w:ascii="Century" w:eastAsia="ＭＳ ゴシック" w:hAnsi="Century" w:cs="Times New Roman"/>
                <w:b/>
              </w:rPr>
            </w:pPr>
            <w:r w:rsidRPr="00EA19B6">
              <w:rPr>
                <w:rFonts w:ascii="Century" w:eastAsia="ＭＳ ゴシック" w:hAnsi="Century" w:cs="Times New Roman" w:hint="eastAsia"/>
                <w:b/>
              </w:rPr>
              <w:t>多様な技術の活用等による事務の簡素化・効率化</w:t>
            </w:r>
          </w:p>
          <w:p w14:paraId="37F8E09D" w14:textId="77777777" w:rsidR="00ED20EF" w:rsidRPr="00EA19B6" w:rsidRDefault="00ED20EF" w:rsidP="00ED20EF">
            <w:pPr>
              <w:spacing w:beforeLines="20" w:before="72" w:afterLines="20" w:after="72" w:line="240" w:lineRule="exact"/>
              <w:ind w:left="210" w:hangingChars="100" w:hanging="210"/>
              <w:rPr>
                <w:rFonts w:ascii="ＭＳ 明朝" w:eastAsia="ＭＳ 明朝" w:hAnsi="ＭＳ 明朝" w:cs="Times New Roman"/>
              </w:rPr>
            </w:pPr>
            <w:r w:rsidRPr="00EA19B6">
              <w:rPr>
                <w:rFonts w:ascii="ＭＳ 明朝" w:eastAsia="ＭＳ 明朝" w:hAnsi="ＭＳ 明朝" w:cs="Times New Roman" w:hint="eastAsia"/>
              </w:rPr>
              <w:t>・多様な技術の活用等による</w:t>
            </w:r>
            <w:r w:rsidRPr="00EA19B6">
              <w:rPr>
                <w:rFonts w:ascii="ＭＳ 明朝" w:eastAsia="ＭＳ 明朝" w:hAnsi="ＭＳ 明朝" w:hint="eastAsia"/>
              </w:rPr>
              <w:t>業務運営上の課題解決に係る提案内容の実現に向けた点検・精査を実施する。</w:t>
            </w:r>
          </w:p>
        </w:tc>
        <w:tc>
          <w:tcPr>
            <w:tcW w:w="2665" w:type="dxa"/>
          </w:tcPr>
          <w:p w14:paraId="61CDBA81" w14:textId="77777777" w:rsidR="00ED20EF" w:rsidRPr="00EA19B6"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EA19B6">
              <w:rPr>
                <w:rFonts w:ascii="Century" w:eastAsia="ＭＳ 明朝" w:hAnsi="Century" w:cs="Times New Roman" w:hint="eastAsia"/>
                <w:szCs w:val="21"/>
              </w:rPr>
              <w:t>・関係所属へ職員提案に対して実現可能性等の観点から意見照会を実施した。</w:t>
            </w:r>
          </w:p>
          <w:p w14:paraId="2C78CE0B" w14:textId="77777777" w:rsidR="00ED20EF" w:rsidRPr="00EA19B6"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EA19B6">
              <w:rPr>
                <w:rFonts w:ascii="Century" w:eastAsia="ＭＳ 明朝" w:hAnsi="Century" w:cs="Times New Roman" w:hint="eastAsia"/>
                <w:szCs w:val="21"/>
              </w:rPr>
              <w:t>・職員提案に対する関係所属からの意見等を踏まえて点検・精査を実施した。</w:t>
            </w:r>
          </w:p>
          <w:p w14:paraId="5E2A5EBD" w14:textId="56A1366F" w:rsidR="00ED20EF" w:rsidRPr="00EA19B6" w:rsidRDefault="00ED20EF" w:rsidP="00C05E5D">
            <w:pPr>
              <w:spacing w:beforeLines="20" w:before="72" w:afterLines="20" w:after="72" w:line="240" w:lineRule="exact"/>
              <w:ind w:left="210" w:hangingChars="100" w:hanging="210"/>
              <w:rPr>
                <w:rFonts w:ascii="Century" w:eastAsia="ＭＳ 明朝" w:hAnsi="Century" w:cs="Times New Roman"/>
              </w:rPr>
            </w:pPr>
            <w:r w:rsidRPr="00EA19B6">
              <w:rPr>
                <w:rFonts w:ascii="Century" w:eastAsia="ＭＳ 明朝" w:hAnsi="Century" w:cs="Times New Roman" w:hint="eastAsia"/>
                <w:szCs w:val="21"/>
              </w:rPr>
              <w:t>・各所属において、技術の活用等による課題解決に係る取組など</w:t>
            </w:r>
            <w:r w:rsidRPr="00EA19B6">
              <w:rPr>
                <w:rFonts w:ascii="Century" w:eastAsia="ＭＳ 明朝" w:hAnsi="Century" w:cs="Times New Roman" w:hint="eastAsia"/>
              </w:rPr>
              <w:t>実現可能性のある</w:t>
            </w:r>
            <w:r w:rsidRPr="00EA19B6">
              <w:rPr>
                <w:rFonts w:ascii="Century" w:eastAsia="ＭＳ 明朝" w:hAnsi="Century" w:cs="Times New Roman" w:hint="eastAsia"/>
                <w:szCs w:val="21"/>
              </w:rPr>
              <w:t>提案に順次取り組んだ。</w:t>
            </w:r>
          </w:p>
        </w:tc>
        <w:tc>
          <w:tcPr>
            <w:tcW w:w="1701" w:type="dxa"/>
            <w:vMerge/>
          </w:tcPr>
          <w:p w14:paraId="1A816336" w14:textId="77777777" w:rsidR="00ED20EF" w:rsidRPr="00EA19B6" w:rsidRDefault="00ED20EF" w:rsidP="00ED20EF">
            <w:pPr>
              <w:spacing w:beforeLines="20" w:before="72" w:afterLines="50" w:after="180" w:line="240" w:lineRule="exact"/>
              <w:ind w:left="210" w:hangingChars="100" w:hanging="210"/>
              <w:rPr>
                <w:rFonts w:ascii="Century" w:eastAsia="ＭＳ 明朝" w:hAnsi="Century" w:cs="Times New Roman"/>
              </w:rPr>
            </w:pPr>
          </w:p>
        </w:tc>
        <w:tc>
          <w:tcPr>
            <w:tcW w:w="2835" w:type="dxa"/>
            <w:shd w:val="clear" w:color="auto" w:fill="auto"/>
          </w:tcPr>
          <w:p w14:paraId="70C7CD54" w14:textId="0AF4B90B" w:rsidR="00ED20EF" w:rsidRPr="00EA19B6" w:rsidRDefault="00ED20EF" w:rsidP="00F6410D">
            <w:pPr>
              <w:spacing w:beforeLines="20" w:before="72" w:afterLines="50" w:after="180" w:line="240" w:lineRule="exact"/>
              <w:ind w:left="210" w:hangingChars="100" w:hanging="210"/>
              <w:rPr>
                <w:rFonts w:ascii="Century" w:eastAsia="ＭＳ 明朝" w:hAnsi="Century" w:cs="メイリオ"/>
              </w:rPr>
            </w:pPr>
            <w:r w:rsidRPr="00EA19B6">
              <w:rPr>
                <w:rFonts w:ascii="Century" w:eastAsia="ＭＳ 明朝" w:hAnsi="Century" w:cs="Times New Roman" w:hint="eastAsia"/>
                <w:szCs w:val="21"/>
              </w:rPr>
              <w:t>・</w:t>
            </w:r>
            <w:r w:rsidRPr="00EA19B6">
              <w:rPr>
                <w:rFonts w:ascii="ＭＳ 明朝" w:eastAsia="ＭＳ 明朝" w:hAnsi="ＭＳ 明朝" w:cs="Times New Roman" w:hint="eastAsia"/>
              </w:rPr>
              <w:t>多様な技術の活用等による業務運営上の</w:t>
            </w:r>
            <w:r w:rsidRPr="00EA19B6">
              <w:rPr>
                <w:rFonts w:ascii="ＭＳ 明朝" w:eastAsia="ＭＳ 明朝" w:hAnsi="ＭＳ 明朝" w:hint="eastAsia"/>
              </w:rPr>
              <w:t>課題解決に</w:t>
            </w:r>
            <w:r w:rsidR="00C621C7">
              <w:rPr>
                <w:rFonts w:ascii="ＭＳ 明朝" w:eastAsia="ＭＳ 明朝" w:hAnsi="ＭＳ 明朝" w:hint="eastAsia"/>
              </w:rPr>
              <w:t>係</w:t>
            </w:r>
            <w:r w:rsidRPr="00EA19B6">
              <w:rPr>
                <w:rFonts w:ascii="ＭＳ 明朝" w:eastAsia="ＭＳ 明朝" w:hAnsi="ＭＳ 明朝" w:hint="eastAsia"/>
              </w:rPr>
              <w:t>る提案の実現に向けて取り組む。</w:t>
            </w:r>
            <w:r w:rsidRPr="00EA19B6">
              <w:rPr>
                <w:rFonts w:ascii="Century" w:eastAsia="ＭＳ 明朝" w:hAnsi="Century" w:cs="Times New Roman" w:hint="eastAsia"/>
              </w:rPr>
              <w:t>（通年）</w:t>
            </w:r>
          </w:p>
        </w:tc>
      </w:tr>
    </w:tbl>
    <w:p w14:paraId="4221B551" w14:textId="77777777" w:rsidR="00ED20EF" w:rsidRPr="003C71FD" w:rsidRDefault="00ED20EF" w:rsidP="00ED20EF">
      <w:pPr>
        <w:rPr>
          <w:rFonts w:ascii="Century" w:hAnsi="Century"/>
        </w:rPr>
      </w:pPr>
    </w:p>
    <w:p w14:paraId="5B95F09D" w14:textId="638C5381" w:rsidR="00ED20EF" w:rsidRPr="00D350C2" w:rsidRDefault="00ED20EF" w:rsidP="00D350C2">
      <w:pPr>
        <w:widowControl/>
        <w:jc w:val="left"/>
        <w:rPr>
          <w:rFonts w:ascii="Century" w:hAnsi="Century"/>
          <w:color w:val="000000" w:themeColor="text1"/>
        </w:rPr>
      </w:pPr>
      <w:r>
        <w:rPr>
          <w:rFonts w:ascii="Century" w:hAnsi="Century"/>
          <w:color w:val="000000" w:themeColor="text1"/>
        </w:rPr>
        <w:br w:type="page"/>
      </w:r>
      <w:r>
        <w:rPr>
          <w:rFonts w:ascii="ＭＳ ゴシック" w:eastAsia="ＭＳ ゴシック" w:hAnsi="ＭＳ ゴシック" w:cs="Times New Roman" w:hint="eastAsia"/>
          <w:b/>
          <w:sz w:val="22"/>
        </w:rPr>
        <w:t>柱３</w:t>
      </w:r>
      <w:r w:rsidR="008A35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008A35A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（２）自治体システム標準化</w:t>
      </w:r>
      <w:r w:rsidR="007C252E">
        <w:rPr>
          <w:rStyle w:val="af2"/>
          <w:rFonts w:ascii="ＭＳ ゴシック" w:eastAsia="ＭＳ ゴシック" w:hAnsi="ＭＳ ゴシック" w:cs="Times New Roman"/>
          <w:b/>
          <w:sz w:val="22"/>
        </w:rPr>
        <w:footnoteReference w:id="48"/>
      </w:r>
      <w:r>
        <w:rPr>
          <w:rFonts w:ascii="ＭＳ ゴシック" w:eastAsia="ＭＳ ゴシック" w:hAnsi="ＭＳ ゴシック" w:cs="Times New Roman" w:hint="eastAsia"/>
          <w:b/>
          <w:sz w:val="22"/>
        </w:rPr>
        <w:t>に伴う業務改革</w:t>
      </w:r>
    </w:p>
    <w:p w14:paraId="223C90E0" w14:textId="77777777" w:rsidR="00ED20EF" w:rsidRDefault="00ED20EF" w:rsidP="00ED20EF">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w:t>
      </w:r>
    </w:p>
    <w:p w14:paraId="088EB30D" w14:textId="77777777" w:rsidR="00ED20EF" w:rsidRDefault="00ED20EF" w:rsidP="00ED20EF">
      <w:pPr>
        <w:tabs>
          <w:tab w:val="left" w:pos="6975"/>
        </w:tabs>
        <w:rPr>
          <w:rFonts w:ascii="ＭＳ ゴシック" w:eastAsia="ＭＳ ゴシック" w:hAnsi="ＭＳ ゴシック" w:cs="Times New Roman"/>
          <w:sz w:val="18"/>
        </w:rPr>
      </w:pPr>
      <w:r>
        <w:rPr>
          <w:rFonts w:ascii="ＭＳ ゴシック" w:eastAsia="ＭＳ ゴシック" w:hAnsi="ＭＳ ゴシック" w:cs="Times New Roman" w:hint="eastAsia"/>
          <w:sz w:val="22"/>
        </w:rPr>
        <w:t>４年度目標の達成状況</w:t>
      </w:r>
    </w:p>
    <w:tbl>
      <w:tblPr>
        <w:tblStyle w:val="14"/>
        <w:tblW w:w="9808" w:type="dxa"/>
        <w:tblLayout w:type="fixed"/>
        <w:tblLook w:val="04A0" w:firstRow="1" w:lastRow="0" w:firstColumn="1" w:lastColumn="0" w:noHBand="0" w:noVBand="1"/>
      </w:tblPr>
      <w:tblGrid>
        <w:gridCol w:w="2551"/>
        <w:gridCol w:w="2721"/>
        <w:gridCol w:w="1418"/>
        <w:gridCol w:w="3118"/>
      </w:tblGrid>
      <w:tr w:rsidR="00ED20EF" w14:paraId="6ACBB53A" w14:textId="77777777" w:rsidTr="00ED20EF">
        <w:trPr>
          <w:tblHeader/>
        </w:trPr>
        <w:tc>
          <w:tcPr>
            <w:tcW w:w="2551" w:type="dxa"/>
            <w:shd w:val="clear" w:color="auto" w:fill="B6DDE8"/>
            <w:vAlign w:val="center"/>
          </w:tcPr>
          <w:p w14:paraId="6577ACBF" w14:textId="77777777" w:rsidR="00ED20EF" w:rsidRDefault="00ED20EF" w:rsidP="00ED20EF">
            <w:pPr>
              <w:spacing w:line="240" w:lineRule="exact"/>
              <w:jc w:val="center"/>
              <w:rPr>
                <w:rFonts w:ascii="Century" w:eastAsia="ＭＳ 明朝" w:hAnsi="Century" w:cs="Times New Roman"/>
              </w:rPr>
            </w:pPr>
            <w:r>
              <w:rPr>
                <w:rFonts w:ascii="Century" w:eastAsia="ＭＳ 明朝" w:hAnsi="Century" w:cs="Times New Roman"/>
              </w:rPr>
              <w:t>目標</w:t>
            </w:r>
          </w:p>
        </w:tc>
        <w:tc>
          <w:tcPr>
            <w:tcW w:w="2721" w:type="dxa"/>
            <w:shd w:val="clear" w:color="auto" w:fill="B6DDE8"/>
            <w:vAlign w:val="center"/>
          </w:tcPr>
          <w:p w14:paraId="3B2B0FFA" w14:textId="77777777" w:rsidR="00ED20EF" w:rsidRDefault="00ED20EF" w:rsidP="00ED20EF">
            <w:pPr>
              <w:spacing w:line="240" w:lineRule="exact"/>
              <w:jc w:val="center"/>
              <w:rPr>
                <w:rFonts w:ascii="Century" w:eastAsia="ＭＳ 明朝" w:hAnsi="Century" w:cs="Times New Roman"/>
              </w:rPr>
            </w:pPr>
            <w:r>
              <w:rPr>
                <w:rFonts w:ascii="Century" w:eastAsia="ＭＳ 明朝" w:hAnsi="Century" w:cs="Times New Roman" w:hint="eastAsia"/>
              </w:rPr>
              <w:t>４年度</w:t>
            </w:r>
            <w:r>
              <w:rPr>
                <w:rFonts w:ascii="Century" w:eastAsia="ＭＳ 明朝" w:hAnsi="Century" w:cs="Times New Roman"/>
              </w:rPr>
              <w:t>実績</w:t>
            </w:r>
          </w:p>
        </w:tc>
        <w:tc>
          <w:tcPr>
            <w:tcW w:w="1418" w:type="dxa"/>
            <w:shd w:val="clear" w:color="auto" w:fill="B6DDE8"/>
            <w:vAlign w:val="center"/>
          </w:tcPr>
          <w:p w14:paraId="7E10B592" w14:textId="77777777" w:rsidR="00ED20EF" w:rsidRDefault="00ED20EF" w:rsidP="00ED20EF">
            <w:pPr>
              <w:spacing w:line="240" w:lineRule="exact"/>
              <w:jc w:val="center"/>
              <w:rPr>
                <w:rFonts w:ascii="Century" w:eastAsia="ＭＳ 明朝" w:hAnsi="Century" w:cs="Times New Roman"/>
              </w:rPr>
            </w:pPr>
            <w:r>
              <w:rPr>
                <w:rFonts w:ascii="Century" w:eastAsia="ＭＳ 明朝" w:hAnsi="Century" w:cs="Times New Roman" w:hint="eastAsia"/>
              </w:rPr>
              <w:t>４年度</w:t>
            </w:r>
            <w:r>
              <w:rPr>
                <w:rFonts w:ascii="Century" w:eastAsia="ＭＳ 明朝" w:hAnsi="Century" w:cs="Times New Roman"/>
              </w:rPr>
              <w:t>目標</w:t>
            </w:r>
          </w:p>
          <w:p w14:paraId="62129461" w14:textId="77777777" w:rsidR="00ED20EF" w:rsidRDefault="00ED20EF" w:rsidP="00ED20EF">
            <w:pPr>
              <w:spacing w:line="240" w:lineRule="exact"/>
              <w:jc w:val="center"/>
              <w:rPr>
                <w:rFonts w:ascii="Century" w:eastAsia="ＭＳ 明朝" w:hAnsi="Century" w:cs="Times New Roman"/>
              </w:rPr>
            </w:pPr>
            <w:r>
              <w:rPr>
                <w:rFonts w:ascii="Century" w:eastAsia="ＭＳ 明朝" w:hAnsi="Century" w:cs="Times New Roman"/>
              </w:rPr>
              <w:t>の評価</w:t>
            </w:r>
          </w:p>
        </w:tc>
        <w:tc>
          <w:tcPr>
            <w:tcW w:w="3118" w:type="dxa"/>
            <w:shd w:val="clear" w:color="auto" w:fill="B6DDE8"/>
            <w:vAlign w:val="center"/>
          </w:tcPr>
          <w:p w14:paraId="7DD32E44" w14:textId="77777777" w:rsidR="00ED20EF" w:rsidRDefault="00ED20EF" w:rsidP="00ED20EF">
            <w:pPr>
              <w:spacing w:line="240" w:lineRule="exact"/>
              <w:jc w:val="center"/>
              <w:rPr>
                <w:rFonts w:ascii="Century" w:eastAsia="ＭＳ 明朝" w:hAnsi="Century" w:cs="Times New Roman"/>
              </w:rPr>
            </w:pPr>
            <w:r>
              <w:rPr>
                <w:rFonts w:ascii="Century" w:eastAsia="ＭＳ 明朝" w:hAnsi="Century" w:cs="Times New Roman" w:hint="eastAsia"/>
              </w:rPr>
              <w:t>５</w:t>
            </w:r>
            <w:r>
              <w:rPr>
                <w:rFonts w:ascii="Century" w:eastAsia="ＭＳ 明朝" w:hAnsi="Century" w:cs="Times New Roman"/>
              </w:rPr>
              <w:t>年度目標</w:t>
            </w:r>
          </w:p>
          <w:p w14:paraId="29A2EF86" w14:textId="77777777" w:rsidR="00ED20EF" w:rsidRDefault="00ED20EF" w:rsidP="00ED20EF">
            <w:pPr>
              <w:spacing w:line="240" w:lineRule="exact"/>
              <w:jc w:val="center"/>
              <w:rPr>
                <w:rFonts w:ascii="Century" w:eastAsia="ＭＳ 明朝" w:hAnsi="Century" w:cs="Times New Roman"/>
              </w:rPr>
            </w:pPr>
            <w:r>
              <w:rPr>
                <w:rFonts w:ascii="Century" w:eastAsia="ＭＳ 明朝" w:hAnsi="Century" w:cs="Times New Roman" w:hint="eastAsia"/>
              </w:rPr>
              <w:t>（設定・変更等）</w:t>
            </w:r>
          </w:p>
        </w:tc>
      </w:tr>
      <w:tr w:rsidR="00ED20EF" w14:paraId="0E397726" w14:textId="77777777" w:rsidTr="00ED20EF">
        <w:tblPrEx>
          <w:tblCellMar>
            <w:left w:w="99" w:type="dxa"/>
            <w:right w:w="99" w:type="dxa"/>
          </w:tblCellMar>
        </w:tblPrEx>
        <w:trPr>
          <w:trHeight w:val="1188"/>
        </w:trPr>
        <w:tc>
          <w:tcPr>
            <w:tcW w:w="2551" w:type="dxa"/>
          </w:tcPr>
          <w:p w14:paraId="23F47233" w14:textId="77777777" w:rsidR="00ED20EF" w:rsidRPr="00F82640" w:rsidRDefault="00ED20EF" w:rsidP="00ED20EF">
            <w:pPr>
              <w:spacing w:beforeLines="10" w:before="36" w:afterLines="50" w:after="180" w:line="240" w:lineRule="exact"/>
              <w:rPr>
                <w:rFonts w:ascii="Century" w:eastAsia="ＭＳ 明朝" w:hAnsi="Century" w:cs="Times New Roman"/>
              </w:rPr>
            </w:pPr>
            <w:r w:rsidRPr="00F82640">
              <w:rPr>
                <w:rFonts w:ascii="Century" w:eastAsia="ＭＳ 明朝" w:hAnsi="Century" w:cs="Times New Roman" w:hint="eastAsia"/>
              </w:rPr>
              <w:t>４年度　移行計画の策定</w:t>
            </w:r>
          </w:p>
        </w:tc>
        <w:tc>
          <w:tcPr>
            <w:tcW w:w="2721" w:type="dxa"/>
          </w:tcPr>
          <w:p w14:paraId="73CDD961" w14:textId="77777777" w:rsidR="00ED20EF" w:rsidRPr="00F82640" w:rsidRDefault="00ED20EF" w:rsidP="00ED20EF">
            <w:pPr>
              <w:pStyle w:val="1"/>
              <w:numPr>
                <w:ilvl w:val="0"/>
                <w:numId w:val="8"/>
              </w:numPr>
              <w:spacing w:beforeLines="20" w:before="72" w:afterLines="50" w:after="180" w:line="240" w:lineRule="exact"/>
              <w:ind w:leftChars="0" w:left="210" w:hangingChars="100" w:hanging="210"/>
              <w:jc w:val="left"/>
              <w:rPr>
                <w:rFonts w:ascii="Century" w:eastAsia="ＭＳ 明朝" w:hAnsi="Century" w:cs="Times New Roman"/>
              </w:rPr>
            </w:pPr>
            <w:r w:rsidRPr="00F82640">
              <w:rPr>
                <w:rFonts w:ascii="Century" w:eastAsia="ＭＳ 明朝" w:hAnsi="Century" w:cs="Times New Roman" w:hint="eastAsia"/>
              </w:rPr>
              <w:t>全体移行計画書を策定した。</w:t>
            </w:r>
          </w:p>
        </w:tc>
        <w:tc>
          <w:tcPr>
            <w:tcW w:w="1418" w:type="dxa"/>
          </w:tcPr>
          <w:p w14:paraId="3B1949B0" w14:textId="77777777" w:rsidR="00ED20EF"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1D72F59A" w14:textId="196C6BE2" w:rsidR="007C252E" w:rsidRDefault="00ED20EF" w:rsidP="00811244">
            <w:pPr>
              <w:spacing w:beforeLines="20" w:before="72" w:afterLines="50" w:after="180" w:line="240" w:lineRule="exact"/>
              <w:jc w:val="center"/>
              <w:rPr>
                <w:rFonts w:ascii="Century" w:eastAsia="ＭＳ 明朝" w:hAnsi="Century" w:cs="Times New Roman"/>
              </w:rPr>
            </w:pPr>
            <w:r>
              <w:rPr>
                <w:rFonts w:ascii="Century" w:eastAsia="ＭＳ 明朝" w:hAnsi="Century" w:cs="Times New Roman" w:hint="eastAsia"/>
              </w:rPr>
              <w:t>―</w:t>
            </w:r>
          </w:p>
          <w:p w14:paraId="509D4CA0" w14:textId="77777777" w:rsidR="00ED20EF" w:rsidRDefault="00ED20EF" w:rsidP="00ED20EF">
            <w:pPr>
              <w:spacing w:beforeLines="20" w:before="72" w:afterLines="20" w:after="72" w:line="240" w:lineRule="exact"/>
              <w:ind w:left="210" w:hangingChars="100" w:hanging="210"/>
              <w:rPr>
                <w:rFonts w:ascii="Century" w:eastAsia="ＭＳ 明朝" w:hAnsi="Century" w:cs="Times New Roman"/>
              </w:rPr>
            </w:pPr>
            <w:r>
              <w:rPr>
                <w:rFonts w:ascii="Century" w:eastAsia="ＭＳ 明朝" w:hAnsi="Century" w:cs="Times New Roman" w:hint="eastAsia"/>
              </w:rPr>
              <w:t>（理由）</w:t>
            </w:r>
          </w:p>
          <w:p w14:paraId="3D91676C" w14:textId="25B39082" w:rsidR="00ED20EF" w:rsidRDefault="00ED20EF" w:rsidP="0026677C">
            <w:pPr>
              <w:spacing w:beforeLines="20" w:before="72" w:afterLines="20" w:after="72" w:line="240" w:lineRule="exact"/>
              <w:ind w:firstLineChars="100" w:firstLine="210"/>
              <w:rPr>
                <w:rFonts w:ascii="Century" w:eastAsia="ＭＳ 明朝" w:hAnsi="Century" w:cs="Times New Roman"/>
              </w:rPr>
            </w:pPr>
            <w:r>
              <w:rPr>
                <w:rFonts w:ascii="Century" w:eastAsia="ＭＳ 明朝" w:hAnsi="Century" w:cs="Times New Roman" w:hint="eastAsia"/>
              </w:rPr>
              <w:t>４年度で取組完了したため</w:t>
            </w:r>
          </w:p>
        </w:tc>
      </w:tr>
      <w:tr w:rsidR="00ED20EF" w14:paraId="68989A15" w14:textId="77777777" w:rsidTr="00ED20EF">
        <w:tblPrEx>
          <w:tblCellMar>
            <w:left w:w="99" w:type="dxa"/>
            <w:right w:w="99" w:type="dxa"/>
          </w:tblCellMar>
        </w:tblPrEx>
        <w:trPr>
          <w:trHeight w:val="1396"/>
        </w:trPr>
        <w:tc>
          <w:tcPr>
            <w:tcW w:w="2551" w:type="dxa"/>
          </w:tcPr>
          <w:p w14:paraId="4D9CA945" w14:textId="735AA74A" w:rsidR="00ED20EF" w:rsidRPr="00F82640" w:rsidRDefault="00ED20EF" w:rsidP="00ED20EF">
            <w:pPr>
              <w:spacing w:beforeLines="10" w:before="36" w:afterLines="50" w:after="180" w:line="240" w:lineRule="exact"/>
              <w:rPr>
                <w:rFonts w:ascii="Century" w:eastAsia="ＭＳ 明朝" w:hAnsi="Century" w:cs="Times New Roman"/>
              </w:rPr>
            </w:pPr>
            <w:r w:rsidRPr="00F82640">
              <w:rPr>
                <w:rFonts w:ascii="Century" w:eastAsia="ＭＳ 明朝" w:hAnsi="Century" w:cs="Times New Roman" w:hint="eastAsia"/>
              </w:rPr>
              <w:t xml:space="preserve">４・５年度　</w:t>
            </w:r>
            <w:r w:rsidRPr="00F82640">
              <w:rPr>
                <w:rFonts w:ascii="Century" w:eastAsia="ＭＳ 明朝" w:hAnsi="Century" w:cs="Times New Roman"/>
              </w:rPr>
              <w:t>ＢＰＲ</w:t>
            </w:r>
            <w:r w:rsidR="00E53E86">
              <w:rPr>
                <w:rStyle w:val="af2"/>
                <w:rFonts w:ascii="Century" w:eastAsia="ＭＳ 明朝" w:hAnsi="Century" w:cs="Times New Roman"/>
              </w:rPr>
              <w:footnoteReference w:id="49"/>
            </w:r>
          </w:p>
        </w:tc>
        <w:tc>
          <w:tcPr>
            <w:tcW w:w="2721" w:type="dxa"/>
          </w:tcPr>
          <w:p w14:paraId="0E16AC50" w14:textId="77777777" w:rsidR="00ED20EF" w:rsidRPr="00F82640" w:rsidRDefault="00ED20EF" w:rsidP="00ED20EF">
            <w:pPr>
              <w:pStyle w:val="1"/>
              <w:numPr>
                <w:ilvl w:val="0"/>
                <w:numId w:val="8"/>
              </w:numPr>
              <w:spacing w:beforeLines="20" w:before="72" w:afterLines="50" w:after="180" w:line="240" w:lineRule="exact"/>
              <w:ind w:leftChars="0" w:left="210" w:hangingChars="100" w:hanging="210"/>
              <w:jc w:val="left"/>
              <w:rPr>
                <w:rFonts w:ascii="ＭＳ 明朝" w:eastAsia="ＭＳ 明朝" w:hAnsi="ＭＳ 明朝" w:cs="ＭＳ 明朝"/>
              </w:rPr>
            </w:pPr>
            <w:r w:rsidRPr="00F82640">
              <w:rPr>
                <w:rFonts w:ascii="Century" w:eastAsia="ＭＳ 明朝" w:hAnsi="Century" w:cs="Times New Roman" w:hint="eastAsia"/>
                <w:szCs w:val="21"/>
              </w:rPr>
              <w:t>標準化関係所属において、現行システム調査、</w:t>
            </w:r>
            <w:r w:rsidRPr="00F82640">
              <w:rPr>
                <w:rFonts w:ascii="Century" w:eastAsia="ＭＳ 明朝" w:hAnsi="Century" w:cs="Times New Roman" w:hint="eastAsia"/>
                <w:szCs w:val="21"/>
              </w:rPr>
              <w:t>Fit</w:t>
            </w:r>
            <w:r w:rsidRPr="00F82640">
              <w:rPr>
                <w:rFonts w:ascii="Century" w:eastAsia="ＭＳ 明朝" w:hAnsi="Century" w:cs="Times New Roman" w:hint="eastAsia"/>
                <w:szCs w:val="21"/>
              </w:rPr>
              <w:t>＆</w:t>
            </w:r>
            <w:r w:rsidRPr="00F82640">
              <w:rPr>
                <w:rFonts w:ascii="Century" w:eastAsia="ＭＳ 明朝" w:hAnsi="Century" w:cs="Times New Roman" w:hint="eastAsia"/>
                <w:szCs w:val="21"/>
              </w:rPr>
              <w:t>Gap</w:t>
            </w:r>
            <w:r w:rsidRPr="00F82640">
              <w:rPr>
                <w:rFonts w:ascii="Century" w:eastAsia="ＭＳ 明朝" w:hAnsi="Century" w:cs="Times New Roman" w:hint="eastAsia"/>
                <w:szCs w:val="21"/>
              </w:rPr>
              <w:t>分析、</w:t>
            </w:r>
            <w:r w:rsidRPr="00F82640">
              <w:rPr>
                <w:rFonts w:ascii="Century" w:eastAsia="ＭＳ 明朝" w:hAnsi="Century" w:cs="Times New Roman"/>
              </w:rPr>
              <w:t>ＢＰＲ</w:t>
            </w:r>
            <w:r w:rsidRPr="00F82640">
              <w:rPr>
                <w:rFonts w:ascii="Century" w:eastAsia="ＭＳ 明朝" w:hAnsi="Century" w:cs="Times New Roman" w:hint="eastAsia"/>
                <w:szCs w:val="21"/>
              </w:rPr>
              <w:t>を実施した。</w:t>
            </w:r>
          </w:p>
        </w:tc>
        <w:tc>
          <w:tcPr>
            <w:tcW w:w="1418" w:type="dxa"/>
          </w:tcPr>
          <w:p w14:paraId="16DD304A" w14:textId="77777777" w:rsidR="00ED20EF"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0A1515C3" w14:textId="6F7385C8" w:rsidR="00ED20EF" w:rsidRDefault="00ED20EF" w:rsidP="00ED20EF">
            <w:pPr>
              <w:spacing w:beforeLines="20" w:before="72" w:afterLines="50" w:after="180" w:line="240" w:lineRule="exact"/>
              <w:jc w:val="left"/>
              <w:rPr>
                <w:rFonts w:ascii="Century" w:eastAsia="ＭＳ 明朝" w:hAnsi="Century" w:cs="Times New Roman"/>
              </w:rPr>
            </w:pPr>
            <w:r>
              <w:rPr>
                <w:rFonts w:ascii="Century" w:eastAsia="ＭＳ 明朝" w:hAnsi="Century" w:cs="Times New Roman"/>
              </w:rPr>
              <w:t>ＢＰＲ</w:t>
            </w:r>
          </w:p>
          <w:p w14:paraId="65F0946F" w14:textId="77777777" w:rsidR="00ED20EF" w:rsidRDefault="00ED20EF" w:rsidP="00ED20EF">
            <w:pPr>
              <w:spacing w:beforeLines="20" w:before="72" w:afterLines="20" w:after="72" w:line="240" w:lineRule="exact"/>
              <w:ind w:left="210" w:hangingChars="100" w:hanging="210"/>
              <w:rPr>
                <w:rFonts w:ascii="Century" w:eastAsia="ＭＳ 明朝" w:hAnsi="Century" w:cs="Times New Roman"/>
              </w:rPr>
            </w:pPr>
            <w:r>
              <w:rPr>
                <w:rFonts w:ascii="Century" w:eastAsia="ＭＳ 明朝" w:hAnsi="Century" w:cs="Times New Roman" w:hint="eastAsia"/>
              </w:rPr>
              <w:t>（理由）</w:t>
            </w:r>
          </w:p>
          <w:p w14:paraId="597B41CF" w14:textId="74BB8ECF" w:rsidR="00ED20EF" w:rsidRDefault="00ED20EF" w:rsidP="0026677C">
            <w:pPr>
              <w:spacing w:beforeLines="20" w:before="72" w:afterLines="50" w:after="180" w:line="240" w:lineRule="exact"/>
              <w:ind w:firstLineChars="100" w:firstLine="210"/>
              <w:jc w:val="left"/>
              <w:rPr>
                <w:rFonts w:ascii="Century" w:eastAsia="ＭＳ 明朝" w:hAnsi="Century" w:cs="Times New Roman"/>
              </w:rPr>
            </w:pPr>
            <w:r>
              <w:rPr>
                <w:rFonts w:ascii="Century" w:eastAsia="ＭＳ 明朝" w:hAnsi="Century" w:cs="Times New Roman" w:hint="eastAsia"/>
              </w:rPr>
              <w:t>予定どおりに取組が進捗しているため変更なし</w:t>
            </w:r>
          </w:p>
        </w:tc>
      </w:tr>
      <w:tr w:rsidR="00ED20EF" w14:paraId="6C9DB050" w14:textId="77777777" w:rsidTr="00ED20EF">
        <w:tblPrEx>
          <w:tblCellMar>
            <w:left w:w="99" w:type="dxa"/>
            <w:right w:w="99" w:type="dxa"/>
          </w:tblCellMar>
        </w:tblPrEx>
        <w:trPr>
          <w:trHeight w:val="1396"/>
        </w:trPr>
        <w:tc>
          <w:tcPr>
            <w:tcW w:w="2551" w:type="dxa"/>
          </w:tcPr>
          <w:p w14:paraId="415C0972" w14:textId="77777777" w:rsidR="00ED20EF" w:rsidRPr="00F82640" w:rsidRDefault="00ED20EF" w:rsidP="00ED20EF">
            <w:pPr>
              <w:spacing w:beforeLines="10" w:before="36" w:afterLines="50" w:after="180" w:line="240" w:lineRule="exact"/>
              <w:rPr>
                <w:rFonts w:ascii="Century" w:eastAsia="ＭＳ 明朝" w:hAnsi="Century" w:cs="Times New Roman"/>
              </w:rPr>
            </w:pPr>
            <w:r w:rsidRPr="00F82640">
              <w:rPr>
                <w:rFonts w:ascii="Century" w:eastAsia="ＭＳ 明朝" w:hAnsi="Century" w:cs="Times New Roman" w:hint="eastAsia"/>
              </w:rPr>
              <w:t>４年度　業務フローツールの導入及び規格統一</w:t>
            </w:r>
          </w:p>
        </w:tc>
        <w:tc>
          <w:tcPr>
            <w:tcW w:w="2721" w:type="dxa"/>
          </w:tcPr>
          <w:p w14:paraId="02E330E3" w14:textId="462BE5CB" w:rsidR="00ED20EF" w:rsidRDefault="00ED20EF" w:rsidP="00ED20EF">
            <w:pPr>
              <w:pStyle w:val="1"/>
              <w:numPr>
                <w:ilvl w:val="0"/>
                <w:numId w:val="8"/>
              </w:numPr>
              <w:spacing w:beforeLines="20" w:before="72" w:afterLines="50" w:after="180" w:line="240" w:lineRule="exact"/>
              <w:ind w:leftChars="0" w:left="210" w:hangingChars="100" w:hanging="210"/>
              <w:rPr>
                <w:rFonts w:ascii="Century" w:eastAsia="ＭＳ 明朝" w:hAnsi="Century" w:cs="Times New Roman"/>
              </w:rPr>
            </w:pPr>
            <w:r>
              <w:rPr>
                <w:rFonts w:ascii="ＭＳ 明朝" w:eastAsia="ＭＳ 明朝" w:hAnsi="ＭＳ 明朝" w:cs="ＭＳ 明朝" w:hint="eastAsia"/>
              </w:rPr>
              <w:t>業務フロー</w:t>
            </w:r>
            <w:r w:rsidR="00E3266B">
              <w:rPr>
                <w:rFonts w:ascii="ＭＳ 明朝" w:eastAsia="ＭＳ 明朝" w:hAnsi="ＭＳ 明朝" w:cs="ＭＳ 明朝" w:hint="eastAsia"/>
              </w:rPr>
              <w:t>作成</w:t>
            </w:r>
            <w:r>
              <w:rPr>
                <w:rFonts w:ascii="ＭＳ 明朝" w:eastAsia="ＭＳ 明朝" w:hAnsi="ＭＳ 明朝" w:cs="ＭＳ 明朝" w:hint="eastAsia"/>
              </w:rPr>
              <w:t>ツールを導入</w:t>
            </w:r>
            <w:r w:rsidRPr="00D51518">
              <w:rPr>
                <w:rFonts w:ascii="ＭＳ 明朝" w:eastAsia="ＭＳ 明朝" w:hAnsi="ＭＳ 明朝" w:cs="ＭＳ 明朝" w:hint="eastAsia"/>
              </w:rPr>
              <w:t>するとともに、業務フローを作成する上でのルールブックを作成し、規格の統一を図った</w:t>
            </w:r>
            <w:r w:rsidRPr="00D51518">
              <w:rPr>
                <w:rFonts w:ascii="Century" w:eastAsia="ＭＳ 明朝" w:hAnsi="Century" w:cs="Times New Roman" w:hint="eastAsia"/>
              </w:rPr>
              <w:t>。</w:t>
            </w:r>
          </w:p>
          <w:p w14:paraId="60D7191A" w14:textId="77777777" w:rsidR="00ED20EF" w:rsidRPr="008767C9" w:rsidRDefault="00ED20EF" w:rsidP="00ED20EF">
            <w:pPr>
              <w:pStyle w:val="1"/>
              <w:numPr>
                <w:ilvl w:val="0"/>
                <w:numId w:val="8"/>
              </w:numPr>
              <w:spacing w:beforeLines="20" w:before="72" w:afterLines="50" w:after="180" w:line="240" w:lineRule="exact"/>
              <w:ind w:leftChars="0" w:left="210" w:hangingChars="100" w:hanging="210"/>
              <w:jc w:val="left"/>
              <w:rPr>
                <w:rFonts w:ascii="Century" w:eastAsia="ＭＳ 明朝" w:hAnsi="Century" w:cs="Times New Roman"/>
              </w:rPr>
            </w:pPr>
            <w:r w:rsidRPr="00F82640">
              <w:rPr>
                <w:rFonts w:ascii="ＭＳ 明朝" w:eastAsia="ＭＳ 明朝" w:hAnsi="ＭＳ 明朝" w:cs="ＭＳ 明朝" w:hint="eastAsia"/>
              </w:rPr>
              <w:t>現行業務のフローや課題の可視化を行った。</w:t>
            </w:r>
          </w:p>
        </w:tc>
        <w:tc>
          <w:tcPr>
            <w:tcW w:w="1418" w:type="dxa"/>
          </w:tcPr>
          <w:p w14:paraId="36EAF3D5" w14:textId="77777777" w:rsidR="00ED20EF"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7FA4BB74" w14:textId="3DE02AD7" w:rsidR="00ED20EF" w:rsidRDefault="00ED20EF" w:rsidP="00811244">
            <w:pPr>
              <w:spacing w:beforeLines="20" w:before="72" w:afterLines="50" w:after="180" w:line="240" w:lineRule="exact"/>
              <w:jc w:val="center"/>
              <w:rPr>
                <w:rFonts w:ascii="Century" w:eastAsia="ＭＳ 明朝" w:hAnsi="Century" w:cs="Times New Roman"/>
              </w:rPr>
            </w:pPr>
            <w:r>
              <w:rPr>
                <w:rFonts w:ascii="Century" w:eastAsia="ＭＳ 明朝" w:hAnsi="Century" w:cs="Times New Roman" w:hint="eastAsia"/>
              </w:rPr>
              <w:t>―</w:t>
            </w:r>
          </w:p>
          <w:p w14:paraId="6DB84AE6" w14:textId="77777777" w:rsidR="00ED20EF" w:rsidRDefault="00ED20EF" w:rsidP="00ED20EF">
            <w:pPr>
              <w:spacing w:beforeLines="20" w:before="72" w:afterLines="20" w:after="72" w:line="240" w:lineRule="exact"/>
              <w:ind w:left="210" w:hangingChars="100" w:hanging="210"/>
              <w:rPr>
                <w:rFonts w:ascii="Century" w:eastAsia="ＭＳ 明朝" w:hAnsi="Century" w:cs="Times New Roman"/>
              </w:rPr>
            </w:pPr>
            <w:r>
              <w:rPr>
                <w:rFonts w:ascii="Century" w:eastAsia="ＭＳ 明朝" w:hAnsi="Century" w:cs="Times New Roman" w:hint="eastAsia"/>
              </w:rPr>
              <w:t>（理由）</w:t>
            </w:r>
          </w:p>
          <w:p w14:paraId="521E39D6" w14:textId="5A629542" w:rsidR="00ED20EF" w:rsidRDefault="00ED20EF" w:rsidP="0026677C">
            <w:pPr>
              <w:spacing w:beforeLines="20" w:before="72" w:afterLines="20" w:after="72" w:line="240" w:lineRule="exact"/>
              <w:ind w:firstLineChars="100" w:firstLine="210"/>
              <w:rPr>
                <w:rFonts w:ascii="Century" w:eastAsia="ＭＳ 明朝" w:hAnsi="Century" w:cs="Times New Roman"/>
              </w:rPr>
            </w:pPr>
            <w:r>
              <w:rPr>
                <w:rFonts w:ascii="Century" w:eastAsia="ＭＳ 明朝" w:hAnsi="Century" w:cs="Times New Roman" w:hint="eastAsia"/>
              </w:rPr>
              <w:t>４年度で取組完了したため</w:t>
            </w:r>
          </w:p>
        </w:tc>
      </w:tr>
      <w:tr w:rsidR="00ED20EF" w14:paraId="288D4B63" w14:textId="77777777" w:rsidTr="00ED20EF">
        <w:tblPrEx>
          <w:tblCellMar>
            <w:left w:w="99" w:type="dxa"/>
            <w:right w:w="99" w:type="dxa"/>
          </w:tblCellMar>
        </w:tblPrEx>
        <w:trPr>
          <w:trHeight w:val="1396"/>
        </w:trPr>
        <w:tc>
          <w:tcPr>
            <w:tcW w:w="2551" w:type="dxa"/>
          </w:tcPr>
          <w:p w14:paraId="7881EAA4" w14:textId="77777777" w:rsidR="00ED20EF" w:rsidRPr="00FE6D4E" w:rsidRDefault="00ED20EF" w:rsidP="00ED20EF">
            <w:pPr>
              <w:spacing w:beforeLines="10" w:before="36" w:afterLines="50" w:after="180" w:line="240" w:lineRule="exact"/>
              <w:rPr>
                <w:rFonts w:ascii="Century" w:eastAsia="ＭＳ 明朝" w:hAnsi="Century" w:cs="Times New Roman"/>
              </w:rPr>
            </w:pPr>
            <w:r w:rsidRPr="005A092C">
              <w:rPr>
                <w:rFonts w:ascii="Century" w:eastAsia="ＭＳ 明朝" w:hAnsi="Century" w:cs="Times New Roman" w:hint="eastAsia"/>
              </w:rPr>
              <w:t>４年度</w:t>
            </w:r>
            <w:r w:rsidRPr="00FE6D4E">
              <w:rPr>
                <w:rFonts w:ascii="Century" w:eastAsia="ＭＳ 明朝" w:hAnsi="Century" w:cs="Times New Roman" w:hint="eastAsia"/>
              </w:rPr>
              <w:t xml:space="preserve">　区役所業務の現状把握、課題整理を実施</w:t>
            </w:r>
          </w:p>
          <w:p w14:paraId="2B137FE7" w14:textId="77777777" w:rsidR="00ED20EF" w:rsidRPr="00644362" w:rsidRDefault="00ED20EF" w:rsidP="00ED20EF">
            <w:pPr>
              <w:spacing w:beforeLines="10" w:before="36" w:afterLines="50" w:after="180" w:line="240" w:lineRule="exact"/>
              <w:rPr>
                <w:rFonts w:ascii="Century" w:eastAsia="ＭＳ 明朝" w:hAnsi="Century" w:cs="Times New Roman"/>
              </w:rPr>
            </w:pPr>
            <w:r w:rsidRPr="005A092C">
              <w:rPr>
                <w:rFonts w:ascii="Century" w:eastAsia="ＭＳ 明朝" w:hAnsi="Century" w:cs="Times New Roman" w:hint="eastAsia"/>
              </w:rPr>
              <w:t>５年度　区役所業務の集約化に係る基本方針の取りまとめ</w:t>
            </w:r>
          </w:p>
        </w:tc>
        <w:tc>
          <w:tcPr>
            <w:tcW w:w="2721" w:type="dxa"/>
          </w:tcPr>
          <w:p w14:paraId="261E912B" w14:textId="77777777" w:rsidR="00ED20EF" w:rsidRPr="00644362" w:rsidRDefault="00ED20EF" w:rsidP="00ED20EF">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・区役所業務の現状把握、課題</w:t>
            </w:r>
            <w:r w:rsidRPr="009D0745">
              <w:rPr>
                <w:rFonts w:ascii="Century" w:eastAsia="ＭＳ 明朝" w:hAnsi="Century" w:cs="Times New Roman" w:hint="eastAsia"/>
              </w:rPr>
              <w:t>抽出・整理等</w:t>
            </w:r>
            <w:r>
              <w:rPr>
                <w:rFonts w:ascii="Century" w:eastAsia="ＭＳ 明朝" w:hAnsi="Century" w:cs="Times New Roman" w:hint="eastAsia"/>
              </w:rPr>
              <w:t>を実施</w:t>
            </w:r>
          </w:p>
        </w:tc>
        <w:tc>
          <w:tcPr>
            <w:tcW w:w="1418" w:type="dxa"/>
          </w:tcPr>
          <w:p w14:paraId="7DB3E6B3" w14:textId="77777777" w:rsidR="00ED20EF" w:rsidRPr="00644362"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7D6BB782" w14:textId="4C2FCE38" w:rsidR="00ED20EF" w:rsidRDefault="00ED20EF" w:rsidP="00811244">
            <w:pPr>
              <w:spacing w:beforeLines="20" w:before="72" w:afterLines="50" w:after="180" w:line="240" w:lineRule="exact"/>
              <w:rPr>
                <w:rFonts w:ascii="Century" w:eastAsia="ＭＳ 明朝" w:hAnsi="Century" w:cs="Times New Roman"/>
              </w:rPr>
            </w:pPr>
            <w:r>
              <w:rPr>
                <w:rFonts w:ascii="ＭＳ 明朝" w:eastAsia="ＭＳ 明朝" w:hAnsi="ＭＳ 明朝" w:cs="ＭＳ 明朝" w:hint="eastAsia"/>
              </w:rPr>
              <w:t>区役所</w:t>
            </w:r>
            <w:r>
              <w:rPr>
                <w:rFonts w:ascii="Century" w:eastAsia="ＭＳ 明朝" w:hAnsi="Century" w:cs="Times New Roman" w:hint="eastAsia"/>
                <w:szCs w:val="21"/>
              </w:rPr>
              <w:t>業務</w:t>
            </w:r>
            <w:r>
              <w:rPr>
                <w:rFonts w:ascii="ＭＳ 明朝" w:eastAsia="ＭＳ 明朝" w:hAnsi="ＭＳ 明朝" w:cs="ＭＳ 明朝" w:hint="eastAsia"/>
              </w:rPr>
              <w:t>集約化</w:t>
            </w:r>
            <w:r w:rsidR="006E02DF">
              <w:rPr>
                <w:rFonts w:ascii="ＭＳ 明朝" w:eastAsia="ＭＳ 明朝" w:hAnsi="ＭＳ 明朝" w:cs="ＭＳ 明朝" w:hint="eastAsia"/>
              </w:rPr>
              <w:t>等</w:t>
            </w:r>
            <w:r>
              <w:rPr>
                <w:rFonts w:ascii="ＭＳ 明朝" w:eastAsia="ＭＳ 明朝" w:hAnsi="ＭＳ 明朝" w:cs="ＭＳ 明朝" w:hint="eastAsia"/>
              </w:rPr>
              <w:t>基本方針</w:t>
            </w:r>
            <w:r w:rsidRPr="00B360AE">
              <w:rPr>
                <w:rFonts w:ascii="ＭＳ 明朝" w:eastAsia="ＭＳ 明朝" w:hAnsi="ＭＳ 明朝" w:cs="ＭＳ 明朝" w:hint="eastAsia"/>
              </w:rPr>
              <w:t>の取りまとめ</w:t>
            </w:r>
          </w:p>
          <w:p w14:paraId="286BE5CC" w14:textId="77777777" w:rsidR="00ED20EF" w:rsidRPr="00644362" w:rsidRDefault="00ED20EF" w:rsidP="00ED20EF">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4E5B886B" w14:textId="2EC2F46C" w:rsidR="00ED20EF" w:rsidRPr="00644362" w:rsidRDefault="004C56B3" w:rsidP="006E02DF">
            <w:pPr>
              <w:spacing w:beforeLines="20" w:before="72" w:afterLines="20" w:after="72" w:line="240" w:lineRule="exact"/>
              <w:ind w:firstLineChars="100" w:firstLine="210"/>
              <w:rPr>
                <w:rFonts w:ascii="Century" w:eastAsia="ＭＳ 明朝" w:hAnsi="Century" w:cs="Times New Roman"/>
              </w:rPr>
            </w:pPr>
            <w:r>
              <w:rPr>
                <w:rFonts w:ascii="Century" w:eastAsia="ＭＳ 明朝" w:hAnsi="Century" w:cs="Times New Roman" w:hint="eastAsia"/>
              </w:rPr>
              <w:t>予定どおりに取組が進捗しているため変更なし</w:t>
            </w:r>
          </w:p>
        </w:tc>
      </w:tr>
    </w:tbl>
    <w:p w14:paraId="4F91D8A0" w14:textId="77777777" w:rsidR="00ED20EF" w:rsidRDefault="00ED20EF" w:rsidP="00ED20EF">
      <w:pPr>
        <w:widowControl/>
        <w:jc w:val="left"/>
        <w:rPr>
          <w:rFonts w:ascii="ＭＳ ゴシック" w:eastAsia="ＭＳ ゴシック" w:hAnsi="ＭＳ ゴシック" w:cs="Times New Roman"/>
          <w:sz w:val="22"/>
        </w:rPr>
      </w:pPr>
    </w:p>
    <w:p w14:paraId="29304CCA" w14:textId="77777777" w:rsidR="00ED20EF" w:rsidRDefault="00ED20EF" w:rsidP="00ED20EF">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４年度取組の実施状況</w:t>
      </w:r>
    </w:p>
    <w:tbl>
      <w:tblPr>
        <w:tblStyle w:val="a3"/>
        <w:tblW w:w="9866" w:type="dxa"/>
        <w:tblInd w:w="-34" w:type="dxa"/>
        <w:tblLayout w:type="fixed"/>
        <w:tblLook w:val="04A0" w:firstRow="1" w:lastRow="0" w:firstColumn="1" w:lastColumn="0" w:noHBand="0" w:noVBand="1"/>
      </w:tblPr>
      <w:tblGrid>
        <w:gridCol w:w="2665"/>
        <w:gridCol w:w="2665"/>
        <w:gridCol w:w="1701"/>
        <w:gridCol w:w="2835"/>
      </w:tblGrid>
      <w:tr w:rsidR="00ED20EF" w14:paraId="66840FD2" w14:textId="77777777" w:rsidTr="00ED20EF">
        <w:trPr>
          <w:trHeight w:val="557"/>
        </w:trPr>
        <w:tc>
          <w:tcPr>
            <w:tcW w:w="2665" w:type="dxa"/>
            <w:shd w:val="clear" w:color="auto" w:fill="B6DDE8"/>
            <w:vAlign w:val="center"/>
          </w:tcPr>
          <w:p w14:paraId="3CFEB2FB" w14:textId="77777777" w:rsidR="00ED20EF" w:rsidRDefault="00ED20EF" w:rsidP="00ED20EF">
            <w:pPr>
              <w:spacing w:line="240" w:lineRule="exact"/>
              <w:jc w:val="center"/>
              <w:rPr>
                <w:rFonts w:ascii="ＭＳ 明朝" w:eastAsia="ＭＳ 明朝" w:hAnsi="ＭＳ 明朝" w:cs="Times New Roman"/>
              </w:rPr>
            </w:pPr>
            <w:r>
              <w:rPr>
                <w:rFonts w:ascii="ＭＳ 明朝" w:eastAsia="ＭＳ 明朝" w:hAnsi="ＭＳ 明朝" w:cs="Times New Roman" w:hint="eastAsia"/>
              </w:rPr>
              <w:t>４年度の取組内容</w:t>
            </w:r>
          </w:p>
        </w:tc>
        <w:tc>
          <w:tcPr>
            <w:tcW w:w="2665" w:type="dxa"/>
            <w:shd w:val="clear" w:color="auto" w:fill="B6DDE8"/>
            <w:vAlign w:val="center"/>
          </w:tcPr>
          <w:p w14:paraId="1225199C" w14:textId="77777777" w:rsidR="00ED20EF" w:rsidRDefault="00ED20EF" w:rsidP="00ED20EF">
            <w:pPr>
              <w:spacing w:line="240" w:lineRule="exact"/>
              <w:jc w:val="center"/>
              <w:rPr>
                <w:rFonts w:ascii="Century" w:eastAsia="ＭＳ 明朝" w:hAnsi="Century" w:cs="Times New Roman"/>
              </w:rPr>
            </w:pPr>
            <w:r>
              <w:rPr>
                <w:rFonts w:ascii="Century" w:eastAsia="ＭＳ 明朝" w:hAnsi="Century" w:cs="Times New Roman" w:hint="eastAsia"/>
              </w:rPr>
              <w:t>４年度の</w:t>
            </w:r>
            <w:r>
              <w:rPr>
                <w:rFonts w:ascii="Century" w:eastAsia="ＭＳ 明朝" w:hAnsi="Century" w:cs="Times New Roman"/>
              </w:rPr>
              <w:t>主な</w:t>
            </w:r>
          </w:p>
          <w:p w14:paraId="345421A8" w14:textId="77777777" w:rsidR="00ED20EF" w:rsidRDefault="00ED20EF" w:rsidP="00ED20EF">
            <w:pPr>
              <w:spacing w:line="240" w:lineRule="exact"/>
              <w:jc w:val="center"/>
              <w:rPr>
                <w:rFonts w:ascii="Century" w:eastAsia="ＭＳ 明朝" w:hAnsi="Century" w:cs="Times New Roman"/>
              </w:rPr>
            </w:pPr>
            <w:r>
              <w:rPr>
                <w:rFonts w:ascii="Century" w:eastAsia="ＭＳ 明朝" w:hAnsi="Century" w:cs="Times New Roman"/>
              </w:rPr>
              <w:t>取組実績</w:t>
            </w:r>
          </w:p>
        </w:tc>
        <w:tc>
          <w:tcPr>
            <w:tcW w:w="1701" w:type="dxa"/>
            <w:shd w:val="clear" w:color="auto" w:fill="B6DDE8"/>
            <w:vAlign w:val="center"/>
          </w:tcPr>
          <w:p w14:paraId="1A9BF569" w14:textId="77777777" w:rsidR="00ED20EF" w:rsidRDefault="00ED20EF" w:rsidP="00ED20EF">
            <w:pPr>
              <w:spacing w:line="240" w:lineRule="exact"/>
              <w:jc w:val="center"/>
              <w:rPr>
                <w:rFonts w:ascii="ＭＳ 明朝" w:eastAsia="ＭＳ 明朝" w:hAnsi="ＭＳ 明朝" w:cs="Times New Roman"/>
              </w:rPr>
            </w:pPr>
            <w:r>
              <w:rPr>
                <w:rFonts w:ascii="ＭＳ 明朝" w:eastAsia="ＭＳ 明朝" w:hAnsi="ＭＳ 明朝" w:cs="Times New Roman" w:hint="eastAsia"/>
              </w:rPr>
              <w:t>課題</w:t>
            </w:r>
          </w:p>
        </w:tc>
        <w:tc>
          <w:tcPr>
            <w:tcW w:w="2835" w:type="dxa"/>
            <w:shd w:val="clear" w:color="auto" w:fill="B6DDE8"/>
            <w:vAlign w:val="center"/>
          </w:tcPr>
          <w:p w14:paraId="6C228CA4" w14:textId="77777777" w:rsidR="00ED20EF" w:rsidRDefault="00ED20EF" w:rsidP="00ED20EF">
            <w:pPr>
              <w:spacing w:line="240" w:lineRule="exact"/>
              <w:jc w:val="center"/>
              <w:rPr>
                <w:rFonts w:ascii="ＭＳ 明朝" w:eastAsia="ＭＳ 明朝" w:hAnsi="ＭＳ 明朝" w:cs="Times New Roman"/>
              </w:rPr>
            </w:pPr>
            <w:r>
              <w:rPr>
                <w:rFonts w:ascii="Century" w:eastAsia="ＭＳ 明朝" w:hAnsi="Century" w:cs="Times New Roman" w:hint="eastAsia"/>
              </w:rPr>
              <w:t>５</w:t>
            </w:r>
            <w:r>
              <w:rPr>
                <w:rFonts w:ascii="ＭＳ 明朝" w:eastAsia="ＭＳ 明朝" w:hAnsi="ＭＳ 明朝" w:cs="Times New Roman" w:hint="eastAsia"/>
              </w:rPr>
              <w:t>年度の取組内容</w:t>
            </w:r>
          </w:p>
          <w:p w14:paraId="047A6512" w14:textId="77777777" w:rsidR="00ED20EF" w:rsidRDefault="00ED20EF" w:rsidP="00ED20EF">
            <w:pPr>
              <w:spacing w:line="240" w:lineRule="exact"/>
              <w:jc w:val="center"/>
              <w:rPr>
                <w:rFonts w:ascii="ＭＳ 明朝" w:eastAsia="ＭＳ 明朝" w:hAnsi="ＭＳ 明朝" w:cs="Times New Roman"/>
              </w:rPr>
            </w:pPr>
            <w:r>
              <w:rPr>
                <w:rFonts w:ascii="ＭＳ 明朝" w:eastAsia="ＭＳ 明朝" w:hAnsi="ＭＳ 明朝" w:cs="Times New Roman" w:hint="eastAsia"/>
              </w:rPr>
              <w:t>（課題に対する対応）</w:t>
            </w:r>
          </w:p>
        </w:tc>
      </w:tr>
      <w:tr w:rsidR="00ED20EF" w14:paraId="6CA92CD5" w14:textId="77777777" w:rsidTr="00ED20EF">
        <w:trPr>
          <w:trHeight w:val="345"/>
        </w:trPr>
        <w:tc>
          <w:tcPr>
            <w:tcW w:w="2665" w:type="dxa"/>
          </w:tcPr>
          <w:p w14:paraId="735FD28A" w14:textId="383F7F44" w:rsidR="00ED20EF" w:rsidRDefault="005D114E" w:rsidP="00F32770">
            <w:pPr>
              <w:pStyle w:val="1"/>
              <w:spacing w:before="4" w:afterLines="50" w:after="180" w:line="240" w:lineRule="exact"/>
              <w:ind w:leftChars="0" w:left="211" w:hangingChars="100" w:hanging="211"/>
              <w:rPr>
                <w:rFonts w:ascii="Century" w:eastAsia="ＭＳ ゴシック" w:hAnsi="Century" w:cs="Times New Roman"/>
                <w:b/>
              </w:rPr>
            </w:pPr>
            <w:r>
              <w:rPr>
                <w:rFonts w:ascii="Century" w:eastAsia="ＭＳ ゴシック" w:hAnsi="Century" w:cs="Times New Roman" w:hint="eastAsia"/>
                <w:b/>
              </w:rPr>
              <w:t>①</w:t>
            </w:r>
            <w:r w:rsidR="00ED20EF">
              <w:rPr>
                <w:rFonts w:ascii="Century" w:eastAsia="ＭＳ ゴシック" w:hAnsi="Century" w:cs="Times New Roman" w:hint="eastAsia"/>
                <w:b/>
              </w:rPr>
              <w:t>システム標準化移行に向けた着実なプロジェクトの推進</w:t>
            </w:r>
          </w:p>
          <w:p w14:paraId="3E1CDD83" w14:textId="6FFC679A" w:rsidR="00ED20EF" w:rsidRDefault="00ED20EF" w:rsidP="00ED20EF">
            <w:pPr>
              <w:pStyle w:val="1"/>
              <w:numPr>
                <w:ilvl w:val="0"/>
                <w:numId w:val="8"/>
              </w:numPr>
              <w:spacing w:beforeLines="20" w:before="72" w:afterLines="20" w:after="72" w:line="240" w:lineRule="exact"/>
              <w:ind w:leftChars="0"/>
              <w:jc w:val="left"/>
              <w:rPr>
                <w:rFonts w:ascii="Century" w:eastAsia="ＭＳ 明朝" w:hAnsi="Century" w:cs="Times New Roman"/>
                <w:color w:val="000000" w:themeColor="text1"/>
                <w:szCs w:val="21"/>
              </w:rPr>
            </w:pPr>
            <w:r>
              <w:rPr>
                <w:rFonts w:ascii="Century" w:eastAsia="ＭＳ 明朝" w:hAnsi="Century" w:cs="Times New Roman" w:hint="eastAsia"/>
              </w:rPr>
              <w:t>標準化推進</w:t>
            </w:r>
            <w:r w:rsidR="00B179DB">
              <w:rPr>
                <w:rFonts w:ascii="Century" w:eastAsia="ＭＳ 明朝" w:hAnsi="Century" w:cs="Times New Roman" w:hint="eastAsia"/>
              </w:rPr>
              <w:t>ＰＴ</w:t>
            </w:r>
            <w:r>
              <w:rPr>
                <w:rFonts w:ascii="Century" w:eastAsia="ＭＳ 明朝" w:hAnsi="Century" w:cs="Times New Roman"/>
              </w:rPr>
              <w:t>において、移行計画を策定し、標準化における移行手順を着実に推進する。（現行システム調査、</w:t>
            </w:r>
            <w:r>
              <w:rPr>
                <w:rFonts w:ascii="Century" w:eastAsia="ＭＳ 明朝" w:hAnsi="Century" w:cs="Times New Roman"/>
              </w:rPr>
              <w:t>Fit&amp;Gap</w:t>
            </w:r>
            <w:r>
              <w:rPr>
                <w:rFonts w:ascii="Century" w:eastAsia="ＭＳ 明朝" w:hAnsi="Century" w:cs="Times New Roman"/>
              </w:rPr>
              <w:t>分析、ＢＰＲ）</w:t>
            </w:r>
          </w:p>
          <w:p w14:paraId="746ABB49" w14:textId="77777777" w:rsidR="00ED20EF" w:rsidRDefault="00ED20EF" w:rsidP="00ED20EF">
            <w:pPr>
              <w:spacing w:afterLines="50" w:after="180" w:line="240" w:lineRule="exact"/>
              <w:ind w:left="210" w:hangingChars="100" w:hanging="210"/>
              <w:rPr>
                <w:rFonts w:ascii="Century" w:eastAsia="ＭＳ 明朝" w:hAnsi="Century" w:cs="Times New Roman"/>
              </w:rPr>
            </w:pPr>
          </w:p>
        </w:tc>
        <w:tc>
          <w:tcPr>
            <w:tcW w:w="2665" w:type="dxa"/>
          </w:tcPr>
          <w:p w14:paraId="3D9FD169" w14:textId="77777777" w:rsidR="00ED20EF" w:rsidRPr="00F82640" w:rsidRDefault="00ED20EF" w:rsidP="00F32770">
            <w:pPr>
              <w:pStyle w:val="1"/>
              <w:numPr>
                <w:ilvl w:val="0"/>
                <w:numId w:val="8"/>
              </w:numPr>
              <w:spacing w:beforeLines="20" w:before="72" w:afterLines="50" w:after="180" w:line="240" w:lineRule="exact"/>
              <w:ind w:leftChars="0" w:left="210" w:hangingChars="100" w:hanging="210"/>
              <w:jc w:val="left"/>
              <w:rPr>
                <w:rFonts w:ascii="Century" w:eastAsia="ＭＳ 明朝" w:hAnsi="Century" w:cs="Times New Roman"/>
                <w:szCs w:val="21"/>
              </w:rPr>
            </w:pPr>
            <w:r w:rsidRPr="00F82640">
              <w:rPr>
                <w:rFonts w:ascii="Century" w:eastAsia="ＭＳ 明朝" w:hAnsi="Century" w:cs="Times New Roman" w:hint="eastAsia"/>
              </w:rPr>
              <w:t>５年３月</w:t>
            </w:r>
            <w:r w:rsidRPr="00F82640">
              <w:rPr>
                <w:rFonts w:ascii="Century" w:eastAsia="ＭＳ 明朝" w:hAnsi="Century" w:cs="Times New Roman" w:hint="eastAsia"/>
              </w:rPr>
              <w:t>31</w:t>
            </w:r>
            <w:r w:rsidRPr="00F82640">
              <w:rPr>
                <w:rFonts w:ascii="Century" w:eastAsia="ＭＳ 明朝" w:hAnsi="Century" w:cs="Times New Roman" w:hint="eastAsia"/>
              </w:rPr>
              <w:t>日付けで全体移行計画書を策定した。</w:t>
            </w:r>
          </w:p>
          <w:p w14:paraId="37318695" w14:textId="77777777" w:rsidR="00ED20EF" w:rsidRPr="00F82640" w:rsidRDefault="00ED20EF" w:rsidP="00F32770">
            <w:pPr>
              <w:pStyle w:val="1"/>
              <w:numPr>
                <w:ilvl w:val="0"/>
                <w:numId w:val="8"/>
              </w:numPr>
              <w:spacing w:beforeLines="20" w:before="72" w:afterLines="50" w:after="180" w:line="240" w:lineRule="exact"/>
              <w:ind w:leftChars="0" w:left="210" w:hangingChars="100" w:hanging="210"/>
              <w:jc w:val="left"/>
              <w:rPr>
                <w:rFonts w:ascii="Century" w:eastAsia="ＭＳ 明朝" w:hAnsi="Century" w:cs="Times New Roman"/>
                <w:color w:val="000000" w:themeColor="text1"/>
                <w:szCs w:val="21"/>
              </w:rPr>
            </w:pPr>
            <w:r w:rsidRPr="00F82640">
              <w:rPr>
                <w:rFonts w:ascii="Century" w:eastAsia="ＭＳ 明朝" w:hAnsi="Century" w:cs="Times New Roman" w:hint="eastAsia"/>
                <w:color w:val="000000" w:themeColor="text1"/>
                <w:szCs w:val="21"/>
              </w:rPr>
              <w:t>標準化関係所属において、現行システム調査、</w:t>
            </w:r>
            <w:r w:rsidRPr="00F82640">
              <w:rPr>
                <w:rFonts w:ascii="Century" w:eastAsia="ＭＳ 明朝" w:hAnsi="Century" w:cs="Times New Roman" w:hint="eastAsia"/>
                <w:color w:val="000000" w:themeColor="text1"/>
                <w:szCs w:val="21"/>
              </w:rPr>
              <w:t>Fit</w:t>
            </w:r>
            <w:r w:rsidRPr="00F82640">
              <w:rPr>
                <w:rFonts w:ascii="Century" w:eastAsia="ＭＳ 明朝" w:hAnsi="Century" w:cs="Times New Roman" w:hint="eastAsia"/>
                <w:color w:val="000000" w:themeColor="text1"/>
                <w:szCs w:val="21"/>
              </w:rPr>
              <w:t>＆</w:t>
            </w:r>
            <w:r w:rsidRPr="00F82640">
              <w:rPr>
                <w:rFonts w:ascii="Century" w:eastAsia="ＭＳ 明朝" w:hAnsi="Century" w:cs="Times New Roman" w:hint="eastAsia"/>
                <w:color w:val="000000" w:themeColor="text1"/>
                <w:szCs w:val="21"/>
              </w:rPr>
              <w:t>Gap</w:t>
            </w:r>
            <w:r w:rsidRPr="00F82640">
              <w:rPr>
                <w:rFonts w:ascii="Century" w:eastAsia="ＭＳ 明朝" w:hAnsi="Century" w:cs="Times New Roman" w:hint="eastAsia"/>
                <w:color w:val="000000" w:themeColor="text1"/>
                <w:szCs w:val="21"/>
              </w:rPr>
              <w:t>分析、</w:t>
            </w:r>
            <w:r w:rsidRPr="00F82640">
              <w:rPr>
                <w:rFonts w:ascii="Century" w:eastAsia="ＭＳ 明朝" w:hAnsi="Century" w:cs="Times New Roman"/>
              </w:rPr>
              <w:t>ＢＰＲ</w:t>
            </w:r>
            <w:r w:rsidRPr="00F82640">
              <w:rPr>
                <w:rFonts w:ascii="Century" w:eastAsia="ＭＳ 明朝" w:hAnsi="Century" w:cs="Times New Roman" w:hint="eastAsia"/>
                <w:color w:val="000000" w:themeColor="text1"/>
                <w:szCs w:val="21"/>
              </w:rPr>
              <w:t>を実施した。</w:t>
            </w:r>
          </w:p>
          <w:p w14:paraId="0CA04B7D" w14:textId="2A577B46" w:rsidR="00ED20EF" w:rsidRPr="00F82640" w:rsidRDefault="00ED20EF" w:rsidP="00C05E5D">
            <w:pPr>
              <w:pStyle w:val="1"/>
              <w:numPr>
                <w:ilvl w:val="0"/>
                <w:numId w:val="8"/>
              </w:numPr>
              <w:spacing w:beforeLines="20" w:before="72" w:afterLines="20" w:after="72" w:line="240" w:lineRule="exact"/>
              <w:ind w:leftChars="0" w:left="210" w:hangingChars="100" w:hanging="210"/>
              <w:jc w:val="left"/>
              <w:rPr>
                <w:rFonts w:ascii="Century" w:eastAsia="ＭＳ 明朝" w:hAnsi="Century" w:cs="Times New Roman"/>
                <w:szCs w:val="21"/>
              </w:rPr>
            </w:pPr>
            <w:r w:rsidRPr="00F82640">
              <w:rPr>
                <w:rFonts w:ascii="Century" w:eastAsia="ＭＳ 明朝" w:hAnsi="Century" w:cs="Times New Roman" w:hint="eastAsia"/>
              </w:rPr>
              <w:t>４年５月に開催した第５回システム共通移行プロジェクトチーム会議において標準化関係所属担当者に対し標準化における</w:t>
            </w:r>
            <w:r w:rsidRPr="00F82640">
              <w:rPr>
                <w:rFonts w:ascii="Century" w:eastAsia="ＭＳ 明朝" w:hAnsi="Century" w:cs="Times New Roman"/>
              </w:rPr>
              <w:t>ＢＰＲ</w:t>
            </w:r>
            <w:r w:rsidRPr="00F82640">
              <w:rPr>
                <w:rFonts w:ascii="Century" w:eastAsia="ＭＳ 明朝" w:hAnsi="Century" w:cs="Times New Roman" w:hint="eastAsia"/>
              </w:rPr>
              <w:t>の考え方を周知した。</w:t>
            </w:r>
          </w:p>
        </w:tc>
        <w:tc>
          <w:tcPr>
            <w:tcW w:w="1701" w:type="dxa"/>
          </w:tcPr>
          <w:p w14:paraId="424737FB" w14:textId="77777777" w:rsidR="00ED20EF"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F82640">
              <w:rPr>
                <w:rFonts w:ascii="Century" w:eastAsia="ＭＳ 明朝" w:hAnsi="Century" w:cs="Times New Roman" w:hint="eastAsia"/>
                <w:szCs w:val="21"/>
              </w:rPr>
              <w:t>・限られた期間の中で、標準準拠システムへの移行を行う必要がある。</w:t>
            </w:r>
          </w:p>
          <w:p w14:paraId="7C7CB441" w14:textId="563B76BE" w:rsidR="00B83CA8" w:rsidRPr="00F82640" w:rsidRDefault="00B83CA8" w:rsidP="00ED20EF">
            <w:pPr>
              <w:spacing w:beforeLines="20" w:before="72" w:afterLines="50" w:after="180" w:line="240" w:lineRule="exact"/>
              <w:ind w:left="210" w:hangingChars="100" w:hanging="210"/>
              <w:rPr>
                <w:rFonts w:ascii="Century" w:eastAsia="ＭＳ 明朝" w:hAnsi="Century" w:cs="Times New Roman"/>
                <w:szCs w:val="21"/>
              </w:rPr>
            </w:pPr>
          </w:p>
        </w:tc>
        <w:tc>
          <w:tcPr>
            <w:tcW w:w="2835" w:type="dxa"/>
            <w:shd w:val="clear" w:color="auto" w:fill="auto"/>
          </w:tcPr>
          <w:p w14:paraId="571C1B23" w14:textId="77777777" w:rsidR="00ED20EF" w:rsidRPr="00F82640"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F82640">
              <w:rPr>
                <w:rFonts w:ascii="Century" w:eastAsia="ＭＳ 明朝" w:hAnsi="Century" w:cs="Times New Roman" w:hint="eastAsia"/>
                <w:szCs w:val="21"/>
              </w:rPr>
              <w:t>・システム標準化移行に向けて、より具体的な作業を記載した合同テスト計画書、合同移行計画書を策定する。</w:t>
            </w:r>
          </w:p>
          <w:p w14:paraId="6C49F03E" w14:textId="77777777" w:rsidR="00ED20EF" w:rsidRPr="00F82640"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F82640">
              <w:rPr>
                <w:rFonts w:ascii="Century" w:eastAsia="ＭＳ 明朝" w:hAnsi="Century" w:cs="Times New Roman" w:hint="eastAsia"/>
                <w:szCs w:val="21"/>
              </w:rPr>
              <w:t>・標準化関係所属においては個別移行計画書に沿って</w:t>
            </w:r>
            <w:r w:rsidRPr="00F82640">
              <w:rPr>
                <w:rFonts w:ascii="Century" w:eastAsia="ＭＳ 明朝" w:hAnsi="Century" w:cs="Times New Roman" w:hint="eastAsia"/>
                <w:szCs w:val="21"/>
              </w:rPr>
              <w:t>Fit</w:t>
            </w:r>
            <w:r w:rsidRPr="00F82640">
              <w:rPr>
                <w:rFonts w:ascii="Century" w:eastAsia="ＭＳ 明朝" w:hAnsi="Century" w:cs="Times New Roman" w:hint="eastAsia"/>
                <w:szCs w:val="21"/>
              </w:rPr>
              <w:t>＆</w:t>
            </w:r>
            <w:r w:rsidRPr="00F82640">
              <w:rPr>
                <w:rFonts w:ascii="Century" w:eastAsia="ＭＳ 明朝" w:hAnsi="Century" w:cs="Times New Roman" w:hint="eastAsia"/>
                <w:szCs w:val="21"/>
              </w:rPr>
              <w:t>Gap</w:t>
            </w:r>
            <w:r w:rsidRPr="00F82640">
              <w:rPr>
                <w:rFonts w:ascii="Century" w:eastAsia="ＭＳ 明朝" w:hAnsi="Century" w:cs="Times New Roman" w:hint="eastAsia"/>
                <w:szCs w:val="21"/>
              </w:rPr>
              <w:t>分析、</w:t>
            </w:r>
            <w:r w:rsidRPr="00F82640">
              <w:rPr>
                <w:rFonts w:ascii="Century" w:eastAsia="ＭＳ 明朝" w:hAnsi="Century" w:cs="Times New Roman"/>
              </w:rPr>
              <w:t>ＢＰＲ</w:t>
            </w:r>
            <w:r w:rsidRPr="00F82640">
              <w:rPr>
                <w:rFonts w:ascii="Century" w:eastAsia="ＭＳ 明朝" w:hAnsi="Century" w:cs="Times New Roman" w:hint="eastAsia"/>
                <w:szCs w:val="21"/>
              </w:rPr>
              <w:t>を進めていく。</w:t>
            </w:r>
          </w:p>
          <w:p w14:paraId="6B927541" w14:textId="77777777" w:rsidR="00ED20EF" w:rsidRPr="00F82640" w:rsidRDefault="00ED20EF" w:rsidP="00ED20EF">
            <w:pPr>
              <w:spacing w:afterLines="50" w:after="180" w:line="240" w:lineRule="exact"/>
              <w:ind w:left="210" w:hangingChars="100" w:hanging="210"/>
              <w:rPr>
                <w:rFonts w:ascii="Century" w:eastAsia="ＭＳ 明朝" w:hAnsi="Century" w:cs="メイリオ"/>
                <w:szCs w:val="21"/>
              </w:rPr>
            </w:pPr>
          </w:p>
        </w:tc>
      </w:tr>
      <w:tr w:rsidR="00ED20EF" w14:paraId="26319B77" w14:textId="77777777" w:rsidTr="00ED20EF">
        <w:trPr>
          <w:trHeight w:val="1667"/>
        </w:trPr>
        <w:tc>
          <w:tcPr>
            <w:tcW w:w="2665" w:type="dxa"/>
          </w:tcPr>
          <w:p w14:paraId="3129C8B6" w14:textId="28051D6C" w:rsidR="00ED20EF" w:rsidRDefault="005D114E" w:rsidP="00F32770">
            <w:pPr>
              <w:pStyle w:val="1"/>
              <w:spacing w:before="4" w:afterLines="50" w:after="180" w:line="240" w:lineRule="exact"/>
              <w:ind w:leftChars="0" w:left="211" w:hangingChars="100" w:hanging="211"/>
              <w:rPr>
                <w:rFonts w:ascii="Century" w:eastAsia="ＭＳ ゴシック" w:hAnsi="Century" w:cs="Times New Roman"/>
                <w:b/>
              </w:rPr>
            </w:pPr>
            <w:r>
              <w:rPr>
                <w:rFonts w:ascii="Century" w:eastAsia="ＭＳ ゴシック" w:hAnsi="Century" w:cs="Times New Roman" w:hint="eastAsia"/>
                <w:b/>
              </w:rPr>
              <w:t>②</w:t>
            </w:r>
            <w:r w:rsidR="00ED20EF">
              <w:rPr>
                <w:rFonts w:ascii="Century" w:eastAsia="ＭＳ ゴシック" w:hAnsi="Century" w:cs="Times New Roman" w:hint="eastAsia"/>
                <w:b/>
              </w:rPr>
              <w:t>自治体システム標準化対象業務における業務フローの統一</w:t>
            </w:r>
          </w:p>
          <w:p w14:paraId="2B05C629" w14:textId="5A8C9022" w:rsidR="00ED20EF" w:rsidRDefault="00ED20EF" w:rsidP="00ED20EF">
            <w:pPr>
              <w:spacing w:afterLines="50" w:after="180" w:line="240" w:lineRule="exact"/>
              <w:ind w:left="210" w:hangingChars="100" w:hanging="210"/>
              <w:rPr>
                <w:rFonts w:ascii="Century" w:eastAsia="ＭＳ 明朝" w:hAnsi="Century" w:cs="Times New Roman"/>
              </w:rPr>
            </w:pPr>
            <w:r>
              <w:rPr>
                <w:rFonts w:ascii="Century" w:eastAsia="ＭＳ 明朝" w:hAnsi="Century" w:cs="Times New Roman" w:hint="eastAsia"/>
              </w:rPr>
              <w:t>・標準仕様書の業務フローはＢＰＭＮ</w:t>
            </w:r>
            <w:r w:rsidR="007C252E">
              <w:rPr>
                <w:rStyle w:val="af2"/>
                <w:rFonts w:ascii="Century" w:eastAsia="ＭＳ 明朝" w:hAnsi="Century" w:cs="Times New Roman"/>
              </w:rPr>
              <w:footnoteReference w:id="50"/>
            </w:r>
            <w:r>
              <w:rPr>
                <w:rFonts w:ascii="Century" w:eastAsia="ＭＳ 明朝" w:hAnsi="Century" w:cs="Times New Roman" w:hint="eastAsia"/>
              </w:rPr>
              <w:t>で記載されており、ＢＰＲにおいて業務の可視化を行い、自動化、共通化や集約化を検討するため、対象業務フローの表記法など規格を統一するとともに、業務フロー作成（業務可視化支援）ツールを対象業務所管課等に導入する。</w:t>
            </w:r>
          </w:p>
        </w:tc>
        <w:tc>
          <w:tcPr>
            <w:tcW w:w="2665" w:type="dxa"/>
          </w:tcPr>
          <w:p w14:paraId="178FD6C8" w14:textId="77777777" w:rsidR="00ED20EF" w:rsidRPr="00F82640" w:rsidRDefault="00ED20EF" w:rsidP="00F32770">
            <w:pPr>
              <w:pStyle w:val="1"/>
              <w:numPr>
                <w:ilvl w:val="0"/>
                <w:numId w:val="8"/>
              </w:numPr>
              <w:spacing w:beforeLines="20" w:before="72" w:afterLines="50" w:after="180" w:line="240" w:lineRule="exact"/>
              <w:ind w:leftChars="0" w:left="210" w:hangingChars="100" w:hanging="210"/>
              <w:jc w:val="left"/>
              <w:rPr>
                <w:rFonts w:ascii="Century" w:eastAsia="ＭＳ 明朝" w:hAnsi="Century" w:cs="Times New Roman"/>
                <w:szCs w:val="21"/>
              </w:rPr>
            </w:pPr>
            <w:r w:rsidRPr="00F82640">
              <w:rPr>
                <w:rFonts w:ascii="Century" w:eastAsia="ＭＳ 明朝" w:hAnsi="Century" w:cs="Times New Roman" w:hint="eastAsia"/>
              </w:rPr>
              <w:t>標準化対象業務の所管局において業務フローツールの導入が完了しており、業務フローを作成する上でのルールブックを作成し、統一的なルールでの業務フロー作成を進めた。</w:t>
            </w:r>
          </w:p>
          <w:p w14:paraId="2D490685" w14:textId="01064440" w:rsidR="00ED20EF" w:rsidRPr="00F82640" w:rsidRDefault="00ED20EF" w:rsidP="00C05E5D">
            <w:pPr>
              <w:pStyle w:val="1"/>
              <w:numPr>
                <w:ilvl w:val="0"/>
                <w:numId w:val="8"/>
              </w:numPr>
              <w:spacing w:afterLines="20" w:after="72" w:line="240" w:lineRule="exact"/>
              <w:ind w:leftChars="0" w:left="210" w:hangingChars="100" w:hanging="210"/>
              <w:jc w:val="left"/>
              <w:rPr>
                <w:rFonts w:ascii="Century" w:eastAsia="ＭＳ 明朝" w:hAnsi="Century" w:cs="Times New Roman"/>
                <w:szCs w:val="21"/>
              </w:rPr>
            </w:pPr>
            <w:r w:rsidRPr="00F82640">
              <w:rPr>
                <w:rFonts w:ascii="Century" w:eastAsia="ＭＳ 明朝" w:hAnsi="Century" w:cs="Times New Roman" w:hint="eastAsia"/>
              </w:rPr>
              <w:t>業務フロー作成を進める中でピックアップした</w:t>
            </w:r>
            <w:r w:rsidRPr="00F82640">
              <w:rPr>
                <w:rFonts w:ascii="Century" w:eastAsia="ＭＳ 明朝" w:hAnsi="Century" w:cs="Times New Roman" w:hint="eastAsia"/>
              </w:rPr>
              <w:t>97</w:t>
            </w:r>
            <w:r w:rsidRPr="00F82640">
              <w:rPr>
                <w:rFonts w:ascii="Century" w:eastAsia="ＭＳ 明朝" w:hAnsi="Century" w:cs="Times New Roman" w:hint="eastAsia"/>
              </w:rPr>
              <w:t>本の業務フローについて、標準化関係所属と連携し、現行業務のフローや課題の可視化を行った。</w:t>
            </w:r>
          </w:p>
        </w:tc>
        <w:tc>
          <w:tcPr>
            <w:tcW w:w="1701" w:type="dxa"/>
          </w:tcPr>
          <w:p w14:paraId="658BEFDC" w14:textId="77777777" w:rsidR="00ED20EF" w:rsidRPr="00F82640" w:rsidRDefault="00ED20EF" w:rsidP="00ED20EF">
            <w:pPr>
              <w:spacing w:beforeLines="20" w:before="72" w:afterLines="50" w:after="180" w:line="240" w:lineRule="exact"/>
              <w:ind w:left="210" w:hangingChars="100" w:hanging="210"/>
              <w:jc w:val="center"/>
              <w:rPr>
                <w:rFonts w:ascii="Century" w:eastAsia="ＭＳ 明朝" w:hAnsi="Century" w:cs="Times New Roman"/>
                <w:szCs w:val="21"/>
              </w:rPr>
            </w:pPr>
            <w:r w:rsidRPr="00F82640">
              <w:rPr>
                <w:rFonts w:ascii="Century" w:eastAsia="ＭＳ 明朝" w:hAnsi="Century" w:cs="Times New Roman" w:hint="eastAsia"/>
                <w:szCs w:val="21"/>
              </w:rPr>
              <w:t>－</w:t>
            </w:r>
          </w:p>
        </w:tc>
        <w:tc>
          <w:tcPr>
            <w:tcW w:w="2835" w:type="dxa"/>
            <w:shd w:val="clear" w:color="auto" w:fill="auto"/>
          </w:tcPr>
          <w:p w14:paraId="447DB911" w14:textId="77777777" w:rsidR="00ED20EF" w:rsidRPr="00F82640" w:rsidRDefault="00ED20EF" w:rsidP="00ED20EF">
            <w:pPr>
              <w:pStyle w:val="1"/>
              <w:spacing w:beforeLines="20" w:before="72" w:afterLines="50" w:after="180" w:line="240" w:lineRule="exact"/>
              <w:ind w:leftChars="0" w:left="0"/>
              <w:jc w:val="center"/>
              <w:rPr>
                <w:rFonts w:ascii="Century" w:eastAsia="ＭＳ 明朝" w:hAnsi="Century" w:cs="Times New Roman"/>
                <w:szCs w:val="21"/>
              </w:rPr>
            </w:pPr>
            <w:r w:rsidRPr="00F82640">
              <w:rPr>
                <w:rFonts w:ascii="Century" w:eastAsia="ＭＳ 明朝" w:hAnsi="Century" w:cs="Times New Roman" w:hint="eastAsia"/>
                <w:szCs w:val="21"/>
              </w:rPr>
              <w:t>－</w:t>
            </w:r>
          </w:p>
        </w:tc>
      </w:tr>
      <w:tr w:rsidR="00ED20EF" w14:paraId="33362E46" w14:textId="77777777" w:rsidTr="00ED20EF">
        <w:trPr>
          <w:trHeight w:val="1667"/>
        </w:trPr>
        <w:tc>
          <w:tcPr>
            <w:tcW w:w="2665" w:type="dxa"/>
          </w:tcPr>
          <w:p w14:paraId="5825F959" w14:textId="55E16880" w:rsidR="00ED20EF" w:rsidRPr="007A6726" w:rsidRDefault="005D114E" w:rsidP="00F32770">
            <w:pPr>
              <w:spacing w:beforeLines="20" w:before="72" w:afterLines="50" w:after="180" w:line="240" w:lineRule="exact"/>
              <w:ind w:left="211" w:hangingChars="100" w:hanging="211"/>
              <w:rPr>
                <w:rFonts w:ascii="ＭＳ ゴシック" w:eastAsia="ＭＳ ゴシック" w:hAnsi="ＭＳ ゴシック" w:cs="Times New Roman"/>
                <w:b/>
                <w:szCs w:val="21"/>
              </w:rPr>
            </w:pPr>
            <w:r>
              <w:rPr>
                <w:rFonts w:ascii="ＭＳ ゴシック" w:eastAsia="ＭＳ ゴシック" w:hAnsi="ＭＳ ゴシック" w:cs="Times New Roman" w:hint="eastAsia"/>
                <w:b/>
                <w:szCs w:val="21"/>
              </w:rPr>
              <w:t>③</w:t>
            </w:r>
            <w:r w:rsidR="00ED20EF" w:rsidRPr="007A6726">
              <w:rPr>
                <w:rFonts w:ascii="ＭＳ ゴシック" w:eastAsia="ＭＳ ゴシック" w:hAnsi="ＭＳ ゴシック" w:cs="Times New Roman" w:hint="eastAsia"/>
                <w:b/>
                <w:szCs w:val="21"/>
              </w:rPr>
              <w:t>区役所業務における集約化の推進</w:t>
            </w:r>
          </w:p>
          <w:p w14:paraId="43DBB25C" w14:textId="77777777" w:rsidR="00ED20EF" w:rsidRPr="003C71FD" w:rsidRDefault="00ED20EF" w:rsidP="00ED20EF">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Pr>
                <w:rFonts w:ascii="Century" w:eastAsia="ＭＳ 明朝" w:hAnsi="Century" w:cs="Times New Roman" w:hint="eastAsia"/>
              </w:rPr>
              <w:t>自治体情報システム標準化の進捗にあわせ、区役所等における業務プロセスを見直し、共通した事務についての集約化を推進する。</w:t>
            </w:r>
          </w:p>
        </w:tc>
        <w:tc>
          <w:tcPr>
            <w:tcW w:w="2665" w:type="dxa"/>
          </w:tcPr>
          <w:p w14:paraId="2E77852E" w14:textId="1268716F" w:rsidR="00ED20EF" w:rsidRPr="003C71FD" w:rsidRDefault="00ED20EF" w:rsidP="00C05E5D">
            <w:pPr>
              <w:spacing w:beforeLines="20" w:before="72" w:afterLines="20" w:after="72" w:line="240" w:lineRule="exact"/>
              <w:ind w:left="210" w:hangingChars="100" w:hanging="210"/>
              <w:rPr>
                <w:rFonts w:ascii="Century" w:eastAsia="ＭＳ 明朝" w:hAnsi="Century" w:cs="Times New Roman"/>
              </w:rPr>
            </w:pPr>
            <w:r w:rsidRPr="004C4BD2">
              <w:rPr>
                <w:rFonts w:ascii="Century" w:eastAsia="ＭＳ 明朝" w:hAnsi="Century" w:cs="Times New Roman" w:hint="eastAsia"/>
                <w:szCs w:val="21"/>
              </w:rPr>
              <w:t>・</w:t>
            </w:r>
            <w:r w:rsidRPr="00D92B3D">
              <w:rPr>
                <w:rFonts w:ascii="Century" w:eastAsia="ＭＳ 明朝" w:hAnsi="Century" w:cs="Times New Roman" w:hint="eastAsia"/>
                <w:szCs w:val="21"/>
              </w:rPr>
              <w:t>区役所業務集約化</w:t>
            </w:r>
            <w:r w:rsidR="00DC1134">
              <w:rPr>
                <w:rFonts w:ascii="Century" w:eastAsia="ＭＳ 明朝" w:hAnsi="Century" w:cs="Times New Roman" w:hint="eastAsia"/>
                <w:szCs w:val="21"/>
              </w:rPr>
              <w:t>等</w:t>
            </w:r>
            <w:r w:rsidRPr="00D92B3D">
              <w:rPr>
                <w:rFonts w:ascii="Century" w:eastAsia="ＭＳ 明朝" w:hAnsi="Century" w:cs="Times New Roman" w:hint="eastAsia"/>
                <w:szCs w:val="21"/>
              </w:rPr>
              <w:t>推進会議を設置し、区長会議と関係所属の連携のもと、ワーキンググループにおいて、集約化検討対象事務の精査、集約化に向けた課題抽出、整理等を実施し</w:t>
            </w:r>
            <w:r>
              <w:rPr>
                <w:rFonts w:ascii="Century" w:eastAsia="ＭＳ 明朝" w:hAnsi="Century" w:cs="Times New Roman" w:hint="eastAsia"/>
                <w:szCs w:val="21"/>
              </w:rPr>
              <w:t>、</w:t>
            </w:r>
            <w:r>
              <w:rPr>
                <w:rFonts w:ascii="Century" w:eastAsia="ＭＳ 明朝" w:hAnsi="Century" w:cs="Times New Roman" w:hint="eastAsia"/>
                <w:szCs w:val="21"/>
              </w:rPr>
              <w:t>276</w:t>
            </w:r>
            <w:r>
              <w:rPr>
                <w:rFonts w:ascii="Century" w:eastAsia="ＭＳ 明朝" w:hAnsi="Century" w:cs="Times New Roman" w:hint="eastAsia"/>
                <w:szCs w:val="21"/>
              </w:rPr>
              <w:t>事務を集約化検討対象事務とし</w:t>
            </w:r>
            <w:r w:rsidRPr="00D92B3D">
              <w:rPr>
                <w:rFonts w:ascii="Century" w:eastAsia="ＭＳ 明朝" w:hAnsi="Century" w:cs="Times New Roman" w:hint="eastAsia"/>
                <w:szCs w:val="21"/>
              </w:rPr>
              <w:t>た。</w:t>
            </w:r>
          </w:p>
        </w:tc>
        <w:tc>
          <w:tcPr>
            <w:tcW w:w="1701" w:type="dxa"/>
          </w:tcPr>
          <w:p w14:paraId="3A3CF926" w14:textId="77777777" w:rsidR="00ED20EF" w:rsidRPr="00BC39E0" w:rsidRDefault="00ED20EF" w:rsidP="00ED20EF">
            <w:pPr>
              <w:spacing w:beforeLines="20" w:before="72" w:afterLines="50" w:after="180" w:line="240" w:lineRule="exact"/>
              <w:ind w:left="210" w:hangingChars="100" w:hanging="210"/>
              <w:rPr>
                <w:rFonts w:ascii="Century" w:eastAsia="ＭＳ 明朝" w:hAnsi="Century" w:cs="Times New Roman"/>
                <w:color w:val="FF0000"/>
              </w:rPr>
            </w:pPr>
            <w:r w:rsidRPr="009378D6">
              <w:rPr>
                <w:rFonts w:ascii="Century" w:eastAsia="ＭＳ 明朝" w:hAnsi="Century" w:cs="Times New Roman" w:hint="eastAsia"/>
              </w:rPr>
              <w:t>・自治体システム標準化の動きを注視しながら、取組を推進していく必要がある。</w:t>
            </w:r>
          </w:p>
        </w:tc>
        <w:tc>
          <w:tcPr>
            <w:tcW w:w="2835" w:type="dxa"/>
            <w:shd w:val="clear" w:color="auto" w:fill="auto"/>
          </w:tcPr>
          <w:p w14:paraId="502EEC90" w14:textId="3C05D24E" w:rsidR="00ED20EF" w:rsidRPr="00D92B3D" w:rsidRDefault="00ED20EF" w:rsidP="00B63455">
            <w:pPr>
              <w:spacing w:beforeLines="20" w:before="72" w:afterLines="50" w:after="180" w:line="240" w:lineRule="exact"/>
              <w:ind w:left="210" w:hangingChars="100" w:hanging="210"/>
              <w:rPr>
                <w:rFonts w:ascii="Century" w:eastAsia="ＭＳ 明朝" w:hAnsi="Century" w:cs="Times New Roman"/>
                <w:szCs w:val="21"/>
              </w:rPr>
            </w:pPr>
            <w:r w:rsidRPr="00D92B3D">
              <w:rPr>
                <w:rFonts w:ascii="Century" w:eastAsia="ＭＳ 明朝" w:hAnsi="Century" w:cs="Times New Roman" w:hint="eastAsia"/>
                <w:szCs w:val="21"/>
              </w:rPr>
              <w:t>・区役所</w:t>
            </w:r>
            <w:r w:rsidRPr="00D92B3D">
              <w:rPr>
                <w:rFonts w:ascii="Century" w:eastAsia="ＭＳ 明朝" w:hAnsi="Century" w:cs="Times New Roman"/>
                <w:szCs w:val="21"/>
              </w:rPr>
              <w:t>業務集約化</w:t>
            </w:r>
            <w:r w:rsidR="00DC1134">
              <w:rPr>
                <w:rFonts w:ascii="Century" w:eastAsia="ＭＳ 明朝" w:hAnsi="Century" w:cs="Times New Roman" w:hint="eastAsia"/>
                <w:szCs w:val="21"/>
              </w:rPr>
              <w:t>等</w:t>
            </w:r>
            <w:r w:rsidRPr="00D92B3D">
              <w:rPr>
                <w:rFonts w:ascii="Century" w:eastAsia="ＭＳ 明朝" w:hAnsi="Century" w:cs="Times New Roman"/>
                <w:szCs w:val="21"/>
              </w:rPr>
              <w:t>推進会議</w:t>
            </w:r>
            <w:r w:rsidRPr="00D92B3D">
              <w:rPr>
                <w:rFonts w:ascii="Century" w:eastAsia="ＭＳ 明朝" w:hAnsi="Century" w:cs="Times New Roman" w:hint="eastAsia"/>
                <w:szCs w:val="21"/>
              </w:rPr>
              <w:t>のもと、区役所業務集約化</w:t>
            </w:r>
            <w:r w:rsidR="00B63455">
              <w:rPr>
                <w:rFonts w:ascii="Century" w:eastAsia="ＭＳ 明朝" w:hAnsi="Century" w:cs="Times New Roman" w:hint="eastAsia"/>
                <w:szCs w:val="21"/>
              </w:rPr>
              <w:t>等</w:t>
            </w:r>
            <w:r w:rsidRPr="00D92B3D">
              <w:rPr>
                <w:rFonts w:ascii="Century" w:eastAsia="ＭＳ 明朝" w:hAnsi="Century" w:cs="Times New Roman" w:hint="eastAsia"/>
                <w:szCs w:val="21"/>
              </w:rPr>
              <w:t>基本方針の取りまとめを行うとともに、集約化</w:t>
            </w:r>
            <w:r>
              <w:rPr>
                <w:rFonts w:ascii="Century" w:eastAsia="ＭＳ 明朝" w:hAnsi="Century" w:cs="Times New Roman" w:hint="eastAsia"/>
                <w:szCs w:val="21"/>
              </w:rPr>
              <w:t>の実現に向けた取</w:t>
            </w:r>
            <w:r w:rsidRPr="00D92B3D">
              <w:rPr>
                <w:rFonts w:ascii="Century" w:eastAsia="ＭＳ 明朝" w:hAnsi="Century" w:cs="Times New Roman" w:hint="eastAsia"/>
                <w:szCs w:val="21"/>
              </w:rPr>
              <w:t>組を推進する</w:t>
            </w:r>
            <w:r w:rsidRPr="00D92B3D">
              <w:rPr>
                <w:rFonts w:ascii="Century" w:eastAsia="ＭＳ 明朝" w:hAnsi="Century" w:cs="Times New Roman" w:hint="eastAsia"/>
              </w:rPr>
              <w:t>。（通年）</w:t>
            </w:r>
          </w:p>
        </w:tc>
      </w:tr>
    </w:tbl>
    <w:p w14:paraId="409A04BA" w14:textId="77777777" w:rsidR="00ED20EF" w:rsidRDefault="00ED20EF" w:rsidP="00ED20EF">
      <w:pPr>
        <w:rPr>
          <w:rFonts w:ascii="Century" w:hAnsi="Century"/>
        </w:rPr>
      </w:pPr>
    </w:p>
    <w:p w14:paraId="3460A438" w14:textId="03894325" w:rsidR="00ED20EF" w:rsidRDefault="00ED20EF">
      <w:pPr>
        <w:widowControl/>
        <w:jc w:val="left"/>
        <w:rPr>
          <w:rFonts w:ascii="Century" w:hAnsi="Century"/>
          <w:color w:val="000000" w:themeColor="text1"/>
        </w:rPr>
      </w:pPr>
      <w:r>
        <w:rPr>
          <w:rFonts w:ascii="Century" w:hAnsi="Century"/>
          <w:color w:val="000000" w:themeColor="text1"/>
        </w:rPr>
        <w:br w:type="page"/>
      </w:r>
    </w:p>
    <w:p w14:paraId="02954486" w14:textId="4DCD30A5" w:rsidR="00ED20EF" w:rsidRPr="00644362" w:rsidRDefault="00ED20EF" w:rsidP="00ED20EF">
      <w:pPr>
        <w:jc w:val="left"/>
        <w:rPr>
          <w:rFonts w:ascii="ＭＳ ゴシック" w:eastAsia="ＭＳ ゴシック" w:hAnsi="ＭＳ ゴシック" w:cs="Times New Roman"/>
          <w:b/>
          <w:sz w:val="22"/>
        </w:rPr>
      </w:pPr>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３</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２</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 xml:space="preserve">　</w:t>
      </w:r>
      <w:r w:rsidRPr="001F2C44">
        <w:rPr>
          <w:rFonts w:ascii="ＭＳ ゴシック" w:eastAsia="ＭＳ ゴシック" w:hAnsi="ＭＳ ゴシック" w:cs="Times New Roman" w:hint="eastAsia"/>
          <w:b/>
          <w:sz w:val="22"/>
        </w:rPr>
        <w:t>持続可能な施設マネジメントの取組の推進</w:t>
      </w:r>
    </w:p>
    <w:p w14:paraId="33726EF8" w14:textId="77777777" w:rsidR="00ED20EF" w:rsidRPr="00AF57BF" w:rsidRDefault="00ED20EF" w:rsidP="00ED20EF">
      <w:pPr>
        <w:rPr>
          <w:rFonts w:ascii="ＭＳ ゴシック" w:eastAsia="ＭＳ ゴシック" w:hAnsi="ＭＳ ゴシック" w:cs="Times New Roman"/>
          <w:sz w:val="22"/>
        </w:rPr>
      </w:pPr>
      <w:r w:rsidRPr="00AF57BF">
        <w:rPr>
          <w:rFonts w:ascii="ＭＳ ゴシック" w:eastAsia="ＭＳ ゴシック" w:hAnsi="ＭＳ ゴシック" w:cs="Times New Roman" w:hint="eastAsia"/>
          <w:sz w:val="22"/>
        </w:rPr>
        <w:t xml:space="preserve">　　　　　　　　　　　　　　　　　　　　　　　　　　　　　　　　　　　　　　　　　　　　　　　　　　　　　　　　　　　　　　　　　　　　　　　　　　　　　　　　　　　　　　　　　　　　　　　　　　　　　　　　　　</w:t>
      </w:r>
    </w:p>
    <w:p w14:paraId="06D66FB1" w14:textId="77777777" w:rsidR="00A92264" w:rsidRPr="00AF57BF" w:rsidRDefault="00A92264" w:rsidP="00A92264">
      <w:pPr>
        <w:tabs>
          <w:tab w:val="left" w:pos="6975"/>
        </w:tabs>
        <w:rPr>
          <w:rFonts w:ascii="ＭＳ ゴシック" w:eastAsia="ＭＳ ゴシック" w:hAnsi="ＭＳ ゴシック" w:cs="Times New Roman"/>
          <w:sz w:val="18"/>
        </w:rPr>
      </w:pPr>
      <w:r w:rsidRPr="00AF57BF">
        <w:rPr>
          <w:rFonts w:ascii="ＭＳ ゴシック" w:eastAsia="ＭＳ ゴシック" w:hAnsi="ＭＳ ゴシック" w:cs="Times New Roman" w:hint="eastAsia"/>
          <w:sz w:val="22"/>
        </w:rPr>
        <w:t>４年度目標の達成状況</w:t>
      </w:r>
    </w:p>
    <w:tbl>
      <w:tblPr>
        <w:tblStyle w:val="14"/>
        <w:tblW w:w="9808" w:type="dxa"/>
        <w:tblLook w:val="04A0" w:firstRow="1" w:lastRow="0" w:firstColumn="1" w:lastColumn="0" w:noHBand="0" w:noVBand="1"/>
      </w:tblPr>
      <w:tblGrid>
        <w:gridCol w:w="2551"/>
        <w:gridCol w:w="2721"/>
        <w:gridCol w:w="1418"/>
        <w:gridCol w:w="3118"/>
      </w:tblGrid>
      <w:tr w:rsidR="00A92264" w:rsidRPr="003B2653" w14:paraId="4B8E15A5" w14:textId="77777777" w:rsidTr="007F2863">
        <w:trPr>
          <w:tblHeader/>
        </w:trPr>
        <w:tc>
          <w:tcPr>
            <w:tcW w:w="2551" w:type="dxa"/>
            <w:shd w:val="clear" w:color="auto" w:fill="B6DDE8"/>
            <w:vAlign w:val="center"/>
          </w:tcPr>
          <w:p w14:paraId="6B879B4F" w14:textId="77777777" w:rsidR="00A92264" w:rsidRPr="003B2653" w:rsidRDefault="00A92264" w:rsidP="007F2863">
            <w:pPr>
              <w:spacing w:line="240" w:lineRule="exact"/>
              <w:jc w:val="center"/>
              <w:rPr>
                <w:rFonts w:ascii="Century" w:eastAsia="ＭＳ 明朝" w:hAnsi="Century" w:cs="Times New Roman"/>
              </w:rPr>
            </w:pPr>
            <w:r w:rsidRPr="003B2653">
              <w:rPr>
                <w:rFonts w:ascii="Century" w:eastAsia="ＭＳ 明朝" w:hAnsi="Century" w:cs="Times New Roman"/>
              </w:rPr>
              <w:t>目標</w:t>
            </w:r>
          </w:p>
        </w:tc>
        <w:tc>
          <w:tcPr>
            <w:tcW w:w="2721" w:type="dxa"/>
            <w:tcBorders>
              <w:bottom w:val="single" w:sz="4" w:space="0" w:color="auto"/>
            </w:tcBorders>
            <w:shd w:val="clear" w:color="auto" w:fill="B6DDE8"/>
            <w:vAlign w:val="center"/>
          </w:tcPr>
          <w:p w14:paraId="4C5E26E0" w14:textId="77777777" w:rsidR="00A92264" w:rsidRPr="003B2653" w:rsidRDefault="00A92264" w:rsidP="007F2863">
            <w:pPr>
              <w:spacing w:line="240" w:lineRule="exact"/>
              <w:jc w:val="center"/>
              <w:rPr>
                <w:rFonts w:ascii="Century" w:eastAsia="ＭＳ 明朝" w:hAnsi="Century" w:cs="Times New Roman"/>
              </w:rPr>
            </w:pPr>
            <w:r w:rsidRPr="003B2653">
              <w:rPr>
                <w:rFonts w:ascii="Century" w:eastAsia="ＭＳ 明朝" w:hAnsi="Century" w:cs="Times New Roman" w:hint="eastAsia"/>
              </w:rPr>
              <w:t>４年度</w:t>
            </w:r>
            <w:r w:rsidRPr="003B2653">
              <w:rPr>
                <w:rFonts w:ascii="Century" w:eastAsia="ＭＳ 明朝" w:hAnsi="Century" w:cs="Times New Roman"/>
              </w:rPr>
              <w:t>実績</w:t>
            </w:r>
          </w:p>
        </w:tc>
        <w:tc>
          <w:tcPr>
            <w:tcW w:w="1418" w:type="dxa"/>
            <w:tcBorders>
              <w:bottom w:val="single" w:sz="4" w:space="0" w:color="auto"/>
            </w:tcBorders>
            <w:shd w:val="clear" w:color="auto" w:fill="B6DDE8"/>
            <w:vAlign w:val="center"/>
          </w:tcPr>
          <w:p w14:paraId="53063EE8" w14:textId="77777777" w:rsidR="00A92264" w:rsidRPr="003B2653" w:rsidRDefault="00A92264" w:rsidP="007F2863">
            <w:pPr>
              <w:spacing w:line="240" w:lineRule="exact"/>
              <w:jc w:val="center"/>
              <w:rPr>
                <w:rFonts w:ascii="Century" w:eastAsia="ＭＳ 明朝" w:hAnsi="Century" w:cs="Times New Roman"/>
              </w:rPr>
            </w:pPr>
            <w:r w:rsidRPr="003B2653">
              <w:rPr>
                <w:rFonts w:ascii="Century" w:eastAsia="ＭＳ 明朝" w:hAnsi="Century" w:cs="Times New Roman" w:hint="eastAsia"/>
              </w:rPr>
              <w:t>４年度目標</w:t>
            </w:r>
          </w:p>
          <w:p w14:paraId="31A83AD3" w14:textId="77777777" w:rsidR="00A92264" w:rsidRPr="003B2653" w:rsidRDefault="00A92264" w:rsidP="007F2863">
            <w:pPr>
              <w:spacing w:line="240" w:lineRule="exact"/>
              <w:jc w:val="center"/>
              <w:rPr>
                <w:rFonts w:ascii="Century" w:eastAsia="ＭＳ 明朝" w:hAnsi="Century" w:cs="Times New Roman"/>
              </w:rPr>
            </w:pPr>
            <w:r w:rsidRPr="003B2653">
              <w:rPr>
                <w:rFonts w:ascii="Century" w:eastAsia="ＭＳ 明朝" w:hAnsi="Century" w:cs="Times New Roman" w:hint="eastAsia"/>
              </w:rPr>
              <w:t>の評価</w:t>
            </w:r>
          </w:p>
        </w:tc>
        <w:tc>
          <w:tcPr>
            <w:tcW w:w="3118" w:type="dxa"/>
            <w:tcBorders>
              <w:bottom w:val="single" w:sz="4" w:space="0" w:color="auto"/>
            </w:tcBorders>
            <w:shd w:val="clear" w:color="auto" w:fill="B6DDE8"/>
            <w:vAlign w:val="center"/>
          </w:tcPr>
          <w:p w14:paraId="1DE583C0" w14:textId="77777777" w:rsidR="00A92264" w:rsidRPr="003B2653" w:rsidRDefault="00A92264" w:rsidP="007F2863">
            <w:pPr>
              <w:spacing w:line="240" w:lineRule="exact"/>
              <w:jc w:val="center"/>
              <w:rPr>
                <w:rFonts w:ascii="Century" w:eastAsia="ＭＳ 明朝" w:hAnsi="Century" w:cs="Times New Roman"/>
              </w:rPr>
            </w:pPr>
            <w:r w:rsidRPr="003B2653">
              <w:rPr>
                <w:rFonts w:ascii="Century" w:eastAsia="ＭＳ 明朝" w:hAnsi="Century" w:cs="Times New Roman" w:hint="eastAsia"/>
              </w:rPr>
              <w:t>５年度目標</w:t>
            </w:r>
          </w:p>
          <w:p w14:paraId="08FC2117" w14:textId="77777777" w:rsidR="00A92264" w:rsidRPr="003B2653" w:rsidRDefault="00A92264" w:rsidP="007F2863">
            <w:pPr>
              <w:spacing w:line="240" w:lineRule="exact"/>
              <w:jc w:val="center"/>
              <w:rPr>
                <w:rFonts w:ascii="Century" w:eastAsia="ＭＳ 明朝" w:hAnsi="Century" w:cs="Times New Roman"/>
              </w:rPr>
            </w:pPr>
            <w:r w:rsidRPr="003B2653">
              <w:rPr>
                <w:rFonts w:ascii="Century" w:eastAsia="ＭＳ 明朝" w:hAnsi="Century" w:cs="Times New Roman" w:hint="eastAsia"/>
              </w:rPr>
              <w:t>（設定・変更等）</w:t>
            </w:r>
          </w:p>
        </w:tc>
      </w:tr>
      <w:tr w:rsidR="00A92264" w:rsidRPr="00AF57BF" w14:paraId="47BCE211" w14:textId="77777777" w:rsidTr="007F2863">
        <w:tblPrEx>
          <w:tblCellMar>
            <w:left w:w="99" w:type="dxa"/>
            <w:right w:w="99" w:type="dxa"/>
          </w:tblCellMar>
        </w:tblPrEx>
        <w:trPr>
          <w:trHeight w:val="3525"/>
        </w:trPr>
        <w:tc>
          <w:tcPr>
            <w:tcW w:w="2551" w:type="dxa"/>
            <w:vMerge w:val="restart"/>
          </w:tcPr>
          <w:p w14:paraId="24E12DD0" w14:textId="77777777" w:rsidR="00A92264" w:rsidRDefault="00A92264" w:rsidP="00A92264">
            <w:pPr>
              <w:pStyle w:val="aa"/>
              <w:numPr>
                <w:ilvl w:val="0"/>
                <w:numId w:val="9"/>
              </w:numPr>
              <w:kinsoku w:val="0"/>
              <w:spacing w:beforeLines="30" w:before="108" w:afterLines="10" w:after="36" w:line="240" w:lineRule="exact"/>
              <w:ind w:leftChars="0" w:left="210" w:hangingChars="100" w:hanging="210"/>
              <w:rPr>
                <w:rFonts w:ascii="ＭＳ 明朝" w:eastAsia="ＭＳ 明朝" w:hAnsi="ＭＳ 明朝" w:cs="Times New Roman"/>
                <w:szCs w:val="21"/>
              </w:rPr>
            </w:pPr>
            <w:r w:rsidRPr="0031432F">
              <w:rPr>
                <w:rFonts w:ascii="ＭＳ 明朝" w:eastAsia="ＭＳ 明朝" w:hAnsi="ＭＳ 明朝" w:cs="Times New Roman" w:hint="eastAsia"/>
                <w:szCs w:val="21"/>
              </w:rPr>
              <w:t>２年度　一般施設の資産情報の一元化・見える化の実施</w:t>
            </w:r>
          </w:p>
          <w:p w14:paraId="6DA75A5A" w14:textId="77777777" w:rsidR="00A92264" w:rsidRPr="0031432F" w:rsidRDefault="00A92264" w:rsidP="007F2863">
            <w:pPr>
              <w:pStyle w:val="aa"/>
              <w:kinsoku w:val="0"/>
              <w:spacing w:beforeLines="10" w:before="36" w:afterLines="50" w:after="180" w:line="240" w:lineRule="exact"/>
              <w:ind w:leftChars="0" w:left="210"/>
              <w:rPr>
                <w:rFonts w:ascii="ＭＳ 明朝" w:eastAsia="ＭＳ 明朝" w:hAnsi="ＭＳ 明朝" w:cs="Times New Roman"/>
                <w:szCs w:val="21"/>
              </w:rPr>
            </w:pPr>
            <w:r w:rsidRPr="00AF57BF">
              <w:rPr>
                <w:rFonts w:ascii="ＭＳ 明朝" w:eastAsia="ＭＳ 明朝" w:hAnsi="ＭＳ 明朝" w:cs="Times New Roman" w:hint="eastAsia"/>
                <w:szCs w:val="21"/>
              </w:rPr>
              <w:t>長期的な施設マネジメントの仕組み検討・整理</w:t>
            </w:r>
          </w:p>
          <w:p w14:paraId="48422E13" w14:textId="77777777" w:rsidR="00A92264" w:rsidRDefault="00A92264" w:rsidP="007F2863">
            <w:pPr>
              <w:spacing w:beforeLines="20" w:before="72" w:line="240" w:lineRule="exact"/>
              <w:ind w:leftChars="100" w:left="210"/>
              <w:rPr>
                <w:rFonts w:ascii="ＭＳ 明朝" w:eastAsia="ＭＳ 明朝" w:hAnsi="ＭＳ 明朝" w:cs="Times New Roman"/>
                <w:szCs w:val="21"/>
              </w:rPr>
            </w:pPr>
            <w:r w:rsidRPr="00AF57BF">
              <w:rPr>
                <w:rFonts w:ascii="ＭＳ 明朝" w:eastAsia="ＭＳ 明朝" w:hAnsi="ＭＳ 明朝" w:cs="Times New Roman" w:hint="eastAsia"/>
                <w:szCs w:val="21"/>
              </w:rPr>
              <w:t>３年度　新公会計制度に基づくコスト情報などを活用した資産情報の一元化・見える化の実施</w:t>
            </w:r>
          </w:p>
          <w:p w14:paraId="2DEE60A7" w14:textId="77777777" w:rsidR="00A92264" w:rsidRPr="00AF57BF" w:rsidRDefault="00A92264" w:rsidP="007F2863">
            <w:pPr>
              <w:spacing w:beforeLines="10" w:before="36" w:afterLines="70" w:after="252" w:line="240" w:lineRule="exact"/>
              <w:ind w:leftChars="100" w:left="210"/>
              <w:rPr>
                <w:rFonts w:ascii="ＭＳ 明朝" w:eastAsia="ＭＳ 明朝" w:hAnsi="ＭＳ 明朝" w:cs="Times New Roman"/>
                <w:szCs w:val="21"/>
              </w:rPr>
            </w:pPr>
            <w:r w:rsidRPr="00AF57BF">
              <w:rPr>
                <w:rFonts w:ascii="ＭＳ 明朝" w:eastAsia="ＭＳ 明朝" w:hAnsi="ＭＳ 明朝" w:cs="Times New Roman" w:hint="eastAsia"/>
                <w:szCs w:val="21"/>
              </w:rPr>
              <w:t>ガイドライン骨子作成</w:t>
            </w:r>
          </w:p>
          <w:p w14:paraId="2CFEA0AA" w14:textId="77777777" w:rsidR="00A92264" w:rsidRDefault="00A92264" w:rsidP="007F2863">
            <w:pPr>
              <w:pStyle w:val="aa"/>
              <w:spacing w:beforeLines="20" w:before="72" w:afterLines="20" w:after="72" w:line="240" w:lineRule="exact"/>
              <w:ind w:leftChars="0" w:left="0"/>
              <w:rPr>
                <w:rFonts w:ascii="ＭＳ 明朝" w:eastAsia="ＭＳ 明朝" w:hAnsi="ＭＳ 明朝" w:cs="Times New Roman"/>
                <w:szCs w:val="21"/>
              </w:rPr>
            </w:pPr>
            <w:r>
              <w:rPr>
                <w:rFonts w:ascii="ＭＳ 明朝" w:eastAsia="ＭＳ 明朝" w:hAnsi="ＭＳ 明朝" w:cs="Times New Roman" w:hint="eastAsia"/>
                <w:szCs w:val="21"/>
              </w:rPr>
              <w:t>①-ｱ</w:t>
            </w:r>
          </w:p>
          <w:p w14:paraId="3F6663DD" w14:textId="77777777" w:rsidR="00A92264" w:rsidRDefault="00A92264" w:rsidP="007F2863">
            <w:pPr>
              <w:pStyle w:val="aa"/>
              <w:spacing w:beforeLines="20" w:before="72" w:afterLines="70" w:after="252" w:line="240" w:lineRule="exact"/>
              <w:ind w:leftChars="100" w:left="210"/>
              <w:rPr>
                <w:rFonts w:ascii="ＭＳ 明朝" w:eastAsia="ＭＳ 明朝" w:hAnsi="ＭＳ 明朝" w:cs="Times New Roman"/>
                <w:szCs w:val="21"/>
              </w:rPr>
            </w:pPr>
            <w:r w:rsidRPr="00AF57BF">
              <w:rPr>
                <w:rFonts w:ascii="ＭＳ 明朝" w:eastAsia="ＭＳ 明朝" w:hAnsi="ＭＳ 明朝" w:cs="Times New Roman"/>
                <w:szCs w:val="21"/>
              </w:rPr>
              <w:t>４・５年度  新公会計制度に基づくコスト情報などを活用した資産</w:t>
            </w:r>
            <w:r w:rsidRPr="00AF57BF">
              <w:rPr>
                <w:rFonts w:ascii="ＭＳ 明朝" w:eastAsia="ＭＳ 明朝" w:hAnsi="ＭＳ 明朝" w:cs="Times New Roman" w:hint="eastAsia"/>
                <w:szCs w:val="21"/>
              </w:rPr>
              <w:t>情報の一元化・見える化の実施</w:t>
            </w:r>
          </w:p>
          <w:p w14:paraId="5611E169" w14:textId="77777777" w:rsidR="00A92264" w:rsidRPr="007871D4" w:rsidRDefault="00A92264" w:rsidP="007F2863">
            <w:pPr>
              <w:spacing w:beforeLines="20" w:before="72" w:afterLines="20" w:after="72" w:line="240" w:lineRule="exact"/>
              <w:rPr>
                <w:rFonts w:ascii="ＭＳ 明朝" w:eastAsia="ＭＳ 明朝" w:hAnsi="ＭＳ 明朝" w:cs="Times New Roman"/>
                <w:szCs w:val="21"/>
              </w:rPr>
            </w:pPr>
            <w:r>
              <w:rPr>
                <w:rFonts w:ascii="ＭＳ 明朝" w:eastAsia="ＭＳ 明朝" w:hAnsi="ＭＳ 明朝" w:cs="Times New Roman" w:hint="eastAsia"/>
                <w:szCs w:val="21"/>
              </w:rPr>
              <w:t>①-ｲ</w:t>
            </w:r>
          </w:p>
          <w:p w14:paraId="070167F8" w14:textId="77777777" w:rsidR="00A92264" w:rsidRPr="00AF57BF" w:rsidRDefault="00A92264" w:rsidP="007F2863">
            <w:pPr>
              <w:spacing w:beforeLines="20" w:before="72" w:afterLines="50" w:after="180" w:line="240" w:lineRule="exact"/>
              <w:ind w:leftChars="100" w:left="210"/>
              <w:rPr>
                <w:rFonts w:ascii="ＭＳ 明朝" w:eastAsia="ＭＳ 明朝" w:hAnsi="ＭＳ 明朝" w:cs="Times New Roman"/>
                <w:szCs w:val="21"/>
              </w:rPr>
            </w:pPr>
            <w:r w:rsidRPr="00AF57BF">
              <w:rPr>
                <w:rFonts w:ascii="ＭＳ 明朝" w:eastAsia="ＭＳ 明朝" w:hAnsi="ＭＳ 明朝" w:cs="Times New Roman"/>
                <w:szCs w:val="21"/>
              </w:rPr>
              <w:t>４年度</w:t>
            </w:r>
            <w:r w:rsidRPr="00AF57BF">
              <w:rPr>
                <w:rFonts w:ascii="ＭＳ 明朝" w:eastAsia="ＭＳ 明朝" w:hAnsi="ＭＳ 明朝" w:cs="Times New Roman" w:hint="eastAsia"/>
                <w:szCs w:val="21"/>
              </w:rPr>
              <w:t xml:space="preserve">　</w:t>
            </w:r>
            <w:r w:rsidRPr="00AF57BF">
              <w:rPr>
                <w:rFonts w:ascii="ＭＳ 明朝" w:eastAsia="ＭＳ 明朝" w:hAnsi="ＭＳ 明朝" w:cs="Times New Roman"/>
                <w:szCs w:val="21"/>
              </w:rPr>
              <w:t>施設のあり方検討のためのガイドラインの作成</w:t>
            </w:r>
          </w:p>
          <w:p w14:paraId="5BFE3B02" w14:textId="77777777" w:rsidR="00A92264" w:rsidRPr="00AF57BF" w:rsidRDefault="00A92264" w:rsidP="007F2863">
            <w:pPr>
              <w:spacing w:beforeLines="20" w:before="72" w:afterLines="30" w:after="108" w:line="240" w:lineRule="exact"/>
              <w:ind w:leftChars="100" w:left="210"/>
              <w:rPr>
                <w:rFonts w:ascii="ＭＳ 明朝" w:eastAsia="ＭＳ 明朝" w:hAnsi="ＭＳ 明朝" w:cs="Times New Roman"/>
                <w:szCs w:val="21"/>
              </w:rPr>
            </w:pPr>
            <w:r w:rsidRPr="00AF57BF">
              <w:rPr>
                <w:rFonts w:ascii="ＭＳ 明朝" w:eastAsia="ＭＳ 明朝" w:hAnsi="ＭＳ 明朝" w:cs="Times New Roman" w:hint="eastAsia"/>
                <w:szCs w:val="21"/>
              </w:rPr>
              <w:t xml:space="preserve">５年度　</w:t>
            </w:r>
            <w:r w:rsidRPr="00AF57BF">
              <w:rPr>
                <w:rFonts w:ascii="ＭＳ 明朝" w:eastAsia="ＭＳ 明朝" w:hAnsi="ＭＳ 明朝" w:cs="Times New Roman"/>
                <w:szCs w:val="21"/>
              </w:rPr>
              <w:t>上記ガイドラインを活用した施設評価等の実施</w:t>
            </w:r>
          </w:p>
        </w:tc>
        <w:tc>
          <w:tcPr>
            <w:tcW w:w="2721" w:type="dxa"/>
            <w:tcBorders>
              <w:bottom w:val="single" w:sz="4" w:space="0" w:color="auto"/>
            </w:tcBorders>
          </w:tcPr>
          <w:p w14:paraId="432A921E" w14:textId="77777777" w:rsidR="00A92264" w:rsidRPr="007871D4" w:rsidRDefault="00A92264" w:rsidP="007F2863">
            <w:pPr>
              <w:pStyle w:val="aa"/>
              <w:spacing w:beforeLines="20" w:before="72" w:afterLines="20" w:after="72" w:line="240" w:lineRule="exact"/>
              <w:ind w:leftChars="0" w:left="0"/>
              <w:rPr>
                <w:rFonts w:ascii="ＭＳ 明朝" w:eastAsia="ＭＳ 明朝" w:hAnsi="ＭＳ 明朝" w:cs="Times New Roman"/>
                <w:szCs w:val="21"/>
              </w:rPr>
            </w:pPr>
            <w:r>
              <w:rPr>
                <w:rFonts w:ascii="ＭＳ 明朝" w:eastAsia="ＭＳ 明朝" w:hAnsi="ＭＳ 明朝" w:cs="Times New Roman" w:hint="eastAsia"/>
                <w:szCs w:val="21"/>
              </w:rPr>
              <w:t>①-ｱ</w:t>
            </w:r>
          </w:p>
          <w:p w14:paraId="090806A5" w14:textId="23734512" w:rsidR="004D37FD" w:rsidRDefault="00A92264" w:rsidP="004D37FD">
            <w:pPr>
              <w:spacing w:beforeLines="20" w:before="72" w:afterLines="20" w:after="72" w:line="240" w:lineRule="exact"/>
              <w:ind w:left="210" w:hangingChars="100" w:hanging="210"/>
              <w:jc w:val="left"/>
              <w:rPr>
                <w:rFonts w:ascii="ＭＳ 明朝" w:eastAsia="ＭＳ 明朝" w:hAnsi="ＭＳ 明朝" w:cs="Times New Roman"/>
                <w:szCs w:val="21"/>
              </w:rPr>
            </w:pPr>
            <w:r w:rsidRPr="00AF57BF">
              <w:rPr>
                <w:rFonts w:ascii="Century" w:eastAsia="ＭＳ 明朝" w:hAnsi="Century" w:cs="Times New Roman" w:hint="eastAsia"/>
              </w:rPr>
              <w:t>・</w:t>
            </w:r>
            <w:r w:rsidRPr="00AF57BF">
              <w:rPr>
                <w:rFonts w:ascii="ＭＳ 明朝" w:eastAsia="ＭＳ 明朝" w:hAnsi="ＭＳ 明朝" w:cs="Times New Roman"/>
                <w:szCs w:val="21"/>
              </w:rPr>
              <w:t>新公会計制度に基づくコスト情報などを活用した資産</w:t>
            </w:r>
            <w:r w:rsidRPr="00AF57BF">
              <w:rPr>
                <w:rFonts w:ascii="ＭＳ 明朝" w:eastAsia="ＭＳ 明朝" w:hAnsi="ＭＳ 明朝" w:cs="Times New Roman" w:hint="eastAsia"/>
                <w:szCs w:val="21"/>
              </w:rPr>
              <w:t>情報</w:t>
            </w:r>
            <w:r w:rsidRPr="00E5295C">
              <w:rPr>
                <w:rFonts w:ascii="ＭＳ 明朝" w:eastAsia="ＭＳ 明朝" w:hAnsi="ＭＳ 明朝" w:cs="Times New Roman" w:hint="eastAsia"/>
                <w:szCs w:val="21"/>
              </w:rPr>
              <w:t>の一元化・見える化の取組を継続して実施した</w:t>
            </w:r>
            <w:r w:rsidR="004D37FD">
              <w:rPr>
                <w:rFonts w:ascii="ＭＳ 明朝" w:eastAsia="ＭＳ 明朝" w:hAnsi="ＭＳ 明朝" w:cs="Times New Roman" w:hint="eastAsia"/>
                <w:szCs w:val="21"/>
              </w:rPr>
              <w:t>。</w:t>
            </w:r>
          </w:p>
          <w:p w14:paraId="1E3801C1" w14:textId="77777777" w:rsidR="00A92264" w:rsidRPr="00AF57BF" w:rsidRDefault="00A92264" w:rsidP="007F2863">
            <w:pPr>
              <w:spacing w:beforeLines="20" w:before="72" w:afterLines="50" w:after="180" w:line="240" w:lineRule="exact"/>
              <w:ind w:left="210" w:hangingChars="100" w:hanging="210"/>
              <w:rPr>
                <w:rFonts w:ascii="ＭＳ 明朝" w:eastAsia="ＭＳ 明朝" w:hAnsi="ＭＳ 明朝" w:cs="Times New Roman"/>
                <w:szCs w:val="21"/>
              </w:rPr>
            </w:pPr>
          </w:p>
        </w:tc>
        <w:tc>
          <w:tcPr>
            <w:tcW w:w="1418" w:type="dxa"/>
            <w:tcBorders>
              <w:bottom w:val="single" w:sz="4" w:space="0" w:color="auto"/>
            </w:tcBorders>
          </w:tcPr>
          <w:p w14:paraId="65A8061A" w14:textId="77777777" w:rsidR="00A92264" w:rsidRPr="00AF57BF" w:rsidRDefault="00A92264" w:rsidP="007F2863">
            <w:pPr>
              <w:spacing w:beforeLines="20" w:before="72" w:afterLines="20" w:after="72" w:line="240" w:lineRule="exact"/>
              <w:jc w:val="center"/>
              <w:rPr>
                <w:rFonts w:ascii="Century" w:eastAsia="ＭＳ 明朝" w:hAnsi="Century" w:cs="Times New Roman"/>
              </w:rPr>
            </w:pPr>
            <w:r w:rsidRPr="00AF57BF">
              <w:rPr>
                <w:rFonts w:ascii="Century" w:eastAsia="ＭＳ 明朝" w:hAnsi="Century" w:cs="Times New Roman" w:hint="eastAsia"/>
              </w:rPr>
              <w:t>達成</w:t>
            </w:r>
          </w:p>
        </w:tc>
        <w:tc>
          <w:tcPr>
            <w:tcW w:w="3118" w:type="dxa"/>
            <w:tcBorders>
              <w:bottom w:val="single" w:sz="4" w:space="0" w:color="auto"/>
            </w:tcBorders>
            <w:shd w:val="clear" w:color="auto" w:fill="auto"/>
          </w:tcPr>
          <w:p w14:paraId="48CCE28C" w14:textId="12BD97BF" w:rsidR="00A92264" w:rsidRDefault="00A92264" w:rsidP="00811244">
            <w:pPr>
              <w:spacing w:beforeLines="20" w:before="72" w:afterLines="50" w:after="180" w:line="240" w:lineRule="exact"/>
              <w:rPr>
                <w:rFonts w:ascii="ＭＳ 明朝" w:eastAsia="ＭＳ 明朝" w:hAnsi="ＭＳ 明朝" w:cs="Times New Roman"/>
                <w:szCs w:val="21"/>
              </w:rPr>
            </w:pPr>
            <w:r w:rsidRPr="00AF57BF">
              <w:rPr>
                <w:rFonts w:ascii="ＭＳ 明朝" w:eastAsia="ＭＳ 明朝" w:hAnsi="ＭＳ 明朝" w:cs="Times New Roman" w:hint="eastAsia"/>
                <w:szCs w:val="21"/>
              </w:rPr>
              <w:t>新公会計制度に基づくコスト情報などを活用した資産情報の一元化・見える化の実施</w:t>
            </w:r>
          </w:p>
          <w:p w14:paraId="771BEC4C" w14:textId="77777777" w:rsidR="00A92264" w:rsidRDefault="00A92264" w:rsidP="007F2863">
            <w:pPr>
              <w:spacing w:beforeLines="20" w:before="72" w:afterLines="20" w:after="72" w:line="240" w:lineRule="exact"/>
              <w:rPr>
                <w:rFonts w:ascii="ＭＳ 明朝" w:eastAsia="ＭＳ 明朝" w:hAnsi="ＭＳ 明朝" w:cs="Times New Roman"/>
                <w:szCs w:val="21"/>
              </w:rPr>
            </w:pPr>
            <w:r>
              <w:rPr>
                <w:rFonts w:ascii="ＭＳ 明朝" w:eastAsia="ＭＳ 明朝" w:hAnsi="ＭＳ 明朝" w:cs="Times New Roman" w:hint="eastAsia"/>
                <w:szCs w:val="21"/>
              </w:rPr>
              <w:t>（理由）</w:t>
            </w:r>
          </w:p>
          <w:p w14:paraId="05451ED7" w14:textId="3C499095" w:rsidR="00A92264" w:rsidRPr="00AF57BF" w:rsidRDefault="00A92264" w:rsidP="0026677C">
            <w:pPr>
              <w:spacing w:beforeLines="20" w:before="72" w:afterLines="20" w:after="72" w:line="240" w:lineRule="exact"/>
              <w:rPr>
                <w:rFonts w:ascii="Century" w:eastAsia="ＭＳ 明朝" w:hAnsi="Century" w:cs="Times New Roman"/>
              </w:rPr>
            </w:pPr>
            <w:r>
              <w:rPr>
                <w:rFonts w:ascii="ＭＳ 明朝" w:eastAsia="ＭＳ 明朝" w:hAnsi="ＭＳ 明朝" w:cs="Times New Roman" w:hint="eastAsia"/>
                <w:szCs w:val="21"/>
              </w:rPr>
              <w:t xml:space="preserve">　予定どおりに取組が進捗しているため変更なし</w:t>
            </w:r>
          </w:p>
        </w:tc>
      </w:tr>
      <w:tr w:rsidR="00A92264" w:rsidRPr="00AF57BF" w14:paraId="6F1524C7" w14:textId="77777777" w:rsidTr="007F2863">
        <w:tblPrEx>
          <w:tblCellMar>
            <w:left w:w="99" w:type="dxa"/>
            <w:right w:w="99" w:type="dxa"/>
          </w:tblCellMar>
        </w:tblPrEx>
        <w:trPr>
          <w:trHeight w:val="3258"/>
        </w:trPr>
        <w:tc>
          <w:tcPr>
            <w:tcW w:w="2551" w:type="dxa"/>
            <w:vMerge/>
          </w:tcPr>
          <w:p w14:paraId="3439765A" w14:textId="77777777" w:rsidR="00A92264" w:rsidRPr="0031432F" w:rsidRDefault="00A92264" w:rsidP="00A92264">
            <w:pPr>
              <w:pStyle w:val="aa"/>
              <w:numPr>
                <w:ilvl w:val="0"/>
                <w:numId w:val="9"/>
              </w:numPr>
              <w:kinsoku w:val="0"/>
              <w:spacing w:beforeLines="30" w:before="108" w:afterLines="20" w:after="72" w:line="240" w:lineRule="exact"/>
              <w:ind w:leftChars="0" w:left="210" w:hangingChars="100" w:hanging="210"/>
              <w:rPr>
                <w:rFonts w:ascii="ＭＳ 明朝" w:eastAsia="ＭＳ 明朝" w:hAnsi="ＭＳ 明朝" w:cs="Times New Roman"/>
                <w:szCs w:val="21"/>
              </w:rPr>
            </w:pPr>
          </w:p>
        </w:tc>
        <w:tc>
          <w:tcPr>
            <w:tcW w:w="2721" w:type="dxa"/>
            <w:tcBorders>
              <w:top w:val="single" w:sz="4" w:space="0" w:color="auto"/>
            </w:tcBorders>
          </w:tcPr>
          <w:p w14:paraId="1B7E1BD0" w14:textId="77777777" w:rsidR="00A92264" w:rsidRPr="0031432F" w:rsidRDefault="00A92264" w:rsidP="007F2863">
            <w:pPr>
              <w:pStyle w:val="aa"/>
              <w:spacing w:beforeLines="20" w:before="72" w:afterLines="20" w:after="72" w:line="240" w:lineRule="exact"/>
              <w:ind w:leftChars="0" w:left="0"/>
              <w:rPr>
                <w:rFonts w:ascii="ＭＳ 明朝" w:eastAsia="ＭＳ 明朝" w:hAnsi="ＭＳ 明朝" w:cs="Times New Roman"/>
                <w:szCs w:val="21"/>
              </w:rPr>
            </w:pPr>
            <w:r>
              <w:rPr>
                <w:rFonts w:ascii="ＭＳ 明朝" w:eastAsia="ＭＳ 明朝" w:hAnsi="ＭＳ 明朝" w:cs="Times New Roman" w:hint="eastAsia"/>
                <w:szCs w:val="21"/>
              </w:rPr>
              <w:t>①-ｲ</w:t>
            </w:r>
          </w:p>
          <w:p w14:paraId="4FFDA81E" w14:textId="0785A5D5" w:rsidR="00A92264" w:rsidRDefault="00A92264" w:rsidP="007F2863">
            <w:pPr>
              <w:pStyle w:val="aa"/>
              <w:spacing w:beforeLines="20" w:before="72" w:afterLines="20" w:after="72" w:line="240" w:lineRule="exact"/>
              <w:ind w:leftChars="0" w:left="210" w:hangingChars="100" w:hanging="210"/>
              <w:rPr>
                <w:rFonts w:ascii="ＭＳ 明朝" w:eastAsia="ＭＳ 明朝" w:hAnsi="ＭＳ 明朝" w:cs="Times New Roman"/>
                <w:szCs w:val="21"/>
              </w:rPr>
            </w:pPr>
            <w:r w:rsidRPr="00AF57BF">
              <w:rPr>
                <w:rFonts w:ascii="ＭＳ 明朝" w:eastAsia="ＭＳ 明朝" w:hAnsi="ＭＳ 明朝" w:cs="Times New Roman" w:hint="eastAsia"/>
                <w:szCs w:val="21"/>
              </w:rPr>
              <w:t>・</w:t>
            </w:r>
            <w:r w:rsidRPr="00AF57BF">
              <w:rPr>
                <w:rFonts w:ascii="ＭＳ 明朝" w:eastAsia="ＭＳ 明朝" w:hAnsi="ＭＳ 明朝" w:cs="Times New Roman"/>
                <w:szCs w:val="21"/>
              </w:rPr>
              <w:t>施設のあり方検討のための</w:t>
            </w:r>
            <w:r w:rsidRPr="00AF57BF">
              <w:rPr>
                <w:rFonts w:ascii="ＭＳ 明朝" w:eastAsia="ＭＳ 明朝" w:hAnsi="ＭＳ 明朝" w:cs="Times New Roman" w:hint="eastAsia"/>
                <w:szCs w:val="21"/>
              </w:rPr>
              <w:t>試行</w:t>
            </w:r>
            <w:r w:rsidRPr="00AF57BF">
              <w:rPr>
                <w:rFonts w:ascii="ＭＳ 明朝" w:eastAsia="ＭＳ 明朝" w:hAnsi="ＭＳ 明朝" w:cs="Times New Roman"/>
                <w:szCs w:val="21"/>
              </w:rPr>
              <w:t>ガイドライン</w:t>
            </w:r>
            <w:r w:rsidRPr="00AF57BF">
              <w:rPr>
                <w:rFonts w:ascii="ＭＳ 明朝" w:eastAsia="ＭＳ 明朝" w:hAnsi="ＭＳ 明朝" w:cs="Times New Roman" w:hint="eastAsia"/>
                <w:szCs w:val="21"/>
              </w:rPr>
              <w:t>を</w:t>
            </w:r>
            <w:r w:rsidRPr="00AF57BF">
              <w:rPr>
                <w:rFonts w:ascii="ＭＳ 明朝" w:eastAsia="ＭＳ 明朝" w:hAnsi="ＭＳ 明朝" w:cs="Times New Roman"/>
                <w:szCs w:val="21"/>
              </w:rPr>
              <w:t>作成</w:t>
            </w:r>
            <w:r w:rsidRPr="00AF57BF">
              <w:rPr>
                <w:rFonts w:ascii="ＭＳ 明朝" w:eastAsia="ＭＳ 明朝" w:hAnsi="ＭＳ 明朝" w:cs="Times New Roman" w:hint="eastAsia"/>
                <w:szCs w:val="21"/>
              </w:rPr>
              <w:t>した</w:t>
            </w:r>
            <w:r w:rsidR="004D37FD">
              <w:rPr>
                <w:rFonts w:ascii="ＭＳ 明朝" w:eastAsia="ＭＳ 明朝" w:hAnsi="ＭＳ 明朝" w:cs="Times New Roman" w:hint="eastAsia"/>
                <w:szCs w:val="21"/>
              </w:rPr>
              <w:t>。</w:t>
            </w:r>
          </w:p>
        </w:tc>
        <w:tc>
          <w:tcPr>
            <w:tcW w:w="1418" w:type="dxa"/>
            <w:tcBorders>
              <w:top w:val="single" w:sz="4" w:space="0" w:color="auto"/>
            </w:tcBorders>
          </w:tcPr>
          <w:p w14:paraId="51277185" w14:textId="77777777" w:rsidR="00A92264" w:rsidRPr="00AF57BF" w:rsidRDefault="00A92264" w:rsidP="007F2863">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tcBorders>
              <w:top w:val="single" w:sz="4" w:space="0" w:color="auto"/>
            </w:tcBorders>
            <w:shd w:val="clear" w:color="auto" w:fill="auto"/>
          </w:tcPr>
          <w:p w14:paraId="7BCAB1C6" w14:textId="0E7342D9" w:rsidR="00A92264" w:rsidRPr="00AF57BF" w:rsidRDefault="00A92264" w:rsidP="00811244">
            <w:pPr>
              <w:spacing w:beforeLines="20" w:before="72" w:afterLines="50" w:after="180" w:line="240" w:lineRule="exact"/>
              <w:rPr>
                <w:rFonts w:ascii="Century" w:eastAsia="ＭＳ 明朝" w:hAnsi="Century" w:cs="Times New Roman"/>
              </w:rPr>
            </w:pPr>
            <w:r w:rsidRPr="00AF57BF">
              <w:rPr>
                <w:rFonts w:ascii="ＭＳ 明朝" w:eastAsia="ＭＳ 明朝" w:hAnsi="ＭＳ 明朝" w:cs="Times New Roman" w:hint="eastAsia"/>
                <w:szCs w:val="21"/>
              </w:rPr>
              <w:t>試行</w:t>
            </w:r>
            <w:r w:rsidRPr="00AF57BF">
              <w:rPr>
                <w:rFonts w:ascii="ＭＳ 明朝" w:eastAsia="ＭＳ 明朝" w:hAnsi="ＭＳ 明朝" w:cs="Times New Roman"/>
                <w:szCs w:val="21"/>
              </w:rPr>
              <w:t>ガイドラインを活用した施設評価等の実施</w:t>
            </w:r>
          </w:p>
          <w:p w14:paraId="2A12F4CA" w14:textId="77777777" w:rsidR="00A92264" w:rsidRPr="00AF57BF" w:rsidRDefault="00A92264" w:rsidP="007F2863">
            <w:pPr>
              <w:spacing w:beforeLines="20" w:before="72" w:afterLines="20" w:after="72" w:line="240" w:lineRule="exact"/>
              <w:ind w:left="210" w:hangingChars="100" w:hanging="210"/>
              <w:rPr>
                <w:rFonts w:ascii="Century" w:eastAsia="ＭＳ 明朝" w:hAnsi="Century" w:cs="Times New Roman"/>
              </w:rPr>
            </w:pPr>
            <w:r w:rsidRPr="00AF57BF">
              <w:rPr>
                <w:rFonts w:ascii="Century" w:eastAsia="ＭＳ 明朝" w:hAnsi="Century" w:cs="Times New Roman" w:hint="eastAsia"/>
              </w:rPr>
              <w:t>（理由）</w:t>
            </w:r>
          </w:p>
          <w:p w14:paraId="3445A69A" w14:textId="6D3C75E0" w:rsidR="00A92264" w:rsidRPr="00AF57BF" w:rsidRDefault="00A92264" w:rsidP="0026677C">
            <w:pPr>
              <w:spacing w:beforeLines="20" w:before="72" w:afterLines="50" w:after="180" w:line="240" w:lineRule="exact"/>
              <w:ind w:firstLineChars="100" w:firstLine="210"/>
              <w:rPr>
                <w:rFonts w:ascii="ＭＳ 明朝" w:eastAsia="ＭＳ 明朝" w:hAnsi="ＭＳ 明朝" w:cs="Times New Roman"/>
                <w:szCs w:val="21"/>
              </w:rPr>
            </w:pPr>
            <w:r w:rsidRPr="00AF57BF">
              <w:rPr>
                <w:rFonts w:ascii="Century" w:eastAsia="ＭＳ 明朝" w:hAnsi="Century" w:cs="Times New Roman" w:hint="eastAsia"/>
              </w:rPr>
              <w:t>試行実施することで、運用面での課題を分析・検証できる</w:t>
            </w:r>
            <w:r>
              <w:rPr>
                <w:rFonts w:ascii="Century" w:eastAsia="ＭＳ 明朝" w:hAnsi="Century" w:cs="Times New Roman" w:hint="eastAsia"/>
              </w:rPr>
              <w:t>ことから</w:t>
            </w:r>
            <w:r w:rsidRPr="00AF57BF">
              <w:rPr>
                <w:rFonts w:ascii="Century" w:eastAsia="ＭＳ 明朝" w:hAnsi="Century" w:cs="Times New Roman" w:hint="eastAsia"/>
              </w:rPr>
              <w:t>、ガイドラインを試行ガイドラインとした</w:t>
            </w:r>
            <w:r>
              <w:rPr>
                <w:rFonts w:ascii="Century" w:eastAsia="ＭＳ 明朝" w:hAnsi="Century" w:cs="Times New Roman" w:hint="eastAsia"/>
              </w:rPr>
              <w:t>ため</w:t>
            </w:r>
          </w:p>
        </w:tc>
      </w:tr>
      <w:tr w:rsidR="00A92264" w:rsidRPr="00AF57BF" w14:paraId="34C697F9" w14:textId="77777777" w:rsidTr="007F2863">
        <w:tblPrEx>
          <w:tblCellMar>
            <w:left w:w="99" w:type="dxa"/>
            <w:right w:w="99" w:type="dxa"/>
          </w:tblCellMar>
        </w:tblPrEx>
        <w:trPr>
          <w:trHeight w:val="1396"/>
        </w:trPr>
        <w:tc>
          <w:tcPr>
            <w:tcW w:w="2551" w:type="dxa"/>
          </w:tcPr>
          <w:p w14:paraId="1930E766" w14:textId="77777777" w:rsidR="00A92264" w:rsidRDefault="00A92264" w:rsidP="007F2863">
            <w:pPr>
              <w:spacing w:beforeLines="10" w:before="36" w:afterLines="50" w:after="180" w:line="240" w:lineRule="exact"/>
              <w:ind w:left="210" w:hangingChars="100" w:hanging="210"/>
              <w:rPr>
                <w:rFonts w:ascii="Century" w:eastAsia="ＭＳ 明朝" w:hAnsi="Century" w:cs="Times New Roman"/>
              </w:rPr>
            </w:pPr>
            <w:r>
              <w:rPr>
                <w:rFonts w:ascii="Century" w:eastAsia="ＭＳ 明朝" w:hAnsi="Century" w:cs="Times New Roman" w:hint="eastAsia"/>
              </w:rPr>
              <w:t>②２年度　空き施設の活用方針の検討・策定</w:t>
            </w:r>
          </w:p>
          <w:p w14:paraId="0429E656" w14:textId="77777777" w:rsidR="00A92264" w:rsidRDefault="00A92264" w:rsidP="007F2863">
            <w:pPr>
              <w:spacing w:beforeLines="10" w:before="36" w:afterLines="50" w:after="180" w:line="240" w:lineRule="exact"/>
              <w:ind w:leftChars="100" w:left="210"/>
              <w:rPr>
                <w:rFonts w:ascii="Century" w:eastAsia="ＭＳ 明朝" w:hAnsi="Century" w:cs="Times New Roman"/>
              </w:rPr>
            </w:pPr>
            <w:r>
              <w:rPr>
                <w:rFonts w:ascii="Century" w:eastAsia="ＭＳ 明朝" w:hAnsi="Century" w:cs="Times New Roman" w:hint="eastAsia"/>
              </w:rPr>
              <w:t>３年度　活用方針に基づく取組の実施</w:t>
            </w:r>
          </w:p>
          <w:p w14:paraId="56762025" w14:textId="77777777" w:rsidR="00A92264" w:rsidRPr="00E7515C" w:rsidRDefault="00A92264" w:rsidP="007F2863">
            <w:pPr>
              <w:spacing w:beforeLines="10" w:before="36" w:afterLines="30" w:after="108" w:line="240" w:lineRule="exact"/>
              <w:ind w:leftChars="100" w:left="210"/>
              <w:rPr>
                <w:rFonts w:ascii="Century" w:eastAsia="ＭＳ 明朝" w:hAnsi="Century" w:cs="Times New Roman"/>
              </w:rPr>
            </w:pPr>
            <w:r w:rsidRPr="00E7515C">
              <w:rPr>
                <w:rFonts w:ascii="Century" w:eastAsia="ＭＳ 明朝" w:hAnsi="Century" w:cs="Times New Roman" w:hint="eastAsia"/>
              </w:rPr>
              <w:t>４・５年度　活用方針に基づく取組の実施</w:t>
            </w:r>
          </w:p>
        </w:tc>
        <w:tc>
          <w:tcPr>
            <w:tcW w:w="2721" w:type="dxa"/>
          </w:tcPr>
          <w:p w14:paraId="0CBC2068" w14:textId="77777777" w:rsidR="00A92264" w:rsidRPr="00E5295C" w:rsidRDefault="00A92264" w:rsidP="007F2863">
            <w:pPr>
              <w:pStyle w:val="ac"/>
              <w:spacing w:beforeLines="20" w:before="72" w:line="0" w:lineRule="atLeast"/>
              <w:ind w:left="210" w:hangingChars="100" w:hanging="210"/>
              <w:rPr>
                <w:rFonts w:ascii="ＭＳ 明朝" w:eastAsia="ＭＳ 明朝" w:hAnsi="ＭＳ 明朝" w:cs="Times New Roman"/>
              </w:rPr>
            </w:pPr>
            <w:r w:rsidRPr="00AF57BF">
              <w:rPr>
                <w:rFonts w:ascii="ＭＳ 明朝" w:eastAsia="ＭＳ 明朝" w:hAnsi="ＭＳ 明朝" w:cs="Times New Roman" w:hint="eastAsia"/>
              </w:rPr>
              <w:t>・</w:t>
            </w:r>
            <w:r w:rsidRPr="00BA6AEC">
              <w:rPr>
                <w:rFonts w:ascii="ＭＳ 明朝" w:eastAsia="ＭＳ 明朝" w:hAnsi="ＭＳ 明朝" w:cs="Times New Roman" w:hint="eastAsia"/>
              </w:rPr>
              <w:t>「空き施設等活用方針」に基づき空き施設の調査・活</w:t>
            </w:r>
            <w:r w:rsidRPr="00E5295C">
              <w:rPr>
                <w:rFonts w:ascii="ＭＳ 明朝" w:eastAsia="ＭＳ 明朝" w:hAnsi="ＭＳ 明朝" w:cs="Times New Roman" w:hint="eastAsia"/>
              </w:rPr>
              <w:t>用方針の整理などの取組を継続して実施した。</w:t>
            </w:r>
          </w:p>
        </w:tc>
        <w:tc>
          <w:tcPr>
            <w:tcW w:w="1418" w:type="dxa"/>
          </w:tcPr>
          <w:p w14:paraId="2833FE04" w14:textId="77777777" w:rsidR="00A92264" w:rsidRPr="00AF57BF" w:rsidRDefault="00A92264" w:rsidP="007F2863">
            <w:pPr>
              <w:spacing w:beforeLines="20" w:before="72" w:afterLines="20" w:after="72" w:line="240" w:lineRule="exact"/>
              <w:jc w:val="center"/>
              <w:rPr>
                <w:rFonts w:ascii="Century" w:eastAsia="ＭＳ 明朝" w:hAnsi="Century" w:cs="Times New Roman"/>
              </w:rPr>
            </w:pPr>
            <w:r w:rsidRPr="00AF57BF">
              <w:rPr>
                <w:rFonts w:ascii="Century" w:eastAsia="ＭＳ 明朝" w:hAnsi="Century" w:cs="Times New Roman" w:hint="eastAsia"/>
              </w:rPr>
              <w:t>達成</w:t>
            </w:r>
          </w:p>
        </w:tc>
        <w:tc>
          <w:tcPr>
            <w:tcW w:w="3118" w:type="dxa"/>
            <w:shd w:val="clear" w:color="auto" w:fill="auto"/>
          </w:tcPr>
          <w:p w14:paraId="5E3AFF68" w14:textId="76D824BE" w:rsidR="00A92264" w:rsidRPr="00AF57BF" w:rsidRDefault="00A92264" w:rsidP="00811244">
            <w:pPr>
              <w:spacing w:beforeLines="20" w:before="72" w:afterLines="50" w:after="180" w:line="240" w:lineRule="exact"/>
              <w:ind w:left="8" w:hangingChars="4" w:hanging="8"/>
              <w:rPr>
                <w:rFonts w:ascii="ＭＳ 明朝" w:eastAsia="ＭＳ 明朝" w:hAnsi="ＭＳ 明朝" w:cs="Times New Roman"/>
                <w:szCs w:val="21"/>
              </w:rPr>
            </w:pPr>
            <w:r w:rsidRPr="00AF57BF">
              <w:rPr>
                <w:rFonts w:ascii="Century" w:eastAsia="ＭＳ 明朝" w:hAnsi="Century" w:cs="Times New Roman" w:hint="eastAsia"/>
              </w:rPr>
              <w:t>活用方針に基づく取組の実施</w:t>
            </w:r>
          </w:p>
          <w:p w14:paraId="18652235" w14:textId="77777777" w:rsidR="00A92264" w:rsidRPr="00AF57BF" w:rsidRDefault="00A92264" w:rsidP="007F2863">
            <w:pPr>
              <w:spacing w:beforeLines="20" w:before="72" w:afterLines="20" w:after="72" w:line="240" w:lineRule="exact"/>
              <w:ind w:left="210" w:hangingChars="100" w:hanging="210"/>
              <w:rPr>
                <w:rFonts w:ascii="Century" w:eastAsia="ＭＳ 明朝" w:hAnsi="Century" w:cs="Times New Roman"/>
              </w:rPr>
            </w:pPr>
            <w:r w:rsidRPr="00AF57BF">
              <w:rPr>
                <w:rFonts w:ascii="Century" w:eastAsia="ＭＳ 明朝" w:hAnsi="Century" w:cs="Times New Roman" w:hint="eastAsia"/>
              </w:rPr>
              <w:t>（理由）</w:t>
            </w:r>
          </w:p>
          <w:p w14:paraId="7ADE1488" w14:textId="4382F2BC" w:rsidR="00A92264" w:rsidRPr="00AF57BF" w:rsidRDefault="00A92264" w:rsidP="0026677C">
            <w:pPr>
              <w:spacing w:beforeLines="20" w:before="72" w:afterLines="20" w:after="72" w:line="240" w:lineRule="exact"/>
              <w:ind w:firstLineChars="100" w:firstLine="210"/>
              <w:rPr>
                <w:rFonts w:ascii="Century" w:eastAsia="ＭＳ 明朝" w:hAnsi="Century" w:cs="Times New Roman"/>
              </w:rPr>
            </w:pPr>
            <w:r w:rsidRPr="00AF57BF">
              <w:rPr>
                <w:rFonts w:ascii="Century" w:eastAsia="ＭＳ 明朝" w:hAnsi="Century" w:cs="Times New Roman" w:hint="eastAsia"/>
              </w:rPr>
              <w:t>予定どおりに取組が進捗しているため変更なし</w:t>
            </w:r>
          </w:p>
        </w:tc>
      </w:tr>
    </w:tbl>
    <w:p w14:paraId="41C0FAF5" w14:textId="77777777" w:rsidR="00A92264" w:rsidRPr="00994DAC" w:rsidRDefault="00A92264" w:rsidP="00A92264">
      <w:pPr>
        <w:widowControl/>
        <w:jc w:val="left"/>
        <w:rPr>
          <w:rFonts w:ascii="ＭＳ ゴシック" w:eastAsia="ＭＳ ゴシック" w:hAnsi="ＭＳ ゴシック" w:cs="Times New Roman"/>
          <w:sz w:val="22"/>
        </w:rPr>
      </w:pPr>
    </w:p>
    <w:p w14:paraId="3526749B" w14:textId="151FB86F" w:rsidR="001B754C" w:rsidRDefault="001B754C">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5CA04DD8" w14:textId="77777777" w:rsidR="00ED20EF" w:rsidRPr="00AF57BF" w:rsidRDefault="00ED20EF" w:rsidP="00ED20EF">
      <w:pPr>
        <w:widowControl/>
        <w:jc w:val="left"/>
        <w:rPr>
          <w:rFonts w:ascii="ＭＳ ゴシック" w:eastAsia="ＭＳ ゴシック" w:hAnsi="ＭＳ ゴシック" w:cs="Times New Roman"/>
          <w:sz w:val="22"/>
        </w:rPr>
      </w:pPr>
      <w:r w:rsidRPr="00AF57BF">
        <w:rPr>
          <w:rFonts w:ascii="ＭＳ ゴシック" w:eastAsia="ＭＳ ゴシック" w:hAnsi="ＭＳ ゴシック" w:cs="Times New Roman" w:hint="eastAsia"/>
          <w:sz w:val="22"/>
        </w:rPr>
        <w:t>４年度取組の実施状況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ED20EF" w:rsidRPr="00AF57BF" w14:paraId="6AA1E836" w14:textId="77777777" w:rsidTr="00ED20EF">
        <w:trPr>
          <w:trHeight w:val="557"/>
        </w:trPr>
        <w:tc>
          <w:tcPr>
            <w:tcW w:w="2665" w:type="dxa"/>
            <w:shd w:val="clear" w:color="auto" w:fill="B6DDE8"/>
            <w:vAlign w:val="center"/>
          </w:tcPr>
          <w:p w14:paraId="0CD73103" w14:textId="77777777" w:rsidR="00ED20EF" w:rsidRPr="00AF57BF" w:rsidRDefault="00ED20EF" w:rsidP="00ED20EF">
            <w:pPr>
              <w:spacing w:line="240" w:lineRule="exact"/>
              <w:jc w:val="center"/>
              <w:rPr>
                <w:rFonts w:ascii="ＭＳ 明朝" w:eastAsia="ＭＳ 明朝" w:hAnsi="ＭＳ 明朝" w:cs="Times New Roman"/>
              </w:rPr>
            </w:pPr>
            <w:r w:rsidRPr="00AF57BF">
              <w:rPr>
                <w:rFonts w:ascii="ＭＳ 明朝" w:eastAsia="ＭＳ 明朝" w:hAnsi="ＭＳ 明朝" w:cs="Times New Roman" w:hint="eastAsia"/>
              </w:rPr>
              <w:t>４年度の取組内容</w:t>
            </w:r>
          </w:p>
        </w:tc>
        <w:tc>
          <w:tcPr>
            <w:tcW w:w="2665" w:type="dxa"/>
            <w:shd w:val="clear" w:color="auto" w:fill="B6DDE8"/>
            <w:vAlign w:val="center"/>
          </w:tcPr>
          <w:p w14:paraId="367FF5E4" w14:textId="77777777" w:rsidR="00ED20EF" w:rsidRPr="00AF57BF" w:rsidRDefault="00ED20EF" w:rsidP="00ED20EF">
            <w:pPr>
              <w:spacing w:line="240" w:lineRule="exact"/>
              <w:jc w:val="center"/>
              <w:rPr>
                <w:rFonts w:ascii="Century" w:eastAsia="ＭＳ 明朝" w:hAnsi="Century" w:cs="Times New Roman"/>
              </w:rPr>
            </w:pPr>
            <w:r w:rsidRPr="00AF57BF">
              <w:rPr>
                <w:rFonts w:ascii="Century" w:eastAsia="ＭＳ 明朝" w:hAnsi="Century" w:cs="Times New Roman" w:hint="eastAsia"/>
              </w:rPr>
              <w:t>４年度の</w:t>
            </w:r>
            <w:r w:rsidRPr="00AF57BF">
              <w:rPr>
                <w:rFonts w:ascii="Century" w:eastAsia="ＭＳ 明朝" w:hAnsi="Century" w:cs="Times New Roman"/>
              </w:rPr>
              <w:t>主な</w:t>
            </w:r>
          </w:p>
          <w:p w14:paraId="6608EF56" w14:textId="77777777" w:rsidR="00ED20EF" w:rsidRPr="00AF57BF" w:rsidRDefault="00ED20EF" w:rsidP="00ED20EF">
            <w:pPr>
              <w:spacing w:line="240" w:lineRule="exact"/>
              <w:jc w:val="center"/>
              <w:rPr>
                <w:rFonts w:ascii="Century" w:eastAsia="ＭＳ 明朝" w:hAnsi="Century" w:cs="Times New Roman"/>
              </w:rPr>
            </w:pPr>
            <w:r w:rsidRPr="00AF57BF">
              <w:rPr>
                <w:rFonts w:ascii="Century" w:eastAsia="ＭＳ 明朝" w:hAnsi="Century" w:cs="Times New Roman"/>
              </w:rPr>
              <w:t>取組実績</w:t>
            </w:r>
          </w:p>
        </w:tc>
        <w:tc>
          <w:tcPr>
            <w:tcW w:w="1701" w:type="dxa"/>
            <w:shd w:val="clear" w:color="auto" w:fill="B6DDE8"/>
            <w:vAlign w:val="center"/>
          </w:tcPr>
          <w:p w14:paraId="7FD2A954" w14:textId="77777777" w:rsidR="00ED20EF" w:rsidRPr="00AF57BF" w:rsidRDefault="00ED20EF" w:rsidP="00ED20EF">
            <w:pPr>
              <w:spacing w:line="240" w:lineRule="exact"/>
              <w:jc w:val="center"/>
              <w:rPr>
                <w:rFonts w:ascii="ＭＳ 明朝" w:eastAsia="ＭＳ 明朝" w:hAnsi="ＭＳ 明朝" w:cs="Times New Roman"/>
              </w:rPr>
            </w:pPr>
            <w:r w:rsidRPr="00AF57BF">
              <w:rPr>
                <w:rFonts w:ascii="ＭＳ 明朝" w:eastAsia="ＭＳ 明朝" w:hAnsi="ＭＳ 明朝" w:cs="Times New Roman" w:hint="eastAsia"/>
              </w:rPr>
              <w:t>課題</w:t>
            </w:r>
          </w:p>
        </w:tc>
        <w:tc>
          <w:tcPr>
            <w:tcW w:w="2835" w:type="dxa"/>
            <w:shd w:val="clear" w:color="auto" w:fill="B6DDE8"/>
            <w:vAlign w:val="center"/>
          </w:tcPr>
          <w:p w14:paraId="4FB6FBB8" w14:textId="77777777" w:rsidR="00ED20EF" w:rsidRPr="00AF57BF" w:rsidRDefault="00ED20EF" w:rsidP="00ED20EF">
            <w:pPr>
              <w:spacing w:line="240" w:lineRule="exact"/>
              <w:jc w:val="center"/>
              <w:rPr>
                <w:rFonts w:ascii="ＭＳ 明朝" w:eastAsia="ＭＳ 明朝" w:hAnsi="ＭＳ 明朝" w:cs="Times New Roman"/>
              </w:rPr>
            </w:pPr>
            <w:r w:rsidRPr="00AF57BF">
              <w:rPr>
                <w:rFonts w:ascii="Century" w:eastAsia="ＭＳ 明朝" w:hAnsi="Century" w:cs="Times New Roman" w:hint="eastAsia"/>
              </w:rPr>
              <w:t>５</w:t>
            </w:r>
            <w:r w:rsidRPr="00AF57BF">
              <w:rPr>
                <w:rFonts w:ascii="ＭＳ 明朝" w:eastAsia="ＭＳ 明朝" w:hAnsi="ＭＳ 明朝" w:cs="Times New Roman" w:hint="eastAsia"/>
              </w:rPr>
              <w:t>年度の取組内容</w:t>
            </w:r>
          </w:p>
          <w:p w14:paraId="39E39397" w14:textId="77777777" w:rsidR="00ED20EF" w:rsidRPr="00AF57BF" w:rsidRDefault="00ED20EF" w:rsidP="00ED20EF">
            <w:pPr>
              <w:spacing w:line="240" w:lineRule="exact"/>
              <w:jc w:val="center"/>
              <w:rPr>
                <w:rFonts w:ascii="ＭＳ 明朝" w:eastAsia="ＭＳ 明朝" w:hAnsi="ＭＳ 明朝" w:cs="Times New Roman"/>
              </w:rPr>
            </w:pPr>
            <w:r w:rsidRPr="00AF57BF">
              <w:rPr>
                <w:rFonts w:ascii="ＭＳ 明朝" w:eastAsia="ＭＳ 明朝" w:hAnsi="ＭＳ 明朝" w:cs="Times New Roman" w:hint="eastAsia"/>
              </w:rPr>
              <w:t>（課題に対する対応）</w:t>
            </w:r>
          </w:p>
        </w:tc>
      </w:tr>
      <w:tr w:rsidR="00ED20EF" w:rsidRPr="00AF57BF" w14:paraId="546DD21E" w14:textId="77777777" w:rsidTr="00B179DB">
        <w:trPr>
          <w:trHeight w:val="3744"/>
        </w:trPr>
        <w:tc>
          <w:tcPr>
            <w:tcW w:w="2665" w:type="dxa"/>
          </w:tcPr>
          <w:p w14:paraId="60565015" w14:textId="4372D07D" w:rsidR="00ED20EF" w:rsidRPr="00AF57BF" w:rsidRDefault="00ED20EF" w:rsidP="00F32770">
            <w:pPr>
              <w:spacing w:before="4" w:afterLines="50" w:after="180" w:line="240" w:lineRule="exact"/>
              <w:ind w:left="422" w:hangingChars="200" w:hanging="422"/>
              <w:rPr>
                <w:rFonts w:ascii="Century" w:eastAsia="ＭＳ ゴシック" w:hAnsi="Century" w:cs="Times New Roman"/>
                <w:b/>
              </w:rPr>
            </w:pPr>
            <w:r w:rsidRPr="00AF57BF">
              <w:rPr>
                <w:rFonts w:ascii="Century" w:eastAsia="ＭＳ ゴシック" w:hAnsi="Century" w:cs="Times New Roman" w:hint="eastAsia"/>
                <w:b/>
              </w:rPr>
              <w:t>①</w:t>
            </w:r>
            <w:r w:rsidRPr="00AF57BF">
              <w:rPr>
                <w:rFonts w:ascii="Century" w:eastAsia="ＭＳ ゴシック" w:hAnsi="Century" w:cs="Times New Roman"/>
                <w:b/>
              </w:rPr>
              <w:t>-</w:t>
            </w:r>
            <w:r w:rsidRPr="00AF57BF">
              <w:rPr>
                <w:rFonts w:ascii="Century" w:eastAsia="ＭＳ ゴシック" w:hAnsi="Century" w:cs="Times New Roman" w:hint="eastAsia"/>
                <w:b/>
              </w:rPr>
              <w:t>ｱ</w:t>
            </w:r>
            <w:r w:rsidR="005D114E">
              <w:rPr>
                <w:rFonts w:ascii="Century" w:eastAsia="ＭＳ ゴシック" w:hAnsi="Century" w:cs="Times New Roman" w:hint="eastAsia"/>
                <w:b/>
              </w:rPr>
              <w:t xml:space="preserve"> </w:t>
            </w:r>
            <w:r w:rsidRPr="00AF57BF">
              <w:rPr>
                <w:rFonts w:ascii="Century" w:eastAsia="ＭＳ ゴシック" w:hAnsi="Century" w:cs="Times New Roman" w:hint="eastAsia"/>
                <w:b/>
              </w:rPr>
              <w:t>一般施設の資産情報の一元化・見える化の推進</w:t>
            </w:r>
          </w:p>
          <w:p w14:paraId="6A4B281E" w14:textId="77777777" w:rsidR="00ED20EF" w:rsidRPr="00AF57BF" w:rsidRDefault="00ED20EF" w:rsidP="00ED20EF">
            <w:pPr>
              <w:spacing w:afterLines="50" w:after="180" w:line="240" w:lineRule="exact"/>
              <w:ind w:left="210" w:hangingChars="100" w:hanging="210"/>
              <w:rPr>
                <w:rFonts w:ascii="Century" w:eastAsia="ＭＳ 明朝" w:hAnsi="Century" w:cs="Times New Roman"/>
              </w:rPr>
            </w:pPr>
            <w:r w:rsidRPr="00AF57BF">
              <w:rPr>
                <w:rFonts w:ascii="Century" w:eastAsia="ＭＳ 明朝" w:hAnsi="Century" w:cs="Times New Roman" w:hint="eastAsia"/>
              </w:rPr>
              <w:t>・</w:t>
            </w:r>
            <w:r w:rsidRPr="00AF57BF">
              <w:rPr>
                <w:rFonts w:ascii="Century" w:eastAsia="ＭＳ 明朝" w:hAnsi="Century" w:cs="Times New Roman"/>
              </w:rPr>
              <w:t xml:space="preserve">1,000 </w:t>
            </w:r>
            <w:r w:rsidRPr="00AF57BF">
              <w:rPr>
                <w:rFonts w:ascii="Century" w:eastAsia="ＭＳ 明朝" w:hAnsi="Century" w:cs="Times New Roman"/>
              </w:rPr>
              <w:t>㎡以上等の</w:t>
            </w:r>
            <w:r w:rsidRPr="00AF57BF">
              <w:rPr>
                <w:rFonts w:ascii="Century" w:eastAsia="ＭＳ 明朝" w:hAnsi="Century" w:cs="Times New Roman"/>
              </w:rPr>
              <w:t xml:space="preserve">150 </w:t>
            </w:r>
            <w:r w:rsidRPr="00AF57BF">
              <w:rPr>
                <w:rFonts w:ascii="Century" w:eastAsia="ＭＳ 明朝" w:hAnsi="Century" w:cs="Times New Roman"/>
              </w:rPr>
              <w:t>施</w:t>
            </w:r>
            <w:r w:rsidRPr="00AF57BF">
              <w:rPr>
                <w:rFonts w:ascii="Century" w:eastAsia="ＭＳ 明朝" w:hAnsi="Century" w:cs="Times New Roman" w:hint="eastAsia"/>
              </w:rPr>
              <w:t>設について、新公会計制度に基づくコスト情報を取り入れた資産カルテの作成を行うなど取組を進める。</w:t>
            </w:r>
          </w:p>
        </w:tc>
        <w:tc>
          <w:tcPr>
            <w:tcW w:w="2665" w:type="dxa"/>
          </w:tcPr>
          <w:p w14:paraId="5035601F" w14:textId="2C3B7707" w:rsidR="00ED20EF" w:rsidRPr="00AF57BF" w:rsidRDefault="00ED20EF" w:rsidP="00C05E5D">
            <w:pPr>
              <w:spacing w:beforeLines="20" w:before="72" w:afterLines="50" w:after="180" w:line="240" w:lineRule="exact"/>
              <w:ind w:left="210" w:hangingChars="100" w:hanging="210"/>
              <w:rPr>
                <w:rFonts w:ascii="Century" w:eastAsia="ＭＳ 明朝" w:hAnsi="Century" w:cs="Times New Roman"/>
                <w:szCs w:val="21"/>
              </w:rPr>
            </w:pPr>
            <w:r w:rsidRPr="00AF57BF">
              <w:rPr>
                <w:rFonts w:ascii="Century" w:eastAsia="ＭＳ 明朝" w:hAnsi="Century" w:cs="Times New Roman" w:hint="eastAsia"/>
                <w:szCs w:val="21"/>
              </w:rPr>
              <w:t>・資産カルテについては、主に</w:t>
            </w:r>
            <w:r w:rsidRPr="00AF57BF">
              <w:rPr>
                <w:rFonts w:ascii="Century" w:eastAsia="ＭＳ 明朝" w:hAnsi="Century" w:cs="Times New Roman"/>
              </w:rPr>
              <w:t>1,000</w:t>
            </w:r>
            <w:r w:rsidRPr="00AF57BF">
              <w:rPr>
                <w:rFonts w:ascii="Century" w:eastAsia="ＭＳ 明朝" w:hAnsi="Century" w:cs="Times New Roman"/>
              </w:rPr>
              <w:t>㎡以上の</w:t>
            </w:r>
            <w:r w:rsidRPr="00AF57BF">
              <w:rPr>
                <w:rFonts w:ascii="Century" w:eastAsia="ＭＳ 明朝" w:hAnsi="Century" w:cs="Times New Roman" w:hint="eastAsia"/>
              </w:rPr>
              <w:t>一般施設</w:t>
            </w:r>
            <w:r w:rsidRPr="00AF57BF">
              <w:rPr>
                <w:rFonts w:ascii="Century" w:eastAsia="ＭＳ 明朝" w:hAnsi="Century" w:cs="Times New Roman" w:hint="eastAsia"/>
              </w:rPr>
              <w:t>475</w:t>
            </w:r>
            <w:r w:rsidRPr="00AF57BF">
              <w:rPr>
                <w:rFonts w:ascii="Century" w:eastAsia="ＭＳ 明朝" w:hAnsi="Century" w:cs="Times New Roman" w:hint="eastAsia"/>
              </w:rPr>
              <w:t>施設を対象として、</w:t>
            </w:r>
            <w:r w:rsidR="00433D80">
              <w:rPr>
                <w:rFonts w:ascii="Century" w:eastAsia="ＭＳ 明朝" w:hAnsi="Century" w:cs="Times New Roman" w:hint="eastAsia"/>
              </w:rPr>
              <w:t>３</w:t>
            </w:r>
            <w:r w:rsidRPr="00AF57BF">
              <w:rPr>
                <w:rFonts w:ascii="Century" w:eastAsia="ＭＳ 明朝" w:hAnsi="Century" w:cs="Times New Roman" w:hint="eastAsia"/>
              </w:rPr>
              <w:t>年度に公表した</w:t>
            </w:r>
            <w:r w:rsidRPr="00AF57BF">
              <w:rPr>
                <w:rFonts w:ascii="Century" w:eastAsia="ＭＳ 明朝" w:hAnsi="Century" w:cs="Times New Roman" w:hint="eastAsia"/>
              </w:rPr>
              <w:t>325</w:t>
            </w:r>
            <w:r w:rsidRPr="00AF57BF">
              <w:rPr>
                <w:rFonts w:ascii="Century" w:eastAsia="ＭＳ 明朝" w:hAnsi="Century" w:cs="Times New Roman" w:hint="eastAsia"/>
              </w:rPr>
              <w:t>施設に加えて、４年度は新たに</w:t>
            </w:r>
            <w:r w:rsidRPr="00AF57BF">
              <w:rPr>
                <w:rFonts w:ascii="Century" w:eastAsia="ＭＳ 明朝" w:hAnsi="Century" w:cs="Times New Roman"/>
              </w:rPr>
              <w:t>150</w:t>
            </w:r>
            <w:r w:rsidRPr="00AF57BF">
              <w:rPr>
                <w:rFonts w:ascii="Century" w:eastAsia="ＭＳ 明朝" w:hAnsi="Century" w:cs="Times New Roman"/>
              </w:rPr>
              <w:t>施設</w:t>
            </w:r>
            <w:r w:rsidRPr="00AF57BF">
              <w:rPr>
                <w:rFonts w:ascii="Century" w:eastAsia="ＭＳ 明朝" w:hAnsi="Century" w:cs="Times New Roman" w:hint="eastAsia"/>
              </w:rPr>
              <w:t>に関して作成し公表を行った。（</w:t>
            </w:r>
            <w:r w:rsidRPr="00AF57BF">
              <w:rPr>
                <w:rFonts w:ascii="Century" w:eastAsia="ＭＳ 明朝" w:hAnsi="Century" w:cs="Times New Roman" w:hint="eastAsia"/>
              </w:rPr>
              <w:t>10</w:t>
            </w:r>
            <w:r w:rsidRPr="00AF57BF">
              <w:rPr>
                <w:rFonts w:ascii="Century" w:eastAsia="ＭＳ 明朝" w:hAnsi="Century" w:cs="Times New Roman" w:hint="eastAsia"/>
              </w:rPr>
              <w:t>月）</w:t>
            </w:r>
          </w:p>
        </w:tc>
        <w:tc>
          <w:tcPr>
            <w:tcW w:w="1701" w:type="dxa"/>
          </w:tcPr>
          <w:p w14:paraId="2AB55BA8" w14:textId="77777777" w:rsidR="00ED20EF" w:rsidRPr="00AF57BF" w:rsidRDefault="00ED20EF" w:rsidP="00ED20EF">
            <w:pPr>
              <w:spacing w:beforeLines="20" w:before="72" w:afterLines="50" w:after="180" w:line="240" w:lineRule="exact"/>
              <w:ind w:left="210" w:hangingChars="100" w:hanging="210"/>
              <w:rPr>
                <w:rFonts w:ascii="Century" w:eastAsia="ＭＳ 明朝" w:hAnsi="Century" w:cs="Times New Roman"/>
              </w:rPr>
            </w:pPr>
            <w:r w:rsidRPr="00AF57BF">
              <w:rPr>
                <w:rFonts w:ascii="Century" w:eastAsia="ＭＳ 明朝" w:hAnsi="Century" w:cs="Times New Roman" w:hint="eastAsia"/>
              </w:rPr>
              <w:t>・試行ガイドラインの運用内容に合わせた資産カルテの内容の見直し・更新により、一元化・見える化を推進する必要がある。</w:t>
            </w:r>
          </w:p>
          <w:p w14:paraId="0A8A0012" w14:textId="77777777" w:rsidR="00ED20EF" w:rsidRPr="00AF57BF" w:rsidRDefault="00ED20EF" w:rsidP="00ED20EF">
            <w:pPr>
              <w:spacing w:beforeLines="20" w:before="72" w:afterLines="50" w:after="180" w:line="240" w:lineRule="exact"/>
              <w:ind w:left="210" w:hangingChars="100" w:hanging="210"/>
              <w:rPr>
                <w:rFonts w:ascii="Century" w:eastAsia="ＭＳ 明朝" w:hAnsi="Century" w:cs="Times New Roman"/>
                <w:szCs w:val="21"/>
              </w:rPr>
            </w:pPr>
          </w:p>
        </w:tc>
        <w:tc>
          <w:tcPr>
            <w:tcW w:w="2835" w:type="dxa"/>
            <w:shd w:val="clear" w:color="auto" w:fill="auto"/>
          </w:tcPr>
          <w:p w14:paraId="6B316351" w14:textId="77777777" w:rsidR="00ED20EF" w:rsidRPr="00AF57BF"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AF57BF">
              <w:rPr>
                <w:rFonts w:ascii="Century" w:eastAsia="ＭＳ 明朝" w:hAnsi="Century" w:cs="Times New Roman" w:hint="eastAsia"/>
                <w:szCs w:val="21"/>
              </w:rPr>
              <w:t>・一般施設の基本情報を所管所属に照会して更新し、とりまとめて公表する。（下期）</w:t>
            </w:r>
          </w:p>
          <w:p w14:paraId="60BBFDC7" w14:textId="77777777" w:rsidR="00ED20EF" w:rsidRPr="00AF57BF"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AF57BF">
              <w:rPr>
                <w:rFonts w:ascii="Century" w:eastAsia="ＭＳ 明朝" w:hAnsi="Century" w:cs="Times New Roman" w:hint="eastAsia"/>
                <w:szCs w:val="21"/>
              </w:rPr>
              <w:t>・試行ガイドラインの運用に合わせて資産カルテの内容を見直し、施設所管所属へ時点更新とあわせて作成を依頼し、とりまとめて公表する。（下期）</w:t>
            </w:r>
          </w:p>
          <w:p w14:paraId="2703B61A" w14:textId="77777777" w:rsidR="00ED20EF" w:rsidRPr="00AF57BF"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AF57BF">
              <w:rPr>
                <w:rFonts w:ascii="Century" w:eastAsia="ＭＳ 明朝" w:hAnsi="Century" w:cs="Times New Roman" w:hint="eastAsia"/>
                <w:szCs w:val="21"/>
              </w:rPr>
              <w:t>・上記、一般施設の基本情報及び資産カルテの更新内容を基に、マップナビを更新する。（下期）</w:t>
            </w:r>
          </w:p>
        </w:tc>
      </w:tr>
      <w:tr w:rsidR="00ED20EF" w:rsidRPr="00AF57BF" w14:paraId="5127DE76" w14:textId="77777777" w:rsidTr="00ED20EF">
        <w:trPr>
          <w:trHeight w:val="1819"/>
        </w:trPr>
        <w:tc>
          <w:tcPr>
            <w:tcW w:w="2665" w:type="dxa"/>
          </w:tcPr>
          <w:p w14:paraId="1422BE77" w14:textId="26B52B05" w:rsidR="00ED20EF" w:rsidRPr="00AF57BF" w:rsidRDefault="00ED20EF" w:rsidP="00F32770">
            <w:pPr>
              <w:spacing w:beforeLines="20" w:before="72" w:afterLines="50" w:after="180" w:line="240" w:lineRule="exact"/>
              <w:ind w:left="422" w:hangingChars="200" w:hanging="422"/>
              <w:rPr>
                <w:rFonts w:ascii="Century" w:eastAsia="ＭＳ ゴシック" w:hAnsi="Century" w:cs="Times New Roman"/>
                <w:b/>
              </w:rPr>
            </w:pPr>
            <w:r w:rsidRPr="00AF57BF">
              <w:rPr>
                <w:rFonts w:ascii="Century" w:eastAsia="ＭＳ ゴシック" w:hAnsi="Century" w:cs="Times New Roman" w:hint="eastAsia"/>
                <w:b/>
              </w:rPr>
              <w:t>①</w:t>
            </w:r>
            <w:r w:rsidRPr="00AF57BF">
              <w:rPr>
                <w:rFonts w:ascii="Century" w:eastAsia="ＭＳ ゴシック" w:hAnsi="Century" w:cs="Times New Roman" w:hint="eastAsia"/>
                <w:b/>
              </w:rPr>
              <w:t>-</w:t>
            </w:r>
            <w:r w:rsidRPr="00AF57BF">
              <w:rPr>
                <w:rFonts w:ascii="Century" w:eastAsia="ＭＳ ゴシック" w:hAnsi="Century" w:cs="Times New Roman" w:hint="eastAsia"/>
                <w:b/>
              </w:rPr>
              <w:t>ｲ</w:t>
            </w:r>
            <w:r w:rsidR="005D114E">
              <w:rPr>
                <w:rFonts w:ascii="Century" w:eastAsia="ＭＳ ゴシック" w:hAnsi="Century" w:cs="Times New Roman" w:hint="eastAsia"/>
                <w:b/>
              </w:rPr>
              <w:t xml:space="preserve"> </w:t>
            </w:r>
            <w:r w:rsidRPr="00AF57BF">
              <w:rPr>
                <w:rFonts w:ascii="Century" w:eastAsia="ＭＳ ゴシック" w:hAnsi="Century" w:cs="Times New Roman" w:hint="eastAsia"/>
                <w:b/>
              </w:rPr>
              <w:t>中長期的な施設マネジメントの推進</w:t>
            </w:r>
          </w:p>
          <w:p w14:paraId="13F18E7C" w14:textId="77777777" w:rsidR="00ED20EF" w:rsidRPr="00AF57BF" w:rsidRDefault="00ED20EF" w:rsidP="00ED20EF">
            <w:pPr>
              <w:spacing w:afterLines="50" w:after="180" w:line="240" w:lineRule="exact"/>
              <w:ind w:left="210" w:hangingChars="100" w:hanging="210"/>
              <w:rPr>
                <w:rFonts w:ascii="Century" w:eastAsia="ＭＳ 明朝" w:hAnsi="Century" w:cs="Times New Roman"/>
              </w:rPr>
            </w:pPr>
            <w:r w:rsidRPr="00AF57BF">
              <w:rPr>
                <w:rFonts w:ascii="Century" w:eastAsia="ＭＳ 明朝" w:hAnsi="Century" w:cs="Times New Roman" w:hint="eastAsia"/>
              </w:rPr>
              <w:t>・更新時期を迎える施設等について、周辺施設・土地の状況も踏まえながら長期的な施設のあり方案の取りまとめにつなげていくため、コスト情報や、施策上の必要性、利用者ニーズなどの視点を踏まえながら現状分析・評価等を行うガイドラインを作成する。</w:t>
            </w:r>
          </w:p>
        </w:tc>
        <w:tc>
          <w:tcPr>
            <w:tcW w:w="2665" w:type="dxa"/>
          </w:tcPr>
          <w:p w14:paraId="0C10FC52" w14:textId="738DDED5" w:rsidR="00ED20EF" w:rsidRPr="00AF57BF" w:rsidRDefault="00ED20EF" w:rsidP="00C05E5D">
            <w:pPr>
              <w:spacing w:beforeLines="20" w:before="72" w:afterLines="20" w:after="72" w:line="240" w:lineRule="exact"/>
              <w:ind w:left="210" w:hangingChars="100" w:hanging="210"/>
              <w:jc w:val="left"/>
              <w:rPr>
                <w:rFonts w:ascii="Century" w:eastAsia="ＭＳ 明朝" w:hAnsi="Century" w:cs="Times New Roman"/>
              </w:rPr>
            </w:pPr>
            <w:r w:rsidRPr="00AF57BF">
              <w:rPr>
                <w:rFonts w:ascii="Century" w:eastAsia="ＭＳ 明朝" w:hAnsi="Century" w:cs="Times New Roman" w:hint="eastAsia"/>
              </w:rPr>
              <w:t>・施設の分析・評価等を行うための基本的な考え方や検討すべき事項を指針として示した試行ガイドラインを作成した。</w:t>
            </w:r>
          </w:p>
        </w:tc>
        <w:tc>
          <w:tcPr>
            <w:tcW w:w="1701" w:type="dxa"/>
          </w:tcPr>
          <w:p w14:paraId="02AC7C88" w14:textId="77777777" w:rsidR="00ED20EF" w:rsidRPr="00AF57BF"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AF57BF">
              <w:rPr>
                <w:rFonts w:ascii="Century" w:eastAsia="ＭＳ 明朝" w:hAnsi="Century" w:cs="Times New Roman" w:hint="eastAsia"/>
              </w:rPr>
              <w:t>・試行ガイドラインを活用して試行実施のうえ、運用面での課題を分析・検証するとともに、施設の複合化や多機能化の考え方を整理し、ガイドラインの運用による施設マネジメントを推進する必要がある。</w:t>
            </w:r>
          </w:p>
        </w:tc>
        <w:tc>
          <w:tcPr>
            <w:tcW w:w="2835" w:type="dxa"/>
            <w:shd w:val="clear" w:color="auto" w:fill="auto"/>
          </w:tcPr>
          <w:p w14:paraId="2E321D5D" w14:textId="77777777" w:rsidR="00ED20EF" w:rsidRPr="00AF57BF" w:rsidRDefault="00ED20EF" w:rsidP="00F6410D">
            <w:pPr>
              <w:spacing w:beforeLines="20" w:before="72" w:afterLines="50" w:after="180" w:line="240" w:lineRule="exact"/>
              <w:ind w:left="210" w:hangingChars="100" w:hanging="210"/>
              <w:rPr>
                <w:rFonts w:ascii="Century" w:eastAsia="ＭＳ 明朝" w:hAnsi="Century" w:cs="Times New Roman"/>
                <w:szCs w:val="21"/>
              </w:rPr>
            </w:pPr>
            <w:r w:rsidRPr="00AF57BF">
              <w:rPr>
                <w:rFonts w:ascii="Century" w:eastAsia="ＭＳ 明朝" w:hAnsi="Century" w:cs="Times New Roman" w:hint="eastAsia"/>
                <w:szCs w:val="21"/>
              </w:rPr>
              <w:t>・試行ガイドラインを活用し施設の分析・評価等を実施し、運用面での課題を分析・検証し、方向性を取りまとめる。（下期）</w:t>
            </w:r>
          </w:p>
          <w:p w14:paraId="539D35DA" w14:textId="77777777" w:rsidR="00ED20EF" w:rsidRPr="00AF57BF" w:rsidRDefault="00ED20EF" w:rsidP="00ED20EF">
            <w:pPr>
              <w:spacing w:beforeLines="20" w:before="72" w:afterLines="50" w:after="180" w:line="240" w:lineRule="exact"/>
              <w:ind w:left="210" w:hangingChars="100" w:hanging="210"/>
              <w:rPr>
                <w:rFonts w:ascii="Century" w:eastAsia="ＭＳ 明朝" w:hAnsi="Century" w:cs="Times New Roman"/>
              </w:rPr>
            </w:pPr>
            <w:r w:rsidRPr="00AF57BF">
              <w:rPr>
                <w:rFonts w:ascii="Century" w:eastAsia="ＭＳ 明朝" w:hAnsi="Century" w:cs="Times New Roman" w:hint="eastAsia"/>
              </w:rPr>
              <w:t>・本市事例及び他都市での先進事例を調査したうえで、施設の複合化や多機能化等を推進するための考え方・手順を</w:t>
            </w:r>
            <w:r w:rsidRPr="00AF57BF">
              <w:rPr>
                <w:rFonts w:ascii="Century" w:eastAsia="ＭＳ 明朝" w:hAnsi="Century" w:cs="Times New Roman" w:hint="eastAsia"/>
                <w:szCs w:val="21"/>
              </w:rPr>
              <w:t>取りまとめる。（下期）</w:t>
            </w:r>
          </w:p>
        </w:tc>
      </w:tr>
      <w:tr w:rsidR="00ED20EF" w:rsidRPr="00AF57BF" w14:paraId="61FAAB86" w14:textId="77777777" w:rsidTr="00ED20EF">
        <w:trPr>
          <w:trHeight w:val="1703"/>
        </w:trPr>
        <w:tc>
          <w:tcPr>
            <w:tcW w:w="2665" w:type="dxa"/>
          </w:tcPr>
          <w:p w14:paraId="018E2EC9" w14:textId="35EDB6CC" w:rsidR="00ED20EF" w:rsidRPr="00F32770" w:rsidRDefault="005D114E" w:rsidP="00F32770">
            <w:pPr>
              <w:spacing w:before="20" w:afterLines="50" w:after="180" w:line="240" w:lineRule="exact"/>
              <w:rPr>
                <w:rFonts w:ascii="ＭＳ ゴシック" w:eastAsia="ＭＳ ゴシック" w:hAnsi="ＭＳ ゴシック" w:cs="Times New Roman"/>
                <w:b/>
              </w:rPr>
            </w:pPr>
            <w:r>
              <w:rPr>
                <w:rFonts w:ascii="ＭＳ ゴシック" w:eastAsia="ＭＳ ゴシック" w:hAnsi="ＭＳ ゴシック" w:cs="Times New Roman" w:hint="eastAsia"/>
                <w:b/>
              </w:rPr>
              <w:t>②</w:t>
            </w:r>
            <w:r w:rsidR="00ED20EF" w:rsidRPr="00F32770">
              <w:rPr>
                <w:rFonts w:ascii="ＭＳ ゴシック" w:eastAsia="ＭＳ ゴシック" w:hAnsi="ＭＳ ゴシック" w:cs="Times New Roman" w:hint="eastAsia"/>
                <w:b/>
              </w:rPr>
              <w:t>空き施設の活用</w:t>
            </w:r>
          </w:p>
          <w:p w14:paraId="46A5874C" w14:textId="77777777" w:rsidR="00ED20EF" w:rsidRPr="00AF57BF" w:rsidRDefault="00ED20EF" w:rsidP="00ED20EF">
            <w:pPr>
              <w:spacing w:afterLines="50" w:after="180" w:line="240" w:lineRule="exact"/>
              <w:ind w:left="210" w:hangingChars="100" w:hanging="210"/>
              <w:rPr>
                <w:rFonts w:ascii="Century" w:eastAsia="ＭＳ ゴシック" w:hAnsi="Century" w:cs="Times New Roman"/>
                <w:b/>
              </w:rPr>
            </w:pPr>
            <w:r w:rsidRPr="00AF57BF">
              <w:rPr>
                <w:rFonts w:ascii="ＭＳ 明朝" w:eastAsia="ＭＳ 明朝" w:hAnsi="ＭＳ 明朝" w:cs="Times New Roman" w:hint="eastAsia"/>
              </w:rPr>
              <w:t>・空き施設の効果的かつ効率的な活用に向け、「空き施設等活用方針」に基づき取組を実施する。</w:t>
            </w:r>
          </w:p>
        </w:tc>
        <w:tc>
          <w:tcPr>
            <w:tcW w:w="2665" w:type="dxa"/>
          </w:tcPr>
          <w:p w14:paraId="574443E1" w14:textId="73EE0304" w:rsidR="00ED20EF" w:rsidRPr="00AF57BF" w:rsidRDefault="00ED20EF" w:rsidP="00ED20EF">
            <w:pPr>
              <w:spacing w:beforeLines="20" w:before="72" w:afterLines="20" w:after="72" w:line="240" w:lineRule="exact"/>
              <w:ind w:left="210" w:hangingChars="100" w:hanging="210"/>
              <w:jc w:val="left"/>
              <w:rPr>
                <w:rFonts w:ascii="Century" w:eastAsia="ＭＳ 明朝" w:hAnsi="Century" w:cs="Times New Roman"/>
              </w:rPr>
            </w:pPr>
            <w:r w:rsidRPr="00AF57BF">
              <w:rPr>
                <w:rFonts w:ascii="Century" w:eastAsia="ＭＳ 明朝" w:hAnsi="Century" w:cs="Times New Roman" w:hint="eastAsia"/>
              </w:rPr>
              <w:t>・市設建築物</w:t>
            </w:r>
            <w:r w:rsidR="00F00635">
              <w:rPr>
                <w:rStyle w:val="af2"/>
                <w:rFonts w:ascii="Century" w:eastAsia="ＭＳ 明朝" w:hAnsi="Century" w:cs="Times New Roman"/>
              </w:rPr>
              <w:footnoteReference w:id="51"/>
            </w:r>
            <w:r w:rsidRPr="00AF57BF">
              <w:rPr>
                <w:rFonts w:ascii="Century" w:eastAsia="ＭＳ 明朝" w:hAnsi="Century" w:cs="Times New Roman" w:hint="eastAsia"/>
              </w:rPr>
              <w:t>における空き施設等の調査及び活用方針の整理を行った。</w:t>
            </w:r>
          </w:p>
          <w:p w14:paraId="4BABE70D" w14:textId="3E385788" w:rsidR="00ED20EF" w:rsidRPr="00AF57BF" w:rsidRDefault="00ED20EF" w:rsidP="00C05E5D">
            <w:pPr>
              <w:spacing w:beforeLines="20" w:before="72" w:afterLines="20" w:after="72" w:line="0" w:lineRule="atLeast"/>
              <w:ind w:left="210" w:hangingChars="100" w:hanging="210"/>
              <w:jc w:val="left"/>
              <w:rPr>
                <w:rFonts w:ascii="Century" w:eastAsia="ＭＳ 明朝" w:hAnsi="Century" w:cs="Times New Roman"/>
              </w:rPr>
            </w:pPr>
            <w:r w:rsidRPr="00AF57BF">
              <w:rPr>
                <w:rFonts w:ascii="Century" w:eastAsia="ＭＳ 明朝" w:hAnsi="Century" w:cs="Times New Roman" w:hint="eastAsia"/>
              </w:rPr>
              <w:t>・事業実施所属からの要望に対し、空き施設の有効活用の検討を実施した。</w:t>
            </w:r>
            <w:r w:rsidRPr="00AF57BF">
              <w:rPr>
                <w:rFonts w:ascii="Century" w:eastAsia="ＭＳ 明朝" w:hAnsi="Century" w:cs="Times New Roman" w:hint="eastAsia"/>
              </w:rPr>
              <w:t>(12</w:t>
            </w:r>
            <w:r w:rsidRPr="00AF57BF">
              <w:rPr>
                <w:rFonts w:ascii="Century" w:eastAsia="ＭＳ 明朝" w:hAnsi="Century" w:cs="Times New Roman" w:hint="eastAsia"/>
              </w:rPr>
              <w:t>件</w:t>
            </w:r>
            <w:r w:rsidRPr="00AF57BF">
              <w:rPr>
                <w:rFonts w:ascii="Century" w:eastAsia="ＭＳ 明朝" w:hAnsi="Century" w:cs="Times New Roman" w:hint="eastAsia"/>
              </w:rPr>
              <w:t>)</w:t>
            </w:r>
          </w:p>
        </w:tc>
        <w:tc>
          <w:tcPr>
            <w:tcW w:w="1701" w:type="dxa"/>
          </w:tcPr>
          <w:p w14:paraId="1CCBAAD4" w14:textId="77777777" w:rsidR="00ED20EF" w:rsidRPr="00AF57BF" w:rsidRDefault="00ED20EF" w:rsidP="00811244">
            <w:pPr>
              <w:spacing w:beforeLines="20" w:before="72" w:afterLines="20" w:after="72" w:line="240" w:lineRule="exact"/>
              <w:ind w:left="210" w:hangingChars="100" w:hanging="210"/>
              <w:rPr>
                <w:rFonts w:ascii="Century" w:eastAsia="ＭＳ 明朝" w:hAnsi="Century" w:cs="Times New Roman"/>
              </w:rPr>
            </w:pPr>
            <w:r w:rsidRPr="00AF57BF">
              <w:rPr>
                <w:rFonts w:ascii="Century" w:eastAsia="ＭＳ 明朝" w:hAnsi="Century" w:cs="Times New Roman" w:hint="eastAsia"/>
              </w:rPr>
              <w:t>・空き施設等の状況（付帯設備や老朽度など）を踏まえた活用可能性の検討など、事業実施所属に対する技術的支援が必要である。</w:t>
            </w:r>
          </w:p>
        </w:tc>
        <w:tc>
          <w:tcPr>
            <w:tcW w:w="2835" w:type="dxa"/>
            <w:shd w:val="clear" w:color="auto" w:fill="auto"/>
          </w:tcPr>
          <w:p w14:paraId="4C6536F8" w14:textId="77777777" w:rsidR="00ED20EF" w:rsidRPr="00AF57BF" w:rsidRDefault="00ED20EF" w:rsidP="00F6410D">
            <w:pPr>
              <w:spacing w:beforeLines="20" w:before="72" w:afterLines="10" w:after="36" w:line="240" w:lineRule="exact"/>
              <w:ind w:left="200" w:hangingChars="100" w:hanging="200"/>
              <w:rPr>
                <w:rFonts w:ascii="Century" w:eastAsia="ＭＳ 明朝" w:hAnsi="Century" w:cs="メイリオ"/>
              </w:rPr>
            </w:pPr>
            <w:r w:rsidRPr="00AF57BF">
              <w:rPr>
                <w:rFonts w:ascii="ＭＳ 明朝" w:eastAsia="ＭＳ 明朝" w:hAnsi="ＭＳ 明朝" w:cs="Times New Roman" w:hint="eastAsia"/>
                <w:sz w:val="20"/>
                <w:szCs w:val="20"/>
              </w:rPr>
              <w:t>・</w:t>
            </w:r>
            <w:r>
              <w:rPr>
                <w:rFonts w:ascii="ＭＳ 明朝" w:eastAsia="ＭＳ 明朝" w:hAnsi="ＭＳ 明朝" w:cs="Times New Roman" w:hint="eastAsia"/>
                <w:szCs w:val="21"/>
              </w:rPr>
              <w:t>事業実施所属からの空き施設の活用</w:t>
            </w:r>
            <w:r w:rsidRPr="00E7515C">
              <w:rPr>
                <w:rFonts w:ascii="ＭＳ 明朝" w:eastAsia="ＭＳ 明朝" w:hAnsi="ＭＳ 明朝" w:cs="Times New Roman"/>
                <w:szCs w:val="21"/>
              </w:rPr>
              <w:t>要望の把握に努めるとともに、空き施設等に関する情報の更新や技術的支援に引き続き取り組む。</w:t>
            </w:r>
            <w:r w:rsidRPr="00E7515C">
              <w:rPr>
                <w:rFonts w:ascii="ＭＳ 明朝" w:eastAsia="ＭＳ 明朝" w:hAnsi="ＭＳ 明朝" w:cs="Times New Roman" w:hint="eastAsia"/>
                <w:szCs w:val="21"/>
              </w:rPr>
              <w:t>（通年）</w:t>
            </w:r>
          </w:p>
        </w:tc>
      </w:tr>
    </w:tbl>
    <w:p w14:paraId="68930EF1" w14:textId="77777777" w:rsidR="00ED20EF" w:rsidRPr="00A75596" w:rsidRDefault="00ED20EF" w:rsidP="00ED20EF">
      <w:pPr>
        <w:rPr>
          <w:rFonts w:ascii="Century" w:hAnsi="Century"/>
        </w:rPr>
      </w:pPr>
    </w:p>
    <w:p w14:paraId="43E19FF5" w14:textId="7DE6576C" w:rsidR="00ED20EF" w:rsidRDefault="00ED20EF">
      <w:pPr>
        <w:widowControl/>
        <w:jc w:val="left"/>
        <w:rPr>
          <w:rFonts w:ascii="Century" w:hAnsi="Century"/>
          <w:color w:val="000000" w:themeColor="text1"/>
        </w:rPr>
      </w:pPr>
      <w:r>
        <w:rPr>
          <w:rFonts w:ascii="Century" w:hAnsi="Century"/>
          <w:color w:val="000000" w:themeColor="text1"/>
        </w:rPr>
        <w:br w:type="page"/>
      </w:r>
    </w:p>
    <w:p w14:paraId="3C921CEF" w14:textId="77777777" w:rsidR="00ED20EF" w:rsidRPr="00644362" w:rsidRDefault="00ED20EF" w:rsidP="00ED20EF">
      <w:pPr>
        <w:rPr>
          <w:rFonts w:ascii="ＭＳ ゴシック" w:eastAsia="ＭＳ ゴシック" w:hAnsi="ＭＳ ゴシック" w:cs="Times New Roman"/>
          <w:b/>
          <w:sz w:val="22"/>
        </w:rPr>
      </w:pPr>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３</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２</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（２）</w:t>
      </w:r>
      <w:r w:rsidRPr="00644362">
        <w:rPr>
          <w:rFonts w:ascii="ＭＳ ゴシック" w:eastAsia="ＭＳ ゴシック" w:hAnsi="ＭＳ ゴシック" w:cs="Times New Roman" w:hint="eastAsia"/>
          <w:b/>
          <w:sz w:val="22"/>
        </w:rPr>
        <w:t xml:space="preserve">　</w:t>
      </w:r>
      <w:r w:rsidRPr="00DA45A0">
        <w:rPr>
          <w:rFonts w:ascii="ＭＳ ゴシック" w:eastAsia="ＭＳ ゴシック" w:hAnsi="ＭＳ ゴシック" w:cs="Times New Roman" w:hint="eastAsia"/>
          <w:b/>
          <w:sz w:val="22"/>
        </w:rPr>
        <w:t>大規模事業等のリスク管理</w:t>
      </w:r>
    </w:p>
    <w:p w14:paraId="4C6CCCC6" w14:textId="77777777" w:rsidR="00ED20EF" w:rsidRPr="00644362" w:rsidRDefault="00ED20EF" w:rsidP="00ED20EF">
      <w:pPr>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04F89A81" w14:textId="77777777" w:rsidR="00ED20EF" w:rsidRPr="00644362" w:rsidRDefault="00ED20EF" w:rsidP="00ED20EF">
      <w:pPr>
        <w:tabs>
          <w:tab w:val="left" w:pos="6975"/>
        </w:tabs>
        <w:rPr>
          <w:rFonts w:ascii="ＭＳ ゴシック" w:eastAsia="ＭＳ ゴシック" w:hAnsi="ＭＳ ゴシック" w:cs="Times New Roman"/>
          <w:sz w:val="18"/>
        </w:rPr>
      </w:pPr>
      <w:r w:rsidRPr="00C67AC5">
        <w:rPr>
          <w:rFonts w:ascii="ＭＳ ゴシック" w:eastAsia="ＭＳ ゴシック" w:hAnsi="ＭＳ ゴシック" w:cs="Times New Roman" w:hint="eastAsia"/>
          <w:sz w:val="22"/>
        </w:rPr>
        <w:t>４年度目標の達</w:t>
      </w:r>
      <w:r w:rsidRPr="00644362">
        <w:rPr>
          <w:rFonts w:ascii="ＭＳ ゴシック" w:eastAsia="ＭＳ ゴシック" w:hAnsi="ＭＳ ゴシック" w:cs="Times New Roman" w:hint="eastAsia"/>
          <w:sz w:val="22"/>
        </w:rPr>
        <w:t>成状況</w:t>
      </w:r>
    </w:p>
    <w:tbl>
      <w:tblPr>
        <w:tblStyle w:val="14"/>
        <w:tblW w:w="9808" w:type="dxa"/>
        <w:tblLook w:val="04A0" w:firstRow="1" w:lastRow="0" w:firstColumn="1" w:lastColumn="0" w:noHBand="0" w:noVBand="1"/>
      </w:tblPr>
      <w:tblGrid>
        <w:gridCol w:w="2551"/>
        <w:gridCol w:w="2721"/>
        <w:gridCol w:w="1418"/>
        <w:gridCol w:w="3118"/>
      </w:tblGrid>
      <w:tr w:rsidR="00ED20EF" w:rsidRPr="00644362" w14:paraId="575D8BCE" w14:textId="77777777" w:rsidTr="00ED20EF">
        <w:trPr>
          <w:tblHeader/>
        </w:trPr>
        <w:tc>
          <w:tcPr>
            <w:tcW w:w="2551" w:type="dxa"/>
            <w:shd w:val="clear" w:color="auto" w:fill="B6DDE8"/>
            <w:vAlign w:val="center"/>
          </w:tcPr>
          <w:p w14:paraId="504C00C8" w14:textId="77777777" w:rsidR="00ED20EF" w:rsidRPr="00C67AC5" w:rsidRDefault="00ED20EF" w:rsidP="00ED20EF">
            <w:pPr>
              <w:spacing w:line="240" w:lineRule="exact"/>
              <w:jc w:val="center"/>
              <w:rPr>
                <w:rFonts w:ascii="Century" w:eastAsia="ＭＳ 明朝" w:hAnsi="Century" w:cs="Times New Roman"/>
              </w:rPr>
            </w:pPr>
            <w:r w:rsidRPr="00C67AC5">
              <w:rPr>
                <w:rFonts w:ascii="Century" w:eastAsia="ＭＳ 明朝" w:hAnsi="Century" w:cs="Times New Roman"/>
              </w:rPr>
              <w:t>目標</w:t>
            </w:r>
          </w:p>
        </w:tc>
        <w:tc>
          <w:tcPr>
            <w:tcW w:w="2721" w:type="dxa"/>
            <w:shd w:val="clear" w:color="auto" w:fill="B6DDE8"/>
            <w:vAlign w:val="center"/>
          </w:tcPr>
          <w:p w14:paraId="0EC6E229" w14:textId="77777777" w:rsidR="00ED20EF" w:rsidRPr="00C67AC5" w:rsidRDefault="00ED20EF" w:rsidP="00ED20EF">
            <w:pPr>
              <w:spacing w:line="240" w:lineRule="exact"/>
              <w:jc w:val="center"/>
              <w:rPr>
                <w:rFonts w:ascii="Century" w:eastAsia="ＭＳ 明朝" w:hAnsi="Century" w:cs="Times New Roman"/>
              </w:rPr>
            </w:pPr>
            <w:r w:rsidRPr="00C67AC5">
              <w:rPr>
                <w:rFonts w:ascii="Century" w:eastAsia="ＭＳ 明朝" w:hAnsi="Century" w:cs="Times New Roman" w:hint="eastAsia"/>
              </w:rPr>
              <w:t>４年度</w:t>
            </w:r>
            <w:r w:rsidRPr="00C67AC5">
              <w:rPr>
                <w:rFonts w:ascii="Century" w:eastAsia="ＭＳ 明朝" w:hAnsi="Century" w:cs="Times New Roman"/>
              </w:rPr>
              <w:t>実績</w:t>
            </w:r>
          </w:p>
        </w:tc>
        <w:tc>
          <w:tcPr>
            <w:tcW w:w="1418" w:type="dxa"/>
            <w:shd w:val="clear" w:color="auto" w:fill="B6DDE8"/>
            <w:vAlign w:val="center"/>
          </w:tcPr>
          <w:p w14:paraId="7EDEE8C7" w14:textId="77777777" w:rsidR="00ED20EF" w:rsidRPr="00C67AC5" w:rsidRDefault="00ED20EF" w:rsidP="00ED20EF">
            <w:pPr>
              <w:spacing w:line="240" w:lineRule="exact"/>
              <w:jc w:val="center"/>
              <w:rPr>
                <w:rFonts w:ascii="Century" w:eastAsia="ＭＳ 明朝" w:hAnsi="Century" w:cs="Times New Roman"/>
              </w:rPr>
            </w:pPr>
            <w:r w:rsidRPr="00C67AC5">
              <w:rPr>
                <w:rFonts w:ascii="Century" w:eastAsia="ＭＳ 明朝" w:hAnsi="Century" w:cs="Times New Roman" w:hint="eastAsia"/>
              </w:rPr>
              <w:t>４年度</w:t>
            </w:r>
            <w:r w:rsidRPr="00C67AC5">
              <w:rPr>
                <w:rFonts w:ascii="Century" w:eastAsia="ＭＳ 明朝" w:hAnsi="Century" w:cs="Times New Roman"/>
              </w:rPr>
              <w:t>目標</w:t>
            </w:r>
          </w:p>
          <w:p w14:paraId="489508BD" w14:textId="77777777" w:rsidR="00ED20EF" w:rsidRPr="00C67AC5" w:rsidRDefault="00ED20EF" w:rsidP="00ED20EF">
            <w:pPr>
              <w:spacing w:line="240" w:lineRule="exact"/>
              <w:jc w:val="center"/>
              <w:rPr>
                <w:rFonts w:ascii="Century" w:eastAsia="ＭＳ 明朝" w:hAnsi="Century" w:cs="Times New Roman"/>
              </w:rPr>
            </w:pPr>
            <w:r w:rsidRPr="00C67AC5">
              <w:rPr>
                <w:rFonts w:ascii="Century" w:eastAsia="ＭＳ 明朝" w:hAnsi="Century" w:cs="Times New Roman"/>
              </w:rPr>
              <w:t>の評価</w:t>
            </w:r>
          </w:p>
        </w:tc>
        <w:tc>
          <w:tcPr>
            <w:tcW w:w="3118" w:type="dxa"/>
            <w:shd w:val="clear" w:color="auto" w:fill="B6DDE8"/>
            <w:vAlign w:val="center"/>
          </w:tcPr>
          <w:p w14:paraId="187D0A9D" w14:textId="77777777" w:rsidR="00ED20EF" w:rsidRPr="00C67AC5" w:rsidRDefault="00ED20EF" w:rsidP="00ED20EF">
            <w:pPr>
              <w:spacing w:line="240" w:lineRule="exact"/>
              <w:jc w:val="center"/>
              <w:rPr>
                <w:rFonts w:ascii="Century" w:eastAsia="ＭＳ 明朝" w:hAnsi="Century" w:cs="Times New Roman"/>
              </w:rPr>
            </w:pPr>
            <w:r w:rsidRPr="00C67AC5">
              <w:rPr>
                <w:rFonts w:ascii="Century" w:eastAsia="ＭＳ 明朝" w:hAnsi="Century" w:cs="Times New Roman" w:hint="eastAsia"/>
              </w:rPr>
              <w:t>５</w:t>
            </w:r>
            <w:r w:rsidRPr="00C67AC5">
              <w:rPr>
                <w:rFonts w:ascii="Century" w:eastAsia="ＭＳ 明朝" w:hAnsi="Century" w:cs="Times New Roman"/>
              </w:rPr>
              <w:t>年度目標</w:t>
            </w:r>
          </w:p>
          <w:p w14:paraId="100CD53F" w14:textId="77777777" w:rsidR="00ED20EF" w:rsidRPr="00C67AC5" w:rsidRDefault="00ED20EF" w:rsidP="00ED20EF">
            <w:pPr>
              <w:spacing w:line="240" w:lineRule="exact"/>
              <w:jc w:val="center"/>
              <w:rPr>
                <w:rFonts w:ascii="Century" w:eastAsia="ＭＳ 明朝" w:hAnsi="Century" w:cs="Times New Roman"/>
              </w:rPr>
            </w:pPr>
            <w:r w:rsidRPr="00C67AC5">
              <w:rPr>
                <w:rFonts w:ascii="Century" w:eastAsia="ＭＳ 明朝" w:hAnsi="Century" w:cs="Times New Roman" w:hint="eastAsia"/>
              </w:rPr>
              <w:t>（設定・変更等）</w:t>
            </w:r>
          </w:p>
        </w:tc>
      </w:tr>
      <w:tr w:rsidR="00ED20EF" w:rsidRPr="00644362" w14:paraId="2DF151A9" w14:textId="77777777" w:rsidTr="00ED20EF">
        <w:tblPrEx>
          <w:tblCellMar>
            <w:left w:w="99" w:type="dxa"/>
            <w:right w:w="99" w:type="dxa"/>
          </w:tblCellMar>
        </w:tblPrEx>
        <w:trPr>
          <w:trHeight w:val="1396"/>
        </w:trPr>
        <w:tc>
          <w:tcPr>
            <w:tcW w:w="2551" w:type="dxa"/>
          </w:tcPr>
          <w:p w14:paraId="3AC94756" w14:textId="0C2E1B65" w:rsidR="00ED20EF" w:rsidRDefault="00ED20EF" w:rsidP="00ED20EF">
            <w:pPr>
              <w:spacing w:beforeLines="10" w:before="36" w:afterLines="50" w:after="180" w:line="240" w:lineRule="exact"/>
              <w:rPr>
                <w:rFonts w:ascii="Century" w:eastAsia="ＭＳ 明朝" w:hAnsi="Century" w:cs="Times New Roman"/>
              </w:rPr>
            </w:pPr>
            <w:r w:rsidRPr="00570CDC">
              <w:rPr>
                <w:rFonts w:ascii="Century" w:eastAsia="ＭＳ 明朝" w:hAnsi="Century" w:cs="Times New Roman" w:hint="eastAsia"/>
              </w:rPr>
              <w:t>２年度　大規模事業等の実施に伴うリスク管理の仕組み</w:t>
            </w:r>
            <w:r w:rsidR="00817C7E">
              <w:rPr>
                <w:rStyle w:val="af2"/>
                <w:rFonts w:ascii="Century" w:eastAsia="ＭＳ 明朝" w:hAnsi="Century" w:cs="Times New Roman"/>
              </w:rPr>
              <w:footnoteReference w:id="52"/>
            </w:r>
            <w:r w:rsidRPr="00570CDC">
              <w:rPr>
                <w:rFonts w:ascii="Century" w:eastAsia="ＭＳ 明朝" w:hAnsi="Century" w:cs="Times New Roman" w:hint="eastAsia"/>
              </w:rPr>
              <w:t>の構築</w:t>
            </w:r>
          </w:p>
          <w:p w14:paraId="56C27E7D" w14:textId="77777777" w:rsidR="00ED20EF" w:rsidRDefault="00ED20EF" w:rsidP="00ED20EF">
            <w:pPr>
              <w:spacing w:beforeLines="10" w:before="36" w:afterLines="50" w:after="180" w:line="240" w:lineRule="exact"/>
              <w:jc w:val="left"/>
              <w:rPr>
                <w:rFonts w:ascii="Century" w:eastAsia="ＭＳ 明朝" w:hAnsi="Century" w:cs="Times New Roman"/>
              </w:rPr>
            </w:pPr>
            <w:r w:rsidRPr="00570CDC">
              <w:rPr>
                <w:rFonts w:ascii="Century" w:eastAsia="ＭＳ 明朝" w:hAnsi="Century" w:cs="Times New Roman" w:hint="eastAsia"/>
              </w:rPr>
              <w:t xml:space="preserve">３年度　</w:t>
            </w:r>
            <w:r w:rsidRPr="00570CDC">
              <w:rPr>
                <w:rFonts w:ascii="Century" w:eastAsia="ＭＳ 明朝" w:hAnsi="Century" w:cs="Times New Roman"/>
              </w:rPr>
              <w:t>10</w:t>
            </w:r>
            <w:r w:rsidRPr="00570CDC">
              <w:rPr>
                <w:rFonts w:ascii="Century" w:eastAsia="ＭＳ 明朝" w:hAnsi="Century" w:cs="Times New Roman"/>
              </w:rPr>
              <w:t>億円以上の大規模事業等に関わる所属（２年度末現在</w:t>
            </w:r>
            <w:r w:rsidRPr="00570CDC">
              <w:rPr>
                <w:rFonts w:ascii="Century" w:eastAsia="ＭＳ 明朝" w:hAnsi="Century" w:cs="Times New Roman"/>
              </w:rPr>
              <w:t xml:space="preserve"> </w:t>
            </w:r>
            <w:r w:rsidRPr="00570CDC">
              <w:rPr>
                <w:rFonts w:ascii="Century" w:eastAsia="ＭＳ 明朝" w:hAnsi="Century" w:cs="Times New Roman"/>
              </w:rPr>
              <w:t xml:space="preserve">５所属）において仕組みを導入している割合　</w:t>
            </w:r>
            <w:r w:rsidRPr="00570CDC">
              <w:rPr>
                <w:rFonts w:ascii="Century" w:eastAsia="ＭＳ 明朝" w:hAnsi="Century" w:cs="Times New Roman"/>
              </w:rPr>
              <w:t>100</w:t>
            </w:r>
            <w:r w:rsidRPr="00570CDC">
              <w:rPr>
                <w:rFonts w:ascii="Century" w:eastAsia="ＭＳ 明朝" w:hAnsi="Century" w:cs="Times New Roman"/>
              </w:rPr>
              <w:t>％</w:t>
            </w:r>
          </w:p>
          <w:p w14:paraId="7E7B6FDA" w14:textId="77777777" w:rsidR="00ED20EF" w:rsidRDefault="00ED20EF" w:rsidP="00ED20EF">
            <w:pPr>
              <w:spacing w:beforeLines="10" w:before="36" w:afterLines="50" w:after="180" w:line="240" w:lineRule="exact"/>
              <w:jc w:val="left"/>
              <w:rPr>
                <w:rFonts w:ascii="Century" w:eastAsia="ＭＳ 明朝" w:hAnsi="Century" w:cs="Times New Roman"/>
              </w:rPr>
            </w:pPr>
            <w:r w:rsidRPr="00570CDC">
              <w:rPr>
                <w:rFonts w:ascii="Century" w:eastAsia="ＭＳ 明朝" w:hAnsi="Century" w:cs="Times New Roman" w:hint="eastAsia"/>
              </w:rPr>
              <w:t xml:space="preserve">４年度　前年度に導入したリスク管理の仕組みを活用し、リスク評価や対応策の見直しなどが事業所管所属において継続実施されている割合　</w:t>
            </w:r>
            <w:r w:rsidRPr="00570CDC">
              <w:rPr>
                <w:rFonts w:ascii="Century" w:eastAsia="ＭＳ 明朝" w:hAnsi="Century" w:cs="Times New Roman"/>
              </w:rPr>
              <w:t>100</w:t>
            </w:r>
            <w:r w:rsidRPr="00570CDC">
              <w:rPr>
                <w:rFonts w:ascii="Century" w:eastAsia="ＭＳ 明朝" w:hAnsi="Century" w:cs="Times New Roman"/>
              </w:rPr>
              <w:t>％</w:t>
            </w:r>
          </w:p>
          <w:p w14:paraId="607EF45B" w14:textId="77777777" w:rsidR="00ED20EF" w:rsidRPr="00644362" w:rsidRDefault="00ED20EF" w:rsidP="00ED20EF">
            <w:pPr>
              <w:spacing w:beforeLines="10" w:before="36" w:afterLines="50" w:after="180" w:line="240" w:lineRule="exact"/>
              <w:jc w:val="left"/>
              <w:rPr>
                <w:rFonts w:ascii="Century" w:eastAsia="ＭＳ 明朝" w:hAnsi="Century" w:cs="Times New Roman"/>
              </w:rPr>
            </w:pPr>
            <w:r w:rsidRPr="00570CDC">
              <w:rPr>
                <w:rFonts w:ascii="Century" w:eastAsia="ＭＳ 明朝" w:hAnsi="Century" w:cs="Times New Roman" w:hint="eastAsia"/>
              </w:rPr>
              <w:t xml:space="preserve">５年度　大規模事業等に係る財務リスクの管理について、組織的・自律的に事業所管所属において継続実施されている割合　</w:t>
            </w:r>
            <w:r w:rsidRPr="00570CDC">
              <w:rPr>
                <w:rFonts w:ascii="Century" w:eastAsia="ＭＳ 明朝" w:hAnsi="Century" w:cs="Times New Roman"/>
              </w:rPr>
              <w:t>100</w:t>
            </w:r>
            <w:r w:rsidRPr="00570CDC">
              <w:rPr>
                <w:rFonts w:ascii="Century" w:eastAsia="ＭＳ 明朝" w:hAnsi="Century" w:cs="Times New Roman"/>
              </w:rPr>
              <w:t>％</w:t>
            </w:r>
          </w:p>
        </w:tc>
        <w:tc>
          <w:tcPr>
            <w:tcW w:w="2721" w:type="dxa"/>
          </w:tcPr>
          <w:p w14:paraId="01713223" w14:textId="693A06D5" w:rsidR="00ED20EF" w:rsidRPr="00644362" w:rsidRDefault="00ED20EF" w:rsidP="00ED20EF">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hint="eastAsia"/>
              </w:rPr>
              <w:t>10</w:t>
            </w:r>
            <w:r>
              <w:rPr>
                <w:rFonts w:ascii="Century" w:eastAsia="ＭＳ 明朝" w:hAnsi="Century" w:cs="Times New Roman" w:hint="eastAsia"/>
              </w:rPr>
              <w:t>億円以上の大規模事業等に関わる５所属（４年度末現在　建設局、計画調整局、大阪港湾局、万博推進局、都市整備局）において、リスク管理の仕組みを活用し、リスク評価や対応策の見直しなどを継続実施した</w:t>
            </w:r>
            <w:r w:rsidR="00E768E6">
              <w:rPr>
                <w:rFonts w:ascii="Century" w:eastAsia="ＭＳ 明朝" w:hAnsi="Century" w:cs="Times New Roman" w:hint="eastAsia"/>
              </w:rPr>
              <w:t>。</w:t>
            </w:r>
          </w:p>
        </w:tc>
        <w:tc>
          <w:tcPr>
            <w:tcW w:w="1418" w:type="dxa"/>
          </w:tcPr>
          <w:p w14:paraId="6E9D0B7B" w14:textId="77777777" w:rsidR="00ED20EF" w:rsidRPr="00644362"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1B38AA58" w14:textId="5D0689C7" w:rsidR="00ED20EF" w:rsidRDefault="00ED20EF" w:rsidP="00811244">
            <w:pPr>
              <w:spacing w:beforeLines="20" w:before="72" w:afterLines="50" w:after="180" w:line="240" w:lineRule="exact"/>
              <w:rPr>
                <w:rFonts w:ascii="Century" w:eastAsia="ＭＳ 明朝" w:hAnsi="Century" w:cs="Times New Roman"/>
              </w:rPr>
            </w:pPr>
            <w:r>
              <w:rPr>
                <w:rFonts w:ascii="Century" w:eastAsia="ＭＳ 明朝" w:hAnsi="Century" w:cs="Times New Roman" w:hint="eastAsia"/>
              </w:rPr>
              <w:t xml:space="preserve">５年度　大規模事業等に係る財務リスクの管理について、組織的・自律的に事業所管所属において継続実施されている割合　</w:t>
            </w:r>
            <w:r>
              <w:rPr>
                <w:rFonts w:ascii="Century" w:eastAsia="ＭＳ 明朝" w:hAnsi="Century" w:cs="Times New Roman" w:hint="eastAsia"/>
              </w:rPr>
              <w:t>100</w:t>
            </w:r>
            <w:r>
              <w:rPr>
                <w:rFonts w:ascii="Century" w:eastAsia="ＭＳ 明朝" w:hAnsi="Century" w:cs="Times New Roman" w:hint="eastAsia"/>
              </w:rPr>
              <w:t>％</w:t>
            </w:r>
          </w:p>
          <w:p w14:paraId="67EBBF4B" w14:textId="77777777" w:rsidR="00ED20EF" w:rsidRPr="00644362" w:rsidRDefault="00ED20EF" w:rsidP="00ED20EF">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5A168B78" w14:textId="77777777" w:rsidR="00ED20EF" w:rsidRPr="00644362" w:rsidRDefault="00ED20EF" w:rsidP="00ED20EF">
            <w:pPr>
              <w:spacing w:beforeLines="20" w:before="72" w:afterLines="20" w:after="72" w:line="240" w:lineRule="exact"/>
              <w:ind w:firstLineChars="100" w:firstLine="210"/>
              <w:rPr>
                <w:rFonts w:ascii="Century" w:eastAsia="ＭＳ 明朝" w:hAnsi="Century" w:cs="Times New Roman"/>
              </w:rPr>
            </w:pPr>
            <w:r>
              <w:rPr>
                <w:rFonts w:ascii="Century" w:eastAsia="ＭＳ 明朝" w:hAnsi="Century" w:cs="Times New Roman" w:hint="eastAsia"/>
              </w:rPr>
              <w:t>予定どおりに取組が進捗しているため変更なし</w:t>
            </w:r>
          </w:p>
        </w:tc>
      </w:tr>
    </w:tbl>
    <w:p w14:paraId="1DD69CC9" w14:textId="77777777" w:rsidR="00ED20EF" w:rsidRPr="00644362" w:rsidRDefault="00ED20EF" w:rsidP="00ED20EF">
      <w:pPr>
        <w:widowControl/>
        <w:jc w:val="left"/>
        <w:rPr>
          <w:rFonts w:ascii="ＭＳ ゴシック" w:eastAsia="ＭＳ ゴシック" w:hAnsi="ＭＳ ゴシック" w:cs="Times New Roman"/>
          <w:sz w:val="22"/>
        </w:rPr>
      </w:pPr>
    </w:p>
    <w:p w14:paraId="4D497D12" w14:textId="77777777" w:rsidR="00ED20EF" w:rsidRPr="00644362" w:rsidRDefault="00ED20EF" w:rsidP="00ED20EF">
      <w:pPr>
        <w:widowControl/>
        <w:jc w:val="left"/>
        <w:rPr>
          <w:rFonts w:ascii="ＭＳ ゴシック" w:eastAsia="ＭＳ ゴシック" w:hAnsi="ＭＳ ゴシック" w:cs="Times New Roman"/>
          <w:sz w:val="22"/>
        </w:rPr>
      </w:pPr>
      <w:r w:rsidRPr="00C67AC5">
        <w:rPr>
          <w:rFonts w:ascii="ＭＳ ゴシック" w:eastAsia="ＭＳ ゴシック" w:hAnsi="ＭＳ ゴシック" w:cs="Times New Roman" w:hint="eastAsia"/>
          <w:sz w:val="22"/>
        </w:rPr>
        <w:t>４年度取組の実</w:t>
      </w:r>
      <w:r w:rsidRPr="00644362">
        <w:rPr>
          <w:rFonts w:ascii="ＭＳ ゴシック" w:eastAsia="ＭＳ ゴシック" w:hAnsi="ＭＳ ゴシック" w:cs="Times New Roman" w:hint="eastAsia"/>
          <w:sz w:val="22"/>
        </w:rPr>
        <w:t>施状況</w:t>
      </w:r>
    </w:p>
    <w:tbl>
      <w:tblPr>
        <w:tblStyle w:val="a3"/>
        <w:tblW w:w="9866" w:type="dxa"/>
        <w:tblInd w:w="-34" w:type="dxa"/>
        <w:tblLook w:val="04A0" w:firstRow="1" w:lastRow="0" w:firstColumn="1" w:lastColumn="0" w:noHBand="0" w:noVBand="1"/>
      </w:tblPr>
      <w:tblGrid>
        <w:gridCol w:w="2665"/>
        <w:gridCol w:w="2665"/>
        <w:gridCol w:w="1701"/>
        <w:gridCol w:w="2835"/>
      </w:tblGrid>
      <w:tr w:rsidR="00ED20EF" w:rsidRPr="00644362" w14:paraId="66A3397C" w14:textId="77777777" w:rsidTr="00ED20EF">
        <w:trPr>
          <w:trHeight w:val="557"/>
        </w:trPr>
        <w:tc>
          <w:tcPr>
            <w:tcW w:w="2665" w:type="dxa"/>
            <w:shd w:val="clear" w:color="auto" w:fill="B6DDE8"/>
            <w:vAlign w:val="center"/>
          </w:tcPr>
          <w:p w14:paraId="17500245" w14:textId="77777777" w:rsidR="00ED20EF" w:rsidRPr="00C67AC5" w:rsidRDefault="00ED20EF" w:rsidP="00ED20EF">
            <w:pPr>
              <w:spacing w:line="240" w:lineRule="exact"/>
              <w:jc w:val="center"/>
              <w:rPr>
                <w:rFonts w:ascii="ＭＳ 明朝" w:eastAsia="ＭＳ 明朝" w:hAnsi="ＭＳ 明朝" w:cs="Times New Roman"/>
              </w:rPr>
            </w:pPr>
            <w:r w:rsidRPr="00C67AC5">
              <w:rPr>
                <w:rFonts w:ascii="ＭＳ 明朝" w:eastAsia="ＭＳ 明朝" w:hAnsi="ＭＳ 明朝" w:cs="Times New Roman" w:hint="eastAsia"/>
              </w:rPr>
              <w:t>４年度の取組内容</w:t>
            </w:r>
          </w:p>
        </w:tc>
        <w:tc>
          <w:tcPr>
            <w:tcW w:w="2665" w:type="dxa"/>
            <w:shd w:val="clear" w:color="auto" w:fill="B6DDE8"/>
            <w:vAlign w:val="center"/>
          </w:tcPr>
          <w:p w14:paraId="7373C5AA" w14:textId="77777777" w:rsidR="00ED20EF" w:rsidRPr="00C67AC5" w:rsidRDefault="00ED20EF" w:rsidP="00ED20EF">
            <w:pPr>
              <w:spacing w:line="240" w:lineRule="exact"/>
              <w:jc w:val="center"/>
              <w:rPr>
                <w:rFonts w:ascii="Century" w:eastAsia="ＭＳ 明朝" w:hAnsi="Century" w:cs="Times New Roman"/>
              </w:rPr>
            </w:pPr>
            <w:r w:rsidRPr="00C67AC5">
              <w:rPr>
                <w:rFonts w:ascii="Century" w:eastAsia="ＭＳ 明朝" w:hAnsi="Century" w:cs="Times New Roman" w:hint="eastAsia"/>
              </w:rPr>
              <w:t>４年度の</w:t>
            </w:r>
            <w:r w:rsidRPr="00C67AC5">
              <w:rPr>
                <w:rFonts w:ascii="Century" w:eastAsia="ＭＳ 明朝" w:hAnsi="Century" w:cs="Times New Roman"/>
              </w:rPr>
              <w:t>主な</w:t>
            </w:r>
          </w:p>
          <w:p w14:paraId="3B72F83B" w14:textId="77777777" w:rsidR="00ED20EF" w:rsidRPr="00C67AC5" w:rsidRDefault="00ED20EF" w:rsidP="00ED20EF">
            <w:pPr>
              <w:spacing w:line="240" w:lineRule="exact"/>
              <w:jc w:val="center"/>
              <w:rPr>
                <w:rFonts w:ascii="Century" w:eastAsia="ＭＳ 明朝" w:hAnsi="Century" w:cs="Times New Roman"/>
              </w:rPr>
            </w:pPr>
            <w:r w:rsidRPr="00C67AC5">
              <w:rPr>
                <w:rFonts w:ascii="Century" w:eastAsia="ＭＳ 明朝" w:hAnsi="Century" w:cs="Times New Roman"/>
              </w:rPr>
              <w:t>取組実績</w:t>
            </w:r>
          </w:p>
        </w:tc>
        <w:tc>
          <w:tcPr>
            <w:tcW w:w="1701" w:type="dxa"/>
            <w:shd w:val="clear" w:color="auto" w:fill="B6DDE8"/>
            <w:vAlign w:val="center"/>
          </w:tcPr>
          <w:p w14:paraId="44A9B172" w14:textId="77777777" w:rsidR="00ED20EF" w:rsidRPr="00C67AC5" w:rsidRDefault="00ED20EF" w:rsidP="00ED20EF">
            <w:pPr>
              <w:spacing w:line="240" w:lineRule="exact"/>
              <w:jc w:val="center"/>
              <w:rPr>
                <w:rFonts w:ascii="ＭＳ 明朝" w:eastAsia="ＭＳ 明朝" w:hAnsi="ＭＳ 明朝" w:cs="Times New Roman"/>
              </w:rPr>
            </w:pPr>
            <w:r w:rsidRPr="00C67AC5">
              <w:rPr>
                <w:rFonts w:ascii="ＭＳ 明朝" w:eastAsia="ＭＳ 明朝" w:hAnsi="ＭＳ 明朝" w:cs="Times New Roman" w:hint="eastAsia"/>
              </w:rPr>
              <w:t>課題</w:t>
            </w:r>
          </w:p>
        </w:tc>
        <w:tc>
          <w:tcPr>
            <w:tcW w:w="2835" w:type="dxa"/>
            <w:shd w:val="clear" w:color="auto" w:fill="B6DDE8"/>
            <w:vAlign w:val="center"/>
          </w:tcPr>
          <w:p w14:paraId="3D093D3A" w14:textId="77777777" w:rsidR="00ED20EF" w:rsidRPr="00C67AC5" w:rsidRDefault="00ED20EF" w:rsidP="00ED20EF">
            <w:pPr>
              <w:spacing w:line="240" w:lineRule="exact"/>
              <w:jc w:val="center"/>
              <w:rPr>
                <w:rFonts w:ascii="ＭＳ 明朝" w:eastAsia="ＭＳ 明朝" w:hAnsi="ＭＳ 明朝" w:cs="Times New Roman"/>
              </w:rPr>
            </w:pPr>
            <w:r w:rsidRPr="00C67AC5">
              <w:rPr>
                <w:rFonts w:ascii="Century" w:eastAsia="ＭＳ 明朝" w:hAnsi="Century" w:cs="Times New Roman" w:hint="eastAsia"/>
              </w:rPr>
              <w:t>５</w:t>
            </w:r>
            <w:r w:rsidRPr="00C67AC5">
              <w:rPr>
                <w:rFonts w:ascii="ＭＳ 明朝" w:eastAsia="ＭＳ 明朝" w:hAnsi="ＭＳ 明朝" w:cs="Times New Roman" w:hint="eastAsia"/>
              </w:rPr>
              <w:t>年度の取組内容</w:t>
            </w:r>
          </w:p>
          <w:p w14:paraId="267EB99B" w14:textId="77777777" w:rsidR="00ED20EF" w:rsidRPr="00C67AC5" w:rsidRDefault="00ED20EF" w:rsidP="00ED20EF">
            <w:pPr>
              <w:spacing w:line="240" w:lineRule="exact"/>
              <w:jc w:val="center"/>
              <w:rPr>
                <w:rFonts w:ascii="ＭＳ 明朝" w:eastAsia="ＭＳ 明朝" w:hAnsi="ＭＳ 明朝" w:cs="Times New Roman"/>
              </w:rPr>
            </w:pPr>
            <w:r w:rsidRPr="00C67AC5">
              <w:rPr>
                <w:rFonts w:ascii="ＭＳ 明朝" w:eastAsia="ＭＳ 明朝" w:hAnsi="ＭＳ 明朝" w:cs="Times New Roman" w:hint="eastAsia"/>
              </w:rPr>
              <w:t>（課題に対する対応）</w:t>
            </w:r>
          </w:p>
        </w:tc>
      </w:tr>
      <w:tr w:rsidR="00ED20EF" w:rsidRPr="003C71FD" w14:paraId="7343FD12" w14:textId="77777777" w:rsidTr="00ED20EF">
        <w:trPr>
          <w:trHeight w:val="1703"/>
        </w:trPr>
        <w:tc>
          <w:tcPr>
            <w:tcW w:w="2665" w:type="dxa"/>
          </w:tcPr>
          <w:p w14:paraId="1EE14382" w14:textId="77777777" w:rsidR="00ED20EF" w:rsidRPr="003C71FD" w:rsidRDefault="00ED20EF" w:rsidP="00ED20EF">
            <w:pPr>
              <w:pStyle w:val="aa"/>
              <w:numPr>
                <w:ilvl w:val="0"/>
                <w:numId w:val="11"/>
              </w:numPr>
              <w:spacing w:beforeLines="20" w:before="72" w:afterLines="50" w:after="180" w:line="240" w:lineRule="exact"/>
              <w:ind w:leftChars="0" w:left="211" w:hangingChars="100" w:hanging="211"/>
              <w:rPr>
                <w:rFonts w:ascii="Century" w:eastAsia="ＭＳ ゴシック" w:hAnsi="Century" w:cs="Times New Roman"/>
                <w:b/>
              </w:rPr>
            </w:pPr>
            <w:r w:rsidRPr="00570CDC">
              <w:rPr>
                <w:rFonts w:ascii="Century" w:eastAsia="ＭＳ ゴシック" w:hAnsi="Century" w:cs="Times New Roman" w:hint="eastAsia"/>
                <w:b/>
              </w:rPr>
              <w:t>全市的なリスク管理の実現</w:t>
            </w:r>
          </w:p>
          <w:p w14:paraId="42E79690" w14:textId="77777777" w:rsidR="00ED20EF" w:rsidRPr="003C71FD" w:rsidRDefault="00ED20EF" w:rsidP="00ED20EF">
            <w:pPr>
              <w:spacing w:afterLines="50" w:after="180" w:line="240" w:lineRule="exact"/>
              <w:ind w:left="210" w:hangingChars="100" w:hanging="210"/>
              <w:rPr>
                <w:rFonts w:ascii="Century" w:eastAsia="ＭＳ ゴシック" w:hAnsi="Century" w:cs="Times New Roman"/>
                <w:b/>
              </w:rPr>
            </w:pPr>
            <w:r w:rsidRPr="003C71FD">
              <w:rPr>
                <w:rFonts w:ascii="Century" w:eastAsia="ＭＳ 明朝" w:hAnsi="Century" w:cs="Times New Roman" w:hint="eastAsia"/>
              </w:rPr>
              <w:t>・</w:t>
            </w:r>
            <w:r w:rsidRPr="00570CDC">
              <w:rPr>
                <w:rFonts w:ascii="Century" w:eastAsia="ＭＳ 明朝" w:hAnsi="Century" w:cs="Times New Roman" w:hint="eastAsia"/>
              </w:rPr>
              <w:t>事業所管所属</w:t>
            </w:r>
            <w:r>
              <w:rPr>
                <w:rFonts w:ascii="Century" w:eastAsia="ＭＳ 明朝" w:hAnsi="Century" w:cs="Times New Roman" w:hint="eastAsia"/>
              </w:rPr>
              <w:t>におけるリスク管理の取組状況を把握するとともに、その状況に応じて</w:t>
            </w:r>
            <w:r w:rsidRPr="00570CDC">
              <w:rPr>
                <w:rFonts w:ascii="Century" w:eastAsia="ＭＳ 明朝" w:hAnsi="Century" w:cs="Times New Roman" w:hint="eastAsia"/>
              </w:rPr>
              <w:t>研修等の実施やツールの提供等を行うことにより、リスク管理の強化を図る。</w:t>
            </w:r>
          </w:p>
        </w:tc>
        <w:tc>
          <w:tcPr>
            <w:tcW w:w="2665" w:type="dxa"/>
          </w:tcPr>
          <w:p w14:paraId="4987DEF7" w14:textId="77777777" w:rsidR="00ED20EF" w:rsidRPr="00B179DB"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B179DB">
              <w:rPr>
                <w:rFonts w:ascii="Century" w:eastAsia="ＭＳ 明朝" w:hAnsi="Century" w:cs="Times New Roman" w:hint="eastAsia"/>
                <w:szCs w:val="21"/>
              </w:rPr>
              <w:t>・事業所管所属（５所属）におけるリスク管理の取組状況等について、ヒアリングを実施し、整理した。</w:t>
            </w:r>
          </w:p>
          <w:p w14:paraId="0E95F5BE" w14:textId="40989E1A" w:rsidR="00ED20EF" w:rsidRPr="003C71FD" w:rsidRDefault="00ED20EF" w:rsidP="00C05E5D">
            <w:pPr>
              <w:spacing w:line="240" w:lineRule="exact"/>
              <w:ind w:left="210" w:hangingChars="100" w:hanging="210"/>
              <w:rPr>
                <w:rFonts w:ascii="Century" w:eastAsia="ＭＳ 明朝" w:hAnsi="Century" w:cs="Times New Roman"/>
              </w:rPr>
            </w:pPr>
            <w:r w:rsidRPr="00B179DB">
              <w:rPr>
                <w:rFonts w:ascii="Century" w:eastAsia="ＭＳ 明朝" w:hAnsi="Century" w:cs="Times New Roman" w:hint="eastAsia"/>
                <w:szCs w:val="21"/>
              </w:rPr>
              <w:t>・２年度に作成した「リスク管理ツール」をより実務に適する形で大幅に見直すことにより、５年３月に「大阪市リスク管理ガイドライン」を策定・提供し、大阪市全体のリスク管理の強化を図った。</w:t>
            </w:r>
          </w:p>
        </w:tc>
        <w:tc>
          <w:tcPr>
            <w:tcW w:w="1701" w:type="dxa"/>
            <w:vMerge w:val="restart"/>
          </w:tcPr>
          <w:p w14:paraId="2A012CC0"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・大規模事業のリスク管理について、より効果的・効率的に実施できるよう、取り組んでいく必要がある。</w:t>
            </w:r>
          </w:p>
          <w:p w14:paraId="0A1E9A78" w14:textId="77777777" w:rsidR="00ED20EF" w:rsidRPr="003C71FD" w:rsidRDefault="00ED20EF" w:rsidP="00ED20EF">
            <w:pPr>
              <w:spacing w:beforeLines="20" w:before="72" w:afterLines="20" w:after="72" w:line="240" w:lineRule="exact"/>
              <w:rPr>
                <w:rFonts w:ascii="Century" w:eastAsia="ＭＳ 明朝" w:hAnsi="Century" w:cs="Times New Roman"/>
              </w:rPr>
            </w:pPr>
          </w:p>
        </w:tc>
        <w:tc>
          <w:tcPr>
            <w:tcW w:w="2835" w:type="dxa"/>
            <w:shd w:val="clear" w:color="auto" w:fill="auto"/>
          </w:tcPr>
          <w:p w14:paraId="5318A377"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メイリオ"/>
              </w:rPr>
            </w:pPr>
            <w:r w:rsidRPr="003C71FD">
              <w:rPr>
                <w:rFonts w:ascii="Century" w:eastAsia="ＭＳ 明朝" w:hAnsi="Century" w:cs="Times New Roman" w:hint="eastAsia"/>
                <w:szCs w:val="21"/>
              </w:rPr>
              <w:t>・</w:t>
            </w:r>
            <w:r>
              <w:rPr>
                <w:rFonts w:ascii="Century" w:eastAsia="ＭＳ 明朝" w:hAnsi="Century" w:cs="Times New Roman" w:hint="eastAsia"/>
                <w:szCs w:val="21"/>
              </w:rPr>
              <w:t>事業所管所属におけるリスク管理の取組状況を把握するとともに、ガイドラインの提供や改善等を行うことにより、リスク管理の強化を図る。（通年）</w:t>
            </w:r>
          </w:p>
        </w:tc>
      </w:tr>
      <w:tr w:rsidR="00ED20EF" w:rsidRPr="003C71FD" w14:paraId="2A8340C6" w14:textId="77777777" w:rsidTr="00ED20EF">
        <w:trPr>
          <w:trHeight w:val="983"/>
        </w:trPr>
        <w:tc>
          <w:tcPr>
            <w:tcW w:w="2665" w:type="dxa"/>
          </w:tcPr>
          <w:p w14:paraId="12508A83" w14:textId="77777777" w:rsidR="00ED20EF" w:rsidRPr="003C71FD" w:rsidRDefault="00ED20EF" w:rsidP="00ED20EF">
            <w:pPr>
              <w:pStyle w:val="aa"/>
              <w:numPr>
                <w:ilvl w:val="0"/>
                <w:numId w:val="11"/>
              </w:numPr>
              <w:spacing w:beforeLines="20" w:before="72" w:afterLines="50" w:after="180" w:line="240" w:lineRule="exact"/>
              <w:ind w:leftChars="0" w:left="211" w:hangingChars="100" w:hanging="211"/>
              <w:rPr>
                <w:rFonts w:ascii="Century" w:eastAsia="ＭＳ ゴシック" w:hAnsi="Century" w:cs="Times New Roman"/>
                <w:b/>
              </w:rPr>
            </w:pPr>
            <w:r w:rsidRPr="00570CDC">
              <w:rPr>
                <w:rFonts w:ascii="Century" w:eastAsia="ＭＳ ゴシック" w:hAnsi="Century" w:cs="Times New Roman" w:hint="eastAsia"/>
                <w:b/>
              </w:rPr>
              <w:t>全市的なリスク管理の強化に向けた外部有識者意見の活用</w:t>
            </w:r>
          </w:p>
          <w:p w14:paraId="36DE7784" w14:textId="77777777" w:rsidR="00ED20EF" w:rsidRPr="00570CDC" w:rsidRDefault="00ED20EF" w:rsidP="00ED20EF">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570CDC">
              <w:rPr>
                <w:rFonts w:ascii="Century" w:eastAsia="ＭＳ 明朝" w:hAnsi="Century" w:cs="Times New Roman" w:hint="eastAsia"/>
              </w:rPr>
              <w:t>大規模事業等のうち特に本市財政への影響が大きい事業（本市負担が概ね</w:t>
            </w:r>
            <w:r w:rsidRPr="00570CDC">
              <w:rPr>
                <w:rFonts w:ascii="Century" w:eastAsia="ＭＳ 明朝" w:hAnsi="Century" w:cs="Times New Roman"/>
              </w:rPr>
              <w:t>500</w:t>
            </w:r>
            <w:r w:rsidRPr="00570CDC">
              <w:rPr>
                <w:rFonts w:ascii="Century" w:eastAsia="ＭＳ 明朝" w:hAnsi="Century" w:cs="Times New Roman"/>
              </w:rPr>
              <w:t>億円を超える事業）を対象に、リスクの管理の取組状況を確認するとともに、必要に応じて財務リスク管理に関して外部有識者から意見又は助言を求めることにより、全市的なリスク管理の強化を図る。</w:t>
            </w:r>
          </w:p>
        </w:tc>
        <w:tc>
          <w:tcPr>
            <w:tcW w:w="2665" w:type="dxa"/>
          </w:tcPr>
          <w:p w14:paraId="0F9BD813" w14:textId="2F6D7386" w:rsidR="00ED20EF" w:rsidRPr="00B179DB"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B179DB">
              <w:rPr>
                <w:rFonts w:ascii="Century" w:eastAsia="ＭＳ 明朝" w:hAnsi="Century" w:cs="Times New Roman" w:hint="eastAsia"/>
                <w:szCs w:val="21"/>
              </w:rPr>
              <w:t>・会議対象５事業のリスク管理の取組状況について、５年１月に開催した大規模事業リスク管理会議へ報告し、確認した。</w:t>
            </w:r>
          </w:p>
          <w:p w14:paraId="3857B826" w14:textId="32B396AF" w:rsidR="00ED20EF" w:rsidRPr="00B179DB" w:rsidRDefault="00ED20EF" w:rsidP="00C05E5D">
            <w:pPr>
              <w:spacing w:afterLines="20" w:after="72" w:line="240" w:lineRule="exact"/>
              <w:ind w:left="210" w:hangingChars="100" w:hanging="210"/>
              <w:rPr>
                <w:rFonts w:ascii="Century" w:eastAsia="ＭＳ 明朝" w:hAnsi="Century" w:cs="Times New Roman"/>
                <w:szCs w:val="21"/>
              </w:rPr>
            </w:pPr>
            <w:r w:rsidRPr="00B179DB">
              <w:rPr>
                <w:rFonts w:ascii="Century" w:eastAsia="ＭＳ 明朝" w:hAnsi="Century" w:cs="Times New Roman" w:hint="eastAsia"/>
                <w:szCs w:val="21"/>
              </w:rPr>
              <w:t>・大規模事業リスク管理会議における外部有識者の意見を踏まえ、リスク評価時の「標準的なリスク項目の設定」、「前提条件、考え方の明確化」、「評価基準の検証・見直し」などや、一定規模以上の事業で、事業着手前に当該事業のリスク評価を建設事業評価有識者会議に報告するなどの取組を今後実施していくこととし、全市的なリスク管理の強化を図った。</w:t>
            </w:r>
          </w:p>
        </w:tc>
        <w:tc>
          <w:tcPr>
            <w:tcW w:w="1701" w:type="dxa"/>
            <w:vMerge/>
          </w:tcPr>
          <w:p w14:paraId="184066CB" w14:textId="77777777" w:rsidR="00ED20EF" w:rsidRPr="003C71FD" w:rsidRDefault="00ED20EF" w:rsidP="00ED20EF">
            <w:pPr>
              <w:spacing w:beforeLines="20" w:before="72" w:afterLines="20" w:after="72" w:line="240" w:lineRule="exact"/>
              <w:rPr>
                <w:rFonts w:ascii="Century" w:eastAsia="ＭＳ 明朝" w:hAnsi="Century" w:cs="Times New Roman"/>
              </w:rPr>
            </w:pPr>
          </w:p>
        </w:tc>
        <w:tc>
          <w:tcPr>
            <w:tcW w:w="2835" w:type="dxa"/>
            <w:shd w:val="clear" w:color="auto" w:fill="auto"/>
          </w:tcPr>
          <w:p w14:paraId="04CC3E6B" w14:textId="2D92AB69" w:rsidR="00ED20EF" w:rsidRPr="003C71FD" w:rsidRDefault="00ED20EF" w:rsidP="00F6410D">
            <w:pPr>
              <w:spacing w:beforeLines="20" w:before="72" w:afterLines="10" w:after="36" w:line="240" w:lineRule="exact"/>
              <w:ind w:left="210" w:hangingChars="100" w:hanging="210"/>
              <w:rPr>
                <w:rFonts w:ascii="Century" w:eastAsia="ＭＳ 明朝" w:hAnsi="Century" w:cs="メイリオ"/>
              </w:rPr>
            </w:pPr>
            <w:r>
              <w:rPr>
                <w:rFonts w:ascii="Century" w:eastAsia="ＭＳ 明朝" w:hAnsi="Century" w:cs="Times New Roman" w:hint="eastAsia"/>
                <w:szCs w:val="21"/>
              </w:rPr>
              <w:t>・大規模事業等のうち特に本市財政への影響が大きい事業（本市負担が概ね</w:t>
            </w:r>
            <w:r>
              <w:rPr>
                <w:rFonts w:ascii="Century" w:eastAsia="ＭＳ 明朝" w:hAnsi="Century" w:cs="Times New Roman" w:hint="eastAsia"/>
                <w:szCs w:val="21"/>
              </w:rPr>
              <w:t>500</w:t>
            </w:r>
            <w:r>
              <w:rPr>
                <w:rFonts w:ascii="Century" w:eastAsia="ＭＳ 明朝" w:hAnsi="Century" w:cs="Times New Roman" w:hint="eastAsia"/>
                <w:szCs w:val="21"/>
              </w:rPr>
              <w:t>億円を超える事業）を対象に、リスクの管理の取組状況を確認するとともに、大規模事業リスク管理会議の対象事業について、４年度に策定した新たなリスク評価ルールに基づくリスク評価の点検・見直しを実施し、外部有識者から意見又は助言を求めることにより、全市的なリスク管理の強化を図る。</w:t>
            </w:r>
          </w:p>
        </w:tc>
      </w:tr>
    </w:tbl>
    <w:p w14:paraId="08B4C92B" w14:textId="4BDF328C" w:rsidR="00ED20EF" w:rsidRDefault="00ED20EF">
      <w:pPr>
        <w:rPr>
          <w:rFonts w:ascii="Century" w:hAnsi="Century"/>
        </w:rPr>
      </w:pPr>
    </w:p>
    <w:p w14:paraId="4CA2F8C7" w14:textId="77777777" w:rsidR="00ED20EF" w:rsidRDefault="00ED20EF">
      <w:pPr>
        <w:widowControl/>
        <w:jc w:val="left"/>
        <w:rPr>
          <w:rFonts w:ascii="Century" w:hAnsi="Century"/>
        </w:rPr>
      </w:pPr>
      <w:r>
        <w:rPr>
          <w:rFonts w:ascii="Century" w:hAnsi="Century"/>
        </w:rPr>
        <w:br w:type="page"/>
      </w:r>
    </w:p>
    <w:p w14:paraId="38645FBA" w14:textId="77777777" w:rsidR="00ED20EF" w:rsidRDefault="00ED20EF" w:rsidP="00ED20EF">
      <w:pPr>
        <w:jc w:val="left"/>
        <w:rPr>
          <w:rFonts w:ascii="ＭＳ ゴシック" w:eastAsia="ＭＳ ゴシック" w:hAnsi="ＭＳ ゴシック" w:cs="Times New Roman"/>
          <w:b/>
          <w:sz w:val="22"/>
        </w:rPr>
      </w:pPr>
      <w:r>
        <w:rPr>
          <w:rFonts w:ascii="ＭＳ ゴシック" w:eastAsia="ＭＳ ゴシック" w:hAnsi="ＭＳ ゴシック" w:cs="Times New Roman" w:hint="eastAsia"/>
          <w:b/>
          <w:sz w:val="22"/>
        </w:rPr>
        <w:t>柱３</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施策・事業の見直し</w:t>
      </w:r>
    </w:p>
    <w:p w14:paraId="7DB92A46" w14:textId="77777777" w:rsidR="00ED20EF" w:rsidRPr="00644362" w:rsidRDefault="00ED20EF" w:rsidP="00ED20EF">
      <w:pPr>
        <w:jc w:val="left"/>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sz w:val="22"/>
        </w:rPr>
        <w:t xml:space="preserve">　　　　　　　　　　　　　　　　　　　　　　　　　　　　　　　　　　　　　　　　　　　　　　　　　　　　　　　　　　　　　　　　　　　　　　　　　　　　　　　　　　　　　　　　　　　　　　　　　　　　　　　　　　</w:t>
      </w:r>
    </w:p>
    <w:p w14:paraId="4397B91D" w14:textId="77777777" w:rsidR="00ED20EF" w:rsidRPr="00644362" w:rsidRDefault="00ED20EF" w:rsidP="00ED20EF">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ED20EF" w:rsidRPr="00CD2E6A" w14:paraId="7A321F62" w14:textId="77777777" w:rsidTr="00ED20EF">
        <w:trPr>
          <w:tblHeader/>
        </w:trPr>
        <w:tc>
          <w:tcPr>
            <w:tcW w:w="2551" w:type="dxa"/>
            <w:shd w:val="clear" w:color="auto" w:fill="B6DDE8"/>
            <w:vAlign w:val="center"/>
          </w:tcPr>
          <w:p w14:paraId="2EA566C7"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1A64A096"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21714820"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11E8BEDB"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28EE991F"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647511A0"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ED20EF" w:rsidRPr="00644362" w14:paraId="343738A9" w14:textId="77777777" w:rsidTr="00ED20EF">
        <w:tblPrEx>
          <w:tblCellMar>
            <w:left w:w="99" w:type="dxa"/>
            <w:right w:w="99" w:type="dxa"/>
          </w:tblCellMar>
        </w:tblPrEx>
        <w:trPr>
          <w:trHeight w:val="1396"/>
        </w:trPr>
        <w:tc>
          <w:tcPr>
            <w:tcW w:w="2551" w:type="dxa"/>
          </w:tcPr>
          <w:p w14:paraId="6FEAE0E5" w14:textId="7DEED477" w:rsidR="00ED20EF" w:rsidRDefault="00ED20EF" w:rsidP="00B179DB">
            <w:pPr>
              <w:spacing w:beforeLines="20" w:before="72" w:afterLines="50" w:after="180" w:line="240" w:lineRule="exact"/>
              <w:rPr>
                <w:rFonts w:ascii="ＭＳ 明朝" w:eastAsia="ＭＳ 明朝" w:hAnsi="ＭＳ 明朝" w:cs="メイリオ"/>
              </w:rPr>
            </w:pPr>
            <w:r>
              <w:rPr>
                <w:rFonts w:ascii="ＭＳ 明朝" w:eastAsia="ＭＳ 明朝" w:hAnsi="ＭＳ 明朝" w:cs="メイリオ" w:hint="eastAsia"/>
              </w:rPr>
              <w:t>２年度　ＰＤＣＡ</w:t>
            </w:r>
            <w:r w:rsidR="003154A3">
              <w:rPr>
                <w:rStyle w:val="af2"/>
                <w:rFonts w:ascii="ＭＳ 明朝" w:eastAsia="ＭＳ 明朝" w:hAnsi="ＭＳ 明朝" w:cs="メイリオ"/>
              </w:rPr>
              <w:footnoteReference w:id="53"/>
            </w:r>
            <w:r>
              <w:rPr>
                <w:rFonts w:ascii="ＭＳ 明朝" w:eastAsia="ＭＳ 明朝" w:hAnsi="ＭＳ 明朝" w:cs="メイリオ" w:hint="eastAsia"/>
              </w:rPr>
              <w:t>の徹底に係る新たな仕組みの設計・構築</w:t>
            </w:r>
          </w:p>
          <w:p w14:paraId="20C2996B" w14:textId="77777777" w:rsidR="00ED20EF" w:rsidRDefault="00ED20EF" w:rsidP="00ED20EF">
            <w:pPr>
              <w:spacing w:afterLines="50" w:after="180" w:line="240" w:lineRule="exact"/>
              <w:rPr>
                <w:rFonts w:ascii="ＭＳ 明朝" w:eastAsia="ＭＳ 明朝" w:hAnsi="ＭＳ 明朝" w:cs="メイリオ"/>
              </w:rPr>
            </w:pPr>
            <w:r>
              <w:rPr>
                <w:rFonts w:ascii="ＭＳ 明朝" w:eastAsia="ＭＳ 明朝" w:hAnsi="ＭＳ 明朝" w:cs="メイリオ" w:hint="eastAsia"/>
              </w:rPr>
              <w:t>３年度　ＰＤＣＡの徹底に係る新たな仕組みの設計・構築</w:t>
            </w:r>
          </w:p>
          <w:p w14:paraId="64846AD2" w14:textId="77777777" w:rsidR="00ED20EF" w:rsidRDefault="00ED20EF" w:rsidP="00ED20EF">
            <w:pPr>
              <w:spacing w:afterLines="50" w:after="180" w:line="240" w:lineRule="exact"/>
              <w:rPr>
                <w:rFonts w:ascii="ＭＳ 明朝" w:eastAsia="ＭＳ 明朝" w:hAnsi="ＭＳ 明朝" w:cs="メイリオ"/>
              </w:rPr>
            </w:pPr>
            <w:r>
              <w:rPr>
                <w:rFonts w:ascii="ＭＳ 明朝" w:eastAsia="ＭＳ 明朝" w:hAnsi="ＭＳ 明朝" w:cs="メイリオ" w:hint="eastAsia"/>
              </w:rPr>
              <w:t xml:space="preserve">４年度　</w:t>
            </w:r>
            <w:r w:rsidRPr="00E12A7B">
              <w:rPr>
                <w:rFonts w:ascii="ＭＳ 明朝" w:eastAsia="ＭＳ 明朝" w:hAnsi="ＭＳ 明朝" w:cs="メイリオ" w:hint="eastAsia"/>
              </w:rPr>
              <w:t>フルコスト比較による事業評価の仕組みの構築</w:t>
            </w:r>
          </w:p>
          <w:p w14:paraId="4702E908" w14:textId="77777777" w:rsidR="00ED20EF" w:rsidRPr="00125295" w:rsidRDefault="00ED20EF" w:rsidP="00ED20EF">
            <w:pPr>
              <w:spacing w:line="240" w:lineRule="exact"/>
              <w:rPr>
                <w:rFonts w:ascii="ＭＳ 明朝" w:eastAsia="ＭＳ 明朝" w:hAnsi="ＭＳ 明朝" w:cs="Times New Roman"/>
                <w:sz w:val="20"/>
              </w:rPr>
            </w:pPr>
            <w:r w:rsidRPr="00E12A7B">
              <w:rPr>
                <w:rFonts w:ascii="ＭＳ 明朝" w:eastAsia="ＭＳ 明朝" w:hAnsi="ＭＳ 明朝" w:cs="メイリオ" w:hint="eastAsia"/>
              </w:rPr>
              <w:t>５年度　構築した仕組みの運用</w:t>
            </w:r>
          </w:p>
        </w:tc>
        <w:tc>
          <w:tcPr>
            <w:tcW w:w="2721" w:type="dxa"/>
          </w:tcPr>
          <w:p w14:paraId="55B2C394" w14:textId="77777777" w:rsidR="00ED20EF" w:rsidRPr="00125295" w:rsidRDefault="00ED20EF" w:rsidP="00B179DB">
            <w:pPr>
              <w:spacing w:beforeLines="20" w:before="72" w:line="240" w:lineRule="exact"/>
              <w:ind w:left="210" w:hangingChars="100" w:hanging="210"/>
              <w:rPr>
                <w:rFonts w:ascii="ＭＳ 明朝" w:eastAsia="ＭＳ 明朝" w:hAnsi="ＭＳ 明朝" w:cs="メイリオ"/>
              </w:rPr>
            </w:pPr>
            <w:r>
              <w:rPr>
                <w:rFonts w:ascii="ＭＳ 明朝" w:eastAsia="ＭＳ 明朝" w:hAnsi="ＭＳ 明朝" w:cs="メイリオ" w:hint="eastAsia"/>
              </w:rPr>
              <w:t>・フルコスト比較による事業評価の仕組みを</w:t>
            </w:r>
            <w:r w:rsidRPr="00E12A7B">
              <w:rPr>
                <w:rFonts w:ascii="ＭＳ 明朝" w:eastAsia="ＭＳ 明朝" w:hAnsi="ＭＳ 明朝" w:cs="メイリオ" w:hint="eastAsia"/>
              </w:rPr>
              <w:t>構築</w:t>
            </w:r>
          </w:p>
        </w:tc>
        <w:tc>
          <w:tcPr>
            <w:tcW w:w="1418" w:type="dxa"/>
          </w:tcPr>
          <w:p w14:paraId="4605DF47" w14:textId="77777777" w:rsidR="00ED20EF" w:rsidRPr="00644362" w:rsidRDefault="00ED20EF" w:rsidP="00ED20EF">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22E77C97" w14:textId="3B014E4C" w:rsidR="00ED20EF" w:rsidRDefault="00ED20EF" w:rsidP="00B179DB">
            <w:pPr>
              <w:spacing w:beforeLines="20" w:before="72" w:afterLines="50" w:after="180" w:line="240" w:lineRule="exact"/>
              <w:rPr>
                <w:rFonts w:ascii="Century" w:eastAsia="ＭＳ 明朝" w:hAnsi="Century" w:cs="Times New Roman"/>
              </w:rPr>
            </w:pPr>
            <w:r w:rsidRPr="00E12A7B">
              <w:rPr>
                <w:rFonts w:ascii="ＭＳ 明朝" w:eastAsia="ＭＳ 明朝" w:hAnsi="ＭＳ 明朝" w:cs="メイリオ" w:hint="eastAsia"/>
              </w:rPr>
              <w:t>構築した仕組みの運用</w:t>
            </w:r>
          </w:p>
          <w:p w14:paraId="25A37E74" w14:textId="77777777" w:rsidR="00ED20EF" w:rsidRPr="00644362" w:rsidRDefault="00ED20EF" w:rsidP="00ED20EF">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0C36FA91" w14:textId="77777777" w:rsidR="00ED20EF" w:rsidRPr="00644362" w:rsidRDefault="00ED20EF" w:rsidP="00ED20EF">
            <w:pPr>
              <w:spacing w:beforeLines="20" w:before="72" w:afterLines="20" w:after="72" w:line="240" w:lineRule="exact"/>
              <w:rPr>
                <w:rFonts w:ascii="Century" w:eastAsia="ＭＳ 明朝" w:hAnsi="Century" w:cs="Times New Roman"/>
              </w:rPr>
            </w:pPr>
            <w:r>
              <w:rPr>
                <w:rFonts w:ascii="Century" w:eastAsia="ＭＳ 明朝" w:hAnsi="Century" w:cs="Times New Roman" w:hint="eastAsia"/>
              </w:rPr>
              <w:t xml:space="preserve">　</w:t>
            </w:r>
            <w:r w:rsidRPr="005D0F23">
              <w:rPr>
                <w:rFonts w:ascii="ＭＳ 明朝" w:eastAsia="ＭＳ 明朝" w:hAnsi="ＭＳ 明朝" w:cs="・ｭ・ｳ 譏取悃" w:hint="eastAsia"/>
                <w:kern w:val="0"/>
                <w:szCs w:val="21"/>
              </w:rPr>
              <w:t>予定どおりに取組が進捗しているため変更なし</w:t>
            </w:r>
          </w:p>
        </w:tc>
      </w:tr>
    </w:tbl>
    <w:p w14:paraId="2C2A596E" w14:textId="77777777" w:rsidR="00ED20EF" w:rsidRPr="00644362" w:rsidRDefault="00ED20EF" w:rsidP="00811244">
      <w:pPr>
        <w:widowControl/>
        <w:spacing w:beforeLines="50" w:before="180"/>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ED20EF" w:rsidRPr="00644362" w14:paraId="0F9F5381" w14:textId="77777777" w:rsidTr="00ED20EF">
        <w:trPr>
          <w:trHeight w:val="557"/>
        </w:trPr>
        <w:tc>
          <w:tcPr>
            <w:tcW w:w="2665" w:type="dxa"/>
            <w:shd w:val="clear" w:color="auto" w:fill="B6DDE8"/>
            <w:vAlign w:val="center"/>
          </w:tcPr>
          <w:p w14:paraId="6FB5A015"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25CB3EA4"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012EDA8C" w14:textId="77777777" w:rsidR="00ED20EF" w:rsidRPr="00CD2E6A" w:rsidRDefault="00ED20EF" w:rsidP="00ED20EF">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7D82CC7A"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1DEB5730"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687C9CFC" w14:textId="77777777" w:rsidR="00ED20EF" w:rsidRPr="00CD2E6A" w:rsidRDefault="00ED20EF" w:rsidP="00ED20EF">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ED20EF" w:rsidRPr="003C71FD" w14:paraId="77383FB6" w14:textId="77777777" w:rsidTr="00ED20EF">
        <w:trPr>
          <w:trHeight w:val="1667"/>
        </w:trPr>
        <w:tc>
          <w:tcPr>
            <w:tcW w:w="2665" w:type="dxa"/>
          </w:tcPr>
          <w:p w14:paraId="6E533B2D" w14:textId="77777777" w:rsidR="00ED20EF" w:rsidRPr="000C184E" w:rsidRDefault="00ED20EF" w:rsidP="00ED20EF">
            <w:pPr>
              <w:spacing w:before="20" w:afterLines="50" w:after="180" w:line="240" w:lineRule="exact"/>
              <w:ind w:left="211" w:hangingChars="100" w:hanging="211"/>
              <w:rPr>
                <w:rFonts w:ascii="ＭＳ ゴシック" w:eastAsia="ＭＳ ゴシック" w:hAnsi="ＭＳ ゴシック" w:cs="Times New Roman"/>
                <w:b/>
                <w:sz w:val="22"/>
              </w:rPr>
            </w:pPr>
            <w:r>
              <w:rPr>
                <w:rFonts w:ascii="ＭＳ ゴシック" w:eastAsia="ＭＳ ゴシック" w:hAnsi="ＭＳ ゴシック" w:cs="Times New Roman" w:hint="eastAsia"/>
                <w:b/>
                <w:szCs w:val="20"/>
              </w:rPr>
              <w:t>①</w:t>
            </w:r>
            <w:r w:rsidRPr="000C184E">
              <w:rPr>
                <w:rFonts w:ascii="ＭＳ ゴシック" w:eastAsia="ＭＳ ゴシック" w:hAnsi="ＭＳ ゴシック" w:cs="Times New Roman" w:hint="eastAsia"/>
                <w:b/>
                <w:szCs w:val="20"/>
              </w:rPr>
              <w:t>施策・事業の検証と見直し</w:t>
            </w:r>
          </w:p>
          <w:p w14:paraId="0A1219D9" w14:textId="77777777" w:rsidR="00ED20EF" w:rsidRPr="00644362" w:rsidRDefault="00ED20EF" w:rsidP="00ED20EF">
            <w:pPr>
              <w:spacing w:before="20" w:afterLines="50" w:after="180" w:line="240" w:lineRule="exact"/>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8E12B6">
              <w:rPr>
                <w:rFonts w:ascii="ＭＳ 明朝" w:eastAsia="ＭＳ 明朝" w:hAnsi="ＭＳ 明朝" w:hint="eastAsia"/>
              </w:rPr>
              <w:t>各所属長マネジメントによる施策・事業の検証と見直しにあたって、フルコストの把握など多様な視点で点検・精査が行えるよう「</w:t>
            </w:r>
            <w:r>
              <w:rPr>
                <w:rFonts w:ascii="ＭＳ 明朝" w:eastAsia="ＭＳ 明朝" w:hAnsi="ＭＳ 明朝" w:hint="eastAsia"/>
              </w:rPr>
              <w:t>新公会計制度」の財務諸表のデータ活用に向けた取組を進める</w:t>
            </w:r>
            <w:r w:rsidRPr="008E12B6">
              <w:rPr>
                <w:rFonts w:ascii="ＭＳ 明朝" w:eastAsia="ＭＳ 明朝" w:hAnsi="ＭＳ 明朝" w:hint="eastAsia"/>
              </w:rPr>
              <w:t>。</w:t>
            </w:r>
          </w:p>
        </w:tc>
        <w:tc>
          <w:tcPr>
            <w:tcW w:w="2665" w:type="dxa"/>
          </w:tcPr>
          <w:p w14:paraId="73764DE8"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Pr>
                <w:rFonts w:ascii="Century" w:eastAsia="ＭＳ 明朝" w:hAnsi="Century" w:cs="Times New Roman" w:hint="eastAsia"/>
                <w:szCs w:val="21"/>
              </w:rPr>
              <w:t>関係所属（財政局、政策企画室</w:t>
            </w:r>
            <w:r w:rsidRPr="00125295">
              <w:rPr>
                <w:rFonts w:ascii="Century" w:eastAsia="ＭＳ 明朝" w:hAnsi="Century" w:cs="Times New Roman" w:hint="eastAsia"/>
                <w:szCs w:val="21"/>
              </w:rPr>
              <w:t>及び会計室</w:t>
            </w:r>
            <w:r>
              <w:rPr>
                <w:rFonts w:ascii="Century" w:eastAsia="ＭＳ 明朝" w:hAnsi="Century" w:cs="Times New Roman" w:hint="eastAsia"/>
                <w:szCs w:val="21"/>
              </w:rPr>
              <w:t>）</w:t>
            </w:r>
            <w:r w:rsidRPr="00125295">
              <w:rPr>
                <w:rFonts w:ascii="Century" w:eastAsia="ＭＳ 明朝" w:hAnsi="Century" w:cs="Times New Roman" w:hint="eastAsia"/>
                <w:szCs w:val="21"/>
              </w:rPr>
              <w:t>や事業所管所属と随時調整を行い、新公会計制度</w:t>
            </w:r>
            <w:r>
              <w:rPr>
                <w:rFonts w:ascii="Century" w:eastAsia="ＭＳ 明朝" w:hAnsi="Century" w:cs="Times New Roman" w:hint="eastAsia"/>
                <w:szCs w:val="21"/>
              </w:rPr>
              <w:t>の</w:t>
            </w:r>
            <w:r w:rsidRPr="00125295">
              <w:rPr>
                <w:rFonts w:ascii="Century" w:eastAsia="ＭＳ 明朝" w:hAnsi="Century" w:cs="Times New Roman" w:hint="eastAsia"/>
                <w:szCs w:val="21"/>
              </w:rPr>
              <w:t>財務諸表データ</w:t>
            </w:r>
            <w:r>
              <w:rPr>
                <w:rFonts w:ascii="Century" w:eastAsia="ＭＳ 明朝" w:hAnsi="Century" w:cs="Times New Roman" w:hint="eastAsia"/>
                <w:szCs w:val="21"/>
              </w:rPr>
              <w:t>を活用したフルコストによる事業評価の</w:t>
            </w:r>
            <w:r w:rsidRPr="00125295">
              <w:rPr>
                <w:rFonts w:ascii="Century" w:eastAsia="ＭＳ 明朝" w:hAnsi="Century" w:cs="Times New Roman" w:hint="eastAsia"/>
                <w:szCs w:val="21"/>
              </w:rPr>
              <w:t>仕組みを構築した</w:t>
            </w:r>
            <w:r>
              <w:rPr>
                <w:rFonts w:ascii="Century" w:eastAsia="ＭＳ 明朝" w:hAnsi="Century" w:cs="Times New Roman" w:hint="eastAsia"/>
                <w:szCs w:val="21"/>
              </w:rPr>
              <w:t>。</w:t>
            </w:r>
          </w:p>
          <w:p w14:paraId="1C97A057" w14:textId="77777777" w:rsidR="00ED20EF" w:rsidRDefault="00ED20EF" w:rsidP="00ED20EF">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sidRPr="00125295">
              <w:rPr>
                <w:rFonts w:ascii="Century" w:eastAsia="ＭＳ 明朝" w:hAnsi="Century" w:cs="Times New Roman" w:hint="eastAsia"/>
                <w:szCs w:val="21"/>
              </w:rPr>
              <w:t>各所属に</w:t>
            </w:r>
            <w:r>
              <w:rPr>
                <w:rFonts w:ascii="Century" w:eastAsia="ＭＳ 明朝" w:hAnsi="Century" w:cs="Times New Roman" w:hint="eastAsia"/>
                <w:szCs w:val="21"/>
              </w:rPr>
              <w:t>対して</w:t>
            </w:r>
            <w:r w:rsidRPr="00125295">
              <w:rPr>
                <w:rFonts w:ascii="Century" w:eastAsia="ＭＳ 明朝" w:hAnsi="Century" w:cs="Times New Roman" w:hint="eastAsia"/>
                <w:szCs w:val="21"/>
              </w:rPr>
              <w:t>施策・事業のフルコストによる検証と見直しを促した。</w:t>
            </w:r>
          </w:p>
          <w:p w14:paraId="0A67B783" w14:textId="0773071E" w:rsidR="00ED20EF" w:rsidRPr="003C71FD" w:rsidRDefault="00ED20EF" w:rsidP="00C05E5D">
            <w:pPr>
              <w:spacing w:beforeLines="20" w:before="72" w:line="24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・構築した仕組みの５年度の運用に向けて、</w:t>
            </w:r>
            <w:r w:rsidRPr="00125295">
              <w:rPr>
                <w:rFonts w:ascii="Century" w:eastAsia="ＭＳ 明朝" w:hAnsi="Century" w:cs="Times New Roman" w:hint="eastAsia"/>
                <w:szCs w:val="21"/>
              </w:rPr>
              <w:t>事業所</w:t>
            </w:r>
            <w:r>
              <w:rPr>
                <w:rFonts w:ascii="Century" w:eastAsia="ＭＳ 明朝" w:hAnsi="Century" w:cs="Times New Roman" w:hint="eastAsia"/>
                <w:szCs w:val="21"/>
              </w:rPr>
              <w:t>管所属から提出された検証シートや調査票に基づいて精査・分析を実施した。</w:t>
            </w:r>
          </w:p>
        </w:tc>
        <w:tc>
          <w:tcPr>
            <w:tcW w:w="1701" w:type="dxa"/>
            <w:vMerge w:val="restart"/>
          </w:tcPr>
          <w:p w14:paraId="47F7C414" w14:textId="77777777" w:rsidR="00ED20EF" w:rsidRPr="0010603B" w:rsidRDefault="00ED20EF" w:rsidP="00ED20EF">
            <w:pPr>
              <w:spacing w:beforeLines="20" w:before="72" w:afterLines="50" w:after="180" w:line="240" w:lineRule="exact"/>
              <w:ind w:left="200" w:hangingChars="100" w:hanging="200"/>
              <w:rPr>
                <w:rFonts w:ascii="ＭＳ 明朝" w:eastAsia="ＭＳ 明朝" w:hAnsi="ＭＳ 明朝" w:cs="Times New Roman"/>
                <w:szCs w:val="21"/>
              </w:rPr>
            </w:pPr>
            <w:r>
              <w:rPr>
                <w:rFonts w:ascii="ＭＳ 明朝" w:eastAsia="ＭＳ 明朝" w:hAnsi="ＭＳ 明朝" w:cs="Times New Roman" w:hint="eastAsia"/>
                <w:sz w:val="20"/>
                <w:szCs w:val="20"/>
              </w:rPr>
              <w:t>・</w:t>
            </w:r>
            <w:r w:rsidRPr="0010603B">
              <w:rPr>
                <w:rFonts w:ascii="ＭＳ 明朝" w:eastAsia="ＭＳ 明朝" w:hAnsi="ＭＳ 明朝" w:cs="Times New Roman" w:hint="eastAsia"/>
                <w:szCs w:val="21"/>
              </w:rPr>
              <w:t>財政状況を以前に後戻りさせないことを念頭に引き続き取組を進めていく必要がある。</w:t>
            </w:r>
          </w:p>
          <w:p w14:paraId="072A028B" w14:textId="77777777" w:rsidR="00ED20EF" w:rsidRPr="0010603B" w:rsidRDefault="00ED20EF" w:rsidP="00ED20EF">
            <w:pPr>
              <w:spacing w:beforeLines="20" w:before="72" w:afterLines="50" w:after="180" w:line="240" w:lineRule="exact"/>
              <w:ind w:left="210" w:hangingChars="100" w:hanging="210"/>
              <w:rPr>
                <w:rFonts w:ascii="ＭＳ 明朝" w:eastAsia="ＭＳ 明朝" w:hAnsi="ＭＳ 明朝" w:cs="Times New Roman"/>
                <w:szCs w:val="21"/>
              </w:rPr>
            </w:pPr>
            <w:r w:rsidRPr="0010603B">
              <w:rPr>
                <w:rFonts w:ascii="ＭＳ 明朝" w:eastAsia="ＭＳ 明朝" w:hAnsi="ＭＳ 明朝" w:cs="Times New Roman" w:hint="eastAsia"/>
                <w:szCs w:val="21"/>
              </w:rPr>
              <w:t>・構築した仕組みによる検証と見直しが必要な施策・事業の有無を十分に確認のうえ、事業所管所属の更なる活用を促していく必要がある。</w:t>
            </w:r>
          </w:p>
          <w:p w14:paraId="71B048B6" w14:textId="77777777" w:rsidR="00ED20EF" w:rsidRPr="0001154B" w:rsidRDefault="00ED20EF" w:rsidP="00ED20EF">
            <w:pPr>
              <w:spacing w:beforeLines="20" w:before="72" w:afterLines="50" w:after="180" w:line="240" w:lineRule="exact"/>
              <w:ind w:left="200" w:hangingChars="100" w:hanging="200"/>
              <w:rPr>
                <w:rFonts w:ascii="ＭＳ 明朝" w:eastAsia="ＭＳ 明朝" w:hAnsi="ＭＳ 明朝" w:cs="Times New Roman"/>
                <w:sz w:val="20"/>
                <w:szCs w:val="20"/>
              </w:rPr>
            </w:pPr>
          </w:p>
        </w:tc>
        <w:tc>
          <w:tcPr>
            <w:tcW w:w="2835" w:type="dxa"/>
            <w:shd w:val="clear" w:color="auto" w:fill="auto"/>
          </w:tcPr>
          <w:p w14:paraId="12E2737E" w14:textId="77777777" w:rsidR="00ED20EF" w:rsidRPr="00644362" w:rsidRDefault="00ED20EF" w:rsidP="00ED20EF">
            <w:pPr>
              <w:spacing w:beforeLines="20" w:before="72" w:afterLines="20" w:after="72" w:line="240" w:lineRule="exact"/>
              <w:ind w:left="210" w:hangingChars="100" w:hanging="210"/>
              <w:rPr>
                <w:rFonts w:ascii="Century" w:eastAsia="ＭＳ 明朝" w:hAnsi="Century" w:cs="Times New Roman"/>
              </w:rPr>
            </w:pPr>
            <w:r>
              <w:rPr>
                <w:rFonts w:ascii="ＭＳ 明朝" w:eastAsia="ＭＳ 明朝" w:hAnsi="ＭＳ 明朝" w:hint="eastAsia"/>
              </w:rPr>
              <w:t>・</w:t>
            </w:r>
            <w:r w:rsidRPr="008E12B6">
              <w:rPr>
                <w:rFonts w:ascii="ＭＳ 明朝" w:eastAsia="ＭＳ 明朝" w:hAnsi="ＭＳ 明朝" w:hint="eastAsia"/>
              </w:rPr>
              <w:t>各所属長マネジメントによる施策・事業の検証と見直しにあたって、フルコストの把握など多様な視点で点検・精査が行えるよう「</w:t>
            </w:r>
            <w:r>
              <w:rPr>
                <w:rFonts w:ascii="ＭＳ 明朝" w:eastAsia="ＭＳ 明朝" w:hAnsi="ＭＳ 明朝" w:hint="eastAsia"/>
              </w:rPr>
              <w:t>新公会計制度」の財務諸表のデータ活用に向けた取組を引き続き進める</w:t>
            </w:r>
            <w:r w:rsidRPr="008E12B6">
              <w:rPr>
                <w:rFonts w:ascii="ＭＳ 明朝" w:eastAsia="ＭＳ 明朝" w:hAnsi="ＭＳ 明朝" w:hint="eastAsia"/>
              </w:rPr>
              <w:t>。</w:t>
            </w:r>
            <w:r w:rsidRPr="00644362">
              <w:rPr>
                <w:rFonts w:ascii="Century" w:eastAsia="ＭＳ 明朝" w:hAnsi="Century" w:cs="Times New Roman" w:hint="eastAsia"/>
              </w:rPr>
              <w:t>（</w:t>
            </w:r>
            <w:r>
              <w:rPr>
                <w:rFonts w:ascii="Century" w:eastAsia="ＭＳ 明朝" w:hAnsi="Century" w:cs="Times New Roman" w:hint="eastAsia"/>
              </w:rPr>
              <w:t>通年</w:t>
            </w:r>
            <w:r w:rsidRPr="00644362">
              <w:rPr>
                <w:rFonts w:ascii="Century" w:eastAsia="ＭＳ 明朝" w:hAnsi="Century" w:cs="Times New Roman" w:hint="eastAsia"/>
              </w:rPr>
              <w:t>）</w:t>
            </w:r>
          </w:p>
          <w:p w14:paraId="1475688A" w14:textId="77777777" w:rsidR="00ED20EF" w:rsidRPr="003C71FD" w:rsidRDefault="00ED20EF" w:rsidP="00ED20EF">
            <w:pPr>
              <w:spacing w:afterLines="50" w:after="180" w:line="240" w:lineRule="exact"/>
              <w:ind w:left="210" w:hangingChars="100" w:hanging="210"/>
              <w:rPr>
                <w:rFonts w:ascii="Century" w:eastAsia="ＭＳ 明朝" w:hAnsi="Century" w:cs="メイリオ"/>
                <w:szCs w:val="21"/>
              </w:rPr>
            </w:pPr>
          </w:p>
        </w:tc>
      </w:tr>
      <w:tr w:rsidR="00ED20EF" w:rsidRPr="003C71FD" w14:paraId="761FAC50" w14:textId="77777777" w:rsidTr="00811244">
        <w:trPr>
          <w:trHeight w:val="217"/>
        </w:trPr>
        <w:tc>
          <w:tcPr>
            <w:tcW w:w="2665" w:type="dxa"/>
          </w:tcPr>
          <w:p w14:paraId="43F11131" w14:textId="77777777" w:rsidR="00ED20EF" w:rsidRPr="000C3D2F" w:rsidRDefault="00ED20EF" w:rsidP="00ED20EF">
            <w:pPr>
              <w:spacing w:beforeLines="20" w:before="72" w:afterLines="20" w:after="72" w:line="240" w:lineRule="exact"/>
              <w:ind w:left="211" w:hangingChars="100" w:hanging="211"/>
              <w:rPr>
                <w:rFonts w:ascii="ＭＳ ゴシック" w:eastAsia="ＭＳ ゴシック" w:hAnsi="ＭＳ ゴシック" w:cs="Times New Roman"/>
                <w:b/>
              </w:rPr>
            </w:pPr>
            <w:r w:rsidRPr="000C3D2F">
              <w:rPr>
                <w:rFonts w:ascii="ＭＳ ゴシック" w:eastAsia="ＭＳ ゴシック" w:hAnsi="ＭＳ ゴシック" w:cs="Times New Roman" w:hint="eastAsia"/>
                <w:b/>
              </w:rPr>
              <w:t>②</w:t>
            </w:r>
            <w:r w:rsidRPr="0010603B">
              <w:rPr>
                <w:rFonts w:ascii="ＭＳ ゴシック" w:eastAsia="ＭＳ ゴシック" w:hAnsi="ＭＳ ゴシック" w:cs="Times New Roman" w:hint="eastAsia"/>
                <w:b/>
                <w:szCs w:val="20"/>
              </w:rPr>
              <w:t>各所属長のマネジメントによる見直し</w:t>
            </w:r>
          </w:p>
          <w:p w14:paraId="122D6A2F" w14:textId="77777777" w:rsidR="00ED20EF" w:rsidRPr="00644362" w:rsidRDefault="00ED20EF" w:rsidP="00ED20EF">
            <w:pPr>
              <w:spacing w:beforeLines="20" w:before="72" w:afterLines="20" w:after="72" w:line="240" w:lineRule="exact"/>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804994">
              <w:rPr>
                <w:rFonts w:ascii="ＭＳ 明朝" w:eastAsia="ＭＳ 明朝" w:hAnsi="ＭＳ 明朝" w:cs="MS-Mincho" w:hint="eastAsia"/>
                <w:kern w:val="0"/>
                <w:szCs w:val="21"/>
              </w:rPr>
              <w:t>予算編成時のシーリングの設定等により、各所属の選択と集中を促進する。</w:t>
            </w:r>
          </w:p>
        </w:tc>
        <w:tc>
          <w:tcPr>
            <w:tcW w:w="2665" w:type="dxa"/>
          </w:tcPr>
          <w:p w14:paraId="410AA2CD" w14:textId="2E72A0C3" w:rsidR="00ED20EF" w:rsidRPr="003C71FD" w:rsidRDefault="00ED20EF" w:rsidP="00C05E5D">
            <w:pPr>
              <w:spacing w:beforeLines="20" w:before="72" w:line="240" w:lineRule="exact"/>
              <w:ind w:left="210" w:hangingChars="100" w:hanging="210"/>
              <w:rPr>
                <w:rFonts w:ascii="Century" w:eastAsia="ＭＳ 明朝" w:hAnsi="Century" w:cs="Times New Roman"/>
                <w:szCs w:val="21"/>
              </w:rPr>
            </w:pPr>
            <w:r w:rsidRPr="000C3D2F">
              <w:rPr>
                <w:rFonts w:ascii="Century" w:eastAsia="ＭＳ 明朝" w:hAnsi="Century" w:cs="Times New Roman" w:hint="eastAsia"/>
              </w:rPr>
              <w:t>・</w:t>
            </w:r>
            <w:r>
              <w:rPr>
                <w:rFonts w:ascii="Century" w:eastAsia="ＭＳ 明朝" w:hAnsi="Century" w:cs="Times New Roman" w:hint="eastAsia"/>
              </w:rPr>
              <w:t>所属長マネジメントのもと、ＰＤＣＡサイクルを徹底し、更なる自律的改革に取</w:t>
            </w:r>
            <w:r w:rsidR="00D246FE">
              <w:rPr>
                <w:rFonts w:ascii="Century" w:eastAsia="ＭＳ 明朝" w:hAnsi="Century" w:cs="Times New Roman" w:hint="eastAsia"/>
              </w:rPr>
              <w:t>り</w:t>
            </w:r>
            <w:r>
              <w:rPr>
                <w:rFonts w:ascii="Century" w:eastAsia="ＭＳ 明朝" w:hAnsi="Century" w:cs="Times New Roman" w:hint="eastAsia"/>
              </w:rPr>
              <w:t>組むため、予算編成時に、シーリングを設定し、各所属の選択と集中を促進した。</w:t>
            </w:r>
          </w:p>
        </w:tc>
        <w:tc>
          <w:tcPr>
            <w:tcW w:w="1701" w:type="dxa"/>
            <w:vMerge/>
          </w:tcPr>
          <w:p w14:paraId="5014741B"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Times New Roman"/>
                <w:szCs w:val="21"/>
              </w:rPr>
            </w:pPr>
          </w:p>
        </w:tc>
        <w:tc>
          <w:tcPr>
            <w:tcW w:w="2835" w:type="dxa"/>
            <w:shd w:val="clear" w:color="auto" w:fill="auto"/>
          </w:tcPr>
          <w:p w14:paraId="3BB6FD49" w14:textId="77777777" w:rsidR="00ED20EF" w:rsidRPr="003C71FD" w:rsidRDefault="00ED20EF" w:rsidP="00ED20EF">
            <w:pPr>
              <w:spacing w:beforeLines="20" w:before="72" w:afterLines="50" w:after="180" w:line="240" w:lineRule="exact"/>
              <w:ind w:left="210" w:hangingChars="100" w:hanging="210"/>
              <w:rPr>
                <w:rFonts w:ascii="Century" w:eastAsia="ＭＳ 明朝" w:hAnsi="Century" w:cs="Times New Roman"/>
                <w:szCs w:val="21"/>
              </w:rPr>
            </w:pPr>
            <w:r>
              <w:rPr>
                <w:rFonts w:ascii="ＭＳ 明朝" w:eastAsia="ＭＳ 明朝" w:hAnsi="ＭＳ 明朝" w:cs="Times New Roman" w:hint="eastAsia"/>
              </w:rPr>
              <w:t>・</w:t>
            </w:r>
            <w:r w:rsidRPr="00804994">
              <w:rPr>
                <w:rFonts w:ascii="ＭＳ 明朝" w:eastAsia="ＭＳ 明朝" w:hAnsi="ＭＳ 明朝" w:cs="MS-Mincho" w:hint="eastAsia"/>
                <w:kern w:val="0"/>
                <w:szCs w:val="21"/>
              </w:rPr>
              <w:t>予算編成時のシーリングの設定等により、各所属の選択と集中を促進する。</w:t>
            </w:r>
            <w:r w:rsidRPr="00644362">
              <w:rPr>
                <w:rFonts w:ascii="Century" w:eastAsia="ＭＳ 明朝" w:hAnsi="Century" w:cs="Times New Roman" w:hint="eastAsia"/>
              </w:rPr>
              <w:t>（</w:t>
            </w:r>
            <w:r>
              <w:rPr>
                <w:rFonts w:ascii="Century" w:eastAsia="ＭＳ 明朝" w:hAnsi="Century" w:cs="Times New Roman" w:hint="eastAsia"/>
              </w:rPr>
              <w:t>通年</w:t>
            </w:r>
            <w:r w:rsidRPr="00644362">
              <w:rPr>
                <w:rFonts w:ascii="Century" w:eastAsia="ＭＳ 明朝" w:hAnsi="Century" w:cs="Times New Roman" w:hint="eastAsia"/>
              </w:rPr>
              <w:t>）</w:t>
            </w:r>
          </w:p>
        </w:tc>
      </w:tr>
    </w:tbl>
    <w:p w14:paraId="7E6CCECF" w14:textId="77777777" w:rsidR="007218D4" w:rsidRDefault="007218D4" w:rsidP="00C50F0A">
      <w:pPr>
        <w:widowControl/>
        <w:jc w:val="left"/>
        <w:rPr>
          <w:rFonts w:ascii="ＭＳ ゴシック" w:eastAsia="ＭＳ ゴシック" w:hAnsi="ＭＳ ゴシック"/>
          <w:b/>
          <w:sz w:val="22"/>
        </w:rPr>
      </w:pPr>
    </w:p>
    <w:p w14:paraId="4C2DD23C" w14:textId="77777777" w:rsidR="007218D4" w:rsidRDefault="007218D4">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14:paraId="6192D2F5" w14:textId="2F46DA34" w:rsidR="00D350C2" w:rsidRDefault="00ED20EF" w:rsidP="00C50F0A">
      <w:pPr>
        <w:widowControl/>
        <w:jc w:val="left"/>
        <w:rPr>
          <w:rFonts w:ascii="ＭＳ ゴシック" w:eastAsia="ＭＳ ゴシック" w:hAnsi="ＭＳ ゴシック"/>
          <w:b/>
          <w:sz w:val="22"/>
        </w:rPr>
      </w:pPr>
      <w:r w:rsidRPr="00D350C2">
        <w:rPr>
          <w:rFonts w:ascii="ＭＳ ゴシック" w:eastAsia="ＭＳ ゴシック" w:hAnsi="ＭＳ ゴシック" w:hint="eastAsia"/>
          <w:b/>
          <w:sz w:val="22"/>
        </w:rPr>
        <w:t>柱３-３-（２）　人員マネジメントの推進</w:t>
      </w:r>
    </w:p>
    <w:p w14:paraId="49409E80" w14:textId="093640A0" w:rsidR="00ED20EF" w:rsidRPr="00D350C2" w:rsidRDefault="00ED20EF" w:rsidP="00811244">
      <w:pPr>
        <w:spacing w:beforeLines="20" w:before="72"/>
        <w:rPr>
          <w:rFonts w:ascii="ＭＳ ゴシック" w:eastAsia="ＭＳ ゴシック" w:hAnsi="ＭＳ ゴシック"/>
          <w:sz w:val="22"/>
        </w:rPr>
      </w:pPr>
      <w:r w:rsidRPr="00D350C2">
        <w:rPr>
          <w:rFonts w:ascii="ＭＳ ゴシック" w:eastAsia="ＭＳ ゴシック" w:hAnsi="ＭＳ ゴシック" w:hint="eastAsia"/>
          <w:sz w:val="22"/>
        </w:rPr>
        <w:t>４年度目標の達成状況</w:t>
      </w:r>
    </w:p>
    <w:tbl>
      <w:tblPr>
        <w:tblStyle w:val="14"/>
        <w:tblW w:w="9808" w:type="dxa"/>
        <w:tblLook w:val="04A0" w:firstRow="1" w:lastRow="0" w:firstColumn="1" w:lastColumn="0" w:noHBand="0" w:noVBand="1"/>
      </w:tblPr>
      <w:tblGrid>
        <w:gridCol w:w="2551"/>
        <w:gridCol w:w="2721"/>
        <w:gridCol w:w="1418"/>
        <w:gridCol w:w="3118"/>
      </w:tblGrid>
      <w:tr w:rsidR="00ED20EF" w:rsidRPr="000F5194" w14:paraId="790B9E75" w14:textId="77777777" w:rsidTr="00811244">
        <w:trPr>
          <w:tblHeader/>
        </w:trPr>
        <w:tc>
          <w:tcPr>
            <w:tcW w:w="2551" w:type="dxa"/>
            <w:shd w:val="clear" w:color="auto" w:fill="BDD6EE" w:themeFill="accent1" w:themeFillTint="66"/>
            <w:vAlign w:val="center"/>
          </w:tcPr>
          <w:p w14:paraId="4F0D5EAE" w14:textId="77777777" w:rsidR="00ED20EF" w:rsidRPr="00D350C2" w:rsidRDefault="00ED20EF" w:rsidP="00ED20EF">
            <w:pPr>
              <w:spacing w:line="240" w:lineRule="exact"/>
              <w:jc w:val="center"/>
              <w:rPr>
                <w:rFonts w:ascii="Century" w:eastAsia="ＭＳ 明朝" w:hAnsi="Century"/>
              </w:rPr>
            </w:pPr>
            <w:r w:rsidRPr="00D350C2">
              <w:rPr>
                <w:rFonts w:ascii="Century" w:eastAsia="ＭＳ 明朝" w:hAnsi="Century"/>
              </w:rPr>
              <w:t>目標</w:t>
            </w:r>
          </w:p>
        </w:tc>
        <w:tc>
          <w:tcPr>
            <w:tcW w:w="2721" w:type="dxa"/>
            <w:shd w:val="clear" w:color="auto" w:fill="BDD6EE" w:themeFill="accent1" w:themeFillTint="66"/>
            <w:vAlign w:val="center"/>
          </w:tcPr>
          <w:p w14:paraId="4EF60C4E" w14:textId="77777777" w:rsidR="00ED20EF" w:rsidRPr="00D350C2" w:rsidRDefault="00ED20EF" w:rsidP="00ED20EF">
            <w:pPr>
              <w:spacing w:line="240" w:lineRule="exact"/>
              <w:jc w:val="center"/>
              <w:rPr>
                <w:rFonts w:ascii="Century" w:eastAsia="ＭＳ 明朝" w:hAnsi="Century"/>
              </w:rPr>
            </w:pPr>
            <w:r w:rsidRPr="00D350C2">
              <w:rPr>
                <w:rFonts w:ascii="Century" w:eastAsia="ＭＳ 明朝" w:hAnsi="Century" w:hint="eastAsia"/>
              </w:rPr>
              <w:t>４年度</w:t>
            </w:r>
            <w:r w:rsidRPr="00D350C2">
              <w:rPr>
                <w:rFonts w:ascii="Century" w:eastAsia="ＭＳ 明朝" w:hAnsi="Century"/>
              </w:rPr>
              <w:t>実績</w:t>
            </w:r>
          </w:p>
        </w:tc>
        <w:tc>
          <w:tcPr>
            <w:tcW w:w="1418" w:type="dxa"/>
            <w:shd w:val="clear" w:color="auto" w:fill="BDD6EE" w:themeFill="accent1" w:themeFillTint="66"/>
            <w:vAlign w:val="center"/>
          </w:tcPr>
          <w:p w14:paraId="5042F708" w14:textId="77777777" w:rsidR="00ED20EF" w:rsidRPr="00D350C2" w:rsidRDefault="00ED20EF" w:rsidP="00ED20EF">
            <w:pPr>
              <w:spacing w:line="240" w:lineRule="exact"/>
              <w:jc w:val="center"/>
              <w:rPr>
                <w:rFonts w:ascii="Century" w:eastAsia="ＭＳ 明朝" w:hAnsi="Century"/>
              </w:rPr>
            </w:pPr>
            <w:r w:rsidRPr="00D350C2">
              <w:rPr>
                <w:rFonts w:ascii="Century" w:eastAsia="ＭＳ 明朝" w:hAnsi="Century" w:hint="eastAsia"/>
              </w:rPr>
              <w:t>４年度</w:t>
            </w:r>
            <w:r w:rsidRPr="00D350C2">
              <w:rPr>
                <w:rFonts w:ascii="Century" w:eastAsia="ＭＳ 明朝" w:hAnsi="Century"/>
              </w:rPr>
              <w:t>目標</w:t>
            </w:r>
          </w:p>
          <w:p w14:paraId="340BE0EC" w14:textId="77777777" w:rsidR="00ED20EF" w:rsidRPr="00D350C2" w:rsidRDefault="00ED20EF" w:rsidP="00ED20EF">
            <w:pPr>
              <w:spacing w:line="240" w:lineRule="exact"/>
              <w:jc w:val="center"/>
              <w:rPr>
                <w:rFonts w:ascii="Century" w:eastAsia="ＭＳ 明朝" w:hAnsi="Century"/>
              </w:rPr>
            </w:pPr>
            <w:r w:rsidRPr="00D350C2">
              <w:rPr>
                <w:rFonts w:ascii="Century" w:eastAsia="ＭＳ 明朝" w:hAnsi="Century"/>
              </w:rPr>
              <w:t>の評価</w:t>
            </w:r>
          </w:p>
        </w:tc>
        <w:tc>
          <w:tcPr>
            <w:tcW w:w="3118" w:type="dxa"/>
            <w:shd w:val="clear" w:color="auto" w:fill="BDD6EE" w:themeFill="accent1" w:themeFillTint="66"/>
            <w:vAlign w:val="center"/>
          </w:tcPr>
          <w:p w14:paraId="46C0909B" w14:textId="77777777" w:rsidR="00ED20EF" w:rsidRPr="00D350C2" w:rsidRDefault="00ED20EF" w:rsidP="00ED20EF">
            <w:pPr>
              <w:spacing w:line="240" w:lineRule="exact"/>
              <w:jc w:val="center"/>
              <w:rPr>
                <w:rFonts w:ascii="Century" w:eastAsia="ＭＳ 明朝" w:hAnsi="Century"/>
              </w:rPr>
            </w:pPr>
            <w:r w:rsidRPr="00D350C2">
              <w:rPr>
                <w:rFonts w:ascii="Century" w:eastAsia="ＭＳ 明朝" w:hAnsi="Century" w:hint="eastAsia"/>
              </w:rPr>
              <w:t>５</w:t>
            </w:r>
            <w:r w:rsidRPr="00D350C2">
              <w:rPr>
                <w:rFonts w:ascii="Century" w:eastAsia="ＭＳ 明朝" w:hAnsi="Century"/>
              </w:rPr>
              <w:t>年度目標</w:t>
            </w:r>
          </w:p>
          <w:p w14:paraId="64786019" w14:textId="77777777" w:rsidR="00ED20EF" w:rsidRPr="00D350C2" w:rsidRDefault="00ED20EF" w:rsidP="00ED20EF">
            <w:pPr>
              <w:spacing w:line="240" w:lineRule="exact"/>
              <w:jc w:val="center"/>
              <w:rPr>
                <w:rFonts w:ascii="Century" w:eastAsia="ＭＳ 明朝" w:hAnsi="Century"/>
              </w:rPr>
            </w:pPr>
            <w:r w:rsidRPr="00D350C2">
              <w:rPr>
                <w:rFonts w:ascii="Century" w:eastAsia="ＭＳ 明朝" w:hAnsi="Century" w:hint="eastAsia"/>
              </w:rPr>
              <w:t>（設定・変更等）</w:t>
            </w:r>
          </w:p>
        </w:tc>
      </w:tr>
      <w:tr w:rsidR="00ED20EF" w:rsidRPr="005D76A9" w14:paraId="73184DB3" w14:textId="77777777" w:rsidTr="00ED20EF">
        <w:tblPrEx>
          <w:tblCellMar>
            <w:left w:w="99" w:type="dxa"/>
            <w:right w:w="99" w:type="dxa"/>
          </w:tblCellMar>
        </w:tblPrEx>
        <w:trPr>
          <w:trHeight w:val="2925"/>
        </w:trPr>
        <w:tc>
          <w:tcPr>
            <w:tcW w:w="2551" w:type="dxa"/>
          </w:tcPr>
          <w:p w14:paraId="4DCAE69D" w14:textId="77777777" w:rsidR="00ED20EF" w:rsidRPr="00D350C2" w:rsidRDefault="00ED20EF" w:rsidP="00ED20EF">
            <w:pPr>
              <w:spacing w:beforeLines="20" w:before="72" w:afterLines="50" w:after="180" w:line="240" w:lineRule="exact"/>
              <w:rPr>
                <w:rFonts w:ascii="Century" w:eastAsia="ＭＳ 明朝" w:hAnsi="Century"/>
              </w:rPr>
            </w:pPr>
            <w:r w:rsidRPr="00D350C2">
              <w:rPr>
                <w:rFonts w:ascii="Century" w:eastAsia="ＭＳ 明朝" w:hAnsi="Century" w:hint="eastAsia"/>
              </w:rPr>
              <w:t>技能労務職員数　元年</w:t>
            </w:r>
            <w:r w:rsidRPr="00D350C2">
              <w:rPr>
                <w:rFonts w:ascii="Century" w:eastAsia="ＭＳ 明朝" w:hAnsi="Century" w:hint="eastAsia"/>
              </w:rPr>
              <w:t>10</w:t>
            </w:r>
            <w:r w:rsidRPr="00D350C2">
              <w:rPr>
                <w:rFonts w:ascii="Century" w:eastAsia="ＭＳ 明朝" w:hAnsi="Century" w:hint="eastAsia"/>
              </w:rPr>
              <w:t>月と比較して</w:t>
            </w:r>
            <w:r w:rsidRPr="00D350C2">
              <w:rPr>
                <w:rFonts w:ascii="Century" w:eastAsia="ＭＳ 明朝" w:hAnsi="Century" w:hint="eastAsia"/>
              </w:rPr>
              <w:t>400</w:t>
            </w:r>
            <w:r w:rsidRPr="00D350C2">
              <w:rPr>
                <w:rFonts w:ascii="Century" w:eastAsia="ＭＳ 明朝" w:hAnsi="Century" w:hint="eastAsia"/>
              </w:rPr>
              <w:t>人削減</w:t>
            </w:r>
          </w:p>
          <w:p w14:paraId="7BFDF577" w14:textId="77777777" w:rsidR="00ED20EF" w:rsidRPr="00D350C2" w:rsidRDefault="00ED20EF" w:rsidP="00ED20EF">
            <w:pPr>
              <w:spacing w:beforeLines="20" w:before="72" w:line="240" w:lineRule="exact"/>
              <w:rPr>
                <w:rFonts w:ascii="Century" w:eastAsia="ＭＳ 明朝" w:hAnsi="Century"/>
              </w:rPr>
            </w:pPr>
            <w:r w:rsidRPr="00D350C2">
              <w:rPr>
                <w:rFonts w:ascii="Century" w:eastAsia="ＭＳ 明朝" w:hAnsi="Century" w:hint="eastAsia"/>
              </w:rPr>
              <w:t>２年</w:t>
            </w:r>
            <w:r w:rsidRPr="00D350C2">
              <w:rPr>
                <w:rFonts w:ascii="Century" w:eastAsia="ＭＳ 明朝" w:hAnsi="Century" w:hint="eastAsia"/>
              </w:rPr>
              <w:t>10</w:t>
            </w:r>
            <w:r w:rsidRPr="00D350C2">
              <w:rPr>
                <w:rFonts w:ascii="Century" w:eastAsia="ＭＳ 明朝" w:hAnsi="Century" w:hint="eastAsia"/>
              </w:rPr>
              <w:t>月　▲</w:t>
            </w:r>
            <w:r w:rsidRPr="00D350C2">
              <w:rPr>
                <w:rFonts w:ascii="Century" w:eastAsia="ＭＳ 明朝" w:hAnsi="Century" w:hint="eastAsia"/>
              </w:rPr>
              <w:t xml:space="preserve"> 60</w:t>
            </w:r>
            <w:r w:rsidRPr="00D350C2">
              <w:rPr>
                <w:rFonts w:ascii="Century" w:eastAsia="ＭＳ 明朝" w:hAnsi="Century" w:hint="eastAsia"/>
              </w:rPr>
              <w:t>人</w:t>
            </w:r>
          </w:p>
          <w:p w14:paraId="58BECDAA" w14:textId="77777777" w:rsidR="00ED20EF" w:rsidRPr="00D350C2" w:rsidRDefault="00ED20EF" w:rsidP="00ED20EF">
            <w:pPr>
              <w:spacing w:afterLines="20" w:after="72" w:line="240" w:lineRule="exact"/>
              <w:rPr>
                <w:rFonts w:ascii="Century" w:eastAsia="ＭＳ 明朝" w:hAnsi="Century"/>
              </w:rPr>
            </w:pPr>
            <w:r w:rsidRPr="00D350C2">
              <w:rPr>
                <w:rFonts w:ascii="Century" w:eastAsia="ＭＳ 明朝" w:hAnsi="Century" w:hint="eastAsia"/>
              </w:rPr>
              <w:t>（約</w:t>
            </w:r>
            <w:r w:rsidRPr="00D350C2">
              <w:rPr>
                <w:rFonts w:ascii="Century" w:eastAsia="ＭＳ 明朝" w:hAnsi="Century" w:hint="eastAsia"/>
              </w:rPr>
              <w:t>3,350</w:t>
            </w:r>
            <w:r w:rsidRPr="00D350C2">
              <w:rPr>
                <w:rFonts w:ascii="Century" w:eastAsia="ＭＳ 明朝" w:hAnsi="Century" w:hint="eastAsia"/>
              </w:rPr>
              <w:t>人）</w:t>
            </w:r>
          </w:p>
          <w:p w14:paraId="2AE4E147" w14:textId="77777777" w:rsidR="00ED20EF" w:rsidRPr="00D350C2" w:rsidRDefault="00ED20EF" w:rsidP="00ED20EF">
            <w:pPr>
              <w:spacing w:beforeLines="20" w:before="72" w:line="240" w:lineRule="exact"/>
              <w:rPr>
                <w:rFonts w:ascii="Century" w:eastAsia="ＭＳ 明朝" w:hAnsi="Century"/>
              </w:rPr>
            </w:pPr>
            <w:r w:rsidRPr="00D350C2">
              <w:rPr>
                <w:rFonts w:ascii="Century" w:eastAsia="ＭＳ 明朝" w:hAnsi="Century" w:hint="eastAsia"/>
              </w:rPr>
              <w:t>３年</w:t>
            </w:r>
            <w:r w:rsidRPr="00D350C2">
              <w:rPr>
                <w:rFonts w:ascii="Century" w:eastAsia="ＭＳ 明朝" w:hAnsi="Century" w:hint="eastAsia"/>
              </w:rPr>
              <w:t>10</w:t>
            </w:r>
            <w:r w:rsidRPr="00D350C2">
              <w:rPr>
                <w:rFonts w:ascii="Century" w:eastAsia="ＭＳ 明朝" w:hAnsi="Century" w:hint="eastAsia"/>
              </w:rPr>
              <w:t>月　▲</w:t>
            </w:r>
            <w:r w:rsidRPr="00D350C2">
              <w:rPr>
                <w:rFonts w:ascii="Century" w:eastAsia="ＭＳ 明朝" w:hAnsi="Century" w:hint="eastAsia"/>
              </w:rPr>
              <w:t>180</w:t>
            </w:r>
            <w:r w:rsidRPr="00D350C2">
              <w:rPr>
                <w:rFonts w:ascii="Century" w:eastAsia="ＭＳ 明朝" w:hAnsi="Century" w:hint="eastAsia"/>
              </w:rPr>
              <w:t>人</w:t>
            </w:r>
          </w:p>
          <w:p w14:paraId="29A33790" w14:textId="77777777" w:rsidR="00ED20EF" w:rsidRPr="00D350C2" w:rsidRDefault="00ED20EF" w:rsidP="00ED20EF">
            <w:pPr>
              <w:spacing w:afterLines="20" w:after="72" w:line="240" w:lineRule="exact"/>
              <w:rPr>
                <w:rFonts w:ascii="Century" w:eastAsia="ＭＳ 明朝" w:hAnsi="Century"/>
              </w:rPr>
            </w:pPr>
            <w:r w:rsidRPr="00D350C2">
              <w:rPr>
                <w:rFonts w:ascii="Century" w:eastAsia="ＭＳ 明朝" w:hAnsi="Century" w:hint="eastAsia"/>
              </w:rPr>
              <w:t>（約</w:t>
            </w:r>
            <w:r w:rsidRPr="00D350C2">
              <w:rPr>
                <w:rFonts w:ascii="Century" w:eastAsia="ＭＳ 明朝" w:hAnsi="Century" w:hint="eastAsia"/>
              </w:rPr>
              <w:t>3,230</w:t>
            </w:r>
            <w:r w:rsidRPr="00D350C2">
              <w:rPr>
                <w:rFonts w:ascii="Century" w:eastAsia="ＭＳ 明朝" w:hAnsi="Century" w:hint="eastAsia"/>
              </w:rPr>
              <w:t>人）</w:t>
            </w:r>
          </w:p>
          <w:p w14:paraId="75974FD3" w14:textId="77777777" w:rsidR="00ED20EF" w:rsidRPr="00D350C2" w:rsidRDefault="00ED20EF" w:rsidP="00ED20EF">
            <w:pPr>
              <w:spacing w:beforeLines="20" w:before="72" w:line="240" w:lineRule="exact"/>
              <w:rPr>
                <w:rFonts w:ascii="Century" w:eastAsia="ＭＳ 明朝" w:hAnsi="Century"/>
              </w:rPr>
            </w:pPr>
            <w:r w:rsidRPr="00D350C2">
              <w:rPr>
                <w:rFonts w:ascii="Century" w:eastAsia="ＭＳ 明朝" w:hAnsi="Century" w:hint="eastAsia"/>
              </w:rPr>
              <w:t>４年</w:t>
            </w:r>
            <w:r w:rsidRPr="00D350C2">
              <w:rPr>
                <w:rFonts w:ascii="Century" w:eastAsia="ＭＳ 明朝" w:hAnsi="Century" w:hint="eastAsia"/>
              </w:rPr>
              <w:t>10</w:t>
            </w:r>
            <w:r w:rsidRPr="00D350C2">
              <w:rPr>
                <w:rFonts w:ascii="Century" w:eastAsia="ＭＳ 明朝" w:hAnsi="Century" w:hint="eastAsia"/>
              </w:rPr>
              <w:t>月　▲</w:t>
            </w:r>
            <w:r w:rsidRPr="00D350C2">
              <w:rPr>
                <w:rFonts w:ascii="Century" w:eastAsia="ＭＳ 明朝" w:hAnsi="Century" w:hint="eastAsia"/>
              </w:rPr>
              <w:t>330</w:t>
            </w:r>
            <w:r w:rsidRPr="00D350C2">
              <w:rPr>
                <w:rFonts w:ascii="Century" w:eastAsia="ＭＳ 明朝" w:hAnsi="Century" w:hint="eastAsia"/>
              </w:rPr>
              <w:t>人</w:t>
            </w:r>
          </w:p>
          <w:p w14:paraId="48DE3A8D" w14:textId="77777777" w:rsidR="00ED20EF" w:rsidRPr="00D350C2" w:rsidRDefault="00ED20EF" w:rsidP="00ED20EF">
            <w:pPr>
              <w:spacing w:afterLines="20" w:after="72" w:line="240" w:lineRule="exact"/>
              <w:rPr>
                <w:rFonts w:ascii="Century" w:eastAsia="ＭＳ 明朝" w:hAnsi="Century"/>
              </w:rPr>
            </w:pPr>
            <w:r w:rsidRPr="00D350C2">
              <w:rPr>
                <w:rFonts w:ascii="Century" w:eastAsia="ＭＳ 明朝" w:hAnsi="Century" w:hint="eastAsia"/>
              </w:rPr>
              <w:t>（約</w:t>
            </w:r>
            <w:r w:rsidRPr="00D350C2">
              <w:rPr>
                <w:rFonts w:ascii="Century" w:eastAsia="ＭＳ 明朝" w:hAnsi="Century" w:hint="eastAsia"/>
              </w:rPr>
              <w:t>3,080</w:t>
            </w:r>
            <w:r w:rsidRPr="00D350C2">
              <w:rPr>
                <w:rFonts w:ascii="Century" w:eastAsia="ＭＳ 明朝" w:hAnsi="Century" w:hint="eastAsia"/>
              </w:rPr>
              <w:t>人）</w:t>
            </w:r>
          </w:p>
          <w:p w14:paraId="10791874" w14:textId="77777777" w:rsidR="00ED20EF" w:rsidRPr="00D350C2" w:rsidRDefault="00ED20EF" w:rsidP="00ED20EF">
            <w:pPr>
              <w:spacing w:beforeLines="20" w:before="72" w:line="240" w:lineRule="exact"/>
              <w:rPr>
                <w:rFonts w:ascii="Century" w:eastAsia="ＭＳ 明朝" w:hAnsi="Century"/>
              </w:rPr>
            </w:pPr>
            <w:r w:rsidRPr="00D350C2">
              <w:rPr>
                <w:rFonts w:ascii="Century" w:eastAsia="ＭＳ 明朝" w:hAnsi="Century" w:hint="eastAsia"/>
              </w:rPr>
              <w:t>５年</w:t>
            </w:r>
            <w:r w:rsidRPr="00D350C2">
              <w:rPr>
                <w:rFonts w:ascii="Century" w:eastAsia="ＭＳ 明朝" w:hAnsi="Century" w:hint="eastAsia"/>
              </w:rPr>
              <w:t>10</w:t>
            </w:r>
            <w:r w:rsidRPr="00D350C2">
              <w:rPr>
                <w:rFonts w:ascii="Century" w:eastAsia="ＭＳ 明朝" w:hAnsi="Century" w:hint="eastAsia"/>
              </w:rPr>
              <w:t>月　▲</w:t>
            </w:r>
            <w:r w:rsidRPr="00D350C2">
              <w:rPr>
                <w:rFonts w:ascii="Century" w:eastAsia="ＭＳ 明朝" w:hAnsi="Century" w:hint="eastAsia"/>
              </w:rPr>
              <w:t>400</w:t>
            </w:r>
            <w:r w:rsidRPr="00D350C2">
              <w:rPr>
                <w:rFonts w:ascii="Century" w:eastAsia="ＭＳ 明朝" w:hAnsi="Century" w:hint="eastAsia"/>
              </w:rPr>
              <w:t>人</w:t>
            </w:r>
          </w:p>
          <w:p w14:paraId="10ABDCD4" w14:textId="77777777" w:rsidR="00ED20EF" w:rsidRPr="00D350C2" w:rsidRDefault="00ED20EF" w:rsidP="00ED20EF">
            <w:pPr>
              <w:spacing w:afterLines="50" w:after="180" w:line="240" w:lineRule="exact"/>
              <w:rPr>
                <w:rFonts w:ascii="Century" w:eastAsia="ＭＳ 明朝" w:hAnsi="Century"/>
              </w:rPr>
            </w:pPr>
            <w:r w:rsidRPr="00D350C2">
              <w:rPr>
                <w:rFonts w:ascii="Century" w:eastAsia="ＭＳ 明朝" w:hAnsi="Century" w:hint="eastAsia"/>
              </w:rPr>
              <w:t>（約</w:t>
            </w:r>
            <w:r w:rsidRPr="00D350C2">
              <w:rPr>
                <w:rFonts w:ascii="Century" w:eastAsia="ＭＳ 明朝" w:hAnsi="Century" w:hint="eastAsia"/>
              </w:rPr>
              <w:t>3,010</w:t>
            </w:r>
            <w:r w:rsidRPr="00D350C2">
              <w:rPr>
                <w:rFonts w:ascii="Century" w:eastAsia="ＭＳ 明朝" w:hAnsi="Century" w:hint="eastAsia"/>
              </w:rPr>
              <w:t>人）</w:t>
            </w:r>
          </w:p>
          <w:p w14:paraId="2C437DD2" w14:textId="77777777" w:rsidR="00ED20EF" w:rsidRPr="00D350C2" w:rsidRDefault="00ED20EF" w:rsidP="00ED20EF">
            <w:pPr>
              <w:spacing w:beforeLines="20" w:before="72" w:afterLines="20" w:after="72" w:line="240" w:lineRule="exact"/>
              <w:jc w:val="left"/>
              <w:rPr>
                <w:rFonts w:ascii="Century" w:eastAsia="ＭＳ 明朝" w:hAnsi="Century"/>
              </w:rPr>
            </w:pPr>
            <w:r w:rsidRPr="00D350C2">
              <w:rPr>
                <w:rFonts w:ascii="Century" w:eastAsia="ＭＳ 明朝" w:hAnsi="Century" w:hint="eastAsia"/>
              </w:rPr>
              <w:t>（元年</w:t>
            </w:r>
            <w:r w:rsidRPr="00D350C2">
              <w:rPr>
                <w:rFonts w:ascii="Century" w:eastAsia="ＭＳ 明朝" w:hAnsi="Century" w:hint="eastAsia"/>
              </w:rPr>
              <w:t>10</w:t>
            </w:r>
            <w:r w:rsidRPr="00D350C2">
              <w:rPr>
                <w:rFonts w:ascii="Century" w:eastAsia="ＭＳ 明朝" w:hAnsi="Century" w:hint="eastAsia"/>
              </w:rPr>
              <w:t>月実績</w:t>
            </w:r>
            <w:r w:rsidRPr="00D350C2">
              <w:rPr>
                <w:rFonts w:ascii="Century" w:eastAsia="ＭＳ 明朝" w:hAnsi="Century" w:hint="eastAsia"/>
              </w:rPr>
              <w:t>3,405</w:t>
            </w:r>
            <w:r w:rsidRPr="00D350C2">
              <w:rPr>
                <w:rFonts w:ascii="Century" w:eastAsia="ＭＳ 明朝" w:hAnsi="Century" w:hint="eastAsia"/>
              </w:rPr>
              <w:t>人）</w:t>
            </w:r>
          </w:p>
        </w:tc>
        <w:tc>
          <w:tcPr>
            <w:tcW w:w="2721" w:type="dxa"/>
          </w:tcPr>
          <w:p w14:paraId="343E9BBC" w14:textId="77777777" w:rsidR="00ED20EF" w:rsidRPr="00D350C2" w:rsidRDefault="00ED20EF" w:rsidP="00ED20EF">
            <w:pPr>
              <w:spacing w:beforeLines="20" w:before="72" w:afterLines="20" w:after="72" w:line="240" w:lineRule="exact"/>
              <w:rPr>
                <w:rFonts w:ascii="Century" w:eastAsia="ＭＳ 明朝" w:hAnsi="Century"/>
              </w:rPr>
            </w:pPr>
            <w:r w:rsidRPr="00D350C2">
              <w:rPr>
                <w:rFonts w:ascii="Century" w:eastAsia="ＭＳ 明朝" w:hAnsi="Century" w:hint="eastAsia"/>
              </w:rPr>
              <w:t>・４年</w:t>
            </w:r>
            <w:r w:rsidRPr="00D350C2">
              <w:rPr>
                <w:rFonts w:ascii="Century" w:eastAsia="ＭＳ 明朝" w:hAnsi="Century" w:hint="eastAsia"/>
              </w:rPr>
              <w:t>10</w:t>
            </w:r>
            <w:r w:rsidRPr="00D350C2">
              <w:rPr>
                <w:rFonts w:ascii="Century" w:eastAsia="ＭＳ 明朝" w:hAnsi="Century" w:hint="eastAsia"/>
              </w:rPr>
              <w:t>月時点</w:t>
            </w:r>
          </w:p>
          <w:p w14:paraId="60E948D9" w14:textId="77777777" w:rsidR="00ED20EF" w:rsidRPr="00D350C2" w:rsidRDefault="00ED20EF" w:rsidP="00ED20EF">
            <w:pPr>
              <w:spacing w:beforeLines="20" w:before="72" w:afterLines="20" w:after="72" w:line="240" w:lineRule="exact"/>
              <w:jc w:val="right"/>
              <w:rPr>
                <w:rFonts w:ascii="Century" w:eastAsia="ＭＳ 明朝" w:hAnsi="Century"/>
              </w:rPr>
            </w:pPr>
            <w:r w:rsidRPr="00D350C2">
              <w:rPr>
                <w:rFonts w:ascii="Century" w:eastAsia="ＭＳ 明朝" w:hAnsi="Century" w:hint="eastAsia"/>
              </w:rPr>
              <w:t>▲</w:t>
            </w:r>
            <w:r w:rsidRPr="00D350C2">
              <w:rPr>
                <w:rFonts w:ascii="Century" w:eastAsia="ＭＳ 明朝" w:hAnsi="Century" w:hint="eastAsia"/>
              </w:rPr>
              <w:t>321</w:t>
            </w:r>
            <w:r w:rsidRPr="00D350C2">
              <w:rPr>
                <w:rFonts w:ascii="Century" w:eastAsia="ＭＳ 明朝" w:hAnsi="Century" w:hint="eastAsia"/>
              </w:rPr>
              <w:t>人（</w:t>
            </w:r>
            <w:r w:rsidRPr="00D350C2">
              <w:rPr>
                <w:rFonts w:ascii="Century" w:eastAsia="ＭＳ 明朝" w:hAnsi="Century" w:hint="eastAsia"/>
              </w:rPr>
              <w:t>3,</w:t>
            </w:r>
            <w:r w:rsidRPr="00D350C2">
              <w:rPr>
                <w:rFonts w:ascii="Century" w:eastAsia="ＭＳ 明朝" w:hAnsi="Century"/>
              </w:rPr>
              <w:t>084</w:t>
            </w:r>
            <w:r w:rsidRPr="00D350C2">
              <w:rPr>
                <w:rFonts w:ascii="Century" w:eastAsia="ＭＳ 明朝" w:hAnsi="Century" w:hint="eastAsia"/>
              </w:rPr>
              <w:t>人）</w:t>
            </w:r>
          </w:p>
          <w:p w14:paraId="709C8698" w14:textId="77777777" w:rsidR="00ED20EF" w:rsidRPr="00D350C2" w:rsidRDefault="00ED20EF" w:rsidP="00ED20EF">
            <w:pPr>
              <w:spacing w:beforeLines="20" w:before="72" w:afterLines="20" w:after="72" w:line="240" w:lineRule="exact"/>
              <w:jc w:val="right"/>
              <w:rPr>
                <w:rFonts w:ascii="Century" w:eastAsia="ＭＳ 明朝" w:hAnsi="Century"/>
              </w:rPr>
            </w:pPr>
          </w:p>
          <w:p w14:paraId="3FE46649" w14:textId="77777777" w:rsidR="00ED20EF" w:rsidRPr="00D350C2" w:rsidRDefault="00ED20EF" w:rsidP="00ED20EF">
            <w:pPr>
              <w:spacing w:beforeLines="20" w:before="72" w:afterLines="20" w:after="72" w:line="240" w:lineRule="exact"/>
              <w:jc w:val="left"/>
              <w:rPr>
                <w:rFonts w:ascii="Century" w:eastAsia="ＭＳ 明朝" w:hAnsi="Century"/>
              </w:rPr>
            </w:pPr>
          </w:p>
        </w:tc>
        <w:tc>
          <w:tcPr>
            <w:tcW w:w="1418" w:type="dxa"/>
          </w:tcPr>
          <w:p w14:paraId="3834DC1B" w14:textId="77777777" w:rsidR="00ED20EF" w:rsidRPr="00D350C2" w:rsidRDefault="00ED20EF" w:rsidP="00ED20EF">
            <w:pPr>
              <w:spacing w:beforeLines="20" w:before="72" w:afterLines="20" w:after="72" w:line="240" w:lineRule="exact"/>
              <w:jc w:val="center"/>
              <w:rPr>
                <w:rFonts w:ascii="Century" w:eastAsia="ＭＳ 明朝" w:hAnsi="Century"/>
              </w:rPr>
            </w:pPr>
            <w:r w:rsidRPr="00D350C2">
              <w:rPr>
                <w:rFonts w:ascii="Century" w:eastAsia="ＭＳ 明朝" w:hAnsi="Century" w:hint="eastAsia"/>
              </w:rPr>
              <w:t>未達成</w:t>
            </w:r>
          </w:p>
        </w:tc>
        <w:tc>
          <w:tcPr>
            <w:tcW w:w="3118" w:type="dxa"/>
            <w:shd w:val="clear" w:color="auto" w:fill="auto"/>
          </w:tcPr>
          <w:p w14:paraId="5EECCCA0" w14:textId="77777777" w:rsidR="00ED20EF" w:rsidRPr="00D350C2" w:rsidRDefault="00ED20EF" w:rsidP="00ED20EF">
            <w:pPr>
              <w:spacing w:beforeLines="20" w:before="72" w:line="240" w:lineRule="exact"/>
              <w:rPr>
                <w:rFonts w:ascii="Century" w:eastAsia="ＭＳ 明朝" w:hAnsi="Century"/>
              </w:rPr>
            </w:pPr>
            <w:r w:rsidRPr="00D350C2">
              <w:rPr>
                <w:rFonts w:ascii="Century" w:eastAsia="ＭＳ 明朝" w:hAnsi="Century" w:hint="eastAsia"/>
              </w:rPr>
              <w:t>５年</w:t>
            </w:r>
            <w:r w:rsidRPr="00D350C2">
              <w:rPr>
                <w:rFonts w:ascii="Century" w:eastAsia="ＭＳ 明朝" w:hAnsi="Century" w:hint="eastAsia"/>
              </w:rPr>
              <w:t>10</w:t>
            </w:r>
            <w:r w:rsidRPr="00D350C2">
              <w:rPr>
                <w:rFonts w:ascii="Century" w:eastAsia="ＭＳ 明朝" w:hAnsi="Century" w:hint="eastAsia"/>
              </w:rPr>
              <w:t>月　▲</w:t>
            </w:r>
            <w:r w:rsidRPr="00D350C2">
              <w:rPr>
                <w:rFonts w:ascii="Century" w:eastAsia="ＭＳ 明朝" w:hAnsi="Century"/>
              </w:rPr>
              <w:t>400</w:t>
            </w:r>
            <w:r w:rsidRPr="00D350C2">
              <w:rPr>
                <w:rFonts w:ascii="Century" w:eastAsia="ＭＳ 明朝" w:hAnsi="Century" w:hint="eastAsia"/>
              </w:rPr>
              <w:t>人</w:t>
            </w:r>
          </w:p>
          <w:p w14:paraId="3D7307A4" w14:textId="77777777" w:rsidR="00ED20EF" w:rsidRPr="00D350C2" w:rsidRDefault="00ED20EF" w:rsidP="00ED20EF">
            <w:pPr>
              <w:spacing w:afterLines="50" w:after="180" w:line="240" w:lineRule="exact"/>
              <w:rPr>
                <w:rFonts w:ascii="Century" w:eastAsia="ＭＳ 明朝" w:hAnsi="Century"/>
              </w:rPr>
            </w:pPr>
            <w:r w:rsidRPr="00D350C2">
              <w:rPr>
                <w:rFonts w:ascii="Century" w:eastAsia="ＭＳ 明朝" w:hAnsi="Century" w:hint="eastAsia"/>
              </w:rPr>
              <w:t>（約</w:t>
            </w:r>
            <w:r w:rsidRPr="00D350C2">
              <w:rPr>
                <w:rFonts w:ascii="Century" w:eastAsia="ＭＳ 明朝" w:hAnsi="Century" w:hint="eastAsia"/>
              </w:rPr>
              <w:t>3,0</w:t>
            </w:r>
            <w:r w:rsidRPr="00D350C2">
              <w:rPr>
                <w:rFonts w:ascii="Century" w:eastAsia="ＭＳ 明朝" w:hAnsi="Century"/>
              </w:rPr>
              <w:t>10</w:t>
            </w:r>
            <w:r w:rsidRPr="00D350C2">
              <w:rPr>
                <w:rFonts w:ascii="Century" w:eastAsia="ＭＳ 明朝" w:hAnsi="Century" w:hint="eastAsia"/>
              </w:rPr>
              <w:t>人）</w:t>
            </w:r>
          </w:p>
          <w:p w14:paraId="00F8FF8A" w14:textId="77777777" w:rsidR="00ED20EF" w:rsidRPr="00D350C2" w:rsidRDefault="00ED20EF" w:rsidP="00811244">
            <w:pPr>
              <w:spacing w:beforeLines="20" w:before="72" w:line="240" w:lineRule="exact"/>
              <w:rPr>
                <w:rFonts w:ascii="Century" w:eastAsia="ＭＳ 明朝" w:hAnsi="Century"/>
              </w:rPr>
            </w:pPr>
            <w:r w:rsidRPr="00D350C2">
              <w:rPr>
                <w:rFonts w:ascii="Century" w:eastAsia="ＭＳ 明朝" w:hAnsi="Century" w:cs="ＭＳ 明朝" w:hint="eastAsia"/>
              </w:rPr>
              <w:t>※</w:t>
            </w:r>
            <w:r w:rsidRPr="00D350C2">
              <w:rPr>
                <w:rFonts w:ascii="Century" w:eastAsia="ＭＳ 明朝" w:hAnsi="Century" w:hint="eastAsia"/>
              </w:rPr>
              <w:t>５年４月採用者</w:t>
            </w:r>
            <w:r w:rsidRPr="00D350C2">
              <w:rPr>
                <w:rFonts w:ascii="Century" w:eastAsia="ＭＳ 明朝" w:hAnsi="Century" w:hint="eastAsia"/>
              </w:rPr>
              <w:t>39</w:t>
            </w:r>
            <w:r w:rsidRPr="00D350C2">
              <w:rPr>
                <w:rFonts w:ascii="Century" w:eastAsia="ＭＳ 明朝" w:hAnsi="Century" w:hint="eastAsia"/>
              </w:rPr>
              <w:t>人を除く</w:t>
            </w:r>
          </w:p>
          <w:p w14:paraId="6B700641" w14:textId="77777777" w:rsidR="00ED20EF" w:rsidRPr="00D350C2" w:rsidRDefault="00ED20EF" w:rsidP="00157756">
            <w:pPr>
              <w:spacing w:afterLines="20" w:after="72" w:line="240" w:lineRule="exact"/>
              <w:ind w:leftChars="100" w:left="210"/>
              <w:rPr>
                <w:rFonts w:ascii="Century" w:eastAsia="ＭＳ 明朝" w:hAnsi="Century"/>
                <w:color w:val="000000" w:themeColor="text1"/>
              </w:rPr>
            </w:pPr>
            <w:r w:rsidRPr="00D350C2">
              <w:rPr>
                <w:rFonts w:ascii="Century" w:eastAsia="ＭＳ 明朝" w:hAnsi="Century" w:hint="eastAsia"/>
                <w:color w:val="000000" w:themeColor="text1"/>
              </w:rPr>
              <w:t>（元年</w:t>
            </w:r>
            <w:r w:rsidRPr="00D350C2">
              <w:rPr>
                <w:rFonts w:ascii="Century" w:eastAsia="ＭＳ 明朝" w:hAnsi="Century" w:hint="eastAsia"/>
                <w:color w:val="000000" w:themeColor="text1"/>
              </w:rPr>
              <w:t>10</w:t>
            </w:r>
            <w:r w:rsidRPr="00D350C2">
              <w:rPr>
                <w:rFonts w:ascii="Century" w:eastAsia="ＭＳ 明朝" w:hAnsi="Century" w:hint="eastAsia"/>
                <w:color w:val="000000" w:themeColor="text1"/>
              </w:rPr>
              <w:t xml:space="preserve">月実績　</w:t>
            </w:r>
            <w:r w:rsidRPr="00D350C2">
              <w:rPr>
                <w:rFonts w:ascii="Century" w:eastAsia="ＭＳ 明朝" w:hAnsi="Century" w:hint="eastAsia"/>
                <w:color w:val="000000" w:themeColor="text1"/>
              </w:rPr>
              <w:t>3,405</w:t>
            </w:r>
            <w:r w:rsidRPr="00D350C2">
              <w:rPr>
                <w:rFonts w:ascii="Century" w:eastAsia="ＭＳ 明朝" w:hAnsi="Century" w:hint="eastAsia"/>
                <w:color w:val="000000" w:themeColor="text1"/>
              </w:rPr>
              <w:t>人）</w:t>
            </w:r>
          </w:p>
          <w:p w14:paraId="5AA07C7E" w14:textId="53A1ECB1" w:rsidR="00ED20EF" w:rsidRPr="00D350C2" w:rsidRDefault="00ED20EF" w:rsidP="00811244">
            <w:pPr>
              <w:spacing w:afterLines="50" w:after="180" w:line="240" w:lineRule="exact"/>
              <w:ind w:left="210" w:hangingChars="100" w:hanging="210"/>
              <w:rPr>
                <w:rFonts w:ascii="Century" w:eastAsia="ＭＳ 明朝" w:hAnsi="Century"/>
                <w:color w:val="000000" w:themeColor="text1"/>
              </w:rPr>
            </w:pPr>
            <w:r w:rsidRPr="00D350C2">
              <w:rPr>
                <w:rFonts w:ascii="Century" w:eastAsia="ＭＳ 明朝" w:hAnsi="Century" w:hint="eastAsia"/>
                <w:color w:val="000000" w:themeColor="text1"/>
              </w:rPr>
              <w:t>※災害時対応など公の責務を果たすという観点から、将来にわたって直営が必要となる部門については、職員の高齢化や技術の継承等の課題を踏まえ、５年度</w:t>
            </w:r>
            <w:r w:rsidR="00B2685D">
              <w:rPr>
                <w:rFonts w:ascii="Century" w:eastAsia="ＭＳ 明朝" w:hAnsi="Century" w:hint="eastAsia"/>
                <w:color w:val="000000" w:themeColor="text1"/>
              </w:rPr>
              <w:t>から</w:t>
            </w:r>
            <w:r w:rsidRPr="00D350C2">
              <w:rPr>
                <w:rFonts w:ascii="Century" w:eastAsia="ＭＳ 明朝" w:hAnsi="Century" w:hint="eastAsia"/>
                <w:color w:val="000000" w:themeColor="text1"/>
              </w:rPr>
              <w:t>採用（５年４月採用者</w:t>
            </w:r>
            <w:r w:rsidRPr="00D350C2">
              <w:rPr>
                <w:rFonts w:ascii="Century" w:eastAsia="ＭＳ 明朝" w:hAnsi="Century" w:hint="eastAsia"/>
                <w:color w:val="000000" w:themeColor="text1"/>
              </w:rPr>
              <w:t>39</w:t>
            </w:r>
            <w:r w:rsidRPr="00D350C2">
              <w:rPr>
                <w:rFonts w:ascii="Century" w:eastAsia="ＭＳ 明朝" w:hAnsi="Century" w:hint="eastAsia"/>
                <w:color w:val="000000" w:themeColor="text1"/>
              </w:rPr>
              <w:t>人）を再開</w:t>
            </w:r>
          </w:p>
          <w:p w14:paraId="59D4C331" w14:textId="77777777" w:rsidR="00ED20EF" w:rsidRPr="00D350C2" w:rsidRDefault="00ED20EF" w:rsidP="00811244">
            <w:pPr>
              <w:spacing w:line="240" w:lineRule="exact"/>
              <w:rPr>
                <w:rFonts w:ascii="Century" w:eastAsia="ＭＳ 明朝" w:hAnsi="Century"/>
                <w:color w:val="000000" w:themeColor="text1"/>
              </w:rPr>
            </w:pPr>
            <w:r w:rsidRPr="00D350C2">
              <w:rPr>
                <w:rFonts w:ascii="Century" w:eastAsia="ＭＳ 明朝" w:hAnsi="Century" w:hint="eastAsia"/>
                <w:color w:val="000000" w:themeColor="text1"/>
              </w:rPr>
              <w:t>（理由）</w:t>
            </w:r>
          </w:p>
          <w:p w14:paraId="52510B56" w14:textId="06021241" w:rsidR="00ED20EF" w:rsidRPr="00D350C2" w:rsidRDefault="00ED20EF" w:rsidP="00811244">
            <w:pPr>
              <w:spacing w:beforeLines="10" w:before="36" w:line="240" w:lineRule="exact"/>
              <w:ind w:firstLineChars="100" w:firstLine="210"/>
              <w:rPr>
                <w:rFonts w:ascii="Century" w:eastAsia="ＭＳ 明朝" w:hAnsi="Century"/>
                <w:color w:val="000000" w:themeColor="text1"/>
              </w:rPr>
            </w:pPr>
            <w:r w:rsidRPr="00D350C2">
              <w:rPr>
                <w:rFonts w:ascii="Century" w:eastAsia="ＭＳ 明朝" w:hAnsi="Century" w:hint="eastAsia"/>
                <w:color w:val="000000" w:themeColor="text1"/>
              </w:rPr>
              <w:t>４年度は未達成となったが、５年度の目標達成に向け、引き続き取組を進めているため変更なし</w:t>
            </w:r>
            <w:r w:rsidR="007F0966">
              <w:rPr>
                <w:rFonts w:ascii="Century" w:eastAsia="ＭＳ 明朝" w:hAnsi="Century" w:hint="eastAsia"/>
                <w:color w:val="000000" w:themeColor="text1"/>
              </w:rPr>
              <w:t>。</w:t>
            </w:r>
          </w:p>
          <w:p w14:paraId="0A2CC899" w14:textId="1882F3D3" w:rsidR="00ED20EF" w:rsidRPr="00D350C2" w:rsidRDefault="00ED20EF" w:rsidP="00F32770">
            <w:pPr>
              <w:spacing w:line="240" w:lineRule="exact"/>
              <w:ind w:firstLineChars="100" w:firstLine="210"/>
              <w:rPr>
                <w:rFonts w:ascii="Century" w:eastAsia="ＭＳ 明朝" w:hAnsi="Century"/>
              </w:rPr>
            </w:pPr>
            <w:r w:rsidRPr="00D350C2">
              <w:rPr>
                <w:rFonts w:ascii="Century" w:eastAsia="ＭＳ 明朝" w:hAnsi="Century" w:hint="eastAsia"/>
                <w:color w:val="000000" w:themeColor="text1"/>
              </w:rPr>
              <w:t>なお、５年度</w:t>
            </w:r>
            <w:r w:rsidR="00B2685D">
              <w:rPr>
                <w:rFonts w:ascii="Century" w:eastAsia="ＭＳ 明朝" w:hAnsi="Century" w:hint="eastAsia"/>
                <w:color w:val="000000" w:themeColor="text1"/>
              </w:rPr>
              <w:t>から</w:t>
            </w:r>
            <w:r w:rsidRPr="00D350C2">
              <w:rPr>
                <w:rFonts w:ascii="Century" w:eastAsia="ＭＳ 明朝" w:hAnsi="Century" w:hint="eastAsia"/>
                <w:color w:val="000000" w:themeColor="text1"/>
              </w:rPr>
              <w:t>採用を再開したことにより、５年４月採用者を除く。</w:t>
            </w:r>
          </w:p>
        </w:tc>
      </w:tr>
      <w:tr w:rsidR="00ED20EF" w:rsidRPr="005D76A9" w14:paraId="65C5ADDE" w14:textId="77777777" w:rsidTr="00F32770">
        <w:tblPrEx>
          <w:tblCellMar>
            <w:left w:w="99" w:type="dxa"/>
            <w:right w:w="99" w:type="dxa"/>
          </w:tblCellMar>
        </w:tblPrEx>
        <w:trPr>
          <w:trHeight w:val="1180"/>
        </w:trPr>
        <w:tc>
          <w:tcPr>
            <w:tcW w:w="2551" w:type="dxa"/>
          </w:tcPr>
          <w:p w14:paraId="0669CE1B" w14:textId="77777777" w:rsidR="00ED20EF" w:rsidRPr="00D350C2" w:rsidRDefault="00ED20EF" w:rsidP="00F32770">
            <w:pPr>
              <w:spacing w:beforeLines="20" w:before="72" w:line="240" w:lineRule="exact"/>
              <w:rPr>
                <w:rFonts w:ascii="Century" w:eastAsia="ＭＳ 明朝" w:hAnsi="Century"/>
              </w:rPr>
            </w:pPr>
            <w:r w:rsidRPr="00D350C2">
              <w:rPr>
                <w:rFonts w:ascii="Century" w:eastAsia="ＭＳ 明朝" w:hAnsi="Century" w:hint="eastAsia"/>
              </w:rPr>
              <w:t>４年度を目途に、将来にわたって最低限必要となる部門ごとの技能労務職員数の精査及び今後の採用のあり方を定める。</w:t>
            </w:r>
          </w:p>
        </w:tc>
        <w:tc>
          <w:tcPr>
            <w:tcW w:w="2721" w:type="dxa"/>
          </w:tcPr>
          <w:p w14:paraId="2414A1E0" w14:textId="77777777" w:rsidR="00ED20EF" w:rsidRPr="00D350C2" w:rsidRDefault="00ED20EF" w:rsidP="00ED20EF">
            <w:pPr>
              <w:spacing w:beforeLines="20" w:before="72" w:afterLines="20" w:after="72" w:line="240" w:lineRule="exact"/>
              <w:rPr>
                <w:rFonts w:ascii="Century" w:eastAsia="ＭＳ 明朝" w:hAnsi="Century"/>
              </w:rPr>
            </w:pPr>
            <w:r w:rsidRPr="00D350C2">
              <w:rPr>
                <w:rFonts w:ascii="Century" w:eastAsia="ＭＳ 明朝" w:hAnsi="Century" w:hint="eastAsia"/>
              </w:rPr>
              <w:t>将来にわたって最低限必要となる部門ごとの技能労務職員数の精査及び今後の採用のあり方を定めた。</w:t>
            </w:r>
          </w:p>
        </w:tc>
        <w:tc>
          <w:tcPr>
            <w:tcW w:w="1418" w:type="dxa"/>
          </w:tcPr>
          <w:p w14:paraId="4692CD77" w14:textId="77777777" w:rsidR="00ED20EF" w:rsidRPr="00D350C2" w:rsidRDefault="00ED20EF" w:rsidP="00ED20EF">
            <w:pPr>
              <w:spacing w:beforeLines="20" w:before="72" w:afterLines="20" w:after="72" w:line="240" w:lineRule="exact"/>
              <w:jc w:val="center"/>
              <w:rPr>
                <w:rFonts w:ascii="Century" w:eastAsia="ＭＳ 明朝" w:hAnsi="Century"/>
              </w:rPr>
            </w:pPr>
            <w:r w:rsidRPr="00D350C2">
              <w:rPr>
                <w:rFonts w:ascii="Century" w:eastAsia="ＭＳ 明朝" w:hAnsi="Century" w:hint="eastAsia"/>
              </w:rPr>
              <w:t>達成</w:t>
            </w:r>
          </w:p>
        </w:tc>
        <w:tc>
          <w:tcPr>
            <w:tcW w:w="3118" w:type="dxa"/>
            <w:shd w:val="clear" w:color="auto" w:fill="auto"/>
          </w:tcPr>
          <w:p w14:paraId="08E125D3" w14:textId="77777777" w:rsidR="00ED20EF" w:rsidRPr="00D350C2" w:rsidRDefault="00ED20EF" w:rsidP="0058352D">
            <w:pPr>
              <w:spacing w:beforeLines="20" w:before="72" w:afterLines="50" w:after="180" w:line="240" w:lineRule="exact"/>
              <w:jc w:val="center"/>
              <w:rPr>
                <w:rFonts w:ascii="Century" w:eastAsia="ＭＳ 明朝" w:hAnsi="Century"/>
              </w:rPr>
            </w:pPr>
            <w:r w:rsidRPr="00D350C2">
              <w:rPr>
                <w:rFonts w:ascii="Century" w:eastAsia="ＭＳ 明朝" w:hAnsi="Century" w:hint="eastAsia"/>
              </w:rPr>
              <w:t>―</w:t>
            </w:r>
          </w:p>
          <w:p w14:paraId="4074D017" w14:textId="77777777" w:rsidR="00ED20EF" w:rsidRPr="00D350C2" w:rsidRDefault="00ED20EF" w:rsidP="00811244">
            <w:pPr>
              <w:spacing w:afterLines="50" w:after="180" w:line="240" w:lineRule="exact"/>
              <w:jc w:val="left"/>
              <w:rPr>
                <w:rFonts w:ascii="Century" w:eastAsia="ＭＳ 明朝" w:hAnsi="Century"/>
              </w:rPr>
            </w:pPr>
            <w:r w:rsidRPr="00D350C2">
              <w:rPr>
                <w:rFonts w:ascii="Century" w:eastAsia="ＭＳ 明朝" w:hAnsi="Century" w:hint="eastAsia"/>
              </w:rPr>
              <w:t>（理由）</w:t>
            </w:r>
          </w:p>
          <w:p w14:paraId="5C5FE449" w14:textId="72D09F92" w:rsidR="00ED20EF" w:rsidRPr="00D350C2" w:rsidRDefault="00ED20EF" w:rsidP="0026677C">
            <w:pPr>
              <w:spacing w:beforeLines="20" w:before="72" w:afterLines="50" w:after="180" w:line="240" w:lineRule="exact"/>
              <w:ind w:firstLineChars="100" w:firstLine="210"/>
              <w:jc w:val="left"/>
              <w:rPr>
                <w:rFonts w:ascii="Century" w:eastAsia="ＭＳ 明朝" w:hAnsi="Century"/>
              </w:rPr>
            </w:pPr>
            <w:r w:rsidRPr="00D350C2">
              <w:rPr>
                <w:rFonts w:ascii="Century" w:eastAsia="ＭＳ 明朝" w:hAnsi="Century" w:hint="eastAsia"/>
              </w:rPr>
              <w:t>４年度で取組完了したため</w:t>
            </w:r>
          </w:p>
        </w:tc>
      </w:tr>
    </w:tbl>
    <w:p w14:paraId="417B6E7A" w14:textId="73EF3A06" w:rsidR="00ED20EF" w:rsidRPr="00D350C2" w:rsidRDefault="00ED20EF" w:rsidP="00811244">
      <w:pPr>
        <w:widowControl/>
        <w:spacing w:beforeLines="20" w:before="72"/>
        <w:jc w:val="left"/>
        <w:rPr>
          <w:rFonts w:ascii="ＭＳ ゴシック" w:eastAsia="ＭＳ ゴシック" w:hAnsi="ＭＳ ゴシック"/>
          <w:sz w:val="22"/>
        </w:rPr>
      </w:pPr>
      <w:r w:rsidRPr="00D350C2">
        <w:rPr>
          <w:rFonts w:ascii="ＭＳ ゴシック" w:eastAsia="ＭＳ ゴシック" w:hAnsi="ＭＳ ゴシック" w:hint="eastAsia"/>
          <w:sz w:val="22"/>
        </w:rPr>
        <w:t>４年度取組の実施状況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ED20EF" w:rsidRPr="000F5194" w14:paraId="43519E02" w14:textId="77777777" w:rsidTr="00811244">
        <w:trPr>
          <w:trHeight w:val="534"/>
        </w:trPr>
        <w:tc>
          <w:tcPr>
            <w:tcW w:w="2665" w:type="dxa"/>
            <w:shd w:val="clear" w:color="auto" w:fill="BDD6EE" w:themeFill="accent1" w:themeFillTint="66"/>
            <w:vAlign w:val="center"/>
          </w:tcPr>
          <w:p w14:paraId="374A0D5F" w14:textId="77777777" w:rsidR="00ED20EF" w:rsidRPr="00D350C2" w:rsidRDefault="00ED20EF" w:rsidP="00ED20EF">
            <w:pPr>
              <w:spacing w:line="240" w:lineRule="exact"/>
              <w:jc w:val="center"/>
              <w:rPr>
                <w:rFonts w:ascii="ＭＳ 明朝" w:eastAsia="ＭＳ 明朝" w:hAnsi="ＭＳ 明朝"/>
              </w:rPr>
            </w:pPr>
            <w:r w:rsidRPr="00D350C2">
              <w:rPr>
                <w:rFonts w:ascii="ＭＳ 明朝" w:eastAsia="ＭＳ 明朝" w:hAnsi="ＭＳ 明朝" w:hint="eastAsia"/>
              </w:rPr>
              <w:t>４年度の取組内容</w:t>
            </w:r>
          </w:p>
        </w:tc>
        <w:tc>
          <w:tcPr>
            <w:tcW w:w="2665" w:type="dxa"/>
            <w:shd w:val="clear" w:color="auto" w:fill="BDD6EE" w:themeFill="accent1" w:themeFillTint="66"/>
            <w:vAlign w:val="center"/>
          </w:tcPr>
          <w:p w14:paraId="2EEFC131" w14:textId="77777777" w:rsidR="00ED20EF" w:rsidRPr="00D350C2" w:rsidRDefault="00ED20EF" w:rsidP="00ED20EF">
            <w:pPr>
              <w:spacing w:line="240" w:lineRule="exact"/>
              <w:jc w:val="center"/>
              <w:rPr>
                <w:rFonts w:ascii="ＭＳ 明朝" w:eastAsia="ＭＳ 明朝" w:hAnsi="ＭＳ 明朝"/>
              </w:rPr>
            </w:pPr>
            <w:r w:rsidRPr="00D350C2">
              <w:rPr>
                <w:rFonts w:ascii="ＭＳ 明朝" w:eastAsia="ＭＳ 明朝" w:hAnsi="ＭＳ 明朝" w:hint="eastAsia"/>
              </w:rPr>
              <w:t>４年度の</w:t>
            </w:r>
            <w:r w:rsidRPr="00D350C2">
              <w:rPr>
                <w:rFonts w:ascii="ＭＳ 明朝" w:eastAsia="ＭＳ 明朝" w:hAnsi="ＭＳ 明朝"/>
              </w:rPr>
              <w:t>主な</w:t>
            </w:r>
          </w:p>
          <w:p w14:paraId="3ED339CF" w14:textId="77777777" w:rsidR="00ED20EF" w:rsidRPr="00D350C2" w:rsidRDefault="00ED20EF" w:rsidP="00ED20EF">
            <w:pPr>
              <w:spacing w:line="240" w:lineRule="exact"/>
              <w:jc w:val="center"/>
              <w:rPr>
                <w:rFonts w:ascii="ＭＳ 明朝" w:eastAsia="ＭＳ 明朝" w:hAnsi="ＭＳ 明朝"/>
              </w:rPr>
            </w:pPr>
            <w:r w:rsidRPr="00D350C2">
              <w:rPr>
                <w:rFonts w:ascii="ＭＳ 明朝" w:eastAsia="ＭＳ 明朝" w:hAnsi="ＭＳ 明朝"/>
              </w:rPr>
              <w:t>取組実績</w:t>
            </w:r>
          </w:p>
        </w:tc>
        <w:tc>
          <w:tcPr>
            <w:tcW w:w="1701" w:type="dxa"/>
            <w:shd w:val="clear" w:color="auto" w:fill="BDD6EE" w:themeFill="accent1" w:themeFillTint="66"/>
            <w:vAlign w:val="center"/>
          </w:tcPr>
          <w:p w14:paraId="485D9F34" w14:textId="77777777" w:rsidR="00ED20EF" w:rsidRPr="00D350C2" w:rsidRDefault="00ED20EF" w:rsidP="00ED20EF">
            <w:pPr>
              <w:spacing w:line="240" w:lineRule="exact"/>
              <w:jc w:val="center"/>
              <w:rPr>
                <w:rFonts w:ascii="ＭＳ 明朝" w:eastAsia="ＭＳ 明朝" w:hAnsi="ＭＳ 明朝"/>
              </w:rPr>
            </w:pPr>
            <w:r w:rsidRPr="00D350C2">
              <w:rPr>
                <w:rFonts w:ascii="ＭＳ 明朝" w:eastAsia="ＭＳ 明朝" w:hAnsi="ＭＳ 明朝" w:hint="eastAsia"/>
              </w:rPr>
              <w:t>課題</w:t>
            </w:r>
          </w:p>
        </w:tc>
        <w:tc>
          <w:tcPr>
            <w:tcW w:w="2835" w:type="dxa"/>
            <w:shd w:val="clear" w:color="auto" w:fill="BDD6EE" w:themeFill="accent1" w:themeFillTint="66"/>
            <w:vAlign w:val="center"/>
          </w:tcPr>
          <w:p w14:paraId="4AB16209" w14:textId="77777777" w:rsidR="00ED20EF" w:rsidRPr="00D350C2" w:rsidRDefault="00ED20EF" w:rsidP="00ED20EF">
            <w:pPr>
              <w:spacing w:line="240" w:lineRule="exact"/>
              <w:jc w:val="center"/>
              <w:rPr>
                <w:rFonts w:ascii="ＭＳ 明朝" w:eastAsia="ＭＳ 明朝" w:hAnsi="ＭＳ 明朝"/>
              </w:rPr>
            </w:pPr>
            <w:r w:rsidRPr="00D350C2">
              <w:rPr>
                <w:rFonts w:ascii="ＭＳ 明朝" w:eastAsia="ＭＳ 明朝" w:hAnsi="ＭＳ 明朝" w:hint="eastAsia"/>
              </w:rPr>
              <w:t>５年度の取組内容</w:t>
            </w:r>
          </w:p>
          <w:p w14:paraId="120ACC70" w14:textId="77777777" w:rsidR="00ED20EF" w:rsidRPr="00D350C2" w:rsidRDefault="00ED20EF" w:rsidP="00ED20EF">
            <w:pPr>
              <w:spacing w:line="240" w:lineRule="exact"/>
              <w:jc w:val="center"/>
              <w:rPr>
                <w:rFonts w:ascii="ＭＳ 明朝" w:eastAsia="ＭＳ 明朝" w:hAnsi="ＭＳ 明朝"/>
              </w:rPr>
            </w:pPr>
            <w:r w:rsidRPr="00D350C2">
              <w:rPr>
                <w:rFonts w:ascii="ＭＳ 明朝" w:eastAsia="ＭＳ 明朝" w:hAnsi="ＭＳ 明朝" w:hint="eastAsia"/>
              </w:rPr>
              <w:t>（課題に対する対応）</w:t>
            </w:r>
          </w:p>
        </w:tc>
      </w:tr>
      <w:tr w:rsidR="00ED20EF" w:rsidRPr="000F5194" w14:paraId="3E8FB035" w14:textId="77777777" w:rsidTr="00F32770">
        <w:trPr>
          <w:trHeight w:val="203"/>
        </w:trPr>
        <w:tc>
          <w:tcPr>
            <w:tcW w:w="2665" w:type="dxa"/>
          </w:tcPr>
          <w:p w14:paraId="2D278AD8" w14:textId="77777777" w:rsidR="00ED20EF" w:rsidRPr="00D350C2" w:rsidRDefault="00ED20EF" w:rsidP="00F32770">
            <w:pPr>
              <w:pStyle w:val="aa"/>
              <w:numPr>
                <w:ilvl w:val="0"/>
                <w:numId w:val="12"/>
              </w:numPr>
              <w:spacing w:beforeLines="20" w:before="72" w:afterLines="20" w:after="72" w:line="240" w:lineRule="exact"/>
              <w:ind w:leftChars="0" w:left="201" w:hangingChars="100" w:hanging="201"/>
              <w:rPr>
                <w:rFonts w:ascii="ＭＳ ゴシック" w:eastAsia="ＭＳ ゴシック" w:hAnsi="ＭＳ ゴシック"/>
                <w:b/>
                <w:sz w:val="20"/>
                <w:szCs w:val="20"/>
              </w:rPr>
            </w:pPr>
            <w:r w:rsidRPr="00D350C2">
              <w:rPr>
                <w:rFonts w:ascii="ＭＳ ゴシック" w:eastAsia="ＭＳ ゴシック" w:hAnsi="ＭＳ ゴシック" w:hint="eastAsia"/>
                <w:b/>
                <w:sz w:val="20"/>
                <w:szCs w:val="20"/>
              </w:rPr>
              <w:t>人員マネジメントの推進</w:t>
            </w:r>
          </w:p>
          <w:p w14:paraId="61064B52" w14:textId="77777777" w:rsidR="00ED20EF" w:rsidRPr="00D350C2" w:rsidRDefault="00ED20EF" w:rsidP="00ED20EF">
            <w:pPr>
              <w:spacing w:beforeLines="20" w:before="72" w:afterLines="50" w:after="180" w:line="240" w:lineRule="exact"/>
              <w:ind w:left="210" w:hangingChars="100" w:hanging="210"/>
              <w:rPr>
                <w:rFonts w:ascii="Century" w:eastAsia="ＭＳ 明朝" w:hAnsi="Century"/>
                <w:szCs w:val="21"/>
              </w:rPr>
            </w:pPr>
            <w:r w:rsidRPr="00616A79">
              <w:rPr>
                <w:rFonts w:hint="eastAsia"/>
                <w:szCs w:val="21"/>
              </w:rPr>
              <w:t>・</w:t>
            </w:r>
            <w:r w:rsidRPr="00D350C2">
              <w:rPr>
                <w:rFonts w:ascii="Century" w:eastAsia="ＭＳ 明朝" w:hAnsi="Century" w:hint="eastAsia"/>
                <w:szCs w:val="21"/>
              </w:rPr>
              <w:t>当面の間、退職不補充を前提に、委託化、効率化を図り技能労務職員を削減する。</w:t>
            </w:r>
          </w:p>
          <w:p w14:paraId="4984743C" w14:textId="77777777" w:rsidR="00ED20EF" w:rsidRPr="00D350C2" w:rsidRDefault="00ED20EF" w:rsidP="00ED20EF">
            <w:pPr>
              <w:spacing w:afterLines="50" w:after="180" w:line="240" w:lineRule="exact"/>
              <w:ind w:left="210" w:hangingChars="100" w:hanging="210"/>
              <w:rPr>
                <w:rFonts w:ascii="Century" w:eastAsia="ＭＳ 明朝" w:hAnsi="Century"/>
                <w:szCs w:val="21"/>
              </w:rPr>
            </w:pPr>
            <w:r w:rsidRPr="00D350C2">
              <w:rPr>
                <w:rFonts w:ascii="Century" w:eastAsia="ＭＳ 明朝" w:hAnsi="Century" w:hint="eastAsia"/>
                <w:szCs w:val="21"/>
              </w:rPr>
              <w:t>・災害時対応など公の責務を果たすという観点を踏まえ、将来にわたって最低限必要となる部門ごとの技能労務職員数を精査する。</w:t>
            </w:r>
          </w:p>
          <w:p w14:paraId="796C0DC4" w14:textId="77777777" w:rsidR="00ED20EF" w:rsidRPr="008A25FE" w:rsidRDefault="00ED20EF" w:rsidP="00ED20EF">
            <w:pPr>
              <w:spacing w:afterLines="50" w:after="180" w:line="240" w:lineRule="exact"/>
              <w:ind w:left="210" w:hangingChars="100" w:hanging="210"/>
              <w:rPr>
                <w:szCs w:val="21"/>
              </w:rPr>
            </w:pPr>
            <w:r w:rsidRPr="00D350C2">
              <w:rPr>
                <w:rFonts w:ascii="Century" w:eastAsia="ＭＳ 明朝" w:hAnsi="Century" w:hint="eastAsia"/>
                <w:szCs w:val="21"/>
              </w:rPr>
              <w:t>・職員の高齢化や技術の継承等の課題を踏まえ、今後の採用のあり方を検討する。</w:t>
            </w:r>
          </w:p>
        </w:tc>
        <w:tc>
          <w:tcPr>
            <w:tcW w:w="2665" w:type="dxa"/>
          </w:tcPr>
          <w:p w14:paraId="41590E97" w14:textId="77777777" w:rsidR="00ED20EF" w:rsidRPr="00D350C2" w:rsidRDefault="00ED20EF" w:rsidP="00811244">
            <w:pPr>
              <w:spacing w:beforeLines="20" w:before="72" w:afterLines="20" w:after="72" w:line="240" w:lineRule="exact"/>
              <w:ind w:left="210" w:hangingChars="100" w:hanging="210"/>
              <w:rPr>
                <w:rFonts w:ascii="Century" w:eastAsia="ＭＳ 明朝" w:hAnsi="Century"/>
              </w:rPr>
            </w:pPr>
            <w:r w:rsidRPr="007C1E92">
              <w:t>・</w:t>
            </w:r>
            <w:r w:rsidRPr="00D350C2">
              <w:rPr>
                <w:rFonts w:ascii="Century" w:eastAsia="ＭＳ 明朝" w:hAnsi="Century" w:hint="eastAsia"/>
              </w:rPr>
              <w:t>新型コロナウイルス感染症に伴う緊急雇用対策の一環としての臨時的な新規採用を除き、退職不補充のうえ、委託化、効率化を図り、適正に人員マネジメントに取り組んだ。</w:t>
            </w:r>
          </w:p>
          <w:p w14:paraId="3B5D4EDB" w14:textId="339E1EC0" w:rsidR="00ED20EF" w:rsidRPr="007C1E92" w:rsidRDefault="00ED20EF" w:rsidP="00C05E5D">
            <w:pPr>
              <w:spacing w:line="240" w:lineRule="exact"/>
              <w:ind w:left="210" w:hangingChars="100" w:hanging="210"/>
            </w:pPr>
            <w:r w:rsidRPr="00D350C2">
              <w:rPr>
                <w:rFonts w:ascii="Century" w:eastAsia="ＭＳ 明朝" w:hAnsi="Century" w:hint="eastAsia"/>
              </w:rPr>
              <w:t>・災害時対応など公の責務を果たすという観点から、将来にわたって直営が必要となる部門については、職員の高齢化や技術の継承等の課題を踏まえ、５年度</w:t>
            </w:r>
            <w:r w:rsidR="00B2685D">
              <w:rPr>
                <w:rFonts w:ascii="Century" w:eastAsia="ＭＳ 明朝" w:hAnsi="Century" w:hint="eastAsia"/>
              </w:rPr>
              <w:t>から</w:t>
            </w:r>
            <w:r w:rsidRPr="00D350C2">
              <w:rPr>
                <w:rFonts w:ascii="Century" w:eastAsia="ＭＳ 明朝" w:hAnsi="Century" w:hint="eastAsia"/>
              </w:rPr>
              <w:t>採用を再開することとし、関係所属において５年度に向けた採用活動を行った。</w:t>
            </w:r>
          </w:p>
        </w:tc>
        <w:tc>
          <w:tcPr>
            <w:tcW w:w="1701" w:type="dxa"/>
          </w:tcPr>
          <w:p w14:paraId="05A6EB13" w14:textId="77777777" w:rsidR="00ED20EF" w:rsidRPr="00D350C2" w:rsidRDefault="00ED20EF" w:rsidP="00ED20EF">
            <w:pPr>
              <w:spacing w:beforeLines="20" w:before="72" w:afterLines="20" w:after="72" w:line="240" w:lineRule="exact"/>
              <w:ind w:left="210" w:hangingChars="100" w:hanging="210"/>
              <w:rPr>
                <w:rFonts w:ascii="Century" w:eastAsia="ＭＳ 明朝" w:hAnsi="Century"/>
              </w:rPr>
            </w:pPr>
            <w:r w:rsidRPr="00D350C2">
              <w:rPr>
                <w:rFonts w:ascii="Century" w:eastAsia="ＭＳ 明朝" w:hAnsi="Century" w:hint="eastAsia"/>
              </w:rPr>
              <w:t>・関係所属と連携し、委託化、効率化を図る事業について、引き続き検討が必要である。</w:t>
            </w:r>
          </w:p>
          <w:p w14:paraId="6F94DE43" w14:textId="77777777" w:rsidR="00ED20EF" w:rsidRPr="007C1E92" w:rsidRDefault="00ED20EF" w:rsidP="00ED20EF">
            <w:pPr>
              <w:spacing w:beforeLines="20" w:before="72" w:afterLines="20" w:after="72" w:line="240" w:lineRule="exact"/>
            </w:pPr>
          </w:p>
        </w:tc>
        <w:tc>
          <w:tcPr>
            <w:tcW w:w="2835" w:type="dxa"/>
            <w:shd w:val="clear" w:color="auto" w:fill="auto"/>
          </w:tcPr>
          <w:p w14:paraId="27C4A8E2" w14:textId="22BE3219" w:rsidR="00ED20EF" w:rsidRPr="008A25FE" w:rsidRDefault="00ED20EF" w:rsidP="00D350C2">
            <w:pPr>
              <w:spacing w:beforeLines="20" w:before="72" w:afterLines="20" w:after="72" w:line="240" w:lineRule="exact"/>
              <w:ind w:left="210" w:hangingChars="100" w:hanging="210"/>
            </w:pPr>
            <w:r w:rsidRPr="00D350C2">
              <w:rPr>
                <w:rFonts w:ascii="Century" w:eastAsia="ＭＳ 明朝" w:hAnsi="Century"/>
              </w:rPr>
              <w:t>・</w:t>
            </w:r>
            <w:r w:rsidRPr="00D350C2">
              <w:rPr>
                <w:rFonts w:ascii="Century" w:eastAsia="ＭＳ 明朝" w:hAnsi="Century" w:hint="eastAsia"/>
              </w:rPr>
              <w:t>当面の間、委託化、効率化を図り技能労務職員を削減する。（通年）</w:t>
            </w:r>
          </w:p>
        </w:tc>
      </w:tr>
    </w:tbl>
    <w:p w14:paraId="4826A01B" w14:textId="77777777" w:rsidR="007218D4" w:rsidRDefault="007218D4" w:rsidP="00811244">
      <w:pPr>
        <w:widowControl/>
        <w:jc w:val="left"/>
        <w:rPr>
          <w:rFonts w:ascii="ＭＳ ゴシック" w:eastAsia="ＭＳ ゴシック" w:hAnsi="ＭＳ ゴシック" w:cs="Times New Roman"/>
          <w:b/>
          <w:sz w:val="22"/>
        </w:rPr>
      </w:pPr>
    </w:p>
    <w:p w14:paraId="220CFD2A" w14:textId="41893798" w:rsidR="00793231" w:rsidRPr="00644362" w:rsidRDefault="00793231" w:rsidP="00811244">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hint="eastAsia"/>
          <w:b/>
          <w:sz w:val="22"/>
        </w:rPr>
        <w:t>柱３</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w:t>
      </w:r>
      <w:r w:rsidRPr="00644362">
        <w:rPr>
          <w:rFonts w:ascii="ＭＳ ゴシック" w:eastAsia="ＭＳ ゴシック" w:hAnsi="ＭＳ ゴシック" w:cs="Times New Roman" w:hint="eastAsia"/>
          <w:b/>
          <w:sz w:val="22"/>
        </w:rPr>
        <w:t>-</w:t>
      </w:r>
      <w:r w:rsidR="008418E7">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w:t>
      </w:r>
      <w:r w:rsidR="008418E7">
        <w:rPr>
          <w:rFonts w:ascii="ＭＳ ゴシック" w:eastAsia="ＭＳ ゴシック" w:hAnsi="ＭＳ ゴシック" w:cs="Times New Roman" w:hint="eastAsia"/>
          <w:b/>
          <w:sz w:val="22"/>
        </w:rPr>
        <w:t>）</w:t>
      </w:r>
      <w:r w:rsidRPr="00644362">
        <w:rPr>
          <w:rFonts w:ascii="ＭＳ ゴシック" w:eastAsia="ＭＳ ゴシック" w:hAnsi="ＭＳ ゴシック" w:cs="Times New Roman" w:hint="eastAsia"/>
          <w:b/>
          <w:sz w:val="22"/>
        </w:rPr>
        <w:t xml:space="preserve">　</w:t>
      </w:r>
      <w:r w:rsidRPr="002F1537">
        <w:rPr>
          <w:rFonts w:ascii="ＭＳ ゴシック" w:eastAsia="ＭＳ ゴシック" w:hAnsi="ＭＳ ゴシック" w:cs="Times New Roman" w:hint="eastAsia"/>
          <w:b/>
          <w:sz w:val="22"/>
        </w:rPr>
        <w:t>未利用地の有効活用等</w:t>
      </w:r>
    </w:p>
    <w:p w14:paraId="6758FC56" w14:textId="77777777" w:rsidR="00793231" w:rsidRPr="00644362" w:rsidRDefault="00793231" w:rsidP="00811244">
      <w:pPr>
        <w:tabs>
          <w:tab w:val="left" w:pos="6975"/>
        </w:tabs>
        <w:spacing w:beforeLines="50" w:before="180"/>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793231" w:rsidRPr="00CD2E6A" w14:paraId="5F94F5AE" w14:textId="77777777" w:rsidTr="00811244">
        <w:trPr>
          <w:tblHeader/>
        </w:trPr>
        <w:tc>
          <w:tcPr>
            <w:tcW w:w="2551" w:type="dxa"/>
            <w:shd w:val="clear" w:color="auto" w:fill="B6DDE8"/>
            <w:vAlign w:val="center"/>
          </w:tcPr>
          <w:p w14:paraId="5BD56567" w14:textId="77777777" w:rsidR="00793231" w:rsidRPr="00CD2E6A" w:rsidRDefault="00793231" w:rsidP="00AE0593">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DD6EE" w:themeFill="accent1" w:themeFillTint="66"/>
            <w:vAlign w:val="center"/>
          </w:tcPr>
          <w:p w14:paraId="24A00B6B" w14:textId="77777777" w:rsidR="00793231" w:rsidRPr="00CD2E6A" w:rsidRDefault="00793231"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DD6EE" w:themeFill="accent1" w:themeFillTint="66"/>
            <w:vAlign w:val="center"/>
          </w:tcPr>
          <w:p w14:paraId="2AE2CA09" w14:textId="77777777" w:rsidR="00793231" w:rsidRPr="00CD2E6A" w:rsidRDefault="00793231"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596D7DA8" w14:textId="77777777" w:rsidR="00793231" w:rsidRPr="00CD2E6A" w:rsidRDefault="00793231" w:rsidP="00AE0593">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DD6EE" w:themeFill="accent1" w:themeFillTint="66"/>
            <w:vAlign w:val="center"/>
          </w:tcPr>
          <w:p w14:paraId="587A6D52" w14:textId="77777777" w:rsidR="00793231" w:rsidRPr="00CD2E6A" w:rsidRDefault="00793231"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6BC0D414" w14:textId="77777777" w:rsidR="00793231" w:rsidRPr="00CD2E6A" w:rsidRDefault="00793231"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793231" w:rsidRPr="00644362" w14:paraId="2AF13F3D" w14:textId="77777777" w:rsidTr="00AE0593">
        <w:tblPrEx>
          <w:tblCellMar>
            <w:left w:w="99" w:type="dxa"/>
            <w:right w:w="99" w:type="dxa"/>
          </w:tblCellMar>
        </w:tblPrEx>
        <w:trPr>
          <w:trHeight w:val="1396"/>
        </w:trPr>
        <w:tc>
          <w:tcPr>
            <w:tcW w:w="2551" w:type="dxa"/>
          </w:tcPr>
          <w:p w14:paraId="70A1FC22" w14:textId="77777777" w:rsidR="00793231" w:rsidRPr="00686736" w:rsidRDefault="00793231" w:rsidP="00AE0593">
            <w:pPr>
              <w:spacing w:beforeLines="20" w:before="72" w:afterLines="20" w:after="72" w:line="240" w:lineRule="exact"/>
              <w:rPr>
                <w:rFonts w:ascii="ＭＳ 明朝" w:eastAsia="ＭＳ 明朝" w:hAnsi="ＭＳ 明朝"/>
              </w:rPr>
            </w:pPr>
            <w:r w:rsidRPr="00686736">
              <w:rPr>
                <w:rFonts w:ascii="ＭＳ 明朝" w:eastAsia="ＭＳ 明朝" w:hAnsi="ＭＳ 明朝" w:hint="eastAsia"/>
              </w:rPr>
              <w:t>【売却収入額】</w:t>
            </w:r>
          </w:p>
          <w:p w14:paraId="1152A216" w14:textId="77777777" w:rsidR="00793231" w:rsidRDefault="00793231" w:rsidP="00AE0593">
            <w:pPr>
              <w:spacing w:beforeLines="20" w:before="72" w:afterLines="20" w:after="72" w:line="240" w:lineRule="exact"/>
              <w:rPr>
                <w:rFonts w:ascii="ＭＳ 明朝" w:eastAsia="ＭＳ 明朝" w:hAnsi="ＭＳ 明朝"/>
              </w:rPr>
            </w:pPr>
            <w:r>
              <w:rPr>
                <w:rFonts w:ascii="ＭＳ 明朝" w:eastAsia="ＭＳ 明朝" w:hAnsi="ＭＳ 明朝" w:hint="eastAsia"/>
              </w:rPr>
              <w:t>２</w:t>
            </w:r>
            <w:r w:rsidRPr="00686736">
              <w:rPr>
                <w:rFonts w:ascii="ＭＳ 明朝" w:eastAsia="ＭＳ 明朝" w:hAnsi="ＭＳ 明朝" w:hint="eastAsia"/>
              </w:rPr>
              <w:t>年度60億円</w:t>
            </w:r>
          </w:p>
          <w:p w14:paraId="2A20D1AD" w14:textId="77777777" w:rsidR="00793231" w:rsidRPr="00686736" w:rsidRDefault="00793231" w:rsidP="00AE0593">
            <w:pPr>
              <w:spacing w:beforeLines="20" w:before="72" w:afterLines="20" w:after="72" w:line="240" w:lineRule="exact"/>
              <w:rPr>
                <w:rFonts w:ascii="ＭＳ 明朝" w:eastAsia="ＭＳ 明朝" w:hAnsi="ＭＳ 明朝"/>
              </w:rPr>
            </w:pPr>
            <w:r>
              <w:rPr>
                <w:rFonts w:ascii="ＭＳ 明朝" w:eastAsia="ＭＳ 明朝" w:hAnsi="ＭＳ 明朝" w:hint="eastAsia"/>
              </w:rPr>
              <w:t>３</w:t>
            </w:r>
            <w:r w:rsidRPr="00686736">
              <w:rPr>
                <w:rFonts w:ascii="ＭＳ 明朝" w:eastAsia="ＭＳ 明朝" w:hAnsi="ＭＳ 明朝" w:hint="eastAsia"/>
              </w:rPr>
              <w:t>年度60億円</w:t>
            </w:r>
            <w:r>
              <w:rPr>
                <w:rFonts w:ascii="ＭＳ 明朝" w:eastAsia="ＭＳ 明朝" w:hAnsi="ＭＳ 明朝" w:hint="eastAsia"/>
              </w:rPr>
              <w:t>(12</w:t>
            </w:r>
            <w:r w:rsidRPr="00686736">
              <w:rPr>
                <w:rFonts w:ascii="ＭＳ 明朝" w:eastAsia="ＭＳ 明朝" w:hAnsi="ＭＳ 明朝" w:hint="eastAsia"/>
              </w:rPr>
              <w:t>0億円)</w:t>
            </w:r>
          </w:p>
          <w:p w14:paraId="4818AFB7" w14:textId="77777777" w:rsidR="00793231" w:rsidRPr="00686736" w:rsidRDefault="00793231" w:rsidP="00AE0593">
            <w:pPr>
              <w:spacing w:beforeLines="20" w:before="72" w:afterLines="20" w:after="72" w:line="240" w:lineRule="exact"/>
              <w:rPr>
                <w:rFonts w:ascii="ＭＳ 明朝" w:eastAsia="ＭＳ 明朝" w:hAnsi="ＭＳ 明朝"/>
              </w:rPr>
            </w:pPr>
            <w:r>
              <w:rPr>
                <w:rFonts w:ascii="ＭＳ 明朝" w:eastAsia="ＭＳ 明朝" w:hAnsi="ＭＳ 明朝" w:hint="eastAsia"/>
              </w:rPr>
              <w:t>４</w:t>
            </w:r>
            <w:r w:rsidRPr="00686736">
              <w:rPr>
                <w:rFonts w:ascii="ＭＳ 明朝" w:eastAsia="ＭＳ 明朝" w:hAnsi="ＭＳ 明朝" w:hint="eastAsia"/>
              </w:rPr>
              <w:t>年度60億円(180億円)</w:t>
            </w:r>
          </w:p>
          <w:p w14:paraId="7619DF76" w14:textId="77777777" w:rsidR="00793231" w:rsidRPr="00686736" w:rsidRDefault="00793231" w:rsidP="00AE0593">
            <w:pPr>
              <w:spacing w:beforeLines="20" w:before="72" w:afterLines="20" w:after="72" w:line="240" w:lineRule="exact"/>
              <w:rPr>
                <w:rFonts w:ascii="ＭＳ 明朝" w:eastAsia="ＭＳ 明朝" w:hAnsi="ＭＳ 明朝"/>
              </w:rPr>
            </w:pPr>
            <w:r>
              <w:rPr>
                <w:rFonts w:ascii="ＭＳ 明朝" w:eastAsia="ＭＳ 明朝" w:hAnsi="ＭＳ 明朝" w:hint="eastAsia"/>
              </w:rPr>
              <w:t>５</w:t>
            </w:r>
            <w:r w:rsidRPr="00686736">
              <w:rPr>
                <w:rFonts w:ascii="ＭＳ 明朝" w:eastAsia="ＭＳ 明朝" w:hAnsi="ＭＳ 明朝" w:hint="eastAsia"/>
              </w:rPr>
              <w:t>年度60億円(240億円)</w:t>
            </w:r>
          </w:p>
          <w:p w14:paraId="599EA5DB" w14:textId="77777777" w:rsidR="00793231" w:rsidRPr="00686736" w:rsidRDefault="00793231" w:rsidP="00AE0593">
            <w:pPr>
              <w:spacing w:beforeLines="20" w:before="72" w:afterLines="20" w:after="72" w:line="240" w:lineRule="exact"/>
              <w:rPr>
                <w:rFonts w:ascii="ＭＳ 明朝" w:eastAsia="ＭＳ 明朝" w:hAnsi="ＭＳ 明朝"/>
              </w:rPr>
            </w:pPr>
            <w:r w:rsidRPr="00686736">
              <w:rPr>
                <w:rFonts w:ascii="ＭＳ 明朝" w:eastAsia="ＭＳ 明朝" w:hAnsi="ＭＳ 明朝" w:hint="eastAsia"/>
              </w:rPr>
              <w:t>※（　）内は累計額</w:t>
            </w:r>
          </w:p>
          <w:p w14:paraId="364DA34B" w14:textId="77777777" w:rsidR="00793231" w:rsidRPr="00644362" w:rsidRDefault="00793231" w:rsidP="00AE0593">
            <w:pPr>
              <w:spacing w:beforeLines="10" w:before="36" w:afterLines="50" w:after="180" w:line="240" w:lineRule="exact"/>
              <w:ind w:left="210" w:hangingChars="100" w:hanging="210"/>
              <w:rPr>
                <w:rFonts w:ascii="Century" w:eastAsia="ＭＳ 明朝" w:hAnsi="Century" w:cs="Times New Roman"/>
              </w:rPr>
            </w:pPr>
            <w:r w:rsidRPr="00686736">
              <w:rPr>
                <w:rFonts w:ascii="ＭＳ 明朝" w:eastAsia="ＭＳ 明朝" w:hAnsi="ＭＳ 明朝" w:hint="eastAsia"/>
              </w:rPr>
              <w:t>※なお、元年度の未利用地売却額は約60 億円であり、こうした状況も踏まえて目標値を設定</w:t>
            </w:r>
          </w:p>
        </w:tc>
        <w:tc>
          <w:tcPr>
            <w:tcW w:w="2721" w:type="dxa"/>
          </w:tcPr>
          <w:p w14:paraId="5B7E3AD4" w14:textId="77777777" w:rsidR="00793231" w:rsidRPr="00D311B7" w:rsidRDefault="00793231" w:rsidP="00AE0593">
            <w:pPr>
              <w:spacing w:beforeLines="20" w:before="72" w:afterLines="20" w:after="72" w:line="240" w:lineRule="exact"/>
              <w:jc w:val="center"/>
              <w:rPr>
                <w:rFonts w:ascii="ＭＳ 明朝" w:eastAsia="ＭＳ 明朝" w:hAnsi="ＭＳ 明朝"/>
              </w:rPr>
            </w:pPr>
            <w:r>
              <w:rPr>
                <w:rFonts w:ascii="ＭＳ 明朝" w:eastAsia="ＭＳ 明朝" w:hAnsi="ＭＳ 明朝"/>
              </w:rPr>
              <w:t>168</w:t>
            </w:r>
            <w:r w:rsidRPr="00D311B7">
              <w:rPr>
                <w:rFonts w:ascii="ＭＳ 明朝" w:eastAsia="ＭＳ 明朝" w:hAnsi="ＭＳ 明朝" w:hint="eastAsia"/>
              </w:rPr>
              <w:t>億円</w:t>
            </w:r>
            <w:r w:rsidRPr="00D311B7">
              <w:rPr>
                <w:rFonts w:ascii="ＭＳ 明朝" w:eastAsia="ＭＳ 明朝" w:hAnsi="ＭＳ 明朝" w:cs="Times New Roman" w:hint="eastAsia"/>
              </w:rPr>
              <w:t>（</w:t>
            </w:r>
            <w:r>
              <w:rPr>
                <w:rFonts w:ascii="ＭＳ 明朝" w:eastAsia="ＭＳ 明朝" w:hAnsi="ＭＳ 明朝" w:cs="Times New Roman" w:hint="eastAsia"/>
              </w:rPr>
              <w:t>3</w:t>
            </w:r>
            <w:r>
              <w:rPr>
                <w:rFonts w:ascii="ＭＳ 明朝" w:eastAsia="ＭＳ 明朝" w:hAnsi="ＭＳ 明朝" w:cs="Times New Roman"/>
              </w:rPr>
              <w:t>23</w:t>
            </w:r>
            <w:r w:rsidRPr="00D311B7">
              <w:rPr>
                <w:rFonts w:ascii="ＭＳ 明朝" w:eastAsia="ＭＳ 明朝" w:hAnsi="ＭＳ 明朝" w:cs="Times New Roman" w:hint="eastAsia"/>
              </w:rPr>
              <w:t>億円）</w:t>
            </w:r>
          </w:p>
          <w:p w14:paraId="14A3B4E7" w14:textId="77777777" w:rsidR="00793231" w:rsidRPr="00686736" w:rsidRDefault="00793231" w:rsidP="00AE0593">
            <w:pPr>
              <w:spacing w:beforeLines="20" w:before="72" w:afterLines="50" w:after="180" w:line="240" w:lineRule="exact"/>
              <w:rPr>
                <w:rFonts w:ascii="ＭＳ 明朝" w:eastAsia="ＭＳ 明朝" w:hAnsi="ＭＳ 明朝"/>
              </w:rPr>
            </w:pPr>
            <w:r w:rsidRPr="00686736">
              <w:rPr>
                <w:rFonts w:ascii="ＭＳ 明朝" w:eastAsia="ＭＳ 明朝" w:hAnsi="ＭＳ 明朝" w:hint="eastAsia"/>
              </w:rPr>
              <w:t>（</w:t>
            </w:r>
            <w:r>
              <w:rPr>
                <w:rFonts w:ascii="ＭＳ 明朝" w:eastAsia="ＭＳ 明朝" w:hAnsi="ＭＳ 明朝" w:hint="eastAsia"/>
              </w:rPr>
              <w:t>３月末時点</w:t>
            </w:r>
            <w:r w:rsidRPr="00686736">
              <w:rPr>
                <w:rFonts w:ascii="ＭＳ 明朝" w:eastAsia="ＭＳ 明朝" w:hAnsi="ＭＳ 明朝" w:hint="eastAsia"/>
              </w:rPr>
              <w:t>決算見込）</w:t>
            </w:r>
          </w:p>
          <w:p w14:paraId="675FCC3F" w14:textId="77777777" w:rsidR="00793231" w:rsidRPr="00686736" w:rsidRDefault="00793231" w:rsidP="00AE0593">
            <w:pPr>
              <w:spacing w:beforeLines="20" w:before="72" w:afterLines="20" w:after="72" w:line="240" w:lineRule="exact"/>
              <w:rPr>
                <w:rFonts w:ascii="ＭＳ 明朝" w:eastAsia="ＭＳ 明朝" w:hAnsi="ＭＳ 明朝"/>
              </w:rPr>
            </w:pPr>
            <w:r w:rsidRPr="00686736">
              <w:rPr>
                <w:rFonts w:ascii="ＭＳ 明朝" w:eastAsia="ＭＳ 明朝" w:hAnsi="ＭＳ 明朝" w:hint="eastAsia"/>
              </w:rPr>
              <w:t>※（　）内は累計額</w:t>
            </w:r>
          </w:p>
          <w:p w14:paraId="612B6DEB" w14:textId="77777777" w:rsidR="00793231" w:rsidRPr="00644362" w:rsidRDefault="00793231" w:rsidP="00AE0593">
            <w:pPr>
              <w:spacing w:beforeLines="20" w:before="72" w:afterLines="50" w:after="180" w:line="240" w:lineRule="exact"/>
              <w:rPr>
                <w:rFonts w:ascii="Century" w:eastAsia="ＭＳ 明朝" w:hAnsi="Century" w:cs="Times New Roman"/>
              </w:rPr>
            </w:pPr>
          </w:p>
        </w:tc>
        <w:tc>
          <w:tcPr>
            <w:tcW w:w="1418" w:type="dxa"/>
          </w:tcPr>
          <w:p w14:paraId="5A24B2D3" w14:textId="77777777" w:rsidR="00793231" w:rsidRPr="00644362" w:rsidRDefault="00793231" w:rsidP="00AE0593">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4CED3C6B" w14:textId="77777777" w:rsidR="00793231" w:rsidRDefault="00793231" w:rsidP="00AE0593">
            <w:pPr>
              <w:spacing w:beforeLines="20" w:before="72" w:afterLines="20" w:after="72" w:line="240" w:lineRule="exact"/>
              <w:rPr>
                <w:rFonts w:ascii="ＭＳ 明朝" w:eastAsia="ＭＳ 明朝" w:hAnsi="ＭＳ 明朝"/>
              </w:rPr>
            </w:pPr>
            <w:r w:rsidRPr="00686736">
              <w:rPr>
                <w:rFonts w:ascii="ＭＳ 明朝" w:eastAsia="ＭＳ 明朝" w:hAnsi="ＭＳ 明朝" w:hint="eastAsia"/>
              </w:rPr>
              <w:t>60億円(240億円)</w:t>
            </w:r>
          </w:p>
          <w:p w14:paraId="4433A0B3" w14:textId="77777777" w:rsidR="00793231" w:rsidRPr="00686736" w:rsidRDefault="00793231" w:rsidP="00AE0593">
            <w:pPr>
              <w:spacing w:beforeLines="20" w:before="72" w:afterLines="20" w:after="72" w:line="240" w:lineRule="exact"/>
              <w:rPr>
                <w:rFonts w:ascii="ＭＳ 明朝" w:eastAsia="ＭＳ 明朝" w:hAnsi="ＭＳ 明朝"/>
              </w:rPr>
            </w:pPr>
          </w:p>
          <w:p w14:paraId="0BA8C5FA" w14:textId="77777777" w:rsidR="00793231" w:rsidRPr="00686736" w:rsidRDefault="00793231" w:rsidP="00AE0593">
            <w:pPr>
              <w:spacing w:beforeLines="20" w:before="72" w:afterLines="20" w:after="72" w:line="240" w:lineRule="exact"/>
              <w:rPr>
                <w:rFonts w:ascii="ＭＳ 明朝" w:eastAsia="ＭＳ 明朝" w:hAnsi="ＭＳ 明朝"/>
              </w:rPr>
            </w:pPr>
            <w:r w:rsidRPr="00686736">
              <w:rPr>
                <w:rFonts w:ascii="ＭＳ 明朝" w:eastAsia="ＭＳ 明朝" w:hAnsi="ＭＳ 明朝" w:hint="eastAsia"/>
              </w:rPr>
              <w:t>（理由）</w:t>
            </w:r>
          </w:p>
          <w:p w14:paraId="64BFBE37" w14:textId="20BC2E41" w:rsidR="00793231" w:rsidRPr="00644362" w:rsidRDefault="00793231" w:rsidP="0026677C">
            <w:pPr>
              <w:spacing w:beforeLines="20" w:before="72" w:afterLines="20" w:after="72" w:line="240" w:lineRule="exact"/>
              <w:ind w:firstLineChars="100" w:firstLine="210"/>
              <w:rPr>
                <w:rFonts w:ascii="Century" w:eastAsia="ＭＳ 明朝" w:hAnsi="Century" w:cs="Times New Roman"/>
              </w:rPr>
            </w:pPr>
            <w:r w:rsidRPr="00686736">
              <w:rPr>
                <w:rFonts w:ascii="ＭＳ 明朝" w:eastAsia="ＭＳ 明朝" w:hAnsi="ＭＳ 明朝" w:hint="eastAsia"/>
              </w:rPr>
              <w:t>予定</w:t>
            </w:r>
            <w:r w:rsidR="00B2685D">
              <w:rPr>
                <w:rFonts w:ascii="ＭＳ 明朝" w:eastAsia="ＭＳ 明朝" w:hAnsi="ＭＳ 明朝" w:hint="eastAsia"/>
              </w:rPr>
              <w:t>どおり</w:t>
            </w:r>
            <w:r w:rsidRPr="00686736">
              <w:rPr>
                <w:rFonts w:ascii="ＭＳ 明朝" w:eastAsia="ＭＳ 明朝" w:hAnsi="ＭＳ 明朝" w:hint="eastAsia"/>
              </w:rPr>
              <w:t>に取組が進捗しているため変更なし</w:t>
            </w:r>
          </w:p>
        </w:tc>
      </w:tr>
    </w:tbl>
    <w:p w14:paraId="08837BFF" w14:textId="77777777" w:rsidR="00793231" w:rsidRPr="00644362" w:rsidRDefault="00793231" w:rsidP="00811244">
      <w:pPr>
        <w:widowControl/>
        <w:spacing w:beforeLines="50" w:before="180"/>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793231" w:rsidRPr="00644362" w14:paraId="3002D040" w14:textId="77777777" w:rsidTr="00AE0593">
        <w:trPr>
          <w:trHeight w:val="557"/>
        </w:trPr>
        <w:tc>
          <w:tcPr>
            <w:tcW w:w="2665" w:type="dxa"/>
            <w:shd w:val="clear" w:color="auto" w:fill="B6DDE8"/>
            <w:vAlign w:val="center"/>
          </w:tcPr>
          <w:p w14:paraId="37389B23" w14:textId="77777777" w:rsidR="00793231" w:rsidRPr="00CD2E6A" w:rsidRDefault="00793231"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11A45BB8" w14:textId="77777777" w:rsidR="00793231" w:rsidRPr="00CD2E6A" w:rsidRDefault="00793231"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695F58B0" w14:textId="77777777" w:rsidR="00793231" w:rsidRPr="00CD2E6A" w:rsidRDefault="00793231" w:rsidP="00AE0593">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09DA56A5" w14:textId="77777777" w:rsidR="00793231" w:rsidRPr="00CD2E6A" w:rsidRDefault="00793231"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183AB157" w14:textId="77777777" w:rsidR="00793231" w:rsidRPr="00CD2E6A" w:rsidRDefault="00793231" w:rsidP="00AE0593">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1EB20F54" w14:textId="77777777" w:rsidR="00793231" w:rsidRPr="00CD2E6A" w:rsidRDefault="00793231"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793231" w:rsidRPr="003C71FD" w14:paraId="4985E4E8" w14:textId="77777777" w:rsidTr="00AE0593">
        <w:trPr>
          <w:trHeight w:val="1667"/>
        </w:trPr>
        <w:tc>
          <w:tcPr>
            <w:tcW w:w="2665" w:type="dxa"/>
          </w:tcPr>
          <w:p w14:paraId="76FBECB5" w14:textId="77777777" w:rsidR="00793231" w:rsidRPr="00A64744" w:rsidRDefault="00793231" w:rsidP="00AE0593">
            <w:pPr>
              <w:spacing w:beforeLines="20" w:before="72" w:afterLines="20" w:after="72" w:line="240" w:lineRule="exact"/>
              <w:ind w:left="211" w:hangingChars="100" w:hanging="211"/>
              <w:rPr>
                <w:rFonts w:ascii="ＭＳ ゴシック" w:eastAsia="ＭＳ ゴシック" w:hAnsi="ＭＳ ゴシック"/>
                <w:b/>
                <w:szCs w:val="20"/>
              </w:rPr>
            </w:pPr>
            <w:r w:rsidRPr="00A64744">
              <w:rPr>
                <w:rFonts w:ascii="ＭＳ ゴシック" w:eastAsia="ＭＳ ゴシック" w:hAnsi="ＭＳ ゴシック" w:hint="eastAsia"/>
                <w:b/>
                <w:szCs w:val="20"/>
              </w:rPr>
              <w:t>①進捗管理と情報共有の推進</w:t>
            </w:r>
          </w:p>
          <w:p w14:paraId="39B4C434" w14:textId="77777777" w:rsidR="00793231" w:rsidRPr="00E905BF" w:rsidRDefault="00793231" w:rsidP="00AE0593">
            <w:pPr>
              <w:spacing w:beforeLines="10" w:before="36" w:afterLines="50" w:after="180" w:line="240" w:lineRule="exact"/>
              <w:ind w:left="200" w:hangingChars="100" w:hanging="200"/>
              <w:rPr>
                <w:rFonts w:ascii="ＭＳ 明朝" w:eastAsia="ＭＳ 明朝" w:hAnsi="ＭＳ 明朝" w:cs="Times New Roman"/>
                <w:szCs w:val="20"/>
              </w:rPr>
            </w:pPr>
            <w:r w:rsidRPr="00644362">
              <w:rPr>
                <w:rFonts w:ascii="ＭＳ 明朝" w:eastAsia="ＭＳ 明朝" w:hAnsi="ＭＳ 明朝" w:cs="Times New Roman" w:hint="eastAsia"/>
                <w:sz w:val="20"/>
                <w:szCs w:val="20"/>
              </w:rPr>
              <w:t>・</w:t>
            </w:r>
            <w:r w:rsidRPr="00E905BF">
              <w:rPr>
                <w:rFonts w:ascii="ＭＳ 明朝" w:eastAsia="ＭＳ 明朝" w:hAnsi="ＭＳ 明朝" w:cs="Times New Roman" w:hint="eastAsia"/>
                <w:szCs w:val="20"/>
              </w:rPr>
              <w:t>精査した未利用地の状況について、一覧を公表する。</w:t>
            </w:r>
          </w:p>
          <w:p w14:paraId="66D7E0D2" w14:textId="51E2EDB0" w:rsidR="00793231" w:rsidRPr="00E905BF" w:rsidRDefault="00793231" w:rsidP="00AE0593">
            <w:pPr>
              <w:spacing w:beforeLines="10" w:before="36" w:afterLines="50" w:after="180" w:line="240" w:lineRule="exact"/>
              <w:ind w:left="210" w:hangingChars="100" w:hanging="210"/>
              <w:rPr>
                <w:rFonts w:ascii="ＭＳ 明朝" w:eastAsia="ＭＳ 明朝" w:hAnsi="ＭＳ 明朝" w:cs="Times New Roman"/>
                <w:szCs w:val="20"/>
              </w:rPr>
            </w:pPr>
            <w:r w:rsidRPr="00E905BF">
              <w:rPr>
                <w:rFonts w:ascii="ＭＳ 明朝" w:eastAsia="ＭＳ 明朝" w:hAnsi="ＭＳ 明朝" w:cs="Times New Roman" w:hint="eastAsia"/>
                <w:szCs w:val="20"/>
              </w:rPr>
              <w:t>・「マップナビおおさか」に未利用地の商品化</w:t>
            </w:r>
            <w:r w:rsidR="00473E78">
              <w:rPr>
                <w:rStyle w:val="af2"/>
                <w:rFonts w:ascii="ＭＳ 明朝" w:eastAsia="ＭＳ 明朝" w:hAnsi="ＭＳ 明朝" w:cs="Times New Roman"/>
                <w:szCs w:val="20"/>
              </w:rPr>
              <w:footnoteReference w:id="54"/>
            </w:r>
            <w:r w:rsidRPr="00E905BF">
              <w:rPr>
                <w:rFonts w:ascii="ＭＳ 明朝" w:eastAsia="ＭＳ 明朝" w:hAnsi="ＭＳ 明朝" w:cs="Times New Roman" w:hint="eastAsia"/>
                <w:szCs w:val="20"/>
              </w:rPr>
              <w:t>進捗状況を掲載して管理の徹底を図る。</w:t>
            </w:r>
          </w:p>
          <w:p w14:paraId="02D8C1A4" w14:textId="77777777" w:rsidR="00793231" w:rsidRPr="00E905BF" w:rsidRDefault="00793231" w:rsidP="00AE0593">
            <w:pPr>
              <w:spacing w:beforeLines="10" w:before="36" w:afterLines="50" w:after="180" w:line="240" w:lineRule="exact"/>
              <w:ind w:left="210" w:hangingChars="100" w:hanging="210"/>
              <w:rPr>
                <w:rFonts w:ascii="ＭＳ 明朝" w:eastAsia="ＭＳ 明朝" w:hAnsi="ＭＳ 明朝" w:cs="Times New Roman"/>
                <w:szCs w:val="20"/>
              </w:rPr>
            </w:pPr>
            <w:r w:rsidRPr="00E905BF">
              <w:rPr>
                <w:rFonts w:ascii="ＭＳ 明朝" w:eastAsia="ＭＳ 明朝" w:hAnsi="ＭＳ 明朝" w:cs="Times New Roman" w:hint="eastAsia"/>
                <w:szCs w:val="20"/>
              </w:rPr>
              <w:t>・用地ＰＴヒアリングにおいて、処分目途の精査を実施する。</w:t>
            </w:r>
          </w:p>
          <w:p w14:paraId="508972E4" w14:textId="77777777" w:rsidR="00793231" w:rsidRPr="00724F57" w:rsidRDefault="00793231" w:rsidP="00AE0593">
            <w:pPr>
              <w:spacing w:before="20" w:afterLines="50" w:after="180" w:line="240" w:lineRule="exact"/>
              <w:rPr>
                <w:rFonts w:ascii="ＭＳ 明朝" w:eastAsia="ＭＳ 明朝" w:hAnsi="ＭＳ 明朝" w:cs="Times New Roman"/>
              </w:rPr>
            </w:pPr>
          </w:p>
        </w:tc>
        <w:tc>
          <w:tcPr>
            <w:tcW w:w="2665" w:type="dxa"/>
          </w:tcPr>
          <w:p w14:paraId="44096527" w14:textId="77777777" w:rsidR="00793231" w:rsidRPr="00DC061D" w:rsidRDefault="00793231" w:rsidP="00AE0593">
            <w:pPr>
              <w:spacing w:beforeLines="10" w:before="36" w:afterLines="50" w:after="180" w:line="240" w:lineRule="exact"/>
              <w:ind w:left="210" w:hangingChars="100" w:hanging="210"/>
              <w:rPr>
                <w:rFonts w:ascii="ＭＳ 明朝" w:eastAsia="ＭＳ 明朝" w:hAnsi="ＭＳ 明朝" w:cs="メイリオ"/>
              </w:rPr>
            </w:pPr>
            <w:r w:rsidRPr="00DC061D">
              <w:rPr>
                <w:rFonts w:ascii="ＭＳ 明朝" w:eastAsia="ＭＳ 明朝" w:hAnsi="ＭＳ 明朝" w:cs="メイリオ" w:hint="eastAsia"/>
              </w:rPr>
              <w:t>・精査した未利用地の状況について、一覧表を公表した。（９月）</w:t>
            </w:r>
          </w:p>
          <w:p w14:paraId="377A6F39" w14:textId="77777777" w:rsidR="00793231" w:rsidRPr="00DC061D" w:rsidRDefault="00793231" w:rsidP="00AE0593">
            <w:pPr>
              <w:spacing w:beforeLines="10" w:before="36" w:afterLines="50" w:after="180" w:line="240" w:lineRule="exact"/>
              <w:ind w:left="210" w:hangingChars="100" w:hanging="210"/>
              <w:rPr>
                <w:rFonts w:ascii="ＭＳ 明朝" w:eastAsia="ＭＳ 明朝" w:hAnsi="ＭＳ 明朝" w:cs="メイリオ"/>
              </w:rPr>
            </w:pPr>
            <w:r w:rsidRPr="00DC061D">
              <w:rPr>
                <w:rFonts w:ascii="ＭＳ 明朝" w:eastAsia="ＭＳ 明朝" w:hAnsi="ＭＳ 明朝" w:cs="メイリオ" w:hint="eastAsia"/>
              </w:rPr>
              <w:t>・管理徹底を図るため、「マップナビおおさか」に未利用地の商品化進捗状況について掲載した。（９月）</w:t>
            </w:r>
          </w:p>
          <w:p w14:paraId="5F582F9F" w14:textId="1B6AE15C" w:rsidR="00793231" w:rsidRPr="003C71FD" w:rsidRDefault="00793231" w:rsidP="00C05E5D">
            <w:pPr>
              <w:spacing w:beforeLines="10" w:before="36" w:line="240" w:lineRule="exact"/>
              <w:ind w:left="210" w:hangingChars="100" w:hanging="210"/>
              <w:rPr>
                <w:rFonts w:ascii="Century" w:eastAsia="ＭＳ 明朝" w:hAnsi="Century" w:cs="Times New Roman"/>
                <w:szCs w:val="21"/>
              </w:rPr>
            </w:pPr>
            <w:r w:rsidRPr="00DC061D">
              <w:rPr>
                <w:rFonts w:ascii="ＭＳ 明朝" w:eastAsia="ＭＳ 明朝" w:hAnsi="ＭＳ 明朝" w:cs="メイリオ" w:hint="eastAsia"/>
              </w:rPr>
              <w:t>・用地ＰＴヒアリングにおいて、商品化作業の進捗管理を実施するとともに、全未利用地を対象に活用区分及び処分年度の再精査を実施した。（４月、</w:t>
            </w:r>
            <w:r w:rsidRPr="00B179DB">
              <w:rPr>
                <w:rFonts w:ascii="Century" w:eastAsia="ＭＳ 明朝" w:hAnsi="Century" w:cs="メイリオ"/>
              </w:rPr>
              <w:t>10</w:t>
            </w:r>
            <w:r w:rsidRPr="00DC061D">
              <w:rPr>
                <w:rFonts w:ascii="ＭＳ 明朝" w:eastAsia="ＭＳ 明朝" w:hAnsi="ＭＳ 明朝" w:cs="メイリオ" w:hint="eastAsia"/>
              </w:rPr>
              <w:t>月、１月）</w:t>
            </w:r>
          </w:p>
        </w:tc>
        <w:tc>
          <w:tcPr>
            <w:tcW w:w="1701" w:type="dxa"/>
          </w:tcPr>
          <w:p w14:paraId="5527CBB0" w14:textId="77777777" w:rsidR="00793231" w:rsidRPr="003C71FD" w:rsidRDefault="00793231" w:rsidP="00AE0593">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sidRPr="009A52CB">
              <w:rPr>
                <w:rFonts w:ascii="Century" w:eastAsia="ＭＳ 明朝" w:hAnsi="Century" w:cs="Times New Roman" w:hint="eastAsia"/>
              </w:rPr>
              <w:t>計画的に未利用地の売却を進めるため、</w:t>
            </w:r>
            <w:r>
              <w:rPr>
                <w:rFonts w:ascii="Century" w:eastAsia="ＭＳ 明朝" w:hAnsi="Century" w:cs="Times New Roman" w:hint="eastAsia"/>
              </w:rPr>
              <w:t>引き続き</w:t>
            </w:r>
            <w:r w:rsidRPr="002A1AD2">
              <w:rPr>
                <w:rFonts w:ascii="Century" w:eastAsia="ＭＳ 明朝" w:hAnsi="Century" w:cs="Times New Roman" w:hint="eastAsia"/>
              </w:rPr>
              <w:t>未利用地の商品化や事業化の進捗管理と情報共有の徹底を図っていく必要がある。</w:t>
            </w:r>
          </w:p>
        </w:tc>
        <w:tc>
          <w:tcPr>
            <w:tcW w:w="2835" w:type="dxa"/>
            <w:shd w:val="clear" w:color="auto" w:fill="auto"/>
          </w:tcPr>
          <w:p w14:paraId="72BE1279" w14:textId="77777777" w:rsidR="00793231" w:rsidRPr="003B4521" w:rsidRDefault="00793231" w:rsidP="00AE0593">
            <w:pPr>
              <w:spacing w:beforeLines="10" w:before="36" w:afterLines="50" w:after="180" w:line="240" w:lineRule="exact"/>
              <w:ind w:left="200" w:hangingChars="100" w:hanging="200"/>
              <w:rPr>
                <w:rFonts w:ascii="ＭＳ 明朝" w:eastAsia="ＭＳ 明朝" w:hAnsi="ＭＳ 明朝" w:cs="Times New Roman"/>
                <w:sz w:val="20"/>
                <w:szCs w:val="20"/>
              </w:rPr>
            </w:pPr>
            <w:r w:rsidRPr="00644362">
              <w:rPr>
                <w:rFonts w:ascii="ＭＳ 明朝" w:eastAsia="ＭＳ 明朝" w:hAnsi="ＭＳ 明朝" w:cs="Times New Roman" w:hint="eastAsia"/>
                <w:sz w:val="20"/>
                <w:szCs w:val="20"/>
              </w:rPr>
              <w:t>・</w:t>
            </w:r>
            <w:r w:rsidRPr="003B4521">
              <w:rPr>
                <w:rFonts w:ascii="ＭＳ 明朝" w:eastAsia="ＭＳ 明朝" w:hAnsi="ＭＳ 明朝" w:cs="Times New Roman" w:hint="eastAsia"/>
                <w:sz w:val="20"/>
                <w:szCs w:val="20"/>
              </w:rPr>
              <w:t>精査した未利用地の状況について、一覧を公表する。（８月）</w:t>
            </w:r>
          </w:p>
          <w:p w14:paraId="00D7AF9C" w14:textId="77777777" w:rsidR="00793231" w:rsidRPr="003B4521" w:rsidRDefault="00793231" w:rsidP="00AE0593">
            <w:pPr>
              <w:spacing w:beforeLines="10" w:before="36" w:afterLines="50" w:after="180" w:line="240" w:lineRule="exact"/>
              <w:ind w:left="200" w:hangingChars="100" w:hanging="200"/>
              <w:rPr>
                <w:rFonts w:ascii="ＭＳ 明朝" w:eastAsia="ＭＳ 明朝" w:hAnsi="ＭＳ 明朝" w:cs="Times New Roman"/>
                <w:sz w:val="20"/>
                <w:szCs w:val="20"/>
              </w:rPr>
            </w:pPr>
            <w:r w:rsidRPr="003B4521">
              <w:rPr>
                <w:rFonts w:ascii="ＭＳ 明朝" w:eastAsia="ＭＳ 明朝" w:hAnsi="ＭＳ 明朝" w:cs="Times New Roman" w:hint="eastAsia"/>
                <w:sz w:val="20"/>
                <w:szCs w:val="20"/>
              </w:rPr>
              <w:t>・「マップナビおおさか」</w:t>
            </w:r>
            <w:r>
              <w:rPr>
                <w:rFonts w:ascii="ＭＳ 明朝" w:eastAsia="ＭＳ 明朝" w:hAnsi="ＭＳ 明朝" w:cs="Times New Roman" w:hint="eastAsia"/>
                <w:sz w:val="20"/>
                <w:szCs w:val="20"/>
              </w:rPr>
              <w:t>に</w:t>
            </w:r>
            <w:r w:rsidRPr="003B4521">
              <w:rPr>
                <w:rFonts w:ascii="ＭＳ 明朝" w:eastAsia="ＭＳ 明朝" w:hAnsi="ＭＳ 明朝" w:cs="Times New Roman" w:hint="eastAsia"/>
                <w:sz w:val="20"/>
                <w:szCs w:val="20"/>
              </w:rPr>
              <w:t>未利用地の商品化進捗状況を掲載して管理の徹底を図る。（８月）</w:t>
            </w:r>
          </w:p>
          <w:p w14:paraId="6D78ACB1" w14:textId="77777777" w:rsidR="00793231" w:rsidRPr="003C71FD" w:rsidRDefault="00793231" w:rsidP="00AE0593">
            <w:pPr>
              <w:spacing w:beforeLines="10" w:before="36" w:afterLines="50" w:after="180" w:line="240" w:lineRule="exact"/>
              <w:ind w:left="200" w:hangingChars="100" w:hanging="200"/>
              <w:rPr>
                <w:rFonts w:ascii="Century" w:eastAsia="ＭＳ 明朝" w:hAnsi="Century" w:cs="メイリオ"/>
                <w:szCs w:val="21"/>
              </w:rPr>
            </w:pPr>
            <w:r w:rsidRPr="003B4521">
              <w:rPr>
                <w:rFonts w:ascii="ＭＳ 明朝" w:eastAsia="ＭＳ 明朝" w:hAnsi="ＭＳ 明朝" w:cs="Times New Roman" w:hint="eastAsia"/>
                <w:sz w:val="20"/>
                <w:szCs w:val="20"/>
              </w:rPr>
              <w:t>・用地ＰＴヒアリングにおいて、処分目途の精査を実施する。（</w:t>
            </w:r>
            <w:r w:rsidRPr="00B179DB">
              <w:rPr>
                <w:rFonts w:ascii="Century" w:eastAsia="ＭＳ 明朝" w:hAnsi="Century" w:cs="Times New Roman"/>
                <w:sz w:val="20"/>
                <w:szCs w:val="20"/>
              </w:rPr>
              <w:t>10</w:t>
            </w:r>
            <w:r w:rsidRPr="003B4521">
              <w:rPr>
                <w:rFonts w:ascii="ＭＳ 明朝" w:eastAsia="ＭＳ 明朝" w:hAnsi="ＭＳ 明朝" w:cs="Times New Roman"/>
                <w:sz w:val="20"/>
                <w:szCs w:val="20"/>
              </w:rPr>
              <w:t>月</w:t>
            </w:r>
            <w:r w:rsidRPr="002A1AD2">
              <w:rPr>
                <w:rFonts w:ascii="ＭＳ 明朝" w:eastAsia="ＭＳ 明朝" w:hAnsi="ＭＳ 明朝" w:cs="Times New Roman" w:hint="eastAsia"/>
                <w:sz w:val="20"/>
                <w:szCs w:val="20"/>
              </w:rPr>
              <w:t>、１月</w:t>
            </w:r>
            <w:r w:rsidRPr="003B4521">
              <w:rPr>
                <w:rFonts w:ascii="ＭＳ 明朝" w:eastAsia="ＭＳ 明朝" w:hAnsi="ＭＳ 明朝" w:cs="Times New Roman" w:hint="eastAsia"/>
                <w:sz w:val="20"/>
                <w:szCs w:val="20"/>
              </w:rPr>
              <w:t>）</w:t>
            </w:r>
          </w:p>
        </w:tc>
      </w:tr>
      <w:tr w:rsidR="00793231" w:rsidRPr="003C71FD" w14:paraId="5B213900" w14:textId="77777777" w:rsidTr="00AE0593">
        <w:trPr>
          <w:trHeight w:val="1819"/>
        </w:trPr>
        <w:tc>
          <w:tcPr>
            <w:tcW w:w="2665" w:type="dxa"/>
          </w:tcPr>
          <w:p w14:paraId="30AB7F29" w14:textId="77777777" w:rsidR="00793231" w:rsidRPr="00114C1E" w:rsidRDefault="00793231" w:rsidP="00AE0593">
            <w:pPr>
              <w:spacing w:beforeLines="20" w:before="72" w:afterLines="20" w:after="72" w:line="240" w:lineRule="exact"/>
              <w:ind w:left="211" w:hangingChars="100" w:hanging="211"/>
              <w:rPr>
                <w:rFonts w:ascii="ＭＳ ゴシック" w:eastAsia="ＭＳ ゴシック" w:hAnsi="ＭＳ ゴシック" w:cs="Times New Roman"/>
                <w:b/>
              </w:rPr>
            </w:pPr>
            <w:r w:rsidRPr="00114C1E">
              <w:rPr>
                <w:rFonts w:ascii="ＭＳ ゴシック" w:eastAsia="ＭＳ ゴシック" w:hAnsi="ＭＳ ゴシック" w:cs="Times New Roman" w:hint="eastAsia"/>
                <w:b/>
              </w:rPr>
              <w:t>②有効活用に向けた取組の推進</w:t>
            </w:r>
          </w:p>
          <w:p w14:paraId="3E3A0A6E" w14:textId="77777777" w:rsidR="00793231" w:rsidRPr="00795D67" w:rsidRDefault="00793231" w:rsidP="00AE0593">
            <w:pPr>
              <w:spacing w:beforeLines="10" w:before="36" w:afterLines="50" w:after="180" w:line="240" w:lineRule="exact"/>
              <w:ind w:left="210" w:hangingChars="100" w:hanging="210"/>
              <w:rPr>
                <w:rFonts w:ascii="ＭＳ 明朝" w:eastAsia="ＭＳ 明朝" w:hAnsi="ＭＳ 明朝" w:cs="Times New Roman"/>
                <w:szCs w:val="20"/>
              </w:rPr>
            </w:pPr>
            <w:r w:rsidRPr="00795D67">
              <w:rPr>
                <w:rFonts w:ascii="ＭＳ 明朝" w:eastAsia="ＭＳ 明朝" w:hAnsi="ＭＳ 明朝" w:cs="Times New Roman" w:hint="eastAsia"/>
                <w:szCs w:val="20"/>
              </w:rPr>
              <w:t>・土壌汚染調査及び地下埋設物調査など商品化促進を図るための外部発注業務の設計書作成や検査等に対する技術的サポートを実施する。</w:t>
            </w:r>
          </w:p>
          <w:p w14:paraId="53AF0330" w14:textId="77777777" w:rsidR="00793231" w:rsidRPr="00795D67" w:rsidRDefault="00793231" w:rsidP="00AE0593">
            <w:pPr>
              <w:spacing w:beforeLines="10" w:before="36" w:afterLines="50" w:after="180" w:line="240" w:lineRule="exact"/>
              <w:ind w:left="210" w:hangingChars="100" w:hanging="210"/>
              <w:rPr>
                <w:rFonts w:ascii="ＭＳ 明朝" w:eastAsia="ＭＳ 明朝" w:hAnsi="ＭＳ 明朝" w:cs="Times New Roman"/>
                <w:szCs w:val="20"/>
              </w:rPr>
            </w:pPr>
            <w:r w:rsidRPr="00795D67">
              <w:rPr>
                <w:rFonts w:ascii="ＭＳ 明朝" w:eastAsia="ＭＳ 明朝" w:hAnsi="ＭＳ 明朝" w:cs="Times New Roman" w:hint="eastAsia"/>
                <w:szCs w:val="20"/>
              </w:rPr>
              <w:t>・区役所が進める未利用地を活用したまちづくりに関して、総合的な調整や</w:t>
            </w:r>
            <w:r w:rsidRPr="00D311B7">
              <w:rPr>
                <w:rFonts w:ascii="ＭＳ 明朝" w:eastAsia="ＭＳ 明朝" w:hAnsi="ＭＳ 明朝" w:cs="Times New Roman" w:hint="eastAsia"/>
                <w:szCs w:val="20"/>
              </w:rPr>
              <w:t>用地ＰＴによる事前</w:t>
            </w:r>
            <w:r>
              <w:rPr>
                <w:rFonts w:ascii="ＭＳ 明朝" w:eastAsia="ＭＳ 明朝" w:hAnsi="ＭＳ 明朝" w:cs="Times New Roman" w:hint="eastAsia"/>
                <w:szCs w:val="20"/>
              </w:rPr>
              <w:t>審査</w:t>
            </w:r>
            <w:r w:rsidRPr="00D311B7">
              <w:rPr>
                <w:rFonts w:ascii="ＭＳ 明朝" w:eastAsia="ＭＳ 明朝" w:hAnsi="ＭＳ 明朝" w:cs="Times New Roman" w:hint="eastAsia"/>
                <w:szCs w:val="20"/>
              </w:rPr>
              <w:t>（フィルタリング）により積極的なサポート</w:t>
            </w:r>
            <w:r w:rsidRPr="00795D67">
              <w:rPr>
                <w:rFonts w:ascii="ＭＳ 明朝" w:eastAsia="ＭＳ 明朝" w:hAnsi="ＭＳ 明朝" w:cs="Times New Roman" w:hint="eastAsia"/>
                <w:szCs w:val="20"/>
              </w:rPr>
              <w:t>を実施する。</w:t>
            </w:r>
          </w:p>
          <w:p w14:paraId="7C1A317C" w14:textId="77777777" w:rsidR="00793231" w:rsidRPr="00795D67" w:rsidRDefault="00793231" w:rsidP="00AE0593">
            <w:pPr>
              <w:spacing w:beforeLines="10" w:before="36" w:afterLines="50" w:after="180" w:line="240" w:lineRule="exact"/>
              <w:ind w:left="210" w:hangingChars="100" w:hanging="210"/>
              <w:rPr>
                <w:rFonts w:ascii="ＭＳ 明朝" w:eastAsia="ＭＳ 明朝" w:hAnsi="ＭＳ 明朝" w:cs="Times New Roman"/>
                <w:szCs w:val="20"/>
              </w:rPr>
            </w:pPr>
            <w:r w:rsidRPr="00795D67">
              <w:rPr>
                <w:rFonts w:ascii="ＭＳ 明朝" w:eastAsia="ＭＳ 明朝" w:hAnsi="ＭＳ 明朝" w:cs="Times New Roman" w:hint="eastAsia"/>
                <w:szCs w:val="20"/>
              </w:rPr>
              <w:t>・「未利用地処分促進等検討会議」において意見を徴しながら、長期に渡って未活用となっている未利用地の処分、活用方法について検討する。</w:t>
            </w:r>
          </w:p>
        </w:tc>
        <w:tc>
          <w:tcPr>
            <w:tcW w:w="2665" w:type="dxa"/>
          </w:tcPr>
          <w:p w14:paraId="13E95537" w14:textId="77777777" w:rsidR="00793231" w:rsidRPr="00D311B7" w:rsidRDefault="00793231" w:rsidP="00AE0593">
            <w:pPr>
              <w:spacing w:beforeLines="20" w:before="72" w:afterLines="20" w:after="72" w:line="240" w:lineRule="exact"/>
              <w:ind w:left="210" w:hangingChars="100" w:hanging="210"/>
              <w:jc w:val="left"/>
              <w:rPr>
                <w:rFonts w:ascii="Century" w:eastAsia="ＭＳ 明朝" w:hAnsi="Century" w:cs="Times New Roman"/>
              </w:rPr>
            </w:pPr>
            <w:r w:rsidRPr="008206B0">
              <w:rPr>
                <w:rFonts w:ascii="Century" w:eastAsia="ＭＳ 明朝" w:hAnsi="Century" w:cs="Times New Roman" w:hint="eastAsia"/>
              </w:rPr>
              <w:t>・</w:t>
            </w:r>
            <w:r w:rsidRPr="00D311B7">
              <w:rPr>
                <w:rFonts w:ascii="Century" w:eastAsia="ＭＳ 明朝" w:hAnsi="Century" w:cs="Times New Roman" w:hint="eastAsia"/>
              </w:rPr>
              <w:t>各所属に対し、年間８件の技術的サポートを実施した。</w:t>
            </w:r>
          </w:p>
          <w:p w14:paraId="7976D97F" w14:textId="77777777" w:rsidR="00793231" w:rsidRPr="00D311B7" w:rsidRDefault="00793231" w:rsidP="00811244">
            <w:pPr>
              <w:spacing w:beforeLines="20" w:before="72" w:line="240" w:lineRule="exact"/>
              <w:ind w:left="210" w:hangingChars="100" w:hanging="210"/>
              <w:jc w:val="left"/>
              <w:rPr>
                <w:rFonts w:ascii="Century" w:eastAsia="ＭＳ 明朝" w:hAnsi="Century" w:cs="Times New Roman"/>
              </w:rPr>
            </w:pPr>
            <w:r w:rsidRPr="00D311B7">
              <w:rPr>
                <w:rFonts w:ascii="Century" w:eastAsia="ＭＳ 明朝" w:hAnsi="Century" w:cs="Times New Roman" w:hint="eastAsia"/>
              </w:rPr>
              <w:t>・港区における「もと市岡商業高等学校」の活用に向けて、万博開催を見据えた暫定活用を含む工程を策定し意思決定に至った。（</w:t>
            </w:r>
            <w:r w:rsidRPr="00D311B7">
              <w:rPr>
                <w:rFonts w:ascii="Century" w:eastAsia="ＭＳ 明朝" w:hAnsi="Century" w:cs="Times New Roman" w:hint="eastAsia"/>
              </w:rPr>
              <w:t>1</w:t>
            </w:r>
            <w:r w:rsidRPr="00D311B7">
              <w:rPr>
                <w:rFonts w:ascii="Century" w:eastAsia="ＭＳ 明朝" w:hAnsi="Century" w:cs="Times New Roman"/>
              </w:rPr>
              <w:t>1</w:t>
            </w:r>
            <w:r w:rsidRPr="00D311B7">
              <w:rPr>
                <w:rFonts w:ascii="Century" w:eastAsia="ＭＳ 明朝" w:hAnsi="Century" w:cs="Times New Roman" w:hint="eastAsia"/>
              </w:rPr>
              <w:t>月）</w:t>
            </w:r>
          </w:p>
          <w:p w14:paraId="5F82D804" w14:textId="77777777" w:rsidR="00793231" w:rsidRPr="00D311B7" w:rsidRDefault="00793231" w:rsidP="00811244">
            <w:pPr>
              <w:spacing w:afterLines="50" w:after="180" w:line="240" w:lineRule="exact"/>
              <w:ind w:leftChars="100" w:left="210"/>
              <w:jc w:val="left"/>
              <w:rPr>
                <w:rFonts w:ascii="Century" w:eastAsia="ＭＳ 明朝" w:hAnsi="Century" w:cs="Times New Roman"/>
              </w:rPr>
            </w:pPr>
            <w:r w:rsidRPr="00D311B7">
              <w:rPr>
                <w:rFonts w:ascii="Century" w:eastAsia="ＭＳ 明朝" w:hAnsi="Century" w:cs="Times New Roman" w:hint="eastAsia"/>
              </w:rPr>
              <w:t>また、平野区における「長吉長原東第３住宅跡地」の活用について、公募に向けた実施要領等の調整を行い、事業者決定に至った。（３月）</w:t>
            </w:r>
          </w:p>
          <w:p w14:paraId="325F32F2" w14:textId="2E91732D" w:rsidR="00793231" w:rsidRPr="008206B0" w:rsidRDefault="00793231" w:rsidP="00C05E5D">
            <w:pPr>
              <w:spacing w:beforeLines="20" w:before="72" w:line="240" w:lineRule="exact"/>
              <w:ind w:left="210" w:hangingChars="100" w:hanging="210"/>
              <w:jc w:val="left"/>
              <w:rPr>
                <w:rFonts w:ascii="Century" w:eastAsia="ＭＳ 明朝" w:hAnsi="Century" w:cs="Times New Roman"/>
              </w:rPr>
            </w:pPr>
            <w:r w:rsidRPr="00D311B7">
              <w:rPr>
                <w:rFonts w:ascii="Century" w:eastAsia="ＭＳ 明朝" w:hAnsi="Century" w:cs="Times New Roman" w:hint="eastAsia"/>
              </w:rPr>
              <w:t>・長期未処分未利用地の解消に向け、「未利用地処分促進等検討会議」（</w:t>
            </w:r>
            <w:r w:rsidRPr="00D311B7">
              <w:rPr>
                <w:rFonts w:ascii="Century" w:eastAsia="ＭＳ 明朝" w:hAnsi="Century" w:cs="Times New Roman" w:hint="eastAsia"/>
              </w:rPr>
              <w:t>12</w:t>
            </w:r>
            <w:r w:rsidRPr="00D311B7">
              <w:rPr>
                <w:rFonts w:ascii="Century" w:eastAsia="ＭＳ 明朝" w:hAnsi="Century" w:cs="Times New Roman" w:hint="eastAsia"/>
              </w:rPr>
              <w:t>月）において意見を徴し、今後の取組内容等について検討を行った。</w:t>
            </w:r>
          </w:p>
        </w:tc>
        <w:tc>
          <w:tcPr>
            <w:tcW w:w="1701" w:type="dxa"/>
          </w:tcPr>
          <w:p w14:paraId="093247E8" w14:textId="77777777" w:rsidR="00793231" w:rsidRPr="002C6D88" w:rsidRDefault="00793231" w:rsidP="00AE0593">
            <w:pPr>
              <w:spacing w:beforeLines="10" w:before="36" w:afterLines="10" w:after="36" w:line="240" w:lineRule="exact"/>
              <w:ind w:left="210" w:hangingChars="100" w:hanging="210"/>
              <w:rPr>
                <w:rFonts w:ascii="ＭＳ 明朝" w:eastAsia="ＭＳ 明朝" w:hAnsi="ＭＳ 明朝" w:cs="Times New Roman"/>
                <w:szCs w:val="20"/>
              </w:rPr>
            </w:pPr>
            <w:r w:rsidRPr="00290AE6">
              <w:rPr>
                <w:rFonts w:ascii="ＭＳ 明朝" w:eastAsia="ＭＳ 明朝" w:hAnsi="ＭＳ 明朝" w:cs="Times New Roman" w:hint="eastAsia"/>
                <w:szCs w:val="20"/>
              </w:rPr>
              <w:t>・長期に渡って未活用となっている未利用地</w:t>
            </w:r>
            <w:r>
              <w:rPr>
                <w:rFonts w:ascii="ＭＳ 明朝" w:eastAsia="ＭＳ 明朝" w:hAnsi="ＭＳ 明朝" w:cs="Times New Roman" w:hint="eastAsia"/>
                <w:szCs w:val="20"/>
              </w:rPr>
              <w:t>について、４年度に</w:t>
            </w:r>
            <w:r w:rsidRPr="00290AE6">
              <w:rPr>
                <w:rFonts w:ascii="ＭＳ 明朝" w:eastAsia="ＭＳ 明朝" w:hAnsi="ＭＳ 明朝" w:cs="Times New Roman" w:hint="eastAsia"/>
                <w:szCs w:val="20"/>
              </w:rPr>
              <w:t>外部有識者</w:t>
            </w:r>
            <w:r>
              <w:rPr>
                <w:rFonts w:ascii="ＭＳ 明朝" w:eastAsia="ＭＳ 明朝" w:hAnsi="ＭＳ 明朝" w:cs="Times New Roman" w:hint="eastAsia"/>
                <w:szCs w:val="20"/>
              </w:rPr>
              <w:t>から徴した</w:t>
            </w:r>
            <w:r w:rsidRPr="00290AE6">
              <w:rPr>
                <w:rFonts w:ascii="ＭＳ 明朝" w:eastAsia="ＭＳ 明朝" w:hAnsi="ＭＳ 明朝" w:cs="Times New Roman" w:hint="eastAsia"/>
                <w:szCs w:val="20"/>
              </w:rPr>
              <w:t>意見</w:t>
            </w:r>
            <w:r w:rsidRPr="00A14255">
              <w:rPr>
                <w:rFonts w:ascii="ＭＳ 明朝" w:eastAsia="ＭＳ 明朝" w:hAnsi="ＭＳ 明朝" w:cs="Times New Roman" w:hint="eastAsia"/>
                <w:szCs w:val="20"/>
              </w:rPr>
              <w:t>を踏まえ、各未利用地の状況や活用に至らない要因をよ</w:t>
            </w:r>
            <w:r>
              <w:rPr>
                <w:rFonts w:ascii="ＭＳ 明朝" w:eastAsia="ＭＳ 明朝" w:hAnsi="ＭＳ 明朝" w:cs="Times New Roman" w:hint="eastAsia"/>
                <w:szCs w:val="20"/>
              </w:rPr>
              <w:t>り詳細に把握し、</w:t>
            </w:r>
            <w:r w:rsidRPr="00290AE6">
              <w:rPr>
                <w:rFonts w:ascii="ＭＳ 明朝" w:eastAsia="ＭＳ 明朝" w:hAnsi="ＭＳ 明朝" w:cs="Times New Roman" w:hint="eastAsia"/>
                <w:szCs w:val="20"/>
              </w:rPr>
              <w:t>処分、活用方法</w:t>
            </w:r>
            <w:r>
              <w:rPr>
                <w:rFonts w:ascii="ＭＳ 明朝" w:eastAsia="ＭＳ 明朝" w:hAnsi="ＭＳ 明朝" w:cs="Times New Roman" w:hint="eastAsia"/>
                <w:szCs w:val="20"/>
              </w:rPr>
              <w:t>を</w:t>
            </w:r>
            <w:r w:rsidRPr="00290AE6">
              <w:rPr>
                <w:rFonts w:ascii="ＭＳ 明朝" w:eastAsia="ＭＳ 明朝" w:hAnsi="ＭＳ 明朝" w:cs="Times New Roman" w:hint="eastAsia"/>
                <w:szCs w:val="20"/>
              </w:rPr>
              <w:t>検討する必要がある。</w:t>
            </w:r>
          </w:p>
        </w:tc>
        <w:tc>
          <w:tcPr>
            <w:tcW w:w="2835" w:type="dxa"/>
            <w:shd w:val="clear" w:color="auto" w:fill="auto"/>
          </w:tcPr>
          <w:p w14:paraId="68FD4886" w14:textId="77777777" w:rsidR="00793231" w:rsidRPr="00795D67" w:rsidRDefault="00793231" w:rsidP="00AE0593">
            <w:pPr>
              <w:spacing w:beforeLines="10" w:before="36" w:afterLines="50" w:after="180" w:line="240" w:lineRule="exact"/>
              <w:ind w:left="210" w:hangingChars="100" w:hanging="210"/>
              <w:rPr>
                <w:rFonts w:ascii="ＭＳ 明朝" w:eastAsia="ＭＳ 明朝" w:hAnsi="ＭＳ 明朝" w:cs="Times New Roman"/>
                <w:szCs w:val="20"/>
              </w:rPr>
            </w:pPr>
            <w:r w:rsidRPr="00795D67">
              <w:rPr>
                <w:rFonts w:ascii="ＭＳ 明朝" w:eastAsia="ＭＳ 明朝" w:hAnsi="ＭＳ 明朝" w:cs="Times New Roman" w:hint="eastAsia"/>
                <w:szCs w:val="20"/>
              </w:rPr>
              <w:t>・土壌汚染調査及び地下埋設物調査など商品化促進を図るための外部発注業務の設計書作成や検査等に対する技術的サポートを実施する。（通年）</w:t>
            </w:r>
          </w:p>
          <w:p w14:paraId="57D43430" w14:textId="77777777" w:rsidR="00793231" w:rsidRPr="00795D67" w:rsidRDefault="00793231" w:rsidP="00AE0593">
            <w:pPr>
              <w:spacing w:beforeLines="10" w:before="36" w:afterLines="50" w:after="180" w:line="240" w:lineRule="exact"/>
              <w:ind w:left="210" w:hangingChars="100" w:hanging="210"/>
              <w:rPr>
                <w:rFonts w:ascii="ＭＳ 明朝" w:eastAsia="ＭＳ 明朝" w:hAnsi="ＭＳ 明朝" w:cs="Times New Roman"/>
                <w:szCs w:val="20"/>
              </w:rPr>
            </w:pPr>
            <w:r w:rsidRPr="00795D67">
              <w:rPr>
                <w:rFonts w:ascii="ＭＳ 明朝" w:eastAsia="ＭＳ 明朝" w:hAnsi="ＭＳ 明朝" w:cs="Times New Roman" w:hint="eastAsia"/>
                <w:szCs w:val="20"/>
              </w:rPr>
              <w:t>・区役所が進める未利用地を活用したまちづくりに関して、総合的な調整や用地ＰＴによる事前審査（フィルタリング）により積極的なサポートを実施する。（通年）</w:t>
            </w:r>
          </w:p>
          <w:p w14:paraId="02E30AC7" w14:textId="77777777" w:rsidR="00793231" w:rsidRPr="00795D67" w:rsidRDefault="00793231" w:rsidP="00AE0593">
            <w:pPr>
              <w:spacing w:beforeLines="10" w:before="36" w:afterLines="50" w:after="180" w:line="240" w:lineRule="exact"/>
              <w:ind w:left="210" w:hangingChars="100" w:hanging="210"/>
              <w:rPr>
                <w:rFonts w:ascii="ＭＳ 明朝" w:eastAsia="ＭＳ 明朝" w:hAnsi="ＭＳ 明朝" w:cs="Times New Roman"/>
                <w:szCs w:val="20"/>
              </w:rPr>
            </w:pPr>
            <w:r w:rsidRPr="00795D67">
              <w:rPr>
                <w:rFonts w:ascii="ＭＳ 明朝" w:eastAsia="ＭＳ 明朝" w:hAnsi="ＭＳ 明朝" w:cs="Times New Roman" w:hint="eastAsia"/>
                <w:szCs w:val="20"/>
              </w:rPr>
              <w:t>・</w:t>
            </w:r>
            <w:r w:rsidRPr="00A14255">
              <w:rPr>
                <w:rFonts w:ascii="ＭＳ 明朝" w:eastAsia="ＭＳ 明朝" w:hAnsi="ＭＳ 明朝" w:cs="Times New Roman" w:hint="eastAsia"/>
                <w:szCs w:val="20"/>
              </w:rPr>
              <w:t>各未利用地を所管する所属へのヒアリング等により課題を精査するとともに、「未利用地処分促進等検討会議」において意見を徴しながら、各未利用地に応じた、処分、活用方法の検討を行</w:t>
            </w:r>
            <w:r>
              <w:rPr>
                <w:rFonts w:ascii="ＭＳ 明朝" w:eastAsia="ＭＳ 明朝" w:hAnsi="ＭＳ 明朝" w:cs="Times New Roman" w:hint="eastAsia"/>
                <w:szCs w:val="20"/>
              </w:rPr>
              <w:t>う。</w:t>
            </w:r>
            <w:r w:rsidRPr="00D311B7">
              <w:rPr>
                <w:rFonts w:ascii="ＭＳ 明朝" w:eastAsia="ＭＳ 明朝" w:hAnsi="ＭＳ 明朝" w:cs="Times New Roman" w:hint="eastAsia"/>
                <w:szCs w:val="20"/>
              </w:rPr>
              <w:t>（６月、</w:t>
            </w:r>
            <w:r w:rsidRPr="00B179DB">
              <w:rPr>
                <w:rFonts w:ascii="Century" w:eastAsia="ＭＳ 明朝" w:hAnsi="Century" w:cs="Times New Roman"/>
                <w:szCs w:val="20"/>
              </w:rPr>
              <w:t>12</w:t>
            </w:r>
            <w:r w:rsidRPr="00D311B7">
              <w:rPr>
                <w:rFonts w:ascii="ＭＳ 明朝" w:eastAsia="ＭＳ 明朝" w:hAnsi="ＭＳ 明朝" w:cs="Times New Roman" w:hint="eastAsia"/>
                <w:szCs w:val="20"/>
              </w:rPr>
              <w:t>月、３月）</w:t>
            </w:r>
          </w:p>
        </w:tc>
      </w:tr>
      <w:tr w:rsidR="00793231" w:rsidRPr="003C71FD" w14:paraId="64AF305D" w14:textId="77777777" w:rsidTr="00811244">
        <w:trPr>
          <w:trHeight w:val="359"/>
        </w:trPr>
        <w:tc>
          <w:tcPr>
            <w:tcW w:w="2665" w:type="dxa"/>
          </w:tcPr>
          <w:p w14:paraId="2494A47F" w14:textId="77777777" w:rsidR="00793231" w:rsidRPr="00114C1E" w:rsidRDefault="00793231" w:rsidP="00AE0593">
            <w:pPr>
              <w:spacing w:before="20" w:afterLines="50" w:after="180" w:line="240" w:lineRule="exact"/>
              <w:ind w:left="211" w:hangingChars="100" w:hanging="211"/>
              <w:rPr>
                <w:rFonts w:ascii="ＭＳ ゴシック" w:eastAsia="ＭＳ ゴシック" w:hAnsi="ＭＳ ゴシック" w:cs="Times New Roman"/>
                <w:b/>
              </w:rPr>
            </w:pPr>
            <w:r w:rsidRPr="00114C1E">
              <w:rPr>
                <w:rFonts w:ascii="ＭＳ ゴシック" w:eastAsia="ＭＳ ゴシック" w:hAnsi="ＭＳ ゴシック" w:cs="Times New Roman" w:hint="eastAsia"/>
                <w:b/>
              </w:rPr>
              <w:t>③貸付による有効活用の促進</w:t>
            </w:r>
          </w:p>
          <w:p w14:paraId="75777167" w14:textId="77777777" w:rsidR="00793231" w:rsidRPr="008206B0" w:rsidRDefault="00793231" w:rsidP="00AE0593">
            <w:pPr>
              <w:spacing w:beforeLines="10" w:before="36" w:afterLines="50" w:after="180" w:line="240" w:lineRule="exact"/>
              <w:ind w:left="200" w:hangingChars="100" w:hanging="200"/>
              <w:rPr>
                <w:rFonts w:ascii="ＭＳ 明朝" w:eastAsia="ＭＳ 明朝" w:hAnsi="ＭＳ 明朝" w:cs="Times New Roman"/>
                <w:sz w:val="20"/>
                <w:szCs w:val="20"/>
              </w:rPr>
            </w:pPr>
            <w:r w:rsidRPr="008206B0">
              <w:rPr>
                <w:rFonts w:ascii="ＭＳ 明朝" w:eastAsia="ＭＳ 明朝" w:hAnsi="ＭＳ 明朝" w:cs="Times New Roman" w:hint="eastAsia"/>
                <w:sz w:val="20"/>
                <w:szCs w:val="20"/>
              </w:rPr>
              <w:t>・３年度に抽出した４年度貸付が可能な未利用地を公表する。</w:t>
            </w:r>
          </w:p>
          <w:p w14:paraId="02467163" w14:textId="77777777" w:rsidR="00793231" w:rsidRPr="00602FBE" w:rsidRDefault="00793231" w:rsidP="00AE0593">
            <w:pPr>
              <w:spacing w:afterLines="50" w:after="180" w:line="240" w:lineRule="exact"/>
              <w:ind w:left="200" w:hangingChars="100" w:hanging="200"/>
              <w:rPr>
                <w:rFonts w:ascii="ＭＳ 明朝" w:eastAsia="ＭＳ 明朝" w:hAnsi="ＭＳ 明朝" w:cs="Times New Roman"/>
                <w:color w:val="FF0000"/>
                <w:sz w:val="20"/>
                <w:szCs w:val="20"/>
              </w:rPr>
            </w:pPr>
            <w:r w:rsidRPr="008206B0">
              <w:rPr>
                <w:rFonts w:ascii="ＭＳ 明朝" w:eastAsia="ＭＳ 明朝" w:hAnsi="ＭＳ 明朝" w:cs="Times New Roman" w:hint="eastAsia"/>
                <w:sz w:val="20"/>
                <w:szCs w:val="20"/>
              </w:rPr>
              <w:t>・５年度に貸付が可能となる未利用地を抽出し、用地ＰＴによる各所属に対するヒアリングを実施する。</w:t>
            </w:r>
          </w:p>
          <w:p w14:paraId="637884E8" w14:textId="77777777" w:rsidR="00793231" w:rsidRPr="005E1D6F" w:rsidRDefault="00793231" w:rsidP="00AE0593">
            <w:pPr>
              <w:spacing w:afterLines="50" w:after="180" w:line="240" w:lineRule="exact"/>
              <w:ind w:left="210" w:hangingChars="100" w:hanging="210"/>
              <w:rPr>
                <w:rFonts w:ascii="ＭＳ 明朝" w:eastAsia="ＭＳ 明朝" w:hAnsi="ＭＳ 明朝" w:cs="Times New Roman"/>
              </w:rPr>
            </w:pPr>
            <w:r w:rsidRPr="008206B0">
              <w:rPr>
                <w:rFonts w:ascii="Century" w:eastAsia="ＭＳ 明朝" w:hAnsi="Century" w:cs="Times New Roman" w:hint="eastAsia"/>
              </w:rPr>
              <w:t>・売却が困難な学校跡地の有効活用を図るため、関係所属に対し、見直しを行った「未利用地等の活用に伴う定期借地等運用指針」について説明会を実施する</w:t>
            </w:r>
            <w:r w:rsidRPr="00ED03D2">
              <w:rPr>
                <w:rFonts w:ascii="Century" w:eastAsia="ＭＳ 明朝" w:hAnsi="Century" w:cs="Times New Roman" w:hint="eastAsia"/>
              </w:rPr>
              <w:t>と</w:t>
            </w:r>
            <w:r w:rsidRPr="002A1AD2">
              <w:rPr>
                <w:rFonts w:ascii="Century" w:eastAsia="ＭＳ 明朝" w:hAnsi="Century" w:cs="Times New Roman" w:hint="eastAsia"/>
              </w:rPr>
              <w:t>ともに、</w:t>
            </w:r>
            <w:r w:rsidRPr="009A52CB">
              <w:rPr>
                <w:rFonts w:ascii="Century" w:eastAsia="ＭＳ 明朝" w:hAnsi="Century" w:cs="Times New Roman" w:hint="eastAsia"/>
              </w:rPr>
              <w:t>事案に応じて個別案件の支援を行う。</w:t>
            </w:r>
          </w:p>
        </w:tc>
        <w:tc>
          <w:tcPr>
            <w:tcW w:w="2665" w:type="dxa"/>
          </w:tcPr>
          <w:p w14:paraId="218F9CFD" w14:textId="77777777" w:rsidR="00793231" w:rsidRPr="00D311B7" w:rsidRDefault="00793231" w:rsidP="00AE0593">
            <w:pPr>
              <w:spacing w:beforeLines="20" w:before="72" w:afterLines="20" w:after="72" w:line="240" w:lineRule="exact"/>
              <w:ind w:left="210" w:hangingChars="100" w:hanging="210"/>
              <w:jc w:val="left"/>
              <w:rPr>
                <w:rFonts w:ascii="Century" w:eastAsia="ＭＳ 明朝" w:hAnsi="Century" w:cs="Times New Roman"/>
              </w:rPr>
            </w:pPr>
            <w:r w:rsidRPr="00D311B7">
              <w:rPr>
                <w:rFonts w:ascii="Century" w:eastAsia="ＭＳ 明朝" w:hAnsi="Century" w:cs="Times New Roman" w:hint="eastAsia"/>
              </w:rPr>
              <w:t>・３年度末時点における４年度貸付が可能な未利用地について、未利用地活用方針一覧に反映・更新を実施した。（９月）</w:t>
            </w:r>
          </w:p>
          <w:p w14:paraId="1D866530" w14:textId="77777777" w:rsidR="00793231" w:rsidRPr="00D311B7" w:rsidRDefault="00793231" w:rsidP="00AE0593">
            <w:pPr>
              <w:spacing w:beforeLines="20" w:before="72" w:afterLines="20" w:after="72" w:line="240" w:lineRule="exact"/>
              <w:ind w:left="210" w:hangingChars="100" w:hanging="210"/>
              <w:jc w:val="left"/>
              <w:rPr>
                <w:rFonts w:ascii="Century" w:eastAsia="ＭＳ 明朝" w:hAnsi="Century" w:cs="Times New Roman"/>
              </w:rPr>
            </w:pPr>
            <w:r w:rsidRPr="00D311B7">
              <w:rPr>
                <w:rFonts w:ascii="Century" w:eastAsia="ＭＳ 明朝" w:hAnsi="Century" w:cs="Times New Roman" w:hint="eastAsia"/>
              </w:rPr>
              <w:t>・未利用地状況の公表（９月）にあわせて、３年度中の未利用地の貸付実績について公表した。</w:t>
            </w:r>
          </w:p>
          <w:p w14:paraId="47E49CA8" w14:textId="77777777" w:rsidR="00793231" w:rsidRPr="00D311B7" w:rsidRDefault="00793231" w:rsidP="00AE0593">
            <w:pPr>
              <w:spacing w:beforeLines="20" w:before="72" w:afterLines="20" w:after="72" w:line="240" w:lineRule="exact"/>
              <w:ind w:left="210" w:hangingChars="100" w:hanging="210"/>
              <w:jc w:val="left"/>
              <w:rPr>
                <w:rFonts w:ascii="Century" w:eastAsia="ＭＳ 明朝" w:hAnsi="Century" w:cs="Times New Roman"/>
              </w:rPr>
            </w:pPr>
            <w:r w:rsidRPr="00D311B7">
              <w:rPr>
                <w:rFonts w:ascii="Century" w:eastAsia="ＭＳ 明朝" w:hAnsi="Century" w:cs="Times New Roman" w:hint="eastAsia"/>
              </w:rPr>
              <w:t>・５年度に</w:t>
            </w:r>
            <w:r w:rsidRPr="00D311B7">
              <w:rPr>
                <w:rFonts w:ascii="Century" w:eastAsia="ＭＳ 明朝" w:hAnsi="Century" w:cs="Times New Roman"/>
              </w:rPr>
              <w:t>貸付</w:t>
            </w:r>
            <w:r w:rsidRPr="00D311B7">
              <w:rPr>
                <w:rFonts w:ascii="Century" w:eastAsia="ＭＳ 明朝" w:hAnsi="Century" w:cs="Times New Roman" w:hint="eastAsia"/>
              </w:rPr>
              <w:t>が可能となる</w:t>
            </w:r>
            <w:r w:rsidRPr="00D311B7">
              <w:rPr>
                <w:rFonts w:ascii="Century" w:eastAsia="ＭＳ 明朝" w:hAnsi="Century" w:cs="Times New Roman"/>
              </w:rPr>
              <w:t>未利用地の抽出を行い、用地ＰＴによるヒアリングを実施して精査した。</w:t>
            </w:r>
            <w:r w:rsidRPr="00D311B7">
              <w:rPr>
                <w:rFonts w:ascii="Century" w:eastAsia="ＭＳ 明朝" w:hAnsi="Century" w:cs="Times New Roman" w:hint="eastAsia"/>
              </w:rPr>
              <w:t>（</w:t>
            </w:r>
            <w:r w:rsidRPr="00D311B7">
              <w:rPr>
                <w:rFonts w:ascii="Century" w:eastAsia="ＭＳ 明朝" w:hAnsi="Century" w:cs="Times New Roman" w:hint="eastAsia"/>
              </w:rPr>
              <w:t>10</w:t>
            </w:r>
            <w:r w:rsidRPr="00D311B7">
              <w:rPr>
                <w:rFonts w:ascii="Century" w:eastAsia="ＭＳ 明朝" w:hAnsi="Century" w:cs="Times New Roman" w:hint="eastAsia"/>
              </w:rPr>
              <w:t>月、１月）</w:t>
            </w:r>
          </w:p>
          <w:p w14:paraId="285AB80B" w14:textId="77777777" w:rsidR="00793231" w:rsidRPr="00D311B7" w:rsidRDefault="00793231" w:rsidP="00AE0593">
            <w:pPr>
              <w:spacing w:beforeLines="20" w:before="72" w:afterLines="20" w:after="72" w:line="240" w:lineRule="exact"/>
              <w:ind w:left="210" w:hangingChars="100" w:hanging="210"/>
              <w:jc w:val="left"/>
              <w:rPr>
                <w:rFonts w:ascii="Century" w:eastAsia="ＭＳ 明朝" w:hAnsi="Century" w:cs="Times New Roman"/>
              </w:rPr>
            </w:pPr>
            <w:r w:rsidRPr="00D311B7">
              <w:rPr>
                <w:rFonts w:ascii="Century" w:eastAsia="ＭＳ 明朝" w:hAnsi="Century" w:cs="Times New Roman" w:hint="eastAsia"/>
              </w:rPr>
              <w:t>・各所属において貸付を実施する案件</w:t>
            </w:r>
            <w:r w:rsidRPr="00B179DB">
              <w:rPr>
                <w:rFonts w:ascii="Century" w:eastAsia="ＭＳ 明朝" w:hAnsi="Century" w:cs="Times New Roman"/>
              </w:rPr>
              <w:t>15</w:t>
            </w:r>
            <w:r w:rsidRPr="00D311B7">
              <w:rPr>
                <w:rFonts w:ascii="ＭＳ 明朝" w:eastAsia="ＭＳ 明朝" w:hAnsi="ＭＳ 明朝" w:cs="Times New Roman" w:hint="eastAsia"/>
              </w:rPr>
              <w:t>件</w:t>
            </w:r>
            <w:r w:rsidRPr="00D311B7">
              <w:rPr>
                <w:rFonts w:ascii="Century" w:eastAsia="ＭＳ 明朝" w:hAnsi="Century" w:cs="Times New Roman" w:hint="eastAsia"/>
              </w:rPr>
              <w:t>について、「市有不動産の貸付物件一覧表」に集約掲載するとともに、メールマガジンによる事業者への配信を行った。</w:t>
            </w:r>
          </w:p>
          <w:p w14:paraId="3B533DC3" w14:textId="4ACF0704" w:rsidR="00793231" w:rsidRDefault="00793231" w:rsidP="00AE0593">
            <w:pPr>
              <w:spacing w:beforeLines="20" w:before="72" w:afterLines="20" w:after="72" w:line="240" w:lineRule="exact"/>
              <w:ind w:left="210" w:hangingChars="100" w:hanging="210"/>
              <w:jc w:val="left"/>
              <w:rPr>
                <w:rFonts w:ascii="Century" w:eastAsia="ＭＳ 明朝" w:hAnsi="Century" w:cs="Times New Roman"/>
              </w:rPr>
            </w:pPr>
            <w:r w:rsidRPr="00D311B7">
              <w:rPr>
                <w:rFonts w:ascii="Century" w:eastAsia="ＭＳ 明朝" w:hAnsi="Century" w:cs="Times New Roman" w:hint="eastAsia"/>
              </w:rPr>
              <w:t>・学校跡地の有効活用に向け、各区役所担当者に対し、「未利用地等の活用に伴う定期借地等運用指針」に基づく説明会を実施</w:t>
            </w:r>
            <w:r>
              <w:rPr>
                <w:rFonts w:ascii="Century" w:eastAsia="ＭＳ 明朝" w:hAnsi="Century" w:cs="Times New Roman" w:hint="eastAsia"/>
              </w:rPr>
              <w:t>した。</w:t>
            </w:r>
            <w:r w:rsidRPr="000F3E9F">
              <w:rPr>
                <w:rFonts w:ascii="Century" w:eastAsia="ＭＳ 明朝" w:hAnsi="Century" w:cs="Times New Roman" w:hint="eastAsia"/>
              </w:rPr>
              <w:t>（</w:t>
            </w:r>
            <w:r w:rsidR="0058352D">
              <w:rPr>
                <w:rFonts w:ascii="Century" w:eastAsia="ＭＳ 明朝" w:hAnsi="Century" w:cs="Times New Roman" w:hint="eastAsia"/>
              </w:rPr>
              <w:t>７</w:t>
            </w:r>
            <w:r w:rsidRPr="000F3E9F">
              <w:rPr>
                <w:rFonts w:ascii="Century" w:eastAsia="ＭＳ 明朝" w:hAnsi="Century" w:cs="Times New Roman" w:hint="eastAsia"/>
              </w:rPr>
              <w:t>月）</w:t>
            </w:r>
          </w:p>
          <w:p w14:paraId="410F8FF2" w14:textId="182A4E21" w:rsidR="00793231" w:rsidRPr="00D311B7" w:rsidRDefault="00793231" w:rsidP="00C05E5D">
            <w:pPr>
              <w:spacing w:beforeLines="20" w:before="72" w:line="240" w:lineRule="exact"/>
              <w:ind w:leftChars="100" w:left="210"/>
              <w:jc w:val="left"/>
              <w:rPr>
                <w:rFonts w:ascii="Century" w:eastAsia="ＭＳ 明朝" w:hAnsi="Century" w:cs="Times New Roman"/>
              </w:rPr>
            </w:pPr>
            <w:r>
              <w:rPr>
                <w:rFonts w:ascii="Century" w:eastAsia="ＭＳ 明朝" w:hAnsi="Century" w:cs="Times New Roman" w:hint="eastAsia"/>
              </w:rPr>
              <w:t>また</w:t>
            </w:r>
            <w:r w:rsidRPr="00D311B7">
              <w:rPr>
                <w:rFonts w:ascii="Century" w:eastAsia="ＭＳ 明朝" w:hAnsi="Century" w:cs="Times New Roman" w:hint="eastAsia"/>
              </w:rPr>
              <w:t>、３件の個別案件について</w:t>
            </w:r>
            <w:r w:rsidRPr="00A14255">
              <w:rPr>
                <w:rFonts w:ascii="Century" w:eastAsia="ＭＳ 明朝" w:hAnsi="Century" w:cs="Times New Roman" w:hint="eastAsia"/>
              </w:rPr>
              <w:t>関係所属と連携し、マーケットサウンディングの実施や、既存校舎の調査及びその結果を踏まえた活用検討などの支援</w:t>
            </w:r>
            <w:r w:rsidRPr="00D311B7">
              <w:rPr>
                <w:rFonts w:ascii="Century" w:eastAsia="ＭＳ 明朝" w:hAnsi="Century" w:cs="Times New Roman" w:hint="eastAsia"/>
              </w:rPr>
              <w:t>を行った。</w:t>
            </w:r>
          </w:p>
        </w:tc>
        <w:tc>
          <w:tcPr>
            <w:tcW w:w="1701" w:type="dxa"/>
          </w:tcPr>
          <w:p w14:paraId="0D121C38" w14:textId="77777777" w:rsidR="00793231" w:rsidRPr="00D311B7" w:rsidRDefault="00793231" w:rsidP="00AE0593">
            <w:pPr>
              <w:spacing w:beforeLines="20" w:before="72" w:afterLines="50" w:after="180" w:line="240" w:lineRule="exact"/>
              <w:ind w:left="210" w:hangingChars="100" w:hanging="210"/>
              <w:rPr>
                <w:rFonts w:ascii="Century" w:eastAsia="ＭＳ 明朝" w:hAnsi="Century" w:cs="Times New Roman"/>
              </w:rPr>
            </w:pPr>
            <w:r w:rsidRPr="00D311B7">
              <w:rPr>
                <w:rFonts w:ascii="Century" w:eastAsia="ＭＳ 明朝" w:hAnsi="Century" w:cs="Times New Roman" w:hint="eastAsia"/>
              </w:rPr>
              <w:t>・商品化に時間を要する未利用地の有効活用に向け、貸付が可能な未利用地を抽出し、貸付による有効活用の促進を図っていく必要がある。</w:t>
            </w:r>
          </w:p>
          <w:p w14:paraId="0AD15A00" w14:textId="77777777" w:rsidR="00793231" w:rsidRPr="00D311B7" w:rsidRDefault="00793231" w:rsidP="00AE0593">
            <w:pPr>
              <w:spacing w:beforeLines="20" w:before="72" w:afterLines="20" w:after="72" w:line="240" w:lineRule="exact"/>
              <w:ind w:left="210" w:hangingChars="100" w:hanging="210"/>
              <w:rPr>
                <w:rFonts w:ascii="Century" w:eastAsia="ＭＳ 明朝" w:hAnsi="Century" w:cs="Times New Roman"/>
              </w:rPr>
            </w:pPr>
            <w:r w:rsidRPr="00D311B7">
              <w:rPr>
                <w:rFonts w:ascii="Century" w:eastAsia="ＭＳ 明朝" w:hAnsi="Century" w:cs="Times New Roman" w:hint="eastAsia"/>
              </w:rPr>
              <w:t>・学校跡地の有効活用については、個々の事案に応じて、関係所属が連携しながら支援を行う必要がある。</w:t>
            </w:r>
          </w:p>
        </w:tc>
        <w:tc>
          <w:tcPr>
            <w:tcW w:w="2835" w:type="dxa"/>
            <w:shd w:val="clear" w:color="auto" w:fill="auto"/>
          </w:tcPr>
          <w:p w14:paraId="1C767AAF" w14:textId="77777777" w:rsidR="00793231" w:rsidRPr="00D311B7" w:rsidRDefault="00793231" w:rsidP="00157756">
            <w:pPr>
              <w:spacing w:beforeLines="10" w:before="36" w:afterLines="50" w:after="180" w:line="240" w:lineRule="exact"/>
              <w:ind w:left="200" w:hangingChars="100" w:hanging="200"/>
              <w:rPr>
                <w:rFonts w:ascii="ＭＳ 明朝" w:eastAsia="ＭＳ 明朝" w:hAnsi="ＭＳ 明朝" w:cs="Times New Roman"/>
                <w:sz w:val="20"/>
                <w:szCs w:val="20"/>
              </w:rPr>
            </w:pPr>
            <w:r w:rsidRPr="00D311B7">
              <w:rPr>
                <w:rFonts w:ascii="ＭＳ 明朝" w:eastAsia="ＭＳ 明朝" w:hAnsi="ＭＳ 明朝" w:cs="Times New Roman" w:hint="eastAsia"/>
                <w:sz w:val="20"/>
                <w:szCs w:val="20"/>
              </w:rPr>
              <w:t>・４年度に抽出した５年度貸付が可能な未利用地を公表する。（８月）</w:t>
            </w:r>
          </w:p>
          <w:p w14:paraId="084D4666" w14:textId="77777777" w:rsidR="00793231" w:rsidRPr="00D311B7" w:rsidRDefault="00793231" w:rsidP="00AE0593">
            <w:pPr>
              <w:spacing w:beforeLines="10" w:before="36" w:afterLines="50" w:after="180" w:line="240" w:lineRule="exact"/>
              <w:ind w:left="200" w:hangingChars="100" w:hanging="200"/>
              <w:rPr>
                <w:rFonts w:ascii="ＭＳ 明朝" w:eastAsia="ＭＳ 明朝" w:hAnsi="ＭＳ 明朝" w:cs="Times New Roman"/>
                <w:sz w:val="20"/>
                <w:szCs w:val="20"/>
              </w:rPr>
            </w:pPr>
            <w:r w:rsidRPr="00D311B7">
              <w:rPr>
                <w:rFonts w:ascii="ＭＳ 明朝" w:eastAsia="ＭＳ 明朝" w:hAnsi="ＭＳ 明朝" w:cs="Times New Roman" w:hint="eastAsia"/>
                <w:sz w:val="20"/>
                <w:szCs w:val="20"/>
              </w:rPr>
              <w:t>・６年度に貸付が可能となる未利用地を抽出し、用地ＰＴによる各所属に対するヒアリングを実施する。（</w:t>
            </w:r>
            <w:r w:rsidRPr="00B179DB">
              <w:rPr>
                <w:rFonts w:ascii="Century" w:eastAsia="ＭＳ 明朝" w:hAnsi="Century" w:cs="Times New Roman"/>
                <w:sz w:val="20"/>
                <w:szCs w:val="20"/>
              </w:rPr>
              <w:t>10</w:t>
            </w:r>
            <w:r w:rsidRPr="00D311B7">
              <w:rPr>
                <w:rFonts w:ascii="ＭＳ 明朝" w:eastAsia="ＭＳ 明朝" w:hAnsi="ＭＳ 明朝" w:cs="Times New Roman"/>
                <w:sz w:val="20"/>
                <w:szCs w:val="20"/>
              </w:rPr>
              <w:t>月</w:t>
            </w:r>
            <w:r w:rsidRPr="00D311B7">
              <w:rPr>
                <w:rFonts w:ascii="ＭＳ 明朝" w:eastAsia="ＭＳ 明朝" w:hAnsi="ＭＳ 明朝" w:cs="Times New Roman" w:hint="eastAsia"/>
                <w:sz w:val="20"/>
                <w:szCs w:val="20"/>
              </w:rPr>
              <w:t>、１月</w:t>
            </w:r>
            <w:r w:rsidRPr="00D311B7">
              <w:rPr>
                <w:rFonts w:ascii="ＭＳ 明朝" w:eastAsia="ＭＳ 明朝" w:hAnsi="ＭＳ 明朝" w:cs="Times New Roman"/>
                <w:sz w:val="20"/>
                <w:szCs w:val="20"/>
              </w:rPr>
              <w:t>）</w:t>
            </w:r>
          </w:p>
          <w:p w14:paraId="17925AB9" w14:textId="77777777" w:rsidR="00793231" w:rsidRPr="00D311B7" w:rsidRDefault="00793231" w:rsidP="00AE0593">
            <w:pPr>
              <w:spacing w:beforeLines="10" w:before="36" w:afterLines="10" w:after="36" w:line="240" w:lineRule="exact"/>
              <w:ind w:left="210" w:hangingChars="100" w:hanging="210"/>
              <w:rPr>
                <w:rFonts w:ascii="Century" w:eastAsia="ＭＳ 明朝" w:hAnsi="Century" w:cs="メイリオ"/>
              </w:rPr>
            </w:pPr>
            <w:r w:rsidRPr="00D311B7">
              <w:rPr>
                <w:rFonts w:ascii="Century" w:eastAsia="ＭＳ 明朝" w:hAnsi="Century" w:cs="Times New Roman" w:hint="eastAsia"/>
              </w:rPr>
              <w:t>・学校跡地の有効活用を図るため、事案に応じて個別案件の支援を行う。（通年）</w:t>
            </w:r>
          </w:p>
        </w:tc>
      </w:tr>
    </w:tbl>
    <w:p w14:paraId="58DBEBBD" w14:textId="77777777" w:rsidR="007218D4" w:rsidRDefault="007218D4" w:rsidP="00F32770">
      <w:pPr>
        <w:widowControl/>
        <w:jc w:val="left"/>
        <w:rPr>
          <w:rFonts w:ascii="ＭＳ ゴシック" w:eastAsia="ＭＳ ゴシック" w:hAnsi="ＭＳ ゴシック" w:cs="Times New Roman"/>
          <w:b/>
          <w:sz w:val="22"/>
        </w:rPr>
      </w:pPr>
    </w:p>
    <w:p w14:paraId="0F22F882" w14:textId="77777777" w:rsidR="007218D4" w:rsidRDefault="007218D4">
      <w:pPr>
        <w:widowControl/>
        <w:jc w:val="left"/>
        <w:rPr>
          <w:rFonts w:ascii="ＭＳ ゴシック" w:eastAsia="ＭＳ ゴシック" w:hAnsi="ＭＳ ゴシック" w:cs="Times New Roman"/>
          <w:b/>
          <w:sz w:val="22"/>
        </w:rPr>
      </w:pPr>
      <w:r>
        <w:rPr>
          <w:rFonts w:ascii="ＭＳ ゴシック" w:eastAsia="ＭＳ ゴシック" w:hAnsi="ＭＳ ゴシック" w:cs="Times New Roman"/>
          <w:b/>
          <w:sz w:val="22"/>
        </w:rPr>
        <w:br w:type="page"/>
      </w:r>
    </w:p>
    <w:p w14:paraId="5A96DE8D" w14:textId="07EFA1E8" w:rsidR="00793231" w:rsidRPr="00DD5A1C" w:rsidRDefault="00793231" w:rsidP="00F32770">
      <w:pPr>
        <w:widowControl/>
        <w:jc w:val="left"/>
        <w:rPr>
          <w:rFonts w:ascii="ＭＳ ゴシック" w:eastAsia="ＭＳ ゴシック" w:hAnsi="ＭＳ ゴシック" w:cs="Times New Roman"/>
          <w:b/>
          <w:sz w:val="22"/>
        </w:rPr>
      </w:pPr>
      <w:r w:rsidRPr="00DD5A1C">
        <w:rPr>
          <w:rFonts w:ascii="ＭＳ ゴシック" w:eastAsia="ＭＳ ゴシック" w:hAnsi="ＭＳ ゴシック" w:cs="Times New Roman" w:hint="eastAsia"/>
          <w:b/>
          <w:sz w:val="22"/>
        </w:rPr>
        <w:t>柱３-３-（４）未収金対策の強化</w:t>
      </w:r>
    </w:p>
    <w:p w14:paraId="68E4BA89" w14:textId="77777777" w:rsidR="00793231" w:rsidRPr="00DD5A1C" w:rsidRDefault="00793231" w:rsidP="00793231">
      <w:pPr>
        <w:rPr>
          <w:rFonts w:ascii="ＭＳ ゴシック" w:eastAsia="ＭＳ ゴシック" w:hAnsi="ＭＳ ゴシック" w:cs="Times New Roman"/>
          <w:sz w:val="22"/>
        </w:rPr>
      </w:pPr>
      <w:r w:rsidRPr="00DD5A1C">
        <w:rPr>
          <w:rFonts w:ascii="ＭＳ ゴシック" w:eastAsia="ＭＳ ゴシック" w:hAnsi="ＭＳ ゴシック" w:cs="Times New Roman" w:hint="eastAsia"/>
          <w:sz w:val="22"/>
        </w:rPr>
        <w:t xml:space="preserve">　　　　　　　　　　　　　　　　　　　　　　　　　　　　　　　　　　　　　　　　　　　　　　　　　　　　　　　　　　　　　　　　　　　　　　　　　　　　　　　　　　　　　　　　　　　　　　　　　　　　　　　　　　</w:t>
      </w:r>
    </w:p>
    <w:p w14:paraId="29D50884" w14:textId="77777777" w:rsidR="00793231" w:rsidRPr="00DD5A1C" w:rsidRDefault="00793231" w:rsidP="00793231">
      <w:pPr>
        <w:tabs>
          <w:tab w:val="left" w:pos="6975"/>
        </w:tabs>
        <w:rPr>
          <w:rFonts w:ascii="ＭＳ ゴシック" w:eastAsia="ＭＳ ゴシック" w:hAnsi="ＭＳ ゴシック" w:cs="Times New Roman"/>
          <w:sz w:val="18"/>
        </w:rPr>
      </w:pPr>
      <w:r w:rsidRPr="00DD5A1C">
        <w:rPr>
          <w:rFonts w:ascii="ＭＳ ゴシック" w:eastAsia="ＭＳ ゴシック" w:hAnsi="ＭＳ ゴシック" w:cs="Times New Roman" w:hint="eastAsia"/>
          <w:sz w:val="22"/>
        </w:rPr>
        <w:t>４年度目標の達成状況</w:t>
      </w:r>
    </w:p>
    <w:tbl>
      <w:tblPr>
        <w:tblStyle w:val="14"/>
        <w:tblW w:w="9808" w:type="dxa"/>
        <w:tblLook w:val="04A0" w:firstRow="1" w:lastRow="0" w:firstColumn="1" w:lastColumn="0" w:noHBand="0" w:noVBand="1"/>
      </w:tblPr>
      <w:tblGrid>
        <w:gridCol w:w="2551"/>
        <w:gridCol w:w="2721"/>
        <w:gridCol w:w="1418"/>
        <w:gridCol w:w="3118"/>
      </w:tblGrid>
      <w:tr w:rsidR="00793231" w:rsidRPr="00DD5A1C" w14:paraId="17AAC2C0" w14:textId="77777777" w:rsidTr="00AE0593">
        <w:trPr>
          <w:tblHeader/>
        </w:trPr>
        <w:tc>
          <w:tcPr>
            <w:tcW w:w="2551" w:type="dxa"/>
            <w:shd w:val="clear" w:color="auto" w:fill="B6DDE8"/>
            <w:vAlign w:val="center"/>
          </w:tcPr>
          <w:p w14:paraId="6CB47542" w14:textId="77777777" w:rsidR="00793231" w:rsidRPr="00DD5A1C" w:rsidRDefault="00793231" w:rsidP="00AE0593">
            <w:pPr>
              <w:spacing w:line="240" w:lineRule="exact"/>
              <w:jc w:val="center"/>
              <w:rPr>
                <w:rFonts w:ascii="Century" w:eastAsia="ＭＳ 明朝" w:hAnsi="Century" w:cs="Times New Roman"/>
              </w:rPr>
            </w:pPr>
            <w:r w:rsidRPr="00DD5A1C">
              <w:rPr>
                <w:rFonts w:ascii="Century" w:eastAsia="ＭＳ 明朝" w:hAnsi="Century" w:cs="Times New Roman"/>
              </w:rPr>
              <w:t>目標</w:t>
            </w:r>
          </w:p>
        </w:tc>
        <w:tc>
          <w:tcPr>
            <w:tcW w:w="2721" w:type="dxa"/>
            <w:shd w:val="clear" w:color="auto" w:fill="B6DDE8"/>
            <w:vAlign w:val="center"/>
          </w:tcPr>
          <w:p w14:paraId="620365DA" w14:textId="77777777" w:rsidR="00793231" w:rsidRPr="00DD5A1C" w:rsidRDefault="00793231" w:rsidP="00AE0593">
            <w:pPr>
              <w:spacing w:line="240" w:lineRule="exact"/>
              <w:jc w:val="center"/>
              <w:rPr>
                <w:rFonts w:ascii="Century" w:eastAsia="ＭＳ 明朝" w:hAnsi="Century" w:cs="Times New Roman"/>
              </w:rPr>
            </w:pPr>
            <w:r w:rsidRPr="00DD5A1C">
              <w:rPr>
                <w:rFonts w:ascii="Century" w:eastAsia="ＭＳ 明朝" w:hAnsi="Century" w:cs="Times New Roman" w:hint="eastAsia"/>
              </w:rPr>
              <w:t>４年度</w:t>
            </w:r>
            <w:r w:rsidRPr="00DD5A1C">
              <w:rPr>
                <w:rFonts w:ascii="Century" w:eastAsia="ＭＳ 明朝" w:hAnsi="Century" w:cs="Times New Roman"/>
              </w:rPr>
              <w:t>実績</w:t>
            </w:r>
          </w:p>
        </w:tc>
        <w:tc>
          <w:tcPr>
            <w:tcW w:w="1418" w:type="dxa"/>
            <w:shd w:val="clear" w:color="auto" w:fill="B6DDE8"/>
            <w:vAlign w:val="center"/>
          </w:tcPr>
          <w:p w14:paraId="37674638" w14:textId="77777777" w:rsidR="00793231" w:rsidRPr="00DD5A1C" w:rsidRDefault="00793231" w:rsidP="00AE0593">
            <w:pPr>
              <w:spacing w:line="240" w:lineRule="exact"/>
              <w:jc w:val="center"/>
              <w:rPr>
                <w:rFonts w:ascii="Century" w:eastAsia="ＭＳ 明朝" w:hAnsi="Century" w:cs="Times New Roman"/>
              </w:rPr>
            </w:pPr>
            <w:r w:rsidRPr="00DD5A1C">
              <w:rPr>
                <w:rFonts w:ascii="Century" w:eastAsia="ＭＳ 明朝" w:hAnsi="Century" w:cs="Times New Roman" w:hint="eastAsia"/>
              </w:rPr>
              <w:t>４年度</w:t>
            </w:r>
            <w:r w:rsidRPr="00DD5A1C">
              <w:rPr>
                <w:rFonts w:ascii="Century" w:eastAsia="ＭＳ 明朝" w:hAnsi="Century" w:cs="Times New Roman"/>
              </w:rPr>
              <w:t>目標</w:t>
            </w:r>
          </w:p>
          <w:p w14:paraId="0FFDAD03" w14:textId="77777777" w:rsidR="00793231" w:rsidRPr="00DD5A1C" w:rsidRDefault="00793231" w:rsidP="00AE0593">
            <w:pPr>
              <w:spacing w:line="240" w:lineRule="exact"/>
              <w:jc w:val="center"/>
              <w:rPr>
                <w:rFonts w:ascii="Century" w:eastAsia="ＭＳ 明朝" w:hAnsi="Century" w:cs="Times New Roman"/>
              </w:rPr>
            </w:pPr>
            <w:r w:rsidRPr="00DD5A1C">
              <w:rPr>
                <w:rFonts w:ascii="Century" w:eastAsia="ＭＳ 明朝" w:hAnsi="Century" w:cs="Times New Roman"/>
              </w:rPr>
              <w:t>の評価</w:t>
            </w:r>
          </w:p>
        </w:tc>
        <w:tc>
          <w:tcPr>
            <w:tcW w:w="3118" w:type="dxa"/>
            <w:shd w:val="clear" w:color="auto" w:fill="B6DDE8"/>
            <w:vAlign w:val="center"/>
          </w:tcPr>
          <w:p w14:paraId="11E2F754" w14:textId="77777777" w:rsidR="00793231" w:rsidRPr="00DD5A1C" w:rsidRDefault="00793231" w:rsidP="00AE0593">
            <w:pPr>
              <w:spacing w:line="240" w:lineRule="exact"/>
              <w:jc w:val="center"/>
              <w:rPr>
                <w:rFonts w:ascii="Century" w:eastAsia="ＭＳ 明朝" w:hAnsi="Century" w:cs="Times New Roman"/>
              </w:rPr>
            </w:pPr>
            <w:r w:rsidRPr="00DD5A1C">
              <w:rPr>
                <w:rFonts w:ascii="Century" w:eastAsia="ＭＳ 明朝" w:hAnsi="Century" w:cs="Times New Roman" w:hint="eastAsia"/>
              </w:rPr>
              <w:t>５</w:t>
            </w:r>
            <w:r w:rsidRPr="00DD5A1C">
              <w:rPr>
                <w:rFonts w:ascii="Century" w:eastAsia="ＭＳ 明朝" w:hAnsi="Century" w:cs="Times New Roman"/>
              </w:rPr>
              <w:t>年度目標</w:t>
            </w:r>
          </w:p>
          <w:p w14:paraId="4B36FD93" w14:textId="77777777" w:rsidR="00793231" w:rsidRPr="00DD5A1C" w:rsidRDefault="00793231" w:rsidP="00AE0593">
            <w:pPr>
              <w:spacing w:line="240" w:lineRule="exact"/>
              <w:jc w:val="center"/>
              <w:rPr>
                <w:rFonts w:ascii="Century" w:eastAsia="ＭＳ 明朝" w:hAnsi="Century" w:cs="Times New Roman"/>
              </w:rPr>
            </w:pPr>
            <w:r w:rsidRPr="00DD5A1C">
              <w:rPr>
                <w:rFonts w:ascii="Century" w:eastAsia="ＭＳ 明朝" w:hAnsi="Century" w:cs="Times New Roman" w:hint="eastAsia"/>
              </w:rPr>
              <w:t>（設定・変更等）</w:t>
            </w:r>
          </w:p>
        </w:tc>
      </w:tr>
      <w:tr w:rsidR="00793231" w:rsidRPr="00644362" w14:paraId="23FD5855" w14:textId="77777777" w:rsidTr="00AE0593">
        <w:tblPrEx>
          <w:tblCellMar>
            <w:left w:w="99" w:type="dxa"/>
            <w:right w:w="99" w:type="dxa"/>
          </w:tblCellMar>
        </w:tblPrEx>
        <w:trPr>
          <w:trHeight w:val="1396"/>
        </w:trPr>
        <w:tc>
          <w:tcPr>
            <w:tcW w:w="2551" w:type="dxa"/>
          </w:tcPr>
          <w:p w14:paraId="0CFE0B22" w14:textId="77777777" w:rsidR="00793231" w:rsidRPr="00DD5A1C" w:rsidRDefault="00793231" w:rsidP="00AE0593">
            <w:pPr>
              <w:spacing w:beforeLines="10" w:before="36" w:afterLines="50" w:after="180" w:line="240" w:lineRule="exact"/>
              <w:rPr>
                <w:rFonts w:ascii="Century" w:eastAsia="ＭＳ 明朝" w:hAnsi="Century" w:cs="Times New Roman"/>
              </w:rPr>
            </w:pPr>
            <w:r w:rsidRPr="00DD5A1C">
              <w:rPr>
                <w:rFonts w:ascii="Century" w:eastAsia="ＭＳ 明朝" w:hAnsi="Century" w:cs="Times New Roman" w:hint="eastAsia"/>
              </w:rPr>
              <w:t>・未収金残高</w:t>
            </w:r>
          </w:p>
          <w:p w14:paraId="08FDC07E" w14:textId="77777777" w:rsidR="00793231" w:rsidRPr="00DD5A1C" w:rsidRDefault="00793231" w:rsidP="00AE0593">
            <w:pPr>
              <w:spacing w:beforeLines="10" w:before="36" w:afterLines="50" w:after="180" w:line="240" w:lineRule="exact"/>
              <w:rPr>
                <w:rFonts w:ascii="Century" w:eastAsia="ＭＳ 明朝" w:hAnsi="Century" w:cs="Times New Roman"/>
              </w:rPr>
            </w:pPr>
            <w:r w:rsidRPr="00DD5A1C">
              <w:rPr>
                <w:rFonts w:ascii="Century" w:eastAsia="ＭＳ 明朝" w:hAnsi="Century" w:cs="Times New Roman" w:hint="eastAsia"/>
              </w:rPr>
              <w:t xml:space="preserve">２年度　</w:t>
            </w:r>
            <w:r w:rsidRPr="00DD5A1C">
              <w:rPr>
                <w:rFonts w:ascii="Century" w:eastAsia="ＭＳ 明朝" w:hAnsi="Century" w:cs="Times New Roman" w:hint="eastAsia"/>
              </w:rPr>
              <w:t>635</w:t>
            </w:r>
            <w:r w:rsidRPr="00DD5A1C">
              <w:rPr>
                <w:rFonts w:ascii="Century" w:eastAsia="ＭＳ 明朝" w:hAnsi="Century" w:cs="Times New Roman" w:hint="eastAsia"/>
              </w:rPr>
              <w:t>億円</w:t>
            </w:r>
          </w:p>
          <w:p w14:paraId="09CE4A8A" w14:textId="77777777" w:rsidR="00793231" w:rsidRPr="00DD5A1C" w:rsidRDefault="00793231" w:rsidP="00AE0593">
            <w:pPr>
              <w:spacing w:beforeLines="10" w:before="36" w:afterLines="50" w:after="180" w:line="240" w:lineRule="exact"/>
              <w:rPr>
                <w:rFonts w:ascii="Century" w:eastAsia="ＭＳ 明朝" w:hAnsi="Century" w:cs="Times New Roman"/>
              </w:rPr>
            </w:pPr>
            <w:r w:rsidRPr="00DD5A1C">
              <w:rPr>
                <w:rFonts w:ascii="Century" w:eastAsia="ＭＳ 明朝" w:hAnsi="Century" w:cs="Times New Roman" w:hint="eastAsia"/>
              </w:rPr>
              <w:t xml:space="preserve">３年度　</w:t>
            </w:r>
            <w:r w:rsidRPr="00DD5A1C">
              <w:rPr>
                <w:rFonts w:ascii="Century" w:eastAsia="ＭＳ 明朝" w:hAnsi="Century" w:cs="Times New Roman"/>
              </w:rPr>
              <w:t>378</w:t>
            </w:r>
            <w:r w:rsidRPr="00DD5A1C">
              <w:rPr>
                <w:rFonts w:ascii="Century" w:eastAsia="ＭＳ 明朝" w:hAnsi="Century" w:cs="Times New Roman"/>
              </w:rPr>
              <w:t>億円</w:t>
            </w:r>
          </w:p>
          <w:p w14:paraId="4A0E3C6A" w14:textId="77777777" w:rsidR="00793231" w:rsidRPr="00DD5A1C" w:rsidRDefault="00793231" w:rsidP="00AE0593">
            <w:pPr>
              <w:spacing w:beforeLines="10" w:before="36" w:afterLines="50" w:after="180" w:line="240" w:lineRule="exact"/>
              <w:rPr>
                <w:rFonts w:ascii="Century" w:eastAsia="ＭＳ 明朝" w:hAnsi="Century" w:cs="Times New Roman"/>
              </w:rPr>
            </w:pPr>
            <w:r w:rsidRPr="00DD5A1C">
              <w:rPr>
                <w:rFonts w:ascii="Century" w:eastAsia="ＭＳ 明朝" w:hAnsi="Century" w:cs="Times New Roman" w:hint="eastAsia"/>
              </w:rPr>
              <w:t xml:space="preserve">４年度　</w:t>
            </w:r>
            <w:r w:rsidRPr="00DD5A1C">
              <w:rPr>
                <w:rFonts w:ascii="Century" w:eastAsia="ＭＳ 明朝" w:hAnsi="Century" w:cs="Times New Roman"/>
              </w:rPr>
              <w:t>347</w:t>
            </w:r>
            <w:r w:rsidRPr="00DD5A1C">
              <w:rPr>
                <w:rFonts w:ascii="Century" w:eastAsia="ＭＳ 明朝" w:hAnsi="Century" w:cs="Times New Roman"/>
              </w:rPr>
              <w:t>億円</w:t>
            </w:r>
          </w:p>
          <w:p w14:paraId="1F3095C3" w14:textId="77777777" w:rsidR="00793231" w:rsidRPr="00DD5A1C" w:rsidRDefault="00793231" w:rsidP="00AE0593">
            <w:pPr>
              <w:spacing w:beforeLines="10" w:before="36" w:afterLines="50" w:after="180" w:line="240" w:lineRule="exact"/>
              <w:rPr>
                <w:rFonts w:ascii="Century" w:eastAsia="ＭＳ 明朝" w:hAnsi="Century" w:cs="Times New Roman"/>
              </w:rPr>
            </w:pPr>
            <w:r w:rsidRPr="00DD5A1C">
              <w:rPr>
                <w:rFonts w:ascii="Century" w:eastAsia="ＭＳ 明朝" w:hAnsi="Century" w:cs="Times New Roman" w:hint="eastAsia"/>
              </w:rPr>
              <w:t xml:space="preserve">５年度　</w:t>
            </w:r>
            <w:r w:rsidRPr="00DD5A1C">
              <w:rPr>
                <w:rFonts w:ascii="Century" w:eastAsia="ＭＳ 明朝" w:hAnsi="Century" w:cs="Times New Roman" w:hint="eastAsia"/>
              </w:rPr>
              <w:t>343</w:t>
            </w:r>
            <w:r w:rsidRPr="00DD5A1C">
              <w:rPr>
                <w:rFonts w:ascii="Century" w:eastAsia="ＭＳ 明朝" w:hAnsi="Century" w:cs="Times New Roman" w:hint="eastAsia"/>
              </w:rPr>
              <w:t>億円</w:t>
            </w:r>
          </w:p>
        </w:tc>
        <w:tc>
          <w:tcPr>
            <w:tcW w:w="2721" w:type="dxa"/>
          </w:tcPr>
          <w:p w14:paraId="25EE18DB" w14:textId="77777777" w:rsidR="00793231" w:rsidRPr="003E341B" w:rsidRDefault="00793231" w:rsidP="00AE0593">
            <w:pPr>
              <w:spacing w:beforeLines="20" w:before="72" w:afterLines="50" w:after="180" w:line="240" w:lineRule="exact"/>
              <w:rPr>
                <w:rFonts w:ascii="Century" w:eastAsia="ＭＳ 明朝" w:hAnsi="Century" w:cs="Times New Roman"/>
              </w:rPr>
            </w:pPr>
            <w:r w:rsidRPr="00DD5A1C">
              <w:rPr>
                <w:rFonts w:ascii="Century" w:eastAsia="ＭＳ 明朝" w:hAnsi="Century" w:cs="Times New Roman" w:hint="eastAsia"/>
              </w:rPr>
              <w:t>・未収</w:t>
            </w:r>
            <w:r w:rsidRPr="003E341B">
              <w:rPr>
                <w:rFonts w:ascii="Century" w:eastAsia="ＭＳ 明朝" w:hAnsi="Century" w:cs="Times New Roman" w:hint="eastAsia"/>
              </w:rPr>
              <w:t xml:space="preserve">金残高　</w:t>
            </w:r>
          </w:p>
          <w:p w14:paraId="3A3C5A2F" w14:textId="6D037E3A" w:rsidR="00793231" w:rsidRPr="00DD5A1C" w:rsidRDefault="003E341B" w:rsidP="00AE0593">
            <w:pPr>
              <w:spacing w:beforeLines="20" w:before="72" w:afterLines="50" w:after="180" w:line="240" w:lineRule="exact"/>
              <w:ind w:firstLineChars="100" w:firstLine="210"/>
              <w:rPr>
                <w:rFonts w:ascii="Century" w:eastAsia="ＭＳ 明朝" w:hAnsi="Century" w:cs="Times New Roman"/>
              </w:rPr>
            </w:pPr>
            <w:r w:rsidRPr="002A38D3">
              <w:rPr>
                <w:rFonts w:ascii="Century" w:eastAsia="ＭＳ 明朝" w:hAnsi="Century" w:cs="Times New Roman"/>
              </w:rPr>
              <w:t>357</w:t>
            </w:r>
            <w:r w:rsidR="00793231" w:rsidRPr="003E341B">
              <w:rPr>
                <w:rFonts w:ascii="Century" w:eastAsia="ＭＳ 明朝" w:hAnsi="Century" w:cs="Times New Roman" w:hint="eastAsia"/>
              </w:rPr>
              <w:t>億円（決算見込）</w:t>
            </w:r>
          </w:p>
          <w:p w14:paraId="385C81A2" w14:textId="3A0E7AB8" w:rsidR="00793231" w:rsidRPr="00DD5A1C" w:rsidRDefault="00793231" w:rsidP="00AE0593">
            <w:pPr>
              <w:spacing w:beforeLines="20" w:before="72" w:afterLines="50" w:after="180" w:line="240" w:lineRule="exact"/>
              <w:ind w:firstLineChars="200" w:firstLine="420"/>
              <w:rPr>
                <w:rFonts w:ascii="Century" w:eastAsia="ＭＳ 明朝" w:hAnsi="Century" w:cs="Times New Roman"/>
              </w:rPr>
            </w:pPr>
            <w:r w:rsidRPr="00DD5A1C">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3ABFA690" wp14:editId="6565B8ED">
                      <wp:simplePos x="0" y="0"/>
                      <wp:positionH relativeFrom="column">
                        <wp:posOffset>96244</wp:posOffset>
                      </wp:positionH>
                      <wp:positionV relativeFrom="paragraph">
                        <wp:posOffset>7620</wp:posOffset>
                      </wp:positionV>
                      <wp:extent cx="1470605" cy="381635"/>
                      <wp:effectExtent l="0" t="0" r="15875" b="18415"/>
                      <wp:wrapNone/>
                      <wp:docPr id="2" name="大かっこ 2"/>
                      <wp:cNvGraphicFramePr/>
                      <a:graphic xmlns:a="http://schemas.openxmlformats.org/drawingml/2006/main">
                        <a:graphicData uri="http://schemas.microsoft.com/office/word/2010/wordprocessingShape">
                          <wps:wsp>
                            <wps:cNvSpPr/>
                            <wps:spPr>
                              <a:xfrm>
                                <a:off x="0" y="0"/>
                                <a:ext cx="1470605" cy="38163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834ED3" id="大かっこ 2" o:spid="_x0000_s1026" type="#_x0000_t185" style="position:absolute;left:0;text-align:left;margin-left:7.6pt;margin-top:.6pt;width:115.8pt;height:30.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" strokecolor="windowText" strokeweight=".5pt">
                      <v:stroke joinstyle="miter"/>
                    </v:shape>
                  </w:pict>
                </mc:Fallback>
              </mc:AlternateContent>
            </w:r>
            <w:r w:rsidRPr="00DD5A1C">
              <w:rPr>
                <w:rFonts w:ascii="Century" w:eastAsia="ＭＳ 明朝" w:hAnsi="Century" w:cs="Times New Roman" w:hint="eastAsia"/>
              </w:rPr>
              <w:t xml:space="preserve">現年度分　</w:t>
            </w:r>
            <w:r w:rsidR="003E341B">
              <w:rPr>
                <w:rFonts w:ascii="Century" w:eastAsia="ＭＳ 明朝" w:hAnsi="Century" w:cs="Times New Roman" w:hint="eastAsia"/>
              </w:rPr>
              <w:t>1</w:t>
            </w:r>
            <w:r w:rsidR="003E341B">
              <w:rPr>
                <w:rFonts w:ascii="Century" w:eastAsia="ＭＳ 明朝" w:hAnsi="Century" w:cs="Times New Roman"/>
              </w:rPr>
              <w:t>25</w:t>
            </w:r>
            <w:r w:rsidRPr="00DD5A1C">
              <w:rPr>
                <w:rFonts w:ascii="Century" w:eastAsia="ＭＳ 明朝" w:hAnsi="Century" w:cs="Times New Roman" w:hint="eastAsia"/>
              </w:rPr>
              <w:t>億円</w:t>
            </w:r>
          </w:p>
          <w:p w14:paraId="4FE60568" w14:textId="5886C43A" w:rsidR="00793231" w:rsidRPr="00DD5A1C" w:rsidRDefault="00793231" w:rsidP="00AE0593">
            <w:pPr>
              <w:spacing w:beforeLines="20" w:before="72" w:afterLines="50" w:after="180" w:line="240" w:lineRule="exact"/>
              <w:ind w:firstLineChars="200" w:firstLine="420"/>
              <w:rPr>
                <w:rFonts w:ascii="Century" w:eastAsia="ＭＳ 明朝" w:hAnsi="Century" w:cs="Times New Roman"/>
              </w:rPr>
            </w:pPr>
            <w:r w:rsidRPr="00DD5A1C">
              <w:rPr>
                <w:rFonts w:ascii="Century" w:eastAsia="ＭＳ 明朝" w:hAnsi="Century" w:cs="Times New Roman" w:hint="eastAsia"/>
              </w:rPr>
              <w:t xml:space="preserve">過年度分　</w:t>
            </w:r>
            <w:r w:rsidR="003E341B">
              <w:rPr>
                <w:rFonts w:ascii="Century" w:eastAsia="ＭＳ 明朝" w:hAnsi="Century" w:cs="Times New Roman" w:hint="eastAsia"/>
              </w:rPr>
              <w:t>2</w:t>
            </w:r>
            <w:r w:rsidR="003E341B">
              <w:rPr>
                <w:rFonts w:ascii="Century" w:eastAsia="ＭＳ 明朝" w:hAnsi="Century" w:cs="Times New Roman"/>
              </w:rPr>
              <w:t>32</w:t>
            </w:r>
            <w:r w:rsidRPr="00DD5A1C">
              <w:rPr>
                <w:rFonts w:ascii="Century" w:eastAsia="ＭＳ 明朝" w:hAnsi="Century" w:cs="Times New Roman" w:hint="eastAsia"/>
              </w:rPr>
              <w:t>億円</w:t>
            </w:r>
          </w:p>
          <w:p w14:paraId="466A53A7" w14:textId="77777777" w:rsidR="00793231" w:rsidRPr="00DD5A1C" w:rsidRDefault="00793231" w:rsidP="00AE0593">
            <w:pPr>
              <w:spacing w:beforeLines="20" w:before="72" w:afterLines="50" w:after="180" w:line="240" w:lineRule="exact"/>
              <w:jc w:val="left"/>
              <w:rPr>
                <w:rFonts w:ascii="Century" w:eastAsia="ＭＳ 明朝" w:hAnsi="Century" w:cs="Times New Roman"/>
              </w:rPr>
            </w:pPr>
          </w:p>
        </w:tc>
        <w:tc>
          <w:tcPr>
            <w:tcW w:w="1418" w:type="dxa"/>
          </w:tcPr>
          <w:p w14:paraId="78180495" w14:textId="4522C7AD" w:rsidR="00793231" w:rsidRPr="00D668DC" w:rsidRDefault="00793231" w:rsidP="00B179DB">
            <w:pPr>
              <w:spacing w:beforeLines="20" w:before="72" w:afterLines="20" w:after="72" w:line="240" w:lineRule="exact"/>
              <w:jc w:val="center"/>
              <w:rPr>
                <w:rFonts w:ascii="Century" w:eastAsia="ＭＳ 明朝" w:hAnsi="Century" w:cs="Times New Roman"/>
              </w:rPr>
            </w:pPr>
            <w:r w:rsidRPr="00D668DC">
              <w:rPr>
                <w:rFonts w:ascii="Century" w:eastAsia="ＭＳ 明朝" w:hAnsi="Century" w:cs="Times New Roman" w:hint="eastAsia"/>
              </w:rPr>
              <w:t>未達成</w:t>
            </w:r>
          </w:p>
        </w:tc>
        <w:tc>
          <w:tcPr>
            <w:tcW w:w="3118" w:type="dxa"/>
            <w:shd w:val="clear" w:color="auto" w:fill="auto"/>
          </w:tcPr>
          <w:p w14:paraId="4C74BCF1" w14:textId="0ECF8E7F" w:rsidR="00793231" w:rsidRPr="00866D13" w:rsidRDefault="00D668DC" w:rsidP="002A38D3">
            <w:pPr>
              <w:spacing w:beforeLines="20" w:before="72" w:afterLines="50" w:after="180" w:line="240" w:lineRule="exact"/>
              <w:rPr>
                <w:rFonts w:ascii="Century" w:eastAsia="ＭＳ 明朝" w:hAnsi="Century" w:cs="Times New Roman"/>
              </w:rPr>
            </w:pPr>
            <w:r>
              <w:rPr>
                <w:rFonts w:ascii="Century" w:eastAsia="ＭＳ 明朝" w:hAnsi="Century" w:cs="Times New Roman" w:hint="eastAsia"/>
              </w:rPr>
              <w:t>339</w:t>
            </w:r>
            <w:r w:rsidR="00793231" w:rsidRPr="00866D13">
              <w:rPr>
                <w:rFonts w:ascii="Century" w:eastAsia="ＭＳ 明朝" w:hAnsi="Century" w:cs="Times New Roman" w:hint="eastAsia"/>
              </w:rPr>
              <w:t>億円以下</w:t>
            </w:r>
          </w:p>
          <w:p w14:paraId="35814A49" w14:textId="77777777" w:rsidR="00793231" w:rsidRPr="00866D13" w:rsidRDefault="00793231" w:rsidP="00AE0593">
            <w:pPr>
              <w:spacing w:beforeLines="20" w:before="72" w:afterLines="20" w:after="72" w:line="240" w:lineRule="exact"/>
              <w:rPr>
                <w:rFonts w:ascii="Century" w:eastAsia="ＭＳ 明朝" w:hAnsi="Century" w:cs="Times New Roman"/>
              </w:rPr>
            </w:pPr>
            <w:r w:rsidRPr="00866D13">
              <w:rPr>
                <w:rFonts w:ascii="Century" w:eastAsia="ＭＳ 明朝" w:hAnsi="Century" w:cs="Times New Roman" w:hint="eastAsia"/>
              </w:rPr>
              <w:t>（理由）</w:t>
            </w:r>
          </w:p>
          <w:p w14:paraId="3C0B991A" w14:textId="6EA0DD6A" w:rsidR="00793231" w:rsidRPr="00D668DC" w:rsidRDefault="0062520D" w:rsidP="00866D13">
            <w:pPr>
              <w:spacing w:beforeLines="20" w:before="72" w:afterLines="20" w:after="72" w:line="240" w:lineRule="exact"/>
              <w:ind w:firstLineChars="100" w:firstLine="210"/>
              <w:rPr>
                <w:rFonts w:ascii="Century" w:eastAsia="ＭＳ 明朝" w:hAnsi="Century" w:cs="Times New Roman"/>
              </w:rPr>
            </w:pPr>
            <w:r w:rsidRPr="0062520D">
              <w:rPr>
                <w:rFonts w:ascii="Century" w:eastAsia="ＭＳ 明朝" w:hAnsi="Century" w:cs="Times New Roman" w:hint="eastAsia"/>
              </w:rPr>
              <w:t>４年度は未達成となったものの、徴収率の上方修正により、５年度目標を５年８月開催の大阪市債権回収対策会議において、</w:t>
            </w:r>
            <w:r w:rsidRPr="0062520D">
              <w:rPr>
                <w:rFonts w:ascii="Century" w:eastAsia="ＭＳ 明朝" w:hAnsi="Century" w:cs="Times New Roman"/>
              </w:rPr>
              <w:t>343</w:t>
            </w:r>
            <w:r w:rsidRPr="0062520D">
              <w:rPr>
                <w:rFonts w:ascii="Century" w:eastAsia="ＭＳ 明朝" w:hAnsi="Century" w:cs="Times New Roman"/>
              </w:rPr>
              <w:t>億円から修正。</w:t>
            </w:r>
          </w:p>
        </w:tc>
      </w:tr>
    </w:tbl>
    <w:p w14:paraId="49327F35" w14:textId="77777777" w:rsidR="00793231" w:rsidRPr="00CD2E6A" w:rsidRDefault="00793231" w:rsidP="00793231">
      <w:pPr>
        <w:widowControl/>
        <w:jc w:val="left"/>
        <w:rPr>
          <w:rFonts w:ascii="ＭＳ ゴシック" w:eastAsia="ＭＳ ゴシック" w:hAnsi="ＭＳ ゴシック" w:cs="Times New Roman"/>
          <w:sz w:val="22"/>
        </w:rPr>
      </w:pPr>
    </w:p>
    <w:p w14:paraId="3146F54A" w14:textId="77777777" w:rsidR="00793231" w:rsidRPr="00644362" w:rsidRDefault="00793231" w:rsidP="00793231">
      <w:pPr>
        <w:widowControl/>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793231" w:rsidRPr="00644362" w14:paraId="5221B5BC" w14:textId="77777777" w:rsidTr="00AE0593">
        <w:trPr>
          <w:trHeight w:val="557"/>
        </w:trPr>
        <w:tc>
          <w:tcPr>
            <w:tcW w:w="2665" w:type="dxa"/>
            <w:shd w:val="clear" w:color="auto" w:fill="B6DDE8"/>
            <w:vAlign w:val="center"/>
          </w:tcPr>
          <w:p w14:paraId="0A3CD3FB" w14:textId="77777777" w:rsidR="00793231" w:rsidRPr="00CD2E6A" w:rsidRDefault="00793231"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5A9CEB38" w14:textId="77777777" w:rsidR="00793231" w:rsidRPr="00CD2E6A" w:rsidRDefault="00793231"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50F8B589" w14:textId="77777777" w:rsidR="00793231" w:rsidRPr="00CD2E6A" w:rsidRDefault="00793231" w:rsidP="00AE0593">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70591BB6" w14:textId="77777777" w:rsidR="00793231" w:rsidRPr="00CD2E6A" w:rsidRDefault="00793231"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2589183E" w14:textId="77777777" w:rsidR="00793231" w:rsidRPr="00CD2E6A" w:rsidRDefault="00793231" w:rsidP="00AE0593">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1773D792" w14:textId="77777777" w:rsidR="00793231" w:rsidRPr="00CD2E6A" w:rsidRDefault="00793231"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793231" w:rsidRPr="00207916" w14:paraId="47CFE465" w14:textId="77777777" w:rsidTr="00AE0593">
        <w:trPr>
          <w:trHeight w:val="1667"/>
        </w:trPr>
        <w:tc>
          <w:tcPr>
            <w:tcW w:w="2665" w:type="dxa"/>
          </w:tcPr>
          <w:p w14:paraId="7245C1E3" w14:textId="40E8F0D6" w:rsidR="00793231" w:rsidRPr="00811244" w:rsidRDefault="00752BA6" w:rsidP="00811244">
            <w:pPr>
              <w:spacing w:before="4" w:afterLines="50" w:after="180" w:line="240" w:lineRule="exact"/>
              <w:ind w:left="211" w:hangingChars="100" w:hanging="211"/>
              <w:rPr>
                <w:rFonts w:ascii="Century" w:eastAsia="ＭＳ ゴシック" w:hAnsi="Century" w:cs="Times New Roman"/>
                <w:b/>
              </w:rPr>
            </w:pPr>
            <w:r>
              <w:rPr>
                <w:rFonts w:ascii="Century" w:eastAsia="ＭＳ ゴシック" w:hAnsi="Century" w:cs="Times New Roman" w:hint="eastAsia"/>
                <w:b/>
              </w:rPr>
              <w:t>①</w:t>
            </w:r>
            <w:r w:rsidR="00793231" w:rsidRPr="00811244">
              <w:rPr>
                <w:rFonts w:ascii="Century" w:eastAsia="ＭＳ ゴシック" w:hAnsi="Century" w:cs="Times New Roman" w:hint="eastAsia"/>
                <w:b/>
              </w:rPr>
              <w:t>債権別行動計画に基づく未収金対策の取組</w:t>
            </w:r>
          </w:p>
          <w:p w14:paraId="792C2470" w14:textId="77777777" w:rsidR="00793231" w:rsidRDefault="00793231" w:rsidP="00AE0593">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Pr>
                <w:rFonts w:ascii="Century" w:eastAsia="ＭＳ 明朝" w:hAnsi="Century" w:cs="Times New Roman" w:hint="eastAsia"/>
              </w:rPr>
              <w:t>４</w:t>
            </w:r>
            <w:r w:rsidRPr="00436346">
              <w:rPr>
                <w:rFonts w:ascii="Century" w:eastAsia="ＭＳ 明朝" w:hAnsi="Century" w:cs="Times New Roman" w:hint="eastAsia"/>
              </w:rPr>
              <w:t>年１月末の未収金残高の状況をもとに出納整理期間の取組を徹底するため、</w:t>
            </w:r>
            <w:r w:rsidRPr="00436346">
              <w:rPr>
                <w:rFonts w:ascii="Century" w:eastAsia="ＭＳ 明朝" w:hAnsi="Century" w:cs="Times New Roman"/>
              </w:rPr>
              <w:t>４月に市債権回収対策推進会議を開催する。</w:t>
            </w:r>
          </w:p>
          <w:p w14:paraId="2D7ECA02" w14:textId="77777777" w:rsidR="00793231" w:rsidRPr="003C71FD" w:rsidRDefault="00793231" w:rsidP="00AE0593">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436346">
              <w:rPr>
                <w:rFonts w:ascii="Century" w:eastAsia="ＭＳ 明朝" w:hAnsi="Century" w:cs="Times New Roman"/>
              </w:rPr>
              <w:t>７月頃に各債権所管に対し、</w:t>
            </w:r>
            <w:r>
              <w:rPr>
                <w:rFonts w:ascii="Century" w:eastAsia="ＭＳ 明朝" w:hAnsi="Century" w:cs="Times New Roman" w:hint="eastAsia"/>
              </w:rPr>
              <w:t>３</w:t>
            </w:r>
            <w:r w:rsidRPr="00436346">
              <w:rPr>
                <w:rFonts w:ascii="Century" w:eastAsia="ＭＳ 明朝" w:hAnsi="Century" w:cs="Times New Roman"/>
              </w:rPr>
              <w:t>年度の取組実績</w:t>
            </w:r>
            <w:r w:rsidRPr="00436346">
              <w:rPr>
                <w:rFonts w:ascii="Century" w:eastAsia="ＭＳ 明朝" w:hAnsi="Century" w:cs="Times New Roman" w:hint="eastAsia"/>
              </w:rPr>
              <w:t>、</w:t>
            </w:r>
            <w:r>
              <w:rPr>
                <w:rFonts w:ascii="Century" w:eastAsia="ＭＳ 明朝" w:hAnsi="Century" w:cs="Times New Roman" w:hint="eastAsia"/>
              </w:rPr>
              <w:t>４</w:t>
            </w:r>
            <w:r w:rsidRPr="00436346">
              <w:rPr>
                <w:rFonts w:ascii="Century" w:eastAsia="ＭＳ 明朝" w:hAnsi="Century" w:cs="Times New Roman"/>
              </w:rPr>
              <w:t>年度の目標</w:t>
            </w:r>
            <w:r w:rsidRPr="00436346">
              <w:rPr>
                <w:rFonts w:ascii="Century" w:eastAsia="ＭＳ 明朝" w:hAnsi="Century" w:cs="Times New Roman" w:hint="eastAsia"/>
              </w:rPr>
              <w:t>修正の要否、</w:t>
            </w:r>
            <w:r w:rsidRPr="00436346">
              <w:rPr>
                <w:rFonts w:ascii="Century" w:eastAsia="ＭＳ 明朝" w:hAnsi="Century" w:cs="Times New Roman"/>
              </w:rPr>
              <w:t>具体</w:t>
            </w:r>
            <w:r>
              <w:rPr>
                <w:rFonts w:ascii="Century" w:eastAsia="ＭＳ 明朝" w:hAnsi="Century" w:cs="Times New Roman" w:hint="eastAsia"/>
              </w:rPr>
              <w:t>取組内容及び５</w:t>
            </w:r>
            <w:r w:rsidRPr="00436346">
              <w:rPr>
                <w:rFonts w:ascii="Century" w:eastAsia="ＭＳ 明朝" w:hAnsi="Century" w:cs="Times New Roman" w:hint="eastAsia"/>
              </w:rPr>
              <w:t>年度目標に</w:t>
            </w:r>
            <w:r>
              <w:rPr>
                <w:rFonts w:ascii="Century" w:eastAsia="ＭＳ 明朝" w:hAnsi="Century" w:cs="Times New Roman"/>
              </w:rPr>
              <w:t>係るヒアリングを実施</w:t>
            </w:r>
            <w:r>
              <w:rPr>
                <w:rFonts w:ascii="Century" w:eastAsia="ＭＳ 明朝" w:hAnsi="Century" w:cs="Times New Roman" w:hint="eastAsia"/>
              </w:rPr>
              <w:t>する。また、未収金対策の取組強化のため、残高が減少しないなど課題のあると考えられる債権所管へのヒアリングを実施するなどし、</w:t>
            </w:r>
            <w:r w:rsidRPr="00436346">
              <w:rPr>
                <w:rFonts w:ascii="Century" w:eastAsia="ＭＳ 明朝" w:hAnsi="Century" w:cs="Times New Roman"/>
              </w:rPr>
              <w:t>年間を通じ</w:t>
            </w:r>
            <w:r w:rsidRPr="00436346">
              <w:rPr>
                <w:rFonts w:ascii="Century" w:eastAsia="ＭＳ 明朝" w:hAnsi="Century" w:cs="Times New Roman" w:hint="eastAsia"/>
              </w:rPr>
              <w:t>た</w:t>
            </w:r>
            <w:r w:rsidRPr="00436346">
              <w:rPr>
                <w:rFonts w:ascii="Century" w:eastAsia="ＭＳ 明朝" w:hAnsi="Century" w:cs="Times New Roman"/>
              </w:rPr>
              <w:t>進捗管理を行う。</w:t>
            </w:r>
          </w:p>
          <w:p w14:paraId="7418892A" w14:textId="77777777" w:rsidR="00793231" w:rsidRPr="0056070C" w:rsidRDefault="00793231" w:rsidP="00AE0593">
            <w:pPr>
              <w:spacing w:beforeLines="20" w:before="72" w:afterLines="20" w:after="72"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56070C">
              <w:rPr>
                <w:rFonts w:ascii="Century" w:eastAsia="ＭＳ 明朝" w:hAnsi="Century" w:cs="Times New Roman" w:hint="eastAsia"/>
              </w:rPr>
              <w:t>８月に市債権回収対策会議を開催し、</w:t>
            </w:r>
            <w:r>
              <w:rPr>
                <w:rFonts w:ascii="Century" w:eastAsia="ＭＳ 明朝" w:hAnsi="Century" w:cs="Times New Roman" w:hint="eastAsia"/>
              </w:rPr>
              <w:t>４</w:t>
            </w:r>
            <w:r w:rsidRPr="0056070C">
              <w:rPr>
                <w:rFonts w:ascii="Century" w:eastAsia="ＭＳ 明朝" w:hAnsi="Century" w:cs="Times New Roman"/>
              </w:rPr>
              <w:t>年度目標</w:t>
            </w:r>
            <w:r w:rsidRPr="0056070C">
              <w:rPr>
                <w:rFonts w:ascii="Century" w:eastAsia="ＭＳ 明朝" w:hAnsi="Century" w:cs="Times New Roman" w:hint="eastAsia"/>
              </w:rPr>
              <w:t>の修正要否、</w:t>
            </w:r>
            <w:r w:rsidRPr="0056070C">
              <w:rPr>
                <w:rFonts w:ascii="Century" w:eastAsia="ＭＳ 明朝" w:hAnsi="Century" w:cs="Times New Roman"/>
              </w:rPr>
              <w:t>具体</w:t>
            </w:r>
            <w:r>
              <w:rPr>
                <w:rFonts w:ascii="Century" w:eastAsia="ＭＳ 明朝" w:hAnsi="Century" w:cs="Times New Roman" w:hint="eastAsia"/>
              </w:rPr>
              <w:t>取組内容の確認及び５</w:t>
            </w:r>
            <w:r w:rsidRPr="0056070C">
              <w:rPr>
                <w:rFonts w:ascii="Century" w:eastAsia="ＭＳ 明朝" w:hAnsi="Century" w:cs="Times New Roman" w:hint="eastAsia"/>
              </w:rPr>
              <w:t>年度目標を設定する。</w:t>
            </w:r>
          </w:p>
          <w:p w14:paraId="6C52F350" w14:textId="77777777" w:rsidR="00793231" w:rsidRPr="0056070C" w:rsidRDefault="00793231" w:rsidP="00AE0593">
            <w:pPr>
              <w:spacing w:beforeLines="20" w:before="72" w:afterLines="20" w:after="72" w:line="240" w:lineRule="exact"/>
              <w:ind w:left="210" w:hangingChars="100" w:hanging="210"/>
              <w:rPr>
                <w:rFonts w:ascii="Century" w:eastAsia="ＭＳ 明朝" w:hAnsi="Century" w:cs="Times New Roman"/>
              </w:rPr>
            </w:pPr>
            <w:r>
              <w:rPr>
                <w:rFonts w:ascii="Century" w:eastAsia="ＭＳ 明朝" w:hAnsi="Century" w:cs="Times New Roman" w:hint="eastAsia"/>
              </w:rPr>
              <w:t>・</w:t>
            </w:r>
            <w:r w:rsidRPr="0056070C">
              <w:rPr>
                <w:rFonts w:ascii="Century" w:eastAsia="ＭＳ 明朝" w:hAnsi="Century" w:cs="Times New Roman" w:hint="eastAsia"/>
              </w:rPr>
              <w:t>１月頃に</w:t>
            </w:r>
            <w:r w:rsidRPr="0056070C">
              <w:rPr>
                <w:rFonts w:ascii="Century" w:eastAsia="ＭＳ 明朝" w:hAnsi="Century" w:cs="Times New Roman"/>
              </w:rPr>
              <w:t>年度後半の取組強化及び進捗管理のため、</w:t>
            </w:r>
            <w:r w:rsidRPr="0056070C">
              <w:rPr>
                <w:rFonts w:ascii="Century" w:eastAsia="ＭＳ 明朝" w:hAnsi="Century" w:cs="Times New Roman"/>
              </w:rPr>
              <w:t xml:space="preserve">10 </w:t>
            </w:r>
            <w:r w:rsidRPr="0056070C">
              <w:rPr>
                <w:rFonts w:ascii="Century" w:eastAsia="ＭＳ 明朝" w:hAnsi="Century" w:cs="Times New Roman"/>
              </w:rPr>
              <w:t>月末</w:t>
            </w:r>
            <w:r w:rsidRPr="0056070C">
              <w:rPr>
                <w:rFonts w:ascii="Century" w:eastAsia="ＭＳ 明朝" w:hAnsi="Century" w:cs="Times New Roman" w:hint="eastAsia"/>
              </w:rPr>
              <w:t>の未収金残高状況に基づき、</w:t>
            </w:r>
            <w:r w:rsidRPr="0056070C">
              <w:rPr>
                <w:rFonts w:ascii="Century" w:eastAsia="ＭＳ 明朝" w:hAnsi="Century" w:cs="Times New Roman"/>
              </w:rPr>
              <w:t>市債権回収対策推進会議を</w:t>
            </w:r>
            <w:r w:rsidRPr="0056070C">
              <w:rPr>
                <w:rFonts w:ascii="Century" w:eastAsia="ＭＳ 明朝" w:hAnsi="Century" w:cs="Times New Roman" w:hint="eastAsia"/>
              </w:rPr>
              <w:t>開催す</w:t>
            </w:r>
            <w:r w:rsidRPr="0056070C">
              <w:rPr>
                <w:rFonts w:ascii="Century" w:eastAsia="ＭＳ 明朝" w:hAnsi="Century" w:cs="Times New Roman"/>
              </w:rPr>
              <w:t>るほか、</w:t>
            </w:r>
            <w:r w:rsidRPr="0056070C">
              <w:rPr>
                <w:rFonts w:ascii="Century" w:eastAsia="ＭＳ 明朝" w:hAnsi="Century" w:cs="Times New Roman" w:hint="eastAsia"/>
              </w:rPr>
              <w:t>必要に応じて</w:t>
            </w:r>
            <w:r w:rsidRPr="0056070C">
              <w:rPr>
                <w:rFonts w:ascii="Century" w:eastAsia="ＭＳ 明朝" w:hAnsi="Century" w:cs="Times New Roman"/>
              </w:rPr>
              <w:t>市債権回収対策会議を開催する。</w:t>
            </w:r>
          </w:p>
          <w:p w14:paraId="454D22FF" w14:textId="77777777" w:rsidR="00793231" w:rsidRDefault="00793231" w:rsidP="00AE0593">
            <w:pPr>
              <w:spacing w:afterLines="50" w:after="180" w:line="240" w:lineRule="exact"/>
              <w:ind w:left="210" w:hangingChars="100" w:hanging="210"/>
              <w:rPr>
                <w:rFonts w:ascii="Century" w:eastAsia="ＭＳ 明朝" w:hAnsi="Century" w:cs="Times New Roman"/>
              </w:rPr>
            </w:pPr>
            <w:r>
              <w:rPr>
                <w:rFonts w:ascii="Century" w:eastAsia="ＭＳ 明朝" w:hAnsi="Century" w:cs="Times New Roman" w:hint="eastAsia"/>
              </w:rPr>
              <w:t>・</w:t>
            </w:r>
            <w:r w:rsidRPr="0056070C">
              <w:rPr>
                <w:rFonts w:ascii="Century" w:eastAsia="ＭＳ 明朝" w:hAnsi="Century" w:cs="Times New Roman"/>
              </w:rPr>
              <w:t>７月末、</w:t>
            </w:r>
            <w:r w:rsidRPr="0056070C">
              <w:rPr>
                <w:rFonts w:ascii="Century" w:eastAsia="ＭＳ 明朝" w:hAnsi="Century" w:cs="Times New Roman"/>
              </w:rPr>
              <w:t xml:space="preserve">10 </w:t>
            </w:r>
            <w:r w:rsidRPr="0056070C">
              <w:rPr>
                <w:rFonts w:ascii="Century" w:eastAsia="ＭＳ 明朝" w:hAnsi="Century" w:cs="Times New Roman"/>
              </w:rPr>
              <w:t>月末、１月末の未収金の削減状況を取りまとめ、ホームページで公表する。</w:t>
            </w:r>
          </w:p>
          <w:p w14:paraId="3B446FDF" w14:textId="77777777" w:rsidR="00793231" w:rsidRPr="003C71FD" w:rsidRDefault="00793231" w:rsidP="00AE0593">
            <w:pPr>
              <w:spacing w:afterLines="50" w:after="180" w:line="240" w:lineRule="exact"/>
              <w:ind w:left="210" w:hangingChars="100" w:hanging="210"/>
              <w:rPr>
                <w:rFonts w:ascii="Century" w:eastAsia="ＭＳ 明朝" w:hAnsi="Century" w:cs="Times New Roman"/>
              </w:rPr>
            </w:pPr>
            <w:r>
              <w:rPr>
                <w:rFonts w:ascii="Century" w:eastAsia="ＭＳ 明朝" w:hAnsi="Century" w:cs="Times New Roman" w:hint="eastAsia"/>
              </w:rPr>
              <w:t>・</w:t>
            </w:r>
            <w:r w:rsidRPr="00ED6885">
              <w:rPr>
                <w:rFonts w:ascii="Century" w:eastAsia="ＭＳ 明朝" w:hAnsi="Century" w:cs="Times New Roman" w:hint="eastAsia"/>
              </w:rPr>
              <w:t>消滅時効期間を経過する予定の債権に対する適切な事務処理を徹底させるべく、取組を実施する。</w:t>
            </w:r>
          </w:p>
        </w:tc>
        <w:tc>
          <w:tcPr>
            <w:tcW w:w="2665" w:type="dxa"/>
          </w:tcPr>
          <w:p w14:paraId="4B8492AE" w14:textId="77777777" w:rsidR="00793231" w:rsidRPr="00207916" w:rsidRDefault="00793231" w:rsidP="00AE0593">
            <w:pPr>
              <w:spacing w:beforeLines="20" w:before="72"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・４月に市債権回収対策推進会議を開催し、出納整理期間の取組強化など、未収金対策の徹底を図った。</w:t>
            </w:r>
          </w:p>
          <w:p w14:paraId="37FC00CB" w14:textId="77777777" w:rsidR="00793231" w:rsidRPr="00207916" w:rsidRDefault="00793231" w:rsidP="00AE0593">
            <w:pPr>
              <w:spacing w:beforeLines="20" w:before="72"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・６～７月に各債権所管に対し、３年度の取組実績、４年度の目標修正の要否、具体取組内容及び５年度目標に係るヒアリングを実施した。また３年度</w:t>
            </w:r>
            <w:r w:rsidRPr="00207916">
              <w:rPr>
                <w:rFonts w:ascii="Century" w:eastAsia="ＭＳ 明朝" w:hAnsi="Century" w:cs="Times New Roman"/>
                <w:szCs w:val="21"/>
              </w:rPr>
              <w:t>にヒアリングを実施した債権</w:t>
            </w:r>
            <w:r w:rsidRPr="00207916">
              <w:rPr>
                <w:rFonts w:ascii="Century" w:eastAsia="ＭＳ 明朝" w:hAnsi="Century" w:cs="Times New Roman" w:hint="eastAsia"/>
                <w:szCs w:val="21"/>
              </w:rPr>
              <w:t>のうち、財産調査・法的手続等の取組が十分でない債権について、取組状況を確認し、必要に応じて、ヒアリングを実施するなど、年間を通じた進捗管理を実施した。</w:t>
            </w:r>
          </w:p>
          <w:p w14:paraId="59B72E95" w14:textId="77777777" w:rsidR="00793231" w:rsidRPr="00207916" w:rsidRDefault="00793231" w:rsidP="00AE0593">
            <w:pPr>
              <w:spacing w:beforeLines="20" w:before="72"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・８月に市債権回収対策会議を開催し、４年度目標の修正、具体取組内容の確認及び５年度目標を設定した。</w:t>
            </w:r>
          </w:p>
          <w:p w14:paraId="6382E4DD" w14:textId="77777777" w:rsidR="00793231" w:rsidRPr="00207916" w:rsidRDefault="00793231" w:rsidP="00AE0593">
            <w:pPr>
              <w:spacing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・２月に</w:t>
            </w:r>
            <w:r w:rsidRPr="00207916">
              <w:rPr>
                <w:rFonts w:ascii="Century" w:eastAsia="ＭＳ 明朝" w:hAnsi="Century" w:cs="Times New Roman"/>
                <w:szCs w:val="21"/>
              </w:rPr>
              <w:t xml:space="preserve">10 </w:t>
            </w:r>
            <w:r w:rsidRPr="00207916">
              <w:rPr>
                <w:rFonts w:ascii="Century" w:eastAsia="ＭＳ 明朝" w:hAnsi="Century" w:cs="Times New Roman"/>
                <w:szCs w:val="21"/>
              </w:rPr>
              <w:t>月末の未収金残高状況に基づき、市債権回収対策推進会議を開催し、年度後半の取組</w:t>
            </w:r>
            <w:r w:rsidRPr="00207916">
              <w:rPr>
                <w:rFonts w:ascii="Century" w:eastAsia="ＭＳ 明朝" w:hAnsi="Century" w:cs="Times New Roman" w:hint="eastAsia"/>
                <w:szCs w:val="21"/>
              </w:rPr>
              <w:t>を確認するなど、</w:t>
            </w:r>
            <w:r w:rsidRPr="00207916">
              <w:rPr>
                <w:rFonts w:ascii="Century" w:eastAsia="ＭＳ 明朝" w:hAnsi="Century" w:cs="Times New Roman"/>
                <w:szCs w:val="21"/>
              </w:rPr>
              <w:t>進捗管理を行った。</w:t>
            </w:r>
          </w:p>
          <w:p w14:paraId="2F92F137" w14:textId="77777777" w:rsidR="00793231" w:rsidRPr="00207916" w:rsidRDefault="00793231" w:rsidP="00AE0593">
            <w:pPr>
              <w:spacing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・７月末（</w:t>
            </w:r>
            <w:r w:rsidRPr="00207916">
              <w:rPr>
                <w:rFonts w:ascii="Century" w:eastAsia="ＭＳ 明朝" w:hAnsi="Century" w:cs="Times New Roman"/>
                <w:szCs w:val="21"/>
              </w:rPr>
              <w:t>10</w:t>
            </w:r>
            <w:r w:rsidRPr="00207916">
              <w:rPr>
                <w:rFonts w:ascii="Century" w:eastAsia="ＭＳ 明朝" w:hAnsi="Century" w:cs="Times New Roman"/>
                <w:szCs w:val="21"/>
              </w:rPr>
              <w:t>月公表）、</w:t>
            </w:r>
            <w:r w:rsidRPr="00207916">
              <w:rPr>
                <w:rFonts w:ascii="Century" w:eastAsia="ＭＳ 明朝" w:hAnsi="Century" w:cs="Times New Roman"/>
                <w:szCs w:val="21"/>
              </w:rPr>
              <w:t xml:space="preserve">10 </w:t>
            </w:r>
            <w:r w:rsidRPr="00207916">
              <w:rPr>
                <w:rFonts w:ascii="Century" w:eastAsia="ＭＳ 明朝" w:hAnsi="Century" w:cs="Times New Roman"/>
                <w:szCs w:val="21"/>
              </w:rPr>
              <w:t>月末（２月公表）、１月末（３月公表）の未収金の削減状況を取りまとめ、ホームページで公表した。</w:t>
            </w:r>
          </w:p>
          <w:p w14:paraId="36D131E1" w14:textId="798D2AF7" w:rsidR="00793231" w:rsidRPr="00207916" w:rsidRDefault="00793231" w:rsidP="00C05E5D">
            <w:pPr>
              <w:spacing w:beforeLines="20" w:before="72"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w:t>
            </w:r>
            <w:r w:rsidRPr="00207916">
              <w:rPr>
                <w:rFonts w:ascii="Century" w:eastAsia="ＭＳ 明朝" w:hAnsi="Century" w:cs="Times New Roman" w:hint="eastAsia"/>
                <w:color w:val="000000" w:themeColor="text1"/>
                <w:szCs w:val="21"/>
              </w:rPr>
              <w:t>４年度中に消滅時効期間を経過する予定の債権に対する適切な事務処理を徹底させるべく、各債権所管の対応状況（７月末、</w:t>
            </w:r>
            <w:r w:rsidRPr="00207916">
              <w:rPr>
                <w:rFonts w:ascii="Century" w:eastAsia="ＭＳ 明朝" w:hAnsi="Century" w:cs="Times New Roman"/>
                <w:color w:val="000000" w:themeColor="text1"/>
                <w:szCs w:val="21"/>
              </w:rPr>
              <w:t>10</w:t>
            </w:r>
            <w:r w:rsidRPr="00207916">
              <w:rPr>
                <w:rFonts w:ascii="Century" w:eastAsia="ＭＳ 明朝" w:hAnsi="Century" w:cs="Times New Roman" w:hint="eastAsia"/>
                <w:color w:val="000000" w:themeColor="text1"/>
                <w:szCs w:val="21"/>
              </w:rPr>
              <w:t>月末、１月末）を確認した。</w:t>
            </w:r>
          </w:p>
        </w:tc>
        <w:tc>
          <w:tcPr>
            <w:tcW w:w="1701" w:type="dxa"/>
          </w:tcPr>
          <w:p w14:paraId="12734C99" w14:textId="77777777" w:rsidR="00793231" w:rsidRPr="00207916" w:rsidRDefault="00793231" w:rsidP="00AE0593">
            <w:pPr>
              <w:spacing w:beforeLines="20" w:before="72"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・いまだ、多額の未収金残高が存在するため、引き続き、全市的な未収金対策に取り組む必要がある。</w:t>
            </w:r>
          </w:p>
          <w:p w14:paraId="6C4E4479" w14:textId="77777777" w:rsidR="00793231" w:rsidRPr="00207916" w:rsidRDefault="00793231" w:rsidP="00AE0593">
            <w:pPr>
              <w:spacing w:beforeLines="20" w:before="72"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・５年度目標の達成に向け、適正な債権管理及び早期の滞納整理等についての総括的な指導を実施する。</w:t>
            </w:r>
          </w:p>
          <w:p w14:paraId="11A5CD52" w14:textId="77777777" w:rsidR="00793231" w:rsidRPr="00207916" w:rsidRDefault="00793231" w:rsidP="00AE0593">
            <w:pPr>
              <w:spacing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・消滅時効期間を経過する予定の債権に対する適切な事務処理を引き続き徹底していく必要がある。</w:t>
            </w:r>
          </w:p>
        </w:tc>
        <w:tc>
          <w:tcPr>
            <w:tcW w:w="2835" w:type="dxa"/>
            <w:shd w:val="clear" w:color="auto" w:fill="auto"/>
          </w:tcPr>
          <w:p w14:paraId="20C283E7" w14:textId="77777777" w:rsidR="00793231" w:rsidRPr="00207916" w:rsidRDefault="00793231" w:rsidP="00AE0593">
            <w:pPr>
              <w:spacing w:beforeLines="20" w:before="72"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・４月に市債権回収対策推進会議を開催し、５年１月末の未収金残高の状況をもとに出納整理期間の取組を徹底する。</w:t>
            </w:r>
          </w:p>
          <w:p w14:paraId="614B08D6" w14:textId="77777777" w:rsidR="00793231" w:rsidRPr="00207916" w:rsidRDefault="00793231" w:rsidP="00AE0593">
            <w:pPr>
              <w:spacing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７月頃に各債権所管に対し、４年度の取組実績、５年度の目標修正の要否、具体取組内容及び６年度目標に係るヒアリングを実施する。また、未収金対策の取組強化のため、財産調査・法的手続等の取組が進んでいないなど課題のあると考えられる債権所管へのヒアリングを実施するなどし、年間を通じた進捗管理を行う。</w:t>
            </w:r>
          </w:p>
          <w:p w14:paraId="169EE45E" w14:textId="77777777" w:rsidR="00793231" w:rsidRPr="00207916" w:rsidRDefault="00793231" w:rsidP="00AE0593">
            <w:pPr>
              <w:spacing w:line="240" w:lineRule="exact"/>
              <w:ind w:left="210" w:hangingChars="100" w:hanging="210"/>
              <w:rPr>
                <w:rFonts w:ascii="Century" w:eastAsia="ＭＳ 明朝" w:hAnsi="Century" w:cs="Times New Roman"/>
              </w:rPr>
            </w:pPr>
            <w:r w:rsidRPr="00207916">
              <w:rPr>
                <w:rFonts w:ascii="Century" w:eastAsia="ＭＳ 明朝" w:hAnsi="Century" w:cs="Times New Roman" w:hint="eastAsia"/>
                <w:szCs w:val="21"/>
              </w:rPr>
              <w:t>・</w:t>
            </w:r>
            <w:r w:rsidRPr="00207916">
              <w:rPr>
                <w:rFonts w:ascii="Century" w:eastAsia="ＭＳ 明朝" w:hAnsi="Century" w:cs="Times New Roman" w:hint="eastAsia"/>
              </w:rPr>
              <w:t>８月に市債権回収対策会議を開催し、５</w:t>
            </w:r>
            <w:r w:rsidRPr="00207916">
              <w:rPr>
                <w:rFonts w:ascii="Century" w:eastAsia="ＭＳ 明朝" w:hAnsi="Century" w:cs="Times New Roman"/>
              </w:rPr>
              <w:t>年度目標</w:t>
            </w:r>
            <w:r w:rsidRPr="00207916">
              <w:rPr>
                <w:rFonts w:ascii="Century" w:eastAsia="ＭＳ 明朝" w:hAnsi="Century" w:cs="Times New Roman" w:hint="eastAsia"/>
              </w:rPr>
              <w:t>の修正要否、</w:t>
            </w:r>
            <w:r w:rsidRPr="00207916">
              <w:rPr>
                <w:rFonts w:ascii="Century" w:eastAsia="ＭＳ 明朝" w:hAnsi="Century" w:cs="Times New Roman"/>
              </w:rPr>
              <w:t>具体</w:t>
            </w:r>
            <w:r w:rsidRPr="00207916">
              <w:rPr>
                <w:rFonts w:ascii="Century" w:eastAsia="ＭＳ 明朝" w:hAnsi="Century" w:cs="Times New Roman" w:hint="eastAsia"/>
              </w:rPr>
              <w:t>取組内容の確認及び６年度目標を設定する。</w:t>
            </w:r>
          </w:p>
          <w:p w14:paraId="68ABAFD4" w14:textId="77777777" w:rsidR="00793231" w:rsidRPr="00207916" w:rsidRDefault="00793231" w:rsidP="00AE0593">
            <w:pPr>
              <w:spacing w:line="240" w:lineRule="exact"/>
              <w:ind w:left="210" w:hangingChars="100" w:hanging="210"/>
              <w:rPr>
                <w:rFonts w:ascii="Century" w:eastAsia="ＭＳ 明朝" w:hAnsi="Century" w:cs="Times New Roman"/>
              </w:rPr>
            </w:pPr>
          </w:p>
          <w:p w14:paraId="1D855560" w14:textId="77777777" w:rsidR="00793231" w:rsidRPr="00207916" w:rsidRDefault="00793231" w:rsidP="00AE0593">
            <w:pPr>
              <w:spacing w:afterLines="50" w:after="180" w:line="240" w:lineRule="exact"/>
              <w:ind w:left="210" w:hangingChars="100" w:hanging="210"/>
              <w:rPr>
                <w:rFonts w:ascii="Century" w:eastAsia="ＭＳ 明朝" w:hAnsi="Century" w:cs="Times New Roman"/>
              </w:rPr>
            </w:pPr>
            <w:r w:rsidRPr="00207916">
              <w:rPr>
                <w:rFonts w:ascii="Century" w:eastAsia="ＭＳ 明朝" w:hAnsi="Century" w:cs="Times New Roman" w:hint="eastAsia"/>
              </w:rPr>
              <w:t>・</w:t>
            </w:r>
            <w:r w:rsidRPr="00207916">
              <w:rPr>
                <w:rFonts w:ascii="Century" w:eastAsia="ＭＳ 明朝" w:hAnsi="Century" w:cs="Times New Roman"/>
              </w:rPr>
              <w:t>12</w:t>
            </w:r>
            <w:r w:rsidRPr="00207916">
              <w:rPr>
                <w:rFonts w:ascii="Century" w:eastAsia="ＭＳ 明朝" w:hAnsi="Century" w:cs="Times New Roman"/>
              </w:rPr>
              <w:t>月に市債権回収対策推進会議を開催</w:t>
            </w:r>
            <w:r w:rsidRPr="00207916">
              <w:rPr>
                <w:rFonts w:ascii="Century" w:eastAsia="ＭＳ 明朝" w:hAnsi="Century" w:cs="Times New Roman" w:hint="eastAsia"/>
              </w:rPr>
              <w:t>し、</w:t>
            </w:r>
            <w:r w:rsidRPr="00207916">
              <w:rPr>
                <w:rFonts w:ascii="Century" w:eastAsia="ＭＳ 明朝" w:hAnsi="Century" w:cs="Times New Roman"/>
              </w:rPr>
              <w:t xml:space="preserve">10 </w:t>
            </w:r>
            <w:r w:rsidRPr="00207916">
              <w:rPr>
                <w:rFonts w:ascii="Century" w:eastAsia="ＭＳ 明朝" w:hAnsi="Century" w:cs="Times New Roman"/>
              </w:rPr>
              <w:t>月末の未収金残高状況</w:t>
            </w:r>
            <w:r w:rsidRPr="00207916">
              <w:rPr>
                <w:rFonts w:ascii="Century" w:eastAsia="ＭＳ 明朝" w:hAnsi="Century" w:cs="Times New Roman" w:hint="eastAsia"/>
                <w:szCs w:val="21"/>
              </w:rPr>
              <w:t>に基づく</w:t>
            </w:r>
            <w:r w:rsidRPr="00207916">
              <w:rPr>
                <w:rFonts w:ascii="Century" w:eastAsia="ＭＳ 明朝" w:hAnsi="Century" w:cs="Times New Roman"/>
              </w:rPr>
              <w:t>年度後半の取組強化及び進捗管理</w:t>
            </w:r>
            <w:r w:rsidRPr="00207916">
              <w:rPr>
                <w:rFonts w:ascii="Century" w:eastAsia="ＭＳ 明朝" w:hAnsi="Century" w:cs="Times New Roman" w:hint="eastAsia"/>
              </w:rPr>
              <w:t>を徹底する。</w:t>
            </w:r>
          </w:p>
          <w:p w14:paraId="1F28F2EF" w14:textId="77777777" w:rsidR="00793231" w:rsidRPr="00207916" w:rsidRDefault="00793231" w:rsidP="00AE0593">
            <w:pPr>
              <w:spacing w:afterLines="50" w:after="180" w:line="240" w:lineRule="exact"/>
              <w:ind w:left="210" w:hangingChars="100" w:hanging="210"/>
              <w:rPr>
                <w:rFonts w:ascii="Century" w:eastAsia="ＭＳ 明朝" w:hAnsi="Century" w:cs="Times New Roman"/>
              </w:rPr>
            </w:pPr>
            <w:r w:rsidRPr="00207916">
              <w:rPr>
                <w:rFonts w:ascii="Century" w:eastAsia="ＭＳ 明朝" w:hAnsi="Century" w:cs="Times New Roman" w:hint="eastAsia"/>
              </w:rPr>
              <w:t>・３月に市債権回収対策推進会議を開催し、６年１月末の未収金残高の状況をもとに出納整理期間の取組を徹底する。</w:t>
            </w:r>
          </w:p>
          <w:p w14:paraId="00FC7100" w14:textId="77777777" w:rsidR="00793231" w:rsidRPr="00207916" w:rsidRDefault="00793231" w:rsidP="00AE0593">
            <w:pPr>
              <w:spacing w:afterLines="30" w:after="108" w:line="240" w:lineRule="exact"/>
              <w:ind w:left="210" w:hangingChars="100" w:hanging="210"/>
              <w:rPr>
                <w:rFonts w:ascii="Century" w:eastAsia="ＭＳ 明朝" w:hAnsi="Century" w:cs="Times New Roman"/>
              </w:rPr>
            </w:pPr>
            <w:r w:rsidRPr="00207916">
              <w:rPr>
                <w:rFonts w:ascii="Century" w:eastAsia="ＭＳ 明朝" w:hAnsi="Century" w:cs="Times New Roman" w:hint="eastAsia"/>
              </w:rPr>
              <w:t>・７月末、</w:t>
            </w:r>
            <w:r w:rsidRPr="00207916">
              <w:rPr>
                <w:rFonts w:ascii="Century" w:eastAsia="ＭＳ 明朝" w:hAnsi="Century" w:cs="Times New Roman"/>
              </w:rPr>
              <w:t xml:space="preserve">10 </w:t>
            </w:r>
            <w:r w:rsidRPr="00207916">
              <w:rPr>
                <w:rFonts w:ascii="Century" w:eastAsia="ＭＳ 明朝" w:hAnsi="Century" w:cs="Times New Roman"/>
              </w:rPr>
              <w:t>月末、１月末の未収金の削減状況を取りまとめ、ホームページで公表する。</w:t>
            </w:r>
          </w:p>
          <w:p w14:paraId="6F87CCFC" w14:textId="77777777" w:rsidR="00793231" w:rsidRPr="00207916" w:rsidRDefault="00793231" w:rsidP="00C05E5D">
            <w:pPr>
              <w:spacing w:afterLines="20" w:after="72" w:line="240" w:lineRule="exact"/>
              <w:ind w:left="210" w:hangingChars="100" w:hanging="210"/>
              <w:rPr>
                <w:rFonts w:ascii="Century" w:eastAsia="ＭＳ 明朝" w:hAnsi="Century" w:cs="Times New Roman"/>
              </w:rPr>
            </w:pPr>
            <w:r w:rsidRPr="00207916">
              <w:rPr>
                <w:rFonts w:ascii="Century" w:eastAsia="ＭＳ 明朝" w:hAnsi="Century" w:cs="Times New Roman" w:hint="eastAsia"/>
              </w:rPr>
              <w:t>・消滅時効期間を経過する予定の債権に対する適切な事務処理を徹底させるべく、取組を実施する。（通年）</w:t>
            </w:r>
          </w:p>
        </w:tc>
      </w:tr>
      <w:tr w:rsidR="00793231" w:rsidRPr="003C71FD" w14:paraId="063B47EB" w14:textId="77777777" w:rsidTr="00AE0593">
        <w:trPr>
          <w:trHeight w:val="1819"/>
        </w:trPr>
        <w:tc>
          <w:tcPr>
            <w:tcW w:w="2665" w:type="dxa"/>
          </w:tcPr>
          <w:p w14:paraId="0D79DE05" w14:textId="74FA4C32" w:rsidR="00793231" w:rsidRPr="003C71FD" w:rsidRDefault="00793231" w:rsidP="00AE0593">
            <w:pPr>
              <w:pStyle w:val="aa"/>
              <w:numPr>
                <w:ilvl w:val="0"/>
                <w:numId w:val="1"/>
              </w:numPr>
              <w:spacing w:beforeLines="20" w:before="72" w:afterLines="50" w:after="180" w:line="240" w:lineRule="exact"/>
              <w:ind w:leftChars="0" w:left="211" w:hangingChars="100" w:hanging="211"/>
              <w:rPr>
                <w:rFonts w:ascii="Century" w:eastAsia="ＭＳ ゴシック" w:hAnsi="Century" w:cs="Times New Roman"/>
                <w:b/>
              </w:rPr>
            </w:pPr>
            <w:r w:rsidRPr="00392863">
              <w:rPr>
                <w:rFonts w:ascii="Century" w:eastAsia="ＭＳ ゴシック" w:hAnsi="Century" w:cs="Times New Roman" w:hint="eastAsia"/>
                <w:b/>
              </w:rPr>
              <w:t>「ＯＪＴ</w:t>
            </w:r>
            <w:r w:rsidR="00473E78">
              <w:rPr>
                <w:rStyle w:val="af2"/>
                <w:rFonts w:ascii="Century" w:eastAsia="ＭＳ ゴシック" w:hAnsi="Century" w:cs="Times New Roman"/>
                <w:b/>
              </w:rPr>
              <w:footnoteReference w:id="55"/>
            </w:r>
            <w:r w:rsidRPr="00392863">
              <w:rPr>
                <w:rFonts w:ascii="Century" w:eastAsia="ＭＳ ゴシック" w:hAnsi="Century" w:cs="Times New Roman" w:hint="eastAsia"/>
                <w:b/>
              </w:rPr>
              <w:t>による徴収事務担当者の育成」等</w:t>
            </w:r>
          </w:p>
          <w:p w14:paraId="17472BCD" w14:textId="77777777" w:rsidR="00793231" w:rsidRPr="003C71FD" w:rsidRDefault="00793231" w:rsidP="00AE0593">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56070C">
              <w:rPr>
                <w:rFonts w:ascii="Century" w:eastAsia="ＭＳ 明朝" w:hAnsi="Century" w:cs="Times New Roman" w:hint="eastAsia"/>
              </w:rPr>
              <w:t>市債権回収対策室と各所属の徴収ノウハウの共有化に向けて、「ＯＪＴによる徴収事務担当者の育成」を実施する。</w:t>
            </w:r>
          </w:p>
          <w:p w14:paraId="206823FA" w14:textId="77777777" w:rsidR="00793231" w:rsidRPr="00976CF4" w:rsidRDefault="00793231" w:rsidP="00AE0593">
            <w:pPr>
              <w:spacing w:beforeLines="20" w:before="72" w:afterLines="20" w:after="72"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56070C">
              <w:rPr>
                <w:rFonts w:ascii="Century" w:eastAsia="ＭＳ 明朝" w:hAnsi="Century" w:cs="Times New Roman" w:hint="eastAsia"/>
              </w:rPr>
              <w:t>債権管理・回収業務支援弁護士を活用した研修会等を実施する。</w:t>
            </w:r>
          </w:p>
        </w:tc>
        <w:tc>
          <w:tcPr>
            <w:tcW w:w="2665" w:type="dxa"/>
          </w:tcPr>
          <w:p w14:paraId="5638F2C1" w14:textId="77777777" w:rsidR="00793231" w:rsidRPr="00207916" w:rsidRDefault="00793231" w:rsidP="002A38D3">
            <w:pPr>
              <w:spacing w:beforeLines="20" w:before="72" w:line="240" w:lineRule="exact"/>
              <w:ind w:left="210" w:hangingChars="100" w:hanging="210"/>
              <w:jc w:val="left"/>
              <w:rPr>
                <w:rFonts w:ascii="Century" w:eastAsia="ＭＳ 明朝" w:hAnsi="Century" w:cs="Times New Roman"/>
              </w:rPr>
            </w:pPr>
            <w:r w:rsidRPr="00207916">
              <w:rPr>
                <w:rFonts w:ascii="Century" w:eastAsia="ＭＳ 明朝" w:hAnsi="Century" w:cs="Times New Roman" w:hint="eastAsia"/>
              </w:rPr>
              <w:t>・市税の徴収ノウハウを有する市債権回収対策室職員によるＯＪＴ研修を実施した。</w:t>
            </w:r>
          </w:p>
          <w:p w14:paraId="61C5B426" w14:textId="77777777" w:rsidR="00793231" w:rsidRPr="00207916" w:rsidRDefault="00793231" w:rsidP="00AE0593">
            <w:pPr>
              <w:spacing w:beforeLines="20" w:before="72" w:line="240" w:lineRule="exact"/>
              <w:ind w:leftChars="100" w:left="420" w:hangingChars="100" w:hanging="210"/>
              <w:jc w:val="left"/>
              <w:rPr>
                <w:rFonts w:ascii="Century" w:eastAsia="ＭＳ 明朝" w:hAnsi="Century" w:cs="Times New Roman"/>
              </w:rPr>
            </w:pPr>
            <w:r w:rsidRPr="00207916">
              <w:rPr>
                <w:rFonts w:ascii="Century" w:eastAsia="ＭＳ 明朝" w:hAnsi="Century" w:cs="Times New Roman" w:hint="eastAsia"/>
              </w:rPr>
              <w:t>・前期（６～</w:t>
            </w:r>
            <w:r w:rsidRPr="00207916">
              <w:rPr>
                <w:rFonts w:ascii="Century" w:eastAsia="ＭＳ 明朝" w:hAnsi="Century" w:cs="Times New Roman"/>
              </w:rPr>
              <w:t>10</w:t>
            </w:r>
            <w:r w:rsidRPr="00207916">
              <w:rPr>
                <w:rFonts w:ascii="Century" w:eastAsia="ＭＳ 明朝" w:hAnsi="Century" w:cs="Times New Roman"/>
              </w:rPr>
              <w:t>月）</w:t>
            </w:r>
            <w:r w:rsidRPr="00207916">
              <w:rPr>
                <w:rFonts w:ascii="Century" w:eastAsia="ＭＳ 明朝" w:hAnsi="Century" w:cs="Times New Roman"/>
              </w:rPr>
              <w:br/>
            </w:r>
            <w:r w:rsidRPr="00207916">
              <w:rPr>
                <w:rFonts w:ascii="Century" w:eastAsia="ＭＳ 明朝" w:hAnsi="Century" w:cs="Times New Roman" w:hint="eastAsia"/>
              </w:rPr>
              <w:t>５所属７名</w:t>
            </w:r>
          </w:p>
          <w:p w14:paraId="789CEE11" w14:textId="77777777" w:rsidR="00793231" w:rsidRPr="00207916" w:rsidRDefault="00793231" w:rsidP="00AE0593">
            <w:pPr>
              <w:spacing w:beforeLines="20" w:before="72" w:afterLines="50" w:after="180" w:line="240" w:lineRule="exact"/>
              <w:ind w:leftChars="100" w:left="420" w:hangingChars="100" w:hanging="210"/>
              <w:jc w:val="left"/>
              <w:rPr>
                <w:rFonts w:ascii="Century" w:eastAsia="ＭＳ 明朝" w:hAnsi="Century" w:cs="Times New Roman"/>
              </w:rPr>
            </w:pPr>
            <w:r w:rsidRPr="00207916">
              <w:rPr>
                <w:rFonts w:ascii="Century" w:eastAsia="ＭＳ 明朝" w:hAnsi="Century" w:cs="Times New Roman" w:hint="eastAsia"/>
              </w:rPr>
              <w:t>・後期（</w:t>
            </w:r>
            <w:r w:rsidRPr="00207916">
              <w:rPr>
                <w:rFonts w:ascii="Century" w:eastAsia="ＭＳ 明朝" w:hAnsi="Century" w:cs="Times New Roman"/>
              </w:rPr>
              <w:t>11</w:t>
            </w:r>
            <w:r w:rsidRPr="00207916">
              <w:rPr>
                <w:rFonts w:ascii="Century" w:eastAsia="ＭＳ 明朝" w:hAnsi="Century" w:cs="Times New Roman"/>
              </w:rPr>
              <w:t>～２月）</w:t>
            </w:r>
            <w:r w:rsidRPr="00207916">
              <w:rPr>
                <w:rFonts w:ascii="Century" w:eastAsia="ＭＳ 明朝" w:hAnsi="Century" w:cs="Times New Roman"/>
              </w:rPr>
              <w:br/>
            </w:r>
            <w:r w:rsidRPr="00207916">
              <w:rPr>
                <w:rFonts w:ascii="Century" w:eastAsia="ＭＳ 明朝" w:hAnsi="Century" w:cs="Times New Roman"/>
              </w:rPr>
              <w:t>５所属５名</w:t>
            </w:r>
          </w:p>
          <w:p w14:paraId="37660154" w14:textId="77777777" w:rsidR="00793231" w:rsidRPr="00207916" w:rsidRDefault="00793231" w:rsidP="00AE0593">
            <w:pPr>
              <w:spacing w:afterLines="50" w:after="180" w:line="240" w:lineRule="exact"/>
              <w:ind w:left="210" w:hangingChars="100" w:hanging="210"/>
              <w:jc w:val="left"/>
              <w:rPr>
                <w:rFonts w:ascii="Century" w:eastAsia="ＭＳ 明朝" w:hAnsi="Century" w:cs="Times New Roman"/>
              </w:rPr>
            </w:pPr>
            <w:r w:rsidRPr="00207916">
              <w:rPr>
                <w:rFonts w:ascii="Century" w:eastAsia="ＭＳ 明朝" w:hAnsi="Century" w:cs="Times New Roman" w:hint="eastAsia"/>
              </w:rPr>
              <w:t>・債権管理・回収業務支援弁護士による債権管理・回収研修会を実施した。</w:t>
            </w:r>
          </w:p>
          <w:p w14:paraId="5F4DD6CB" w14:textId="77777777" w:rsidR="00793231" w:rsidRPr="00207916" w:rsidRDefault="00793231" w:rsidP="00AE0593">
            <w:pPr>
              <w:spacing w:line="240" w:lineRule="exact"/>
              <w:ind w:leftChars="100" w:left="420" w:hangingChars="100" w:hanging="210"/>
              <w:jc w:val="left"/>
              <w:rPr>
                <w:rFonts w:ascii="Century" w:eastAsia="ＭＳ 明朝" w:hAnsi="Century" w:cs="Times New Roman"/>
              </w:rPr>
            </w:pPr>
            <w:r w:rsidRPr="00207916">
              <w:rPr>
                <w:rFonts w:ascii="Century" w:eastAsia="ＭＳ 明朝" w:hAnsi="Century" w:cs="Times New Roman" w:hint="eastAsia"/>
              </w:rPr>
              <w:t>・【基礎編】</w:t>
            </w:r>
            <w:r w:rsidRPr="00207916">
              <w:rPr>
                <w:rFonts w:ascii="Century" w:eastAsia="ＭＳ 明朝" w:hAnsi="Century" w:cs="Times New Roman"/>
              </w:rPr>
              <w:br/>
            </w:r>
            <w:r w:rsidRPr="00207916">
              <w:rPr>
                <w:rFonts w:ascii="Century" w:eastAsia="ＭＳ 明朝" w:hAnsi="Century" w:cs="Times New Roman" w:hint="eastAsia"/>
              </w:rPr>
              <w:t xml:space="preserve">６～８月にかけて４講座実施　</w:t>
            </w:r>
            <w:r w:rsidRPr="00207916">
              <w:rPr>
                <w:rFonts w:ascii="Century" w:eastAsia="ＭＳ 明朝" w:hAnsi="Century" w:cs="Times New Roman"/>
              </w:rPr>
              <w:t xml:space="preserve">　　　</w:t>
            </w:r>
          </w:p>
          <w:p w14:paraId="48361D6F" w14:textId="77777777" w:rsidR="00793231" w:rsidRPr="00207916" w:rsidRDefault="00793231" w:rsidP="00AE0593">
            <w:pPr>
              <w:spacing w:afterLines="50" w:after="180" w:line="240" w:lineRule="exact"/>
              <w:ind w:left="210" w:hangingChars="100" w:hanging="210"/>
              <w:jc w:val="left"/>
              <w:rPr>
                <w:rFonts w:ascii="Century" w:eastAsia="ＭＳ 明朝" w:hAnsi="Century" w:cs="Times New Roman"/>
              </w:rPr>
            </w:pPr>
            <w:r w:rsidRPr="00207916">
              <w:rPr>
                <w:rFonts w:ascii="Century" w:eastAsia="ＭＳ 明朝" w:hAnsi="Century" w:cs="Times New Roman" w:hint="eastAsia"/>
              </w:rPr>
              <w:t xml:space="preserve">　　参加者数：</w:t>
            </w:r>
            <w:r w:rsidRPr="00207916">
              <w:rPr>
                <w:rFonts w:ascii="Century" w:eastAsia="ＭＳ 明朝" w:hAnsi="Century" w:cs="Times New Roman"/>
              </w:rPr>
              <w:t>136</w:t>
            </w:r>
            <w:r w:rsidRPr="00207916">
              <w:rPr>
                <w:rFonts w:ascii="Century" w:eastAsia="ＭＳ 明朝" w:hAnsi="Century" w:cs="Times New Roman"/>
              </w:rPr>
              <w:t xml:space="preserve">名　　　</w:t>
            </w:r>
          </w:p>
          <w:p w14:paraId="5F14168C" w14:textId="77777777" w:rsidR="00793231" w:rsidRPr="00207916" w:rsidRDefault="00793231" w:rsidP="00AE0593">
            <w:pPr>
              <w:spacing w:line="240" w:lineRule="exact"/>
              <w:ind w:leftChars="100" w:left="420" w:hangingChars="100" w:hanging="210"/>
              <w:jc w:val="left"/>
              <w:rPr>
                <w:rFonts w:ascii="Century" w:eastAsia="ＭＳ 明朝" w:hAnsi="Century" w:cs="Times New Roman"/>
              </w:rPr>
            </w:pPr>
            <w:r w:rsidRPr="00207916">
              <w:rPr>
                <w:rFonts w:ascii="Century" w:eastAsia="ＭＳ 明朝" w:hAnsi="Century" w:cs="Times New Roman" w:hint="eastAsia"/>
              </w:rPr>
              <w:t>・【発展編】</w:t>
            </w:r>
            <w:r w:rsidRPr="00207916">
              <w:rPr>
                <w:rFonts w:ascii="Century" w:eastAsia="ＭＳ 明朝" w:hAnsi="Century" w:cs="Times New Roman"/>
              </w:rPr>
              <w:br/>
              <w:t>11</w:t>
            </w:r>
            <w:r w:rsidRPr="00207916">
              <w:rPr>
                <w:rFonts w:ascii="Century" w:eastAsia="ＭＳ 明朝" w:hAnsi="Century" w:cs="Times New Roman"/>
              </w:rPr>
              <w:t>～１月にかけて４講座実施</w:t>
            </w:r>
          </w:p>
          <w:p w14:paraId="20B1CFEE" w14:textId="77777777" w:rsidR="00793231" w:rsidRPr="00207916" w:rsidRDefault="00793231" w:rsidP="00AE0593">
            <w:pPr>
              <w:spacing w:afterLines="50" w:after="180" w:line="240" w:lineRule="exact"/>
              <w:ind w:left="210" w:hangingChars="100" w:hanging="210"/>
              <w:jc w:val="left"/>
              <w:rPr>
                <w:rFonts w:ascii="Century" w:eastAsia="ＭＳ 明朝" w:hAnsi="Century" w:cs="Times New Roman"/>
              </w:rPr>
            </w:pPr>
            <w:r w:rsidRPr="00207916">
              <w:rPr>
                <w:rFonts w:ascii="Century" w:eastAsia="ＭＳ 明朝" w:hAnsi="Century" w:cs="Times New Roman" w:hint="eastAsia"/>
              </w:rPr>
              <w:t xml:space="preserve">　　参加者数：</w:t>
            </w:r>
            <w:r w:rsidRPr="00207916">
              <w:rPr>
                <w:rFonts w:ascii="Century" w:eastAsia="ＭＳ 明朝" w:hAnsi="Century" w:cs="Times New Roman"/>
              </w:rPr>
              <w:t>89</w:t>
            </w:r>
            <w:r w:rsidRPr="00207916">
              <w:rPr>
                <w:rFonts w:ascii="Century" w:eastAsia="ＭＳ 明朝" w:hAnsi="Century" w:cs="Times New Roman"/>
              </w:rPr>
              <w:t>名</w:t>
            </w:r>
          </w:p>
          <w:p w14:paraId="6082937C" w14:textId="77777777" w:rsidR="00793231" w:rsidRPr="00207916" w:rsidRDefault="00793231" w:rsidP="00AE0593">
            <w:pPr>
              <w:spacing w:line="240" w:lineRule="exact"/>
              <w:ind w:leftChars="100" w:left="420" w:hangingChars="100" w:hanging="210"/>
              <w:jc w:val="left"/>
              <w:rPr>
                <w:rFonts w:ascii="Century" w:eastAsia="ＭＳ 明朝" w:hAnsi="Century" w:cs="Times New Roman"/>
              </w:rPr>
            </w:pPr>
            <w:r w:rsidRPr="00207916">
              <w:rPr>
                <w:rFonts w:ascii="Century" w:eastAsia="ＭＳ 明朝" w:hAnsi="Century" w:cs="Times New Roman" w:hint="eastAsia"/>
              </w:rPr>
              <w:t>・【ケーススタディ】</w:t>
            </w:r>
            <w:r w:rsidRPr="00207916">
              <w:rPr>
                <w:rFonts w:ascii="Century" w:eastAsia="ＭＳ 明朝" w:hAnsi="Century" w:cs="Times New Roman"/>
              </w:rPr>
              <w:br/>
            </w:r>
            <w:r w:rsidRPr="00207916">
              <w:rPr>
                <w:rFonts w:ascii="Century" w:eastAsia="ＭＳ 明朝" w:hAnsi="Century" w:cs="Times New Roman" w:hint="eastAsia"/>
              </w:rPr>
              <w:t>９月に２回実施</w:t>
            </w:r>
          </w:p>
          <w:p w14:paraId="0C60D477" w14:textId="77777777" w:rsidR="00793231" w:rsidRPr="00207916" w:rsidRDefault="00793231" w:rsidP="00AE0593">
            <w:pPr>
              <w:spacing w:afterLines="50" w:after="180" w:line="240" w:lineRule="exact"/>
              <w:ind w:left="210" w:hangingChars="100" w:hanging="210"/>
              <w:jc w:val="left"/>
              <w:rPr>
                <w:rFonts w:ascii="Century" w:eastAsia="ＭＳ 明朝" w:hAnsi="Century" w:cs="Times New Roman"/>
              </w:rPr>
            </w:pPr>
            <w:r w:rsidRPr="00207916">
              <w:rPr>
                <w:rFonts w:ascii="Century" w:eastAsia="ＭＳ 明朝" w:hAnsi="Century" w:cs="Times New Roman" w:hint="eastAsia"/>
              </w:rPr>
              <w:t xml:space="preserve">　　参加者数：</w:t>
            </w:r>
            <w:r w:rsidRPr="00207916">
              <w:rPr>
                <w:rFonts w:ascii="Century" w:eastAsia="ＭＳ 明朝" w:hAnsi="Century" w:cs="Times New Roman"/>
              </w:rPr>
              <w:t>95</w:t>
            </w:r>
            <w:r w:rsidRPr="00207916">
              <w:rPr>
                <w:rFonts w:ascii="Century" w:eastAsia="ＭＳ 明朝" w:hAnsi="Century" w:cs="Times New Roman"/>
              </w:rPr>
              <w:t xml:space="preserve">名　　　　　　　　　　　　　　　</w:t>
            </w:r>
          </w:p>
          <w:p w14:paraId="79C39997" w14:textId="77777777" w:rsidR="00793231" w:rsidRPr="00207916" w:rsidRDefault="00793231" w:rsidP="00AE0593">
            <w:pPr>
              <w:spacing w:line="240" w:lineRule="exact"/>
              <w:ind w:leftChars="100" w:left="420" w:hangingChars="100" w:hanging="210"/>
              <w:jc w:val="left"/>
              <w:rPr>
                <w:rFonts w:ascii="Century" w:eastAsia="ＭＳ 明朝" w:hAnsi="Century" w:cs="Times New Roman"/>
              </w:rPr>
            </w:pPr>
            <w:r w:rsidRPr="00207916">
              <w:rPr>
                <w:rFonts w:ascii="Century" w:eastAsia="ＭＳ 明朝" w:hAnsi="Century" w:cs="Times New Roman" w:hint="eastAsia"/>
              </w:rPr>
              <w:t>・【ケーススタディ：基礎編】</w:t>
            </w:r>
            <w:r w:rsidRPr="00207916">
              <w:rPr>
                <w:rFonts w:ascii="Century" w:eastAsia="ＭＳ 明朝" w:hAnsi="Century" w:cs="Times New Roman"/>
              </w:rPr>
              <w:br/>
            </w:r>
            <w:r w:rsidRPr="00207916">
              <w:rPr>
                <w:rFonts w:ascii="Century" w:eastAsia="ＭＳ 明朝" w:hAnsi="Century" w:cs="Times New Roman" w:hint="eastAsia"/>
              </w:rPr>
              <w:t>２月に４回実施</w:t>
            </w:r>
          </w:p>
          <w:p w14:paraId="6A99CD54" w14:textId="62C32051" w:rsidR="00793231" w:rsidRPr="00207916" w:rsidRDefault="00793231" w:rsidP="00C05E5D">
            <w:pPr>
              <w:spacing w:line="240" w:lineRule="exact"/>
              <w:ind w:left="210" w:hangingChars="100" w:hanging="210"/>
              <w:jc w:val="left"/>
              <w:rPr>
                <w:rFonts w:ascii="Century" w:eastAsia="ＭＳ 明朝" w:hAnsi="Century" w:cs="Times New Roman"/>
              </w:rPr>
            </w:pPr>
            <w:r w:rsidRPr="00207916">
              <w:rPr>
                <w:rFonts w:ascii="Century" w:eastAsia="ＭＳ 明朝" w:hAnsi="Century" w:cs="Times New Roman" w:hint="eastAsia"/>
              </w:rPr>
              <w:t xml:space="preserve">　　参加者数：</w:t>
            </w:r>
            <w:r w:rsidRPr="00207916">
              <w:rPr>
                <w:rFonts w:ascii="Century" w:eastAsia="ＭＳ 明朝" w:hAnsi="Century" w:cs="Times New Roman"/>
              </w:rPr>
              <w:t>47</w:t>
            </w:r>
            <w:r w:rsidRPr="00207916">
              <w:rPr>
                <w:rFonts w:ascii="Century" w:eastAsia="ＭＳ 明朝" w:hAnsi="Century" w:cs="Times New Roman"/>
              </w:rPr>
              <w:t xml:space="preserve">名　</w:t>
            </w:r>
          </w:p>
        </w:tc>
        <w:tc>
          <w:tcPr>
            <w:tcW w:w="1701" w:type="dxa"/>
          </w:tcPr>
          <w:p w14:paraId="296705C1" w14:textId="77777777" w:rsidR="00793231" w:rsidRPr="00207916" w:rsidRDefault="00793231" w:rsidP="002A38D3">
            <w:pPr>
              <w:spacing w:beforeLines="20" w:before="72"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・各所属の徴収ノウハウを向上させ、所属内で継承及び蓄積されることを支援するため、取組を継続する必要がある。</w:t>
            </w:r>
          </w:p>
        </w:tc>
        <w:tc>
          <w:tcPr>
            <w:tcW w:w="2835" w:type="dxa"/>
            <w:shd w:val="clear" w:color="auto" w:fill="auto"/>
          </w:tcPr>
          <w:p w14:paraId="705488B7" w14:textId="77777777" w:rsidR="00793231" w:rsidRPr="00207916" w:rsidRDefault="00793231" w:rsidP="002A38D3">
            <w:pPr>
              <w:spacing w:beforeLines="20" w:before="72"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・市債権回収対策室と各所属の徴収ノウハウの共有化に向けて、「ＯＪＴによる徴収事務担当者の育成」を実施する。（通年）</w:t>
            </w:r>
          </w:p>
          <w:p w14:paraId="760DB8E2" w14:textId="77777777" w:rsidR="00793231" w:rsidRPr="00207916" w:rsidRDefault="00793231" w:rsidP="00AE0593">
            <w:pPr>
              <w:spacing w:beforeLines="50" w:before="180"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・債権管理・回収業務支援弁護士を活用した研修会等を実施する。（通年）</w:t>
            </w:r>
          </w:p>
          <w:p w14:paraId="077A9F3B" w14:textId="77777777" w:rsidR="00793231" w:rsidRPr="00207916" w:rsidRDefault="00793231" w:rsidP="00AE0593">
            <w:pPr>
              <w:spacing w:beforeLines="50" w:before="180" w:afterLines="50" w:after="180" w:line="240" w:lineRule="exact"/>
              <w:ind w:left="210" w:hangingChars="100" w:hanging="210"/>
              <w:rPr>
                <w:rFonts w:ascii="Century" w:eastAsia="ＭＳ 明朝" w:hAnsi="Century" w:cs="Times New Roman"/>
                <w:szCs w:val="21"/>
              </w:rPr>
            </w:pPr>
            <w:r w:rsidRPr="00207916">
              <w:rPr>
                <w:rFonts w:ascii="Century" w:eastAsia="ＭＳ 明朝" w:hAnsi="Century" w:cs="Times New Roman" w:hint="eastAsia"/>
                <w:szCs w:val="21"/>
              </w:rPr>
              <w:t>・新たに各所属監督者向けに債権管理の重要性の理解徹底を促進するための研修を実施する。（４～５月）</w:t>
            </w:r>
          </w:p>
        </w:tc>
      </w:tr>
    </w:tbl>
    <w:p w14:paraId="2B42BFAA" w14:textId="77777777" w:rsidR="00793231" w:rsidRPr="003C71FD" w:rsidRDefault="00793231" w:rsidP="00793231">
      <w:pPr>
        <w:rPr>
          <w:rFonts w:ascii="Century" w:hAnsi="Century"/>
        </w:rPr>
      </w:pPr>
    </w:p>
    <w:p w14:paraId="45D5D4CA" w14:textId="2DCBA612" w:rsidR="00793231" w:rsidRDefault="00793231">
      <w:pPr>
        <w:widowControl/>
        <w:jc w:val="left"/>
        <w:rPr>
          <w:rFonts w:ascii="Century" w:hAnsi="Century"/>
          <w:color w:val="000000" w:themeColor="text1"/>
        </w:rPr>
      </w:pPr>
      <w:r>
        <w:rPr>
          <w:rFonts w:ascii="Century" w:hAnsi="Century"/>
          <w:color w:val="000000" w:themeColor="text1"/>
        </w:rPr>
        <w:br w:type="page"/>
      </w:r>
    </w:p>
    <w:p w14:paraId="040DB5E4" w14:textId="77777777" w:rsidR="009E1DA8" w:rsidRPr="00FE0693" w:rsidRDefault="009E1DA8" w:rsidP="009E1DA8">
      <w:pPr>
        <w:keepNext/>
        <w:shd w:val="solid" w:color="auto" w:fill="auto"/>
        <w:spacing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【改革の柱４】ニア・イズ・ベターの徹底</w:t>
      </w:r>
    </w:p>
    <w:p w14:paraId="16624823" w14:textId="1F3F6D5A" w:rsidR="00793231" w:rsidRDefault="00793231" w:rsidP="00811244">
      <w:pPr>
        <w:tabs>
          <w:tab w:val="left" w:pos="7110"/>
        </w:tabs>
        <w:spacing w:beforeLines="50" w:before="180"/>
        <w:ind w:leftChars="-35" w:left="-35" w:right="839" w:hangingChars="17" w:hanging="38"/>
        <w:rPr>
          <w:rFonts w:ascii="ＭＳ ゴシック" w:eastAsia="ＭＳ ゴシック" w:hAnsi="ＭＳ ゴシック"/>
          <w:b/>
          <w:sz w:val="22"/>
        </w:rPr>
      </w:pPr>
      <w:r w:rsidRPr="00F32770">
        <w:rPr>
          <w:rFonts w:ascii="ＭＳ ゴシック" w:eastAsia="ＭＳ ゴシック" w:hAnsi="ＭＳ ゴシック" w:hint="eastAsia"/>
          <w:b/>
          <w:sz w:val="22"/>
        </w:rPr>
        <w:t>柱４</w:t>
      </w:r>
      <w:r w:rsidRPr="00F32770">
        <w:rPr>
          <w:rFonts w:ascii="ＭＳ ゴシック" w:eastAsia="ＭＳ ゴシック" w:hAnsi="ＭＳ ゴシック"/>
          <w:b/>
          <w:sz w:val="22"/>
        </w:rPr>
        <w:t>-１　地域活動協議会</w:t>
      </w:r>
      <w:r w:rsidR="00847B99" w:rsidRPr="00F32770">
        <w:rPr>
          <w:rStyle w:val="af2"/>
          <w:rFonts w:ascii="ＭＳ ゴシック" w:eastAsia="ＭＳ ゴシック" w:hAnsi="ＭＳ ゴシック"/>
          <w:b/>
          <w:sz w:val="22"/>
        </w:rPr>
        <w:footnoteReference w:id="56"/>
      </w:r>
      <w:r w:rsidRPr="00F32770">
        <w:rPr>
          <w:rFonts w:ascii="ＭＳ ゴシック" w:eastAsia="ＭＳ ゴシック" w:hAnsi="ＭＳ ゴシック" w:hint="eastAsia"/>
          <w:b/>
          <w:sz w:val="22"/>
        </w:rPr>
        <w:t>による自律的な地域運営の促進</w:t>
      </w:r>
    </w:p>
    <w:p w14:paraId="2808D597" w14:textId="77777777" w:rsidR="00142A13" w:rsidRPr="00F32770" w:rsidRDefault="00142A13" w:rsidP="00793231">
      <w:pPr>
        <w:tabs>
          <w:tab w:val="left" w:pos="7110"/>
        </w:tabs>
        <w:ind w:leftChars="-35" w:left="-37" w:right="839" w:hangingChars="17" w:hanging="36"/>
        <w:rPr>
          <w:rFonts w:ascii="ＭＳ ゴシック" w:eastAsia="ＭＳ ゴシック" w:hAnsi="ＭＳ ゴシック"/>
          <w:b/>
        </w:rPr>
      </w:pPr>
    </w:p>
    <w:p w14:paraId="7852B361" w14:textId="77777777" w:rsidR="00793231" w:rsidRPr="00F32770" w:rsidRDefault="00793231" w:rsidP="00793231">
      <w:pPr>
        <w:rPr>
          <w:rFonts w:ascii="ＭＳ ゴシック" w:eastAsia="ＭＳ ゴシック" w:hAnsi="ＭＳ ゴシック"/>
          <w:sz w:val="22"/>
        </w:rPr>
      </w:pPr>
      <w:r w:rsidRPr="00F32770">
        <w:rPr>
          <w:rFonts w:ascii="ＭＳ ゴシック" w:eastAsia="ＭＳ ゴシック" w:hAnsi="ＭＳ ゴシック" w:hint="eastAsia"/>
          <w:sz w:val="22"/>
        </w:rPr>
        <w:t>４年度目標の達成状況</w:t>
      </w:r>
      <w:r w:rsidRPr="00F32770">
        <w:rPr>
          <w:rFonts w:ascii="ＭＳ ゴシック" w:eastAsia="ＭＳ ゴシック" w:hAnsi="ＭＳ ゴシック"/>
          <w:sz w:val="22"/>
        </w:rPr>
        <w:tab/>
      </w:r>
    </w:p>
    <w:tbl>
      <w:tblPr>
        <w:tblStyle w:val="14"/>
        <w:tblW w:w="9808" w:type="dxa"/>
        <w:tblLook w:val="04A0" w:firstRow="1" w:lastRow="0" w:firstColumn="1" w:lastColumn="0" w:noHBand="0" w:noVBand="1"/>
      </w:tblPr>
      <w:tblGrid>
        <w:gridCol w:w="2551"/>
        <w:gridCol w:w="2721"/>
        <w:gridCol w:w="1418"/>
        <w:gridCol w:w="3118"/>
      </w:tblGrid>
      <w:tr w:rsidR="00793231" w:rsidRPr="00142A13" w14:paraId="64581D8C" w14:textId="77777777" w:rsidTr="00AE0593">
        <w:trPr>
          <w:tblHeader/>
        </w:trPr>
        <w:tc>
          <w:tcPr>
            <w:tcW w:w="2551" w:type="dxa"/>
            <w:shd w:val="clear" w:color="auto" w:fill="B4C6E7" w:themeFill="accent5" w:themeFillTint="66"/>
            <w:vAlign w:val="center"/>
          </w:tcPr>
          <w:p w14:paraId="17B88474" w14:textId="77777777" w:rsidR="00793231" w:rsidRPr="00F32770" w:rsidRDefault="00793231" w:rsidP="00AE0593">
            <w:pPr>
              <w:spacing w:line="240" w:lineRule="exact"/>
              <w:jc w:val="center"/>
              <w:rPr>
                <w:rFonts w:ascii="ＭＳ 明朝" w:eastAsia="ＭＳ 明朝" w:hAnsi="ＭＳ 明朝"/>
              </w:rPr>
            </w:pPr>
            <w:r w:rsidRPr="00F32770">
              <w:rPr>
                <w:rFonts w:ascii="ＭＳ 明朝" w:eastAsia="ＭＳ 明朝" w:hAnsi="ＭＳ 明朝"/>
              </w:rPr>
              <w:t>目標</w:t>
            </w:r>
          </w:p>
        </w:tc>
        <w:tc>
          <w:tcPr>
            <w:tcW w:w="2721" w:type="dxa"/>
            <w:shd w:val="clear" w:color="auto" w:fill="B4C6E7" w:themeFill="accent5" w:themeFillTint="66"/>
            <w:vAlign w:val="center"/>
          </w:tcPr>
          <w:p w14:paraId="1CBE257E" w14:textId="77777777" w:rsidR="00793231" w:rsidRPr="00F32770" w:rsidRDefault="00793231" w:rsidP="00AE0593">
            <w:pPr>
              <w:spacing w:line="240" w:lineRule="exact"/>
              <w:jc w:val="center"/>
              <w:rPr>
                <w:rFonts w:ascii="ＭＳ 明朝" w:eastAsia="ＭＳ 明朝" w:hAnsi="ＭＳ 明朝"/>
              </w:rPr>
            </w:pPr>
            <w:r w:rsidRPr="00F32770">
              <w:rPr>
                <w:rFonts w:ascii="ＭＳ 明朝" w:eastAsia="ＭＳ 明朝" w:hAnsi="ＭＳ 明朝" w:hint="eastAsia"/>
              </w:rPr>
              <w:t>４年度</w:t>
            </w:r>
            <w:r w:rsidRPr="00F32770">
              <w:rPr>
                <w:rFonts w:ascii="ＭＳ 明朝" w:eastAsia="ＭＳ 明朝" w:hAnsi="ＭＳ 明朝"/>
              </w:rPr>
              <w:t>実績</w:t>
            </w:r>
          </w:p>
        </w:tc>
        <w:tc>
          <w:tcPr>
            <w:tcW w:w="1418" w:type="dxa"/>
            <w:shd w:val="clear" w:color="auto" w:fill="B4C6E7" w:themeFill="accent5" w:themeFillTint="66"/>
            <w:vAlign w:val="center"/>
          </w:tcPr>
          <w:p w14:paraId="45B113F6" w14:textId="77777777" w:rsidR="00793231" w:rsidRPr="00F32770" w:rsidRDefault="00793231" w:rsidP="00AE0593">
            <w:pPr>
              <w:spacing w:line="240" w:lineRule="exact"/>
              <w:jc w:val="center"/>
              <w:rPr>
                <w:rFonts w:ascii="ＭＳ 明朝" w:eastAsia="ＭＳ 明朝" w:hAnsi="ＭＳ 明朝"/>
              </w:rPr>
            </w:pPr>
            <w:r w:rsidRPr="00F32770">
              <w:rPr>
                <w:rFonts w:ascii="ＭＳ 明朝" w:eastAsia="ＭＳ 明朝" w:hAnsi="ＭＳ 明朝" w:hint="eastAsia"/>
              </w:rPr>
              <w:t>４年度</w:t>
            </w:r>
            <w:r w:rsidRPr="00F32770">
              <w:rPr>
                <w:rFonts w:ascii="ＭＳ 明朝" w:eastAsia="ＭＳ 明朝" w:hAnsi="ＭＳ 明朝"/>
              </w:rPr>
              <w:t>目標</w:t>
            </w:r>
          </w:p>
          <w:p w14:paraId="35579F42" w14:textId="77777777" w:rsidR="00793231" w:rsidRPr="00F32770" w:rsidRDefault="00793231" w:rsidP="00AE0593">
            <w:pPr>
              <w:spacing w:line="240" w:lineRule="exact"/>
              <w:jc w:val="center"/>
              <w:rPr>
                <w:rFonts w:ascii="ＭＳ 明朝" w:eastAsia="ＭＳ 明朝" w:hAnsi="ＭＳ 明朝"/>
              </w:rPr>
            </w:pPr>
            <w:r w:rsidRPr="00F32770">
              <w:rPr>
                <w:rFonts w:ascii="ＭＳ 明朝" w:eastAsia="ＭＳ 明朝" w:hAnsi="ＭＳ 明朝"/>
              </w:rPr>
              <w:t>の評価</w:t>
            </w:r>
          </w:p>
        </w:tc>
        <w:tc>
          <w:tcPr>
            <w:tcW w:w="3118" w:type="dxa"/>
            <w:shd w:val="clear" w:color="auto" w:fill="B4C6E7" w:themeFill="accent5" w:themeFillTint="66"/>
            <w:vAlign w:val="center"/>
          </w:tcPr>
          <w:p w14:paraId="7D85671D" w14:textId="77777777" w:rsidR="00793231" w:rsidRPr="00F32770" w:rsidRDefault="00793231" w:rsidP="00AE0593">
            <w:pPr>
              <w:spacing w:line="240" w:lineRule="exact"/>
              <w:jc w:val="center"/>
              <w:rPr>
                <w:rFonts w:ascii="ＭＳ 明朝" w:eastAsia="ＭＳ 明朝" w:hAnsi="ＭＳ 明朝"/>
              </w:rPr>
            </w:pPr>
            <w:r w:rsidRPr="00F32770">
              <w:rPr>
                <w:rFonts w:ascii="ＭＳ 明朝" w:eastAsia="ＭＳ 明朝" w:hAnsi="ＭＳ 明朝" w:hint="eastAsia"/>
              </w:rPr>
              <w:t>５</w:t>
            </w:r>
            <w:r w:rsidRPr="00F32770">
              <w:rPr>
                <w:rFonts w:ascii="ＭＳ 明朝" w:eastAsia="ＭＳ 明朝" w:hAnsi="ＭＳ 明朝"/>
              </w:rPr>
              <w:t>年度目標</w:t>
            </w:r>
          </w:p>
          <w:p w14:paraId="01D1AFF6" w14:textId="77777777" w:rsidR="00793231" w:rsidRPr="00F32770" w:rsidRDefault="00793231" w:rsidP="00AE0593">
            <w:pPr>
              <w:spacing w:line="240" w:lineRule="exact"/>
              <w:jc w:val="center"/>
              <w:rPr>
                <w:rFonts w:ascii="ＭＳ 明朝" w:eastAsia="ＭＳ 明朝" w:hAnsi="ＭＳ 明朝"/>
              </w:rPr>
            </w:pPr>
            <w:r w:rsidRPr="00F32770">
              <w:rPr>
                <w:rFonts w:ascii="ＭＳ 明朝" w:eastAsia="ＭＳ 明朝" w:hAnsi="ＭＳ 明朝" w:hint="eastAsia"/>
              </w:rPr>
              <w:t>（設定・変更等）</w:t>
            </w:r>
          </w:p>
        </w:tc>
      </w:tr>
      <w:tr w:rsidR="00793231" w:rsidRPr="00142A13" w14:paraId="1C8BCFAC" w14:textId="77777777" w:rsidTr="00AE0593">
        <w:tblPrEx>
          <w:tblCellMar>
            <w:left w:w="99" w:type="dxa"/>
            <w:right w:w="99" w:type="dxa"/>
          </w:tblCellMar>
        </w:tblPrEx>
        <w:trPr>
          <w:trHeight w:val="1193"/>
        </w:trPr>
        <w:tc>
          <w:tcPr>
            <w:tcW w:w="2551" w:type="dxa"/>
          </w:tcPr>
          <w:p w14:paraId="23727202" w14:textId="77777777" w:rsidR="00793231" w:rsidRPr="00F32770" w:rsidRDefault="00793231" w:rsidP="00AE0593">
            <w:pPr>
              <w:spacing w:beforeLines="20" w:before="72" w:afterLines="20" w:after="72" w:line="240" w:lineRule="exact"/>
              <w:rPr>
                <w:rFonts w:ascii="ＭＳ 明朝" w:eastAsia="ＭＳ 明朝" w:hAnsi="ＭＳ 明朝"/>
                <w:sz w:val="22"/>
              </w:rPr>
            </w:pPr>
            <w:r w:rsidRPr="00F32770">
              <w:rPr>
                <w:rFonts w:ascii="ＭＳ 明朝" w:eastAsia="ＭＳ 明朝" w:hAnsi="ＭＳ 明朝" w:hint="eastAsia"/>
                <w:sz w:val="22"/>
              </w:rPr>
              <w:t>地活協の構成団体が、地域特性に即した地域課題の解決に向けた取組が自律的に進められている状態にあると思う割合</w:t>
            </w:r>
          </w:p>
          <w:p w14:paraId="788C81A7" w14:textId="77777777" w:rsidR="00793231" w:rsidRPr="00F32770" w:rsidRDefault="00793231" w:rsidP="00AE0593">
            <w:pPr>
              <w:spacing w:beforeLines="20" w:before="72" w:afterLines="20" w:after="72" w:line="240" w:lineRule="exact"/>
              <w:rPr>
                <w:rFonts w:ascii="ＭＳ 明朝" w:eastAsia="ＭＳ 明朝" w:hAnsi="ＭＳ 明朝"/>
                <w:sz w:val="22"/>
              </w:rPr>
            </w:pPr>
          </w:p>
          <w:p w14:paraId="4156D615" w14:textId="77777777" w:rsidR="00793231" w:rsidRPr="00F32770" w:rsidRDefault="00793231" w:rsidP="00AE0593">
            <w:pPr>
              <w:spacing w:beforeLines="20" w:before="72" w:afterLines="20" w:after="72" w:line="240" w:lineRule="exact"/>
              <w:rPr>
                <w:rFonts w:ascii="ＭＳ 明朝" w:eastAsia="ＭＳ 明朝" w:hAnsi="ＭＳ 明朝"/>
                <w:sz w:val="22"/>
              </w:rPr>
            </w:pPr>
            <w:r w:rsidRPr="00F32770">
              <w:rPr>
                <w:rFonts w:ascii="ＭＳ 明朝" w:eastAsia="ＭＳ 明朝" w:hAnsi="ＭＳ 明朝" w:hint="eastAsia"/>
                <w:sz w:val="22"/>
              </w:rPr>
              <w:t>２～４年度　各区において前年度実績以上の数値を設定</w:t>
            </w:r>
          </w:p>
          <w:p w14:paraId="3B5FCB8E" w14:textId="77777777" w:rsidR="00793231" w:rsidRPr="00F32770" w:rsidRDefault="00793231" w:rsidP="00AE0593">
            <w:pPr>
              <w:spacing w:beforeLines="20" w:before="72" w:afterLines="20" w:after="72" w:line="240" w:lineRule="exact"/>
              <w:rPr>
                <w:rFonts w:ascii="ＭＳ 明朝" w:eastAsia="ＭＳ 明朝" w:hAnsi="ＭＳ 明朝"/>
                <w:sz w:val="22"/>
              </w:rPr>
            </w:pPr>
          </w:p>
          <w:p w14:paraId="6510DDF3" w14:textId="77777777" w:rsidR="00793231" w:rsidRPr="00F32770" w:rsidRDefault="00793231" w:rsidP="00AE0593">
            <w:pPr>
              <w:spacing w:beforeLines="20" w:before="72" w:afterLines="20" w:after="72" w:line="240" w:lineRule="exact"/>
              <w:ind w:left="220" w:hangingChars="100" w:hanging="220"/>
              <w:rPr>
                <w:rFonts w:ascii="ＭＳ 明朝" w:eastAsia="ＭＳ 明朝" w:hAnsi="ＭＳ 明朝"/>
                <w:sz w:val="22"/>
              </w:rPr>
            </w:pPr>
            <w:r w:rsidRPr="00F32770">
              <w:rPr>
                <w:rFonts w:ascii="ＭＳ 明朝" w:eastAsia="ＭＳ 明朝" w:hAnsi="ＭＳ 明朝" w:hint="eastAsia"/>
                <w:sz w:val="22"/>
              </w:rPr>
              <w:t>※市改革プロジェクトチーム会議での議論の結果、市として統一した目標が必要であるため、３年度以降の目標値を区ごとの設定から市全体の設定に変更</w:t>
            </w:r>
          </w:p>
          <w:p w14:paraId="531FAB89" w14:textId="77777777" w:rsidR="00793231" w:rsidRPr="00F32770" w:rsidRDefault="00793231" w:rsidP="00AE0593">
            <w:pPr>
              <w:spacing w:beforeLines="20" w:before="72" w:afterLines="20" w:after="72" w:line="240" w:lineRule="exact"/>
              <w:ind w:leftChars="100" w:left="430" w:hangingChars="100" w:hanging="220"/>
              <w:rPr>
                <w:rFonts w:ascii="ＭＳ 明朝" w:eastAsia="ＭＳ 明朝" w:hAnsi="ＭＳ 明朝"/>
                <w:sz w:val="22"/>
              </w:rPr>
            </w:pPr>
            <w:r w:rsidRPr="00F32770">
              <w:rPr>
                <w:rFonts w:ascii="ＭＳ 明朝" w:eastAsia="ＭＳ 明朝" w:hAnsi="ＭＳ 明朝" w:hint="eastAsia"/>
                <w:sz w:val="22"/>
              </w:rPr>
              <w:t xml:space="preserve">３年度　</w:t>
            </w:r>
            <w:r w:rsidRPr="00B179DB">
              <w:rPr>
                <w:rFonts w:ascii="Century" w:eastAsia="ＭＳ 明朝" w:hAnsi="Century"/>
                <w:sz w:val="22"/>
              </w:rPr>
              <w:t>88.0%</w:t>
            </w:r>
          </w:p>
          <w:p w14:paraId="01049511" w14:textId="77777777" w:rsidR="00793231" w:rsidRPr="00F32770" w:rsidRDefault="00793231" w:rsidP="00AE0593">
            <w:pPr>
              <w:spacing w:beforeLines="20" w:before="72" w:afterLines="20" w:after="72" w:line="240" w:lineRule="exact"/>
              <w:ind w:leftChars="100" w:left="210"/>
              <w:rPr>
                <w:rFonts w:ascii="ＭＳ 明朝" w:eastAsia="ＭＳ 明朝" w:hAnsi="ＭＳ 明朝"/>
                <w:sz w:val="22"/>
              </w:rPr>
            </w:pPr>
            <w:r w:rsidRPr="00F32770">
              <w:rPr>
                <w:rFonts w:ascii="ＭＳ 明朝" w:eastAsia="ＭＳ 明朝" w:hAnsi="ＭＳ 明朝" w:hint="eastAsia"/>
                <w:sz w:val="22"/>
              </w:rPr>
              <w:t xml:space="preserve">４年度　</w:t>
            </w:r>
            <w:r w:rsidRPr="00B179DB">
              <w:rPr>
                <w:rFonts w:ascii="Century" w:eastAsia="ＭＳ 明朝" w:hAnsi="Century"/>
                <w:sz w:val="22"/>
              </w:rPr>
              <w:t>89.0%</w:t>
            </w:r>
          </w:p>
          <w:p w14:paraId="0ECB9F84" w14:textId="62953F5C" w:rsidR="00793231" w:rsidRPr="00F32770" w:rsidRDefault="00793231" w:rsidP="00F32770">
            <w:pPr>
              <w:spacing w:beforeLines="20" w:before="72" w:afterLines="20" w:after="72" w:line="240" w:lineRule="exact"/>
              <w:ind w:leftChars="100" w:left="210"/>
              <w:rPr>
                <w:rFonts w:ascii="ＭＳ 明朝" w:eastAsia="ＭＳ 明朝" w:hAnsi="ＭＳ 明朝"/>
                <w:szCs w:val="21"/>
              </w:rPr>
            </w:pPr>
            <w:r w:rsidRPr="00F32770">
              <w:rPr>
                <w:rFonts w:ascii="ＭＳ 明朝" w:eastAsia="ＭＳ 明朝" w:hAnsi="ＭＳ 明朝" w:hint="eastAsia"/>
                <w:sz w:val="22"/>
              </w:rPr>
              <w:t xml:space="preserve">５年度　</w:t>
            </w:r>
            <w:r w:rsidRPr="00B179DB">
              <w:rPr>
                <w:rFonts w:ascii="Century" w:eastAsia="ＭＳ 明朝" w:hAnsi="Century"/>
                <w:sz w:val="22"/>
              </w:rPr>
              <w:t>90.0%</w:t>
            </w:r>
          </w:p>
        </w:tc>
        <w:tc>
          <w:tcPr>
            <w:tcW w:w="2721" w:type="dxa"/>
          </w:tcPr>
          <w:p w14:paraId="34B33181" w14:textId="77777777" w:rsidR="00793231" w:rsidRPr="00B179DB" w:rsidRDefault="00793231" w:rsidP="00AE0593">
            <w:pPr>
              <w:spacing w:beforeLines="20" w:before="72" w:afterLines="20" w:after="72" w:line="240" w:lineRule="exact"/>
              <w:jc w:val="center"/>
              <w:rPr>
                <w:rFonts w:ascii="Century" w:eastAsia="UD デジタル 教科書体 N-R" w:hAnsi="Century"/>
                <w:sz w:val="22"/>
              </w:rPr>
            </w:pPr>
            <w:r w:rsidRPr="00B179DB">
              <w:rPr>
                <w:rFonts w:ascii="Century" w:eastAsia="UD デジタル 教科書体 N-R" w:hAnsi="Century"/>
                <w:sz w:val="22"/>
              </w:rPr>
              <w:t>89.6%</w:t>
            </w:r>
          </w:p>
          <w:p w14:paraId="597EF9F1" w14:textId="77777777" w:rsidR="00793231" w:rsidRPr="00F32770" w:rsidRDefault="00793231" w:rsidP="00AE0593">
            <w:pPr>
              <w:spacing w:beforeLines="20" w:before="72" w:afterLines="20" w:after="72" w:line="240" w:lineRule="exact"/>
              <w:rPr>
                <w:rFonts w:ascii="ＭＳ 明朝" w:eastAsia="ＭＳ 明朝" w:hAnsi="ＭＳ 明朝"/>
                <w:sz w:val="22"/>
              </w:rPr>
            </w:pPr>
          </w:p>
          <w:p w14:paraId="77476D19" w14:textId="76FF5DBF" w:rsidR="00793231" w:rsidRPr="00F32770" w:rsidRDefault="00793231" w:rsidP="00AE0593">
            <w:pPr>
              <w:spacing w:beforeLines="20" w:before="72" w:afterLines="20" w:after="72" w:line="240" w:lineRule="exact"/>
              <w:ind w:left="220" w:hangingChars="100" w:hanging="220"/>
              <w:rPr>
                <w:rFonts w:ascii="ＭＳ 明朝" w:eastAsia="ＭＳ 明朝" w:hAnsi="ＭＳ 明朝"/>
                <w:sz w:val="22"/>
              </w:rPr>
            </w:pPr>
            <w:r w:rsidRPr="00F32770">
              <w:rPr>
                <w:rFonts w:ascii="ＭＳ 明朝" w:eastAsia="ＭＳ 明朝" w:hAnsi="ＭＳ 明朝" w:hint="eastAsia"/>
                <w:sz w:val="22"/>
              </w:rPr>
              <w:t>※区ごとの実績は、</w:t>
            </w:r>
            <w:r w:rsidR="006A6DF0" w:rsidRPr="007573B0">
              <w:rPr>
                <w:rFonts w:ascii="Century" w:eastAsia="ＭＳ 明朝" w:hAnsi="Century"/>
                <w:sz w:val="22"/>
              </w:rPr>
              <w:t>53</w:t>
            </w:r>
            <w:r w:rsidRPr="00F32770">
              <w:rPr>
                <w:rFonts w:ascii="ＭＳ 明朝" w:eastAsia="ＭＳ 明朝" w:hAnsi="ＭＳ 明朝"/>
                <w:sz w:val="22"/>
              </w:rPr>
              <w:t>ページ「（参考）柱４－１　地</w:t>
            </w:r>
            <w:r w:rsidR="008B6DD2">
              <w:rPr>
                <w:rFonts w:ascii="ＭＳ 明朝" w:eastAsia="ＭＳ 明朝" w:hAnsi="ＭＳ 明朝" w:hint="eastAsia"/>
                <w:sz w:val="22"/>
              </w:rPr>
              <w:t>域</w:t>
            </w:r>
            <w:r w:rsidRPr="00F32770">
              <w:rPr>
                <w:rFonts w:ascii="ＭＳ 明朝" w:eastAsia="ＭＳ 明朝" w:hAnsi="ＭＳ 明朝"/>
                <w:sz w:val="22"/>
              </w:rPr>
              <w:t>活</w:t>
            </w:r>
            <w:r w:rsidR="008B6DD2">
              <w:rPr>
                <w:rFonts w:ascii="ＭＳ 明朝" w:eastAsia="ＭＳ 明朝" w:hAnsi="ＭＳ 明朝" w:hint="eastAsia"/>
                <w:sz w:val="22"/>
              </w:rPr>
              <w:t>動</w:t>
            </w:r>
            <w:r w:rsidRPr="00F32770">
              <w:rPr>
                <w:rFonts w:ascii="ＭＳ 明朝" w:eastAsia="ＭＳ 明朝" w:hAnsi="ＭＳ 明朝"/>
                <w:sz w:val="22"/>
              </w:rPr>
              <w:t>協</w:t>
            </w:r>
            <w:r w:rsidR="008B6DD2">
              <w:rPr>
                <w:rFonts w:ascii="ＭＳ 明朝" w:eastAsia="ＭＳ 明朝" w:hAnsi="ＭＳ 明朝" w:hint="eastAsia"/>
                <w:sz w:val="22"/>
              </w:rPr>
              <w:t>議会</w:t>
            </w:r>
            <w:r w:rsidRPr="00F32770">
              <w:rPr>
                <w:rFonts w:ascii="ＭＳ 明朝" w:eastAsia="ＭＳ 明朝" w:hAnsi="ＭＳ 明朝"/>
                <w:sz w:val="22"/>
              </w:rPr>
              <w:t>による自律的な地域運営の促進　各区状況」参照</w:t>
            </w:r>
          </w:p>
        </w:tc>
        <w:tc>
          <w:tcPr>
            <w:tcW w:w="1418" w:type="dxa"/>
          </w:tcPr>
          <w:p w14:paraId="0A3158D0" w14:textId="77777777" w:rsidR="00793231" w:rsidRPr="00F32770" w:rsidRDefault="00793231" w:rsidP="00AE0593">
            <w:pPr>
              <w:spacing w:beforeLines="20" w:before="72" w:afterLines="20" w:after="72" w:line="240" w:lineRule="exact"/>
              <w:jc w:val="center"/>
              <w:rPr>
                <w:rFonts w:ascii="ＭＳ 明朝" w:eastAsia="ＭＳ 明朝" w:hAnsi="ＭＳ 明朝"/>
              </w:rPr>
            </w:pPr>
            <w:r w:rsidRPr="00F32770">
              <w:rPr>
                <w:rFonts w:ascii="ＭＳ 明朝" w:eastAsia="ＭＳ 明朝" w:hAnsi="ＭＳ 明朝" w:hint="eastAsia"/>
              </w:rPr>
              <w:t>達成</w:t>
            </w:r>
          </w:p>
        </w:tc>
        <w:tc>
          <w:tcPr>
            <w:tcW w:w="3118" w:type="dxa"/>
            <w:shd w:val="clear" w:color="auto" w:fill="auto"/>
          </w:tcPr>
          <w:p w14:paraId="2228D970" w14:textId="77777777" w:rsidR="00793231" w:rsidRPr="00F32770" w:rsidRDefault="00793231" w:rsidP="00AE0593">
            <w:pPr>
              <w:spacing w:beforeLines="20" w:before="72" w:afterLines="20" w:after="72" w:line="240" w:lineRule="exact"/>
              <w:rPr>
                <w:rFonts w:ascii="ＭＳ 明朝" w:eastAsia="ＭＳ 明朝" w:hAnsi="ＭＳ 明朝"/>
              </w:rPr>
            </w:pPr>
            <w:r w:rsidRPr="00F32770">
              <w:rPr>
                <w:rFonts w:ascii="ＭＳ 明朝" w:eastAsia="ＭＳ 明朝" w:hAnsi="ＭＳ 明朝" w:hint="eastAsia"/>
              </w:rPr>
              <w:t xml:space="preserve">５年度　</w:t>
            </w:r>
            <w:r w:rsidRPr="00B179DB">
              <w:rPr>
                <w:rFonts w:ascii="Century" w:eastAsia="ＭＳ 明朝" w:hAnsi="Century"/>
              </w:rPr>
              <w:t>90.0%</w:t>
            </w:r>
          </w:p>
          <w:p w14:paraId="142A682B" w14:textId="77777777" w:rsidR="00793231" w:rsidRPr="00F32770" w:rsidRDefault="00793231" w:rsidP="00AE0593">
            <w:pPr>
              <w:spacing w:beforeLines="20" w:before="72" w:afterLines="20" w:after="72" w:line="240" w:lineRule="exact"/>
              <w:rPr>
                <w:rFonts w:ascii="ＭＳ 明朝" w:eastAsia="ＭＳ 明朝" w:hAnsi="ＭＳ 明朝"/>
              </w:rPr>
            </w:pPr>
          </w:p>
          <w:p w14:paraId="39EB023A" w14:textId="77777777" w:rsidR="00793231" w:rsidRPr="00F32770" w:rsidRDefault="00793231" w:rsidP="00AE0593">
            <w:pPr>
              <w:spacing w:beforeLines="20" w:before="72" w:afterLines="20" w:after="72" w:line="240" w:lineRule="exact"/>
              <w:rPr>
                <w:rFonts w:ascii="ＭＳ 明朝" w:eastAsia="ＭＳ 明朝" w:hAnsi="ＭＳ 明朝"/>
              </w:rPr>
            </w:pPr>
            <w:r w:rsidRPr="00F32770">
              <w:rPr>
                <w:rFonts w:ascii="ＭＳ 明朝" w:eastAsia="ＭＳ 明朝" w:hAnsi="ＭＳ 明朝" w:hint="eastAsia"/>
              </w:rPr>
              <w:t>（理由）</w:t>
            </w:r>
          </w:p>
          <w:p w14:paraId="07C1454A" w14:textId="6E472D88" w:rsidR="00793231" w:rsidRPr="00F32770" w:rsidRDefault="00793231" w:rsidP="0026677C">
            <w:pPr>
              <w:spacing w:beforeLines="20" w:before="72" w:afterLines="20" w:after="72" w:line="240" w:lineRule="exact"/>
              <w:ind w:firstLineChars="100" w:firstLine="210"/>
              <w:rPr>
                <w:rFonts w:ascii="ＭＳ 明朝" w:eastAsia="ＭＳ 明朝" w:hAnsi="ＭＳ 明朝"/>
              </w:rPr>
            </w:pPr>
            <w:r w:rsidRPr="00F32770">
              <w:rPr>
                <w:rFonts w:ascii="ＭＳ 明朝" w:eastAsia="ＭＳ 明朝" w:hAnsi="ＭＳ 明朝" w:hint="eastAsia"/>
              </w:rPr>
              <w:t>予定どおりに取組が進捗しているため変更なし</w:t>
            </w:r>
          </w:p>
        </w:tc>
      </w:tr>
    </w:tbl>
    <w:p w14:paraId="3AAABE45" w14:textId="77777777" w:rsidR="00793231" w:rsidRPr="00F32770" w:rsidRDefault="00793231" w:rsidP="00793231">
      <w:pPr>
        <w:widowControl/>
        <w:jc w:val="left"/>
        <w:rPr>
          <w:rFonts w:ascii="ＭＳ 明朝" w:eastAsia="ＭＳ 明朝" w:hAnsi="ＭＳ 明朝"/>
          <w:color w:val="000000" w:themeColor="text1"/>
          <w:sz w:val="22"/>
        </w:rPr>
      </w:pPr>
    </w:p>
    <w:p w14:paraId="66CFE2DA" w14:textId="77777777" w:rsidR="009A7774" w:rsidRPr="00F32770" w:rsidRDefault="009A7774" w:rsidP="009A7774">
      <w:pPr>
        <w:widowControl/>
        <w:jc w:val="left"/>
        <w:rPr>
          <w:rFonts w:ascii="ＭＳ ゴシック" w:eastAsia="ＭＳ ゴシック" w:hAnsi="ＭＳ ゴシック"/>
          <w:sz w:val="22"/>
        </w:rPr>
      </w:pPr>
      <w:r w:rsidRPr="00F32770">
        <w:rPr>
          <w:rFonts w:ascii="ＭＳ ゴシック" w:eastAsia="ＭＳ ゴシック" w:hAnsi="ＭＳ ゴシック" w:hint="eastAsia"/>
          <w:sz w:val="22"/>
        </w:rPr>
        <w:t>４年度取組の実施状況</w:t>
      </w:r>
    </w:p>
    <w:tbl>
      <w:tblPr>
        <w:tblStyle w:val="a3"/>
        <w:tblW w:w="9866" w:type="dxa"/>
        <w:tblInd w:w="-34" w:type="dxa"/>
        <w:tblLook w:val="04A0" w:firstRow="1" w:lastRow="0" w:firstColumn="1" w:lastColumn="0" w:noHBand="0" w:noVBand="1"/>
      </w:tblPr>
      <w:tblGrid>
        <w:gridCol w:w="2665"/>
        <w:gridCol w:w="2665"/>
        <w:gridCol w:w="1787"/>
        <w:gridCol w:w="2749"/>
      </w:tblGrid>
      <w:tr w:rsidR="009A7774" w:rsidRPr="000F5194" w14:paraId="3DDC628D" w14:textId="77777777" w:rsidTr="001821A3">
        <w:trPr>
          <w:trHeight w:val="571"/>
        </w:trPr>
        <w:tc>
          <w:tcPr>
            <w:tcW w:w="2665" w:type="dxa"/>
            <w:shd w:val="clear" w:color="auto" w:fill="B4C6E7" w:themeFill="accent5" w:themeFillTint="66"/>
            <w:vAlign w:val="center"/>
          </w:tcPr>
          <w:p w14:paraId="503EB5A9" w14:textId="77777777" w:rsidR="009A7774" w:rsidRPr="00F32770" w:rsidRDefault="009A7774" w:rsidP="001821A3">
            <w:pPr>
              <w:spacing w:line="240" w:lineRule="exact"/>
              <w:jc w:val="center"/>
              <w:rPr>
                <w:rFonts w:ascii="ＭＳ 明朝" w:eastAsia="ＭＳ 明朝" w:hAnsi="ＭＳ 明朝"/>
              </w:rPr>
            </w:pPr>
            <w:r w:rsidRPr="00F32770">
              <w:rPr>
                <w:rFonts w:ascii="ＭＳ 明朝" w:eastAsia="ＭＳ 明朝" w:hAnsi="ＭＳ 明朝" w:hint="eastAsia"/>
              </w:rPr>
              <w:t>４年度の取組内容</w:t>
            </w:r>
          </w:p>
        </w:tc>
        <w:tc>
          <w:tcPr>
            <w:tcW w:w="2665" w:type="dxa"/>
            <w:shd w:val="clear" w:color="auto" w:fill="B4C6E7" w:themeFill="accent5" w:themeFillTint="66"/>
            <w:vAlign w:val="center"/>
          </w:tcPr>
          <w:p w14:paraId="10CC06E3" w14:textId="77777777" w:rsidR="009A7774" w:rsidRPr="00F32770" w:rsidRDefault="009A7774" w:rsidP="001821A3">
            <w:pPr>
              <w:spacing w:line="240" w:lineRule="exact"/>
              <w:jc w:val="center"/>
              <w:rPr>
                <w:rFonts w:ascii="ＭＳ 明朝" w:eastAsia="ＭＳ 明朝" w:hAnsi="ＭＳ 明朝"/>
              </w:rPr>
            </w:pPr>
            <w:r w:rsidRPr="00F32770">
              <w:rPr>
                <w:rFonts w:ascii="ＭＳ 明朝" w:eastAsia="ＭＳ 明朝" w:hAnsi="ＭＳ 明朝" w:hint="eastAsia"/>
              </w:rPr>
              <w:t>４年度の</w:t>
            </w:r>
            <w:r w:rsidRPr="00F32770">
              <w:rPr>
                <w:rFonts w:ascii="ＭＳ 明朝" w:eastAsia="ＭＳ 明朝" w:hAnsi="ＭＳ 明朝"/>
              </w:rPr>
              <w:t>主な</w:t>
            </w:r>
          </w:p>
          <w:p w14:paraId="7E30FAEB" w14:textId="77777777" w:rsidR="009A7774" w:rsidRPr="00F32770" w:rsidRDefault="009A7774" w:rsidP="001821A3">
            <w:pPr>
              <w:spacing w:line="240" w:lineRule="exact"/>
              <w:jc w:val="center"/>
              <w:rPr>
                <w:rFonts w:ascii="ＭＳ 明朝" w:eastAsia="ＭＳ 明朝" w:hAnsi="ＭＳ 明朝"/>
              </w:rPr>
            </w:pPr>
            <w:r w:rsidRPr="00F32770">
              <w:rPr>
                <w:rFonts w:ascii="ＭＳ 明朝" w:eastAsia="ＭＳ 明朝" w:hAnsi="ＭＳ 明朝"/>
              </w:rPr>
              <w:t>取組実績</w:t>
            </w:r>
          </w:p>
        </w:tc>
        <w:tc>
          <w:tcPr>
            <w:tcW w:w="1787" w:type="dxa"/>
            <w:shd w:val="clear" w:color="auto" w:fill="B4C6E7" w:themeFill="accent5" w:themeFillTint="66"/>
            <w:vAlign w:val="center"/>
          </w:tcPr>
          <w:p w14:paraId="3816FC03" w14:textId="77777777" w:rsidR="009A7774" w:rsidRPr="00F32770" w:rsidRDefault="009A7774" w:rsidP="001821A3">
            <w:pPr>
              <w:spacing w:line="240" w:lineRule="exact"/>
              <w:jc w:val="center"/>
              <w:rPr>
                <w:rFonts w:ascii="ＭＳ 明朝" w:eastAsia="ＭＳ 明朝" w:hAnsi="ＭＳ 明朝"/>
              </w:rPr>
            </w:pPr>
            <w:r w:rsidRPr="00F32770">
              <w:rPr>
                <w:rFonts w:ascii="ＭＳ 明朝" w:eastAsia="ＭＳ 明朝" w:hAnsi="ＭＳ 明朝" w:hint="eastAsia"/>
              </w:rPr>
              <w:t>課題</w:t>
            </w:r>
          </w:p>
        </w:tc>
        <w:tc>
          <w:tcPr>
            <w:tcW w:w="2749" w:type="dxa"/>
            <w:shd w:val="clear" w:color="auto" w:fill="B4C6E7" w:themeFill="accent5" w:themeFillTint="66"/>
            <w:vAlign w:val="center"/>
          </w:tcPr>
          <w:p w14:paraId="64CED5A1" w14:textId="77777777" w:rsidR="009A7774" w:rsidRPr="00F32770" w:rsidRDefault="009A7774" w:rsidP="001821A3">
            <w:pPr>
              <w:spacing w:line="240" w:lineRule="exact"/>
              <w:jc w:val="center"/>
              <w:rPr>
                <w:rFonts w:ascii="ＭＳ 明朝" w:eastAsia="ＭＳ 明朝" w:hAnsi="ＭＳ 明朝"/>
              </w:rPr>
            </w:pPr>
            <w:r w:rsidRPr="00F32770">
              <w:rPr>
                <w:rFonts w:ascii="ＭＳ 明朝" w:eastAsia="ＭＳ 明朝" w:hAnsi="ＭＳ 明朝" w:hint="eastAsia"/>
              </w:rPr>
              <w:t>５年度の取組内容</w:t>
            </w:r>
          </w:p>
          <w:p w14:paraId="6DE679D2" w14:textId="77777777" w:rsidR="009A7774" w:rsidRPr="00F32770" w:rsidRDefault="009A7774" w:rsidP="001821A3">
            <w:pPr>
              <w:spacing w:line="240" w:lineRule="exact"/>
              <w:jc w:val="center"/>
              <w:rPr>
                <w:rFonts w:ascii="ＭＳ 明朝" w:eastAsia="ＭＳ 明朝" w:hAnsi="ＭＳ 明朝"/>
              </w:rPr>
            </w:pPr>
            <w:r w:rsidRPr="00F32770">
              <w:rPr>
                <w:rFonts w:ascii="ＭＳ 明朝" w:eastAsia="ＭＳ 明朝" w:hAnsi="ＭＳ 明朝" w:hint="eastAsia"/>
              </w:rPr>
              <w:t>（課題に対する対応）</w:t>
            </w:r>
          </w:p>
        </w:tc>
      </w:tr>
      <w:tr w:rsidR="009A7774" w:rsidRPr="000F5194" w14:paraId="2A33B4C7" w14:textId="77777777" w:rsidTr="00D566E6">
        <w:trPr>
          <w:trHeight w:val="912"/>
        </w:trPr>
        <w:tc>
          <w:tcPr>
            <w:tcW w:w="2665" w:type="dxa"/>
          </w:tcPr>
          <w:p w14:paraId="4ABD9F67" w14:textId="7B399118" w:rsidR="009A7774" w:rsidRPr="00F32770" w:rsidRDefault="009A7774" w:rsidP="00D566E6">
            <w:pPr>
              <w:spacing w:beforeLines="30" w:before="108" w:afterLines="30" w:after="108" w:line="240" w:lineRule="exact"/>
              <w:ind w:left="221" w:hangingChars="100" w:hanging="221"/>
              <w:rPr>
                <w:rFonts w:ascii="ＭＳ ゴシック" w:eastAsia="ＭＳ ゴシック" w:hAnsi="ＭＳ ゴシック"/>
                <w:b/>
                <w:sz w:val="20"/>
                <w:szCs w:val="20"/>
              </w:rPr>
            </w:pPr>
            <w:r w:rsidRPr="00F32770">
              <w:rPr>
                <w:rFonts w:ascii="ＭＳ ゴシック" w:eastAsia="ＭＳ ゴシック" w:hAnsi="ＭＳ ゴシック" w:hint="eastAsia"/>
                <w:b/>
                <w:sz w:val="22"/>
              </w:rPr>
              <w:t>①地域の実情に即したきめ細かな支援</w:t>
            </w:r>
          </w:p>
          <w:p w14:paraId="679906A3"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713444">
              <w:t>・</w:t>
            </w:r>
            <w:r w:rsidRPr="00F32770">
              <w:rPr>
                <w:rFonts w:ascii="Century" w:eastAsia="ＭＳ 明朝" w:hAnsi="Century" w:hint="eastAsia"/>
              </w:rPr>
              <w:t>各区が取組の進捗状況・目標達成状況に応じて必要な対策を検討する際に活用できるよう、区長会議くらし・安全・防災部会において、各区の取組内容を共有する。</w:t>
            </w:r>
          </w:p>
          <w:p w14:paraId="74A07B58" w14:textId="63A57757"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F32770">
              <w:rPr>
                <w:rFonts w:ascii="Century" w:eastAsia="ＭＳ 明朝" w:hAnsi="Century" w:hint="eastAsia"/>
                <w:szCs w:val="21"/>
              </w:rPr>
              <w:t>・各区において、地活協の活動や自律の状況を把握し、地域カルテ</w:t>
            </w:r>
            <w:r w:rsidR="00AD6A6F" w:rsidRPr="00F32770">
              <w:rPr>
                <w:rStyle w:val="af2"/>
                <w:rFonts w:ascii="Century" w:eastAsia="ＭＳ 明朝" w:hAnsi="Century"/>
                <w:szCs w:val="21"/>
              </w:rPr>
              <w:footnoteReference w:id="57"/>
            </w:r>
            <w:r w:rsidRPr="00F32770">
              <w:rPr>
                <w:rFonts w:ascii="Century" w:eastAsia="ＭＳ 明朝" w:hAnsi="Century" w:hint="eastAsia"/>
                <w:szCs w:val="21"/>
              </w:rPr>
              <w:t xml:space="preserve">更新の支援など地活協と課題を共有したうえで、区長会議くらし・安全・防災部会において、地域の実情に即したきめ細かな支援を行った取組内容を収集・共有する。　　　　　　　　　</w:t>
            </w:r>
          </w:p>
          <w:p w14:paraId="4BA8E0E5"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hint="eastAsia"/>
                <w:szCs w:val="21"/>
              </w:rPr>
              <w:t>・区を越えた地活協の事例共有や連携促進のための交流の場について、</w:t>
            </w:r>
            <w:r w:rsidRPr="00F32770">
              <w:rPr>
                <w:rFonts w:ascii="Century" w:eastAsia="ＭＳ 明朝" w:hAnsi="Century" w:hint="eastAsia"/>
                <w:kern w:val="0"/>
              </w:rPr>
              <w:t>区長会議くらし・安全・防災部会</w:t>
            </w:r>
            <w:r w:rsidRPr="00F32770">
              <w:rPr>
                <w:rFonts w:ascii="Century" w:eastAsia="ＭＳ 明朝" w:hAnsi="Century" w:hint="eastAsia"/>
                <w:szCs w:val="21"/>
              </w:rPr>
              <w:t>のもと実施方法等を検証し、必要に応じて開催する。</w:t>
            </w:r>
          </w:p>
          <w:p w14:paraId="28C889D5"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hint="eastAsia"/>
                <w:szCs w:val="21"/>
              </w:rPr>
              <w:t>・</w:t>
            </w:r>
            <w:r w:rsidRPr="00F32770">
              <w:rPr>
                <w:rFonts w:ascii="Century" w:eastAsia="ＭＳ 明朝" w:hAnsi="Century" w:hint="eastAsia"/>
                <w:kern w:val="0"/>
              </w:rPr>
              <w:t>自治会・町内会への加入を促進するため、区長会議くらし・安全・防災部会において、各区の取組内容を収集・共有するとともに、各区において広報紙等で自治会・町内会の活動目的や内容を発信する。</w:t>
            </w:r>
          </w:p>
          <w:p w14:paraId="305C85A6"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hint="eastAsia"/>
                <w:kern w:val="0"/>
              </w:rPr>
              <w:t>・</w:t>
            </w:r>
            <w:r w:rsidRPr="00F32770">
              <w:rPr>
                <w:rFonts w:ascii="Century" w:eastAsia="ＭＳ 明朝" w:hAnsi="Century" w:hint="eastAsia"/>
              </w:rPr>
              <w:t>一部の区では、コロナ禍においても実施可能な地域活動についてできるだけ行えるようにオンラインの活用や他の地域の好事例等の情報を集めて提供するなどの地域活動支援を行う。</w:t>
            </w:r>
          </w:p>
          <w:p w14:paraId="687FFFE7" w14:textId="0F75AE8D" w:rsidR="009A7774" w:rsidRPr="00713444" w:rsidRDefault="009A7774" w:rsidP="001821A3">
            <w:pPr>
              <w:spacing w:beforeLines="30" w:before="108" w:afterLines="30" w:after="108" w:line="240" w:lineRule="exact"/>
              <w:ind w:left="210" w:hangingChars="100" w:hanging="210"/>
              <w:rPr>
                <w:szCs w:val="21"/>
              </w:rPr>
            </w:pPr>
            <w:r w:rsidRPr="00F32770">
              <w:rPr>
                <w:rFonts w:ascii="Century" w:eastAsia="ＭＳ 明朝" w:hAnsi="Century" w:hint="eastAsia"/>
                <w:szCs w:val="21"/>
              </w:rPr>
              <w:t>・一部の区では、防災を切り口にマンション住民や子育て層といった第一層</w:t>
            </w:r>
            <w:r w:rsidR="00AD6A6F" w:rsidRPr="00F32770">
              <w:rPr>
                <w:rStyle w:val="af2"/>
                <w:rFonts w:ascii="Century" w:eastAsia="ＭＳ 明朝" w:hAnsi="Century"/>
                <w:szCs w:val="21"/>
              </w:rPr>
              <w:footnoteReference w:id="58"/>
            </w:r>
            <w:r w:rsidRPr="00F32770">
              <w:rPr>
                <w:rFonts w:ascii="Century" w:eastAsia="ＭＳ 明朝" w:hAnsi="Century" w:hint="eastAsia"/>
                <w:szCs w:val="21"/>
              </w:rPr>
              <w:t>へのアプローチを強化する。</w:t>
            </w:r>
          </w:p>
        </w:tc>
        <w:tc>
          <w:tcPr>
            <w:tcW w:w="2665" w:type="dxa"/>
          </w:tcPr>
          <w:p w14:paraId="11892F84"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hint="eastAsia"/>
                <w:szCs w:val="21"/>
              </w:rPr>
              <w:t>・各区が取組の進捗状況・目標達成状況に応じて必要な対策を検討する際に活用できるよう、区長会議</w:t>
            </w:r>
            <w:r w:rsidRPr="00F32770">
              <w:rPr>
                <w:rFonts w:ascii="Century" w:eastAsia="ＭＳ 明朝" w:hAnsi="Century" w:hint="eastAsia"/>
              </w:rPr>
              <w:t>くらし・安全・防災部会</w:t>
            </w:r>
            <w:r w:rsidRPr="00F32770">
              <w:rPr>
                <w:rFonts w:ascii="Century" w:eastAsia="ＭＳ 明朝" w:hAnsi="Century" w:hint="eastAsia"/>
                <w:szCs w:val="21"/>
              </w:rPr>
              <w:t>において、各区の取組内容を共有した。（２月）</w:t>
            </w:r>
            <w:r w:rsidRPr="00F32770">
              <w:rPr>
                <w:rFonts w:ascii="Century" w:eastAsia="ＭＳ 明朝" w:hAnsi="Century"/>
                <w:szCs w:val="21"/>
              </w:rPr>
              <w:t xml:space="preserve"> </w:t>
            </w:r>
          </w:p>
          <w:p w14:paraId="56F09253"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hint="eastAsia"/>
                <w:szCs w:val="21"/>
              </w:rPr>
              <w:t>・地活協の活動や自律の状況を把握し、地域カルテ更新の支援など地活協と課題を共有したうえで、地域の実情に即したきめ細かな支援を行った取組内容を収集した。（２月）</w:t>
            </w:r>
          </w:p>
          <w:p w14:paraId="662A5CE8"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hint="eastAsia"/>
                <w:szCs w:val="21"/>
              </w:rPr>
              <w:t>・区を越えた地活協の事例共有や連携促進のための交流の場について、区長会議のもと実施方法等を検証し、必要に応じて交流の場を設定した。</w:t>
            </w:r>
          </w:p>
          <w:p w14:paraId="023B198F"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F32770">
              <w:rPr>
                <w:rFonts w:ascii="Century" w:eastAsia="ＭＳ 明朝" w:hAnsi="Century" w:hint="eastAsia"/>
                <w:szCs w:val="21"/>
              </w:rPr>
              <w:t>・自治会・町内会への加入を促進するため、区長会議くらし・安全・防災部会において、各区の取組内容を収集・共有するととともに、各区において広報紙やホームページ等により、自治会・町内会の活動目的や内容を発信したほか、チラシを作成し、配布した。</w:t>
            </w:r>
          </w:p>
          <w:p w14:paraId="30503E4B"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hint="eastAsia"/>
                <w:szCs w:val="21"/>
              </w:rPr>
              <w:t>・一部の区では、地区防災計画改定プロジェクトに係る勉強会を</w:t>
            </w:r>
            <w:r w:rsidRPr="00F32770">
              <w:rPr>
                <w:rFonts w:ascii="Century" w:eastAsia="ＭＳ 明朝" w:hAnsi="Century" w:hint="eastAsia"/>
              </w:rPr>
              <w:t>対面と</w:t>
            </w:r>
            <w:r w:rsidRPr="00F32770">
              <w:rPr>
                <w:rFonts w:ascii="Century" w:eastAsia="ＭＳ 明朝" w:hAnsi="Century"/>
              </w:rPr>
              <w:t>Web</w:t>
            </w:r>
            <w:r w:rsidRPr="00F32770">
              <w:rPr>
                <w:rFonts w:ascii="Century" w:eastAsia="ＭＳ 明朝" w:hAnsi="Century" w:hint="eastAsia"/>
              </w:rPr>
              <w:t>のハイブリッド形式</w:t>
            </w:r>
            <w:r w:rsidRPr="00F32770">
              <w:rPr>
                <w:rFonts w:ascii="Century" w:eastAsia="ＭＳ 明朝" w:hAnsi="Century" w:hint="eastAsia"/>
                <w:szCs w:val="21"/>
              </w:rPr>
              <w:t>で開催した。（全２回）</w:t>
            </w:r>
          </w:p>
          <w:p w14:paraId="117297B2"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hint="eastAsia"/>
                <w:szCs w:val="21"/>
              </w:rPr>
              <w:t>・一部の区では、オンライン会議を開催できる環境が整うよう必要な機器の知識や会議の開催方法の支援を行った。（９区）</w:t>
            </w:r>
          </w:p>
          <w:p w14:paraId="743246FA"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hint="eastAsia"/>
                <w:szCs w:val="21"/>
              </w:rPr>
              <w:t>・一部の区では、中間支援組織作成の地域活動広報誌を配付し、情報の提供を行った。</w:t>
            </w:r>
          </w:p>
          <w:p w14:paraId="0A3FEADE" w14:textId="305580E1" w:rsidR="009A7774" w:rsidRPr="00013D11" w:rsidRDefault="009A7774" w:rsidP="00C05E5D">
            <w:pPr>
              <w:spacing w:line="240" w:lineRule="exact"/>
              <w:ind w:left="210" w:hangingChars="100" w:hanging="210"/>
              <w:rPr>
                <w:szCs w:val="21"/>
              </w:rPr>
            </w:pPr>
            <w:r w:rsidRPr="00F32770">
              <w:rPr>
                <w:rFonts w:ascii="Century" w:eastAsia="ＭＳ 明朝" w:hAnsi="Century" w:hint="eastAsia"/>
                <w:szCs w:val="21"/>
              </w:rPr>
              <w:t>・一部の区では、マンション住民を対象とした防災講座を実施した。（３区）</w:t>
            </w:r>
          </w:p>
        </w:tc>
        <w:tc>
          <w:tcPr>
            <w:tcW w:w="1787" w:type="dxa"/>
          </w:tcPr>
          <w:p w14:paraId="51220357"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・一部の区では、コロナ禍の間に活動の長期自粛が続いていたことから、スムーズな地域活動の再開が難しい地域もある。</w:t>
            </w:r>
          </w:p>
          <w:p w14:paraId="20E6FF64"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・一部の区では、地域の諸活動を担う人材の不足が懸念されるため、地域とともに地域の担い手となる人材を確保し、その育成に努めていく必要がある。</w:t>
            </w:r>
          </w:p>
          <w:p w14:paraId="58E0708D" w14:textId="77777777" w:rsidR="009A7774" w:rsidRPr="00713444" w:rsidRDefault="009A7774" w:rsidP="001821A3">
            <w:pPr>
              <w:spacing w:beforeLines="20" w:before="72" w:afterLines="20" w:after="72" w:line="240" w:lineRule="exact"/>
            </w:pPr>
          </w:p>
        </w:tc>
        <w:tc>
          <w:tcPr>
            <w:tcW w:w="2749" w:type="dxa"/>
            <w:shd w:val="clear" w:color="auto" w:fill="auto"/>
          </w:tcPr>
          <w:p w14:paraId="354AA72B"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F32770">
              <w:rPr>
                <w:rFonts w:ascii="Century" w:eastAsia="ＭＳ 明朝" w:hAnsi="Century"/>
              </w:rPr>
              <w:t>・</w:t>
            </w:r>
            <w:r w:rsidRPr="00F32770">
              <w:rPr>
                <w:rFonts w:ascii="Century" w:eastAsia="ＭＳ 明朝" w:hAnsi="Century" w:hint="eastAsia"/>
              </w:rPr>
              <w:t>引き続き、各区が取組の進捗状況・目標達成状況に応じて必要な対策を検討する際に活用できるよう、区長会議くらし・安全・防災部会において、各区の取組内容を共有する。</w:t>
            </w:r>
            <w:r w:rsidRPr="00F32770">
              <w:rPr>
                <w:rFonts w:ascii="Century" w:eastAsia="ＭＳ 明朝" w:hAnsi="Century" w:hint="eastAsia"/>
                <w:szCs w:val="21"/>
              </w:rPr>
              <w:t>（通年）</w:t>
            </w:r>
          </w:p>
          <w:p w14:paraId="0BFBDD36"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F32770">
              <w:rPr>
                <w:rFonts w:ascii="Century" w:eastAsia="ＭＳ 明朝" w:hAnsi="Century" w:hint="eastAsia"/>
                <w:szCs w:val="21"/>
              </w:rPr>
              <w:t xml:space="preserve">・引き続き、各区において、地活協の活動や自律の状況を把握し、地域カルテ更新の支援など地活協と課題を共有したうえで、区長会議くらし・安全・防災部会において、地域の実情に即したきめ細かな支援を行った取組内容を収集・共有する。（通年）　　　　　　　　　</w:t>
            </w:r>
          </w:p>
          <w:p w14:paraId="58622A1F"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szCs w:val="21"/>
              </w:rPr>
              <w:t>・</w:t>
            </w:r>
            <w:r w:rsidRPr="00F32770">
              <w:rPr>
                <w:rFonts w:ascii="Century" w:eastAsia="ＭＳ 明朝" w:hAnsi="Century" w:hint="eastAsia"/>
                <w:kern w:val="0"/>
              </w:rPr>
              <w:t>引き続き、</w:t>
            </w:r>
            <w:r w:rsidRPr="00F32770">
              <w:rPr>
                <w:rFonts w:ascii="Century" w:eastAsia="ＭＳ 明朝" w:hAnsi="Century" w:hint="eastAsia"/>
                <w:szCs w:val="21"/>
              </w:rPr>
              <w:t>区を越えた地活協の事例共有や連携促進のための交流の場について、</w:t>
            </w:r>
            <w:r w:rsidRPr="00F32770">
              <w:rPr>
                <w:rFonts w:ascii="Century" w:eastAsia="ＭＳ 明朝" w:hAnsi="Century" w:hint="eastAsia"/>
                <w:kern w:val="0"/>
              </w:rPr>
              <w:t>区長会議くらし・安全・防災部会</w:t>
            </w:r>
            <w:r w:rsidRPr="00F32770">
              <w:rPr>
                <w:rFonts w:ascii="Century" w:eastAsia="ＭＳ 明朝" w:hAnsi="Century" w:hint="eastAsia"/>
                <w:szCs w:val="21"/>
              </w:rPr>
              <w:t>のもと実施方法等を検証し、必要に応じて交流の場を設定する。（通年）</w:t>
            </w:r>
          </w:p>
          <w:p w14:paraId="48F6C85E" w14:textId="7BB2E87C"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hint="eastAsia"/>
                <w:szCs w:val="21"/>
              </w:rPr>
              <w:t>・</w:t>
            </w:r>
            <w:r w:rsidRPr="00F32770">
              <w:rPr>
                <w:rFonts w:ascii="Century" w:eastAsia="ＭＳ 明朝" w:hAnsi="Century" w:hint="eastAsia"/>
                <w:kern w:val="0"/>
              </w:rPr>
              <w:t>自治会・町内会への加入を促進するため、区長会議くらし・安全・防災部会において、４年度までの取組や５年度からの新たな取組について、</w:t>
            </w:r>
            <w:r w:rsidRPr="00F32770">
              <w:rPr>
                <w:rFonts w:ascii="Century" w:eastAsia="ＭＳ 明朝" w:hAnsi="Century"/>
                <w:kern w:val="0"/>
              </w:rPr>
              <w:t>24</w:t>
            </w:r>
            <w:r w:rsidRPr="00F32770">
              <w:rPr>
                <w:rFonts w:ascii="Century" w:eastAsia="ＭＳ 明朝" w:hAnsi="Century" w:hint="eastAsia"/>
                <w:kern w:val="0"/>
              </w:rPr>
              <w:t>区の取組状況の集約・共有を行い、効果的な取組の整理・展開を行う。（通年）</w:t>
            </w:r>
          </w:p>
          <w:p w14:paraId="3E71A793"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一部の区では、コロナ禍以前の規模での地域活動再開に向けて、過去に行っていた活動ノウハウの活用や、地活協と地活協外部の人がつながる場の試行など、新たな地域人材の拡充に向けた支援を行い、地域活動運営の基盤強化を図る。（下期）</w:t>
            </w:r>
          </w:p>
          <w:p w14:paraId="29367BAF" w14:textId="7C96D404" w:rsidR="009A7774" w:rsidRPr="00713444" w:rsidRDefault="009A7774" w:rsidP="001821A3">
            <w:pPr>
              <w:spacing w:beforeLines="20" w:before="72" w:afterLines="20" w:after="72" w:line="240" w:lineRule="exact"/>
              <w:ind w:left="210" w:hangingChars="100" w:hanging="210"/>
            </w:pPr>
            <w:r w:rsidRPr="00F32770">
              <w:rPr>
                <w:rFonts w:ascii="Century" w:eastAsia="ＭＳ 明朝" w:hAnsi="Century" w:hint="eastAsia"/>
              </w:rPr>
              <w:t>・一部の区では、地域の担い手となる人材の確保について、地域とともに検討し活動の</w:t>
            </w:r>
            <w:r w:rsidR="00F0445D">
              <w:rPr>
                <w:rFonts w:ascii="Century" w:eastAsia="ＭＳ 明朝" w:hAnsi="Century"/>
              </w:rPr>
              <w:t>ＰＲ</w:t>
            </w:r>
            <w:r w:rsidRPr="00F32770">
              <w:rPr>
                <w:rFonts w:ascii="Century" w:eastAsia="ＭＳ 明朝" w:hAnsi="Century" w:hint="eastAsia"/>
              </w:rPr>
              <w:t>を行うなど、実行できるものから順次取り組む。（通年）</w:t>
            </w:r>
          </w:p>
        </w:tc>
      </w:tr>
      <w:tr w:rsidR="009A7774" w:rsidRPr="004621F8" w14:paraId="51C79687" w14:textId="77777777" w:rsidTr="001821A3">
        <w:trPr>
          <w:trHeight w:val="1603"/>
        </w:trPr>
        <w:tc>
          <w:tcPr>
            <w:tcW w:w="2665" w:type="dxa"/>
          </w:tcPr>
          <w:p w14:paraId="1CAB05B8" w14:textId="17F1E6B6" w:rsidR="009A7774" w:rsidRPr="00F32770" w:rsidRDefault="009A7774" w:rsidP="00D566E6">
            <w:pPr>
              <w:spacing w:beforeLines="30" w:before="108" w:afterLines="30" w:after="108" w:line="240" w:lineRule="exact"/>
              <w:ind w:left="221" w:hangingChars="100" w:hanging="221"/>
              <w:rPr>
                <w:rFonts w:ascii="ＭＳ ゴシック" w:eastAsia="ＭＳ ゴシック" w:hAnsi="ＭＳ ゴシック"/>
                <w:b/>
                <w:sz w:val="20"/>
                <w:szCs w:val="20"/>
              </w:rPr>
            </w:pPr>
            <w:r w:rsidRPr="00F32770">
              <w:rPr>
                <w:rFonts w:ascii="ＭＳ ゴシック" w:eastAsia="ＭＳ ゴシック" w:hAnsi="ＭＳ ゴシック" w:hint="eastAsia"/>
                <w:b/>
                <w:sz w:val="22"/>
              </w:rPr>
              <w:t>②地活協の意義・求められる機能の理解促進</w:t>
            </w:r>
          </w:p>
          <w:p w14:paraId="68072BFF"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rPr>
              <w:t>・</w:t>
            </w:r>
            <w:r w:rsidRPr="00F32770">
              <w:rPr>
                <w:rFonts w:ascii="Century" w:eastAsia="ＭＳ 明朝" w:hAnsi="Century" w:hint="eastAsia"/>
                <w:szCs w:val="21"/>
              </w:rPr>
              <w:t>各区が取組の進捗状況・目標達成状況に応じて必要な対策を検討する際に活用できるよう、区長会議くらし・安全・防災部会において、各区の取組内容を共有する。</w:t>
            </w:r>
          </w:p>
          <w:p w14:paraId="762FD2C4"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szCs w:val="21"/>
              </w:rPr>
            </w:pPr>
            <w:r w:rsidRPr="00F32770">
              <w:rPr>
                <w:rFonts w:ascii="Century" w:eastAsia="ＭＳ 明朝" w:hAnsi="Century" w:hint="eastAsia"/>
              </w:rPr>
              <w:t>・</w:t>
            </w:r>
            <w:r w:rsidRPr="00F32770">
              <w:rPr>
                <w:rFonts w:ascii="Century" w:eastAsia="ＭＳ 明朝" w:hAnsi="Century" w:hint="eastAsia"/>
                <w:szCs w:val="21"/>
              </w:rPr>
              <w:t>地活協の意義や求められる機能の促進に向けて、職員の理解を深める取組を行う。</w:t>
            </w:r>
          </w:p>
          <w:p w14:paraId="23B59015"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・一部の区では、地域住民に対する地活協の理解度促進に向けた取組として、地活協に関する情報発信を積極的に進めるため、ホームページやＳＮＳ等を活用した情報発信の強化に向けた支援を実施する。</w:t>
            </w:r>
          </w:p>
          <w:p w14:paraId="0765383E" w14:textId="77777777" w:rsidR="009A7774" w:rsidRPr="005520C2" w:rsidRDefault="009A7774" w:rsidP="001821A3">
            <w:pPr>
              <w:spacing w:beforeLines="20" w:before="72" w:afterLines="20" w:after="72" w:line="240" w:lineRule="exact"/>
              <w:ind w:left="210" w:hangingChars="100" w:hanging="210"/>
              <w:rPr>
                <w:szCs w:val="21"/>
              </w:rPr>
            </w:pPr>
            <w:r w:rsidRPr="00F32770">
              <w:rPr>
                <w:rFonts w:ascii="Century" w:eastAsia="ＭＳ 明朝" w:hAnsi="Century" w:hint="eastAsia"/>
              </w:rPr>
              <w:t>・一部の区では、地活協の役員・構成団体の方を対象に情報交換会を開催し、地活協の意義・機能を定期的に伝える。</w:t>
            </w:r>
          </w:p>
        </w:tc>
        <w:tc>
          <w:tcPr>
            <w:tcW w:w="2665" w:type="dxa"/>
          </w:tcPr>
          <w:p w14:paraId="512B685B"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rPr>
              <w:t>・</w:t>
            </w:r>
            <w:r w:rsidRPr="00F32770">
              <w:rPr>
                <w:rFonts w:ascii="Century" w:eastAsia="ＭＳ 明朝" w:hAnsi="Century" w:hint="eastAsia"/>
                <w:szCs w:val="21"/>
              </w:rPr>
              <w:t>各区が取組の進捗状況・目標達成状況に応じて必要な対策を検討する際に活用できるよう、区長会議くらし・安全・防災部会において、各区の取組内容を共有した。（２月）</w:t>
            </w:r>
          </w:p>
          <w:p w14:paraId="094F4FFE" w14:textId="1EC72CEC"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・市民協働職員研修において、地活協の意義や地活協に求められる準行政機能</w:t>
            </w:r>
            <w:r w:rsidR="00C65E6B">
              <w:rPr>
                <w:rStyle w:val="af2"/>
                <w:rFonts w:ascii="Century" w:eastAsia="ＭＳ 明朝" w:hAnsi="Century"/>
              </w:rPr>
              <w:footnoteReference w:id="59"/>
            </w:r>
            <w:r w:rsidRPr="00F32770">
              <w:rPr>
                <w:rFonts w:ascii="Century" w:eastAsia="ＭＳ 明朝" w:hAnsi="Century" w:hint="eastAsia"/>
              </w:rPr>
              <w:t>や総意形成機能</w:t>
            </w:r>
            <w:r w:rsidR="00AD6A6F" w:rsidRPr="00F32770">
              <w:rPr>
                <w:rStyle w:val="af2"/>
                <w:rFonts w:ascii="Century" w:eastAsia="ＭＳ 明朝" w:hAnsi="Century"/>
              </w:rPr>
              <w:footnoteReference w:id="60"/>
            </w:r>
            <w:r w:rsidRPr="00F32770">
              <w:rPr>
                <w:rFonts w:ascii="Century" w:eastAsia="ＭＳ 明朝" w:hAnsi="Century" w:hint="eastAsia"/>
              </w:rPr>
              <w:t>についての理解を深める研修を行った。（５回、５～８月）</w:t>
            </w:r>
          </w:p>
          <w:p w14:paraId="42BC6A16" w14:textId="77777777" w:rsidR="009A7774" w:rsidRPr="00F32770" w:rsidRDefault="009A7774" w:rsidP="001821A3">
            <w:pPr>
              <w:spacing w:line="240" w:lineRule="exact"/>
              <w:ind w:left="210" w:hangingChars="100" w:hanging="210"/>
              <w:rPr>
                <w:rFonts w:ascii="Century" w:eastAsia="ＭＳ 明朝" w:hAnsi="Century"/>
                <w:szCs w:val="21"/>
              </w:rPr>
            </w:pPr>
            <w:r w:rsidRPr="00F32770">
              <w:rPr>
                <w:rFonts w:ascii="Century" w:eastAsia="ＭＳ 明朝" w:hAnsi="Century" w:hint="eastAsia"/>
                <w:szCs w:val="21"/>
              </w:rPr>
              <w:t>・一部の区では、ＳＮＳ等の電子媒体の開設及び活用の活性化に向けた支援を行ったことにより、情報発信手段として新たに</w:t>
            </w:r>
            <w:r w:rsidRPr="00F32770">
              <w:rPr>
                <w:rFonts w:ascii="Century" w:eastAsia="ＭＳ 明朝" w:hAnsi="Century"/>
                <w:szCs w:val="21"/>
              </w:rPr>
              <w:t>Facebook</w:t>
            </w:r>
            <w:r w:rsidRPr="00F32770">
              <w:rPr>
                <w:rFonts w:ascii="Century" w:eastAsia="ＭＳ 明朝" w:hAnsi="Century" w:hint="eastAsia"/>
                <w:szCs w:val="21"/>
              </w:rPr>
              <w:t>を開設し、広報を実施している地活協が昨年より増加した。</w:t>
            </w:r>
          </w:p>
          <w:p w14:paraId="13809B16" w14:textId="752A03F9" w:rsidR="009A7774" w:rsidRPr="000E5615" w:rsidRDefault="009A7774" w:rsidP="00C05E5D">
            <w:pPr>
              <w:spacing w:beforeLines="20" w:before="72" w:afterLines="20" w:after="72" w:line="240" w:lineRule="exact"/>
              <w:ind w:left="210" w:hangingChars="100" w:hanging="210"/>
            </w:pPr>
            <w:r w:rsidRPr="00F32770">
              <w:rPr>
                <w:rFonts w:ascii="Century" w:eastAsia="ＭＳ 明朝" w:hAnsi="Century" w:hint="eastAsia"/>
              </w:rPr>
              <w:t>・一部の区では、地活協の役員や主な担い手を対象に、地活協の意義や機能の理解を深められるようまちづくりセンター</w:t>
            </w:r>
            <w:r w:rsidR="00725CF3" w:rsidRPr="00F32770">
              <w:rPr>
                <w:rStyle w:val="af2"/>
                <w:rFonts w:ascii="Century" w:eastAsia="ＭＳ 明朝" w:hAnsi="Century"/>
              </w:rPr>
              <w:footnoteReference w:id="61"/>
            </w:r>
            <w:r w:rsidRPr="00F32770">
              <w:rPr>
                <w:rFonts w:ascii="Century" w:eastAsia="ＭＳ 明朝" w:hAnsi="Century" w:hint="eastAsia"/>
              </w:rPr>
              <w:t>を活用して情報交換会を開催した。　（７月、</w:t>
            </w:r>
            <w:r w:rsidRPr="00F32770">
              <w:rPr>
                <w:rFonts w:ascii="Century" w:eastAsia="ＭＳ 明朝" w:hAnsi="Century"/>
              </w:rPr>
              <w:t>11</w:t>
            </w:r>
            <w:r w:rsidRPr="00F32770">
              <w:rPr>
                <w:rFonts w:ascii="Century" w:eastAsia="ＭＳ 明朝" w:hAnsi="Century" w:hint="eastAsia"/>
              </w:rPr>
              <w:t>月）</w:t>
            </w:r>
          </w:p>
        </w:tc>
        <w:tc>
          <w:tcPr>
            <w:tcW w:w="1787" w:type="dxa"/>
          </w:tcPr>
          <w:p w14:paraId="47CA542A"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・一部の区では、地活協の意義、求められる機能等の理解度や会計の透明性に地域格差があるため、更なる理解度の深化を図る必要がある。</w:t>
            </w:r>
          </w:p>
          <w:p w14:paraId="380B9970" w14:textId="4B1C3A9B" w:rsidR="009A7774" w:rsidRPr="00713444" w:rsidRDefault="009A7774" w:rsidP="00D246FE">
            <w:pPr>
              <w:spacing w:beforeLines="20" w:before="72" w:afterLines="20" w:after="72" w:line="240" w:lineRule="exact"/>
              <w:ind w:left="210" w:hangingChars="100" w:hanging="210"/>
            </w:pPr>
            <w:r w:rsidRPr="00F32770">
              <w:rPr>
                <w:rFonts w:ascii="Century" w:eastAsia="ＭＳ 明朝" w:hAnsi="Century" w:hint="eastAsia"/>
              </w:rPr>
              <w:t>・一部の区では、広報紙や広報板などを活用して地活協の活動紹介を行ったが、市民局実施の区民アンケートの結果、区民への認知度は５割を下回っており、地活協の活動の浸透の取組を継続して行っていく必要がある。</w:t>
            </w:r>
          </w:p>
        </w:tc>
        <w:tc>
          <w:tcPr>
            <w:tcW w:w="2749" w:type="dxa"/>
            <w:shd w:val="clear" w:color="auto" w:fill="auto"/>
          </w:tcPr>
          <w:p w14:paraId="300A30C9"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szCs w:val="21"/>
              </w:rPr>
            </w:pPr>
            <w:r w:rsidRPr="00F32770">
              <w:rPr>
                <w:rFonts w:ascii="Century" w:eastAsia="ＭＳ 明朝" w:hAnsi="Century"/>
              </w:rPr>
              <w:t>・</w:t>
            </w:r>
            <w:r w:rsidRPr="00F32770">
              <w:rPr>
                <w:rFonts w:ascii="Century" w:eastAsia="ＭＳ 明朝" w:hAnsi="Century" w:hint="eastAsia"/>
              </w:rPr>
              <w:t>引き続き、</w:t>
            </w:r>
            <w:r w:rsidRPr="00F32770">
              <w:rPr>
                <w:rFonts w:ascii="Century" w:eastAsia="ＭＳ 明朝" w:hAnsi="Century" w:hint="eastAsia"/>
                <w:szCs w:val="21"/>
              </w:rPr>
              <w:t>各区が取組の進捗状況・目標達成状況に応じて必要な対策を検討する際に活用できるよう、区長会議くらし・安全・防災部会において、各区の取組内容を共有する。（通年）</w:t>
            </w:r>
          </w:p>
          <w:p w14:paraId="11FE535B"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szCs w:val="21"/>
              </w:rPr>
            </w:pPr>
            <w:r w:rsidRPr="00F32770">
              <w:rPr>
                <w:rFonts w:ascii="Century" w:eastAsia="ＭＳ 明朝" w:hAnsi="Century" w:hint="eastAsia"/>
              </w:rPr>
              <w:t>・引き続き、</w:t>
            </w:r>
            <w:r w:rsidRPr="00F32770">
              <w:rPr>
                <w:rFonts w:ascii="Century" w:eastAsia="ＭＳ 明朝" w:hAnsi="Century" w:hint="eastAsia"/>
                <w:szCs w:val="21"/>
              </w:rPr>
              <w:t>地活協の意義や求められる機能の促進に向けて、職員の理解を深める取組を行う。（通年）</w:t>
            </w:r>
          </w:p>
          <w:p w14:paraId="64D096B5"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・一部の区では、地活協の役員等を対象とした補助金説明会で地活協の意義、求められる機能の理解がより深まるような説明を行う。（上期・下期で各１回）</w:t>
            </w:r>
          </w:p>
          <w:p w14:paraId="313296FD"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・一部の区では、広報紙に地活協の意義、求められる機能等に関する特集記事を掲載し、情報発信（区内全戸配布）する。（４月）</w:t>
            </w:r>
          </w:p>
          <w:p w14:paraId="7CD73DB3"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・一部の区では、地活協の役員や担い手を中心に、地活協の意義・機能の理解が深まるよう、情報交換会や意見交換会を定期的に開催する。（通年）</w:t>
            </w:r>
          </w:p>
          <w:p w14:paraId="6866FB67" w14:textId="77777777" w:rsidR="009A7774" w:rsidRPr="00713444" w:rsidRDefault="009A7774" w:rsidP="00157756">
            <w:pPr>
              <w:spacing w:beforeLines="20" w:before="72" w:afterLines="20" w:after="72" w:line="240" w:lineRule="exact"/>
              <w:ind w:left="210" w:hangingChars="100" w:hanging="210"/>
            </w:pPr>
            <w:r w:rsidRPr="00F32770">
              <w:rPr>
                <w:rFonts w:ascii="Century" w:eastAsia="ＭＳ 明朝" w:hAnsi="Century" w:hint="eastAsia"/>
              </w:rPr>
              <w:t>・一部の区では、広報紙や広報板を活用して、広く区民に地活協の活動紹介を行う。（通年）</w:t>
            </w:r>
          </w:p>
        </w:tc>
      </w:tr>
      <w:tr w:rsidR="009A7774" w:rsidRPr="000F5194" w14:paraId="66E02EE2" w14:textId="77777777" w:rsidTr="001821A3">
        <w:trPr>
          <w:trHeight w:val="1588"/>
        </w:trPr>
        <w:tc>
          <w:tcPr>
            <w:tcW w:w="2665" w:type="dxa"/>
          </w:tcPr>
          <w:p w14:paraId="70E69966" w14:textId="594EB226" w:rsidR="009A7774" w:rsidRPr="00F32770" w:rsidRDefault="009A7774" w:rsidP="00D566E6">
            <w:pPr>
              <w:spacing w:beforeLines="30" w:before="108" w:afterLines="30" w:after="108" w:line="240" w:lineRule="exact"/>
              <w:ind w:left="221" w:hangingChars="100" w:hanging="221"/>
              <w:rPr>
                <w:rFonts w:ascii="ＭＳ ゴシック" w:eastAsia="ＭＳ ゴシック" w:hAnsi="ＭＳ ゴシック"/>
                <w:b/>
                <w:sz w:val="22"/>
              </w:rPr>
            </w:pPr>
            <w:r w:rsidRPr="00F32770">
              <w:rPr>
                <w:rFonts w:ascii="ＭＳ ゴシック" w:eastAsia="ＭＳ ゴシック" w:hAnsi="ＭＳ ゴシック" w:hint="eastAsia"/>
                <w:b/>
                <w:sz w:val="22"/>
              </w:rPr>
              <w:t>③区の状況に応じた支援の実施</w:t>
            </w:r>
          </w:p>
          <w:p w14:paraId="5997CE85"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F32770">
              <w:rPr>
                <w:rFonts w:ascii="Century" w:eastAsia="ＭＳ 明朝" w:hAnsi="Century" w:hint="eastAsia"/>
              </w:rPr>
              <w:t>・各区が取組の進捗状況・目標達成状況に応じて必要な対策を検討する際に活用できるよう、区長会議くらし・安全・防災部会において、各区の取組内容を共有する。</w:t>
            </w:r>
          </w:p>
          <w:p w14:paraId="2FDAB6E2" w14:textId="5DD8A80A"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F32770">
              <w:rPr>
                <w:rFonts w:ascii="Century" w:eastAsia="ＭＳ 明朝" w:hAnsi="Century" w:hint="eastAsia"/>
              </w:rPr>
              <w:t>・区長会議くらし・安全・防災部会において、各区まちづくりセンター等</w:t>
            </w:r>
            <w:r w:rsidR="008854B3">
              <w:rPr>
                <w:rStyle w:val="af2"/>
                <w:rFonts w:ascii="Century" w:eastAsia="ＭＳ 明朝" w:hAnsi="Century"/>
              </w:rPr>
              <w:footnoteReference w:id="62"/>
            </w:r>
            <w:r w:rsidRPr="00F32770">
              <w:rPr>
                <w:rFonts w:ascii="Century" w:eastAsia="ＭＳ 明朝" w:hAnsi="Century" w:hint="eastAsia"/>
              </w:rPr>
              <w:t>の支援内容・支援手法について全区で共有する。</w:t>
            </w:r>
          </w:p>
          <w:p w14:paraId="74A6CB86"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F32770">
              <w:rPr>
                <w:rFonts w:ascii="Century" w:eastAsia="ＭＳ 明朝" w:hAnsi="Century" w:hint="eastAsia"/>
              </w:rPr>
              <w:t>・引き続き、各区まちづくりセンター等と連絡調整会議を開催し、事例共有や市民局事業のメニューに係る有用性等を紹介する機会を設ける。</w:t>
            </w:r>
          </w:p>
          <w:p w14:paraId="3DDAC233" w14:textId="15012361"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・一部の区では、地域のニーズに応じて、地域の</w:t>
            </w:r>
            <w:r w:rsidRPr="00F32770">
              <w:rPr>
                <w:rFonts w:ascii="Century" w:eastAsia="ＭＳ 明朝" w:hAnsi="Century"/>
              </w:rPr>
              <w:t xml:space="preserve"> </w:t>
            </w:r>
            <w:r w:rsidR="00E748BB">
              <w:rPr>
                <w:rFonts w:ascii="Century" w:eastAsia="ＭＳ 明朝" w:hAnsi="Century" w:hint="eastAsia"/>
              </w:rPr>
              <w:t>ＩＣＴ</w:t>
            </w:r>
            <w:r w:rsidRPr="00F32770">
              <w:rPr>
                <w:rFonts w:ascii="Century" w:eastAsia="ＭＳ 明朝" w:hAnsi="Century"/>
              </w:rPr>
              <w:t xml:space="preserve"> </w:t>
            </w:r>
            <w:r w:rsidRPr="00F32770">
              <w:rPr>
                <w:rFonts w:ascii="Century" w:eastAsia="ＭＳ 明朝" w:hAnsi="Century" w:hint="eastAsia"/>
              </w:rPr>
              <w:t>活用の機運を高めることができるよう、ＳＮＳでの情報発信やオンライン会議など身近な体験会の開催や様々な事例紹介を行う。（通年）</w:t>
            </w:r>
          </w:p>
          <w:p w14:paraId="0C58F55F" w14:textId="77777777" w:rsidR="009A7774" w:rsidRPr="004338FD" w:rsidRDefault="009A7774" w:rsidP="001821A3">
            <w:pPr>
              <w:spacing w:beforeLines="30" w:before="108" w:afterLines="30" w:after="108" w:line="240" w:lineRule="exact"/>
              <w:ind w:left="210" w:hangingChars="100" w:hanging="210"/>
            </w:pPr>
            <w:r w:rsidRPr="00F32770">
              <w:rPr>
                <w:rFonts w:ascii="Century" w:eastAsia="ＭＳ 明朝" w:hAnsi="Century" w:hint="eastAsia"/>
              </w:rPr>
              <w:t>・一部の区では、</w:t>
            </w:r>
            <w:r w:rsidRPr="00F32770">
              <w:rPr>
                <w:rFonts w:ascii="Century" w:eastAsia="ＭＳ 明朝" w:hAnsi="Century" w:hint="eastAsia"/>
                <w:szCs w:val="21"/>
              </w:rPr>
              <w:t>感染症対策をしっかりと行いながら事業を再開できるよう、他地域の事例を収集して情報提供を行うとともに、事業の実施手法や感染拡大防止策について具体的な提案を行う等継続した支援に取り組む。</w:t>
            </w:r>
            <w:r w:rsidRPr="00F32770">
              <w:rPr>
                <w:rFonts w:ascii="Century" w:eastAsia="ＭＳ 明朝" w:hAnsi="Century" w:hint="eastAsia"/>
              </w:rPr>
              <w:t xml:space="preserve">　</w:t>
            </w:r>
            <w:r w:rsidRPr="00713444">
              <w:rPr>
                <w:rFonts w:asciiTheme="minorEastAsia" w:hAnsiTheme="minorEastAsia" w:hint="eastAsia"/>
              </w:rPr>
              <w:t xml:space="preserve">　　　　　　　　　　　　　　　　　　　　　　　　　　　　　　　　　　　　　　　　　　　　　　　　　　</w:t>
            </w:r>
          </w:p>
        </w:tc>
        <w:tc>
          <w:tcPr>
            <w:tcW w:w="2665" w:type="dxa"/>
          </w:tcPr>
          <w:p w14:paraId="4BCA04FE"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F32770">
              <w:rPr>
                <w:rFonts w:ascii="Century" w:eastAsia="ＭＳ 明朝" w:hAnsi="Century" w:hint="eastAsia"/>
              </w:rPr>
              <w:t>・各区が取組の進捗状況・目標達成状況に応じて必要な対策を検討する際に活用できるよう、区長会議くらし・安全・防災部会において、各区の取組内容を共有した。（２月）</w:t>
            </w:r>
          </w:p>
          <w:p w14:paraId="202E690E" w14:textId="5F52E44B"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F32770">
              <w:rPr>
                <w:rFonts w:ascii="Century" w:eastAsia="ＭＳ 明朝" w:hAnsi="Century" w:hint="eastAsia"/>
              </w:rPr>
              <w:t>・区長会議くらし・安全・防災部会において、各区まちづくりセンター等の支援内容・支援手法について全区で共有した。（２月）</w:t>
            </w:r>
          </w:p>
          <w:p w14:paraId="2F80FD54" w14:textId="77777777" w:rsidR="009A7774" w:rsidRPr="00F32770" w:rsidRDefault="009A7774" w:rsidP="001821A3">
            <w:pPr>
              <w:spacing w:beforeLines="30" w:before="108" w:afterLines="30" w:after="108" w:line="240" w:lineRule="exact"/>
              <w:ind w:left="210" w:hangingChars="100" w:hanging="210"/>
              <w:rPr>
                <w:rFonts w:ascii="Century" w:eastAsia="ＭＳ 明朝" w:hAnsi="Century"/>
              </w:rPr>
            </w:pPr>
            <w:r w:rsidRPr="00F32770">
              <w:rPr>
                <w:rFonts w:ascii="Century" w:eastAsia="ＭＳ 明朝" w:hAnsi="Century" w:hint="eastAsia"/>
              </w:rPr>
              <w:t>・各区まちづくりセンター等と連絡調整会議を開催し、事例共有や市民局事業のメニューに係る有用性等を紹介する機会を設けた。（９月）</w:t>
            </w:r>
          </w:p>
          <w:p w14:paraId="02833EAF" w14:textId="77777777" w:rsidR="009A7774" w:rsidRPr="00F32770" w:rsidRDefault="009A7774" w:rsidP="005C01FE">
            <w:pPr>
              <w:pStyle w:val="Default"/>
              <w:snapToGrid w:val="0"/>
              <w:spacing w:afterLines="50" w:after="180"/>
              <w:ind w:left="210" w:hangingChars="100" w:hanging="210"/>
              <w:rPr>
                <w:rFonts w:ascii="Century" w:eastAsia="ＭＳ 明朝" w:hAnsi="Century"/>
                <w:sz w:val="21"/>
                <w:szCs w:val="21"/>
              </w:rPr>
            </w:pPr>
            <w:r w:rsidRPr="00F32770">
              <w:rPr>
                <w:rFonts w:ascii="Century" w:eastAsia="ＭＳ 明朝" w:hAnsi="Century" w:hint="eastAsia"/>
                <w:sz w:val="21"/>
                <w:szCs w:val="21"/>
              </w:rPr>
              <w:t>・一部の区では、各地域への個別の会計説明会やオンライン会議の実施等により、地域ニーズへの柔軟な対応を実施した。</w:t>
            </w:r>
          </w:p>
          <w:p w14:paraId="5FE7A33F" w14:textId="66E5C3F0" w:rsidR="009A7774" w:rsidRPr="00713444" w:rsidRDefault="009A7774" w:rsidP="00C05E5D">
            <w:pPr>
              <w:spacing w:line="240" w:lineRule="exact"/>
              <w:ind w:left="210" w:hangingChars="100" w:hanging="210"/>
            </w:pPr>
            <w:r w:rsidRPr="00F32770">
              <w:rPr>
                <w:rFonts w:ascii="Century" w:eastAsia="ＭＳ 明朝" w:hAnsi="Century" w:hint="eastAsia"/>
                <w:szCs w:val="21"/>
              </w:rPr>
              <w:t>・一部の区では、「地域活動ガイドライン（旭区</w:t>
            </w:r>
            <w:r w:rsidRPr="00F32770">
              <w:rPr>
                <w:rFonts w:ascii="Century" w:eastAsia="ＭＳ 明朝" w:hAnsi="Century"/>
                <w:szCs w:val="21"/>
              </w:rPr>
              <w:t>Ver.</w:t>
            </w:r>
            <w:r w:rsidRPr="00F32770">
              <w:rPr>
                <w:rFonts w:ascii="Century" w:eastAsia="ＭＳ 明朝" w:hAnsi="Century" w:hint="eastAsia"/>
                <w:szCs w:val="21"/>
              </w:rPr>
              <w:t>）」や「コロナ禍でもできる地域活動のヒント」を活用し、地域活動の再開に向けた支援を実施した。</w:t>
            </w:r>
          </w:p>
        </w:tc>
        <w:tc>
          <w:tcPr>
            <w:tcW w:w="1787" w:type="dxa"/>
          </w:tcPr>
          <w:p w14:paraId="546EA130"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rPr>
            </w:pPr>
            <w:r w:rsidRPr="00F32770">
              <w:rPr>
                <w:rFonts w:ascii="Century" w:eastAsia="ＭＳ 明朝" w:hAnsi="Century" w:hint="eastAsia"/>
              </w:rPr>
              <w:t>・一部の区では、自主財源確保の一助となる新たなペットボトル回収に取り組まれている地域が少なく、ＳＤＧｓについての理解促進が必要である。より多くの地域で取組が展開されるよう、事例共有も含め、引き続き働きかけを行う必要がある。</w:t>
            </w:r>
          </w:p>
          <w:p w14:paraId="332AA0A1" w14:textId="77777777" w:rsidR="009A7774" w:rsidRPr="00BA2E1F" w:rsidRDefault="009A7774" w:rsidP="001821A3">
            <w:pPr>
              <w:spacing w:beforeLines="20" w:before="72" w:afterLines="20" w:after="72" w:line="240" w:lineRule="exact"/>
              <w:ind w:left="210" w:hangingChars="100" w:hanging="210"/>
              <w:rPr>
                <w:color w:val="FF0000"/>
              </w:rPr>
            </w:pPr>
            <w:r w:rsidRPr="00F32770">
              <w:rPr>
                <w:rFonts w:ascii="Century" w:eastAsia="ＭＳ 明朝" w:hAnsi="Century" w:hint="eastAsia"/>
              </w:rPr>
              <w:t>・一部の区では、コロナ禍において</w:t>
            </w:r>
            <w:r w:rsidRPr="00F32770">
              <w:rPr>
                <w:rFonts w:ascii="Century" w:eastAsia="ＭＳ 明朝" w:hAnsi="Century"/>
              </w:rPr>
              <w:t>Web</w:t>
            </w:r>
            <w:r w:rsidRPr="00F32770">
              <w:rPr>
                <w:rFonts w:ascii="Century" w:eastAsia="ＭＳ 明朝" w:hAnsi="Century" w:hint="eastAsia"/>
              </w:rPr>
              <w:t>での会議開催や</w:t>
            </w:r>
            <w:r w:rsidRPr="00F32770">
              <w:rPr>
                <w:rFonts w:ascii="Century" w:eastAsia="ＭＳ 明朝" w:hAnsi="Century"/>
              </w:rPr>
              <w:t>Teams</w:t>
            </w:r>
            <w:r w:rsidRPr="00F32770">
              <w:rPr>
                <w:rFonts w:ascii="Century" w:eastAsia="ＭＳ 明朝" w:hAnsi="Century" w:hint="eastAsia"/>
              </w:rPr>
              <w:t>を活用した情報共有を実施できる体制を支援してきたが、引き続き、災害時も想定してＩＣＴを活用した体制を維持する必要がある。</w:t>
            </w:r>
          </w:p>
        </w:tc>
        <w:tc>
          <w:tcPr>
            <w:tcW w:w="2749" w:type="dxa"/>
            <w:shd w:val="clear" w:color="auto" w:fill="auto"/>
          </w:tcPr>
          <w:p w14:paraId="05611370" w14:textId="77777777" w:rsidR="009A7774" w:rsidRPr="00F32770" w:rsidRDefault="009A7774" w:rsidP="001821A3">
            <w:pPr>
              <w:spacing w:beforeLines="20" w:before="72" w:afterLines="20" w:after="72" w:line="240" w:lineRule="exact"/>
              <w:ind w:left="210" w:hangingChars="100" w:hanging="210"/>
              <w:rPr>
                <w:rFonts w:ascii="Century" w:eastAsia="ＭＳ 明朝" w:hAnsi="Century"/>
                <w:color w:val="FF0000"/>
              </w:rPr>
            </w:pPr>
            <w:r w:rsidRPr="00F32770">
              <w:rPr>
                <w:rFonts w:ascii="Century" w:eastAsia="ＭＳ 明朝" w:hAnsi="Century" w:hint="eastAsia"/>
              </w:rPr>
              <w:t>・一部の区では、ＳＤＧｓについての理解促進及び自主財源確保の一助となる新たなペットボトル回収に関する説明を関係局と連携して行うなど、ＣＢ／ＳＢの取組が進められるよう支援する。（通年）</w:t>
            </w:r>
          </w:p>
          <w:p w14:paraId="78336615" w14:textId="77777777" w:rsidR="009A7774" w:rsidRPr="00713444" w:rsidRDefault="009A7774" w:rsidP="001821A3">
            <w:pPr>
              <w:spacing w:beforeLines="20" w:before="72" w:afterLines="20" w:after="72" w:line="240" w:lineRule="exact"/>
              <w:ind w:left="210" w:hangingChars="100" w:hanging="210"/>
            </w:pPr>
            <w:r w:rsidRPr="00F32770">
              <w:rPr>
                <w:rFonts w:ascii="Century" w:eastAsia="ＭＳ 明朝" w:hAnsi="Century" w:hint="eastAsia"/>
              </w:rPr>
              <w:t>・地域活動連絡会議の</w:t>
            </w:r>
            <w:r w:rsidRPr="00F32770">
              <w:rPr>
                <w:rFonts w:ascii="Century" w:eastAsia="ＭＳ 明朝" w:hAnsi="Century"/>
              </w:rPr>
              <w:t>Web</w:t>
            </w:r>
            <w:r w:rsidRPr="00F32770">
              <w:rPr>
                <w:rFonts w:ascii="Century" w:eastAsia="ＭＳ 明朝" w:hAnsi="Century" w:hint="eastAsia"/>
              </w:rPr>
              <w:t>開催や各地域での</w:t>
            </w:r>
            <w:r w:rsidRPr="00F32770">
              <w:rPr>
                <w:rFonts w:ascii="Century" w:eastAsia="ＭＳ 明朝" w:hAnsi="Century"/>
              </w:rPr>
              <w:t>Web</w:t>
            </w:r>
            <w:r w:rsidRPr="00F32770">
              <w:rPr>
                <w:rFonts w:ascii="Century" w:eastAsia="ＭＳ 明朝" w:hAnsi="Century" w:hint="eastAsia"/>
              </w:rPr>
              <w:t>会議開催支援を継続し、ＩＣＴを活用した体制維持を支援する。</w:t>
            </w:r>
            <w:r w:rsidRPr="00F32770">
              <w:rPr>
                <w:rFonts w:ascii="Century" w:eastAsia="ＭＳ 明朝" w:hAnsi="Century" w:hint="eastAsia"/>
                <w:szCs w:val="21"/>
              </w:rPr>
              <w:t>（通年）</w:t>
            </w:r>
          </w:p>
        </w:tc>
      </w:tr>
    </w:tbl>
    <w:p w14:paraId="41738CA9" w14:textId="2EB3C4FA" w:rsidR="009A7774" w:rsidRDefault="009A7774" w:rsidP="009A7774">
      <w:pPr>
        <w:widowControl/>
        <w:jc w:val="left"/>
        <w:rPr>
          <w:rFonts w:asciiTheme="majorEastAsia" w:eastAsiaTheme="majorEastAsia" w:hAnsiTheme="majorEastAsia"/>
        </w:rPr>
      </w:pPr>
    </w:p>
    <w:p w14:paraId="4198893B" w14:textId="77777777" w:rsidR="009A7774" w:rsidRDefault="009A7774">
      <w:pPr>
        <w:widowControl/>
        <w:jc w:val="left"/>
        <w:rPr>
          <w:rFonts w:asciiTheme="majorEastAsia" w:eastAsiaTheme="majorEastAsia" w:hAnsiTheme="majorEastAsia"/>
        </w:rPr>
      </w:pPr>
      <w:r>
        <w:rPr>
          <w:rFonts w:asciiTheme="majorEastAsia" w:eastAsiaTheme="majorEastAsia" w:hAnsiTheme="majorEastAsia"/>
        </w:rPr>
        <w:br w:type="page"/>
      </w:r>
    </w:p>
    <w:p w14:paraId="38122462" w14:textId="6A14C7F3" w:rsidR="00AE0593" w:rsidRPr="00644362" w:rsidRDefault="00AE0593" w:rsidP="00811244">
      <w:pPr>
        <w:widowControl/>
        <w:spacing w:afterLines="50" w:after="180"/>
        <w:jc w:val="left"/>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b/>
          <w:sz w:val="22"/>
        </w:rPr>
        <w:t>柱</w:t>
      </w:r>
      <w:r w:rsidRPr="00C731E1">
        <w:rPr>
          <w:rFonts w:ascii="ＭＳ ゴシック" w:eastAsia="ＭＳ ゴシック" w:hAnsi="ＭＳ ゴシック" w:cs="Times New Roman" w:hint="eastAsia"/>
          <w:b/>
          <w:sz w:val="22"/>
        </w:rPr>
        <w:t>４</w:t>
      </w:r>
      <w:r w:rsidRPr="00C731E1">
        <w:rPr>
          <w:rFonts w:ascii="ＭＳ ゴシック" w:eastAsia="ＭＳ ゴシック" w:hAnsi="ＭＳ ゴシック" w:cs="Times New Roman"/>
          <w:b/>
          <w:sz w:val="22"/>
        </w:rPr>
        <w:t>-２　区ＣＭ</w:t>
      </w:r>
      <w:r w:rsidR="00253084">
        <w:rPr>
          <w:rStyle w:val="af2"/>
          <w:rFonts w:ascii="ＭＳ ゴシック" w:eastAsia="ＭＳ ゴシック" w:hAnsi="ＭＳ ゴシック" w:cs="Times New Roman"/>
          <w:b/>
          <w:sz w:val="22"/>
        </w:rPr>
        <w:footnoteReference w:id="63"/>
      </w:r>
      <w:r w:rsidRPr="00C731E1">
        <w:rPr>
          <w:rFonts w:ascii="ＭＳ ゴシック" w:eastAsia="ＭＳ ゴシック" w:hAnsi="ＭＳ ゴシック" w:cs="Times New Roman"/>
          <w:b/>
          <w:sz w:val="22"/>
        </w:rPr>
        <w:t>制度の充実、更なるニア・イズ・ベター</w:t>
      </w:r>
      <w:r w:rsidR="00B06972">
        <w:rPr>
          <w:rStyle w:val="af2"/>
          <w:rFonts w:ascii="ＭＳ ゴシック" w:eastAsia="ＭＳ ゴシック" w:hAnsi="ＭＳ ゴシック" w:cs="Times New Roman"/>
          <w:b/>
          <w:sz w:val="22"/>
        </w:rPr>
        <w:footnoteReference w:id="64"/>
      </w:r>
      <w:r w:rsidRPr="00C731E1">
        <w:rPr>
          <w:rFonts w:ascii="ＭＳ ゴシック" w:eastAsia="ＭＳ ゴシック" w:hAnsi="ＭＳ ゴシック" w:cs="Times New Roman"/>
          <w:b/>
          <w:sz w:val="22"/>
        </w:rPr>
        <w:t>の追求</w:t>
      </w:r>
      <w:r w:rsidRPr="00644362">
        <w:rPr>
          <w:rFonts w:ascii="ＭＳ ゴシック" w:eastAsia="ＭＳ ゴシック" w:hAnsi="ＭＳ ゴシック" w:cs="Times New Roman" w:hint="eastAsia"/>
          <w:sz w:val="22"/>
        </w:rPr>
        <w:t xml:space="preserve">　　　　　　　　　　　　　　　　　　　　　　　　　　　　　　　　　　　　　　　　　　　　　　　　　　　　　　　　　　　　　　　　　　　　　　　　　　　　　　　　　　　　　　　　　　　　　　　　　　　　　　　　</w:t>
      </w:r>
    </w:p>
    <w:p w14:paraId="2B0A9BB8" w14:textId="77777777" w:rsidR="00AE0593" w:rsidRPr="00644362" w:rsidRDefault="00AE0593" w:rsidP="00AE0593">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551"/>
        <w:gridCol w:w="2721"/>
        <w:gridCol w:w="1418"/>
        <w:gridCol w:w="3118"/>
      </w:tblGrid>
      <w:tr w:rsidR="00AE0593" w:rsidRPr="00CD2E6A" w14:paraId="3B7F4D51" w14:textId="77777777" w:rsidTr="00AE0593">
        <w:trPr>
          <w:tblHeader/>
        </w:trPr>
        <w:tc>
          <w:tcPr>
            <w:tcW w:w="2551" w:type="dxa"/>
            <w:shd w:val="clear" w:color="auto" w:fill="B6DDE8"/>
            <w:vAlign w:val="center"/>
          </w:tcPr>
          <w:p w14:paraId="5104ACB2"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721" w:type="dxa"/>
            <w:shd w:val="clear" w:color="auto" w:fill="B6DDE8"/>
            <w:vAlign w:val="center"/>
          </w:tcPr>
          <w:p w14:paraId="3B62141D"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3CAA6225"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6F83F576"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346CAFC5"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489FF4CE"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AE0593" w:rsidRPr="00644362" w14:paraId="7ED36185" w14:textId="77777777" w:rsidTr="00AE0593">
        <w:tblPrEx>
          <w:tblCellMar>
            <w:left w:w="99" w:type="dxa"/>
            <w:right w:w="99" w:type="dxa"/>
          </w:tblCellMar>
        </w:tblPrEx>
        <w:trPr>
          <w:trHeight w:val="1396"/>
        </w:trPr>
        <w:tc>
          <w:tcPr>
            <w:tcW w:w="2551" w:type="dxa"/>
          </w:tcPr>
          <w:p w14:paraId="1DC5E509" w14:textId="0A0CFFD8" w:rsidR="00AE0593" w:rsidRPr="00104A91" w:rsidRDefault="00AE0593" w:rsidP="00AE0593">
            <w:pPr>
              <w:spacing w:beforeLines="20" w:before="72" w:afterLines="50" w:after="180" w:line="240" w:lineRule="exact"/>
              <w:rPr>
                <w:rFonts w:ascii="ＭＳ 明朝" w:eastAsia="ＭＳ 明朝" w:hAnsi="ＭＳ 明朝"/>
                <w:szCs w:val="21"/>
              </w:rPr>
            </w:pPr>
            <w:r w:rsidRPr="00104A91">
              <w:rPr>
                <w:rFonts w:ascii="ＭＳ 明朝" w:eastAsia="ＭＳ 明朝" w:hAnsi="ＭＳ 明朝" w:hint="eastAsia"/>
                <w:szCs w:val="21"/>
              </w:rPr>
              <w:t>①</w:t>
            </w:r>
            <w:r w:rsidR="00510E99">
              <w:rPr>
                <w:rFonts w:ascii="ＭＳ 明朝" w:eastAsia="ＭＳ 明朝" w:hAnsi="ＭＳ 明朝"/>
                <w:szCs w:val="21"/>
              </w:rPr>
              <w:t>-</w:t>
            </w:r>
            <w:r w:rsidRPr="00104A91">
              <w:rPr>
                <w:rFonts w:ascii="ＭＳ 明朝" w:eastAsia="ＭＳ 明朝" w:hAnsi="ＭＳ 明朝" w:hint="eastAsia"/>
                <w:szCs w:val="21"/>
              </w:rPr>
              <w:t>１　関係所属において区ＣＭ事業のＰＤＣＡ</w:t>
            </w:r>
            <w:r w:rsidR="00473E78">
              <w:rPr>
                <w:rStyle w:val="af2"/>
                <w:rFonts w:ascii="ＭＳ 明朝" w:eastAsia="ＭＳ 明朝" w:hAnsi="ＭＳ 明朝"/>
                <w:szCs w:val="21"/>
              </w:rPr>
              <w:footnoteReference w:id="65"/>
            </w:r>
            <w:r w:rsidRPr="00104A91">
              <w:rPr>
                <w:rFonts w:ascii="ＭＳ 明朝" w:eastAsia="ＭＳ 明朝" w:hAnsi="ＭＳ 明朝" w:hint="eastAsia"/>
                <w:szCs w:val="21"/>
              </w:rPr>
              <w:t>が適切に行われ、制度の趣旨に即した運用が徹底されていると評価している区長（区ＣＭ）の割合</w:t>
            </w:r>
          </w:p>
          <w:p w14:paraId="4BF03E1F" w14:textId="77777777" w:rsidR="00AE0593" w:rsidRPr="00104A91" w:rsidRDefault="00AE0593" w:rsidP="00AE0593">
            <w:pPr>
              <w:pStyle w:val="aa"/>
              <w:spacing w:beforeLines="20" w:before="72" w:afterLines="20" w:after="72" w:line="240" w:lineRule="exact"/>
              <w:ind w:leftChars="0" w:left="0"/>
              <w:rPr>
                <w:rFonts w:ascii="ＭＳ 明朝" w:eastAsia="ＭＳ 明朝" w:hAnsi="ＭＳ 明朝"/>
                <w:szCs w:val="21"/>
              </w:rPr>
            </w:pPr>
            <w:r w:rsidRPr="00B179DB">
              <w:rPr>
                <w:rFonts w:ascii="Century" w:eastAsia="ＭＳ 明朝" w:hAnsi="Century"/>
                <w:szCs w:val="21"/>
              </w:rPr>
              <w:t>24</w:t>
            </w:r>
            <w:r w:rsidRPr="00104A91">
              <w:rPr>
                <w:rFonts w:ascii="ＭＳ 明朝" w:eastAsia="ＭＳ 明朝" w:hAnsi="ＭＳ 明朝" w:hint="eastAsia"/>
                <w:szCs w:val="21"/>
              </w:rPr>
              <w:t>区中</w:t>
            </w:r>
          </w:p>
          <w:p w14:paraId="5A8BF969" w14:textId="77777777" w:rsidR="00AE0593" w:rsidRPr="00104A91" w:rsidRDefault="00AE0593" w:rsidP="00AE0593">
            <w:pPr>
              <w:pStyle w:val="aa"/>
              <w:spacing w:beforeLines="20" w:before="72" w:afterLines="20" w:after="72" w:line="240" w:lineRule="exact"/>
              <w:ind w:leftChars="0" w:left="0"/>
              <w:rPr>
                <w:rFonts w:ascii="ＭＳ 明朝" w:eastAsia="ＭＳ 明朝" w:hAnsi="ＭＳ 明朝"/>
                <w:szCs w:val="21"/>
              </w:rPr>
            </w:pPr>
            <w:r w:rsidRPr="00104A91">
              <w:rPr>
                <w:rFonts w:ascii="ＭＳ 明朝" w:eastAsia="ＭＳ 明朝" w:hAnsi="ＭＳ 明朝" w:hint="eastAsia"/>
                <w:szCs w:val="21"/>
              </w:rPr>
              <w:t xml:space="preserve">２年度　</w:t>
            </w:r>
            <w:r w:rsidRPr="00B179DB">
              <w:rPr>
                <w:rFonts w:ascii="Century" w:eastAsia="ＭＳ 明朝" w:hAnsi="Century"/>
                <w:szCs w:val="21"/>
              </w:rPr>
              <w:t>21</w:t>
            </w:r>
            <w:r w:rsidRPr="00104A91">
              <w:rPr>
                <w:rFonts w:ascii="ＭＳ 明朝" w:eastAsia="ＭＳ 明朝" w:hAnsi="ＭＳ 明朝" w:hint="eastAsia"/>
                <w:szCs w:val="21"/>
              </w:rPr>
              <w:t>区長</w:t>
            </w:r>
          </w:p>
          <w:p w14:paraId="46EC1C4B" w14:textId="77777777" w:rsidR="00AE0593" w:rsidRPr="00104A91" w:rsidRDefault="00AE0593" w:rsidP="00AE0593">
            <w:pPr>
              <w:pStyle w:val="aa"/>
              <w:spacing w:beforeLines="20" w:before="72" w:afterLines="20" w:after="72" w:line="240" w:lineRule="exact"/>
              <w:ind w:leftChars="0" w:left="0"/>
              <w:rPr>
                <w:rFonts w:ascii="ＭＳ 明朝" w:eastAsia="ＭＳ 明朝" w:hAnsi="ＭＳ 明朝"/>
                <w:szCs w:val="21"/>
              </w:rPr>
            </w:pPr>
            <w:r w:rsidRPr="00104A91">
              <w:rPr>
                <w:rFonts w:ascii="ＭＳ 明朝" w:eastAsia="ＭＳ 明朝" w:hAnsi="ＭＳ 明朝" w:hint="eastAsia"/>
                <w:szCs w:val="21"/>
              </w:rPr>
              <w:t xml:space="preserve">３年度　</w:t>
            </w:r>
            <w:r w:rsidRPr="00B179DB">
              <w:rPr>
                <w:rFonts w:ascii="Century" w:eastAsia="ＭＳ 明朝" w:hAnsi="Century"/>
                <w:szCs w:val="21"/>
              </w:rPr>
              <w:t>23</w:t>
            </w:r>
            <w:r w:rsidRPr="00104A91">
              <w:rPr>
                <w:rFonts w:ascii="ＭＳ 明朝" w:eastAsia="ＭＳ 明朝" w:hAnsi="ＭＳ 明朝" w:hint="eastAsia"/>
                <w:szCs w:val="21"/>
              </w:rPr>
              <w:t>区長</w:t>
            </w:r>
          </w:p>
          <w:p w14:paraId="6B063958" w14:textId="77777777" w:rsidR="00AE0593" w:rsidRPr="00104A91" w:rsidRDefault="00AE0593" w:rsidP="00AE0593">
            <w:pPr>
              <w:pStyle w:val="aa"/>
              <w:spacing w:beforeLines="20" w:before="72" w:afterLines="20" w:after="72" w:line="240" w:lineRule="exact"/>
              <w:ind w:leftChars="0" w:left="0"/>
              <w:rPr>
                <w:rFonts w:ascii="ＭＳ 明朝" w:eastAsia="ＭＳ 明朝" w:hAnsi="ＭＳ 明朝"/>
                <w:szCs w:val="21"/>
              </w:rPr>
            </w:pPr>
            <w:r w:rsidRPr="00104A91">
              <w:rPr>
                <w:rFonts w:ascii="ＭＳ 明朝" w:eastAsia="ＭＳ 明朝" w:hAnsi="ＭＳ 明朝" w:hint="eastAsia"/>
                <w:szCs w:val="21"/>
              </w:rPr>
              <w:t xml:space="preserve">４年度　</w:t>
            </w:r>
            <w:r w:rsidRPr="00B179DB">
              <w:rPr>
                <w:rFonts w:ascii="Century" w:eastAsia="ＭＳ 明朝" w:hAnsi="Century"/>
                <w:szCs w:val="21"/>
              </w:rPr>
              <w:t>24</w:t>
            </w:r>
            <w:r w:rsidRPr="00104A91">
              <w:rPr>
                <w:rFonts w:ascii="ＭＳ 明朝" w:eastAsia="ＭＳ 明朝" w:hAnsi="ＭＳ 明朝" w:hint="eastAsia"/>
                <w:szCs w:val="21"/>
              </w:rPr>
              <w:t>区長</w:t>
            </w:r>
          </w:p>
          <w:p w14:paraId="68D2C579" w14:textId="77777777" w:rsidR="00AE0593" w:rsidRPr="00104A91" w:rsidRDefault="00AE0593" w:rsidP="00AE0593">
            <w:pPr>
              <w:pStyle w:val="aa"/>
              <w:spacing w:beforeLines="20" w:before="72" w:afterLines="20" w:after="72" w:line="240" w:lineRule="exact"/>
              <w:ind w:leftChars="0" w:left="0"/>
              <w:rPr>
                <w:rFonts w:ascii="ＭＳ 明朝" w:eastAsia="ＭＳ 明朝" w:hAnsi="ＭＳ 明朝"/>
                <w:szCs w:val="21"/>
              </w:rPr>
            </w:pPr>
            <w:r w:rsidRPr="00104A91">
              <w:rPr>
                <w:rFonts w:ascii="ＭＳ 明朝" w:eastAsia="ＭＳ 明朝" w:hAnsi="ＭＳ 明朝" w:hint="eastAsia"/>
                <w:szCs w:val="21"/>
              </w:rPr>
              <w:t xml:space="preserve">５年度　</w:t>
            </w:r>
            <w:r w:rsidRPr="00B179DB">
              <w:rPr>
                <w:rFonts w:ascii="Century" w:eastAsia="ＭＳ 明朝" w:hAnsi="Century"/>
                <w:szCs w:val="21"/>
              </w:rPr>
              <w:t>24</w:t>
            </w:r>
            <w:r w:rsidRPr="00104A91">
              <w:rPr>
                <w:rFonts w:ascii="ＭＳ 明朝" w:eastAsia="ＭＳ 明朝" w:hAnsi="ＭＳ 明朝" w:hint="eastAsia"/>
                <w:szCs w:val="21"/>
              </w:rPr>
              <w:t>区長</w:t>
            </w:r>
          </w:p>
        </w:tc>
        <w:tc>
          <w:tcPr>
            <w:tcW w:w="2721" w:type="dxa"/>
          </w:tcPr>
          <w:p w14:paraId="78EEB15C" w14:textId="77777777" w:rsidR="00AE0593" w:rsidRPr="00644362" w:rsidRDefault="00AE0593" w:rsidP="00AE0593">
            <w:pPr>
              <w:pStyle w:val="aa"/>
              <w:spacing w:beforeLines="20" w:before="72" w:afterLines="20" w:after="72" w:line="240" w:lineRule="exact"/>
              <w:ind w:leftChars="0" w:left="0"/>
              <w:jc w:val="center"/>
              <w:rPr>
                <w:rFonts w:ascii="Century" w:eastAsia="ＭＳ 明朝" w:hAnsi="Century" w:cs="Times New Roman"/>
              </w:rPr>
            </w:pPr>
            <w:r w:rsidRPr="00B179DB">
              <w:rPr>
                <w:rFonts w:ascii="Century" w:eastAsia="ＭＳ 明朝" w:hAnsi="Century"/>
                <w:szCs w:val="21"/>
              </w:rPr>
              <w:t>24</w:t>
            </w:r>
            <w:r w:rsidRPr="00104A91">
              <w:rPr>
                <w:rFonts w:ascii="ＭＳ 明朝" w:eastAsia="ＭＳ 明朝" w:hAnsi="ＭＳ 明朝" w:hint="eastAsia"/>
                <w:szCs w:val="21"/>
              </w:rPr>
              <w:t>区長</w:t>
            </w:r>
          </w:p>
        </w:tc>
        <w:tc>
          <w:tcPr>
            <w:tcW w:w="1418" w:type="dxa"/>
          </w:tcPr>
          <w:p w14:paraId="781700AB" w14:textId="77777777" w:rsidR="00AE0593" w:rsidRPr="00644362" w:rsidRDefault="00AE0593" w:rsidP="00AE0593">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25818FD7" w14:textId="77777777" w:rsidR="00AE0593" w:rsidRPr="00B211F4" w:rsidRDefault="00AE0593" w:rsidP="00AE0593">
            <w:pPr>
              <w:spacing w:beforeLines="20" w:before="72" w:afterLines="50" w:after="180" w:line="240" w:lineRule="exact"/>
              <w:rPr>
                <w:rFonts w:ascii="ＭＳ 明朝" w:eastAsia="ＭＳ 明朝" w:hAnsi="ＭＳ 明朝" w:cs="Times New Roman"/>
              </w:rPr>
            </w:pPr>
            <w:r w:rsidRPr="00B211F4">
              <w:rPr>
                <w:rFonts w:ascii="ＭＳ 明朝" w:eastAsia="ＭＳ 明朝" w:hAnsi="ＭＳ 明朝" w:cs="Times New Roman" w:hint="eastAsia"/>
              </w:rPr>
              <w:t>関係所属において区ＣＭ事業のＰＤＣＡが適切に行われ、制度の趣旨に即した運用が徹底されていると評価している区長（区ＣＭ）の割合</w:t>
            </w:r>
          </w:p>
          <w:p w14:paraId="7677FE59" w14:textId="77777777" w:rsidR="00AE0593" w:rsidRDefault="00AE0593" w:rsidP="00AE0593">
            <w:pPr>
              <w:spacing w:beforeLines="20" w:before="72" w:afterLines="20" w:after="72" w:line="240" w:lineRule="exact"/>
              <w:rPr>
                <w:rFonts w:ascii="ＭＳ 明朝" w:eastAsia="ＭＳ 明朝" w:hAnsi="ＭＳ 明朝" w:cs="Times New Roman"/>
              </w:rPr>
            </w:pPr>
            <w:r w:rsidRPr="00B179DB">
              <w:rPr>
                <w:rFonts w:ascii="Century" w:eastAsia="ＭＳ 明朝" w:hAnsi="Century" w:cs="Times New Roman"/>
              </w:rPr>
              <w:t>24</w:t>
            </w:r>
            <w:r w:rsidRPr="00B211F4">
              <w:rPr>
                <w:rFonts w:ascii="ＭＳ 明朝" w:eastAsia="ＭＳ 明朝" w:hAnsi="ＭＳ 明朝" w:cs="Times New Roman"/>
              </w:rPr>
              <w:t>区長</w:t>
            </w:r>
          </w:p>
          <w:p w14:paraId="746594F7" w14:textId="77777777" w:rsidR="00AE0593" w:rsidRPr="00B211F4" w:rsidRDefault="00AE0593" w:rsidP="00AE0593">
            <w:pPr>
              <w:spacing w:beforeLines="20" w:before="72" w:afterLines="20" w:after="72" w:line="240" w:lineRule="exact"/>
              <w:rPr>
                <w:rFonts w:ascii="ＭＳ 明朝" w:eastAsia="ＭＳ 明朝" w:hAnsi="ＭＳ 明朝" w:cs="Times New Roman"/>
              </w:rPr>
            </w:pPr>
          </w:p>
          <w:p w14:paraId="7810B2A6" w14:textId="77777777" w:rsidR="00AE0593" w:rsidRPr="00644362" w:rsidRDefault="00AE0593" w:rsidP="00AE0593">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33A2924D" w14:textId="77777777" w:rsidR="00AE0593" w:rsidRPr="00644362" w:rsidRDefault="00AE0593" w:rsidP="00AE0593">
            <w:pPr>
              <w:spacing w:beforeLines="20" w:before="72" w:afterLines="20" w:after="72" w:line="240" w:lineRule="exact"/>
              <w:ind w:firstLineChars="100" w:firstLine="210"/>
              <w:rPr>
                <w:rFonts w:ascii="Century" w:eastAsia="ＭＳ 明朝" w:hAnsi="Century" w:cs="Times New Roman"/>
              </w:rPr>
            </w:pPr>
            <w:r w:rsidRPr="00C94DE5">
              <w:rPr>
                <w:rFonts w:ascii="Century" w:eastAsia="ＭＳ 明朝" w:hAnsi="Century" w:cs="Times New Roman" w:hint="eastAsia"/>
              </w:rPr>
              <w:t>予定どおりに取組が進捗しているため変更なし</w:t>
            </w:r>
          </w:p>
        </w:tc>
      </w:tr>
      <w:tr w:rsidR="00AE0593" w:rsidRPr="00644362" w14:paraId="0AA73DDB" w14:textId="77777777" w:rsidTr="00AE0593">
        <w:tblPrEx>
          <w:tblCellMar>
            <w:left w:w="99" w:type="dxa"/>
            <w:right w:w="99" w:type="dxa"/>
          </w:tblCellMar>
        </w:tblPrEx>
        <w:trPr>
          <w:trHeight w:val="1396"/>
        </w:trPr>
        <w:tc>
          <w:tcPr>
            <w:tcW w:w="2551" w:type="dxa"/>
          </w:tcPr>
          <w:p w14:paraId="0E512B72" w14:textId="2FBFB8D8" w:rsidR="00AE0593" w:rsidRPr="00104A91" w:rsidRDefault="00AE0593" w:rsidP="00AE0593">
            <w:pPr>
              <w:spacing w:beforeLines="20" w:before="72" w:afterLines="50" w:after="180" w:line="240" w:lineRule="exact"/>
              <w:rPr>
                <w:rFonts w:ascii="ＭＳ 明朝" w:eastAsia="ＭＳ 明朝" w:hAnsi="ＭＳ 明朝"/>
                <w:szCs w:val="21"/>
              </w:rPr>
            </w:pPr>
            <w:r w:rsidRPr="00104A91">
              <w:rPr>
                <w:rFonts w:ascii="ＭＳ 明朝" w:eastAsia="ＭＳ 明朝" w:hAnsi="ＭＳ 明朝" w:hint="eastAsia"/>
                <w:szCs w:val="21"/>
              </w:rPr>
              <w:t>①</w:t>
            </w:r>
            <w:r w:rsidR="00510E99">
              <w:rPr>
                <w:rFonts w:ascii="ＭＳ 明朝" w:eastAsia="ＭＳ 明朝" w:hAnsi="ＭＳ 明朝" w:hint="eastAsia"/>
                <w:szCs w:val="21"/>
              </w:rPr>
              <w:t>-</w:t>
            </w:r>
            <w:r w:rsidRPr="00104A91">
              <w:rPr>
                <w:rFonts w:ascii="ＭＳ 明朝" w:eastAsia="ＭＳ 明朝" w:hAnsi="ＭＳ 明朝" w:hint="eastAsia"/>
                <w:szCs w:val="21"/>
              </w:rPr>
              <w:t>２・②　ニア・イズ・ベターの徹底の観点から、区ＣＭ権限等が適切に整理されていると考える区長（区ＣＭ）の割合</w:t>
            </w:r>
          </w:p>
          <w:p w14:paraId="5AFC7F44" w14:textId="77777777" w:rsidR="00AE0593" w:rsidRPr="00104A91" w:rsidRDefault="00AE0593" w:rsidP="00AE0593">
            <w:pPr>
              <w:pStyle w:val="aa"/>
              <w:spacing w:beforeLines="20" w:before="72" w:afterLines="20" w:after="72" w:line="240" w:lineRule="exact"/>
              <w:ind w:leftChars="0" w:left="0"/>
              <w:rPr>
                <w:rFonts w:ascii="ＭＳ 明朝" w:eastAsia="ＭＳ 明朝" w:hAnsi="ＭＳ 明朝"/>
                <w:szCs w:val="21"/>
              </w:rPr>
            </w:pPr>
            <w:r w:rsidRPr="00B179DB">
              <w:rPr>
                <w:rFonts w:ascii="Century" w:eastAsia="ＭＳ 明朝" w:hAnsi="Century"/>
                <w:szCs w:val="21"/>
              </w:rPr>
              <w:t>24</w:t>
            </w:r>
            <w:r w:rsidRPr="00104A91">
              <w:rPr>
                <w:rFonts w:ascii="ＭＳ 明朝" w:eastAsia="ＭＳ 明朝" w:hAnsi="ＭＳ 明朝" w:hint="eastAsia"/>
                <w:szCs w:val="21"/>
              </w:rPr>
              <w:t>区中</w:t>
            </w:r>
          </w:p>
          <w:p w14:paraId="23AB3F27" w14:textId="77777777" w:rsidR="00AE0593" w:rsidRPr="00104A91" w:rsidRDefault="00AE0593" w:rsidP="00AE0593">
            <w:pPr>
              <w:pStyle w:val="aa"/>
              <w:spacing w:beforeLines="20" w:before="72" w:afterLines="20" w:after="72" w:line="240" w:lineRule="exact"/>
              <w:ind w:leftChars="0" w:left="0"/>
              <w:rPr>
                <w:rFonts w:ascii="ＭＳ 明朝" w:eastAsia="ＭＳ 明朝" w:hAnsi="ＭＳ 明朝"/>
                <w:szCs w:val="21"/>
              </w:rPr>
            </w:pPr>
            <w:r w:rsidRPr="00104A91">
              <w:rPr>
                <w:rFonts w:ascii="ＭＳ 明朝" w:eastAsia="ＭＳ 明朝" w:hAnsi="ＭＳ 明朝" w:hint="eastAsia"/>
                <w:szCs w:val="21"/>
              </w:rPr>
              <w:t xml:space="preserve">２年度　</w:t>
            </w:r>
            <w:r w:rsidRPr="00B179DB">
              <w:rPr>
                <w:rFonts w:ascii="Century" w:eastAsia="ＭＳ 明朝" w:hAnsi="Century"/>
                <w:szCs w:val="21"/>
              </w:rPr>
              <w:t>21</w:t>
            </w:r>
            <w:r w:rsidRPr="00104A91">
              <w:rPr>
                <w:rFonts w:ascii="ＭＳ 明朝" w:eastAsia="ＭＳ 明朝" w:hAnsi="ＭＳ 明朝" w:hint="eastAsia"/>
                <w:szCs w:val="21"/>
              </w:rPr>
              <w:t>区長</w:t>
            </w:r>
          </w:p>
          <w:p w14:paraId="7BA280C6" w14:textId="77777777" w:rsidR="00AE0593" w:rsidRPr="00104A91" w:rsidRDefault="00AE0593" w:rsidP="00AE0593">
            <w:pPr>
              <w:pStyle w:val="aa"/>
              <w:spacing w:beforeLines="20" w:before="72" w:afterLines="50" w:after="180" w:line="240" w:lineRule="exact"/>
              <w:ind w:leftChars="0" w:left="0"/>
              <w:rPr>
                <w:rFonts w:ascii="ＭＳ 明朝" w:eastAsia="ＭＳ 明朝" w:hAnsi="ＭＳ 明朝"/>
                <w:szCs w:val="21"/>
              </w:rPr>
            </w:pPr>
            <w:r w:rsidRPr="00104A91">
              <w:rPr>
                <w:rFonts w:ascii="ＭＳ 明朝" w:eastAsia="ＭＳ 明朝" w:hAnsi="ＭＳ 明朝" w:hint="eastAsia"/>
                <w:szCs w:val="21"/>
              </w:rPr>
              <w:t xml:space="preserve">３年度　</w:t>
            </w:r>
            <w:r w:rsidRPr="00B179DB">
              <w:rPr>
                <w:rFonts w:ascii="Century" w:eastAsia="ＭＳ 明朝" w:hAnsi="Century"/>
                <w:szCs w:val="21"/>
              </w:rPr>
              <w:t>24</w:t>
            </w:r>
            <w:r w:rsidRPr="00104A91">
              <w:rPr>
                <w:rFonts w:ascii="ＭＳ 明朝" w:eastAsia="ＭＳ 明朝" w:hAnsi="ＭＳ 明朝" w:hint="eastAsia"/>
                <w:szCs w:val="21"/>
              </w:rPr>
              <w:t>区長</w:t>
            </w:r>
          </w:p>
          <w:p w14:paraId="24332252" w14:textId="77777777" w:rsidR="00AE0593" w:rsidRPr="00104A91" w:rsidRDefault="00AE0593" w:rsidP="00AE0593">
            <w:pPr>
              <w:spacing w:beforeLines="20" w:before="72" w:afterLines="50" w:after="180" w:line="240" w:lineRule="exact"/>
              <w:rPr>
                <w:rFonts w:ascii="ＭＳ 明朝" w:eastAsia="ＭＳ 明朝" w:hAnsi="ＭＳ 明朝"/>
                <w:szCs w:val="21"/>
              </w:rPr>
            </w:pPr>
            <w:r w:rsidRPr="00104A91">
              <w:rPr>
                <w:rFonts w:ascii="ＭＳ 明朝" w:eastAsia="ＭＳ 明朝" w:hAnsi="ＭＳ 明朝" w:hint="eastAsia"/>
                <w:szCs w:val="21"/>
              </w:rPr>
              <w:t>ニア・イズ・ベターの徹底の観点から、区ＣＭ権限等の整理や区・局の連携の推進が適切に図られていると考える区長（区ＣＭ）の割合</w:t>
            </w:r>
          </w:p>
          <w:p w14:paraId="58B856F7" w14:textId="77777777" w:rsidR="00AE0593" w:rsidRPr="00104A91" w:rsidRDefault="00AE0593" w:rsidP="00AE0593">
            <w:pPr>
              <w:pStyle w:val="aa"/>
              <w:spacing w:beforeLines="20" w:before="72" w:afterLines="20" w:after="72" w:line="240" w:lineRule="exact"/>
              <w:ind w:leftChars="0" w:left="0"/>
              <w:rPr>
                <w:rFonts w:ascii="ＭＳ 明朝" w:eastAsia="ＭＳ 明朝" w:hAnsi="ＭＳ 明朝"/>
                <w:szCs w:val="21"/>
              </w:rPr>
            </w:pPr>
            <w:r w:rsidRPr="00B179DB">
              <w:rPr>
                <w:rFonts w:ascii="Century" w:eastAsia="ＭＳ 明朝" w:hAnsi="Century"/>
                <w:szCs w:val="21"/>
              </w:rPr>
              <w:t>24</w:t>
            </w:r>
            <w:r w:rsidRPr="00104A91">
              <w:rPr>
                <w:rFonts w:ascii="ＭＳ 明朝" w:eastAsia="ＭＳ 明朝" w:hAnsi="ＭＳ 明朝" w:hint="eastAsia"/>
                <w:szCs w:val="21"/>
              </w:rPr>
              <w:t>区中</w:t>
            </w:r>
          </w:p>
          <w:p w14:paraId="32ED1DE5" w14:textId="77777777" w:rsidR="00AE0593" w:rsidRPr="00104A91" w:rsidRDefault="00AE0593" w:rsidP="00AE0593">
            <w:pPr>
              <w:pStyle w:val="aa"/>
              <w:spacing w:beforeLines="20" w:before="72" w:afterLines="20" w:after="72" w:line="240" w:lineRule="exact"/>
              <w:ind w:leftChars="0" w:left="0"/>
              <w:rPr>
                <w:rFonts w:ascii="ＭＳ 明朝" w:eastAsia="ＭＳ 明朝" w:hAnsi="ＭＳ 明朝"/>
                <w:szCs w:val="21"/>
              </w:rPr>
            </w:pPr>
            <w:r w:rsidRPr="00104A91">
              <w:rPr>
                <w:rFonts w:ascii="ＭＳ 明朝" w:eastAsia="ＭＳ 明朝" w:hAnsi="ＭＳ 明朝" w:hint="eastAsia"/>
                <w:szCs w:val="21"/>
              </w:rPr>
              <w:t xml:space="preserve">４年度　</w:t>
            </w:r>
            <w:r w:rsidRPr="00B179DB">
              <w:rPr>
                <w:rFonts w:ascii="Century" w:eastAsia="ＭＳ 明朝" w:hAnsi="Century"/>
                <w:szCs w:val="21"/>
              </w:rPr>
              <w:t>23</w:t>
            </w:r>
            <w:r w:rsidRPr="00104A91">
              <w:rPr>
                <w:rFonts w:ascii="ＭＳ 明朝" w:eastAsia="ＭＳ 明朝" w:hAnsi="ＭＳ 明朝" w:hint="eastAsia"/>
                <w:szCs w:val="21"/>
              </w:rPr>
              <w:t>区長</w:t>
            </w:r>
          </w:p>
          <w:p w14:paraId="4DA09DB4" w14:textId="77777777" w:rsidR="00AE0593" w:rsidRPr="00104A91" w:rsidRDefault="00AE0593" w:rsidP="00AE0593">
            <w:pPr>
              <w:pStyle w:val="aa"/>
              <w:spacing w:beforeLines="20" w:before="72" w:afterLines="20" w:after="72" w:line="240" w:lineRule="exact"/>
              <w:ind w:leftChars="0" w:left="0"/>
              <w:rPr>
                <w:rFonts w:ascii="ＭＳ 明朝" w:eastAsia="ＭＳ 明朝" w:hAnsi="ＭＳ 明朝"/>
                <w:szCs w:val="21"/>
              </w:rPr>
            </w:pPr>
            <w:r w:rsidRPr="00104A91">
              <w:rPr>
                <w:rFonts w:ascii="ＭＳ 明朝" w:eastAsia="ＭＳ 明朝" w:hAnsi="ＭＳ 明朝" w:hint="eastAsia"/>
                <w:szCs w:val="21"/>
              </w:rPr>
              <w:t xml:space="preserve">５年度　</w:t>
            </w:r>
            <w:r w:rsidRPr="00B179DB">
              <w:rPr>
                <w:rFonts w:ascii="Century" w:eastAsia="ＭＳ 明朝" w:hAnsi="Century"/>
                <w:szCs w:val="21"/>
              </w:rPr>
              <w:t>24</w:t>
            </w:r>
            <w:r w:rsidRPr="00104A91">
              <w:rPr>
                <w:rFonts w:ascii="ＭＳ 明朝" w:eastAsia="ＭＳ 明朝" w:hAnsi="ＭＳ 明朝" w:hint="eastAsia"/>
                <w:szCs w:val="21"/>
              </w:rPr>
              <w:t>区長</w:t>
            </w:r>
          </w:p>
        </w:tc>
        <w:tc>
          <w:tcPr>
            <w:tcW w:w="2721" w:type="dxa"/>
          </w:tcPr>
          <w:p w14:paraId="25CECF1E" w14:textId="77777777" w:rsidR="00AE0593" w:rsidRPr="00644362" w:rsidRDefault="00AE0593" w:rsidP="00AE0593">
            <w:pPr>
              <w:spacing w:beforeLines="20" w:before="72" w:afterLines="50" w:after="180" w:line="240" w:lineRule="exact"/>
              <w:jc w:val="center"/>
              <w:rPr>
                <w:rFonts w:ascii="Century" w:eastAsia="ＭＳ 明朝" w:hAnsi="Century" w:cs="Times New Roman"/>
              </w:rPr>
            </w:pPr>
            <w:r w:rsidRPr="00B179DB">
              <w:rPr>
                <w:rFonts w:ascii="Century" w:eastAsia="ＭＳ 明朝" w:hAnsi="Century" w:cs="Times New Roman"/>
              </w:rPr>
              <w:t>24</w:t>
            </w:r>
            <w:r w:rsidRPr="00B211F4">
              <w:rPr>
                <w:rFonts w:ascii="ＭＳ 明朝" w:eastAsia="ＭＳ 明朝" w:hAnsi="ＭＳ 明朝" w:cs="Times New Roman"/>
              </w:rPr>
              <w:t>区長</w:t>
            </w:r>
          </w:p>
        </w:tc>
        <w:tc>
          <w:tcPr>
            <w:tcW w:w="1418" w:type="dxa"/>
          </w:tcPr>
          <w:p w14:paraId="09EC8BBE" w14:textId="77777777" w:rsidR="00AE0593" w:rsidRPr="00644362" w:rsidRDefault="00AE0593" w:rsidP="00AE0593">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52B9A355" w14:textId="77777777" w:rsidR="00AE0593" w:rsidRPr="00B211F4" w:rsidRDefault="00AE0593" w:rsidP="00AE0593">
            <w:pPr>
              <w:spacing w:beforeLines="20" w:before="72" w:afterLines="50" w:after="180" w:line="240" w:lineRule="exact"/>
              <w:jc w:val="left"/>
              <w:rPr>
                <w:rFonts w:ascii="ＭＳ 明朝" w:eastAsia="ＭＳ 明朝" w:hAnsi="ＭＳ 明朝"/>
                <w:szCs w:val="21"/>
              </w:rPr>
            </w:pPr>
            <w:r w:rsidRPr="00B211F4">
              <w:rPr>
                <w:rFonts w:ascii="ＭＳ 明朝" w:eastAsia="ＭＳ 明朝" w:hAnsi="ＭＳ 明朝" w:hint="eastAsia"/>
                <w:szCs w:val="21"/>
              </w:rPr>
              <w:t>ニア・イズ・ベターの徹底の観点から、区ＣＭ権限等の整理や区・局の連携の推進が適切に図られていると考える区長（区ＣＭ）の割合</w:t>
            </w:r>
          </w:p>
          <w:p w14:paraId="36BBCD45" w14:textId="77777777" w:rsidR="00AE0593" w:rsidRPr="00644362" w:rsidRDefault="00AE0593" w:rsidP="00AE0593">
            <w:pPr>
              <w:spacing w:beforeLines="20" w:before="72" w:afterLines="20" w:after="72" w:line="240" w:lineRule="exact"/>
              <w:rPr>
                <w:rFonts w:ascii="Century" w:eastAsia="ＭＳ 明朝" w:hAnsi="Century" w:cs="Times New Roman"/>
              </w:rPr>
            </w:pPr>
            <w:r w:rsidRPr="00B179DB">
              <w:rPr>
                <w:rFonts w:ascii="Century" w:eastAsia="ＭＳ 明朝" w:hAnsi="Century" w:cs="Times New Roman"/>
              </w:rPr>
              <w:t>24</w:t>
            </w:r>
            <w:r w:rsidRPr="00B211F4">
              <w:rPr>
                <w:rFonts w:ascii="ＭＳ 明朝" w:eastAsia="ＭＳ 明朝" w:hAnsi="ＭＳ 明朝" w:cs="Times New Roman"/>
              </w:rPr>
              <w:t>区長</w:t>
            </w:r>
          </w:p>
          <w:p w14:paraId="5DBE9E4A" w14:textId="77777777" w:rsidR="00AE0593" w:rsidRDefault="00AE0593" w:rsidP="00AE0593">
            <w:pPr>
              <w:spacing w:beforeLines="20" w:before="72" w:afterLines="20" w:after="72" w:line="240" w:lineRule="exact"/>
              <w:rPr>
                <w:rFonts w:ascii="Century" w:eastAsia="ＭＳ 明朝" w:hAnsi="Century" w:cs="Times New Roman"/>
              </w:rPr>
            </w:pPr>
          </w:p>
          <w:p w14:paraId="74CB6EFF" w14:textId="77777777" w:rsidR="00AE0593" w:rsidRPr="00644362" w:rsidRDefault="00AE0593" w:rsidP="00AE0593">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3B6E1EFA" w14:textId="77777777" w:rsidR="00AE0593" w:rsidRPr="00644362" w:rsidRDefault="00AE0593" w:rsidP="00AE0593">
            <w:pPr>
              <w:spacing w:beforeLines="20" w:before="72" w:afterLines="20" w:after="72" w:line="240" w:lineRule="exact"/>
              <w:ind w:firstLineChars="100" w:firstLine="210"/>
              <w:rPr>
                <w:rFonts w:ascii="Century" w:eastAsia="ＭＳ 明朝" w:hAnsi="Century" w:cs="Times New Roman"/>
              </w:rPr>
            </w:pPr>
            <w:r w:rsidRPr="00C94DE5">
              <w:rPr>
                <w:rFonts w:ascii="Century" w:eastAsia="ＭＳ 明朝" w:hAnsi="Century" w:cs="Times New Roman" w:hint="eastAsia"/>
              </w:rPr>
              <w:t>予定どおりに取組が進捗しているため変更なし</w:t>
            </w:r>
          </w:p>
        </w:tc>
      </w:tr>
    </w:tbl>
    <w:p w14:paraId="15F7F212" w14:textId="77777777" w:rsidR="00AE0593" w:rsidRPr="00644362" w:rsidRDefault="00AE0593" w:rsidP="00811244">
      <w:pPr>
        <w:widowControl/>
        <w:spacing w:beforeLines="50" w:before="180"/>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AE0593" w:rsidRPr="00644362" w14:paraId="15A80AD6" w14:textId="77777777" w:rsidTr="00AE0593">
        <w:trPr>
          <w:trHeight w:val="557"/>
        </w:trPr>
        <w:tc>
          <w:tcPr>
            <w:tcW w:w="2665" w:type="dxa"/>
            <w:shd w:val="clear" w:color="auto" w:fill="B6DDE8"/>
            <w:vAlign w:val="center"/>
          </w:tcPr>
          <w:p w14:paraId="640E685D" w14:textId="77777777" w:rsidR="00AE0593" w:rsidRPr="00CD2E6A" w:rsidRDefault="00AE0593"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17C6B119"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3C84C27B"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4C25BD94" w14:textId="77777777" w:rsidR="00AE0593" w:rsidRPr="00CD2E6A" w:rsidRDefault="00AE0593"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5EE6A8E3" w14:textId="77777777" w:rsidR="00AE0593" w:rsidRPr="00CD2E6A" w:rsidRDefault="00AE0593" w:rsidP="00AE0593">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51E9E94D" w14:textId="77777777" w:rsidR="00AE0593" w:rsidRPr="00CD2E6A" w:rsidRDefault="00AE0593"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AE0593" w:rsidRPr="003C71FD" w14:paraId="26440BC8" w14:textId="77777777" w:rsidTr="00AE0593">
        <w:trPr>
          <w:trHeight w:val="912"/>
        </w:trPr>
        <w:tc>
          <w:tcPr>
            <w:tcW w:w="2665" w:type="dxa"/>
          </w:tcPr>
          <w:p w14:paraId="6AB481BE" w14:textId="44EE340C" w:rsidR="00AE0593" w:rsidRPr="00F32770" w:rsidRDefault="00742F9B" w:rsidP="00F32770">
            <w:pPr>
              <w:spacing w:beforeLines="20" w:before="72" w:afterLines="50" w:after="180" w:line="240" w:lineRule="exact"/>
              <w:ind w:left="211" w:hangingChars="100" w:hanging="211"/>
              <w:rPr>
                <w:rFonts w:ascii="Century" w:eastAsia="ＭＳ ゴシック" w:hAnsi="Century" w:cs="Times New Roman"/>
                <w:b/>
              </w:rPr>
            </w:pPr>
            <w:r w:rsidRPr="00F32770">
              <w:rPr>
                <w:rFonts w:ascii="Century" w:eastAsia="ＭＳ ゴシック" w:hAnsi="Century" w:cs="Times New Roman" w:hint="eastAsia"/>
                <w:b/>
              </w:rPr>
              <w:t>①</w:t>
            </w:r>
            <w:r w:rsidR="00AE0593" w:rsidRPr="00F32770">
              <w:rPr>
                <w:rFonts w:ascii="Century" w:eastAsia="ＭＳ ゴシック" w:hAnsi="Century" w:cs="Times New Roman" w:hint="eastAsia"/>
                <w:b/>
              </w:rPr>
              <w:t>区ＣＭ制度の趣旨に即した運用の徹底に向けた区ＣＭ事業のＰＤＣＡサイクルによる事業監理の強化及び区ＣＭの権限等の整理</w:t>
            </w:r>
          </w:p>
          <w:p w14:paraId="29E2333C" w14:textId="77777777" w:rsidR="00AE0593" w:rsidRPr="003C71FD" w:rsidRDefault="00AE0593" w:rsidP="00AE0593">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CE54F0">
              <w:rPr>
                <w:rFonts w:ascii="Century" w:eastAsia="ＭＳ 明朝" w:hAnsi="Century" w:cs="Times New Roman" w:hint="eastAsia"/>
              </w:rPr>
              <w:t>区長会議において、成果指標測定のためのアンケートにおける各区長（区ＣＭ）の意見等を踏まえ、４年度の目標達成に向けた課題を洗い出</w:t>
            </w:r>
            <w:r>
              <w:rPr>
                <w:rFonts w:ascii="Century" w:eastAsia="ＭＳ 明朝" w:hAnsi="Century" w:cs="Times New Roman" w:hint="eastAsia"/>
              </w:rPr>
              <w:t>し、その解決に向けて取組を進める。</w:t>
            </w:r>
          </w:p>
        </w:tc>
        <w:tc>
          <w:tcPr>
            <w:tcW w:w="2665" w:type="dxa"/>
          </w:tcPr>
          <w:p w14:paraId="65D45D23" w14:textId="77777777" w:rsidR="00AE0593" w:rsidRDefault="00AE0593" w:rsidP="00AE0593">
            <w:pPr>
              <w:spacing w:beforeLines="20" w:before="72" w:afterLines="50" w:after="180" w:line="240" w:lineRule="exact"/>
              <w:ind w:left="210" w:hangingChars="100" w:hanging="210"/>
              <w:rPr>
                <w:rFonts w:ascii="Century" w:eastAsia="ＭＳ 明朝" w:hAnsi="Century" w:cs="Times New Roman"/>
                <w:szCs w:val="21"/>
              </w:rPr>
            </w:pPr>
            <w:r w:rsidRPr="006048B8">
              <w:rPr>
                <w:rFonts w:ascii="Century" w:eastAsia="ＭＳ 明朝" w:hAnsi="Century" w:cs="Times New Roman" w:hint="eastAsia"/>
                <w:szCs w:val="21"/>
              </w:rPr>
              <w:t>・区長会議において、「区ＣＭ事業のＰＤＣＡ」の仕組みの運用状況について振り返</w:t>
            </w:r>
            <w:r>
              <w:rPr>
                <w:rFonts w:ascii="Century" w:eastAsia="ＭＳ 明朝" w:hAnsi="Century" w:cs="Times New Roman" w:hint="eastAsia"/>
                <w:szCs w:val="21"/>
              </w:rPr>
              <w:t>った</w:t>
            </w:r>
            <w:r w:rsidRPr="006048B8">
              <w:rPr>
                <w:rFonts w:ascii="Century" w:eastAsia="ＭＳ 明朝" w:hAnsi="Century" w:cs="Times New Roman" w:hint="eastAsia"/>
                <w:szCs w:val="21"/>
              </w:rPr>
              <w:t>結果を関係所属に周知するとともに</w:t>
            </w:r>
            <w:r>
              <w:rPr>
                <w:rFonts w:ascii="Century" w:eastAsia="ＭＳ 明朝" w:hAnsi="Century" w:cs="Times New Roman" w:hint="eastAsia"/>
                <w:szCs w:val="21"/>
              </w:rPr>
              <w:t>、</w:t>
            </w:r>
            <w:r w:rsidRPr="006048B8">
              <w:rPr>
                <w:rFonts w:ascii="Century" w:eastAsia="ＭＳ 明朝" w:hAnsi="Century" w:cs="Times New Roman" w:hint="eastAsia"/>
                <w:szCs w:val="21"/>
              </w:rPr>
              <w:t>その実践の徹底を図った。</w:t>
            </w:r>
          </w:p>
          <w:p w14:paraId="408DEC0B" w14:textId="770A2B91" w:rsidR="00AE0593" w:rsidRPr="003C71FD" w:rsidRDefault="00AE0593" w:rsidP="00C05E5D">
            <w:pPr>
              <w:spacing w:beforeLines="20" w:before="72" w:line="240" w:lineRule="exact"/>
              <w:ind w:left="210" w:hangingChars="100" w:hanging="210"/>
              <w:rPr>
                <w:rFonts w:ascii="Century" w:eastAsia="ＭＳ 明朝" w:hAnsi="Century" w:cs="Times New Roman"/>
                <w:szCs w:val="21"/>
              </w:rPr>
            </w:pPr>
            <w:r w:rsidRPr="00575085">
              <w:rPr>
                <w:rFonts w:ascii="Century" w:eastAsia="ＭＳ 明朝" w:hAnsi="Century" w:cs="Times New Roman" w:hint="eastAsia"/>
                <w:szCs w:val="21"/>
              </w:rPr>
              <w:t>・区長会議において、区ＣＭ事業の関係所属職員に対するｅラーニングを実施するとともに分析・検証を行い、その結果を関係所属に対してフィードバックした。</w:t>
            </w:r>
          </w:p>
        </w:tc>
        <w:tc>
          <w:tcPr>
            <w:tcW w:w="1701" w:type="dxa"/>
          </w:tcPr>
          <w:p w14:paraId="1FA528BB" w14:textId="77777777" w:rsidR="00AE0593" w:rsidRPr="003B03C7" w:rsidRDefault="00AE0593" w:rsidP="00AE0593">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Pr>
                <w:rFonts w:ascii="Century" w:eastAsia="ＭＳ 明朝" w:hAnsi="Century" w:cs="Times New Roman" w:hint="eastAsia"/>
                <w:szCs w:val="21"/>
              </w:rPr>
              <w:t>５</w:t>
            </w:r>
            <w:r w:rsidRPr="003B03C7">
              <w:rPr>
                <w:rFonts w:ascii="Century" w:eastAsia="ＭＳ 明朝" w:hAnsi="Century" w:cs="Times New Roman" w:hint="eastAsia"/>
                <w:szCs w:val="21"/>
              </w:rPr>
              <w:t>年度の目標達成に向けた課題を洗い出し、その解決に向けて取組を進める必要がある。</w:t>
            </w:r>
          </w:p>
        </w:tc>
        <w:tc>
          <w:tcPr>
            <w:tcW w:w="2835" w:type="dxa"/>
            <w:shd w:val="clear" w:color="auto" w:fill="auto"/>
          </w:tcPr>
          <w:p w14:paraId="1E185365" w14:textId="77777777" w:rsidR="00AE0593" w:rsidRPr="001F1B24" w:rsidRDefault="00AE0593" w:rsidP="00AE0593">
            <w:pPr>
              <w:spacing w:beforeLines="20" w:before="72" w:afterLines="50" w:after="180" w:line="240" w:lineRule="exact"/>
              <w:ind w:left="210" w:hangingChars="100" w:hanging="210"/>
              <w:rPr>
                <w:rFonts w:ascii="Century" w:eastAsia="ＭＳ 明朝" w:hAnsi="Century" w:cs="メイリオ"/>
                <w:szCs w:val="21"/>
              </w:rPr>
            </w:pPr>
            <w:r w:rsidRPr="003B03C7">
              <w:rPr>
                <w:rFonts w:ascii="Century" w:eastAsia="ＭＳ 明朝" w:hAnsi="Century" w:cs="Times New Roman" w:hint="eastAsia"/>
                <w:szCs w:val="21"/>
              </w:rPr>
              <w:t>・区長会議において、成果指標測定のためのアンケートにおける各区長（区ＣＭ）の意見等を踏まえ、５年度の目標達成に向けた課題を洗い出し、その解決に向けて取組を進める。（通年）</w:t>
            </w:r>
          </w:p>
        </w:tc>
      </w:tr>
      <w:tr w:rsidR="00AE0593" w:rsidRPr="003C71FD" w14:paraId="1E14EEF1" w14:textId="77777777" w:rsidTr="00811244">
        <w:trPr>
          <w:trHeight w:val="2909"/>
        </w:trPr>
        <w:tc>
          <w:tcPr>
            <w:tcW w:w="2665" w:type="dxa"/>
          </w:tcPr>
          <w:p w14:paraId="1B84B314" w14:textId="352D90A7" w:rsidR="00AE0593" w:rsidRPr="00F32770" w:rsidRDefault="00742F9B" w:rsidP="00F32770">
            <w:pPr>
              <w:spacing w:beforeLines="20" w:before="72" w:afterLines="50" w:after="180" w:line="240" w:lineRule="exact"/>
              <w:ind w:left="211" w:hangingChars="100" w:hanging="211"/>
              <w:rPr>
                <w:rFonts w:ascii="Century" w:eastAsia="ＭＳ ゴシック" w:hAnsi="Century" w:cs="Times New Roman"/>
                <w:b/>
              </w:rPr>
            </w:pPr>
            <w:r>
              <w:rPr>
                <w:rFonts w:ascii="Century" w:eastAsia="ＭＳ ゴシック" w:hAnsi="Century" w:cs="Times New Roman" w:hint="eastAsia"/>
                <w:b/>
              </w:rPr>
              <w:t>②</w:t>
            </w:r>
            <w:r w:rsidR="00AE0593" w:rsidRPr="00F32770">
              <w:rPr>
                <w:rFonts w:ascii="Century" w:eastAsia="ＭＳ ゴシック" w:hAnsi="Century" w:cs="Times New Roman" w:hint="eastAsia"/>
                <w:b/>
              </w:rPr>
              <w:t>区ＣＭが決定権を有しない基礎自治に関わる局の施策・事業に係る区・局の連携の推進</w:t>
            </w:r>
          </w:p>
          <w:p w14:paraId="4CD6BB50" w14:textId="77777777" w:rsidR="00AE0593" w:rsidRPr="003C71FD" w:rsidRDefault="00AE0593" w:rsidP="00811244">
            <w:pPr>
              <w:spacing w:afterLines="20" w:after="72" w:line="240" w:lineRule="exact"/>
              <w:ind w:left="210" w:hangingChars="100" w:hanging="210"/>
              <w:rPr>
                <w:rFonts w:ascii="Century" w:eastAsia="ＭＳ 明朝" w:hAnsi="Century" w:cs="Times New Roman"/>
              </w:rPr>
            </w:pPr>
            <w:r w:rsidRPr="00575085">
              <w:rPr>
                <w:rFonts w:ascii="Century" w:eastAsia="ＭＳ 明朝" w:hAnsi="Century" w:cs="Times New Roman" w:hint="eastAsia"/>
              </w:rPr>
              <w:t>・区ＣＭが決定権を有しない基礎自治に関わる局の施策・事業に、課題の把握、意思形成の初期の段階</w:t>
            </w:r>
            <w:r>
              <w:rPr>
                <w:rFonts w:ascii="Century" w:eastAsia="ＭＳ 明朝" w:hAnsi="Century" w:cs="Times New Roman" w:hint="eastAsia"/>
              </w:rPr>
              <w:t>から区長会議が関与する新たな方針を定めて連携を推進する。</w:t>
            </w:r>
          </w:p>
        </w:tc>
        <w:tc>
          <w:tcPr>
            <w:tcW w:w="2665" w:type="dxa"/>
          </w:tcPr>
          <w:p w14:paraId="081658C3" w14:textId="2D67AFCC" w:rsidR="00AE0593" w:rsidRPr="00894549" w:rsidRDefault="00AE0593" w:rsidP="00C05E5D">
            <w:pPr>
              <w:spacing w:beforeLines="20" w:before="72" w:line="240" w:lineRule="exact"/>
              <w:ind w:left="210" w:hangingChars="100" w:hanging="210"/>
              <w:rPr>
                <w:rFonts w:ascii="Century" w:eastAsia="ＭＳ 明朝" w:hAnsi="Century" w:cs="Times New Roman"/>
              </w:rPr>
            </w:pPr>
            <w:r w:rsidRPr="00894549">
              <w:rPr>
                <w:rFonts w:ascii="Century" w:eastAsia="ＭＳ 明朝" w:hAnsi="Century" w:cs="Times New Roman" w:hint="eastAsia"/>
                <w:szCs w:val="21"/>
              </w:rPr>
              <w:t>・区長会議において、「ニア・イズ・ベターの徹底に向けた区・局の連携推進方針」</w:t>
            </w:r>
            <w:r>
              <w:rPr>
                <w:rFonts w:ascii="Century" w:eastAsia="ＭＳ 明朝" w:hAnsi="Century" w:cs="Times New Roman" w:hint="eastAsia"/>
                <w:szCs w:val="21"/>
              </w:rPr>
              <w:t>を</w:t>
            </w:r>
            <w:r w:rsidRPr="00894549">
              <w:rPr>
                <w:rFonts w:ascii="Century" w:eastAsia="ＭＳ 明朝" w:hAnsi="Century" w:cs="Times New Roman" w:hint="eastAsia"/>
                <w:szCs w:val="21"/>
              </w:rPr>
              <w:t>策定</w:t>
            </w:r>
            <w:r>
              <w:rPr>
                <w:rFonts w:ascii="Century" w:eastAsia="ＭＳ 明朝" w:hAnsi="Century" w:cs="Times New Roman" w:hint="eastAsia"/>
                <w:szCs w:val="21"/>
              </w:rPr>
              <w:t>して各所属に</w:t>
            </w:r>
            <w:r w:rsidRPr="006048B8">
              <w:rPr>
                <w:rFonts w:ascii="Century" w:eastAsia="ＭＳ 明朝" w:hAnsi="Century" w:cs="Times New Roman" w:hint="eastAsia"/>
                <w:szCs w:val="21"/>
              </w:rPr>
              <w:t>周知するとともに</w:t>
            </w:r>
            <w:r>
              <w:rPr>
                <w:rFonts w:ascii="Century" w:eastAsia="ＭＳ 明朝" w:hAnsi="Century" w:cs="Times New Roman" w:hint="eastAsia"/>
                <w:szCs w:val="21"/>
              </w:rPr>
              <w:t>、取組を進めるなかで得られた知見から方針運用上のポイントを整理するなど推進</w:t>
            </w:r>
            <w:r w:rsidRPr="006048B8">
              <w:rPr>
                <w:rFonts w:ascii="Century" w:eastAsia="ＭＳ 明朝" w:hAnsi="Century" w:cs="Times New Roman" w:hint="eastAsia"/>
                <w:szCs w:val="21"/>
              </w:rPr>
              <w:t>を図った</w:t>
            </w:r>
            <w:r w:rsidRPr="00894549">
              <w:rPr>
                <w:rFonts w:ascii="Century" w:eastAsia="ＭＳ 明朝" w:hAnsi="Century" w:cs="Times New Roman" w:hint="eastAsia"/>
                <w:szCs w:val="21"/>
              </w:rPr>
              <w:t>。</w:t>
            </w:r>
          </w:p>
        </w:tc>
        <w:tc>
          <w:tcPr>
            <w:tcW w:w="1701" w:type="dxa"/>
          </w:tcPr>
          <w:p w14:paraId="5C57E091" w14:textId="77777777" w:rsidR="00AE0593" w:rsidRPr="00894549" w:rsidRDefault="00AE0593" w:rsidP="00AE0593">
            <w:pPr>
              <w:spacing w:beforeLines="20" w:before="72" w:afterLines="50" w:after="180" w:line="240" w:lineRule="exact"/>
              <w:ind w:left="210" w:hangingChars="100" w:hanging="210"/>
              <w:rPr>
                <w:rFonts w:ascii="Century" w:eastAsia="ＭＳ 明朝" w:hAnsi="Century" w:cs="Times New Roman"/>
                <w:szCs w:val="21"/>
              </w:rPr>
            </w:pPr>
            <w:r w:rsidRPr="00894549">
              <w:rPr>
                <w:rFonts w:ascii="Century" w:eastAsia="ＭＳ 明朝" w:hAnsi="Century" w:cs="Times New Roman" w:hint="eastAsia"/>
                <w:szCs w:val="21"/>
              </w:rPr>
              <w:t>・５年度の目標達成に向けた課題を洗い出し、その解決に向けて取組を進める必要がある。</w:t>
            </w:r>
          </w:p>
        </w:tc>
        <w:tc>
          <w:tcPr>
            <w:tcW w:w="2835" w:type="dxa"/>
            <w:shd w:val="clear" w:color="auto" w:fill="auto"/>
          </w:tcPr>
          <w:p w14:paraId="324F0F91" w14:textId="77777777" w:rsidR="00AE0593" w:rsidRPr="003C71FD" w:rsidRDefault="00AE0593" w:rsidP="00AE0593">
            <w:pPr>
              <w:spacing w:beforeLines="20" w:before="72" w:afterLines="50" w:after="180" w:line="240" w:lineRule="exact"/>
              <w:ind w:left="210" w:hangingChars="100" w:hanging="210"/>
              <w:rPr>
                <w:rFonts w:ascii="Century" w:eastAsia="ＭＳ 明朝" w:hAnsi="Century" w:cs="メイリオ"/>
              </w:rPr>
            </w:pPr>
            <w:r w:rsidRPr="003B03C7">
              <w:rPr>
                <w:rFonts w:ascii="Century" w:eastAsia="ＭＳ 明朝" w:hAnsi="Century" w:cs="Times New Roman" w:hint="eastAsia"/>
                <w:szCs w:val="21"/>
              </w:rPr>
              <w:t>・区長会議において、成果指標測定のためのアンケートにおける各区長（区ＣＭ）の意見等を踏まえ、５年度の目標達成に向けた課題を洗い出し、その解決に向けて取組を進める。（通年）</w:t>
            </w:r>
          </w:p>
        </w:tc>
      </w:tr>
      <w:tr w:rsidR="00AE0593" w:rsidRPr="003C71FD" w14:paraId="37EA6D30" w14:textId="77777777" w:rsidTr="00AE0593">
        <w:trPr>
          <w:trHeight w:val="1819"/>
        </w:trPr>
        <w:tc>
          <w:tcPr>
            <w:tcW w:w="2665" w:type="dxa"/>
          </w:tcPr>
          <w:p w14:paraId="241F4F0C" w14:textId="1B491209" w:rsidR="00AE0593" w:rsidRPr="00F32770" w:rsidRDefault="00742F9B" w:rsidP="00F32770">
            <w:pPr>
              <w:spacing w:beforeLines="20" w:before="72" w:afterLines="50" w:after="180" w:line="240" w:lineRule="exact"/>
              <w:ind w:left="211" w:hangingChars="100" w:hanging="211"/>
              <w:rPr>
                <w:rFonts w:ascii="Century" w:eastAsia="ＭＳ ゴシック" w:hAnsi="Century" w:cs="Times New Roman"/>
                <w:b/>
              </w:rPr>
            </w:pPr>
            <w:r>
              <w:rPr>
                <w:rFonts w:ascii="ＭＳ ゴシック" w:eastAsia="ＭＳ ゴシック" w:hAnsi="ＭＳ ゴシック" w:cs="Times New Roman" w:hint="eastAsia"/>
                <w:b/>
                <w:kern w:val="0"/>
              </w:rPr>
              <w:t>③</w:t>
            </w:r>
            <w:r w:rsidR="00AE0593" w:rsidRPr="00F32770">
              <w:rPr>
                <w:rFonts w:ascii="ＭＳ ゴシック" w:eastAsia="ＭＳ ゴシック" w:hAnsi="ＭＳ ゴシック" w:cs="Times New Roman" w:hint="eastAsia"/>
                <w:b/>
                <w:kern w:val="0"/>
              </w:rPr>
              <w:t>行政区の今後のあり方の検討</w:t>
            </w:r>
          </w:p>
          <w:p w14:paraId="60283B60" w14:textId="77777777" w:rsidR="00AE0593" w:rsidRPr="00846F30" w:rsidRDefault="00AE0593" w:rsidP="00AE0593">
            <w:pPr>
              <w:spacing w:afterLines="50" w:after="180" w:line="240" w:lineRule="exact"/>
              <w:ind w:left="210" w:hangingChars="100" w:hanging="210"/>
              <w:rPr>
                <w:rFonts w:ascii="Century" w:eastAsia="ＭＳ ゴシック" w:hAnsi="Century" w:cs="Times New Roman"/>
                <w:b/>
              </w:rPr>
            </w:pPr>
            <w:r w:rsidRPr="00575085">
              <w:rPr>
                <w:rFonts w:ascii="Century" w:eastAsia="ＭＳ 明朝" w:hAnsi="Century" w:cs="Times New Roman" w:hint="eastAsia"/>
              </w:rPr>
              <w:t>・</w:t>
            </w:r>
            <w:r w:rsidRPr="00846F30">
              <w:rPr>
                <w:rFonts w:ascii="Century" w:eastAsia="ＭＳ 明朝" w:hAnsi="Century" w:cs="Times New Roman" w:hint="eastAsia"/>
              </w:rPr>
              <w:t>行政区の今後のあり方について、議会での議論を踏まえ、区長会議、関係局連携のもと検討を進める</w:t>
            </w:r>
            <w:r>
              <w:rPr>
                <w:rFonts w:ascii="Century" w:eastAsia="ＭＳ 明朝" w:hAnsi="Century" w:cs="Times New Roman" w:hint="eastAsia"/>
              </w:rPr>
              <w:t>。</w:t>
            </w:r>
          </w:p>
        </w:tc>
        <w:tc>
          <w:tcPr>
            <w:tcW w:w="2665" w:type="dxa"/>
          </w:tcPr>
          <w:p w14:paraId="027ABEAD" w14:textId="77777777" w:rsidR="00AE0593" w:rsidRPr="00846F30" w:rsidRDefault="00AE0593" w:rsidP="00F32770">
            <w:pPr>
              <w:spacing w:beforeLines="20" w:before="72" w:afterLines="50" w:after="180" w:line="240" w:lineRule="exact"/>
              <w:ind w:left="210" w:hangingChars="100" w:hanging="210"/>
              <w:rPr>
                <w:rFonts w:ascii="Century" w:eastAsia="ＭＳ 明朝" w:hAnsi="Century" w:cs="Times New Roman"/>
                <w:szCs w:val="21"/>
              </w:rPr>
            </w:pPr>
            <w:r w:rsidRPr="00894549">
              <w:rPr>
                <w:rFonts w:ascii="Century" w:eastAsia="ＭＳ 明朝" w:hAnsi="Century" w:cs="Times New Roman" w:hint="eastAsia"/>
                <w:szCs w:val="21"/>
              </w:rPr>
              <w:t>・</w:t>
            </w:r>
            <w:r w:rsidRPr="00846F30">
              <w:rPr>
                <w:rFonts w:ascii="Century" w:eastAsia="ＭＳ 明朝" w:hAnsi="Century" w:cs="Times New Roman" w:hint="eastAsia"/>
                <w:szCs w:val="21"/>
              </w:rPr>
              <w:t>議会からの要請に応じて説明等を行うための窓口として、情報提供等の対応を行った。</w:t>
            </w:r>
          </w:p>
          <w:p w14:paraId="050B20E7" w14:textId="2E972BE9" w:rsidR="00AE0593" w:rsidRPr="00894549" w:rsidRDefault="00AE0593" w:rsidP="00C05E5D">
            <w:pPr>
              <w:spacing w:line="24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・他都市状況の情報収集を行った</w:t>
            </w:r>
            <w:r w:rsidRPr="00894549">
              <w:rPr>
                <w:rFonts w:ascii="Century" w:eastAsia="ＭＳ 明朝" w:hAnsi="Century" w:cs="Times New Roman" w:hint="eastAsia"/>
                <w:szCs w:val="21"/>
              </w:rPr>
              <w:t>。</w:t>
            </w:r>
          </w:p>
        </w:tc>
        <w:tc>
          <w:tcPr>
            <w:tcW w:w="1701" w:type="dxa"/>
          </w:tcPr>
          <w:p w14:paraId="16F9E87B" w14:textId="77777777" w:rsidR="00AE0593" w:rsidRPr="00846F30" w:rsidRDefault="00AE0593" w:rsidP="00AE0593">
            <w:pPr>
              <w:spacing w:beforeLines="20" w:before="72" w:afterLines="50" w:after="180" w:line="240" w:lineRule="exact"/>
              <w:ind w:left="210" w:hangingChars="100" w:hanging="210"/>
              <w:rPr>
                <w:rFonts w:ascii="Century" w:eastAsia="ＭＳ 明朝" w:hAnsi="Century" w:cs="Times New Roman"/>
                <w:szCs w:val="21"/>
              </w:rPr>
            </w:pPr>
            <w:r w:rsidRPr="00846F30">
              <w:rPr>
                <w:rFonts w:ascii="Century" w:eastAsia="ＭＳ 明朝" w:hAnsi="Century" w:cs="Times New Roman" w:hint="eastAsia"/>
                <w:szCs w:val="21"/>
              </w:rPr>
              <w:t>・議会での議論を注視する必要がある。</w:t>
            </w:r>
          </w:p>
        </w:tc>
        <w:tc>
          <w:tcPr>
            <w:tcW w:w="2835" w:type="dxa"/>
            <w:shd w:val="clear" w:color="auto" w:fill="auto"/>
          </w:tcPr>
          <w:p w14:paraId="0C5870C2" w14:textId="77777777" w:rsidR="00AE0593" w:rsidRPr="003B03C7" w:rsidRDefault="00AE0593" w:rsidP="00AE0593">
            <w:pPr>
              <w:spacing w:beforeLines="20" w:before="72" w:afterLines="50" w:after="180" w:line="240" w:lineRule="exact"/>
              <w:ind w:left="210" w:hangingChars="100" w:hanging="210"/>
              <w:rPr>
                <w:rFonts w:ascii="Century" w:eastAsia="ＭＳ 明朝" w:hAnsi="Century" w:cs="Times New Roman"/>
                <w:szCs w:val="21"/>
              </w:rPr>
            </w:pPr>
            <w:r w:rsidRPr="00846F30">
              <w:rPr>
                <w:rFonts w:ascii="Century" w:eastAsia="ＭＳ 明朝" w:hAnsi="Century" w:cs="Times New Roman" w:hint="eastAsia"/>
                <w:szCs w:val="21"/>
              </w:rPr>
              <w:t>・行政区の今後のあり方について、議会での議論を踏まえ、区長会議、関係局連携のもと検討を進める。（通年）</w:t>
            </w:r>
          </w:p>
        </w:tc>
      </w:tr>
    </w:tbl>
    <w:p w14:paraId="376B9272" w14:textId="77777777" w:rsidR="00AE0593" w:rsidRPr="003C71FD" w:rsidRDefault="00AE0593" w:rsidP="00AE0593">
      <w:pPr>
        <w:rPr>
          <w:rFonts w:ascii="Century" w:hAnsi="Century"/>
        </w:rPr>
      </w:pPr>
    </w:p>
    <w:p w14:paraId="31F3DFCA" w14:textId="3A47AAFE" w:rsidR="00AE0593" w:rsidRPr="00644362" w:rsidRDefault="00AE0593" w:rsidP="00811244">
      <w:pPr>
        <w:widowControl/>
        <w:spacing w:afterLines="50" w:after="180"/>
        <w:jc w:val="left"/>
        <w:rPr>
          <w:rFonts w:ascii="ＭＳ ゴシック" w:eastAsia="ＭＳ ゴシック" w:hAnsi="ＭＳ ゴシック" w:cs="Times New Roman"/>
          <w:sz w:val="22"/>
        </w:rPr>
      </w:pPr>
      <w:r>
        <w:rPr>
          <w:rFonts w:asciiTheme="majorEastAsia" w:eastAsiaTheme="majorEastAsia" w:hAnsiTheme="majorEastAsia"/>
          <w:b/>
          <w:sz w:val="22"/>
        </w:rPr>
        <w:br w:type="page"/>
      </w:r>
      <w:r>
        <w:rPr>
          <w:rFonts w:ascii="ＭＳ ゴシック" w:eastAsia="ＭＳ ゴシック" w:hAnsi="ＭＳ ゴシック" w:cs="Times New Roman" w:hint="eastAsia"/>
          <w:b/>
          <w:sz w:val="22"/>
        </w:rPr>
        <w:t>柱４</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３</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区役所業務の更なる改善の推進</w:t>
      </w:r>
      <w:r w:rsidRPr="00644362">
        <w:rPr>
          <w:rFonts w:ascii="ＭＳ ゴシック" w:eastAsia="ＭＳ ゴシック" w:hAnsi="ＭＳ ゴシック" w:cs="Times New Roman" w:hint="eastAsia"/>
          <w:sz w:val="22"/>
        </w:rPr>
        <w:t xml:space="preserve">　　　　　　　　　　　　　　　　　　　　　　　　　　　　　　　　　　　　　　　　　　　　　　　　　　　　　　　　　　　　　　　　　　　　　　　　　　　　　　　　　　　　　　　　　　　　　　　　　　　　　　　　　　</w:t>
      </w:r>
    </w:p>
    <w:p w14:paraId="73DD0BE4" w14:textId="77777777" w:rsidR="00AE0593" w:rsidRPr="00644362" w:rsidRDefault="00AE0593" w:rsidP="00AE0593">
      <w:pPr>
        <w:tabs>
          <w:tab w:val="left" w:pos="6975"/>
        </w:tabs>
        <w:rPr>
          <w:rFonts w:ascii="ＭＳ ゴシック" w:eastAsia="ＭＳ ゴシック" w:hAnsi="ＭＳ ゴシック" w:cs="Times New Roman"/>
          <w:sz w:val="18"/>
        </w:rPr>
      </w:pPr>
      <w:r w:rsidRPr="00CD2E6A">
        <w:rPr>
          <w:rFonts w:ascii="ＭＳ ゴシック" w:eastAsia="ＭＳ ゴシック" w:hAnsi="ＭＳ ゴシック" w:cs="Times New Roman" w:hint="eastAsia"/>
          <w:sz w:val="22"/>
        </w:rPr>
        <w:t>４年度</w:t>
      </w:r>
      <w:r w:rsidRPr="00644362">
        <w:rPr>
          <w:rFonts w:ascii="ＭＳ ゴシック" w:eastAsia="ＭＳ ゴシック" w:hAnsi="ＭＳ ゴシック" w:cs="Times New Roman" w:hint="eastAsia"/>
          <w:sz w:val="22"/>
        </w:rPr>
        <w:t>目標の達成状況</w:t>
      </w:r>
    </w:p>
    <w:tbl>
      <w:tblPr>
        <w:tblStyle w:val="14"/>
        <w:tblW w:w="9808" w:type="dxa"/>
        <w:tblLook w:val="04A0" w:firstRow="1" w:lastRow="0" w:firstColumn="1" w:lastColumn="0" w:noHBand="0" w:noVBand="1"/>
      </w:tblPr>
      <w:tblGrid>
        <w:gridCol w:w="2689"/>
        <w:gridCol w:w="2583"/>
        <w:gridCol w:w="1418"/>
        <w:gridCol w:w="3118"/>
      </w:tblGrid>
      <w:tr w:rsidR="00AE0593" w:rsidRPr="00CD2E6A" w14:paraId="6A687665" w14:textId="77777777" w:rsidTr="00AE0593">
        <w:trPr>
          <w:tblHeader/>
        </w:trPr>
        <w:tc>
          <w:tcPr>
            <w:tcW w:w="2689" w:type="dxa"/>
            <w:shd w:val="clear" w:color="auto" w:fill="B6DDE8"/>
            <w:vAlign w:val="center"/>
          </w:tcPr>
          <w:p w14:paraId="021E1CEC"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rPr>
              <w:t>目標</w:t>
            </w:r>
          </w:p>
        </w:tc>
        <w:tc>
          <w:tcPr>
            <w:tcW w:w="2583" w:type="dxa"/>
            <w:shd w:val="clear" w:color="auto" w:fill="B6DDE8"/>
            <w:vAlign w:val="center"/>
          </w:tcPr>
          <w:p w14:paraId="58483D35"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実績</w:t>
            </w:r>
          </w:p>
        </w:tc>
        <w:tc>
          <w:tcPr>
            <w:tcW w:w="1418" w:type="dxa"/>
            <w:shd w:val="clear" w:color="auto" w:fill="B6DDE8"/>
            <w:vAlign w:val="center"/>
          </w:tcPr>
          <w:p w14:paraId="6661124A"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w:t>
            </w:r>
            <w:r w:rsidRPr="00CD2E6A">
              <w:rPr>
                <w:rFonts w:ascii="Century" w:eastAsia="ＭＳ 明朝" w:hAnsi="Century" w:cs="Times New Roman"/>
              </w:rPr>
              <w:t>目標</w:t>
            </w:r>
          </w:p>
          <w:p w14:paraId="35079147"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rPr>
              <w:t>の評価</w:t>
            </w:r>
          </w:p>
        </w:tc>
        <w:tc>
          <w:tcPr>
            <w:tcW w:w="3118" w:type="dxa"/>
            <w:shd w:val="clear" w:color="auto" w:fill="B6DDE8"/>
            <w:vAlign w:val="center"/>
          </w:tcPr>
          <w:p w14:paraId="7E5D15F3"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５</w:t>
            </w:r>
            <w:r w:rsidRPr="00CD2E6A">
              <w:rPr>
                <w:rFonts w:ascii="Century" w:eastAsia="ＭＳ 明朝" w:hAnsi="Century" w:cs="Times New Roman"/>
              </w:rPr>
              <w:t>年度目標</w:t>
            </w:r>
          </w:p>
          <w:p w14:paraId="541FFE37"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（設定・変更等）</w:t>
            </w:r>
          </w:p>
        </w:tc>
      </w:tr>
      <w:tr w:rsidR="00AE0593" w:rsidRPr="00644362" w14:paraId="2C8210B0" w14:textId="77777777" w:rsidTr="00AE0593">
        <w:tblPrEx>
          <w:tblCellMar>
            <w:left w:w="99" w:type="dxa"/>
            <w:right w:w="99" w:type="dxa"/>
          </w:tblCellMar>
        </w:tblPrEx>
        <w:trPr>
          <w:trHeight w:val="1396"/>
        </w:trPr>
        <w:tc>
          <w:tcPr>
            <w:tcW w:w="2689" w:type="dxa"/>
          </w:tcPr>
          <w:p w14:paraId="4492E88B" w14:textId="77777777" w:rsidR="00AE0593" w:rsidRPr="00FE0693" w:rsidRDefault="00AE0593" w:rsidP="00AE0593">
            <w:pPr>
              <w:spacing w:beforeLines="20" w:before="72" w:afterLines="20" w:after="72"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２年度</w:t>
            </w:r>
          </w:p>
          <w:p w14:paraId="52EFECE5" w14:textId="48765AE4" w:rsidR="00AE0593" w:rsidRPr="00FE0693" w:rsidRDefault="00AE0593" w:rsidP="00AE0593">
            <w:pPr>
              <w:spacing w:beforeLines="10" w:before="36" w:line="240" w:lineRule="exact"/>
              <w:ind w:left="254" w:hangingChars="121" w:hanging="254"/>
              <w:rPr>
                <w:rFonts w:ascii="ＭＳ 明朝" w:eastAsia="ＭＳ 明朝" w:hAnsi="ＭＳ 明朝" w:cs="Times New Roman"/>
                <w:szCs w:val="21"/>
              </w:rPr>
            </w:pPr>
            <w:r w:rsidRPr="00FE0693">
              <w:rPr>
                <w:rFonts w:ascii="ＭＳ 明朝" w:eastAsia="ＭＳ 明朝" w:hAnsi="ＭＳ 明朝" w:cs="Times New Roman" w:hint="eastAsia"/>
                <w:szCs w:val="21"/>
              </w:rPr>
              <w:t>・標準化</w:t>
            </w:r>
            <w:r w:rsidR="00742F9B">
              <w:rPr>
                <w:rStyle w:val="af2"/>
                <w:rFonts w:ascii="ＭＳ 明朝" w:eastAsia="ＭＳ 明朝" w:hAnsi="ＭＳ 明朝" w:cs="Times New Roman"/>
                <w:szCs w:val="21"/>
              </w:rPr>
              <w:footnoteReference w:id="66"/>
            </w:r>
            <w:r w:rsidRPr="00FE0693">
              <w:rPr>
                <w:rFonts w:ascii="ＭＳ 明朝" w:eastAsia="ＭＳ 明朝" w:hAnsi="ＭＳ 明朝" w:cs="Times New Roman" w:hint="eastAsia"/>
                <w:szCs w:val="21"/>
              </w:rPr>
              <w:t>の計画策定</w:t>
            </w:r>
          </w:p>
          <w:p w14:paraId="595FE335" w14:textId="77777777" w:rsidR="00AE0593" w:rsidRPr="00E80AC7" w:rsidRDefault="00AE0593" w:rsidP="00AE0593">
            <w:pPr>
              <w:spacing w:beforeLines="10" w:before="36" w:afterLines="50" w:after="180" w:line="240" w:lineRule="exact"/>
              <w:ind w:left="254" w:hangingChars="121" w:hanging="254"/>
              <w:rPr>
                <w:rFonts w:ascii="Century" w:eastAsia="ＭＳ 明朝" w:hAnsi="Century" w:cs="Times New Roman"/>
              </w:rPr>
            </w:pPr>
            <w:r w:rsidRPr="00E80AC7">
              <w:rPr>
                <w:rFonts w:ascii="Century" w:eastAsia="ＭＳ 明朝" w:hAnsi="Century" w:cs="Times New Roman" w:hint="eastAsia"/>
              </w:rPr>
              <w:t>・１年目の標準化計画達成</w:t>
            </w:r>
          </w:p>
          <w:p w14:paraId="4E9C562C" w14:textId="77777777" w:rsidR="00AE0593" w:rsidRPr="00FE0693" w:rsidRDefault="00AE0593" w:rsidP="00AE0593">
            <w:pPr>
              <w:spacing w:beforeLines="20" w:before="72" w:afterLines="20" w:after="72"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３年度</w:t>
            </w:r>
          </w:p>
          <w:p w14:paraId="5EA2C1BB" w14:textId="77777777" w:rsidR="00AE0593" w:rsidRPr="00E80AC7" w:rsidRDefault="00AE0593" w:rsidP="00AE0593">
            <w:pPr>
              <w:spacing w:beforeLines="10" w:before="36" w:afterLines="50" w:after="180" w:line="240" w:lineRule="exact"/>
              <w:ind w:left="254" w:hangingChars="121" w:hanging="254"/>
              <w:rPr>
                <w:rFonts w:ascii="Century" w:eastAsia="ＭＳ 明朝" w:hAnsi="Century" w:cs="Times New Roman"/>
              </w:rPr>
            </w:pPr>
            <w:r w:rsidRPr="00E80AC7">
              <w:rPr>
                <w:rFonts w:ascii="Century" w:eastAsia="ＭＳ 明朝" w:hAnsi="Century" w:cs="Times New Roman" w:hint="eastAsia"/>
              </w:rPr>
              <w:t>・２年目の標準化計画達成</w:t>
            </w:r>
          </w:p>
          <w:p w14:paraId="24EF046B" w14:textId="77777777" w:rsidR="00AE0593" w:rsidRPr="00FE0693" w:rsidRDefault="00AE0593" w:rsidP="00AE0593">
            <w:pPr>
              <w:spacing w:beforeLines="20" w:before="72" w:afterLines="20" w:after="72"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４年度</w:t>
            </w:r>
          </w:p>
          <w:p w14:paraId="00893C6A" w14:textId="77777777" w:rsidR="00AE0593" w:rsidRPr="00E80AC7" w:rsidRDefault="00AE0593" w:rsidP="00AE0593">
            <w:pPr>
              <w:spacing w:beforeLines="10" w:before="36" w:afterLines="50" w:after="180" w:line="240" w:lineRule="exact"/>
              <w:ind w:left="254" w:hangingChars="121" w:hanging="254"/>
              <w:rPr>
                <w:rFonts w:ascii="Century" w:eastAsia="ＭＳ 明朝" w:hAnsi="Century" w:cs="Times New Roman"/>
              </w:rPr>
            </w:pPr>
            <w:r w:rsidRPr="00E80AC7">
              <w:rPr>
                <w:rFonts w:ascii="Century" w:eastAsia="ＭＳ 明朝" w:hAnsi="Century" w:cs="Times New Roman" w:hint="eastAsia"/>
              </w:rPr>
              <w:t>・３年目の標準化計画達成</w:t>
            </w:r>
          </w:p>
          <w:p w14:paraId="2BDF632F" w14:textId="77777777" w:rsidR="00AE0593" w:rsidRPr="00FE0693" w:rsidRDefault="00AE0593" w:rsidP="00AE0593">
            <w:pPr>
              <w:spacing w:beforeLines="20" w:before="72" w:afterLines="20" w:after="72" w:line="240" w:lineRule="exact"/>
              <w:ind w:leftChars="-49" w:left="-103"/>
              <w:rPr>
                <w:rFonts w:ascii="ＭＳ 明朝" w:eastAsia="ＭＳ 明朝" w:hAnsi="ＭＳ 明朝" w:cs="Times New Roman"/>
                <w:szCs w:val="21"/>
              </w:rPr>
            </w:pPr>
            <w:r w:rsidRPr="00FE0693">
              <w:rPr>
                <w:rFonts w:ascii="ＭＳ 明朝" w:eastAsia="ＭＳ 明朝" w:hAnsi="ＭＳ 明朝" w:cs="Times New Roman" w:hint="eastAsia"/>
                <w:szCs w:val="21"/>
              </w:rPr>
              <w:t>５年度</w:t>
            </w:r>
          </w:p>
          <w:p w14:paraId="33ECD027" w14:textId="77777777" w:rsidR="00AE0593" w:rsidRPr="00644362" w:rsidRDefault="00AE0593" w:rsidP="00AE0593">
            <w:pPr>
              <w:spacing w:beforeLines="10" w:before="36" w:afterLines="50" w:after="180" w:line="240" w:lineRule="exact"/>
              <w:ind w:left="210" w:hangingChars="100" w:hanging="210"/>
              <w:rPr>
                <w:rFonts w:ascii="Century" w:eastAsia="ＭＳ 明朝" w:hAnsi="Century" w:cs="Times New Roman"/>
              </w:rPr>
            </w:pPr>
            <w:r w:rsidRPr="00E80AC7">
              <w:rPr>
                <w:rFonts w:ascii="Century" w:eastAsia="ＭＳ 明朝" w:hAnsi="Century" w:cs="Times New Roman" w:hint="eastAsia"/>
              </w:rPr>
              <w:t>・標準化計画により標準化した業務のモニタリングが行われている状態の確立</w:t>
            </w:r>
          </w:p>
        </w:tc>
        <w:tc>
          <w:tcPr>
            <w:tcW w:w="2583" w:type="dxa"/>
          </w:tcPr>
          <w:p w14:paraId="1EFA317D" w14:textId="3D5F1379" w:rsidR="00AE0593" w:rsidRPr="00644362" w:rsidRDefault="003A183A" w:rsidP="002A38D3">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w:t>
            </w:r>
            <w:r w:rsidR="00AE0593" w:rsidRPr="00E80AC7">
              <w:rPr>
                <w:rFonts w:ascii="Century" w:eastAsia="ＭＳ 明朝" w:hAnsi="Century" w:cs="Times New Roman" w:hint="eastAsia"/>
              </w:rPr>
              <w:t>３年目の標準化計画達成</w:t>
            </w:r>
          </w:p>
        </w:tc>
        <w:tc>
          <w:tcPr>
            <w:tcW w:w="1418" w:type="dxa"/>
          </w:tcPr>
          <w:p w14:paraId="7F4944E9" w14:textId="77777777" w:rsidR="00AE0593" w:rsidRPr="00644362" w:rsidRDefault="00AE0593" w:rsidP="00AE0593">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5D0D010A" w14:textId="6A779375" w:rsidR="00AE0593" w:rsidRDefault="00AE0593" w:rsidP="00811244">
            <w:pPr>
              <w:spacing w:beforeLines="20" w:before="72" w:afterLines="50" w:after="180" w:line="240" w:lineRule="exact"/>
              <w:rPr>
                <w:rFonts w:ascii="Century" w:eastAsia="ＭＳ 明朝" w:hAnsi="Century" w:cs="Times New Roman"/>
              </w:rPr>
            </w:pPr>
            <w:r w:rsidRPr="00E80AC7">
              <w:rPr>
                <w:rFonts w:ascii="ＭＳ 明朝" w:eastAsia="ＭＳ 明朝" w:hAnsi="ＭＳ 明朝" w:cs="ＭＳ 明朝" w:hint="eastAsia"/>
              </w:rPr>
              <w:t>標準化計画により標準化した業務のモニタリングが行われている状態の確立</w:t>
            </w:r>
          </w:p>
          <w:p w14:paraId="56EDCF46" w14:textId="77777777" w:rsidR="00AE0593" w:rsidRPr="00644362" w:rsidRDefault="00AE0593" w:rsidP="00AE0593">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7C3586D2" w14:textId="198DD336" w:rsidR="00AE0593" w:rsidRPr="00644362" w:rsidRDefault="00AE0593" w:rsidP="00AE0593">
            <w:pPr>
              <w:spacing w:beforeLines="20" w:before="72" w:afterLines="20" w:after="72" w:line="240" w:lineRule="exact"/>
              <w:rPr>
                <w:rFonts w:ascii="Century" w:eastAsia="ＭＳ 明朝" w:hAnsi="Century" w:cs="Times New Roman"/>
              </w:rPr>
            </w:pPr>
            <w:r>
              <w:rPr>
                <w:rFonts w:ascii="Century" w:eastAsia="ＭＳ 明朝" w:hAnsi="Century" w:cs="Times New Roman" w:hint="eastAsia"/>
              </w:rPr>
              <w:t xml:space="preserve">　予定どおりに取組が進捗しているため変更なし</w:t>
            </w:r>
          </w:p>
        </w:tc>
      </w:tr>
    </w:tbl>
    <w:p w14:paraId="32676D9F" w14:textId="77777777" w:rsidR="00AE0593" w:rsidRPr="00644362" w:rsidRDefault="00AE0593" w:rsidP="00F32770">
      <w:pPr>
        <w:widowControl/>
        <w:spacing w:beforeLines="50" w:before="180"/>
        <w:jc w:val="left"/>
        <w:rPr>
          <w:rFonts w:ascii="ＭＳ ゴシック" w:eastAsia="ＭＳ ゴシック" w:hAnsi="ＭＳ ゴシック" w:cs="Times New Roman"/>
          <w:sz w:val="22"/>
        </w:rPr>
      </w:pPr>
      <w:r w:rsidRPr="00CD2E6A">
        <w:rPr>
          <w:rFonts w:ascii="ＭＳ ゴシック" w:eastAsia="ＭＳ ゴシック" w:hAnsi="ＭＳ ゴシック" w:cs="Times New Roman" w:hint="eastAsia"/>
          <w:sz w:val="22"/>
        </w:rPr>
        <w:t>４</w:t>
      </w:r>
      <w:r w:rsidRPr="00644362">
        <w:rPr>
          <w:rFonts w:ascii="ＭＳ ゴシック" w:eastAsia="ＭＳ ゴシック" w:hAnsi="ＭＳ ゴシック" w:cs="Times New Roman" w:hint="eastAsia"/>
          <w:sz w:val="22"/>
        </w:rPr>
        <w:t>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AE0593" w:rsidRPr="00644362" w14:paraId="034E4E12" w14:textId="77777777" w:rsidTr="00AE0593">
        <w:trPr>
          <w:trHeight w:val="557"/>
        </w:trPr>
        <w:tc>
          <w:tcPr>
            <w:tcW w:w="2665" w:type="dxa"/>
            <w:shd w:val="clear" w:color="auto" w:fill="B6DDE8"/>
            <w:vAlign w:val="center"/>
          </w:tcPr>
          <w:p w14:paraId="44E5410E" w14:textId="77777777" w:rsidR="00AE0593" w:rsidRPr="00CD2E6A" w:rsidRDefault="00AE0593"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４年度の取組内容</w:t>
            </w:r>
          </w:p>
        </w:tc>
        <w:tc>
          <w:tcPr>
            <w:tcW w:w="2665" w:type="dxa"/>
            <w:shd w:val="clear" w:color="auto" w:fill="B6DDE8"/>
            <w:vAlign w:val="center"/>
          </w:tcPr>
          <w:p w14:paraId="29FD9D30"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hint="eastAsia"/>
              </w:rPr>
              <w:t>４年度の</w:t>
            </w:r>
            <w:r w:rsidRPr="00CD2E6A">
              <w:rPr>
                <w:rFonts w:ascii="Century" w:eastAsia="ＭＳ 明朝" w:hAnsi="Century" w:cs="Times New Roman"/>
              </w:rPr>
              <w:t>主な</w:t>
            </w:r>
          </w:p>
          <w:p w14:paraId="018411E2" w14:textId="77777777" w:rsidR="00AE0593" w:rsidRPr="00CD2E6A" w:rsidRDefault="00AE0593" w:rsidP="00AE0593">
            <w:pPr>
              <w:spacing w:line="240" w:lineRule="exact"/>
              <w:jc w:val="center"/>
              <w:rPr>
                <w:rFonts w:ascii="Century" w:eastAsia="ＭＳ 明朝" w:hAnsi="Century" w:cs="Times New Roman"/>
              </w:rPr>
            </w:pPr>
            <w:r w:rsidRPr="00CD2E6A">
              <w:rPr>
                <w:rFonts w:ascii="Century" w:eastAsia="ＭＳ 明朝" w:hAnsi="Century" w:cs="Times New Roman"/>
              </w:rPr>
              <w:t>取組実績</w:t>
            </w:r>
          </w:p>
        </w:tc>
        <w:tc>
          <w:tcPr>
            <w:tcW w:w="1701" w:type="dxa"/>
            <w:shd w:val="clear" w:color="auto" w:fill="B6DDE8"/>
            <w:vAlign w:val="center"/>
          </w:tcPr>
          <w:p w14:paraId="42AEBD9A" w14:textId="77777777" w:rsidR="00AE0593" w:rsidRPr="00CD2E6A" w:rsidRDefault="00AE0593"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w:t>
            </w:r>
          </w:p>
        </w:tc>
        <w:tc>
          <w:tcPr>
            <w:tcW w:w="2835" w:type="dxa"/>
            <w:shd w:val="clear" w:color="auto" w:fill="B6DDE8"/>
            <w:vAlign w:val="center"/>
          </w:tcPr>
          <w:p w14:paraId="44ACA71F" w14:textId="77777777" w:rsidR="00AE0593" w:rsidRPr="00CD2E6A" w:rsidRDefault="00AE0593" w:rsidP="00AE0593">
            <w:pPr>
              <w:spacing w:line="240" w:lineRule="exact"/>
              <w:jc w:val="center"/>
              <w:rPr>
                <w:rFonts w:ascii="ＭＳ 明朝" w:eastAsia="ＭＳ 明朝" w:hAnsi="ＭＳ 明朝" w:cs="Times New Roman"/>
              </w:rPr>
            </w:pPr>
            <w:r w:rsidRPr="00CD2E6A">
              <w:rPr>
                <w:rFonts w:ascii="Century" w:eastAsia="ＭＳ 明朝" w:hAnsi="Century" w:cs="Times New Roman" w:hint="eastAsia"/>
              </w:rPr>
              <w:t>５</w:t>
            </w:r>
            <w:r w:rsidRPr="00CD2E6A">
              <w:rPr>
                <w:rFonts w:ascii="ＭＳ 明朝" w:eastAsia="ＭＳ 明朝" w:hAnsi="ＭＳ 明朝" w:cs="Times New Roman" w:hint="eastAsia"/>
              </w:rPr>
              <w:t>年度の取組内容</w:t>
            </w:r>
          </w:p>
          <w:p w14:paraId="2E941DF7" w14:textId="77777777" w:rsidR="00AE0593" w:rsidRPr="00CD2E6A" w:rsidRDefault="00AE0593" w:rsidP="00AE0593">
            <w:pPr>
              <w:spacing w:line="240" w:lineRule="exact"/>
              <w:jc w:val="center"/>
              <w:rPr>
                <w:rFonts w:ascii="ＭＳ 明朝" w:eastAsia="ＭＳ 明朝" w:hAnsi="ＭＳ 明朝" w:cs="Times New Roman"/>
              </w:rPr>
            </w:pPr>
            <w:r w:rsidRPr="00CD2E6A">
              <w:rPr>
                <w:rFonts w:ascii="ＭＳ 明朝" w:eastAsia="ＭＳ 明朝" w:hAnsi="ＭＳ 明朝" w:cs="Times New Roman" w:hint="eastAsia"/>
              </w:rPr>
              <w:t>（課題に対する対応）</w:t>
            </w:r>
          </w:p>
        </w:tc>
      </w:tr>
      <w:tr w:rsidR="00AE0593" w:rsidRPr="003C71FD" w14:paraId="53D4EDDC" w14:textId="77777777" w:rsidTr="00F32770">
        <w:tc>
          <w:tcPr>
            <w:tcW w:w="2665" w:type="dxa"/>
          </w:tcPr>
          <w:p w14:paraId="6E15CAFF" w14:textId="77777777" w:rsidR="00AE0593" w:rsidRPr="00982B55" w:rsidRDefault="00AE0593" w:rsidP="00AE0593">
            <w:pPr>
              <w:pStyle w:val="aa"/>
              <w:numPr>
                <w:ilvl w:val="0"/>
                <w:numId w:val="13"/>
              </w:numPr>
              <w:spacing w:beforeLines="20" w:before="72" w:afterLines="50" w:after="180" w:line="240" w:lineRule="exact"/>
              <w:ind w:leftChars="0" w:left="211" w:hangingChars="100" w:hanging="211"/>
              <w:rPr>
                <w:rFonts w:ascii="Century" w:eastAsia="ＭＳ 明朝" w:hAnsi="Century" w:cs="Times New Roman"/>
                <w:b/>
                <w:szCs w:val="21"/>
              </w:rPr>
            </w:pPr>
            <w:r w:rsidRPr="00982B55">
              <w:rPr>
                <w:rFonts w:ascii="ＭＳ ゴシック" w:eastAsia="ＭＳ ゴシック" w:hAnsi="ＭＳ ゴシック" w:cs="Times New Roman" w:hint="eastAsia"/>
                <w:b/>
                <w:szCs w:val="21"/>
              </w:rPr>
              <w:t>区役所業務における業務改善のベストプラクティスをもとにした24 区の標準化と、更なる改善を継続的に行っていく仕組みの構築</w:t>
            </w:r>
          </w:p>
          <w:p w14:paraId="55199D43" w14:textId="77777777" w:rsidR="00AE0593" w:rsidRPr="003C71FD" w:rsidRDefault="00AE0593" w:rsidP="00AE0593">
            <w:pPr>
              <w:spacing w:afterLines="50" w:after="180" w:line="240" w:lineRule="exact"/>
              <w:ind w:left="210" w:hangingChars="100" w:hanging="210"/>
              <w:rPr>
                <w:rFonts w:ascii="Century" w:eastAsia="ＭＳ 明朝" w:hAnsi="Century" w:cs="Times New Roman"/>
              </w:rPr>
            </w:pPr>
            <w:r>
              <w:rPr>
                <w:rFonts w:ascii="Century" w:eastAsia="ＭＳ 明朝" w:hAnsi="Century" w:cs="Times New Roman" w:hint="eastAsia"/>
              </w:rPr>
              <w:t>・</w:t>
            </w:r>
            <w:r w:rsidRPr="00FE0693">
              <w:rPr>
                <w:rFonts w:ascii="Century" w:eastAsia="ＭＳ 明朝" w:hAnsi="Century" w:cs="Times New Roman" w:hint="eastAsia"/>
              </w:rPr>
              <w:t>国の標準準拠システムの進捗状況に応じて、プランに掲げる対象とする区役所業務に係る改善本部のもと、各区及び関係所属の意見を十分に聴取・考慮しつつ、</w:t>
            </w:r>
            <w:r w:rsidRPr="00FE0693">
              <w:rPr>
                <w:rFonts w:ascii="ＭＳ 明朝" w:eastAsia="ＭＳ 明朝" w:hAnsi="ＭＳ 明朝" w:cs="Times New Roman" w:hint="eastAsia"/>
                <w:szCs w:val="21"/>
              </w:rPr>
              <w:t>標準化計画に沿った３年目の取組を進めていく。</w:t>
            </w:r>
          </w:p>
        </w:tc>
        <w:tc>
          <w:tcPr>
            <w:tcW w:w="2665" w:type="dxa"/>
          </w:tcPr>
          <w:p w14:paraId="52B2F139" w14:textId="77777777" w:rsidR="00AE0593" w:rsidRDefault="00AE0593" w:rsidP="00AE0593">
            <w:pPr>
              <w:spacing w:beforeLines="20" w:before="72" w:line="240" w:lineRule="exact"/>
              <w:ind w:left="210" w:hangingChars="100" w:hanging="210"/>
              <w:rPr>
                <w:rFonts w:ascii="Century" w:eastAsia="ＭＳ 明朝" w:hAnsi="Century" w:cs="Times New Roman"/>
                <w:szCs w:val="21"/>
              </w:rPr>
            </w:pPr>
            <w:r>
              <w:rPr>
                <w:rFonts w:ascii="Century" w:eastAsia="ＭＳ 明朝" w:hAnsi="Century" w:cs="Times New Roman" w:hint="eastAsia"/>
              </w:rPr>
              <w:t>・</w:t>
            </w:r>
            <w:r>
              <w:rPr>
                <w:rFonts w:ascii="ＭＳ 明朝" w:eastAsia="ＭＳ 明朝" w:hAnsi="ＭＳ 明朝" w:cs="Times New Roman" w:hint="eastAsia"/>
                <w:szCs w:val="21"/>
              </w:rPr>
              <w:t>改善本部のもと、策定した標準化計画に沿って３</w:t>
            </w:r>
            <w:r w:rsidRPr="00FE0693">
              <w:rPr>
                <w:rFonts w:ascii="ＭＳ 明朝" w:eastAsia="ＭＳ 明朝" w:hAnsi="ＭＳ 明朝" w:cs="Times New Roman" w:hint="eastAsia"/>
                <w:szCs w:val="21"/>
              </w:rPr>
              <w:t>年目の取組を実施した。</w:t>
            </w:r>
          </w:p>
          <w:p w14:paraId="35DD0866" w14:textId="77777777" w:rsidR="00AE0593" w:rsidRDefault="00AE0593" w:rsidP="00AE0593">
            <w:pPr>
              <w:spacing w:beforeLines="20" w:before="72" w:afterLines="50" w:after="180" w:line="240" w:lineRule="exact"/>
              <w:ind w:leftChars="200" w:left="420"/>
              <w:rPr>
                <w:rFonts w:ascii="Century" w:eastAsia="ＭＳ 明朝" w:hAnsi="Century" w:cs="Times New Roman"/>
                <w:szCs w:val="21"/>
              </w:rPr>
            </w:pPr>
            <w:r w:rsidRPr="00E80AC7">
              <w:rPr>
                <w:rFonts w:ascii="Century" w:eastAsia="ＭＳ 明朝" w:hAnsi="Century" w:cs="Times New Roman" w:hint="eastAsia"/>
                <w:szCs w:val="21"/>
              </w:rPr>
              <w:t>区長会議福祉・健康部会では、改善本部において審議の結果、対応を必要とした案件について、全件対応されたことを確認した。</w:t>
            </w:r>
          </w:p>
          <w:p w14:paraId="13FAB873" w14:textId="52C2CE9A" w:rsidR="00AE0593" w:rsidRPr="003C71FD" w:rsidRDefault="00AE0593" w:rsidP="007218D4">
            <w:pPr>
              <w:spacing w:beforeLines="20" w:before="72" w:line="240" w:lineRule="exact"/>
              <w:ind w:leftChars="200" w:left="420"/>
              <w:rPr>
                <w:rFonts w:ascii="Century" w:eastAsia="ＭＳ 明朝" w:hAnsi="Century" w:cs="Times New Roman"/>
              </w:rPr>
            </w:pPr>
            <w:r w:rsidRPr="00276B42">
              <w:rPr>
                <w:rFonts w:ascii="Century" w:eastAsia="ＭＳ 明朝" w:hAnsi="Century" w:cs="Times New Roman" w:hint="eastAsia"/>
                <w:szCs w:val="21"/>
              </w:rPr>
              <w:t>区長会議こども・教育部会では、改善本部において、昨年度に引き続き全区で</w:t>
            </w:r>
            <w:r>
              <w:rPr>
                <w:rFonts w:ascii="Century" w:eastAsia="ＭＳ 明朝" w:hAnsi="Century" w:cs="Times New Roman" w:hint="eastAsia"/>
                <w:szCs w:val="21"/>
              </w:rPr>
              <w:t>実施した</w:t>
            </w:r>
            <w:r w:rsidRPr="00276B42">
              <w:rPr>
                <w:rFonts w:ascii="Century" w:eastAsia="ＭＳ 明朝" w:hAnsi="Century" w:cs="Times New Roman" w:hint="eastAsia"/>
                <w:szCs w:val="21"/>
              </w:rPr>
              <w:t>保育施設等一斉入所のオンライン予約</w:t>
            </w:r>
            <w:r>
              <w:rPr>
                <w:rFonts w:ascii="Century" w:eastAsia="ＭＳ 明朝" w:hAnsi="Century" w:cs="Times New Roman" w:hint="eastAsia"/>
                <w:szCs w:val="21"/>
              </w:rPr>
              <w:t>に関し、事後検証の結果明らかになった課題と</w:t>
            </w:r>
            <w:r w:rsidRPr="00276B42">
              <w:rPr>
                <w:rFonts w:ascii="Century" w:eastAsia="ＭＳ 明朝" w:hAnsi="Century" w:cs="Times New Roman" w:hint="eastAsia"/>
                <w:szCs w:val="21"/>
              </w:rPr>
              <w:t>更なる</w:t>
            </w:r>
            <w:r>
              <w:rPr>
                <w:rFonts w:ascii="Century" w:eastAsia="ＭＳ 明朝" w:hAnsi="Century" w:cs="Times New Roman" w:hint="eastAsia"/>
                <w:szCs w:val="21"/>
              </w:rPr>
              <w:t>機能の向上について</w:t>
            </w:r>
            <w:r w:rsidRPr="00276B42">
              <w:rPr>
                <w:rFonts w:ascii="Century" w:eastAsia="ＭＳ 明朝" w:hAnsi="Century" w:cs="Times New Roman" w:hint="eastAsia"/>
                <w:szCs w:val="21"/>
              </w:rPr>
              <w:t>庁内調整を進めている</w:t>
            </w:r>
            <w:r>
              <w:rPr>
                <w:rFonts w:ascii="Century" w:eastAsia="ＭＳ 明朝" w:hAnsi="Century" w:cs="Times New Roman" w:hint="eastAsia"/>
                <w:szCs w:val="21"/>
              </w:rPr>
              <w:t>こと</w:t>
            </w:r>
            <w:r w:rsidRPr="00276B42">
              <w:rPr>
                <w:rFonts w:ascii="Century" w:eastAsia="ＭＳ 明朝" w:hAnsi="Century" w:cs="Times New Roman" w:hint="eastAsia"/>
                <w:szCs w:val="21"/>
              </w:rPr>
              <w:t>、</w:t>
            </w:r>
            <w:r>
              <w:rPr>
                <w:rFonts w:ascii="Century" w:eastAsia="ＭＳ 明朝" w:hAnsi="Century" w:cs="Times New Roman" w:hint="eastAsia"/>
                <w:szCs w:val="21"/>
              </w:rPr>
              <w:t>及び、</w:t>
            </w:r>
            <w:r w:rsidRPr="00276B42">
              <w:rPr>
                <w:rFonts w:ascii="Century" w:eastAsia="ＭＳ 明朝" w:hAnsi="Century" w:cs="Times New Roman" w:hint="eastAsia"/>
                <w:szCs w:val="21"/>
              </w:rPr>
              <w:t>国の標準準拠システムへの</w:t>
            </w:r>
            <w:r>
              <w:rPr>
                <w:rFonts w:ascii="Century" w:eastAsia="ＭＳ 明朝" w:hAnsi="Century" w:cs="Times New Roman" w:hint="eastAsia"/>
                <w:szCs w:val="21"/>
              </w:rPr>
              <w:t>移行に関し、</w:t>
            </w:r>
            <w:r w:rsidRPr="00276B42">
              <w:rPr>
                <w:rFonts w:ascii="Century" w:eastAsia="ＭＳ 明朝" w:hAnsi="Century" w:cs="Times New Roman" w:hint="eastAsia"/>
                <w:szCs w:val="21"/>
              </w:rPr>
              <w:t>国に改善要望を行っていることを</w:t>
            </w:r>
            <w:r>
              <w:rPr>
                <w:rFonts w:ascii="Century" w:eastAsia="ＭＳ 明朝" w:hAnsi="Century" w:cs="Times New Roman" w:hint="eastAsia"/>
                <w:szCs w:val="21"/>
              </w:rPr>
              <w:t>確認</w:t>
            </w:r>
            <w:r w:rsidRPr="00276B42">
              <w:rPr>
                <w:rFonts w:ascii="Century" w:eastAsia="ＭＳ 明朝" w:hAnsi="Century" w:cs="Times New Roman" w:hint="eastAsia"/>
                <w:szCs w:val="21"/>
              </w:rPr>
              <w:t>した。</w:t>
            </w:r>
          </w:p>
        </w:tc>
        <w:tc>
          <w:tcPr>
            <w:tcW w:w="1701" w:type="dxa"/>
          </w:tcPr>
          <w:p w14:paraId="1482E155" w14:textId="77777777" w:rsidR="00AE0593" w:rsidRPr="00885F29" w:rsidRDefault="00AE0593" w:rsidP="00AE0593">
            <w:pPr>
              <w:spacing w:beforeLines="20" w:before="72"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szCs w:val="21"/>
              </w:rPr>
              <w:t>・</w:t>
            </w:r>
            <w:r w:rsidRPr="00FE0693">
              <w:rPr>
                <w:rFonts w:ascii="Century" w:eastAsia="ＭＳ 明朝" w:hAnsi="Century" w:cs="Times New Roman" w:hint="eastAsia"/>
              </w:rPr>
              <w:t>国の標準準拠システムの影響を受ける一部の業務については、今後の自治体情報システム標準化の進捗状況に応じて取組を進める必要がある。</w:t>
            </w:r>
          </w:p>
        </w:tc>
        <w:tc>
          <w:tcPr>
            <w:tcW w:w="2835" w:type="dxa"/>
            <w:shd w:val="clear" w:color="auto" w:fill="auto"/>
          </w:tcPr>
          <w:p w14:paraId="7C0B2D47" w14:textId="77777777" w:rsidR="00AE0593" w:rsidRPr="0031323F" w:rsidRDefault="00AE0593" w:rsidP="00AE0593">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sidRPr="00FE0693">
              <w:rPr>
                <w:rFonts w:ascii="Century" w:eastAsia="ＭＳ 明朝" w:hAnsi="Century" w:cs="Times New Roman" w:hint="eastAsia"/>
              </w:rPr>
              <w:t>国の標準準拠システムの進捗状況に応じて、プランに掲げる対象とする区役所業務に係る改善本部のもと、各区及び関係所属の意見を十分に聴取・考慮しつつ、</w:t>
            </w:r>
            <w:r>
              <w:rPr>
                <w:rFonts w:ascii="ＭＳ 明朝" w:eastAsia="ＭＳ 明朝" w:hAnsi="ＭＳ 明朝" w:cs="Times New Roman" w:hint="eastAsia"/>
                <w:szCs w:val="21"/>
              </w:rPr>
              <w:t>標準化計画に沿った４</w:t>
            </w:r>
            <w:r w:rsidRPr="00FE0693">
              <w:rPr>
                <w:rFonts w:ascii="ＭＳ 明朝" w:eastAsia="ＭＳ 明朝" w:hAnsi="ＭＳ 明朝" w:cs="Times New Roman" w:hint="eastAsia"/>
                <w:szCs w:val="21"/>
              </w:rPr>
              <w:t>年目の取組を進めていく。</w:t>
            </w:r>
            <w:r>
              <w:rPr>
                <w:rFonts w:ascii="Century" w:eastAsia="ＭＳ 明朝" w:hAnsi="Century" w:cs="Times New Roman" w:hint="eastAsia"/>
              </w:rPr>
              <w:t>（通年）</w:t>
            </w:r>
          </w:p>
        </w:tc>
      </w:tr>
    </w:tbl>
    <w:p w14:paraId="4C318D8A" w14:textId="77777777" w:rsidR="009E1DA8" w:rsidRPr="00FE0693" w:rsidRDefault="009E1DA8" w:rsidP="00415B05">
      <w:pPr>
        <w:keepNext/>
        <w:shd w:val="solid" w:color="auto" w:fill="auto"/>
        <w:spacing w:afterLines="50" w:after="180"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【改革の柱５】人材育成・職場力の向上</w:t>
      </w:r>
    </w:p>
    <w:p w14:paraId="36A7E571" w14:textId="74563CAD" w:rsidR="00AE0593" w:rsidRPr="00644362" w:rsidRDefault="00AE0593" w:rsidP="00415B05">
      <w:pPr>
        <w:spacing w:afterLines="50" w:after="180"/>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５</w:t>
      </w:r>
      <w:r w:rsidRPr="00644362">
        <w:rPr>
          <w:rFonts w:ascii="ＭＳ ゴシック" w:eastAsia="ＭＳ ゴシック" w:hAnsi="ＭＳ ゴシック" w:cs="Times New Roman" w:hint="eastAsia"/>
          <w:b/>
          <w:sz w:val="22"/>
        </w:rPr>
        <w:t>-</w:t>
      </w:r>
      <w:r>
        <w:rPr>
          <w:rFonts w:ascii="ＭＳ ゴシック" w:eastAsia="ＭＳ ゴシック" w:hAnsi="ＭＳ ゴシック" w:cs="Times New Roman" w:hint="eastAsia"/>
          <w:b/>
          <w:sz w:val="22"/>
        </w:rPr>
        <w:t>１</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次代を担う職員の育成</w:t>
      </w:r>
      <w:r w:rsidRPr="00644362">
        <w:rPr>
          <w:rFonts w:ascii="ＭＳ ゴシック" w:eastAsia="ＭＳ ゴシック" w:hAnsi="ＭＳ ゴシック" w:cs="Times New Roman" w:hint="eastAsia"/>
          <w:sz w:val="22"/>
        </w:rPr>
        <w:t xml:space="preserve">　　　　　　　　　　　　　　　　　　　　　　　　　　　　　　　　　　　　　　　　　　　　　　　　　　　　　　　　　　　　　　　　　　　　　　　　　　　　　　　　　　　　　　　　　　　　　　　　　　　　　　　　　　</w:t>
      </w:r>
    </w:p>
    <w:p w14:paraId="6219F937" w14:textId="77777777" w:rsidR="00AE0593" w:rsidRPr="00644362" w:rsidRDefault="00AE0593" w:rsidP="00AE0593">
      <w:pPr>
        <w:tabs>
          <w:tab w:val="left" w:pos="6975"/>
        </w:tabs>
        <w:rPr>
          <w:rFonts w:ascii="ＭＳ ゴシック" w:eastAsia="ＭＳ ゴシック" w:hAnsi="ＭＳ ゴシック" w:cs="Times New Roman"/>
          <w:sz w:val="18"/>
        </w:rPr>
      </w:pPr>
      <w:r w:rsidRPr="00C74985">
        <w:rPr>
          <w:rFonts w:ascii="ＭＳ ゴシック" w:eastAsia="ＭＳ ゴシック" w:hAnsi="ＭＳ ゴシック" w:cs="Times New Roman" w:hint="eastAsia"/>
          <w:sz w:val="22"/>
        </w:rPr>
        <w:t>４年度目標</w:t>
      </w:r>
      <w:r w:rsidRPr="00644362">
        <w:rPr>
          <w:rFonts w:ascii="ＭＳ ゴシック" w:eastAsia="ＭＳ ゴシック" w:hAnsi="ＭＳ ゴシック" w:cs="Times New Roman" w:hint="eastAsia"/>
          <w:sz w:val="22"/>
        </w:rPr>
        <w:t>の達成状況</w:t>
      </w:r>
    </w:p>
    <w:tbl>
      <w:tblPr>
        <w:tblStyle w:val="14"/>
        <w:tblW w:w="9808" w:type="dxa"/>
        <w:tblLook w:val="04A0" w:firstRow="1" w:lastRow="0" w:firstColumn="1" w:lastColumn="0" w:noHBand="0" w:noVBand="1"/>
      </w:tblPr>
      <w:tblGrid>
        <w:gridCol w:w="2551"/>
        <w:gridCol w:w="2721"/>
        <w:gridCol w:w="1418"/>
        <w:gridCol w:w="3118"/>
      </w:tblGrid>
      <w:tr w:rsidR="00AE0593" w:rsidRPr="00644362" w14:paraId="3CA4D4BF" w14:textId="77777777" w:rsidTr="00AE0593">
        <w:trPr>
          <w:tblHeader/>
        </w:trPr>
        <w:tc>
          <w:tcPr>
            <w:tcW w:w="2551" w:type="dxa"/>
            <w:shd w:val="clear" w:color="auto" w:fill="B6DDE8"/>
            <w:vAlign w:val="center"/>
          </w:tcPr>
          <w:p w14:paraId="197A92AB" w14:textId="77777777" w:rsidR="00AE0593" w:rsidRPr="00644362" w:rsidRDefault="00AE0593" w:rsidP="00AE0593">
            <w:pPr>
              <w:spacing w:line="240" w:lineRule="exact"/>
              <w:jc w:val="center"/>
              <w:rPr>
                <w:rFonts w:ascii="Century" w:eastAsia="ＭＳ 明朝" w:hAnsi="Century" w:cs="Times New Roman"/>
              </w:rPr>
            </w:pPr>
            <w:r w:rsidRPr="00644362">
              <w:rPr>
                <w:rFonts w:ascii="Century" w:eastAsia="ＭＳ 明朝" w:hAnsi="Century" w:cs="Times New Roman"/>
              </w:rPr>
              <w:t>目標</w:t>
            </w:r>
          </w:p>
        </w:tc>
        <w:tc>
          <w:tcPr>
            <w:tcW w:w="2721" w:type="dxa"/>
            <w:shd w:val="clear" w:color="auto" w:fill="B6DDE8"/>
            <w:vAlign w:val="center"/>
          </w:tcPr>
          <w:p w14:paraId="0E595BE0"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hint="eastAsia"/>
              </w:rPr>
              <w:t>４年度</w:t>
            </w:r>
            <w:r w:rsidRPr="00C74985">
              <w:rPr>
                <w:rFonts w:ascii="Century" w:eastAsia="ＭＳ 明朝" w:hAnsi="Century" w:cs="Times New Roman"/>
              </w:rPr>
              <w:t>実績</w:t>
            </w:r>
          </w:p>
        </w:tc>
        <w:tc>
          <w:tcPr>
            <w:tcW w:w="1418" w:type="dxa"/>
            <w:shd w:val="clear" w:color="auto" w:fill="B6DDE8"/>
            <w:vAlign w:val="center"/>
          </w:tcPr>
          <w:p w14:paraId="15266B3B"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hint="eastAsia"/>
              </w:rPr>
              <w:t>４年度</w:t>
            </w:r>
            <w:r w:rsidRPr="00C74985">
              <w:rPr>
                <w:rFonts w:ascii="Century" w:eastAsia="ＭＳ 明朝" w:hAnsi="Century" w:cs="Times New Roman"/>
              </w:rPr>
              <w:t>目標</w:t>
            </w:r>
          </w:p>
          <w:p w14:paraId="7DEC7B84"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rPr>
              <w:t>の評価</w:t>
            </w:r>
          </w:p>
        </w:tc>
        <w:tc>
          <w:tcPr>
            <w:tcW w:w="3118" w:type="dxa"/>
            <w:shd w:val="clear" w:color="auto" w:fill="B6DDE8"/>
            <w:vAlign w:val="center"/>
          </w:tcPr>
          <w:p w14:paraId="744B62EC"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hint="eastAsia"/>
              </w:rPr>
              <w:t>５</w:t>
            </w:r>
            <w:r w:rsidRPr="00C74985">
              <w:rPr>
                <w:rFonts w:ascii="Century" w:eastAsia="ＭＳ 明朝" w:hAnsi="Century" w:cs="Times New Roman"/>
              </w:rPr>
              <w:t>年度目標</w:t>
            </w:r>
          </w:p>
          <w:p w14:paraId="0B1EEE33"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hint="eastAsia"/>
              </w:rPr>
              <w:t>（設定・変更等）</w:t>
            </w:r>
          </w:p>
        </w:tc>
      </w:tr>
      <w:tr w:rsidR="00AE0593" w:rsidRPr="00644362" w14:paraId="37FD6EAC" w14:textId="77777777" w:rsidTr="00AE0593">
        <w:tblPrEx>
          <w:tblCellMar>
            <w:left w:w="99" w:type="dxa"/>
            <w:right w:w="99" w:type="dxa"/>
          </w:tblCellMar>
        </w:tblPrEx>
        <w:trPr>
          <w:trHeight w:val="1396"/>
        </w:trPr>
        <w:tc>
          <w:tcPr>
            <w:tcW w:w="2551" w:type="dxa"/>
          </w:tcPr>
          <w:p w14:paraId="1A828266" w14:textId="77777777" w:rsidR="00AE0593" w:rsidRDefault="00AE0593" w:rsidP="00AE0593">
            <w:pPr>
              <w:spacing w:beforeLines="20" w:before="72" w:line="240" w:lineRule="exact"/>
              <w:rPr>
                <w:rFonts w:ascii="Century" w:eastAsia="ＭＳ 明朝" w:hAnsi="Century" w:cs="Times New Roman"/>
              </w:rPr>
            </w:pPr>
            <w:r w:rsidRPr="00806167">
              <w:rPr>
                <w:rFonts w:ascii="Century" w:eastAsia="ＭＳ 明朝" w:hAnsi="Century" w:cs="Times New Roman" w:hint="eastAsia"/>
              </w:rPr>
              <w:t>「状況に応じて、リーダーシップを発揮している」かつ「困難な問題にも積極的にチャレンジし、自己成長につなげたい」に、「思う」と回答した職員の割合</w:t>
            </w:r>
          </w:p>
          <w:p w14:paraId="1BD142D2" w14:textId="77777777" w:rsidR="00AE0593" w:rsidRDefault="00AE0593" w:rsidP="00AE0593">
            <w:pPr>
              <w:spacing w:beforeLines="10" w:before="36" w:line="240" w:lineRule="exact"/>
              <w:rPr>
                <w:rFonts w:ascii="Century" w:eastAsia="ＭＳ 明朝" w:hAnsi="Century" w:cs="Times New Roman"/>
              </w:rPr>
            </w:pPr>
            <w:r w:rsidRPr="00806167">
              <w:rPr>
                <w:rFonts w:ascii="Century" w:eastAsia="ＭＳ 明朝" w:hAnsi="Century" w:cs="Times New Roman" w:hint="eastAsia"/>
              </w:rPr>
              <w:t>２年度</w:t>
            </w:r>
            <w:r>
              <w:rPr>
                <w:rFonts w:ascii="Century" w:eastAsia="ＭＳ 明朝" w:hAnsi="Century" w:cs="Times New Roman" w:hint="eastAsia"/>
              </w:rPr>
              <w:t xml:space="preserve">　</w:t>
            </w:r>
            <w:r w:rsidRPr="00806167">
              <w:rPr>
                <w:rFonts w:ascii="Century" w:eastAsia="ＭＳ 明朝" w:hAnsi="Century" w:cs="Times New Roman"/>
              </w:rPr>
              <w:t>10</w:t>
            </w:r>
            <w:r w:rsidRPr="00806167">
              <w:rPr>
                <w:rFonts w:ascii="Century" w:eastAsia="ＭＳ 明朝" w:hAnsi="Century" w:cs="Times New Roman"/>
              </w:rPr>
              <w:t>％</w:t>
            </w:r>
          </w:p>
          <w:p w14:paraId="45FD3BDE" w14:textId="77777777" w:rsidR="00AE0593" w:rsidRDefault="00AE0593" w:rsidP="00AE0593">
            <w:pPr>
              <w:spacing w:afterLines="50" w:after="180" w:line="240" w:lineRule="exact"/>
              <w:rPr>
                <w:rFonts w:ascii="Century" w:eastAsia="ＭＳ 明朝" w:hAnsi="Century" w:cs="Times New Roman"/>
              </w:rPr>
            </w:pPr>
            <w:r w:rsidRPr="00806167">
              <w:rPr>
                <w:rFonts w:ascii="Century" w:eastAsia="ＭＳ 明朝" w:hAnsi="Century" w:cs="Times New Roman" w:hint="eastAsia"/>
              </w:rPr>
              <w:t>３年度</w:t>
            </w:r>
            <w:r>
              <w:rPr>
                <w:rFonts w:ascii="Century" w:eastAsia="ＭＳ 明朝" w:hAnsi="Century" w:cs="Times New Roman" w:hint="eastAsia"/>
              </w:rPr>
              <w:t xml:space="preserve">　</w:t>
            </w:r>
            <w:r w:rsidRPr="00806167">
              <w:rPr>
                <w:rFonts w:ascii="Century" w:eastAsia="ＭＳ 明朝" w:hAnsi="Century" w:cs="Times New Roman"/>
              </w:rPr>
              <w:t>10</w:t>
            </w:r>
            <w:r>
              <w:rPr>
                <w:rFonts w:ascii="Century" w:eastAsia="ＭＳ 明朝" w:hAnsi="Century" w:cs="Times New Roman"/>
              </w:rPr>
              <w:t>％</w:t>
            </w:r>
          </w:p>
          <w:p w14:paraId="1EEE9BBA" w14:textId="77777777" w:rsidR="00AE0593" w:rsidRDefault="00AE0593" w:rsidP="00AE0593">
            <w:pPr>
              <w:spacing w:beforeLines="10" w:before="36" w:afterLines="20" w:after="72" w:line="240" w:lineRule="exact"/>
              <w:rPr>
                <w:rFonts w:ascii="Century" w:eastAsia="ＭＳ 明朝" w:hAnsi="Century" w:cs="Times New Roman"/>
              </w:rPr>
            </w:pPr>
            <w:r w:rsidRPr="00806167">
              <w:rPr>
                <w:rFonts w:ascii="Century" w:eastAsia="ＭＳ 明朝" w:hAnsi="Century" w:cs="Times New Roman" w:hint="eastAsia"/>
              </w:rPr>
              <w:t>キャリアデザインシートにおいて「状況に応じて、リーダーシップを発揮している」かつ「困難な問題にも積極的にチャレンジし、自己成長につなげたい」に、「思う」「やや思う」と回答した</w:t>
            </w:r>
            <w:r w:rsidRPr="00BC526F">
              <w:rPr>
                <w:rFonts w:ascii="Century" w:eastAsia="ＭＳ 明朝" w:hAnsi="Century" w:cs="Times New Roman" w:hint="eastAsia"/>
                <w:u w:val="single"/>
              </w:rPr>
              <w:t>係長級以上の職員の割合</w:t>
            </w:r>
          </w:p>
          <w:p w14:paraId="42D8ED83" w14:textId="77777777" w:rsidR="00AE0593" w:rsidRDefault="00AE0593" w:rsidP="00AE0593">
            <w:pPr>
              <w:spacing w:line="240" w:lineRule="exact"/>
              <w:rPr>
                <w:rFonts w:ascii="Century" w:eastAsia="ＭＳ 明朝" w:hAnsi="Century" w:cs="Times New Roman"/>
              </w:rPr>
            </w:pPr>
            <w:r>
              <w:rPr>
                <w:rFonts w:ascii="Century" w:eastAsia="ＭＳ 明朝" w:hAnsi="Century" w:cs="Times New Roman" w:hint="eastAsia"/>
              </w:rPr>
              <w:t xml:space="preserve">４年度　</w:t>
            </w:r>
            <w:r w:rsidRPr="00806167">
              <w:rPr>
                <w:rFonts w:ascii="Century" w:eastAsia="ＭＳ 明朝" w:hAnsi="Century" w:cs="Times New Roman"/>
              </w:rPr>
              <w:t>58</w:t>
            </w:r>
            <w:r w:rsidRPr="00806167">
              <w:rPr>
                <w:rFonts w:ascii="Century" w:eastAsia="ＭＳ 明朝" w:hAnsi="Century" w:cs="Times New Roman"/>
              </w:rPr>
              <w:t>％</w:t>
            </w:r>
          </w:p>
          <w:p w14:paraId="171C843F" w14:textId="77777777" w:rsidR="00AE0593" w:rsidRDefault="00AE0593" w:rsidP="00AE0593">
            <w:pPr>
              <w:spacing w:beforeLines="10" w:before="36" w:afterLines="50" w:after="180" w:line="240" w:lineRule="exact"/>
              <w:rPr>
                <w:rFonts w:ascii="Century" w:eastAsia="ＭＳ 明朝" w:hAnsi="Century" w:cs="Times New Roman"/>
              </w:rPr>
            </w:pPr>
            <w:r>
              <w:rPr>
                <w:rFonts w:ascii="Century" w:eastAsia="ＭＳ 明朝" w:hAnsi="Century" w:cs="Times New Roman" w:hint="eastAsia"/>
              </w:rPr>
              <w:t xml:space="preserve">５年度　</w:t>
            </w:r>
            <w:r w:rsidRPr="00806167">
              <w:rPr>
                <w:rFonts w:ascii="Century" w:eastAsia="ＭＳ 明朝" w:hAnsi="Century" w:cs="Times New Roman"/>
              </w:rPr>
              <w:t>60</w:t>
            </w:r>
            <w:r w:rsidRPr="00806167">
              <w:rPr>
                <w:rFonts w:ascii="Century" w:eastAsia="ＭＳ 明朝" w:hAnsi="Century" w:cs="Times New Roman"/>
              </w:rPr>
              <w:t>％</w:t>
            </w:r>
          </w:p>
          <w:p w14:paraId="3C0A2D91" w14:textId="77777777" w:rsidR="00AE0593" w:rsidRDefault="00AE0593" w:rsidP="00AE0593">
            <w:pPr>
              <w:spacing w:afterLines="20" w:after="72" w:line="240" w:lineRule="exact"/>
              <w:rPr>
                <w:rFonts w:ascii="Century" w:eastAsia="ＭＳ 明朝" w:hAnsi="Century" w:cs="Times New Roman"/>
              </w:rPr>
            </w:pPr>
            <w:r w:rsidRPr="00806167">
              <w:rPr>
                <w:rFonts w:ascii="Century" w:eastAsia="ＭＳ 明朝" w:hAnsi="Century" w:cs="Times New Roman" w:hint="eastAsia"/>
              </w:rPr>
              <w:t>キャリアデザインシートにおいて「組織から求められる役割を理解している」かつ「困難な問題にも積極的にチャレンジし、自己成長につなげたい」に、「思う」「やや思う」と回答した</w:t>
            </w:r>
            <w:r w:rsidRPr="00BC526F">
              <w:rPr>
                <w:rFonts w:ascii="Century" w:eastAsia="ＭＳ 明朝" w:hAnsi="Century" w:cs="Times New Roman" w:hint="eastAsia"/>
                <w:u w:val="single"/>
              </w:rPr>
              <w:t>係員の割合</w:t>
            </w:r>
          </w:p>
          <w:p w14:paraId="6D82F4DB" w14:textId="77777777" w:rsidR="00AE0593" w:rsidRDefault="00AE0593" w:rsidP="00AE0593">
            <w:pPr>
              <w:spacing w:line="240" w:lineRule="exact"/>
              <w:rPr>
                <w:rFonts w:ascii="Century" w:eastAsia="ＭＳ 明朝" w:hAnsi="Century" w:cs="Times New Roman"/>
              </w:rPr>
            </w:pPr>
            <w:r w:rsidRPr="00806167">
              <w:rPr>
                <w:rFonts w:ascii="Century" w:eastAsia="ＭＳ 明朝" w:hAnsi="Century" w:cs="Times New Roman" w:hint="eastAsia"/>
              </w:rPr>
              <w:t xml:space="preserve">４年度　　</w:t>
            </w:r>
            <w:r w:rsidRPr="00806167">
              <w:rPr>
                <w:rFonts w:ascii="Century" w:eastAsia="ＭＳ 明朝" w:hAnsi="Century" w:cs="Times New Roman"/>
              </w:rPr>
              <w:t>77</w:t>
            </w:r>
            <w:r w:rsidRPr="00806167">
              <w:rPr>
                <w:rFonts w:ascii="Century" w:eastAsia="ＭＳ 明朝" w:hAnsi="Century" w:cs="Times New Roman"/>
              </w:rPr>
              <w:t>％</w:t>
            </w:r>
          </w:p>
          <w:p w14:paraId="53F865F3" w14:textId="77777777" w:rsidR="00AE0593" w:rsidRPr="00806167" w:rsidRDefault="00AE0593" w:rsidP="00AE0593">
            <w:pPr>
              <w:spacing w:beforeLines="10" w:before="36" w:afterLines="50" w:after="180" w:line="240" w:lineRule="exact"/>
              <w:rPr>
                <w:rFonts w:ascii="Century" w:eastAsia="ＭＳ 明朝" w:hAnsi="Century" w:cs="Times New Roman"/>
              </w:rPr>
            </w:pPr>
            <w:r w:rsidRPr="00806167">
              <w:rPr>
                <w:rFonts w:ascii="Century" w:eastAsia="ＭＳ 明朝" w:hAnsi="Century" w:cs="Times New Roman" w:hint="eastAsia"/>
              </w:rPr>
              <w:t xml:space="preserve">５年度　　</w:t>
            </w:r>
            <w:r w:rsidRPr="00806167">
              <w:rPr>
                <w:rFonts w:ascii="Century" w:eastAsia="ＭＳ 明朝" w:hAnsi="Century" w:cs="Times New Roman"/>
              </w:rPr>
              <w:t>80</w:t>
            </w:r>
            <w:r w:rsidRPr="00806167">
              <w:rPr>
                <w:rFonts w:ascii="Century" w:eastAsia="ＭＳ 明朝" w:hAnsi="Century" w:cs="Times New Roman"/>
              </w:rPr>
              <w:t>％</w:t>
            </w:r>
          </w:p>
        </w:tc>
        <w:tc>
          <w:tcPr>
            <w:tcW w:w="2721" w:type="dxa"/>
          </w:tcPr>
          <w:p w14:paraId="7B6C06CC" w14:textId="77777777" w:rsidR="00AE0593" w:rsidRDefault="00AE0593" w:rsidP="00AE0593">
            <w:pPr>
              <w:spacing w:beforeLines="20" w:before="72" w:afterLines="50" w:after="180" w:line="240" w:lineRule="exact"/>
              <w:rPr>
                <w:rFonts w:ascii="Century" w:eastAsia="ＭＳ 明朝" w:hAnsi="Century" w:cs="Times New Roman"/>
              </w:rPr>
            </w:pPr>
            <w:r>
              <w:rPr>
                <w:rFonts w:ascii="Century" w:eastAsia="ＭＳ 明朝" w:hAnsi="Century" w:cs="Times New Roman" w:hint="eastAsia"/>
              </w:rPr>
              <w:t xml:space="preserve">係長級以上　</w:t>
            </w:r>
            <w:r>
              <w:rPr>
                <w:rFonts w:ascii="Century" w:eastAsia="ＭＳ 明朝" w:hAnsi="Century" w:cs="Times New Roman" w:hint="eastAsia"/>
              </w:rPr>
              <w:t>65.4%</w:t>
            </w:r>
          </w:p>
          <w:p w14:paraId="7A4DB30C" w14:textId="77777777" w:rsidR="00AE0593" w:rsidRPr="00644362" w:rsidRDefault="00AE0593" w:rsidP="00AE0593">
            <w:pPr>
              <w:spacing w:beforeLines="20" w:before="72" w:afterLines="50" w:after="180" w:line="240" w:lineRule="exact"/>
              <w:rPr>
                <w:rFonts w:ascii="Century" w:eastAsia="ＭＳ 明朝" w:hAnsi="Century" w:cs="Times New Roman"/>
              </w:rPr>
            </w:pPr>
            <w:r>
              <w:rPr>
                <w:rFonts w:ascii="Century" w:eastAsia="ＭＳ 明朝" w:hAnsi="Century" w:cs="Times New Roman" w:hint="eastAsia"/>
              </w:rPr>
              <w:t xml:space="preserve">係　員　　　</w:t>
            </w:r>
            <w:r>
              <w:rPr>
                <w:rFonts w:ascii="Century" w:eastAsia="ＭＳ 明朝" w:hAnsi="Century" w:cs="Times New Roman" w:hint="eastAsia"/>
              </w:rPr>
              <w:t>79.9%</w:t>
            </w:r>
          </w:p>
        </w:tc>
        <w:tc>
          <w:tcPr>
            <w:tcW w:w="1418" w:type="dxa"/>
          </w:tcPr>
          <w:p w14:paraId="11DAC5C7" w14:textId="77777777" w:rsidR="00AE0593" w:rsidRPr="00A718BB" w:rsidRDefault="00AE0593" w:rsidP="00AE0593">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10E224DC" w14:textId="77777777" w:rsidR="00AE0593" w:rsidRDefault="00AE0593" w:rsidP="00AE0593">
            <w:pPr>
              <w:spacing w:beforeLines="10" w:before="36" w:line="240" w:lineRule="exact"/>
              <w:rPr>
                <w:rFonts w:ascii="Century" w:eastAsia="ＭＳ 明朝" w:hAnsi="Century" w:cs="Times New Roman"/>
              </w:rPr>
            </w:pPr>
            <w:r w:rsidRPr="002D1E90">
              <w:rPr>
                <w:rFonts w:ascii="Century" w:eastAsia="ＭＳ 明朝" w:hAnsi="Century" w:cs="Times New Roman" w:hint="eastAsia"/>
              </w:rPr>
              <w:t>キャリアデザインシートにおいて「状況に応じて、リーダーシップを発揮している」かつ「困難な問題にも積極的にチャレンジし、自己成長につなげたい」に、「思う」「やや思う」と回答した係長級以上の職員の割合</w:t>
            </w:r>
          </w:p>
          <w:p w14:paraId="4EACBCED" w14:textId="77777777" w:rsidR="00AE0593" w:rsidRDefault="00AE0593" w:rsidP="00AE0593">
            <w:pPr>
              <w:spacing w:beforeLines="10" w:before="36" w:afterLines="50" w:after="180" w:line="240" w:lineRule="exact"/>
              <w:rPr>
                <w:rFonts w:ascii="Century" w:eastAsia="ＭＳ 明朝" w:hAnsi="Century" w:cs="Times New Roman"/>
              </w:rPr>
            </w:pPr>
            <w:r>
              <w:rPr>
                <w:rFonts w:ascii="Century" w:eastAsia="ＭＳ 明朝" w:hAnsi="Century" w:cs="Times New Roman" w:hint="eastAsia"/>
              </w:rPr>
              <w:t xml:space="preserve">５年度　</w:t>
            </w:r>
            <w:r>
              <w:rPr>
                <w:rFonts w:ascii="Century" w:eastAsia="ＭＳ 明朝" w:hAnsi="Century" w:cs="Times New Roman"/>
              </w:rPr>
              <w:t>6</w:t>
            </w:r>
            <w:r>
              <w:rPr>
                <w:rFonts w:ascii="Century" w:eastAsia="ＭＳ 明朝" w:hAnsi="Century" w:cs="Times New Roman" w:hint="eastAsia"/>
              </w:rPr>
              <w:t>6</w:t>
            </w:r>
            <w:r w:rsidRPr="00806167">
              <w:rPr>
                <w:rFonts w:ascii="Century" w:eastAsia="ＭＳ 明朝" w:hAnsi="Century" w:cs="Times New Roman"/>
              </w:rPr>
              <w:t>％</w:t>
            </w:r>
          </w:p>
          <w:p w14:paraId="53D8A1FE" w14:textId="77777777" w:rsidR="00AE0593" w:rsidRDefault="00AE0593" w:rsidP="00AE0593">
            <w:pPr>
              <w:spacing w:beforeLines="20" w:before="72" w:line="240" w:lineRule="exact"/>
              <w:rPr>
                <w:rFonts w:ascii="Century" w:eastAsia="ＭＳ 明朝" w:hAnsi="Century" w:cs="Times New Roman"/>
              </w:rPr>
            </w:pPr>
            <w:r w:rsidRPr="00806167">
              <w:rPr>
                <w:rFonts w:ascii="Century" w:eastAsia="ＭＳ 明朝" w:hAnsi="Century" w:cs="Times New Roman" w:hint="eastAsia"/>
              </w:rPr>
              <w:t>キャリアデザインシートにおいて「組織から求められる役割を理解している」かつ「困難な問題にも積極的にチャレンジし、自己成長につなげたい」に、「思う」「やや思う」と回答した係員の割合</w:t>
            </w:r>
          </w:p>
          <w:p w14:paraId="38CB7B92" w14:textId="77777777" w:rsidR="00AE0593" w:rsidRDefault="00AE0593" w:rsidP="00AE0593">
            <w:pPr>
              <w:spacing w:beforeLines="20" w:before="72" w:afterLines="50" w:after="180" w:line="240" w:lineRule="exact"/>
              <w:rPr>
                <w:rFonts w:ascii="Century" w:eastAsia="ＭＳ 明朝" w:hAnsi="Century" w:cs="Times New Roman"/>
              </w:rPr>
            </w:pPr>
            <w:r>
              <w:rPr>
                <w:rFonts w:ascii="Century" w:eastAsia="ＭＳ 明朝" w:hAnsi="Century" w:cs="Times New Roman" w:hint="eastAsia"/>
              </w:rPr>
              <w:t xml:space="preserve">５年度　</w:t>
            </w:r>
            <w:r w:rsidRPr="00806167">
              <w:rPr>
                <w:rFonts w:ascii="Century" w:eastAsia="ＭＳ 明朝" w:hAnsi="Century" w:cs="Times New Roman"/>
              </w:rPr>
              <w:t>80</w:t>
            </w:r>
            <w:r w:rsidRPr="00806167">
              <w:rPr>
                <w:rFonts w:ascii="Century" w:eastAsia="ＭＳ 明朝" w:hAnsi="Century" w:cs="Times New Roman"/>
              </w:rPr>
              <w:t>％</w:t>
            </w:r>
          </w:p>
          <w:p w14:paraId="715051E6" w14:textId="77777777" w:rsidR="00AE0593" w:rsidRPr="00644362" w:rsidRDefault="00AE0593" w:rsidP="00AE0593">
            <w:pPr>
              <w:spacing w:beforeLines="20" w:before="72" w:afterLines="20" w:after="72" w:line="240" w:lineRule="exact"/>
              <w:ind w:left="210" w:hangingChars="100" w:hanging="210"/>
              <w:rPr>
                <w:rFonts w:ascii="Century" w:eastAsia="ＭＳ 明朝" w:hAnsi="Century" w:cs="Times New Roman"/>
              </w:rPr>
            </w:pPr>
            <w:r w:rsidRPr="00644362">
              <w:rPr>
                <w:rFonts w:ascii="Century" w:eastAsia="ＭＳ 明朝" w:hAnsi="Century" w:cs="Times New Roman" w:hint="eastAsia"/>
              </w:rPr>
              <w:t>（理由）</w:t>
            </w:r>
          </w:p>
          <w:p w14:paraId="3162D7CC" w14:textId="77777777" w:rsidR="00AE0593" w:rsidRPr="00644362" w:rsidRDefault="00AE0593" w:rsidP="00AE0593">
            <w:pPr>
              <w:spacing w:beforeLines="20" w:before="72" w:afterLines="20" w:after="72" w:line="240" w:lineRule="exact"/>
              <w:rPr>
                <w:rFonts w:ascii="Century" w:eastAsia="ＭＳ 明朝" w:hAnsi="Century" w:cs="Times New Roman"/>
              </w:rPr>
            </w:pPr>
            <w:r>
              <w:rPr>
                <w:rFonts w:ascii="Century" w:eastAsia="ＭＳ 明朝" w:hAnsi="Century" w:cs="Times New Roman" w:hint="eastAsia"/>
              </w:rPr>
              <w:t>係長級以上の目標について、４年度実績が５年度目標を上回ったため、５年度目標を上方修正する。</w:t>
            </w:r>
          </w:p>
        </w:tc>
      </w:tr>
    </w:tbl>
    <w:p w14:paraId="108B93DB" w14:textId="77777777" w:rsidR="00AE0593" w:rsidRPr="00644362" w:rsidRDefault="00AE0593" w:rsidP="00AE0593">
      <w:pPr>
        <w:widowControl/>
        <w:jc w:val="left"/>
        <w:rPr>
          <w:rFonts w:ascii="ＭＳ ゴシック" w:eastAsia="ＭＳ ゴシック" w:hAnsi="ＭＳ ゴシック" w:cs="Times New Roman"/>
          <w:sz w:val="22"/>
        </w:rPr>
      </w:pPr>
    </w:p>
    <w:p w14:paraId="55B3E417" w14:textId="77777777" w:rsidR="00AE0593" w:rsidRPr="00644362" w:rsidRDefault="00AE0593" w:rsidP="00AE0593">
      <w:pPr>
        <w:widowControl/>
        <w:jc w:val="left"/>
        <w:rPr>
          <w:rFonts w:ascii="ＭＳ ゴシック" w:eastAsia="ＭＳ ゴシック" w:hAnsi="ＭＳ ゴシック" w:cs="Times New Roman"/>
          <w:sz w:val="22"/>
        </w:rPr>
      </w:pPr>
      <w:r w:rsidRPr="00C74985">
        <w:rPr>
          <w:rFonts w:ascii="ＭＳ ゴシック" w:eastAsia="ＭＳ ゴシック" w:hAnsi="ＭＳ ゴシック" w:cs="Times New Roman" w:hint="eastAsia"/>
          <w:sz w:val="22"/>
        </w:rPr>
        <w:t>４年度取組の実施状</w:t>
      </w:r>
      <w:r w:rsidRPr="00644362">
        <w:rPr>
          <w:rFonts w:ascii="ＭＳ ゴシック" w:eastAsia="ＭＳ ゴシック" w:hAnsi="ＭＳ ゴシック" w:cs="Times New Roman" w:hint="eastAsia"/>
          <w:sz w:val="22"/>
        </w:rPr>
        <w:t>況</w:t>
      </w:r>
    </w:p>
    <w:tbl>
      <w:tblPr>
        <w:tblStyle w:val="a3"/>
        <w:tblW w:w="9866" w:type="dxa"/>
        <w:tblInd w:w="-34" w:type="dxa"/>
        <w:tblLook w:val="04A0" w:firstRow="1" w:lastRow="0" w:firstColumn="1" w:lastColumn="0" w:noHBand="0" w:noVBand="1"/>
      </w:tblPr>
      <w:tblGrid>
        <w:gridCol w:w="2665"/>
        <w:gridCol w:w="2665"/>
        <w:gridCol w:w="1701"/>
        <w:gridCol w:w="2835"/>
      </w:tblGrid>
      <w:tr w:rsidR="00AE0593" w:rsidRPr="00644362" w14:paraId="4F2C8EAA" w14:textId="77777777" w:rsidTr="00AE0593">
        <w:trPr>
          <w:trHeight w:val="557"/>
        </w:trPr>
        <w:tc>
          <w:tcPr>
            <w:tcW w:w="2665" w:type="dxa"/>
            <w:shd w:val="clear" w:color="auto" w:fill="B6DDE8"/>
            <w:vAlign w:val="center"/>
          </w:tcPr>
          <w:p w14:paraId="714234A6" w14:textId="77777777" w:rsidR="00AE0593" w:rsidRPr="00C74985" w:rsidRDefault="00AE0593" w:rsidP="00AE0593">
            <w:pPr>
              <w:spacing w:line="240" w:lineRule="exact"/>
              <w:jc w:val="center"/>
              <w:rPr>
                <w:rFonts w:ascii="ＭＳ 明朝" w:eastAsia="ＭＳ 明朝" w:hAnsi="ＭＳ 明朝" w:cs="Times New Roman"/>
              </w:rPr>
            </w:pPr>
            <w:r w:rsidRPr="00C74985">
              <w:rPr>
                <w:rFonts w:ascii="ＭＳ 明朝" w:eastAsia="ＭＳ 明朝" w:hAnsi="ＭＳ 明朝" w:cs="Times New Roman" w:hint="eastAsia"/>
              </w:rPr>
              <w:t>４年度の取組内容</w:t>
            </w:r>
          </w:p>
        </w:tc>
        <w:tc>
          <w:tcPr>
            <w:tcW w:w="2665" w:type="dxa"/>
            <w:shd w:val="clear" w:color="auto" w:fill="B6DDE8"/>
            <w:vAlign w:val="center"/>
          </w:tcPr>
          <w:p w14:paraId="13EAAC88"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hint="eastAsia"/>
              </w:rPr>
              <w:t>４年度の</w:t>
            </w:r>
            <w:r w:rsidRPr="00C74985">
              <w:rPr>
                <w:rFonts w:ascii="Century" w:eastAsia="ＭＳ 明朝" w:hAnsi="Century" w:cs="Times New Roman"/>
              </w:rPr>
              <w:t>主な</w:t>
            </w:r>
          </w:p>
          <w:p w14:paraId="2CE9AA5C"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rPr>
              <w:t>取組実績</w:t>
            </w:r>
          </w:p>
        </w:tc>
        <w:tc>
          <w:tcPr>
            <w:tcW w:w="1701" w:type="dxa"/>
            <w:shd w:val="clear" w:color="auto" w:fill="B6DDE8"/>
            <w:vAlign w:val="center"/>
          </w:tcPr>
          <w:p w14:paraId="1B3953CE" w14:textId="77777777" w:rsidR="00AE0593" w:rsidRPr="00C74985" w:rsidRDefault="00AE0593" w:rsidP="00AE0593">
            <w:pPr>
              <w:spacing w:line="240" w:lineRule="exact"/>
              <w:jc w:val="center"/>
              <w:rPr>
                <w:rFonts w:ascii="ＭＳ 明朝" w:eastAsia="ＭＳ 明朝" w:hAnsi="ＭＳ 明朝" w:cs="Times New Roman"/>
              </w:rPr>
            </w:pPr>
            <w:r w:rsidRPr="00C74985">
              <w:rPr>
                <w:rFonts w:ascii="ＭＳ 明朝" w:eastAsia="ＭＳ 明朝" w:hAnsi="ＭＳ 明朝" w:cs="Times New Roman" w:hint="eastAsia"/>
              </w:rPr>
              <w:t>課題</w:t>
            </w:r>
          </w:p>
        </w:tc>
        <w:tc>
          <w:tcPr>
            <w:tcW w:w="2835" w:type="dxa"/>
            <w:shd w:val="clear" w:color="auto" w:fill="B6DDE8"/>
            <w:vAlign w:val="center"/>
          </w:tcPr>
          <w:p w14:paraId="0150CB26" w14:textId="77777777" w:rsidR="00AE0593" w:rsidRPr="00C74985" w:rsidRDefault="00AE0593" w:rsidP="00AE0593">
            <w:pPr>
              <w:spacing w:line="240" w:lineRule="exact"/>
              <w:jc w:val="center"/>
              <w:rPr>
                <w:rFonts w:ascii="ＭＳ 明朝" w:eastAsia="ＭＳ 明朝" w:hAnsi="ＭＳ 明朝" w:cs="Times New Roman"/>
              </w:rPr>
            </w:pPr>
            <w:r w:rsidRPr="00C74985">
              <w:rPr>
                <w:rFonts w:ascii="Century" w:eastAsia="ＭＳ 明朝" w:hAnsi="Century" w:cs="Times New Roman" w:hint="eastAsia"/>
              </w:rPr>
              <w:t>５</w:t>
            </w:r>
            <w:r w:rsidRPr="00C74985">
              <w:rPr>
                <w:rFonts w:ascii="ＭＳ 明朝" w:eastAsia="ＭＳ 明朝" w:hAnsi="ＭＳ 明朝" w:cs="Times New Roman" w:hint="eastAsia"/>
              </w:rPr>
              <w:t>年度の取組内容</w:t>
            </w:r>
          </w:p>
          <w:p w14:paraId="138E24F5" w14:textId="77777777" w:rsidR="00AE0593" w:rsidRPr="00C74985" w:rsidRDefault="00AE0593" w:rsidP="00AE0593">
            <w:pPr>
              <w:spacing w:line="240" w:lineRule="exact"/>
              <w:jc w:val="center"/>
              <w:rPr>
                <w:rFonts w:ascii="ＭＳ 明朝" w:eastAsia="ＭＳ 明朝" w:hAnsi="ＭＳ 明朝" w:cs="Times New Roman"/>
              </w:rPr>
            </w:pPr>
            <w:r w:rsidRPr="00C74985">
              <w:rPr>
                <w:rFonts w:ascii="ＭＳ 明朝" w:eastAsia="ＭＳ 明朝" w:hAnsi="ＭＳ 明朝" w:cs="Times New Roman" w:hint="eastAsia"/>
              </w:rPr>
              <w:t>（課題に対する対応）</w:t>
            </w:r>
          </w:p>
        </w:tc>
      </w:tr>
      <w:tr w:rsidR="00AE0593" w:rsidRPr="003C71FD" w14:paraId="77AB9928" w14:textId="77777777" w:rsidTr="00AE0593">
        <w:trPr>
          <w:trHeight w:val="1124"/>
        </w:trPr>
        <w:tc>
          <w:tcPr>
            <w:tcW w:w="2665" w:type="dxa"/>
          </w:tcPr>
          <w:p w14:paraId="7B69F5EB" w14:textId="77777777" w:rsidR="00AE0593" w:rsidRPr="003C71FD" w:rsidRDefault="00AE0593" w:rsidP="00AE0593">
            <w:pPr>
              <w:pStyle w:val="aa"/>
              <w:numPr>
                <w:ilvl w:val="0"/>
                <w:numId w:val="14"/>
              </w:numPr>
              <w:spacing w:before="4" w:afterLines="50" w:after="180" w:line="240" w:lineRule="exact"/>
              <w:ind w:leftChars="0" w:left="211" w:hangingChars="100" w:hanging="211"/>
              <w:rPr>
                <w:rFonts w:ascii="Century" w:eastAsia="ＭＳ ゴシック" w:hAnsi="Century" w:cs="Times New Roman"/>
                <w:b/>
              </w:rPr>
            </w:pPr>
            <w:r w:rsidRPr="00C74985">
              <w:rPr>
                <w:rFonts w:ascii="Century" w:eastAsia="ＭＳ ゴシック" w:hAnsi="Century" w:cs="Times New Roman" w:hint="eastAsia"/>
                <w:b/>
              </w:rPr>
              <w:t>自主的・主体的に行動することができる職員の育成・支援</w:t>
            </w:r>
          </w:p>
          <w:p w14:paraId="2B0C3EF2" w14:textId="77777777" w:rsidR="00AE0593" w:rsidRDefault="00AE0593" w:rsidP="00AE0593">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C74985">
              <w:rPr>
                <w:rFonts w:ascii="Century" w:eastAsia="ＭＳ 明朝" w:hAnsi="Century" w:cs="Times New Roman" w:hint="eastAsia"/>
              </w:rPr>
              <w:t>自己啓発講座の開催回数を増やす等、自主的・主体的に行動できるよう、幅広い視野や多様な知識を身に付ける機会を提供するとともに、各階層別研修の内容の改善も行い取組を強化する。</w:t>
            </w:r>
          </w:p>
          <w:p w14:paraId="0FD78616" w14:textId="77777777" w:rsidR="00AE0593" w:rsidRPr="003C71FD" w:rsidRDefault="00AE0593" w:rsidP="00AE0593">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C74985">
              <w:rPr>
                <w:rFonts w:ascii="Century" w:eastAsia="ＭＳ 明朝" w:hAnsi="Century" w:cs="Times New Roman" w:hint="eastAsia"/>
              </w:rPr>
              <w:t>民間企業との人事交流研修（旧民間企業派遣研修）を拡充し、若年層職員の計画的な育成・支援をさらに推進する。</w:t>
            </w:r>
          </w:p>
        </w:tc>
        <w:tc>
          <w:tcPr>
            <w:tcW w:w="2665" w:type="dxa"/>
          </w:tcPr>
          <w:p w14:paraId="5A3FA7FF" w14:textId="77777777" w:rsidR="00AE0593" w:rsidRDefault="00AE0593" w:rsidP="00AE0593">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Pr>
                <w:rFonts w:ascii="Century" w:eastAsia="ＭＳ 明朝" w:hAnsi="Century" w:cs="Times New Roman" w:hint="eastAsia"/>
                <w:szCs w:val="21"/>
              </w:rPr>
              <w:t>自己啓発講座を、３年度は２講座実施であったところ、４年度は</w:t>
            </w:r>
            <w:r>
              <w:rPr>
                <w:rFonts w:ascii="Century" w:eastAsia="ＭＳ 明朝" w:hAnsi="Century" w:cs="Times New Roman" w:hint="eastAsia"/>
                <w:szCs w:val="21"/>
              </w:rPr>
              <w:t>15</w:t>
            </w:r>
            <w:r>
              <w:rPr>
                <w:rFonts w:ascii="Century" w:eastAsia="ＭＳ 明朝" w:hAnsi="Century" w:cs="Times New Roman" w:hint="eastAsia"/>
                <w:szCs w:val="21"/>
              </w:rPr>
              <w:t>講座開催し、幅広い視野や多様な知識を身に着ける機会を増やした。</w:t>
            </w:r>
          </w:p>
          <w:p w14:paraId="571CCFB5" w14:textId="77777777" w:rsidR="00AE0593" w:rsidRDefault="00AE0593" w:rsidP="00AE0593">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Pr>
                <w:rFonts w:ascii="Century" w:eastAsia="ＭＳ 明朝" w:hAnsi="Century" w:cs="Times New Roman" w:hint="eastAsia"/>
                <w:szCs w:val="21"/>
              </w:rPr>
              <w:t>中堅職員研修のカリキュラムを見直し、リーダーシップについて理解する内容を実施した。また、各階層別研修でカリキュラムごとにオンライン研修やグループ研修を組み合わせるなど、効果的な実施手法へと見直した。</w:t>
            </w:r>
          </w:p>
          <w:p w14:paraId="02168025" w14:textId="74DC542A" w:rsidR="00AE0593" w:rsidRPr="003C71FD" w:rsidRDefault="00AE0593" w:rsidP="00C05E5D">
            <w:pPr>
              <w:spacing w:beforeLines="20" w:before="72" w:afterLines="50" w:after="180" w:line="24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・５年度からの派遣先及び、民間企業から本市への受け入れを拡充した。</w:t>
            </w:r>
          </w:p>
        </w:tc>
        <w:tc>
          <w:tcPr>
            <w:tcW w:w="1701" w:type="dxa"/>
            <w:vMerge w:val="restart"/>
          </w:tcPr>
          <w:p w14:paraId="343ECBBB" w14:textId="77777777" w:rsidR="00AE0593" w:rsidRPr="003C71FD" w:rsidRDefault="00AE0593" w:rsidP="00AE0593">
            <w:pPr>
              <w:spacing w:beforeLines="20" w:before="72" w:afterLines="50" w:after="180" w:line="240" w:lineRule="exact"/>
              <w:ind w:left="210" w:hangingChars="100" w:hanging="210"/>
              <w:jc w:val="left"/>
              <w:rPr>
                <w:rFonts w:ascii="Century" w:eastAsia="ＭＳ 明朝" w:hAnsi="Century" w:cs="Times New Roman"/>
                <w:szCs w:val="21"/>
              </w:rPr>
            </w:pPr>
            <w:r>
              <w:rPr>
                <w:rFonts w:ascii="Century" w:eastAsia="ＭＳ 明朝" w:hAnsi="Century" w:cs="Times New Roman" w:hint="eastAsia"/>
                <w:szCs w:val="21"/>
              </w:rPr>
              <w:t>・引き続き、自主的・主体的に行動することができる職員や複雑化・多様化する行政課題にも対応できる専門性やチャレンジ精神のある職員を育成・支援する必要がある。</w:t>
            </w:r>
          </w:p>
        </w:tc>
        <w:tc>
          <w:tcPr>
            <w:tcW w:w="2835" w:type="dxa"/>
            <w:shd w:val="clear" w:color="auto" w:fill="auto"/>
          </w:tcPr>
          <w:p w14:paraId="681A98EE" w14:textId="7A4D1B5A" w:rsidR="00AE0593" w:rsidRDefault="00AE0593" w:rsidP="00AE0593">
            <w:pPr>
              <w:spacing w:beforeLines="20" w:before="72" w:afterLines="50" w:after="180" w:line="240" w:lineRule="exact"/>
              <w:ind w:left="210" w:hangingChars="100" w:hanging="210"/>
              <w:rPr>
                <w:rFonts w:ascii="Century" w:eastAsia="ＭＳ 明朝" w:hAnsi="Century" w:cs="Times New Roman"/>
                <w:szCs w:val="21"/>
              </w:rPr>
            </w:pPr>
            <w:r>
              <w:rPr>
                <w:rFonts w:ascii="Century" w:eastAsia="ＭＳ 明朝" w:hAnsi="Century" w:cs="Times New Roman" w:hint="eastAsia"/>
                <w:szCs w:val="21"/>
              </w:rPr>
              <w:t>・全職員を対象とした</w:t>
            </w:r>
            <w:r w:rsidR="00616313">
              <w:rPr>
                <w:rFonts w:ascii="Century" w:eastAsia="ＭＳ 明朝" w:hAnsi="Century" w:cs="Times New Roman" w:hint="eastAsia"/>
                <w:szCs w:val="21"/>
              </w:rPr>
              <w:t>ＤＸ</w:t>
            </w:r>
            <w:r w:rsidR="0023303B">
              <w:rPr>
                <w:rStyle w:val="af2"/>
                <w:rFonts w:ascii="Century" w:eastAsia="ＭＳ 明朝" w:hAnsi="Century" w:cs="Times New Roman"/>
                <w:szCs w:val="21"/>
              </w:rPr>
              <w:footnoteReference w:id="67"/>
            </w:r>
            <w:r>
              <w:rPr>
                <w:rFonts w:ascii="Century" w:eastAsia="ＭＳ 明朝" w:hAnsi="Century" w:cs="Times New Roman" w:hint="eastAsia"/>
                <w:szCs w:val="21"/>
              </w:rPr>
              <w:t>基礎研修を実施し、行政スキルに加えデジタルスキルを身につけ、自主的・主体的に行動できる職員を育成する。</w:t>
            </w:r>
          </w:p>
          <w:p w14:paraId="5F69C4B1" w14:textId="77777777" w:rsidR="00AE0593" w:rsidRPr="003C71FD" w:rsidRDefault="00AE0593" w:rsidP="00AE0593">
            <w:pPr>
              <w:spacing w:afterLines="50" w:after="180" w:line="240" w:lineRule="exact"/>
              <w:ind w:left="210" w:hangingChars="100" w:hanging="210"/>
              <w:rPr>
                <w:rFonts w:ascii="Century" w:eastAsia="ＭＳ 明朝" w:hAnsi="Century" w:cs="メイリオ"/>
                <w:szCs w:val="21"/>
              </w:rPr>
            </w:pPr>
            <w:r>
              <w:rPr>
                <w:rFonts w:ascii="Century" w:eastAsia="ＭＳ 明朝" w:hAnsi="Century" w:cs="メイリオ" w:hint="eastAsia"/>
                <w:szCs w:val="21"/>
              </w:rPr>
              <w:t>・民間企業との人事交流研修の更なる拡充に取り組む。</w:t>
            </w:r>
          </w:p>
        </w:tc>
      </w:tr>
      <w:tr w:rsidR="00AE0593" w:rsidRPr="003C71FD" w14:paraId="1BDC4554" w14:textId="77777777" w:rsidTr="00AE0593">
        <w:trPr>
          <w:trHeight w:val="1819"/>
        </w:trPr>
        <w:tc>
          <w:tcPr>
            <w:tcW w:w="2665" w:type="dxa"/>
          </w:tcPr>
          <w:p w14:paraId="0D1F9217" w14:textId="77777777" w:rsidR="00AE0593" w:rsidRPr="003C71FD" w:rsidRDefault="00AE0593" w:rsidP="00AE0593">
            <w:pPr>
              <w:pStyle w:val="aa"/>
              <w:numPr>
                <w:ilvl w:val="0"/>
                <w:numId w:val="14"/>
              </w:numPr>
              <w:spacing w:beforeLines="20" w:before="72" w:afterLines="50" w:after="180" w:line="240" w:lineRule="exact"/>
              <w:ind w:leftChars="0" w:left="211" w:hangingChars="100" w:hanging="211"/>
              <w:rPr>
                <w:rFonts w:ascii="Century" w:eastAsia="ＭＳ ゴシック" w:hAnsi="Century" w:cs="Times New Roman"/>
                <w:b/>
              </w:rPr>
            </w:pPr>
            <w:r w:rsidRPr="00C74985">
              <w:rPr>
                <w:rFonts w:ascii="Century" w:eastAsia="ＭＳ ゴシック" w:hAnsi="Century" w:cs="Times New Roman" w:hint="eastAsia"/>
                <w:b/>
              </w:rPr>
              <w:t>各所属における職員の専門性の向上</w:t>
            </w:r>
          </w:p>
          <w:p w14:paraId="0F3427E4" w14:textId="37FEF49D" w:rsidR="00AE0593" w:rsidRPr="003C71FD" w:rsidRDefault="00AE0593" w:rsidP="00AE0593">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C74985">
              <w:rPr>
                <w:rFonts w:ascii="Century" w:eastAsia="ＭＳ 明朝" w:hAnsi="Century" w:cs="Times New Roman" w:hint="eastAsia"/>
              </w:rPr>
              <w:t>各所属と連携し、</w:t>
            </w:r>
            <w:r w:rsidRPr="00C74985">
              <w:rPr>
                <w:rFonts w:ascii="Century" w:eastAsia="ＭＳ 明朝" w:hAnsi="Century" w:cs="Times New Roman"/>
              </w:rPr>
              <w:t>e</w:t>
            </w:r>
            <w:r w:rsidRPr="00C74985">
              <w:rPr>
                <w:rFonts w:ascii="Century" w:eastAsia="ＭＳ 明朝" w:hAnsi="Century" w:cs="Times New Roman"/>
              </w:rPr>
              <w:t>ラーニングの手法も活用しながら、ＩＣＴ</w:t>
            </w:r>
            <w:r w:rsidR="00770D7C">
              <w:rPr>
                <w:rStyle w:val="af2"/>
                <w:rFonts w:ascii="Century" w:eastAsia="ＭＳ 明朝" w:hAnsi="Century" w:cs="Times New Roman"/>
              </w:rPr>
              <w:footnoteReference w:id="68"/>
            </w:r>
            <w:r w:rsidRPr="00C74985">
              <w:rPr>
                <w:rFonts w:ascii="Century" w:eastAsia="ＭＳ 明朝" w:hAnsi="Century" w:cs="Times New Roman"/>
              </w:rPr>
              <w:t>に関する研修等を実施し専門性の向上に取り組む。</w:t>
            </w:r>
          </w:p>
        </w:tc>
        <w:tc>
          <w:tcPr>
            <w:tcW w:w="2665" w:type="dxa"/>
          </w:tcPr>
          <w:p w14:paraId="5EEB1DC2" w14:textId="77777777" w:rsidR="00AE0593" w:rsidRPr="003C71FD" w:rsidRDefault="00AE0593" w:rsidP="00AE0593">
            <w:pPr>
              <w:spacing w:beforeLines="20" w:before="72" w:afterLines="50" w:after="180" w:line="240" w:lineRule="exact"/>
              <w:ind w:left="210" w:hangingChars="100" w:hanging="210"/>
              <w:jc w:val="left"/>
              <w:rPr>
                <w:rFonts w:ascii="Century" w:eastAsia="ＭＳ 明朝" w:hAnsi="Century" w:cs="Times New Roman"/>
              </w:rPr>
            </w:pPr>
            <w:r w:rsidRPr="003C71FD">
              <w:rPr>
                <w:rFonts w:ascii="Century" w:eastAsia="ＭＳ 明朝" w:hAnsi="Century" w:cs="Times New Roman" w:hint="eastAsia"/>
              </w:rPr>
              <w:t>・</w:t>
            </w:r>
            <w:r>
              <w:rPr>
                <w:rFonts w:ascii="Century" w:eastAsia="ＭＳ 明朝" w:hAnsi="Century" w:cs="Times New Roman" w:hint="eastAsia"/>
              </w:rPr>
              <w:t>各所属で実施する専門研修において、</w:t>
            </w:r>
            <w:r>
              <w:rPr>
                <w:rFonts w:ascii="Century" w:eastAsia="ＭＳ 明朝" w:hAnsi="Century" w:cs="Times New Roman" w:hint="eastAsia"/>
              </w:rPr>
              <w:t>e</w:t>
            </w:r>
            <w:r>
              <w:rPr>
                <w:rFonts w:ascii="Century" w:eastAsia="ＭＳ 明朝" w:hAnsi="Century" w:cs="Times New Roman" w:hint="eastAsia"/>
              </w:rPr>
              <w:t>ラーニングシステムを活用し専門性を向上させる研修の実施を支援した</w:t>
            </w:r>
            <w:r w:rsidRPr="00050138">
              <w:rPr>
                <w:rFonts w:ascii="Century" w:eastAsia="ＭＳ 明朝" w:hAnsi="Century" w:cs="Times New Roman" w:hint="eastAsia"/>
              </w:rPr>
              <w:t>。</w:t>
            </w:r>
            <w:r>
              <w:rPr>
                <w:rFonts w:ascii="Century" w:eastAsia="ＭＳ 明朝" w:hAnsi="Century" w:cs="Times New Roman" w:hint="eastAsia"/>
              </w:rPr>
              <w:t>（</w:t>
            </w:r>
            <w:r>
              <w:rPr>
                <w:rFonts w:ascii="Century" w:eastAsia="ＭＳ 明朝" w:hAnsi="Century" w:cs="Times New Roman" w:hint="eastAsia"/>
              </w:rPr>
              <w:t>127</w:t>
            </w:r>
            <w:r>
              <w:rPr>
                <w:rFonts w:ascii="Century" w:eastAsia="ＭＳ 明朝" w:hAnsi="Century" w:cs="Times New Roman" w:hint="eastAsia"/>
              </w:rPr>
              <w:t>コンテンツ）</w:t>
            </w:r>
          </w:p>
          <w:p w14:paraId="72865D44" w14:textId="58FB0668" w:rsidR="00AE0593" w:rsidRPr="003C71FD" w:rsidRDefault="00AE0593" w:rsidP="00C05E5D">
            <w:pPr>
              <w:spacing w:afterLines="50" w:after="180" w:line="240" w:lineRule="exact"/>
              <w:ind w:left="210" w:hangingChars="100" w:hanging="210"/>
              <w:jc w:val="left"/>
              <w:rPr>
                <w:rFonts w:ascii="Century" w:eastAsia="ＭＳ 明朝" w:hAnsi="Century" w:cs="Times New Roman"/>
              </w:rPr>
            </w:pPr>
            <w:r w:rsidRPr="003C71FD">
              <w:rPr>
                <w:rFonts w:ascii="Century" w:eastAsia="ＭＳ 明朝" w:hAnsi="Century" w:cs="Times New Roman" w:hint="eastAsia"/>
              </w:rPr>
              <w:t>・</w:t>
            </w:r>
            <w:r>
              <w:rPr>
                <w:rFonts w:ascii="Century" w:eastAsia="ＭＳ 明朝" w:hAnsi="Century" w:cs="Times New Roman" w:hint="eastAsia"/>
              </w:rPr>
              <w:t>福祉職員のキャリア研修（３級２年目職員）を拡大実施した。</w:t>
            </w:r>
          </w:p>
        </w:tc>
        <w:tc>
          <w:tcPr>
            <w:tcW w:w="1701" w:type="dxa"/>
            <w:vMerge/>
          </w:tcPr>
          <w:p w14:paraId="27B4E1A1" w14:textId="77777777" w:rsidR="00AE0593" w:rsidRPr="003C71FD" w:rsidRDefault="00AE0593" w:rsidP="00AE0593">
            <w:pPr>
              <w:spacing w:beforeLines="20" w:before="72" w:afterLines="20" w:after="72" w:line="240" w:lineRule="exact"/>
              <w:rPr>
                <w:rFonts w:ascii="Century" w:eastAsia="ＭＳ 明朝" w:hAnsi="Century" w:cs="Times New Roman"/>
              </w:rPr>
            </w:pPr>
          </w:p>
        </w:tc>
        <w:tc>
          <w:tcPr>
            <w:tcW w:w="2835" w:type="dxa"/>
            <w:shd w:val="clear" w:color="auto" w:fill="auto"/>
          </w:tcPr>
          <w:p w14:paraId="6140B4EE" w14:textId="5EEB140F" w:rsidR="00AE0593" w:rsidRPr="003C71FD" w:rsidRDefault="00AE0593" w:rsidP="00AE0593">
            <w:pPr>
              <w:spacing w:beforeLines="20" w:before="72" w:afterLines="50" w:after="180" w:line="240" w:lineRule="exact"/>
              <w:ind w:left="210" w:hangingChars="100" w:hanging="210"/>
              <w:rPr>
                <w:rFonts w:ascii="Century" w:eastAsia="ＭＳ 明朝" w:hAnsi="Century" w:cs="Times New Roman"/>
                <w:szCs w:val="21"/>
              </w:rPr>
            </w:pPr>
            <w:r w:rsidRPr="003C71FD">
              <w:rPr>
                <w:rFonts w:ascii="Century" w:eastAsia="ＭＳ 明朝" w:hAnsi="Century" w:cs="Times New Roman" w:hint="eastAsia"/>
                <w:szCs w:val="21"/>
              </w:rPr>
              <w:t>・</w:t>
            </w:r>
            <w:r w:rsidRPr="002D17D5">
              <w:rPr>
                <w:rFonts w:ascii="Century" w:eastAsia="ＭＳ 明朝" w:hAnsi="Century" w:cs="Times New Roman" w:hint="eastAsia"/>
                <w:szCs w:val="21"/>
              </w:rPr>
              <w:t>各所属における専門研修での適切な</w:t>
            </w:r>
            <w:r w:rsidR="009A4025">
              <w:rPr>
                <w:rFonts w:ascii="Century" w:eastAsia="ＭＳ 明朝" w:hAnsi="Century" w:cs="Times New Roman" w:hint="eastAsia"/>
                <w:szCs w:val="21"/>
              </w:rPr>
              <w:t>e</w:t>
            </w:r>
            <w:r w:rsidRPr="002D17D5">
              <w:rPr>
                <w:rFonts w:ascii="Century" w:eastAsia="ＭＳ 明朝" w:hAnsi="Century" w:cs="Times New Roman" w:hint="eastAsia"/>
                <w:szCs w:val="21"/>
              </w:rPr>
              <w:t>ラーニングシステムの活用</w:t>
            </w:r>
            <w:r>
              <w:rPr>
                <w:rFonts w:ascii="Century" w:eastAsia="ＭＳ 明朝" w:hAnsi="Century" w:cs="Times New Roman" w:hint="eastAsia"/>
                <w:szCs w:val="21"/>
              </w:rPr>
              <w:t>を</w:t>
            </w:r>
            <w:r w:rsidRPr="002D17D5">
              <w:rPr>
                <w:rFonts w:ascii="Century" w:eastAsia="ＭＳ 明朝" w:hAnsi="Century" w:cs="Times New Roman" w:hint="eastAsia"/>
                <w:szCs w:val="21"/>
              </w:rPr>
              <w:t>促進</w:t>
            </w:r>
            <w:r>
              <w:rPr>
                <w:rFonts w:ascii="Century" w:eastAsia="ＭＳ 明朝" w:hAnsi="Century" w:cs="Times New Roman" w:hint="eastAsia"/>
                <w:szCs w:val="21"/>
              </w:rPr>
              <w:t>し、専門性の向上に取り組む。</w:t>
            </w:r>
          </w:p>
          <w:p w14:paraId="0A69E754" w14:textId="77777777" w:rsidR="00AE0593" w:rsidRPr="003C71FD" w:rsidRDefault="00AE0593" w:rsidP="00AE0593">
            <w:pPr>
              <w:spacing w:afterLines="50" w:after="180" w:line="240" w:lineRule="exact"/>
              <w:ind w:left="210" w:hangingChars="100" w:hanging="210"/>
              <w:rPr>
                <w:rFonts w:ascii="Century" w:eastAsia="ＭＳ 明朝" w:hAnsi="Century" w:cs="メイリオ"/>
              </w:rPr>
            </w:pPr>
            <w:r w:rsidRPr="00DF443C">
              <w:rPr>
                <w:rFonts w:ascii="Century" w:eastAsia="ＭＳ 明朝" w:hAnsi="Century" w:cs="Times New Roman" w:hint="eastAsia"/>
                <w:szCs w:val="21"/>
              </w:rPr>
              <w:t>・</w:t>
            </w:r>
            <w:r>
              <w:rPr>
                <w:rFonts w:ascii="Century" w:eastAsia="ＭＳ 明朝" w:hAnsi="Century" w:cs="Times New Roman" w:hint="eastAsia"/>
                <w:szCs w:val="21"/>
              </w:rPr>
              <w:t>全職員を対象としたＤＸ基礎研修や、全課長級を対象としたＤＸマネジメント研修を</w:t>
            </w:r>
            <w:r w:rsidRPr="00DF443C">
              <w:rPr>
                <w:rFonts w:ascii="Century" w:eastAsia="ＭＳ 明朝" w:hAnsi="Century" w:cs="Times New Roman" w:hint="eastAsia"/>
                <w:szCs w:val="21"/>
              </w:rPr>
              <w:t>実施</w:t>
            </w:r>
            <w:r>
              <w:rPr>
                <w:rFonts w:ascii="Century" w:eastAsia="ＭＳ 明朝" w:hAnsi="Century" w:cs="Times New Roman" w:hint="eastAsia"/>
                <w:szCs w:val="21"/>
              </w:rPr>
              <w:t>する。</w:t>
            </w:r>
          </w:p>
        </w:tc>
      </w:tr>
      <w:tr w:rsidR="00AE0593" w:rsidRPr="003C71FD" w14:paraId="3F23FDEE" w14:textId="77777777" w:rsidTr="00AE0593">
        <w:trPr>
          <w:trHeight w:val="1703"/>
        </w:trPr>
        <w:tc>
          <w:tcPr>
            <w:tcW w:w="2665" w:type="dxa"/>
          </w:tcPr>
          <w:p w14:paraId="6C5C69C0" w14:textId="77777777" w:rsidR="00AE0593" w:rsidRPr="003C71FD" w:rsidRDefault="00AE0593" w:rsidP="00AE0593">
            <w:pPr>
              <w:pStyle w:val="aa"/>
              <w:numPr>
                <w:ilvl w:val="0"/>
                <w:numId w:val="14"/>
              </w:numPr>
              <w:spacing w:beforeLines="20" w:before="72" w:afterLines="50" w:after="180" w:line="240" w:lineRule="exact"/>
              <w:ind w:leftChars="0" w:left="211" w:hangingChars="100" w:hanging="211"/>
              <w:rPr>
                <w:rFonts w:ascii="Century" w:eastAsia="ＭＳ ゴシック" w:hAnsi="Century" w:cs="Times New Roman"/>
                <w:b/>
              </w:rPr>
            </w:pPr>
            <w:r w:rsidRPr="00C74985">
              <w:rPr>
                <w:rFonts w:ascii="Century" w:eastAsia="ＭＳ ゴシック" w:hAnsi="Century" w:cs="Times New Roman" w:hint="eastAsia"/>
                <w:b/>
              </w:rPr>
              <w:t>職員による改善、問題解決や新たなチャレンジを促す仕組みの構築</w:t>
            </w:r>
          </w:p>
          <w:p w14:paraId="3051DA78" w14:textId="77777777" w:rsidR="00AE0593" w:rsidRPr="003C71FD" w:rsidRDefault="00AE0593" w:rsidP="00AE0593">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C74985">
              <w:rPr>
                <w:rFonts w:ascii="Century" w:eastAsia="ＭＳ 明朝" w:hAnsi="Century" w:cs="Times New Roman" w:hint="eastAsia"/>
              </w:rPr>
              <w:t>業務改善や問題解決に資する取組事例や手法について、職員向け</w:t>
            </w:r>
            <w:r w:rsidRPr="00C74985">
              <w:rPr>
                <w:rFonts w:ascii="Century" w:eastAsia="ＭＳ 明朝" w:hAnsi="Century" w:cs="Times New Roman"/>
              </w:rPr>
              <w:t>e</w:t>
            </w:r>
            <w:r w:rsidRPr="00C74985">
              <w:rPr>
                <w:rFonts w:ascii="Century" w:eastAsia="ＭＳ 明朝" w:hAnsi="Century" w:cs="Times New Roman"/>
              </w:rPr>
              <w:t>ラーニング等により情報発信及び研修を実施する。</w:t>
            </w:r>
          </w:p>
          <w:p w14:paraId="4F3700D7" w14:textId="77777777" w:rsidR="00AE0593" w:rsidRPr="003C71FD" w:rsidRDefault="00AE0593" w:rsidP="00AE0593">
            <w:pPr>
              <w:spacing w:afterLines="50" w:after="180" w:line="240" w:lineRule="exact"/>
              <w:ind w:left="210" w:hangingChars="100" w:hanging="210"/>
              <w:rPr>
                <w:rFonts w:ascii="Century" w:eastAsia="ＭＳ ゴシック" w:hAnsi="Century" w:cs="Times New Roman"/>
                <w:b/>
              </w:rPr>
            </w:pPr>
            <w:r w:rsidRPr="003C71FD">
              <w:rPr>
                <w:rFonts w:ascii="Century" w:eastAsia="ＭＳ 明朝" w:hAnsi="Century" w:cs="Times New Roman" w:hint="eastAsia"/>
              </w:rPr>
              <w:t>・</w:t>
            </w:r>
            <w:r w:rsidRPr="00C74985">
              <w:rPr>
                <w:rFonts w:ascii="Century" w:eastAsia="ＭＳ 明朝" w:hAnsi="Century" w:cs="Times New Roman" w:hint="eastAsia"/>
              </w:rPr>
              <w:t>様々な課題に積極的にチャレンジする組織風土を醸成するための仕組みを検討する。</w:t>
            </w:r>
          </w:p>
        </w:tc>
        <w:tc>
          <w:tcPr>
            <w:tcW w:w="2665" w:type="dxa"/>
          </w:tcPr>
          <w:p w14:paraId="7722EFA5" w14:textId="67B6F642" w:rsidR="00AE0593" w:rsidRDefault="00AE0593" w:rsidP="00460D27">
            <w:pPr>
              <w:spacing w:beforeLines="20" w:before="72" w:afterLines="50" w:after="180" w:line="240" w:lineRule="exact"/>
              <w:ind w:leftChars="-32" w:left="153" w:hangingChars="105" w:hanging="220"/>
              <w:jc w:val="left"/>
              <w:rPr>
                <w:rFonts w:ascii="Century" w:eastAsia="ＭＳ 明朝" w:hAnsi="Century" w:cs="Times New Roman"/>
              </w:rPr>
            </w:pPr>
            <w:r w:rsidRPr="000C3D2F">
              <w:rPr>
                <w:rFonts w:ascii="Century" w:eastAsia="ＭＳ 明朝" w:hAnsi="Century" w:cs="Times New Roman" w:hint="eastAsia"/>
              </w:rPr>
              <w:t>・</w:t>
            </w:r>
            <w:r>
              <w:rPr>
                <w:rFonts w:ascii="Century" w:eastAsia="ＭＳ 明朝" w:hAnsi="Century" w:cs="Times New Roman" w:hint="eastAsia"/>
              </w:rPr>
              <w:t>全所属の係長・係員を対象に</w:t>
            </w:r>
            <w:r>
              <w:rPr>
                <w:rFonts w:ascii="ＭＳ 明朝" w:eastAsia="ＭＳ 明朝" w:hAnsi="ＭＳ 明朝" w:cs="Times New Roman" w:hint="eastAsia"/>
                <w:sz w:val="20"/>
                <w:szCs w:val="20"/>
              </w:rPr>
              <w:t>業務改善や問題解決に資する</w:t>
            </w:r>
            <w:r>
              <w:rPr>
                <w:rFonts w:ascii="Century" w:eastAsia="ＭＳ 明朝" w:hAnsi="Century" w:cs="Times New Roman" w:hint="eastAsia"/>
              </w:rPr>
              <w:t>「問題解決研修（本編・参考事例編）」（</w:t>
            </w:r>
            <w:r>
              <w:rPr>
                <w:rFonts w:ascii="Century" w:eastAsia="ＭＳ 明朝" w:hAnsi="Century" w:cs="Times New Roman" w:hint="eastAsia"/>
              </w:rPr>
              <w:t>e</w:t>
            </w:r>
            <w:r>
              <w:rPr>
                <w:rFonts w:ascii="Century" w:eastAsia="ＭＳ 明朝" w:hAnsi="Century" w:cs="Times New Roman" w:hint="eastAsia"/>
              </w:rPr>
              <w:t>ラーニング）を実施した。</w:t>
            </w:r>
          </w:p>
          <w:p w14:paraId="365500D9" w14:textId="475F580D" w:rsidR="00AE0593" w:rsidRPr="003C71FD" w:rsidRDefault="00AE0593" w:rsidP="00C05E5D">
            <w:pPr>
              <w:spacing w:beforeLines="20" w:before="72" w:afterLines="50" w:after="180" w:line="240" w:lineRule="exact"/>
              <w:ind w:left="200" w:hangingChars="100" w:hanging="200"/>
              <w:rPr>
                <w:rFonts w:ascii="Century" w:eastAsia="ＭＳ 明朝" w:hAnsi="Century" w:cs="Times New Roman"/>
              </w:rPr>
            </w:pPr>
            <w:r w:rsidRPr="00A64E1E">
              <w:rPr>
                <w:rFonts w:ascii="Century" w:eastAsia="ＭＳ 明朝" w:hAnsi="Century" w:cs="Times New Roman" w:hint="eastAsia"/>
                <w:sz w:val="20"/>
                <w:szCs w:val="20"/>
              </w:rPr>
              <w:t>・様々な課題に積極的にチャレンジする組織風土を醸成するための仕組みを検討した。</w:t>
            </w:r>
          </w:p>
        </w:tc>
        <w:tc>
          <w:tcPr>
            <w:tcW w:w="1701" w:type="dxa"/>
            <w:vMerge/>
          </w:tcPr>
          <w:p w14:paraId="760E5AFF" w14:textId="77777777" w:rsidR="00AE0593" w:rsidRPr="003C71FD" w:rsidRDefault="00AE0593" w:rsidP="00AE0593">
            <w:pPr>
              <w:spacing w:beforeLines="20" w:before="72" w:afterLines="20" w:after="72" w:line="240" w:lineRule="exact"/>
              <w:rPr>
                <w:rFonts w:ascii="Century" w:eastAsia="ＭＳ 明朝" w:hAnsi="Century" w:cs="Times New Roman"/>
              </w:rPr>
            </w:pPr>
          </w:p>
        </w:tc>
        <w:tc>
          <w:tcPr>
            <w:tcW w:w="2835" w:type="dxa"/>
            <w:shd w:val="clear" w:color="auto" w:fill="auto"/>
          </w:tcPr>
          <w:p w14:paraId="1FC5E47F" w14:textId="7B6D7DE1" w:rsidR="00AE0593" w:rsidRDefault="00AE0593" w:rsidP="00AE0593">
            <w:pPr>
              <w:spacing w:beforeLines="10" w:before="36" w:afterLines="10" w:after="36" w:line="240" w:lineRule="exact"/>
              <w:ind w:left="200" w:hangingChars="100" w:hanging="200"/>
              <w:rPr>
                <w:rFonts w:ascii="ＭＳ 明朝" w:eastAsia="ＭＳ 明朝" w:hAnsi="ＭＳ 明朝" w:cs="Times New Roman"/>
                <w:szCs w:val="21"/>
              </w:rPr>
            </w:pPr>
            <w:r w:rsidRPr="00644362">
              <w:rPr>
                <w:rFonts w:ascii="ＭＳ 明朝" w:eastAsia="ＭＳ 明朝" w:hAnsi="ＭＳ 明朝" w:cs="Times New Roman" w:hint="eastAsia"/>
                <w:sz w:val="20"/>
                <w:szCs w:val="20"/>
              </w:rPr>
              <w:t>・</w:t>
            </w:r>
            <w:r w:rsidRPr="00C06EED">
              <w:rPr>
                <w:rFonts w:ascii="ＭＳ 明朝" w:eastAsia="ＭＳ 明朝" w:hAnsi="ＭＳ 明朝" w:cs="Times New Roman" w:hint="eastAsia"/>
                <w:szCs w:val="21"/>
              </w:rPr>
              <w:t>業務改善や問題解決に資する取組事例や手法について、職員向け</w:t>
            </w:r>
            <w:r w:rsidR="009A4025" w:rsidRPr="00B179DB">
              <w:rPr>
                <w:rFonts w:ascii="Century" w:eastAsia="ＭＳ 明朝" w:hAnsi="Century" w:cs="Times New Roman"/>
                <w:szCs w:val="21"/>
              </w:rPr>
              <w:t>e</w:t>
            </w:r>
            <w:r w:rsidRPr="00C06EED">
              <w:rPr>
                <w:rFonts w:ascii="ＭＳ 明朝" w:eastAsia="ＭＳ 明朝" w:hAnsi="ＭＳ 明朝" w:cs="Times New Roman" w:hint="eastAsia"/>
                <w:szCs w:val="21"/>
              </w:rPr>
              <w:t>ラーニング等により情報発信及び研修を引き続き実施する。（通年）</w:t>
            </w:r>
          </w:p>
          <w:p w14:paraId="05DB995B" w14:textId="77777777" w:rsidR="00AE0593" w:rsidRDefault="00AE0593" w:rsidP="00AE0593">
            <w:pPr>
              <w:spacing w:beforeLines="10" w:before="36" w:afterLines="10" w:after="36" w:line="240" w:lineRule="exact"/>
              <w:ind w:left="210" w:hangingChars="100" w:hanging="210"/>
              <w:rPr>
                <w:rFonts w:ascii="ＭＳ 明朝" w:eastAsia="ＭＳ 明朝" w:hAnsi="ＭＳ 明朝" w:cs="Times New Roman"/>
                <w:szCs w:val="21"/>
              </w:rPr>
            </w:pPr>
          </w:p>
          <w:p w14:paraId="5496FAE5" w14:textId="77777777" w:rsidR="00AE0593" w:rsidRPr="003C71FD" w:rsidRDefault="00AE0593" w:rsidP="00AE0593">
            <w:pPr>
              <w:spacing w:beforeLines="10" w:before="36" w:afterLines="10" w:after="36" w:line="240" w:lineRule="exact"/>
              <w:ind w:left="210" w:hangingChars="100" w:hanging="210"/>
              <w:rPr>
                <w:rFonts w:ascii="Century" w:eastAsia="ＭＳ 明朝" w:hAnsi="Century" w:cs="メイリオ"/>
              </w:rPr>
            </w:pPr>
            <w:r>
              <w:rPr>
                <w:rFonts w:ascii="ＭＳ 明朝" w:eastAsia="ＭＳ 明朝" w:hAnsi="ＭＳ 明朝" w:cs="Times New Roman" w:hint="eastAsia"/>
                <w:szCs w:val="21"/>
              </w:rPr>
              <w:t>・</w:t>
            </w:r>
            <w:r w:rsidRPr="004860A6">
              <w:rPr>
                <w:rFonts w:ascii="ＭＳ 明朝" w:eastAsia="ＭＳ 明朝" w:hAnsi="ＭＳ 明朝" w:cs="Times New Roman" w:hint="eastAsia"/>
                <w:szCs w:val="21"/>
              </w:rPr>
              <w:t>引き続き、様々な課題に積極的にチャレンジする組織風土を醸成するための仕組みを検討する。（通年）</w:t>
            </w:r>
          </w:p>
        </w:tc>
      </w:tr>
    </w:tbl>
    <w:p w14:paraId="62D16C06" w14:textId="55BD0A55" w:rsidR="00AE0593" w:rsidRDefault="00AE0593" w:rsidP="00AE0593">
      <w:pPr>
        <w:widowControl/>
        <w:jc w:val="left"/>
      </w:pPr>
    </w:p>
    <w:p w14:paraId="5042503F" w14:textId="77777777" w:rsidR="00AE0593" w:rsidRDefault="00AE0593">
      <w:pPr>
        <w:widowControl/>
        <w:jc w:val="left"/>
      </w:pPr>
      <w:r>
        <w:br w:type="page"/>
      </w:r>
    </w:p>
    <w:p w14:paraId="18DFF14B" w14:textId="77777777" w:rsidR="009E1DA8" w:rsidRPr="00FE0693" w:rsidRDefault="009E1DA8" w:rsidP="00415B05">
      <w:pPr>
        <w:keepNext/>
        <w:shd w:val="solid" w:color="auto" w:fill="auto"/>
        <w:spacing w:afterLines="50" w:after="180" w:line="340" w:lineRule="exact"/>
        <w:outlineLvl w:val="0"/>
        <w:rPr>
          <w:rFonts w:ascii="ＭＳ ゴシック" w:eastAsia="ＭＳ ゴシック" w:hAnsi="ＭＳ ゴシック" w:cs="Times New Roman"/>
          <w:b/>
          <w:spacing w:val="-4"/>
          <w:sz w:val="26"/>
          <w:szCs w:val="26"/>
        </w:rPr>
      </w:pPr>
      <w:r w:rsidRPr="00FE0693">
        <w:rPr>
          <w:rFonts w:ascii="ＭＳ ゴシック" w:eastAsia="ＭＳ ゴシック" w:hAnsi="ＭＳ ゴシック" w:cs="Times New Roman" w:hint="eastAsia"/>
          <w:b/>
          <w:spacing w:val="-4"/>
          <w:sz w:val="26"/>
          <w:szCs w:val="26"/>
        </w:rPr>
        <w:t>【改革の柱６】働き方改革</w:t>
      </w:r>
    </w:p>
    <w:p w14:paraId="4076F7DC" w14:textId="2B62A8CB" w:rsidR="00AE0593" w:rsidRPr="00644362" w:rsidRDefault="00AE0593" w:rsidP="00415B05">
      <w:pPr>
        <w:spacing w:afterLines="50" w:after="180"/>
        <w:rPr>
          <w:rFonts w:ascii="ＭＳ ゴシック" w:eastAsia="ＭＳ ゴシック" w:hAnsi="ＭＳ ゴシック" w:cs="Times New Roman"/>
          <w:sz w:val="22"/>
        </w:rPr>
      </w:pPr>
      <w:r w:rsidRPr="00644362">
        <w:rPr>
          <w:rFonts w:ascii="ＭＳ ゴシック" w:eastAsia="ＭＳ ゴシック" w:hAnsi="ＭＳ ゴシック" w:cs="Times New Roman" w:hint="eastAsia"/>
          <w:b/>
          <w:sz w:val="22"/>
        </w:rPr>
        <w:t>柱</w:t>
      </w:r>
      <w:r>
        <w:rPr>
          <w:rFonts w:ascii="ＭＳ ゴシック" w:eastAsia="ＭＳ ゴシック" w:hAnsi="ＭＳ ゴシック" w:cs="Times New Roman" w:hint="eastAsia"/>
          <w:b/>
          <w:sz w:val="22"/>
        </w:rPr>
        <w:t>６－１</w:t>
      </w:r>
      <w:r w:rsidRPr="00644362">
        <w:rPr>
          <w:rFonts w:ascii="ＭＳ ゴシック" w:eastAsia="ＭＳ ゴシック" w:hAnsi="ＭＳ ゴシック" w:cs="Times New Roman" w:hint="eastAsia"/>
          <w:b/>
          <w:sz w:val="22"/>
        </w:rPr>
        <w:t xml:space="preserve">　</w:t>
      </w:r>
      <w:r>
        <w:rPr>
          <w:rFonts w:ascii="ＭＳ ゴシック" w:eastAsia="ＭＳ ゴシック" w:hAnsi="ＭＳ ゴシック" w:cs="Times New Roman" w:hint="eastAsia"/>
          <w:b/>
          <w:sz w:val="22"/>
        </w:rPr>
        <w:t>働き方改革の推進</w:t>
      </w:r>
      <w:r w:rsidRPr="00644362">
        <w:rPr>
          <w:rFonts w:ascii="ＭＳ ゴシック" w:eastAsia="ＭＳ ゴシック" w:hAnsi="ＭＳ ゴシック" w:cs="Times New Roman" w:hint="eastAsia"/>
          <w:sz w:val="22"/>
        </w:rPr>
        <w:t xml:space="preserve">　　　　　　　　　　　　　　　　　　　　　　　　　　　　　　　　　　　　　　　　　　　　　　　　　　　　　　　　　　　　　　　　　　　　　　　　　　　　　　　　　　　　　　　　　　　　　　　　　　　　　　　　　　</w:t>
      </w:r>
    </w:p>
    <w:p w14:paraId="2F0F8A11" w14:textId="77777777" w:rsidR="00AE0593" w:rsidRPr="00644362" w:rsidRDefault="00AE0593" w:rsidP="00AE0593">
      <w:pPr>
        <w:tabs>
          <w:tab w:val="left" w:pos="6975"/>
        </w:tabs>
        <w:rPr>
          <w:rFonts w:ascii="ＭＳ ゴシック" w:eastAsia="ＭＳ ゴシック" w:hAnsi="ＭＳ ゴシック" w:cs="Times New Roman"/>
          <w:sz w:val="18"/>
        </w:rPr>
      </w:pPr>
      <w:r w:rsidRPr="00C74985">
        <w:rPr>
          <w:rFonts w:ascii="ＭＳ ゴシック" w:eastAsia="ＭＳ ゴシック" w:hAnsi="ＭＳ ゴシック" w:cs="Times New Roman" w:hint="eastAsia"/>
          <w:sz w:val="22"/>
        </w:rPr>
        <w:t>４年度目標の達</w:t>
      </w:r>
      <w:r w:rsidRPr="00644362">
        <w:rPr>
          <w:rFonts w:ascii="ＭＳ ゴシック" w:eastAsia="ＭＳ ゴシック" w:hAnsi="ＭＳ ゴシック" w:cs="Times New Roman" w:hint="eastAsia"/>
          <w:sz w:val="22"/>
        </w:rPr>
        <w:t>成状況</w:t>
      </w:r>
    </w:p>
    <w:tbl>
      <w:tblPr>
        <w:tblStyle w:val="14"/>
        <w:tblW w:w="9808" w:type="dxa"/>
        <w:tblLook w:val="04A0" w:firstRow="1" w:lastRow="0" w:firstColumn="1" w:lastColumn="0" w:noHBand="0" w:noVBand="1"/>
      </w:tblPr>
      <w:tblGrid>
        <w:gridCol w:w="2551"/>
        <w:gridCol w:w="2721"/>
        <w:gridCol w:w="1418"/>
        <w:gridCol w:w="3118"/>
      </w:tblGrid>
      <w:tr w:rsidR="00AE0593" w:rsidRPr="00C74985" w14:paraId="0576C36C" w14:textId="77777777" w:rsidTr="00AE0593">
        <w:trPr>
          <w:tblHeader/>
        </w:trPr>
        <w:tc>
          <w:tcPr>
            <w:tcW w:w="2551" w:type="dxa"/>
            <w:shd w:val="clear" w:color="auto" w:fill="B6DDE8"/>
            <w:vAlign w:val="center"/>
          </w:tcPr>
          <w:p w14:paraId="02306B2C"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rPr>
              <w:t>目標</w:t>
            </w:r>
          </w:p>
        </w:tc>
        <w:tc>
          <w:tcPr>
            <w:tcW w:w="2721" w:type="dxa"/>
            <w:shd w:val="clear" w:color="auto" w:fill="B6DDE8"/>
            <w:vAlign w:val="center"/>
          </w:tcPr>
          <w:p w14:paraId="168C24EB"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hint="eastAsia"/>
              </w:rPr>
              <w:t>４年度</w:t>
            </w:r>
            <w:r w:rsidRPr="00C74985">
              <w:rPr>
                <w:rFonts w:ascii="Century" w:eastAsia="ＭＳ 明朝" w:hAnsi="Century" w:cs="Times New Roman"/>
              </w:rPr>
              <w:t>実績</w:t>
            </w:r>
          </w:p>
        </w:tc>
        <w:tc>
          <w:tcPr>
            <w:tcW w:w="1418" w:type="dxa"/>
            <w:shd w:val="clear" w:color="auto" w:fill="B6DDE8"/>
            <w:vAlign w:val="center"/>
          </w:tcPr>
          <w:p w14:paraId="19710C1D"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hint="eastAsia"/>
              </w:rPr>
              <w:t>４年度</w:t>
            </w:r>
            <w:r w:rsidRPr="00C74985">
              <w:rPr>
                <w:rFonts w:ascii="Century" w:eastAsia="ＭＳ 明朝" w:hAnsi="Century" w:cs="Times New Roman"/>
              </w:rPr>
              <w:t>目標</w:t>
            </w:r>
          </w:p>
          <w:p w14:paraId="20EA7C9E"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rPr>
              <w:t>の評価</w:t>
            </w:r>
          </w:p>
        </w:tc>
        <w:tc>
          <w:tcPr>
            <w:tcW w:w="3118" w:type="dxa"/>
            <w:shd w:val="clear" w:color="auto" w:fill="B6DDE8"/>
            <w:vAlign w:val="center"/>
          </w:tcPr>
          <w:p w14:paraId="5EBB8932"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hint="eastAsia"/>
              </w:rPr>
              <w:t>５</w:t>
            </w:r>
            <w:r w:rsidRPr="00C74985">
              <w:rPr>
                <w:rFonts w:ascii="Century" w:eastAsia="ＭＳ 明朝" w:hAnsi="Century" w:cs="Times New Roman"/>
              </w:rPr>
              <w:t>年度目標</w:t>
            </w:r>
          </w:p>
          <w:p w14:paraId="5B8B2E29"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hint="eastAsia"/>
              </w:rPr>
              <w:t>（設定・変更等）</w:t>
            </w:r>
          </w:p>
        </w:tc>
      </w:tr>
      <w:tr w:rsidR="00AE0593" w:rsidRPr="00644362" w14:paraId="4A3AE0BA" w14:textId="77777777" w:rsidTr="00AE0593">
        <w:tblPrEx>
          <w:tblCellMar>
            <w:left w:w="99" w:type="dxa"/>
            <w:right w:w="99" w:type="dxa"/>
          </w:tblCellMar>
        </w:tblPrEx>
        <w:trPr>
          <w:trHeight w:val="1396"/>
        </w:trPr>
        <w:tc>
          <w:tcPr>
            <w:tcW w:w="2551" w:type="dxa"/>
          </w:tcPr>
          <w:p w14:paraId="3833C89F" w14:textId="77777777" w:rsidR="00AE0593" w:rsidRDefault="00AE0593" w:rsidP="00AE0593">
            <w:pPr>
              <w:spacing w:beforeLines="10" w:before="36" w:afterLines="50" w:after="180" w:line="240" w:lineRule="exact"/>
              <w:rPr>
                <w:rFonts w:ascii="Century" w:eastAsia="ＭＳ 明朝" w:hAnsi="Century" w:cs="Times New Roman"/>
              </w:rPr>
            </w:pPr>
            <w:r>
              <w:rPr>
                <w:rFonts w:ascii="Century" w:eastAsia="ＭＳ 明朝" w:hAnsi="Century" w:cs="Times New Roman" w:hint="eastAsia"/>
              </w:rPr>
              <w:t>２年度及び３年度</w:t>
            </w:r>
          </w:p>
          <w:p w14:paraId="35A4530E" w14:textId="77777777" w:rsidR="00AE0593" w:rsidRPr="00050F5C" w:rsidRDefault="00AE0593" w:rsidP="00AE0593">
            <w:pPr>
              <w:spacing w:beforeLines="10" w:before="36" w:afterLines="50" w:after="180" w:line="240" w:lineRule="exact"/>
              <w:rPr>
                <w:rFonts w:ascii="Century" w:eastAsia="ＭＳ 明朝" w:hAnsi="Century" w:cs="Times New Roman"/>
              </w:rPr>
            </w:pPr>
            <w:r w:rsidRPr="00050F5C">
              <w:rPr>
                <w:rFonts w:ascii="Century" w:eastAsia="ＭＳ 明朝" w:hAnsi="Century" w:cs="Times New Roman" w:hint="eastAsia"/>
              </w:rPr>
              <w:t>【長時間労働の是正】</w:t>
            </w:r>
          </w:p>
          <w:p w14:paraId="7C130B03" w14:textId="77777777" w:rsidR="00AE0593" w:rsidRPr="00050F5C" w:rsidRDefault="00AE0593" w:rsidP="00AE0593">
            <w:pPr>
              <w:spacing w:beforeLines="10" w:before="36" w:line="240" w:lineRule="exact"/>
              <w:ind w:left="210" w:hangingChars="100" w:hanging="210"/>
              <w:rPr>
                <w:rFonts w:ascii="Century" w:eastAsia="ＭＳ 明朝" w:hAnsi="Century" w:cs="Times New Roman"/>
              </w:rPr>
            </w:pPr>
            <w:r w:rsidRPr="00050F5C">
              <w:rPr>
                <w:rFonts w:ascii="Century" w:eastAsia="ＭＳ 明朝" w:hAnsi="Century" w:cs="Times New Roman" w:hint="eastAsia"/>
              </w:rPr>
              <w:t>・職員１人あたりの時間外勤務の年間平均時間数</w:t>
            </w:r>
          </w:p>
          <w:p w14:paraId="019A6482" w14:textId="77777777" w:rsidR="00AE0593" w:rsidRDefault="00AE0593" w:rsidP="00AE0593">
            <w:pPr>
              <w:spacing w:beforeLines="10" w:before="36" w:line="240" w:lineRule="exact"/>
              <w:rPr>
                <w:rFonts w:ascii="Century" w:eastAsia="ＭＳ 明朝" w:hAnsi="Century" w:cs="Times New Roman"/>
              </w:rPr>
            </w:pPr>
            <w:r>
              <w:rPr>
                <w:rFonts w:ascii="Century" w:eastAsia="ＭＳ 明朝" w:hAnsi="Century" w:cs="Times New Roman" w:hint="eastAsia"/>
              </w:rPr>
              <w:t xml:space="preserve">　２</w:t>
            </w:r>
            <w:r w:rsidRPr="00050F5C">
              <w:rPr>
                <w:rFonts w:ascii="Century" w:eastAsia="ＭＳ 明朝" w:hAnsi="Century" w:cs="Times New Roman" w:hint="eastAsia"/>
              </w:rPr>
              <w:t>年度</w:t>
            </w:r>
            <w:r>
              <w:rPr>
                <w:rFonts w:ascii="Century" w:eastAsia="ＭＳ 明朝" w:hAnsi="Century" w:cs="Times New Roman" w:hint="eastAsia"/>
              </w:rPr>
              <w:t xml:space="preserve">　</w:t>
            </w:r>
            <w:r w:rsidRPr="00050F5C">
              <w:rPr>
                <w:rFonts w:ascii="Century" w:eastAsia="ＭＳ 明朝" w:hAnsi="Century" w:cs="Times New Roman"/>
              </w:rPr>
              <w:t>124</w:t>
            </w:r>
            <w:r w:rsidRPr="00050F5C">
              <w:rPr>
                <w:rFonts w:ascii="Century" w:eastAsia="ＭＳ 明朝" w:hAnsi="Century" w:cs="Times New Roman"/>
              </w:rPr>
              <w:t>時間</w:t>
            </w:r>
          </w:p>
          <w:p w14:paraId="1B0E90CB" w14:textId="77777777" w:rsidR="00AE0593" w:rsidRPr="00050F5C" w:rsidRDefault="00AE0593" w:rsidP="00AE0593">
            <w:pPr>
              <w:spacing w:beforeLines="10" w:before="36" w:afterLines="50" w:after="180" w:line="240" w:lineRule="exact"/>
              <w:rPr>
                <w:rFonts w:ascii="Century" w:eastAsia="ＭＳ 明朝" w:hAnsi="Century" w:cs="Times New Roman"/>
              </w:rPr>
            </w:pPr>
            <w:r>
              <w:rPr>
                <w:rFonts w:ascii="Century" w:eastAsia="ＭＳ 明朝" w:hAnsi="Century" w:cs="Times New Roman" w:hint="eastAsia"/>
              </w:rPr>
              <w:t xml:space="preserve">　３年度　</w:t>
            </w:r>
            <w:r>
              <w:rPr>
                <w:rFonts w:ascii="Century" w:eastAsia="ＭＳ 明朝" w:hAnsi="Century" w:cs="Times New Roman" w:hint="eastAsia"/>
              </w:rPr>
              <w:t>124</w:t>
            </w:r>
            <w:r>
              <w:rPr>
                <w:rFonts w:ascii="Century" w:eastAsia="ＭＳ 明朝" w:hAnsi="Century" w:cs="Times New Roman" w:hint="eastAsia"/>
              </w:rPr>
              <w:t>時間</w:t>
            </w:r>
          </w:p>
          <w:p w14:paraId="18D56CC1" w14:textId="77777777" w:rsidR="00AE0593" w:rsidRPr="00050F5C" w:rsidRDefault="00AE0593" w:rsidP="00AE0593">
            <w:pPr>
              <w:spacing w:beforeLines="10" w:before="36" w:line="240" w:lineRule="exact"/>
              <w:ind w:left="210" w:hangingChars="100" w:hanging="210"/>
              <w:rPr>
                <w:rFonts w:ascii="Century" w:eastAsia="ＭＳ 明朝" w:hAnsi="Century" w:cs="Times New Roman"/>
              </w:rPr>
            </w:pPr>
            <w:r w:rsidRPr="00050F5C">
              <w:rPr>
                <w:rFonts w:ascii="Century" w:eastAsia="ＭＳ 明朝" w:hAnsi="Century" w:cs="Times New Roman" w:hint="eastAsia"/>
              </w:rPr>
              <w:t>・職員１人あたりの年次休暇の年間平均取得日数</w:t>
            </w:r>
          </w:p>
          <w:p w14:paraId="4EB9DF26" w14:textId="77777777" w:rsidR="00AE0593" w:rsidRDefault="00AE0593" w:rsidP="00AE0593">
            <w:pPr>
              <w:spacing w:beforeLines="10" w:before="36" w:line="240" w:lineRule="exact"/>
              <w:rPr>
                <w:rFonts w:ascii="Century" w:eastAsia="ＭＳ 明朝" w:hAnsi="Century" w:cs="Times New Roman"/>
              </w:rPr>
            </w:pPr>
            <w:r w:rsidRPr="00050F5C">
              <w:rPr>
                <w:rFonts w:ascii="Century" w:eastAsia="ＭＳ 明朝" w:hAnsi="Century" w:cs="Times New Roman" w:hint="eastAsia"/>
              </w:rPr>
              <w:t xml:space="preserve">　２年度</w:t>
            </w:r>
            <w:r>
              <w:rPr>
                <w:rFonts w:ascii="Century" w:eastAsia="ＭＳ 明朝" w:hAnsi="Century" w:cs="Times New Roman" w:hint="eastAsia"/>
              </w:rPr>
              <w:t xml:space="preserve">　</w:t>
            </w:r>
            <w:r w:rsidRPr="00050F5C">
              <w:rPr>
                <w:rFonts w:ascii="Century" w:eastAsia="ＭＳ 明朝" w:hAnsi="Century" w:cs="Times New Roman"/>
              </w:rPr>
              <w:t>16</w:t>
            </w:r>
            <w:r w:rsidRPr="00050F5C">
              <w:rPr>
                <w:rFonts w:ascii="Century" w:eastAsia="ＭＳ 明朝" w:hAnsi="Century" w:cs="Times New Roman"/>
              </w:rPr>
              <w:t>日</w:t>
            </w:r>
          </w:p>
          <w:p w14:paraId="4BB28B62" w14:textId="77777777" w:rsidR="00AE0593" w:rsidRPr="00050F5C" w:rsidRDefault="00AE0593" w:rsidP="00AE0593">
            <w:pPr>
              <w:spacing w:afterLines="100" w:after="360" w:line="240" w:lineRule="exact"/>
              <w:rPr>
                <w:rFonts w:ascii="Century" w:eastAsia="ＭＳ 明朝" w:hAnsi="Century" w:cs="Times New Roman"/>
              </w:rPr>
            </w:pPr>
            <w:r>
              <w:rPr>
                <w:rFonts w:ascii="Century" w:eastAsia="ＭＳ 明朝" w:hAnsi="Century" w:cs="Times New Roman" w:hint="eastAsia"/>
              </w:rPr>
              <w:t xml:space="preserve">　３年度　</w:t>
            </w:r>
            <w:r w:rsidRPr="00050F5C">
              <w:rPr>
                <w:rFonts w:ascii="Century" w:eastAsia="ＭＳ 明朝" w:hAnsi="Century" w:cs="Times New Roman"/>
              </w:rPr>
              <w:t>16</w:t>
            </w:r>
            <w:r w:rsidRPr="00050F5C">
              <w:rPr>
                <w:rFonts w:ascii="Century" w:eastAsia="ＭＳ 明朝" w:hAnsi="Century" w:cs="Times New Roman"/>
              </w:rPr>
              <w:t>日</w:t>
            </w:r>
          </w:p>
          <w:p w14:paraId="1B9A1734" w14:textId="77777777" w:rsidR="00AE0593" w:rsidRPr="00050F5C" w:rsidRDefault="00AE0593" w:rsidP="00AE0593">
            <w:pPr>
              <w:spacing w:beforeLines="10" w:before="36" w:afterLines="50" w:after="180" w:line="240" w:lineRule="exact"/>
              <w:rPr>
                <w:rFonts w:ascii="Century" w:eastAsia="ＭＳ 明朝" w:hAnsi="Century" w:cs="Times New Roman"/>
              </w:rPr>
            </w:pPr>
            <w:r w:rsidRPr="00050F5C">
              <w:rPr>
                <w:rFonts w:ascii="Century" w:eastAsia="ＭＳ 明朝" w:hAnsi="Century" w:cs="Times New Roman" w:hint="eastAsia"/>
              </w:rPr>
              <w:t>【仕事と生活の両立】</w:t>
            </w:r>
          </w:p>
          <w:p w14:paraId="0178EF40" w14:textId="77777777" w:rsidR="00AE0593" w:rsidRPr="00050F5C" w:rsidRDefault="00AE0593" w:rsidP="00AE0593">
            <w:pPr>
              <w:spacing w:beforeLines="10" w:before="36" w:line="240" w:lineRule="exact"/>
              <w:ind w:left="210" w:hangingChars="100" w:hanging="210"/>
              <w:rPr>
                <w:rFonts w:ascii="Century" w:eastAsia="ＭＳ 明朝" w:hAnsi="Century" w:cs="Times New Roman"/>
              </w:rPr>
            </w:pPr>
            <w:r w:rsidRPr="00050F5C">
              <w:rPr>
                <w:rFonts w:ascii="Century" w:eastAsia="ＭＳ 明朝" w:hAnsi="Century" w:cs="Times New Roman" w:hint="eastAsia"/>
              </w:rPr>
              <w:t>・男性職員の育児休業等取得率</w:t>
            </w:r>
          </w:p>
          <w:p w14:paraId="177F170F" w14:textId="77777777" w:rsidR="00AE0593" w:rsidRPr="00050F5C" w:rsidRDefault="00AE0593" w:rsidP="00AE0593">
            <w:pPr>
              <w:spacing w:beforeLines="10" w:before="36" w:line="240" w:lineRule="exact"/>
              <w:rPr>
                <w:rFonts w:ascii="Century" w:eastAsia="ＭＳ 明朝" w:hAnsi="Century" w:cs="Times New Roman"/>
              </w:rPr>
            </w:pPr>
            <w:r w:rsidRPr="00050F5C">
              <w:rPr>
                <w:rFonts w:ascii="Century" w:eastAsia="ＭＳ 明朝" w:hAnsi="Century" w:cs="Times New Roman" w:hint="eastAsia"/>
              </w:rPr>
              <w:t xml:space="preserve">　２年度　</w:t>
            </w:r>
            <w:r w:rsidRPr="00050F5C">
              <w:rPr>
                <w:rFonts w:ascii="Century" w:eastAsia="ＭＳ 明朝" w:hAnsi="Century" w:cs="Times New Roman"/>
              </w:rPr>
              <w:t>13.0</w:t>
            </w:r>
            <w:r w:rsidRPr="00050F5C">
              <w:rPr>
                <w:rFonts w:ascii="Century" w:eastAsia="ＭＳ 明朝" w:hAnsi="Century" w:cs="Times New Roman"/>
              </w:rPr>
              <w:t>％</w:t>
            </w:r>
          </w:p>
          <w:p w14:paraId="01A465C2" w14:textId="77777777" w:rsidR="00AE0593" w:rsidRPr="00050F5C" w:rsidRDefault="00AE0593" w:rsidP="00AE0593">
            <w:pPr>
              <w:spacing w:beforeLines="10" w:before="36" w:afterLines="50" w:after="180" w:line="240" w:lineRule="exact"/>
              <w:ind w:firstLineChars="100" w:firstLine="210"/>
              <w:rPr>
                <w:rFonts w:ascii="Century" w:eastAsia="ＭＳ 明朝" w:hAnsi="Century" w:cs="Times New Roman"/>
              </w:rPr>
            </w:pPr>
            <w:r w:rsidRPr="00050F5C">
              <w:rPr>
                <w:rFonts w:ascii="Century" w:eastAsia="ＭＳ 明朝" w:hAnsi="Century" w:cs="Times New Roman" w:hint="eastAsia"/>
              </w:rPr>
              <w:t xml:space="preserve">３年度　</w:t>
            </w:r>
            <w:r w:rsidRPr="00050F5C">
              <w:rPr>
                <w:rFonts w:ascii="Century" w:eastAsia="ＭＳ 明朝" w:hAnsi="Century" w:cs="Times New Roman"/>
              </w:rPr>
              <w:t>30.0</w:t>
            </w:r>
            <w:r w:rsidRPr="00050F5C">
              <w:rPr>
                <w:rFonts w:ascii="Century" w:eastAsia="ＭＳ 明朝" w:hAnsi="Century" w:cs="Times New Roman"/>
              </w:rPr>
              <w:t>％</w:t>
            </w:r>
          </w:p>
          <w:p w14:paraId="1AE07126" w14:textId="77777777" w:rsidR="00AE0593" w:rsidRPr="00050F5C" w:rsidRDefault="00AE0593" w:rsidP="00AE0593">
            <w:pPr>
              <w:spacing w:beforeLines="10" w:before="36" w:line="240" w:lineRule="exact"/>
              <w:ind w:left="210" w:hangingChars="100" w:hanging="210"/>
              <w:rPr>
                <w:rFonts w:ascii="Century" w:eastAsia="ＭＳ 明朝" w:hAnsi="Century" w:cs="Times New Roman"/>
              </w:rPr>
            </w:pPr>
            <w:r w:rsidRPr="00050F5C">
              <w:rPr>
                <w:rFonts w:ascii="Century" w:eastAsia="ＭＳ 明朝" w:hAnsi="Century" w:cs="Times New Roman" w:hint="eastAsia"/>
              </w:rPr>
              <w:t>・管理職に占める女性職員の割合（事務系）</w:t>
            </w:r>
          </w:p>
          <w:p w14:paraId="2F617A56" w14:textId="77777777" w:rsidR="00AE0593" w:rsidRPr="00050F5C" w:rsidRDefault="00AE0593" w:rsidP="00AE0593">
            <w:pPr>
              <w:spacing w:beforeLines="10" w:before="36" w:line="240" w:lineRule="exact"/>
              <w:rPr>
                <w:rFonts w:ascii="Century" w:eastAsia="ＭＳ 明朝" w:hAnsi="Century" w:cs="Times New Roman"/>
              </w:rPr>
            </w:pPr>
            <w:r w:rsidRPr="00050F5C">
              <w:rPr>
                <w:rFonts w:ascii="Century" w:eastAsia="ＭＳ 明朝" w:hAnsi="Century" w:cs="Times New Roman" w:hint="eastAsia"/>
              </w:rPr>
              <w:t xml:space="preserve">　２年度</w:t>
            </w:r>
          </w:p>
          <w:p w14:paraId="499F136D" w14:textId="77777777" w:rsidR="00AE0593" w:rsidRPr="00050F5C" w:rsidRDefault="00AE0593" w:rsidP="00AE0593">
            <w:pPr>
              <w:spacing w:beforeLines="10" w:before="36" w:line="240" w:lineRule="exact"/>
              <w:rPr>
                <w:rFonts w:ascii="Century" w:eastAsia="ＭＳ 明朝" w:hAnsi="Century" w:cs="Times New Roman"/>
              </w:rPr>
            </w:pPr>
            <w:r w:rsidRPr="00050F5C">
              <w:rPr>
                <w:rFonts w:ascii="Century" w:eastAsia="ＭＳ 明朝" w:hAnsi="Century" w:cs="Times New Roman" w:hint="eastAsia"/>
              </w:rPr>
              <w:t xml:space="preserve">　課長級以上　</w:t>
            </w:r>
            <w:r w:rsidRPr="00050F5C">
              <w:rPr>
                <w:rFonts w:ascii="Century" w:eastAsia="ＭＳ 明朝" w:hAnsi="Century" w:cs="Times New Roman"/>
              </w:rPr>
              <w:t>20.0</w:t>
            </w:r>
            <w:r w:rsidRPr="00050F5C">
              <w:rPr>
                <w:rFonts w:ascii="Century" w:eastAsia="ＭＳ 明朝" w:hAnsi="Century" w:cs="Times New Roman"/>
              </w:rPr>
              <w:t>％</w:t>
            </w:r>
          </w:p>
          <w:p w14:paraId="76B922CC" w14:textId="77777777" w:rsidR="00AE0593" w:rsidRPr="00050F5C" w:rsidRDefault="00AE0593" w:rsidP="00AE0593">
            <w:pPr>
              <w:spacing w:beforeLines="10" w:before="36" w:afterLines="20" w:after="72" w:line="240" w:lineRule="exact"/>
              <w:rPr>
                <w:rFonts w:ascii="Century" w:eastAsia="ＭＳ 明朝" w:hAnsi="Century" w:cs="Times New Roman"/>
              </w:rPr>
            </w:pPr>
            <w:r w:rsidRPr="00050F5C">
              <w:rPr>
                <w:rFonts w:ascii="Century" w:eastAsia="ＭＳ 明朝" w:hAnsi="Century" w:cs="Times New Roman" w:hint="eastAsia"/>
              </w:rPr>
              <w:t xml:space="preserve">　係長級以上　</w:t>
            </w:r>
            <w:r w:rsidRPr="00050F5C">
              <w:rPr>
                <w:rFonts w:ascii="Century" w:eastAsia="ＭＳ 明朝" w:hAnsi="Century" w:cs="Times New Roman"/>
              </w:rPr>
              <w:t>30.0</w:t>
            </w:r>
            <w:r w:rsidRPr="00050F5C">
              <w:rPr>
                <w:rFonts w:ascii="Century" w:eastAsia="ＭＳ 明朝" w:hAnsi="Century" w:cs="Times New Roman"/>
              </w:rPr>
              <w:t>％</w:t>
            </w:r>
          </w:p>
          <w:p w14:paraId="3778E305" w14:textId="77777777" w:rsidR="00AE0593" w:rsidRPr="00050F5C" w:rsidRDefault="00AE0593" w:rsidP="00AE0593">
            <w:pPr>
              <w:spacing w:beforeLines="10" w:before="36" w:line="240" w:lineRule="exact"/>
              <w:ind w:firstLineChars="100" w:firstLine="210"/>
              <w:rPr>
                <w:rFonts w:ascii="Century" w:eastAsia="ＭＳ 明朝" w:hAnsi="Century" w:cs="Times New Roman"/>
              </w:rPr>
            </w:pPr>
            <w:r w:rsidRPr="00050F5C">
              <w:rPr>
                <w:rFonts w:ascii="Century" w:eastAsia="ＭＳ 明朝" w:hAnsi="Century" w:cs="Times New Roman" w:hint="eastAsia"/>
              </w:rPr>
              <w:t>３年度</w:t>
            </w:r>
          </w:p>
          <w:p w14:paraId="33AA1AD9" w14:textId="77777777" w:rsidR="00AE0593" w:rsidRPr="00050F5C" w:rsidRDefault="00AE0593" w:rsidP="00AE0593">
            <w:pPr>
              <w:spacing w:beforeLines="10" w:before="36" w:line="240" w:lineRule="exact"/>
              <w:rPr>
                <w:rFonts w:ascii="Century" w:eastAsia="ＭＳ 明朝" w:hAnsi="Century" w:cs="Times New Roman"/>
              </w:rPr>
            </w:pPr>
            <w:r w:rsidRPr="00050F5C">
              <w:rPr>
                <w:rFonts w:ascii="Century" w:eastAsia="ＭＳ 明朝" w:hAnsi="Century" w:cs="Times New Roman" w:hint="eastAsia"/>
              </w:rPr>
              <w:t xml:space="preserve">　課長級以上　</w:t>
            </w:r>
            <w:r w:rsidRPr="00050F5C">
              <w:rPr>
                <w:rFonts w:ascii="Century" w:eastAsia="ＭＳ 明朝" w:hAnsi="Century" w:cs="Times New Roman"/>
              </w:rPr>
              <w:t>20.0</w:t>
            </w:r>
            <w:r w:rsidRPr="00050F5C">
              <w:rPr>
                <w:rFonts w:ascii="Century" w:eastAsia="ＭＳ 明朝" w:hAnsi="Century" w:cs="Times New Roman"/>
              </w:rPr>
              <w:t>％</w:t>
            </w:r>
          </w:p>
          <w:p w14:paraId="1FD4BD1E" w14:textId="77777777" w:rsidR="00AE0593" w:rsidRDefault="00AE0593" w:rsidP="00AE0593">
            <w:pPr>
              <w:spacing w:beforeLines="10" w:before="36" w:afterLines="100" w:after="360" w:line="240" w:lineRule="exact"/>
              <w:rPr>
                <w:rFonts w:ascii="Century" w:eastAsia="ＭＳ 明朝" w:hAnsi="Century" w:cs="Times New Roman"/>
              </w:rPr>
            </w:pPr>
            <w:r w:rsidRPr="00050F5C">
              <w:rPr>
                <w:rFonts w:ascii="Century" w:eastAsia="ＭＳ 明朝" w:hAnsi="Century" w:cs="Times New Roman" w:hint="eastAsia"/>
              </w:rPr>
              <w:t xml:space="preserve">　係長級以上　</w:t>
            </w:r>
            <w:r w:rsidRPr="00050F5C">
              <w:rPr>
                <w:rFonts w:ascii="Century" w:eastAsia="ＭＳ 明朝" w:hAnsi="Century" w:cs="Times New Roman"/>
              </w:rPr>
              <w:t>30.0</w:t>
            </w:r>
            <w:r w:rsidRPr="00050F5C">
              <w:rPr>
                <w:rFonts w:ascii="Century" w:eastAsia="ＭＳ 明朝" w:hAnsi="Century" w:cs="Times New Roman"/>
              </w:rPr>
              <w:t>％</w:t>
            </w:r>
          </w:p>
          <w:p w14:paraId="3F67E9E9" w14:textId="77777777" w:rsidR="00AE0593" w:rsidRDefault="00AE0593" w:rsidP="00AE0593">
            <w:pPr>
              <w:spacing w:beforeLines="10" w:before="36" w:afterLines="50" w:after="180" w:line="240" w:lineRule="exact"/>
              <w:rPr>
                <w:rFonts w:ascii="Century" w:eastAsia="ＭＳ 明朝" w:hAnsi="Century" w:cs="Times New Roman"/>
              </w:rPr>
            </w:pPr>
            <w:r w:rsidRPr="00050F5C">
              <w:rPr>
                <w:rFonts w:ascii="Century" w:eastAsia="ＭＳ 明朝" w:hAnsi="Century" w:cs="Times New Roman" w:hint="eastAsia"/>
              </w:rPr>
              <w:t>４年度　抜本的な働き方改革の実現に向けた実施方針の策定</w:t>
            </w:r>
          </w:p>
          <w:p w14:paraId="10856A76" w14:textId="77777777" w:rsidR="00AE0593" w:rsidRPr="00644362" w:rsidRDefault="00AE0593" w:rsidP="00AE0593">
            <w:pPr>
              <w:spacing w:beforeLines="10" w:before="36" w:afterLines="50" w:after="180" w:line="240" w:lineRule="exact"/>
              <w:ind w:left="210" w:hangingChars="100" w:hanging="210"/>
              <w:rPr>
                <w:rFonts w:ascii="Century" w:eastAsia="ＭＳ 明朝" w:hAnsi="Century" w:cs="Times New Roman"/>
              </w:rPr>
            </w:pPr>
            <w:r w:rsidRPr="00050F5C">
              <w:rPr>
                <w:rFonts w:ascii="Century" w:eastAsia="ＭＳ 明朝" w:hAnsi="Century" w:cs="Times New Roman" w:hint="eastAsia"/>
              </w:rPr>
              <w:t>※５年度の目標は、４年度に策定する実施方針を踏まえて策定</w:t>
            </w:r>
          </w:p>
        </w:tc>
        <w:tc>
          <w:tcPr>
            <w:tcW w:w="2721" w:type="dxa"/>
          </w:tcPr>
          <w:p w14:paraId="6951EA09" w14:textId="77777777" w:rsidR="00AE0593" w:rsidRPr="00050F5C" w:rsidRDefault="00AE0593" w:rsidP="00AE0593">
            <w:pPr>
              <w:spacing w:beforeLines="20" w:before="72" w:afterLines="50" w:after="180" w:line="240" w:lineRule="exact"/>
              <w:ind w:left="210" w:hangingChars="100" w:hanging="210"/>
              <w:jc w:val="left"/>
              <w:rPr>
                <w:rFonts w:ascii="Century" w:eastAsia="ＭＳ 明朝" w:hAnsi="Century" w:cs="Times New Roman"/>
              </w:rPr>
            </w:pPr>
            <w:r>
              <w:rPr>
                <w:rFonts w:ascii="Century" w:eastAsia="ＭＳ 明朝" w:hAnsi="Century" w:cs="Times New Roman" w:hint="eastAsia"/>
              </w:rPr>
              <w:t>・働き方改革のビジョンとなる「働き方改革の実施方針」を策定</w:t>
            </w:r>
          </w:p>
        </w:tc>
        <w:tc>
          <w:tcPr>
            <w:tcW w:w="1418" w:type="dxa"/>
          </w:tcPr>
          <w:p w14:paraId="068C4BD1" w14:textId="77777777" w:rsidR="00AE0593" w:rsidRPr="00644362" w:rsidRDefault="00AE0593" w:rsidP="00AE0593">
            <w:pPr>
              <w:spacing w:beforeLines="20" w:before="72" w:afterLines="20" w:after="72" w:line="240" w:lineRule="exact"/>
              <w:jc w:val="center"/>
              <w:rPr>
                <w:rFonts w:ascii="Century" w:eastAsia="ＭＳ 明朝" w:hAnsi="Century" w:cs="Times New Roman"/>
              </w:rPr>
            </w:pPr>
            <w:r>
              <w:rPr>
                <w:rFonts w:ascii="Century" w:eastAsia="ＭＳ 明朝" w:hAnsi="Century" w:cs="Times New Roman" w:hint="eastAsia"/>
              </w:rPr>
              <w:t>達成</w:t>
            </w:r>
          </w:p>
        </w:tc>
        <w:tc>
          <w:tcPr>
            <w:tcW w:w="3118" w:type="dxa"/>
            <w:shd w:val="clear" w:color="auto" w:fill="auto"/>
          </w:tcPr>
          <w:p w14:paraId="2E5B40BB" w14:textId="70EC8353" w:rsidR="00AE0593" w:rsidRPr="00213B87" w:rsidRDefault="00AE0593" w:rsidP="00811244">
            <w:pPr>
              <w:spacing w:beforeLines="20" w:before="72" w:afterLines="50" w:after="180" w:line="240" w:lineRule="exact"/>
              <w:ind w:leftChars="-30" w:left="-63" w:firstLineChars="100" w:firstLine="210"/>
              <w:rPr>
                <w:rFonts w:ascii="Century" w:eastAsia="ＭＳ 明朝" w:hAnsi="Century" w:cs="Times New Roman"/>
              </w:rPr>
            </w:pPr>
            <w:r>
              <w:rPr>
                <w:rFonts w:ascii="Century" w:eastAsia="ＭＳ 明朝" w:hAnsi="Century" w:cs="Times New Roman" w:hint="eastAsia"/>
              </w:rPr>
              <w:t>「働き方改革の実施方針」に基づき各取組の導入検討を行い、フレックスタイム制度等、導入可能なものから順次運用開始</w:t>
            </w:r>
          </w:p>
          <w:p w14:paraId="7DCF1295" w14:textId="77777777" w:rsidR="00AE0593" w:rsidRPr="00644362" w:rsidRDefault="00AE0593" w:rsidP="00811244">
            <w:pPr>
              <w:spacing w:beforeLines="20" w:before="72" w:line="240" w:lineRule="exact"/>
              <w:ind w:leftChars="-30" w:left="147" w:hangingChars="100" w:hanging="210"/>
              <w:rPr>
                <w:rFonts w:ascii="Century" w:eastAsia="ＭＳ 明朝" w:hAnsi="Century" w:cs="Times New Roman"/>
              </w:rPr>
            </w:pPr>
            <w:r w:rsidRPr="00644362">
              <w:rPr>
                <w:rFonts w:ascii="Century" w:eastAsia="ＭＳ 明朝" w:hAnsi="Century" w:cs="Times New Roman" w:hint="eastAsia"/>
              </w:rPr>
              <w:t>（理由）</w:t>
            </w:r>
          </w:p>
          <w:p w14:paraId="0C08D75E" w14:textId="3C76F6A5" w:rsidR="00AE0593" w:rsidRPr="00644362" w:rsidRDefault="00AE0593" w:rsidP="00AE0593">
            <w:pPr>
              <w:spacing w:beforeLines="20" w:before="72" w:afterLines="20" w:after="72" w:line="240" w:lineRule="exact"/>
              <w:ind w:left="4" w:firstLineChars="100" w:firstLine="210"/>
              <w:rPr>
                <w:rFonts w:ascii="Century" w:eastAsia="ＭＳ 明朝" w:hAnsi="Century" w:cs="Times New Roman"/>
              </w:rPr>
            </w:pPr>
            <w:r>
              <w:rPr>
                <w:rFonts w:ascii="Century" w:eastAsia="ＭＳ 明朝" w:hAnsi="Century" w:cs="Times New Roman" w:hint="eastAsia"/>
              </w:rPr>
              <w:t>「働き方改革の実施方針」が策定され、方針に基づいた取組を行うこととなったため</w:t>
            </w:r>
          </w:p>
        </w:tc>
      </w:tr>
    </w:tbl>
    <w:p w14:paraId="65EEAC2F" w14:textId="77777777" w:rsidR="00AE0593" w:rsidRPr="00C74985" w:rsidRDefault="00AE0593" w:rsidP="00811244">
      <w:pPr>
        <w:widowControl/>
        <w:spacing w:beforeLines="50" w:before="180"/>
        <w:jc w:val="left"/>
        <w:rPr>
          <w:rFonts w:ascii="ＭＳ ゴシック" w:eastAsia="ＭＳ ゴシック" w:hAnsi="ＭＳ ゴシック" w:cs="Times New Roman"/>
          <w:sz w:val="22"/>
        </w:rPr>
      </w:pPr>
      <w:r w:rsidRPr="00C74985">
        <w:rPr>
          <w:rFonts w:ascii="ＭＳ ゴシック" w:eastAsia="ＭＳ ゴシック" w:hAnsi="ＭＳ ゴシック" w:cs="Times New Roman" w:hint="eastAsia"/>
          <w:sz w:val="22"/>
        </w:rPr>
        <w:t>４年度取組の実施状況</w:t>
      </w:r>
    </w:p>
    <w:tbl>
      <w:tblPr>
        <w:tblStyle w:val="a3"/>
        <w:tblW w:w="9866" w:type="dxa"/>
        <w:tblInd w:w="-34" w:type="dxa"/>
        <w:tblLook w:val="04A0" w:firstRow="1" w:lastRow="0" w:firstColumn="1" w:lastColumn="0" w:noHBand="0" w:noVBand="1"/>
      </w:tblPr>
      <w:tblGrid>
        <w:gridCol w:w="2665"/>
        <w:gridCol w:w="2665"/>
        <w:gridCol w:w="1701"/>
        <w:gridCol w:w="2835"/>
      </w:tblGrid>
      <w:tr w:rsidR="00AE0593" w:rsidRPr="00644362" w14:paraId="0D720E7D" w14:textId="77777777" w:rsidTr="00AE0593">
        <w:trPr>
          <w:trHeight w:val="557"/>
        </w:trPr>
        <w:tc>
          <w:tcPr>
            <w:tcW w:w="2665" w:type="dxa"/>
            <w:shd w:val="clear" w:color="auto" w:fill="B6DDE8"/>
            <w:vAlign w:val="center"/>
          </w:tcPr>
          <w:p w14:paraId="1050682F" w14:textId="77777777" w:rsidR="00AE0593" w:rsidRPr="00C74985" w:rsidRDefault="00AE0593" w:rsidP="00AE0593">
            <w:pPr>
              <w:spacing w:line="240" w:lineRule="exact"/>
              <w:jc w:val="center"/>
              <w:rPr>
                <w:rFonts w:ascii="ＭＳ 明朝" w:eastAsia="ＭＳ 明朝" w:hAnsi="ＭＳ 明朝" w:cs="Times New Roman"/>
              </w:rPr>
            </w:pPr>
            <w:r w:rsidRPr="00C74985">
              <w:rPr>
                <w:rFonts w:ascii="ＭＳ 明朝" w:eastAsia="ＭＳ 明朝" w:hAnsi="ＭＳ 明朝" w:cs="Times New Roman" w:hint="eastAsia"/>
              </w:rPr>
              <w:t>４年度の取組内容</w:t>
            </w:r>
          </w:p>
        </w:tc>
        <w:tc>
          <w:tcPr>
            <w:tcW w:w="2665" w:type="dxa"/>
            <w:shd w:val="clear" w:color="auto" w:fill="B6DDE8"/>
            <w:vAlign w:val="center"/>
          </w:tcPr>
          <w:p w14:paraId="77B99622"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hint="eastAsia"/>
              </w:rPr>
              <w:t>４年度の</w:t>
            </w:r>
            <w:r w:rsidRPr="00C74985">
              <w:rPr>
                <w:rFonts w:ascii="Century" w:eastAsia="ＭＳ 明朝" w:hAnsi="Century" w:cs="Times New Roman"/>
              </w:rPr>
              <w:t>主な</w:t>
            </w:r>
          </w:p>
          <w:p w14:paraId="25C185FF" w14:textId="77777777" w:rsidR="00AE0593" w:rsidRPr="00C74985" w:rsidRDefault="00AE0593" w:rsidP="00AE0593">
            <w:pPr>
              <w:spacing w:line="240" w:lineRule="exact"/>
              <w:jc w:val="center"/>
              <w:rPr>
                <w:rFonts w:ascii="Century" w:eastAsia="ＭＳ 明朝" w:hAnsi="Century" w:cs="Times New Roman"/>
              </w:rPr>
            </w:pPr>
            <w:r w:rsidRPr="00C74985">
              <w:rPr>
                <w:rFonts w:ascii="Century" w:eastAsia="ＭＳ 明朝" w:hAnsi="Century" w:cs="Times New Roman"/>
              </w:rPr>
              <w:t>取組実績</w:t>
            </w:r>
          </w:p>
        </w:tc>
        <w:tc>
          <w:tcPr>
            <w:tcW w:w="1701" w:type="dxa"/>
            <w:shd w:val="clear" w:color="auto" w:fill="B6DDE8"/>
            <w:vAlign w:val="center"/>
          </w:tcPr>
          <w:p w14:paraId="0C3E53FE" w14:textId="77777777" w:rsidR="00AE0593" w:rsidRPr="00C74985" w:rsidRDefault="00AE0593" w:rsidP="00AE0593">
            <w:pPr>
              <w:spacing w:line="240" w:lineRule="exact"/>
              <w:jc w:val="center"/>
              <w:rPr>
                <w:rFonts w:ascii="ＭＳ 明朝" w:eastAsia="ＭＳ 明朝" w:hAnsi="ＭＳ 明朝" w:cs="Times New Roman"/>
              </w:rPr>
            </w:pPr>
            <w:r w:rsidRPr="00C74985">
              <w:rPr>
                <w:rFonts w:ascii="ＭＳ 明朝" w:eastAsia="ＭＳ 明朝" w:hAnsi="ＭＳ 明朝" w:cs="Times New Roman" w:hint="eastAsia"/>
              </w:rPr>
              <w:t>課題</w:t>
            </w:r>
          </w:p>
        </w:tc>
        <w:tc>
          <w:tcPr>
            <w:tcW w:w="2835" w:type="dxa"/>
            <w:shd w:val="clear" w:color="auto" w:fill="B6DDE8"/>
            <w:vAlign w:val="center"/>
          </w:tcPr>
          <w:p w14:paraId="4E28EE45" w14:textId="77777777" w:rsidR="00AE0593" w:rsidRPr="00C74985" w:rsidRDefault="00AE0593" w:rsidP="00AE0593">
            <w:pPr>
              <w:spacing w:line="240" w:lineRule="exact"/>
              <w:jc w:val="center"/>
              <w:rPr>
                <w:rFonts w:ascii="ＭＳ 明朝" w:eastAsia="ＭＳ 明朝" w:hAnsi="ＭＳ 明朝" w:cs="Times New Roman"/>
              </w:rPr>
            </w:pPr>
            <w:r w:rsidRPr="00C74985">
              <w:rPr>
                <w:rFonts w:ascii="Century" w:eastAsia="ＭＳ 明朝" w:hAnsi="Century" w:cs="Times New Roman" w:hint="eastAsia"/>
              </w:rPr>
              <w:t>５</w:t>
            </w:r>
            <w:r w:rsidRPr="00C74985">
              <w:rPr>
                <w:rFonts w:ascii="ＭＳ 明朝" w:eastAsia="ＭＳ 明朝" w:hAnsi="ＭＳ 明朝" w:cs="Times New Roman" w:hint="eastAsia"/>
              </w:rPr>
              <w:t>年度の取組内容</w:t>
            </w:r>
          </w:p>
          <w:p w14:paraId="1349B359" w14:textId="77777777" w:rsidR="00AE0593" w:rsidRPr="00C74985" w:rsidRDefault="00AE0593" w:rsidP="00AE0593">
            <w:pPr>
              <w:spacing w:line="240" w:lineRule="exact"/>
              <w:jc w:val="center"/>
              <w:rPr>
                <w:rFonts w:ascii="ＭＳ 明朝" w:eastAsia="ＭＳ 明朝" w:hAnsi="ＭＳ 明朝" w:cs="Times New Roman"/>
              </w:rPr>
            </w:pPr>
            <w:r w:rsidRPr="00C74985">
              <w:rPr>
                <w:rFonts w:ascii="ＭＳ 明朝" w:eastAsia="ＭＳ 明朝" w:hAnsi="ＭＳ 明朝" w:cs="Times New Roman" w:hint="eastAsia"/>
              </w:rPr>
              <w:t>（課題に対する対応）</w:t>
            </w:r>
          </w:p>
        </w:tc>
      </w:tr>
      <w:tr w:rsidR="00AE0593" w:rsidRPr="003C71FD" w14:paraId="2C572D82" w14:textId="77777777" w:rsidTr="00AE0593">
        <w:trPr>
          <w:trHeight w:val="699"/>
        </w:trPr>
        <w:tc>
          <w:tcPr>
            <w:tcW w:w="2665" w:type="dxa"/>
          </w:tcPr>
          <w:p w14:paraId="6BA28AE1" w14:textId="77777777" w:rsidR="00AE0593" w:rsidRPr="003C71FD" w:rsidRDefault="00AE0593" w:rsidP="00AE0593">
            <w:pPr>
              <w:pStyle w:val="aa"/>
              <w:numPr>
                <w:ilvl w:val="0"/>
                <w:numId w:val="15"/>
              </w:numPr>
              <w:spacing w:before="4" w:afterLines="50" w:after="180" w:line="240" w:lineRule="exact"/>
              <w:ind w:leftChars="0" w:left="211" w:hangingChars="100" w:hanging="211"/>
              <w:rPr>
                <w:rFonts w:ascii="Century" w:eastAsia="ＭＳ ゴシック" w:hAnsi="Century" w:cs="Times New Roman"/>
                <w:b/>
              </w:rPr>
            </w:pPr>
            <w:r w:rsidRPr="00B52007">
              <w:rPr>
                <w:rFonts w:ascii="Century" w:eastAsia="ＭＳ ゴシック" w:hAnsi="Century" w:cs="Times New Roman" w:hint="eastAsia"/>
                <w:b/>
              </w:rPr>
              <w:t>長時間労働の是正</w:t>
            </w:r>
          </w:p>
          <w:p w14:paraId="55B6BFCA" w14:textId="77777777" w:rsidR="00AE0593" w:rsidRPr="003C71FD" w:rsidRDefault="00AE0593" w:rsidP="00811244">
            <w:pPr>
              <w:spacing w:afterLines="20" w:after="72"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B52007">
              <w:rPr>
                <w:rFonts w:ascii="Century" w:eastAsia="ＭＳ 明朝" w:hAnsi="Century" w:cs="Times New Roman" w:hint="eastAsia"/>
              </w:rPr>
              <w:t>時間外勤務の上限規制を踏まえて、ＰＣログ管理支援システムを活用しながら管理の徹底を図るとともに、モニタリングを実施するなどにより、長時間労働の是正に向けて取り組む。</w:t>
            </w:r>
          </w:p>
        </w:tc>
        <w:tc>
          <w:tcPr>
            <w:tcW w:w="2665" w:type="dxa"/>
          </w:tcPr>
          <w:p w14:paraId="1B22FC00" w14:textId="04D983DB" w:rsidR="00AE0593" w:rsidRPr="00122503" w:rsidRDefault="00AE0593" w:rsidP="00C05E5D">
            <w:pPr>
              <w:spacing w:beforeLines="10" w:before="36" w:afterLines="10" w:after="36" w:line="240" w:lineRule="exact"/>
              <w:ind w:left="210" w:hangingChars="100" w:hanging="210"/>
              <w:rPr>
                <w:rFonts w:ascii="Century" w:eastAsia="ＭＳ 明朝" w:hAnsi="Century" w:cs="Times New Roman"/>
                <w:szCs w:val="21"/>
              </w:rPr>
            </w:pPr>
            <w:r w:rsidRPr="00122503">
              <w:rPr>
                <w:rFonts w:ascii="ＭＳ 明朝" w:eastAsia="ＭＳ 明朝" w:hAnsi="ＭＳ 明朝" w:cs="Times New Roman" w:hint="eastAsia"/>
                <w:szCs w:val="21"/>
              </w:rPr>
              <w:t>・ＰＣログ管理支援システムを活用しながら管理の徹底を図るとともに、各所属の時間外勤務の状況に応じてヒアリングを実施するなど、長時間労働の是正を図った。</w:t>
            </w:r>
          </w:p>
        </w:tc>
        <w:tc>
          <w:tcPr>
            <w:tcW w:w="1701" w:type="dxa"/>
            <w:vMerge w:val="restart"/>
          </w:tcPr>
          <w:p w14:paraId="282A4253" w14:textId="77777777" w:rsidR="00AE0593" w:rsidRPr="00122503" w:rsidRDefault="00AE0593" w:rsidP="00AE0593">
            <w:pPr>
              <w:spacing w:beforeLines="10" w:before="36" w:afterLines="10" w:after="36" w:line="240" w:lineRule="exact"/>
              <w:ind w:left="210" w:hangingChars="100" w:hanging="210"/>
              <w:rPr>
                <w:rFonts w:ascii="ＭＳ 明朝" w:eastAsia="ＭＳ 明朝" w:hAnsi="ＭＳ 明朝" w:cs="メイリオ"/>
                <w:szCs w:val="21"/>
              </w:rPr>
            </w:pPr>
            <w:r w:rsidRPr="00122503">
              <w:rPr>
                <w:rFonts w:ascii="ＭＳ 明朝" w:eastAsia="ＭＳ 明朝" w:hAnsi="ＭＳ 明朝" w:cs="Times New Roman" w:hint="eastAsia"/>
                <w:szCs w:val="21"/>
              </w:rPr>
              <w:t>・様々な先行事例も参考にしながら、個々の職員及び職場の生産性を向上させ、大阪市を取り巻く様々な情勢の変動にも柔軟に対応できる変化に強い組織づくりにつなげていく必要がある。</w:t>
            </w:r>
          </w:p>
        </w:tc>
        <w:tc>
          <w:tcPr>
            <w:tcW w:w="2835" w:type="dxa"/>
            <w:shd w:val="clear" w:color="auto" w:fill="auto"/>
          </w:tcPr>
          <w:p w14:paraId="783F3813" w14:textId="77777777" w:rsidR="00AE0593" w:rsidRPr="00122503" w:rsidRDefault="00AE0593" w:rsidP="00AE0593">
            <w:pPr>
              <w:spacing w:beforeLines="10" w:before="36" w:afterLines="10" w:after="36" w:line="240" w:lineRule="exact"/>
              <w:ind w:left="210" w:hangingChars="100" w:hanging="210"/>
              <w:rPr>
                <w:rFonts w:ascii="Century" w:eastAsia="ＭＳ 明朝" w:hAnsi="Century" w:cs="Times New Roman"/>
                <w:szCs w:val="21"/>
              </w:rPr>
            </w:pPr>
            <w:r w:rsidRPr="00122503">
              <w:rPr>
                <w:rFonts w:ascii="ＭＳ 明朝" w:eastAsia="ＭＳ 明朝" w:hAnsi="ＭＳ 明朝" w:cs="Times New Roman" w:hint="eastAsia"/>
                <w:szCs w:val="21"/>
              </w:rPr>
              <w:t>・引き続き、時間外勤務の上限規制を踏まえて、ＰＣログ管理支援システムを活用しながら管理の徹底を図るとともに、モニタリングを実施するなどにより、長時間労働の是正に向けて取り組む。（通年）</w:t>
            </w:r>
          </w:p>
        </w:tc>
      </w:tr>
      <w:tr w:rsidR="00AE0593" w:rsidRPr="003C71FD" w14:paraId="67DB3347" w14:textId="77777777" w:rsidTr="00AE0593">
        <w:trPr>
          <w:trHeight w:val="1819"/>
        </w:trPr>
        <w:tc>
          <w:tcPr>
            <w:tcW w:w="2665" w:type="dxa"/>
          </w:tcPr>
          <w:p w14:paraId="2779B0C4" w14:textId="77777777" w:rsidR="00AE0593" w:rsidRPr="003C71FD" w:rsidRDefault="00AE0593" w:rsidP="00AE0593">
            <w:pPr>
              <w:pStyle w:val="aa"/>
              <w:numPr>
                <w:ilvl w:val="0"/>
                <w:numId w:val="15"/>
              </w:numPr>
              <w:spacing w:beforeLines="20" w:before="72" w:afterLines="50" w:after="180" w:line="240" w:lineRule="exact"/>
              <w:ind w:leftChars="0" w:left="211" w:hangingChars="100" w:hanging="211"/>
              <w:rPr>
                <w:rFonts w:ascii="Century" w:eastAsia="ＭＳ ゴシック" w:hAnsi="Century" w:cs="Times New Roman"/>
                <w:b/>
              </w:rPr>
            </w:pPr>
            <w:r w:rsidRPr="00B52007">
              <w:rPr>
                <w:rFonts w:ascii="Century" w:eastAsia="ＭＳ ゴシック" w:hAnsi="Century" w:cs="Times New Roman" w:hint="eastAsia"/>
                <w:b/>
              </w:rPr>
              <w:t>働きやすい職場環境づくりの取組</w:t>
            </w:r>
          </w:p>
          <w:p w14:paraId="027F0F32" w14:textId="77777777" w:rsidR="00AE0593" w:rsidRPr="003C71FD" w:rsidRDefault="00AE0593" w:rsidP="00AE0593">
            <w:pPr>
              <w:spacing w:afterLines="50" w:after="180" w:line="240" w:lineRule="exact"/>
              <w:ind w:left="210" w:hangingChars="100" w:hanging="210"/>
              <w:rPr>
                <w:rFonts w:ascii="Century" w:eastAsia="ＭＳ 明朝" w:hAnsi="Century" w:cs="Times New Roman"/>
              </w:rPr>
            </w:pPr>
            <w:r w:rsidRPr="003C71FD">
              <w:rPr>
                <w:rFonts w:ascii="Century" w:eastAsia="ＭＳ 明朝" w:hAnsi="Century" w:cs="Times New Roman" w:hint="eastAsia"/>
              </w:rPr>
              <w:t>・</w:t>
            </w:r>
            <w:r w:rsidRPr="00B52007">
              <w:rPr>
                <w:rFonts w:ascii="Century" w:eastAsia="ＭＳ 明朝" w:hAnsi="Century" w:cs="Times New Roman" w:hint="eastAsia"/>
              </w:rPr>
              <w:t>研修の実施や制度の周知及び既存制度の利便性の向上などにより、働きやすい職場環境づくりを推進する。</w:t>
            </w:r>
          </w:p>
        </w:tc>
        <w:tc>
          <w:tcPr>
            <w:tcW w:w="2665" w:type="dxa"/>
          </w:tcPr>
          <w:p w14:paraId="6649313B" w14:textId="5C532845" w:rsidR="00AE0593" w:rsidRPr="00122503" w:rsidRDefault="00AE0593" w:rsidP="00C05E5D">
            <w:pPr>
              <w:spacing w:beforeLines="20" w:before="72" w:afterLines="20" w:after="72" w:line="240" w:lineRule="exact"/>
              <w:ind w:left="210" w:hangingChars="100" w:hanging="210"/>
              <w:jc w:val="left"/>
              <w:rPr>
                <w:rFonts w:ascii="Century" w:eastAsia="ＭＳ 明朝" w:hAnsi="Century" w:cs="Times New Roman"/>
                <w:szCs w:val="21"/>
              </w:rPr>
            </w:pPr>
            <w:r w:rsidRPr="00122503">
              <w:rPr>
                <w:rFonts w:ascii="Century" w:eastAsia="ＭＳ 明朝" w:hAnsi="Century" w:cs="Times New Roman" w:hint="eastAsia"/>
                <w:szCs w:val="21"/>
              </w:rPr>
              <w:t>・階層別研修のほか、引き続き「女性職員の多様な働き方を考えるコラム」の発行・周知を行うなど、働きやすい職場環境づくりに取り組んだ。</w:t>
            </w:r>
          </w:p>
        </w:tc>
        <w:tc>
          <w:tcPr>
            <w:tcW w:w="1701" w:type="dxa"/>
            <w:vMerge/>
          </w:tcPr>
          <w:p w14:paraId="20F2A1DE" w14:textId="77777777" w:rsidR="00AE0593" w:rsidRPr="00122503" w:rsidRDefault="00AE0593" w:rsidP="00AE0593">
            <w:pPr>
              <w:spacing w:beforeLines="20" w:before="72" w:afterLines="20" w:after="72" w:line="240" w:lineRule="exact"/>
              <w:rPr>
                <w:rFonts w:ascii="Century" w:eastAsia="ＭＳ 明朝" w:hAnsi="Century" w:cs="Times New Roman"/>
                <w:szCs w:val="21"/>
              </w:rPr>
            </w:pPr>
          </w:p>
        </w:tc>
        <w:tc>
          <w:tcPr>
            <w:tcW w:w="2835" w:type="dxa"/>
            <w:shd w:val="clear" w:color="auto" w:fill="auto"/>
          </w:tcPr>
          <w:p w14:paraId="173877AD" w14:textId="77777777" w:rsidR="00AE0593" w:rsidRPr="00122503" w:rsidRDefault="00AE0593" w:rsidP="00AE0593">
            <w:pPr>
              <w:spacing w:beforeLines="10" w:before="36" w:afterLines="10" w:after="36" w:line="240" w:lineRule="exact"/>
              <w:ind w:left="210" w:hangingChars="100" w:hanging="210"/>
              <w:rPr>
                <w:rFonts w:ascii="ＭＳ 明朝" w:eastAsia="ＭＳ 明朝" w:hAnsi="ＭＳ 明朝" w:cs="メイリオ"/>
                <w:szCs w:val="21"/>
              </w:rPr>
            </w:pPr>
            <w:r w:rsidRPr="00122503">
              <w:rPr>
                <w:rFonts w:ascii="ＭＳ 明朝" w:eastAsia="ＭＳ 明朝" w:hAnsi="ＭＳ 明朝" w:cs="Times New Roman" w:hint="eastAsia"/>
                <w:szCs w:val="21"/>
              </w:rPr>
              <w:t>・引き続き、研修の実施や制度の周知及び既存制度の利便性の向上などにより、働きやすい職場環境づくりを推進する。（通年）</w:t>
            </w:r>
          </w:p>
          <w:p w14:paraId="6C53D9E6" w14:textId="77777777" w:rsidR="00AE0593" w:rsidRPr="00122503" w:rsidRDefault="00AE0593" w:rsidP="00AE0593">
            <w:pPr>
              <w:spacing w:beforeLines="20" w:before="72" w:afterLines="20" w:after="72" w:line="240" w:lineRule="exact"/>
              <w:ind w:left="210" w:hangingChars="100" w:hanging="210"/>
              <w:rPr>
                <w:rFonts w:ascii="Century" w:eastAsia="ＭＳ 明朝" w:hAnsi="Century" w:cs="Times New Roman"/>
                <w:szCs w:val="21"/>
              </w:rPr>
            </w:pPr>
          </w:p>
        </w:tc>
      </w:tr>
      <w:tr w:rsidR="00AE0593" w:rsidRPr="003C71FD" w14:paraId="48E06D9E" w14:textId="77777777" w:rsidTr="00AE0593">
        <w:trPr>
          <w:trHeight w:val="1703"/>
        </w:trPr>
        <w:tc>
          <w:tcPr>
            <w:tcW w:w="2665" w:type="dxa"/>
          </w:tcPr>
          <w:p w14:paraId="5F4B2C31" w14:textId="77777777" w:rsidR="00AE0593" w:rsidRPr="00BE20FF" w:rsidRDefault="00AE0593" w:rsidP="00AE0593">
            <w:pPr>
              <w:spacing w:beforeLines="20" w:before="72" w:afterLines="50" w:after="180" w:line="240" w:lineRule="exact"/>
              <w:rPr>
                <w:rFonts w:ascii="Century" w:eastAsia="ＭＳ ゴシック" w:hAnsi="Century" w:cs="Times New Roman"/>
                <w:b/>
              </w:rPr>
            </w:pPr>
            <w:r>
              <w:rPr>
                <w:rFonts w:ascii="Century" w:eastAsia="ＭＳ ゴシック" w:hAnsi="Century" w:cs="Times New Roman" w:hint="eastAsia"/>
                <w:b/>
              </w:rPr>
              <w:t>③</w:t>
            </w:r>
            <w:r w:rsidRPr="00BE20FF">
              <w:rPr>
                <w:rFonts w:ascii="Century" w:eastAsia="ＭＳ ゴシック" w:hAnsi="Century" w:cs="Times New Roman" w:hint="eastAsia"/>
                <w:b/>
              </w:rPr>
              <w:t>柔軟な働き方の推進</w:t>
            </w:r>
          </w:p>
          <w:p w14:paraId="61EB483D" w14:textId="263C7D1E" w:rsidR="00AE0593" w:rsidRPr="003C71FD" w:rsidRDefault="00AE0593" w:rsidP="00AE0593">
            <w:pPr>
              <w:spacing w:afterLines="50" w:after="180" w:line="240" w:lineRule="exact"/>
              <w:ind w:left="210" w:hangingChars="100" w:hanging="210"/>
              <w:rPr>
                <w:rFonts w:ascii="Century" w:eastAsia="ＭＳ ゴシック" w:hAnsi="Century" w:cs="Times New Roman"/>
                <w:b/>
              </w:rPr>
            </w:pPr>
            <w:r w:rsidRPr="003C71FD">
              <w:rPr>
                <w:rFonts w:ascii="Century" w:eastAsia="ＭＳ 明朝" w:hAnsi="Century" w:cs="Times New Roman" w:hint="eastAsia"/>
              </w:rPr>
              <w:t>・</w:t>
            </w:r>
            <w:r w:rsidRPr="00B52007">
              <w:rPr>
                <w:rFonts w:ascii="Century" w:eastAsia="ＭＳ 明朝" w:hAnsi="Century" w:cs="Times New Roman" w:hint="eastAsia"/>
              </w:rPr>
              <w:t>テレワーク</w:t>
            </w:r>
            <w:r w:rsidR="00216BD3">
              <w:rPr>
                <w:rStyle w:val="af2"/>
                <w:rFonts w:ascii="Century" w:eastAsia="ＭＳ 明朝" w:hAnsi="Century" w:cs="Times New Roman"/>
              </w:rPr>
              <w:footnoteReference w:id="69"/>
            </w:r>
            <w:r w:rsidRPr="00B52007">
              <w:rPr>
                <w:rFonts w:ascii="Century" w:eastAsia="ＭＳ 明朝" w:hAnsi="Century" w:cs="Times New Roman" w:hint="eastAsia"/>
              </w:rPr>
              <w:t>等の各種制度による柔軟な働き方の更なる推進に取り組むとともに、全庁横断的な取組を行うためのプロジェクトチームを設置し、大阪市役所のあるべき働き方の絵姿を示す。</w:t>
            </w:r>
          </w:p>
        </w:tc>
        <w:tc>
          <w:tcPr>
            <w:tcW w:w="2665" w:type="dxa"/>
          </w:tcPr>
          <w:p w14:paraId="052E4DD4" w14:textId="1FC1D49C" w:rsidR="00AE0593" w:rsidRPr="00122503" w:rsidRDefault="00AE0593" w:rsidP="00C05E5D">
            <w:pPr>
              <w:spacing w:beforeLines="20" w:before="72" w:afterLines="20" w:after="72" w:line="240" w:lineRule="exact"/>
              <w:ind w:left="210" w:hangingChars="100" w:hanging="210"/>
              <w:jc w:val="left"/>
              <w:rPr>
                <w:rFonts w:ascii="Century" w:eastAsia="ＭＳ 明朝" w:hAnsi="Century" w:cs="Times New Roman"/>
                <w:szCs w:val="21"/>
              </w:rPr>
            </w:pPr>
            <w:r w:rsidRPr="00122503">
              <w:rPr>
                <w:rFonts w:ascii="Century" w:eastAsia="ＭＳ 明朝" w:hAnsi="Century" w:cs="Times New Roman" w:hint="eastAsia"/>
                <w:szCs w:val="21"/>
              </w:rPr>
              <w:t>・テレワーク等の各種制度による柔軟な働き方の推進に取り組むとともに、</w:t>
            </w:r>
            <w:r w:rsidRPr="00E602D6">
              <w:rPr>
                <w:rFonts w:ascii="Century" w:eastAsia="ＭＳ 明朝" w:hAnsi="Century" w:cs="Times New Roman" w:hint="eastAsia"/>
                <w:szCs w:val="21"/>
              </w:rPr>
              <w:t>副市長をトップとした大阪市働き方改革プロジェクトチームを設置</w:t>
            </w:r>
            <w:r>
              <w:rPr>
                <w:rFonts w:ascii="Century" w:eastAsia="ＭＳ 明朝" w:hAnsi="Century" w:cs="Times New Roman" w:hint="eastAsia"/>
                <w:szCs w:val="21"/>
              </w:rPr>
              <w:t>し、</w:t>
            </w:r>
            <w:r w:rsidRPr="00B61D1A">
              <w:rPr>
                <w:rFonts w:ascii="Century" w:eastAsia="ＭＳ 明朝" w:hAnsi="Century" w:cs="Times New Roman" w:hint="eastAsia"/>
                <w:szCs w:val="21"/>
              </w:rPr>
              <w:t>働き方改革のビジョンとなる「働き方改革の実施方針」を策定</w:t>
            </w:r>
            <w:r>
              <w:rPr>
                <w:rFonts w:ascii="Century" w:eastAsia="ＭＳ 明朝" w:hAnsi="Century" w:cs="Times New Roman" w:hint="eastAsia"/>
                <w:szCs w:val="21"/>
              </w:rPr>
              <w:t>した</w:t>
            </w:r>
            <w:r w:rsidRPr="00122503">
              <w:rPr>
                <w:rFonts w:ascii="Century" w:eastAsia="ＭＳ 明朝" w:hAnsi="Century" w:cs="Times New Roman" w:hint="eastAsia"/>
                <w:szCs w:val="21"/>
              </w:rPr>
              <w:t>。</w:t>
            </w:r>
          </w:p>
        </w:tc>
        <w:tc>
          <w:tcPr>
            <w:tcW w:w="1701" w:type="dxa"/>
            <w:vMerge/>
          </w:tcPr>
          <w:p w14:paraId="5C6C77C9" w14:textId="77777777" w:rsidR="00AE0593" w:rsidRPr="00122503" w:rsidRDefault="00AE0593" w:rsidP="00AE0593">
            <w:pPr>
              <w:spacing w:beforeLines="20" w:before="72" w:afterLines="20" w:after="72" w:line="240" w:lineRule="exact"/>
              <w:rPr>
                <w:rFonts w:ascii="Century" w:eastAsia="ＭＳ 明朝" w:hAnsi="Century" w:cs="Times New Roman"/>
                <w:szCs w:val="21"/>
              </w:rPr>
            </w:pPr>
          </w:p>
        </w:tc>
        <w:tc>
          <w:tcPr>
            <w:tcW w:w="2835" w:type="dxa"/>
            <w:shd w:val="clear" w:color="auto" w:fill="auto"/>
          </w:tcPr>
          <w:p w14:paraId="483C3595" w14:textId="77777777" w:rsidR="00AE0593" w:rsidRPr="00122503" w:rsidRDefault="00AE0593" w:rsidP="00AE0593">
            <w:pPr>
              <w:spacing w:beforeLines="10" w:before="36" w:afterLines="10" w:after="36" w:line="240" w:lineRule="exact"/>
              <w:ind w:left="210" w:hangingChars="100" w:hanging="210"/>
              <w:rPr>
                <w:rFonts w:ascii="Century" w:eastAsia="ＭＳ 明朝" w:hAnsi="Century" w:cs="Times New Roman"/>
                <w:szCs w:val="21"/>
              </w:rPr>
            </w:pPr>
            <w:r w:rsidRPr="00122503">
              <w:rPr>
                <w:rFonts w:ascii="ＭＳ 明朝" w:eastAsia="ＭＳ 明朝" w:hAnsi="ＭＳ 明朝" w:cs="Times New Roman" w:hint="eastAsia"/>
                <w:szCs w:val="21"/>
              </w:rPr>
              <w:t>・</w:t>
            </w:r>
            <w:r>
              <w:rPr>
                <w:rFonts w:ascii="ＭＳ 明朝" w:eastAsia="ＭＳ 明朝" w:hAnsi="ＭＳ 明朝" w:cs="Times New Roman" w:hint="eastAsia"/>
                <w:szCs w:val="21"/>
              </w:rPr>
              <w:t>引き続き、</w:t>
            </w:r>
            <w:r w:rsidRPr="00122503">
              <w:rPr>
                <w:rFonts w:ascii="ＭＳ 明朝" w:eastAsia="ＭＳ 明朝" w:hAnsi="ＭＳ 明朝" w:cs="Times New Roman" w:hint="eastAsia"/>
                <w:szCs w:val="21"/>
              </w:rPr>
              <w:t>テレワーク等の各種制度による柔軟な働き方の更なる推進に取り組むとともに、</w:t>
            </w:r>
            <w:r>
              <w:rPr>
                <w:rFonts w:ascii="ＭＳ 明朝" w:eastAsia="ＭＳ 明朝" w:hAnsi="ＭＳ 明朝" w:cs="Times New Roman" w:hint="eastAsia"/>
                <w:szCs w:val="21"/>
              </w:rPr>
              <w:t>「働き方改革の実施方針」に基づき各取組の</w:t>
            </w:r>
            <w:r>
              <w:rPr>
                <w:rFonts w:ascii="Century" w:eastAsia="ＭＳ 明朝" w:hAnsi="Century" w:cs="Times New Roman" w:hint="eastAsia"/>
              </w:rPr>
              <w:t>導入検討を行い、フレックスタイム制度等、導入可能なものから順次運用を開始する。</w:t>
            </w:r>
            <w:r w:rsidRPr="00122503">
              <w:rPr>
                <w:rFonts w:ascii="ＭＳ 明朝" w:eastAsia="ＭＳ 明朝" w:hAnsi="ＭＳ 明朝" w:cs="Times New Roman" w:hint="eastAsia"/>
                <w:szCs w:val="21"/>
              </w:rPr>
              <w:t>（通年）</w:t>
            </w:r>
          </w:p>
        </w:tc>
      </w:tr>
      <w:tr w:rsidR="001C58DB" w:rsidRPr="003C71FD" w14:paraId="2A5BF4F1" w14:textId="77777777" w:rsidTr="00811244">
        <w:trPr>
          <w:trHeight w:val="3598"/>
        </w:trPr>
        <w:tc>
          <w:tcPr>
            <w:tcW w:w="2665" w:type="dxa"/>
          </w:tcPr>
          <w:p w14:paraId="0E7E4FC6" w14:textId="4D64698A" w:rsidR="001C58DB" w:rsidRPr="00BE20FF" w:rsidRDefault="001C58DB" w:rsidP="00F32770">
            <w:pPr>
              <w:spacing w:beforeLines="20" w:before="72" w:afterLines="50" w:after="180" w:line="240" w:lineRule="exact"/>
              <w:ind w:left="211" w:hangingChars="100" w:hanging="211"/>
              <w:rPr>
                <w:rFonts w:ascii="Century" w:eastAsia="ＭＳ ゴシック" w:hAnsi="Century" w:cs="Times New Roman"/>
                <w:b/>
              </w:rPr>
            </w:pPr>
            <w:r>
              <w:rPr>
                <w:rFonts w:ascii="Century" w:eastAsia="ＭＳ ゴシック" w:hAnsi="Century" w:cs="Times New Roman" w:hint="eastAsia"/>
                <w:b/>
              </w:rPr>
              <w:t>④</w:t>
            </w:r>
            <w:r w:rsidRPr="001C58DB">
              <w:rPr>
                <w:rFonts w:ascii="Century" w:eastAsia="ＭＳ ゴシック" w:hAnsi="Century" w:cs="Times New Roman"/>
                <w:b/>
              </w:rPr>
              <w:t>コミュニケーション活性化・ムダ取りのためのオフィス改革</w:t>
            </w:r>
          </w:p>
          <w:p w14:paraId="18F60510" w14:textId="77777777" w:rsidR="001C58DB" w:rsidRPr="00B179DB" w:rsidRDefault="001C58DB" w:rsidP="001C58DB">
            <w:pPr>
              <w:spacing w:beforeLines="20" w:before="72" w:afterLines="50" w:after="180" w:line="240" w:lineRule="exact"/>
              <w:ind w:left="211" w:hangingChars="100" w:hanging="211"/>
              <w:rPr>
                <w:rFonts w:ascii="ＭＳ 明朝" w:eastAsia="ＭＳ 明朝" w:hAnsi="ＭＳ 明朝" w:cs="Times New Roman"/>
                <w:szCs w:val="21"/>
              </w:rPr>
            </w:pPr>
            <w:r w:rsidRPr="00BC43B3">
              <w:rPr>
                <w:rFonts w:ascii="Century" w:eastAsia="ＭＳ ゴシック" w:hAnsi="Century" w:cs="Times New Roman" w:hint="eastAsia"/>
                <w:b/>
                <w:szCs w:val="21"/>
              </w:rPr>
              <w:t>・</w:t>
            </w:r>
            <w:r w:rsidRPr="00B179DB">
              <w:rPr>
                <w:rFonts w:ascii="ＭＳ 明朝" w:eastAsia="ＭＳ 明朝" w:hAnsi="ＭＳ 明朝" w:cs="Times New Roman" w:hint="eastAsia"/>
                <w:szCs w:val="21"/>
              </w:rPr>
              <w:t>新型コロナウイルス感染症の感染状況を踏まえたうえで、それぞれの職場実態に応じた取組を進める。</w:t>
            </w:r>
          </w:p>
          <w:p w14:paraId="31C3FF5F" w14:textId="382609A2" w:rsidR="001C58DB" w:rsidRDefault="001C58DB" w:rsidP="00811244">
            <w:pPr>
              <w:spacing w:beforeLines="20" w:before="72" w:afterLines="20" w:after="72" w:line="240" w:lineRule="exact"/>
              <w:ind w:left="210" w:hangingChars="100" w:hanging="210"/>
              <w:rPr>
                <w:rFonts w:ascii="Century" w:eastAsia="ＭＳ ゴシック" w:hAnsi="Century" w:cs="Times New Roman"/>
                <w:b/>
              </w:rPr>
            </w:pPr>
            <w:r w:rsidRPr="00B179DB">
              <w:rPr>
                <w:rFonts w:ascii="ＭＳ 明朝" w:eastAsia="ＭＳ 明朝" w:hAnsi="ＭＳ 明朝" w:cs="Times New Roman" w:hint="eastAsia"/>
                <w:szCs w:val="21"/>
              </w:rPr>
              <w:t>・各所属におけるフリーアドレス</w:t>
            </w:r>
            <w:r w:rsidR="00216BD3" w:rsidRPr="00B179DB">
              <w:rPr>
                <w:rStyle w:val="af2"/>
                <w:rFonts w:ascii="ＭＳ 明朝" w:eastAsia="ＭＳ 明朝" w:hAnsi="ＭＳ 明朝" w:cs="Times New Roman"/>
                <w:szCs w:val="21"/>
              </w:rPr>
              <w:footnoteReference w:id="70"/>
            </w:r>
            <w:r w:rsidRPr="00B179DB">
              <w:rPr>
                <w:rFonts w:ascii="ＭＳ 明朝" w:eastAsia="ＭＳ 明朝" w:hAnsi="ＭＳ 明朝" w:cs="Times New Roman" w:hint="eastAsia"/>
                <w:szCs w:val="21"/>
              </w:rPr>
              <w:t>及びオープンオフィス</w:t>
            </w:r>
            <w:r w:rsidR="00216BD3" w:rsidRPr="00B179DB">
              <w:rPr>
                <w:rStyle w:val="af2"/>
                <w:rFonts w:ascii="ＭＳ 明朝" w:eastAsia="ＭＳ 明朝" w:hAnsi="ＭＳ 明朝" w:cs="Times New Roman"/>
                <w:szCs w:val="21"/>
              </w:rPr>
              <w:footnoteReference w:id="71"/>
            </w:r>
            <w:r w:rsidRPr="00B179DB">
              <w:rPr>
                <w:rFonts w:ascii="ＭＳ 明朝" w:eastAsia="ＭＳ 明朝" w:hAnsi="ＭＳ 明朝" w:cs="Times New Roman" w:hint="eastAsia"/>
                <w:szCs w:val="21"/>
              </w:rPr>
              <w:t>の導入状況を調査し、課題や効果等の検証を行う。</w:t>
            </w:r>
          </w:p>
        </w:tc>
        <w:tc>
          <w:tcPr>
            <w:tcW w:w="2665" w:type="dxa"/>
          </w:tcPr>
          <w:p w14:paraId="7B43F5C2" w14:textId="711240C1" w:rsidR="001C58DB" w:rsidRDefault="001C58DB" w:rsidP="001C58DB">
            <w:pPr>
              <w:spacing w:beforeLines="20" w:before="72" w:afterLines="50" w:after="180" w:line="240" w:lineRule="exact"/>
              <w:ind w:leftChars="-32" w:left="153" w:hangingChars="105" w:hanging="220"/>
              <w:jc w:val="left"/>
              <w:rPr>
                <w:rFonts w:ascii="Century" w:eastAsia="ＭＳ 明朝" w:hAnsi="Century" w:cs="Times New Roman"/>
              </w:rPr>
            </w:pPr>
            <w:r w:rsidRPr="000C3D2F">
              <w:rPr>
                <w:rFonts w:ascii="Century" w:eastAsia="ＭＳ 明朝" w:hAnsi="Century" w:cs="Times New Roman" w:hint="eastAsia"/>
              </w:rPr>
              <w:t>・</w:t>
            </w:r>
            <w:r>
              <w:rPr>
                <w:rFonts w:ascii="Century" w:eastAsia="ＭＳ 明朝" w:hAnsi="Century" w:cs="Times New Roman" w:hint="eastAsia"/>
              </w:rPr>
              <w:t>生産性の向上や働き方改革の観点から、それぞれの職場のワークスタイルに合わせた会議の実践を促すため、庁内会議の見直しに</w:t>
            </w:r>
            <w:r w:rsidR="00C621C7">
              <w:rPr>
                <w:rFonts w:ascii="Century" w:eastAsia="ＭＳ 明朝" w:hAnsi="Century" w:cs="Times New Roman" w:hint="eastAsia"/>
              </w:rPr>
              <w:t>係</w:t>
            </w:r>
            <w:r>
              <w:rPr>
                <w:rFonts w:ascii="Century" w:eastAsia="ＭＳ 明朝" w:hAnsi="Century" w:cs="Times New Roman" w:hint="eastAsia"/>
              </w:rPr>
              <w:t>る資料を作成し、全職員に向けて提案した。</w:t>
            </w:r>
          </w:p>
          <w:p w14:paraId="4728B169" w14:textId="70F15DDA" w:rsidR="001C58DB" w:rsidRPr="00122503" w:rsidRDefault="001C58DB" w:rsidP="00C05E5D">
            <w:pPr>
              <w:spacing w:beforeLines="20" w:before="72" w:afterLines="20" w:after="72" w:line="240" w:lineRule="exact"/>
              <w:ind w:leftChars="-32" w:left="153" w:hangingChars="105" w:hanging="220"/>
              <w:jc w:val="left"/>
              <w:rPr>
                <w:rFonts w:ascii="Century" w:eastAsia="ＭＳ 明朝" w:hAnsi="Century" w:cs="Times New Roman"/>
                <w:szCs w:val="21"/>
              </w:rPr>
            </w:pPr>
            <w:r>
              <w:rPr>
                <w:rFonts w:ascii="Century" w:eastAsia="ＭＳ 明朝" w:hAnsi="Century" w:cs="Times New Roman" w:hint="eastAsia"/>
              </w:rPr>
              <w:t>・各所属におけるフリーアドレスの導入状況を踏まえて、課題や効果等の検証を行った。</w:t>
            </w:r>
          </w:p>
        </w:tc>
        <w:tc>
          <w:tcPr>
            <w:tcW w:w="1701" w:type="dxa"/>
          </w:tcPr>
          <w:p w14:paraId="7F2AD112" w14:textId="5D861701" w:rsidR="001C58DB" w:rsidRPr="00BC43B3" w:rsidRDefault="005F4A09" w:rsidP="00B179DB">
            <w:pPr>
              <w:spacing w:beforeLines="20" w:before="72" w:afterLines="20" w:after="72" w:line="240" w:lineRule="exact"/>
              <w:ind w:left="210" w:hangingChars="100" w:hanging="210"/>
              <w:rPr>
                <w:rFonts w:ascii="Century" w:eastAsia="ＭＳ 明朝" w:hAnsi="Century" w:cs="Times New Roman"/>
              </w:rPr>
            </w:pPr>
            <w:r>
              <w:rPr>
                <w:rFonts w:ascii="Century" w:eastAsia="ＭＳ 明朝" w:hAnsi="Century" w:cs="Times New Roman" w:hint="eastAsia"/>
              </w:rPr>
              <w:t>・</w:t>
            </w:r>
            <w:r w:rsidR="001C58DB">
              <w:rPr>
                <w:rFonts w:ascii="Century" w:eastAsia="ＭＳ 明朝" w:hAnsi="Century" w:cs="Times New Roman" w:hint="eastAsia"/>
              </w:rPr>
              <w:t>生産性の向上や働き方改革の観点から、引き続き各所属における庁内会議の見直しに向けて取り組んでいく必要がある。</w:t>
            </w:r>
          </w:p>
        </w:tc>
        <w:tc>
          <w:tcPr>
            <w:tcW w:w="2835" w:type="dxa"/>
            <w:shd w:val="clear" w:color="auto" w:fill="auto"/>
          </w:tcPr>
          <w:p w14:paraId="28A3AE21" w14:textId="1FAE2D23" w:rsidR="001C58DB" w:rsidRPr="00122503" w:rsidRDefault="001C58DB" w:rsidP="001C58DB">
            <w:pPr>
              <w:spacing w:beforeLines="10" w:before="36" w:afterLines="10" w:after="36" w:line="240" w:lineRule="exact"/>
              <w:ind w:left="210" w:hangingChars="100" w:hanging="210"/>
              <w:rPr>
                <w:rFonts w:ascii="ＭＳ 明朝" w:eastAsia="ＭＳ 明朝" w:hAnsi="ＭＳ 明朝" w:cs="Times New Roman"/>
                <w:szCs w:val="21"/>
              </w:rPr>
            </w:pPr>
            <w:r w:rsidRPr="001E4899">
              <w:rPr>
                <w:rFonts w:ascii="ＭＳ 明朝" w:eastAsia="ＭＳ 明朝" w:hAnsi="ＭＳ 明朝" w:cs="Times New Roman" w:hint="eastAsia"/>
                <w:szCs w:val="20"/>
              </w:rPr>
              <w:t>・各所属における庁内会議の実態を調査し、その結果に基づき各所属による自律的な改善を促すことで、全庁的な庁内会議の見直し</w:t>
            </w:r>
            <w:r>
              <w:rPr>
                <w:rFonts w:ascii="ＭＳ 明朝" w:eastAsia="ＭＳ 明朝" w:hAnsi="ＭＳ 明朝" w:cs="Times New Roman" w:hint="eastAsia"/>
                <w:szCs w:val="20"/>
              </w:rPr>
              <w:t>を進める</w:t>
            </w:r>
            <w:r w:rsidRPr="001E4899">
              <w:rPr>
                <w:rFonts w:ascii="Century" w:eastAsia="ＭＳ 明朝" w:hAnsi="Century" w:cs="Times New Roman" w:hint="eastAsia"/>
                <w:sz w:val="22"/>
              </w:rPr>
              <w:t>。</w:t>
            </w:r>
            <w:r>
              <w:rPr>
                <w:rFonts w:ascii="ＭＳ 明朝" w:eastAsia="ＭＳ 明朝" w:hAnsi="ＭＳ 明朝" w:cs="Times New Roman" w:hint="eastAsia"/>
                <w:sz w:val="20"/>
                <w:szCs w:val="20"/>
              </w:rPr>
              <w:t>（通年）</w:t>
            </w:r>
          </w:p>
        </w:tc>
      </w:tr>
    </w:tbl>
    <w:p w14:paraId="57864976" w14:textId="661F5391" w:rsidR="00AE0593" w:rsidRDefault="00AE0593" w:rsidP="00AE0593">
      <w:pPr>
        <w:widowControl/>
        <w:jc w:val="left"/>
      </w:pPr>
    </w:p>
    <w:p w14:paraId="542AE771" w14:textId="3EEDE935" w:rsidR="00AE0593" w:rsidRDefault="00AE0593">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14:paraId="337D80CD" w14:textId="68914157" w:rsidR="00793231" w:rsidRPr="00F32770" w:rsidRDefault="00AE0593" w:rsidP="00793231">
      <w:pPr>
        <w:widowControl/>
        <w:ind w:leftChars="-50" w:left="-105"/>
        <w:jc w:val="left"/>
        <w:rPr>
          <w:rFonts w:ascii="ＭＳ ゴシック" w:eastAsia="ＭＳ ゴシック" w:hAnsi="ＭＳ ゴシック"/>
          <w:b/>
        </w:rPr>
      </w:pPr>
      <w:r w:rsidRPr="00F32770">
        <w:rPr>
          <w:rFonts w:ascii="ＭＳ ゴシック" w:eastAsia="ＭＳ ゴシック" w:hAnsi="ＭＳ ゴシック" w:hint="eastAsia"/>
          <w:b/>
          <w:sz w:val="22"/>
        </w:rPr>
        <w:t>（</w:t>
      </w:r>
      <w:r w:rsidR="00793231" w:rsidRPr="00F32770">
        <w:rPr>
          <w:rFonts w:ascii="ＭＳ ゴシック" w:eastAsia="ＭＳ ゴシック" w:hAnsi="ＭＳ ゴシック" w:hint="eastAsia"/>
          <w:b/>
          <w:sz w:val="22"/>
        </w:rPr>
        <w:t>参考）柱４</w:t>
      </w:r>
      <w:r w:rsidR="00793231" w:rsidRPr="00F32770">
        <w:rPr>
          <w:rFonts w:ascii="ＭＳ ゴシック" w:eastAsia="ＭＳ ゴシック" w:hAnsi="ＭＳ ゴシック"/>
          <w:b/>
          <w:sz w:val="22"/>
        </w:rPr>
        <w:t>-１　地域活動協議会による自律的な地域運営の促進　各区状況</w:t>
      </w:r>
    </w:p>
    <w:p w14:paraId="3342A456" w14:textId="77777777" w:rsidR="00793231" w:rsidRPr="006D0511" w:rsidRDefault="00793231" w:rsidP="00793231">
      <w:pPr>
        <w:rPr>
          <w:rFonts w:asciiTheme="majorEastAsia" w:eastAsiaTheme="majorEastAsia" w:hAnsiTheme="majorEastAsia"/>
          <w:b/>
        </w:rPr>
      </w:pPr>
    </w:p>
    <w:p w14:paraId="1EA74A91" w14:textId="77777777" w:rsidR="00793231" w:rsidRPr="00793231" w:rsidRDefault="00793231" w:rsidP="00793231">
      <w:pPr>
        <w:rPr>
          <w:rFonts w:ascii="ＭＳ ゴシック" w:eastAsia="ＭＳ ゴシック" w:hAnsi="ＭＳ ゴシック"/>
          <w:sz w:val="22"/>
        </w:rPr>
      </w:pPr>
      <w:r w:rsidRPr="00793231">
        <w:rPr>
          <w:rFonts w:ascii="ＭＳ ゴシック" w:eastAsia="ＭＳ ゴシック" w:hAnsi="ＭＳ ゴシック" w:hint="eastAsia"/>
          <w:sz w:val="22"/>
        </w:rPr>
        <w:t>【各区における４年度実績】</w:t>
      </w:r>
    </w:p>
    <w:p w14:paraId="12E44F8E" w14:textId="77777777" w:rsidR="00793231" w:rsidRPr="00793231" w:rsidRDefault="00793231" w:rsidP="00793231">
      <w:pPr>
        <w:ind w:leftChars="100" w:left="1310" w:hangingChars="500" w:hanging="1100"/>
        <w:rPr>
          <w:rFonts w:ascii="ＭＳ ゴシック" w:eastAsia="ＭＳ ゴシック" w:hAnsi="ＭＳ ゴシック"/>
          <w:sz w:val="22"/>
        </w:rPr>
      </w:pPr>
      <w:r w:rsidRPr="00793231">
        <w:rPr>
          <w:rFonts w:ascii="ＭＳ ゴシック" w:eastAsia="ＭＳ ゴシック" w:hAnsi="ＭＳ ゴシック" w:hint="eastAsia"/>
          <w:sz w:val="22"/>
        </w:rPr>
        <w:t>目標指標：地活協の構成団体が、地域特性に即した地域課題の解決に向けた取組が自律的に進められている状態にあると思う割合</w:t>
      </w:r>
    </w:p>
    <w:p w14:paraId="5BCCBADF" w14:textId="77777777" w:rsidR="00793231" w:rsidRPr="00793231" w:rsidRDefault="00793231" w:rsidP="00793231">
      <w:pPr>
        <w:ind w:leftChars="100" w:left="1090" w:hangingChars="400" w:hanging="880"/>
        <w:rPr>
          <w:rFonts w:ascii="ＭＳ ゴシック" w:eastAsia="ＭＳ ゴシック" w:hAnsi="ＭＳ ゴシック"/>
          <w:sz w:val="22"/>
        </w:rPr>
      </w:pPr>
      <w:r w:rsidRPr="00793231">
        <w:rPr>
          <w:rFonts w:ascii="ＭＳ ゴシック" w:eastAsia="ＭＳ ゴシック" w:hAnsi="ＭＳ ゴシック" w:hint="eastAsia"/>
          <w:sz w:val="22"/>
        </w:rPr>
        <w:t>４年度目標：市全体で</w:t>
      </w:r>
      <w:r w:rsidRPr="00B179DB">
        <w:rPr>
          <w:rFonts w:ascii="Century" w:eastAsia="ＭＳ ゴシック" w:hAnsi="Century"/>
          <w:sz w:val="22"/>
        </w:rPr>
        <w:t>89.0</w:t>
      </w:r>
      <w:r w:rsidRPr="00B179DB">
        <w:rPr>
          <w:rFonts w:ascii="Century" w:eastAsia="ＭＳ ゴシック" w:hAnsi="Century" w:hint="eastAsia"/>
          <w:sz w:val="22"/>
        </w:rPr>
        <w:t>％</w:t>
      </w:r>
    </w:p>
    <w:p w14:paraId="5829F75E" w14:textId="77777777" w:rsidR="00793231" w:rsidRPr="00793231" w:rsidRDefault="00793231" w:rsidP="00793231">
      <w:pPr>
        <w:ind w:leftChars="100" w:left="1090" w:hangingChars="400" w:hanging="880"/>
        <w:rPr>
          <w:rFonts w:ascii="ＭＳ ゴシック" w:eastAsia="ＭＳ ゴシック" w:hAnsi="ＭＳ ゴシック"/>
          <w:sz w:val="22"/>
        </w:rPr>
      </w:pPr>
      <w:r w:rsidRPr="00793231">
        <w:rPr>
          <w:rFonts w:ascii="ＭＳ ゴシック" w:eastAsia="ＭＳ ゴシック" w:hAnsi="ＭＳ ゴシック" w:hint="eastAsia"/>
          <w:sz w:val="22"/>
        </w:rPr>
        <w:t>市全体の４年度実績：</w:t>
      </w:r>
      <w:r w:rsidRPr="00B179DB">
        <w:rPr>
          <w:rFonts w:ascii="Century" w:eastAsia="ＭＳ ゴシック" w:hAnsi="Century"/>
          <w:sz w:val="22"/>
        </w:rPr>
        <w:t>89.6</w:t>
      </w:r>
      <w:r w:rsidRPr="00B179DB">
        <w:rPr>
          <w:rFonts w:ascii="Century" w:eastAsia="ＭＳ ゴシック" w:hAnsi="Century" w:hint="eastAsia"/>
          <w:sz w:val="22"/>
        </w:rPr>
        <w:t>％</w:t>
      </w:r>
      <w:r w:rsidRPr="00793231">
        <w:rPr>
          <w:rFonts w:ascii="ＭＳ ゴシック" w:eastAsia="ＭＳ ゴシック" w:hAnsi="ＭＳ ゴシック" w:hint="eastAsia"/>
          <w:sz w:val="22"/>
        </w:rPr>
        <w:t>（目標達成）</w:t>
      </w:r>
    </w:p>
    <w:p w14:paraId="70A14C60" w14:textId="77777777" w:rsidR="00793231" w:rsidRDefault="00793231" w:rsidP="00793231">
      <w:pPr>
        <w:rPr>
          <w:rFonts w:ascii="ＭＳ ゴシック" w:eastAsia="ＭＳ ゴシック" w:hAnsi="ＭＳ ゴシック"/>
          <w:sz w:val="22"/>
        </w:rPr>
      </w:pPr>
      <w:r w:rsidRPr="00793231">
        <w:rPr>
          <w:rFonts w:ascii="ＭＳ ゴシック" w:eastAsia="ＭＳ ゴシック" w:hAnsi="ＭＳ ゴシック" w:hint="eastAsia"/>
          <w:sz w:val="22"/>
        </w:rPr>
        <w:t xml:space="preserve">　区ごとの４年度実績：</w:t>
      </w:r>
    </w:p>
    <w:p w14:paraId="47036C52" w14:textId="5C3D97B5" w:rsidR="00D15CEF" w:rsidRDefault="00793231" w:rsidP="00793231">
      <w:pPr>
        <w:rPr>
          <w:rFonts w:ascii="ＭＳ ゴシック" w:eastAsia="ＭＳ ゴシック" w:hAnsi="ＭＳ ゴシック"/>
          <w:color w:val="000000" w:themeColor="text1"/>
        </w:rPr>
      </w:pPr>
      <w:r>
        <w:rPr>
          <w:rFonts w:asciiTheme="majorEastAsia" w:eastAsiaTheme="majorEastAsia" w:hAnsiTheme="majorEastAsia"/>
          <w:noProof/>
          <w:sz w:val="22"/>
        </w:rPr>
        <w:drawing>
          <wp:inline distT="0" distB="0" distL="0" distR="0" wp14:anchorId="069ED162" wp14:editId="4989D398">
            <wp:extent cx="5403272" cy="677061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6330" cy="6799507"/>
                    </a:xfrm>
                    <a:prstGeom prst="rect">
                      <a:avLst/>
                    </a:prstGeom>
                    <a:noFill/>
                    <a:ln>
                      <a:noFill/>
                    </a:ln>
                  </pic:spPr>
                </pic:pic>
              </a:graphicData>
            </a:graphic>
          </wp:inline>
        </w:drawing>
      </w:r>
    </w:p>
    <w:p w14:paraId="7648B1C7" w14:textId="77777777" w:rsidR="00F92A04" w:rsidRDefault="00F92A04" w:rsidP="009E1DA8">
      <w:pPr>
        <w:rPr>
          <w:rFonts w:ascii="ＭＳ ゴシック" w:eastAsia="ＭＳ ゴシック" w:hAnsi="ＭＳ ゴシック"/>
          <w:b/>
          <w:sz w:val="22"/>
        </w:rPr>
      </w:pPr>
    </w:p>
    <w:p w14:paraId="07551B6E" w14:textId="5C1D9778" w:rsidR="0035718E" w:rsidRDefault="0035718E" w:rsidP="009E1DA8">
      <w:pPr>
        <w:rPr>
          <w:rFonts w:ascii="ＭＳ ゴシック" w:eastAsia="ＭＳ ゴシック" w:hAnsi="ＭＳ ゴシック"/>
          <w:b/>
          <w:sz w:val="22"/>
        </w:rPr>
      </w:pPr>
      <w:r w:rsidRPr="00415B05">
        <w:rPr>
          <w:rFonts w:ascii="ＭＳ ゴシック" w:eastAsia="ＭＳ ゴシック" w:hAnsi="ＭＳ ゴシック" w:hint="eastAsia"/>
          <w:b/>
          <w:sz w:val="22"/>
        </w:rPr>
        <w:t>４年度取組の実施状況</w:t>
      </w:r>
    </w:p>
    <w:p w14:paraId="6709EF99" w14:textId="77777777" w:rsidR="0035718E" w:rsidRDefault="0035718E" w:rsidP="0035718E">
      <w:pPr>
        <w:rPr>
          <w:rFonts w:asciiTheme="majorEastAsia" w:eastAsiaTheme="majorEastAsia" w:hAnsiTheme="majorEastAsia"/>
          <w:sz w:val="22"/>
        </w:rPr>
      </w:pPr>
      <w:r w:rsidRPr="00415B05">
        <w:rPr>
          <w:rFonts w:ascii="ＭＳ ゴシック" w:eastAsia="ＭＳ ゴシック" w:hAnsi="ＭＳ ゴシック" w:hint="eastAsia"/>
          <w:b/>
          <w:sz w:val="22"/>
        </w:rPr>
        <w:t>取組①「地域の実情に即したきめ細かな支援」</w:t>
      </w:r>
    </w:p>
    <w:tbl>
      <w:tblPr>
        <w:tblStyle w:val="a3"/>
        <w:tblpPr w:leftFromText="142" w:rightFromText="142" w:vertAnchor="text" w:horzAnchor="margin" w:tblpY="125"/>
        <w:tblW w:w="9776" w:type="dxa"/>
        <w:tblLook w:val="04A0" w:firstRow="1" w:lastRow="0" w:firstColumn="1" w:lastColumn="0" w:noHBand="0" w:noVBand="1"/>
      </w:tblPr>
      <w:tblGrid>
        <w:gridCol w:w="1129"/>
        <w:gridCol w:w="2079"/>
        <w:gridCol w:w="2079"/>
        <w:gridCol w:w="2079"/>
        <w:gridCol w:w="2410"/>
      </w:tblGrid>
      <w:tr w:rsidR="0035718E" w:rsidRPr="000F5194" w14:paraId="4A0092EA" w14:textId="77777777" w:rsidTr="0035718E">
        <w:tc>
          <w:tcPr>
            <w:tcW w:w="1129" w:type="dxa"/>
            <w:shd w:val="clear" w:color="auto" w:fill="B4C6E7" w:themeFill="accent5" w:themeFillTint="66"/>
          </w:tcPr>
          <w:p w14:paraId="0339B9F8" w14:textId="77777777" w:rsidR="0035718E" w:rsidRPr="000F5194" w:rsidRDefault="0035718E" w:rsidP="0035718E">
            <w:pPr>
              <w:rPr>
                <w:sz w:val="24"/>
                <w:szCs w:val="24"/>
              </w:rPr>
            </w:pPr>
          </w:p>
        </w:tc>
        <w:tc>
          <w:tcPr>
            <w:tcW w:w="2079" w:type="dxa"/>
            <w:shd w:val="clear" w:color="auto" w:fill="B4C6E7" w:themeFill="accent5" w:themeFillTint="66"/>
            <w:vAlign w:val="center"/>
          </w:tcPr>
          <w:p w14:paraId="58A01C75" w14:textId="77777777" w:rsidR="0035718E" w:rsidRPr="00460D27" w:rsidRDefault="0035718E" w:rsidP="0035718E">
            <w:pPr>
              <w:jc w:val="center"/>
              <w:rPr>
                <w:rFonts w:ascii="ＭＳ 明朝" w:eastAsia="ＭＳ 明朝" w:hAnsi="ＭＳ 明朝"/>
                <w:szCs w:val="21"/>
              </w:rPr>
            </w:pPr>
            <w:r w:rsidRPr="00460D27">
              <w:rPr>
                <w:rFonts w:ascii="ＭＳ 明朝" w:eastAsia="ＭＳ 明朝" w:hAnsi="ＭＳ 明朝" w:hint="eastAsia"/>
                <w:szCs w:val="21"/>
              </w:rPr>
              <w:t>４年度の取組内容</w:t>
            </w:r>
          </w:p>
        </w:tc>
        <w:tc>
          <w:tcPr>
            <w:tcW w:w="2079" w:type="dxa"/>
            <w:shd w:val="clear" w:color="auto" w:fill="B4C6E7" w:themeFill="accent5" w:themeFillTint="66"/>
            <w:vAlign w:val="center"/>
          </w:tcPr>
          <w:p w14:paraId="1170ABA5" w14:textId="77777777" w:rsidR="0035718E" w:rsidRPr="00460D27" w:rsidRDefault="0035718E" w:rsidP="0035718E">
            <w:pPr>
              <w:jc w:val="center"/>
              <w:rPr>
                <w:rFonts w:ascii="ＭＳ 明朝" w:eastAsia="ＭＳ 明朝" w:hAnsi="ＭＳ 明朝"/>
                <w:szCs w:val="21"/>
              </w:rPr>
            </w:pPr>
            <w:r w:rsidRPr="00460D27">
              <w:rPr>
                <w:rFonts w:ascii="ＭＳ 明朝" w:eastAsia="ＭＳ 明朝" w:hAnsi="ＭＳ 明朝" w:hint="eastAsia"/>
                <w:szCs w:val="21"/>
              </w:rPr>
              <w:t>４年度の主な</w:t>
            </w:r>
          </w:p>
          <w:p w14:paraId="2A759C14" w14:textId="77777777" w:rsidR="0035718E" w:rsidRPr="00460D27" w:rsidRDefault="0035718E" w:rsidP="0035718E">
            <w:pPr>
              <w:jc w:val="center"/>
              <w:rPr>
                <w:rFonts w:ascii="ＭＳ 明朝" w:eastAsia="ＭＳ 明朝" w:hAnsi="ＭＳ 明朝"/>
                <w:szCs w:val="21"/>
              </w:rPr>
            </w:pPr>
            <w:r w:rsidRPr="00460D27">
              <w:rPr>
                <w:rFonts w:ascii="ＭＳ 明朝" w:eastAsia="ＭＳ 明朝" w:hAnsi="ＭＳ 明朝" w:hint="eastAsia"/>
                <w:szCs w:val="21"/>
              </w:rPr>
              <w:t>取組実績</w:t>
            </w:r>
          </w:p>
        </w:tc>
        <w:tc>
          <w:tcPr>
            <w:tcW w:w="2079" w:type="dxa"/>
            <w:shd w:val="clear" w:color="auto" w:fill="B4C6E7" w:themeFill="accent5" w:themeFillTint="66"/>
            <w:vAlign w:val="center"/>
          </w:tcPr>
          <w:p w14:paraId="7CF17B83" w14:textId="77777777" w:rsidR="0035718E" w:rsidRPr="00460D27" w:rsidRDefault="0035718E" w:rsidP="0035718E">
            <w:pPr>
              <w:jc w:val="center"/>
              <w:rPr>
                <w:rFonts w:ascii="ＭＳ 明朝" w:eastAsia="ＭＳ 明朝" w:hAnsi="ＭＳ 明朝"/>
                <w:szCs w:val="21"/>
              </w:rPr>
            </w:pPr>
            <w:r w:rsidRPr="00460D27">
              <w:rPr>
                <w:rFonts w:ascii="ＭＳ 明朝" w:eastAsia="ＭＳ 明朝" w:hAnsi="ＭＳ 明朝" w:hint="eastAsia"/>
                <w:szCs w:val="21"/>
              </w:rPr>
              <w:t>課題</w:t>
            </w:r>
          </w:p>
        </w:tc>
        <w:tc>
          <w:tcPr>
            <w:tcW w:w="2410" w:type="dxa"/>
            <w:shd w:val="clear" w:color="auto" w:fill="B4C6E7" w:themeFill="accent5" w:themeFillTint="66"/>
            <w:vAlign w:val="center"/>
          </w:tcPr>
          <w:p w14:paraId="571C3F08" w14:textId="77777777" w:rsidR="0035718E" w:rsidRPr="00460D27" w:rsidRDefault="0035718E" w:rsidP="0035718E">
            <w:pPr>
              <w:jc w:val="center"/>
              <w:rPr>
                <w:rFonts w:ascii="ＭＳ 明朝" w:eastAsia="ＭＳ 明朝" w:hAnsi="ＭＳ 明朝"/>
                <w:szCs w:val="21"/>
              </w:rPr>
            </w:pPr>
            <w:r w:rsidRPr="00460D27">
              <w:rPr>
                <w:rFonts w:ascii="ＭＳ 明朝" w:eastAsia="ＭＳ 明朝" w:hAnsi="ＭＳ 明朝" w:hint="eastAsia"/>
                <w:szCs w:val="21"/>
              </w:rPr>
              <w:t>５年度の取組内容</w:t>
            </w:r>
          </w:p>
          <w:p w14:paraId="71AB0C37" w14:textId="77777777" w:rsidR="0035718E" w:rsidRPr="00460D27" w:rsidRDefault="0035718E" w:rsidP="0035718E">
            <w:pPr>
              <w:jc w:val="center"/>
              <w:rPr>
                <w:rFonts w:ascii="ＭＳ 明朝" w:eastAsia="ＭＳ 明朝" w:hAnsi="ＭＳ 明朝"/>
                <w:szCs w:val="21"/>
              </w:rPr>
            </w:pPr>
            <w:r w:rsidRPr="00460D27">
              <w:rPr>
                <w:rFonts w:ascii="ＭＳ 明朝" w:eastAsia="ＭＳ 明朝" w:hAnsi="ＭＳ 明朝" w:hint="eastAsia"/>
                <w:szCs w:val="21"/>
              </w:rPr>
              <w:t>（課題に対する対応）</w:t>
            </w:r>
          </w:p>
        </w:tc>
      </w:tr>
      <w:tr w:rsidR="0035718E" w:rsidRPr="000F5194" w14:paraId="00ABD71C" w14:textId="77777777" w:rsidTr="0035718E">
        <w:trPr>
          <w:trHeight w:val="1150"/>
        </w:trPr>
        <w:tc>
          <w:tcPr>
            <w:tcW w:w="1129" w:type="dxa"/>
            <w:shd w:val="clear" w:color="auto" w:fill="auto"/>
            <w:vAlign w:val="center"/>
          </w:tcPr>
          <w:p w14:paraId="1310FB72" w14:textId="77777777" w:rsidR="0035718E" w:rsidRPr="00460D27" w:rsidRDefault="0035718E" w:rsidP="0035718E">
            <w:pPr>
              <w:spacing w:line="220" w:lineRule="atLeast"/>
              <w:jc w:val="center"/>
              <w:rPr>
                <w:rFonts w:ascii="ＭＳ 明朝" w:eastAsia="ＭＳ 明朝" w:hAnsi="ＭＳ 明朝"/>
                <w:szCs w:val="21"/>
              </w:rPr>
            </w:pPr>
            <w:r w:rsidRPr="00460D27">
              <w:rPr>
                <w:rFonts w:ascii="ＭＳ 明朝" w:eastAsia="ＭＳ 明朝" w:hAnsi="ＭＳ 明朝" w:hint="eastAsia"/>
                <w:szCs w:val="21"/>
              </w:rPr>
              <w:t>北区</w:t>
            </w:r>
          </w:p>
        </w:tc>
        <w:tc>
          <w:tcPr>
            <w:tcW w:w="2079" w:type="dxa"/>
          </w:tcPr>
          <w:p w14:paraId="0D8AEF20" w14:textId="77777777" w:rsidR="0035718E" w:rsidRPr="00460D27" w:rsidRDefault="0035718E" w:rsidP="00460D27">
            <w:pPr>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・「まちセンオンラインルーム」の定期開催を継続し、各地域での</w:t>
            </w:r>
            <w:r w:rsidRPr="00460D27">
              <w:rPr>
                <w:rFonts w:ascii="Century" w:eastAsia="ＭＳ 明朝" w:hAnsi="Century"/>
                <w:szCs w:val="21"/>
              </w:rPr>
              <w:t>Web</w:t>
            </w:r>
            <w:r w:rsidRPr="00460D27">
              <w:rPr>
                <w:rFonts w:ascii="Century" w:eastAsia="ＭＳ 明朝" w:hAnsi="Century" w:hint="eastAsia"/>
                <w:szCs w:val="21"/>
              </w:rPr>
              <w:t>会議開催支援や情報共有を行う。</w:t>
            </w:r>
          </w:p>
          <w:p w14:paraId="260466A2" w14:textId="77777777" w:rsidR="0035718E" w:rsidRPr="000F5194" w:rsidRDefault="0035718E" w:rsidP="00811244">
            <w:pPr>
              <w:spacing w:afterLines="20" w:after="72" w:line="240" w:lineRule="exact"/>
              <w:ind w:left="210" w:hangingChars="100" w:hanging="210"/>
              <w:rPr>
                <w:szCs w:val="21"/>
              </w:rPr>
            </w:pPr>
            <w:r w:rsidRPr="00460D27">
              <w:rPr>
                <w:rFonts w:ascii="Century" w:eastAsia="ＭＳ 明朝" w:hAnsi="Century" w:hint="eastAsia"/>
                <w:szCs w:val="21"/>
              </w:rPr>
              <w:t>・地域住民と地域活動の担い手の方々が共に取り組める事業として、感謝メッセージを持った人を写した写真を</w:t>
            </w:r>
            <w:r w:rsidRPr="00460D27">
              <w:rPr>
                <w:rFonts w:ascii="Century" w:eastAsia="ＭＳ 明朝" w:hAnsi="Century"/>
                <w:szCs w:val="21"/>
              </w:rPr>
              <w:t>10</w:t>
            </w:r>
            <w:r w:rsidRPr="00460D27">
              <w:rPr>
                <w:rFonts w:ascii="Century" w:eastAsia="ＭＳ 明朝" w:hAnsi="Century" w:hint="eastAsia"/>
                <w:szCs w:val="21"/>
              </w:rPr>
              <w:t>万枚収集し、ギネス世界記録に挑戦する事業を企画することで、地域のつながりづくりの支援を行う。</w:t>
            </w:r>
          </w:p>
        </w:tc>
        <w:tc>
          <w:tcPr>
            <w:tcW w:w="2079" w:type="dxa"/>
          </w:tcPr>
          <w:p w14:paraId="2A998B55" w14:textId="01C7DB42" w:rsidR="0035718E" w:rsidRPr="005520C2" w:rsidRDefault="0035718E" w:rsidP="00C05E5D">
            <w:pPr>
              <w:spacing w:beforeLines="20" w:before="72" w:afterLines="20" w:after="72" w:line="240" w:lineRule="exact"/>
              <w:ind w:left="210" w:hangingChars="100" w:hanging="210"/>
              <w:rPr>
                <w:szCs w:val="21"/>
              </w:rPr>
            </w:pPr>
            <w:r w:rsidRPr="00460D27">
              <w:rPr>
                <w:rFonts w:ascii="Century" w:eastAsia="ＭＳ 明朝" w:hAnsi="Century" w:hint="eastAsia"/>
                <w:szCs w:val="21"/>
              </w:rPr>
              <w:t>・百歳体操や高齢者食事サービスなど各地活協の活動の場において、感謝メッセージを持った人を写した写真を</w:t>
            </w:r>
            <w:r w:rsidRPr="00460D27">
              <w:rPr>
                <w:rFonts w:ascii="Century" w:eastAsia="ＭＳ 明朝" w:hAnsi="Century"/>
                <w:szCs w:val="21"/>
              </w:rPr>
              <w:t>10</w:t>
            </w:r>
            <w:r w:rsidRPr="00460D27">
              <w:rPr>
                <w:rFonts w:ascii="Century" w:eastAsia="ＭＳ 明朝" w:hAnsi="Century" w:hint="eastAsia"/>
                <w:szCs w:val="21"/>
              </w:rPr>
              <w:t>万枚収集し、ギネス世界記録に挑戦する事業を実施し、地域住民と地域活動の担い手の方々が共に取り組むことにより、コミュニティの活性化や地域住民の意欲醸成につなげることができた。</w:t>
            </w:r>
          </w:p>
        </w:tc>
        <w:tc>
          <w:tcPr>
            <w:tcW w:w="2079" w:type="dxa"/>
          </w:tcPr>
          <w:p w14:paraId="5F82FDAA" w14:textId="3E8532E2" w:rsidR="0035718E" w:rsidRPr="00460D27" w:rsidRDefault="0035718E" w:rsidP="00460D27">
            <w:pPr>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・コロナ禍で停滞していた地域活動が徐々に再開しつつあるが、活動の停滞が</w:t>
            </w:r>
            <w:r w:rsidR="00460D27">
              <w:rPr>
                <w:rFonts w:ascii="Century" w:eastAsia="ＭＳ 明朝" w:hAnsi="Century" w:hint="eastAsia"/>
                <w:szCs w:val="21"/>
              </w:rPr>
              <w:t>２</w:t>
            </w:r>
            <w:r w:rsidRPr="00460D27">
              <w:rPr>
                <w:rFonts w:ascii="Century" w:eastAsia="ＭＳ 明朝" w:hAnsi="Century" w:hint="eastAsia"/>
                <w:szCs w:val="21"/>
              </w:rPr>
              <w:t>年以上に及んだことから、これまでの地域活動の継承が危ぶまれる状況が生じている。</w:t>
            </w:r>
          </w:p>
          <w:p w14:paraId="3F4A4F08" w14:textId="77777777" w:rsidR="0035718E" w:rsidRPr="005520C2" w:rsidRDefault="0035718E" w:rsidP="0035718E">
            <w:pPr>
              <w:spacing w:line="260" w:lineRule="exact"/>
              <w:ind w:left="210" w:hangingChars="100" w:hanging="210"/>
              <w:rPr>
                <w:rFonts w:asciiTheme="minorEastAsia" w:hAnsiTheme="minorEastAsia"/>
                <w:szCs w:val="21"/>
              </w:rPr>
            </w:pPr>
          </w:p>
        </w:tc>
        <w:tc>
          <w:tcPr>
            <w:tcW w:w="2410" w:type="dxa"/>
          </w:tcPr>
          <w:p w14:paraId="20C6AB71" w14:textId="77777777" w:rsidR="0035718E" w:rsidRPr="00460D27" w:rsidRDefault="0035718E" w:rsidP="00460D27">
            <w:pPr>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・地域住民やボランティア団体等が地域イベントや事業への参画をきっかけとして、地域活動の担い手の方々と共に取り組めるよう、地域のつながりづくりを支援する。（通年）</w:t>
            </w:r>
          </w:p>
        </w:tc>
      </w:tr>
      <w:tr w:rsidR="0035718E" w:rsidRPr="000F5194" w14:paraId="0B134B37" w14:textId="77777777" w:rsidTr="0035718E">
        <w:trPr>
          <w:trHeight w:val="1150"/>
        </w:trPr>
        <w:tc>
          <w:tcPr>
            <w:tcW w:w="1129" w:type="dxa"/>
            <w:shd w:val="clear" w:color="auto" w:fill="auto"/>
            <w:vAlign w:val="center"/>
          </w:tcPr>
          <w:p w14:paraId="5B680478"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都島区</w:t>
            </w:r>
          </w:p>
        </w:tc>
        <w:tc>
          <w:tcPr>
            <w:tcW w:w="2079" w:type="dxa"/>
          </w:tcPr>
          <w:p w14:paraId="40804B62"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cs="ＭＳ 明朝" w:hint="eastAsia"/>
                <w:szCs w:val="21"/>
              </w:rPr>
              <w:t>・全地域の会計担当者を対象とした会計事務説明会を実施し、各地域間での情報共有を図るほか、地域担当者の横のつながりづくりの支援も行う。</w:t>
            </w:r>
          </w:p>
        </w:tc>
        <w:tc>
          <w:tcPr>
            <w:tcW w:w="2079" w:type="dxa"/>
          </w:tcPr>
          <w:p w14:paraId="14D8C11A"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・全地域の会計担当者を対象とした会計事務説明会を実施し、各地域間での情報共有を図った。</w:t>
            </w:r>
            <w:r w:rsidRPr="00460D27">
              <w:rPr>
                <w:rFonts w:ascii="Century" w:eastAsia="ＭＳ 明朝" w:hAnsi="Century"/>
                <w:szCs w:val="21"/>
              </w:rPr>
              <w:t>(</w:t>
            </w:r>
            <w:r w:rsidRPr="00460D27">
              <w:rPr>
                <w:rFonts w:ascii="Century" w:eastAsia="ＭＳ 明朝" w:hAnsi="Century" w:hint="eastAsia"/>
                <w:szCs w:val="21"/>
              </w:rPr>
              <w:t>７月</w:t>
            </w:r>
            <w:r w:rsidRPr="00460D27">
              <w:rPr>
                <w:rFonts w:ascii="Century" w:eastAsia="ＭＳ 明朝" w:hAnsi="Century"/>
                <w:szCs w:val="21"/>
              </w:rPr>
              <w:t>)</w:t>
            </w:r>
          </w:p>
          <w:p w14:paraId="4A5FD150" w14:textId="23378EC0" w:rsidR="0035718E" w:rsidRPr="005520C2" w:rsidRDefault="0035718E" w:rsidP="00217B89">
            <w:pPr>
              <w:wordWrap w:val="0"/>
              <w:spacing w:line="240" w:lineRule="exact"/>
              <w:ind w:left="210" w:hangingChars="100" w:hanging="210"/>
              <w:rPr>
                <w:szCs w:val="21"/>
              </w:rPr>
            </w:pPr>
            <w:r w:rsidRPr="00460D27">
              <w:rPr>
                <w:rFonts w:ascii="Century" w:eastAsia="ＭＳ 明朝" w:hAnsi="Century" w:hint="eastAsia"/>
                <w:szCs w:val="21"/>
              </w:rPr>
              <w:t>・地域公共人材を活用し、地域の若手を主体としたイベント開催に向けワークショップを行った。</w:t>
            </w:r>
          </w:p>
        </w:tc>
        <w:tc>
          <w:tcPr>
            <w:tcW w:w="2079" w:type="dxa"/>
          </w:tcPr>
          <w:p w14:paraId="58EDB9EF"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・一部の地域では、地域内の世代交代が進んでおらず、役員や会計事務担当者の負担が大きくなっている。</w:t>
            </w:r>
          </w:p>
          <w:p w14:paraId="3302F7CB" w14:textId="77777777" w:rsidR="0035718E" w:rsidRPr="005520C2" w:rsidRDefault="0035718E" w:rsidP="0035718E">
            <w:pPr>
              <w:spacing w:line="260" w:lineRule="exact"/>
              <w:ind w:left="210" w:hangingChars="100" w:hanging="210"/>
              <w:rPr>
                <w:rFonts w:asciiTheme="minorEastAsia" w:hAnsiTheme="minorEastAsia"/>
                <w:szCs w:val="21"/>
              </w:rPr>
            </w:pPr>
          </w:p>
        </w:tc>
        <w:tc>
          <w:tcPr>
            <w:tcW w:w="2410" w:type="dxa"/>
          </w:tcPr>
          <w:p w14:paraId="13E8E4CA"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・引き続き、若年層の地域参画を促進するため、地域公共人材などを活用し、次世代の人材育成に向けた支援を行う。（通年）</w:t>
            </w:r>
          </w:p>
          <w:p w14:paraId="689DDC24" w14:textId="4B255406" w:rsidR="0035718E" w:rsidRPr="005520C2" w:rsidRDefault="0035718E" w:rsidP="00460D27">
            <w:pPr>
              <w:wordWrap w:val="0"/>
              <w:spacing w:line="260" w:lineRule="exact"/>
              <w:ind w:left="210" w:hangingChars="100" w:hanging="210"/>
              <w:rPr>
                <w:szCs w:val="21"/>
              </w:rPr>
            </w:pPr>
            <w:r w:rsidRPr="00460D27">
              <w:rPr>
                <w:rFonts w:ascii="Century" w:eastAsia="ＭＳ 明朝" w:hAnsi="Century" w:hint="eastAsia"/>
                <w:szCs w:val="21"/>
              </w:rPr>
              <w:t>・まちづくりセンター</w:t>
            </w:r>
            <w:r w:rsidR="00F92A04">
              <w:rPr>
                <w:rStyle w:val="af2"/>
                <w:rFonts w:ascii="Century" w:eastAsia="ＭＳ 明朝" w:hAnsi="Century"/>
                <w:szCs w:val="21"/>
              </w:rPr>
              <w:footnoteReference w:id="72"/>
            </w:r>
            <w:r w:rsidRPr="00460D27">
              <w:rPr>
                <w:rFonts w:ascii="Century" w:eastAsia="ＭＳ 明朝" w:hAnsi="Century" w:hint="eastAsia"/>
                <w:szCs w:val="21"/>
              </w:rPr>
              <w:t>と連携しながら、引き続き、地域の会計担当者を対象とした会計事務説明会を実施する。（通年）</w:t>
            </w:r>
          </w:p>
        </w:tc>
      </w:tr>
      <w:tr w:rsidR="0035718E" w:rsidRPr="000F5194" w14:paraId="1F5F8DEB" w14:textId="77777777" w:rsidTr="0035718E">
        <w:trPr>
          <w:trHeight w:val="1150"/>
        </w:trPr>
        <w:tc>
          <w:tcPr>
            <w:tcW w:w="1129" w:type="dxa"/>
            <w:shd w:val="clear" w:color="auto" w:fill="auto"/>
            <w:vAlign w:val="center"/>
          </w:tcPr>
          <w:p w14:paraId="7E39334D"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福島区</w:t>
            </w:r>
          </w:p>
        </w:tc>
        <w:tc>
          <w:tcPr>
            <w:tcW w:w="2079" w:type="dxa"/>
          </w:tcPr>
          <w:p w14:paraId="73720542"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・新型コロナウイルス感染症の感染拡大防止に配慮しつつ、地域活動が円滑に行われるように支援方法を検討する。</w:t>
            </w:r>
          </w:p>
          <w:p w14:paraId="7840B194"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・ＳＮＳ活用の環境整備支援やわかりやすい活用説明書を作成して地域の理解を深めるなど、地域実情に合わせてＳＮＳ等を活用した効果的な情報発信の支援を行う。</w:t>
            </w:r>
          </w:p>
          <w:p w14:paraId="64E97DAA" w14:textId="77777777" w:rsidR="0035718E" w:rsidRPr="005520C2" w:rsidRDefault="0035718E" w:rsidP="00460D27">
            <w:pPr>
              <w:wordWrap w:val="0"/>
              <w:spacing w:line="240" w:lineRule="exact"/>
              <w:ind w:left="210" w:hangingChars="100" w:hanging="210"/>
              <w:rPr>
                <w:szCs w:val="21"/>
              </w:rPr>
            </w:pPr>
            <w:r w:rsidRPr="00460D27">
              <w:rPr>
                <w:rFonts w:ascii="Century" w:eastAsia="ＭＳ 明朝" w:hAnsi="Century" w:hint="eastAsia"/>
                <w:szCs w:val="21"/>
              </w:rPr>
              <w:t>・担い手の不足については、上記ＳＮＳ等の活用で新たな担い手を募集できるように支援するほか、各地域における効率的な活動体制の情報を収集・共有することで負担軽減のきっかけづくりに努める。</w:t>
            </w:r>
          </w:p>
        </w:tc>
        <w:tc>
          <w:tcPr>
            <w:tcW w:w="2079" w:type="dxa"/>
          </w:tcPr>
          <w:p w14:paraId="6C86C92F"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・活動再開に向けて、事業開催方法や開催場所など従来と違う手法での事業実施を地域状況に応じて提案した。</w:t>
            </w:r>
          </w:p>
          <w:p w14:paraId="09E0F588"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・様々な感染対策物品の活用や対策事例を説明し、安全で安心な事業再開を促した。</w:t>
            </w:r>
          </w:p>
          <w:p w14:paraId="163813C9" w14:textId="6922F2DC"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・ＳＮＳを活用するためのネット環境が不十分であった地域に対して環境整備の支援をし、</w:t>
            </w:r>
            <w:r w:rsidR="00F92A04">
              <w:rPr>
                <w:rFonts w:ascii="Century" w:eastAsia="ＭＳ 明朝" w:hAnsi="Century" w:hint="eastAsia"/>
                <w:szCs w:val="21"/>
              </w:rPr>
              <w:t>ホームページ</w:t>
            </w:r>
            <w:r w:rsidRPr="00460D27">
              <w:rPr>
                <w:rFonts w:ascii="Century" w:eastAsia="ＭＳ 明朝" w:hAnsi="Century" w:hint="eastAsia"/>
                <w:szCs w:val="21"/>
              </w:rPr>
              <w:t>・</w:t>
            </w:r>
            <w:r w:rsidRPr="00460D27">
              <w:rPr>
                <w:rFonts w:ascii="Century" w:eastAsia="ＭＳ 明朝" w:hAnsi="Century"/>
                <w:szCs w:val="21"/>
              </w:rPr>
              <w:t>Facebook</w:t>
            </w:r>
            <w:r w:rsidRPr="00460D27">
              <w:rPr>
                <w:rFonts w:ascii="Century" w:eastAsia="ＭＳ 明朝" w:hAnsi="Century" w:hint="eastAsia"/>
                <w:szCs w:val="21"/>
              </w:rPr>
              <w:t>の作成説明書を配付し、理解が深まるまで丁寧に説明を行なった。</w:t>
            </w:r>
          </w:p>
          <w:p w14:paraId="005BD466" w14:textId="3AE0FC92"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00F92A04">
              <w:rPr>
                <w:rFonts w:ascii="Century" w:eastAsia="ＭＳ 明朝" w:hAnsi="Century" w:hint="eastAsia"/>
                <w:szCs w:val="21"/>
              </w:rPr>
              <w:t>ホームページ</w:t>
            </w:r>
            <w:r w:rsidRPr="00460D27">
              <w:rPr>
                <w:rFonts w:ascii="Century" w:eastAsia="ＭＳ 明朝" w:hAnsi="Century" w:hint="eastAsia"/>
                <w:szCs w:val="21"/>
              </w:rPr>
              <w:t>更新頻度が低くなった地域へ、自律的な</w:t>
            </w:r>
            <w:r w:rsidR="00433D80">
              <w:rPr>
                <w:rFonts w:ascii="Century" w:eastAsia="ＭＳ 明朝" w:hAnsi="Century" w:hint="eastAsia"/>
                <w:szCs w:val="21"/>
              </w:rPr>
              <w:t>ホームページ</w:t>
            </w:r>
            <w:r w:rsidRPr="00460D27">
              <w:rPr>
                <w:rFonts w:ascii="Century" w:eastAsia="ＭＳ 明朝" w:hAnsi="Century" w:hint="eastAsia"/>
                <w:szCs w:val="21"/>
              </w:rPr>
              <w:t>更新が確認できるまで支援を継続し、新たな担い手の募集などができるように情報発信のスキル向上に向けた支援を行った。</w:t>
            </w:r>
          </w:p>
          <w:p w14:paraId="78949A42" w14:textId="3F799FC2" w:rsidR="0035718E" w:rsidRPr="005520C2" w:rsidRDefault="0035718E" w:rsidP="00C05E5D">
            <w:pPr>
              <w:wordWrap w:val="0"/>
              <w:spacing w:line="240" w:lineRule="exact"/>
              <w:ind w:left="210" w:hangingChars="100" w:hanging="210"/>
              <w:rPr>
                <w:szCs w:val="21"/>
              </w:rPr>
            </w:pPr>
            <w:r w:rsidRPr="00460D27">
              <w:rPr>
                <w:rFonts w:ascii="Century" w:eastAsia="ＭＳ 明朝" w:hAnsi="Century" w:hint="eastAsia"/>
                <w:szCs w:val="21"/>
              </w:rPr>
              <w:t>・まちづくりセンターの支援に関するアンケートを行い、その評価とこれまでの支援の効果検証に基づき、支援内容の改善を行った。</w:t>
            </w:r>
          </w:p>
        </w:tc>
        <w:tc>
          <w:tcPr>
            <w:tcW w:w="2079" w:type="dxa"/>
          </w:tcPr>
          <w:p w14:paraId="77EEC504"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・新型コロナウイルス感染症の影響が３年に及ぶ長期にわたるため、これまで活動してきたスタッフの方のモチベーションの維持・向上が必要である。</w:t>
            </w:r>
          </w:p>
          <w:p w14:paraId="1E093227"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・新たな担い手（増員）確保も難しいが高齢化によるスタッフの減員が多く、実施体制の再検討を引き続き行う必要がある。</w:t>
            </w:r>
          </w:p>
          <w:p w14:paraId="61D5B3D8"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・地域の「やりたい」ことと「できること」の乖離があるため、地域課題や住民ニーズを洗い出し、解決へ向けた話し合いができるように支援する必要がある。</w:t>
            </w:r>
          </w:p>
          <w:p w14:paraId="5E614FB7"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・ＳＮＳ活用の支援強化は重要であるが、活動の担い手が高齢化する中、情報共有等が上手くいかない場合があるため、地域実情を十分に把握し支援方法を講じる必要がある。</w:t>
            </w:r>
          </w:p>
          <w:p w14:paraId="591A2AF5" w14:textId="65460185" w:rsidR="0035718E" w:rsidRPr="001E1394" w:rsidRDefault="0035718E" w:rsidP="00460D27">
            <w:pPr>
              <w:wordWrap w:val="0"/>
              <w:spacing w:line="240" w:lineRule="exact"/>
              <w:ind w:left="210" w:hangingChars="100" w:hanging="210"/>
              <w:rPr>
                <w:szCs w:val="21"/>
              </w:rPr>
            </w:pPr>
            <w:r w:rsidRPr="00460D27">
              <w:rPr>
                <w:rFonts w:ascii="Century" w:eastAsia="ＭＳ 明朝" w:hAnsi="Century" w:hint="eastAsia"/>
                <w:szCs w:val="21"/>
              </w:rPr>
              <w:t>・構成団体や連携できる団体を拡大しながら、組織運営や事業実施における地域の負担軽減を図っていく必要がある。</w:t>
            </w:r>
          </w:p>
        </w:tc>
        <w:tc>
          <w:tcPr>
            <w:tcW w:w="2410" w:type="dxa"/>
          </w:tcPr>
          <w:p w14:paraId="5BEECC8C"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・新型コロナウイルスの感染対策を踏まえ、地域活動に向けたマニュアル作成を支援し、安定的・円滑な事業実施が行なわれるよう支援していく。（通年）</w:t>
            </w:r>
          </w:p>
          <w:p w14:paraId="732A0500"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・ＳＮＳを活用するための環境整備を支援するほか、わかりやすく丁寧にＳＮＳ活用の説明や事例を共有するなど地域の理解を深め、地域実情に合わせたスキル向上支援を行う。（通年）</w:t>
            </w:r>
          </w:p>
          <w:p w14:paraId="2E0ED1A7"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・担い手の不足についてＳＮＳ等の活用で新たな担い手を募集できるように支援する。（通年）</w:t>
            </w:r>
          </w:p>
          <w:p w14:paraId="098DC8DD" w14:textId="77777777" w:rsidR="0035718E" w:rsidRPr="000F5194" w:rsidRDefault="0035718E" w:rsidP="00460D27">
            <w:pPr>
              <w:wordWrap w:val="0"/>
              <w:spacing w:line="260" w:lineRule="exact"/>
              <w:ind w:left="210" w:hangingChars="100" w:hanging="210"/>
              <w:rPr>
                <w:szCs w:val="21"/>
              </w:rPr>
            </w:pPr>
            <w:r w:rsidRPr="00460D27">
              <w:rPr>
                <w:rFonts w:ascii="Century" w:eastAsia="ＭＳ 明朝" w:hAnsi="Century" w:hint="eastAsia"/>
                <w:szCs w:val="21"/>
              </w:rPr>
              <w:t>・各事業の場を地活協のＰＲの場として活用していくことで、より多くの方に地活協の意義や活動内容を理解してもらい、今後の担い手の確保に努める。（通年）</w:t>
            </w:r>
          </w:p>
        </w:tc>
      </w:tr>
      <w:tr w:rsidR="0035718E" w:rsidRPr="000F5194" w14:paraId="42A2021B" w14:textId="77777777" w:rsidTr="00D566E6">
        <w:trPr>
          <w:trHeight w:val="699"/>
        </w:trPr>
        <w:tc>
          <w:tcPr>
            <w:tcW w:w="1129" w:type="dxa"/>
            <w:shd w:val="clear" w:color="auto" w:fill="auto"/>
            <w:vAlign w:val="center"/>
          </w:tcPr>
          <w:p w14:paraId="2FD43CB9"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此花区</w:t>
            </w:r>
          </w:p>
        </w:tc>
        <w:tc>
          <w:tcPr>
            <w:tcW w:w="2079" w:type="dxa"/>
          </w:tcPr>
          <w:p w14:paraId="7C2A6290" w14:textId="77777777" w:rsidR="0035718E" w:rsidRPr="00460D27" w:rsidRDefault="0035718E" w:rsidP="00460D27">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・安全に活動を行うための感染拡大防止方法等についての相談支援を実施する。また、コロナ禍における会議開催のためオンラインの活用についてきめ細かい支援を実施し、多くの参加を促す。</w:t>
            </w:r>
          </w:p>
        </w:tc>
        <w:tc>
          <w:tcPr>
            <w:tcW w:w="2079" w:type="dxa"/>
          </w:tcPr>
          <w:p w14:paraId="01143AF5" w14:textId="77777777" w:rsidR="0035718E" w:rsidRPr="00460D27" w:rsidRDefault="0035718E" w:rsidP="00460D27">
            <w:pPr>
              <w:wordWrap w:val="0"/>
              <w:spacing w:beforeLines="20" w:before="72" w:afterLines="30" w:after="108"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・地域での活動や取組を地活協が中心となって開催していることをＳＮＳや区役所の広報版で情報発信した。</w:t>
            </w:r>
          </w:p>
          <w:p w14:paraId="00267A3C" w14:textId="77777777" w:rsidR="0035718E" w:rsidRPr="00460D27" w:rsidRDefault="0035718E" w:rsidP="00460D27">
            <w:pPr>
              <w:wordWrap w:val="0"/>
              <w:spacing w:beforeLines="30" w:before="108" w:afterLines="30" w:after="108"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・コロナ禍における活動方法に関する情報提供を行った。</w:t>
            </w:r>
          </w:p>
          <w:p w14:paraId="5F2C103C" w14:textId="77777777" w:rsidR="0035718E" w:rsidRPr="00460D27" w:rsidRDefault="0035718E" w:rsidP="00460D27">
            <w:pPr>
              <w:wordWrap w:val="0"/>
              <w:spacing w:beforeLines="30" w:before="108" w:afterLines="30" w:after="108" w:line="24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Pr="00460D27">
              <w:rPr>
                <w:rFonts w:ascii="Century" w:eastAsia="ＭＳ 明朝" w:hAnsi="Century"/>
                <w:szCs w:val="21"/>
              </w:rPr>
              <w:t>Zoom</w:t>
            </w:r>
            <w:r w:rsidRPr="00460D27">
              <w:rPr>
                <w:rFonts w:ascii="Century" w:eastAsia="ＭＳ 明朝" w:hAnsi="Century" w:hint="eastAsia"/>
                <w:szCs w:val="21"/>
              </w:rPr>
              <w:t>によるオンラインを活用し、幅広い年齢層へ地域の活動を紹介し新たな地域資源や人材発掘を実施した。（５回）</w:t>
            </w:r>
          </w:p>
          <w:p w14:paraId="645683F3" w14:textId="72AA1A33" w:rsidR="0035718E" w:rsidRPr="000F5194" w:rsidRDefault="0035718E" w:rsidP="00C05E5D">
            <w:pPr>
              <w:wordWrap w:val="0"/>
              <w:spacing w:beforeLines="30" w:before="108" w:afterLines="30" w:after="108" w:line="240" w:lineRule="exact"/>
              <w:ind w:left="210" w:hangingChars="100" w:hanging="210"/>
              <w:rPr>
                <w:szCs w:val="21"/>
              </w:rPr>
            </w:pPr>
            <w:r w:rsidRPr="00460D27">
              <w:rPr>
                <w:rFonts w:ascii="Century" w:eastAsia="ＭＳ 明朝" w:hAnsi="Century" w:hint="eastAsia"/>
                <w:szCs w:val="21"/>
              </w:rPr>
              <w:t>・地域カルテの更新と地域ごとの現状や課題の把握に取り組んだ。（９地域）</w:t>
            </w:r>
          </w:p>
        </w:tc>
        <w:tc>
          <w:tcPr>
            <w:tcW w:w="2079" w:type="dxa"/>
          </w:tcPr>
          <w:p w14:paraId="6610DFFC"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・コロナ禍の間に活動の長期自粛が続いていたことから、スムーズな地域活動の再開が難しい地域もある。</w:t>
            </w:r>
          </w:p>
        </w:tc>
        <w:tc>
          <w:tcPr>
            <w:tcW w:w="2410" w:type="dxa"/>
          </w:tcPr>
          <w:p w14:paraId="306DB72A"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・引き続き、地域での活動や取組を地活協が中心となって開催していることをＳＮＳや区役所の広報版で情報発信する。（通年）</w:t>
            </w:r>
          </w:p>
          <w:p w14:paraId="7C18A051"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以前の規模での地域活動再開に向けて、過去に行っていた活動ノウハウの活用や、地活協と地活協外部の人がつながる場の試行など、新たな地域人材の拡充に向けた支援を行い、地域活動運営の基盤強化を図る。</w:t>
            </w:r>
          </w:p>
          <w:p w14:paraId="57CB505D"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・オンラインを活用し、幅広い年齢層へ地域活動を紹介することで、新たな地域資源や人材の発掘につなげる。（通年）</w:t>
            </w:r>
          </w:p>
          <w:p w14:paraId="2A3EB492" w14:textId="44B569B5" w:rsidR="0035718E" w:rsidRPr="005520C2" w:rsidRDefault="0035718E" w:rsidP="00460D27">
            <w:pPr>
              <w:wordWrap w:val="0"/>
              <w:spacing w:line="260" w:lineRule="exact"/>
              <w:ind w:left="210" w:hangingChars="100" w:hanging="210"/>
              <w:rPr>
                <w:szCs w:val="21"/>
              </w:rPr>
            </w:pPr>
            <w:r w:rsidRPr="00460D27">
              <w:rPr>
                <w:rFonts w:ascii="Century" w:eastAsia="ＭＳ 明朝" w:hAnsi="Century" w:hint="eastAsia"/>
                <w:szCs w:val="21"/>
              </w:rPr>
              <w:t>・引続き、地域カルテの更新と地域ごとの現状や課題の把握に取り組む。（９地域）</w:t>
            </w:r>
          </w:p>
        </w:tc>
      </w:tr>
      <w:tr w:rsidR="0035718E" w:rsidRPr="000F5194" w14:paraId="1F507D9D" w14:textId="77777777" w:rsidTr="0035718E">
        <w:trPr>
          <w:trHeight w:val="1150"/>
        </w:trPr>
        <w:tc>
          <w:tcPr>
            <w:tcW w:w="1129" w:type="dxa"/>
            <w:shd w:val="clear" w:color="auto" w:fill="auto"/>
            <w:vAlign w:val="center"/>
          </w:tcPr>
          <w:p w14:paraId="5C37A112"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中央区</w:t>
            </w:r>
          </w:p>
        </w:tc>
        <w:tc>
          <w:tcPr>
            <w:tcW w:w="2079" w:type="dxa"/>
          </w:tcPr>
          <w:p w14:paraId="5D2B1285"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・地域活動に関わる記事を広報紙に掲載する。</w:t>
            </w:r>
          </w:p>
          <w:p w14:paraId="58725022"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・区庁舎に、地活協の活動紹介パネルやイベントチラシを掲示する。</w:t>
            </w:r>
          </w:p>
          <w:p w14:paraId="3478FDB2"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・様々な地域情報を</w:t>
            </w:r>
            <w:r w:rsidRPr="00460D27">
              <w:rPr>
                <w:rFonts w:ascii="Century" w:eastAsia="ＭＳ 明朝" w:hAnsi="Century"/>
                <w:szCs w:val="21"/>
              </w:rPr>
              <w:t>Twitter</w:t>
            </w:r>
            <w:r w:rsidRPr="00460D27">
              <w:rPr>
                <w:rFonts w:ascii="Century" w:eastAsia="ＭＳ 明朝" w:hAnsi="Century" w:hint="eastAsia"/>
                <w:szCs w:val="21"/>
              </w:rPr>
              <w:t>等で発信する。</w:t>
            </w:r>
          </w:p>
          <w:p w14:paraId="20A96B3C"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・ガイドラインを活用し、住民と地域をつなぐ取組を支援する。</w:t>
            </w:r>
          </w:p>
          <w:p w14:paraId="1E83A0E9" w14:textId="77777777" w:rsidR="0035718E" w:rsidRPr="005520C2" w:rsidRDefault="0035718E" w:rsidP="00460D27">
            <w:pPr>
              <w:wordWrap w:val="0"/>
              <w:spacing w:afterLines="50" w:after="180" w:line="240" w:lineRule="exact"/>
              <w:ind w:left="210" w:hangingChars="100" w:hanging="210"/>
              <w:rPr>
                <w:szCs w:val="21"/>
              </w:rPr>
            </w:pPr>
            <w:r w:rsidRPr="00460D27">
              <w:rPr>
                <w:rFonts w:ascii="Century" w:eastAsia="ＭＳ 明朝" w:hAnsi="Century" w:hint="eastAsia"/>
                <w:szCs w:val="21"/>
              </w:rPr>
              <w:t>・防災講演会や防災訓練計画作成などの「マンション防災」の取組を支援する。</w:t>
            </w:r>
          </w:p>
        </w:tc>
        <w:tc>
          <w:tcPr>
            <w:tcW w:w="2079" w:type="dxa"/>
          </w:tcPr>
          <w:p w14:paraId="3AC0C264"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・各地域の課題解決に向けた地活協の取組を広報紙に掲載した。（下期）</w:t>
            </w:r>
          </w:p>
          <w:p w14:paraId="0FEE5591"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・区庁舎に「地活協コーナー」を設け、地活協の活動紹介パネルを掲示した。（通年）</w:t>
            </w:r>
          </w:p>
          <w:p w14:paraId="455549FB"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・地域イベントなどの地域情報を随時</w:t>
            </w:r>
            <w:r w:rsidRPr="00460D27">
              <w:rPr>
                <w:rFonts w:ascii="Century" w:eastAsia="ＭＳ 明朝" w:hAnsi="Century"/>
                <w:szCs w:val="21"/>
              </w:rPr>
              <w:t>Facebook</w:t>
            </w:r>
            <w:r w:rsidRPr="00460D27">
              <w:rPr>
                <w:rFonts w:ascii="Century" w:eastAsia="ＭＳ 明朝" w:hAnsi="Century" w:hint="eastAsia"/>
                <w:szCs w:val="21"/>
              </w:rPr>
              <w:t>で発信した。（随時）</w:t>
            </w:r>
          </w:p>
          <w:p w14:paraId="740405C3"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・マンション等の建築段階から地域との関係をつくるために作成したガイドラインを活用し、住民と地域をつなぐ取組を支援した。（通年）</w:t>
            </w:r>
          </w:p>
          <w:p w14:paraId="0441A160" w14:textId="04E913E0" w:rsidR="0035718E" w:rsidRPr="005520C2" w:rsidRDefault="0035718E" w:rsidP="00C05E5D">
            <w:pPr>
              <w:wordWrap w:val="0"/>
              <w:spacing w:line="240" w:lineRule="exact"/>
              <w:ind w:left="210" w:hangingChars="100" w:hanging="210"/>
              <w:rPr>
                <w:szCs w:val="21"/>
              </w:rPr>
            </w:pPr>
            <w:r w:rsidRPr="00460D27">
              <w:rPr>
                <w:rFonts w:ascii="Century" w:eastAsia="ＭＳ 明朝" w:hAnsi="Century" w:hint="eastAsia"/>
                <w:szCs w:val="21"/>
              </w:rPr>
              <w:t>・マンション居住者を対象に防災講演会を企画開催し、防災訓練など「マンション防災」の取組を支援した。</w:t>
            </w:r>
          </w:p>
        </w:tc>
        <w:tc>
          <w:tcPr>
            <w:tcW w:w="2079" w:type="dxa"/>
          </w:tcPr>
          <w:p w14:paraId="64D89213"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・転出入が多く、居住年数の浅いマンション住民層では、地域とつながりにくい状況となっている。</w:t>
            </w:r>
          </w:p>
          <w:p w14:paraId="6368D790" w14:textId="1E91F104" w:rsidR="0035718E" w:rsidRPr="005520C2" w:rsidRDefault="0035718E" w:rsidP="00460D27">
            <w:pPr>
              <w:wordWrap w:val="0"/>
              <w:spacing w:afterLines="50" w:after="180" w:line="260" w:lineRule="exact"/>
              <w:ind w:left="210" w:hangingChars="100" w:hanging="210"/>
              <w:rPr>
                <w:rFonts w:asciiTheme="minorEastAsia" w:hAnsiTheme="minorEastAsia"/>
                <w:szCs w:val="21"/>
              </w:rPr>
            </w:pPr>
            <w:r w:rsidRPr="00460D27">
              <w:rPr>
                <w:rFonts w:ascii="Century" w:eastAsia="ＭＳ 明朝" w:hAnsi="Century" w:hint="eastAsia"/>
                <w:szCs w:val="21"/>
              </w:rPr>
              <w:t>・居住者同士のつながりづくりの大切さの啓発や地域活動への関心を持ってもらえるきっかけとなる継続的な周知が必要となっている。</w:t>
            </w:r>
          </w:p>
        </w:tc>
        <w:tc>
          <w:tcPr>
            <w:tcW w:w="2410" w:type="dxa"/>
          </w:tcPr>
          <w:p w14:paraId="4822A865"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・広報紙に、地域活動に関わる記事を掲載する。（下期）</w:t>
            </w:r>
          </w:p>
          <w:p w14:paraId="74A318E8"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・区庁舎１階の「地活協コーナー」に、地活協の活動紹介パネルやイベントチラシなどを掲示する。（通年）</w:t>
            </w:r>
          </w:p>
          <w:p w14:paraId="78740610" w14:textId="6354F02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・様々な地域情報を</w:t>
            </w:r>
            <w:r w:rsidRPr="00460D27">
              <w:rPr>
                <w:rFonts w:ascii="Century" w:eastAsia="ＭＳ 明朝" w:hAnsi="Century"/>
                <w:szCs w:val="21"/>
              </w:rPr>
              <w:t xml:space="preserve">   Facebook</w:t>
            </w:r>
            <w:r w:rsidRPr="00460D27">
              <w:rPr>
                <w:rFonts w:ascii="Century" w:eastAsia="ＭＳ 明朝" w:hAnsi="Century" w:hint="eastAsia"/>
                <w:szCs w:val="21"/>
              </w:rPr>
              <w:t>等で発信する。（通年）</w:t>
            </w:r>
          </w:p>
          <w:p w14:paraId="16198927"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・左記ガイドラインを活用し、出前講座などを通じて居住者同士のつながりづくりの大切さや地域活動への関心を持ってもらえるきっかけとなるよう啓発する。　（通年）</w:t>
            </w:r>
          </w:p>
          <w:p w14:paraId="6CAF6206" w14:textId="77777777" w:rsidR="0035718E" w:rsidRPr="005520C2" w:rsidRDefault="0035718E" w:rsidP="00460D27">
            <w:pPr>
              <w:wordWrap w:val="0"/>
              <w:spacing w:afterLines="50" w:after="180" w:line="260" w:lineRule="exact"/>
              <w:ind w:left="210" w:hangingChars="100" w:hanging="210"/>
              <w:rPr>
                <w:szCs w:val="21"/>
              </w:rPr>
            </w:pPr>
            <w:r w:rsidRPr="00460D27">
              <w:rPr>
                <w:rFonts w:ascii="Century" w:eastAsia="ＭＳ 明朝" w:hAnsi="Century" w:hint="eastAsia"/>
                <w:szCs w:val="21"/>
              </w:rPr>
              <w:t>・地域活動参加へのきっかけづくりの一環として、防災講演会や防災訓練計画作成などの「マンション防災」の取組を支援する。（通年）</w:t>
            </w:r>
          </w:p>
        </w:tc>
      </w:tr>
      <w:tr w:rsidR="0035718E" w:rsidRPr="000F5194" w14:paraId="1A200E9B" w14:textId="77777777" w:rsidTr="0035718E">
        <w:trPr>
          <w:trHeight w:val="1150"/>
        </w:trPr>
        <w:tc>
          <w:tcPr>
            <w:tcW w:w="1129" w:type="dxa"/>
            <w:shd w:val="clear" w:color="auto" w:fill="auto"/>
            <w:vAlign w:val="center"/>
          </w:tcPr>
          <w:p w14:paraId="6DEFA635"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西区</w:t>
            </w:r>
          </w:p>
        </w:tc>
        <w:tc>
          <w:tcPr>
            <w:tcW w:w="2079" w:type="dxa"/>
          </w:tcPr>
          <w:p w14:paraId="1DC8259C"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・自治会や町内会、子ども会など地縁型団体の活動状況について、活動主体と連携して広報紙・ホームページ等を通じて区民に広報し、活動目的の周知や活動への参加を呼びかける。</w:t>
            </w:r>
          </w:p>
        </w:tc>
        <w:tc>
          <w:tcPr>
            <w:tcW w:w="2079" w:type="dxa"/>
          </w:tcPr>
          <w:p w14:paraId="10CD9EB7" w14:textId="722FA8F9" w:rsidR="0035718E" w:rsidRPr="00FF274C" w:rsidRDefault="0035718E" w:rsidP="00C05E5D">
            <w:pPr>
              <w:wordWrap w:val="0"/>
              <w:spacing w:beforeLines="20" w:before="72" w:afterLines="50" w:after="180" w:line="240" w:lineRule="exact"/>
              <w:ind w:left="210" w:hangingChars="100" w:hanging="210"/>
              <w:rPr>
                <w:rFonts w:ascii="Century" w:hAnsi="Century"/>
                <w:szCs w:val="21"/>
              </w:rPr>
            </w:pPr>
            <w:r w:rsidRPr="00460D27">
              <w:rPr>
                <w:rFonts w:ascii="Century" w:eastAsia="ＭＳ 明朝" w:hAnsi="Century" w:hint="eastAsia"/>
                <w:szCs w:val="21"/>
              </w:rPr>
              <w:t>・自治会や町内会、子ども会など地縁型団体の活動状況について、活動主体と連携して広報紙・ホームページ等を通じて区民に広報し、活動目的の周知や活動への参加を呼びかけた。</w:t>
            </w:r>
            <w:r w:rsidR="00CE16A2" w:rsidRPr="00BD37C0">
              <w:rPr>
                <w:rFonts w:ascii="Century" w:eastAsia="ＭＳ 明朝" w:hAnsi="Century" w:hint="eastAsia"/>
                <w:szCs w:val="21"/>
              </w:rPr>
              <w:t>（通年：</w:t>
            </w:r>
            <w:r w:rsidR="00CE16A2" w:rsidRPr="00BD37C0">
              <w:rPr>
                <w:rFonts w:ascii="Century" w:eastAsia="ＭＳ 明朝" w:hAnsi="Century" w:hint="eastAsia"/>
                <w:szCs w:val="21"/>
              </w:rPr>
              <w:t>21</w:t>
            </w:r>
            <w:r w:rsidR="00CE16A2" w:rsidRPr="00BD37C0">
              <w:rPr>
                <w:rFonts w:ascii="Century" w:eastAsia="ＭＳ 明朝" w:hAnsi="Century" w:hint="eastAsia"/>
                <w:szCs w:val="21"/>
              </w:rPr>
              <w:t>回）</w:t>
            </w:r>
          </w:p>
        </w:tc>
        <w:tc>
          <w:tcPr>
            <w:tcW w:w="2079" w:type="dxa"/>
          </w:tcPr>
          <w:p w14:paraId="3B4E9252" w14:textId="644644B4"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・地域活動を行っている地縁による団体やグループ、地域のつながりの基礎となる住民に最も身近な自治会・町内会単位の参画を促すため、</w:t>
            </w:r>
            <w:r w:rsidR="00B2685D">
              <w:rPr>
                <w:rFonts w:ascii="Century" w:eastAsia="ＭＳ 明朝" w:hAnsi="Century" w:hint="eastAsia"/>
                <w:szCs w:val="21"/>
              </w:rPr>
              <w:t>地活協</w:t>
            </w:r>
            <w:r w:rsidRPr="00460D27">
              <w:rPr>
                <w:rFonts w:ascii="Century" w:eastAsia="ＭＳ 明朝" w:hAnsi="Century" w:hint="eastAsia"/>
                <w:szCs w:val="21"/>
              </w:rPr>
              <w:t>や地域での活動内容を広く区民に知ってもらう必要がある。</w:t>
            </w:r>
          </w:p>
        </w:tc>
        <w:tc>
          <w:tcPr>
            <w:tcW w:w="2410" w:type="dxa"/>
          </w:tcPr>
          <w:p w14:paraId="50502456" w14:textId="76C69B28" w:rsidR="0035718E" w:rsidRPr="00460D27" w:rsidRDefault="0035718E" w:rsidP="00460D27">
            <w:pPr>
              <w:kinsoku w:val="0"/>
              <w:wordWrap w:val="0"/>
              <w:autoSpaceDE w:val="0"/>
              <w:autoSpaceDN w:val="0"/>
              <w:spacing w:beforeLines="20" w:before="72" w:afterLines="50" w:after="180" w:line="260" w:lineRule="exact"/>
              <w:ind w:left="210" w:hangingChars="100" w:hanging="210"/>
              <w:jc w:val="left"/>
              <w:rPr>
                <w:rFonts w:ascii="Century" w:eastAsia="ＭＳ 明朝" w:hAnsi="Century" w:cs="Times New Roman"/>
                <w:szCs w:val="21"/>
              </w:rPr>
            </w:pPr>
            <w:r w:rsidRPr="00460D27">
              <w:rPr>
                <w:rFonts w:ascii="Century" w:eastAsia="ＭＳ 明朝" w:hAnsi="Century" w:cs="Times New Roman" w:hint="eastAsia"/>
                <w:szCs w:val="21"/>
              </w:rPr>
              <w:t>・</w:t>
            </w:r>
            <w:r w:rsidR="00B2685D">
              <w:rPr>
                <w:rFonts w:ascii="Century" w:eastAsia="ＭＳ 明朝" w:hAnsi="Century" w:cs="Times New Roman" w:hint="eastAsia"/>
                <w:szCs w:val="21"/>
              </w:rPr>
              <w:t>地活協</w:t>
            </w:r>
            <w:r w:rsidRPr="00460D27">
              <w:rPr>
                <w:rFonts w:ascii="Century" w:eastAsia="ＭＳ 明朝" w:hAnsi="Century" w:cs="Times New Roman" w:hint="eastAsia"/>
                <w:szCs w:val="21"/>
              </w:rPr>
              <w:t>の広報（７月）や、自治会・町内会、子ども会など地縁型団体の活動状況について、活動主体と連携して広報紙・ホームページ等を通じて区民に広報する（通年）</w:t>
            </w:r>
          </w:p>
          <w:p w14:paraId="5C7BF2D7" w14:textId="19F6070E" w:rsidR="0035718E" w:rsidRPr="00FF274C" w:rsidRDefault="0035718E" w:rsidP="00B4260F">
            <w:pPr>
              <w:kinsoku w:val="0"/>
              <w:wordWrap w:val="0"/>
              <w:autoSpaceDE w:val="0"/>
              <w:autoSpaceDN w:val="0"/>
              <w:spacing w:line="260" w:lineRule="exact"/>
              <w:ind w:left="210" w:hangingChars="100" w:hanging="210"/>
              <w:jc w:val="left"/>
              <w:rPr>
                <w:rFonts w:ascii="Century" w:hAnsi="Century"/>
                <w:szCs w:val="21"/>
              </w:rPr>
            </w:pPr>
            <w:r w:rsidRPr="00460D27">
              <w:rPr>
                <w:rFonts w:ascii="Century" w:eastAsia="ＭＳ 明朝" w:hAnsi="Century" w:cs="Times New Roman" w:hint="eastAsia"/>
                <w:szCs w:val="21"/>
              </w:rPr>
              <w:t>・区内イベント等での活動目的の周知や活動への参加を呼びかける。（通年）</w:t>
            </w:r>
          </w:p>
        </w:tc>
      </w:tr>
      <w:tr w:rsidR="0035718E" w:rsidRPr="000F5194" w14:paraId="118A96BE" w14:textId="77777777" w:rsidTr="00FF274C">
        <w:trPr>
          <w:trHeight w:val="704"/>
        </w:trPr>
        <w:tc>
          <w:tcPr>
            <w:tcW w:w="1129" w:type="dxa"/>
            <w:shd w:val="clear" w:color="auto" w:fill="auto"/>
            <w:vAlign w:val="center"/>
          </w:tcPr>
          <w:p w14:paraId="5ADD0462"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港区</w:t>
            </w:r>
          </w:p>
        </w:tc>
        <w:tc>
          <w:tcPr>
            <w:tcW w:w="2079" w:type="dxa"/>
          </w:tcPr>
          <w:p w14:paraId="6BFE06A8"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・コロナ禍でも実施している地域の事業方法を他地域にも情報共有し広げるとともに、アフターコロナを見据えた活動の仕方について地域スタッフへアドバイスしながら地域実情に即した支援を行う。</w:t>
            </w:r>
          </w:p>
          <w:p w14:paraId="0B5239D2"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・各地域のＳＮＳ、オンライン会議システムの構築などを通じてオンライン機能や操作に習熟するよう支援する。</w:t>
            </w:r>
          </w:p>
          <w:p w14:paraId="6C80D838"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・様々な広報媒体を活用して地活協の認知度向上に取り組む。</w:t>
            </w:r>
          </w:p>
          <w:p w14:paraId="25F3DF9F" w14:textId="77777777" w:rsidR="0035718E" w:rsidRPr="00460D27" w:rsidRDefault="0035718E" w:rsidP="00460D27">
            <w:pPr>
              <w:kinsoku w:val="0"/>
              <w:wordWrap w:val="0"/>
              <w:autoSpaceDE w:val="0"/>
              <w:autoSpaceDN w:val="0"/>
              <w:spacing w:afterLines="50" w:after="180" w:line="260" w:lineRule="exact"/>
              <w:ind w:left="210" w:hangingChars="100" w:hanging="210"/>
              <w:rPr>
                <w:rFonts w:ascii="Century" w:eastAsia="ＭＳ 明朝" w:hAnsi="Century" w:cs="Times New Roman"/>
                <w:szCs w:val="21"/>
              </w:rPr>
            </w:pPr>
            <w:r w:rsidRPr="00460D27">
              <w:rPr>
                <w:rFonts w:ascii="Century" w:eastAsia="ＭＳ 明朝" w:hAnsi="Century" w:hint="eastAsia"/>
                <w:szCs w:val="21"/>
              </w:rPr>
              <w:t>・前年度に行った防災を切り口としたマンションコミュニティ構築のためのイベン</w:t>
            </w:r>
            <w:r w:rsidRPr="00460D27">
              <w:rPr>
                <w:rFonts w:ascii="Century" w:eastAsia="ＭＳ 明朝" w:hAnsi="Century" w:cs="Times New Roman" w:hint="eastAsia"/>
                <w:szCs w:val="21"/>
              </w:rPr>
              <w:t>トをさらに広げながら、マンション住民と地域の連携に取り組む。</w:t>
            </w:r>
          </w:p>
          <w:p w14:paraId="17D6933B" w14:textId="77777777" w:rsidR="0035718E" w:rsidRPr="00B4260F" w:rsidRDefault="0035718E" w:rsidP="00B4260F">
            <w:pPr>
              <w:kinsoku w:val="0"/>
              <w:wordWrap w:val="0"/>
              <w:autoSpaceDE w:val="0"/>
              <w:autoSpaceDN w:val="0"/>
              <w:spacing w:line="260" w:lineRule="exact"/>
              <w:ind w:left="210" w:hangingChars="100" w:hanging="210"/>
              <w:rPr>
                <w:rFonts w:ascii="Century" w:eastAsia="ＭＳ 明朝" w:hAnsi="Century" w:cs="Times New Roman"/>
                <w:szCs w:val="21"/>
              </w:rPr>
            </w:pPr>
            <w:r w:rsidRPr="00460D27">
              <w:rPr>
                <w:rFonts w:ascii="Century" w:eastAsia="ＭＳ 明朝" w:hAnsi="Century" w:cs="Times New Roman" w:hint="eastAsia"/>
                <w:szCs w:val="21"/>
              </w:rPr>
              <w:t>・地域と他の活動主体の連携によるメリットが双方に実感されるよう相互調整や連携創出に向けて引き続き各々の課題やニーズ把握を行い、マッチングにつなげていく支援を行う。</w:t>
            </w:r>
          </w:p>
        </w:tc>
        <w:tc>
          <w:tcPr>
            <w:tcW w:w="2079" w:type="dxa"/>
          </w:tcPr>
          <w:p w14:paraId="1DDB0851"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・コロナ禍でも活動できるよう事業形態の見直しを地域と図り、他地域にも情報を共有することで、活動再開に向け地域の実情に即した支援を行った。（通年）</w:t>
            </w:r>
          </w:p>
          <w:p w14:paraId="76DAC2A5"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・各会館のオンラインハイブリッド型環境の整備を促進し、コロナ禍でも地域で情報共有が可能となるよう支援を行った。（７月、</w:t>
            </w:r>
            <w:r w:rsidRPr="00460D27">
              <w:rPr>
                <w:rFonts w:ascii="Century" w:eastAsia="ＭＳ 明朝" w:hAnsi="Century"/>
                <w:szCs w:val="21"/>
              </w:rPr>
              <w:t>12</w:t>
            </w:r>
            <w:r w:rsidRPr="00460D27">
              <w:rPr>
                <w:rFonts w:ascii="Century" w:eastAsia="ＭＳ 明朝" w:hAnsi="Century" w:hint="eastAsia"/>
                <w:szCs w:val="21"/>
              </w:rPr>
              <w:t>月）</w:t>
            </w:r>
          </w:p>
          <w:p w14:paraId="416A2F20"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・広報紙、ＳＮＳ、チラシ、イベントでのパネル展示等により地活協の活動について情報発信を行った。（通年）</w:t>
            </w:r>
          </w:p>
          <w:p w14:paraId="219EA9C8" w14:textId="23CA5A15"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・「顔の見えるつながりづくり」を促進するため、地域活動に関わりの薄かった住民が参加しやすく、楽しく学べる防災イベントを開催した。地域と企業等との連携企画を含め、第一層</w:t>
            </w:r>
            <w:r w:rsidR="00440C16">
              <w:rPr>
                <w:rStyle w:val="af2"/>
                <w:rFonts w:ascii="Century" w:eastAsia="ＭＳ 明朝" w:hAnsi="Century"/>
                <w:szCs w:val="21"/>
              </w:rPr>
              <w:footnoteReference w:id="73"/>
            </w:r>
            <w:r w:rsidRPr="00460D27">
              <w:rPr>
                <w:rFonts w:ascii="Century" w:eastAsia="ＭＳ 明朝" w:hAnsi="Century" w:hint="eastAsia"/>
                <w:szCs w:val="21"/>
              </w:rPr>
              <w:t>支援につなげた。（３月）</w:t>
            </w:r>
          </w:p>
          <w:p w14:paraId="5EE41840" w14:textId="0A01029E"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・ひとり親家庭支援の</w:t>
            </w:r>
            <w:r w:rsidR="00C355CD">
              <w:rPr>
                <w:rFonts w:ascii="Century" w:eastAsia="ＭＳ 明朝" w:hAnsi="Century" w:hint="eastAsia"/>
                <w:szCs w:val="21"/>
              </w:rPr>
              <w:t>ＮＰＯ</w:t>
            </w:r>
            <w:r w:rsidRPr="00460D27">
              <w:rPr>
                <w:rFonts w:ascii="Century" w:eastAsia="ＭＳ 明朝" w:hAnsi="Century" w:hint="eastAsia"/>
                <w:szCs w:val="21"/>
              </w:rPr>
              <w:t>法人と地活協のマッチングを図り、区の地域福祉課題解決に向け、フードドライブ等を活用した連携事業創出の支援を行った。（通年）</w:t>
            </w:r>
          </w:p>
          <w:p w14:paraId="6F832ABC"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・スポーツを通じて地域活性化と住民の交流促進を図るスポーツコミッションの取組を各地活協に紹介。新たな活動創出につなげた。（７月、</w:t>
            </w:r>
            <w:r w:rsidRPr="00460D27">
              <w:rPr>
                <w:rFonts w:ascii="Century" w:eastAsia="ＭＳ 明朝" w:hAnsi="Century"/>
                <w:szCs w:val="21"/>
              </w:rPr>
              <w:t>12</w:t>
            </w:r>
            <w:r w:rsidRPr="00460D27">
              <w:rPr>
                <w:rFonts w:ascii="Century" w:eastAsia="ＭＳ 明朝" w:hAnsi="Century" w:hint="eastAsia"/>
                <w:szCs w:val="21"/>
              </w:rPr>
              <w:t>月）</w:t>
            </w:r>
          </w:p>
          <w:p w14:paraId="4E5BE487" w14:textId="212DAF40" w:rsidR="0035718E" w:rsidRPr="00460D27" w:rsidRDefault="0035718E" w:rsidP="00C05E5D">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・地域貢献を実習として希望する大学や専門学校と地域をつなげ、双方に有益な機会となる支援を行った。（８～</w:t>
            </w:r>
            <w:r w:rsidRPr="00460D27">
              <w:rPr>
                <w:rFonts w:ascii="Century" w:eastAsia="ＭＳ 明朝" w:hAnsi="Century"/>
                <w:szCs w:val="21"/>
              </w:rPr>
              <w:t>11</w:t>
            </w:r>
            <w:r w:rsidRPr="00460D27">
              <w:rPr>
                <w:rFonts w:ascii="Century" w:eastAsia="ＭＳ 明朝" w:hAnsi="Century" w:hint="eastAsia"/>
                <w:szCs w:val="21"/>
              </w:rPr>
              <w:t>月）</w:t>
            </w:r>
          </w:p>
        </w:tc>
        <w:tc>
          <w:tcPr>
            <w:tcW w:w="2079" w:type="dxa"/>
          </w:tcPr>
          <w:p w14:paraId="365AE583"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・地域実情に即した活動再開に向け、ウイズコロナ・アフターコロナを踏まえた地域活動（新規事業を含め）の見直しを図る必要がある。</w:t>
            </w:r>
          </w:p>
          <w:p w14:paraId="58239D98"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・各会館のオンラインハイブリッド型会議が可能な環境整備は進んでいるが、地域によってはオンライン機能や操作の担い手不足が課題である。</w:t>
            </w:r>
          </w:p>
          <w:p w14:paraId="6961A33D"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・マンション住民等地域活動に関わりの薄かった住民の地域活動に係るニーズを把握し、第一層支援につなげる手段を講じる必要がある。</w:t>
            </w:r>
          </w:p>
        </w:tc>
        <w:tc>
          <w:tcPr>
            <w:tcW w:w="2410" w:type="dxa"/>
          </w:tcPr>
          <w:p w14:paraId="61C03EE3"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・アフターコロナにおける地域活動の再開と活性化に向け、コロナ禍の事業延期や取組の中止による活動への影響等を洗い出し、各地域の実情に応じ、地域スタッフへのきめ細やかな支援を行う。（通年）</w:t>
            </w:r>
          </w:p>
          <w:p w14:paraId="2739819A"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各会館におけるオンラインハイブリッド型会議の環境整備を継続して支援するとともに、実際の会議や説明会をオンラインハイブリッド型で実施しながら、操作の習熟度の向上に向けて支援を行う。（通年）</w:t>
            </w:r>
          </w:p>
          <w:p w14:paraId="642DC371"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・様々な広報媒体を活用して地活協の認知度向上に取り組む。（通年）</w:t>
            </w:r>
          </w:p>
          <w:p w14:paraId="4AAF9F5D"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・アフターコロナにおいて再開される各種地域イベントや区役所主催の催し等の機会を活用し、啓発活動に取り組むなど、地活協の認知度向上を進める。（通年）</w:t>
            </w:r>
          </w:p>
          <w:p w14:paraId="4E81A068"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・住民や区内企業等、区内に在住、在勤する全ての人たちに関わる防災をテーマとしたイベントを継続的に開催し、広く意識づけすることにより、災害時における地域連携の促進に取り組む。（通年）</w:t>
            </w:r>
          </w:p>
          <w:p w14:paraId="625B49A2" w14:textId="2496501C"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・地域と他の活動主体の連携によるメリットが双方に実感されるよう相互調整や連携創出に向けて引き続き各々の課題やニーズ把握を行い、マッチングにつなげていく支援を行う。（通年）</w:t>
            </w:r>
          </w:p>
          <w:p w14:paraId="6324B041" w14:textId="704FC20D"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・地域の課題やニーズを把握し、地域実情に応じて企業、ＮＰＯなど多様な活動主体が連携、協働して地域課題解決と</w:t>
            </w:r>
            <w:r w:rsidRPr="00B4260F">
              <w:rPr>
                <w:rFonts w:ascii="Century" w:eastAsia="ＭＳ 明朝" w:hAnsi="Century" w:cs="Times New Roman" w:hint="eastAsia"/>
                <w:szCs w:val="21"/>
              </w:rPr>
              <w:t>ＳＤＧｓ</w:t>
            </w:r>
            <w:r w:rsidR="00DD7218" w:rsidRPr="00460D27">
              <w:rPr>
                <w:rStyle w:val="af2"/>
                <w:rFonts w:ascii="Century" w:eastAsia="ＭＳ 明朝" w:hAnsi="Century"/>
                <w:szCs w:val="21"/>
              </w:rPr>
              <w:footnoteReference w:id="74"/>
            </w:r>
            <w:r w:rsidRPr="00460D27">
              <w:rPr>
                <w:rFonts w:ascii="Century" w:eastAsia="ＭＳ 明朝" w:hAnsi="Century" w:hint="eastAsia"/>
                <w:szCs w:val="21"/>
              </w:rPr>
              <w:t>を踏まえた持続可能な地域づくりに取り組んでいくことができるよう必要な支援を行う。（通年）</w:t>
            </w:r>
          </w:p>
        </w:tc>
      </w:tr>
      <w:tr w:rsidR="0035718E" w:rsidRPr="000F5194" w14:paraId="4A1A7D76" w14:textId="77777777" w:rsidTr="0035718E">
        <w:trPr>
          <w:trHeight w:val="1150"/>
        </w:trPr>
        <w:tc>
          <w:tcPr>
            <w:tcW w:w="1129" w:type="dxa"/>
            <w:shd w:val="clear" w:color="auto" w:fill="auto"/>
            <w:vAlign w:val="center"/>
          </w:tcPr>
          <w:p w14:paraId="0CC5A46F"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大正区</w:t>
            </w:r>
          </w:p>
        </w:tc>
        <w:tc>
          <w:tcPr>
            <w:tcW w:w="2079" w:type="dxa"/>
          </w:tcPr>
          <w:p w14:paraId="1541ECA6" w14:textId="77777777" w:rsidR="0035718E" w:rsidRPr="00460D27" w:rsidRDefault="0035718E" w:rsidP="00460D27">
            <w:pPr>
              <w:wordWrap w:val="0"/>
              <w:spacing w:beforeLines="20" w:before="72" w:after="50" w:line="220" w:lineRule="exact"/>
              <w:ind w:left="210" w:hangingChars="100" w:hanging="210"/>
              <w:rPr>
                <w:rFonts w:ascii="Century" w:eastAsia="ＭＳ 明朝" w:hAnsi="Century"/>
                <w:szCs w:val="21"/>
              </w:rPr>
            </w:pPr>
            <w:r w:rsidRPr="00460D27">
              <w:rPr>
                <w:rFonts w:ascii="Century" w:eastAsia="ＭＳ 明朝" w:hAnsi="Century" w:hint="eastAsia"/>
                <w:szCs w:val="21"/>
              </w:rPr>
              <w:t>・統括アドバイザー･防災アドバイザーに加え、広報アドバイザーを配置し、オンライン会議ができる環境整備やスキルアップ支援を行うとともに、地域課題等の把握や解決に向けた活動ができるよう、地域カルテを活用しながら地域の実情に即した支援を展開する。</w:t>
            </w:r>
          </w:p>
        </w:tc>
        <w:tc>
          <w:tcPr>
            <w:tcW w:w="2079" w:type="dxa"/>
          </w:tcPr>
          <w:p w14:paraId="1D206A3C" w14:textId="77777777" w:rsidR="0035718E" w:rsidRPr="00460D27" w:rsidRDefault="0035718E" w:rsidP="00460D27">
            <w:pPr>
              <w:wordWrap w:val="0"/>
              <w:spacing w:beforeLines="20" w:before="72" w:afterLines="50" w:after="180" w:line="220" w:lineRule="exact"/>
              <w:ind w:left="210" w:hangingChars="100" w:hanging="210"/>
              <w:rPr>
                <w:rFonts w:ascii="Century" w:eastAsia="ＭＳ 明朝" w:hAnsi="Century"/>
              </w:rPr>
            </w:pPr>
            <w:r w:rsidRPr="00460D27">
              <w:rPr>
                <w:rFonts w:ascii="Century" w:eastAsia="ＭＳ 明朝" w:hAnsi="Century" w:hint="eastAsia"/>
              </w:rPr>
              <w:t>・統括アドバイザー･防災アドバイザーに加え、広報アドバイザーを活用し、オンラインにより会議やイベントができる環境整備やスキルアップ支援を行った。</w:t>
            </w:r>
          </w:p>
          <w:p w14:paraId="0C69DC50" w14:textId="1A828C68" w:rsidR="0035718E" w:rsidRPr="00460D27" w:rsidRDefault="0035718E" w:rsidP="00C05E5D">
            <w:pPr>
              <w:wordWrap w:val="0"/>
              <w:spacing w:line="220" w:lineRule="exact"/>
              <w:ind w:left="210" w:hangingChars="100" w:hanging="210"/>
              <w:rPr>
                <w:rFonts w:ascii="Century" w:eastAsia="ＭＳ 明朝" w:hAnsi="Century"/>
              </w:rPr>
            </w:pPr>
            <w:r w:rsidRPr="00460D27">
              <w:rPr>
                <w:rFonts w:ascii="Century" w:eastAsia="ＭＳ 明朝" w:hAnsi="Century" w:hint="eastAsia"/>
              </w:rPr>
              <w:t>・地域カルテや地域担当制を活用し、地域課題の把握に努めるとともに、まちづくりセンターと連携し、地域の実情に即した支援を展開した。</w:t>
            </w:r>
          </w:p>
        </w:tc>
        <w:tc>
          <w:tcPr>
            <w:tcW w:w="2079" w:type="dxa"/>
          </w:tcPr>
          <w:p w14:paraId="5435A23B" w14:textId="77777777" w:rsidR="0035718E" w:rsidRPr="00460D27" w:rsidRDefault="0035718E" w:rsidP="00460D27">
            <w:pPr>
              <w:wordWrap w:val="0"/>
              <w:spacing w:beforeLines="20" w:before="72" w:afterLines="50" w:after="180" w:line="220" w:lineRule="exact"/>
              <w:ind w:left="210" w:hangingChars="100" w:hanging="210"/>
              <w:rPr>
                <w:rFonts w:ascii="Century" w:eastAsia="ＭＳ 明朝" w:hAnsi="Century"/>
                <w:szCs w:val="21"/>
              </w:rPr>
            </w:pPr>
            <w:r w:rsidRPr="00460D27">
              <w:rPr>
                <w:rFonts w:ascii="Century" w:eastAsia="ＭＳ 明朝" w:hAnsi="Century" w:hint="eastAsia"/>
                <w:szCs w:val="21"/>
              </w:rPr>
              <w:t>・地域活動を活性化し、自助・共助の機運の醸成を図るためには、住民が地域に興味と関心を持って関わるとともに愛着を持って住み続けることが重要である。</w:t>
            </w:r>
          </w:p>
          <w:p w14:paraId="289DA1FA" w14:textId="77777777" w:rsidR="0035718E" w:rsidRPr="00460D27" w:rsidRDefault="0035718E" w:rsidP="00460D27">
            <w:pPr>
              <w:wordWrap w:val="0"/>
              <w:spacing w:afterLines="50" w:after="180" w:line="220" w:lineRule="exact"/>
              <w:ind w:left="210" w:hangingChars="100" w:hanging="210"/>
              <w:rPr>
                <w:rFonts w:ascii="Century" w:eastAsia="ＭＳ 明朝" w:hAnsi="Century"/>
                <w:szCs w:val="21"/>
              </w:rPr>
            </w:pPr>
            <w:r w:rsidRPr="00460D27">
              <w:rPr>
                <w:rFonts w:ascii="Century" w:eastAsia="ＭＳ 明朝" w:hAnsi="Century" w:hint="eastAsia"/>
                <w:szCs w:val="21"/>
              </w:rPr>
              <w:t>・そのためには区民が地域の課題を認識し、地域活動に参加するきっかけづくりを行政として行う必要がある。</w:t>
            </w:r>
          </w:p>
          <w:p w14:paraId="425BC6EA" w14:textId="3C3B51B5" w:rsidR="0035718E" w:rsidRPr="00460D27" w:rsidRDefault="0035718E" w:rsidP="00460D27">
            <w:pPr>
              <w:wordWrap w:val="0"/>
              <w:spacing w:line="22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00B2685D">
              <w:rPr>
                <w:rFonts w:ascii="Century" w:eastAsia="ＭＳ 明朝" w:hAnsi="Century" w:hint="eastAsia"/>
                <w:szCs w:val="21"/>
              </w:rPr>
              <w:t>新型コロナウイルス感染症</w:t>
            </w:r>
            <w:r w:rsidRPr="00460D27">
              <w:rPr>
                <w:rFonts w:ascii="Century" w:eastAsia="ＭＳ 明朝" w:hAnsi="Century" w:hint="eastAsia"/>
                <w:szCs w:val="21"/>
              </w:rPr>
              <w:t>の影響により一時休止していた地域活動を再開するための支援を行う必要がある。</w:t>
            </w:r>
          </w:p>
        </w:tc>
        <w:tc>
          <w:tcPr>
            <w:tcW w:w="2410" w:type="dxa"/>
          </w:tcPr>
          <w:p w14:paraId="55EAE9B4" w14:textId="77777777" w:rsidR="0035718E" w:rsidRPr="00460D27" w:rsidRDefault="0035718E" w:rsidP="00460D27">
            <w:pPr>
              <w:wordWrap w:val="0"/>
              <w:spacing w:beforeLines="20" w:before="72" w:afterLines="50" w:after="180" w:line="22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・地域カルテや地域担当制の活用、構成団体アンケートや区民アンケート調査によるニーズの把握を通じ個々の地域の実情に即した支援を行い、地域活動への住民参加を促す。</w:t>
            </w:r>
          </w:p>
          <w:p w14:paraId="201B15A7" w14:textId="68A04DB0" w:rsidR="0035718E" w:rsidRPr="00460D27" w:rsidRDefault="0035718E" w:rsidP="00460D27">
            <w:pPr>
              <w:wordWrap w:val="0"/>
              <w:spacing w:line="22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00B2685D">
              <w:rPr>
                <w:rFonts w:ascii="Century" w:eastAsia="ＭＳ 明朝" w:hAnsi="Century" w:hint="eastAsia"/>
                <w:szCs w:val="21"/>
              </w:rPr>
              <w:t>新型コロナウイルス感染症</w:t>
            </w:r>
            <w:r w:rsidRPr="00460D27">
              <w:rPr>
                <w:rFonts w:ascii="Century" w:eastAsia="ＭＳ 明朝" w:hAnsi="Century" w:hint="eastAsia"/>
                <w:szCs w:val="21"/>
              </w:rPr>
              <w:t>の影響により一時休止していた活動を再開させるため、地域の実情に即したきめ細やかな支援を行い、活動再開に向けて、</w:t>
            </w:r>
            <w:r w:rsidR="00B2685D">
              <w:rPr>
                <w:rFonts w:ascii="Century" w:eastAsia="ＭＳ 明朝" w:hAnsi="Century" w:hint="eastAsia"/>
                <w:szCs w:val="21"/>
              </w:rPr>
              <w:t>地活協</w:t>
            </w:r>
            <w:r w:rsidRPr="00460D27">
              <w:rPr>
                <w:rFonts w:ascii="Century" w:eastAsia="ＭＳ 明朝" w:hAnsi="Century" w:hint="eastAsia"/>
                <w:szCs w:val="21"/>
              </w:rPr>
              <w:t>補助金の有効な活用等具体的な支援を改めて行う。（通年）</w:t>
            </w:r>
          </w:p>
        </w:tc>
      </w:tr>
      <w:tr w:rsidR="0035718E" w:rsidRPr="000F5194" w14:paraId="1FDC5F84" w14:textId="77777777" w:rsidTr="00D566E6">
        <w:trPr>
          <w:trHeight w:val="557"/>
        </w:trPr>
        <w:tc>
          <w:tcPr>
            <w:tcW w:w="1129" w:type="dxa"/>
            <w:shd w:val="clear" w:color="auto" w:fill="auto"/>
            <w:vAlign w:val="center"/>
          </w:tcPr>
          <w:p w14:paraId="754BF0E1"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天王寺区</w:t>
            </w:r>
          </w:p>
        </w:tc>
        <w:tc>
          <w:tcPr>
            <w:tcW w:w="2079" w:type="dxa"/>
          </w:tcPr>
          <w:p w14:paraId="7D64DFD8"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・地域カルテについて、引き続き更新支援及び内容の充実に取り組み、地域への浸透を図る。</w:t>
            </w:r>
          </w:p>
          <w:p w14:paraId="21EC6844"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・コロナ禍における課題やアフターコロナを見据えた地活協の活動手法を共有するとともに、地域の会計全体を理解し調整できる担い手の育成のため、会計説明会及び情報交換会の開催を行う。</w:t>
            </w:r>
          </w:p>
          <w:p w14:paraId="0568C9DB"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・まちづくりセンターを活用して、地域活動の</w:t>
            </w:r>
            <w:r w:rsidRPr="00460D27">
              <w:rPr>
                <w:rFonts w:ascii="Century" w:eastAsia="ＭＳ 明朝" w:hAnsi="Century"/>
                <w:szCs w:val="21"/>
              </w:rPr>
              <w:t>Facebook</w:t>
            </w:r>
            <w:r w:rsidRPr="00460D27">
              <w:rPr>
                <w:rFonts w:ascii="Century" w:eastAsia="ＭＳ 明朝" w:hAnsi="Century" w:hint="eastAsia"/>
                <w:szCs w:val="21"/>
              </w:rPr>
              <w:t>やポスター・チラシによる情報発信の支援を継続して行う。</w:t>
            </w:r>
          </w:p>
        </w:tc>
        <w:tc>
          <w:tcPr>
            <w:tcW w:w="2079" w:type="dxa"/>
          </w:tcPr>
          <w:p w14:paraId="20147F2C" w14:textId="5B8BF3B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・まちづくりセンターを活用して地域カルテの更新を行い、備品台帳や防災備蓄品リスト、経年の決算書等を編綴し、担当者の引継ぎや地域内情報共有が行えるよう活用の支援を行った。（通年）</w:t>
            </w:r>
          </w:p>
          <w:p w14:paraId="63B298CB" w14:textId="5974E3C5"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・まちづくりセンターを活用して、地域の担い手が、コロナ禍での地域活動の手法や補助金の活用について、他地域の情報を共有できるよう情報交換会を開催した。（７月・</w:t>
            </w:r>
            <w:r w:rsidRPr="00460D27">
              <w:rPr>
                <w:rFonts w:ascii="Century" w:eastAsia="ＭＳ 明朝" w:hAnsi="Century"/>
                <w:szCs w:val="21"/>
              </w:rPr>
              <w:t>11</w:t>
            </w:r>
            <w:r w:rsidRPr="00460D27">
              <w:rPr>
                <w:rFonts w:ascii="Century" w:eastAsia="ＭＳ 明朝" w:hAnsi="Century" w:hint="eastAsia"/>
                <w:szCs w:val="21"/>
              </w:rPr>
              <w:t>月）</w:t>
            </w:r>
          </w:p>
          <w:p w14:paraId="7128A28A" w14:textId="7452F44D"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・地域の会計担当者の理解を深めるよう会計説明会を開催した。（</w:t>
            </w:r>
            <w:r w:rsidRPr="00460D27">
              <w:rPr>
                <w:rFonts w:ascii="Century" w:eastAsia="ＭＳ 明朝" w:hAnsi="Century"/>
                <w:szCs w:val="21"/>
              </w:rPr>
              <w:t>12</w:t>
            </w:r>
            <w:r w:rsidRPr="00460D27">
              <w:rPr>
                <w:rFonts w:ascii="Century" w:eastAsia="ＭＳ 明朝" w:hAnsi="Century" w:hint="eastAsia"/>
                <w:szCs w:val="21"/>
              </w:rPr>
              <w:t>月）</w:t>
            </w:r>
          </w:p>
          <w:p w14:paraId="43DA352A" w14:textId="4FE945CD" w:rsidR="0035718E" w:rsidRPr="00460D27" w:rsidRDefault="0035718E" w:rsidP="00217B89">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・まちづくりセンターを活用して、地域活動の</w:t>
            </w:r>
            <w:r w:rsidRPr="00460D27">
              <w:rPr>
                <w:rFonts w:ascii="Century" w:eastAsia="ＭＳ 明朝" w:hAnsi="Century"/>
                <w:szCs w:val="21"/>
              </w:rPr>
              <w:t>Facebook</w:t>
            </w:r>
            <w:r w:rsidRPr="00460D27">
              <w:rPr>
                <w:rFonts w:ascii="Century" w:eastAsia="ＭＳ 明朝" w:hAnsi="Century" w:hint="eastAsia"/>
                <w:szCs w:val="21"/>
              </w:rPr>
              <w:t>やポスター・チラシによ</w:t>
            </w:r>
            <w:r w:rsidRPr="00460D27">
              <w:rPr>
                <w:rFonts w:ascii="Century" w:eastAsia="ＭＳ 明朝" w:hAnsi="Century" w:cs="Times New Roman" w:hint="eastAsia"/>
                <w:szCs w:val="21"/>
              </w:rPr>
              <w:t>る情報発信の支</w:t>
            </w:r>
            <w:r w:rsidRPr="00460D27">
              <w:rPr>
                <w:rFonts w:ascii="Century" w:eastAsia="ＭＳ 明朝" w:hAnsi="Century" w:hint="eastAsia"/>
                <w:szCs w:val="21"/>
              </w:rPr>
              <w:t>援を行った。（通年）</w:t>
            </w:r>
          </w:p>
        </w:tc>
        <w:tc>
          <w:tcPr>
            <w:tcW w:w="2079" w:type="dxa"/>
          </w:tcPr>
          <w:p w14:paraId="25366D4B"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・地域カルテの地域への浸透が不十分であり、引き続き更新の支援とともに活用を促進する必要がある。</w:t>
            </w:r>
          </w:p>
          <w:p w14:paraId="340B9257"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・役員や担い手の交代にともなう引継ぎの支援や、地域内での共有が進められるよう地域実情に応じた支援が必要である。</w:t>
            </w:r>
          </w:p>
          <w:p w14:paraId="3AF9E102"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・一部の地域では電子媒体を活用した地域の情報発信が不十分であり、</w:t>
            </w:r>
            <w:r w:rsidRPr="00460D27">
              <w:rPr>
                <w:rFonts w:ascii="Century" w:eastAsia="ＭＳ 明朝" w:hAnsi="Century"/>
                <w:szCs w:val="21"/>
              </w:rPr>
              <w:t>Facebook</w:t>
            </w:r>
            <w:r w:rsidRPr="00460D27">
              <w:rPr>
                <w:rFonts w:ascii="Century" w:eastAsia="ＭＳ 明朝" w:hAnsi="Century" w:hint="eastAsia"/>
                <w:szCs w:val="21"/>
              </w:rPr>
              <w:t>の活用促進の支援が継続して必要である。</w:t>
            </w:r>
          </w:p>
        </w:tc>
        <w:tc>
          <w:tcPr>
            <w:tcW w:w="2410" w:type="dxa"/>
          </w:tcPr>
          <w:p w14:paraId="1F39D58E"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・引き続き、地域カルテの更新支援と、地域が主体的に活用できる支援を行う。　　（通年）</w:t>
            </w:r>
          </w:p>
          <w:p w14:paraId="08C27B89" w14:textId="77777777" w:rsidR="0035718E" w:rsidRPr="00460D27" w:rsidRDefault="0035718E" w:rsidP="00811244">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・役員や担い手の交代にともなう引継ぎや、会計処理・事務処理が自律的に円滑に進められるようまちづくりセンターを活用して地域実情に応じた支援を行う。　（通年）</w:t>
            </w:r>
          </w:p>
          <w:p w14:paraId="2809ED2B" w14:textId="69F41E61"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・まちづくりセンターを活用して</w:t>
            </w:r>
            <w:r w:rsidRPr="00460D27">
              <w:rPr>
                <w:rFonts w:ascii="Century" w:eastAsia="ＭＳ 明朝" w:hAnsi="Century"/>
                <w:szCs w:val="21"/>
              </w:rPr>
              <w:t>Facebook</w:t>
            </w:r>
            <w:r w:rsidRPr="00460D27">
              <w:rPr>
                <w:rFonts w:ascii="Century" w:eastAsia="ＭＳ 明朝" w:hAnsi="Century" w:hint="eastAsia"/>
                <w:szCs w:val="21"/>
              </w:rPr>
              <w:t>の活用促進の支援を継続して行う。（通年）</w:t>
            </w:r>
          </w:p>
        </w:tc>
      </w:tr>
      <w:tr w:rsidR="0035718E" w:rsidRPr="000F5194" w14:paraId="32C69F85" w14:textId="77777777" w:rsidTr="0035718E">
        <w:trPr>
          <w:trHeight w:val="1150"/>
        </w:trPr>
        <w:tc>
          <w:tcPr>
            <w:tcW w:w="1129" w:type="dxa"/>
            <w:shd w:val="clear" w:color="auto" w:fill="auto"/>
            <w:vAlign w:val="center"/>
          </w:tcPr>
          <w:p w14:paraId="64491D13"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浪速区</w:t>
            </w:r>
          </w:p>
        </w:tc>
        <w:tc>
          <w:tcPr>
            <w:tcW w:w="2079" w:type="dxa"/>
          </w:tcPr>
          <w:p w14:paraId="63ED3EBD"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・より多くの住民参加を促すため、区広報紙に地活協の特集を掲載（年１回以上）するとともに、ホームページ等に地活協のバナーを掲載する。</w:t>
            </w:r>
          </w:p>
          <w:p w14:paraId="1F8CB486"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・防災を切り口にマンション住民や子育て層といった第一層へのアプローチを強化する。</w:t>
            </w:r>
          </w:p>
        </w:tc>
        <w:tc>
          <w:tcPr>
            <w:tcW w:w="2079" w:type="dxa"/>
          </w:tcPr>
          <w:p w14:paraId="73F646AD"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Pr="00460D27">
              <w:rPr>
                <w:rFonts w:ascii="Century" w:eastAsia="ＭＳ 明朝" w:hAnsi="Century"/>
                <w:szCs w:val="21"/>
              </w:rPr>
              <w:t>10</w:t>
            </w:r>
            <w:r w:rsidRPr="00460D27">
              <w:rPr>
                <w:rFonts w:ascii="Century" w:eastAsia="ＭＳ 明朝" w:hAnsi="Century" w:hint="eastAsia"/>
                <w:szCs w:val="21"/>
              </w:rPr>
              <w:t>月号広報紙において、地活協の特集を掲載した。</w:t>
            </w:r>
          </w:p>
          <w:p w14:paraId="4A025E6C"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・広報紙発行に合わせ、ホームページに地活協のバナーを掲載した。</w:t>
            </w:r>
          </w:p>
          <w:p w14:paraId="57ED2D93"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・マンション住民を対象とした防災講座を３棟実施した。</w:t>
            </w:r>
          </w:p>
          <w:p w14:paraId="5B7C43FA" w14:textId="60FC1964"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・地域避難所開設訓練での防災講座を</w:t>
            </w:r>
            <w:r w:rsidRPr="00460D27">
              <w:rPr>
                <w:rFonts w:ascii="Century" w:eastAsia="ＭＳ 明朝" w:hAnsi="Century"/>
                <w:szCs w:val="21"/>
              </w:rPr>
              <w:t>10</w:t>
            </w:r>
            <w:r w:rsidRPr="00460D27">
              <w:rPr>
                <w:rFonts w:ascii="Century" w:eastAsia="ＭＳ 明朝" w:hAnsi="Century" w:hint="eastAsia"/>
                <w:szCs w:val="21"/>
              </w:rPr>
              <w:t>地域（</w:t>
            </w:r>
            <w:r w:rsidRPr="00460D27">
              <w:rPr>
                <w:rFonts w:ascii="Century" w:eastAsia="ＭＳ 明朝" w:hAnsi="Century"/>
                <w:szCs w:val="21"/>
              </w:rPr>
              <w:t>10</w:t>
            </w:r>
            <w:r w:rsidRPr="00460D27">
              <w:rPr>
                <w:rFonts w:ascii="Century" w:eastAsia="ＭＳ 明朝" w:hAnsi="Century" w:hint="eastAsia"/>
                <w:szCs w:val="21"/>
              </w:rPr>
              <w:t>箇所）で実施した。</w:t>
            </w:r>
          </w:p>
        </w:tc>
        <w:tc>
          <w:tcPr>
            <w:tcW w:w="2079" w:type="dxa"/>
          </w:tcPr>
          <w:p w14:paraId="4948BAEA"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・左記のとおり取り組んだものの、地活協の活動に対する区民の認知度についてのアンケートを実施したところ、以下の結果となった。</w:t>
            </w:r>
          </w:p>
          <w:p w14:paraId="06378ED5" w14:textId="77777777" w:rsidR="0035718E" w:rsidRPr="00460D27" w:rsidRDefault="0035718E" w:rsidP="00460D27">
            <w:pPr>
              <w:wordWrap w:val="0"/>
              <w:spacing w:line="260" w:lineRule="exact"/>
              <w:ind w:leftChars="100" w:left="210"/>
              <w:rPr>
                <w:rFonts w:ascii="Century" w:eastAsia="ＭＳ 明朝" w:hAnsi="Century"/>
                <w:szCs w:val="21"/>
              </w:rPr>
            </w:pPr>
            <w:r w:rsidRPr="00460D27">
              <w:rPr>
                <w:rFonts w:ascii="Century" w:eastAsia="ＭＳ 明朝" w:hAnsi="Century" w:hint="eastAsia"/>
                <w:szCs w:val="21"/>
              </w:rPr>
              <w:t>「地活協の仕組みのことを知っている割合」：</w:t>
            </w:r>
            <w:r w:rsidRPr="00460D27">
              <w:rPr>
                <w:rFonts w:ascii="Century" w:eastAsia="ＭＳ 明朝" w:hAnsi="Century"/>
                <w:szCs w:val="21"/>
              </w:rPr>
              <w:t>36.5</w:t>
            </w:r>
            <w:r w:rsidRPr="00460D27">
              <w:rPr>
                <w:rFonts w:ascii="Century" w:eastAsia="ＭＳ 明朝" w:hAnsi="Century" w:hint="eastAsia"/>
                <w:szCs w:val="21"/>
              </w:rPr>
              <w:t>％</w:t>
            </w:r>
          </w:p>
          <w:p w14:paraId="1C6F4378" w14:textId="77777777" w:rsidR="0035718E" w:rsidRPr="00460D27" w:rsidRDefault="0035718E" w:rsidP="00460D27">
            <w:pPr>
              <w:wordWrap w:val="0"/>
              <w:spacing w:afterLines="50" w:after="180" w:line="260" w:lineRule="exact"/>
              <w:ind w:leftChars="100" w:left="210"/>
              <w:rPr>
                <w:rFonts w:ascii="Century" w:eastAsia="ＭＳ 明朝" w:hAnsi="Century"/>
                <w:szCs w:val="21"/>
              </w:rPr>
            </w:pPr>
            <w:r w:rsidRPr="00460D27">
              <w:rPr>
                <w:rFonts w:ascii="Century" w:eastAsia="ＭＳ 明朝" w:hAnsi="Century" w:hint="eastAsia"/>
                <w:szCs w:val="21"/>
              </w:rPr>
              <w:t>以上より、地活協の活動に対する区民の認知度がまだまだ低水準であることから、今後も積極的な働きかけや発信により認知度を高めることが必要である。</w:t>
            </w:r>
          </w:p>
          <w:p w14:paraId="737C0E02"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・地活協の主力である町会への加入率が低水準（３年４月推計</w:t>
            </w:r>
            <w:r w:rsidRPr="00460D27">
              <w:rPr>
                <w:rFonts w:ascii="Century" w:eastAsia="ＭＳ 明朝" w:hAnsi="Century"/>
                <w:szCs w:val="21"/>
              </w:rPr>
              <w:t>28.3</w:t>
            </w:r>
            <w:r w:rsidRPr="00460D27">
              <w:rPr>
                <w:rFonts w:ascii="Century" w:eastAsia="ＭＳ 明朝" w:hAnsi="Century" w:hint="eastAsia"/>
                <w:szCs w:val="21"/>
              </w:rPr>
              <w:t>％）であることから、今後も町会への加入を促進する必要がある。</w:t>
            </w:r>
          </w:p>
        </w:tc>
        <w:tc>
          <w:tcPr>
            <w:tcW w:w="2410" w:type="dxa"/>
          </w:tcPr>
          <w:p w14:paraId="79326480"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Pr="00460D27">
              <w:rPr>
                <w:rFonts w:ascii="Century" w:eastAsia="ＭＳ 明朝" w:hAnsi="Century"/>
                <w:szCs w:val="21"/>
              </w:rPr>
              <w:t>10</w:t>
            </w:r>
            <w:r w:rsidRPr="00460D27">
              <w:rPr>
                <w:rFonts w:ascii="Century" w:eastAsia="ＭＳ 明朝" w:hAnsi="Century" w:hint="eastAsia"/>
                <w:szCs w:val="21"/>
              </w:rPr>
              <w:t>月号広報紙に地活協の特集記事を掲載、ホームページでの動画掲載、ＳＮＳでの地域活動情報発信を行う。（通年）</w:t>
            </w:r>
          </w:p>
          <w:p w14:paraId="1D46736B"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・地活協の活動内容紹介や町会加入を促進するチラシを各種行事等で配布することで、第一層へのアプローチを強化する。（通年）</w:t>
            </w:r>
          </w:p>
        </w:tc>
      </w:tr>
      <w:tr w:rsidR="0035718E" w:rsidRPr="000F5194" w14:paraId="1518FB62" w14:textId="77777777" w:rsidTr="00460D27">
        <w:trPr>
          <w:trHeight w:val="1691"/>
        </w:trPr>
        <w:tc>
          <w:tcPr>
            <w:tcW w:w="1129" w:type="dxa"/>
            <w:shd w:val="clear" w:color="auto" w:fill="auto"/>
            <w:vAlign w:val="center"/>
          </w:tcPr>
          <w:p w14:paraId="08E28E62"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西淀川区</w:t>
            </w:r>
          </w:p>
        </w:tc>
        <w:tc>
          <w:tcPr>
            <w:tcW w:w="2079" w:type="dxa"/>
          </w:tcPr>
          <w:p w14:paraId="767CE9A4"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・庁内ポータルのチームサイト等を利用し、区役所内における地域情報の一元化を図り、まちづくり、福祉活動、防災・防犯活動等の地域活動支援を効率的・効果的に実施する。</w:t>
            </w:r>
          </w:p>
        </w:tc>
        <w:tc>
          <w:tcPr>
            <w:tcW w:w="2079" w:type="dxa"/>
          </w:tcPr>
          <w:p w14:paraId="5D492F38" w14:textId="032A4D59" w:rsidR="0035718E" w:rsidRPr="00460D27" w:rsidRDefault="0035718E" w:rsidP="00C05E5D">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・区役所内における地域情報の一元化を図るため課題別にプロジェクトチームを組成し、まちづくりなどの対策に取り組んだ。</w:t>
            </w:r>
          </w:p>
        </w:tc>
        <w:tc>
          <w:tcPr>
            <w:tcW w:w="2079" w:type="dxa"/>
          </w:tcPr>
          <w:p w14:paraId="5BA56603"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・地域の諸活動を担う人材の不足が懸念されるため、地域とともに地域の担い手となる人材を確保し、その育成に努めていく必要がある。</w:t>
            </w:r>
          </w:p>
        </w:tc>
        <w:tc>
          <w:tcPr>
            <w:tcW w:w="2410" w:type="dxa"/>
          </w:tcPr>
          <w:p w14:paraId="734765CA" w14:textId="7A5D732B"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color w:val="000000" w:themeColor="text1"/>
                <w:szCs w:val="21"/>
              </w:rPr>
              <w:t>・地域の担い手となる人材の確保について、地域とともに検討し活動の</w:t>
            </w:r>
            <w:r w:rsidR="00F0445D">
              <w:rPr>
                <w:rFonts w:ascii="Century" w:eastAsia="ＭＳ 明朝" w:hAnsi="Century" w:hint="eastAsia"/>
                <w:color w:val="000000" w:themeColor="text1"/>
                <w:szCs w:val="21"/>
              </w:rPr>
              <w:t>ＰＲ</w:t>
            </w:r>
            <w:r w:rsidRPr="00460D27">
              <w:rPr>
                <w:rFonts w:ascii="Century" w:eastAsia="ＭＳ 明朝" w:hAnsi="Century" w:hint="eastAsia"/>
                <w:color w:val="000000" w:themeColor="text1"/>
                <w:szCs w:val="21"/>
              </w:rPr>
              <w:t>を行うなど、実行できるものから順次取り組む。（通年）</w:t>
            </w:r>
          </w:p>
        </w:tc>
      </w:tr>
      <w:tr w:rsidR="0035718E" w:rsidRPr="000F5194" w14:paraId="3C921C74" w14:textId="77777777" w:rsidTr="0035718E">
        <w:trPr>
          <w:trHeight w:val="1150"/>
        </w:trPr>
        <w:tc>
          <w:tcPr>
            <w:tcW w:w="1129" w:type="dxa"/>
            <w:shd w:val="clear" w:color="auto" w:fill="auto"/>
            <w:vAlign w:val="center"/>
          </w:tcPr>
          <w:p w14:paraId="7A70A1F5"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淀川区</w:t>
            </w:r>
          </w:p>
        </w:tc>
        <w:tc>
          <w:tcPr>
            <w:tcW w:w="2079" w:type="dxa"/>
          </w:tcPr>
          <w:p w14:paraId="4E023F85" w14:textId="77777777" w:rsidR="0035718E" w:rsidRPr="00460D27" w:rsidRDefault="0035718E" w:rsidP="00460D27">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・コロナ禍においても実施可能な地域活動についてできるだけ行えるようにオンラインの活用や他の地域の好事例等の情報を集めて提供するなどの地域活動支援を行う。</w:t>
            </w:r>
          </w:p>
        </w:tc>
        <w:tc>
          <w:tcPr>
            <w:tcW w:w="2079" w:type="dxa"/>
          </w:tcPr>
          <w:p w14:paraId="474BB38C"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・地区防災計画改定プロジェクトに係る勉強会を対面と</w:t>
            </w:r>
            <w:r w:rsidRPr="00460D27">
              <w:rPr>
                <w:rFonts w:ascii="Century" w:eastAsia="ＭＳ 明朝" w:hAnsi="Century"/>
                <w:szCs w:val="21"/>
              </w:rPr>
              <w:t>Web</w:t>
            </w:r>
            <w:r w:rsidRPr="00460D27">
              <w:rPr>
                <w:rFonts w:ascii="Century" w:eastAsia="ＭＳ 明朝" w:hAnsi="Century" w:hint="eastAsia"/>
                <w:szCs w:val="21"/>
              </w:rPr>
              <w:t>のハイブリッド形式で開催した。（全２回）</w:t>
            </w:r>
          </w:p>
          <w:p w14:paraId="3E33E0B8"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・オンライン会議を開催できる環境が整うよう必要な機器の知識や会議の開催方法の支援を行った。（２地域）</w:t>
            </w:r>
          </w:p>
          <w:p w14:paraId="3BB9EA18" w14:textId="78A52C4A"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・中間支援組織作成の地域活動広報誌を配付し、情報の提供を行った。</w:t>
            </w:r>
          </w:p>
        </w:tc>
        <w:tc>
          <w:tcPr>
            <w:tcW w:w="2079" w:type="dxa"/>
          </w:tcPr>
          <w:p w14:paraId="66565BAE"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・地区防災計画について、より地域の実情に応じた計画となるように改定する必要がある。（通年）</w:t>
            </w:r>
          </w:p>
          <w:p w14:paraId="1A080E8F"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・地域活動を行う際にできるだけ担い手の負担が軽減されるように支援する必要がある。（通年）</w:t>
            </w:r>
          </w:p>
        </w:tc>
        <w:tc>
          <w:tcPr>
            <w:tcW w:w="2410" w:type="dxa"/>
          </w:tcPr>
          <w:p w14:paraId="5FD23713" w14:textId="6E183A8B"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・４地域について、地区防災計画改定に</w:t>
            </w:r>
            <w:r w:rsidR="00C621C7" w:rsidRPr="00460D27">
              <w:rPr>
                <w:rFonts w:ascii="Century" w:eastAsia="ＭＳ 明朝" w:hAnsi="Century" w:hint="eastAsia"/>
                <w:szCs w:val="21"/>
              </w:rPr>
              <w:t>係</w:t>
            </w:r>
            <w:r w:rsidRPr="00460D27">
              <w:rPr>
                <w:rFonts w:ascii="Century" w:eastAsia="ＭＳ 明朝" w:hAnsi="Century" w:hint="eastAsia"/>
                <w:szCs w:val="21"/>
              </w:rPr>
              <w:t>る支援を行う。（通年）</w:t>
            </w:r>
          </w:p>
          <w:p w14:paraId="1E97B1F1"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Pr="00460D27">
              <w:rPr>
                <w:rFonts w:ascii="Century" w:eastAsia="ＭＳ 明朝" w:hAnsi="Century"/>
                <w:szCs w:val="21"/>
              </w:rPr>
              <w:t>LINEWORKS</w:t>
            </w:r>
            <w:r w:rsidRPr="00460D27">
              <w:rPr>
                <w:rFonts w:ascii="Century" w:eastAsia="ＭＳ 明朝" w:hAnsi="Century" w:hint="eastAsia"/>
                <w:szCs w:val="21"/>
              </w:rPr>
              <w:t>を活用して、メンバー間の会議の連絡・調整が容易となるよう支援する。（通年）</w:t>
            </w:r>
          </w:p>
        </w:tc>
      </w:tr>
      <w:tr w:rsidR="0035718E" w:rsidRPr="000F5194" w14:paraId="1E1B200C" w14:textId="77777777" w:rsidTr="0035718E">
        <w:trPr>
          <w:trHeight w:val="1150"/>
        </w:trPr>
        <w:tc>
          <w:tcPr>
            <w:tcW w:w="1129" w:type="dxa"/>
            <w:shd w:val="clear" w:color="auto" w:fill="auto"/>
            <w:vAlign w:val="center"/>
          </w:tcPr>
          <w:p w14:paraId="4C5A66EE"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東淀川区</w:t>
            </w:r>
          </w:p>
        </w:tc>
        <w:tc>
          <w:tcPr>
            <w:tcW w:w="2079" w:type="dxa"/>
          </w:tcPr>
          <w:p w14:paraId="432B9BAB"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及びアフターコロナを見据え、「新しい生活様式」に沿った形でニーズに応じた活動が継続的に行えるよう、各地域に寄り添いながら、インターネット活用支援やホームページ等を活用した地域活動に役立つ情報等を発信する。</w:t>
            </w:r>
          </w:p>
          <w:p w14:paraId="7AFFB57A"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・地域担当職員による、地域力向上に向けた支援を継続する。</w:t>
            </w:r>
          </w:p>
        </w:tc>
        <w:tc>
          <w:tcPr>
            <w:tcW w:w="2079" w:type="dxa"/>
          </w:tcPr>
          <w:p w14:paraId="3EE1F8AA"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・コロナ禍を踏まえた地域活動や補助金運用に係る情報提供等を行うため、オンラインを活用しながら地活協連絡会議を開催した。</w:t>
            </w:r>
          </w:p>
          <w:p w14:paraId="7E0D6899"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・地域づくりアドバイザーによる地域へのサポートを行った。</w:t>
            </w:r>
          </w:p>
          <w:p w14:paraId="3FF47187" w14:textId="01B9B318" w:rsidR="0035718E" w:rsidRPr="00460D27" w:rsidRDefault="0035718E" w:rsidP="00217B89">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・「東淀川区まちづくりフォーラム」を開催し、コロナ禍でも工夫して事業等を実施した地域（４地域）に活動事例等を発表していただき、共有を図った。</w:t>
            </w:r>
          </w:p>
        </w:tc>
        <w:tc>
          <w:tcPr>
            <w:tcW w:w="2079" w:type="dxa"/>
          </w:tcPr>
          <w:p w14:paraId="1FB41539" w14:textId="77777777" w:rsidR="0035718E" w:rsidRPr="00460D27" w:rsidRDefault="0035718E" w:rsidP="00460D27">
            <w:pPr>
              <w:wordWrap w:val="0"/>
              <w:spacing w:beforeLines="20" w:before="72" w:afterLines="50" w:after="180" w:line="260" w:lineRule="exact"/>
              <w:ind w:left="210" w:hangingChars="100" w:hanging="210"/>
              <w:jc w:val="left"/>
              <w:rPr>
                <w:rFonts w:ascii="Century" w:eastAsia="ＭＳ 明朝" w:hAnsi="Century"/>
                <w:szCs w:val="21"/>
              </w:rPr>
            </w:pPr>
            <w:r w:rsidRPr="00460D27">
              <w:rPr>
                <w:rFonts w:ascii="Century" w:eastAsia="ＭＳ 明朝" w:hAnsi="Century" w:hint="eastAsia"/>
                <w:szCs w:val="21"/>
              </w:rPr>
              <w:t>・今後の活動再開に向けて、これまでコロナ禍により、地域活動の休止を余儀なくされたこと等による、地域のモチベーション低下。</w:t>
            </w:r>
          </w:p>
          <w:p w14:paraId="5A9EE2A1" w14:textId="77777777" w:rsidR="0035718E" w:rsidRPr="00460D27" w:rsidRDefault="0035718E" w:rsidP="00460D27">
            <w:pPr>
              <w:wordWrap w:val="0"/>
              <w:spacing w:line="260" w:lineRule="exact"/>
              <w:ind w:left="210" w:hangingChars="100" w:hanging="210"/>
              <w:jc w:val="left"/>
              <w:rPr>
                <w:rFonts w:ascii="Century" w:eastAsia="ＭＳ 明朝" w:hAnsi="Century"/>
                <w:szCs w:val="21"/>
              </w:rPr>
            </w:pPr>
            <w:r w:rsidRPr="00460D27">
              <w:rPr>
                <w:rFonts w:ascii="Century" w:eastAsia="ＭＳ 明朝" w:hAnsi="Century" w:hint="eastAsia"/>
                <w:szCs w:val="21"/>
              </w:rPr>
              <w:t>・コロナ禍及びアフターコロナを見据えた新たな活動への転換に向けた支援を推進する必要がある。</w:t>
            </w:r>
          </w:p>
        </w:tc>
        <w:tc>
          <w:tcPr>
            <w:tcW w:w="2410" w:type="dxa"/>
          </w:tcPr>
          <w:p w14:paraId="1C6919CD"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・コロナ禍及びアフターコロナを見据え、「新しい生活様式」に沿った形でニーズに応じた活動が継続的に行えるよう支援する。（通年）</w:t>
            </w:r>
          </w:p>
          <w:p w14:paraId="070F82C0" w14:textId="77777777" w:rsidR="0035718E" w:rsidRPr="00460D27" w:rsidRDefault="0035718E" w:rsidP="00460D27">
            <w:pPr>
              <w:wordWrap w:val="0"/>
              <w:spacing w:afterLines="50" w:after="180" w:line="260" w:lineRule="exact"/>
              <w:ind w:leftChars="100" w:left="630" w:hangingChars="200" w:hanging="420"/>
              <w:rPr>
                <w:rFonts w:ascii="Century" w:eastAsia="ＭＳ 明朝" w:hAnsi="Century"/>
                <w:color w:val="000000" w:themeColor="text1"/>
                <w:szCs w:val="21"/>
              </w:rPr>
            </w:pPr>
            <w:r w:rsidRPr="00460D27">
              <w:rPr>
                <w:rFonts w:ascii="Century" w:eastAsia="ＭＳ 明朝" w:hAnsi="Century" w:hint="eastAsia"/>
                <w:color w:val="000000" w:themeColor="text1"/>
                <w:szCs w:val="21"/>
              </w:rPr>
              <w:t>例：ＳＮＳを活用した広報をテーマとした広報講座の実施。</w:t>
            </w:r>
          </w:p>
          <w:p w14:paraId="7917B8D8"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color w:val="000000" w:themeColor="text1"/>
                <w:szCs w:val="21"/>
              </w:rPr>
              <w:t>・地域担当職員による、地域力向上に向けた支援を継続する。（通年）</w:t>
            </w:r>
          </w:p>
        </w:tc>
      </w:tr>
      <w:tr w:rsidR="0035718E" w:rsidRPr="000F5194" w14:paraId="19AAA27F" w14:textId="77777777" w:rsidTr="0035718E">
        <w:trPr>
          <w:trHeight w:val="1150"/>
        </w:trPr>
        <w:tc>
          <w:tcPr>
            <w:tcW w:w="1129" w:type="dxa"/>
            <w:shd w:val="clear" w:color="auto" w:fill="auto"/>
            <w:vAlign w:val="center"/>
          </w:tcPr>
          <w:p w14:paraId="11A91D4A"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東成区</w:t>
            </w:r>
          </w:p>
        </w:tc>
        <w:tc>
          <w:tcPr>
            <w:tcW w:w="2079" w:type="dxa"/>
          </w:tcPr>
          <w:p w14:paraId="1FD56AD0"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・地域と企業間での具体的な連携を一つずつ実現させていくために、区役所内の部門間での連携を進展させるほか、まちづくりセンターとも連携し、団体間の調整がスムーズに進むよう橋渡しを行う。</w:t>
            </w:r>
          </w:p>
          <w:p w14:paraId="596F799D"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・加入促進を含めた自治会・町内会単位（第一層）の活動の活性化に対するサポートを行う。</w:t>
            </w:r>
          </w:p>
        </w:tc>
        <w:tc>
          <w:tcPr>
            <w:tcW w:w="2079" w:type="dxa"/>
          </w:tcPr>
          <w:p w14:paraId="249963E3" w14:textId="61CF4A10"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・地域資源発掘のため実施した企業アンケートをもとに、地域貢献に意欲のある企業を訪問し、具体的な連携に向けた素地を作った。またまちづくりセンター主催の講習会にアンケートで回答のあった</w:t>
            </w:r>
            <w:r w:rsidR="00766A92">
              <w:rPr>
                <w:rFonts w:ascii="Century" w:eastAsia="ＭＳ 明朝" w:hAnsi="Century" w:hint="eastAsia"/>
                <w:szCs w:val="21"/>
              </w:rPr>
              <w:t>３</w:t>
            </w:r>
            <w:r w:rsidRPr="00460D27">
              <w:rPr>
                <w:rFonts w:ascii="Century" w:eastAsia="ＭＳ 明朝" w:hAnsi="Century" w:hint="eastAsia"/>
                <w:szCs w:val="21"/>
              </w:rPr>
              <w:t>社の参加を得た。</w:t>
            </w:r>
          </w:p>
          <w:p w14:paraId="462EB34E" w14:textId="5EAF1AA5"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・第一層支援として、地域や企業イベントに出展し、町会加入やまちづくりセンター事業に</w:t>
            </w:r>
            <w:r w:rsidR="00C621C7" w:rsidRPr="00460D27">
              <w:rPr>
                <w:rFonts w:ascii="Century" w:eastAsia="ＭＳ 明朝" w:hAnsi="Century" w:hint="eastAsia"/>
                <w:szCs w:val="21"/>
              </w:rPr>
              <w:t>係</w:t>
            </w:r>
            <w:r w:rsidRPr="00460D27">
              <w:rPr>
                <w:rFonts w:ascii="Century" w:eastAsia="ＭＳ 明朝" w:hAnsi="Century" w:hint="eastAsia"/>
                <w:szCs w:val="21"/>
              </w:rPr>
              <w:t>るチラシを配布し、町会加入及び地域交流促進に向けた積極的な取組を進めた。</w:t>
            </w:r>
          </w:p>
        </w:tc>
        <w:tc>
          <w:tcPr>
            <w:tcW w:w="2079" w:type="dxa"/>
          </w:tcPr>
          <w:p w14:paraId="08A17EE5"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・企業へのアプローチに時間を要したため、今後はより具体的かつ効果的な成果を出すことを見据え、企業と地域ニーズと合致させる必要がある。</w:t>
            </w:r>
          </w:p>
          <w:p w14:paraId="368DDC93"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・加入促進に向けて特に若年層への周知に限界が生じており、情報発信の手法について検討し直す必要がある。</w:t>
            </w:r>
          </w:p>
        </w:tc>
        <w:tc>
          <w:tcPr>
            <w:tcW w:w="2410" w:type="dxa"/>
          </w:tcPr>
          <w:p w14:paraId="7B53D4E1" w14:textId="740D9980"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・震災訓練への参加や災害時協力企業への登録、地域イベントへの参画など、地域と企業間の連携に向けた道筋を具体的に立案し、スピード感をもって実現させるべく、引き続きまちづくりセンター等</w:t>
            </w:r>
            <w:r w:rsidR="00F92A04">
              <w:rPr>
                <w:rStyle w:val="af2"/>
                <w:rFonts w:ascii="Century" w:eastAsia="ＭＳ 明朝" w:hAnsi="Century"/>
                <w:szCs w:val="21"/>
              </w:rPr>
              <w:footnoteReference w:id="75"/>
            </w:r>
            <w:r w:rsidRPr="00460D27">
              <w:rPr>
                <w:rFonts w:ascii="Century" w:eastAsia="ＭＳ 明朝" w:hAnsi="Century" w:hint="eastAsia"/>
                <w:szCs w:val="21"/>
              </w:rPr>
              <w:t>との連携を進める。</w:t>
            </w:r>
          </w:p>
          <w:p w14:paraId="5077A967" w14:textId="0B30FCE5"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・加入促進に向けた第一層支援として、地域活動の発信や発信ツールの整備など、ＩＣＴ</w:t>
            </w:r>
            <w:r w:rsidR="00C261B8">
              <w:rPr>
                <w:rStyle w:val="af2"/>
                <w:rFonts w:ascii="Century" w:eastAsia="ＭＳ 明朝" w:hAnsi="Century"/>
                <w:szCs w:val="21"/>
              </w:rPr>
              <w:footnoteReference w:id="76"/>
            </w:r>
            <w:r w:rsidRPr="00460D27">
              <w:rPr>
                <w:rFonts w:ascii="Century" w:eastAsia="ＭＳ 明朝" w:hAnsi="Century" w:hint="eastAsia"/>
                <w:szCs w:val="21"/>
              </w:rPr>
              <w:t>等も活用した支援策を考案し、実施していく。（通年）</w:t>
            </w:r>
          </w:p>
        </w:tc>
      </w:tr>
      <w:tr w:rsidR="0035718E" w:rsidRPr="000F5194" w14:paraId="70063DD5" w14:textId="77777777" w:rsidTr="00B179DB">
        <w:trPr>
          <w:trHeight w:val="557"/>
        </w:trPr>
        <w:tc>
          <w:tcPr>
            <w:tcW w:w="1129" w:type="dxa"/>
            <w:shd w:val="clear" w:color="auto" w:fill="auto"/>
            <w:vAlign w:val="center"/>
          </w:tcPr>
          <w:p w14:paraId="42289FF4"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生野区</w:t>
            </w:r>
          </w:p>
        </w:tc>
        <w:tc>
          <w:tcPr>
            <w:tcW w:w="2079" w:type="dxa"/>
          </w:tcPr>
          <w:p w14:paraId="2B8D27DD"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と連携し、コロナ禍に適応した、より効果的な支援の実施に向け、コロナ禍においても地域活動を実施している地域の活動をモデルとして、停滞している地域に示していくなど、地域の実情に即した最適な支援を行っていく。</w:t>
            </w:r>
          </w:p>
        </w:tc>
        <w:tc>
          <w:tcPr>
            <w:tcW w:w="2079" w:type="dxa"/>
          </w:tcPr>
          <w:p w14:paraId="613F030E"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・コロナ禍でも会議が開催できる環境を確保するため、リモート会議ができるように、全</w:t>
            </w:r>
            <w:r w:rsidRPr="00460D27">
              <w:rPr>
                <w:rFonts w:ascii="Century" w:eastAsia="ＭＳ 明朝" w:hAnsi="Century"/>
                <w:szCs w:val="21"/>
              </w:rPr>
              <w:t>19</w:t>
            </w:r>
            <w:r w:rsidRPr="00460D27">
              <w:rPr>
                <w:rFonts w:ascii="Century" w:eastAsia="ＭＳ 明朝" w:hAnsi="Century" w:hint="eastAsia"/>
                <w:szCs w:val="21"/>
              </w:rPr>
              <w:t>施設に</w:t>
            </w:r>
            <w:r w:rsidRPr="00460D27">
              <w:rPr>
                <w:rFonts w:ascii="Century" w:eastAsia="ＭＳ 明朝" w:hAnsi="Century"/>
                <w:szCs w:val="21"/>
              </w:rPr>
              <w:t>Wi-Fi</w:t>
            </w:r>
            <w:r w:rsidRPr="00460D27">
              <w:rPr>
                <w:rFonts w:ascii="Century" w:eastAsia="ＭＳ 明朝" w:hAnsi="Century" w:hint="eastAsia"/>
                <w:szCs w:val="21"/>
              </w:rPr>
              <w:t>環境を整備した。</w:t>
            </w:r>
          </w:p>
          <w:p w14:paraId="7FA3D470" w14:textId="104AB014"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・地域活動に役立つ情報を</w:t>
            </w:r>
            <w:r w:rsidRPr="00460D27">
              <w:rPr>
                <w:rFonts w:ascii="Century" w:eastAsia="ＭＳ 明朝" w:hAnsi="Century"/>
                <w:szCs w:val="21"/>
              </w:rPr>
              <w:t>W</w:t>
            </w:r>
            <w:r w:rsidR="00746ACD">
              <w:rPr>
                <w:rFonts w:ascii="Century" w:eastAsia="ＭＳ 明朝" w:hAnsi="Century"/>
                <w:szCs w:val="21"/>
              </w:rPr>
              <w:t>eb</w:t>
            </w:r>
            <w:r w:rsidRPr="00460D27">
              <w:rPr>
                <w:rFonts w:ascii="Century" w:eastAsia="ＭＳ 明朝" w:hAnsi="Century" w:hint="eastAsia"/>
                <w:szCs w:val="21"/>
              </w:rPr>
              <w:t>上にいつでもだれでも見ることができるサイトとして掲載するための準備を行った。</w:t>
            </w:r>
          </w:p>
        </w:tc>
        <w:tc>
          <w:tcPr>
            <w:tcW w:w="2079" w:type="dxa"/>
          </w:tcPr>
          <w:p w14:paraId="4B19C9E4"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・地域において、単独でリモート会議を行うことが困難であり、引き続き支援していく必要がある。</w:t>
            </w:r>
          </w:p>
          <w:p w14:paraId="37631DC0"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・ウェブ上に公開したサイトを地域に浸透させていく必要がある。</w:t>
            </w:r>
          </w:p>
        </w:tc>
        <w:tc>
          <w:tcPr>
            <w:tcW w:w="2410" w:type="dxa"/>
          </w:tcPr>
          <w:p w14:paraId="70791422" w14:textId="68D13B04"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・まちづくりセンターと連携し、コロナ禍明けの地域活動の再開と</w:t>
            </w:r>
            <w:r w:rsidR="00B2685D">
              <w:rPr>
                <w:rFonts w:ascii="Century" w:eastAsia="ＭＳ 明朝" w:hAnsi="Century" w:hint="eastAsia"/>
                <w:szCs w:val="21"/>
              </w:rPr>
              <w:t>新型コロナウイルス感染症</w:t>
            </w:r>
            <w:r w:rsidRPr="00460D27">
              <w:rPr>
                <w:rFonts w:ascii="Century" w:eastAsia="ＭＳ 明朝" w:hAnsi="Century" w:hint="eastAsia"/>
                <w:szCs w:val="21"/>
              </w:rPr>
              <w:t>により変化した生活様式に対応できる地域活動を地域の実情に即しておこなえるよう最適な支援を行っていく。（通年）</w:t>
            </w:r>
          </w:p>
        </w:tc>
      </w:tr>
      <w:tr w:rsidR="0035718E" w:rsidRPr="000F5194" w14:paraId="436630D6" w14:textId="77777777" w:rsidTr="00460D27">
        <w:trPr>
          <w:trHeight w:val="557"/>
        </w:trPr>
        <w:tc>
          <w:tcPr>
            <w:tcW w:w="1129" w:type="dxa"/>
            <w:shd w:val="clear" w:color="auto" w:fill="auto"/>
            <w:vAlign w:val="center"/>
          </w:tcPr>
          <w:p w14:paraId="3A7EFA5B"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旭区</w:t>
            </w:r>
          </w:p>
        </w:tc>
        <w:tc>
          <w:tcPr>
            <w:tcW w:w="2079" w:type="dxa"/>
          </w:tcPr>
          <w:p w14:paraId="1156CDA8" w14:textId="77777777" w:rsidR="002617EE" w:rsidRDefault="0035718E" w:rsidP="005E7B5D">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が防犯・防災、子ども・青少年、福祉、健康、環境及び文化・スポーツの分野において、広く住民全般を対象として行う事業や地活協の運営等（組織運営・会計支援）に関するアドバイスを継続して実施する。</w:t>
            </w:r>
          </w:p>
          <w:p w14:paraId="34575724" w14:textId="03E55E14" w:rsidR="0035718E" w:rsidRPr="00460D27" w:rsidRDefault="0035718E" w:rsidP="00460D27">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の現在の活動状況や自律度を把握し、それぞれの地域の課題を共有したうえで、地域別実情に即した助言や提案、会計や活動に関する学習会の開催等、きめ細かな支援を継続して行うことで、新たな担い手の育成、より多くの住民の活動参加を促す。</w:t>
            </w:r>
          </w:p>
        </w:tc>
        <w:tc>
          <w:tcPr>
            <w:tcW w:w="2079" w:type="dxa"/>
          </w:tcPr>
          <w:p w14:paraId="15B6D101"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・「コロナ禍でもできる地域活動のヒント」等を活用し、地域活動の再開に向けた助言・提案等の支援を実施した。（通年）</w:t>
            </w:r>
          </w:p>
          <w:p w14:paraId="217CCD6F"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・補助金申請及び実績報告に関する会計説明会を地域ごとに開催した。また、日頃から会計事務に関する相談対応や個別説明会の開催などの支援を行った。（通年）</w:t>
            </w:r>
          </w:p>
          <w:p w14:paraId="3536CD10" w14:textId="0691BA06" w:rsidR="0035718E" w:rsidRPr="00460D27" w:rsidRDefault="0035718E" w:rsidP="00217B89">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・各地域の実情や課題の認識・共有等により各地域カルテの更新に係る支援を実施した。（通年）</w:t>
            </w:r>
          </w:p>
        </w:tc>
        <w:tc>
          <w:tcPr>
            <w:tcW w:w="2079" w:type="dxa"/>
          </w:tcPr>
          <w:p w14:paraId="1265A7A5" w14:textId="3DD1FFBD"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・多くの地域で活動が再開されているが、地域間で差が生じている。</w:t>
            </w:r>
            <w:r w:rsidR="00B2685D">
              <w:rPr>
                <w:rFonts w:ascii="Century" w:eastAsia="ＭＳ 明朝" w:hAnsi="Century" w:hint="eastAsia"/>
                <w:szCs w:val="21"/>
              </w:rPr>
              <w:t>全て</w:t>
            </w:r>
            <w:r w:rsidRPr="00460D27">
              <w:rPr>
                <w:rFonts w:ascii="Century" w:eastAsia="ＭＳ 明朝" w:hAnsi="Century" w:hint="eastAsia"/>
                <w:szCs w:val="21"/>
              </w:rPr>
              <w:t>の地域で活動が再開されるよう引き続き各地域の実情に即したきめ細かな支援を実施する必要がある。</w:t>
            </w:r>
          </w:p>
        </w:tc>
        <w:tc>
          <w:tcPr>
            <w:tcW w:w="2410" w:type="dxa"/>
          </w:tcPr>
          <w:p w14:paraId="60DD2DB2" w14:textId="3C4CD618"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・各地活協が</w:t>
            </w:r>
            <w:r w:rsidR="00B2685D">
              <w:rPr>
                <w:rFonts w:ascii="Century" w:eastAsia="ＭＳ 明朝" w:hAnsi="Century" w:hint="eastAsia"/>
                <w:szCs w:val="21"/>
              </w:rPr>
              <w:t>全て</w:t>
            </w:r>
            <w:r w:rsidRPr="00460D27">
              <w:rPr>
                <w:rFonts w:ascii="Century" w:eastAsia="ＭＳ 明朝" w:hAnsi="Century" w:hint="eastAsia"/>
                <w:szCs w:val="21"/>
              </w:rPr>
              <w:t>の住民を対象として実施する防犯・防災、子ども・青少年、福祉、健康、環境及び文化・スポーツなど様々な分野における事業や地活協の運営等（組織運営・会計等）に関する支援を継続して実施する。（通年）</w:t>
            </w:r>
          </w:p>
          <w:p w14:paraId="202EEDD1" w14:textId="6ABE27CA"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00B2685D">
              <w:rPr>
                <w:rFonts w:ascii="Century" w:eastAsia="ＭＳ 明朝" w:hAnsi="Century" w:hint="eastAsia"/>
                <w:szCs w:val="21"/>
              </w:rPr>
              <w:t>全て</w:t>
            </w:r>
            <w:r w:rsidRPr="00460D27">
              <w:rPr>
                <w:rFonts w:ascii="Century" w:eastAsia="ＭＳ 明朝" w:hAnsi="Century" w:hint="eastAsia"/>
                <w:szCs w:val="21"/>
              </w:rPr>
              <w:t>の地域で活動が再開されるよう、各地活協の活動状況等を把握し、それぞれの課題を共有したうえで、地域の実情に即した助言や提案等をはじめとした、きめ細かな支援を継続して実施する。あわせて、新たな担い手の育成やより多くの住民の活動参加を促す。（通年）</w:t>
            </w:r>
          </w:p>
        </w:tc>
      </w:tr>
      <w:tr w:rsidR="0035718E" w:rsidRPr="000F5194" w14:paraId="724AEDAB" w14:textId="77777777" w:rsidTr="0035718E">
        <w:trPr>
          <w:trHeight w:val="1150"/>
        </w:trPr>
        <w:tc>
          <w:tcPr>
            <w:tcW w:w="1129" w:type="dxa"/>
            <w:shd w:val="clear" w:color="auto" w:fill="auto"/>
            <w:vAlign w:val="center"/>
          </w:tcPr>
          <w:p w14:paraId="426C4747"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城東区</w:t>
            </w:r>
          </w:p>
        </w:tc>
        <w:tc>
          <w:tcPr>
            <w:tcW w:w="2079" w:type="dxa"/>
          </w:tcPr>
          <w:p w14:paraId="4EF737D9" w14:textId="77777777" w:rsidR="0035718E" w:rsidRPr="00460D27" w:rsidRDefault="0035718E" w:rsidP="00460D27">
            <w:pPr>
              <w:wordWrap w:val="0"/>
              <w:spacing w:beforeLines="20" w:before="72" w:after="50" w:line="260" w:lineRule="exact"/>
              <w:ind w:left="210" w:hangingChars="100" w:hanging="210"/>
              <w:jc w:val="left"/>
              <w:rPr>
                <w:rFonts w:ascii="Century" w:eastAsia="ＭＳ 明朝" w:hAnsi="Century"/>
                <w:szCs w:val="21"/>
              </w:rPr>
            </w:pPr>
            <w:r w:rsidRPr="00460D27">
              <w:rPr>
                <w:rFonts w:ascii="Century" w:eastAsia="ＭＳ 明朝" w:hAnsi="Century" w:hint="eastAsia"/>
                <w:szCs w:val="21"/>
              </w:rPr>
              <w:t>・紙媒体とＳＮＳ等電子媒体を連動させる等の工夫により、より広く、多くの地域活動に関する情報を伝達できるような方策を探っていく。</w:t>
            </w:r>
          </w:p>
        </w:tc>
        <w:tc>
          <w:tcPr>
            <w:tcW w:w="2079" w:type="dxa"/>
          </w:tcPr>
          <w:p w14:paraId="43DD8690" w14:textId="75E33C39" w:rsidR="0035718E" w:rsidRPr="00460D27" w:rsidRDefault="0035718E" w:rsidP="00C05E5D">
            <w:pPr>
              <w:wordWrap w:val="0"/>
              <w:spacing w:beforeLines="20" w:before="72" w:after="50" w:line="240" w:lineRule="exact"/>
              <w:ind w:left="210" w:hangingChars="100" w:hanging="210"/>
              <w:jc w:val="left"/>
              <w:rPr>
                <w:rFonts w:ascii="Century" w:eastAsia="ＭＳ 明朝" w:hAnsi="Century"/>
                <w:szCs w:val="21"/>
              </w:rPr>
            </w:pPr>
            <w:r w:rsidRPr="00460D27">
              <w:rPr>
                <w:rFonts w:ascii="Century" w:eastAsia="ＭＳ 明朝" w:hAnsi="Century" w:hint="eastAsia"/>
                <w:szCs w:val="21"/>
              </w:rPr>
              <w:t>・広報誌における各地活協の活動紹介記事に、各地活協が運用するＳＮＳやホームページにアクセスできる二次元コードを掲載</w:t>
            </w:r>
          </w:p>
        </w:tc>
        <w:tc>
          <w:tcPr>
            <w:tcW w:w="2079" w:type="dxa"/>
          </w:tcPr>
          <w:p w14:paraId="2480096C" w14:textId="77777777" w:rsidR="0035718E" w:rsidRPr="00460D27" w:rsidRDefault="0035718E" w:rsidP="00460D27">
            <w:pPr>
              <w:wordWrap w:val="0"/>
              <w:spacing w:beforeLines="20" w:before="72" w:after="50" w:line="260" w:lineRule="exact"/>
              <w:ind w:left="210" w:hangingChars="100" w:hanging="210"/>
              <w:jc w:val="left"/>
              <w:rPr>
                <w:rFonts w:ascii="Century" w:eastAsia="ＭＳ 明朝" w:hAnsi="Century"/>
                <w:szCs w:val="21"/>
              </w:rPr>
            </w:pPr>
            <w:r w:rsidRPr="00460D27">
              <w:rPr>
                <w:rFonts w:ascii="Century" w:eastAsia="ＭＳ 明朝" w:hAnsi="Century" w:hint="eastAsia"/>
                <w:szCs w:val="21"/>
              </w:rPr>
              <w:t>・各地活協のＳＮＳやホームページを継続的に運営できるよう支援する必要がある。</w:t>
            </w:r>
          </w:p>
        </w:tc>
        <w:tc>
          <w:tcPr>
            <w:tcW w:w="2410" w:type="dxa"/>
          </w:tcPr>
          <w:p w14:paraId="5EF6362B" w14:textId="77777777" w:rsidR="0035718E" w:rsidRPr="00460D27" w:rsidRDefault="0035718E" w:rsidP="00460D27">
            <w:pPr>
              <w:wordWrap w:val="0"/>
              <w:spacing w:beforeLines="20" w:before="72" w:afterLines="50" w:after="180" w:line="260" w:lineRule="exact"/>
              <w:ind w:left="210" w:hangingChars="100" w:hanging="210"/>
              <w:jc w:val="left"/>
              <w:rPr>
                <w:rFonts w:ascii="Century" w:eastAsia="ＭＳ 明朝" w:hAnsi="Century"/>
                <w:szCs w:val="21"/>
              </w:rPr>
            </w:pPr>
            <w:r w:rsidRPr="00460D27">
              <w:rPr>
                <w:rFonts w:ascii="Century" w:eastAsia="ＭＳ 明朝" w:hAnsi="Century" w:hint="eastAsia"/>
                <w:szCs w:val="21"/>
              </w:rPr>
              <w:t>・地域のニーズに応じてＳＮＳやホームページの運営を支援する。（通年）</w:t>
            </w:r>
          </w:p>
          <w:p w14:paraId="268909D5" w14:textId="77777777" w:rsidR="0035718E" w:rsidRPr="00460D27" w:rsidRDefault="0035718E" w:rsidP="00460D27">
            <w:pPr>
              <w:wordWrap w:val="0"/>
              <w:spacing w:line="260" w:lineRule="exact"/>
              <w:ind w:left="210" w:hangingChars="100" w:hanging="210"/>
              <w:jc w:val="left"/>
              <w:rPr>
                <w:rFonts w:ascii="Century" w:eastAsia="ＭＳ 明朝" w:hAnsi="Century"/>
                <w:szCs w:val="21"/>
              </w:rPr>
            </w:pPr>
            <w:r w:rsidRPr="00460D27">
              <w:rPr>
                <w:rFonts w:ascii="Century" w:eastAsia="ＭＳ 明朝" w:hAnsi="Century" w:hint="eastAsia"/>
                <w:szCs w:val="21"/>
              </w:rPr>
              <w:t>・広報誌等における各地活協の活動紹介及び各地活協が運用するＳＮＳやホームページとの連動に継続して取り組む。（通年）</w:t>
            </w:r>
          </w:p>
        </w:tc>
      </w:tr>
      <w:tr w:rsidR="0035718E" w:rsidRPr="000F5194" w14:paraId="1EBF4803" w14:textId="77777777" w:rsidTr="0035718E">
        <w:trPr>
          <w:trHeight w:val="1150"/>
        </w:trPr>
        <w:tc>
          <w:tcPr>
            <w:tcW w:w="1129" w:type="dxa"/>
            <w:shd w:val="clear" w:color="auto" w:fill="auto"/>
            <w:vAlign w:val="center"/>
          </w:tcPr>
          <w:p w14:paraId="3F8CA94A"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鶴見区</w:t>
            </w:r>
          </w:p>
        </w:tc>
        <w:tc>
          <w:tcPr>
            <w:tcW w:w="2079" w:type="dxa"/>
          </w:tcPr>
          <w:p w14:paraId="12475294" w14:textId="77777777" w:rsidR="0035718E" w:rsidRPr="00460D27" w:rsidRDefault="0035718E" w:rsidP="00460D27">
            <w:pPr>
              <w:wordWrap w:val="0"/>
              <w:spacing w:before="20"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・まちづくりレポートの更新を行うとともに、ウィズコロナに即した活動手法及び感染症対策情報の提供を行い、地域活動支援を実施する。</w:t>
            </w:r>
          </w:p>
          <w:p w14:paraId="5537B14F"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・地活協の担い手の高齢化が進んでおり、新たな担い手の発掘に向けた支援及び町会加入促進のため、区内不動産会社へのリーフレット配架に取り組み、地域の実情に応じたきめ細やかな支援を行う。</w:t>
            </w:r>
          </w:p>
          <w:p w14:paraId="549A10B8" w14:textId="77777777" w:rsidR="0035718E" w:rsidRPr="00460D27" w:rsidRDefault="0035718E" w:rsidP="00460D27">
            <w:pPr>
              <w:wordWrap w:val="0"/>
              <w:spacing w:line="240" w:lineRule="exact"/>
              <w:rPr>
                <w:rFonts w:ascii="Century" w:eastAsia="ＭＳ 明朝" w:hAnsi="Century"/>
                <w:szCs w:val="21"/>
              </w:rPr>
            </w:pPr>
          </w:p>
        </w:tc>
        <w:tc>
          <w:tcPr>
            <w:tcW w:w="2079" w:type="dxa"/>
          </w:tcPr>
          <w:p w14:paraId="358047B3"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rPr>
            </w:pPr>
            <w:r w:rsidRPr="00460D27">
              <w:rPr>
                <w:rFonts w:ascii="Century" w:eastAsia="ＭＳ 明朝" w:hAnsi="Century" w:hint="eastAsia"/>
              </w:rPr>
              <w:t>・まちづくりレポートを活用するとともにウィズコロナに即した地域活動の実施に向け、地域、関係団体（まちセン・区社協）等と課題を共有し、活動支援を行った。</w:t>
            </w:r>
          </w:p>
          <w:p w14:paraId="154B643D" w14:textId="77777777" w:rsidR="0035718E" w:rsidRPr="00460D27" w:rsidRDefault="0035718E" w:rsidP="00460D27">
            <w:pPr>
              <w:wordWrap w:val="0"/>
              <w:spacing w:afterLines="50" w:after="180" w:line="240" w:lineRule="exact"/>
              <w:ind w:left="210" w:hangingChars="100" w:hanging="210"/>
              <w:rPr>
                <w:rFonts w:ascii="Century" w:eastAsia="ＭＳ 明朝" w:hAnsi="Century"/>
              </w:rPr>
            </w:pPr>
            <w:r w:rsidRPr="00460D27">
              <w:rPr>
                <w:rFonts w:ascii="Century" w:eastAsia="ＭＳ 明朝" w:hAnsi="Century" w:hint="eastAsia"/>
              </w:rPr>
              <w:t>・地活協の新たな担い手の発掘に向け定年退職を迎えられた方の社会参加に対する意識調査を行い、地域、関係団体（まちセン）と共有し、支援策を検討した。</w:t>
            </w:r>
          </w:p>
          <w:p w14:paraId="2E2630D4" w14:textId="3769661B" w:rsidR="0035718E" w:rsidRPr="00460D27" w:rsidRDefault="0035718E" w:rsidP="00C05E5D">
            <w:pPr>
              <w:wordWrap w:val="0"/>
              <w:spacing w:afterLines="20" w:after="72" w:line="240" w:lineRule="exact"/>
              <w:ind w:left="210" w:hangingChars="100" w:hanging="210"/>
              <w:rPr>
                <w:rFonts w:ascii="Century" w:eastAsia="ＭＳ 明朝" w:hAnsi="Century"/>
                <w:szCs w:val="21"/>
              </w:rPr>
            </w:pPr>
            <w:r w:rsidRPr="00460D27">
              <w:rPr>
                <w:rFonts w:ascii="Century" w:eastAsia="ＭＳ 明朝" w:hAnsi="Century" w:hint="eastAsia"/>
              </w:rPr>
              <w:t>・町会加入促進に向け、区内不動会社へのリーフレット配架に取り組んだ。</w:t>
            </w:r>
          </w:p>
        </w:tc>
        <w:tc>
          <w:tcPr>
            <w:tcW w:w="2079" w:type="dxa"/>
          </w:tcPr>
          <w:p w14:paraId="0A2BEDD1"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・地域課題の解決に向けた取組が自律的に進められている状態になるような支援策の実施が必要。</w:t>
            </w:r>
          </w:p>
          <w:p w14:paraId="524F1243"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・町会加入率の向上につながる支援の実施が必要。</w:t>
            </w:r>
          </w:p>
        </w:tc>
        <w:tc>
          <w:tcPr>
            <w:tcW w:w="2410" w:type="dxa"/>
          </w:tcPr>
          <w:p w14:paraId="3E7C7C0B" w14:textId="3EAD58C5"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・地域課題の取組が自律的に進められるよう、準行政機能</w:t>
            </w:r>
            <w:r w:rsidR="00694042">
              <w:rPr>
                <w:rStyle w:val="af2"/>
                <w:rFonts w:ascii="Century" w:eastAsia="ＭＳ 明朝" w:hAnsi="Century"/>
                <w:szCs w:val="21"/>
              </w:rPr>
              <w:footnoteReference w:id="77"/>
            </w:r>
            <w:r w:rsidRPr="00460D27">
              <w:rPr>
                <w:rFonts w:ascii="Century" w:eastAsia="ＭＳ 明朝" w:hAnsi="Century" w:hint="eastAsia"/>
                <w:szCs w:val="21"/>
              </w:rPr>
              <w:t>に係る情報発信、総意形成機能</w:t>
            </w:r>
            <w:r w:rsidR="00AD6A6F" w:rsidRPr="00460D27">
              <w:rPr>
                <w:rStyle w:val="af2"/>
                <w:rFonts w:ascii="Century" w:eastAsia="ＭＳ 明朝" w:hAnsi="Century"/>
                <w:szCs w:val="21"/>
              </w:rPr>
              <w:footnoteReference w:id="78"/>
            </w:r>
            <w:r w:rsidRPr="00460D27">
              <w:rPr>
                <w:rFonts w:ascii="Century" w:eastAsia="ＭＳ 明朝" w:hAnsi="Century" w:hint="eastAsia"/>
                <w:szCs w:val="21"/>
              </w:rPr>
              <w:t>に関する助言を実施する。（通年）</w:t>
            </w:r>
          </w:p>
          <w:p w14:paraId="48AF7475"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・まちづくりレポートの活用支援・更新を行うなど、新しい生活様式に適した地域活動支援を実施する。（通年）</w:t>
            </w:r>
          </w:p>
          <w:p w14:paraId="0E138AC4"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・町会加入促進のため、区内不動産会社へのリーフレット配架に取り組む。（通年）</w:t>
            </w:r>
          </w:p>
        </w:tc>
      </w:tr>
      <w:tr w:rsidR="0035718E" w:rsidRPr="000F5194" w14:paraId="51234846" w14:textId="77777777" w:rsidTr="0035718E">
        <w:trPr>
          <w:trHeight w:val="1150"/>
        </w:trPr>
        <w:tc>
          <w:tcPr>
            <w:tcW w:w="1129" w:type="dxa"/>
            <w:shd w:val="clear" w:color="auto" w:fill="auto"/>
            <w:vAlign w:val="center"/>
          </w:tcPr>
          <w:p w14:paraId="2B3A6785"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阿倍野区</w:t>
            </w:r>
          </w:p>
        </w:tc>
        <w:tc>
          <w:tcPr>
            <w:tcW w:w="2079" w:type="dxa"/>
          </w:tcPr>
          <w:p w14:paraId="7AA21747"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s="ＭＳ 明朝"/>
                <w:szCs w:val="21"/>
              </w:rPr>
            </w:pPr>
            <w:r w:rsidRPr="00460D27">
              <w:rPr>
                <w:rFonts w:ascii="Century" w:eastAsia="ＭＳ 明朝" w:hAnsi="Century" w:cs="ＭＳ 明朝" w:hint="eastAsia"/>
                <w:szCs w:val="21"/>
              </w:rPr>
              <w:t>・各地活協が作成した地域カルテを活用して各地域の課題等を共有し、新たな担い手の育成に向けた事業を開催するなど、より自律した地域をめざし、きめ細やかな支援を行っていく。</w:t>
            </w:r>
          </w:p>
          <w:p w14:paraId="37640750" w14:textId="553E4E79" w:rsidR="0035718E" w:rsidRPr="00460D27" w:rsidRDefault="0035718E" w:rsidP="00460D27">
            <w:pPr>
              <w:wordWrap w:val="0"/>
              <w:spacing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cs="ＭＳ 明朝" w:hint="eastAsia"/>
                <w:szCs w:val="21"/>
              </w:rPr>
              <w:t>・引き続き、コロナ</w:t>
            </w:r>
            <w:r w:rsidR="002617EE">
              <w:rPr>
                <w:rFonts w:ascii="Century" w:eastAsia="ＭＳ 明朝" w:hAnsi="Century" w:cs="ＭＳ 明朝" w:hint="eastAsia"/>
                <w:szCs w:val="21"/>
              </w:rPr>
              <w:t>禍</w:t>
            </w:r>
            <w:r w:rsidRPr="00460D27">
              <w:rPr>
                <w:rFonts w:ascii="Century" w:eastAsia="ＭＳ 明朝" w:hAnsi="Century" w:cs="ＭＳ 明朝" w:hint="eastAsia"/>
                <w:szCs w:val="21"/>
              </w:rPr>
              <w:t>における地域活動について、効果的な他の地域の事業の情報を共有するなど支援を行う。</w:t>
            </w:r>
          </w:p>
        </w:tc>
        <w:tc>
          <w:tcPr>
            <w:tcW w:w="2079" w:type="dxa"/>
          </w:tcPr>
          <w:p w14:paraId="1379601B"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s="ＭＳ 明朝"/>
                <w:szCs w:val="21"/>
              </w:rPr>
            </w:pPr>
            <w:r w:rsidRPr="00460D27">
              <w:rPr>
                <w:rFonts w:ascii="Century" w:eastAsia="ＭＳ 明朝" w:hAnsi="Century" w:cs="ＭＳ 明朝" w:hint="eastAsia"/>
                <w:szCs w:val="21"/>
              </w:rPr>
              <w:t>・阿倍野区で行う地域活動やビジネスについて区内の団体や企業へ提案したい若い世代のアイデアを募集する「まちづくりビジネスアイデアコンテスト」を実施し、新たな担い手の育成を図るとともに、効果的な事業のアイデアとして情報を共有した。</w:t>
            </w:r>
          </w:p>
          <w:p w14:paraId="3268AFB2" w14:textId="77777777" w:rsidR="0035718E" w:rsidRPr="00460D27" w:rsidRDefault="0035718E" w:rsidP="00460D27">
            <w:pPr>
              <w:wordWrap w:val="0"/>
              <w:spacing w:afterLines="50" w:after="180" w:line="240" w:lineRule="exact"/>
              <w:ind w:left="210" w:hangingChars="100" w:hanging="210"/>
              <w:rPr>
                <w:rFonts w:ascii="Century" w:eastAsia="ＭＳ 明朝" w:hAnsi="Century" w:cs="ＭＳ 明朝"/>
                <w:szCs w:val="21"/>
              </w:rPr>
            </w:pPr>
            <w:r w:rsidRPr="00460D27">
              <w:rPr>
                <w:rFonts w:ascii="Century" w:eastAsia="ＭＳ 明朝" w:hAnsi="Century" w:cs="ＭＳ 明朝" w:hint="eastAsia"/>
                <w:szCs w:val="21"/>
              </w:rPr>
              <w:t>・第一層の活動を支援するため、リーフレットの作成や広報紙への掲載、転入者に配布を行った。</w:t>
            </w:r>
          </w:p>
          <w:p w14:paraId="4246183F" w14:textId="5B567B81" w:rsidR="0035718E" w:rsidRPr="00460D27" w:rsidRDefault="0035718E" w:rsidP="00C05E5D">
            <w:pPr>
              <w:wordWrap w:val="0"/>
              <w:spacing w:line="240" w:lineRule="exact"/>
              <w:ind w:left="210" w:hangingChars="100" w:hanging="210"/>
              <w:rPr>
                <w:rFonts w:ascii="Century" w:eastAsia="ＭＳ 明朝" w:hAnsi="Century"/>
                <w:color w:val="000000" w:themeColor="text1"/>
                <w:szCs w:val="21"/>
              </w:rPr>
            </w:pPr>
            <w:r w:rsidRPr="00460D27">
              <w:rPr>
                <w:rFonts w:ascii="Century" w:eastAsia="ＭＳ 明朝" w:hAnsi="Century" w:cs="ＭＳ 明朝" w:hint="eastAsia"/>
                <w:szCs w:val="21"/>
              </w:rPr>
              <w:t>・コロナ</w:t>
            </w:r>
            <w:r w:rsidR="002617EE">
              <w:rPr>
                <w:rFonts w:ascii="Century" w:eastAsia="ＭＳ 明朝" w:hAnsi="Century" w:cs="ＭＳ 明朝" w:hint="eastAsia"/>
                <w:szCs w:val="21"/>
              </w:rPr>
              <w:t>禍</w:t>
            </w:r>
            <w:r w:rsidRPr="00460D27">
              <w:rPr>
                <w:rFonts w:ascii="Century" w:eastAsia="ＭＳ 明朝" w:hAnsi="Century" w:cs="ＭＳ 明朝" w:hint="eastAsia"/>
                <w:szCs w:val="21"/>
              </w:rPr>
              <w:t>において、各地活協のオンラインの環境整備や、会議、事業等への開催支援を行った。</w:t>
            </w:r>
          </w:p>
        </w:tc>
        <w:tc>
          <w:tcPr>
            <w:tcW w:w="2079" w:type="dxa"/>
          </w:tcPr>
          <w:p w14:paraId="161CFC6F" w14:textId="2F2145EB"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・コロナ</w:t>
            </w:r>
            <w:r w:rsidR="002617EE">
              <w:rPr>
                <w:rFonts w:ascii="Century" w:eastAsia="ＭＳ 明朝" w:hAnsi="Century" w:hint="eastAsia"/>
                <w:color w:val="000000" w:themeColor="text1"/>
                <w:szCs w:val="21"/>
              </w:rPr>
              <w:t>禍</w:t>
            </w:r>
            <w:r w:rsidRPr="00460D27">
              <w:rPr>
                <w:rFonts w:ascii="Century" w:eastAsia="ＭＳ 明朝" w:hAnsi="Century" w:hint="eastAsia"/>
                <w:color w:val="000000" w:themeColor="text1"/>
                <w:szCs w:val="21"/>
              </w:rPr>
              <w:t>で停滞していた地域活動の再開に向けて、身近な地域でのつながりづくりや、様々な活動主体と地域の活性化を図る必要がある。</w:t>
            </w:r>
          </w:p>
        </w:tc>
        <w:tc>
          <w:tcPr>
            <w:tcW w:w="2410" w:type="dxa"/>
          </w:tcPr>
          <w:p w14:paraId="194A441A" w14:textId="303E967B"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cs="ＭＳ 明朝" w:hint="eastAsia"/>
                <w:szCs w:val="21"/>
              </w:rPr>
              <w:t>・様々な活動主体と地域の活性化を図るため、地域カルテを活用して地域課題等の共有や、新たな担い手不足の解消等の地域課題に対し、地域が実施している効果的な事業の情報を提供するなど、地域活動再開に向けて支援を行う。（通年）</w:t>
            </w:r>
          </w:p>
        </w:tc>
      </w:tr>
      <w:tr w:rsidR="0035718E" w:rsidRPr="000F5194" w14:paraId="29B19D88" w14:textId="77777777" w:rsidTr="00C05E5D">
        <w:trPr>
          <w:trHeight w:val="274"/>
        </w:trPr>
        <w:tc>
          <w:tcPr>
            <w:tcW w:w="1129" w:type="dxa"/>
            <w:shd w:val="clear" w:color="auto" w:fill="auto"/>
            <w:vAlign w:val="center"/>
          </w:tcPr>
          <w:p w14:paraId="5198936C"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住之江区</w:t>
            </w:r>
          </w:p>
        </w:tc>
        <w:tc>
          <w:tcPr>
            <w:tcW w:w="2079" w:type="dxa"/>
          </w:tcPr>
          <w:p w14:paraId="655C88F3" w14:textId="77777777" w:rsidR="0035718E" w:rsidRPr="00460D27" w:rsidRDefault="0035718E" w:rsidP="00460D27">
            <w:pPr>
              <w:wordWrap w:val="0"/>
              <w:spacing w:beforeLines="20" w:before="72" w:line="240" w:lineRule="exact"/>
              <w:ind w:leftChars="20" w:left="252" w:rightChars="50" w:right="105" w:hangingChars="100" w:hanging="210"/>
              <w:rPr>
                <w:rFonts w:ascii="Century" w:eastAsia="ＭＳ 明朝" w:hAnsi="Century"/>
                <w:szCs w:val="21"/>
              </w:rPr>
            </w:pPr>
            <w:r w:rsidRPr="00460D27">
              <w:rPr>
                <w:rFonts w:ascii="Century" w:eastAsia="ＭＳ 明朝" w:hAnsi="Century" w:hint="eastAsia"/>
                <w:szCs w:val="21"/>
              </w:rPr>
              <w:t>・まちづくりセンタ―と連携し、ポータルサイト「すみのえ情報局」等を活用した地域活動の積極的な情報発信とＩＣＴを活用できる広報担当の人材育成を行う。</w:t>
            </w:r>
          </w:p>
        </w:tc>
        <w:tc>
          <w:tcPr>
            <w:tcW w:w="2079" w:type="dxa"/>
          </w:tcPr>
          <w:p w14:paraId="29FEAFA4" w14:textId="4B5F1809" w:rsidR="0035718E" w:rsidRPr="00460D27" w:rsidRDefault="0035718E" w:rsidP="00460D27">
            <w:pPr>
              <w:wordWrap w:val="0"/>
              <w:spacing w:beforeLines="20" w:before="72" w:afterLines="50" w:after="180" w:line="240" w:lineRule="exact"/>
              <w:ind w:leftChars="20" w:left="252" w:rightChars="50" w:right="105" w:hangingChars="100" w:hanging="210"/>
              <w:rPr>
                <w:rFonts w:ascii="Century" w:eastAsia="ＭＳ 明朝" w:hAnsi="Century"/>
                <w:szCs w:val="21"/>
              </w:rPr>
            </w:pPr>
            <w:r w:rsidRPr="00460D27">
              <w:rPr>
                <w:rFonts w:ascii="Century" w:eastAsia="ＭＳ 明朝" w:hAnsi="Century" w:hint="eastAsia"/>
                <w:szCs w:val="21"/>
              </w:rPr>
              <w:t>・地活協が自らもＩＣＴを活用し、積極的な情報発信が行えるよう動画作成講座を開催した（３回連続講座×</w:t>
            </w:r>
            <w:r w:rsidR="00345226">
              <w:rPr>
                <w:rFonts w:ascii="Century" w:eastAsia="ＭＳ 明朝" w:hAnsi="Century" w:hint="eastAsia"/>
                <w:szCs w:val="21"/>
              </w:rPr>
              <w:t>１</w:t>
            </w:r>
            <w:r w:rsidRPr="00460D27">
              <w:rPr>
                <w:rFonts w:ascii="Century" w:eastAsia="ＭＳ 明朝" w:hAnsi="Century" w:hint="eastAsia"/>
                <w:szCs w:val="21"/>
              </w:rPr>
              <w:t>クール）。</w:t>
            </w:r>
          </w:p>
          <w:p w14:paraId="132B474B" w14:textId="3B0063B3" w:rsidR="0035718E" w:rsidRPr="00460D27" w:rsidRDefault="0035718E" w:rsidP="00C05E5D">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00B2685D">
              <w:rPr>
                <w:rFonts w:ascii="Century" w:eastAsia="ＭＳ 明朝" w:hAnsi="Century" w:hint="eastAsia"/>
                <w:szCs w:val="21"/>
              </w:rPr>
              <w:t>地活協</w:t>
            </w:r>
            <w:r w:rsidRPr="00460D27">
              <w:rPr>
                <w:rFonts w:ascii="Century" w:eastAsia="ＭＳ 明朝" w:hAnsi="Century" w:hint="eastAsia"/>
                <w:szCs w:val="21"/>
              </w:rPr>
              <w:t>の広報担当者実務者交流会「広報編」を開催した（</w:t>
            </w:r>
            <w:r w:rsidRPr="00460D27">
              <w:rPr>
                <w:rFonts w:ascii="Century" w:eastAsia="ＭＳ 明朝" w:hAnsi="Century"/>
                <w:szCs w:val="21"/>
              </w:rPr>
              <w:t>11</w:t>
            </w:r>
            <w:r w:rsidRPr="00460D27">
              <w:rPr>
                <w:rFonts w:ascii="Century" w:eastAsia="ＭＳ 明朝" w:hAnsi="Century" w:hint="eastAsia"/>
                <w:szCs w:val="21"/>
              </w:rPr>
              <w:t>月）。</w:t>
            </w:r>
          </w:p>
        </w:tc>
        <w:tc>
          <w:tcPr>
            <w:tcW w:w="2079" w:type="dxa"/>
          </w:tcPr>
          <w:p w14:paraId="7E5AC1B6" w14:textId="77777777" w:rsidR="0035718E" w:rsidRPr="00460D27" w:rsidRDefault="0035718E" w:rsidP="00460D27">
            <w:pPr>
              <w:wordWrap w:val="0"/>
              <w:spacing w:beforeLines="20" w:before="72" w:line="260" w:lineRule="exact"/>
              <w:ind w:leftChars="20" w:left="252" w:rightChars="50" w:right="105" w:hangingChars="100" w:hanging="210"/>
              <w:rPr>
                <w:rFonts w:ascii="Century" w:eastAsia="ＭＳ 明朝" w:hAnsi="Century"/>
                <w:szCs w:val="21"/>
              </w:rPr>
            </w:pPr>
            <w:r w:rsidRPr="00460D27">
              <w:rPr>
                <w:rFonts w:ascii="Century" w:eastAsia="ＭＳ 明朝" w:hAnsi="Century" w:hint="eastAsia"/>
                <w:szCs w:val="21"/>
              </w:rPr>
              <w:t>・地域の実情に合わせた広報事務支援を行う必要がある。</w:t>
            </w:r>
          </w:p>
        </w:tc>
        <w:tc>
          <w:tcPr>
            <w:tcW w:w="2410" w:type="dxa"/>
          </w:tcPr>
          <w:p w14:paraId="7AC66F88" w14:textId="77777777" w:rsidR="0035718E" w:rsidRPr="00460D27" w:rsidRDefault="0035718E" w:rsidP="00460D27">
            <w:pPr>
              <w:wordWrap w:val="0"/>
              <w:spacing w:beforeLines="20" w:before="72" w:line="260" w:lineRule="exact"/>
              <w:ind w:leftChars="20" w:left="252" w:rightChars="50" w:right="105" w:hangingChars="100" w:hanging="210"/>
              <w:rPr>
                <w:rFonts w:ascii="Century" w:eastAsia="ＭＳ 明朝" w:hAnsi="Century"/>
                <w:szCs w:val="21"/>
              </w:rPr>
            </w:pPr>
            <w:r w:rsidRPr="00460D27">
              <w:rPr>
                <w:rFonts w:ascii="Century" w:eastAsia="ＭＳ 明朝" w:hAnsi="Century" w:hint="eastAsia"/>
                <w:szCs w:val="21"/>
              </w:rPr>
              <w:t>・まちづくりセンターと連携し、地域広報紙の発行や「すみのえ情報局」等ＩＣＴを活用した広報など、地活協の実情に合わせた情報発信等の取組を支援する。（通年）</w:t>
            </w:r>
          </w:p>
        </w:tc>
      </w:tr>
      <w:tr w:rsidR="0035718E" w:rsidRPr="000F5194" w14:paraId="526BEB9B" w14:textId="77777777" w:rsidTr="00FF274C">
        <w:trPr>
          <w:trHeight w:val="704"/>
        </w:trPr>
        <w:tc>
          <w:tcPr>
            <w:tcW w:w="1129" w:type="dxa"/>
            <w:shd w:val="clear" w:color="auto" w:fill="auto"/>
            <w:vAlign w:val="center"/>
          </w:tcPr>
          <w:p w14:paraId="1DF53E41"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住吉区</w:t>
            </w:r>
          </w:p>
        </w:tc>
        <w:tc>
          <w:tcPr>
            <w:tcW w:w="2079" w:type="dxa"/>
          </w:tcPr>
          <w:p w14:paraId="646200E7" w14:textId="77777777" w:rsidR="0035718E" w:rsidRPr="00460D27" w:rsidRDefault="0035718E" w:rsidP="00460D27">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・地域活動への区民の参画（特に若い世代）を促進するため、</w:t>
            </w:r>
          </w:p>
          <w:p w14:paraId="1EC98E17"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①新型コロナウイルス感染症の影響で休止等している地域の活動の再開を支援する。</w:t>
            </w:r>
          </w:p>
          <w:p w14:paraId="355CB89C"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②地活協による広報紙発行やＳＮＳを活用した情報発信を重点的に支援する。</w:t>
            </w:r>
          </w:p>
          <w:p w14:paraId="4123119D"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・行事等の集客が困難な場合に備えてオンライン等の手法も並行して準備し、事業実施できるよう支援する。</w:t>
            </w:r>
          </w:p>
          <w:p w14:paraId="5128D844" w14:textId="77777777" w:rsidR="002617EE" w:rsidRDefault="0035718E" w:rsidP="005E7B5D">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・町会未加入のマンションを優先に防災訓練を実施し、訓練を通して地域活動への参画及び町会加入を促進する。</w:t>
            </w:r>
          </w:p>
          <w:p w14:paraId="79677ECF" w14:textId="2D1D1E86"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・地域行事の中で、企業や学生と連携し、パソコンやスマートフォンの教室を実施できるよう支援を行う。</w:t>
            </w:r>
          </w:p>
        </w:tc>
        <w:tc>
          <w:tcPr>
            <w:tcW w:w="2079" w:type="dxa"/>
          </w:tcPr>
          <w:p w14:paraId="1278D60B"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・子育てサロン等の活動情報をホームページで周知した。（通年）</w:t>
            </w:r>
          </w:p>
          <w:p w14:paraId="40B82DCD" w14:textId="77777777" w:rsidR="0035718E" w:rsidRPr="00460D27" w:rsidRDefault="0035718E" w:rsidP="00460D27">
            <w:pPr>
              <w:wordWrap w:val="0"/>
              <w:spacing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・コロナ禍においても工夫を凝らして活動を再開した好事例などを地活協会長会で情報発信した。（７月）</w:t>
            </w:r>
          </w:p>
          <w:p w14:paraId="74C1E816" w14:textId="77777777" w:rsidR="0035718E" w:rsidRPr="00460D27" w:rsidRDefault="0035718E" w:rsidP="00460D27">
            <w:pPr>
              <w:wordWrap w:val="0"/>
              <w:spacing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・地活協広報紙の発行支援を行った。（３地域）</w:t>
            </w:r>
          </w:p>
          <w:p w14:paraId="4DF1934B" w14:textId="77777777" w:rsidR="0035718E" w:rsidRPr="00460D27" w:rsidRDefault="0035718E" w:rsidP="00460D27">
            <w:pPr>
              <w:wordWrap w:val="0"/>
              <w:spacing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・地域団体の会議を</w:t>
            </w:r>
            <w:r w:rsidRPr="00460D27">
              <w:rPr>
                <w:rFonts w:ascii="Century" w:eastAsia="ＭＳ 明朝" w:hAnsi="Century"/>
                <w:szCs w:val="21"/>
              </w:rPr>
              <w:t>Zoom</w:t>
            </w:r>
            <w:r w:rsidRPr="00460D27">
              <w:rPr>
                <w:rFonts w:ascii="Century" w:eastAsia="ＭＳ 明朝" w:hAnsi="Century" w:hint="eastAsia"/>
                <w:color w:val="000000" w:themeColor="text1"/>
                <w:szCs w:val="21"/>
              </w:rPr>
              <w:t>を使用したオンライン会議で行えるよう支援し、地域が事業を実施することができた。（１地域）</w:t>
            </w:r>
          </w:p>
          <w:p w14:paraId="47AC9576" w14:textId="77777777" w:rsidR="0035718E" w:rsidRPr="00460D27" w:rsidRDefault="0035718E" w:rsidP="00460D27">
            <w:pPr>
              <w:wordWrap w:val="0"/>
              <w:spacing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・不動産団体と連携した町会加入促進をマンション住民へ行った。（通年）</w:t>
            </w:r>
          </w:p>
          <w:p w14:paraId="42EEBB51"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color w:val="000000" w:themeColor="text1"/>
                <w:szCs w:val="21"/>
              </w:rPr>
              <w:t>・マンション住民を対象に防災意識向上研修を実施し、地域の防災訓練への参加、町会</w:t>
            </w:r>
            <w:r w:rsidRPr="00460D27">
              <w:rPr>
                <w:rFonts w:ascii="Century" w:eastAsia="ＭＳ 明朝" w:hAnsi="Century" w:hint="eastAsia"/>
                <w:szCs w:val="21"/>
              </w:rPr>
              <w:t>加入の呼びかけを実施した。（３棟）</w:t>
            </w:r>
          </w:p>
          <w:p w14:paraId="7CA893C8" w14:textId="55C94A37" w:rsidR="0035718E" w:rsidRPr="00460D27" w:rsidRDefault="0035718E" w:rsidP="00C05E5D">
            <w:pPr>
              <w:wordWrap w:val="0"/>
              <w:spacing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szCs w:val="21"/>
              </w:rPr>
              <w:t>・地域の集会所（</w:t>
            </w:r>
            <w:r w:rsidR="00345226">
              <w:rPr>
                <w:rFonts w:ascii="Century" w:eastAsia="ＭＳ 明朝" w:hAnsi="Century" w:hint="eastAsia"/>
                <w:szCs w:val="21"/>
              </w:rPr>
              <w:t>１</w:t>
            </w:r>
            <w:r w:rsidR="00C621C7" w:rsidRPr="00460D27">
              <w:rPr>
                <w:rFonts w:ascii="Century" w:eastAsia="ＭＳ 明朝" w:hAnsi="Century" w:hint="eastAsia"/>
                <w:szCs w:val="21"/>
              </w:rPr>
              <w:t>箇所</w:t>
            </w:r>
            <w:r w:rsidRPr="00460D27">
              <w:rPr>
                <w:rFonts w:ascii="Century" w:eastAsia="ＭＳ 明朝" w:hAnsi="Century" w:hint="eastAsia"/>
                <w:szCs w:val="21"/>
              </w:rPr>
              <w:t>）でスマホ教室を開催するとともに、講師養成のためのスマホ教室を開催し（</w:t>
            </w:r>
            <w:r w:rsidR="00345226">
              <w:rPr>
                <w:rFonts w:ascii="Century" w:eastAsia="ＭＳ 明朝" w:hAnsi="Century" w:hint="eastAsia"/>
                <w:szCs w:val="21"/>
              </w:rPr>
              <w:t>１</w:t>
            </w:r>
            <w:r w:rsidRPr="00460D27">
              <w:rPr>
                <w:rFonts w:ascii="Century" w:eastAsia="ＭＳ 明朝" w:hAnsi="Century" w:hint="eastAsia"/>
                <w:szCs w:val="21"/>
              </w:rPr>
              <w:t>回）、身近な地域でのスマホ教室の実施に向けた支援を行った。</w:t>
            </w:r>
          </w:p>
        </w:tc>
        <w:tc>
          <w:tcPr>
            <w:tcW w:w="2079" w:type="dxa"/>
          </w:tcPr>
          <w:p w14:paraId="6A3A6241" w14:textId="77777777" w:rsidR="0035718E" w:rsidRPr="00460D27" w:rsidRDefault="0035718E" w:rsidP="00460D27">
            <w:pPr>
              <w:wordWrap w:val="0"/>
              <w:spacing w:beforeLines="20" w:before="72" w:afterLines="50" w:after="180" w:line="260" w:lineRule="exact"/>
              <w:ind w:leftChars="16" w:left="244"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・中止を余儀なくされてきた地域活動が再開され、小規模事業の開催や集客は復調傾向にあるが、大規模事業については、役員の高齢化や交代等の影響もあり、再開にあたっては支援が必要である。</w:t>
            </w:r>
          </w:p>
          <w:p w14:paraId="5CD84887" w14:textId="77777777" w:rsidR="0035718E" w:rsidRPr="00460D27" w:rsidRDefault="0035718E" w:rsidP="00460D27">
            <w:pPr>
              <w:wordWrap w:val="0"/>
              <w:spacing w:afterLines="50" w:after="180" w:line="260" w:lineRule="exact"/>
              <w:ind w:leftChars="16" w:left="244"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・地活協による広報紙発行ができていない地域がある。</w:t>
            </w:r>
          </w:p>
          <w:p w14:paraId="706358FA" w14:textId="77777777" w:rsidR="0035718E" w:rsidRPr="00460D27" w:rsidRDefault="0035718E" w:rsidP="00460D27">
            <w:pPr>
              <w:wordWrap w:val="0"/>
              <w:spacing w:afterLines="50" w:after="180" w:line="260" w:lineRule="exact"/>
              <w:ind w:leftChars="16" w:left="244"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・マンション住民の防災訓練参加者が少なく町会加入に結びついていない。</w:t>
            </w:r>
          </w:p>
          <w:p w14:paraId="2E596B47" w14:textId="77777777" w:rsidR="0035718E" w:rsidRPr="00460D27" w:rsidRDefault="0035718E" w:rsidP="00460D27">
            <w:pPr>
              <w:wordWrap w:val="0"/>
              <w:spacing w:afterLines="50" w:after="180" w:line="260" w:lineRule="exact"/>
              <w:ind w:leftChars="16" w:left="244"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・イベントや行事参加者の高齢化に伴い、オンラインを活用できる知識や環境が整っていない。</w:t>
            </w:r>
          </w:p>
        </w:tc>
        <w:tc>
          <w:tcPr>
            <w:tcW w:w="2410" w:type="dxa"/>
          </w:tcPr>
          <w:p w14:paraId="37755165"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・アフターコロナに向け、行事の再開や拡充、誰もが気軽に参加できるような新規事業の創設など、地域の実情に応じ支援する。（通年）</w:t>
            </w:r>
          </w:p>
          <w:p w14:paraId="2AC057ED" w14:textId="5D902574" w:rsidR="0035718E" w:rsidRPr="00460D27" w:rsidRDefault="0035718E" w:rsidP="00460D27">
            <w:pPr>
              <w:wordWrap w:val="0"/>
              <w:spacing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・地域活動への区民の参画（特に若い世代や子育て世代）を促進し、新たな担い手を発掘するため、地活協による広報紙発行や</w:t>
            </w:r>
            <w:r w:rsidR="00BF4659">
              <w:rPr>
                <w:rFonts w:ascii="Century" w:eastAsia="ＭＳ 明朝" w:hAnsi="Century" w:hint="eastAsia"/>
                <w:color w:val="000000" w:themeColor="text1"/>
                <w:szCs w:val="21"/>
              </w:rPr>
              <w:t>ＳＮＳ</w:t>
            </w:r>
            <w:r w:rsidRPr="00460D27">
              <w:rPr>
                <w:rFonts w:ascii="Century" w:eastAsia="ＭＳ 明朝" w:hAnsi="Century" w:hint="eastAsia"/>
                <w:color w:val="000000" w:themeColor="text1"/>
                <w:szCs w:val="21"/>
              </w:rPr>
              <w:t>を活用した情報発信を重点的に支援する。（通年）</w:t>
            </w:r>
          </w:p>
          <w:p w14:paraId="2FF9D679" w14:textId="77777777" w:rsidR="0035718E" w:rsidRPr="00460D27" w:rsidRDefault="0035718E" w:rsidP="00460D27">
            <w:pPr>
              <w:wordWrap w:val="0"/>
              <w:spacing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・マンション建設時から管理者等に町会加入の働きかけを実施するとともに、町会未加入のマンションを優先に防災訓練を実施し、訓練を通じて地域活動への参画及び町会加入を促進する。（通年）</w:t>
            </w:r>
          </w:p>
          <w:p w14:paraId="1EA59C5A" w14:textId="7DF9C82D" w:rsidR="0035718E" w:rsidRPr="00460D27" w:rsidRDefault="0035718E" w:rsidP="00BF4659">
            <w:pPr>
              <w:wordWrap w:val="0"/>
              <w:spacing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・地域行事の中での企業や学生と連携したスマホ教室等の実施や、</w:t>
            </w:r>
            <w:r w:rsidR="00BF4659">
              <w:rPr>
                <w:rFonts w:ascii="Century" w:eastAsia="ＭＳ 明朝" w:hAnsi="Century" w:hint="eastAsia"/>
                <w:color w:val="000000" w:themeColor="text1"/>
                <w:szCs w:val="21"/>
              </w:rPr>
              <w:t>ＳＮＳ</w:t>
            </w:r>
            <w:r w:rsidRPr="00460D27">
              <w:rPr>
                <w:rFonts w:ascii="Century" w:eastAsia="ＭＳ 明朝" w:hAnsi="Century" w:hint="eastAsia"/>
                <w:color w:val="000000" w:themeColor="text1"/>
                <w:szCs w:val="21"/>
              </w:rPr>
              <w:t>の活用による情報連絡体制の構築ができるよう支援</w:t>
            </w:r>
            <w:r w:rsidRPr="00460D27">
              <w:rPr>
                <w:rFonts w:ascii="Century" w:eastAsia="ＭＳ 明朝" w:hAnsi="Century" w:hint="eastAsia"/>
                <w:szCs w:val="21"/>
              </w:rPr>
              <w:t>する。（通年）</w:t>
            </w:r>
          </w:p>
        </w:tc>
      </w:tr>
      <w:tr w:rsidR="0035718E" w:rsidRPr="000F5194" w14:paraId="238BEA23" w14:textId="77777777" w:rsidTr="0035718E">
        <w:trPr>
          <w:trHeight w:val="1150"/>
        </w:trPr>
        <w:tc>
          <w:tcPr>
            <w:tcW w:w="1129" w:type="dxa"/>
            <w:shd w:val="clear" w:color="auto" w:fill="auto"/>
            <w:vAlign w:val="center"/>
          </w:tcPr>
          <w:p w14:paraId="113A7B05"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東住吉区</w:t>
            </w:r>
          </w:p>
        </w:tc>
        <w:tc>
          <w:tcPr>
            <w:tcW w:w="2079" w:type="dxa"/>
          </w:tcPr>
          <w:p w14:paraId="0B8E1CE7" w14:textId="77777777" w:rsidR="0035718E" w:rsidRPr="00460D27" w:rsidRDefault="0035718E" w:rsidP="00460D27">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・地域の状況を把握するため地域での聞き取りを行い、支援事業者と連携しながら、活動への助言や提案を行うことで課題解決に取り組む。</w:t>
            </w:r>
          </w:p>
        </w:tc>
        <w:tc>
          <w:tcPr>
            <w:tcW w:w="2079" w:type="dxa"/>
          </w:tcPr>
          <w:p w14:paraId="7518F076" w14:textId="424863CD" w:rsidR="0035718E" w:rsidRPr="00460D27" w:rsidRDefault="0035718E" w:rsidP="00C05E5D">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・全地域にヒアリングを行い、新型コロナウイルス感染症の拡大防止を考慮した活動への検討を行った。</w:t>
            </w:r>
          </w:p>
        </w:tc>
        <w:tc>
          <w:tcPr>
            <w:tcW w:w="2079" w:type="dxa"/>
          </w:tcPr>
          <w:p w14:paraId="58CDE85C"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・新型コロナウイルス感染症の影響により、従来の方法では出来ない活動もあり、活動の形や工夫等について検討する必要がある。</w:t>
            </w:r>
          </w:p>
        </w:tc>
        <w:tc>
          <w:tcPr>
            <w:tcW w:w="2410" w:type="dxa"/>
          </w:tcPr>
          <w:p w14:paraId="6E57F73F"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・地域の状況を把握するため地域での聞き取りを行い、支援事業者と連携しながら、活動への助言や提案を行うことで課題解決に取り組む。（通年）</w:t>
            </w:r>
          </w:p>
          <w:p w14:paraId="3FB52652"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・説明会等で各地域の情報共有を図り、各地域の気づきや、連携に繋げる。（下期）</w:t>
            </w:r>
          </w:p>
        </w:tc>
      </w:tr>
      <w:tr w:rsidR="0035718E" w:rsidRPr="000F5194" w14:paraId="1952A928" w14:textId="77777777" w:rsidTr="00460D27">
        <w:trPr>
          <w:trHeight w:val="416"/>
        </w:trPr>
        <w:tc>
          <w:tcPr>
            <w:tcW w:w="1129" w:type="dxa"/>
            <w:shd w:val="clear" w:color="auto" w:fill="auto"/>
            <w:vAlign w:val="center"/>
          </w:tcPr>
          <w:p w14:paraId="49A20C18"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平野区</w:t>
            </w:r>
          </w:p>
        </w:tc>
        <w:tc>
          <w:tcPr>
            <w:tcW w:w="2079" w:type="dxa"/>
          </w:tcPr>
          <w:p w14:paraId="68B6C437"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・アウトリーチ型の活動を積極的に行うことで、地域との信頼関係を強化する。</w:t>
            </w:r>
          </w:p>
          <w:p w14:paraId="46926778"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・コロナ禍でも実施可能な事業について、地活協・まちづくりセンターとともに検討し、成功事例等を積極的に情報収集し共有する。</w:t>
            </w:r>
          </w:p>
        </w:tc>
        <w:tc>
          <w:tcPr>
            <w:tcW w:w="2079" w:type="dxa"/>
          </w:tcPr>
          <w:p w14:paraId="7998393D"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・コロナ禍が落ち着いてきた時期より、地域活動再開に向けての相談が多くなったが、潜在ニーズを顕在化させるなど積極的にアウトリーチ型の活動を行うことで、地域との信頼関係を強化できた。</w:t>
            </w:r>
          </w:p>
          <w:p w14:paraId="195A61AD" w14:textId="4CFDF748"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・コロナ禍においても地域の広報紙などを通して、地域情報を積極的に発信し、また、成功事例等を積極的に情報収集し、地域と共有した。</w:t>
            </w:r>
          </w:p>
        </w:tc>
        <w:tc>
          <w:tcPr>
            <w:tcW w:w="2079" w:type="dxa"/>
          </w:tcPr>
          <w:p w14:paraId="3B61E20B"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・地域の行事が再開していく中で、地域行事が途切れないように支援していく必要がある。</w:t>
            </w:r>
          </w:p>
        </w:tc>
        <w:tc>
          <w:tcPr>
            <w:tcW w:w="2410" w:type="dxa"/>
          </w:tcPr>
          <w:p w14:paraId="3529A2AD"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・コロナ禍前のように地域活動ができるよう、まちづくりセンターとともに連携し、地域ごとの成功事例を共有することによって、地域行事が途切れないように支援していく。（通年）</w:t>
            </w:r>
          </w:p>
        </w:tc>
      </w:tr>
      <w:tr w:rsidR="0035718E" w:rsidRPr="000F5194" w14:paraId="787B4D23" w14:textId="77777777" w:rsidTr="00C05E5D">
        <w:trPr>
          <w:trHeight w:val="846"/>
        </w:trPr>
        <w:tc>
          <w:tcPr>
            <w:tcW w:w="1129" w:type="dxa"/>
            <w:shd w:val="clear" w:color="auto" w:fill="auto"/>
            <w:vAlign w:val="center"/>
          </w:tcPr>
          <w:p w14:paraId="13302300"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西成区</w:t>
            </w:r>
          </w:p>
        </w:tc>
        <w:tc>
          <w:tcPr>
            <w:tcW w:w="2079" w:type="dxa"/>
          </w:tcPr>
          <w:p w14:paraId="38BB64B5"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cs="ＭＳ 明朝" w:hint="eastAsia"/>
                <w:szCs w:val="21"/>
              </w:rPr>
              <w:t>・アフターコロナにおける地域活動の再開を見据え、他地域における活動内容の共有やオンラインの活用による活動の多様化への対応など、地域の実情や希望に即した支援を実施することで、活動再開への機運醸成やモチベーションアップを図る。</w:t>
            </w:r>
          </w:p>
        </w:tc>
        <w:tc>
          <w:tcPr>
            <w:tcW w:w="2079" w:type="dxa"/>
          </w:tcPr>
          <w:p w14:paraId="666F5F14" w14:textId="761ECD8C"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・昨年度に引き続き、地活協の会議が様々な参加方法で開催できるよう、集合型とオンラインを併用したハイブリッド型の会議開催を支援した。</w:t>
            </w:r>
          </w:p>
          <w:p w14:paraId="570C8AE3" w14:textId="10E17382"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・活動事例の共有や交流・意見交換を目的とした「地域活動協議会まちづくりフォーラム」を開催し、各地活協担当者間の意見交換会（ワークショップ）等を通じたつながりづくりを行った。</w:t>
            </w:r>
          </w:p>
          <w:p w14:paraId="00C7C245" w14:textId="32CE1684"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・地域と対話を行いながら、新たな活動の立ち上げに関して活動費に関する助言や計画書作成の支援等を行い、年度途中に実施することができた。</w:t>
            </w:r>
          </w:p>
        </w:tc>
        <w:tc>
          <w:tcPr>
            <w:tcW w:w="2079" w:type="dxa"/>
          </w:tcPr>
          <w:p w14:paraId="0A748C57"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徐々に活動が再開されつつあるものの、４年度中止となった事業も多く、今後の活動再開にあたっては、地域の現状把握や実施手法を再検討するなどの工夫が必要である。また、継続して実施している活動についても、同様に検討が必要である。</w:t>
            </w:r>
          </w:p>
        </w:tc>
        <w:tc>
          <w:tcPr>
            <w:tcW w:w="2410" w:type="dxa"/>
          </w:tcPr>
          <w:p w14:paraId="34388CB8"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各地域と活動内容や課題をはじめとする地域状況を共有し、地域や構成団体が必要と感じている活動のより効果的な実施に向けた検討を支援するため、各種アンケート結果の分析や内容見直しの提案等を行う。（通年）</w:t>
            </w:r>
          </w:p>
        </w:tc>
      </w:tr>
    </w:tbl>
    <w:p w14:paraId="2D4B3B8D" w14:textId="67D99502" w:rsidR="00FF274C" w:rsidRDefault="00FF274C" w:rsidP="0035718E">
      <w:pPr>
        <w:rPr>
          <w:rFonts w:asciiTheme="majorEastAsia" w:eastAsiaTheme="majorEastAsia" w:hAnsiTheme="majorEastAsia"/>
          <w:sz w:val="22"/>
        </w:rPr>
      </w:pPr>
    </w:p>
    <w:p w14:paraId="21365EB8" w14:textId="77777777" w:rsidR="00FF274C" w:rsidRDefault="00FF274C">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A386DCF" w14:textId="77777777" w:rsidR="0035718E" w:rsidRPr="00415B05" w:rsidRDefault="0035718E" w:rsidP="0035718E">
      <w:pPr>
        <w:rPr>
          <w:rFonts w:ascii="ＭＳ ゴシック" w:eastAsia="ＭＳ ゴシック" w:hAnsi="ＭＳ ゴシック"/>
          <w:b/>
          <w:sz w:val="22"/>
        </w:rPr>
      </w:pPr>
      <w:r w:rsidRPr="00415B05">
        <w:rPr>
          <w:rFonts w:ascii="ＭＳ ゴシック" w:eastAsia="ＭＳ ゴシック" w:hAnsi="ＭＳ ゴシック" w:hint="eastAsia"/>
          <w:b/>
          <w:sz w:val="22"/>
        </w:rPr>
        <w:t>取組②「地活協の意義・求められる機能の理解促進」</w:t>
      </w:r>
    </w:p>
    <w:tbl>
      <w:tblPr>
        <w:tblStyle w:val="a3"/>
        <w:tblpPr w:leftFromText="142" w:rightFromText="142" w:vertAnchor="text" w:horzAnchor="margin" w:tblpY="125"/>
        <w:tblW w:w="9776" w:type="dxa"/>
        <w:tblLook w:val="04A0" w:firstRow="1" w:lastRow="0" w:firstColumn="1" w:lastColumn="0" w:noHBand="0" w:noVBand="1"/>
      </w:tblPr>
      <w:tblGrid>
        <w:gridCol w:w="1129"/>
        <w:gridCol w:w="2079"/>
        <w:gridCol w:w="2079"/>
        <w:gridCol w:w="2079"/>
        <w:gridCol w:w="2410"/>
      </w:tblGrid>
      <w:tr w:rsidR="0035718E" w:rsidRPr="000F5194" w14:paraId="36BABA40" w14:textId="77777777" w:rsidTr="0035718E">
        <w:tc>
          <w:tcPr>
            <w:tcW w:w="1129" w:type="dxa"/>
            <w:shd w:val="clear" w:color="auto" w:fill="B4C6E7" w:themeFill="accent5" w:themeFillTint="66"/>
          </w:tcPr>
          <w:p w14:paraId="21D97305" w14:textId="77777777" w:rsidR="0035718E" w:rsidRPr="000F5194" w:rsidRDefault="0035718E" w:rsidP="0035718E">
            <w:pPr>
              <w:rPr>
                <w:sz w:val="24"/>
                <w:szCs w:val="24"/>
              </w:rPr>
            </w:pPr>
          </w:p>
        </w:tc>
        <w:tc>
          <w:tcPr>
            <w:tcW w:w="2079" w:type="dxa"/>
            <w:shd w:val="clear" w:color="auto" w:fill="B4C6E7" w:themeFill="accent5" w:themeFillTint="66"/>
            <w:vAlign w:val="center"/>
          </w:tcPr>
          <w:p w14:paraId="2E1E51F9" w14:textId="77777777" w:rsidR="0035718E" w:rsidRDefault="0035718E" w:rsidP="0035718E">
            <w:pPr>
              <w:jc w:val="center"/>
              <w:rPr>
                <w:szCs w:val="21"/>
              </w:rPr>
            </w:pPr>
            <w:r>
              <w:rPr>
                <w:rFonts w:hint="eastAsia"/>
                <w:szCs w:val="21"/>
              </w:rPr>
              <w:t>４年度の取組内容</w:t>
            </w:r>
          </w:p>
        </w:tc>
        <w:tc>
          <w:tcPr>
            <w:tcW w:w="2079" w:type="dxa"/>
            <w:shd w:val="clear" w:color="auto" w:fill="B4C6E7" w:themeFill="accent5" w:themeFillTint="66"/>
            <w:vAlign w:val="center"/>
          </w:tcPr>
          <w:p w14:paraId="5C3B780D" w14:textId="77777777" w:rsidR="0035718E" w:rsidRDefault="0035718E" w:rsidP="0035718E">
            <w:pPr>
              <w:jc w:val="center"/>
              <w:rPr>
                <w:szCs w:val="21"/>
              </w:rPr>
            </w:pPr>
            <w:r>
              <w:rPr>
                <w:rFonts w:hint="eastAsia"/>
                <w:szCs w:val="21"/>
              </w:rPr>
              <w:t>４年度の</w:t>
            </w:r>
            <w:r w:rsidRPr="000F5194">
              <w:rPr>
                <w:rFonts w:hint="eastAsia"/>
                <w:szCs w:val="21"/>
              </w:rPr>
              <w:t>主な</w:t>
            </w:r>
          </w:p>
          <w:p w14:paraId="70796635" w14:textId="77777777" w:rsidR="0035718E" w:rsidRPr="000F5194" w:rsidRDefault="0035718E" w:rsidP="0035718E">
            <w:pPr>
              <w:jc w:val="center"/>
              <w:rPr>
                <w:szCs w:val="21"/>
              </w:rPr>
            </w:pPr>
            <w:r w:rsidRPr="000F5194">
              <w:rPr>
                <w:rFonts w:hint="eastAsia"/>
                <w:szCs w:val="21"/>
              </w:rPr>
              <w:t>取組実績</w:t>
            </w:r>
          </w:p>
        </w:tc>
        <w:tc>
          <w:tcPr>
            <w:tcW w:w="2079" w:type="dxa"/>
            <w:shd w:val="clear" w:color="auto" w:fill="B4C6E7" w:themeFill="accent5" w:themeFillTint="66"/>
            <w:vAlign w:val="center"/>
          </w:tcPr>
          <w:p w14:paraId="7C52F723" w14:textId="77777777" w:rsidR="0035718E" w:rsidRPr="000F5194" w:rsidRDefault="0035718E" w:rsidP="0035718E">
            <w:pPr>
              <w:jc w:val="center"/>
              <w:rPr>
                <w:szCs w:val="21"/>
              </w:rPr>
            </w:pPr>
            <w:r w:rsidRPr="000F5194">
              <w:rPr>
                <w:rFonts w:hint="eastAsia"/>
                <w:szCs w:val="21"/>
              </w:rPr>
              <w:t>課題</w:t>
            </w:r>
          </w:p>
        </w:tc>
        <w:tc>
          <w:tcPr>
            <w:tcW w:w="2410" w:type="dxa"/>
            <w:shd w:val="clear" w:color="auto" w:fill="B4C6E7" w:themeFill="accent5" w:themeFillTint="66"/>
            <w:vAlign w:val="center"/>
          </w:tcPr>
          <w:p w14:paraId="15DFEB89" w14:textId="77777777" w:rsidR="0035718E" w:rsidRPr="000F5194" w:rsidRDefault="0035718E" w:rsidP="0035718E">
            <w:pPr>
              <w:jc w:val="center"/>
              <w:rPr>
                <w:szCs w:val="21"/>
              </w:rPr>
            </w:pPr>
            <w:r>
              <w:rPr>
                <w:rFonts w:hint="eastAsia"/>
                <w:szCs w:val="21"/>
              </w:rPr>
              <w:t>５</w:t>
            </w:r>
            <w:r w:rsidRPr="000F5194">
              <w:rPr>
                <w:rFonts w:hint="eastAsia"/>
                <w:szCs w:val="21"/>
              </w:rPr>
              <w:t>年度の取組内容</w:t>
            </w:r>
          </w:p>
          <w:p w14:paraId="4A5B96F3" w14:textId="77777777" w:rsidR="0035718E" w:rsidRPr="000F5194" w:rsidRDefault="0035718E" w:rsidP="0035718E">
            <w:pPr>
              <w:jc w:val="center"/>
              <w:rPr>
                <w:szCs w:val="21"/>
              </w:rPr>
            </w:pPr>
            <w:r w:rsidRPr="000F5194">
              <w:rPr>
                <w:rFonts w:hint="eastAsia"/>
                <w:szCs w:val="21"/>
              </w:rPr>
              <w:t>（課題に対する対応）</w:t>
            </w:r>
          </w:p>
        </w:tc>
      </w:tr>
      <w:tr w:rsidR="0035718E" w:rsidRPr="000F5194" w14:paraId="353FE17F" w14:textId="77777777" w:rsidTr="0035718E">
        <w:trPr>
          <w:trHeight w:val="1150"/>
        </w:trPr>
        <w:tc>
          <w:tcPr>
            <w:tcW w:w="1129" w:type="dxa"/>
            <w:vAlign w:val="center"/>
          </w:tcPr>
          <w:p w14:paraId="3487F827"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北区</w:t>
            </w:r>
          </w:p>
        </w:tc>
        <w:tc>
          <w:tcPr>
            <w:tcW w:w="2079" w:type="dxa"/>
          </w:tcPr>
          <w:p w14:paraId="5F47ADE8" w14:textId="77777777" w:rsidR="0035718E" w:rsidRPr="00460D27" w:rsidRDefault="0035718E" w:rsidP="00460D27">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・地活協の意義や求められる機能について、引き続き、地活協と認識共有し、地域住民の理解が深まらな</w:t>
            </w:r>
            <w:r w:rsidRPr="00460D27">
              <w:rPr>
                <w:rFonts w:ascii="Century" w:eastAsia="ＭＳ 明朝" w:hAnsi="Century" w:cs="Times New Roman" w:hint="eastAsia"/>
                <w:szCs w:val="21"/>
              </w:rPr>
              <w:t>い原因を分析した上で課題を抽出し、地域活動連絡会議や区政会議の場など機会があるごとに積極的に発信するとともに、各地域の課題に応じ、ＩＣＴや広報紙、掲示板、毎月発行するまちセン通信なども活用しながら、効率的な支援を行う。</w:t>
            </w:r>
          </w:p>
        </w:tc>
        <w:tc>
          <w:tcPr>
            <w:tcW w:w="2079" w:type="dxa"/>
          </w:tcPr>
          <w:p w14:paraId="5BE790E5"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住民と地域活動の担い手の方々が共に取り組める事業として実施したギネス世界記録に挑戦事業を通じて、百歳体操や高齢者食事サービス、子育てサロンなど、様々な地活協の活動の必要性を地域住民と共有できた。</w:t>
            </w:r>
          </w:p>
          <w:p w14:paraId="0B42419B" w14:textId="3D80F3E4"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・マンション世帯の割合が９割に上る中、マンション住民同士の交流や地域行事・地域活動での交流・連携も難しい状況であることから、マンション防災体験会等を企画実施し、コミュニティ啓発を行った。</w:t>
            </w:r>
          </w:p>
        </w:tc>
        <w:tc>
          <w:tcPr>
            <w:tcW w:w="2079" w:type="dxa"/>
          </w:tcPr>
          <w:p w14:paraId="07DB8CF6" w14:textId="72815BE8" w:rsidR="0035718E" w:rsidRPr="00460D27" w:rsidRDefault="0035718E" w:rsidP="00694042">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・地活協の構成団体や地域住民に地活協に求められる総意形成機能や準行政的機能について、理解が深まるよう働きかけが必要である。</w:t>
            </w:r>
          </w:p>
        </w:tc>
        <w:tc>
          <w:tcPr>
            <w:tcW w:w="2410" w:type="dxa"/>
          </w:tcPr>
          <w:p w14:paraId="0CBB6EF2"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や求められる機能について、引き続き、地活協と認識共有し、地域住民の理解が深まらない原因を分析した上で課題を抽出し、地域活動連絡会議や区政会議の場などで積極的に発信するとともに、各地域の課題に応じ、ＩＣＴや広報紙、掲示板なども活用しながら、効率的な支援を行う。</w:t>
            </w:r>
          </w:p>
          <w:p w14:paraId="31340F68" w14:textId="774AB2FA"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・マンションの居住者に居住者同士の交流や、地域とマンションのつながりづくりに向けて、引き続き、特に関心の高い防災の視点から支援を行う。（通年）</w:t>
            </w:r>
          </w:p>
        </w:tc>
      </w:tr>
      <w:tr w:rsidR="0035718E" w:rsidRPr="000F5194" w14:paraId="6E56EB27" w14:textId="77777777" w:rsidTr="00FF274C">
        <w:trPr>
          <w:trHeight w:val="421"/>
        </w:trPr>
        <w:tc>
          <w:tcPr>
            <w:tcW w:w="1129" w:type="dxa"/>
            <w:vAlign w:val="center"/>
          </w:tcPr>
          <w:p w14:paraId="6EBAA15F"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都島区</w:t>
            </w:r>
          </w:p>
        </w:tc>
        <w:tc>
          <w:tcPr>
            <w:tcW w:w="2079" w:type="dxa"/>
          </w:tcPr>
          <w:p w14:paraId="08CDAA5C"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cs="ＭＳ 明朝" w:hint="eastAsia"/>
                <w:szCs w:val="21"/>
              </w:rPr>
              <w:t>・広報誌や</w:t>
            </w:r>
            <w:r w:rsidRPr="00460D27">
              <w:rPr>
                <w:rFonts w:ascii="Century" w:eastAsia="ＭＳ 明朝" w:hAnsi="Century" w:cs="ＭＳ 明朝"/>
                <w:szCs w:val="21"/>
              </w:rPr>
              <w:t>Facebook</w:t>
            </w:r>
            <w:r w:rsidRPr="00460D27">
              <w:rPr>
                <w:rFonts w:ascii="Century" w:eastAsia="ＭＳ 明朝" w:hAnsi="Century" w:cs="ＭＳ 明朝" w:hint="eastAsia"/>
                <w:szCs w:val="21"/>
              </w:rPr>
              <w:t>等による情報発信や、地域イベントなどを活用し、より多くの地域住民に地活協の意義等の理解が浸透するよう取り組む。</w:t>
            </w:r>
          </w:p>
        </w:tc>
        <w:tc>
          <w:tcPr>
            <w:tcW w:w="2079" w:type="dxa"/>
          </w:tcPr>
          <w:p w14:paraId="75A36CB6" w14:textId="3EFD41DD" w:rsidR="0035718E" w:rsidRPr="00460D27" w:rsidRDefault="0035718E" w:rsidP="00C05E5D">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・区広報誌（</w:t>
            </w:r>
            <w:r w:rsidRPr="00460D27">
              <w:rPr>
                <w:rFonts w:ascii="Century" w:eastAsia="ＭＳ 明朝" w:hAnsi="Century"/>
                <w:szCs w:val="21"/>
              </w:rPr>
              <w:t>10</w:t>
            </w:r>
            <w:r w:rsidRPr="00460D27">
              <w:rPr>
                <w:rFonts w:ascii="Century" w:eastAsia="ＭＳ 明朝" w:hAnsi="Century" w:hint="eastAsia"/>
                <w:szCs w:val="21"/>
              </w:rPr>
              <w:t>月号、２月号）や</w:t>
            </w:r>
            <w:r w:rsidRPr="00460D27">
              <w:rPr>
                <w:rFonts w:ascii="Century" w:eastAsia="ＭＳ 明朝" w:hAnsi="Century"/>
                <w:szCs w:val="21"/>
              </w:rPr>
              <w:t>Facebook</w:t>
            </w:r>
            <w:r w:rsidRPr="00460D27">
              <w:rPr>
                <w:rFonts w:ascii="Century" w:eastAsia="ＭＳ 明朝" w:hAnsi="Century" w:hint="eastAsia"/>
                <w:szCs w:val="21"/>
              </w:rPr>
              <w:t>等を活用し、より多くの地域住民に地活協の意義等の理解が浸透するよう地域活動の発信を行った。</w:t>
            </w:r>
          </w:p>
        </w:tc>
        <w:tc>
          <w:tcPr>
            <w:tcW w:w="2079" w:type="dxa"/>
          </w:tcPr>
          <w:p w14:paraId="198E6E64"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・区民アンケートでは、地活協を知っている区民の割合が</w:t>
            </w:r>
            <w:r w:rsidRPr="00460D27">
              <w:rPr>
                <w:rFonts w:ascii="Century" w:eastAsia="ＭＳ 明朝" w:hAnsi="Century"/>
                <w:szCs w:val="21"/>
              </w:rPr>
              <w:t>49.0%</w:t>
            </w:r>
            <w:r w:rsidRPr="00460D27">
              <w:rPr>
                <w:rFonts w:ascii="Century" w:eastAsia="ＭＳ 明朝" w:hAnsi="Century" w:hint="eastAsia"/>
                <w:szCs w:val="21"/>
              </w:rPr>
              <w:t>であり、目標（</w:t>
            </w:r>
            <w:r w:rsidRPr="00460D27">
              <w:rPr>
                <w:rFonts w:ascii="Century" w:eastAsia="ＭＳ 明朝" w:hAnsi="Century"/>
                <w:szCs w:val="21"/>
              </w:rPr>
              <w:t>50.0%</w:t>
            </w:r>
            <w:r w:rsidRPr="00460D27">
              <w:rPr>
                <w:rFonts w:ascii="Century" w:eastAsia="ＭＳ 明朝" w:hAnsi="Century" w:hint="eastAsia"/>
                <w:szCs w:val="21"/>
              </w:rPr>
              <w:t>）を下回っている。</w:t>
            </w:r>
          </w:p>
          <w:p w14:paraId="082DB7F1" w14:textId="77777777" w:rsidR="0035718E" w:rsidRPr="00460D27" w:rsidRDefault="0035718E" w:rsidP="00460D27">
            <w:pPr>
              <w:wordWrap w:val="0"/>
              <w:spacing w:line="260" w:lineRule="exact"/>
              <w:ind w:left="210" w:hangingChars="100" w:hanging="210"/>
              <w:rPr>
                <w:rFonts w:ascii="Century" w:eastAsia="ＭＳ 明朝" w:hAnsi="Century"/>
                <w:szCs w:val="21"/>
              </w:rPr>
            </w:pPr>
          </w:p>
        </w:tc>
        <w:tc>
          <w:tcPr>
            <w:tcW w:w="2410" w:type="dxa"/>
          </w:tcPr>
          <w:p w14:paraId="5CF64236"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・引き続き、広報誌やＳＮＳ、地域イベント等を積極的に活用することで、地域住民に対する地活協の理解促進に向けた取組を進める。（通年）</w:t>
            </w:r>
          </w:p>
        </w:tc>
      </w:tr>
      <w:tr w:rsidR="0035718E" w:rsidRPr="000F5194" w14:paraId="2705EADC" w14:textId="77777777" w:rsidTr="0035718E">
        <w:trPr>
          <w:trHeight w:val="1150"/>
        </w:trPr>
        <w:tc>
          <w:tcPr>
            <w:tcW w:w="1129" w:type="dxa"/>
            <w:vAlign w:val="center"/>
          </w:tcPr>
          <w:p w14:paraId="178839B2"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福島区</w:t>
            </w:r>
          </w:p>
        </w:tc>
        <w:tc>
          <w:tcPr>
            <w:tcW w:w="2079" w:type="dxa"/>
          </w:tcPr>
          <w:p w14:paraId="601A2553"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・多くの地域で負担となっている会計事務を円滑に進めるため、丁寧な説明を実施する。特に、役員が交代した地域は、重点的に支援していく。</w:t>
            </w:r>
          </w:p>
          <w:p w14:paraId="6616BBD0"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・新型コロナウイルス感染症の影響により話し合いの場を設けるのが困難な状況であっても、書面配付のかたちで理解が深められるよう資料を改善する。</w:t>
            </w:r>
          </w:p>
          <w:p w14:paraId="11301287"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・地域カルテの更新が遅れている地域へ作成支援を行いつつ、地活協の意義・求められる機能の理解を促す。</w:t>
            </w:r>
          </w:p>
        </w:tc>
        <w:tc>
          <w:tcPr>
            <w:tcW w:w="2079" w:type="dxa"/>
          </w:tcPr>
          <w:p w14:paraId="7C437119"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rPr>
              <w:t>・全地域において集合型により開催した「補助金予算説明会」の資料については、特に重要な点を強調して記載するかたちに改善したほか、Ｑ＆Ａ形式の内容で表記するなど、わかりやすい資料を配付し説明す</w:t>
            </w:r>
            <w:r w:rsidRPr="00460D27">
              <w:rPr>
                <w:rFonts w:ascii="Century" w:eastAsia="ＭＳ 明朝" w:hAnsi="Century" w:hint="eastAsia"/>
                <w:szCs w:val="21"/>
              </w:rPr>
              <w:t>ることで理解を促した。</w:t>
            </w:r>
          </w:p>
          <w:p w14:paraId="4256C4CB"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・上記の「補助金予算説明会」資料を増刷し、説明会参加者以外のより多くの関係者に理解を深めてもらえるよう広く配付した。</w:t>
            </w:r>
          </w:p>
          <w:p w14:paraId="15C86B34"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・地域実情に応じてＱ＆Ａを中心とした会計・実務者向きの説明資料を別途作成し配付した。</w:t>
            </w:r>
          </w:p>
          <w:p w14:paraId="44C559FF" w14:textId="2311A7D9"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・オンライン</w:t>
            </w:r>
            <w:r w:rsidRPr="00460D27">
              <w:rPr>
                <w:rFonts w:ascii="Century" w:eastAsia="ＭＳ 明朝" w:hAnsi="Century"/>
                <w:szCs w:val="21"/>
              </w:rPr>
              <w:t>(Zoom)</w:t>
            </w:r>
            <w:r w:rsidRPr="00460D27">
              <w:rPr>
                <w:rFonts w:ascii="Century" w:eastAsia="ＭＳ 明朝" w:hAnsi="Century" w:hint="eastAsia"/>
                <w:szCs w:val="21"/>
              </w:rPr>
              <w:t>を併用した「補助金説明会」も一部地域で開催した。</w:t>
            </w:r>
          </w:p>
          <w:p w14:paraId="27096550" w14:textId="3B60F32D" w:rsidR="0035718E" w:rsidRPr="00460D27" w:rsidRDefault="0035718E" w:rsidP="00C05E5D">
            <w:pPr>
              <w:wordWrap w:val="0"/>
              <w:spacing w:line="260" w:lineRule="exact"/>
              <w:ind w:left="210" w:hangingChars="100" w:hanging="210"/>
              <w:rPr>
                <w:rFonts w:ascii="Century" w:eastAsia="ＭＳ 明朝" w:hAnsi="Century"/>
              </w:rPr>
            </w:pPr>
            <w:r w:rsidRPr="00460D27">
              <w:rPr>
                <w:rFonts w:ascii="Century" w:eastAsia="ＭＳ 明朝" w:hAnsi="Century" w:hint="eastAsia"/>
                <w:szCs w:val="21"/>
              </w:rPr>
              <w:t>・地域実</w:t>
            </w:r>
            <w:r w:rsidRPr="00460D27">
              <w:rPr>
                <w:rFonts w:ascii="Century" w:eastAsia="ＭＳ 明朝" w:hAnsi="Century" w:hint="eastAsia"/>
              </w:rPr>
              <w:t>情に合わせて地域カルテ（地域ノート）の更新支援を進め、活動の目的やカルテの活用方法などを地域で協議する場面を作った。</w:t>
            </w:r>
          </w:p>
        </w:tc>
        <w:tc>
          <w:tcPr>
            <w:tcW w:w="2079" w:type="dxa"/>
          </w:tcPr>
          <w:p w14:paraId="2E807ED6"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・新型コロナウイルス感染症の影響で、幅広く理解促進を図る場が少なくなっているため、改めて地活協の意義などについて丁寧に理解を促す必要がある。</w:t>
            </w:r>
          </w:p>
        </w:tc>
        <w:tc>
          <w:tcPr>
            <w:tcW w:w="2410" w:type="dxa"/>
          </w:tcPr>
          <w:p w14:paraId="128EAA3E"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・多くの地域で負担となっている補助金会計事務を円滑に進めるため、わかりやすく丁寧な説明を実施する。特に、地域役員が交代した地域は、重点的に支援していく。（通年）</w:t>
            </w:r>
          </w:p>
          <w:p w14:paraId="0625BF7B"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・各地域から提出された決算書類での修正内容などを確認し、地域の理解が進んでいない部分の傾向を把握し、地域実情に対応した説明資料を作成する。（通年）</w:t>
            </w:r>
          </w:p>
          <w:p w14:paraId="712F7293"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・新型コロナウイルス感染症の感染対策を踏まえ、より効果的な集合対面型での会議や説明会を行っていく。可能な地域においては、オンラインの併用も促していく。（通年）</w:t>
            </w:r>
          </w:p>
          <w:p w14:paraId="444B67A4"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・地域カルテの更新が遅れている地域へ作成支援を行いつつ、地活協の意義・求められる機能の理解を促す。（通年）</w:t>
            </w:r>
          </w:p>
          <w:p w14:paraId="1BD3CA55"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・各事業の場を地活協のＰＲの場として活用していくことで、より多くの方に地活協義や活動内容を理解してもらい、今後の担い手の確保に努める。（通年）</w:t>
            </w:r>
          </w:p>
        </w:tc>
      </w:tr>
      <w:tr w:rsidR="0035718E" w:rsidRPr="000F5194" w14:paraId="640DDF61" w14:textId="77777777" w:rsidTr="00811244">
        <w:trPr>
          <w:trHeight w:val="703"/>
        </w:trPr>
        <w:tc>
          <w:tcPr>
            <w:tcW w:w="1129" w:type="dxa"/>
            <w:vAlign w:val="center"/>
          </w:tcPr>
          <w:p w14:paraId="290FB471"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此花区</w:t>
            </w:r>
          </w:p>
        </w:tc>
        <w:tc>
          <w:tcPr>
            <w:tcW w:w="2079" w:type="dxa"/>
          </w:tcPr>
          <w:p w14:paraId="5A8A2792" w14:textId="02EE0420"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・地活協の理解促進について、役員や構成団体の理解が深まるよう複数回の地活協会計説明会やこのまちトライアルの場で説明を行う。また、</w:t>
            </w:r>
            <w:r w:rsidR="00B2685D">
              <w:rPr>
                <w:rFonts w:ascii="Century" w:eastAsia="ＭＳ 明朝" w:hAnsi="Century" w:hint="eastAsia"/>
                <w:szCs w:val="21"/>
              </w:rPr>
              <w:t>新型</w:t>
            </w:r>
            <w:r w:rsidRPr="00460D27">
              <w:rPr>
                <w:rFonts w:ascii="Century" w:eastAsia="ＭＳ 明朝" w:hAnsi="Century" w:hint="eastAsia"/>
                <w:szCs w:val="21"/>
              </w:rPr>
              <w:t>コロナ感染拡大時は会計説明会をオンラインとリアルにより開催する。</w:t>
            </w:r>
          </w:p>
          <w:p w14:paraId="4C0AC1A7" w14:textId="63CE2D74" w:rsidR="0035718E" w:rsidRPr="00460D27" w:rsidRDefault="0035718E" w:rsidP="00811244">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・区民には引き続き市民情報コーナーでの掲示などで意義や機能の理解促進を行う。</w:t>
            </w:r>
          </w:p>
        </w:tc>
        <w:tc>
          <w:tcPr>
            <w:tcW w:w="2079" w:type="dxa"/>
          </w:tcPr>
          <w:p w14:paraId="53B3FDA8"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・地活協運営委員会や会計説明会の場で地活協の意義や機能について説明した。（７回）</w:t>
            </w:r>
          </w:p>
          <w:p w14:paraId="3B17011B"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・地活協のメンバーが交代した地域には、地域に出向いて地活協の意義や機能について説明した。（１回）</w:t>
            </w:r>
          </w:p>
          <w:p w14:paraId="0F92A8D2" w14:textId="57D816A9" w:rsidR="0035718E" w:rsidRPr="00460D27" w:rsidRDefault="0035718E" w:rsidP="00217B89">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・区広報紙や市民情報コーナーにおいて通年で地活協の意義や機能の理解促進を図った。</w:t>
            </w:r>
          </w:p>
        </w:tc>
        <w:tc>
          <w:tcPr>
            <w:tcW w:w="2079" w:type="dxa"/>
          </w:tcPr>
          <w:p w14:paraId="086331AC"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・役員の交代が生じた際に、十分な引継ぎが行われていない、又は運営に関して特定の者に負担が偏っているなど、地活協構成団体において、地活協の意義と機能についての理解度がまだ十分ではない。</w:t>
            </w:r>
          </w:p>
        </w:tc>
        <w:tc>
          <w:tcPr>
            <w:tcW w:w="2410" w:type="dxa"/>
          </w:tcPr>
          <w:p w14:paraId="0C7850D4" w14:textId="0CEE402A"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・地活協運営委員会や会計説明会の場で地活協の意義や機能について説明する。また、地活協のメンバーが交代した地域には、運営又は活動に</w:t>
            </w:r>
            <w:r w:rsidR="00C621C7" w:rsidRPr="00460D27">
              <w:rPr>
                <w:rFonts w:ascii="Century" w:eastAsia="ＭＳ 明朝" w:hAnsi="Century" w:hint="eastAsia"/>
                <w:szCs w:val="21"/>
              </w:rPr>
              <w:t>係</w:t>
            </w:r>
            <w:r w:rsidRPr="00460D27">
              <w:rPr>
                <w:rFonts w:ascii="Century" w:eastAsia="ＭＳ 明朝" w:hAnsi="Century" w:hint="eastAsia"/>
                <w:szCs w:val="21"/>
              </w:rPr>
              <w:t>る引継文書の整備などに向けた支援を行う。（上期）</w:t>
            </w:r>
          </w:p>
          <w:p w14:paraId="7EC198BF"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・引き続き、区広報紙や市民情報コーナーにおいて地活協の意義や機能の理解促進を図る。（通年）</w:t>
            </w:r>
          </w:p>
        </w:tc>
      </w:tr>
      <w:tr w:rsidR="0035718E" w:rsidRPr="000F5194" w14:paraId="2C6FDFC1" w14:textId="77777777" w:rsidTr="0035718E">
        <w:trPr>
          <w:trHeight w:val="1150"/>
        </w:trPr>
        <w:tc>
          <w:tcPr>
            <w:tcW w:w="1129" w:type="dxa"/>
            <w:vAlign w:val="center"/>
          </w:tcPr>
          <w:p w14:paraId="033F8028"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中央区</w:t>
            </w:r>
          </w:p>
        </w:tc>
        <w:tc>
          <w:tcPr>
            <w:tcW w:w="2079" w:type="dxa"/>
          </w:tcPr>
          <w:p w14:paraId="362431EF"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・地域活動の新たな担い手づくりや人材育成等への助言・指導を行う。</w:t>
            </w:r>
          </w:p>
          <w:p w14:paraId="259C6888"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・地活協活性化セミナーをはじめとした地活協関連会議において「地活協の意義・機能」を繰り返し確認することで、活動者の理解を促進する。</w:t>
            </w:r>
          </w:p>
        </w:tc>
        <w:tc>
          <w:tcPr>
            <w:tcW w:w="2079" w:type="dxa"/>
          </w:tcPr>
          <w:p w14:paraId="7C62F78E"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・地域活動の担い手不足や人材育成等についての助言・指導を行った。（随時）</w:t>
            </w:r>
          </w:p>
          <w:p w14:paraId="3D176404" w14:textId="405825A7"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・地活協活性化セミナー及び地活協会長会議を開催し、地活協の意義等を再確認した。（２回）</w:t>
            </w:r>
          </w:p>
        </w:tc>
        <w:tc>
          <w:tcPr>
            <w:tcW w:w="2079" w:type="dxa"/>
          </w:tcPr>
          <w:p w14:paraId="4564C438"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・役員や事務員等、担い手の交代時に、地活協の意義・求められる機能の引継ぎを確実に行うための助言・指導等の支援が引き続き必要となっている。</w:t>
            </w:r>
          </w:p>
        </w:tc>
        <w:tc>
          <w:tcPr>
            <w:tcW w:w="2410" w:type="dxa"/>
          </w:tcPr>
          <w:p w14:paraId="37C5703F" w14:textId="0B988438"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・地活協活性化セミナーをはじめとした地活協関連会議において「地活協の意義・機能」を繰り返し情報発信することで確実な引継ぎとなるよう、助言・指導を行い、人材育成につなげる。（１回以上　通年）</w:t>
            </w:r>
          </w:p>
        </w:tc>
      </w:tr>
      <w:tr w:rsidR="0035718E" w:rsidRPr="00D23E27" w14:paraId="5E30C7D2" w14:textId="77777777" w:rsidTr="0035718E">
        <w:trPr>
          <w:trHeight w:val="1150"/>
        </w:trPr>
        <w:tc>
          <w:tcPr>
            <w:tcW w:w="1129" w:type="dxa"/>
            <w:vAlign w:val="center"/>
          </w:tcPr>
          <w:p w14:paraId="5AE7B1CC"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西区</w:t>
            </w:r>
          </w:p>
        </w:tc>
        <w:tc>
          <w:tcPr>
            <w:tcW w:w="2079" w:type="dxa"/>
          </w:tcPr>
          <w:p w14:paraId="059CD247"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・地活協の意義や求められる準行政的機能や総意形成機能について、地活協の役員や構成団体に対して都度における会議等において説明し、また、地域住民の理解が深まるよう広報紙等により周知する。</w:t>
            </w:r>
          </w:p>
        </w:tc>
        <w:tc>
          <w:tcPr>
            <w:tcW w:w="2079" w:type="dxa"/>
          </w:tcPr>
          <w:p w14:paraId="6C3BA83C" w14:textId="7BF47708"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・地域活動協議会会長会及び地域活動協議会情報共有会等にて説明を行った。</w:t>
            </w:r>
          </w:p>
          <w:p w14:paraId="11C594F6" w14:textId="4CE4C029"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・広報紙や転入者等に対して</w:t>
            </w:r>
            <w:r w:rsidR="00B2685D">
              <w:rPr>
                <w:rFonts w:ascii="Century" w:eastAsia="ＭＳ 明朝" w:hAnsi="Century" w:hint="eastAsia"/>
                <w:szCs w:val="21"/>
              </w:rPr>
              <w:t>地活協</w:t>
            </w:r>
            <w:r w:rsidRPr="00460D27">
              <w:rPr>
                <w:rFonts w:ascii="Century" w:eastAsia="ＭＳ 明朝" w:hAnsi="Century" w:hint="eastAsia"/>
                <w:szCs w:val="21"/>
              </w:rPr>
              <w:t>の活動等を周知した。</w:t>
            </w:r>
          </w:p>
        </w:tc>
        <w:tc>
          <w:tcPr>
            <w:tcW w:w="2079" w:type="dxa"/>
          </w:tcPr>
          <w:p w14:paraId="63F04CAD" w14:textId="39D03EAC"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00B2685D">
              <w:rPr>
                <w:rFonts w:ascii="Century" w:eastAsia="ＭＳ 明朝" w:hAnsi="Century" w:hint="eastAsia"/>
                <w:szCs w:val="21"/>
              </w:rPr>
              <w:t>地活協</w:t>
            </w:r>
            <w:r w:rsidRPr="00460D27">
              <w:rPr>
                <w:rFonts w:ascii="Century" w:eastAsia="ＭＳ 明朝" w:hAnsi="Century" w:hint="eastAsia"/>
                <w:szCs w:val="21"/>
              </w:rPr>
              <w:t>の認知度の向上や、更なる自律に向けた取組支援が必要である。</w:t>
            </w:r>
          </w:p>
        </w:tc>
        <w:tc>
          <w:tcPr>
            <w:tcW w:w="2410" w:type="dxa"/>
          </w:tcPr>
          <w:p w14:paraId="14BA623D" w14:textId="05010E46"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00B2685D">
              <w:rPr>
                <w:rFonts w:ascii="Century" w:eastAsia="ＭＳ 明朝" w:hAnsi="Century" w:hint="eastAsia"/>
                <w:szCs w:val="21"/>
              </w:rPr>
              <w:t>地活協</w:t>
            </w:r>
            <w:r w:rsidRPr="00460D27">
              <w:rPr>
                <w:rFonts w:ascii="Century" w:eastAsia="ＭＳ 明朝" w:hAnsi="Century" w:hint="eastAsia"/>
                <w:szCs w:val="21"/>
              </w:rPr>
              <w:t>の意義や求められる準行政的機能や総意形成機能について区民に広報する（７月）</w:t>
            </w:r>
          </w:p>
          <w:p w14:paraId="4D578C63"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・地活協の役員を対象とした情報共有会（上期・下期）や地活協会長会（上期・下期）において、地活協の意義や求められる機能の理解促進の共有、さらにより一層の自律にむけた取組支援を行う。</w:t>
            </w:r>
          </w:p>
          <w:p w14:paraId="32B17DB8"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・広報紙や各種イベント等において、地活の活動等を紹介することにより、認知度の向上をめざす。（通年）</w:t>
            </w:r>
          </w:p>
        </w:tc>
      </w:tr>
      <w:tr w:rsidR="0035718E" w:rsidRPr="000F5194" w14:paraId="3D38349E" w14:textId="77777777" w:rsidTr="00F32770">
        <w:trPr>
          <w:trHeight w:val="983"/>
        </w:trPr>
        <w:tc>
          <w:tcPr>
            <w:tcW w:w="1129" w:type="dxa"/>
            <w:vAlign w:val="center"/>
          </w:tcPr>
          <w:p w14:paraId="106EA42D"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港区</w:t>
            </w:r>
          </w:p>
        </w:tc>
        <w:tc>
          <w:tcPr>
            <w:tcW w:w="2079" w:type="dxa"/>
          </w:tcPr>
          <w:p w14:paraId="7F9D0080"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・地活協の役員等を対象とした補助金説明会で地活協の意義、求められる機能の理解がより深まるよう説明を行う。</w:t>
            </w:r>
          </w:p>
          <w:p w14:paraId="45292A82"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・広報紙に地活協の意義、求められる機能等に関する特集記事を掲載し、情報発信（区内全戸配布）する。</w:t>
            </w:r>
          </w:p>
        </w:tc>
        <w:tc>
          <w:tcPr>
            <w:tcW w:w="2079" w:type="dxa"/>
          </w:tcPr>
          <w:p w14:paraId="57508861"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・地活協補助金説明会で役員等に対し趣旨説明を行い、コロナ禍での補助金活用等についても理解度を高める機会とした。（７月、</w:t>
            </w:r>
            <w:r w:rsidRPr="00460D27">
              <w:rPr>
                <w:rFonts w:ascii="Century" w:eastAsia="ＭＳ 明朝" w:hAnsi="Century"/>
                <w:szCs w:val="21"/>
              </w:rPr>
              <w:t>12</w:t>
            </w:r>
            <w:r w:rsidRPr="00460D27">
              <w:rPr>
                <w:rFonts w:ascii="Century" w:eastAsia="ＭＳ 明朝" w:hAnsi="Century" w:hint="eastAsia"/>
                <w:szCs w:val="21"/>
              </w:rPr>
              <w:t>月）</w:t>
            </w:r>
          </w:p>
          <w:p w14:paraId="478CD232" w14:textId="2B20487A"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・地活協補助金の戻入について、各地活協の役員等に個別に説明を行った。（各地活協</w:t>
            </w:r>
            <w:r w:rsidR="00345226">
              <w:rPr>
                <w:rFonts w:ascii="Century" w:eastAsia="ＭＳ 明朝" w:hAnsi="Century" w:hint="eastAsia"/>
                <w:szCs w:val="21"/>
              </w:rPr>
              <w:t>１</w:t>
            </w:r>
            <w:r w:rsidRPr="00460D27">
              <w:rPr>
                <w:rFonts w:ascii="Century" w:eastAsia="ＭＳ 明朝" w:hAnsi="Century" w:hint="eastAsia"/>
                <w:szCs w:val="21"/>
              </w:rPr>
              <w:t>回）</w:t>
            </w:r>
          </w:p>
          <w:p w14:paraId="495B0F31" w14:textId="47A1BB7D" w:rsidR="0035718E" w:rsidRPr="00460D27" w:rsidRDefault="0035718E" w:rsidP="00217B89">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・広報紙に地活協の意義、求められる機能等に関する特集記事を掲載し、情報発信（区内全戸配布）した。（４月）</w:t>
            </w:r>
          </w:p>
        </w:tc>
        <w:tc>
          <w:tcPr>
            <w:tcW w:w="2079" w:type="dxa"/>
          </w:tcPr>
          <w:p w14:paraId="45629641"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・地活協の意義、求められる機能等の理解度や会計の透明性に地域格差があるため、更なる理解度の深化を図る必要がある。</w:t>
            </w:r>
          </w:p>
        </w:tc>
        <w:tc>
          <w:tcPr>
            <w:tcW w:w="2410" w:type="dxa"/>
          </w:tcPr>
          <w:p w14:paraId="722B2077" w14:textId="10893329"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・地活協の役員等を対象とした補助金説明会で地活協の意義、求められる機能の理解がより深まるような説明を行う。（上期・下期で各</w:t>
            </w:r>
            <w:r w:rsidR="00345226">
              <w:rPr>
                <w:rFonts w:ascii="Century" w:eastAsia="ＭＳ 明朝" w:hAnsi="Century" w:hint="eastAsia"/>
                <w:szCs w:val="21"/>
              </w:rPr>
              <w:t>１</w:t>
            </w:r>
            <w:r w:rsidRPr="00460D27">
              <w:rPr>
                <w:rFonts w:ascii="Century" w:eastAsia="ＭＳ 明朝" w:hAnsi="Century" w:hint="eastAsia"/>
                <w:szCs w:val="21"/>
              </w:rPr>
              <w:t>回）</w:t>
            </w:r>
          </w:p>
          <w:p w14:paraId="6079D6F4" w14:textId="75151568"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・広報紙に地活協の意義、求められる機能等に関する特集記事を掲載し、情報発信（区内全戸配布）する。（４月）</w:t>
            </w:r>
          </w:p>
        </w:tc>
      </w:tr>
      <w:tr w:rsidR="0035718E" w:rsidRPr="000F5194" w14:paraId="38CFE9C0" w14:textId="77777777" w:rsidTr="0035718E">
        <w:trPr>
          <w:trHeight w:val="1150"/>
        </w:trPr>
        <w:tc>
          <w:tcPr>
            <w:tcW w:w="1129" w:type="dxa"/>
            <w:vAlign w:val="center"/>
          </w:tcPr>
          <w:p w14:paraId="30477368"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大正区</w:t>
            </w:r>
          </w:p>
        </w:tc>
        <w:tc>
          <w:tcPr>
            <w:tcW w:w="2079" w:type="dxa"/>
          </w:tcPr>
          <w:p w14:paraId="402326BC" w14:textId="77777777" w:rsidR="0035718E" w:rsidRPr="00460D27" w:rsidRDefault="0035718E" w:rsidP="00460D27">
            <w:pPr>
              <w:wordWrap w:val="0"/>
              <w:spacing w:beforeLines="20" w:before="72" w:afterLines="50" w:after="180" w:line="220" w:lineRule="exact"/>
              <w:ind w:left="210" w:hangingChars="100" w:hanging="210"/>
              <w:rPr>
                <w:rFonts w:ascii="Century" w:eastAsia="ＭＳ 明朝" w:hAnsi="Century"/>
                <w:szCs w:val="21"/>
              </w:rPr>
            </w:pPr>
            <w:r w:rsidRPr="00460D27">
              <w:rPr>
                <w:rFonts w:ascii="Century" w:eastAsia="ＭＳ 明朝" w:hAnsi="Century" w:hint="eastAsia"/>
                <w:szCs w:val="21"/>
              </w:rPr>
              <w:t>・各地域が地域住民や学校園等と連携して、地域課題を共有し、その解決に向けた活動ができるよう、まちづくりセンターと連携し、地域カルテを活用しながら各地域の状況に応じた支援を行う。</w:t>
            </w:r>
          </w:p>
        </w:tc>
        <w:tc>
          <w:tcPr>
            <w:tcW w:w="2079" w:type="dxa"/>
          </w:tcPr>
          <w:p w14:paraId="3A1F21E5" w14:textId="44E33868" w:rsidR="0035718E" w:rsidRPr="00460D27" w:rsidRDefault="0035718E" w:rsidP="00460D27">
            <w:pPr>
              <w:wordWrap w:val="0"/>
              <w:spacing w:beforeLines="20" w:before="72" w:afterLines="50" w:after="180" w:line="220" w:lineRule="exact"/>
              <w:ind w:left="210" w:hangingChars="100" w:hanging="210"/>
              <w:rPr>
                <w:rFonts w:ascii="Century" w:eastAsia="ＭＳ 明朝" w:hAnsi="Century"/>
                <w:szCs w:val="21"/>
              </w:rPr>
            </w:pPr>
            <w:r w:rsidRPr="00460D27">
              <w:rPr>
                <w:rFonts w:ascii="Century" w:eastAsia="ＭＳ 明朝" w:hAnsi="Century" w:hint="eastAsia"/>
                <w:szCs w:val="21"/>
              </w:rPr>
              <w:t>・各地域が地域住民や学校園等と連携して、地域課題を共有し、その解決に向けた活動ができるよう、まちづくりセンターと連携し、地域カルテを活用しながら各地域の状況に応じた支援を行った。</w:t>
            </w:r>
          </w:p>
          <w:p w14:paraId="2474E20A" w14:textId="51D4C49C" w:rsidR="0035718E" w:rsidRPr="00460D27" w:rsidRDefault="0035718E" w:rsidP="00C05E5D">
            <w:pPr>
              <w:wordWrap w:val="0"/>
              <w:spacing w:line="220" w:lineRule="exact"/>
              <w:ind w:left="210"/>
              <w:rPr>
                <w:rFonts w:ascii="Century" w:eastAsia="ＭＳ 明朝" w:hAnsi="Century"/>
                <w:szCs w:val="21"/>
              </w:rPr>
            </w:pPr>
            <w:r w:rsidRPr="00460D27">
              <w:rPr>
                <w:rFonts w:ascii="Century" w:eastAsia="ＭＳ 明朝" w:hAnsi="Century" w:hint="eastAsia"/>
                <w:szCs w:val="21"/>
              </w:rPr>
              <w:t>具体的には、区広報紙やＳＮＳ（地域ごとの</w:t>
            </w:r>
            <w:r w:rsidRPr="00460D27">
              <w:rPr>
                <w:rFonts w:ascii="Century" w:eastAsia="ＭＳ 明朝" w:hAnsi="Century"/>
                <w:szCs w:val="21"/>
              </w:rPr>
              <w:t>LINE</w:t>
            </w:r>
            <w:r w:rsidRPr="00460D27">
              <w:rPr>
                <w:rFonts w:ascii="Century" w:eastAsia="ＭＳ 明朝" w:hAnsi="Century" w:hint="eastAsia"/>
                <w:szCs w:val="21"/>
              </w:rPr>
              <w:t>、</w:t>
            </w:r>
            <w:r w:rsidRPr="00460D27">
              <w:rPr>
                <w:rFonts w:ascii="Century" w:eastAsia="ＭＳ 明朝" w:hAnsi="Century"/>
                <w:szCs w:val="21"/>
              </w:rPr>
              <w:t>Facebook</w:t>
            </w:r>
            <w:r w:rsidRPr="00460D27">
              <w:rPr>
                <w:rFonts w:ascii="Century" w:eastAsia="ＭＳ 明朝" w:hAnsi="Century" w:hint="eastAsia"/>
                <w:szCs w:val="21"/>
              </w:rPr>
              <w:t>、</w:t>
            </w:r>
            <w:r w:rsidRPr="00460D27">
              <w:rPr>
                <w:rFonts w:ascii="Century" w:eastAsia="ＭＳ 明朝" w:hAnsi="Century"/>
                <w:szCs w:val="21"/>
              </w:rPr>
              <w:t>Instagram</w:t>
            </w:r>
            <w:r w:rsidRPr="00460D27">
              <w:rPr>
                <w:rFonts w:ascii="Century" w:eastAsia="ＭＳ 明朝" w:hAnsi="Century" w:hint="eastAsia"/>
                <w:szCs w:val="21"/>
              </w:rPr>
              <w:t>など）を活用して、広く住民に活動内容を周知した。</w:t>
            </w:r>
          </w:p>
        </w:tc>
        <w:tc>
          <w:tcPr>
            <w:tcW w:w="2079" w:type="dxa"/>
          </w:tcPr>
          <w:p w14:paraId="33106D07" w14:textId="77777777" w:rsidR="0035718E" w:rsidRPr="00460D27" w:rsidRDefault="0035718E" w:rsidP="00460D27">
            <w:pPr>
              <w:wordWrap w:val="0"/>
              <w:spacing w:beforeLines="20" w:before="72" w:afterLines="50" w:after="180" w:line="220" w:lineRule="exact"/>
              <w:ind w:left="210" w:hangingChars="100" w:hanging="210"/>
              <w:rPr>
                <w:rFonts w:ascii="Century" w:eastAsia="ＭＳ 明朝" w:hAnsi="Century"/>
                <w:szCs w:val="21"/>
              </w:rPr>
            </w:pPr>
            <w:r w:rsidRPr="00460D27">
              <w:rPr>
                <w:rFonts w:ascii="Century" w:eastAsia="ＭＳ 明朝" w:hAnsi="Century" w:hint="eastAsia"/>
                <w:szCs w:val="21"/>
              </w:rPr>
              <w:t>・多様な協働による真の住民自治の実現を図るため、地活協（地域まちづくり実行委員会）が、その中心的役割を担い、地域課題の解決を自律的に進められる状態となるよう支援する必要がある。</w:t>
            </w:r>
          </w:p>
          <w:p w14:paraId="183385C1" w14:textId="77777777" w:rsidR="0035718E" w:rsidRPr="00460D27" w:rsidRDefault="0035718E" w:rsidP="00460D27">
            <w:pPr>
              <w:wordWrap w:val="0"/>
              <w:spacing w:line="220" w:lineRule="exact"/>
              <w:ind w:left="210" w:hangingChars="100" w:hanging="210"/>
              <w:rPr>
                <w:rFonts w:ascii="Century" w:eastAsia="ＭＳ 明朝" w:hAnsi="Century"/>
                <w:szCs w:val="21"/>
              </w:rPr>
            </w:pPr>
            <w:r w:rsidRPr="00460D27">
              <w:rPr>
                <w:rFonts w:ascii="Century" w:eastAsia="ＭＳ 明朝" w:hAnsi="Century" w:hint="eastAsia"/>
                <w:szCs w:val="21"/>
              </w:rPr>
              <w:t>・そのため地活協の意義や求められる「準行政的機能」、「総意形成機能」について、引き続き地活協の役員や構成団体への働きかけを行い、地域住民の理解を深める役割を担ってもらう必要がある。</w:t>
            </w:r>
          </w:p>
        </w:tc>
        <w:tc>
          <w:tcPr>
            <w:tcW w:w="2410" w:type="dxa"/>
          </w:tcPr>
          <w:p w14:paraId="6CCE1386" w14:textId="5BF7D0E9" w:rsidR="0035718E" w:rsidRPr="00460D27" w:rsidRDefault="0035718E" w:rsidP="00460D27">
            <w:pPr>
              <w:wordWrap w:val="0"/>
              <w:spacing w:beforeLines="20" w:before="72" w:afterLines="50" w:after="180" w:line="220" w:lineRule="exact"/>
              <w:ind w:left="210" w:hangingChars="100" w:hanging="210"/>
              <w:rPr>
                <w:rFonts w:ascii="Century" w:eastAsia="ＭＳ 明朝" w:hAnsi="Century"/>
                <w:szCs w:val="21"/>
              </w:rPr>
            </w:pPr>
            <w:r w:rsidRPr="00460D27">
              <w:rPr>
                <w:rFonts w:ascii="Century" w:eastAsia="ＭＳ 明朝" w:hAnsi="Century" w:hint="eastAsia"/>
                <w:szCs w:val="21"/>
              </w:rPr>
              <w:t>・地域担当制の活用等を通じ、地活協の意義や地活協に求められる「準行政的機能」、「総意形成機能」について、地活協の役員や構成団体、地域住民と対話を行う機会を設け、理解の促進につなげていく。（通年）</w:t>
            </w:r>
          </w:p>
        </w:tc>
      </w:tr>
      <w:tr w:rsidR="0035718E" w:rsidRPr="000F5194" w14:paraId="7126ACAA" w14:textId="77777777" w:rsidTr="00FF274C">
        <w:trPr>
          <w:trHeight w:val="558"/>
        </w:trPr>
        <w:tc>
          <w:tcPr>
            <w:tcW w:w="1129" w:type="dxa"/>
            <w:vAlign w:val="center"/>
          </w:tcPr>
          <w:p w14:paraId="1B473E26"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天王寺区</w:t>
            </w:r>
          </w:p>
        </w:tc>
        <w:tc>
          <w:tcPr>
            <w:tcW w:w="2079" w:type="dxa"/>
          </w:tcPr>
          <w:p w14:paraId="1727F1A7"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・地活協の役員・構成団体の方を対象に情報交換会を開催し、地活協の意義・機能を定期的に伝える。</w:t>
            </w:r>
          </w:p>
          <w:p w14:paraId="726E4FD5"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・ホームページ及び広報紙に、地活協に交付する補助金の使途の掲載を行う。</w:t>
            </w:r>
          </w:p>
          <w:p w14:paraId="0CF9991D"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・広報紙を活用して、広く区民に地活協の紹介を行う。</w:t>
            </w:r>
          </w:p>
          <w:p w14:paraId="5E73B564"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・広報板に活動紹介のポスターを掲示する。</w:t>
            </w:r>
          </w:p>
        </w:tc>
        <w:tc>
          <w:tcPr>
            <w:tcW w:w="2079" w:type="dxa"/>
          </w:tcPr>
          <w:p w14:paraId="378AB17E" w14:textId="48379243"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・地活協の役員や主な担い手を対象に、地活協の意義や機能の理解を深められるようまちづくりセンターを活用して情報交換会を開催した。</w:t>
            </w:r>
            <w:r w:rsidR="00F33B96" w:rsidRPr="00460D27">
              <w:rPr>
                <w:rFonts w:ascii="Century" w:eastAsia="ＭＳ 明朝" w:hAnsi="Century" w:hint="eastAsia"/>
                <w:szCs w:val="21"/>
              </w:rPr>
              <w:t>（７月、</w:t>
            </w:r>
            <w:r w:rsidR="00F33B96" w:rsidRPr="00460D27">
              <w:rPr>
                <w:rFonts w:ascii="Century" w:eastAsia="ＭＳ 明朝" w:hAnsi="Century"/>
                <w:szCs w:val="21"/>
              </w:rPr>
              <w:t>11</w:t>
            </w:r>
            <w:r w:rsidR="00F33B96" w:rsidRPr="00460D27">
              <w:rPr>
                <w:rFonts w:ascii="Century" w:eastAsia="ＭＳ 明朝" w:hAnsi="Century" w:hint="eastAsia"/>
                <w:szCs w:val="21"/>
              </w:rPr>
              <w:t>月）</w:t>
            </w:r>
          </w:p>
          <w:p w14:paraId="3747CB84" w14:textId="00DEC9EE"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・ホームページ及び広報紙に、地活協に交付する補助金の使途の掲載を行った。</w:t>
            </w:r>
            <w:r w:rsidR="00F33B96" w:rsidRPr="00460D27">
              <w:rPr>
                <w:rFonts w:ascii="Century" w:eastAsia="ＭＳ 明朝" w:hAnsi="Century" w:hint="eastAsia"/>
                <w:szCs w:val="21"/>
              </w:rPr>
              <w:t>（７月）</w:t>
            </w:r>
          </w:p>
          <w:p w14:paraId="288B5B8D" w14:textId="7DF560E9"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・広報紙を活用して地活協の活動紹介を行った。</w:t>
            </w:r>
            <w:r w:rsidR="00F33B96" w:rsidRPr="00460D27">
              <w:rPr>
                <w:rFonts w:ascii="Century" w:eastAsia="ＭＳ 明朝" w:hAnsi="Century" w:hint="eastAsia"/>
                <w:szCs w:val="21"/>
              </w:rPr>
              <w:t>（通年）</w:t>
            </w:r>
            <w:r w:rsidRPr="00460D27">
              <w:rPr>
                <w:rFonts w:ascii="Century" w:eastAsia="ＭＳ 明朝" w:hAnsi="Century" w:hint="eastAsia"/>
                <w:szCs w:val="21"/>
              </w:rPr>
              <w:t>（通年）</w:t>
            </w:r>
          </w:p>
          <w:p w14:paraId="413CBFBD" w14:textId="6A876691" w:rsidR="0035718E" w:rsidRPr="00460D27" w:rsidRDefault="0035718E" w:rsidP="00217B89">
            <w:pPr>
              <w:wordWrap w:val="0"/>
              <w:spacing w:line="240" w:lineRule="exact"/>
              <w:ind w:left="210" w:hangingChars="100" w:hanging="210"/>
              <w:rPr>
                <w:rFonts w:ascii="Century" w:eastAsia="ＭＳ 明朝" w:hAnsi="Century"/>
              </w:rPr>
            </w:pPr>
            <w:r w:rsidRPr="00460D27">
              <w:rPr>
                <w:rFonts w:ascii="Century" w:eastAsia="ＭＳ 明朝" w:hAnsi="Century" w:hint="eastAsia"/>
                <w:szCs w:val="21"/>
              </w:rPr>
              <w:t>・広報板に活動紹介のポスターの掲示を行った。</w:t>
            </w:r>
            <w:r w:rsidR="00F33B96" w:rsidRPr="00460D27">
              <w:rPr>
                <w:rFonts w:ascii="Century" w:eastAsia="ＭＳ 明朝" w:hAnsi="Century" w:hint="eastAsia"/>
                <w:szCs w:val="21"/>
              </w:rPr>
              <w:t>（７、</w:t>
            </w:r>
            <w:r w:rsidR="00F33B96" w:rsidRPr="00460D27">
              <w:rPr>
                <w:rFonts w:ascii="Century" w:eastAsia="ＭＳ 明朝" w:hAnsi="Century"/>
                <w:szCs w:val="21"/>
              </w:rPr>
              <w:t>10</w:t>
            </w:r>
            <w:r w:rsidR="00F33B96" w:rsidRPr="00460D27">
              <w:rPr>
                <w:rFonts w:ascii="Century" w:eastAsia="ＭＳ 明朝" w:hAnsi="Century" w:hint="eastAsia"/>
                <w:szCs w:val="21"/>
              </w:rPr>
              <w:t>、１月）</w:t>
            </w:r>
          </w:p>
        </w:tc>
        <w:tc>
          <w:tcPr>
            <w:tcW w:w="2079" w:type="dxa"/>
          </w:tcPr>
          <w:p w14:paraId="52948815" w14:textId="10860FA3"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・広報紙や広報板などを活用して地活協の活動紹介を行ったが、市民局実施の区民アンケートの結果、区民への認知度は５割を下回っており、地活協の活動の浸透の取組を継続して行っていく必要がある。</w:t>
            </w:r>
          </w:p>
        </w:tc>
        <w:tc>
          <w:tcPr>
            <w:tcW w:w="2410" w:type="dxa"/>
          </w:tcPr>
          <w:p w14:paraId="45AFC533" w14:textId="76EE1D79"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・地活協の役員や担い手を中心に、地活協の意義・機能の理解が深まるよう、情報交換会や意見交換会を定期的に開催する。</w:t>
            </w:r>
            <w:r w:rsidR="00F33B96" w:rsidRPr="00460D27">
              <w:rPr>
                <w:rFonts w:ascii="Century" w:eastAsia="ＭＳ 明朝" w:hAnsi="Century" w:hint="eastAsia"/>
                <w:szCs w:val="21"/>
              </w:rPr>
              <w:t>（通年）</w:t>
            </w:r>
          </w:p>
          <w:p w14:paraId="032D0508"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・広報紙や広報板を活用して、広く区民に地活協の活動紹介を行う。（通年）</w:t>
            </w:r>
          </w:p>
        </w:tc>
      </w:tr>
      <w:tr w:rsidR="0035718E" w:rsidRPr="000F5194" w14:paraId="696F0984" w14:textId="77777777" w:rsidTr="0035718E">
        <w:trPr>
          <w:trHeight w:val="1150"/>
        </w:trPr>
        <w:tc>
          <w:tcPr>
            <w:tcW w:w="1129" w:type="dxa"/>
            <w:vAlign w:val="center"/>
          </w:tcPr>
          <w:p w14:paraId="73BAEEC4"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浪速区</w:t>
            </w:r>
          </w:p>
        </w:tc>
        <w:tc>
          <w:tcPr>
            <w:tcW w:w="2079" w:type="dxa"/>
          </w:tcPr>
          <w:p w14:paraId="34CB0BE4" w14:textId="3283194D" w:rsidR="0035718E" w:rsidRPr="00460D27" w:rsidRDefault="0035718E" w:rsidP="00B179DB">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・地活協の意義や、求められる準行政的機能や総意形成機能について、地活協の役員や構成団体、地域住民の理解が深まるよう積極的な働きかけや発信を行う。</w:t>
            </w:r>
          </w:p>
          <w:p w14:paraId="6C94023E"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・地活協の意義や、求められる機能の理解を促進するため、地域での井戸端会議を開催する。</w:t>
            </w:r>
          </w:p>
          <w:p w14:paraId="0526EB41" w14:textId="77777777" w:rsidR="0035718E" w:rsidRPr="00460D27" w:rsidRDefault="0035718E" w:rsidP="00460D27">
            <w:pPr>
              <w:wordWrap w:val="0"/>
              <w:spacing w:line="240" w:lineRule="exact"/>
              <w:ind w:left="210" w:hangingChars="100" w:hanging="210"/>
              <w:rPr>
                <w:rFonts w:ascii="Century" w:eastAsia="ＭＳ 明朝" w:hAnsi="Century"/>
                <w:szCs w:val="21"/>
              </w:rPr>
            </w:pPr>
          </w:p>
        </w:tc>
        <w:tc>
          <w:tcPr>
            <w:tcW w:w="2079" w:type="dxa"/>
          </w:tcPr>
          <w:p w14:paraId="411BD14A"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・地活協の意義や、求められる準行政的機能や総意形成機能について、地活協の役員や構成団体、地域住民の理解が深まるよう、説明会を実施（２回）するとともに、積極的な働きかけを行った。</w:t>
            </w:r>
          </w:p>
          <w:p w14:paraId="15DB8830" w14:textId="50563051"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・全</w:t>
            </w:r>
            <w:r w:rsidRPr="00460D27">
              <w:rPr>
                <w:rFonts w:ascii="Century" w:eastAsia="ＭＳ 明朝" w:hAnsi="Century"/>
                <w:szCs w:val="21"/>
              </w:rPr>
              <w:t>11</w:t>
            </w:r>
            <w:r w:rsidRPr="00460D27">
              <w:rPr>
                <w:rFonts w:ascii="Century" w:eastAsia="ＭＳ 明朝" w:hAnsi="Century" w:hint="eastAsia"/>
                <w:szCs w:val="21"/>
              </w:rPr>
              <w:t>地域で井戸端会議を開催した。</w:t>
            </w:r>
          </w:p>
        </w:tc>
        <w:tc>
          <w:tcPr>
            <w:tcW w:w="2079" w:type="dxa"/>
          </w:tcPr>
          <w:p w14:paraId="2204474C" w14:textId="77777777" w:rsidR="0035718E" w:rsidRPr="00460D27" w:rsidRDefault="0035718E" w:rsidP="00B179DB">
            <w:pPr>
              <w:wordWrap w:val="0"/>
              <w:spacing w:beforeLines="20" w:before="72" w:afterLines="10" w:after="36" w:line="260" w:lineRule="exact"/>
              <w:ind w:left="210" w:hangingChars="100" w:hanging="210"/>
              <w:rPr>
                <w:rFonts w:ascii="Century" w:eastAsia="ＭＳ 明朝" w:hAnsi="Century"/>
                <w:szCs w:val="21"/>
              </w:rPr>
            </w:pPr>
            <w:r w:rsidRPr="00460D27">
              <w:rPr>
                <w:rFonts w:ascii="Century" w:eastAsia="ＭＳ 明朝" w:hAnsi="Century" w:hint="eastAsia"/>
                <w:szCs w:val="21"/>
              </w:rPr>
              <w:t>・左記のとおり取り組んだものの、地活協の意義や、求められる準行政的機能や総意形成機能についてのアンケートを実施したところ、以下の結果となった。</w:t>
            </w:r>
          </w:p>
          <w:p w14:paraId="192FE862" w14:textId="77777777" w:rsidR="0035718E" w:rsidRPr="00460D27" w:rsidRDefault="0035718E" w:rsidP="00460D27">
            <w:pPr>
              <w:wordWrap w:val="0"/>
              <w:spacing w:line="260" w:lineRule="exact"/>
              <w:ind w:leftChars="100" w:left="210"/>
              <w:rPr>
                <w:rFonts w:ascii="Century" w:eastAsia="ＭＳ 明朝" w:hAnsi="Century"/>
                <w:szCs w:val="21"/>
              </w:rPr>
            </w:pPr>
            <w:r w:rsidRPr="00460D27">
              <w:rPr>
                <w:rFonts w:ascii="Century" w:eastAsia="ＭＳ 明朝" w:hAnsi="Century" w:hint="eastAsia"/>
                <w:szCs w:val="21"/>
              </w:rPr>
              <w:t>「地活協の構成団体が、地活協に求められている準行政的機能を認識している割合」：</w:t>
            </w:r>
            <w:r w:rsidRPr="00460D27">
              <w:rPr>
                <w:rFonts w:ascii="Century" w:eastAsia="ＭＳ 明朝" w:hAnsi="Century"/>
                <w:szCs w:val="21"/>
              </w:rPr>
              <w:t>73.6</w:t>
            </w:r>
            <w:r w:rsidRPr="00460D27">
              <w:rPr>
                <w:rFonts w:ascii="Century" w:eastAsia="ＭＳ 明朝" w:hAnsi="Century" w:hint="eastAsia"/>
                <w:szCs w:val="21"/>
              </w:rPr>
              <w:t>％</w:t>
            </w:r>
          </w:p>
          <w:p w14:paraId="41DC0CF7" w14:textId="27EDB1AE" w:rsidR="0035718E" w:rsidRPr="00460D27" w:rsidRDefault="0035718E" w:rsidP="00460D27">
            <w:pPr>
              <w:wordWrap w:val="0"/>
              <w:spacing w:afterLines="20" w:after="72" w:line="260" w:lineRule="exact"/>
              <w:ind w:leftChars="100" w:left="210"/>
              <w:rPr>
                <w:rFonts w:ascii="Century" w:eastAsia="ＭＳ 明朝" w:hAnsi="Century"/>
                <w:szCs w:val="21"/>
              </w:rPr>
            </w:pPr>
            <w:r w:rsidRPr="00460D27">
              <w:rPr>
                <w:rFonts w:ascii="Century" w:eastAsia="ＭＳ 明朝" w:hAnsi="Century" w:hint="eastAsia"/>
                <w:szCs w:val="21"/>
              </w:rPr>
              <w:t>「地活協の構成団体が、地活協に求められている総意形成機能を認識している割合」：</w:t>
            </w:r>
            <w:r w:rsidRPr="00460D27">
              <w:rPr>
                <w:rFonts w:ascii="Century" w:eastAsia="ＭＳ 明朝" w:hAnsi="Century"/>
                <w:szCs w:val="21"/>
              </w:rPr>
              <w:t>68.4</w:t>
            </w:r>
            <w:r w:rsidRPr="00460D27">
              <w:rPr>
                <w:rFonts w:ascii="Century" w:eastAsia="ＭＳ 明朝" w:hAnsi="Century" w:hint="eastAsia"/>
                <w:szCs w:val="21"/>
              </w:rPr>
              <w:t>％</w:t>
            </w:r>
          </w:p>
          <w:p w14:paraId="31EA2710" w14:textId="77777777" w:rsidR="0035718E" w:rsidRPr="00460D27" w:rsidRDefault="0035718E" w:rsidP="00460D27">
            <w:pPr>
              <w:wordWrap w:val="0"/>
              <w:spacing w:line="260" w:lineRule="exact"/>
              <w:ind w:leftChars="100" w:left="210"/>
              <w:rPr>
                <w:rFonts w:ascii="Century" w:eastAsia="ＭＳ 明朝" w:hAnsi="Century"/>
                <w:szCs w:val="21"/>
              </w:rPr>
            </w:pPr>
            <w:r w:rsidRPr="00460D27">
              <w:rPr>
                <w:rFonts w:ascii="Century" w:eastAsia="ＭＳ 明朝" w:hAnsi="Century" w:hint="eastAsia"/>
                <w:szCs w:val="21"/>
              </w:rPr>
              <w:t>以上より、地活協の役員や構成団体、地域住民の理解が十分に浸透しているとは言えず、今後も積極的な働きかけが必要である。</w:t>
            </w:r>
          </w:p>
        </w:tc>
        <w:tc>
          <w:tcPr>
            <w:tcW w:w="2410" w:type="dxa"/>
          </w:tcPr>
          <w:p w14:paraId="7EE967A7"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・地活協の意義や、求められる機能の理解を促進するため、各地域向けの地活協ガイドブックを作成するとともに、説明会を開催する。（年２回）</w:t>
            </w:r>
          </w:p>
          <w:p w14:paraId="5B3A5F83" w14:textId="77777777" w:rsidR="0035718E" w:rsidRPr="00460D27" w:rsidRDefault="0035718E" w:rsidP="00460D27">
            <w:pPr>
              <w:wordWrap w:val="0"/>
              <w:spacing w:line="260" w:lineRule="exact"/>
              <w:ind w:left="210" w:hangingChars="100" w:hanging="210"/>
              <w:rPr>
                <w:rFonts w:ascii="Century" w:eastAsia="ＭＳ 明朝" w:hAnsi="Century"/>
                <w:szCs w:val="21"/>
              </w:rPr>
            </w:pPr>
          </w:p>
        </w:tc>
      </w:tr>
      <w:tr w:rsidR="0035718E" w:rsidRPr="000F5194" w14:paraId="75DC3ED3" w14:textId="77777777" w:rsidTr="00811244">
        <w:trPr>
          <w:trHeight w:val="278"/>
        </w:trPr>
        <w:tc>
          <w:tcPr>
            <w:tcW w:w="1129" w:type="dxa"/>
            <w:vAlign w:val="center"/>
          </w:tcPr>
          <w:p w14:paraId="63CD007E"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西淀川区</w:t>
            </w:r>
          </w:p>
        </w:tc>
        <w:tc>
          <w:tcPr>
            <w:tcW w:w="2079" w:type="dxa"/>
          </w:tcPr>
          <w:p w14:paraId="4A98BF0F"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・イベント等を通じて若年層の防災意識向上に向けた取組を実施する。</w:t>
            </w:r>
          </w:p>
          <w:p w14:paraId="60E681C2"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・未作成の地域に対する地活協ＰＲポスター作成を拡充する。</w:t>
            </w:r>
          </w:p>
          <w:p w14:paraId="060CCB1E"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・区広報紙へ継続して地活協の記事を掲載する。</w:t>
            </w:r>
          </w:p>
        </w:tc>
        <w:tc>
          <w:tcPr>
            <w:tcW w:w="2079" w:type="dxa"/>
          </w:tcPr>
          <w:p w14:paraId="33D8F6FF"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・子育て世帯を対象とした防災カフェの開催や小中学生向け防災教育プログラムの策定、若年層向け啓発動画の作成を行った。</w:t>
            </w:r>
          </w:p>
          <w:p w14:paraId="258857D9" w14:textId="0212884E" w:rsidR="0035718E" w:rsidRPr="00460D27" w:rsidRDefault="0035718E" w:rsidP="00460D27">
            <w:pPr>
              <w:wordWrap w:val="0"/>
              <w:spacing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・まちづくりセンターの支援により地活協</w:t>
            </w:r>
            <w:r w:rsidR="00F0445D">
              <w:rPr>
                <w:rFonts w:ascii="Century" w:eastAsia="ＭＳ 明朝" w:hAnsi="Century" w:hint="eastAsia"/>
                <w:color w:val="000000" w:themeColor="text1"/>
                <w:szCs w:val="21"/>
              </w:rPr>
              <w:t>ＰＲ</w:t>
            </w:r>
            <w:r w:rsidRPr="00460D27">
              <w:rPr>
                <w:rFonts w:ascii="Century" w:eastAsia="ＭＳ 明朝" w:hAnsi="Century" w:hint="eastAsia"/>
                <w:color w:val="000000" w:themeColor="text1"/>
                <w:szCs w:val="21"/>
              </w:rPr>
              <w:t>ポスターやパンフレット等を作成した。</w:t>
            </w:r>
          </w:p>
          <w:p w14:paraId="0AAE16D3" w14:textId="31A30F89"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color w:val="000000" w:themeColor="text1"/>
                <w:szCs w:val="21"/>
              </w:rPr>
              <w:t>・区広報紙に特集記事</w:t>
            </w:r>
            <w:r w:rsidR="00E304EE">
              <w:rPr>
                <w:rFonts w:ascii="Century" w:eastAsia="ＭＳ 明朝" w:hAnsi="Century" w:hint="eastAsia"/>
                <w:color w:val="000000" w:themeColor="text1"/>
                <w:szCs w:val="21"/>
              </w:rPr>
              <w:t>１</w:t>
            </w:r>
            <w:r w:rsidRPr="00460D27">
              <w:rPr>
                <w:rFonts w:ascii="Century" w:eastAsia="ＭＳ 明朝" w:hAnsi="Century" w:hint="eastAsia"/>
                <w:color w:val="000000" w:themeColor="text1"/>
                <w:szCs w:val="21"/>
              </w:rPr>
              <w:t>回及び連載で各地活協の記事を掲載した。</w:t>
            </w:r>
          </w:p>
        </w:tc>
        <w:tc>
          <w:tcPr>
            <w:tcW w:w="2079" w:type="dxa"/>
          </w:tcPr>
          <w:p w14:paraId="53AE64BC"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・地活協は、地域福祉、地域防災・防犯において中心的な役割を担うことから、その活動や意義について地域住民の理解促進が必要である。</w:t>
            </w:r>
          </w:p>
        </w:tc>
        <w:tc>
          <w:tcPr>
            <w:tcW w:w="2410" w:type="dxa"/>
          </w:tcPr>
          <w:p w14:paraId="1E1C93B8" w14:textId="2E9DEE0B"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・区広報紙への地活協記事内容の掲載（通年）</w:t>
            </w:r>
          </w:p>
          <w:p w14:paraId="495BBC01" w14:textId="77777777" w:rsidR="0035718E" w:rsidRPr="00460D27" w:rsidRDefault="0035718E" w:rsidP="00460D27">
            <w:pPr>
              <w:wordWrap w:val="0"/>
              <w:spacing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・効果的な地活協ＰＲポスター作成を支援</w:t>
            </w:r>
          </w:p>
          <w:p w14:paraId="5F485B1D"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color w:val="000000" w:themeColor="text1"/>
                <w:szCs w:val="21"/>
              </w:rPr>
              <w:t>（通年）</w:t>
            </w:r>
          </w:p>
        </w:tc>
      </w:tr>
      <w:tr w:rsidR="0035718E" w:rsidRPr="000F5194" w14:paraId="6C93BF10" w14:textId="77777777" w:rsidTr="00460D27">
        <w:trPr>
          <w:trHeight w:val="412"/>
        </w:trPr>
        <w:tc>
          <w:tcPr>
            <w:tcW w:w="1129" w:type="dxa"/>
            <w:vAlign w:val="center"/>
          </w:tcPr>
          <w:p w14:paraId="1D6315F2"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淀川区</w:t>
            </w:r>
          </w:p>
        </w:tc>
        <w:tc>
          <w:tcPr>
            <w:tcW w:w="2079" w:type="dxa"/>
          </w:tcPr>
          <w:p w14:paraId="7D4DB0F6" w14:textId="77777777" w:rsidR="0035718E" w:rsidRPr="00460D27" w:rsidRDefault="0035718E" w:rsidP="00460D27">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・コロナ禍においても実施可能な地域活動についてできるだけ行えるように支援を行い、ＳＮＳを活用した地域活動の情報発信を行えるようにする。</w:t>
            </w:r>
          </w:p>
        </w:tc>
        <w:tc>
          <w:tcPr>
            <w:tcW w:w="2079" w:type="dxa"/>
          </w:tcPr>
          <w:p w14:paraId="7216B3AD" w14:textId="744EB2AA" w:rsidR="0035718E" w:rsidRPr="00460D27" w:rsidRDefault="0035718E" w:rsidP="00C05E5D">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Pr="00460D27">
              <w:rPr>
                <w:rFonts w:ascii="Century" w:eastAsia="ＭＳ 明朝" w:hAnsi="Century"/>
                <w:szCs w:val="21"/>
              </w:rPr>
              <w:t>iPad</w:t>
            </w:r>
            <w:r w:rsidRPr="00460D27">
              <w:rPr>
                <w:rFonts w:ascii="Century" w:eastAsia="ＭＳ 明朝" w:hAnsi="Century" w:hint="eastAsia"/>
                <w:szCs w:val="21"/>
              </w:rPr>
              <w:t>を全</w:t>
            </w:r>
            <w:r w:rsidRPr="00460D27">
              <w:rPr>
                <w:rFonts w:ascii="Century" w:eastAsia="ＭＳ 明朝" w:hAnsi="Century"/>
                <w:szCs w:val="21"/>
              </w:rPr>
              <w:t>18</w:t>
            </w:r>
            <w:r w:rsidRPr="00460D27">
              <w:rPr>
                <w:rFonts w:ascii="Century" w:eastAsia="ＭＳ 明朝" w:hAnsi="Century" w:hint="eastAsia"/>
                <w:szCs w:val="21"/>
              </w:rPr>
              <w:t>地域に配付し</w:t>
            </w:r>
            <w:r w:rsidRPr="00460D27">
              <w:rPr>
                <w:rFonts w:ascii="Century" w:eastAsia="ＭＳ 明朝" w:hAnsi="Century"/>
                <w:szCs w:val="21"/>
              </w:rPr>
              <w:t>,</w:t>
            </w:r>
            <w:r w:rsidRPr="00460D27">
              <w:rPr>
                <w:rFonts w:ascii="Century" w:eastAsia="ＭＳ 明朝" w:hAnsi="Century" w:hint="eastAsia"/>
                <w:szCs w:val="21"/>
              </w:rPr>
              <w:t>地域紹介動画作成支援を行い、</w:t>
            </w:r>
            <w:r w:rsidRPr="00460D27">
              <w:rPr>
                <w:rFonts w:ascii="Century" w:eastAsia="ＭＳ 明朝" w:hAnsi="Century"/>
                <w:szCs w:val="21"/>
              </w:rPr>
              <w:t>YouTube</w:t>
            </w:r>
            <w:r w:rsidRPr="00460D27">
              <w:rPr>
                <w:rFonts w:ascii="Century" w:eastAsia="ＭＳ 明朝" w:hAnsi="Century" w:hint="eastAsia"/>
                <w:szCs w:val="21"/>
              </w:rPr>
              <w:t>にて地域紹介動画を作成した。</w:t>
            </w:r>
          </w:p>
        </w:tc>
        <w:tc>
          <w:tcPr>
            <w:tcW w:w="2079" w:type="dxa"/>
          </w:tcPr>
          <w:p w14:paraId="6BF7D7CD"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・コロナ禍で地域活動が停滞したことにより、地活協への認知度も減少傾向にある。アフターコロナを見据え、より多くの地域活動の情報発信を行う必要がある。（通年）</w:t>
            </w:r>
          </w:p>
        </w:tc>
        <w:tc>
          <w:tcPr>
            <w:tcW w:w="2410" w:type="dxa"/>
          </w:tcPr>
          <w:p w14:paraId="1E1EB94D"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・地活協の活動をより多くの人に知ってもらうため、ＳＮＳを活用した地域活動の情報発信を行えるようにする。（通年）</w:t>
            </w:r>
          </w:p>
          <w:p w14:paraId="1BB7931F" w14:textId="59B450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・イベントに</w:t>
            </w:r>
            <w:r w:rsidR="00C621C7" w:rsidRPr="00460D27">
              <w:rPr>
                <w:rFonts w:ascii="Century" w:eastAsia="ＭＳ 明朝" w:hAnsi="Century" w:hint="eastAsia"/>
                <w:szCs w:val="21"/>
              </w:rPr>
              <w:t>係</w:t>
            </w:r>
            <w:r w:rsidRPr="00460D27">
              <w:rPr>
                <w:rFonts w:ascii="Century" w:eastAsia="ＭＳ 明朝" w:hAnsi="Century" w:hint="eastAsia"/>
                <w:szCs w:val="21"/>
              </w:rPr>
              <w:t>るチラシ作成の勉強会を行う。（通年）</w:t>
            </w:r>
          </w:p>
        </w:tc>
      </w:tr>
      <w:tr w:rsidR="0035718E" w:rsidRPr="000F5194" w14:paraId="4C5399FE" w14:textId="77777777" w:rsidTr="0035718E">
        <w:trPr>
          <w:trHeight w:val="1150"/>
        </w:trPr>
        <w:tc>
          <w:tcPr>
            <w:tcW w:w="1129" w:type="dxa"/>
            <w:vAlign w:val="center"/>
          </w:tcPr>
          <w:p w14:paraId="7B15A87E"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東淀川区</w:t>
            </w:r>
          </w:p>
        </w:tc>
        <w:tc>
          <w:tcPr>
            <w:tcW w:w="2079" w:type="dxa"/>
          </w:tcPr>
          <w:p w14:paraId="08EDE855"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・地活協の組織運営と活動が広く住民等に理解されるよう地域活動従事者向けの「スマホ</w:t>
            </w:r>
            <w:r w:rsidRPr="00460D27">
              <w:rPr>
                <w:rFonts w:ascii="Century" w:eastAsia="ＭＳ 明朝" w:hAnsi="Century"/>
                <w:szCs w:val="21"/>
              </w:rPr>
              <w:t>LINE</w:t>
            </w:r>
            <w:r w:rsidRPr="00460D27">
              <w:rPr>
                <w:rFonts w:ascii="Century" w:eastAsia="ＭＳ 明朝" w:hAnsi="Century" w:hint="eastAsia"/>
                <w:szCs w:val="21"/>
              </w:rPr>
              <w:t>講座」等を実施し情報発信力の向上を支援する。</w:t>
            </w:r>
          </w:p>
          <w:p w14:paraId="29F6B06A"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・ホームページ等を活用した区からの広報を行う。</w:t>
            </w:r>
          </w:p>
        </w:tc>
        <w:tc>
          <w:tcPr>
            <w:tcW w:w="2079" w:type="dxa"/>
          </w:tcPr>
          <w:p w14:paraId="77DA9A70"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・企業と連携したスマホ教室の実施に向けて、各地域に希望のメニュー等のアンケートを実施した。</w:t>
            </w:r>
          </w:p>
          <w:p w14:paraId="416DB7F6" w14:textId="6489A664" w:rsidR="0035718E" w:rsidRPr="00460D27" w:rsidRDefault="0035718E" w:rsidP="00C05E5D">
            <w:pPr>
              <w:wordWrap w:val="0"/>
              <w:spacing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・ホームページやＳＮＳ等により地活協に関する広報を実施した。</w:t>
            </w:r>
          </w:p>
        </w:tc>
        <w:tc>
          <w:tcPr>
            <w:tcW w:w="2079" w:type="dxa"/>
          </w:tcPr>
          <w:p w14:paraId="293720C0" w14:textId="148D5957" w:rsidR="0035718E" w:rsidRPr="00460D27" w:rsidRDefault="0035718E" w:rsidP="00460D27">
            <w:pPr>
              <w:wordWrap w:val="0"/>
              <w:spacing w:beforeLines="20" w:before="72" w:afterLines="50" w:after="180" w:line="260" w:lineRule="exact"/>
              <w:ind w:left="210" w:hangingChars="100" w:hanging="210"/>
              <w:jc w:val="left"/>
              <w:rPr>
                <w:rFonts w:ascii="Century" w:eastAsia="ＭＳ 明朝" w:hAnsi="Century"/>
                <w:szCs w:val="21"/>
              </w:rPr>
            </w:pPr>
            <w:r w:rsidRPr="00460D27">
              <w:rPr>
                <w:rFonts w:ascii="Century" w:eastAsia="ＭＳ 明朝" w:hAnsi="Century" w:hint="eastAsia"/>
                <w:szCs w:val="21"/>
              </w:rPr>
              <w:t>・コロナ禍により地域活動も休止を余儀なくされたことで、</w:t>
            </w:r>
            <w:r w:rsidR="00B2685D">
              <w:rPr>
                <w:rFonts w:ascii="Century" w:eastAsia="ＭＳ 明朝" w:hAnsi="Century" w:hint="eastAsia"/>
                <w:szCs w:val="21"/>
              </w:rPr>
              <w:t>地活協</w:t>
            </w:r>
            <w:r w:rsidRPr="00460D27">
              <w:rPr>
                <w:rFonts w:ascii="Century" w:eastAsia="ＭＳ 明朝" w:hAnsi="Century" w:hint="eastAsia"/>
                <w:szCs w:val="21"/>
              </w:rPr>
              <w:t>の存在や活動が、区民に広く認知されづらい状況が続いている。</w:t>
            </w:r>
          </w:p>
        </w:tc>
        <w:tc>
          <w:tcPr>
            <w:tcW w:w="2410" w:type="dxa"/>
          </w:tcPr>
          <w:p w14:paraId="42F02B0F"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・地活協の組織運営と活動が広く住民等に理解されるように情報発信力の向上を支援する。（通年）</w:t>
            </w:r>
          </w:p>
          <w:p w14:paraId="12B0B8F7" w14:textId="77777777" w:rsidR="0035718E" w:rsidRPr="00460D27" w:rsidRDefault="0035718E" w:rsidP="00460D27">
            <w:pPr>
              <w:wordWrap w:val="0"/>
              <w:spacing w:afterLines="50" w:after="180" w:line="240" w:lineRule="exact"/>
              <w:ind w:leftChars="100" w:left="630" w:hangingChars="200" w:hanging="420"/>
              <w:rPr>
                <w:rFonts w:ascii="Century" w:eastAsia="ＭＳ 明朝" w:hAnsi="Century"/>
                <w:color w:val="000000" w:themeColor="text1"/>
                <w:szCs w:val="21"/>
              </w:rPr>
            </w:pPr>
            <w:r w:rsidRPr="00460D27">
              <w:rPr>
                <w:rFonts w:ascii="Century" w:eastAsia="ＭＳ 明朝" w:hAnsi="Century" w:hint="eastAsia"/>
                <w:color w:val="000000" w:themeColor="text1"/>
                <w:szCs w:val="21"/>
              </w:rPr>
              <w:t>例：各地域が独自の情報発信ができるように地活協のホームページの作成、更新の支援を実施する。</w:t>
            </w:r>
          </w:p>
          <w:p w14:paraId="20B49F65" w14:textId="77777777" w:rsidR="0035718E" w:rsidRPr="00460D27" w:rsidRDefault="0035718E" w:rsidP="00460D27">
            <w:pPr>
              <w:wordWrap w:val="0"/>
              <w:spacing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・ホームページ等を活用した区からの広報を行う。（通年）</w:t>
            </w:r>
          </w:p>
        </w:tc>
      </w:tr>
      <w:tr w:rsidR="0035718E" w:rsidRPr="000F5194" w14:paraId="630DC19D" w14:textId="77777777" w:rsidTr="00B664E6">
        <w:trPr>
          <w:trHeight w:val="841"/>
        </w:trPr>
        <w:tc>
          <w:tcPr>
            <w:tcW w:w="1129" w:type="dxa"/>
            <w:vAlign w:val="center"/>
          </w:tcPr>
          <w:p w14:paraId="3E4776DF"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東成区</w:t>
            </w:r>
          </w:p>
        </w:tc>
        <w:tc>
          <w:tcPr>
            <w:tcW w:w="2079" w:type="dxa"/>
          </w:tcPr>
          <w:p w14:paraId="56A81B6F" w14:textId="77777777" w:rsidR="0035718E" w:rsidRPr="00460D27" w:rsidRDefault="0035718E" w:rsidP="00460D27">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・役員以外の構成メンバーにも地活協の仕組みや運営のあり方に関する理解が深まるよう、地活協の運営マニュアル策定や活用事例紹介など、様々な情報発信を行う。</w:t>
            </w:r>
          </w:p>
        </w:tc>
        <w:tc>
          <w:tcPr>
            <w:tcW w:w="2079" w:type="dxa"/>
          </w:tcPr>
          <w:p w14:paraId="0A3143AD" w14:textId="0DA92424"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・地活協の自律運営の基礎的資料となる運営及び会計マニュアルを作成し、地活協の意義や役割を含め地域に周知した。（</w:t>
            </w:r>
            <w:r w:rsidR="006547B8">
              <w:rPr>
                <w:rFonts w:ascii="Century" w:eastAsia="ＭＳ 明朝" w:hAnsi="Century" w:hint="eastAsia"/>
                <w:szCs w:val="21"/>
              </w:rPr>
              <w:t>1</w:t>
            </w:r>
            <w:r w:rsidR="006547B8">
              <w:rPr>
                <w:rFonts w:ascii="Century" w:eastAsia="ＭＳ 明朝" w:hAnsi="Century"/>
                <w:szCs w:val="21"/>
              </w:rPr>
              <w:t>2</w:t>
            </w:r>
            <w:r w:rsidRPr="00460D27">
              <w:rPr>
                <w:rFonts w:ascii="Century" w:eastAsia="ＭＳ 明朝" w:hAnsi="Century" w:hint="eastAsia"/>
                <w:szCs w:val="21"/>
              </w:rPr>
              <w:t>月）またマニュアルを活用した</w:t>
            </w:r>
            <w:r w:rsidR="005F76D5">
              <w:rPr>
                <w:rFonts w:ascii="Century" w:eastAsia="ＭＳ 明朝" w:hAnsi="Century" w:hint="eastAsia"/>
                <w:szCs w:val="21"/>
              </w:rPr>
              <w:t>５</w:t>
            </w:r>
            <w:r w:rsidRPr="00460D27">
              <w:rPr>
                <w:rFonts w:ascii="Century" w:eastAsia="ＭＳ 明朝" w:hAnsi="Century" w:hint="eastAsia"/>
                <w:szCs w:val="21"/>
              </w:rPr>
              <w:t>年度補助金申請に</w:t>
            </w:r>
            <w:r w:rsidR="00C621C7" w:rsidRPr="00460D27">
              <w:rPr>
                <w:rFonts w:ascii="Century" w:eastAsia="ＭＳ 明朝" w:hAnsi="Century" w:hint="eastAsia"/>
                <w:szCs w:val="21"/>
              </w:rPr>
              <w:t>係</w:t>
            </w:r>
            <w:r w:rsidRPr="00460D27">
              <w:rPr>
                <w:rFonts w:ascii="Century" w:eastAsia="ＭＳ 明朝" w:hAnsi="Century" w:hint="eastAsia"/>
                <w:szCs w:val="21"/>
              </w:rPr>
              <w:t>る事務手続きを迅速かつ円滑に進めた。</w:t>
            </w:r>
          </w:p>
          <w:p w14:paraId="0DDB35CA" w14:textId="0027F0B4"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・東成区・城東区合同「マチ・ミライ交流会」として、各</w:t>
            </w:r>
            <w:r w:rsidR="00460D27">
              <w:rPr>
                <w:rFonts w:ascii="Century" w:eastAsia="ＭＳ 明朝" w:hAnsi="Century" w:hint="eastAsia"/>
                <w:szCs w:val="21"/>
              </w:rPr>
              <w:t>２</w:t>
            </w:r>
            <w:r w:rsidRPr="00460D27">
              <w:rPr>
                <w:rFonts w:ascii="Century" w:eastAsia="ＭＳ 明朝" w:hAnsi="Century" w:hint="eastAsia"/>
                <w:szCs w:val="21"/>
              </w:rPr>
              <w:t>地域の事例発表及びパネルディスカッションを行い（</w:t>
            </w:r>
            <w:r w:rsidR="009169EF">
              <w:rPr>
                <w:rFonts w:ascii="Century" w:eastAsia="ＭＳ 明朝" w:hAnsi="Century" w:hint="eastAsia"/>
                <w:szCs w:val="21"/>
              </w:rPr>
              <w:t>1</w:t>
            </w:r>
            <w:r w:rsidR="009169EF">
              <w:rPr>
                <w:rFonts w:ascii="Century" w:eastAsia="ＭＳ 明朝" w:hAnsi="Century"/>
                <w:szCs w:val="21"/>
              </w:rPr>
              <w:t>2</w:t>
            </w:r>
            <w:r w:rsidRPr="00460D27">
              <w:rPr>
                <w:rFonts w:ascii="Century" w:eastAsia="ＭＳ 明朝" w:hAnsi="Century" w:hint="eastAsia"/>
                <w:szCs w:val="21"/>
              </w:rPr>
              <w:t>月）、防災をテーマにした地域交流や町会の役割等を学ぶ機会とした。</w:t>
            </w:r>
          </w:p>
        </w:tc>
        <w:tc>
          <w:tcPr>
            <w:tcW w:w="2079" w:type="dxa"/>
          </w:tcPr>
          <w:p w14:paraId="2DAB2F25" w14:textId="6A6E5C7D"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000938A7">
              <w:rPr>
                <w:rFonts w:ascii="Century" w:eastAsia="ＭＳ 明朝" w:hAnsi="Century" w:hint="eastAsia"/>
                <w:szCs w:val="21"/>
              </w:rPr>
              <w:t>未だ</w:t>
            </w:r>
            <w:r w:rsidRPr="00460D27">
              <w:rPr>
                <w:rFonts w:ascii="Century" w:eastAsia="ＭＳ 明朝" w:hAnsi="Century" w:hint="eastAsia"/>
                <w:szCs w:val="21"/>
              </w:rPr>
              <w:t>マニュアルの周知が行き届いていない状況がうかがえる。また、より実用性を高めるようブラッシュアップを図る必要がある。</w:t>
            </w:r>
          </w:p>
          <w:p w14:paraId="1B3C7117"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・まちづくりセンター主催で実施する講義について、受託事業者及び地域の双方とも開催すること自体が目的化してしまっている。</w:t>
            </w:r>
          </w:p>
        </w:tc>
        <w:tc>
          <w:tcPr>
            <w:tcW w:w="2410" w:type="dxa"/>
          </w:tcPr>
          <w:p w14:paraId="78CB403D"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 xml:space="preserve">・ニーズに応じて運営及び会計マニュアルの改訂を行うとともに、役員以外の構成員全体にも周知に努め、全体的な基礎知識の底上げに取り組む。　</w:t>
            </w:r>
          </w:p>
          <w:p w14:paraId="286C6FE7"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講義や事業の実施を通して得られた次へのステップにつなげる方策や地域への還元策について、具体的にイメージを持って企画するため、まちづくりセンターとの連携を密にして、地域ニーズの把握を進める。（通年）</w:t>
            </w:r>
          </w:p>
        </w:tc>
      </w:tr>
      <w:tr w:rsidR="0035718E" w:rsidRPr="000F5194" w14:paraId="77792FA8" w14:textId="77777777" w:rsidTr="00811244">
        <w:trPr>
          <w:trHeight w:val="3113"/>
        </w:trPr>
        <w:tc>
          <w:tcPr>
            <w:tcW w:w="1129" w:type="dxa"/>
            <w:vAlign w:val="center"/>
          </w:tcPr>
          <w:p w14:paraId="21C995EE"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生野区</w:t>
            </w:r>
          </w:p>
        </w:tc>
        <w:tc>
          <w:tcPr>
            <w:tcW w:w="2079" w:type="dxa"/>
          </w:tcPr>
          <w:p w14:paraId="4D898288" w14:textId="77777777" w:rsidR="0035718E" w:rsidRPr="00460D27" w:rsidRDefault="0035718E" w:rsidP="00460D27">
            <w:pPr>
              <w:wordWrap w:val="0"/>
              <w:spacing w:beforeLines="20" w:before="72" w:afterLines="50" w:after="180" w:line="240" w:lineRule="exact"/>
              <w:ind w:left="105" w:hangingChars="50" w:hanging="105"/>
              <w:rPr>
                <w:rFonts w:ascii="Century" w:eastAsia="ＭＳ 明朝" w:hAnsi="Century"/>
                <w:szCs w:val="21"/>
              </w:rPr>
            </w:pPr>
            <w:r w:rsidRPr="00460D27">
              <w:rPr>
                <w:rFonts w:ascii="Century" w:eastAsia="ＭＳ 明朝" w:hAnsi="Century" w:hint="eastAsia"/>
                <w:szCs w:val="21"/>
              </w:rPr>
              <w:t>・地活協の意義や求められる機能について理解が深まるよう、まちづくりセンターと連携し、各種会議やＳＮＳなど多様な媒体を活用し、あらゆる機会を通じて情報発信を行っていく。</w:t>
            </w:r>
          </w:p>
        </w:tc>
        <w:tc>
          <w:tcPr>
            <w:tcW w:w="2079" w:type="dxa"/>
          </w:tcPr>
          <w:p w14:paraId="2F6188A7" w14:textId="1CB175C2"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・まちづくりセンターと協力して地域活動で使えるコンテンツを</w:t>
            </w:r>
            <w:r w:rsidR="00BC2245">
              <w:rPr>
                <w:rFonts w:ascii="Century" w:eastAsia="ＭＳ 明朝" w:hAnsi="Century" w:hint="eastAsia"/>
                <w:szCs w:val="21"/>
              </w:rPr>
              <w:t xml:space="preserve">　</w:t>
            </w:r>
            <w:r w:rsidRPr="00460D27">
              <w:rPr>
                <w:rFonts w:ascii="Century" w:eastAsia="ＭＳ 明朝" w:hAnsi="Century" w:hint="eastAsia"/>
                <w:szCs w:val="21"/>
              </w:rPr>
              <w:t>一堂に会して紹介する「まちづくりフェア」を区役所で開催した。</w:t>
            </w:r>
          </w:p>
          <w:p w14:paraId="53CFE259" w14:textId="04D982C9" w:rsidR="0035718E" w:rsidRPr="00460D27" w:rsidRDefault="0035718E" w:rsidP="00C05E5D">
            <w:pPr>
              <w:wordWrap w:val="0"/>
              <w:spacing w:afterLines="20" w:after="72" w:line="240" w:lineRule="exact"/>
              <w:ind w:left="210" w:hangingChars="100" w:hanging="210"/>
              <w:rPr>
                <w:rFonts w:ascii="Century" w:eastAsia="ＭＳ 明朝" w:hAnsi="Century"/>
                <w:szCs w:val="21"/>
              </w:rPr>
            </w:pPr>
            <w:r w:rsidRPr="00460D27">
              <w:rPr>
                <w:rFonts w:ascii="Century" w:eastAsia="ＭＳ 明朝" w:hAnsi="Century" w:hint="eastAsia"/>
                <w:szCs w:val="21"/>
              </w:rPr>
              <w:t>・区役所内にある地活協の情報発信コーナーで情報を更新した。</w:t>
            </w:r>
          </w:p>
        </w:tc>
        <w:tc>
          <w:tcPr>
            <w:tcW w:w="2079" w:type="dxa"/>
          </w:tcPr>
          <w:p w14:paraId="3BF77519" w14:textId="2CDC4222" w:rsidR="0035718E" w:rsidRPr="00460D27" w:rsidRDefault="0035718E" w:rsidP="00811244">
            <w:pPr>
              <w:wordWrap w:val="0"/>
              <w:spacing w:beforeLines="20" w:before="72" w:afterLines="20" w:after="72"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・地活協の意義や求められる機能の理解度は</w:t>
            </w:r>
            <w:r w:rsidR="00F723E2">
              <w:rPr>
                <w:rFonts w:ascii="Century" w:eastAsia="ＭＳ 明朝" w:hAnsi="Century" w:hint="eastAsia"/>
                <w:szCs w:val="21"/>
              </w:rPr>
              <w:t>準</w:t>
            </w:r>
            <w:r w:rsidRPr="00460D27">
              <w:rPr>
                <w:rFonts w:ascii="Century" w:eastAsia="ＭＳ 明朝" w:hAnsi="Century" w:hint="eastAsia"/>
                <w:szCs w:val="21"/>
              </w:rPr>
              <w:t>行政的機能（</w:t>
            </w:r>
            <w:r w:rsidRPr="00460D27">
              <w:rPr>
                <w:rFonts w:ascii="Century" w:eastAsia="ＭＳ 明朝" w:hAnsi="Century"/>
                <w:szCs w:val="21"/>
              </w:rPr>
              <w:t>82.9</w:t>
            </w:r>
            <w:r w:rsidRPr="00460D27">
              <w:rPr>
                <w:rFonts w:ascii="Century" w:eastAsia="ＭＳ 明朝" w:hAnsi="Century" w:hint="eastAsia"/>
                <w:szCs w:val="21"/>
              </w:rPr>
              <w:t>％）、創意形成機能（</w:t>
            </w:r>
            <w:r w:rsidRPr="00460D27">
              <w:rPr>
                <w:rFonts w:ascii="Century" w:eastAsia="ＭＳ 明朝" w:hAnsi="Century"/>
                <w:szCs w:val="21"/>
              </w:rPr>
              <w:t>69.8</w:t>
            </w:r>
            <w:r w:rsidRPr="00460D27">
              <w:rPr>
                <w:rFonts w:ascii="Century" w:eastAsia="ＭＳ 明朝" w:hAnsi="Century" w:hint="eastAsia"/>
                <w:szCs w:val="21"/>
              </w:rPr>
              <w:t>％）と</w:t>
            </w:r>
            <w:r w:rsidR="00B2685D">
              <w:rPr>
                <w:rFonts w:ascii="Century" w:eastAsia="ＭＳ 明朝" w:hAnsi="Century" w:hint="eastAsia"/>
                <w:szCs w:val="21"/>
              </w:rPr>
              <w:t>地活協</w:t>
            </w:r>
            <w:r w:rsidRPr="00460D27">
              <w:rPr>
                <w:rFonts w:ascii="Century" w:eastAsia="ＭＳ 明朝" w:hAnsi="Century" w:hint="eastAsia"/>
                <w:szCs w:val="21"/>
              </w:rPr>
              <w:t>構成団体の理解度が前年度から減少しているため、理解度の促進に向け取り組む必要がある。</w:t>
            </w:r>
          </w:p>
        </w:tc>
        <w:tc>
          <w:tcPr>
            <w:tcW w:w="2410" w:type="dxa"/>
          </w:tcPr>
          <w:p w14:paraId="1F541368"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・地活協の意義や求められる機能について、まちづくりセンターと連携し、地活協の活動を知ってもらう、身近な地域でのつながりづくりの取組を行っていく。（通年）</w:t>
            </w:r>
          </w:p>
        </w:tc>
      </w:tr>
      <w:tr w:rsidR="0035718E" w:rsidRPr="000F5194" w14:paraId="3706F85C" w14:textId="77777777" w:rsidTr="00B179DB">
        <w:trPr>
          <w:trHeight w:val="274"/>
        </w:trPr>
        <w:tc>
          <w:tcPr>
            <w:tcW w:w="1129" w:type="dxa"/>
            <w:vAlign w:val="center"/>
          </w:tcPr>
          <w:p w14:paraId="7F2626AE"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旭区</w:t>
            </w:r>
          </w:p>
        </w:tc>
        <w:tc>
          <w:tcPr>
            <w:tcW w:w="2079" w:type="dxa"/>
          </w:tcPr>
          <w:p w14:paraId="75A6DBB7"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・地域のニーズに沿った支援を行うために、地活協の意義や求められる役割等について職員の理解を深めるとともに連携を図るための情報共有を密に行う。（通年）</w:t>
            </w:r>
          </w:p>
          <w:p w14:paraId="1D47FB16"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認知度向上を図り、地活協の意義や求められる役割についての理解が深まるよう、幅広い世帯に向け、ＳＮＳやホームページを活用した積極的な情報発信、区広報紙に地活協の特集記事を掲載する等、効果的な広報に取り組むとともに、各地域の会議等の場を活用して役員等に積極的な働きかけを行う。</w:t>
            </w:r>
          </w:p>
        </w:tc>
        <w:tc>
          <w:tcPr>
            <w:tcW w:w="2079" w:type="dxa"/>
          </w:tcPr>
          <w:p w14:paraId="6D783B5A"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・研修等により地活協の意義や役割等についての認識を深めた。また、各地域の会議や行事等に積極的に参加し、各地域の実情把握に努め、情報共有を行った。（通年）</w:t>
            </w:r>
          </w:p>
          <w:p w14:paraId="3889ED06"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・区ホームページにおいて、各地活協の活動紹介等の情報を発信した。あわせて、各地活協ホームページの運営に関する支援等を実施した。（通年）</w:t>
            </w:r>
          </w:p>
          <w:p w14:paraId="1E56C670"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・区広報紙９月号に地域活動紹介を主とした特集記事を掲載した。あわせて、各地活協が発行している「かわら版」の作成に関する支援を実施した。（通年）</w:t>
            </w:r>
          </w:p>
          <w:p w14:paraId="02078691"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・庁舎内に設置しているデジタルサイネージにおいて地活協の紹介動画を放映した。（通年）</w:t>
            </w:r>
          </w:p>
          <w:p w14:paraId="309CAE6A" w14:textId="387A883F"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・庁舎内に「旭区まちづくりガイドブック」や「かわら版」を配架した。（通年）</w:t>
            </w:r>
          </w:p>
        </w:tc>
        <w:tc>
          <w:tcPr>
            <w:tcW w:w="2079" w:type="dxa"/>
          </w:tcPr>
          <w:p w14:paraId="05DBF25A"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・地活協の意義等の理解促進のためにも引き続き地活協の認知度向上策を実施する必要がある。</w:t>
            </w:r>
          </w:p>
          <w:p w14:paraId="61ED1201"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・コロナ禍の影響で地活協の活動が一部停滞したことにより、地活協の意義等の理解促進を図る機会が減少した。また、一部の関係者において、理解度が低下している。</w:t>
            </w:r>
          </w:p>
        </w:tc>
        <w:tc>
          <w:tcPr>
            <w:tcW w:w="2410" w:type="dxa"/>
          </w:tcPr>
          <w:p w14:paraId="5ED889C0"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実情に沿った支援を実施するためにも、地活協の意義・求められる役割等について職員の理解を深める。あわせて、地活協関係者に対しても、「旭区まちづくりガイドブック」の活用等により理解促進を図る。（通年）</w:t>
            </w:r>
          </w:p>
          <w:p w14:paraId="34297F57" w14:textId="18E1F004"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・地活協の認知度向上のため、</w:t>
            </w:r>
            <w:r w:rsidR="00B2685D">
              <w:rPr>
                <w:rFonts w:ascii="Century" w:eastAsia="ＭＳ 明朝" w:hAnsi="Century" w:hint="eastAsia"/>
                <w:szCs w:val="21"/>
              </w:rPr>
              <w:t>全て</w:t>
            </w:r>
            <w:r w:rsidRPr="00460D27">
              <w:rPr>
                <w:rFonts w:ascii="Century" w:eastAsia="ＭＳ 明朝" w:hAnsi="Century" w:hint="eastAsia"/>
                <w:szCs w:val="21"/>
              </w:rPr>
              <w:t>の世代を対象に、ＳＮＳやホームページの活用、区広報紙における地活協特集記事の掲載等、効果的な情報発信に取り組むとともに、地活協の意義等の理解促進を図るためにも地域活動の再開に向けた支援を実施する。（通年）</w:t>
            </w:r>
          </w:p>
        </w:tc>
      </w:tr>
      <w:tr w:rsidR="0035718E" w:rsidRPr="000F5194" w14:paraId="3D1F602E" w14:textId="77777777" w:rsidTr="0035718E">
        <w:trPr>
          <w:trHeight w:val="558"/>
        </w:trPr>
        <w:tc>
          <w:tcPr>
            <w:tcW w:w="1129" w:type="dxa"/>
            <w:vAlign w:val="center"/>
          </w:tcPr>
          <w:p w14:paraId="2172AD67"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城東区</w:t>
            </w:r>
          </w:p>
        </w:tc>
        <w:tc>
          <w:tcPr>
            <w:tcW w:w="2079" w:type="dxa"/>
          </w:tcPr>
          <w:p w14:paraId="477302F0"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・新たな生活様式を意識した各地活協における活動実施に向け、事例の共有などにより支援する。</w:t>
            </w:r>
          </w:p>
          <w:p w14:paraId="224485B5"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・併せて、知名度向上や担い手の発掘等に関しても、これまで以上に新たな発信方法の模索や、丁寧な啓発を意識して進めていく。</w:t>
            </w:r>
          </w:p>
        </w:tc>
        <w:tc>
          <w:tcPr>
            <w:tcW w:w="2079" w:type="dxa"/>
          </w:tcPr>
          <w:p w14:paraId="39CA4666"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・会計担当者向け説明会及び同交流会（各２回）並びに他区合同マチ・ミライ交流会（１回）を開催し、地活協間の事例共有の場として活用</w:t>
            </w:r>
          </w:p>
          <w:p w14:paraId="0EBC2C58" w14:textId="03FAA7DD"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・広報誌等に担い手募集の記事を掲載するとともに、地活協の意義、機能の情報発信を継続</w:t>
            </w:r>
          </w:p>
        </w:tc>
        <w:tc>
          <w:tcPr>
            <w:tcW w:w="2079" w:type="dxa"/>
          </w:tcPr>
          <w:p w14:paraId="63FDE536"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・コロナ禍の影響により、地域活動の再開に至らず、住民参加によるつながりづくりや、役員交代等においてのスキル伝承に苦慮する地域が見られた。</w:t>
            </w:r>
          </w:p>
        </w:tc>
        <w:tc>
          <w:tcPr>
            <w:tcW w:w="2410" w:type="dxa"/>
          </w:tcPr>
          <w:p w14:paraId="1E4F4021" w14:textId="0595B97C"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00DC3624">
              <w:rPr>
                <w:rFonts w:ascii="Century" w:eastAsia="ＭＳ 明朝" w:hAnsi="Century" w:hint="eastAsia"/>
                <w:szCs w:val="21"/>
              </w:rPr>
              <w:t>新型</w:t>
            </w:r>
            <w:r w:rsidRPr="00460D27">
              <w:rPr>
                <w:rFonts w:ascii="Century" w:eastAsia="ＭＳ 明朝" w:hAnsi="Century" w:hint="eastAsia"/>
                <w:szCs w:val="21"/>
              </w:rPr>
              <w:t>コロナ</w:t>
            </w:r>
            <w:r w:rsidR="00DC3624">
              <w:rPr>
                <w:rFonts w:ascii="Century" w:eastAsia="ＭＳ 明朝" w:hAnsi="Century" w:hint="eastAsia"/>
                <w:szCs w:val="21"/>
              </w:rPr>
              <w:t>ウイルス感染症</w:t>
            </w:r>
            <w:r w:rsidRPr="00460D27">
              <w:rPr>
                <w:rFonts w:ascii="Century" w:eastAsia="ＭＳ 明朝" w:hAnsi="Century" w:hint="eastAsia"/>
                <w:szCs w:val="21"/>
              </w:rPr>
              <w:t>の５類移行も踏まえつつ、地域活動ガイドラインの提供など、各地活協における活動実施を支援する。（通年）</w:t>
            </w:r>
          </w:p>
          <w:p w14:paraId="615C00F6"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・会計や広報等、他地域の活動を参考にできる機会を継続して設定する。（通年）</w:t>
            </w:r>
          </w:p>
          <w:p w14:paraId="219DC871"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・広報誌等への担い手募集記事の掲載や、地活協の意義、機能の情報発信など、地活協の知名度向上や担い手の発掘等についても継続して取り組む。（通年）</w:t>
            </w:r>
          </w:p>
        </w:tc>
      </w:tr>
      <w:tr w:rsidR="0035718E" w:rsidRPr="000F5194" w14:paraId="0E81ACEE" w14:textId="77777777" w:rsidTr="0035718E">
        <w:trPr>
          <w:trHeight w:val="1150"/>
        </w:trPr>
        <w:tc>
          <w:tcPr>
            <w:tcW w:w="1129" w:type="dxa"/>
            <w:vAlign w:val="center"/>
          </w:tcPr>
          <w:p w14:paraId="77B9A956"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鶴見区</w:t>
            </w:r>
          </w:p>
        </w:tc>
        <w:tc>
          <w:tcPr>
            <w:tcW w:w="2079" w:type="dxa"/>
          </w:tcPr>
          <w:p w14:paraId="28A24646" w14:textId="42F900F7" w:rsidR="0035718E" w:rsidRPr="00460D27" w:rsidRDefault="0035718E" w:rsidP="00460D27">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・地活協の意義・機能について、各地活協の運営委員会において、年</w:t>
            </w:r>
            <w:r w:rsidR="00460D27">
              <w:rPr>
                <w:rFonts w:ascii="Century" w:eastAsia="ＭＳ 明朝" w:hAnsi="Century" w:hint="eastAsia"/>
                <w:szCs w:val="21"/>
              </w:rPr>
              <w:t>２</w:t>
            </w:r>
            <w:r w:rsidRPr="00460D27">
              <w:rPr>
                <w:rFonts w:ascii="Century" w:eastAsia="ＭＳ 明朝" w:hAnsi="Century" w:hint="eastAsia"/>
                <w:szCs w:val="21"/>
              </w:rPr>
              <w:t>回以上の説明会を実施し、理解促進を図る。</w:t>
            </w:r>
          </w:p>
        </w:tc>
        <w:tc>
          <w:tcPr>
            <w:tcW w:w="2079" w:type="dxa"/>
          </w:tcPr>
          <w:p w14:paraId="55D5594B" w14:textId="0E34F348" w:rsidR="0035718E" w:rsidRPr="00460D27" w:rsidRDefault="0035718E" w:rsidP="00C05E5D">
            <w:pPr>
              <w:wordWrap w:val="0"/>
              <w:spacing w:beforeLines="20" w:before="72" w:afterLines="20" w:after="72" w:line="240" w:lineRule="exact"/>
              <w:ind w:left="210" w:hangingChars="100" w:hanging="210"/>
              <w:rPr>
                <w:rFonts w:ascii="Century" w:eastAsia="ＭＳ 明朝" w:hAnsi="Century"/>
              </w:rPr>
            </w:pPr>
            <w:r w:rsidRPr="00460D27">
              <w:rPr>
                <w:rFonts w:ascii="Century" w:eastAsia="ＭＳ 明朝" w:hAnsi="Century" w:hint="eastAsia"/>
              </w:rPr>
              <w:t>・地活協の意義・機能について、各地活協の運営委員会において、説明を実施するなどにより、理解促進を図った。</w:t>
            </w:r>
          </w:p>
        </w:tc>
        <w:tc>
          <w:tcPr>
            <w:tcW w:w="2079" w:type="dxa"/>
          </w:tcPr>
          <w:p w14:paraId="74CF73E0"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rPr>
              <w:t>・役員改選の影響などから、地活協の意義・機能について、理解度の低下がみられた。</w:t>
            </w:r>
          </w:p>
        </w:tc>
        <w:tc>
          <w:tcPr>
            <w:tcW w:w="2410" w:type="dxa"/>
          </w:tcPr>
          <w:p w14:paraId="559D4C37"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・地活協の意義・機能について、各地活協の運営委員会において、準行政機能に係る情報発信や、総意形成機能に関する助言を実施し、理解促進を図る。（通年）</w:t>
            </w:r>
          </w:p>
        </w:tc>
      </w:tr>
      <w:tr w:rsidR="0035718E" w:rsidRPr="000F5194" w14:paraId="3CC061FB" w14:textId="77777777" w:rsidTr="0035718E">
        <w:trPr>
          <w:trHeight w:val="1150"/>
        </w:trPr>
        <w:tc>
          <w:tcPr>
            <w:tcW w:w="1129" w:type="dxa"/>
            <w:vAlign w:val="center"/>
          </w:tcPr>
          <w:p w14:paraId="1FD3DCDC"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阿倍野区</w:t>
            </w:r>
          </w:p>
        </w:tc>
        <w:tc>
          <w:tcPr>
            <w:tcW w:w="2079" w:type="dxa"/>
          </w:tcPr>
          <w:p w14:paraId="1DCCB8D1"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cs="ＭＳ 明朝" w:hint="eastAsia"/>
                <w:szCs w:val="21"/>
              </w:rPr>
              <w:t>・各地活協の意義や、求められる機能等への理解促進を図る情報発信を行い、広報紙やホームページ等への掲載の支援を継続する。</w:t>
            </w:r>
          </w:p>
        </w:tc>
        <w:tc>
          <w:tcPr>
            <w:tcW w:w="2079" w:type="dxa"/>
          </w:tcPr>
          <w:p w14:paraId="51DAFC0C"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s="ＭＳ 明朝"/>
                <w:szCs w:val="21"/>
              </w:rPr>
            </w:pPr>
            <w:r w:rsidRPr="00460D27">
              <w:rPr>
                <w:rFonts w:ascii="Century" w:eastAsia="ＭＳ 明朝" w:hAnsi="Century" w:cs="ＭＳ 明朝" w:hint="eastAsia"/>
                <w:szCs w:val="21"/>
              </w:rPr>
              <w:t>・区民まつりのブースにおいて、地活協の意義や、求められる機能等に関する内容や、活動紹介を記載したリーフレットの配布、及び、動画等で情報発信を行った。</w:t>
            </w:r>
          </w:p>
          <w:p w14:paraId="11799B08" w14:textId="7CF2D879" w:rsidR="0035718E" w:rsidRPr="00460D27" w:rsidRDefault="0035718E" w:rsidP="00C05E5D">
            <w:pPr>
              <w:wordWrap w:val="0"/>
              <w:spacing w:line="240" w:lineRule="exact"/>
              <w:ind w:left="210" w:hangingChars="100" w:hanging="210"/>
              <w:rPr>
                <w:rFonts w:ascii="Century" w:eastAsia="ＭＳ 明朝" w:hAnsi="Century"/>
              </w:rPr>
            </w:pPr>
            <w:r w:rsidRPr="00460D27">
              <w:rPr>
                <w:rFonts w:ascii="Century" w:eastAsia="ＭＳ 明朝" w:hAnsi="Century" w:cs="ＭＳ 明朝" w:hint="eastAsia"/>
                <w:szCs w:val="21"/>
              </w:rPr>
              <w:t>・年２回開催の地活協補助金会計説明会においても、地域役員等へ地活協の意義等について説明を行った。</w:t>
            </w:r>
          </w:p>
        </w:tc>
        <w:tc>
          <w:tcPr>
            <w:tcW w:w="2079" w:type="dxa"/>
          </w:tcPr>
          <w:p w14:paraId="013D298C"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・より多くの方に地活協の活動を知っていただく場を設け、理解を深める必要がある。</w:t>
            </w:r>
          </w:p>
        </w:tc>
        <w:tc>
          <w:tcPr>
            <w:tcW w:w="2410" w:type="dxa"/>
          </w:tcPr>
          <w:p w14:paraId="2DF57619" w14:textId="68AD17D1"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cs="ＭＳ 明朝" w:hint="eastAsia"/>
                <w:szCs w:val="21"/>
              </w:rPr>
              <w:t>・各地活協の意義や、求められる機能等への理解促進を図るため、多くの方が集まるイベントや地活協への説明会などの機会を捉えて、情報発信するとともに、広報紙やホームページ等へ掲載し、引き続き情報発信を行う。（通年）</w:t>
            </w:r>
          </w:p>
        </w:tc>
      </w:tr>
      <w:tr w:rsidR="0035718E" w:rsidRPr="000F5194" w14:paraId="6D029835" w14:textId="77777777" w:rsidTr="00C05E5D">
        <w:trPr>
          <w:trHeight w:val="562"/>
        </w:trPr>
        <w:tc>
          <w:tcPr>
            <w:tcW w:w="1129" w:type="dxa"/>
            <w:vAlign w:val="center"/>
          </w:tcPr>
          <w:p w14:paraId="3B7BA18E"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住之江区</w:t>
            </w:r>
          </w:p>
        </w:tc>
        <w:tc>
          <w:tcPr>
            <w:tcW w:w="2079" w:type="dxa"/>
          </w:tcPr>
          <w:p w14:paraId="10F18BC5" w14:textId="77777777" w:rsidR="0035718E" w:rsidRPr="00460D27" w:rsidRDefault="0035718E" w:rsidP="00811244">
            <w:pPr>
              <w:wordWrap w:val="0"/>
              <w:spacing w:beforeLines="20" w:before="72" w:afterLines="20" w:after="72"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・まちづくりセンターと連携しながら、幅広く波及効果が期待できるような具体的な対象者を明確にし、計画的に地活協の意義及び求められる機能について説明する。</w:t>
            </w:r>
          </w:p>
        </w:tc>
        <w:tc>
          <w:tcPr>
            <w:tcW w:w="2079" w:type="dxa"/>
          </w:tcPr>
          <w:p w14:paraId="17566AAF" w14:textId="22833232" w:rsidR="0035718E" w:rsidRPr="00460D27" w:rsidRDefault="0035718E" w:rsidP="00C05E5D">
            <w:pPr>
              <w:wordWrap w:val="0"/>
              <w:spacing w:beforeLines="20" w:before="72"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・区政会議、地活協会長会、地域会計事務説明会（全地域）において、理解を深めるための説明を行った。</w:t>
            </w:r>
          </w:p>
        </w:tc>
        <w:tc>
          <w:tcPr>
            <w:tcW w:w="2079" w:type="dxa"/>
          </w:tcPr>
          <w:p w14:paraId="6947793D"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・地活協の意義及び求められる機能について理解が深まるよう構成団体に説明する機会の強化や伝える情報の整理が必要である。</w:t>
            </w:r>
          </w:p>
        </w:tc>
        <w:tc>
          <w:tcPr>
            <w:tcW w:w="2410" w:type="dxa"/>
          </w:tcPr>
          <w:p w14:paraId="760305CE"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・まちづくりセンターと連携し、地活協の構成団体に対しよりわかりやすい資料を作成し説明する。（通年）</w:t>
            </w:r>
          </w:p>
        </w:tc>
      </w:tr>
      <w:tr w:rsidR="0035718E" w:rsidRPr="000F5194" w14:paraId="3836BAD8" w14:textId="77777777" w:rsidTr="0035718E">
        <w:trPr>
          <w:trHeight w:val="1150"/>
        </w:trPr>
        <w:tc>
          <w:tcPr>
            <w:tcW w:w="1129" w:type="dxa"/>
            <w:vAlign w:val="center"/>
          </w:tcPr>
          <w:p w14:paraId="17962A82"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住吉区</w:t>
            </w:r>
          </w:p>
        </w:tc>
        <w:tc>
          <w:tcPr>
            <w:tcW w:w="2079" w:type="dxa"/>
          </w:tcPr>
          <w:p w14:paraId="76E97D70"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s="ＭＳ 明朝"/>
                <w:color w:val="000000" w:themeColor="text1"/>
                <w:szCs w:val="21"/>
              </w:rPr>
            </w:pPr>
            <w:r w:rsidRPr="00460D27">
              <w:rPr>
                <w:rFonts w:ascii="Century" w:eastAsia="ＭＳ 明朝" w:hAnsi="Century" w:cs="ＭＳ 明朝" w:hint="eastAsia"/>
                <w:color w:val="000000" w:themeColor="text1"/>
                <w:szCs w:val="21"/>
              </w:rPr>
              <w:t>・地活協についての理解促進や認知度向上に向け、広報紙で各地活協の紹介を行う。</w:t>
            </w:r>
          </w:p>
          <w:p w14:paraId="767E2513" w14:textId="77777777" w:rsidR="0035718E" w:rsidRPr="00460D27" w:rsidRDefault="0035718E" w:rsidP="00664E11">
            <w:pPr>
              <w:wordWrap w:val="0"/>
              <w:spacing w:afterLines="50" w:after="180" w:line="240" w:lineRule="exact"/>
              <w:ind w:left="210" w:hangingChars="100" w:hanging="210"/>
              <w:rPr>
                <w:rFonts w:ascii="Century" w:eastAsia="ＭＳ 明朝" w:hAnsi="Century" w:cs="ＭＳ 明朝"/>
                <w:color w:val="000000" w:themeColor="text1"/>
                <w:szCs w:val="21"/>
              </w:rPr>
            </w:pPr>
            <w:r w:rsidRPr="00460D27">
              <w:rPr>
                <w:rFonts w:ascii="Century" w:eastAsia="ＭＳ 明朝" w:hAnsi="Century" w:cs="ＭＳ 明朝" w:hint="eastAsia"/>
                <w:color w:val="000000" w:themeColor="text1"/>
                <w:szCs w:val="21"/>
              </w:rPr>
              <w:t>・広報板やホームページ、</w:t>
            </w:r>
            <w:r w:rsidRPr="00460D27">
              <w:rPr>
                <w:rFonts w:ascii="Century" w:eastAsia="ＭＳ 明朝" w:hAnsi="Century" w:cs="ＭＳ 明朝"/>
                <w:color w:val="000000" w:themeColor="text1"/>
                <w:szCs w:val="21"/>
              </w:rPr>
              <w:t>Twitter</w:t>
            </w:r>
            <w:r w:rsidRPr="00460D27">
              <w:rPr>
                <w:rFonts w:ascii="Century" w:eastAsia="ＭＳ 明朝" w:hAnsi="Century" w:cs="ＭＳ 明朝" w:hint="eastAsia"/>
                <w:color w:val="000000" w:themeColor="text1"/>
                <w:szCs w:val="21"/>
              </w:rPr>
              <w:t>、</w:t>
            </w:r>
            <w:r w:rsidRPr="00460D27">
              <w:rPr>
                <w:rFonts w:ascii="Century" w:eastAsia="ＭＳ 明朝" w:hAnsi="Century" w:cs="ＭＳ 明朝"/>
                <w:color w:val="000000" w:themeColor="text1"/>
                <w:szCs w:val="21"/>
              </w:rPr>
              <w:t>Instagram</w:t>
            </w:r>
            <w:r w:rsidRPr="00460D27">
              <w:rPr>
                <w:rFonts w:ascii="Century" w:eastAsia="ＭＳ 明朝" w:hAnsi="Century" w:cs="ＭＳ 明朝" w:hint="eastAsia"/>
                <w:color w:val="000000" w:themeColor="text1"/>
                <w:szCs w:val="21"/>
              </w:rPr>
              <w:t>、</w:t>
            </w:r>
            <w:r w:rsidRPr="00460D27">
              <w:rPr>
                <w:rFonts w:ascii="Century" w:eastAsia="ＭＳ 明朝" w:hAnsi="Century" w:cs="ＭＳ 明朝"/>
                <w:color w:val="000000" w:themeColor="text1"/>
                <w:szCs w:val="21"/>
              </w:rPr>
              <w:t>YouTube</w:t>
            </w:r>
            <w:r w:rsidRPr="00460D27">
              <w:rPr>
                <w:rFonts w:ascii="Century" w:eastAsia="ＭＳ 明朝" w:hAnsi="Century" w:cs="ＭＳ 明朝" w:hint="eastAsia"/>
                <w:color w:val="000000" w:themeColor="text1"/>
                <w:szCs w:val="21"/>
              </w:rPr>
              <w:t>を活用し、各地活協の活動情報の発信を行う。</w:t>
            </w:r>
          </w:p>
          <w:p w14:paraId="60613F9D" w14:textId="77777777" w:rsidR="0035718E" w:rsidRPr="00460D27" w:rsidRDefault="0035718E" w:rsidP="00460D27">
            <w:pPr>
              <w:wordWrap w:val="0"/>
              <w:spacing w:line="240" w:lineRule="exact"/>
              <w:ind w:left="210" w:hangingChars="100" w:hanging="210"/>
              <w:rPr>
                <w:rFonts w:ascii="Century" w:eastAsia="ＭＳ 明朝" w:hAnsi="Century"/>
                <w:color w:val="000000" w:themeColor="text1"/>
                <w:szCs w:val="21"/>
              </w:rPr>
            </w:pPr>
            <w:r w:rsidRPr="00460D27">
              <w:rPr>
                <w:rFonts w:ascii="Century" w:eastAsia="ＭＳ 明朝" w:hAnsi="Century" w:cs="ＭＳ 明朝" w:hint="eastAsia"/>
                <w:color w:val="000000" w:themeColor="text1"/>
                <w:szCs w:val="21"/>
              </w:rPr>
              <w:t>・各地活協による広報紙発行やＳＮＳを活用した情報発信の支援を行う。（３地域以上）</w:t>
            </w:r>
          </w:p>
        </w:tc>
        <w:tc>
          <w:tcPr>
            <w:tcW w:w="2079" w:type="dxa"/>
          </w:tcPr>
          <w:p w14:paraId="0DD251AA"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rPr>
            </w:pPr>
            <w:r w:rsidRPr="00460D27">
              <w:rPr>
                <w:rFonts w:ascii="Century" w:eastAsia="ＭＳ 明朝" w:hAnsi="Century" w:hint="eastAsia"/>
                <w:color w:val="000000" w:themeColor="text1"/>
              </w:rPr>
              <w:t>・広報紙において、各地活協を紹介した。（年４回）</w:t>
            </w:r>
          </w:p>
          <w:p w14:paraId="5893A240" w14:textId="77777777" w:rsidR="0035718E" w:rsidRPr="00460D27" w:rsidRDefault="0035718E" w:rsidP="00664E11">
            <w:pPr>
              <w:wordWrap w:val="0"/>
              <w:spacing w:afterLines="50" w:after="180" w:line="240" w:lineRule="exact"/>
              <w:ind w:left="210" w:hangingChars="100" w:hanging="210"/>
              <w:rPr>
                <w:rFonts w:ascii="Century" w:eastAsia="ＭＳ 明朝" w:hAnsi="Century"/>
                <w:color w:val="000000" w:themeColor="text1"/>
              </w:rPr>
            </w:pPr>
            <w:r w:rsidRPr="00460D27">
              <w:rPr>
                <w:rFonts w:ascii="Century" w:eastAsia="ＭＳ 明朝" w:hAnsi="Century" w:hint="eastAsia"/>
                <w:color w:val="000000" w:themeColor="text1"/>
              </w:rPr>
              <w:t>・チラシ、ホームページ、</w:t>
            </w:r>
            <w:r w:rsidRPr="00460D27">
              <w:rPr>
                <w:rFonts w:ascii="Century" w:eastAsia="ＭＳ 明朝" w:hAnsi="Century"/>
                <w:color w:val="000000" w:themeColor="text1"/>
              </w:rPr>
              <w:t>Twitter</w:t>
            </w:r>
            <w:r w:rsidRPr="00460D27">
              <w:rPr>
                <w:rFonts w:ascii="Century" w:eastAsia="ＭＳ 明朝" w:hAnsi="Century" w:hint="eastAsia"/>
                <w:color w:val="000000" w:themeColor="text1"/>
              </w:rPr>
              <w:t>、</w:t>
            </w:r>
            <w:r w:rsidRPr="00460D27">
              <w:rPr>
                <w:rFonts w:ascii="Century" w:eastAsia="ＭＳ 明朝" w:hAnsi="Century"/>
                <w:color w:val="000000" w:themeColor="text1"/>
              </w:rPr>
              <w:t>Instagram</w:t>
            </w:r>
            <w:r w:rsidRPr="00460D27">
              <w:rPr>
                <w:rFonts w:ascii="Century" w:eastAsia="ＭＳ 明朝" w:hAnsi="Century" w:hint="eastAsia"/>
                <w:color w:val="000000" w:themeColor="text1"/>
              </w:rPr>
              <w:t>、</w:t>
            </w:r>
            <w:r w:rsidRPr="00460D27">
              <w:rPr>
                <w:rFonts w:ascii="Century" w:eastAsia="ＭＳ 明朝" w:hAnsi="Century"/>
                <w:color w:val="000000" w:themeColor="text1"/>
              </w:rPr>
              <w:t>YouTube</w:t>
            </w:r>
            <w:r w:rsidRPr="00460D27">
              <w:rPr>
                <w:rFonts w:ascii="Century" w:eastAsia="ＭＳ 明朝" w:hAnsi="Century" w:hint="eastAsia"/>
                <w:color w:val="000000" w:themeColor="text1"/>
              </w:rPr>
              <w:t>を活用し、区民まつり等での地活協の活動を情報発信した。（通年）</w:t>
            </w:r>
          </w:p>
          <w:p w14:paraId="1E9D622B" w14:textId="3600797B" w:rsidR="0035718E" w:rsidRPr="00460D27" w:rsidRDefault="0035718E" w:rsidP="00C05E5D">
            <w:pPr>
              <w:wordWrap w:val="0"/>
              <w:spacing w:line="240" w:lineRule="exact"/>
              <w:ind w:left="210" w:hangingChars="100" w:hanging="210"/>
              <w:rPr>
                <w:rFonts w:ascii="Century" w:eastAsia="ＭＳ 明朝" w:hAnsi="Century"/>
                <w:color w:val="000000" w:themeColor="text1"/>
              </w:rPr>
            </w:pPr>
            <w:r w:rsidRPr="00460D27">
              <w:rPr>
                <w:rFonts w:ascii="Century" w:eastAsia="ＭＳ 明朝" w:hAnsi="Century" w:hint="eastAsia"/>
                <w:color w:val="000000" w:themeColor="text1"/>
              </w:rPr>
              <w:t>・広報紙発行支援を行った。（３地域）</w:t>
            </w:r>
          </w:p>
        </w:tc>
        <w:tc>
          <w:tcPr>
            <w:tcW w:w="2079" w:type="dxa"/>
          </w:tcPr>
          <w:p w14:paraId="16CBC58B"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・つながりづくり促進のための地域活動に参加したことのある区民の割合が</w:t>
            </w:r>
            <w:r w:rsidRPr="00460D27">
              <w:rPr>
                <w:rFonts w:ascii="Century" w:eastAsia="ＭＳ 明朝" w:hAnsi="Century"/>
                <w:color w:val="000000" w:themeColor="text1"/>
                <w:szCs w:val="21"/>
              </w:rPr>
              <w:t>11</w:t>
            </w:r>
            <w:r w:rsidRPr="00460D27">
              <w:rPr>
                <w:rFonts w:ascii="Century" w:eastAsia="ＭＳ 明朝" w:hAnsi="Century" w:hint="eastAsia"/>
                <w:color w:val="000000" w:themeColor="text1"/>
                <w:szCs w:val="21"/>
              </w:rPr>
              <w:t>．</w:t>
            </w:r>
            <w:r w:rsidRPr="00460D27">
              <w:rPr>
                <w:rFonts w:ascii="Century" w:eastAsia="ＭＳ 明朝" w:hAnsi="Century"/>
                <w:color w:val="000000" w:themeColor="text1"/>
                <w:szCs w:val="21"/>
              </w:rPr>
              <w:t>8</w:t>
            </w:r>
            <w:r w:rsidRPr="00460D27">
              <w:rPr>
                <w:rFonts w:ascii="Century" w:eastAsia="ＭＳ 明朝" w:hAnsi="Century" w:hint="eastAsia"/>
                <w:color w:val="000000" w:themeColor="text1"/>
                <w:szCs w:val="21"/>
              </w:rPr>
              <w:t>％と低調である。</w:t>
            </w:r>
          </w:p>
          <w:p w14:paraId="226628A2" w14:textId="77777777" w:rsidR="0035718E" w:rsidRPr="00460D27" w:rsidRDefault="0035718E" w:rsidP="00460D27">
            <w:pPr>
              <w:wordWrap w:val="0"/>
              <w:spacing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・地活協を知っている区民の割合が</w:t>
            </w:r>
            <w:r w:rsidRPr="00460D27">
              <w:rPr>
                <w:rFonts w:ascii="Century" w:eastAsia="ＭＳ 明朝" w:hAnsi="Century"/>
                <w:color w:val="000000" w:themeColor="text1"/>
                <w:szCs w:val="21"/>
              </w:rPr>
              <w:t>45.6</w:t>
            </w:r>
            <w:r w:rsidRPr="00460D27">
              <w:rPr>
                <w:rFonts w:ascii="Century" w:eastAsia="ＭＳ 明朝" w:hAnsi="Century" w:hint="eastAsia"/>
                <w:color w:val="000000" w:themeColor="text1"/>
                <w:szCs w:val="21"/>
              </w:rPr>
              <w:t>％にとどまっており、認知度の向上が必要である。</w:t>
            </w:r>
          </w:p>
        </w:tc>
        <w:tc>
          <w:tcPr>
            <w:tcW w:w="2410" w:type="dxa"/>
          </w:tcPr>
          <w:p w14:paraId="44319F1A"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・地活協についての理解促進や認知度向上に向け、広報紙や広報板、ホームページ、</w:t>
            </w:r>
            <w:r w:rsidRPr="00460D27">
              <w:rPr>
                <w:rFonts w:ascii="Century" w:eastAsia="ＭＳ 明朝" w:hAnsi="Century"/>
                <w:color w:val="000000" w:themeColor="text1"/>
                <w:szCs w:val="21"/>
              </w:rPr>
              <w:t>Twitter</w:t>
            </w:r>
            <w:r w:rsidRPr="00460D27">
              <w:rPr>
                <w:rFonts w:ascii="Century" w:eastAsia="ＭＳ 明朝" w:hAnsi="Century" w:hint="eastAsia"/>
                <w:color w:val="000000" w:themeColor="text1"/>
                <w:szCs w:val="21"/>
              </w:rPr>
              <w:t>、</w:t>
            </w:r>
            <w:r w:rsidRPr="00460D27">
              <w:rPr>
                <w:rFonts w:ascii="Century" w:eastAsia="ＭＳ 明朝" w:hAnsi="Century"/>
                <w:color w:val="000000" w:themeColor="text1"/>
                <w:szCs w:val="21"/>
              </w:rPr>
              <w:t>Instagram</w:t>
            </w:r>
            <w:r w:rsidRPr="00460D27">
              <w:rPr>
                <w:rFonts w:ascii="Century" w:eastAsia="ＭＳ 明朝" w:hAnsi="Century" w:hint="eastAsia"/>
                <w:color w:val="000000" w:themeColor="text1"/>
                <w:szCs w:val="21"/>
              </w:rPr>
              <w:t>、</w:t>
            </w:r>
            <w:r w:rsidRPr="00460D27">
              <w:rPr>
                <w:rFonts w:ascii="Century" w:eastAsia="ＭＳ 明朝" w:hAnsi="Century"/>
                <w:color w:val="000000" w:themeColor="text1"/>
                <w:szCs w:val="21"/>
              </w:rPr>
              <w:t>YouTube</w:t>
            </w:r>
            <w:r w:rsidRPr="00460D27">
              <w:rPr>
                <w:rFonts w:ascii="Century" w:eastAsia="ＭＳ 明朝" w:hAnsi="Century" w:hint="eastAsia"/>
                <w:color w:val="000000" w:themeColor="text1"/>
                <w:szCs w:val="21"/>
              </w:rPr>
              <w:t>を活用した各地活協の活動状況の紹介を行う。（通年）</w:t>
            </w:r>
          </w:p>
          <w:p w14:paraId="3EB17087" w14:textId="77777777" w:rsidR="0035718E" w:rsidRPr="00460D27" w:rsidRDefault="0035718E" w:rsidP="00811244">
            <w:pPr>
              <w:wordWrap w:val="0"/>
              <w:spacing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・地活協設立</w:t>
            </w:r>
            <w:r w:rsidRPr="00460D27">
              <w:rPr>
                <w:rFonts w:ascii="Century" w:eastAsia="ＭＳ 明朝" w:hAnsi="Century"/>
                <w:color w:val="000000" w:themeColor="text1"/>
                <w:szCs w:val="21"/>
              </w:rPr>
              <w:t>10</w:t>
            </w:r>
            <w:r w:rsidRPr="00460D27">
              <w:rPr>
                <w:rFonts w:ascii="Century" w:eastAsia="ＭＳ 明朝" w:hAnsi="Century" w:hint="eastAsia"/>
                <w:color w:val="000000" w:themeColor="text1"/>
                <w:szCs w:val="21"/>
              </w:rPr>
              <w:t>周年を契機として、地活協の意義や求められる機能について、この間新たに役員になった方等の理解が深まるよう、改めて働きかけや発信を行う。（通年）</w:t>
            </w:r>
          </w:p>
        </w:tc>
      </w:tr>
      <w:tr w:rsidR="0035718E" w:rsidRPr="000F5194" w14:paraId="51016EE5" w14:textId="77777777" w:rsidTr="0035718E">
        <w:trPr>
          <w:trHeight w:val="1150"/>
        </w:trPr>
        <w:tc>
          <w:tcPr>
            <w:tcW w:w="1129" w:type="dxa"/>
            <w:vAlign w:val="center"/>
          </w:tcPr>
          <w:p w14:paraId="26AAB51B"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東住吉区</w:t>
            </w:r>
          </w:p>
        </w:tc>
        <w:tc>
          <w:tcPr>
            <w:tcW w:w="2079" w:type="dxa"/>
          </w:tcPr>
          <w:p w14:paraId="7DF28EF8" w14:textId="77777777" w:rsidR="0035718E" w:rsidRPr="00460D27" w:rsidRDefault="0035718E" w:rsidP="00460D27">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・地域の状況を把握するため地域での聞き取りを行い、支援事業者と連携しながら、広報手法や運営委員会の開催方法への助言や提案を行うことで課題解決に取り組む。</w:t>
            </w:r>
          </w:p>
        </w:tc>
        <w:tc>
          <w:tcPr>
            <w:tcW w:w="2079" w:type="dxa"/>
          </w:tcPr>
          <w:p w14:paraId="6EC0EC82" w14:textId="1F74FFC7" w:rsidR="0035718E" w:rsidRPr="00460D27" w:rsidRDefault="0035718E" w:rsidP="00C05E5D">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・区広報紙で地活協の活動紹介を行い、活動の担い手としての参加を呼び掛けた。</w:t>
            </w:r>
          </w:p>
        </w:tc>
        <w:tc>
          <w:tcPr>
            <w:tcW w:w="2079" w:type="dxa"/>
          </w:tcPr>
          <w:p w14:paraId="7A3E2166"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・地域としての広報活動を促進する必要がある。</w:t>
            </w:r>
          </w:p>
        </w:tc>
        <w:tc>
          <w:tcPr>
            <w:tcW w:w="2410" w:type="dxa"/>
          </w:tcPr>
          <w:p w14:paraId="3C942EBB"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・地域の状況を把握するため地域での聞き取りを行い、支援事業者と連携しながら、広報手法や運営委員会の開催方法への助言や提案を行うことで課題解決に取り組む。（通年）</w:t>
            </w:r>
          </w:p>
          <w:p w14:paraId="1BD18C56"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・説明会等で各地域の情報共有を図り、各地域の気づきや、連携に繋げる。（下期）</w:t>
            </w:r>
          </w:p>
        </w:tc>
      </w:tr>
      <w:tr w:rsidR="0035718E" w:rsidRPr="000F5194" w14:paraId="2F52F025" w14:textId="77777777" w:rsidTr="00811244">
        <w:trPr>
          <w:trHeight w:val="278"/>
        </w:trPr>
        <w:tc>
          <w:tcPr>
            <w:tcW w:w="1129" w:type="dxa"/>
            <w:vAlign w:val="center"/>
          </w:tcPr>
          <w:p w14:paraId="3F08351D"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平野区</w:t>
            </w:r>
          </w:p>
        </w:tc>
        <w:tc>
          <w:tcPr>
            <w:tcW w:w="2079" w:type="dxa"/>
          </w:tcPr>
          <w:p w14:paraId="38EA5EEB"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・地活協発信で地域住民に対して広報活動を行えるよう、「地活協広報紙」の作成支援を、地域の実情を踏まえながら、まちづくりセンターを活用して積極的に支援する。</w:t>
            </w:r>
          </w:p>
          <w:p w14:paraId="12483EDB"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・多世代の方が地域の情報を得ることができるよう、引き続き広報紙等で積極的に発信する。</w:t>
            </w:r>
          </w:p>
        </w:tc>
        <w:tc>
          <w:tcPr>
            <w:tcW w:w="2079" w:type="dxa"/>
          </w:tcPr>
          <w:p w14:paraId="78A01718"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・「地活協広報紙」の作成支援について、地域に広報部を創設するなど広報活動が組織的に機能するように、地域の実情を踏まえながら、まちづくりセンターを活用して実施した。</w:t>
            </w:r>
          </w:p>
          <w:p w14:paraId="5158CB4B" w14:textId="211A5578"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・広報紙等で地活協の活動内容を積極的に発信した。</w:t>
            </w:r>
          </w:p>
        </w:tc>
        <w:tc>
          <w:tcPr>
            <w:tcW w:w="2079" w:type="dxa"/>
          </w:tcPr>
          <w:p w14:paraId="567BCC7E"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・地活協の活動に関する継続的な広報が必要である。</w:t>
            </w:r>
          </w:p>
        </w:tc>
        <w:tc>
          <w:tcPr>
            <w:tcW w:w="2410" w:type="dxa"/>
          </w:tcPr>
          <w:p w14:paraId="6660EC37"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・より効果的な事業周知（区広報板・地域掲示板での周知等）を検討・実施する。（通年）</w:t>
            </w:r>
          </w:p>
        </w:tc>
      </w:tr>
      <w:tr w:rsidR="0035718E" w:rsidRPr="000F5194" w14:paraId="13B0A5AD" w14:textId="77777777" w:rsidTr="0035718E">
        <w:trPr>
          <w:trHeight w:val="1150"/>
        </w:trPr>
        <w:tc>
          <w:tcPr>
            <w:tcW w:w="1129" w:type="dxa"/>
            <w:vAlign w:val="center"/>
          </w:tcPr>
          <w:p w14:paraId="1BD38014"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西成区</w:t>
            </w:r>
          </w:p>
        </w:tc>
        <w:tc>
          <w:tcPr>
            <w:tcW w:w="2079" w:type="dxa"/>
          </w:tcPr>
          <w:p w14:paraId="450BDB59" w14:textId="572F9062"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・地活協の認知度向上や求められる機能について理解が深まるよう、積極的な働きかけを実施する。</w:t>
            </w:r>
          </w:p>
          <w:p w14:paraId="72EABC9F"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・引き続き、地域住民に対する地活協の理解度促進に向けた取組として、地活協に関する情報発信を積極的に進めるため、ホームページやＳＮＳ等を活用した情報発信の強化に向けた支援を実施する。</w:t>
            </w:r>
          </w:p>
        </w:tc>
        <w:tc>
          <w:tcPr>
            <w:tcW w:w="2079" w:type="dxa"/>
          </w:tcPr>
          <w:p w14:paraId="37C21224" w14:textId="56C2ED38"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区民まつりにおいて地活協の活動紹介や地活協に関するクイズコーナーを設置した。また、成人の日記念のつどいにおいて、新成人をターゲットとしたチラシを作成し配付するなど、区主催イベントを活用した周知活動を行った。</w:t>
            </w:r>
          </w:p>
          <w:p w14:paraId="23665DEC" w14:textId="5E4920F1"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・ＳＮＳ等の電子媒体の開設及び活用の活性化に向けた支援を行ったことにより、情報発信手段として新たに</w:t>
            </w:r>
            <w:r w:rsidRPr="00460D27">
              <w:rPr>
                <w:rFonts w:ascii="Century" w:eastAsia="ＭＳ 明朝" w:hAnsi="Century"/>
                <w:szCs w:val="21"/>
              </w:rPr>
              <w:t>Facebook</w:t>
            </w:r>
            <w:r w:rsidRPr="00460D27">
              <w:rPr>
                <w:rFonts w:ascii="Century" w:eastAsia="ＭＳ 明朝" w:hAnsi="Century" w:hint="eastAsia"/>
                <w:szCs w:val="21"/>
              </w:rPr>
              <w:t>を開設し、広報を実施している地活協が昨年より増加した。</w:t>
            </w:r>
          </w:p>
        </w:tc>
        <w:tc>
          <w:tcPr>
            <w:tcW w:w="2079" w:type="dxa"/>
          </w:tcPr>
          <w:p w14:paraId="292DEE4B"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・役員交代等新たに地活協に関わることとなった方に対し、地活協の意義や求められる機能を丁寧に説明し、理解促進を図る必要がある。</w:t>
            </w:r>
          </w:p>
        </w:tc>
        <w:tc>
          <w:tcPr>
            <w:tcW w:w="2410" w:type="dxa"/>
          </w:tcPr>
          <w:p w14:paraId="52EF99F8" w14:textId="7845E6BA"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・引き続き、地活協の認知度向上や求められる機能について理解が深まるよう、区が関与するイベントを活用するなど、積極的な働きかけを実施する。（通年）</w:t>
            </w:r>
          </w:p>
          <w:p w14:paraId="4CF2A4FF"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・補助金説明会や運営委員会等の機会を活用し、地活協の意義や求められる機能の説明を行う。（通年）</w:t>
            </w:r>
          </w:p>
        </w:tc>
      </w:tr>
    </w:tbl>
    <w:p w14:paraId="326060EA" w14:textId="2CB17857" w:rsidR="0035718E" w:rsidRPr="00415B05" w:rsidRDefault="00FF274C" w:rsidP="00C015AA">
      <w:pPr>
        <w:widowControl/>
        <w:jc w:val="left"/>
        <w:rPr>
          <w:rFonts w:ascii="ＭＳ ゴシック" w:eastAsia="ＭＳ ゴシック" w:hAnsi="ＭＳ ゴシック"/>
          <w:b/>
          <w:sz w:val="22"/>
        </w:rPr>
      </w:pPr>
      <w:r>
        <w:rPr>
          <w:rFonts w:asciiTheme="majorEastAsia" w:eastAsiaTheme="majorEastAsia" w:hAnsiTheme="majorEastAsia"/>
          <w:sz w:val="22"/>
        </w:rPr>
        <w:br w:type="page"/>
      </w:r>
      <w:r w:rsidR="0035718E" w:rsidRPr="00415B05">
        <w:rPr>
          <w:rFonts w:ascii="ＭＳ ゴシック" w:eastAsia="ＭＳ ゴシック" w:hAnsi="ＭＳ ゴシック" w:hint="eastAsia"/>
          <w:b/>
          <w:sz w:val="22"/>
        </w:rPr>
        <w:t>取組③「区の状況に応じた支援の実施」</w:t>
      </w:r>
    </w:p>
    <w:tbl>
      <w:tblPr>
        <w:tblStyle w:val="a3"/>
        <w:tblpPr w:leftFromText="142" w:rightFromText="142" w:vertAnchor="text" w:horzAnchor="margin" w:tblpY="125"/>
        <w:tblW w:w="9776" w:type="dxa"/>
        <w:tblLook w:val="04A0" w:firstRow="1" w:lastRow="0" w:firstColumn="1" w:lastColumn="0" w:noHBand="0" w:noVBand="1"/>
      </w:tblPr>
      <w:tblGrid>
        <w:gridCol w:w="1129"/>
        <w:gridCol w:w="2079"/>
        <w:gridCol w:w="2079"/>
        <w:gridCol w:w="2079"/>
        <w:gridCol w:w="2410"/>
      </w:tblGrid>
      <w:tr w:rsidR="0035718E" w:rsidRPr="000F5194" w14:paraId="1C1C56EC" w14:textId="77777777" w:rsidTr="0035718E">
        <w:tc>
          <w:tcPr>
            <w:tcW w:w="1129" w:type="dxa"/>
            <w:shd w:val="clear" w:color="auto" w:fill="B4C6E7" w:themeFill="accent5" w:themeFillTint="66"/>
          </w:tcPr>
          <w:p w14:paraId="3672C54E" w14:textId="77777777" w:rsidR="0035718E" w:rsidRPr="00460D27" w:rsidRDefault="0035718E" w:rsidP="00460D27">
            <w:pPr>
              <w:wordWrap w:val="0"/>
              <w:rPr>
                <w:rFonts w:ascii="Century" w:eastAsia="ＭＳ 明朝" w:hAnsi="Century"/>
                <w:sz w:val="24"/>
                <w:szCs w:val="24"/>
              </w:rPr>
            </w:pPr>
          </w:p>
        </w:tc>
        <w:tc>
          <w:tcPr>
            <w:tcW w:w="2079" w:type="dxa"/>
            <w:shd w:val="clear" w:color="auto" w:fill="B4C6E7" w:themeFill="accent5" w:themeFillTint="66"/>
            <w:vAlign w:val="center"/>
          </w:tcPr>
          <w:p w14:paraId="6C080212" w14:textId="77777777" w:rsidR="0035718E" w:rsidRPr="00460D27" w:rsidRDefault="0035718E" w:rsidP="00460D27">
            <w:pPr>
              <w:wordWrap w:val="0"/>
              <w:jc w:val="center"/>
              <w:rPr>
                <w:rFonts w:ascii="Century" w:eastAsia="ＭＳ 明朝" w:hAnsi="Century"/>
                <w:szCs w:val="21"/>
              </w:rPr>
            </w:pPr>
            <w:r w:rsidRPr="00460D27">
              <w:rPr>
                <w:rFonts w:ascii="Century" w:eastAsia="ＭＳ 明朝" w:hAnsi="Century" w:hint="eastAsia"/>
                <w:szCs w:val="21"/>
              </w:rPr>
              <w:t>４年度の取組内容</w:t>
            </w:r>
          </w:p>
        </w:tc>
        <w:tc>
          <w:tcPr>
            <w:tcW w:w="2079" w:type="dxa"/>
            <w:shd w:val="clear" w:color="auto" w:fill="B4C6E7" w:themeFill="accent5" w:themeFillTint="66"/>
            <w:vAlign w:val="center"/>
          </w:tcPr>
          <w:p w14:paraId="0A446A59" w14:textId="77777777" w:rsidR="0035718E" w:rsidRPr="00460D27" w:rsidRDefault="0035718E" w:rsidP="00460D27">
            <w:pPr>
              <w:wordWrap w:val="0"/>
              <w:jc w:val="center"/>
              <w:rPr>
                <w:rFonts w:ascii="Century" w:eastAsia="ＭＳ 明朝" w:hAnsi="Century"/>
                <w:szCs w:val="21"/>
              </w:rPr>
            </w:pPr>
            <w:r w:rsidRPr="00460D27">
              <w:rPr>
                <w:rFonts w:ascii="Century" w:eastAsia="ＭＳ 明朝" w:hAnsi="Century" w:hint="eastAsia"/>
                <w:szCs w:val="21"/>
              </w:rPr>
              <w:t>４年度の主な</w:t>
            </w:r>
          </w:p>
          <w:p w14:paraId="7DB08AE8" w14:textId="77777777" w:rsidR="0035718E" w:rsidRPr="00460D27" w:rsidRDefault="0035718E" w:rsidP="00460D27">
            <w:pPr>
              <w:wordWrap w:val="0"/>
              <w:jc w:val="center"/>
              <w:rPr>
                <w:rFonts w:ascii="Century" w:eastAsia="ＭＳ 明朝" w:hAnsi="Century"/>
                <w:szCs w:val="21"/>
              </w:rPr>
            </w:pPr>
            <w:r w:rsidRPr="00460D27">
              <w:rPr>
                <w:rFonts w:ascii="Century" w:eastAsia="ＭＳ 明朝" w:hAnsi="Century" w:hint="eastAsia"/>
                <w:szCs w:val="21"/>
              </w:rPr>
              <w:t>取組実績</w:t>
            </w:r>
          </w:p>
        </w:tc>
        <w:tc>
          <w:tcPr>
            <w:tcW w:w="2079" w:type="dxa"/>
            <w:shd w:val="clear" w:color="auto" w:fill="B4C6E7" w:themeFill="accent5" w:themeFillTint="66"/>
            <w:vAlign w:val="center"/>
          </w:tcPr>
          <w:p w14:paraId="78CDD76B" w14:textId="77777777" w:rsidR="0035718E" w:rsidRPr="00460D27" w:rsidRDefault="0035718E" w:rsidP="00460D27">
            <w:pPr>
              <w:wordWrap w:val="0"/>
              <w:jc w:val="center"/>
              <w:rPr>
                <w:rFonts w:ascii="Century" w:eastAsia="ＭＳ 明朝" w:hAnsi="Century"/>
                <w:szCs w:val="21"/>
              </w:rPr>
            </w:pPr>
            <w:r w:rsidRPr="00460D27">
              <w:rPr>
                <w:rFonts w:ascii="Century" w:eastAsia="ＭＳ 明朝" w:hAnsi="Century" w:hint="eastAsia"/>
                <w:szCs w:val="21"/>
              </w:rPr>
              <w:t>課題</w:t>
            </w:r>
          </w:p>
        </w:tc>
        <w:tc>
          <w:tcPr>
            <w:tcW w:w="2410" w:type="dxa"/>
            <w:shd w:val="clear" w:color="auto" w:fill="B4C6E7" w:themeFill="accent5" w:themeFillTint="66"/>
            <w:vAlign w:val="center"/>
          </w:tcPr>
          <w:p w14:paraId="0BCE2EDE" w14:textId="77777777" w:rsidR="0035718E" w:rsidRPr="00460D27" w:rsidRDefault="0035718E" w:rsidP="00460D27">
            <w:pPr>
              <w:wordWrap w:val="0"/>
              <w:jc w:val="center"/>
              <w:rPr>
                <w:rFonts w:ascii="Century" w:eastAsia="ＭＳ 明朝" w:hAnsi="Century"/>
                <w:szCs w:val="21"/>
              </w:rPr>
            </w:pPr>
            <w:r w:rsidRPr="00460D27">
              <w:rPr>
                <w:rFonts w:ascii="Century" w:eastAsia="ＭＳ 明朝" w:hAnsi="Century" w:hint="eastAsia"/>
                <w:szCs w:val="21"/>
              </w:rPr>
              <w:t>５年度の取組内容</w:t>
            </w:r>
          </w:p>
          <w:p w14:paraId="7FE8AC06" w14:textId="77777777" w:rsidR="0035718E" w:rsidRPr="00460D27" w:rsidRDefault="0035718E" w:rsidP="00460D27">
            <w:pPr>
              <w:wordWrap w:val="0"/>
              <w:jc w:val="center"/>
              <w:rPr>
                <w:rFonts w:ascii="Century" w:eastAsia="ＭＳ 明朝" w:hAnsi="Century"/>
                <w:szCs w:val="21"/>
              </w:rPr>
            </w:pPr>
            <w:r w:rsidRPr="00460D27">
              <w:rPr>
                <w:rFonts w:ascii="Century" w:eastAsia="ＭＳ 明朝" w:hAnsi="Century" w:hint="eastAsia"/>
                <w:szCs w:val="21"/>
              </w:rPr>
              <w:t>（課題に対する対応）</w:t>
            </w:r>
          </w:p>
        </w:tc>
      </w:tr>
      <w:tr w:rsidR="0035718E" w:rsidRPr="00B24B8C" w14:paraId="5A772562" w14:textId="77777777" w:rsidTr="0035718E">
        <w:trPr>
          <w:trHeight w:val="1150"/>
        </w:trPr>
        <w:tc>
          <w:tcPr>
            <w:tcW w:w="1129" w:type="dxa"/>
            <w:vAlign w:val="center"/>
          </w:tcPr>
          <w:p w14:paraId="063F4F37"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北区</w:t>
            </w:r>
          </w:p>
        </w:tc>
        <w:tc>
          <w:tcPr>
            <w:tcW w:w="2079" w:type="dxa"/>
          </w:tcPr>
          <w:p w14:paraId="45CE9C4A" w14:textId="77777777" w:rsidR="0035718E" w:rsidRPr="00460D27" w:rsidRDefault="0035718E" w:rsidP="00460D27">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停滞していた各地域での会議や事業が徐々に再開されてきているが、活動の停滞期間が２年以上に及んだため、再開が困難な事業もあることから、引き続き、「写真でみる地域の活動状況展」等の開催を通じて、各地域での取組を共有化し提案を行うとともに、自律的に事業が進められるよう、地域ごとの感染予防策の提案等の支援を行う。</w:t>
            </w:r>
          </w:p>
        </w:tc>
        <w:tc>
          <w:tcPr>
            <w:tcW w:w="2079" w:type="dxa"/>
          </w:tcPr>
          <w:p w14:paraId="3CCDF7A8" w14:textId="247FCA2A" w:rsidR="0035718E" w:rsidRPr="00460D27" w:rsidRDefault="0035718E" w:rsidP="00C05E5D">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・コロナ禍での各地域における活動状況・感染対策・特徴ある取組事例等を写真で記録し、パネル展を開催することで、各地域での取組の共有化を図った。</w:t>
            </w:r>
          </w:p>
        </w:tc>
        <w:tc>
          <w:tcPr>
            <w:tcW w:w="2079" w:type="dxa"/>
          </w:tcPr>
          <w:p w14:paraId="44A2B3C9" w14:textId="77777777"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・コロナ禍において</w:t>
            </w:r>
            <w:r w:rsidRPr="00460D27">
              <w:rPr>
                <w:rFonts w:ascii="Century" w:eastAsia="ＭＳ 明朝" w:hAnsi="Century"/>
                <w:szCs w:val="21"/>
              </w:rPr>
              <w:t>Web</w:t>
            </w:r>
            <w:r w:rsidRPr="00460D27">
              <w:rPr>
                <w:rFonts w:ascii="Century" w:eastAsia="ＭＳ 明朝" w:hAnsi="Century" w:hint="eastAsia"/>
                <w:szCs w:val="21"/>
              </w:rPr>
              <w:t>での会議開催や</w:t>
            </w:r>
            <w:r w:rsidRPr="00460D27">
              <w:rPr>
                <w:rFonts w:ascii="Century" w:eastAsia="ＭＳ 明朝" w:hAnsi="Century"/>
                <w:szCs w:val="21"/>
              </w:rPr>
              <w:t>Teams</w:t>
            </w:r>
            <w:r w:rsidRPr="00460D27">
              <w:rPr>
                <w:rFonts w:ascii="Century" w:eastAsia="ＭＳ 明朝" w:hAnsi="Century" w:hint="eastAsia"/>
                <w:szCs w:val="21"/>
              </w:rPr>
              <w:t>を活用した情報共有を実施できる体制を支援してきたが、引き続き、災害時も想定してＩＣＴを活用した体制を維持する必要がある。</w:t>
            </w:r>
          </w:p>
        </w:tc>
        <w:tc>
          <w:tcPr>
            <w:tcW w:w="2410" w:type="dxa"/>
          </w:tcPr>
          <w:p w14:paraId="30D7F200"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・コロナ禍で停滞していた地域活動が徐々に再開しつつあるが、引き続き、「写真でみる地域の活動状況展」等の開催を通じて、各地域での取組を共有化し提案を行う。</w:t>
            </w:r>
          </w:p>
          <w:p w14:paraId="279356D6" w14:textId="6CB13DEA"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・地域活動連絡会議の</w:t>
            </w:r>
            <w:r w:rsidRPr="00460D27">
              <w:rPr>
                <w:rFonts w:ascii="Century" w:eastAsia="ＭＳ 明朝" w:hAnsi="Century"/>
                <w:szCs w:val="21"/>
              </w:rPr>
              <w:t>Web</w:t>
            </w:r>
            <w:r w:rsidRPr="00460D27">
              <w:rPr>
                <w:rFonts w:ascii="Century" w:eastAsia="ＭＳ 明朝" w:hAnsi="Century" w:hint="eastAsia"/>
                <w:szCs w:val="21"/>
              </w:rPr>
              <w:t>開催や各地域での</w:t>
            </w:r>
            <w:r w:rsidRPr="00460D27">
              <w:rPr>
                <w:rFonts w:ascii="Century" w:eastAsia="ＭＳ 明朝" w:hAnsi="Century"/>
                <w:szCs w:val="21"/>
              </w:rPr>
              <w:t>Web</w:t>
            </w:r>
            <w:r w:rsidRPr="00460D27">
              <w:rPr>
                <w:rFonts w:ascii="Century" w:eastAsia="ＭＳ 明朝" w:hAnsi="Century" w:hint="eastAsia"/>
                <w:szCs w:val="21"/>
              </w:rPr>
              <w:t>会議開催支援を継続し、ＩＣＴを活用した体制維持を支援する。</w:t>
            </w:r>
            <w:r w:rsidR="00733120" w:rsidRPr="00460D27">
              <w:rPr>
                <w:rFonts w:ascii="Century" w:eastAsia="ＭＳ 明朝" w:hAnsi="Century" w:hint="eastAsia"/>
                <w:szCs w:val="21"/>
              </w:rPr>
              <w:t>（通年）</w:t>
            </w:r>
          </w:p>
        </w:tc>
      </w:tr>
      <w:tr w:rsidR="0035718E" w:rsidRPr="00B24B8C" w14:paraId="001F5103" w14:textId="77777777" w:rsidTr="0035718E">
        <w:trPr>
          <w:trHeight w:val="1150"/>
        </w:trPr>
        <w:tc>
          <w:tcPr>
            <w:tcW w:w="1129" w:type="dxa"/>
            <w:vAlign w:val="center"/>
          </w:tcPr>
          <w:p w14:paraId="27E2120B"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都島区</w:t>
            </w:r>
          </w:p>
        </w:tc>
        <w:tc>
          <w:tcPr>
            <w:tcW w:w="2079" w:type="dxa"/>
          </w:tcPr>
          <w:p w14:paraId="26DB09FD"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cs="ＭＳ 明朝"/>
                <w:szCs w:val="21"/>
              </w:rPr>
            </w:pPr>
            <w:r w:rsidRPr="00460D27">
              <w:rPr>
                <w:rFonts w:ascii="Century" w:eastAsia="ＭＳ 明朝" w:hAnsi="Century" w:cs="ＭＳ 明朝" w:hint="eastAsia"/>
                <w:szCs w:val="21"/>
              </w:rPr>
              <w:t>・企業連携については、商工会議所などに働きかけを行い、地域イベントへの参加など地域との連携につながるよう取り組む。</w:t>
            </w:r>
          </w:p>
          <w:p w14:paraId="3C1AE828"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cs="ＭＳ 明朝" w:hint="eastAsia"/>
                <w:szCs w:val="21"/>
              </w:rPr>
              <w:t>・町会加入促進については、町会加入のメリットが地域住民に浸透するような効果的な情報発信を行う。</w:t>
            </w:r>
          </w:p>
        </w:tc>
        <w:tc>
          <w:tcPr>
            <w:tcW w:w="2079" w:type="dxa"/>
          </w:tcPr>
          <w:p w14:paraId="6F4917AD" w14:textId="77777777" w:rsidR="0035718E" w:rsidRPr="00460D27" w:rsidRDefault="0035718E" w:rsidP="00460D27">
            <w:pPr>
              <w:pStyle w:val="Default"/>
              <w:wordWrap w:val="0"/>
              <w:snapToGrid w:val="0"/>
              <w:spacing w:beforeLines="20" w:before="72" w:afterLines="50" w:after="180"/>
              <w:ind w:left="210" w:hangingChars="100" w:hanging="210"/>
              <w:rPr>
                <w:rFonts w:ascii="Century" w:eastAsia="ＭＳ 明朝" w:hAnsi="Century"/>
                <w:sz w:val="21"/>
                <w:szCs w:val="21"/>
              </w:rPr>
            </w:pPr>
            <w:r w:rsidRPr="00460D27">
              <w:rPr>
                <w:rFonts w:ascii="Century" w:eastAsia="ＭＳ 明朝" w:hAnsi="Century" w:hint="eastAsia"/>
                <w:sz w:val="21"/>
                <w:szCs w:val="21"/>
              </w:rPr>
              <w:t>・区内の企業に対して働きかけを行い、地域イベントへの参加など地域との連携につながった。</w:t>
            </w:r>
          </w:p>
          <w:p w14:paraId="3D1E1F4C" w14:textId="7EB87EBA" w:rsidR="0035718E" w:rsidRPr="00460D27" w:rsidRDefault="0035718E" w:rsidP="00C05E5D">
            <w:pPr>
              <w:pStyle w:val="Default"/>
              <w:wordWrap w:val="0"/>
              <w:snapToGrid w:val="0"/>
              <w:ind w:left="210" w:hangingChars="100" w:hanging="210"/>
              <w:rPr>
                <w:rFonts w:ascii="Century" w:eastAsia="ＭＳ 明朝" w:hAnsi="Century"/>
                <w:szCs w:val="21"/>
              </w:rPr>
            </w:pPr>
            <w:r w:rsidRPr="00460D27">
              <w:rPr>
                <w:rFonts w:ascii="Century" w:eastAsia="ＭＳ 明朝" w:hAnsi="Century" w:hint="eastAsia"/>
                <w:sz w:val="21"/>
                <w:szCs w:val="21"/>
              </w:rPr>
              <w:t>・まちづくりセンターと連携し、</w:t>
            </w:r>
            <w:r w:rsidRPr="00460D27">
              <w:rPr>
                <w:rFonts w:ascii="Century" w:eastAsia="ＭＳ 明朝" w:hAnsi="Century"/>
                <w:sz w:val="21"/>
                <w:szCs w:val="21"/>
              </w:rPr>
              <w:t>YouTube</w:t>
            </w:r>
            <w:r w:rsidRPr="00460D27">
              <w:rPr>
                <w:rFonts w:ascii="Century" w:eastAsia="ＭＳ 明朝" w:hAnsi="Century" w:hint="eastAsia"/>
                <w:sz w:val="21"/>
                <w:szCs w:val="21"/>
              </w:rPr>
              <w:t>チャンネルやラジオ、大阪市市民活動総合ポータルサイトを通して、町会加入の必要性等について広報を行った。</w:t>
            </w:r>
          </w:p>
        </w:tc>
        <w:tc>
          <w:tcPr>
            <w:tcW w:w="2079" w:type="dxa"/>
          </w:tcPr>
          <w:p w14:paraId="47A37DAD" w14:textId="1ED01B0C"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・地活協の構成団体となる企業や</w:t>
            </w:r>
            <w:r w:rsidR="00F0445D">
              <w:rPr>
                <w:rFonts w:ascii="Century" w:eastAsia="ＭＳ 明朝" w:hAnsi="Century" w:hint="eastAsia"/>
                <w:szCs w:val="21"/>
              </w:rPr>
              <w:t>ＮＰＯ</w:t>
            </w:r>
            <w:r w:rsidRPr="00460D27">
              <w:rPr>
                <w:rFonts w:ascii="Century" w:eastAsia="ＭＳ 明朝" w:hAnsi="Century" w:hint="eastAsia"/>
                <w:szCs w:val="21"/>
              </w:rPr>
              <w:t>の加入が進んでいない。</w:t>
            </w:r>
          </w:p>
          <w:p w14:paraId="6619323B"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・町会加入率は年々低下傾向にあるため、加入促進に向けた効果的な支援が必要である。</w:t>
            </w:r>
          </w:p>
        </w:tc>
        <w:tc>
          <w:tcPr>
            <w:tcW w:w="2410" w:type="dxa"/>
          </w:tcPr>
          <w:p w14:paraId="6FA90036"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・引き続き、区内の企業などに地域イベントへの参加などの働きかけを行い、地域との連携強化に向けた支援を行う。（通年）</w:t>
            </w:r>
          </w:p>
          <w:p w14:paraId="4179FE58"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・他区や他都市の好事例を参考に、町会加入のメリットが地域住民に浸透するような効果的な情報発信を行う。（通年）</w:t>
            </w:r>
          </w:p>
        </w:tc>
      </w:tr>
      <w:tr w:rsidR="0035718E" w:rsidRPr="00B24B8C" w14:paraId="6BF9BA1A" w14:textId="77777777" w:rsidTr="0035718E">
        <w:trPr>
          <w:trHeight w:val="1150"/>
        </w:trPr>
        <w:tc>
          <w:tcPr>
            <w:tcW w:w="1129" w:type="dxa"/>
            <w:vAlign w:val="center"/>
          </w:tcPr>
          <w:p w14:paraId="4C7387CD"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福島区</w:t>
            </w:r>
          </w:p>
        </w:tc>
        <w:tc>
          <w:tcPr>
            <w:tcW w:w="2079" w:type="dxa"/>
          </w:tcPr>
          <w:p w14:paraId="072DA7A8" w14:textId="77777777" w:rsidR="0035718E" w:rsidRPr="00460D27" w:rsidRDefault="0035718E" w:rsidP="00460D27">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【再掲】</w:t>
            </w:r>
          </w:p>
          <w:p w14:paraId="7D859445"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・新型コロナウイルス感染症の感染拡大防止に配慮しつつ、地域活動が円滑に行われるように支援方法を検討する。</w:t>
            </w:r>
          </w:p>
          <w:p w14:paraId="08961CC5"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・ＳＮＳ活用の環境整備支援やわかりやすい活用説明書を作成して地域の理解を深めるなど、地域実情に合わせてＳＮＳ等を活用した効果的な情報発信の支援を行う。</w:t>
            </w:r>
          </w:p>
          <w:p w14:paraId="01DA753B"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・担い手の不足については、上記ＳＮＳ等の活用で新たな担い手を募集できるように支援するほか、各地域における効率的な活動体制の情報を収集・共有することで負担軽減のきっかけづくりに努める。</w:t>
            </w:r>
          </w:p>
        </w:tc>
        <w:tc>
          <w:tcPr>
            <w:tcW w:w="2079" w:type="dxa"/>
          </w:tcPr>
          <w:p w14:paraId="34D00CBC" w14:textId="77777777" w:rsidR="0035718E" w:rsidRPr="00460D27" w:rsidRDefault="0035718E" w:rsidP="00460D27">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【再掲】</w:t>
            </w:r>
          </w:p>
          <w:p w14:paraId="2C8559E6"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・活動再開に向けて、事業開催方法や開催場所など従来と違う手法での事業実施を地域状況に応じて提案した</w:t>
            </w:r>
          </w:p>
          <w:p w14:paraId="12D68F9E"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・様々な感染対策物品の活用や対策事例を説明し、安全で安心な事業再開を促した。</w:t>
            </w:r>
          </w:p>
          <w:p w14:paraId="4C5069AE" w14:textId="26DF061F"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・ＳＮＳを活用するためのネット環境が不十分であった地域に対して環境整備の支援をし、</w:t>
            </w:r>
            <w:r w:rsidR="00AA177A">
              <w:rPr>
                <w:rFonts w:ascii="Century" w:eastAsia="ＭＳ 明朝" w:hAnsi="Century" w:hint="eastAsia"/>
                <w:szCs w:val="21"/>
              </w:rPr>
              <w:t>ホームページ</w:t>
            </w:r>
            <w:r w:rsidRPr="00460D27">
              <w:rPr>
                <w:rFonts w:ascii="Century" w:eastAsia="ＭＳ 明朝" w:hAnsi="Century" w:hint="eastAsia"/>
                <w:szCs w:val="21"/>
              </w:rPr>
              <w:t>・</w:t>
            </w:r>
            <w:r w:rsidRPr="00460D27">
              <w:rPr>
                <w:rFonts w:ascii="Century" w:eastAsia="ＭＳ 明朝" w:hAnsi="Century"/>
                <w:szCs w:val="21"/>
              </w:rPr>
              <w:t>Facebook</w:t>
            </w:r>
            <w:r w:rsidRPr="00460D27">
              <w:rPr>
                <w:rFonts w:ascii="Century" w:eastAsia="ＭＳ 明朝" w:hAnsi="Century" w:hint="eastAsia"/>
                <w:szCs w:val="21"/>
              </w:rPr>
              <w:t>の作成説明書を配付し、理解が深まるまで丁寧に説明を行なった。</w:t>
            </w:r>
          </w:p>
          <w:p w14:paraId="43F3046A" w14:textId="2D79AB05"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Pr="00460D27">
              <w:rPr>
                <w:rFonts w:ascii="Century" w:eastAsia="ＭＳ 明朝" w:hAnsi="Century"/>
                <w:szCs w:val="21"/>
              </w:rPr>
              <w:t xml:space="preserve"> </w:t>
            </w:r>
            <w:r w:rsidR="00AA177A">
              <w:rPr>
                <w:rFonts w:ascii="Century" w:eastAsia="ＭＳ 明朝" w:hAnsi="Century" w:hint="eastAsia"/>
                <w:szCs w:val="21"/>
              </w:rPr>
              <w:t>ホームページ</w:t>
            </w:r>
            <w:r w:rsidRPr="00460D27">
              <w:rPr>
                <w:rFonts w:ascii="Century" w:eastAsia="ＭＳ 明朝" w:hAnsi="Century" w:hint="eastAsia"/>
                <w:szCs w:val="21"/>
              </w:rPr>
              <w:t>更新頻度が低くなった地域へ、自律的な</w:t>
            </w:r>
            <w:r w:rsidR="00AA177A">
              <w:rPr>
                <w:rFonts w:ascii="Century" w:eastAsia="ＭＳ 明朝" w:hAnsi="Century" w:hint="eastAsia"/>
                <w:szCs w:val="21"/>
              </w:rPr>
              <w:t>ホームページ</w:t>
            </w:r>
            <w:r w:rsidRPr="00460D27">
              <w:rPr>
                <w:rFonts w:ascii="Century" w:eastAsia="ＭＳ 明朝" w:hAnsi="Century" w:hint="eastAsia"/>
                <w:szCs w:val="21"/>
              </w:rPr>
              <w:t>更新が確認できるまで支援を継続し、新たな担い手の募集などができるように情報発信のスキル向上に向けた支援を行った。</w:t>
            </w:r>
          </w:p>
          <w:p w14:paraId="347CB8F4" w14:textId="3CE23293" w:rsidR="0035718E" w:rsidRPr="00460D27" w:rsidRDefault="0035718E" w:rsidP="00217B89">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・まちづくりセンターの支援に関するアンケートを行い、その評価とこれまでの支援の効果検証に基づき、支援内容の改善を行った。</w:t>
            </w:r>
          </w:p>
        </w:tc>
        <w:tc>
          <w:tcPr>
            <w:tcW w:w="2079" w:type="dxa"/>
          </w:tcPr>
          <w:p w14:paraId="2FD0294E"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【再掲】</w:t>
            </w:r>
          </w:p>
          <w:p w14:paraId="5FCD65CF"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・新型コロナウイルス感染症の影響が３年に及ぶ長期にわたるため、これまで活動してきたスタッフの方のモチベーションの維持・向上が必要である。</w:t>
            </w:r>
          </w:p>
          <w:p w14:paraId="65C7932F"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・新たな担い手（増員）確保も難しいが高齢化によるスタッフの減員が多く、実施体制の再検討を引き続き行う必要がある。</w:t>
            </w:r>
          </w:p>
          <w:p w14:paraId="34665BE0"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・地域の「やりたい」ことと「できること」の乖離があるため、地域課題や住民ニーズを洗い出し、解決へ向けた話し合いができるように支援する必要がある。</w:t>
            </w:r>
          </w:p>
          <w:p w14:paraId="55DF6622"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・ＳＮＳ活用の支援強化は重要であるが、活動の担い手が高齢化する中、情報共有等が上手くいかない場合があるため、地域実情を十分に把握し支援方法を講じる必要がある。</w:t>
            </w:r>
          </w:p>
          <w:p w14:paraId="765E044F"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・構成団体や連携できる団体を拡大しながら、組織運営や事業実施における地域の負担軽減を図っていく必要がある。</w:t>
            </w:r>
          </w:p>
        </w:tc>
        <w:tc>
          <w:tcPr>
            <w:tcW w:w="2410" w:type="dxa"/>
          </w:tcPr>
          <w:p w14:paraId="0FD8425D"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【再掲】</w:t>
            </w:r>
          </w:p>
          <w:p w14:paraId="7676A068"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・新型コロナウイルスの感染対策を踏まえ、地域活動に向けたマニュアル作成を支援し、安定的・円滑な事業実施が行なわれるよう支援していく。（通年）</w:t>
            </w:r>
          </w:p>
          <w:p w14:paraId="269ADCE4" w14:textId="52B03673"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・ＳＮＳを活用するための環境整備を支援するほか、わかりやすく丁寧にＳＮＳ活用の説明や事例を共有するなど地域の理解を深め、地域実情に合わせたスキル向上支援を行う。（通年）</w:t>
            </w:r>
          </w:p>
          <w:p w14:paraId="1E18CE6D"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・担い手の不足についてＳＮＳ等の活用で新たな担い手を募集できるように支援する。（通年）</w:t>
            </w:r>
          </w:p>
          <w:p w14:paraId="38B3FCE5"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・各事業の場を地活協のＰＲの場として活用していくことで、より多くの方に地活協の意義や活動内容を理解してもらい、今後の担い手の確保に努める。（通年）</w:t>
            </w:r>
          </w:p>
        </w:tc>
      </w:tr>
      <w:tr w:rsidR="0035718E" w:rsidRPr="00B24B8C" w14:paraId="73221C2A" w14:textId="77777777" w:rsidTr="0035718E">
        <w:trPr>
          <w:trHeight w:val="1150"/>
        </w:trPr>
        <w:tc>
          <w:tcPr>
            <w:tcW w:w="1129" w:type="dxa"/>
            <w:vAlign w:val="center"/>
          </w:tcPr>
          <w:p w14:paraId="66655A46"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此花区</w:t>
            </w:r>
          </w:p>
        </w:tc>
        <w:tc>
          <w:tcPr>
            <w:tcW w:w="2079" w:type="dxa"/>
          </w:tcPr>
          <w:p w14:paraId="59451FBF" w14:textId="77777777" w:rsidR="0035718E" w:rsidRPr="00460D27" w:rsidRDefault="0035718E" w:rsidP="00460D27">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現在のコロナ禍のみならずアフターコロナ禍での活動も見据え、まちづくり推進課職員やまちセンがオンラインを取り入れた会計支援を実施するほか、地活協の広報について、ＳＮＳの導入を支援するなど、それぞれの地活協の活動支援を継続する。</w:t>
            </w:r>
          </w:p>
        </w:tc>
        <w:tc>
          <w:tcPr>
            <w:tcW w:w="2079" w:type="dxa"/>
          </w:tcPr>
          <w:p w14:paraId="4BDFC6F1" w14:textId="2FA29F08"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・会計説明会をオンライン参加できるようにしたほか、「オンデマンド配信動画」を作成し、まちセン</w:t>
            </w:r>
            <w:r w:rsidR="006A70E0">
              <w:rPr>
                <w:rFonts w:ascii="Century" w:eastAsia="ＭＳ 明朝" w:hAnsi="Century" w:hint="eastAsia"/>
                <w:szCs w:val="21"/>
              </w:rPr>
              <w:t>ホームページ</w:t>
            </w:r>
            <w:r w:rsidRPr="00460D27">
              <w:rPr>
                <w:rFonts w:ascii="Century" w:eastAsia="ＭＳ 明朝" w:hAnsi="Century" w:hint="eastAsia"/>
                <w:szCs w:val="21"/>
              </w:rPr>
              <w:t>を通じた配信を随時実施した。</w:t>
            </w:r>
          </w:p>
          <w:p w14:paraId="62DFDC3F"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・地域へのオンライン手法の導入促進を目的とする「このまちトライアル」を開催した。（８回）</w:t>
            </w:r>
          </w:p>
          <w:p w14:paraId="500805BA" w14:textId="3F493415" w:rsidR="0035718E" w:rsidRPr="00460D27" w:rsidRDefault="0035718E" w:rsidP="00217B89">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・地域カルテを活用し地域課題を抽出したうえで地活協が自律的に解決できるよう支援方針を検討し、地域へ出向き実践した（９地域）</w:t>
            </w:r>
          </w:p>
        </w:tc>
        <w:tc>
          <w:tcPr>
            <w:tcW w:w="2079" w:type="dxa"/>
          </w:tcPr>
          <w:p w14:paraId="5ED09DD0"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・地域の運営や活動の実施に、オンラインを利活用していくことについて、「このまちトライアル」受講者がそれぞれの地域で実践できるようになるまでに至っていない。</w:t>
            </w:r>
          </w:p>
        </w:tc>
        <w:tc>
          <w:tcPr>
            <w:tcW w:w="2410" w:type="dxa"/>
          </w:tcPr>
          <w:p w14:paraId="04432E53"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・新たに地域集会所等におけるオンライン環境の整備に向けて導入方法の提案や導入事例の紹介を行う。</w:t>
            </w:r>
          </w:p>
          <w:p w14:paraId="2054E000"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会計説明会の動画配信、地活協の運営と活動などにおける、オンラインの導入支援や利用促進に向けた支援及び地域カルテを活用し地域課題を抽出したうえで地活協が自律的に解決できるよう支援方針を検討し、実践する。（通年）</w:t>
            </w:r>
          </w:p>
        </w:tc>
      </w:tr>
      <w:tr w:rsidR="0035718E" w:rsidRPr="00B24B8C" w14:paraId="4B42B127" w14:textId="77777777" w:rsidTr="0035718E">
        <w:trPr>
          <w:trHeight w:val="1150"/>
        </w:trPr>
        <w:tc>
          <w:tcPr>
            <w:tcW w:w="1129" w:type="dxa"/>
            <w:vAlign w:val="center"/>
          </w:tcPr>
          <w:p w14:paraId="7E9F71FD"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中央区</w:t>
            </w:r>
          </w:p>
        </w:tc>
        <w:tc>
          <w:tcPr>
            <w:tcW w:w="2079" w:type="dxa"/>
          </w:tcPr>
          <w:p w14:paraId="45E4E521" w14:textId="77777777" w:rsidR="0035718E" w:rsidRPr="00460D27" w:rsidRDefault="0035718E" w:rsidP="00460D27">
            <w:pPr>
              <w:wordWrap w:val="0"/>
              <w:spacing w:beforeLines="20" w:before="72" w:after="5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・地域カルテを更新し活用する。</w:t>
            </w:r>
          </w:p>
          <w:p w14:paraId="79370451"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・派遣型地域公共人材の利用制度と活用事例を紹介する。</w:t>
            </w:r>
          </w:p>
        </w:tc>
        <w:tc>
          <w:tcPr>
            <w:tcW w:w="2079" w:type="dxa"/>
          </w:tcPr>
          <w:p w14:paraId="4EAD95C1"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・更新した地域カルテを各地域及びまちづくりセンターと共有し、地域実情に応じた支援を行った。（随時）</w:t>
            </w:r>
          </w:p>
          <w:p w14:paraId="0DD2F89C" w14:textId="581C1EF6" w:rsidR="0035718E" w:rsidRPr="00460D27" w:rsidRDefault="0035718E" w:rsidP="00C05E5D">
            <w:pPr>
              <w:wordWrap w:val="0"/>
              <w:spacing w:line="240" w:lineRule="exact"/>
              <w:ind w:left="210" w:hangingChars="100" w:hanging="210"/>
              <w:rPr>
                <w:rFonts w:ascii="Century" w:eastAsia="ＭＳ 明朝" w:hAnsi="Century"/>
              </w:rPr>
            </w:pPr>
            <w:r w:rsidRPr="00460D27">
              <w:rPr>
                <w:rFonts w:ascii="Century" w:eastAsia="ＭＳ 明朝" w:hAnsi="Century" w:hint="eastAsia"/>
                <w:szCs w:val="21"/>
              </w:rPr>
              <w:t>・大阪市地域公共人材バンクの制度と活用事例を紹介した。（２回）</w:t>
            </w:r>
          </w:p>
        </w:tc>
        <w:tc>
          <w:tcPr>
            <w:tcW w:w="2079" w:type="dxa"/>
          </w:tcPr>
          <w:p w14:paraId="7198380F"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・地域担当者の交代等の際、区及び地域実情の確実な共有が不可欠である。</w:t>
            </w:r>
          </w:p>
          <w:p w14:paraId="77AB8AE9"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・派遣型地域公共人材制度が浸透していない。</w:t>
            </w:r>
          </w:p>
        </w:tc>
        <w:tc>
          <w:tcPr>
            <w:tcW w:w="2410" w:type="dxa"/>
          </w:tcPr>
          <w:p w14:paraId="0AFD0967"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・地域カルテを更新・活用し、区及び地域実情の確実な共有を行う。（随時）</w:t>
            </w:r>
          </w:p>
          <w:p w14:paraId="285E7888" w14:textId="30AA57AE"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・地域活動の</w:t>
            </w:r>
            <w:r w:rsidR="00C621C7" w:rsidRPr="00460D27">
              <w:rPr>
                <w:rFonts w:ascii="Century" w:eastAsia="ＭＳ 明朝" w:hAnsi="Century" w:hint="eastAsia"/>
                <w:szCs w:val="21"/>
              </w:rPr>
              <w:t>更な</w:t>
            </w:r>
            <w:r w:rsidRPr="00460D27">
              <w:rPr>
                <w:rFonts w:ascii="Century" w:eastAsia="ＭＳ 明朝" w:hAnsi="Century" w:hint="eastAsia"/>
                <w:szCs w:val="21"/>
              </w:rPr>
              <w:t>る活性化への支援を目的とする派遣型地域公共人材の利用制度と活用事例を紹介する。（</w:t>
            </w:r>
            <w:r w:rsidRPr="00460D27">
              <w:rPr>
                <w:rFonts w:ascii="Century" w:eastAsia="ＭＳ 明朝" w:hAnsi="Century"/>
                <w:szCs w:val="21"/>
              </w:rPr>
              <w:t>11</w:t>
            </w:r>
            <w:r w:rsidRPr="00460D27">
              <w:rPr>
                <w:rFonts w:ascii="Century" w:eastAsia="ＭＳ 明朝" w:hAnsi="Century" w:hint="eastAsia"/>
                <w:szCs w:val="21"/>
              </w:rPr>
              <w:t>月）</w:t>
            </w:r>
          </w:p>
        </w:tc>
      </w:tr>
      <w:tr w:rsidR="0035718E" w:rsidRPr="00B24B8C" w14:paraId="5431B1C4" w14:textId="77777777" w:rsidTr="0035718E">
        <w:trPr>
          <w:trHeight w:val="1150"/>
        </w:trPr>
        <w:tc>
          <w:tcPr>
            <w:tcW w:w="1129" w:type="dxa"/>
            <w:vAlign w:val="center"/>
          </w:tcPr>
          <w:p w14:paraId="58930467"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西区</w:t>
            </w:r>
          </w:p>
        </w:tc>
        <w:tc>
          <w:tcPr>
            <w:tcW w:w="2079" w:type="dxa"/>
          </w:tcPr>
          <w:p w14:paraId="1B1CB817"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○地域の実情に即した自律的な地域運営を積極的に推進するため、まちづくりセンターを活用し、次の取組を行う。</w:t>
            </w:r>
          </w:p>
          <w:p w14:paraId="37CF0793"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他の地域団体等との連携や地域活動への住民の参加促進をはかるために、各地活協に対して様々な活動事例の情報提供や、新たな事業展開の方法等の提案を都度における定例会議において提案する等の支援を行う。（通年）</w:t>
            </w:r>
          </w:p>
          <w:p w14:paraId="036CDFE7" w14:textId="394CD702"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・各地活協において、地域の資源が有効に活用され、さらに各地域の課題の解決がはかれるように、状況等の把握を行い、各地活の自律状況に応じた解決方法の提案等の支援を行う。</w:t>
            </w:r>
            <w:r w:rsidR="00C54DC3" w:rsidRPr="00460D27">
              <w:rPr>
                <w:rFonts w:ascii="Century" w:eastAsia="ＭＳ 明朝" w:hAnsi="Century" w:hint="eastAsia"/>
                <w:szCs w:val="21"/>
              </w:rPr>
              <w:t>（通年）</w:t>
            </w:r>
          </w:p>
          <w:p w14:paraId="02D65320"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・主体的に情報発信できるよう各地活協広報紙作成等の支援をする。（通年）</w:t>
            </w:r>
          </w:p>
          <w:p w14:paraId="733F9A8F"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・地活協の認知度を測定し、各地域、まちづくりセンターと連携して課題を抽出して地域カルテを更新する。（通年）</w:t>
            </w:r>
          </w:p>
          <w:p w14:paraId="6A195909"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○区の広報媒体を活用し、地活協の活動等を周知する。（４年７月他）</w:t>
            </w:r>
          </w:p>
        </w:tc>
        <w:tc>
          <w:tcPr>
            <w:tcW w:w="2079" w:type="dxa"/>
          </w:tcPr>
          <w:p w14:paraId="69798D34"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他の地域団体等との連携や地域活動への住民の参加促進をはかるために、各地活協に対して様々な活動事例の情報提供や、新たな事業展開の方法等の提案を都度における定例会議において提案する等の支援を行った。</w:t>
            </w:r>
          </w:p>
          <w:p w14:paraId="772AE30C"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・各地活協において、地域の資源が有効に活用され、さらに各地域の課題の解決がはかれるように、状況等の把握を行い、各地活の自律状況に応じた解決方法の提案等の支援を行った。</w:t>
            </w:r>
          </w:p>
          <w:p w14:paraId="4355376C"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・主体的に情報発信できるよう各地活協広報紙作成等の支援をした。</w:t>
            </w:r>
          </w:p>
          <w:p w14:paraId="168BC686" w14:textId="53E146CF"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・地活協の認知度を測定し、各地域、まちづくりセンターと連携して課題を抽出して地域カルテを更新した。</w:t>
            </w:r>
          </w:p>
          <w:p w14:paraId="0B4BB675" w14:textId="49DCB3AF" w:rsidR="0035718E" w:rsidRPr="00460D27" w:rsidRDefault="0035718E" w:rsidP="00217B89">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○区の広報媒体を活用し、地活協の活動等を周知した。（４年７月）</w:t>
            </w:r>
          </w:p>
        </w:tc>
        <w:tc>
          <w:tcPr>
            <w:tcW w:w="2079" w:type="dxa"/>
          </w:tcPr>
          <w:p w14:paraId="72A36DAF" w14:textId="2EC17EE1" w:rsidR="0035718E" w:rsidRPr="00460D27" w:rsidRDefault="0035718E" w:rsidP="00460D27">
            <w:pPr>
              <w:wordWrap w:val="0"/>
              <w:spacing w:beforeLines="20" w:before="72" w:after="50" w:line="26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00B2685D">
              <w:rPr>
                <w:rFonts w:ascii="Century" w:eastAsia="ＭＳ 明朝" w:hAnsi="Century" w:hint="eastAsia"/>
                <w:szCs w:val="21"/>
              </w:rPr>
              <w:t>地活協</w:t>
            </w:r>
            <w:r w:rsidRPr="00460D27">
              <w:rPr>
                <w:rFonts w:ascii="Century" w:eastAsia="ＭＳ 明朝" w:hAnsi="Century" w:hint="eastAsia"/>
                <w:szCs w:val="21"/>
              </w:rPr>
              <w:t>の認知度の向上や、更なる自律に向けた取組支援が必要である。</w:t>
            </w:r>
          </w:p>
        </w:tc>
        <w:tc>
          <w:tcPr>
            <w:tcW w:w="2410" w:type="dxa"/>
          </w:tcPr>
          <w:p w14:paraId="02B3C1D9"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○地域の実情に即した自律的な地域運営を積極的に推進するため、まちづくりセンターを活用し、次の取組を行う。</w:t>
            </w:r>
          </w:p>
          <w:p w14:paraId="45204B44"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他の地域団体等との連携や地域活動への住民の参加促進をはかるために、各地活協に対して様々な活動事例の情報提供や、より一層の自律にむけた新たな事業展開の方法等について、都度における定例会議において提案する等の支援を行う。（通年）</w:t>
            </w:r>
          </w:p>
          <w:p w14:paraId="7348848D" w14:textId="66890911"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・各地活協において、地域の資源が有効に活用され、さらに各地域の課題の解決がはかれるように、状況等の把握を行い、各地活の自律状況に応じた解決方法の提案等の支援を行う。</w:t>
            </w:r>
            <w:r w:rsidR="00C54DC3" w:rsidRPr="00460D27">
              <w:rPr>
                <w:rFonts w:ascii="Century" w:eastAsia="ＭＳ 明朝" w:hAnsi="Century" w:hint="eastAsia"/>
                <w:szCs w:val="21"/>
              </w:rPr>
              <w:t>（通年）</w:t>
            </w:r>
          </w:p>
          <w:p w14:paraId="40121B46"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・各地活協が主体的に情報発信できるよう各地活協広報紙作成等の支援を行う。（通年）</w:t>
            </w:r>
          </w:p>
          <w:p w14:paraId="11AD1530"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・地活協の認知度を測定し、各地域、まちづくりセンターと連携して課題を抽出して地域カルテを更新する。（下期）</w:t>
            </w:r>
          </w:p>
          <w:p w14:paraId="3812943A"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・各地活協の活動紹介パネル等の作成及び区役所庁舎内掲示（通年）</w:t>
            </w:r>
          </w:p>
          <w:p w14:paraId="3BCD3AFB"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・各地活協におけるＳＮＳ等を活用した広報の導入や運用支援を行う（下期）</w:t>
            </w:r>
          </w:p>
          <w:p w14:paraId="34F67FE6" w14:textId="1F3710E9"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・転入者多数時期（２月・３月）に、地活協活動紹介パンフレット（転入者向け）の作成及び配布。</w:t>
            </w:r>
            <w:r w:rsidR="00C54DC3" w:rsidRPr="00460D27">
              <w:rPr>
                <w:rFonts w:ascii="Century" w:eastAsia="ＭＳ 明朝" w:hAnsi="Century" w:hint="eastAsia"/>
                <w:szCs w:val="21"/>
              </w:rPr>
              <w:t>（下期）</w:t>
            </w:r>
          </w:p>
          <w:p w14:paraId="6F957836"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○区の広報媒体を活用し、各地活協の活動等を周知する。（７月及び各地活協イベント終了後）</w:t>
            </w:r>
          </w:p>
        </w:tc>
      </w:tr>
      <w:tr w:rsidR="0035718E" w:rsidRPr="00B24B8C" w14:paraId="183B93EA" w14:textId="77777777" w:rsidTr="00C015AA">
        <w:trPr>
          <w:trHeight w:val="558"/>
        </w:trPr>
        <w:tc>
          <w:tcPr>
            <w:tcW w:w="1129" w:type="dxa"/>
            <w:vAlign w:val="center"/>
          </w:tcPr>
          <w:p w14:paraId="117D99AD"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港区</w:t>
            </w:r>
          </w:p>
        </w:tc>
        <w:tc>
          <w:tcPr>
            <w:tcW w:w="2079" w:type="dxa"/>
          </w:tcPr>
          <w:p w14:paraId="1A7D43CA"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等と連携して、地域実情を把握しながら地域が自律的に取り組めるよう持続的な活動のための財源確保の手法としてのＣＢ／ＳＢの取組を支援する。特にペットボトル回収については、ＳＤＧｓの観点から積極的に導入できるよう説明を行う。</w:t>
            </w:r>
          </w:p>
          <w:p w14:paraId="529E49DD"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・コロナ禍でも実施している地域の事業方法を他地域にも情報共有し広げるとともに、アフターコロナを見据えた活動の仕方について地域スタッフへアドバイスしながら地域実情に即した支援を行う。</w:t>
            </w:r>
          </w:p>
        </w:tc>
        <w:tc>
          <w:tcPr>
            <w:tcW w:w="2079" w:type="dxa"/>
          </w:tcPr>
          <w:p w14:paraId="1D8486F1"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・新たなペットボトル回収の意義など各地域に説明をし、ＳＤＧｓの観点から地域課題解決につなげる事業として導入を促した。（２地域で起業）</w:t>
            </w:r>
          </w:p>
          <w:p w14:paraId="3C239AAD" w14:textId="422B33B0" w:rsidR="0035718E" w:rsidRPr="00460D27" w:rsidRDefault="0035718E" w:rsidP="00217B89">
            <w:pPr>
              <w:wordWrap w:val="0"/>
              <w:spacing w:line="240" w:lineRule="exact"/>
              <w:ind w:left="210" w:hangingChars="100" w:hanging="210"/>
              <w:rPr>
                <w:rFonts w:ascii="Century" w:eastAsia="ＭＳ 明朝" w:hAnsi="Century"/>
                <w:color w:val="FF0000"/>
                <w:szCs w:val="21"/>
              </w:rPr>
            </w:pPr>
            <w:r w:rsidRPr="00460D27">
              <w:rPr>
                <w:rFonts w:ascii="Century" w:eastAsia="ＭＳ 明朝" w:hAnsi="Century" w:hint="eastAsia"/>
                <w:szCs w:val="21"/>
              </w:rPr>
              <w:t>・コロナ禍でも活動しやすい事業形態の見直しを地域と図り、他地域にも情報を共有することで、活動再開に向け地域の実情に即した支援を行った。（通年）</w:t>
            </w:r>
          </w:p>
        </w:tc>
        <w:tc>
          <w:tcPr>
            <w:tcW w:w="2079" w:type="dxa"/>
          </w:tcPr>
          <w:p w14:paraId="3CF1B7CA"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・地域の自律度に応じて、ＣＢ／ＳＢの取組に対する支援方法を工夫する必要がある。</w:t>
            </w:r>
          </w:p>
          <w:p w14:paraId="2024998D"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・ペットボトル回収については、新たな事業に対する地域の負担感を払拭する必要がある。</w:t>
            </w:r>
          </w:p>
          <w:p w14:paraId="37236F8B"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・コロナ禍の地域事業等の活動実施については、地域によって温度差がある。活動実施に向けて前向きではない地域においても、活動再開を望む役員等もおり、地域内の調整が課題である。</w:t>
            </w:r>
          </w:p>
        </w:tc>
        <w:tc>
          <w:tcPr>
            <w:tcW w:w="2410" w:type="dxa"/>
          </w:tcPr>
          <w:p w14:paraId="657AFF9C"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・まちづくりセンター等と連携して、地域の特性や状況を確認しつつ、ＣＢ／ＳＢの取組について分かりやすく説明を行い、支援する。（通年）</w:t>
            </w:r>
          </w:p>
          <w:p w14:paraId="3AACF4E4"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・アフターコロナにおける地域活動の再開と活性化に向け、コロナ禍の事業延期や取組の中止による活動への影響等を洗い出し、各地域の実情に応じ、地域スタッフへのきめ細やかな支援を行う。（通年）</w:t>
            </w:r>
          </w:p>
        </w:tc>
      </w:tr>
      <w:tr w:rsidR="0035718E" w:rsidRPr="00B24B8C" w14:paraId="662E7B58" w14:textId="77777777" w:rsidTr="0035718E">
        <w:trPr>
          <w:trHeight w:val="1150"/>
        </w:trPr>
        <w:tc>
          <w:tcPr>
            <w:tcW w:w="1129" w:type="dxa"/>
            <w:vAlign w:val="center"/>
          </w:tcPr>
          <w:p w14:paraId="40A63D9E"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大正区</w:t>
            </w:r>
          </w:p>
        </w:tc>
        <w:tc>
          <w:tcPr>
            <w:tcW w:w="2079" w:type="dxa"/>
          </w:tcPr>
          <w:p w14:paraId="4496A66C" w14:textId="77777777" w:rsidR="0035718E" w:rsidRPr="00460D27" w:rsidRDefault="0035718E" w:rsidP="00460D27">
            <w:pPr>
              <w:wordWrap w:val="0"/>
              <w:spacing w:beforeLines="20" w:before="72" w:line="220" w:lineRule="exact"/>
              <w:ind w:left="210" w:hangingChars="100" w:hanging="210"/>
              <w:rPr>
                <w:rFonts w:ascii="Century" w:eastAsia="ＭＳ 明朝" w:hAnsi="Century"/>
                <w:szCs w:val="21"/>
              </w:rPr>
            </w:pPr>
            <w:r w:rsidRPr="00460D27">
              <w:rPr>
                <w:rFonts w:ascii="Century" w:eastAsia="ＭＳ 明朝" w:hAnsi="Century" w:hint="eastAsia"/>
                <w:szCs w:val="21"/>
              </w:rPr>
              <w:t>・統括アドバイザー･防災アドバイザーに加え、広報アドバイザーを配置し、ＳＮＳ講座や</w:t>
            </w:r>
            <w:r w:rsidRPr="00460D27">
              <w:rPr>
                <w:rFonts w:ascii="Century" w:eastAsia="ＭＳ 明朝" w:hAnsi="Century"/>
                <w:szCs w:val="21"/>
              </w:rPr>
              <w:t>LINE</w:t>
            </w:r>
            <w:r w:rsidRPr="00460D27">
              <w:rPr>
                <w:rFonts w:ascii="Century" w:eastAsia="ＭＳ 明朝" w:hAnsi="Century" w:hint="eastAsia"/>
                <w:szCs w:val="21"/>
              </w:rPr>
              <w:t>開設のサポート、スマホ操作教室など、各地域の状況に応じた支援を継続する。</w:t>
            </w:r>
          </w:p>
        </w:tc>
        <w:tc>
          <w:tcPr>
            <w:tcW w:w="2079" w:type="dxa"/>
          </w:tcPr>
          <w:p w14:paraId="55084A3A" w14:textId="2E4D5CAB" w:rsidR="0035718E" w:rsidRPr="00460D27" w:rsidRDefault="0035718E" w:rsidP="00C05E5D">
            <w:pPr>
              <w:wordWrap w:val="0"/>
              <w:spacing w:beforeLines="20" w:before="72" w:line="220" w:lineRule="exact"/>
              <w:ind w:left="210" w:hangingChars="100" w:hanging="210"/>
              <w:rPr>
                <w:rFonts w:ascii="Century" w:eastAsia="ＭＳ 明朝" w:hAnsi="Century"/>
              </w:rPr>
            </w:pPr>
            <w:r w:rsidRPr="00460D27">
              <w:rPr>
                <w:rFonts w:ascii="Century" w:eastAsia="ＭＳ 明朝" w:hAnsi="Century" w:hint="eastAsia"/>
              </w:rPr>
              <w:t>・統括アドバイザー・防災アドバイザー、広報アドバイザーを活用し、</w:t>
            </w:r>
            <w:r w:rsidRPr="00460D27">
              <w:rPr>
                <w:rFonts w:ascii="Century" w:eastAsia="ＭＳ 明朝" w:hAnsi="Century"/>
              </w:rPr>
              <w:t>LINE</w:t>
            </w:r>
            <w:r w:rsidRPr="00460D27">
              <w:rPr>
                <w:rFonts w:ascii="Century" w:eastAsia="ＭＳ 明朝" w:hAnsi="Century" w:hint="eastAsia"/>
              </w:rPr>
              <w:t>など</w:t>
            </w:r>
            <w:r w:rsidRPr="00460D27">
              <w:rPr>
                <w:rFonts w:ascii="Century" w:eastAsia="ＭＳ 明朝" w:hAnsi="Century" w:hint="eastAsia"/>
                <w:szCs w:val="21"/>
              </w:rPr>
              <w:t>ＳＮＳ</w:t>
            </w:r>
            <w:r w:rsidRPr="00460D27">
              <w:rPr>
                <w:rFonts w:ascii="Century" w:eastAsia="ＭＳ 明朝" w:hAnsi="Century" w:hint="eastAsia"/>
              </w:rPr>
              <w:t>の活用支援やスマホ操作教室の開催、チラシ作成支援など、地域の状況に応じた効果的な情報発信の取組について継続的に支援を行った。</w:t>
            </w:r>
          </w:p>
        </w:tc>
        <w:tc>
          <w:tcPr>
            <w:tcW w:w="2079" w:type="dxa"/>
          </w:tcPr>
          <w:p w14:paraId="3A148629" w14:textId="77777777" w:rsidR="0035718E" w:rsidRPr="00460D27" w:rsidRDefault="0035718E" w:rsidP="00460D27">
            <w:pPr>
              <w:wordWrap w:val="0"/>
              <w:spacing w:beforeLines="20" w:before="72" w:line="22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・まちづくりセンター等による支援の効果検証に基づき、全地域一律でなく、個々の地域の実情に即した効果的な支援に取り組む必要がある。</w:t>
            </w:r>
          </w:p>
        </w:tc>
        <w:tc>
          <w:tcPr>
            <w:tcW w:w="2410" w:type="dxa"/>
          </w:tcPr>
          <w:p w14:paraId="406BACBC" w14:textId="77777777" w:rsidR="0035718E" w:rsidRPr="00460D27" w:rsidRDefault="0035718E" w:rsidP="00460D27">
            <w:pPr>
              <w:wordWrap w:val="0"/>
              <w:spacing w:beforeLines="20" w:before="72" w:afterLines="50" w:after="180" w:line="220" w:lineRule="exact"/>
              <w:ind w:left="210" w:hangingChars="100" w:hanging="210"/>
              <w:rPr>
                <w:rFonts w:ascii="Century" w:eastAsia="ＭＳ 明朝" w:hAnsi="Century"/>
                <w:szCs w:val="21"/>
              </w:rPr>
            </w:pPr>
            <w:r w:rsidRPr="00460D27">
              <w:rPr>
                <w:rFonts w:ascii="Century" w:eastAsia="ＭＳ 明朝" w:hAnsi="Century" w:hint="eastAsia"/>
                <w:szCs w:val="21"/>
              </w:rPr>
              <w:t>・地活協構成団体へのアンケートを通じ、まちづくりセンター等による支援の効果検証を行う。</w:t>
            </w:r>
          </w:p>
          <w:p w14:paraId="7DCE79F7" w14:textId="77777777" w:rsidR="0035718E" w:rsidRPr="00460D27" w:rsidRDefault="0035718E" w:rsidP="00460D27">
            <w:pPr>
              <w:wordWrap w:val="0"/>
              <w:spacing w:line="220" w:lineRule="exact"/>
              <w:ind w:left="210" w:hangingChars="100" w:hanging="210"/>
              <w:rPr>
                <w:rFonts w:ascii="Century" w:eastAsia="ＭＳ 明朝" w:hAnsi="Century"/>
                <w:szCs w:val="21"/>
              </w:rPr>
            </w:pPr>
            <w:r w:rsidRPr="00460D27">
              <w:rPr>
                <w:rFonts w:ascii="Century" w:eastAsia="ＭＳ 明朝" w:hAnsi="Century" w:hint="eastAsia"/>
                <w:szCs w:val="21"/>
              </w:rPr>
              <w:t>・地域担当職員の地域まちづくり実行委員委員長会への同席やアドバイス等を通じ、個々の地域の実情に即した効果的な支援に取り組む。</w:t>
            </w:r>
          </w:p>
          <w:p w14:paraId="7529F87B" w14:textId="77777777" w:rsidR="0035718E" w:rsidRPr="00460D27" w:rsidRDefault="0035718E" w:rsidP="00460D27">
            <w:pPr>
              <w:wordWrap w:val="0"/>
              <w:spacing w:line="220" w:lineRule="exact"/>
              <w:ind w:left="210" w:hangingChars="100" w:hanging="210"/>
              <w:rPr>
                <w:rFonts w:ascii="Century" w:eastAsia="ＭＳ 明朝" w:hAnsi="Century"/>
                <w:szCs w:val="21"/>
              </w:rPr>
            </w:pPr>
            <w:r w:rsidRPr="00460D27">
              <w:rPr>
                <w:rFonts w:ascii="Century" w:eastAsia="ＭＳ 明朝" w:hAnsi="Century" w:hint="eastAsia"/>
                <w:szCs w:val="21"/>
              </w:rPr>
              <w:t>（通年）</w:t>
            </w:r>
          </w:p>
        </w:tc>
      </w:tr>
      <w:tr w:rsidR="0035718E" w:rsidRPr="00B24B8C" w14:paraId="1414D8F5" w14:textId="77777777" w:rsidTr="0035718E">
        <w:trPr>
          <w:trHeight w:val="1150"/>
        </w:trPr>
        <w:tc>
          <w:tcPr>
            <w:tcW w:w="1129" w:type="dxa"/>
            <w:vAlign w:val="center"/>
          </w:tcPr>
          <w:p w14:paraId="203ED821"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天王寺区</w:t>
            </w:r>
          </w:p>
        </w:tc>
        <w:tc>
          <w:tcPr>
            <w:tcW w:w="2079" w:type="dxa"/>
          </w:tcPr>
          <w:p w14:paraId="25F638D1"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・引き続き、まちづくりセンターを活用してＩＣＴの活用方法やオンライン会議の開催手法についての助言を行うなど、各地域のニーズ及び実情に即した支援を行う。</w:t>
            </w:r>
          </w:p>
        </w:tc>
        <w:tc>
          <w:tcPr>
            <w:tcW w:w="2079" w:type="dxa"/>
          </w:tcPr>
          <w:p w14:paraId="61008466" w14:textId="46F3A0C2" w:rsidR="0035718E" w:rsidRPr="00460D27" w:rsidRDefault="0035718E" w:rsidP="00C05E5D">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・まちづくりセンターを活用してＩＣＴの活用方法やオンライン会議の開催手法について、各地域のニーズ及び実情に即したＩＣＴ講座の実施やＳＮＳを活用した連絡体制構築などの支援を行った。（通年）</w:t>
            </w:r>
          </w:p>
        </w:tc>
        <w:tc>
          <w:tcPr>
            <w:tcW w:w="2079" w:type="dxa"/>
          </w:tcPr>
          <w:p w14:paraId="6BE42115"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・ＳＮＳを活用した担当者間の連絡体制を構築した地域は一部あるものの、幅広い年代の担い手に対応できるよう引き続き地域実情に応じたＩＣＴの活用を促進する必要がある。</w:t>
            </w:r>
          </w:p>
        </w:tc>
        <w:tc>
          <w:tcPr>
            <w:tcW w:w="2410" w:type="dxa"/>
          </w:tcPr>
          <w:p w14:paraId="29D60F47"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・円滑で効率的な地活協の運営に向けて、引き続き各地域のニーズを踏まえたＩＣＴ講座やスマホ教室を開催し、ＩＣＴの活用促進の支援取組を行う。（通年）</w:t>
            </w:r>
          </w:p>
        </w:tc>
      </w:tr>
      <w:tr w:rsidR="0035718E" w:rsidRPr="00B24B8C" w14:paraId="37BEB5C9" w14:textId="77777777" w:rsidTr="00811244">
        <w:trPr>
          <w:trHeight w:val="420"/>
        </w:trPr>
        <w:tc>
          <w:tcPr>
            <w:tcW w:w="1129" w:type="dxa"/>
            <w:vAlign w:val="center"/>
          </w:tcPr>
          <w:p w14:paraId="7ED3F163"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浪速区</w:t>
            </w:r>
          </w:p>
        </w:tc>
        <w:tc>
          <w:tcPr>
            <w:tcW w:w="2079" w:type="dxa"/>
          </w:tcPr>
          <w:p w14:paraId="23E0609F"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・地活協の活動状況や自律の状況の把握、地域カルテ更新の支援などを通じて地活協と課題を共有したうえで、地域の実情に即したきめ細やかな支援を行う。</w:t>
            </w:r>
          </w:p>
          <w:p w14:paraId="71E77EC3" w14:textId="77777777" w:rsidR="0035718E" w:rsidRPr="00460D27" w:rsidRDefault="0035718E" w:rsidP="005E7B5D">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・まちづくりセンターを活用し、地域の実情に応じた支援を実施する。</w:t>
            </w:r>
          </w:p>
          <w:p w14:paraId="58F6F839"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・各地域で１項目の重点支援課題を設定し、年度内解決に向けた支援を実施する。</w:t>
            </w:r>
          </w:p>
        </w:tc>
        <w:tc>
          <w:tcPr>
            <w:tcW w:w="2079" w:type="dxa"/>
          </w:tcPr>
          <w:p w14:paraId="159D8671"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・地活協の活動状況や自立度、地域の特性をまとめた地域レポートを作成し、各地活協と課題を共有した。（全</w:t>
            </w:r>
            <w:r w:rsidRPr="00460D27">
              <w:rPr>
                <w:rFonts w:ascii="Century" w:eastAsia="ＭＳ 明朝" w:hAnsi="Century"/>
                <w:szCs w:val="21"/>
              </w:rPr>
              <w:t>11</w:t>
            </w:r>
            <w:r w:rsidRPr="00460D27">
              <w:rPr>
                <w:rFonts w:ascii="Century" w:eastAsia="ＭＳ 明朝" w:hAnsi="Century" w:hint="eastAsia"/>
                <w:szCs w:val="21"/>
              </w:rPr>
              <w:t>地域）</w:t>
            </w:r>
          </w:p>
          <w:p w14:paraId="573B4776"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・まちづくりセンターを活用し、会計処理や広報紙作成、スマホ教室の開催など、地域の実情に応じた支援を展開した。</w:t>
            </w:r>
          </w:p>
          <w:p w14:paraId="05725DB5" w14:textId="25B8A61B"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・各地域で１項目の重点支援課題を設定し、各地活協と共有のうえ、課題解決に向けた支援を開始した。（全</w:t>
            </w:r>
            <w:r w:rsidRPr="00460D27">
              <w:rPr>
                <w:rFonts w:ascii="Century" w:eastAsia="ＭＳ 明朝" w:hAnsi="Century"/>
                <w:szCs w:val="21"/>
              </w:rPr>
              <w:t>11</w:t>
            </w:r>
            <w:r w:rsidRPr="00460D27">
              <w:rPr>
                <w:rFonts w:ascii="Century" w:eastAsia="ＭＳ 明朝" w:hAnsi="Century" w:hint="eastAsia"/>
                <w:szCs w:val="21"/>
              </w:rPr>
              <w:t>地域）</w:t>
            </w:r>
          </w:p>
        </w:tc>
        <w:tc>
          <w:tcPr>
            <w:tcW w:w="2079" w:type="dxa"/>
          </w:tcPr>
          <w:p w14:paraId="0F819244"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・重点支援課題解決に向けた支援を開始したところであるため、引き続き、地域特性の把握と課題の共有を進め、それに応じた支援が必要である。</w:t>
            </w:r>
          </w:p>
        </w:tc>
        <w:tc>
          <w:tcPr>
            <w:tcW w:w="2410" w:type="dxa"/>
          </w:tcPr>
          <w:p w14:paraId="78D5064D" w14:textId="502D44C5"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・４年度作成の地域支援計画を踏まえつつ、各地域の重点支援課題を中心に、地域の実情に即したきめ細やかな支援を行う。（通年）</w:t>
            </w:r>
          </w:p>
          <w:p w14:paraId="1F5FC2BE" w14:textId="73B41AE5" w:rsidR="0035718E" w:rsidRPr="00460D27" w:rsidRDefault="0035718E" w:rsidP="00433D80">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各地域で井戸端会議を開催するなど、地域の特性と課題の把握に努めるともに、４年度策定の地域レポート及び地域支援計画について、より効果的な支援が実現できるよう適宜更新する。（下期）</w:t>
            </w:r>
          </w:p>
        </w:tc>
      </w:tr>
      <w:tr w:rsidR="0035718E" w:rsidRPr="00B24B8C" w14:paraId="25F499AF" w14:textId="77777777" w:rsidTr="0035718E">
        <w:trPr>
          <w:trHeight w:val="1150"/>
        </w:trPr>
        <w:tc>
          <w:tcPr>
            <w:tcW w:w="1129" w:type="dxa"/>
            <w:vAlign w:val="center"/>
          </w:tcPr>
          <w:p w14:paraId="2A50B3CA"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西淀川区</w:t>
            </w:r>
          </w:p>
        </w:tc>
        <w:tc>
          <w:tcPr>
            <w:tcW w:w="2079" w:type="dxa"/>
          </w:tcPr>
          <w:p w14:paraId="750E2911"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・地域がコロナ禍でのイベントを実施できるよう、まちづくりセンターが実施に向けた検討・実施を支援する。</w:t>
            </w:r>
          </w:p>
        </w:tc>
        <w:tc>
          <w:tcPr>
            <w:tcW w:w="2079" w:type="dxa"/>
          </w:tcPr>
          <w:p w14:paraId="3B4A6577" w14:textId="7A1116E0"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w:t>
            </w:r>
            <w:r w:rsidR="00B2685D">
              <w:rPr>
                <w:rFonts w:ascii="Century" w:eastAsia="ＭＳ 明朝" w:hAnsi="Century" w:hint="eastAsia"/>
                <w:color w:val="000000" w:themeColor="text1"/>
                <w:szCs w:val="21"/>
              </w:rPr>
              <w:t>新型</w:t>
            </w:r>
            <w:r w:rsidRPr="00460D27">
              <w:rPr>
                <w:rFonts w:ascii="Century" w:eastAsia="ＭＳ 明朝" w:hAnsi="Century" w:hint="eastAsia"/>
                <w:color w:val="000000" w:themeColor="text1"/>
                <w:szCs w:val="21"/>
              </w:rPr>
              <w:t>コロナ</w:t>
            </w:r>
            <w:r w:rsidR="00B2685D">
              <w:rPr>
                <w:rFonts w:ascii="Century" w:eastAsia="ＭＳ 明朝" w:hAnsi="Century" w:hint="eastAsia"/>
                <w:color w:val="000000" w:themeColor="text1"/>
                <w:szCs w:val="21"/>
              </w:rPr>
              <w:t>ウイルス</w:t>
            </w:r>
            <w:r w:rsidRPr="00460D27">
              <w:rPr>
                <w:rFonts w:ascii="Century" w:eastAsia="ＭＳ 明朝" w:hAnsi="Century" w:hint="eastAsia"/>
                <w:color w:val="000000" w:themeColor="text1"/>
                <w:szCs w:val="21"/>
              </w:rPr>
              <w:t>の感染拡大状況を踏まえ、開催の可否の検討や対策等にあたってまちづくりセンターが支援した。</w:t>
            </w:r>
          </w:p>
          <w:p w14:paraId="579F6A6B" w14:textId="3BFD626B" w:rsidR="0035718E" w:rsidRPr="00460D27" w:rsidRDefault="0035718E" w:rsidP="00C05E5D">
            <w:pPr>
              <w:wordWrap w:val="0"/>
              <w:spacing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・その結果、各地活協において食事サービス事業やふれあい喫茶事業、まつり等のイベントを実施することができた。</w:t>
            </w:r>
          </w:p>
        </w:tc>
        <w:tc>
          <w:tcPr>
            <w:tcW w:w="2079" w:type="dxa"/>
          </w:tcPr>
          <w:p w14:paraId="19C26A42"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・西淀川区の特性から地域防災の強化は重要課題であり、住民の関心も高いことから、地域防災の取組を進めていく必要がある。</w:t>
            </w:r>
          </w:p>
        </w:tc>
        <w:tc>
          <w:tcPr>
            <w:tcW w:w="2410" w:type="dxa"/>
          </w:tcPr>
          <w:p w14:paraId="52732238" w14:textId="77777777" w:rsidR="0035718E" w:rsidRPr="00460D27" w:rsidRDefault="0035718E" w:rsidP="00460D27">
            <w:pPr>
              <w:wordWrap w:val="0"/>
              <w:spacing w:beforeLines="20" w:before="72"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・西淀川区は市内トップクラスの製造業の集積を有しており、その製造業事業者等をまちづくりパートナーとして地域とともに防災などの地域課題の解決に取り組む。（通年）</w:t>
            </w:r>
          </w:p>
        </w:tc>
      </w:tr>
      <w:tr w:rsidR="0035718E" w:rsidRPr="00B24B8C" w14:paraId="3F1721A5" w14:textId="77777777" w:rsidTr="0035718E">
        <w:trPr>
          <w:trHeight w:val="1150"/>
        </w:trPr>
        <w:tc>
          <w:tcPr>
            <w:tcW w:w="1129" w:type="dxa"/>
            <w:vAlign w:val="center"/>
          </w:tcPr>
          <w:p w14:paraId="33B89229"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淀川区</w:t>
            </w:r>
          </w:p>
        </w:tc>
        <w:tc>
          <w:tcPr>
            <w:tcW w:w="2079" w:type="dxa"/>
          </w:tcPr>
          <w:p w14:paraId="4ACC0297"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・全地活協へ訪問し、地域の役員の方々から地域課題等を聞き、支援を行う。</w:t>
            </w:r>
          </w:p>
          <w:p w14:paraId="0F8C3094"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・新役員や地域の方に対して地域ノートを活用し、地活協の理解促進を深め、新たな担い手の確保を図る。</w:t>
            </w:r>
          </w:p>
        </w:tc>
        <w:tc>
          <w:tcPr>
            <w:tcW w:w="2079" w:type="dxa"/>
          </w:tcPr>
          <w:p w14:paraId="277E96A6" w14:textId="2619CA38"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・地活協へ訪問し、会計説明会を行い、助言を行った。</w:t>
            </w:r>
          </w:p>
          <w:p w14:paraId="6DB0ACB9" w14:textId="06840F0B"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・地域ノートを活用した、新役員や会計担当者対象の研修会を行い、地活協の理解促進を深めた。</w:t>
            </w:r>
          </w:p>
        </w:tc>
        <w:tc>
          <w:tcPr>
            <w:tcW w:w="2079" w:type="dxa"/>
          </w:tcPr>
          <w:p w14:paraId="2DDF15F1"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・地域活動の担い手の不足から特定の人間に負担が集中している。</w:t>
            </w:r>
          </w:p>
          <w:p w14:paraId="62598535"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・コロナ禍の間、地域活動が行えず、次の担い手にそのノウハウが伝わらない状況にある。</w:t>
            </w:r>
          </w:p>
        </w:tc>
        <w:tc>
          <w:tcPr>
            <w:tcW w:w="2410" w:type="dxa"/>
          </w:tcPr>
          <w:p w14:paraId="1F58271C"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・企業を対象とした地域活動に関する勉強会を開催する。（通年）</w:t>
            </w:r>
          </w:p>
          <w:p w14:paraId="13E12362"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w:t>
            </w:r>
            <w:r w:rsidRPr="00460D27">
              <w:rPr>
                <w:rFonts w:ascii="Century" w:eastAsia="ＭＳ 明朝" w:hAnsi="Century"/>
                <w:szCs w:val="21"/>
              </w:rPr>
              <w:t xml:space="preserve"> </w:t>
            </w:r>
            <w:r w:rsidRPr="00460D27">
              <w:rPr>
                <w:rFonts w:ascii="Century" w:eastAsia="ＭＳ 明朝" w:hAnsi="Century" w:hint="eastAsia"/>
                <w:szCs w:val="21"/>
              </w:rPr>
              <w:t>地域活動が次の担い手に引き継がれるように</w:t>
            </w:r>
            <w:r w:rsidRPr="00460D27">
              <w:rPr>
                <w:rFonts w:ascii="Century" w:eastAsia="ＭＳ 明朝" w:hAnsi="Century"/>
                <w:szCs w:val="21"/>
              </w:rPr>
              <w:t>iPad</w:t>
            </w:r>
            <w:r w:rsidRPr="00460D27">
              <w:rPr>
                <w:rFonts w:ascii="Century" w:eastAsia="ＭＳ 明朝" w:hAnsi="Century" w:hint="eastAsia"/>
                <w:szCs w:val="21"/>
              </w:rPr>
              <w:t>等を活用して、活動記録を行うなど支援する。（通年）</w:t>
            </w:r>
          </w:p>
        </w:tc>
      </w:tr>
      <w:tr w:rsidR="0035718E" w:rsidRPr="00B24B8C" w14:paraId="02C5D84F" w14:textId="77777777" w:rsidTr="0035718E">
        <w:trPr>
          <w:trHeight w:val="1150"/>
        </w:trPr>
        <w:tc>
          <w:tcPr>
            <w:tcW w:w="1129" w:type="dxa"/>
            <w:vAlign w:val="center"/>
          </w:tcPr>
          <w:p w14:paraId="757295DF"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東淀川区</w:t>
            </w:r>
          </w:p>
        </w:tc>
        <w:tc>
          <w:tcPr>
            <w:tcW w:w="2079" w:type="dxa"/>
          </w:tcPr>
          <w:p w14:paraId="47EC9189"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・地域づくりアドバイザーの認知度向上のため、支援メニュー表を作成し、地域活動従事者を中心に広く周知するとともに、広報紙へ特集記事を掲載する。</w:t>
            </w:r>
          </w:p>
          <w:p w14:paraId="5998029E"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コロナ禍における地域の実情を把握するため、アンケートを実施し、関係先とも連携しながら、地域活動の継続・再開に向けた助言や、新たな取組に対する支援等、地域課題やニーズに対応した地域活動の実施に向けた支援を行う。</w:t>
            </w:r>
          </w:p>
        </w:tc>
        <w:tc>
          <w:tcPr>
            <w:tcW w:w="2079" w:type="dxa"/>
          </w:tcPr>
          <w:p w14:paraId="37A95D09"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づくりアドバイザーの認知度向上のため、支援メニュー表を作成したが、コロナ禍の影響により、地域では、これまでの活動も十分できていない状況下にあったため、周知については、見送らざるを得なかった。</w:t>
            </w:r>
          </w:p>
          <w:p w14:paraId="776302D9"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・中学生以上の住民を対象に「</w:t>
            </w:r>
            <w:r w:rsidRPr="00460D27">
              <w:rPr>
                <w:rFonts w:ascii="Century" w:eastAsia="ＭＳ 明朝" w:hAnsi="Century"/>
                <w:szCs w:val="21"/>
              </w:rPr>
              <w:t>10</w:t>
            </w:r>
            <w:r w:rsidRPr="00460D27">
              <w:rPr>
                <w:rFonts w:ascii="Century" w:eastAsia="ＭＳ 明朝" w:hAnsi="Century" w:hint="eastAsia"/>
                <w:szCs w:val="21"/>
              </w:rPr>
              <w:t>年後の地域につなげるインターネットアンケート」を実施し、結果を広報紙に掲載した。</w:t>
            </w:r>
          </w:p>
          <w:p w14:paraId="2C714435"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・地域の実情を把握し、地域の課題やニーズに沿った支援を行うことを目的として、コロナ禍による地域活動アンケートを実施した。</w:t>
            </w:r>
          </w:p>
          <w:p w14:paraId="43FA3A65" w14:textId="6039B082"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・地域活動アンケート結果等を踏まえ、区役所内の連携を深め、また区社協等の関係先とも連携し、コロナ禍により休止となった事業の再開に向けた助言等を適宜行った。</w:t>
            </w:r>
          </w:p>
        </w:tc>
        <w:tc>
          <w:tcPr>
            <w:tcW w:w="2079" w:type="dxa"/>
          </w:tcPr>
          <w:p w14:paraId="719F1CC4" w14:textId="77777777" w:rsidR="0035718E" w:rsidRPr="00460D27" w:rsidRDefault="0035718E" w:rsidP="00460D27">
            <w:pPr>
              <w:wordWrap w:val="0"/>
              <w:spacing w:beforeLines="20" w:before="72" w:afterLines="50" w:after="180" w:line="260" w:lineRule="exact"/>
              <w:ind w:left="210" w:hangingChars="100" w:hanging="210"/>
              <w:jc w:val="left"/>
              <w:rPr>
                <w:rFonts w:ascii="Century" w:eastAsia="ＭＳ 明朝" w:hAnsi="Century"/>
                <w:szCs w:val="21"/>
              </w:rPr>
            </w:pPr>
            <w:r w:rsidRPr="00460D27">
              <w:rPr>
                <w:rFonts w:ascii="Century" w:eastAsia="ＭＳ 明朝" w:hAnsi="Century" w:hint="eastAsia"/>
                <w:szCs w:val="21"/>
              </w:rPr>
              <w:t>・地域づくりアドバイザーの認知度向上と、より効果的な支援を推進する必要がある。</w:t>
            </w:r>
          </w:p>
          <w:p w14:paraId="001F7083" w14:textId="77777777" w:rsidR="0035718E" w:rsidRPr="00460D27" w:rsidRDefault="0035718E" w:rsidP="00460D27">
            <w:pPr>
              <w:wordWrap w:val="0"/>
              <w:spacing w:line="260" w:lineRule="exact"/>
              <w:ind w:left="210" w:hangingChars="100" w:hanging="210"/>
              <w:jc w:val="left"/>
              <w:rPr>
                <w:rFonts w:ascii="Century" w:eastAsia="ＭＳ 明朝" w:hAnsi="Century"/>
                <w:szCs w:val="21"/>
              </w:rPr>
            </w:pPr>
            <w:r w:rsidRPr="00460D27">
              <w:rPr>
                <w:rFonts w:ascii="Century" w:eastAsia="ＭＳ 明朝" w:hAnsi="Century" w:hint="eastAsia"/>
                <w:szCs w:val="21"/>
              </w:rPr>
              <w:t>・コロナ禍及びアフターコロナを見据えて作成した支援メニュー表を広く周知し、新たな活動への転換に向けた支援を推進する必要がある。</w:t>
            </w:r>
          </w:p>
        </w:tc>
        <w:tc>
          <w:tcPr>
            <w:tcW w:w="2410" w:type="dxa"/>
          </w:tcPr>
          <w:p w14:paraId="512BF4E1"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・地域づくりアドバイザーの認知度向上のため、作成した支援メニュー表を地域活動従事者を中心に広く周知するとともに、広報紙へ特集記事を掲載する。（通年）</w:t>
            </w:r>
          </w:p>
          <w:p w14:paraId="1E5E4AC9" w14:textId="77777777" w:rsidR="0035718E" w:rsidRPr="00460D27" w:rsidRDefault="0035718E" w:rsidP="005E7B5D">
            <w:pPr>
              <w:wordWrap w:val="0"/>
              <w:spacing w:afterLines="50" w:after="180" w:line="260" w:lineRule="exact"/>
              <w:ind w:leftChars="100" w:left="630" w:hangingChars="200" w:hanging="420"/>
              <w:rPr>
                <w:rFonts w:ascii="Century" w:eastAsia="ＭＳ 明朝" w:hAnsi="Century"/>
                <w:szCs w:val="21"/>
              </w:rPr>
            </w:pPr>
            <w:r w:rsidRPr="00460D27">
              <w:rPr>
                <w:rFonts w:ascii="Century" w:eastAsia="ＭＳ 明朝" w:hAnsi="Century" w:hint="eastAsia"/>
                <w:szCs w:val="21"/>
              </w:rPr>
              <w:t>例：各地域で実施される事業に参加したうえで、支援メニューの説明を行う。</w:t>
            </w:r>
          </w:p>
          <w:p w14:paraId="2267CA3A"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アフターコロナを見据え関係先とも連携しながら、地域活動の継続・再開に向けた助言や、新たな取組に対する支援等、地域課題やニーズに対応した地域活動の実施に向けた支援を行う。（通年）</w:t>
            </w:r>
          </w:p>
        </w:tc>
      </w:tr>
      <w:tr w:rsidR="0035718E" w:rsidRPr="00B24B8C" w14:paraId="3648D71C" w14:textId="77777777" w:rsidTr="0035718E">
        <w:trPr>
          <w:trHeight w:val="1150"/>
        </w:trPr>
        <w:tc>
          <w:tcPr>
            <w:tcW w:w="1129" w:type="dxa"/>
            <w:vAlign w:val="center"/>
          </w:tcPr>
          <w:p w14:paraId="7B07FBE1"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東成区</w:t>
            </w:r>
          </w:p>
        </w:tc>
        <w:tc>
          <w:tcPr>
            <w:tcW w:w="2079" w:type="dxa"/>
          </w:tcPr>
          <w:p w14:paraId="7C56D4E2"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・地域のニーズに応じて、地域の</w:t>
            </w:r>
            <w:r w:rsidRPr="00460D27">
              <w:rPr>
                <w:rFonts w:ascii="Century" w:eastAsia="ＭＳ 明朝" w:hAnsi="Century"/>
                <w:szCs w:val="21"/>
              </w:rPr>
              <w:t xml:space="preserve"> </w:t>
            </w:r>
            <w:r w:rsidRPr="00460D27">
              <w:rPr>
                <w:rFonts w:ascii="Century" w:eastAsia="ＭＳ 明朝" w:hAnsi="Century" w:hint="eastAsia"/>
                <w:szCs w:val="21"/>
              </w:rPr>
              <w:t>ＩＣＴ</w:t>
            </w:r>
            <w:r w:rsidRPr="00460D27">
              <w:rPr>
                <w:rFonts w:ascii="Century" w:eastAsia="ＭＳ 明朝" w:hAnsi="Century"/>
                <w:szCs w:val="21"/>
              </w:rPr>
              <w:t xml:space="preserve"> </w:t>
            </w:r>
            <w:r w:rsidRPr="00460D27">
              <w:rPr>
                <w:rFonts w:ascii="Century" w:eastAsia="ＭＳ 明朝" w:hAnsi="Century" w:hint="eastAsia"/>
                <w:szCs w:val="21"/>
              </w:rPr>
              <w:t>活用の機運を高めることができるよう、ＳＮＳでの情報発信やオンライン会議など身近な体験会の開催や様々な事例紹介を行う。</w:t>
            </w:r>
          </w:p>
        </w:tc>
        <w:tc>
          <w:tcPr>
            <w:tcW w:w="2079" w:type="dxa"/>
          </w:tcPr>
          <w:p w14:paraId="548A75B0" w14:textId="3691DFC8"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・各地域への個別の会計説明会やオンライン会議の実施等により、地域ニーズへの柔軟な対応を実施した。</w:t>
            </w:r>
          </w:p>
        </w:tc>
        <w:tc>
          <w:tcPr>
            <w:tcW w:w="2079" w:type="dxa"/>
          </w:tcPr>
          <w:p w14:paraId="5ED1CBA2"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・ＩＣＴ</w:t>
            </w:r>
            <w:r w:rsidRPr="00460D27">
              <w:rPr>
                <w:rFonts w:ascii="Century" w:eastAsia="ＭＳ 明朝" w:hAnsi="Century"/>
                <w:szCs w:val="21"/>
              </w:rPr>
              <w:t xml:space="preserve"> </w:t>
            </w:r>
            <w:r w:rsidRPr="00460D27">
              <w:rPr>
                <w:rFonts w:ascii="Century" w:eastAsia="ＭＳ 明朝" w:hAnsi="Century" w:hint="eastAsia"/>
                <w:szCs w:val="21"/>
              </w:rPr>
              <w:t>活用には地域により差が生じており、実情に応じた丁寧な支援が引き続き必要である。</w:t>
            </w:r>
          </w:p>
        </w:tc>
        <w:tc>
          <w:tcPr>
            <w:tcW w:w="2410" w:type="dxa"/>
          </w:tcPr>
          <w:p w14:paraId="317DF8DE"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ＩＣＴ活用の機運を高めるよう、手法とともにメリットや将来性についても周知に努め、ＩＣＴ活用のツールのひとつとして情報発信が進展するよう講座や研修会の開催などを通して地域への支援を行う。</w:t>
            </w:r>
          </w:p>
          <w:p w14:paraId="48C12F85"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（通年）</w:t>
            </w:r>
          </w:p>
        </w:tc>
      </w:tr>
      <w:tr w:rsidR="0035718E" w:rsidRPr="00B24B8C" w14:paraId="2D0CF9F4" w14:textId="77777777" w:rsidTr="0035718E">
        <w:trPr>
          <w:trHeight w:val="1150"/>
        </w:trPr>
        <w:tc>
          <w:tcPr>
            <w:tcW w:w="1129" w:type="dxa"/>
            <w:vAlign w:val="center"/>
          </w:tcPr>
          <w:p w14:paraId="23712630"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生野区</w:t>
            </w:r>
          </w:p>
        </w:tc>
        <w:tc>
          <w:tcPr>
            <w:tcW w:w="2079" w:type="dxa"/>
          </w:tcPr>
          <w:p w14:paraId="46D2D12F" w14:textId="77777777" w:rsidR="0035718E" w:rsidRPr="00460D27" w:rsidRDefault="0035718E" w:rsidP="00664E11">
            <w:pPr>
              <w:kinsoku w:val="0"/>
              <w:wordWrap w:val="0"/>
              <w:autoSpaceDE w:val="0"/>
              <w:autoSpaceDN w:val="0"/>
              <w:spacing w:line="260" w:lineRule="exact"/>
              <w:ind w:left="210" w:hangingChars="100" w:hanging="210"/>
              <w:rPr>
                <w:rFonts w:ascii="Century" w:eastAsia="ＭＳ 明朝" w:hAnsi="Century" w:cs="Times New Roman"/>
                <w:szCs w:val="21"/>
              </w:rPr>
            </w:pPr>
            <w:r w:rsidRPr="00460D27">
              <w:rPr>
                <w:rFonts w:ascii="Century" w:eastAsia="ＭＳ 明朝" w:hAnsi="Century" w:cs="Times New Roman" w:hint="eastAsia"/>
                <w:szCs w:val="21"/>
              </w:rPr>
              <w:t>・学校再編に伴い同じ小学校区になった地活協間の「子ども・青少年」や「防犯・防災」などの連携を促すため、地域間交流の支援を行っていく。</w:t>
            </w:r>
          </w:p>
        </w:tc>
        <w:tc>
          <w:tcPr>
            <w:tcW w:w="2079" w:type="dxa"/>
          </w:tcPr>
          <w:p w14:paraId="706866CF" w14:textId="29DF1136" w:rsidR="0035718E" w:rsidRPr="00460D27" w:rsidRDefault="0035718E" w:rsidP="00C05E5D">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・学校再編により同じ小学校になった</w:t>
            </w:r>
            <w:r w:rsidR="00460D27">
              <w:rPr>
                <w:rFonts w:ascii="Century" w:eastAsia="ＭＳ 明朝" w:hAnsi="Century" w:hint="eastAsia"/>
                <w:szCs w:val="21"/>
              </w:rPr>
              <w:t>２</w:t>
            </w:r>
            <w:r w:rsidRPr="00460D27">
              <w:rPr>
                <w:rFonts w:ascii="Century" w:eastAsia="ＭＳ 明朝" w:hAnsi="Century" w:hint="eastAsia"/>
                <w:szCs w:val="21"/>
              </w:rPr>
              <w:t>地域の交流事業を実施するため、実行委員会を開催した。</w:t>
            </w:r>
          </w:p>
        </w:tc>
        <w:tc>
          <w:tcPr>
            <w:tcW w:w="2079" w:type="dxa"/>
          </w:tcPr>
          <w:p w14:paraId="703D05E9"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２地域の交流事業の実施に向け実行委員会を開催しているが、今後も学校再編により同じ小学校区になる地域が出てくるため、校区を超えた活動が実施できるように、引き続き地域間交流の支援を行っていく必要ある。</w:t>
            </w:r>
          </w:p>
        </w:tc>
        <w:tc>
          <w:tcPr>
            <w:tcW w:w="2410" w:type="dxa"/>
          </w:tcPr>
          <w:p w14:paraId="7018BF71" w14:textId="77777777" w:rsidR="0035718E" w:rsidRPr="00460D27" w:rsidRDefault="0035718E" w:rsidP="00664E11">
            <w:pPr>
              <w:kinsoku w:val="0"/>
              <w:wordWrap w:val="0"/>
              <w:autoSpaceDE w:val="0"/>
              <w:autoSpaceDN w:val="0"/>
              <w:spacing w:line="260" w:lineRule="exact"/>
              <w:ind w:left="210" w:hangingChars="100" w:hanging="210"/>
              <w:rPr>
                <w:rFonts w:ascii="Century" w:eastAsia="ＭＳ 明朝" w:hAnsi="Century" w:cs="Times New Roman"/>
                <w:szCs w:val="21"/>
              </w:rPr>
            </w:pPr>
            <w:r w:rsidRPr="00460D27">
              <w:rPr>
                <w:rFonts w:ascii="Century" w:eastAsia="ＭＳ 明朝" w:hAnsi="Century" w:hint="eastAsia"/>
                <w:szCs w:val="21"/>
              </w:rPr>
              <w:t>・</w:t>
            </w:r>
            <w:r w:rsidRPr="00460D27">
              <w:rPr>
                <w:rFonts w:ascii="Century" w:eastAsia="ＭＳ 明朝" w:hAnsi="Century" w:cs="Times New Roman" w:hint="eastAsia"/>
                <w:szCs w:val="21"/>
              </w:rPr>
              <w:t>学校再編に伴い同じ小学校区になった地活協間の「子ども・青少年」や「防犯・防災」などの連携を促すため、地域間交流の支援を行っていく。</w:t>
            </w:r>
          </w:p>
          <w:p w14:paraId="00753F60"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cs="Times New Roman" w:hint="eastAsia"/>
                <w:szCs w:val="21"/>
              </w:rPr>
              <w:t>（通年）</w:t>
            </w:r>
          </w:p>
        </w:tc>
      </w:tr>
      <w:tr w:rsidR="0035718E" w:rsidRPr="00B24B8C" w14:paraId="5CB4CBFE" w14:textId="77777777" w:rsidTr="00460D27">
        <w:trPr>
          <w:trHeight w:val="983"/>
        </w:trPr>
        <w:tc>
          <w:tcPr>
            <w:tcW w:w="1129" w:type="dxa"/>
            <w:vAlign w:val="center"/>
          </w:tcPr>
          <w:p w14:paraId="65DDC255"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旭区</w:t>
            </w:r>
          </w:p>
        </w:tc>
        <w:tc>
          <w:tcPr>
            <w:tcW w:w="2079" w:type="dxa"/>
          </w:tcPr>
          <w:p w14:paraId="0775212B"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・感染症対策をしっかりと行いながら事業を再開できるよう、他地域の事例を収集して情報提供を行うとともに、事業の実施手法や感染拡大防止策について具体的な提案を行う等継続した支援に取り組む。</w:t>
            </w:r>
          </w:p>
          <w:p w14:paraId="3386282B"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・活動の停滞による自主財源不足の解消に向けた一助ともなりうる、新たなペットボトル回収などのＣＢ／ＳＢの取組を支援する。</w:t>
            </w:r>
          </w:p>
          <w:p w14:paraId="3CBFC047"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・ＳＤＧｓに関する理解促進のため、地域住民を対象とした啓発に取り組む。</w:t>
            </w:r>
          </w:p>
        </w:tc>
        <w:tc>
          <w:tcPr>
            <w:tcW w:w="2079" w:type="dxa"/>
          </w:tcPr>
          <w:p w14:paraId="234048A6"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・「地域活動ガイドライン（旭区</w:t>
            </w:r>
            <w:r w:rsidRPr="00460D27">
              <w:rPr>
                <w:rFonts w:ascii="Century" w:eastAsia="ＭＳ 明朝" w:hAnsi="Century"/>
                <w:szCs w:val="21"/>
              </w:rPr>
              <w:t>Ver.</w:t>
            </w:r>
            <w:r w:rsidRPr="00460D27">
              <w:rPr>
                <w:rFonts w:ascii="Century" w:eastAsia="ＭＳ 明朝" w:hAnsi="Century" w:hint="eastAsia"/>
                <w:szCs w:val="21"/>
              </w:rPr>
              <w:t>）」や「コロナ禍でもできる地域活動のヒント」を活用し、地域活動の再開に向けた支援を実施した。（通年）</w:t>
            </w:r>
          </w:p>
          <w:p w14:paraId="742FCE82" w14:textId="5F78C185"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・地活協関係者を対象に地域活動を再開された事例発表をテーマとした情報交換会を開催した。（５年２月</w:t>
            </w:r>
            <w:r w:rsidRPr="00460D27">
              <w:rPr>
                <w:rFonts w:ascii="Century" w:eastAsia="ＭＳ 明朝" w:hAnsi="Century"/>
                <w:szCs w:val="21"/>
              </w:rPr>
              <w:t>28</w:t>
            </w:r>
            <w:r w:rsidRPr="00460D27">
              <w:rPr>
                <w:rFonts w:ascii="Century" w:eastAsia="ＭＳ 明朝" w:hAnsi="Century" w:hint="eastAsia"/>
                <w:szCs w:val="21"/>
              </w:rPr>
              <w:t>日開催）</w:t>
            </w:r>
          </w:p>
          <w:p w14:paraId="7FED0D91" w14:textId="47AAD44B"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・ＳＤＧｓについての理解促進及び自主財源確保の一助とするため、関係局と連携し、新たなペットボトル回収について個別に説明した。４年度は２地域で同取組が開始された。（通年）</w:t>
            </w:r>
          </w:p>
        </w:tc>
        <w:tc>
          <w:tcPr>
            <w:tcW w:w="2079" w:type="dxa"/>
          </w:tcPr>
          <w:p w14:paraId="442E7933" w14:textId="5E87F349"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・今後の</w:t>
            </w:r>
            <w:r w:rsidR="00B2685D">
              <w:rPr>
                <w:rFonts w:ascii="Century" w:eastAsia="ＭＳ 明朝" w:hAnsi="Century" w:hint="eastAsia"/>
                <w:szCs w:val="21"/>
              </w:rPr>
              <w:t>新型コロナウイルス感染症</w:t>
            </w:r>
            <w:r w:rsidRPr="00460D27">
              <w:rPr>
                <w:rFonts w:ascii="Century" w:eastAsia="ＭＳ 明朝" w:hAnsi="Century" w:hint="eastAsia"/>
                <w:szCs w:val="21"/>
              </w:rPr>
              <w:t>の動向を見極めつつ、</w:t>
            </w:r>
            <w:r w:rsidR="00B2685D">
              <w:rPr>
                <w:rFonts w:ascii="Century" w:eastAsia="ＭＳ 明朝" w:hAnsi="Century" w:hint="eastAsia"/>
                <w:szCs w:val="21"/>
              </w:rPr>
              <w:t>全て</w:t>
            </w:r>
            <w:r w:rsidRPr="00460D27">
              <w:rPr>
                <w:rFonts w:ascii="Century" w:eastAsia="ＭＳ 明朝" w:hAnsi="Century" w:hint="eastAsia"/>
                <w:szCs w:val="21"/>
              </w:rPr>
              <w:t>の地域活動が再開されるよう支援を継続して実施する必要がある。</w:t>
            </w:r>
          </w:p>
          <w:p w14:paraId="45EC6761"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自主財源確保の一助となる新たなペットボトル回収に取り組まれている地域が少なく、ＳＤＧｓについての理解促進が必要である。より多くの地域で取組が展開されるよう、事例共有も含め、引き続き働きかけを行う必要がある。</w:t>
            </w:r>
          </w:p>
        </w:tc>
        <w:tc>
          <w:tcPr>
            <w:tcW w:w="2410" w:type="dxa"/>
          </w:tcPr>
          <w:p w14:paraId="1946C384"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・地域活動の再開に向け、他地域における事例の情報収集・情報提供に努めるとともに、事業の実施手法の具体的な提案等、地域の実情に沿った支援を継続して実施する。（通年）</w:t>
            </w:r>
          </w:p>
          <w:p w14:paraId="4AC7592C"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・ＳＤＧｓについての理解促進及び自主財源確保の一助となる新たなペットボトル回収に関する説明を関係局と連携して行うなど、ＣＢ／ＳＢの取組が進められるよう支援する。</w:t>
            </w:r>
          </w:p>
        </w:tc>
      </w:tr>
      <w:tr w:rsidR="0035718E" w:rsidRPr="00B24B8C" w14:paraId="26ACEFD6" w14:textId="77777777" w:rsidTr="0035718E">
        <w:trPr>
          <w:trHeight w:val="1150"/>
        </w:trPr>
        <w:tc>
          <w:tcPr>
            <w:tcW w:w="1129" w:type="dxa"/>
            <w:vAlign w:val="center"/>
          </w:tcPr>
          <w:p w14:paraId="1F02B567"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城東区</w:t>
            </w:r>
          </w:p>
        </w:tc>
        <w:tc>
          <w:tcPr>
            <w:tcW w:w="2079" w:type="dxa"/>
          </w:tcPr>
          <w:p w14:paraId="45F5F9FF"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・まちづくりセンターによる地域カルテ更新に着手。</w:t>
            </w:r>
          </w:p>
          <w:p w14:paraId="088493B7" w14:textId="77777777" w:rsidR="0035718E" w:rsidRPr="00460D27" w:rsidRDefault="0035718E" w:rsidP="00460D27">
            <w:pPr>
              <w:wordWrap w:val="0"/>
              <w:spacing w:line="260" w:lineRule="exact"/>
              <w:ind w:leftChars="100" w:left="210"/>
              <w:rPr>
                <w:rFonts w:ascii="Century" w:eastAsia="ＭＳ 明朝" w:hAnsi="Century"/>
                <w:szCs w:val="21"/>
              </w:rPr>
            </w:pPr>
            <w:r w:rsidRPr="00460D27">
              <w:rPr>
                <w:rFonts w:ascii="Century" w:eastAsia="ＭＳ 明朝" w:hAnsi="Century" w:hint="eastAsia"/>
                <w:szCs w:val="21"/>
              </w:rPr>
              <w:t>なお、更新にあたっては、地域課題を確認しながら、地域ごとに、「事業計画支援」が必要なのか、「広報支援」や「会計支援」に支援ボリュームをあてるべきか等、精査しながら丁寧に取り組む。</w:t>
            </w:r>
          </w:p>
        </w:tc>
        <w:tc>
          <w:tcPr>
            <w:tcW w:w="2079" w:type="dxa"/>
          </w:tcPr>
          <w:p w14:paraId="6123926B"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・地域カルテ更新に着手</w:t>
            </w:r>
          </w:p>
          <w:p w14:paraId="2CB502E4"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・全地活協と区長との意見交換会を開催し、課題の把握と個別アドバイスを実施（計</w:t>
            </w:r>
            <w:r w:rsidRPr="00460D27">
              <w:rPr>
                <w:rFonts w:ascii="Century" w:eastAsia="ＭＳ 明朝" w:hAnsi="Century"/>
                <w:szCs w:val="21"/>
              </w:rPr>
              <w:t>31</w:t>
            </w:r>
            <w:r w:rsidRPr="00460D27">
              <w:rPr>
                <w:rFonts w:ascii="Century" w:eastAsia="ＭＳ 明朝" w:hAnsi="Century" w:hint="eastAsia"/>
                <w:szCs w:val="21"/>
              </w:rPr>
              <w:t>回）</w:t>
            </w:r>
          </w:p>
          <w:p w14:paraId="2DD93569" w14:textId="177CDA0B" w:rsidR="0035718E" w:rsidRPr="00460D27" w:rsidRDefault="0035718E" w:rsidP="00217B89">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・区役所とまちづくりセンターとの間で地域課題を共有</w:t>
            </w:r>
          </w:p>
        </w:tc>
        <w:tc>
          <w:tcPr>
            <w:tcW w:w="2079" w:type="dxa"/>
          </w:tcPr>
          <w:p w14:paraId="00E2C72E" w14:textId="11F28129"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・地域の自律度に応じた支援を意識しつつ、把握した課題に対して最適な支援内容を選択するとともに、支援の成果が得られたかを確認し、</w:t>
            </w:r>
            <w:r w:rsidR="00E748BB">
              <w:rPr>
                <w:rFonts w:ascii="Century" w:eastAsia="ＭＳ 明朝" w:hAnsi="Century" w:hint="eastAsia"/>
                <w:szCs w:val="21"/>
              </w:rPr>
              <w:t>ＰＤＣＡ</w:t>
            </w:r>
            <w:r w:rsidRPr="00460D27">
              <w:rPr>
                <w:rFonts w:ascii="Century" w:eastAsia="ＭＳ 明朝" w:hAnsi="Century" w:hint="eastAsia"/>
                <w:szCs w:val="21"/>
              </w:rPr>
              <w:t>サイクルを回していく必要がある。</w:t>
            </w:r>
          </w:p>
        </w:tc>
        <w:tc>
          <w:tcPr>
            <w:tcW w:w="2410" w:type="dxa"/>
          </w:tcPr>
          <w:p w14:paraId="16FFCE82"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・地域カルテ更新を完了する。（上期）</w:t>
            </w:r>
          </w:p>
          <w:p w14:paraId="6EA21DCD" w14:textId="08CF344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・各地活協の自律的運営に向けた課題と、それに対する支援内容、成果を明確化し、区役所とまちづくりセンターとの毎月の定例会議で確認する。</w:t>
            </w:r>
            <w:r w:rsidR="0026342C">
              <w:rPr>
                <w:rFonts w:ascii="Century" w:eastAsia="ＭＳ 明朝" w:hAnsi="Century" w:hint="eastAsia"/>
                <w:szCs w:val="21"/>
              </w:rPr>
              <w:t>（通年）</w:t>
            </w:r>
          </w:p>
          <w:p w14:paraId="5C5E3F3D" w14:textId="1F51B84B" w:rsidR="0035718E" w:rsidRPr="00460D27" w:rsidRDefault="0035718E" w:rsidP="00460D27">
            <w:pPr>
              <w:wordWrap w:val="0"/>
              <w:spacing w:line="260" w:lineRule="exact"/>
              <w:rPr>
                <w:rFonts w:ascii="Century" w:eastAsia="ＭＳ 明朝" w:hAnsi="Century"/>
                <w:szCs w:val="21"/>
              </w:rPr>
            </w:pPr>
          </w:p>
        </w:tc>
      </w:tr>
      <w:tr w:rsidR="0035718E" w:rsidRPr="00B24B8C" w14:paraId="74461896" w14:textId="77777777" w:rsidTr="0035718E">
        <w:trPr>
          <w:trHeight w:val="1150"/>
        </w:trPr>
        <w:tc>
          <w:tcPr>
            <w:tcW w:w="1129" w:type="dxa"/>
            <w:vAlign w:val="center"/>
          </w:tcPr>
          <w:p w14:paraId="5379B511"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鶴見区</w:t>
            </w:r>
          </w:p>
        </w:tc>
        <w:tc>
          <w:tcPr>
            <w:tcW w:w="2079" w:type="dxa"/>
          </w:tcPr>
          <w:p w14:paraId="7F241C39" w14:textId="77777777" w:rsidR="0035718E" w:rsidRPr="00460D27" w:rsidRDefault="0035718E" w:rsidP="00460D27">
            <w:pPr>
              <w:wordWrap w:val="0"/>
              <w:spacing w:beforeLines="20" w:before="72" w:line="240" w:lineRule="exact"/>
              <w:ind w:left="210" w:hangingChars="100" w:hanging="210"/>
              <w:rPr>
                <w:rFonts w:ascii="Century" w:eastAsia="ＭＳ 明朝" w:hAnsi="Century"/>
              </w:rPr>
            </w:pPr>
            <w:r w:rsidRPr="00460D27">
              <w:rPr>
                <w:rFonts w:ascii="Century" w:eastAsia="ＭＳ 明朝" w:hAnsi="Century" w:hint="eastAsia"/>
              </w:rPr>
              <w:t>・この間の取組について、一定効果が確認できており、引き続き各地域の支援計画を作成し、進捗管理及び定期的な見直しを行い、円滑な支援を行う。</w:t>
            </w:r>
          </w:p>
        </w:tc>
        <w:tc>
          <w:tcPr>
            <w:tcW w:w="2079" w:type="dxa"/>
          </w:tcPr>
          <w:p w14:paraId="026592EA" w14:textId="5786CFF8" w:rsidR="0035718E" w:rsidRPr="00460D27" w:rsidRDefault="0035718E" w:rsidP="00C05E5D">
            <w:pPr>
              <w:wordWrap w:val="0"/>
              <w:spacing w:beforeLines="20" w:before="72" w:line="240" w:lineRule="exact"/>
              <w:ind w:left="210" w:hangingChars="100" w:hanging="210"/>
              <w:rPr>
                <w:rFonts w:ascii="Century" w:eastAsia="ＭＳ 明朝" w:hAnsi="Century"/>
              </w:rPr>
            </w:pPr>
            <w:r w:rsidRPr="00460D27">
              <w:rPr>
                <w:rFonts w:ascii="Century" w:eastAsia="ＭＳ 明朝" w:hAnsi="Century" w:hint="eastAsia"/>
                <w:szCs w:val="21"/>
              </w:rPr>
              <w:t>・５月に支援計画を作成し、</w:t>
            </w:r>
            <w:r w:rsidRPr="00460D27">
              <w:rPr>
                <w:rFonts w:ascii="Century" w:eastAsia="ＭＳ 明朝" w:hAnsi="Century"/>
                <w:szCs w:val="21"/>
              </w:rPr>
              <w:t>11</w:t>
            </w:r>
            <w:r w:rsidRPr="00460D27">
              <w:rPr>
                <w:rFonts w:ascii="Century" w:eastAsia="ＭＳ 明朝" w:hAnsi="Century" w:hint="eastAsia"/>
                <w:szCs w:val="21"/>
              </w:rPr>
              <w:t>月に計画の振り返り、支援計画の見直しを行うことで、円滑な支援を行えた。</w:t>
            </w:r>
          </w:p>
        </w:tc>
        <w:tc>
          <w:tcPr>
            <w:tcW w:w="2079" w:type="dxa"/>
          </w:tcPr>
          <w:p w14:paraId="0DC1C13A"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・各地域の自律度にばらつきがあるため、地域課題に即した継続的な支援が必要。</w:t>
            </w:r>
          </w:p>
        </w:tc>
        <w:tc>
          <w:tcPr>
            <w:tcW w:w="2410" w:type="dxa"/>
          </w:tcPr>
          <w:p w14:paraId="5D1E739C"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・この間の取組について効果が確認できているため、引き続きまちセンと連携し、各地域課題に即した支援計画の作成及び定期的な見直しを行い円滑な支援を行う。（通年）</w:t>
            </w:r>
          </w:p>
        </w:tc>
      </w:tr>
      <w:tr w:rsidR="0035718E" w:rsidRPr="00B24B8C" w14:paraId="1DA535EA" w14:textId="77777777" w:rsidTr="0035718E">
        <w:trPr>
          <w:trHeight w:val="1150"/>
        </w:trPr>
        <w:tc>
          <w:tcPr>
            <w:tcW w:w="1129" w:type="dxa"/>
            <w:vAlign w:val="center"/>
          </w:tcPr>
          <w:p w14:paraId="402A286E"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阿倍野区</w:t>
            </w:r>
          </w:p>
        </w:tc>
        <w:tc>
          <w:tcPr>
            <w:tcW w:w="2079" w:type="dxa"/>
          </w:tcPr>
          <w:p w14:paraId="2C5DDA34" w14:textId="77777777" w:rsidR="0035718E" w:rsidRPr="00460D27" w:rsidRDefault="0035718E" w:rsidP="00460D27">
            <w:pPr>
              <w:wordWrap w:val="0"/>
              <w:spacing w:beforeLines="20" w:before="72"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szCs w:val="21"/>
              </w:rPr>
              <w:t>・まちづくりセンターと市民協働担当が連携しながら、オンラインについて各会館に出張講座などのサポートを行うなど地域の実情に即したきめ細かな支援を行う。</w:t>
            </w:r>
          </w:p>
        </w:tc>
        <w:tc>
          <w:tcPr>
            <w:tcW w:w="2079" w:type="dxa"/>
          </w:tcPr>
          <w:p w14:paraId="2788D95B" w14:textId="64A07301" w:rsidR="0035718E" w:rsidRPr="00460D27" w:rsidRDefault="0035718E" w:rsidP="005E7B5D">
            <w:pPr>
              <w:wordWrap w:val="0"/>
              <w:spacing w:beforeLines="20" w:before="72" w:afterLines="50" w:after="180" w:line="240" w:lineRule="exact"/>
              <w:ind w:left="210" w:hangingChars="100" w:hanging="210"/>
              <w:rPr>
                <w:rFonts w:ascii="Century" w:eastAsia="ＭＳ 明朝" w:hAnsi="Century" w:cs="ＭＳ 明朝"/>
                <w:szCs w:val="21"/>
              </w:rPr>
            </w:pPr>
            <w:r w:rsidRPr="00460D27">
              <w:rPr>
                <w:rFonts w:ascii="Century" w:eastAsia="ＭＳ 明朝" w:hAnsi="Century" w:cs="ＭＳ 明朝" w:hint="eastAsia"/>
                <w:szCs w:val="21"/>
              </w:rPr>
              <w:t>・各地域の実情を把握し、まちづくりセンターによる、オンライン会議や動画配信の支援などコロナ</w:t>
            </w:r>
            <w:r w:rsidR="00890ADA">
              <w:rPr>
                <w:rFonts w:ascii="Century" w:eastAsia="ＭＳ 明朝" w:hAnsi="Century" w:cs="ＭＳ 明朝" w:hint="eastAsia"/>
                <w:szCs w:val="21"/>
              </w:rPr>
              <w:t>禍</w:t>
            </w:r>
            <w:r w:rsidRPr="00460D27">
              <w:rPr>
                <w:rFonts w:ascii="Century" w:eastAsia="ＭＳ 明朝" w:hAnsi="Century" w:cs="ＭＳ 明朝" w:hint="eastAsia"/>
                <w:szCs w:val="21"/>
              </w:rPr>
              <w:t>における事業の支援を行った。</w:t>
            </w:r>
          </w:p>
          <w:p w14:paraId="56F2AEDF" w14:textId="1A9E734F" w:rsidR="0035718E" w:rsidRPr="00460D27" w:rsidRDefault="0035718E" w:rsidP="00217B89">
            <w:pPr>
              <w:wordWrap w:val="0"/>
              <w:spacing w:line="240" w:lineRule="exact"/>
              <w:ind w:left="210" w:hangingChars="100" w:hanging="210"/>
              <w:rPr>
                <w:rFonts w:ascii="Century" w:eastAsia="ＭＳ 明朝" w:hAnsi="Century"/>
                <w:color w:val="000000" w:themeColor="text1"/>
                <w:szCs w:val="21"/>
              </w:rPr>
            </w:pPr>
            <w:r w:rsidRPr="00460D27">
              <w:rPr>
                <w:rFonts w:ascii="Century" w:eastAsia="ＭＳ 明朝" w:hAnsi="Century" w:cs="ＭＳ 明朝" w:hint="eastAsia"/>
                <w:szCs w:val="21"/>
              </w:rPr>
              <w:t>・毎月１回開催の、行政と地域の連絡会議である「地域連絡会議」をオンライン（</w:t>
            </w:r>
            <w:r w:rsidRPr="00460D27">
              <w:rPr>
                <w:rFonts w:ascii="Century" w:eastAsia="ＭＳ 明朝" w:hAnsi="Century" w:cs="ＭＳ 明朝"/>
                <w:szCs w:val="21"/>
              </w:rPr>
              <w:t>Microsoft Teams</w:t>
            </w:r>
            <w:r w:rsidRPr="00460D27">
              <w:rPr>
                <w:rFonts w:ascii="Century" w:eastAsia="ＭＳ 明朝" w:hAnsi="Century" w:cs="ＭＳ 明朝" w:hint="eastAsia"/>
                <w:szCs w:val="21"/>
              </w:rPr>
              <w:t>）で開催できる環境支援を行った。（２回開催）</w:t>
            </w:r>
          </w:p>
        </w:tc>
        <w:tc>
          <w:tcPr>
            <w:tcW w:w="2079" w:type="dxa"/>
          </w:tcPr>
          <w:p w14:paraId="372B7C5A" w14:textId="7A68D223" w:rsidR="0035718E" w:rsidRPr="00460D27" w:rsidRDefault="0035718E" w:rsidP="00460D27">
            <w:pPr>
              <w:wordWrap w:val="0"/>
              <w:spacing w:beforeLines="20" w:before="72"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・コロナ</w:t>
            </w:r>
            <w:r w:rsidR="00F77965">
              <w:rPr>
                <w:rFonts w:ascii="Century" w:eastAsia="ＭＳ 明朝" w:hAnsi="Century" w:hint="eastAsia"/>
                <w:color w:val="000000" w:themeColor="text1"/>
                <w:szCs w:val="21"/>
              </w:rPr>
              <w:t>禍</w:t>
            </w:r>
            <w:r w:rsidRPr="00460D27">
              <w:rPr>
                <w:rFonts w:ascii="Century" w:eastAsia="ＭＳ 明朝" w:hAnsi="Century" w:hint="eastAsia"/>
                <w:color w:val="000000" w:themeColor="text1"/>
                <w:szCs w:val="21"/>
              </w:rPr>
              <w:t>で停滞していた地域活動の再開に向けて、地域住民同士のコミュニケーションが図れる環境を整備する必要がある。</w:t>
            </w:r>
          </w:p>
        </w:tc>
        <w:tc>
          <w:tcPr>
            <w:tcW w:w="2410" w:type="dxa"/>
          </w:tcPr>
          <w:p w14:paraId="48D139DA" w14:textId="01F78066" w:rsidR="0035718E" w:rsidRPr="00460D27" w:rsidRDefault="0035718E" w:rsidP="00460D27">
            <w:pPr>
              <w:wordWrap w:val="0"/>
              <w:spacing w:beforeLines="20" w:before="72"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・他地域が実施している効果的な事業などを情報共有し、地域活動が円滑に再開できるよう、まちづくりセンターと市民協働担当が連携し、地域の実情に即したきめ細かな支援を行う。（通年）</w:t>
            </w:r>
          </w:p>
        </w:tc>
      </w:tr>
      <w:tr w:rsidR="0035718E" w:rsidRPr="00B24B8C" w14:paraId="5A6F5B8F" w14:textId="77777777" w:rsidTr="00811244">
        <w:trPr>
          <w:trHeight w:val="7233"/>
        </w:trPr>
        <w:tc>
          <w:tcPr>
            <w:tcW w:w="1129" w:type="dxa"/>
            <w:vAlign w:val="center"/>
          </w:tcPr>
          <w:p w14:paraId="6612240D"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住之江区</w:t>
            </w:r>
          </w:p>
        </w:tc>
        <w:tc>
          <w:tcPr>
            <w:tcW w:w="2079" w:type="dxa"/>
          </w:tcPr>
          <w:p w14:paraId="60FE02F4" w14:textId="1D17EA24" w:rsidR="0035718E" w:rsidRPr="00460D27" w:rsidRDefault="0035718E" w:rsidP="00460D27">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・まちづくりセンターと連携し、企業、</w:t>
            </w:r>
            <w:r w:rsidR="00F0445D">
              <w:rPr>
                <w:rFonts w:ascii="Century" w:eastAsia="ＭＳ 明朝" w:hAnsi="Century" w:hint="eastAsia"/>
                <w:szCs w:val="21"/>
              </w:rPr>
              <w:t>ＮＰＯ</w:t>
            </w:r>
            <w:r w:rsidRPr="00460D27">
              <w:rPr>
                <w:rFonts w:ascii="Century" w:eastAsia="ＭＳ 明朝" w:hAnsi="Century" w:hint="eastAsia"/>
                <w:szCs w:val="21"/>
              </w:rPr>
              <w:t>、学校、地域がつながる場を積極的に開催するとともに、</w:t>
            </w:r>
            <w:r w:rsidRPr="00460D27">
              <w:rPr>
                <w:rFonts w:ascii="Century" w:eastAsia="ＭＳ 明朝" w:hAnsi="Century"/>
                <w:szCs w:val="21"/>
              </w:rPr>
              <w:t>Web</w:t>
            </w:r>
            <w:r w:rsidRPr="00460D27">
              <w:rPr>
                <w:rFonts w:ascii="Century" w:eastAsia="ＭＳ 明朝" w:hAnsi="Century" w:hint="eastAsia"/>
                <w:szCs w:val="21"/>
              </w:rPr>
              <w:t>会議やオンラインイベントなどＩＣＴの活用について支援を行う。</w:t>
            </w:r>
          </w:p>
        </w:tc>
        <w:tc>
          <w:tcPr>
            <w:tcW w:w="2079" w:type="dxa"/>
          </w:tcPr>
          <w:p w14:paraId="0BC42AA1" w14:textId="208D0F6A"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・地元企業、ＮＰＯの人材、資金、地域情報等の地域資源を活用した地域活動（地域見守り活動、地域健康ウォーキング、地域活動</w:t>
            </w:r>
            <w:r w:rsidR="005F76D5">
              <w:rPr>
                <w:rFonts w:ascii="Century" w:eastAsia="ＭＳ 明朝" w:hAnsi="Century" w:hint="eastAsia"/>
                <w:szCs w:val="21"/>
              </w:rPr>
              <w:t>５</w:t>
            </w:r>
            <w:r w:rsidRPr="00460D27">
              <w:rPr>
                <w:rFonts w:ascii="Century" w:eastAsia="ＭＳ 明朝" w:hAnsi="Century" w:hint="eastAsia"/>
                <w:szCs w:val="21"/>
              </w:rPr>
              <w:t>周年記念ミーティング、企業・ＮＰＯ・学校・地域交流会の開催（</w:t>
            </w:r>
            <w:r w:rsidRPr="00460D27">
              <w:rPr>
                <w:rFonts w:ascii="Century" w:eastAsia="ＭＳ 明朝" w:hAnsi="Century"/>
                <w:szCs w:val="21"/>
              </w:rPr>
              <w:t>11</w:t>
            </w:r>
            <w:r w:rsidRPr="00460D27">
              <w:rPr>
                <w:rFonts w:ascii="Century" w:eastAsia="ＭＳ 明朝" w:hAnsi="Century" w:hint="eastAsia"/>
                <w:szCs w:val="21"/>
              </w:rPr>
              <w:t xml:space="preserve">月・３月）等）の実施　</w:t>
            </w:r>
            <w:r w:rsidRPr="00460D27">
              <w:rPr>
                <w:rFonts w:ascii="Century" w:eastAsia="ＭＳ 明朝" w:hAnsi="Century"/>
                <w:szCs w:val="21"/>
              </w:rPr>
              <w:t>13</w:t>
            </w:r>
            <w:r w:rsidRPr="00460D27">
              <w:rPr>
                <w:rFonts w:ascii="Century" w:eastAsia="ＭＳ 明朝" w:hAnsi="Century" w:hint="eastAsia"/>
                <w:szCs w:val="21"/>
              </w:rPr>
              <w:t>件</w:t>
            </w:r>
          </w:p>
          <w:p w14:paraId="7FA409BF"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・地域活動応援サークルイベント部会</w:t>
            </w:r>
            <w:r w:rsidRPr="00460D27">
              <w:rPr>
                <w:rFonts w:ascii="Century" w:eastAsia="ＭＳ 明朝" w:hAnsi="Century"/>
                <w:szCs w:val="21"/>
              </w:rPr>
              <w:t>Web</w:t>
            </w:r>
            <w:r w:rsidRPr="00460D27">
              <w:rPr>
                <w:rFonts w:ascii="Century" w:eastAsia="ＭＳ 明朝" w:hAnsi="Century" w:hint="eastAsia"/>
                <w:szCs w:val="21"/>
              </w:rPr>
              <w:t xml:space="preserve">会議の開催　</w:t>
            </w:r>
            <w:r w:rsidRPr="00460D27">
              <w:rPr>
                <w:rFonts w:ascii="Century" w:eastAsia="ＭＳ 明朝" w:hAnsi="Century"/>
                <w:szCs w:val="21"/>
              </w:rPr>
              <w:t>13</w:t>
            </w:r>
            <w:r w:rsidRPr="00460D27">
              <w:rPr>
                <w:rFonts w:ascii="Century" w:eastAsia="ＭＳ 明朝" w:hAnsi="Century" w:hint="eastAsia"/>
                <w:szCs w:val="21"/>
              </w:rPr>
              <w:t>回</w:t>
            </w:r>
          </w:p>
          <w:p w14:paraId="1A8B703F" w14:textId="45F6FAF3" w:rsidR="0035718E" w:rsidRPr="00460D27" w:rsidRDefault="0035718E" w:rsidP="00217B89">
            <w:pPr>
              <w:wordWrap w:val="0"/>
              <w:spacing w:afterLines="20" w:after="72" w:line="240" w:lineRule="exact"/>
              <w:ind w:left="210" w:hangingChars="100" w:hanging="210"/>
              <w:rPr>
                <w:rFonts w:ascii="Century" w:eastAsia="ＭＳ 明朝" w:hAnsi="Century"/>
              </w:rPr>
            </w:pPr>
            <w:r w:rsidRPr="00460D27">
              <w:rPr>
                <w:rFonts w:ascii="Century" w:eastAsia="ＭＳ 明朝" w:hAnsi="Century" w:hint="eastAsia"/>
                <w:szCs w:val="21"/>
              </w:rPr>
              <w:t xml:space="preserve">・住之江区の地域のために貢献したいという企業・ＮＰＯ・学校等による地域活動応援サークルイベント（オンラインラジオ体操によるつながりづくり）の開催　</w:t>
            </w:r>
            <w:r w:rsidRPr="00460D27">
              <w:rPr>
                <w:rFonts w:ascii="Century" w:eastAsia="ＭＳ 明朝" w:hAnsi="Century"/>
                <w:szCs w:val="21"/>
              </w:rPr>
              <w:t>24</w:t>
            </w:r>
            <w:r w:rsidRPr="00460D27">
              <w:rPr>
                <w:rFonts w:ascii="Century" w:eastAsia="ＭＳ 明朝" w:hAnsi="Century" w:hint="eastAsia"/>
                <w:szCs w:val="21"/>
              </w:rPr>
              <w:t>件</w:t>
            </w:r>
          </w:p>
        </w:tc>
        <w:tc>
          <w:tcPr>
            <w:tcW w:w="2079" w:type="dxa"/>
          </w:tcPr>
          <w:p w14:paraId="725DE717"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・地域の実情に応じた課題解決に向けた協働取組が更に活発になるよう支援が必要。</w:t>
            </w:r>
          </w:p>
        </w:tc>
        <w:tc>
          <w:tcPr>
            <w:tcW w:w="2410" w:type="dxa"/>
          </w:tcPr>
          <w:p w14:paraId="17776521"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と連携し、企業・ＮＰＯ・学校等が、担い手不足等地域課題の解決に向けて地域と協働して事業を実施する等協働取組が更に活発になるように企業・ＮＰＯ・学校・地域がつながる場を積極的に開催し、支援を行う。（通年）</w:t>
            </w:r>
          </w:p>
        </w:tc>
      </w:tr>
      <w:tr w:rsidR="0035718E" w:rsidRPr="00B24B8C" w14:paraId="2ACA9FF4" w14:textId="77777777" w:rsidTr="0035718E">
        <w:trPr>
          <w:trHeight w:val="1150"/>
        </w:trPr>
        <w:tc>
          <w:tcPr>
            <w:tcW w:w="1129" w:type="dxa"/>
            <w:vAlign w:val="center"/>
          </w:tcPr>
          <w:p w14:paraId="7D185C1B"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住吉区</w:t>
            </w:r>
          </w:p>
        </w:tc>
        <w:tc>
          <w:tcPr>
            <w:tcW w:w="2079" w:type="dxa"/>
          </w:tcPr>
          <w:p w14:paraId="2A926BE0"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・民間企業やＮＰＯ団体との連携・協働を目的としたまちづくり交流ライブを継続実施するとともに、好事例を紹介し、地域課題解決につなげるよう支援する。</w:t>
            </w:r>
          </w:p>
          <w:p w14:paraId="4E4131C9" w14:textId="77777777" w:rsidR="0035718E" w:rsidRPr="00460D27" w:rsidRDefault="0035718E" w:rsidP="00460D27">
            <w:pPr>
              <w:wordWrap w:val="0"/>
              <w:spacing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・適正な組織運営に向け、会計事務に重点を置いた指導や助言による支援を行う。</w:t>
            </w:r>
          </w:p>
          <w:p w14:paraId="361FDBD0" w14:textId="77777777" w:rsidR="0035718E" w:rsidRPr="00460D27" w:rsidRDefault="0035718E" w:rsidP="00460D27">
            <w:pPr>
              <w:wordWrap w:val="0"/>
              <w:spacing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・地活協広報紙を発行している地域の手法や情報を提供する等、広報紙発行に向けた支援を行う。</w:t>
            </w:r>
          </w:p>
          <w:p w14:paraId="7F4094B3" w14:textId="77777777" w:rsidR="0035718E" w:rsidRPr="00460D27" w:rsidRDefault="0035718E" w:rsidP="00811244">
            <w:pPr>
              <w:wordWrap w:val="0"/>
              <w:spacing w:afterLines="20" w:after="72"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・ＣＢ（コミュニティビジネス）促進に向けて、各地活協へペットボトル回収事業や広報紙配布事業等を実施している地域の情報共有や働きかけによる支援を行う。</w:t>
            </w:r>
          </w:p>
        </w:tc>
        <w:tc>
          <w:tcPr>
            <w:tcW w:w="2079" w:type="dxa"/>
          </w:tcPr>
          <w:p w14:paraId="6B958492" w14:textId="397E3933"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・地活協と民間企業や</w:t>
            </w:r>
            <w:r w:rsidR="00F0445D">
              <w:rPr>
                <w:rFonts w:ascii="Century" w:eastAsia="ＭＳ 明朝" w:hAnsi="Century" w:hint="eastAsia"/>
                <w:color w:val="000000" w:themeColor="text1"/>
                <w:szCs w:val="21"/>
              </w:rPr>
              <w:t>ＮＰＯ</w:t>
            </w:r>
            <w:r w:rsidRPr="00460D27">
              <w:rPr>
                <w:rFonts w:ascii="Century" w:eastAsia="ＭＳ 明朝" w:hAnsi="Century" w:hint="eastAsia"/>
                <w:color w:val="000000" w:themeColor="text1"/>
                <w:szCs w:val="21"/>
              </w:rPr>
              <w:t>団体等とのまちづくり交流ライブを開催した。（２回：９月・３月）</w:t>
            </w:r>
          </w:p>
          <w:p w14:paraId="620BC475" w14:textId="77777777" w:rsidR="0035718E" w:rsidRPr="00460D27" w:rsidRDefault="0035718E" w:rsidP="00460D27">
            <w:pPr>
              <w:wordWrap w:val="0"/>
              <w:spacing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・各地活協の会計事務の適正な執行への支援を行った。（全</w:t>
            </w:r>
            <w:r w:rsidRPr="00460D27">
              <w:rPr>
                <w:rFonts w:ascii="Century" w:eastAsia="ＭＳ 明朝" w:hAnsi="Century"/>
                <w:color w:val="000000" w:themeColor="text1"/>
                <w:szCs w:val="21"/>
              </w:rPr>
              <w:t>12</w:t>
            </w:r>
            <w:r w:rsidRPr="00460D27">
              <w:rPr>
                <w:rFonts w:ascii="Century" w:eastAsia="ＭＳ 明朝" w:hAnsi="Century" w:hint="eastAsia"/>
                <w:color w:val="000000" w:themeColor="text1"/>
                <w:szCs w:val="21"/>
              </w:rPr>
              <w:t>地域）</w:t>
            </w:r>
          </w:p>
          <w:p w14:paraId="787C9A3C" w14:textId="77777777" w:rsidR="0035718E" w:rsidRPr="00460D27" w:rsidRDefault="0035718E" w:rsidP="00460D27">
            <w:pPr>
              <w:wordWrap w:val="0"/>
              <w:spacing w:afterLines="50" w:after="180"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・広報紙発行の支援を行った。（３地域）</w:t>
            </w:r>
          </w:p>
          <w:p w14:paraId="3C1EF59B" w14:textId="1917FCBA" w:rsidR="0035718E" w:rsidRPr="00460D27" w:rsidRDefault="0035718E" w:rsidP="00C05E5D">
            <w:pPr>
              <w:wordWrap w:val="0"/>
              <w:spacing w:line="24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・地活協会長会において、新たにＣＢ（コミュニティビジネス）の実施を始めた地域の情報共有を行った。（３地域）</w:t>
            </w:r>
          </w:p>
        </w:tc>
        <w:tc>
          <w:tcPr>
            <w:tcW w:w="2079" w:type="dxa"/>
          </w:tcPr>
          <w:p w14:paraId="0AC10784"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・役員の高齢化に伴い担い手（後継者）の確保や人材育成が必要である。</w:t>
            </w:r>
          </w:p>
          <w:p w14:paraId="2A49FC04" w14:textId="77777777" w:rsidR="0035718E" w:rsidRPr="00460D27" w:rsidRDefault="0035718E" w:rsidP="004A0CE1">
            <w:pPr>
              <w:wordWrap w:val="0"/>
              <w:spacing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・ＣＢ（コミュニティビジネス）について、取り組めていない地域があり自主財源の確保に苦慮している。</w:t>
            </w:r>
          </w:p>
        </w:tc>
        <w:tc>
          <w:tcPr>
            <w:tcW w:w="2410" w:type="dxa"/>
          </w:tcPr>
          <w:p w14:paraId="42895070" w14:textId="3A65365D"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・民間企業やＮＰＯ団体との連携・協働を目的としたまちづくり交流ライブを継続実施し好事例を共有するほか、地域活動の担い手の確保・人材育成につながるよう支援する。（通年）</w:t>
            </w:r>
          </w:p>
          <w:p w14:paraId="28DFBFB7" w14:textId="77777777" w:rsidR="0035718E" w:rsidRPr="00460D27" w:rsidRDefault="0035718E" w:rsidP="00460D27">
            <w:pPr>
              <w:wordWrap w:val="0"/>
              <w:spacing w:line="260" w:lineRule="exact"/>
              <w:ind w:left="210" w:hangingChars="100" w:hanging="210"/>
              <w:rPr>
                <w:rFonts w:ascii="Century" w:eastAsia="ＭＳ 明朝" w:hAnsi="Century"/>
                <w:color w:val="000000" w:themeColor="text1"/>
                <w:szCs w:val="21"/>
              </w:rPr>
            </w:pPr>
            <w:r w:rsidRPr="00460D27">
              <w:rPr>
                <w:rFonts w:ascii="Century" w:eastAsia="ＭＳ 明朝" w:hAnsi="Century" w:hint="eastAsia"/>
                <w:color w:val="000000" w:themeColor="text1"/>
                <w:szCs w:val="21"/>
              </w:rPr>
              <w:t>・自主財源確保のため、各地活協へペットボトル回収事業や広報紙配布事業等を実施している地域の情報共有や働きかけによるＣＢ（コミュニティビジネス）の促進に向けた支援を行う。（通年）</w:t>
            </w:r>
          </w:p>
        </w:tc>
      </w:tr>
      <w:tr w:rsidR="0035718E" w:rsidRPr="00B24B8C" w14:paraId="1D954D8C" w14:textId="77777777" w:rsidTr="0035718E">
        <w:trPr>
          <w:trHeight w:val="1150"/>
        </w:trPr>
        <w:tc>
          <w:tcPr>
            <w:tcW w:w="1129" w:type="dxa"/>
            <w:vAlign w:val="center"/>
          </w:tcPr>
          <w:p w14:paraId="3A6730A1"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東住吉区</w:t>
            </w:r>
          </w:p>
        </w:tc>
        <w:tc>
          <w:tcPr>
            <w:tcW w:w="2079" w:type="dxa"/>
          </w:tcPr>
          <w:p w14:paraId="23C153ED"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・支援による改善事例等を、具体事例として説明会等で取り上げ、他地域へも波及するよう取り組む。</w:t>
            </w:r>
          </w:p>
          <w:p w14:paraId="4ABD70DB"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・集中支援として、５年度に向けた活動の見直しや再構築に向けた支援を行う。</w:t>
            </w:r>
          </w:p>
        </w:tc>
        <w:tc>
          <w:tcPr>
            <w:tcW w:w="2079" w:type="dxa"/>
          </w:tcPr>
          <w:p w14:paraId="609F5F84" w14:textId="77777777" w:rsidR="0035718E" w:rsidRPr="00460D27" w:rsidRDefault="0035718E" w:rsidP="00460D27">
            <w:pPr>
              <w:wordWrap w:val="0"/>
              <w:spacing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・全地域のヒアリング時に参考となる地域の活動事例を紹介した。</w:t>
            </w:r>
          </w:p>
          <w:p w14:paraId="0B28EFBF" w14:textId="6C70562A"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・中間支援事業者と連携し、５年度予算について助言・提案を行った。</w:t>
            </w:r>
          </w:p>
        </w:tc>
        <w:tc>
          <w:tcPr>
            <w:tcW w:w="2079" w:type="dxa"/>
          </w:tcPr>
          <w:p w14:paraId="3C823C44"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・地域によって状況が様々であり、課題の多い地域に対して集中支援を行う必要がある。</w:t>
            </w:r>
          </w:p>
        </w:tc>
        <w:tc>
          <w:tcPr>
            <w:tcW w:w="2410" w:type="dxa"/>
          </w:tcPr>
          <w:p w14:paraId="6B4EDA49" w14:textId="77777777" w:rsidR="0035718E" w:rsidRPr="00460D27" w:rsidRDefault="0035718E" w:rsidP="00460D27">
            <w:pPr>
              <w:wordWrap w:val="0"/>
              <w:spacing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・支援による改善事例等を説明会で取り上げ、他地域へも波及するように取り組む。（下期）</w:t>
            </w:r>
          </w:p>
          <w:p w14:paraId="4B191DB4" w14:textId="5E950B74" w:rsidR="0035718E" w:rsidRPr="00460D27" w:rsidRDefault="0035718E" w:rsidP="00433D80">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・地域への聞き取りを行い支援事業者と連携し集中支援として、６年度に向けた活動の見直しや再構築に向けた支援を行う。（通年）</w:t>
            </w:r>
          </w:p>
        </w:tc>
      </w:tr>
      <w:tr w:rsidR="0035718E" w:rsidRPr="00B24B8C" w14:paraId="3F6E8984" w14:textId="77777777" w:rsidTr="00811244">
        <w:trPr>
          <w:trHeight w:val="562"/>
        </w:trPr>
        <w:tc>
          <w:tcPr>
            <w:tcW w:w="1129" w:type="dxa"/>
            <w:vAlign w:val="center"/>
          </w:tcPr>
          <w:p w14:paraId="03CCAE75"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平野区</w:t>
            </w:r>
          </w:p>
        </w:tc>
        <w:tc>
          <w:tcPr>
            <w:tcW w:w="2079" w:type="dxa"/>
          </w:tcPr>
          <w:p w14:paraId="5E4D73A0"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で事業等を行うにあたり参考となるような感染症対策に関する情報提供を行いつつ、地活協の役員に改選があっても、引き継ぎに起因する活動の鈍化を引き起こさず、地活協の意義・役割を理解して活動できるよう、まちづくりセンターとともに新役員に説明する機会を設けるなどして支援する。</w:t>
            </w:r>
          </w:p>
          <w:p w14:paraId="5C59B902"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・コロナ禍で運営会議の開催も困難な状況が想定されることから、各地活協が取り組みやすい手法等を地活協・まちづくりセンターとともに検討し、情報提供を行う。</w:t>
            </w:r>
          </w:p>
        </w:tc>
        <w:tc>
          <w:tcPr>
            <w:tcW w:w="2079" w:type="dxa"/>
          </w:tcPr>
          <w:p w14:paraId="791B738A" w14:textId="77777777" w:rsidR="0035718E" w:rsidRPr="00460D27" w:rsidRDefault="0035718E" w:rsidP="00460D27">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・各地活協で事業等を行うにあたり参考となるような感染症対策に関する情報提供を行った。</w:t>
            </w:r>
          </w:p>
          <w:p w14:paraId="2D2C71F7" w14:textId="77777777" w:rsidR="0035718E" w:rsidRPr="00460D27" w:rsidRDefault="0035718E" w:rsidP="00460D27">
            <w:pPr>
              <w:wordWrap w:val="0"/>
              <w:spacing w:afterLines="50" w:after="180" w:line="240" w:lineRule="exact"/>
              <w:ind w:leftChars="100" w:left="210"/>
              <w:rPr>
                <w:rFonts w:ascii="Century" w:eastAsia="ＭＳ 明朝" w:hAnsi="Century"/>
                <w:szCs w:val="21"/>
              </w:rPr>
            </w:pPr>
            <w:r w:rsidRPr="00460D27">
              <w:rPr>
                <w:rFonts w:ascii="Century" w:eastAsia="ＭＳ 明朝" w:hAnsi="Century" w:hint="eastAsia"/>
                <w:szCs w:val="21"/>
              </w:rPr>
              <w:t>また、引き継ぎに起因する活動の鈍化を引き起こさないように、地域において活動に関するデータを保管することができるように、まちづくりセンターとともに支援を行った。</w:t>
            </w:r>
          </w:p>
          <w:p w14:paraId="772C4E0E" w14:textId="0BC087F2"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コロナ禍が終息に向かう中で、運営会議の開催も元の水準に戻りつつあるが、各地活協が取り組みやすい手法等については、まちづくりセンターとともに検討し、書面会議の提案やリモート会議の提案を行った。</w:t>
            </w:r>
          </w:p>
        </w:tc>
        <w:tc>
          <w:tcPr>
            <w:tcW w:w="2079" w:type="dxa"/>
          </w:tcPr>
          <w:p w14:paraId="79BB70EF" w14:textId="77777777" w:rsidR="0035718E" w:rsidRPr="00460D27" w:rsidRDefault="0035718E" w:rsidP="00460D27">
            <w:pPr>
              <w:wordWrap w:val="0"/>
              <w:spacing w:beforeLines="20" w:before="72" w:line="240" w:lineRule="exact"/>
              <w:ind w:left="210" w:hangingChars="100" w:hanging="210"/>
              <w:rPr>
                <w:rFonts w:ascii="Century" w:eastAsia="ＭＳ 明朝" w:hAnsi="Century"/>
                <w:szCs w:val="21"/>
              </w:rPr>
            </w:pPr>
            <w:r w:rsidRPr="00460D27">
              <w:rPr>
                <w:rFonts w:ascii="Century" w:eastAsia="ＭＳ 明朝" w:hAnsi="Century" w:hint="eastAsia"/>
                <w:szCs w:val="21"/>
              </w:rPr>
              <w:t>・まちづくりセンターを活用して、地域ごとの課題を把握した上で、自律的な地域運営への支援を行う必要がある。</w:t>
            </w:r>
          </w:p>
        </w:tc>
        <w:tc>
          <w:tcPr>
            <w:tcW w:w="2410" w:type="dxa"/>
          </w:tcPr>
          <w:p w14:paraId="26E878C9" w14:textId="77777777" w:rsidR="0035718E" w:rsidRPr="00460D27" w:rsidRDefault="0035718E" w:rsidP="00460D27">
            <w:pPr>
              <w:wordWrap w:val="0"/>
              <w:spacing w:beforeLines="20" w:before="72" w:line="260" w:lineRule="exact"/>
              <w:ind w:left="210" w:hangingChars="100" w:hanging="210"/>
              <w:rPr>
                <w:rFonts w:ascii="Century" w:eastAsia="ＭＳ 明朝" w:hAnsi="Century"/>
                <w:szCs w:val="21"/>
              </w:rPr>
            </w:pPr>
            <w:r w:rsidRPr="00460D27">
              <w:rPr>
                <w:rFonts w:ascii="Century" w:eastAsia="ＭＳ 明朝" w:hAnsi="Century" w:hint="eastAsia"/>
                <w:szCs w:val="21"/>
              </w:rPr>
              <w:t>・地域カルテを利用するなどして、地域ごとの課題を把握し、多様な地域の個性に合わせて、人と人のつながりが希薄にならないよう、自律的な地域運営の支援を引き続き行う。（通年）</w:t>
            </w:r>
          </w:p>
        </w:tc>
      </w:tr>
      <w:tr w:rsidR="0035718E" w:rsidRPr="00B24B8C" w14:paraId="606E0FFA" w14:textId="77777777" w:rsidTr="0035718E">
        <w:trPr>
          <w:trHeight w:val="1150"/>
        </w:trPr>
        <w:tc>
          <w:tcPr>
            <w:tcW w:w="1129" w:type="dxa"/>
            <w:vAlign w:val="center"/>
          </w:tcPr>
          <w:p w14:paraId="0E9E6645" w14:textId="77777777" w:rsidR="0035718E" w:rsidRPr="00460D27" w:rsidRDefault="0035718E" w:rsidP="00460D27">
            <w:pPr>
              <w:wordWrap w:val="0"/>
              <w:spacing w:line="220" w:lineRule="atLeast"/>
              <w:jc w:val="center"/>
              <w:rPr>
                <w:rFonts w:ascii="Century" w:eastAsia="ＭＳ 明朝" w:hAnsi="Century"/>
                <w:szCs w:val="21"/>
              </w:rPr>
            </w:pPr>
            <w:r w:rsidRPr="00460D27">
              <w:rPr>
                <w:rFonts w:ascii="Century" w:eastAsia="ＭＳ 明朝" w:hAnsi="Century" w:hint="eastAsia"/>
                <w:szCs w:val="21"/>
              </w:rPr>
              <w:t>西成区</w:t>
            </w:r>
          </w:p>
        </w:tc>
        <w:tc>
          <w:tcPr>
            <w:tcW w:w="2079" w:type="dxa"/>
          </w:tcPr>
          <w:p w14:paraId="6DC62C52"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・区においても</w:t>
            </w:r>
            <w:r w:rsidRPr="00460D27">
              <w:rPr>
                <w:rFonts w:ascii="Century" w:eastAsia="ＭＳ 明朝" w:hAnsi="Century"/>
                <w:szCs w:val="21"/>
              </w:rPr>
              <w:t>Facebook</w:t>
            </w:r>
            <w:r w:rsidRPr="00460D27">
              <w:rPr>
                <w:rFonts w:ascii="Century" w:eastAsia="ＭＳ 明朝" w:hAnsi="Century" w:hint="eastAsia"/>
                <w:szCs w:val="21"/>
              </w:rPr>
              <w:t>などの広報媒体を活用し、地活協の活動状況を積極的に発信する。</w:t>
            </w:r>
          </w:p>
          <w:p w14:paraId="669F3C06"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・引き続きホームページに関する支援を実施するとともに、会計処理の指導や助言による支援を行う。</w:t>
            </w:r>
          </w:p>
        </w:tc>
        <w:tc>
          <w:tcPr>
            <w:tcW w:w="2079" w:type="dxa"/>
          </w:tcPr>
          <w:p w14:paraId="05CEA44D" w14:textId="77777777" w:rsidR="0035718E" w:rsidRPr="00460D27" w:rsidRDefault="0035718E" w:rsidP="00460D27">
            <w:pPr>
              <w:wordWrap w:val="0"/>
              <w:spacing w:beforeLines="20" w:before="72" w:afterLines="50" w:after="180" w:line="240" w:lineRule="exact"/>
              <w:ind w:left="210" w:hangingChars="100" w:hanging="210"/>
              <w:rPr>
                <w:rFonts w:ascii="Century" w:eastAsia="ＭＳ 明朝" w:hAnsi="Century"/>
                <w:szCs w:val="21"/>
              </w:rPr>
            </w:pPr>
            <w:r w:rsidRPr="00460D27">
              <w:rPr>
                <w:rFonts w:ascii="Century" w:eastAsia="ＭＳ 明朝" w:hAnsi="Century" w:hint="eastAsia"/>
                <w:szCs w:val="21"/>
              </w:rPr>
              <w:t>・職員が地域活動を取材し、紹介記事を写真と共に区</w:t>
            </w:r>
            <w:r w:rsidRPr="00460D27">
              <w:rPr>
                <w:rFonts w:ascii="Century" w:eastAsia="ＭＳ 明朝" w:hAnsi="Century"/>
                <w:szCs w:val="21"/>
              </w:rPr>
              <w:t>Facebook</w:t>
            </w:r>
            <w:r w:rsidRPr="00460D27">
              <w:rPr>
                <w:rFonts w:ascii="Century" w:eastAsia="ＭＳ 明朝" w:hAnsi="Century" w:hint="eastAsia"/>
                <w:szCs w:val="21"/>
              </w:rPr>
              <w:t>や</w:t>
            </w:r>
            <w:r w:rsidRPr="00460D27">
              <w:rPr>
                <w:rFonts w:ascii="Century" w:eastAsia="ＭＳ 明朝" w:hAnsi="Century"/>
                <w:szCs w:val="21"/>
              </w:rPr>
              <w:t>Twitter</w:t>
            </w:r>
            <w:r w:rsidRPr="00460D27">
              <w:rPr>
                <w:rFonts w:ascii="Century" w:eastAsia="ＭＳ 明朝" w:hAnsi="Century" w:hint="eastAsia"/>
                <w:szCs w:val="21"/>
              </w:rPr>
              <w:t>に掲載し、情報発信を行った。</w:t>
            </w:r>
          </w:p>
          <w:p w14:paraId="6381C396" w14:textId="77777777" w:rsidR="0035718E" w:rsidRPr="00460D27" w:rsidRDefault="0035718E" w:rsidP="00460D27">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・ホームページを開設している地活協に対し、運営委員会議事録の掲載など、適宜、内容更新に関する支援等を行った。</w:t>
            </w:r>
          </w:p>
          <w:p w14:paraId="214E6165" w14:textId="57FCE125" w:rsidR="0035718E" w:rsidRPr="00460D27" w:rsidRDefault="0035718E" w:rsidP="00C05E5D">
            <w:pPr>
              <w:wordWrap w:val="0"/>
              <w:spacing w:line="240" w:lineRule="exact"/>
              <w:ind w:left="210" w:hangingChars="100" w:hanging="210"/>
              <w:rPr>
                <w:rFonts w:ascii="Century" w:eastAsia="ＭＳ 明朝" w:hAnsi="Century"/>
                <w:szCs w:val="21"/>
              </w:rPr>
            </w:pPr>
            <w:r w:rsidRPr="00460D27">
              <w:rPr>
                <w:rFonts w:ascii="Century" w:eastAsia="ＭＳ 明朝" w:hAnsi="Century" w:hint="eastAsia"/>
                <w:szCs w:val="21"/>
              </w:rPr>
              <w:t>・地域毎に精算や補助金申請に関する説明会を実施し、些細な疑問等にも対応するなど、きめ細やかな会計支援を行った。</w:t>
            </w:r>
          </w:p>
        </w:tc>
        <w:tc>
          <w:tcPr>
            <w:tcW w:w="2079" w:type="dxa"/>
          </w:tcPr>
          <w:p w14:paraId="56FB3555"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・全体的な自律度は向上しているものの、中止していた事業の再開に伴って会計処理に苦慮する地域があるなど、ばらつきがある。</w:t>
            </w:r>
          </w:p>
        </w:tc>
        <w:tc>
          <w:tcPr>
            <w:tcW w:w="2410" w:type="dxa"/>
          </w:tcPr>
          <w:p w14:paraId="7E39EF51" w14:textId="77777777" w:rsidR="0035718E" w:rsidRPr="00460D27" w:rsidRDefault="0035718E" w:rsidP="00460D27">
            <w:pPr>
              <w:wordWrap w:val="0"/>
              <w:spacing w:beforeLines="20" w:before="72" w:afterLines="50" w:after="180" w:line="260" w:lineRule="exact"/>
              <w:ind w:left="210" w:hangingChars="100" w:hanging="210"/>
              <w:rPr>
                <w:rFonts w:ascii="Century" w:eastAsia="ＭＳ 明朝" w:hAnsi="Century"/>
                <w:szCs w:val="21"/>
              </w:rPr>
            </w:pPr>
            <w:r w:rsidRPr="00460D27">
              <w:rPr>
                <w:rFonts w:ascii="Century" w:eastAsia="ＭＳ 明朝" w:hAnsi="Century" w:hint="eastAsia"/>
                <w:szCs w:val="21"/>
              </w:rPr>
              <w:t>・引き続き区の広報媒体を活用し、地活協の活動状況を積極的に発信する。（通年）</w:t>
            </w:r>
          </w:p>
          <w:p w14:paraId="0F9EF6C8" w14:textId="77777777" w:rsidR="0035718E" w:rsidRPr="00460D27" w:rsidRDefault="0035718E" w:rsidP="00460D27">
            <w:pPr>
              <w:wordWrap w:val="0"/>
              <w:spacing w:line="260" w:lineRule="exact"/>
              <w:ind w:left="210" w:hangingChars="100" w:hanging="210"/>
              <w:rPr>
                <w:rFonts w:ascii="Century" w:eastAsia="ＭＳ 明朝" w:hAnsi="Century"/>
                <w:szCs w:val="21"/>
              </w:rPr>
            </w:pPr>
            <w:r w:rsidRPr="00460D27">
              <w:rPr>
                <w:rFonts w:ascii="Century" w:eastAsia="ＭＳ 明朝" w:hAnsi="Century" w:hint="eastAsia"/>
                <w:szCs w:val="21"/>
              </w:rPr>
              <w:t>・地域毎の補助金説明実施については概ね好評であることから引き続き実施するとともに、適正な組織運営に向け会計処理の指導や助言による支援を重点的に行う。（通年）</w:t>
            </w:r>
          </w:p>
        </w:tc>
      </w:tr>
    </w:tbl>
    <w:p w14:paraId="7967C1EF" w14:textId="77777777" w:rsidR="0035718E" w:rsidRPr="00B92998" w:rsidRDefault="0035718E" w:rsidP="0035718E">
      <w:pPr>
        <w:rPr>
          <w:rFonts w:asciiTheme="majorEastAsia" w:eastAsiaTheme="majorEastAsia" w:hAnsiTheme="majorEastAsia"/>
          <w:sz w:val="22"/>
        </w:rPr>
      </w:pPr>
    </w:p>
    <w:p w14:paraId="2E6F7D3B" w14:textId="6ABA2667" w:rsidR="00410BF0" w:rsidRDefault="00410BF0" w:rsidP="0035718E">
      <w:pPr>
        <w:widowControl/>
        <w:spacing w:line="240" w:lineRule="exact"/>
        <w:jc w:val="left"/>
        <w:rPr>
          <w:rFonts w:asciiTheme="majorEastAsia" w:eastAsiaTheme="majorEastAsia" w:hAnsiTheme="majorEastAsia"/>
          <w:sz w:val="22"/>
        </w:rPr>
        <w:sectPr w:rsidR="00410BF0" w:rsidSect="00DB03A2">
          <w:footerReference w:type="default" r:id="rId15"/>
          <w:pgSz w:w="11906" w:h="16838" w:code="9"/>
          <w:pgMar w:top="1134" w:right="1134" w:bottom="992" w:left="1134" w:header="851" w:footer="992" w:gutter="0"/>
          <w:pgNumType w:start="1"/>
          <w:cols w:space="425"/>
          <w:docGrid w:type="lines" w:linePitch="360"/>
        </w:sectPr>
      </w:pPr>
    </w:p>
    <w:p w14:paraId="1C87DF0B" w14:textId="547E9111" w:rsidR="00DA299D" w:rsidRDefault="00DA299D">
      <w:pPr>
        <w:widowControl/>
        <w:jc w:val="left"/>
        <w:rPr>
          <w:rFonts w:asciiTheme="majorEastAsia" w:eastAsiaTheme="majorEastAsia" w:hAnsiTheme="majorEastAsia"/>
          <w:sz w:val="22"/>
        </w:rPr>
      </w:pPr>
    </w:p>
    <w:p w14:paraId="41F1E8AD" w14:textId="60D0C53E" w:rsidR="002E2149" w:rsidRDefault="002E2149">
      <w:pPr>
        <w:widowControl/>
        <w:jc w:val="left"/>
        <w:rPr>
          <w:rFonts w:ascii="ＭＳ ゴシック" w:eastAsia="ＭＳ ゴシック" w:hAnsi="ＭＳ ゴシック"/>
          <w:color w:val="000000" w:themeColor="text1"/>
        </w:rPr>
      </w:pPr>
    </w:p>
    <w:p w14:paraId="7FE6C95C" w14:textId="77777777" w:rsidR="002E2149" w:rsidRPr="00ED175E" w:rsidRDefault="002E2149" w:rsidP="002E2149">
      <w:pPr>
        <w:widowControl/>
        <w:wordWrap w:val="0"/>
        <w:jc w:val="left"/>
        <w:rPr>
          <w:rFonts w:ascii="Century" w:eastAsia="ＭＳ 明朝" w:hAnsi="Century" w:cs="Times New Roman"/>
        </w:rPr>
      </w:pPr>
    </w:p>
    <w:p w14:paraId="53C7DB83" w14:textId="77777777" w:rsidR="002E2149" w:rsidRPr="00ED175E" w:rsidRDefault="002E2149" w:rsidP="002E2149">
      <w:pPr>
        <w:widowControl/>
        <w:wordWrap w:val="0"/>
        <w:jc w:val="left"/>
        <w:rPr>
          <w:rFonts w:ascii="Century" w:eastAsia="ＭＳ 明朝" w:hAnsi="Century" w:cs="Times New Roman"/>
        </w:rPr>
      </w:pPr>
    </w:p>
    <w:p w14:paraId="661941AC" w14:textId="77777777" w:rsidR="002E2149" w:rsidRPr="00ED175E" w:rsidRDefault="002E2149" w:rsidP="002E2149">
      <w:pPr>
        <w:widowControl/>
        <w:wordWrap w:val="0"/>
        <w:jc w:val="left"/>
        <w:rPr>
          <w:rFonts w:ascii="Century" w:eastAsia="ＭＳ 明朝" w:hAnsi="Century" w:cs="Times New Roman"/>
        </w:rPr>
      </w:pPr>
    </w:p>
    <w:p w14:paraId="71F95227" w14:textId="77777777" w:rsidR="002E2149" w:rsidRPr="00ED175E" w:rsidRDefault="002E2149" w:rsidP="002E2149">
      <w:pPr>
        <w:widowControl/>
        <w:wordWrap w:val="0"/>
        <w:jc w:val="left"/>
        <w:rPr>
          <w:rFonts w:ascii="Century" w:eastAsia="ＭＳ 明朝" w:hAnsi="Century" w:cs="Times New Roman"/>
        </w:rPr>
      </w:pPr>
    </w:p>
    <w:p w14:paraId="04D19DE1" w14:textId="77777777" w:rsidR="002E2149" w:rsidRPr="00ED175E" w:rsidRDefault="002E2149" w:rsidP="002E2149">
      <w:pPr>
        <w:widowControl/>
        <w:wordWrap w:val="0"/>
        <w:jc w:val="left"/>
        <w:rPr>
          <w:rFonts w:ascii="Century" w:eastAsia="ＭＳ 明朝" w:hAnsi="Century" w:cs="Times New Roman"/>
        </w:rPr>
      </w:pPr>
    </w:p>
    <w:p w14:paraId="78A27004" w14:textId="77777777" w:rsidR="002E2149" w:rsidRPr="00ED175E" w:rsidRDefault="002E2149" w:rsidP="002E2149">
      <w:pPr>
        <w:widowControl/>
        <w:wordWrap w:val="0"/>
        <w:jc w:val="left"/>
        <w:rPr>
          <w:rFonts w:ascii="Century" w:eastAsia="ＭＳ 明朝" w:hAnsi="Century" w:cs="Times New Roman"/>
        </w:rPr>
      </w:pPr>
    </w:p>
    <w:p w14:paraId="0AB03AE6" w14:textId="77777777" w:rsidR="002E2149" w:rsidRPr="00ED175E" w:rsidRDefault="002E2149" w:rsidP="002E2149">
      <w:pPr>
        <w:widowControl/>
        <w:wordWrap w:val="0"/>
        <w:jc w:val="left"/>
        <w:rPr>
          <w:rFonts w:ascii="Century" w:eastAsia="ＭＳ 明朝" w:hAnsi="Century" w:cs="Times New Roman"/>
        </w:rPr>
      </w:pPr>
    </w:p>
    <w:p w14:paraId="25D03D55" w14:textId="77777777" w:rsidR="002E2149" w:rsidRPr="00ED175E" w:rsidRDefault="002E2149" w:rsidP="002E2149">
      <w:pPr>
        <w:widowControl/>
        <w:wordWrap w:val="0"/>
        <w:jc w:val="left"/>
        <w:rPr>
          <w:rFonts w:ascii="Century" w:eastAsia="ＭＳ 明朝" w:hAnsi="Century" w:cs="Times New Roman"/>
        </w:rPr>
      </w:pPr>
    </w:p>
    <w:p w14:paraId="40CDAD10" w14:textId="77777777" w:rsidR="002E2149" w:rsidRPr="00ED175E" w:rsidRDefault="002E2149" w:rsidP="002E2149">
      <w:pPr>
        <w:widowControl/>
        <w:wordWrap w:val="0"/>
        <w:jc w:val="left"/>
        <w:rPr>
          <w:rFonts w:ascii="Century" w:eastAsia="ＭＳ 明朝" w:hAnsi="Century" w:cs="Times New Roman"/>
        </w:rPr>
      </w:pPr>
    </w:p>
    <w:p w14:paraId="2D7507B8" w14:textId="77777777" w:rsidR="002E2149" w:rsidRPr="00ED175E" w:rsidRDefault="002E2149" w:rsidP="002E2149">
      <w:pPr>
        <w:widowControl/>
        <w:wordWrap w:val="0"/>
        <w:jc w:val="left"/>
        <w:rPr>
          <w:rFonts w:ascii="Century" w:eastAsia="ＭＳ 明朝" w:hAnsi="Century" w:cs="Times New Roman"/>
        </w:rPr>
      </w:pPr>
    </w:p>
    <w:p w14:paraId="7DB5ED90" w14:textId="77777777" w:rsidR="002E2149" w:rsidRPr="00ED175E" w:rsidRDefault="002E2149" w:rsidP="002E2149">
      <w:pPr>
        <w:widowControl/>
        <w:wordWrap w:val="0"/>
        <w:jc w:val="left"/>
        <w:rPr>
          <w:rFonts w:ascii="Century" w:eastAsia="ＭＳ 明朝" w:hAnsi="Century" w:cs="Times New Roman"/>
        </w:rPr>
      </w:pPr>
    </w:p>
    <w:tbl>
      <w:tblPr>
        <w:tblStyle w:val="2811"/>
        <w:tblpPr w:leftFromText="142" w:rightFromText="142" w:vertAnchor="text" w:horzAnchor="page" w:tblpX="2401" w:tblpY="4022"/>
        <w:tblW w:w="0" w:type="auto"/>
        <w:tblInd w:w="0"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top w:w="170" w:type="dxa"/>
          <w:left w:w="397" w:type="dxa"/>
          <w:bottom w:w="170" w:type="dxa"/>
          <w:right w:w="397" w:type="dxa"/>
        </w:tblCellMar>
        <w:tblLook w:val="04A0" w:firstRow="1" w:lastRow="0" w:firstColumn="1" w:lastColumn="0" w:noHBand="0" w:noVBand="1"/>
      </w:tblPr>
      <w:tblGrid>
        <w:gridCol w:w="7311"/>
      </w:tblGrid>
      <w:tr w:rsidR="002E2149" w:rsidRPr="00542A77" w14:paraId="02AA518B" w14:textId="77777777" w:rsidTr="00C978D8">
        <w:trPr>
          <w:trHeight w:val="3113"/>
        </w:trPr>
        <w:tc>
          <w:tcPr>
            <w:tcW w:w="7311" w:type="dxa"/>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4767B7B4" w14:textId="77777777" w:rsidR="002E2149" w:rsidRPr="00ED175E" w:rsidRDefault="002E2149" w:rsidP="00CF3E44">
            <w:pPr>
              <w:wordWrap w:val="0"/>
              <w:autoSpaceDE w:val="0"/>
              <w:autoSpaceDN w:val="0"/>
              <w:spacing w:line="400" w:lineRule="exact"/>
              <w:rPr>
                <w:rFonts w:ascii="メイリオ" w:eastAsia="メイリオ" w:hAnsi="メイリオ" w:cs="メイリオ"/>
                <w:color w:val="000000"/>
                <w:spacing w:val="-8"/>
                <w:sz w:val="28"/>
                <w:szCs w:val="32"/>
              </w:rPr>
            </w:pPr>
            <w:r w:rsidRPr="00ED175E">
              <w:rPr>
                <w:rFonts w:ascii="メイリオ" w:eastAsia="メイリオ" w:hAnsi="メイリオ" w:cs="メイリオ" w:hint="eastAsia"/>
                <w:color w:val="000000"/>
                <w:sz w:val="36"/>
                <w:szCs w:val="36"/>
              </w:rPr>
              <w:t>大阪市 市政改革室 改革</w:t>
            </w:r>
            <w:r w:rsidRPr="00ED175E">
              <w:rPr>
                <w:rFonts w:ascii="メイリオ" w:eastAsia="メイリオ" w:hAnsi="メイリオ" w:cs="メイリオ"/>
                <w:color w:val="000000"/>
                <w:sz w:val="36"/>
                <w:szCs w:val="36"/>
              </w:rPr>
              <w:t>プラン推進</w:t>
            </w:r>
            <w:r w:rsidRPr="00ED175E">
              <w:rPr>
                <w:rFonts w:ascii="メイリオ" w:eastAsia="メイリオ" w:hAnsi="メイリオ" w:cs="メイリオ" w:hint="eastAsia"/>
                <w:color w:val="000000"/>
                <w:sz w:val="36"/>
                <w:szCs w:val="36"/>
              </w:rPr>
              <w:t>担当</w:t>
            </w:r>
          </w:p>
          <w:p w14:paraId="70FF611C" w14:textId="77777777" w:rsidR="002E2149" w:rsidRPr="00ED175E" w:rsidRDefault="002E2149" w:rsidP="00CF3E44">
            <w:pPr>
              <w:wordWrap w:val="0"/>
              <w:autoSpaceDE w:val="0"/>
              <w:autoSpaceDN w:val="0"/>
              <w:spacing w:line="400" w:lineRule="exact"/>
              <w:jc w:val="center"/>
              <w:rPr>
                <w:rFonts w:ascii="メイリオ" w:eastAsia="メイリオ" w:hAnsi="メイリオ" w:cs="メイリオ"/>
                <w:color w:val="000000"/>
                <w:spacing w:val="-8"/>
                <w:sz w:val="28"/>
                <w:szCs w:val="32"/>
              </w:rPr>
            </w:pPr>
          </w:p>
          <w:p w14:paraId="103D5E85" w14:textId="77777777" w:rsidR="002E2149" w:rsidRPr="00ED175E" w:rsidRDefault="002E2149" w:rsidP="00CF3E44">
            <w:pPr>
              <w:wordWrap w:val="0"/>
              <w:autoSpaceDE w:val="0"/>
              <w:autoSpaceDN w:val="0"/>
              <w:spacing w:line="520" w:lineRule="exact"/>
              <w:rPr>
                <w:rFonts w:ascii="メイリオ" w:eastAsia="メイリオ" w:hAnsi="メイリオ" w:cs="メイリオ"/>
                <w:color w:val="000000"/>
                <w:sz w:val="28"/>
                <w:szCs w:val="28"/>
              </w:rPr>
            </w:pPr>
            <w:r w:rsidRPr="00ED175E">
              <w:rPr>
                <w:rFonts w:ascii="メイリオ" w:eastAsia="メイリオ" w:hAnsi="メイリオ" w:cs="メイリオ" w:hint="eastAsia"/>
                <w:color w:val="000000"/>
                <w:sz w:val="28"/>
                <w:szCs w:val="28"/>
              </w:rPr>
              <w:t>〒530-8201</w:t>
            </w:r>
          </w:p>
          <w:p w14:paraId="1D5FC4CC" w14:textId="77777777" w:rsidR="002E2149" w:rsidRPr="00ED175E" w:rsidRDefault="002E2149" w:rsidP="00CF3E44">
            <w:pPr>
              <w:wordWrap w:val="0"/>
              <w:autoSpaceDE w:val="0"/>
              <w:autoSpaceDN w:val="0"/>
              <w:spacing w:line="400" w:lineRule="exact"/>
              <w:rPr>
                <w:rFonts w:ascii="メイリオ" w:eastAsia="メイリオ" w:hAnsi="メイリオ" w:cs="メイリオ"/>
                <w:color w:val="000000"/>
                <w:sz w:val="28"/>
                <w:szCs w:val="28"/>
              </w:rPr>
            </w:pPr>
            <w:r w:rsidRPr="00ED175E">
              <w:rPr>
                <w:rFonts w:ascii="メイリオ" w:eastAsia="メイリオ" w:hAnsi="メイリオ" w:cs="メイリオ" w:hint="eastAsia"/>
                <w:color w:val="000000"/>
                <w:sz w:val="28"/>
                <w:szCs w:val="28"/>
              </w:rPr>
              <w:t>大阪市北区中之島１－３－２０</w:t>
            </w:r>
          </w:p>
          <w:p w14:paraId="7E0D8D96" w14:textId="77777777" w:rsidR="002E2149" w:rsidRPr="00ED175E" w:rsidRDefault="002E2149" w:rsidP="00CF3E44">
            <w:pPr>
              <w:wordWrap w:val="0"/>
              <w:autoSpaceDE w:val="0"/>
              <w:autoSpaceDN w:val="0"/>
              <w:spacing w:line="420" w:lineRule="exact"/>
              <w:rPr>
                <w:rFonts w:ascii="メイリオ" w:eastAsia="メイリオ" w:hAnsi="メイリオ" w:cs="メイリオ"/>
                <w:color w:val="000000"/>
                <w:sz w:val="28"/>
                <w:szCs w:val="32"/>
              </w:rPr>
            </w:pPr>
            <w:r w:rsidRPr="00ED175E">
              <w:rPr>
                <w:rFonts w:ascii="メイリオ" w:eastAsia="メイリオ" w:hAnsi="メイリオ" w:cs="メイリオ"/>
                <w:color w:val="000000"/>
                <w:sz w:val="28"/>
                <w:szCs w:val="32"/>
              </w:rPr>
              <w:t>T</w:t>
            </w:r>
            <w:r w:rsidRPr="00ED175E">
              <w:rPr>
                <w:rFonts w:ascii="メイリオ" w:eastAsia="メイリオ" w:hAnsi="メイリオ" w:cs="メイリオ" w:hint="eastAsia"/>
                <w:color w:val="000000"/>
                <w:sz w:val="28"/>
                <w:szCs w:val="32"/>
              </w:rPr>
              <w:t xml:space="preserve">EL    </w:t>
            </w:r>
            <w:r w:rsidRPr="00ED175E">
              <w:rPr>
                <w:rFonts w:ascii="メイリオ" w:eastAsia="メイリオ" w:hAnsi="メイリオ" w:cs="メイリオ"/>
                <w:color w:val="000000"/>
                <w:sz w:val="28"/>
                <w:szCs w:val="32"/>
              </w:rPr>
              <w:t>06-6208-9885</w:t>
            </w:r>
          </w:p>
          <w:p w14:paraId="68FDBEA2" w14:textId="77777777" w:rsidR="002E2149" w:rsidRPr="00ED175E" w:rsidRDefault="002E2149" w:rsidP="00CF3E44">
            <w:pPr>
              <w:wordWrap w:val="0"/>
              <w:autoSpaceDE w:val="0"/>
              <w:autoSpaceDN w:val="0"/>
              <w:spacing w:line="420" w:lineRule="exact"/>
              <w:rPr>
                <w:rFonts w:ascii="メイリオ" w:eastAsia="メイリオ" w:hAnsi="メイリオ" w:cs="メイリオ"/>
                <w:color w:val="000000"/>
                <w:sz w:val="28"/>
                <w:szCs w:val="32"/>
              </w:rPr>
            </w:pPr>
            <w:r w:rsidRPr="00ED175E">
              <w:rPr>
                <w:rFonts w:ascii="メイリオ" w:eastAsia="メイリオ" w:hAnsi="メイリオ" w:cs="メイリオ"/>
                <w:color w:val="000000"/>
                <w:sz w:val="28"/>
                <w:szCs w:val="32"/>
              </w:rPr>
              <w:t>FAX    06-6205-2660</w:t>
            </w:r>
          </w:p>
          <w:p w14:paraId="69873287" w14:textId="77777777" w:rsidR="002E2149" w:rsidRPr="00542A77" w:rsidRDefault="002E2149" w:rsidP="00CF3E44">
            <w:pPr>
              <w:wordWrap w:val="0"/>
              <w:autoSpaceDE w:val="0"/>
              <w:autoSpaceDN w:val="0"/>
              <w:spacing w:line="420" w:lineRule="exact"/>
              <w:rPr>
                <w:rFonts w:ascii="メイリオ" w:eastAsia="メイリオ" w:hAnsi="メイリオ" w:cs="メイリオ"/>
                <w:color w:val="000000"/>
                <w:sz w:val="28"/>
                <w:szCs w:val="32"/>
              </w:rPr>
            </w:pPr>
            <w:r w:rsidRPr="00ED175E">
              <w:rPr>
                <w:rFonts w:ascii="メイリオ" w:eastAsia="メイリオ" w:hAnsi="メイリオ" w:cs="メイリオ" w:hint="eastAsia"/>
                <w:color w:val="000000"/>
                <w:sz w:val="28"/>
                <w:szCs w:val="32"/>
              </w:rPr>
              <w:t>Eﾒｰﾙ　　ac0015@city.osaka.lg.jp</w:t>
            </w:r>
          </w:p>
        </w:tc>
      </w:tr>
    </w:tbl>
    <w:p w14:paraId="5B06F592" w14:textId="77777777" w:rsidR="002E2149" w:rsidRPr="00542A77" w:rsidRDefault="002E2149" w:rsidP="002E2149">
      <w:pPr>
        <w:widowControl/>
        <w:wordWrap w:val="0"/>
        <w:jc w:val="left"/>
        <w:rPr>
          <w:rFonts w:ascii="Century" w:eastAsia="ＭＳ 明朝" w:hAnsi="Century" w:cs="Times New Roman"/>
        </w:rPr>
      </w:pPr>
    </w:p>
    <w:p w14:paraId="3507C519" w14:textId="77777777" w:rsidR="002E2149" w:rsidRPr="00542A77" w:rsidRDefault="002E2149" w:rsidP="002E2149">
      <w:pPr>
        <w:widowControl/>
        <w:wordWrap w:val="0"/>
        <w:jc w:val="left"/>
        <w:rPr>
          <w:rFonts w:ascii="Century" w:eastAsia="ＭＳ 明朝" w:hAnsi="Century" w:cs="Times New Roman"/>
        </w:rPr>
      </w:pPr>
    </w:p>
    <w:p w14:paraId="06211F83" w14:textId="77777777" w:rsidR="002E2149" w:rsidRPr="00542A77" w:rsidRDefault="002E2149" w:rsidP="002E2149">
      <w:pPr>
        <w:widowControl/>
        <w:wordWrap w:val="0"/>
        <w:jc w:val="left"/>
        <w:rPr>
          <w:rFonts w:ascii="Century" w:eastAsia="ＭＳ 明朝" w:hAnsi="Century" w:cs="Times New Roman"/>
        </w:rPr>
      </w:pPr>
    </w:p>
    <w:p w14:paraId="3FC28662" w14:textId="77777777" w:rsidR="002E2149" w:rsidRPr="00542A77" w:rsidRDefault="002E2149" w:rsidP="002E2149">
      <w:pPr>
        <w:widowControl/>
        <w:wordWrap w:val="0"/>
        <w:jc w:val="left"/>
        <w:rPr>
          <w:rFonts w:ascii="Century" w:eastAsia="ＭＳ 明朝" w:hAnsi="Century" w:cs="Times New Roman"/>
        </w:rPr>
      </w:pPr>
    </w:p>
    <w:p w14:paraId="24AA345F" w14:textId="6AD37565" w:rsidR="002E2149" w:rsidRDefault="002E2149" w:rsidP="002E2149">
      <w:pPr>
        <w:widowControl/>
        <w:wordWrap w:val="0"/>
        <w:jc w:val="left"/>
        <w:rPr>
          <w:rFonts w:ascii="Century" w:eastAsia="ＭＳ 明朝" w:hAnsi="Century" w:cs="Times New Roman"/>
        </w:rPr>
      </w:pPr>
    </w:p>
    <w:p w14:paraId="4D4B86E5" w14:textId="170F77EC" w:rsidR="00CF3E44" w:rsidRDefault="00CF3E44" w:rsidP="002E2149">
      <w:pPr>
        <w:widowControl/>
        <w:wordWrap w:val="0"/>
        <w:jc w:val="left"/>
        <w:rPr>
          <w:rFonts w:ascii="Century" w:eastAsia="ＭＳ 明朝" w:hAnsi="Century" w:cs="Times New Roman"/>
        </w:rPr>
      </w:pPr>
    </w:p>
    <w:p w14:paraId="47785281" w14:textId="07AA2F59" w:rsidR="00CF3E44" w:rsidRDefault="00CF3E44" w:rsidP="002E2149">
      <w:pPr>
        <w:widowControl/>
        <w:wordWrap w:val="0"/>
        <w:jc w:val="left"/>
        <w:rPr>
          <w:rFonts w:ascii="Century" w:eastAsia="ＭＳ 明朝" w:hAnsi="Century" w:cs="Times New Roman"/>
        </w:rPr>
      </w:pPr>
    </w:p>
    <w:p w14:paraId="26E71970" w14:textId="77777777" w:rsidR="00CF3E44" w:rsidRPr="00542A77" w:rsidRDefault="00CF3E44" w:rsidP="002E2149">
      <w:pPr>
        <w:widowControl/>
        <w:wordWrap w:val="0"/>
        <w:jc w:val="left"/>
        <w:rPr>
          <w:rFonts w:ascii="Century" w:eastAsia="ＭＳ 明朝" w:hAnsi="Century" w:cs="Times New Roman"/>
        </w:rPr>
      </w:pPr>
    </w:p>
    <w:p w14:paraId="30A7E107" w14:textId="77777777" w:rsidR="002E2149" w:rsidRPr="00542A77" w:rsidRDefault="002E2149" w:rsidP="002E2149">
      <w:pPr>
        <w:widowControl/>
        <w:wordWrap w:val="0"/>
        <w:jc w:val="left"/>
        <w:rPr>
          <w:rFonts w:ascii="Century" w:eastAsia="ＭＳ 明朝" w:hAnsi="Century" w:cs="Times New Roman"/>
        </w:rPr>
      </w:pPr>
    </w:p>
    <w:p w14:paraId="33708C15" w14:textId="77777777" w:rsidR="002E2149" w:rsidRPr="00542A77" w:rsidRDefault="002E2149" w:rsidP="002E2149">
      <w:pPr>
        <w:widowControl/>
        <w:wordWrap w:val="0"/>
        <w:jc w:val="left"/>
        <w:rPr>
          <w:rFonts w:ascii="Century" w:eastAsia="ＭＳ 明朝" w:hAnsi="Century" w:cs="Times New Roman"/>
        </w:rPr>
      </w:pPr>
    </w:p>
    <w:p w14:paraId="7FBAC07D" w14:textId="77777777" w:rsidR="002E2149" w:rsidRPr="00542A77" w:rsidRDefault="002E2149" w:rsidP="002E2149">
      <w:pPr>
        <w:widowControl/>
        <w:wordWrap w:val="0"/>
        <w:jc w:val="left"/>
        <w:rPr>
          <w:rFonts w:ascii="Century" w:eastAsia="ＭＳ 明朝" w:hAnsi="Century" w:cs="Times New Roman"/>
        </w:rPr>
      </w:pPr>
    </w:p>
    <w:p w14:paraId="3A778AD3" w14:textId="77777777" w:rsidR="002E2149" w:rsidRPr="00542A77" w:rsidRDefault="002E2149" w:rsidP="002E2149">
      <w:pPr>
        <w:widowControl/>
        <w:wordWrap w:val="0"/>
        <w:jc w:val="left"/>
        <w:rPr>
          <w:rFonts w:ascii="Century" w:eastAsia="ＭＳ 明朝" w:hAnsi="Century" w:cs="Times New Roman"/>
        </w:rPr>
      </w:pPr>
    </w:p>
    <w:p w14:paraId="17158D9B" w14:textId="77777777" w:rsidR="002E2149" w:rsidRPr="00542A77" w:rsidRDefault="002E2149" w:rsidP="002E2149">
      <w:pPr>
        <w:widowControl/>
        <w:wordWrap w:val="0"/>
        <w:jc w:val="left"/>
        <w:rPr>
          <w:rFonts w:ascii="Century" w:eastAsia="ＭＳ 明朝" w:hAnsi="Century" w:cs="Times New Roman"/>
        </w:rPr>
      </w:pPr>
    </w:p>
    <w:p w14:paraId="30E63BB1" w14:textId="77777777" w:rsidR="002E2149" w:rsidRPr="00542A77" w:rsidRDefault="002E2149" w:rsidP="002E2149">
      <w:pPr>
        <w:widowControl/>
        <w:wordWrap w:val="0"/>
        <w:jc w:val="left"/>
        <w:rPr>
          <w:rFonts w:ascii="Century" w:eastAsia="ＭＳ 明朝" w:hAnsi="Century" w:cs="Times New Roman"/>
        </w:rPr>
      </w:pPr>
    </w:p>
    <w:p w14:paraId="0B8CBA9D" w14:textId="77777777" w:rsidR="002E2149" w:rsidRPr="00542A77" w:rsidRDefault="002E2149" w:rsidP="002E2149">
      <w:pPr>
        <w:widowControl/>
        <w:wordWrap w:val="0"/>
        <w:jc w:val="left"/>
        <w:rPr>
          <w:rFonts w:ascii="Century" w:eastAsia="ＭＳ 明朝" w:hAnsi="Century" w:cs="Times New Roman"/>
        </w:rPr>
      </w:pPr>
    </w:p>
    <w:p w14:paraId="30DFCD30" w14:textId="77777777" w:rsidR="002E2149" w:rsidRPr="00542A77" w:rsidRDefault="002E2149" w:rsidP="002E2149">
      <w:pPr>
        <w:widowControl/>
        <w:wordWrap w:val="0"/>
        <w:jc w:val="left"/>
        <w:rPr>
          <w:rFonts w:ascii="Century" w:eastAsia="ＭＳ 明朝" w:hAnsi="Century" w:cs="Times New Roman"/>
        </w:rPr>
      </w:pPr>
    </w:p>
    <w:p w14:paraId="14CF6E1A" w14:textId="77777777" w:rsidR="002E2149" w:rsidRPr="00542A77" w:rsidRDefault="002E2149" w:rsidP="002E2149">
      <w:pPr>
        <w:widowControl/>
        <w:wordWrap w:val="0"/>
        <w:jc w:val="left"/>
        <w:rPr>
          <w:rFonts w:ascii="Century" w:eastAsia="ＭＳ 明朝" w:hAnsi="Century" w:cs="Times New Roman"/>
        </w:rPr>
      </w:pPr>
    </w:p>
    <w:p w14:paraId="74BF8FBE" w14:textId="77777777" w:rsidR="002E2149" w:rsidRPr="00542A77" w:rsidRDefault="002E2149" w:rsidP="002E2149">
      <w:pPr>
        <w:widowControl/>
        <w:wordWrap w:val="0"/>
        <w:jc w:val="left"/>
        <w:rPr>
          <w:rFonts w:ascii="Century" w:eastAsia="ＭＳ 明朝" w:hAnsi="Century" w:cs="Times New Roman"/>
        </w:rPr>
      </w:pPr>
    </w:p>
    <w:p w14:paraId="73FA63FB" w14:textId="77777777" w:rsidR="002E2149" w:rsidRDefault="002E2149" w:rsidP="002E2149">
      <w:pPr>
        <w:wordWrap w:val="0"/>
      </w:pPr>
    </w:p>
    <w:p w14:paraId="67DA8D0A" w14:textId="77777777" w:rsidR="002E2149" w:rsidRPr="008C4072" w:rsidRDefault="002E2149" w:rsidP="002E2149">
      <w:pPr>
        <w:wordWrap w:val="0"/>
      </w:pPr>
    </w:p>
    <w:p w14:paraId="4661B863" w14:textId="77777777" w:rsidR="002E2149" w:rsidRPr="008C4072" w:rsidRDefault="002E2149" w:rsidP="002E2149">
      <w:pPr>
        <w:tabs>
          <w:tab w:val="left" w:pos="5624"/>
        </w:tabs>
        <w:wordWrap w:val="0"/>
      </w:pPr>
    </w:p>
    <w:p w14:paraId="6D466DB0" w14:textId="77777777" w:rsidR="0035718E" w:rsidRPr="002E2149" w:rsidRDefault="0035718E" w:rsidP="00793231">
      <w:pPr>
        <w:rPr>
          <w:rFonts w:ascii="ＭＳ ゴシック" w:eastAsia="ＭＳ ゴシック" w:hAnsi="ＭＳ ゴシック"/>
          <w:color w:val="000000" w:themeColor="text1"/>
        </w:rPr>
      </w:pPr>
    </w:p>
    <w:sectPr w:rsidR="0035718E" w:rsidRPr="002E2149" w:rsidSect="00C978D8">
      <w:footerReference w:type="default" r:id="rId16"/>
      <w:pgSz w:w="11906" w:h="16838" w:code="9"/>
      <w:pgMar w:top="1134" w:right="1247" w:bottom="992" w:left="1247"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1D2815" w16cid:durableId="288767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64BD2" w14:textId="77777777" w:rsidR="004D4B18" w:rsidRDefault="004D4B18">
      <w:r>
        <w:separator/>
      </w:r>
    </w:p>
  </w:endnote>
  <w:endnote w:type="continuationSeparator" w:id="0">
    <w:p w14:paraId="5134AFFF" w14:textId="77777777" w:rsidR="004D4B18" w:rsidRDefault="004D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65F5A" w14:textId="77777777" w:rsidR="005E73F0" w:rsidRDefault="005E73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003AD" w14:textId="4265229E" w:rsidR="004D4B18" w:rsidRDefault="004D4B18">
    <w:pPr>
      <w:pStyle w:val="a4"/>
      <w:jc w:val="center"/>
    </w:pPr>
  </w:p>
  <w:p w14:paraId="5E57EBC1" w14:textId="1EC49D41" w:rsidR="004D4B18" w:rsidRDefault="004D4B18" w:rsidP="00ED20EF">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CB5E5" w14:textId="77777777" w:rsidR="005E73F0" w:rsidRDefault="005E73F0">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2376772"/>
      <w:docPartObj>
        <w:docPartGallery w:val="Page Numbers (Bottom of Page)"/>
        <w:docPartUnique/>
      </w:docPartObj>
    </w:sdtPr>
    <w:sdtEndPr/>
    <w:sdtContent>
      <w:p w14:paraId="36B19E74" w14:textId="5170BE0C" w:rsidR="004D4B18" w:rsidRDefault="004D4B18">
        <w:pPr>
          <w:pStyle w:val="a4"/>
          <w:jc w:val="center"/>
        </w:pPr>
        <w:r>
          <w:fldChar w:fldCharType="begin"/>
        </w:r>
        <w:r>
          <w:instrText>PAGE   \* MERGEFORMAT</w:instrText>
        </w:r>
        <w:r>
          <w:fldChar w:fldCharType="separate"/>
        </w:r>
        <w:r w:rsidR="005E73F0" w:rsidRPr="005E73F0">
          <w:rPr>
            <w:noProof/>
            <w:lang w:val="ja-JP"/>
          </w:rPr>
          <w:t>18</w:t>
        </w:r>
        <w:r>
          <w:fldChar w:fldCharType="end"/>
        </w:r>
      </w:p>
    </w:sdtContent>
  </w:sdt>
  <w:p w14:paraId="57189A7C" w14:textId="77777777" w:rsidR="004D4B18" w:rsidRDefault="004D4B18" w:rsidP="00ED20EF">
    <w:pPr>
      <w:pStyle w:val="a4"/>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9FC23" w14:textId="31F6B44F" w:rsidR="004D4B18" w:rsidRDefault="004D4B18" w:rsidP="00ED20E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03210" w14:textId="77777777" w:rsidR="004D4B18" w:rsidRDefault="004D4B18">
      <w:r>
        <w:separator/>
      </w:r>
    </w:p>
  </w:footnote>
  <w:footnote w:type="continuationSeparator" w:id="0">
    <w:p w14:paraId="61C549E6" w14:textId="77777777" w:rsidR="004D4B18" w:rsidRDefault="004D4B18">
      <w:r>
        <w:continuationSeparator/>
      </w:r>
    </w:p>
  </w:footnote>
  <w:footnote w:id="1">
    <w:p w14:paraId="62BEB3F1" w14:textId="1B0129CB" w:rsidR="004D4B18" w:rsidRPr="00F6410D" w:rsidRDefault="004D4B18" w:rsidP="00F6410D">
      <w:pPr>
        <w:pStyle w:val="af0"/>
        <w:ind w:left="255" w:hangingChars="150" w:hanging="255"/>
        <w:rPr>
          <w:rFonts w:ascii="ＭＳ 明朝" w:eastAsia="ＭＳ 明朝" w:hAnsi="ＭＳ 明朝"/>
          <w:sz w:val="17"/>
          <w:szCs w:val="17"/>
        </w:rPr>
      </w:pPr>
      <w:r w:rsidRPr="00F6410D">
        <w:rPr>
          <w:rStyle w:val="af2"/>
          <w:rFonts w:ascii="ＭＳ 明朝" w:eastAsia="ＭＳ 明朝" w:hAnsi="ＭＳ 明朝"/>
          <w:sz w:val="17"/>
          <w:szCs w:val="17"/>
        </w:rPr>
        <w:footnoteRef/>
      </w:r>
      <w:r w:rsidRPr="00F6410D">
        <w:rPr>
          <w:rFonts w:ascii="ＭＳ 明朝" w:eastAsia="ＭＳ 明朝" w:hAnsi="ＭＳ 明朝"/>
          <w:sz w:val="17"/>
          <w:szCs w:val="17"/>
        </w:rPr>
        <w:t xml:space="preserve"> Information and Communication Technologyの略。コンピュータやインターネットなどの情報通信技術のこと。</w:t>
      </w:r>
    </w:p>
  </w:footnote>
  <w:footnote w:id="2">
    <w:p w14:paraId="24B39505" w14:textId="199FB0CC" w:rsidR="004D4B18" w:rsidRPr="00311452" w:rsidRDefault="004D4B18" w:rsidP="00733D3F">
      <w:pPr>
        <w:pStyle w:val="af0"/>
        <w:snapToGrid/>
        <w:spacing w:line="240" w:lineRule="exact"/>
        <w:ind w:left="170" w:hangingChars="100" w:hanging="17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hint="eastAsia"/>
          <w:sz w:val="17"/>
          <w:szCs w:val="17"/>
        </w:rPr>
        <w:t>行政と民間が連携して、それぞれの強みを生かすことによって、最適な公共サービス</w:t>
      </w:r>
      <w:r>
        <w:rPr>
          <w:rFonts w:ascii="ＭＳ 明朝" w:eastAsia="ＭＳ 明朝" w:hAnsi="ＭＳ 明朝" w:hint="eastAsia"/>
          <w:sz w:val="17"/>
          <w:szCs w:val="17"/>
        </w:rPr>
        <w:t>の提供を実現し、地域の価値の向上や住民満足度の最大化を図るもの。</w:t>
      </w:r>
    </w:p>
  </w:footnote>
  <w:footnote w:id="3">
    <w:p w14:paraId="1868AD9F" w14:textId="53FC5143" w:rsidR="004D4B18" w:rsidRPr="00311452" w:rsidRDefault="004D4B18" w:rsidP="00733D3F">
      <w:pPr>
        <w:pStyle w:val="af0"/>
        <w:spacing w:line="240" w:lineRule="exact"/>
        <w:ind w:left="100" w:hanging="10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住民に近いと</w:t>
      </w:r>
      <w:r>
        <w:rPr>
          <w:rFonts w:ascii="ＭＳ 明朝" w:eastAsia="ＭＳ 明朝" w:hAnsi="ＭＳ 明朝" w:cs="Times New Roman" w:hint="eastAsia"/>
          <w:sz w:val="17"/>
          <w:szCs w:val="17"/>
        </w:rPr>
        <w:t>ころで行われる決定ほど望ましい、という地方分権の基本的な考え方。</w:t>
      </w:r>
    </w:p>
  </w:footnote>
  <w:footnote w:id="4">
    <w:p w14:paraId="02D96736" w14:textId="07B8DEDC" w:rsidR="004D4B18" w:rsidRPr="00311452" w:rsidRDefault="004D4B18" w:rsidP="00733D3F">
      <w:pPr>
        <w:pStyle w:val="af0"/>
        <w:spacing w:line="240" w:lineRule="exact"/>
        <w:ind w:left="100" w:hanging="10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施策・事業に必要な要素である企画（Plan）、運営（Do）、評価（Check）、改善（Action）を一貫した流れのものとして捉え、そ</w:t>
      </w:r>
      <w:r>
        <w:rPr>
          <w:rFonts w:ascii="ＭＳ 明朝" w:eastAsia="ＭＳ 明朝" w:hAnsi="ＭＳ 明朝" w:cs="Times New Roman" w:hint="eastAsia"/>
          <w:sz w:val="17"/>
          <w:szCs w:val="17"/>
        </w:rPr>
        <w:t>れらを循環させることで、以降の施策・事業の改善に結びつける手法。</w:t>
      </w:r>
    </w:p>
  </w:footnote>
  <w:footnote w:id="5">
    <w:p w14:paraId="7B6DCE72" w14:textId="5B70943D" w:rsidR="004D4B18" w:rsidRPr="00B179DB" w:rsidRDefault="004D4B18" w:rsidP="00B179DB">
      <w:pPr>
        <w:pStyle w:val="af0"/>
        <w:ind w:left="170" w:hangingChars="100" w:hanging="170"/>
        <w:rPr>
          <w:rFonts w:ascii="ＭＳ 明朝" w:eastAsia="ＭＳ 明朝" w:hAnsi="ＭＳ 明朝"/>
          <w:sz w:val="17"/>
          <w:szCs w:val="17"/>
        </w:rPr>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w:t>
      </w:r>
      <w:r w:rsidRPr="00B179DB">
        <w:rPr>
          <w:rFonts w:ascii="ＭＳ 明朝" w:eastAsia="ＭＳ 明朝" w:hAnsi="ＭＳ 明朝" w:hint="eastAsia"/>
          <w:sz w:val="17"/>
          <w:szCs w:val="17"/>
        </w:rPr>
        <w:t>デジタルトランスフォーメーション。一般的には「新たな価値を創造することを目的に、デジタル技術の駆使によって既存の枠組みを変化させること」をいう。</w:t>
      </w:r>
    </w:p>
  </w:footnote>
  <w:footnote w:id="6">
    <w:p w14:paraId="42F97857" w14:textId="20939EB1" w:rsidR="004D4B18" w:rsidRPr="007C7054" w:rsidRDefault="004D4B18" w:rsidP="00B179DB">
      <w:pPr>
        <w:pStyle w:val="af0"/>
        <w:ind w:left="170" w:hangingChars="100" w:hanging="170"/>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w:t>
      </w:r>
      <w:r w:rsidRPr="00B179DB">
        <w:rPr>
          <w:rFonts w:ascii="ＭＳ 明朝" w:eastAsia="ＭＳ 明朝" w:hAnsi="ＭＳ 明朝" w:hint="eastAsia"/>
          <w:sz w:val="17"/>
          <w:szCs w:val="17"/>
        </w:rPr>
        <w:t>利用料金の徴収を行う公共施設について、施設の所有権を公共主体が有したまま施設の運営権を民間事業者に設定する制度のことをさす。「民間資金等の活用による公共施設等の整備等の促進に関する法律」（ＰＦＩ法）において</w:t>
      </w:r>
      <w:r>
        <w:rPr>
          <w:rFonts w:ascii="ＭＳ 明朝" w:eastAsia="ＭＳ 明朝" w:hAnsi="ＭＳ 明朝" w:hint="eastAsia"/>
          <w:sz w:val="17"/>
          <w:szCs w:val="17"/>
        </w:rPr>
        <w:t>平成</w:t>
      </w:r>
      <w:r w:rsidRPr="00B179DB">
        <w:rPr>
          <w:rFonts w:ascii="ＭＳ 明朝" w:eastAsia="ＭＳ 明朝" w:hAnsi="ＭＳ 明朝"/>
          <w:sz w:val="17"/>
          <w:szCs w:val="17"/>
        </w:rPr>
        <w:t>23年に定められた概念である。</w:t>
      </w:r>
    </w:p>
  </w:footnote>
  <w:footnote w:id="7">
    <w:p w14:paraId="695929CD" w14:textId="77777777" w:rsidR="004D4B18" w:rsidRPr="00311452" w:rsidRDefault="004D4B18" w:rsidP="00733D3F">
      <w:pPr>
        <w:pStyle w:val="af0"/>
        <w:spacing w:line="240" w:lineRule="exact"/>
        <w:ind w:left="100" w:hanging="10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区長をもって充てる（兼務する）旨を大阪市の事務分掌規則に定めている。</w:t>
      </w:r>
    </w:p>
  </w:footnote>
  <w:footnote w:id="8">
    <w:p w14:paraId="1CA59D9B" w14:textId="0C4338E6" w:rsidR="004D4B18" w:rsidRPr="00311452" w:rsidRDefault="004D4B18" w:rsidP="00733D3F">
      <w:pPr>
        <w:pStyle w:val="af0"/>
        <w:spacing w:line="240" w:lineRule="exact"/>
        <w:ind w:left="170" w:hangingChars="100" w:hanging="17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hint="eastAsia"/>
          <w:sz w:val="17"/>
          <w:szCs w:val="17"/>
        </w:rPr>
        <w:t>ＩＣＴ（情報通</w:t>
      </w:r>
      <w:r>
        <w:rPr>
          <w:rFonts w:ascii="ＭＳ 明朝" w:eastAsia="ＭＳ 明朝" w:hAnsi="ＭＳ 明朝" w:hint="eastAsia"/>
          <w:sz w:val="17"/>
          <w:szCs w:val="17"/>
        </w:rPr>
        <w:t>信技術）を活用した、場所や時間にとらわれない柔軟な働き方のこと。</w:t>
      </w:r>
    </w:p>
  </w:footnote>
  <w:footnote w:id="9">
    <w:p w14:paraId="189BFEA8" w14:textId="77777777" w:rsidR="004D4B18" w:rsidRPr="00A0538B" w:rsidRDefault="004D4B18" w:rsidP="00733D3F">
      <w:pPr>
        <w:pStyle w:val="af0"/>
        <w:ind w:left="170" w:hangingChars="100" w:hanging="170"/>
        <w:rPr>
          <w:rFonts w:ascii="ＭＳ 明朝" w:eastAsia="ＭＳ 明朝" w:hAnsi="ＭＳ 明朝"/>
          <w:sz w:val="17"/>
          <w:szCs w:val="17"/>
        </w:rPr>
      </w:pPr>
      <w:r w:rsidRPr="004E54B6">
        <w:rPr>
          <w:rStyle w:val="af2"/>
          <w:rFonts w:ascii="ＭＳ 明朝" w:eastAsia="ＭＳ 明朝" w:hAnsi="ＭＳ 明朝"/>
          <w:sz w:val="17"/>
          <w:szCs w:val="17"/>
        </w:rPr>
        <w:footnoteRef/>
      </w:r>
      <w:r w:rsidRPr="004E54B6">
        <w:rPr>
          <w:rFonts w:ascii="ＭＳ 明朝" w:eastAsia="ＭＳ 明朝" w:hAnsi="ＭＳ 明朝"/>
          <w:sz w:val="17"/>
          <w:szCs w:val="17"/>
        </w:rPr>
        <w:t xml:space="preserve"> Container Fast Passの略。コンテナターミナルのゲート前混雑の解消やコンテナトレーラーのターミナル滞在時間の短縮を図ることでコンテナ物流の効率化及び生産性の向上を実現することを目的とした新たな港湾情報システム。</w:t>
      </w:r>
    </w:p>
  </w:footnote>
  <w:footnote w:id="10">
    <w:p w14:paraId="3385211D" w14:textId="4D1BEC8D" w:rsidR="004D4B18" w:rsidRPr="00311452" w:rsidRDefault="004D4B18" w:rsidP="00BC43B3">
      <w:pPr>
        <w:pStyle w:val="af0"/>
        <w:spacing w:line="240" w:lineRule="exact"/>
        <w:ind w:left="170" w:hangingChars="100" w:hanging="170"/>
        <w:rPr>
          <w:rFonts w:ascii="ＭＳ 明朝" w:eastAsia="ＭＳ 明朝" w:hAnsi="ＭＳ 明朝"/>
          <w:sz w:val="17"/>
          <w:szCs w:val="17"/>
        </w:rPr>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hint="eastAsia"/>
          <w:sz w:val="17"/>
          <w:szCs w:val="17"/>
        </w:rPr>
        <w:t>行政と民間が連携して、それぞれの強みを生かすことによって、最適な公共サービス</w:t>
      </w:r>
      <w:r>
        <w:rPr>
          <w:rFonts w:ascii="ＭＳ 明朝" w:eastAsia="ＭＳ 明朝" w:hAnsi="ＭＳ 明朝" w:hint="eastAsia"/>
          <w:sz w:val="17"/>
          <w:szCs w:val="17"/>
        </w:rPr>
        <w:t>の提供を実現し、地域の価値の向上や住民満足度の最大化を図るもの。</w:t>
      </w:r>
    </w:p>
  </w:footnote>
  <w:footnote w:id="11">
    <w:p w14:paraId="75BC1C67" w14:textId="5C0ACCE6" w:rsidR="004D4B18" w:rsidRPr="00B179DB" w:rsidRDefault="004D4B18" w:rsidP="00B179DB">
      <w:pPr>
        <w:pStyle w:val="af0"/>
        <w:ind w:left="170" w:hangingChars="100" w:hanging="170"/>
        <w:rPr>
          <w:rFonts w:ascii="ＭＳ 明朝" w:eastAsia="ＭＳ 明朝" w:hAnsi="ＭＳ 明朝"/>
          <w:sz w:val="17"/>
          <w:szCs w:val="17"/>
        </w:rPr>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Private Finance Initiativeの略。行政が実施している公共施設等の設計・建設・改修・更新や維持管理・運営に、民間の資金と経営能力・技術力（ノウハウ）を活用し、公共サービスの提供を民間主導で行う手法</w:t>
      </w:r>
      <w:r>
        <w:rPr>
          <w:rFonts w:ascii="ＭＳ 明朝" w:eastAsia="ＭＳ 明朝" w:hAnsi="ＭＳ 明朝" w:hint="eastAsia"/>
          <w:sz w:val="17"/>
          <w:szCs w:val="17"/>
        </w:rPr>
        <w:t>。</w:t>
      </w:r>
    </w:p>
  </w:footnote>
  <w:footnote w:id="12">
    <w:p w14:paraId="36DFD28F" w14:textId="77777777" w:rsidR="004D4B18" w:rsidRPr="00B179DB" w:rsidRDefault="004D4B18" w:rsidP="00666E61">
      <w:pPr>
        <w:pStyle w:val="af0"/>
        <w:ind w:left="170" w:hangingChars="100" w:hanging="170"/>
        <w:rPr>
          <w:rFonts w:ascii="ＭＳ 明朝" w:eastAsia="ＭＳ 明朝" w:hAnsi="ＭＳ 明朝"/>
          <w:sz w:val="17"/>
          <w:szCs w:val="17"/>
        </w:rPr>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w:t>
      </w:r>
      <w:r w:rsidRPr="00B179DB">
        <w:rPr>
          <w:rFonts w:ascii="ＭＳ 明朝" w:eastAsia="ＭＳ 明朝" w:hAnsi="ＭＳ 明朝" w:hint="eastAsia"/>
          <w:sz w:val="17"/>
          <w:szCs w:val="17"/>
        </w:rPr>
        <w:t>下水処理の過程で発生する汚泥を減量化して、資源化する施設。</w:t>
      </w:r>
    </w:p>
  </w:footnote>
  <w:footnote w:id="13">
    <w:p w14:paraId="6A401199" w14:textId="711FBFE8" w:rsidR="004D4B18" w:rsidRPr="00311452" w:rsidRDefault="004D4B18" w:rsidP="00861B7A">
      <w:pPr>
        <w:pStyle w:val="af0"/>
        <w:spacing w:line="240" w:lineRule="exact"/>
        <w:ind w:left="170" w:hangingChars="100" w:hanging="170"/>
      </w:pPr>
      <w:r w:rsidRPr="00311452">
        <w:rPr>
          <w:rStyle w:val="af2"/>
          <w:rFonts w:ascii="ＭＳ 明朝" w:eastAsia="ＭＳ 明朝" w:hAnsi="ＭＳ 明朝"/>
          <w:sz w:val="17"/>
          <w:szCs w:val="17"/>
        </w:rPr>
        <w:footnoteRef/>
      </w:r>
      <w:r w:rsidRPr="00311452">
        <w:rPr>
          <w:rFonts w:ascii="ＭＳ 明朝" w:eastAsia="ＭＳ 明朝" w:hAnsi="ＭＳ 明朝"/>
          <w:sz w:val="17"/>
          <w:szCs w:val="17"/>
        </w:rPr>
        <w:t xml:space="preserve"> </w:t>
      </w:r>
      <w:r w:rsidRPr="00311452">
        <w:rPr>
          <w:rFonts w:ascii="ＭＳ 明朝" w:eastAsia="ＭＳ 明朝" w:hAnsi="ＭＳ 明朝" w:cs="Times New Roman" w:hint="eastAsia"/>
          <w:sz w:val="17"/>
          <w:szCs w:val="17"/>
        </w:rPr>
        <w:t>行政と民間が連携して、それぞれお互いの強みを生かすことによって、最適な公共サービス</w:t>
      </w:r>
      <w:r>
        <w:rPr>
          <w:rFonts w:ascii="ＭＳ 明朝" w:eastAsia="ＭＳ 明朝" w:hAnsi="ＭＳ 明朝" w:cs="Times New Roman" w:hint="eastAsia"/>
          <w:sz w:val="17"/>
          <w:szCs w:val="17"/>
        </w:rPr>
        <w:t>の提供を実現し、地域の価値の向上や住民満足度の最大化を図るもの。</w:t>
      </w:r>
    </w:p>
  </w:footnote>
  <w:footnote w:id="14">
    <w:p w14:paraId="0502E3A2" w14:textId="1A4AF54B" w:rsidR="004D4B18" w:rsidRPr="00B179DB" w:rsidRDefault="004D4B18" w:rsidP="00B179DB">
      <w:pPr>
        <w:pStyle w:val="af0"/>
        <w:ind w:left="170" w:hangingChars="100" w:hanging="170"/>
        <w:rPr>
          <w:rFonts w:ascii="ＭＳ 明朝" w:eastAsia="ＭＳ 明朝" w:hAnsi="ＭＳ 明朝"/>
          <w:sz w:val="17"/>
          <w:szCs w:val="17"/>
        </w:rPr>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w:t>
      </w:r>
      <w:r w:rsidRPr="00B179DB">
        <w:rPr>
          <w:rFonts w:ascii="ＭＳ 明朝" w:eastAsia="ＭＳ 明朝" w:hAnsi="ＭＳ 明朝" w:hint="eastAsia"/>
          <w:sz w:val="17"/>
          <w:szCs w:val="17"/>
        </w:rPr>
        <w:t>作業要領書などの整備を徹底し、作業効率を向上させるとともに、担当者間のムラ及び変化点（引継ぎや制度改正など）に関するリスクの低減を図ること。</w:t>
      </w:r>
    </w:p>
  </w:footnote>
  <w:footnote w:id="15">
    <w:p w14:paraId="541A576D" w14:textId="20D5735E" w:rsidR="004D4B18" w:rsidRPr="00B179DB" w:rsidRDefault="004D4B18" w:rsidP="00B179DB">
      <w:pPr>
        <w:pStyle w:val="af0"/>
        <w:ind w:left="170" w:hangingChars="100" w:hanging="170"/>
        <w:rPr>
          <w:rFonts w:ascii="ＭＳ 明朝" w:eastAsia="ＭＳ 明朝" w:hAnsi="ＭＳ 明朝"/>
          <w:sz w:val="17"/>
          <w:szCs w:val="17"/>
        </w:rPr>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Business Process Re-engineeringの略。現状の業務プロセス、組織・機構、諸規定・制度を見直し、ゼロベースで業務手順を刷新するもの。</w:t>
      </w:r>
    </w:p>
  </w:footnote>
  <w:footnote w:id="16">
    <w:p w14:paraId="443253C9" w14:textId="42C12A1F" w:rsidR="004D4B18" w:rsidRPr="00B179DB" w:rsidRDefault="004D4B18" w:rsidP="00B179DB">
      <w:pPr>
        <w:pStyle w:val="af0"/>
        <w:ind w:left="170" w:hangingChars="100" w:hanging="170"/>
        <w:rPr>
          <w:rFonts w:ascii="ＭＳ 明朝" w:eastAsia="ＭＳ 明朝" w:hAnsi="ＭＳ 明朝"/>
          <w:sz w:val="17"/>
          <w:szCs w:val="17"/>
        </w:rPr>
      </w:pPr>
      <w:r w:rsidRPr="00B179DB">
        <w:rPr>
          <w:rStyle w:val="af2"/>
          <w:rFonts w:ascii="ＭＳ 明朝" w:eastAsia="ＭＳ 明朝" w:hAnsi="ＭＳ 明朝"/>
          <w:sz w:val="17"/>
          <w:szCs w:val="17"/>
        </w:rPr>
        <w:footnoteRef/>
      </w:r>
      <w:r w:rsidRPr="00B179DB">
        <w:rPr>
          <w:rFonts w:ascii="ＭＳ 明朝" w:eastAsia="ＭＳ 明朝" w:hAnsi="ＭＳ 明朝"/>
          <w:sz w:val="17"/>
          <w:szCs w:val="17"/>
        </w:rPr>
        <w:t xml:space="preserve"> </w:t>
      </w:r>
      <w:r w:rsidRPr="00B179DB">
        <w:rPr>
          <w:rFonts w:ascii="ＭＳ 明朝" w:eastAsia="ＭＳ 明朝" w:hAnsi="ＭＳ 明朝" w:hint="eastAsia"/>
          <w:sz w:val="17"/>
          <w:szCs w:val="17"/>
        </w:rPr>
        <w:t>リスクの顕在化によって過大な本市負担が生じないよう</w:t>
      </w:r>
      <w:r w:rsidRPr="00B179DB">
        <w:rPr>
          <w:rFonts w:ascii="ＭＳ 明朝" w:eastAsia="ＭＳ 明朝" w:hAnsi="ＭＳ 明朝"/>
          <w:sz w:val="17"/>
          <w:szCs w:val="17"/>
        </w:rPr>
        <w:t xml:space="preserve"> 、その発生要因を識別してその重大性を評価し、これに応じた対応策を講じるとともに、その有効性を評価して必要に応じて見直すという、一連のリスクの管理に係るプロセスをさす。</w:t>
      </w:r>
    </w:p>
  </w:footnote>
  <w:footnote w:id="17">
    <w:p w14:paraId="458BFD8A" w14:textId="1C8B58B2" w:rsidR="004D4B18" w:rsidRPr="004808F3" w:rsidRDefault="004D4B18" w:rsidP="00BC43B3">
      <w:pPr>
        <w:pStyle w:val="af0"/>
        <w:spacing w:line="240" w:lineRule="exact"/>
        <w:ind w:left="170" w:hangingChars="100" w:hanging="170"/>
        <w:rPr>
          <w:rFonts w:ascii="ＭＳ 明朝" w:eastAsia="ＭＳ 明朝" w:hAnsi="ＭＳ 明朝"/>
          <w:sz w:val="17"/>
          <w:szCs w:val="17"/>
        </w:rPr>
      </w:pPr>
      <w:r w:rsidRPr="004808F3">
        <w:rPr>
          <w:rStyle w:val="af2"/>
          <w:rFonts w:ascii="ＭＳ 明朝" w:eastAsia="ＭＳ 明朝" w:hAnsi="ＭＳ 明朝"/>
          <w:sz w:val="17"/>
          <w:szCs w:val="17"/>
        </w:rPr>
        <w:footnoteRef/>
      </w:r>
      <w:r w:rsidRPr="004808F3">
        <w:rPr>
          <w:rFonts w:ascii="ＭＳ 明朝" w:eastAsia="ＭＳ 明朝" w:hAnsi="ＭＳ 明朝"/>
          <w:sz w:val="17"/>
          <w:szCs w:val="17"/>
        </w:rPr>
        <w:t xml:space="preserve"> </w:t>
      </w:r>
      <w:r w:rsidRPr="004808F3">
        <w:rPr>
          <w:rFonts w:ascii="ＭＳ 明朝" w:eastAsia="ＭＳ 明朝" w:hAnsi="ＭＳ 明朝" w:cs="Times New Roman" w:hint="eastAsia"/>
          <w:sz w:val="17"/>
          <w:szCs w:val="17"/>
        </w:rPr>
        <w:t>住民に近いところで行われる決定ほど望ま</w:t>
      </w:r>
      <w:r>
        <w:rPr>
          <w:rFonts w:ascii="ＭＳ 明朝" w:eastAsia="ＭＳ 明朝" w:hAnsi="ＭＳ 明朝" w:cs="Times New Roman" w:hint="eastAsia"/>
          <w:sz w:val="17"/>
          <w:szCs w:val="17"/>
        </w:rPr>
        <w:t>しい、という地方分権の基本的な考え方。</w:t>
      </w:r>
    </w:p>
  </w:footnote>
  <w:footnote w:id="18">
    <w:p w14:paraId="268A7A44" w14:textId="644CF32E" w:rsidR="004D4B18" w:rsidRPr="00CE7379" w:rsidRDefault="004D4B18" w:rsidP="00B179DB">
      <w:pPr>
        <w:pStyle w:val="af0"/>
        <w:spacing w:line="240" w:lineRule="exact"/>
        <w:ind w:left="170" w:hangingChars="100" w:hanging="170"/>
      </w:pPr>
      <w:r w:rsidRPr="004808F3">
        <w:rPr>
          <w:rStyle w:val="af2"/>
          <w:rFonts w:ascii="ＭＳ 明朝" w:eastAsia="ＭＳ 明朝" w:hAnsi="ＭＳ 明朝"/>
          <w:sz w:val="17"/>
          <w:szCs w:val="17"/>
        </w:rPr>
        <w:footnoteRef/>
      </w:r>
      <w:r w:rsidRPr="004808F3">
        <w:rPr>
          <w:rFonts w:ascii="ＭＳ 明朝" w:eastAsia="ＭＳ 明朝" w:hAnsi="ＭＳ 明朝"/>
          <w:sz w:val="17"/>
          <w:szCs w:val="17"/>
        </w:rPr>
        <w:t xml:space="preserve"> </w:t>
      </w:r>
      <w:r w:rsidRPr="004808F3">
        <w:rPr>
          <w:rFonts w:ascii="ＭＳ 明朝" w:eastAsia="ＭＳ 明朝" w:hAnsi="ＭＳ 明朝" w:cs="Times New Roman" w:hint="eastAsia"/>
          <w:sz w:val="17"/>
          <w:szCs w:val="17"/>
        </w:rPr>
        <w:t>概ね小学校区を範囲として、地域団体やＮＰＯ、企業など地域のまちづくりに関するいろいろな団体が集まり、話し合い、協力しながら、様々な分野</w:t>
      </w:r>
      <w:r>
        <w:rPr>
          <w:rFonts w:ascii="ＭＳ 明朝" w:eastAsia="ＭＳ 明朝" w:hAnsi="ＭＳ 明朝" w:cs="Times New Roman" w:hint="eastAsia"/>
          <w:sz w:val="17"/>
          <w:szCs w:val="17"/>
        </w:rPr>
        <w:t>における地域課題の解決やまちづくりに取り組んでいくための仕組み。</w:t>
      </w:r>
    </w:p>
  </w:footnote>
  <w:footnote w:id="19">
    <w:p w14:paraId="29814218" w14:textId="77777777" w:rsidR="004D4B18" w:rsidRPr="00CE7379" w:rsidRDefault="004D4B18" w:rsidP="00BC43B3">
      <w:pPr>
        <w:pStyle w:val="af0"/>
        <w:spacing w:line="240" w:lineRule="exact"/>
        <w:ind w:left="170" w:hangingChars="100" w:hanging="170"/>
        <w:rPr>
          <w:rFonts w:ascii="ＭＳ 明朝" w:eastAsia="ＭＳ 明朝" w:hAnsi="ＭＳ 明朝"/>
          <w:sz w:val="17"/>
          <w:szCs w:val="17"/>
        </w:rPr>
      </w:pPr>
      <w:r w:rsidRPr="00CE7379">
        <w:rPr>
          <w:rStyle w:val="af2"/>
          <w:rFonts w:ascii="ＭＳ 明朝" w:eastAsia="ＭＳ 明朝" w:hAnsi="ＭＳ 明朝"/>
          <w:sz w:val="17"/>
          <w:szCs w:val="17"/>
        </w:rPr>
        <w:footnoteRef/>
      </w:r>
      <w:r w:rsidRPr="00CE7379">
        <w:rPr>
          <w:rFonts w:ascii="ＭＳ 明朝" w:eastAsia="ＭＳ 明朝" w:hAnsi="ＭＳ 明朝"/>
          <w:sz w:val="17"/>
          <w:szCs w:val="17"/>
        </w:rPr>
        <w:t xml:space="preserve"> </w:t>
      </w:r>
      <w:r w:rsidRPr="00CE7379">
        <w:rPr>
          <w:rFonts w:ascii="ＭＳ 明朝" w:eastAsia="ＭＳ 明朝" w:hAnsi="ＭＳ 明朝" w:cs="Times New Roman"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24 の「区シティ・マネージャー（区ＣＭ）」職を設置し、24 区長をもって充てる（兼務する）旨を大阪市の事務分掌規則に定めている。</w:t>
      </w:r>
    </w:p>
  </w:footnote>
  <w:footnote w:id="20">
    <w:p w14:paraId="54E3E8A2" w14:textId="5AA39196" w:rsidR="004D4B18" w:rsidRDefault="004D4B18" w:rsidP="000D09F3">
      <w:pPr>
        <w:pStyle w:val="af0"/>
        <w:spacing w:line="200" w:lineRule="exact"/>
      </w:pPr>
      <w:r w:rsidRPr="00D566E6">
        <w:rPr>
          <w:rStyle w:val="af2"/>
          <w:rFonts w:ascii="ＭＳ 明朝" w:eastAsia="ＭＳ 明朝" w:hAnsi="ＭＳ 明朝"/>
          <w:sz w:val="17"/>
          <w:szCs w:val="17"/>
        </w:rPr>
        <w:footnoteRef/>
      </w:r>
      <w:r w:rsidRPr="00D566E6">
        <w:rPr>
          <w:rFonts w:ascii="ＭＳ 明朝" w:eastAsia="ＭＳ 明朝" w:hAnsi="ＭＳ 明朝"/>
          <w:sz w:val="17"/>
          <w:szCs w:val="17"/>
        </w:rPr>
        <w:t xml:space="preserve"> Quality of Lifeの略。ひとりひとりの人生の内容の質や社会的にみた生活の質のこと。</w:t>
      </w:r>
    </w:p>
  </w:footnote>
  <w:footnote w:id="21">
    <w:p w14:paraId="6E06F8B8" w14:textId="476EBD8B" w:rsidR="004D4B18" w:rsidRPr="00770D7C" w:rsidRDefault="004D4B18" w:rsidP="000D09F3">
      <w:pPr>
        <w:pStyle w:val="af0"/>
        <w:spacing w:line="200" w:lineRule="exact"/>
        <w:ind w:left="170" w:hangingChars="100" w:hanging="170"/>
      </w:pPr>
      <w:r w:rsidRPr="00D566E6">
        <w:rPr>
          <w:rStyle w:val="af2"/>
          <w:rFonts w:ascii="ＭＳ 明朝" w:eastAsia="ＭＳ 明朝" w:hAnsi="ＭＳ 明朝"/>
          <w:sz w:val="17"/>
          <w:szCs w:val="17"/>
        </w:rPr>
        <w:footnoteRef/>
      </w:r>
      <w:r w:rsidRPr="00D566E6">
        <w:rPr>
          <w:rFonts w:ascii="ＭＳ 明朝" w:eastAsia="ＭＳ 明朝" w:hAnsi="ＭＳ 明朝"/>
          <w:sz w:val="17"/>
          <w:szCs w:val="17"/>
        </w:rPr>
        <w:t xml:space="preserve"> Information and Communication</w:t>
      </w:r>
      <w:r>
        <w:rPr>
          <w:rFonts w:ascii="ＭＳ 明朝" w:eastAsia="ＭＳ 明朝" w:hAnsi="ＭＳ 明朝"/>
          <w:sz w:val="17"/>
          <w:szCs w:val="17"/>
        </w:rPr>
        <w:t xml:space="preserve"> </w:t>
      </w:r>
      <w:r w:rsidRPr="00D566E6">
        <w:rPr>
          <w:rFonts w:ascii="ＭＳ 明朝" w:eastAsia="ＭＳ 明朝" w:hAnsi="ＭＳ 明朝"/>
          <w:sz w:val="17"/>
          <w:szCs w:val="17"/>
        </w:rPr>
        <w:t>Technologyの略。コンピュータやインターネットなどの情報通信技術のこと。</w:t>
      </w:r>
    </w:p>
  </w:footnote>
  <w:footnote w:id="22">
    <w:p w14:paraId="02E79B12" w14:textId="79F7DE62" w:rsidR="004D4B18" w:rsidRPr="00415B05" w:rsidRDefault="004D4B18" w:rsidP="000D09F3">
      <w:pPr>
        <w:pStyle w:val="af0"/>
        <w:spacing w:line="200" w:lineRule="exact"/>
        <w:ind w:left="255" w:hangingChars="150" w:hanging="255"/>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デジタルトランスフォーメーション。一般的には「新たな価値を創造することを目的に、デジタル技術の駆使によって既存の枠組みを変化させること」をいう。</w:t>
      </w:r>
    </w:p>
  </w:footnote>
  <w:footnote w:id="23">
    <w:p w14:paraId="1C8DB56A" w14:textId="0FCCB9C6" w:rsidR="004D4B18" w:rsidRDefault="004D4B18" w:rsidP="000D09F3">
      <w:pPr>
        <w:pStyle w:val="af0"/>
        <w:spacing w:line="200" w:lineRule="exact"/>
        <w:ind w:left="255" w:hangingChars="150" w:hanging="255"/>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「チャット（会話）」と「ロボット」を掛け合わせた用語。質問の意味を</w:t>
      </w:r>
      <w:r w:rsidRPr="00415B05">
        <w:rPr>
          <w:rFonts w:ascii="ＭＳ 明朝" w:eastAsia="ＭＳ 明朝" w:hAnsi="ＭＳ 明朝"/>
          <w:sz w:val="17"/>
          <w:szCs w:val="17"/>
        </w:rPr>
        <w:t>AI を用いて理解し、あらかじめ設定した質問回答を利用して回答するプログラム。</w:t>
      </w:r>
    </w:p>
  </w:footnote>
  <w:footnote w:id="24">
    <w:p w14:paraId="3C5C7B47" w14:textId="77777777" w:rsidR="004D4B18" w:rsidRPr="00BA00D0" w:rsidRDefault="004D4B18" w:rsidP="000D09F3">
      <w:pPr>
        <w:pStyle w:val="af0"/>
        <w:spacing w:line="200" w:lineRule="exact"/>
        <w:ind w:left="170" w:hangingChars="100" w:hanging="170"/>
        <w:rPr>
          <w:rFonts w:ascii="ＭＳ 明朝" w:eastAsia="ＭＳ 明朝" w:hAnsi="ＭＳ 明朝"/>
          <w:sz w:val="17"/>
          <w:szCs w:val="17"/>
        </w:rPr>
      </w:pPr>
      <w:r w:rsidRPr="00BA00D0">
        <w:rPr>
          <w:rStyle w:val="af2"/>
          <w:rFonts w:ascii="ＭＳ 明朝" w:eastAsia="ＭＳ 明朝" w:hAnsi="ＭＳ 明朝"/>
          <w:sz w:val="17"/>
          <w:szCs w:val="17"/>
        </w:rPr>
        <w:footnoteRef/>
      </w:r>
      <w:r w:rsidRPr="00BA00D0">
        <w:rPr>
          <w:rFonts w:ascii="ＭＳ 明朝" w:eastAsia="ＭＳ 明朝" w:hAnsi="ＭＳ 明朝"/>
          <w:sz w:val="17"/>
          <w:szCs w:val="17"/>
        </w:rPr>
        <w:t xml:space="preserve"> Interactive Voice Responseの略。音声自動応答システムのこと。</w:t>
      </w:r>
    </w:p>
  </w:footnote>
  <w:footnote w:id="25">
    <w:p w14:paraId="299E574A" w14:textId="1F6E5FCC" w:rsidR="004D4B18" w:rsidRPr="00415B05" w:rsidRDefault="004D4B18" w:rsidP="000D09F3">
      <w:pPr>
        <w:pStyle w:val="af0"/>
        <w:spacing w:line="200" w:lineRule="exact"/>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情報処理・情報通信における技術・産業・設備・サービスなどを活用できる能力・知識。</w:t>
      </w:r>
    </w:p>
  </w:footnote>
  <w:footnote w:id="26">
    <w:p w14:paraId="49F9D9FB" w14:textId="029C193B" w:rsidR="004D4B18" w:rsidRPr="00415B05" w:rsidRDefault="004D4B18" w:rsidP="000D09F3">
      <w:pPr>
        <w:pStyle w:val="af0"/>
        <w:spacing w:line="200" w:lineRule="exact"/>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スマートフォンやタブレットにおける閲覧のしやすさを考慮してウェブサイト等を作成すること。</w:t>
      </w:r>
    </w:p>
  </w:footnote>
  <w:footnote w:id="27">
    <w:p w14:paraId="16242963" w14:textId="450E3315" w:rsidR="004D4B18" w:rsidRPr="00415B05" w:rsidRDefault="004D4B18" w:rsidP="000D09F3">
      <w:pPr>
        <w:pStyle w:val="af0"/>
        <w:spacing w:line="200" w:lineRule="exact"/>
        <w:ind w:left="255" w:hangingChars="150" w:hanging="255"/>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行政が保有する地理空間情報、防災・減災情報、調達情報、統計情報などの公共データを二次利用可能な形（二次利用が可能な利用ルールかつ機械判読に適したデータ形式での公開）で民間へ開放したもの。</w:t>
      </w:r>
    </w:p>
  </w:footnote>
  <w:footnote w:id="28">
    <w:p w14:paraId="152CAD53" w14:textId="5998C967" w:rsidR="004D4B18" w:rsidRPr="00415B05" w:rsidRDefault="004D4B18" w:rsidP="000D09F3">
      <w:pPr>
        <w:pStyle w:val="af0"/>
        <w:spacing w:line="200" w:lineRule="exact"/>
        <w:ind w:left="255" w:hangingChars="150" w:hanging="255"/>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経済や暮らしなどが災害や事故などにより、致命的な被害を負わない強さと、速やかに回復するしなやかさをもつこと。</w:t>
      </w:r>
    </w:p>
  </w:footnote>
  <w:footnote w:id="29">
    <w:p w14:paraId="340F36EB" w14:textId="33AA2424" w:rsidR="004D4B18" w:rsidRPr="00415B05" w:rsidRDefault="004D4B18" w:rsidP="000D09F3">
      <w:pPr>
        <w:pStyle w:val="af0"/>
        <w:spacing w:line="200" w:lineRule="exact"/>
        <w:ind w:left="255" w:hangingChars="150" w:hanging="255"/>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従来の数値化されたデータの集合体であるデータベースよりも、より巨大で様々な形式の情報（動画や音声、</w:t>
      </w:r>
      <w:r>
        <w:rPr>
          <w:rFonts w:ascii="ＭＳ 明朝" w:eastAsia="ＭＳ 明朝" w:hAnsi="ＭＳ 明朝" w:hint="eastAsia"/>
          <w:sz w:val="17"/>
          <w:szCs w:val="17"/>
        </w:rPr>
        <w:t>ＳＮＳ</w:t>
      </w:r>
      <w:r w:rsidRPr="00415B05">
        <w:rPr>
          <w:rFonts w:ascii="ＭＳ 明朝" w:eastAsia="ＭＳ 明朝" w:hAnsi="ＭＳ 明朝"/>
          <w:sz w:val="17"/>
          <w:szCs w:val="17"/>
        </w:rPr>
        <w:t xml:space="preserve"> の記録、位置情報等）が蓄積され、異変の察知や近未来の予測等を通じ、利用者個々のニーズに即したサービスの提供、業務運営の効率化や新産業の創出等が可能となるといわれている。</w:t>
      </w:r>
    </w:p>
  </w:footnote>
  <w:footnote w:id="30">
    <w:p w14:paraId="43381DCD" w14:textId="440F5ADE" w:rsidR="004D4B18" w:rsidRPr="00415B05" w:rsidRDefault="004D4B18" w:rsidP="000D09F3">
      <w:pPr>
        <w:pStyle w:val="af0"/>
        <w:spacing w:line="200" w:lineRule="exact"/>
        <w:ind w:left="170" w:hangingChars="100" w:hanging="170"/>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Artificial Intelligenceの略。人工的にコンピュータ上などで人間と同様の知能を実現させようという試み、あるいはそのための一連の基礎技術のこと。</w:t>
      </w:r>
    </w:p>
  </w:footnote>
  <w:footnote w:id="31">
    <w:p w14:paraId="222FF759" w14:textId="25EAAFA9" w:rsidR="004D4B18" w:rsidRPr="00415B05" w:rsidRDefault="004D4B18" w:rsidP="000D09F3">
      <w:pPr>
        <w:pStyle w:val="af0"/>
        <w:spacing w:line="200" w:lineRule="exact"/>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人間が日常的に使っている言葉や文章データなどをコンピュータに処理させる技術。</w:t>
      </w:r>
    </w:p>
  </w:footnote>
  <w:footnote w:id="32">
    <w:p w14:paraId="2F483CDE" w14:textId="5C8BAFAE" w:rsidR="004D4B18" w:rsidRPr="00415B05" w:rsidRDefault="004D4B18" w:rsidP="000D09F3">
      <w:pPr>
        <w:pStyle w:val="af0"/>
        <w:spacing w:line="200" w:lineRule="exact"/>
        <w:ind w:left="170" w:hangingChars="100" w:hanging="170"/>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保有する様々なデータを分析することで、施策実施等に向けた意思決定に役立てるための一つの技術。</w:t>
      </w:r>
    </w:p>
  </w:footnote>
  <w:footnote w:id="33">
    <w:p w14:paraId="6CB5739D" w14:textId="2737E0AE" w:rsidR="004D4B18" w:rsidRPr="00415B05" w:rsidRDefault="004D4B18" w:rsidP="000D09F3">
      <w:pPr>
        <w:pStyle w:val="af0"/>
        <w:spacing w:line="200" w:lineRule="exact"/>
        <w:ind w:left="170" w:hangingChars="100" w:hanging="170"/>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従来は利用者が手元のコンピュータで利用していたデータやソフトウェアを、インターネットなどのネットワークを通じて、利用者にサービス提供できる環境。</w:t>
      </w:r>
    </w:p>
  </w:footnote>
  <w:footnote w:id="34">
    <w:p w14:paraId="1D3FA388" w14:textId="72F22904" w:rsidR="004D4B18" w:rsidRPr="00415B05" w:rsidRDefault="004D4B18" w:rsidP="000D09F3">
      <w:pPr>
        <w:pStyle w:val="af0"/>
        <w:spacing w:line="200" w:lineRule="exact"/>
        <w:ind w:left="170" w:hangingChars="100" w:hanging="170"/>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Software as a Serviceの略。クラウド上に用意されたサービスや機能をネットワークを通じて利用できるサービスのこと。</w:t>
      </w:r>
    </w:p>
  </w:footnote>
  <w:footnote w:id="35">
    <w:p w14:paraId="66249F3A" w14:textId="1DC28B73" w:rsidR="004D4B18" w:rsidRPr="00415B05" w:rsidRDefault="004D4B18" w:rsidP="000D09F3">
      <w:pPr>
        <w:pStyle w:val="af0"/>
        <w:spacing w:line="200" w:lineRule="exact"/>
        <w:ind w:left="170" w:hangingChars="100" w:hanging="170"/>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w:t>
      </w:r>
      <w:r w:rsidRPr="00415B05">
        <w:rPr>
          <w:rFonts w:ascii="ＭＳ 明朝" w:eastAsia="ＭＳ 明朝" w:hAnsi="ＭＳ 明朝" w:hint="eastAsia"/>
          <w:sz w:val="17"/>
          <w:szCs w:val="17"/>
        </w:rPr>
        <w:t>「アプリケーションソフトウェア」の略。コンピュータで、使用者の業務の目的に応じて使うソフトウェアをさす。スマホ向けや事務作業向けの汎用的なものから、特定業務に特化して開発された業務用アプリケーション等がある。</w:t>
      </w:r>
    </w:p>
  </w:footnote>
  <w:footnote w:id="36">
    <w:p w14:paraId="1D053356" w14:textId="77777777" w:rsidR="004D4B18" w:rsidRPr="00E95B40" w:rsidRDefault="004D4B18" w:rsidP="000D09F3">
      <w:pPr>
        <w:pStyle w:val="af0"/>
        <w:spacing w:line="200" w:lineRule="exact"/>
        <w:ind w:left="170" w:hangingChars="100" w:hanging="170"/>
        <w:rPr>
          <w:rFonts w:ascii="ＭＳ 明朝" w:eastAsia="ＭＳ 明朝" w:hAnsi="ＭＳ 明朝"/>
          <w:sz w:val="17"/>
          <w:szCs w:val="17"/>
        </w:rPr>
      </w:pPr>
      <w:r w:rsidRPr="00E95B40">
        <w:rPr>
          <w:rStyle w:val="af2"/>
          <w:rFonts w:ascii="ＭＳ 明朝" w:eastAsia="ＭＳ 明朝" w:hAnsi="ＭＳ 明朝"/>
          <w:sz w:val="17"/>
          <w:szCs w:val="17"/>
        </w:rPr>
        <w:footnoteRef/>
      </w:r>
      <w:r w:rsidRPr="00E95B40">
        <w:rPr>
          <w:rFonts w:ascii="ＭＳ 明朝" w:eastAsia="ＭＳ 明朝" w:hAnsi="ＭＳ 明朝"/>
          <w:sz w:val="17"/>
          <w:szCs w:val="17"/>
        </w:rPr>
        <w:t xml:space="preserve"> Container Fast Passの略。</w:t>
      </w:r>
      <w:r w:rsidRPr="009C46C2">
        <w:rPr>
          <w:rFonts w:ascii="ＭＳ 明朝" w:eastAsia="ＭＳ 明朝" w:hAnsi="ＭＳ 明朝" w:hint="eastAsia"/>
          <w:sz w:val="17"/>
          <w:szCs w:val="17"/>
        </w:rPr>
        <w:t>コンテナターミナルのゲート前混雑の解消やコンテナトレーラーのターミナル滞在時間の短縮を図ることでコンテナ物流の効率化及び生産性の向上を実現することを目的とした</w:t>
      </w:r>
      <w:r w:rsidRPr="009C46C2">
        <w:rPr>
          <w:rFonts w:ascii="ＭＳ 明朝" w:eastAsia="ＭＳ 明朝" w:hAnsi="ＭＳ 明朝"/>
          <w:sz w:val="17"/>
          <w:szCs w:val="17"/>
        </w:rPr>
        <w:t>新</w:t>
      </w:r>
      <w:r w:rsidRPr="00E95B40">
        <w:rPr>
          <w:rFonts w:ascii="ＭＳ 明朝" w:eastAsia="ＭＳ 明朝" w:hAnsi="ＭＳ 明朝"/>
          <w:sz w:val="17"/>
          <w:szCs w:val="17"/>
        </w:rPr>
        <w:t>たな港湾情報システム。</w:t>
      </w:r>
    </w:p>
  </w:footnote>
  <w:footnote w:id="37">
    <w:p w14:paraId="6B8F2AC1" w14:textId="77777777" w:rsidR="004D4B18" w:rsidRPr="00E95B40" w:rsidRDefault="004D4B18" w:rsidP="000D09F3">
      <w:pPr>
        <w:pStyle w:val="af0"/>
        <w:spacing w:line="200" w:lineRule="exact"/>
        <w:ind w:left="170" w:hangingChars="100" w:hanging="170"/>
        <w:rPr>
          <w:rFonts w:ascii="ＭＳ 明朝" w:eastAsia="ＭＳ 明朝" w:hAnsi="ＭＳ 明朝"/>
          <w:sz w:val="17"/>
          <w:szCs w:val="17"/>
        </w:rPr>
      </w:pPr>
      <w:r w:rsidRPr="00E95B40">
        <w:rPr>
          <w:rStyle w:val="af2"/>
          <w:rFonts w:ascii="ＭＳ 明朝" w:eastAsia="ＭＳ 明朝" w:hAnsi="ＭＳ 明朝"/>
          <w:sz w:val="17"/>
          <w:szCs w:val="17"/>
        </w:rPr>
        <w:footnoteRef/>
      </w:r>
      <w:r w:rsidRPr="00E95B40">
        <w:rPr>
          <w:rFonts w:ascii="ＭＳ 明朝" w:eastAsia="ＭＳ 明朝" w:hAnsi="ＭＳ 明朝"/>
          <w:sz w:val="17"/>
          <w:szCs w:val="17"/>
        </w:rPr>
        <w:t xml:space="preserve"> </w:t>
      </w:r>
      <w:r w:rsidRPr="00E95B40">
        <w:rPr>
          <w:rFonts w:ascii="ＭＳ 明朝" w:eastAsia="ＭＳ 明朝" w:hAnsi="ＭＳ 明朝" w:hint="eastAsia"/>
          <w:sz w:val="17"/>
          <w:szCs w:val="17"/>
        </w:rPr>
        <w:t>コンテナ貨物の荷役作業、コンテナターミナルの管理等のターミナル運営を行う事業者。</w:t>
      </w:r>
    </w:p>
  </w:footnote>
  <w:footnote w:id="38">
    <w:p w14:paraId="6E681703" w14:textId="77777777" w:rsidR="004D4B18" w:rsidRPr="00E95B40" w:rsidRDefault="004D4B18" w:rsidP="000D09F3">
      <w:pPr>
        <w:pStyle w:val="af0"/>
        <w:spacing w:line="200" w:lineRule="exact"/>
        <w:ind w:left="170" w:hangingChars="100" w:hanging="170"/>
        <w:rPr>
          <w:rFonts w:ascii="ＭＳ 明朝" w:eastAsia="ＭＳ 明朝" w:hAnsi="ＭＳ 明朝"/>
          <w:sz w:val="17"/>
          <w:szCs w:val="17"/>
        </w:rPr>
      </w:pPr>
      <w:r w:rsidRPr="00E95B40">
        <w:rPr>
          <w:rStyle w:val="af2"/>
          <w:rFonts w:ascii="ＭＳ 明朝" w:eastAsia="ＭＳ 明朝" w:hAnsi="ＭＳ 明朝"/>
          <w:sz w:val="17"/>
          <w:szCs w:val="17"/>
        </w:rPr>
        <w:footnoteRef/>
      </w:r>
      <w:r w:rsidRPr="00E95B40">
        <w:rPr>
          <w:rFonts w:ascii="ＭＳ 明朝" w:eastAsia="ＭＳ 明朝" w:hAnsi="ＭＳ 明朝"/>
          <w:sz w:val="17"/>
          <w:szCs w:val="17"/>
        </w:rPr>
        <w:t xml:space="preserve"> </w:t>
      </w:r>
      <w:r w:rsidRPr="00E95B40">
        <w:rPr>
          <w:rFonts w:ascii="ＭＳ 明朝" w:eastAsia="ＭＳ 明朝" w:hAnsi="ＭＳ 明朝" w:hint="eastAsia"/>
          <w:sz w:val="17"/>
          <w:szCs w:val="17"/>
        </w:rPr>
        <w:t>港湾において、荷主の委託を受けて海運貨物の受け渡しを行う事業者。</w:t>
      </w:r>
    </w:p>
  </w:footnote>
  <w:footnote w:id="39">
    <w:p w14:paraId="2A47B352" w14:textId="77924D1F" w:rsidR="004D4B18" w:rsidRPr="00E95B40" w:rsidRDefault="004D4B18" w:rsidP="000D09F3">
      <w:pPr>
        <w:pStyle w:val="af0"/>
        <w:spacing w:line="200" w:lineRule="exact"/>
        <w:ind w:left="170" w:hangingChars="100" w:hanging="170"/>
        <w:rPr>
          <w:rFonts w:ascii="ＭＳ 明朝" w:eastAsia="ＭＳ 明朝" w:hAnsi="ＭＳ 明朝"/>
          <w:sz w:val="17"/>
          <w:szCs w:val="17"/>
        </w:rPr>
      </w:pPr>
      <w:r w:rsidRPr="00E95B40">
        <w:rPr>
          <w:rStyle w:val="af2"/>
          <w:rFonts w:ascii="ＭＳ 明朝" w:eastAsia="ＭＳ 明朝" w:hAnsi="ＭＳ 明朝"/>
          <w:sz w:val="17"/>
          <w:szCs w:val="17"/>
        </w:rPr>
        <w:footnoteRef/>
      </w:r>
      <w:r w:rsidRPr="00E95B40">
        <w:rPr>
          <w:rFonts w:ascii="ＭＳ 明朝" w:eastAsia="ＭＳ 明朝" w:hAnsi="ＭＳ 明朝"/>
          <w:sz w:val="17"/>
          <w:szCs w:val="17"/>
        </w:rPr>
        <w:t xml:space="preserve"> 国際戦略港湾である阪神港の港湾運営の効率化を目的として、港湾法に基づき設立された港湾運営会社。26年10月に設立され、主に国、大阪市、神戸市が出資している。</w:t>
      </w:r>
    </w:p>
  </w:footnote>
  <w:footnote w:id="40">
    <w:p w14:paraId="4BA6FD0C" w14:textId="72A8087C" w:rsidR="004D4B18" w:rsidRPr="00F32770" w:rsidRDefault="004D4B18" w:rsidP="000D09F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行政と民間が連携して、それぞれの強みを生かすことによって、最適な公共サービスの提供を実現し、地域の価値の向上や住民満足度の最大化を図るもの。</w:t>
      </w:r>
    </w:p>
  </w:footnote>
  <w:footnote w:id="41">
    <w:p w14:paraId="5B9FC664" w14:textId="63CB265D" w:rsidR="004D4B18" w:rsidRPr="00F32770" w:rsidRDefault="004D4B18" w:rsidP="000D09F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Private Finance Initiative</w:t>
      </w:r>
      <w:r w:rsidRPr="00F32770">
        <w:rPr>
          <w:rFonts w:ascii="ＭＳ 明朝" w:eastAsia="ＭＳ 明朝" w:hAnsi="ＭＳ 明朝" w:hint="eastAsia"/>
          <w:sz w:val="17"/>
          <w:szCs w:val="17"/>
        </w:rPr>
        <w:t>の略。行政が実施している公共施設等の設計・建設・改修・更新や維持管理・運営に、民間の資金と経営能力・技術力（ノウハウ）を活用し、公共サービスの提供を民間主導で行う手法。</w:t>
      </w:r>
    </w:p>
  </w:footnote>
  <w:footnote w:id="42">
    <w:p w14:paraId="3B5E7685" w14:textId="42A59F37" w:rsidR="004D4B18" w:rsidRPr="00F32770" w:rsidRDefault="004D4B18" w:rsidP="000D09F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利用料金の徴収を行う公共施設について、施設の所有権を公共主体が有したまま施設の運営権を民間事業者に設定する制度のことをさす。「民間資金等の活用による公共施設等の整備等の促進に関する法律」（</w:t>
      </w:r>
      <w:r>
        <w:rPr>
          <w:rFonts w:ascii="ＭＳ 明朝" w:eastAsia="ＭＳ 明朝" w:hAnsi="ＭＳ 明朝"/>
          <w:sz w:val="17"/>
          <w:szCs w:val="17"/>
        </w:rPr>
        <w:t>ＰＦＩ</w:t>
      </w:r>
      <w:r w:rsidRPr="00F32770">
        <w:rPr>
          <w:rFonts w:ascii="ＭＳ 明朝" w:eastAsia="ＭＳ 明朝" w:hAnsi="ＭＳ 明朝"/>
          <w:sz w:val="17"/>
          <w:szCs w:val="17"/>
        </w:rPr>
        <w:t>法）において23年に定められた概念である。</w:t>
      </w:r>
    </w:p>
  </w:footnote>
  <w:footnote w:id="43">
    <w:p w14:paraId="6270A25C" w14:textId="752F7607" w:rsidR="004D4B18" w:rsidRPr="00F32770" w:rsidRDefault="004D4B18" w:rsidP="000D09F3">
      <w:pPr>
        <w:pStyle w:val="af0"/>
        <w:spacing w:line="200" w:lineRule="exact"/>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下水処理の過程で発生する汚泥を減量化して、資源化する施設。</w:t>
      </w:r>
    </w:p>
  </w:footnote>
  <w:footnote w:id="44">
    <w:p w14:paraId="6A43F6E4" w14:textId="0014C044" w:rsidR="004D4B18" w:rsidRPr="00F32770" w:rsidRDefault="004D4B18" w:rsidP="000D09F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Private Finance Initiativeの略。行政が実施している公共施設等の設計・建設・改修・更新や維持管理・運営に、民間の資金と経営能力・技術力（ノウハウ）を活用し、公共サービスの提供を民間主導で行う手法。</w:t>
      </w:r>
    </w:p>
  </w:footnote>
  <w:footnote w:id="45">
    <w:p w14:paraId="47CCC6F0" w14:textId="6AB9A7FE" w:rsidR="004D4B18" w:rsidRPr="00F32770" w:rsidRDefault="004D4B18" w:rsidP="000D09F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Public Private Partnershipの略。行政と民間が連携して、それぞれお互いの強みを生かすことによって、最適な公共サービスの提供を実現し、地域の価値の向上や住民満足度の最大化を図るもの。</w:t>
      </w:r>
    </w:p>
  </w:footnote>
  <w:footnote w:id="46">
    <w:p w14:paraId="20F2AFAA" w14:textId="69D38149" w:rsidR="004D4B18" w:rsidRPr="00F32770" w:rsidRDefault="004D4B18" w:rsidP="000D09F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Private Finance Initiativeの略。行政が実施している公共施設等の設計・建設・改修・更新や維持管理・運営に、民間の資金と経営能力・技術力（ノウハウ）を活用し、公共サービスの提供を民間主導で行う手法。</w:t>
      </w:r>
    </w:p>
  </w:footnote>
  <w:footnote w:id="47">
    <w:p w14:paraId="25F843E0" w14:textId="68CAD6AF" w:rsidR="004D4B18" w:rsidRPr="00F32770" w:rsidRDefault="004D4B18" w:rsidP="000D09F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行政と民間が連携して、それぞれの強みを生かすことによって、最適な公共サービスの提供を実現し、地域の価値の向上や住民満足度の最大化を図るもの。</w:t>
      </w:r>
    </w:p>
  </w:footnote>
  <w:footnote w:id="48">
    <w:p w14:paraId="415E0B02" w14:textId="400C9C6D"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作業要領書などの整備を徹底し、作業効率を向上させるとともに、担当者間のムラ及び変化点（引継ぎや制度改正など）に関するリスクの低減を図ること。</w:t>
      </w:r>
    </w:p>
  </w:footnote>
  <w:footnote w:id="49">
    <w:p w14:paraId="77D0C215" w14:textId="7796242E" w:rsidR="004D4B18" w:rsidRPr="000A6FA0" w:rsidRDefault="004D4B18" w:rsidP="002A38D3">
      <w:pPr>
        <w:pStyle w:val="af0"/>
        <w:spacing w:line="200" w:lineRule="exact"/>
        <w:ind w:left="170" w:hangingChars="100" w:hanging="170"/>
        <w:rPr>
          <w:rFonts w:ascii="ＭＳ 明朝" w:eastAsia="ＭＳ 明朝" w:hAnsi="ＭＳ 明朝"/>
          <w:sz w:val="17"/>
          <w:szCs w:val="17"/>
        </w:rPr>
      </w:pPr>
      <w:r w:rsidRPr="000A6FA0">
        <w:rPr>
          <w:rStyle w:val="af2"/>
          <w:rFonts w:ascii="ＭＳ 明朝" w:eastAsia="ＭＳ 明朝" w:hAnsi="ＭＳ 明朝"/>
          <w:sz w:val="17"/>
          <w:szCs w:val="17"/>
        </w:rPr>
        <w:footnoteRef/>
      </w:r>
      <w:r w:rsidRPr="000A6FA0">
        <w:rPr>
          <w:rFonts w:ascii="ＭＳ 明朝" w:eastAsia="ＭＳ 明朝" w:hAnsi="ＭＳ 明朝"/>
          <w:sz w:val="17"/>
          <w:szCs w:val="17"/>
        </w:rPr>
        <w:t xml:space="preserve"> Business Process Re-engineeringの略。現状の業務プロセス、組織・機構、諸規定・制度を見直し、ゼロベースで業務手順を刷新するもの。</w:t>
      </w:r>
    </w:p>
  </w:footnote>
  <w:footnote w:id="50">
    <w:p w14:paraId="5D82555F" w14:textId="0058F610"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Business Process Model and Notationの略。業務フローをモデル化し、視覚的に表記する方法を標準化した仕様のこと。「ビジネスモデル記法の国際標準」「業務担当者でも容易に理解可能」「ツールの充実により作成労力の抑制が可能」「目的に応じて表記の粒度を分けることが可能」「システム開発工程との連続性確保が可能」といった特徴がある。</w:t>
      </w:r>
    </w:p>
  </w:footnote>
  <w:footnote w:id="51">
    <w:p w14:paraId="0CF6A99E" w14:textId="5B84E920" w:rsidR="004D4B18" w:rsidRPr="00F32770" w:rsidRDefault="004D4B18">
      <w:pPr>
        <w:pStyle w:val="af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教育・文化・スポーツ施設や庁舎、学校施設、市営住宅など、大阪市が保有する建築物。</w:t>
      </w:r>
    </w:p>
  </w:footnote>
  <w:footnote w:id="52">
    <w:p w14:paraId="5FDDA743" w14:textId="4C71FBDC"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リスクの顕在化によって過大な本市負担が生じないよう</w:t>
      </w:r>
      <w:r w:rsidRPr="00F32770">
        <w:rPr>
          <w:rFonts w:ascii="ＭＳ 明朝" w:eastAsia="ＭＳ 明朝" w:hAnsi="ＭＳ 明朝"/>
          <w:sz w:val="17"/>
          <w:szCs w:val="17"/>
        </w:rPr>
        <w:t xml:space="preserve"> 、その発生要因を識別してその重大性を評価し、これに応じた対応策を講じるとともに、その有効性を評価して必要に応じて見直すという、一連のリスクの管理に係るプロセスをさす。</w:t>
      </w:r>
    </w:p>
  </w:footnote>
  <w:footnote w:id="53">
    <w:p w14:paraId="4E59D5D6" w14:textId="33FAD51A" w:rsidR="004D4B18" w:rsidRPr="00F32770" w:rsidRDefault="004D4B18" w:rsidP="00F32770">
      <w:pPr>
        <w:pStyle w:val="af0"/>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施策・事業に必要な要素である企画（</w:t>
      </w:r>
      <w:r w:rsidRPr="00F32770">
        <w:rPr>
          <w:rFonts w:ascii="ＭＳ 明朝" w:eastAsia="ＭＳ 明朝" w:hAnsi="ＭＳ 明朝"/>
          <w:sz w:val="17"/>
          <w:szCs w:val="17"/>
        </w:rPr>
        <w:t>Plan）、運営（Do）、評価（Check）、改善（Action）を一貫した流れのものとして捉え、それらを循環させることで、以降の施策・事業の改善に結びつける手法。</w:t>
      </w:r>
    </w:p>
  </w:footnote>
  <w:footnote w:id="54">
    <w:p w14:paraId="09C56297" w14:textId="4C42072D" w:rsidR="004D4B18" w:rsidRPr="00F32770" w:rsidRDefault="004D4B18" w:rsidP="00F32770">
      <w:pPr>
        <w:pStyle w:val="af0"/>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土地の売却前に、土地の測量、隣接地との境界確定、残地物や越境物（ブロック塀等）の除去、土壌汚染や地下埋設物等の調査を行い、売却が可能な状態にすること。</w:t>
      </w:r>
    </w:p>
  </w:footnote>
  <w:footnote w:id="55">
    <w:p w14:paraId="414A0011" w14:textId="5C12D93C"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On-the-Job Trainingの略。職場の上司や先輩が、部下や後輩に対し、日常的に職務のあらゆる場面を通じて業務に必要な知識・技術・技能・態度などを、計画的・継続的・反復的に指導し、習得させるもの。</w:t>
      </w:r>
    </w:p>
  </w:footnote>
  <w:footnote w:id="56">
    <w:p w14:paraId="334D5565" w14:textId="4A91E3FD"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概ね小学校区を範囲として、地域団体やＮＰＯ、企業など地域のまちづくりに関するいろいろな団体が集まり、話し合い、協力しながら、様々な分野における地域課題の解決やまちづくりに取り組んでいくための仕組み。</w:t>
      </w:r>
    </w:p>
  </w:footnote>
  <w:footnote w:id="57">
    <w:p w14:paraId="5DE027CF" w14:textId="6DD6D532"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地域ごとに地域特性や地域課題、地域活動協議会の活動状況や運営上の課題などについて、客観化・明確化するための資料。</w:t>
      </w:r>
    </w:p>
  </w:footnote>
  <w:footnote w:id="58">
    <w:p w14:paraId="30B61F74" w14:textId="66D9CBAF" w:rsidR="004D4B18" w:rsidRPr="00F32770" w:rsidRDefault="004D4B18" w:rsidP="00F32770">
      <w:pPr>
        <w:pStyle w:val="af0"/>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地域活動の対象範囲を表した表現で、第一層とは「自治会・町内会単位」をさしている。なお、</w:t>
      </w:r>
      <w:r w:rsidRPr="00F32770">
        <w:rPr>
          <w:rFonts w:ascii="ＭＳ 明朝" w:eastAsia="ＭＳ 明朝" w:hAnsi="ＭＳ 明朝"/>
          <w:sz w:val="17"/>
          <w:szCs w:val="17"/>
        </w:rPr>
        <w:t>29年１月にまとめられた「区政の検証」では、第一層のほかに、第二層を「校区等地域単位」、第三層を「区単位」としている。</w:t>
      </w:r>
    </w:p>
  </w:footnote>
  <w:footnote w:id="59">
    <w:p w14:paraId="5A1329C2" w14:textId="722256FE" w:rsidR="004D4B18" w:rsidRPr="002A38D3" w:rsidRDefault="004D4B18" w:rsidP="002A38D3">
      <w:pPr>
        <w:pStyle w:val="af0"/>
        <w:ind w:left="170" w:hangingChars="100" w:hanging="170"/>
        <w:rPr>
          <w:rFonts w:ascii="ＭＳ 明朝" w:eastAsia="ＭＳ 明朝" w:hAnsi="ＭＳ 明朝"/>
          <w:sz w:val="17"/>
          <w:szCs w:val="17"/>
        </w:rPr>
      </w:pPr>
      <w:r w:rsidRPr="002A38D3">
        <w:rPr>
          <w:rStyle w:val="af2"/>
          <w:rFonts w:ascii="ＭＳ 明朝" w:eastAsia="ＭＳ 明朝" w:hAnsi="ＭＳ 明朝"/>
          <w:sz w:val="17"/>
          <w:szCs w:val="17"/>
        </w:rPr>
        <w:footnoteRef/>
      </w:r>
      <w:r w:rsidRPr="002A38D3">
        <w:rPr>
          <w:rFonts w:ascii="ＭＳ 明朝" w:eastAsia="ＭＳ 明朝" w:hAnsi="ＭＳ 明朝"/>
          <w:sz w:val="17"/>
          <w:szCs w:val="17"/>
        </w:rPr>
        <w:t xml:space="preserve"> </w:t>
      </w:r>
      <w:r w:rsidRPr="002A38D3">
        <w:rPr>
          <w:rFonts w:ascii="ＭＳ 明朝" w:eastAsia="ＭＳ 明朝" w:hAnsi="ＭＳ 明朝" w:hint="eastAsia"/>
          <w:sz w:val="17"/>
          <w:szCs w:val="17"/>
        </w:rPr>
        <w:t>校区等地域内で、他の市民活動団体が行っていない地域活動をカバー（補完）しながらまちづくりを進めていく機能。</w:t>
      </w:r>
    </w:p>
  </w:footnote>
  <w:footnote w:id="60">
    <w:p w14:paraId="1C460345" w14:textId="537A24C3" w:rsidR="004D4B18" w:rsidRPr="00F32770" w:rsidRDefault="004D4B18">
      <w:pPr>
        <w:pStyle w:val="af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校区等地域の将来像や、住民の様々な意見の調整・取りまとめを行う機能のこと。</w:t>
      </w:r>
    </w:p>
  </w:footnote>
  <w:footnote w:id="61">
    <w:p w14:paraId="18564776" w14:textId="7CD8C817" w:rsidR="004D4B18" w:rsidRPr="00F32770" w:rsidRDefault="004D4B18" w:rsidP="00F32770">
      <w:pPr>
        <w:pStyle w:val="af0"/>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まちづくりセンター：「大きな公共を担う活力ある地域社会づくり」の実現に向けて、市民による自律的な地域運営を積極的に支援することを目的としている機能や体制などの総称。</w:t>
      </w:r>
    </w:p>
  </w:footnote>
  <w:footnote w:id="62">
    <w:p w14:paraId="5BB36148" w14:textId="360D91CB" w:rsidR="004D4B18" w:rsidRPr="002A38D3" w:rsidRDefault="004D4B18" w:rsidP="002A38D3">
      <w:pPr>
        <w:pStyle w:val="af0"/>
        <w:spacing w:line="200" w:lineRule="exact"/>
        <w:ind w:left="170" w:hangingChars="100" w:hanging="170"/>
        <w:rPr>
          <w:rFonts w:ascii="ＭＳ 明朝" w:eastAsia="ＭＳ 明朝" w:hAnsi="ＭＳ 明朝"/>
          <w:sz w:val="17"/>
          <w:szCs w:val="17"/>
        </w:rPr>
      </w:pPr>
      <w:r w:rsidRPr="002A38D3">
        <w:rPr>
          <w:rStyle w:val="af2"/>
          <w:rFonts w:ascii="ＭＳ 明朝" w:eastAsia="ＭＳ 明朝" w:hAnsi="ＭＳ 明朝"/>
          <w:sz w:val="17"/>
          <w:szCs w:val="17"/>
        </w:rPr>
        <w:footnoteRef/>
      </w:r>
      <w:r w:rsidRPr="002A38D3">
        <w:rPr>
          <w:rFonts w:ascii="ＭＳ 明朝" w:eastAsia="ＭＳ 明朝" w:hAnsi="ＭＳ 明朝"/>
          <w:sz w:val="17"/>
          <w:szCs w:val="17"/>
        </w:rPr>
        <w:t xml:space="preserve"> </w:t>
      </w:r>
      <w:r w:rsidRPr="008854B3">
        <w:rPr>
          <w:rFonts w:ascii="ＭＳ 明朝" w:eastAsia="ＭＳ 明朝" w:hAnsi="ＭＳ 明朝" w:hint="eastAsia"/>
          <w:sz w:val="17"/>
          <w:szCs w:val="17"/>
        </w:rPr>
        <w:t>まちづくりセンター等：まちづくりセンター設置当初は本市からの外部委託であったが、現在では、本市の会計年度任用職員による支援を行う区もあることから、「等」と表記している。</w:t>
      </w:r>
    </w:p>
  </w:footnote>
  <w:footnote w:id="63">
    <w:p w14:paraId="71DCFABE" w14:textId="62486C07"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地方自治法上、「区長」は「区役所の長」であり、局の事務を所掌できないことになっていることから、現行の政令指定都市制度のもとで、区の区域内における各局の基礎自治に関する業務を横断的に総括し、局長以下を指揮監督する職として、</w:t>
      </w:r>
      <w:r w:rsidRPr="00F32770">
        <w:rPr>
          <w:rFonts w:ascii="ＭＳ 明朝" w:eastAsia="ＭＳ 明朝" w:hAnsi="ＭＳ 明朝"/>
          <w:sz w:val="17"/>
          <w:szCs w:val="17"/>
        </w:rPr>
        <w:t>24 の「区シティ・マネージャー（区ＣＭ）」職を設置し、24 区長をもって充てる（兼務する）旨を大阪市の事務分掌規則に定めている。</w:t>
      </w:r>
    </w:p>
  </w:footnote>
  <w:footnote w:id="64">
    <w:p w14:paraId="55F761C4" w14:textId="0B5D9788" w:rsidR="004D4B18" w:rsidRPr="00F32770" w:rsidRDefault="004D4B18" w:rsidP="002A38D3">
      <w:pPr>
        <w:pStyle w:val="af0"/>
        <w:spacing w:line="200" w:lineRule="exact"/>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住民に近いところで行われる決定ほど望ましい、という地方分権の基本的な考え方。</w:t>
      </w:r>
    </w:p>
  </w:footnote>
  <w:footnote w:id="65">
    <w:p w14:paraId="3FF8FF39" w14:textId="64176EED"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施策・事業に必要な要素である企画（</w:t>
      </w:r>
      <w:r w:rsidRPr="00F32770">
        <w:rPr>
          <w:rFonts w:ascii="ＭＳ 明朝" w:eastAsia="ＭＳ 明朝" w:hAnsi="ＭＳ 明朝"/>
          <w:sz w:val="17"/>
          <w:szCs w:val="17"/>
        </w:rPr>
        <w:t>Plan）、運営（Do）、評価（Check）、改善（Action）を一貫した流れのものとして捉え、それらを循環させることで、以降の施策・事業の改善に結びつける手法。</w:t>
      </w:r>
    </w:p>
  </w:footnote>
  <w:footnote w:id="66">
    <w:p w14:paraId="7F89B0BF" w14:textId="3822FBEA" w:rsidR="004D4B18" w:rsidRPr="00F32770" w:rsidRDefault="004D4B18" w:rsidP="002A38D3">
      <w:pPr>
        <w:pStyle w:val="af0"/>
        <w:spacing w:line="200" w:lineRule="exact"/>
        <w:ind w:left="170" w:hangingChars="100" w:hanging="17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作業要領書などの整備を徹底し、作業効率を向上させるとともに、担当者間のムラ及び変化点（引継ぎや制度改正など）に関するリスクの低減を図ること。</w:t>
      </w:r>
    </w:p>
  </w:footnote>
  <w:footnote w:id="67">
    <w:p w14:paraId="0A36EAC1" w14:textId="3A5C377A" w:rsidR="004D4B18" w:rsidRPr="000A6FA0" w:rsidRDefault="004D4B18" w:rsidP="002A38D3">
      <w:pPr>
        <w:pStyle w:val="af0"/>
        <w:spacing w:line="200" w:lineRule="exact"/>
        <w:ind w:left="170" w:hangingChars="100" w:hanging="170"/>
        <w:rPr>
          <w:rFonts w:ascii="ＭＳ 明朝" w:eastAsia="ＭＳ 明朝" w:hAnsi="ＭＳ 明朝"/>
          <w:sz w:val="17"/>
          <w:szCs w:val="17"/>
        </w:rPr>
      </w:pPr>
      <w:r w:rsidRPr="000A6FA0">
        <w:rPr>
          <w:rStyle w:val="af2"/>
          <w:rFonts w:ascii="ＭＳ 明朝" w:eastAsia="ＭＳ 明朝" w:hAnsi="ＭＳ 明朝"/>
          <w:sz w:val="17"/>
          <w:szCs w:val="17"/>
        </w:rPr>
        <w:footnoteRef/>
      </w:r>
      <w:r w:rsidRPr="000A6FA0">
        <w:rPr>
          <w:rFonts w:ascii="ＭＳ 明朝" w:eastAsia="ＭＳ 明朝" w:hAnsi="ＭＳ 明朝"/>
          <w:sz w:val="17"/>
          <w:szCs w:val="17"/>
        </w:rPr>
        <w:t xml:space="preserve"> </w:t>
      </w:r>
      <w:r w:rsidRPr="000A6FA0">
        <w:rPr>
          <w:rFonts w:ascii="ＭＳ 明朝" w:eastAsia="ＭＳ 明朝" w:hAnsi="ＭＳ 明朝" w:hint="eastAsia"/>
          <w:sz w:val="17"/>
          <w:szCs w:val="17"/>
        </w:rPr>
        <w:t>デジタルトランスフォーメーション。一般的には「新たな価値を創造することを目的に、デジタル技術の駆使によって既存の枠組みを変化させること」をいう。</w:t>
      </w:r>
    </w:p>
  </w:footnote>
  <w:footnote w:id="68">
    <w:p w14:paraId="4AFB01E0" w14:textId="141A7AB1" w:rsidR="004D4B18" w:rsidRPr="00D566E6" w:rsidRDefault="004D4B18">
      <w:pPr>
        <w:pStyle w:val="af0"/>
        <w:rPr>
          <w:rFonts w:ascii="ＭＳ 明朝" w:eastAsia="ＭＳ 明朝" w:hAnsi="ＭＳ 明朝"/>
          <w:sz w:val="17"/>
          <w:szCs w:val="17"/>
        </w:rPr>
      </w:pPr>
      <w:r w:rsidRPr="00D566E6">
        <w:rPr>
          <w:rStyle w:val="af2"/>
          <w:rFonts w:ascii="ＭＳ 明朝" w:eastAsia="ＭＳ 明朝" w:hAnsi="ＭＳ 明朝"/>
          <w:sz w:val="17"/>
          <w:szCs w:val="17"/>
        </w:rPr>
        <w:footnoteRef/>
      </w:r>
      <w:r w:rsidRPr="00D566E6">
        <w:rPr>
          <w:rFonts w:ascii="ＭＳ 明朝" w:eastAsia="ＭＳ 明朝" w:hAnsi="ＭＳ 明朝"/>
          <w:sz w:val="17"/>
          <w:szCs w:val="17"/>
        </w:rPr>
        <w:t xml:space="preserve"> Information and Communication Technologyの略。コンピュータやインターネットなどの情報通信技術のこと。</w:t>
      </w:r>
    </w:p>
  </w:footnote>
  <w:footnote w:id="69">
    <w:p w14:paraId="79989C33" w14:textId="2B178877" w:rsidR="004D4B18" w:rsidRPr="00F32770" w:rsidRDefault="004D4B18" w:rsidP="002A38D3">
      <w:pPr>
        <w:pStyle w:val="af0"/>
        <w:spacing w:line="200" w:lineRule="exact"/>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ＩＣＴ（情報通信技術）を活用した、場所や時間にとらわれない柔軟な働き方のこと。</w:t>
      </w:r>
    </w:p>
  </w:footnote>
  <w:footnote w:id="70">
    <w:p w14:paraId="4DB05439" w14:textId="6E9B2C5C" w:rsidR="004D4B18" w:rsidRPr="00F32770" w:rsidRDefault="004D4B18" w:rsidP="002A38D3">
      <w:pPr>
        <w:pStyle w:val="af0"/>
        <w:spacing w:line="200" w:lineRule="exact"/>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職場で従業員の席を固定せず、空いている席を自由に使う制度。</w:t>
      </w:r>
    </w:p>
  </w:footnote>
  <w:footnote w:id="71">
    <w:p w14:paraId="264C6AB6" w14:textId="76665302" w:rsidR="004D4B18" w:rsidRPr="00F32770" w:rsidRDefault="004D4B18" w:rsidP="002A38D3">
      <w:pPr>
        <w:pStyle w:val="af0"/>
        <w:spacing w:line="200" w:lineRule="exact"/>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隔たりのない広い事務室で、大勢の職員が働く職場環境。</w:t>
      </w:r>
    </w:p>
  </w:footnote>
  <w:footnote w:id="72">
    <w:p w14:paraId="509B76F5" w14:textId="6D2FE72D" w:rsidR="004D4B18" w:rsidRPr="002A38D3" w:rsidRDefault="004D4B18" w:rsidP="002A38D3">
      <w:pPr>
        <w:pStyle w:val="af0"/>
        <w:spacing w:line="200" w:lineRule="exact"/>
        <w:ind w:left="170" w:hangingChars="100" w:hanging="170"/>
        <w:rPr>
          <w:rFonts w:ascii="ＭＳ 明朝" w:eastAsia="ＭＳ 明朝" w:hAnsi="ＭＳ 明朝"/>
          <w:sz w:val="17"/>
          <w:szCs w:val="17"/>
        </w:rPr>
      </w:pPr>
      <w:r w:rsidRPr="002A38D3">
        <w:rPr>
          <w:rStyle w:val="af2"/>
          <w:rFonts w:ascii="ＭＳ 明朝" w:eastAsia="ＭＳ 明朝" w:hAnsi="ＭＳ 明朝"/>
          <w:sz w:val="17"/>
          <w:szCs w:val="17"/>
        </w:rPr>
        <w:footnoteRef/>
      </w:r>
      <w:r w:rsidRPr="002A38D3">
        <w:rPr>
          <w:rFonts w:ascii="ＭＳ 明朝" w:eastAsia="ＭＳ 明朝" w:hAnsi="ＭＳ 明朝"/>
          <w:sz w:val="17"/>
          <w:szCs w:val="17"/>
        </w:rPr>
        <w:t xml:space="preserve"> </w:t>
      </w:r>
      <w:r w:rsidRPr="002A38D3">
        <w:rPr>
          <w:rFonts w:ascii="ＭＳ 明朝" w:eastAsia="ＭＳ 明朝" w:hAnsi="ＭＳ 明朝" w:hint="eastAsia"/>
          <w:sz w:val="17"/>
          <w:szCs w:val="17"/>
        </w:rPr>
        <w:t>まちづくりセンター：「大きな公共を担う活力ある地域社会づくり」の実現に向けて、市民による自律的な地域運営を積極的に支援することを目的としている機能や体制などの総称。</w:t>
      </w:r>
    </w:p>
  </w:footnote>
  <w:footnote w:id="73">
    <w:p w14:paraId="24EE97FF" w14:textId="4C67D616" w:rsidR="004D4B18" w:rsidRPr="00811244" w:rsidRDefault="004D4B18" w:rsidP="002A38D3">
      <w:pPr>
        <w:pStyle w:val="af0"/>
        <w:spacing w:line="200" w:lineRule="exact"/>
        <w:ind w:left="170" w:hangingChars="100" w:hanging="170"/>
        <w:rPr>
          <w:rFonts w:ascii="ＭＳ 明朝" w:eastAsia="ＭＳ 明朝" w:hAnsi="ＭＳ 明朝"/>
          <w:sz w:val="17"/>
          <w:szCs w:val="17"/>
        </w:rPr>
      </w:pPr>
      <w:r w:rsidRPr="00811244">
        <w:rPr>
          <w:rStyle w:val="af2"/>
          <w:rFonts w:ascii="ＭＳ 明朝" w:eastAsia="ＭＳ 明朝" w:hAnsi="ＭＳ 明朝"/>
          <w:sz w:val="17"/>
          <w:szCs w:val="17"/>
        </w:rPr>
        <w:footnoteRef/>
      </w:r>
      <w:r w:rsidRPr="00811244">
        <w:rPr>
          <w:rFonts w:ascii="ＭＳ 明朝" w:eastAsia="ＭＳ 明朝" w:hAnsi="ＭＳ 明朝"/>
          <w:sz w:val="17"/>
          <w:szCs w:val="17"/>
        </w:rPr>
        <w:t xml:space="preserve"> </w:t>
      </w:r>
      <w:r w:rsidRPr="00811244">
        <w:rPr>
          <w:rFonts w:ascii="ＭＳ 明朝" w:eastAsia="ＭＳ 明朝" w:hAnsi="ＭＳ 明朝" w:hint="eastAsia"/>
          <w:sz w:val="17"/>
          <w:szCs w:val="17"/>
        </w:rPr>
        <w:t>地域活動の対象範囲を表した表現で、第一層とは「自治会・町内会単位」をさしている。なお、</w:t>
      </w:r>
      <w:r w:rsidRPr="00811244">
        <w:rPr>
          <w:rFonts w:ascii="ＭＳ 明朝" w:eastAsia="ＭＳ 明朝" w:hAnsi="ＭＳ 明朝"/>
          <w:sz w:val="17"/>
          <w:szCs w:val="17"/>
        </w:rPr>
        <w:t>29年１月にまとめられた「区政の検証」では、第一層のほかに、第二層を「校区等地域単位」、第三層を「区単位」としている。</w:t>
      </w:r>
    </w:p>
  </w:footnote>
  <w:footnote w:id="74">
    <w:p w14:paraId="3ED466EE" w14:textId="0225C886" w:rsidR="004D4B18" w:rsidRPr="00415B05" w:rsidRDefault="004D4B18" w:rsidP="002A38D3">
      <w:pPr>
        <w:pStyle w:val="af0"/>
        <w:spacing w:line="200" w:lineRule="exact"/>
        <w:ind w:left="255" w:hangingChars="150" w:hanging="255"/>
        <w:rPr>
          <w:rFonts w:ascii="ＭＳ 明朝" w:eastAsia="ＭＳ 明朝" w:hAnsi="ＭＳ 明朝"/>
          <w:sz w:val="17"/>
          <w:szCs w:val="17"/>
        </w:rPr>
      </w:pPr>
      <w:r w:rsidRPr="00415B05">
        <w:rPr>
          <w:rStyle w:val="af2"/>
          <w:rFonts w:ascii="ＭＳ 明朝" w:eastAsia="ＭＳ 明朝" w:hAnsi="ＭＳ 明朝"/>
          <w:sz w:val="17"/>
          <w:szCs w:val="17"/>
        </w:rPr>
        <w:footnoteRef/>
      </w:r>
      <w:r w:rsidRPr="00415B05">
        <w:rPr>
          <w:rFonts w:ascii="ＭＳ 明朝" w:eastAsia="ＭＳ 明朝" w:hAnsi="ＭＳ 明朝"/>
          <w:sz w:val="17"/>
          <w:szCs w:val="17"/>
        </w:rPr>
        <w:t xml:space="preserve"> Sustainable Development Goalsの略。2001年に策定されたミレニアム開発目標（MDGs）の後継として，2015年9月の国連サミットで加盟国の全会一致で採択された「持続可能な開発のための2030アジェンダ」に記載された2030年までに持続可能でよりよい世界をめざす国際目標。</w:t>
      </w:r>
    </w:p>
  </w:footnote>
  <w:footnote w:id="75">
    <w:p w14:paraId="5CA6739C" w14:textId="1E351C98" w:rsidR="004D4B18" w:rsidRPr="002A38D3" w:rsidRDefault="004D4B18" w:rsidP="002A38D3">
      <w:pPr>
        <w:pStyle w:val="af0"/>
        <w:adjustRightInd w:val="0"/>
        <w:spacing w:line="200" w:lineRule="exact"/>
        <w:ind w:left="170" w:hangingChars="100" w:hanging="170"/>
        <w:rPr>
          <w:rFonts w:ascii="ＭＳ 明朝" w:eastAsia="ＭＳ 明朝" w:hAnsi="ＭＳ 明朝"/>
          <w:sz w:val="17"/>
          <w:szCs w:val="17"/>
        </w:rPr>
      </w:pPr>
      <w:r w:rsidRPr="002A38D3">
        <w:rPr>
          <w:rStyle w:val="af2"/>
          <w:rFonts w:ascii="ＭＳ 明朝" w:eastAsia="ＭＳ 明朝" w:hAnsi="ＭＳ 明朝"/>
          <w:sz w:val="17"/>
          <w:szCs w:val="17"/>
        </w:rPr>
        <w:footnoteRef/>
      </w:r>
      <w:r w:rsidRPr="002A38D3">
        <w:rPr>
          <w:rFonts w:ascii="ＭＳ 明朝" w:eastAsia="ＭＳ 明朝" w:hAnsi="ＭＳ 明朝"/>
          <w:sz w:val="17"/>
          <w:szCs w:val="17"/>
        </w:rPr>
        <w:t xml:space="preserve"> </w:t>
      </w:r>
      <w:r w:rsidRPr="00F92A04">
        <w:rPr>
          <w:rFonts w:ascii="ＭＳ 明朝" w:eastAsia="ＭＳ 明朝" w:hAnsi="ＭＳ 明朝" w:hint="eastAsia"/>
          <w:sz w:val="17"/>
          <w:szCs w:val="17"/>
        </w:rPr>
        <w:t>まちづくりセンター等：まちづくりセンター設置当初は本市からの外部委託であったが、現在では、本市の会計年度任用職員による支援を行う区もあることから、「等」と表記している。</w:t>
      </w:r>
    </w:p>
  </w:footnote>
  <w:footnote w:id="76">
    <w:p w14:paraId="71628234" w14:textId="4C471CB4" w:rsidR="004D4B18" w:rsidRPr="002A38D3" w:rsidRDefault="004D4B18" w:rsidP="002A38D3">
      <w:pPr>
        <w:pStyle w:val="af0"/>
        <w:ind w:left="170" w:hangingChars="100" w:hanging="170"/>
        <w:rPr>
          <w:rFonts w:ascii="ＭＳ 明朝" w:eastAsia="ＭＳ 明朝" w:hAnsi="ＭＳ 明朝"/>
          <w:sz w:val="17"/>
          <w:szCs w:val="17"/>
        </w:rPr>
      </w:pPr>
      <w:r w:rsidRPr="002A38D3">
        <w:rPr>
          <w:rStyle w:val="af2"/>
          <w:rFonts w:ascii="ＭＳ 明朝" w:eastAsia="ＭＳ 明朝" w:hAnsi="ＭＳ 明朝"/>
          <w:sz w:val="17"/>
          <w:szCs w:val="17"/>
        </w:rPr>
        <w:footnoteRef/>
      </w:r>
      <w:r w:rsidRPr="002A38D3">
        <w:rPr>
          <w:rFonts w:ascii="ＭＳ 明朝" w:eastAsia="ＭＳ 明朝" w:hAnsi="ＭＳ 明朝"/>
          <w:sz w:val="17"/>
          <w:szCs w:val="17"/>
        </w:rPr>
        <w:t xml:space="preserve"> Information and Communication Technologyの略。コンピュータやインターネットなどの情報通信技術のこと。</w:t>
      </w:r>
    </w:p>
  </w:footnote>
  <w:footnote w:id="77">
    <w:p w14:paraId="1B335AA1" w14:textId="1ED38EF2" w:rsidR="004D4B18" w:rsidRPr="002A38D3" w:rsidRDefault="004D4B18" w:rsidP="002A38D3">
      <w:pPr>
        <w:pStyle w:val="af0"/>
        <w:ind w:left="170" w:hangingChars="100" w:hanging="170"/>
        <w:rPr>
          <w:rFonts w:ascii="ＭＳ 明朝" w:eastAsia="ＭＳ 明朝" w:hAnsi="ＭＳ 明朝"/>
          <w:sz w:val="17"/>
          <w:szCs w:val="17"/>
        </w:rPr>
      </w:pPr>
      <w:r w:rsidRPr="002A38D3">
        <w:rPr>
          <w:rStyle w:val="af2"/>
          <w:rFonts w:ascii="ＭＳ 明朝" w:eastAsia="ＭＳ 明朝" w:hAnsi="ＭＳ 明朝"/>
          <w:sz w:val="17"/>
          <w:szCs w:val="17"/>
        </w:rPr>
        <w:footnoteRef/>
      </w:r>
      <w:r w:rsidRPr="002A38D3">
        <w:rPr>
          <w:rFonts w:ascii="ＭＳ 明朝" w:eastAsia="ＭＳ 明朝" w:hAnsi="ＭＳ 明朝"/>
          <w:sz w:val="17"/>
          <w:szCs w:val="17"/>
        </w:rPr>
        <w:t xml:space="preserve"> </w:t>
      </w:r>
      <w:r w:rsidRPr="002A38D3">
        <w:rPr>
          <w:rFonts w:ascii="ＭＳ 明朝" w:eastAsia="ＭＳ 明朝" w:hAnsi="ＭＳ 明朝" w:hint="eastAsia"/>
          <w:sz w:val="17"/>
          <w:szCs w:val="17"/>
        </w:rPr>
        <w:t>校区等地域内で、他の市民活動団体が行っていない地域活動をカバー（補完）しながらまちづくりを進めていく機能。</w:t>
      </w:r>
    </w:p>
  </w:footnote>
  <w:footnote w:id="78">
    <w:p w14:paraId="1B789091" w14:textId="49E2B378" w:rsidR="004D4B18" w:rsidRPr="00F32770" w:rsidRDefault="004D4B18">
      <w:pPr>
        <w:pStyle w:val="af0"/>
        <w:rPr>
          <w:rFonts w:ascii="ＭＳ 明朝" w:eastAsia="ＭＳ 明朝" w:hAnsi="ＭＳ 明朝"/>
          <w:sz w:val="17"/>
          <w:szCs w:val="17"/>
        </w:rPr>
      </w:pPr>
      <w:r w:rsidRPr="00F32770">
        <w:rPr>
          <w:rStyle w:val="af2"/>
          <w:rFonts w:ascii="ＭＳ 明朝" w:eastAsia="ＭＳ 明朝" w:hAnsi="ＭＳ 明朝"/>
          <w:sz w:val="17"/>
          <w:szCs w:val="17"/>
        </w:rPr>
        <w:footnoteRef/>
      </w:r>
      <w:r w:rsidRPr="00F32770">
        <w:rPr>
          <w:rFonts w:ascii="ＭＳ 明朝" w:eastAsia="ＭＳ 明朝" w:hAnsi="ＭＳ 明朝"/>
          <w:sz w:val="17"/>
          <w:szCs w:val="17"/>
        </w:rPr>
        <w:t xml:space="preserve"> </w:t>
      </w:r>
      <w:r w:rsidRPr="00F32770">
        <w:rPr>
          <w:rFonts w:ascii="ＭＳ 明朝" w:eastAsia="ＭＳ 明朝" w:hAnsi="ＭＳ 明朝" w:hint="eastAsia"/>
          <w:sz w:val="17"/>
          <w:szCs w:val="17"/>
        </w:rPr>
        <w:t>校区等地域の将来像や、住民の様々な意見の調整・取りまとめを行う機能のこと。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0A95" w14:textId="77777777" w:rsidR="005E73F0" w:rsidRDefault="005E73F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4F01" w14:textId="77777777" w:rsidR="005E73F0" w:rsidRDefault="005E73F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230B7" w14:textId="77777777" w:rsidR="005E73F0" w:rsidRDefault="005E73F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581"/>
    <w:multiLevelType w:val="hybridMultilevel"/>
    <w:tmpl w:val="455C2852"/>
    <w:lvl w:ilvl="0" w:tplc="DDDC041C">
      <w:numFmt w:val="bullet"/>
      <w:lvlText w:val="・"/>
      <w:lvlJc w:val="left"/>
      <w:pPr>
        <w:ind w:left="2628" w:hanging="360"/>
      </w:pPr>
      <w:rPr>
        <w:rFonts w:ascii="ＭＳ 明朝" w:eastAsia="ＭＳ 明朝" w:hAnsi="ＭＳ 明朝"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1" w15:restartNumberingAfterBreak="0">
    <w:nsid w:val="0A730B5A"/>
    <w:multiLevelType w:val="hybridMultilevel"/>
    <w:tmpl w:val="6AB2C9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46529D"/>
    <w:multiLevelType w:val="hybridMultilevel"/>
    <w:tmpl w:val="1B5E6506"/>
    <w:lvl w:ilvl="0" w:tplc="E474B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282B82"/>
    <w:multiLevelType w:val="hybridMultilevel"/>
    <w:tmpl w:val="A986F9AE"/>
    <w:lvl w:ilvl="0" w:tplc="F9B07868">
      <w:start w:val="1"/>
      <w:numFmt w:val="decimalFullWidth"/>
      <w:lvlText w:val="（%1）"/>
      <w:lvlJc w:val="left"/>
      <w:pPr>
        <w:ind w:left="1287"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619652D"/>
    <w:multiLevelType w:val="hybridMultilevel"/>
    <w:tmpl w:val="789A39B8"/>
    <w:lvl w:ilvl="0" w:tplc="747AD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273ED9"/>
    <w:multiLevelType w:val="hybridMultilevel"/>
    <w:tmpl w:val="CAD24F72"/>
    <w:lvl w:ilvl="0" w:tplc="6FCE9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335804"/>
    <w:multiLevelType w:val="hybridMultilevel"/>
    <w:tmpl w:val="BF641B56"/>
    <w:lvl w:ilvl="0" w:tplc="BD2CBD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62B7A"/>
    <w:multiLevelType w:val="multilevel"/>
    <w:tmpl w:val="20062B7A"/>
    <w:lvl w:ilvl="0">
      <w:numFmt w:val="bullet"/>
      <w:lvlText w:val="・"/>
      <w:lvlJc w:val="left"/>
      <w:pPr>
        <w:ind w:left="360" w:hanging="36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4C129E1"/>
    <w:multiLevelType w:val="hybridMultilevel"/>
    <w:tmpl w:val="09CAED80"/>
    <w:lvl w:ilvl="0" w:tplc="E8769B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0E1BD7"/>
    <w:multiLevelType w:val="hybridMultilevel"/>
    <w:tmpl w:val="6E5AD41A"/>
    <w:lvl w:ilvl="0" w:tplc="C93E0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AA1AE5"/>
    <w:multiLevelType w:val="hybridMultilevel"/>
    <w:tmpl w:val="523893F6"/>
    <w:lvl w:ilvl="0" w:tplc="AE52F54E">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D009E9"/>
    <w:multiLevelType w:val="hybridMultilevel"/>
    <w:tmpl w:val="61BA70E2"/>
    <w:lvl w:ilvl="0" w:tplc="D5A495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4D04DB"/>
    <w:multiLevelType w:val="hybridMultilevel"/>
    <w:tmpl w:val="5E7C5A1A"/>
    <w:lvl w:ilvl="0" w:tplc="DDDC04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49327A"/>
    <w:multiLevelType w:val="hybridMultilevel"/>
    <w:tmpl w:val="E5BE6A78"/>
    <w:lvl w:ilvl="0" w:tplc="49C0BD48">
      <w:numFmt w:val="bullet"/>
      <w:lvlText w:val="※"/>
      <w:lvlJc w:val="left"/>
      <w:pPr>
        <w:ind w:left="755" w:hanging="360"/>
      </w:pPr>
      <w:rPr>
        <w:rFonts w:ascii="ＭＳ 明朝" w:eastAsia="ＭＳ 明朝" w:hAnsi="ＭＳ 明朝"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14" w15:restartNumberingAfterBreak="0">
    <w:nsid w:val="3EC9736A"/>
    <w:multiLevelType w:val="hybridMultilevel"/>
    <w:tmpl w:val="68142D7C"/>
    <w:lvl w:ilvl="0" w:tplc="BB2AE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0002BD"/>
    <w:multiLevelType w:val="hybridMultilevel"/>
    <w:tmpl w:val="461C172E"/>
    <w:lvl w:ilvl="0" w:tplc="2F06462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6" w15:restartNumberingAfterBreak="0">
    <w:nsid w:val="448D2704"/>
    <w:multiLevelType w:val="hybridMultilevel"/>
    <w:tmpl w:val="4B22BAAE"/>
    <w:lvl w:ilvl="0" w:tplc="2CF29B92">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4765213A"/>
    <w:multiLevelType w:val="hybridMultilevel"/>
    <w:tmpl w:val="B1A6A7E8"/>
    <w:lvl w:ilvl="0" w:tplc="1B107B2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15:restartNumberingAfterBreak="0">
    <w:nsid w:val="51904734"/>
    <w:multiLevelType w:val="hybridMultilevel"/>
    <w:tmpl w:val="A7249DBC"/>
    <w:lvl w:ilvl="0" w:tplc="7FB6037A">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568A27BA"/>
    <w:multiLevelType w:val="hybridMultilevel"/>
    <w:tmpl w:val="789A39B8"/>
    <w:lvl w:ilvl="0" w:tplc="747AD1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CF3F2A"/>
    <w:multiLevelType w:val="hybridMultilevel"/>
    <w:tmpl w:val="DC0A26B6"/>
    <w:lvl w:ilvl="0" w:tplc="6B9E20C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FA42DF"/>
    <w:multiLevelType w:val="hybridMultilevel"/>
    <w:tmpl w:val="9C9A25FC"/>
    <w:lvl w:ilvl="0" w:tplc="AC164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096085"/>
    <w:multiLevelType w:val="hybridMultilevel"/>
    <w:tmpl w:val="480A0556"/>
    <w:lvl w:ilvl="0" w:tplc="423440D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1"/>
  </w:num>
  <w:num w:numId="2">
    <w:abstractNumId w:val="1"/>
  </w:num>
  <w:num w:numId="3">
    <w:abstractNumId w:val="8"/>
  </w:num>
  <w:num w:numId="4">
    <w:abstractNumId w:val="12"/>
  </w:num>
  <w:num w:numId="5">
    <w:abstractNumId w:val="0"/>
  </w:num>
  <w:num w:numId="6">
    <w:abstractNumId w:val="5"/>
  </w:num>
  <w:num w:numId="7">
    <w:abstractNumId w:val="2"/>
  </w:num>
  <w:num w:numId="8">
    <w:abstractNumId w:val="7"/>
  </w:num>
  <w:num w:numId="9">
    <w:abstractNumId w:val="14"/>
  </w:num>
  <w:num w:numId="10">
    <w:abstractNumId w:val="6"/>
  </w:num>
  <w:num w:numId="11">
    <w:abstractNumId w:val="20"/>
  </w:num>
  <w:num w:numId="12">
    <w:abstractNumId w:val="21"/>
  </w:num>
  <w:num w:numId="13">
    <w:abstractNumId w:val="10"/>
  </w:num>
  <w:num w:numId="14">
    <w:abstractNumId w:val="4"/>
  </w:num>
  <w:num w:numId="15">
    <w:abstractNumId w:val="19"/>
  </w:num>
  <w:num w:numId="16">
    <w:abstractNumId w:val="13"/>
  </w:num>
  <w:num w:numId="17">
    <w:abstractNumId w:val="18"/>
  </w:num>
  <w:num w:numId="18">
    <w:abstractNumId w:val="9"/>
  </w:num>
  <w:num w:numId="19">
    <w:abstractNumId w:val="3"/>
  </w:num>
  <w:num w:numId="20">
    <w:abstractNumId w:val="15"/>
  </w:num>
  <w:num w:numId="21">
    <w:abstractNumId w:val="17"/>
  </w:num>
  <w:num w:numId="22">
    <w:abstractNumId w:val="2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362"/>
    <w:rsid w:val="00000311"/>
    <w:rsid w:val="00010CB7"/>
    <w:rsid w:val="000110FF"/>
    <w:rsid w:val="00023BCE"/>
    <w:rsid w:val="00024DA4"/>
    <w:rsid w:val="0002691C"/>
    <w:rsid w:val="00027963"/>
    <w:rsid w:val="00030AA2"/>
    <w:rsid w:val="00035FAA"/>
    <w:rsid w:val="00064F63"/>
    <w:rsid w:val="000679C5"/>
    <w:rsid w:val="0007117C"/>
    <w:rsid w:val="00085BFD"/>
    <w:rsid w:val="000938A7"/>
    <w:rsid w:val="00094A1A"/>
    <w:rsid w:val="000A6FA0"/>
    <w:rsid w:val="000C0C31"/>
    <w:rsid w:val="000C3D2F"/>
    <w:rsid w:val="000C70F1"/>
    <w:rsid w:val="000D09F3"/>
    <w:rsid w:val="000D0AD9"/>
    <w:rsid w:val="000D13FE"/>
    <w:rsid w:val="000D46D0"/>
    <w:rsid w:val="000E1195"/>
    <w:rsid w:val="000E4C72"/>
    <w:rsid w:val="000F4703"/>
    <w:rsid w:val="00100E89"/>
    <w:rsid w:val="00101C0D"/>
    <w:rsid w:val="00107802"/>
    <w:rsid w:val="00111208"/>
    <w:rsid w:val="00111CBC"/>
    <w:rsid w:val="00116C90"/>
    <w:rsid w:val="00121BE8"/>
    <w:rsid w:val="00134FEC"/>
    <w:rsid w:val="00137A36"/>
    <w:rsid w:val="001422E4"/>
    <w:rsid w:val="00142A13"/>
    <w:rsid w:val="001456BD"/>
    <w:rsid w:val="001518DA"/>
    <w:rsid w:val="001538C2"/>
    <w:rsid w:val="001544BA"/>
    <w:rsid w:val="00157253"/>
    <w:rsid w:val="00157756"/>
    <w:rsid w:val="001676AE"/>
    <w:rsid w:val="0017196B"/>
    <w:rsid w:val="001755E2"/>
    <w:rsid w:val="00175BCE"/>
    <w:rsid w:val="00176904"/>
    <w:rsid w:val="00177D33"/>
    <w:rsid w:val="001821A3"/>
    <w:rsid w:val="00194ACC"/>
    <w:rsid w:val="001A2F7C"/>
    <w:rsid w:val="001A334F"/>
    <w:rsid w:val="001A6D2F"/>
    <w:rsid w:val="001A7380"/>
    <w:rsid w:val="001A7E2D"/>
    <w:rsid w:val="001B25AB"/>
    <w:rsid w:val="001B754C"/>
    <w:rsid w:val="001C1C90"/>
    <w:rsid w:val="001C58DB"/>
    <w:rsid w:val="001C703B"/>
    <w:rsid w:val="001C7518"/>
    <w:rsid w:val="001D0B5F"/>
    <w:rsid w:val="001D69D0"/>
    <w:rsid w:val="001D7DF7"/>
    <w:rsid w:val="001E22A8"/>
    <w:rsid w:val="001E4A53"/>
    <w:rsid w:val="001F1BA8"/>
    <w:rsid w:val="00204625"/>
    <w:rsid w:val="00205F5D"/>
    <w:rsid w:val="00216BD3"/>
    <w:rsid w:val="00216F29"/>
    <w:rsid w:val="00217B89"/>
    <w:rsid w:val="00224325"/>
    <w:rsid w:val="0023303B"/>
    <w:rsid w:val="00237FFC"/>
    <w:rsid w:val="00243342"/>
    <w:rsid w:val="00243681"/>
    <w:rsid w:val="002479FB"/>
    <w:rsid w:val="002500D5"/>
    <w:rsid w:val="00253084"/>
    <w:rsid w:val="00255BC3"/>
    <w:rsid w:val="00257F3C"/>
    <w:rsid w:val="002617EE"/>
    <w:rsid w:val="002622EF"/>
    <w:rsid w:val="0026342C"/>
    <w:rsid w:val="0026677C"/>
    <w:rsid w:val="00271181"/>
    <w:rsid w:val="00283713"/>
    <w:rsid w:val="002870F1"/>
    <w:rsid w:val="002A38D3"/>
    <w:rsid w:val="002A61C9"/>
    <w:rsid w:val="002B6D54"/>
    <w:rsid w:val="002C76E3"/>
    <w:rsid w:val="002D137D"/>
    <w:rsid w:val="002D79A0"/>
    <w:rsid w:val="002E0F0C"/>
    <w:rsid w:val="002E159C"/>
    <w:rsid w:val="002E2149"/>
    <w:rsid w:val="002F1E96"/>
    <w:rsid w:val="002F4FE3"/>
    <w:rsid w:val="002F65FB"/>
    <w:rsid w:val="002F7CC7"/>
    <w:rsid w:val="002F7E55"/>
    <w:rsid w:val="00307DC4"/>
    <w:rsid w:val="00310912"/>
    <w:rsid w:val="003114AA"/>
    <w:rsid w:val="003154A3"/>
    <w:rsid w:val="003166D3"/>
    <w:rsid w:val="00337B96"/>
    <w:rsid w:val="00342B95"/>
    <w:rsid w:val="00343F7E"/>
    <w:rsid w:val="00345226"/>
    <w:rsid w:val="00346916"/>
    <w:rsid w:val="00347FEB"/>
    <w:rsid w:val="00351A6E"/>
    <w:rsid w:val="00354781"/>
    <w:rsid w:val="0035718E"/>
    <w:rsid w:val="00362BC2"/>
    <w:rsid w:val="00365A6E"/>
    <w:rsid w:val="0038005E"/>
    <w:rsid w:val="0038169B"/>
    <w:rsid w:val="003822F6"/>
    <w:rsid w:val="00383B00"/>
    <w:rsid w:val="003866B9"/>
    <w:rsid w:val="003868FC"/>
    <w:rsid w:val="00393F8B"/>
    <w:rsid w:val="003957DB"/>
    <w:rsid w:val="00397887"/>
    <w:rsid w:val="00397D34"/>
    <w:rsid w:val="003A01B4"/>
    <w:rsid w:val="003A183A"/>
    <w:rsid w:val="003A3139"/>
    <w:rsid w:val="003B2653"/>
    <w:rsid w:val="003B5161"/>
    <w:rsid w:val="003B5646"/>
    <w:rsid w:val="003C6564"/>
    <w:rsid w:val="003C71FD"/>
    <w:rsid w:val="003D0901"/>
    <w:rsid w:val="003D33A6"/>
    <w:rsid w:val="003E0692"/>
    <w:rsid w:val="003E32B8"/>
    <w:rsid w:val="003E341B"/>
    <w:rsid w:val="003E353C"/>
    <w:rsid w:val="003F252D"/>
    <w:rsid w:val="003F58C3"/>
    <w:rsid w:val="004109ED"/>
    <w:rsid w:val="00410BF0"/>
    <w:rsid w:val="004116FD"/>
    <w:rsid w:val="00415B05"/>
    <w:rsid w:val="00427C8F"/>
    <w:rsid w:val="00430F11"/>
    <w:rsid w:val="004321C3"/>
    <w:rsid w:val="00433D80"/>
    <w:rsid w:val="004377E4"/>
    <w:rsid w:val="00440C16"/>
    <w:rsid w:val="0044107E"/>
    <w:rsid w:val="00443628"/>
    <w:rsid w:val="00444F32"/>
    <w:rsid w:val="00451A11"/>
    <w:rsid w:val="00455356"/>
    <w:rsid w:val="00456C49"/>
    <w:rsid w:val="00457331"/>
    <w:rsid w:val="004606C7"/>
    <w:rsid w:val="00460D27"/>
    <w:rsid w:val="00473E78"/>
    <w:rsid w:val="004823BD"/>
    <w:rsid w:val="00485250"/>
    <w:rsid w:val="00491775"/>
    <w:rsid w:val="00496F2D"/>
    <w:rsid w:val="00497F36"/>
    <w:rsid w:val="004A0CE1"/>
    <w:rsid w:val="004A6F3D"/>
    <w:rsid w:val="004B306E"/>
    <w:rsid w:val="004B3CDD"/>
    <w:rsid w:val="004B58C6"/>
    <w:rsid w:val="004C1732"/>
    <w:rsid w:val="004C56B3"/>
    <w:rsid w:val="004C615D"/>
    <w:rsid w:val="004D37FD"/>
    <w:rsid w:val="004D4B18"/>
    <w:rsid w:val="004E54B6"/>
    <w:rsid w:val="004F3A8D"/>
    <w:rsid w:val="004F769B"/>
    <w:rsid w:val="004F76B0"/>
    <w:rsid w:val="00500A4B"/>
    <w:rsid w:val="0050286A"/>
    <w:rsid w:val="00504592"/>
    <w:rsid w:val="00510E99"/>
    <w:rsid w:val="00512465"/>
    <w:rsid w:val="0051684A"/>
    <w:rsid w:val="00557BE4"/>
    <w:rsid w:val="00570383"/>
    <w:rsid w:val="00575850"/>
    <w:rsid w:val="0058352D"/>
    <w:rsid w:val="00585AB3"/>
    <w:rsid w:val="005917B3"/>
    <w:rsid w:val="005A3A8A"/>
    <w:rsid w:val="005A4738"/>
    <w:rsid w:val="005B6DAC"/>
    <w:rsid w:val="005C01FE"/>
    <w:rsid w:val="005C0923"/>
    <w:rsid w:val="005C366B"/>
    <w:rsid w:val="005C4522"/>
    <w:rsid w:val="005D114E"/>
    <w:rsid w:val="005D1BC7"/>
    <w:rsid w:val="005E329A"/>
    <w:rsid w:val="005E39C3"/>
    <w:rsid w:val="005E555A"/>
    <w:rsid w:val="005E73F0"/>
    <w:rsid w:val="005E7665"/>
    <w:rsid w:val="005E7B5D"/>
    <w:rsid w:val="005F1F2A"/>
    <w:rsid w:val="005F370C"/>
    <w:rsid w:val="005F3797"/>
    <w:rsid w:val="005F4A09"/>
    <w:rsid w:val="005F52B4"/>
    <w:rsid w:val="005F52EC"/>
    <w:rsid w:val="005F76D5"/>
    <w:rsid w:val="0060506C"/>
    <w:rsid w:val="006055B0"/>
    <w:rsid w:val="00605F2A"/>
    <w:rsid w:val="0060601D"/>
    <w:rsid w:val="00616313"/>
    <w:rsid w:val="00616B06"/>
    <w:rsid w:val="00623159"/>
    <w:rsid w:val="0062520D"/>
    <w:rsid w:val="00625CF7"/>
    <w:rsid w:val="006314DD"/>
    <w:rsid w:val="00637534"/>
    <w:rsid w:val="00637A9D"/>
    <w:rsid w:val="00644362"/>
    <w:rsid w:val="00644732"/>
    <w:rsid w:val="00645ACE"/>
    <w:rsid w:val="006547B8"/>
    <w:rsid w:val="0066001B"/>
    <w:rsid w:val="00664E11"/>
    <w:rsid w:val="00666E61"/>
    <w:rsid w:val="006708FF"/>
    <w:rsid w:val="00691E18"/>
    <w:rsid w:val="00694042"/>
    <w:rsid w:val="00694AE4"/>
    <w:rsid w:val="006A47D6"/>
    <w:rsid w:val="006A6DF0"/>
    <w:rsid w:val="006A70E0"/>
    <w:rsid w:val="006C08BB"/>
    <w:rsid w:val="006C0A7A"/>
    <w:rsid w:val="006E02DF"/>
    <w:rsid w:val="006E1EB6"/>
    <w:rsid w:val="006F0938"/>
    <w:rsid w:val="006F4EC0"/>
    <w:rsid w:val="006F5E19"/>
    <w:rsid w:val="006F6A51"/>
    <w:rsid w:val="00713223"/>
    <w:rsid w:val="00720828"/>
    <w:rsid w:val="007218D4"/>
    <w:rsid w:val="00725CF3"/>
    <w:rsid w:val="00733120"/>
    <w:rsid w:val="00733B0D"/>
    <w:rsid w:val="00733D3F"/>
    <w:rsid w:val="00734F6D"/>
    <w:rsid w:val="007423E7"/>
    <w:rsid w:val="00742F9B"/>
    <w:rsid w:val="00743F60"/>
    <w:rsid w:val="00746ACD"/>
    <w:rsid w:val="00747737"/>
    <w:rsid w:val="00752459"/>
    <w:rsid w:val="007524FC"/>
    <w:rsid w:val="00752BA6"/>
    <w:rsid w:val="007573B0"/>
    <w:rsid w:val="0076151D"/>
    <w:rsid w:val="00766A92"/>
    <w:rsid w:val="00770D7C"/>
    <w:rsid w:val="007816E3"/>
    <w:rsid w:val="0078744B"/>
    <w:rsid w:val="00791F6E"/>
    <w:rsid w:val="00792FCC"/>
    <w:rsid w:val="00793231"/>
    <w:rsid w:val="007A2E47"/>
    <w:rsid w:val="007A3BAA"/>
    <w:rsid w:val="007B1ECA"/>
    <w:rsid w:val="007B25FC"/>
    <w:rsid w:val="007B661B"/>
    <w:rsid w:val="007C252E"/>
    <w:rsid w:val="007C3168"/>
    <w:rsid w:val="007C46B8"/>
    <w:rsid w:val="007C6878"/>
    <w:rsid w:val="007C7054"/>
    <w:rsid w:val="007C76BE"/>
    <w:rsid w:val="007D29EE"/>
    <w:rsid w:val="007D6045"/>
    <w:rsid w:val="007E5D02"/>
    <w:rsid w:val="007F0966"/>
    <w:rsid w:val="007F2863"/>
    <w:rsid w:val="0080131F"/>
    <w:rsid w:val="00804220"/>
    <w:rsid w:val="0080443F"/>
    <w:rsid w:val="00811244"/>
    <w:rsid w:val="008126D4"/>
    <w:rsid w:val="008176F4"/>
    <w:rsid w:val="00817C7E"/>
    <w:rsid w:val="00822871"/>
    <w:rsid w:val="00825E9C"/>
    <w:rsid w:val="00830A4E"/>
    <w:rsid w:val="008418E7"/>
    <w:rsid w:val="008459B5"/>
    <w:rsid w:val="008460A0"/>
    <w:rsid w:val="00847B99"/>
    <w:rsid w:val="00861B7A"/>
    <w:rsid w:val="00863B83"/>
    <w:rsid w:val="00863D35"/>
    <w:rsid w:val="00864D76"/>
    <w:rsid w:val="0086677F"/>
    <w:rsid w:val="00866D13"/>
    <w:rsid w:val="00867106"/>
    <w:rsid w:val="0087142A"/>
    <w:rsid w:val="00875CE1"/>
    <w:rsid w:val="0088136F"/>
    <w:rsid w:val="008854B3"/>
    <w:rsid w:val="00890ADA"/>
    <w:rsid w:val="008A35A2"/>
    <w:rsid w:val="008A74BD"/>
    <w:rsid w:val="008B153B"/>
    <w:rsid w:val="008B4808"/>
    <w:rsid w:val="008B6DD2"/>
    <w:rsid w:val="008C15BE"/>
    <w:rsid w:val="008C321C"/>
    <w:rsid w:val="008E093A"/>
    <w:rsid w:val="008E1753"/>
    <w:rsid w:val="008E377E"/>
    <w:rsid w:val="00901CB8"/>
    <w:rsid w:val="00904D39"/>
    <w:rsid w:val="009112D0"/>
    <w:rsid w:val="009169EF"/>
    <w:rsid w:val="00920026"/>
    <w:rsid w:val="00921473"/>
    <w:rsid w:val="009215A1"/>
    <w:rsid w:val="0092397E"/>
    <w:rsid w:val="00930FBD"/>
    <w:rsid w:val="00934B7D"/>
    <w:rsid w:val="00940E01"/>
    <w:rsid w:val="0094270B"/>
    <w:rsid w:val="00950320"/>
    <w:rsid w:val="00953AAA"/>
    <w:rsid w:val="009551C6"/>
    <w:rsid w:val="00967BBC"/>
    <w:rsid w:val="00971058"/>
    <w:rsid w:val="00976CB7"/>
    <w:rsid w:val="00980E09"/>
    <w:rsid w:val="00983426"/>
    <w:rsid w:val="00984A2C"/>
    <w:rsid w:val="00986A7E"/>
    <w:rsid w:val="0099470A"/>
    <w:rsid w:val="009A06A5"/>
    <w:rsid w:val="009A0BB2"/>
    <w:rsid w:val="009A14E9"/>
    <w:rsid w:val="009A1BF0"/>
    <w:rsid w:val="009A4025"/>
    <w:rsid w:val="009A7774"/>
    <w:rsid w:val="009B2F92"/>
    <w:rsid w:val="009B71AF"/>
    <w:rsid w:val="009C37DC"/>
    <w:rsid w:val="009C5272"/>
    <w:rsid w:val="009C7E14"/>
    <w:rsid w:val="009D1638"/>
    <w:rsid w:val="009E1317"/>
    <w:rsid w:val="009E1DA8"/>
    <w:rsid w:val="009E4038"/>
    <w:rsid w:val="009F4A92"/>
    <w:rsid w:val="009F54D4"/>
    <w:rsid w:val="00A07244"/>
    <w:rsid w:val="00A12C22"/>
    <w:rsid w:val="00A1358B"/>
    <w:rsid w:val="00A13622"/>
    <w:rsid w:val="00A1757D"/>
    <w:rsid w:val="00A35B8A"/>
    <w:rsid w:val="00A365E7"/>
    <w:rsid w:val="00A43EF2"/>
    <w:rsid w:val="00A54662"/>
    <w:rsid w:val="00A61F4A"/>
    <w:rsid w:val="00A64186"/>
    <w:rsid w:val="00A77F94"/>
    <w:rsid w:val="00A82090"/>
    <w:rsid w:val="00A91D3C"/>
    <w:rsid w:val="00A92264"/>
    <w:rsid w:val="00A9402E"/>
    <w:rsid w:val="00A970E5"/>
    <w:rsid w:val="00A974EB"/>
    <w:rsid w:val="00AA177A"/>
    <w:rsid w:val="00AA2160"/>
    <w:rsid w:val="00AB1D6A"/>
    <w:rsid w:val="00AB3400"/>
    <w:rsid w:val="00AC320C"/>
    <w:rsid w:val="00AC4737"/>
    <w:rsid w:val="00AD6A6F"/>
    <w:rsid w:val="00AE0593"/>
    <w:rsid w:val="00AE0E18"/>
    <w:rsid w:val="00AE3F17"/>
    <w:rsid w:val="00AE6EF1"/>
    <w:rsid w:val="00AF47D4"/>
    <w:rsid w:val="00B06972"/>
    <w:rsid w:val="00B15653"/>
    <w:rsid w:val="00B1786F"/>
    <w:rsid w:val="00B179DB"/>
    <w:rsid w:val="00B2685D"/>
    <w:rsid w:val="00B27C08"/>
    <w:rsid w:val="00B4260F"/>
    <w:rsid w:val="00B5126F"/>
    <w:rsid w:val="00B51F55"/>
    <w:rsid w:val="00B54D6E"/>
    <w:rsid w:val="00B63455"/>
    <w:rsid w:val="00B64755"/>
    <w:rsid w:val="00B65038"/>
    <w:rsid w:val="00B65192"/>
    <w:rsid w:val="00B653F8"/>
    <w:rsid w:val="00B664E6"/>
    <w:rsid w:val="00B67C2F"/>
    <w:rsid w:val="00B7172E"/>
    <w:rsid w:val="00B7233B"/>
    <w:rsid w:val="00B76DBF"/>
    <w:rsid w:val="00B82D5F"/>
    <w:rsid w:val="00B83CA8"/>
    <w:rsid w:val="00BA3098"/>
    <w:rsid w:val="00BB07A3"/>
    <w:rsid w:val="00BB0DF3"/>
    <w:rsid w:val="00BC2245"/>
    <w:rsid w:val="00BC3C53"/>
    <w:rsid w:val="00BC43B3"/>
    <w:rsid w:val="00BC4899"/>
    <w:rsid w:val="00BC64A6"/>
    <w:rsid w:val="00BD3324"/>
    <w:rsid w:val="00BD6527"/>
    <w:rsid w:val="00BD797F"/>
    <w:rsid w:val="00BE5C3E"/>
    <w:rsid w:val="00BF4659"/>
    <w:rsid w:val="00C015AA"/>
    <w:rsid w:val="00C02E90"/>
    <w:rsid w:val="00C049F8"/>
    <w:rsid w:val="00C05E5D"/>
    <w:rsid w:val="00C0683D"/>
    <w:rsid w:val="00C07C0A"/>
    <w:rsid w:val="00C109BC"/>
    <w:rsid w:val="00C13003"/>
    <w:rsid w:val="00C1369B"/>
    <w:rsid w:val="00C2174C"/>
    <w:rsid w:val="00C21827"/>
    <w:rsid w:val="00C2284E"/>
    <w:rsid w:val="00C261B8"/>
    <w:rsid w:val="00C31BDF"/>
    <w:rsid w:val="00C32BFC"/>
    <w:rsid w:val="00C355CD"/>
    <w:rsid w:val="00C43A66"/>
    <w:rsid w:val="00C50F0A"/>
    <w:rsid w:val="00C53381"/>
    <w:rsid w:val="00C54DC3"/>
    <w:rsid w:val="00C55D6A"/>
    <w:rsid w:val="00C61132"/>
    <w:rsid w:val="00C621C7"/>
    <w:rsid w:val="00C65E6B"/>
    <w:rsid w:val="00C665BF"/>
    <w:rsid w:val="00C762F6"/>
    <w:rsid w:val="00C81D32"/>
    <w:rsid w:val="00C8310C"/>
    <w:rsid w:val="00C8665F"/>
    <w:rsid w:val="00C944B4"/>
    <w:rsid w:val="00C978D8"/>
    <w:rsid w:val="00CA2DC5"/>
    <w:rsid w:val="00CA4081"/>
    <w:rsid w:val="00CA5D15"/>
    <w:rsid w:val="00CA7C8B"/>
    <w:rsid w:val="00CB1FB0"/>
    <w:rsid w:val="00CB45DF"/>
    <w:rsid w:val="00CC058B"/>
    <w:rsid w:val="00CD2E6A"/>
    <w:rsid w:val="00CD7137"/>
    <w:rsid w:val="00CD77A9"/>
    <w:rsid w:val="00CE16A2"/>
    <w:rsid w:val="00CE1C33"/>
    <w:rsid w:val="00CF3E44"/>
    <w:rsid w:val="00D03BD4"/>
    <w:rsid w:val="00D12BE2"/>
    <w:rsid w:val="00D15924"/>
    <w:rsid w:val="00D15BB9"/>
    <w:rsid w:val="00D15CEF"/>
    <w:rsid w:val="00D246FE"/>
    <w:rsid w:val="00D259E4"/>
    <w:rsid w:val="00D27B7C"/>
    <w:rsid w:val="00D350C2"/>
    <w:rsid w:val="00D3539B"/>
    <w:rsid w:val="00D374CA"/>
    <w:rsid w:val="00D40059"/>
    <w:rsid w:val="00D44E19"/>
    <w:rsid w:val="00D45687"/>
    <w:rsid w:val="00D461C2"/>
    <w:rsid w:val="00D47A49"/>
    <w:rsid w:val="00D566E6"/>
    <w:rsid w:val="00D668DC"/>
    <w:rsid w:val="00D677D8"/>
    <w:rsid w:val="00D77808"/>
    <w:rsid w:val="00D93169"/>
    <w:rsid w:val="00D95C19"/>
    <w:rsid w:val="00DA299D"/>
    <w:rsid w:val="00DA44C8"/>
    <w:rsid w:val="00DA62F2"/>
    <w:rsid w:val="00DB03A2"/>
    <w:rsid w:val="00DB4751"/>
    <w:rsid w:val="00DC071A"/>
    <w:rsid w:val="00DC1134"/>
    <w:rsid w:val="00DC1594"/>
    <w:rsid w:val="00DC1906"/>
    <w:rsid w:val="00DC2E30"/>
    <w:rsid w:val="00DC2EB3"/>
    <w:rsid w:val="00DC3624"/>
    <w:rsid w:val="00DD7218"/>
    <w:rsid w:val="00DE3132"/>
    <w:rsid w:val="00DF53BC"/>
    <w:rsid w:val="00DF7588"/>
    <w:rsid w:val="00DF7F05"/>
    <w:rsid w:val="00E0164E"/>
    <w:rsid w:val="00E02DAE"/>
    <w:rsid w:val="00E21039"/>
    <w:rsid w:val="00E26089"/>
    <w:rsid w:val="00E304EE"/>
    <w:rsid w:val="00E309E7"/>
    <w:rsid w:val="00E31F39"/>
    <w:rsid w:val="00E3266B"/>
    <w:rsid w:val="00E3293C"/>
    <w:rsid w:val="00E338C9"/>
    <w:rsid w:val="00E35A9E"/>
    <w:rsid w:val="00E36299"/>
    <w:rsid w:val="00E411E7"/>
    <w:rsid w:val="00E46F77"/>
    <w:rsid w:val="00E51664"/>
    <w:rsid w:val="00E51B6A"/>
    <w:rsid w:val="00E53E86"/>
    <w:rsid w:val="00E547E6"/>
    <w:rsid w:val="00E60A05"/>
    <w:rsid w:val="00E60BFB"/>
    <w:rsid w:val="00E658CE"/>
    <w:rsid w:val="00E748BB"/>
    <w:rsid w:val="00E768E6"/>
    <w:rsid w:val="00E8288E"/>
    <w:rsid w:val="00E85D9D"/>
    <w:rsid w:val="00E90E07"/>
    <w:rsid w:val="00E916EC"/>
    <w:rsid w:val="00E94643"/>
    <w:rsid w:val="00E958C6"/>
    <w:rsid w:val="00EA4DAF"/>
    <w:rsid w:val="00EA6C0E"/>
    <w:rsid w:val="00EB0976"/>
    <w:rsid w:val="00EC194A"/>
    <w:rsid w:val="00EC594F"/>
    <w:rsid w:val="00EC60F0"/>
    <w:rsid w:val="00ED20EF"/>
    <w:rsid w:val="00ED55E4"/>
    <w:rsid w:val="00EE0DA1"/>
    <w:rsid w:val="00EE32A4"/>
    <w:rsid w:val="00EE423C"/>
    <w:rsid w:val="00EE641D"/>
    <w:rsid w:val="00EE6D3E"/>
    <w:rsid w:val="00EF643D"/>
    <w:rsid w:val="00EF7F19"/>
    <w:rsid w:val="00F00635"/>
    <w:rsid w:val="00F01677"/>
    <w:rsid w:val="00F01924"/>
    <w:rsid w:val="00F02DB9"/>
    <w:rsid w:val="00F0445D"/>
    <w:rsid w:val="00F06199"/>
    <w:rsid w:val="00F10583"/>
    <w:rsid w:val="00F1339F"/>
    <w:rsid w:val="00F16CD5"/>
    <w:rsid w:val="00F2457F"/>
    <w:rsid w:val="00F273D4"/>
    <w:rsid w:val="00F32770"/>
    <w:rsid w:val="00F33B96"/>
    <w:rsid w:val="00F37CE7"/>
    <w:rsid w:val="00F43E6F"/>
    <w:rsid w:val="00F45227"/>
    <w:rsid w:val="00F6410D"/>
    <w:rsid w:val="00F6559A"/>
    <w:rsid w:val="00F65654"/>
    <w:rsid w:val="00F70931"/>
    <w:rsid w:val="00F723E2"/>
    <w:rsid w:val="00F77965"/>
    <w:rsid w:val="00F92A04"/>
    <w:rsid w:val="00F96434"/>
    <w:rsid w:val="00F9775C"/>
    <w:rsid w:val="00F97C90"/>
    <w:rsid w:val="00FA0A0A"/>
    <w:rsid w:val="00FA2009"/>
    <w:rsid w:val="00FB1D95"/>
    <w:rsid w:val="00FB1EFF"/>
    <w:rsid w:val="00FC52A6"/>
    <w:rsid w:val="00FD1BB9"/>
    <w:rsid w:val="00FE4A22"/>
    <w:rsid w:val="00FE653E"/>
    <w:rsid w:val="00FF2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07DE63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644362"/>
    <w:pPr>
      <w:tabs>
        <w:tab w:val="center" w:pos="4252"/>
        <w:tab w:val="right" w:pos="8504"/>
      </w:tabs>
      <w:snapToGrid w:val="0"/>
    </w:pPr>
  </w:style>
  <w:style w:type="character" w:customStyle="1" w:styleId="a5">
    <w:name w:val="フッター (文字)"/>
    <w:basedOn w:val="a0"/>
    <w:link w:val="a4"/>
    <w:uiPriority w:val="99"/>
    <w:rsid w:val="00644362"/>
  </w:style>
  <w:style w:type="table" w:customStyle="1" w:styleId="14">
    <w:name w:val="表 (格子)14"/>
    <w:basedOn w:val="a1"/>
    <w:next w:val="a3"/>
    <w:uiPriority w:val="59"/>
    <w:qFormat/>
    <w:rsid w:val="00644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868FC"/>
    <w:pPr>
      <w:tabs>
        <w:tab w:val="center" w:pos="4252"/>
        <w:tab w:val="right" w:pos="8504"/>
      </w:tabs>
      <w:snapToGrid w:val="0"/>
    </w:pPr>
  </w:style>
  <w:style w:type="character" w:customStyle="1" w:styleId="a7">
    <w:name w:val="ヘッダー (文字)"/>
    <w:basedOn w:val="a0"/>
    <w:link w:val="a6"/>
    <w:uiPriority w:val="99"/>
    <w:rsid w:val="003868FC"/>
  </w:style>
  <w:style w:type="paragraph" w:styleId="a8">
    <w:name w:val="Balloon Text"/>
    <w:basedOn w:val="a"/>
    <w:link w:val="a9"/>
    <w:uiPriority w:val="99"/>
    <w:semiHidden/>
    <w:unhideWhenUsed/>
    <w:rsid w:val="003868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8FC"/>
    <w:rPr>
      <w:rFonts w:asciiTheme="majorHAnsi" w:eastAsiaTheme="majorEastAsia" w:hAnsiTheme="majorHAnsi" w:cstheme="majorBidi"/>
      <w:sz w:val="18"/>
      <w:szCs w:val="18"/>
    </w:rPr>
  </w:style>
  <w:style w:type="paragraph" w:styleId="aa">
    <w:name w:val="List Paragraph"/>
    <w:basedOn w:val="a"/>
    <w:uiPriority w:val="34"/>
    <w:qFormat/>
    <w:rsid w:val="001A6D2F"/>
    <w:pPr>
      <w:ind w:leftChars="400" w:left="840"/>
    </w:pPr>
  </w:style>
  <w:style w:type="character" w:styleId="ab">
    <w:name w:val="annotation reference"/>
    <w:basedOn w:val="a0"/>
    <w:uiPriority w:val="99"/>
    <w:semiHidden/>
    <w:unhideWhenUsed/>
    <w:rsid w:val="000E1195"/>
    <w:rPr>
      <w:sz w:val="18"/>
      <w:szCs w:val="18"/>
    </w:rPr>
  </w:style>
  <w:style w:type="paragraph" w:styleId="ac">
    <w:name w:val="annotation text"/>
    <w:basedOn w:val="a"/>
    <w:link w:val="ad"/>
    <w:uiPriority w:val="99"/>
    <w:unhideWhenUsed/>
    <w:rsid w:val="000E1195"/>
    <w:pPr>
      <w:jc w:val="left"/>
    </w:pPr>
  </w:style>
  <w:style w:type="character" w:customStyle="1" w:styleId="ad">
    <w:name w:val="コメント文字列 (文字)"/>
    <w:basedOn w:val="a0"/>
    <w:link w:val="ac"/>
    <w:uiPriority w:val="99"/>
    <w:rsid w:val="000E1195"/>
  </w:style>
  <w:style w:type="paragraph" w:styleId="ae">
    <w:name w:val="annotation subject"/>
    <w:basedOn w:val="ac"/>
    <w:next w:val="ac"/>
    <w:link w:val="af"/>
    <w:uiPriority w:val="99"/>
    <w:semiHidden/>
    <w:unhideWhenUsed/>
    <w:rsid w:val="000E1195"/>
    <w:rPr>
      <w:b/>
      <w:bCs/>
    </w:rPr>
  </w:style>
  <w:style w:type="character" w:customStyle="1" w:styleId="af">
    <w:name w:val="コメント内容 (文字)"/>
    <w:basedOn w:val="ad"/>
    <w:link w:val="ae"/>
    <w:uiPriority w:val="99"/>
    <w:semiHidden/>
    <w:rsid w:val="000E1195"/>
    <w:rPr>
      <w:b/>
      <w:bCs/>
    </w:rPr>
  </w:style>
  <w:style w:type="paragraph" w:styleId="af0">
    <w:name w:val="footnote text"/>
    <w:basedOn w:val="a"/>
    <w:link w:val="af1"/>
    <w:uiPriority w:val="99"/>
    <w:semiHidden/>
    <w:unhideWhenUsed/>
    <w:rsid w:val="00491775"/>
    <w:pPr>
      <w:snapToGrid w:val="0"/>
      <w:jc w:val="left"/>
    </w:pPr>
  </w:style>
  <w:style w:type="character" w:customStyle="1" w:styleId="af1">
    <w:name w:val="脚注文字列 (文字)"/>
    <w:basedOn w:val="a0"/>
    <w:link w:val="af0"/>
    <w:uiPriority w:val="99"/>
    <w:semiHidden/>
    <w:rsid w:val="00491775"/>
  </w:style>
  <w:style w:type="character" w:styleId="af2">
    <w:name w:val="footnote reference"/>
    <w:basedOn w:val="a0"/>
    <w:uiPriority w:val="99"/>
    <w:semiHidden/>
    <w:unhideWhenUsed/>
    <w:rsid w:val="00491775"/>
    <w:rPr>
      <w:vertAlign w:val="superscript"/>
    </w:rPr>
  </w:style>
  <w:style w:type="paragraph" w:styleId="af3">
    <w:name w:val="endnote text"/>
    <w:basedOn w:val="a"/>
    <w:link w:val="af4"/>
    <w:uiPriority w:val="99"/>
    <w:semiHidden/>
    <w:unhideWhenUsed/>
    <w:rsid w:val="003C6564"/>
    <w:pPr>
      <w:snapToGrid w:val="0"/>
      <w:jc w:val="left"/>
    </w:pPr>
  </w:style>
  <w:style w:type="character" w:customStyle="1" w:styleId="af4">
    <w:name w:val="文末脚注文字列 (文字)"/>
    <w:basedOn w:val="a0"/>
    <w:link w:val="af3"/>
    <w:uiPriority w:val="99"/>
    <w:semiHidden/>
    <w:rsid w:val="003C6564"/>
  </w:style>
  <w:style w:type="character" w:styleId="af5">
    <w:name w:val="endnote reference"/>
    <w:basedOn w:val="a0"/>
    <w:uiPriority w:val="99"/>
    <w:semiHidden/>
    <w:unhideWhenUsed/>
    <w:rsid w:val="003C6564"/>
    <w:rPr>
      <w:vertAlign w:val="superscript"/>
    </w:rPr>
  </w:style>
  <w:style w:type="paragraph" w:customStyle="1" w:styleId="1">
    <w:name w:val="リスト段落1"/>
    <w:basedOn w:val="a"/>
    <w:uiPriority w:val="34"/>
    <w:qFormat/>
    <w:rsid w:val="00ED20EF"/>
    <w:pPr>
      <w:ind w:leftChars="400" w:left="840"/>
    </w:pPr>
  </w:style>
  <w:style w:type="paragraph" w:customStyle="1" w:styleId="Default">
    <w:name w:val="Default"/>
    <w:rsid w:val="00793231"/>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f6">
    <w:name w:val="Hyperlink"/>
    <w:basedOn w:val="a0"/>
    <w:uiPriority w:val="99"/>
    <w:unhideWhenUsed/>
    <w:rsid w:val="0035718E"/>
    <w:rPr>
      <w:color w:val="0563C1" w:themeColor="hyperlink"/>
      <w:u w:val="single"/>
    </w:rPr>
  </w:style>
  <w:style w:type="paragraph" w:styleId="af7">
    <w:name w:val="Revision"/>
    <w:hidden/>
    <w:uiPriority w:val="99"/>
    <w:semiHidden/>
    <w:rsid w:val="009A7774"/>
  </w:style>
  <w:style w:type="table" w:customStyle="1" w:styleId="2811">
    <w:name w:val="表 (格子)2811"/>
    <w:basedOn w:val="a1"/>
    <w:next w:val="a3"/>
    <w:uiPriority w:val="59"/>
    <w:rsid w:val="002E214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Date"/>
    <w:basedOn w:val="a"/>
    <w:next w:val="a"/>
    <w:link w:val="af9"/>
    <w:uiPriority w:val="99"/>
    <w:semiHidden/>
    <w:unhideWhenUsed/>
    <w:rsid w:val="007D29EE"/>
  </w:style>
  <w:style w:type="character" w:customStyle="1" w:styleId="af9">
    <w:name w:val="日付 (文字)"/>
    <w:basedOn w:val="a0"/>
    <w:link w:val="af8"/>
    <w:uiPriority w:val="99"/>
    <w:semiHidden/>
    <w:rsid w:val="007D2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0F109-40B2-4F49-ACE7-A16C1490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92</Pages>
  <Words>12654</Words>
  <Characters>72131</Characters>
  <Application>Microsoft Office Word</Application>
  <DocSecurity>0</DocSecurity>
  <Lines>601</Lines>
  <Paragraphs>169</Paragraphs>
  <ScaleCrop>false</ScaleCrop>
  <Company/>
  <LinksUpToDate>false</LinksUpToDate>
  <CharactersWithSpaces>84616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2023-09-05T06:46:00Z</dcterms:created>
  <dcterms:modified xsi:type="dcterms:W3CDTF">2023-09-05T06:48:00Z</dcterms:modified>
</cp:coreProperties>
</file>