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B158" w14:textId="77777777" w:rsidR="00463B14" w:rsidRPr="00013570" w:rsidRDefault="00463B14" w:rsidP="00463B14">
      <w:pPr>
        <w:jc w:val="center"/>
      </w:pPr>
      <w:bookmarkStart w:id="0" w:name="_GoBack"/>
      <w:bookmarkEnd w:id="0"/>
      <w:r w:rsidRPr="00013570">
        <w:rPr>
          <w:rFonts w:hint="eastAsia"/>
        </w:rPr>
        <w:t>大阪市の実施機関が保有する情報の提供及び公表の実施に関する指針</w:t>
      </w:r>
    </w:p>
    <w:p w14:paraId="1B7C70E3" w14:textId="77777777" w:rsidR="00463B14" w:rsidRPr="00013570" w:rsidRDefault="00463B14" w:rsidP="00463B14"/>
    <w:p w14:paraId="100367DE" w14:textId="77777777" w:rsidR="00463B14" w:rsidRPr="00013570" w:rsidRDefault="00463B14" w:rsidP="00463B14">
      <w:r w:rsidRPr="00013570">
        <w:rPr>
          <w:rFonts w:hint="eastAsia"/>
        </w:rPr>
        <w:t>（趣旨）</w:t>
      </w:r>
    </w:p>
    <w:p w14:paraId="6DB47A59" w14:textId="4733B3F4" w:rsidR="00463B14" w:rsidRPr="00013570" w:rsidRDefault="00463B14" w:rsidP="00463B14">
      <w:pPr>
        <w:ind w:left="227" w:hangingChars="100" w:hanging="227"/>
      </w:pPr>
      <w:r w:rsidRPr="00013570">
        <w:rPr>
          <w:rFonts w:hint="eastAsia"/>
        </w:rPr>
        <w:t>第１条　大阪市情報公開条例（平成13年大阪市条例第３号。以下「公開条例」という。）第31条から第33条までの規定による市政に関する情報の提供及び公表に係る事務処理については、別に定めるもののほか、この指針の定めるところによる。</w:t>
      </w:r>
    </w:p>
    <w:p w14:paraId="3FC6AC35" w14:textId="77777777" w:rsidR="00463B14" w:rsidRPr="00013570" w:rsidRDefault="00463B14" w:rsidP="00463B14"/>
    <w:p w14:paraId="43C93B1B" w14:textId="77777777" w:rsidR="00463B14" w:rsidRPr="00013570" w:rsidRDefault="00463B14" w:rsidP="00463B14">
      <w:r w:rsidRPr="00013570">
        <w:rPr>
          <w:rFonts w:hint="eastAsia"/>
        </w:rPr>
        <w:t>（公表すべき情報）</w:t>
      </w:r>
    </w:p>
    <w:p w14:paraId="19ED4A16" w14:textId="37FB6477" w:rsidR="00463B14" w:rsidRPr="00013570" w:rsidRDefault="00463B14" w:rsidP="00463B14">
      <w:pPr>
        <w:ind w:left="227" w:hangingChars="100" w:hanging="227"/>
      </w:pPr>
      <w:r w:rsidRPr="00013570">
        <w:rPr>
          <w:rFonts w:hint="eastAsia"/>
        </w:rPr>
        <w:t>第２条　公開条例第２条第１項に規定する実施機関（以下「実施機関」という。）が大阪市情報公開条例施行規則（平成13年大阪市規則第31号。以下「規則」という。）第</w:t>
      </w:r>
      <w:r w:rsidR="006A38E2">
        <w:rPr>
          <w:rFonts w:hint="eastAsia"/>
        </w:rPr>
        <w:t>10</w:t>
      </w:r>
      <w:r w:rsidRPr="00013570">
        <w:rPr>
          <w:rFonts w:hint="eastAsia"/>
        </w:rPr>
        <w:t>条各号（第３号を除く。）の規定により公表すべき情報は、次の各号に掲げる情報の区分に応じ、当該各号に定めるものとする。</w:t>
      </w:r>
    </w:p>
    <w:p w14:paraId="3F3FE836" w14:textId="4249E9BE" w:rsidR="00463B14" w:rsidRPr="00013570" w:rsidRDefault="00463B14" w:rsidP="00463B14">
      <w:pPr>
        <w:ind w:leftChars="100" w:left="454" w:hangingChars="100" w:hanging="227"/>
      </w:pPr>
      <w:r w:rsidRPr="00013570">
        <w:rPr>
          <w:rFonts w:hint="eastAsia"/>
        </w:rPr>
        <w:t>(1) 規則第</w:t>
      </w:r>
      <w:r w:rsidR="006A38E2">
        <w:t>10</w:t>
      </w:r>
      <w:r w:rsidRPr="00013570">
        <w:rPr>
          <w:rFonts w:hint="eastAsia"/>
        </w:rPr>
        <w:t>条第１号に掲げる本市の長期計画又は重要な基本計画　次に掲げる計画又は指針</w:t>
      </w:r>
    </w:p>
    <w:p w14:paraId="11BC3EA1" w14:textId="38AFDDE1" w:rsidR="00463B14" w:rsidRPr="00013570" w:rsidRDefault="00463B14" w:rsidP="00463B14">
      <w:pPr>
        <w:ind w:leftChars="200" w:left="680" w:hangingChars="100" w:hanging="227"/>
      </w:pPr>
      <w:r w:rsidRPr="00013570">
        <w:rPr>
          <w:rFonts w:hint="eastAsia"/>
        </w:rPr>
        <w:t>ア　法令若しくは条例（以下「法令等」という。）の規定により策定が義務付けられている計画</w:t>
      </w:r>
    </w:p>
    <w:p w14:paraId="7DBB6640" w14:textId="77777777" w:rsidR="00463B14" w:rsidRPr="00013570" w:rsidRDefault="00463B14" w:rsidP="00463B14">
      <w:pPr>
        <w:ind w:firstLineChars="200" w:firstLine="453"/>
      </w:pPr>
      <w:r w:rsidRPr="00013570">
        <w:rPr>
          <w:rFonts w:hint="eastAsia"/>
        </w:rPr>
        <w:t>イ　その他これらに相当する計画又は指針</w:t>
      </w:r>
    </w:p>
    <w:p w14:paraId="194E9532" w14:textId="289906ED" w:rsidR="00463B14" w:rsidRPr="00013570" w:rsidRDefault="00463B14" w:rsidP="00463B14">
      <w:pPr>
        <w:ind w:leftChars="100" w:left="454" w:hangingChars="100" w:hanging="227"/>
      </w:pPr>
      <w:r w:rsidRPr="00013570">
        <w:rPr>
          <w:rFonts w:hint="eastAsia"/>
        </w:rPr>
        <w:t>(2) 規則第</w:t>
      </w:r>
      <w:r w:rsidR="006A38E2">
        <w:t>10</w:t>
      </w:r>
      <w:r w:rsidRPr="00013570">
        <w:rPr>
          <w:rFonts w:hint="eastAsia"/>
        </w:rPr>
        <w:t>条第２号に掲げる附属機関等が行う重要な答申、提言その他の報告（以下「答申等」という。）　次に掲げる答申等</w:t>
      </w:r>
    </w:p>
    <w:p w14:paraId="76BE6106" w14:textId="77777777" w:rsidR="00463B14" w:rsidRPr="00013570" w:rsidRDefault="00463B14" w:rsidP="00463B14">
      <w:pPr>
        <w:ind w:firstLineChars="200" w:firstLine="453"/>
      </w:pPr>
      <w:r w:rsidRPr="00013570">
        <w:rPr>
          <w:rFonts w:hint="eastAsia"/>
        </w:rPr>
        <w:t>ア　法令等の規定により公表が義務付けられている答申等</w:t>
      </w:r>
    </w:p>
    <w:p w14:paraId="009D166C" w14:textId="77777777" w:rsidR="00463B14" w:rsidRPr="00013570" w:rsidRDefault="00463B14" w:rsidP="00463B14">
      <w:pPr>
        <w:ind w:firstLineChars="200" w:firstLine="453"/>
      </w:pPr>
      <w:r w:rsidRPr="00013570">
        <w:rPr>
          <w:rFonts w:hint="eastAsia"/>
        </w:rPr>
        <w:t>イ　前号に掲げる計画又は指針を策定するための根拠又は参考となる答申等</w:t>
      </w:r>
    </w:p>
    <w:p w14:paraId="2571EECC" w14:textId="77777777" w:rsidR="00463B14" w:rsidRPr="00013570" w:rsidRDefault="00463B14" w:rsidP="00463B14">
      <w:pPr>
        <w:ind w:leftChars="200" w:left="680" w:hangingChars="100" w:hanging="227"/>
      </w:pPr>
      <w:r w:rsidRPr="00013570">
        <w:rPr>
          <w:rFonts w:hint="eastAsia"/>
        </w:rPr>
        <w:t>ウ　市民生活に影響を及ぼす重要な条例、規則等の制定改廃又は制度の創設等の根拠又は参考となる答申等</w:t>
      </w:r>
    </w:p>
    <w:p w14:paraId="1EE2DF7B" w14:textId="77777777" w:rsidR="00463B14" w:rsidRPr="00013570" w:rsidRDefault="00463B14" w:rsidP="00463B14">
      <w:pPr>
        <w:ind w:firstLineChars="200" w:firstLine="453"/>
      </w:pPr>
      <w:r w:rsidRPr="00013570">
        <w:rPr>
          <w:rFonts w:hint="eastAsia"/>
        </w:rPr>
        <w:t>エ　その他これらに相当する答申等</w:t>
      </w:r>
    </w:p>
    <w:p w14:paraId="00A428B9" w14:textId="11AB70F7" w:rsidR="00463B14" w:rsidRPr="00F87B15" w:rsidRDefault="00463B14" w:rsidP="00463B14">
      <w:pPr>
        <w:ind w:firstLineChars="100" w:firstLine="227"/>
      </w:pPr>
      <w:r w:rsidRPr="00F87B15">
        <w:rPr>
          <w:rFonts w:hint="eastAsia"/>
        </w:rPr>
        <w:t>(3) 規則第</w:t>
      </w:r>
      <w:r w:rsidR="006A38E2">
        <w:t>10</w:t>
      </w:r>
      <w:r w:rsidRPr="00F87B15">
        <w:rPr>
          <w:rFonts w:hint="eastAsia"/>
        </w:rPr>
        <w:t>条第４号に掲げる事項　次に掲げる情報</w:t>
      </w:r>
    </w:p>
    <w:p w14:paraId="34BAF16D" w14:textId="708F12B8" w:rsidR="00463B14" w:rsidRPr="00013570" w:rsidRDefault="00463B14" w:rsidP="00463B14">
      <w:pPr>
        <w:ind w:leftChars="200" w:left="680" w:hangingChars="100" w:hanging="227"/>
      </w:pPr>
      <w:r w:rsidRPr="00F87B15">
        <w:rPr>
          <w:rFonts w:hint="eastAsia"/>
        </w:rPr>
        <w:t>ア　局等（大阪市市長直轄組織設置条例（平成24年大阪市条例第12号）第１条に掲げる組織、大阪市事務分掌条例（昭和38年大阪市条例第31号）第１条に掲げる組織、会計室、消防局、水道局、教育委員会事務局、行政委員会事務</w:t>
      </w:r>
      <w:r w:rsidR="006E7874" w:rsidRPr="00F87B15">
        <w:rPr>
          <w:rFonts w:hint="eastAsia"/>
        </w:rPr>
        <w:t>局、中央卸売市場及び危機管理監の内部組織並びに区役所、固定資産</w:t>
      </w:r>
      <w:r w:rsidRPr="00F87B15">
        <w:rPr>
          <w:rFonts w:hint="eastAsia"/>
        </w:rPr>
        <w:t>評価審査委員会の事務局並びに</w:t>
      </w:r>
      <w:r w:rsidR="001033DF" w:rsidRPr="00F87B15">
        <w:t>本市が</w:t>
      </w:r>
      <w:r w:rsidR="007974F5" w:rsidRPr="00F87B15">
        <w:rPr>
          <w:rFonts w:hint="eastAsia"/>
        </w:rPr>
        <w:t>単独で</w:t>
      </w:r>
      <w:r w:rsidR="001033DF" w:rsidRPr="00F87B15">
        <w:t>設立した地方独立行政法人</w:t>
      </w:r>
      <w:r w:rsidRPr="00F87B15">
        <w:rPr>
          <w:rFonts w:hint="eastAsia"/>
        </w:rPr>
        <w:t>及び大阪市住宅供給公社（以下「本市が</w:t>
      </w:r>
      <w:r w:rsidR="007974F5" w:rsidRPr="00F87B15">
        <w:rPr>
          <w:rFonts w:hint="eastAsia"/>
        </w:rPr>
        <w:t>単独で</w:t>
      </w:r>
      <w:r w:rsidRPr="00F87B15">
        <w:rPr>
          <w:rFonts w:hint="eastAsia"/>
        </w:rPr>
        <w:t>設立した地方独立行政法人等」という。）をいう。以下同じ。）の事務事業の</w:t>
      </w:r>
      <w:r w:rsidRPr="00013570">
        <w:rPr>
          <w:rFonts w:hint="eastAsia"/>
        </w:rPr>
        <w:t>概要</w:t>
      </w:r>
    </w:p>
    <w:p w14:paraId="02CCA4E1" w14:textId="77777777" w:rsidR="00463B14" w:rsidRPr="00013570" w:rsidRDefault="00463B14" w:rsidP="00463B14">
      <w:pPr>
        <w:ind w:firstLineChars="200" w:firstLine="453"/>
      </w:pPr>
      <w:r w:rsidRPr="00013570">
        <w:rPr>
          <w:rFonts w:hint="eastAsia"/>
        </w:rPr>
        <w:t>イ　本市の組織、財政又は職員の定数及び給与に関する基本的な情報</w:t>
      </w:r>
    </w:p>
    <w:p w14:paraId="7FDDEA88" w14:textId="77777777" w:rsidR="00463B14" w:rsidRPr="00013570" w:rsidRDefault="00463B14" w:rsidP="00463B14">
      <w:pPr>
        <w:ind w:firstLineChars="200" w:firstLine="453"/>
      </w:pPr>
      <w:r w:rsidRPr="00013570">
        <w:rPr>
          <w:rFonts w:hint="eastAsia"/>
        </w:rPr>
        <w:t>ウ　地域開発又は重要な公共施設の整備に関する基本的な情報</w:t>
      </w:r>
    </w:p>
    <w:p w14:paraId="7F7B5658" w14:textId="77777777" w:rsidR="00463B14" w:rsidRPr="00013570" w:rsidRDefault="00463B14" w:rsidP="00463B14">
      <w:pPr>
        <w:ind w:leftChars="200" w:left="680" w:hangingChars="100" w:hanging="227"/>
      </w:pPr>
      <w:r w:rsidRPr="00013570">
        <w:rPr>
          <w:rFonts w:hint="eastAsia"/>
        </w:rPr>
        <w:t>エ　保健、医療、福祉、環境、防災その他市民生活と密接な関係にある事項に関する基本的な情報</w:t>
      </w:r>
    </w:p>
    <w:p w14:paraId="39AC7750" w14:textId="77777777" w:rsidR="00463B14" w:rsidRPr="00013570" w:rsidRDefault="00463B14" w:rsidP="00463B14">
      <w:pPr>
        <w:ind w:firstLineChars="200" w:firstLine="453"/>
      </w:pPr>
      <w:r w:rsidRPr="00013570">
        <w:rPr>
          <w:rFonts w:hint="eastAsia"/>
        </w:rPr>
        <w:t>オ　実施機関が行う調査、研究、試験、行事、統計等に関する基本的な情報</w:t>
      </w:r>
    </w:p>
    <w:p w14:paraId="286A0FF5" w14:textId="77777777" w:rsidR="00463B14" w:rsidRPr="00013570" w:rsidRDefault="00463B14" w:rsidP="00463B14">
      <w:pPr>
        <w:ind w:firstLineChars="200" w:firstLine="453"/>
      </w:pPr>
      <w:r w:rsidRPr="00013570">
        <w:rPr>
          <w:rFonts w:hint="eastAsia"/>
        </w:rPr>
        <w:t>カ　事業評価システムの基本方針に基づき実施する評価に関する基本的な情報</w:t>
      </w:r>
    </w:p>
    <w:p w14:paraId="07F2DFF5" w14:textId="77777777" w:rsidR="00463B14" w:rsidRPr="00013570" w:rsidRDefault="00463B14" w:rsidP="00463B14">
      <w:pPr>
        <w:ind w:firstLineChars="200" w:firstLine="453"/>
      </w:pPr>
      <w:r w:rsidRPr="00013570">
        <w:rPr>
          <w:rFonts w:hint="eastAsia"/>
        </w:rPr>
        <w:t>キ　大阪市住宅供給公社の組織、事業又は財務に関する基本的な情報</w:t>
      </w:r>
    </w:p>
    <w:p w14:paraId="0B866517" w14:textId="4DDFC825" w:rsidR="00463B14" w:rsidRPr="00013570" w:rsidRDefault="00463B14" w:rsidP="00463B14">
      <w:pPr>
        <w:ind w:leftChars="200" w:left="680" w:hangingChars="100" w:hanging="227"/>
      </w:pPr>
      <w:r w:rsidRPr="00013570">
        <w:rPr>
          <w:rFonts w:hint="eastAsia"/>
        </w:rPr>
        <w:t>ク　公開条例第34条第１項に規定する出資等法人（以下「出資等法人」という。）の</w:t>
      </w:r>
      <w:r w:rsidRPr="00013570">
        <w:rPr>
          <w:rFonts w:hint="eastAsia"/>
        </w:rPr>
        <w:lastRenderedPageBreak/>
        <w:t>組織、事業又は財務に関する基本的な情報</w:t>
      </w:r>
    </w:p>
    <w:p w14:paraId="3DE0E7D7" w14:textId="43F7E6F7" w:rsidR="00463B14" w:rsidRPr="00013570" w:rsidRDefault="00463B14" w:rsidP="00463B14">
      <w:pPr>
        <w:ind w:leftChars="200" w:left="680" w:hangingChars="100" w:hanging="227"/>
      </w:pPr>
      <w:r w:rsidRPr="00013570">
        <w:rPr>
          <w:rFonts w:hint="eastAsia"/>
        </w:rPr>
        <w:t xml:space="preserve">ケ　</w:t>
      </w:r>
      <w:r w:rsidR="005E5B55" w:rsidRPr="00013570">
        <w:rPr>
          <w:rFonts w:asciiTheme="minorEastAsia" w:eastAsiaTheme="minorEastAsia" w:hAnsiTheme="minorEastAsia" w:hint="eastAsia"/>
        </w:rPr>
        <w:t>指定管理者（局等が所管する公の施設（地方自治法（昭和22年法律第67号）第244条の２第１項に規定する公の施設をいう。）に係る指定管理者（同法第244条の２第３項に規定する指定管理者をいう。以下同じ。）に関する基本的な情報（当該指定管理者の選定に関する情報を含む。）</w:t>
      </w:r>
    </w:p>
    <w:p w14:paraId="782AFDB1" w14:textId="77777777" w:rsidR="00463B14" w:rsidRPr="00013570" w:rsidRDefault="00463B14" w:rsidP="00463B14">
      <w:pPr>
        <w:ind w:firstLineChars="200" w:firstLine="453"/>
      </w:pPr>
      <w:r w:rsidRPr="00013570">
        <w:rPr>
          <w:rFonts w:hint="eastAsia"/>
        </w:rPr>
        <w:t>コ　その他これらに相当する情報</w:t>
      </w:r>
    </w:p>
    <w:p w14:paraId="2453604B" w14:textId="77777777" w:rsidR="00463B14" w:rsidRPr="00013570" w:rsidRDefault="00463B14" w:rsidP="00463B14"/>
    <w:p w14:paraId="2DA1F3CA" w14:textId="77777777" w:rsidR="00463B14" w:rsidRPr="00013570" w:rsidRDefault="00463B14" w:rsidP="00463B14">
      <w:r w:rsidRPr="00013570">
        <w:rPr>
          <w:rFonts w:hint="eastAsia"/>
        </w:rPr>
        <w:t>（公表の時期）</w:t>
      </w:r>
    </w:p>
    <w:p w14:paraId="39125E5B" w14:textId="2AF70E9D" w:rsidR="00463B14" w:rsidRPr="00013570" w:rsidRDefault="00463B14" w:rsidP="00463B14">
      <w:pPr>
        <w:ind w:left="227" w:hangingChars="100" w:hanging="227"/>
      </w:pPr>
      <w:r w:rsidRPr="00013570">
        <w:rPr>
          <w:rFonts w:hint="eastAsia"/>
        </w:rPr>
        <w:t>第３条　公開条例第32条第１項の規定による情報の公表は、当該情報の発生の都度（年、月など一定の期間又は基準日ごとに取りまとめて公表する情報にあっては、当該取りまとめの都度）速やかに行うものとする。</w:t>
      </w:r>
    </w:p>
    <w:p w14:paraId="10BA97F6" w14:textId="77777777" w:rsidR="00463B14" w:rsidRPr="00013570" w:rsidRDefault="00463B14" w:rsidP="00463B14"/>
    <w:p w14:paraId="6164761B" w14:textId="77777777" w:rsidR="00463B14" w:rsidRPr="00013570" w:rsidRDefault="00463B14" w:rsidP="00463B14">
      <w:r w:rsidRPr="00013570">
        <w:rPr>
          <w:rFonts w:hint="eastAsia"/>
        </w:rPr>
        <w:t>（公表の方法）</w:t>
      </w:r>
    </w:p>
    <w:p w14:paraId="6613DD6C" w14:textId="6C71B509" w:rsidR="00463B14" w:rsidRPr="00013570" w:rsidRDefault="00463B14" w:rsidP="00463B14">
      <w:pPr>
        <w:ind w:left="227" w:hangingChars="100" w:hanging="227"/>
      </w:pPr>
      <w:r w:rsidRPr="00013570">
        <w:rPr>
          <w:rFonts w:hint="eastAsia"/>
        </w:rPr>
        <w:t>第４条　局等は、次に掲げる方法のうち、効果的なものを選択して当該局等の保有する情報の公表を行うものとする。ただし、複数の方法を組み合わせて選択することを妨げない。</w:t>
      </w:r>
    </w:p>
    <w:p w14:paraId="23225C7E" w14:textId="77777777" w:rsidR="00463B14" w:rsidRPr="00013570" w:rsidRDefault="00463B14" w:rsidP="00463B14">
      <w:pPr>
        <w:ind w:firstLineChars="100" w:firstLine="227"/>
      </w:pPr>
      <w:r w:rsidRPr="00013570">
        <w:rPr>
          <w:rFonts w:hint="eastAsia"/>
        </w:rPr>
        <w:t>(1) 局等の窓口における閲覧</w:t>
      </w:r>
    </w:p>
    <w:p w14:paraId="78430298" w14:textId="2EB09C8A" w:rsidR="00463B14" w:rsidRPr="00013570" w:rsidRDefault="00463B14" w:rsidP="00463B14">
      <w:pPr>
        <w:ind w:firstLineChars="100" w:firstLine="227"/>
      </w:pPr>
      <w:r w:rsidRPr="00013570">
        <w:rPr>
          <w:rFonts w:hint="eastAsia"/>
        </w:rPr>
        <w:t>(2) 市民情報プラザにおける閲覧</w:t>
      </w:r>
    </w:p>
    <w:p w14:paraId="3DC78398" w14:textId="77777777" w:rsidR="00463B14" w:rsidRPr="00013570" w:rsidRDefault="00463B14" w:rsidP="00463B14">
      <w:pPr>
        <w:ind w:firstLineChars="100" w:firstLine="227"/>
      </w:pPr>
      <w:r w:rsidRPr="00013570">
        <w:rPr>
          <w:rFonts w:hint="eastAsia"/>
        </w:rPr>
        <w:t>(3) 本市が発行する広報紙又は広報誌への掲載</w:t>
      </w:r>
    </w:p>
    <w:p w14:paraId="2A103A28" w14:textId="77777777" w:rsidR="00463B14" w:rsidRPr="00013570" w:rsidRDefault="00463B14" w:rsidP="00463B14">
      <w:pPr>
        <w:ind w:firstLineChars="100" w:firstLine="227"/>
      </w:pPr>
      <w:r w:rsidRPr="00013570">
        <w:rPr>
          <w:rFonts w:hint="eastAsia"/>
        </w:rPr>
        <w:t>(4) パンフレット、リーフレット、冊子その他の印刷物の配布</w:t>
      </w:r>
    </w:p>
    <w:p w14:paraId="4B93E580" w14:textId="77777777" w:rsidR="00463B14" w:rsidRPr="00013570" w:rsidRDefault="00463B14" w:rsidP="00463B14">
      <w:pPr>
        <w:ind w:firstLineChars="100" w:firstLine="227"/>
      </w:pPr>
      <w:r w:rsidRPr="00013570">
        <w:rPr>
          <w:rFonts w:hint="eastAsia"/>
        </w:rPr>
        <w:t>(5) 有償刊行物の頒布</w:t>
      </w:r>
    </w:p>
    <w:p w14:paraId="03D83898" w14:textId="77777777" w:rsidR="00463B14" w:rsidRPr="00013570" w:rsidRDefault="00463B14" w:rsidP="00463B14">
      <w:pPr>
        <w:ind w:firstLineChars="100" w:firstLine="227"/>
      </w:pPr>
      <w:r w:rsidRPr="00013570">
        <w:rPr>
          <w:rFonts w:hint="eastAsia"/>
        </w:rPr>
        <w:t xml:space="preserve">(6) 大阪市ホームページ又は当該局等が設けるホームページへの掲載 </w:t>
      </w:r>
    </w:p>
    <w:p w14:paraId="18FFD193" w14:textId="77777777" w:rsidR="00463B14" w:rsidRPr="00013570" w:rsidRDefault="00463B14" w:rsidP="00463B14">
      <w:pPr>
        <w:ind w:firstLineChars="100" w:firstLine="227"/>
      </w:pPr>
      <w:r w:rsidRPr="00013570">
        <w:rPr>
          <w:rFonts w:hint="eastAsia"/>
        </w:rPr>
        <w:t>(7) 報道機関への資料提供</w:t>
      </w:r>
    </w:p>
    <w:p w14:paraId="2917AA47" w14:textId="77777777" w:rsidR="00463B14" w:rsidRPr="00013570" w:rsidRDefault="00463B14" w:rsidP="00463B14">
      <w:pPr>
        <w:ind w:firstLineChars="100" w:firstLine="227"/>
      </w:pPr>
      <w:r w:rsidRPr="00013570">
        <w:rPr>
          <w:rFonts w:hint="eastAsia"/>
        </w:rPr>
        <w:t>(8) その他局等が効果的と認める方法</w:t>
      </w:r>
    </w:p>
    <w:p w14:paraId="0BEC3046" w14:textId="77777777" w:rsidR="00463B14" w:rsidRPr="00013570" w:rsidRDefault="00463B14" w:rsidP="00463B14"/>
    <w:p w14:paraId="7F04B608" w14:textId="77777777" w:rsidR="00463B14" w:rsidRPr="00013570" w:rsidRDefault="00463B14" w:rsidP="00463B14">
      <w:r w:rsidRPr="00013570">
        <w:rPr>
          <w:rFonts w:hint="eastAsia"/>
        </w:rPr>
        <w:t>（申出による情報提供の一般原則）</w:t>
      </w:r>
    </w:p>
    <w:p w14:paraId="72C8517B" w14:textId="77777777" w:rsidR="00463B14" w:rsidRPr="00013570" w:rsidRDefault="00463B14" w:rsidP="00463B14">
      <w:pPr>
        <w:ind w:left="227" w:hangingChars="100" w:hanging="227"/>
      </w:pPr>
      <w:r w:rsidRPr="00013570">
        <w:rPr>
          <w:rFonts w:hint="eastAsia"/>
        </w:rPr>
        <w:t>第５条　何人も、実施機関に対し、当該実施機関の保有する情報（当該実施機関が監理する出資等法人の保有する情報を含む。）の提供を求めることができるものとする。</w:t>
      </w:r>
    </w:p>
    <w:p w14:paraId="09EAD033" w14:textId="77777777" w:rsidR="00463B14" w:rsidRPr="00013570" w:rsidRDefault="00463B14" w:rsidP="00463B14">
      <w:r w:rsidRPr="00013570">
        <w:rPr>
          <w:rFonts w:hint="eastAsia"/>
        </w:rPr>
        <w:t>２　前項の情報提供の申出は、口頭によりすることができるものとする。</w:t>
      </w:r>
    </w:p>
    <w:p w14:paraId="1041F964" w14:textId="77777777" w:rsidR="00463B14" w:rsidRPr="00013570" w:rsidRDefault="00463B14" w:rsidP="00463B14">
      <w:pPr>
        <w:ind w:left="227" w:hangingChars="100" w:hanging="227"/>
      </w:pPr>
      <w:r w:rsidRPr="00013570">
        <w:rPr>
          <w:rFonts w:hint="eastAsia"/>
        </w:rPr>
        <w:t>３　第１項の規定による情報提供の申出があったときは、実施機関は、公開条例第７条各号に掲げる情報（以下「非公開情報」という。）を除き、速やかに当該実施機関の保有する情報の提供を行うものとする。この場合において、実施機関は、提供すべき情報の記録媒体について、申出をしたものの希望をできるだけ尊重するものとする。</w:t>
      </w:r>
    </w:p>
    <w:p w14:paraId="4E092208" w14:textId="7D55D827" w:rsidR="00463B14" w:rsidRPr="00013570" w:rsidRDefault="00463B14" w:rsidP="00463B14">
      <w:r w:rsidRPr="00013570">
        <w:rPr>
          <w:rFonts w:hint="eastAsia"/>
        </w:rPr>
        <w:t>４　情報提供に要する費用は、別段の定めがある場合を除き、無料とする。</w:t>
      </w:r>
    </w:p>
    <w:p w14:paraId="4F6B694B" w14:textId="5E9FDBE1" w:rsidR="00463B14" w:rsidRPr="00013570" w:rsidRDefault="00463B14" w:rsidP="00463B14">
      <w:pPr>
        <w:ind w:left="227" w:hangingChars="100" w:hanging="227"/>
      </w:pPr>
      <w:r w:rsidRPr="00013570">
        <w:rPr>
          <w:rFonts w:hint="eastAsia"/>
        </w:rPr>
        <w:t>５　実施機関は、申出に係る情報の提供を行うとともに、当該情報及びその関連情報が大阪市ホームページその他の広報媒体等において入手することができるときは、その旨及び入手方法を、また、申出に係る情報が国、他の地方公共団体その他本市以外の団体（出資等法人を除く。）の保有する情報であるときは、当該情報が入手できる窓口等の連絡先を知らせるように努めるものとする。</w:t>
      </w:r>
    </w:p>
    <w:p w14:paraId="66B33AA9" w14:textId="77777777" w:rsidR="00463B14" w:rsidRPr="00013570" w:rsidRDefault="00463B14" w:rsidP="00463B14"/>
    <w:p w14:paraId="04DE4C20" w14:textId="77777777" w:rsidR="00463B14" w:rsidRPr="00013570" w:rsidRDefault="00463B14" w:rsidP="00463B14">
      <w:r w:rsidRPr="00013570">
        <w:rPr>
          <w:rFonts w:hint="eastAsia"/>
        </w:rPr>
        <w:t>（公開請求に関わる情報提供）</w:t>
      </w:r>
    </w:p>
    <w:p w14:paraId="5F1B1C39" w14:textId="2B52D2AD" w:rsidR="00463B14" w:rsidRPr="00013570" w:rsidRDefault="00463B14" w:rsidP="00463B14">
      <w:pPr>
        <w:ind w:left="227" w:hangingChars="100" w:hanging="227"/>
      </w:pPr>
      <w:r w:rsidRPr="00013570">
        <w:rPr>
          <w:rFonts w:hint="eastAsia"/>
        </w:rPr>
        <w:t>第６条　実施機関は、市民等が必要とする情報を分かりやすく迅速に提供するため、次に掲げる場合には、相手方の意思を尊重して、既存の公文書の写しに限定することなく、最も適切な資料等（新たに作成又は取得し</w:t>
      </w:r>
      <w:r w:rsidR="003A066F" w:rsidRPr="00013570">
        <w:rPr>
          <w:rFonts w:hint="eastAsia"/>
        </w:rPr>
        <w:t>たものを含む。）により、当該情報を積極的に提供するものとする。</w:t>
      </w:r>
    </w:p>
    <w:p w14:paraId="2E16A42E" w14:textId="77777777" w:rsidR="00463B14" w:rsidRPr="00013570" w:rsidRDefault="00463B14" w:rsidP="00463B14">
      <w:pPr>
        <w:ind w:leftChars="100" w:left="454" w:hangingChars="100" w:hanging="227"/>
      </w:pPr>
      <w:r w:rsidRPr="00013570">
        <w:rPr>
          <w:rFonts w:hint="eastAsia"/>
        </w:rPr>
        <w:t>(1) 公開条例第５条の規定による公開の請求（以下「公開請求」という。）の趣旨からして、公開請求をしたもの（以下「公開請求者」という。）が必要とする情報が、公開請求の対象となる公文書の公開によっては、十分得ることができないと認められるとき</w:t>
      </w:r>
    </w:p>
    <w:p w14:paraId="35A53AA6" w14:textId="20F6D092" w:rsidR="00463B14" w:rsidRPr="00013570" w:rsidRDefault="00463B14" w:rsidP="00463B14">
      <w:pPr>
        <w:ind w:leftChars="100" w:left="454" w:hangingChars="100" w:hanging="227"/>
      </w:pPr>
      <w:r w:rsidRPr="00013570">
        <w:rPr>
          <w:rFonts w:hint="eastAsia"/>
        </w:rPr>
        <w:t>(2) 情報提供資料の作成又は取得が容易であり、かつ、当該資料による方がより的確に公開請求を</w:t>
      </w:r>
      <w:r w:rsidR="003A066F" w:rsidRPr="00013570">
        <w:rPr>
          <w:rFonts w:hint="eastAsia"/>
        </w:rPr>
        <w:t>しようとする市民等の要望に応えることができると認められるとき</w:t>
      </w:r>
    </w:p>
    <w:p w14:paraId="1EC7C627" w14:textId="0C5993A9" w:rsidR="00463B14" w:rsidRPr="00013570" w:rsidRDefault="00463B14" w:rsidP="00463B14">
      <w:pPr>
        <w:ind w:leftChars="100" w:left="454" w:hangingChars="100" w:hanging="227"/>
      </w:pPr>
      <w:r w:rsidRPr="00013570">
        <w:rPr>
          <w:rFonts w:hint="eastAsia"/>
        </w:rPr>
        <w:t>(3) 公開請求をしようとする公文書に記録されている情報に関連する情報を提供することにより、市政</w:t>
      </w:r>
      <w:r w:rsidR="003A066F" w:rsidRPr="00013570">
        <w:rPr>
          <w:rFonts w:hint="eastAsia"/>
        </w:rPr>
        <w:t>に対する理解と信頼をより一層深めることができると認められるとき</w:t>
      </w:r>
    </w:p>
    <w:p w14:paraId="71098375" w14:textId="62EA8326" w:rsidR="00463B14" w:rsidRPr="00013570" w:rsidRDefault="00463B14" w:rsidP="00463B14">
      <w:pPr>
        <w:ind w:leftChars="100" w:left="454" w:hangingChars="100" w:hanging="227"/>
      </w:pPr>
      <w:r w:rsidRPr="00013570">
        <w:rPr>
          <w:rFonts w:hint="eastAsia"/>
        </w:rPr>
        <w:t>(4) 公開請求をしようとする公文書が大量であるため、当該請求に対する決定に相当の期間を要すると見込まれる場合において、その公文書の件数、記録された情報の概要等を提供することにより、全部の公文書に記録された情報の全体的</w:t>
      </w:r>
      <w:r w:rsidR="003A066F" w:rsidRPr="00013570">
        <w:rPr>
          <w:rFonts w:hint="eastAsia"/>
        </w:rPr>
        <w:t>な傾向、必要な範囲内での情報の内容が把握できると認められるとき</w:t>
      </w:r>
    </w:p>
    <w:p w14:paraId="15050FAD" w14:textId="3D02729A" w:rsidR="00463B14" w:rsidRPr="00013570" w:rsidRDefault="00463B14" w:rsidP="00463B14">
      <w:pPr>
        <w:ind w:leftChars="100" w:left="454" w:hangingChars="100" w:hanging="227"/>
      </w:pPr>
      <w:r w:rsidRPr="00013570">
        <w:rPr>
          <w:rFonts w:hint="eastAsia"/>
        </w:rPr>
        <w:t>(5) その他情報を提供することにより、市政</w:t>
      </w:r>
      <w:r w:rsidR="003A066F" w:rsidRPr="00013570">
        <w:rPr>
          <w:rFonts w:hint="eastAsia"/>
        </w:rPr>
        <w:t>に対する理解と信頼をより一層深めることができると認められるとき</w:t>
      </w:r>
    </w:p>
    <w:p w14:paraId="7E37102C" w14:textId="77777777" w:rsidR="00463B14" w:rsidRPr="00013570" w:rsidRDefault="00463B14" w:rsidP="00463B14">
      <w:pPr>
        <w:ind w:left="227" w:hangingChars="100" w:hanging="227"/>
      </w:pPr>
      <w:r w:rsidRPr="00013570">
        <w:rPr>
          <w:rFonts w:hint="eastAsia"/>
        </w:rPr>
        <w:t>２　実施機関は、前条第３項の規定により提供を行わなかった非公開情報について、その後の事情の変化等により非公開とする必要性がなくなったときは、速やかに当該情報の提供を行うものとする。</w:t>
      </w:r>
    </w:p>
    <w:p w14:paraId="21746E42" w14:textId="77777777" w:rsidR="00463B14" w:rsidRPr="00013570" w:rsidRDefault="00463B14" w:rsidP="00463B14"/>
    <w:p w14:paraId="0AB6A0A3" w14:textId="77777777" w:rsidR="00463B14" w:rsidRPr="00013570" w:rsidRDefault="00463B14" w:rsidP="00463B14">
      <w:r w:rsidRPr="00013570">
        <w:rPr>
          <w:rFonts w:hint="eastAsia"/>
        </w:rPr>
        <w:t>（非公開決定等を行う場合の情報提供）</w:t>
      </w:r>
    </w:p>
    <w:p w14:paraId="1B3D4BB5" w14:textId="109DDEA2" w:rsidR="00463B14" w:rsidRPr="00013570" w:rsidRDefault="00463B14" w:rsidP="00463B14">
      <w:pPr>
        <w:ind w:left="227" w:hangingChars="100" w:hanging="227"/>
      </w:pPr>
      <w:r w:rsidRPr="00013570">
        <w:rPr>
          <w:rFonts w:hint="eastAsia"/>
        </w:rPr>
        <w:t>第７条　実施機関は、公開請求に係る公文書の全部又は一部を公開しない旨の決定（以下「非公開決定等」という。）を行うときは、公開条例第32条第２項の規定に基づき、公開請求の趣旨に照らして必要と認められる情報の提供に努めなければならない。この場合において、実施機関は、非公開決定等を公開請求者に通知する前に、非公開情報に関連する情報で提供可能なものの種類、概要を公開請求者に連絡し、公開</w:t>
      </w:r>
      <w:r w:rsidR="003A066F" w:rsidRPr="00013570">
        <w:rPr>
          <w:rFonts w:hint="eastAsia"/>
        </w:rPr>
        <w:t>請求者が当該情報の提供を希望するか否かを確認することができる。</w:t>
      </w:r>
    </w:p>
    <w:p w14:paraId="198E24F7" w14:textId="77777777" w:rsidR="00463B14" w:rsidRPr="00013570" w:rsidRDefault="00463B14" w:rsidP="00463B14"/>
    <w:p w14:paraId="7D2CD2C5" w14:textId="77777777" w:rsidR="00463B14" w:rsidRPr="00013570" w:rsidRDefault="00463B14" w:rsidP="00463B14">
      <w:r w:rsidRPr="00013570">
        <w:rPr>
          <w:rFonts w:hint="eastAsia"/>
        </w:rPr>
        <w:t>（公益上の理由による情報の提供等）</w:t>
      </w:r>
    </w:p>
    <w:p w14:paraId="3B9ED4DD" w14:textId="30499F02" w:rsidR="00463B14" w:rsidRPr="00013570" w:rsidRDefault="00463B14" w:rsidP="00463B14">
      <w:pPr>
        <w:ind w:left="227" w:hangingChars="100" w:hanging="227"/>
      </w:pPr>
      <w:r w:rsidRPr="00013570">
        <w:rPr>
          <w:rFonts w:hint="eastAsia"/>
        </w:rPr>
        <w:t>第８条　公開条例第33条の公</w:t>
      </w:r>
      <w:r w:rsidR="003A066F" w:rsidRPr="00013570">
        <w:rPr>
          <w:rFonts w:hint="eastAsia"/>
        </w:rPr>
        <w:t>益上特に必要があると認めるときとは、概ね次に掲げる場合をいう。</w:t>
      </w:r>
    </w:p>
    <w:p w14:paraId="57590185" w14:textId="77777777" w:rsidR="00463B14" w:rsidRPr="00013570" w:rsidRDefault="00463B14" w:rsidP="00463B14">
      <w:pPr>
        <w:ind w:leftChars="100" w:left="454" w:hangingChars="100" w:hanging="227"/>
      </w:pPr>
      <w:r w:rsidRPr="00013570">
        <w:rPr>
          <w:rFonts w:hint="eastAsia"/>
        </w:rPr>
        <w:t>(1) 災害対策基本法（昭和36年法律第223号）第２条第１号に規定する災害が発生した際に、人の生命、身体、健康、生活又は財産を保護する緊急の必要性がある場合</w:t>
      </w:r>
    </w:p>
    <w:p w14:paraId="0C9C1FFD" w14:textId="44123BA3" w:rsidR="00463B14" w:rsidRPr="00013570" w:rsidRDefault="00463B14" w:rsidP="00463B14">
      <w:pPr>
        <w:ind w:leftChars="100" w:left="454" w:hangingChars="100" w:hanging="227"/>
      </w:pPr>
      <w:r w:rsidRPr="00013570">
        <w:rPr>
          <w:rFonts w:hint="eastAsia"/>
        </w:rPr>
        <w:t>(2) 集団食中毒の発生の予防及び被害の拡散の防止並びに感染症の発生の予防及びそのまん延の防止を図るため緊急の必要性がある場合その他医療、公衆衛生上人の生命、</w:t>
      </w:r>
      <w:r w:rsidR="003A066F" w:rsidRPr="00013570">
        <w:rPr>
          <w:rFonts w:hint="eastAsia"/>
        </w:rPr>
        <w:t>身体又は健康を保護する緊急の必要性がある場合</w:t>
      </w:r>
    </w:p>
    <w:p w14:paraId="5C83EA20" w14:textId="12AE3B6B" w:rsidR="00463B14" w:rsidRPr="00013570" w:rsidRDefault="00463B14" w:rsidP="00463B14">
      <w:pPr>
        <w:ind w:leftChars="100" w:left="454" w:hangingChars="100" w:hanging="227"/>
      </w:pPr>
      <w:r w:rsidRPr="00013570">
        <w:rPr>
          <w:rFonts w:hint="eastAsia"/>
        </w:rPr>
        <w:t>(3) 前２号に掲げるもののほか、人の生命、身体又は健康を保護する緊急の必要性がある場合等、公開条例第７条各号の規定により保護される公開されない利益を著しく優越する公益上の特段の必要性があると認めるとき</w:t>
      </w:r>
    </w:p>
    <w:p w14:paraId="4BB9B6D3" w14:textId="77777777" w:rsidR="00463B14" w:rsidRPr="00013570" w:rsidRDefault="00463B14" w:rsidP="00463B14">
      <w:pPr>
        <w:ind w:left="227" w:hangingChars="100" w:hanging="227"/>
      </w:pPr>
      <w:r w:rsidRPr="00013570">
        <w:rPr>
          <w:rFonts w:hint="eastAsia"/>
        </w:rPr>
        <w:t>２　実施機関は、公開条例第33条の規定により非公開情報の提供又は公表をしようとする場合であっても、当該非公開情報が個人に関する情報であるときは、公開条例第３条の規定の趣旨に照らして、当該個人の権利利益が侵害されることのないように最大限の配慮をしなければならない。</w:t>
      </w:r>
    </w:p>
    <w:p w14:paraId="2EA79764" w14:textId="0B6034E7" w:rsidR="00463B14" w:rsidRPr="00013570" w:rsidRDefault="00463B14" w:rsidP="00463B14">
      <w:pPr>
        <w:ind w:left="227" w:hangingChars="100" w:hanging="227"/>
      </w:pPr>
      <w:r w:rsidRPr="00013570">
        <w:rPr>
          <w:rFonts w:hint="eastAsia"/>
        </w:rPr>
        <w:t>３　実施機関は、公開条例第33条の規定により非公開情報の提供又は公表をしようとする場合には</w:t>
      </w:r>
      <w:r w:rsidR="003A066F" w:rsidRPr="00013570">
        <w:rPr>
          <w:rFonts w:hint="eastAsia"/>
        </w:rPr>
        <w:t>、当該非公開情報に係る第三者の意見を聴くことができる。</w:t>
      </w:r>
    </w:p>
    <w:p w14:paraId="6E67AFE4" w14:textId="77777777" w:rsidR="00463B14" w:rsidRPr="00013570" w:rsidRDefault="00463B14" w:rsidP="00463B14">
      <w:pPr>
        <w:ind w:left="227" w:hangingChars="100" w:hanging="227"/>
      </w:pPr>
      <w:r w:rsidRPr="00013570">
        <w:rPr>
          <w:rFonts w:hint="eastAsia"/>
        </w:rPr>
        <w:t>４　前３項の規定にかかわらず、法令等の規定により提供又は公表が義務付けられている情報の取扱いについては、当該法令等の定めるところによる。</w:t>
      </w:r>
    </w:p>
    <w:p w14:paraId="1AD3B27E" w14:textId="77777777" w:rsidR="00463B14" w:rsidRPr="00013570" w:rsidRDefault="00463B14" w:rsidP="00463B14"/>
    <w:p w14:paraId="46735E92" w14:textId="77777777" w:rsidR="00463B14" w:rsidRPr="00013570" w:rsidRDefault="00463B14" w:rsidP="00463B14">
      <w:r w:rsidRPr="00013570">
        <w:rPr>
          <w:rFonts w:hint="eastAsia"/>
        </w:rPr>
        <w:t>（既公開公文書等の提供）</w:t>
      </w:r>
    </w:p>
    <w:p w14:paraId="52FFD5DD" w14:textId="77777777" w:rsidR="00463B14" w:rsidRPr="00013570" w:rsidRDefault="00463B14" w:rsidP="00463B14">
      <w:r w:rsidRPr="00013570">
        <w:rPr>
          <w:rFonts w:hint="eastAsia"/>
        </w:rPr>
        <w:t>第９条　公開条例第32条第３項前段の適切な措置とは、次に掲げることをいう。</w:t>
      </w:r>
    </w:p>
    <w:p w14:paraId="3BBC5C6C" w14:textId="77777777" w:rsidR="00463B14" w:rsidRPr="00013570" w:rsidRDefault="00463B14" w:rsidP="00463B14">
      <w:pPr>
        <w:ind w:leftChars="100" w:left="454" w:hangingChars="100" w:hanging="227"/>
      </w:pPr>
      <w:r w:rsidRPr="00013570">
        <w:rPr>
          <w:rFonts w:hint="eastAsia"/>
        </w:rPr>
        <w:t>(1) 実施機関が、既公開公文書等（公開条例第10条第１項の決定（以下「公開決定」という。）に基づいて公開を実施した公文書と同一の公文書（以下「既公開公文書」という。）及び公開条例第32条第２項の規定に基づいて提供した情報をいう。以下同じ。）について、その閲覧又は写しの交付の申出を受けたときに、当該申出をしたもの（以下「申出者」という。）に対し、公開条例第６条第１項に規定する公開請求の手続を求めることなく、既公開公文書等の閲覧又は写しの交付を行う。ただし、申出者が公開条例第５条の規定による公開請求を希望したときは、この限りでない。</w:t>
      </w:r>
    </w:p>
    <w:p w14:paraId="44326C9B" w14:textId="77777777" w:rsidR="00463B14" w:rsidRPr="00013570" w:rsidRDefault="00463B14" w:rsidP="00463B14">
      <w:pPr>
        <w:ind w:leftChars="100" w:left="454" w:hangingChars="100" w:hanging="227"/>
      </w:pPr>
      <w:r w:rsidRPr="00013570">
        <w:rPr>
          <w:rFonts w:hint="eastAsia"/>
        </w:rPr>
        <w:t>(2) 局等は、既公開公文書等の写しを、公開決定又は情報提供をした日の属する年度の翌年度４月１日から起算して５年間保存し、前号の規定による申出に備えるとともに、保存している既公開公文書等の目録を作成する。</w:t>
      </w:r>
    </w:p>
    <w:p w14:paraId="5D7D5A30" w14:textId="77777777" w:rsidR="00463B14" w:rsidRPr="00013570" w:rsidRDefault="00463B14" w:rsidP="00463B14">
      <w:pPr>
        <w:ind w:leftChars="100" w:left="454" w:hangingChars="100" w:hanging="227"/>
      </w:pPr>
      <w:r w:rsidRPr="00013570">
        <w:rPr>
          <w:rFonts w:hint="eastAsia"/>
        </w:rPr>
        <w:t>(3) 前号の目録については、局等において公表するとともに、総務局においてとりまとめ、配架するなど一般の閲覧に供する。</w:t>
      </w:r>
    </w:p>
    <w:p w14:paraId="2CF9C226" w14:textId="77777777" w:rsidR="00463B14" w:rsidRPr="00013570" w:rsidRDefault="00463B14" w:rsidP="00463B14">
      <w:pPr>
        <w:ind w:left="227" w:hangingChars="100" w:hanging="227"/>
      </w:pPr>
      <w:r w:rsidRPr="00013570">
        <w:rPr>
          <w:rFonts w:hint="eastAsia"/>
        </w:rPr>
        <w:t>２　申出者は、前項第１号の規定により既公開公文書の写しの交付を受けるときは、現に公開請求により既公開公文書の写しの作成及び送付に要する費用を負担した公開請求者との均衡上、当該写しの作成及び送付に要する費用を負担しなければならない。</w:t>
      </w:r>
    </w:p>
    <w:p w14:paraId="0499F610" w14:textId="5E8D37D7" w:rsidR="00463B14" w:rsidRPr="00F87B15" w:rsidRDefault="00463B14" w:rsidP="00463B14">
      <w:pPr>
        <w:ind w:left="227" w:hangingChars="100" w:hanging="227"/>
      </w:pPr>
      <w:r w:rsidRPr="00F87B15">
        <w:rPr>
          <w:rFonts w:hint="eastAsia"/>
        </w:rPr>
        <w:t>３　前項の規定による既公開公文書の写しの作成及び送付に要する費用は、公開条例第16条第２項の費用とみなして総務局又は当該既公開公文書を保有する局等において徴収する。ただし、本市が</w:t>
      </w:r>
      <w:r w:rsidR="007974F5" w:rsidRPr="00F87B15">
        <w:rPr>
          <w:rFonts w:hint="eastAsia"/>
        </w:rPr>
        <w:t>単独で</w:t>
      </w:r>
      <w:r w:rsidRPr="00F87B15">
        <w:rPr>
          <w:rFonts w:hint="eastAsia"/>
        </w:rPr>
        <w:t>設立した地方独立行政法人等にかかる費用は本市が</w:t>
      </w:r>
      <w:r w:rsidR="007974F5" w:rsidRPr="00F87B15">
        <w:rPr>
          <w:rFonts w:hint="eastAsia"/>
        </w:rPr>
        <w:t>単独で</w:t>
      </w:r>
      <w:r w:rsidRPr="00F87B15">
        <w:rPr>
          <w:rFonts w:hint="eastAsia"/>
        </w:rPr>
        <w:t>設立した地方独立行政法人等において徴収する。</w:t>
      </w:r>
    </w:p>
    <w:p w14:paraId="21817784" w14:textId="77777777" w:rsidR="00463B14" w:rsidRPr="00013570" w:rsidRDefault="00463B14" w:rsidP="00463B14"/>
    <w:p w14:paraId="7ED2C32A" w14:textId="77777777" w:rsidR="00463B14" w:rsidRPr="00013570" w:rsidRDefault="00463B14" w:rsidP="00463B14">
      <w:r w:rsidRPr="00013570">
        <w:rPr>
          <w:rFonts w:hint="eastAsia"/>
        </w:rPr>
        <w:t>（既公開公文書等に係る情報の公表）</w:t>
      </w:r>
    </w:p>
    <w:p w14:paraId="769615A5" w14:textId="77777777" w:rsidR="00463B14" w:rsidRPr="00013570" w:rsidRDefault="00463B14" w:rsidP="00463B14">
      <w:pPr>
        <w:ind w:left="227" w:hangingChars="100" w:hanging="227"/>
      </w:pPr>
      <w:r w:rsidRPr="00013570">
        <w:rPr>
          <w:rFonts w:hint="eastAsia"/>
        </w:rPr>
        <w:t>第10条　公開条例第32条第３項後段の広く市民一般に公表する必要があると認められるとは、同一の情報に対して複数の市民等から公開請求又は第５条第１項の申出若しくは前条第１項の申出があった場合であって、当該情報の内容及び性格から市民への情報伝達の均衡を図るため、局等が公表すべきであると判断した場合のことをいう。</w:t>
      </w:r>
    </w:p>
    <w:p w14:paraId="76C950A7" w14:textId="77777777" w:rsidR="00463B14" w:rsidRPr="00013570" w:rsidRDefault="00463B14" w:rsidP="00463B14">
      <w:pPr>
        <w:ind w:left="227" w:hangingChars="100" w:hanging="227"/>
      </w:pPr>
      <w:r w:rsidRPr="00013570">
        <w:rPr>
          <w:rFonts w:hint="eastAsia"/>
        </w:rPr>
        <w:t>２　公開条例第32条第３項後段の公表は、第４条に規定する方法により行うものとする。この場合において、局等は、市民に分かりやすく情報を伝達するために必要と認めるときは、既公開公文書等に記録された情報を取捨選択し、又は他の情報と組み合わせる等の処理を行うことができる。</w:t>
      </w:r>
    </w:p>
    <w:p w14:paraId="2427FE4C" w14:textId="57930917" w:rsidR="00463B14" w:rsidRPr="00013570" w:rsidRDefault="00463B14" w:rsidP="00463B14"/>
    <w:p w14:paraId="2D53652E" w14:textId="45AA6356" w:rsidR="00463B14" w:rsidRPr="00013570" w:rsidRDefault="00463B14" w:rsidP="00463B14">
      <w:r w:rsidRPr="00013570">
        <w:rPr>
          <w:rFonts w:hint="eastAsia"/>
        </w:rPr>
        <w:t>（施行の細目）</w:t>
      </w:r>
    </w:p>
    <w:p w14:paraId="735D58B2" w14:textId="62F755FB" w:rsidR="00463B14" w:rsidRPr="00013570" w:rsidRDefault="00463B14" w:rsidP="00463B14">
      <w:r w:rsidRPr="00013570">
        <w:rPr>
          <w:rFonts w:hint="eastAsia"/>
        </w:rPr>
        <w:t>第11条　この指針の施行に関し必要な事項は、総務局長が定める。</w:t>
      </w:r>
    </w:p>
    <w:p w14:paraId="5F208D56" w14:textId="77777777" w:rsidR="00463B14" w:rsidRPr="00013570" w:rsidRDefault="00463B14" w:rsidP="00463B14"/>
    <w:p w14:paraId="7EDB1300" w14:textId="5AC84904" w:rsidR="00463B14" w:rsidRPr="00013570" w:rsidRDefault="00463B14" w:rsidP="003A066F">
      <w:pPr>
        <w:ind w:firstLineChars="300" w:firstLine="680"/>
      </w:pPr>
      <w:r w:rsidRPr="00013570">
        <w:rPr>
          <w:rFonts w:hint="eastAsia"/>
        </w:rPr>
        <w:t>附</w:t>
      </w:r>
      <w:r w:rsidR="003A066F" w:rsidRPr="00013570">
        <w:rPr>
          <w:rFonts w:hint="eastAsia"/>
        </w:rPr>
        <w:t xml:space="preserve">　</w:t>
      </w:r>
      <w:r w:rsidRPr="00013570">
        <w:rPr>
          <w:rFonts w:hint="eastAsia"/>
        </w:rPr>
        <w:t>則</w:t>
      </w:r>
    </w:p>
    <w:p w14:paraId="3574E362" w14:textId="50A6094D" w:rsidR="00463B14" w:rsidRPr="00013570" w:rsidRDefault="00463B14" w:rsidP="003A066F">
      <w:pPr>
        <w:ind w:firstLineChars="100" w:firstLine="227"/>
      </w:pPr>
      <w:r w:rsidRPr="00013570">
        <w:rPr>
          <w:rFonts w:hint="eastAsia"/>
        </w:rPr>
        <w:t>この指針は、平成13年12月14日から施行する。</w:t>
      </w:r>
    </w:p>
    <w:p w14:paraId="2FD8C3F1" w14:textId="77777777" w:rsidR="003A066F" w:rsidRPr="00013570" w:rsidRDefault="003A066F" w:rsidP="003A066F">
      <w:pPr>
        <w:ind w:firstLineChars="300" w:firstLine="680"/>
      </w:pPr>
      <w:r w:rsidRPr="00013570">
        <w:rPr>
          <w:rFonts w:hint="eastAsia"/>
        </w:rPr>
        <w:t>附　則</w:t>
      </w:r>
    </w:p>
    <w:p w14:paraId="29146048" w14:textId="25B4EDC6" w:rsidR="00463B14" w:rsidRPr="00013570" w:rsidRDefault="00463B14" w:rsidP="00B02445">
      <w:pPr>
        <w:ind w:firstLineChars="100" w:firstLine="227"/>
      </w:pPr>
      <w:r w:rsidRPr="00013570">
        <w:rPr>
          <w:rFonts w:hint="eastAsia"/>
        </w:rPr>
        <w:t>この指針は、平成17年５月30日から施行する。</w:t>
      </w:r>
    </w:p>
    <w:p w14:paraId="29E1CB18" w14:textId="77777777" w:rsidR="003A066F" w:rsidRPr="00013570" w:rsidRDefault="003A066F" w:rsidP="003A066F">
      <w:pPr>
        <w:ind w:firstLineChars="300" w:firstLine="680"/>
      </w:pPr>
      <w:r w:rsidRPr="00013570">
        <w:rPr>
          <w:rFonts w:hint="eastAsia"/>
        </w:rPr>
        <w:t>附　則</w:t>
      </w:r>
    </w:p>
    <w:p w14:paraId="5C401455" w14:textId="29127C9A" w:rsidR="00463B14" w:rsidRPr="00013570" w:rsidRDefault="00463B14" w:rsidP="00B02445">
      <w:pPr>
        <w:ind w:firstLineChars="100" w:firstLine="227"/>
      </w:pPr>
      <w:r w:rsidRPr="00013570">
        <w:rPr>
          <w:rFonts w:hint="eastAsia"/>
        </w:rPr>
        <w:t>この指針は、平成18年４月１日から施行する。</w:t>
      </w:r>
    </w:p>
    <w:p w14:paraId="563929B0" w14:textId="77777777" w:rsidR="003A066F" w:rsidRPr="00013570" w:rsidRDefault="003A066F" w:rsidP="003A066F">
      <w:pPr>
        <w:ind w:firstLineChars="300" w:firstLine="680"/>
      </w:pPr>
      <w:r w:rsidRPr="00013570">
        <w:rPr>
          <w:rFonts w:hint="eastAsia"/>
        </w:rPr>
        <w:t>附　則</w:t>
      </w:r>
    </w:p>
    <w:p w14:paraId="68F99472" w14:textId="4542F836" w:rsidR="00463B14" w:rsidRPr="00013570" w:rsidRDefault="00463B14" w:rsidP="00B02445">
      <w:pPr>
        <w:ind w:firstLineChars="100" w:firstLine="227"/>
      </w:pPr>
      <w:r w:rsidRPr="00013570">
        <w:rPr>
          <w:rFonts w:hint="eastAsia"/>
        </w:rPr>
        <w:t>この指針は、平成20年４月１日から施行する。</w:t>
      </w:r>
    </w:p>
    <w:p w14:paraId="6A013A33" w14:textId="77777777" w:rsidR="003A066F" w:rsidRPr="00013570" w:rsidRDefault="003A066F" w:rsidP="003A066F">
      <w:pPr>
        <w:ind w:firstLineChars="300" w:firstLine="680"/>
      </w:pPr>
      <w:r w:rsidRPr="00013570">
        <w:rPr>
          <w:rFonts w:hint="eastAsia"/>
        </w:rPr>
        <w:t>附　則</w:t>
      </w:r>
    </w:p>
    <w:p w14:paraId="02364471" w14:textId="35390868" w:rsidR="00463B14" w:rsidRPr="00013570" w:rsidRDefault="00463B14" w:rsidP="00B02445">
      <w:pPr>
        <w:ind w:firstLineChars="100" w:firstLine="227"/>
      </w:pPr>
      <w:r w:rsidRPr="00013570">
        <w:rPr>
          <w:rFonts w:hint="eastAsia"/>
        </w:rPr>
        <w:t>この指針は、平成21年４月１日から施行する。</w:t>
      </w:r>
    </w:p>
    <w:p w14:paraId="4C229AA2" w14:textId="77777777" w:rsidR="003A066F" w:rsidRPr="00013570" w:rsidRDefault="003A066F" w:rsidP="003A066F">
      <w:pPr>
        <w:ind w:firstLineChars="300" w:firstLine="680"/>
      </w:pPr>
      <w:r w:rsidRPr="00013570">
        <w:rPr>
          <w:rFonts w:hint="eastAsia"/>
        </w:rPr>
        <w:t>附　則</w:t>
      </w:r>
    </w:p>
    <w:p w14:paraId="64B1BFDA" w14:textId="680460FC" w:rsidR="00463B14" w:rsidRPr="00013570" w:rsidRDefault="00463B14" w:rsidP="00B02445">
      <w:pPr>
        <w:ind w:firstLineChars="100" w:firstLine="227"/>
      </w:pPr>
      <w:r w:rsidRPr="00013570">
        <w:rPr>
          <w:rFonts w:hint="eastAsia"/>
        </w:rPr>
        <w:t>この指針は、平成21年４月23日から施行する。</w:t>
      </w:r>
    </w:p>
    <w:p w14:paraId="6693061A" w14:textId="77777777" w:rsidR="003A066F" w:rsidRPr="00013570" w:rsidRDefault="003A066F" w:rsidP="003A066F">
      <w:pPr>
        <w:ind w:firstLineChars="300" w:firstLine="680"/>
      </w:pPr>
      <w:r w:rsidRPr="00013570">
        <w:rPr>
          <w:rFonts w:hint="eastAsia"/>
        </w:rPr>
        <w:t>附　則</w:t>
      </w:r>
    </w:p>
    <w:p w14:paraId="0A290D71" w14:textId="0B099045" w:rsidR="00463B14" w:rsidRPr="00013570" w:rsidRDefault="00463B14" w:rsidP="00B02445">
      <w:pPr>
        <w:ind w:firstLineChars="100" w:firstLine="227"/>
      </w:pPr>
      <w:r w:rsidRPr="00013570">
        <w:rPr>
          <w:rFonts w:hint="eastAsia"/>
        </w:rPr>
        <w:t>この指針は、平成24年４月１日から施行する。</w:t>
      </w:r>
    </w:p>
    <w:p w14:paraId="315DF7B3" w14:textId="77777777" w:rsidR="003A066F" w:rsidRPr="00013570" w:rsidRDefault="003A066F" w:rsidP="003A066F">
      <w:pPr>
        <w:ind w:firstLineChars="300" w:firstLine="680"/>
      </w:pPr>
      <w:r w:rsidRPr="00013570">
        <w:rPr>
          <w:rFonts w:hint="eastAsia"/>
        </w:rPr>
        <w:t>附　則</w:t>
      </w:r>
    </w:p>
    <w:p w14:paraId="55D3A694" w14:textId="08F0700D" w:rsidR="00463B14" w:rsidRPr="00013570" w:rsidRDefault="00463B14" w:rsidP="00B02445">
      <w:pPr>
        <w:ind w:firstLineChars="100" w:firstLine="227"/>
      </w:pPr>
      <w:r w:rsidRPr="00013570">
        <w:rPr>
          <w:rFonts w:hint="eastAsia"/>
        </w:rPr>
        <w:t>この指針は、平成25年４月１日から施行する。</w:t>
      </w:r>
    </w:p>
    <w:p w14:paraId="7CF46936" w14:textId="77777777" w:rsidR="003A066F" w:rsidRPr="00013570" w:rsidRDefault="003A066F" w:rsidP="003A066F">
      <w:pPr>
        <w:ind w:firstLineChars="300" w:firstLine="680"/>
      </w:pPr>
      <w:r w:rsidRPr="00013570">
        <w:rPr>
          <w:rFonts w:hint="eastAsia"/>
        </w:rPr>
        <w:t>附　則</w:t>
      </w:r>
    </w:p>
    <w:p w14:paraId="28B42C35" w14:textId="0B07530E" w:rsidR="00463B14" w:rsidRPr="00013570" w:rsidRDefault="00463B14" w:rsidP="00B02445">
      <w:pPr>
        <w:ind w:firstLineChars="100" w:firstLine="227"/>
      </w:pPr>
      <w:r w:rsidRPr="00013570">
        <w:rPr>
          <w:rFonts w:hint="eastAsia"/>
        </w:rPr>
        <w:t>この指針は、平成25年９月30日から施行する。</w:t>
      </w:r>
    </w:p>
    <w:p w14:paraId="47753EFE" w14:textId="77777777" w:rsidR="003A066F" w:rsidRPr="00013570" w:rsidRDefault="003A066F" w:rsidP="003A066F">
      <w:pPr>
        <w:ind w:firstLineChars="300" w:firstLine="680"/>
      </w:pPr>
      <w:r w:rsidRPr="00013570">
        <w:rPr>
          <w:rFonts w:hint="eastAsia"/>
        </w:rPr>
        <w:t>附　則</w:t>
      </w:r>
    </w:p>
    <w:p w14:paraId="51ECE0D8" w14:textId="3309F9A2" w:rsidR="00463B14" w:rsidRPr="00013570" w:rsidRDefault="00463B14" w:rsidP="00B02445">
      <w:pPr>
        <w:ind w:firstLineChars="100" w:firstLine="227"/>
      </w:pPr>
      <w:r w:rsidRPr="00013570">
        <w:rPr>
          <w:rFonts w:hint="eastAsia"/>
        </w:rPr>
        <w:t>この指針は、平成26年10月１日から施行する。</w:t>
      </w:r>
    </w:p>
    <w:p w14:paraId="77FE7235" w14:textId="77777777" w:rsidR="003A066F" w:rsidRPr="00013570" w:rsidRDefault="003A066F" w:rsidP="003A066F">
      <w:pPr>
        <w:ind w:firstLineChars="300" w:firstLine="680"/>
      </w:pPr>
      <w:r w:rsidRPr="00013570">
        <w:rPr>
          <w:rFonts w:hint="eastAsia"/>
        </w:rPr>
        <w:t>附　則</w:t>
      </w:r>
    </w:p>
    <w:p w14:paraId="05AA9AF1" w14:textId="20BA8283" w:rsidR="00463B14" w:rsidRPr="00013570" w:rsidRDefault="00463B14" w:rsidP="00B02445">
      <w:pPr>
        <w:ind w:firstLineChars="100" w:firstLine="227"/>
      </w:pPr>
      <w:r w:rsidRPr="00013570">
        <w:rPr>
          <w:rFonts w:hint="eastAsia"/>
        </w:rPr>
        <w:t>この指針は、平成26年12月26日から施行する。</w:t>
      </w:r>
    </w:p>
    <w:p w14:paraId="77705695" w14:textId="77777777" w:rsidR="003A066F" w:rsidRPr="00013570" w:rsidRDefault="003A066F" w:rsidP="003A066F">
      <w:pPr>
        <w:ind w:firstLineChars="300" w:firstLine="680"/>
      </w:pPr>
      <w:r w:rsidRPr="00013570">
        <w:rPr>
          <w:rFonts w:hint="eastAsia"/>
        </w:rPr>
        <w:t>附　則</w:t>
      </w:r>
    </w:p>
    <w:p w14:paraId="129EAC66" w14:textId="2E2D9A15" w:rsidR="00B146D2" w:rsidRPr="00013570" w:rsidRDefault="00463B14" w:rsidP="00B02445">
      <w:pPr>
        <w:ind w:firstLineChars="100" w:firstLine="227"/>
      </w:pPr>
      <w:r w:rsidRPr="00013570">
        <w:rPr>
          <w:rFonts w:hint="eastAsia"/>
        </w:rPr>
        <w:t>この指針は、平成28年４月１日から施行する。</w:t>
      </w:r>
    </w:p>
    <w:p w14:paraId="2BC1CEC9" w14:textId="77777777" w:rsidR="00A7370C" w:rsidRPr="00013570" w:rsidRDefault="00A7370C" w:rsidP="00A7370C">
      <w:pPr>
        <w:ind w:firstLineChars="300" w:firstLine="680"/>
      </w:pPr>
      <w:r w:rsidRPr="00013570">
        <w:rPr>
          <w:rFonts w:hint="eastAsia"/>
        </w:rPr>
        <w:t>附　則</w:t>
      </w:r>
    </w:p>
    <w:p w14:paraId="4526CB30" w14:textId="267CDDD7" w:rsidR="00A7370C" w:rsidRPr="00013570" w:rsidRDefault="00A7370C" w:rsidP="00B02445">
      <w:pPr>
        <w:ind w:firstLineChars="100" w:firstLine="227"/>
      </w:pPr>
      <w:r w:rsidRPr="00013570">
        <w:rPr>
          <w:rFonts w:hint="eastAsia"/>
        </w:rPr>
        <w:t>この指針は、平成29年４月１日から施行する。</w:t>
      </w:r>
    </w:p>
    <w:p w14:paraId="5C3D05C1" w14:textId="77777777" w:rsidR="00C27C51" w:rsidRPr="00013570" w:rsidRDefault="00C27C51" w:rsidP="00C27C51">
      <w:pPr>
        <w:ind w:firstLineChars="300" w:firstLine="680"/>
      </w:pPr>
      <w:r w:rsidRPr="00013570">
        <w:rPr>
          <w:rFonts w:hint="eastAsia"/>
        </w:rPr>
        <w:t>附　則</w:t>
      </w:r>
    </w:p>
    <w:p w14:paraId="2C129382" w14:textId="5CE4DF46" w:rsidR="00C27C51" w:rsidRPr="00013570" w:rsidRDefault="00C27C51" w:rsidP="00C27C51">
      <w:pPr>
        <w:ind w:firstLineChars="100" w:firstLine="227"/>
      </w:pPr>
      <w:r w:rsidRPr="00013570">
        <w:rPr>
          <w:rFonts w:hint="eastAsia"/>
        </w:rPr>
        <w:t>この指針は、平成30年４月１日から施行する。</w:t>
      </w:r>
    </w:p>
    <w:p w14:paraId="4CACDE0D" w14:textId="77777777" w:rsidR="005E5B55" w:rsidRPr="00013570" w:rsidRDefault="005E5B55" w:rsidP="005E5B55">
      <w:pPr>
        <w:ind w:firstLineChars="300" w:firstLine="680"/>
        <w:rPr>
          <w:rFonts w:asciiTheme="minorEastAsia" w:eastAsiaTheme="minorEastAsia" w:hAnsiTheme="minorEastAsia"/>
        </w:rPr>
      </w:pPr>
      <w:r w:rsidRPr="00013570">
        <w:rPr>
          <w:rFonts w:asciiTheme="minorEastAsia" w:eastAsiaTheme="minorEastAsia" w:hAnsiTheme="minorEastAsia" w:hint="eastAsia"/>
        </w:rPr>
        <w:t>附　則</w:t>
      </w:r>
    </w:p>
    <w:p w14:paraId="160199AA" w14:textId="12D7B48E" w:rsidR="003A066F" w:rsidRDefault="005E5B55" w:rsidP="000D3E3D">
      <w:pPr>
        <w:ind w:firstLineChars="100" w:firstLine="227"/>
        <w:rPr>
          <w:rFonts w:asciiTheme="minorEastAsia" w:eastAsiaTheme="minorEastAsia" w:hAnsiTheme="minorEastAsia"/>
        </w:rPr>
      </w:pPr>
      <w:r w:rsidRPr="00013570">
        <w:rPr>
          <w:rFonts w:asciiTheme="minorEastAsia" w:eastAsiaTheme="minorEastAsia" w:hAnsiTheme="minorEastAsia" w:hint="eastAsia"/>
        </w:rPr>
        <w:t>この指針は、平成3</w:t>
      </w:r>
      <w:r w:rsidRPr="00013570">
        <w:rPr>
          <w:rFonts w:asciiTheme="minorEastAsia" w:eastAsiaTheme="minorEastAsia" w:hAnsiTheme="minorEastAsia"/>
        </w:rPr>
        <w:t>1</w:t>
      </w:r>
      <w:r w:rsidRPr="00013570">
        <w:rPr>
          <w:rFonts w:asciiTheme="minorEastAsia" w:eastAsiaTheme="minorEastAsia" w:hAnsiTheme="minorEastAsia" w:hint="eastAsia"/>
        </w:rPr>
        <w:t>年４月１日から施行する。</w:t>
      </w:r>
    </w:p>
    <w:p w14:paraId="78365505" w14:textId="2311588A" w:rsidR="00D4226A" w:rsidRPr="00F87B15" w:rsidRDefault="00D4226A" w:rsidP="000D3E3D">
      <w:pPr>
        <w:ind w:firstLineChars="100" w:firstLine="227"/>
        <w:rPr>
          <w:rFonts w:asciiTheme="minorEastAsia" w:eastAsiaTheme="minorEastAsia" w:hAnsiTheme="minorEastAsia"/>
        </w:rPr>
      </w:pPr>
      <w:r w:rsidRPr="00F87B15">
        <w:rPr>
          <w:rFonts w:asciiTheme="minorEastAsia" w:eastAsiaTheme="minorEastAsia" w:hAnsiTheme="minorEastAsia" w:hint="eastAsia"/>
        </w:rPr>
        <w:t xml:space="preserve">　　附　則</w:t>
      </w:r>
    </w:p>
    <w:p w14:paraId="6A0F5240" w14:textId="42B9B52E" w:rsidR="00D4226A" w:rsidRDefault="00F87B15" w:rsidP="000D3E3D">
      <w:pPr>
        <w:ind w:firstLineChars="100" w:firstLine="227"/>
        <w:rPr>
          <w:rFonts w:asciiTheme="minorEastAsia" w:eastAsiaTheme="minorEastAsia" w:hAnsiTheme="minorEastAsia"/>
        </w:rPr>
      </w:pPr>
      <w:r w:rsidRPr="00F87B15">
        <w:rPr>
          <w:rFonts w:asciiTheme="minorEastAsia" w:eastAsiaTheme="minorEastAsia" w:hAnsiTheme="minorEastAsia" w:hint="eastAsia"/>
        </w:rPr>
        <w:t>この指針は、令和３年４月１</w:t>
      </w:r>
      <w:r w:rsidR="00D4226A" w:rsidRPr="00F87B15">
        <w:rPr>
          <w:rFonts w:asciiTheme="minorEastAsia" w:eastAsiaTheme="minorEastAsia" w:hAnsiTheme="minorEastAsia" w:hint="eastAsia"/>
        </w:rPr>
        <w:t>日から施行する。</w:t>
      </w:r>
    </w:p>
    <w:p w14:paraId="69688325" w14:textId="605FA5CB" w:rsidR="005D1B41" w:rsidRDefault="005D1B41" w:rsidP="000D3E3D">
      <w:pPr>
        <w:ind w:firstLineChars="100" w:firstLine="227"/>
        <w:rPr>
          <w:rFonts w:asciiTheme="minorEastAsia" w:eastAsiaTheme="minorEastAsia" w:hAnsiTheme="minorEastAsia"/>
        </w:rPr>
      </w:pPr>
      <w:r>
        <w:rPr>
          <w:rFonts w:asciiTheme="minorEastAsia" w:eastAsiaTheme="minorEastAsia" w:hAnsiTheme="minorEastAsia" w:hint="eastAsia"/>
        </w:rPr>
        <w:t xml:space="preserve">　　附　則</w:t>
      </w:r>
    </w:p>
    <w:p w14:paraId="50684DF6" w14:textId="0960321C" w:rsidR="005D1B41" w:rsidRDefault="005D1B41" w:rsidP="000D3E3D">
      <w:pPr>
        <w:ind w:firstLineChars="100" w:firstLine="227"/>
        <w:rPr>
          <w:rFonts w:asciiTheme="minorEastAsia" w:eastAsiaTheme="minorEastAsia" w:hAnsiTheme="minorEastAsia"/>
        </w:rPr>
      </w:pPr>
      <w:r>
        <w:rPr>
          <w:rFonts w:asciiTheme="minorEastAsia" w:eastAsiaTheme="minorEastAsia" w:hAnsiTheme="minorEastAsia" w:hint="eastAsia"/>
        </w:rPr>
        <w:t>この指針は、令和４年４月１日から施行する。</w:t>
      </w:r>
    </w:p>
    <w:p w14:paraId="4A6F1EA2" w14:textId="1A5AD3FA" w:rsidR="006A38E2" w:rsidRDefault="006A38E2" w:rsidP="006A38E2">
      <w:pPr>
        <w:rPr>
          <w:rFonts w:asciiTheme="minorEastAsia" w:eastAsiaTheme="minorEastAsia" w:hAnsiTheme="minorEastAsia"/>
        </w:rPr>
      </w:pPr>
      <w:r>
        <w:rPr>
          <w:rFonts w:asciiTheme="minorEastAsia" w:eastAsiaTheme="minorEastAsia" w:hAnsiTheme="minorEastAsia" w:hint="eastAsia"/>
        </w:rPr>
        <w:t xml:space="preserve">　　　附　則</w:t>
      </w:r>
    </w:p>
    <w:p w14:paraId="78E284D2" w14:textId="7AB14B02" w:rsidR="006A38E2" w:rsidRPr="00F87B15" w:rsidRDefault="006A38E2" w:rsidP="006A38E2">
      <w:pPr>
        <w:rPr>
          <w:rFonts w:asciiTheme="minorEastAsia" w:eastAsiaTheme="minorEastAsia" w:hAnsiTheme="minorEastAsia"/>
        </w:rPr>
      </w:pPr>
      <w:r>
        <w:rPr>
          <w:rFonts w:asciiTheme="minorEastAsia" w:eastAsiaTheme="minorEastAsia" w:hAnsiTheme="minorEastAsia" w:hint="eastAsia"/>
        </w:rPr>
        <w:t xml:space="preserve">　この指針は、令和５年４月１日から施行する。</w:t>
      </w:r>
    </w:p>
    <w:sectPr w:rsidR="006A38E2" w:rsidRPr="00F87B15" w:rsidSect="00DD60A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75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43F8" w14:textId="77777777" w:rsidR="00F85FAB" w:rsidRDefault="00F85FAB">
      <w:r>
        <w:separator/>
      </w:r>
    </w:p>
  </w:endnote>
  <w:endnote w:type="continuationSeparator" w:id="0">
    <w:p w14:paraId="27207398" w14:textId="77777777" w:rsidR="00F85FAB" w:rsidRDefault="00F8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091C" w14:textId="77777777" w:rsidR="00DA4307" w:rsidRDefault="00DA4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14:paraId="57D44D6A" w14:textId="77777777" w:rsidR="00DA4307" w:rsidRDefault="00DA43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77099"/>
      <w:docPartObj>
        <w:docPartGallery w:val="Page Numbers (Bottom of Page)"/>
        <w:docPartUnique/>
      </w:docPartObj>
    </w:sdtPr>
    <w:sdtEndPr/>
    <w:sdtContent>
      <w:p w14:paraId="5E60847A" w14:textId="65B2DFEB" w:rsidR="00DA4307" w:rsidRDefault="00DA4307" w:rsidP="00717A23">
        <w:pPr>
          <w:pStyle w:val="a4"/>
          <w:jc w:val="center"/>
        </w:pPr>
        <w:r>
          <w:fldChar w:fldCharType="begin"/>
        </w:r>
        <w:r>
          <w:instrText>PAGE   \* MERGEFORMAT</w:instrText>
        </w:r>
        <w:r>
          <w:fldChar w:fldCharType="separate"/>
        </w:r>
        <w:r w:rsidR="00F963E4" w:rsidRPr="00F963E4">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EF1B" w14:textId="77777777" w:rsidR="00CC322F" w:rsidRDefault="00CC32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14B7" w14:textId="77777777" w:rsidR="00F85FAB" w:rsidRDefault="00F85FAB">
      <w:r>
        <w:separator/>
      </w:r>
    </w:p>
  </w:footnote>
  <w:footnote w:type="continuationSeparator" w:id="0">
    <w:p w14:paraId="69062F2A" w14:textId="77777777" w:rsidR="00F85FAB" w:rsidRDefault="00F8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0D9F" w14:textId="77777777" w:rsidR="00CC322F" w:rsidRDefault="00CC32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E619" w14:textId="77777777" w:rsidR="00CC322F" w:rsidRDefault="00CC322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3BC9" w14:textId="77777777" w:rsidR="00CC322F" w:rsidRDefault="00CC32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DB2"/>
    <w:multiLevelType w:val="hybridMultilevel"/>
    <w:tmpl w:val="DAF8E53A"/>
    <w:lvl w:ilvl="0" w:tplc="385EDE5A">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E30973"/>
    <w:multiLevelType w:val="hybridMultilevel"/>
    <w:tmpl w:val="4ADE78FE"/>
    <w:lvl w:ilvl="0" w:tplc="14C632C4">
      <w:start w:val="1"/>
      <w:numFmt w:val="decimal"/>
      <w:lvlText w:val="(%1)"/>
      <w:lvlJc w:val="left"/>
      <w:pPr>
        <w:ind w:left="903" w:hanging="45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2F908B8"/>
    <w:multiLevelType w:val="hybridMultilevel"/>
    <w:tmpl w:val="793E9FDA"/>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13C23521"/>
    <w:multiLevelType w:val="hybridMultilevel"/>
    <w:tmpl w:val="C0ECC71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17A00C59"/>
    <w:multiLevelType w:val="hybridMultilevel"/>
    <w:tmpl w:val="493E55E0"/>
    <w:lvl w:ilvl="0" w:tplc="DF0EA0EE">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185B1D82"/>
    <w:multiLevelType w:val="hybridMultilevel"/>
    <w:tmpl w:val="6068CF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A349E"/>
    <w:multiLevelType w:val="hybridMultilevel"/>
    <w:tmpl w:val="93D272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77B35"/>
    <w:multiLevelType w:val="hybridMultilevel"/>
    <w:tmpl w:val="66261AF2"/>
    <w:lvl w:ilvl="0" w:tplc="8838648A">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2844CF2"/>
    <w:multiLevelType w:val="hybridMultilevel"/>
    <w:tmpl w:val="519C1D36"/>
    <w:lvl w:ilvl="0" w:tplc="7902C10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5D05A86"/>
    <w:multiLevelType w:val="hybridMultilevel"/>
    <w:tmpl w:val="8CD8B97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DD1E1F"/>
    <w:multiLevelType w:val="hybridMultilevel"/>
    <w:tmpl w:val="B4583EB0"/>
    <w:lvl w:ilvl="0" w:tplc="09E62550">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554164E"/>
    <w:multiLevelType w:val="hybridMultilevel"/>
    <w:tmpl w:val="A1D0366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3F3B47"/>
    <w:multiLevelType w:val="hybridMultilevel"/>
    <w:tmpl w:val="922C39F8"/>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4D63A6"/>
    <w:multiLevelType w:val="hybridMultilevel"/>
    <w:tmpl w:val="34D67B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865613"/>
    <w:multiLevelType w:val="hybridMultilevel"/>
    <w:tmpl w:val="98625CE4"/>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5" w15:restartNumberingAfterBreak="0">
    <w:nsid w:val="3C670527"/>
    <w:multiLevelType w:val="hybridMultilevel"/>
    <w:tmpl w:val="B2EA53DC"/>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3E1973A8"/>
    <w:multiLevelType w:val="hybridMultilevel"/>
    <w:tmpl w:val="A268D9B6"/>
    <w:lvl w:ilvl="0" w:tplc="418264AC">
      <w:numFmt w:val="bullet"/>
      <w:lvlText w:val="・"/>
      <w:lvlJc w:val="left"/>
      <w:pPr>
        <w:tabs>
          <w:tab w:val="num" w:pos="419"/>
        </w:tabs>
        <w:ind w:left="419" w:hanging="360"/>
      </w:pPr>
      <w:rPr>
        <w:rFonts w:ascii="ＭＳ 明朝" w:eastAsia="ＭＳ 明朝"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17" w15:restartNumberingAfterBreak="0">
    <w:nsid w:val="43EF67E3"/>
    <w:multiLevelType w:val="hybridMultilevel"/>
    <w:tmpl w:val="744E6B58"/>
    <w:lvl w:ilvl="0" w:tplc="17E281A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4B51D18"/>
    <w:multiLevelType w:val="hybridMultilevel"/>
    <w:tmpl w:val="6FE40290"/>
    <w:lvl w:ilvl="0" w:tplc="033EBD22">
      <w:start w:val="1"/>
      <w:numFmt w:val="decimal"/>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46461C58"/>
    <w:multiLevelType w:val="hybridMultilevel"/>
    <w:tmpl w:val="2954E032"/>
    <w:lvl w:ilvl="0" w:tplc="5E4C1DC4">
      <w:start w:val="1"/>
      <w:numFmt w:val="decimal"/>
      <w:lvlText w:val="(%1)"/>
      <w:lvlJc w:val="left"/>
      <w:pPr>
        <w:tabs>
          <w:tab w:val="num" w:pos="749"/>
        </w:tabs>
        <w:ind w:left="749" w:hanging="510"/>
      </w:pPr>
      <w:rPr>
        <w:rFonts w:hint="eastAsia"/>
      </w:rPr>
    </w:lvl>
    <w:lvl w:ilvl="1" w:tplc="04090001">
      <w:start w:val="1"/>
      <w:numFmt w:val="bullet"/>
      <w:lvlText w:val=""/>
      <w:lvlJc w:val="left"/>
      <w:pPr>
        <w:tabs>
          <w:tab w:val="num" w:pos="1079"/>
        </w:tabs>
        <w:ind w:left="1079" w:hanging="420"/>
      </w:pPr>
      <w:rPr>
        <w:rFonts w:ascii="Wingdings" w:hAnsi="Wingding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47AF5004"/>
    <w:multiLevelType w:val="hybridMultilevel"/>
    <w:tmpl w:val="ACB8BF22"/>
    <w:lvl w:ilvl="0" w:tplc="55E0CA8A">
      <w:start w:val="2"/>
      <w:numFmt w:val="decimal"/>
      <w:lvlText w:val="(%1)"/>
      <w:lvlJc w:val="left"/>
      <w:pPr>
        <w:tabs>
          <w:tab w:val="num" w:pos="900"/>
        </w:tabs>
        <w:ind w:left="900" w:hanging="6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1" w15:restartNumberingAfterBreak="0">
    <w:nsid w:val="485C345F"/>
    <w:multiLevelType w:val="hybridMultilevel"/>
    <w:tmpl w:val="9DDEFAA8"/>
    <w:lvl w:ilvl="0" w:tplc="17E281A8">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2" w15:restartNumberingAfterBreak="0">
    <w:nsid w:val="486A51AA"/>
    <w:multiLevelType w:val="hybridMultilevel"/>
    <w:tmpl w:val="664E49C4"/>
    <w:lvl w:ilvl="0" w:tplc="7EDA13D6">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3" w15:restartNumberingAfterBreak="0">
    <w:nsid w:val="52B65513"/>
    <w:multiLevelType w:val="hybridMultilevel"/>
    <w:tmpl w:val="459E14A4"/>
    <w:lvl w:ilvl="0" w:tplc="3404D14C">
      <w:start w:val="1"/>
      <w:numFmt w:val="decimal"/>
      <w:lvlText w:val="(%1)"/>
      <w:lvlJc w:val="left"/>
      <w:pPr>
        <w:ind w:left="780" w:hanging="360"/>
      </w:pPr>
      <w:rPr>
        <w:rFonts w:ascii="ＭＳ 明朝" w:hint="default"/>
      </w:rPr>
    </w:lvl>
    <w:lvl w:ilvl="1" w:tplc="4C3056E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EE6218"/>
    <w:multiLevelType w:val="hybridMultilevel"/>
    <w:tmpl w:val="20A6F0DA"/>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8F62F6"/>
    <w:multiLevelType w:val="hybridMultilevel"/>
    <w:tmpl w:val="61FED1C8"/>
    <w:lvl w:ilvl="0" w:tplc="6BC60684">
      <w:start w:val="1"/>
      <w:numFmt w:val="decimal"/>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6" w15:restartNumberingAfterBreak="0">
    <w:nsid w:val="5C28395A"/>
    <w:multiLevelType w:val="hybridMultilevel"/>
    <w:tmpl w:val="B9BCF334"/>
    <w:lvl w:ilvl="0" w:tplc="43BE2A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94566A"/>
    <w:multiLevelType w:val="hybridMultilevel"/>
    <w:tmpl w:val="0CF45CAA"/>
    <w:lvl w:ilvl="0" w:tplc="E9423B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AD4771"/>
    <w:multiLevelType w:val="hybridMultilevel"/>
    <w:tmpl w:val="5B02B8B2"/>
    <w:lvl w:ilvl="0" w:tplc="7FE8877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9" w15:restartNumberingAfterBreak="0">
    <w:nsid w:val="622C04AE"/>
    <w:multiLevelType w:val="hybridMultilevel"/>
    <w:tmpl w:val="6B7E5B36"/>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3F910AD"/>
    <w:multiLevelType w:val="hybridMultilevel"/>
    <w:tmpl w:val="CCAC62E2"/>
    <w:lvl w:ilvl="0" w:tplc="EAC0548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A4D4DCC"/>
    <w:multiLevelType w:val="hybridMultilevel"/>
    <w:tmpl w:val="F266CEF4"/>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EE51C65"/>
    <w:multiLevelType w:val="hybridMultilevel"/>
    <w:tmpl w:val="11C8A174"/>
    <w:lvl w:ilvl="0" w:tplc="7FCE98E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FBB1599"/>
    <w:multiLevelType w:val="hybridMultilevel"/>
    <w:tmpl w:val="951841BE"/>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34" w15:restartNumberingAfterBreak="0">
    <w:nsid w:val="73F13BE6"/>
    <w:multiLevelType w:val="hybridMultilevel"/>
    <w:tmpl w:val="B130EA2E"/>
    <w:lvl w:ilvl="0" w:tplc="86443E62">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5" w15:restartNumberingAfterBreak="0">
    <w:nsid w:val="7BE14298"/>
    <w:multiLevelType w:val="hybridMultilevel"/>
    <w:tmpl w:val="B8C297C8"/>
    <w:lvl w:ilvl="0" w:tplc="3794AF0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5"/>
  </w:num>
  <w:num w:numId="2">
    <w:abstractNumId w:val="7"/>
  </w:num>
  <w:num w:numId="3">
    <w:abstractNumId w:val="32"/>
  </w:num>
  <w:num w:numId="4">
    <w:abstractNumId w:val="9"/>
  </w:num>
  <w:num w:numId="5">
    <w:abstractNumId w:val="24"/>
  </w:num>
  <w:num w:numId="6">
    <w:abstractNumId w:val="11"/>
  </w:num>
  <w:num w:numId="7">
    <w:abstractNumId w:val="12"/>
  </w:num>
  <w:num w:numId="8">
    <w:abstractNumId w:val="17"/>
  </w:num>
  <w:num w:numId="9">
    <w:abstractNumId w:val="21"/>
  </w:num>
  <w:num w:numId="10">
    <w:abstractNumId w:val="19"/>
  </w:num>
  <w:num w:numId="11">
    <w:abstractNumId w:val="15"/>
  </w:num>
  <w:num w:numId="12">
    <w:abstractNumId w:val="33"/>
  </w:num>
  <w:num w:numId="13">
    <w:abstractNumId w:val="14"/>
  </w:num>
  <w:num w:numId="14">
    <w:abstractNumId w:val="3"/>
  </w:num>
  <w:num w:numId="15">
    <w:abstractNumId w:val="8"/>
  </w:num>
  <w:num w:numId="16">
    <w:abstractNumId w:val="25"/>
  </w:num>
  <w:num w:numId="17">
    <w:abstractNumId w:val="0"/>
  </w:num>
  <w:num w:numId="18">
    <w:abstractNumId w:val="18"/>
  </w:num>
  <w:num w:numId="19">
    <w:abstractNumId w:val="5"/>
  </w:num>
  <w:num w:numId="20">
    <w:abstractNumId w:val="34"/>
  </w:num>
  <w:num w:numId="21">
    <w:abstractNumId w:val="16"/>
  </w:num>
  <w:num w:numId="22">
    <w:abstractNumId w:val="2"/>
  </w:num>
  <w:num w:numId="23">
    <w:abstractNumId w:val="29"/>
  </w:num>
  <w:num w:numId="24">
    <w:abstractNumId w:val="27"/>
  </w:num>
  <w:num w:numId="25">
    <w:abstractNumId w:val="31"/>
  </w:num>
  <w:num w:numId="26">
    <w:abstractNumId w:val="6"/>
  </w:num>
  <w:num w:numId="27">
    <w:abstractNumId w:val="13"/>
  </w:num>
  <w:num w:numId="28">
    <w:abstractNumId w:val="20"/>
  </w:num>
  <w:num w:numId="29">
    <w:abstractNumId w:val="28"/>
  </w:num>
  <w:num w:numId="30">
    <w:abstractNumId w:val="22"/>
  </w:num>
  <w:num w:numId="31">
    <w:abstractNumId w:val="30"/>
  </w:num>
  <w:num w:numId="32">
    <w:abstractNumId w:val="26"/>
  </w:num>
  <w:num w:numId="33">
    <w:abstractNumId w:val="10"/>
  </w:num>
  <w:num w:numId="34">
    <w:abstractNumId w:val="4"/>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6D"/>
    <w:rsid w:val="0000273C"/>
    <w:rsid w:val="000036A1"/>
    <w:rsid w:val="0000445B"/>
    <w:rsid w:val="00004624"/>
    <w:rsid w:val="000051AB"/>
    <w:rsid w:val="000058CF"/>
    <w:rsid w:val="000071DB"/>
    <w:rsid w:val="00010535"/>
    <w:rsid w:val="0001058E"/>
    <w:rsid w:val="00011B88"/>
    <w:rsid w:val="00012597"/>
    <w:rsid w:val="0001270A"/>
    <w:rsid w:val="00013570"/>
    <w:rsid w:val="00014496"/>
    <w:rsid w:val="00014F77"/>
    <w:rsid w:val="00015BDA"/>
    <w:rsid w:val="000160D2"/>
    <w:rsid w:val="00016C16"/>
    <w:rsid w:val="00016DC7"/>
    <w:rsid w:val="00017DA8"/>
    <w:rsid w:val="00020751"/>
    <w:rsid w:val="00022417"/>
    <w:rsid w:val="000235EF"/>
    <w:rsid w:val="00023605"/>
    <w:rsid w:val="00024B2D"/>
    <w:rsid w:val="000259BD"/>
    <w:rsid w:val="00026580"/>
    <w:rsid w:val="00026B6A"/>
    <w:rsid w:val="00027BA4"/>
    <w:rsid w:val="000308C3"/>
    <w:rsid w:val="00030D0E"/>
    <w:rsid w:val="0003181D"/>
    <w:rsid w:val="00031AC0"/>
    <w:rsid w:val="00032996"/>
    <w:rsid w:val="000344F1"/>
    <w:rsid w:val="00034BEF"/>
    <w:rsid w:val="000351E0"/>
    <w:rsid w:val="000379EF"/>
    <w:rsid w:val="000417EC"/>
    <w:rsid w:val="00041E89"/>
    <w:rsid w:val="000436C4"/>
    <w:rsid w:val="00046233"/>
    <w:rsid w:val="000469B9"/>
    <w:rsid w:val="00046AD7"/>
    <w:rsid w:val="00046E0E"/>
    <w:rsid w:val="000477D8"/>
    <w:rsid w:val="00051BD4"/>
    <w:rsid w:val="00051D8E"/>
    <w:rsid w:val="00052741"/>
    <w:rsid w:val="0005407E"/>
    <w:rsid w:val="00054AEF"/>
    <w:rsid w:val="00056561"/>
    <w:rsid w:val="000575F2"/>
    <w:rsid w:val="000606A0"/>
    <w:rsid w:val="00061231"/>
    <w:rsid w:val="00061F91"/>
    <w:rsid w:val="00066BD7"/>
    <w:rsid w:val="00066D2C"/>
    <w:rsid w:val="00067049"/>
    <w:rsid w:val="0006766A"/>
    <w:rsid w:val="00067CCA"/>
    <w:rsid w:val="000719F8"/>
    <w:rsid w:val="00071B6F"/>
    <w:rsid w:val="00072A5F"/>
    <w:rsid w:val="00073825"/>
    <w:rsid w:val="000738C4"/>
    <w:rsid w:val="000746AF"/>
    <w:rsid w:val="000748B4"/>
    <w:rsid w:val="000759ED"/>
    <w:rsid w:val="00076D49"/>
    <w:rsid w:val="00080F90"/>
    <w:rsid w:val="00081004"/>
    <w:rsid w:val="000810FD"/>
    <w:rsid w:val="0008132A"/>
    <w:rsid w:val="000815D3"/>
    <w:rsid w:val="00082B41"/>
    <w:rsid w:val="00083ABC"/>
    <w:rsid w:val="00083DDF"/>
    <w:rsid w:val="00084FD3"/>
    <w:rsid w:val="00085022"/>
    <w:rsid w:val="00086088"/>
    <w:rsid w:val="0008736A"/>
    <w:rsid w:val="00091540"/>
    <w:rsid w:val="00091848"/>
    <w:rsid w:val="00091C8E"/>
    <w:rsid w:val="0009499F"/>
    <w:rsid w:val="00094DB4"/>
    <w:rsid w:val="000953A4"/>
    <w:rsid w:val="000969CC"/>
    <w:rsid w:val="00096C30"/>
    <w:rsid w:val="00096EC0"/>
    <w:rsid w:val="000972DF"/>
    <w:rsid w:val="000978BF"/>
    <w:rsid w:val="000A102A"/>
    <w:rsid w:val="000A219E"/>
    <w:rsid w:val="000A2F28"/>
    <w:rsid w:val="000A5295"/>
    <w:rsid w:val="000A54E2"/>
    <w:rsid w:val="000A6F93"/>
    <w:rsid w:val="000A712D"/>
    <w:rsid w:val="000A72D3"/>
    <w:rsid w:val="000B0403"/>
    <w:rsid w:val="000B15B7"/>
    <w:rsid w:val="000B1ED7"/>
    <w:rsid w:val="000B662E"/>
    <w:rsid w:val="000B69E0"/>
    <w:rsid w:val="000B75F6"/>
    <w:rsid w:val="000B78EB"/>
    <w:rsid w:val="000C0090"/>
    <w:rsid w:val="000C1EFE"/>
    <w:rsid w:val="000C229E"/>
    <w:rsid w:val="000C3595"/>
    <w:rsid w:val="000C43A6"/>
    <w:rsid w:val="000C5E58"/>
    <w:rsid w:val="000C7C19"/>
    <w:rsid w:val="000D08D7"/>
    <w:rsid w:val="000D08EE"/>
    <w:rsid w:val="000D1B92"/>
    <w:rsid w:val="000D33D0"/>
    <w:rsid w:val="000D352A"/>
    <w:rsid w:val="000D35A7"/>
    <w:rsid w:val="000D3E3D"/>
    <w:rsid w:val="000D4AB8"/>
    <w:rsid w:val="000D4D95"/>
    <w:rsid w:val="000D55D6"/>
    <w:rsid w:val="000D74CF"/>
    <w:rsid w:val="000E0B54"/>
    <w:rsid w:val="000E28CE"/>
    <w:rsid w:val="000E30C4"/>
    <w:rsid w:val="000E32E0"/>
    <w:rsid w:val="000E38E2"/>
    <w:rsid w:val="000E47F4"/>
    <w:rsid w:val="000E4B04"/>
    <w:rsid w:val="000E5357"/>
    <w:rsid w:val="000E571F"/>
    <w:rsid w:val="000E5FA3"/>
    <w:rsid w:val="000E65EE"/>
    <w:rsid w:val="000E7230"/>
    <w:rsid w:val="000E7688"/>
    <w:rsid w:val="000E77F9"/>
    <w:rsid w:val="000F275C"/>
    <w:rsid w:val="000F3C45"/>
    <w:rsid w:val="000F4924"/>
    <w:rsid w:val="000F66AB"/>
    <w:rsid w:val="000F73A9"/>
    <w:rsid w:val="00100C97"/>
    <w:rsid w:val="00102404"/>
    <w:rsid w:val="001033DF"/>
    <w:rsid w:val="00104F1D"/>
    <w:rsid w:val="00105B51"/>
    <w:rsid w:val="00105D24"/>
    <w:rsid w:val="001065C5"/>
    <w:rsid w:val="00110219"/>
    <w:rsid w:val="00110EBE"/>
    <w:rsid w:val="001114A6"/>
    <w:rsid w:val="001134AB"/>
    <w:rsid w:val="00113B3B"/>
    <w:rsid w:val="00113F0B"/>
    <w:rsid w:val="00114B9F"/>
    <w:rsid w:val="00114CE4"/>
    <w:rsid w:val="00115684"/>
    <w:rsid w:val="00116E69"/>
    <w:rsid w:val="00117963"/>
    <w:rsid w:val="00117A2E"/>
    <w:rsid w:val="00117D6B"/>
    <w:rsid w:val="00117FB0"/>
    <w:rsid w:val="001212C9"/>
    <w:rsid w:val="00121C42"/>
    <w:rsid w:val="00121D1E"/>
    <w:rsid w:val="00122662"/>
    <w:rsid w:val="00123BA3"/>
    <w:rsid w:val="00124485"/>
    <w:rsid w:val="001249CC"/>
    <w:rsid w:val="0012521C"/>
    <w:rsid w:val="00126EBE"/>
    <w:rsid w:val="00127BE4"/>
    <w:rsid w:val="00130BEB"/>
    <w:rsid w:val="00134881"/>
    <w:rsid w:val="001351EB"/>
    <w:rsid w:val="001363C3"/>
    <w:rsid w:val="001366B1"/>
    <w:rsid w:val="00136B24"/>
    <w:rsid w:val="00140A97"/>
    <w:rsid w:val="00140DB7"/>
    <w:rsid w:val="00142C39"/>
    <w:rsid w:val="00143EF0"/>
    <w:rsid w:val="001445DD"/>
    <w:rsid w:val="00144966"/>
    <w:rsid w:val="00145040"/>
    <w:rsid w:val="00146BE5"/>
    <w:rsid w:val="001543A4"/>
    <w:rsid w:val="00155AA5"/>
    <w:rsid w:val="0015729F"/>
    <w:rsid w:val="00157820"/>
    <w:rsid w:val="00160514"/>
    <w:rsid w:val="00164DE6"/>
    <w:rsid w:val="0016563F"/>
    <w:rsid w:val="00166430"/>
    <w:rsid w:val="00167EB8"/>
    <w:rsid w:val="001701B0"/>
    <w:rsid w:val="001750B9"/>
    <w:rsid w:val="00176766"/>
    <w:rsid w:val="00176C94"/>
    <w:rsid w:val="00177A22"/>
    <w:rsid w:val="00183430"/>
    <w:rsid w:val="001836C3"/>
    <w:rsid w:val="001846E8"/>
    <w:rsid w:val="001907BE"/>
    <w:rsid w:val="00190EA3"/>
    <w:rsid w:val="001912EE"/>
    <w:rsid w:val="00193CDC"/>
    <w:rsid w:val="001948D2"/>
    <w:rsid w:val="00194EE9"/>
    <w:rsid w:val="00196112"/>
    <w:rsid w:val="00196380"/>
    <w:rsid w:val="00196FAA"/>
    <w:rsid w:val="001970BD"/>
    <w:rsid w:val="0019794B"/>
    <w:rsid w:val="001A06D4"/>
    <w:rsid w:val="001A07F2"/>
    <w:rsid w:val="001A1B6D"/>
    <w:rsid w:val="001A3FF2"/>
    <w:rsid w:val="001A48FE"/>
    <w:rsid w:val="001A789A"/>
    <w:rsid w:val="001B0108"/>
    <w:rsid w:val="001B2694"/>
    <w:rsid w:val="001B3062"/>
    <w:rsid w:val="001B3371"/>
    <w:rsid w:val="001B38C5"/>
    <w:rsid w:val="001B3A89"/>
    <w:rsid w:val="001B642C"/>
    <w:rsid w:val="001B6C98"/>
    <w:rsid w:val="001B6F3D"/>
    <w:rsid w:val="001B73C5"/>
    <w:rsid w:val="001C10C1"/>
    <w:rsid w:val="001C1C9A"/>
    <w:rsid w:val="001C1DA3"/>
    <w:rsid w:val="001C1F06"/>
    <w:rsid w:val="001C31DF"/>
    <w:rsid w:val="001C4059"/>
    <w:rsid w:val="001C4DCA"/>
    <w:rsid w:val="001C5D3A"/>
    <w:rsid w:val="001D1F7D"/>
    <w:rsid w:val="001D7252"/>
    <w:rsid w:val="001D7FCE"/>
    <w:rsid w:val="001E08AC"/>
    <w:rsid w:val="001E1456"/>
    <w:rsid w:val="001E15A9"/>
    <w:rsid w:val="001E1F22"/>
    <w:rsid w:val="001E3413"/>
    <w:rsid w:val="001E3C12"/>
    <w:rsid w:val="001E6806"/>
    <w:rsid w:val="001E6BE8"/>
    <w:rsid w:val="001E7A9F"/>
    <w:rsid w:val="001F0E98"/>
    <w:rsid w:val="001F2937"/>
    <w:rsid w:val="001F294E"/>
    <w:rsid w:val="001F4487"/>
    <w:rsid w:val="001F6D52"/>
    <w:rsid w:val="00202D41"/>
    <w:rsid w:val="002040AF"/>
    <w:rsid w:val="00205F91"/>
    <w:rsid w:val="0021110C"/>
    <w:rsid w:val="00211BEF"/>
    <w:rsid w:val="002135AB"/>
    <w:rsid w:val="0021373D"/>
    <w:rsid w:val="00214F36"/>
    <w:rsid w:val="0021798E"/>
    <w:rsid w:val="00220B45"/>
    <w:rsid w:val="00221465"/>
    <w:rsid w:val="00221C1A"/>
    <w:rsid w:val="002233A0"/>
    <w:rsid w:val="00223CCB"/>
    <w:rsid w:val="0022489B"/>
    <w:rsid w:val="002329F4"/>
    <w:rsid w:val="00232CAF"/>
    <w:rsid w:val="00232DD2"/>
    <w:rsid w:val="002358DD"/>
    <w:rsid w:val="00236494"/>
    <w:rsid w:val="00236ADE"/>
    <w:rsid w:val="00237ECD"/>
    <w:rsid w:val="00237F9C"/>
    <w:rsid w:val="002435AB"/>
    <w:rsid w:val="00243879"/>
    <w:rsid w:val="002438F5"/>
    <w:rsid w:val="002460B9"/>
    <w:rsid w:val="00246DA0"/>
    <w:rsid w:val="00251791"/>
    <w:rsid w:val="002527D7"/>
    <w:rsid w:val="00253461"/>
    <w:rsid w:val="0025369F"/>
    <w:rsid w:val="0025477C"/>
    <w:rsid w:val="002547CA"/>
    <w:rsid w:val="00254A83"/>
    <w:rsid w:val="00254E0B"/>
    <w:rsid w:val="0025664C"/>
    <w:rsid w:val="002573AF"/>
    <w:rsid w:val="00257C31"/>
    <w:rsid w:val="00260692"/>
    <w:rsid w:val="0026097E"/>
    <w:rsid w:val="002609AE"/>
    <w:rsid w:val="002611F1"/>
    <w:rsid w:val="00262003"/>
    <w:rsid w:val="0026224E"/>
    <w:rsid w:val="00262CAB"/>
    <w:rsid w:val="00262FB7"/>
    <w:rsid w:val="00263E00"/>
    <w:rsid w:val="0026468C"/>
    <w:rsid w:val="0026657C"/>
    <w:rsid w:val="00267DE2"/>
    <w:rsid w:val="00267E14"/>
    <w:rsid w:val="002711EA"/>
    <w:rsid w:val="00272C47"/>
    <w:rsid w:val="00272CCF"/>
    <w:rsid w:val="00277366"/>
    <w:rsid w:val="0028068F"/>
    <w:rsid w:val="002808F1"/>
    <w:rsid w:val="002823AA"/>
    <w:rsid w:val="0028337D"/>
    <w:rsid w:val="0028393B"/>
    <w:rsid w:val="002853A9"/>
    <w:rsid w:val="002858AA"/>
    <w:rsid w:val="00286318"/>
    <w:rsid w:val="002874B9"/>
    <w:rsid w:val="00292159"/>
    <w:rsid w:val="0029280A"/>
    <w:rsid w:val="00292A63"/>
    <w:rsid w:val="00293F5F"/>
    <w:rsid w:val="00294E4A"/>
    <w:rsid w:val="0029566F"/>
    <w:rsid w:val="002961E5"/>
    <w:rsid w:val="00296652"/>
    <w:rsid w:val="00296C16"/>
    <w:rsid w:val="00296E3A"/>
    <w:rsid w:val="002A11FF"/>
    <w:rsid w:val="002A1267"/>
    <w:rsid w:val="002A3F44"/>
    <w:rsid w:val="002A4316"/>
    <w:rsid w:val="002A4782"/>
    <w:rsid w:val="002A4DBA"/>
    <w:rsid w:val="002A502E"/>
    <w:rsid w:val="002A5097"/>
    <w:rsid w:val="002A51A7"/>
    <w:rsid w:val="002A6654"/>
    <w:rsid w:val="002A716F"/>
    <w:rsid w:val="002B127D"/>
    <w:rsid w:val="002B1E14"/>
    <w:rsid w:val="002B2438"/>
    <w:rsid w:val="002B3025"/>
    <w:rsid w:val="002B3BA0"/>
    <w:rsid w:val="002B4856"/>
    <w:rsid w:val="002B57F9"/>
    <w:rsid w:val="002B5B95"/>
    <w:rsid w:val="002B7FD5"/>
    <w:rsid w:val="002C1246"/>
    <w:rsid w:val="002C1808"/>
    <w:rsid w:val="002C1D36"/>
    <w:rsid w:val="002C2565"/>
    <w:rsid w:val="002C2E85"/>
    <w:rsid w:val="002C45EB"/>
    <w:rsid w:val="002C4E1B"/>
    <w:rsid w:val="002C5DA3"/>
    <w:rsid w:val="002C65BF"/>
    <w:rsid w:val="002C6C29"/>
    <w:rsid w:val="002D173A"/>
    <w:rsid w:val="002D1E97"/>
    <w:rsid w:val="002D36E8"/>
    <w:rsid w:val="002D43AD"/>
    <w:rsid w:val="002D4550"/>
    <w:rsid w:val="002D4DA9"/>
    <w:rsid w:val="002E06E6"/>
    <w:rsid w:val="002E20E2"/>
    <w:rsid w:val="002E7CB0"/>
    <w:rsid w:val="002F199A"/>
    <w:rsid w:val="002F2449"/>
    <w:rsid w:val="002F436F"/>
    <w:rsid w:val="002F5E45"/>
    <w:rsid w:val="002F65D3"/>
    <w:rsid w:val="002F7B90"/>
    <w:rsid w:val="003013A8"/>
    <w:rsid w:val="003018B7"/>
    <w:rsid w:val="00302097"/>
    <w:rsid w:val="00305F15"/>
    <w:rsid w:val="00307B35"/>
    <w:rsid w:val="003101ED"/>
    <w:rsid w:val="003103F8"/>
    <w:rsid w:val="00310417"/>
    <w:rsid w:val="00314A85"/>
    <w:rsid w:val="003154C3"/>
    <w:rsid w:val="003163F8"/>
    <w:rsid w:val="00317AA1"/>
    <w:rsid w:val="00320A21"/>
    <w:rsid w:val="00321532"/>
    <w:rsid w:val="0032173A"/>
    <w:rsid w:val="003225A7"/>
    <w:rsid w:val="003226D3"/>
    <w:rsid w:val="00323981"/>
    <w:rsid w:val="00323993"/>
    <w:rsid w:val="003267A4"/>
    <w:rsid w:val="00326D99"/>
    <w:rsid w:val="00327A17"/>
    <w:rsid w:val="003303F5"/>
    <w:rsid w:val="00330878"/>
    <w:rsid w:val="00330A38"/>
    <w:rsid w:val="00331829"/>
    <w:rsid w:val="003320C4"/>
    <w:rsid w:val="003379DB"/>
    <w:rsid w:val="00342C13"/>
    <w:rsid w:val="00344283"/>
    <w:rsid w:val="00344D57"/>
    <w:rsid w:val="00346835"/>
    <w:rsid w:val="00347A2E"/>
    <w:rsid w:val="00347B75"/>
    <w:rsid w:val="00347EDD"/>
    <w:rsid w:val="00350825"/>
    <w:rsid w:val="00350DD6"/>
    <w:rsid w:val="003517E9"/>
    <w:rsid w:val="00352529"/>
    <w:rsid w:val="00352EAD"/>
    <w:rsid w:val="00352FAF"/>
    <w:rsid w:val="003535B1"/>
    <w:rsid w:val="00354735"/>
    <w:rsid w:val="00354D2B"/>
    <w:rsid w:val="0035608E"/>
    <w:rsid w:val="00356B49"/>
    <w:rsid w:val="003619E6"/>
    <w:rsid w:val="00363125"/>
    <w:rsid w:val="0036408E"/>
    <w:rsid w:val="00366ACD"/>
    <w:rsid w:val="003701F3"/>
    <w:rsid w:val="00374D0C"/>
    <w:rsid w:val="00376562"/>
    <w:rsid w:val="003765BC"/>
    <w:rsid w:val="00377FF6"/>
    <w:rsid w:val="003808DE"/>
    <w:rsid w:val="003819A4"/>
    <w:rsid w:val="003828F3"/>
    <w:rsid w:val="003830FD"/>
    <w:rsid w:val="0038337C"/>
    <w:rsid w:val="00385A28"/>
    <w:rsid w:val="00386713"/>
    <w:rsid w:val="00387FF2"/>
    <w:rsid w:val="00390AF0"/>
    <w:rsid w:val="00390D76"/>
    <w:rsid w:val="00391116"/>
    <w:rsid w:val="00392694"/>
    <w:rsid w:val="003932DD"/>
    <w:rsid w:val="003953CD"/>
    <w:rsid w:val="00397FB3"/>
    <w:rsid w:val="003A066F"/>
    <w:rsid w:val="003A1B31"/>
    <w:rsid w:val="003A4E56"/>
    <w:rsid w:val="003A4EDD"/>
    <w:rsid w:val="003B081A"/>
    <w:rsid w:val="003B0BFF"/>
    <w:rsid w:val="003B18BD"/>
    <w:rsid w:val="003B1F88"/>
    <w:rsid w:val="003B44A8"/>
    <w:rsid w:val="003B4556"/>
    <w:rsid w:val="003C1463"/>
    <w:rsid w:val="003C53CD"/>
    <w:rsid w:val="003C6886"/>
    <w:rsid w:val="003C76B8"/>
    <w:rsid w:val="003C77B2"/>
    <w:rsid w:val="003D13DC"/>
    <w:rsid w:val="003D17B0"/>
    <w:rsid w:val="003D19E5"/>
    <w:rsid w:val="003D1E72"/>
    <w:rsid w:val="003D1EB4"/>
    <w:rsid w:val="003D27C6"/>
    <w:rsid w:val="003D2C82"/>
    <w:rsid w:val="003D3D7F"/>
    <w:rsid w:val="003D41E0"/>
    <w:rsid w:val="003D6FFF"/>
    <w:rsid w:val="003D7CA8"/>
    <w:rsid w:val="003E1CD1"/>
    <w:rsid w:val="003E311F"/>
    <w:rsid w:val="003E3FEB"/>
    <w:rsid w:val="003E49D1"/>
    <w:rsid w:val="003E51F8"/>
    <w:rsid w:val="003E54A1"/>
    <w:rsid w:val="003F1011"/>
    <w:rsid w:val="003F250D"/>
    <w:rsid w:val="003F2642"/>
    <w:rsid w:val="003F2B3F"/>
    <w:rsid w:val="003F4342"/>
    <w:rsid w:val="003F4433"/>
    <w:rsid w:val="003F4D6F"/>
    <w:rsid w:val="003F4EFF"/>
    <w:rsid w:val="003F6021"/>
    <w:rsid w:val="004008C6"/>
    <w:rsid w:val="00400A7A"/>
    <w:rsid w:val="00401119"/>
    <w:rsid w:val="00402BDB"/>
    <w:rsid w:val="00402D5E"/>
    <w:rsid w:val="00402E15"/>
    <w:rsid w:val="00404A75"/>
    <w:rsid w:val="004053BA"/>
    <w:rsid w:val="00405D68"/>
    <w:rsid w:val="00406620"/>
    <w:rsid w:val="00406B8D"/>
    <w:rsid w:val="004079BE"/>
    <w:rsid w:val="00407D4C"/>
    <w:rsid w:val="00412D28"/>
    <w:rsid w:val="00413000"/>
    <w:rsid w:val="0041408B"/>
    <w:rsid w:val="004143A6"/>
    <w:rsid w:val="00416126"/>
    <w:rsid w:val="00417C2C"/>
    <w:rsid w:val="00420188"/>
    <w:rsid w:val="004240B1"/>
    <w:rsid w:val="0042591C"/>
    <w:rsid w:val="00426288"/>
    <w:rsid w:val="00427B18"/>
    <w:rsid w:val="00430269"/>
    <w:rsid w:val="00430406"/>
    <w:rsid w:val="00430CEC"/>
    <w:rsid w:val="0043266E"/>
    <w:rsid w:val="00433EDB"/>
    <w:rsid w:val="0043411E"/>
    <w:rsid w:val="0043768B"/>
    <w:rsid w:val="00440C1A"/>
    <w:rsid w:val="004415AD"/>
    <w:rsid w:val="0044466A"/>
    <w:rsid w:val="0044734F"/>
    <w:rsid w:val="004522D0"/>
    <w:rsid w:val="00452F05"/>
    <w:rsid w:val="0045776A"/>
    <w:rsid w:val="00457F20"/>
    <w:rsid w:val="00460F8A"/>
    <w:rsid w:val="00461D0F"/>
    <w:rsid w:val="00462797"/>
    <w:rsid w:val="00463A51"/>
    <w:rsid w:val="00463B14"/>
    <w:rsid w:val="00465358"/>
    <w:rsid w:val="004655ED"/>
    <w:rsid w:val="004709E0"/>
    <w:rsid w:val="004710E7"/>
    <w:rsid w:val="00471AB5"/>
    <w:rsid w:val="004720FC"/>
    <w:rsid w:val="00473CAD"/>
    <w:rsid w:val="00474820"/>
    <w:rsid w:val="00474D31"/>
    <w:rsid w:val="0047508F"/>
    <w:rsid w:val="004752E3"/>
    <w:rsid w:val="00475CED"/>
    <w:rsid w:val="00475DAA"/>
    <w:rsid w:val="00476612"/>
    <w:rsid w:val="00476AB0"/>
    <w:rsid w:val="00477AB7"/>
    <w:rsid w:val="00481B16"/>
    <w:rsid w:val="00481EA2"/>
    <w:rsid w:val="0048561B"/>
    <w:rsid w:val="004863DD"/>
    <w:rsid w:val="00486757"/>
    <w:rsid w:val="00486DCE"/>
    <w:rsid w:val="00491970"/>
    <w:rsid w:val="00491CD0"/>
    <w:rsid w:val="00493BBB"/>
    <w:rsid w:val="004952D7"/>
    <w:rsid w:val="00496D3D"/>
    <w:rsid w:val="004970A5"/>
    <w:rsid w:val="00497FE7"/>
    <w:rsid w:val="004A005D"/>
    <w:rsid w:val="004A06EF"/>
    <w:rsid w:val="004A073A"/>
    <w:rsid w:val="004A10DD"/>
    <w:rsid w:val="004A200E"/>
    <w:rsid w:val="004A45CC"/>
    <w:rsid w:val="004A50B7"/>
    <w:rsid w:val="004A5C8A"/>
    <w:rsid w:val="004A658F"/>
    <w:rsid w:val="004B0F58"/>
    <w:rsid w:val="004B111E"/>
    <w:rsid w:val="004B13AF"/>
    <w:rsid w:val="004B16F4"/>
    <w:rsid w:val="004B30CC"/>
    <w:rsid w:val="004B3CA9"/>
    <w:rsid w:val="004B5250"/>
    <w:rsid w:val="004B6162"/>
    <w:rsid w:val="004B683A"/>
    <w:rsid w:val="004C1FDC"/>
    <w:rsid w:val="004C412D"/>
    <w:rsid w:val="004C4D96"/>
    <w:rsid w:val="004C6697"/>
    <w:rsid w:val="004C7A11"/>
    <w:rsid w:val="004D003B"/>
    <w:rsid w:val="004D0A4C"/>
    <w:rsid w:val="004D158B"/>
    <w:rsid w:val="004D1F4B"/>
    <w:rsid w:val="004D2CBC"/>
    <w:rsid w:val="004D4B10"/>
    <w:rsid w:val="004D6178"/>
    <w:rsid w:val="004D7DDF"/>
    <w:rsid w:val="004E0255"/>
    <w:rsid w:val="004E09A7"/>
    <w:rsid w:val="004E1896"/>
    <w:rsid w:val="004E3398"/>
    <w:rsid w:val="004E3B02"/>
    <w:rsid w:val="004E4574"/>
    <w:rsid w:val="004E4BC9"/>
    <w:rsid w:val="004E517D"/>
    <w:rsid w:val="004E5816"/>
    <w:rsid w:val="004E59E4"/>
    <w:rsid w:val="004E6BAE"/>
    <w:rsid w:val="004E71EE"/>
    <w:rsid w:val="004E7C80"/>
    <w:rsid w:val="004F0125"/>
    <w:rsid w:val="004F5064"/>
    <w:rsid w:val="004F6047"/>
    <w:rsid w:val="004F6CE7"/>
    <w:rsid w:val="00502A98"/>
    <w:rsid w:val="00502E60"/>
    <w:rsid w:val="00504326"/>
    <w:rsid w:val="00505555"/>
    <w:rsid w:val="00506787"/>
    <w:rsid w:val="0051032C"/>
    <w:rsid w:val="00510F14"/>
    <w:rsid w:val="00512FF0"/>
    <w:rsid w:val="0051509B"/>
    <w:rsid w:val="00515374"/>
    <w:rsid w:val="005158D1"/>
    <w:rsid w:val="005207DE"/>
    <w:rsid w:val="00521303"/>
    <w:rsid w:val="00523164"/>
    <w:rsid w:val="0052368F"/>
    <w:rsid w:val="00523BBB"/>
    <w:rsid w:val="005247D6"/>
    <w:rsid w:val="00524D5B"/>
    <w:rsid w:val="00525E6C"/>
    <w:rsid w:val="005263B7"/>
    <w:rsid w:val="005303A8"/>
    <w:rsid w:val="0053130F"/>
    <w:rsid w:val="00531603"/>
    <w:rsid w:val="0053247A"/>
    <w:rsid w:val="005324A2"/>
    <w:rsid w:val="00534FF7"/>
    <w:rsid w:val="005409E9"/>
    <w:rsid w:val="00540A46"/>
    <w:rsid w:val="00542177"/>
    <w:rsid w:val="00542254"/>
    <w:rsid w:val="00544AA4"/>
    <w:rsid w:val="00544F83"/>
    <w:rsid w:val="005453A2"/>
    <w:rsid w:val="005459FF"/>
    <w:rsid w:val="00545DD2"/>
    <w:rsid w:val="00546E5C"/>
    <w:rsid w:val="00547598"/>
    <w:rsid w:val="0055001B"/>
    <w:rsid w:val="00552563"/>
    <w:rsid w:val="00553F5F"/>
    <w:rsid w:val="00554C36"/>
    <w:rsid w:val="005555EE"/>
    <w:rsid w:val="005563D6"/>
    <w:rsid w:val="0055670A"/>
    <w:rsid w:val="00560619"/>
    <w:rsid w:val="00560EDE"/>
    <w:rsid w:val="005614C5"/>
    <w:rsid w:val="00561D9D"/>
    <w:rsid w:val="005623C3"/>
    <w:rsid w:val="0056249E"/>
    <w:rsid w:val="00565A66"/>
    <w:rsid w:val="00566F6A"/>
    <w:rsid w:val="0056743A"/>
    <w:rsid w:val="005678A9"/>
    <w:rsid w:val="00567F11"/>
    <w:rsid w:val="005710E0"/>
    <w:rsid w:val="0057272A"/>
    <w:rsid w:val="0057282F"/>
    <w:rsid w:val="00572BB9"/>
    <w:rsid w:val="0057313E"/>
    <w:rsid w:val="00574602"/>
    <w:rsid w:val="00575E76"/>
    <w:rsid w:val="0057615B"/>
    <w:rsid w:val="0058114D"/>
    <w:rsid w:val="00582DBD"/>
    <w:rsid w:val="00584570"/>
    <w:rsid w:val="0058476C"/>
    <w:rsid w:val="00584ABF"/>
    <w:rsid w:val="00584F2E"/>
    <w:rsid w:val="00586757"/>
    <w:rsid w:val="00586E26"/>
    <w:rsid w:val="005907FF"/>
    <w:rsid w:val="005908C1"/>
    <w:rsid w:val="00590C5C"/>
    <w:rsid w:val="005911C0"/>
    <w:rsid w:val="005912CB"/>
    <w:rsid w:val="00592C66"/>
    <w:rsid w:val="005944AB"/>
    <w:rsid w:val="005958AB"/>
    <w:rsid w:val="0059766A"/>
    <w:rsid w:val="005A0C39"/>
    <w:rsid w:val="005A2112"/>
    <w:rsid w:val="005A2F62"/>
    <w:rsid w:val="005A38E2"/>
    <w:rsid w:val="005A3CE1"/>
    <w:rsid w:val="005A453D"/>
    <w:rsid w:val="005A58AE"/>
    <w:rsid w:val="005A5DA1"/>
    <w:rsid w:val="005B0125"/>
    <w:rsid w:val="005B03E8"/>
    <w:rsid w:val="005B08BC"/>
    <w:rsid w:val="005B16B2"/>
    <w:rsid w:val="005B19B9"/>
    <w:rsid w:val="005B1A67"/>
    <w:rsid w:val="005B2F6B"/>
    <w:rsid w:val="005B473C"/>
    <w:rsid w:val="005B4D99"/>
    <w:rsid w:val="005B509B"/>
    <w:rsid w:val="005B785D"/>
    <w:rsid w:val="005C1ED3"/>
    <w:rsid w:val="005C2DF7"/>
    <w:rsid w:val="005C3292"/>
    <w:rsid w:val="005C66BE"/>
    <w:rsid w:val="005C782C"/>
    <w:rsid w:val="005D1B41"/>
    <w:rsid w:val="005D28E0"/>
    <w:rsid w:val="005D2CEA"/>
    <w:rsid w:val="005D466C"/>
    <w:rsid w:val="005D48BB"/>
    <w:rsid w:val="005D5512"/>
    <w:rsid w:val="005D5625"/>
    <w:rsid w:val="005D6C1E"/>
    <w:rsid w:val="005D79B9"/>
    <w:rsid w:val="005E0679"/>
    <w:rsid w:val="005E2EBD"/>
    <w:rsid w:val="005E3FF7"/>
    <w:rsid w:val="005E48E5"/>
    <w:rsid w:val="005E5B55"/>
    <w:rsid w:val="005E790F"/>
    <w:rsid w:val="005F03CA"/>
    <w:rsid w:val="005F0DCE"/>
    <w:rsid w:val="005F1A76"/>
    <w:rsid w:val="005F299B"/>
    <w:rsid w:val="005F3F5F"/>
    <w:rsid w:val="005F40B7"/>
    <w:rsid w:val="005F42FC"/>
    <w:rsid w:val="005F51C9"/>
    <w:rsid w:val="005F53F7"/>
    <w:rsid w:val="005F6E8C"/>
    <w:rsid w:val="005F769C"/>
    <w:rsid w:val="006008F0"/>
    <w:rsid w:val="00600CE5"/>
    <w:rsid w:val="00601769"/>
    <w:rsid w:val="00602923"/>
    <w:rsid w:val="00602C98"/>
    <w:rsid w:val="0060449C"/>
    <w:rsid w:val="00604F67"/>
    <w:rsid w:val="00605300"/>
    <w:rsid w:val="00606CDD"/>
    <w:rsid w:val="00607248"/>
    <w:rsid w:val="00612569"/>
    <w:rsid w:val="00612641"/>
    <w:rsid w:val="0061338E"/>
    <w:rsid w:val="006136C9"/>
    <w:rsid w:val="006156EB"/>
    <w:rsid w:val="0061668A"/>
    <w:rsid w:val="00617064"/>
    <w:rsid w:val="0062113E"/>
    <w:rsid w:val="00622C52"/>
    <w:rsid w:val="0062333D"/>
    <w:rsid w:val="006241BA"/>
    <w:rsid w:val="00627052"/>
    <w:rsid w:val="006276DB"/>
    <w:rsid w:val="00627C16"/>
    <w:rsid w:val="006302C2"/>
    <w:rsid w:val="0063140E"/>
    <w:rsid w:val="0063192A"/>
    <w:rsid w:val="006320E8"/>
    <w:rsid w:val="006337F4"/>
    <w:rsid w:val="00633A51"/>
    <w:rsid w:val="0063796F"/>
    <w:rsid w:val="006453C1"/>
    <w:rsid w:val="00645841"/>
    <w:rsid w:val="00645BCE"/>
    <w:rsid w:val="0064700D"/>
    <w:rsid w:val="006475AA"/>
    <w:rsid w:val="00651633"/>
    <w:rsid w:val="00651658"/>
    <w:rsid w:val="00651BFA"/>
    <w:rsid w:val="00653BFC"/>
    <w:rsid w:val="006546B0"/>
    <w:rsid w:val="00656371"/>
    <w:rsid w:val="00657270"/>
    <w:rsid w:val="0065737D"/>
    <w:rsid w:val="006579A5"/>
    <w:rsid w:val="006612FE"/>
    <w:rsid w:val="00665EF5"/>
    <w:rsid w:val="0066702C"/>
    <w:rsid w:val="0066709E"/>
    <w:rsid w:val="006672B3"/>
    <w:rsid w:val="00670E47"/>
    <w:rsid w:val="00674BE7"/>
    <w:rsid w:val="006768C3"/>
    <w:rsid w:val="00676CE3"/>
    <w:rsid w:val="00680BAA"/>
    <w:rsid w:val="00682E41"/>
    <w:rsid w:val="006838ED"/>
    <w:rsid w:val="0068470C"/>
    <w:rsid w:val="00685086"/>
    <w:rsid w:val="006851BC"/>
    <w:rsid w:val="00685746"/>
    <w:rsid w:val="00685A00"/>
    <w:rsid w:val="00685AE2"/>
    <w:rsid w:val="00686B91"/>
    <w:rsid w:val="00686F70"/>
    <w:rsid w:val="006872B3"/>
    <w:rsid w:val="0068747B"/>
    <w:rsid w:val="00687A5D"/>
    <w:rsid w:val="0069085B"/>
    <w:rsid w:val="00692795"/>
    <w:rsid w:val="00692917"/>
    <w:rsid w:val="0069296F"/>
    <w:rsid w:val="00693D95"/>
    <w:rsid w:val="00694C07"/>
    <w:rsid w:val="00695490"/>
    <w:rsid w:val="00697219"/>
    <w:rsid w:val="006A1B57"/>
    <w:rsid w:val="006A2073"/>
    <w:rsid w:val="006A2420"/>
    <w:rsid w:val="006A255B"/>
    <w:rsid w:val="006A38E2"/>
    <w:rsid w:val="006A3BEE"/>
    <w:rsid w:val="006A41A9"/>
    <w:rsid w:val="006A5B84"/>
    <w:rsid w:val="006A5CFD"/>
    <w:rsid w:val="006A601D"/>
    <w:rsid w:val="006A69FB"/>
    <w:rsid w:val="006A7241"/>
    <w:rsid w:val="006B1412"/>
    <w:rsid w:val="006B298B"/>
    <w:rsid w:val="006B402F"/>
    <w:rsid w:val="006B4C19"/>
    <w:rsid w:val="006B56C0"/>
    <w:rsid w:val="006B579C"/>
    <w:rsid w:val="006B740A"/>
    <w:rsid w:val="006C1207"/>
    <w:rsid w:val="006C1913"/>
    <w:rsid w:val="006C1D37"/>
    <w:rsid w:val="006C2665"/>
    <w:rsid w:val="006C392B"/>
    <w:rsid w:val="006C456F"/>
    <w:rsid w:val="006C4E29"/>
    <w:rsid w:val="006C5F74"/>
    <w:rsid w:val="006C72D9"/>
    <w:rsid w:val="006D0555"/>
    <w:rsid w:val="006D1649"/>
    <w:rsid w:val="006D17CC"/>
    <w:rsid w:val="006D183A"/>
    <w:rsid w:val="006D3E8B"/>
    <w:rsid w:val="006D478A"/>
    <w:rsid w:val="006D6172"/>
    <w:rsid w:val="006D6381"/>
    <w:rsid w:val="006D6954"/>
    <w:rsid w:val="006D78CC"/>
    <w:rsid w:val="006D7C44"/>
    <w:rsid w:val="006E087D"/>
    <w:rsid w:val="006E0B6B"/>
    <w:rsid w:val="006E1FE1"/>
    <w:rsid w:val="006E39A1"/>
    <w:rsid w:val="006E55BD"/>
    <w:rsid w:val="006E6BC3"/>
    <w:rsid w:val="006E7874"/>
    <w:rsid w:val="006E7EEC"/>
    <w:rsid w:val="006F026E"/>
    <w:rsid w:val="006F0ED8"/>
    <w:rsid w:val="006F6FDD"/>
    <w:rsid w:val="006F7933"/>
    <w:rsid w:val="007021E2"/>
    <w:rsid w:val="00703E51"/>
    <w:rsid w:val="00704238"/>
    <w:rsid w:val="007046EA"/>
    <w:rsid w:val="007049AD"/>
    <w:rsid w:val="00705688"/>
    <w:rsid w:val="00706DDD"/>
    <w:rsid w:val="007107EA"/>
    <w:rsid w:val="0071259A"/>
    <w:rsid w:val="00713E16"/>
    <w:rsid w:val="0071550D"/>
    <w:rsid w:val="00715DA1"/>
    <w:rsid w:val="00717A23"/>
    <w:rsid w:val="00722EC9"/>
    <w:rsid w:val="0072334F"/>
    <w:rsid w:val="00723DE8"/>
    <w:rsid w:val="00726963"/>
    <w:rsid w:val="0072745B"/>
    <w:rsid w:val="0073184C"/>
    <w:rsid w:val="00733F05"/>
    <w:rsid w:val="00734FBB"/>
    <w:rsid w:val="00736222"/>
    <w:rsid w:val="007369DE"/>
    <w:rsid w:val="00742923"/>
    <w:rsid w:val="00742D97"/>
    <w:rsid w:val="007441F1"/>
    <w:rsid w:val="007453A5"/>
    <w:rsid w:val="00745E77"/>
    <w:rsid w:val="007473F6"/>
    <w:rsid w:val="007479F1"/>
    <w:rsid w:val="0075263D"/>
    <w:rsid w:val="00754046"/>
    <w:rsid w:val="00755E8D"/>
    <w:rsid w:val="00756739"/>
    <w:rsid w:val="00756BCA"/>
    <w:rsid w:val="0076034A"/>
    <w:rsid w:val="00760C7E"/>
    <w:rsid w:val="007611EA"/>
    <w:rsid w:val="007620CB"/>
    <w:rsid w:val="0076218F"/>
    <w:rsid w:val="007623F3"/>
    <w:rsid w:val="00762740"/>
    <w:rsid w:val="00764AC1"/>
    <w:rsid w:val="007655C8"/>
    <w:rsid w:val="00765AAE"/>
    <w:rsid w:val="007703D9"/>
    <w:rsid w:val="0077069F"/>
    <w:rsid w:val="0077099A"/>
    <w:rsid w:val="00771E42"/>
    <w:rsid w:val="00772DA1"/>
    <w:rsid w:val="007734FE"/>
    <w:rsid w:val="007735ED"/>
    <w:rsid w:val="007760A2"/>
    <w:rsid w:val="0078198F"/>
    <w:rsid w:val="007822E9"/>
    <w:rsid w:val="00782643"/>
    <w:rsid w:val="00782667"/>
    <w:rsid w:val="00786FBE"/>
    <w:rsid w:val="0079013A"/>
    <w:rsid w:val="00790E5D"/>
    <w:rsid w:val="00791550"/>
    <w:rsid w:val="007925AE"/>
    <w:rsid w:val="00793ABB"/>
    <w:rsid w:val="007950BE"/>
    <w:rsid w:val="00795405"/>
    <w:rsid w:val="00797322"/>
    <w:rsid w:val="007974F5"/>
    <w:rsid w:val="00797CA2"/>
    <w:rsid w:val="007A21CB"/>
    <w:rsid w:val="007A2EE6"/>
    <w:rsid w:val="007A4DCD"/>
    <w:rsid w:val="007A5259"/>
    <w:rsid w:val="007A5287"/>
    <w:rsid w:val="007A7850"/>
    <w:rsid w:val="007B0134"/>
    <w:rsid w:val="007B1550"/>
    <w:rsid w:val="007B1E98"/>
    <w:rsid w:val="007B2F43"/>
    <w:rsid w:val="007B404C"/>
    <w:rsid w:val="007B4BEC"/>
    <w:rsid w:val="007B59D1"/>
    <w:rsid w:val="007B635C"/>
    <w:rsid w:val="007B7796"/>
    <w:rsid w:val="007C0848"/>
    <w:rsid w:val="007C087B"/>
    <w:rsid w:val="007C0CFB"/>
    <w:rsid w:val="007C0D9C"/>
    <w:rsid w:val="007C1E32"/>
    <w:rsid w:val="007C2F78"/>
    <w:rsid w:val="007C326D"/>
    <w:rsid w:val="007C3B78"/>
    <w:rsid w:val="007C4594"/>
    <w:rsid w:val="007C5923"/>
    <w:rsid w:val="007C626D"/>
    <w:rsid w:val="007C6CC5"/>
    <w:rsid w:val="007D59B5"/>
    <w:rsid w:val="007D5CDE"/>
    <w:rsid w:val="007D5ED0"/>
    <w:rsid w:val="007D73F5"/>
    <w:rsid w:val="007E05C8"/>
    <w:rsid w:val="007E1024"/>
    <w:rsid w:val="007E126D"/>
    <w:rsid w:val="007E2279"/>
    <w:rsid w:val="007E3B5E"/>
    <w:rsid w:val="007E54BE"/>
    <w:rsid w:val="007E5A24"/>
    <w:rsid w:val="007E703B"/>
    <w:rsid w:val="007E70B1"/>
    <w:rsid w:val="007F300B"/>
    <w:rsid w:val="007F3A01"/>
    <w:rsid w:val="007F3AF8"/>
    <w:rsid w:val="007F4F7C"/>
    <w:rsid w:val="007F542E"/>
    <w:rsid w:val="007F79DE"/>
    <w:rsid w:val="008025E5"/>
    <w:rsid w:val="00802A65"/>
    <w:rsid w:val="008035D8"/>
    <w:rsid w:val="00803828"/>
    <w:rsid w:val="00804189"/>
    <w:rsid w:val="00805BBE"/>
    <w:rsid w:val="00806543"/>
    <w:rsid w:val="00806622"/>
    <w:rsid w:val="008077E7"/>
    <w:rsid w:val="0081001E"/>
    <w:rsid w:val="008110B6"/>
    <w:rsid w:val="008116EB"/>
    <w:rsid w:val="0081218E"/>
    <w:rsid w:val="00812778"/>
    <w:rsid w:val="00812B96"/>
    <w:rsid w:val="00812F5E"/>
    <w:rsid w:val="00812FFE"/>
    <w:rsid w:val="00815D7B"/>
    <w:rsid w:val="0081706B"/>
    <w:rsid w:val="00820177"/>
    <w:rsid w:val="008230F6"/>
    <w:rsid w:val="008236D5"/>
    <w:rsid w:val="008236EC"/>
    <w:rsid w:val="00824879"/>
    <w:rsid w:val="00824AC3"/>
    <w:rsid w:val="008261DA"/>
    <w:rsid w:val="00826FAE"/>
    <w:rsid w:val="008279CF"/>
    <w:rsid w:val="008304D6"/>
    <w:rsid w:val="00830629"/>
    <w:rsid w:val="00830EE7"/>
    <w:rsid w:val="00831702"/>
    <w:rsid w:val="00832554"/>
    <w:rsid w:val="00832EF8"/>
    <w:rsid w:val="00833AF5"/>
    <w:rsid w:val="00834537"/>
    <w:rsid w:val="008348B6"/>
    <w:rsid w:val="00834EED"/>
    <w:rsid w:val="008350A0"/>
    <w:rsid w:val="008350B2"/>
    <w:rsid w:val="008372CD"/>
    <w:rsid w:val="00841842"/>
    <w:rsid w:val="00842364"/>
    <w:rsid w:val="00843A32"/>
    <w:rsid w:val="00844126"/>
    <w:rsid w:val="00845462"/>
    <w:rsid w:val="008513B4"/>
    <w:rsid w:val="00852C06"/>
    <w:rsid w:val="00853047"/>
    <w:rsid w:val="0085329A"/>
    <w:rsid w:val="00853386"/>
    <w:rsid w:val="00853BE7"/>
    <w:rsid w:val="00854345"/>
    <w:rsid w:val="00854884"/>
    <w:rsid w:val="00855052"/>
    <w:rsid w:val="0085604C"/>
    <w:rsid w:val="00856840"/>
    <w:rsid w:val="008604FF"/>
    <w:rsid w:val="0086357E"/>
    <w:rsid w:val="0086439A"/>
    <w:rsid w:val="00864726"/>
    <w:rsid w:val="0086712F"/>
    <w:rsid w:val="00867147"/>
    <w:rsid w:val="00867C9C"/>
    <w:rsid w:val="00867CCD"/>
    <w:rsid w:val="00867EC2"/>
    <w:rsid w:val="008702F0"/>
    <w:rsid w:val="008705F6"/>
    <w:rsid w:val="0087078E"/>
    <w:rsid w:val="00870EE9"/>
    <w:rsid w:val="008711A6"/>
    <w:rsid w:val="008714A4"/>
    <w:rsid w:val="008721AB"/>
    <w:rsid w:val="0087222C"/>
    <w:rsid w:val="00872942"/>
    <w:rsid w:val="00873F67"/>
    <w:rsid w:val="008740C1"/>
    <w:rsid w:val="0087727C"/>
    <w:rsid w:val="008805C6"/>
    <w:rsid w:val="00881638"/>
    <w:rsid w:val="0088169A"/>
    <w:rsid w:val="00881A55"/>
    <w:rsid w:val="00882AD1"/>
    <w:rsid w:val="00882CF4"/>
    <w:rsid w:val="0088407D"/>
    <w:rsid w:val="0088794A"/>
    <w:rsid w:val="00891B74"/>
    <w:rsid w:val="00892632"/>
    <w:rsid w:val="008930C6"/>
    <w:rsid w:val="00893F07"/>
    <w:rsid w:val="00894B14"/>
    <w:rsid w:val="00895113"/>
    <w:rsid w:val="0089709B"/>
    <w:rsid w:val="00897BC8"/>
    <w:rsid w:val="008A16FF"/>
    <w:rsid w:val="008A200F"/>
    <w:rsid w:val="008A240F"/>
    <w:rsid w:val="008A2984"/>
    <w:rsid w:val="008A306E"/>
    <w:rsid w:val="008A33EF"/>
    <w:rsid w:val="008A4766"/>
    <w:rsid w:val="008A5904"/>
    <w:rsid w:val="008A606A"/>
    <w:rsid w:val="008A6EAC"/>
    <w:rsid w:val="008B11FF"/>
    <w:rsid w:val="008B357B"/>
    <w:rsid w:val="008B4FBB"/>
    <w:rsid w:val="008B7648"/>
    <w:rsid w:val="008C00F1"/>
    <w:rsid w:val="008C189D"/>
    <w:rsid w:val="008C1F7C"/>
    <w:rsid w:val="008C22BA"/>
    <w:rsid w:val="008C257A"/>
    <w:rsid w:val="008C37D7"/>
    <w:rsid w:val="008C3E09"/>
    <w:rsid w:val="008C456B"/>
    <w:rsid w:val="008C4AF8"/>
    <w:rsid w:val="008C4CAA"/>
    <w:rsid w:val="008C5797"/>
    <w:rsid w:val="008C5E78"/>
    <w:rsid w:val="008C6B92"/>
    <w:rsid w:val="008C745A"/>
    <w:rsid w:val="008C78FD"/>
    <w:rsid w:val="008D0007"/>
    <w:rsid w:val="008D04BF"/>
    <w:rsid w:val="008D07C4"/>
    <w:rsid w:val="008D0F0B"/>
    <w:rsid w:val="008D1254"/>
    <w:rsid w:val="008D2E9E"/>
    <w:rsid w:val="008D3FB3"/>
    <w:rsid w:val="008D430F"/>
    <w:rsid w:val="008D5A27"/>
    <w:rsid w:val="008D6046"/>
    <w:rsid w:val="008D72B4"/>
    <w:rsid w:val="008D72BC"/>
    <w:rsid w:val="008D7762"/>
    <w:rsid w:val="008E005E"/>
    <w:rsid w:val="008E1485"/>
    <w:rsid w:val="008E156E"/>
    <w:rsid w:val="008E223D"/>
    <w:rsid w:val="008E29F4"/>
    <w:rsid w:val="008E2C89"/>
    <w:rsid w:val="008E3DBA"/>
    <w:rsid w:val="008E54DE"/>
    <w:rsid w:val="008F0C04"/>
    <w:rsid w:val="008F1E26"/>
    <w:rsid w:val="008F2128"/>
    <w:rsid w:val="008F2F50"/>
    <w:rsid w:val="008F35D9"/>
    <w:rsid w:val="008F5720"/>
    <w:rsid w:val="008F5A93"/>
    <w:rsid w:val="008F60D5"/>
    <w:rsid w:val="008F6AEA"/>
    <w:rsid w:val="008F6F59"/>
    <w:rsid w:val="008F7E0B"/>
    <w:rsid w:val="00900433"/>
    <w:rsid w:val="00900A28"/>
    <w:rsid w:val="0090242E"/>
    <w:rsid w:val="0090325F"/>
    <w:rsid w:val="0090375F"/>
    <w:rsid w:val="009049F5"/>
    <w:rsid w:val="0090692C"/>
    <w:rsid w:val="00906D3C"/>
    <w:rsid w:val="00906FD8"/>
    <w:rsid w:val="00907043"/>
    <w:rsid w:val="009129F6"/>
    <w:rsid w:val="00913667"/>
    <w:rsid w:val="009136C1"/>
    <w:rsid w:val="00914731"/>
    <w:rsid w:val="009169D3"/>
    <w:rsid w:val="00916AA1"/>
    <w:rsid w:val="009179DF"/>
    <w:rsid w:val="00921886"/>
    <w:rsid w:val="00925238"/>
    <w:rsid w:val="00925C59"/>
    <w:rsid w:val="0092759E"/>
    <w:rsid w:val="00927655"/>
    <w:rsid w:val="00930BF6"/>
    <w:rsid w:val="009315EE"/>
    <w:rsid w:val="00931B3A"/>
    <w:rsid w:val="00931FAB"/>
    <w:rsid w:val="00932D7D"/>
    <w:rsid w:val="00933053"/>
    <w:rsid w:val="009343A0"/>
    <w:rsid w:val="00934D84"/>
    <w:rsid w:val="009365E2"/>
    <w:rsid w:val="00936AF5"/>
    <w:rsid w:val="0094076B"/>
    <w:rsid w:val="00944CD3"/>
    <w:rsid w:val="009468C6"/>
    <w:rsid w:val="00947B29"/>
    <w:rsid w:val="0095026D"/>
    <w:rsid w:val="009504B9"/>
    <w:rsid w:val="00954559"/>
    <w:rsid w:val="00954F0A"/>
    <w:rsid w:val="0095632D"/>
    <w:rsid w:val="009568E5"/>
    <w:rsid w:val="0096074E"/>
    <w:rsid w:val="00961818"/>
    <w:rsid w:val="00961EF9"/>
    <w:rsid w:val="0096329A"/>
    <w:rsid w:val="00965C2F"/>
    <w:rsid w:val="0096667D"/>
    <w:rsid w:val="00967155"/>
    <w:rsid w:val="009671B9"/>
    <w:rsid w:val="0096773F"/>
    <w:rsid w:val="0097170A"/>
    <w:rsid w:val="00971B30"/>
    <w:rsid w:val="009738A9"/>
    <w:rsid w:val="0098015B"/>
    <w:rsid w:val="00981777"/>
    <w:rsid w:val="009832EA"/>
    <w:rsid w:val="0098582C"/>
    <w:rsid w:val="009858D6"/>
    <w:rsid w:val="00985FCF"/>
    <w:rsid w:val="009875AF"/>
    <w:rsid w:val="00987EB0"/>
    <w:rsid w:val="00990514"/>
    <w:rsid w:val="00991FB7"/>
    <w:rsid w:val="00992FF5"/>
    <w:rsid w:val="0099318A"/>
    <w:rsid w:val="0099395D"/>
    <w:rsid w:val="00995B43"/>
    <w:rsid w:val="00996688"/>
    <w:rsid w:val="00997CA0"/>
    <w:rsid w:val="009A4505"/>
    <w:rsid w:val="009A54E5"/>
    <w:rsid w:val="009A57E3"/>
    <w:rsid w:val="009A743A"/>
    <w:rsid w:val="009A7876"/>
    <w:rsid w:val="009B1A22"/>
    <w:rsid w:val="009B40B3"/>
    <w:rsid w:val="009B5033"/>
    <w:rsid w:val="009B62E3"/>
    <w:rsid w:val="009B67F7"/>
    <w:rsid w:val="009B71E6"/>
    <w:rsid w:val="009B7421"/>
    <w:rsid w:val="009C17AD"/>
    <w:rsid w:val="009C4FD6"/>
    <w:rsid w:val="009C50C9"/>
    <w:rsid w:val="009C5F8C"/>
    <w:rsid w:val="009C6FEF"/>
    <w:rsid w:val="009C7F61"/>
    <w:rsid w:val="009D002D"/>
    <w:rsid w:val="009D0446"/>
    <w:rsid w:val="009D060C"/>
    <w:rsid w:val="009D079C"/>
    <w:rsid w:val="009D0F82"/>
    <w:rsid w:val="009D1A62"/>
    <w:rsid w:val="009D1DA3"/>
    <w:rsid w:val="009D27F3"/>
    <w:rsid w:val="009D28A3"/>
    <w:rsid w:val="009D2F0E"/>
    <w:rsid w:val="009D3975"/>
    <w:rsid w:val="009D3C0C"/>
    <w:rsid w:val="009D41F4"/>
    <w:rsid w:val="009D626F"/>
    <w:rsid w:val="009D62C3"/>
    <w:rsid w:val="009D6C18"/>
    <w:rsid w:val="009D72D0"/>
    <w:rsid w:val="009E0843"/>
    <w:rsid w:val="009E1976"/>
    <w:rsid w:val="009E1FC1"/>
    <w:rsid w:val="009E2E9C"/>
    <w:rsid w:val="009E31AB"/>
    <w:rsid w:val="009E3ED6"/>
    <w:rsid w:val="009E4135"/>
    <w:rsid w:val="009E5635"/>
    <w:rsid w:val="009E5AE8"/>
    <w:rsid w:val="009E6844"/>
    <w:rsid w:val="009F0F8E"/>
    <w:rsid w:val="009F1074"/>
    <w:rsid w:val="009F3BE5"/>
    <w:rsid w:val="009F6001"/>
    <w:rsid w:val="00A00418"/>
    <w:rsid w:val="00A020C2"/>
    <w:rsid w:val="00A02B74"/>
    <w:rsid w:val="00A02D74"/>
    <w:rsid w:val="00A03A68"/>
    <w:rsid w:val="00A04C2C"/>
    <w:rsid w:val="00A04DF1"/>
    <w:rsid w:val="00A05113"/>
    <w:rsid w:val="00A05478"/>
    <w:rsid w:val="00A11779"/>
    <w:rsid w:val="00A12507"/>
    <w:rsid w:val="00A13769"/>
    <w:rsid w:val="00A153F8"/>
    <w:rsid w:val="00A15700"/>
    <w:rsid w:val="00A15801"/>
    <w:rsid w:val="00A16293"/>
    <w:rsid w:val="00A20770"/>
    <w:rsid w:val="00A20884"/>
    <w:rsid w:val="00A20B0E"/>
    <w:rsid w:val="00A213CD"/>
    <w:rsid w:val="00A21EC5"/>
    <w:rsid w:val="00A2507D"/>
    <w:rsid w:val="00A250E7"/>
    <w:rsid w:val="00A252FD"/>
    <w:rsid w:val="00A26712"/>
    <w:rsid w:val="00A27096"/>
    <w:rsid w:val="00A27B10"/>
    <w:rsid w:val="00A27FAD"/>
    <w:rsid w:val="00A303F8"/>
    <w:rsid w:val="00A31A0F"/>
    <w:rsid w:val="00A31ACD"/>
    <w:rsid w:val="00A33E35"/>
    <w:rsid w:val="00A3693F"/>
    <w:rsid w:val="00A36B6D"/>
    <w:rsid w:val="00A37C47"/>
    <w:rsid w:val="00A410EE"/>
    <w:rsid w:val="00A415A1"/>
    <w:rsid w:val="00A41E11"/>
    <w:rsid w:val="00A42F02"/>
    <w:rsid w:val="00A442CD"/>
    <w:rsid w:val="00A44B9F"/>
    <w:rsid w:val="00A44F60"/>
    <w:rsid w:val="00A45D67"/>
    <w:rsid w:val="00A471C0"/>
    <w:rsid w:val="00A501C7"/>
    <w:rsid w:val="00A519D4"/>
    <w:rsid w:val="00A51FC7"/>
    <w:rsid w:val="00A56727"/>
    <w:rsid w:val="00A56FF7"/>
    <w:rsid w:val="00A5796A"/>
    <w:rsid w:val="00A57B5F"/>
    <w:rsid w:val="00A624B3"/>
    <w:rsid w:val="00A62B98"/>
    <w:rsid w:val="00A63E7F"/>
    <w:rsid w:val="00A65720"/>
    <w:rsid w:val="00A65901"/>
    <w:rsid w:val="00A6612F"/>
    <w:rsid w:val="00A67374"/>
    <w:rsid w:val="00A67880"/>
    <w:rsid w:val="00A67B24"/>
    <w:rsid w:val="00A70F25"/>
    <w:rsid w:val="00A71F30"/>
    <w:rsid w:val="00A728B0"/>
    <w:rsid w:val="00A7311F"/>
    <w:rsid w:val="00A7370C"/>
    <w:rsid w:val="00A73993"/>
    <w:rsid w:val="00A7487B"/>
    <w:rsid w:val="00A74C29"/>
    <w:rsid w:val="00A751C5"/>
    <w:rsid w:val="00A7545C"/>
    <w:rsid w:val="00A75E39"/>
    <w:rsid w:val="00A76D3B"/>
    <w:rsid w:val="00A76EAC"/>
    <w:rsid w:val="00A81940"/>
    <w:rsid w:val="00A81FC8"/>
    <w:rsid w:val="00A82BC1"/>
    <w:rsid w:val="00A849FF"/>
    <w:rsid w:val="00A86253"/>
    <w:rsid w:val="00A86F5B"/>
    <w:rsid w:val="00A8735A"/>
    <w:rsid w:val="00A8778D"/>
    <w:rsid w:val="00A87E49"/>
    <w:rsid w:val="00A908E9"/>
    <w:rsid w:val="00A91CE7"/>
    <w:rsid w:val="00A95463"/>
    <w:rsid w:val="00A9684C"/>
    <w:rsid w:val="00AA0BAD"/>
    <w:rsid w:val="00AA14F9"/>
    <w:rsid w:val="00AA2BCC"/>
    <w:rsid w:val="00AA2F68"/>
    <w:rsid w:val="00AA306F"/>
    <w:rsid w:val="00AA3DE2"/>
    <w:rsid w:val="00AB0381"/>
    <w:rsid w:val="00AB0816"/>
    <w:rsid w:val="00AB0C3A"/>
    <w:rsid w:val="00AB1F2A"/>
    <w:rsid w:val="00AB5858"/>
    <w:rsid w:val="00AC14C4"/>
    <w:rsid w:val="00AC1A13"/>
    <w:rsid w:val="00AC2518"/>
    <w:rsid w:val="00AC265D"/>
    <w:rsid w:val="00AC2B56"/>
    <w:rsid w:val="00AC2BFA"/>
    <w:rsid w:val="00AC564A"/>
    <w:rsid w:val="00AC5CE8"/>
    <w:rsid w:val="00AC655F"/>
    <w:rsid w:val="00AC6B38"/>
    <w:rsid w:val="00AC75AF"/>
    <w:rsid w:val="00AC7A38"/>
    <w:rsid w:val="00AD0A0C"/>
    <w:rsid w:val="00AD3DDD"/>
    <w:rsid w:val="00AD4092"/>
    <w:rsid w:val="00AD4D5D"/>
    <w:rsid w:val="00AD5AC7"/>
    <w:rsid w:val="00AD630E"/>
    <w:rsid w:val="00AD76DB"/>
    <w:rsid w:val="00AE019D"/>
    <w:rsid w:val="00AE0697"/>
    <w:rsid w:val="00AE0C78"/>
    <w:rsid w:val="00AE0C9C"/>
    <w:rsid w:val="00AE27D7"/>
    <w:rsid w:val="00AE55A3"/>
    <w:rsid w:val="00AE57B9"/>
    <w:rsid w:val="00AE60B2"/>
    <w:rsid w:val="00AE610B"/>
    <w:rsid w:val="00AE65F6"/>
    <w:rsid w:val="00AE745D"/>
    <w:rsid w:val="00AE7651"/>
    <w:rsid w:val="00AE7F84"/>
    <w:rsid w:val="00AF29D1"/>
    <w:rsid w:val="00AF341D"/>
    <w:rsid w:val="00AF35DA"/>
    <w:rsid w:val="00AF4ECD"/>
    <w:rsid w:val="00AF5081"/>
    <w:rsid w:val="00AF6247"/>
    <w:rsid w:val="00AF70F9"/>
    <w:rsid w:val="00AF7152"/>
    <w:rsid w:val="00B02445"/>
    <w:rsid w:val="00B02A73"/>
    <w:rsid w:val="00B02BA4"/>
    <w:rsid w:val="00B037FB"/>
    <w:rsid w:val="00B03AB5"/>
    <w:rsid w:val="00B0400F"/>
    <w:rsid w:val="00B05521"/>
    <w:rsid w:val="00B05B1D"/>
    <w:rsid w:val="00B07E8E"/>
    <w:rsid w:val="00B10389"/>
    <w:rsid w:val="00B1200C"/>
    <w:rsid w:val="00B12D35"/>
    <w:rsid w:val="00B13054"/>
    <w:rsid w:val="00B13160"/>
    <w:rsid w:val="00B146D2"/>
    <w:rsid w:val="00B16A88"/>
    <w:rsid w:val="00B206A0"/>
    <w:rsid w:val="00B21A6F"/>
    <w:rsid w:val="00B21F89"/>
    <w:rsid w:val="00B25F89"/>
    <w:rsid w:val="00B27636"/>
    <w:rsid w:val="00B3073E"/>
    <w:rsid w:val="00B30A18"/>
    <w:rsid w:val="00B323DC"/>
    <w:rsid w:val="00B33717"/>
    <w:rsid w:val="00B34061"/>
    <w:rsid w:val="00B35502"/>
    <w:rsid w:val="00B359B0"/>
    <w:rsid w:val="00B35D06"/>
    <w:rsid w:val="00B36E7F"/>
    <w:rsid w:val="00B37A93"/>
    <w:rsid w:val="00B40115"/>
    <w:rsid w:val="00B40342"/>
    <w:rsid w:val="00B40B72"/>
    <w:rsid w:val="00B47416"/>
    <w:rsid w:val="00B50028"/>
    <w:rsid w:val="00B5131F"/>
    <w:rsid w:val="00B51A9F"/>
    <w:rsid w:val="00B5209F"/>
    <w:rsid w:val="00B52F4E"/>
    <w:rsid w:val="00B536D8"/>
    <w:rsid w:val="00B537E9"/>
    <w:rsid w:val="00B541D0"/>
    <w:rsid w:val="00B54701"/>
    <w:rsid w:val="00B54838"/>
    <w:rsid w:val="00B548F4"/>
    <w:rsid w:val="00B55A18"/>
    <w:rsid w:val="00B561E9"/>
    <w:rsid w:val="00B5678F"/>
    <w:rsid w:val="00B57803"/>
    <w:rsid w:val="00B607AD"/>
    <w:rsid w:val="00B60ACF"/>
    <w:rsid w:val="00B62781"/>
    <w:rsid w:val="00B64D17"/>
    <w:rsid w:val="00B65A05"/>
    <w:rsid w:val="00B67F25"/>
    <w:rsid w:val="00B70B83"/>
    <w:rsid w:val="00B757E7"/>
    <w:rsid w:val="00B77DD5"/>
    <w:rsid w:val="00B80176"/>
    <w:rsid w:val="00B80DA4"/>
    <w:rsid w:val="00B8243D"/>
    <w:rsid w:val="00B844DC"/>
    <w:rsid w:val="00B845C1"/>
    <w:rsid w:val="00B859DE"/>
    <w:rsid w:val="00B85F95"/>
    <w:rsid w:val="00B9108B"/>
    <w:rsid w:val="00B9120A"/>
    <w:rsid w:val="00B929B7"/>
    <w:rsid w:val="00B9308C"/>
    <w:rsid w:val="00B93090"/>
    <w:rsid w:val="00B95096"/>
    <w:rsid w:val="00B95762"/>
    <w:rsid w:val="00B962CB"/>
    <w:rsid w:val="00B96AB2"/>
    <w:rsid w:val="00B96CFD"/>
    <w:rsid w:val="00B96E05"/>
    <w:rsid w:val="00BA1930"/>
    <w:rsid w:val="00BA3A6B"/>
    <w:rsid w:val="00BA3E08"/>
    <w:rsid w:val="00BA3EE3"/>
    <w:rsid w:val="00BA4828"/>
    <w:rsid w:val="00BA56EA"/>
    <w:rsid w:val="00BA5D0B"/>
    <w:rsid w:val="00BA63F2"/>
    <w:rsid w:val="00BA66DF"/>
    <w:rsid w:val="00BA6D3F"/>
    <w:rsid w:val="00BB0F2B"/>
    <w:rsid w:val="00BB1498"/>
    <w:rsid w:val="00BB1CCB"/>
    <w:rsid w:val="00BB2076"/>
    <w:rsid w:val="00BB2AB6"/>
    <w:rsid w:val="00BB2EBD"/>
    <w:rsid w:val="00BB3808"/>
    <w:rsid w:val="00BB395D"/>
    <w:rsid w:val="00BB39AB"/>
    <w:rsid w:val="00BB3DB1"/>
    <w:rsid w:val="00BB67E0"/>
    <w:rsid w:val="00BB7D50"/>
    <w:rsid w:val="00BC1195"/>
    <w:rsid w:val="00BC2F0A"/>
    <w:rsid w:val="00BC3596"/>
    <w:rsid w:val="00BC5FD5"/>
    <w:rsid w:val="00BC724E"/>
    <w:rsid w:val="00BD04B7"/>
    <w:rsid w:val="00BD05C2"/>
    <w:rsid w:val="00BD2769"/>
    <w:rsid w:val="00BD27EA"/>
    <w:rsid w:val="00BD4107"/>
    <w:rsid w:val="00BD457E"/>
    <w:rsid w:val="00BD484D"/>
    <w:rsid w:val="00BD615A"/>
    <w:rsid w:val="00BE11EB"/>
    <w:rsid w:val="00BE2A33"/>
    <w:rsid w:val="00BE32AA"/>
    <w:rsid w:val="00BE34C4"/>
    <w:rsid w:val="00BE437A"/>
    <w:rsid w:val="00BE4800"/>
    <w:rsid w:val="00BE4EE4"/>
    <w:rsid w:val="00BE5A28"/>
    <w:rsid w:val="00BE6839"/>
    <w:rsid w:val="00BF028F"/>
    <w:rsid w:val="00BF0580"/>
    <w:rsid w:val="00BF0D50"/>
    <w:rsid w:val="00BF1CED"/>
    <w:rsid w:val="00BF38AB"/>
    <w:rsid w:val="00BF73AF"/>
    <w:rsid w:val="00C00F09"/>
    <w:rsid w:val="00C00F0C"/>
    <w:rsid w:val="00C03305"/>
    <w:rsid w:val="00C05901"/>
    <w:rsid w:val="00C05BB8"/>
    <w:rsid w:val="00C060BC"/>
    <w:rsid w:val="00C06278"/>
    <w:rsid w:val="00C062C6"/>
    <w:rsid w:val="00C064D5"/>
    <w:rsid w:val="00C075F2"/>
    <w:rsid w:val="00C10902"/>
    <w:rsid w:val="00C11D6B"/>
    <w:rsid w:val="00C12B14"/>
    <w:rsid w:val="00C14550"/>
    <w:rsid w:val="00C14C1F"/>
    <w:rsid w:val="00C1510A"/>
    <w:rsid w:val="00C16EF4"/>
    <w:rsid w:val="00C171E7"/>
    <w:rsid w:val="00C207F0"/>
    <w:rsid w:val="00C211CA"/>
    <w:rsid w:val="00C2409C"/>
    <w:rsid w:val="00C25AD1"/>
    <w:rsid w:val="00C2680F"/>
    <w:rsid w:val="00C278FF"/>
    <w:rsid w:val="00C27A2A"/>
    <w:rsid w:val="00C27C51"/>
    <w:rsid w:val="00C37F92"/>
    <w:rsid w:val="00C436BF"/>
    <w:rsid w:val="00C43F7B"/>
    <w:rsid w:val="00C4488F"/>
    <w:rsid w:val="00C44FCE"/>
    <w:rsid w:val="00C45017"/>
    <w:rsid w:val="00C45D79"/>
    <w:rsid w:val="00C45F49"/>
    <w:rsid w:val="00C51B2F"/>
    <w:rsid w:val="00C54C88"/>
    <w:rsid w:val="00C54D12"/>
    <w:rsid w:val="00C56041"/>
    <w:rsid w:val="00C564FE"/>
    <w:rsid w:val="00C57A75"/>
    <w:rsid w:val="00C60A12"/>
    <w:rsid w:val="00C61F77"/>
    <w:rsid w:val="00C61F90"/>
    <w:rsid w:val="00C6274B"/>
    <w:rsid w:val="00C6277F"/>
    <w:rsid w:val="00C63B3C"/>
    <w:rsid w:val="00C63CE3"/>
    <w:rsid w:val="00C646CA"/>
    <w:rsid w:val="00C65832"/>
    <w:rsid w:val="00C669D4"/>
    <w:rsid w:val="00C7141A"/>
    <w:rsid w:val="00C71E65"/>
    <w:rsid w:val="00C74052"/>
    <w:rsid w:val="00C74A43"/>
    <w:rsid w:val="00C759DF"/>
    <w:rsid w:val="00C76B37"/>
    <w:rsid w:val="00C774F6"/>
    <w:rsid w:val="00C8227F"/>
    <w:rsid w:val="00C8284B"/>
    <w:rsid w:val="00C83802"/>
    <w:rsid w:val="00C84090"/>
    <w:rsid w:val="00C85A78"/>
    <w:rsid w:val="00C870A5"/>
    <w:rsid w:val="00C906F0"/>
    <w:rsid w:val="00C90DBC"/>
    <w:rsid w:val="00C923BC"/>
    <w:rsid w:val="00C93E74"/>
    <w:rsid w:val="00C95B05"/>
    <w:rsid w:val="00C96171"/>
    <w:rsid w:val="00C963FD"/>
    <w:rsid w:val="00C96750"/>
    <w:rsid w:val="00CA0D78"/>
    <w:rsid w:val="00CA0FF0"/>
    <w:rsid w:val="00CA1F13"/>
    <w:rsid w:val="00CA2E36"/>
    <w:rsid w:val="00CA4EC2"/>
    <w:rsid w:val="00CB1ACF"/>
    <w:rsid w:val="00CB440C"/>
    <w:rsid w:val="00CB5F70"/>
    <w:rsid w:val="00CB6284"/>
    <w:rsid w:val="00CB6C85"/>
    <w:rsid w:val="00CB6CC0"/>
    <w:rsid w:val="00CB7243"/>
    <w:rsid w:val="00CC058B"/>
    <w:rsid w:val="00CC09C2"/>
    <w:rsid w:val="00CC1032"/>
    <w:rsid w:val="00CC1131"/>
    <w:rsid w:val="00CC322F"/>
    <w:rsid w:val="00CC65EB"/>
    <w:rsid w:val="00CC7A70"/>
    <w:rsid w:val="00CC7EB0"/>
    <w:rsid w:val="00CD06A0"/>
    <w:rsid w:val="00CD1204"/>
    <w:rsid w:val="00CD3A0B"/>
    <w:rsid w:val="00CD4225"/>
    <w:rsid w:val="00CD42BC"/>
    <w:rsid w:val="00CD4C59"/>
    <w:rsid w:val="00CD55A5"/>
    <w:rsid w:val="00CD5C0E"/>
    <w:rsid w:val="00CD7888"/>
    <w:rsid w:val="00CE03C1"/>
    <w:rsid w:val="00CE2A4F"/>
    <w:rsid w:val="00CE2FBB"/>
    <w:rsid w:val="00CE358A"/>
    <w:rsid w:val="00CE3D32"/>
    <w:rsid w:val="00CE4875"/>
    <w:rsid w:val="00CE5013"/>
    <w:rsid w:val="00CE5947"/>
    <w:rsid w:val="00CE5BB7"/>
    <w:rsid w:val="00CE6575"/>
    <w:rsid w:val="00CE6807"/>
    <w:rsid w:val="00CE6F93"/>
    <w:rsid w:val="00CE7246"/>
    <w:rsid w:val="00CE7523"/>
    <w:rsid w:val="00CE7B64"/>
    <w:rsid w:val="00CE7F35"/>
    <w:rsid w:val="00CF20ED"/>
    <w:rsid w:val="00CF23E4"/>
    <w:rsid w:val="00CF3401"/>
    <w:rsid w:val="00CF3603"/>
    <w:rsid w:val="00CF38A9"/>
    <w:rsid w:val="00CF3A2C"/>
    <w:rsid w:val="00CF3F25"/>
    <w:rsid w:val="00CF41CE"/>
    <w:rsid w:val="00CF4C99"/>
    <w:rsid w:val="00CF69B4"/>
    <w:rsid w:val="00D02C38"/>
    <w:rsid w:val="00D02E19"/>
    <w:rsid w:val="00D0373C"/>
    <w:rsid w:val="00D041E4"/>
    <w:rsid w:val="00D04AF5"/>
    <w:rsid w:val="00D05525"/>
    <w:rsid w:val="00D05BF7"/>
    <w:rsid w:val="00D06397"/>
    <w:rsid w:val="00D0763D"/>
    <w:rsid w:val="00D07C8A"/>
    <w:rsid w:val="00D07E41"/>
    <w:rsid w:val="00D10F3A"/>
    <w:rsid w:val="00D11C24"/>
    <w:rsid w:val="00D11D80"/>
    <w:rsid w:val="00D135D3"/>
    <w:rsid w:val="00D13D11"/>
    <w:rsid w:val="00D14F87"/>
    <w:rsid w:val="00D15B46"/>
    <w:rsid w:val="00D1735B"/>
    <w:rsid w:val="00D21913"/>
    <w:rsid w:val="00D21C85"/>
    <w:rsid w:val="00D22F84"/>
    <w:rsid w:val="00D2328B"/>
    <w:rsid w:val="00D2349F"/>
    <w:rsid w:val="00D241A6"/>
    <w:rsid w:val="00D255FE"/>
    <w:rsid w:val="00D26351"/>
    <w:rsid w:val="00D26789"/>
    <w:rsid w:val="00D27309"/>
    <w:rsid w:val="00D276E2"/>
    <w:rsid w:val="00D30986"/>
    <w:rsid w:val="00D31D1F"/>
    <w:rsid w:val="00D3240B"/>
    <w:rsid w:val="00D32A7E"/>
    <w:rsid w:val="00D33429"/>
    <w:rsid w:val="00D3715C"/>
    <w:rsid w:val="00D40A00"/>
    <w:rsid w:val="00D41C35"/>
    <w:rsid w:val="00D4226A"/>
    <w:rsid w:val="00D44E42"/>
    <w:rsid w:val="00D45996"/>
    <w:rsid w:val="00D45A4C"/>
    <w:rsid w:val="00D45DE2"/>
    <w:rsid w:val="00D46AE9"/>
    <w:rsid w:val="00D4794E"/>
    <w:rsid w:val="00D5013B"/>
    <w:rsid w:val="00D50418"/>
    <w:rsid w:val="00D506E5"/>
    <w:rsid w:val="00D51E73"/>
    <w:rsid w:val="00D537C8"/>
    <w:rsid w:val="00D55859"/>
    <w:rsid w:val="00D55E1C"/>
    <w:rsid w:val="00D56444"/>
    <w:rsid w:val="00D57970"/>
    <w:rsid w:val="00D61AF8"/>
    <w:rsid w:val="00D61F8A"/>
    <w:rsid w:val="00D63EB4"/>
    <w:rsid w:val="00D6479B"/>
    <w:rsid w:val="00D67A70"/>
    <w:rsid w:val="00D67CBB"/>
    <w:rsid w:val="00D71372"/>
    <w:rsid w:val="00D71854"/>
    <w:rsid w:val="00D72961"/>
    <w:rsid w:val="00D737D3"/>
    <w:rsid w:val="00D75A84"/>
    <w:rsid w:val="00D772A5"/>
    <w:rsid w:val="00D81A06"/>
    <w:rsid w:val="00D8307C"/>
    <w:rsid w:val="00D83118"/>
    <w:rsid w:val="00D835F0"/>
    <w:rsid w:val="00D846EF"/>
    <w:rsid w:val="00D85C29"/>
    <w:rsid w:val="00D8688C"/>
    <w:rsid w:val="00D8713F"/>
    <w:rsid w:val="00D875CC"/>
    <w:rsid w:val="00D90787"/>
    <w:rsid w:val="00D90CDD"/>
    <w:rsid w:val="00D91382"/>
    <w:rsid w:val="00D915E8"/>
    <w:rsid w:val="00D91F99"/>
    <w:rsid w:val="00D925B8"/>
    <w:rsid w:val="00D92A68"/>
    <w:rsid w:val="00D9395C"/>
    <w:rsid w:val="00D96088"/>
    <w:rsid w:val="00D962F3"/>
    <w:rsid w:val="00D96C99"/>
    <w:rsid w:val="00D974B0"/>
    <w:rsid w:val="00DA1885"/>
    <w:rsid w:val="00DA1A54"/>
    <w:rsid w:val="00DA2EBF"/>
    <w:rsid w:val="00DA3AB2"/>
    <w:rsid w:val="00DA4307"/>
    <w:rsid w:val="00DA500F"/>
    <w:rsid w:val="00DA595A"/>
    <w:rsid w:val="00DA62BC"/>
    <w:rsid w:val="00DA7082"/>
    <w:rsid w:val="00DA7ECC"/>
    <w:rsid w:val="00DB1BD1"/>
    <w:rsid w:val="00DB2188"/>
    <w:rsid w:val="00DB307E"/>
    <w:rsid w:val="00DB365C"/>
    <w:rsid w:val="00DB5E4E"/>
    <w:rsid w:val="00DB72EB"/>
    <w:rsid w:val="00DC133A"/>
    <w:rsid w:val="00DC2094"/>
    <w:rsid w:val="00DC221E"/>
    <w:rsid w:val="00DC6E91"/>
    <w:rsid w:val="00DD000F"/>
    <w:rsid w:val="00DD0220"/>
    <w:rsid w:val="00DD0D00"/>
    <w:rsid w:val="00DD0DE3"/>
    <w:rsid w:val="00DD3E8C"/>
    <w:rsid w:val="00DD4692"/>
    <w:rsid w:val="00DD5602"/>
    <w:rsid w:val="00DD60AB"/>
    <w:rsid w:val="00DD6BA5"/>
    <w:rsid w:val="00DE0E1D"/>
    <w:rsid w:val="00DE241D"/>
    <w:rsid w:val="00DE342E"/>
    <w:rsid w:val="00DE500D"/>
    <w:rsid w:val="00DE5F4C"/>
    <w:rsid w:val="00DE618E"/>
    <w:rsid w:val="00DE627D"/>
    <w:rsid w:val="00DE796B"/>
    <w:rsid w:val="00DF091C"/>
    <w:rsid w:val="00DF14BB"/>
    <w:rsid w:val="00DF18FF"/>
    <w:rsid w:val="00DF2C7E"/>
    <w:rsid w:val="00DF34B1"/>
    <w:rsid w:val="00DF3AA5"/>
    <w:rsid w:val="00DF53AC"/>
    <w:rsid w:val="00DF5954"/>
    <w:rsid w:val="00DF5AFC"/>
    <w:rsid w:val="00DF5D2A"/>
    <w:rsid w:val="00DF7548"/>
    <w:rsid w:val="00E00639"/>
    <w:rsid w:val="00E01135"/>
    <w:rsid w:val="00E025A3"/>
    <w:rsid w:val="00E02F57"/>
    <w:rsid w:val="00E04590"/>
    <w:rsid w:val="00E045F0"/>
    <w:rsid w:val="00E050D0"/>
    <w:rsid w:val="00E053F5"/>
    <w:rsid w:val="00E05497"/>
    <w:rsid w:val="00E0559F"/>
    <w:rsid w:val="00E05CF3"/>
    <w:rsid w:val="00E0623B"/>
    <w:rsid w:val="00E07291"/>
    <w:rsid w:val="00E11205"/>
    <w:rsid w:val="00E13A3B"/>
    <w:rsid w:val="00E13D99"/>
    <w:rsid w:val="00E1499A"/>
    <w:rsid w:val="00E14B7E"/>
    <w:rsid w:val="00E15374"/>
    <w:rsid w:val="00E15A50"/>
    <w:rsid w:val="00E15E20"/>
    <w:rsid w:val="00E169CC"/>
    <w:rsid w:val="00E20303"/>
    <w:rsid w:val="00E21164"/>
    <w:rsid w:val="00E213FE"/>
    <w:rsid w:val="00E215E0"/>
    <w:rsid w:val="00E2214C"/>
    <w:rsid w:val="00E26326"/>
    <w:rsid w:val="00E2730B"/>
    <w:rsid w:val="00E306C5"/>
    <w:rsid w:val="00E30769"/>
    <w:rsid w:val="00E30F43"/>
    <w:rsid w:val="00E3102A"/>
    <w:rsid w:val="00E314D7"/>
    <w:rsid w:val="00E337CD"/>
    <w:rsid w:val="00E340DE"/>
    <w:rsid w:val="00E34148"/>
    <w:rsid w:val="00E35AE3"/>
    <w:rsid w:val="00E37C29"/>
    <w:rsid w:val="00E40388"/>
    <w:rsid w:val="00E40AAD"/>
    <w:rsid w:val="00E4108C"/>
    <w:rsid w:val="00E43F6E"/>
    <w:rsid w:val="00E47C14"/>
    <w:rsid w:val="00E47D54"/>
    <w:rsid w:val="00E47F83"/>
    <w:rsid w:val="00E512FB"/>
    <w:rsid w:val="00E52338"/>
    <w:rsid w:val="00E54061"/>
    <w:rsid w:val="00E547F9"/>
    <w:rsid w:val="00E548AC"/>
    <w:rsid w:val="00E5659E"/>
    <w:rsid w:val="00E568A7"/>
    <w:rsid w:val="00E5785C"/>
    <w:rsid w:val="00E64237"/>
    <w:rsid w:val="00E645CD"/>
    <w:rsid w:val="00E64DE0"/>
    <w:rsid w:val="00E64FBE"/>
    <w:rsid w:val="00E66144"/>
    <w:rsid w:val="00E6615F"/>
    <w:rsid w:val="00E705D9"/>
    <w:rsid w:val="00E70F66"/>
    <w:rsid w:val="00E71426"/>
    <w:rsid w:val="00E716F6"/>
    <w:rsid w:val="00E7213E"/>
    <w:rsid w:val="00E72D39"/>
    <w:rsid w:val="00E736B4"/>
    <w:rsid w:val="00E74A30"/>
    <w:rsid w:val="00E7594F"/>
    <w:rsid w:val="00E75EE0"/>
    <w:rsid w:val="00E7605A"/>
    <w:rsid w:val="00E761A5"/>
    <w:rsid w:val="00E772CD"/>
    <w:rsid w:val="00E77C6C"/>
    <w:rsid w:val="00E806EA"/>
    <w:rsid w:val="00E80D76"/>
    <w:rsid w:val="00E81912"/>
    <w:rsid w:val="00E83D31"/>
    <w:rsid w:val="00E851D0"/>
    <w:rsid w:val="00E91C29"/>
    <w:rsid w:val="00E93184"/>
    <w:rsid w:val="00E93CCA"/>
    <w:rsid w:val="00E94B74"/>
    <w:rsid w:val="00E95059"/>
    <w:rsid w:val="00E955CA"/>
    <w:rsid w:val="00E97D2B"/>
    <w:rsid w:val="00EA1158"/>
    <w:rsid w:val="00EA122C"/>
    <w:rsid w:val="00EA1A6F"/>
    <w:rsid w:val="00EA2358"/>
    <w:rsid w:val="00EA29CA"/>
    <w:rsid w:val="00EA3CD6"/>
    <w:rsid w:val="00EA4592"/>
    <w:rsid w:val="00EA4A46"/>
    <w:rsid w:val="00EA5E48"/>
    <w:rsid w:val="00EB1A12"/>
    <w:rsid w:val="00EB2323"/>
    <w:rsid w:val="00EB2D1F"/>
    <w:rsid w:val="00EB2F2A"/>
    <w:rsid w:val="00EB3DAC"/>
    <w:rsid w:val="00EB4394"/>
    <w:rsid w:val="00EB63B6"/>
    <w:rsid w:val="00EB6432"/>
    <w:rsid w:val="00EB6EBE"/>
    <w:rsid w:val="00EB7940"/>
    <w:rsid w:val="00EC0514"/>
    <w:rsid w:val="00EC2C95"/>
    <w:rsid w:val="00EC39A3"/>
    <w:rsid w:val="00EC4FA9"/>
    <w:rsid w:val="00EC5068"/>
    <w:rsid w:val="00EC6540"/>
    <w:rsid w:val="00EC6C5D"/>
    <w:rsid w:val="00ED0005"/>
    <w:rsid w:val="00ED106A"/>
    <w:rsid w:val="00ED11F1"/>
    <w:rsid w:val="00ED1368"/>
    <w:rsid w:val="00ED3D24"/>
    <w:rsid w:val="00ED3F5F"/>
    <w:rsid w:val="00ED420E"/>
    <w:rsid w:val="00ED54CB"/>
    <w:rsid w:val="00ED5813"/>
    <w:rsid w:val="00ED5ABC"/>
    <w:rsid w:val="00ED6013"/>
    <w:rsid w:val="00ED6FB9"/>
    <w:rsid w:val="00ED74A5"/>
    <w:rsid w:val="00ED7FC4"/>
    <w:rsid w:val="00EE082B"/>
    <w:rsid w:val="00EE19FB"/>
    <w:rsid w:val="00EE28F9"/>
    <w:rsid w:val="00EE390A"/>
    <w:rsid w:val="00EE3EDE"/>
    <w:rsid w:val="00EE5E14"/>
    <w:rsid w:val="00EE6B6E"/>
    <w:rsid w:val="00EE7DCE"/>
    <w:rsid w:val="00EE7EDD"/>
    <w:rsid w:val="00EF2259"/>
    <w:rsid w:val="00EF27C3"/>
    <w:rsid w:val="00EF362D"/>
    <w:rsid w:val="00EF3F4D"/>
    <w:rsid w:val="00EF4CE3"/>
    <w:rsid w:val="00EF615F"/>
    <w:rsid w:val="00F001F5"/>
    <w:rsid w:val="00F03F76"/>
    <w:rsid w:val="00F04F94"/>
    <w:rsid w:val="00F05EE3"/>
    <w:rsid w:val="00F10B80"/>
    <w:rsid w:val="00F122FD"/>
    <w:rsid w:val="00F13E10"/>
    <w:rsid w:val="00F1466C"/>
    <w:rsid w:val="00F16535"/>
    <w:rsid w:val="00F166F4"/>
    <w:rsid w:val="00F17CDD"/>
    <w:rsid w:val="00F20205"/>
    <w:rsid w:val="00F20D7A"/>
    <w:rsid w:val="00F21691"/>
    <w:rsid w:val="00F21F4C"/>
    <w:rsid w:val="00F2226F"/>
    <w:rsid w:val="00F2359D"/>
    <w:rsid w:val="00F25F32"/>
    <w:rsid w:val="00F26D0E"/>
    <w:rsid w:val="00F2708B"/>
    <w:rsid w:val="00F30086"/>
    <w:rsid w:val="00F302FC"/>
    <w:rsid w:val="00F303F5"/>
    <w:rsid w:val="00F32288"/>
    <w:rsid w:val="00F35803"/>
    <w:rsid w:val="00F36F5F"/>
    <w:rsid w:val="00F3711A"/>
    <w:rsid w:val="00F37B2F"/>
    <w:rsid w:val="00F407B8"/>
    <w:rsid w:val="00F43E26"/>
    <w:rsid w:val="00F47DFF"/>
    <w:rsid w:val="00F47ED5"/>
    <w:rsid w:val="00F54B3C"/>
    <w:rsid w:val="00F56E0C"/>
    <w:rsid w:val="00F57E3C"/>
    <w:rsid w:val="00F6260A"/>
    <w:rsid w:val="00F64160"/>
    <w:rsid w:val="00F64F80"/>
    <w:rsid w:val="00F665E7"/>
    <w:rsid w:val="00F66BEF"/>
    <w:rsid w:val="00F71BB2"/>
    <w:rsid w:val="00F7235A"/>
    <w:rsid w:val="00F72F37"/>
    <w:rsid w:val="00F765BC"/>
    <w:rsid w:val="00F77F30"/>
    <w:rsid w:val="00F8064A"/>
    <w:rsid w:val="00F81AD9"/>
    <w:rsid w:val="00F81B3A"/>
    <w:rsid w:val="00F8428A"/>
    <w:rsid w:val="00F85FAB"/>
    <w:rsid w:val="00F86D65"/>
    <w:rsid w:val="00F87B15"/>
    <w:rsid w:val="00F87C4D"/>
    <w:rsid w:val="00F90A75"/>
    <w:rsid w:val="00F9162C"/>
    <w:rsid w:val="00F91995"/>
    <w:rsid w:val="00F93CF3"/>
    <w:rsid w:val="00F948EC"/>
    <w:rsid w:val="00F9492E"/>
    <w:rsid w:val="00F954DB"/>
    <w:rsid w:val="00F963E4"/>
    <w:rsid w:val="00F96B78"/>
    <w:rsid w:val="00FA0180"/>
    <w:rsid w:val="00FA1290"/>
    <w:rsid w:val="00FA157B"/>
    <w:rsid w:val="00FA500E"/>
    <w:rsid w:val="00FA5119"/>
    <w:rsid w:val="00FA7EDC"/>
    <w:rsid w:val="00FB08DC"/>
    <w:rsid w:val="00FB2038"/>
    <w:rsid w:val="00FB3089"/>
    <w:rsid w:val="00FB3969"/>
    <w:rsid w:val="00FB4A5F"/>
    <w:rsid w:val="00FB5450"/>
    <w:rsid w:val="00FB73FF"/>
    <w:rsid w:val="00FC2F7E"/>
    <w:rsid w:val="00FC37F2"/>
    <w:rsid w:val="00FC4859"/>
    <w:rsid w:val="00FC4B90"/>
    <w:rsid w:val="00FC4C2A"/>
    <w:rsid w:val="00FC4EDA"/>
    <w:rsid w:val="00FC5B10"/>
    <w:rsid w:val="00FC6517"/>
    <w:rsid w:val="00FC799A"/>
    <w:rsid w:val="00FC7E7C"/>
    <w:rsid w:val="00FC7F7E"/>
    <w:rsid w:val="00FD1D40"/>
    <w:rsid w:val="00FD369D"/>
    <w:rsid w:val="00FD456C"/>
    <w:rsid w:val="00FD6208"/>
    <w:rsid w:val="00FD62DA"/>
    <w:rsid w:val="00FD7203"/>
    <w:rsid w:val="00FE07CB"/>
    <w:rsid w:val="00FE09B0"/>
    <w:rsid w:val="00FE0CFA"/>
    <w:rsid w:val="00FE12FD"/>
    <w:rsid w:val="00FE22C8"/>
    <w:rsid w:val="00FE4778"/>
    <w:rsid w:val="00FE56DE"/>
    <w:rsid w:val="00FE5F26"/>
    <w:rsid w:val="00FE649C"/>
    <w:rsid w:val="00FE65E6"/>
    <w:rsid w:val="00FE6927"/>
    <w:rsid w:val="00FE7FAC"/>
    <w:rsid w:val="00FF0509"/>
    <w:rsid w:val="00FF0817"/>
    <w:rsid w:val="00FF14DE"/>
    <w:rsid w:val="00FF16FC"/>
    <w:rsid w:val="00FF3A23"/>
    <w:rsid w:val="00FF5914"/>
    <w:rsid w:val="00FF617E"/>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FE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6"/>
    <w:pPr>
      <w:widowControl w:val="0"/>
      <w:jc w:val="both"/>
    </w:pPr>
    <w:rPr>
      <w:rFonts w:ascii="ＭＳ 明朝"/>
      <w:kern w:val="2"/>
      <w:sz w:val="24"/>
      <w:szCs w:val="24"/>
    </w:rPr>
  </w:style>
  <w:style w:type="paragraph" w:styleId="1">
    <w:name w:val="heading 1"/>
    <w:basedOn w:val="a"/>
    <w:next w:val="a"/>
    <w:link w:val="10"/>
    <w:qFormat/>
    <w:rsid w:val="00176766"/>
    <w:pPr>
      <w:keepNext/>
      <w:outlineLvl w:val="0"/>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7D7"/>
    <w:pPr>
      <w:tabs>
        <w:tab w:val="left" w:pos="2790"/>
      </w:tabs>
      <w:ind w:left="720" w:hangingChars="300" w:hanging="720"/>
    </w:pPr>
  </w:style>
  <w:style w:type="paragraph" w:styleId="a4">
    <w:name w:val="footer"/>
    <w:basedOn w:val="a"/>
    <w:link w:val="a5"/>
    <w:uiPriority w:val="99"/>
    <w:rsid w:val="003B081A"/>
    <w:pPr>
      <w:tabs>
        <w:tab w:val="center" w:pos="4252"/>
        <w:tab w:val="right" w:pos="8504"/>
      </w:tabs>
      <w:snapToGrid w:val="0"/>
    </w:pPr>
  </w:style>
  <w:style w:type="character" w:styleId="a6">
    <w:name w:val="page number"/>
    <w:basedOn w:val="a0"/>
    <w:rsid w:val="008C37D7"/>
  </w:style>
  <w:style w:type="paragraph" w:styleId="a7">
    <w:name w:val="header"/>
    <w:basedOn w:val="a"/>
    <w:rsid w:val="008C37D7"/>
    <w:pPr>
      <w:tabs>
        <w:tab w:val="center" w:pos="4252"/>
        <w:tab w:val="right" w:pos="8504"/>
      </w:tabs>
      <w:snapToGrid w:val="0"/>
    </w:pPr>
  </w:style>
  <w:style w:type="paragraph" w:styleId="2">
    <w:name w:val="Body Text Indent 2"/>
    <w:basedOn w:val="a"/>
    <w:rsid w:val="008C37D7"/>
    <w:pPr>
      <w:tabs>
        <w:tab w:val="left" w:pos="3795"/>
      </w:tabs>
      <w:ind w:leftChars="257" w:left="540" w:firstLineChars="74" w:firstLine="178"/>
    </w:pPr>
  </w:style>
  <w:style w:type="paragraph" w:styleId="3">
    <w:name w:val="Body Text Indent 3"/>
    <w:basedOn w:val="a"/>
    <w:rsid w:val="008C37D7"/>
    <w:pPr>
      <w:tabs>
        <w:tab w:val="left" w:pos="1080"/>
      </w:tabs>
      <w:ind w:leftChars="228" w:left="479"/>
      <w:jc w:val="left"/>
    </w:pPr>
  </w:style>
  <w:style w:type="paragraph" w:styleId="Web">
    <w:name w:val="Normal (Web)"/>
    <w:basedOn w:val="a"/>
    <w:rsid w:val="008C37D7"/>
    <w:pPr>
      <w:widowControl/>
      <w:spacing w:before="100" w:beforeAutospacing="1" w:after="100" w:afterAutospacing="1"/>
      <w:jc w:val="left"/>
    </w:pPr>
    <w:rPr>
      <w:rFonts w:ascii="Arial Unicode MS" w:eastAsia="Arial Unicode MS" w:hAnsi="Arial Unicode MS" w:cs="Arial Unicode MS"/>
      <w:kern w:val="0"/>
    </w:rPr>
  </w:style>
  <w:style w:type="table" w:styleId="a8">
    <w:name w:val="Table Grid"/>
    <w:basedOn w:val="a1"/>
    <w:rsid w:val="00DD4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9709B"/>
    <w:rPr>
      <w:rFonts w:ascii="Arial" w:eastAsia="ＭＳ ゴシック" w:hAnsi="Arial"/>
      <w:sz w:val="18"/>
      <w:szCs w:val="18"/>
    </w:rPr>
  </w:style>
  <w:style w:type="character" w:styleId="aa">
    <w:name w:val="annotation reference"/>
    <w:basedOn w:val="a0"/>
    <w:semiHidden/>
    <w:rsid w:val="004D6178"/>
    <w:rPr>
      <w:sz w:val="18"/>
      <w:szCs w:val="18"/>
    </w:rPr>
  </w:style>
  <w:style w:type="paragraph" w:customStyle="1" w:styleId="ab">
    <w:name w:val="ﾘﾎﾟｰﾄﾜｰﾄﾞﾊﾟﾙ"/>
    <w:rsid w:val="00B40115"/>
    <w:pPr>
      <w:widowControl w:val="0"/>
      <w:wordWrap w:val="0"/>
      <w:autoSpaceDE w:val="0"/>
      <w:autoSpaceDN w:val="0"/>
      <w:adjustRightInd w:val="0"/>
      <w:spacing w:line="291" w:lineRule="exact"/>
      <w:jc w:val="both"/>
    </w:pPr>
    <w:rPr>
      <w:rFonts w:ascii="ＭＳ 明朝" w:hAnsi="ＭＳ 明朝"/>
      <w:spacing w:val="5"/>
      <w:sz w:val="22"/>
      <w:szCs w:val="22"/>
    </w:rPr>
  </w:style>
  <w:style w:type="paragraph" w:customStyle="1" w:styleId="ac">
    <w:name w:val="ﾋﾞｼﾞﾈｽ書院"/>
    <w:rsid w:val="002808F1"/>
    <w:pPr>
      <w:widowControl w:val="0"/>
      <w:wordWrap w:val="0"/>
      <w:autoSpaceDE w:val="0"/>
      <w:autoSpaceDN w:val="0"/>
      <w:adjustRightInd w:val="0"/>
      <w:spacing w:line="484" w:lineRule="exact"/>
      <w:jc w:val="both"/>
    </w:pPr>
    <w:rPr>
      <w:rFonts w:ascii="ＭＳ 明朝" w:hAnsi="ＭＳ 明朝"/>
      <w:spacing w:val="8"/>
      <w:sz w:val="24"/>
      <w:szCs w:val="24"/>
    </w:rPr>
  </w:style>
  <w:style w:type="paragraph" w:styleId="ad">
    <w:name w:val="annotation text"/>
    <w:basedOn w:val="a"/>
    <w:semiHidden/>
    <w:rsid w:val="00F21691"/>
    <w:pPr>
      <w:jc w:val="left"/>
    </w:pPr>
  </w:style>
  <w:style w:type="paragraph" w:styleId="ae">
    <w:name w:val="annotation subject"/>
    <w:basedOn w:val="ad"/>
    <w:next w:val="ad"/>
    <w:semiHidden/>
    <w:rsid w:val="00F21691"/>
    <w:rPr>
      <w:b/>
      <w:bCs/>
    </w:rPr>
  </w:style>
  <w:style w:type="paragraph" w:styleId="af">
    <w:name w:val="List Paragraph"/>
    <w:basedOn w:val="a"/>
    <w:uiPriority w:val="34"/>
    <w:qFormat/>
    <w:rsid w:val="00790E5D"/>
    <w:pPr>
      <w:ind w:leftChars="400" w:left="840"/>
    </w:pPr>
  </w:style>
  <w:style w:type="paragraph" w:styleId="af0">
    <w:name w:val="Note Heading"/>
    <w:basedOn w:val="a"/>
    <w:next w:val="a"/>
    <w:link w:val="af1"/>
    <w:rsid w:val="008A240F"/>
    <w:pPr>
      <w:jc w:val="center"/>
    </w:pPr>
    <w:rPr>
      <w:rFonts w:hAnsi="ＭＳ 明朝" w:cs="MS-Mincho"/>
      <w:kern w:val="0"/>
    </w:rPr>
  </w:style>
  <w:style w:type="character" w:customStyle="1" w:styleId="af1">
    <w:name w:val="記 (文字)"/>
    <w:basedOn w:val="a0"/>
    <w:link w:val="af0"/>
    <w:rsid w:val="008A240F"/>
    <w:rPr>
      <w:rFonts w:ascii="ＭＳ 明朝" w:hAnsi="ＭＳ 明朝" w:cs="MS-Mincho"/>
      <w:sz w:val="24"/>
      <w:szCs w:val="24"/>
    </w:rPr>
  </w:style>
  <w:style w:type="paragraph" w:styleId="af2">
    <w:name w:val="Closing"/>
    <w:basedOn w:val="a"/>
    <w:link w:val="af3"/>
    <w:rsid w:val="008A240F"/>
    <w:pPr>
      <w:jc w:val="right"/>
    </w:pPr>
    <w:rPr>
      <w:rFonts w:hAnsi="ＭＳ 明朝" w:cs="MS-Mincho"/>
      <w:kern w:val="0"/>
    </w:rPr>
  </w:style>
  <w:style w:type="character" w:customStyle="1" w:styleId="af3">
    <w:name w:val="結語 (文字)"/>
    <w:basedOn w:val="a0"/>
    <w:link w:val="af2"/>
    <w:rsid w:val="008A240F"/>
    <w:rPr>
      <w:rFonts w:ascii="ＭＳ 明朝" w:hAnsi="ＭＳ 明朝" w:cs="MS-Mincho"/>
      <w:sz w:val="24"/>
      <w:szCs w:val="24"/>
    </w:rPr>
  </w:style>
  <w:style w:type="character" w:customStyle="1" w:styleId="10">
    <w:name w:val="見出し 1 (文字)"/>
    <w:basedOn w:val="a0"/>
    <w:link w:val="1"/>
    <w:rsid w:val="00176766"/>
    <w:rPr>
      <w:rFonts w:ascii="Arial" w:eastAsia="ＭＳ ゴシック" w:hAnsi="Arial"/>
      <w:kern w:val="2"/>
      <w:sz w:val="21"/>
      <w:szCs w:val="24"/>
    </w:rPr>
  </w:style>
  <w:style w:type="paragraph" w:styleId="af4">
    <w:name w:val="footnote text"/>
    <w:basedOn w:val="a"/>
    <w:link w:val="af5"/>
    <w:rsid w:val="00176766"/>
    <w:pPr>
      <w:snapToGrid w:val="0"/>
      <w:jc w:val="left"/>
    </w:pPr>
  </w:style>
  <w:style w:type="character" w:customStyle="1" w:styleId="af5">
    <w:name w:val="脚注文字列 (文字)"/>
    <w:basedOn w:val="a0"/>
    <w:link w:val="af4"/>
    <w:rsid w:val="00176766"/>
    <w:rPr>
      <w:rFonts w:ascii="ＭＳ 明朝"/>
      <w:kern w:val="2"/>
      <w:sz w:val="24"/>
      <w:szCs w:val="24"/>
    </w:rPr>
  </w:style>
  <w:style w:type="character" w:styleId="af6">
    <w:name w:val="footnote reference"/>
    <w:basedOn w:val="a0"/>
    <w:rsid w:val="00176766"/>
    <w:rPr>
      <w:vertAlign w:val="superscript"/>
    </w:rPr>
  </w:style>
  <w:style w:type="character" w:styleId="af7">
    <w:name w:val="line number"/>
    <w:basedOn w:val="a0"/>
    <w:rsid w:val="004E4BC9"/>
  </w:style>
  <w:style w:type="character" w:customStyle="1" w:styleId="a5">
    <w:name w:val="フッター (文字)"/>
    <w:basedOn w:val="a0"/>
    <w:link w:val="a4"/>
    <w:uiPriority w:val="99"/>
    <w:rsid w:val="00717A23"/>
    <w:rPr>
      <w:rFonts w:ascii="ＭＳ 明朝"/>
      <w:kern w:val="2"/>
      <w:sz w:val="24"/>
      <w:szCs w:val="24"/>
    </w:rPr>
  </w:style>
  <w:style w:type="paragraph" w:styleId="af8">
    <w:name w:val="Revision"/>
    <w:hidden/>
    <w:uiPriority w:val="99"/>
    <w:semiHidden/>
    <w:rsid w:val="00601769"/>
    <w:rPr>
      <w:rFonts w:ascii="ＭＳ 明朝"/>
      <w:kern w:val="2"/>
      <w:sz w:val="24"/>
      <w:szCs w:val="24"/>
    </w:rPr>
  </w:style>
  <w:style w:type="paragraph" w:customStyle="1" w:styleId="11">
    <w:name w:val="(1)"/>
    <w:basedOn w:val="a"/>
    <w:qFormat/>
    <w:rsid w:val="007B7796"/>
    <w:pPr>
      <w:ind w:leftChars="200" w:left="680" w:hangingChars="100" w:hanging="227"/>
    </w:pPr>
    <w:rPr>
      <w:rFonts w:asciiTheme="minorEastAsia" w:eastAsiaTheme="minorEastAsia" w:hAnsiTheme="minorEastAsia"/>
    </w:rPr>
  </w:style>
  <w:style w:type="paragraph" w:customStyle="1" w:styleId="12">
    <w:name w:val="(1)2段落目以後"/>
    <w:basedOn w:val="11"/>
    <w:rsid w:val="007B7796"/>
    <w:pPr>
      <w:ind w:leftChars="300" w:left="300" w:firstLineChars="100" w:firstLine="227"/>
    </w:pPr>
    <w:rPr>
      <w:rFonts w:cs="ＭＳ 明朝"/>
      <w:szCs w:val="20"/>
    </w:rPr>
  </w:style>
  <w:style w:type="paragraph" w:customStyle="1" w:styleId="20">
    <w:name w:val="ア2段落目以後"/>
    <w:basedOn w:val="12"/>
    <w:qFormat/>
    <w:rsid w:val="007B7796"/>
    <w:pPr>
      <w:ind w:leftChars="400" w:left="907"/>
    </w:pPr>
  </w:style>
  <w:style w:type="paragraph" w:customStyle="1" w:styleId="af9">
    <w:name w:val="１本文"/>
    <w:basedOn w:val="a"/>
    <w:qFormat/>
    <w:rsid w:val="007B7796"/>
    <w:pPr>
      <w:ind w:leftChars="200" w:left="453" w:firstLineChars="100" w:firstLine="227"/>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160">
      <w:bodyDiv w:val="1"/>
      <w:marLeft w:val="0"/>
      <w:marRight w:val="0"/>
      <w:marTop w:val="0"/>
      <w:marBottom w:val="0"/>
      <w:divBdr>
        <w:top w:val="none" w:sz="0" w:space="0" w:color="auto"/>
        <w:left w:val="none" w:sz="0" w:space="0" w:color="auto"/>
        <w:bottom w:val="none" w:sz="0" w:space="0" w:color="auto"/>
        <w:right w:val="none" w:sz="0" w:space="0" w:color="auto"/>
      </w:divBdr>
    </w:div>
    <w:div w:id="185098653">
      <w:bodyDiv w:val="1"/>
      <w:marLeft w:val="0"/>
      <w:marRight w:val="0"/>
      <w:marTop w:val="0"/>
      <w:marBottom w:val="0"/>
      <w:divBdr>
        <w:top w:val="none" w:sz="0" w:space="0" w:color="auto"/>
        <w:left w:val="none" w:sz="0" w:space="0" w:color="auto"/>
        <w:bottom w:val="none" w:sz="0" w:space="0" w:color="auto"/>
        <w:right w:val="none" w:sz="0" w:space="0" w:color="auto"/>
      </w:divBdr>
    </w:div>
    <w:div w:id="690767636">
      <w:bodyDiv w:val="1"/>
      <w:marLeft w:val="0"/>
      <w:marRight w:val="0"/>
      <w:marTop w:val="0"/>
      <w:marBottom w:val="0"/>
      <w:divBdr>
        <w:top w:val="none" w:sz="0" w:space="0" w:color="auto"/>
        <w:left w:val="none" w:sz="0" w:space="0" w:color="auto"/>
        <w:bottom w:val="none" w:sz="0" w:space="0" w:color="auto"/>
        <w:right w:val="none" w:sz="0" w:space="0" w:color="auto"/>
      </w:divBdr>
    </w:div>
    <w:div w:id="1012299128">
      <w:bodyDiv w:val="1"/>
      <w:marLeft w:val="0"/>
      <w:marRight w:val="0"/>
      <w:marTop w:val="0"/>
      <w:marBottom w:val="0"/>
      <w:divBdr>
        <w:top w:val="none" w:sz="0" w:space="0" w:color="auto"/>
        <w:left w:val="none" w:sz="0" w:space="0" w:color="auto"/>
        <w:bottom w:val="none" w:sz="0" w:space="0" w:color="auto"/>
        <w:right w:val="none" w:sz="0" w:space="0" w:color="auto"/>
      </w:divBdr>
      <w:divsChild>
        <w:div w:id="755400077">
          <w:marLeft w:val="0"/>
          <w:marRight w:val="0"/>
          <w:marTop w:val="0"/>
          <w:marBottom w:val="0"/>
          <w:divBdr>
            <w:top w:val="none" w:sz="0" w:space="0" w:color="auto"/>
            <w:left w:val="none" w:sz="0" w:space="0" w:color="auto"/>
            <w:bottom w:val="none" w:sz="0" w:space="0" w:color="auto"/>
            <w:right w:val="none" w:sz="0" w:space="0" w:color="auto"/>
          </w:divBdr>
          <w:divsChild>
            <w:div w:id="8428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249">
      <w:bodyDiv w:val="1"/>
      <w:marLeft w:val="0"/>
      <w:marRight w:val="0"/>
      <w:marTop w:val="0"/>
      <w:marBottom w:val="0"/>
      <w:divBdr>
        <w:top w:val="none" w:sz="0" w:space="0" w:color="auto"/>
        <w:left w:val="none" w:sz="0" w:space="0" w:color="auto"/>
        <w:bottom w:val="none" w:sz="0" w:space="0" w:color="auto"/>
        <w:right w:val="none" w:sz="0" w:space="0" w:color="auto"/>
      </w:divBdr>
    </w:div>
    <w:div w:id="20841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4997</Words>
  <Characters>313</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2023-03-31T07:21:00Z</dcterms:created>
  <dcterms:modified xsi:type="dcterms:W3CDTF">2023-03-31T07:21:00Z</dcterms:modified>
</cp:coreProperties>
</file>