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88DED" w14:textId="0FAFC7D1" w:rsidR="003F4580" w:rsidRPr="0067123F" w:rsidRDefault="008A22F8" w:rsidP="003F4580">
      <w:pPr>
        <w:widowControl/>
        <w:snapToGrid w:val="0"/>
        <w:jc w:val="left"/>
        <w:rPr>
          <w:rFonts w:ascii="メイリオ" w:eastAsia="メイリオ" w:hAnsi="メイリオ"/>
          <w:sz w:val="28"/>
        </w:rPr>
      </w:pPr>
      <w:r>
        <w:rPr>
          <w:rFonts w:ascii="メイリオ" w:eastAsia="メイリオ" w:hAnsi="メイリオ" w:hint="eastAsia"/>
          <w:noProof/>
          <w:sz w:val="28"/>
        </w:rPr>
        <mc:AlternateContent>
          <mc:Choice Requires="wps">
            <w:drawing>
              <wp:anchor distT="0" distB="0" distL="114300" distR="114300" simplePos="0" relativeHeight="251719680" behindDoc="0" locked="0" layoutInCell="1" allowOverlap="1" wp14:anchorId="65914E00" wp14:editId="51FC6CDD">
                <wp:simplePos x="0" y="0"/>
                <wp:positionH relativeFrom="column">
                  <wp:posOffset>5036820</wp:posOffset>
                </wp:positionH>
                <wp:positionV relativeFrom="paragraph">
                  <wp:posOffset>-198755</wp:posOffset>
                </wp:positionV>
                <wp:extent cx="768350" cy="425450"/>
                <wp:effectExtent l="0" t="0" r="12700" b="12700"/>
                <wp:wrapNone/>
                <wp:docPr id="16" name="正方形/長方形 16"/>
                <wp:cNvGraphicFramePr/>
                <a:graphic xmlns:a="http://schemas.openxmlformats.org/drawingml/2006/main">
                  <a:graphicData uri="http://schemas.microsoft.com/office/word/2010/wordprocessingShape">
                    <wps:wsp>
                      <wps:cNvSpPr/>
                      <wps:spPr>
                        <a:xfrm>
                          <a:off x="0" y="0"/>
                          <a:ext cx="768350" cy="425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08BB4B" w14:textId="5A8AE479" w:rsidR="008A22F8" w:rsidRPr="008A22F8" w:rsidRDefault="008A22F8" w:rsidP="008A22F8">
                            <w:pPr>
                              <w:jc w:val="center"/>
                              <w:rPr>
                                <w:rFonts w:asciiTheme="majorEastAsia" w:eastAsiaTheme="majorEastAsia" w:hAnsiTheme="majorEastAsia"/>
                                <w:sz w:val="28"/>
                                <w:szCs w:val="28"/>
                              </w:rPr>
                            </w:pPr>
                            <w:r w:rsidRPr="008A22F8">
                              <w:rPr>
                                <w:rFonts w:asciiTheme="majorEastAsia" w:eastAsiaTheme="majorEastAsia" w:hAnsiTheme="majorEastAsia" w:hint="eastAsia"/>
                                <w:sz w:val="28"/>
                                <w:szCs w:val="28"/>
                              </w:rPr>
                              <w:t>資料</w:t>
                            </w:r>
                            <w:r w:rsidRPr="008A22F8">
                              <w:rPr>
                                <w:rFonts w:asciiTheme="majorEastAsia" w:eastAsiaTheme="majorEastAsia" w:hAnsiTheme="majorEastAsia"/>
                                <w:sz w:val="28"/>
                                <w:szCs w:val="28"/>
                              </w:rPr>
                              <w:t>６</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14E00" id="正方形/長方形 16" o:spid="_x0000_s1026" style="position:absolute;margin-left:396.6pt;margin-top:-15.65pt;width:60.5pt;height: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" fillcolor="white [3201]" strokecolor="black [3213]" strokeweight="1pt">
                <v:textbox inset=",0">
                  <w:txbxContent>
                    <w:p w14:paraId="6108BB4B" w14:textId="5A8AE479" w:rsidR="008A22F8" w:rsidRPr="008A22F8" w:rsidRDefault="008A22F8" w:rsidP="008A22F8">
                      <w:pPr>
                        <w:jc w:val="center"/>
                        <w:rPr>
                          <w:rFonts w:asciiTheme="majorEastAsia" w:eastAsiaTheme="majorEastAsia" w:hAnsiTheme="majorEastAsia" w:hint="eastAsia"/>
                          <w:sz w:val="28"/>
                          <w:szCs w:val="28"/>
                        </w:rPr>
                      </w:pPr>
                      <w:r w:rsidRPr="008A22F8">
                        <w:rPr>
                          <w:rFonts w:asciiTheme="majorEastAsia" w:eastAsiaTheme="majorEastAsia" w:hAnsiTheme="majorEastAsia" w:hint="eastAsia"/>
                          <w:sz w:val="28"/>
                          <w:szCs w:val="28"/>
                        </w:rPr>
                        <w:t>資料</w:t>
                      </w:r>
                      <w:r w:rsidRPr="008A22F8">
                        <w:rPr>
                          <w:rFonts w:asciiTheme="majorEastAsia" w:eastAsiaTheme="majorEastAsia" w:hAnsiTheme="majorEastAsia"/>
                          <w:sz w:val="28"/>
                          <w:szCs w:val="28"/>
                        </w:rPr>
                        <w:t>６</w:t>
                      </w:r>
                    </w:p>
                  </w:txbxContent>
                </v:textbox>
              </v:rect>
            </w:pict>
          </mc:Fallback>
        </mc:AlternateContent>
      </w:r>
      <w:r w:rsidR="003F4580" w:rsidRPr="000347F7">
        <w:rPr>
          <w:rFonts w:ascii="メイリオ" w:eastAsia="メイリオ" w:hAnsi="メイリオ" w:hint="eastAsia"/>
          <w:sz w:val="28"/>
        </w:rPr>
        <w:t>◆</w:t>
      </w:r>
      <w:bookmarkStart w:id="0" w:name="_GoBack"/>
      <w:bookmarkEnd w:id="0"/>
      <w:r w:rsidR="003F4580" w:rsidRPr="000347F7">
        <w:rPr>
          <w:rFonts w:ascii="メイリオ" w:eastAsia="メイリオ" w:hAnsi="メイリオ" w:hint="eastAsia"/>
          <w:sz w:val="28"/>
        </w:rPr>
        <w:t>平成</w:t>
      </w:r>
      <w:r w:rsidR="003F4580" w:rsidRPr="000347F7">
        <w:rPr>
          <w:rFonts w:ascii="メイリオ" w:eastAsia="メイリオ" w:hAnsi="メイリオ"/>
          <w:sz w:val="28"/>
        </w:rPr>
        <w:t>30</w:t>
      </w:r>
      <w:r w:rsidR="003F4580" w:rsidRPr="000347F7">
        <w:rPr>
          <w:rFonts w:ascii="メイリオ" w:eastAsia="メイリオ" w:hAnsi="メイリオ" w:hint="eastAsia"/>
          <w:sz w:val="28"/>
        </w:rPr>
        <w:t>年度コンプライアンス事業テーマ</w:t>
      </w:r>
    </w:p>
    <w:p w14:paraId="6319A240" w14:textId="77777777" w:rsidR="003F4580" w:rsidRPr="0067123F" w:rsidRDefault="003F4580" w:rsidP="003F4580">
      <w:pPr>
        <w:widowControl/>
        <w:snapToGrid w:val="0"/>
        <w:jc w:val="left"/>
        <w:rPr>
          <w:rFonts w:ascii="メイリオ" w:eastAsia="メイリオ" w:hAnsi="メイリオ"/>
          <w:b/>
          <w:sz w:val="24"/>
          <w:bdr w:val="single" w:sz="4" w:space="0" w:color="auto"/>
          <w:shd w:val="pct15" w:color="auto" w:fill="FFFFFF"/>
        </w:rPr>
      </w:pPr>
      <w:r w:rsidRPr="0067123F">
        <w:rPr>
          <w:rFonts w:ascii="メイリオ" w:eastAsia="メイリオ" w:hAnsi="メイリオ" w:hint="eastAsia"/>
          <w:b/>
          <w:sz w:val="24"/>
          <w:bdr w:val="single" w:sz="4" w:space="0" w:color="auto"/>
          <w:shd w:val="pct15" w:color="auto" w:fill="FFFFFF"/>
        </w:rPr>
        <w:t>自分の業務を「コンプライアンス」の観点で振り返ってみよう。</w:t>
      </w:r>
    </w:p>
    <w:p w14:paraId="697261B7" w14:textId="77777777" w:rsidR="003F4580" w:rsidRPr="0067123F" w:rsidRDefault="003F4580" w:rsidP="00977ACE">
      <w:pPr>
        <w:widowControl/>
        <w:snapToGrid w:val="0"/>
        <w:spacing w:line="320" w:lineRule="exact"/>
        <w:ind w:left="840" w:hangingChars="400" w:hanging="840"/>
        <w:jc w:val="left"/>
        <w:rPr>
          <w:rFonts w:ascii="メイリオ" w:eastAsia="メイリオ" w:hAnsi="メイリオ"/>
          <w:sz w:val="20"/>
        </w:rPr>
      </w:pPr>
      <w:r w:rsidRPr="0067123F">
        <w:rPr>
          <w:rFonts w:ascii="メイリオ" w:eastAsia="メイリオ" w:hAnsi="メイリオ" w:hint="eastAsia"/>
        </w:rPr>
        <w:t>（説明）</w:t>
      </w:r>
      <w:r w:rsidRPr="0067123F">
        <w:rPr>
          <w:rFonts w:ascii="メイリオ" w:eastAsia="メイリオ" w:hAnsi="メイリオ" w:hint="eastAsia"/>
          <w:sz w:val="20"/>
        </w:rPr>
        <w:t>業務に関する法令・ルール・マニュアル・作業手順書等を再認識し、自分の業務を振り返ることにより、コンプライアンスが自分の業務と関係があることを知ることで、コンプライアンス意識の向上とコンプライアンス違反を発生させないための取組</w:t>
      </w:r>
      <w:r>
        <w:rPr>
          <w:rFonts w:ascii="メイリオ" w:eastAsia="メイリオ" w:hAnsi="メイリオ" w:hint="eastAsia"/>
          <w:sz w:val="20"/>
        </w:rPr>
        <w:t>を</w:t>
      </w:r>
      <w:r w:rsidRPr="0067123F">
        <w:rPr>
          <w:rFonts w:ascii="メイリオ" w:eastAsia="メイリオ" w:hAnsi="メイリオ" w:hint="eastAsia"/>
          <w:sz w:val="20"/>
        </w:rPr>
        <w:t>促進</w:t>
      </w:r>
      <w:r>
        <w:rPr>
          <w:rFonts w:ascii="メイリオ" w:eastAsia="メイリオ" w:hAnsi="メイリオ" w:hint="eastAsia"/>
          <w:sz w:val="20"/>
        </w:rPr>
        <w:t>す</w:t>
      </w:r>
      <w:r w:rsidRPr="0067123F">
        <w:rPr>
          <w:rFonts w:ascii="メイリオ" w:eastAsia="メイリオ" w:hAnsi="メイリオ" w:hint="eastAsia"/>
          <w:sz w:val="20"/>
        </w:rPr>
        <w:t>る。</w:t>
      </w:r>
    </w:p>
    <w:p w14:paraId="641B9BF8" w14:textId="77777777" w:rsidR="003F4580" w:rsidRDefault="003F4580" w:rsidP="00AF3EB0">
      <w:pPr>
        <w:widowControl/>
        <w:snapToGrid w:val="0"/>
        <w:rPr>
          <w:rFonts w:ascii="メイリオ" w:eastAsia="メイリオ" w:hAnsi="メイリオ"/>
          <w:sz w:val="28"/>
        </w:rPr>
      </w:pPr>
    </w:p>
    <w:p w14:paraId="16BE177C" w14:textId="5C2CDF3A" w:rsidR="00B32901" w:rsidRPr="00AF3EB0" w:rsidRDefault="008B4955" w:rsidP="00AF3EB0">
      <w:pPr>
        <w:widowControl/>
        <w:snapToGrid w:val="0"/>
        <w:rPr>
          <w:rFonts w:asciiTheme="majorEastAsia" w:eastAsiaTheme="majorEastAsia" w:hAnsiTheme="majorEastAsia"/>
          <w:sz w:val="28"/>
        </w:rPr>
      </w:pPr>
      <w:r w:rsidRPr="000347F7">
        <w:rPr>
          <w:rFonts w:ascii="メイリオ" w:eastAsia="メイリオ" w:hAnsi="メイリオ" w:hint="eastAsia"/>
          <w:noProof/>
          <w:sz w:val="28"/>
        </w:rPr>
        <mc:AlternateContent>
          <mc:Choice Requires="wps">
            <w:drawing>
              <wp:anchor distT="0" distB="0" distL="114300" distR="114300" simplePos="0" relativeHeight="251642879" behindDoc="0" locked="0" layoutInCell="1" allowOverlap="1" wp14:anchorId="626159AE" wp14:editId="5BC844C2">
                <wp:simplePos x="0" y="0"/>
                <wp:positionH relativeFrom="margin">
                  <wp:align>center</wp:align>
                </wp:positionH>
                <wp:positionV relativeFrom="paragraph">
                  <wp:posOffset>290195</wp:posOffset>
                </wp:positionV>
                <wp:extent cx="5934710" cy="5867400"/>
                <wp:effectExtent l="0" t="0" r="27940" b="19050"/>
                <wp:wrapNone/>
                <wp:docPr id="17" name="角丸四角形 17"/>
                <wp:cNvGraphicFramePr/>
                <a:graphic xmlns:a="http://schemas.openxmlformats.org/drawingml/2006/main">
                  <a:graphicData uri="http://schemas.microsoft.com/office/word/2010/wordprocessingShape">
                    <wps:wsp>
                      <wps:cNvSpPr/>
                      <wps:spPr>
                        <a:xfrm>
                          <a:off x="800100" y="990600"/>
                          <a:ext cx="5934710" cy="5867400"/>
                        </a:xfrm>
                        <a:prstGeom prst="roundRect">
                          <a:avLst>
                            <a:gd name="adj" fmla="val 644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E3CF8" id="角丸四角形 17" o:spid="_x0000_s1026" style="position:absolute;left:0;text-align:left;margin-left:0;margin-top:22.85pt;width:467.3pt;height:462pt;z-index:2516428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" filled="f" strokecolor="black [3213]" strokeweight="1pt">
                <v:stroke joinstyle="miter"/>
                <w10:wrap anchorx="margin"/>
              </v:roundrect>
            </w:pict>
          </mc:Fallback>
        </mc:AlternateContent>
      </w:r>
      <w:r w:rsidR="00886BD0" w:rsidRPr="000347F7">
        <w:rPr>
          <w:rFonts w:ascii="メイリオ" w:eastAsia="メイリオ" w:hAnsi="メイリオ" w:hint="eastAsia"/>
          <w:sz w:val="28"/>
        </w:rPr>
        <w:t>◆</w:t>
      </w:r>
      <w:r w:rsidR="00850050" w:rsidRPr="000347F7">
        <w:rPr>
          <w:rFonts w:ascii="メイリオ" w:eastAsia="メイリオ" w:hAnsi="メイリオ" w:hint="eastAsia"/>
          <w:sz w:val="28"/>
        </w:rPr>
        <w:t>コンプライアンス事業体系</w:t>
      </w:r>
      <w:r w:rsidR="00E53D7E" w:rsidRPr="000347F7">
        <w:rPr>
          <w:rFonts w:ascii="メイリオ" w:eastAsia="メイリオ" w:hAnsi="メイリオ" w:hint="eastAsia"/>
          <w:sz w:val="28"/>
        </w:rPr>
        <w:t>イメージ</w:t>
      </w:r>
      <w:r w:rsidR="00850050" w:rsidRPr="000347F7">
        <w:rPr>
          <w:rFonts w:ascii="メイリオ" w:eastAsia="メイリオ" w:hAnsi="メイリオ" w:hint="eastAsia"/>
          <w:sz w:val="28"/>
        </w:rPr>
        <w:t>図</w:t>
      </w:r>
    </w:p>
    <w:p w14:paraId="6F50E7C1" w14:textId="5843080C" w:rsidR="0090491F" w:rsidRDefault="00166034" w:rsidP="00284294">
      <w:pPr>
        <w:widowControl/>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98176" behindDoc="0" locked="0" layoutInCell="1" allowOverlap="1" wp14:anchorId="59BD666C" wp14:editId="7B6D5D35">
                <wp:simplePos x="0" y="0"/>
                <wp:positionH relativeFrom="column">
                  <wp:posOffset>1035248</wp:posOffset>
                </wp:positionH>
                <wp:positionV relativeFrom="paragraph">
                  <wp:posOffset>187284</wp:posOffset>
                </wp:positionV>
                <wp:extent cx="3693160" cy="1657350"/>
                <wp:effectExtent l="0" t="0" r="2540" b="0"/>
                <wp:wrapNone/>
                <wp:docPr id="14" name="グループ化 14"/>
                <wp:cNvGraphicFramePr/>
                <a:graphic xmlns:a="http://schemas.openxmlformats.org/drawingml/2006/main">
                  <a:graphicData uri="http://schemas.microsoft.com/office/word/2010/wordprocessingGroup">
                    <wpg:wgp>
                      <wpg:cNvGrpSpPr/>
                      <wpg:grpSpPr>
                        <a:xfrm>
                          <a:off x="0" y="0"/>
                          <a:ext cx="3693160" cy="1657350"/>
                          <a:chOff x="0" y="0"/>
                          <a:chExt cx="3693160" cy="1657350"/>
                        </a:xfrm>
                      </wpg:grpSpPr>
                      <wps:wsp>
                        <wps:cNvPr id="9" name="Rectangle 6"/>
                        <wps:cNvSpPr>
                          <a:spLocks noChangeArrowheads="1"/>
                        </wps:cNvSpPr>
                        <wps:spPr bwMode="auto">
                          <a:xfrm>
                            <a:off x="0" y="0"/>
                            <a:ext cx="3693160" cy="1657350"/>
                          </a:xfrm>
                          <a:prstGeom prst="roundRect">
                            <a:avLst>
                              <a:gd name="adj" fmla="val 9428"/>
                            </a:avLst>
                          </a:prstGeom>
                          <a:solidFill>
                            <a:srgbClr val="FFCCCC"/>
                          </a:solidFill>
                          <a:ln>
                            <a:noFill/>
                          </a:ln>
                          <a:effectLst/>
                          <a:extLst/>
                        </wps:spPr>
                        <wps:txbx>
                          <w:txbxContent>
                            <w:p w14:paraId="6F15DD9B" w14:textId="7D73E967" w:rsidR="000D5BBD" w:rsidRPr="00A90798" w:rsidRDefault="00DA30DD" w:rsidP="00A90798">
                              <w:pPr>
                                <w:snapToGrid w:val="0"/>
                                <w:jc w:val="center"/>
                                <w:rPr>
                                  <w:rFonts w:ascii="メイリオ" w:eastAsia="メイリオ" w:hAnsi="メイリオ"/>
                                  <w:sz w:val="24"/>
                                  <w:szCs w:val="24"/>
                                </w:rPr>
                              </w:pPr>
                              <w:r>
                                <w:rPr>
                                  <w:rFonts w:ascii="メイリオ" w:eastAsia="メイリオ" w:hAnsi="メイリオ"/>
                                  <w:sz w:val="24"/>
                                  <w:szCs w:val="24"/>
                                </w:rPr>
                                <w:t>《</w:t>
                              </w:r>
                              <w:r w:rsidR="000D5BBD" w:rsidRPr="00A90798">
                                <w:rPr>
                                  <w:rFonts w:ascii="メイリオ" w:eastAsia="メイリオ" w:hAnsi="メイリオ" w:hint="eastAsia"/>
                                  <w:sz w:val="24"/>
                                  <w:szCs w:val="24"/>
                                </w:rPr>
                                <w:t>総務局監察部主体の取組</w:t>
                              </w:r>
                              <w:r>
                                <w:rPr>
                                  <w:rFonts w:ascii="メイリオ" w:eastAsia="メイリオ" w:hAnsi="メイリオ" w:hint="eastAsia"/>
                                  <w:sz w:val="24"/>
                                  <w:szCs w:val="24"/>
                                </w:rPr>
                                <w:t>》</w:t>
                              </w:r>
                            </w:p>
                            <w:p w14:paraId="72E97EC5" w14:textId="1624CCCE" w:rsidR="00463206" w:rsidRPr="00A90798" w:rsidRDefault="00463206" w:rsidP="00A90798">
                              <w:pPr>
                                <w:snapToGrid w:val="0"/>
                                <w:rPr>
                                  <w:rFonts w:ascii="メイリオ" w:eastAsia="メイリオ" w:hAnsi="メイリオ"/>
                                  <w:sz w:val="20"/>
                                  <w:szCs w:val="21"/>
                                </w:rPr>
                              </w:pPr>
                            </w:p>
                          </w:txbxContent>
                        </wps:txbx>
                        <wps:bodyPr rot="0" vert="horz" wrap="square" lIns="74295" tIns="8890" rIns="74295" bIns="8890" anchor="t" anchorCtr="0" upright="1">
                          <a:noAutofit/>
                        </wps:bodyPr>
                      </wps:wsp>
                      <wps:wsp>
                        <wps:cNvPr id="4" name="Rectangle 7"/>
                        <wps:cNvSpPr>
                          <a:spLocks noChangeArrowheads="1"/>
                        </wps:cNvSpPr>
                        <wps:spPr bwMode="auto">
                          <a:xfrm>
                            <a:off x="273132" y="712519"/>
                            <a:ext cx="3134995" cy="571500"/>
                          </a:xfrm>
                          <a:prstGeom prst="rect">
                            <a:avLst/>
                          </a:prstGeom>
                          <a:noFill/>
                          <a:ln w="9525" algn="ctr">
                            <a:noFill/>
                            <a:miter lim="800000"/>
                            <a:headEnd/>
                            <a:tailEnd/>
                          </a:ln>
                          <a:effectLst/>
                          <a:extLst/>
                        </wps:spPr>
                        <wps:txbx>
                          <w:txbxContent>
                            <w:p w14:paraId="35B3E6BB" w14:textId="4AFB93BE" w:rsidR="000D5BBD" w:rsidRPr="00A90798" w:rsidRDefault="0094767B" w:rsidP="00A90798">
                              <w:pPr>
                                <w:snapToGrid w:val="0"/>
                                <w:spacing w:line="200" w:lineRule="exact"/>
                                <w:rPr>
                                  <w:rFonts w:ascii="メイリオ" w:eastAsia="メイリオ" w:hAnsi="メイリオ"/>
                                  <w:sz w:val="18"/>
                                  <w:szCs w:val="20"/>
                                </w:rPr>
                              </w:pPr>
                              <w:r w:rsidRPr="00A90798">
                                <w:rPr>
                                  <w:rFonts w:ascii="メイリオ" w:eastAsia="メイリオ" w:hAnsi="メイリオ" w:hint="eastAsia"/>
                                  <w:sz w:val="18"/>
                                  <w:szCs w:val="20"/>
                                </w:rPr>
                                <w:t>【</w:t>
                              </w:r>
                              <w:r w:rsidR="000D5BBD" w:rsidRPr="00A90798">
                                <w:rPr>
                                  <w:rFonts w:ascii="メイリオ" w:eastAsia="メイリオ" w:hAnsi="メイリオ" w:hint="eastAsia"/>
                                  <w:sz w:val="18"/>
                                  <w:szCs w:val="20"/>
                                </w:rPr>
                                <w:t>7～8月</w:t>
                              </w:r>
                              <w:r w:rsidRPr="00A90798">
                                <w:rPr>
                                  <w:rFonts w:ascii="メイリオ" w:eastAsia="メイリオ" w:hAnsi="メイリオ" w:hint="eastAsia"/>
                                  <w:sz w:val="18"/>
                                  <w:szCs w:val="20"/>
                                </w:rPr>
                                <w:t>】</w:t>
                              </w:r>
                              <w:r w:rsidR="000D5BBD" w:rsidRPr="00A90798">
                                <w:rPr>
                                  <w:rFonts w:ascii="メイリオ" w:eastAsia="メイリオ" w:hAnsi="メイリオ" w:hint="eastAsia"/>
                                  <w:sz w:val="18"/>
                                  <w:szCs w:val="20"/>
                                </w:rPr>
                                <w:t xml:space="preserve">　</w:t>
                              </w:r>
                              <w:r w:rsidR="000D5BBD" w:rsidRPr="00A90798">
                                <w:rPr>
                                  <w:rFonts w:ascii="メイリオ" w:eastAsia="メイリオ" w:hAnsi="メイリオ"/>
                                  <w:sz w:val="18"/>
                                  <w:szCs w:val="20"/>
                                </w:rPr>
                                <w:t xml:space="preserve">　</w:t>
                              </w:r>
                              <w:r w:rsidR="000D5BBD" w:rsidRPr="00A90798">
                                <w:rPr>
                                  <w:rFonts w:ascii="メイリオ" w:eastAsia="メイリオ" w:hAnsi="メイリオ" w:hint="eastAsia"/>
                                  <w:sz w:val="18"/>
                                  <w:szCs w:val="20"/>
                                </w:rPr>
                                <w:t xml:space="preserve">　</w:t>
                              </w:r>
                              <w:r w:rsidR="000D5BBD" w:rsidRPr="00A90798">
                                <w:rPr>
                                  <w:rFonts w:ascii="メイリオ" w:eastAsia="メイリオ" w:hAnsi="メイリオ"/>
                                  <w:sz w:val="18"/>
                                  <w:szCs w:val="20"/>
                                </w:rPr>
                                <w:t xml:space="preserve">　　　　　　</w:t>
                              </w:r>
                              <w:r w:rsidRPr="00A90798">
                                <w:rPr>
                                  <w:rFonts w:ascii="メイリオ" w:eastAsia="メイリオ" w:hAnsi="メイリオ" w:hint="eastAsia"/>
                                  <w:sz w:val="18"/>
                                  <w:szCs w:val="20"/>
                                </w:rPr>
                                <w:t>【</w:t>
                              </w:r>
                              <w:r w:rsidR="000D5BBD" w:rsidRPr="00A90798">
                                <w:rPr>
                                  <w:rFonts w:ascii="メイリオ" w:eastAsia="メイリオ" w:hAnsi="メイリオ" w:hint="eastAsia"/>
                                  <w:sz w:val="18"/>
                                  <w:szCs w:val="20"/>
                                </w:rPr>
                                <w:t>1</w:t>
                              </w:r>
                              <w:r w:rsidR="008135BE" w:rsidRPr="00A90798">
                                <w:rPr>
                                  <w:rFonts w:ascii="メイリオ" w:eastAsia="メイリオ" w:hAnsi="メイリオ"/>
                                  <w:sz w:val="18"/>
                                  <w:szCs w:val="20"/>
                                </w:rPr>
                                <w:t>0</w:t>
                              </w:r>
                              <w:r w:rsidR="008135BE" w:rsidRPr="00A90798">
                                <w:rPr>
                                  <w:rFonts w:ascii="メイリオ" w:eastAsia="メイリオ" w:hAnsi="メイリオ" w:hint="eastAsia"/>
                                  <w:sz w:val="18"/>
                                  <w:szCs w:val="20"/>
                                </w:rPr>
                                <w:t>～</w:t>
                              </w:r>
                              <w:r w:rsidR="008135BE" w:rsidRPr="00A90798">
                                <w:rPr>
                                  <w:rFonts w:ascii="メイリオ" w:eastAsia="メイリオ" w:hAnsi="メイリオ"/>
                                  <w:sz w:val="18"/>
                                  <w:szCs w:val="20"/>
                                </w:rPr>
                                <w:t>1</w:t>
                              </w:r>
                              <w:r w:rsidR="000D5BBD" w:rsidRPr="00A90798">
                                <w:rPr>
                                  <w:rFonts w:ascii="メイリオ" w:eastAsia="メイリオ" w:hAnsi="メイリオ" w:hint="eastAsia"/>
                                  <w:sz w:val="18"/>
                                  <w:szCs w:val="20"/>
                                </w:rPr>
                                <w:t>1月</w:t>
                              </w:r>
                              <w:r w:rsidRPr="00A90798">
                                <w:rPr>
                                  <w:rFonts w:ascii="メイリオ" w:eastAsia="メイリオ" w:hAnsi="メイリオ" w:hint="eastAsia"/>
                                  <w:sz w:val="18"/>
                                  <w:szCs w:val="20"/>
                                </w:rPr>
                                <w:t>】</w:t>
                              </w:r>
                            </w:p>
                            <w:p w14:paraId="0A561A2B" w14:textId="77777777" w:rsidR="000D5BBD" w:rsidRPr="00A90798" w:rsidRDefault="000D5BBD" w:rsidP="00A90798">
                              <w:pPr>
                                <w:snapToGrid w:val="0"/>
                                <w:spacing w:line="200" w:lineRule="exact"/>
                                <w:rPr>
                                  <w:rFonts w:ascii="メイリオ" w:eastAsia="メイリオ" w:hAnsi="メイリオ"/>
                                  <w:sz w:val="18"/>
                                  <w:szCs w:val="21"/>
                                </w:rPr>
                              </w:pPr>
                              <w:r w:rsidRPr="00A90798">
                                <w:rPr>
                                  <w:rFonts w:ascii="メイリオ" w:eastAsia="メイリオ" w:hAnsi="メイリオ" w:hint="eastAsia"/>
                                  <w:sz w:val="18"/>
                                  <w:szCs w:val="20"/>
                                </w:rPr>
                                <w:t xml:space="preserve">・所属長研修　・部長級研修　</w:t>
                              </w:r>
                              <w:r w:rsidRPr="00A90798">
                                <w:rPr>
                                  <w:rFonts w:ascii="メイリオ" w:eastAsia="メイリオ" w:hAnsi="メイリオ"/>
                                  <w:sz w:val="18"/>
                                  <w:szCs w:val="20"/>
                                </w:rPr>
                                <w:t xml:space="preserve">　</w:t>
                              </w:r>
                              <w:r w:rsidRPr="00A90798">
                                <w:rPr>
                                  <w:rFonts w:ascii="メイリオ" w:eastAsia="メイリオ" w:hAnsi="メイリオ" w:hint="eastAsia"/>
                                  <w:sz w:val="18"/>
                                  <w:szCs w:val="20"/>
                                </w:rPr>
                                <w:t>・少人数</w:t>
                              </w:r>
                              <w:r w:rsidRPr="00A90798">
                                <w:rPr>
                                  <w:rFonts w:ascii="メイリオ" w:eastAsia="メイリオ" w:hAnsi="メイリオ" w:hint="eastAsia"/>
                                  <w:sz w:val="18"/>
                                  <w:szCs w:val="21"/>
                                </w:rPr>
                                <w:t>型研修</w:t>
                              </w:r>
                            </w:p>
                            <w:p w14:paraId="07D2CB54" w14:textId="737E5082" w:rsidR="000D5BBD" w:rsidRPr="00A90798" w:rsidRDefault="000D5BBD" w:rsidP="00A90798">
                              <w:pPr>
                                <w:snapToGrid w:val="0"/>
                                <w:spacing w:line="200" w:lineRule="exact"/>
                                <w:rPr>
                                  <w:rFonts w:ascii="メイリオ" w:eastAsia="メイリオ" w:hAnsi="メイリオ"/>
                                  <w:sz w:val="18"/>
                                  <w:szCs w:val="21"/>
                                </w:rPr>
                              </w:pPr>
                              <w:r w:rsidRPr="00A90798">
                                <w:rPr>
                                  <w:rFonts w:ascii="メイリオ" w:eastAsia="メイリオ" w:hAnsi="メイリオ" w:hint="eastAsia"/>
                                  <w:sz w:val="18"/>
                                  <w:szCs w:val="21"/>
                                </w:rPr>
                                <w:t xml:space="preserve">・課長・課長代理級研修　</w:t>
                              </w:r>
                              <w:r w:rsidRPr="00A90798">
                                <w:rPr>
                                  <w:rFonts w:ascii="メイリオ" w:eastAsia="メイリオ" w:hAnsi="メイリオ"/>
                                  <w:sz w:val="18"/>
                                  <w:szCs w:val="21"/>
                                </w:rPr>
                                <w:t xml:space="preserve">　　　　</w:t>
                              </w:r>
                              <w:r w:rsidRPr="00A90798">
                                <w:rPr>
                                  <w:rFonts w:ascii="メイリオ" w:eastAsia="メイリオ" w:hAnsi="メイリオ" w:hint="eastAsia"/>
                                  <w:sz w:val="18"/>
                                  <w:szCs w:val="21"/>
                                </w:rPr>
                                <w:t>（業務主任等）</w:t>
                              </w:r>
                            </w:p>
                            <w:p w14:paraId="5826D377" w14:textId="1755F635" w:rsidR="00C10E01" w:rsidRPr="00A90798" w:rsidRDefault="000D5BBD" w:rsidP="00A90798">
                              <w:pPr>
                                <w:snapToGrid w:val="0"/>
                                <w:spacing w:line="200" w:lineRule="exact"/>
                                <w:ind w:firstLineChars="100" w:firstLine="180"/>
                                <w:rPr>
                                  <w:rFonts w:ascii="メイリオ" w:eastAsia="メイリオ" w:hAnsi="メイリオ"/>
                                  <w:sz w:val="18"/>
                                  <w:szCs w:val="21"/>
                                </w:rPr>
                              </w:pPr>
                              <w:r w:rsidRPr="00A90798">
                                <w:rPr>
                                  <w:rFonts w:ascii="メイリオ" w:eastAsia="メイリオ" w:hAnsi="メイリオ" w:hint="eastAsia"/>
                                  <w:sz w:val="18"/>
                                  <w:szCs w:val="21"/>
                                </w:rPr>
                                <w:t>（集合型</w:t>
                              </w:r>
                              <w:r w:rsidRPr="00A90798">
                                <w:rPr>
                                  <w:rFonts w:ascii="メイリオ" w:eastAsia="メイリオ" w:hAnsi="メイリオ"/>
                                  <w:sz w:val="18"/>
                                  <w:szCs w:val="21"/>
                                </w:rPr>
                                <w:t>・</w:t>
                              </w:r>
                              <w:r w:rsidRPr="00A90798">
                                <w:rPr>
                                  <w:rFonts w:ascii="メイリオ" w:eastAsia="メイリオ" w:hAnsi="メイリオ" w:hint="eastAsia"/>
                                  <w:sz w:val="18"/>
                                  <w:szCs w:val="21"/>
                                </w:rPr>
                                <w:t>e</w:t>
                              </w:r>
                              <w:r w:rsidR="008E048C" w:rsidRPr="00A90798">
                                <w:rPr>
                                  <w:rFonts w:ascii="メイリオ" w:eastAsia="メイリオ" w:hAnsi="メイリオ" w:hint="eastAsia"/>
                                  <w:sz w:val="18"/>
                                  <w:szCs w:val="21"/>
                                </w:rPr>
                                <w:t>‐</w:t>
                              </w:r>
                              <w:r w:rsidRPr="00A90798">
                                <w:rPr>
                                  <w:rFonts w:ascii="メイリオ" w:eastAsia="メイリオ" w:hAnsi="メイリオ" w:hint="eastAsia"/>
                                  <w:sz w:val="18"/>
                                  <w:szCs w:val="21"/>
                                </w:rPr>
                                <w:t>ラーニング）</w:t>
                              </w:r>
                            </w:p>
                          </w:txbxContent>
                        </wps:txbx>
                        <wps:bodyPr rot="0" vert="horz" wrap="square" lIns="74295" tIns="8890" rIns="74295" bIns="8890" anchor="t" anchorCtr="0" upright="1">
                          <a:noAutofit/>
                        </wps:bodyPr>
                      </wps:wsp>
                      <wps:wsp>
                        <wps:cNvPr id="25" name="AutoShape 11"/>
                        <wps:cNvSpPr>
                          <a:spLocks noChangeArrowheads="1"/>
                        </wps:cNvSpPr>
                        <wps:spPr bwMode="auto">
                          <a:xfrm>
                            <a:off x="629392" y="1282535"/>
                            <a:ext cx="2422525" cy="251460"/>
                          </a:xfrm>
                          <a:prstGeom prst="roundRect">
                            <a:avLst>
                              <a:gd name="adj" fmla="val 16667"/>
                            </a:avLst>
                          </a:prstGeom>
                          <a:noFill/>
                          <a:ln w="9525" algn="ctr">
                            <a:solidFill>
                              <a:srgbClr val="000000"/>
                            </a:solidFill>
                            <a:prstDash val="dash"/>
                            <a:round/>
                            <a:headEnd/>
                            <a:tailEnd/>
                          </a:ln>
                          <a:effectLst/>
                          <a:extLst/>
                        </wps:spPr>
                        <wps:txbx>
                          <w:txbxContent>
                            <w:p w14:paraId="23164E29" w14:textId="3CEB22F6" w:rsidR="000E7FDA" w:rsidRPr="00A90798" w:rsidRDefault="007A7BE5" w:rsidP="007A784D">
                              <w:pPr>
                                <w:snapToGrid w:val="0"/>
                                <w:jc w:val="center"/>
                                <w:rPr>
                                  <w:rFonts w:ascii="メイリオ" w:eastAsia="メイリオ" w:hAnsi="メイリオ"/>
                                  <w:sz w:val="20"/>
                                </w:rPr>
                              </w:pPr>
                              <w:r w:rsidRPr="00A90798">
                                <w:rPr>
                                  <w:rFonts w:ascii="メイリオ" w:eastAsia="メイリオ" w:hAnsi="メイリオ" w:hint="eastAsia"/>
                                  <w:sz w:val="18"/>
                                </w:rPr>
                                <w:t>コンプライアンス知識の習得・定着</w:t>
                              </w:r>
                            </w:p>
                          </w:txbxContent>
                        </wps:txbx>
                        <wps:bodyPr rot="0" vert="horz" wrap="square" lIns="74295" tIns="8890" rIns="74295" bIns="8890" anchor="ctr" anchorCtr="0" upright="1">
                          <a:noAutofit/>
                        </wps:bodyPr>
                      </wps:wsp>
                      <wps:wsp>
                        <wps:cNvPr id="12" name="Rectangle 7"/>
                        <wps:cNvSpPr>
                          <a:spLocks noChangeArrowheads="1"/>
                        </wps:cNvSpPr>
                        <wps:spPr bwMode="auto">
                          <a:xfrm>
                            <a:off x="261257" y="296883"/>
                            <a:ext cx="3135085" cy="396000"/>
                          </a:xfrm>
                          <a:prstGeom prst="roundRect">
                            <a:avLst/>
                          </a:prstGeom>
                          <a:solidFill>
                            <a:schemeClr val="bg1"/>
                          </a:solidFill>
                          <a:ln w="9525" algn="ctr">
                            <a:solidFill>
                              <a:srgbClr val="000000"/>
                            </a:solidFill>
                            <a:miter lim="800000"/>
                            <a:headEnd/>
                            <a:tailEnd/>
                          </a:ln>
                          <a:effectLst/>
                          <a:extLst/>
                        </wps:spPr>
                        <wps:txbx>
                          <w:txbxContent>
                            <w:p w14:paraId="517E5D9E" w14:textId="6712D088" w:rsidR="003F65A1" w:rsidRPr="00A90798" w:rsidRDefault="003F65A1" w:rsidP="003F65A1">
                              <w:pPr>
                                <w:snapToGrid w:val="0"/>
                                <w:jc w:val="center"/>
                                <w:rPr>
                                  <w:rFonts w:ascii="メイリオ" w:eastAsia="メイリオ" w:hAnsi="メイリオ"/>
                                  <w:sz w:val="20"/>
                                  <w:szCs w:val="21"/>
                                </w:rPr>
                              </w:pPr>
                              <w:r w:rsidRPr="00A90798">
                                <w:rPr>
                                  <w:rFonts w:ascii="メイリオ" w:eastAsia="メイリオ" w:hAnsi="メイリオ" w:hint="eastAsia"/>
                                  <w:b/>
                                  <w:sz w:val="32"/>
                                </w:rPr>
                                <w:t>階層別</w:t>
                              </w:r>
                              <w:r w:rsidRPr="00A90798">
                                <w:rPr>
                                  <w:rFonts w:ascii="メイリオ" w:eastAsia="メイリオ" w:hAnsi="メイリオ"/>
                                  <w:b/>
                                  <w:sz w:val="32"/>
                                </w:rPr>
                                <w:t>コンプライアンス</w:t>
                              </w:r>
                              <w:r w:rsidRPr="00A90798">
                                <w:rPr>
                                  <w:rFonts w:ascii="メイリオ" w:eastAsia="メイリオ" w:hAnsi="メイリオ" w:hint="eastAsia"/>
                                  <w:b/>
                                  <w:sz w:val="32"/>
                                </w:rPr>
                                <w:t>研修</w:t>
                              </w:r>
                            </w:p>
                          </w:txbxContent>
                        </wps:txbx>
                        <wps:bodyPr rot="0" vert="horz" wrap="square" lIns="74295" tIns="8890" rIns="74295" bIns="8890" anchor="ctr" anchorCtr="0" upright="1">
                          <a:noAutofit/>
                        </wps:bodyPr>
                      </wps:wsp>
                    </wpg:wgp>
                  </a:graphicData>
                </a:graphic>
              </wp:anchor>
            </w:drawing>
          </mc:Choice>
          <mc:Fallback>
            <w:pict>
              <v:group w14:anchorId="59BD666C" id="グループ化 14" o:spid="_x0000_s1026" style="position:absolute;left:0;text-align:left;margin-left:81.5pt;margin-top:14.75pt;width:290.8pt;height:130.5pt;z-index:251698176" coordsize="36931,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">
                <v:roundrect id="Rectangle 6" o:spid="_x0000_s1027" style="position:absolute;width:36931;height:16573;visibility:visible;mso-wrap-style:square;v-text-anchor:top" arcsize="61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Kv8IA&#10;AADaAAAADwAAAGRycy9kb3ducmV2LnhtbESPT4vCMBTE7wt+h/AEb2vqHkSrUUQQVgTX9d/50Tzb&#10;aPNSmqhdP71ZEDwOM/MbZjxtbCluVHvjWEGvm4Agzpw2nCvY7xafAxA+IGssHZOCP/IwnbQ+xphq&#10;d+dfum1DLiKEfYoKihCqVEqfFWTRd11FHL2Tqy2GKOtc6hrvEW5L+ZUkfWnRcFwosKJ5Qdlle7UK&#10;cLVeGX4c/GyDbnc8m5/hcn1SqtNuZiMQgZrwDr/a31rBEP6vxBsgJ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gYq/wgAAANoAAAAPAAAAAAAAAAAAAAAAAJgCAABkcnMvZG93&#10;bnJldi54bWxQSwUGAAAAAAQABAD1AAAAhwMAAAAA&#10;" fillcolor="#fcc" stroked="f">
                  <v:textbox inset="5.85pt,.7pt,5.85pt,.7pt">
                    <w:txbxContent>
                      <w:p w14:paraId="6F15DD9B" w14:textId="7D73E967" w:rsidR="000D5BBD" w:rsidRPr="00A90798" w:rsidRDefault="00DA30DD" w:rsidP="00A90798">
                        <w:pPr>
                          <w:snapToGrid w:val="0"/>
                          <w:jc w:val="center"/>
                          <w:rPr>
                            <w:rFonts w:ascii="メイリオ" w:eastAsia="メイリオ" w:hAnsi="メイリオ"/>
                            <w:sz w:val="24"/>
                            <w:szCs w:val="24"/>
                          </w:rPr>
                        </w:pPr>
                        <w:r>
                          <w:rPr>
                            <w:rFonts w:ascii="メイリオ" w:eastAsia="メイリオ" w:hAnsi="メイリオ"/>
                            <w:sz w:val="24"/>
                            <w:szCs w:val="24"/>
                          </w:rPr>
                          <w:t>《</w:t>
                        </w:r>
                        <w:r w:rsidR="000D5BBD" w:rsidRPr="00A90798">
                          <w:rPr>
                            <w:rFonts w:ascii="メイリオ" w:eastAsia="メイリオ" w:hAnsi="メイリオ" w:hint="eastAsia"/>
                            <w:sz w:val="24"/>
                            <w:szCs w:val="24"/>
                          </w:rPr>
                          <w:t>総務局監察部主体の取組</w:t>
                        </w:r>
                        <w:r>
                          <w:rPr>
                            <w:rFonts w:ascii="メイリオ" w:eastAsia="メイリオ" w:hAnsi="メイリオ" w:hint="eastAsia"/>
                            <w:sz w:val="24"/>
                            <w:szCs w:val="24"/>
                          </w:rPr>
                          <w:t>》</w:t>
                        </w:r>
                      </w:p>
                      <w:p w14:paraId="72E97EC5" w14:textId="1624CCCE" w:rsidR="00463206" w:rsidRPr="00A90798" w:rsidRDefault="00463206" w:rsidP="00A90798">
                        <w:pPr>
                          <w:snapToGrid w:val="0"/>
                          <w:rPr>
                            <w:rFonts w:ascii="メイリオ" w:eastAsia="メイリオ" w:hAnsi="メイリオ"/>
                            <w:sz w:val="20"/>
                            <w:szCs w:val="21"/>
                          </w:rPr>
                        </w:pPr>
                      </w:p>
                    </w:txbxContent>
                  </v:textbox>
                </v:roundrect>
                <v:rect id="Rectangle 7" o:spid="_x0000_s1028" style="position:absolute;left:2731;top:7125;width:313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EhcMA&#10;AADaAAAADwAAAGRycy9kb3ducmV2LnhtbESPQWsCMRSE74L/ITyht5pVWpHVKCIWbFFKVQRvj81z&#10;s7h5WTZxXf+9EQoeh5n5hpnOW1uKhmpfOFYw6CcgiDOnC84VHPZf72MQPiBrLB2Tgjt5mM+6nSmm&#10;2t34j5pdyEWEsE9RgQmhSqX0mSGLvu8q4uidXW0xRFnnUtd4i3BbymGSjKTFguOCwYqWhrLL7moV&#10;rJom+8ZrQpvD4vO0/THH3/XYKvXWaxcTEIHa8Ar/t9dawQ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tEhcMAAADaAAAADwAAAAAAAAAAAAAAAACYAgAAZHJzL2Rv&#10;d25yZXYueG1sUEsFBgAAAAAEAAQA9QAAAIgDAAAAAA==&#10;" filled="f" stroked="f">
                  <v:textbox inset="5.85pt,.7pt,5.85pt,.7pt">
                    <w:txbxContent>
                      <w:p w14:paraId="35B3E6BB" w14:textId="4AFB93BE" w:rsidR="000D5BBD" w:rsidRPr="00A90798" w:rsidRDefault="0094767B" w:rsidP="00A90798">
                        <w:pPr>
                          <w:snapToGrid w:val="0"/>
                          <w:spacing w:line="200" w:lineRule="exact"/>
                          <w:rPr>
                            <w:rFonts w:ascii="メイリオ" w:eastAsia="メイリオ" w:hAnsi="メイリオ"/>
                            <w:sz w:val="18"/>
                            <w:szCs w:val="20"/>
                          </w:rPr>
                        </w:pPr>
                        <w:r w:rsidRPr="00A90798">
                          <w:rPr>
                            <w:rFonts w:ascii="メイリオ" w:eastAsia="メイリオ" w:hAnsi="メイリオ" w:hint="eastAsia"/>
                            <w:sz w:val="18"/>
                            <w:szCs w:val="20"/>
                          </w:rPr>
                          <w:t>【</w:t>
                        </w:r>
                        <w:r w:rsidR="000D5BBD" w:rsidRPr="00A90798">
                          <w:rPr>
                            <w:rFonts w:ascii="メイリオ" w:eastAsia="メイリオ" w:hAnsi="メイリオ" w:hint="eastAsia"/>
                            <w:sz w:val="18"/>
                            <w:szCs w:val="20"/>
                          </w:rPr>
                          <w:t>7～8月</w:t>
                        </w:r>
                        <w:r w:rsidRPr="00A90798">
                          <w:rPr>
                            <w:rFonts w:ascii="メイリオ" w:eastAsia="メイリオ" w:hAnsi="メイリオ" w:hint="eastAsia"/>
                            <w:sz w:val="18"/>
                            <w:szCs w:val="20"/>
                          </w:rPr>
                          <w:t>】</w:t>
                        </w:r>
                        <w:r w:rsidR="000D5BBD" w:rsidRPr="00A90798">
                          <w:rPr>
                            <w:rFonts w:ascii="メイリオ" w:eastAsia="メイリオ" w:hAnsi="メイリオ" w:hint="eastAsia"/>
                            <w:sz w:val="18"/>
                            <w:szCs w:val="20"/>
                          </w:rPr>
                          <w:t xml:space="preserve">　</w:t>
                        </w:r>
                        <w:r w:rsidR="000D5BBD" w:rsidRPr="00A90798">
                          <w:rPr>
                            <w:rFonts w:ascii="メイリオ" w:eastAsia="メイリオ" w:hAnsi="メイリオ"/>
                            <w:sz w:val="18"/>
                            <w:szCs w:val="20"/>
                          </w:rPr>
                          <w:t xml:space="preserve">　</w:t>
                        </w:r>
                        <w:r w:rsidR="000D5BBD" w:rsidRPr="00A90798">
                          <w:rPr>
                            <w:rFonts w:ascii="メイリオ" w:eastAsia="メイリオ" w:hAnsi="メイリオ" w:hint="eastAsia"/>
                            <w:sz w:val="18"/>
                            <w:szCs w:val="20"/>
                          </w:rPr>
                          <w:t xml:space="preserve">　</w:t>
                        </w:r>
                        <w:r w:rsidR="000D5BBD" w:rsidRPr="00A90798">
                          <w:rPr>
                            <w:rFonts w:ascii="メイリオ" w:eastAsia="メイリオ" w:hAnsi="メイリオ"/>
                            <w:sz w:val="18"/>
                            <w:szCs w:val="20"/>
                          </w:rPr>
                          <w:t xml:space="preserve">　　　　　　</w:t>
                        </w:r>
                        <w:r w:rsidRPr="00A90798">
                          <w:rPr>
                            <w:rFonts w:ascii="メイリオ" w:eastAsia="メイリオ" w:hAnsi="メイリオ" w:hint="eastAsia"/>
                            <w:sz w:val="18"/>
                            <w:szCs w:val="20"/>
                          </w:rPr>
                          <w:t>【</w:t>
                        </w:r>
                        <w:r w:rsidR="000D5BBD" w:rsidRPr="00A90798">
                          <w:rPr>
                            <w:rFonts w:ascii="メイリオ" w:eastAsia="メイリオ" w:hAnsi="メイリオ" w:hint="eastAsia"/>
                            <w:sz w:val="18"/>
                            <w:szCs w:val="20"/>
                          </w:rPr>
                          <w:t>1</w:t>
                        </w:r>
                        <w:r w:rsidR="008135BE" w:rsidRPr="00A90798">
                          <w:rPr>
                            <w:rFonts w:ascii="メイリオ" w:eastAsia="メイリオ" w:hAnsi="メイリオ"/>
                            <w:sz w:val="18"/>
                            <w:szCs w:val="20"/>
                          </w:rPr>
                          <w:t>0</w:t>
                        </w:r>
                        <w:r w:rsidR="008135BE" w:rsidRPr="00A90798">
                          <w:rPr>
                            <w:rFonts w:ascii="メイリオ" w:eastAsia="メイリオ" w:hAnsi="メイリオ" w:hint="eastAsia"/>
                            <w:sz w:val="18"/>
                            <w:szCs w:val="20"/>
                          </w:rPr>
                          <w:t>～</w:t>
                        </w:r>
                        <w:r w:rsidR="008135BE" w:rsidRPr="00A90798">
                          <w:rPr>
                            <w:rFonts w:ascii="メイリオ" w:eastAsia="メイリオ" w:hAnsi="メイリオ"/>
                            <w:sz w:val="18"/>
                            <w:szCs w:val="20"/>
                          </w:rPr>
                          <w:t>1</w:t>
                        </w:r>
                        <w:r w:rsidR="000D5BBD" w:rsidRPr="00A90798">
                          <w:rPr>
                            <w:rFonts w:ascii="メイリオ" w:eastAsia="メイリオ" w:hAnsi="メイリオ" w:hint="eastAsia"/>
                            <w:sz w:val="18"/>
                            <w:szCs w:val="20"/>
                          </w:rPr>
                          <w:t>1月</w:t>
                        </w:r>
                        <w:r w:rsidRPr="00A90798">
                          <w:rPr>
                            <w:rFonts w:ascii="メイリオ" w:eastAsia="メイリオ" w:hAnsi="メイリオ" w:hint="eastAsia"/>
                            <w:sz w:val="18"/>
                            <w:szCs w:val="20"/>
                          </w:rPr>
                          <w:t>】</w:t>
                        </w:r>
                      </w:p>
                      <w:p w14:paraId="0A561A2B" w14:textId="77777777" w:rsidR="000D5BBD" w:rsidRPr="00A90798" w:rsidRDefault="000D5BBD" w:rsidP="00A90798">
                        <w:pPr>
                          <w:snapToGrid w:val="0"/>
                          <w:spacing w:line="200" w:lineRule="exact"/>
                          <w:rPr>
                            <w:rFonts w:ascii="メイリオ" w:eastAsia="メイリオ" w:hAnsi="メイリオ"/>
                            <w:sz w:val="18"/>
                            <w:szCs w:val="21"/>
                          </w:rPr>
                        </w:pPr>
                        <w:r w:rsidRPr="00A90798">
                          <w:rPr>
                            <w:rFonts w:ascii="メイリオ" w:eastAsia="メイリオ" w:hAnsi="メイリオ" w:hint="eastAsia"/>
                            <w:sz w:val="18"/>
                            <w:szCs w:val="20"/>
                          </w:rPr>
                          <w:t xml:space="preserve">・所属長研修　・部長級研修　</w:t>
                        </w:r>
                        <w:r w:rsidRPr="00A90798">
                          <w:rPr>
                            <w:rFonts w:ascii="メイリオ" w:eastAsia="メイリオ" w:hAnsi="メイリオ"/>
                            <w:sz w:val="18"/>
                            <w:szCs w:val="20"/>
                          </w:rPr>
                          <w:t xml:space="preserve">　</w:t>
                        </w:r>
                        <w:r w:rsidRPr="00A90798">
                          <w:rPr>
                            <w:rFonts w:ascii="メイリオ" w:eastAsia="メイリオ" w:hAnsi="メイリオ" w:hint="eastAsia"/>
                            <w:sz w:val="18"/>
                            <w:szCs w:val="20"/>
                          </w:rPr>
                          <w:t>・少人数</w:t>
                        </w:r>
                        <w:r w:rsidRPr="00A90798">
                          <w:rPr>
                            <w:rFonts w:ascii="メイリオ" w:eastAsia="メイリオ" w:hAnsi="メイリオ" w:hint="eastAsia"/>
                            <w:sz w:val="18"/>
                            <w:szCs w:val="21"/>
                          </w:rPr>
                          <w:t>型研修</w:t>
                        </w:r>
                      </w:p>
                      <w:p w14:paraId="07D2CB54" w14:textId="737E5082" w:rsidR="000D5BBD" w:rsidRPr="00A90798" w:rsidRDefault="000D5BBD" w:rsidP="00A90798">
                        <w:pPr>
                          <w:snapToGrid w:val="0"/>
                          <w:spacing w:line="200" w:lineRule="exact"/>
                          <w:rPr>
                            <w:rFonts w:ascii="メイリオ" w:eastAsia="メイリオ" w:hAnsi="メイリオ"/>
                            <w:sz w:val="18"/>
                            <w:szCs w:val="21"/>
                          </w:rPr>
                        </w:pPr>
                        <w:r w:rsidRPr="00A90798">
                          <w:rPr>
                            <w:rFonts w:ascii="メイリオ" w:eastAsia="メイリオ" w:hAnsi="メイリオ" w:hint="eastAsia"/>
                            <w:sz w:val="18"/>
                            <w:szCs w:val="21"/>
                          </w:rPr>
                          <w:t xml:space="preserve">・課長・課長代理級研修　</w:t>
                        </w:r>
                        <w:r w:rsidRPr="00A90798">
                          <w:rPr>
                            <w:rFonts w:ascii="メイリオ" w:eastAsia="メイリオ" w:hAnsi="メイリオ"/>
                            <w:sz w:val="18"/>
                            <w:szCs w:val="21"/>
                          </w:rPr>
                          <w:t xml:space="preserve">　　　　</w:t>
                        </w:r>
                        <w:r w:rsidRPr="00A90798">
                          <w:rPr>
                            <w:rFonts w:ascii="メイリオ" w:eastAsia="メイリオ" w:hAnsi="メイリオ" w:hint="eastAsia"/>
                            <w:sz w:val="18"/>
                            <w:szCs w:val="21"/>
                          </w:rPr>
                          <w:t>（業務主任等）</w:t>
                        </w:r>
                      </w:p>
                      <w:p w14:paraId="5826D377" w14:textId="1755F635" w:rsidR="00C10E01" w:rsidRPr="00A90798" w:rsidRDefault="000D5BBD" w:rsidP="00A90798">
                        <w:pPr>
                          <w:snapToGrid w:val="0"/>
                          <w:spacing w:line="200" w:lineRule="exact"/>
                          <w:ind w:firstLineChars="100" w:firstLine="180"/>
                          <w:rPr>
                            <w:rFonts w:ascii="メイリオ" w:eastAsia="メイリオ" w:hAnsi="メイリオ"/>
                            <w:sz w:val="18"/>
                            <w:szCs w:val="21"/>
                          </w:rPr>
                        </w:pPr>
                        <w:r w:rsidRPr="00A90798">
                          <w:rPr>
                            <w:rFonts w:ascii="メイリオ" w:eastAsia="メイリオ" w:hAnsi="メイリオ" w:hint="eastAsia"/>
                            <w:sz w:val="18"/>
                            <w:szCs w:val="21"/>
                          </w:rPr>
                          <w:t>（集合型</w:t>
                        </w:r>
                        <w:r w:rsidRPr="00A90798">
                          <w:rPr>
                            <w:rFonts w:ascii="メイリオ" w:eastAsia="メイリオ" w:hAnsi="メイリオ"/>
                            <w:sz w:val="18"/>
                            <w:szCs w:val="21"/>
                          </w:rPr>
                          <w:t>・</w:t>
                        </w:r>
                        <w:r w:rsidRPr="00A90798">
                          <w:rPr>
                            <w:rFonts w:ascii="メイリオ" w:eastAsia="メイリオ" w:hAnsi="メイリオ" w:hint="eastAsia"/>
                            <w:sz w:val="18"/>
                            <w:szCs w:val="21"/>
                          </w:rPr>
                          <w:t>e</w:t>
                        </w:r>
                        <w:r w:rsidR="008E048C" w:rsidRPr="00A90798">
                          <w:rPr>
                            <w:rFonts w:ascii="メイリオ" w:eastAsia="メイリオ" w:hAnsi="メイリオ" w:hint="eastAsia"/>
                            <w:sz w:val="18"/>
                            <w:szCs w:val="21"/>
                          </w:rPr>
                          <w:t>‐</w:t>
                        </w:r>
                        <w:r w:rsidRPr="00A90798">
                          <w:rPr>
                            <w:rFonts w:ascii="メイリオ" w:eastAsia="メイリオ" w:hAnsi="メイリオ" w:hint="eastAsia"/>
                            <w:sz w:val="18"/>
                            <w:szCs w:val="21"/>
                          </w:rPr>
                          <w:t>ラーニング）</w:t>
                        </w:r>
                      </w:p>
                    </w:txbxContent>
                  </v:textbox>
                </v:rect>
                <v:roundrect id="AutoShape 11" o:spid="_x0000_s1029" style="position:absolute;left:6293;top:12825;width:24226;height:25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86QcUA&#10;AADbAAAADwAAAGRycy9kb3ducmV2LnhtbESPQWsCMRSE70L/Q3iF3jRRWpHVKKUi7aEIboVtb4/N&#10;c3dx87JsUjf990YQehxm5htmtYm2FRfqfeNYw3SiQBCXzjRcaTh+7cYLED4gG2wdk4Y/8rBZP4xW&#10;mBk38IEueahEgrDPUEMdQpdJ6cuaLPqJ64iTd3K9xZBkX0nT45DgtpUzpebSYsNpocaO3moqz/mv&#10;1TAUw+d+Og/vqsxP2+cfFYv9d9T66TG+LkEEiuE/fG9/GA2zF7h9S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zpBxQAAANsAAAAPAAAAAAAAAAAAAAAAAJgCAABkcnMv&#10;ZG93bnJldi54bWxQSwUGAAAAAAQABAD1AAAAigMAAAAA&#10;" filled="f">
                  <v:stroke dashstyle="dash"/>
                  <v:textbox inset="5.85pt,.7pt,5.85pt,.7pt">
                    <w:txbxContent>
                      <w:p w14:paraId="23164E29" w14:textId="3CEB22F6" w:rsidR="000E7FDA" w:rsidRPr="00A90798" w:rsidRDefault="007A7BE5" w:rsidP="007A784D">
                        <w:pPr>
                          <w:snapToGrid w:val="0"/>
                          <w:jc w:val="center"/>
                          <w:rPr>
                            <w:rFonts w:ascii="メイリオ" w:eastAsia="メイリオ" w:hAnsi="メイリオ"/>
                            <w:sz w:val="20"/>
                          </w:rPr>
                        </w:pPr>
                        <w:r w:rsidRPr="00A90798">
                          <w:rPr>
                            <w:rFonts w:ascii="メイリオ" w:eastAsia="メイリオ" w:hAnsi="メイリオ" w:hint="eastAsia"/>
                            <w:sz w:val="18"/>
                          </w:rPr>
                          <w:t>コンプライアンス知識の習得・定着</w:t>
                        </w:r>
                      </w:p>
                    </w:txbxContent>
                  </v:textbox>
                </v:roundrect>
                <v:roundrect id="Rectangle 7" o:spid="_x0000_s1030" style="position:absolute;left:2612;top:2968;width:31351;height:39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zI7oA&#10;AADbAAAADwAAAGRycy9kb3ducmV2LnhtbERPSwrCMBDdC94hjOBOU12IVqOooIg7f/uhGdtgMylN&#10;rPX2RhDczeN9Z7FqbSkaqr1xrGA0TEAQZ04bzhVcL7vBFIQPyBpLx6TgTR5Wy25ngal2Lz5Rcw65&#10;iCHsU1RQhFClUvqsIIt+6CriyN1dbTFEWOdS1/iK4baU4ySZSIuGY0OBFW0Lyh7np1VALjSbA5qN&#10;NzdzZL7P9L6aKdXvtes5iEBt+It/7oOO88fw/SUeIJc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MHzI7oAAADbAAAADwAAAAAAAAAAAAAAAACYAgAAZHJzL2Rvd25yZXYueG1s&#10;UEsFBgAAAAAEAAQA9QAAAH8DAAAAAA==&#10;" fillcolor="white [3212]">
                  <v:stroke joinstyle="miter"/>
                  <v:textbox inset="5.85pt,.7pt,5.85pt,.7pt">
                    <w:txbxContent>
                      <w:p w14:paraId="517E5D9E" w14:textId="6712D088" w:rsidR="003F65A1" w:rsidRPr="00A90798" w:rsidRDefault="003F65A1" w:rsidP="003F65A1">
                        <w:pPr>
                          <w:snapToGrid w:val="0"/>
                          <w:jc w:val="center"/>
                          <w:rPr>
                            <w:rFonts w:ascii="メイリオ" w:eastAsia="メイリオ" w:hAnsi="メイリオ"/>
                            <w:sz w:val="20"/>
                            <w:szCs w:val="21"/>
                          </w:rPr>
                        </w:pPr>
                        <w:r w:rsidRPr="00A90798">
                          <w:rPr>
                            <w:rFonts w:ascii="メイリオ" w:eastAsia="メイリオ" w:hAnsi="メイリオ" w:hint="eastAsia"/>
                            <w:b/>
                            <w:sz w:val="32"/>
                          </w:rPr>
                          <w:t>階層別</w:t>
                        </w:r>
                        <w:r w:rsidRPr="00A90798">
                          <w:rPr>
                            <w:rFonts w:ascii="メイリオ" w:eastAsia="メイリオ" w:hAnsi="メイリオ"/>
                            <w:b/>
                            <w:sz w:val="32"/>
                          </w:rPr>
                          <w:t>コンプライアンス</w:t>
                        </w:r>
                        <w:r w:rsidRPr="00A90798">
                          <w:rPr>
                            <w:rFonts w:ascii="メイリオ" w:eastAsia="メイリオ" w:hAnsi="メイリオ" w:hint="eastAsia"/>
                            <w:b/>
                            <w:sz w:val="32"/>
                          </w:rPr>
                          <w:t>研修</w:t>
                        </w:r>
                      </w:p>
                    </w:txbxContent>
                  </v:textbox>
                </v:roundrect>
              </v:group>
            </w:pict>
          </mc:Fallback>
        </mc:AlternateContent>
      </w:r>
    </w:p>
    <w:p w14:paraId="76ADEEBC" w14:textId="00A5020E" w:rsidR="00B32901" w:rsidRDefault="00B32901" w:rsidP="00284294">
      <w:pPr>
        <w:widowControl/>
        <w:rPr>
          <w:rFonts w:asciiTheme="majorEastAsia" w:eastAsiaTheme="majorEastAsia" w:hAnsiTheme="majorEastAsia"/>
        </w:rPr>
      </w:pPr>
    </w:p>
    <w:p w14:paraId="3E058448" w14:textId="06D268AB" w:rsidR="00B32901" w:rsidRDefault="00B32901" w:rsidP="00284294">
      <w:pPr>
        <w:widowControl/>
        <w:rPr>
          <w:rFonts w:asciiTheme="majorEastAsia" w:eastAsiaTheme="majorEastAsia" w:hAnsiTheme="majorEastAsia"/>
        </w:rPr>
      </w:pPr>
    </w:p>
    <w:p w14:paraId="33991C45" w14:textId="18C45F77" w:rsidR="00B32901" w:rsidRDefault="00B32901" w:rsidP="00284294">
      <w:pPr>
        <w:widowControl/>
        <w:rPr>
          <w:rFonts w:asciiTheme="majorEastAsia" w:eastAsiaTheme="majorEastAsia" w:hAnsiTheme="majorEastAsia"/>
        </w:rPr>
      </w:pPr>
    </w:p>
    <w:p w14:paraId="0569AB7C" w14:textId="3EF1EA73" w:rsidR="00850050" w:rsidRDefault="00850050" w:rsidP="00284294">
      <w:pPr>
        <w:widowControl/>
        <w:rPr>
          <w:rFonts w:asciiTheme="majorEastAsia" w:eastAsiaTheme="majorEastAsia" w:hAnsiTheme="majorEastAsia"/>
        </w:rPr>
      </w:pPr>
    </w:p>
    <w:p w14:paraId="736705B6" w14:textId="5CECD656" w:rsidR="00850050" w:rsidRDefault="00850050" w:rsidP="00284294">
      <w:pPr>
        <w:widowControl/>
        <w:rPr>
          <w:rFonts w:asciiTheme="majorEastAsia" w:eastAsiaTheme="majorEastAsia" w:hAnsiTheme="majorEastAsia"/>
        </w:rPr>
      </w:pPr>
    </w:p>
    <w:p w14:paraId="54CA238A" w14:textId="67196717" w:rsidR="00850050" w:rsidRDefault="00850050" w:rsidP="00284294">
      <w:pPr>
        <w:widowControl/>
        <w:rPr>
          <w:rFonts w:asciiTheme="majorEastAsia" w:eastAsiaTheme="majorEastAsia" w:hAnsiTheme="majorEastAsia"/>
        </w:rPr>
      </w:pPr>
    </w:p>
    <w:p w14:paraId="5F242387" w14:textId="24622A89" w:rsidR="00850050" w:rsidRDefault="00850050" w:rsidP="00284294">
      <w:pPr>
        <w:widowControl/>
        <w:rPr>
          <w:rFonts w:asciiTheme="majorEastAsia" w:eastAsiaTheme="majorEastAsia" w:hAnsiTheme="majorEastAsia"/>
        </w:rPr>
      </w:pPr>
    </w:p>
    <w:p w14:paraId="60C2A7D8" w14:textId="3F147884" w:rsidR="00850050" w:rsidRDefault="007A784D" w:rsidP="00284294">
      <w:pPr>
        <w:widowControl/>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282A6BFC" wp14:editId="3F55CAA2">
                <wp:simplePos x="0" y="0"/>
                <wp:positionH relativeFrom="margin">
                  <wp:posOffset>2927350</wp:posOffset>
                </wp:positionH>
                <wp:positionV relativeFrom="paragraph">
                  <wp:posOffset>32385</wp:posOffset>
                </wp:positionV>
                <wp:extent cx="0" cy="432000"/>
                <wp:effectExtent l="209550" t="0" r="114300" b="4445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000"/>
                        </a:xfrm>
                        <a:prstGeom prst="straightConnector1">
                          <a:avLst/>
                        </a:prstGeom>
                        <a:noFill/>
                        <a:ln w="76200">
                          <a:solidFill>
                            <a:srgbClr val="000000"/>
                          </a:solidFill>
                          <a:round/>
                          <a:headEnd type="none"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1EBB4B01" id="_x0000_t32" coordsize="21600,21600" o:spt="32" o:oned="t" path="m,l21600,21600e" filled="f">
                <v:path arrowok="t" fillok="f" o:connecttype="none"/>
                <o:lock v:ext="edit" shapetype="t"/>
              </v:shapetype>
              <v:shape id="AutoShape 15" o:spid="_x0000_s1026" type="#_x0000_t32" style="position:absolute;left:0;text-align:left;margin-left:230.5pt;margin-top:2.55pt;width:0;height: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" strokeweight="6pt">
                <v:stroke endarrow="open"/>
                <w10:wrap anchorx="margin"/>
              </v:shape>
            </w:pict>
          </mc:Fallback>
        </mc:AlternateContent>
      </w:r>
    </w:p>
    <w:p w14:paraId="1EB56A24" w14:textId="67FEB2CD" w:rsidR="00CB6909" w:rsidRDefault="00166034" w:rsidP="00284294">
      <w:pPr>
        <w:widowControl/>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710464" behindDoc="0" locked="0" layoutInCell="1" allowOverlap="1" wp14:anchorId="311E6260" wp14:editId="594B7D4B">
                <wp:simplePos x="0" y="0"/>
                <wp:positionH relativeFrom="column">
                  <wp:posOffset>203975</wp:posOffset>
                </wp:positionH>
                <wp:positionV relativeFrom="paragraph">
                  <wp:posOffset>224765</wp:posOffset>
                </wp:positionV>
                <wp:extent cx="5399405" cy="183832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5399405" cy="1838325"/>
                          <a:chOff x="0" y="0"/>
                          <a:chExt cx="5399405" cy="1838325"/>
                        </a:xfrm>
                      </wpg:grpSpPr>
                      <wps:wsp>
                        <wps:cNvPr id="6" name="Rectangle 4"/>
                        <wps:cNvSpPr>
                          <a:spLocks noChangeArrowheads="1"/>
                        </wps:cNvSpPr>
                        <wps:spPr bwMode="auto">
                          <a:xfrm>
                            <a:off x="0" y="0"/>
                            <a:ext cx="5399405" cy="1838325"/>
                          </a:xfrm>
                          <a:prstGeom prst="roundRect">
                            <a:avLst>
                              <a:gd name="adj" fmla="val 10079"/>
                            </a:avLst>
                          </a:prstGeom>
                          <a:solidFill>
                            <a:schemeClr val="accent5">
                              <a:lumMod val="40000"/>
                              <a:lumOff val="60000"/>
                            </a:schemeClr>
                          </a:solidFill>
                          <a:ln>
                            <a:noFill/>
                          </a:ln>
                          <a:effectLst/>
                          <a:extLst/>
                        </wps:spPr>
                        <wps:txbx>
                          <w:txbxContent>
                            <w:p w14:paraId="6691DB2B" w14:textId="474EF2E5" w:rsidR="0027220E" w:rsidRPr="00A90798" w:rsidRDefault="00DA30DD" w:rsidP="00A90798">
                              <w:pPr>
                                <w:widowControl/>
                                <w:snapToGrid w:val="0"/>
                                <w:jc w:val="center"/>
                                <w:rPr>
                                  <w:rFonts w:ascii="メイリオ" w:eastAsia="メイリオ" w:hAnsi="メイリオ"/>
                                  <w:sz w:val="24"/>
                                  <w:szCs w:val="24"/>
                                </w:rPr>
                              </w:pPr>
                              <w:r>
                                <w:rPr>
                                  <w:rFonts w:ascii="メイリオ" w:eastAsia="メイリオ" w:hAnsi="メイリオ"/>
                                  <w:sz w:val="24"/>
                                  <w:szCs w:val="24"/>
                                </w:rPr>
                                <w:t>《</w:t>
                              </w:r>
                              <w:r w:rsidR="0027220E" w:rsidRPr="00A90798">
                                <w:rPr>
                                  <w:rFonts w:ascii="メイリオ" w:eastAsia="メイリオ" w:hAnsi="メイリオ" w:hint="eastAsia"/>
                                  <w:sz w:val="24"/>
                                  <w:szCs w:val="24"/>
                                </w:rPr>
                                <w:t>各所属主体の取組</w:t>
                              </w:r>
                              <w:r>
                                <w:rPr>
                                  <w:rFonts w:ascii="メイリオ" w:eastAsia="メイリオ" w:hAnsi="メイリオ" w:hint="eastAsia"/>
                                  <w:sz w:val="24"/>
                                  <w:szCs w:val="24"/>
                                </w:rPr>
                                <w:t>》</w:t>
                              </w:r>
                            </w:p>
                            <w:p w14:paraId="63DFC6A5" w14:textId="77777777" w:rsidR="0027220E" w:rsidRPr="00A90798" w:rsidRDefault="0027220E" w:rsidP="00A90798">
                              <w:pPr>
                                <w:snapToGrid w:val="0"/>
                                <w:jc w:val="center"/>
                                <w:rPr>
                                  <w:rFonts w:ascii="メイリオ" w:eastAsia="メイリオ" w:hAnsi="メイリオ"/>
                                </w:rPr>
                              </w:pPr>
                            </w:p>
                          </w:txbxContent>
                        </wps:txbx>
                        <wps:bodyPr rot="0" vert="horz" wrap="square" lIns="74295" tIns="8890" rIns="74295" bIns="8890" anchor="t" anchorCtr="0" upright="1">
                          <a:noAutofit/>
                        </wps:bodyPr>
                      </wps:wsp>
                      <wps:wsp>
                        <wps:cNvPr id="20" name="Rectangle 8"/>
                        <wps:cNvSpPr>
                          <a:spLocks noChangeArrowheads="1"/>
                        </wps:cNvSpPr>
                        <wps:spPr bwMode="auto">
                          <a:xfrm>
                            <a:off x="2624447" y="760021"/>
                            <a:ext cx="2567305" cy="590550"/>
                          </a:xfrm>
                          <a:prstGeom prst="rect">
                            <a:avLst/>
                          </a:prstGeom>
                          <a:noFill/>
                          <a:ln w="9525" algn="ctr">
                            <a:noFill/>
                            <a:miter lim="800000"/>
                            <a:headEnd/>
                            <a:tailEnd/>
                          </a:ln>
                          <a:effectLst/>
                          <a:extLst/>
                        </wps:spPr>
                        <wps:txbx>
                          <w:txbxContent>
                            <w:p w14:paraId="3FABB8EA" w14:textId="12E4F36B" w:rsidR="00463206" w:rsidRPr="00A90798" w:rsidRDefault="0094767B" w:rsidP="00A90798">
                              <w:pPr>
                                <w:snapToGrid w:val="0"/>
                                <w:spacing w:line="200" w:lineRule="exact"/>
                                <w:rPr>
                                  <w:rFonts w:ascii="メイリオ" w:eastAsia="メイリオ" w:hAnsi="メイリオ"/>
                                  <w:sz w:val="18"/>
                                  <w:szCs w:val="18"/>
                                </w:rPr>
                              </w:pPr>
                              <w:r w:rsidRPr="00A90798">
                                <w:rPr>
                                  <w:rFonts w:ascii="メイリオ" w:eastAsia="メイリオ" w:hAnsi="メイリオ" w:hint="eastAsia"/>
                                  <w:sz w:val="18"/>
                                  <w:szCs w:val="18"/>
                                </w:rPr>
                                <w:t>【</w:t>
                              </w:r>
                              <w:r w:rsidR="007A7BE5" w:rsidRPr="00A90798">
                                <w:rPr>
                                  <w:rFonts w:ascii="メイリオ" w:eastAsia="メイリオ" w:hAnsi="メイリオ" w:hint="eastAsia"/>
                                  <w:sz w:val="18"/>
                                  <w:szCs w:val="18"/>
                                </w:rPr>
                                <w:t>9～12月</w:t>
                              </w:r>
                              <w:r w:rsidRPr="00A90798">
                                <w:rPr>
                                  <w:rFonts w:ascii="メイリオ" w:eastAsia="メイリオ" w:hAnsi="メイリオ" w:hint="eastAsia"/>
                                  <w:sz w:val="18"/>
                                  <w:szCs w:val="18"/>
                                </w:rPr>
                                <w:t>】</w:t>
                              </w:r>
                            </w:p>
                            <w:p w14:paraId="4960A094" w14:textId="413EDA0D" w:rsidR="00CB6909" w:rsidRPr="00A90798" w:rsidRDefault="00CB6909" w:rsidP="00A90798">
                              <w:pPr>
                                <w:snapToGrid w:val="0"/>
                                <w:spacing w:line="200" w:lineRule="exact"/>
                                <w:rPr>
                                  <w:rFonts w:ascii="メイリオ" w:eastAsia="メイリオ" w:hAnsi="メイリオ"/>
                                  <w:sz w:val="18"/>
                                  <w:szCs w:val="18"/>
                                </w:rPr>
                              </w:pPr>
                              <w:r w:rsidRPr="00A90798">
                                <w:rPr>
                                  <w:rFonts w:ascii="メイリオ" w:eastAsia="メイリオ" w:hAnsi="メイリオ" w:hint="eastAsia"/>
                                  <w:sz w:val="18"/>
                                  <w:szCs w:val="18"/>
                                </w:rPr>
                                <w:t>・職場課題</w:t>
                              </w:r>
                              <w:r w:rsidR="002D76A9" w:rsidRPr="00A90798">
                                <w:rPr>
                                  <w:rFonts w:ascii="メイリオ" w:eastAsia="メイリオ" w:hAnsi="メイリオ" w:hint="eastAsia"/>
                                  <w:sz w:val="18"/>
                                  <w:szCs w:val="18"/>
                                </w:rPr>
                                <w:t>・実情</w:t>
                              </w:r>
                              <w:r w:rsidRPr="00A90798">
                                <w:rPr>
                                  <w:rFonts w:ascii="メイリオ" w:eastAsia="メイリオ" w:hAnsi="メイリオ" w:hint="eastAsia"/>
                                  <w:sz w:val="18"/>
                                  <w:szCs w:val="18"/>
                                </w:rPr>
                                <w:t>に応じた</w:t>
                              </w:r>
                              <w:r w:rsidR="002D76A9" w:rsidRPr="00A90798">
                                <w:rPr>
                                  <w:rFonts w:ascii="メイリオ" w:eastAsia="メイリオ" w:hAnsi="メイリオ" w:hint="eastAsia"/>
                                  <w:sz w:val="18"/>
                                  <w:szCs w:val="18"/>
                                </w:rPr>
                                <w:t>研修の</w:t>
                              </w:r>
                              <w:r w:rsidR="002D76A9" w:rsidRPr="00A90798">
                                <w:rPr>
                                  <w:rFonts w:ascii="メイリオ" w:eastAsia="メイリオ" w:hAnsi="メイリオ"/>
                                  <w:sz w:val="18"/>
                                  <w:szCs w:val="18"/>
                                </w:rPr>
                                <w:t>実施</w:t>
                              </w:r>
                            </w:p>
                            <w:p w14:paraId="08C346DC" w14:textId="77777777" w:rsidR="000D5BBD" w:rsidRPr="00A90798" w:rsidRDefault="007A7BE5" w:rsidP="00A90798">
                              <w:pPr>
                                <w:snapToGrid w:val="0"/>
                                <w:spacing w:line="200" w:lineRule="exact"/>
                                <w:rPr>
                                  <w:rFonts w:ascii="メイリオ" w:eastAsia="メイリオ" w:hAnsi="メイリオ"/>
                                  <w:sz w:val="18"/>
                                  <w:szCs w:val="18"/>
                                </w:rPr>
                              </w:pPr>
                              <w:r w:rsidRPr="00A90798">
                                <w:rPr>
                                  <w:rFonts w:ascii="メイリオ" w:eastAsia="メイリオ" w:hAnsi="メイリオ" w:hint="eastAsia"/>
                                  <w:sz w:val="18"/>
                                  <w:szCs w:val="18"/>
                                </w:rPr>
                                <w:t>・</w:t>
                              </w:r>
                              <w:r w:rsidR="00463206" w:rsidRPr="00A90798">
                                <w:rPr>
                                  <w:rFonts w:ascii="メイリオ" w:eastAsia="メイリオ" w:hAnsi="メイリオ" w:hint="eastAsia"/>
                                  <w:sz w:val="18"/>
                                  <w:szCs w:val="18"/>
                                </w:rPr>
                                <w:t>担当業務に関する</w:t>
                              </w:r>
                              <w:r w:rsidR="002D76A9" w:rsidRPr="00A90798">
                                <w:rPr>
                                  <w:rFonts w:ascii="メイリオ" w:eastAsia="メイリオ" w:hAnsi="メイリオ" w:hint="eastAsia"/>
                                  <w:sz w:val="18"/>
                                  <w:szCs w:val="18"/>
                                </w:rPr>
                                <w:t>管理監督者</w:t>
                              </w:r>
                              <w:r w:rsidR="002D76A9" w:rsidRPr="00A90798">
                                <w:rPr>
                                  <w:rFonts w:ascii="メイリオ" w:eastAsia="メイリオ" w:hAnsi="メイリオ"/>
                                  <w:sz w:val="18"/>
                                  <w:szCs w:val="18"/>
                                </w:rPr>
                                <w:t>からの</w:t>
                              </w:r>
                            </w:p>
                            <w:p w14:paraId="62D826BC" w14:textId="468228FC" w:rsidR="000E7FDA" w:rsidRPr="00A90798" w:rsidRDefault="00463206" w:rsidP="00A90798">
                              <w:pPr>
                                <w:snapToGrid w:val="0"/>
                                <w:spacing w:line="200" w:lineRule="exact"/>
                                <w:ind w:firstLineChars="100" w:firstLine="180"/>
                                <w:rPr>
                                  <w:rFonts w:ascii="メイリオ" w:eastAsia="メイリオ" w:hAnsi="メイリオ"/>
                                  <w:sz w:val="18"/>
                                  <w:szCs w:val="18"/>
                                </w:rPr>
                              </w:pPr>
                              <w:r w:rsidRPr="00A90798">
                                <w:rPr>
                                  <w:rFonts w:ascii="メイリオ" w:eastAsia="メイリオ" w:hAnsi="メイリオ" w:hint="eastAsia"/>
                                  <w:sz w:val="18"/>
                                  <w:szCs w:val="18"/>
                                </w:rPr>
                                <w:t>メッセージの発信</w:t>
                              </w:r>
                            </w:p>
                          </w:txbxContent>
                        </wps:txbx>
                        <wps:bodyPr rot="0" vert="horz" wrap="square" lIns="74295" tIns="8890" rIns="74295" bIns="8890" anchor="t" anchorCtr="0" upright="1">
                          <a:noAutofit/>
                        </wps:bodyPr>
                      </wps:wsp>
                      <wps:wsp>
                        <wps:cNvPr id="2" name="AutoShape 11"/>
                        <wps:cNvSpPr>
                          <a:spLocks noChangeArrowheads="1"/>
                        </wps:cNvSpPr>
                        <wps:spPr bwMode="auto">
                          <a:xfrm>
                            <a:off x="2778826" y="1318161"/>
                            <a:ext cx="2285365" cy="395605"/>
                          </a:xfrm>
                          <a:prstGeom prst="roundRect">
                            <a:avLst>
                              <a:gd name="adj" fmla="val 16667"/>
                            </a:avLst>
                          </a:prstGeom>
                          <a:noFill/>
                          <a:ln w="9525" algn="ctr">
                            <a:solidFill>
                              <a:srgbClr val="000000"/>
                            </a:solidFill>
                            <a:prstDash val="dash"/>
                            <a:round/>
                            <a:headEnd/>
                            <a:tailEnd/>
                          </a:ln>
                          <a:effectLst/>
                          <a:extLst/>
                        </wps:spPr>
                        <wps:txbx>
                          <w:txbxContent>
                            <w:p w14:paraId="18E2A7CA" w14:textId="77777777" w:rsidR="002D76A9" w:rsidRPr="00A90798" w:rsidRDefault="002D76A9" w:rsidP="00A90798">
                              <w:pPr>
                                <w:snapToGrid w:val="0"/>
                                <w:spacing w:line="240" w:lineRule="exact"/>
                                <w:jc w:val="center"/>
                                <w:rPr>
                                  <w:rFonts w:ascii="メイリオ" w:eastAsia="メイリオ" w:hAnsi="メイリオ"/>
                                  <w:sz w:val="18"/>
                                </w:rPr>
                              </w:pPr>
                              <w:r w:rsidRPr="00A90798">
                                <w:rPr>
                                  <w:rFonts w:ascii="メイリオ" w:eastAsia="メイリオ" w:hAnsi="メイリオ" w:hint="eastAsia"/>
                                  <w:sz w:val="18"/>
                                </w:rPr>
                                <w:t>コンプライアンス知識の習得・定着</w:t>
                              </w:r>
                            </w:p>
                            <w:p w14:paraId="4A4BA608" w14:textId="617BADCF" w:rsidR="002D76A9" w:rsidRPr="00A90798" w:rsidRDefault="002D76A9" w:rsidP="00A90798">
                              <w:pPr>
                                <w:snapToGrid w:val="0"/>
                                <w:spacing w:line="240" w:lineRule="exact"/>
                                <w:jc w:val="center"/>
                                <w:rPr>
                                  <w:rFonts w:ascii="メイリオ" w:eastAsia="メイリオ" w:hAnsi="メイリオ"/>
                                  <w:sz w:val="18"/>
                                </w:rPr>
                              </w:pPr>
                              <w:r w:rsidRPr="00A90798">
                                <w:rPr>
                                  <w:rFonts w:ascii="メイリオ" w:eastAsia="メイリオ" w:hAnsi="メイリオ" w:hint="eastAsia"/>
                                  <w:sz w:val="18"/>
                                </w:rPr>
                                <w:t>コンプライアンス意識の</w:t>
                              </w:r>
                              <w:r w:rsidRPr="00A90798">
                                <w:rPr>
                                  <w:rFonts w:ascii="メイリオ" w:eastAsia="メイリオ" w:hAnsi="メイリオ"/>
                                  <w:sz w:val="18"/>
                                </w:rPr>
                                <w:t>向上</w:t>
                              </w:r>
                            </w:p>
                          </w:txbxContent>
                        </wps:txbx>
                        <wps:bodyPr rot="0" vert="horz" wrap="square" lIns="74295" tIns="8890" rIns="74295" bIns="8890" anchor="ctr" anchorCtr="0" upright="1">
                          <a:noAutofit/>
                        </wps:bodyPr>
                      </wps:wsp>
                      <wps:wsp>
                        <wps:cNvPr id="1" name="Rectangle 7"/>
                        <wps:cNvSpPr>
                          <a:spLocks noChangeArrowheads="1"/>
                        </wps:cNvSpPr>
                        <wps:spPr bwMode="auto">
                          <a:xfrm>
                            <a:off x="308759" y="308759"/>
                            <a:ext cx="2232025" cy="688340"/>
                          </a:xfrm>
                          <a:prstGeom prst="roundRect">
                            <a:avLst>
                              <a:gd name="adj" fmla="val 18392"/>
                            </a:avLst>
                          </a:prstGeom>
                          <a:solidFill>
                            <a:schemeClr val="bg1"/>
                          </a:solidFill>
                          <a:ln w="9525" algn="ctr">
                            <a:solidFill>
                              <a:srgbClr val="000000"/>
                            </a:solidFill>
                            <a:miter lim="800000"/>
                            <a:headEnd/>
                            <a:tailEnd/>
                          </a:ln>
                          <a:effectLst/>
                          <a:extLst/>
                        </wps:spPr>
                        <wps:txbx>
                          <w:txbxContent>
                            <w:p w14:paraId="7271BE29" w14:textId="77777777" w:rsidR="003F65A1" w:rsidRPr="00A90798" w:rsidRDefault="003F65A1" w:rsidP="00A90798">
                              <w:pPr>
                                <w:snapToGrid w:val="0"/>
                                <w:spacing w:line="400" w:lineRule="exact"/>
                                <w:rPr>
                                  <w:rFonts w:ascii="メイリオ" w:eastAsia="メイリオ" w:hAnsi="メイリオ"/>
                                  <w:b/>
                                  <w:sz w:val="32"/>
                                </w:rPr>
                              </w:pPr>
                              <w:r w:rsidRPr="00A90798">
                                <w:rPr>
                                  <w:rFonts w:ascii="メイリオ" w:eastAsia="メイリオ" w:hAnsi="メイリオ" w:hint="eastAsia"/>
                                  <w:b/>
                                  <w:sz w:val="32"/>
                                </w:rPr>
                                <w:t>コンプライアンス</w:t>
                              </w:r>
                            </w:p>
                            <w:p w14:paraId="66F6D75E" w14:textId="3292155D" w:rsidR="003F65A1" w:rsidRPr="00A90798" w:rsidRDefault="00AF3EB0" w:rsidP="00A90798">
                              <w:pPr>
                                <w:snapToGrid w:val="0"/>
                                <w:spacing w:line="400" w:lineRule="exact"/>
                                <w:jc w:val="right"/>
                                <w:rPr>
                                  <w:rFonts w:ascii="メイリオ" w:eastAsia="メイリオ" w:hAnsi="メイリオ"/>
                                  <w:b/>
                                  <w:sz w:val="32"/>
                                </w:rPr>
                              </w:pPr>
                              <w:r w:rsidRPr="00A90798">
                                <w:rPr>
                                  <w:rFonts w:ascii="メイリオ" w:eastAsia="メイリオ" w:hAnsi="メイリオ" w:hint="eastAsia"/>
                                  <w:b/>
                                  <w:sz w:val="32"/>
                                </w:rPr>
                                <w:t>推進</w:t>
                              </w:r>
                              <w:r w:rsidR="003F65A1" w:rsidRPr="00A90798">
                                <w:rPr>
                                  <w:rFonts w:ascii="メイリオ" w:eastAsia="メイリオ" w:hAnsi="メイリオ" w:hint="eastAsia"/>
                                  <w:b/>
                                  <w:sz w:val="32"/>
                                </w:rPr>
                                <w:t>強化月間</w:t>
                              </w:r>
                            </w:p>
                          </w:txbxContent>
                        </wps:txbx>
                        <wps:bodyPr rot="0" vert="horz" wrap="square" lIns="74295" tIns="8890" rIns="74295" bIns="8890" anchor="ctr" anchorCtr="0" upright="1">
                          <a:noAutofit/>
                        </wps:bodyPr>
                      </wps:wsp>
                      <wps:wsp>
                        <wps:cNvPr id="11" name="Rectangle 8"/>
                        <wps:cNvSpPr>
                          <a:spLocks noChangeArrowheads="1"/>
                        </wps:cNvSpPr>
                        <wps:spPr bwMode="auto">
                          <a:xfrm>
                            <a:off x="2660073" y="320634"/>
                            <a:ext cx="2567305" cy="427355"/>
                          </a:xfrm>
                          <a:prstGeom prst="roundRect">
                            <a:avLst/>
                          </a:prstGeom>
                          <a:solidFill>
                            <a:schemeClr val="bg1"/>
                          </a:solidFill>
                          <a:ln w="9525" algn="ctr">
                            <a:solidFill>
                              <a:srgbClr val="000000"/>
                            </a:solidFill>
                            <a:miter lim="800000"/>
                            <a:headEnd/>
                            <a:tailEnd/>
                          </a:ln>
                          <a:effectLst/>
                          <a:extLst/>
                        </wps:spPr>
                        <wps:txbx>
                          <w:txbxContent>
                            <w:p w14:paraId="0AC35A4D" w14:textId="1DD016A4" w:rsidR="003F65A1" w:rsidRPr="00A90798" w:rsidRDefault="003F65A1" w:rsidP="003F65A1">
                              <w:pPr>
                                <w:snapToGrid w:val="0"/>
                                <w:jc w:val="center"/>
                                <w:rPr>
                                  <w:rFonts w:ascii="メイリオ" w:eastAsia="メイリオ" w:hAnsi="メイリオ"/>
                                  <w:sz w:val="20"/>
                                  <w:szCs w:val="21"/>
                                </w:rPr>
                              </w:pPr>
                              <w:r w:rsidRPr="00A90798">
                                <w:rPr>
                                  <w:rFonts w:ascii="メイリオ" w:eastAsia="メイリオ" w:hAnsi="メイリオ" w:hint="eastAsia"/>
                                  <w:b/>
                                  <w:sz w:val="32"/>
                                </w:rPr>
                                <w:t>職場研修</w:t>
                              </w:r>
                              <w:r w:rsidRPr="00A90798">
                                <w:rPr>
                                  <w:rFonts w:ascii="メイリオ" w:eastAsia="メイリオ" w:hAnsi="メイリオ" w:hint="eastAsia"/>
                                  <w:b/>
                                  <w:sz w:val="24"/>
                                </w:rPr>
                                <w:t>（係長級以下全職員）</w:t>
                              </w:r>
                            </w:p>
                          </w:txbxContent>
                        </wps:txbx>
                        <wps:bodyPr rot="0" vert="horz" wrap="square" lIns="74295" tIns="8890" rIns="74295" bIns="8890" anchor="ctr" anchorCtr="0" upright="1">
                          <a:noAutofit/>
                        </wps:bodyPr>
                      </wps:wsp>
                      <wps:wsp>
                        <wps:cNvPr id="10" name="Rectangle 7"/>
                        <wps:cNvSpPr>
                          <a:spLocks noChangeArrowheads="1"/>
                        </wps:cNvSpPr>
                        <wps:spPr bwMode="auto">
                          <a:xfrm>
                            <a:off x="308759" y="1021278"/>
                            <a:ext cx="2232025" cy="504825"/>
                          </a:xfrm>
                          <a:prstGeom prst="rect">
                            <a:avLst/>
                          </a:prstGeom>
                          <a:noFill/>
                          <a:ln w="9525" algn="ctr">
                            <a:noFill/>
                            <a:miter lim="800000"/>
                            <a:headEnd/>
                            <a:tailEnd/>
                          </a:ln>
                          <a:effectLst/>
                          <a:extLst/>
                        </wps:spPr>
                        <wps:txbx>
                          <w:txbxContent>
                            <w:p w14:paraId="32684D0A" w14:textId="2791E853" w:rsidR="000E7FDA" w:rsidRPr="00A90798" w:rsidRDefault="0094767B" w:rsidP="00A90798">
                              <w:pPr>
                                <w:snapToGrid w:val="0"/>
                                <w:spacing w:line="200" w:lineRule="exact"/>
                                <w:rPr>
                                  <w:rFonts w:ascii="メイリオ" w:eastAsia="メイリオ" w:hAnsi="メイリオ"/>
                                  <w:sz w:val="20"/>
                                </w:rPr>
                              </w:pPr>
                              <w:r w:rsidRPr="00A90798">
                                <w:rPr>
                                  <w:rFonts w:ascii="メイリオ" w:eastAsia="メイリオ" w:hAnsi="メイリオ" w:hint="eastAsia"/>
                                  <w:sz w:val="20"/>
                                </w:rPr>
                                <w:t>【</w:t>
                              </w:r>
                              <w:r w:rsidR="00463206" w:rsidRPr="00A90798">
                                <w:rPr>
                                  <w:rFonts w:ascii="メイリオ" w:eastAsia="メイリオ" w:hAnsi="メイリオ" w:hint="eastAsia"/>
                                  <w:sz w:val="20"/>
                                </w:rPr>
                                <w:t>9月</w:t>
                              </w:r>
                              <w:r w:rsidRPr="00A90798">
                                <w:rPr>
                                  <w:rFonts w:ascii="メイリオ" w:eastAsia="メイリオ" w:hAnsi="メイリオ" w:hint="eastAsia"/>
                                  <w:sz w:val="20"/>
                                </w:rPr>
                                <w:t>】</w:t>
                              </w:r>
                            </w:p>
                            <w:p w14:paraId="609EE113" w14:textId="580EC9A2" w:rsidR="00463206" w:rsidRPr="00A90798" w:rsidRDefault="007A7BE5" w:rsidP="00A90798">
                              <w:pPr>
                                <w:snapToGrid w:val="0"/>
                                <w:spacing w:line="200" w:lineRule="exact"/>
                                <w:rPr>
                                  <w:rFonts w:ascii="メイリオ" w:eastAsia="メイリオ" w:hAnsi="メイリオ"/>
                                  <w:sz w:val="18"/>
                                  <w:szCs w:val="21"/>
                                </w:rPr>
                              </w:pPr>
                              <w:r w:rsidRPr="00A90798">
                                <w:rPr>
                                  <w:rFonts w:ascii="メイリオ" w:eastAsia="メイリオ" w:hAnsi="メイリオ" w:hint="eastAsia"/>
                                  <w:sz w:val="18"/>
                                  <w:szCs w:val="21"/>
                                </w:rPr>
                                <w:t>・トップメッセージ</w:t>
                              </w:r>
                              <w:r w:rsidR="00092BBA" w:rsidRPr="00A90798">
                                <w:rPr>
                                  <w:rFonts w:ascii="メイリオ" w:eastAsia="メイリオ" w:hAnsi="メイリオ" w:hint="eastAsia"/>
                                  <w:sz w:val="18"/>
                                  <w:szCs w:val="21"/>
                                </w:rPr>
                                <w:t>（</w:t>
                              </w:r>
                              <w:r w:rsidRPr="00A90798">
                                <w:rPr>
                                  <w:rFonts w:ascii="メイリオ" w:eastAsia="メイリオ" w:hAnsi="メイリオ" w:hint="eastAsia"/>
                                  <w:sz w:val="18"/>
                                  <w:szCs w:val="21"/>
                                </w:rPr>
                                <w:t>所属長</w:t>
                              </w:r>
                              <w:r w:rsidR="00092BBA" w:rsidRPr="00A90798">
                                <w:rPr>
                                  <w:rFonts w:ascii="メイリオ" w:eastAsia="メイリオ" w:hAnsi="メイリオ" w:hint="eastAsia"/>
                                  <w:sz w:val="18"/>
                                  <w:szCs w:val="21"/>
                                </w:rPr>
                                <w:t>）</w:t>
                              </w:r>
                              <w:r w:rsidR="00463206" w:rsidRPr="00A90798">
                                <w:rPr>
                                  <w:rFonts w:ascii="メイリオ" w:eastAsia="メイリオ" w:hAnsi="メイリオ" w:hint="eastAsia"/>
                                  <w:sz w:val="18"/>
                                  <w:szCs w:val="21"/>
                                </w:rPr>
                                <w:t>の発信</w:t>
                              </w:r>
                            </w:p>
                            <w:p w14:paraId="5B3D1E51" w14:textId="7C783F66" w:rsidR="000E7FDA" w:rsidRPr="00A90798" w:rsidRDefault="007A7BE5" w:rsidP="00A90798">
                              <w:pPr>
                                <w:snapToGrid w:val="0"/>
                                <w:spacing w:line="200" w:lineRule="exact"/>
                                <w:rPr>
                                  <w:rFonts w:ascii="メイリオ" w:eastAsia="メイリオ" w:hAnsi="メイリオ"/>
                                  <w:sz w:val="18"/>
                                  <w:szCs w:val="21"/>
                                </w:rPr>
                              </w:pPr>
                              <w:r w:rsidRPr="00A90798">
                                <w:rPr>
                                  <w:rFonts w:ascii="メイリオ" w:eastAsia="メイリオ" w:hAnsi="メイリオ" w:hint="eastAsia"/>
                                  <w:sz w:val="18"/>
                                  <w:szCs w:val="21"/>
                                </w:rPr>
                                <w:t>・各所属</w:t>
                              </w:r>
                              <w:r w:rsidRPr="00A90798">
                                <w:rPr>
                                  <w:rFonts w:ascii="メイリオ" w:eastAsia="メイリオ" w:hAnsi="メイリオ"/>
                                  <w:sz w:val="18"/>
                                  <w:szCs w:val="21"/>
                                </w:rPr>
                                <w:t>の</w:t>
                              </w:r>
                              <w:r w:rsidR="00424965">
                                <w:rPr>
                                  <w:rFonts w:ascii="メイリオ" w:eastAsia="メイリオ" w:hAnsi="メイリオ" w:hint="eastAsia"/>
                                  <w:sz w:val="18"/>
                                  <w:szCs w:val="21"/>
                                </w:rPr>
                                <w:t>取組</w:t>
                              </w:r>
                            </w:p>
                          </w:txbxContent>
                        </wps:txbx>
                        <wps:bodyPr rot="0" vert="horz" wrap="square" lIns="74295" tIns="8890" rIns="74295" bIns="8890" anchor="t" anchorCtr="0" upright="1">
                          <a:noAutofit/>
                        </wps:bodyPr>
                      </wps:wsp>
                      <wps:wsp>
                        <wps:cNvPr id="24" name="AutoShape 10"/>
                        <wps:cNvSpPr>
                          <a:spLocks noChangeArrowheads="1"/>
                        </wps:cNvSpPr>
                        <wps:spPr bwMode="auto">
                          <a:xfrm>
                            <a:off x="653143" y="1460665"/>
                            <a:ext cx="1471930" cy="251460"/>
                          </a:xfrm>
                          <a:prstGeom prst="roundRect">
                            <a:avLst>
                              <a:gd name="adj" fmla="val 16667"/>
                            </a:avLst>
                          </a:prstGeom>
                          <a:noFill/>
                          <a:ln w="9525" algn="ctr">
                            <a:solidFill>
                              <a:srgbClr val="000000"/>
                            </a:solidFill>
                            <a:prstDash val="dash"/>
                            <a:round/>
                            <a:headEnd/>
                            <a:tailEnd/>
                          </a:ln>
                          <a:effectLst/>
                          <a:extLst/>
                        </wps:spPr>
                        <wps:txbx>
                          <w:txbxContent>
                            <w:p w14:paraId="60E09739" w14:textId="72DA4681" w:rsidR="000E7FDA" w:rsidRPr="00A90798" w:rsidRDefault="007A7BE5" w:rsidP="0027220E">
                              <w:pPr>
                                <w:snapToGrid w:val="0"/>
                                <w:jc w:val="center"/>
                                <w:rPr>
                                  <w:rFonts w:ascii="メイリオ" w:eastAsia="メイリオ" w:hAnsi="メイリオ"/>
                                  <w:sz w:val="18"/>
                                </w:rPr>
                              </w:pPr>
                              <w:r w:rsidRPr="00A90798">
                                <w:rPr>
                                  <w:rFonts w:ascii="メイリオ" w:eastAsia="メイリオ" w:hAnsi="メイリオ" w:hint="eastAsia"/>
                                  <w:sz w:val="18"/>
                                </w:rPr>
                                <w:t>所属の課題の明確化</w:t>
                              </w:r>
                            </w:p>
                          </w:txbxContent>
                        </wps:txbx>
                        <wps:bodyPr rot="0" vert="horz" wrap="square" lIns="74295" tIns="8890" rIns="74295" bIns="8890" anchor="ctr" anchorCtr="0" upright="1">
                          <a:noAutofit/>
                        </wps:bodyPr>
                      </wps:wsp>
                    </wpg:wgp>
                  </a:graphicData>
                </a:graphic>
              </wp:anchor>
            </w:drawing>
          </mc:Choice>
          <mc:Fallback>
            <w:pict>
              <v:group w14:anchorId="311E6260" id="グループ化 15" o:spid="_x0000_s1031" style="position:absolute;left:0;text-align:left;margin-left:16.05pt;margin-top:17.7pt;width:425.15pt;height:144.75pt;z-index:251710464" coordsize="53994,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">
                <v:roundrect id="Rectangle 4" o:spid="_x0000_s1032" style="position:absolute;width:53994;height:18383;visibility:visible;mso-wrap-style:square;v-text-anchor:top" arcsize="660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ZJMUA&#10;AADaAAAADwAAAGRycy9kb3ducmV2LnhtbESPW2sCMRSE3wv+h3CEvtWsUqSsRtEWL6U+1Bvq22Fz&#10;3F3cnCxJqtt/bwoFH4eZ+YYZjhtTiSs5X1pW0O0kIIgzq0vOFey2s5c3ED4ga6wsk4Jf8jAetZ6G&#10;mGp74zVdNyEXEcI+RQVFCHUqpc8KMug7tiaO3tk6gyFKl0vt8BbhppK9JOlLgyXHhQJrei8ou2x+&#10;jILeRH/48/LzuJruv04XNz98vx4XSj23m8kARKAmPML/7aVW0Ie/K/EGy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dkkxQAAANoAAAAPAAAAAAAAAAAAAAAAAJgCAABkcnMv&#10;ZG93bnJldi54bWxQSwUGAAAAAAQABAD1AAAAigMAAAAA&#10;" fillcolor="#b4c6e7 [1304]" stroked="f">
                  <v:textbox inset="5.85pt,.7pt,5.85pt,.7pt">
                    <w:txbxContent>
                      <w:p w14:paraId="6691DB2B" w14:textId="474EF2E5" w:rsidR="0027220E" w:rsidRPr="00A90798" w:rsidRDefault="00DA30DD" w:rsidP="00A90798">
                        <w:pPr>
                          <w:widowControl/>
                          <w:snapToGrid w:val="0"/>
                          <w:jc w:val="center"/>
                          <w:rPr>
                            <w:rFonts w:ascii="メイリオ" w:eastAsia="メイリオ" w:hAnsi="メイリオ"/>
                            <w:sz w:val="24"/>
                            <w:szCs w:val="24"/>
                          </w:rPr>
                        </w:pPr>
                        <w:r>
                          <w:rPr>
                            <w:rFonts w:ascii="メイリオ" w:eastAsia="メイリオ" w:hAnsi="メイリオ"/>
                            <w:sz w:val="24"/>
                            <w:szCs w:val="24"/>
                          </w:rPr>
                          <w:t>《</w:t>
                        </w:r>
                        <w:r w:rsidR="0027220E" w:rsidRPr="00A90798">
                          <w:rPr>
                            <w:rFonts w:ascii="メイリオ" w:eastAsia="メイリオ" w:hAnsi="メイリオ" w:hint="eastAsia"/>
                            <w:sz w:val="24"/>
                            <w:szCs w:val="24"/>
                          </w:rPr>
                          <w:t>各所属主体の取組</w:t>
                        </w:r>
                        <w:r>
                          <w:rPr>
                            <w:rFonts w:ascii="メイリオ" w:eastAsia="メイリオ" w:hAnsi="メイリオ" w:hint="eastAsia"/>
                            <w:sz w:val="24"/>
                            <w:szCs w:val="24"/>
                          </w:rPr>
                          <w:t>》</w:t>
                        </w:r>
                      </w:p>
                      <w:p w14:paraId="63DFC6A5" w14:textId="77777777" w:rsidR="0027220E" w:rsidRPr="00A90798" w:rsidRDefault="0027220E" w:rsidP="00A90798">
                        <w:pPr>
                          <w:snapToGrid w:val="0"/>
                          <w:jc w:val="center"/>
                          <w:rPr>
                            <w:rFonts w:ascii="メイリオ" w:eastAsia="メイリオ" w:hAnsi="メイリオ"/>
                          </w:rPr>
                        </w:pPr>
                      </w:p>
                    </w:txbxContent>
                  </v:textbox>
                </v:roundrect>
                <v:rect id="Rectangle 8" o:spid="_x0000_s1033" style="position:absolute;left:26244;top:7600;width:25673;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648AA&#10;AADbAAAADwAAAGRycy9kb3ducmV2LnhtbERPy4rCMBTdD/gP4QruxlRBkWoUEQUVh8EHgrtLc22K&#10;zU1pYq1/bxYDszyc92zR2lI0VPvCsYJBPwFBnDldcK7gct58T0D4gKyxdEwK3uRhMe98zTDV7sVH&#10;ak4hFzGEfYoKTAhVKqXPDFn0fVcRR+7uaoshwjqXusZXDLelHCbJWFosODYYrGhlKHucnlbBummy&#10;HT4TOlyWo9vP3lx/txOrVK/bLqcgArXhX/zn3moFw7g+fo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4648AAAADbAAAADwAAAAAAAAAAAAAAAACYAgAAZHJzL2Rvd25y&#10;ZXYueG1sUEsFBgAAAAAEAAQA9QAAAIUDAAAAAA==&#10;" filled="f" stroked="f">
                  <v:textbox inset="5.85pt,.7pt,5.85pt,.7pt">
                    <w:txbxContent>
                      <w:p w14:paraId="3FABB8EA" w14:textId="12E4F36B" w:rsidR="00463206" w:rsidRPr="00A90798" w:rsidRDefault="0094767B" w:rsidP="00A90798">
                        <w:pPr>
                          <w:snapToGrid w:val="0"/>
                          <w:spacing w:line="200" w:lineRule="exact"/>
                          <w:rPr>
                            <w:rFonts w:ascii="メイリオ" w:eastAsia="メイリオ" w:hAnsi="メイリオ"/>
                            <w:sz w:val="18"/>
                            <w:szCs w:val="18"/>
                          </w:rPr>
                        </w:pPr>
                        <w:r w:rsidRPr="00A90798">
                          <w:rPr>
                            <w:rFonts w:ascii="メイリオ" w:eastAsia="メイリオ" w:hAnsi="メイリオ" w:hint="eastAsia"/>
                            <w:sz w:val="18"/>
                            <w:szCs w:val="18"/>
                          </w:rPr>
                          <w:t>【</w:t>
                        </w:r>
                        <w:r w:rsidR="007A7BE5" w:rsidRPr="00A90798">
                          <w:rPr>
                            <w:rFonts w:ascii="メイリオ" w:eastAsia="メイリオ" w:hAnsi="メイリオ" w:hint="eastAsia"/>
                            <w:sz w:val="18"/>
                            <w:szCs w:val="18"/>
                          </w:rPr>
                          <w:t>9～12月</w:t>
                        </w:r>
                        <w:r w:rsidRPr="00A90798">
                          <w:rPr>
                            <w:rFonts w:ascii="メイリオ" w:eastAsia="メイリオ" w:hAnsi="メイリオ" w:hint="eastAsia"/>
                            <w:sz w:val="18"/>
                            <w:szCs w:val="18"/>
                          </w:rPr>
                          <w:t>】</w:t>
                        </w:r>
                      </w:p>
                      <w:p w14:paraId="4960A094" w14:textId="413EDA0D" w:rsidR="00CB6909" w:rsidRPr="00A90798" w:rsidRDefault="00CB6909" w:rsidP="00A90798">
                        <w:pPr>
                          <w:snapToGrid w:val="0"/>
                          <w:spacing w:line="200" w:lineRule="exact"/>
                          <w:rPr>
                            <w:rFonts w:ascii="メイリオ" w:eastAsia="メイリオ" w:hAnsi="メイリオ"/>
                            <w:sz w:val="18"/>
                            <w:szCs w:val="18"/>
                          </w:rPr>
                        </w:pPr>
                        <w:r w:rsidRPr="00A90798">
                          <w:rPr>
                            <w:rFonts w:ascii="メイリオ" w:eastAsia="メイリオ" w:hAnsi="メイリオ" w:hint="eastAsia"/>
                            <w:sz w:val="18"/>
                            <w:szCs w:val="18"/>
                          </w:rPr>
                          <w:t>・職場課題</w:t>
                        </w:r>
                        <w:r w:rsidR="002D76A9" w:rsidRPr="00A90798">
                          <w:rPr>
                            <w:rFonts w:ascii="メイリオ" w:eastAsia="メイリオ" w:hAnsi="メイリオ" w:hint="eastAsia"/>
                            <w:sz w:val="18"/>
                            <w:szCs w:val="18"/>
                          </w:rPr>
                          <w:t>・実情</w:t>
                        </w:r>
                        <w:r w:rsidRPr="00A90798">
                          <w:rPr>
                            <w:rFonts w:ascii="メイリオ" w:eastAsia="メイリオ" w:hAnsi="メイリオ" w:hint="eastAsia"/>
                            <w:sz w:val="18"/>
                            <w:szCs w:val="18"/>
                          </w:rPr>
                          <w:t>に応じた</w:t>
                        </w:r>
                        <w:r w:rsidR="002D76A9" w:rsidRPr="00A90798">
                          <w:rPr>
                            <w:rFonts w:ascii="メイリオ" w:eastAsia="メイリオ" w:hAnsi="メイリオ" w:hint="eastAsia"/>
                            <w:sz w:val="18"/>
                            <w:szCs w:val="18"/>
                          </w:rPr>
                          <w:t>研修の</w:t>
                        </w:r>
                        <w:r w:rsidR="002D76A9" w:rsidRPr="00A90798">
                          <w:rPr>
                            <w:rFonts w:ascii="メイリオ" w:eastAsia="メイリオ" w:hAnsi="メイリオ"/>
                            <w:sz w:val="18"/>
                            <w:szCs w:val="18"/>
                          </w:rPr>
                          <w:t>実施</w:t>
                        </w:r>
                      </w:p>
                      <w:p w14:paraId="08C346DC" w14:textId="77777777" w:rsidR="000D5BBD" w:rsidRPr="00A90798" w:rsidRDefault="007A7BE5" w:rsidP="00A90798">
                        <w:pPr>
                          <w:snapToGrid w:val="0"/>
                          <w:spacing w:line="200" w:lineRule="exact"/>
                          <w:rPr>
                            <w:rFonts w:ascii="メイリオ" w:eastAsia="メイリオ" w:hAnsi="メイリオ"/>
                            <w:sz w:val="18"/>
                            <w:szCs w:val="18"/>
                          </w:rPr>
                        </w:pPr>
                        <w:r w:rsidRPr="00A90798">
                          <w:rPr>
                            <w:rFonts w:ascii="メイリオ" w:eastAsia="メイリオ" w:hAnsi="メイリオ" w:hint="eastAsia"/>
                            <w:sz w:val="18"/>
                            <w:szCs w:val="18"/>
                          </w:rPr>
                          <w:t>・</w:t>
                        </w:r>
                        <w:r w:rsidR="00463206" w:rsidRPr="00A90798">
                          <w:rPr>
                            <w:rFonts w:ascii="メイリオ" w:eastAsia="メイリオ" w:hAnsi="メイリオ" w:hint="eastAsia"/>
                            <w:sz w:val="18"/>
                            <w:szCs w:val="18"/>
                          </w:rPr>
                          <w:t>担当業務に関する</w:t>
                        </w:r>
                        <w:r w:rsidR="002D76A9" w:rsidRPr="00A90798">
                          <w:rPr>
                            <w:rFonts w:ascii="メイリオ" w:eastAsia="メイリオ" w:hAnsi="メイリオ" w:hint="eastAsia"/>
                            <w:sz w:val="18"/>
                            <w:szCs w:val="18"/>
                          </w:rPr>
                          <w:t>管理監督者</w:t>
                        </w:r>
                        <w:r w:rsidR="002D76A9" w:rsidRPr="00A90798">
                          <w:rPr>
                            <w:rFonts w:ascii="メイリオ" w:eastAsia="メイリオ" w:hAnsi="メイリオ"/>
                            <w:sz w:val="18"/>
                            <w:szCs w:val="18"/>
                          </w:rPr>
                          <w:t>からの</w:t>
                        </w:r>
                      </w:p>
                      <w:p w14:paraId="62D826BC" w14:textId="468228FC" w:rsidR="000E7FDA" w:rsidRPr="00A90798" w:rsidRDefault="00463206" w:rsidP="00A90798">
                        <w:pPr>
                          <w:snapToGrid w:val="0"/>
                          <w:spacing w:line="200" w:lineRule="exact"/>
                          <w:ind w:firstLineChars="100" w:firstLine="180"/>
                          <w:rPr>
                            <w:rFonts w:ascii="メイリオ" w:eastAsia="メイリオ" w:hAnsi="メイリオ"/>
                            <w:sz w:val="18"/>
                            <w:szCs w:val="18"/>
                          </w:rPr>
                        </w:pPr>
                        <w:r w:rsidRPr="00A90798">
                          <w:rPr>
                            <w:rFonts w:ascii="メイリオ" w:eastAsia="メイリオ" w:hAnsi="メイリオ" w:hint="eastAsia"/>
                            <w:sz w:val="18"/>
                            <w:szCs w:val="18"/>
                          </w:rPr>
                          <w:t>メッセージの発信</w:t>
                        </w:r>
                      </w:p>
                    </w:txbxContent>
                  </v:textbox>
                </v:rect>
                <v:roundrect id="AutoShape 11" o:spid="_x0000_s1034" style="position:absolute;left:27788;top:13181;width:22853;height:39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ufMMA&#10;AADaAAAADwAAAGRycy9kb3ducmV2LnhtbESPQWsCMRSE7wX/Q3hCbzVRipTVKKKUehChq6DeHpvn&#10;7uLmZdlEN/77plDocZiZb5j5MtpGPKjztWMN45ECQVw4U3Op4Xj4fPsA4QOywcYxaXiSh+Vi8DLH&#10;zLiev+mRh1IkCPsMNVQhtJmUvqjIoh+5ljh5V9dZDEl2pTQd9gluGzlRaiot1pwWKmxpXVFxy+9W&#10;Q3/qd/vxNHypIr9u3i8qnvbnqPXrMK5mIALF8B/+a2+Nhgn8Xk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MufMMAAADaAAAADwAAAAAAAAAAAAAAAACYAgAAZHJzL2Rv&#10;d25yZXYueG1sUEsFBgAAAAAEAAQA9QAAAIgDAAAAAA==&#10;" filled="f">
                  <v:stroke dashstyle="dash"/>
                  <v:textbox inset="5.85pt,.7pt,5.85pt,.7pt">
                    <w:txbxContent>
                      <w:p w14:paraId="18E2A7CA" w14:textId="77777777" w:rsidR="002D76A9" w:rsidRPr="00A90798" w:rsidRDefault="002D76A9" w:rsidP="00A90798">
                        <w:pPr>
                          <w:snapToGrid w:val="0"/>
                          <w:spacing w:line="240" w:lineRule="exact"/>
                          <w:jc w:val="center"/>
                          <w:rPr>
                            <w:rFonts w:ascii="メイリオ" w:eastAsia="メイリオ" w:hAnsi="メイリオ"/>
                            <w:sz w:val="18"/>
                          </w:rPr>
                        </w:pPr>
                        <w:r w:rsidRPr="00A90798">
                          <w:rPr>
                            <w:rFonts w:ascii="メイリオ" w:eastAsia="メイリオ" w:hAnsi="メイリオ" w:hint="eastAsia"/>
                            <w:sz w:val="18"/>
                          </w:rPr>
                          <w:t>コンプライアンス知識の習得・定着</w:t>
                        </w:r>
                      </w:p>
                      <w:p w14:paraId="4A4BA608" w14:textId="617BADCF" w:rsidR="002D76A9" w:rsidRPr="00A90798" w:rsidRDefault="002D76A9" w:rsidP="00A90798">
                        <w:pPr>
                          <w:snapToGrid w:val="0"/>
                          <w:spacing w:line="240" w:lineRule="exact"/>
                          <w:jc w:val="center"/>
                          <w:rPr>
                            <w:rFonts w:ascii="メイリオ" w:eastAsia="メイリオ" w:hAnsi="メイリオ"/>
                            <w:sz w:val="18"/>
                          </w:rPr>
                        </w:pPr>
                        <w:r w:rsidRPr="00A90798">
                          <w:rPr>
                            <w:rFonts w:ascii="メイリオ" w:eastAsia="メイリオ" w:hAnsi="メイリオ" w:hint="eastAsia"/>
                            <w:sz w:val="18"/>
                          </w:rPr>
                          <w:t>コンプライアンス意識の</w:t>
                        </w:r>
                        <w:r w:rsidRPr="00A90798">
                          <w:rPr>
                            <w:rFonts w:ascii="メイリオ" w:eastAsia="メイリオ" w:hAnsi="メイリオ"/>
                            <w:sz w:val="18"/>
                          </w:rPr>
                          <w:t>向上</w:t>
                        </w:r>
                      </w:p>
                    </w:txbxContent>
                  </v:textbox>
                </v:roundrect>
                <v:roundrect id="Rectangle 7" o:spid="_x0000_s1035" style="position:absolute;left:3087;top:3087;width:22320;height:6883;visibility:visible;mso-wrap-style:square;v-text-anchor:middle" arcsize="120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0lr8A&#10;AADaAAAADwAAAGRycy9kb3ducmV2LnhtbERPTWsCMRC9C/6HMII3zeqWUlejSIvQm9TtxduwGbOr&#10;m8mSRHf77xuh0NPweJ+z2Q22FQ/yoXGsYDHPQBBXTjdsFHyXh9kbiBCRNbaOScEPBdhtx6MNFtr1&#10;/EWPUzQihXAoUEEdY1dIGaqaLIa564gTd3HeYkzQG6k99inctnKZZa/SYsOpocaO3muqbqe7VdCX&#10;Mm/y++p8vObDS/lxNF4vjVLTybBfg4g0xH/xn/tTp/nwfOV55f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JzSWvwAAANoAAAAPAAAAAAAAAAAAAAAAAJgCAABkcnMvZG93bnJl&#10;di54bWxQSwUGAAAAAAQABAD1AAAAhAMAAAAA&#10;" fillcolor="white [3212]">
                  <v:stroke joinstyle="miter"/>
                  <v:textbox inset="5.85pt,.7pt,5.85pt,.7pt">
                    <w:txbxContent>
                      <w:p w14:paraId="7271BE29" w14:textId="77777777" w:rsidR="003F65A1" w:rsidRPr="00A90798" w:rsidRDefault="003F65A1" w:rsidP="00A90798">
                        <w:pPr>
                          <w:snapToGrid w:val="0"/>
                          <w:spacing w:line="400" w:lineRule="exact"/>
                          <w:rPr>
                            <w:rFonts w:ascii="メイリオ" w:eastAsia="メイリオ" w:hAnsi="メイリオ"/>
                            <w:b/>
                            <w:sz w:val="32"/>
                          </w:rPr>
                        </w:pPr>
                        <w:r w:rsidRPr="00A90798">
                          <w:rPr>
                            <w:rFonts w:ascii="メイリオ" w:eastAsia="メイリオ" w:hAnsi="メイリオ" w:hint="eastAsia"/>
                            <w:b/>
                            <w:sz w:val="32"/>
                          </w:rPr>
                          <w:t>コンプライアンス</w:t>
                        </w:r>
                      </w:p>
                      <w:p w14:paraId="66F6D75E" w14:textId="3292155D" w:rsidR="003F65A1" w:rsidRPr="00A90798" w:rsidRDefault="00AF3EB0" w:rsidP="00A90798">
                        <w:pPr>
                          <w:snapToGrid w:val="0"/>
                          <w:spacing w:line="400" w:lineRule="exact"/>
                          <w:jc w:val="right"/>
                          <w:rPr>
                            <w:rFonts w:ascii="メイリオ" w:eastAsia="メイリオ" w:hAnsi="メイリオ"/>
                            <w:b/>
                            <w:sz w:val="32"/>
                          </w:rPr>
                        </w:pPr>
                        <w:r w:rsidRPr="00A90798">
                          <w:rPr>
                            <w:rFonts w:ascii="メイリオ" w:eastAsia="メイリオ" w:hAnsi="メイリオ" w:hint="eastAsia"/>
                            <w:b/>
                            <w:sz w:val="32"/>
                          </w:rPr>
                          <w:t>推進</w:t>
                        </w:r>
                        <w:r w:rsidR="003F65A1" w:rsidRPr="00A90798">
                          <w:rPr>
                            <w:rFonts w:ascii="メイリオ" w:eastAsia="メイリオ" w:hAnsi="メイリオ" w:hint="eastAsia"/>
                            <w:b/>
                            <w:sz w:val="32"/>
                          </w:rPr>
                          <w:t>強化月間</w:t>
                        </w:r>
                      </w:p>
                    </w:txbxContent>
                  </v:textbox>
                </v:roundrect>
                <v:roundrect id="Rectangle 8" o:spid="_x0000_s1036" style="position:absolute;left:26600;top:3206;width:25673;height:42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tVLoA&#10;AADbAAAADwAAAGRycy9kb3ducmV2LnhtbERPSwrCMBDdC94hjOBOU12IVqOooIg7f/uhGdtgMylN&#10;rPX2RhDczeN9Z7FqbSkaqr1xrGA0TEAQZ04bzhVcL7vBFIQPyBpLx6TgTR5Wy25ngal2Lz5Rcw65&#10;iCHsU1RQhFClUvqsIIt+6CriyN1dbTFEWOdS1/iK4baU4ySZSIuGY0OBFW0Lyh7np1VALjSbA5qN&#10;NzdzZL7P9L6aKdXvtes5iEBt+It/7oOO80fw/SUeIJc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pBNtVLoAAADbAAAADwAAAAAAAAAAAAAAAACYAgAAZHJzL2Rvd25yZXYueG1s&#10;UEsFBgAAAAAEAAQA9QAAAH8DAAAAAA==&#10;" fillcolor="white [3212]">
                  <v:stroke joinstyle="miter"/>
                  <v:textbox inset="5.85pt,.7pt,5.85pt,.7pt">
                    <w:txbxContent>
                      <w:p w14:paraId="0AC35A4D" w14:textId="1DD016A4" w:rsidR="003F65A1" w:rsidRPr="00A90798" w:rsidRDefault="003F65A1" w:rsidP="003F65A1">
                        <w:pPr>
                          <w:snapToGrid w:val="0"/>
                          <w:jc w:val="center"/>
                          <w:rPr>
                            <w:rFonts w:ascii="メイリオ" w:eastAsia="メイリオ" w:hAnsi="メイリオ"/>
                            <w:sz w:val="20"/>
                            <w:szCs w:val="21"/>
                          </w:rPr>
                        </w:pPr>
                        <w:r w:rsidRPr="00A90798">
                          <w:rPr>
                            <w:rFonts w:ascii="メイリオ" w:eastAsia="メイリオ" w:hAnsi="メイリオ" w:hint="eastAsia"/>
                            <w:b/>
                            <w:sz w:val="32"/>
                          </w:rPr>
                          <w:t>職場研修</w:t>
                        </w:r>
                        <w:r w:rsidRPr="00A90798">
                          <w:rPr>
                            <w:rFonts w:ascii="メイリオ" w:eastAsia="メイリオ" w:hAnsi="メイリオ" w:hint="eastAsia"/>
                            <w:b/>
                            <w:sz w:val="24"/>
                          </w:rPr>
                          <w:t>（係長級以下全職員）</w:t>
                        </w:r>
                      </w:p>
                    </w:txbxContent>
                  </v:textbox>
                </v:roundrect>
                <v:rect id="Rectangle 7" o:spid="_x0000_s1037" style="position:absolute;left:3087;top:10212;width:22320;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wXsQA&#10;AADbAAAADwAAAGRycy9kb3ducmV2LnhtbESPQWvCQBCF7wX/wzKCt7qxYJHoKiIWVFpKrQjehuyY&#10;DWZnQ3aN6b/vHAq9zfDevPfNYtX7WnXUxiqwgck4A0VcBFtxaeD0/fY8AxUTssU6MBn4oQir5eBp&#10;gbkND/6i7phKJSEcczTgUmpyrWPhyGMch4ZYtGtoPSZZ21LbFh8S7mv9kmWv2mPF0uCwoY2j4na8&#10;ewPbriv2eM/o/bSeXj4O7vy5m3ljRsN+PQeVqE//5r/rnR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y8F7EAAAA2wAAAA8AAAAAAAAAAAAAAAAAmAIAAGRycy9k&#10;b3ducmV2LnhtbFBLBQYAAAAABAAEAPUAAACJAwAAAAA=&#10;" filled="f" stroked="f">
                  <v:textbox inset="5.85pt,.7pt,5.85pt,.7pt">
                    <w:txbxContent>
                      <w:p w14:paraId="32684D0A" w14:textId="2791E853" w:rsidR="000E7FDA" w:rsidRPr="00A90798" w:rsidRDefault="0094767B" w:rsidP="00A90798">
                        <w:pPr>
                          <w:snapToGrid w:val="0"/>
                          <w:spacing w:line="200" w:lineRule="exact"/>
                          <w:rPr>
                            <w:rFonts w:ascii="メイリオ" w:eastAsia="メイリオ" w:hAnsi="メイリオ"/>
                            <w:sz w:val="20"/>
                          </w:rPr>
                        </w:pPr>
                        <w:r w:rsidRPr="00A90798">
                          <w:rPr>
                            <w:rFonts w:ascii="メイリオ" w:eastAsia="メイリオ" w:hAnsi="メイリオ" w:hint="eastAsia"/>
                            <w:sz w:val="20"/>
                          </w:rPr>
                          <w:t>【</w:t>
                        </w:r>
                        <w:r w:rsidR="00463206" w:rsidRPr="00A90798">
                          <w:rPr>
                            <w:rFonts w:ascii="メイリオ" w:eastAsia="メイリオ" w:hAnsi="メイリオ" w:hint="eastAsia"/>
                            <w:sz w:val="20"/>
                          </w:rPr>
                          <w:t>9月</w:t>
                        </w:r>
                        <w:r w:rsidRPr="00A90798">
                          <w:rPr>
                            <w:rFonts w:ascii="メイリオ" w:eastAsia="メイリオ" w:hAnsi="メイリオ" w:hint="eastAsia"/>
                            <w:sz w:val="20"/>
                          </w:rPr>
                          <w:t>】</w:t>
                        </w:r>
                      </w:p>
                      <w:p w14:paraId="609EE113" w14:textId="580EC9A2" w:rsidR="00463206" w:rsidRPr="00A90798" w:rsidRDefault="007A7BE5" w:rsidP="00A90798">
                        <w:pPr>
                          <w:snapToGrid w:val="0"/>
                          <w:spacing w:line="200" w:lineRule="exact"/>
                          <w:rPr>
                            <w:rFonts w:ascii="メイリオ" w:eastAsia="メイリオ" w:hAnsi="メイリオ"/>
                            <w:sz w:val="18"/>
                            <w:szCs w:val="21"/>
                          </w:rPr>
                        </w:pPr>
                        <w:r w:rsidRPr="00A90798">
                          <w:rPr>
                            <w:rFonts w:ascii="メイリオ" w:eastAsia="メイリオ" w:hAnsi="メイリオ" w:hint="eastAsia"/>
                            <w:sz w:val="18"/>
                            <w:szCs w:val="21"/>
                          </w:rPr>
                          <w:t>・トップメッセージ</w:t>
                        </w:r>
                        <w:r w:rsidR="00092BBA" w:rsidRPr="00A90798">
                          <w:rPr>
                            <w:rFonts w:ascii="メイリオ" w:eastAsia="メイリオ" w:hAnsi="メイリオ" w:hint="eastAsia"/>
                            <w:sz w:val="18"/>
                            <w:szCs w:val="21"/>
                          </w:rPr>
                          <w:t>（</w:t>
                        </w:r>
                        <w:r w:rsidRPr="00A90798">
                          <w:rPr>
                            <w:rFonts w:ascii="メイリオ" w:eastAsia="メイリオ" w:hAnsi="メイリオ" w:hint="eastAsia"/>
                            <w:sz w:val="18"/>
                            <w:szCs w:val="21"/>
                          </w:rPr>
                          <w:t>所属長</w:t>
                        </w:r>
                        <w:r w:rsidR="00092BBA" w:rsidRPr="00A90798">
                          <w:rPr>
                            <w:rFonts w:ascii="メイリオ" w:eastAsia="メイリオ" w:hAnsi="メイリオ" w:hint="eastAsia"/>
                            <w:sz w:val="18"/>
                            <w:szCs w:val="21"/>
                          </w:rPr>
                          <w:t>）</w:t>
                        </w:r>
                        <w:r w:rsidR="00463206" w:rsidRPr="00A90798">
                          <w:rPr>
                            <w:rFonts w:ascii="メイリオ" w:eastAsia="メイリオ" w:hAnsi="メイリオ" w:hint="eastAsia"/>
                            <w:sz w:val="18"/>
                            <w:szCs w:val="21"/>
                          </w:rPr>
                          <w:t>の発信</w:t>
                        </w:r>
                      </w:p>
                      <w:p w14:paraId="5B3D1E51" w14:textId="7C783F66" w:rsidR="000E7FDA" w:rsidRPr="00A90798" w:rsidRDefault="007A7BE5" w:rsidP="00A90798">
                        <w:pPr>
                          <w:snapToGrid w:val="0"/>
                          <w:spacing w:line="200" w:lineRule="exact"/>
                          <w:rPr>
                            <w:rFonts w:ascii="メイリオ" w:eastAsia="メイリオ" w:hAnsi="メイリオ"/>
                            <w:sz w:val="18"/>
                            <w:szCs w:val="21"/>
                          </w:rPr>
                        </w:pPr>
                        <w:r w:rsidRPr="00A90798">
                          <w:rPr>
                            <w:rFonts w:ascii="メイリオ" w:eastAsia="メイリオ" w:hAnsi="メイリオ" w:hint="eastAsia"/>
                            <w:sz w:val="18"/>
                            <w:szCs w:val="21"/>
                          </w:rPr>
                          <w:t>・各所属</w:t>
                        </w:r>
                        <w:r w:rsidRPr="00A90798">
                          <w:rPr>
                            <w:rFonts w:ascii="メイリオ" w:eastAsia="メイリオ" w:hAnsi="メイリオ"/>
                            <w:sz w:val="18"/>
                            <w:szCs w:val="21"/>
                          </w:rPr>
                          <w:t>の</w:t>
                        </w:r>
                        <w:r w:rsidR="00424965">
                          <w:rPr>
                            <w:rFonts w:ascii="メイリオ" w:eastAsia="メイリオ" w:hAnsi="メイリオ" w:hint="eastAsia"/>
                            <w:sz w:val="18"/>
                            <w:szCs w:val="21"/>
                          </w:rPr>
                          <w:t>取組</w:t>
                        </w:r>
                      </w:p>
                    </w:txbxContent>
                  </v:textbox>
                </v:rect>
                <v:roundrect id="AutoShape 10" o:spid="_x0000_s1038" style="position:absolute;left:6531;top:14606;width:14719;height:25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Of2sUA&#10;AADbAAAADwAAAGRycy9kb3ducmV2LnhtbESPQWvCQBSE7wX/w/KE3uquIiKpm1Aq0h6K0ChYb4/s&#10;Mwlm34bs1mz/fbdQ8DjMzDfMpoi2EzcafOtYw3ymQBBXzrRcazgedk9rED4gG+wck4Yf8lDkk4cN&#10;ZsaN/Em3MtQiQdhnqKEJoc+k9FVDFv3M9cTJu7jBYkhyqKUZcExw28mFUitpseW00GBPrw1V1/Lb&#10;ahhP48d+vgpvqiov2+VZxdP+K2r9OI0vzyACxXAP/7ffjYbFEv6+p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5/axQAAANsAAAAPAAAAAAAAAAAAAAAAAJgCAABkcnMv&#10;ZG93bnJldi54bWxQSwUGAAAAAAQABAD1AAAAigMAAAAA&#10;" filled="f">
                  <v:stroke dashstyle="dash"/>
                  <v:textbox inset="5.85pt,.7pt,5.85pt,.7pt">
                    <w:txbxContent>
                      <w:p w14:paraId="60E09739" w14:textId="72DA4681" w:rsidR="000E7FDA" w:rsidRPr="00A90798" w:rsidRDefault="007A7BE5" w:rsidP="0027220E">
                        <w:pPr>
                          <w:snapToGrid w:val="0"/>
                          <w:jc w:val="center"/>
                          <w:rPr>
                            <w:rFonts w:ascii="メイリオ" w:eastAsia="メイリオ" w:hAnsi="メイリオ"/>
                            <w:sz w:val="18"/>
                          </w:rPr>
                        </w:pPr>
                        <w:r w:rsidRPr="00A90798">
                          <w:rPr>
                            <w:rFonts w:ascii="メイリオ" w:eastAsia="メイリオ" w:hAnsi="メイリオ" w:hint="eastAsia"/>
                            <w:sz w:val="18"/>
                          </w:rPr>
                          <w:t>所属の課題の明確化</w:t>
                        </w:r>
                      </w:p>
                    </w:txbxContent>
                  </v:textbox>
                </v:roundrect>
              </v:group>
            </w:pict>
          </mc:Fallback>
        </mc:AlternateContent>
      </w:r>
    </w:p>
    <w:p w14:paraId="50225812" w14:textId="4AE9BF64" w:rsidR="00850050" w:rsidRPr="0027220E" w:rsidRDefault="00850050" w:rsidP="00284294">
      <w:pPr>
        <w:widowControl/>
        <w:rPr>
          <w:rFonts w:asciiTheme="majorEastAsia" w:eastAsiaTheme="majorEastAsia" w:hAnsiTheme="majorEastAsia"/>
        </w:rPr>
      </w:pPr>
    </w:p>
    <w:p w14:paraId="2BC8F6CD" w14:textId="73657B68" w:rsidR="00850050" w:rsidRDefault="00ED0EDF" w:rsidP="00284294">
      <w:pPr>
        <w:widowControl/>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7632" behindDoc="0" locked="0" layoutInCell="1" allowOverlap="1" wp14:anchorId="33C88DC8" wp14:editId="40129B49">
                <wp:simplePos x="0" y="0"/>
                <wp:positionH relativeFrom="margin">
                  <wp:posOffset>3036570</wp:posOffset>
                </wp:positionH>
                <wp:positionV relativeFrom="paragraph">
                  <wp:posOffset>199390</wp:posOffset>
                </wp:positionV>
                <wp:extent cx="2305063" cy="3308255"/>
                <wp:effectExtent l="0" t="0" r="304800" b="0"/>
                <wp:wrapNone/>
                <wp:docPr id="28" name="円弧 28"/>
                <wp:cNvGraphicFramePr/>
                <a:graphic xmlns:a="http://schemas.openxmlformats.org/drawingml/2006/main">
                  <a:graphicData uri="http://schemas.microsoft.com/office/word/2010/wordprocessingShape">
                    <wps:wsp>
                      <wps:cNvSpPr/>
                      <wps:spPr>
                        <a:xfrm rot="2409802">
                          <a:off x="0" y="0"/>
                          <a:ext cx="2305063" cy="3308255"/>
                        </a:xfrm>
                        <a:prstGeom prst="arc">
                          <a:avLst>
                            <a:gd name="adj1" fmla="val 16061487"/>
                            <a:gd name="adj2" fmla="val 20886937"/>
                          </a:avLst>
                        </a:prstGeom>
                        <a:ln w="571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05B86" id="円弧 28" o:spid="_x0000_s1026" style="position:absolute;left:0;text-align:left;margin-left:239.1pt;margin-top:15.7pt;width:181.5pt;height:260.5pt;rotation:2632146fd;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05063,33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" path="m1085959,2762nsc1682319,-46759,2206204,565882,2292870,1414146l1152532,1654128,1085959,2762xem1085959,2762nfc1682319,-46759,2206204,565882,2292870,1414146e" filled="f" strokecolor="black [3213]" strokeweight="4.5pt">
                <v:stroke startarrow="open" joinstyle="miter"/>
                <v:path arrowok="t" o:connecttype="custom" o:connectlocs="1085959,2762;2292870,1414146" o:connectangles="0,0"/>
                <w10:wrap anchorx="margin"/>
              </v:shape>
            </w:pict>
          </mc:Fallback>
        </mc:AlternateContent>
      </w:r>
    </w:p>
    <w:p w14:paraId="375C7D20" w14:textId="56F96DC1" w:rsidR="00850050" w:rsidRDefault="00ED0EDF" w:rsidP="00284294">
      <w:pPr>
        <w:widowControl/>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8656" behindDoc="0" locked="0" layoutInCell="1" allowOverlap="1" wp14:anchorId="4E03F738" wp14:editId="24DC0EB9">
                <wp:simplePos x="0" y="0"/>
                <wp:positionH relativeFrom="margin">
                  <wp:posOffset>471170</wp:posOffset>
                </wp:positionH>
                <wp:positionV relativeFrom="paragraph">
                  <wp:posOffset>200025</wp:posOffset>
                </wp:positionV>
                <wp:extent cx="2107565" cy="3001010"/>
                <wp:effectExtent l="247650" t="0" r="0" b="0"/>
                <wp:wrapNone/>
                <wp:docPr id="26" name="円弧 26"/>
                <wp:cNvGraphicFramePr/>
                <a:graphic xmlns:a="http://schemas.openxmlformats.org/drawingml/2006/main">
                  <a:graphicData uri="http://schemas.microsoft.com/office/word/2010/wordprocessingShape">
                    <wps:wsp>
                      <wps:cNvSpPr/>
                      <wps:spPr>
                        <a:xfrm rot="19355129" flipH="1">
                          <a:off x="0" y="0"/>
                          <a:ext cx="2107565" cy="3001010"/>
                        </a:xfrm>
                        <a:prstGeom prst="arc">
                          <a:avLst>
                            <a:gd name="adj1" fmla="val 16280207"/>
                            <a:gd name="adj2" fmla="val 20886937"/>
                          </a:avLst>
                        </a:prstGeom>
                        <a:ln w="571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F7B13" id="円弧 26" o:spid="_x0000_s1026" style="position:absolute;left:0;text-align:left;margin-left:37.1pt;margin-top:15.75pt;width:165.95pt;height:236.3pt;rotation:2451998fd;flip:x;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07565,30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" path="m1088778,828nsc1597738,24909,2021787,563794,2096241,1281121l1053783,1500505,1088778,828xem1088778,828nfc1597738,24909,2021787,563794,2096241,1281121e" filled="f" strokecolor="black [3213]" strokeweight="4.5pt">
                <v:stroke startarrow="open" joinstyle="miter"/>
                <v:path arrowok="t" o:connecttype="custom" o:connectlocs="1088778,828;2096241,1281121" o:connectangles="0,0"/>
                <w10:wrap anchorx="margin"/>
              </v:shape>
            </w:pict>
          </mc:Fallback>
        </mc:AlternateContent>
      </w:r>
    </w:p>
    <w:p w14:paraId="1342CD84" w14:textId="11D89B48" w:rsidR="00850050" w:rsidRDefault="00850050" w:rsidP="00284294">
      <w:pPr>
        <w:widowControl/>
        <w:rPr>
          <w:rFonts w:asciiTheme="majorEastAsia" w:eastAsiaTheme="majorEastAsia" w:hAnsiTheme="majorEastAsia"/>
        </w:rPr>
      </w:pPr>
    </w:p>
    <w:p w14:paraId="2D28A3ED" w14:textId="5B038927" w:rsidR="00850050" w:rsidRDefault="00850050" w:rsidP="00284294">
      <w:pPr>
        <w:widowControl/>
        <w:rPr>
          <w:rFonts w:asciiTheme="majorEastAsia" w:eastAsiaTheme="majorEastAsia" w:hAnsiTheme="majorEastAsia"/>
        </w:rPr>
      </w:pPr>
    </w:p>
    <w:p w14:paraId="3D5350D0" w14:textId="47F3DD91" w:rsidR="0090491F" w:rsidRDefault="0090491F" w:rsidP="00284294">
      <w:pPr>
        <w:widowControl/>
        <w:rPr>
          <w:rFonts w:asciiTheme="majorEastAsia" w:eastAsiaTheme="majorEastAsia" w:hAnsiTheme="majorEastAsia"/>
        </w:rPr>
      </w:pPr>
    </w:p>
    <w:p w14:paraId="1FE61F5F" w14:textId="7B7D13EB" w:rsidR="0090491F" w:rsidRDefault="0090491F" w:rsidP="00284294">
      <w:pPr>
        <w:widowControl/>
        <w:rPr>
          <w:rFonts w:asciiTheme="majorEastAsia" w:eastAsiaTheme="majorEastAsia" w:hAnsiTheme="majorEastAsia"/>
        </w:rPr>
      </w:pPr>
    </w:p>
    <w:p w14:paraId="0491FCA2" w14:textId="0A1E01DF" w:rsidR="0027220E" w:rsidRDefault="0027220E" w:rsidP="00284294">
      <w:pPr>
        <w:widowControl/>
        <w:rPr>
          <w:rFonts w:asciiTheme="majorEastAsia" w:eastAsiaTheme="majorEastAsia" w:hAnsiTheme="majorEastAsia"/>
        </w:rPr>
      </w:pPr>
    </w:p>
    <w:p w14:paraId="5A4E33CF" w14:textId="23E32931" w:rsidR="0090491F" w:rsidRDefault="0056059B" w:rsidP="00284294">
      <w:pPr>
        <w:widowControl/>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7392" behindDoc="0" locked="0" layoutInCell="1" allowOverlap="1" wp14:anchorId="38F2B300" wp14:editId="292D8276">
                <wp:simplePos x="0" y="0"/>
                <wp:positionH relativeFrom="margin">
                  <wp:posOffset>2879725</wp:posOffset>
                </wp:positionH>
                <wp:positionV relativeFrom="paragraph">
                  <wp:posOffset>40005</wp:posOffset>
                </wp:positionV>
                <wp:extent cx="0" cy="432000"/>
                <wp:effectExtent l="209550" t="38100" r="209550" b="6350"/>
                <wp:wrapNone/>
                <wp:docPr id="2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2000"/>
                        </a:xfrm>
                        <a:prstGeom prst="straightConnector1">
                          <a:avLst/>
                        </a:prstGeom>
                        <a:noFill/>
                        <a:ln w="76200">
                          <a:solidFill>
                            <a:srgbClr val="000000"/>
                          </a:solidFill>
                          <a:round/>
                          <a:headEnd type="none"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1A825548" id="AutoShape 15" o:spid="_x0000_s1026" type="#_x0000_t32" style="position:absolute;left:0;text-align:left;margin-left:226.75pt;margin-top:3.15pt;width:0;height:34pt;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" strokeweight="6pt">
                <v:stroke endarrow="open"/>
                <w10:wrap anchorx="margin"/>
              </v:shape>
            </w:pict>
          </mc:Fallback>
        </mc:AlternateContent>
      </w:r>
    </w:p>
    <w:p w14:paraId="5FD4A60D" w14:textId="0483A5F5" w:rsidR="00402D73" w:rsidRDefault="00402D73" w:rsidP="00284294">
      <w:pPr>
        <w:widowControl/>
        <w:rPr>
          <w:rFonts w:asciiTheme="majorEastAsia" w:eastAsiaTheme="majorEastAsia" w:hAnsiTheme="majorEastAsia"/>
        </w:rPr>
      </w:pPr>
    </w:p>
    <w:p w14:paraId="13B96BBA" w14:textId="32FC9923" w:rsidR="006D7F49" w:rsidRDefault="00166034" w:rsidP="00284294">
      <w:pPr>
        <w:widowControl/>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716608" behindDoc="0" locked="0" layoutInCell="1" allowOverlap="1" wp14:anchorId="1F8BAEE8" wp14:editId="51F2A5A2">
                <wp:simplePos x="0" y="0"/>
                <wp:positionH relativeFrom="column">
                  <wp:posOffset>180225</wp:posOffset>
                </wp:positionH>
                <wp:positionV relativeFrom="paragraph">
                  <wp:posOffset>25153</wp:posOffset>
                </wp:positionV>
                <wp:extent cx="5399405" cy="1133475"/>
                <wp:effectExtent l="0" t="0" r="0" b="9525"/>
                <wp:wrapNone/>
                <wp:docPr id="23" name="グループ化 23"/>
                <wp:cNvGraphicFramePr/>
                <a:graphic xmlns:a="http://schemas.openxmlformats.org/drawingml/2006/main">
                  <a:graphicData uri="http://schemas.microsoft.com/office/word/2010/wordprocessingGroup">
                    <wpg:wgp>
                      <wpg:cNvGrpSpPr/>
                      <wpg:grpSpPr>
                        <a:xfrm>
                          <a:off x="0" y="0"/>
                          <a:ext cx="5399405" cy="1133475"/>
                          <a:chOff x="0" y="0"/>
                          <a:chExt cx="5399405" cy="1133475"/>
                        </a:xfrm>
                      </wpg:grpSpPr>
                      <wps:wsp>
                        <wps:cNvPr id="7" name="Rectangle 4"/>
                        <wps:cNvSpPr>
                          <a:spLocks noChangeArrowheads="1"/>
                        </wps:cNvSpPr>
                        <wps:spPr bwMode="auto">
                          <a:xfrm>
                            <a:off x="0" y="0"/>
                            <a:ext cx="5399405" cy="1133475"/>
                          </a:xfrm>
                          <a:prstGeom prst="roundRect">
                            <a:avLst>
                              <a:gd name="adj" fmla="val 10079"/>
                            </a:avLst>
                          </a:prstGeom>
                          <a:solidFill>
                            <a:srgbClr val="FFCCCC"/>
                          </a:solidFill>
                          <a:ln>
                            <a:noFill/>
                          </a:ln>
                          <a:effectLst/>
                          <a:extLst/>
                        </wps:spPr>
                        <wps:txbx>
                          <w:txbxContent>
                            <w:p w14:paraId="2644B71B" w14:textId="46A814AE" w:rsidR="0027220E" w:rsidRPr="0067123F" w:rsidRDefault="00DA30DD" w:rsidP="0067123F">
                              <w:pPr>
                                <w:widowControl/>
                                <w:snapToGrid w:val="0"/>
                                <w:jc w:val="center"/>
                                <w:rPr>
                                  <w:rFonts w:ascii="メイリオ" w:eastAsia="メイリオ" w:hAnsi="メイリオ"/>
                                  <w:sz w:val="24"/>
                                  <w:szCs w:val="24"/>
                                </w:rPr>
                              </w:pPr>
                              <w:r>
                                <w:rPr>
                                  <w:rFonts w:ascii="メイリオ" w:eastAsia="メイリオ" w:hAnsi="メイリオ" w:hint="eastAsia"/>
                                  <w:sz w:val="24"/>
                                  <w:szCs w:val="24"/>
                                </w:rPr>
                                <w:t>《</w:t>
                              </w:r>
                              <w:r w:rsidR="0027220E" w:rsidRPr="0067123F">
                                <w:rPr>
                                  <w:rFonts w:ascii="メイリオ" w:eastAsia="メイリオ" w:hAnsi="メイリオ" w:hint="eastAsia"/>
                                  <w:sz w:val="24"/>
                                  <w:szCs w:val="24"/>
                                </w:rPr>
                                <w:t>総務局監察部による支援</w:t>
                              </w:r>
                              <w:r>
                                <w:rPr>
                                  <w:rFonts w:ascii="メイリオ" w:eastAsia="メイリオ" w:hAnsi="メイリオ" w:hint="eastAsia"/>
                                  <w:sz w:val="24"/>
                                  <w:szCs w:val="24"/>
                                </w:rPr>
                                <w:t>》</w:t>
                              </w:r>
                            </w:p>
                            <w:p w14:paraId="61A96EDD" w14:textId="77777777" w:rsidR="0027220E" w:rsidRPr="0027220E" w:rsidRDefault="0027220E" w:rsidP="0027220E">
                              <w:pPr>
                                <w:jc w:val="center"/>
                              </w:pPr>
                            </w:p>
                          </w:txbxContent>
                        </wps:txbx>
                        <wps:bodyPr rot="0" vert="horz" wrap="square" lIns="74295" tIns="8890" rIns="74295" bIns="8890" anchor="t" anchorCtr="0" upright="1">
                          <a:noAutofit/>
                        </wps:bodyPr>
                      </wps:wsp>
                      <wpg:grpSp>
                        <wpg:cNvPr id="13" name="グループ化 13"/>
                        <wpg:cNvGrpSpPr/>
                        <wpg:grpSpPr>
                          <a:xfrm>
                            <a:off x="285007" y="308758"/>
                            <a:ext cx="4796155" cy="665967"/>
                            <a:chOff x="0" y="0"/>
                            <a:chExt cx="4796155" cy="665967"/>
                          </a:xfrm>
                        </wpg:grpSpPr>
                        <wps:wsp>
                          <wps:cNvPr id="35" name="Rectangle 5"/>
                          <wps:cNvSpPr>
                            <a:spLocks noChangeArrowheads="1"/>
                          </wps:cNvSpPr>
                          <wps:spPr bwMode="auto">
                            <a:xfrm>
                              <a:off x="1400175" y="19050"/>
                              <a:ext cx="2276475" cy="638175"/>
                            </a:xfrm>
                            <a:prstGeom prst="roundRect">
                              <a:avLst/>
                            </a:prstGeom>
                            <a:noFill/>
                            <a:ln w="9525" algn="ctr">
                              <a:solidFill>
                                <a:srgbClr val="000000"/>
                              </a:solidFill>
                              <a:miter lim="800000"/>
                              <a:headEnd/>
                              <a:tailEnd/>
                            </a:ln>
                            <a:effectLst/>
                            <a:extLst/>
                          </wps:spPr>
                          <wps:txbx>
                            <w:txbxContent>
                              <w:p w14:paraId="458ADBDA" w14:textId="742A25E3" w:rsidR="000E7FDA" w:rsidRPr="0067123F" w:rsidRDefault="006D7F49"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・各所属</w:t>
                                </w:r>
                                <w:r w:rsidR="000E7FDA" w:rsidRPr="0067123F">
                                  <w:rPr>
                                    <w:rFonts w:ascii="メイリオ" w:eastAsia="メイリオ" w:hAnsi="メイリオ" w:hint="eastAsia"/>
                                    <w:sz w:val="16"/>
                                    <w:szCs w:val="21"/>
                                  </w:rPr>
                                  <w:t>担当者研修</w:t>
                                </w:r>
                              </w:p>
                              <w:p w14:paraId="13B2B5AE" w14:textId="77777777" w:rsidR="00B3298F" w:rsidRPr="0067123F" w:rsidRDefault="006D7F49"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・情報発信等</w:t>
                                </w:r>
                              </w:p>
                              <w:p w14:paraId="7D672683" w14:textId="49F08870" w:rsidR="006D7F49" w:rsidRPr="0067123F" w:rsidRDefault="00402D73" w:rsidP="00ED0EDF">
                                <w:pPr>
                                  <w:snapToGrid w:val="0"/>
                                  <w:spacing w:line="200" w:lineRule="exact"/>
                                  <w:ind w:left="160" w:hangingChars="100" w:hanging="160"/>
                                  <w:rPr>
                                    <w:rFonts w:ascii="メイリオ" w:eastAsia="メイリオ" w:hAnsi="メイリオ"/>
                                    <w:sz w:val="16"/>
                                    <w:szCs w:val="21"/>
                                  </w:rPr>
                                </w:pPr>
                                <w:r w:rsidRPr="0067123F">
                                  <w:rPr>
                                    <w:rFonts w:ascii="メイリオ" w:eastAsia="メイリオ" w:hAnsi="メイリオ" w:hint="eastAsia"/>
                                    <w:sz w:val="16"/>
                                    <w:szCs w:val="21"/>
                                  </w:rPr>
                                  <w:t>（コンプライアンス</w:t>
                                </w:r>
                                <w:r w:rsidRPr="0067123F">
                                  <w:rPr>
                                    <w:rFonts w:ascii="メイリオ" w:eastAsia="メイリオ" w:hAnsi="メイリオ"/>
                                    <w:sz w:val="16"/>
                                    <w:szCs w:val="21"/>
                                  </w:rPr>
                                  <w:t>ニュース、</w:t>
                                </w:r>
                                <w:r w:rsidR="0027220E" w:rsidRPr="0067123F">
                                  <w:rPr>
                                    <w:rFonts w:ascii="メイリオ" w:eastAsia="メイリオ" w:hAnsi="メイリオ" w:hint="eastAsia"/>
                                    <w:sz w:val="16"/>
                                    <w:szCs w:val="21"/>
                                  </w:rPr>
                                  <w:t>コンプライアンス</w:t>
                                </w:r>
                                <w:r w:rsidR="0027220E" w:rsidRPr="0067123F">
                                  <w:rPr>
                                    <w:rFonts w:ascii="メイリオ" w:eastAsia="メイリオ" w:hAnsi="メイリオ"/>
                                    <w:sz w:val="16"/>
                                    <w:szCs w:val="21"/>
                                  </w:rPr>
                                  <w:t>白書</w:t>
                                </w:r>
                                <w:r w:rsidR="0027220E" w:rsidRPr="0067123F">
                                  <w:rPr>
                                    <w:rFonts w:ascii="メイリオ" w:eastAsia="メイリオ" w:hAnsi="メイリオ" w:hint="eastAsia"/>
                                    <w:sz w:val="16"/>
                                    <w:szCs w:val="21"/>
                                  </w:rPr>
                                  <w:t>、</w:t>
                                </w:r>
                                <w:r w:rsidRPr="0067123F">
                                  <w:rPr>
                                    <w:rFonts w:ascii="メイリオ" w:eastAsia="メイリオ" w:hAnsi="メイリオ"/>
                                    <w:sz w:val="16"/>
                                    <w:szCs w:val="21"/>
                                  </w:rPr>
                                  <w:t>コンプライアンスハンドブック</w:t>
                                </w:r>
                                <w:r w:rsidRPr="0067123F">
                                  <w:rPr>
                                    <w:rFonts w:ascii="メイリオ" w:eastAsia="メイリオ" w:hAnsi="メイリオ" w:hint="eastAsia"/>
                                    <w:sz w:val="16"/>
                                    <w:szCs w:val="21"/>
                                  </w:rPr>
                                  <w:t>）</w:t>
                                </w:r>
                              </w:p>
                            </w:txbxContent>
                          </wps:txbx>
                          <wps:bodyPr rot="0" vert="horz" wrap="square" lIns="36000" tIns="8890" rIns="74295" bIns="8890" anchor="ctr" anchorCtr="0" upright="1">
                            <a:noAutofit/>
                          </wps:bodyPr>
                        </wps:wsp>
                        <wps:wsp>
                          <wps:cNvPr id="3" name="Rectangle 5"/>
                          <wps:cNvSpPr>
                            <a:spLocks noChangeArrowheads="1"/>
                          </wps:cNvSpPr>
                          <wps:spPr bwMode="auto">
                            <a:xfrm>
                              <a:off x="0" y="0"/>
                              <a:ext cx="1296000" cy="646917"/>
                            </a:xfrm>
                            <a:prstGeom prst="roundRect">
                              <a:avLst/>
                            </a:prstGeom>
                            <a:noFill/>
                            <a:ln w="9525" algn="ctr">
                              <a:solidFill>
                                <a:srgbClr val="000000"/>
                              </a:solidFill>
                              <a:miter lim="800000"/>
                              <a:headEnd/>
                              <a:tailEnd/>
                            </a:ln>
                            <a:effectLst/>
                            <a:extLst/>
                          </wps:spPr>
                          <wps:txbx>
                            <w:txbxContent>
                              <w:p w14:paraId="583C1C20" w14:textId="77777777" w:rsidR="00B3298F" w:rsidRPr="0067123F" w:rsidRDefault="00B3298F" w:rsidP="00ED0EDF">
                                <w:pPr>
                                  <w:snapToGrid w:val="0"/>
                                  <w:spacing w:line="200" w:lineRule="exact"/>
                                  <w:ind w:left="160" w:hangingChars="100" w:hanging="160"/>
                                  <w:rPr>
                                    <w:rFonts w:ascii="メイリオ" w:eastAsia="メイリオ" w:hAnsi="メイリオ"/>
                                    <w:sz w:val="16"/>
                                    <w:szCs w:val="21"/>
                                  </w:rPr>
                                </w:pPr>
                                <w:r w:rsidRPr="0067123F">
                                  <w:rPr>
                                    <w:rFonts w:ascii="メイリオ" w:eastAsia="メイリオ" w:hAnsi="メイリオ" w:hint="eastAsia"/>
                                    <w:sz w:val="16"/>
                                    <w:szCs w:val="21"/>
                                  </w:rPr>
                                  <w:t>・市長メッセージの発信</w:t>
                                </w:r>
                              </w:p>
                              <w:p w14:paraId="764DAD04" w14:textId="150FE1BA" w:rsidR="002D76A9" w:rsidRPr="0067123F" w:rsidRDefault="002D76A9"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w:t>
                                </w:r>
                                <w:r w:rsidR="005A52DE" w:rsidRPr="0067123F">
                                  <w:rPr>
                                    <w:rFonts w:ascii="メイリオ" w:eastAsia="メイリオ" w:hAnsi="メイリオ" w:hint="eastAsia"/>
                                    <w:sz w:val="16"/>
                                    <w:szCs w:val="21"/>
                                  </w:rPr>
                                  <w:t>ポスター</w:t>
                                </w:r>
                              </w:p>
                              <w:p w14:paraId="42152DB1" w14:textId="294789EE" w:rsidR="002D76A9" w:rsidRPr="0067123F" w:rsidRDefault="005A52DE"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・チェックシート</w:t>
                                </w:r>
                              </w:p>
                              <w:p w14:paraId="388328A2" w14:textId="62CEEBF0" w:rsidR="005A52DE" w:rsidRPr="0067123F" w:rsidRDefault="005A52DE"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w:t>
                                </w:r>
                                <w:r w:rsidR="008135BE" w:rsidRPr="0067123F">
                                  <w:rPr>
                                    <w:rFonts w:ascii="メイリオ" w:eastAsia="メイリオ" w:hAnsi="メイリオ"/>
                                    <w:sz w:val="16"/>
                                    <w:szCs w:val="21"/>
                                  </w:rPr>
                                  <w:t>重点取組</w:t>
                                </w:r>
                              </w:p>
                            </w:txbxContent>
                          </wps:txbx>
                          <wps:bodyPr rot="0" vert="horz" wrap="square" lIns="36000" tIns="8890" rIns="74295" bIns="8890" anchor="ctr" anchorCtr="0" upright="1">
                            <a:noAutofit/>
                          </wps:bodyPr>
                        </wps:wsp>
                        <wps:wsp>
                          <wps:cNvPr id="8" name="Rectangle 5"/>
                          <wps:cNvSpPr>
                            <a:spLocks noChangeArrowheads="1"/>
                          </wps:cNvSpPr>
                          <wps:spPr bwMode="auto">
                            <a:xfrm>
                              <a:off x="3771900" y="19050"/>
                              <a:ext cx="1024255" cy="646917"/>
                            </a:xfrm>
                            <a:prstGeom prst="roundRect">
                              <a:avLst/>
                            </a:prstGeom>
                            <a:noFill/>
                            <a:ln w="9525" algn="ctr">
                              <a:solidFill>
                                <a:srgbClr val="000000"/>
                              </a:solidFill>
                              <a:miter lim="800000"/>
                              <a:headEnd/>
                              <a:tailEnd/>
                            </a:ln>
                            <a:effectLst/>
                            <a:extLst/>
                          </wps:spPr>
                          <wps:txbx>
                            <w:txbxContent>
                              <w:p w14:paraId="293903CE" w14:textId="4D11268B" w:rsidR="00402D73" w:rsidRPr="0067123F" w:rsidRDefault="00402D73"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・研修</w:t>
                                </w:r>
                                <w:r w:rsidR="004040F0" w:rsidRPr="0067123F">
                                  <w:rPr>
                                    <w:rFonts w:ascii="メイリオ" w:eastAsia="メイリオ" w:hAnsi="メイリオ" w:hint="eastAsia"/>
                                    <w:sz w:val="16"/>
                                    <w:szCs w:val="21"/>
                                  </w:rPr>
                                  <w:t>教材</w:t>
                                </w:r>
                                <w:r w:rsidR="004040F0" w:rsidRPr="0067123F">
                                  <w:rPr>
                                    <w:rFonts w:ascii="メイリオ" w:eastAsia="メイリオ" w:hAnsi="メイリオ"/>
                                    <w:sz w:val="16"/>
                                    <w:szCs w:val="21"/>
                                  </w:rPr>
                                  <w:t>の提供</w:t>
                                </w:r>
                              </w:p>
                              <w:p w14:paraId="0B53ABCA" w14:textId="5516D1DD" w:rsidR="00402D73" w:rsidRPr="0067123F" w:rsidRDefault="004040F0"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w:t>
                                </w:r>
                                <w:r w:rsidRPr="0067123F">
                                  <w:rPr>
                                    <w:rFonts w:ascii="メイリオ" w:eastAsia="メイリオ" w:hAnsi="メイリオ"/>
                                    <w:sz w:val="16"/>
                                    <w:szCs w:val="21"/>
                                  </w:rPr>
                                  <w:t>e</w:t>
                                </w:r>
                                <w:r w:rsidR="008E048C" w:rsidRPr="0067123F">
                                  <w:rPr>
                                    <w:rFonts w:ascii="メイリオ" w:eastAsia="メイリオ" w:hAnsi="メイリオ" w:hint="eastAsia"/>
                                    <w:sz w:val="16"/>
                                    <w:szCs w:val="21"/>
                                  </w:rPr>
                                  <w:t>‐</w:t>
                                </w:r>
                                <w:r w:rsidRPr="0067123F">
                                  <w:rPr>
                                    <w:rFonts w:ascii="メイリオ" w:eastAsia="メイリオ" w:hAnsi="メイリオ" w:hint="eastAsia"/>
                                    <w:sz w:val="16"/>
                                    <w:szCs w:val="21"/>
                                  </w:rPr>
                                  <w:t>ラーニング</w:t>
                                </w:r>
                                <w:r w:rsidRPr="0067123F">
                                  <w:rPr>
                                    <w:rFonts w:ascii="メイリオ" w:eastAsia="メイリオ" w:hAnsi="メイリオ"/>
                                    <w:sz w:val="16"/>
                                    <w:szCs w:val="21"/>
                                  </w:rPr>
                                  <w:t>資料、</w:t>
                                </w:r>
                                <w:r w:rsidRPr="0067123F">
                                  <w:rPr>
                                    <w:rFonts w:ascii="メイリオ" w:eastAsia="メイリオ" w:hAnsi="メイリオ" w:hint="eastAsia"/>
                                    <w:sz w:val="16"/>
                                    <w:szCs w:val="21"/>
                                  </w:rPr>
                                  <w:t>研修用DVD、事例討論資料等</w:t>
                                </w:r>
                                <w:r w:rsidRPr="0067123F">
                                  <w:rPr>
                                    <w:rFonts w:ascii="メイリオ" w:eastAsia="メイリオ" w:hAnsi="メイリオ"/>
                                    <w:sz w:val="16"/>
                                    <w:szCs w:val="21"/>
                                  </w:rPr>
                                  <w:t>）</w:t>
                                </w:r>
                              </w:p>
                            </w:txbxContent>
                          </wps:txbx>
                          <wps:bodyPr rot="0" vert="horz" wrap="square" lIns="36000" tIns="8890" rIns="74295" bIns="8890" anchor="ctr" anchorCtr="0" upright="1">
                            <a:noAutofit/>
                          </wps:bodyPr>
                        </wps:wsp>
                      </wpg:grpSp>
                    </wpg:wgp>
                  </a:graphicData>
                </a:graphic>
              </wp:anchor>
            </w:drawing>
          </mc:Choice>
          <mc:Fallback>
            <w:pict>
              <v:group w14:anchorId="1F8BAEE8" id="グループ化 23" o:spid="_x0000_s1039" style="position:absolute;left:0;text-align:left;margin-left:14.2pt;margin-top:2pt;width:425.15pt;height:89.25pt;z-index:251716608" coordsize="5399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">
                <v:roundrect id="Rectangle 4" o:spid="_x0000_s1040" style="position:absolute;width:53994;height:11334;visibility:visible;mso-wrap-style:square;v-text-anchor:top" arcsize="660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1y+sIA&#10;AADaAAAADwAAAGRycy9kb3ducmV2LnhtbESPS4vCQBCE74L/YegFbzrRg4+sE1kEwYOHNYpe20zn&#10;wWZ6QmYS47/fWVjwWFTVV9R2N5ha9NS6yrKC+SwCQZxZXXGh4Ho5TNcgnEfWWFsmBS9ysEvGoy3G&#10;2j75TH3qCxEg7GJUUHrfxFK6rCSDbmYb4uDltjXog2wLqVt8Brip5SKKltJgxWGhxIb2JWU/aWcU&#10;dNX9jv0pp+/NrXs0aXpw68dcqcnH8PUJwtPg3+H/9lErWMHflX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XL6wgAAANoAAAAPAAAAAAAAAAAAAAAAAJgCAABkcnMvZG93&#10;bnJldi54bWxQSwUGAAAAAAQABAD1AAAAhwMAAAAA&#10;" fillcolor="#fcc" stroked="f">
                  <v:textbox inset="5.85pt,.7pt,5.85pt,.7pt">
                    <w:txbxContent>
                      <w:p w14:paraId="2644B71B" w14:textId="46A814AE" w:rsidR="0027220E" w:rsidRPr="0067123F" w:rsidRDefault="00DA30DD" w:rsidP="0067123F">
                        <w:pPr>
                          <w:widowControl/>
                          <w:snapToGrid w:val="0"/>
                          <w:jc w:val="center"/>
                          <w:rPr>
                            <w:rFonts w:ascii="メイリオ" w:eastAsia="メイリオ" w:hAnsi="メイリオ"/>
                            <w:sz w:val="24"/>
                            <w:szCs w:val="24"/>
                          </w:rPr>
                        </w:pPr>
                        <w:r>
                          <w:rPr>
                            <w:rFonts w:ascii="メイリオ" w:eastAsia="メイリオ" w:hAnsi="メイリオ" w:hint="eastAsia"/>
                            <w:sz w:val="24"/>
                            <w:szCs w:val="24"/>
                          </w:rPr>
                          <w:t>《</w:t>
                        </w:r>
                        <w:r w:rsidR="0027220E" w:rsidRPr="0067123F">
                          <w:rPr>
                            <w:rFonts w:ascii="メイリオ" w:eastAsia="メイリオ" w:hAnsi="メイリオ" w:hint="eastAsia"/>
                            <w:sz w:val="24"/>
                            <w:szCs w:val="24"/>
                          </w:rPr>
                          <w:t>総務局監察部による支援</w:t>
                        </w:r>
                        <w:r>
                          <w:rPr>
                            <w:rFonts w:ascii="メイリオ" w:eastAsia="メイリオ" w:hAnsi="メイリオ" w:hint="eastAsia"/>
                            <w:sz w:val="24"/>
                            <w:szCs w:val="24"/>
                          </w:rPr>
                          <w:t>》</w:t>
                        </w:r>
                      </w:p>
                      <w:p w14:paraId="61A96EDD" w14:textId="77777777" w:rsidR="0027220E" w:rsidRPr="0027220E" w:rsidRDefault="0027220E" w:rsidP="0027220E">
                        <w:pPr>
                          <w:jc w:val="center"/>
                        </w:pPr>
                      </w:p>
                    </w:txbxContent>
                  </v:textbox>
                </v:roundrect>
                <v:group id="グループ化 13" o:spid="_x0000_s1041" style="position:absolute;left:2850;top:3087;width:47961;height:6660" coordsize="47961,6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Rectangle 5" o:spid="_x0000_s1042" style="position:absolute;left:14001;top:190;width:22765;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ArcUA&#10;AADbAAAADwAAAGRycy9kb3ducmV2LnhtbESPQWvCQBSE70L/w/IKvYhubKtodJW2UNtTRSPk+sg+&#10;s9Hs25Ddavz3bqHgcZiZb5jFqrO1OFPrK8cKRsMEBHHhdMWlgn32OZiC8AFZY+2YFFzJw2r50Ftg&#10;qt2Ft3TehVJECPsUFZgQmlRKXxiy6IeuIY7ewbUWQ5RtKXWLlwi3tXxOkom0WHFcMNjQh6HitPu1&#10;CvKvtTmWcnbov4/W2eQ1y/s/m1ypp8fubQ4iUBfu4f/2t1bwMoa/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ACtxQAAANsAAAAPAAAAAAAAAAAAAAAAAJgCAABkcnMv&#10;ZG93bnJldi54bWxQSwUGAAAAAAQABAD1AAAAigMAAAAA&#10;" filled="f">
                    <v:stroke joinstyle="miter"/>
                    <v:textbox inset="1mm,.7pt,5.85pt,.7pt">
                      <w:txbxContent>
                        <w:p w14:paraId="458ADBDA" w14:textId="742A25E3" w:rsidR="000E7FDA" w:rsidRPr="0067123F" w:rsidRDefault="006D7F49"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・各所属</w:t>
                          </w:r>
                          <w:r w:rsidR="000E7FDA" w:rsidRPr="0067123F">
                            <w:rPr>
                              <w:rFonts w:ascii="メイリオ" w:eastAsia="メイリオ" w:hAnsi="メイリオ" w:hint="eastAsia"/>
                              <w:sz w:val="16"/>
                              <w:szCs w:val="21"/>
                            </w:rPr>
                            <w:t>担当者研修</w:t>
                          </w:r>
                          <w:bookmarkStart w:id="1" w:name="_GoBack"/>
                          <w:bookmarkEnd w:id="1"/>
                        </w:p>
                        <w:p w14:paraId="13B2B5AE" w14:textId="77777777" w:rsidR="00B3298F" w:rsidRPr="0067123F" w:rsidRDefault="006D7F49"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・情報発信等</w:t>
                          </w:r>
                        </w:p>
                        <w:p w14:paraId="7D672683" w14:textId="49F08870" w:rsidR="006D7F49" w:rsidRPr="0067123F" w:rsidRDefault="00402D73" w:rsidP="00ED0EDF">
                          <w:pPr>
                            <w:snapToGrid w:val="0"/>
                            <w:spacing w:line="200" w:lineRule="exact"/>
                            <w:ind w:left="160" w:hangingChars="100" w:hanging="160"/>
                            <w:rPr>
                              <w:rFonts w:ascii="メイリオ" w:eastAsia="メイリオ" w:hAnsi="メイリオ"/>
                              <w:sz w:val="16"/>
                              <w:szCs w:val="21"/>
                            </w:rPr>
                          </w:pPr>
                          <w:r w:rsidRPr="0067123F">
                            <w:rPr>
                              <w:rFonts w:ascii="メイリオ" w:eastAsia="メイリオ" w:hAnsi="メイリオ" w:hint="eastAsia"/>
                              <w:sz w:val="16"/>
                              <w:szCs w:val="21"/>
                            </w:rPr>
                            <w:t>（コンプライアンス</w:t>
                          </w:r>
                          <w:r w:rsidRPr="0067123F">
                            <w:rPr>
                              <w:rFonts w:ascii="メイリオ" w:eastAsia="メイリオ" w:hAnsi="メイリオ"/>
                              <w:sz w:val="16"/>
                              <w:szCs w:val="21"/>
                            </w:rPr>
                            <w:t>ニュース、</w:t>
                          </w:r>
                          <w:r w:rsidR="0027220E" w:rsidRPr="0067123F">
                            <w:rPr>
                              <w:rFonts w:ascii="メイリオ" w:eastAsia="メイリオ" w:hAnsi="メイリオ" w:hint="eastAsia"/>
                              <w:sz w:val="16"/>
                              <w:szCs w:val="21"/>
                            </w:rPr>
                            <w:t>コンプライアンス</w:t>
                          </w:r>
                          <w:r w:rsidR="0027220E" w:rsidRPr="0067123F">
                            <w:rPr>
                              <w:rFonts w:ascii="メイリオ" w:eastAsia="メイリオ" w:hAnsi="メイリオ"/>
                              <w:sz w:val="16"/>
                              <w:szCs w:val="21"/>
                            </w:rPr>
                            <w:t>白書</w:t>
                          </w:r>
                          <w:r w:rsidR="0027220E" w:rsidRPr="0067123F">
                            <w:rPr>
                              <w:rFonts w:ascii="メイリオ" w:eastAsia="メイリオ" w:hAnsi="メイリオ" w:hint="eastAsia"/>
                              <w:sz w:val="16"/>
                              <w:szCs w:val="21"/>
                            </w:rPr>
                            <w:t>、</w:t>
                          </w:r>
                          <w:r w:rsidRPr="0067123F">
                            <w:rPr>
                              <w:rFonts w:ascii="メイリオ" w:eastAsia="メイリオ" w:hAnsi="メイリオ"/>
                              <w:sz w:val="16"/>
                              <w:szCs w:val="21"/>
                            </w:rPr>
                            <w:t>コンプライアンスハンドブック</w:t>
                          </w:r>
                          <w:r w:rsidRPr="0067123F">
                            <w:rPr>
                              <w:rFonts w:ascii="メイリオ" w:eastAsia="メイリオ" w:hAnsi="メイリオ" w:hint="eastAsia"/>
                              <w:sz w:val="16"/>
                              <w:szCs w:val="21"/>
                            </w:rPr>
                            <w:t>）</w:t>
                          </w:r>
                        </w:p>
                      </w:txbxContent>
                    </v:textbox>
                  </v:roundrect>
                  <v:roundrect id="Rectangle 5" o:spid="_x0000_s1043" style="position:absolute;width:12960;height:64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JcQA&#10;AADaAAAADwAAAGRycy9kb3ducmV2LnhtbESPQWvCQBSE74L/YXmCF9GNrUibukpbqPVkqRFyfWSf&#10;2Wj2bciumv57VxB6HGbmG2ax6mwtLtT6yrGC6SQBQVw4XXGpYJ99jV9A+ICssXZMCv7Iw2rZ7y0w&#10;1e7Kv3TZhVJECPsUFZgQmlRKXxiy6CeuIY7ewbUWQ5RtKXWL1wi3tXxKkrm0WHFcMNjQp6HitDtb&#10;Bfn32hxL+XoYfUzX2XyW5aPtT67UcNC9v4EI1IX/8KO90Qqe4X4l3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tPyXEAAAA2gAAAA8AAAAAAAAAAAAAAAAAmAIAAGRycy9k&#10;b3ducmV2LnhtbFBLBQYAAAAABAAEAPUAAACJAwAAAAA=&#10;" filled="f">
                    <v:stroke joinstyle="miter"/>
                    <v:textbox inset="1mm,.7pt,5.85pt,.7pt">
                      <w:txbxContent>
                        <w:p w14:paraId="583C1C20" w14:textId="77777777" w:rsidR="00B3298F" w:rsidRPr="0067123F" w:rsidRDefault="00B3298F" w:rsidP="00ED0EDF">
                          <w:pPr>
                            <w:snapToGrid w:val="0"/>
                            <w:spacing w:line="200" w:lineRule="exact"/>
                            <w:ind w:left="160" w:hangingChars="100" w:hanging="160"/>
                            <w:rPr>
                              <w:rFonts w:ascii="メイリオ" w:eastAsia="メイリオ" w:hAnsi="メイリオ"/>
                              <w:sz w:val="16"/>
                              <w:szCs w:val="21"/>
                            </w:rPr>
                          </w:pPr>
                          <w:r w:rsidRPr="0067123F">
                            <w:rPr>
                              <w:rFonts w:ascii="メイリオ" w:eastAsia="メイリオ" w:hAnsi="メイリオ" w:hint="eastAsia"/>
                              <w:sz w:val="16"/>
                              <w:szCs w:val="21"/>
                            </w:rPr>
                            <w:t>・市長メッセージの発信</w:t>
                          </w:r>
                        </w:p>
                        <w:p w14:paraId="764DAD04" w14:textId="150FE1BA" w:rsidR="002D76A9" w:rsidRPr="0067123F" w:rsidRDefault="002D76A9"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w:t>
                          </w:r>
                          <w:r w:rsidR="005A52DE" w:rsidRPr="0067123F">
                            <w:rPr>
                              <w:rFonts w:ascii="メイリオ" w:eastAsia="メイリオ" w:hAnsi="メイリオ" w:hint="eastAsia"/>
                              <w:sz w:val="16"/>
                              <w:szCs w:val="21"/>
                            </w:rPr>
                            <w:t>ポスター</w:t>
                          </w:r>
                        </w:p>
                        <w:p w14:paraId="42152DB1" w14:textId="294789EE" w:rsidR="002D76A9" w:rsidRPr="0067123F" w:rsidRDefault="005A52DE"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・チェックシート</w:t>
                          </w:r>
                        </w:p>
                        <w:p w14:paraId="388328A2" w14:textId="62CEEBF0" w:rsidR="005A52DE" w:rsidRPr="0067123F" w:rsidRDefault="005A52DE"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w:t>
                          </w:r>
                          <w:r w:rsidR="008135BE" w:rsidRPr="0067123F">
                            <w:rPr>
                              <w:rFonts w:ascii="メイリオ" w:eastAsia="メイリオ" w:hAnsi="メイリオ"/>
                              <w:sz w:val="16"/>
                              <w:szCs w:val="21"/>
                            </w:rPr>
                            <w:t>重点取組</w:t>
                          </w:r>
                        </w:p>
                      </w:txbxContent>
                    </v:textbox>
                  </v:roundrect>
                  <v:roundrect id="Rectangle 5" o:spid="_x0000_s1044" style="position:absolute;left:37719;top:190;width:10242;height:64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tVMAA&#10;AADaAAAADwAAAGRycy9kb3ducmV2LnhtbERPz2vCMBS+D/wfwhO8iKaKiHZGUUG3k6Id9Pponk23&#10;5qU0mdb/fjkIO358v1ebztbiTq2vHCuYjBMQxIXTFZcKvrLDaAHCB2SNtWNS8CQPm3XvbYWpdg++&#10;0P0aShFD2KeowITQpFL6wpBFP3YNceRurrUYImxLqVt8xHBby2mSzKXFimODwYb2hoqf669VkH8c&#10;zXcpl7fhbnLM5rMsH57OuVKDfrd9BxGoC//il/tTK4hb45V4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mtVMAAAADaAAAADwAAAAAAAAAAAAAAAACYAgAAZHJzL2Rvd25y&#10;ZXYueG1sUEsFBgAAAAAEAAQA9QAAAIUDAAAAAA==&#10;" filled="f">
                    <v:stroke joinstyle="miter"/>
                    <v:textbox inset="1mm,.7pt,5.85pt,.7pt">
                      <w:txbxContent>
                        <w:p w14:paraId="293903CE" w14:textId="4D11268B" w:rsidR="00402D73" w:rsidRPr="0067123F" w:rsidRDefault="00402D73"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・研修</w:t>
                          </w:r>
                          <w:r w:rsidR="004040F0" w:rsidRPr="0067123F">
                            <w:rPr>
                              <w:rFonts w:ascii="メイリオ" w:eastAsia="メイリオ" w:hAnsi="メイリオ" w:hint="eastAsia"/>
                              <w:sz w:val="16"/>
                              <w:szCs w:val="21"/>
                            </w:rPr>
                            <w:t>教材</w:t>
                          </w:r>
                          <w:r w:rsidR="004040F0" w:rsidRPr="0067123F">
                            <w:rPr>
                              <w:rFonts w:ascii="メイリオ" w:eastAsia="メイリオ" w:hAnsi="メイリオ"/>
                              <w:sz w:val="16"/>
                              <w:szCs w:val="21"/>
                            </w:rPr>
                            <w:t>の提供</w:t>
                          </w:r>
                        </w:p>
                        <w:p w14:paraId="0B53ABCA" w14:textId="5516D1DD" w:rsidR="00402D73" w:rsidRPr="0067123F" w:rsidRDefault="004040F0" w:rsidP="00ED0EDF">
                          <w:pPr>
                            <w:snapToGrid w:val="0"/>
                            <w:spacing w:line="200" w:lineRule="exact"/>
                            <w:rPr>
                              <w:rFonts w:ascii="メイリオ" w:eastAsia="メイリオ" w:hAnsi="メイリオ"/>
                              <w:sz w:val="16"/>
                              <w:szCs w:val="21"/>
                            </w:rPr>
                          </w:pPr>
                          <w:r w:rsidRPr="0067123F">
                            <w:rPr>
                              <w:rFonts w:ascii="メイリオ" w:eastAsia="メイリオ" w:hAnsi="メイリオ" w:hint="eastAsia"/>
                              <w:sz w:val="16"/>
                              <w:szCs w:val="21"/>
                            </w:rPr>
                            <w:t>（</w:t>
                          </w:r>
                          <w:r w:rsidRPr="0067123F">
                            <w:rPr>
                              <w:rFonts w:ascii="メイリオ" w:eastAsia="メイリオ" w:hAnsi="メイリオ"/>
                              <w:sz w:val="16"/>
                              <w:szCs w:val="21"/>
                            </w:rPr>
                            <w:t>e</w:t>
                          </w:r>
                          <w:r w:rsidR="008E048C" w:rsidRPr="0067123F">
                            <w:rPr>
                              <w:rFonts w:ascii="メイリオ" w:eastAsia="メイリオ" w:hAnsi="メイリオ" w:hint="eastAsia"/>
                              <w:sz w:val="16"/>
                              <w:szCs w:val="21"/>
                            </w:rPr>
                            <w:t>‐</w:t>
                          </w:r>
                          <w:r w:rsidRPr="0067123F">
                            <w:rPr>
                              <w:rFonts w:ascii="メイリオ" w:eastAsia="メイリオ" w:hAnsi="メイリオ" w:hint="eastAsia"/>
                              <w:sz w:val="16"/>
                              <w:szCs w:val="21"/>
                            </w:rPr>
                            <w:t>ラーニング</w:t>
                          </w:r>
                          <w:r w:rsidRPr="0067123F">
                            <w:rPr>
                              <w:rFonts w:ascii="メイリオ" w:eastAsia="メイリオ" w:hAnsi="メイリオ"/>
                              <w:sz w:val="16"/>
                              <w:szCs w:val="21"/>
                            </w:rPr>
                            <w:t>資料、</w:t>
                          </w:r>
                          <w:r w:rsidRPr="0067123F">
                            <w:rPr>
                              <w:rFonts w:ascii="メイリオ" w:eastAsia="メイリオ" w:hAnsi="メイリオ" w:hint="eastAsia"/>
                              <w:sz w:val="16"/>
                              <w:szCs w:val="21"/>
                            </w:rPr>
                            <w:t>研修用DVD、事例討論資料等</w:t>
                          </w:r>
                          <w:r w:rsidRPr="0067123F">
                            <w:rPr>
                              <w:rFonts w:ascii="メイリオ" w:eastAsia="メイリオ" w:hAnsi="メイリオ"/>
                              <w:sz w:val="16"/>
                              <w:szCs w:val="21"/>
                            </w:rPr>
                            <w:t>）</w:t>
                          </w:r>
                        </w:p>
                      </w:txbxContent>
                    </v:textbox>
                  </v:roundrect>
                </v:group>
              </v:group>
            </w:pict>
          </mc:Fallback>
        </mc:AlternateContent>
      </w:r>
    </w:p>
    <w:p w14:paraId="048AD5B3" w14:textId="405A2C9B" w:rsidR="00CB6909" w:rsidRDefault="00CB6909" w:rsidP="00284294">
      <w:pPr>
        <w:widowControl/>
        <w:rPr>
          <w:rFonts w:asciiTheme="majorEastAsia" w:eastAsiaTheme="majorEastAsia" w:hAnsiTheme="majorEastAsia"/>
        </w:rPr>
      </w:pPr>
    </w:p>
    <w:p w14:paraId="4B667245" w14:textId="18D8394B" w:rsidR="006D7F49" w:rsidRDefault="006D7F49" w:rsidP="00284294">
      <w:pPr>
        <w:widowControl/>
        <w:rPr>
          <w:rFonts w:asciiTheme="majorEastAsia" w:eastAsiaTheme="majorEastAsia" w:hAnsiTheme="majorEastAsia"/>
        </w:rPr>
      </w:pPr>
    </w:p>
    <w:p w14:paraId="5306D451" w14:textId="39190AA9" w:rsidR="00B32901" w:rsidRDefault="00B32901" w:rsidP="00284294">
      <w:pPr>
        <w:widowControl/>
        <w:rPr>
          <w:rFonts w:asciiTheme="majorEastAsia" w:eastAsiaTheme="majorEastAsia" w:hAnsiTheme="majorEastAsia"/>
        </w:rPr>
      </w:pPr>
    </w:p>
    <w:p w14:paraId="10FDCF57" w14:textId="097307CC" w:rsidR="00B32901" w:rsidRDefault="00B32901" w:rsidP="00284294">
      <w:pPr>
        <w:widowControl/>
        <w:rPr>
          <w:rFonts w:asciiTheme="majorEastAsia" w:eastAsiaTheme="majorEastAsia" w:hAnsiTheme="majorEastAsia"/>
        </w:rPr>
      </w:pPr>
    </w:p>
    <w:p w14:paraId="2DFFC78B" w14:textId="0F4E04C3" w:rsidR="009547B5" w:rsidRDefault="0067123F" w:rsidP="00284294">
      <w:pPr>
        <w:widowControl/>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31F6973B" wp14:editId="76EF06D9">
                <wp:simplePos x="0" y="0"/>
                <wp:positionH relativeFrom="margin">
                  <wp:align>center</wp:align>
                </wp:positionH>
                <wp:positionV relativeFrom="paragraph">
                  <wp:posOffset>186500</wp:posOffset>
                </wp:positionV>
                <wp:extent cx="395605" cy="432000"/>
                <wp:effectExtent l="19050" t="0" r="23495" b="44450"/>
                <wp:wrapNone/>
                <wp:docPr id="18" name="下矢印 18"/>
                <wp:cNvGraphicFramePr/>
                <a:graphic xmlns:a="http://schemas.openxmlformats.org/drawingml/2006/main">
                  <a:graphicData uri="http://schemas.microsoft.com/office/word/2010/wordprocessingShape">
                    <wps:wsp>
                      <wps:cNvSpPr/>
                      <wps:spPr>
                        <a:xfrm>
                          <a:off x="0" y="0"/>
                          <a:ext cx="395605" cy="4320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240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0;margin-top:14.7pt;width:31.15pt;height:34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" adj="11710" filled="f" strokecolor="black [3213]" strokeweight="1pt">
                <w10:wrap anchorx="margin"/>
              </v:shape>
            </w:pict>
          </mc:Fallback>
        </mc:AlternateContent>
      </w:r>
    </w:p>
    <w:p w14:paraId="5FC90DDD" w14:textId="4AAFB464" w:rsidR="009547B5" w:rsidRDefault="009547B5" w:rsidP="00284294">
      <w:pPr>
        <w:widowControl/>
        <w:rPr>
          <w:rFonts w:asciiTheme="majorEastAsia" w:eastAsiaTheme="majorEastAsia" w:hAnsiTheme="majorEastAsia"/>
        </w:rPr>
      </w:pPr>
    </w:p>
    <w:p w14:paraId="37C3DAC6" w14:textId="43903715" w:rsidR="002D76A9" w:rsidRDefault="0067123F" w:rsidP="00284294">
      <w:pPr>
        <w:widowControl/>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2DA78D59" wp14:editId="209F6A8C">
                <wp:simplePos x="0" y="0"/>
                <wp:positionH relativeFrom="margin">
                  <wp:align>right</wp:align>
                </wp:positionH>
                <wp:positionV relativeFrom="paragraph">
                  <wp:posOffset>176158</wp:posOffset>
                </wp:positionV>
                <wp:extent cx="5591504" cy="323850"/>
                <wp:effectExtent l="0" t="0" r="28575" b="1905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504" cy="323850"/>
                        </a:xfrm>
                        <a:prstGeom prst="roundRect">
                          <a:avLst/>
                        </a:prstGeom>
                        <a:solidFill>
                          <a:srgbClr val="CCFF99"/>
                        </a:solidFill>
                        <a:ln w="9525" algn="ctr">
                          <a:solidFill>
                            <a:srgbClr val="000000"/>
                          </a:solidFill>
                          <a:miter lim="800000"/>
                          <a:headEnd/>
                          <a:tailEnd/>
                        </a:ln>
                        <a:effectLst/>
                        <a:extLst/>
                      </wps:spPr>
                      <wps:txbx>
                        <w:txbxContent>
                          <w:p w14:paraId="1911F494" w14:textId="16FE0168" w:rsidR="000E7FDA" w:rsidRPr="003F4580" w:rsidRDefault="00DA30DD" w:rsidP="003F4580">
                            <w:pPr>
                              <w:snapToGrid w:val="0"/>
                              <w:jc w:val="center"/>
                              <w:rPr>
                                <w:rFonts w:ascii="メイリオ" w:eastAsia="メイリオ" w:hAnsi="メイリオ"/>
                                <w:sz w:val="22"/>
                              </w:rPr>
                            </w:pPr>
                            <w:r>
                              <w:rPr>
                                <w:rFonts w:ascii="メイリオ" w:eastAsia="メイリオ" w:hAnsi="メイリオ" w:hint="eastAsia"/>
                                <w:sz w:val="24"/>
                                <w:szCs w:val="24"/>
                              </w:rPr>
                              <w:t>《</w:t>
                            </w:r>
                            <w:r w:rsidR="000E7FDA" w:rsidRPr="003F4580">
                              <w:rPr>
                                <w:rFonts w:ascii="メイリオ" w:eastAsia="メイリオ" w:hAnsi="メイリオ" w:hint="eastAsia"/>
                                <w:sz w:val="24"/>
                              </w:rPr>
                              <w:t>効果測定</w:t>
                            </w:r>
                            <w:r>
                              <w:rPr>
                                <w:rFonts w:ascii="メイリオ" w:eastAsia="メイリオ" w:hAnsi="メイリオ" w:hint="eastAsia"/>
                                <w:sz w:val="24"/>
                                <w:szCs w:val="24"/>
                              </w:rPr>
                              <w:t>》</w:t>
                            </w:r>
                            <w:r w:rsidR="00073E01" w:rsidRPr="003F4580">
                              <w:rPr>
                                <w:rFonts w:ascii="メイリオ" w:eastAsia="メイリオ" w:hAnsi="メイリオ" w:hint="eastAsia"/>
                                <w:sz w:val="22"/>
                                <w:szCs w:val="24"/>
                              </w:rPr>
                              <w:t xml:space="preserve"> </w:t>
                            </w:r>
                            <w:r w:rsidR="00AF3EB0" w:rsidRPr="003F4580">
                              <w:rPr>
                                <w:rFonts w:ascii="メイリオ" w:eastAsia="メイリオ" w:hAnsi="メイリオ" w:hint="eastAsia"/>
                                <w:sz w:val="22"/>
                              </w:rPr>
                              <w:t>コンプライアンスアンケート</w:t>
                            </w:r>
                            <w:r w:rsidR="008D75C1">
                              <w:rPr>
                                <w:rFonts w:ascii="メイリオ" w:eastAsia="メイリオ" w:hAnsi="メイリオ" w:hint="eastAsia"/>
                                <w:sz w:val="22"/>
                              </w:rPr>
                              <w:t>（</w:t>
                            </w:r>
                            <w:r w:rsidR="008D75C1">
                              <w:rPr>
                                <w:rFonts w:ascii="メイリオ" w:eastAsia="メイリオ" w:hAnsi="メイリオ"/>
                                <w:sz w:val="22"/>
                              </w:rPr>
                              <w:t>職員アンケート</w:t>
                            </w:r>
                            <w:r w:rsidR="008E048C" w:rsidRPr="003F4580">
                              <w:rPr>
                                <w:rFonts w:ascii="メイリオ" w:eastAsia="メイリオ" w:hAnsi="メイリオ" w:hint="eastAsia"/>
                                <w:sz w:val="22"/>
                              </w:rPr>
                              <w:t>、</w:t>
                            </w:r>
                            <w:r w:rsidR="000E7FDA" w:rsidRPr="003F4580">
                              <w:rPr>
                                <w:rFonts w:ascii="メイリオ" w:eastAsia="メイリオ" w:hAnsi="メイリオ" w:hint="eastAsia"/>
                                <w:sz w:val="22"/>
                              </w:rPr>
                              <w:t>担当者アンケート</w:t>
                            </w:r>
                            <w:r w:rsidR="008D75C1">
                              <w:rPr>
                                <w:rFonts w:ascii="メイリオ" w:eastAsia="メイリオ" w:hAnsi="メイリオ" w:hint="eastAsia"/>
                                <w:sz w:val="22"/>
                              </w:rPr>
                              <w:t>）</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A78D59" id="Rectangle 9" o:spid="_x0000_s1045" style="position:absolute;left:0;text-align:left;margin-left:389.1pt;margin-top:13.85pt;width:440.3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" fillcolor="#cf9">
                <v:stroke joinstyle="miter"/>
                <v:textbox inset="5.85pt,.7pt,5.85pt,.7pt">
                  <w:txbxContent>
                    <w:p w14:paraId="1911F494" w14:textId="16FE0168" w:rsidR="000E7FDA" w:rsidRPr="003F4580" w:rsidRDefault="00DA30DD" w:rsidP="003F4580">
                      <w:pPr>
                        <w:snapToGrid w:val="0"/>
                        <w:jc w:val="center"/>
                        <w:rPr>
                          <w:rFonts w:ascii="メイリオ" w:eastAsia="メイリオ" w:hAnsi="メイリオ"/>
                          <w:sz w:val="22"/>
                        </w:rPr>
                      </w:pPr>
                      <w:r>
                        <w:rPr>
                          <w:rFonts w:ascii="メイリオ" w:eastAsia="メイリオ" w:hAnsi="メイリオ" w:hint="eastAsia"/>
                          <w:sz w:val="24"/>
                          <w:szCs w:val="24"/>
                        </w:rPr>
                        <w:t>《</w:t>
                      </w:r>
                      <w:r w:rsidR="000E7FDA" w:rsidRPr="003F4580">
                        <w:rPr>
                          <w:rFonts w:ascii="メイリオ" w:eastAsia="メイリオ" w:hAnsi="メイリオ" w:hint="eastAsia"/>
                          <w:sz w:val="24"/>
                        </w:rPr>
                        <w:t>効果測定</w:t>
                      </w:r>
                      <w:r>
                        <w:rPr>
                          <w:rFonts w:ascii="メイリオ" w:eastAsia="メイリオ" w:hAnsi="メイリオ" w:hint="eastAsia"/>
                          <w:sz w:val="24"/>
                          <w:szCs w:val="24"/>
                        </w:rPr>
                        <w:t>》</w:t>
                      </w:r>
                      <w:r w:rsidR="00073E01" w:rsidRPr="003F4580">
                        <w:rPr>
                          <w:rFonts w:ascii="メイリオ" w:eastAsia="メイリオ" w:hAnsi="メイリオ" w:hint="eastAsia"/>
                          <w:sz w:val="22"/>
                          <w:szCs w:val="24"/>
                        </w:rPr>
                        <w:t xml:space="preserve"> </w:t>
                      </w:r>
                      <w:r w:rsidR="00AF3EB0" w:rsidRPr="003F4580">
                        <w:rPr>
                          <w:rFonts w:ascii="メイリオ" w:eastAsia="メイリオ" w:hAnsi="メイリオ" w:hint="eastAsia"/>
                          <w:sz w:val="22"/>
                        </w:rPr>
                        <w:t>コンプライアンスアンケート</w:t>
                      </w:r>
                      <w:r w:rsidR="008D75C1">
                        <w:rPr>
                          <w:rFonts w:ascii="メイリオ" w:eastAsia="メイリオ" w:hAnsi="メイリオ" w:hint="eastAsia"/>
                          <w:sz w:val="22"/>
                        </w:rPr>
                        <w:t>（</w:t>
                      </w:r>
                      <w:r w:rsidR="008D75C1">
                        <w:rPr>
                          <w:rFonts w:ascii="メイリオ" w:eastAsia="メイリオ" w:hAnsi="メイリオ"/>
                          <w:sz w:val="22"/>
                        </w:rPr>
                        <w:t>職員アンケート</w:t>
                      </w:r>
                      <w:r w:rsidR="008E048C" w:rsidRPr="003F4580">
                        <w:rPr>
                          <w:rFonts w:ascii="メイリオ" w:eastAsia="メイリオ" w:hAnsi="メイリオ" w:hint="eastAsia"/>
                          <w:sz w:val="22"/>
                        </w:rPr>
                        <w:t>、</w:t>
                      </w:r>
                      <w:r w:rsidR="000E7FDA" w:rsidRPr="003F4580">
                        <w:rPr>
                          <w:rFonts w:ascii="メイリオ" w:eastAsia="メイリオ" w:hAnsi="メイリオ" w:hint="eastAsia"/>
                          <w:sz w:val="22"/>
                        </w:rPr>
                        <w:t>担当者アンケート</w:t>
                      </w:r>
                      <w:r w:rsidR="008D75C1">
                        <w:rPr>
                          <w:rFonts w:ascii="メイリオ" w:eastAsia="メイリオ" w:hAnsi="メイリオ" w:hint="eastAsia"/>
                          <w:sz w:val="22"/>
                        </w:rPr>
                        <w:t>）</w:t>
                      </w:r>
                    </w:p>
                  </w:txbxContent>
                </v:textbox>
                <w10:wrap anchorx="margin"/>
              </v:roundrect>
            </w:pict>
          </mc:Fallback>
        </mc:AlternateContent>
      </w:r>
    </w:p>
    <w:p w14:paraId="27837A31" w14:textId="2D1D3ECC" w:rsidR="002D76A9" w:rsidRDefault="002D76A9" w:rsidP="00284294">
      <w:pPr>
        <w:widowControl/>
        <w:rPr>
          <w:rFonts w:asciiTheme="majorEastAsia" w:eastAsiaTheme="majorEastAsia" w:hAnsiTheme="majorEastAsia"/>
        </w:rPr>
      </w:pPr>
    </w:p>
    <w:p w14:paraId="10EB7607" w14:textId="735232E0" w:rsidR="00B571C8" w:rsidRDefault="0067123F" w:rsidP="00A90798">
      <w:pPr>
        <w:widowControl/>
        <w:jc w:val="left"/>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30D49B35" wp14:editId="4AE6A506">
                <wp:simplePos x="0" y="0"/>
                <wp:positionH relativeFrom="margin">
                  <wp:align>center</wp:align>
                </wp:positionH>
                <wp:positionV relativeFrom="paragraph">
                  <wp:posOffset>60960</wp:posOffset>
                </wp:positionV>
                <wp:extent cx="395605" cy="432000"/>
                <wp:effectExtent l="19050" t="0" r="23495" b="44450"/>
                <wp:wrapNone/>
                <wp:docPr id="5" name="下矢印 5"/>
                <wp:cNvGraphicFramePr/>
                <a:graphic xmlns:a="http://schemas.openxmlformats.org/drawingml/2006/main">
                  <a:graphicData uri="http://schemas.microsoft.com/office/word/2010/wordprocessingShape">
                    <wps:wsp>
                      <wps:cNvSpPr/>
                      <wps:spPr>
                        <a:xfrm>
                          <a:off x="0" y="0"/>
                          <a:ext cx="395605" cy="4320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A9D38" id="下矢印 5" o:spid="_x0000_s1026" type="#_x0000_t67" style="position:absolute;left:0;text-align:left;margin-left:0;margin-top:4.8pt;width:31.15pt;height:34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" adj="11710" filled="f" strokecolor="black [3213]" strokeweight="1pt">
                <w10:wrap anchorx="margin"/>
              </v:shape>
            </w:pict>
          </mc:Fallback>
        </mc:AlternateContent>
      </w:r>
    </w:p>
    <w:p w14:paraId="048AFF8E" w14:textId="42C74FEE" w:rsidR="006D7F49" w:rsidRDefault="006D7F49" w:rsidP="00886BD0">
      <w:pPr>
        <w:widowControl/>
        <w:jc w:val="left"/>
        <w:rPr>
          <w:rFonts w:asciiTheme="majorEastAsia" w:eastAsiaTheme="majorEastAsia" w:hAnsiTheme="majorEastAsia"/>
        </w:rPr>
      </w:pPr>
    </w:p>
    <w:p w14:paraId="4E3525C8" w14:textId="380C11C8" w:rsidR="00886BD0" w:rsidRDefault="0067123F" w:rsidP="00886BD0">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7E4A543" wp14:editId="3AE87062">
                <wp:simplePos x="0" y="0"/>
                <wp:positionH relativeFrom="margin">
                  <wp:align>center</wp:align>
                </wp:positionH>
                <wp:positionV relativeFrom="paragraph">
                  <wp:posOffset>54800</wp:posOffset>
                </wp:positionV>
                <wp:extent cx="2412365" cy="323850"/>
                <wp:effectExtent l="0" t="0" r="26035" b="19050"/>
                <wp:wrapNone/>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323850"/>
                        </a:xfrm>
                        <a:prstGeom prst="roundRect">
                          <a:avLst/>
                        </a:prstGeom>
                        <a:solidFill>
                          <a:schemeClr val="bg1"/>
                        </a:solidFill>
                        <a:ln w="9525" algn="ctr">
                          <a:solidFill>
                            <a:srgbClr val="000000"/>
                          </a:solidFill>
                          <a:miter lim="800000"/>
                          <a:headEnd/>
                          <a:tailEnd/>
                        </a:ln>
                        <a:effectLst/>
                        <a:extLst/>
                      </wps:spPr>
                      <wps:txbx>
                        <w:txbxContent>
                          <w:p w14:paraId="70C79412" w14:textId="186C97B4" w:rsidR="000E7FDA" w:rsidRPr="003F4580" w:rsidRDefault="00DA30DD" w:rsidP="00AF3EB0">
                            <w:pPr>
                              <w:snapToGrid w:val="0"/>
                              <w:jc w:val="center"/>
                              <w:rPr>
                                <w:rFonts w:ascii="メイリオ" w:eastAsia="メイリオ" w:hAnsi="メイリオ"/>
                                <w:sz w:val="22"/>
                              </w:rPr>
                            </w:pPr>
                            <w:r>
                              <w:rPr>
                                <w:rFonts w:ascii="メイリオ" w:eastAsia="メイリオ" w:hAnsi="メイリオ" w:hint="eastAsia"/>
                                <w:sz w:val="24"/>
                                <w:szCs w:val="24"/>
                              </w:rPr>
                              <w:t>《</w:t>
                            </w:r>
                            <w:r w:rsidR="000E7FDA" w:rsidRPr="003F4580">
                              <w:rPr>
                                <w:rFonts w:ascii="メイリオ" w:eastAsia="メイリオ" w:hAnsi="メイリオ" w:hint="eastAsia"/>
                                <w:sz w:val="24"/>
                              </w:rPr>
                              <w:t>総括</w:t>
                            </w:r>
                            <w:r>
                              <w:rPr>
                                <w:rFonts w:ascii="メイリオ" w:eastAsia="メイリオ" w:hAnsi="メイリオ" w:hint="eastAsia"/>
                                <w:sz w:val="24"/>
                              </w:rPr>
                              <w:t>》</w:t>
                            </w:r>
                            <w:r w:rsidR="000E7FDA" w:rsidRPr="003F4580">
                              <w:rPr>
                                <w:rFonts w:ascii="メイリオ" w:eastAsia="メイリオ" w:hAnsi="メイリオ" w:hint="eastAsia"/>
                                <w:sz w:val="22"/>
                              </w:rPr>
                              <w:t>コンプライアンス白書</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E4A543" id="_x0000_s1046" style="position:absolute;margin-left:0;margin-top:4.3pt;width:189.95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" fillcolor="white [3212]">
                <v:stroke joinstyle="miter"/>
                <v:textbox inset="5.85pt,.7pt,5.85pt,.7pt">
                  <w:txbxContent>
                    <w:p w14:paraId="70C79412" w14:textId="186C97B4" w:rsidR="000E7FDA" w:rsidRPr="003F4580" w:rsidRDefault="00DA30DD" w:rsidP="00AF3EB0">
                      <w:pPr>
                        <w:snapToGrid w:val="0"/>
                        <w:jc w:val="center"/>
                        <w:rPr>
                          <w:rFonts w:ascii="メイリオ" w:eastAsia="メイリオ" w:hAnsi="メイリオ"/>
                          <w:sz w:val="22"/>
                        </w:rPr>
                      </w:pPr>
                      <w:r>
                        <w:rPr>
                          <w:rFonts w:ascii="メイリオ" w:eastAsia="メイリオ" w:hAnsi="メイリオ" w:hint="eastAsia"/>
                          <w:sz w:val="24"/>
                          <w:szCs w:val="24"/>
                        </w:rPr>
                        <w:t>《</w:t>
                      </w:r>
                      <w:r w:rsidR="000E7FDA" w:rsidRPr="003F4580">
                        <w:rPr>
                          <w:rFonts w:ascii="メイリオ" w:eastAsia="メイリオ" w:hAnsi="メイリオ" w:hint="eastAsia"/>
                          <w:sz w:val="24"/>
                        </w:rPr>
                        <w:t>総括</w:t>
                      </w:r>
                      <w:r>
                        <w:rPr>
                          <w:rFonts w:ascii="メイリオ" w:eastAsia="メイリオ" w:hAnsi="メイリオ" w:hint="eastAsia"/>
                          <w:sz w:val="24"/>
                        </w:rPr>
                        <w:t>》</w:t>
                      </w:r>
                      <w:r w:rsidR="000E7FDA" w:rsidRPr="003F4580">
                        <w:rPr>
                          <w:rFonts w:ascii="メイリオ" w:eastAsia="メイリオ" w:hAnsi="メイリオ" w:hint="eastAsia"/>
                          <w:sz w:val="22"/>
                        </w:rPr>
                        <w:t>コンプライアンス白書</w:t>
                      </w:r>
                    </w:p>
                  </w:txbxContent>
                </v:textbox>
                <w10:wrap anchorx="margin"/>
              </v:roundrect>
            </w:pict>
          </mc:Fallback>
        </mc:AlternateContent>
      </w:r>
    </w:p>
    <w:p w14:paraId="4F0B104A" w14:textId="7EEBD30A" w:rsidR="00886BD0" w:rsidRDefault="00886BD0" w:rsidP="00886BD0">
      <w:pPr>
        <w:widowControl/>
        <w:jc w:val="left"/>
        <w:rPr>
          <w:rFonts w:asciiTheme="majorEastAsia" w:eastAsiaTheme="majorEastAsia" w:hAnsiTheme="majorEastAsia"/>
        </w:rPr>
      </w:pPr>
    </w:p>
    <w:sectPr w:rsidR="00886BD0" w:rsidSect="00424965">
      <w:headerReference w:type="default" r:id="rId8"/>
      <w:footerReference w:type="default" r:id="rId9"/>
      <w:pgSz w:w="11906" w:h="16838" w:code="9"/>
      <w:pgMar w:top="737" w:right="1418" w:bottom="284" w:left="1418" w:header="851" w:footer="567" w:gutter="0"/>
      <w:cols w:space="425"/>
      <w:docGrid w:type="lines" w:linePitch="3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BF142" w16cid:durableId="1E7A56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9FF8E" w14:textId="77777777" w:rsidR="00A3515A" w:rsidRDefault="00A3515A" w:rsidP="00B06F61">
      <w:r>
        <w:separator/>
      </w:r>
    </w:p>
  </w:endnote>
  <w:endnote w:type="continuationSeparator" w:id="0">
    <w:p w14:paraId="41AEE93D" w14:textId="77777777" w:rsidR="00A3515A" w:rsidRDefault="00A3515A" w:rsidP="00B0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4AD96" w14:textId="115666E0" w:rsidR="001D339C" w:rsidRPr="00B22282" w:rsidRDefault="001D339C" w:rsidP="001D339C">
    <w:pPr>
      <w:pStyle w:val="ad"/>
      <w:jc w:val="center"/>
      <w:rPr>
        <w:rFonts w:asciiTheme="majorEastAsia" w:eastAsiaTheme="majorEastAsia" w:hAnsiTheme="majorEastAsia"/>
        <w:b/>
        <w:sz w:val="24"/>
        <w:szCs w:val="24"/>
      </w:rPr>
    </w:pPr>
    <w:r w:rsidRPr="00B22282">
      <w:rPr>
        <w:rFonts w:asciiTheme="majorEastAsia" w:eastAsiaTheme="majorEastAsia" w:hAnsiTheme="majorEastAsia" w:hint="eastAsia"/>
        <w:b/>
        <w:sz w:val="24"/>
        <w:szCs w:val="24"/>
      </w:rPr>
      <w:t>資11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424A1" w14:textId="77777777" w:rsidR="00A3515A" w:rsidRDefault="00A3515A" w:rsidP="00B06F61">
      <w:r>
        <w:separator/>
      </w:r>
    </w:p>
  </w:footnote>
  <w:footnote w:type="continuationSeparator" w:id="0">
    <w:p w14:paraId="4E4E94F3" w14:textId="77777777" w:rsidR="00A3515A" w:rsidRDefault="00A3515A" w:rsidP="00B0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DAA8" w14:textId="029F3EC7" w:rsidR="000E7FDA" w:rsidRDefault="000E7FDA" w:rsidP="00402D73">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58A"/>
    <w:multiLevelType w:val="hybridMultilevel"/>
    <w:tmpl w:val="7AEC32B4"/>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A8700C0"/>
    <w:multiLevelType w:val="hybridMultilevel"/>
    <w:tmpl w:val="0A968B52"/>
    <w:lvl w:ilvl="0" w:tplc="6854C7A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8DC5E7F"/>
    <w:multiLevelType w:val="hybridMultilevel"/>
    <w:tmpl w:val="A13E6B80"/>
    <w:lvl w:ilvl="0" w:tplc="78A0030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3B2E18AB"/>
    <w:multiLevelType w:val="hybridMultilevel"/>
    <w:tmpl w:val="49B2BCFC"/>
    <w:lvl w:ilvl="0" w:tplc="3B9ACC6A">
      <w:start w:val="1"/>
      <w:numFmt w:val="decimalEnclosedCircle"/>
      <w:lvlText w:val="%1"/>
      <w:lvlJc w:val="left"/>
      <w:pPr>
        <w:ind w:left="570" w:hanging="360"/>
      </w:pPr>
      <w:rPr>
        <w:rFonts w:hint="default"/>
      </w:rPr>
    </w:lvl>
    <w:lvl w:ilvl="1" w:tplc="B5807748">
      <w:start w:val="1"/>
      <w:numFmt w:val="decimalEnclosedCircle"/>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D12844"/>
    <w:multiLevelType w:val="hybridMultilevel"/>
    <w:tmpl w:val="137825CA"/>
    <w:lvl w:ilvl="0" w:tplc="AE7678A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3F46FD3"/>
    <w:multiLevelType w:val="hybridMultilevel"/>
    <w:tmpl w:val="6D3273FE"/>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6" w15:restartNumberingAfterBreak="0">
    <w:nsid w:val="6A8B1C6E"/>
    <w:multiLevelType w:val="hybridMultilevel"/>
    <w:tmpl w:val="A4F827D4"/>
    <w:lvl w:ilvl="0" w:tplc="0409000B">
      <w:start w:val="1"/>
      <w:numFmt w:val="bullet"/>
      <w:lvlText w:val=""/>
      <w:lvlJc w:val="left"/>
      <w:pPr>
        <w:ind w:left="501" w:hanging="36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 w15:restartNumberingAfterBreak="0">
    <w:nsid w:val="70B05A8E"/>
    <w:multiLevelType w:val="hybridMultilevel"/>
    <w:tmpl w:val="1E0CFE64"/>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8C"/>
    <w:rsid w:val="00003997"/>
    <w:rsid w:val="00007E97"/>
    <w:rsid w:val="00011302"/>
    <w:rsid w:val="000203B0"/>
    <w:rsid w:val="0002575B"/>
    <w:rsid w:val="0002715A"/>
    <w:rsid w:val="000347F7"/>
    <w:rsid w:val="00044703"/>
    <w:rsid w:val="00056F38"/>
    <w:rsid w:val="00057A35"/>
    <w:rsid w:val="000614D8"/>
    <w:rsid w:val="00067FBC"/>
    <w:rsid w:val="00073E01"/>
    <w:rsid w:val="0007676D"/>
    <w:rsid w:val="0008172A"/>
    <w:rsid w:val="0009146A"/>
    <w:rsid w:val="00092BBA"/>
    <w:rsid w:val="00094B29"/>
    <w:rsid w:val="00095D7E"/>
    <w:rsid w:val="000969E5"/>
    <w:rsid w:val="00097B75"/>
    <w:rsid w:val="000A1B97"/>
    <w:rsid w:val="000A6F6D"/>
    <w:rsid w:val="000C3E74"/>
    <w:rsid w:val="000C729E"/>
    <w:rsid w:val="000D2E64"/>
    <w:rsid w:val="000D31D2"/>
    <w:rsid w:val="000D3F2A"/>
    <w:rsid w:val="000D42DB"/>
    <w:rsid w:val="000D50F1"/>
    <w:rsid w:val="000D5BBD"/>
    <w:rsid w:val="000D612C"/>
    <w:rsid w:val="000D671B"/>
    <w:rsid w:val="000E13CE"/>
    <w:rsid w:val="000E2FF5"/>
    <w:rsid w:val="000E600C"/>
    <w:rsid w:val="000E7FDA"/>
    <w:rsid w:val="000F4684"/>
    <w:rsid w:val="001017C3"/>
    <w:rsid w:val="00110CED"/>
    <w:rsid w:val="00114E6B"/>
    <w:rsid w:val="0014055D"/>
    <w:rsid w:val="001426EE"/>
    <w:rsid w:val="00147BFB"/>
    <w:rsid w:val="0015269B"/>
    <w:rsid w:val="001552D7"/>
    <w:rsid w:val="00157FF7"/>
    <w:rsid w:val="001638F9"/>
    <w:rsid w:val="00166034"/>
    <w:rsid w:val="001676C5"/>
    <w:rsid w:val="0017606E"/>
    <w:rsid w:val="00180182"/>
    <w:rsid w:val="001A0147"/>
    <w:rsid w:val="001A5FB9"/>
    <w:rsid w:val="001B7637"/>
    <w:rsid w:val="001C5398"/>
    <w:rsid w:val="001C720B"/>
    <w:rsid w:val="001D0AAF"/>
    <w:rsid w:val="001D2004"/>
    <w:rsid w:val="001D339C"/>
    <w:rsid w:val="001E0EAB"/>
    <w:rsid w:val="0020692E"/>
    <w:rsid w:val="00220D6E"/>
    <w:rsid w:val="00220DDF"/>
    <w:rsid w:val="00224592"/>
    <w:rsid w:val="00240F81"/>
    <w:rsid w:val="00246506"/>
    <w:rsid w:val="00260901"/>
    <w:rsid w:val="002609F3"/>
    <w:rsid w:val="00264937"/>
    <w:rsid w:val="0027220E"/>
    <w:rsid w:val="0027350A"/>
    <w:rsid w:val="002800FA"/>
    <w:rsid w:val="00284294"/>
    <w:rsid w:val="00286029"/>
    <w:rsid w:val="002A7838"/>
    <w:rsid w:val="002B1D8D"/>
    <w:rsid w:val="002B6138"/>
    <w:rsid w:val="002C5CA8"/>
    <w:rsid w:val="002D4F0B"/>
    <w:rsid w:val="002D60AF"/>
    <w:rsid w:val="002D76A9"/>
    <w:rsid w:val="002E7DA8"/>
    <w:rsid w:val="002F4742"/>
    <w:rsid w:val="002F6B41"/>
    <w:rsid w:val="00304D3B"/>
    <w:rsid w:val="00305F0F"/>
    <w:rsid w:val="00307228"/>
    <w:rsid w:val="00315EE9"/>
    <w:rsid w:val="003178DF"/>
    <w:rsid w:val="00322F53"/>
    <w:rsid w:val="00323A3D"/>
    <w:rsid w:val="00325A3B"/>
    <w:rsid w:val="00326611"/>
    <w:rsid w:val="00327BC4"/>
    <w:rsid w:val="00332198"/>
    <w:rsid w:val="00333C1E"/>
    <w:rsid w:val="003360BE"/>
    <w:rsid w:val="0033642E"/>
    <w:rsid w:val="00337891"/>
    <w:rsid w:val="003417B4"/>
    <w:rsid w:val="00360C88"/>
    <w:rsid w:val="0037294D"/>
    <w:rsid w:val="00372A9B"/>
    <w:rsid w:val="00374FC9"/>
    <w:rsid w:val="00377268"/>
    <w:rsid w:val="00396B67"/>
    <w:rsid w:val="00396B86"/>
    <w:rsid w:val="003B02B4"/>
    <w:rsid w:val="003B081A"/>
    <w:rsid w:val="003C53D3"/>
    <w:rsid w:val="003D36F4"/>
    <w:rsid w:val="003F4580"/>
    <w:rsid w:val="003F65A1"/>
    <w:rsid w:val="00401FE8"/>
    <w:rsid w:val="00402D73"/>
    <w:rsid w:val="004040F0"/>
    <w:rsid w:val="00404CB3"/>
    <w:rsid w:val="00410115"/>
    <w:rsid w:val="00413035"/>
    <w:rsid w:val="00416648"/>
    <w:rsid w:val="00416A34"/>
    <w:rsid w:val="00421EB9"/>
    <w:rsid w:val="00424965"/>
    <w:rsid w:val="00424AB4"/>
    <w:rsid w:val="00426851"/>
    <w:rsid w:val="004330AC"/>
    <w:rsid w:val="00434618"/>
    <w:rsid w:val="004365BA"/>
    <w:rsid w:val="0044697B"/>
    <w:rsid w:val="0045067F"/>
    <w:rsid w:val="00452DBA"/>
    <w:rsid w:val="0045587E"/>
    <w:rsid w:val="004628F4"/>
    <w:rsid w:val="00463206"/>
    <w:rsid w:val="0046687B"/>
    <w:rsid w:val="004821BA"/>
    <w:rsid w:val="00485A8B"/>
    <w:rsid w:val="004907A6"/>
    <w:rsid w:val="004A2F20"/>
    <w:rsid w:val="004B5C3B"/>
    <w:rsid w:val="004B6A42"/>
    <w:rsid w:val="004C432B"/>
    <w:rsid w:val="004C52DD"/>
    <w:rsid w:val="004C7BD5"/>
    <w:rsid w:val="004D00DF"/>
    <w:rsid w:val="004D67E5"/>
    <w:rsid w:val="004D70F4"/>
    <w:rsid w:val="004F4C6F"/>
    <w:rsid w:val="00502CC2"/>
    <w:rsid w:val="00505C17"/>
    <w:rsid w:val="00506BF1"/>
    <w:rsid w:val="00512369"/>
    <w:rsid w:val="005129FB"/>
    <w:rsid w:val="0051431C"/>
    <w:rsid w:val="00523119"/>
    <w:rsid w:val="005328C5"/>
    <w:rsid w:val="00540200"/>
    <w:rsid w:val="00540A18"/>
    <w:rsid w:val="0054106A"/>
    <w:rsid w:val="005430D1"/>
    <w:rsid w:val="00550D59"/>
    <w:rsid w:val="00556F5F"/>
    <w:rsid w:val="0056059B"/>
    <w:rsid w:val="00562016"/>
    <w:rsid w:val="00570B6A"/>
    <w:rsid w:val="005836E3"/>
    <w:rsid w:val="00592CF3"/>
    <w:rsid w:val="005A06A5"/>
    <w:rsid w:val="005A52DE"/>
    <w:rsid w:val="005A6794"/>
    <w:rsid w:val="005A75CB"/>
    <w:rsid w:val="005B0DA0"/>
    <w:rsid w:val="005B0E52"/>
    <w:rsid w:val="005B2B21"/>
    <w:rsid w:val="005B33BC"/>
    <w:rsid w:val="005B5E83"/>
    <w:rsid w:val="005B7B54"/>
    <w:rsid w:val="005C0403"/>
    <w:rsid w:val="005C40A7"/>
    <w:rsid w:val="005C4744"/>
    <w:rsid w:val="005C534B"/>
    <w:rsid w:val="005C6C25"/>
    <w:rsid w:val="005C7145"/>
    <w:rsid w:val="005D0C4A"/>
    <w:rsid w:val="005D2230"/>
    <w:rsid w:val="005E5C42"/>
    <w:rsid w:val="005E696F"/>
    <w:rsid w:val="005F10B4"/>
    <w:rsid w:val="005F2F0A"/>
    <w:rsid w:val="005F56B5"/>
    <w:rsid w:val="00600E7D"/>
    <w:rsid w:val="00601162"/>
    <w:rsid w:val="0060279E"/>
    <w:rsid w:val="00617B2D"/>
    <w:rsid w:val="00631CF7"/>
    <w:rsid w:val="0064069D"/>
    <w:rsid w:val="00650749"/>
    <w:rsid w:val="00650D7F"/>
    <w:rsid w:val="00651C27"/>
    <w:rsid w:val="00664033"/>
    <w:rsid w:val="0067123F"/>
    <w:rsid w:val="00687618"/>
    <w:rsid w:val="0069321C"/>
    <w:rsid w:val="00694C1F"/>
    <w:rsid w:val="00695306"/>
    <w:rsid w:val="00696035"/>
    <w:rsid w:val="006A55F1"/>
    <w:rsid w:val="006A6D4C"/>
    <w:rsid w:val="006B15E9"/>
    <w:rsid w:val="006B2EBC"/>
    <w:rsid w:val="006B6F41"/>
    <w:rsid w:val="006B70A1"/>
    <w:rsid w:val="006C1C9B"/>
    <w:rsid w:val="006C4424"/>
    <w:rsid w:val="006C5E78"/>
    <w:rsid w:val="006C6E95"/>
    <w:rsid w:val="006D7F49"/>
    <w:rsid w:val="006F405B"/>
    <w:rsid w:val="007142B9"/>
    <w:rsid w:val="0071789C"/>
    <w:rsid w:val="00723134"/>
    <w:rsid w:val="00724464"/>
    <w:rsid w:val="00732953"/>
    <w:rsid w:val="0073624B"/>
    <w:rsid w:val="007369D5"/>
    <w:rsid w:val="00744970"/>
    <w:rsid w:val="00745FB9"/>
    <w:rsid w:val="007559C6"/>
    <w:rsid w:val="007608D0"/>
    <w:rsid w:val="00780780"/>
    <w:rsid w:val="00781009"/>
    <w:rsid w:val="00782AAB"/>
    <w:rsid w:val="007862C5"/>
    <w:rsid w:val="007874E4"/>
    <w:rsid w:val="0078762D"/>
    <w:rsid w:val="0079312F"/>
    <w:rsid w:val="00794BD9"/>
    <w:rsid w:val="00796843"/>
    <w:rsid w:val="007A234A"/>
    <w:rsid w:val="007A6CB3"/>
    <w:rsid w:val="007A784D"/>
    <w:rsid w:val="007A7BE5"/>
    <w:rsid w:val="007B0F36"/>
    <w:rsid w:val="007B42EE"/>
    <w:rsid w:val="007B4BCC"/>
    <w:rsid w:val="007B5785"/>
    <w:rsid w:val="007D03BD"/>
    <w:rsid w:val="007D4F6A"/>
    <w:rsid w:val="007D7D2E"/>
    <w:rsid w:val="007E24FB"/>
    <w:rsid w:val="007E601F"/>
    <w:rsid w:val="007E7048"/>
    <w:rsid w:val="007F02B1"/>
    <w:rsid w:val="007F2F12"/>
    <w:rsid w:val="007F581B"/>
    <w:rsid w:val="00805DF1"/>
    <w:rsid w:val="00810FBB"/>
    <w:rsid w:val="008135BE"/>
    <w:rsid w:val="008144A7"/>
    <w:rsid w:val="0081585D"/>
    <w:rsid w:val="008210AE"/>
    <w:rsid w:val="00835698"/>
    <w:rsid w:val="00842F56"/>
    <w:rsid w:val="00842FF4"/>
    <w:rsid w:val="008462DE"/>
    <w:rsid w:val="00850050"/>
    <w:rsid w:val="00861549"/>
    <w:rsid w:val="0086189D"/>
    <w:rsid w:val="00862203"/>
    <w:rsid w:val="00863276"/>
    <w:rsid w:val="008777C4"/>
    <w:rsid w:val="00886BD0"/>
    <w:rsid w:val="008A22F8"/>
    <w:rsid w:val="008A248F"/>
    <w:rsid w:val="008A2BC0"/>
    <w:rsid w:val="008B0894"/>
    <w:rsid w:val="008B4955"/>
    <w:rsid w:val="008C255C"/>
    <w:rsid w:val="008C2B4B"/>
    <w:rsid w:val="008C71E6"/>
    <w:rsid w:val="008D4955"/>
    <w:rsid w:val="008D5B60"/>
    <w:rsid w:val="008D75C1"/>
    <w:rsid w:val="008E048C"/>
    <w:rsid w:val="008E1743"/>
    <w:rsid w:val="008E3609"/>
    <w:rsid w:val="008E6DD2"/>
    <w:rsid w:val="008F1B37"/>
    <w:rsid w:val="008F36FE"/>
    <w:rsid w:val="008F7A54"/>
    <w:rsid w:val="00902345"/>
    <w:rsid w:val="0090491F"/>
    <w:rsid w:val="00905EC3"/>
    <w:rsid w:val="00910CBB"/>
    <w:rsid w:val="00914D43"/>
    <w:rsid w:val="00924BFC"/>
    <w:rsid w:val="00930F03"/>
    <w:rsid w:val="009324EF"/>
    <w:rsid w:val="0093723A"/>
    <w:rsid w:val="0094767B"/>
    <w:rsid w:val="00952BB9"/>
    <w:rsid w:val="00953EC3"/>
    <w:rsid w:val="009547B5"/>
    <w:rsid w:val="00955CFE"/>
    <w:rsid w:val="009626B8"/>
    <w:rsid w:val="009647A7"/>
    <w:rsid w:val="00977ACE"/>
    <w:rsid w:val="009809C5"/>
    <w:rsid w:val="009831CF"/>
    <w:rsid w:val="0098335F"/>
    <w:rsid w:val="00983937"/>
    <w:rsid w:val="00985294"/>
    <w:rsid w:val="009916D6"/>
    <w:rsid w:val="00992F4D"/>
    <w:rsid w:val="00994D37"/>
    <w:rsid w:val="009A3434"/>
    <w:rsid w:val="009B1B5F"/>
    <w:rsid w:val="009B2BEC"/>
    <w:rsid w:val="009C26F9"/>
    <w:rsid w:val="009C6E93"/>
    <w:rsid w:val="009D674E"/>
    <w:rsid w:val="009E3323"/>
    <w:rsid w:val="009E6CA6"/>
    <w:rsid w:val="009E797A"/>
    <w:rsid w:val="009F380F"/>
    <w:rsid w:val="009F4FD0"/>
    <w:rsid w:val="009F5341"/>
    <w:rsid w:val="009F6056"/>
    <w:rsid w:val="00A16AD9"/>
    <w:rsid w:val="00A3515A"/>
    <w:rsid w:val="00A3655E"/>
    <w:rsid w:val="00A40100"/>
    <w:rsid w:val="00A44B6A"/>
    <w:rsid w:val="00A5374D"/>
    <w:rsid w:val="00A54230"/>
    <w:rsid w:val="00A55409"/>
    <w:rsid w:val="00A57DE4"/>
    <w:rsid w:val="00A60351"/>
    <w:rsid w:val="00A76739"/>
    <w:rsid w:val="00A83427"/>
    <w:rsid w:val="00A842DE"/>
    <w:rsid w:val="00A90798"/>
    <w:rsid w:val="00A96954"/>
    <w:rsid w:val="00AA12B7"/>
    <w:rsid w:val="00AA44FF"/>
    <w:rsid w:val="00AA6A28"/>
    <w:rsid w:val="00AB19D3"/>
    <w:rsid w:val="00AC4285"/>
    <w:rsid w:val="00AC643B"/>
    <w:rsid w:val="00AC68E7"/>
    <w:rsid w:val="00AC69F9"/>
    <w:rsid w:val="00AD3164"/>
    <w:rsid w:val="00AD352C"/>
    <w:rsid w:val="00AD39BE"/>
    <w:rsid w:val="00AD681E"/>
    <w:rsid w:val="00AD76BD"/>
    <w:rsid w:val="00AE0656"/>
    <w:rsid w:val="00AE13B1"/>
    <w:rsid w:val="00AE1F2B"/>
    <w:rsid w:val="00AE5511"/>
    <w:rsid w:val="00AE748E"/>
    <w:rsid w:val="00AF22AA"/>
    <w:rsid w:val="00AF24FB"/>
    <w:rsid w:val="00AF3EB0"/>
    <w:rsid w:val="00AF7DCB"/>
    <w:rsid w:val="00B06F61"/>
    <w:rsid w:val="00B110A9"/>
    <w:rsid w:val="00B1125A"/>
    <w:rsid w:val="00B13B1D"/>
    <w:rsid w:val="00B17142"/>
    <w:rsid w:val="00B21F33"/>
    <w:rsid w:val="00B22282"/>
    <w:rsid w:val="00B24B59"/>
    <w:rsid w:val="00B2502A"/>
    <w:rsid w:val="00B25756"/>
    <w:rsid w:val="00B3093E"/>
    <w:rsid w:val="00B32901"/>
    <w:rsid w:val="00B3298F"/>
    <w:rsid w:val="00B336F8"/>
    <w:rsid w:val="00B34CDB"/>
    <w:rsid w:val="00B403F3"/>
    <w:rsid w:val="00B40908"/>
    <w:rsid w:val="00B44916"/>
    <w:rsid w:val="00B52EA5"/>
    <w:rsid w:val="00B5337A"/>
    <w:rsid w:val="00B5403E"/>
    <w:rsid w:val="00B563C0"/>
    <w:rsid w:val="00B571C8"/>
    <w:rsid w:val="00B6231E"/>
    <w:rsid w:val="00B74B51"/>
    <w:rsid w:val="00B86EA1"/>
    <w:rsid w:val="00B93192"/>
    <w:rsid w:val="00B961BE"/>
    <w:rsid w:val="00BA2B56"/>
    <w:rsid w:val="00BC025F"/>
    <w:rsid w:val="00BC3B7F"/>
    <w:rsid w:val="00BD17DA"/>
    <w:rsid w:val="00BD2C91"/>
    <w:rsid w:val="00BE6571"/>
    <w:rsid w:val="00BF5B4A"/>
    <w:rsid w:val="00C042AC"/>
    <w:rsid w:val="00C10E01"/>
    <w:rsid w:val="00C11DB7"/>
    <w:rsid w:val="00C1237F"/>
    <w:rsid w:val="00C1418E"/>
    <w:rsid w:val="00C1648A"/>
    <w:rsid w:val="00C22359"/>
    <w:rsid w:val="00C26091"/>
    <w:rsid w:val="00C2642A"/>
    <w:rsid w:val="00C3203B"/>
    <w:rsid w:val="00C46984"/>
    <w:rsid w:val="00C52819"/>
    <w:rsid w:val="00C63F42"/>
    <w:rsid w:val="00C7053B"/>
    <w:rsid w:val="00C71EDE"/>
    <w:rsid w:val="00C72671"/>
    <w:rsid w:val="00C82CD9"/>
    <w:rsid w:val="00C876F1"/>
    <w:rsid w:val="00C93BBD"/>
    <w:rsid w:val="00C943F4"/>
    <w:rsid w:val="00CA02A4"/>
    <w:rsid w:val="00CA117B"/>
    <w:rsid w:val="00CA5F30"/>
    <w:rsid w:val="00CA650C"/>
    <w:rsid w:val="00CB6909"/>
    <w:rsid w:val="00CD00AE"/>
    <w:rsid w:val="00CD6280"/>
    <w:rsid w:val="00CE0C7B"/>
    <w:rsid w:val="00CE2C33"/>
    <w:rsid w:val="00CE4DD0"/>
    <w:rsid w:val="00CF4F96"/>
    <w:rsid w:val="00D025C8"/>
    <w:rsid w:val="00D0696D"/>
    <w:rsid w:val="00D141A2"/>
    <w:rsid w:val="00D32D8E"/>
    <w:rsid w:val="00D3303B"/>
    <w:rsid w:val="00D34C4E"/>
    <w:rsid w:val="00D4055C"/>
    <w:rsid w:val="00D431B8"/>
    <w:rsid w:val="00D47DE2"/>
    <w:rsid w:val="00D57937"/>
    <w:rsid w:val="00D65377"/>
    <w:rsid w:val="00D85EF4"/>
    <w:rsid w:val="00D872F6"/>
    <w:rsid w:val="00D87FA0"/>
    <w:rsid w:val="00D9674D"/>
    <w:rsid w:val="00DA2ACC"/>
    <w:rsid w:val="00DA2B93"/>
    <w:rsid w:val="00DA30DD"/>
    <w:rsid w:val="00DA334A"/>
    <w:rsid w:val="00DB03D6"/>
    <w:rsid w:val="00DB05AF"/>
    <w:rsid w:val="00DB6D74"/>
    <w:rsid w:val="00DC32D7"/>
    <w:rsid w:val="00DC4226"/>
    <w:rsid w:val="00DC796E"/>
    <w:rsid w:val="00DD2DCD"/>
    <w:rsid w:val="00DD3064"/>
    <w:rsid w:val="00DD6361"/>
    <w:rsid w:val="00DD654C"/>
    <w:rsid w:val="00DD7084"/>
    <w:rsid w:val="00DD721E"/>
    <w:rsid w:val="00DE07E3"/>
    <w:rsid w:val="00DE26EF"/>
    <w:rsid w:val="00DF1677"/>
    <w:rsid w:val="00E04FDC"/>
    <w:rsid w:val="00E07100"/>
    <w:rsid w:val="00E20562"/>
    <w:rsid w:val="00E20949"/>
    <w:rsid w:val="00E23488"/>
    <w:rsid w:val="00E23C4E"/>
    <w:rsid w:val="00E327F0"/>
    <w:rsid w:val="00E347EA"/>
    <w:rsid w:val="00E37CB2"/>
    <w:rsid w:val="00E37CDB"/>
    <w:rsid w:val="00E40D0A"/>
    <w:rsid w:val="00E53D7E"/>
    <w:rsid w:val="00E548BB"/>
    <w:rsid w:val="00E56B18"/>
    <w:rsid w:val="00E6041E"/>
    <w:rsid w:val="00E6635C"/>
    <w:rsid w:val="00E701A5"/>
    <w:rsid w:val="00E8446E"/>
    <w:rsid w:val="00E85F1C"/>
    <w:rsid w:val="00E92BAC"/>
    <w:rsid w:val="00E96454"/>
    <w:rsid w:val="00EA02BD"/>
    <w:rsid w:val="00EA0C6F"/>
    <w:rsid w:val="00EA2F34"/>
    <w:rsid w:val="00EB0A72"/>
    <w:rsid w:val="00EB469C"/>
    <w:rsid w:val="00ED0040"/>
    <w:rsid w:val="00ED0EDF"/>
    <w:rsid w:val="00ED28B9"/>
    <w:rsid w:val="00ED3E9F"/>
    <w:rsid w:val="00EE4789"/>
    <w:rsid w:val="00EF27F4"/>
    <w:rsid w:val="00EF3EA3"/>
    <w:rsid w:val="00F03293"/>
    <w:rsid w:val="00F11017"/>
    <w:rsid w:val="00F12375"/>
    <w:rsid w:val="00F14D70"/>
    <w:rsid w:val="00F15D97"/>
    <w:rsid w:val="00F17297"/>
    <w:rsid w:val="00F40352"/>
    <w:rsid w:val="00F4768C"/>
    <w:rsid w:val="00F47B36"/>
    <w:rsid w:val="00F5464B"/>
    <w:rsid w:val="00F57AB3"/>
    <w:rsid w:val="00F6160A"/>
    <w:rsid w:val="00F761DE"/>
    <w:rsid w:val="00F82157"/>
    <w:rsid w:val="00F94D4B"/>
    <w:rsid w:val="00F9675B"/>
    <w:rsid w:val="00FA2394"/>
    <w:rsid w:val="00FB0A6B"/>
    <w:rsid w:val="00FB4377"/>
    <w:rsid w:val="00FC36F2"/>
    <w:rsid w:val="00FC4293"/>
    <w:rsid w:val="00FC452A"/>
    <w:rsid w:val="00FD4B5A"/>
    <w:rsid w:val="00FE1BAE"/>
    <w:rsid w:val="00FE268A"/>
    <w:rsid w:val="00FE4046"/>
    <w:rsid w:val="00FE7C4F"/>
    <w:rsid w:val="00FF72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27A931"/>
  <w15:docId w15:val="{D5779BEC-D67D-4AB6-BB3C-0E6C680A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6A34"/>
    <w:rPr>
      <w:sz w:val="18"/>
      <w:szCs w:val="18"/>
    </w:rPr>
  </w:style>
  <w:style w:type="paragraph" w:styleId="a4">
    <w:name w:val="annotation text"/>
    <w:basedOn w:val="a"/>
    <w:link w:val="a5"/>
    <w:uiPriority w:val="99"/>
    <w:semiHidden/>
    <w:unhideWhenUsed/>
    <w:rsid w:val="00416A34"/>
    <w:pPr>
      <w:jc w:val="left"/>
    </w:pPr>
  </w:style>
  <w:style w:type="character" w:customStyle="1" w:styleId="a5">
    <w:name w:val="コメント文字列 (文字)"/>
    <w:basedOn w:val="a0"/>
    <w:link w:val="a4"/>
    <w:uiPriority w:val="99"/>
    <w:semiHidden/>
    <w:rsid w:val="00416A34"/>
  </w:style>
  <w:style w:type="paragraph" w:styleId="a6">
    <w:name w:val="annotation subject"/>
    <w:basedOn w:val="a4"/>
    <w:next w:val="a4"/>
    <w:link w:val="a7"/>
    <w:uiPriority w:val="99"/>
    <w:semiHidden/>
    <w:unhideWhenUsed/>
    <w:rsid w:val="00416A34"/>
    <w:rPr>
      <w:b/>
      <w:bCs/>
    </w:rPr>
  </w:style>
  <w:style w:type="character" w:customStyle="1" w:styleId="a7">
    <w:name w:val="コメント内容 (文字)"/>
    <w:basedOn w:val="a5"/>
    <w:link w:val="a6"/>
    <w:uiPriority w:val="99"/>
    <w:semiHidden/>
    <w:rsid w:val="00416A34"/>
    <w:rPr>
      <w:b/>
      <w:bCs/>
    </w:rPr>
  </w:style>
  <w:style w:type="paragraph" w:styleId="a8">
    <w:name w:val="Balloon Text"/>
    <w:basedOn w:val="a"/>
    <w:link w:val="a9"/>
    <w:uiPriority w:val="99"/>
    <w:semiHidden/>
    <w:unhideWhenUsed/>
    <w:rsid w:val="00416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A34"/>
    <w:rPr>
      <w:rFonts w:asciiTheme="majorHAnsi" w:eastAsiaTheme="majorEastAsia" w:hAnsiTheme="majorHAnsi" w:cstheme="majorBidi"/>
      <w:sz w:val="18"/>
      <w:szCs w:val="18"/>
    </w:rPr>
  </w:style>
  <w:style w:type="paragraph" w:styleId="aa">
    <w:name w:val="List Paragraph"/>
    <w:basedOn w:val="a"/>
    <w:uiPriority w:val="34"/>
    <w:qFormat/>
    <w:rsid w:val="00332198"/>
    <w:pPr>
      <w:ind w:leftChars="400" w:left="840"/>
    </w:pPr>
  </w:style>
  <w:style w:type="paragraph" w:styleId="ab">
    <w:name w:val="header"/>
    <w:basedOn w:val="a"/>
    <w:link w:val="ac"/>
    <w:uiPriority w:val="99"/>
    <w:unhideWhenUsed/>
    <w:rsid w:val="00B06F61"/>
    <w:pPr>
      <w:tabs>
        <w:tab w:val="center" w:pos="4252"/>
        <w:tab w:val="right" w:pos="8504"/>
      </w:tabs>
      <w:snapToGrid w:val="0"/>
    </w:pPr>
  </w:style>
  <w:style w:type="character" w:customStyle="1" w:styleId="ac">
    <w:name w:val="ヘッダー (文字)"/>
    <w:basedOn w:val="a0"/>
    <w:link w:val="ab"/>
    <w:uiPriority w:val="99"/>
    <w:rsid w:val="00B06F61"/>
  </w:style>
  <w:style w:type="paragraph" w:styleId="ad">
    <w:name w:val="footer"/>
    <w:basedOn w:val="a"/>
    <w:link w:val="ae"/>
    <w:uiPriority w:val="99"/>
    <w:unhideWhenUsed/>
    <w:rsid w:val="00B06F61"/>
    <w:pPr>
      <w:tabs>
        <w:tab w:val="center" w:pos="4252"/>
        <w:tab w:val="right" w:pos="8504"/>
      </w:tabs>
      <w:snapToGrid w:val="0"/>
    </w:pPr>
  </w:style>
  <w:style w:type="character" w:customStyle="1" w:styleId="ae">
    <w:name w:val="フッター (文字)"/>
    <w:basedOn w:val="a0"/>
    <w:link w:val="ad"/>
    <w:uiPriority w:val="99"/>
    <w:rsid w:val="00B06F61"/>
  </w:style>
  <w:style w:type="table" w:styleId="af">
    <w:name w:val="Table Grid"/>
    <w:basedOn w:val="a1"/>
    <w:uiPriority w:val="39"/>
    <w:rsid w:val="00A4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17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47C8-325E-41F1-93B3-07C71081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35</Words>
  <Characters>205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2018-05-21T00:19:00Z</cp:lastPrinted>
  <dcterms:created xsi:type="dcterms:W3CDTF">2018-04-26T00:04:00Z</dcterms:created>
  <dcterms:modified xsi:type="dcterms:W3CDTF">2019-10-29T02:09:00Z</dcterms:modified>
</cp:coreProperties>
</file>