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3C10" w14:textId="77777777" w:rsidR="006F39B8" w:rsidRPr="007174DC" w:rsidRDefault="006F262E" w:rsidP="006F262E">
      <w:pPr>
        <w:widowControl/>
        <w:ind w:firstLine="630"/>
        <w:jc w:val="right"/>
        <w:rPr>
          <w:rFonts w:hAnsi="ＭＳ 明朝" w:cs="ＭＳ ゴシック"/>
          <w:kern w:val="0"/>
          <w:szCs w:val="21"/>
        </w:rPr>
      </w:pPr>
      <w:r w:rsidRPr="007174DC">
        <w:rPr>
          <w:rFonts w:hAnsi="ＭＳ 明朝" w:cs="ＭＳ ゴシック" w:hint="eastAsia"/>
          <w:kern w:val="0"/>
          <w:szCs w:val="21"/>
        </w:rPr>
        <w:t>昭和38年</w:t>
      </w:r>
      <w:r w:rsidR="006F39B8" w:rsidRPr="007174DC">
        <w:rPr>
          <w:rFonts w:hAnsi="ＭＳ 明朝" w:cs="ＭＳ ゴシック" w:hint="eastAsia"/>
          <w:kern w:val="0"/>
          <w:szCs w:val="21"/>
        </w:rPr>
        <w:t>７月１日</w:t>
      </w:r>
    </w:p>
    <w:p w14:paraId="4BC5177D" w14:textId="77777777" w:rsidR="006F262E" w:rsidRPr="007174DC" w:rsidRDefault="006F262E" w:rsidP="006F262E">
      <w:pPr>
        <w:widowControl/>
        <w:ind w:firstLine="630"/>
        <w:jc w:val="right"/>
        <w:rPr>
          <w:rFonts w:hAnsi="ＭＳ 明朝" w:cs="ＭＳ ゴシック"/>
          <w:kern w:val="0"/>
          <w:szCs w:val="21"/>
        </w:rPr>
      </w:pPr>
      <w:r w:rsidRPr="007174DC">
        <w:rPr>
          <w:rFonts w:hAnsi="ＭＳ 明朝" w:cs="ＭＳ ゴシック" w:hint="eastAsia"/>
          <w:kern w:val="0"/>
          <w:szCs w:val="21"/>
        </w:rPr>
        <w:t>達第３号</w:t>
      </w:r>
    </w:p>
    <w:p w14:paraId="632302E8" w14:textId="77777777" w:rsidR="001D4B03" w:rsidRPr="007174DC" w:rsidRDefault="001D4B03" w:rsidP="00C63ACE">
      <w:pPr>
        <w:widowControl/>
        <w:jc w:val="center"/>
        <w:rPr>
          <w:rFonts w:hAnsi="ＭＳ 明朝" w:cs="ＭＳ ゴシック"/>
          <w:kern w:val="0"/>
          <w:szCs w:val="21"/>
        </w:rPr>
      </w:pPr>
      <w:r w:rsidRPr="007174DC">
        <w:rPr>
          <w:rFonts w:hAnsi="ＭＳ 明朝" w:cs="ＭＳ ゴシック" w:hint="eastAsia"/>
          <w:kern w:val="0"/>
          <w:szCs w:val="21"/>
        </w:rPr>
        <w:t>大阪市事務専決規程</w:t>
      </w:r>
    </w:p>
    <w:p w14:paraId="513358B8" w14:textId="77777777" w:rsidR="001D4B03" w:rsidRPr="007174DC" w:rsidRDefault="001D4B03" w:rsidP="00D1757D">
      <w:pPr>
        <w:widowControl/>
        <w:rPr>
          <w:rFonts w:hAnsi="ＭＳ 明朝" w:cs="ＭＳ ゴシック"/>
          <w:kern w:val="0"/>
          <w:szCs w:val="21"/>
        </w:rPr>
      </w:pPr>
    </w:p>
    <w:p w14:paraId="39DF6DE6" w14:textId="77777777" w:rsidR="001D4B03" w:rsidRPr="007174DC" w:rsidRDefault="001D4B03" w:rsidP="00D1757D">
      <w:pPr>
        <w:widowControl/>
        <w:ind w:firstLine="630"/>
        <w:rPr>
          <w:rFonts w:hAnsi="ＭＳ 明朝" w:cs="ＭＳ ゴシック"/>
          <w:kern w:val="0"/>
          <w:szCs w:val="21"/>
        </w:rPr>
      </w:pPr>
      <w:bookmarkStart w:id="0" w:name="Main"/>
      <w:bookmarkStart w:id="1" w:name="C0_1"/>
      <w:bookmarkEnd w:id="0"/>
      <w:bookmarkEnd w:id="1"/>
      <w:r w:rsidRPr="007174DC">
        <w:rPr>
          <w:rFonts w:hAnsi="ＭＳ 明朝" w:cs="ＭＳ ゴシック" w:hint="eastAsia"/>
          <w:kern w:val="0"/>
          <w:szCs w:val="21"/>
        </w:rPr>
        <w:t>第</w:t>
      </w:r>
      <w:r w:rsidR="007A2E45" w:rsidRPr="007174DC">
        <w:rPr>
          <w:rFonts w:hAnsi="ＭＳ 明朝" w:cs="ＭＳ ゴシック" w:hint="eastAsia"/>
          <w:kern w:val="0"/>
          <w:szCs w:val="21"/>
        </w:rPr>
        <w:t>１</w:t>
      </w:r>
      <w:r w:rsidRPr="007174DC">
        <w:rPr>
          <w:rFonts w:hAnsi="ＭＳ 明朝" w:cs="ＭＳ ゴシック" w:hint="eastAsia"/>
          <w:kern w:val="0"/>
          <w:szCs w:val="21"/>
        </w:rPr>
        <w:t>章　総則</w:t>
      </w:r>
    </w:p>
    <w:p w14:paraId="4B87EF57" w14:textId="77777777" w:rsidR="001D4B03" w:rsidRPr="007174DC" w:rsidRDefault="001D4B03" w:rsidP="00D1757D">
      <w:pPr>
        <w:widowControl/>
        <w:rPr>
          <w:rFonts w:hAnsi="ＭＳ 明朝" w:cs="ＭＳ ゴシック"/>
          <w:kern w:val="0"/>
          <w:szCs w:val="21"/>
        </w:rPr>
      </w:pPr>
      <w:bookmarkStart w:id="2" w:name="J1"/>
      <w:bookmarkStart w:id="3" w:name="J1_K1"/>
      <w:bookmarkEnd w:id="2"/>
      <w:bookmarkEnd w:id="3"/>
    </w:p>
    <w:p w14:paraId="38F5ADD4" w14:textId="77777777" w:rsidR="001D4B03" w:rsidRPr="007174DC" w:rsidRDefault="001D4B03" w:rsidP="00D1757D">
      <w:pPr>
        <w:widowControl/>
        <w:ind w:firstLine="210"/>
        <w:rPr>
          <w:rFonts w:hAnsi="ＭＳ 明朝" w:cs="ＭＳ ゴシック"/>
          <w:kern w:val="0"/>
          <w:szCs w:val="21"/>
        </w:rPr>
      </w:pPr>
      <w:r w:rsidRPr="007174DC">
        <w:rPr>
          <w:rFonts w:hAnsi="ＭＳ 明朝" w:cs="ＭＳ ゴシック" w:hint="eastAsia"/>
          <w:kern w:val="0"/>
          <w:szCs w:val="21"/>
        </w:rPr>
        <w:t>（趣旨等）</w:t>
      </w:r>
    </w:p>
    <w:p w14:paraId="441A73F5" w14:textId="77777777"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第１条　この規程は、別に定めがあるもののほか、市長の権限に属する事務の専決について定めるものとする。</w:t>
      </w:r>
    </w:p>
    <w:p w14:paraId="45DF64F5" w14:textId="77777777" w:rsidR="001D4B03" w:rsidRPr="007174DC" w:rsidRDefault="001D4B03" w:rsidP="00D1757D">
      <w:pPr>
        <w:widowControl/>
        <w:ind w:left="210" w:hanging="210"/>
        <w:rPr>
          <w:rFonts w:hAnsi="ＭＳ 明朝" w:cs="ＭＳ ゴシック"/>
          <w:kern w:val="0"/>
          <w:szCs w:val="21"/>
        </w:rPr>
      </w:pPr>
      <w:bookmarkStart w:id="4" w:name="J1_K2"/>
      <w:bookmarkEnd w:id="4"/>
      <w:r w:rsidRPr="007174DC">
        <w:rPr>
          <w:rFonts w:hAnsi="ＭＳ 明朝" w:cs="ＭＳ ゴシック" w:hint="eastAsia"/>
          <w:kern w:val="0"/>
          <w:szCs w:val="21"/>
        </w:rPr>
        <w:t>２　この規程の定めるところにより専決することができることとされた事項であつても、異例に属するもの、規定の解釈上疑義があるもの又は重要と認めるものについては、上司の決裁</w:t>
      </w:r>
      <w:r w:rsidR="00D810AB" w:rsidRPr="007174DC">
        <w:rPr>
          <w:rFonts w:hAnsi="ＭＳ 明朝" w:cs="ＭＳ ゴシック" w:hint="eastAsia"/>
          <w:kern w:val="0"/>
          <w:szCs w:val="21"/>
        </w:rPr>
        <w:t>（</w:t>
      </w:r>
      <w:r w:rsidRPr="007174DC">
        <w:rPr>
          <w:rFonts w:hAnsi="ＭＳ 明朝" w:cs="ＭＳ ゴシック" w:hint="eastAsia"/>
          <w:kern w:val="0"/>
          <w:szCs w:val="21"/>
        </w:rPr>
        <w:t>承認を含む。以下同じ。</w:t>
      </w:r>
      <w:r w:rsidR="00D810AB" w:rsidRPr="007174DC">
        <w:rPr>
          <w:rFonts w:hAnsi="ＭＳ 明朝" w:cs="ＭＳ ゴシック" w:hint="eastAsia"/>
          <w:kern w:val="0"/>
          <w:szCs w:val="21"/>
        </w:rPr>
        <w:t>）</w:t>
      </w:r>
      <w:r w:rsidRPr="007174DC">
        <w:rPr>
          <w:rFonts w:hAnsi="ＭＳ 明朝" w:cs="ＭＳ ゴシック" w:hint="eastAsia"/>
          <w:kern w:val="0"/>
          <w:szCs w:val="21"/>
        </w:rPr>
        <w:t>を受けなければならない。</w:t>
      </w:r>
    </w:p>
    <w:p w14:paraId="2630D483" w14:textId="77777777" w:rsidR="001D4B03" w:rsidRPr="007174DC" w:rsidRDefault="001D4B03" w:rsidP="00D1757D">
      <w:pPr>
        <w:widowControl/>
        <w:rPr>
          <w:rFonts w:hAnsi="ＭＳ 明朝" w:cs="ＭＳ ゴシック"/>
          <w:kern w:val="0"/>
          <w:szCs w:val="21"/>
        </w:rPr>
      </w:pPr>
      <w:bookmarkStart w:id="5" w:name="J2"/>
      <w:bookmarkStart w:id="6" w:name="J2_K1"/>
      <w:bookmarkEnd w:id="5"/>
      <w:bookmarkEnd w:id="6"/>
    </w:p>
    <w:p w14:paraId="3A556056" w14:textId="77777777" w:rsidR="001D4B03" w:rsidRPr="007174DC" w:rsidRDefault="001D4B03" w:rsidP="00D1757D">
      <w:pPr>
        <w:widowControl/>
        <w:ind w:firstLine="210"/>
        <w:rPr>
          <w:rFonts w:hAnsi="ＭＳ 明朝" w:cs="ＭＳ ゴシック"/>
          <w:kern w:val="0"/>
          <w:szCs w:val="21"/>
        </w:rPr>
      </w:pPr>
      <w:r w:rsidRPr="007174DC">
        <w:rPr>
          <w:rFonts w:hAnsi="ＭＳ 明朝" w:cs="ＭＳ ゴシック" w:hint="eastAsia"/>
          <w:kern w:val="0"/>
          <w:szCs w:val="21"/>
        </w:rPr>
        <w:t>（定義）</w:t>
      </w:r>
    </w:p>
    <w:p w14:paraId="785D864D" w14:textId="77777777"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第２条　この規程において、次の各号に掲げる用語の意義は、当該各号に定めるところによる。</w:t>
      </w:r>
    </w:p>
    <w:p w14:paraId="36F6279E" w14:textId="77777777" w:rsidR="001D4B03" w:rsidRPr="007174DC" w:rsidRDefault="001D4B03" w:rsidP="00051BF5">
      <w:pPr>
        <w:widowControl/>
        <w:ind w:leftChars="50" w:left="420" w:hangingChars="150" w:hanging="315"/>
        <w:rPr>
          <w:rFonts w:hAnsi="ＭＳ 明朝" w:cs="ＭＳ ゴシック"/>
          <w:kern w:val="0"/>
          <w:szCs w:val="21"/>
        </w:rPr>
      </w:pPr>
      <w:bookmarkStart w:id="7" w:name="J2_K1_G1"/>
      <w:bookmarkEnd w:id="7"/>
      <w:r w:rsidRPr="007174DC">
        <w:rPr>
          <w:rFonts w:hAnsi="ＭＳ 明朝" w:cs="ＭＳ ゴシック" w:hint="eastAsia"/>
          <w:kern w:val="0"/>
          <w:szCs w:val="21"/>
        </w:rPr>
        <w:t>(1)</w:t>
      </w:r>
      <w:r w:rsidR="006F262E" w:rsidRPr="007174DC">
        <w:rPr>
          <w:rFonts w:hAnsi="ＭＳ 明朝" w:cs="ＭＳ ゴシック" w:hint="eastAsia"/>
          <w:kern w:val="0"/>
          <w:szCs w:val="21"/>
        </w:rPr>
        <w:t xml:space="preserve">　</w:t>
      </w:r>
      <w:r w:rsidRPr="007174DC">
        <w:rPr>
          <w:rFonts w:hAnsi="ＭＳ 明朝" w:cs="ＭＳ ゴシック" w:hint="eastAsia"/>
          <w:kern w:val="0"/>
          <w:szCs w:val="21"/>
        </w:rPr>
        <w:t xml:space="preserve">局長　</w:t>
      </w:r>
      <w:r w:rsidR="00F821A5" w:rsidRPr="00F821A5">
        <w:rPr>
          <w:rFonts w:hAnsi="ＭＳ 明朝" w:cs="ＭＳ ゴシック" w:hint="eastAsia"/>
          <w:kern w:val="0"/>
          <w:szCs w:val="21"/>
        </w:rPr>
        <w:t>大阪市市長直轄組織設置条例（平成24年大阪市条例第12号）第１条に掲げる組織の長</w:t>
      </w:r>
      <w:r w:rsidR="00EC731C" w:rsidRPr="00F821A5">
        <w:rPr>
          <w:rFonts w:hAnsi="ＭＳ 明朝" w:cs="ＭＳ ゴシック" w:hint="eastAsia"/>
          <w:kern w:val="0"/>
          <w:szCs w:val="21"/>
        </w:rPr>
        <w:t>、</w:t>
      </w:r>
      <w:r w:rsidRPr="00F821A5">
        <w:rPr>
          <w:rFonts w:hAnsi="ＭＳ 明朝" w:cs="ＭＳ ゴシック" w:hint="eastAsia"/>
          <w:color w:val="000000"/>
          <w:kern w:val="0"/>
          <w:szCs w:val="21"/>
        </w:rPr>
        <w:t>大阪市事務分掌条例</w:t>
      </w:r>
      <w:r w:rsidR="00D810AB" w:rsidRPr="00F821A5">
        <w:rPr>
          <w:rFonts w:hAnsi="ＭＳ 明朝" w:cs="ＭＳ ゴシック" w:hint="eastAsia"/>
          <w:color w:val="000000"/>
          <w:kern w:val="0"/>
          <w:szCs w:val="21"/>
        </w:rPr>
        <w:t>（</w:t>
      </w:r>
      <w:r w:rsidRPr="00F821A5">
        <w:rPr>
          <w:rFonts w:hAnsi="ＭＳ 明朝" w:cs="ＭＳ ゴシック" w:hint="eastAsia"/>
          <w:color w:val="000000"/>
          <w:kern w:val="0"/>
          <w:szCs w:val="21"/>
        </w:rPr>
        <w:t>昭和38年大阪市条例第31号</w:t>
      </w:r>
      <w:r w:rsidR="00D810AB" w:rsidRPr="00F821A5">
        <w:rPr>
          <w:rFonts w:hAnsi="ＭＳ 明朝" w:cs="ＭＳ ゴシック" w:hint="eastAsia"/>
          <w:color w:val="000000"/>
          <w:kern w:val="0"/>
          <w:szCs w:val="21"/>
        </w:rPr>
        <w:t>）</w:t>
      </w:r>
      <w:r w:rsidRPr="00F821A5">
        <w:rPr>
          <w:rFonts w:hAnsi="ＭＳ 明朝" w:cs="ＭＳ ゴシック" w:hint="eastAsia"/>
          <w:color w:val="000000"/>
          <w:kern w:val="0"/>
          <w:szCs w:val="21"/>
        </w:rPr>
        <w:t>第１条</w:t>
      </w:r>
      <w:r w:rsidR="00F821A5" w:rsidRPr="00F821A5">
        <w:rPr>
          <w:rFonts w:hAnsi="ＭＳ 明朝" w:cs="ＭＳ ゴシック" w:hint="eastAsia"/>
          <w:kern w:val="0"/>
          <w:szCs w:val="21"/>
        </w:rPr>
        <w:t>に掲げる組織</w:t>
      </w:r>
      <w:r w:rsidRPr="00F821A5">
        <w:rPr>
          <w:rFonts w:hAnsi="ＭＳ 明朝" w:cs="ＭＳ ゴシック" w:hint="eastAsia"/>
          <w:kern w:val="0"/>
          <w:szCs w:val="21"/>
        </w:rPr>
        <w:t>の長、</w:t>
      </w:r>
      <w:r w:rsidR="006F262E" w:rsidRPr="00F821A5">
        <w:rPr>
          <w:rFonts w:hAnsi="ＭＳ 明朝" w:cs="ＭＳ ゴシック" w:hint="eastAsia"/>
          <w:kern w:val="0"/>
          <w:szCs w:val="21"/>
        </w:rPr>
        <w:t>危機管理監、会計</w:t>
      </w:r>
      <w:r w:rsidRPr="00F821A5">
        <w:rPr>
          <w:rFonts w:hAnsi="ＭＳ 明朝" w:cs="ＭＳ ゴシック" w:hint="eastAsia"/>
          <w:kern w:val="0"/>
          <w:szCs w:val="21"/>
        </w:rPr>
        <w:t>室長、消防局長、</w:t>
      </w:r>
      <w:r w:rsidR="008E5189" w:rsidRPr="00F821A5">
        <w:rPr>
          <w:rFonts w:hAnsi="ＭＳ 明朝" w:hint="eastAsia"/>
        </w:rPr>
        <w:t>水道局長</w:t>
      </w:r>
      <w:r w:rsidRPr="00F821A5">
        <w:rPr>
          <w:rFonts w:hAnsi="ＭＳ 明朝" w:cs="ＭＳ ゴシック" w:hint="eastAsia"/>
          <w:kern w:val="0"/>
          <w:szCs w:val="21"/>
        </w:rPr>
        <w:t>、</w:t>
      </w:r>
      <w:r w:rsidR="001E2E0D" w:rsidRPr="001E2E0D">
        <w:rPr>
          <w:rFonts w:hAnsi="ＭＳ 明朝" w:cs="ＭＳ ゴシック" w:hint="eastAsia"/>
          <w:kern w:val="0"/>
          <w:szCs w:val="21"/>
        </w:rPr>
        <w:t>教育次長</w:t>
      </w:r>
      <w:r w:rsidRPr="00F821A5">
        <w:rPr>
          <w:rFonts w:hAnsi="ＭＳ 明朝" w:cs="ＭＳ ゴシック" w:hint="eastAsia"/>
          <w:kern w:val="0"/>
          <w:szCs w:val="21"/>
        </w:rPr>
        <w:t>、</w:t>
      </w:r>
      <w:r w:rsidR="00EC731C" w:rsidRPr="00F821A5">
        <w:rPr>
          <w:rFonts w:hAnsi="ＭＳ 明朝" w:cs="ＭＳ ゴシック" w:hint="eastAsia"/>
          <w:kern w:val="0"/>
          <w:szCs w:val="21"/>
        </w:rPr>
        <w:t>行政委員会事務局長</w:t>
      </w:r>
      <w:r w:rsidR="00F821A5" w:rsidRPr="00F821A5">
        <w:rPr>
          <w:rFonts w:hAnsi="ＭＳ 明朝" w:cs="ＭＳ ゴシック" w:hint="eastAsia"/>
          <w:kern w:val="0"/>
          <w:szCs w:val="21"/>
        </w:rPr>
        <w:t>及び</w:t>
      </w:r>
      <w:r w:rsidRPr="00F821A5">
        <w:rPr>
          <w:rFonts w:hAnsi="ＭＳ 明朝" w:cs="ＭＳ ゴシック" w:hint="eastAsia"/>
          <w:kern w:val="0"/>
          <w:szCs w:val="21"/>
        </w:rPr>
        <w:t>市会事務局長をいう。</w:t>
      </w:r>
    </w:p>
    <w:p w14:paraId="1C5AA4C1" w14:textId="11AC36F6" w:rsidR="001D4B03" w:rsidRPr="007174DC" w:rsidRDefault="001D4B03" w:rsidP="00051BF5">
      <w:pPr>
        <w:widowControl/>
        <w:ind w:leftChars="50" w:left="420" w:hangingChars="150" w:hanging="315"/>
        <w:rPr>
          <w:rFonts w:hAnsi="ＭＳ 明朝" w:cs="ＭＳ ゴシック"/>
          <w:kern w:val="0"/>
          <w:szCs w:val="21"/>
        </w:rPr>
      </w:pPr>
      <w:bookmarkStart w:id="8" w:name="J2_K1_G2"/>
      <w:bookmarkEnd w:id="8"/>
      <w:r w:rsidRPr="007174DC">
        <w:rPr>
          <w:rFonts w:hAnsi="ＭＳ 明朝" w:cs="ＭＳ ゴシック" w:hint="eastAsia"/>
          <w:kern w:val="0"/>
          <w:szCs w:val="21"/>
        </w:rPr>
        <w:t>(2)</w:t>
      </w:r>
      <w:r w:rsidR="006F262E" w:rsidRPr="007174DC">
        <w:rPr>
          <w:rFonts w:hAnsi="ＭＳ 明朝" w:cs="ＭＳ ゴシック" w:hint="eastAsia"/>
          <w:kern w:val="0"/>
          <w:szCs w:val="21"/>
        </w:rPr>
        <w:t xml:space="preserve">　</w:t>
      </w:r>
      <w:r w:rsidRPr="007174DC">
        <w:rPr>
          <w:rFonts w:hAnsi="ＭＳ 明朝" w:cs="ＭＳ ゴシック" w:hint="eastAsia"/>
          <w:kern w:val="0"/>
          <w:szCs w:val="21"/>
        </w:rPr>
        <w:t>部長　部長、部に相当する室及び事業所の長</w:t>
      </w:r>
      <w:r w:rsidR="005B3555">
        <w:rPr>
          <w:rFonts w:hAnsi="ＭＳ 明朝" w:cs="ＭＳ ゴシック" w:hint="eastAsia"/>
          <w:kern w:val="0"/>
          <w:szCs w:val="21"/>
        </w:rPr>
        <w:t>、次長</w:t>
      </w:r>
      <w:r w:rsidRPr="007174DC">
        <w:rPr>
          <w:rFonts w:hAnsi="ＭＳ 明朝" w:cs="ＭＳ ゴシック" w:hint="eastAsia"/>
          <w:kern w:val="0"/>
          <w:szCs w:val="21"/>
        </w:rPr>
        <w:t>並びに</w:t>
      </w:r>
      <w:r w:rsidR="00B26452" w:rsidRPr="007174DC">
        <w:rPr>
          <w:rFonts w:hint="eastAsia"/>
        </w:rPr>
        <w:t>担当部長、</w:t>
      </w:r>
      <w:r w:rsidR="00004F10">
        <w:rPr>
          <w:rFonts w:hint="eastAsia"/>
        </w:rPr>
        <w:t>万博推進局儀典監、</w:t>
      </w:r>
      <w:r w:rsidR="00553179">
        <w:rPr>
          <w:rFonts w:hint="eastAsia"/>
        </w:rPr>
        <w:t>財政局市債権回収対策室長、</w:t>
      </w:r>
      <w:r w:rsidR="00480738">
        <w:rPr>
          <w:rFonts w:hint="eastAsia"/>
        </w:rPr>
        <w:t>計画</w:t>
      </w:r>
      <w:r w:rsidR="00C20D46">
        <w:rPr>
          <w:rFonts w:hint="eastAsia"/>
        </w:rPr>
        <w:t>調整</w:t>
      </w:r>
      <w:r w:rsidR="00480738">
        <w:rPr>
          <w:rFonts w:hint="eastAsia"/>
        </w:rPr>
        <w:t>局交通政策室長</w:t>
      </w:r>
      <w:r w:rsidR="00AD0237" w:rsidRPr="001855B5">
        <w:rPr>
          <w:rFonts w:hAnsi="ＭＳ 明朝" w:hint="eastAsia"/>
          <w:szCs w:val="21"/>
        </w:rPr>
        <w:t>、</w:t>
      </w:r>
      <w:r w:rsidR="00F00830" w:rsidRPr="00F00830">
        <w:rPr>
          <w:rFonts w:hint="eastAsia"/>
        </w:rPr>
        <w:t>福祉局生活困窮者自立支援室長</w:t>
      </w:r>
      <w:r w:rsidR="00480738">
        <w:rPr>
          <w:rFonts w:hint="eastAsia"/>
        </w:rPr>
        <w:t>、</w:t>
      </w:r>
      <w:r w:rsidR="004049AD">
        <w:rPr>
          <w:rFonts w:hint="eastAsia"/>
        </w:rPr>
        <w:t>心身障害者リハビリテーションセンター発達障害者支援室長</w:t>
      </w:r>
      <w:r w:rsidR="00B96D70">
        <w:rPr>
          <w:rFonts w:hint="eastAsia"/>
        </w:rPr>
        <w:t>、</w:t>
      </w:r>
      <w:r w:rsidR="009F5CC9">
        <w:rPr>
          <w:rFonts w:hint="eastAsia"/>
        </w:rPr>
        <w:t>健康局保健医療企画室長</w:t>
      </w:r>
      <w:r w:rsidR="00B96D70">
        <w:rPr>
          <w:rFonts w:hint="eastAsia"/>
        </w:rPr>
        <w:t>及び都市整備局公共建築室長</w:t>
      </w:r>
      <w:r w:rsidRPr="007174DC">
        <w:rPr>
          <w:rFonts w:hAnsi="ＭＳ 明朝" w:cs="ＭＳ ゴシック" w:hint="eastAsia"/>
          <w:kern w:val="0"/>
          <w:szCs w:val="21"/>
        </w:rPr>
        <w:t>をいう。</w:t>
      </w:r>
    </w:p>
    <w:p w14:paraId="5C6F371C" w14:textId="77777777" w:rsidR="001D4B03" w:rsidRPr="007174DC" w:rsidRDefault="001D4B03" w:rsidP="00051BF5">
      <w:pPr>
        <w:widowControl/>
        <w:ind w:leftChars="50" w:left="420" w:hangingChars="150" w:hanging="315"/>
        <w:rPr>
          <w:rFonts w:hAnsi="ＭＳ 明朝" w:cs="ＭＳ ゴシック"/>
          <w:kern w:val="0"/>
          <w:szCs w:val="21"/>
        </w:rPr>
      </w:pPr>
      <w:bookmarkStart w:id="9" w:name="J2_K1_G3"/>
      <w:bookmarkEnd w:id="9"/>
      <w:r w:rsidRPr="007174DC">
        <w:rPr>
          <w:rFonts w:hAnsi="ＭＳ 明朝" w:cs="ＭＳ ゴシック" w:hint="eastAsia"/>
          <w:kern w:val="0"/>
          <w:szCs w:val="21"/>
        </w:rPr>
        <w:t>(3)</w:t>
      </w:r>
      <w:r w:rsidR="006F262E" w:rsidRPr="007174DC">
        <w:rPr>
          <w:rFonts w:hAnsi="ＭＳ 明朝" w:cs="ＭＳ ゴシック" w:hint="eastAsia"/>
          <w:kern w:val="0"/>
          <w:szCs w:val="21"/>
        </w:rPr>
        <w:t xml:space="preserve">　</w:t>
      </w:r>
      <w:r w:rsidRPr="007174DC">
        <w:rPr>
          <w:rFonts w:hAnsi="ＭＳ 明朝" w:cs="ＭＳ ゴシック" w:hint="eastAsia"/>
          <w:kern w:val="0"/>
          <w:szCs w:val="21"/>
        </w:rPr>
        <w:t>特定事業所長　大阪市事業所事務分掌規則</w:t>
      </w:r>
      <w:r w:rsidR="007715E0" w:rsidRPr="007174DC">
        <w:rPr>
          <w:rFonts w:hAnsi="ＭＳ 明朝" w:cs="ＭＳ ゴシック" w:hint="eastAsia"/>
          <w:kern w:val="0"/>
          <w:szCs w:val="21"/>
        </w:rPr>
        <w:t>（</w:t>
      </w:r>
      <w:r w:rsidRPr="007174DC">
        <w:rPr>
          <w:rFonts w:hAnsi="ＭＳ 明朝" w:cs="ＭＳ ゴシック" w:hint="eastAsia"/>
          <w:kern w:val="0"/>
          <w:szCs w:val="21"/>
        </w:rPr>
        <w:t>昭和37年大阪市規則第５号</w:t>
      </w:r>
      <w:r w:rsidR="007715E0" w:rsidRPr="007174DC">
        <w:rPr>
          <w:rFonts w:hAnsi="ＭＳ 明朝" w:cs="ＭＳ ゴシック" w:hint="eastAsia"/>
          <w:kern w:val="0"/>
          <w:szCs w:val="21"/>
        </w:rPr>
        <w:t>）</w:t>
      </w:r>
      <w:r w:rsidRPr="007174DC">
        <w:rPr>
          <w:rFonts w:hAnsi="ＭＳ 明朝" w:cs="ＭＳ ゴシック" w:hint="eastAsia"/>
          <w:kern w:val="0"/>
          <w:szCs w:val="21"/>
        </w:rPr>
        <w:t>第３条に定める事業所</w:t>
      </w:r>
      <w:r w:rsidR="004900F0" w:rsidRPr="007174DC">
        <w:rPr>
          <w:rFonts w:hAnsi="ＭＳ 明朝" w:cs="ＭＳ ゴシック" w:hint="eastAsia"/>
          <w:kern w:val="0"/>
          <w:szCs w:val="21"/>
        </w:rPr>
        <w:t>（</w:t>
      </w:r>
      <w:r w:rsidRPr="007174DC">
        <w:rPr>
          <w:rFonts w:hAnsi="ＭＳ 明朝" w:cs="ＭＳ ゴシック" w:hint="eastAsia"/>
          <w:kern w:val="0"/>
          <w:szCs w:val="21"/>
        </w:rPr>
        <w:t>中央卸売市場を除く。</w:t>
      </w:r>
      <w:r w:rsidR="004900F0" w:rsidRPr="007174DC">
        <w:rPr>
          <w:rFonts w:hAnsi="ＭＳ 明朝" w:cs="ＭＳ ゴシック" w:hint="eastAsia"/>
          <w:kern w:val="0"/>
          <w:szCs w:val="21"/>
        </w:rPr>
        <w:t>）</w:t>
      </w:r>
      <w:r w:rsidRPr="007174DC">
        <w:rPr>
          <w:rFonts w:hAnsi="ＭＳ 明朝" w:cs="ＭＳ ゴシック" w:hint="eastAsia"/>
          <w:kern w:val="0"/>
          <w:szCs w:val="21"/>
        </w:rPr>
        <w:t>の長をいう。</w:t>
      </w:r>
    </w:p>
    <w:p w14:paraId="31A21373" w14:textId="77777777" w:rsidR="001D4B03" w:rsidRPr="007174DC" w:rsidRDefault="001D4B03" w:rsidP="00051BF5">
      <w:pPr>
        <w:widowControl/>
        <w:ind w:leftChars="50" w:left="420" w:hangingChars="150" w:hanging="315"/>
        <w:rPr>
          <w:rFonts w:hAnsi="ＭＳ 明朝" w:cs="ＭＳ ゴシック"/>
          <w:kern w:val="0"/>
          <w:szCs w:val="21"/>
        </w:rPr>
      </w:pPr>
      <w:bookmarkStart w:id="10" w:name="J2_K1_G4"/>
      <w:bookmarkEnd w:id="10"/>
      <w:r w:rsidRPr="007174DC">
        <w:rPr>
          <w:rFonts w:hAnsi="ＭＳ 明朝" w:cs="ＭＳ ゴシック" w:hint="eastAsia"/>
          <w:kern w:val="0"/>
          <w:szCs w:val="21"/>
        </w:rPr>
        <w:t>(4)</w:t>
      </w:r>
      <w:r w:rsidR="006F262E" w:rsidRPr="007174DC">
        <w:rPr>
          <w:rFonts w:hAnsi="ＭＳ 明朝" w:cs="ＭＳ ゴシック" w:hint="eastAsia"/>
          <w:kern w:val="0"/>
          <w:szCs w:val="21"/>
        </w:rPr>
        <w:t xml:space="preserve">　</w:t>
      </w:r>
      <w:r w:rsidRPr="007174DC">
        <w:rPr>
          <w:rFonts w:hAnsi="ＭＳ 明朝" w:cs="ＭＳ ゴシック" w:hint="eastAsia"/>
          <w:kern w:val="0"/>
          <w:szCs w:val="21"/>
        </w:rPr>
        <w:t xml:space="preserve">課長　</w:t>
      </w:r>
      <w:r w:rsidR="00B26452" w:rsidRPr="007174DC">
        <w:rPr>
          <w:rFonts w:hAnsi="ＭＳ 明朝" w:cs="ＭＳ ゴシック" w:hint="eastAsia"/>
          <w:kern w:val="0"/>
          <w:szCs w:val="21"/>
        </w:rPr>
        <w:t>課長、</w:t>
      </w:r>
      <w:r w:rsidRPr="007174DC">
        <w:rPr>
          <w:rFonts w:hAnsi="ＭＳ 明朝" w:cs="ＭＳ ゴシック" w:hint="eastAsia"/>
          <w:kern w:val="0"/>
          <w:szCs w:val="21"/>
        </w:rPr>
        <w:t>担当課長、主幹その他これらに相当する職にある者をいう。</w:t>
      </w:r>
    </w:p>
    <w:p w14:paraId="31D0FA4B" w14:textId="77777777" w:rsidR="001D4B03" w:rsidRPr="00411AF0" w:rsidRDefault="001D4B03" w:rsidP="00051BF5">
      <w:pPr>
        <w:widowControl/>
        <w:ind w:leftChars="50" w:left="420" w:hangingChars="150" w:hanging="315"/>
        <w:rPr>
          <w:rFonts w:hAnsi="ＭＳ 明朝" w:cs="ＭＳ ゴシック"/>
          <w:kern w:val="0"/>
          <w:szCs w:val="21"/>
        </w:rPr>
      </w:pPr>
      <w:bookmarkStart w:id="11" w:name="J2_K1_G5"/>
      <w:bookmarkEnd w:id="11"/>
      <w:r w:rsidRPr="007174DC">
        <w:rPr>
          <w:rFonts w:hAnsi="ＭＳ 明朝" w:cs="ＭＳ ゴシック" w:hint="eastAsia"/>
          <w:kern w:val="0"/>
          <w:szCs w:val="21"/>
        </w:rPr>
        <w:t>(5)</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 xml:space="preserve">課長代理　</w:t>
      </w:r>
      <w:r w:rsidR="00B26452" w:rsidRPr="00411AF0">
        <w:rPr>
          <w:rFonts w:hAnsi="ＭＳ 明朝" w:cs="ＭＳ ゴシック" w:hint="eastAsia"/>
          <w:kern w:val="0"/>
          <w:szCs w:val="21"/>
        </w:rPr>
        <w:t>課長代理、</w:t>
      </w:r>
      <w:r w:rsidRPr="00411AF0">
        <w:rPr>
          <w:rFonts w:hAnsi="ＭＳ 明朝" w:cs="ＭＳ ゴシック" w:hint="eastAsia"/>
          <w:kern w:val="0"/>
          <w:szCs w:val="21"/>
        </w:rPr>
        <w:t>担当課長代理、副主幹その他これらに相当する職にある者をいう。</w:t>
      </w:r>
    </w:p>
    <w:p w14:paraId="391EEF15" w14:textId="77777777" w:rsidR="004C014C" w:rsidRPr="00411AF0" w:rsidRDefault="004C014C" w:rsidP="00D1757D">
      <w:pPr>
        <w:widowControl/>
        <w:rPr>
          <w:rFonts w:hAnsi="ＭＳ 明朝" w:cs="ＭＳ ゴシック"/>
          <w:kern w:val="0"/>
          <w:szCs w:val="21"/>
        </w:rPr>
      </w:pPr>
      <w:bookmarkStart w:id="12" w:name="C0_2"/>
      <w:bookmarkEnd w:id="12"/>
    </w:p>
    <w:p w14:paraId="72C6B851" w14:textId="77777777" w:rsidR="004C014C" w:rsidRPr="00411AF0" w:rsidRDefault="001D4B03" w:rsidP="00D1757D">
      <w:pPr>
        <w:widowControl/>
        <w:ind w:firstLine="630"/>
        <w:rPr>
          <w:rFonts w:hAnsi="ＭＳ 明朝" w:cs="ＭＳ ゴシック"/>
          <w:kern w:val="0"/>
          <w:szCs w:val="21"/>
        </w:rPr>
      </w:pPr>
      <w:r w:rsidRPr="00411AF0">
        <w:rPr>
          <w:rFonts w:hAnsi="ＭＳ 明朝" w:cs="ＭＳ ゴシック" w:hint="eastAsia"/>
          <w:kern w:val="0"/>
          <w:szCs w:val="21"/>
        </w:rPr>
        <w:t>第</w:t>
      </w:r>
      <w:r w:rsidR="004C014C" w:rsidRPr="00411AF0">
        <w:rPr>
          <w:rFonts w:hAnsi="ＭＳ 明朝" w:cs="ＭＳ ゴシック" w:hint="eastAsia"/>
          <w:kern w:val="0"/>
          <w:szCs w:val="21"/>
        </w:rPr>
        <w:t>１</w:t>
      </w:r>
      <w:r w:rsidRPr="00411AF0">
        <w:rPr>
          <w:rFonts w:hAnsi="ＭＳ 明朝" w:cs="ＭＳ ゴシック" w:hint="eastAsia"/>
          <w:kern w:val="0"/>
          <w:szCs w:val="21"/>
        </w:rPr>
        <w:t>章の</w:t>
      </w:r>
      <w:r w:rsidR="004C014C" w:rsidRPr="00411AF0">
        <w:rPr>
          <w:rFonts w:hAnsi="ＭＳ 明朝" w:cs="ＭＳ ゴシック" w:hint="eastAsia"/>
          <w:kern w:val="0"/>
          <w:szCs w:val="21"/>
        </w:rPr>
        <w:t>２</w:t>
      </w:r>
      <w:r w:rsidRPr="00411AF0">
        <w:rPr>
          <w:rFonts w:hAnsi="ＭＳ 明朝" w:cs="ＭＳ ゴシック" w:hint="eastAsia"/>
          <w:kern w:val="0"/>
          <w:szCs w:val="21"/>
        </w:rPr>
        <w:t xml:space="preserve">　</w:t>
      </w:r>
      <w:r w:rsidR="004C014C" w:rsidRPr="00411AF0">
        <w:rPr>
          <w:rFonts w:hAnsi="ＭＳ 明朝" w:cs="ＭＳ ゴシック" w:hint="eastAsia"/>
          <w:kern w:val="0"/>
          <w:szCs w:val="21"/>
        </w:rPr>
        <w:t>副市長</w:t>
      </w:r>
      <w:r w:rsidRPr="00411AF0">
        <w:rPr>
          <w:rFonts w:hAnsi="ＭＳ 明朝" w:cs="ＭＳ ゴシック" w:hint="eastAsia"/>
          <w:kern w:val="0"/>
          <w:szCs w:val="21"/>
        </w:rPr>
        <w:t>の専決</w:t>
      </w:r>
      <w:bookmarkStart w:id="13" w:name="J2-2"/>
      <w:bookmarkStart w:id="14" w:name="J2-2_K1"/>
      <w:bookmarkEnd w:id="13"/>
      <w:bookmarkEnd w:id="14"/>
    </w:p>
    <w:p w14:paraId="4C99E466" w14:textId="77777777" w:rsidR="004C014C" w:rsidRPr="00411AF0" w:rsidRDefault="004C014C" w:rsidP="00D1757D">
      <w:pPr>
        <w:widowControl/>
        <w:rPr>
          <w:rFonts w:hAnsi="ＭＳ 明朝" w:cs="ＭＳ ゴシック"/>
          <w:kern w:val="0"/>
          <w:szCs w:val="21"/>
        </w:rPr>
      </w:pPr>
    </w:p>
    <w:p w14:paraId="46DC0953" w14:textId="77777777" w:rsidR="004C014C" w:rsidRPr="00411AF0" w:rsidRDefault="004C014C" w:rsidP="00D1757D">
      <w:pPr>
        <w:widowControl/>
        <w:ind w:firstLine="210"/>
        <w:rPr>
          <w:rFonts w:hAnsi="ＭＳ 明朝" w:cs="ＭＳ ゴシック"/>
          <w:kern w:val="0"/>
          <w:szCs w:val="21"/>
        </w:rPr>
      </w:pPr>
      <w:r w:rsidRPr="00411AF0">
        <w:rPr>
          <w:rFonts w:hAnsi="ＭＳ 明朝" w:cs="ＭＳ ゴシック" w:hint="eastAsia"/>
          <w:kern w:val="0"/>
          <w:szCs w:val="21"/>
        </w:rPr>
        <w:t>（副市長</w:t>
      </w:r>
      <w:r w:rsidR="001D4B03" w:rsidRPr="00411AF0">
        <w:rPr>
          <w:rFonts w:hAnsi="ＭＳ 明朝" w:cs="ＭＳ ゴシック" w:hint="eastAsia"/>
          <w:kern w:val="0"/>
          <w:szCs w:val="21"/>
        </w:rPr>
        <w:t>専決事項)</w:t>
      </w:r>
    </w:p>
    <w:p w14:paraId="025EA10E" w14:textId="77777777" w:rsidR="006F262E"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lastRenderedPageBreak/>
        <w:t>第</w:t>
      </w:r>
      <w:r w:rsidR="004C014C" w:rsidRPr="00411AF0">
        <w:rPr>
          <w:rFonts w:hAnsi="ＭＳ 明朝" w:cs="ＭＳ ゴシック" w:hint="eastAsia"/>
          <w:kern w:val="0"/>
          <w:szCs w:val="21"/>
        </w:rPr>
        <w:t>２</w:t>
      </w:r>
      <w:r w:rsidRPr="00411AF0">
        <w:rPr>
          <w:rFonts w:hAnsi="ＭＳ 明朝" w:cs="ＭＳ ゴシック" w:hint="eastAsia"/>
          <w:kern w:val="0"/>
          <w:szCs w:val="21"/>
        </w:rPr>
        <w:t>条の</w:t>
      </w:r>
      <w:r w:rsidR="004C014C" w:rsidRPr="00411AF0">
        <w:rPr>
          <w:rFonts w:hAnsi="ＭＳ 明朝" w:cs="ＭＳ ゴシック" w:hint="eastAsia"/>
          <w:kern w:val="0"/>
          <w:szCs w:val="21"/>
        </w:rPr>
        <w:t>２</w:t>
      </w:r>
      <w:r w:rsidRPr="00411AF0">
        <w:rPr>
          <w:rFonts w:hAnsi="ＭＳ 明朝" w:cs="ＭＳ ゴシック" w:hint="eastAsia"/>
          <w:kern w:val="0"/>
          <w:szCs w:val="21"/>
        </w:rPr>
        <w:t xml:space="preserve">　</w:t>
      </w:r>
      <w:r w:rsidR="004C014C" w:rsidRPr="00411AF0">
        <w:rPr>
          <w:rFonts w:hAnsi="ＭＳ 明朝" w:cs="ＭＳ ゴシック" w:hint="eastAsia"/>
          <w:kern w:val="0"/>
          <w:szCs w:val="21"/>
        </w:rPr>
        <w:t>副市長</w:t>
      </w:r>
      <w:r w:rsidRPr="00411AF0">
        <w:rPr>
          <w:rFonts w:hAnsi="ＭＳ 明朝" w:cs="ＭＳ ゴシック" w:hint="eastAsia"/>
          <w:kern w:val="0"/>
          <w:szCs w:val="21"/>
        </w:rPr>
        <w:t>の専決できる事項は、次のとおりとする。</w:t>
      </w:r>
      <w:bookmarkStart w:id="15" w:name="J2-2_K1_G1"/>
      <w:bookmarkEnd w:id="15"/>
    </w:p>
    <w:p w14:paraId="035538C8" w14:textId="77777777"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(1)</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法令、条例、規則等の規定に基づいて行う重要な処分その他権限の行使に関すること</w:t>
      </w:r>
    </w:p>
    <w:p w14:paraId="777007F4" w14:textId="77777777" w:rsidR="001D4B03" w:rsidRPr="00411AF0" w:rsidRDefault="001D4B03" w:rsidP="00051BF5">
      <w:pPr>
        <w:widowControl/>
        <w:ind w:leftChars="50" w:left="420" w:hangingChars="150" w:hanging="315"/>
        <w:rPr>
          <w:rFonts w:hAnsi="ＭＳ 明朝" w:cs="ＭＳ ゴシック"/>
          <w:kern w:val="0"/>
          <w:szCs w:val="21"/>
        </w:rPr>
      </w:pPr>
      <w:bookmarkStart w:id="16" w:name="J2-2_K1_G2"/>
      <w:bookmarkEnd w:id="16"/>
      <w:r w:rsidRPr="00411AF0">
        <w:rPr>
          <w:rFonts w:hAnsi="ＭＳ 明朝" w:cs="ＭＳ ゴシック" w:hint="eastAsia"/>
          <w:kern w:val="0"/>
          <w:szCs w:val="21"/>
        </w:rPr>
        <w:t>(2)</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既決の事務事業の重要な変更に関すること</w:t>
      </w:r>
    </w:p>
    <w:p w14:paraId="1FEE0E6E" w14:textId="77777777" w:rsidR="004C014C" w:rsidRPr="00411AF0" w:rsidRDefault="001D4B03" w:rsidP="00051BF5">
      <w:pPr>
        <w:widowControl/>
        <w:ind w:leftChars="50" w:left="420" w:hangingChars="150" w:hanging="315"/>
        <w:rPr>
          <w:rFonts w:hAnsi="ＭＳ 明朝" w:cs="ＭＳ ゴシック"/>
          <w:kern w:val="0"/>
          <w:szCs w:val="21"/>
        </w:rPr>
      </w:pPr>
      <w:bookmarkStart w:id="17" w:name="J2-2_K1_G3"/>
      <w:bookmarkEnd w:id="17"/>
      <w:r w:rsidRPr="00411AF0">
        <w:rPr>
          <w:rFonts w:hAnsi="ＭＳ 明朝" w:cs="ＭＳ ゴシック" w:hint="eastAsia"/>
          <w:kern w:val="0"/>
          <w:szCs w:val="21"/>
        </w:rPr>
        <w:t>(3)</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重要な照会、回答、諮問、届出、報告、通知、申請、進達、副申等に関すること</w:t>
      </w:r>
      <w:bookmarkStart w:id="18" w:name="J2-2_K1_G4"/>
      <w:bookmarkEnd w:id="18"/>
    </w:p>
    <w:p w14:paraId="0AAC4870" w14:textId="77777777" w:rsidR="004C014C"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(4)</w:t>
      </w:r>
      <w:r w:rsidR="006F262E" w:rsidRPr="00411AF0">
        <w:rPr>
          <w:rFonts w:hAnsi="ＭＳ 明朝" w:cs="ＭＳ ゴシック" w:hint="eastAsia"/>
          <w:kern w:val="0"/>
          <w:szCs w:val="21"/>
        </w:rPr>
        <w:t xml:space="preserve">　</w:t>
      </w:r>
      <w:bookmarkStart w:id="19" w:name="J2-2_K1_G5"/>
      <w:bookmarkEnd w:id="19"/>
      <w:r w:rsidR="00DE06A5" w:rsidRPr="00411AF0">
        <w:rPr>
          <w:rFonts w:hAnsi="ＭＳ 明朝" w:cs="ＭＳ ゴシック" w:hint="eastAsia"/>
          <w:kern w:val="0"/>
          <w:szCs w:val="21"/>
        </w:rPr>
        <w:t xml:space="preserve">削除 </w:t>
      </w:r>
    </w:p>
    <w:p w14:paraId="0E63A631" w14:textId="77777777" w:rsidR="006F262E"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(5)</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規則又は達の改廃に関すること</w:t>
      </w:r>
      <w:bookmarkStart w:id="20" w:name="J2-2_K1_G6"/>
      <w:bookmarkEnd w:id="20"/>
    </w:p>
    <w:p w14:paraId="1FEB4D71" w14:textId="77777777"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(6)</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重要な訴訟事件の処理に関すること</w:t>
      </w:r>
    </w:p>
    <w:p w14:paraId="21069EE7" w14:textId="77777777" w:rsidR="00C621DE" w:rsidRPr="00411AF0" w:rsidRDefault="00C621DE" w:rsidP="00C621DE">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(6の2)</w:t>
      </w:r>
      <w:r w:rsidR="00EB0763" w:rsidRPr="00411AF0">
        <w:rPr>
          <w:rFonts w:hAnsi="ＭＳ 明朝" w:cs="ＭＳ ゴシック" w:hint="eastAsia"/>
          <w:kern w:val="0"/>
          <w:szCs w:val="21"/>
        </w:rPr>
        <w:t xml:space="preserve">　所管</w:t>
      </w:r>
      <w:r w:rsidRPr="00411AF0">
        <w:rPr>
          <w:rFonts w:hAnsi="ＭＳ 明朝" w:cs="ＭＳ ゴシック" w:hint="eastAsia"/>
          <w:kern w:val="0"/>
          <w:szCs w:val="21"/>
        </w:rPr>
        <w:t>業務に係る副市長、</w:t>
      </w:r>
      <w:r w:rsidR="00553179" w:rsidRPr="00411AF0">
        <w:rPr>
          <w:rFonts w:hAnsi="ＭＳ 明朝" w:cs="ＭＳ ゴシック" w:hint="eastAsia"/>
          <w:kern w:val="0"/>
          <w:szCs w:val="21"/>
        </w:rPr>
        <w:t>区シティ・マネージャー、</w:t>
      </w:r>
      <w:r w:rsidRPr="00411AF0">
        <w:rPr>
          <w:rFonts w:hAnsi="ＭＳ 明朝" w:cs="ＭＳ ゴシック" w:hint="eastAsia"/>
          <w:kern w:val="0"/>
          <w:szCs w:val="21"/>
        </w:rPr>
        <w:t>会計管理者、局長等（局長及びこれに相当する職にある者をいう。以下同じ。）及び区長の職務に関連する受嘱の承認（新たに受嘱する場合及び受嘱条件の変更を伴う場合に限る。）に関すること</w:t>
      </w:r>
    </w:p>
    <w:p w14:paraId="160AB5E6" w14:textId="77777777" w:rsidR="00F93EB9" w:rsidRPr="00411AF0" w:rsidRDefault="00F93EB9" w:rsidP="00051BF5">
      <w:pPr>
        <w:widowControl/>
        <w:ind w:leftChars="50" w:left="420" w:hangingChars="150" w:hanging="315"/>
        <w:rPr>
          <w:rFonts w:hAnsi="ＭＳ 明朝" w:cs="ＭＳ ゴシック"/>
          <w:kern w:val="0"/>
          <w:szCs w:val="21"/>
        </w:rPr>
      </w:pPr>
      <w:bookmarkStart w:id="21" w:name="J2-2_K1_G7"/>
      <w:bookmarkEnd w:id="21"/>
      <w:r w:rsidRPr="00411AF0">
        <w:rPr>
          <w:rFonts w:hAnsi="ＭＳ 明朝" w:cs="ＭＳ ゴシック" w:hint="eastAsia"/>
          <w:kern w:val="0"/>
          <w:szCs w:val="21"/>
        </w:rPr>
        <w:t>(7)</w:t>
      </w:r>
      <w:r w:rsidR="006F262E" w:rsidRPr="00411AF0">
        <w:rPr>
          <w:rFonts w:hAnsi="ＭＳ 明朝" w:cs="ＭＳ ゴシック" w:hint="eastAsia"/>
          <w:kern w:val="0"/>
          <w:szCs w:val="21"/>
        </w:rPr>
        <w:t xml:space="preserve">　</w:t>
      </w:r>
      <w:r w:rsidR="00C621DE" w:rsidRPr="00411AF0">
        <w:rPr>
          <w:rFonts w:hAnsi="ＭＳ 明朝" w:cs="ＭＳ ゴシック" w:hint="eastAsia"/>
          <w:kern w:val="0"/>
          <w:szCs w:val="21"/>
        </w:rPr>
        <w:t>局長等</w:t>
      </w:r>
      <w:r w:rsidRPr="00411AF0">
        <w:rPr>
          <w:rFonts w:hAnsi="ＭＳ 明朝" w:cs="ＭＳ ゴシック" w:hint="eastAsia"/>
          <w:kern w:val="0"/>
          <w:szCs w:val="21"/>
        </w:rPr>
        <w:t>及び区長に対する外国出張を命ずること</w:t>
      </w:r>
    </w:p>
    <w:p w14:paraId="33F0F1F3" w14:textId="77777777" w:rsidR="004C014C" w:rsidRPr="00411AF0" w:rsidRDefault="00F93EB9"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(8</w:t>
      </w:r>
      <w:r w:rsidR="001D4B03" w:rsidRPr="00411AF0">
        <w:rPr>
          <w:rFonts w:hAnsi="ＭＳ 明朝" w:cs="ＭＳ ゴシック" w:hint="eastAsia"/>
          <w:kern w:val="0"/>
          <w:szCs w:val="21"/>
        </w:rPr>
        <w:t>)</w:t>
      </w:r>
      <w:r w:rsidR="006F262E"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部長等</w:t>
      </w:r>
      <w:r w:rsidR="00A771B7" w:rsidRPr="00411AF0">
        <w:rPr>
          <w:rFonts w:hAnsi="ＭＳ 明朝" w:cs="ＭＳ ゴシック" w:hint="eastAsia"/>
          <w:kern w:val="0"/>
          <w:szCs w:val="21"/>
        </w:rPr>
        <w:t>（</w:t>
      </w:r>
      <w:r w:rsidR="001D4B03" w:rsidRPr="00411AF0">
        <w:rPr>
          <w:rFonts w:hAnsi="ＭＳ 明朝" w:cs="ＭＳ ゴシック" w:hint="eastAsia"/>
          <w:kern w:val="0"/>
          <w:szCs w:val="21"/>
        </w:rPr>
        <w:t>部長及びこれに相当する職にある者をいう。以下同じ。</w:t>
      </w:r>
      <w:r w:rsidR="00A771B7" w:rsidRPr="00411AF0">
        <w:rPr>
          <w:rFonts w:hAnsi="ＭＳ 明朝" w:cs="ＭＳ ゴシック" w:hint="eastAsia"/>
          <w:kern w:val="0"/>
          <w:szCs w:val="21"/>
        </w:rPr>
        <w:t>）</w:t>
      </w:r>
      <w:r w:rsidR="001D4B03" w:rsidRPr="00411AF0">
        <w:rPr>
          <w:rFonts w:hAnsi="ＭＳ 明朝" w:cs="ＭＳ ゴシック" w:hint="eastAsia"/>
          <w:kern w:val="0"/>
          <w:szCs w:val="21"/>
        </w:rPr>
        <w:t>及び課長に対する外国派遣を命ずること</w:t>
      </w:r>
      <w:bookmarkStart w:id="22" w:name="J2-2_K1_G8"/>
      <w:bookmarkEnd w:id="22"/>
    </w:p>
    <w:p w14:paraId="3D7ED65D" w14:textId="77777777" w:rsidR="001D4B03" w:rsidRPr="00411AF0" w:rsidRDefault="001D4B03" w:rsidP="00051BF5">
      <w:pPr>
        <w:widowControl/>
        <w:ind w:leftChars="50" w:left="420" w:hangingChars="150" w:hanging="315"/>
        <w:rPr>
          <w:rFonts w:hAnsi="ＭＳ 明朝" w:cs="ＭＳ ゴシック"/>
          <w:kern w:val="0"/>
          <w:szCs w:val="21"/>
        </w:rPr>
      </w:pPr>
      <w:bookmarkStart w:id="23" w:name="J2-2_K1_G9"/>
      <w:bookmarkEnd w:id="23"/>
      <w:r w:rsidRPr="00411AF0">
        <w:rPr>
          <w:rFonts w:hAnsi="ＭＳ 明朝" w:cs="ＭＳ ゴシック" w:hint="eastAsia"/>
          <w:kern w:val="0"/>
          <w:szCs w:val="21"/>
        </w:rPr>
        <w:t>(9)</w:t>
      </w:r>
      <w:r w:rsidR="006F262E" w:rsidRPr="00411AF0">
        <w:rPr>
          <w:rFonts w:hAnsi="ＭＳ 明朝" w:cs="ＭＳ ゴシック" w:hint="eastAsia"/>
          <w:kern w:val="0"/>
          <w:szCs w:val="21"/>
        </w:rPr>
        <w:t xml:space="preserve">　</w:t>
      </w:r>
      <w:r w:rsidR="004C014C" w:rsidRPr="00411AF0">
        <w:rPr>
          <w:rFonts w:hAnsi="ＭＳ 明朝" w:cs="ＭＳ ゴシック" w:hint="eastAsia"/>
          <w:kern w:val="0"/>
          <w:szCs w:val="21"/>
        </w:rPr>
        <w:t>２</w:t>
      </w:r>
      <w:r w:rsidRPr="00411AF0">
        <w:rPr>
          <w:rFonts w:hAnsi="ＭＳ 明朝" w:cs="ＭＳ ゴシック" w:hint="eastAsia"/>
          <w:kern w:val="0"/>
          <w:szCs w:val="21"/>
        </w:rPr>
        <w:t>以上の局</w:t>
      </w:r>
      <w:r w:rsidR="00A771B7" w:rsidRPr="00411AF0">
        <w:rPr>
          <w:rFonts w:hAnsi="ＭＳ 明朝" w:cs="ＭＳ ゴシック" w:hint="eastAsia"/>
          <w:kern w:val="0"/>
          <w:szCs w:val="21"/>
        </w:rPr>
        <w:t>（</w:t>
      </w:r>
      <w:r w:rsidR="00EC731C" w:rsidRPr="00411AF0">
        <w:rPr>
          <w:rFonts w:hAnsi="ＭＳ 明朝" w:cs="ＭＳ ゴシック" w:hint="eastAsia"/>
          <w:kern w:val="0"/>
          <w:szCs w:val="21"/>
        </w:rPr>
        <w:t>市政改革室、</w:t>
      </w:r>
      <w:r w:rsidR="0057110B" w:rsidRPr="00411AF0">
        <w:rPr>
          <w:rFonts w:hAnsi="ＭＳ 明朝" w:cs="ＭＳ ゴシック" w:hint="eastAsia"/>
          <w:kern w:val="0"/>
          <w:szCs w:val="21"/>
        </w:rPr>
        <w:t>デジタル統括室</w:t>
      </w:r>
      <w:r w:rsidR="001E2E0D" w:rsidRPr="00411AF0">
        <w:rPr>
          <w:rFonts w:hAnsi="ＭＳ 明朝" w:cs="ＭＳ ゴシック" w:hint="eastAsia"/>
          <w:kern w:val="0"/>
          <w:szCs w:val="21"/>
        </w:rPr>
        <w:t>、</w:t>
      </w:r>
      <w:r w:rsidR="0057110B" w:rsidRPr="00411AF0">
        <w:rPr>
          <w:rFonts w:hAnsi="ＭＳ 明朝" w:cs="ＭＳ ゴシック" w:hint="eastAsia"/>
          <w:kern w:val="0"/>
          <w:szCs w:val="21"/>
        </w:rPr>
        <w:t>総務局</w:t>
      </w:r>
      <w:r w:rsidR="00EC731C" w:rsidRPr="00411AF0">
        <w:rPr>
          <w:rFonts w:hAnsi="ＭＳ 明朝" w:cs="ＭＳ ゴシック" w:hint="eastAsia"/>
          <w:kern w:val="0"/>
          <w:szCs w:val="21"/>
        </w:rPr>
        <w:t>、</w:t>
      </w:r>
      <w:r w:rsidR="006F262E" w:rsidRPr="00411AF0">
        <w:rPr>
          <w:rFonts w:hAnsi="ＭＳ 明朝" w:cs="ＭＳ ゴシック" w:hint="eastAsia"/>
          <w:kern w:val="0"/>
          <w:szCs w:val="21"/>
        </w:rPr>
        <w:t>政策企画室</w:t>
      </w:r>
      <w:r w:rsidR="001D433C">
        <w:rPr>
          <w:rFonts w:hAnsi="ＭＳ 明朝" w:cs="ＭＳ ゴシック" w:hint="eastAsia"/>
          <w:kern w:val="0"/>
          <w:szCs w:val="21"/>
        </w:rPr>
        <w:t>、</w:t>
      </w:r>
      <w:r w:rsidR="006F262E" w:rsidRPr="00411AF0">
        <w:rPr>
          <w:rFonts w:hAnsi="ＭＳ 明朝" w:cs="ＭＳ ゴシック" w:hint="eastAsia"/>
          <w:kern w:val="0"/>
          <w:szCs w:val="21"/>
        </w:rPr>
        <w:t>会計室</w:t>
      </w:r>
      <w:r w:rsidR="0057110B" w:rsidRPr="00411AF0">
        <w:rPr>
          <w:rFonts w:hAnsi="ＭＳ 明朝" w:cs="ＭＳ ゴシック" w:hint="eastAsia"/>
          <w:kern w:val="0"/>
          <w:szCs w:val="21"/>
        </w:rPr>
        <w:t>及び</w:t>
      </w:r>
      <w:r w:rsidRPr="00411AF0">
        <w:rPr>
          <w:rFonts w:hAnsi="ＭＳ 明朝" w:cs="ＭＳ ゴシック" w:hint="eastAsia"/>
          <w:kern w:val="0"/>
          <w:szCs w:val="21"/>
        </w:rPr>
        <w:t>危機管理</w:t>
      </w:r>
      <w:r w:rsidR="0057110B" w:rsidRPr="00411AF0">
        <w:rPr>
          <w:rFonts w:hAnsi="ＭＳ 明朝" w:cs="ＭＳ ゴシック" w:hint="eastAsia"/>
          <w:kern w:val="0"/>
          <w:szCs w:val="21"/>
        </w:rPr>
        <w:t>室</w:t>
      </w:r>
      <w:r w:rsidRPr="00411AF0">
        <w:rPr>
          <w:rFonts w:hAnsi="ＭＳ 明朝" w:cs="ＭＳ ゴシック" w:hint="eastAsia"/>
          <w:kern w:val="0"/>
          <w:szCs w:val="21"/>
        </w:rPr>
        <w:t>を含む。</w:t>
      </w:r>
      <w:r w:rsidR="00A771B7" w:rsidRPr="00411AF0">
        <w:rPr>
          <w:rFonts w:hAnsi="ＭＳ 明朝" w:cs="ＭＳ ゴシック" w:hint="eastAsia"/>
          <w:kern w:val="0"/>
          <w:szCs w:val="21"/>
        </w:rPr>
        <w:t>）</w:t>
      </w:r>
      <w:r w:rsidR="00553179" w:rsidRPr="00411AF0">
        <w:rPr>
          <w:rFonts w:hAnsi="ＭＳ 明朝" w:cs="ＭＳ ゴシック" w:hint="eastAsia"/>
          <w:kern w:val="0"/>
          <w:szCs w:val="21"/>
        </w:rPr>
        <w:t>又は区</w:t>
      </w:r>
      <w:r w:rsidRPr="00411AF0">
        <w:rPr>
          <w:rFonts w:hAnsi="ＭＳ 明朝" w:cs="ＭＳ ゴシック" w:hint="eastAsia"/>
          <w:kern w:val="0"/>
          <w:szCs w:val="21"/>
        </w:rPr>
        <w:t>にわたり総合的調整を必要とする重要な事務事業の施行決定又は重要な事務の執行に関すること</w:t>
      </w:r>
    </w:p>
    <w:p w14:paraId="45F27484" w14:textId="77777777" w:rsidR="001D4B03" w:rsidRPr="00411AF0" w:rsidRDefault="001D4B03" w:rsidP="00051BF5">
      <w:pPr>
        <w:widowControl/>
        <w:ind w:leftChars="50" w:left="420" w:hangingChars="150" w:hanging="315"/>
        <w:rPr>
          <w:rFonts w:hAnsi="ＭＳ 明朝" w:cs="ＭＳ ゴシック"/>
          <w:kern w:val="0"/>
          <w:szCs w:val="21"/>
        </w:rPr>
      </w:pPr>
      <w:bookmarkStart w:id="24" w:name="J2-2_K1_G10"/>
      <w:bookmarkEnd w:id="24"/>
      <w:r w:rsidRPr="00411AF0">
        <w:rPr>
          <w:rFonts w:hAnsi="ＭＳ 明朝" w:cs="ＭＳ ゴシック" w:hint="eastAsia"/>
          <w:kern w:val="0"/>
          <w:szCs w:val="21"/>
        </w:rPr>
        <w:t>(10)</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前各号に掲げるもののほか、重要な事務事業の施行決定又は重要な事務の執行に関すること</w:t>
      </w:r>
    </w:p>
    <w:p w14:paraId="016CD7C7" w14:textId="77777777" w:rsidR="00553179" w:rsidRPr="00411AF0" w:rsidRDefault="00553179" w:rsidP="00051BF5">
      <w:pPr>
        <w:widowControl/>
        <w:ind w:leftChars="50" w:left="420" w:hangingChars="150" w:hanging="315"/>
        <w:rPr>
          <w:rFonts w:hAnsi="ＭＳ 明朝" w:cs="ＭＳ ゴシック"/>
          <w:kern w:val="0"/>
          <w:szCs w:val="21"/>
        </w:rPr>
      </w:pPr>
    </w:p>
    <w:p w14:paraId="479EAF61" w14:textId="77777777" w:rsidR="004C014C" w:rsidRPr="00411AF0" w:rsidRDefault="00553179" w:rsidP="00D1757D">
      <w:pPr>
        <w:widowControl/>
        <w:rPr>
          <w:rFonts w:hAnsi="ＭＳ 明朝" w:cs="ＭＳ ゴシック"/>
          <w:kern w:val="0"/>
          <w:szCs w:val="21"/>
        </w:rPr>
      </w:pPr>
      <w:r w:rsidRPr="00411AF0">
        <w:rPr>
          <w:rFonts w:hAnsi="ＭＳ 明朝" w:cs="ＭＳ ゴシック" w:hint="eastAsia"/>
          <w:kern w:val="0"/>
          <w:szCs w:val="21"/>
        </w:rPr>
        <w:t xml:space="preserve">　　　第１章の３　区シティ・マネージャーの専決</w:t>
      </w:r>
    </w:p>
    <w:p w14:paraId="2DBAFE06" w14:textId="77777777" w:rsidR="00553179" w:rsidRPr="00411AF0" w:rsidRDefault="00553179" w:rsidP="00D1757D">
      <w:pPr>
        <w:widowControl/>
        <w:rPr>
          <w:rFonts w:hAnsi="ＭＳ 明朝" w:cs="ＭＳ ゴシック"/>
          <w:kern w:val="0"/>
          <w:szCs w:val="21"/>
        </w:rPr>
      </w:pPr>
    </w:p>
    <w:p w14:paraId="79AFECB1" w14:textId="77777777" w:rsidR="00553179" w:rsidRPr="00411AF0" w:rsidRDefault="00553179" w:rsidP="00D1757D">
      <w:pPr>
        <w:widowControl/>
        <w:rPr>
          <w:rFonts w:hAnsi="ＭＳ 明朝" w:cs="ＭＳ ゴシック"/>
          <w:kern w:val="0"/>
          <w:szCs w:val="21"/>
        </w:rPr>
      </w:pPr>
      <w:r w:rsidRPr="00411AF0">
        <w:rPr>
          <w:rFonts w:hAnsi="ＭＳ 明朝" w:cs="ＭＳ ゴシック" w:hint="eastAsia"/>
          <w:kern w:val="0"/>
          <w:szCs w:val="21"/>
        </w:rPr>
        <w:t xml:space="preserve">　（区シティ・マネージャーの専決事項）</w:t>
      </w:r>
    </w:p>
    <w:p w14:paraId="6D182B33" w14:textId="77777777" w:rsidR="00553179" w:rsidRPr="00411AF0" w:rsidRDefault="00553179" w:rsidP="00D1757D">
      <w:pPr>
        <w:widowControl/>
        <w:rPr>
          <w:rFonts w:hAnsi="ＭＳ 明朝" w:cs="ＭＳ ゴシック"/>
          <w:kern w:val="0"/>
          <w:szCs w:val="21"/>
        </w:rPr>
      </w:pPr>
      <w:r w:rsidRPr="00411AF0">
        <w:rPr>
          <w:rFonts w:hAnsi="ＭＳ 明朝" w:cs="ＭＳ ゴシック" w:hint="eastAsia"/>
          <w:kern w:val="0"/>
          <w:szCs w:val="21"/>
        </w:rPr>
        <w:t>第２条の３　区シティ・マネージャーの専決できる事項は、次のとおりとする。</w:t>
      </w:r>
    </w:p>
    <w:p w14:paraId="533E28C1" w14:textId="77777777" w:rsidR="00553179" w:rsidRPr="00411AF0" w:rsidRDefault="00553179" w:rsidP="00553179">
      <w:pPr>
        <w:widowControl/>
        <w:numPr>
          <w:ilvl w:val="0"/>
          <w:numId w:val="6"/>
        </w:numPr>
        <w:rPr>
          <w:rFonts w:hAnsi="ＭＳ 明朝" w:cs="ＭＳ ゴシック"/>
          <w:kern w:val="0"/>
          <w:szCs w:val="21"/>
        </w:rPr>
      </w:pPr>
      <w:r w:rsidRPr="00411AF0">
        <w:rPr>
          <w:rFonts w:hAnsi="ＭＳ 明朝" w:cs="ＭＳ ゴシック" w:hint="eastAsia"/>
          <w:kern w:val="0"/>
          <w:szCs w:val="21"/>
        </w:rPr>
        <w:t xml:space="preserve"> 事務事業の施行に関する方針又は計画の策定に関すること</w:t>
      </w:r>
    </w:p>
    <w:p w14:paraId="12AE5D3E" w14:textId="77777777" w:rsidR="00553179" w:rsidRPr="00411AF0" w:rsidRDefault="00553179" w:rsidP="00553179">
      <w:pPr>
        <w:widowControl/>
        <w:numPr>
          <w:ilvl w:val="0"/>
          <w:numId w:val="6"/>
        </w:numPr>
        <w:rPr>
          <w:rFonts w:hAnsi="ＭＳ 明朝" w:cs="ＭＳ ゴシック"/>
          <w:kern w:val="0"/>
          <w:szCs w:val="21"/>
        </w:rPr>
      </w:pPr>
      <w:r w:rsidRPr="00411AF0">
        <w:rPr>
          <w:rFonts w:hAnsi="ＭＳ 明朝" w:cs="ＭＳ ゴシック" w:hint="eastAsia"/>
          <w:kern w:val="0"/>
          <w:szCs w:val="21"/>
        </w:rPr>
        <w:t xml:space="preserve"> 区シティ・マネージャーの宿日直、時間外勤務、休日勤務、休日の振替その他勤務に係る</w:t>
      </w:r>
    </w:p>
    <w:p w14:paraId="463BC0EE" w14:textId="77777777" w:rsidR="009F5CC9" w:rsidRPr="00411AF0" w:rsidRDefault="00553179" w:rsidP="009F5CC9">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命令、休暇（</w:t>
      </w:r>
      <w:r w:rsidR="009F5CC9" w:rsidRPr="00411AF0">
        <w:rPr>
          <w:rFonts w:hAnsi="ＭＳ 明朝" w:cs="ＭＳ ゴシック" w:hint="eastAsia"/>
          <w:kern w:val="0"/>
          <w:szCs w:val="21"/>
        </w:rPr>
        <w:t>介護休暇及び介護時間を除く。</w:t>
      </w:r>
      <w:r w:rsidRPr="00411AF0">
        <w:rPr>
          <w:rFonts w:hAnsi="ＭＳ 明朝" w:cs="ＭＳ ゴシック" w:hint="eastAsia"/>
          <w:kern w:val="0"/>
          <w:szCs w:val="21"/>
        </w:rPr>
        <w:t>）及び早出遅出勤務の承認並びに出勤及び退勤</w:t>
      </w:r>
    </w:p>
    <w:p w14:paraId="7D654725" w14:textId="77777777" w:rsidR="00553179" w:rsidRPr="00411AF0" w:rsidRDefault="00553179" w:rsidP="009F5CC9">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に係る軽易な届出の受付等に関すること</w:t>
      </w:r>
    </w:p>
    <w:p w14:paraId="31674ABB" w14:textId="77777777" w:rsidR="00F87E0A" w:rsidRPr="00411AF0" w:rsidRDefault="00F87E0A" w:rsidP="00F87E0A">
      <w:pPr>
        <w:widowControl/>
        <w:numPr>
          <w:ilvl w:val="0"/>
          <w:numId w:val="6"/>
        </w:numPr>
        <w:rPr>
          <w:rFonts w:hAnsi="ＭＳ 明朝" w:cs="ＭＳ ゴシック"/>
          <w:kern w:val="0"/>
          <w:szCs w:val="21"/>
        </w:rPr>
      </w:pPr>
      <w:r w:rsidRPr="00411AF0">
        <w:rPr>
          <w:rFonts w:hAnsi="ＭＳ 明朝" w:cs="ＭＳ ゴシック" w:hint="eastAsia"/>
          <w:kern w:val="0"/>
          <w:szCs w:val="21"/>
        </w:rPr>
        <w:t xml:space="preserve"> 区シティ・マネージャーに対する内国出張（市内出張及び宿泊を伴わない本市近接地内の</w:t>
      </w:r>
    </w:p>
    <w:p w14:paraId="62AABE2D" w14:textId="77777777" w:rsidR="00F87E0A" w:rsidRPr="00411AF0" w:rsidRDefault="00F87E0A" w:rsidP="00F87E0A">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出張を除く。以下同じ。）を命ずること</w:t>
      </w:r>
      <w:r w:rsidR="006F27B2" w:rsidRPr="00411AF0">
        <w:rPr>
          <w:rFonts w:hAnsi="ＭＳ 明朝" w:cs="ＭＳ ゴシック" w:hint="eastAsia"/>
          <w:kern w:val="0"/>
          <w:szCs w:val="21"/>
        </w:rPr>
        <w:t>。ただし、副市長に届け出ること</w:t>
      </w:r>
    </w:p>
    <w:p w14:paraId="4B4EA0CF" w14:textId="77777777" w:rsidR="00F87E0A" w:rsidRPr="00411AF0" w:rsidRDefault="00F87E0A" w:rsidP="00F87E0A">
      <w:pPr>
        <w:widowControl/>
        <w:numPr>
          <w:ilvl w:val="0"/>
          <w:numId w:val="6"/>
        </w:numPr>
        <w:rPr>
          <w:rFonts w:hAnsi="ＭＳ 明朝" w:cs="ＭＳ ゴシック"/>
          <w:kern w:val="0"/>
          <w:szCs w:val="21"/>
        </w:rPr>
      </w:pPr>
      <w:r w:rsidRPr="00411AF0">
        <w:rPr>
          <w:rFonts w:hAnsi="ＭＳ 明朝" w:cs="ＭＳ ゴシック" w:hint="eastAsia"/>
          <w:kern w:val="0"/>
          <w:szCs w:val="21"/>
        </w:rPr>
        <w:t xml:space="preserve"> 区シティ・マネージャーの職務に関連する受嘱の承認（新たに受嘱する場合及び受嘱条件</w:t>
      </w:r>
    </w:p>
    <w:p w14:paraId="227C0496" w14:textId="77777777" w:rsidR="00F87E0A" w:rsidRPr="00411AF0" w:rsidRDefault="00F87E0A" w:rsidP="00F87E0A">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の変更</w:t>
      </w:r>
      <w:r w:rsidR="000C77CF" w:rsidRPr="00411AF0">
        <w:rPr>
          <w:rFonts w:hAnsi="ＭＳ 明朝" w:cs="ＭＳ ゴシック" w:hint="eastAsia"/>
          <w:kern w:val="0"/>
          <w:szCs w:val="21"/>
        </w:rPr>
        <w:t>を伴う場合を除く。）に関すること</w:t>
      </w:r>
    </w:p>
    <w:p w14:paraId="0AC8AABD" w14:textId="77777777" w:rsidR="000C77CF" w:rsidRPr="00411AF0" w:rsidRDefault="000C77CF" w:rsidP="000C77CF">
      <w:pPr>
        <w:widowControl/>
        <w:numPr>
          <w:ilvl w:val="0"/>
          <w:numId w:val="6"/>
        </w:numPr>
        <w:rPr>
          <w:rFonts w:hAnsi="ＭＳ 明朝" w:cs="ＭＳ ゴシック"/>
          <w:kern w:val="0"/>
          <w:szCs w:val="21"/>
        </w:rPr>
      </w:pPr>
      <w:r w:rsidRPr="00411AF0">
        <w:rPr>
          <w:rFonts w:hAnsi="ＭＳ 明朝" w:cs="ＭＳ ゴシック" w:hint="eastAsia"/>
          <w:kern w:val="0"/>
          <w:szCs w:val="21"/>
        </w:rPr>
        <w:lastRenderedPageBreak/>
        <w:t xml:space="preserve"> 区シティ・マネージャーの職務に専念する義務の免除に関すること。ただし、別に定める</w:t>
      </w:r>
    </w:p>
    <w:p w14:paraId="4F4AC9A2" w14:textId="77777777" w:rsidR="00F87E0A" w:rsidRPr="00411AF0" w:rsidRDefault="000C77CF" w:rsidP="00F00830">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ものを除く。</w:t>
      </w:r>
    </w:p>
    <w:p w14:paraId="032635CE" w14:textId="77777777" w:rsidR="00553179" w:rsidRPr="00411AF0" w:rsidRDefault="00553179" w:rsidP="00D1757D">
      <w:pPr>
        <w:widowControl/>
        <w:rPr>
          <w:rFonts w:hAnsi="ＭＳ 明朝" w:cs="ＭＳ ゴシック"/>
          <w:kern w:val="0"/>
          <w:szCs w:val="21"/>
        </w:rPr>
      </w:pPr>
    </w:p>
    <w:p w14:paraId="6BEACD2A" w14:textId="77777777" w:rsidR="001D4B03" w:rsidRPr="00411AF0" w:rsidRDefault="001D4B03" w:rsidP="00D1757D">
      <w:pPr>
        <w:widowControl/>
        <w:ind w:firstLine="630"/>
        <w:rPr>
          <w:rFonts w:hAnsi="ＭＳ 明朝" w:cs="ＭＳ ゴシック"/>
          <w:kern w:val="0"/>
          <w:szCs w:val="21"/>
        </w:rPr>
      </w:pPr>
      <w:bookmarkStart w:id="25" w:name="C0_3"/>
      <w:bookmarkEnd w:id="25"/>
      <w:r w:rsidRPr="00411AF0">
        <w:rPr>
          <w:rFonts w:hAnsi="ＭＳ 明朝" w:cs="ＭＳ ゴシック" w:hint="eastAsia"/>
          <w:kern w:val="0"/>
          <w:szCs w:val="21"/>
        </w:rPr>
        <w:t>第</w:t>
      </w:r>
      <w:r w:rsidR="004C014C" w:rsidRPr="00411AF0">
        <w:rPr>
          <w:rFonts w:hAnsi="ＭＳ 明朝" w:cs="ＭＳ ゴシック" w:hint="eastAsia"/>
          <w:kern w:val="0"/>
          <w:szCs w:val="21"/>
        </w:rPr>
        <w:t>２</w:t>
      </w:r>
      <w:r w:rsidRPr="00411AF0">
        <w:rPr>
          <w:rFonts w:hAnsi="ＭＳ 明朝" w:cs="ＭＳ ゴシック" w:hint="eastAsia"/>
          <w:kern w:val="0"/>
          <w:szCs w:val="21"/>
        </w:rPr>
        <w:t>章　局長等の専決</w:t>
      </w:r>
    </w:p>
    <w:p w14:paraId="29CDC058" w14:textId="77777777" w:rsidR="004C014C" w:rsidRPr="00411AF0" w:rsidRDefault="004C014C" w:rsidP="00D1757D">
      <w:pPr>
        <w:widowControl/>
        <w:rPr>
          <w:rFonts w:hAnsi="ＭＳ 明朝" w:cs="ＭＳ ゴシック"/>
          <w:kern w:val="0"/>
          <w:szCs w:val="21"/>
        </w:rPr>
      </w:pPr>
      <w:bookmarkStart w:id="26" w:name="J3"/>
      <w:bookmarkStart w:id="27" w:name="J3_K1"/>
      <w:bookmarkEnd w:id="26"/>
      <w:bookmarkEnd w:id="27"/>
    </w:p>
    <w:p w14:paraId="5558B2BB" w14:textId="77777777" w:rsidR="004C014C" w:rsidRPr="00411AF0" w:rsidRDefault="004C014C" w:rsidP="00D1757D">
      <w:pPr>
        <w:widowControl/>
        <w:ind w:firstLine="210"/>
        <w:rPr>
          <w:rFonts w:hAnsi="ＭＳ 明朝" w:cs="ＭＳ ゴシック"/>
          <w:kern w:val="0"/>
          <w:szCs w:val="21"/>
        </w:rPr>
      </w:pPr>
      <w:r w:rsidRPr="00411AF0">
        <w:rPr>
          <w:rFonts w:hAnsi="ＭＳ 明朝" w:cs="ＭＳ ゴシック" w:hint="eastAsia"/>
          <w:kern w:val="0"/>
          <w:szCs w:val="21"/>
        </w:rPr>
        <w:t>（共</w:t>
      </w:r>
      <w:r w:rsidR="001D4B03" w:rsidRPr="00411AF0">
        <w:rPr>
          <w:rFonts w:hAnsi="ＭＳ 明朝" w:cs="ＭＳ ゴシック" w:hint="eastAsia"/>
          <w:kern w:val="0"/>
          <w:szCs w:val="21"/>
        </w:rPr>
        <w:t>通専決事項</w:t>
      </w:r>
      <w:r w:rsidRPr="00411AF0">
        <w:rPr>
          <w:rFonts w:hAnsi="ＭＳ 明朝" w:cs="ＭＳ ゴシック" w:hint="eastAsia"/>
          <w:kern w:val="0"/>
          <w:szCs w:val="21"/>
        </w:rPr>
        <w:t>）</w:t>
      </w:r>
    </w:p>
    <w:p w14:paraId="46CD83B4"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4C014C" w:rsidRPr="00411AF0">
        <w:rPr>
          <w:rFonts w:hAnsi="ＭＳ 明朝" w:cs="ＭＳ ゴシック" w:hint="eastAsia"/>
          <w:kern w:val="0"/>
          <w:szCs w:val="21"/>
        </w:rPr>
        <w:t>３</w:t>
      </w:r>
      <w:r w:rsidRPr="00411AF0">
        <w:rPr>
          <w:rFonts w:hAnsi="ＭＳ 明朝" w:cs="ＭＳ ゴシック" w:hint="eastAsia"/>
          <w:kern w:val="0"/>
          <w:szCs w:val="21"/>
        </w:rPr>
        <w:t>条　局長の専決できる事項は、次のとおりとする。</w:t>
      </w:r>
    </w:p>
    <w:p w14:paraId="55426D13" w14:textId="77777777" w:rsidR="001D4B03" w:rsidRPr="00411AF0" w:rsidRDefault="001D4B03" w:rsidP="00051BF5">
      <w:pPr>
        <w:widowControl/>
        <w:ind w:leftChars="50" w:left="420" w:hangingChars="150" w:hanging="315"/>
        <w:rPr>
          <w:rFonts w:hAnsi="ＭＳ 明朝" w:cs="ＭＳ ゴシック"/>
          <w:kern w:val="0"/>
          <w:szCs w:val="21"/>
        </w:rPr>
      </w:pPr>
      <w:bookmarkStart w:id="28" w:name="J3_K1_G1"/>
      <w:bookmarkEnd w:id="28"/>
      <w:r w:rsidRPr="00411AF0">
        <w:rPr>
          <w:rFonts w:hAnsi="ＭＳ 明朝" w:cs="ＭＳ ゴシック" w:hint="eastAsia"/>
          <w:kern w:val="0"/>
          <w:szCs w:val="21"/>
        </w:rPr>
        <w:t>(1)</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食品衛生監視員、狂犬病予防員その他法令、</w:t>
      </w:r>
      <w:r w:rsidR="00EC731C" w:rsidRPr="00411AF0">
        <w:rPr>
          <w:rFonts w:hAnsi="ＭＳ 明朝" w:cs="ＭＳ ゴシック" w:hint="eastAsia"/>
          <w:kern w:val="0"/>
          <w:szCs w:val="21"/>
        </w:rPr>
        <w:t>条例、規則等による当該職員の任免等に関すること。ただし、</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に通知すること</w:t>
      </w:r>
    </w:p>
    <w:p w14:paraId="705F6630" w14:textId="77777777" w:rsidR="009A026B" w:rsidRPr="00411AF0" w:rsidRDefault="001D4B03" w:rsidP="00051BF5">
      <w:pPr>
        <w:widowControl/>
        <w:ind w:leftChars="50" w:left="420" w:hangingChars="150" w:hanging="315"/>
        <w:rPr>
          <w:rFonts w:hAnsi="ＭＳ 明朝" w:cs="ＭＳ ゴシック"/>
          <w:kern w:val="0"/>
          <w:szCs w:val="21"/>
        </w:rPr>
      </w:pPr>
      <w:bookmarkStart w:id="29" w:name="J3_K1_G1-2"/>
      <w:bookmarkEnd w:id="29"/>
      <w:r w:rsidRPr="00411AF0">
        <w:rPr>
          <w:rFonts w:hAnsi="ＭＳ 明朝" w:cs="ＭＳ ゴシック" w:hint="eastAsia"/>
          <w:kern w:val="0"/>
          <w:szCs w:val="21"/>
        </w:rPr>
        <w:t>(1の2)　非常勤の嘱託職員</w:t>
      </w:r>
      <w:r w:rsidR="0090075D" w:rsidRPr="00411AF0">
        <w:rPr>
          <w:rFonts w:hAnsi="ＭＳ 明朝" w:cs="ＭＳ ゴシック" w:hint="eastAsia"/>
          <w:kern w:val="0"/>
          <w:szCs w:val="21"/>
        </w:rPr>
        <w:t>（</w:t>
      </w:r>
      <w:r w:rsidR="00A67440" w:rsidRPr="00411AF0">
        <w:rPr>
          <w:rFonts w:hAnsi="ＭＳ 明朝" w:cs="ＭＳ ゴシック" w:hint="eastAsia"/>
          <w:kern w:val="0"/>
          <w:szCs w:val="21"/>
        </w:rPr>
        <w:t>附属機関</w:t>
      </w:r>
      <w:r w:rsidRPr="00411AF0">
        <w:rPr>
          <w:rFonts w:hAnsi="ＭＳ 明朝" w:cs="ＭＳ ゴシック" w:hint="eastAsia"/>
          <w:kern w:val="0"/>
          <w:szCs w:val="21"/>
        </w:rPr>
        <w:t>の委員及びこれに準ずる者を除く。以下「非常勤嘱託職員」という。</w:t>
      </w:r>
      <w:r w:rsidR="0090075D" w:rsidRPr="00411AF0">
        <w:rPr>
          <w:rFonts w:hAnsi="ＭＳ 明朝" w:cs="ＭＳ ゴシック" w:hint="eastAsia"/>
          <w:kern w:val="0"/>
          <w:szCs w:val="21"/>
        </w:rPr>
        <w:t>）</w:t>
      </w:r>
      <w:r w:rsidRPr="00411AF0">
        <w:rPr>
          <w:rFonts w:hAnsi="ＭＳ 明朝" w:cs="ＭＳ ゴシック" w:hint="eastAsia"/>
          <w:kern w:val="0"/>
          <w:szCs w:val="21"/>
        </w:rPr>
        <w:t>の委嘱及び解嘱に関すること</w:t>
      </w:r>
      <w:bookmarkStart w:id="30" w:name="J3_K1_G1-3"/>
      <w:bookmarkEnd w:id="30"/>
      <w:r w:rsidR="009A026B" w:rsidRPr="00411AF0">
        <w:rPr>
          <w:rFonts w:hAnsi="ＭＳ 明朝" w:cs="ＭＳ ゴシック" w:hint="eastAsia"/>
          <w:kern w:val="0"/>
          <w:szCs w:val="21"/>
        </w:rPr>
        <w:t>。ただし、別に定める非常勤嘱託職員の委嘱及び解嘱については</w:t>
      </w:r>
      <w:r w:rsidR="0057110B" w:rsidRPr="00411AF0">
        <w:rPr>
          <w:rFonts w:hAnsi="ＭＳ 明朝" w:cs="ＭＳ ゴシック" w:hint="eastAsia"/>
          <w:kern w:val="0"/>
          <w:szCs w:val="21"/>
        </w:rPr>
        <w:t>総務局長</w:t>
      </w:r>
      <w:r w:rsidR="009A026B" w:rsidRPr="00411AF0">
        <w:rPr>
          <w:rFonts w:hAnsi="ＭＳ 明朝" w:cs="ＭＳ ゴシック" w:hint="eastAsia"/>
          <w:kern w:val="0"/>
          <w:szCs w:val="21"/>
        </w:rPr>
        <w:t>に協議すること</w:t>
      </w:r>
    </w:p>
    <w:p w14:paraId="16E03C0C" w14:textId="77777777" w:rsidR="007F192F" w:rsidRPr="00411AF0" w:rsidRDefault="007F192F"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(1の3)</w:t>
      </w:r>
      <w:r w:rsidRPr="00411AF0">
        <w:rPr>
          <w:rFonts w:hAnsi="ＭＳ 明朝" w:hint="eastAsia"/>
          <w:szCs w:val="22"/>
        </w:rPr>
        <w:t xml:space="preserve">　</w:t>
      </w:r>
      <w:r w:rsidRPr="00411AF0">
        <w:rPr>
          <w:rFonts w:hint="eastAsia"/>
        </w:rPr>
        <w:t xml:space="preserve"> </w:t>
      </w:r>
      <w:r w:rsidRPr="00411AF0">
        <w:rPr>
          <w:rFonts w:hAnsi="ＭＳ 明朝" w:hint="eastAsia"/>
          <w:szCs w:val="22"/>
        </w:rPr>
        <w:t>会計年度任用職員（地方公務員法（昭和25年法律第261号）第22条の２第１項に規定する会計年度任用職員をいう。以下同じ。）の任免に関すること。ただし、別に定める会計年度任用職員の任免については</w:t>
      </w:r>
      <w:r w:rsidR="0057110B" w:rsidRPr="00411AF0">
        <w:rPr>
          <w:rFonts w:hAnsi="ＭＳ 明朝" w:hint="eastAsia"/>
          <w:szCs w:val="22"/>
        </w:rPr>
        <w:t>総務局長</w:t>
      </w:r>
      <w:r w:rsidRPr="00411AF0">
        <w:rPr>
          <w:rFonts w:hAnsi="ＭＳ 明朝" w:hint="eastAsia"/>
          <w:szCs w:val="22"/>
        </w:rPr>
        <w:t>に協議すること</w:t>
      </w:r>
    </w:p>
    <w:p w14:paraId="336C4E89" w14:textId="77777777" w:rsidR="009D1DCB" w:rsidRPr="00411AF0" w:rsidRDefault="009D1DCB" w:rsidP="007F192F">
      <w:pPr>
        <w:widowControl/>
        <w:ind w:leftChars="49" w:left="384" w:hangingChars="134" w:hanging="281"/>
        <w:rPr>
          <w:rFonts w:hAnsi="ＭＳ 明朝" w:cs="ＭＳ ゴシック"/>
          <w:kern w:val="0"/>
          <w:szCs w:val="21"/>
        </w:rPr>
      </w:pPr>
      <w:r w:rsidRPr="00411AF0">
        <w:rPr>
          <w:rFonts w:hAnsi="ＭＳ 明朝" w:cs="ＭＳ ゴシック" w:hint="eastAsia"/>
          <w:kern w:val="0"/>
          <w:szCs w:val="21"/>
        </w:rPr>
        <w:t>(1の</w:t>
      </w:r>
      <w:r w:rsidR="007F192F" w:rsidRPr="00411AF0">
        <w:rPr>
          <w:rFonts w:hAnsi="ＭＳ 明朝" w:cs="ＭＳ ゴシック" w:hint="eastAsia"/>
          <w:kern w:val="0"/>
          <w:szCs w:val="21"/>
        </w:rPr>
        <w:t>4</w:t>
      </w:r>
      <w:r w:rsidRPr="00411AF0">
        <w:rPr>
          <w:rFonts w:hAnsi="ＭＳ 明朝" w:cs="ＭＳ ゴシック" w:hint="eastAsia"/>
          <w:kern w:val="0"/>
          <w:szCs w:val="21"/>
        </w:rPr>
        <w:t>)</w:t>
      </w:r>
      <w:r w:rsidRPr="00411AF0">
        <w:rPr>
          <w:rFonts w:hAnsi="ＭＳ 明朝" w:hint="eastAsia"/>
          <w:szCs w:val="22"/>
        </w:rPr>
        <w:t xml:space="preserve">　</w:t>
      </w:r>
      <w:r w:rsidR="0057110B" w:rsidRPr="00411AF0" w:rsidDel="0057110B">
        <w:rPr>
          <w:rFonts w:hAnsi="ＭＳ 明朝" w:cs="ＭＳ ゴシック" w:hint="eastAsia"/>
          <w:kern w:val="0"/>
          <w:szCs w:val="21"/>
        </w:rPr>
        <w:t xml:space="preserve"> </w:t>
      </w:r>
      <w:r w:rsidR="0057110B" w:rsidRPr="00411AF0">
        <w:rPr>
          <w:rFonts w:hAnsi="ＭＳ 明朝" w:hint="eastAsia"/>
        </w:rPr>
        <w:t>地方公務員法第</w:t>
      </w:r>
      <w:r w:rsidR="0057110B" w:rsidRPr="00411AF0">
        <w:rPr>
          <w:rFonts w:hAnsi="ＭＳ 明朝"/>
        </w:rPr>
        <w:t>22条の３第１項若しくは第26条の６第７項第２号又は地方公務員の育児休業等に関する法律（平成３年法律第110号）第６条第</w:t>
      </w:r>
      <w:r w:rsidR="0057110B" w:rsidRPr="00411AF0">
        <w:rPr>
          <w:rFonts w:hAnsi="ＭＳ 明朝" w:hint="eastAsia"/>
        </w:rPr>
        <w:t>１</w:t>
      </w:r>
      <w:r w:rsidR="0057110B" w:rsidRPr="00411AF0">
        <w:rPr>
          <w:rFonts w:hAnsi="ＭＳ 明朝"/>
        </w:rPr>
        <w:t>項第２号の規定により臨時的に任用される職員（以下「臨時的任用職員」という。）の任免（別に定めるものを除く。次条第</w:t>
      </w:r>
      <w:r w:rsidR="0057110B" w:rsidRPr="00411AF0">
        <w:rPr>
          <w:rFonts w:hAnsi="ＭＳ 明朝" w:hint="eastAsia"/>
        </w:rPr>
        <w:t>４</w:t>
      </w:r>
      <w:r w:rsidR="0057110B" w:rsidRPr="00411AF0">
        <w:rPr>
          <w:rFonts w:hAnsi="ＭＳ 明朝"/>
        </w:rPr>
        <w:t>号及び第23条第２号において同じ。）に関すること</w:t>
      </w:r>
    </w:p>
    <w:p w14:paraId="5D0D9DC2" w14:textId="77777777" w:rsidR="009D1DCB" w:rsidRPr="00411AF0" w:rsidRDefault="009D1DCB" w:rsidP="0057110B">
      <w:pPr>
        <w:widowControl/>
        <w:ind w:leftChars="49" w:left="384" w:hangingChars="134" w:hanging="281"/>
        <w:rPr>
          <w:rFonts w:hAnsi="ＭＳ 明朝" w:cs="ＭＳ ゴシック"/>
          <w:kern w:val="0"/>
          <w:szCs w:val="21"/>
        </w:rPr>
      </w:pPr>
      <w:r w:rsidRPr="00411AF0">
        <w:rPr>
          <w:rFonts w:hAnsi="ＭＳ 明朝" w:cs="ＭＳ ゴシック" w:hint="eastAsia"/>
          <w:kern w:val="0"/>
          <w:szCs w:val="21"/>
        </w:rPr>
        <w:t>(1の</w:t>
      </w:r>
      <w:r w:rsidR="00016A8C" w:rsidRPr="00411AF0">
        <w:rPr>
          <w:rFonts w:hAnsi="ＭＳ 明朝" w:cs="ＭＳ ゴシック" w:hint="eastAsia"/>
          <w:kern w:val="0"/>
          <w:szCs w:val="21"/>
        </w:rPr>
        <w:t>5</w:t>
      </w:r>
      <w:r w:rsidRPr="00411AF0">
        <w:rPr>
          <w:rFonts w:hAnsi="ＭＳ 明朝" w:cs="ＭＳ ゴシック" w:hint="eastAsia"/>
          <w:kern w:val="0"/>
          <w:szCs w:val="21"/>
        </w:rPr>
        <w:t>)　地方公務員法第26条の６第７項第１号又は地方公務員の育児休業等に関する法律第６条第１項第１号若しくは第18条第１項の規定により</w:t>
      </w:r>
      <w:r w:rsidRPr="00411AF0">
        <w:rPr>
          <w:rFonts w:hAnsi="ＭＳ 明朝" w:cs="ＭＳ ゴシック"/>
          <w:kern w:val="0"/>
          <w:szCs w:val="21"/>
        </w:rPr>
        <w:t>任期を定め</w:t>
      </w:r>
      <w:r w:rsidRPr="00411AF0">
        <w:rPr>
          <w:rFonts w:hAnsi="ＭＳ 明朝" w:cs="ＭＳ ゴシック" w:hint="eastAsia"/>
          <w:kern w:val="0"/>
          <w:szCs w:val="21"/>
        </w:rPr>
        <w:t>て</w:t>
      </w:r>
      <w:r w:rsidRPr="00411AF0">
        <w:rPr>
          <w:rFonts w:hAnsi="ＭＳ 明朝" w:cs="ＭＳ ゴシック"/>
          <w:kern w:val="0"/>
          <w:szCs w:val="21"/>
        </w:rPr>
        <w:t>採用</w:t>
      </w:r>
      <w:r w:rsidRPr="00411AF0">
        <w:rPr>
          <w:rFonts w:hAnsi="ＭＳ 明朝" w:cs="ＭＳ ゴシック" w:hint="eastAsia"/>
          <w:kern w:val="0"/>
          <w:szCs w:val="21"/>
        </w:rPr>
        <w:t>される職員（以下「任期付職員等」という。）の任免に関すること</w:t>
      </w:r>
    </w:p>
    <w:p w14:paraId="6E69F9F5" w14:textId="77777777" w:rsidR="001D4B03" w:rsidRPr="00411AF0" w:rsidRDefault="001D4B03" w:rsidP="00051BF5">
      <w:pPr>
        <w:widowControl/>
        <w:ind w:leftChars="50" w:left="420" w:hangingChars="150" w:hanging="315"/>
        <w:rPr>
          <w:rFonts w:hAnsi="ＭＳ 明朝" w:cs="ＭＳ ゴシック"/>
          <w:kern w:val="0"/>
          <w:szCs w:val="21"/>
        </w:rPr>
      </w:pPr>
      <w:bookmarkStart w:id="31" w:name="J3_K1_G2"/>
      <w:bookmarkEnd w:id="31"/>
      <w:r w:rsidRPr="00411AF0">
        <w:rPr>
          <w:rFonts w:hAnsi="ＭＳ 明朝" w:cs="ＭＳ ゴシック" w:hint="eastAsia"/>
          <w:kern w:val="0"/>
          <w:szCs w:val="21"/>
        </w:rPr>
        <w:t>(2)</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局長等及び部長等の宿日直、時間外勤務、休日勤務、休日の振替その他勤務に係る命令、休暇</w:t>
      </w:r>
      <w:r w:rsidR="00DF4D0F" w:rsidRPr="00411AF0">
        <w:rPr>
          <w:rFonts w:hAnsi="ＭＳ 明朝" w:cs="ＭＳ ゴシック" w:hint="eastAsia"/>
          <w:kern w:val="0"/>
          <w:szCs w:val="21"/>
        </w:rPr>
        <w:t>（</w:t>
      </w:r>
      <w:r w:rsidR="009F5CC9" w:rsidRPr="00411AF0">
        <w:rPr>
          <w:rFonts w:hAnsi="ＭＳ 明朝" w:cs="ＭＳ ゴシック" w:hint="eastAsia"/>
          <w:kern w:val="0"/>
          <w:szCs w:val="21"/>
        </w:rPr>
        <w:t>介護休暇及び介護時間を除く。</w:t>
      </w:r>
      <w:r w:rsidR="00DF4D0F" w:rsidRPr="00411AF0">
        <w:rPr>
          <w:rFonts w:hAnsi="ＭＳ 明朝" w:cs="ＭＳ ゴシック" w:hint="eastAsia"/>
          <w:kern w:val="0"/>
          <w:szCs w:val="21"/>
        </w:rPr>
        <w:t>）</w:t>
      </w:r>
      <w:r w:rsidRPr="00411AF0">
        <w:rPr>
          <w:rFonts w:hAnsi="ＭＳ 明朝" w:cs="ＭＳ ゴシック" w:hint="eastAsia"/>
          <w:kern w:val="0"/>
          <w:szCs w:val="21"/>
        </w:rPr>
        <w:t>の承認、出勤及び退勤に係る軽易な届出の受付等に関すること</w:t>
      </w:r>
    </w:p>
    <w:p w14:paraId="72A72E14" w14:textId="77777777" w:rsidR="004C014C" w:rsidRPr="00411AF0" w:rsidRDefault="001D4B03" w:rsidP="00051BF5">
      <w:pPr>
        <w:widowControl/>
        <w:ind w:leftChars="50" w:left="420" w:hangingChars="150" w:hanging="315"/>
        <w:rPr>
          <w:rFonts w:hAnsi="ＭＳ 明朝" w:cs="ＭＳ ゴシック"/>
          <w:kern w:val="0"/>
          <w:szCs w:val="21"/>
        </w:rPr>
      </w:pPr>
      <w:bookmarkStart w:id="32" w:name="J3_K1_G2-2"/>
      <w:bookmarkEnd w:id="32"/>
      <w:r w:rsidRPr="00411AF0">
        <w:rPr>
          <w:rFonts w:hAnsi="ＭＳ 明朝" w:cs="ＭＳ ゴシック" w:hint="eastAsia"/>
          <w:kern w:val="0"/>
          <w:szCs w:val="21"/>
        </w:rPr>
        <w:t>(2の2)　所管業務に係る市長、</w:t>
      </w:r>
      <w:r w:rsidR="004C014C" w:rsidRPr="00411AF0">
        <w:rPr>
          <w:rFonts w:hAnsi="ＭＳ 明朝" w:cs="ＭＳ ゴシック" w:hint="eastAsia"/>
          <w:kern w:val="0"/>
          <w:szCs w:val="21"/>
        </w:rPr>
        <w:t>副市長</w:t>
      </w:r>
      <w:r w:rsidRPr="00411AF0">
        <w:rPr>
          <w:rFonts w:hAnsi="ＭＳ 明朝" w:cs="ＭＳ ゴシック" w:hint="eastAsia"/>
          <w:kern w:val="0"/>
          <w:szCs w:val="21"/>
        </w:rPr>
        <w:t>、</w:t>
      </w:r>
      <w:r w:rsidR="006F262E" w:rsidRPr="00411AF0">
        <w:rPr>
          <w:rFonts w:hAnsi="ＭＳ 明朝" w:cs="ＭＳ ゴシック" w:hint="eastAsia"/>
          <w:kern w:val="0"/>
          <w:szCs w:val="21"/>
        </w:rPr>
        <w:t>会計管理者</w:t>
      </w:r>
      <w:r w:rsidRPr="00411AF0">
        <w:rPr>
          <w:rFonts w:hAnsi="ＭＳ 明朝" w:cs="ＭＳ ゴシック" w:hint="eastAsia"/>
          <w:kern w:val="0"/>
          <w:szCs w:val="21"/>
        </w:rPr>
        <w:t>及び局長等の職務に関連する受嘱の承認</w:t>
      </w:r>
      <w:r w:rsidR="004C014C" w:rsidRPr="00411AF0">
        <w:rPr>
          <w:rFonts w:hAnsi="ＭＳ 明朝" w:cs="ＭＳ ゴシック" w:hint="eastAsia"/>
          <w:kern w:val="0"/>
          <w:szCs w:val="21"/>
        </w:rPr>
        <w:t>（</w:t>
      </w:r>
      <w:r w:rsidRPr="00411AF0">
        <w:rPr>
          <w:rFonts w:hAnsi="ＭＳ 明朝" w:cs="ＭＳ ゴシック" w:hint="eastAsia"/>
          <w:kern w:val="0"/>
          <w:szCs w:val="21"/>
        </w:rPr>
        <w:t>新たに受嘱する場合及び受嘱条件の変更を伴う場合を除く。</w:t>
      </w:r>
      <w:r w:rsidR="004C014C" w:rsidRPr="00411AF0">
        <w:rPr>
          <w:rFonts w:hAnsi="ＭＳ 明朝" w:cs="ＭＳ ゴシック" w:hint="eastAsia"/>
          <w:kern w:val="0"/>
          <w:szCs w:val="21"/>
        </w:rPr>
        <w:t>）</w:t>
      </w:r>
      <w:r w:rsidRPr="00411AF0">
        <w:rPr>
          <w:rFonts w:hAnsi="ＭＳ 明朝" w:cs="ＭＳ ゴシック" w:hint="eastAsia"/>
          <w:kern w:val="0"/>
          <w:szCs w:val="21"/>
        </w:rPr>
        <w:t>に関すること。ただし、市長及び</w:t>
      </w:r>
      <w:r w:rsidR="004C014C" w:rsidRPr="00411AF0">
        <w:rPr>
          <w:rFonts w:hAnsi="ＭＳ 明朝" w:cs="ＭＳ ゴシック" w:hint="eastAsia"/>
          <w:kern w:val="0"/>
          <w:szCs w:val="21"/>
        </w:rPr>
        <w:t>副市長</w:t>
      </w:r>
      <w:r w:rsidRPr="00411AF0">
        <w:rPr>
          <w:rFonts w:hAnsi="ＭＳ 明朝" w:cs="ＭＳ ゴシック" w:hint="eastAsia"/>
          <w:kern w:val="0"/>
          <w:szCs w:val="21"/>
        </w:rPr>
        <w:t>については</w:t>
      </w:r>
      <w:r w:rsidR="006F262E" w:rsidRPr="00411AF0">
        <w:rPr>
          <w:rFonts w:hAnsi="ＭＳ 明朝" w:cs="ＭＳ ゴシック" w:hint="eastAsia"/>
          <w:kern w:val="0"/>
          <w:szCs w:val="21"/>
        </w:rPr>
        <w:t>政策企画</w:t>
      </w:r>
      <w:r w:rsidRPr="00411AF0">
        <w:rPr>
          <w:rFonts w:hAnsi="ＭＳ 明朝" w:cs="ＭＳ ゴシック" w:hint="eastAsia"/>
          <w:kern w:val="0"/>
          <w:szCs w:val="21"/>
        </w:rPr>
        <w:t>室長に、</w:t>
      </w:r>
      <w:r w:rsidR="006F262E" w:rsidRPr="00411AF0">
        <w:rPr>
          <w:rFonts w:hAnsi="ＭＳ 明朝" w:cs="ＭＳ ゴシック" w:hint="eastAsia"/>
          <w:kern w:val="0"/>
          <w:szCs w:val="21"/>
        </w:rPr>
        <w:t>会計管理者</w:t>
      </w:r>
      <w:r w:rsidRPr="00411AF0">
        <w:rPr>
          <w:rFonts w:hAnsi="ＭＳ 明朝" w:cs="ＭＳ ゴシック" w:hint="eastAsia"/>
          <w:kern w:val="0"/>
          <w:szCs w:val="21"/>
        </w:rPr>
        <w:t>については</w:t>
      </w:r>
      <w:r w:rsidR="006F262E" w:rsidRPr="00411AF0">
        <w:rPr>
          <w:rFonts w:hAnsi="ＭＳ 明朝" w:cs="ＭＳ ゴシック" w:hint="eastAsia"/>
          <w:kern w:val="0"/>
          <w:szCs w:val="21"/>
        </w:rPr>
        <w:t>会計</w:t>
      </w:r>
      <w:r w:rsidRPr="00411AF0">
        <w:rPr>
          <w:rFonts w:hAnsi="ＭＳ 明朝" w:cs="ＭＳ ゴシック" w:hint="eastAsia"/>
          <w:kern w:val="0"/>
          <w:szCs w:val="21"/>
        </w:rPr>
        <w:t>室長に通知すること</w:t>
      </w:r>
      <w:bookmarkStart w:id="33" w:name="J3_K1_G3"/>
      <w:bookmarkEnd w:id="33"/>
    </w:p>
    <w:p w14:paraId="129F9BB2" w14:textId="77777777"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(3)</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部長等及び課長等</w:t>
      </w:r>
      <w:r w:rsidR="009F5CC9" w:rsidRPr="00411AF0">
        <w:rPr>
          <w:rFonts w:hAnsi="ＭＳ 明朝" w:cs="ＭＳ ゴシック" w:hint="eastAsia"/>
          <w:kern w:val="0"/>
          <w:szCs w:val="21"/>
        </w:rPr>
        <w:t>（課長及び課長代理をいう。以下同じ。）</w:t>
      </w:r>
      <w:r w:rsidRPr="00411AF0">
        <w:rPr>
          <w:rFonts w:hAnsi="ＭＳ 明朝" w:cs="ＭＳ ゴシック" w:hint="eastAsia"/>
          <w:kern w:val="0"/>
          <w:szCs w:val="21"/>
        </w:rPr>
        <w:t>の職務に関連する受嘱の承認に関すること</w:t>
      </w:r>
    </w:p>
    <w:p w14:paraId="1024BAD5" w14:textId="77777777" w:rsidR="001D4B03" w:rsidRPr="00411AF0" w:rsidRDefault="004C014C" w:rsidP="00051BF5">
      <w:pPr>
        <w:widowControl/>
        <w:ind w:leftChars="50" w:left="420" w:hangingChars="150" w:hanging="315"/>
        <w:rPr>
          <w:rFonts w:hAnsi="ＭＳ 明朝" w:cs="ＭＳ ゴシック"/>
          <w:kern w:val="0"/>
          <w:szCs w:val="21"/>
        </w:rPr>
      </w:pPr>
      <w:bookmarkStart w:id="34" w:name="J3_K1_G4"/>
      <w:bookmarkEnd w:id="34"/>
      <w:r w:rsidRPr="00411AF0">
        <w:rPr>
          <w:rFonts w:hAnsi="ＭＳ 明朝" w:cs="ＭＳ ゴシック" w:hint="eastAsia"/>
          <w:kern w:val="0"/>
          <w:szCs w:val="21"/>
        </w:rPr>
        <w:lastRenderedPageBreak/>
        <w:t>(</w:t>
      </w:r>
      <w:r w:rsidR="001D4B03" w:rsidRPr="00411AF0">
        <w:rPr>
          <w:rFonts w:hAnsi="ＭＳ 明朝" w:cs="ＭＳ ゴシック" w:hint="eastAsia"/>
          <w:kern w:val="0"/>
          <w:szCs w:val="21"/>
        </w:rPr>
        <w:t>4)</w:t>
      </w:r>
      <w:r w:rsidR="005B3D1E" w:rsidRPr="00411AF0">
        <w:rPr>
          <w:rFonts w:hAnsi="ＭＳ 明朝" w:cs="ＭＳ ゴシック" w:hint="eastAsia"/>
          <w:kern w:val="0"/>
          <w:szCs w:val="21"/>
        </w:rPr>
        <w:t xml:space="preserve">　</w:t>
      </w:r>
      <w:r w:rsidR="001A093E" w:rsidRPr="00411AF0">
        <w:rPr>
          <w:rFonts w:hAnsi="ＭＳ 明朝" w:cs="ＭＳ ゴシック" w:hint="eastAsia"/>
          <w:kern w:val="0"/>
          <w:szCs w:val="21"/>
        </w:rPr>
        <w:t>局長</w:t>
      </w:r>
      <w:r w:rsidR="00657F9D" w:rsidRPr="00411AF0">
        <w:rPr>
          <w:rFonts w:hAnsi="ＭＳ 明朝" w:cs="ＭＳ ゴシック" w:hint="eastAsia"/>
          <w:kern w:val="0"/>
          <w:szCs w:val="21"/>
        </w:rPr>
        <w:t>等</w:t>
      </w:r>
      <w:r w:rsidR="001A093E" w:rsidRPr="00411AF0">
        <w:rPr>
          <w:rFonts w:hAnsi="ＭＳ 明朝" w:cs="ＭＳ ゴシック" w:hint="eastAsia"/>
          <w:kern w:val="0"/>
          <w:szCs w:val="21"/>
        </w:rPr>
        <w:t>及び</w:t>
      </w:r>
      <w:r w:rsidR="001D4B03" w:rsidRPr="00411AF0">
        <w:rPr>
          <w:rFonts w:hAnsi="ＭＳ 明朝" w:cs="ＭＳ ゴシック" w:hint="eastAsia"/>
          <w:kern w:val="0"/>
          <w:szCs w:val="21"/>
        </w:rPr>
        <w:t>部長等の職務に専念する義務の免除に関すること。ただし、別に定めるものを除く。</w:t>
      </w:r>
    </w:p>
    <w:p w14:paraId="6C203593" w14:textId="77777777" w:rsidR="00F00830" w:rsidRPr="00411AF0" w:rsidRDefault="00F00830" w:rsidP="00F00830">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(4の2)　課長以下の所属員の職務に専念する義務の免除に関すること。ただし、別に定めるものに限る。</w:t>
      </w:r>
    </w:p>
    <w:p w14:paraId="2AB42B16" w14:textId="77777777" w:rsidR="001D4B03" w:rsidRPr="00411AF0" w:rsidRDefault="001D4B03" w:rsidP="00051BF5">
      <w:pPr>
        <w:widowControl/>
        <w:ind w:leftChars="50" w:left="420" w:hangingChars="150" w:hanging="315"/>
        <w:rPr>
          <w:rFonts w:hAnsi="ＭＳ 明朝" w:cs="ＭＳ ゴシック"/>
          <w:kern w:val="0"/>
          <w:szCs w:val="21"/>
        </w:rPr>
      </w:pPr>
      <w:bookmarkStart w:id="35" w:name="J3_K1_G5"/>
      <w:bookmarkEnd w:id="35"/>
      <w:r w:rsidRPr="00411AF0">
        <w:rPr>
          <w:rFonts w:hAnsi="ＭＳ 明朝" w:cs="ＭＳ ゴシック" w:hint="eastAsia"/>
          <w:kern w:val="0"/>
          <w:szCs w:val="21"/>
        </w:rPr>
        <w:t>(5)</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部長以下の所属員が、法令による証人又は鑑定人となり、職務上の秘</w:t>
      </w:r>
      <w:r w:rsidR="00EC731C" w:rsidRPr="00411AF0">
        <w:rPr>
          <w:rFonts w:hAnsi="ＭＳ 明朝" w:cs="ＭＳ ゴシック" w:hint="eastAsia"/>
          <w:kern w:val="0"/>
          <w:szCs w:val="21"/>
        </w:rPr>
        <w:t>密に属する事項を発表する場合の許可に関すること。ただし、</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に通知すること</w:t>
      </w:r>
    </w:p>
    <w:p w14:paraId="5CE5A702" w14:textId="77777777" w:rsidR="00F93EB9" w:rsidRPr="00411AF0" w:rsidRDefault="00F93EB9" w:rsidP="00051BF5">
      <w:pPr>
        <w:widowControl/>
        <w:ind w:leftChars="50" w:left="420" w:hangingChars="150" w:hanging="315"/>
        <w:rPr>
          <w:rFonts w:hAnsi="ＭＳ 明朝" w:cs="ＭＳ ゴシック"/>
          <w:kern w:val="0"/>
          <w:szCs w:val="21"/>
        </w:rPr>
      </w:pPr>
      <w:bookmarkStart w:id="36" w:name="J3_K1_G6"/>
      <w:bookmarkEnd w:id="36"/>
      <w:r w:rsidRPr="00411AF0">
        <w:rPr>
          <w:rFonts w:hAnsi="ＭＳ 明朝" w:cs="ＭＳ ゴシック" w:hint="eastAsia"/>
          <w:kern w:val="0"/>
          <w:szCs w:val="21"/>
        </w:rPr>
        <w:t>(5の2)</w:t>
      </w:r>
      <w:r w:rsidR="006D0B0D" w:rsidRPr="00411AF0">
        <w:rPr>
          <w:rFonts w:hAnsi="ＭＳ 明朝" w:cs="ＭＳ ゴシック" w:hint="eastAsia"/>
          <w:kern w:val="0"/>
          <w:szCs w:val="21"/>
        </w:rPr>
        <w:t xml:space="preserve">　</w:t>
      </w:r>
      <w:r w:rsidRPr="00411AF0">
        <w:rPr>
          <w:rFonts w:hAnsi="ＭＳ 明朝" w:cs="ＭＳ ゴシック" w:hint="eastAsia"/>
          <w:kern w:val="0"/>
          <w:szCs w:val="21"/>
        </w:rPr>
        <w:t>部長以下の所属員に対する外国出張を命ずること。ただし、課長代理以上の所</w:t>
      </w:r>
      <w:r w:rsidR="00EC731C" w:rsidRPr="00411AF0">
        <w:rPr>
          <w:rFonts w:hAnsi="ＭＳ 明朝" w:cs="ＭＳ ゴシック" w:hint="eastAsia"/>
          <w:kern w:val="0"/>
          <w:szCs w:val="21"/>
        </w:rPr>
        <w:t>属員の外国出張については、</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に届け出ること</w:t>
      </w:r>
    </w:p>
    <w:p w14:paraId="7144E485" w14:textId="77777777"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(6)</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局長等及び部長等に対する内国出張を命ずること</w:t>
      </w:r>
    </w:p>
    <w:p w14:paraId="7AFFB8A0" w14:textId="77777777" w:rsidR="001D4B03" w:rsidRPr="00411AF0" w:rsidRDefault="001D4B03" w:rsidP="00051BF5">
      <w:pPr>
        <w:widowControl/>
        <w:ind w:leftChars="50" w:left="420" w:hangingChars="150" w:hanging="315"/>
        <w:rPr>
          <w:rFonts w:hAnsi="ＭＳ 明朝" w:cs="ＭＳ ゴシック"/>
          <w:kern w:val="0"/>
          <w:szCs w:val="21"/>
        </w:rPr>
      </w:pPr>
      <w:bookmarkStart w:id="37" w:name="J3_K1_G7"/>
      <w:bookmarkEnd w:id="37"/>
      <w:r w:rsidRPr="00411AF0">
        <w:rPr>
          <w:rFonts w:hAnsi="ＭＳ 明朝" w:cs="ＭＳ ゴシック" w:hint="eastAsia"/>
          <w:kern w:val="0"/>
          <w:szCs w:val="21"/>
        </w:rPr>
        <w:t>(7)</w:t>
      </w:r>
      <w:r w:rsidR="005B3D1E" w:rsidRPr="00411AF0">
        <w:rPr>
          <w:rFonts w:hAnsi="ＭＳ 明朝" w:cs="ＭＳ ゴシック" w:hint="eastAsia"/>
          <w:kern w:val="0"/>
          <w:szCs w:val="21"/>
        </w:rPr>
        <w:t xml:space="preserve">　</w:t>
      </w:r>
      <w:r w:rsidR="00A67440" w:rsidRPr="00411AF0">
        <w:rPr>
          <w:rFonts w:hAnsi="ＭＳ 明朝" w:cs="ＭＳ ゴシック" w:hint="eastAsia"/>
          <w:kern w:val="0"/>
          <w:szCs w:val="21"/>
        </w:rPr>
        <w:t>所管業務に係る附属機関</w:t>
      </w:r>
      <w:r w:rsidRPr="00411AF0">
        <w:rPr>
          <w:rFonts w:hAnsi="ＭＳ 明朝" w:cs="ＭＳ ゴシック" w:hint="eastAsia"/>
          <w:kern w:val="0"/>
          <w:szCs w:val="21"/>
        </w:rPr>
        <w:t>の委員の任免に関すること</w:t>
      </w:r>
    </w:p>
    <w:p w14:paraId="3F5ACB22" w14:textId="77777777" w:rsidR="001D4B03" w:rsidRPr="00411AF0" w:rsidRDefault="001D4B03" w:rsidP="00051BF5">
      <w:pPr>
        <w:widowControl/>
        <w:ind w:leftChars="50" w:left="420" w:hangingChars="150" w:hanging="315"/>
        <w:rPr>
          <w:rFonts w:hAnsi="ＭＳ 明朝" w:cs="ＭＳ ゴシック"/>
          <w:kern w:val="0"/>
          <w:szCs w:val="21"/>
        </w:rPr>
      </w:pPr>
      <w:bookmarkStart w:id="38" w:name="J3_K1_G8"/>
      <w:bookmarkEnd w:id="38"/>
      <w:r w:rsidRPr="00411AF0">
        <w:rPr>
          <w:rFonts w:hAnsi="ＭＳ 明朝" w:cs="ＭＳ ゴシック" w:hint="eastAsia"/>
          <w:kern w:val="0"/>
          <w:szCs w:val="21"/>
        </w:rPr>
        <w:t>(8)</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所属員の職務発明に関すること。ただし、大阪市職員職務発明審査会に関することを除く。</w:t>
      </w:r>
    </w:p>
    <w:p w14:paraId="192FBEAE" w14:textId="77777777" w:rsidR="001D4B03" w:rsidRPr="00411AF0" w:rsidRDefault="001D4B03" w:rsidP="00051BF5">
      <w:pPr>
        <w:widowControl/>
        <w:ind w:leftChars="50" w:left="420" w:hangingChars="150" w:hanging="315"/>
        <w:rPr>
          <w:rFonts w:hAnsi="ＭＳ 明朝" w:cs="ＭＳ ゴシック"/>
          <w:kern w:val="0"/>
          <w:szCs w:val="21"/>
        </w:rPr>
      </w:pPr>
      <w:bookmarkStart w:id="39" w:name="J3_K1_G9"/>
      <w:bookmarkEnd w:id="39"/>
      <w:r w:rsidRPr="00411AF0">
        <w:rPr>
          <w:rFonts w:hAnsi="ＭＳ 明朝" w:cs="ＭＳ ゴシック" w:hint="eastAsia"/>
          <w:kern w:val="0"/>
          <w:szCs w:val="21"/>
        </w:rPr>
        <w:t>(9)</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局長等及び部長等に係る人事又は給与に関する事務の処理に関すること</w:t>
      </w:r>
    </w:p>
    <w:p w14:paraId="57B2DF31" w14:textId="77777777" w:rsidR="001D4B03" w:rsidRPr="00411AF0" w:rsidRDefault="001D4B03" w:rsidP="00051BF5">
      <w:pPr>
        <w:widowControl/>
        <w:ind w:leftChars="50" w:left="420" w:hangingChars="150" w:hanging="315"/>
        <w:rPr>
          <w:rFonts w:hAnsi="ＭＳ 明朝" w:cs="ＭＳ ゴシック"/>
          <w:kern w:val="0"/>
          <w:szCs w:val="21"/>
        </w:rPr>
      </w:pPr>
      <w:bookmarkStart w:id="40" w:name="J3_K1_G10"/>
      <w:bookmarkEnd w:id="40"/>
      <w:r w:rsidRPr="00411AF0">
        <w:rPr>
          <w:rFonts w:hAnsi="ＭＳ 明朝" w:cs="ＭＳ ゴシック" w:hint="eastAsia"/>
          <w:kern w:val="0"/>
          <w:szCs w:val="21"/>
        </w:rPr>
        <w:t>(10)</w:t>
      </w:r>
      <w:r w:rsidR="005B3D1E" w:rsidRPr="00411AF0">
        <w:rPr>
          <w:rFonts w:hAnsi="ＭＳ 明朝" w:cs="ＭＳ ゴシック" w:hint="eastAsia"/>
          <w:kern w:val="0"/>
          <w:szCs w:val="21"/>
        </w:rPr>
        <w:t xml:space="preserve"> </w:t>
      </w:r>
      <w:r w:rsidR="007F192F" w:rsidRPr="00411AF0">
        <w:rPr>
          <w:rFonts w:hAnsi="ＭＳ 明朝" w:cs="ＭＳ ゴシック" w:hint="eastAsia"/>
          <w:kern w:val="0"/>
          <w:szCs w:val="21"/>
        </w:rPr>
        <w:t>削除</w:t>
      </w:r>
    </w:p>
    <w:p w14:paraId="04294DAB" w14:textId="77777777" w:rsidR="001D4B03" w:rsidRPr="00411AF0" w:rsidRDefault="001D4B03" w:rsidP="00051BF5">
      <w:pPr>
        <w:widowControl/>
        <w:ind w:leftChars="50" w:left="420" w:hangingChars="150" w:hanging="315"/>
        <w:rPr>
          <w:rFonts w:hAnsi="ＭＳ 明朝" w:cs="ＭＳ ゴシック"/>
          <w:kern w:val="0"/>
          <w:szCs w:val="21"/>
        </w:rPr>
      </w:pPr>
      <w:bookmarkStart w:id="41" w:name="J3_K1_G11"/>
      <w:bookmarkEnd w:id="41"/>
      <w:r w:rsidRPr="00411AF0">
        <w:rPr>
          <w:rFonts w:hAnsi="ＭＳ 明朝" w:cs="ＭＳ ゴシック" w:hint="eastAsia"/>
          <w:kern w:val="0"/>
          <w:szCs w:val="21"/>
        </w:rPr>
        <w:t>(11)</w:t>
      </w:r>
      <w:r w:rsidR="005B3D1E" w:rsidRPr="00411AF0">
        <w:rPr>
          <w:rFonts w:hAnsi="ＭＳ 明朝" w:cs="ＭＳ ゴシック" w:hint="eastAsia"/>
          <w:kern w:val="0"/>
          <w:szCs w:val="21"/>
        </w:rPr>
        <w:t xml:space="preserve"> </w:t>
      </w:r>
      <w:r w:rsidR="00EB4CC3" w:rsidRPr="00411AF0">
        <w:rPr>
          <w:rFonts w:hAnsi="ＭＳ 明朝" w:cs="ＭＳ ゴシック" w:hint="eastAsia"/>
          <w:kern w:val="0"/>
          <w:szCs w:val="21"/>
        </w:rPr>
        <w:t>１</w:t>
      </w:r>
      <w:r w:rsidRPr="00411AF0">
        <w:rPr>
          <w:rFonts w:hAnsi="ＭＳ 明朝" w:cs="ＭＳ ゴシック" w:hint="eastAsia"/>
          <w:kern w:val="0"/>
          <w:szCs w:val="21"/>
        </w:rPr>
        <w:t>件600,000,000円以下の工事の施行決定に関すること</w:t>
      </w:r>
    </w:p>
    <w:p w14:paraId="3F955E0E" w14:textId="77777777" w:rsidR="001D4B03" w:rsidRPr="00411AF0" w:rsidRDefault="001D4B03" w:rsidP="00051BF5">
      <w:pPr>
        <w:widowControl/>
        <w:ind w:leftChars="50" w:left="420" w:hangingChars="150" w:hanging="315"/>
        <w:rPr>
          <w:rFonts w:hAnsi="ＭＳ 明朝" w:cs="ＭＳ ゴシック"/>
          <w:kern w:val="0"/>
          <w:szCs w:val="21"/>
        </w:rPr>
      </w:pPr>
      <w:bookmarkStart w:id="42" w:name="J3_K1_G12"/>
      <w:bookmarkEnd w:id="42"/>
      <w:r w:rsidRPr="00411AF0">
        <w:rPr>
          <w:rFonts w:hAnsi="ＭＳ 明朝" w:cs="ＭＳ ゴシック" w:hint="eastAsia"/>
          <w:kern w:val="0"/>
          <w:szCs w:val="21"/>
        </w:rPr>
        <w:t>(12)</w:t>
      </w:r>
      <w:r w:rsidR="005B3D1E" w:rsidRPr="00411AF0">
        <w:rPr>
          <w:rFonts w:hAnsi="ＭＳ 明朝" w:cs="ＭＳ ゴシック" w:hint="eastAsia"/>
          <w:kern w:val="0"/>
          <w:szCs w:val="21"/>
        </w:rPr>
        <w:t xml:space="preserve"> </w:t>
      </w:r>
      <w:r w:rsidR="00EB4CC3" w:rsidRPr="00411AF0">
        <w:rPr>
          <w:rFonts w:hAnsi="ＭＳ 明朝" w:cs="ＭＳ ゴシック" w:hint="eastAsia"/>
          <w:kern w:val="0"/>
          <w:szCs w:val="21"/>
        </w:rPr>
        <w:t>１</w:t>
      </w:r>
      <w:r w:rsidRPr="00411AF0">
        <w:rPr>
          <w:rFonts w:hAnsi="ＭＳ 明朝" w:cs="ＭＳ ゴシック" w:hint="eastAsia"/>
          <w:kern w:val="0"/>
          <w:szCs w:val="21"/>
        </w:rPr>
        <w:t>件70,000,000円未満の物件</w:t>
      </w:r>
      <w:r w:rsidR="00EB4CC3" w:rsidRPr="00411AF0">
        <w:rPr>
          <w:rFonts w:hAnsi="ＭＳ 明朝" w:cs="ＭＳ ゴシック" w:hint="eastAsia"/>
          <w:kern w:val="0"/>
          <w:szCs w:val="21"/>
        </w:rPr>
        <w:t>（</w:t>
      </w:r>
      <w:r w:rsidRPr="00411AF0">
        <w:rPr>
          <w:rFonts w:hAnsi="ＭＳ 明朝" w:cs="ＭＳ ゴシック" w:hint="eastAsia"/>
          <w:kern w:val="0"/>
          <w:szCs w:val="21"/>
        </w:rPr>
        <w:t>不動産及び統括用品を除く。</w:t>
      </w:r>
      <w:r w:rsidR="00EB4CC3" w:rsidRPr="00411AF0">
        <w:rPr>
          <w:rFonts w:hAnsi="ＭＳ 明朝" w:cs="ＭＳ ゴシック" w:hint="eastAsia"/>
          <w:kern w:val="0"/>
          <w:szCs w:val="21"/>
        </w:rPr>
        <w:t>）</w:t>
      </w:r>
      <w:r w:rsidRPr="00411AF0">
        <w:rPr>
          <w:rFonts w:hAnsi="ＭＳ 明朝" w:cs="ＭＳ ゴシック" w:hint="eastAsia"/>
          <w:kern w:val="0"/>
          <w:szCs w:val="21"/>
        </w:rPr>
        <w:t>の調達決定に関すること</w:t>
      </w:r>
    </w:p>
    <w:p w14:paraId="60461D1F" w14:textId="77777777" w:rsidR="001D4B03" w:rsidRPr="00411AF0" w:rsidRDefault="001D4B03" w:rsidP="00051BF5">
      <w:pPr>
        <w:widowControl/>
        <w:ind w:leftChars="50" w:left="420" w:hangingChars="150" w:hanging="315"/>
        <w:rPr>
          <w:rFonts w:hAnsi="ＭＳ 明朝" w:cs="ＭＳ ゴシック"/>
          <w:kern w:val="0"/>
          <w:szCs w:val="21"/>
        </w:rPr>
      </w:pPr>
      <w:bookmarkStart w:id="43" w:name="J3_K1_G13"/>
      <w:bookmarkEnd w:id="43"/>
      <w:r w:rsidRPr="00411AF0">
        <w:rPr>
          <w:rFonts w:hAnsi="ＭＳ 明朝" w:cs="ＭＳ ゴシック" w:hint="eastAsia"/>
          <w:kern w:val="0"/>
          <w:szCs w:val="21"/>
        </w:rPr>
        <w:t>(13)</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不動産の借入れ及び</w:t>
      </w:r>
      <w:r w:rsidR="00EB4CC3" w:rsidRPr="00411AF0">
        <w:rPr>
          <w:rFonts w:hAnsi="ＭＳ 明朝" w:cs="ＭＳ ゴシック" w:hint="eastAsia"/>
          <w:kern w:val="0"/>
          <w:szCs w:val="21"/>
        </w:rPr>
        <w:t>私</w:t>
      </w:r>
      <w:r w:rsidRPr="00411AF0">
        <w:rPr>
          <w:rFonts w:hAnsi="ＭＳ 明朝" w:cs="ＭＳ ゴシック" w:hint="eastAsia"/>
          <w:kern w:val="0"/>
          <w:szCs w:val="21"/>
        </w:rPr>
        <w:t>権の設定の決定に関すること。ただし、</w:t>
      </w:r>
      <w:r w:rsidR="00EB4CC3" w:rsidRPr="00411AF0">
        <w:rPr>
          <w:rFonts w:hAnsi="ＭＳ 明朝" w:cs="ＭＳ ゴシック" w:hint="eastAsia"/>
          <w:kern w:val="0"/>
          <w:szCs w:val="21"/>
        </w:rPr>
        <w:t>私権の設定に係る</w:t>
      </w:r>
      <w:r w:rsidRPr="00411AF0">
        <w:rPr>
          <w:rFonts w:hAnsi="ＭＳ 明朝" w:cs="ＭＳ ゴシック" w:hint="eastAsia"/>
          <w:kern w:val="0"/>
          <w:szCs w:val="21"/>
        </w:rPr>
        <w:t>価格</w:t>
      </w:r>
      <w:r w:rsidR="00EB4CC3" w:rsidRPr="00411AF0">
        <w:rPr>
          <w:rFonts w:hAnsi="ＭＳ 明朝" w:cs="ＭＳ ゴシック" w:hint="eastAsia"/>
          <w:kern w:val="0"/>
          <w:szCs w:val="21"/>
        </w:rPr>
        <w:t>の決定</w:t>
      </w:r>
      <w:r w:rsidRPr="00411AF0">
        <w:rPr>
          <w:rFonts w:hAnsi="ＭＳ 明朝" w:cs="ＭＳ ゴシック" w:hint="eastAsia"/>
          <w:kern w:val="0"/>
          <w:szCs w:val="21"/>
        </w:rPr>
        <w:t>その他の条件の決定</w:t>
      </w:r>
      <w:r w:rsidR="00EB4CC3" w:rsidRPr="00411AF0">
        <w:rPr>
          <w:rFonts w:hAnsi="ＭＳ 明朝" w:cs="ＭＳ ゴシック" w:hint="eastAsia"/>
          <w:kern w:val="0"/>
          <w:szCs w:val="21"/>
        </w:rPr>
        <w:t>（大阪市財産規則（昭和39年大阪市規則第17号）第９条第２項に定めるとき</w:t>
      </w:r>
      <w:r w:rsidRPr="00411AF0">
        <w:rPr>
          <w:rFonts w:hAnsi="ＭＳ 明朝" w:cs="ＭＳ ゴシック" w:hint="eastAsia"/>
          <w:kern w:val="0"/>
          <w:szCs w:val="21"/>
        </w:rPr>
        <w:t>を除く。</w:t>
      </w:r>
      <w:r w:rsidR="00063A67" w:rsidRPr="00411AF0">
        <w:rPr>
          <w:rFonts w:hAnsi="ＭＳ 明朝" w:cs="ＭＳ ゴシック" w:hint="eastAsia"/>
          <w:kern w:val="0"/>
          <w:szCs w:val="21"/>
        </w:rPr>
        <w:t>）</w:t>
      </w:r>
      <w:r w:rsidRPr="00411AF0">
        <w:rPr>
          <w:rFonts w:hAnsi="ＭＳ 明朝" w:cs="ＭＳ ゴシック" w:hint="eastAsia"/>
          <w:kern w:val="0"/>
          <w:szCs w:val="21"/>
        </w:rPr>
        <w:t>については</w:t>
      </w:r>
      <w:r w:rsidR="00EB4CC3" w:rsidRPr="00411AF0">
        <w:rPr>
          <w:rFonts w:hAnsi="ＭＳ 明朝" w:cs="ＭＳ ゴシック" w:hint="eastAsia"/>
          <w:kern w:val="0"/>
          <w:szCs w:val="21"/>
        </w:rPr>
        <w:t>契約管財局長</w:t>
      </w:r>
      <w:r w:rsidRPr="00411AF0">
        <w:rPr>
          <w:rFonts w:hAnsi="ＭＳ 明朝" w:cs="ＭＳ ゴシック" w:hint="eastAsia"/>
          <w:kern w:val="0"/>
          <w:szCs w:val="21"/>
        </w:rPr>
        <w:t>に協議すること</w:t>
      </w:r>
    </w:p>
    <w:p w14:paraId="7CD80686" w14:textId="77777777" w:rsidR="001D4B03" w:rsidRPr="00411AF0" w:rsidRDefault="001D4B03" w:rsidP="00051BF5">
      <w:pPr>
        <w:widowControl/>
        <w:ind w:leftChars="50" w:left="420" w:hangingChars="150" w:hanging="315"/>
        <w:rPr>
          <w:rFonts w:hAnsi="ＭＳ 明朝" w:cs="ＭＳ ゴシック"/>
          <w:kern w:val="0"/>
          <w:szCs w:val="21"/>
        </w:rPr>
      </w:pPr>
      <w:bookmarkStart w:id="44" w:name="J3_K1_G14"/>
      <w:bookmarkEnd w:id="44"/>
      <w:r w:rsidRPr="00411AF0">
        <w:rPr>
          <w:rFonts w:hAnsi="ＭＳ 明朝" w:cs="ＭＳ ゴシック" w:hint="eastAsia"/>
          <w:kern w:val="0"/>
          <w:szCs w:val="21"/>
        </w:rPr>
        <w:t>(14)</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不動産以外の物件の借入れ及び貸付けの決定に関すること</w:t>
      </w:r>
    </w:p>
    <w:p w14:paraId="067F41D6" w14:textId="77777777" w:rsidR="001D4B03" w:rsidRPr="00411AF0" w:rsidRDefault="001D4B03" w:rsidP="00051BF5">
      <w:pPr>
        <w:widowControl/>
        <w:ind w:leftChars="50" w:left="420" w:hangingChars="150" w:hanging="315"/>
        <w:rPr>
          <w:rFonts w:hAnsi="ＭＳ 明朝" w:cs="ＭＳ ゴシック"/>
          <w:kern w:val="0"/>
          <w:szCs w:val="21"/>
        </w:rPr>
      </w:pPr>
      <w:bookmarkStart w:id="45" w:name="J3_K1_G15"/>
      <w:bookmarkEnd w:id="45"/>
      <w:r w:rsidRPr="00411AF0">
        <w:rPr>
          <w:rFonts w:hAnsi="ＭＳ 明朝" w:cs="ＭＳ ゴシック" w:hint="eastAsia"/>
          <w:kern w:val="0"/>
          <w:szCs w:val="21"/>
        </w:rPr>
        <w:t>(15)</w:t>
      </w:r>
      <w:r w:rsidR="00547B59" w:rsidRPr="00411AF0">
        <w:rPr>
          <w:rFonts w:hAnsi="ＭＳ 明朝" w:cs="ＭＳ ゴシック" w:hint="eastAsia"/>
          <w:kern w:val="0"/>
          <w:szCs w:val="21"/>
        </w:rPr>
        <w:t xml:space="preserve"> １</w:t>
      </w:r>
      <w:r w:rsidRPr="00411AF0">
        <w:rPr>
          <w:rFonts w:hAnsi="ＭＳ 明朝" w:cs="ＭＳ ゴシック" w:hint="eastAsia"/>
          <w:kern w:val="0"/>
          <w:szCs w:val="21"/>
        </w:rPr>
        <w:t>件5,000,000円以下の損害賠償金その他これに準ずる支出金の額の決定に関すること</w:t>
      </w:r>
    </w:p>
    <w:p w14:paraId="5B0D6BA8" w14:textId="77777777" w:rsidR="001D4B03" w:rsidRPr="00411AF0" w:rsidRDefault="001D4B03" w:rsidP="00051BF5">
      <w:pPr>
        <w:widowControl/>
        <w:ind w:leftChars="50" w:left="420" w:hangingChars="150" w:hanging="315"/>
        <w:rPr>
          <w:rFonts w:hAnsi="ＭＳ 明朝" w:cs="ＭＳ ゴシック"/>
          <w:kern w:val="0"/>
          <w:szCs w:val="21"/>
        </w:rPr>
      </w:pPr>
      <w:bookmarkStart w:id="46" w:name="J3_K1_G16"/>
      <w:bookmarkEnd w:id="46"/>
      <w:r w:rsidRPr="00411AF0">
        <w:rPr>
          <w:rFonts w:hAnsi="ＭＳ 明朝" w:cs="ＭＳ ゴシック" w:hint="eastAsia"/>
          <w:kern w:val="0"/>
          <w:szCs w:val="21"/>
        </w:rPr>
        <w:t>(16)</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移転補償、立退補償その他損失補償の額の決定に関すること</w:t>
      </w:r>
    </w:p>
    <w:p w14:paraId="2CE7FFB9" w14:textId="77777777" w:rsidR="001D4B03" w:rsidRPr="00411AF0" w:rsidRDefault="001D4B03" w:rsidP="00051BF5">
      <w:pPr>
        <w:widowControl/>
        <w:ind w:leftChars="50" w:left="420" w:hangingChars="150" w:hanging="315"/>
        <w:rPr>
          <w:rFonts w:hAnsi="ＭＳ 明朝" w:cs="ＭＳ ゴシック"/>
          <w:kern w:val="0"/>
          <w:szCs w:val="21"/>
        </w:rPr>
      </w:pPr>
      <w:bookmarkStart w:id="47" w:name="J3_K1_G17"/>
      <w:bookmarkEnd w:id="47"/>
      <w:r w:rsidRPr="00411AF0">
        <w:rPr>
          <w:rFonts w:hAnsi="ＭＳ 明朝" w:cs="ＭＳ ゴシック" w:hint="eastAsia"/>
          <w:kern w:val="0"/>
          <w:szCs w:val="21"/>
        </w:rPr>
        <w:t>(17)</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配当及び配付予算の範囲内における経費の支出決定及び経費の支出を伴う事務事業の施行決定に関すること。ただし、予算に定める事務事業の内容の変更を伴うものを除く。</w:t>
      </w:r>
    </w:p>
    <w:p w14:paraId="5B4A2111" w14:textId="77777777" w:rsidR="001D4B03" w:rsidRPr="00411AF0" w:rsidRDefault="001D4B03" w:rsidP="00051BF5">
      <w:pPr>
        <w:widowControl/>
        <w:ind w:leftChars="50" w:left="420" w:hangingChars="150" w:hanging="315"/>
        <w:rPr>
          <w:rFonts w:hAnsi="ＭＳ 明朝" w:cs="ＭＳ ゴシック"/>
          <w:kern w:val="0"/>
          <w:szCs w:val="21"/>
        </w:rPr>
      </w:pPr>
      <w:bookmarkStart w:id="48" w:name="J3_K1_G18"/>
      <w:bookmarkEnd w:id="48"/>
      <w:r w:rsidRPr="00411AF0">
        <w:rPr>
          <w:rFonts w:hAnsi="ＭＳ 明朝" w:cs="ＭＳ ゴシック" w:hint="eastAsia"/>
          <w:kern w:val="0"/>
          <w:szCs w:val="21"/>
        </w:rPr>
        <w:t>(18)</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予算の節及び細節の流用に関すること</w:t>
      </w:r>
    </w:p>
    <w:p w14:paraId="45E3603E" w14:textId="77777777" w:rsidR="001D4B03" w:rsidRPr="00411AF0" w:rsidRDefault="001D4B03" w:rsidP="00051BF5">
      <w:pPr>
        <w:widowControl/>
        <w:ind w:leftChars="50" w:left="420" w:hangingChars="150" w:hanging="315"/>
        <w:rPr>
          <w:rFonts w:hAnsi="ＭＳ 明朝" w:cs="ＭＳ ゴシック"/>
          <w:kern w:val="0"/>
          <w:szCs w:val="21"/>
        </w:rPr>
      </w:pPr>
      <w:bookmarkStart w:id="49" w:name="J3_K1_G19"/>
      <w:bookmarkEnd w:id="49"/>
      <w:r w:rsidRPr="00411AF0">
        <w:rPr>
          <w:rFonts w:hAnsi="ＭＳ 明朝" w:cs="ＭＳ ゴシック" w:hint="eastAsia"/>
          <w:kern w:val="0"/>
          <w:szCs w:val="21"/>
        </w:rPr>
        <w:t>(19)</w:t>
      </w:r>
      <w:r w:rsidR="00547B59" w:rsidRPr="00411AF0">
        <w:rPr>
          <w:rFonts w:hAnsi="ＭＳ 明朝" w:cs="ＭＳ ゴシック" w:hint="eastAsia"/>
          <w:kern w:val="0"/>
          <w:szCs w:val="21"/>
        </w:rPr>
        <w:t xml:space="preserve"> </w:t>
      </w:r>
      <w:r w:rsidR="00EC731C" w:rsidRPr="00411AF0">
        <w:rPr>
          <w:rFonts w:hAnsi="ＭＳ 明朝" w:cs="ＭＳ ゴシック" w:hint="eastAsia"/>
          <w:kern w:val="0"/>
          <w:szCs w:val="21"/>
        </w:rPr>
        <w:t>削除</w:t>
      </w:r>
    </w:p>
    <w:p w14:paraId="3EF006E9" w14:textId="77777777" w:rsidR="001D4B03" w:rsidRPr="00411AF0" w:rsidRDefault="001D4B03" w:rsidP="00051BF5">
      <w:pPr>
        <w:widowControl/>
        <w:ind w:leftChars="50" w:left="420" w:hangingChars="150" w:hanging="315"/>
        <w:rPr>
          <w:rFonts w:hAnsi="ＭＳ 明朝" w:cs="ＭＳ ゴシック"/>
          <w:kern w:val="0"/>
          <w:szCs w:val="21"/>
        </w:rPr>
      </w:pPr>
      <w:bookmarkStart w:id="50" w:name="J3_K1_G20"/>
      <w:bookmarkEnd w:id="50"/>
      <w:r w:rsidRPr="00411AF0">
        <w:rPr>
          <w:rFonts w:hAnsi="ＭＳ 明朝" w:cs="ＭＳ ゴシック" w:hint="eastAsia"/>
          <w:kern w:val="0"/>
          <w:szCs w:val="21"/>
        </w:rPr>
        <w:t>(20)</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不用品の処分決定に関すること</w:t>
      </w:r>
    </w:p>
    <w:p w14:paraId="1945F110" w14:textId="77777777" w:rsidR="001D4B03" w:rsidRPr="00411AF0" w:rsidRDefault="001D4B03" w:rsidP="00051BF5">
      <w:pPr>
        <w:widowControl/>
        <w:ind w:leftChars="50" w:left="420" w:hangingChars="150" w:hanging="315"/>
        <w:rPr>
          <w:rFonts w:hAnsi="ＭＳ 明朝" w:cs="ＭＳ ゴシック"/>
          <w:kern w:val="0"/>
          <w:szCs w:val="21"/>
        </w:rPr>
      </w:pPr>
      <w:bookmarkStart w:id="51" w:name="J3_K1_G21"/>
      <w:bookmarkEnd w:id="51"/>
      <w:r w:rsidRPr="00411AF0">
        <w:rPr>
          <w:rFonts w:hAnsi="ＭＳ 明朝" w:cs="ＭＳ ゴシック" w:hint="eastAsia"/>
          <w:kern w:val="0"/>
          <w:szCs w:val="21"/>
        </w:rPr>
        <w:t>(21)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事業上生じた生産品等の処分決定に関すること</w:t>
      </w:r>
    </w:p>
    <w:p w14:paraId="2B3DB32D" w14:textId="77777777" w:rsidR="001D4B03" w:rsidRPr="00411AF0" w:rsidRDefault="001D4B03" w:rsidP="00051BF5">
      <w:pPr>
        <w:widowControl/>
        <w:ind w:leftChars="50" w:left="420" w:hangingChars="150" w:hanging="315"/>
        <w:rPr>
          <w:rFonts w:hAnsi="ＭＳ 明朝" w:cs="ＭＳ ゴシック"/>
          <w:kern w:val="0"/>
          <w:szCs w:val="21"/>
        </w:rPr>
      </w:pPr>
      <w:bookmarkStart w:id="52" w:name="J3_K1_G22"/>
      <w:bookmarkEnd w:id="52"/>
      <w:r w:rsidRPr="00411AF0">
        <w:rPr>
          <w:rFonts w:hAnsi="ＭＳ 明朝" w:cs="ＭＳ ゴシック" w:hint="eastAsia"/>
          <w:kern w:val="0"/>
          <w:szCs w:val="21"/>
        </w:rPr>
        <w:t>(22)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行政財産の目的外使用の許可に関すること。ただし、</w:t>
      </w:r>
      <w:r w:rsidR="0095466A" w:rsidRPr="00411AF0">
        <w:rPr>
          <w:rFonts w:hAnsi="ＭＳ 明朝" w:cs="ＭＳ ゴシック" w:hint="eastAsia"/>
          <w:kern w:val="0"/>
          <w:szCs w:val="21"/>
        </w:rPr>
        <w:t>大阪市財産規則第９条第２項に定めるとき</w:t>
      </w:r>
      <w:r w:rsidRPr="00411AF0">
        <w:rPr>
          <w:rFonts w:hAnsi="ＭＳ 明朝" w:cs="ＭＳ ゴシック" w:hint="eastAsia"/>
          <w:kern w:val="0"/>
          <w:szCs w:val="21"/>
        </w:rPr>
        <w:t>を除き、</w:t>
      </w:r>
      <w:r w:rsidR="0095466A" w:rsidRPr="00411AF0">
        <w:rPr>
          <w:rFonts w:hAnsi="ＭＳ 明朝" w:cs="ＭＳ ゴシック" w:hint="eastAsia"/>
          <w:kern w:val="0"/>
          <w:szCs w:val="21"/>
        </w:rPr>
        <w:t>契約管財局長</w:t>
      </w:r>
      <w:r w:rsidRPr="00411AF0">
        <w:rPr>
          <w:rFonts w:hAnsi="ＭＳ 明朝" w:cs="ＭＳ ゴシック" w:hint="eastAsia"/>
          <w:kern w:val="0"/>
          <w:szCs w:val="21"/>
        </w:rPr>
        <w:t>に協議すること</w:t>
      </w:r>
    </w:p>
    <w:p w14:paraId="790FA04F" w14:textId="77777777" w:rsidR="001D4B03" w:rsidRPr="00411AF0" w:rsidRDefault="001D4B03" w:rsidP="00051BF5">
      <w:pPr>
        <w:widowControl/>
        <w:ind w:leftChars="50" w:left="420" w:hangingChars="150" w:hanging="315"/>
        <w:rPr>
          <w:rFonts w:hAnsi="ＭＳ 明朝" w:cs="ＭＳ ゴシック"/>
          <w:kern w:val="0"/>
          <w:szCs w:val="21"/>
        </w:rPr>
      </w:pPr>
      <w:bookmarkStart w:id="53" w:name="J3_K1_G23"/>
      <w:bookmarkEnd w:id="53"/>
      <w:r w:rsidRPr="00411AF0">
        <w:rPr>
          <w:rFonts w:hAnsi="ＭＳ 明朝" w:cs="ＭＳ ゴシック" w:hint="eastAsia"/>
          <w:kern w:val="0"/>
          <w:szCs w:val="21"/>
        </w:rPr>
        <w:t>(23)</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収入金の徴収に関すること。ただし、別に定める手数料、使用料の額の決定及び別に定める減免の決定並びに不納欠損処分については、財政局長に協議すること</w:t>
      </w:r>
    </w:p>
    <w:p w14:paraId="6785E42B" w14:textId="77777777" w:rsidR="001D4B03" w:rsidRPr="00411AF0" w:rsidRDefault="001D4B03" w:rsidP="00051BF5">
      <w:pPr>
        <w:widowControl/>
        <w:ind w:leftChars="50" w:left="420" w:hangingChars="150" w:hanging="315"/>
        <w:rPr>
          <w:rFonts w:hAnsi="ＭＳ 明朝" w:cs="ＭＳ ゴシック"/>
          <w:kern w:val="0"/>
          <w:szCs w:val="21"/>
        </w:rPr>
      </w:pPr>
      <w:bookmarkStart w:id="54" w:name="J3_K1_G24"/>
      <w:bookmarkEnd w:id="54"/>
      <w:r w:rsidRPr="00411AF0">
        <w:rPr>
          <w:rFonts w:hAnsi="ＭＳ 明朝" w:cs="ＭＳ ゴシック" w:hint="eastAsia"/>
          <w:kern w:val="0"/>
          <w:szCs w:val="21"/>
        </w:rPr>
        <w:lastRenderedPageBreak/>
        <w:t>(24)</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その他所管業務につき、法令、条例、規則等の規定に基づいて行う処分その他権限の行使に関すること</w:t>
      </w:r>
    </w:p>
    <w:p w14:paraId="168F2E00" w14:textId="77777777" w:rsidR="001D4B03" w:rsidRPr="00411AF0" w:rsidRDefault="001D4B03" w:rsidP="00051BF5">
      <w:pPr>
        <w:widowControl/>
        <w:ind w:leftChars="50" w:left="420" w:hangingChars="150" w:hanging="315"/>
        <w:rPr>
          <w:rFonts w:hAnsi="ＭＳ 明朝" w:cs="ＭＳ ゴシック"/>
          <w:kern w:val="0"/>
          <w:szCs w:val="21"/>
        </w:rPr>
      </w:pPr>
      <w:bookmarkStart w:id="55" w:name="J3_K1_G25"/>
      <w:bookmarkEnd w:id="55"/>
      <w:r w:rsidRPr="00411AF0">
        <w:rPr>
          <w:rFonts w:hAnsi="ＭＳ 明朝" w:cs="ＭＳ ゴシック" w:hint="eastAsia"/>
          <w:kern w:val="0"/>
          <w:szCs w:val="21"/>
        </w:rPr>
        <w:t>(25)</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訴訟、保全処分、強制執行、和解、調停、滞納処分、行政代執行等における市長代理人等の選任に関すること</w:t>
      </w:r>
    </w:p>
    <w:p w14:paraId="0DE46A74" w14:textId="77777777" w:rsidR="001D4B03" w:rsidRPr="00411AF0" w:rsidRDefault="001D4B03" w:rsidP="00051BF5">
      <w:pPr>
        <w:widowControl/>
        <w:ind w:leftChars="50" w:left="420" w:hangingChars="150" w:hanging="315"/>
        <w:rPr>
          <w:rFonts w:hAnsi="ＭＳ 明朝" w:cs="ＭＳ ゴシック"/>
          <w:kern w:val="0"/>
          <w:szCs w:val="21"/>
        </w:rPr>
      </w:pPr>
      <w:bookmarkStart w:id="56" w:name="J3_K1_G26"/>
      <w:bookmarkEnd w:id="56"/>
      <w:r w:rsidRPr="00411AF0">
        <w:rPr>
          <w:rFonts w:hAnsi="ＭＳ 明朝" w:cs="ＭＳ ゴシック" w:hint="eastAsia"/>
          <w:kern w:val="0"/>
          <w:szCs w:val="21"/>
        </w:rPr>
        <w:t>(26)</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負担条件の伴わない寄附収受</w:t>
      </w:r>
      <w:r w:rsidR="0095466A" w:rsidRPr="00411AF0">
        <w:rPr>
          <w:rFonts w:hAnsi="ＭＳ 明朝" w:cs="ＭＳ ゴシック" w:hint="eastAsia"/>
          <w:kern w:val="0"/>
          <w:szCs w:val="21"/>
        </w:rPr>
        <w:t>（</w:t>
      </w:r>
      <w:r w:rsidRPr="00411AF0">
        <w:rPr>
          <w:rFonts w:hAnsi="ＭＳ 明朝" w:cs="ＭＳ ゴシック" w:hint="eastAsia"/>
          <w:kern w:val="0"/>
          <w:szCs w:val="21"/>
        </w:rPr>
        <w:t>不動産に係るものを除く。</w:t>
      </w:r>
      <w:r w:rsidR="0095466A" w:rsidRPr="00411AF0">
        <w:rPr>
          <w:rFonts w:hAnsi="ＭＳ 明朝" w:cs="ＭＳ ゴシック" w:hint="eastAsia"/>
          <w:kern w:val="0"/>
          <w:szCs w:val="21"/>
        </w:rPr>
        <w:t>）</w:t>
      </w:r>
      <w:r w:rsidRPr="00411AF0">
        <w:rPr>
          <w:rFonts w:hAnsi="ＭＳ 明朝" w:cs="ＭＳ ゴシック" w:hint="eastAsia"/>
          <w:kern w:val="0"/>
          <w:szCs w:val="21"/>
        </w:rPr>
        <w:t>に関すること。ただし、</w:t>
      </w:r>
      <w:r w:rsidR="006F262E" w:rsidRPr="00411AF0">
        <w:rPr>
          <w:rFonts w:hAnsi="ＭＳ 明朝" w:cs="ＭＳ ゴシック" w:hint="eastAsia"/>
          <w:kern w:val="0"/>
          <w:szCs w:val="21"/>
        </w:rPr>
        <w:t>政策企画</w:t>
      </w:r>
      <w:r w:rsidRPr="00411AF0">
        <w:rPr>
          <w:rFonts w:hAnsi="ＭＳ 明朝" w:cs="ＭＳ ゴシック" w:hint="eastAsia"/>
          <w:kern w:val="0"/>
          <w:szCs w:val="21"/>
        </w:rPr>
        <w:t>室長に通知すること</w:t>
      </w:r>
    </w:p>
    <w:p w14:paraId="0ED49D50" w14:textId="77777777" w:rsidR="001D4B03" w:rsidRPr="00411AF0" w:rsidRDefault="001D4B03" w:rsidP="00051BF5">
      <w:pPr>
        <w:widowControl/>
        <w:ind w:leftChars="50" w:left="420" w:hangingChars="150" w:hanging="315"/>
        <w:rPr>
          <w:rFonts w:hAnsi="ＭＳ 明朝" w:cs="ＭＳ ゴシック"/>
          <w:kern w:val="0"/>
          <w:szCs w:val="21"/>
        </w:rPr>
      </w:pPr>
      <w:bookmarkStart w:id="57" w:name="J3_K1_G27"/>
      <w:bookmarkEnd w:id="57"/>
      <w:r w:rsidRPr="00411AF0">
        <w:rPr>
          <w:rFonts w:hAnsi="ＭＳ 明朝" w:cs="ＭＳ ゴシック" w:hint="eastAsia"/>
          <w:kern w:val="0"/>
          <w:szCs w:val="21"/>
        </w:rPr>
        <w:t>(27)</w:t>
      </w:r>
      <w:r w:rsidR="00D47D4C" w:rsidRPr="00411AF0">
        <w:rPr>
          <w:rFonts w:hAnsi="ＭＳ 明朝" w:cs="ＭＳ ゴシック" w:hint="eastAsia"/>
          <w:kern w:val="0"/>
          <w:szCs w:val="21"/>
        </w:rPr>
        <w:t xml:space="preserve"> </w:t>
      </w:r>
      <w:r w:rsidRPr="00411AF0">
        <w:rPr>
          <w:rFonts w:hAnsi="ＭＳ 明朝" w:cs="ＭＳ ゴシック" w:hint="eastAsia"/>
          <w:kern w:val="0"/>
          <w:szCs w:val="21"/>
        </w:rPr>
        <w:t>儀式又は行事における市長祝辞、式辞、弔辞その他これらに類するものの決定に関すること。ただし、</w:t>
      </w:r>
      <w:r w:rsidR="00EC731C" w:rsidRPr="00411AF0">
        <w:rPr>
          <w:rFonts w:hAnsi="ＭＳ 明朝" w:cs="ＭＳ ゴシック" w:hint="eastAsia"/>
          <w:kern w:val="0"/>
          <w:szCs w:val="21"/>
        </w:rPr>
        <w:t>市長が臨席する儀式又は行事にあっては</w:t>
      </w:r>
      <w:r w:rsidR="006F262E" w:rsidRPr="00411AF0">
        <w:rPr>
          <w:rFonts w:hAnsi="ＭＳ 明朝" w:cs="ＭＳ ゴシック" w:hint="eastAsia"/>
          <w:kern w:val="0"/>
          <w:szCs w:val="21"/>
        </w:rPr>
        <w:t>政策企画室</w:t>
      </w:r>
      <w:r w:rsidR="00DE06A5" w:rsidRPr="00411AF0">
        <w:rPr>
          <w:rFonts w:hAnsi="ＭＳ 明朝" w:cs="ＭＳ ゴシック" w:hint="eastAsia"/>
          <w:kern w:val="0"/>
          <w:szCs w:val="21"/>
        </w:rPr>
        <w:t>長に協議</w:t>
      </w:r>
      <w:r w:rsidRPr="00411AF0">
        <w:rPr>
          <w:rFonts w:hAnsi="ＭＳ 明朝" w:cs="ＭＳ ゴシック" w:hint="eastAsia"/>
          <w:kern w:val="0"/>
          <w:szCs w:val="21"/>
        </w:rPr>
        <w:t>すること</w:t>
      </w:r>
    </w:p>
    <w:p w14:paraId="0DA3D03F" w14:textId="77777777" w:rsidR="00DE06A5" w:rsidRPr="00411AF0" w:rsidRDefault="00DE06A5"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(27の2)</w:t>
      </w:r>
      <w:r w:rsidR="006D0B0D" w:rsidRPr="00411AF0">
        <w:rPr>
          <w:rFonts w:hAnsi="ＭＳ 明朝" w:cs="ＭＳ ゴシック" w:hint="eastAsia"/>
          <w:kern w:val="0"/>
          <w:szCs w:val="21"/>
        </w:rPr>
        <w:t xml:space="preserve"> </w:t>
      </w:r>
      <w:r w:rsidRPr="00411AF0">
        <w:rPr>
          <w:rFonts w:hAnsi="ＭＳ 明朝" w:cs="ＭＳ ゴシック" w:hint="eastAsia"/>
          <w:kern w:val="0"/>
          <w:szCs w:val="21"/>
        </w:rPr>
        <w:t>市長名による印刷物への寄稿に関すること</w:t>
      </w:r>
    </w:p>
    <w:p w14:paraId="6078AD9E" w14:textId="77777777" w:rsidR="001D4B03" w:rsidRPr="00411AF0" w:rsidRDefault="001D4B03" w:rsidP="00051BF5">
      <w:pPr>
        <w:widowControl/>
        <w:ind w:leftChars="50" w:left="420" w:hangingChars="150" w:hanging="315"/>
        <w:rPr>
          <w:rFonts w:hAnsi="ＭＳ 明朝" w:cs="ＭＳ ゴシック"/>
          <w:kern w:val="0"/>
          <w:szCs w:val="21"/>
        </w:rPr>
      </w:pPr>
      <w:bookmarkStart w:id="58" w:name="J3_K1_G28"/>
      <w:bookmarkEnd w:id="58"/>
      <w:r w:rsidRPr="00411AF0">
        <w:rPr>
          <w:rFonts w:hAnsi="ＭＳ 明朝" w:cs="ＭＳ ゴシック" w:hint="eastAsia"/>
          <w:kern w:val="0"/>
          <w:szCs w:val="21"/>
        </w:rPr>
        <w:t>(28)</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本市後援名義の使用許可に関すること。ただし、</w:t>
      </w:r>
      <w:r w:rsidR="006F262E" w:rsidRPr="00411AF0">
        <w:rPr>
          <w:rFonts w:hAnsi="ＭＳ 明朝" w:cs="ＭＳ ゴシック" w:hint="eastAsia"/>
          <w:kern w:val="0"/>
          <w:szCs w:val="21"/>
        </w:rPr>
        <w:t>政策企画</w:t>
      </w:r>
      <w:r w:rsidRPr="00411AF0">
        <w:rPr>
          <w:rFonts w:hAnsi="ＭＳ 明朝" w:cs="ＭＳ ゴシック" w:hint="eastAsia"/>
          <w:kern w:val="0"/>
          <w:szCs w:val="21"/>
        </w:rPr>
        <w:t>室長に通知すること</w:t>
      </w:r>
    </w:p>
    <w:p w14:paraId="10A97119" w14:textId="77777777" w:rsidR="001D4B03" w:rsidRPr="00411AF0" w:rsidRDefault="001D4B03" w:rsidP="00051BF5">
      <w:pPr>
        <w:widowControl/>
        <w:ind w:leftChars="50" w:left="420" w:hangingChars="150" w:hanging="315"/>
        <w:rPr>
          <w:rFonts w:hAnsi="ＭＳ 明朝" w:cs="ＭＳ ゴシック"/>
          <w:kern w:val="0"/>
          <w:szCs w:val="21"/>
        </w:rPr>
      </w:pPr>
      <w:bookmarkStart w:id="59" w:name="J3_K1_G29"/>
      <w:bookmarkEnd w:id="59"/>
      <w:r w:rsidRPr="00411AF0">
        <w:rPr>
          <w:rFonts w:hAnsi="ＭＳ 明朝" w:cs="ＭＳ ゴシック" w:hint="eastAsia"/>
          <w:kern w:val="0"/>
          <w:szCs w:val="21"/>
        </w:rPr>
        <w:t>(29)</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所管業務に係る照会、回答、諮問、届出、報告、通知、申請、進達、副申等に関すること</w:t>
      </w:r>
    </w:p>
    <w:p w14:paraId="4F6498BC" w14:textId="77777777" w:rsidR="00547B59" w:rsidRPr="00411AF0" w:rsidRDefault="001D4B03" w:rsidP="00051BF5">
      <w:pPr>
        <w:widowControl/>
        <w:ind w:leftChars="50" w:left="420" w:hangingChars="150" w:hanging="315"/>
        <w:rPr>
          <w:rFonts w:hAnsi="ＭＳ 明朝" w:cs="ＭＳ ゴシック"/>
          <w:kern w:val="0"/>
          <w:szCs w:val="21"/>
        </w:rPr>
      </w:pPr>
      <w:bookmarkStart w:id="60" w:name="J3_K1_G30"/>
      <w:bookmarkEnd w:id="60"/>
      <w:r w:rsidRPr="00411AF0">
        <w:rPr>
          <w:rFonts w:hAnsi="ＭＳ 明朝" w:cs="ＭＳ ゴシック" w:hint="eastAsia"/>
          <w:kern w:val="0"/>
          <w:szCs w:val="21"/>
        </w:rPr>
        <w:t>(30)</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事務事業における業務の委託決定に関すること</w:t>
      </w:r>
      <w:bookmarkStart w:id="61" w:name="J3_K1_G31"/>
      <w:bookmarkEnd w:id="61"/>
    </w:p>
    <w:p w14:paraId="6144372A" w14:textId="77777777"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(31)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既決の事務事業の変更に関すること</w:t>
      </w:r>
    </w:p>
    <w:p w14:paraId="1105426B" w14:textId="77777777" w:rsidR="00FC76F5" w:rsidRPr="00411AF0" w:rsidRDefault="001D4B03" w:rsidP="00051BF5">
      <w:pPr>
        <w:widowControl/>
        <w:ind w:leftChars="50" w:left="420" w:hangingChars="150" w:hanging="315"/>
        <w:rPr>
          <w:rFonts w:hAnsi="ＭＳ 明朝" w:cs="ＭＳ ゴシック"/>
          <w:kern w:val="0"/>
          <w:szCs w:val="21"/>
        </w:rPr>
      </w:pPr>
      <w:bookmarkStart w:id="62" w:name="J3_K1_G32"/>
      <w:bookmarkEnd w:id="62"/>
      <w:r w:rsidRPr="00411AF0">
        <w:rPr>
          <w:rFonts w:hAnsi="ＭＳ 明朝" w:cs="ＭＳ ゴシック" w:hint="eastAsia"/>
          <w:kern w:val="0"/>
          <w:szCs w:val="21"/>
        </w:rPr>
        <w:t>(32)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前各号に掲げるもののほか、事務事業の施行決定又は事務の執行に関すること</w:t>
      </w:r>
    </w:p>
    <w:p w14:paraId="11D1B587" w14:textId="77777777" w:rsidR="004049AD" w:rsidRPr="00411AF0" w:rsidRDefault="004049AD" w:rsidP="004049AD">
      <w:pPr>
        <w:widowControl/>
        <w:ind w:left="210" w:hangingChars="100" w:hanging="210"/>
        <w:rPr>
          <w:rFonts w:hAnsi="ＭＳ 明朝" w:cs="ＭＳ ゴシック"/>
          <w:kern w:val="0"/>
          <w:szCs w:val="21"/>
        </w:rPr>
      </w:pPr>
      <w:r w:rsidRPr="00411AF0">
        <w:rPr>
          <w:rFonts w:hAnsi="ＭＳ 明朝" w:cs="ＭＳ ゴシック" w:hint="eastAsia"/>
          <w:kern w:val="0"/>
          <w:szCs w:val="21"/>
        </w:rPr>
        <w:t>２　前項各号に掲げる事項で中央卸売市場長の所管業務に係るものについては、同項の規定にかかわらず、中央卸売市場長が専決することができる。</w:t>
      </w:r>
    </w:p>
    <w:p w14:paraId="352DA76D" w14:textId="77777777" w:rsidR="001D4B03" w:rsidRPr="00411AF0" w:rsidRDefault="007C2902" w:rsidP="00D1757D">
      <w:pPr>
        <w:widowControl/>
        <w:ind w:left="210" w:hanging="210"/>
        <w:rPr>
          <w:rFonts w:hAnsi="ＭＳ 明朝" w:cs="ＭＳ ゴシック"/>
          <w:kern w:val="0"/>
          <w:szCs w:val="21"/>
        </w:rPr>
      </w:pPr>
      <w:bookmarkStart w:id="63" w:name="J3_K2"/>
      <w:bookmarkEnd w:id="63"/>
      <w:r w:rsidRPr="00411AF0">
        <w:rPr>
          <w:rFonts w:hAnsi="ＭＳ 明朝" w:cs="ＭＳ ゴシック" w:hint="eastAsia"/>
          <w:kern w:val="0"/>
          <w:szCs w:val="21"/>
        </w:rPr>
        <w:t xml:space="preserve">３　</w:t>
      </w:r>
      <w:r w:rsidR="0095466A" w:rsidRPr="00411AF0">
        <w:rPr>
          <w:rFonts w:hAnsi="ＭＳ 明朝" w:cs="ＭＳ ゴシック" w:hint="eastAsia"/>
          <w:kern w:val="0"/>
          <w:szCs w:val="21"/>
        </w:rPr>
        <w:t>第１項各号</w:t>
      </w:r>
      <w:r w:rsidR="001D4B03" w:rsidRPr="00411AF0">
        <w:rPr>
          <w:rFonts w:hAnsi="ＭＳ 明朝" w:cs="ＭＳ ゴシック" w:hint="eastAsia"/>
          <w:kern w:val="0"/>
          <w:szCs w:val="21"/>
        </w:rPr>
        <w:t>に掲げる事項で市民局理事の所管業務に係るものについては、同項の規定にかかわらず、市民局理事が専決することができる。</w:t>
      </w:r>
    </w:p>
    <w:p w14:paraId="337CE0F5" w14:textId="77777777" w:rsidR="00F00830" w:rsidRPr="00411AF0" w:rsidRDefault="007C2902" w:rsidP="00F00830">
      <w:pPr>
        <w:widowControl/>
        <w:ind w:left="210" w:hanging="210"/>
        <w:rPr>
          <w:rFonts w:hAnsi="ＭＳ 明朝" w:cs="ＭＳ ゴシック"/>
          <w:kern w:val="0"/>
          <w:szCs w:val="21"/>
        </w:rPr>
      </w:pPr>
      <w:r w:rsidRPr="00411AF0">
        <w:rPr>
          <w:rFonts w:hAnsi="ＭＳ 明朝" w:cs="ＭＳ ゴシック" w:hint="eastAsia"/>
          <w:kern w:val="0"/>
          <w:szCs w:val="21"/>
        </w:rPr>
        <w:t>４</w:t>
      </w:r>
      <w:r w:rsidR="00F00830" w:rsidRPr="00411AF0">
        <w:rPr>
          <w:rFonts w:hAnsi="ＭＳ 明朝" w:cs="ＭＳ ゴシック" w:hint="eastAsia"/>
          <w:kern w:val="0"/>
          <w:szCs w:val="21"/>
        </w:rPr>
        <w:t xml:space="preserve">　第１項各号に掲げる事項で市民局区政支援室長の所管業務に係るものについては、同項の規定にかかわらず、市民局区政支援室長が専決することができる。</w:t>
      </w:r>
    </w:p>
    <w:p w14:paraId="58CEE11B" w14:textId="77777777" w:rsidR="00907E94" w:rsidRPr="00411AF0" w:rsidRDefault="007C2902" w:rsidP="00D1757D">
      <w:pPr>
        <w:autoSpaceDE w:val="0"/>
        <w:autoSpaceDN w:val="0"/>
        <w:adjustRightInd w:val="0"/>
        <w:ind w:left="210" w:hanging="210"/>
        <w:rPr>
          <w:rFonts w:cs="ＭＳ明朝"/>
          <w:kern w:val="0"/>
        </w:rPr>
      </w:pPr>
      <w:r w:rsidRPr="00411AF0">
        <w:rPr>
          <w:rFonts w:cs="ＭＳ明朝" w:hint="eastAsia"/>
          <w:kern w:val="0"/>
        </w:rPr>
        <w:t>５</w:t>
      </w:r>
      <w:r w:rsidR="007A2E45" w:rsidRPr="00411AF0">
        <w:rPr>
          <w:rFonts w:cs="ＭＳ明朝" w:hint="eastAsia"/>
          <w:kern w:val="0"/>
        </w:rPr>
        <w:t xml:space="preserve">　</w:t>
      </w:r>
      <w:r w:rsidR="00907E94" w:rsidRPr="00411AF0">
        <w:rPr>
          <w:rFonts w:cs="ＭＳ明朝" w:hint="eastAsia"/>
          <w:kern w:val="0"/>
        </w:rPr>
        <w:t>第１項各号に掲げる事項で財政局税務総長の所管業務に係るものについては、同項の規定にかかわらず、財政局税務総長が専決することができる。</w:t>
      </w:r>
    </w:p>
    <w:p w14:paraId="4B84416E" w14:textId="73CFBB10" w:rsidR="009F5CC9" w:rsidRPr="00411AF0" w:rsidRDefault="00813ECC" w:rsidP="00D1757D">
      <w:pPr>
        <w:autoSpaceDE w:val="0"/>
        <w:autoSpaceDN w:val="0"/>
        <w:adjustRightInd w:val="0"/>
        <w:ind w:left="210" w:hanging="210"/>
        <w:rPr>
          <w:rFonts w:cs="ＭＳ明朝"/>
          <w:kern w:val="0"/>
          <w:szCs w:val="20"/>
        </w:rPr>
      </w:pPr>
      <w:r>
        <w:rPr>
          <w:rFonts w:cs="ＭＳ明朝" w:hint="eastAsia"/>
          <w:kern w:val="0"/>
          <w:szCs w:val="20"/>
        </w:rPr>
        <w:t>６</w:t>
      </w:r>
      <w:r w:rsidR="009F5CC9" w:rsidRPr="00411AF0">
        <w:rPr>
          <w:rFonts w:cs="ＭＳ明朝" w:hint="eastAsia"/>
          <w:kern w:val="0"/>
          <w:szCs w:val="20"/>
        </w:rPr>
        <w:t xml:space="preserve">　第１項各号に掲げる事項でこども青少年局こどもの貧困対策推進室長の所管業務に係るものについては、同項の規定にかかわらず、こども青少年局こどもの貧困対策推進室長が専決することができる。</w:t>
      </w:r>
    </w:p>
    <w:p w14:paraId="2BCEE53D" w14:textId="355E44F2" w:rsidR="00E111CB" w:rsidRPr="00411AF0" w:rsidRDefault="00813ECC" w:rsidP="00D1757D">
      <w:pPr>
        <w:widowControl/>
        <w:ind w:left="210" w:hanging="210"/>
        <w:rPr>
          <w:rFonts w:hAnsi="ＭＳ 明朝" w:cs="ＭＳ ゴシック"/>
          <w:kern w:val="0"/>
          <w:szCs w:val="21"/>
        </w:rPr>
      </w:pPr>
      <w:bookmarkStart w:id="64" w:name="J3_K3"/>
      <w:bookmarkStart w:id="65" w:name="J3_K4"/>
      <w:bookmarkStart w:id="66" w:name="J3_K5"/>
      <w:bookmarkEnd w:id="64"/>
      <w:bookmarkEnd w:id="65"/>
      <w:bookmarkEnd w:id="66"/>
      <w:r>
        <w:rPr>
          <w:rFonts w:hAnsi="ＭＳ 明朝" w:cs="ＭＳ ゴシック" w:hint="eastAsia"/>
          <w:kern w:val="0"/>
          <w:szCs w:val="21"/>
        </w:rPr>
        <w:t>７</w:t>
      </w:r>
      <w:r w:rsidR="00B96D70" w:rsidRPr="00411AF0">
        <w:rPr>
          <w:rFonts w:hAnsi="ＭＳ 明朝" w:cs="ＭＳ ゴシック" w:hint="eastAsia"/>
          <w:kern w:val="0"/>
          <w:szCs w:val="21"/>
        </w:rPr>
        <w:t xml:space="preserve">　</w:t>
      </w:r>
      <w:r w:rsidR="00E111CB" w:rsidRPr="00411AF0">
        <w:rPr>
          <w:rFonts w:hAnsi="ＭＳ 明朝" w:cs="ＭＳ ゴシック" w:hint="eastAsia"/>
          <w:kern w:val="0"/>
          <w:szCs w:val="21"/>
        </w:rPr>
        <w:t>第１項各号に掲げる事項で環境局エネルギー政策室長の所管業務に係るものについては、同項の規定に</w:t>
      </w:r>
      <w:r w:rsidR="00D03049" w:rsidRPr="00411AF0">
        <w:rPr>
          <w:rFonts w:hAnsi="ＭＳ 明朝" w:cs="ＭＳ ゴシック" w:hint="eastAsia"/>
          <w:kern w:val="0"/>
          <w:szCs w:val="21"/>
        </w:rPr>
        <w:t>かか</w:t>
      </w:r>
      <w:r w:rsidR="00E111CB" w:rsidRPr="00411AF0">
        <w:rPr>
          <w:rFonts w:hAnsi="ＭＳ 明朝" w:cs="ＭＳ ゴシック" w:hint="eastAsia"/>
          <w:kern w:val="0"/>
          <w:szCs w:val="21"/>
        </w:rPr>
        <w:t>わらず、環境局エネルギー政策室長が専決することができる。</w:t>
      </w:r>
    </w:p>
    <w:p w14:paraId="3B3D2B8E" w14:textId="364336F7" w:rsidR="00B96D70" w:rsidRPr="00411AF0" w:rsidRDefault="00813ECC" w:rsidP="00D1757D">
      <w:pPr>
        <w:widowControl/>
        <w:ind w:left="210" w:hanging="210"/>
        <w:rPr>
          <w:rFonts w:hAnsi="ＭＳ 明朝" w:cs="ＭＳ ゴシック"/>
          <w:kern w:val="0"/>
          <w:szCs w:val="21"/>
        </w:rPr>
      </w:pPr>
      <w:r>
        <w:rPr>
          <w:rFonts w:hAnsi="ＭＳ 明朝" w:cs="ＭＳ ゴシック" w:hint="eastAsia"/>
          <w:kern w:val="0"/>
          <w:szCs w:val="21"/>
        </w:rPr>
        <w:t>８</w:t>
      </w:r>
      <w:r w:rsidR="00B96D70" w:rsidRPr="00411AF0">
        <w:rPr>
          <w:rFonts w:hAnsi="ＭＳ 明朝" w:cs="ＭＳ ゴシック" w:hint="eastAsia"/>
          <w:kern w:val="0"/>
          <w:szCs w:val="21"/>
        </w:rPr>
        <w:t xml:space="preserve">　</w:t>
      </w:r>
      <w:r w:rsidR="00B96D70" w:rsidRPr="00411AF0">
        <w:rPr>
          <w:rFonts w:hint="eastAsia"/>
        </w:rPr>
        <w:t>第１項各号に掲げる事項で建設局臨海地域事業推進本部長の所管業務に係るものについては、同項の規定にかかわらず、建設局臨海地域事業推進本部長が専決することができる。</w:t>
      </w:r>
    </w:p>
    <w:p w14:paraId="34BCAA9F" w14:textId="7912BD8A" w:rsidR="004C014C" w:rsidRPr="00411AF0" w:rsidRDefault="00813ECC" w:rsidP="00D1757D">
      <w:pPr>
        <w:widowControl/>
        <w:ind w:left="210" w:hanging="210"/>
        <w:rPr>
          <w:rFonts w:hAnsi="ＭＳ 明朝" w:cs="ＭＳ ゴシック"/>
          <w:kern w:val="0"/>
          <w:szCs w:val="21"/>
        </w:rPr>
      </w:pPr>
      <w:r>
        <w:rPr>
          <w:rFonts w:hAnsi="ＭＳ 明朝" w:cs="ＭＳ ゴシック" w:hint="eastAsia"/>
          <w:kern w:val="0"/>
          <w:szCs w:val="21"/>
        </w:rPr>
        <w:lastRenderedPageBreak/>
        <w:t>９</w:t>
      </w:r>
      <w:r w:rsidR="00B96D70"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理事</w:t>
      </w:r>
      <w:r w:rsidR="00FC76F5" w:rsidRPr="00411AF0">
        <w:rPr>
          <w:rFonts w:hAnsi="ＭＳ 明朝" w:cs="ＭＳ ゴシック" w:hint="eastAsia"/>
          <w:kern w:val="0"/>
          <w:szCs w:val="21"/>
        </w:rPr>
        <w:t>（</w:t>
      </w:r>
      <w:r w:rsidR="001D4B03" w:rsidRPr="00411AF0">
        <w:rPr>
          <w:rFonts w:hAnsi="ＭＳ 明朝" w:cs="ＭＳ ゴシック" w:hint="eastAsia"/>
          <w:kern w:val="0"/>
          <w:szCs w:val="21"/>
        </w:rPr>
        <w:t>市民局理事を除く。</w:t>
      </w:r>
      <w:r w:rsidR="00FC76F5" w:rsidRPr="00411AF0">
        <w:rPr>
          <w:rFonts w:hAnsi="ＭＳ 明朝" w:cs="ＭＳ ゴシック" w:hint="eastAsia"/>
          <w:kern w:val="0"/>
          <w:szCs w:val="21"/>
        </w:rPr>
        <w:t>）</w:t>
      </w:r>
      <w:r w:rsidR="001D4B03" w:rsidRPr="00411AF0">
        <w:rPr>
          <w:rFonts w:hAnsi="ＭＳ 明朝" w:cs="ＭＳ ゴシック" w:hint="eastAsia"/>
          <w:kern w:val="0"/>
          <w:szCs w:val="21"/>
        </w:rPr>
        <w:t>は、第</w:t>
      </w:r>
      <w:r w:rsidR="00FC76F5" w:rsidRPr="00411AF0">
        <w:rPr>
          <w:rFonts w:hAnsi="ＭＳ 明朝" w:cs="ＭＳ ゴシック" w:hint="eastAsia"/>
          <w:kern w:val="0"/>
          <w:szCs w:val="21"/>
        </w:rPr>
        <w:t>１</w:t>
      </w:r>
      <w:r w:rsidR="001D4B03" w:rsidRPr="00411AF0">
        <w:rPr>
          <w:rFonts w:hAnsi="ＭＳ 明朝" w:cs="ＭＳ ゴシック" w:hint="eastAsia"/>
          <w:kern w:val="0"/>
          <w:szCs w:val="21"/>
        </w:rPr>
        <w:t>項第17号、第24号、第29号、第31号及び第32号に掲げる事項でその所管業務に係るもの</w:t>
      </w:r>
      <w:r w:rsidR="00FC76F5" w:rsidRPr="00411AF0">
        <w:rPr>
          <w:rFonts w:hAnsi="ＭＳ 明朝" w:cs="ＭＳ ゴシック" w:hint="eastAsia"/>
          <w:kern w:val="0"/>
          <w:szCs w:val="21"/>
        </w:rPr>
        <w:t>（</w:t>
      </w:r>
      <w:r w:rsidR="001D4B03" w:rsidRPr="00411AF0">
        <w:rPr>
          <w:rFonts w:hAnsi="ＭＳ 明朝" w:cs="ＭＳ ゴシック" w:hint="eastAsia"/>
          <w:kern w:val="0"/>
          <w:szCs w:val="21"/>
        </w:rPr>
        <w:t>経費の支出決定を除く。</w:t>
      </w:r>
      <w:r w:rsidR="00FC76F5" w:rsidRPr="00411AF0">
        <w:rPr>
          <w:rFonts w:hAnsi="ＭＳ 明朝" w:cs="ＭＳ ゴシック" w:hint="eastAsia"/>
          <w:kern w:val="0"/>
          <w:szCs w:val="21"/>
        </w:rPr>
        <w:t>）</w:t>
      </w:r>
      <w:r w:rsidR="001D4B03" w:rsidRPr="00411AF0">
        <w:rPr>
          <w:rFonts w:hAnsi="ＭＳ 明朝" w:cs="ＭＳ ゴシック" w:hint="eastAsia"/>
          <w:kern w:val="0"/>
          <w:szCs w:val="21"/>
        </w:rPr>
        <w:t>について、同項の規定にかかわらず、局長と協議の上、その全部又は一部を専決することができる。</w:t>
      </w:r>
      <w:bookmarkStart w:id="67" w:name="J3-2"/>
      <w:bookmarkStart w:id="68" w:name="J3-2_K1"/>
      <w:bookmarkEnd w:id="67"/>
      <w:bookmarkEnd w:id="68"/>
    </w:p>
    <w:p w14:paraId="44EA6CE7" w14:textId="77777777" w:rsidR="00FC76F5" w:rsidRPr="00411AF0" w:rsidRDefault="00FC76F5" w:rsidP="00D1757D">
      <w:pPr>
        <w:widowControl/>
        <w:ind w:left="210" w:hanging="210"/>
        <w:rPr>
          <w:rFonts w:hAnsi="ＭＳ 明朝" w:cs="ＭＳ ゴシック"/>
          <w:kern w:val="0"/>
          <w:szCs w:val="21"/>
        </w:rPr>
      </w:pPr>
    </w:p>
    <w:p w14:paraId="7060BD45"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専決事項）</w:t>
      </w:r>
    </w:p>
    <w:p w14:paraId="4A49FAB9"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 xml:space="preserve">第３条の２　</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の専決できる事項は、次のとおりとする。</w:t>
      </w:r>
    </w:p>
    <w:p w14:paraId="13247263" w14:textId="77777777" w:rsidR="0057110B" w:rsidRPr="00411AF0" w:rsidRDefault="0057110B" w:rsidP="0057110B">
      <w:pPr>
        <w:autoSpaceDE w:val="0"/>
        <w:autoSpaceDN w:val="0"/>
        <w:ind w:left="420" w:hangingChars="200" w:hanging="420"/>
        <w:rPr>
          <w:rFonts w:hAnsi="ＭＳ 明朝"/>
        </w:rPr>
      </w:pPr>
      <w:r w:rsidRPr="00411AF0">
        <w:rPr>
          <w:rFonts w:hAnsi="ＭＳ 明朝" w:cs="ＭＳ ゴシック" w:hint="eastAsia"/>
          <w:kern w:val="0"/>
          <w:szCs w:val="21"/>
        </w:rPr>
        <w:t>(1)</w:t>
      </w:r>
      <w:r w:rsidRPr="00411AF0">
        <w:rPr>
          <w:rFonts w:hAnsi="ＭＳ 明朝"/>
        </w:rPr>
        <w:t xml:space="preserve">　軽易な規則又は達の制定及び改廃に関すること</w:t>
      </w:r>
    </w:p>
    <w:p w14:paraId="7844F802" w14:textId="77777777" w:rsidR="0057110B" w:rsidRPr="00411AF0" w:rsidRDefault="0057110B" w:rsidP="0057110B">
      <w:pPr>
        <w:autoSpaceDE w:val="0"/>
        <w:autoSpaceDN w:val="0"/>
        <w:rPr>
          <w:rFonts w:hAnsi="ＭＳ 明朝"/>
        </w:rPr>
      </w:pPr>
      <w:r w:rsidRPr="00411AF0">
        <w:rPr>
          <w:rFonts w:hAnsi="ＭＳ 明朝" w:cs="ＭＳ ゴシック" w:hint="eastAsia"/>
          <w:kern w:val="0"/>
          <w:szCs w:val="21"/>
        </w:rPr>
        <w:t>(2)</w:t>
      </w:r>
      <w:r w:rsidRPr="00411AF0">
        <w:rPr>
          <w:rFonts w:hAnsi="ＭＳ 明朝"/>
        </w:rPr>
        <w:t xml:space="preserve">　訴訟事件の処理に関すること</w:t>
      </w:r>
    </w:p>
    <w:p w14:paraId="08EB5FD6" w14:textId="77777777" w:rsidR="009F5CC9" w:rsidRPr="00411AF0" w:rsidRDefault="004B1DF7" w:rsidP="009F5CC9">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3</w:t>
      </w:r>
      <w:r w:rsidRPr="00411AF0">
        <w:rPr>
          <w:rFonts w:hAnsi="ＭＳ 明朝" w:cs="ＭＳ ゴシック" w:hint="eastAsia"/>
          <w:kern w:val="0"/>
          <w:szCs w:val="21"/>
        </w:rPr>
        <w:t xml:space="preserve">)　</w:t>
      </w:r>
      <w:r w:rsidR="009F5CC9" w:rsidRPr="00411AF0">
        <w:rPr>
          <w:rFonts w:hAnsi="ＭＳ 明朝" w:cs="ＭＳ ゴシック" w:hint="eastAsia"/>
          <w:kern w:val="0"/>
          <w:szCs w:val="21"/>
        </w:rPr>
        <w:t>課長代理に係る職以下の</w:t>
      </w:r>
      <w:r w:rsidRPr="00411AF0">
        <w:rPr>
          <w:rFonts w:hAnsi="ＭＳ 明朝" w:cs="ＭＳ ゴシック" w:hint="eastAsia"/>
          <w:kern w:val="0"/>
          <w:szCs w:val="21"/>
        </w:rPr>
        <w:t>職の新設及び改廃に関すること</w:t>
      </w:r>
    </w:p>
    <w:p w14:paraId="48C85900" w14:textId="77777777" w:rsidR="009D1DCB" w:rsidRPr="00411AF0" w:rsidRDefault="009D1DCB" w:rsidP="009F5CC9">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4</w:t>
      </w:r>
      <w:r w:rsidRPr="00411AF0">
        <w:rPr>
          <w:rFonts w:hAnsi="ＭＳ 明朝" w:cs="ＭＳ ゴシック" w:hint="eastAsia"/>
          <w:kern w:val="0"/>
          <w:szCs w:val="21"/>
        </w:rPr>
        <w:t xml:space="preserve">)　</w:t>
      </w:r>
      <w:r w:rsidR="009F5CC9" w:rsidRPr="00411AF0">
        <w:rPr>
          <w:rFonts w:hAnsi="ＭＳ 明朝" w:cs="ＭＳ ゴシック" w:hint="eastAsia"/>
          <w:kern w:val="0"/>
          <w:szCs w:val="21"/>
        </w:rPr>
        <w:t>課長代理</w:t>
      </w:r>
      <w:r w:rsidRPr="00411AF0">
        <w:rPr>
          <w:rFonts w:hAnsi="ＭＳ 明朝" w:cs="ＭＳ ゴシック" w:hint="eastAsia"/>
          <w:kern w:val="0"/>
          <w:szCs w:val="21"/>
        </w:rPr>
        <w:t>以下の職員の任免（分限免職及び懲戒免職並びに</w:t>
      </w:r>
      <w:r w:rsidR="00FA55E8" w:rsidRPr="00411AF0">
        <w:rPr>
          <w:rFonts w:hAnsi="ＭＳ 明朝" w:cs="ＭＳ ゴシック" w:hint="eastAsia"/>
          <w:kern w:val="0"/>
          <w:szCs w:val="21"/>
        </w:rPr>
        <w:t>会計年度任用職員の任免、</w:t>
      </w:r>
      <w:r w:rsidRPr="00411AF0">
        <w:rPr>
          <w:rFonts w:hAnsi="ＭＳ 明朝" w:cs="ＭＳ ゴシック" w:hint="eastAsia"/>
          <w:kern w:val="0"/>
          <w:szCs w:val="21"/>
        </w:rPr>
        <w:t>臨時的任用職員の任免及び任期付職員等の任免を除く。）及び分限（免職及び第５号の休職を除く。)に関すること</w:t>
      </w:r>
    </w:p>
    <w:p w14:paraId="490B410C" w14:textId="77777777" w:rsidR="007D0FC1" w:rsidRPr="00411AF0" w:rsidRDefault="004B1DF7" w:rsidP="007D0FC1">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5</w:t>
      </w:r>
      <w:r w:rsidRPr="00411AF0">
        <w:rPr>
          <w:rFonts w:hAnsi="ＭＳ 明朝" w:cs="ＭＳ ゴシック" w:hint="eastAsia"/>
          <w:kern w:val="0"/>
          <w:szCs w:val="21"/>
        </w:rPr>
        <w:t>)　係長</w:t>
      </w:r>
      <w:r w:rsidR="009F5CC9" w:rsidRPr="00411AF0">
        <w:rPr>
          <w:rFonts w:hAnsi="ＭＳ 明朝" w:cs="ＭＳ ゴシック" w:hint="eastAsia"/>
          <w:kern w:val="0"/>
          <w:szCs w:val="21"/>
        </w:rPr>
        <w:t>（担当係長及びこれに相当する職にある者をいう。以下同じ。）</w:t>
      </w:r>
      <w:r w:rsidRPr="00411AF0">
        <w:rPr>
          <w:rFonts w:hAnsi="ＭＳ 明朝" w:cs="ＭＳ ゴシック" w:hint="eastAsia"/>
          <w:kern w:val="0"/>
          <w:szCs w:val="21"/>
        </w:rPr>
        <w:t>以上を除く職員の分限免職及び表彰に関すること</w:t>
      </w:r>
    </w:p>
    <w:p w14:paraId="4FCB405A" w14:textId="77777777" w:rsidR="004B1DF7" w:rsidRPr="00411AF0" w:rsidRDefault="004B1DF7" w:rsidP="007D0FC1">
      <w:pPr>
        <w:widowControl/>
        <w:ind w:left="420" w:hangingChars="200" w:hanging="42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6</w:t>
      </w:r>
      <w:r w:rsidRPr="00411AF0">
        <w:rPr>
          <w:rFonts w:hAnsi="ＭＳ 明朝" w:cs="ＭＳ ゴシック" w:hint="eastAsia"/>
          <w:kern w:val="0"/>
          <w:szCs w:val="21"/>
        </w:rPr>
        <w:t xml:space="preserve">)　</w:t>
      </w:r>
      <w:r w:rsidR="00B35116" w:rsidRPr="00B35116">
        <w:rPr>
          <w:rFonts w:hAnsi="ＭＳ 明朝" w:cs="ＭＳ ゴシック" w:hint="eastAsia"/>
          <w:kern w:val="0"/>
          <w:szCs w:val="21"/>
        </w:rPr>
        <w:t>局長等及び区長を除く職員の休職</w:t>
      </w:r>
      <w:r w:rsidR="00B35116" w:rsidRPr="00B35116">
        <w:rPr>
          <w:rFonts w:hAnsi="ＭＳ 明朝" w:cs="ＭＳ ゴシック"/>
          <w:kern w:val="0"/>
          <w:szCs w:val="21"/>
        </w:rPr>
        <w:t>（地方公務員法第28条第</w:t>
      </w:r>
      <w:r w:rsidR="00B35116" w:rsidRPr="00B35116">
        <w:rPr>
          <w:rFonts w:hAnsi="ＭＳ 明朝" w:cs="ＭＳ ゴシック" w:hint="eastAsia"/>
          <w:kern w:val="0"/>
          <w:szCs w:val="21"/>
        </w:rPr>
        <w:t>２</w:t>
      </w:r>
      <w:r w:rsidR="00B35116" w:rsidRPr="00B35116">
        <w:rPr>
          <w:rFonts w:hAnsi="ＭＳ 明朝" w:cs="ＭＳ ゴシック"/>
          <w:kern w:val="0"/>
          <w:szCs w:val="21"/>
        </w:rPr>
        <w:t>項各号に該当する場合に限る。</w:t>
      </w:r>
      <w:r w:rsidR="00B35116" w:rsidRPr="00B35116">
        <w:rPr>
          <w:rFonts w:hAnsi="ＭＳ 明朝" w:cs="ＭＳ ゴシック" w:hint="eastAsia"/>
          <w:kern w:val="0"/>
          <w:szCs w:val="21"/>
        </w:rPr>
        <w:t>）</w:t>
      </w:r>
      <w:r w:rsidR="00B35116" w:rsidRPr="00B35116">
        <w:rPr>
          <w:rFonts w:hAnsi="ＭＳ 明朝" w:cs="ＭＳ ゴシック"/>
          <w:kern w:val="0"/>
          <w:szCs w:val="21"/>
        </w:rPr>
        <w:t>、</w:t>
      </w:r>
      <w:r w:rsidR="00B35116" w:rsidRPr="00B35116">
        <w:rPr>
          <w:rFonts w:hAnsi="ＭＳ 明朝" w:cs="ＭＳ ゴシック" w:hint="eastAsia"/>
          <w:kern w:val="0"/>
          <w:szCs w:val="21"/>
        </w:rPr>
        <w:t>高齢者部分休業（これに相当する部分休業を含む</w:t>
      </w:r>
      <w:r w:rsidR="00B35116" w:rsidRPr="00B35116">
        <w:rPr>
          <w:rFonts w:hAnsi="ＭＳ 明朝" w:cs="ＭＳ ゴシック"/>
          <w:kern w:val="0"/>
          <w:szCs w:val="21"/>
        </w:rPr>
        <w:t>。</w:t>
      </w:r>
      <w:r w:rsidR="00B35116" w:rsidRPr="00B35116">
        <w:rPr>
          <w:rFonts w:hAnsi="ＭＳ 明朝" w:cs="ＭＳ ゴシック" w:hint="eastAsia"/>
          <w:kern w:val="0"/>
          <w:szCs w:val="21"/>
        </w:rPr>
        <w:t>）、</w:t>
      </w:r>
      <w:r w:rsidR="00B35116" w:rsidRPr="00B35116">
        <w:rPr>
          <w:rFonts w:hAnsi="ＭＳ 明朝" w:cs="ＭＳ ゴシック"/>
          <w:kern w:val="0"/>
          <w:szCs w:val="21"/>
        </w:rPr>
        <w:t>自己啓発等休業</w:t>
      </w:r>
      <w:r w:rsidR="00B35116" w:rsidRPr="00B35116">
        <w:rPr>
          <w:rFonts w:hAnsi="ＭＳ 明朝" w:cs="ＭＳ ゴシック" w:hint="eastAsia"/>
          <w:kern w:val="0"/>
          <w:szCs w:val="21"/>
        </w:rPr>
        <w:t>及び</w:t>
      </w:r>
      <w:r w:rsidR="00B35116" w:rsidRPr="00B35116">
        <w:rPr>
          <w:rFonts w:hAnsi="ＭＳ 明朝" w:cs="ＭＳ ゴシック"/>
          <w:kern w:val="0"/>
          <w:szCs w:val="21"/>
        </w:rPr>
        <w:t>配偶者同行休業の承認並びに係長以上の職員（局長等及び区長を除く。</w:t>
      </w:r>
      <w:r w:rsidR="00B35116" w:rsidRPr="00B35116">
        <w:rPr>
          <w:rFonts w:hAnsi="ＭＳ 明朝" w:cs="ＭＳ ゴシック" w:hint="eastAsia"/>
          <w:kern w:val="0"/>
          <w:szCs w:val="21"/>
        </w:rPr>
        <w:t>）</w:t>
      </w:r>
      <w:r w:rsidR="00B35116" w:rsidRPr="00B35116">
        <w:rPr>
          <w:rFonts w:hAnsi="ＭＳ 明朝" w:cs="ＭＳ ゴシック"/>
          <w:kern w:val="0"/>
          <w:szCs w:val="21"/>
        </w:rPr>
        <w:t>の育児休業、育児短時間勤務、</w:t>
      </w:r>
      <w:r w:rsidR="00B35116" w:rsidRPr="00B35116">
        <w:rPr>
          <w:rFonts w:hAnsi="ＭＳ 明朝" w:cs="ＭＳ ゴシック" w:hint="eastAsia"/>
          <w:kern w:val="0"/>
          <w:szCs w:val="21"/>
        </w:rPr>
        <w:t>育児のための</w:t>
      </w:r>
      <w:r w:rsidR="00B35116" w:rsidRPr="00B35116">
        <w:rPr>
          <w:rFonts w:hAnsi="ＭＳ 明朝" w:cs="ＭＳ ゴシック"/>
          <w:kern w:val="0"/>
          <w:szCs w:val="21"/>
        </w:rPr>
        <w:t>部分休業、介護休暇及び介護時間の承認に関すること</w:t>
      </w:r>
    </w:p>
    <w:p w14:paraId="4370921D"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7</w:t>
      </w:r>
      <w:r w:rsidRPr="00411AF0">
        <w:rPr>
          <w:rFonts w:hAnsi="ＭＳ 明朝" w:cs="ＭＳ ゴシック" w:hint="eastAsia"/>
          <w:kern w:val="0"/>
          <w:szCs w:val="21"/>
        </w:rPr>
        <w:t>)　職員の派遣発令に関すること</w:t>
      </w:r>
    </w:p>
    <w:p w14:paraId="50A23F12"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8</w:t>
      </w:r>
      <w:r w:rsidRPr="00411AF0">
        <w:rPr>
          <w:rFonts w:hAnsi="ＭＳ 明朝" w:cs="ＭＳ ゴシック" w:hint="eastAsia"/>
          <w:kern w:val="0"/>
          <w:szCs w:val="21"/>
        </w:rPr>
        <w:t xml:space="preserve">)　</w:t>
      </w:r>
      <w:r w:rsidR="009F5CC9" w:rsidRPr="00411AF0">
        <w:rPr>
          <w:rFonts w:hAnsi="ＭＳ 明朝" w:cs="ＭＳ ゴシック" w:hint="eastAsia"/>
          <w:kern w:val="0"/>
          <w:szCs w:val="21"/>
        </w:rPr>
        <w:t>課長代理以下の職員</w:t>
      </w:r>
      <w:r w:rsidRPr="00411AF0">
        <w:rPr>
          <w:rFonts w:hAnsi="ＭＳ 明朝" w:cs="ＭＳ ゴシック" w:hint="eastAsia"/>
          <w:kern w:val="0"/>
          <w:szCs w:val="21"/>
        </w:rPr>
        <w:t>の懲戒（免職を除く。）に関すること</w:t>
      </w:r>
    </w:p>
    <w:p w14:paraId="7B5A7BE3"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9</w:t>
      </w:r>
      <w:r w:rsidRPr="00411AF0">
        <w:rPr>
          <w:rFonts w:hAnsi="ＭＳ 明朝" w:cs="ＭＳ ゴシック" w:hint="eastAsia"/>
          <w:kern w:val="0"/>
          <w:szCs w:val="21"/>
        </w:rPr>
        <w:t>)　職員の昇給及び昇格の決定に関すること</w:t>
      </w:r>
    </w:p>
    <w:p w14:paraId="594FB850"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10</w:t>
      </w:r>
      <w:r w:rsidRPr="00411AF0">
        <w:rPr>
          <w:rFonts w:hAnsi="ＭＳ 明朝" w:cs="ＭＳ ゴシック" w:hint="eastAsia"/>
          <w:kern w:val="0"/>
          <w:szCs w:val="21"/>
        </w:rPr>
        <w:t>)　職員の専従休職に関すること</w:t>
      </w:r>
    </w:p>
    <w:p w14:paraId="625EB0D9"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11</w:t>
      </w:r>
      <w:r w:rsidRPr="00411AF0">
        <w:rPr>
          <w:rFonts w:hAnsi="ＭＳ 明朝" w:cs="ＭＳ ゴシック" w:hint="eastAsia"/>
          <w:kern w:val="0"/>
          <w:szCs w:val="21"/>
        </w:rPr>
        <w:t>)　職員の職務に専念する義務の免除に関すること</w:t>
      </w:r>
      <w:r w:rsidR="00F00830" w:rsidRPr="00411AF0">
        <w:rPr>
          <w:rFonts w:hAnsi="ＭＳ 明朝" w:cs="ＭＳ ゴシック" w:hint="eastAsia"/>
          <w:kern w:val="0"/>
          <w:szCs w:val="21"/>
        </w:rPr>
        <w:t>。ただし、別に定めるものに限る。</w:t>
      </w:r>
    </w:p>
    <w:p w14:paraId="65B3623A"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(12)</w:t>
      </w:r>
      <w:r w:rsidR="009F5CC9" w:rsidRPr="00411AF0">
        <w:rPr>
          <w:rFonts w:hAnsi="ＭＳ 明朝" w:cs="ＭＳ ゴシック" w:hint="eastAsia"/>
          <w:kern w:val="0"/>
          <w:szCs w:val="21"/>
        </w:rPr>
        <w:t xml:space="preserve">　課長代理</w:t>
      </w:r>
      <w:r w:rsidRPr="00411AF0">
        <w:rPr>
          <w:rFonts w:hAnsi="ＭＳ 明朝" w:cs="ＭＳ ゴシック" w:hint="eastAsia"/>
          <w:kern w:val="0"/>
          <w:szCs w:val="21"/>
        </w:rPr>
        <w:t>以下の職員に対する外国派遣を命ずること</w:t>
      </w:r>
    </w:p>
    <w:p w14:paraId="2DCC2C67"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(13)　局長等</w:t>
      </w:r>
      <w:r w:rsidR="00183941" w:rsidRPr="00411AF0">
        <w:rPr>
          <w:rFonts w:hAnsi="ＭＳ 明朝" w:cs="ＭＳ ゴシック" w:hint="eastAsia"/>
          <w:kern w:val="0"/>
          <w:szCs w:val="21"/>
        </w:rPr>
        <w:t>及び区長</w:t>
      </w:r>
      <w:r w:rsidRPr="00411AF0">
        <w:rPr>
          <w:rFonts w:hAnsi="ＭＳ 明朝" w:cs="ＭＳ ゴシック" w:hint="eastAsia"/>
          <w:kern w:val="0"/>
          <w:szCs w:val="21"/>
        </w:rPr>
        <w:t>を除く職員の営利企業等の従事の許可に関すること</w:t>
      </w:r>
    </w:p>
    <w:p w14:paraId="0CD04363"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(14)　大阪市職員職務発明審査会に関すること</w:t>
      </w:r>
    </w:p>
    <w:p w14:paraId="2CB5E9E2"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(15)　職員の健康診断の結果に基づく措置（局長等</w:t>
      </w:r>
      <w:r w:rsidR="00183941" w:rsidRPr="00411AF0">
        <w:rPr>
          <w:rFonts w:hAnsi="ＭＳ 明朝" w:cs="ＭＳ ゴシック" w:hint="eastAsia"/>
          <w:kern w:val="0"/>
          <w:szCs w:val="21"/>
        </w:rPr>
        <w:t>及び区長</w:t>
      </w:r>
      <w:r w:rsidRPr="00411AF0">
        <w:rPr>
          <w:rFonts w:hAnsi="ＭＳ 明朝" w:cs="ＭＳ ゴシック" w:hint="eastAsia"/>
          <w:kern w:val="0"/>
          <w:szCs w:val="21"/>
        </w:rPr>
        <w:t>に対する勤務停止に関することを除く。）に関すること</w:t>
      </w:r>
    </w:p>
    <w:p w14:paraId="59DA506D"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(16)　局長等</w:t>
      </w:r>
      <w:r w:rsidR="00183941" w:rsidRPr="00411AF0">
        <w:rPr>
          <w:rFonts w:hAnsi="ＭＳ 明朝" w:cs="ＭＳ ゴシック" w:hint="eastAsia"/>
          <w:kern w:val="0"/>
          <w:szCs w:val="21"/>
        </w:rPr>
        <w:t>及び区長</w:t>
      </w:r>
      <w:r w:rsidRPr="00411AF0">
        <w:rPr>
          <w:rFonts w:hAnsi="ＭＳ 明朝" w:cs="ＭＳ ゴシック" w:hint="eastAsia"/>
          <w:kern w:val="0"/>
          <w:szCs w:val="21"/>
        </w:rPr>
        <w:t>を除く職員の公傷病の認定及び補償に関すること</w:t>
      </w:r>
    </w:p>
    <w:p w14:paraId="274C50D2" w14:textId="77777777"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(17)</w:t>
      </w:r>
      <w:r w:rsidR="009F5CC9" w:rsidRPr="00411AF0">
        <w:rPr>
          <w:rFonts w:hAnsi="ＭＳ 明朝" w:cs="ＭＳ ゴシック" w:hint="eastAsia"/>
          <w:kern w:val="0"/>
          <w:szCs w:val="21"/>
        </w:rPr>
        <w:t xml:space="preserve">　課長代理</w:t>
      </w:r>
      <w:r w:rsidRPr="00411AF0">
        <w:rPr>
          <w:rFonts w:hAnsi="ＭＳ 明朝" w:cs="ＭＳ ゴシック" w:hint="eastAsia"/>
          <w:kern w:val="0"/>
          <w:szCs w:val="21"/>
        </w:rPr>
        <w:t>以下の消防職員の消防長の任命に対する承認に関すること</w:t>
      </w:r>
    </w:p>
    <w:p w14:paraId="35C55F5B" w14:textId="77777777" w:rsidR="004B1DF7" w:rsidRPr="00411AF0" w:rsidRDefault="004B1DF7" w:rsidP="00D1757D">
      <w:pPr>
        <w:widowControl/>
        <w:ind w:left="210" w:hanging="210"/>
        <w:rPr>
          <w:rFonts w:hAnsi="ＭＳ 明朝" w:cs="ＭＳ ゴシック"/>
          <w:kern w:val="0"/>
          <w:szCs w:val="21"/>
        </w:rPr>
      </w:pPr>
    </w:p>
    <w:p w14:paraId="6FE80271" w14:textId="77777777" w:rsidR="004C014C" w:rsidRPr="00411AF0" w:rsidRDefault="00FC76F5" w:rsidP="00D1757D">
      <w:pPr>
        <w:widowControl/>
        <w:ind w:firstLine="210"/>
        <w:rPr>
          <w:rFonts w:hAnsi="ＭＳ 明朝" w:cs="ＭＳ ゴシック"/>
          <w:kern w:val="0"/>
          <w:szCs w:val="21"/>
        </w:rPr>
      </w:pPr>
      <w:r w:rsidRPr="00411AF0">
        <w:rPr>
          <w:rFonts w:hAnsi="ＭＳ 明朝" w:cs="ＭＳ ゴシック" w:hint="eastAsia"/>
          <w:kern w:val="0"/>
          <w:szCs w:val="21"/>
        </w:rPr>
        <w:lastRenderedPageBreak/>
        <w:t>（</w:t>
      </w:r>
      <w:r w:rsidR="004D30C1" w:rsidRPr="00411AF0">
        <w:rPr>
          <w:rFonts w:hAnsi="ＭＳ 明朝" w:cs="ＭＳ ゴシック" w:hint="eastAsia"/>
          <w:kern w:val="0"/>
          <w:szCs w:val="21"/>
        </w:rPr>
        <w:t>政策企画</w:t>
      </w:r>
      <w:r w:rsidR="001D4B03" w:rsidRPr="00411AF0">
        <w:rPr>
          <w:rFonts w:hAnsi="ＭＳ 明朝" w:cs="ＭＳ ゴシック" w:hint="eastAsia"/>
          <w:kern w:val="0"/>
          <w:szCs w:val="21"/>
        </w:rPr>
        <w:t>室長専決事項</w:t>
      </w:r>
      <w:r w:rsidRPr="00411AF0">
        <w:rPr>
          <w:rFonts w:hAnsi="ＭＳ 明朝" w:cs="ＭＳ ゴシック" w:hint="eastAsia"/>
          <w:kern w:val="0"/>
          <w:szCs w:val="21"/>
        </w:rPr>
        <w:t>）</w:t>
      </w:r>
    </w:p>
    <w:p w14:paraId="32B2A7D5" w14:textId="77777777" w:rsidR="004C014C"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57110B" w:rsidRPr="00411AF0">
        <w:rPr>
          <w:rFonts w:hAnsi="ＭＳ 明朝" w:cs="ＭＳ ゴシック" w:hint="eastAsia"/>
          <w:kern w:val="0"/>
          <w:szCs w:val="21"/>
        </w:rPr>
        <w:t>４</w:t>
      </w:r>
      <w:r w:rsidRPr="00411AF0">
        <w:rPr>
          <w:rFonts w:hAnsi="ＭＳ 明朝" w:cs="ＭＳ ゴシック" w:hint="eastAsia"/>
          <w:kern w:val="0"/>
          <w:szCs w:val="21"/>
        </w:rPr>
        <w:t xml:space="preserve">条　</w:t>
      </w:r>
      <w:r w:rsidR="004D30C1" w:rsidRPr="00411AF0">
        <w:rPr>
          <w:rFonts w:hAnsi="ＭＳ 明朝" w:cs="ＭＳ ゴシック" w:hint="eastAsia"/>
          <w:kern w:val="0"/>
          <w:szCs w:val="21"/>
        </w:rPr>
        <w:t>政策企画</w:t>
      </w:r>
      <w:r w:rsidRPr="00411AF0">
        <w:rPr>
          <w:rFonts w:hAnsi="ＭＳ 明朝" w:cs="ＭＳ ゴシック" w:hint="eastAsia"/>
          <w:kern w:val="0"/>
          <w:szCs w:val="21"/>
        </w:rPr>
        <w:t>室長の専決できる事項は、次のとおりとする。</w:t>
      </w:r>
      <w:bookmarkStart w:id="69" w:name="J3-2_K1_G1"/>
      <w:bookmarkEnd w:id="69"/>
    </w:p>
    <w:p w14:paraId="0ADD56BF" w14:textId="77777777"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負担条件を伴わないで金品を寄附した者の待遇の決定に関すること</w:t>
      </w:r>
    </w:p>
    <w:p w14:paraId="685591FC" w14:textId="77777777" w:rsidR="00FC76F5" w:rsidRPr="00411AF0" w:rsidRDefault="00FC76F5" w:rsidP="00D1757D">
      <w:pPr>
        <w:widowControl/>
        <w:rPr>
          <w:rFonts w:hAnsi="ＭＳ 明朝" w:cs="ＭＳ ゴシック"/>
          <w:kern w:val="0"/>
          <w:szCs w:val="21"/>
        </w:rPr>
      </w:pPr>
      <w:bookmarkStart w:id="70" w:name="J4"/>
      <w:bookmarkStart w:id="71" w:name="J4_K1"/>
      <w:bookmarkEnd w:id="70"/>
      <w:bookmarkEnd w:id="71"/>
    </w:p>
    <w:p w14:paraId="35CE5E05" w14:textId="77777777" w:rsidR="001D4B03" w:rsidRPr="00411AF0" w:rsidRDefault="00FC76F5" w:rsidP="00D1757D">
      <w:pPr>
        <w:widowControl/>
        <w:ind w:firstLine="210"/>
        <w:rPr>
          <w:rFonts w:hAnsi="ＭＳ 明朝" w:cs="ＭＳ ゴシック"/>
          <w:kern w:val="0"/>
          <w:szCs w:val="21"/>
        </w:rPr>
      </w:pPr>
      <w:bookmarkStart w:id="72" w:name="J4_K1_G1"/>
      <w:bookmarkStart w:id="73" w:name="J4_K1_G2"/>
      <w:bookmarkStart w:id="74" w:name="J4_K1_G3"/>
      <w:bookmarkStart w:id="75" w:name="J5"/>
      <w:bookmarkStart w:id="76" w:name="J5_K1"/>
      <w:bookmarkEnd w:id="72"/>
      <w:bookmarkEnd w:id="73"/>
      <w:bookmarkEnd w:id="74"/>
      <w:bookmarkEnd w:id="75"/>
      <w:bookmarkEnd w:id="76"/>
      <w:r w:rsidRPr="00411AF0">
        <w:rPr>
          <w:rFonts w:hAnsi="ＭＳ 明朝" w:cs="ＭＳ ゴシック" w:hint="eastAsia"/>
          <w:kern w:val="0"/>
          <w:szCs w:val="21"/>
        </w:rPr>
        <w:t>（市</w:t>
      </w:r>
      <w:r w:rsidR="001D4B03" w:rsidRPr="00411AF0">
        <w:rPr>
          <w:rFonts w:hAnsi="ＭＳ 明朝" w:cs="ＭＳ ゴシック" w:hint="eastAsia"/>
          <w:kern w:val="0"/>
          <w:szCs w:val="21"/>
        </w:rPr>
        <w:t>民局長専決事項</w:t>
      </w:r>
      <w:r w:rsidRPr="00411AF0">
        <w:rPr>
          <w:rFonts w:hAnsi="ＭＳ 明朝" w:cs="ＭＳ ゴシック" w:hint="eastAsia"/>
          <w:kern w:val="0"/>
          <w:szCs w:val="21"/>
        </w:rPr>
        <w:t>）</w:t>
      </w:r>
    </w:p>
    <w:p w14:paraId="48F9A7C1"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FC76F5" w:rsidRPr="00411AF0">
        <w:rPr>
          <w:rFonts w:hAnsi="ＭＳ 明朝" w:cs="ＭＳ ゴシック" w:hint="eastAsia"/>
          <w:kern w:val="0"/>
          <w:szCs w:val="21"/>
        </w:rPr>
        <w:t>５</w:t>
      </w:r>
      <w:r w:rsidRPr="00411AF0">
        <w:rPr>
          <w:rFonts w:hAnsi="ＭＳ 明朝" w:cs="ＭＳ ゴシック" w:hint="eastAsia"/>
          <w:kern w:val="0"/>
          <w:szCs w:val="21"/>
        </w:rPr>
        <w:t>条　市民局長の専決できる事項は、次のとおりとする。</w:t>
      </w:r>
    </w:p>
    <w:p w14:paraId="2CA56AF6" w14:textId="77777777" w:rsidR="001D4B03" w:rsidRPr="00411AF0" w:rsidRDefault="00547B59" w:rsidP="00051BF5">
      <w:pPr>
        <w:widowControl/>
        <w:ind w:leftChars="50" w:left="420" w:hangingChars="150" w:hanging="315"/>
        <w:rPr>
          <w:rFonts w:hAnsi="ＭＳ 明朝" w:cs="ＭＳ ゴシック"/>
          <w:kern w:val="0"/>
          <w:szCs w:val="21"/>
        </w:rPr>
      </w:pPr>
      <w:bookmarkStart w:id="77" w:name="J5_K1_G1"/>
      <w:bookmarkEnd w:id="77"/>
      <w:r w:rsidRPr="00411AF0">
        <w:rPr>
          <w:rFonts w:hAnsi="ＭＳ 明朝" w:cs="ＭＳ ゴシック" w:hint="eastAsia"/>
          <w:kern w:val="0"/>
          <w:szCs w:val="21"/>
        </w:rPr>
        <w:t xml:space="preserve">(1)　</w:t>
      </w:r>
      <w:r w:rsidR="00FC76F5" w:rsidRPr="00411AF0">
        <w:rPr>
          <w:rFonts w:hAnsi="ＭＳ 明朝" w:cs="ＭＳ ゴシック" w:hint="eastAsia"/>
          <w:kern w:val="0"/>
          <w:szCs w:val="21"/>
        </w:rPr>
        <w:t>１件</w:t>
      </w:r>
      <w:r w:rsidR="001D4B03" w:rsidRPr="00411AF0">
        <w:rPr>
          <w:rFonts w:hAnsi="ＭＳ 明朝" w:cs="ＭＳ ゴシック" w:hint="eastAsia"/>
          <w:kern w:val="0"/>
          <w:szCs w:val="21"/>
        </w:rPr>
        <w:t>50,000,000円以下の財産区財産の処分決定に関すること</w:t>
      </w:r>
    </w:p>
    <w:p w14:paraId="61051CA8" w14:textId="77777777" w:rsidR="00FC76F5" w:rsidRPr="00411AF0" w:rsidRDefault="00FC76F5" w:rsidP="00D1757D">
      <w:pPr>
        <w:widowControl/>
        <w:rPr>
          <w:rFonts w:hAnsi="ＭＳ 明朝" w:cs="ＭＳ ゴシック"/>
          <w:kern w:val="0"/>
          <w:szCs w:val="21"/>
        </w:rPr>
      </w:pPr>
      <w:bookmarkStart w:id="78" w:name="J6"/>
      <w:bookmarkStart w:id="79" w:name="J6_K1"/>
      <w:bookmarkEnd w:id="78"/>
      <w:bookmarkEnd w:id="79"/>
    </w:p>
    <w:p w14:paraId="1C294934" w14:textId="77777777" w:rsidR="001D4B03" w:rsidRPr="00411AF0" w:rsidRDefault="00FC76F5" w:rsidP="00D1757D">
      <w:pPr>
        <w:widowControl/>
        <w:ind w:firstLine="210"/>
        <w:rPr>
          <w:rFonts w:hAnsi="ＭＳ 明朝" w:cs="ＭＳ ゴシック"/>
          <w:kern w:val="0"/>
          <w:szCs w:val="21"/>
        </w:rPr>
      </w:pPr>
      <w:r w:rsidRPr="00411AF0">
        <w:rPr>
          <w:rFonts w:hAnsi="ＭＳ 明朝" w:cs="ＭＳ ゴシック" w:hint="eastAsia"/>
          <w:kern w:val="0"/>
          <w:szCs w:val="21"/>
        </w:rPr>
        <w:t>（財</w:t>
      </w:r>
      <w:r w:rsidR="001D4B03" w:rsidRPr="00411AF0">
        <w:rPr>
          <w:rFonts w:hAnsi="ＭＳ 明朝" w:cs="ＭＳ ゴシック" w:hint="eastAsia"/>
          <w:kern w:val="0"/>
          <w:szCs w:val="21"/>
        </w:rPr>
        <w:t>政局長専決事項</w:t>
      </w:r>
      <w:r w:rsidRPr="00411AF0">
        <w:rPr>
          <w:rFonts w:hAnsi="ＭＳ 明朝" w:cs="ＭＳ ゴシック" w:hint="eastAsia"/>
          <w:kern w:val="0"/>
          <w:szCs w:val="21"/>
        </w:rPr>
        <w:t>）</w:t>
      </w:r>
    </w:p>
    <w:p w14:paraId="76EA0024"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FC76F5" w:rsidRPr="00411AF0">
        <w:rPr>
          <w:rFonts w:hAnsi="ＭＳ 明朝" w:cs="ＭＳ ゴシック" w:hint="eastAsia"/>
          <w:kern w:val="0"/>
          <w:szCs w:val="21"/>
        </w:rPr>
        <w:t>６</w:t>
      </w:r>
      <w:r w:rsidRPr="00411AF0">
        <w:rPr>
          <w:rFonts w:hAnsi="ＭＳ 明朝" w:cs="ＭＳ ゴシック" w:hint="eastAsia"/>
          <w:kern w:val="0"/>
          <w:szCs w:val="21"/>
        </w:rPr>
        <w:t>条　財政局長の専決できる事項は、次のとおりとする。</w:t>
      </w:r>
    </w:p>
    <w:p w14:paraId="0A146463" w14:textId="77777777" w:rsidR="001D4B03" w:rsidRPr="00411AF0" w:rsidRDefault="001D4B03" w:rsidP="00051BF5">
      <w:pPr>
        <w:widowControl/>
        <w:ind w:leftChars="50" w:left="420" w:hangingChars="150" w:hanging="315"/>
        <w:rPr>
          <w:rFonts w:hAnsi="ＭＳ 明朝" w:cs="ＭＳ ゴシック"/>
          <w:kern w:val="0"/>
          <w:szCs w:val="21"/>
        </w:rPr>
      </w:pPr>
      <w:bookmarkStart w:id="80" w:name="J6_K1_G1"/>
      <w:bookmarkEnd w:id="80"/>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繰入替予算の執行に関すること</w:t>
      </w:r>
    </w:p>
    <w:p w14:paraId="4B5BCE74" w14:textId="77777777" w:rsidR="001D4B03" w:rsidRPr="00411AF0" w:rsidRDefault="001D4B03" w:rsidP="00051BF5">
      <w:pPr>
        <w:widowControl/>
        <w:ind w:leftChars="50" w:left="420" w:hangingChars="150" w:hanging="315"/>
        <w:rPr>
          <w:rFonts w:hAnsi="ＭＳ 明朝" w:cs="ＭＳ ゴシック"/>
          <w:kern w:val="0"/>
          <w:szCs w:val="21"/>
        </w:rPr>
      </w:pPr>
      <w:bookmarkStart w:id="81" w:name="J6_K1_G2"/>
      <w:bookmarkEnd w:id="81"/>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予算の配当に関すること</w:t>
      </w:r>
    </w:p>
    <w:p w14:paraId="1C0C2397" w14:textId="77777777" w:rsidR="001D4B03" w:rsidRPr="00411AF0" w:rsidRDefault="001D4B03" w:rsidP="00051BF5">
      <w:pPr>
        <w:widowControl/>
        <w:ind w:leftChars="50" w:left="420" w:hangingChars="150" w:hanging="315"/>
        <w:rPr>
          <w:rFonts w:hAnsi="ＭＳ 明朝" w:cs="ＭＳ ゴシック"/>
          <w:kern w:val="0"/>
          <w:szCs w:val="21"/>
        </w:rPr>
      </w:pPr>
      <w:bookmarkStart w:id="82" w:name="J6_K1_G3"/>
      <w:bookmarkEnd w:id="82"/>
      <w:r w:rsidRPr="00411AF0">
        <w:rPr>
          <w:rFonts w:hAnsi="ＭＳ 明朝" w:cs="ＭＳ ゴシック" w:hint="eastAsia"/>
          <w:kern w:val="0"/>
          <w:szCs w:val="21"/>
        </w:rPr>
        <w:t>(3)</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予算の</w:t>
      </w:r>
      <w:r w:rsidR="001E2E0D" w:rsidRPr="00411AF0">
        <w:rPr>
          <w:rFonts w:hAnsi="ＭＳ 明朝" w:cs="ＭＳ ゴシック" w:hint="eastAsia"/>
          <w:kern w:val="0"/>
          <w:szCs w:val="21"/>
        </w:rPr>
        <w:t>項及び</w:t>
      </w:r>
      <w:r w:rsidRPr="00411AF0">
        <w:rPr>
          <w:rFonts w:hAnsi="ＭＳ 明朝" w:cs="ＭＳ ゴシック" w:hint="eastAsia"/>
          <w:kern w:val="0"/>
          <w:szCs w:val="21"/>
        </w:rPr>
        <w:t>目の流用に関すること</w:t>
      </w:r>
      <w:r w:rsidR="001E2E0D" w:rsidRPr="00411AF0">
        <w:rPr>
          <w:rFonts w:hAnsi="ＭＳ 明朝" w:cs="ＭＳ ゴシック" w:hint="eastAsia"/>
          <w:kern w:val="0"/>
          <w:szCs w:val="21"/>
        </w:rPr>
        <w:t>。ただし、項の流用については、予算の定めるところによるものに限る。</w:t>
      </w:r>
    </w:p>
    <w:p w14:paraId="18BE1D77" w14:textId="77777777" w:rsidR="001D4B03" w:rsidRPr="00411AF0" w:rsidRDefault="001D4B03" w:rsidP="00051BF5">
      <w:pPr>
        <w:widowControl/>
        <w:ind w:leftChars="50" w:left="420" w:hangingChars="150" w:hanging="315"/>
        <w:rPr>
          <w:rFonts w:hAnsi="ＭＳ 明朝" w:cs="ＭＳ ゴシック"/>
          <w:kern w:val="0"/>
          <w:szCs w:val="21"/>
        </w:rPr>
      </w:pPr>
      <w:bookmarkStart w:id="83" w:name="J6_K1_G4"/>
      <w:bookmarkEnd w:id="83"/>
      <w:r w:rsidRPr="00411AF0">
        <w:rPr>
          <w:rFonts w:hAnsi="ＭＳ 明朝" w:cs="ＭＳ ゴシック" w:hint="eastAsia"/>
          <w:kern w:val="0"/>
          <w:szCs w:val="21"/>
        </w:rPr>
        <w:t>(4)</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予備費の充当に関すること</w:t>
      </w:r>
    </w:p>
    <w:p w14:paraId="507D2E41" w14:textId="77777777" w:rsidR="001D4B03" w:rsidRPr="00411AF0" w:rsidRDefault="001D4B03" w:rsidP="00051BF5">
      <w:pPr>
        <w:widowControl/>
        <w:ind w:leftChars="50" w:left="420" w:hangingChars="150" w:hanging="315"/>
        <w:rPr>
          <w:rFonts w:hAnsi="ＭＳ 明朝" w:cs="ＭＳ ゴシック"/>
          <w:kern w:val="0"/>
          <w:szCs w:val="21"/>
        </w:rPr>
      </w:pPr>
      <w:bookmarkStart w:id="84" w:name="J6_K1_G5"/>
      <w:bookmarkEnd w:id="84"/>
      <w:r w:rsidRPr="00411AF0">
        <w:rPr>
          <w:rFonts w:hAnsi="ＭＳ 明朝" w:cs="ＭＳ ゴシック" w:hint="eastAsia"/>
          <w:kern w:val="0"/>
          <w:szCs w:val="21"/>
        </w:rPr>
        <w:t>(5)</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予算に定める事務事業の内容の変更を伴う経費の支出決定に関すること</w:t>
      </w:r>
    </w:p>
    <w:p w14:paraId="6D644D26" w14:textId="77777777" w:rsidR="001D4B03" w:rsidRPr="00411AF0" w:rsidRDefault="001D4B03" w:rsidP="00051BF5">
      <w:pPr>
        <w:widowControl/>
        <w:ind w:leftChars="50" w:left="420" w:hangingChars="150" w:hanging="315"/>
        <w:rPr>
          <w:rFonts w:hAnsi="ＭＳ 明朝" w:cs="ＭＳ ゴシック"/>
          <w:kern w:val="0"/>
          <w:szCs w:val="21"/>
        </w:rPr>
      </w:pPr>
      <w:bookmarkStart w:id="85" w:name="J6_K1_G6"/>
      <w:bookmarkEnd w:id="85"/>
      <w:r w:rsidRPr="00411AF0">
        <w:rPr>
          <w:rFonts w:hAnsi="ＭＳ 明朝" w:cs="ＭＳ ゴシック" w:hint="eastAsia"/>
          <w:kern w:val="0"/>
          <w:szCs w:val="21"/>
        </w:rPr>
        <w:t>(6)</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借入金の借入決定に関すること</w:t>
      </w:r>
    </w:p>
    <w:p w14:paraId="3BF0AD55" w14:textId="77777777" w:rsidR="001D4B03" w:rsidRPr="00411AF0" w:rsidRDefault="001D4B03" w:rsidP="00051BF5">
      <w:pPr>
        <w:widowControl/>
        <w:ind w:leftChars="50" w:left="420" w:hangingChars="150" w:hanging="315"/>
        <w:rPr>
          <w:rFonts w:hAnsi="ＭＳ 明朝" w:cs="ＭＳ ゴシック"/>
          <w:kern w:val="0"/>
          <w:szCs w:val="21"/>
        </w:rPr>
      </w:pPr>
      <w:bookmarkStart w:id="86" w:name="J6_K1_G7"/>
      <w:bookmarkEnd w:id="86"/>
      <w:r w:rsidRPr="00411AF0">
        <w:rPr>
          <w:rFonts w:hAnsi="ＭＳ 明朝" w:cs="ＭＳ ゴシック" w:hint="eastAsia"/>
          <w:kern w:val="0"/>
          <w:szCs w:val="21"/>
        </w:rPr>
        <w:t>(7)</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大阪市会計規則</w:t>
      </w:r>
      <w:r w:rsidR="0090075D" w:rsidRPr="00411AF0">
        <w:rPr>
          <w:rFonts w:hAnsi="ＭＳ 明朝" w:cs="ＭＳ ゴシック" w:hint="eastAsia"/>
          <w:kern w:val="0"/>
          <w:szCs w:val="21"/>
        </w:rPr>
        <w:t>（</w:t>
      </w:r>
      <w:r w:rsidRPr="00411AF0">
        <w:rPr>
          <w:rFonts w:hAnsi="ＭＳ 明朝" w:cs="ＭＳ ゴシック" w:hint="eastAsia"/>
          <w:kern w:val="0"/>
          <w:szCs w:val="21"/>
        </w:rPr>
        <w:t>昭和39年大阪市規則第14号</w:t>
      </w:r>
      <w:r w:rsidR="0090075D" w:rsidRPr="00411AF0">
        <w:rPr>
          <w:rFonts w:hAnsi="ＭＳ 明朝" w:cs="ＭＳ ゴシック" w:hint="eastAsia"/>
          <w:kern w:val="0"/>
          <w:szCs w:val="21"/>
        </w:rPr>
        <w:t>）</w:t>
      </w:r>
      <w:r w:rsidRPr="00411AF0">
        <w:rPr>
          <w:rFonts w:hAnsi="ＭＳ 明朝" w:cs="ＭＳ ゴシック" w:hint="eastAsia"/>
          <w:kern w:val="0"/>
          <w:szCs w:val="21"/>
        </w:rPr>
        <w:t>第68条の規定による歳計現金の一時繰替使用に関すること</w:t>
      </w:r>
    </w:p>
    <w:p w14:paraId="1B36598B" w14:textId="77777777" w:rsidR="001D4B03" w:rsidRPr="00411AF0" w:rsidRDefault="001D4B03" w:rsidP="00051BF5">
      <w:pPr>
        <w:widowControl/>
        <w:ind w:leftChars="50" w:left="420" w:hangingChars="150" w:hanging="315"/>
        <w:rPr>
          <w:rFonts w:hAnsi="ＭＳ 明朝" w:cs="ＭＳ ゴシック"/>
          <w:kern w:val="0"/>
          <w:szCs w:val="21"/>
        </w:rPr>
      </w:pPr>
      <w:bookmarkStart w:id="87" w:name="J6_K1_G8"/>
      <w:bookmarkEnd w:id="87"/>
      <w:r w:rsidRPr="00411AF0">
        <w:rPr>
          <w:rFonts w:hAnsi="ＭＳ 明朝" w:cs="ＭＳ ゴシック" w:hint="eastAsia"/>
          <w:kern w:val="0"/>
          <w:szCs w:val="21"/>
        </w:rPr>
        <w:t>(8)</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公債費会計所属の収入及び支出の決定に関すること</w:t>
      </w:r>
    </w:p>
    <w:p w14:paraId="0F15DDCD" w14:textId="77777777" w:rsidR="001D4B03" w:rsidRPr="00411AF0" w:rsidRDefault="001D4B03" w:rsidP="00051BF5">
      <w:pPr>
        <w:widowControl/>
        <w:ind w:leftChars="50" w:left="420" w:hangingChars="150" w:hanging="315"/>
        <w:rPr>
          <w:rFonts w:hAnsi="ＭＳ 明朝" w:cs="ＭＳ ゴシック"/>
          <w:kern w:val="0"/>
          <w:szCs w:val="21"/>
        </w:rPr>
      </w:pPr>
      <w:bookmarkStart w:id="88" w:name="J6_K1_G9"/>
      <w:bookmarkEnd w:id="88"/>
      <w:r w:rsidRPr="00411AF0">
        <w:rPr>
          <w:rFonts w:hAnsi="ＭＳ 明朝" w:cs="ＭＳ ゴシック" w:hint="eastAsia"/>
          <w:kern w:val="0"/>
          <w:szCs w:val="21"/>
        </w:rPr>
        <w:t>(9)</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宝くじの発売及び当せん金の支払に関する事務の委託に関すること</w:t>
      </w:r>
    </w:p>
    <w:p w14:paraId="54EAACB5" w14:textId="77777777" w:rsidR="00FC76F5" w:rsidRPr="00411AF0" w:rsidRDefault="00FC76F5" w:rsidP="00D1757D">
      <w:pPr>
        <w:widowControl/>
        <w:rPr>
          <w:rFonts w:hAnsi="ＭＳ 明朝" w:cs="ＭＳ ゴシック"/>
          <w:kern w:val="0"/>
          <w:szCs w:val="21"/>
        </w:rPr>
      </w:pPr>
    </w:p>
    <w:p w14:paraId="49F06E2D" w14:textId="77777777" w:rsidR="001D4B03" w:rsidRPr="00411AF0" w:rsidRDefault="00FC76F5" w:rsidP="00D1757D">
      <w:pPr>
        <w:widowControl/>
        <w:ind w:firstLine="210"/>
        <w:rPr>
          <w:rFonts w:hAnsi="ＭＳ 明朝" w:cs="ＭＳ ゴシック"/>
          <w:kern w:val="0"/>
          <w:szCs w:val="21"/>
        </w:rPr>
      </w:pPr>
      <w:bookmarkStart w:id="89" w:name="J6-2"/>
      <w:bookmarkStart w:id="90" w:name="J6-2_K1"/>
      <w:bookmarkStart w:id="91" w:name="J6-2_K1_G1"/>
      <w:bookmarkStart w:id="92" w:name="J6-2_K1_G2"/>
      <w:bookmarkStart w:id="93" w:name="J6-2_K1_G3"/>
      <w:bookmarkStart w:id="94" w:name="J6-2_K1_G4"/>
      <w:bookmarkStart w:id="95" w:name="J6-2_K1_G5"/>
      <w:bookmarkStart w:id="96" w:name="J7"/>
      <w:bookmarkStart w:id="97" w:name="J7_K1"/>
      <w:bookmarkEnd w:id="89"/>
      <w:bookmarkEnd w:id="90"/>
      <w:bookmarkEnd w:id="91"/>
      <w:bookmarkEnd w:id="92"/>
      <w:bookmarkEnd w:id="93"/>
      <w:bookmarkEnd w:id="94"/>
      <w:bookmarkEnd w:id="95"/>
      <w:bookmarkEnd w:id="96"/>
      <w:bookmarkEnd w:id="97"/>
      <w:r w:rsidRPr="00411AF0">
        <w:rPr>
          <w:rFonts w:hAnsi="ＭＳ 明朝" w:cs="ＭＳ ゴシック" w:hint="eastAsia"/>
          <w:kern w:val="0"/>
          <w:szCs w:val="21"/>
        </w:rPr>
        <w:t>（</w:t>
      </w:r>
      <w:r w:rsidR="001D4B03" w:rsidRPr="00411AF0">
        <w:rPr>
          <w:rFonts w:hAnsi="ＭＳ 明朝" w:cs="ＭＳ ゴシック" w:hint="eastAsia"/>
          <w:kern w:val="0"/>
          <w:szCs w:val="21"/>
        </w:rPr>
        <w:t>契約</w:t>
      </w:r>
      <w:r w:rsidRPr="00411AF0">
        <w:rPr>
          <w:rFonts w:hAnsi="ＭＳ 明朝" w:cs="ＭＳ ゴシック" w:hint="eastAsia"/>
          <w:kern w:val="0"/>
          <w:szCs w:val="21"/>
        </w:rPr>
        <w:t>管財局</w:t>
      </w:r>
      <w:r w:rsidR="001D4B03" w:rsidRPr="00411AF0">
        <w:rPr>
          <w:rFonts w:hAnsi="ＭＳ 明朝" w:cs="ＭＳ ゴシック" w:hint="eastAsia"/>
          <w:kern w:val="0"/>
          <w:szCs w:val="21"/>
        </w:rPr>
        <w:t>長専決事項</w:t>
      </w:r>
      <w:r w:rsidRPr="00411AF0">
        <w:rPr>
          <w:rFonts w:hAnsi="ＭＳ 明朝" w:cs="ＭＳ ゴシック" w:hint="eastAsia"/>
          <w:kern w:val="0"/>
          <w:szCs w:val="21"/>
        </w:rPr>
        <w:t>）</w:t>
      </w:r>
    </w:p>
    <w:p w14:paraId="27BF86B2"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AE4BCE" w:rsidRPr="00411AF0">
        <w:rPr>
          <w:rFonts w:hAnsi="ＭＳ 明朝" w:cs="ＭＳ ゴシック" w:hint="eastAsia"/>
          <w:kern w:val="0"/>
          <w:szCs w:val="21"/>
        </w:rPr>
        <w:t>７</w:t>
      </w:r>
      <w:r w:rsidRPr="00411AF0">
        <w:rPr>
          <w:rFonts w:hAnsi="ＭＳ 明朝" w:cs="ＭＳ ゴシック" w:hint="eastAsia"/>
          <w:kern w:val="0"/>
          <w:szCs w:val="21"/>
        </w:rPr>
        <w:t xml:space="preserve">条　</w:t>
      </w:r>
      <w:r w:rsidR="00D62835" w:rsidRPr="00411AF0">
        <w:rPr>
          <w:rFonts w:hAnsi="ＭＳ 明朝" w:cs="ＭＳ ゴシック" w:hint="eastAsia"/>
          <w:kern w:val="0"/>
          <w:szCs w:val="21"/>
        </w:rPr>
        <w:t>契約管財局長</w:t>
      </w:r>
      <w:r w:rsidRPr="00411AF0">
        <w:rPr>
          <w:rFonts w:hAnsi="ＭＳ 明朝" w:cs="ＭＳ ゴシック" w:hint="eastAsia"/>
          <w:kern w:val="0"/>
          <w:szCs w:val="21"/>
        </w:rPr>
        <w:t>の専決できる事項は、次のとおりとする。</w:t>
      </w:r>
    </w:p>
    <w:p w14:paraId="799F260A" w14:textId="77777777" w:rsidR="00D62835" w:rsidRPr="00411AF0" w:rsidRDefault="001D4B03" w:rsidP="00051BF5">
      <w:pPr>
        <w:widowControl/>
        <w:ind w:leftChars="50" w:left="420" w:hangingChars="150" w:hanging="315"/>
        <w:rPr>
          <w:rFonts w:hAnsi="ＭＳ 明朝" w:cs="ＭＳ ゴシック"/>
          <w:kern w:val="0"/>
          <w:szCs w:val="21"/>
        </w:rPr>
      </w:pPr>
      <w:bookmarkStart w:id="98" w:name="J7_K1_G1"/>
      <w:bookmarkEnd w:id="98"/>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00D62835" w:rsidRPr="00411AF0">
        <w:rPr>
          <w:rFonts w:hAnsi="ＭＳ 明朝" w:cs="ＭＳ ゴシック" w:hint="eastAsia"/>
          <w:kern w:val="0"/>
          <w:szCs w:val="21"/>
        </w:rPr>
        <w:t>契約事務に関すること</w:t>
      </w:r>
    </w:p>
    <w:p w14:paraId="6983437E" w14:textId="77777777" w:rsidR="001D4B03" w:rsidRPr="00411AF0" w:rsidRDefault="00D62835"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別に定める方針に基づく不動産の処分及び交換の決定に関すること</w:t>
      </w:r>
    </w:p>
    <w:p w14:paraId="6BC12E55" w14:textId="77777777" w:rsidR="001D4B03" w:rsidRPr="00411AF0" w:rsidRDefault="00D62835" w:rsidP="00051BF5">
      <w:pPr>
        <w:widowControl/>
        <w:ind w:leftChars="50" w:left="420" w:hangingChars="150" w:hanging="315"/>
        <w:rPr>
          <w:rFonts w:hAnsi="ＭＳ 明朝" w:cs="ＭＳ ゴシック"/>
          <w:kern w:val="0"/>
          <w:szCs w:val="21"/>
        </w:rPr>
      </w:pPr>
      <w:bookmarkStart w:id="99" w:name="J7_K1_G2"/>
      <w:bookmarkEnd w:id="99"/>
      <w:r w:rsidRPr="00411AF0">
        <w:rPr>
          <w:rFonts w:hAnsi="ＭＳ 明朝" w:cs="ＭＳ ゴシック" w:hint="eastAsia"/>
          <w:kern w:val="0"/>
          <w:szCs w:val="21"/>
        </w:rPr>
        <w:t>(3</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道路敷地用不動産以外の不動産の寄付</w:t>
      </w:r>
      <w:r w:rsidR="001D4B03" w:rsidRPr="00411AF0">
        <w:rPr>
          <w:rFonts w:hAnsi="ＭＳ 明朝" w:cs="ＭＳ ゴシック" w:hint="eastAsia"/>
          <w:kern w:val="0"/>
          <w:szCs w:val="21"/>
        </w:rPr>
        <w:t>収受に関すること。ただし、</w:t>
      </w:r>
      <w:r w:rsidR="004D30C1" w:rsidRPr="00411AF0">
        <w:rPr>
          <w:rFonts w:hAnsi="ＭＳ 明朝" w:cs="ＭＳ ゴシック" w:hint="eastAsia"/>
          <w:kern w:val="0"/>
          <w:szCs w:val="21"/>
        </w:rPr>
        <w:t>政策企画</w:t>
      </w:r>
      <w:r w:rsidR="001D4B03" w:rsidRPr="00411AF0">
        <w:rPr>
          <w:rFonts w:hAnsi="ＭＳ 明朝" w:cs="ＭＳ ゴシック" w:hint="eastAsia"/>
          <w:kern w:val="0"/>
          <w:szCs w:val="21"/>
        </w:rPr>
        <w:t>室長に通知すること</w:t>
      </w:r>
    </w:p>
    <w:p w14:paraId="6D1B72DB" w14:textId="77777777" w:rsidR="001D4B03" w:rsidRPr="00411AF0" w:rsidRDefault="00D62835" w:rsidP="00051BF5">
      <w:pPr>
        <w:widowControl/>
        <w:ind w:leftChars="50" w:left="420" w:hangingChars="150" w:hanging="315"/>
        <w:rPr>
          <w:rFonts w:hAnsi="ＭＳ 明朝" w:cs="ＭＳ ゴシック"/>
          <w:kern w:val="0"/>
          <w:szCs w:val="21"/>
        </w:rPr>
      </w:pPr>
      <w:bookmarkStart w:id="100" w:name="J7_K1_G3"/>
      <w:bookmarkEnd w:id="100"/>
      <w:r w:rsidRPr="00411AF0">
        <w:rPr>
          <w:rFonts w:hAnsi="ＭＳ 明朝" w:cs="ＭＳ ゴシック" w:hint="eastAsia"/>
          <w:kern w:val="0"/>
          <w:szCs w:val="21"/>
        </w:rPr>
        <w:t>(4</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市有不動産の所管換え及び管理替えに関すること</w:t>
      </w:r>
    </w:p>
    <w:p w14:paraId="51121EB0" w14:textId="77777777" w:rsidR="001D4B03" w:rsidRPr="00411AF0" w:rsidRDefault="00D62835" w:rsidP="00051BF5">
      <w:pPr>
        <w:widowControl/>
        <w:ind w:leftChars="50" w:left="420" w:hangingChars="150" w:hanging="315"/>
        <w:rPr>
          <w:rFonts w:hAnsi="ＭＳ 明朝" w:cs="ＭＳ ゴシック"/>
          <w:kern w:val="0"/>
          <w:szCs w:val="21"/>
        </w:rPr>
      </w:pPr>
      <w:bookmarkStart w:id="101" w:name="J7_K1_G4"/>
      <w:bookmarkEnd w:id="101"/>
      <w:r w:rsidRPr="00411AF0">
        <w:rPr>
          <w:rFonts w:hAnsi="ＭＳ 明朝" w:cs="ＭＳ ゴシック" w:hint="eastAsia"/>
          <w:kern w:val="0"/>
          <w:szCs w:val="21"/>
        </w:rPr>
        <w:t>(5</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市有物件の損害共済に関すること</w:t>
      </w:r>
    </w:p>
    <w:p w14:paraId="3F302BC4" w14:textId="77777777" w:rsidR="001D4B03" w:rsidRPr="00411AF0" w:rsidRDefault="00D62835" w:rsidP="00051BF5">
      <w:pPr>
        <w:widowControl/>
        <w:ind w:leftChars="50" w:left="420" w:hangingChars="150" w:hanging="315"/>
        <w:rPr>
          <w:rFonts w:hAnsi="ＭＳ 明朝" w:cs="ＭＳ ゴシック"/>
          <w:kern w:val="0"/>
          <w:szCs w:val="21"/>
        </w:rPr>
      </w:pPr>
      <w:bookmarkStart w:id="102" w:name="J7_K1_G5"/>
      <w:bookmarkEnd w:id="102"/>
      <w:r w:rsidRPr="00411AF0">
        <w:rPr>
          <w:rFonts w:hAnsi="ＭＳ 明朝" w:cs="ＭＳ ゴシック" w:hint="eastAsia"/>
          <w:kern w:val="0"/>
          <w:szCs w:val="21"/>
        </w:rPr>
        <w:lastRenderedPageBreak/>
        <w:t>(6</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１件70,000,000円未満の不動産の買入れ及び地上権、地役権、不動産賃借権等の権利の取得の決定に関する</w:t>
      </w:r>
      <w:r w:rsidR="001D4B03" w:rsidRPr="00411AF0">
        <w:rPr>
          <w:rFonts w:hAnsi="ＭＳ 明朝" w:cs="ＭＳ ゴシック" w:hint="eastAsia"/>
          <w:kern w:val="0"/>
          <w:szCs w:val="21"/>
        </w:rPr>
        <w:t>こと</w:t>
      </w:r>
    </w:p>
    <w:p w14:paraId="360BD246" w14:textId="77777777" w:rsidR="00D62835" w:rsidRPr="00411AF0" w:rsidRDefault="00D62835" w:rsidP="00D1757D">
      <w:pPr>
        <w:widowControl/>
        <w:rPr>
          <w:rFonts w:hAnsi="ＭＳ 明朝" w:cs="ＭＳ ゴシック"/>
          <w:kern w:val="0"/>
          <w:szCs w:val="21"/>
        </w:rPr>
      </w:pPr>
      <w:bookmarkStart w:id="103" w:name="J8"/>
      <w:bookmarkStart w:id="104" w:name="J8_K1"/>
      <w:bookmarkEnd w:id="103"/>
      <w:bookmarkEnd w:id="104"/>
    </w:p>
    <w:p w14:paraId="7E8E999F" w14:textId="77777777" w:rsidR="001D4B03" w:rsidRPr="00411AF0" w:rsidRDefault="009B5E29"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1D4B03" w:rsidRPr="00411AF0">
        <w:rPr>
          <w:rFonts w:hAnsi="ＭＳ 明朝" w:cs="ＭＳ ゴシック" w:hint="eastAsia"/>
          <w:kern w:val="0"/>
          <w:szCs w:val="21"/>
        </w:rPr>
        <w:t>福祉局長専決事項</w:t>
      </w:r>
      <w:r w:rsidR="00D62835" w:rsidRPr="00411AF0">
        <w:rPr>
          <w:rFonts w:hAnsi="ＭＳ 明朝" w:cs="ＭＳ ゴシック" w:hint="eastAsia"/>
          <w:kern w:val="0"/>
          <w:szCs w:val="21"/>
        </w:rPr>
        <w:t>）</w:t>
      </w:r>
    </w:p>
    <w:p w14:paraId="3FA872EE"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D62835" w:rsidRPr="00411AF0">
        <w:rPr>
          <w:rFonts w:hAnsi="ＭＳ 明朝" w:cs="ＭＳ ゴシック" w:hint="eastAsia"/>
          <w:kern w:val="0"/>
          <w:szCs w:val="21"/>
        </w:rPr>
        <w:t>８</w:t>
      </w:r>
      <w:r w:rsidR="009B5E29" w:rsidRPr="00411AF0">
        <w:rPr>
          <w:rFonts w:hAnsi="ＭＳ 明朝" w:cs="ＭＳ ゴシック" w:hint="eastAsia"/>
          <w:kern w:val="0"/>
          <w:szCs w:val="21"/>
        </w:rPr>
        <w:t xml:space="preserve">条　</w:t>
      </w:r>
      <w:r w:rsidRPr="00411AF0">
        <w:rPr>
          <w:rFonts w:hAnsi="ＭＳ 明朝" w:cs="ＭＳ ゴシック" w:hint="eastAsia"/>
          <w:kern w:val="0"/>
          <w:szCs w:val="21"/>
        </w:rPr>
        <w:t>福祉局長の専決できる事項は、次のとおりとする。</w:t>
      </w:r>
      <w:bookmarkStart w:id="105" w:name="J8_K1_G1"/>
      <w:bookmarkEnd w:id="105"/>
    </w:p>
    <w:p w14:paraId="3C4DEC34" w14:textId="77777777" w:rsidR="00B717E7" w:rsidRPr="00411AF0" w:rsidRDefault="004D30C1" w:rsidP="008355A8">
      <w:pPr>
        <w:widowControl/>
        <w:ind w:leftChars="50" w:left="420" w:hangingChars="150" w:hanging="315"/>
        <w:rPr>
          <w:rFonts w:hAnsi="ＭＳ 明朝" w:cs="ＭＳ ゴシック"/>
          <w:kern w:val="0"/>
          <w:szCs w:val="21"/>
        </w:rPr>
      </w:pPr>
      <w:bookmarkStart w:id="106" w:name="J8_K1_G2"/>
      <w:bookmarkEnd w:id="106"/>
      <w:r w:rsidRPr="00411AF0">
        <w:rPr>
          <w:rFonts w:hAnsi="ＭＳ 明朝" w:cs="ＭＳ ゴシック" w:hint="eastAsia"/>
          <w:kern w:val="0"/>
          <w:szCs w:val="21"/>
        </w:rPr>
        <w:t>(1</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保健福祉センターの事務</w:t>
      </w:r>
      <w:r w:rsidR="00D62835" w:rsidRPr="00411AF0">
        <w:rPr>
          <w:rFonts w:hAnsi="ＭＳ 明朝" w:cs="ＭＳ ゴシック" w:hint="eastAsia"/>
          <w:kern w:val="0"/>
          <w:szCs w:val="21"/>
        </w:rPr>
        <w:t>（次条第１号</w:t>
      </w:r>
      <w:r w:rsidR="009B5E29" w:rsidRPr="00411AF0">
        <w:rPr>
          <w:rFonts w:hAnsi="ＭＳ 明朝" w:cs="ＭＳ ゴシック" w:hint="eastAsia"/>
          <w:kern w:val="0"/>
          <w:szCs w:val="21"/>
        </w:rPr>
        <w:t>及び第８条の３第１号</w:t>
      </w:r>
      <w:r w:rsidR="00D62835" w:rsidRPr="00411AF0">
        <w:rPr>
          <w:rFonts w:hAnsi="ＭＳ 明朝" w:cs="ＭＳ ゴシック" w:hint="eastAsia"/>
          <w:kern w:val="0"/>
          <w:szCs w:val="21"/>
        </w:rPr>
        <w:t>に掲げるもの</w:t>
      </w:r>
      <w:r w:rsidR="009B5E29" w:rsidRPr="00411AF0">
        <w:rPr>
          <w:rFonts w:hAnsi="ＭＳ 明朝" w:cs="ＭＳ ゴシック" w:hint="eastAsia"/>
          <w:kern w:val="0"/>
          <w:szCs w:val="21"/>
        </w:rPr>
        <w:t>並びに</w:t>
      </w:r>
      <w:r w:rsidR="001D4B03" w:rsidRPr="00411AF0">
        <w:rPr>
          <w:rFonts w:hAnsi="ＭＳ 明朝" w:cs="ＭＳ ゴシック" w:hint="eastAsia"/>
          <w:kern w:val="0"/>
          <w:szCs w:val="21"/>
        </w:rPr>
        <w:t>地域保健法</w:t>
      </w:r>
      <w:r w:rsidR="006D0B0D" w:rsidRPr="00411AF0">
        <w:rPr>
          <w:rFonts w:hAnsi="ＭＳ 明朝" w:cs="ＭＳ ゴシック" w:hint="eastAsia"/>
          <w:kern w:val="0"/>
          <w:szCs w:val="21"/>
        </w:rPr>
        <w:t>（</w:t>
      </w:r>
      <w:r w:rsidR="001D4B03" w:rsidRPr="00411AF0">
        <w:rPr>
          <w:rFonts w:hAnsi="ＭＳ 明朝" w:cs="ＭＳ ゴシック" w:hint="eastAsia"/>
          <w:kern w:val="0"/>
          <w:szCs w:val="21"/>
        </w:rPr>
        <w:t>昭和22年法律第101号</w:t>
      </w:r>
      <w:r w:rsidR="006D0B0D" w:rsidRPr="00411AF0">
        <w:rPr>
          <w:rFonts w:hAnsi="ＭＳ 明朝" w:cs="ＭＳ ゴシック" w:hint="eastAsia"/>
          <w:kern w:val="0"/>
          <w:szCs w:val="21"/>
        </w:rPr>
        <w:t>）</w:t>
      </w:r>
      <w:r w:rsidR="001D4B03" w:rsidRPr="00411AF0">
        <w:rPr>
          <w:rFonts w:hAnsi="ＭＳ 明朝" w:cs="ＭＳ ゴシック" w:hint="eastAsia"/>
          <w:kern w:val="0"/>
          <w:szCs w:val="21"/>
        </w:rPr>
        <w:t>第</w:t>
      </w:r>
      <w:r w:rsidR="00D62835" w:rsidRPr="00411AF0">
        <w:rPr>
          <w:rFonts w:hAnsi="ＭＳ 明朝" w:cs="ＭＳ ゴシック" w:hint="eastAsia"/>
          <w:kern w:val="0"/>
          <w:szCs w:val="21"/>
        </w:rPr>
        <w:t>18</w:t>
      </w:r>
      <w:r w:rsidR="001D4B03" w:rsidRPr="00411AF0">
        <w:rPr>
          <w:rFonts w:hAnsi="ＭＳ 明朝" w:cs="ＭＳ ゴシック" w:hint="eastAsia"/>
          <w:kern w:val="0"/>
          <w:szCs w:val="21"/>
        </w:rPr>
        <w:t>条第</w:t>
      </w:r>
      <w:r w:rsidR="00D62835" w:rsidRPr="00411AF0">
        <w:rPr>
          <w:rFonts w:hAnsi="ＭＳ 明朝" w:cs="ＭＳ ゴシック" w:hint="eastAsia"/>
          <w:kern w:val="0"/>
          <w:szCs w:val="21"/>
        </w:rPr>
        <w:t>２</w:t>
      </w:r>
      <w:r w:rsidR="001D4B03" w:rsidRPr="00411AF0">
        <w:rPr>
          <w:rFonts w:hAnsi="ＭＳ 明朝" w:cs="ＭＳ ゴシック" w:hint="eastAsia"/>
          <w:kern w:val="0"/>
          <w:szCs w:val="21"/>
        </w:rPr>
        <w:t>項に規定する事業に係るものを除く。</w:t>
      </w:r>
      <w:r w:rsidR="00D62835" w:rsidRPr="00411AF0">
        <w:rPr>
          <w:rFonts w:hAnsi="ＭＳ 明朝" w:cs="ＭＳ ゴシック" w:hint="eastAsia"/>
          <w:kern w:val="0"/>
          <w:szCs w:val="21"/>
        </w:rPr>
        <w:t>）</w:t>
      </w:r>
      <w:r w:rsidR="001D4B03" w:rsidRPr="00411AF0">
        <w:rPr>
          <w:rFonts w:hAnsi="ＭＳ 明朝" w:cs="ＭＳ ゴシック" w:hint="eastAsia"/>
          <w:kern w:val="0"/>
          <w:szCs w:val="21"/>
        </w:rPr>
        <w:t>についての指示に関すること</w:t>
      </w:r>
      <w:bookmarkStart w:id="107" w:name="J8_K1_G3"/>
      <w:bookmarkEnd w:id="107"/>
    </w:p>
    <w:p w14:paraId="146B5545" w14:textId="77777777" w:rsidR="008355A8" w:rsidRPr="00411AF0" w:rsidRDefault="009B5E29" w:rsidP="00D1757D">
      <w:pPr>
        <w:widowControl/>
        <w:rPr>
          <w:rFonts w:hAnsi="ＭＳ 明朝" w:cs="ＭＳ ゴシック"/>
          <w:kern w:val="0"/>
          <w:szCs w:val="21"/>
        </w:rPr>
      </w:pPr>
      <w:r w:rsidRPr="00411AF0">
        <w:rPr>
          <w:rFonts w:hAnsi="ＭＳ 明朝" w:cs="ＭＳ ゴシック" w:hint="eastAsia"/>
          <w:kern w:val="0"/>
          <w:szCs w:val="21"/>
        </w:rPr>
        <w:t xml:space="preserve">　</w:t>
      </w:r>
    </w:p>
    <w:p w14:paraId="74B2EB64" w14:textId="77777777" w:rsidR="009B5E29" w:rsidRPr="00411AF0" w:rsidRDefault="009B5E29" w:rsidP="00D1757D">
      <w:pPr>
        <w:widowControl/>
        <w:rPr>
          <w:rFonts w:hAnsi="ＭＳ 明朝" w:cs="ＭＳ ゴシック"/>
          <w:kern w:val="0"/>
          <w:szCs w:val="21"/>
        </w:rPr>
      </w:pPr>
      <w:r w:rsidRPr="00411AF0">
        <w:rPr>
          <w:rFonts w:hAnsi="ＭＳ 明朝" w:cs="ＭＳ ゴシック" w:hint="eastAsia"/>
          <w:kern w:val="0"/>
          <w:szCs w:val="21"/>
        </w:rPr>
        <w:t>（健康局長専決事項）</w:t>
      </w:r>
    </w:p>
    <w:p w14:paraId="0EFD456E" w14:textId="77777777" w:rsidR="009B5E29" w:rsidRPr="00411AF0" w:rsidRDefault="009B5E29" w:rsidP="00D1757D">
      <w:pPr>
        <w:widowControl/>
        <w:rPr>
          <w:rFonts w:hAnsi="ＭＳ 明朝" w:cs="ＭＳ ゴシック"/>
          <w:kern w:val="0"/>
          <w:szCs w:val="21"/>
        </w:rPr>
      </w:pPr>
      <w:r w:rsidRPr="00411AF0">
        <w:rPr>
          <w:rFonts w:hAnsi="ＭＳ 明朝" w:cs="ＭＳ ゴシック" w:hint="eastAsia"/>
          <w:kern w:val="0"/>
          <w:szCs w:val="21"/>
        </w:rPr>
        <w:t>第８条の２　健康局長の専決できる事項は、次のとおりとする。</w:t>
      </w:r>
    </w:p>
    <w:p w14:paraId="255D483B" w14:textId="77777777" w:rsidR="007424BC" w:rsidRPr="00411AF0" w:rsidRDefault="009B5E29" w:rsidP="009B5E29">
      <w:pPr>
        <w:widowControl/>
        <w:ind w:left="210" w:hangingChars="100" w:hanging="210"/>
        <w:rPr>
          <w:rFonts w:hAnsi="ＭＳ 明朝" w:cs="ＭＳ ゴシック"/>
          <w:kern w:val="0"/>
          <w:szCs w:val="21"/>
        </w:rPr>
      </w:pPr>
      <w:r w:rsidRPr="00411AF0">
        <w:rPr>
          <w:rFonts w:hAnsi="ＭＳ 明朝" w:cs="ＭＳ ゴシック" w:hint="eastAsia"/>
          <w:kern w:val="0"/>
          <w:szCs w:val="21"/>
        </w:rPr>
        <w:t>(1)　保健福祉センターの事務のうち、所管業務（地域保健法第18条第２項に規定する事業に係るものを除く。）についての指示に関すること</w:t>
      </w:r>
    </w:p>
    <w:p w14:paraId="06A8CCEA" w14:textId="77777777" w:rsidR="009B5E29" w:rsidRPr="00411AF0" w:rsidRDefault="009B5E29" w:rsidP="00D1757D">
      <w:pPr>
        <w:widowControl/>
        <w:rPr>
          <w:rFonts w:hAnsi="ＭＳ 明朝" w:cs="ＭＳ ゴシック"/>
          <w:kern w:val="0"/>
          <w:szCs w:val="21"/>
        </w:rPr>
      </w:pPr>
    </w:p>
    <w:p w14:paraId="14C9D971" w14:textId="77777777" w:rsidR="00D62835" w:rsidRPr="00411AF0" w:rsidRDefault="00D62835" w:rsidP="00D1757D">
      <w:pPr>
        <w:widowControl/>
        <w:ind w:firstLine="210"/>
        <w:rPr>
          <w:rFonts w:hAnsi="ＭＳ 明朝" w:cs="ＭＳ ゴシック"/>
          <w:kern w:val="0"/>
          <w:szCs w:val="21"/>
        </w:rPr>
      </w:pPr>
      <w:r w:rsidRPr="00411AF0">
        <w:rPr>
          <w:rFonts w:hAnsi="ＭＳ 明朝" w:cs="ＭＳ ゴシック" w:hint="eastAsia"/>
          <w:kern w:val="0"/>
          <w:szCs w:val="21"/>
        </w:rPr>
        <w:t>（こども青少年局長専決事項）</w:t>
      </w:r>
    </w:p>
    <w:p w14:paraId="1EA792E1" w14:textId="77777777" w:rsidR="00D62835" w:rsidRPr="00411AF0" w:rsidRDefault="009B5E29" w:rsidP="00D1757D">
      <w:pPr>
        <w:widowControl/>
        <w:rPr>
          <w:rFonts w:hAnsi="ＭＳ 明朝" w:cs="ＭＳ ゴシック"/>
          <w:kern w:val="0"/>
          <w:szCs w:val="21"/>
        </w:rPr>
      </w:pPr>
      <w:r w:rsidRPr="00411AF0">
        <w:rPr>
          <w:rFonts w:hAnsi="ＭＳ 明朝" w:cs="ＭＳ ゴシック" w:hint="eastAsia"/>
          <w:kern w:val="0"/>
          <w:szCs w:val="21"/>
        </w:rPr>
        <w:t>第８条の３</w:t>
      </w:r>
      <w:r w:rsidR="00D62835" w:rsidRPr="00411AF0">
        <w:rPr>
          <w:rFonts w:hAnsi="ＭＳ 明朝" w:cs="ＭＳ ゴシック" w:hint="eastAsia"/>
          <w:kern w:val="0"/>
          <w:szCs w:val="21"/>
        </w:rPr>
        <w:t xml:space="preserve">　こども青少年局長の専決できる事項は、次のとおりとする。</w:t>
      </w:r>
    </w:p>
    <w:p w14:paraId="1DBA7883" w14:textId="77777777" w:rsidR="00D62835" w:rsidRPr="00411AF0" w:rsidRDefault="00D62835"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保健福祉センターの事務のうち、所管業務に係る児童福祉並びにひとり親家庭及び寡婦の福祉についての指示に関すること</w:t>
      </w:r>
    </w:p>
    <w:p w14:paraId="15AE0AF7" w14:textId="77777777" w:rsidR="001D4B03" w:rsidRPr="00411AF0" w:rsidRDefault="001D4B03" w:rsidP="004049AD">
      <w:pPr>
        <w:widowControl/>
        <w:rPr>
          <w:rFonts w:hAnsi="ＭＳ 明朝" w:cs="ＭＳ ゴシック"/>
          <w:kern w:val="0"/>
          <w:szCs w:val="21"/>
        </w:rPr>
      </w:pPr>
      <w:bookmarkStart w:id="108" w:name="J9"/>
      <w:bookmarkStart w:id="109" w:name="J9_K1"/>
      <w:bookmarkEnd w:id="108"/>
      <w:bookmarkEnd w:id="109"/>
    </w:p>
    <w:p w14:paraId="50E7633F" w14:textId="77777777" w:rsidR="001D4B03" w:rsidRPr="00411AF0" w:rsidRDefault="001D4B03" w:rsidP="004049AD">
      <w:pPr>
        <w:widowControl/>
        <w:rPr>
          <w:rFonts w:hAnsi="ＭＳ 明朝" w:cs="ＭＳ ゴシック"/>
          <w:kern w:val="0"/>
          <w:szCs w:val="21"/>
        </w:rPr>
      </w:pPr>
      <w:r w:rsidRPr="00411AF0">
        <w:rPr>
          <w:rFonts w:hAnsi="ＭＳ 明朝" w:cs="ＭＳ ゴシック" w:hint="eastAsia"/>
          <w:kern w:val="0"/>
          <w:szCs w:val="21"/>
        </w:rPr>
        <w:t>第</w:t>
      </w:r>
      <w:r w:rsidR="00D62835" w:rsidRPr="00411AF0">
        <w:rPr>
          <w:rFonts w:hAnsi="ＭＳ 明朝" w:cs="ＭＳ ゴシック" w:hint="eastAsia"/>
          <w:kern w:val="0"/>
          <w:szCs w:val="21"/>
        </w:rPr>
        <w:t>９</w:t>
      </w:r>
      <w:r w:rsidRPr="00411AF0">
        <w:rPr>
          <w:rFonts w:hAnsi="ＭＳ 明朝" w:cs="ＭＳ ゴシック" w:hint="eastAsia"/>
          <w:kern w:val="0"/>
          <w:szCs w:val="21"/>
        </w:rPr>
        <w:t xml:space="preserve">条　</w:t>
      </w:r>
      <w:r w:rsidR="004049AD" w:rsidRPr="00411AF0">
        <w:rPr>
          <w:rFonts w:hAnsi="ＭＳ 明朝" w:cs="ＭＳ ゴシック" w:hint="eastAsia"/>
          <w:kern w:val="0"/>
          <w:szCs w:val="21"/>
        </w:rPr>
        <w:t>削除</w:t>
      </w:r>
      <w:bookmarkStart w:id="110" w:name="J9_K1_G1"/>
      <w:bookmarkEnd w:id="110"/>
    </w:p>
    <w:p w14:paraId="57D74698" w14:textId="77777777" w:rsidR="00D62835" w:rsidRPr="00411AF0" w:rsidRDefault="00D62835" w:rsidP="00D1757D">
      <w:pPr>
        <w:widowControl/>
        <w:rPr>
          <w:rFonts w:hAnsi="ＭＳ 明朝" w:cs="ＭＳ ゴシック"/>
          <w:kern w:val="0"/>
          <w:szCs w:val="21"/>
        </w:rPr>
      </w:pPr>
      <w:bookmarkStart w:id="111" w:name="J10"/>
      <w:bookmarkStart w:id="112" w:name="J10_K1"/>
      <w:bookmarkEnd w:id="111"/>
      <w:bookmarkEnd w:id="112"/>
    </w:p>
    <w:p w14:paraId="78BC25D5" w14:textId="77777777" w:rsidR="001D4B03" w:rsidRPr="00411AF0" w:rsidRDefault="00D62835" w:rsidP="00D1757D">
      <w:pPr>
        <w:widowControl/>
        <w:ind w:firstLine="210"/>
        <w:rPr>
          <w:rFonts w:hAnsi="ＭＳ 明朝" w:cs="ＭＳ ゴシック"/>
          <w:kern w:val="0"/>
          <w:szCs w:val="21"/>
        </w:rPr>
      </w:pPr>
      <w:r w:rsidRPr="00411AF0">
        <w:rPr>
          <w:rFonts w:hAnsi="ＭＳ 明朝" w:cs="ＭＳ ゴシック" w:hint="eastAsia"/>
          <w:kern w:val="0"/>
          <w:szCs w:val="21"/>
        </w:rPr>
        <w:t>（都市整備局長</w:t>
      </w:r>
      <w:r w:rsidR="001D4B03" w:rsidRPr="00411AF0">
        <w:rPr>
          <w:rFonts w:hAnsi="ＭＳ 明朝" w:cs="ＭＳ ゴシック" w:hint="eastAsia"/>
          <w:kern w:val="0"/>
          <w:szCs w:val="21"/>
        </w:rPr>
        <w:t>専決事項</w:t>
      </w:r>
      <w:r w:rsidRPr="00411AF0">
        <w:rPr>
          <w:rFonts w:hAnsi="ＭＳ 明朝" w:cs="ＭＳ ゴシック" w:hint="eastAsia"/>
          <w:kern w:val="0"/>
          <w:szCs w:val="21"/>
        </w:rPr>
        <w:t>）</w:t>
      </w:r>
    </w:p>
    <w:p w14:paraId="65045CCE"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第10</w:t>
      </w:r>
      <w:r w:rsidR="00D62835" w:rsidRPr="00411AF0">
        <w:rPr>
          <w:rFonts w:hAnsi="ＭＳ 明朝" w:cs="ＭＳ ゴシック" w:hint="eastAsia"/>
          <w:kern w:val="0"/>
          <w:szCs w:val="21"/>
        </w:rPr>
        <w:t>条　都市整備</w:t>
      </w:r>
      <w:r w:rsidRPr="00411AF0">
        <w:rPr>
          <w:rFonts w:hAnsi="ＭＳ 明朝" w:cs="ＭＳ ゴシック" w:hint="eastAsia"/>
          <w:kern w:val="0"/>
          <w:szCs w:val="21"/>
        </w:rPr>
        <w:t>局長の専決できる事項は、次のとおりとする。</w:t>
      </w:r>
    </w:p>
    <w:p w14:paraId="7369318F" w14:textId="77777777" w:rsidR="00D62835" w:rsidRPr="00411AF0" w:rsidRDefault="00D62835" w:rsidP="00051BF5">
      <w:pPr>
        <w:widowControl/>
        <w:ind w:leftChars="50" w:left="420" w:hangingChars="150" w:hanging="315"/>
        <w:rPr>
          <w:rFonts w:hAnsi="ＭＳ 明朝" w:cs="ＭＳ ゴシック"/>
          <w:kern w:val="0"/>
          <w:szCs w:val="21"/>
        </w:rPr>
      </w:pPr>
      <w:bookmarkStart w:id="113" w:name="J10_K1_G1"/>
      <w:bookmarkEnd w:id="113"/>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土地区画整理事業に係る１件70,000,000円未満の保留地の処分の決定に関すること</w:t>
      </w:r>
    </w:p>
    <w:p w14:paraId="259F3C47" w14:textId="77777777" w:rsidR="00DF10CD" w:rsidRPr="00411AF0" w:rsidRDefault="00D62835" w:rsidP="00DF10CD">
      <w:pPr>
        <w:widowControl/>
        <w:ind w:leftChars="50" w:left="420" w:hangingChars="150" w:hanging="315"/>
        <w:rPr>
          <w:rFonts w:hAnsi="ＭＳ 明朝" w:cs="ＭＳ ゴシック"/>
          <w:kern w:val="0"/>
          <w:szCs w:val="21"/>
        </w:rPr>
      </w:pPr>
      <w:bookmarkStart w:id="114" w:name="J11_K1_G7"/>
      <w:bookmarkEnd w:id="114"/>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市街地改造事業及び市街地再開発事業に係る１件70,000,000円未満の不動産の売払いの決定並びに地上権、地役権、不動産賃借権等の権利の管理及び処分の決定に関すること。ただし、価格の決定については</w:t>
      </w:r>
      <w:r w:rsidR="00B75800" w:rsidRPr="00411AF0">
        <w:rPr>
          <w:rFonts w:hAnsi="ＭＳ 明朝" w:cs="ＭＳ ゴシック" w:hint="eastAsia"/>
          <w:kern w:val="0"/>
          <w:szCs w:val="21"/>
        </w:rPr>
        <w:t>、</w:t>
      </w:r>
      <w:r w:rsidRPr="00411AF0">
        <w:rPr>
          <w:rFonts w:hAnsi="ＭＳ 明朝" w:cs="ＭＳ ゴシック" w:hint="eastAsia"/>
          <w:kern w:val="0"/>
          <w:szCs w:val="21"/>
        </w:rPr>
        <w:t>契約管財局長に協議すること</w:t>
      </w:r>
      <w:bookmarkStart w:id="115" w:name="J11"/>
      <w:bookmarkStart w:id="116" w:name="J11_K1"/>
      <w:bookmarkEnd w:id="115"/>
      <w:bookmarkEnd w:id="116"/>
    </w:p>
    <w:p w14:paraId="68D8370C" w14:textId="77777777" w:rsidR="00D62835" w:rsidRPr="00411AF0" w:rsidRDefault="007424BC" w:rsidP="00DF10CD">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(3)　市営住宅及び附帯駐車場に係る訴訟事件の処理に関すること</w:t>
      </w:r>
    </w:p>
    <w:p w14:paraId="49C4BD99" w14:textId="77777777" w:rsidR="007424BC" w:rsidRPr="00411AF0" w:rsidRDefault="007424BC" w:rsidP="00D1757D">
      <w:pPr>
        <w:widowControl/>
        <w:rPr>
          <w:rFonts w:hAnsi="ＭＳ 明朝" w:cs="ＭＳ ゴシック"/>
          <w:kern w:val="0"/>
          <w:szCs w:val="21"/>
        </w:rPr>
      </w:pPr>
    </w:p>
    <w:p w14:paraId="1BAA6230" w14:textId="77777777" w:rsidR="001D4B03" w:rsidRPr="00411AF0" w:rsidRDefault="00D62835"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1D4B03" w:rsidRPr="00411AF0">
        <w:rPr>
          <w:rFonts w:hAnsi="ＭＳ 明朝" w:cs="ＭＳ ゴシック" w:hint="eastAsia"/>
          <w:kern w:val="0"/>
          <w:szCs w:val="21"/>
        </w:rPr>
        <w:t>建設局長専決事項</w:t>
      </w:r>
      <w:r w:rsidRPr="00411AF0">
        <w:rPr>
          <w:rFonts w:hAnsi="ＭＳ 明朝" w:cs="ＭＳ ゴシック" w:hint="eastAsia"/>
          <w:kern w:val="0"/>
          <w:szCs w:val="21"/>
        </w:rPr>
        <w:t>）</w:t>
      </w:r>
    </w:p>
    <w:p w14:paraId="7285897A"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第11条　建設局長の専決できる事項は、次のとおりとする。</w:t>
      </w:r>
    </w:p>
    <w:p w14:paraId="07F7F673" w14:textId="77777777" w:rsidR="001D4B03" w:rsidRPr="00411AF0" w:rsidRDefault="001D4B03" w:rsidP="00051BF5">
      <w:pPr>
        <w:widowControl/>
        <w:ind w:leftChars="50" w:left="420" w:hangingChars="150" w:hanging="315"/>
        <w:rPr>
          <w:rFonts w:hAnsi="ＭＳ 明朝" w:cs="ＭＳ ゴシック"/>
          <w:kern w:val="0"/>
          <w:szCs w:val="21"/>
        </w:rPr>
      </w:pPr>
      <w:bookmarkStart w:id="117" w:name="J11_K1_G1"/>
      <w:bookmarkEnd w:id="117"/>
      <w:r w:rsidRPr="00411AF0">
        <w:rPr>
          <w:rFonts w:hAnsi="ＭＳ 明朝" w:cs="ＭＳ ゴシック" w:hint="eastAsia"/>
          <w:kern w:val="0"/>
          <w:szCs w:val="21"/>
        </w:rPr>
        <w:lastRenderedPageBreak/>
        <w:t>(1)</w:t>
      </w:r>
      <w:r w:rsidR="00547B59" w:rsidRPr="00411AF0">
        <w:rPr>
          <w:rFonts w:hAnsi="ＭＳ 明朝" w:cs="ＭＳ ゴシック" w:hint="eastAsia"/>
          <w:kern w:val="0"/>
          <w:szCs w:val="21"/>
        </w:rPr>
        <w:t xml:space="preserve">　</w:t>
      </w:r>
      <w:r w:rsidR="00D62835" w:rsidRPr="00411AF0">
        <w:rPr>
          <w:rFonts w:hAnsi="ＭＳ 明朝" w:cs="ＭＳ ゴシック" w:hint="eastAsia"/>
          <w:kern w:val="0"/>
          <w:szCs w:val="21"/>
        </w:rPr>
        <w:t>１</w:t>
      </w:r>
      <w:r w:rsidRPr="00411AF0">
        <w:rPr>
          <w:rFonts w:hAnsi="ＭＳ 明朝" w:cs="ＭＳ ゴシック" w:hint="eastAsia"/>
          <w:kern w:val="0"/>
          <w:szCs w:val="21"/>
        </w:rPr>
        <w:t>件70,000,000円未満の不動産の買入れ及び地上権、地役権、不動産賃借権等の権利の取得の決定に関すること</w:t>
      </w:r>
      <w:r w:rsidR="00B75800" w:rsidRPr="00411AF0">
        <w:rPr>
          <w:rFonts w:hAnsi="ＭＳ 明朝" w:cs="ＭＳ ゴシック" w:hint="eastAsia"/>
          <w:kern w:val="0"/>
          <w:szCs w:val="21"/>
        </w:rPr>
        <w:t>。ただし、価格の決定については、契約管財局長に協議すること</w:t>
      </w:r>
    </w:p>
    <w:p w14:paraId="4EB64742" w14:textId="77777777" w:rsidR="001D4B03" w:rsidRPr="00411AF0" w:rsidRDefault="001D4B03" w:rsidP="00051BF5">
      <w:pPr>
        <w:widowControl/>
        <w:ind w:leftChars="50" w:left="420" w:hangingChars="150" w:hanging="315"/>
        <w:rPr>
          <w:rFonts w:hAnsi="ＭＳ 明朝" w:cs="ＭＳ ゴシック"/>
          <w:kern w:val="0"/>
          <w:szCs w:val="21"/>
        </w:rPr>
      </w:pPr>
      <w:bookmarkStart w:id="118" w:name="J11_K1_G2"/>
      <w:bookmarkEnd w:id="118"/>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平野川改修事業及び高潮対策事業に係る1件70,000,000円未満の地上権、地役権、不動産賃借権等の権利の管理及び処分の決定に関すること</w:t>
      </w:r>
    </w:p>
    <w:p w14:paraId="41D892A2" w14:textId="77777777" w:rsidR="001D4B03" w:rsidRPr="00411AF0" w:rsidRDefault="001D4B03" w:rsidP="00051BF5">
      <w:pPr>
        <w:widowControl/>
        <w:ind w:leftChars="50" w:left="420" w:hangingChars="150" w:hanging="315"/>
        <w:rPr>
          <w:rFonts w:hAnsi="ＭＳ 明朝" w:cs="ＭＳ ゴシック"/>
          <w:kern w:val="0"/>
          <w:szCs w:val="21"/>
        </w:rPr>
      </w:pPr>
      <w:bookmarkStart w:id="119" w:name="J11_K1_G3"/>
      <w:bookmarkEnd w:id="119"/>
      <w:r w:rsidRPr="00411AF0">
        <w:rPr>
          <w:rFonts w:hAnsi="ＭＳ 明朝" w:cs="ＭＳ ゴシック" w:hint="eastAsia"/>
          <w:kern w:val="0"/>
          <w:szCs w:val="21"/>
        </w:rPr>
        <w:t>(3)</w:t>
      </w:r>
      <w:r w:rsidR="00547B59" w:rsidRPr="00411AF0">
        <w:rPr>
          <w:rFonts w:hAnsi="ＭＳ 明朝" w:cs="ＭＳ ゴシック" w:hint="eastAsia"/>
          <w:kern w:val="0"/>
          <w:szCs w:val="21"/>
        </w:rPr>
        <w:t xml:space="preserve">　</w:t>
      </w:r>
      <w:r w:rsidR="004D30C1" w:rsidRPr="00411AF0">
        <w:rPr>
          <w:rFonts w:hAnsi="ＭＳ 明朝" w:cs="ＭＳ ゴシック" w:hint="eastAsia"/>
          <w:kern w:val="0"/>
          <w:szCs w:val="21"/>
        </w:rPr>
        <w:t>道路敷地用不動産の寄附収受に関すること。ただし、政策企画</w:t>
      </w:r>
      <w:r w:rsidRPr="00411AF0">
        <w:rPr>
          <w:rFonts w:hAnsi="ＭＳ 明朝" w:cs="ＭＳ ゴシック" w:hint="eastAsia"/>
          <w:kern w:val="0"/>
          <w:szCs w:val="21"/>
        </w:rPr>
        <w:t>室長に通知すること</w:t>
      </w:r>
    </w:p>
    <w:p w14:paraId="2C7E1AA8" w14:textId="77777777" w:rsidR="001D4B03" w:rsidRPr="00411AF0" w:rsidRDefault="001D4B03" w:rsidP="00051BF5">
      <w:pPr>
        <w:widowControl/>
        <w:ind w:leftChars="50" w:left="420" w:hangingChars="150" w:hanging="315"/>
        <w:rPr>
          <w:rFonts w:hAnsi="ＭＳ 明朝" w:cs="ＭＳ ゴシック"/>
          <w:kern w:val="0"/>
          <w:szCs w:val="21"/>
        </w:rPr>
      </w:pPr>
      <w:bookmarkStart w:id="120" w:name="J11_K1_G4"/>
      <w:bookmarkEnd w:id="120"/>
      <w:r w:rsidRPr="00411AF0">
        <w:rPr>
          <w:rFonts w:hAnsi="ＭＳ 明朝" w:cs="ＭＳ ゴシック" w:hint="eastAsia"/>
          <w:kern w:val="0"/>
          <w:szCs w:val="21"/>
        </w:rPr>
        <w:t>(4)</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道路の供用廃止又は道路区域の変更に伴う不用物件の譲渡又は還付に関すること</w:t>
      </w:r>
    </w:p>
    <w:p w14:paraId="7CD175A5" w14:textId="77777777" w:rsidR="001D4B03" w:rsidRPr="00411AF0" w:rsidRDefault="001D4B03" w:rsidP="00051BF5">
      <w:pPr>
        <w:widowControl/>
        <w:ind w:leftChars="50" w:left="420" w:hangingChars="150" w:hanging="315"/>
        <w:rPr>
          <w:rFonts w:hAnsi="ＭＳ 明朝" w:cs="ＭＳ ゴシック"/>
          <w:kern w:val="0"/>
          <w:szCs w:val="21"/>
        </w:rPr>
      </w:pPr>
      <w:bookmarkStart w:id="121" w:name="J11_K1_G5"/>
      <w:bookmarkEnd w:id="121"/>
      <w:r w:rsidRPr="00411AF0">
        <w:rPr>
          <w:rFonts w:hAnsi="ＭＳ 明朝" w:cs="ＭＳ ゴシック" w:hint="eastAsia"/>
          <w:kern w:val="0"/>
          <w:szCs w:val="21"/>
        </w:rPr>
        <w:t>(5)</w:t>
      </w:r>
      <w:r w:rsidR="00547B59" w:rsidRPr="00411AF0">
        <w:rPr>
          <w:rFonts w:hAnsi="ＭＳ 明朝" w:cs="ＭＳ ゴシック" w:hint="eastAsia"/>
          <w:kern w:val="0"/>
          <w:szCs w:val="21"/>
        </w:rPr>
        <w:t xml:space="preserve">　</w:t>
      </w:r>
      <w:r w:rsidRPr="00411AF0">
        <w:rPr>
          <w:rFonts w:hAnsi="ＭＳ 明朝" w:cs="ＭＳ ゴシック" w:hint="eastAsia"/>
          <w:color w:val="000000"/>
          <w:kern w:val="0"/>
          <w:szCs w:val="21"/>
        </w:rPr>
        <w:t>受託事業規則</w:t>
      </w:r>
      <w:r w:rsidRPr="00411AF0">
        <w:rPr>
          <w:rFonts w:hAnsi="ＭＳ 明朝" w:cs="ＭＳ ゴシック" w:hint="eastAsia"/>
          <w:kern w:val="0"/>
          <w:szCs w:val="21"/>
        </w:rPr>
        <w:t>に定める事業の受託の決定に関すること</w:t>
      </w:r>
    </w:p>
    <w:p w14:paraId="0A9B3A40" w14:textId="77777777" w:rsidR="00B75800" w:rsidRPr="00411AF0" w:rsidRDefault="00B75800" w:rsidP="00D1757D">
      <w:pPr>
        <w:widowControl/>
        <w:rPr>
          <w:rFonts w:hAnsi="ＭＳ 明朝" w:cs="ＭＳ ゴシック"/>
          <w:kern w:val="0"/>
          <w:szCs w:val="21"/>
        </w:rPr>
      </w:pPr>
      <w:bookmarkStart w:id="122" w:name="J11_K1_G6"/>
      <w:bookmarkStart w:id="123" w:name="J12"/>
      <w:bookmarkEnd w:id="122"/>
      <w:bookmarkEnd w:id="123"/>
    </w:p>
    <w:p w14:paraId="00164DBF"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第12条及び第13条　削除</w:t>
      </w:r>
    </w:p>
    <w:p w14:paraId="72B1371B" w14:textId="77777777" w:rsidR="00B717E7" w:rsidRPr="00411AF0" w:rsidRDefault="00B717E7" w:rsidP="00D1757D">
      <w:pPr>
        <w:widowControl/>
        <w:rPr>
          <w:rFonts w:hAnsi="ＭＳ 明朝" w:cs="ＭＳ ゴシック"/>
          <w:kern w:val="0"/>
          <w:szCs w:val="21"/>
        </w:rPr>
      </w:pPr>
      <w:bookmarkStart w:id="124" w:name="J14"/>
      <w:bookmarkStart w:id="125" w:name="J14_K1"/>
      <w:bookmarkEnd w:id="124"/>
      <w:bookmarkEnd w:id="125"/>
    </w:p>
    <w:p w14:paraId="139BF2C9" w14:textId="77777777" w:rsidR="001D4B03" w:rsidRPr="00411AF0" w:rsidRDefault="00B75800"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211E18" w:rsidRPr="00411AF0">
        <w:rPr>
          <w:rFonts w:hAnsi="ＭＳ 明朝" w:cs="ＭＳ ゴシック" w:hint="eastAsia"/>
          <w:kern w:val="0"/>
          <w:szCs w:val="21"/>
        </w:rPr>
        <w:t>大阪</w:t>
      </w:r>
      <w:r w:rsidR="001D4B03" w:rsidRPr="00411AF0">
        <w:rPr>
          <w:rFonts w:hAnsi="ＭＳ 明朝" w:cs="ＭＳ ゴシック" w:hint="eastAsia"/>
          <w:kern w:val="0"/>
          <w:szCs w:val="21"/>
        </w:rPr>
        <w:t>港湾局長専決事項</w:t>
      </w:r>
      <w:r w:rsidRPr="00411AF0">
        <w:rPr>
          <w:rFonts w:hAnsi="ＭＳ 明朝" w:cs="ＭＳ ゴシック" w:hint="eastAsia"/>
          <w:kern w:val="0"/>
          <w:szCs w:val="21"/>
        </w:rPr>
        <w:t>）</w:t>
      </w:r>
    </w:p>
    <w:p w14:paraId="60BDC064"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 xml:space="preserve">第14条　</w:t>
      </w:r>
      <w:r w:rsidR="00211E18" w:rsidRPr="00411AF0">
        <w:rPr>
          <w:rFonts w:hAnsi="ＭＳ 明朝" w:cs="ＭＳ ゴシック" w:hint="eastAsia"/>
          <w:kern w:val="0"/>
          <w:szCs w:val="21"/>
        </w:rPr>
        <w:t>大阪</w:t>
      </w:r>
      <w:r w:rsidRPr="00411AF0">
        <w:rPr>
          <w:rFonts w:hAnsi="ＭＳ 明朝" w:cs="ＭＳ ゴシック" w:hint="eastAsia"/>
          <w:kern w:val="0"/>
          <w:szCs w:val="21"/>
        </w:rPr>
        <w:t>港湾局長の専決できる事項は、次のとおりとする。</w:t>
      </w:r>
    </w:p>
    <w:p w14:paraId="6A8A9F15" w14:textId="77777777" w:rsidR="001D4B03" w:rsidRPr="00411AF0" w:rsidRDefault="001D4B03" w:rsidP="00051BF5">
      <w:pPr>
        <w:widowControl/>
        <w:ind w:leftChars="50" w:left="420" w:hangingChars="150" w:hanging="315"/>
        <w:rPr>
          <w:rFonts w:hAnsi="ＭＳ 明朝" w:cs="ＭＳ ゴシック"/>
          <w:kern w:val="0"/>
          <w:szCs w:val="21"/>
        </w:rPr>
      </w:pPr>
      <w:bookmarkStart w:id="126" w:name="J14_K1_G1"/>
      <w:bookmarkEnd w:id="126"/>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00B75800" w:rsidRPr="00411AF0">
        <w:rPr>
          <w:rFonts w:hAnsi="ＭＳ 明朝" w:cs="ＭＳ ゴシック" w:hint="eastAsia"/>
          <w:kern w:val="0"/>
          <w:szCs w:val="21"/>
        </w:rPr>
        <w:t>１</w:t>
      </w:r>
      <w:r w:rsidRPr="00411AF0">
        <w:rPr>
          <w:rFonts w:hAnsi="ＭＳ 明朝" w:cs="ＭＳ ゴシック" w:hint="eastAsia"/>
          <w:kern w:val="0"/>
          <w:szCs w:val="21"/>
        </w:rPr>
        <w:t>件70,000,000円未満の不動産の買入</w:t>
      </w:r>
      <w:r w:rsidR="00B75800" w:rsidRPr="00411AF0">
        <w:rPr>
          <w:rFonts w:hAnsi="ＭＳ 明朝" w:cs="ＭＳ ゴシック" w:hint="eastAsia"/>
          <w:kern w:val="0"/>
          <w:szCs w:val="21"/>
        </w:rPr>
        <w:t>れの</w:t>
      </w:r>
      <w:r w:rsidRPr="00411AF0">
        <w:rPr>
          <w:rFonts w:hAnsi="ＭＳ 明朝" w:cs="ＭＳ ゴシック" w:hint="eastAsia"/>
          <w:kern w:val="0"/>
          <w:szCs w:val="21"/>
        </w:rPr>
        <w:t>決定に関すること。ただし、買入価格の決定については、</w:t>
      </w:r>
      <w:r w:rsidR="00B75800" w:rsidRPr="00411AF0">
        <w:rPr>
          <w:rFonts w:hAnsi="ＭＳ 明朝" w:cs="ＭＳ ゴシック" w:hint="eastAsia"/>
          <w:kern w:val="0"/>
          <w:szCs w:val="21"/>
        </w:rPr>
        <w:t>契約管財</w:t>
      </w:r>
      <w:r w:rsidRPr="00411AF0">
        <w:rPr>
          <w:rFonts w:hAnsi="ＭＳ 明朝" w:cs="ＭＳ ゴシック" w:hint="eastAsia"/>
          <w:kern w:val="0"/>
          <w:szCs w:val="21"/>
        </w:rPr>
        <w:t>局長に協議すること</w:t>
      </w:r>
    </w:p>
    <w:p w14:paraId="6305D1E7" w14:textId="77777777" w:rsidR="001D4B03" w:rsidRPr="00411AF0" w:rsidRDefault="001D4B03" w:rsidP="00051BF5">
      <w:pPr>
        <w:widowControl/>
        <w:ind w:leftChars="50" w:left="420" w:hangingChars="150" w:hanging="315"/>
        <w:rPr>
          <w:rFonts w:hAnsi="ＭＳ 明朝" w:cs="ＭＳ ゴシック"/>
          <w:kern w:val="0"/>
          <w:szCs w:val="21"/>
        </w:rPr>
      </w:pPr>
      <w:bookmarkStart w:id="127" w:name="J14_K1_G2"/>
      <w:bookmarkEnd w:id="127"/>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別に定める方針に基づく臨港地区</w:t>
      </w:r>
      <w:r w:rsidR="00034652" w:rsidRPr="00411AF0">
        <w:rPr>
          <w:rFonts w:hAnsi="ＭＳ 明朝" w:hint="eastAsia"/>
          <w:kern w:val="0"/>
        </w:rPr>
        <w:t>（かつて臨港地区として定められていた区域を含む。）</w:t>
      </w:r>
      <w:r w:rsidRPr="00411AF0">
        <w:rPr>
          <w:rFonts w:hAnsi="ＭＳ 明朝" w:cs="ＭＳ ゴシック" w:hint="eastAsia"/>
          <w:kern w:val="0"/>
          <w:szCs w:val="21"/>
        </w:rPr>
        <w:t>内の不動産の処分及び交換の決定に関すること。ただし、</w:t>
      </w:r>
      <w:r w:rsidR="00B75800" w:rsidRPr="00411AF0">
        <w:rPr>
          <w:rFonts w:hAnsi="ＭＳ 明朝" w:cs="ＭＳ ゴシック" w:hint="eastAsia"/>
          <w:kern w:val="0"/>
          <w:szCs w:val="21"/>
        </w:rPr>
        <w:t>契約管財局</w:t>
      </w:r>
      <w:r w:rsidRPr="00411AF0">
        <w:rPr>
          <w:rFonts w:hAnsi="ＭＳ 明朝" w:cs="ＭＳ ゴシック" w:hint="eastAsia"/>
          <w:kern w:val="0"/>
          <w:szCs w:val="21"/>
        </w:rPr>
        <w:t>長に協議すること</w:t>
      </w:r>
    </w:p>
    <w:p w14:paraId="71526C9F" w14:textId="77777777" w:rsidR="00063A67" w:rsidRPr="00411AF0" w:rsidRDefault="00063A67" w:rsidP="00D1757D">
      <w:pPr>
        <w:widowControl/>
        <w:rPr>
          <w:rFonts w:hAnsi="ＭＳ 明朝" w:cs="ＭＳ ゴシック"/>
          <w:kern w:val="0"/>
          <w:szCs w:val="21"/>
        </w:rPr>
      </w:pPr>
    </w:p>
    <w:p w14:paraId="021E0A93" w14:textId="77777777" w:rsidR="001D4B03" w:rsidRPr="00411AF0" w:rsidRDefault="004D30C1" w:rsidP="00D1757D">
      <w:pPr>
        <w:widowControl/>
        <w:ind w:firstLine="210"/>
        <w:rPr>
          <w:rFonts w:hAnsi="ＭＳ 明朝" w:cs="ＭＳ ゴシック"/>
          <w:kern w:val="0"/>
          <w:szCs w:val="21"/>
        </w:rPr>
      </w:pPr>
      <w:bookmarkStart w:id="128" w:name="J15"/>
      <w:bookmarkStart w:id="129" w:name="J15_K1"/>
      <w:bookmarkEnd w:id="128"/>
      <w:bookmarkEnd w:id="129"/>
      <w:r w:rsidRPr="00411AF0">
        <w:rPr>
          <w:rFonts w:hAnsi="ＭＳ 明朝" w:cs="ＭＳ ゴシック" w:hint="eastAsia"/>
          <w:kern w:val="0"/>
          <w:szCs w:val="21"/>
        </w:rPr>
        <w:t>（会計</w:t>
      </w:r>
      <w:r w:rsidR="001D4B03" w:rsidRPr="00411AF0">
        <w:rPr>
          <w:rFonts w:hAnsi="ＭＳ 明朝" w:cs="ＭＳ ゴシック" w:hint="eastAsia"/>
          <w:kern w:val="0"/>
          <w:szCs w:val="21"/>
        </w:rPr>
        <w:t>室長専決事項</w:t>
      </w:r>
      <w:r w:rsidR="00B75800" w:rsidRPr="00411AF0">
        <w:rPr>
          <w:rFonts w:hAnsi="ＭＳ 明朝" w:cs="ＭＳ ゴシック" w:hint="eastAsia"/>
          <w:kern w:val="0"/>
          <w:szCs w:val="21"/>
        </w:rPr>
        <w:t>）</w:t>
      </w:r>
    </w:p>
    <w:p w14:paraId="558851CA"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 xml:space="preserve">第15条　</w:t>
      </w:r>
      <w:r w:rsidR="004D30C1" w:rsidRPr="00411AF0">
        <w:rPr>
          <w:rFonts w:hAnsi="ＭＳ 明朝" w:cs="ＭＳ ゴシック" w:hint="eastAsia"/>
          <w:kern w:val="0"/>
          <w:szCs w:val="21"/>
        </w:rPr>
        <w:t>会計</w:t>
      </w:r>
      <w:r w:rsidRPr="00411AF0">
        <w:rPr>
          <w:rFonts w:hAnsi="ＭＳ 明朝" w:cs="ＭＳ ゴシック" w:hint="eastAsia"/>
          <w:kern w:val="0"/>
          <w:szCs w:val="21"/>
        </w:rPr>
        <w:t>室長の専決できる事項は、次のとおりとする。</w:t>
      </w:r>
    </w:p>
    <w:p w14:paraId="69B6888D" w14:textId="77777777" w:rsidR="00B75800" w:rsidRPr="00411AF0" w:rsidRDefault="00547B59" w:rsidP="00051BF5">
      <w:pPr>
        <w:widowControl/>
        <w:ind w:leftChars="50" w:left="420" w:hangingChars="150" w:hanging="315"/>
        <w:rPr>
          <w:rFonts w:hAnsi="ＭＳ 明朝" w:cs="ＭＳ ゴシック"/>
          <w:kern w:val="0"/>
          <w:szCs w:val="21"/>
        </w:rPr>
      </w:pPr>
      <w:bookmarkStart w:id="130" w:name="J15_K1_G1"/>
      <w:bookmarkEnd w:id="130"/>
      <w:r w:rsidRPr="00411AF0">
        <w:rPr>
          <w:rFonts w:hAnsi="ＭＳ 明朝" w:cs="ＭＳ ゴシック" w:hint="eastAsia"/>
          <w:kern w:val="0"/>
          <w:szCs w:val="21"/>
        </w:rPr>
        <w:t xml:space="preserve">(1)　</w:t>
      </w:r>
      <w:r w:rsidR="001D4B03" w:rsidRPr="00411AF0">
        <w:rPr>
          <w:rFonts w:hAnsi="ＭＳ 明朝" w:cs="ＭＳ ゴシック" w:hint="eastAsia"/>
          <w:kern w:val="0"/>
          <w:szCs w:val="21"/>
        </w:rPr>
        <w:t>統括用品の買入決定に関すること</w:t>
      </w:r>
    </w:p>
    <w:p w14:paraId="1AA175B9" w14:textId="77777777" w:rsidR="00B75800" w:rsidRPr="00411AF0" w:rsidRDefault="00B75800" w:rsidP="00D1757D">
      <w:pPr>
        <w:widowControl/>
        <w:rPr>
          <w:rFonts w:hAnsi="ＭＳ 明朝" w:cs="ＭＳ ゴシック"/>
          <w:kern w:val="0"/>
          <w:szCs w:val="21"/>
        </w:rPr>
      </w:pPr>
    </w:p>
    <w:p w14:paraId="3F2DEE48" w14:textId="77777777" w:rsidR="001D4B03" w:rsidRPr="00411AF0" w:rsidRDefault="00B75800" w:rsidP="00D1757D">
      <w:pPr>
        <w:widowControl/>
        <w:ind w:firstLine="210"/>
        <w:rPr>
          <w:rFonts w:hAnsi="ＭＳ 明朝" w:cs="ＭＳ ゴシック"/>
          <w:kern w:val="0"/>
          <w:szCs w:val="21"/>
        </w:rPr>
      </w:pPr>
      <w:bookmarkStart w:id="131" w:name="J16"/>
      <w:bookmarkStart w:id="132" w:name="J16_K1"/>
      <w:bookmarkEnd w:id="131"/>
      <w:bookmarkEnd w:id="132"/>
      <w:r w:rsidRPr="00411AF0">
        <w:rPr>
          <w:rFonts w:hAnsi="ＭＳ 明朝" w:cs="ＭＳ ゴシック" w:hint="eastAsia"/>
          <w:kern w:val="0"/>
          <w:szCs w:val="21"/>
        </w:rPr>
        <w:t>（水</w:t>
      </w:r>
      <w:r w:rsidR="001D4B03" w:rsidRPr="00411AF0">
        <w:rPr>
          <w:rFonts w:hAnsi="ＭＳ 明朝" w:cs="ＭＳ ゴシック" w:hint="eastAsia"/>
          <w:kern w:val="0"/>
          <w:szCs w:val="21"/>
        </w:rPr>
        <w:t>道局長専決事項</w:t>
      </w:r>
      <w:r w:rsidRPr="00411AF0">
        <w:rPr>
          <w:rFonts w:hAnsi="ＭＳ 明朝" w:cs="ＭＳ ゴシック" w:hint="eastAsia"/>
          <w:kern w:val="0"/>
          <w:szCs w:val="21"/>
        </w:rPr>
        <w:t>）</w:t>
      </w:r>
    </w:p>
    <w:p w14:paraId="601B2336"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第16条　水道局長の専決できる事項は、次のとおりとする。</w:t>
      </w:r>
    </w:p>
    <w:p w14:paraId="0C22AD68" w14:textId="77777777" w:rsidR="001D4B03" w:rsidRPr="00411AF0" w:rsidRDefault="001D4B03" w:rsidP="00051BF5">
      <w:pPr>
        <w:widowControl/>
        <w:ind w:leftChars="50" w:left="420" w:hangingChars="150" w:hanging="315"/>
        <w:rPr>
          <w:rFonts w:hAnsi="ＭＳ 明朝" w:cs="ＭＳ ゴシック"/>
          <w:kern w:val="0"/>
          <w:szCs w:val="21"/>
        </w:rPr>
      </w:pPr>
      <w:bookmarkStart w:id="133" w:name="J16_K1_G1"/>
      <w:bookmarkEnd w:id="133"/>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市外給水契約の締結に関すること</w:t>
      </w:r>
    </w:p>
    <w:p w14:paraId="296319A4" w14:textId="77777777" w:rsidR="00B75800" w:rsidRPr="00411AF0" w:rsidRDefault="00B75800" w:rsidP="00D1757D">
      <w:pPr>
        <w:widowControl/>
        <w:rPr>
          <w:rFonts w:hAnsi="ＭＳ 明朝" w:cs="ＭＳ ゴシック"/>
          <w:kern w:val="0"/>
          <w:szCs w:val="21"/>
        </w:rPr>
      </w:pPr>
      <w:bookmarkStart w:id="134" w:name="J17"/>
      <w:bookmarkStart w:id="135" w:name="J17_K1"/>
      <w:bookmarkEnd w:id="134"/>
      <w:bookmarkEnd w:id="135"/>
    </w:p>
    <w:p w14:paraId="59DB7E85" w14:textId="77777777" w:rsidR="001D4B03" w:rsidRPr="00411AF0" w:rsidRDefault="00B75800"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1D4B03" w:rsidRPr="00411AF0">
        <w:rPr>
          <w:rFonts w:hAnsi="ＭＳ 明朝" w:cs="ＭＳ ゴシック" w:hint="eastAsia"/>
          <w:kern w:val="0"/>
          <w:szCs w:val="21"/>
        </w:rPr>
        <w:t>教育</w:t>
      </w:r>
      <w:r w:rsidR="001E2E0D" w:rsidRPr="00411AF0">
        <w:rPr>
          <w:rFonts w:hAnsi="ＭＳ 明朝" w:cs="ＭＳ ゴシック" w:hint="eastAsia"/>
          <w:kern w:val="0"/>
          <w:szCs w:val="21"/>
        </w:rPr>
        <w:t>次</w:t>
      </w:r>
      <w:r w:rsidR="001D4B03" w:rsidRPr="00411AF0">
        <w:rPr>
          <w:rFonts w:hAnsi="ＭＳ 明朝" w:cs="ＭＳ ゴシック" w:hint="eastAsia"/>
          <w:kern w:val="0"/>
          <w:szCs w:val="21"/>
        </w:rPr>
        <w:t>長専決事項</w:t>
      </w:r>
      <w:r w:rsidRPr="00411AF0">
        <w:rPr>
          <w:rFonts w:hAnsi="ＭＳ 明朝" w:cs="ＭＳ ゴシック" w:hint="eastAsia"/>
          <w:kern w:val="0"/>
          <w:szCs w:val="21"/>
        </w:rPr>
        <w:t>）</w:t>
      </w:r>
    </w:p>
    <w:p w14:paraId="54919B44"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第17条　教育</w:t>
      </w:r>
      <w:r w:rsidR="001E2E0D" w:rsidRPr="00411AF0">
        <w:rPr>
          <w:rFonts w:hAnsi="ＭＳ 明朝" w:cs="ＭＳ ゴシック" w:hint="eastAsia"/>
          <w:kern w:val="0"/>
          <w:szCs w:val="21"/>
        </w:rPr>
        <w:t>次</w:t>
      </w:r>
      <w:r w:rsidRPr="00411AF0">
        <w:rPr>
          <w:rFonts w:hAnsi="ＭＳ 明朝" w:cs="ＭＳ ゴシック" w:hint="eastAsia"/>
          <w:kern w:val="0"/>
          <w:szCs w:val="21"/>
        </w:rPr>
        <w:t>長の専決できる事項は、次のとおりとする。</w:t>
      </w:r>
    </w:p>
    <w:p w14:paraId="70FE6F92" w14:textId="77777777" w:rsidR="001D4B03" w:rsidRPr="00411AF0" w:rsidRDefault="001D4B03" w:rsidP="00051BF5">
      <w:pPr>
        <w:widowControl/>
        <w:ind w:leftChars="50" w:left="420" w:hangingChars="150" w:hanging="315"/>
        <w:rPr>
          <w:rFonts w:hAnsi="ＭＳ 明朝" w:cs="ＭＳ ゴシック"/>
          <w:kern w:val="0"/>
          <w:szCs w:val="21"/>
        </w:rPr>
      </w:pPr>
      <w:bookmarkStart w:id="136" w:name="J17_K1_G1"/>
      <w:bookmarkEnd w:id="136"/>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校園関係予算の節の流用に関すること。ただし、財政局長に協議すること</w:t>
      </w:r>
    </w:p>
    <w:p w14:paraId="6C0B1525" w14:textId="77777777" w:rsidR="00B75800" w:rsidRPr="00411AF0" w:rsidRDefault="00B75800" w:rsidP="00D1757D">
      <w:pPr>
        <w:widowControl/>
        <w:rPr>
          <w:rFonts w:hAnsi="ＭＳ 明朝" w:cs="ＭＳ ゴシック"/>
          <w:kern w:val="0"/>
          <w:szCs w:val="21"/>
        </w:rPr>
      </w:pPr>
    </w:p>
    <w:p w14:paraId="003715DF" w14:textId="77777777" w:rsidR="001D4B03" w:rsidRPr="00411AF0" w:rsidRDefault="001D4B03" w:rsidP="00D1757D">
      <w:pPr>
        <w:widowControl/>
        <w:ind w:firstLine="630"/>
        <w:rPr>
          <w:rFonts w:hAnsi="ＭＳ 明朝" w:cs="ＭＳ ゴシック"/>
          <w:kern w:val="0"/>
          <w:szCs w:val="21"/>
        </w:rPr>
      </w:pPr>
      <w:bookmarkStart w:id="137" w:name="C0_4"/>
      <w:bookmarkEnd w:id="137"/>
      <w:r w:rsidRPr="00411AF0">
        <w:rPr>
          <w:rFonts w:hAnsi="ＭＳ 明朝" w:cs="ＭＳ ゴシック" w:hint="eastAsia"/>
          <w:kern w:val="0"/>
          <w:szCs w:val="21"/>
        </w:rPr>
        <w:t>第</w:t>
      </w:r>
      <w:r w:rsidR="00B75800" w:rsidRPr="00411AF0">
        <w:rPr>
          <w:rFonts w:hAnsi="ＭＳ 明朝" w:cs="ＭＳ ゴシック" w:hint="eastAsia"/>
          <w:kern w:val="0"/>
          <w:szCs w:val="21"/>
        </w:rPr>
        <w:t>３</w:t>
      </w:r>
      <w:r w:rsidRPr="00411AF0">
        <w:rPr>
          <w:rFonts w:hAnsi="ＭＳ 明朝" w:cs="ＭＳ ゴシック" w:hint="eastAsia"/>
          <w:kern w:val="0"/>
          <w:szCs w:val="21"/>
        </w:rPr>
        <w:t>章　部長の専決</w:t>
      </w:r>
    </w:p>
    <w:p w14:paraId="5C4EAF00" w14:textId="77777777" w:rsidR="00B75800" w:rsidRPr="00411AF0" w:rsidRDefault="00B75800" w:rsidP="00D1757D">
      <w:pPr>
        <w:widowControl/>
        <w:rPr>
          <w:rFonts w:hAnsi="ＭＳ 明朝" w:cs="ＭＳ ゴシック"/>
          <w:kern w:val="0"/>
          <w:szCs w:val="21"/>
        </w:rPr>
      </w:pPr>
      <w:bookmarkStart w:id="138" w:name="J17-2"/>
      <w:bookmarkStart w:id="139" w:name="J17-2_K1"/>
      <w:bookmarkEnd w:id="138"/>
      <w:bookmarkEnd w:id="139"/>
    </w:p>
    <w:p w14:paraId="519C8C89" w14:textId="77777777" w:rsidR="001D4B03" w:rsidRPr="00411AF0" w:rsidRDefault="00B75800" w:rsidP="00D1757D">
      <w:pPr>
        <w:widowControl/>
        <w:ind w:firstLine="210"/>
        <w:rPr>
          <w:rFonts w:hAnsi="ＭＳ 明朝" w:cs="ＭＳ ゴシック"/>
          <w:kern w:val="0"/>
          <w:szCs w:val="21"/>
        </w:rPr>
      </w:pPr>
      <w:r w:rsidRPr="00411AF0">
        <w:rPr>
          <w:rFonts w:hAnsi="ＭＳ 明朝" w:cs="ＭＳ ゴシック" w:hint="eastAsia"/>
          <w:kern w:val="0"/>
          <w:szCs w:val="21"/>
        </w:rPr>
        <w:lastRenderedPageBreak/>
        <w:t>（</w:t>
      </w:r>
      <w:r w:rsidR="001D4B03" w:rsidRPr="00411AF0">
        <w:rPr>
          <w:rFonts w:hAnsi="ＭＳ 明朝" w:cs="ＭＳ ゴシック" w:hint="eastAsia"/>
          <w:kern w:val="0"/>
          <w:szCs w:val="21"/>
        </w:rPr>
        <w:t>共通専決事項</w:t>
      </w:r>
      <w:r w:rsidRPr="00411AF0">
        <w:rPr>
          <w:rFonts w:hAnsi="ＭＳ 明朝" w:cs="ＭＳ ゴシック" w:hint="eastAsia"/>
          <w:kern w:val="0"/>
          <w:szCs w:val="21"/>
        </w:rPr>
        <w:t>）</w:t>
      </w:r>
    </w:p>
    <w:p w14:paraId="7DC83D75" w14:textId="77777777"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第17条の</w:t>
      </w:r>
      <w:r w:rsidR="00B75800" w:rsidRPr="00411AF0">
        <w:rPr>
          <w:rFonts w:hAnsi="ＭＳ 明朝" w:cs="ＭＳ ゴシック" w:hint="eastAsia"/>
          <w:kern w:val="0"/>
          <w:szCs w:val="21"/>
        </w:rPr>
        <w:t>２</w:t>
      </w:r>
      <w:r w:rsidRPr="00411AF0">
        <w:rPr>
          <w:rFonts w:hAnsi="ＭＳ 明朝" w:cs="ＭＳ ゴシック" w:hint="eastAsia"/>
          <w:kern w:val="0"/>
          <w:szCs w:val="21"/>
        </w:rPr>
        <w:t xml:space="preserve">　部長の専決できる事項は、次のとおりとする。</w:t>
      </w:r>
    </w:p>
    <w:p w14:paraId="05EA9B9B" w14:textId="77777777" w:rsidR="001D4B03" w:rsidRPr="00411AF0" w:rsidRDefault="001D4B03" w:rsidP="00051BF5">
      <w:pPr>
        <w:widowControl/>
        <w:ind w:leftChars="50" w:left="420" w:hangingChars="150" w:hanging="315"/>
        <w:rPr>
          <w:rFonts w:hAnsi="ＭＳ 明朝" w:cs="ＭＳ ゴシック"/>
          <w:kern w:val="0"/>
          <w:szCs w:val="21"/>
        </w:rPr>
      </w:pPr>
      <w:bookmarkStart w:id="140" w:name="J17-2_K1_G1"/>
      <w:bookmarkEnd w:id="140"/>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課長の宿日直、時間外勤務、休日勤務、休日の振替その他勤務に係る命令、休暇</w:t>
      </w:r>
      <w:r w:rsidR="007424BC" w:rsidRPr="00411AF0">
        <w:rPr>
          <w:rFonts w:hAnsi="ＭＳ 明朝" w:cs="ＭＳ ゴシック" w:hint="eastAsia"/>
          <w:kern w:val="0"/>
          <w:szCs w:val="21"/>
        </w:rPr>
        <w:t>（病気休暇、</w:t>
      </w:r>
      <w:r w:rsidR="00DF4D0F" w:rsidRPr="00411AF0">
        <w:rPr>
          <w:rFonts w:hAnsi="ＭＳ 明朝" w:cs="ＭＳ ゴシック" w:hint="eastAsia"/>
          <w:kern w:val="0"/>
          <w:szCs w:val="21"/>
        </w:rPr>
        <w:t>介護休暇</w:t>
      </w:r>
      <w:r w:rsidR="007424BC" w:rsidRPr="00411AF0">
        <w:rPr>
          <w:rFonts w:hAnsi="ＭＳ 明朝" w:cs="ＭＳ ゴシック" w:hint="eastAsia"/>
          <w:kern w:val="0"/>
          <w:szCs w:val="21"/>
        </w:rPr>
        <w:t>及び介護時間</w:t>
      </w:r>
      <w:r w:rsidR="00DF4D0F" w:rsidRPr="00411AF0">
        <w:rPr>
          <w:rFonts w:hAnsi="ＭＳ 明朝" w:cs="ＭＳ ゴシック" w:hint="eastAsia"/>
          <w:kern w:val="0"/>
          <w:szCs w:val="21"/>
        </w:rPr>
        <w:t>を除く。）</w:t>
      </w:r>
      <w:r w:rsidRPr="00411AF0">
        <w:rPr>
          <w:rFonts w:hAnsi="ＭＳ 明朝" w:cs="ＭＳ ゴシック" w:hint="eastAsia"/>
          <w:kern w:val="0"/>
          <w:szCs w:val="21"/>
        </w:rPr>
        <w:t>の承認、出勤及び退勤に係る軽易な届出の受付等に関すること</w:t>
      </w:r>
    </w:p>
    <w:p w14:paraId="14604494" w14:textId="77777777" w:rsidR="001D4B03" w:rsidRPr="00411AF0" w:rsidRDefault="001D4B03" w:rsidP="00051BF5">
      <w:pPr>
        <w:widowControl/>
        <w:ind w:leftChars="50" w:left="420" w:hangingChars="150" w:hanging="315"/>
        <w:rPr>
          <w:rFonts w:hAnsi="ＭＳ 明朝" w:cs="ＭＳ ゴシック"/>
          <w:kern w:val="0"/>
          <w:szCs w:val="21"/>
        </w:rPr>
      </w:pPr>
      <w:bookmarkStart w:id="141" w:name="J17-2_K1_G2"/>
      <w:bookmarkEnd w:id="141"/>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00B75800" w:rsidRPr="00411AF0">
        <w:rPr>
          <w:rFonts w:hAnsi="ＭＳ 明朝" w:cs="ＭＳ ゴシック" w:hint="eastAsia"/>
          <w:kern w:val="0"/>
          <w:szCs w:val="21"/>
        </w:rPr>
        <w:t>１</w:t>
      </w:r>
      <w:r w:rsidRPr="00411AF0">
        <w:rPr>
          <w:rFonts w:hAnsi="ＭＳ 明朝" w:cs="ＭＳ ゴシック" w:hint="eastAsia"/>
          <w:kern w:val="0"/>
          <w:szCs w:val="21"/>
        </w:rPr>
        <w:t>件5,000,000円以下の定例の工事の施行決定に関すること</w:t>
      </w:r>
    </w:p>
    <w:p w14:paraId="4C33AF3E" w14:textId="77777777" w:rsidR="001D4B03" w:rsidRPr="00411AF0" w:rsidRDefault="001D4B03" w:rsidP="00051BF5">
      <w:pPr>
        <w:widowControl/>
        <w:ind w:leftChars="50" w:left="420" w:hangingChars="150" w:hanging="315"/>
        <w:rPr>
          <w:rFonts w:hAnsi="ＭＳ 明朝" w:cs="ＭＳ ゴシック"/>
          <w:kern w:val="0"/>
          <w:szCs w:val="21"/>
        </w:rPr>
      </w:pPr>
      <w:bookmarkStart w:id="142" w:name="J17-2_K1_G3"/>
      <w:bookmarkEnd w:id="142"/>
      <w:r w:rsidRPr="00411AF0">
        <w:rPr>
          <w:rFonts w:hAnsi="ＭＳ 明朝" w:cs="ＭＳ ゴシック" w:hint="eastAsia"/>
          <w:kern w:val="0"/>
          <w:szCs w:val="21"/>
        </w:rPr>
        <w:t>(3)</w:t>
      </w:r>
      <w:r w:rsidR="00547B59" w:rsidRPr="00411AF0">
        <w:rPr>
          <w:rFonts w:hAnsi="ＭＳ 明朝" w:cs="ＭＳ ゴシック" w:hint="eastAsia"/>
          <w:kern w:val="0"/>
          <w:szCs w:val="21"/>
        </w:rPr>
        <w:t xml:space="preserve">　</w:t>
      </w:r>
      <w:r w:rsidR="00B75800" w:rsidRPr="00411AF0">
        <w:rPr>
          <w:rFonts w:hAnsi="ＭＳ 明朝" w:cs="ＭＳ ゴシック" w:hint="eastAsia"/>
          <w:kern w:val="0"/>
          <w:szCs w:val="21"/>
        </w:rPr>
        <w:t>１</w:t>
      </w:r>
      <w:r w:rsidRPr="00411AF0">
        <w:rPr>
          <w:rFonts w:hAnsi="ＭＳ 明朝" w:cs="ＭＳ ゴシック" w:hint="eastAsia"/>
          <w:kern w:val="0"/>
          <w:szCs w:val="21"/>
        </w:rPr>
        <w:t>件5,000,000円以下の物件</w:t>
      </w:r>
      <w:r w:rsidR="00B75800" w:rsidRPr="00411AF0">
        <w:rPr>
          <w:rFonts w:hAnsi="ＭＳ 明朝" w:cs="ＭＳ ゴシック" w:hint="eastAsia"/>
          <w:kern w:val="0"/>
          <w:szCs w:val="21"/>
        </w:rPr>
        <w:t>（</w:t>
      </w:r>
      <w:r w:rsidRPr="00411AF0">
        <w:rPr>
          <w:rFonts w:hAnsi="ＭＳ 明朝" w:cs="ＭＳ ゴシック" w:hint="eastAsia"/>
          <w:kern w:val="0"/>
          <w:szCs w:val="21"/>
        </w:rPr>
        <w:t>不動産及び統括用品を除く。</w:t>
      </w:r>
      <w:r w:rsidR="00B75800" w:rsidRPr="00411AF0">
        <w:rPr>
          <w:rFonts w:hAnsi="ＭＳ 明朝" w:cs="ＭＳ ゴシック" w:hint="eastAsia"/>
          <w:kern w:val="0"/>
          <w:szCs w:val="21"/>
        </w:rPr>
        <w:t>）</w:t>
      </w:r>
      <w:r w:rsidRPr="00411AF0">
        <w:rPr>
          <w:rFonts w:hAnsi="ＭＳ 明朝" w:cs="ＭＳ ゴシック" w:hint="eastAsia"/>
          <w:kern w:val="0"/>
          <w:szCs w:val="21"/>
        </w:rPr>
        <w:t>の定例の調達決定に関すること</w:t>
      </w:r>
    </w:p>
    <w:p w14:paraId="75D6B051" w14:textId="77777777" w:rsidR="001D4B03" w:rsidRPr="00411AF0" w:rsidRDefault="001D4B03" w:rsidP="00051BF5">
      <w:pPr>
        <w:widowControl/>
        <w:ind w:leftChars="50" w:left="420" w:hangingChars="150" w:hanging="315"/>
        <w:rPr>
          <w:rFonts w:hAnsi="ＭＳ 明朝" w:cs="ＭＳ ゴシック"/>
          <w:kern w:val="0"/>
          <w:szCs w:val="21"/>
        </w:rPr>
      </w:pPr>
      <w:bookmarkStart w:id="143" w:name="J17-2_K1_G4"/>
      <w:bookmarkEnd w:id="143"/>
      <w:r w:rsidRPr="00411AF0">
        <w:rPr>
          <w:rFonts w:hAnsi="ＭＳ 明朝" w:cs="ＭＳ ゴシック" w:hint="eastAsia"/>
          <w:kern w:val="0"/>
          <w:szCs w:val="21"/>
        </w:rPr>
        <w:t>(4)</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賃料の年額が5,000,000円以下の不動産以外の物件の定例の借入れの決定に関すること</w:t>
      </w:r>
    </w:p>
    <w:p w14:paraId="4837089D" w14:textId="77777777" w:rsidR="001D4B03" w:rsidRPr="00411AF0" w:rsidRDefault="001D4B03" w:rsidP="00051BF5">
      <w:pPr>
        <w:widowControl/>
        <w:ind w:leftChars="50" w:left="420" w:hangingChars="150" w:hanging="315"/>
        <w:rPr>
          <w:rFonts w:hAnsi="ＭＳ 明朝" w:cs="ＭＳ ゴシック"/>
          <w:kern w:val="0"/>
          <w:szCs w:val="21"/>
        </w:rPr>
      </w:pPr>
      <w:bookmarkStart w:id="144" w:name="J17-2_K1_G5"/>
      <w:bookmarkEnd w:id="144"/>
      <w:r w:rsidRPr="00411AF0">
        <w:rPr>
          <w:rFonts w:hAnsi="ＭＳ 明朝" w:cs="ＭＳ ゴシック" w:hint="eastAsia"/>
          <w:kern w:val="0"/>
          <w:szCs w:val="21"/>
        </w:rPr>
        <w:t>(5)</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配当及び配付予算の範囲内における</w:t>
      </w:r>
      <w:r w:rsidR="00B75800" w:rsidRPr="00411AF0">
        <w:rPr>
          <w:rFonts w:hAnsi="ＭＳ 明朝" w:cs="ＭＳ ゴシック" w:hint="eastAsia"/>
          <w:kern w:val="0"/>
          <w:szCs w:val="21"/>
        </w:rPr>
        <w:t>１</w:t>
      </w:r>
      <w:r w:rsidRPr="00411AF0">
        <w:rPr>
          <w:rFonts w:hAnsi="ＭＳ 明朝" w:cs="ＭＳ ゴシック" w:hint="eastAsia"/>
          <w:kern w:val="0"/>
          <w:szCs w:val="21"/>
        </w:rPr>
        <w:t>件5,000,000円以下の経費の支出を伴う定例の事務事業の施行決定に関すること。ただし、予算に定める事務事業の内容の変更を伴うものを除く。</w:t>
      </w:r>
    </w:p>
    <w:p w14:paraId="02524C2D" w14:textId="77777777" w:rsidR="001D4B03" w:rsidRPr="00411AF0" w:rsidRDefault="001D4B03" w:rsidP="00051BF5">
      <w:pPr>
        <w:widowControl/>
        <w:ind w:leftChars="50" w:left="420" w:hangingChars="150" w:hanging="315"/>
        <w:rPr>
          <w:rFonts w:hAnsi="ＭＳ 明朝" w:cs="ＭＳ ゴシック"/>
          <w:kern w:val="0"/>
          <w:szCs w:val="21"/>
        </w:rPr>
      </w:pPr>
      <w:bookmarkStart w:id="145" w:name="J17-2_K1_G6"/>
      <w:bookmarkEnd w:id="145"/>
      <w:r w:rsidRPr="00411AF0">
        <w:rPr>
          <w:rFonts w:hAnsi="ＭＳ 明朝" w:cs="ＭＳ ゴシック" w:hint="eastAsia"/>
          <w:kern w:val="0"/>
          <w:szCs w:val="21"/>
        </w:rPr>
        <w:t>(6)</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所管業務につき、法令、条例、規則等の規定に基づいて行う裁量権の行使に係る軽易又は定例の処分その他権限の行使に関すること</w:t>
      </w:r>
    </w:p>
    <w:p w14:paraId="2A41055C" w14:textId="77777777" w:rsidR="001D4B03" w:rsidRPr="007174DC" w:rsidRDefault="001D4B03" w:rsidP="00051BF5">
      <w:pPr>
        <w:widowControl/>
        <w:ind w:leftChars="50" w:left="420" w:hangingChars="150" w:hanging="315"/>
        <w:rPr>
          <w:rFonts w:hAnsi="ＭＳ 明朝" w:cs="ＭＳ ゴシック"/>
          <w:kern w:val="0"/>
          <w:szCs w:val="21"/>
        </w:rPr>
      </w:pPr>
      <w:bookmarkStart w:id="146" w:name="J17-2_K1_G7"/>
      <w:bookmarkEnd w:id="146"/>
      <w:r w:rsidRPr="007174DC">
        <w:rPr>
          <w:rFonts w:hAnsi="ＭＳ 明朝" w:cs="ＭＳ ゴシック" w:hint="eastAsia"/>
          <w:kern w:val="0"/>
          <w:szCs w:val="21"/>
        </w:rPr>
        <w:t>(7)</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所管業務に係る定例かつ複数課に関連する照会、回答、届出、報告、通知、申請、進達、副申等に関すること</w:t>
      </w:r>
    </w:p>
    <w:p w14:paraId="1B7757F1" w14:textId="77777777" w:rsidR="001D4B03" w:rsidRPr="007174DC" w:rsidRDefault="001D4B03" w:rsidP="00051BF5">
      <w:pPr>
        <w:widowControl/>
        <w:ind w:leftChars="50" w:left="420" w:hangingChars="150" w:hanging="315"/>
        <w:rPr>
          <w:rFonts w:hAnsi="ＭＳ 明朝" w:cs="ＭＳ ゴシック"/>
          <w:kern w:val="0"/>
          <w:szCs w:val="21"/>
        </w:rPr>
      </w:pPr>
      <w:bookmarkStart w:id="147" w:name="J17-2_K1_G8"/>
      <w:bookmarkEnd w:id="147"/>
      <w:r w:rsidRPr="007174DC">
        <w:rPr>
          <w:rFonts w:hAnsi="ＭＳ 明朝" w:cs="ＭＳ ゴシック" w:hint="eastAsia"/>
          <w:kern w:val="0"/>
          <w:szCs w:val="21"/>
        </w:rPr>
        <w:t>(8)</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事務事業における</w:t>
      </w:r>
      <w:r w:rsidR="00B75800" w:rsidRPr="007174DC">
        <w:rPr>
          <w:rFonts w:hAnsi="ＭＳ 明朝" w:cs="ＭＳ ゴシック" w:hint="eastAsia"/>
          <w:kern w:val="0"/>
          <w:szCs w:val="21"/>
        </w:rPr>
        <w:t>１</w:t>
      </w:r>
      <w:r w:rsidRPr="007174DC">
        <w:rPr>
          <w:rFonts w:hAnsi="ＭＳ 明朝" w:cs="ＭＳ ゴシック" w:hint="eastAsia"/>
          <w:kern w:val="0"/>
          <w:szCs w:val="21"/>
        </w:rPr>
        <w:t>件5,000,000円以下の定例の業務の委託決定に関すること</w:t>
      </w:r>
    </w:p>
    <w:p w14:paraId="4C7587E6" w14:textId="77777777" w:rsidR="001D4B03" w:rsidRPr="007174DC" w:rsidRDefault="001D4B03" w:rsidP="00051BF5">
      <w:pPr>
        <w:widowControl/>
        <w:ind w:leftChars="50" w:left="420" w:hangingChars="150" w:hanging="315"/>
        <w:rPr>
          <w:rFonts w:hAnsi="ＭＳ 明朝" w:cs="ＭＳ ゴシック"/>
          <w:kern w:val="0"/>
          <w:szCs w:val="21"/>
        </w:rPr>
      </w:pPr>
      <w:bookmarkStart w:id="148" w:name="J17-2_K1_G9"/>
      <w:bookmarkEnd w:id="148"/>
      <w:r w:rsidRPr="007174DC">
        <w:rPr>
          <w:rFonts w:hAnsi="ＭＳ 明朝" w:cs="ＭＳ ゴシック" w:hint="eastAsia"/>
          <w:kern w:val="0"/>
          <w:szCs w:val="21"/>
        </w:rPr>
        <w:t>(9)</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前各号に掲げるもののほか、定例の事務事業の施行決定又は定例の事務の執行に関すること</w:t>
      </w:r>
    </w:p>
    <w:p w14:paraId="53EB6A1B" w14:textId="77777777" w:rsidR="00B75800" w:rsidRPr="007174DC" w:rsidRDefault="00B75800" w:rsidP="00D1757D">
      <w:pPr>
        <w:widowControl/>
        <w:rPr>
          <w:rFonts w:hAnsi="ＭＳ 明朝" w:cs="ＭＳ ゴシック"/>
          <w:kern w:val="0"/>
          <w:szCs w:val="21"/>
        </w:rPr>
      </w:pPr>
    </w:p>
    <w:p w14:paraId="095268B3" w14:textId="77777777" w:rsidR="00DF4D0F" w:rsidRPr="007174DC" w:rsidRDefault="001D4B03" w:rsidP="00D1757D">
      <w:pPr>
        <w:widowControl/>
        <w:ind w:left="210" w:hanging="210"/>
        <w:rPr>
          <w:rFonts w:hAnsi="ＭＳ 明朝" w:cs="ＭＳ ゴシック"/>
          <w:kern w:val="0"/>
          <w:szCs w:val="21"/>
        </w:rPr>
      </w:pPr>
      <w:bookmarkStart w:id="149" w:name="J17-3"/>
      <w:bookmarkStart w:id="150" w:name="J17-3_K1"/>
      <w:bookmarkEnd w:id="149"/>
      <w:bookmarkEnd w:id="150"/>
      <w:r w:rsidRPr="007174DC">
        <w:rPr>
          <w:rFonts w:hAnsi="ＭＳ 明朝" w:cs="ＭＳ ゴシック" w:hint="eastAsia"/>
          <w:kern w:val="0"/>
          <w:szCs w:val="21"/>
        </w:rPr>
        <w:t>第17条の</w:t>
      </w:r>
      <w:r w:rsidR="00B75800" w:rsidRPr="007174DC">
        <w:rPr>
          <w:rFonts w:hAnsi="ＭＳ 明朝" w:cs="ＭＳ ゴシック" w:hint="eastAsia"/>
          <w:kern w:val="0"/>
          <w:szCs w:val="21"/>
        </w:rPr>
        <w:t>３</w:t>
      </w:r>
      <w:r w:rsidRPr="007174DC">
        <w:rPr>
          <w:rFonts w:hAnsi="ＭＳ 明朝" w:cs="ＭＳ ゴシック" w:hint="eastAsia"/>
          <w:kern w:val="0"/>
          <w:szCs w:val="21"/>
        </w:rPr>
        <w:t xml:space="preserve">　人事又は予算に関する事務を所管する部長の専決できる事項は、次のとおりとする。</w:t>
      </w:r>
    </w:p>
    <w:p w14:paraId="39875B2B" w14:textId="77777777" w:rsidR="00DF4D0F" w:rsidRPr="007174DC" w:rsidRDefault="00DF4D0F"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(1)　課長の病気休暇の承認に関すること</w:t>
      </w:r>
    </w:p>
    <w:p w14:paraId="18C146AF" w14:textId="77777777" w:rsidR="001D4B03" w:rsidRPr="007174DC" w:rsidRDefault="00DF4D0F" w:rsidP="00051BF5">
      <w:pPr>
        <w:widowControl/>
        <w:ind w:leftChars="50" w:left="420" w:hangingChars="150" w:hanging="315"/>
        <w:rPr>
          <w:rFonts w:hAnsi="ＭＳ 明朝" w:cs="ＭＳ ゴシック"/>
          <w:kern w:val="0"/>
          <w:szCs w:val="21"/>
        </w:rPr>
      </w:pPr>
      <w:bookmarkStart w:id="151" w:name="J17-3_K1_G1"/>
      <w:bookmarkEnd w:id="151"/>
      <w:r w:rsidRPr="007174DC">
        <w:rPr>
          <w:rFonts w:hAnsi="ＭＳ 明朝" w:cs="ＭＳ ゴシック" w:hint="eastAsia"/>
          <w:kern w:val="0"/>
          <w:szCs w:val="21"/>
        </w:rPr>
        <w:t>(2</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係長の職務に関連する受嘱の承認に関すること</w:t>
      </w:r>
    </w:p>
    <w:p w14:paraId="49C154AE" w14:textId="77777777" w:rsidR="001D4B03" w:rsidRPr="007174DC" w:rsidRDefault="00DF4D0F" w:rsidP="00051BF5">
      <w:pPr>
        <w:widowControl/>
        <w:ind w:leftChars="50" w:left="420" w:hangingChars="150" w:hanging="315"/>
        <w:rPr>
          <w:rFonts w:hAnsi="ＭＳ 明朝" w:cs="ＭＳ ゴシック"/>
          <w:kern w:val="0"/>
          <w:szCs w:val="21"/>
        </w:rPr>
      </w:pPr>
      <w:bookmarkStart w:id="152" w:name="J17-3_K1_G2"/>
      <w:bookmarkEnd w:id="152"/>
      <w:r w:rsidRPr="007174DC">
        <w:rPr>
          <w:rFonts w:hAnsi="ＭＳ 明朝" w:cs="ＭＳ ゴシック" w:hint="eastAsia"/>
          <w:kern w:val="0"/>
          <w:szCs w:val="21"/>
        </w:rPr>
        <w:t>(3</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A093E">
        <w:rPr>
          <w:rFonts w:hAnsi="ＭＳ 明朝" w:cs="ＭＳ ゴシック" w:hint="eastAsia"/>
          <w:kern w:val="0"/>
          <w:szCs w:val="21"/>
        </w:rPr>
        <w:t>課長</w:t>
      </w:r>
      <w:r w:rsidR="001D4B03" w:rsidRPr="007174DC">
        <w:rPr>
          <w:rFonts w:hAnsi="ＭＳ 明朝" w:cs="ＭＳ ゴシック" w:hint="eastAsia"/>
          <w:kern w:val="0"/>
          <w:szCs w:val="21"/>
        </w:rPr>
        <w:t>の職務に専念する義務の免除に関すること。ただし、別に定めるものを除く。</w:t>
      </w:r>
    </w:p>
    <w:p w14:paraId="18DA7E64" w14:textId="77777777" w:rsidR="001D4B03" w:rsidRPr="007174DC" w:rsidRDefault="00DF4D0F" w:rsidP="00051BF5">
      <w:pPr>
        <w:widowControl/>
        <w:ind w:leftChars="50" w:left="420" w:hangingChars="150" w:hanging="315"/>
        <w:rPr>
          <w:rFonts w:hAnsi="ＭＳ 明朝" w:cs="ＭＳ ゴシック"/>
          <w:kern w:val="0"/>
          <w:szCs w:val="21"/>
        </w:rPr>
      </w:pPr>
      <w:bookmarkStart w:id="153" w:name="J17-3_K1_G3"/>
      <w:bookmarkEnd w:id="153"/>
      <w:r w:rsidRPr="007174DC">
        <w:rPr>
          <w:rFonts w:hAnsi="ＭＳ 明朝" w:cs="ＭＳ ゴシック" w:hint="eastAsia"/>
          <w:kern w:val="0"/>
          <w:szCs w:val="21"/>
        </w:rPr>
        <w:t>(4</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課長等に対する内国出張を命ずること</w:t>
      </w:r>
    </w:p>
    <w:p w14:paraId="112F7A61" w14:textId="77777777" w:rsidR="00E947F2" w:rsidRPr="007174DC" w:rsidRDefault="00E947F2" w:rsidP="00051BF5">
      <w:pPr>
        <w:ind w:leftChars="50" w:left="420" w:hangingChars="150" w:hanging="315"/>
        <w:rPr>
          <w:rFonts w:hAnsi="ＭＳ 明朝"/>
          <w:spacing w:val="6"/>
        </w:rPr>
      </w:pPr>
      <w:bookmarkStart w:id="154" w:name="J17-3_K1_G4"/>
      <w:bookmarkEnd w:id="154"/>
      <w:r w:rsidRPr="007174DC">
        <w:rPr>
          <w:rFonts w:hAnsi="ＭＳ 明朝"/>
        </w:rPr>
        <w:t>(5)</w:t>
      </w:r>
      <w:r w:rsidRPr="007174DC">
        <w:rPr>
          <w:rFonts w:hAnsi="ＭＳ 明朝" w:hint="eastAsia"/>
        </w:rPr>
        <w:t xml:space="preserve">　課長に係る人事又は給与に関する事務の処理に関すること</w:t>
      </w:r>
    </w:p>
    <w:p w14:paraId="6576899E" w14:textId="77777777" w:rsidR="001D4B03" w:rsidRPr="007174DC" w:rsidRDefault="00DF4D0F"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w:t>
      </w:r>
      <w:r w:rsidR="00E947F2" w:rsidRPr="007174DC">
        <w:rPr>
          <w:rFonts w:hAnsi="ＭＳ 明朝" w:cs="ＭＳ ゴシック" w:hint="eastAsia"/>
          <w:kern w:val="0"/>
          <w:szCs w:val="21"/>
        </w:rPr>
        <w:t>6</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配当及び配付予算の範囲内における</w:t>
      </w:r>
      <w:r w:rsidR="00631B28" w:rsidRPr="007174DC">
        <w:rPr>
          <w:rFonts w:hAnsi="ＭＳ 明朝" w:cs="ＭＳ ゴシック" w:hint="eastAsia"/>
          <w:kern w:val="0"/>
          <w:szCs w:val="21"/>
        </w:rPr>
        <w:t>１</w:t>
      </w:r>
      <w:r w:rsidR="001D4B03" w:rsidRPr="007174DC">
        <w:rPr>
          <w:rFonts w:hAnsi="ＭＳ 明朝" w:cs="ＭＳ ゴシック" w:hint="eastAsia"/>
          <w:kern w:val="0"/>
          <w:szCs w:val="21"/>
        </w:rPr>
        <w:t>件5,000,000円以下の定例の経費の支出決定に関すること。ただし、予算に定める事務事業の内容の変更を伴うものを除く。</w:t>
      </w:r>
    </w:p>
    <w:p w14:paraId="0F8A5CF3" w14:textId="77777777" w:rsidR="001D4B03" w:rsidRPr="007174DC" w:rsidRDefault="00DF4D0F" w:rsidP="00051BF5">
      <w:pPr>
        <w:widowControl/>
        <w:ind w:leftChars="50" w:left="420" w:hangingChars="150" w:hanging="315"/>
        <w:rPr>
          <w:rFonts w:hAnsi="ＭＳ 明朝" w:cs="ＭＳ ゴシック"/>
          <w:kern w:val="0"/>
          <w:szCs w:val="21"/>
        </w:rPr>
      </w:pPr>
      <w:bookmarkStart w:id="155" w:name="J17-3_K1_G5"/>
      <w:bookmarkEnd w:id="155"/>
      <w:r w:rsidRPr="007174DC">
        <w:rPr>
          <w:rFonts w:hAnsi="ＭＳ 明朝" w:cs="ＭＳ ゴシック" w:hint="eastAsia"/>
          <w:kern w:val="0"/>
          <w:szCs w:val="21"/>
        </w:rPr>
        <w:t>(</w:t>
      </w:r>
      <w:r w:rsidR="00E947F2" w:rsidRPr="007174DC">
        <w:rPr>
          <w:rFonts w:hAnsi="ＭＳ 明朝" w:cs="ＭＳ ゴシック" w:hint="eastAsia"/>
          <w:kern w:val="0"/>
          <w:szCs w:val="21"/>
        </w:rPr>
        <w:t>7</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631B28" w:rsidRPr="007174DC">
        <w:rPr>
          <w:rFonts w:hAnsi="ＭＳ 明朝" w:cs="ＭＳ ゴシック" w:hint="eastAsia"/>
          <w:kern w:val="0"/>
          <w:szCs w:val="21"/>
        </w:rPr>
        <w:t>１</w:t>
      </w:r>
      <w:r w:rsidR="001D4B03" w:rsidRPr="007174DC">
        <w:rPr>
          <w:rFonts w:hAnsi="ＭＳ 明朝" w:cs="ＭＳ ゴシック" w:hint="eastAsia"/>
          <w:kern w:val="0"/>
          <w:szCs w:val="21"/>
        </w:rPr>
        <w:t>件5,000,000円以下の不用品の処分決定に関すること</w:t>
      </w:r>
    </w:p>
    <w:p w14:paraId="4A1C94FE" w14:textId="77777777" w:rsidR="001D4B03" w:rsidRPr="007174DC" w:rsidRDefault="00DF4D0F" w:rsidP="00051BF5">
      <w:pPr>
        <w:widowControl/>
        <w:ind w:leftChars="50" w:left="420" w:hangingChars="150" w:hanging="315"/>
        <w:rPr>
          <w:rFonts w:hAnsi="ＭＳ 明朝" w:cs="ＭＳ ゴシック"/>
          <w:kern w:val="0"/>
          <w:szCs w:val="21"/>
        </w:rPr>
      </w:pPr>
      <w:bookmarkStart w:id="156" w:name="J17-3_K1_G6"/>
      <w:bookmarkEnd w:id="156"/>
      <w:r w:rsidRPr="007174DC">
        <w:rPr>
          <w:rFonts w:hAnsi="ＭＳ 明朝" w:cs="ＭＳ ゴシック" w:hint="eastAsia"/>
          <w:kern w:val="0"/>
          <w:szCs w:val="21"/>
        </w:rPr>
        <w:t>(</w:t>
      </w:r>
      <w:r w:rsidR="00E947F2" w:rsidRPr="007174DC">
        <w:rPr>
          <w:rFonts w:hAnsi="ＭＳ 明朝" w:cs="ＭＳ ゴシック" w:hint="eastAsia"/>
          <w:kern w:val="0"/>
          <w:szCs w:val="21"/>
        </w:rPr>
        <w:t>8</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行政財産の目的外使用の許可の更新</w:t>
      </w:r>
      <w:r w:rsidR="00631B28" w:rsidRPr="007174DC">
        <w:rPr>
          <w:rFonts w:hAnsi="ＭＳ 明朝" w:cs="ＭＳ ゴシック" w:hint="eastAsia"/>
          <w:kern w:val="0"/>
          <w:szCs w:val="21"/>
        </w:rPr>
        <w:t>（</w:t>
      </w:r>
      <w:r w:rsidR="001D4B03" w:rsidRPr="007174DC">
        <w:rPr>
          <w:rFonts w:hAnsi="ＭＳ 明朝" w:cs="ＭＳ ゴシック" w:hint="eastAsia"/>
          <w:kern w:val="0"/>
          <w:szCs w:val="21"/>
        </w:rPr>
        <w:t>当初許可の範囲内のものに限る。</w:t>
      </w:r>
      <w:r w:rsidR="00631B28" w:rsidRPr="007174DC">
        <w:rPr>
          <w:rFonts w:hAnsi="ＭＳ 明朝" w:cs="ＭＳ ゴシック" w:hint="eastAsia"/>
          <w:kern w:val="0"/>
          <w:szCs w:val="21"/>
        </w:rPr>
        <w:t>）</w:t>
      </w:r>
      <w:r w:rsidR="001D4B03" w:rsidRPr="007174DC">
        <w:rPr>
          <w:rFonts w:hAnsi="ＭＳ 明朝" w:cs="ＭＳ ゴシック" w:hint="eastAsia"/>
          <w:kern w:val="0"/>
          <w:szCs w:val="21"/>
        </w:rPr>
        <w:t>に関すること</w:t>
      </w:r>
    </w:p>
    <w:p w14:paraId="458CAF63" w14:textId="77777777" w:rsidR="00A25843" w:rsidRPr="007174DC" w:rsidRDefault="00A25843" w:rsidP="00D1757D">
      <w:pPr>
        <w:widowControl/>
        <w:rPr>
          <w:rFonts w:hAnsi="ＭＳ 明朝" w:cs="ＭＳ ゴシック"/>
          <w:kern w:val="0"/>
          <w:szCs w:val="21"/>
        </w:rPr>
      </w:pPr>
    </w:p>
    <w:p w14:paraId="41313E02" w14:textId="77777777" w:rsidR="00907E94" w:rsidRPr="007174DC" w:rsidRDefault="00907E94" w:rsidP="00D1757D">
      <w:pPr>
        <w:autoSpaceDE w:val="0"/>
        <w:autoSpaceDN w:val="0"/>
        <w:adjustRightInd w:val="0"/>
        <w:ind w:firstLine="210"/>
        <w:rPr>
          <w:rFonts w:cs="ＭＳ明朝"/>
          <w:kern w:val="0"/>
        </w:rPr>
      </w:pPr>
      <w:r w:rsidRPr="007174DC">
        <w:rPr>
          <w:rFonts w:cs="ＭＳ明朝" w:hint="eastAsia"/>
          <w:kern w:val="0"/>
        </w:rPr>
        <w:t>（市税事務所長専決事項）</w:t>
      </w:r>
    </w:p>
    <w:p w14:paraId="1924B2CA" w14:textId="77777777" w:rsidR="00907E94" w:rsidRPr="007174DC" w:rsidRDefault="00907E94" w:rsidP="00D1757D">
      <w:pPr>
        <w:widowControl/>
        <w:rPr>
          <w:rFonts w:hAnsi="ＭＳ 明朝" w:cs="ＭＳ ゴシック"/>
          <w:kern w:val="0"/>
          <w:szCs w:val="21"/>
        </w:rPr>
      </w:pPr>
      <w:r w:rsidRPr="007174DC">
        <w:rPr>
          <w:rFonts w:hAnsi="ＭＳ 明朝" w:cs="ＭＳ ゴシック" w:hint="eastAsia"/>
          <w:kern w:val="0"/>
          <w:szCs w:val="21"/>
        </w:rPr>
        <w:t>第18条　市税事務所長の専決できる事項は、次のとおりとする。</w:t>
      </w:r>
    </w:p>
    <w:p w14:paraId="2FEB9D9D" w14:textId="77777777" w:rsidR="00907E94" w:rsidRPr="007174DC" w:rsidRDefault="00547B59" w:rsidP="00051BF5">
      <w:pPr>
        <w:autoSpaceDE w:val="0"/>
        <w:autoSpaceDN w:val="0"/>
        <w:ind w:leftChars="50" w:left="420" w:hangingChars="150" w:hanging="315"/>
        <w:rPr>
          <w:rFonts w:cs="ＭＳ明朝"/>
          <w:kern w:val="0"/>
        </w:rPr>
      </w:pPr>
      <w:r w:rsidRPr="007174DC">
        <w:rPr>
          <w:rFonts w:cs="ＭＳ明朝"/>
          <w:kern w:val="0"/>
        </w:rPr>
        <w:t>(1)</w:t>
      </w:r>
      <w:r w:rsidRPr="007174DC">
        <w:rPr>
          <w:rFonts w:cs="ＭＳ明朝" w:hint="eastAsia"/>
          <w:kern w:val="0"/>
        </w:rPr>
        <w:t xml:space="preserve">　</w:t>
      </w:r>
      <w:r w:rsidR="00907E94" w:rsidRPr="007174DC">
        <w:rPr>
          <w:rFonts w:cs="ＭＳ明朝" w:hint="eastAsia"/>
          <w:kern w:val="0"/>
        </w:rPr>
        <w:t>係長以下の職員に対する内国出張を命ずること</w:t>
      </w:r>
    </w:p>
    <w:p w14:paraId="7D0A6CA5" w14:textId="77777777" w:rsidR="00631B28" w:rsidRPr="00B717E7" w:rsidRDefault="007C2902" w:rsidP="00B717E7">
      <w:pPr>
        <w:autoSpaceDE w:val="0"/>
        <w:autoSpaceDN w:val="0"/>
        <w:adjustRightInd w:val="0"/>
        <w:ind w:left="210" w:hanging="210"/>
        <w:rPr>
          <w:rFonts w:cs="ＭＳ明朝"/>
          <w:kern w:val="0"/>
          <w:szCs w:val="20"/>
        </w:rPr>
      </w:pPr>
      <w:r>
        <w:rPr>
          <w:rFonts w:cs="ＭＳ明朝" w:hint="eastAsia"/>
          <w:kern w:val="0"/>
        </w:rPr>
        <w:t>２　前条第４</w:t>
      </w:r>
      <w:r w:rsidR="00907E94" w:rsidRPr="007174DC">
        <w:rPr>
          <w:rFonts w:cs="ＭＳ明朝" w:hint="eastAsia"/>
          <w:kern w:val="0"/>
        </w:rPr>
        <w:t>号に掲げる事項で市税事務所長の所管業務に係るものについては、同号の規定にかかわらず、市税事務所長が専決することができる。</w:t>
      </w:r>
    </w:p>
    <w:p w14:paraId="13F6E344" w14:textId="77777777" w:rsidR="001D4B03" w:rsidRPr="007174DC" w:rsidRDefault="00631B28" w:rsidP="00D1757D">
      <w:pPr>
        <w:widowControl/>
        <w:ind w:firstLine="210"/>
        <w:rPr>
          <w:rFonts w:hAnsi="ＭＳ 明朝" w:cs="ＭＳ ゴシック"/>
          <w:kern w:val="0"/>
          <w:szCs w:val="21"/>
        </w:rPr>
      </w:pPr>
      <w:bookmarkStart w:id="157" w:name="J18"/>
      <w:bookmarkStart w:id="158" w:name="J18_K1"/>
      <w:bookmarkEnd w:id="157"/>
      <w:bookmarkEnd w:id="158"/>
      <w:r w:rsidRPr="007174DC">
        <w:rPr>
          <w:rFonts w:hAnsi="ＭＳ 明朝" w:cs="ＭＳ ゴシック" w:hint="eastAsia"/>
          <w:kern w:val="0"/>
          <w:szCs w:val="21"/>
        </w:rPr>
        <w:t>（弘</w:t>
      </w:r>
      <w:r w:rsidR="001D4B03" w:rsidRPr="007174DC">
        <w:rPr>
          <w:rFonts w:hAnsi="ＭＳ 明朝" w:cs="ＭＳ ゴシック" w:hint="eastAsia"/>
          <w:kern w:val="0"/>
          <w:szCs w:val="21"/>
        </w:rPr>
        <w:t>済院長専決事項</w:t>
      </w:r>
      <w:r w:rsidRPr="007174DC">
        <w:rPr>
          <w:rFonts w:hAnsi="ＭＳ 明朝" w:cs="ＭＳ ゴシック" w:hint="eastAsia"/>
          <w:kern w:val="0"/>
          <w:szCs w:val="21"/>
        </w:rPr>
        <w:t>）</w:t>
      </w:r>
    </w:p>
    <w:p w14:paraId="01795BC8" w14:textId="77777777" w:rsidR="001D4B03" w:rsidRPr="007174DC" w:rsidRDefault="001D4B03" w:rsidP="00D1757D">
      <w:pPr>
        <w:widowControl/>
        <w:rPr>
          <w:rFonts w:hAnsi="ＭＳ 明朝" w:cs="ＭＳ ゴシック"/>
          <w:kern w:val="0"/>
          <w:szCs w:val="21"/>
        </w:rPr>
      </w:pPr>
      <w:r w:rsidRPr="007174DC">
        <w:rPr>
          <w:rFonts w:hAnsi="ＭＳ 明朝" w:cs="ＭＳ ゴシック" w:hint="eastAsia"/>
          <w:kern w:val="0"/>
          <w:szCs w:val="21"/>
        </w:rPr>
        <w:t>第</w:t>
      </w:r>
      <w:r w:rsidR="00907E94" w:rsidRPr="007174DC">
        <w:rPr>
          <w:rFonts w:hAnsi="ＭＳ 明朝" w:cs="ＭＳ ゴシック" w:hint="eastAsia"/>
          <w:kern w:val="0"/>
          <w:szCs w:val="21"/>
        </w:rPr>
        <w:t>19</w:t>
      </w:r>
      <w:r w:rsidRPr="007174DC">
        <w:rPr>
          <w:rFonts w:hAnsi="ＭＳ 明朝" w:cs="ＭＳ ゴシック" w:hint="eastAsia"/>
          <w:kern w:val="0"/>
          <w:szCs w:val="21"/>
        </w:rPr>
        <w:t>条　弘済院長の専決できる事項は、次のとおりとする。</w:t>
      </w:r>
    </w:p>
    <w:p w14:paraId="27C2C45A" w14:textId="77777777" w:rsidR="001D4B03" w:rsidRPr="007174DC" w:rsidRDefault="001D4B03" w:rsidP="00051BF5">
      <w:pPr>
        <w:widowControl/>
        <w:ind w:leftChars="50" w:left="420" w:hangingChars="150" w:hanging="315"/>
        <w:rPr>
          <w:rFonts w:hAnsi="ＭＳ 明朝" w:cs="ＭＳ ゴシック"/>
          <w:kern w:val="0"/>
          <w:szCs w:val="21"/>
        </w:rPr>
      </w:pPr>
      <w:bookmarkStart w:id="159" w:name="J18_K1_G1"/>
      <w:bookmarkEnd w:id="159"/>
      <w:r w:rsidRPr="007174DC">
        <w:rPr>
          <w:rFonts w:hAnsi="ＭＳ 明朝" w:cs="ＭＳ ゴシック" w:hint="eastAsia"/>
          <w:kern w:val="0"/>
          <w:szCs w:val="21"/>
        </w:rPr>
        <w:t>(1)</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入所者の作業及び作業に対する報償に関すること</w:t>
      </w:r>
    </w:p>
    <w:p w14:paraId="75F3691D" w14:textId="77777777" w:rsidR="001D4B03" w:rsidRPr="007174DC" w:rsidRDefault="001D4B03" w:rsidP="00051BF5">
      <w:pPr>
        <w:widowControl/>
        <w:ind w:leftChars="50" w:left="420" w:hangingChars="150" w:hanging="315"/>
        <w:rPr>
          <w:rFonts w:hAnsi="ＭＳ 明朝" w:cs="ＭＳ ゴシック"/>
          <w:kern w:val="0"/>
          <w:szCs w:val="21"/>
        </w:rPr>
      </w:pPr>
      <w:bookmarkStart w:id="160" w:name="J18_K1_G2"/>
      <w:bookmarkEnd w:id="160"/>
      <w:r w:rsidRPr="007174DC">
        <w:rPr>
          <w:rFonts w:hAnsi="ＭＳ 明朝" w:cs="ＭＳ ゴシック" w:hint="eastAsia"/>
          <w:kern w:val="0"/>
          <w:szCs w:val="21"/>
        </w:rPr>
        <w:t>(2)</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退所者の更生について必要な援護に関すること</w:t>
      </w:r>
    </w:p>
    <w:p w14:paraId="161480A0" w14:textId="77777777" w:rsidR="001D4B03" w:rsidRPr="007174DC" w:rsidRDefault="001D4B03" w:rsidP="00F00830">
      <w:pPr>
        <w:widowControl/>
        <w:rPr>
          <w:rFonts w:hAnsi="ＭＳ 明朝" w:cs="ＭＳ ゴシック"/>
          <w:kern w:val="0"/>
          <w:szCs w:val="21"/>
        </w:rPr>
      </w:pPr>
      <w:bookmarkStart w:id="161" w:name="J19"/>
      <w:bookmarkStart w:id="162" w:name="J20"/>
      <w:bookmarkStart w:id="163" w:name="J20_K1"/>
      <w:bookmarkEnd w:id="161"/>
      <w:bookmarkEnd w:id="162"/>
      <w:bookmarkEnd w:id="163"/>
    </w:p>
    <w:p w14:paraId="2B973864" w14:textId="77777777" w:rsidR="001D4B03" w:rsidRPr="007174DC" w:rsidRDefault="001D4B03" w:rsidP="00D1757D">
      <w:pPr>
        <w:widowControl/>
        <w:rPr>
          <w:rFonts w:hAnsi="ＭＳ 明朝" w:cs="ＭＳ ゴシック"/>
          <w:kern w:val="0"/>
          <w:szCs w:val="21"/>
        </w:rPr>
      </w:pPr>
      <w:r w:rsidRPr="007174DC">
        <w:rPr>
          <w:rFonts w:hAnsi="ＭＳ 明朝" w:cs="ＭＳ ゴシック" w:hint="eastAsia"/>
          <w:kern w:val="0"/>
          <w:szCs w:val="21"/>
        </w:rPr>
        <w:t>第20条</w:t>
      </w:r>
      <w:r w:rsidR="00631B28" w:rsidRPr="007174DC">
        <w:rPr>
          <w:rFonts w:hAnsi="ＭＳ 明朝" w:cs="ＭＳ ゴシック" w:hint="eastAsia"/>
          <w:kern w:val="0"/>
          <w:szCs w:val="21"/>
        </w:rPr>
        <w:t xml:space="preserve">　</w:t>
      </w:r>
      <w:r w:rsidR="00F00830">
        <w:rPr>
          <w:rFonts w:hAnsi="ＭＳ 明朝" w:cs="ＭＳ ゴシック" w:hint="eastAsia"/>
          <w:kern w:val="0"/>
          <w:szCs w:val="21"/>
        </w:rPr>
        <w:t>削除</w:t>
      </w:r>
    </w:p>
    <w:p w14:paraId="635B2BFE" w14:textId="77777777" w:rsidR="00F00830" w:rsidRDefault="00F00830" w:rsidP="00D1757D">
      <w:pPr>
        <w:widowControl/>
        <w:ind w:firstLine="210"/>
        <w:rPr>
          <w:rFonts w:hAnsi="ＭＳ 明朝" w:cs="ＭＳ ゴシック"/>
          <w:kern w:val="0"/>
          <w:szCs w:val="21"/>
        </w:rPr>
      </w:pPr>
      <w:bookmarkStart w:id="164" w:name="J20_K1_G1"/>
      <w:bookmarkEnd w:id="164"/>
    </w:p>
    <w:p w14:paraId="3BB39D0B" w14:textId="77777777" w:rsidR="001D4B03" w:rsidRPr="007174DC" w:rsidRDefault="00631B28" w:rsidP="00D1757D">
      <w:pPr>
        <w:widowControl/>
        <w:ind w:firstLine="210"/>
        <w:rPr>
          <w:rFonts w:hAnsi="ＭＳ 明朝" w:cs="ＭＳ ゴシック"/>
          <w:kern w:val="0"/>
          <w:szCs w:val="21"/>
        </w:rPr>
      </w:pPr>
      <w:r w:rsidRPr="007174DC">
        <w:rPr>
          <w:rFonts w:hAnsi="ＭＳ 明朝" w:cs="ＭＳ ゴシック" w:hint="eastAsia"/>
          <w:kern w:val="0"/>
          <w:szCs w:val="21"/>
        </w:rPr>
        <w:t>（</w:t>
      </w:r>
      <w:r w:rsidR="001D4B03" w:rsidRPr="007174DC">
        <w:rPr>
          <w:rFonts w:hAnsi="ＭＳ 明朝" w:cs="ＭＳ ゴシック" w:hint="eastAsia"/>
          <w:kern w:val="0"/>
          <w:szCs w:val="21"/>
        </w:rPr>
        <w:t>特定事業所長専決事項</w:t>
      </w:r>
      <w:r w:rsidRPr="007174DC">
        <w:rPr>
          <w:rFonts w:hAnsi="ＭＳ 明朝" w:cs="ＭＳ ゴシック" w:hint="eastAsia"/>
          <w:kern w:val="0"/>
          <w:szCs w:val="21"/>
        </w:rPr>
        <w:t>）</w:t>
      </w:r>
    </w:p>
    <w:p w14:paraId="749C8CCE" w14:textId="77777777"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第21条　特定事業所長は、</w:t>
      </w:r>
      <w:r w:rsidRPr="007174DC">
        <w:rPr>
          <w:rFonts w:hAnsi="ＭＳ 明朝" w:cs="ＭＳ ゴシック" w:hint="eastAsia"/>
          <w:color w:val="000000"/>
          <w:kern w:val="0"/>
          <w:szCs w:val="21"/>
        </w:rPr>
        <w:t>第17条の</w:t>
      </w:r>
      <w:r w:rsidR="00631B28" w:rsidRPr="007174DC">
        <w:rPr>
          <w:rFonts w:hAnsi="ＭＳ 明朝" w:cs="ＭＳ ゴシック" w:hint="eastAsia"/>
          <w:color w:val="000000"/>
          <w:kern w:val="0"/>
          <w:szCs w:val="21"/>
        </w:rPr>
        <w:t>２</w:t>
      </w:r>
      <w:r w:rsidR="00907E94" w:rsidRPr="007174DC">
        <w:rPr>
          <w:rFonts w:hAnsi="ＭＳ 明朝" w:cs="ＭＳ ゴシック" w:hint="eastAsia"/>
          <w:color w:val="000000"/>
          <w:kern w:val="0"/>
          <w:szCs w:val="21"/>
        </w:rPr>
        <w:t>、第17</w:t>
      </w:r>
      <w:r w:rsidR="00F00830">
        <w:rPr>
          <w:rFonts w:hAnsi="ＭＳ 明朝" w:cs="ＭＳ ゴシック" w:hint="eastAsia"/>
          <w:color w:val="000000"/>
          <w:kern w:val="0"/>
          <w:szCs w:val="21"/>
        </w:rPr>
        <w:t>条の３及び</w:t>
      </w:r>
      <w:r w:rsidR="00907E94" w:rsidRPr="007174DC">
        <w:rPr>
          <w:rFonts w:hAnsi="ＭＳ 明朝" w:cs="ＭＳ ゴシック" w:hint="eastAsia"/>
          <w:color w:val="000000"/>
          <w:kern w:val="0"/>
          <w:szCs w:val="21"/>
        </w:rPr>
        <w:t>第19条</w:t>
      </w:r>
      <w:r w:rsidRPr="007174DC">
        <w:rPr>
          <w:rFonts w:hAnsi="ＭＳ 明朝" w:cs="ＭＳ ゴシック" w:hint="eastAsia"/>
          <w:kern w:val="0"/>
          <w:szCs w:val="21"/>
        </w:rPr>
        <w:t>に定めるものを除くほか、</w:t>
      </w:r>
      <w:r w:rsidRPr="007174DC">
        <w:rPr>
          <w:rFonts w:hAnsi="ＭＳ 明朝" w:cs="ＭＳ ゴシック" w:hint="eastAsia"/>
          <w:color w:val="000000"/>
          <w:kern w:val="0"/>
          <w:szCs w:val="21"/>
        </w:rPr>
        <w:t>第</w:t>
      </w:r>
      <w:r w:rsidR="00631B28" w:rsidRPr="007174DC">
        <w:rPr>
          <w:rFonts w:hAnsi="ＭＳ 明朝" w:cs="ＭＳ ゴシック" w:hint="eastAsia"/>
          <w:color w:val="000000"/>
          <w:kern w:val="0"/>
          <w:szCs w:val="21"/>
        </w:rPr>
        <w:t>３</w:t>
      </w:r>
      <w:r w:rsidRPr="007174DC">
        <w:rPr>
          <w:rFonts w:hAnsi="ＭＳ 明朝" w:cs="ＭＳ ゴシック" w:hint="eastAsia"/>
          <w:color w:val="000000"/>
          <w:kern w:val="0"/>
          <w:szCs w:val="21"/>
        </w:rPr>
        <w:t>条第</w:t>
      </w:r>
      <w:r w:rsidR="00631B28" w:rsidRPr="007174DC">
        <w:rPr>
          <w:rFonts w:hAnsi="ＭＳ 明朝" w:cs="ＭＳ ゴシック" w:hint="eastAsia"/>
          <w:color w:val="000000"/>
          <w:kern w:val="0"/>
          <w:szCs w:val="21"/>
        </w:rPr>
        <w:t>１</w:t>
      </w:r>
      <w:r w:rsidRPr="007174DC">
        <w:rPr>
          <w:rFonts w:hAnsi="ＭＳ 明朝" w:cs="ＭＳ ゴシック" w:hint="eastAsia"/>
          <w:color w:val="000000"/>
          <w:kern w:val="0"/>
          <w:szCs w:val="21"/>
        </w:rPr>
        <w:t>項</w:t>
      </w:r>
      <w:r w:rsidRPr="007174DC">
        <w:rPr>
          <w:rFonts w:hAnsi="ＭＳ 明朝" w:cs="ＭＳ ゴシック" w:hint="eastAsia"/>
          <w:kern w:val="0"/>
          <w:szCs w:val="21"/>
        </w:rPr>
        <w:t>各号</w:t>
      </w:r>
      <w:r w:rsidR="00631B28" w:rsidRPr="007174DC">
        <w:rPr>
          <w:rFonts w:hAnsi="ＭＳ 明朝" w:cs="ＭＳ ゴシック" w:hint="eastAsia"/>
          <w:kern w:val="0"/>
          <w:szCs w:val="21"/>
        </w:rPr>
        <w:t>（</w:t>
      </w:r>
      <w:r w:rsidRPr="007174DC">
        <w:rPr>
          <w:rFonts w:hAnsi="ＭＳ 明朝" w:cs="ＭＳ ゴシック" w:hint="eastAsia"/>
          <w:kern w:val="0"/>
          <w:szCs w:val="21"/>
        </w:rPr>
        <w:t>第</w:t>
      </w:r>
      <w:r w:rsidR="00631B28" w:rsidRPr="007174DC">
        <w:rPr>
          <w:rFonts w:hAnsi="ＭＳ 明朝" w:cs="ＭＳ ゴシック" w:hint="eastAsia"/>
          <w:kern w:val="0"/>
          <w:szCs w:val="21"/>
        </w:rPr>
        <w:t>４</w:t>
      </w:r>
      <w:r w:rsidRPr="007174DC">
        <w:rPr>
          <w:rFonts w:hAnsi="ＭＳ 明朝" w:cs="ＭＳ ゴシック" w:hint="eastAsia"/>
          <w:kern w:val="0"/>
          <w:szCs w:val="21"/>
        </w:rPr>
        <w:t>号から第</w:t>
      </w:r>
      <w:r w:rsidR="00631B28" w:rsidRPr="007174DC">
        <w:rPr>
          <w:rFonts w:hAnsi="ＭＳ 明朝" w:cs="ＭＳ ゴシック" w:hint="eastAsia"/>
          <w:kern w:val="0"/>
          <w:szCs w:val="21"/>
        </w:rPr>
        <w:t>６</w:t>
      </w:r>
      <w:r w:rsidRPr="007174DC">
        <w:rPr>
          <w:rFonts w:hAnsi="ＭＳ 明朝" w:cs="ＭＳ ゴシック" w:hint="eastAsia"/>
          <w:kern w:val="0"/>
          <w:szCs w:val="21"/>
        </w:rPr>
        <w:t>号まで、第11号、第13号、第15</w:t>
      </w:r>
      <w:r w:rsidR="009B5E29">
        <w:rPr>
          <w:rFonts w:hAnsi="ＭＳ 明朝" w:cs="ＭＳ ゴシック" w:hint="eastAsia"/>
          <w:kern w:val="0"/>
          <w:szCs w:val="21"/>
        </w:rPr>
        <w:t>号及び</w:t>
      </w:r>
      <w:r w:rsidRPr="007174DC">
        <w:rPr>
          <w:rFonts w:hAnsi="ＭＳ 明朝" w:cs="ＭＳ ゴシック" w:hint="eastAsia"/>
          <w:kern w:val="0"/>
          <w:szCs w:val="21"/>
        </w:rPr>
        <w:t>第16号を除く。</w:t>
      </w:r>
      <w:r w:rsidR="00631B28" w:rsidRPr="007174DC">
        <w:rPr>
          <w:rFonts w:hAnsi="ＭＳ 明朝" w:cs="ＭＳ ゴシック" w:hint="eastAsia"/>
          <w:kern w:val="0"/>
          <w:szCs w:val="21"/>
        </w:rPr>
        <w:t>）</w:t>
      </w:r>
      <w:r w:rsidRPr="007174DC">
        <w:rPr>
          <w:rFonts w:hAnsi="ＭＳ 明朝" w:cs="ＭＳ ゴシック" w:hint="eastAsia"/>
          <w:kern w:val="0"/>
          <w:szCs w:val="21"/>
        </w:rPr>
        <w:t>に掲げる事項でその所管業務に係るものについて、</w:t>
      </w:r>
      <w:r w:rsidRPr="007174DC">
        <w:rPr>
          <w:rFonts w:hAnsi="ＭＳ 明朝" w:cs="ＭＳ ゴシック" w:hint="eastAsia"/>
          <w:color w:val="000000"/>
          <w:kern w:val="0"/>
          <w:szCs w:val="21"/>
        </w:rPr>
        <w:t>同項</w:t>
      </w:r>
      <w:r w:rsidRPr="007174DC">
        <w:rPr>
          <w:rFonts w:hAnsi="ＭＳ 明朝" w:cs="ＭＳ ゴシック" w:hint="eastAsia"/>
          <w:kern w:val="0"/>
          <w:szCs w:val="21"/>
        </w:rPr>
        <w:t>の規定にかかわらず、局長と協議の上、その全部又は一部を専決することができる。</w:t>
      </w:r>
    </w:p>
    <w:p w14:paraId="34D2A490" w14:textId="77777777" w:rsidR="00631B28" w:rsidRPr="007174DC" w:rsidRDefault="00631B28" w:rsidP="00D1757D">
      <w:pPr>
        <w:widowControl/>
        <w:ind w:left="210" w:hanging="210"/>
        <w:rPr>
          <w:rFonts w:hAnsi="ＭＳ 明朝" w:cs="ＭＳ ゴシック"/>
          <w:kern w:val="0"/>
          <w:szCs w:val="21"/>
        </w:rPr>
      </w:pPr>
    </w:p>
    <w:p w14:paraId="0FFFE72E" w14:textId="77777777" w:rsidR="001D4B03" w:rsidRPr="007174DC" w:rsidRDefault="001D4B03" w:rsidP="00D1757D">
      <w:pPr>
        <w:widowControl/>
        <w:rPr>
          <w:rFonts w:hAnsi="ＭＳ 明朝" w:cs="ＭＳ ゴシック"/>
          <w:kern w:val="0"/>
          <w:szCs w:val="21"/>
        </w:rPr>
      </w:pPr>
      <w:bookmarkStart w:id="165" w:name="J22"/>
      <w:bookmarkEnd w:id="165"/>
      <w:r w:rsidRPr="007174DC">
        <w:rPr>
          <w:rFonts w:hAnsi="ＭＳ 明朝" w:cs="ＭＳ ゴシック" w:hint="eastAsia"/>
          <w:kern w:val="0"/>
          <w:szCs w:val="21"/>
        </w:rPr>
        <w:t>第22条　削除</w:t>
      </w:r>
    </w:p>
    <w:p w14:paraId="67549265" w14:textId="77777777" w:rsidR="00631B28" w:rsidRPr="007174DC" w:rsidRDefault="00631B28" w:rsidP="00D1757D">
      <w:pPr>
        <w:widowControl/>
        <w:rPr>
          <w:rFonts w:hAnsi="ＭＳ 明朝" w:cs="ＭＳ ゴシック"/>
          <w:kern w:val="0"/>
          <w:szCs w:val="21"/>
        </w:rPr>
      </w:pPr>
    </w:p>
    <w:p w14:paraId="32811FDB" w14:textId="77777777" w:rsidR="001D4B03" w:rsidRPr="007174DC" w:rsidRDefault="001D4B03" w:rsidP="00D1757D">
      <w:pPr>
        <w:widowControl/>
        <w:ind w:firstLine="630"/>
        <w:rPr>
          <w:rFonts w:hAnsi="ＭＳ 明朝" w:cs="ＭＳ ゴシック"/>
          <w:kern w:val="0"/>
          <w:szCs w:val="21"/>
        </w:rPr>
      </w:pPr>
      <w:bookmarkStart w:id="166" w:name="C0_5"/>
      <w:bookmarkEnd w:id="166"/>
      <w:r w:rsidRPr="007174DC">
        <w:rPr>
          <w:rFonts w:hAnsi="ＭＳ 明朝" w:cs="ＭＳ ゴシック" w:hint="eastAsia"/>
          <w:kern w:val="0"/>
          <w:szCs w:val="21"/>
        </w:rPr>
        <w:t>第</w:t>
      </w:r>
      <w:r w:rsidR="00631B28" w:rsidRPr="007174DC">
        <w:rPr>
          <w:rFonts w:hAnsi="ＭＳ 明朝" w:cs="ＭＳ ゴシック" w:hint="eastAsia"/>
          <w:kern w:val="0"/>
          <w:szCs w:val="21"/>
        </w:rPr>
        <w:t>４</w:t>
      </w:r>
      <w:r w:rsidRPr="007174DC">
        <w:rPr>
          <w:rFonts w:hAnsi="ＭＳ 明朝" w:cs="ＭＳ ゴシック" w:hint="eastAsia"/>
          <w:kern w:val="0"/>
          <w:szCs w:val="21"/>
        </w:rPr>
        <w:t>章　区長の専決</w:t>
      </w:r>
    </w:p>
    <w:p w14:paraId="1EAFF55E" w14:textId="77777777" w:rsidR="00631B28" w:rsidRPr="007174DC" w:rsidRDefault="00631B28" w:rsidP="00D1757D">
      <w:pPr>
        <w:widowControl/>
        <w:rPr>
          <w:rFonts w:hAnsi="ＭＳ 明朝" w:cs="ＭＳ ゴシック"/>
          <w:kern w:val="0"/>
          <w:szCs w:val="21"/>
        </w:rPr>
      </w:pPr>
      <w:bookmarkStart w:id="167" w:name="J23"/>
      <w:bookmarkStart w:id="168" w:name="J23_K1"/>
      <w:bookmarkEnd w:id="167"/>
      <w:bookmarkEnd w:id="168"/>
    </w:p>
    <w:p w14:paraId="5F64E4B3" w14:textId="77777777" w:rsidR="001D4B03" w:rsidRPr="007174DC" w:rsidRDefault="00631B28" w:rsidP="00D1757D">
      <w:pPr>
        <w:widowControl/>
        <w:ind w:firstLine="210"/>
        <w:rPr>
          <w:rFonts w:hAnsi="ＭＳ 明朝" w:cs="ＭＳ ゴシック"/>
          <w:kern w:val="0"/>
          <w:szCs w:val="21"/>
        </w:rPr>
      </w:pPr>
      <w:r w:rsidRPr="007174DC">
        <w:rPr>
          <w:rFonts w:hAnsi="ＭＳ 明朝" w:cs="ＭＳ ゴシック" w:hint="eastAsia"/>
          <w:kern w:val="0"/>
          <w:szCs w:val="21"/>
        </w:rPr>
        <w:t>（区</w:t>
      </w:r>
      <w:r w:rsidR="001D4B03" w:rsidRPr="007174DC">
        <w:rPr>
          <w:rFonts w:hAnsi="ＭＳ 明朝" w:cs="ＭＳ ゴシック" w:hint="eastAsia"/>
          <w:kern w:val="0"/>
          <w:szCs w:val="21"/>
        </w:rPr>
        <w:t>長専決事項</w:t>
      </w:r>
      <w:r w:rsidRPr="007174DC">
        <w:rPr>
          <w:rFonts w:hAnsi="ＭＳ 明朝" w:cs="ＭＳ ゴシック" w:hint="eastAsia"/>
          <w:kern w:val="0"/>
          <w:szCs w:val="21"/>
        </w:rPr>
        <w:t>）</w:t>
      </w:r>
    </w:p>
    <w:p w14:paraId="3CA680CB" w14:textId="77777777" w:rsidR="001D4B03" w:rsidRDefault="001D4B03" w:rsidP="00D1757D">
      <w:pPr>
        <w:widowControl/>
        <w:rPr>
          <w:rFonts w:hAnsi="ＭＳ 明朝" w:cs="ＭＳ ゴシック"/>
          <w:kern w:val="0"/>
          <w:szCs w:val="21"/>
        </w:rPr>
      </w:pPr>
      <w:r w:rsidRPr="007174DC">
        <w:rPr>
          <w:rFonts w:hAnsi="ＭＳ 明朝" w:cs="ＭＳ ゴシック" w:hint="eastAsia"/>
          <w:kern w:val="0"/>
          <w:szCs w:val="21"/>
        </w:rPr>
        <w:t>第23条　区長の専決できる事項は、次のとおりとする。</w:t>
      </w:r>
    </w:p>
    <w:p w14:paraId="5AA7B673" w14:textId="77777777" w:rsidR="00183941" w:rsidRDefault="00183941" w:rsidP="00D1757D">
      <w:pPr>
        <w:widowControl/>
        <w:rPr>
          <w:rFonts w:hAnsi="ＭＳ 明朝" w:cs="ＭＳ ゴシック"/>
          <w:kern w:val="0"/>
          <w:szCs w:val="21"/>
        </w:rPr>
      </w:pPr>
      <w:r>
        <w:rPr>
          <w:rFonts w:hAnsi="ＭＳ 明朝" w:cs="ＭＳ ゴシック" w:hint="eastAsia"/>
          <w:kern w:val="0"/>
          <w:szCs w:val="21"/>
        </w:rPr>
        <w:t xml:space="preserve"> (1)　組織の新設及び改廃に関すること</w:t>
      </w:r>
    </w:p>
    <w:p w14:paraId="6F0F3749" w14:textId="77777777" w:rsidR="00183941" w:rsidRDefault="00183941" w:rsidP="00D1757D">
      <w:pPr>
        <w:widowControl/>
        <w:rPr>
          <w:rFonts w:hAnsi="ＭＳ 明朝" w:cs="ＭＳ ゴシック"/>
          <w:kern w:val="0"/>
          <w:szCs w:val="21"/>
        </w:rPr>
      </w:pPr>
      <w:r>
        <w:rPr>
          <w:rFonts w:hAnsi="ＭＳ 明朝" w:cs="ＭＳ ゴシック" w:hint="eastAsia"/>
          <w:kern w:val="0"/>
          <w:szCs w:val="21"/>
        </w:rPr>
        <w:t xml:space="preserve"> (1の2)　別に定める一定の枠の範囲を超えない職の新設及び改廃に関すること</w:t>
      </w:r>
    </w:p>
    <w:p w14:paraId="35C8DFBC" w14:textId="77777777" w:rsidR="00DB75A4" w:rsidRDefault="00DB75A4" w:rsidP="00D1757D">
      <w:pPr>
        <w:widowControl/>
        <w:rPr>
          <w:rFonts w:hAnsi="ＭＳ 明朝" w:cs="ＭＳ ゴシック"/>
          <w:kern w:val="0"/>
          <w:szCs w:val="21"/>
        </w:rPr>
      </w:pPr>
      <w:r>
        <w:rPr>
          <w:rFonts w:hAnsi="ＭＳ 明朝" w:cs="ＭＳ ゴシック" w:hint="eastAsia"/>
          <w:kern w:val="0"/>
          <w:szCs w:val="21"/>
        </w:rPr>
        <w:t xml:space="preserve"> (1の3)　別に定める一定の枠の範囲を超える担当係長及びこれに相当する職の新設に関するこ</w:t>
      </w:r>
    </w:p>
    <w:p w14:paraId="763BFEA5" w14:textId="77777777" w:rsidR="00DB75A4" w:rsidRDefault="00DB75A4" w:rsidP="00DB75A4">
      <w:pPr>
        <w:widowControl/>
        <w:ind w:firstLineChars="200" w:firstLine="420"/>
        <w:rPr>
          <w:rFonts w:hAnsi="ＭＳ 明朝" w:cs="ＭＳ ゴシック"/>
          <w:kern w:val="0"/>
          <w:szCs w:val="21"/>
        </w:rPr>
      </w:pPr>
      <w:r>
        <w:rPr>
          <w:rFonts w:hAnsi="ＭＳ 明朝" w:cs="ＭＳ ゴシック" w:hint="eastAsia"/>
          <w:kern w:val="0"/>
          <w:szCs w:val="21"/>
        </w:rPr>
        <w:t>と。ただし、</w:t>
      </w:r>
      <w:r w:rsidR="006A2357">
        <w:rPr>
          <w:rFonts w:hAnsi="ＭＳ 明朝" w:cs="ＭＳ ゴシック" w:hint="eastAsia"/>
          <w:kern w:val="0"/>
          <w:szCs w:val="21"/>
        </w:rPr>
        <w:t>総務局長</w:t>
      </w:r>
      <w:r>
        <w:rPr>
          <w:rFonts w:hAnsi="ＭＳ 明朝" w:cs="ＭＳ ゴシック" w:hint="eastAsia"/>
          <w:kern w:val="0"/>
          <w:szCs w:val="21"/>
        </w:rPr>
        <w:t>に協議すること</w:t>
      </w:r>
    </w:p>
    <w:p w14:paraId="76A4E77D" w14:textId="77777777" w:rsidR="00DB75A4" w:rsidRPr="00183941" w:rsidRDefault="00DB75A4" w:rsidP="006A2357">
      <w:pPr>
        <w:widowControl/>
        <w:rPr>
          <w:rFonts w:hAnsi="ＭＳ 明朝" w:cs="ＭＳ ゴシック"/>
          <w:kern w:val="0"/>
          <w:szCs w:val="21"/>
        </w:rPr>
      </w:pPr>
      <w:r>
        <w:rPr>
          <w:rFonts w:hAnsi="ＭＳ 明朝" w:cs="ＭＳ ゴシック" w:hint="eastAsia"/>
          <w:kern w:val="0"/>
          <w:szCs w:val="21"/>
        </w:rPr>
        <w:t xml:space="preserve"> (1の4)　所属員の転任（他の局（市政改革室、</w:t>
      </w:r>
      <w:r w:rsidR="006A2357">
        <w:rPr>
          <w:rFonts w:hAnsi="ＭＳ 明朝" w:cs="ＭＳ ゴシック" w:hint="eastAsia"/>
          <w:kern w:val="0"/>
          <w:szCs w:val="21"/>
        </w:rPr>
        <w:t>デジタル統括室</w:t>
      </w:r>
      <w:r>
        <w:rPr>
          <w:rFonts w:hAnsi="ＭＳ 明朝" w:cs="ＭＳ ゴシック" w:hint="eastAsia"/>
          <w:kern w:val="0"/>
          <w:szCs w:val="21"/>
        </w:rPr>
        <w:t>、政策企画室</w:t>
      </w:r>
      <w:r w:rsidR="006A2357">
        <w:rPr>
          <w:rFonts w:hAnsi="ＭＳ 明朝" w:cs="ＭＳ ゴシック" w:hint="eastAsia"/>
          <w:kern w:val="0"/>
          <w:szCs w:val="21"/>
        </w:rPr>
        <w:t>、</w:t>
      </w:r>
      <w:r>
        <w:rPr>
          <w:rFonts w:hAnsi="ＭＳ 明朝" w:cs="ＭＳ ゴシック" w:hint="eastAsia"/>
          <w:kern w:val="0"/>
          <w:szCs w:val="21"/>
        </w:rPr>
        <w:t>会計室</w:t>
      </w:r>
      <w:r w:rsidR="006A2357">
        <w:rPr>
          <w:rFonts w:hAnsi="ＭＳ 明朝" w:cs="ＭＳ ゴシック" w:hint="eastAsia"/>
          <w:kern w:val="0"/>
          <w:szCs w:val="21"/>
        </w:rPr>
        <w:t>及び</w:t>
      </w:r>
      <w:r>
        <w:rPr>
          <w:rFonts w:hAnsi="ＭＳ 明朝" w:cs="ＭＳ ゴシック" w:hint="eastAsia"/>
          <w:kern w:val="0"/>
          <w:szCs w:val="21"/>
        </w:rPr>
        <w:t>危機管理</w:t>
      </w:r>
      <w:r w:rsidR="006A2357">
        <w:rPr>
          <w:rFonts w:hAnsi="ＭＳ 明朝" w:cs="ＭＳ ゴシック" w:hint="eastAsia"/>
          <w:kern w:val="0"/>
          <w:szCs w:val="21"/>
        </w:rPr>
        <w:t>室</w:t>
      </w:r>
      <w:r>
        <w:rPr>
          <w:rFonts w:hAnsi="ＭＳ 明朝" w:cs="ＭＳ ゴシック" w:hint="eastAsia"/>
          <w:kern w:val="0"/>
          <w:szCs w:val="21"/>
        </w:rPr>
        <w:t>の内部組織を含む。）又は区への転任を除く。）に関すること</w:t>
      </w:r>
    </w:p>
    <w:p w14:paraId="2F51A7D0" w14:textId="77777777" w:rsidR="001D4B03" w:rsidRPr="007174DC" w:rsidRDefault="001D4B03" w:rsidP="00051BF5">
      <w:pPr>
        <w:widowControl/>
        <w:ind w:leftChars="50" w:left="420" w:hangingChars="150" w:hanging="315"/>
        <w:rPr>
          <w:rFonts w:hAnsi="ＭＳ 明朝" w:cs="ＭＳ ゴシック"/>
          <w:kern w:val="0"/>
          <w:szCs w:val="21"/>
        </w:rPr>
      </w:pPr>
      <w:bookmarkStart w:id="169" w:name="J23_K1_G1"/>
      <w:bookmarkEnd w:id="169"/>
      <w:r w:rsidRPr="007174DC">
        <w:rPr>
          <w:rFonts w:hAnsi="ＭＳ 明朝" w:cs="ＭＳ ゴシック" w:hint="eastAsia"/>
          <w:kern w:val="0"/>
          <w:szCs w:val="21"/>
        </w:rPr>
        <w:lastRenderedPageBreak/>
        <w:t>(1</w:t>
      </w:r>
      <w:r w:rsidR="00DB75A4">
        <w:rPr>
          <w:rFonts w:hAnsi="ＭＳ 明朝" w:cs="ＭＳ ゴシック" w:hint="eastAsia"/>
          <w:kern w:val="0"/>
          <w:szCs w:val="21"/>
        </w:rPr>
        <w:t>の5</w:t>
      </w:r>
      <w:r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区長、</w:t>
      </w:r>
      <w:r w:rsidR="00DB75A4">
        <w:rPr>
          <w:rFonts w:hAnsi="ＭＳ 明朝" w:cs="ＭＳ ゴシック" w:hint="eastAsia"/>
          <w:kern w:val="0"/>
          <w:szCs w:val="21"/>
        </w:rPr>
        <w:t>副区長、</w:t>
      </w:r>
      <w:r w:rsidRPr="007174DC">
        <w:rPr>
          <w:rFonts w:hAnsi="ＭＳ 明朝" w:cs="ＭＳ ゴシック" w:hint="eastAsia"/>
          <w:kern w:val="0"/>
          <w:szCs w:val="21"/>
        </w:rPr>
        <w:t>部長及び課長の宿日直、時間外勤務、休日勤務、休日の振替その他勤務に係る命令、休暇</w:t>
      </w:r>
      <w:r w:rsidR="00DF4D0F" w:rsidRPr="007174DC">
        <w:rPr>
          <w:rFonts w:hAnsi="ＭＳ 明朝" w:cs="ＭＳ ゴシック" w:hint="eastAsia"/>
          <w:kern w:val="0"/>
          <w:szCs w:val="21"/>
        </w:rPr>
        <w:t>（介護休暇</w:t>
      </w:r>
      <w:r w:rsidR="007424BC">
        <w:rPr>
          <w:rFonts w:hAnsi="ＭＳ 明朝" w:cs="ＭＳ ゴシック" w:hint="eastAsia"/>
          <w:kern w:val="0"/>
          <w:szCs w:val="21"/>
        </w:rPr>
        <w:t>及び介護時間</w:t>
      </w:r>
      <w:r w:rsidR="00DF4D0F" w:rsidRPr="007174DC">
        <w:rPr>
          <w:rFonts w:hAnsi="ＭＳ 明朝" w:cs="ＭＳ ゴシック" w:hint="eastAsia"/>
          <w:kern w:val="0"/>
          <w:szCs w:val="21"/>
        </w:rPr>
        <w:t>を除く。）</w:t>
      </w:r>
      <w:r w:rsidR="004D30C1" w:rsidRPr="007174DC">
        <w:rPr>
          <w:rFonts w:hAnsi="ＭＳ 明朝" w:cs="ＭＳ ゴシック" w:hint="eastAsia"/>
          <w:kern w:val="0"/>
          <w:szCs w:val="21"/>
        </w:rPr>
        <w:t>及び早出遅出勤務の承認並びに</w:t>
      </w:r>
      <w:r w:rsidRPr="007174DC">
        <w:rPr>
          <w:rFonts w:hAnsi="ＭＳ 明朝" w:cs="ＭＳ ゴシック" w:hint="eastAsia"/>
          <w:kern w:val="0"/>
          <w:szCs w:val="21"/>
        </w:rPr>
        <w:t>出勤</w:t>
      </w:r>
      <w:r w:rsidR="004D30C1" w:rsidRPr="007174DC">
        <w:rPr>
          <w:rFonts w:hAnsi="ＭＳ 明朝" w:cs="ＭＳ ゴシック" w:hint="eastAsia"/>
          <w:kern w:val="0"/>
          <w:szCs w:val="21"/>
        </w:rPr>
        <w:t>及び退勤</w:t>
      </w:r>
      <w:r w:rsidRPr="007174DC">
        <w:rPr>
          <w:rFonts w:hAnsi="ＭＳ 明朝" w:cs="ＭＳ ゴシック" w:hint="eastAsia"/>
          <w:kern w:val="0"/>
          <w:szCs w:val="21"/>
        </w:rPr>
        <w:t>に係る軽易な届出の受付等に関すること</w:t>
      </w:r>
    </w:p>
    <w:p w14:paraId="6A9FA4B6" w14:textId="77777777" w:rsidR="009D1DCB" w:rsidRPr="008C2900" w:rsidRDefault="009D1DCB" w:rsidP="009D1DCB">
      <w:pPr>
        <w:widowControl/>
        <w:tabs>
          <w:tab w:val="left" w:pos="426"/>
        </w:tabs>
        <w:ind w:leftChars="50" w:left="420" w:hangingChars="150" w:hanging="315"/>
        <w:rPr>
          <w:rFonts w:hAnsi="ＭＳ 明朝" w:cs="ＭＳ ゴシック"/>
          <w:kern w:val="0"/>
          <w:szCs w:val="21"/>
        </w:rPr>
      </w:pPr>
      <w:bookmarkStart w:id="170" w:name="J23_K1_G2"/>
      <w:bookmarkStart w:id="171" w:name="J23_K1_G3"/>
      <w:bookmarkEnd w:id="170"/>
      <w:bookmarkEnd w:id="171"/>
      <w:r w:rsidRPr="009D1DCB">
        <w:rPr>
          <w:rFonts w:hAnsi="ＭＳ 明朝" w:cs="ＭＳ ゴシック" w:hint="eastAsia"/>
          <w:kern w:val="0"/>
          <w:szCs w:val="21"/>
        </w:rPr>
        <w:t>(2)</w:t>
      </w:r>
      <w:r w:rsidRPr="009D1DCB">
        <w:rPr>
          <w:rFonts w:hAnsi="ＭＳ 明朝" w:hint="eastAsia"/>
          <w:szCs w:val="22"/>
        </w:rPr>
        <w:t xml:space="preserve">　</w:t>
      </w:r>
      <w:r w:rsidRPr="009D1DCB">
        <w:rPr>
          <w:rFonts w:hAnsi="ＭＳ 明朝" w:cs="ＭＳ ゴシック" w:hint="eastAsia"/>
          <w:kern w:val="0"/>
          <w:szCs w:val="21"/>
        </w:rPr>
        <w:t>非常勤嘱託職員の委嘱及び解嘱並びに</w:t>
      </w:r>
      <w:r w:rsidR="00FA55E8" w:rsidRPr="00FA55E8">
        <w:rPr>
          <w:rFonts w:hAnsi="ＭＳ 明朝" w:cs="ＭＳ ゴシック" w:hint="eastAsia"/>
          <w:kern w:val="0"/>
          <w:szCs w:val="21"/>
        </w:rPr>
        <w:t>会計年度任用職員の任免、</w:t>
      </w:r>
      <w:r w:rsidRPr="009D1DCB">
        <w:rPr>
          <w:rFonts w:hAnsi="ＭＳ 明朝" w:cs="ＭＳ ゴシック" w:hint="eastAsia"/>
          <w:kern w:val="0"/>
          <w:szCs w:val="21"/>
        </w:rPr>
        <w:t>臨時的任用職員</w:t>
      </w:r>
      <w:r w:rsidRPr="008C2900">
        <w:rPr>
          <w:rFonts w:hAnsi="ＭＳ 明朝" w:cs="ＭＳ ゴシック" w:hint="eastAsia"/>
          <w:kern w:val="0"/>
          <w:szCs w:val="21"/>
        </w:rPr>
        <w:t>の任免及び任期付職員等の任免に関すること</w:t>
      </w:r>
      <w:r w:rsidR="009A026B" w:rsidRPr="008C2900">
        <w:rPr>
          <w:rFonts w:hAnsi="ＭＳ 明朝" w:cs="ＭＳ ゴシック" w:hint="eastAsia"/>
          <w:kern w:val="0"/>
          <w:szCs w:val="21"/>
        </w:rPr>
        <w:t>。ただし、別に定める非常勤嘱託職員の委嘱及び解嘱</w:t>
      </w:r>
      <w:r w:rsidR="00ED070E" w:rsidRPr="008C2900">
        <w:rPr>
          <w:rFonts w:hAnsi="ＭＳ 明朝" w:cs="ＭＳ ゴシック" w:hint="eastAsia"/>
          <w:kern w:val="0"/>
          <w:szCs w:val="21"/>
        </w:rPr>
        <w:t>並びに会計年度任用職員の任</w:t>
      </w:r>
      <w:r w:rsidR="00FA55E8" w:rsidRPr="008C2900">
        <w:rPr>
          <w:rFonts w:hAnsi="ＭＳ 明朝" w:cs="ＭＳ ゴシック" w:hint="eastAsia"/>
          <w:kern w:val="0"/>
          <w:szCs w:val="21"/>
        </w:rPr>
        <w:t>免</w:t>
      </w:r>
      <w:r w:rsidR="009A026B" w:rsidRPr="008C2900">
        <w:rPr>
          <w:rFonts w:hAnsi="ＭＳ 明朝" w:cs="ＭＳ ゴシック" w:hint="eastAsia"/>
          <w:kern w:val="0"/>
          <w:szCs w:val="21"/>
        </w:rPr>
        <w:t>については</w:t>
      </w:r>
      <w:r w:rsidR="006A2357">
        <w:rPr>
          <w:rFonts w:hAnsi="ＭＳ 明朝" w:cs="ＭＳ ゴシック" w:hint="eastAsia"/>
          <w:kern w:val="0"/>
          <w:szCs w:val="21"/>
        </w:rPr>
        <w:t>総務局長</w:t>
      </w:r>
      <w:r w:rsidR="009A026B" w:rsidRPr="008C2900">
        <w:rPr>
          <w:rFonts w:hAnsi="ＭＳ 明朝" w:cs="ＭＳ ゴシック" w:hint="eastAsia"/>
          <w:kern w:val="0"/>
          <w:szCs w:val="21"/>
        </w:rPr>
        <w:t>に協議すること</w:t>
      </w:r>
    </w:p>
    <w:p w14:paraId="097EC545" w14:textId="77777777" w:rsidR="00F93EB9" w:rsidRPr="007174DC" w:rsidRDefault="00F93EB9" w:rsidP="009D1DCB">
      <w:pPr>
        <w:widowControl/>
        <w:ind w:leftChars="50" w:left="420" w:hangingChars="150" w:hanging="315"/>
        <w:rPr>
          <w:rFonts w:hAnsi="ＭＳ 明朝" w:cs="ＭＳ ゴシック"/>
          <w:kern w:val="0"/>
          <w:szCs w:val="21"/>
        </w:rPr>
      </w:pPr>
      <w:r w:rsidRPr="008C2900">
        <w:rPr>
          <w:rFonts w:hAnsi="ＭＳ 明朝" w:cs="ＭＳ ゴシック" w:hint="eastAsia"/>
          <w:kern w:val="0"/>
          <w:szCs w:val="21"/>
        </w:rPr>
        <w:t>(3)　所属員に対する外国出張を命ずること。ただし、課</w:t>
      </w:r>
      <w:r w:rsidR="00ED4A1F" w:rsidRPr="008C2900">
        <w:rPr>
          <w:rFonts w:hAnsi="ＭＳ 明朝" w:cs="ＭＳ ゴシック" w:hint="eastAsia"/>
          <w:kern w:val="0"/>
          <w:szCs w:val="21"/>
        </w:rPr>
        <w:t>長代理以上の所属員の外国出張については、</w:t>
      </w:r>
      <w:r w:rsidR="006A2357">
        <w:rPr>
          <w:rFonts w:hAnsi="ＭＳ 明朝" w:cs="ＭＳ ゴシック" w:hint="eastAsia"/>
          <w:kern w:val="0"/>
          <w:szCs w:val="21"/>
        </w:rPr>
        <w:t>総務局長</w:t>
      </w:r>
      <w:r w:rsidRPr="008C2900">
        <w:rPr>
          <w:rFonts w:hAnsi="ＭＳ 明朝" w:cs="ＭＳ ゴシック" w:hint="eastAsia"/>
          <w:kern w:val="0"/>
          <w:szCs w:val="21"/>
        </w:rPr>
        <w:t>に届け出ること</w:t>
      </w:r>
    </w:p>
    <w:p w14:paraId="5F6291CD" w14:textId="77777777" w:rsidR="006F27B2" w:rsidRPr="007174DC" w:rsidRDefault="001D4B03" w:rsidP="00051BF5">
      <w:pPr>
        <w:widowControl/>
        <w:ind w:leftChars="50" w:left="420" w:hangingChars="150" w:hanging="315"/>
        <w:rPr>
          <w:rFonts w:hAnsi="ＭＳ 明朝" w:cs="ＭＳ ゴシック"/>
          <w:kern w:val="0"/>
          <w:szCs w:val="21"/>
        </w:rPr>
      </w:pPr>
      <w:bookmarkStart w:id="172" w:name="J23_K1_G4"/>
      <w:bookmarkEnd w:id="172"/>
      <w:r w:rsidRPr="007174DC">
        <w:rPr>
          <w:rFonts w:hAnsi="ＭＳ 明朝" w:cs="ＭＳ ゴシック" w:hint="eastAsia"/>
          <w:kern w:val="0"/>
          <w:szCs w:val="21"/>
        </w:rPr>
        <w:t>(4)</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区長及び所属員に対する内国出張を命ずること</w:t>
      </w:r>
      <w:bookmarkStart w:id="173" w:name="J23_K1_G4-2"/>
      <w:bookmarkEnd w:id="173"/>
      <w:r w:rsidR="006F27B2">
        <w:rPr>
          <w:rFonts w:hAnsi="ＭＳ 明朝" w:cs="ＭＳ ゴシック" w:hint="eastAsia"/>
          <w:kern w:val="0"/>
          <w:szCs w:val="21"/>
        </w:rPr>
        <w:t>。ただし、区長の内国出張については、副市長に届け出ること</w:t>
      </w:r>
    </w:p>
    <w:p w14:paraId="638045FA" w14:textId="77777777" w:rsidR="001D4B03" w:rsidRPr="007174DC" w:rsidRDefault="001D4B03"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(4の2)</w:t>
      </w:r>
      <w:r w:rsidR="00631B28" w:rsidRPr="007174DC">
        <w:rPr>
          <w:rFonts w:hAnsi="ＭＳ 明朝" w:cs="ＭＳ ゴシック" w:hint="eastAsia"/>
          <w:kern w:val="0"/>
          <w:szCs w:val="21"/>
        </w:rPr>
        <w:t xml:space="preserve">　所管業務に係る市長、副市長</w:t>
      </w:r>
      <w:r w:rsidRPr="007174DC">
        <w:rPr>
          <w:rFonts w:hAnsi="ＭＳ 明朝" w:cs="ＭＳ ゴシック" w:hint="eastAsia"/>
          <w:kern w:val="0"/>
          <w:szCs w:val="21"/>
        </w:rPr>
        <w:t>、</w:t>
      </w:r>
      <w:r w:rsidR="00547B59" w:rsidRPr="007174DC">
        <w:rPr>
          <w:rFonts w:hAnsi="ＭＳ 明朝" w:cs="ＭＳ ゴシック" w:hint="eastAsia"/>
          <w:kern w:val="0"/>
          <w:szCs w:val="21"/>
        </w:rPr>
        <w:t>会計管理者</w:t>
      </w:r>
      <w:r w:rsidRPr="007174DC">
        <w:rPr>
          <w:rFonts w:hAnsi="ＭＳ 明朝" w:cs="ＭＳ ゴシック" w:hint="eastAsia"/>
          <w:kern w:val="0"/>
          <w:szCs w:val="21"/>
        </w:rPr>
        <w:t>及び局長等の職務に関連する受嘱の承認</w:t>
      </w:r>
      <w:r w:rsidR="00631B28" w:rsidRPr="007174DC">
        <w:rPr>
          <w:rFonts w:hAnsi="ＭＳ 明朝" w:cs="ＭＳ ゴシック" w:hint="eastAsia"/>
          <w:kern w:val="0"/>
          <w:szCs w:val="21"/>
        </w:rPr>
        <w:t>（</w:t>
      </w:r>
      <w:r w:rsidRPr="007174DC">
        <w:rPr>
          <w:rFonts w:hAnsi="ＭＳ 明朝" w:cs="ＭＳ ゴシック" w:hint="eastAsia"/>
          <w:kern w:val="0"/>
          <w:szCs w:val="21"/>
        </w:rPr>
        <w:t>新たに受嘱する場合及び受嘱条件の変更を伴う場合を除く。</w:t>
      </w:r>
      <w:r w:rsidR="00631B28" w:rsidRPr="007174DC">
        <w:rPr>
          <w:rFonts w:hAnsi="ＭＳ 明朝" w:cs="ＭＳ ゴシック" w:hint="eastAsia"/>
          <w:kern w:val="0"/>
          <w:szCs w:val="21"/>
        </w:rPr>
        <w:t>）に関すること。ただし、市長及び副市長</w:t>
      </w:r>
      <w:r w:rsidRPr="007174DC">
        <w:rPr>
          <w:rFonts w:hAnsi="ＭＳ 明朝" w:cs="ＭＳ ゴシック" w:hint="eastAsia"/>
          <w:kern w:val="0"/>
          <w:szCs w:val="21"/>
        </w:rPr>
        <w:t>については</w:t>
      </w:r>
      <w:r w:rsidR="00547B59" w:rsidRPr="007174DC">
        <w:rPr>
          <w:rFonts w:hAnsi="ＭＳ 明朝" w:cs="ＭＳ ゴシック" w:hint="eastAsia"/>
          <w:kern w:val="0"/>
          <w:szCs w:val="21"/>
        </w:rPr>
        <w:t>政策企画</w:t>
      </w:r>
      <w:r w:rsidRPr="007174DC">
        <w:rPr>
          <w:rFonts w:hAnsi="ＭＳ 明朝" w:cs="ＭＳ ゴシック" w:hint="eastAsia"/>
          <w:kern w:val="0"/>
          <w:szCs w:val="21"/>
        </w:rPr>
        <w:t>室長に、</w:t>
      </w:r>
      <w:r w:rsidR="00547B59" w:rsidRPr="007174DC">
        <w:rPr>
          <w:rFonts w:hAnsi="ＭＳ 明朝" w:cs="ＭＳ ゴシック" w:hint="eastAsia"/>
          <w:kern w:val="0"/>
          <w:szCs w:val="21"/>
        </w:rPr>
        <w:t>会計管理者</w:t>
      </w:r>
      <w:r w:rsidRPr="007174DC">
        <w:rPr>
          <w:rFonts w:hAnsi="ＭＳ 明朝" w:cs="ＭＳ ゴシック" w:hint="eastAsia"/>
          <w:kern w:val="0"/>
          <w:szCs w:val="21"/>
        </w:rPr>
        <w:t>については</w:t>
      </w:r>
      <w:r w:rsidR="00547B59" w:rsidRPr="007174DC">
        <w:rPr>
          <w:rFonts w:hAnsi="ＭＳ 明朝" w:cs="ＭＳ ゴシック" w:hint="eastAsia"/>
          <w:kern w:val="0"/>
          <w:szCs w:val="21"/>
        </w:rPr>
        <w:t>会計</w:t>
      </w:r>
      <w:r w:rsidRPr="007174DC">
        <w:rPr>
          <w:rFonts w:hAnsi="ＭＳ 明朝" w:cs="ＭＳ ゴシック" w:hint="eastAsia"/>
          <w:kern w:val="0"/>
          <w:szCs w:val="21"/>
        </w:rPr>
        <w:t>室長に通知すること</w:t>
      </w:r>
    </w:p>
    <w:p w14:paraId="4B098639" w14:textId="77777777" w:rsidR="001D4B03" w:rsidRPr="007174DC" w:rsidRDefault="001D4B03" w:rsidP="00051BF5">
      <w:pPr>
        <w:widowControl/>
        <w:ind w:leftChars="50" w:left="420" w:hangingChars="150" w:hanging="315"/>
        <w:rPr>
          <w:rFonts w:hAnsi="ＭＳ 明朝" w:cs="ＭＳ ゴシック"/>
          <w:kern w:val="0"/>
          <w:szCs w:val="21"/>
        </w:rPr>
      </w:pPr>
      <w:bookmarkStart w:id="174" w:name="J23_K1_G5"/>
      <w:bookmarkEnd w:id="174"/>
      <w:r w:rsidRPr="007174DC">
        <w:rPr>
          <w:rFonts w:hAnsi="ＭＳ 明朝" w:cs="ＭＳ ゴシック" w:hint="eastAsia"/>
          <w:kern w:val="0"/>
          <w:szCs w:val="21"/>
        </w:rPr>
        <w:t>(5)</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区長及び所属員の職務に関連する受嘱の承認</w:t>
      </w:r>
      <w:r w:rsidR="00631B28" w:rsidRPr="007174DC">
        <w:rPr>
          <w:rFonts w:hAnsi="ＭＳ 明朝" w:cs="ＭＳ ゴシック" w:hint="eastAsia"/>
          <w:kern w:val="0"/>
          <w:szCs w:val="21"/>
        </w:rPr>
        <w:t>（</w:t>
      </w:r>
      <w:r w:rsidRPr="007174DC">
        <w:rPr>
          <w:rFonts w:hAnsi="ＭＳ 明朝" w:cs="ＭＳ ゴシック" w:hint="eastAsia"/>
          <w:kern w:val="0"/>
          <w:szCs w:val="21"/>
        </w:rPr>
        <w:t>区長にあっては、新たに受嘱する場合及び受嘱条件の変更を伴う場合を除く。</w:t>
      </w:r>
      <w:r w:rsidR="00631B28" w:rsidRPr="007174DC">
        <w:rPr>
          <w:rFonts w:hAnsi="ＭＳ 明朝" w:cs="ＭＳ ゴシック" w:hint="eastAsia"/>
          <w:kern w:val="0"/>
          <w:szCs w:val="21"/>
        </w:rPr>
        <w:t>）</w:t>
      </w:r>
      <w:r w:rsidRPr="007174DC">
        <w:rPr>
          <w:rFonts w:hAnsi="ＭＳ 明朝" w:cs="ＭＳ ゴシック" w:hint="eastAsia"/>
          <w:kern w:val="0"/>
          <w:szCs w:val="21"/>
        </w:rPr>
        <w:t>に関すること</w:t>
      </w:r>
    </w:p>
    <w:p w14:paraId="476F22F5" w14:textId="77777777" w:rsidR="001D4B03" w:rsidRDefault="001D4B03" w:rsidP="00051BF5">
      <w:pPr>
        <w:widowControl/>
        <w:ind w:leftChars="50" w:left="420" w:hangingChars="150" w:hanging="315"/>
        <w:rPr>
          <w:rFonts w:hAnsi="ＭＳ 明朝" w:cs="ＭＳ ゴシック"/>
          <w:kern w:val="0"/>
          <w:szCs w:val="21"/>
        </w:rPr>
      </w:pPr>
      <w:bookmarkStart w:id="175" w:name="J23_K1_G6"/>
      <w:bookmarkEnd w:id="175"/>
      <w:r w:rsidRPr="007174DC">
        <w:rPr>
          <w:rFonts w:hAnsi="ＭＳ 明朝" w:cs="ＭＳ ゴシック" w:hint="eastAsia"/>
          <w:kern w:val="0"/>
          <w:szCs w:val="21"/>
        </w:rPr>
        <w:t>(6)</w:t>
      </w:r>
      <w:r w:rsidR="00547B59" w:rsidRPr="007174DC">
        <w:rPr>
          <w:rFonts w:hAnsi="ＭＳ 明朝" w:cs="ＭＳ ゴシック" w:hint="eastAsia"/>
          <w:kern w:val="0"/>
          <w:szCs w:val="21"/>
        </w:rPr>
        <w:t xml:space="preserve">　</w:t>
      </w:r>
      <w:r w:rsidR="001A093E">
        <w:rPr>
          <w:rFonts w:hAnsi="ＭＳ 明朝" w:cs="ＭＳ ゴシック" w:hint="eastAsia"/>
          <w:kern w:val="0"/>
          <w:szCs w:val="21"/>
        </w:rPr>
        <w:t>区長、</w:t>
      </w:r>
      <w:r w:rsidR="00DB75A4">
        <w:rPr>
          <w:rFonts w:hAnsi="ＭＳ 明朝" w:cs="ＭＳ ゴシック" w:hint="eastAsia"/>
          <w:kern w:val="0"/>
          <w:szCs w:val="21"/>
        </w:rPr>
        <w:t>副区長、</w:t>
      </w:r>
      <w:r w:rsidR="001A093E">
        <w:rPr>
          <w:rFonts w:hAnsi="ＭＳ 明朝" w:cs="ＭＳ ゴシック" w:hint="eastAsia"/>
          <w:kern w:val="0"/>
          <w:szCs w:val="21"/>
        </w:rPr>
        <w:t>部長及び課長</w:t>
      </w:r>
      <w:r w:rsidRPr="007174DC">
        <w:rPr>
          <w:rFonts w:hAnsi="ＭＳ 明朝" w:cs="ＭＳ ゴシック" w:hint="eastAsia"/>
          <w:kern w:val="0"/>
          <w:szCs w:val="21"/>
        </w:rPr>
        <w:t>の職務に専念する義務の免除に関すること。ただし、別に定めるものを除く。</w:t>
      </w:r>
    </w:p>
    <w:p w14:paraId="0D9CDA36" w14:textId="77777777" w:rsidR="00F00830" w:rsidRPr="00F00830" w:rsidRDefault="00F00830" w:rsidP="00F00830">
      <w:pPr>
        <w:widowControl/>
        <w:ind w:leftChars="50" w:left="420" w:hangingChars="150" w:hanging="315"/>
        <w:rPr>
          <w:rFonts w:ascii="ＭＳ ゴシック" w:eastAsia="ＭＳ ゴシック" w:hAnsi="ＭＳ ゴシック"/>
          <w:b/>
        </w:rPr>
      </w:pPr>
      <w:r w:rsidRPr="00F00830">
        <w:rPr>
          <w:rFonts w:hAnsi="ＭＳ 明朝" w:cs="ＭＳ ゴシック" w:hint="eastAsia"/>
          <w:kern w:val="0"/>
          <w:szCs w:val="21"/>
        </w:rPr>
        <w:t>(6の2)　課長代理以下の所属員の職務に専念する義務の免除に関すること。ただし、別に定めるものに限る。</w:t>
      </w:r>
    </w:p>
    <w:p w14:paraId="556C0EDA" w14:textId="77777777" w:rsidR="001D4B03" w:rsidRPr="007174DC" w:rsidRDefault="001D4B03" w:rsidP="00051BF5">
      <w:pPr>
        <w:widowControl/>
        <w:ind w:leftChars="50" w:left="420" w:hangingChars="150" w:hanging="315"/>
        <w:rPr>
          <w:rFonts w:hAnsi="ＭＳ 明朝" w:cs="ＭＳ ゴシック"/>
          <w:kern w:val="0"/>
          <w:szCs w:val="21"/>
        </w:rPr>
      </w:pPr>
      <w:bookmarkStart w:id="176" w:name="J23_K1_G7"/>
      <w:bookmarkEnd w:id="176"/>
      <w:r w:rsidRPr="007174DC">
        <w:rPr>
          <w:rFonts w:hAnsi="ＭＳ 明朝" w:cs="ＭＳ ゴシック" w:hint="eastAsia"/>
          <w:kern w:val="0"/>
          <w:szCs w:val="21"/>
        </w:rPr>
        <w:t>(7)</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所属員を区選挙管理委員会の事務を補助する職員に充て、又は区選挙管理委員会の事務に従事させること</w:t>
      </w:r>
    </w:p>
    <w:p w14:paraId="2D8294BE" w14:textId="77777777" w:rsidR="001D4B03" w:rsidRPr="007174DC" w:rsidRDefault="001D4B03" w:rsidP="00051BF5">
      <w:pPr>
        <w:widowControl/>
        <w:ind w:leftChars="50" w:left="420" w:hangingChars="150" w:hanging="315"/>
        <w:rPr>
          <w:rFonts w:hAnsi="ＭＳ 明朝" w:cs="ＭＳ ゴシック"/>
          <w:kern w:val="0"/>
          <w:szCs w:val="21"/>
        </w:rPr>
      </w:pPr>
      <w:bookmarkStart w:id="177" w:name="J23_K1_G8"/>
      <w:bookmarkEnd w:id="177"/>
      <w:r w:rsidRPr="007174DC">
        <w:rPr>
          <w:rFonts w:hAnsi="ＭＳ 明朝" w:cs="ＭＳ ゴシック" w:hint="eastAsia"/>
          <w:kern w:val="0"/>
          <w:szCs w:val="21"/>
        </w:rPr>
        <w:t>(8)</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所属員が法令による証人又は鑑定人となり、職務上の秘</w:t>
      </w:r>
      <w:r w:rsidR="00ED4A1F">
        <w:rPr>
          <w:rFonts w:hAnsi="ＭＳ 明朝" w:cs="ＭＳ ゴシック" w:hint="eastAsia"/>
          <w:kern w:val="0"/>
          <w:szCs w:val="21"/>
        </w:rPr>
        <w:t>密に属する事項を発表する場合の許可に関すること。ただし、</w:t>
      </w:r>
      <w:r w:rsidR="006A2357">
        <w:rPr>
          <w:rFonts w:hAnsi="ＭＳ 明朝" w:cs="ＭＳ ゴシック" w:hint="eastAsia"/>
          <w:kern w:val="0"/>
          <w:szCs w:val="21"/>
        </w:rPr>
        <w:t>総務局長</w:t>
      </w:r>
      <w:r w:rsidRPr="007174DC">
        <w:rPr>
          <w:rFonts w:hAnsi="ＭＳ 明朝" w:cs="ＭＳ ゴシック" w:hint="eastAsia"/>
          <w:kern w:val="0"/>
          <w:szCs w:val="21"/>
        </w:rPr>
        <w:t>に通知すること</w:t>
      </w:r>
    </w:p>
    <w:p w14:paraId="059104CF" w14:textId="77777777" w:rsidR="001D4B03" w:rsidRPr="007174DC" w:rsidRDefault="001D4B03" w:rsidP="00051BF5">
      <w:pPr>
        <w:widowControl/>
        <w:ind w:leftChars="50" w:left="420" w:hangingChars="150" w:hanging="315"/>
        <w:rPr>
          <w:rFonts w:hAnsi="ＭＳ 明朝" w:cs="ＭＳ ゴシック"/>
          <w:kern w:val="0"/>
          <w:szCs w:val="21"/>
        </w:rPr>
      </w:pPr>
      <w:bookmarkStart w:id="178" w:name="J23_K1_G8-2"/>
      <w:bookmarkEnd w:id="178"/>
      <w:r w:rsidRPr="007174DC">
        <w:rPr>
          <w:rFonts w:hAnsi="ＭＳ 明朝" w:cs="ＭＳ ゴシック" w:hint="eastAsia"/>
          <w:kern w:val="0"/>
          <w:szCs w:val="21"/>
        </w:rPr>
        <w:t>(8の2)</w:t>
      </w:r>
      <w:r w:rsidR="00631B28" w:rsidRPr="007174DC">
        <w:rPr>
          <w:rFonts w:hAnsi="ＭＳ 明朝" w:cs="ＭＳ ゴシック" w:hint="eastAsia"/>
          <w:kern w:val="0"/>
          <w:szCs w:val="21"/>
        </w:rPr>
        <w:t xml:space="preserve">　</w:t>
      </w:r>
      <w:r w:rsidR="00A67440">
        <w:rPr>
          <w:rFonts w:hAnsi="ＭＳ 明朝" w:cs="ＭＳ ゴシック" w:hint="eastAsia"/>
          <w:kern w:val="0"/>
          <w:szCs w:val="21"/>
        </w:rPr>
        <w:t>所管業務に係る附属機関</w:t>
      </w:r>
      <w:r w:rsidRPr="007174DC">
        <w:rPr>
          <w:rFonts w:hAnsi="ＭＳ 明朝" w:cs="ＭＳ ゴシック" w:hint="eastAsia"/>
          <w:kern w:val="0"/>
          <w:szCs w:val="21"/>
        </w:rPr>
        <w:t>の委員の任免に関すること</w:t>
      </w:r>
    </w:p>
    <w:p w14:paraId="27722D20" w14:textId="77777777" w:rsidR="001D4B03" w:rsidRPr="007174DC" w:rsidRDefault="001D4B03" w:rsidP="00051BF5">
      <w:pPr>
        <w:widowControl/>
        <w:ind w:leftChars="50" w:left="420" w:hangingChars="150" w:hanging="315"/>
        <w:rPr>
          <w:rFonts w:hAnsi="ＭＳ 明朝" w:cs="ＭＳ ゴシック"/>
          <w:kern w:val="0"/>
          <w:szCs w:val="21"/>
        </w:rPr>
      </w:pPr>
      <w:bookmarkStart w:id="179" w:name="J23_K1_G8-3"/>
      <w:bookmarkEnd w:id="179"/>
      <w:r w:rsidRPr="007174DC">
        <w:rPr>
          <w:rFonts w:hAnsi="ＭＳ 明朝" w:cs="ＭＳ ゴシック" w:hint="eastAsia"/>
          <w:kern w:val="0"/>
          <w:szCs w:val="21"/>
        </w:rPr>
        <w:t>(8の3)　所属員の職務発明に関すること。ただし、大阪市職員職務発明審査会に関することを除く。</w:t>
      </w:r>
    </w:p>
    <w:p w14:paraId="6239F9BE" w14:textId="77777777" w:rsidR="001D4B03" w:rsidRPr="007174DC" w:rsidRDefault="001D4B03" w:rsidP="00051BF5">
      <w:pPr>
        <w:widowControl/>
        <w:ind w:leftChars="50" w:left="420" w:hangingChars="150" w:hanging="315"/>
        <w:rPr>
          <w:rFonts w:hAnsi="ＭＳ 明朝" w:cs="ＭＳ ゴシック"/>
          <w:kern w:val="0"/>
          <w:szCs w:val="21"/>
        </w:rPr>
      </w:pPr>
      <w:bookmarkStart w:id="180" w:name="J23_K1_G9"/>
      <w:bookmarkEnd w:id="180"/>
      <w:r w:rsidRPr="007174DC">
        <w:rPr>
          <w:rFonts w:hAnsi="ＭＳ 明朝" w:cs="ＭＳ ゴシック" w:hint="eastAsia"/>
          <w:kern w:val="0"/>
          <w:szCs w:val="21"/>
        </w:rPr>
        <w:t>(9)</w:t>
      </w:r>
      <w:r w:rsidR="00547B59" w:rsidRPr="007174DC">
        <w:rPr>
          <w:rFonts w:hAnsi="ＭＳ 明朝" w:cs="ＭＳ ゴシック" w:hint="eastAsia"/>
          <w:kern w:val="0"/>
          <w:szCs w:val="21"/>
        </w:rPr>
        <w:t xml:space="preserve">　</w:t>
      </w:r>
      <w:r w:rsidR="00FA55E8">
        <w:rPr>
          <w:rFonts w:hAnsi="ＭＳ 明朝" w:cs="ＭＳ ゴシック" w:hint="eastAsia"/>
          <w:kern w:val="0"/>
          <w:szCs w:val="21"/>
        </w:rPr>
        <w:t>削除</w:t>
      </w:r>
    </w:p>
    <w:p w14:paraId="652ED50C" w14:textId="77777777" w:rsidR="001D4B03" w:rsidRPr="007174DC" w:rsidRDefault="001D4B03" w:rsidP="00051BF5">
      <w:pPr>
        <w:widowControl/>
        <w:ind w:leftChars="50" w:left="420" w:hangingChars="150" w:hanging="315"/>
        <w:rPr>
          <w:rFonts w:hAnsi="ＭＳ 明朝" w:cs="ＭＳ ゴシック"/>
          <w:kern w:val="0"/>
          <w:szCs w:val="21"/>
        </w:rPr>
      </w:pPr>
      <w:bookmarkStart w:id="181" w:name="J23_K1_G10"/>
      <w:bookmarkEnd w:id="181"/>
      <w:r w:rsidRPr="007174DC">
        <w:rPr>
          <w:rFonts w:hAnsi="ＭＳ 明朝" w:cs="ＭＳ ゴシック" w:hint="eastAsia"/>
          <w:kern w:val="0"/>
          <w:szCs w:val="21"/>
        </w:rPr>
        <w:t>(10)</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不用品の処分決定に関すること</w:t>
      </w:r>
    </w:p>
    <w:p w14:paraId="50B02432" w14:textId="77777777" w:rsidR="001D4B03" w:rsidRPr="007174DC" w:rsidRDefault="001D4B03" w:rsidP="00051BF5">
      <w:pPr>
        <w:widowControl/>
        <w:ind w:leftChars="50" w:left="420" w:hangingChars="150" w:hanging="315"/>
        <w:rPr>
          <w:rFonts w:hAnsi="ＭＳ 明朝" w:cs="ＭＳ ゴシック"/>
          <w:kern w:val="0"/>
          <w:szCs w:val="21"/>
        </w:rPr>
      </w:pPr>
      <w:bookmarkStart w:id="182" w:name="J23_K1_G11"/>
      <w:bookmarkEnd w:id="182"/>
      <w:r w:rsidRPr="007174DC">
        <w:rPr>
          <w:rFonts w:hAnsi="ＭＳ 明朝" w:cs="ＭＳ ゴシック" w:hint="eastAsia"/>
          <w:kern w:val="0"/>
          <w:szCs w:val="21"/>
        </w:rPr>
        <w:t>(11)</w:t>
      </w:r>
      <w:r w:rsidR="00547B59" w:rsidRPr="007174DC">
        <w:rPr>
          <w:rFonts w:hAnsi="ＭＳ 明朝" w:cs="ＭＳ ゴシック" w:hint="eastAsia"/>
          <w:kern w:val="0"/>
          <w:szCs w:val="21"/>
        </w:rPr>
        <w:t xml:space="preserve"> </w:t>
      </w:r>
      <w:r w:rsidR="00E90715" w:rsidRPr="00E90715">
        <w:rPr>
          <w:rFonts w:hAnsi="ＭＳ 明朝" w:cs="ＭＳ ゴシック" w:hint="eastAsia"/>
          <w:kern w:val="0"/>
          <w:szCs w:val="21"/>
        </w:rPr>
        <w:t>１件5,000,000円以下の損害賠償金その他これに準ずる支出金の額の決定に関すること</w:t>
      </w:r>
    </w:p>
    <w:p w14:paraId="10696F27" w14:textId="77777777" w:rsidR="001D4B03" w:rsidRPr="007174DC" w:rsidRDefault="001D4B03" w:rsidP="00051BF5">
      <w:pPr>
        <w:widowControl/>
        <w:ind w:leftChars="50" w:left="420" w:hangingChars="150" w:hanging="315"/>
        <w:rPr>
          <w:rFonts w:hAnsi="ＭＳ 明朝" w:cs="ＭＳ ゴシック"/>
          <w:kern w:val="0"/>
          <w:szCs w:val="21"/>
        </w:rPr>
      </w:pPr>
      <w:bookmarkStart w:id="183" w:name="J23_K1_G12"/>
      <w:bookmarkEnd w:id="183"/>
      <w:r w:rsidRPr="007174DC">
        <w:rPr>
          <w:rFonts w:hAnsi="ＭＳ 明朝" w:cs="ＭＳ ゴシック" w:hint="eastAsia"/>
          <w:kern w:val="0"/>
          <w:szCs w:val="21"/>
        </w:rPr>
        <w:t>(12)</w:t>
      </w:r>
      <w:r w:rsidR="00E90715">
        <w:rPr>
          <w:rFonts w:hAnsi="ＭＳ 明朝" w:cs="ＭＳ ゴシック" w:hint="eastAsia"/>
          <w:kern w:val="0"/>
          <w:szCs w:val="21"/>
        </w:rPr>
        <w:t xml:space="preserve">　</w:t>
      </w:r>
      <w:r w:rsidRPr="007174DC">
        <w:rPr>
          <w:rFonts w:hAnsi="ＭＳ 明朝" w:cs="ＭＳ ゴシック" w:hint="eastAsia"/>
          <w:kern w:val="0"/>
          <w:szCs w:val="21"/>
        </w:rPr>
        <w:t>財産売却代その他これに準ずるものの収入に関すること</w:t>
      </w:r>
    </w:p>
    <w:p w14:paraId="37D9EE9B" w14:textId="77777777" w:rsidR="00ED4A1F" w:rsidRPr="00ED4A1F" w:rsidRDefault="00ED4A1F" w:rsidP="00E90715">
      <w:pPr>
        <w:widowControl/>
        <w:ind w:leftChars="50" w:left="420" w:hangingChars="150" w:hanging="315"/>
        <w:rPr>
          <w:rFonts w:hAnsi="ＭＳ 明朝" w:cs="ＭＳ ゴシック"/>
          <w:kern w:val="0"/>
          <w:szCs w:val="21"/>
        </w:rPr>
      </w:pPr>
      <w:bookmarkStart w:id="184" w:name="J23_K1_G13"/>
      <w:bookmarkEnd w:id="184"/>
      <w:r w:rsidRPr="00ED4A1F">
        <w:rPr>
          <w:rFonts w:hAnsi="ＭＳ 明朝" w:cs="ＭＳ ゴシック" w:hint="eastAsia"/>
          <w:kern w:val="0"/>
          <w:szCs w:val="21"/>
        </w:rPr>
        <w:lastRenderedPageBreak/>
        <w:t>(13)</w:t>
      </w:r>
      <w:r w:rsidR="00E90715">
        <w:rPr>
          <w:rFonts w:hAnsi="ＭＳ 明朝" w:cs="ＭＳ ゴシック" w:hint="eastAsia"/>
          <w:kern w:val="0"/>
          <w:szCs w:val="21"/>
        </w:rPr>
        <w:t xml:space="preserve">　</w:t>
      </w:r>
      <w:r w:rsidRPr="00ED4A1F">
        <w:rPr>
          <w:rFonts w:hAnsi="ＭＳ 明朝" w:cs="ＭＳ ゴシック" w:hint="eastAsia"/>
          <w:kern w:val="0"/>
          <w:szCs w:val="21"/>
        </w:rPr>
        <w:t>配当及び配付予算の範囲内における経費の支出決定及び経費の支出を伴う事務事業の施行決定に関すること。ただし、予算に定める事務事業の内容の変更を伴うものを除く</w:t>
      </w:r>
    </w:p>
    <w:p w14:paraId="3EA37611" w14:textId="77777777" w:rsidR="001D4B03" w:rsidRPr="007174DC" w:rsidRDefault="00ED4A1F" w:rsidP="00ED4A1F">
      <w:pPr>
        <w:widowControl/>
        <w:ind w:leftChars="50" w:left="420" w:hangingChars="150" w:hanging="315"/>
        <w:rPr>
          <w:rFonts w:hAnsi="ＭＳ 明朝" w:cs="ＭＳ ゴシック"/>
          <w:kern w:val="0"/>
          <w:szCs w:val="21"/>
        </w:rPr>
      </w:pPr>
      <w:r w:rsidRPr="00ED4A1F">
        <w:rPr>
          <w:rFonts w:hAnsi="ＭＳ 明朝" w:cs="ＭＳ ゴシック" w:hint="eastAsia"/>
          <w:kern w:val="0"/>
          <w:szCs w:val="21"/>
        </w:rPr>
        <w:t>(13の２)　予算の節及び細節の流用に関すること</w:t>
      </w:r>
    </w:p>
    <w:p w14:paraId="1FF54823" w14:textId="77777777" w:rsidR="001D4B03" w:rsidRPr="007174DC" w:rsidRDefault="001D4B03" w:rsidP="00051BF5">
      <w:pPr>
        <w:widowControl/>
        <w:ind w:leftChars="50" w:left="420" w:hangingChars="150" w:hanging="315"/>
        <w:rPr>
          <w:rFonts w:hAnsi="ＭＳ 明朝" w:cs="ＭＳ ゴシック"/>
          <w:kern w:val="0"/>
          <w:szCs w:val="21"/>
        </w:rPr>
      </w:pPr>
      <w:bookmarkStart w:id="185" w:name="J23_K1_G14"/>
      <w:bookmarkEnd w:id="185"/>
      <w:r w:rsidRPr="007174DC">
        <w:rPr>
          <w:rFonts w:hAnsi="ＭＳ 明朝" w:cs="ＭＳ ゴシック" w:hint="eastAsia"/>
          <w:kern w:val="0"/>
          <w:szCs w:val="21"/>
        </w:rPr>
        <w:t>(14)</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行政財産の目的外使用の許可に関すること。ただし、</w:t>
      </w:r>
      <w:r w:rsidR="00631B28" w:rsidRPr="007174DC">
        <w:rPr>
          <w:rFonts w:hAnsi="ＭＳ 明朝" w:cs="ＭＳ ゴシック" w:hint="eastAsia"/>
          <w:kern w:val="0"/>
          <w:szCs w:val="21"/>
        </w:rPr>
        <w:t>大阪市財産規則第９条第２項に定めるとき</w:t>
      </w:r>
      <w:r w:rsidRPr="007174DC">
        <w:rPr>
          <w:rFonts w:hAnsi="ＭＳ 明朝" w:cs="ＭＳ ゴシック" w:hint="eastAsia"/>
          <w:kern w:val="0"/>
          <w:szCs w:val="21"/>
        </w:rPr>
        <w:t>を除き、契約</w:t>
      </w:r>
      <w:r w:rsidR="00631B28" w:rsidRPr="007174DC">
        <w:rPr>
          <w:rFonts w:hAnsi="ＭＳ 明朝" w:cs="ＭＳ ゴシック" w:hint="eastAsia"/>
          <w:kern w:val="0"/>
          <w:szCs w:val="21"/>
        </w:rPr>
        <w:t>管財局</w:t>
      </w:r>
      <w:r w:rsidRPr="007174DC">
        <w:rPr>
          <w:rFonts w:hAnsi="ＭＳ 明朝" w:cs="ＭＳ ゴシック" w:hint="eastAsia"/>
          <w:kern w:val="0"/>
          <w:szCs w:val="21"/>
        </w:rPr>
        <w:t>長に協議すること</w:t>
      </w:r>
    </w:p>
    <w:p w14:paraId="1FDD3804" w14:textId="77777777" w:rsidR="001D4B03" w:rsidRPr="007174DC" w:rsidRDefault="001D4B03" w:rsidP="00051BF5">
      <w:pPr>
        <w:widowControl/>
        <w:ind w:leftChars="50" w:left="420" w:hangingChars="150" w:hanging="315"/>
        <w:rPr>
          <w:rFonts w:hAnsi="ＭＳ 明朝" w:cs="ＭＳ ゴシック"/>
          <w:kern w:val="0"/>
          <w:szCs w:val="21"/>
        </w:rPr>
      </w:pPr>
      <w:bookmarkStart w:id="186" w:name="J23_K1_G14-2"/>
      <w:bookmarkEnd w:id="186"/>
      <w:r w:rsidRPr="007174DC">
        <w:rPr>
          <w:rFonts w:hAnsi="ＭＳ 明朝" w:cs="ＭＳ ゴシック" w:hint="eastAsia"/>
          <w:kern w:val="0"/>
          <w:szCs w:val="21"/>
        </w:rPr>
        <w:t>(1</w:t>
      </w:r>
      <w:r w:rsidR="00907E94" w:rsidRPr="007174DC">
        <w:rPr>
          <w:rFonts w:hAnsi="ＭＳ 明朝" w:cs="ＭＳ ゴシック" w:hint="eastAsia"/>
          <w:kern w:val="0"/>
          <w:szCs w:val="21"/>
        </w:rPr>
        <w:t>5</w:t>
      </w:r>
      <w:r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地域福祉施設</w:t>
      </w:r>
      <w:r w:rsidR="00631B28" w:rsidRPr="007174DC">
        <w:rPr>
          <w:rFonts w:hAnsi="ＭＳ 明朝" w:cs="ＭＳ ゴシック" w:hint="eastAsia"/>
          <w:kern w:val="0"/>
          <w:szCs w:val="21"/>
        </w:rPr>
        <w:t>（</w:t>
      </w:r>
      <w:r w:rsidRPr="007174DC">
        <w:rPr>
          <w:rFonts w:hAnsi="ＭＳ 明朝" w:cs="ＭＳ ゴシック" w:hint="eastAsia"/>
          <w:kern w:val="0"/>
          <w:szCs w:val="21"/>
        </w:rPr>
        <w:t>他の所管に属するものを除く。</w:t>
      </w:r>
      <w:r w:rsidR="00631B28" w:rsidRPr="007174DC">
        <w:rPr>
          <w:rFonts w:hAnsi="ＭＳ 明朝" w:cs="ＭＳ ゴシック" w:hint="eastAsia"/>
          <w:kern w:val="0"/>
          <w:szCs w:val="21"/>
        </w:rPr>
        <w:t>）</w:t>
      </w:r>
      <w:r w:rsidRPr="007174DC">
        <w:rPr>
          <w:rFonts w:hAnsi="ＭＳ 明朝" w:cs="ＭＳ ゴシック" w:hint="eastAsia"/>
          <w:kern w:val="0"/>
          <w:szCs w:val="21"/>
        </w:rPr>
        <w:t>に係る不動産の借入れ及び</w:t>
      </w:r>
      <w:r w:rsidR="00631B28" w:rsidRPr="007174DC">
        <w:rPr>
          <w:rFonts w:hAnsi="ＭＳ 明朝" w:cs="ＭＳ ゴシック" w:hint="eastAsia"/>
          <w:kern w:val="0"/>
          <w:szCs w:val="21"/>
        </w:rPr>
        <w:t>私権の設定</w:t>
      </w:r>
      <w:r w:rsidRPr="007174DC">
        <w:rPr>
          <w:rFonts w:hAnsi="ＭＳ 明朝" w:cs="ＭＳ ゴシック" w:hint="eastAsia"/>
          <w:kern w:val="0"/>
          <w:szCs w:val="21"/>
        </w:rPr>
        <w:t>の決定に関すること。ただし、</w:t>
      </w:r>
      <w:r w:rsidR="00631B28" w:rsidRPr="007174DC">
        <w:rPr>
          <w:rFonts w:hAnsi="ＭＳ 明朝" w:cs="ＭＳ ゴシック" w:hint="eastAsia"/>
          <w:kern w:val="0"/>
          <w:szCs w:val="21"/>
        </w:rPr>
        <w:t>私権の設定に係る価格その他の決定（大阪市財産規則第９条第２項に定めるとき</w:t>
      </w:r>
      <w:r w:rsidRPr="007174DC">
        <w:rPr>
          <w:rFonts w:hAnsi="ＭＳ 明朝" w:cs="ＭＳ ゴシック" w:hint="eastAsia"/>
          <w:kern w:val="0"/>
          <w:szCs w:val="21"/>
        </w:rPr>
        <w:t>を除く。</w:t>
      </w:r>
      <w:r w:rsidR="00631B28" w:rsidRPr="007174DC">
        <w:rPr>
          <w:rFonts w:hAnsi="ＭＳ 明朝" w:cs="ＭＳ ゴシック" w:hint="eastAsia"/>
          <w:kern w:val="0"/>
          <w:szCs w:val="21"/>
        </w:rPr>
        <w:t>）</w:t>
      </w:r>
      <w:r w:rsidRPr="007174DC">
        <w:rPr>
          <w:rFonts w:hAnsi="ＭＳ 明朝" w:cs="ＭＳ ゴシック" w:hint="eastAsia"/>
          <w:kern w:val="0"/>
          <w:szCs w:val="21"/>
        </w:rPr>
        <w:t>については契約</w:t>
      </w:r>
      <w:r w:rsidR="00631B28" w:rsidRPr="007174DC">
        <w:rPr>
          <w:rFonts w:hAnsi="ＭＳ 明朝" w:cs="ＭＳ ゴシック" w:hint="eastAsia"/>
          <w:kern w:val="0"/>
          <w:szCs w:val="21"/>
        </w:rPr>
        <w:t>管財局</w:t>
      </w:r>
      <w:r w:rsidRPr="007174DC">
        <w:rPr>
          <w:rFonts w:hAnsi="ＭＳ 明朝" w:cs="ＭＳ ゴシック" w:hint="eastAsia"/>
          <w:kern w:val="0"/>
          <w:szCs w:val="21"/>
        </w:rPr>
        <w:t>長に協議すること</w:t>
      </w:r>
      <w:bookmarkStart w:id="187" w:name="J23_K1_G15"/>
      <w:bookmarkEnd w:id="187"/>
    </w:p>
    <w:p w14:paraId="04BAA801" w14:textId="77777777" w:rsidR="006A626F" w:rsidRDefault="00907E94" w:rsidP="00051BF5">
      <w:pPr>
        <w:widowControl/>
        <w:ind w:leftChars="50" w:left="420" w:hangingChars="150" w:hanging="315"/>
        <w:rPr>
          <w:rFonts w:hAnsi="ＭＳ 明朝" w:cs="ＭＳ ゴシック"/>
          <w:kern w:val="0"/>
          <w:szCs w:val="21"/>
        </w:rPr>
      </w:pPr>
      <w:bookmarkStart w:id="188" w:name="J23_K1_G16"/>
      <w:bookmarkStart w:id="189" w:name="J23_K1_G17"/>
      <w:bookmarkEnd w:id="188"/>
      <w:bookmarkEnd w:id="189"/>
      <w:r w:rsidRPr="007174DC">
        <w:rPr>
          <w:rFonts w:hAnsi="ＭＳ 明朝" w:cs="ＭＳ ゴシック" w:hint="eastAsia"/>
          <w:kern w:val="0"/>
          <w:szCs w:val="21"/>
        </w:rPr>
        <w:t>(16</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6A626F" w:rsidRPr="006A626F">
        <w:rPr>
          <w:rFonts w:hAnsi="ＭＳ 明朝" w:cs="ＭＳ ゴシック" w:hint="eastAsia"/>
          <w:kern w:val="0"/>
          <w:szCs w:val="21"/>
        </w:rPr>
        <w:t>削除</w:t>
      </w:r>
      <w:bookmarkStart w:id="190" w:name="J23_K1_G18"/>
      <w:bookmarkEnd w:id="190"/>
    </w:p>
    <w:p w14:paraId="07CBEAD6" w14:textId="77777777" w:rsidR="001D4B03" w:rsidRPr="007174DC" w:rsidRDefault="006A626F" w:rsidP="006A626F">
      <w:pPr>
        <w:widowControl/>
        <w:rPr>
          <w:rFonts w:hAnsi="ＭＳ 明朝" w:cs="ＭＳ ゴシック"/>
          <w:kern w:val="0"/>
          <w:szCs w:val="21"/>
        </w:rPr>
      </w:pPr>
      <w:r w:rsidRPr="007174DC">
        <w:rPr>
          <w:rFonts w:hAnsi="ＭＳ 明朝" w:cs="ＭＳ ゴシック" w:hint="eastAsia"/>
          <w:kern w:val="0"/>
          <w:szCs w:val="21"/>
        </w:rPr>
        <w:t xml:space="preserve"> </w:t>
      </w:r>
      <w:r w:rsidR="00907E94" w:rsidRPr="007174DC">
        <w:rPr>
          <w:rFonts w:hAnsi="ＭＳ 明朝" w:cs="ＭＳ ゴシック" w:hint="eastAsia"/>
          <w:kern w:val="0"/>
          <w:szCs w:val="21"/>
        </w:rPr>
        <w:t>(17</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災害弔慰金の支給並びに災害援護資金の貸付け及び回収に関すること</w:t>
      </w:r>
    </w:p>
    <w:p w14:paraId="34FCB742" w14:textId="77777777" w:rsidR="001D4B03" w:rsidRPr="007174DC" w:rsidRDefault="00907E94" w:rsidP="00051BF5">
      <w:pPr>
        <w:widowControl/>
        <w:ind w:leftChars="50" w:left="420" w:hangingChars="150" w:hanging="315"/>
        <w:rPr>
          <w:rFonts w:hAnsi="ＭＳ 明朝" w:cs="ＭＳ ゴシック"/>
          <w:kern w:val="0"/>
          <w:szCs w:val="21"/>
        </w:rPr>
      </w:pPr>
      <w:bookmarkStart w:id="191" w:name="J23_K1_G19"/>
      <w:bookmarkEnd w:id="191"/>
      <w:r w:rsidRPr="007174DC">
        <w:rPr>
          <w:rFonts w:hAnsi="ＭＳ 明朝" w:cs="ＭＳ ゴシック" w:hint="eastAsia"/>
          <w:kern w:val="0"/>
          <w:szCs w:val="21"/>
        </w:rPr>
        <w:t>(18</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E2E0D">
        <w:rPr>
          <w:rFonts w:hAnsi="ＭＳ 明朝" w:cs="ＭＳ ゴシック" w:hint="eastAsia"/>
          <w:kern w:val="0"/>
          <w:szCs w:val="21"/>
        </w:rPr>
        <w:t>削除</w:t>
      </w:r>
    </w:p>
    <w:p w14:paraId="5E0F3C8F" w14:textId="77777777" w:rsidR="001D4B03" w:rsidRPr="007174DC" w:rsidRDefault="00907E94" w:rsidP="00051BF5">
      <w:pPr>
        <w:widowControl/>
        <w:ind w:leftChars="50" w:left="420" w:hangingChars="150" w:hanging="315"/>
        <w:rPr>
          <w:rFonts w:hAnsi="ＭＳ 明朝" w:cs="ＭＳ ゴシック"/>
          <w:kern w:val="0"/>
          <w:szCs w:val="21"/>
        </w:rPr>
      </w:pPr>
      <w:bookmarkStart w:id="192" w:name="J23_K1_G20"/>
      <w:bookmarkEnd w:id="192"/>
      <w:r w:rsidRPr="007174DC">
        <w:rPr>
          <w:rFonts w:hAnsi="ＭＳ 明朝" w:cs="ＭＳ ゴシック" w:hint="eastAsia"/>
          <w:kern w:val="0"/>
          <w:szCs w:val="21"/>
        </w:rPr>
        <w:t>(19</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国民健康保険被保険者の資格に関すること</w:t>
      </w:r>
    </w:p>
    <w:p w14:paraId="09933523" w14:textId="77777777" w:rsidR="001D4B03" w:rsidRPr="007174DC" w:rsidRDefault="00907E94" w:rsidP="00051BF5">
      <w:pPr>
        <w:widowControl/>
        <w:ind w:leftChars="50" w:left="420" w:hangingChars="150" w:hanging="315"/>
        <w:rPr>
          <w:rFonts w:hAnsi="ＭＳ 明朝" w:cs="ＭＳ ゴシック"/>
          <w:kern w:val="0"/>
          <w:szCs w:val="21"/>
        </w:rPr>
      </w:pPr>
      <w:bookmarkStart w:id="193" w:name="J23_K1_G21"/>
      <w:bookmarkEnd w:id="193"/>
      <w:r w:rsidRPr="007174DC">
        <w:rPr>
          <w:rFonts w:hAnsi="ＭＳ 明朝" w:cs="ＭＳ ゴシック" w:hint="eastAsia"/>
          <w:kern w:val="0"/>
          <w:szCs w:val="21"/>
        </w:rPr>
        <w:t>(20</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国民健康保険の保険料その他の徴収金の賦課及び徴収に関すること</w:t>
      </w:r>
    </w:p>
    <w:p w14:paraId="6F6A2481" w14:textId="77777777" w:rsidR="001D4B03" w:rsidRPr="007174DC" w:rsidRDefault="00907E94" w:rsidP="00051BF5">
      <w:pPr>
        <w:widowControl/>
        <w:ind w:leftChars="50" w:left="420" w:hangingChars="150" w:hanging="315"/>
        <w:rPr>
          <w:rFonts w:hAnsi="ＭＳ 明朝" w:cs="ＭＳ ゴシック"/>
          <w:kern w:val="0"/>
          <w:szCs w:val="21"/>
        </w:rPr>
      </w:pPr>
      <w:bookmarkStart w:id="194" w:name="J23_K1_G22"/>
      <w:bookmarkEnd w:id="194"/>
      <w:r w:rsidRPr="007174DC">
        <w:rPr>
          <w:rFonts w:hAnsi="ＭＳ 明朝" w:cs="ＭＳ ゴシック" w:hint="eastAsia"/>
          <w:kern w:val="0"/>
          <w:szCs w:val="21"/>
        </w:rPr>
        <w:t>(21</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国民健康保険の保険給付に関すること</w:t>
      </w:r>
    </w:p>
    <w:p w14:paraId="560749D2" w14:textId="77777777" w:rsidR="00547B59" w:rsidRPr="007174DC" w:rsidRDefault="00547B59"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(21の2) 後期高齢者医療の保険料その他の徴収金の徴収に関すること。ただし、不納欠損処分を除く。</w:t>
      </w:r>
    </w:p>
    <w:p w14:paraId="70A7D8EC" w14:textId="77777777" w:rsidR="001D4B03" w:rsidRPr="007174DC" w:rsidRDefault="00907E94" w:rsidP="00051BF5">
      <w:pPr>
        <w:widowControl/>
        <w:ind w:leftChars="50" w:left="420" w:hangingChars="150" w:hanging="315"/>
        <w:rPr>
          <w:rFonts w:hAnsi="ＭＳ 明朝" w:cs="ＭＳ ゴシック"/>
          <w:kern w:val="0"/>
          <w:szCs w:val="21"/>
        </w:rPr>
      </w:pPr>
      <w:bookmarkStart w:id="195" w:name="J23_K1_G23"/>
      <w:bookmarkEnd w:id="195"/>
      <w:r w:rsidRPr="007174DC">
        <w:rPr>
          <w:rFonts w:hAnsi="ＭＳ 明朝" w:cs="ＭＳ ゴシック" w:hint="eastAsia"/>
          <w:kern w:val="0"/>
          <w:szCs w:val="21"/>
        </w:rPr>
        <w:t>(22</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国民年金法</w:t>
      </w:r>
      <w:r w:rsidR="00631B28" w:rsidRPr="007174DC">
        <w:rPr>
          <w:rFonts w:hAnsi="ＭＳ 明朝" w:cs="ＭＳ ゴシック" w:hint="eastAsia"/>
          <w:kern w:val="0"/>
          <w:szCs w:val="21"/>
        </w:rPr>
        <w:t>（</w:t>
      </w:r>
      <w:r w:rsidR="001D4B03" w:rsidRPr="007174DC">
        <w:rPr>
          <w:rFonts w:hAnsi="ＭＳ 明朝" w:cs="ＭＳ ゴシック" w:hint="eastAsia"/>
          <w:kern w:val="0"/>
          <w:szCs w:val="21"/>
        </w:rPr>
        <w:t>昭和34年法律第141号</w:t>
      </w:r>
      <w:r w:rsidR="00631B28" w:rsidRPr="007174DC">
        <w:rPr>
          <w:rFonts w:hAnsi="ＭＳ 明朝" w:cs="ＭＳ ゴシック" w:hint="eastAsia"/>
          <w:kern w:val="0"/>
          <w:szCs w:val="21"/>
        </w:rPr>
        <w:t>）</w:t>
      </w:r>
      <w:r w:rsidR="001D4B03" w:rsidRPr="007174DC">
        <w:rPr>
          <w:rFonts w:hAnsi="ＭＳ 明朝" w:cs="ＭＳ ゴシック" w:hint="eastAsia"/>
          <w:kern w:val="0"/>
          <w:szCs w:val="21"/>
        </w:rPr>
        <w:t>第12条及び国民年金法施行令(昭和34年政令第184号)第</w:t>
      </w:r>
      <w:r w:rsidR="00631B28" w:rsidRPr="007174DC">
        <w:rPr>
          <w:rFonts w:hAnsi="ＭＳ 明朝" w:cs="ＭＳ ゴシック" w:hint="eastAsia"/>
          <w:kern w:val="0"/>
          <w:szCs w:val="21"/>
        </w:rPr>
        <w:t>１</w:t>
      </w:r>
      <w:r w:rsidR="001D4B03" w:rsidRPr="007174DC">
        <w:rPr>
          <w:rFonts w:hAnsi="ＭＳ 明朝" w:cs="ＭＳ ゴシック" w:hint="eastAsia"/>
          <w:kern w:val="0"/>
          <w:szCs w:val="21"/>
        </w:rPr>
        <w:t>条の</w:t>
      </w:r>
      <w:r w:rsidR="00631B28" w:rsidRPr="007174DC">
        <w:rPr>
          <w:rFonts w:hAnsi="ＭＳ 明朝" w:cs="ＭＳ ゴシック" w:hint="eastAsia"/>
          <w:kern w:val="0"/>
          <w:szCs w:val="21"/>
        </w:rPr>
        <w:t>２</w:t>
      </w:r>
      <w:r w:rsidR="001D4B03" w:rsidRPr="007174DC">
        <w:rPr>
          <w:rFonts w:hAnsi="ＭＳ 明朝" w:cs="ＭＳ ゴシック" w:hint="eastAsia"/>
          <w:kern w:val="0"/>
          <w:szCs w:val="21"/>
        </w:rPr>
        <w:t>の規定に基づく事務に関すること</w:t>
      </w:r>
    </w:p>
    <w:p w14:paraId="7239DB8E" w14:textId="77777777" w:rsidR="001D4B03" w:rsidRPr="007174DC" w:rsidRDefault="001D4B03" w:rsidP="00051BF5">
      <w:pPr>
        <w:widowControl/>
        <w:ind w:leftChars="50" w:left="420" w:hangingChars="150" w:hanging="315"/>
        <w:rPr>
          <w:rFonts w:hAnsi="ＭＳ 明朝" w:cs="ＭＳ ゴシック"/>
          <w:kern w:val="0"/>
          <w:szCs w:val="21"/>
        </w:rPr>
      </w:pPr>
      <w:bookmarkStart w:id="196" w:name="J23_K1_G24"/>
      <w:bookmarkEnd w:id="196"/>
      <w:r w:rsidRPr="007174DC">
        <w:rPr>
          <w:rFonts w:hAnsi="ＭＳ 明朝" w:cs="ＭＳ ゴシック" w:hint="eastAsia"/>
          <w:kern w:val="0"/>
          <w:szCs w:val="21"/>
        </w:rPr>
        <w:t>(2</w:t>
      </w:r>
      <w:r w:rsidR="00907E94" w:rsidRPr="007174DC">
        <w:rPr>
          <w:rFonts w:hAnsi="ＭＳ 明朝" w:cs="ＭＳ ゴシック" w:hint="eastAsia"/>
          <w:kern w:val="0"/>
          <w:szCs w:val="21"/>
        </w:rPr>
        <w:t>3</w:t>
      </w:r>
      <w:r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健康保険法等の一部を改正する法律（平成18年法律第83号）第７条の規定による改正前の</w:t>
      </w:r>
      <w:r w:rsidRPr="007174DC">
        <w:rPr>
          <w:rFonts w:hAnsi="ＭＳ 明朝" w:cs="ＭＳ ゴシック" w:hint="eastAsia"/>
          <w:kern w:val="0"/>
          <w:szCs w:val="21"/>
        </w:rPr>
        <w:t>老人保健法</w:t>
      </w:r>
      <w:r w:rsidR="00631B28" w:rsidRPr="007174DC">
        <w:rPr>
          <w:rFonts w:hAnsi="ＭＳ 明朝" w:cs="ＭＳ ゴシック" w:hint="eastAsia"/>
          <w:kern w:val="0"/>
          <w:szCs w:val="21"/>
        </w:rPr>
        <w:t>（</w:t>
      </w:r>
      <w:r w:rsidRPr="007174DC">
        <w:rPr>
          <w:rFonts w:hAnsi="ＭＳ 明朝" w:cs="ＭＳ ゴシック" w:hint="eastAsia"/>
          <w:kern w:val="0"/>
          <w:szCs w:val="21"/>
        </w:rPr>
        <w:t>昭和57年法律第80号</w:t>
      </w:r>
      <w:r w:rsidR="00631B28" w:rsidRPr="007174DC">
        <w:rPr>
          <w:rFonts w:hAnsi="ＭＳ 明朝" w:cs="ＭＳ ゴシック" w:hint="eastAsia"/>
          <w:kern w:val="0"/>
          <w:szCs w:val="21"/>
        </w:rPr>
        <w:t>）</w:t>
      </w:r>
      <w:r w:rsidRPr="007174DC">
        <w:rPr>
          <w:rFonts w:hAnsi="ＭＳ 明朝" w:cs="ＭＳ ゴシック" w:hint="eastAsia"/>
          <w:kern w:val="0"/>
          <w:szCs w:val="21"/>
        </w:rPr>
        <w:t>に基づく医療に係る医療費の支給に関すること</w:t>
      </w:r>
    </w:p>
    <w:p w14:paraId="30A8C050" w14:textId="77777777" w:rsidR="001D4B03" w:rsidRPr="007174DC" w:rsidRDefault="00907E94" w:rsidP="00051BF5">
      <w:pPr>
        <w:widowControl/>
        <w:ind w:leftChars="50" w:left="420" w:hangingChars="150" w:hanging="315"/>
        <w:rPr>
          <w:rFonts w:hAnsi="ＭＳ 明朝" w:cs="ＭＳ ゴシック"/>
          <w:kern w:val="0"/>
          <w:szCs w:val="21"/>
        </w:rPr>
      </w:pPr>
      <w:bookmarkStart w:id="197" w:name="J23_K1_G25"/>
      <w:bookmarkEnd w:id="197"/>
      <w:r w:rsidRPr="007174DC">
        <w:rPr>
          <w:rFonts w:hAnsi="ＭＳ 明朝" w:cs="ＭＳ ゴシック" w:hint="eastAsia"/>
          <w:kern w:val="0"/>
          <w:szCs w:val="21"/>
        </w:rPr>
        <w:t>(24</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区役所附設会館の使用許可、使用料の徴収、減免、還付並びに休館日及び供用時間の変更に関すること</w:t>
      </w:r>
    </w:p>
    <w:p w14:paraId="54E67BED" w14:textId="77777777" w:rsidR="00631B28" w:rsidRDefault="00631B28"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(25)</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負担条件の伴わない寄附収受</w:t>
      </w:r>
      <w:r w:rsidR="008E6DE5" w:rsidRPr="007174DC">
        <w:rPr>
          <w:rFonts w:hAnsi="ＭＳ 明朝" w:cs="ＭＳ ゴシック" w:hint="eastAsia"/>
          <w:kern w:val="0"/>
          <w:szCs w:val="21"/>
        </w:rPr>
        <w:t>（不動産に係るものを除く。）に関すること。ただし、</w:t>
      </w:r>
      <w:r w:rsidR="00547B59" w:rsidRPr="007174DC">
        <w:rPr>
          <w:rFonts w:hAnsi="ＭＳ 明朝" w:cs="ＭＳ ゴシック" w:hint="eastAsia"/>
          <w:kern w:val="0"/>
          <w:szCs w:val="21"/>
        </w:rPr>
        <w:t>政策企画</w:t>
      </w:r>
      <w:r w:rsidR="008E6DE5" w:rsidRPr="007174DC">
        <w:rPr>
          <w:rFonts w:hAnsi="ＭＳ 明朝" w:cs="ＭＳ ゴシック" w:hint="eastAsia"/>
          <w:kern w:val="0"/>
          <w:szCs w:val="21"/>
        </w:rPr>
        <w:t>室長に通知すること</w:t>
      </w:r>
    </w:p>
    <w:p w14:paraId="292D1C26" w14:textId="77777777" w:rsidR="00F00830" w:rsidRDefault="00F00830" w:rsidP="00B717E7">
      <w:pPr>
        <w:widowControl/>
        <w:ind w:leftChars="50" w:left="420" w:hangingChars="150" w:hanging="315"/>
        <w:rPr>
          <w:rFonts w:ascii="ＭＳ ゴシック" w:eastAsia="ＭＳ ゴシック" w:hAnsi="ＭＳ ゴシック"/>
          <w:b/>
        </w:rPr>
      </w:pPr>
      <w:r w:rsidRPr="00B717E7">
        <w:rPr>
          <w:rFonts w:hAnsi="ＭＳ 明朝" w:cs="ＭＳ ゴシック" w:hint="eastAsia"/>
          <w:kern w:val="0"/>
          <w:szCs w:val="21"/>
        </w:rPr>
        <w:t>(25の2)　儀式又は行事における市長祝辞、式辞、弔辞その他これらに類するものの決定に関すること。ただし、市長が臨席する儀式又は行事にあっては、政策企画室長に協議すること</w:t>
      </w:r>
    </w:p>
    <w:p w14:paraId="429DAA9B" w14:textId="77777777" w:rsidR="00F00830" w:rsidRPr="00F00830" w:rsidRDefault="00F00830" w:rsidP="00B717E7">
      <w:pPr>
        <w:widowControl/>
        <w:ind w:leftChars="50" w:left="420" w:hangingChars="150" w:hanging="315"/>
        <w:rPr>
          <w:rFonts w:hAnsi="ＭＳ 明朝" w:cs="ＭＳ ゴシック"/>
          <w:kern w:val="0"/>
          <w:szCs w:val="21"/>
        </w:rPr>
      </w:pPr>
      <w:r w:rsidRPr="00B717E7">
        <w:rPr>
          <w:rFonts w:hAnsi="ＭＳ 明朝" w:cs="ＭＳ ゴシック" w:hint="eastAsia"/>
          <w:kern w:val="0"/>
          <w:szCs w:val="21"/>
        </w:rPr>
        <w:t>(25の3)　市長名による印刷物への寄稿に関すること</w:t>
      </w:r>
    </w:p>
    <w:p w14:paraId="35A6DD1E" w14:textId="77777777" w:rsidR="00F00830" w:rsidRDefault="00ED4A1F" w:rsidP="00F00830">
      <w:pPr>
        <w:widowControl/>
        <w:ind w:leftChars="50" w:left="420" w:hangingChars="150" w:hanging="315"/>
        <w:rPr>
          <w:rFonts w:hAnsi="ＭＳ 明朝" w:cs="ＭＳ ゴシック"/>
          <w:kern w:val="0"/>
          <w:szCs w:val="21"/>
        </w:rPr>
      </w:pPr>
      <w:bookmarkStart w:id="198" w:name="J23_K1_G26"/>
      <w:bookmarkEnd w:id="198"/>
      <w:r w:rsidRPr="00ED4A1F">
        <w:rPr>
          <w:rFonts w:hAnsi="ＭＳ 明朝" w:cs="ＭＳ ゴシック" w:hint="eastAsia"/>
          <w:kern w:val="0"/>
          <w:szCs w:val="21"/>
        </w:rPr>
        <w:t>(25</w:t>
      </w:r>
      <w:r w:rsidR="00B717E7">
        <w:rPr>
          <w:rFonts w:hAnsi="ＭＳ 明朝" w:cs="ＭＳ ゴシック" w:hint="eastAsia"/>
          <w:kern w:val="0"/>
          <w:szCs w:val="21"/>
        </w:rPr>
        <w:t xml:space="preserve">の4)　</w:t>
      </w:r>
      <w:r w:rsidRPr="00ED4A1F">
        <w:rPr>
          <w:rFonts w:hAnsi="ＭＳ 明朝" w:cs="ＭＳ ゴシック" w:hint="eastAsia"/>
          <w:kern w:val="0"/>
          <w:szCs w:val="21"/>
        </w:rPr>
        <w:t>事務事業における業務の委託決定に関すること</w:t>
      </w:r>
    </w:p>
    <w:p w14:paraId="5D7D9573" w14:textId="77777777" w:rsidR="00B717E7" w:rsidRDefault="00B717E7" w:rsidP="00B717E7">
      <w:pPr>
        <w:widowControl/>
        <w:ind w:leftChars="50" w:left="420" w:hangingChars="150" w:hanging="315"/>
        <w:rPr>
          <w:rFonts w:hAnsi="ＭＳ 明朝" w:cs="ＭＳ ゴシック"/>
          <w:kern w:val="0"/>
          <w:szCs w:val="21"/>
        </w:rPr>
      </w:pPr>
      <w:r w:rsidRPr="00B717E7">
        <w:rPr>
          <w:rFonts w:hAnsi="ＭＳ 明朝" w:cs="ＭＳ ゴシック" w:hint="eastAsia"/>
          <w:kern w:val="0"/>
          <w:szCs w:val="21"/>
        </w:rPr>
        <w:t>(26) 大阪市住居における物品等の堆積による不良な状態の適正化に関する条例（平成25年大阪市条例第133号）第６条から第</w:t>
      </w:r>
      <w:r w:rsidRPr="00B717E7">
        <w:rPr>
          <w:rFonts w:hAnsi="ＭＳ 明朝" w:cs="ＭＳ ゴシック"/>
          <w:kern w:val="0"/>
          <w:szCs w:val="21"/>
        </w:rPr>
        <w:t>10条</w:t>
      </w:r>
      <w:r w:rsidRPr="00B717E7">
        <w:rPr>
          <w:rFonts w:hAnsi="ＭＳ 明朝" w:cs="ＭＳ ゴシック" w:hint="eastAsia"/>
          <w:kern w:val="0"/>
          <w:szCs w:val="21"/>
        </w:rPr>
        <w:t>までの</w:t>
      </w:r>
      <w:r w:rsidRPr="00B717E7">
        <w:rPr>
          <w:rFonts w:hAnsi="ＭＳ 明朝" w:cs="ＭＳ ゴシック"/>
          <w:kern w:val="0"/>
          <w:szCs w:val="21"/>
        </w:rPr>
        <w:t>規定</w:t>
      </w:r>
      <w:r w:rsidRPr="00B717E7">
        <w:rPr>
          <w:rFonts w:hAnsi="ＭＳ 明朝" w:cs="ＭＳ ゴシック" w:hint="eastAsia"/>
          <w:kern w:val="0"/>
          <w:szCs w:val="21"/>
        </w:rPr>
        <w:t>に基づく事務</w:t>
      </w:r>
      <w:r w:rsidRPr="00B717E7">
        <w:rPr>
          <w:rFonts w:hAnsi="ＭＳ 明朝" w:cs="ＭＳ ゴシック"/>
          <w:kern w:val="0"/>
          <w:szCs w:val="21"/>
        </w:rPr>
        <w:t>に関す</w:t>
      </w:r>
      <w:r w:rsidRPr="00B717E7">
        <w:rPr>
          <w:rFonts w:hAnsi="ＭＳ 明朝" w:cs="ＭＳ ゴシック" w:hint="eastAsia"/>
          <w:kern w:val="0"/>
          <w:szCs w:val="21"/>
        </w:rPr>
        <w:t>ること</w:t>
      </w:r>
    </w:p>
    <w:p w14:paraId="35DB368B" w14:textId="2A54C5D5" w:rsidR="001E2E0D" w:rsidRPr="00A34337" w:rsidRDefault="001E2E0D" w:rsidP="001E2E0D">
      <w:pPr>
        <w:widowControl/>
        <w:ind w:leftChars="50" w:left="420" w:hangingChars="150" w:hanging="315"/>
        <w:rPr>
          <w:rFonts w:hAnsi="ＭＳ 明朝" w:cs="ＭＳ ゴシック"/>
          <w:kern w:val="0"/>
          <w:szCs w:val="21"/>
        </w:rPr>
      </w:pPr>
      <w:r w:rsidRPr="00A34337">
        <w:rPr>
          <w:rFonts w:hAnsi="ＭＳ 明朝" w:cs="ＭＳ ゴシック" w:hint="eastAsia"/>
          <w:kern w:val="0"/>
          <w:szCs w:val="21"/>
        </w:rPr>
        <w:lastRenderedPageBreak/>
        <w:t xml:space="preserve">(27) </w:t>
      </w:r>
      <w:r w:rsidRPr="001E2E0D">
        <w:rPr>
          <w:rFonts w:hAnsi="ＭＳ 明朝" w:cs="ＭＳ ゴシック" w:hint="eastAsia"/>
          <w:kern w:val="0"/>
          <w:szCs w:val="21"/>
        </w:rPr>
        <w:t>空家等対策の推進に関する特別措置法（平成26年法律第127号）第９条から第1</w:t>
      </w:r>
      <w:r w:rsidR="0011701B">
        <w:rPr>
          <w:rFonts w:hAnsi="ＭＳ 明朝" w:cs="ＭＳ ゴシック"/>
          <w:kern w:val="0"/>
          <w:szCs w:val="21"/>
        </w:rPr>
        <w:t>5</w:t>
      </w:r>
      <w:r w:rsidRPr="001E2E0D">
        <w:rPr>
          <w:rFonts w:hAnsi="ＭＳ 明朝" w:cs="ＭＳ ゴシック" w:hint="eastAsia"/>
          <w:kern w:val="0"/>
          <w:szCs w:val="21"/>
        </w:rPr>
        <w:t>条まで</w:t>
      </w:r>
      <w:r w:rsidR="0011701B">
        <w:rPr>
          <w:rFonts w:hAnsi="ＭＳ 明朝" w:cs="ＭＳ ゴシック" w:hint="eastAsia"/>
          <w:kern w:val="0"/>
          <w:szCs w:val="21"/>
        </w:rPr>
        <w:t>及び第22条</w:t>
      </w:r>
      <w:r w:rsidRPr="001E2E0D">
        <w:rPr>
          <w:rFonts w:hAnsi="ＭＳ 明朝" w:cs="ＭＳ ゴシック" w:hint="eastAsia"/>
          <w:kern w:val="0"/>
          <w:szCs w:val="21"/>
        </w:rPr>
        <w:t>の規定に基づく事務に関すること。ただし、別に定めるものに限る。</w:t>
      </w:r>
    </w:p>
    <w:p w14:paraId="35C83D33" w14:textId="77777777" w:rsidR="001E2E0D" w:rsidRPr="00A34337" w:rsidRDefault="001E2E0D" w:rsidP="001E2E0D">
      <w:pPr>
        <w:widowControl/>
        <w:ind w:leftChars="50" w:left="420" w:hangingChars="150" w:hanging="315"/>
        <w:rPr>
          <w:rFonts w:hAnsi="ＭＳ 明朝"/>
          <w:kern w:val="0"/>
        </w:rPr>
      </w:pPr>
      <w:r w:rsidRPr="00A34337">
        <w:rPr>
          <w:rFonts w:hAnsi="ＭＳ 明朝" w:hint="eastAsia"/>
          <w:kern w:val="0"/>
        </w:rPr>
        <w:t xml:space="preserve">(28) </w:t>
      </w:r>
      <w:r w:rsidRPr="001E2E0D">
        <w:rPr>
          <w:rFonts w:hAnsi="ＭＳ 明朝" w:hint="eastAsia"/>
          <w:kern w:val="0"/>
        </w:rPr>
        <w:t>災害対策基本法（昭和36年法律第223号）第49条の４から第49条の７までの規定に基づく事務に関すること。ただし、別に定めるものに限る。</w:t>
      </w:r>
    </w:p>
    <w:p w14:paraId="5DE0AB09" w14:textId="77777777" w:rsidR="001D4B03" w:rsidRPr="007174DC" w:rsidRDefault="001D4B03"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(2</w:t>
      </w:r>
      <w:r w:rsidR="001E2E0D">
        <w:rPr>
          <w:rFonts w:hAnsi="ＭＳ 明朝" w:cs="ＭＳ ゴシック" w:hint="eastAsia"/>
          <w:kern w:val="0"/>
          <w:szCs w:val="21"/>
        </w:rPr>
        <w:t>9</w:t>
      </w:r>
      <w:r w:rsidR="00B717E7">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8E6DE5" w:rsidRPr="007174DC">
        <w:rPr>
          <w:rFonts w:hAnsi="ＭＳ 明朝" w:cs="ＭＳ ゴシック" w:hint="eastAsia"/>
          <w:kern w:val="0"/>
          <w:szCs w:val="21"/>
        </w:rPr>
        <w:t>前各号に掲げるもののほか、</w:t>
      </w:r>
      <w:r w:rsidRPr="007174DC">
        <w:rPr>
          <w:rFonts w:hAnsi="ＭＳ 明朝" w:cs="ＭＳ ゴシック" w:hint="eastAsia"/>
          <w:kern w:val="0"/>
          <w:szCs w:val="21"/>
        </w:rPr>
        <w:t>事務事業の施行決定又は事務の執行に関すること</w:t>
      </w:r>
    </w:p>
    <w:p w14:paraId="0F0E6C7D" w14:textId="77777777" w:rsidR="008E6DE5" w:rsidRPr="007174DC" w:rsidRDefault="008E6DE5" w:rsidP="00D1757D">
      <w:pPr>
        <w:widowControl/>
        <w:rPr>
          <w:rFonts w:hAnsi="ＭＳ 明朝" w:cs="ＭＳ ゴシック"/>
          <w:kern w:val="0"/>
          <w:szCs w:val="21"/>
        </w:rPr>
      </w:pPr>
    </w:p>
    <w:p w14:paraId="3764A052" w14:textId="77777777" w:rsidR="001D4B03" w:rsidRPr="007174DC" w:rsidRDefault="001D4B03" w:rsidP="00D1757D">
      <w:pPr>
        <w:widowControl/>
        <w:ind w:firstLine="630"/>
        <w:rPr>
          <w:rFonts w:hAnsi="ＭＳ 明朝" w:cs="ＭＳ ゴシック"/>
          <w:kern w:val="0"/>
          <w:szCs w:val="21"/>
        </w:rPr>
      </w:pPr>
      <w:bookmarkStart w:id="199" w:name="C0_6"/>
      <w:bookmarkEnd w:id="199"/>
      <w:r w:rsidRPr="007174DC">
        <w:rPr>
          <w:rFonts w:hAnsi="ＭＳ 明朝" w:cs="ＭＳ ゴシック" w:hint="eastAsia"/>
          <w:kern w:val="0"/>
          <w:szCs w:val="21"/>
        </w:rPr>
        <w:t>第</w:t>
      </w:r>
      <w:r w:rsidR="008E6DE5" w:rsidRPr="007174DC">
        <w:rPr>
          <w:rFonts w:hAnsi="ＭＳ 明朝" w:cs="ＭＳ ゴシック" w:hint="eastAsia"/>
          <w:kern w:val="0"/>
          <w:szCs w:val="21"/>
        </w:rPr>
        <w:t>５</w:t>
      </w:r>
      <w:r w:rsidRPr="007174DC">
        <w:rPr>
          <w:rFonts w:hAnsi="ＭＳ 明朝" w:cs="ＭＳ ゴシック" w:hint="eastAsia"/>
          <w:kern w:val="0"/>
          <w:szCs w:val="21"/>
        </w:rPr>
        <w:t>章　補則</w:t>
      </w:r>
    </w:p>
    <w:p w14:paraId="2A674A60" w14:textId="77777777" w:rsidR="008E6DE5" w:rsidRPr="007174DC" w:rsidRDefault="008E6DE5" w:rsidP="00D1757D">
      <w:pPr>
        <w:widowControl/>
        <w:rPr>
          <w:rFonts w:hAnsi="ＭＳ 明朝" w:cs="ＭＳ ゴシック"/>
          <w:kern w:val="0"/>
          <w:szCs w:val="21"/>
        </w:rPr>
      </w:pPr>
    </w:p>
    <w:p w14:paraId="579CFD85" w14:textId="77777777" w:rsidR="001D4B03" w:rsidRPr="007174DC" w:rsidRDefault="008E6DE5" w:rsidP="00D1757D">
      <w:pPr>
        <w:widowControl/>
        <w:ind w:firstLine="210"/>
        <w:rPr>
          <w:rFonts w:hAnsi="ＭＳ 明朝" w:cs="ＭＳ ゴシック"/>
          <w:kern w:val="0"/>
          <w:szCs w:val="21"/>
        </w:rPr>
      </w:pPr>
      <w:bookmarkStart w:id="200" w:name="J24"/>
      <w:bookmarkStart w:id="201" w:name="J24_K1"/>
      <w:bookmarkEnd w:id="200"/>
      <w:bookmarkEnd w:id="201"/>
      <w:r w:rsidRPr="007174DC">
        <w:rPr>
          <w:rFonts w:hAnsi="ＭＳ 明朝" w:cs="ＭＳ ゴシック" w:hint="eastAsia"/>
          <w:kern w:val="0"/>
          <w:szCs w:val="21"/>
        </w:rPr>
        <w:t>（緊</w:t>
      </w:r>
      <w:r w:rsidR="001D4B03" w:rsidRPr="007174DC">
        <w:rPr>
          <w:rFonts w:hAnsi="ＭＳ 明朝" w:cs="ＭＳ ゴシック" w:hint="eastAsia"/>
          <w:kern w:val="0"/>
          <w:szCs w:val="21"/>
        </w:rPr>
        <w:t>急時における専決</w:t>
      </w:r>
      <w:r w:rsidRPr="007174DC">
        <w:rPr>
          <w:rFonts w:hAnsi="ＭＳ 明朝" w:cs="ＭＳ ゴシック" w:hint="eastAsia"/>
          <w:kern w:val="0"/>
          <w:szCs w:val="21"/>
        </w:rPr>
        <w:t>）</w:t>
      </w:r>
    </w:p>
    <w:p w14:paraId="3CB6BD72" w14:textId="77777777"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 xml:space="preserve">第24条　</w:t>
      </w:r>
      <w:r w:rsidR="00DB75A4">
        <w:rPr>
          <w:rFonts w:hAnsi="ＭＳ 明朝" w:cs="ＭＳ ゴシック" w:hint="eastAsia"/>
          <w:kern w:val="0"/>
          <w:szCs w:val="21"/>
        </w:rPr>
        <w:t>区シティ・マネージャー、</w:t>
      </w:r>
      <w:r w:rsidRPr="007174DC">
        <w:rPr>
          <w:rFonts w:hAnsi="ＭＳ 明朝" w:cs="ＭＳ ゴシック" w:hint="eastAsia"/>
          <w:kern w:val="0"/>
          <w:szCs w:val="21"/>
        </w:rPr>
        <w:t>局長、部長、区長及び課長は、非常災害その他の場合において緊急の必要があるときは、</w:t>
      </w:r>
      <w:r w:rsidRPr="007174DC">
        <w:rPr>
          <w:rFonts w:hAnsi="ＭＳ 明朝" w:cs="ＭＳ ゴシック" w:hint="eastAsia"/>
          <w:color w:val="000000"/>
          <w:kern w:val="0"/>
          <w:szCs w:val="21"/>
        </w:rPr>
        <w:t>第</w:t>
      </w:r>
      <w:r w:rsidR="008E6DE5" w:rsidRPr="007174DC">
        <w:rPr>
          <w:rFonts w:hAnsi="ＭＳ 明朝" w:cs="ＭＳ ゴシック" w:hint="eastAsia"/>
          <w:color w:val="000000"/>
          <w:kern w:val="0"/>
          <w:szCs w:val="21"/>
        </w:rPr>
        <w:t>２</w:t>
      </w:r>
      <w:r w:rsidRPr="007174DC">
        <w:rPr>
          <w:rFonts w:hAnsi="ＭＳ 明朝" w:cs="ＭＳ ゴシック" w:hint="eastAsia"/>
          <w:color w:val="000000"/>
          <w:kern w:val="0"/>
          <w:szCs w:val="21"/>
        </w:rPr>
        <w:t>条の</w:t>
      </w:r>
      <w:r w:rsidR="008E6DE5" w:rsidRPr="007174DC">
        <w:rPr>
          <w:rFonts w:hAnsi="ＭＳ 明朝" w:cs="ＭＳ ゴシック" w:hint="eastAsia"/>
          <w:color w:val="000000"/>
          <w:kern w:val="0"/>
          <w:szCs w:val="21"/>
        </w:rPr>
        <w:t>２</w:t>
      </w:r>
      <w:r w:rsidRPr="007174DC">
        <w:rPr>
          <w:rFonts w:hAnsi="ＭＳ 明朝" w:cs="ＭＳ ゴシック" w:hint="eastAsia"/>
          <w:kern w:val="0"/>
          <w:szCs w:val="21"/>
        </w:rPr>
        <w:t>から前条までの規定にかか</w:t>
      </w:r>
      <w:r w:rsidR="008E6DE5" w:rsidRPr="007174DC">
        <w:rPr>
          <w:rFonts w:hAnsi="ＭＳ 明朝" w:cs="ＭＳ ゴシック" w:hint="eastAsia"/>
          <w:kern w:val="0"/>
          <w:szCs w:val="21"/>
        </w:rPr>
        <w:t>わらず、機宜の処置を採ることができる。ただし、実施後遅滞なく副市長</w:t>
      </w:r>
      <w:r w:rsidRPr="007174DC">
        <w:rPr>
          <w:rFonts w:hAnsi="ＭＳ 明朝" w:cs="ＭＳ ゴシック" w:hint="eastAsia"/>
          <w:kern w:val="0"/>
          <w:szCs w:val="21"/>
        </w:rPr>
        <w:t>又はこれらの規定により専決することができる者</w:t>
      </w:r>
      <w:r w:rsidR="0090075D" w:rsidRPr="007174DC">
        <w:rPr>
          <w:rFonts w:hAnsi="ＭＳ 明朝" w:cs="ＭＳ ゴシック" w:hint="eastAsia"/>
          <w:kern w:val="0"/>
          <w:szCs w:val="21"/>
        </w:rPr>
        <w:t>（</w:t>
      </w:r>
      <w:r w:rsidRPr="007174DC">
        <w:rPr>
          <w:rFonts w:hAnsi="ＭＳ 明朝" w:cs="ＭＳ ゴシック" w:hint="eastAsia"/>
          <w:kern w:val="0"/>
          <w:szCs w:val="21"/>
        </w:rPr>
        <w:t>以下「専決権者」という。</w:t>
      </w:r>
      <w:r w:rsidR="0090075D" w:rsidRPr="007174DC">
        <w:rPr>
          <w:rFonts w:hAnsi="ＭＳ 明朝" w:cs="ＭＳ ゴシック" w:hint="eastAsia"/>
          <w:kern w:val="0"/>
          <w:szCs w:val="21"/>
        </w:rPr>
        <w:t>）</w:t>
      </w:r>
      <w:r w:rsidRPr="007174DC">
        <w:rPr>
          <w:rFonts w:hAnsi="ＭＳ 明朝" w:cs="ＭＳ ゴシック" w:hint="eastAsia"/>
          <w:kern w:val="0"/>
          <w:szCs w:val="21"/>
        </w:rPr>
        <w:t>に報告又は通知をしなければならない。</w:t>
      </w:r>
    </w:p>
    <w:p w14:paraId="498E87FE" w14:textId="77777777" w:rsidR="008E6DE5" w:rsidRPr="007174DC" w:rsidRDefault="008E6DE5" w:rsidP="00D1757D">
      <w:pPr>
        <w:widowControl/>
        <w:ind w:left="210" w:hanging="210"/>
        <w:rPr>
          <w:rFonts w:hAnsi="ＭＳ 明朝" w:cs="ＭＳ ゴシック"/>
          <w:kern w:val="0"/>
          <w:szCs w:val="21"/>
        </w:rPr>
      </w:pPr>
    </w:p>
    <w:p w14:paraId="7C040358" w14:textId="77777777" w:rsidR="001D4B03" w:rsidRPr="007174DC" w:rsidRDefault="008E6DE5" w:rsidP="00D1757D">
      <w:pPr>
        <w:widowControl/>
        <w:ind w:firstLine="210"/>
        <w:rPr>
          <w:rFonts w:hAnsi="ＭＳ 明朝" w:cs="ＭＳ ゴシック"/>
          <w:kern w:val="0"/>
          <w:szCs w:val="21"/>
        </w:rPr>
      </w:pPr>
      <w:bookmarkStart w:id="202" w:name="J25"/>
      <w:bookmarkStart w:id="203" w:name="J25_K1"/>
      <w:bookmarkEnd w:id="202"/>
      <w:bookmarkEnd w:id="203"/>
      <w:r w:rsidRPr="007174DC">
        <w:rPr>
          <w:rFonts w:hAnsi="ＭＳ 明朝" w:cs="ＭＳ ゴシック" w:hint="eastAsia"/>
          <w:kern w:val="0"/>
          <w:szCs w:val="21"/>
        </w:rPr>
        <w:t>（専</w:t>
      </w:r>
      <w:r w:rsidR="001D4B03" w:rsidRPr="007174DC">
        <w:rPr>
          <w:rFonts w:hAnsi="ＭＳ 明朝" w:cs="ＭＳ ゴシック" w:hint="eastAsia"/>
          <w:kern w:val="0"/>
          <w:szCs w:val="21"/>
        </w:rPr>
        <w:t>決権の一部委譲</w:t>
      </w:r>
      <w:r w:rsidRPr="007174DC">
        <w:rPr>
          <w:rFonts w:hAnsi="ＭＳ 明朝" w:cs="ＭＳ ゴシック" w:hint="eastAsia"/>
          <w:kern w:val="0"/>
          <w:szCs w:val="21"/>
        </w:rPr>
        <w:t>）</w:t>
      </w:r>
    </w:p>
    <w:p w14:paraId="410152A3" w14:textId="77777777"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 xml:space="preserve">第25条　</w:t>
      </w:r>
      <w:r w:rsidRPr="006A626F">
        <w:rPr>
          <w:rFonts w:hAnsi="ＭＳ 明朝" w:cs="ＭＳ ゴシック" w:hint="eastAsia"/>
          <w:kern w:val="0"/>
          <w:szCs w:val="21"/>
        </w:rPr>
        <w:t>局長、</w:t>
      </w:r>
      <w:r w:rsidR="004049AD" w:rsidRPr="006A626F">
        <w:rPr>
          <w:rFonts w:hAnsi="ＭＳ 明朝" w:cs="ＭＳ ゴシック" w:hint="eastAsia"/>
          <w:kern w:val="0"/>
          <w:szCs w:val="21"/>
        </w:rPr>
        <w:t>中央卸売市場長</w:t>
      </w:r>
      <w:r w:rsidR="006A626F" w:rsidRPr="006A626F">
        <w:rPr>
          <w:rFonts w:hAnsi="ＭＳ 明朝" w:cs="ＭＳ ゴシック" w:hint="eastAsia"/>
          <w:kern w:val="0"/>
          <w:szCs w:val="21"/>
        </w:rPr>
        <w:t>、市民局区政支援室長</w:t>
      </w:r>
      <w:r w:rsidR="004049AD" w:rsidRPr="006A626F">
        <w:rPr>
          <w:rFonts w:hAnsi="ＭＳ 明朝" w:cs="ＭＳ ゴシック" w:hint="eastAsia"/>
          <w:kern w:val="0"/>
          <w:szCs w:val="21"/>
        </w:rPr>
        <w:t>、</w:t>
      </w:r>
      <w:r w:rsidRPr="006A626F">
        <w:rPr>
          <w:rFonts w:hAnsi="ＭＳ 明朝" w:cs="ＭＳ ゴシック" w:hint="eastAsia"/>
          <w:kern w:val="0"/>
          <w:szCs w:val="21"/>
        </w:rPr>
        <w:t>財政局税務総長</w:t>
      </w:r>
      <w:r w:rsidR="007424BC" w:rsidRPr="007424BC">
        <w:rPr>
          <w:rFonts w:hAnsi="ＭＳ 明朝" w:cs="ＭＳ ゴシック" w:hint="eastAsia"/>
          <w:kern w:val="0"/>
          <w:szCs w:val="21"/>
        </w:rPr>
        <w:t>、こども青少年局こどもの貧困対策推進室長</w:t>
      </w:r>
      <w:r w:rsidR="00B96D70">
        <w:rPr>
          <w:rFonts w:hAnsi="ＭＳ 明朝" w:cs="ＭＳ ゴシック" w:hint="eastAsia"/>
          <w:kern w:val="0"/>
          <w:szCs w:val="21"/>
        </w:rPr>
        <w:t>、</w:t>
      </w:r>
      <w:r w:rsidR="006A626F" w:rsidRPr="006A626F">
        <w:rPr>
          <w:rFonts w:hAnsi="ＭＳ 明朝" w:cs="ＭＳ ゴシック" w:hint="eastAsia"/>
          <w:kern w:val="0"/>
          <w:szCs w:val="21"/>
        </w:rPr>
        <w:t>環境局エネルギー政策室長</w:t>
      </w:r>
      <w:r w:rsidR="00B96D70">
        <w:rPr>
          <w:rFonts w:hAnsi="ＭＳ 明朝" w:cs="ＭＳ ゴシック" w:hint="eastAsia"/>
          <w:kern w:val="0"/>
          <w:szCs w:val="21"/>
        </w:rPr>
        <w:t>、建設局臨海地域事業推進本部長</w:t>
      </w:r>
      <w:r w:rsidR="006A626F" w:rsidRPr="006A626F">
        <w:rPr>
          <w:rFonts w:hAnsi="ＭＳ 明朝" w:cs="ＭＳ ゴシック" w:hint="eastAsia"/>
          <w:kern w:val="0"/>
          <w:szCs w:val="21"/>
        </w:rPr>
        <w:t>、</w:t>
      </w:r>
      <w:r w:rsidRPr="006A626F">
        <w:rPr>
          <w:rFonts w:hAnsi="ＭＳ 明朝" w:cs="ＭＳ ゴシック" w:hint="eastAsia"/>
          <w:kern w:val="0"/>
          <w:szCs w:val="21"/>
        </w:rPr>
        <w:t>理</w:t>
      </w:r>
      <w:r w:rsidRPr="007174DC">
        <w:rPr>
          <w:rFonts w:hAnsi="ＭＳ 明朝" w:cs="ＭＳ ゴシック" w:hint="eastAsia"/>
          <w:kern w:val="0"/>
          <w:szCs w:val="21"/>
        </w:rPr>
        <w:t>事</w:t>
      </w:r>
      <w:r w:rsidR="005A078A">
        <w:rPr>
          <w:rFonts w:hAnsi="ＭＳ 明朝" w:cs="ＭＳ ゴシック" w:hint="eastAsia"/>
          <w:kern w:val="0"/>
          <w:szCs w:val="21"/>
        </w:rPr>
        <w:t>、</w:t>
      </w:r>
      <w:r w:rsidRPr="007174DC">
        <w:rPr>
          <w:rFonts w:hAnsi="ＭＳ 明朝" w:cs="ＭＳ ゴシック" w:hint="eastAsia"/>
          <w:kern w:val="0"/>
          <w:szCs w:val="21"/>
        </w:rPr>
        <w:t>特定事業所長</w:t>
      </w:r>
      <w:r w:rsidR="0090075D" w:rsidRPr="007174DC">
        <w:rPr>
          <w:rFonts w:hAnsi="ＭＳ 明朝" w:cs="ＭＳ ゴシック" w:hint="eastAsia"/>
          <w:kern w:val="0"/>
          <w:szCs w:val="21"/>
        </w:rPr>
        <w:t>（</w:t>
      </w:r>
      <w:r w:rsidRPr="007174DC">
        <w:rPr>
          <w:rFonts w:hAnsi="ＭＳ 明朝" w:cs="ＭＳ ゴシック" w:hint="eastAsia"/>
          <w:kern w:val="0"/>
          <w:szCs w:val="21"/>
        </w:rPr>
        <w:t>東京事務所長を除く。</w:t>
      </w:r>
      <w:r w:rsidR="0090075D" w:rsidRPr="007174DC">
        <w:rPr>
          <w:rFonts w:hAnsi="ＭＳ 明朝" w:cs="ＭＳ ゴシック" w:hint="eastAsia"/>
          <w:kern w:val="0"/>
          <w:szCs w:val="21"/>
        </w:rPr>
        <w:t>）</w:t>
      </w:r>
      <w:r w:rsidR="00ED4A1F">
        <w:rPr>
          <w:rFonts w:hAnsi="ＭＳ 明朝" w:cs="ＭＳ ゴシック" w:hint="eastAsia"/>
          <w:kern w:val="0"/>
          <w:szCs w:val="21"/>
        </w:rPr>
        <w:t>及び区長は、別に定めがある場合を除くほか、</w:t>
      </w:r>
      <w:r w:rsidR="006A2357">
        <w:rPr>
          <w:rFonts w:hAnsi="ＭＳ 明朝" w:cs="ＭＳ ゴシック" w:hint="eastAsia"/>
          <w:kern w:val="0"/>
          <w:szCs w:val="21"/>
        </w:rPr>
        <w:t>総務局長</w:t>
      </w:r>
      <w:r w:rsidRPr="007174DC">
        <w:rPr>
          <w:rFonts w:hAnsi="ＭＳ 明朝" w:cs="ＭＳ ゴシック" w:hint="eastAsia"/>
          <w:kern w:val="0"/>
          <w:szCs w:val="21"/>
        </w:rPr>
        <w:t>と協議の上、その専決事項又は部長の専決事項の一部を、理事、主管部長、</w:t>
      </w:r>
      <w:r w:rsidR="00DB75A4">
        <w:rPr>
          <w:rFonts w:hAnsi="ＭＳ 明朝" w:cs="ＭＳ ゴシック" w:hint="eastAsia"/>
          <w:kern w:val="0"/>
          <w:szCs w:val="21"/>
        </w:rPr>
        <w:t>副区長、</w:t>
      </w:r>
      <w:r w:rsidRPr="007174DC">
        <w:rPr>
          <w:rFonts w:hAnsi="ＭＳ 明朝" w:cs="ＭＳ ゴシック" w:hint="eastAsia"/>
          <w:kern w:val="0"/>
          <w:szCs w:val="21"/>
        </w:rPr>
        <w:t>主管課長又は主管事業所長</w:t>
      </w:r>
      <w:r w:rsidR="0090075D" w:rsidRPr="007174DC">
        <w:rPr>
          <w:rFonts w:hAnsi="ＭＳ 明朝" w:cs="ＭＳ ゴシック" w:hint="eastAsia"/>
          <w:kern w:val="0"/>
          <w:szCs w:val="21"/>
        </w:rPr>
        <w:t>（</w:t>
      </w:r>
      <w:r w:rsidRPr="007174DC">
        <w:rPr>
          <w:rFonts w:hAnsi="ＭＳ 明朝" w:cs="ＭＳ ゴシック" w:hint="eastAsia"/>
          <w:kern w:val="0"/>
          <w:szCs w:val="21"/>
        </w:rPr>
        <w:t>特定事業所長を除く。</w:t>
      </w:r>
      <w:r w:rsidR="0090075D" w:rsidRPr="007174DC">
        <w:rPr>
          <w:rFonts w:hAnsi="ＭＳ 明朝" w:cs="ＭＳ ゴシック" w:hint="eastAsia"/>
          <w:kern w:val="0"/>
          <w:szCs w:val="21"/>
        </w:rPr>
        <w:t>）</w:t>
      </w:r>
      <w:r w:rsidRPr="007174DC">
        <w:rPr>
          <w:rFonts w:hAnsi="ＭＳ 明朝" w:cs="ＭＳ ゴシック" w:hint="eastAsia"/>
          <w:kern w:val="0"/>
          <w:szCs w:val="21"/>
        </w:rPr>
        <w:t>に専決させることができる。</w:t>
      </w:r>
    </w:p>
    <w:p w14:paraId="6ACC00DE" w14:textId="77777777" w:rsidR="001D4B03" w:rsidRPr="007174DC" w:rsidRDefault="008E6DE5" w:rsidP="00D1757D">
      <w:pPr>
        <w:widowControl/>
        <w:ind w:left="210" w:hanging="210"/>
        <w:rPr>
          <w:rFonts w:hAnsi="ＭＳ 明朝" w:cs="ＭＳ ゴシック"/>
          <w:kern w:val="0"/>
          <w:szCs w:val="21"/>
        </w:rPr>
      </w:pPr>
      <w:bookmarkStart w:id="204" w:name="J25_K2"/>
      <w:bookmarkEnd w:id="204"/>
      <w:r w:rsidRPr="007174DC">
        <w:rPr>
          <w:rFonts w:hAnsi="ＭＳ 明朝" w:cs="ＭＳ ゴシック" w:hint="eastAsia"/>
          <w:kern w:val="0"/>
          <w:szCs w:val="21"/>
        </w:rPr>
        <w:t xml:space="preserve">２　</w:t>
      </w:r>
      <w:r w:rsidR="00ED4A1F">
        <w:rPr>
          <w:rFonts w:hAnsi="ＭＳ 明朝" w:cs="ＭＳ ゴシック" w:hint="eastAsia"/>
          <w:kern w:val="0"/>
          <w:szCs w:val="21"/>
        </w:rPr>
        <w:t>次の各号に掲げる者は、</w:t>
      </w:r>
      <w:r w:rsidR="006A2357">
        <w:rPr>
          <w:rFonts w:hAnsi="ＭＳ 明朝" w:cs="ＭＳ ゴシック" w:hint="eastAsia"/>
          <w:kern w:val="0"/>
          <w:szCs w:val="21"/>
        </w:rPr>
        <w:t>総務局長</w:t>
      </w:r>
      <w:r w:rsidR="001D4B03" w:rsidRPr="007174DC">
        <w:rPr>
          <w:rFonts w:hAnsi="ＭＳ 明朝" w:cs="ＭＳ ゴシック" w:hint="eastAsia"/>
          <w:kern w:val="0"/>
          <w:szCs w:val="21"/>
        </w:rPr>
        <w:t>と協議の上、その専決事項の一部を、当該各号に定める者に専決させることができる。</w:t>
      </w:r>
    </w:p>
    <w:p w14:paraId="2F4A33B2" w14:textId="77777777" w:rsidR="006A2357" w:rsidRPr="00411AF0" w:rsidRDefault="001D4B03" w:rsidP="006A2357">
      <w:pPr>
        <w:widowControl/>
        <w:ind w:leftChars="50" w:left="420" w:hangingChars="150" w:hanging="315"/>
        <w:rPr>
          <w:rFonts w:hAnsi="ＭＳ 明朝" w:cs="ＭＳ ゴシック"/>
          <w:kern w:val="0"/>
          <w:szCs w:val="21"/>
        </w:rPr>
      </w:pPr>
      <w:bookmarkStart w:id="205" w:name="J25_K2_G1"/>
      <w:bookmarkEnd w:id="205"/>
      <w:r w:rsidRPr="007174DC">
        <w:rPr>
          <w:rFonts w:hAnsi="ＭＳ 明朝" w:cs="ＭＳ ゴシック" w:hint="eastAsia"/>
          <w:kern w:val="0"/>
          <w:szCs w:val="21"/>
        </w:rPr>
        <w:t>(1)</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健康局長　保健所長</w:t>
      </w:r>
    </w:p>
    <w:p w14:paraId="4CADEEA2" w14:textId="77777777" w:rsidR="006A2357" w:rsidRPr="00411AF0" w:rsidRDefault="006A2357" w:rsidP="006A2357">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(2)</w:t>
      </w:r>
      <w:r w:rsidRPr="00411AF0">
        <w:rPr>
          <w:rFonts w:hAnsi="ＭＳ 明朝" w:hint="eastAsia"/>
        </w:rPr>
        <w:t xml:space="preserve">　こども青少年局長　中央こども相談センター所長</w:t>
      </w:r>
    </w:p>
    <w:p w14:paraId="47A894D1" w14:textId="77777777" w:rsidR="001D4B03" w:rsidRPr="007174DC" w:rsidRDefault="008E6DE5" w:rsidP="00051BF5">
      <w:pPr>
        <w:widowControl/>
        <w:ind w:leftChars="50" w:left="420" w:hangingChars="150" w:hanging="315"/>
        <w:rPr>
          <w:rFonts w:hAnsi="ＭＳ 明朝" w:cs="ＭＳ ゴシック"/>
          <w:kern w:val="0"/>
          <w:szCs w:val="21"/>
        </w:rPr>
      </w:pPr>
      <w:bookmarkStart w:id="206" w:name="J25_K2_G2"/>
      <w:bookmarkEnd w:id="206"/>
      <w:r w:rsidRPr="007174DC">
        <w:rPr>
          <w:rFonts w:hAnsi="ＭＳ 明朝" w:cs="ＭＳ ゴシック" w:hint="eastAsia"/>
          <w:kern w:val="0"/>
          <w:szCs w:val="21"/>
        </w:rPr>
        <w:t>(</w:t>
      </w:r>
      <w:r w:rsidR="006A2357">
        <w:rPr>
          <w:rFonts w:hAnsi="ＭＳ 明朝" w:cs="ＭＳ ゴシック" w:hint="eastAsia"/>
          <w:kern w:val="0"/>
          <w:szCs w:val="21"/>
        </w:rPr>
        <w:t>3</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消防局長　消防署長</w:t>
      </w:r>
    </w:p>
    <w:p w14:paraId="2961F935" w14:textId="77777777" w:rsidR="001D4B03" w:rsidRPr="007174DC" w:rsidRDefault="00B96D70" w:rsidP="00051BF5">
      <w:pPr>
        <w:widowControl/>
        <w:ind w:leftChars="50" w:left="420" w:hangingChars="150" w:hanging="315"/>
        <w:rPr>
          <w:rFonts w:hAnsi="ＭＳ 明朝" w:cs="ＭＳ ゴシック"/>
          <w:kern w:val="0"/>
          <w:szCs w:val="21"/>
        </w:rPr>
      </w:pPr>
      <w:bookmarkStart w:id="207" w:name="J25_K2_G3"/>
      <w:bookmarkEnd w:id="207"/>
      <w:r>
        <w:rPr>
          <w:rFonts w:hAnsi="ＭＳ 明朝" w:cs="ＭＳ ゴシック" w:hint="eastAsia"/>
          <w:kern w:val="0"/>
          <w:szCs w:val="21"/>
        </w:rPr>
        <w:t>(</w:t>
      </w:r>
      <w:r w:rsidR="006A2357">
        <w:rPr>
          <w:rFonts w:hAnsi="ＭＳ 明朝" w:cs="ＭＳ ゴシック" w:hint="eastAsia"/>
          <w:kern w:val="0"/>
          <w:szCs w:val="21"/>
        </w:rPr>
        <w:t>4</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東京</w:t>
      </w:r>
      <w:r w:rsidR="001D4B03" w:rsidRPr="007174DC">
        <w:rPr>
          <w:rFonts w:hAnsi="ＭＳ 明朝" w:cs="ＭＳ ゴシック" w:hint="eastAsia"/>
          <w:kern w:val="0"/>
          <w:szCs w:val="21"/>
        </w:rPr>
        <w:t>事務所長　東京事務所副所長</w:t>
      </w:r>
    </w:p>
    <w:p w14:paraId="2EA23395" w14:textId="77777777" w:rsidR="008E6DE5" w:rsidRPr="007174DC" w:rsidRDefault="008E6DE5" w:rsidP="00D1757D">
      <w:pPr>
        <w:widowControl/>
        <w:rPr>
          <w:rFonts w:hAnsi="ＭＳ 明朝" w:cs="ＭＳ ゴシック"/>
          <w:kern w:val="0"/>
          <w:szCs w:val="21"/>
        </w:rPr>
      </w:pPr>
      <w:bookmarkStart w:id="208" w:name="J26"/>
      <w:bookmarkStart w:id="209" w:name="J26_K1"/>
      <w:bookmarkEnd w:id="208"/>
      <w:bookmarkEnd w:id="209"/>
    </w:p>
    <w:p w14:paraId="1FA19FFE" w14:textId="77777777" w:rsidR="001D4B03" w:rsidRPr="007174DC" w:rsidRDefault="008E6DE5" w:rsidP="00D1757D">
      <w:pPr>
        <w:widowControl/>
        <w:ind w:firstLine="210"/>
        <w:rPr>
          <w:rFonts w:hAnsi="ＭＳ 明朝" w:cs="ＭＳ ゴシック"/>
          <w:kern w:val="0"/>
          <w:szCs w:val="21"/>
        </w:rPr>
      </w:pPr>
      <w:r w:rsidRPr="007174DC">
        <w:rPr>
          <w:rFonts w:hAnsi="ＭＳ 明朝" w:cs="ＭＳ ゴシック" w:hint="eastAsia"/>
          <w:kern w:val="0"/>
          <w:szCs w:val="21"/>
        </w:rPr>
        <w:t>（事</w:t>
      </w:r>
      <w:r w:rsidR="001D4B03" w:rsidRPr="007174DC">
        <w:rPr>
          <w:rFonts w:hAnsi="ＭＳ 明朝" w:cs="ＭＳ ゴシック" w:hint="eastAsia"/>
          <w:kern w:val="0"/>
          <w:szCs w:val="21"/>
        </w:rPr>
        <w:t>故代決</w:t>
      </w:r>
      <w:r w:rsidRPr="007174DC">
        <w:rPr>
          <w:rFonts w:hAnsi="ＭＳ 明朝" w:cs="ＭＳ ゴシック" w:hint="eastAsia"/>
          <w:kern w:val="0"/>
          <w:szCs w:val="21"/>
        </w:rPr>
        <w:t>）</w:t>
      </w:r>
    </w:p>
    <w:p w14:paraId="168383FB" w14:textId="77777777"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第26条　専決権者に事故があるときは、あらかじめその職務を行う職員として定められた者が、専決権者に代わつてその専決事項を決裁することができる。この場合において、代わつて決裁した者は、事故のやんだ後、速やかに当該専決権者に報告しなければならない。</w:t>
      </w:r>
    </w:p>
    <w:p w14:paraId="4E6AEA35" w14:textId="77777777" w:rsidR="008E6DE5" w:rsidRPr="007174DC" w:rsidRDefault="008E6DE5" w:rsidP="00D1757D">
      <w:pPr>
        <w:widowControl/>
        <w:rPr>
          <w:rFonts w:hAnsi="ＭＳ 明朝" w:cs="ＭＳ ゴシック"/>
          <w:kern w:val="0"/>
          <w:szCs w:val="21"/>
        </w:rPr>
      </w:pPr>
    </w:p>
    <w:p w14:paraId="76A7CBAB" w14:textId="77777777" w:rsidR="001D4B03" w:rsidRPr="007174DC" w:rsidRDefault="008E6DE5" w:rsidP="00D1757D">
      <w:pPr>
        <w:widowControl/>
        <w:ind w:firstLine="210"/>
        <w:rPr>
          <w:rFonts w:hAnsi="ＭＳ 明朝" w:cs="ＭＳ ゴシック"/>
          <w:kern w:val="0"/>
          <w:szCs w:val="21"/>
        </w:rPr>
      </w:pPr>
      <w:bookmarkStart w:id="210" w:name="J27"/>
      <w:bookmarkStart w:id="211" w:name="J27_K1"/>
      <w:bookmarkEnd w:id="210"/>
      <w:bookmarkEnd w:id="211"/>
      <w:r w:rsidRPr="007174DC">
        <w:rPr>
          <w:rFonts w:hAnsi="ＭＳ 明朝" w:cs="ＭＳ ゴシック" w:hint="eastAsia"/>
          <w:kern w:val="0"/>
          <w:szCs w:val="21"/>
        </w:rPr>
        <w:t>（課</w:t>
      </w:r>
      <w:r w:rsidR="001D4B03" w:rsidRPr="007174DC">
        <w:rPr>
          <w:rFonts w:hAnsi="ＭＳ 明朝" w:cs="ＭＳ ゴシック" w:hint="eastAsia"/>
          <w:kern w:val="0"/>
          <w:szCs w:val="21"/>
        </w:rPr>
        <w:t>長等の専決</w:t>
      </w:r>
      <w:r w:rsidRPr="007174DC">
        <w:rPr>
          <w:rFonts w:hAnsi="ＭＳ 明朝" w:cs="ＭＳ ゴシック" w:hint="eastAsia"/>
          <w:kern w:val="0"/>
          <w:szCs w:val="21"/>
        </w:rPr>
        <w:t>）</w:t>
      </w:r>
    </w:p>
    <w:p w14:paraId="1E3D45DA" w14:textId="77777777"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第27条　課長及び課長代理が専決することができる事項については、別に定めるところによる</w:t>
      </w:r>
      <w:r w:rsidR="006F39B8" w:rsidRPr="007174DC">
        <w:rPr>
          <w:rFonts w:hAnsi="ＭＳ 明朝" w:cs="ＭＳ ゴシック" w:hint="eastAsia"/>
          <w:kern w:val="0"/>
          <w:szCs w:val="21"/>
        </w:rPr>
        <w:t>。</w:t>
      </w:r>
    </w:p>
    <w:p w14:paraId="2FAD70DF" w14:textId="77777777" w:rsidR="006F39B8" w:rsidRDefault="006F39B8" w:rsidP="00D1757D">
      <w:pPr>
        <w:widowControl/>
        <w:ind w:left="210" w:hanging="210"/>
        <w:rPr>
          <w:rFonts w:hAnsi="ＭＳ 明朝" w:cs="ＭＳ ゴシック"/>
          <w:kern w:val="0"/>
          <w:szCs w:val="21"/>
        </w:rPr>
      </w:pPr>
    </w:p>
    <w:p w14:paraId="2BCFE917" w14:textId="77777777" w:rsidR="007424BC" w:rsidRPr="007424BC" w:rsidRDefault="007424BC" w:rsidP="007424BC">
      <w:pPr>
        <w:widowControl/>
        <w:ind w:left="210" w:hanging="210"/>
        <w:rPr>
          <w:rFonts w:hAnsi="ＭＳ 明朝" w:cs="ＭＳ ゴシック"/>
          <w:kern w:val="0"/>
          <w:szCs w:val="21"/>
        </w:rPr>
      </w:pPr>
      <w:r w:rsidRPr="007424BC">
        <w:rPr>
          <w:rFonts w:hAnsi="ＭＳ 明朝" w:cs="ＭＳ ゴシック" w:hint="eastAsia"/>
          <w:kern w:val="0"/>
          <w:szCs w:val="21"/>
        </w:rPr>
        <w:t>（ＩＲ推進局</w:t>
      </w:r>
      <w:r w:rsidR="004226F9">
        <w:rPr>
          <w:rFonts w:hAnsi="ＭＳ 明朝" w:cs="ＭＳ ゴシック" w:hint="eastAsia"/>
          <w:kern w:val="0"/>
          <w:szCs w:val="21"/>
        </w:rPr>
        <w:t>等</w:t>
      </w:r>
      <w:r w:rsidRPr="007424BC">
        <w:rPr>
          <w:rFonts w:hAnsi="ＭＳ 明朝" w:cs="ＭＳ ゴシック" w:hint="eastAsia"/>
          <w:kern w:val="0"/>
          <w:szCs w:val="21"/>
        </w:rPr>
        <w:t>の分掌事務に係る専決）</w:t>
      </w:r>
    </w:p>
    <w:p w14:paraId="622DD52B" w14:textId="77777777" w:rsidR="007424BC" w:rsidRPr="007424BC" w:rsidRDefault="007424BC" w:rsidP="007424BC">
      <w:pPr>
        <w:widowControl/>
        <w:ind w:left="210" w:hanging="210"/>
        <w:rPr>
          <w:rFonts w:hAnsi="ＭＳ 明朝" w:cs="ＭＳ ゴシック"/>
          <w:kern w:val="0"/>
          <w:szCs w:val="21"/>
        </w:rPr>
      </w:pPr>
      <w:r w:rsidRPr="007424BC">
        <w:rPr>
          <w:rFonts w:hAnsi="ＭＳ 明朝" w:cs="ＭＳ ゴシック" w:hint="eastAsia"/>
          <w:kern w:val="0"/>
          <w:szCs w:val="21"/>
        </w:rPr>
        <w:t>第28条　第２条から前条までの規定にかかわらず、</w:t>
      </w:r>
      <w:r w:rsidR="004226F9" w:rsidRPr="004226F9">
        <w:rPr>
          <w:rFonts w:hAnsi="ＭＳ 明朝" w:cs="ＭＳ ゴシック" w:hint="eastAsia"/>
          <w:kern w:val="0"/>
          <w:szCs w:val="21"/>
        </w:rPr>
        <w:t>ＩＲ</w:t>
      </w:r>
      <w:r w:rsidR="004226F9" w:rsidRPr="004226F9">
        <w:rPr>
          <w:rFonts w:hAnsi="ＭＳ 明朝" w:cs="ＭＳ ゴシック"/>
          <w:kern w:val="0"/>
          <w:szCs w:val="21"/>
        </w:rPr>
        <w:t>推進局</w:t>
      </w:r>
      <w:r w:rsidR="004226F9" w:rsidRPr="004226F9">
        <w:rPr>
          <w:rFonts w:hAnsi="ＭＳ 明朝" w:cs="ＭＳ ゴシック" w:hint="eastAsia"/>
          <w:kern w:val="0"/>
          <w:szCs w:val="21"/>
        </w:rPr>
        <w:t>の分掌事務</w:t>
      </w:r>
      <w:r w:rsidR="004226F9" w:rsidRPr="004226F9">
        <w:rPr>
          <w:rFonts w:hAnsi="ＭＳ 明朝" w:cs="ＭＳ ゴシック"/>
          <w:kern w:val="0"/>
          <w:szCs w:val="21"/>
        </w:rPr>
        <w:t>及び大阪都市計画局の分掌事務</w:t>
      </w:r>
      <w:r w:rsidR="004226F9" w:rsidRPr="004226F9">
        <w:rPr>
          <w:rFonts w:hAnsi="ＭＳ 明朝" w:cs="ＭＳ ゴシック" w:hint="eastAsia"/>
          <w:kern w:val="0"/>
          <w:szCs w:val="21"/>
        </w:rPr>
        <w:t>（市長の権限のみに属する事務を除く。）に</w:t>
      </w:r>
      <w:r w:rsidR="004226F9" w:rsidRPr="004226F9">
        <w:rPr>
          <w:rFonts w:hAnsi="ＭＳ 明朝" w:cs="ＭＳ ゴシック"/>
          <w:kern w:val="0"/>
          <w:szCs w:val="21"/>
        </w:rPr>
        <w:t>係る専決については、</w:t>
      </w:r>
      <w:r w:rsidRPr="007424BC">
        <w:rPr>
          <w:rFonts w:hAnsi="ＭＳ 明朝" w:cs="ＭＳ ゴシック" w:hint="eastAsia"/>
          <w:kern w:val="0"/>
          <w:szCs w:val="21"/>
        </w:rPr>
        <w:t>大阪府事務決裁規程（昭和36年大阪府訓令第41号）の例による。</w:t>
      </w:r>
    </w:p>
    <w:p w14:paraId="1357CD35" w14:textId="77777777" w:rsidR="007424BC" w:rsidRPr="007424BC" w:rsidRDefault="007424BC" w:rsidP="00D1757D">
      <w:pPr>
        <w:widowControl/>
        <w:ind w:left="210" w:hanging="210"/>
        <w:rPr>
          <w:rFonts w:hAnsi="ＭＳ 明朝" w:cs="ＭＳ ゴシック"/>
          <w:kern w:val="0"/>
          <w:szCs w:val="21"/>
        </w:rPr>
      </w:pPr>
    </w:p>
    <w:p w14:paraId="2A682406" w14:textId="1730A973" w:rsidR="006F39B8" w:rsidRPr="001855B5" w:rsidRDefault="00B45F58" w:rsidP="00B45F58">
      <w:pPr>
        <w:widowControl/>
        <w:rPr>
          <w:rFonts w:hAnsi="ＭＳ 明朝" w:cs="ＭＳ ゴシック"/>
          <w:kern w:val="0"/>
          <w:szCs w:val="21"/>
        </w:rPr>
      </w:pPr>
      <w:r w:rsidRPr="00321114">
        <w:rPr>
          <w:rFonts w:hAnsi="ＭＳ 明朝" w:cs="ＭＳ ゴシック" w:hint="eastAsia"/>
          <w:kern w:val="0"/>
          <w:szCs w:val="21"/>
        </w:rPr>
        <w:t xml:space="preserve">　　</w:t>
      </w:r>
      <w:r w:rsidRPr="00AD0237">
        <w:rPr>
          <w:rFonts w:hAnsi="ＭＳ 明朝" w:cs="ＭＳ ゴシック" w:hint="eastAsia"/>
          <w:color w:val="FF0000"/>
          <w:kern w:val="0"/>
          <w:szCs w:val="21"/>
        </w:rPr>
        <w:t xml:space="preserve">　</w:t>
      </w:r>
      <w:r w:rsidR="00075F01">
        <w:rPr>
          <w:rFonts w:hAnsi="ＭＳ 明朝" w:cs="ＭＳ ゴシック" w:hint="eastAsia"/>
          <w:kern w:val="0"/>
          <w:szCs w:val="21"/>
        </w:rPr>
        <w:t>附　則</w:t>
      </w:r>
      <w:r w:rsidR="00075F01" w:rsidRPr="00694D5B">
        <w:rPr>
          <w:rFonts w:hAnsi="ＭＳ 明朝" w:cs="ＭＳ ゴシック" w:hint="eastAsia"/>
          <w:kern w:val="0"/>
          <w:szCs w:val="21"/>
        </w:rPr>
        <w:t>（</w:t>
      </w:r>
      <w:r w:rsidR="00075F01" w:rsidRPr="00E63F8B">
        <w:rPr>
          <w:rFonts w:hAnsi="ＭＳ 明朝" w:cs="ＭＳ ゴシック" w:hint="eastAsia"/>
          <w:kern w:val="0"/>
          <w:szCs w:val="21"/>
        </w:rPr>
        <w:t>令和</w:t>
      </w:r>
      <w:r w:rsidR="00E63F8B" w:rsidRPr="00E63F8B">
        <w:rPr>
          <w:rFonts w:hAnsi="ＭＳ 明朝" w:cs="ＭＳ ゴシック" w:hint="eastAsia"/>
          <w:kern w:val="0"/>
          <w:szCs w:val="21"/>
        </w:rPr>
        <w:t>６</w:t>
      </w:r>
      <w:r w:rsidR="00E90715" w:rsidRPr="00E63F8B">
        <w:rPr>
          <w:rFonts w:hAnsi="ＭＳ 明朝" w:cs="ＭＳ ゴシック" w:hint="eastAsia"/>
          <w:kern w:val="0"/>
          <w:szCs w:val="21"/>
        </w:rPr>
        <w:t>年</w:t>
      </w:r>
      <w:r w:rsidR="00004F10">
        <w:rPr>
          <w:rFonts w:hAnsi="ＭＳ 明朝" w:cs="ＭＳ ゴシック" w:hint="eastAsia"/>
          <w:kern w:val="0"/>
          <w:szCs w:val="21"/>
        </w:rPr>
        <w:t>12</w:t>
      </w:r>
      <w:r w:rsidR="0063008B" w:rsidRPr="00E63F8B">
        <w:rPr>
          <w:rFonts w:hAnsi="ＭＳ 明朝" w:cs="ＭＳ ゴシック" w:hint="eastAsia"/>
          <w:kern w:val="0"/>
          <w:szCs w:val="21"/>
        </w:rPr>
        <w:t>月</w:t>
      </w:r>
      <w:r w:rsidR="00004F10">
        <w:rPr>
          <w:rFonts w:hAnsi="ＭＳ 明朝" w:cs="ＭＳ ゴシック" w:hint="eastAsia"/>
          <w:kern w:val="0"/>
          <w:szCs w:val="21"/>
        </w:rPr>
        <w:t>19</w:t>
      </w:r>
      <w:r w:rsidR="00622D02" w:rsidRPr="00E63F8B">
        <w:rPr>
          <w:rFonts w:hAnsi="ＭＳ 明朝" w:cs="ＭＳ ゴシック" w:hint="eastAsia"/>
          <w:kern w:val="0"/>
          <w:szCs w:val="21"/>
        </w:rPr>
        <w:t>日達第</w:t>
      </w:r>
      <w:r w:rsidR="00004F10">
        <w:rPr>
          <w:rFonts w:hAnsi="ＭＳ 明朝" w:cs="ＭＳ ゴシック" w:hint="eastAsia"/>
          <w:kern w:val="0"/>
          <w:szCs w:val="21"/>
        </w:rPr>
        <w:t>16</w:t>
      </w:r>
      <w:r w:rsidRPr="00E63F8B">
        <w:rPr>
          <w:rFonts w:hAnsi="ＭＳ 明朝" w:cs="ＭＳ ゴシック" w:hint="eastAsia"/>
          <w:kern w:val="0"/>
          <w:szCs w:val="21"/>
        </w:rPr>
        <w:t>号）</w:t>
      </w:r>
    </w:p>
    <w:p w14:paraId="783AD5BD" w14:textId="69D299ED" w:rsidR="00B45F58" w:rsidRPr="00AD0237" w:rsidRDefault="00B45F58" w:rsidP="00B45F58">
      <w:pPr>
        <w:widowControl/>
        <w:rPr>
          <w:rFonts w:hAnsi="ＭＳ 明朝" w:cs="ＭＳ ゴシック"/>
          <w:color w:val="FF0000"/>
          <w:kern w:val="0"/>
          <w:szCs w:val="21"/>
        </w:rPr>
      </w:pPr>
      <w:r w:rsidRPr="001855B5">
        <w:rPr>
          <w:rFonts w:hAnsi="ＭＳ 明朝" w:cs="ＭＳ ゴシック" w:hint="eastAsia"/>
          <w:kern w:val="0"/>
          <w:szCs w:val="21"/>
        </w:rPr>
        <w:t xml:space="preserve">　この改正規程は、</w:t>
      </w:r>
      <w:r w:rsidR="00212522">
        <w:rPr>
          <w:rFonts w:hAnsi="ＭＳ 明朝" w:cs="ＭＳ ゴシック" w:hint="eastAsia"/>
          <w:kern w:val="0"/>
          <w:szCs w:val="21"/>
        </w:rPr>
        <w:t>令和</w:t>
      </w:r>
      <w:r w:rsidR="00813ECC">
        <w:rPr>
          <w:rFonts w:hAnsi="ＭＳ 明朝" w:cs="ＭＳ ゴシック" w:hint="eastAsia"/>
          <w:kern w:val="0"/>
          <w:szCs w:val="21"/>
        </w:rPr>
        <w:t>６</w:t>
      </w:r>
      <w:r w:rsidR="00211E18">
        <w:rPr>
          <w:rFonts w:hAnsi="ＭＳ 明朝" w:cs="ＭＳ ゴシック" w:hint="eastAsia"/>
          <w:kern w:val="0"/>
          <w:szCs w:val="21"/>
        </w:rPr>
        <w:t>年</w:t>
      </w:r>
      <w:r w:rsidR="00004F10">
        <w:rPr>
          <w:rFonts w:hAnsi="ＭＳ 明朝" w:cs="ＭＳ ゴシック" w:hint="eastAsia"/>
          <w:kern w:val="0"/>
          <w:szCs w:val="21"/>
        </w:rPr>
        <w:t>12</w:t>
      </w:r>
      <w:r w:rsidR="00212522">
        <w:rPr>
          <w:rFonts w:hAnsi="ＭＳ 明朝" w:cs="ＭＳ ゴシック" w:hint="eastAsia"/>
          <w:kern w:val="0"/>
          <w:szCs w:val="21"/>
        </w:rPr>
        <w:t>月</w:t>
      </w:r>
      <w:r w:rsidR="00004F10">
        <w:rPr>
          <w:rFonts w:hAnsi="ＭＳ 明朝" w:cs="ＭＳ ゴシック" w:hint="eastAsia"/>
          <w:kern w:val="0"/>
          <w:szCs w:val="21"/>
        </w:rPr>
        <w:t>20</w:t>
      </w:r>
      <w:r w:rsidR="00034652" w:rsidRPr="008C2900">
        <w:rPr>
          <w:rFonts w:hAnsi="ＭＳ 明朝" w:cs="ＭＳ ゴシック" w:hint="eastAsia"/>
          <w:kern w:val="0"/>
          <w:szCs w:val="21"/>
        </w:rPr>
        <w:t>日</w:t>
      </w:r>
      <w:r w:rsidRPr="008C2900">
        <w:rPr>
          <w:rFonts w:hAnsi="ＭＳ 明朝" w:cs="ＭＳ ゴシック" w:hint="eastAsia"/>
          <w:kern w:val="0"/>
          <w:szCs w:val="21"/>
        </w:rPr>
        <w:t>から施行する。</w:t>
      </w:r>
    </w:p>
    <w:sectPr w:rsidR="00B45F58" w:rsidRPr="00AD0237" w:rsidSect="006D0B0D">
      <w:footerReference w:type="default" r:id="rId8"/>
      <w:pgSz w:w="11906" w:h="16838" w:code="9"/>
      <w:pgMar w:top="1418" w:right="1418" w:bottom="1134" w:left="1418" w:header="851" w:footer="567"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3CC2" w14:textId="77777777" w:rsidR="000A2708" w:rsidRDefault="000A2708">
      <w:r>
        <w:separator/>
      </w:r>
    </w:p>
  </w:endnote>
  <w:endnote w:type="continuationSeparator" w:id="0">
    <w:p w14:paraId="22C932B8" w14:textId="77777777" w:rsidR="000A2708" w:rsidRDefault="000A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C64A" w14:textId="77777777" w:rsidR="00F00830" w:rsidRDefault="00F00830" w:rsidP="007438A8">
    <w:pPr>
      <w:pStyle w:val="a5"/>
      <w:jc w:val="center"/>
    </w:pPr>
    <w:r>
      <w:rPr>
        <w:rStyle w:val="a7"/>
      </w:rPr>
      <w:fldChar w:fldCharType="begin"/>
    </w:r>
    <w:r>
      <w:rPr>
        <w:rStyle w:val="a7"/>
      </w:rPr>
      <w:instrText xml:space="preserve"> PAGE </w:instrText>
    </w:r>
    <w:r>
      <w:rPr>
        <w:rStyle w:val="a7"/>
      </w:rPr>
      <w:fldChar w:fldCharType="separate"/>
    </w:r>
    <w:r w:rsidR="001D433C">
      <w:rPr>
        <w:rStyle w:val="a7"/>
        <w:noProof/>
      </w:rPr>
      <w:t>15</w:t>
    </w:r>
    <w:r>
      <w:rPr>
        <w:rStyle w:val="a7"/>
      </w:rPr>
      <w:fldChar w:fldCharType="end"/>
    </w:r>
    <w:r>
      <w:rPr>
        <w:rStyle w:val="a7"/>
        <w:rFonts w:hint="eastAsia"/>
      </w:rPr>
      <w:t xml:space="preserve"> / </w:t>
    </w:r>
    <w:r>
      <w:rPr>
        <w:rStyle w:val="a7"/>
      </w:rPr>
      <w:fldChar w:fldCharType="begin"/>
    </w:r>
    <w:r>
      <w:rPr>
        <w:rStyle w:val="a7"/>
      </w:rPr>
      <w:instrText xml:space="preserve"> NUMPAGES </w:instrText>
    </w:r>
    <w:r>
      <w:rPr>
        <w:rStyle w:val="a7"/>
      </w:rPr>
      <w:fldChar w:fldCharType="separate"/>
    </w:r>
    <w:r w:rsidR="001D433C">
      <w:rPr>
        <w:rStyle w:val="a7"/>
        <w:noProof/>
      </w:rPr>
      <w:t>15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B285" w14:textId="77777777" w:rsidR="000A2708" w:rsidRDefault="000A2708">
      <w:r>
        <w:separator/>
      </w:r>
    </w:p>
  </w:footnote>
  <w:footnote w:type="continuationSeparator" w:id="0">
    <w:p w14:paraId="6CF45C3B" w14:textId="77777777" w:rsidR="000A2708" w:rsidRDefault="000A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2783"/>
    <w:multiLevelType w:val="hybridMultilevel"/>
    <w:tmpl w:val="B1E4F0BE"/>
    <w:lvl w:ilvl="0" w:tplc="AEC41EA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35E5433"/>
    <w:multiLevelType w:val="hybridMultilevel"/>
    <w:tmpl w:val="77D0FD4A"/>
    <w:lvl w:ilvl="0" w:tplc="C446614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3C42AC5"/>
    <w:multiLevelType w:val="hybridMultilevel"/>
    <w:tmpl w:val="29ECB724"/>
    <w:lvl w:ilvl="0" w:tplc="8DC06C4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7A731A2"/>
    <w:multiLevelType w:val="hybridMultilevel"/>
    <w:tmpl w:val="304AEC22"/>
    <w:lvl w:ilvl="0" w:tplc="3CF63B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8F26CB7"/>
    <w:multiLevelType w:val="hybridMultilevel"/>
    <w:tmpl w:val="268AFD2E"/>
    <w:lvl w:ilvl="0" w:tplc="F1BC5E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C0611E1"/>
    <w:multiLevelType w:val="hybridMultilevel"/>
    <w:tmpl w:val="604E26FE"/>
    <w:lvl w:ilvl="0" w:tplc="861ED37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13195728">
    <w:abstractNumId w:val="5"/>
  </w:num>
  <w:num w:numId="2" w16cid:durableId="1293704959">
    <w:abstractNumId w:val="1"/>
  </w:num>
  <w:num w:numId="3" w16cid:durableId="632370272">
    <w:abstractNumId w:val="4"/>
  </w:num>
  <w:num w:numId="4" w16cid:durableId="35854747">
    <w:abstractNumId w:val="0"/>
  </w:num>
  <w:num w:numId="5" w16cid:durableId="1216310867">
    <w:abstractNumId w:val="2"/>
  </w:num>
  <w:num w:numId="6" w16cid:durableId="212534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B03"/>
    <w:rsid w:val="00004F10"/>
    <w:rsid w:val="00014568"/>
    <w:rsid w:val="00016A8C"/>
    <w:rsid w:val="00034652"/>
    <w:rsid w:val="000504CE"/>
    <w:rsid w:val="00051BF5"/>
    <w:rsid w:val="00054A43"/>
    <w:rsid w:val="00063A67"/>
    <w:rsid w:val="000713BC"/>
    <w:rsid w:val="00075F01"/>
    <w:rsid w:val="0009698E"/>
    <w:rsid w:val="000A2708"/>
    <w:rsid w:val="000A4962"/>
    <w:rsid w:val="000A6D1E"/>
    <w:rsid w:val="000B3C66"/>
    <w:rsid w:val="000C77CF"/>
    <w:rsid w:val="000D7488"/>
    <w:rsid w:val="0010103A"/>
    <w:rsid w:val="00102996"/>
    <w:rsid w:val="001076C2"/>
    <w:rsid w:val="00112EEA"/>
    <w:rsid w:val="0011701B"/>
    <w:rsid w:val="00123CD6"/>
    <w:rsid w:val="001438EE"/>
    <w:rsid w:val="00161315"/>
    <w:rsid w:val="001775B4"/>
    <w:rsid w:val="00177C1A"/>
    <w:rsid w:val="00183941"/>
    <w:rsid w:val="001855B5"/>
    <w:rsid w:val="00191A69"/>
    <w:rsid w:val="001A093E"/>
    <w:rsid w:val="001A77B7"/>
    <w:rsid w:val="001C22C3"/>
    <w:rsid w:val="001D433C"/>
    <w:rsid w:val="001D482B"/>
    <w:rsid w:val="001D4B03"/>
    <w:rsid w:val="001D6E53"/>
    <w:rsid w:val="001E00DA"/>
    <w:rsid w:val="001E2E0D"/>
    <w:rsid w:val="001F2941"/>
    <w:rsid w:val="001F7B9F"/>
    <w:rsid w:val="0020619C"/>
    <w:rsid w:val="00211E18"/>
    <w:rsid w:val="00212522"/>
    <w:rsid w:val="00226B19"/>
    <w:rsid w:val="00243DD6"/>
    <w:rsid w:val="002561C3"/>
    <w:rsid w:val="00290CD5"/>
    <w:rsid w:val="002A73C5"/>
    <w:rsid w:val="002D4621"/>
    <w:rsid w:val="002F0214"/>
    <w:rsid w:val="00321114"/>
    <w:rsid w:val="00330EA6"/>
    <w:rsid w:val="00332B39"/>
    <w:rsid w:val="003354E3"/>
    <w:rsid w:val="003407A5"/>
    <w:rsid w:val="0037362D"/>
    <w:rsid w:val="003746D2"/>
    <w:rsid w:val="003768FC"/>
    <w:rsid w:val="003875DA"/>
    <w:rsid w:val="003A0B1A"/>
    <w:rsid w:val="004049AD"/>
    <w:rsid w:val="00411AF0"/>
    <w:rsid w:val="004226F9"/>
    <w:rsid w:val="004267CF"/>
    <w:rsid w:val="004278FB"/>
    <w:rsid w:val="0046255B"/>
    <w:rsid w:val="004749A1"/>
    <w:rsid w:val="00480738"/>
    <w:rsid w:val="004868FE"/>
    <w:rsid w:val="004900F0"/>
    <w:rsid w:val="00494E4E"/>
    <w:rsid w:val="004A145A"/>
    <w:rsid w:val="004A2419"/>
    <w:rsid w:val="004A3828"/>
    <w:rsid w:val="004A41A2"/>
    <w:rsid w:val="004B1DF7"/>
    <w:rsid w:val="004B541E"/>
    <w:rsid w:val="004C014C"/>
    <w:rsid w:val="004C76D2"/>
    <w:rsid w:val="004D30C1"/>
    <w:rsid w:val="004E3308"/>
    <w:rsid w:val="004F1ADD"/>
    <w:rsid w:val="005021FF"/>
    <w:rsid w:val="00513405"/>
    <w:rsid w:val="00523913"/>
    <w:rsid w:val="00541E70"/>
    <w:rsid w:val="00543C8F"/>
    <w:rsid w:val="005479A4"/>
    <w:rsid w:val="00547B59"/>
    <w:rsid w:val="00553179"/>
    <w:rsid w:val="00561511"/>
    <w:rsid w:val="00562EAD"/>
    <w:rsid w:val="00563B08"/>
    <w:rsid w:val="00567595"/>
    <w:rsid w:val="0057110B"/>
    <w:rsid w:val="005719EA"/>
    <w:rsid w:val="005742F2"/>
    <w:rsid w:val="005757A4"/>
    <w:rsid w:val="00587AA6"/>
    <w:rsid w:val="005A078A"/>
    <w:rsid w:val="005B3555"/>
    <w:rsid w:val="005B3D1E"/>
    <w:rsid w:val="005B68F6"/>
    <w:rsid w:val="005C0879"/>
    <w:rsid w:val="005D0AF0"/>
    <w:rsid w:val="005F6AFE"/>
    <w:rsid w:val="00602F1D"/>
    <w:rsid w:val="00622D02"/>
    <w:rsid w:val="0063008B"/>
    <w:rsid w:val="00631B28"/>
    <w:rsid w:val="00656BA8"/>
    <w:rsid w:val="00657F9D"/>
    <w:rsid w:val="00673C86"/>
    <w:rsid w:val="00687979"/>
    <w:rsid w:val="00694D5B"/>
    <w:rsid w:val="006A1310"/>
    <w:rsid w:val="006A2357"/>
    <w:rsid w:val="006A252D"/>
    <w:rsid w:val="006A590C"/>
    <w:rsid w:val="006A626F"/>
    <w:rsid w:val="006A72FE"/>
    <w:rsid w:val="006B44FE"/>
    <w:rsid w:val="006D0B0D"/>
    <w:rsid w:val="006E3F18"/>
    <w:rsid w:val="006E7C55"/>
    <w:rsid w:val="006F262E"/>
    <w:rsid w:val="006F27B2"/>
    <w:rsid w:val="006F39B8"/>
    <w:rsid w:val="007174DC"/>
    <w:rsid w:val="007424BC"/>
    <w:rsid w:val="007438A8"/>
    <w:rsid w:val="00751E92"/>
    <w:rsid w:val="007715E0"/>
    <w:rsid w:val="007716A2"/>
    <w:rsid w:val="00787C10"/>
    <w:rsid w:val="007A2E45"/>
    <w:rsid w:val="007B016C"/>
    <w:rsid w:val="007B1B07"/>
    <w:rsid w:val="007C2818"/>
    <w:rsid w:val="007C2902"/>
    <w:rsid w:val="007D0FC1"/>
    <w:rsid w:val="007F192F"/>
    <w:rsid w:val="007F4F51"/>
    <w:rsid w:val="0080616F"/>
    <w:rsid w:val="00811FBB"/>
    <w:rsid w:val="00813ECC"/>
    <w:rsid w:val="00824EBE"/>
    <w:rsid w:val="00825150"/>
    <w:rsid w:val="00830806"/>
    <w:rsid w:val="008355A8"/>
    <w:rsid w:val="00835EA5"/>
    <w:rsid w:val="00840463"/>
    <w:rsid w:val="008453CB"/>
    <w:rsid w:val="00855352"/>
    <w:rsid w:val="008B100F"/>
    <w:rsid w:val="008C2900"/>
    <w:rsid w:val="008C78E2"/>
    <w:rsid w:val="008E35BE"/>
    <w:rsid w:val="008E5189"/>
    <w:rsid w:val="008E6DE5"/>
    <w:rsid w:val="008F338D"/>
    <w:rsid w:val="008F4A46"/>
    <w:rsid w:val="0090075D"/>
    <w:rsid w:val="00907E94"/>
    <w:rsid w:val="009204BB"/>
    <w:rsid w:val="00930256"/>
    <w:rsid w:val="009334F8"/>
    <w:rsid w:val="00943BD8"/>
    <w:rsid w:val="009542A7"/>
    <w:rsid w:val="0095466A"/>
    <w:rsid w:val="00954DC6"/>
    <w:rsid w:val="00964EE8"/>
    <w:rsid w:val="00966847"/>
    <w:rsid w:val="00990E4C"/>
    <w:rsid w:val="009918C5"/>
    <w:rsid w:val="009A026B"/>
    <w:rsid w:val="009B5E29"/>
    <w:rsid w:val="009C177E"/>
    <w:rsid w:val="009C3A6A"/>
    <w:rsid w:val="009D1DCB"/>
    <w:rsid w:val="009D22FB"/>
    <w:rsid w:val="009E0E5F"/>
    <w:rsid w:val="009E5767"/>
    <w:rsid w:val="009F5CC9"/>
    <w:rsid w:val="00A07866"/>
    <w:rsid w:val="00A10DA3"/>
    <w:rsid w:val="00A1798A"/>
    <w:rsid w:val="00A25843"/>
    <w:rsid w:val="00A34337"/>
    <w:rsid w:val="00A67440"/>
    <w:rsid w:val="00A718C3"/>
    <w:rsid w:val="00A76FCD"/>
    <w:rsid w:val="00A771B7"/>
    <w:rsid w:val="00A82C24"/>
    <w:rsid w:val="00AA53B2"/>
    <w:rsid w:val="00AB47B1"/>
    <w:rsid w:val="00AB7E80"/>
    <w:rsid w:val="00AD0237"/>
    <w:rsid w:val="00AE4BCE"/>
    <w:rsid w:val="00AE5BB0"/>
    <w:rsid w:val="00AF1482"/>
    <w:rsid w:val="00B03642"/>
    <w:rsid w:val="00B1432B"/>
    <w:rsid w:val="00B26452"/>
    <w:rsid w:val="00B35116"/>
    <w:rsid w:val="00B45F58"/>
    <w:rsid w:val="00B45FDB"/>
    <w:rsid w:val="00B47EA0"/>
    <w:rsid w:val="00B52A30"/>
    <w:rsid w:val="00B717E7"/>
    <w:rsid w:val="00B75800"/>
    <w:rsid w:val="00B87FDD"/>
    <w:rsid w:val="00B96D70"/>
    <w:rsid w:val="00BA39A7"/>
    <w:rsid w:val="00BB424E"/>
    <w:rsid w:val="00BC02F1"/>
    <w:rsid w:val="00BC34C4"/>
    <w:rsid w:val="00BF5992"/>
    <w:rsid w:val="00C07609"/>
    <w:rsid w:val="00C11C11"/>
    <w:rsid w:val="00C20D46"/>
    <w:rsid w:val="00C40A22"/>
    <w:rsid w:val="00C52479"/>
    <w:rsid w:val="00C5396D"/>
    <w:rsid w:val="00C558AF"/>
    <w:rsid w:val="00C56D92"/>
    <w:rsid w:val="00C621DE"/>
    <w:rsid w:val="00C63ACE"/>
    <w:rsid w:val="00C77CD3"/>
    <w:rsid w:val="00C95F61"/>
    <w:rsid w:val="00CC44F7"/>
    <w:rsid w:val="00CF25D0"/>
    <w:rsid w:val="00CF291E"/>
    <w:rsid w:val="00CF3C18"/>
    <w:rsid w:val="00D03049"/>
    <w:rsid w:val="00D07112"/>
    <w:rsid w:val="00D1654A"/>
    <w:rsid w:val="00D1757D"/>
    <w:rsid w:val="00D22739"/>
    <w:rsid w:val="00D229FC"/>
    <w:rsid w:val="00D26CCC"/>
    <w:rsid w:val="00D34FF4"/>
    <w:rsid w:val="00D45D56"/>
    <w:rsid w:val="00D47D4C"/>
    <w:rsid w:val="00D61C91"/>
    <w:rsid w:val="00D62835"/>
    <w:rsid w:val="00D810AB"/>
    <w:rsid w:val="00D81510"/>
    <w:rsid w:val="00D82BF5"/>
    <w:rsid w:val="00D85A22"/>
    <w:rsid w:val="00D939B5"/>
    <w:rsid w:val="00D94C59"/>
    <w:rsid w:val="00DA0775"/>
    <w:rsid w:val="00DB75A4"/>
    <w:rsid w:val="00DC0B33"/>
    <w:rsid w:val="00DC7846"/>
    <w:rsid w:val="00DD1696"/>
    <w:rsid w:val="00DD6673"/>
    <w:rsid w:val="00DE06A5"/>
    <w:rsid w:val="00DE2054"/>
    <w:rsid w:val="00DF00A2"/>
    <w:rsid w:val="00DF10CD"/>
    <w:rsid w:val="00DF4D0F"/>
    <w:rsid w:val="00E111CB"/>
    <w:rsid w:val="00E169BD"/>
    <w:rsid w:val="00E41227"/>
    <w:rsid w:val="00E5037A"/>
    <w:rsid w:val="00E57827"/>
    <w:rsid w:val="00E62C1B"/>
    <w:rsid w:val="00E63F8B"/>
    <w:rsid w:val="00E67B32"/>
    <w:rsid w:val="00E90715"/>
    <w:rsid w:val="00E947F2"/>
    <w:rsid w:val="00EA206A"/>
    <w:rsid w:val="00EB0763"/>
    <w:rsid w:val="00EB3313"/>
    <w:rsid w:val="00EB4CC3"/>
    <w:rsid w:val="00EB7740"/>
    <w:rsid w:val="00EC0437"/>
    <w:rsid w:val="00EC731C"/>
    <w:rsid w:val="00ED070E"/>
    <w:rsid w:val="00ED08BF"/>
    <w:rsid w:val="00ED4A1F"/>
    <w:rsid w:val="00EE2C04"/>
    <w:rsid w:val="00EE64A4"/>
    <w:rsid w:val="00F00830"/>
    <w:rsid w:val="00F26A75"/>
    <w:rsid w:val="00F27862"/>
    <w:rsid w:val="00F30BCB"/>
    <w:rsid w:val="00F32D38"/>
    <w:rsid w:val="00F52D91"/>
    <w:rsid w:val="00F821A5"/>
    <w:rsid w:val="00F87E0A"/>
    <w:rsid w:val="00F92443"/>
    <w:rsid w:val="00F93EB9"/>
    <w:rsid w:val="00FA0439"/>
    <w:rsid w:val="00FA55E8"/>
    <w:rsid w:val="00FB2EEF"/>
    <w:rsid w:val="00FB61CF"/>
    <w:rsid w:val="00FC327D"/>
    <w:rsid w:val="00FC76F5"/>
    <w:rsid w:val="00FF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B459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04CE"/>
    <w:pPr>
      <w:widowControl w:val="0"/>
      <w:jc w:val="both"/>
    </w:pPr>
    <w:rPr>
      <w:rFonts w:ascii="ＭＳ 明朝"/>
      <w:kern w:val="2"/>
      <w:sz w:val="21"/>
      <w:szCs w:val="24"/>
    </w:rPr>
  </w:style>
  <w:style w:type="paragraph" w:styleId="2">
    <w:name w:val="heading 2"/>
    <w:aliases w:val="追加"/>
    <w:basedOn w:val="a"/>
    <w:next w:val="a"/>
    <w:link w:val="20"/>
    <w:unhideWhenUsed/>
    <w:qFormat/>
    <w:rsid w:val="00AD0237"/>
    <w:pPr>
      <w:overflowPunct w:val="0"/>
      <w:autoSpaceDE w:val="0"/>
      <w:autoSpaceDN w:val="0"/>
      <w:spacing w:line="640" w:lineRule="atLeast"/>
      <w:jc w:val="left"/>
      <w:outlineLvl w:val="1"/>
    </w:pPr>
    <w:rPr>
      <w:rFonts w:ascii="ＭＳ ゴシック" w:eastAsia="ＭＳ ゴシック" w:hAnsi="ＭＳ ゴシック"/>
      <w:color w:val="0070C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4B03"/>
    <w:rPr>
      <w:color w:val="000000"/>
      <w:u w:val="single"/>
    </w:rPr>
  </w:style>
  <w:style w:type="paragraph" w:styleId="a4">
    <w:name w:val="header"/>
    <w:basedOn w:val="a"/>
    <w:rsid w:val="004C014C"/>
    <w:pPr>
      <w:tabs>
        <w:tab w:val="center" w:pos="4252"/>
        <w:tab w:val="right" w:pos="8504"/>
      </w:tabs>
      <w:snapToGrid w:val="0"/>
    </w:pPr>
  </w:style>
  <w:style w:type="paragraph" w:styleId="a5">
    <w:name w:val="footer"/>
    <w:basedOn w:val="a"/>
    <w:rsid w:val="004C014C"/>
    <w:pPr>
      <w:tabs>
        <w:tab w:val="center" w:pos="4252"/>
        <w:tab w:val="right" w:pos="8504"/>
      </w:tabs>
      <w:snapToGrid w:val="0"/>
    </w:pPr>
  </w:style>
  <w:style w:type="paragraph" w:styleId="a6">
    <w:name w:val="Date"/>
    <w:basedOn w:val="a"/>
    <w:next w:val="a"/>
    <w:rsid w:val="006F39B8"/>
  </w:style>
  <w:style w:type="character" w:styleId="a7">
    <w:name w:val="page number"/>
    <w:basedOn w:val="a0"/>
    <w:rsid w:val="007438A8"/>
  </w:style>
  <w:style w:type="paragraph" w:styleId="a8">
    <w:name w:val="Balloon Text"/>
    <w:basedOn w:val="a"/>
    <w:link w:val="a9"/>
    <w:rsid w:val="001A093E"/>
    <w:rPr>
      <w:rFonts w:ascii="Arial" w:eastAsia="ＭＳ ゴシック" w:hAnsi="Arial"/>
      <w:sz w:val="18"/>
      <w:szCs w:val="18"/>
    </w:rPr>
  </w:style>
  <w:style w:type="character" w:customStyle="1" w:styleId="a9">
    <w:name w:val="吹き出し (文字)"/>
    <w:link w:val="a8"/>
    <w:rsid w:val="001A093E"/>
    <w:rPr>
      <w:rFonts w:ascii="Arial" w:eastAsia="ＭＳ ゴシック" w:hAnsi="Arial" w:cs="Times New Roman"/>
      <w:kern w:val="2"/>
      <w:sz w:val="18"/>
      <w:szCs w:val="18"/>
    </w:rPr>
  </w:style>
  <w:style w:type="character" w:customStyle="1" w:styleId="20">
    <w:name w:val="見出し 2 (文字)"/>
    <w:aliases w:val="追加 (文字)"/>
    <w:link w:val="2"/>
    <w:rsid w:val="00AD0237"/>
    <w:rPr>
      <w:rFonts w:ascii="ＭＳ ゴシック" w:eastAsia="ＭＳ ゴシック" w:hAnsi="ＭＳ ゴシック"/>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357">
      <w:bodyDiv w:val="1"/>
      <w:marLeft w:val="0"/>
      <w:marRight w:val="0"/>
      <w:marTop w:val="0"/>
      <w:marBottom w:val="0"/>
      <w:divBdr>
        <w:top w:val="none" w:sz="0" w:space="0" w:color="auto"/>
        <w:left w:val="none" w:sz="0" w:space="0" w:color="auto"/>
        <w:bottom w:val="none" w:sz="0" w:space="0" w:color="auto"/>
        <w:right w:val="none" w:sz="0" w:space="0" w:color="auto"/>
      </w:divBdr>
      <w:divsChild>
        <w:div w:id="12848796">
          <w:marLeft w:val="420"/>
          <w:marRight w:val="0"/>
          <w:marTop w:val="0"/>
          <w:marBottom w:val="0"/>
          <w:divBdr>
            <w:top w:val="none" w:sz="0" w:space="0" w:color="auto"/>
            <w:left w:val="none" w:sz="0" w:space="0" w:color="auto"/>
            <w:bottom w:val="none" w:sz="0" w:space="0" w:color="auto"/>
            <w:right w:val="none" w:sz="0" w:space="0" w:color="auto"/>
          </w:divBdr>
        </w:div>
        <w:div w:id="16978315">
          <w:marLeft w:val="0"/>
          <w:marRight w:val="0"/>
          <w:marTop w:val="0"/>
          <w:marBottom w:val="0"/>
          <w:divBdr>
            <w:top w:val="none" w:sz="0" w:space="0" w:color="auto"/>
            <w:left w:val="none" w:sz="0" w:space="0" w:color="auto"/>
            <w:bottom w:val="none" w:sz="0" w:space="0" w:color="auto"/>
            <w:right w:val="none" w:sz="0" w:space="0" w:color="auto"/>
          </w:divBdr>
        </w:div>
        <w:div w:id="34240120">
          <w:marLeft w:val="420"/>
          <w:marRight w:val="0"/>
          <w:marTop w:val="0"/>
          <w:marBottom w:val="0"/>
          <w:divBdr>
            <w:top w:val="none" w:sz="0" w:space="0" w:color="auto"/>
            <w:left w:val="none" w:sz="0" w:space="0" w:color="auto"/>
            <w:bottom w:val="none" w:sz="0" w:space="0" w:color="auto"/>
            <w:right w:val="none" w:sz="0" w:space="0" w:color="auto"/>
          </w:divBdr>
        </w:div>
        <w:div w:id="39325204">
          <w:marLeft w:val="420"/>
          <w:marRight w:val="0"/>
          <w:marTop w:val="0"/>
          <w:marBottom w:val="0"/>
          <w:divBdr>
            <w:top w:val="none" w:sz="0" w:space="0" w:color="auto"/>
            <w:left w:val="none" w:sz="0" w:space="0" w:color="auto"/>
            <w:bottom w:val="none" w:sz="0" w:space="0" w:color="auto"/>
            <w:right w:val="none" w:sz="0" w:space="0" w:color="auto"/>
          </w:divBdr>
        </w:div>
        <w:div w:id="66995135">
          <w:marLeft w:val="420"/>
          <w:marRight w:val="0"/>
          <w:marTop w:val="0"/>
          <w:marBottom w:val="0"/>
          <w:divBdr>
            <w:top w:val="none" w:sz="0" w:space="0" w:color="auto"/>
            <w:left w:val="none" w:sz="0" w:space="0" w:color="auto"/>
            <w:bottom w:val="none" w:sz="0" w:space="0" w:color="auto"/>
            <w:right w:val="none" w:sz="0" w:space="0" w:color="auto"/>
          </w:divBdr>
        </w:div>
        <w:div w:id="82383629">
          <w:marLeft w:val="0"/>
          <w:marRight w:val="0"/>
          <w:marTop w:val="0"/>
          <w:marBottom w:val="0"/>
          <w:divBdr>
            <w:top w:val="none" w:sz="0" w:space="0" w:color="auto"/>
            <w:left w:val="none" w:sz="0" w:space="0" w:color="auto"/>
            <w:bottom w:val="none" w:sz="0" w:space="0" w:color="auto"/>
            <w:right w:val="none" w:sz="0" w:space="0" w:color="auto"/>
          </w:divBdr>
        </w:div>
        <w:div w:id="84883020">
          <w:marLeft w:val="420"/>
          <w:marRight w:val="0"/>
          <w:marTop w:val="0"/>
          <w:marBottom w:val="0"/>
          <w:divBdr>
            <w:top w:val="none" w:sz="0" w:space="0" w:color="auto"/>
            <w:left w:val="none" w:sz="0" w:space="0" w:color="auto"/>
            <w:bottom w:val="none" w:sz="0" w:space="0" w:color="auto"/>
            <w:right w:val="none" w:sz="0" w:space="0" w:color="auto"/>
          </w:divBdr>
        </w:div>
        <w:div w:id="125662317">
          <w:marLeft w:val="210"/>
          <w:marRight w:val="0"/>
          <w:marTop w:val="0"/>
          <w:marBottom w:val="0"/>
          <w:divBdr>
            <w:top w:val="none" w:sz="0" w:space="0" w:color="auto"/>
            <w:left w:val="none" w:sz="0" w:space="0" w:color="auto"/>
            <w:bottom w:val="none" w:sz="0" w:space="0" w:color="auto"/>
            <w:right w:val="none" w:sz="0" w:space="0" w:color="auto"/>
          </w:divBdr>
        </w:div>
        <w:div w:id="132530168">
          <w:marLeft w:val="420"/>
          <w:marRight w:val="0"/>
          <w:marTop w:val="0"/>
          <w:marBottom w:val="0"/>
          <w:divBdr>
            <w:top w:val="none" w:sz="0" w:space="0" w:color="auto"/>
            <w:left w:val="none" w:sz="0" w:space="0" w:color="auto"/>
            <w:bottom w:val="none" w:sz="0" w:space="0" w:color="auto"/>
            <w:right w:val="none" w:sz="0" w:space="0" w:color="auto"/>
          </w:divBdr>
        </w:div>
        <w:div w:id="134688470">
          <w:marLeft w:val="420"/>
          <w:marRight w:val="0"/>
          <w:marTop w:val="0"/>
          <w:marBottom w:val="0"/>
          <w:divBdr>
            <w:top w:val="none" w:sz="0" w:space="0" w:color="auto"/>
            <w:left w:val="none" w:sz="0" w:space="0" w:color="auto"/>
            <w:bottom w:val="none" w:sz="0" w:space="0" w:color="auto"/>
            <w:right w:val="none" w:sz="0" w:space="0" w:color="auto"/>
          </w:divBdr>
        </w:div>
        <w:div w:id="147407777">
          <w:marLeft w:val="420"/>
          <w:marRight w:val="0"/>
          <w:marTop w:val="0"/>
          <w:marBottom w:val="0"/>
          <w:divBdr>
            <w:top w:val="none" w:sz="0" w:space="0" w:color="auto"/>
            <w:left w:val="none" w:sz="0" w:space="0" w:color="auto"/>
            <w:bottom w:val="none" w:sz="0" w:space="0" w:color="auto"/>
            <w:right w:val="none" w:sz="0" w:space="0" w:color="auto"/>
          </w:divBdr>
        </w:div>
        <w:div w:id="151482888">
          <w:marLeft w:val="0"/>
          <w:marRight w:val="0"/>
          <w:marTop w:val="0"/>
          <w:marBottom w:val="0"/>
          <w:divBdr>
            <w:top w:val="none" w:sz="0" w:space="0" w:color="auto"/>
            <w:left w:val="none" w:sz="0" w:space="0" w:color="auto"/>
            <w:bottom w:val="none" w:sz="0" w:space="0" w:color="auto"/>
            <w:right w:val="none" w:sz="0" w:space="0" w:color="auto"/>
          </w:divBdr>
        </w:div>
        <w:div w:id="165364931">
          <w:marLeft w:val="420"/>
          <w:marRight w:val="0"/>
          <w:marTop w:val="0"/>
          <w:marBottom w:val="0"/>
          <w:divBdr>
            <w:top w:val="none" w:sz="0" w:space="0" w:color="auto"/>
            <w:left w:val="none" w:sz="0" w:space="0" w:color="auto"/>
            <w:bottom w:val="none" w:sz="0" w:space="0" w:color="auto"/>
            <w:right w:val="none" w:sz="0" w:space="0" w:color="auto"/>
          </w:divBdr>
        </w:div>
        <w:div w:id="175459388">
          <w:marLeft w:val="420"/>
          <w:marRight w:val="0"/>
          <w:marTop w:val="0"/>
          <w:marBottom w:val="0"/>
          <w:divBdr>
            <w:top w:val="none" w:sz="0" w:space="0" w:color="auto"/>
            <w:left w:val="none" w:sz="0" w:space="0" w:color="auto"/>
            <w:bottom w:val="none" w:sz="0" w:space="0" w:color="auto"/>
            <w:right w:val="none" w:sz="0" w:space="0" w:color="auto"/>
          </w:divBdr>
        </w:div>
        <w:div w:id="177625854">
          <w:marLeft w:val="420"/>
          <w:marRight w:val="0"/>
          <w:marTop w:val="0"/>
          <w:marBottom w:val="0"/>
          <w:divBdr>
            <w:top w:val="none" w:sz="0" w:space="0" w:color="auto"/>
            <w:left w:val="none" w:sz="0" w:space="0" w:color="auto"/>
            <w:bottom w:val="none" w:sz="0" w:space="0" w:color="auto"/>
            <w:right w:val="none" w:sz="0" w:space="0" w:color="auto"/>
          </w:divBdr>
        </w:div>
        <w:div w:id="181283317">
          <w:marLeft w:val="420"/>
          <w:marRight w:val="0"/>
          <w:marTop w:val="0"/>
          <w:marBottom w:val="0"/>
          <w:divBdr>
            <w:top w:val="none" w:sz="0" w:space="0" w:color="auto"/>
            <w:left w:val="none" w:sz="0" w:space="0" w:color="auto"/>
            <w:bottom w:val="none" w:sz="0" w:space="0" w:color="auto"/>
            <w:right w:val="none" w:sz="0" w:space="0" w:color="auto"/>
          </w:divBdr>
        </w:div>
        <w:div w:id="181284737">
          <w:marLeft w:val="420"/>
          <w:marRight w:val="0"/>
          <w:marTop w:val="0"/>
          <w:marBottom w:val="0"/>
          <w:divBdr>
            <w:top w:val="none" w:sz="0" w:space="0" w:color="auto"/>
            <w:left w:val="none" w:sz="0" w:space="0" w:color="auto"/>
            <w:bottom w:val="none" w:sz="0" w:space="0" w:color="auto"/>
            <w:right w:val="none" w:sz="0" w:space="0" w:color="auto"/>
          </w:divBdr>
        </w:div>
        <w:div w:id="195049546">
          <w:marLeft w:val="0"/>
          <w:marRight w:val="0"/>
          <w:marTop w:val="0"/>
          <w:marBottom w:val="0"/>
          <w:divBdr>
            <w:top w:val="none" w:sz="0" w:space="0" w:color="auto"/>
            <w:left w:val="none" w:sz="0" w:space="0" w:color="auto"/>
            <w:bottom w:val="none" w:sz="0" w:space="0" w:color="auto"/>
            <w:right w:val="none" w:sz="0" w:space="0" w:color="auto"/>
          </w:divBdr>
        </w:div>
        <w:div w:id="199443029">
          <w:marLeft w:val="420"/>
          <w:marRight w:val="0"/>
          <w:marTop w:val="0"/>
          <w:marBottom w:val="0"/>
          <w:divBdr>
            <w:top w:val="none" w:sz="0" w:space="0" w:color="auto"/>
            <w:left w:val="none" w:sz="0" w:space="0" w:color="auto"/>
            <w:bottom w:val="none" w:sz="0" w:space="0" w:color="auto"/>
            <w:right w:val="none" w:sz="0" w:space="0" w:color="auto"/>
          </w:divBdr>
        </w:div>
        <w:div w:id="203567754">
          <w:marLeft w:val="420"/>
          <w:marRight w:val="0"/>
          <w:marTop w:val="0"/>
          <w:marBottom w:val="0"/>
          <w:divBdr>
            <w:top w:val="none" w:sz="0" w:space="0" w:color="auto"/>
            <w:left w:val="none" w:sz="0" w:space="0" w:color="auto"/>
            <w:bottom w:val="none" w:sz="0" w:space="0" w:color="auto"/>
            <w:right w:val="none" w:sz="0" w:space="0" w:color="auto"/>
          </w:divBdr>
        </w:div>
        <w:div w:id="205265437">
          <w:marLeft w:val="420"/>
          <w:marRight w:val="0"/>
          <w:marTop w:val="0"/>
          <w:marBottom w:val="0"/>
          <w:divBdr>
            <w:top w:val="none" w:sz="0" w:space="0" w:color="auto"/>
            <w:left w:val="none" w:sz="0" w:space="0" w:color="auto"/>
            <w:bottom w:val="none" w:sz="0" w:space="0" w:color="auto"/>
            <w:right w:val="none" w:sz="0" w:space="0" w:color="auto"/>
          </w:divBdr>
        </w:div>
        <w:div w:id="209464593">
          <w:marLeft w:val="420"/>
          <w:marRight w:val="0"/>
          <w:marTop w:val="0"/>
          <w:marBottom w:val="0"/>
          <w:divBdr>
            <w:top w:val="none" w:sz="0" w:space="0" w:color="auto"/>
            <w:left w:val="none" w:sz="0" w:space="0" w:color="auto"/>
            <w:bottom w:val="none" w:sz="0" w:space="0" w:color="auto"/>
            <w:right w:val="none" w:sz="0" w:space="0" w:color="auto"/>
          </w:divBdr>
        </w:div>
        <w:div w:id="223413734">
          <w:marLeft w:val="420"/>
          <w:marRight w:val="0"/>
          <w:marTop w:val="0"/>
          <w:marBottom w:val="0"/>
          <w:divBdr>
            <w:top w:val="none" w:sz="0" w:space="0" w:color="auto"/>
            <w:left w:val="none" w:sz="0" w:space="0" w:color="auto"/>
            <w:bottom w:val="none" w:sz="0" w:space="0" w:color="auto"/>
            <w:right w:val="none" w:sz="0" w:space="0" w:color="auto"/>
          </w:divBdr>
        </w:div>
        <w:div w:id="229315914">
          <w:marLeft w:val="420"/>
          <w:marRight w:val="0"/>
          <w:marTop w:val="0"/>
          <w:marBottom w:val="0"/>
          <w:divBdr>
            <w:top w:val="none" w:sz="0" w:space="0" w:color="auto"/>
            <w:left w:val="none" w:sz="0" w:space="0" w:color="auto"/>
            <w:bottom w:val="none" w:sz="0" w:space="0" w:color="auto"/>
            <w:right w:val="none" w:sz="0" w:space="0" w:color="auto"/>
          </w:divBdr>
        </w:div>
        <w:div w:id="236676044">
          <w:marLeft w:val="420"/>
          <w:marRight w:val="0"/>
          <w:marTop w:val="0"/>
          <w:marBottom w:val="0"/>
          <w:divBdr>
            <w:top w:val="none" w:sz="0" w:space="0" w:color="auto"/>
            <w:left w:val="none" w:sz="0" w:space="0" w:color="auto"/>
            <w:bottom w:val="none" w:sz="0" w:space="0" w:color="auto"/>
            <w:right w:val="none" w:sz="0" w:space="0" w:color="auto"/>
          </w:divBdr>
        </w:div>
        <w:div w:id="244148066">
          <w:marLeft w:val="210"/>
          <w:marRight w:val="0"/>
          <w:marTop w:val="0"/>
          <w:marBottom w:val="0"/>
          <w:divBdr>
            <w:top w:val="none" w:sz="0" w:space="0" w:color="auto"/>
            <w:left w:val="none" w:sz="0" w:space="0" w:color="auto"/>
            <w:bottom w:val="none" w:sz="0" w:space="0" w:color="auto"/>
            <w:right w:val="none" w:sz="0" w:space="0" w:color="auto"/>
          </w:divBdr>
        </w:div>
        <w:div w:id="246353112">
          <w:marLeft w:val="420"/>
          <w:marRight w:val="0"/>
          <w:marTop w:val="0"/>
          <w:marBottom w:val="0"/>
          <w:divBdr>
            <w:top w:val="none" w:sz="0" w:space="0" w:color="auto"/>
            <w:left w:val="none" w:sz="0" w:space="0" w:color="auto"/>
            <w:bottom w:val="none" w:sz="0" w:space="0" w:color="auto"/>
            <w:right w:val="none" w:sz="0" w:space="0" w:color="auto"/>
          </w:divBdr>
        </w:div>
        <w:div w:id="249312547">
          <w:marLeft w:val="420"/>
          <w:marRight w:val="0"/>
          <w:marTop w:val="0"/>
          <w:marBottom w:val="0"/>
          <w:divBdr>
            <w:top w:val="none" w:sz="0" w:space="0" w:color="auto"/>
            <w:left w:val="none" w:sz="0" w:space="0" w:color="auto"/>
            <w:bottom w:val="none" w:sz="0" w:space="0" w:color="auto"/>
            <w:right w:val="none" w:sz="0" w:space="0" w:color="auto"/>
          </w:divBdr>
        </w:div>
        <w:div w:id="254411665">
          <w:marLeft w:val="420"/>
          <w:marRight w:val="0"/>
          <w:marTop w:val="0"/>
          <w:marBottom w:val="0"/>
          <w:divBdr>
            <w:top w:val="none" w:sz="0" w:space="0" w:color="auto"/>
            <w:left w:val="none" w:sz="0" w:space="0" w:color="auto"/>
            <w:bottom w:val="none" w:sz="0" w:space="0" w:color="auto"/>
            <w:right w:val="none" w:sz="0" w:space="0" w:color="auto"/>
          </w:divBdr>
        </w:div>
        <w:div w:id="269551036">
          <w:marLeft w:val="420"/>
          <w:marRight w:val="0"/>
          <w:marTop w:val="0"/>
          <w:marBottom w:val="0"/>
          <w:divBdr>
            <w:top w:val="none" w:sz="0" w:space="0" w:color="auto"/>
            <w:left w:val="none" w:sz="0" w:space="0" w:color="auto"/>
            <w:bottom w:val="none" w:sz="0" w:space="0" w:color="auto"/>
            <w:right w:val="none" w:sz="0" w:space="0" w:color="auto"/>
          </w:divBdr>
        </w:div>
        <w:div w:id="271284405">
          <w:marLeft w:val="0"/>
          <w:marRight w:val="0"/>
          <w:marTop w:val="0"/>
          <w:marBottom w:val="0"/>
          <w:divBdr>
            <w:top w:val="none" w:sz="0" w:space="0" w:color="auto"/>
            <w:left w:val="none" w:sz="0" w:space="0" w:color="auto"/>
            <w:bottom w:val="none" w:sz="0" w:space="0" w:color="auto"/>
            <w:right w:val="none" w:sz="0" w:space="0" w:color="auto"/>
          </w:divBdr>
        </w:div>
        <w:div w:id="274102008">
          <w:marLeft w:val="420"/>
          <w:marRight w:val="0"/>
          <w:marTop w:val="0"/>
          <w:marBottom w:val="0"/>
          <w:divBdr>
            <w:top w:val="none" w:sz="0" w:space="0" w:color="auto"/>
            <w:left w:val="none" w:sz="0" w:space="0" w:color="auto"/>
            <w:bottom w:val="none" w:sz="0" w:space="0" w:color="auto"/>
            <w:right w:val="none" w:sz="0" w:space="0" w:color="auto"/>
          </w:divBdr>
        </w:div>
        <w:div w:id="276181940">
          <w:marLeft w:val="420"/>
          <w:marRight w:val="0"/>
          <w:marTop w:val="0"/>
          <w:marBottom w:val="0"/>
          <w:divBdr>
            <w:top w:val="none" w:sz="0" w:space="0" w:color="auto"/>
            <w:left w:val="none" w:sz="0" w:space="0" w:color="auto"/>
            <w:bottom w:val="none" w:sz="0" w:space="0" w:color="auto"/>
            <w:right w:val="none" w:sz="0" w:space="0" w:color="auto"/>
          </w:divBdr>
        </w:div>
        <w:div w:id="285816265">
          <w:marLeft w:val="1470"/>
          <w:marRight w:val="0"/>
          <w:marTop w:val="0"/>
          <w:marBottom w:val="0"/>
          <w:divBdr>
            <w:top w:val="none" w:sz="0" w:space="0" w:color="auto"/>
            <w:left w:val="none" w:sz="0" w:space="0" w:color="auto"/>
            <w:bottom w:val="none" w:sz="0" w:space="0" w:color="auto"/>
            <w:right w:val="none" w:sz="0" w:space="0" w:color="auto"/>
          </w:divBdr>
        </w:div>
        <w:div w:id="288241095">
          <w:marLeft w:val="420"/>
          <w:marRight w:val="0"/>
          <w:marTop w:val="0"/>
          <w:marBottom w:val="0"/>
          <w:divBdr>
            <w:top w:val="none" w:sz="0" w:space="0" w:color="auto"/>
            <w:left w:val="none" w:sz="0" w:space="0" w:color="auto"/>
            <w:bottom w:val="none" w:sz="0" w:space="0" w:color="auto"/>
            <w:right w:val="none" w:sz="0" w:space="0" w:color="auto"/>
          </w:divBdr>
        </w:div>
        <w:div w:id="288438488">
          <w:marLeft w:val="420"/>
          <w:marRight w:val="0"/>
          <w:marTop w:val="0"/>
          <w:marBottom w:val="0"/>
          <w:divBdr>
            <w:top w:val="none" w:sz="0" w:space="0" w:color="auto"/>
            <w:left w:val="none" w:sz="0" w:space="0" w:color="auto"/>
            <w:bottom w:val="none" w:sz="0" w:space="0" w:color="auto"/>
            <w:right w:val="none" w:sz="0" w:space="0" w:color="auto"/>
          </w:divBdr>
        </w:div>
        <w:div w:id="290943126">
          <w:marLeft w:val="210"/>
          <w:marRight w:val="0"/>
          <w:marTop w:val="0"/>
          <w:marBottom w:val="0"/>
          <w:divBdr>
            <w:top w:val="none" w:sz="0" w:space="0" w:color="auto"/>
            <w:left w:val="none" w:sz="0" w:space="0" w:color="auto"/>
            <w:bottom w:val="none" w:sz="0" w:space="0" w:color="auto"/>
            <w:right w:val="none" w:sz="0" w:space="0" w:color="auto"/>
          </w:divBdr>
        </w:div>
        <w:div w:id="291255617">
          <w:marLeft w:val="420"/>
          <w:marRight w:val="0"/>
          <w:marTop w:val="0"/>
          <w:marBottom w:val="0"/>
          <w:divBdr>
            <w:top w:val="none" w:sz="0" w:space="0" w:color="auto"/>
            <w:left w:val="none" w:sz="0" w:space="0" w:color="auto"/>
            <w:bottom w:val="none" w:sz="0" w:space="0" w:color="auto"/>
            <w:right w:val="none" w:sz="0" w:space="0" w:color="auto"/>
          </w:divBdr>
        </w:div>
        <w:div w:id="299651954">
          <w:marLeft w:val="210"/>
          <w:marRight w:val="0"/>
          <w:marTop w:val="0"/>
          <w:marBottom w:val="0"/>
          <w:divBdr>
            <w:top w:val="none" w:sz="0" w:space="0" w:color="auto"/>
            <w:left w:val="none" w:sz="0" w:space="0" w:color="auto"/>
            <w:bottom w:val="none" w:sz="0" w:space="0" w:color="auto"/>
            <w:right w:val="none" w:sz="0" w:space="0" w:color="auto"/>
          </w:divBdr>
        </w:div>
        <w:div w:id="311451004">
          <w:marLeft w:val="420"/>
          <w:marRight w:val="0"/>
          <w:marTop w:val="0"/>
          <w:marBottom w:val="0"/>
          <w:divBdr>
            <w:top w:val="none" w:sz="0" w:space="0" w:color="auto"/>
            <w:left w:val="none" w:sz="0" w:space="0" w:color="auto"/>
            <w:bottom w:val="none" w:sz="0" w:space="0" w:color="auto"/>
            <w:right w:val="none" w:sz="0" w:space="0" w:color="auto"/>
          </w:divBdr>
        </w:div>
        <w:div w:id="317927476">
          <w:marLeft w:val="0"/>
          <w:marRight w:val="0"/>
          <w:marTop w:val="0"/>
          <w:marBottom w:val="0"/>
          <w:divBdr>
            <w:top w:val="none" w:sz="0" w:space="0" w:color="auto"/>
            <w:left w:val="none" w:sz="0" w:space="0" w:color="auto"/>
            <w:bottom w:val="none" w:sz="0" w:space="0" w:color="auto"/>
            <w:right w:val="none" w:sz="0" w:space="0" w:color="auto"/>
          </w:divBdr>
        </w:div>
        <w:div w:id="320699176">
          <w:marLeft w:val="420"/>
          <w:marRight w:val="0"/>
          <w:marTop w:val="0"/>
          <w:marBottom w:val="0"/>
          <w:divBdr>
            <w:top w:val="none" w:sz="0" w:space="0" w:color="auto"/>
            <w:left w:val="none" w:sz="0" w:space="0" w:color="auto"/>
            <w:bottom w:val="none" w:sz="0" w:space="0" w:color="auto"/>
            <w:right w:val="none" w:sz="0" w:space="0" w:color="auto"/>
          </w:divBdr>
        </w:div>
        <w:div w:id="324212202">
          <w:marLeft w:val="210"/>
          <w:marRight w:val="0"/>
          <w:marTop w:val="0"/>
          <w:marBottom w:val="0"/>
          <w:divBdr>
            <w:top w:val="none" w:sz="0" w:space="0" w:color="auto"/>
            <w:left w:val="none" w:sz="0" w:space="0" w:color="auto"/>
            <w:bottom w:val="none" w:sz="0" w:space="0" w:color="auto"/>
            <w:right w:val="none" w:sz="0" w:space="0" w:color="auto"/>
          </w:divBdr>
        </w:div>
        <w:div w:id="349842670">
          <w:marLeft w:val="1470"/>
          <w:marRight w:val="0"/>
          <w:marTop w:val="0"/>
          <w:marBottom w:val="0"/>
          <w:divBdr>
            <w:top w:val="none" w:sz="0" w:space="0" w:color="auto"/>
            <w:left w:val="none" w:sz="0" w:space="0" w:color="auto"/>
            <w:bottom w:val="none" w:sz="0" w:space="0" w:color="auto"/>
            <w:right w:val="none" w:sz="0" w:space="0" w:color="auto"/>
          </w:divBdr>
        </w:div>
        <w:div w:id="360471088">
          <w:marLeft w:val="420"/>
          <w:marRight w:val="0"/>
          <w:marTop w:val="0"/>
          <w:marBottom w:val="0"/>
          <w:divBdr>
            <w:top w:val="none" w:sz="0" w:space="0" w:color="auto"/>
            <w:left w:val="none" w:sz="0" w:space="0" w:color="auto"/>
            <w:bottom w:val="none" w:sz="0" w:space="0" w:color="auto"/>
            <w:right w:val="none" w:sz="0" w:space="0" w:color="auto"/>
          </w:divBdr>
        </w:div>
        <w:div w:id="362368240">
          <w:marLeft w:val="0"/>
          <w:marRight w:val="0"/>
          <w:marTop w:val="0"/>
          <w:marBottom w:val="0"/>
          <w:divBdr>
            <w:top w:val="none" w:sz="0" w:space="0" w:color="auto"/>
            <w:left w:val="none" w:sz="0" w:space="0" w:color="auto"/>
            <w:bottom w:val="none" w:sz="0" w:space="0" w:color="auto"/>
            <w:right w:val="none" w:sz="0" w:space="0" w:color="auto"/>
          </w:divBdr>
        </w:div>
        <w:div w:id="399331402">
          <w:marLeft w:val="420"/>
          <w:marRight w:val="0"/>
          <w:marTop w:val="0"/>
          <w:marBottom w:val="0"/>
          <w:divBdr>
            <w:top w:val="none" w:sz="0" w:space="0" w:color="auto"/>
            <w:left w:val="none" w:sz="0" w:space="0" w:color="auto"/>
            <w:bottom w:val="none" w:sz="0" w:space="0" w:color="auto"/>
            <w:right w:val="none" w:sz="0" w:space="0" w:color="auto"/>
          </w:divBdr>
        </w:div>
        <w:div w:id="403794026">
          <w:marLeft w:val="420"/>
          <w:marRight w:val="0"/>
          <w:marTop w:val="0"/>
          <w:marBottom w:val="0"/>
          <w:divBdr>
            <w:top w:val="none" w:sz="0" w:space="0" w:color="auto"/>
            <w:left w:val="none" w:sz="0" w:space="0" w:color="auto"/>
            <w:bottom w:val="none" w:sz="0" w:space="0" w:color="auto"/>
            <w:right w:val="none" w:sz="0" w:space="0" w:color="auto"/>
          </w:divBdr>
        </w:div>
        <w:div w:id="404376519">
          <w:marLeft w:val="420"/>
          <w:marRight w:val="0"/>
          <w:marTop w:val="0"/>
          <w:marBottom w:val="0"/>
          <w:divBdr>
            <w:top w:val="none" w:sz="0" w:space="0" w:color="auto"/>
            <w:left w:val="none" w:sz="0" w:space="0" w:color="auto"/>
            <w:bottom w:val="none" w:sz="0" w:space="0" w:color="auto"/>
            <w:right w:val="none" w:sz="0" w:space="0" w:color="auto"/>
          </w:divBdr>
        </w:div>
        <w:div w:id="426268936">
          <w:marLeft w:val="0"/>
          <w:marRight w:val="0"/>
          <w:marTop w:val="0"/>
          <w:marBottom w:val="0"/>
          <w:divBdr>
            <w:top w:val="none" w:sz="0" w:space="0" w:color="auto"/>
            <w:left w:val="none" w:sz="0" w:space="0" w:color="auto"/>
            <w:bottom w:val="none" w:sz="0" w:space="0" w:color="auto"/>
            <w:right w:val="none" w:sz="0" w:space="0" w:color="auto"/>
          </w:divBdr>
        </w:div>
        <w:div w:id="441725998">
          <w:marLeft w:val="420"/>
          <w:marRight w:val="0"/>
          <w:marTop w:val="0"/>
          <w:marBottom w:val="0"/>
          <w:divBdr>
            <w:top w:val="none" w:sz="0" w:space="0" w:color="auto"/>
            <w:left w:val="none" w:sz="0" w:space="0" w:color="auto"/>
            <w:bottom w:val="none" w:sz="0" w:space="0" w:color="auto"/>
            <w:right w:val="none" w:sz="0" w:space="0" w:color="auto"/>
          </w:divBdr>
        </w:div>
        <w:div w:id="446318928">
          <w:marLeft w:val="420"/>
          <w:marRight w:val="0"/>
          <w:marTop w:val="0"/>
          <w:marBottom w:val="0"/>
          <w:divBdr>
            <w:top w:val="none" w:sz="0" w:space="0" w:color="auto"/>
            <w:left w:val="none" w:sz="0" w:space="0" w:color="auto"/>
            <w:bottom w:val="none" w:sz="0" w:space="0" w:color="auto"/>
            <w:right w:val="none" w:sz="0" w:space="0" w:color="auto"/>
          </w:divBdr>
        </w:div>
        <w:div w:id="454368645">
          <w:marLeft w:val="420"/>
          <w:marRight w:val="0"/>
          <w:marTop w:val="0"/>
          <w:marBottom w:val="0"/>
          <w:divBdr>
            <w:top w:val="none" w:sz="0" w:space="0" w:color="auto"/>
            <w:left w:val="none" w:sz="0" w:space="0" w:color="auto"/>
            <w:bottom w:val="none" w:sz="0" w:space="0" w:color="auto"/>
            <w:right w:val="none" w:sz="0" w:space="0" w:color="auto"/>
          </w:divBdr>
        </w:div>
        <w:div w:id="457258381">
          <w:marLeft w:val="0"/>
          <w:marRight w:val="0"/>
          <w:marTop w:val="0"/>
          <w:marBottom w:val="0"/>
          <w:divBdr>
            <w:top w:val="none" w:sz="0" w:space="0" w:color="auto"/>
            <w:left w:val="none" w:sz="0" w:space="0" w:color="auto"/>
            <w:bottom w:val="none" w:sz="0" w:space="0" w:color="auto"/>
            <w:right w:val="none" w:sz="0" w:space="0" w:color="auto"/>
          </w:divBdr>
        </w:div>
        <w:div w:id="463156496">
          <w:marLeft w:val="420"/>
          <w:marRight w:val="0"/>
          <w:marTop w:val="0"/>
          <w:marBottom w:val="0"/>
          <w:divBdr>
            <w:top w:val="none" w:sz="0" w:space="0" w:color="auto"/>
            <w:left w:val="none" w:sz="0" w:space="0" w:color="auto"/>
            <w:bottom w:val="none" w:sz="0" w:space="0" w:color="auto"/>
            <w:right w:val="none" w:sz="0" w:space="0" w:color="auto"/>
          </w:divBdr>
        </w:div>
        <w:div w:id="464544774">
          <w:marLeft w:val="420"/>
          <w:marRight w:val="0"/>
          <w:marTop w:val="0"/>
          <w:marBottom w:val="0"/>
          <w:divBdr>
            <w:top w:val="none" w:sz="0" w:space="0" w:color="auto"/>
            <w:left w:val="none" w:sz="0" w:space="0" w:color="auto"/>
            <w:bottom w:val="none" w:sz="0" w:space="0" w:color="auto"/>
            <w:right w:val="none" w:sz="0" w:space="0" w:color="auto"/>
          </w:divBdr>
        </w:div>
        <w:div w:id="483935652">
          <w:marLeft w:val="420"/>
          <w:marRight w:val="0"/>
          <w:marTop w:val="0"/>
          <w:marBottom w:val="0"/>
          <w:divBdr>
            <w:top w:val="none" w:sz="0" w:space="0" w:color="auto"/>
            <w:left w:val="none" w:sz="0" w:space="0" w:color="auto"/>
            <w:bottom w:val="none" w:sz="0" w:space="0" w:color="auto"/>
            <w:right w:val="none" w:sz="0" w:space="0" w:color="auto"/>
          </w:divBdr>
        </w:div>
        <w:div w:id="509179133">
          <w:marLeft w:val="420"/>
          <w:marRight w:val="0"/>
          <w:marTop w:val="0"/>
          <w:marBottom w:val="0"/>
          <w:divBdr>
            <w:top w:val="none" w:sz="0" w:space="0" w:color="auto"/>
            <w:left w:val="none" w:sz="0" w:space="0" w:color="auto"/>
            <w:bottom w:val="none" w:sz="0" w:space="0" w:color="auto"/>
            <w:right w:val="none" w:sz="0" w:space="0" w:color="auto"/>
          </w:divBdr>
        </w:div>
        <w:div w:id="530608283">
          <w:marLeft w:val="420"/>
          <w:marRight w:val="0"/>
          <w:marTop w:val="0"/>
          <w:marBottom w:val="0"/>
          <w:divBdr>
            <w:top w:val="none" w:sz="0" w:space="0" w:color="auto"/>
            <w:left w:val="none" w:sz="0" w:space="0" w:color="auto"/>
            <w:bottom w:val="none" w:sz="0" w:space="0" w:color="auto"/>
            <w:right w:val="none" w:sz="0" w:space="0" w:color="auto"/>
          </w:divBdr>
        </w:div>
        <w:div w:id="575745529">
          <w:marLeft w:val="210"/>
          <w:marRight w:val="0"/>
          <w:marTop w:val="0"/>
          <w:marBottom w:val="0"/>
          <w:divBdr>
            <w:top w:val="none" w:sz="0" w:space="0" w:color="auto"/>
            <w:left w:val="none" w:sz="0" w:space="0" w:color="auto"/>
            <w:bottom w:val="none" w:sz="0" w:space="0" w:color="auto"/>
            <w:right w:val="none" w:sz="0" w:space="0" w:color="auto"/>
          </w:divBdr>
        </w:div>
        <w:div w:id="581062094">
          <w:marLeft w:val="420"/>
          <w:marRight w:val="0"/>
          <w:marTop w:val="0"/>
          <w:marBottom w:val="0"/>
          <w:divBdr>
            <w:top w:val="none" w:sz="0" w:space="0" w:color="auto"/>
            <w:left w:val="none" w:sz="0" w:space="0" w:color="auto"/>
            <w:bottom w:val="none" w:sz="0" w:space="0" w:color="auto"/>
            <w:right w:val="none" w:sz="0" w:space="0" w:color="auto"/>
          </w:divBdr>
        </w:div>
        <w:div w:id="585958494">
          <w:marLeft w:val="420"/>
          <w:marRight w:val="0"/>
          <w:marTop w:val="0"/>
          <w:marBottom w:val="0"/>
          <w:divBdr>
            <w:top w:val="none" w:sz="0" w:space="0" w:color="auto"/>
            <w:left w:val="none" w:sz="0" w:space="0" w:color="auto"/>
            <w:bottom w:val="none" w:sz="0" w:space="0" w:color="auto"/>
            <w:right w:val="none" w:sz="0" w:space="0" w:color="auto"/>
          </w:divBdr>
        </w:div>
        <w:div w:id="610748237">
          <w:marLeft w:val="420"/>
          <w:marRight w:val="0"/>
          <w:marTop w:val="0"/>
          <w:marBottom w:val="0"/>
          <w:divBdr>
            <w:top w:val="none" w:sz="0" w:space="0" w:color="auto"/>
            <w:left w:val="none" w:sz="0" w:space="0" w:color="auto"/>
            <w:bottom w:val="none" w:sz="0" w:space="0" w:color="auto"/>
            <w:right w:val="none" w:sz="0" w:space="0" w:color="auto"/>
          </w:divBdr>
        </w:div>
        <w:div w:id="615989290">
          <w:marLeft w:val="0"/>
          <w:marRight w:val="0"/>
          <w:marTop w:val="0"/>
          <w:marBottom w:val="0"/>
          <w:divBdr>
            <w:top w:val="none" w:sz="0" w:space="0" w:color="auto"/>
            <w:left w:val="none" w:sz="0" w:space="0" w:color="auto"/>
            <w:bottom w:val="none" w:sz="0" w:space="0" w:color="auto"/>
            <w:right w:val="none" w:sz="0" w:space="0" w:color="auto"/>
          </w:divBdr>
        </w:div>
        <w:div w:id="621422780">
          <w:marLeft w:val="210"/>
          <w:marRight w:val="0"/>
          <w:marTop w:val="0"/>
          <w:marBottom w:val="0"/>
          <w:divBdr>
            <w:top w:val="none" w:sz="0" w:space="0" w:color="auto"/>
            <w:left w:val="none" w:sz="0" w:space="0" w:color="auto"/>
            <w:bottom w:val="none" w:sz="0" w:space="0" w:color="auto"/>
            <w:right w:val="none" w:sz="0" w:space="0" w:color="auto"/>
          </w:divBdr>
        </w:div>
        <w:div w:id="631205869">
          <w:marLeft w:val="0"/>
          <w:marRight w:val="0"/>
          <w:marTop w:val="0"/>
          <w:marBottom w:val="0"/>
          <w:divBdr>
            <w:top w:val="none" w:sz="0" w:space="0" w:color="auto"/>
            <w:left w:val="none" w:sz="0" w:space="0" w:color="auto"/>
            <w:bottom w:val="none" w:sz="0" w:space="0" w:color="auto"/>
            <w:right w:val="none" w:sz="0" w:space="0" w:color="auto"/>
          </w:divBdr>
        </w:div>
        <w:div w:id="644704433">
          <w:marLeft w:val="420"/>
          <w:marRight w:val="0"/>
          <w:marTop w:val="0"/>
          <w:marBottom w:val="0"/>
          <w:divBdr>
            <w:top w:val="none" w:sz="0" w:space="0" w:color="auto"/>
            <w:left w:val="none" w:sz="0" w:space="0" w:color="auto"/>
            <w:bottom w:val="none" w:sz="0" w:space="0" w:color="auto"/>
            <w:right w:val="none" w:sz="0" w:space="0" w:color="auto"/>
          </w:divBdr>
        </w:div>
        <w:div w:id="668364601">
          <w:marLeft w:val="210"/>
          <w:marRight w:val="0"/>
          <w:marTop w:val="0"/>
          <w:marBottom w:val="0"/>
          <w:divBdr>
            <w:top w:val="none" w:sz="0" w:space="0" w:color="auto"/>
            <w:left w:val="none" w:sz="0" w:space="0" w:color="auto"/>
            <w:bottom w:val="none" w:sz="0" w:space="0" w:color="auto"/>
            <w:right w:val="none" w:sz="0" w:space="0" w:color="auto"/>
          </w:divBdr>
        </w:div>
        <w:div w:id="678579248">
          <w:marLeft w:val="210"/>
          <w:marRight w:val="0"/>
          <w:marTop w:val="0"/>
          <w:marBottom w:val="0"/>
          <w:divBdr>
            <w:top w:val="none" w:sz="0" w:space="0" w:color="auto"/>
            <w:left w:val="none" w:sz="0" w:space="0" w:color="auto"/>
            <w:bottom w:val="none" w:sz="0" w:space="0" w:color="auto"/>
            <w:right w:val="none" w:sz="0" w:space="0" w:color="auto"/>
          </w:divBdr>
        </w:div>
        <w:div w:id="689335729">
          <w:marLeft w:val="420"/>
          <w:marRight w:val="0"/>
          <w:marTop w:val="0"/>
          <w:marBottom w:val="0"/>
          <w:divBdr>
            <w:top w:val="none" w:sz="0" w:space="0" w:color="auto"/>
            <w:left w:val="none" w:sz="0" w:space="0" w:color="auto"/>
            <w:bottom w:val="none" w:sz="0" w:space="0" w:color="auto"/>
            <w:right w:val="none" w:sz="0" w:space="0" w:color="auto"/>
          </w:divBdr>
        </w:div>
        <w:div w:id="724332778">
          <w:marLeft w:val="420"/>
          <w:marRight w:val="0"/>
          <w:marTop w:val="0"/>
          <w:marBottom w:val="0"/>
          <w:divBdr>
            <w:top w:val="none" w:sz="0" w:space="0" w:color="auto"/>
            <w:left w:val="none" w:sz="0" w:space="0" w:color="auto"/>
            <w:bottom w:val="none" w:sz="0" w:space="0" w:color="auto"/>
            <w:right w:val="none" w:sz="0" w:space="0" w:color="auto"/>
          </w:divBdr>
        </w:div>
        <w:div w:id="725106201">
          <w:marLeft w:val="210"/>
          <w:marRight w:val="0"/>
          <w:marTop w:val="0"/>
          <w:marBottom w:val="0"/>
          <w:divBdr>
            <w:top w:val="none" w:sz="0" w:space="0" w:color="auto"/>
            <w:left w:val="none" w:sz="0" w:space="0" w:color="auto"/>
            <w:bottom w:val="none" w:sz="0" w:space="0" w:color="auto"/>
            <w:right w:val="none" w:sz="0" w:space="0" w:color="auto"/>
          </w:divBdr>
        </w:div>
        <w:div w:id="735516979">
          <w:marLeft w:val="420"/>
          <w:marRight w:val="0"/>
          <w:marTop w:val="0"/>
          <w:marBottom w:val="0"/>
          <w:divBdr>
            <w:top w:val="none" w:sz="0" w:space="0" w:color="auto"/>
            <w:left w:val="none" w:sz="0" w:space="0" w:color="auto"/>
            <w:bottom w:val="none" w:sz="0" w:space="0" w:color="auto"/>
            <w:right w:val="none" w:sz="0" w:space="0" w:color="auto"/>
          </w:divBdr>
        </w:div>
        <w:div w:id="745960165">
          <w:marLeft w:val="420"/>
          <w:marRight w:val="0"/>
          <w:marTop w:val="0"/>
          <w:marBottom w:val="0"/>
          <w:divBdr>
            <w:top w:val="none" w:sz="0" w:space="0" w:color="auto"/>
            <w:left w:val="none" w:sz="0" w:space="0" w:color="auto"/>
            <w:bottom w:val="none" w:sz="0" w:space="0" w:color="auto"/>
            <w:right w:val="none" w:sz="0" w:space="0" w:color="auto"/>
          </w:divBdr>
        </w:div>
        <w:div w:id="748499303">
          <w:marLeft w:val="420"/>
          <w:marRight w:val="0"/>
          <w:marTop w:val="0"/>
          <w:marBottom w:val="0"/>
          <w:divBdr>
            <w:top w:val="none" w:sz="0" w:space="0" w:color="auto"/>
            <w:left w:val="none" w:sz="0" w:space="0" w:color="auto"/>
            <w:bottom w:val="none" w:sz="0" w:space="0" w:color="auto"/>
            <w:right w:val="none" w:sz="0" w:space="0" w:color="auto"/>
          </w:divBdr>
        </w:div>
        <w:div w:id="760419113">
          <w:marLeft w:val="420"/>
          <w:marRight w:val="0"/>
          <w:marTop w:val="0"/>
          <w:marBottom w:val="0"/>
          <w:divBdr>
            <w:top w:val="none" w:sz="0" w:space="0" w:color="auto"/>
            <w:left w:val="none" w:sz="0" w:space="0" w:color="auto"/>
            <w:bottom w:val="none" w:sz="0" w:space="0" w:color="auto"/>
            <w:right w:val="none" w:sz="0" w:space="0" w:color="auto"/>
          </w:divBdr>
        </w:div>
        <w:div w:id="761685741">
          <w:marLeft w:val="420"/>
          <w:marRight w:val="0"/>
          <w:marTop w:val="0"/>
          <w:marBottom w:val="0"/>
          <w:divBdr>
            <w:top w:val="none" w:sz="0" w:space="0" w:color="auto"/>
            <w:left w:val="none" w:sz="0" w:space="0" w:color="auto"/>
            <w:bottom w:val="none" w:sz="0" w:space="0" w:color="auto"/>
            <w:right w:val="none" w:sz="0" w:space="0" w:color="auto"/>
          </w:divBdr>
        </w:div>
        <w:div w:id="768626698">
          <w:marLeft w:val="210"/>
          <w:marRight w:val="0"/>
          <w:marTop w:val="0"/>
          <w:marBottom w:val="0"/>
          <w:divBdr>
            <w:top w:val="none" w:sz="0" w:space="0" w:color="auto"/>
            <w:left w:val="none" w:sz="0" w:space="0" w:color="auto"/>
            <w:bottom w:val="none" w:sz="0" w:space="0" w:color="auto"/>
            <w:right w:val="none" w:sz="0" w:space="0" w:color="auto"/>
          </w:divBdr>
        </w:div>
        <w:div w:id="775946875">
          <w:marLeft w:val="210"/>
          <w:marRight w:val="0"/>
          <w:marTop w:val="0"/>
          <w:marBottom w:val="0"/>
          <w:divBdr>
            <w:top w:val="none" w:sz="0" w:space="0" w:color="auto"/>
            <w:left w:val="none" w:sz="0" w:space="0" w:color="auto"/>
            <w:bottom w:val="none" w:sz="0" w:space="0" w:color="auto"/>
            <w:right w:val="none" w:sz="0" w:space="0" w:color="auto"/>
          </w:divBdr>
        </w:div>
        <w:div w:id="785202108">
          <w:marLeft w:val="0"/>
          <w:marRight w:val="0"/>
          <w:marTop w:val="0"/>
          <w:marBottom w:val="0"/>
          <w:divBdr>
            <w:top w:val="none" w:sz="0" w:space="0" w:color="auto"/>
            <w:left w:val="none" w:sz="0" w:space="0" w:color="auto"/>
            <w:bottom w:val="none" w:sz="0" w:space="0" w:color="auto"/>
            <w:right w:val="none" w:sz="0" w:space="0" w:color="auto"/>
          </w:divBdr>
        </w:div>
        <w:div w:id="797573953">
          <w:marLeft w:val="420"/>
          <w:marRight w:val="0"/>
          <w:marTop w:val="0"/>
          <w:marBottom w:val="0"/>
          <w:divBdr>
            <w:top w:val="none" w:sz="0" w:space="0" w:color="auto"/>
            <w:left w:val="none" w:sz="0" w:space="0" w:color="auto"/>
            <w:bottom w:val="none" w:sz="0" w:space="0" w:color="auto"/>
            <w:right w:val="none" w:sz="0" w:space="0" w:color="auto"/>
          </w:divBdr>
        </w:div>
        <w:div w:id="803933447">
          <w:marLeft w:val="420"/>
          <w:marRight w:val="0"/>
          <w:marTop w:val="0"/>
          <w:marBottom w:val="0"/>
          <w:divBdr>
            <w:top w:val="none" w:sz="0" w:space="0" w:color="auto"/>
            <w:left w:val="none" w:sz="0" w:space="0" w:color="auto"/>
            <w:bottom w:val="none" w:sz="0" w:space="0" w:color="auto"/>
            <w:right w:val="none" w:sz="0" w:space="0" w:color="auto"/>
          </w:divBdr>
        </w:div>
        <w:div w:id="807089842">
          <w:marLeft w:val="420"/>
          <w:marRight w:val="0"/>
          <w:marTop w:val="0"/>
          <w:marBottom w:val="0"/>
          <w:divBdr>
            <w:top w:val="none" w:sz="0" w:space="0" w:color="auto"/>
            <w:left w:val="none" w:sz="0" w:space="0" w:color="auto"/>
            <w:bottom w:val="none" w:sz="0" w:space="0" w:color="auto"/>
            <w:right w:val="none" w:sz="0" w:space="0" w:color="auto"/>
          </w:divBdr>
        </w:div>
        <w:div w:id="825321503">
          <w:marLeft w:val="420"/>
          <w:marRight w:val="0"/>
          <w:marTop w:val="0"/>
          <w:marBottom w:val="0"/>
          <w:divBdr>
            <w:top w:val="none" w:sz="0" w:space="0" w:color="auto"/>
            <w:left w:val="none" w:sz="0" w:space="0" w:color="auto"/>
            <w:bottom w:val="none" w:sz="0" w:space="0" w:color="auto"/>
            <w:right w:val="none" w:sz="0" w:space="0" w:color="auto"/>
          </w:divBdr>
        </w:div>
        <w:div w:id="825974395">
          <w:marLeft w:val="420"/>
          <w:marRight w:val="0"/>
          <w:marTop w:val="0"/>
          <w:marBottom w:val="0"/>
          <w:divBdr>
            <w:top w:val="none" w:sz="0" w:space="0" w:color="auto"/>
            <w:left w:val="none" w:sz="0" w:space="0" w:color="auto"/>
            <w:bottom w:val="none" w:sz="0" w:space="0" w:color="auto"/>
            <w:right w:val="none" w:sz="0" w:space="0" w:color="auto"/>
          </w:divBdr>
        </w:div>
        <w:div w:id="829442033">
          <w:marLeft w:val="420"/>
          <w:marRight w:val="0"/>
          <w:marTop w:val="0"/>
          <w:marBottom w:val="0"/>
          <w:divBdr>
            <w:top w:val="none" w:sz="0" w:space="0" w:color="auto"/>
            <w:left w:val="none" w:sz="0" w:space="0" w:color="auto"/>
            <w:bottom w:val="none" w:sz="0" w:space="0" w:color="auto"/>
            <w:right w:val="none" w:sz="0" w:space="0" w:color="auto"/>
          </w:divBdr>
        </w:div>
        <w:div w:id="841628049">
          <w:marLeft w:val="420"/>
          <w:marRight w:val="0"/>
          <w:marTop w:val="0"/>
          <w:marBottom w:val="0"/>
          <w:divBdr>
            <w:top w:val="none" w:sz="0" w:space="0" w:color="auto"/>
            <w:left w:val="none" w:sz="0" w:space="0" w:color="auto"/>
            <w:bottom w:val="none" w:sz="0" w:space="0" w:color="auto"/>
            <w:right w:val="none" w:sz="0" w:space="0" w:color="auto"/>
          </w:divBdr>
        </w:div>
        <w:div w:id="842935749">
          <w:marLeft w:val="210"/>
          <w:marRight w:val="0"/>
          <w:marTop w:val="0"/>
          <w:marBottom w:val="0"/>
          <w:divBdr>
            <w:top w:val="none" w:sz="0" w:space="0" w:color="auto"/>
            <w:left w:val="none" w:sz="0" w:space="0" w:color="auto"/>
            <w:bottom w:val="none" w:sz="0" w:space="0" w:color="auto"/>
            <w:right w:val="none" w:sz="0" w:space="0" w:color="auto"/>
          </w:divBdr>
        </w:div>
        <w:div w:id="847787987">
          <w:marLeft w:val="420"/>
          <w:marRight w:val="0"/>
          <w:marTop w:val="0"/>
          <w:marBottom w:val="0"/>
          <w:divBdr>
            <w:top w:val="none" w:sz="0" w:space="0" w:color="auto"/>
            <w:left w:val="none" w:sz="0" w:space="0" w:color="auto"/>
            <w:bottom w:val="none" w:sz="0" w:space="0" w:color="auto"/>
            <w:right w:val="none" w:sz="0" w:space="0" w:color="auto"/>
          </w:divBdr>
        </w:div>
        <w:div w:id="856887412">
          <w:marLeft w:val="420"/>
          <w:marRight w:val="0"/>
          <w:marTop w:val="0"/>
          <w:marBottom w:val="0"/>
          <w:divBdr>
            <w:top w:val="none" w:sz="0" w:space="0" w:color="auto"/>
            <w:left w:val="none" w:sz="0" w:space="0" w:color="auto"/>
            <w:bottom w:val="none" w:sz="0" w:space="0" w:color="auto"/>
            <w:right w:val="none" w:sz="0" w:space="0" w:color="auto"/>
          </w:divBdr>
        </w:div>
        <w:div w:id="860165981">
          <w:marLeft w:val="420"/>
          <w:marRight w:val="0"/>
          <w:marTop w:val="0"/>
          <w:marBottom w:val="0"/>
          <w:divBdr>
            <w:top w:val="none" w:sz="0" w:space="0" w:color="auto"/>
            <w:left w:val="none" w:sz="0" w:space="0" w:color="auto"/>
            <w:bottom w:val="none" w:sz="0" w:space="0" w:color="auto"/>
            <w:right w:val="none" w:sz="0" w:space="0" w:color="auto"/>
          </w:divBdr>
        </w:div>
        <w:div w:id="872352064">
          <w:marLeft w:val="420"/>
          <w:marRight w:val="0"/>
          <w:marTop w:val="0"/>
          <w:marBottom w:val="0"/>
          <w:divBdr>
            <w:top w:val="none" w:sz="0" w:space="0" w:color="auto"/>
            <w:left w:val="none" w:sz="0" w:space="0" w:color="auto"/>
            <w:bottom w:val="none" w:sz="0" w:space="0" w:color="auto"/>
            <w:right w:val="none" w:sz="0" w:space="0" w:color="auto"/>
          </w:divBdr>
        </w:div>
        <w:div w:id="878005151">
          <w:marLeft w:val="420"/>
          <w:marRight w:val="0"/>
          <w:marTop w:val="0"/>
          <w:marBottom w:val="0"/>
          <w:divBdr>
            <w:top w:val="none" w:sz="0" w:space="0" w:color="auto"/>
            <w:left w:val="none" w:sz="0" w:space="0" w:color="auto"/>
            <w:bottom w:val="none" w:sz="0" w:space="0" w:color="auto"/>
            <w:right w:val="none" w:sz="0" w:space="0" w:color="auto"/>
          </w:divBdr>
        </w:div>
        <w:div w:id="883172139">
          <w:marLeft w:val="0"/>
          <w:marRight w:val="0"/>
          <w:marTop w:val="0"/>
          <w:marBottom w:val="0"/>
          <w:divBdr>
            <w:top w:val="none" w:sz="0" w:space="0" w:color="auto"/>
            <w:left w:val="none" w:sz="0" w:space="0" w:color="auto"/>
            <w:bottom w:val="none" w:sz="0" w:space="0" w:color="auto"/>
            <w:right w:val="none" w:sz="0" w:space="0" w:color="auto"/>
          </w:divBdr>
        </w:div>
        <w:div w:id="885411348">
          <w:marLeft w:val="210"/>
          <w:marRight w:val="0"/>
          <w:marTop w:val="0"/>
          <w:marBottom w:val="0"/>
          <w:divBdr>
            <w:top w:val="none" w:sz="0" w:space="0" w:color="auto"/>
            <w:left w:val="none" w:sz="0" w:space="0" w:color="auto"/>
            <w:bottom w:val="none" w:sz="0" w:space="0" w:color="auto"/>
            <w:right w:val="none" w:sz="0" w:space="0" w:color="auto"/>
          </w:divBdr>
        </w:div>
        <w:div w:id="887296864">
          <w:marLeft w:val="0"/>
          <w:marRight w:val="0"/>
          <w:marTop w:val="0"/>
          <w:marBottom w:val="0"/>
          <w:divBdr>
            <w:top w:val="none" w:sz="0" w:space="0" w:color="auto"/>
            <w:left w:val="none" w:sz="0" w:space="0" w:color="auto"/>
            <w:bottom w:val="none" w:sz="0" w:space="0" w:color="auto"/>
            <w:right w:val="none" w:sz="0" w:space="0" w:color="auto"/>
          </w:divBdr>
        </w:div>
        <w:div w:id="889003341">
          <w:marLeft w:val="420"/>
          <w:marRight w:val="0"/>
          <w:marTop w:val="0"/>
          <w:marBottom w:val="0"/>
          <w:divBdr>
            <w:top w:val="none" w:sz="0" w:space="0" w:color="auto"/>
            <w:left w:val="none" w:sz="0" w:space="0" w:color="auto"/>
            <w:bottom w:val="none" w:sz="0" w:space="0" w:color="auto"/>
            <w:right w:val="none" w:sz="0" w:space="0" w:color="auto"/>
          </w:divBdr>
        </w:div>
        <w:div w:id="893195843">
          <w:marLeft w:val="1470"/>
          <w:marRight w:val="0"/>
          <w:marTop w:val="0"/>
          <w:marBottom w:val="0"/>
          <w:divBdr>
            <w:top w:val="none" w:sz="0" w:space="0" w:color="auto"/>
            <w:left w:val="none" w:sz="0" w:space="0" w:color="auto"/>
            <w:bottom w:val="none" w:sz="0" w:space="0" w:color="auto"/>
            <w:right w:val="none" w:sz="0" w:space="0" w:color="auto"/>
          </w:divBdr>
        </w:div>
        <w:div w:id="897284924">
          <w:marLeft w:val="1470"/>
          <w:marRight w:val="0"/>
          <w:marTop w:val="0"/>
          <w:marBottom w:val="0"/>
          <w:divBdr>
            <w:top w:val="none" w:sz="0" w:space="0" w:color="auto"/>
            <w:left w:val="none" w:sz="0" w:space="0" w:color="auto"/>
            <w:bottom w:val="none" w:sz="0" w:space="0" w:color="auto"/>
            <w:right w:val="none" w:sz="0" w:space="0" w:color="auto"/>
          </w:divBdr>
        </w:div>
        <w:div w:id="900404267">
          <w:marLeft w:val="420"/>
          <w:marRight w:val="0"/>
          <w:marTop w:val="0"/>
          <w:marBottom w:val="0"/>
          <w:divBdr>
            <w:top w:val="none" w:sz="0" w:space="0" w:color="auto"/>
            <w:left w:val="none" w:sz="0" w:space="0" w:color="auto"/>
            <w:bottom w:val="none" w:sz="0" w:space="0" w:color="auto"/>
            <w:right w:val="none" w:sz="0" w:space="0" w:color="auto"/>
          </w:divBdr>
        </w:div>
        <w:div w:id="903181354">
          <w:marLeft w:val="420"/>
          <w:marRight w:val="0"/>
          <w:marTop w:val="0"/>
          <w:marBottom w:val="0"/>
          <w:divBdr>
            <w:top w:val="none" w:sz="0" w:space="0" w:color="auto"/>
            <w:left w:val="none" w:sz="0" w:space="0" w:color="auto"/>
            <w:bottom w:val="none" w:sz="0" w:space="0" w:color="auto"/>
            <w:right w:val="none" w:sz="0" w:space="0" w:color="auto"/>
          </w:divBdr>
        </w:div>
        <w:div w:id="920875357">
          <w:marLeft w:val="420"/>
          <w:marRight w:val="0"/>
          <w:marTop w:val="0"/>
          <w:marBottom w:val="0"/>
          <w:divBdr>
            <w:top w:val="none" w:sz="0" w:space="0" w:color="auto"/>
            <w:left w:val="none" w:sz="0" w:space="0" w:color="auto"/>
            <w:bottom w:val="none" w:sz="0" w:space="0" w:color="auto"/>
            <w:right w:val="none" w:sz="0" w:space="0" w:color="auto"/>
          </w:divBdr>
        </w:div>
        <w:div w:id="926424508">
          <w:marLeft w:val="0"/>
          <w:marRight w:val="0"/>
          <w:marTop w:val="0"/>
          <w:marBottom w:val="0"/>
          <w:divBdr>
            <w:top w:val="none" w:sz="0" w:space="0" w:color="auto"/>
            <w:left w:val="none" w:sz="0" w:space="0" w:color="auto"/>
            <w:bottom w:val="none" w:sz="0" w:space="0" w:color="auto"/>
            <w:right w:val="none" w:sz="0" w:space="0" w:color="auto"/>
          </w:divBdr>
        </w:div>
        <w:div w:id="936211494">
          <w:marLeft w:val="420"/>
          <w:marRight w:val="0"/>
          <w:marTop w:val="0"/>
          <w:marBottom w:val="0"/>
          <w:divBdr>
            <w:top w:val="none" w:sz="0" w:space="0" w:color="auto"/>
            <w:left w:val="none" w:sz="0" w:space="0" w:color="auto"/>
            <w:bottom w:val="none" w:sz="0" w:space="0" w:color="auto"/>
            <w:right w:val="none" w:sz="0" w:space="0" w:color="auto"/>
          </w:divBdr>
        </w:div>
        <w:div w:id="937450623">
          <w:marLeft w:val="420"/>
          <w:marRight w:val="0"/>
          <w:marTop w:val="0"/>
          <w:marBottom w:val="0"/>
          <w:divBdr>
            <w:top w:val="none" w:sz="0" w:space="0" w:color="auto"/>
            <w:left w:val="none" w:sz="0" w:space="0" w:color="auto"/>
            <w:bottom w:val="none" w:sz="0" w:space="0" w:color="auto"/>
            <w:right w:val="none" w:sz="0" w:space="0" w:color="auto"/>
          </w:divBdr>
        </w:div>
        <w:div w:id="948318063">
          <w:marLeft w:val="210"/>
          <w:marRight w:val="0"/>
          <w:marTop w:val="0"/>
          <w:marBottom w:val="0"/>
          <w:divBdr>
            <w:top w:val="none" w:sz="0" w:space="0" w:color="auto"/>
            <w:left w:val="none" w:sz="0" w:space="0" w:color="auto"/>
            <w:bottom w:val="none" w:sz="0" w:space="0" w:color="auto"/>
            <w:right w:val="none" w:sz="0" w:space="0" w:color="auto"/>
          </w:divBdr>
        </w:div>
        <w:div w:id="967931452">
          <w:marLeft w:val="420"/>
          <w:marRight w:val="0"/>
          <w:marTop w:val="0"/>
          <w:marBottom w:val="0"/>
          <w:divBdr>
            <w:top w:val="none" w:sz="0" w:space="0" w:color="auto"/>
            <w:left w:val="none" w:sz="0" w:space="0" w:color="auto"/>
            <w:bottom w:val="none" w:sz="0" w:space="0" w:color="auto"/>
            <w:right w:val="none" w:sz="0" w:space="0" w:color="auto"/>
          </w:divBdr>
        </w:div>
        <w:div w:id="984436377">
          <w:marLeft w:val="420"/>
          <w:marRight w:val="0"/>
          <w:marTop w:val="0"/>
          <w:marBottom w:val="0"/>
          <w:divBdr>
            <w:top w:val="none" w:sz="0" w:space="0" w:color="auto"/>
            <w:left w:val="none" w:sz="0" w:space="0" w:color="auto"/>
            <w:bottom w:val="none" w:sz="0" w:space="0" w:color="auto"/>
            <w:right w:val="none" w:sz="0" w:space="0" w:color="auto"/>
          </w:divBdr>
        </w:div>
        <w:div w:id="990135701">
          <w:marLeft w:val="420"/>
          <w:marRight w:val="0"/>
          <w:marTop w:val="0"/>
          <w:marBottom w:val="0"/>
          <w:divBdr>
            <w:top w:val="none" w:sz="0" w:space="0" w:color="auto"/>
            <w:left w:val="none" w:sz="0" w:space="0" w:color="auto"/>
            <w:bottom w:val="none" w:sz="0" w:space="0" w:color="auto"/>
            <w:right w:val="none" w:sz="0" w:space="0" w:color="auto"/>
          </w:divBdr>
        </w:div>
        <w:div w:id="994409459">
          <w:marLeft w:val="420"/>
          <w:marRight w:val="0"/>
          <w:marTop w:val="0"/>
          <w:marBottom w:val="0"/>
          <w:divBdr>
            <w:top w:val="none" w:sz="0" w:space="0" w:color="auto"/>
            <w:left w:val="none" w:sz="0" w:space="0" w:color="auto"/>
            <w:bottom w:val="none" w:sz="0" w:space="0" w:color="auto"/>
            <w:right w:val="none" w:sz="0" w:space="0" w:color="auto"/>
          </w:divBdr>
        </w:div>
        <w:div w:id="997811239">
          <w:marLeft w:val="420"/>
          <w:marRight w:val="0"/>
          <w:marTop w:val="0"/>
          <w:marBottom w:val="0"/>
          <w:divBdr>
            <w:top w:val="none" w:sz="0" w:space="0" w:color="auto"/>
            <w:left w:val="none" w:sz="0" w:space="0" w:color="auto"/>
            <w:bottom w:val="none" w:sz="0" w:space="0" w:color="auto"/>
            <w:right w:val="none" w:sz="0" w:space="0" w:color="auto"/>
          </w:divBdr>
        </w:div>
        <w:div w:id="1003823966">
          <w:marLeft w:val="420"/>
          <w:marRight w:val="0"/>
          <w:marTop w:val="0"/>
          <w:marBottom w:val="0"/>
          <w:divBdr>
            <w:top w:val="none" w:sz="0" w:space="0" w:color="auto"/>
            <w:left w:val="none" w:sz="0" w:space="0" w:color="auto"/>
            <w:bottom w:val="none" w:sz="0" w:space="0" w:color="auto"/>
            <w:right w:val="none" w:sz="0" w:space="0" w:color="auto"/>
          </w:divBdr>
        </w:div>
        <w:div w:id="1010066060">
          <w:marLeft w:val="1470"/>
          <w:marRight w:val="0"/>
          <w:marTop w:val="0"/>
          <w:marBottom w:val="0"/>
          <w:divBdr>
            <w:top w:val="none" w:sz="0" w:space="0" w:color="auto"/>
            <w:left w:val="none" w:sz="0" w:space="0" w:color="auto"/>
            <w:bottom w:val="none" w:sz="0" w:space="0" w:color="auto"/>
            <w:right w:val="none" w:sz="0" w:space="0" w:color="auto"/>
          </w:divBdr>
        </w:div>
        <w:div w:id="1056928435">
          <w:marLeft w:val="420"/>
          <w:marRight w:val="0"/>
          <w:marTop w:val="0"/>
          <w:marBottom w:val="0"/>
          <w:divBdr>
            <w:top w:val="none" w:sz="0" w:space="0" w:color="auto"/>
            <w:left w:val="none" w:sz="0" w:space="0" w:color="auto"/>
            <w:bottom w:val="none" w:sz="0" w:space="0" w:color="auto"/>
            <w:right w:val="none" w:sz="0" w:space="0" w:color="auto"/>
          </w:divBdr>
        </w:div>
        <w:div w:id="1057438083">
          <w:marLeft w:val="420"/>
          <w:marRight w:val="0"/>
          <w:marTop w:val="0"/>
          <w:marBottom w:val="0"/>
          <w:divBdr>
            <w:top w:val="none" w:sz="0" w:space="0" w:color="auto"/>
            <w:left w:val="none" w:sz="0" w:space="0" w:color="auto"/>
            <w:bottom w:val="none" w:sz="0" w:space="0" w:color="auto"/>
            <w:right w:val="none" w:sz="0" w:space="0" w:color="auto"/>
          </w:divBdr>
        </w:div>
        <w:div w:id="1066538315">
          <w:marLeft w:val="420"/>
          <w:marRight w:val="0"/>
          <w:marTop w:val="0"/>
          <w:marBottom w:val="0"/>
          <w:divBdr>
            <w:top w:val="none" w:sz="0" w:space="0" w:color="auto"/>
            <w:left w:val="none" w:sz="0" w:space="0" w:color="auto"/>
            <w:bottom w:val="none" w:sz="0" w:space="0" w:color="auto"/>
            <w:right w:val="none" w:sz="0" w:space="0" w:color="auto"/>
          </w:divBdr>
        </w:div>
        <w:div w:id="1081374375">
          <w:marLeft w:val="420"/>
          <w:marRight w:val="0"/>
          <w:marTop w:val="0"/>
          <w:marBottom w:val="0"/>
          <w:divBdr>
            <w:top w:val="none" w:sz="0" w:space="0" w:color="auto"/>
            <w:left w:val="none" w:sz="0" w:space="0" w:color="auto"/>
            <w:bottom w:val="none" w:sz="0" w:space="0" w:color="auto"/>
            <w:right w:val="none" w:sz="0" w:space="0" w:color="auto"/>
          </w:divBdr>
        </w:div>
        <w:div w:id="1098717690">
          <w:marLeft w:val="420"/>
          <w:marRight w:val="0"/>
          <w:marTop w:val="0"/>
          <w:marBottom w:val="0"/>
          <w:divBdr>
            <w:top w:val="none" w:sz="0" w:space="0" w:color="auto"/>
            <w:left w:val="none" w:sz="0" w:space="0" w:color="auto"/>
            <w:bottom w:val="none" w:sz="0" w:space="0" w:color="auto"/>
            <w:right w:val="none" w:sz="0" w:space="0" w:color="auto"/>
          </w:divBdr>
        </w:div>
        <w:div w:id="1098870864">
          <w:marLeft w:val="1470"/>
          <w:marRight w:val="0"/>
          <w:marTop w:val="0"/>
          <w:marBottom w:val="0"/>
          <w:divBdr>
            <w:top w:val="none" w:sz="0" w:space="0" w:color="auto"/>
            <w:left w:val="none" w:sz="0" w:space="0" w:color="auto"/>
            <w:bottom w:val="none" w:sz="0" w:space="0" w:color="auto"/>
            <w:right w:val="none" w:sz="0" w:space="0" w:color="auto"/>
          </w:divBdr>
        </w:div>
        <w:div w:id="1103889031">
          <w:marLeft w:val="420"/>
          <w:marRight w:val="0"/>
          <w:marTop w:val="0"/>
          <w:marBottom w:val="0"/>
          <w:divBdr>
            <w:top w:val="none" w:sz="0" w:space="0" w:color="auto"/>
            <w:left w:val="none" w:sz="0" w:space="0" w:color="auto"/>
            <w:bottom w:val="none" w:sz="0" w:space="0" w:color="auto"/>
            <w:right w:val="none" w:sz="0" w:space="0" w:color="auto"/>
          </w:divBdr>
        </w:div>
        <w:div w:id="1128889912">
          <w:marLeft w:val="0"/>
          <w:marRight w:val="0"/>
          <w:marTop w:val="0"/>
          <w:marBottom w:val="0"/>
          <w:divBdr>
            <w:top w:val="none" w:sz="0" w:space="0" w:color="auto"/>
            <w:left w:val="none" w:sz="0" w:space="0" w:color="auto"/>
            <w:bottom w:val="none" w:sz="0" w:space="0" w:color="auto"/>
            <w:right w:val="none" w:sz="0" w:space="0" w:color="auto"/>
          </w:divBdr>
        </w:div>
        <w:div w:id="1146123656">
          <w:marLeft w:val="420"/>
          <w:marRight w:val="0"/>
          <w:marTop w:val="0"/>
          <w:marBottom w:val="0"/>
          <w:divBdr>
            <w:top w:val="none" w:sz="0" w:space="0" w:color="auto"/>
            <w:left w:val="none" w:sz="0" w:space="0" w:color="auto"/>
            <w:bottom w:val="none" w:sz="0" w:space="0" w:color="auto"/>
            <w:right w:val="none" w:sz="0" w:space="0" w:color="auto"/>
          </w:divBdr>
        </w:div>
        <w:div w:id="1147093051">
          <w:marLeft w:val="0"/>
          <w:marRight w:val="0"/>
          <w:marTop w:val="0"/>
          <w:marBottom w:val="0"/>
          <w:divBdr>
            <w:top w:val="none" w:sz="0" w:space="0" w:color="auto"/>
            <w:left w:val="none" w:sz="0" w:space="0" w:color="auto"/>
            <w:bottom w:val="none" w:sz="0" w:space="0" w:color="auto"/>
            <w:right w:val="none" w:sz="0" w:space="0" w:color="auto"/>
          </w:divBdr>
        </w:div>
        <w:div w:id="1161001095">
          <w:marLeft w:val="420"/>
          <w:marRight w:val="0"/>
          <w:marTop w:val="0"/>
          <w:marBottom w:val="0"/>
          <w:divBdr>
            <w:top w:val="none" w:sz="0" w:space="0" w:color="auto"/>
            <w:left w:val="none" w:sz="0" w:space="0" w:color="auto"/>
            <w:bottom w:val="none" w:sz="0" w:space="0" w:color="auto"/>
            <w:right w:val="none" w:sz="0" w:space="0" w:color="auto"/>
          </w:divBdr>
        </w:div>
        <w:div w:id="1165432892">
          <w:marLeft w:val="420"/>
          <w:marRight w:val="0"/>
          <w:marTop w:val="0"/>
          <w:marBottom w:val="0"/>
          <w:divBdr>
            <w:top w:val="none" w:sz="0" w:space="0" w:color="auto"/>
            <w:left w:val="none" w:sz="0" w:space="0" w:color="auto"/>
            <w:bottom w:val="none" w:sz="0" w:space="0" w:color="auto"/>
            <w:right w:val="none" w:sz="0" w:space="0" w:color="auto"/>
          </w:divBdr>
        </w:div>
        <w:div w:id="1180706495">
          <w:marLeft w:val="420"/>
          <w:marRight w:val="0"/>
          <w:marTop w:val="0"/>
          <w:marBottom w:val="0"/>
          <w:divBdr>
            <w:top w:val="none" w:sz="0" w:space="0" w:color="auto"/>
            <w:left w:val="none" w:sz="0" w:space="0" w:color="auto"/>
            <w:bottom w:val="none" w:sz="0" w:space="0" w:color="auto"/>
            <w:right w:val="none" w:sz="0" w:space="0" w:color="auto"/>
          </w:divBdr>
        </w:div>
        <w:div w:id="1184131367">
          <w:marLeft w:val="420"/>
          <w:marRight w:val="0"/>
          <w:marTop w:val="0"/>
          <w:marBottom w:val="0"/>
          <w:divBdr>
            <w:top w:val="none" w:sz="0" w:space="0" w:color="auto"/>
            <w:left w:val="none" w:sz="0" w:space="0" w:color="auto"/>
            <w:bottom w:val="none" w:sz="0" w:space="0" w:color="auto"/>
            <w:right w:val="none" w:sz="0" w:space="0" w:color="auto"/>
          </w:divBdr>
        </w:div>
        <w:div w:id="1186823777">
          <w:marLeft w:val="420"/>
          <w:marRight w:val="0"/>
          <w:marTop w:val="0"/>
          <w:marBottom w:val="0"/>
          <w:divBdr>
            <w:top w:val="none" w:sz="0" w:space="0" w:color="auto"/>
            <w:left w:val="none" w:sz="0" w:space="0" w:color="auto"/>
            <w:bottom w:val="none" w:sz="0" w:space="0" w:color="auto"/>
            <w:right w:val="none" w:sz="0" w:space="0" w:color="auto"/>
          </w:divBdr>
        </w:div>
        <w:div w:id="1195851432">
          <w:marLeft w:val="210"/>
          <w:marRight w:val="0"/>
          <w:marTop w:val="0"/>
          <w:marBottom w:val="0"/>
          <w:divBdr>
            <w:top w:val="none" w:sz="0" w:space="0" w:color="auto"/>
            <w:left w:val="none" w:sz="0" w:space="0" w:color="auto"/>
            <w:bottom w:val="none" w:sz="0" w:space="0" w:color="auto"/>
            <w:right w:val="none" w:sz="0" w:space="0" w:color="auto"/>
          </w:divBdr>
        </w:div>
        <w:div w:id="1199005304">
          <w:marLeft w:val="420"/>
          <w:marRight w:val="0"/>
          <w:marTop w:val="0"/>
          <w:marBottom w:val="0"/>
          <w:divBdr>
            <w:top w:val="none" w:sz="0" w:space="0" w:color="auto"/>
            <w:left w:val="none" w:sz="0" w:space="0" w:color="auto"/>
            <w:bottom w:val="none" w:sz="0" w:space="0" w:color="auto"/>
            <w:right w:val="none" w:sz="0" w:space="0" w:color="auto"/>
          </w:divBdr>
        </w:div>
        <w:div w:id="1199202114">
          <w:marLeft w:val="210"/>
          <w:marRight w:val="0"/>
          <w:marTop w:val="0"/>
          <w:marBottom w:val="0"/>
          <w:divBdr>
            <w:top w:val="none" w:sz="0" w:space="0" w:color="auto"/>
            <w:left w:val="none" w:sz="0" w:space="0" w:color="auto"/>
            <w:bottom w:val="none" w:sz="0" w:space="0" w:color="auto"/>
            <w:right w:val="none" w:sz="0" w:space="0" w:color="auto"/>
          </w:divBdr>
        </w:div>
        <w:div w:id="1202396167">
          <w:marLeft w:val="0"/>
          <w:marRight w:val="0"/>
          <w:marTop w:val="0"/>
          <w:marBottom w:val="0"/>
          <w:divBdr>
            <w:top w:val="none" w:sz="0" w:space="0" w:color="auto"/>
            <w:left w:val="none" w:sz="0" w:space="0" w:color="auto"/>
            <w:bottom w:val="none" w:sz="0" w:space="0" w:color="auto"/>
            <w:right w:val="none" w:sz="0" w:space="0" w:color="auto"/>
          </w:divBdr>
        </w:div>
        <w:div w:id="1208108707">
          <w:marLeft w:val="210"/>
          <w:marRight w:val="0"/>
          <w:marTop w:val="0"/>
          <w:marBottom w:val="0"/>
          <w:divBdr>
            <w:top w:val="none" w:sz="0" w:space="0" w:color="auto"/>
            <w:left w:val="none" w:sz="0" w:space="0" w:color="auto"/>
            <w:bottom w:val="none" w:sz="0" w:space="0" w:color="auto"/>
            <w:right w:val="none" w:sz="0" w:space="0" w:color="auto"/>
          </w:divBdr>
        </w:div>
        <w:div w:id="1209533801">
          <w:marLeft w:val="420"/>
          <w:marRight w:val="0"/>
          <w:marTop w:val="0"/>
          <w:marBottom w:val="0"/>
          <w:divBdr>
            <w:top w:val="none" w:sz="0" w:space="0" w:color="auto"/>
            <w:left w:val="none" w:sz="0" w:space="0" w:color="auto"/>
            <w:bottom w:val="none" w:sz="0" w:space="0" w:color="auto"/>
            <w:right w:val="none" w:sz="0" w:space="0" w:color="auto"/>
          </w:divBdr>
        </w:div>
        <w:div w:id="1222056934">
          <w:marLeft w:val="420"/>
          <w:marRight w:val="0"/>
          <w:marTop w:val="0"/>
          <w:marBottom w:val="0"/>
          <w:divBdr>
            <w:top w:val="none" w:sz="0" w:space="0" w:color="auto"/>
            <w:left w:val="none" w:sz="0" w:space="0" w:color="auto"/>
            <w:bottom w:val="none" w:sz="0" w:space="0" w:color="auto"/>
            <w:right w:val="none" w:sz="0" w:space="0" w:color="auto"/>
          </w:divBdr>
        </w:div>
        <w:div w:id="1228343633">
          <w:marLeft w:val="210"/>
          <w:marRight w:val="0"/>
          <w:marTop w:val="0"/>
          <w:marBottom w:val="0"/>
          <w:divBdr>
            <w:top w:val="none" w:sz="0" w:space="0" w:color="auto"/>
            <w:left w:val="none" w:sz="0" w:space="0" w:color="auto"/>
            <w:bottom w:val="none" w:sz="0" w:space="0" w:color="auto"/>
            <w:right w:val="none" w:sz="0" w:space="0" w:color="auto"/>
          </w:divBdr>
        </w:div>
        <w:div w:id="1235119981">
          <w:marLeft w:val="210"/>
          <w:marRight w:val="0"/>
          <w:marTop w:val="0"/>
          <w:marBottom w:val="0"/>
          <w:divBdr>
            <w:top w:val="none" w:sz="0" w:space="0" w:color="auto"/>
            <w:left w:val="none" w:sz="0" w:space="0" w:color="auto"/>
            <w:bottom w:val="none" w:sz="0" w:space="0" w:color="auto"/>
            <w:right w:val="none" w:sz="0" w:space="0" w:color="auto"/>
          </w:divBdr>
        </w:div>
        <w:div w:id="1254433331">
          <w:marLeft w:val="420"/>
          <w:marRight w:val="0"/>
          <w:marTop w:val="0"/>
          <w:marBottom w:val="0"/>
          <w:divBdr>
            <w:top w:val="none" w:sz="0" w:space="0" w:color="auto"/>
            <w:left w:val="none" w:sz="0" w:space="0" w:color="auto"/>
            <w:bottom w:val="none" w:sz="0" w:space="0" w:color="auto"/>
            <w:right w:val="none" w:sz="0" w:space="0" w:color="auto"/>
          </w:divBdr>
        </w:div>
        <w:div w:id="1256204789">
          <w:marLeft w:val="420"/>
          <w:marRight w:val="0"/>
          <w:marTop w:val="0"/>
          <w:marBottom w:val="0"/>
          <w:divBdr>
            <w:top w:val="none" w:sz="0" w:space="0" w:color="auto"/>
            <w:left w:val="none" w:sz="0" w:space="0" w:color="auto"/>
            <w:bottom w:val="none" w:sz="0" w:space="0" w:color="auto"/>
            <w:right w:val="none" w:sz="0" w:space="0" w:color="auto"/>
          </w:divBdr>
        </w:div>
        <w:div w:id="1279216389">
          <w:marLeft w:val="210"/>
          <w:marRight w:val="0"/>
          <w:marTop w:val="0"/>
          <w:marBottom w:val="0"/>
          <w:divBdr>
            <w:top w:val="none" w:sz="0" w:space="0" w:color="auto"/>
            <w:left w:val="none" w:sz="0" w:space="0" w:color="auto"/>
            <w:bottom w:val="none" w:sz="0" w:space="0" w:color="auto"/>
            <w:right w:val="none" w:sz="0" w:space="0" w:color="auto"/>
          </w:divBdr>
        </w:div>
        <w:div w:id="1285386683">
          <w:marLeft w:val="210"/>
          <w:marRight w:val="0"/>
          <w:marTop w:val="0"/>
          <w:marBottom w:val="0"/>
          <w:divBdr>
            <w:top w:val="none" w:sz="0" w:space="0" w:color="auto"/>
            <w:left w:val="none" w:sz="0" w:space="0" w:color="auto"/>
            <w:bottom w:val="none" w:sz="0" w:space="0" w:color="auto"/>
            <w:right w:val="none" w:sz="0" w:space="0" w:color="auto"/>
          </w:divBdr>
        </w:div>
        <w:div w:id="1322194260">
          <w:marLeft w:val="420"/>
          <w:marRight w:val="0"/>
          <w:marTop w:val="0"/>
          <w:marBottom w:val="0"/>
          <w:divBdr>
            <w:top w:val="none" w:sz="0" w:space="0" w:color="auto"/>
            <w:left w:val="none" w:sz="0" w:space="0" w:color="auto"/>
            <w:bottom w:val="none" w:sz="0" w:space="0" w:color="auto"/>
            <w:right w:val="none" w:sz="0" w:space="0" w:color="auto"/>
          </w:divBdr>
        </w:div>
        <w:div w:id="1328559692">
          <w:marLeft w:val="420"/>
          <w:marRight w:val="0"/>
          <w:marTop w:val="0"/>
          <w:marBottom w:val="0"/>
          <w:divBdr>
            <w:top w:val="none" w:sz="0" w:space="0" w:color="auto"/>
            <w:left w:val="none" w:sz="0" w:space="0" w:color="auto"/>
            <w:bottom w:val="none" w:sz="0" w:space="0" w:color="auto"/>
            <w:right w:val="none" w:sz="0" w:space="0" w:color="auto"/>
          </w:divBdr>
        </w:div>
        <w:div w:id="1329404244">
          <w:marLeft w:val="630"/>
          <w:marRight w:val="0"/>
          <w:marTop w:val="0"/>
          <w:marBottom w:val="0"/>
          <w:divBdr>
            <w:top w:val="none" w:sz="0" w:space="0" w:color="auto"/>
            <w:left w:val="none" w:sz="0" w:space="0" w:color="auto"/>
            <w:bottom w:val="none" w:sz="0" w:space="0" w:color="auto"/>
            <w:right w:val="none" w:sz="0" w:space="0" w:color="auto"/>
          </w:divBdr>
        </w:div>
        <w:div w:id="1338118774">
          <w:marLeft w:val="420"/>
          <w:marRight w:val="0"/>
          <w:marTop w:val="0"/>
          <w:marBottom w:val="0"/>
          <w:divBdr>
            <w:top w:val="none" w:sz="0" w:space="0" w:color="auto"/>
            <w:left w:val="none" w:sz="0" w:space="0" w:color="auto"/>
            <w:bottom w:val="none" w:sz="0" w:space="0" w:color="auto"/>
            <w:right w:val="none" w:sz="0" w:space="0" w:color="auto"/>
          </w:divBdr>
        </w:div>
        <w:div w:id="1348405067">
          <w:marLeft w:val="420"/>
          <w:marRight w:val="0"/>
          <w:marTop w:val="0"/>
          <w:marBottom w:val="0"/>
          <w:divBdr>
            <w:top w:val="none" w:sz="0" w:space="0" w:color="auto"/>
            <w:left w:val="none" w:sz="0" w:space="0" w:color="auto"/>
            <w:bottom w:val="none" w:sz="0" w:space="0" w:color="auto"/>
            <w:right w:val="none" w:sz="0" w:space="0" w:color="auto"/>
          </w:divBdr>
        </w:div>
        <w:div w:id="1357274914">
          <w:marLeft w:val="420"/>
          <w:marRight w:val="0"/>
          <w:marTop w:val="0"/>
          <w:marBottom w:val="0"/>
          <w:divBdr>
            <w:top w:val="none" w:sz="0" w:space="0" w:color="auto"/>
            <w:left w:val="none" w:sz="0" w:space="0" w:color="auto"/>
            <w:bottom w:val="none" w:sz="0" w:space="0" w:color="auto"/>
            <w:right w:val="none" w:sz="0" w:space="0" w:color="auto"/>
          </w:divBdr>
        </w:div>
        <w:div w:id="1361784907">
          <w:marLeft w:val="420"/>
          <w:marRight w:val="0"/>
          <w:marTop w:val="0"/>
          <w:marBottom w:val="0"/>
          <w:divBdr>
            <w:top w:val="none" w:sz="0" w:space="0" w:color="auto"/>
            <w:left w:val="none" w:sz="0" w:space="0" w:color="auto"/>
            <w:bottom w:val="none" w:sz="0" w:space="0" w:color="auto"/>
            <w:right w:val="none" w:sz="0" w:space="0" w:color="auto"/>
          </w:divBdr>
        </w:div>
        <w:div w:id="1373073247">
          <w:marLeft w:val="210"/>
          <w:marRight w:val="0"/>
          <w:marTop w:val="0"/>
          <w:marBottom w:val="0"/>
          <w:divBdr>
            <w:top w:val="none" w:sz="0" w:space="0" w:color="auto"/>
            <w:left w:val="none" w:sz="0" w:space="0" w:color="auto"/>
            <w:bottom w:val="none" w:sz="0" w:space="0" w:color="auto"/>
            <w:right w:val="none" w:sz="0" w:space="0" w:color="auto"/>
          </w:divBdr>
        </w:div>
        <w:div w:id="1373383854">
          <w:marLeft w:val="420"/>
          <w:marRight w:val="0"/>
          <w:marTop w:val="0"/>
          <w:marBottom w:val="0"/>
          <w:divBdr>
            <w:top w:val="none" w:sz="0" w:space="0" w:color="auto"/>
            <w:left w:val="none" w:sz="0" w:space="0" w:color="auto"/>
            <w:bottom w:val="none" w:sz="0" w:space="0" w:color="auto"/>
            <w:right w:val="none" w:sz="0" w:space="0" w:color="auto"/>
          </w:divBdr>
        </w:div>
        <w:div w:id="1379167633">
          <w:marLeft w:val="420"/>
          <w:marRight w:val="0"/>
          <w:marTop w:val="0"/>
          <w:marBottom w:val="0"/>
          <w:divBdr>
            <w:top w:val="none" w:sz="0" w:space="0" w:color="auto"/>
            <w:left w:val="none" w:sz="0" w:space="0" w:color="auto"/>
            <w:bottom w:val="none" w:sz="0" w:space="0" w:color="auto"/>
            <w:right w:val="none" w:sz="0" w:space="0" w:color="auto"/>
          </w:divBdr>
        </w:div>
        <w:div w:id="1389651009">
          <w:marLeft w:val="420"/>
          <w:marRight w:val="0"/>
          <w:marTop w:val="0"/>
          <w:marBottom w:val="0"/>
          <w:divBdr>
            <w:top w:val="none" w:sz="0" w:space="0" w:color="auto"/>
            <w:left w:val="none" w:sz="0" w:space="0" w:color="auto"/>
            <w:bottom w:val="none" w:sz="0" w:space="0" w:color="auto"/>
            <w:right w:val="none" w:sz="0" w:space="0" w:color="auto"/>
          </w:divBdr>
        </w:div>
        <w:div w:id="1395082964">
          <w:marLeft w:val="420"/>
          <w:marRight w:val="0"/>
          <w:marTop w:val="0"/>
          <w:marBottom w:val="0"/>
          <w:divBdr>
            <w:top w:val="none" w:sz="0" w:space="0" w:color="auto"/>
            <w:left w:val="none" w:sz="0" w:space="0" w:color="auto"/>
            <w:bottom w:val="none" w:sz="0" w:space="0" w:color="auto"/>
            <w:right w:val="none" w:sz="0" w:space="0" w:color="auto"/>
          </w:divBdr>
        </w:div>
        <w:div w:id="1404526069">
          <w:marLeft w:val="420"/>
          <w:marRight w:val="0"/>
          <w:marTop w:val="0"/>
          <w:marBottom w:val="0"/>
          <w:divBdr>
            <w:top w:val="none" w:sz="0" w:space="0" w:color="auto"/>
            <w:left w:val="none" w:sz="0" w:space="0" w:color="auto"/>
            <w:bottom w:val="none" w:sz="0" w:space="0" w:color="auto"/>
            <w:right w:val="none" w:sz="0" w:space="0" w:color="auto"/>
          </w:divBdr>
        </w:div>
        <w:div w:id="1408266768">
          <w:marLeft w:val="420"/>
          <w:marRight w:val="0"/>
          <w:marTop w:val="0"/>
          <w:marBottom w:val="0"/>
          <w:divBdr>
            <w:top w:val="none" w:sz="0" w:space="0" w:color="auto"/>
            <w:left w:val="none" w:sz="0" w:space="0" w:color="auto"/>
            <w:bottom w:val="none" w:sz="0" w:space="0" w:color="auto"/>
            <w:right w:val="none" w:sz="0" w:space="0" w:color="auto"/>
          </w:divBdr>
        </w:div>
        <w:div w:id="1414165303">
          <w:marLeft w:val="420"/>
          <w:marRight w:val="0"/>
          <w:marTop w:val="0"/>
          <w:marBottom w:val="0"/>
          <w:divBdr>
            <w:top w:val="none" w:sz="0" w:space="0" w:color="auto"/>
            <w:left w:val="none" w:sz="0" w:space="0" w:color="auto"/>
            <w:bottom w:val="none" w:sz="0" w:space="0" w:color="auto"/>
            <w:right w:val="none" w:sz="0" w:space="0" w:color="auto"/>
          </w:divBdr>
        </w:div>
        <w:div w:id="1415280704">
          <w:marLeft w:val="420"/>
          <w:marRight w:val="0"/>
          <w:marTop w:val="0"/>
          <w:marBottom w:val="0"/>
          <w:divBdr>
            <w:top w:val="none" w:sz="0" w:space="0" w:color="auto"/>
            <w:left w:val="none" w:sz="0" w:space="0" w:color="auto"/>
            <w:bottom w:val="none" w:sz="0" w:space="0" w:color="auto"/>
            <w:right w:val="none" w:sz="0" w:space="0" w:color="auto"/>
          </w:divBdr>
        </w:div>
        <w:div w:id="1427114212">
          <w:marLeft w:val="420"/>
          <w:marRight w:val="0"/>
          <w:marTop w:val="0"/>
          <w:marBottom w:val="0"/>
          <w:divBdr>
            <w:top w:val="none" w:sz="0" w:space="0" w:color="auto"/>
            <w:left w:val="none" w:sz="0" w:space="0" w:color="auto"/>
            <w:bottom w:val="none" w:sz="0" w:space="0" w:color="auto"/>
            <w:right w:val="none" w:sz="0" w:space="0" w:color="auto"/>
          </w:divBdr>
        </w:div>
        <w:div w:id="1432093375">
          <w:marLeft w:val="420"/>
          <w:marRight w:val="0"/>
          <w:marTop w:val="0"/>
          <w:marBottom w:val="0"/>
          <w:divBdr>
            <w:top w:val="none" w:sz="0" w:space="0" w:color="auto"/>
            <w:left w:val="none" w:sz="0" w:space="0" w:color="auto"/>
            <w:bottom w:val="none" w:sz="0" w:space="0" w:color="auto"/>
            <w:right w:val="none" w:sz="0" w:space="0" w:color="auto"/>
          </w:divBdr>
        </w:div>
        <w:div w:id="1434671803">
          <w:marLeft w:val="420"/>
          <w:marRight w:val="0"/>
          <w:marTop w:val="0"/>
          <w:marBottom w:val="0"/>
          <w:divBdr>
            <w:top w:val="none" w:sz="0" w:space="0" w:color="auto"/>
            <w:left w:val="none" w:sz="0" w:space="0" w:color="auto"/>
            <w:bottom w:val="none" w:sz="0" w:space="0" w:color="auto"/>
            <w:right w:val="none" w:sz="0" w:space="0" w:color="auto"/>
          </w:divBdr>
        </w:div>
        <w:div w:id="1441333695">
          <w:marLeft w:val="420"/>
          <w:marRight w:val="0"/>
          <w:marTop w:val="0"/>
          <w:marBottom w:val="0"/>
          <w:divBdr>
            <w:top w:val="none" w:sz="0" w:space="0" w:color="auto"/>
            <w:left w:val="none" w:sz="0" w:space="0" w:color="auto"/>
            <w:bottom w:val="none" w:sz="0" w:space="0" w:color="auto"/>
            <w:right w:val="none" w:sz="0" w:space="0" w:color="auto"/>
          </w:divBdr>
        </w:div>
        <w:div w:id="1452944088">
          <w:marLeft w:val="210"/>
          <w:marRight w:val="0"/>
          <w:marTop w:val="0"/>
          <w:marBottom w:val="0"/>
          <w:divBdr>
            <w:top w:val="none" w:sz="0" w:space="0" w:color="auto"/>
            <w:left w:val="none" w:sz="0" w:space="0" w:color="auto"/>
            <w:bottom w:val="none" w:sz="0" w:space="0" w:color="auto"/>
            <w:right w:val="none" w:sz="0" w:space="0" w:color="auto"/>
          </w:divBdr>
        </w:div>
        <w:div w:id="1456216509">
          <w:marLeft w:val="420"/>
          <w:marRight w:val="0"/>
          <w:marTop w:val="0"/>
          <w:marBottom w:val="0"/>
          <w:divBdr>
            <w:top w:val="none" w:sz="0" w:space="0" w:color="auto"/>
            <w:left w:val="none" w:sz="0" w:space="0" w:color="auto"/>
            <w:bottom w:val="none" w:sz="0" w:space="0" w:color="auto"/>
            <w:right w:val="none" w:sz="0" w:space="0" w:color="auto"/>
          </w:divBdr>
        </w:div>
        <w:div w:id="1464036594">
          <w:marLeft w:val="0"/>
          <w:marRight w:val="0"/>
          <w:marTop w:val="0"/>
          <w:marBottom w:val="0"/>
          <w:divBdr>
            <w:top w:val="none" w:sz="0" w:space="0" w:color="auto"/>
            <w:left w:val="none" w:sz="0" w:space="0" w:color="auto"/>
            <w:bottom w:val="none" w:sz="0" w:space="0" w:color="auto"/>
            <w:right w:val="none" w:sz="0" w:space="0" w:color="auto"/>
          </w:divBdr>
        </w:div>
        <w:div w:id="1468280486">
          <w:marLeft w:val="0"/>
          <w:marRight w:val="0"/>
          <w:marTop w:val="0"/>
          <w:marBottom w:val="0"/>
          <w:divBdr>
            <w:top w:val="none" w:sz="0" w:space="0" w:color="auto"/>
            <w:left w:val="none" w:sz="0" w:space="0" w:color="auto"/>
            <w:bottom w:val="none" w:sz="0" w:space="0" w:color="auto"/>
            <w:right w:val="none" w:sz="0" w:space="0" w:color="auto"/>
          </w:divBdr>
        </w:div>
        <w:div w:id="1471481170">
          <w:marLeft w:val="210"/>
          <w:marRight w:val="0"/>
          <w:marTop w:val="0"/>
          <w:marBottom w:val="0"/>
          <w:divBdr>
            <w:top w:val="none" w:sz="0" w:space="0" w:color="auto"/>
            <w:left w:val="none" w:sz="0" w:space="0" w:color="auto"/>
            <w:bottom w:val="none" w:sz="0" w:space="0" w:color="auto"/>
            <w:right w:val="none" w:sz="0" w:space="0" w:color="auto"/>
          </w:divBdr>
        </w:div>
        <w:div w:id="1474567561">
          <w:marLeft w:val="420"/>
          <w:marRight w:val="0"/>
          <w:marTop w:val="0"/>
          <w:marBottom w:val="0"/>
          <w:divBdr>
            <w:top w:val="none" w:sz="0" w:space="0" w:color="auto"/>
            <w:left w:val="none" w:sz="0" w:space="0" w:color="auto"/>
            <w:bottom w:val="none" w:sz="0" w:space="0" w:color="auto"/>
            <w:right w:val="none" w:sz="0" w:space="0" w:color="auto"/>
          </w:divBdr>
        </w:div>
        <w:div w:id="1486512077">
          <w:marLeft w:val="420"/>
          <w:marRight w:val="0"/>
          <w:marTop w:val="0"/>
          <w:marBottom w:val="0"/>
          <w:divBdr>
            <w:top w:val="none" w:sz="0" w:space="0" w:color="auto"/>
            <w:left w:val="none" w:sz="0" w:space="0" w:color="auto"/>
            <w:bottom w:val="none" w:sz="0" w:space="0" w:color="auto"/>
            <w:right w:val="none" w:sz="0" w:space="0" w:color="auto"/>
          </w:divBdr>
        </w:div>
        <w:div w:id="1492869450">
          <w:marLeft w:val="420"/>
          <w:marRight w:val="0"/>
          <w:marTop w:val="0"/>
          <w:marBottom w:val="0"/>
          <w:divBdr>
            <w:top w:val="none" w:sz="0" w:space="0" w:color="auto"/>
            <w:left w:val="none" w:sz="0" w:space="0" w:color="auto"/>
            <w:bottom w:val="none" w:sz="0" w:space="0" w:color="auto"/>
            <w:right w:val="none" w:sz="0" w:space="0" w:color="auto"/>
          </w:divBdr>
        </w:div>
        <w:div w:id="1497306097">
          <w:marLeft w:val="420"/>
          <w:marRight w:val="0"/>
          <w:marTop w:val="0"/>
          <w:marBottom w:val="0"/>
          <w:divBdr>
            <w:top w:val="none" w:sz="0" w:space="0" w:color="auto"/>
            <w:left w:val="none" w:sz="0" w:space="0" w:color="auto"/>
            <w:bottom w:val="none" w:sz="0" w:space="0" w:color="auto"/>
            <w:right w:val="none" w:sz="0" w:space="0" w:color="auto"/>
          </w:divBdr>
        </w:div>
        <w:div w:id="1499032685">
          <w:marLeft w:val="420"/>
          <w:marRight w:val="0"/>
          <w:marTop w:val="0"/>
          <w:marBottom w:val="0"/>
          <w:divBdr>
            <w:top w:val="none" w:sz="0" w:space="0" w:color="auto"/>
            <w:left w:val="none" w:sz="0" w:space="0" w:color="auto"/>
            <w:bottom w:val="none" w:sz="0" w:space="0" w:color="auto"/>
            <w:right w:val="none" w:sz="0" w:space="0" w:color="auto"/>
          </w:divBdr>
        </w:div>
        <w:div w:id="1500929724">
          <w:marLeft w:val="420"/>
          <w:marRight w:val="0"/>
          <w:marTop w:val="0"/>
          <w:marBottom w:val="0"/>
          <w:divBdr>
            <w:top w:val="none" w:sz="0" w:space="0" w:color="auto"/>
            <w:left w:val="none" w:sz="0" w:space="0" w:color="auto"/>
            <w:bottom w:val="none" w:sz="0" w:space="0" w:color="auto"/>
            <w:right w:val="none" w:sz="0" w:space="0" w:color="auto"/>
          </w:divBdr>
        </w:div>
        <w:div w:id="1527330201">
          <w:marLeft w:val="420"/>
          <w:marRight w:val="0"/>
          <w:marTop w:val="0"/>
          <w:marBottom w:val="0"/>
          <w:divBdr>
            <w:top w:val="none" w:sz="0" w:space="0" w:color="auto"/>
            <w:left w:val="none" w:sz="0" w:space="0" w:color="auto"/>
            <w:bottom w:val="none" w:sz="0" w:space="0" w:color="auto"/>
            <w:right w:val="none" w:sz="0" w:space="0" w:color="auto"/>
          </w:divBdr>
        </w:div>
        <w:div w:id="1543832833">
          <w:marLeft w:val="0"/>
          <w:marRight w:val="0"/>
          <w:marTop w:val="0"/>
          <w:marBottom w:val="0"/>
          <w:divBdr>
            <w:top w:val="none" w:sz="0" w:space="0" w:color="auto"/>
            <w:left w:val="none" w:sz="0" w:space="0" w:color="auto"/>
            <w:bottom w:val="none" w:sz="0" w:space="0" w:color="auto"/>
            <w:right w:val="none" w:sz="0" w:space="0" w:color="auto"/>
          </w:divBdr>
        </w:div>
        <w:div w:id="1565294309">
          <w:marLeft w:val="210"/>
          <w:marRight w:val="0"/>
          <w:marTop w:val="0"/>
          <w:marBottom w:val="0"/>
          <w:divBdr>
            <w:top w:val="none" w:sz="0" w:space="0" w:color="auto"/>
            <w:left w:val="none" w:sz="0" w:space="0" w:color="auto"/>
            <w:bottom w:val="none" w:sz="0" w:space="0" w:color="auto"/>
            <w:right w:val="none" w:sz="0" w:space="0" w:color="auto"/>
          </w:divBdr>
        </w:div>
        <w:div w:id="1584534255">
          <w:marLeft w:val="420"/>
          <w:marRight w:val="0"/>
          <w:marTop w:val="0"/>
          <w:marBottom w:val="0"/>
          <w:divBdr>
            <w:top w:val="none" w:sz="0" w:space="0" w:color="auto"/>
            <w:left w:val="none" w:sz="0" w:space="0" w:color="auto"/>
            <w:bottom w:val="none" w:sz="0" w:space="0" w:color="auto"/>
            <w:right w:val="none" w:sz="0" w:space="0" w:color="auto"/>
          </w:divBdr>
        </w:div>
        <w:div w:id="1593587702">
          <w:marLeft w:val="420"/>
          <w:marRight w:val="0"/>
          <w:marTop w:val="0"/>
          <w:marBottom w:val="0"/>
          <w:divBdr>
            <w:top w:val="none" w:sz="0" w:space="0" w:color="auto"/>
            <w:left w:val="none" w:sz="0" w:space="0" w:color="auto"/>
            <w:bottom w:val="none" w:sz="0" w:space="0" w:color="auto"/>
            <w:right w:val="none" w:sz="0" w:space="0" w:color="auto"/>
          </w:divBdr>
        </w:div>
        <w:div w:id="1594511913">
          <w:marLeft w:val="0"/>
          <w:marRight w:val="0"/>
          <w:marTop w:val="0"/>
          <w:marBottom w:val="0"/>
          <w:divBdr>
            <w:top w:val="none" w:sz="0" w:space="0" w:color="auto"/>
            <w:left w:val="none" w:sz="0" w:space="0" w:color="auto"/>
            <w:bottom w:val="none" w:sz="0" w:space="0" w:color="auto"/>
            <w:right w:val="none" w:sz="0" w:space="0" w:color="auto"/>
          </w:divBdr>
        </w:div>
        <w:div w:id="1611276477">
          <w:marLeft w:val="210"/>
          <w:marRight w:val="0"/>
          <w:marTop w:val="0"/>
          <w:marBottom w:val="0"/>
          <w:divBdr>
            <w:top w:val="none" w:sz="0" w:space="0" w:color="auto"/>
            <w:left w:val="none" w:sz="0" w:space="0" w:color="auto"/>
            <w:bottom w:val="none" w:sz="0" w:space="0" w:color="auto"/>
            <w:right w:val="none" w:sz="0" w:space="0" w:color="auto"/>
          </w:divBdr>
        </w:div>
        <w:div w:id="1632786151">
          <w:marLeft w:val="420"/>
          <w:marRight w:val="0"/>
          <w:marTop w:val="0"/>
          <w:marBottom w:val="0"/>
          <w:divBdr>
            <w:top w:val="none" w:sz="0" w:space="0" w:color="auto"/>
            <w:left w:val="none" w:sz="0" w:space="0" w:color="auto"/>
            <w:bottom w:val="none" w:sz="0" w:space="0" w:color="auto"/>
            <w:right w:val="none" w:sz="0" w:space="0" w:color="auto"/>
          </w:divBdr>
        </w:div>
        <w:div w:id="1635913084">
          <w:marLeft w:val="210"/>
          <w:marRight w:val="0"/>
          <w:marTop w:val="0"/>
          <w:marBottom w:val="0"/>
          <w:divBdr>
            <w:top w:val="none" w:sz="0" w:space="0" w:color="auto"/>
            <w:left w:val="none" w:sz="0" w:space="0" w:color="auto"/>
            <w:bottom w:val="none" w:sz="0" w:space="0" w:color="auto"/>
            <w:right w:val="none" w:sz="0" w:space="0" w:color="auto"/>
          </w:divBdr>
        </w:div>
        <w:div w:id="1640306583">
          <w:marLeft w:val="0"/>
          <w:marRight w:val="0"/>
          <w:marTop w:val="0"/>
          <w:marBottom w:val="0"/>
          <w:divBdr>
            <w:top w:val="none" w:sz="0" w:space="0" w:color="auto"/>
            <w:left w:val="none" w:sz="0" w:space="0" w:color="auto"/>
            <w:bottom w:val="none" w:sz="0" w:space="0" w:color="auto"/>
            <w:right w:val="none" w:sz="0" w:space="0" w:color="auto"/>
          </w:divBdr>
        </w:div>
        <w:div w:id="1656110137">
          <w:marLeft w:val="420"/>
          <w:marRight w:val="0"/>
          <w:marTop w:val="0"/>
          <w:marBottom w:val="0"/>
          <w:divBdr>
            <w:top w:val="none" w:sz="0" w:space="0" w:color="auto"/>
            <w:left w:val="none" w:sz="0" w:space="0" w:color="auto"/>
            <w:bottom w:val="none" w:sz="0" w:space="0" w:color="auto"/>
            <w:right w:val="none" w:sz="0" w:space="0" w:color="auto"/>
          </w:divBdr>
        </w:div>
        <w:div w:id="1672216736">
          <w:marLeft w:val="420"/>
          <w:marRight w:val="0"/>
          <w:marTop w:val="0"/>
          <w:marBottom w:val="0"/>
          <w:divBdr>
            <w:top w:val="none" w:sz="0" w:space="0" w:color="auto"/>
            <w:left w:val="none" w:sz="0" w:space="0" w:color="auto"/>
            <w:bottom w:val="none" w:sz="0" w:space="0" w:color="auto"/>
            <w:right w:val="none" w:sz="0" w:space="0" w:color="auto"/>
          </w:divBdr>
        </w:div>
        <w:div w:id="1677197358">
          <w:marLeft w:val="420"/>
          <w:marRight w:val="0"/>
          <w:marTop w:val="0"/>
          <w:marBottom w:val="0"/>
          <w:divBdr>
            <w:top w:val="none" w:sz="0" w:space="0" w:color="auto"/>
            <w:left w:val="none" w:sz="0" w:space="0" w:color="auto"/>
            <w:bottom w:val="none" w:sz="0" w:space="0" w:color="auto"/>
            <w:right w:val="none" w:sz="0" w:space="0" w:color="auto"/>
          </w:divBdr>
        </w:div>
        <w:div w:id="1678343109">
          <w:marLeft w:val="420"/>
          <w:marRight w:val="0"/>
          <w:marTop w:val="0"/>
          <w:marBottom w:val="0"/>
          <w:divBdr>
            <w:top w:val="none" w:sz="0" w:space="0" w:color="auto"/>
            <w:left w:val="none" w:sz="0" w:space="0" w:color="auto"/>
            <w:bottom w:val="none" w:sz="0" w:space="0" w:color="auto"/>
            <w:right w:val="none" w:sz="0" w:space="0" w:color="auto"/>
          </w:divBdr>
        </w:div>
        <w:div w:id="1678728170">
          <w:marLeft w:val="0"/>
          <w:marRight w:val="0"/>
          <w:marTop w:val="0"/>
          <w:marBottom w:val="0"/>
          <w:divBdr>
            <w:top w:val="none" w:sz="0" w:space="0" w:color="auto"/>
            <w:left w:val="none" w:sz="0" w:space="0" w:color="auto"/>
            <w:bottom w:val="none" w:sz="0" w:space="0" w:color="auto"/>
            <w:right w:val="none" w:sz="0" w:space="0" w:color="auto"/>
          </w:divBdr>
        </w:div>
        <w:div w:id="1680037786">
          <w:marLeft w:val="420"/>
          <w:marRight w:val="0"/>
          <w:marTop w:val="0"/>
          <w:marBottom w:val="0"/>
          <w:divBdr>
            <w:top w:val="none" w:sz="0" w:space="0" w:color="auto"/>
            <w:left w:val="none" w:sz="0" w:space="0" w:color="auto"/>
            <w:bottom w:val="none" w:sz="0" w:space="0" w:color="auto"/>
            <w:right w:val="none" w:sz="0" w:space="0" w:color="auto"/>
          </w:divBdr>
        </w:div>
        <w:div w:id="1696078977">
          <w:marLeft w:val="420"/>
          <w:marRight w:val="0"/>
          <w:marTop w:val="0"/>
          <w:marBottom w:val="0"/>
          <w:divBdr>
            <w:top w:val="none" w:sz="0" w:space="0" w:color="auto"/>
            <w:left w:val="none" w:sz="0" w:space="0" w:color="auto"/>
            <w:bottom w:val="none" w:sz="0" w:space="0" w:color="auto"/>
            <w:right w:val="none" w:sz="0" w:space="0" w:color="auto"/>
          </w:divBdr>
        </w:div>
        <w:div w:id="1708333373">
          <w:marLeft w:val="420"/>
          <w:marRight w:val="0"/>
          <w:marTop w:val="0"/>
          <w:marBottom w:val="0"/>
          <w:divBdr>
            <w:top w:val="none" w:sz="0" w:space="0" w:color="auto"/>
            <w:left w:val="none" w:sz="0" w:space="0" w:color="auto"/>
            <w:bottom w:val="none" w:sz="0" w:space="0" w:color="auto"/>
            <w:right w:val="none" w:sz="0" w:space="0" w:color="auto"/>
          </w:divBdr>
        </w:div>
        <w:div w:id="1712263081">
          <w:marLeft w:val="210"/>
          <w:marRight w:val="0"/>
          <w:marTop w:val="0"/>
          <w:marBottom w:val="0"/>
          <w:divBdr>
            <w:top w:val="none" w:sz="0" w:space="0" w:color="auto"/>
            <w:left w:val="none" w:sz="0" w:space="0" w:color="auto"/>
            <w:bottom w:val="none" w:sz="0" w:space="0" w:color="auto"/>
            <w:right w:val="none" w:sz="0" w:space="0" w:color="auto"/>
          </w:divBdr>
        </w:div>
        <w:div w:id="1724713599">
          <w:marLeft w:val="420"/>
          <w:marRight w:val="0"/>
          <w:marTop w:val="0"/>
          <w:marBottom w:val="0"/>
          <w:divBdr>
            <w:top w:val="none" w:sz="0" w:space="0" w:color="auto"/>
            <w:left w:val="none" w:sz="0" w:space="0" w:color="auto"/>
            <w:bottom w:val="none" w:sz="0" w:space="0" w:color="auto"/>
            <w:right w:val="none" w:sz="0" w:space="0" w:color="auto"/>
          </w:divBdr>
        </w:div>
        <w:div w:id="1725329716">
          <w:marLeft w:val="420"/>
          <w:marRight w:val="0"/>
          <w:marTop w:val="0"/>
          <w:marBottom w:val="0"/>
          <w:divBdr>
            <w:top w:val="none" w:sz="0" w:space="0" w:color="auto"/>
            <w:left w:val="none" w:sz="0" w:space="0" w:color="auto"/>
            <w:bottom w:val="none" w:sz="0" w:space="0" w:color="auto"/>
            <w:right w:val="none" w:sz="0" w:space="0" w:color="auto"/>
          </w:divBdr>
        </w:div>
        <w:div w:id="1734085093">
          <w:marLeft w:val="420"/>
          <w:marRight w:val="0"/>
          <w:marTop w:val="0"/>
          <w:marBottom w:val="0"/>
          <w:divBdr>
            <w:top w:val="none" w:sz="0" w:space="0" w:color="auto"/>
            <w:left w:val="none" w:sz="0" w:space="0" w:color="auto"/>
            <w:bottom w:val="none" w:sz="0" w:space="0" w:color="auto"/>
            <w:right w:val="none" w:sz="0" w:space="0" w:color="auto"/>
          </w:divBdr>
        </w:div>
        <w:div w:id="1742360970">
          <w:marLeft w:val="420"/>
          <w:marRight w:val="0"/>
          <w:marTop w:val="0"/>
          <w:marBottom w:val="0"/>
          <w:divBdr>
            <w:top w:val="none" w:sz="0" w:space="0" w:color="auto"/>
            <w:left w:val="none" w:sz="0" w:space="0" w:color="auto"/>
            <w:bottom w:val="none" w:sz="0" w:space="0" w:color="auto"/>
            <w:right w:val="none" w:sz="0" w:space="0" w:color="auto"/>
          </w:divBdr>
        </w:div>
        <w:div w:id="1760906337">
          <w:marLeft w:val="420"/>
          <w:marRight w:val="0"/>
          <w:marTop w:val="0"/>
          <w:marBottom w:val="0"/>
          <w:divBdr>
            <w:top w:val="none" w:sz="0" w:space="0" w:color="auto"/>
            <w:left w:val="none" w:sz="0" w:space="0" w:color="auto"/>
            <w:bottom w:val="none" w:sz="0" w:space="0" w:color="auto"/>
            <w:right w:val="none" w:sz="0" w:space="0" w:color="auto"/>
          </w:divBdr>
        </w:div>
        <w:div w:id="1772818959">
          <w:marLeft w:val="420"/>
          <w:marRight w:val="0"/>
          <w:marTop w:val="0"/>
          <w:marBottom w:val="0"/>
          <w:divBdr>
            <w:top w:val="none" w:sz="0" w:space="0" w:color="auto"/>
            <w:left w:val="none" w:sz="0" w:space="0" w:color="auto"/>
            <w:bottom w:val="none" w:sz="0" w:space="0" w:color="auto"/>
            <w:right w:val="none" w:sz="0" w:space="0" w:color="auto"/>
          </w:divBdr>
        </w:div>
        <w:div w:id="1773041525">
          <w:marLeft w:val="420"/>
          <w:marRight w:val="0"/>
          <w:marTop w:val="0"/>
          <w:marBottom w:val="0"/>
          <w:divBdr>
            <w:top w:val="none" w:sz="0" w:space="0" w:color="auto"/>
            <w:left w:val="none" w:sz="0" w:space="0" w:color="auto"/>
            <w:bottom w:val="none" w:sz="0" w:space="0" w:color="auto"/>
            <w:right w:val="none" w:sz="0" w:space="0" w:color="auto"/>
          </w:divBdr>
        </w:div>
        <w:div w:id="1794782507">
          <w:marLeft w:val="420"/>
          <w:marRight w:val="0"/>
          <w:marTop w:val="0"/>
          <w:marBottom w:val="0"/>
          <w:divBdr>
            <w:top w:val="none" w:sz="0" w:space="0" w:color="auto"/>
            <w:left w:val="none" w:sz="0" w:space="0" w:color="auto"/>
            <w:bottom w:val="none" w:sz="0" w:space="0" w:color="auto"/>
            <w:right w:val="none" w:sz="0" w:space="0" w:color="auto"/>
          </w:divBdr>
        </w:div>
        <w:div w:id="1820265333">
          <w:marLeft w:val="210"/>
          <w:marRight w:val="0"/>
          <w:marTop w:val="0"/>
          <w:marBottom w:val="0"/>
          <w:divBdr>
            <w:top w:val="none" w:sz="0" w:space="0" w:color="auto"/>
            <w:left w:val="none" w:sz="0" w:space="0" w:color="auto"/>
            <w:bottom w:val="none" w:sz="0" w:space="0" w:color="auto"/>
            <w:right w:val="none" w:sz="0" w:space="0" w:color="auto"/>
          </w:divBdr>
        </w:div>
        <w:div w:id="1821536396">
          <w:marLeft w:val="420"/>
          <w:marRight w:val="0"/>
          <w:marTop w:val="0"/>
          <w:marBottom w:val="0"/>
          <w:divBdr>
            <w:top w:val="none" w:sz="0" w:space="0" w:color="auto"/>
            <w:left w:val="none" w:sz="0" w:space="0" w:color="auto"/>
            <w:bottom w:val="none" w:sz="0" w:space="0" w:color="auto"/>
            <w:right w:val="none" w:sz="0" w:space="0" w:color="auto"/>
          </w:divBdr>
        </w:div>
        <w:div w:id="1823350622">
          <w:marLeft w:val="210"/>
          <w:marRight w:val="0"/>
          <w:marTop w:val="0"/>
          <w:marBottom w:val="0"/>
          <w:divBdr>
            <w:top w:val="none" w:sz="0" w:space="0" w:color="auto"/>
            <w:left w:val="none" w:sz="0" w:space="0" w:color="auto"/>
            <w:bottom w:val="none" w:sz="0" w:space="0" w:color="auto"/>
            <w:right w:val="none" w:sz="0" w:space="0" w:color="auto"/>
          </w:divBdr>
        </w:div>
        <w:div w:id="1823426349">
          <w:marLeft w:val="420"/>
          <w:marRight w:val="0"/>
          <w:marTop w:val="0"/>
          <w:marBottom w:val="0"/>
          <w:divBdr>
            <w:top w:val="none" w:sz="0" w:space="0" w:color="auto"/>
            <w:left w:val="none" w:sz="0" w:space="0" w:color="auto"/>
            <w:bottom w:val="none" w:sz="0" w:space="0" w:color="auto"/>
            <w:right w:val="none" w:sz="0" w:space="0" w:color="auto"/>
          </w:divBdr>
        </w:div>
        <w:div w:id="1831673931">
          <w:marLeft w:val="420"/>
          <w:marRight w:val="0"/>
          <w:marTop w:val="0"/>
          <w:marBottom w:val="0"/>
          <w:divBdr>
            <w:top w:val="none" w:sz="0" w:space="0" w:color="auto"/>
            <w:left w:val="none" w:sz="0" w:space="0" w:color="auto"/>
            <w:bottom w:val="none" w:sz="0" w:space="0" w:color="auto"/>
            <w:right w:val="none" w:sz="0" w:space="0" w:color="auto"/>
          </w:divBdr>
        </w:div>
        <w:div w:id="1839927307">
          <w:marLeft w:val="0"/>
          <w:marRight w:val="0"/>
          <w:marTop w:val="0"/>
          <w:marBottom w:val="0"/>
          <w:divBdr>
            <w:top w:val="none" w:sz="0" w:space="0" w:color="auto"/>
            <w:left w:val="none" w:sz="0" w:space="0" w:color="auto"/>
            <w:bottom w:val="none" w:sz="0" w:space="0" w:color="auto"/>
            <w:right w:val="none" w:sz="0" w:space="0" w:color="auto"/>
          </w:divBdr>
        </w:div>
        <w:div w:id="1848715604">
          <w:marLeft w:val="0"/>
          <w:marRight w:val="0"/>
          <w:marTop w:val="0"/>
          <w:marBottom w:val="0"/>
          <w:divBdr>
            <w:top w:val="none" w:sz="0" w:space="0" w:color="auto"/>
            <w:left w:val="none" w:sz="0" w:space="0" w:color="auto"/>
            <w:bottom w:val="none" w:sz="0" w:space="0" w:color="auto"/>
            <w:right w:val="none" w:sz="0" w:space="0" w:color="auto"/>
          </w:divBdr>
        </w:div>
        <w:div w:id="1855414607">
          <w:marLeft w:val="0"/>
          <w:marRight w:val="0"/>
          <w:marTop w:val="0"/>
          <w:marBottom w:val="0"/>
          <w:divBdr>
            <w:top w:val="none" w:sz="0" w:space="0" w:color="auto"/>
            <w:left w:val="none" w:sz="0" w:space="0" w:color="auto"/>
            <w:bottom w:val="none" w:sz="0" w:space="0" w:color="auto"/>
            <w:right w:val="none" w:sz="0" w:space="0" w:color="auto"/>
          </w:divBdr>
        </w:div>
        <w:div w:id="1859733212">
          <w:marLeft w:val="210"/>
          <w:marRight w:val="0"/>
          <w:marTop w:val="0"/>
          <w:marBottom w:val="0"/>
          <w:divBdr>
            <w:top w:val="none" w:sz="0" w:space="0" w:color="auto"/>
            <w:left w:val="none" w:sz="0" w:space="0" w:color="auto"/>
            <w:bottom w:val="none" w:sz="0" w:space="0" w:color="auto"/>
            <w:right w:val="none" w:sz="0" w:space="0" w:color="auto"/>
          </w:divBdr>
        </w:div>
        <w:div w:id="1862278971">
          <w:marLeft w:val="420"/>
          <w:marRight w:val="0"/>
          <w:marTop w:val="0"/>
          <w:marBottom w:val="0"/>
          <w:divBdr>
            <w:top w:val="none" w:sz="0" w:space="0" w:color="auto"/>
            <w:left w:val="none" w:sz="0" w:space="0" w:color="auto"/>
            <w:bottom w:val="none" w:sz="0" w:space="0" w:color="auto"/>
            <w:right w:val="none" w:sz="0" w:space="0" w:color="auto"/>
          </w:divBdr>
        </w:div>
        <w:div w:id="1866676599">
          <w:marLeft w:val="420"/>
          <w:marRight w:val="0"/>
          <w:marTop w:val="0"/>
          <w:marBottom w:val="0"/>
          <w:divBdr>
            <w:top w:val="none" w:sz="0" w:space="0" w:color="auto"/>
            <w:left w:val="none" w:sz="0" w:space="0" w:color="auto"/>
            <w:bottom w:val="none" w:sz="0" w:space="0" w:color="auto"/>
            <w:right w:val="none" w:sz="0" w:space="0" w:color="auto"/>
          </w:divBdr>
        </w:div>
        <w:div w:id="1895694666">
          <w:marLeft w:val="420"/>
          <w:marRight w:val="0"/>
          <w:marTop w:val="0"/>
          <w:marBottom w:val="0"/>
          <w:divBdr>
            <w:top w:val="none" w:sz="0" w:space="0" w:color="auto"/>
            <w:left w:val="none" w:sz="0" w:space="0" w:color="auto"/>
            <w:bottom w:val="none" w:sz="0" w:space="0" w:color="auto"/>
            <w:right w:val="none" w:sz="0" w:space="0" w:color="auto"/>
          </w:divBdr>
        </w:div>
        <w:div w:id="1907688566">
          <w:marLeft w:val="210"/>
          <w:marRight w:val="0"/>
          <w:marTop w:val="0"/>
          <w:marBottom w:val="0"/>
          <w:divBdr>
            <w:top w:val="none" w:sz="0" w:space="0" w:color="auto"/>
            <w:left w:val="none" w:sz="0" w:space="0" w:color="auto"/>
            <w:bottom w:val="none" w:sz="0" w:space="0" w:color="auto"/>
            <w:right w:val="none" w:sz="0" w:space="0" w:color="auto"/>
          </w:divBdr>
        </w:div>
        <w:div w:id="1918977997">
          <w:marLeft w:val="420"/>
          <w:marRight w:val="0"/>
          <w:marTop w:val="0"/>
          <w:marBottom w:val="0"/>
          <w:divBdr>
            <w:top w:val="none" w:sz="0" w:space="0" w:color="auto"/>
            <w:left w:val="none" w:sz="0" w:space="0" w:color="auto"/>
            <w:bottom w:val="none" w:sz="0" w:space="0" w:color="auto"/>
            <w:right w:val="none" w:sz="0" w:space="0" w:color="auto"/>
          </w:divBdr>
        </w:div>
        <w:div w:id="1933926966">
          <w:marLeft w:val="0"/>
          <w:marRight w:val="0"/>
          <w:marTop w:val="0"/>
          <w:marBottom w:val="0"/>
          <w:divBdr>
            <w:top w:val="none" w:sz="0" w:space="0" w:color="auto"/>
            <w:left w:val="none" w:sz="0" w:space="0" w:color="auto"/>
            <w:bottom w:val="none" w:sz="0" w:space="0" w:color="auto"/>
            <w:right w:val="none" w:sz="0" w:space="0" w:color="auto"/>
          </w:divBdr>
        </w:div>
        <w:div w:id="1980911874">
          <w:marLeft w:val="420"/>
          <w:marRight w:val="0"/>
          <w:marTop w:val="0"/>
          <w:marBottom w:val="0"/>
          <w:divBdr>
            <w:top w:val="none" w:sz="0" w:space="0" w:color="auto"/>
            <w:left w:val="none" w:sz="0" w:space="0" w:color="auto"/>
            <w:bottom w:val="none" w:sz="0" w:space="0" w:color="auto"/>
            <w:right w:val="none" w:sz="0" w:space="0" w:color="auto"/>
          </w:divBdr>
        </w:div>
        <w:div w:id="1991666513">
          <w:marLeft w:val="420"/>
          <w:marRight w:val="0"/>
          <w:marTop w:val="0"/>
          <w:marBottom w:val="0"/>
          <w:divBdr>
            <w:top w:val="none" w:sz="0" w:space="0" w:color="auto"/>
            <w:left w:val="none" w:sz="0" w:space="0" w:color="auto"/>
            <w:bottom w:val="none" w:sz="0" w:space="0" w:color="auto"/>
            <w:right w:val="none" w:sz="0" w:space="0" w:color="auto"/>
          </w:divBdr>
        </w:div>
        <w:div w:id="2012680053">
          <w:marLeft w:val="420"/>
          <w:marRight w:val="0"/>
          <w:marTop w:val="0"/>
          <w:marBottom w:val="0"/>
          <w:divBdr>
            <w:top w:val="none" w:sz="0" w:space="0" w:color="auto"/>
            <w:left w:val="none" w:sz="0" w:space="0" w:color="auto"/>
            <w:bottom w:val="none" w:sz="0" w:space="0" w:color="auto"/>
            <w:right w:val="none" w:sz="0" w:space="0" w:color="auto"/>
          </w:divBdr>
        </w:div>
        <w:div w:id="2020158053">
          <w:marLeft w:val="420"/>
          <w:marRight w:val="0"/>
          <w:marTop w:val="0"/>
          <w:marBottom w:val="0"/>
          <w:divBdr>
            <w:top w:val="none" w:sz="0" w:space="0" w:color="auto"/>
            <w:left w:val="none" w:sz="0" w:space="0" w:color="auto"/>
            <w:bottom w:val="none" w:sz="0" w:space="0" w:color="auto"/>
            <w:right w:val="none" w:sz="0" w:space="0" w:color="auto"/>
          </w:divBdr>
        </w:div>
        <w:div w:id="2022966561">
          <w:marLeft w:val="420"/>
          <w:marRight w:val="0"/>
          <w:marTop w:val="0"/>
          <w:marBottom w:val="0"/>
          <w:divBdr>
            <w:top w:val="none" w:sz="0" w:space="0" w:color="auto"/>
            <w:left w:val="none" w:sz="0" w:space="0" w:color="auto"/>
            <w:bottom w:val="none" w:sz="0" w:space="0" w:color="auto"/>
            <w:right w:val="none" w:sz="0" w:space="0" w:color="auto"/>
          </w:divBdr>
        </w:div>
        <w:div w:id="2029410695">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 w:id="2046249139">
          <w:marLeft w:val="420"/>
          <w:marRight w:val="0"/>
          <w:marTop w:val="0"/>
          <w:marBottom w:val="0"/>
          <w:divBdr>
            <w:top w:val="none" w:sz="0" w:space="0" w:color="auto"/>
            <w:left w:val="none" w:sz="0" w:space="0" w:color="auto"/>
            <w:bottom w:val="none" w:sz="0" w:space="0" w:color="auto"/>
            <w:right w:val="none" w:sz="0" w:space="0" w:color="auto"/>
          </w:divBdr>
        </w:div>
        <w:div w:id="2047216125">
          <w:marLeft w:val="420"/>
          <w:marRight w:val="0"/>
          <w:marTop w:val="0"/>
          <w:marBottom w:val="0"/>
          <w:divBdr>
            <w:top w:val="none" w:sz="0" w:space="0" w:color="auto"/>
            <w:left w:val="none" w:sz="0" w:space="0" w:color="auto"/>
            <w:bottom w:val="none" w:sz="0" w:space="0" w:color="auto"/>
            <w:right w:val="none" w:sz="0" w:space="0" w:color="auto"/>
          </w:divBdr>
        </w:div>
        <w:div w:id="2048292214">
          <w:marLeft w:val="420"/>
          <w:marRight w:val="0"/>
          <w:marTop w:val="0"/>
          <w:marBottom w:val="0"/>
          <w:divBdr>
            <w:top w:val="none" w:sz="0" w:space="0" w:color="auto"/>
            <w:left w:val="none" w:sz="0" w:space="0" w:color="auto"/>
            <w:bottom w:val="none" w:sz="0" w:space="0" w:color="auto"/>
            <w:right w:val="none" w:sz="0" w:space="0" w:color="auto"/>
          </w:divBdr>
        </w:div>
        <w:div w:id="2060468905">
          <w:marLeft w:val="420"/>
          <w:marRight w:val="0"/>
          <w:marTop w:val="0"/>
          <w:marBottom w:val="0"/>
          <w:divBdr>
            <w:top w:val="none" w:sz="0" w:space="0" w:color="auto"/>
            <w:left w:val="none" w:sz="0" w:space="0" w:color="auto"/>
            <w:bottom w:val="none" w:sz="0" w:space="0" w:color="auto"/>
            <w:right w:val="none" w:sz="0" w:space="0" w:color="auto"/>
          </w:divBdr>
        </w:div>
        <w:div w:id="2070574128">
          <w:marLeft w:val="420"/>
          <w:marRight w:val="0"/>
          <w:marTop w:val="0"/>
          <w:marBottom w:val="0"/>
          <w:divBdr>
            <w:top w:val="none" w:sz="0" w:space="0" w:color="auto"/>
            <w:left w:val="none" w:sz="0" w:space="0" w:color="auto"/>
            <w:bottom w:val="none" w:sz="0" w:space="0" w:color="auto"/>
            <w:right w:val="none" w:sz="0" w:space="0" w:color="auto"/>
          </w:divBdr>
        </w:div>
        <w:div w:id="2074307036">
          <w:marLeft w:val="0"/>
          <w:marRight w:val="0"/>
          <w:marTop w:val="0"/>
          <w:marBottom w:val="0"/>
          <w:divBdr>
            <w:top w:val="none" w:sz="0" w:space="0" w:color="auto"/>
            <w:left w:val="none" w:sz="0" w:space="0" w:color="auto"/>
            <w:bottom w:val="none" w:sz="0" w:space="0" w:color="auto"/>
            <w:right w:val="none" w:sz="0" w:space="0" w:color="auto"/>
          </w:divBdr>
        </w:div>
        <w:div w:id="2076663105">
          <w:marLeft w:val="420"/>
          <w:marRight w:val="0"/>
          <w:marTop w:val="0"/>
          <w:marBottom w:val="0"/>
          <w:divBdr>
            <w:top w:val="none" w:sz="0" w:space="0" w:color="auto"/>
            <w:left w:val="none" w:sz="0" w:space="0" w:color="auto"/>
            <w:bottom w:val="none" w:sz="0" w:space="0" w:color="auto"/>
            <w:right w:val="none" w:sz="0" w:space="0" w:color="auto"/>
          </w:divBdr>
        </w:div>
        <w:div w:id="2082680065">
          <w:marLeft w:val="420"/>
          <w:marRight w:val="0"/>
          <w:marTop w:val="0"/>
          <w:marBottom w:val="0"/>
          <w:divBdr>
            <w:top w:val="none" w:sz="0" w:space="0" w:color="auto"/>
            <w:left w:val="none" w:sz="0" w:space="0" w:color="auto"/>
            <w:bottom w:val="none" w:sz="0" w:space="0" w:color="auto"/>
            <w:right w:val="none" w:sz="0" w:space="0" w:color="auto"/>
          </w:divBdr>
        </w:div>
        <w:div w:id="2098550267">
          <w:marLeft w:val="420"/>
          <w:marRight w:val="0"/>
          <w:marTop w:val="0"/>
          <w:marBottom w:val="0"/>
          <w:divBdr>
            <w:top w:val="none" w:sz="0" w:space="0" w:color="auto"/>
            <w:left w:val="none" w:sz="0" w:space="0" w:color="auto"/>
            <w:bottom w:val="none" w:sz="0" w:space="0" w:color="auto"/>
            <w:right w:val="none" w:sz="0" w:space="0" w:color="auto"/>
          </w:divBdr>
        </w:div>
        <w:div w:id="2103142049">
          <w:marLeft w:val="420"/>
          <w:marRight w:val="0"/>
          <w:marTop w:val="0"/>
          <w:marBottom w:val="0"/>
          <w:divBdr>
            <w:top w:val="none" w:sz="0" w:space="0" w:color="auto"/>
            <w:left w:val="none" w:sz="0" w:space="0" w:color="auto"/>
            <w:bottom w:val="none" w:sz="0" w:space="0" w:color="auto"/>
            <w:right w:val="none" w:sz="0" w:space="0" w:color="auto"/>
          </w:divBdr>
        </w:div>
        <w:div w:id="2130124696">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6598-0C84-486E-9861-4087574E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10827</Words>
  <Characters>1209</Characters>
  <Application>Microsoft Office Word</Application>
  <DocSecurity>0</DocSecurity>
  <Lines>10</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2023-03-30T06:36:00Z</dcterms:created>
  <dcterms:modified xsi:type="dcterms:W3CDTF">2024-12-20T02:55:00Z</dcterms:modified>
</cp:coreProperties>
</file>