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AEB" w:rsidRPr="00351E1A" w:rsidRDefault="000E7AEB" w:rsidP="000E7AEB">
      <w:pPr>
        <w:jc w:val="center"/>
        <w:rPr>
          <w:rFonts w:ascii="ＭＳ 明朝" w:eastAsia="ＭＳ 明朝" w:hAnsi="ＭＳ 明朝" w:cs="Times New Roman"/>
        </w:rPr>
      </w:pPr>
      <w:bookmarkStart w:id="0" w:name="_Hlk36380747"/>
      <w:bookmarkStart w:id="1" w:name="_Hlk36384019"/>
      <w:bookmarkStart w:id="2" w:name="_GoBack"/>
      <w:bookmarkEnd w:id="2"/>
      <w:r w:rsidRPr="00351E1A">
        <w:rPr>
          <w:rFonts w:ascii="ＭＳ 明朝" w:eastAsia="ＭＳ 明朝" w:hAnsi="ＭＳ 明朝" w:cs="Times New Roman" w:hint="eastAsia"/>
        </w:rPr>
        <w:t>局等における内部統制</w:t>
      </w:r>
      <w:r>
        <w:rPr>
          <w:rFonts w:ascii="ＭＳ 明朝" w:eastAsia="ＭＳ 明朝" w:hAnsi="ＭＳ 明朝" w:cs="Times New Roman" w:hint="eastAsia"/>
        </w:rPr>
        <w:t>の</w:t>
      </w:r>
      <w:r w:rsidRPr="00351E1A">
        <w:rPr>
          <w:rFonts w:ascii="ＭＳ 明朝" w:eastAsia="ＭＳ 明朝" w:hAnsi="ＭＳ 明朝" w:cs="Times New Roman" w:hint="eastAsia"/>
        </w:rPr>
        <w:t>実施</w:t>
      </w:r>
      <w:r>
        <w:rPr>
          <w:rFonts w:ascii="ＭＳ 明朝" w:eastAsia="ＭＳ 明朝" w:hAnsi="ＭＳ 明朝" w:cs="Times New Roman" w:hint="eastAsia"/>
        </w:rPr>
        <w:t>に関する</w:t>
      </w:r>
      <w:r w:rsidRPr="00351E1A">
        <w:rPr>
          <w:rFonts w:ascii="ＭＳ 明朝" w:eastAsia="ＭＳ 明朝" w:hAnsi="ＭＳ 明朝" w:cs="Times New Roman" w:hint="eastAsia"/>
        </w:rPr>
        <w:t>指針を定める規程</w:t>
      </w:r>
      <w:bookmarkEnd w:id="0"/>
    </w:p>
    <w:bookmarkEnd w:id="1"/>
    <w:p w:rsidR="00E7726F" w:rsidRDefault="00E7726F" w:rsidP="00E7726F">
      <w:pPr>
        <w:rPr>
          <w:rFonts w:ascii="ＭＳ 明朝" w:eastAsia="ＭＳ 明朝" w:hAnsi="ＭＳ 明朝" w:cs="Times New Roman"/>
        </w:rPr>
      </w:pPr>
    </w:p>
    <w:p w:rsidR="00E7726F" w:rsidRPr="00183B49" w:rsidRDefault="00E7726F" w:rsidP="00E7726F">
      <w:pPr>
        <w:jc w:val="right"/>
        <w:rPr>
          <w:rFonts w:ascii="ＭＳ 明朝" w:eastAsia="ＭＳ 明朝" w:hAnsi="ＭＳ 明朝" w:cs="Times New Roman"/>
        </w:rPr>
      </w:pPr>
      <w:r w:rsidRPr="00183B49">
        <w:rPr>
          <w:rFonts w:ascii="ＭＳ 明朝" w:eastAsia="ＭＳ 明朝" w:hAnsi="ＭＳ 明朝" w:cs="Times New Roman" w:hint="eastAsia"/>
        </w:rPr>
        <w:t>令和２年３月</w:t>
      </w:r>
      <w:r w:rsidRPr="00183B49">
        <w:rPr>
          <w:rFonts w:ascii="ＭＳ 明朝" w:eastAsia="ＭＳ 明朝" w:hAnsi="ＭＳ 明朝" w:cs="Times New Roman"/>
        </w:rPr>
        <w:t>30</w:t>
      </w:r>
      <w:r w:rsidRPr="00183B49">
        <w:rPr>
          <w:rFonts w:ascii="ＭＳ 明朝" w:eastAsia="ＭＳ 明朝" w:hAnsi="ＭＳ 明朝" w:cs="Times New Roman" w:hint="eastAsia"/>
        </w:rPr>
        <w:t>日総務局長決裁</w:t>
      </w:r>
    </w:p>
    <w:p w:rsidR="00E7726F" w:rsidRPr="00351E1A" w:rsidRDefault="00E7726F" w:rsidP="00E7726F">
      <w:pPr>
        <w:rPr>
          <w:rFonts w:ascii="ＭＳ 明朝" w:eastAsia="ＭＳ 明朝" w:hAnsi="ＭＳ 明朝" w:cs="Times New Roman"/>
        </w:rPr>
      </w:pPr>
    </w:p>
    <w:p w:rsidR="000E7AEB" w:rsidRPr="00351E1A" w:rsidRDefault="000E7AEB" w:rsidP="000E7AEB">
      <w:pPr>
        <w:rPr>
          <w:rFonts w:ascii="ＭＳ 明朝" w:eastAsia="ＭＳ 明朝" w:hAnsi="ＭＳ 明朝" w:cs="Times New Roman"/>
        </w:rPr>
      </w:pPr>
      <w:r w:rsidRPr="00351E1A">
        <w:rPr>
          <w:rFonts w:ascii="ＭＳ 明朝" w:eastAsia="ＭＳ 明朝" w:hAnsi="ＭＳ 明朝" w:cs="Times New Roman" w:hint="eastAsia"/>
        </w:rPr>
        <w:t>（趣旨）</w:t>
      </w:r>
    </w:p>
    <w:p w:rsidR="000E7AEB" w:rsidRPr="00351E1A" w:rsidRDefault="000E7AEB" w:rsidP="000E7AEB">
      <w:pPr>
        <w:ind w:left="210" w:hangingChars="100" w:hanging="210"/>
        <w:rPr>
          <w:rFonts w:ascii="ＭＳ 明朝" w:eastAsia="ＭＳ 明朝" w:hAnsi="ＭＳ 明朝" w:cs="Times New Roman"/>
        </w:rPr>
      </w:pPr>
      <w:r w:rsidRPr="00351E1A">
        <w:rPr>
          <w:rFonts w:ascii="ＭＳ 明朝" w:eastAsia="ＭＳ 明朝" w:hAnsi="ＭＳ 明朝" w:cs="Times New Roman" w:hint="eastAsia"/>
        </w:rPr>
        <w:t>第１条　この規程は、</w:t>
      </w:r>
      <w:bookmarkStart w:id="3" w:name="_Hlk36384137"/>
      <w:r w:rsidRPr="00351E1A">
        <w:rPr>
          <w:rFonts w:ascii="ＭＳ 明朝" w:eastAsia="ＭＳ 明朝" w:hAnsi="ＭＳ 明朝" w:cs="Times New Roman" w:hint="eastAsia"/>
        </w:rPr>
        <w:t>大阪市内部統制の推進に関する規則（</w:t>
      </w:r>
      <w:r>
        <w:rPr>
          <w:rFonts w:ascii="ＭＳ 明朝" w:eastAsia="ＭＳ 明朝" w:hAnsi="ＭＳ 明朝" w:cs="Times New Roman" w:hint="eastAsia"/>
        </w:rPr>
        <w:t>令和２年</w:t>
      </w:r>
      <w:r w:rsidRPr="00351E1A">
        <w:rPr>
          <w:rFonts w:ascii="ＭＳ 明朝" w:eastAsia="ＭＳ 明朝" w:hAnsi="ＭＳ 明朝" w:cs="Times New Roman" w:hint="eastAsia"/>
        </w:rPr>
        <w:t>大阪市規則第</w:t>
      </w:r>
      <w:r w:rsidR="00D600A8">
        <w:rPr>
          <w:rFonts w:ascii="ＭＳ 明朝" w:eastAsia="ＭＳ 明朝" w:hAnsi="ＭＳ 明朝" w:cs="Times New Roman" w:hint="eastAsia"/>
        </w:rPr>
        <w:t>5</w:t>
      </w:r>
      <w:r w:rsidR="00D600A8">
        <w:rPr>
          <w:rFonts w:ascii="ＭＳ 明朝" w:eastAsia="ＭＳ 明朝" w:hAnsi="ＭＳ 明朝" w:cs="Times New Roman"/>
        </w:rPr>
        <w:t>8</w:t>
      </w:r>
      <w:r w:rsidRPr="00351E1A">
        <w:rPr>
          <w:rFonts w:ascii="ＭＳ 明朝" w:eastAsia="ＭＳ 明朝" w:hAnsi="ＭＳ 明朝" w:cs="Times New Roman" w:hint="eastAsia"/>
        </w:rPr>
        <w:t>号。以下「内部統制規則」という。）第12条の規定に基づき、局等における内部統制の</w:t>
      </w:r>
      <w:r w:rsidRPr="006060AE">
        <w:rPr>
          <w:rFonts w:ascii="ＭＳ 明朝" w:eastAsia="ＭＳ 明朝" w:hAnsi="ＭＳ 明朝" w:cs="Times New Roman" w:hint="eastAsia"/>
        </w:rPr>
        <w:t>着実かつ効果的な</w:t>
      </w:r>
      <w:r w:rsidRPr="00351E1A">
        <w:rPr>
          <w:rFonts w:ascii="ＭＳ 明朝" w:eastAsia="ＭＳ 明朝" w:hAnsi="ＭＳ 明朝" w:cs="Times New Roman" w:hint="eastAsia"/>
        </w:rPr>
        <w:t>実施を図るための指針を定めるものとする</w:t>
      </w:r>
      <w:bookmarkEnd w:id="3"/>
      <w:r w:rsidRPr="00351E1A">
        <w:rPr>
          <w:rFonts w:ascii="ＭＳ 明朝" w:eastAsia="ＭＳ 明朝" w:hAnsi="ＭＳ 明朝" w:cs="Times New Roman" w:hint="eastAsia"/>
        </w:rPr>
        <w:t>。</w:t>
      </w:r>
    </w:p>
    <w:p w:rsidR="000E7AEB" w:rsidRPr="00351E1A" w:rsidRDefault="000E7AEB" w:rsidP="000E7AEB">
      <w:pPr>
        <w:ind w:left="210" w:hangingChars="100" w:hanging="210"/>
        <w:rPr>
          <w:rFonts w:ascii="ＭＳ 明朝" w:eastAsia="ＭＳ 明朝" w:hAnsi="ＭＳ 明朝" w:cs="Times New Roman"/>
        </w:rPr>
      </w:pPr>
    </w:p>
    <w:p w:rsidR="000E7AEB" w:rsidRPr="00351E1A" w:rsidRDefault="000E7AEB" w:rsidP="000E7AEB">
      <w:pPr>
        <w:rPr>
          <w:rFonts w:ascii="ＭＳ 明朝" w:eastAsia="ＭＳ 明朝" w:hAnsi="ＭＳ 明朝" w:cs="Times New Roman"/>
        </w:rPr>
      </w:pPr>
      <w:r w:rsidRPr="00351E1A">
        <w:rPr>
          <w:rFonts w:ascii="ＭＳ 明朝" w:eastAsia="ＭＳ 明朝" w:hAnsi="ＭＳ 明朝" w:cs="Times New Roman" w:hint="eastAsia"/>
        </w:rPr>
        <w:t>（定義）</w:t>
      </w:r>
    </w:p>
    <w:p w:rsidR="000E7AEB" w:rsidRPr="00351E1A" w:rsidRDefault="000E7AEB" w:rsidP="000E7AEB">
      <w:pPr>
        <w:rPr>
          <w:rFonts w:ascii="ＭＳ 明朝" w:eastAsia="ＭＳ 明朝" w:hAnsi="ＭＳ 明朝" w:cs="Times New Roman"/>
        </w:rPr>
      </w:pPr>
      <w:r w:rsidRPr="00351E1A">
        <w:rPr>
          <w:rFonts w:ascii="ＭＳ 明朝" w:eastAsia="ＭＳ 明朝" w:hAnsi="ＭＳ 明朝" w:cs="Times New Roman" w:hint="eastAsia"/>
        </w:rPr>
        <w:t xml:space="preserve">第２条　</w:t>
      </w:r>
      <w:r w:rsidRPr="00351E1A">
        <w:rPr>
          <w:rFonts w:ascii="ＭＳ 明朝" w:eastAsia="ＭＳ 明朝" w:hAnsi="ＭＳ 明朝" w:cs="Times New Roman"/>
        </w:rPr>
        <w:t>この</w:t>
      </w:r>
      <w:r w:rsidRPr="00351E1A">
        <w:rPr>
          <w:rFonts w:ascii="ＭＳ 明朝" w:eastAsia="ＭＳ 明朝" w:hAnsi="ＭＳ 明朝" w:cs="Times New Roman" w:hint="eastAsia"/>
        </w:rPr>
        <w:t>指針</w:t>
      </w:r>
      <w:r w:rsidRPr="00351E1A">
        <w:rPr>
          <w:rFonts w:ascii="ＭＳ 明朝" w:eastAsia="ＭＳ 明朝" w:hAnsi="ＭＳ 明朝" w:cs="Times New Roman"/>
        </w:rPr>
        <w:t>において使用する用語は、</w:t>
      </w:r>
      <w:r>
        <w:rPr>
          <w:rFonts w:ascii="ＭＳ 明朝" w:eastAsia="ＭＳ 明朝" w:hAnsi="ＭＳ 明朝" w:cs="Times New Roman" w:hint="eastAsia"/>
        </w:rPr>
        <w:t>内部統制規則</w:t>
      </w:r>
      <w:r w:rsidRPr="00351E1A">
        <w:rPr>
          <w:rFonts w:ascii="ＭＳ 明朝" w:eastAsia="ＭＳ 明朝" w:hAnsi="ＭＳ 明朝" w:cs="Times New Roman"/>
        </w:rPr>
        <w:t>において使用する用語の例による。</w:t>
      </w:r>
    </w:p>
    <w:p w:rsidR="000E7AEB" w:rsidRPr="000422F4" w:rsidRDefault="000E7AEB" w:rsidP="000E7AEB">
      <w:pPr>
        <w:ind w:left="210" w:hangingChars="100" w:hanging="210"/>
        <w:rPr>
          <w:rFonts w:ascii="ＭＳ 明朝" w:eastAsia="ＭＳ 明朝" w:hAnsi="ＭＳ 明朝" w:cs="Times New Roman"/>
        </w:rPr>
      </w:pPr>
      <w:r w:rsidRPr="000422F4">
        <w:rPr>
          <w:rFonts w:ascii="ＭＳ 明朝" w:eastAsia="ＭＳ 明朝" w:hAnsi="ＭＳ 明朝" w:cs="Times New Roman" w:hint="eastAsia"/>
        </w:rPr>
        <w:t>２　この指針において「不適切な事態」とは、局等における事務の管理及び執行において内部統制規則第２条第１項各号に掲げる目的が達成されることを阻害する事態をいう。</w:t>
      </w:r>
    </w:p>
    <w:p w:rsidR="000E7AEB" w:rsidRPr="000422F4" w:rsidRDefault="000E7AEB" w:rsidP="000E7AEB">
      <w:pPr>
        <w:ind w:left="210" w:hangingChars="100" w:hanging="210"/>
        <w:rPr>
          <w:rFonts w:ascii="ＭＳ 明朝" w:eastAsia="ＭＳ 明朝" w:hAnsi="ＭＳ 明朝" w:cs="Times New Roman"/>
        </w:rPr>
      </w:pPr>
      <w:r w:rsidRPr="000422F4">
        <w:rPr>
          <w:rFonts w:ascii="ＭＳ 明朝" w:eastAsia="ＭＳ 明朝" w:hAnsi="ＭＳ 明朝" w:cs="Times New Roman" w:hint="eastAsia"/>
        </w:rPr>
        <w:t>３　この指針において「内部統制</w:t>
      </w:r>
      <w:bookmarkStart w:id="4" w:name="_Hlk34486344"/>
      <w:r w:rsidRPr="000422F4">
        <w:rPr>
          <w:rFonts w:ascii="ＭＳ 明朝" w:eastAsia="ＭＳ 明朝" w:hAnsi="ＭＳ 明朝" w:cs="Times New Roman" w:hint="eastAsia"/>
        </w:rPr>
        <w:t>の整備</w:t>
      </w:r>
      <w:bookmarkEnd w:id="4"/>
      <w:r w:rsidRPr="000422F4">
        <w:rPr>
          <w:rFonts w:ascii="ＭＳ 明朝" w:eastAsia="ＭＳ 明朝" w:hAnsi="ＭＳ 明朝" w:cs="Times New Roman" w:hint="eastAsia"/>
        </w:rPr>
        <w:t>」とは、次に掲げる事項を行うことをいう。</w:t>
      </w:r>
    </w:p>
    <w:p w:rsidR="000E7AEB" w:rsidRPr="000422F4" w:rsidRDefault="000E7AEB" w:rsidP="000E7AEB">
      <w:pPr>
        <w:ind w:left="420" w:hangingChars="200" w:hanging="420"/>
        <w:rPr>
          <w:rFonts w:ascii="ＭＳ 明朝" w:eastAsia="ＭＳ 明朝" w:hAnsi="ＭＳ 明朝" w:cs="Times New Roman"/>
        </w:rPr>
      </w:pPr>
      <w:r w:rsidRPr="000422F4">
        <w:rPr>
          <w:rFonts w:ascii="ＭＳ 明朝" w:eastAsia="ＭＳ 明朝" w:hAnsi="ＭＳ 明朝" w:cs="Times New Roman" w:hint="eastAsia"/>
        </w:rPr>
        <w:t xml:space="preserve">　⑴　局等において内部統制規則第５条から第８条までの規定に基づく内部統制</w:t>
      </w:r>
      <w:bookmarkStart w:id="5" w:name="_Hlk35164908"/>
      <w:r w:rsidRPr="000422F4">
        <w:rPr>
          <w:rFonts w:ascii="ＭＳ 明朝" w:eastAsia="ＭＳ 明朝" w:hAnsi="ＭＳ 明朝" w:cs="Times New Roman" w:hint="eastAsia"/>
        </w:rPr>
        <w:t>のための組織</w:t>
      </w:r>
      <w:bookmarkEnd w:id="5"/>
      <w:r w:rsidRPr="000422F4">
        <w:rPr>
          <w:rFonts w:ascii="ＭＳ 明朝" w:eastAsia="ＭＳ 明朝" w:hAnsi="ＭＳ 明朝" w:cs="Times New Roman" w:hint="eastAsia"/>
        </w:rPr>
        <w:t>体制を整備すること。</w:t>
      </w:r>
    </w:p>
    <w:p w:rsidR="000E7AEB" w:rsidRPr="000422F4" w:rsidRDefault="000E7AEB" w:rsidP="000E7AEB">
      <w:pPr>
        <w:ind w:left="210" w:hangingChars="100" w:hanging="210"/>
        <w:rPr>
          <w:rFonts w:ascii="ＭＳ 明朝" w:eastAsia="ＭＳ 明朝" w:hAnsi="ＭＳ 明朝" w:cs="Times New Roman"/>
        </w:rPr>
      </w:pPr>
      <w:r w:rsidRPr="000422F4">
        <w:rPr>
          <w:rFonts w:ascii="ＭＳ 明朝" w:eastAsia="ＭＳ 明朝" w:hAnsi="ＭＳ 明朝" w:cs="Times New Roman" w:hint="eastAsia"/>
        </w:rPr>
        <w:t xml:space="preserve">　⑵　内部統制のための組織体制によって局等の全ての部署において次に掲げる事項を行うこと。</w:t>
      </w:r>
    </w:p>
    <w:p w:rsidR="000E7AEB" w:rsidRPr="000422F4" w:rsidRDefault="000E7AEB" w:rsidP="000E7AEB">
      <w:pPr>
        <w:rPr>
          <w:rFonts w:ascii="ＭＳ 明朝" w:eastAsia="ＭＳ 明朝" w:hAnsi="ＭＳ 明朝" w:cs="Times New Roman"/>
        </w:rPr>
      </w:pPr>
      <w:r w:rsidRPr="000422F4">
        <w:rPr>
          <w:rFonts w:ascii="ＭＳ 明朝" w:eastAsia="ＭＳ 明朝" w:hAnsi="ＭＳ 明朝" w:cs="Times New Roman" w:hint="eastAsia"/>
        </w:rPr>
        <w:t xml:space="preserve">　　ア　各部署の所掌事務に係る</w:t>
      </w:r>
      <w:bookmarkStart w:id="6" w:name="_Hlk36376310"/>
      <w:r w:rsidRPr="000422F4">
        <w:rPr>
          <w:rFonts w:ascii="ＭＳ 明朝" w:eastAsia="ＭＳ 明朝" w:hAnsi="ＭＳ 明朝" w:cs="Times New Roman" w:hint="eastAsia"/>
        </w:rPr>
        <w:t>不適切な事態の想定及び識別</w:t>
      </w:r>
    </w:p>
    <w:p w:rsidR="000E7AEB" w:rsidRPr="000422F4" w:rsidRDefault="000E7AEB" w:rsidP="000E7AEB">
      <w:pPr>
        <w:ind w:left="210" w:hangingChars="100" w:hanging="210"/>
        <w:rPr>
          <w:rFonts w:ascii="ＭＳ 明朝" w:eastAsia="ＭＳ 明朝" w:hAnsi="ＭＳ 明朝" w:cs="Times New Roman"/>
        </w:rPr>
      </w:pPr>
      <w:r w:rsidRPr="000422F4">
        <w:rPr>
          <w:rFonts w:ascii="ＭＳ 明朝" w:eastAsia="ＭＳ 明朝" w:hAnsi="ＭＳ 明朝" w:cs="Times New Roman" w:hint="eastAsia"/>
        </w:rPr>
        <w:t xml:space="preserve">　　イ　識別した不適切な事態が生じる要因の分析</w:t>
      </w:r>
    </w:p>
    <w:p w:rsidR="000E7AEB" w:rsidRPr="000422F4" w:rsidRDefault="000E7AEB" w:rsidP="000E7AEB">
      <w:pPr>
        <w:ind w:left="630" w:hangingChars="300" w:hanging="630"/>
        <w:rPr>
          <w:rFonts w:ascii="ＭＳ 明朝" w:eastAsia="ＭＳ 明朝" w:hAnsi="ＭＳ 明朝" w:cs="Times New Roman"/>
        </w:rPr>
      </w:pPr>
      <w:r w:rsidRPr="000422F4">
        <w:rPr>
          <w:rFonts w:ascii="ＭＳ 明朝" w:eastAsia="ＭＳ 明朝" w:hAnsi="ＭＳ 明朝" w:cs="Times New Roman" w:hint="eastAsia"/>
        </w:rPr>
        <w:t xml:space="preserve">　　ウ　識別した不適切な事態の重大性（当該不適切な事態がもたらす本市への影響度及び当該不適切な事態が生じる要因の発生可能性の程度をいう。次号において同じ。）の評価</w:t>
      </w:r>
    </w:p>
    <w:bookmarkEnd w:id="6"/>
    <w:p w:rsidR="000E7AEB" w:rsidRPr="000422F4" w:rsidRDefault="000E7AEB" w:rsidP="000E7AEB">
      <w:pPr>
        <w:ind w:left="420" w:hangingChars="200" w:hanging="420"/>
        <w:rPr>
          <w:rFonts w:ascii="ＭＳ 明朝" w:eastAsia="ＭＳ 明朝" w:hAnsi="ＭＳ 明朝" w:cs="Times New Roman"/>
        </w:rPr>
      </w:pPr>
      <w:r w:rsidRPr="000422F4">
        <w:rPr>
          <w:rFonts w:ascii="ＭＳ 明朝" w:eastAsia="ＭＳ 明朝" w:hAnsi="ＭＳ 明朝" w:cs="Times New Roman" w:hint="eastAsia"/>
        </w:rPr>
        <w:t xml:space="preserve">　⑶　識別した不適切な事態の重大性に応じて当該</w:t>
      </w:r>
      <w:r w:rsidR="005461A5" w:rsidRPr="000422F4">
        <w:rPr>
          <w:rFonts w:ascii="ＭＳ 明朝" w:eastAsia="ＭＳ 明朝" w:hAnsi="ＭＳ 明朝" w:cs="Times New Roman" w:hint="eastAsia"/>
        </w:rPr>
        <w:t>不適切</w:t>
      </w:r>
      <w:r w:rsidRPr="000422F4">
        <w:rPr>
          <w:rFonts w:ascii="ＭＳ 明朝" w:eastAsia="ＭＳ 明朝" w:hAnsi="ＭＳ 明朝" w:cs="Times New Roman" w:hint="eastAsia"/>
        </w:rPr>
        <w:t>な事態の発生を回避するための規則、要綱その他の規準を策定し、当該不適切な事態に係る事務の管理及び執行において適用すること。</w:t>
      </w:r>
    </w:p>
    <w:p w:rsidR="000E7AEB" w:rsidRPr="00351E1A" w:rsidRDefault="000E7AEB" w:rsidP="000E7AEB">
      <w:pPr>
        <w:ind w:left="210" w:hangingChars="100" w:hanging="210"/>
        <w:rPr>
          <w:rFonts w:ascii="ＭＳ 明朝" w:eastAsia="ＭＳ 明朝" w:hAnsi="ＭＳ 明朝" w:cs="Times New Roman"/>
        </w:rPr>
      </w:pPr>
      <w:r>
        <w:rPr>
          <w:rFonts w:ascii="ＭＳ 明朝" w:eastAsia="ＭＳ 明朝" w:hAnsi="ＭＳ 明朝" w:cs="Times New Roman" w:hint="eastAsia"/>
        </w:rPr>
        <w:t>４</w:t>
      </w:r>
      <w:r w:rsidRPr="00351E1A">
        <w:rPr>
          <w:rFonts w:ascii="ＭＳ 明朝" w:eastAsia="ＭＳ 明朝" w:hAnsi="ＭＳ 明朝" w:cs="Times New Roman" w:hint="eastAsia"/>
        </w:rPr>
        <w:t xml:space="preserve">　この指針において「内部統制の運用」とは、</w:t>
      </w:r>
      <w:r w:rsidRPr="00425802">
        <w:rPr>
          <w:rFonts w:ascii="ＭＳ 明朝" w:eastAsia="ＭＳ 明朝" w:hAnsi="ＭＳ 明朝" w:cs="Times New Roman" w:hint="eastAsia"/>
        </w:rPr>
        <w:t>内部統制の整備の段階で発生を回避</w:t>
      </w:r>
      <w:r>
        <w:rPr>
          <w:rFonts w:ascii="ＭＳ 明朝" w:eastAsia="ＭＳ 明朝" w:hAnsi="ＭＳ 明朝" w:cs="Times New Roman" w:hint="eastAsia"/>
        </w:rPr>
        <w:t>しようとした</w:t>
      </w:r>
      <w:bookmarkStart w:id="7" w:name="_Hlk34490080"/>
      <w:r>
        <w:rPr>
          <w:rFonts w:ascii="ＭＳ 明朝" w:eastAsia="ＭＳ 明朝" w:hAnsi="ＭＳ 明朝" w:cs="Times New Roman" w:hint="eastAsia"/>
        </w:rPr>
        <w:t>不適切な事態</w:t>
      </w:r>
      <w:bookmarkEnd w:id="7"/>
      <w:r>
        <w:rPr>
          <w:rFonts w:ascii="ＭＳ 明朝" w:eastAsia="ＭＳ 明朝" w:hAnsi="ＭＳ 明朝" w:cs="Times New Roman" w:hint="eastAsia"/>
        </w:rPr>
        <w:t>が生じる</w:t>
      </w:r>
      <w:r w:rsidRPr="00351E1A">
        <w:rPr>
          <w:rFonts w:ascii="ＭＳ 明朝" w:eastAsia="ＭＳ 明朝" w:hAnsi="ＭＳ 明朝" w:cs="Times New Roman" w:hint="eastAsia"/>
        </w:rPr>
        <w:t>可能性が低減され</w:t>
      </w:r>
      <w:r>
        <w:rPr>
          <w:rFonts w:ascii="ＭＳ 明朝" w:eastAsia="ＭＳ 明朝" w:hAnsi="ＭＳ 明朝" w:cs="Times New Roman" w:hint="eastAsia"/>
        </w:rPr>
        <w:t>るなど、</w:t>
      </w:r>
      <w:r w:rsidRPr="00425802">
        <w:rPr>
          <w:rFonts w:ascii="ＭＳ 明朝" w:eastAsia="ＭＳ 明朝" w:hAnsi="ＭＳ 明朝" w:cs="Times New Roman" w:hint="eastAsia"/>
        </w:rPr>
        <w:t>内部統制の整備の段階で意図した効果が得られ</w:t>
      </w:r>
      <w:r>
        <w:rPr>
          <w:rFonts w:ascii="ＭＳ 明朝" w:eastAsia="ＭＳ 明朝" w:hAnsi="ＭＳ 明朝" w:cs="Times New Roman" w:hint="eastAsia"/>
        </w:rPr>
        <w:t>るよう</w:t>
      </w:r>
      <w:r w:rsidRPr="00351E1A">
        <w:rPr>
          <w:rFonts w:ascii="ＭＳ 明朝" w:eastAsia="ＭＳ 明朝" w:hAnsi="ＭＳ 明朝" w:cs="Times New Roman" w:hint="eastAsia"/>
        </w:rPr>
        <w:t>内部統制</w:t>
      </w:r>
      <w:r>
        <w:rPr>
          <w:rFonts w:ascii="ＭＳ 明朝" w:eastAsia="ＭＳ 明朝" w:hAnsi="ＭＳ 明朝" w:cs="Times New Roman" w:hint="eastAsia"/>
        </w:rPr>
        <w:t>を機能させること</w:t>
      </w:r>
      <w:r w:rsidRPr="00351E1A">
        <w:rPr>
          <w:rFonts w:ascii="ＭＳ 明朝" w:eastAsia="ＭＳ 明朝" w:hAnsi="ＭＳ 明朝" w:cs="Times New Roman" w:hint="eastAsia"/>
        </w:rPr>
        <w:t>をいう。</w:t>
      </w:r>
    </w:p>
    <w:p w:rsidR="000E7AEB" w:rsidRDefault="000E7AEB" w:rsidP="000E7AEB">
      <w:pPr>
        <w:ind w:left="210" w:hangingChars="100" w:hanging="210"/>
        <w:rPr>
          <w:rFonts w:ascii="ＭＳ 明朝" w:eastAsia="ＭＳ 明朝" w:hAnsi="ＭＳ 明朝" w:cs="Times New Roman"/>
        </w:rPr>
      </w:pPr>
      <w:r>
        <w:rPr>
          <w:rFonts w:ascii="ＭＳ 明朝" w:eastAsia="ＭＳ 明朝" w:hAnsi="ＭＳ 明朝" w:cs="Times New Roman" w:hint="eastAsia"/>
        </w:rPr>
        <w:t>５</w:t>
      </w:r>
      <w:r w:rsidRPr="0084024C">
        <w:rPr>
          <w:rFonts w:ascii="ＭＳ 明朝" w:eastAsia="ＭＳ 明朝" w:hAnsi="ＭＳ 明朝" w:cs="Times New Roman" w:hint="eastAsia"/>
        </w:rPr>
        <w:t xml:space="preserve">　この指針において「内部統制の</w:t>
      </w:r>
      <w:r>
        <w:rPr>
          <w:rFonts w:ascii="ＭＳ 明朝" w:eastAsia="ＭＳ 明朝" w:hAnsi="ＭＳ 明朝" w:cs="Times New Roman" w:hint="eastAsia"/>
        </w:rPr>
        <w:t>不備</w:t>
      </w:r>
      <w:r w:rsidRPr="0084024C">
        <w:rPr>
          <w:rFonts w:ascii="ＭＳ 明朝" w:eastAsia="ＭＳ 明朝" w:hAnsi="ＭＳ 明朝" w:cs="Times New Roman" w:hint="eastAsia"/>
        </w:rPr>
        <w:t>」とは、</w:t>
      </w:r>
      <w:r>
        <w:rPr>
          <w:rFonts w:ascii="ＭＳ 明朝" w:eastAsia="ＭＳ 明朝" w:hAnsi="ＭＳ 明朝" w:cs="Times New Roman" w:hint="eastAsia"/>
        </w:rPr>
        <w:t>次のいずれかに該当する状態をいう。</w:t>
      </w:r>
    </w:p>
    <w:p w:rsidR="000E7AEB" w:rsidRDefault="000E7AEB" w:rsidP="000E7AEB">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　⑴　</w:t>
      </w:r>
      <w:r w:rsidRPr="007D6115">
        <w:rPr>
          <w:rFonts w:ascii="ＭＳ 明朝" w:eastAsia="ＭＳ 明朝" w:hAnsi="ＭＳ 明朝" w:cs="Times New Roman" w:hint="eastAsia"/>
        </w:rPr>
        <w:t>内部統制の整備が</w:t>
      </w:r>
      <w:r>
        <w:rPr>
          <w:rFonts w:ascii="ＭＳ 明朝" w:eastAsia="ＭＳ 明朝" w:hAnsi="ＭＳ 明朝" w:cs="Times New Roman" w:hint="eastAsia"/>
        </w:rPr>
        <w:t>行われていないこと。</w:t>
      </w:r>
    </w:p>
    <w:p w:rsidR="000E7AEB" w:rsidRPr="000422F4" w:rsidRDefault="000E7AEB" w:rsidP="000E7AEB">
      <w:pPr>
        <w:ind w:left="420" w:hangingChars="200" w:hanging="420"/>
        <w:rPr>
          <w:rFonts w:ascii="ＭＳ 明朝" w:eastAsia="ＭＳ 明朝" w:hAnsi="ＭＳ 明朝" w:cs="Times New Roman"/>
        </w:rPr>
      </w:pPr>
      <w:r w:rsidRPr="000422F4">
        <w:rPr>
          <w:rFonts w:ascii="ＭＳ 明朝" w:eastAsia="ＭＳ 明朝" w:hAnsi="ＭＳ 明朝" w:cs="Times New Roman" w:hint="eastAsia"/>
        </w:rPr>
        <w:t xml:space="preserve">　⑵　</w:t>
      </w:r>
      <w:r w:rsidR="00022E8A">
        <w:rPr>
          <w:rFonts w:ascii="ＭＳ 明朝" w:eastAsia="ＭＳ 明朝" w:hAnsi="ＭＳ 明朝" w:cs="Times New Roman" w:hint="eastAsia"/>
        </w:rPr>
        <w:t>不適切</w:t>
      </w:r>
      <w:r w:rsidRPr="000422F4">
        <w:rPr>
          <w:rFonts w:ascii="ＭＳ 明朝" w:eastAsia="ＭＳ 明朝" w:hAnsi="ＭＳ 明朝" w:cs="Times New Roman" w:hint="eastAsia"/>
        </w:rPr>
        <w:t>な事態の発生を回避するために策定された規則、要綱その他の規準</w:t>
      </w:r>
      <w:r w:rsidR="009419D5">
        <w:rPr>
          <w:rFonts w:ascii="ＭＳ 明朝" w:eastAsia="ＭＳ 明朝" w:hAnsi="ＭＳ 明朝" w:cs="Times New Roman" w:hint="eastAsia"/>
        </w:rPr>
        <w:t>に</w:t>
      </w:r>
      <w:r w:rsidRPr="000422F4">
        <w:rPr>
          <w:rFonts w:ascii="ＭＳ 明朝" w:eastAsia="ＭＳ 明朝" w:hAnsi="ＭＳ 明朝" w:cs="Times New Roman" w:hint="eastAsia"/>
        </w:rPr>
        <w:t>よっては不適切な事態が生じる可能性が低減されないこと。</w:t>
      </w:r>
    </w:p>
    <w:p w:rsidR="000E7AEB" w:rsidRPr="000422F4" w:rsidRDefault="000E7AEB" w:rsidP="000E7AEB">
      <w:pPr>
        <w:ind w:left="420" w:hangingChars="200" w:hanging="420"/>
        <w:rPr>
          <w:rFonts w:ascii="ＭＳ 明朝" w:eastAsia="ＭＳ 明朝" w:hAnsi="ＭＳ 明朝" w:cs="Times New Roman"/>
        </w:rPr>
      </w:pPr>
      <w:r w:rsidRPr="000422F4">
        <w:rPr>
          <w:rFonts w:ascii="ＭＳ 明朝" w:eastAsia="ＭＳ 明朝" w:hAnsi="ＭＳ 明朝" w:cs="Times New Roman" w:hint="eastAsia"/>
        </w:rPr>
        <w:t xml:space="preserve">　⑶　内部統制の整備の段階で意図した内部統制の効果が得られていないことによって不適切な事態が生じたこと。</w:t>
      </w:r>
    </w:p>
    <w:p w:rsidR="000E7AEB" w:rsidRPr="000422F4" w:rsidRDefault="000E7AEB" w:rsidP="000E7AEB">
      <w:pPr>
        <w:ind w:left="210" w:hangingChars="100" w:hanging="210"/>
        <w:rPr>
          <w:rFonts w:ascii="ＭＳ 明朝" w:eastAsia="ＭＳ 明朝" w:hAnsi="ＭＳ 明朝" w:cs="Times New Roman"/>
        </w:rPr>
      </w:pPr>
      <w:r w:rsidRPr="000422F4">
        <w:rPr>
          <w:rFonts w:ascii="ＭＳ 明朝" w:eastAsia="ＭＳ 明朝" w:hAnsi="ＭＳ 明朝" w:cs="Times New Roman" w:hint="eastAsia"/>
        </w:rPr>
        <w:t>６　この指針において「内部統制の評価」とは、次に掲げる行為をいう。</w:t>
      </w:r>
    </w:p>
    <w:p w:rsidR="000E7AEB" w:rsidRPr="000422F4" w:rsidRDefault="000E7AEB" w:rsidP="000E7AEB">
      <w:pPr>
        <w:ind w:left="210" w:hangingChars="100" w:hanging="210"/>
        <w:rPr>
          <w:rFonts w:ascii="ＭＳ 明朝" w:eastAsia="ＭＳ 明朝" w:hAnsi="ＭＳ 明朝" w:cs="Times New Roman"/>
        </w:rPr>
      </w:pPr>
      <w:r w:rsidRPr="000422F4">
        <w:rPr>
          <w:rFonts w:ascii="ＭＳ 明朝" w:eastAsia="ＭＳ 明朝" w:hAnsi="ＭＳ 明朝" w:cs="Times New Roman" w:hint="eastAsia"/>
        </w:rPr>
        <w:t xml:space="preserve">　⑴　内部統制の整備及び内部統制の運用の状況を確認し内部統制の不備の有無を判断すること。</w:t>
      </w:r>
    </w:p>
    <w:p w:rsidR="000E7AEB" w:rsidRPr="000422F4" w:rsidRDefault="000E7AEB" w:rsidP="000E7AEB">
      <w:pPr>
        <w:ind w:left="420" w:hangingChars="200" w:hanging="420"/>
        <w:rPr>
          <w:rFonts w:ascii="ＭＳ 明朝" w:eastAsia="ＭＳ 明朝" w:hAnsi="ＭＳ 明朝" w:cs="Times New Roman"/>
        </w:rPr>
      </w:pPr>
      <w:r w:rsidRPr="000422F4">
        <w:rPr>
          <w:rFonts w:ascii="ＭＳ 明朝" w:eastAsia="ＭＳ 明朝" w:hAnsi="ＭＳ 明朝" w:cs="Times New Roman" w:hint="eastAsia"/>
        </w:rPr>
        <w:t xml:space="preserve">　⑵　内部統制の不備がある場合において、当該不備が本市又は市民に対し大きな経済的又は社会的な不利益を生じさせる蓋然性の高いものであるかどうか判断すること。</w:t>
      </w:r>
    </w:p>
    <w:p w:rsidR="000E7AEB" w:rsidRPr="000422F4" w:rsidRDefault="000E7AEB" w:rsidP="000E7AEB">
      <w:pPr>
        <w:ind w:left="420" w:hangingChars="200" w:hanging="420"/>
        <w:rPr>
          <w:rFonts w:ascii="ＭＳ 明朝" w:eastAsia="ＭＳ 明朝" w:hAnsi="ＭＳ 明朝" w:cs="Times New Roman"/>
        </w:rPr>
      </w:pPr>
      <w:r w:rsidRPr="000422F4">
        <w:rPr>
          <w:rFonts w:ascii="ＭＳ 明朝" w:eastAsia="ＭＳ 明朝" w:hAnsi="ＭＳ 明朝" w:cs="Times New Roman" w:hint="eastAsia"/>
        </w:rPr>
        <w:t xml:space="preserve">　⑶　内部統制の不備によって不適切な事態が生じた場合において、当該不適切な事態が本市又は市民に対し大きな経済的又は社会的な不利益を生じさせたものであるかどうか判断するこ</w:t>
      </w:r>
      <w:r w:rsidRPr="000422F4">
        <w:rPr>
          <w:rFonts w:ascii="ＭＳ 明朝" w:eastAsia="ＭＳ 明朝" w:hAnsi="ＭＳ 明朝" w:cs="Times New Roman" w:hint="eastAsia"/>
        </w:rPr>
        <w:lastRenderedPageBreak/>
        <w:t>と。</w:t>
      </w:r>
    </w:p>
    <w:p w:rsidR="000E7AEB" w:rsidRPr="002C38DC" w:rsidRDefault="000E7AEB" w:rsidP="000E7AEB">
      <w:pPr>
        <w:ind w:left="210" w:hangingChars="100" w:hanging="210"/>
        <w:rPr>
          <w:rFonts w:ascii="ＭＳ 明朝" w:eastAsia="ＭＳ 明朝" w:hAnsi="ＭＳ 明朝" w:cs="Times New Roman"/>
        </w:rPr>
      </w:pPr>
    </w:p>
    <w:p w:rsidR="000E7AEB" w:rsidRDefault="000E7AEB" w:rsidP="000E7AEB">
      <w:pPr>
        <w:ind w:left="210" w:hangingChars="100" w:hanging="210"/>
        <w:rPr>
          <w:rFonts w:ascii="ＭＳ 明朝" w:eastAsia="ＭＳ 明朝" w:hAnsi="ＭＳ 明朝" w:cs="Times New Roman"/>
        </w:rPr>
      </w:pPr>
      <w:r>
        <w:rPr>
          <w:rFonts w:ascii="ＭＳ 明朝" w:eastAsia="ＭＳ 明朝" w:hAnsi="ＭＳ 明朝" w:cs="Times New Roman" w:hint="eastAsia"/>
        </w:rPr>
        <w:t>（</w:t>
      </w:r>
      <w:bookmarkStart w:id="8" w:name="_Hlk36384981"/>
      <w:r>
        <w:rPr>
          <w:rFonts w:ascii="ＭＳ 明朝" w:eastAsia="ＭＳ 明朝" w:hAnsi="ＭＳ 明朝" w:cs="Times New Roman" w:hint="eastAsia"/>
        </w:rPr>
        <w:t>内部統制責任者による内部統制</w:t>
      </w:r>
      <w:bookmarkEnd w:id="8"/>
      <w:r>
        <w:rPr>
          <w:rFonts w:ascii="ＭＳ 明朝" w:eastAsia="ＭＳ 明朝" w:hAnsi="ＭＳ 明朝" w:cs="Times New Roman" w:hint="eastAsia"/>
        </w:rPr>
        <w:t>）</w:t>
      </w:r>
    </w:p>
    <w:p w:rsidR="000E7AEB" w:rsidRPr="000422F4" w:rsidRDefault="000E7AEB" w:rsidP="000E7AEB">
      <w:pPr>
        <w:ind w:left="210" w:hangingChars="100" w:hanging="210"/>
        <w:rPr>
          <w:rFonts w:ascii="ＭＳ 明朝" w:eastAsia="ＭＳ 明朝" w:hAnsi="ＭＳ 明朝" w:cs="Times New Roman"/>
        </w:rPr>
      </w:pPr>
      <w:r w:rsidRPr="000422F4">
        <w:rPr>
          <w:rFonts w:ascii="ＭＳ 明朝" w:eastAsia="ＭＳ 明朝" w:hAnsi="ＭＳ 明朝" w:cs="Times New Roman" w:hint="eastAsia"/>
        </w:rPr>
        <w:t xml:space="preserve">第３条　</w:t>
      </w:r>
      <w:bookmarkStart w:id="9" w:name="_Hlk36385015"/>
      <w:r w:rsidRPr="000422F4">
        <w:rPr>
          <w:rFonts w:ascii="ＭＳ 明朝" w:eastAsia="ＭＳ 明朝" w:hAnsi="ＭＳ 明朝" w:cs="Times New Roman" w:hint="eastAsia"/>
        </w:rPr>
        <w:t>内部統制責任者は、その担任する事務に係る内部統制の整備及び内部統制の運用並びに内部統制の評価を自らの責任において適切に行うものとする</w:t>
      </w:r>
      <w:bookmarkEnd w:id="9"/>
      <w:r w:rsidRPr="000422F4">
        <w:rPr>
          <w:rFonts w:ascii="ＭＳ 明朝" w:eastAsia="ＭＳ 明朝" w:hAnsi="ＭＳ 明朝" w:cs="Times New Roman" w:hint="eastAsia"/>
        </w:rPr>
        <w:t>。</w:t>
      </w:r>
    </w:p>
    <w:p w:rsidR="000E7AEB" w:rsidRPr="000422F4" w:rsidRDefault="000E7AEB" w:rsidP="000E7AEB">
      <w:pPr>
        <w:ind w:left="210" w:hangingChars="100" w:hanging="210"/>
        <w:rPr>
          <w:rFonts w:ascii="ＭＳ 明朝" w:eastAsia="ＭＳ 明朝" w:hAnsi="ＭＳ 明朝" w:cs="Times New Roman"/>
        </w:rPr>
      </w:pPr>
    </w:p>
    <w:p w:rsidR="000E7AEB" w:rsidRPr="000422F4" w:rsidRDefault="000E7AEB" w:rsidP="000E7AEB">
      <w:pPr>
        <w:ind w:left="210" w:hangingChars="100" w:hanging="210"/>
        <w:rPr>
          <w:rFonts w:ascii="ＭＳ 明朝" w:eastAsia="ＭＳ 明朝" w:hAnsi="ＭＳ 明朝" w:cs="Times New Roman"/>
        </w:rPr>
      </w:pPr>
      <w:r w:rsidRPr="000422F4">
        <w:rPr>
          <w:rFonts w:ascii="ＭＳ 明朝" w:eastAsia="ＭＳ 明朝" w:hAnsi="ＭＳ 明朝" w:cs="Times New Roman" w:hint="eastAsia"/>
        </w:rPr>
        <w:t>（</w:t>
      </w:r>
      <w:bookmarkStart w:id="10" w:name="_Hlk36385157"/>
      <w:r w:rsidRPr="000422F4">
        <w:rPr>
          <w:rFonts w:ascii="ＭＳ 明朝" w:eastAsia="ＭＳ 明朝" w:hAnsi="ＭＳ 明朝" w:cs="Times New Roman" w:hint="eastAsia"/>
        </w:rPr>
        <w:t>内部統制の整備のための支援</w:t>
      </w:r>
      <w:bookmarkEnd w:id="10"/>
      <w:r w:rsidRPr="000422F4">
        <w:rPr>
          <w:rFonts w:ascii="ＭＳ 明朝" w:eastAsia="ＭＳ 明朝" w:hAnsi="ＭＳ 明朝" w:cs="Times New Roman" w:hint="eastAsia"/>
        </w:rPr>
        <w:t>）</w:t>
      </w:r>
    </w:p>
    <w:p w:rsidR="000E7AEB" w:rsidRPr="000422F4" w:rsidRDefault="000E7AEB" w:rsidP="000E7AEB">
      <w:pPr>
        <w:ind w:left="210" w:hangingChars="100" w:hanging="210"/>
        <w:rPr>
          <w:rFonts w:ascii="ＭＳ 明朝" w:eastAsia="ＭＳ 明朝" w:hAnsi="ＭＳ 明朝" w:cs="Times New Roman"/>
        </w:rPr>
      </w:pPr>
      <w:r w:rsidRPr="000422F4">
        <w:rPr>
          <w:rFonts w:ascii="ＭＳ 明朝" w:eastAsia="ＭＳ 明朝" w:hAnsi="ＭＳ 明朝" w:cs="Times New Roman" w:hint="eastAsia"/>
        </w:rPr>
        <w:t>第４条　総括責任者は、内部統制責任者が行う内部統制の整備に資するため、共通業務責任者と連携し、実際に生じた不適切な事態、監査委員の監査において示された意見等を踏まえて</w:t>
      </w:r>
      <w:bookmarkStart w:id="11" w:name="_Hlk34569625"/>
      <w:r w:rsidRPr="000422F4">
        <w:rPr>
          <w:rFonts w:ascii="ＭＳ 明朝" w:eastAsia="ＭＳ 明朝" w:hAnsi="ＭＳ 明朝" w:cs="Times New Roman" w:hint="eastAsia"/>
        </w:rPr>
        <w:t>想定される不適切な事態及びその発生を回避するための対応策の標準例</w:t>
      </w:r>
      <w:bookmarkEnd w:id="11"/>
      <w:r w:rsidRPr="000422F4">
        <w:rPr>
          <w:rFonts w:ascii="ＭＳ 明朝" w:eastAsia="ＭＳ 明朝" w:hAnsi="ＭＳ 明朝" w:cs="Times New Roman" w:hint="eastAsia"/>
        </w:rPr>
        <w:t>を取りまとめ、内部統制責任者に提供するものとする。</w:t>
      </w:r>
      <w:bookmarkStart w:id="12" w:name="_Hlk34490882"/>
      <w:bookmarkStart w:id="13" w:name="_Hlk34569422"/>
    </w:p>
    <w:bookmarkEnd w:id="12"/>
    <w:p w:rsidR="000E7AEB" w:rsidRPr="000422F4" w:rsidRDefault="000E7AEB" w:rsidP="000E7AEB">
      <w:pPr>
        <w:ind w:left="210" w:hangingChars="100" w:hanging="210"/>
        <w:rPr>
          <w:rFonts w:ascii="ＭＳ 明朝" w:eastAsia="ＭＳ 明朝" w:hAnsi="ＭＳ 明朝" w:cs="Times New Roman"/>
        </w:rPr>
      </w:pPr>
      <w:r w:rsidRPr="000422F4">
        <w:rPr>
          <w:rFonts w:ascii="ＭＳ 明朝" w:eastAsia="ＭＳ 明朝" w:hAnsi="ＭＳ 明朝" w:cs="Times New Roman" w:hint="eastAsia"/>
        </w:rPr>
        <w:t>２</w:t>
      </w:r>
      <w:bookmarkEnd w:id="13"/>
      <w:r w:rsidRPr="000422F4">
        <w:rPr>
          <w:rFonts w:ascii="ＭＳ 明朝" w:eastAsia="ＭＳ 明朝" w:hAnsi="ＭＳ 明朝" w:cs="Times New Roman" w:hint="eastAsia"/>
        </w:rPr>
        <w:t xml:space="preserve">　</w:t>
      </w:r>
      <w:bookmarkStart w:id="14" w:name="_Hlk34490019"/>
      <w:r w:rsidRPr="000422F4">
        <w:rPr>
          <w:rFonts w:ascii="ＭＳ 明朝" w:eastAsia="ＭＳ 明朝" w:hAnsi="ＭＳ 明朝" w:cs="Times New Roman" w:hint="eastAsia"/>
        </w:rPr>
        <w:t>前項に定めるもののほか、共通業務責任者は、</w:t>
      </w:r>
      <w:r w:rsidRPr="000422F4">
        <w:rPr>
          <w:rFonts w:ascii="ＭＳ 明朝" w:eastAsia="ＭＳ 明朝" w:hAnsi="ＭＳ 明朝" w:hint="eastAsia"/>
          <w:kern w:val="0"/>
        </w:rPr>
        <w:t>その担任する事務に係る共通業務に関し、</w:t>
      </w:r>
      <w:bookmarkEnd w:id="14"/>
      <w:r w:rsidRPr="000422F4">
        <w:rPr>
          <w:rFonts w:ascii="ＭＳ 明朝" w:eastAsia="ＭＳ 明朝" w:hAnsi="ＭＳ 明朝" w:cs="Times New Roman" w:hint="eastAsia"/>
        </w:rPr>
        <w:t>内部統制責任者が行う内部統制の整備に資するため、総括責任者と連携し、実際に生じた不適切な事態、監査委員の監査において示された意見等を踏まえて想定される不適切な事態及びその発生を回避するための対応策の標準例を取りまとめ、内部統制責任者に提供するものとする。</w:t>
      </w:r>
    </w:p>
    <w:p w:rsidR="000E7AEB" w:rsidRDefault="000E7AEB" w:rsidP="000E7AEB">
      <w:pPr>
        <w:ind w:left="210" w:hangingChars="100" w:hanging="210"/>
        <w:rPr>
          <w:rFonts w:ascii="ＭＳ 明朝" w:eastAsia="ＭＳ 明朝" w:hAnsi="ＭＳ 明朝" w:cs="Times New Roman"/>
        </w:rPr>
      </w:pPr>
      <w:r w:rsidRPr="000422F4">
        <w:rPr>
          <w:rFonts w:ascii="ＭＳ 明朝" w:eastAsia="ＭＳ 明朝" w:hAnsi="ＭＳ 明朝" w:cs="Times New Roman" w:hint="eastAsia"/>
        </w:rPr>
        <w:t xml:space="preserve">３　</w:t>
      </w:r>
      <w:bookmarkStart w:id="15" w:name="_Hlk34490843"/>
      <w:bookmarkStart w:id="16" w:name="_Hlk34490550"/>
      <w:r w:rsidRPr="000422F4">
        <w:rPr>
          <w:rFonts w:ascii="ＭＳ 明朝" w:eastAsia="ＭＳ 明朝" w:hAnsi="ＭＳ 明朝" w:cs="Times New Roman" w:hint="eastAsia"/>
        </w:rPr>
        <w:t>共通業務責任者は、その担任する事務に係る共通業務に関し</w:t>
      </w:r>
      <w:bookmarkEnd w:id="15"/>
      <w:r w:rsidRPr="000422F4">
        <w:rPr>
          <w:rFonts w:ascii="ＭＳ 明朝" w:eastAsia="ＭＳ 明朝" w:hAnsi="ＭＳ 明朝" w:cs="Times New Roman" w:hint="eastAsia"/>
        </w:rPr>
        <w:t>、総括責任者と連携し、</w:t>
      </w:r>
      <w:bookmarkEnd w:id="16"/>
      <w:r w:rsidRPr="000422F4">
        <w:rPr>
          <w:rFonts w:ascii="ＭＳ 明朝" w:eastAsia="ＭＳ 明朝" w:hAnsi="ＭＳ 明朝" w:cs="Times New Roman" w:hint="eastAsia"/>
        </w:rPr>
        <w:t>当該共</w:t>
      </w:r>
      <w:r>
        <w:rPr>
          <w:rFonts w:ascii="ＭＳ 明朝" w:eastAsia="ＭＳ 明朝" w:hAnsi="ＭＳ 明朝" w:cs="Times New Roman" w:hint="eastAsia"/>
        </w:rPr>
        <w:t>通業務に従事する職員及び当該職員を</w:t>
      </w:r>
      <w:r w:rsidRPr="00AB2703">
        <w:rPr>
          <w:rFonts w:ascii="ＭＳ 明朝" w:eastAsia="ＭＳ 明朝" w:hAnsi="ＭＳ 明朝" w:cs="Times New Roman" w:hint="eastAsia"/>
        </w:rPr>
        <w:t>管理監督</w:t>
      </w:r>
      <w:r>
        <w:rPr>
          <w:rFonts w:ascii="ＭＳ 明朝" w:eastAsia="ＭＳ 明朝" w:hAnsi="ＭＳ 明朝" w:cs="Times New Roman" w:hint="eastAsia"/>
        </w:rPr>
        <w:t>する</w:t>
      </w:r>
      <w:r w:rsidRPr="00AB2703">
        <w:rPr>
          <w:rFonts w:ascii="ＭＳ 明朝" w:eastAsia="ＭＳ 明朝" w:hAnsi="ＭＳ 明朝" w:cs="Times New Roman" w:hint="eastAsia"/>
        </w:rPr>
        <w:t>職員</w:t>
      </w:r>
      <w:r>
        <w:rPr>
          <w:rFonts w:ascii="ＭＳ 明朝" w:eastAsia="ＭＳ 明朝" w:hAnsi="ＭＳ 明朝" w:cs="Times New Roman" w:hint="eastAsia"/>
        </w:rPr>
        <w:t>に対し、</w:t>
      </w:r>
      <w:r w:rsidRPr="00AB2703">
        <w:rPr>
          <w:rFonts w:ascii="ＭＳ 明朝" w:eastAsia="ＭＳ 明朝" w:hAnsi="ＭＳ 明朝" w:cs="Times New Roman" w:hint="eastAsia"/>
        </w:rPr>
        <w:t>当該共通業務の特性及び業務遂行上の過誤の傾向を踏まえ、</w:t>
      </w:r>
      <w:r>
        <w:rPr>
          <w:rFonts w:ascii="ＭＳ 明朝" w:eastAsia="ＭＳ 明朝" w:hAnsi="ＭＳ 明朝" w:cs="Times New Roman" w:hint="eastAsia"/>
        </w:rPr>
        <w:t>過誤</w:t>
      </w:r>
      <w:r w:rsidRPr="00AB2703">
        <w:rPr>
          <w:rFonts w:ascii="ＭＳ 明朝" w:eastAsia="ＭＳ 明朝" w:hAnsi="ＭＳ 明朝" w:cs="Times New Roman" w:hint="eastAsia"/>
        </w:rPr>
        <w:t>等</w:t>
      </w:r>
      <w:r>
        <w:rPr>
          <w:rFonts w:ascii="ＭＳ 明朝" w:eastAsia="ＭＳ 明朝" w:hAnsi="ＭＳ 明朝" w:cs="Times New Roman" w:hint="eastAsia"/>
        </w:rPr>
        <w:t>による</w:t>
      </w:r>
      <w:bookmarkStart w:id="17" w:name="_Hlk36373929"/>
      <w:r w:rsidRPr="006E5645">
        <w:rPr>
          <w:rFonts w:ascii="ＭＳ 明朝" w:eastAsia="ＭＳ 明朝" w:hAnsi="ＭＳ 明朝" w:cs="Times New Roman" w:hint="eastAsia"/>
        </w:rPr>
        <w:t>不適切な事態の</w:t>
      </w:r>
      <w:r>
        <w:rPr>
          <w:rFonts w:ascii="ＭＳ 明朝" w:eastAsia="ＭＳ 明朝" w:hAnsi="ＭＳ 明朝" w:cs="Times New Roman" w:hint="eastAsia"/>
        </w:rPr>
        <w:t>発生の回避</w:t>
      </w:r>
      <w:r w:rsidRPr="00AB2703">
        <w:rPr>
          <w:rFonts w:ascii="ＭＳ 明朝" w:eastAsia="ＭＳ 明朝" w:hAnsi="ＭＳ 明朝" w:cs="Times New Roman" w:hint="eastAsia"/>
        </w:rPr>
        <w:t>に向けた</w:t>
      </w:r>
      <w:r>
        <w:rPr>
          <w:rFonts w:ascii="ＭＳ 明朝" w:eastAsia="ＭＳ 明朝" w:hAnsi="ＭＳ 明朝" w:cs="Times New Roman" w:hint="eastAsia"/>
        </w:rPr>
        <w:t>情報の提供、</w:t>
      </w:r>
      <w:r w:rsidRPr="00AB2703">
        <w:rPr>
          <w:rFonts w:ascii="ＭＳ 明朝" w:eastAsia="ＭＳ 明朝" w:hAnsi="ＭＳ 明朝" w:cs="Times New Roman" w:hint="eastAsia"/>
        </w:rPr>
        <w:t>研修</w:t>
      </w:r>
      <w:bookmarkEnd w:id="17"/>
      <w:r>
        <w:rPr>
          <w:rFonts w:ascii="ＭＳ 明朝" w:eastAsia="ＭＳ 明朝" w:hAnsi="ＭＳ 明朝" w:cs="Times New Roman" w:hint="eastAsia"/>
        </w:rPr>
        <w:t>その他必要な措置を</w:t>
      </w:r>
      <w:r w:rsidRPr="00AB2703">
        <w:rPr>
          <w:rFonts w:ascii="ＭＳ 明朝" w:eastAsia="ＭＳ 明朝" w:hAnsi="ＭＳ 明朝" w:cs="Times New Roman" w:hint="eastAsia"/>
        </w:rPr>
        <w:t>実施するものとする。</w:t>
      </w:r>
    </w:p>
    <w:p w:rsidR="000E7AEB" w:rsidRPr="00C67C10" w:rsidRDefault="000E7AEB" w:rsidP="000E7AEB">
      <w:pPr>
        <w:ind w:left="210" w:hangingChars="100" w:hanging="210"/>
        <w:rPr>
          <w:rFonts w:ascii="ＭＳ 明朝" w:eastAsia="ＭＳ 明朝" w:hAnsi="ＭＳ 明朝" w:cs="Times New Roman"/>
        </w:rPr>
      </w:pPr>
    </w:p>
    <w:p w:rsidR="000E7AEB" w:rsidRDefault="000E7AEB" w:rsidP="000E7AEB">
      <w:pPr>
        <w:ind w:left="210" w:hangingChars="100" w:hanging="210"/>
        <w:rPr>
          <w:rFonts w:ascii="ＭＳ 明朝" w:eastAsia="ＭＳ 明朝" w:hAnsi="ＭＳ 明朝" w:cs="Times New Roman"/>
        </w:rPr>
      </w:pPr>
      <w:r>
        <w:rPr>
          <w:rFonts w:ascii="ＭＳ 明朝" w:eastAsia="ＭＳ 明朝" w:hAnsi="ＭＳ 明朝" w:cs="Times New Roman" w:hint="eastAsia"/>
        </w:rPr>
        <w:t>（</w:t>
      </w:r>
      <w:bookmarkStart w:id="18" w:name="_Hlk36385244"/>
      <w:r w:rsidRPr="00F87603">
        <w:rPr>
          <w:rFonts w:ascii="ＭＳ 明朝" w:eastAsia="ＭＳ 明朝" w:hAnsi="ＭＳ 明朝" w:cs="Times New Roman" w:hint="eastAsia"/>
        </w:rPr>
        <w:t>不適切な事態</w:t>
      </w:r>
      <w:r>
        <w:rPr>
          <w:rFonts w:ascii="ＭＳ 明朝" w:eastAsia="ＭＳ 明朝" w:hAnsi="ＭＳ 明朝" w:cs="Times New Roman" w:hint="eastAsia"/>
        </w:rPr>
        <w:t>が生じた場合の措置</w:t>
      </w:r>
      <w:bookmarkEnd w:id="18"/>
      <w:r>
        <w:rPr>
          <w:rFonts w:ascii="ＭＳ 明朝" w:eastAsia="ＭＳ 明朝" w:hAnsi="ＭＳ 明朝" w:cs="Times New Roman" w:hint="eastAsia"/>
        </w:rPr>
        <w:t>）</w:t>
      </w:r>
    </w:p>
    <w:p w:rsidR="000E7AEB" w:rsidRPr="000422F4" w:rsidRDefault="000E7AEB" w:rsidP="000E7AEB">
      <w:pPr>
        <w:ind w:left="210" w:hangingChars="100" w:hanging="210"/>
        <w:rPr>
          <w:rFonts w:ascii="ＭＳ 明朝" w:eastAsia="ＭＳ 明朝" w:hAnsi="ＭＳ 明朝" w:cs="Times New Roman"/>
        </w:rPr>
      </w:pPr>
      <w:r w:rsidRPr="000422F4">
        <w:rPr>
          <w:rFonts w:ascii="ＭＳ 明朝" w:eastAsia="ＭＳ 明朝" w:hAnsi="ＭＳ 明朝" w:cs="Times New Roman"/>
        </w:rPr>
        <w:t>第</w:t>
      </w:r>
      <w:r w:rsidRPr="000422F4">
        <w:rPr>
          <w:rFonts w:ascii="ＭＳ 明朝" w:eastAsia="ＭＳ 明朝" w:hAnsi="ＭＳ 明朝" w:cs="Times New Roman" w:hint="eastAsia"/>
        </w:rPr>
        <w:t>５</w:t>
      </w:r>
      <w:r w:rsidRPr="000422F4">
        <w:rPr>
          <w:rFonts w:ascii="ＭＳ 明朝" w:eastAsia="ＭＳ 明朝" w:hAnsi="ＭＳ 明朝" w:cs="Times New Roman"/>
        </w:rPr>
        <w:t>条　内部統制責任者は、その担任</w:t>
      </w:r>
      <w:r w:rsidRPr="000422F4">
        <w:rPr>
          <w:rFonts w:ascii="ＭＳ 明朝" w:eastAsia="ＭＳ 明朝" w:hAnsi="ＭＳ 明朝" w:cs="Times New Roman" w:hint="eastAsia"/>
        </w:rPr>
        <w:t>する事務</w:t>
      </w:r>
      <w:r w:rsidRPr="000422F4">
        <w:rPr>
          <w:rFonts w:ascii="ＭＳ 明朝" w:eastAsia="ＭＳ 明朝" w:hAnsi="ＭＳ 明朝" w:cs="Times New Roman"/>
        </w:rPr>
        <w:t>に</w:t>
      </w:r>
      <w:r w:rsidRPr="000422F4">
        <w:rPr>
          <w:rFonts w:ascii="ＭＳ 明朝" w:eastAsia="ＭＳ 明朝" w:hAnsi="ＭＳ 明朝" w:cs="Times New Roman" w:hint="eastAsia"/>
        </w:rPr>
        <w:t>関し不適切な事態が生じたときは、速やかに内部統制の評価を行い、その結果に基づき改めて内部統制の整備を行うとともに、その内容を総括責任者に報告するものとする。この場合において、当該不適切な事態が共通業務に関するものであるときは、内部統制の評価及び当該評価の結果に基づき行った内部統制の整備の内容についての共通業務責任者の意見を併せて報告するものとする。</w:t>
      </w:r>
    </w:p>
    <w:p w:rsidR="000E7AEB" w:rsidRPr="000422F4" w:rsidRDefault="000E7AEB" w:rsidP="000E7AEB">
      <w:pPr>
        <w:ind w:left="210" w:hangingChars="100" w:hanging="210"/>
        <w:rPr>
          <w:rFonts w:ascii="ＭＳ 明朝" w:eastAsia="ＭＳ 明朝" w:hAnsi="ＭＳ 明朝" w:cs="Times New Roman"/>
        </w:rPr>
      </w:pPr>
      <w:r w:rsidRPr="000422F4">
        <w:rPr>
          <w:rFonts w:ascii="ＭＳ 明朝" w:eastAsia="ＭＳ 明朝" w:hAnsi="ＭＳ 明朝" w:cs="Times New Roman" w:hint="eastAsia"/>
        </w:rPr>
        <w:t xml:space="preserve">２　</w:t>
      </w:r>
      <w:r w:rsidRPr="000422F4">
        <w:rPr>
          <w:rFonts w:ascii="ＭＳ 明朝" w:eastAsia="ＭＳ 明朝" w:hAnsi="ＭＳ 明朝" w:cs="Times New Roman"/>
        </w:rPr>
        <w:t>総括責任者</w:t>
      </w:r>
      <w:r w:rsidRPr="000422F4">
        <w:rPr>
          <w:rFonts w:ascii="ＭＳ 明朝" w:eastAsia="ＭＳ 明朝" w:hAnsi="ＭＳ 明朝" w:cs="Times New Roman" w:hint="eastAsia"/>
        </w:rPr>
        <w:t>は、前項の規定による報告を受けたときは、その内容について評価を行い、</w:t>
      </w:r>
      <w:bookmarkStart w:id="19" w:name="_Hlk36323532"/>
      <w:r w:rsidRPr="000422F4">
        <w:rPr>
          <w:rFonts w:ascii="ＭＳ 明朝" w:eastAsia="ＭＳ 明朝" w:hAnsi="ＭＳ 明朝" w:cs="Times New Roman" w:hint="eastAsia"/>
        </w:rPr>
        <w:t>必要があると認めるときは内部統制責任者に対し改善指導を行うとともに、</w:t>
      </w:r>
      <w:bookmarkStart w:id="20" w:name="_Hlk36372730"/>
      <w:r w:rsidRPr="000422F4">
        <w:rPr>
          <w:rFonts w:ascii="ＭＳ 明朝" w:eastAsia="ＭＳ 明朝" w:hAnsi="ＭＳ 明朝" w:cs="Times New Roman" w:hint="eastAsia"/>
        </w:rPr>
        <w:t>当該評価の結果及び改善指導の内容を公表する</w:t>
      </w:r>
      <w:bookmarkEnd w:id="20"/>
      <w:r w:rsidRPr="000422F4">
        <w:rPr>
          <w:rFonts w:ascii="ＭＳ 明朝" w:eastAsia="ＭＳ 明朝" w:hAnsi="ＭＳ 明朝" w:cs="Times New Roman" w:hint="eastAsia"/>
        </w:rPr>
        <w:t>も</w:t>
      </w:r>
      <w:bookmarkEnd w:id="19"/>
      <w:r w:rsidRPr="000422F4">
        <w:rPr>
          <w:rFonts w:ascii="ＭＳ 明朝" w:eastAsia="ＭＳ 明朝" w:hAnsi="ＭＳ 明朝" w:cs="Times New Roman" w:hint="eastAsia"/>
        </w:rPr>
        <w:t>のとする。</w:t>
      </w:r>
    </w:p>
    <w:p w:rsidR="000E7AEB" w:rsidRPr="000422F4" w:rsidRDefault="000E7AEB" w:rsidP="000E7AEB">
      <w:pPr>
        <w:ind w:left="210" w:hangingChars="100" w:hanging="210"/>
        <w:rPr>
          <w:rFonts w:ascii="ＭＳ 明朝" w:eastAsia="ＭＳ 明朝" w:hAnsi="ＭＳ 明朝"/>
          <w:kern w:val="0"/>
        </w:rPr>
      </w:pPr>
      <w:r w:rsidRPr="000422F4">
        <w:rPr>
          <w:rFonts w:ascii="ＭＳ 明朝" w:eastAsia="ＭＳ 明朝" w:hAnsi="ＭＳ 明朝" w:cs="Times New Roman" w:hint="eastAsia"/>
        </w:rPr>
        <w:t xml:space="preserve">３　</w:t>
      </w:r>
      <w:bookmarkStart w:id="21" w:name="_Hlk36323946"/>
      <w:r w:rsidRPr="000422F4">
        <w:rPr>
          <w:rFonts w:ascii="ＭＳ 明朝" w:eastAsia="ＭＳ 明朝" w:hAnsi="ＭＳ 明朝" w:cs="Times New Roman"/>
        </w:rPr>
        <w:t>総括責任者は、</w:t>
      </w:r>
      <w:r w:rsidRPr="000422F4">
        <w:rPr>
          <w:rFonts w:ascii="ＭＳ 明朝" w:eastAsia="ＭＳ 明朝" w:hAnsi="ＭＳ 明朝" w:cs="Times New Roman" w:hint="eastAsia"/>
        </w:rPr>
        <w:t>前項の規定による評価の結果、内部統制の不備があり、かつ、次のいずれかに該当するときは、当該評価の結果及び改善指導の内容を</w:t>
      </w:r>
      <w:r w:rsidRPr="000422F4">
        <w:rPr>
          <w:rFonts w:ascii="ＭＳ 明朝" w:eastAsia="ＭＳ 明朝" w:hAnsi="ＭＳ 明朝" w:hint="eastAsia"/>
          <w:kern w:val="0"/>
        </w:rPr>
        <w:t>最高責任者及び副最高責任者に報告するものとする。</w:t>
      </w:r>
    </w:p>
    <w:p w:rsidR="000E7AEB" w:rsidRPr="000422F4" w:rsidRDefault="000E7AEB" w:rsidP="000E7AEB">
      <w:pPr>
        <w:ind w:left="420" w:hangingChars="200" w:hanging="420"/>
        <w:rPr>
          <w:rFonts w:ascii="ＭＳ 明朝" w:eastAsia="ＭＳ 明朝" w:hAnsi="ＭＳ 明朝"/>
          <w:kern w:val="0"/>
        </w:rPr>
      </w:pPr>
      <w:r w:rsidRPr="000422F4">
        <w:rPr>
          <w:rFonts w:ascii="ＭＳ 明朝" w:eastAsia="ＭＳ 明朝" w:hAnsi="ＭＳ 明朝" w:hint="eastAsia"/>
          <w:kern w:val="0"/>
        </w:rPr>
        <w:t xml:space="preserve">　⑴　当該内部統制の不備が本市又は市民に対し大きな経済的又は社会的な不利益を生じさせる蓋然性の高いものであると判断されたとき。</w:t>
      </w:r>
    </w:p>
    <w:p w:rsidR="000E7AEB" w:rsidRPr="000422F4" w:rsidRDefault="000E7AEB" w:rsidP="000E7AEB">
      <w:pPr>
        <w:ind w:left="420" w:hangingChars="200" w:hanging="420"/>
        <w:rPr>
          <w:rFonts w:ascii="ＭＳ 明朝" w:eastAsia="ＭＳ 明朝" w:hAnsi="ＭＳ 明朝"/>
          <w:kern w:val="0"/>
        </w:rPr>
      </w:pPr>
      <w:r w:rsidRPr="000422F4">
        <w:rPr>
          <w:rFonts w:ascii="ＭＳ 明朝" w:eastAsia="ＭＳ 明朝" w:hAnsi="ＭＳ 明朝" w:hint="eastAsia"/>
          <w:kern w:val="0"/>
        </w:rPr>
        <w:t xml:space="preserve">　⑵　当該内部統制の不備によって不適切な事態が生じた場合において、当該不適切な事態が本市又は市民に対し大きな経済的又は社会的な不利益を生じさせたものであると判断されたとき。</w:t>
      </w:r>
    </w:p>
    <w:bookmarkEnd w:id="21"/>
    <w:p w:rsidR="000E7AEB" w:rsidRDefault="000E7AEB" w:rsidP="000E7AEB">
      <w:pPr>
        <w:ind w:left="210" w:hangingChars="100" w:hanging="210"/>
        <w:rPr>
          <w:rFonts w:ascii="ＭＳ 明朝" w:eastAsia="ＭＳ 明朝" w:hAnsi="ＭＳ 明朝"/>
          <w:kern w:val="0"/>
        </w:rPr>
      </w:pPr>
    </w:p>
    <w:p w:rsidR="000E7AEB" w:rsidRDefault="000E7AEB" w:rsidP="000E7AEB">
      <w:pPr>
        <w:ind w:left="210" w:hangingChars="100" w:hanging="210"/>
        <w:rPr>
          <w:rFonts w:ascii="ＭＳ 明朝" w:eastAsia="ＭＳ 明朝" w:hAnsi="ＭＳ 明朝"/>
          <w:kern w:val="0"/>
        </w:rPr>
      </w:pPr>
      <w:r>
        <w:rPr>
          <w:rFonts w:ascii="ＭＳ 明朝" w:eastAsia="ＭＳ 明朝" w:hAnsi="ＭＳ 明朝" w:hint="eastAsia"/>
          <w:kern w:val="0"/>
        </w:rPr>
        <w:t>（財務に関する事務に係る内部統制</w:t>
      </w:r>
      <w:r w:rsidRPr="00C67C10">
        <w:rPr>
          <w:rFonts w:ascii="ＭＳ 明朝" w:eastAsia="ＭＳ 明朝" w:hAnsi="ＭＳ 明朝" w:cs="Times New Roman" w:hint="eastAsia"/>
        </w:rPr>
        <w:t>の自己評価等</w:t>
      </w:r>
      <w:r>
        <w:rPr>
          <w:rFonts w:ascii="ＭＳ 明朝" w:eastAsia="ＭＳ 明朝" w:hAnsi="ＭＳ 明朝" w:hint="eastAsia"/>
          <w:kern w:val="0"/>
        </w:rPr>
        <w:t>）</w:t>
      </w:r>
    </w:p>
    <w:p w:rsidR="000E7AEB" w:rsidRPr="00596EE0" w:rsidRDefault="000E7AEB" w:rsidP="000E7AEB">
      <w:pPr>
        <w:ind w:left="210" w:hangingChars="100" w:hanging="210"/>
        <w:rPr>
          <w:rFonts w:ascii="ＭＳ 明朝" w:eastAsia="ＭＳ 明朝" w:hAnsi="ＭＳ 明朝"/>
          <w:kern w:val="0"/>
        </w:rPr>
      </w:pPr>
      <w:r w:rsidRPr="00596EE0">
        <w:rPr>
          <w:rFonts w:ascii="ＭＳ 明朝" w:eastAsia="ＭＳ 明朝" w:hAnsi="ＭＳ 明朝" w:hint="eastAsia"/>
          <w:kern w:val="0"/>
        </w:rPr>
        <w:t>第</w:t>
      </w:r>
      <w:r>
        <w:rPr>
          <w:rFonts w:ascii="ＭＳ 明朝" w:eastAsia="ＭＳ 明朝" w:hAnsi="ＭＳ 明朝" w:hint="eastAsia"/>
          <w:kern w:val="0"/>
        </w:rPr>
        <w:t>６</w:t>
      </w:r>
      <w:r w:rsidRPr="00596EE0">
        <w:rPr>
          <w:rFonts w:ascii="ＭＳ 明朝" w:eastAsia="ＭＳ 明朝" w:hAnsi="ＭＳ 明朝" w:hint="eastAsia"/>
          <w:kern w:val="0"/>
        </w:rPr>
        <w:t>条　内部統制責任者は、</w:t>
      </w:r>
      <w:r>
        <w:rPr>
          <w:rFonts w:ascii="ＭＳ 明朝" w:eastAsia="ＭＳ 明朝" w:hAnsi="ＭＳ 明朝" w:hint="eastAsia"/>
          <w:kern w:val="0"/>
        </w:rPr>
        <w:t>毎年度、</w:t>
      </w:r>
      <w:r w:rsidRPr="00596EE0">
        <w:rPr>
          <w:rFonts w:ascii="ＭＳ 明朝" w:eastAsia="ＭＳ 明朝" w:hAnsi="ＭＳ 明朝" w:hint="eastAsia"/>
          <w:kern w:val="0"/>
        </w:rPr>
        <w:t>財務に関する事務に係る内部統制の評価</w:t>
      </w:r>
      <w:r>
        <w:rPr>
          <w:rFonts w:ascii="ＭＳ 明朝" w:eastAsia="ＭＳ 明朝" w:hAnsi="ＭＳ 明朝" w:hint="eastAsia"/>
          <w:kern w:val="0"/>
        </w:rPr>
        <w:t>を行い、その</w:t>
      </w:r>
      <w:r w:rsidRPr="00596EE0">
        <w:rPr>
          <w:rFonts w:ascii="ＭＳ 明朝" w:eastAsia="ＭＳ 明朝" w:hAnsi="ＭＳ 明朝" w:hint="eastAsia"/>
          <w:kern w:val="0"/>
        </w:rPr>
        <w:t>結果を総括責任者に報告しなければならない。</w:t>
      </w:r>
    </w:p>
    <w:p w:rsidR="000E7AEB" w:rsidRPr="000422F4" w:rsidRDefault="000E7AEB" w:rsidP="000E7AEB">
      <w:pPr>
        <w:ind w:left="210" w:hangingChars="100" w:hanging="210"/>
        <w:rPr>
          <w:rFonts w:ascii="ＭＳ 明朝" w:eastAsia="ＭＳ 明朝" w:hAnsi="ＭＳ 明朝"/>
          <w:kern w:val="0"/>
        </w:rPr>
      </w:pPr>
      <w:r w:rsidRPr="000422F4">
        <w:rPr>
          <w:rFonts w:ascii="ＭＳ 明朝" w:eastAsia="ＭＳ 明朝" w:hAnsi="ＭＳ 明朝" w:hint="eastAsia"/>
          <w:kern w:val="0"/>
        </w:rPr>
        <w:t>２　前項の規定による評価を行う時期及び報告の期限は、毎年度、総括責任者が定める。</w:t>
      </w:r>
    </w:p>
    <w:p w:rsidR="000E7AEB" w:rsidRPr="000422F4" w:rsidRDefault="000E7AEB" w:rsidP="000E7AEB">
      <w:pPr>
        <w:ind w:left="210" w:hangingChars="100" w:hanging="210"/>
        <w:rPr>
          <w:rFonts w:ascii="ＭＳ 明朝" w:eastAsia="ＭＳ 明朝" w:hAnsi="ＭＳ 明朝"/>
          <w:kern w:val="0"/>
        </w:rPr>
      </w:pPr>
    </w:p>
    <w:p w:rsidR="000E7AEB" w:rsidRPr="000422F4" w:rsidRDefault="000E7AEB" w:rsidP="000E7AEB">
      <w:pPr>
        <w:ind w:left="210" w:hangingChars="100" w:hanging="210"/>
        <w:rPr>
          <w:rFonts w:ascii="ＭＳ 明朝" w:eastAsia="ＭＳ 明朝" w:hAnsi="ＭＳ 明朝"/>
          <w:kern w:val="0"/>
        </w:rPr>
      </w:pPr>
      <w:r w:rsidRPr="000422F4">
        <w:rPr>
          <w:rFonts w:ascii="ＭＳ 明朝" w:eastAsia="ＭＳ 明朝" w:hAnsi="ＭＳ 明朝" w:hint="eastAsia"/>
          <w:kern w:val="0"/>
        </w:rPr>
        <w:t>（</w:t>
      </w:r>
      <w:bookmarkStart w:id="22" w:name="_Hlk36385557"/>
      <w:r w:rsidRPr="000422F4">
        <w:rPr>
          <w:rFonts w:ascii="ＭＳ 明朝" w:eastAsia="ＭＳ 明朝" w:hAnsi="ＭＳ 明朝" w:hint="eastAsia"/>
          <w:kern w:val="0"/>
        </w:rPr>
        <w:t>財務に関する事務に係る内部統制の独立的評価</w:t>
      </w:r>
      <w:bookmarkEnd w:id="22"/>
      <w:r w:rsidRPr="000422F4">
        <w:rPr>
          <w:rFonts w:ascii="ＭＳ 明朝" w:eastAsia="ＭＳ 明朝" w:hAnsi="ＭＳ 明朝" w:hint="eastAsia"/>
          <w:kern w:val="0"/>
        </w:rPr>
        <w:t>）</w:t>
      </w:r>
    </w:p>
    <w:p w:rsidR="000E7AEB" w:rsidRPr="000422F4" w:rsidRDefault="000E7AEB" w:rsidP="000E7AEB">
      <w:pPr>
        <w:ind w:left="210" w:hangingChars="100" w:hanging="210"/>
        <w:rPr>
          <w:rFonts w:ascii="ＭＳ 明朝" w:eastAsia="ＭＳ 明朝" w:hAnsi="ＭＳ 明朝"/>
          <w:kern w:val="0"/>
        </w:rPr>
      </w:pPr>
      <w:r w:rsidRPr="000422F4">
        <w:rPr>
          <w:rFonts w:ascii="ＭＳ 明朝" w:eastAsia="ＭＳ 明朝" w:hAnsi="ＭＳ 明朝" w:hint="eastAsia"/>
          <w:kern w:val="0"/>
        </w:rPr>
        <w:t>第７条　総括責任者は、前条第１項の規定による報告を踏まえ、財務に関する事務に係る内部統制の評価を行うものとする。この場合において、共通業務である財務に関する事務については、共通業務責任者の意見を聴くものとする。</w:t>
      </w:r>
    </w:p>
    <w:p w:rsidR="000E7AEB" w:rsidRPr="000422F4" w:rsidRDefault="000E7AEB" w:rsidP="000E7AEB">
      <w:pPr>
        <w:ind w:left="210" w:hangingChars="100" w:hanging="210"/>
        <w:rPr>
          <w:rFonts w:ascii="ＭＳ 明朝" w:eastAsia="ＭＳ 明朝" w:hAnsi="ＭＳ 明朝"/>
          <w:kern w:val="0"/>
        </w:rPr>
      </w:pPr>
      <w:r w:rsidRPr="000422F4">
        <w:rPr>
          <w:rFonts w:ascii="ＭＳ 明朝" w:eastAsia="ＭＳ 明朝" w:hAnsi="ＭＳ 明朝" w:hint="eastAsia"/>
          <w:kern w:val="0"/>
        </w:rPr>
        <w:t>２　総括責任者は、前項の規定による評価の結果必要があると認めるときは内部統制責任者に対し改善指導を行うものとする。この場合において、当該改善指導が共通業務に係るものであるときは、内部統制責任者に対する改善指導の内容を共通業務責任者に通知するものとする。</w:t>
      </w:r>
    </w:p>
    <w:p w:rsidR="000E7AEB" w:rsidRPr="00ED236B" w:rsidRDefault="000E7AEB" w:rsidP="000E7AEB">
      <w:pPr>
        <w:ind w:left="210" w:hangingChars="100" w:hanging="210"/>
        <w:rPr>
          <w:rFonts w:ascii="ＭＳ 明朝" w:eastAsia="ＭＳ 明朝" w:hAnsi="ＭＳ 明朝"/>
          <w:kern w:val="0"/>
        </w:rPr>
      </w:pPr>
      <w:r w:rsidRPr="000422F4">
        <w:rPr>
          <w:rFonts w:ascii="ＭＳ 明朝" w:eastAsia="ＭＳ 明朝" w:hAnsi="ＭＳ 明朝" w:hint="eastAsia"/>
          <w:kern w:val="0"/>
        </w:rPr>
        <w:t>３　内部統制責任者は、前項の規定による改善指導を受けたときは、速やかに改善措置を講じる</w:t>
      </w:r>
      <w:r w:rsidRPr="00ED236B">
        <w:rPr>
          <w:rFonts w:ascii="ＭＳ 明朝" w:eastAsia="ＭＳ 明朝" w:hAnsi="ＭＳ 明朝" w:hint="eastAsia"/>
          <w:kern w:val="0"/>
        </w:rPr>
        <w:t>とともに、改善状況を総括責任者に報告</w:t>
      </w:r>
      <w:r w:rsidRPr="00405840">
        <w:rPr>
          <w:rFonts w:ascii="ＭＳ 明朝" w:eastAsia="ＭＳ 明朝" w:hAnsi="ＭＳ 明朝" w:hint="eastAsia"/>
          <w:kern w:val="0"/>
        </w:rPr>
        <w:t>するものとする</w:t>
      </w:r>
      <w:r>
        <w:rPr>
          <w:rFonts w:ascii="ＭＳ 明朝" w:eastAsia="ＭＳ 明朝" w:hAnsi="ＭＳ 明朝" w:hint="eastAsia"/>
          <w:kern w:val="0"/>
        </w:rPr>
        <w:t>。</w:t>
      </w:r>
    </w:p>
    <w:p w:rsidR="000E7AEB" w:rsidRPr="00ED236B" w:rsidRDefault="000E7AEB" w:rsidP="000E7AEB">
      <w:pPr>
        <w:ind w:left="210" w:hangingChars="100" w:hanging="210"/>
        <w:rPr>
          <w:rFonts w:ascii="ＭＳ 明朝" w:eastAsia="ＭＳ 明朝" w:hAnsi="ＭＳ 明朝"/>
          <w:kern w:val="0"/>
        </w:rPr>
      </w:pPr>
    </w:p>
    <w:p w:rsidR="000E7AEB" w:rsidRPr="00ED236B" w:rsidRDefault="000E7AEB" w:rsidP="000E7AEB">
      <w:pPr>
        <w:ind w:left="210" w:hangingChars="100" w:hanging="210"/>
        <w:rPr>
          <w:rFonts w:ascii="ＭＳ 明朝" w:eastAsia="ＭＳ 明朝" w:hAnsi="ＭＳ 明朝"/>
          <w:kern w:val="0"/>
        </w:rPr>
      </w:pPr>
      <w:r w:rsidRPr="00ED236B">
        <w:rPr>
          <w:rFonts w:ascii="ＭＳ 明朝" w:eastAsia="ＭＳ 明朝" w:hAnsi="ＭＳ 明朝" w:hint="eastAsia"/>
          <w:kern w:val="0"/>
        </w:rPr>
        <w:t>（</w:t>
      </w:r>
      <w:r w:rsidRPr="00405840">
        <w:rPr>
          <w:rFonts w:ascii="ＭＳ 明朝" w:eastAsia="ＭＳ 明朝" w:hAnsi="ＭＳ 明朝" w:hint="eastAsia"/>
          <w:kern w:val="0"/>
        </w:rPr>
        <w:t>財務に関する事務に係る内部統制</w:t>
      </w:r>
      <w:r>
        <w:rPr>
          <w:rFonts w:ascii="ＭＳ 明朝" w:eastAsia="ＭＳ 明朝" w:hAnsi="ＭＳ 明朝" w:hint="eastAsia"/>
          <w:kern w:val="0"/>
        </w:rPr>
        <w:t>評価</w:t>
      </w:r>
      <w:r w:rsidRPr="00ED236B">
        <w:rPr>
          <w:rFonts w:ascii="ＭＳ 明朝" w:eastAsia="ＭＳ 明朝" w:hAnsi="ＭＳ 明朝" w:hint="eastAsia"/>
          <w:kern w:val="0"/>
        </w:rPr>
        <w:t>報告書の作成）</w:t>
      </w:r>
    </w:p>
    <w:p w:rsidR="000E7AEB" w:rsidRPr="00ED236B" w:rsidRDefault="000E7AEB" w:rsidP="000E7AEB">
      <w:pPr>
        <w:ind w:left="210" w:hangingChars="100" w:hanging="210"/>
        <w:rPr>
          <w:rFonts w:ascii="ＭＳ 明朝" w:eastAsia="ＭＳ 明朝" w:hAnsi="ＭＳ 明朝"/>
          <w:kern w:val="0"/>
        </w:rPr>
      </w:pPr>
      <w:r w:rsidRPr="00ED236B">
        <w:rPr>
          <w:rFonts w:ascii="ＭＳ 明朝" w:eastAsia="ＭＳ 明朝" w:hAnsi="ＭＳ 明朝" w:hint="eastAsia"/>
          <w:kern w:val="0"/>
        </w:rPr>
        <w:t>第</w:t>
      </w:r>
      <w:r>
        <w:rPr>
          <w:rFonts w:ascii="ＭＳ 明朝" w:eastAsia="ＭＳ 明朝" w:hAnsi="ＭＳ 明朝" w:hint="eastAsia"/>
          <w:kern w:val="0"/>
        </w:rPr>
        <w:t>８</w:t>
      </w:r>
      <w:r w:rsidRPr="00ED236B">
        <w:rPr>
          <w:rFonts w:ascii="ＭＳ 明朝" w:eastAsia="ＭＳ 明朝" w:hAnsi="ＭＳ 明朝" w:hint="eastAsia"/>
          <w:kern w:val="0"/>
        </w:rPr>
        <w:t>条　総括責任者は、財務に関する事務に係る内部統制の評価について、次に掲げる事項を記載した内部統制評価報告書を作成</w:t>
      </w:r>
      <w:r>
        <w:rPr>
          <w:rFonts w:ascii="ＭＳ 明朝" w:eastAsia="ＭＳ 明朝" w:hAnsi="ＭＳ 明朝" w:hint="eastAsia"/>
          <w:kern w:val="0"/>
        </w:rPr>
        <w:t>するものとする。</w:t>
      </w:r>
    </w:p>
    <w:p w:rsidR="000E7AEB" w:rsidRPr="00ED236B" w:rsidRDefault="000E7AEB" w:rsidP="000E7AEB">
      <w:pPr>
        <w:ind w:left="210" w:hangingChars="100" w:hanging="210"/>
        <w:rPr>
          <w:rFonts w:ascii="ＭＳ 明朝" w:eastAsia="ＭＳ 明朝" w:hAnsi="ＭＳ 明朝"/>
          <w:kern w:val="0"/>
        </w:rPr>
      </w:pPr>
      <w:r w:rsidRPr="00ED236B">
        <w:rPr>
          <w:rFonts w:ascii="ＭＳ 明朝" w:eastAsia="ＭＳ 明朝" w:hAnsi="ＭＳ 明朝" w:hint="eastAsia"/>
          <w:kern w:val="0"/>
        </w:rPr>
        <w:t xml:space="preserve">　⑴　</w:t>
      </w:r>
      <w:r w:rsidRPr="00405840">
        <w:rPr>
          <w:rFonts w:ascii="ＭＳ 明朝" w:eastAsia="ＭＳ 明朝" w:hAnsi="ＭＳ 明朝" w:hint="eastAsia"/>
          <w:kern w:val="0"/>
        </w:rPr>
        <w:t>財務に関する</w:t>
      </w:r>
      <w:r w:rsidRPr="00ED236B">
        <w:rPr>
          <w:rFonts w:ascii="ＭＳ 明朝" w:eastAsia="ＭＳ 明朝" w:hAnsi="ＭＳ 明朝" w:hint="eastAsia"/>
          <w:kern w:val="0"/>
        </w:rPr>
        <w:t>事務の内訳及び共通業務責任者</w:t>
      </w:r>
    </w:p>
    <w:p w:rsidR="000E7AEB" w:rsidRPr="00ED236B" w:rsidRDefault="000E7AEB" w:rsidP="000E7AEB">
      <w:pPr>
        <w:ind w:left="210" w:hangingChars="100" w:hanging="210"/>
        <w:rPr>
          <w:rFonts w:ascii="ＭＳ 明朝" w:eastAsia="ＭＳ 明朝" w:hAnsi="ＭＳ 明朝"/>
          <w:kern w:val="0"/>
        </w:rPr>
      </w:pPr>
      <w:r w:rsidRPr="00ED236B">
        <w:rPr>
          <w:rFonts w:ascii="ＭＳ 明朝" w:eastAsia="ＭＳ 明朝" w:hAnsi="ＭＳ 明朝" w:hint="eastAsia"/>
          <w:kern w:val="0"/>
        </w:rPr>
        <w:t xml:space="preserve">　⑵　評価対象期間及び評価基準日</w:t>
      </w:r>
    </w:p>
    <w:p w:rsidR="000E7AEB" w:rsidRPr="00ED236B" w:rsidRDefault="000E7AEB" w:rsidP="000E7AEB">
      <w:pPr>
        <w:ind w:left="210" w:hangingChars="100" w:hanging="210"/>
        <w:rPr>
          <w:rFonts w:ascii="ＭＳ 明朝" w:eastAsia="ＭＳ 明朝" w:hAnsi="ＭＳ 明朝"/>
          <w:kern w:val="0"/>
        </w:rPr>
      </w:pPr>
      <w:r w:rsidRPr="00ED236B">
        <w:rPr>
          <w:rFonts w:ascii="ＭＳ 明朝" w:eastAsia="ＭＳ 明朝" w:hAnsi="ＭＳ 明朝" w:hint="eastAsia"/>
          <w:kern w:val="0"/>
        </w:rPr>
        <w:t xml:space="preserve">　⑶　評価項目及び評価方法</w:t>
      </w:r>
    </w:p>
    <w:p w:rsidR="000E7AEB" w:rsidRPr="00ED236B" w:rsidRDefault="000E7AEB" w:rsidP="000E7AEB">
      <w:pPr>
        <w:ind w:left="210" w:hangingChars="100" w:hanging="210"/>
        <w:rPr>
          <w:rFonts w:ascii="ＭＳ 明朝" w:eastAsia="ＭＳ 明朝" w:hAnsi="ＭＳ 明朝"/>
          <w:kern w:val="0"/>
        </w:rPr>
      </w:pPr>
      <w:r w:rsidRPr="00ED236B">
        <w:rPr>
          <w:rFonts w:ascii="ＭＳ 明朝" w:eastAsia="ＭＳ 明朝" w:hAnsi="ＭＳ 明朝" w:hint="eastAsia"/>
          <w:kern w:val="0"/>
        </w:rPr>
        <w:t xml:space="preserve">　⑷　評価結果</w:t>
      </w:r>
    </w:p>
    <w:p w:rsidR="000E7AEB" w:rsidRPr="00ED236B" w:rsidRDefault="000E7AEB" w:rsidP="000E7AEB">
      <w:pPr>
        <w:ind w:left="210" w:hangingChars="100" w:hanging="210"/>
        <w:rPr>
          <w:rFonts w:ascii="ＭＳ 明朝" w:eastAsia="ＭＳ 明朝" w:hAnsi="ＭＳ 明朝"/>
          <w:kern w:val="0"/>
        </w:rPr>
      </w:pPr>
      <w:r w:rsidRPr="00ED236B">
        <w:rPr>
          <w:rFonts w:ascii="ＭＳ 明朝" w:eastAsia="ＭＳ 明朝" w:hAnsi="ＭＳ 明朝" w:hint="eastAsia"/>
          <w:kern w:val="0"/>
        </w:rPr>
        <w:t xml:space="preserve">　⑸　</w:t>
      </w:r>
      <w:r>
        <w:rPr>
          <w:rFonts w:ascii="ＭＳ 明朝" w:eastAsia="ＭＳ 明朝" w:hAnsi="ＭＳ 明朝" w:hint="eastAsia"/>
          <w:kern w:val="0"/>
        </w:rPr>
        <w:t>内部統制の</w:t>
      </w:r>
      <w:r w:rsidRPr="00ED236B">
        <w:rPr>
          <w:rFonts w:ascii="ＭＳ 明朝" w:eastAsia="ＭＳ 明朝" w:hAnsi="ＭＳ 明朝" w:hint="eastAsia"/>
          <w:kern w:val="0"/>
        </w:rPr>
        <w:t>不備に関する事項</w:t>
      </w:r>
    </w:p>
    <w:p w:rsidR="000E7AEB" w:rsidRPr="00ED236B" w:rsidRDefault="000E7AEB" w:rsidP="000E7AEB">
      <w:pPr>
        <w:ind w:left="210" w:hangingChars="100" w:hanging="210"/>
        <w:rPr>
          <w:rFonts w:ascii="ＭＳ 明朝" w:eastAsia="ＭＳ 明朝" w:hAnsi="ＭＳ 明朝"/>
          <w:kern w:val="0"/>
        </w:rPr>
      </w:pPr>
      <w:r w:rsidRPr="00ED236B">
        <w:rPr>
          <w:rFonts w:ascii="ＭＳ 明朝" w:eastAsia="ＭＳ 明朝" w:hAnsi="ＭＳ 明朝" w:hint="eastAsia"/>
          <w:kern w:val="0"/>
        </w:rPr>
        <w:t xml:space="preserve">　⑹　その他必要と認める事項</w:t>
      </w:r>
    </w:p>
    <w:p w:rsidR="000E7AEB" w:rsidRPr="00351E1A" w:rsidRDefault="000E7AEB" w:rsidP="000E7AEB">
      <w:pPr>
        <w:rPr>
          <w:rFonts w:ascii="ＭＳ 明朝" w:eastAsia="ＭＳ 明朝" w:hAnsi="ＭＳ 明朝" w:cs="Times New Roman"/>
        </w:rPr>
      </w:pPr>
    </w:p>
    <w:p w:rsidR="000E7AEB" w:rsidRPr="00351E1A" w:rsidRDefault="000E7AEB" w:rsidP="000E7AEB">
      <w:pPr>
        <w:rPr>
          <w:rFonts w:ascii="ＭＳ 明朝" w:eastAsia="ＭＳ 明朝" w:hAnsi="ＭＳ 明朝" w:cs="Times New Roman"/>
        </w:rPr>
      </w:pPr>
      <w:r w:rsidRPr="00351E1A">
        <w:rPr>
          <w:rFonts w:ascii="ＭＳ 明朝" w:eastAsia="ＭＳ 明朝" w:hAnsi="ＭＳ 明朝" w:cs="Times New Roman" w:hint="eastAsia"/>
        </w:rPr>
        <w:t>（施行の細目）</w:t>
      </w:r>
    </w:p>
    <w:p w:rsidR="000E7AEB" w:rsidRPr="00351E1A" w:rsidRDefault="000E7AEB" w:rsidP="000E7AEB">
      <w:pPr>
        <w:rPr>
          <w:rFonts w:ascii="ＭＳ 明朝" w:eastAsia="ＭＳ 明朝" w:hAnsi="ＭＳ 明朝" w:cs="Times New Roman"/>
        </w:rPr>
      </w:pPr>
      <w:r w:rsidRPr="00351E1A">
        <w:rPr>
          <w:rFonts w:ascii="ＭＳ 明朝" w:eastAsia="ＭＳ 明朝" w:hAnsi="ＭＳ 明朝" w:cs="Times New Roman" w:hint="eastAsia"/>
        </w:rPr>
        <w:t>第</w:t>
      </w:r>
      <w:r>
        <w:rPr>
          <w:rFonts w:ascii="ＭＳ 明朝" w:eastAsia="ＭＳ 明朝" w:hAnsi="ＭＳ 明朝" w:cs="Times New Roman" w:hint="eastAsia"/>
        </w:rPr>
        <w:t>９</w:t>
      </w:r>
      <w:r w:rsidRPr="00351E1A">
        <w:rPr>
          <w:rFonts w:ascii="ＭＳ 明朝" w:eastAsia="ＭＳ 明朝" w:hAnsi="ＭＳ 明朝" w:cs="Times New Roman" w:hint="eastAsia"/>
        </w:rPr>
        <w:t>条</w:t>
      </w:r>
      <w:r w:rsidR="00883654">
        <w:rPr>
          <w:rFonts w:ascii="ＭＳ 明朝" w:eastAsia="ＭＳ 明朝" w:hAnsi="ＭＳ 明朝" w:cs="Times New Roman" w:hint="eastAsia"/>
        </w:rPr>
        <w:t xml:space="preserve">　</w:t>
      </w:r>
      <w:r w:rsidRPr="00351E1A">
        <w:rPr>
          <w:rFonts w:ascii="ＭＳ 明朝" w:eastAsia="ＭＳ 明朝" w:hAnsi="ＭＳ 明朝" w:cs="Times New Roman" w:hint="eastAsia"/>
        </w:rPr>
        <w:t>この指針の施行に関し必要な事項は、総括責任者が定める。</w:t>
      </w:r>
    </w:p>
    <w:p w:rsidR="000E7AEB" w:rsidRPr="00351E1A" w:rsidRDefault="000E7AEB" w:rsidP="000E7AEB">
      <w:pPr>
        <w:rPr>
          <w:rFonts w:ascii="ＭＳ 明朝" w:eastAsia="ＭＳ 明朝" w:hAnsi="ＭＳ 明朝" w:cs="Times New Roman"/>
        </w:rPr>
      </w:pPr>
    </w:p>
    <w:p w:rsidR="000E7AEB" w:rsidRPr="00351E1A" w:rsidRDefault="000E7AEB" w:rsidP="000E7AEB">
      <w:pPr>
        <w:rPr>
          <w:rFonts w:ascii="ＭＳ 明朝" w:eastAsia="ＭＳ 明朝" w:hAnsi="ＭＳ 明朝" w:cs="Times New Roman"/>
        </w:rPr>
      </w:pPr>
    </w:p>
    <w:p w:rsidR="000E7AEB" w:rsidRPr="00351E1A" w:rsidRDefault="000E7AEB" w:rsidP="000E7AEB">
      <w:pPr>
        <w:rPr>
          <w:rFonts w:ascii="ＭＳ 明朝" w:eastAsia="ＭＳ 明朝" w:hAnsi="ＭＳ 明朝" w:cs="Times New Roman"/>
        </w:rPr>
      </w:pPr>
      <w:r w:rsidRPr="00351E1A">
        <w:rPr>
          <w:rFonts w:ascii="ＭＳ 明朝" w:eastAsia="ＭＳ 明朝" w:hAnsi="ＭＳ 明朝" w:cs="Times New Roman" w:hint="eastAsia"/>
        </w:rPr>
        <w:t xml:space="preserve">　　　附　則</w:t>
      </w:r>
    </w:p>
    <w:p w:rsidR="000E7AEB" w:rsidRPr="000422F4" w:rsidRDefault="000E7AEB" w:rsidP="000E7AEB">
      <w:pPr>
        <w:rPr>
          <w:rFonts w:ascii="ＭＳ 明朝" w:eastAsia="ＭＳ 明朝" w:hAnsi="ＭＳ 明朝" w:cs="Times New Roman"/>
        </w:rPr>
      </w:pPr>
      <w:r w:rsidRPr="000422F4">
        <w:rPr>
          <w:rFonts w:ascii="ＭＳ 明朝" w:eastAsia="ＭＳ 明朝" w:hAnsi="ＭＳ 明朝" w:cs="Times New Roman" w:hint="eastAsia"/>
        </w:rPr>
        <w:t xml:space="preserve">　この規程は、令和２年４月１日から施行し、第５条の規定は、同日以後に生じた不適切な事態について適用する。</w:t>
      </w:r>
    </w:p>
    <w:p w:rsidR="009F3420" w:rsidRPr="000E7AEB" w:rsidRDefault="009F3420"/>
    <w:sectPr w:rsidR="009F3420" w:rsidRPr="000E7AEB" w:rsidSect="00CD2E86">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73A" w:rsidRDefault="00F3373A" w:rsidP="000422F4">
      <w:r>
        <w:separator/>
      </w:r>
    </w:p>
  </w:endnote>
  <w:endnote w:type="continuationSeparator" w:id="0">
    <w:p w:rsidR="00F3373A" w:rsidRDefault="00F3373A" w:rsidP="0004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43" w:rsidRDefault="00586C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43" w:rsidRDefault="00586C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43" w:rsidRDefault="00586C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73A" w:rsidRDefault="00F3373A" w:rsidP="000422F4">
      <w:r>
        <w:separator/>
      </w:r>
    </w:p>
  </w:footnote>
  <w:footnote w:type="continuationSeparator" w:id="0">
    <w:p w:rsidR="00F3373A" w:rsidRDefault="00F3373A" w:rsidP="0004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43" w:rsidRDefault="00586C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43" w:rsidRDefault="00586C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43" w:rsidRDefault="00586C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AEB"/>
    <w:rsid w:val="00022E8A"/>
    <w:rsid w:val="000422F4"/>
    <w:rsid w:val="000E7AEB"/>
    <w:rsid w:val="00115F16"/>
    <w:rsid w:val="00183B49"/>
    <w:rsid w:val="003B1766"/>
    <w:rsid w:val="005461A5"/>
    <w:rsid w:val="00586C43"/>
    <w:rsid w:val="00883654"/>
    <w:rsid w:val="00936F38"/>
    <w:rsid w:val="009419D5"/>
    <w:rsid w:val="009A08CF"/>
    <w:rsid w:val="009F3420"/>
    <w:rsid w:val="00A93B4F"/>
    <w:rsid w:val="00D600A8"/>
    <w:rsid w:val="00E7726F"/>
    <w:rsid w:val="00EC1D43"/>
    <w:rsid w:val="00F3373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A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2F4"/>
    <w:pPr>
      <w:tabs>
        <w:tab w:val="center" w:pos="4252"/>
        <w:tab w:val="right" w:pos="8504"/>
      </w:tabs>
      <w:snapToGrid w:val="0"/>
    </w:pPr>
  </w:style>
  <w:style w:type="character" w:customStyle="1" w:styleId="a4">
    <w:name w:val="ヘッダー (文字)"/>
    <w:basedOn w:val="a0"/>
    <w:link w:val="a3"/>
    <w:uiPriority w:val="99"/>
    <w:rsid w:val="000422F4"/>
  </w:style>
  <w:style w:type="paragraph" w:styleId="a5">
    <w:name w:val="footer"/>
    <w:basedOn w:val="a"/>
    <w:link w:val="a6"/>
    <w:uiPriority w:val="99"/>
    <w:unhideWhenUsed/>
    <w:rsid w:val="000422F4"/>
    <w:pPr>
      <w:tabs>
        <w:tab w:val="center" w:pos="4252"/>
        <w:tab w:val="right" w:pos="8504"/>
      </w:tabs>
      <w:snapToGrid w:val="0"/>
    </w:pPr>
  </w:style>
  <w:style w:type="character" w:customStyle="1" w:styleId="a6">
    <w:name w:val="フッター (文字)"/>
    <w:basedOn w:val="a0"/>
    <w:link w:val="a5"/>
    <w:uiPriority w:val="99"/>
    <w:rsid w:val="00042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2020-03-31T06:13:00Z</dcterms:created>
  <dcterms:modified xsi:type="dcterms:W3CDTF">2020-03-31T06:13:00Z</dcterms:modified>
</cp:coreProperties>
</file>