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B8D6" w14:textId="178D026B" w:rsidR="0035121E" w:rsidRPr="004F4676" w:rsidRDefault="007C64FE" w:rsidP="004F4676">
      <w:pPr>
        <w:overflowPunct w:val="0"/>
        <w:autoSpaceDE w:val="0"/>
        <w:autoSpaceDN w:val="0"/>
        <w:spacing w:line="420" w:lineRule="atLeast"/>
        <w:jc w:val="center"/>
        <w:rPr>
          <w:rFonts w:ascii="ＭＳ 明朝" w:eastAsia="ＭＳ 明朝" w:hAnsi="ＭＳ 明朝" w:cs="ＭＳ 明朝"/>
          <w:b/>
          <w:color w:val="000000"/>
        </w:rPr>
      </w:pPr>
      <w:bookmarkStart w:id="0" w:name="_Hlk46402277"/>
      <w:r w:rsidRPr="004F4676">
        <w:rPr>
          <w:rFonts w:ascii="ＭＳ 明朝" w:eastAsia="ＭＳ 明朝" w:hAnsi="ＭＳ 明朝" w:cs="ＭＳ 明朝" w:hint="eastAsia"/>
          <w:b/>
          <w:color w:val="000000"/>
        </w:rPr>
        <w:t>大阪市特定個人情報保護条例</w:t>
      </w:r>
    </w:p>
    <w:p w14:paraId="7F3BFBDF" w14:textId="4F836106" w:rsidR="004F4676" w:rsidRDefault="004F4676" w:rsidP="004F4676">
      <w:pPr>
        <w:overflowPunct w:val="0"/>
        <w:autoSpaceDE w:val="0"/>
        <w:autoSpaceDN w:val="0"/>
        <w:spacing w:line="420" w:lineRule="atLeast"/>
        <w:rPr>
          <w:rFonts w:ascii="ＭＳ 明朝" w:eastAsia="ＭＳ 明朝" w:hAnsi="ＭＳ 明朝" w:cs="ＭＳ 明朝"/>
          <w:color w:val="000000"/>
        </w:rPr>
      </w:pPr>
    </w:p>
    <w:p w14:paraId="7E2E0362" w14:textId="6DE0C898" w:rsidR="004F4676" w:rsidRDefault="0026480C" w:rsidP="004F4676">
      <w:pPr>
        <w:overflowPunct w:val="0"/>
        <w:autoSpaceDE w:val="0"/>
        <w:autoSpaceDN w:val="0"/>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制定</w:t>
      </w:r>
      <w:r w:rsidR="004F4676">
        <w:rPr>
          <w:rFonts w:ascii="ＭＳ 明朝" w:eastAsia="ＭＳ 明朝" w:hAnsi="ＭＳ 明朝" w:cs="ＭＳ 明朝" w:hint="eastAsia"/>
          <w:color w:val="000000"/>
        </w:rPr>
        <w:t xml:space="preserve">　</w:t>
      </w:r>
      <w:r w:rsidR="004F4676" w:rsidRPr="004F4676">
        <w:rPr>
          <w:rFonts w:ascii="ＭＳ 明朝" w:eastAsia="ＭＳ 明朝" w:hAnsi="ＭＳ 明朝" w:cs="ＭＳ 明朝" w:hint="eastAsia"/>
          <w:color w:val="000000"/>
        </w:rPr>
        <w:t>令和５年２月</w:t>
      </w:r>
      <w:r w:rsidR="004F4676">
        <w:rPr>
          <w:rFonts w:ascii="ＭＳ 明朝" w:eastAsia="ＭＳ 明朝" w:hAnsi="ＭＳ 明朝" w:cs="ＭＳ 明朝"/>
          <w:color w:val="000000"/>
        </w:rPr>
        <w:t>27</w:t>
      </w:r>
      <w:r w:rsidR="004F4676" w:rsidRPr="004F4676">
        <w:rPr>
          <w:rFonts w:ascii="ＭＳ 明朝" w:eastAsia="ＭＳ 明朝" w:hAnsi="ＭＳ 明朝" w:cs="ＭＳ 明朝" w:hint="eastAsia"/>
          <w:color w:val="000000"/>
        </w:rPr>
        <w:t>日</w:t>
      </w:r>
      <w:r w:rsidR="004F4676">
        <w:rPr>
          <w:rFonts w:ascii="ＭＳ 明朝" w:eastAsia="ＭＳ 明朝" w:hAnsi="ＭＳ 明朝" w:cs="ＭＳ 明朝" w:hint="eastAsia"/>
          <w:color w:val="000000"/>
        </w:rPr>
        <w:t xml:space="preserve">　</w:t>
      </w:r>
      <w:r w:rsidR="004F4676" w:rsidRPr="004F4676">
        <w:rPr>
          <w:rFonts w:ascii="ＭＳ 明朝" w:eastAsia="ＭＳ 明朝" w:hAnsi="ＭＳ 明朝" w:cs="ＭＳ 明朝" w:hint="eastAsia"/>
          <w:color w:val="000000"/>
        </w:rPr>
        <w:t>条例６</w:t>
      </w:r>
    </w:p>
    <w:p w14:paraId="4FFED65B" w14:textId="77777777" w:rsidR="004F4676" w:rsidRPr="000B29CB" w:rsidRDefault="004F4676" w:rsidP="004F4676">
      <w:pPr>
        <w:overflowPunct w:val="0"/>
        <w:autoSpaceDE w:val="0"/>
        <w:autoSpaceDN w:val="0"/>
        <w:spacing w:line="420" w:lineRule="atLeast"/>
        <w:rPr>
          <w:rFonts w:ascii="ＭＳ 明朝" w:eastAsia="ＭＳ 明朝" w:hAnsi="ＭＳ 明朝" w:cs="ＭＳ 明朝"/>
          <w:color w:val="000000"/>
        </w:rPr>
      </w:pPr>
    </w:p>
    <w:p w14:paraId="59810B22" w14:textId="74F3C0E4"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hint="eastAsia"/>
          <w:color w:val="000000"/>
        </w:rPr>
        <w:t>（</w:t>
      </w:r>
      <w:r w:rsidR="00242185">
        <w:rPr>
          <w:rFonts w:ascii="ＭＳ 明朝" w:eastAsia="ＭＳ 明朝" w:hAnsi="ＭＳ 明朝" w:cs="ＭＳ 明朝" w:hint="eastAsia"/>
          <w:color w:val="000000"/>
        </w:rPr>
        <w:t>趣旨</w:t>
      </w:r>
      <w:r w:rsidRPr="007C64FE">
        <w:rPr>
          <w:rFonts w:ascii="ＭＳ 明朝" w:eastAsia="ＭＳ 明朝" w:hAnsi="ＭＳ 明朝" w:cs="ＭＳ 明朝" w:hint="eastAsia"/>
          <w:color w:val="000000"/>
        </w:rPr>
        <w:t>）</w:t>
      </w:r>
    </w:p>
    <w:p w14:paraId="46950AAB" w14:textId="11AE812D" w:rsidR="007C64FE"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第１条　この条例は、実施機関</w:t>
      </w:r>
      <w:r w:rsidR="00797766">
        <w:rPr>
          <w:rFonts w:ascii="ＭＳ 明朝" w:eastAsia="ＭＳ 明朝" w:hAnsi="ＭＳ 明朝" w:cs="ＭＳ 明朝" w:hint="eastAsia"/>
          <w:color w:val="000000"/>
        </w:rPr>
        <w:t>又は大阪市会</w:t>
      </w:r>
      <w:r w:rsidR="002C6E9D">
        <w:rPr>
          <w:rFonts w:ascii="ＭＳ 明朝" w:eastAsia="ＭＳ 明朝" w:hAnsi="ＭＳ 明朝" w:cs="ＭＳ 明朝" w:hint="eastAsia"/>
          <w:color w:val="000000"/>
        </w:rPr>
        <w:t>（以下「市会」という。）</w:t>
      </w:r>
      <w:r w:rsidR="005605FF">
        <w:rPr>
          <w:rFonts w:ascii="ＭＳ 明朝" w:eastAsia="ＭＳ 明朝" w:hAnsi="ＭＳ 明朝" w:cs="ＭＳ 明朝" w:hint="eastAsia"/>
          <w:color w:val="000000"/>
        </w:rPr>
        <w:t>における</w:t>
      </w:r>
      <w:r w:rsidRPr="007C64FE">
        <w:rPr>
          <w:rFonts w:ascii="ＭＳ 明朝" w:eastAsia="ＭＳ 明朝" w:hAnsi="ＭＳ 明朝" w:cs="ＭＳ 明朝" w:hint="eastAsia"/>
          <w:color w:val="000000"/>
        </w:rPr>
        <w:t>特定個人情報の取扱い</w:t>
      </w:r>
      <w:r w:rsidR="0081291B">
        <w:rPr>
          <w:rFonts w:ascii="ＭＳ 明朝" w:eastAsia="ＭＳ 明朝" w:hAnsi="ＭＳ 明朝" w:cs="ＭＳ 明朝" w:hint="eastAsia"/>
          <w:color w:val="000000"/>
        </w:rPr>
        <w:t>等</w:t>
      </w:r>
      <w:r w:rsidR="004267BF">
        <w:rPr>
          <w:rFonts w:ascii="ＭＳ 明朝" w:eastAsia="ＭＳ 明朝" w:hAnsi="ＭＳ 明朝" w:cs="ＭＳ 明朝" w:hint="eastAsia"/>
          <w:color w:val="000000"/>
        </w:rPr>
        <w:t>に関し、</w:t>
      </w:r>
      <w:r w:rsidRPr="007C64FE">
        <w:rPr>
          <w:rFonts w:ascii="ＭＳ 明朝" w:eastAsia="ＭＳ 明朝" w:hAnsi="ＭＳ 明朝" w:cs="ＭＳ 明朝" w:hint="eastAsia"/>
          <w:color w:val="000000"/>
        </w:rPr>
        <w:t>大阪市個人情報の保護に関する法律の施行等に関する条例（令和</w:t>
      </w:r>
      <w:r w:rsidR="00672F30">
        <w:rPr>
          <w:rFonts w:ascii="ＭＳ 明朝" w:eastAsia="ＭＳ 明朝" w:hAnsi="ＭＳ 明朝" w:cs="ＭＳ 明朝" w:hint="eastAsia"/>
          <w:color w:val="000000"/>
        </w:rPr>
        <w:t>５</w:t>
      </w:r>
      <w:r w:rsidR="00947F2B">
        <w:rPr>
          <w:rFonts w:ascii="ＭＳ 明朝" w:eastAsia="ＭＳ 明朝" w:hAnsi="ＭＳ 明朝" w:cs="ＭＳ 明朝" w:hint="eastAsia"/>
          <w:color w:val="000000"/>
        </w:rPr>
        <w:t>年大阪市条例第</w:t>
      </w:r>
      <w:r w:rsidR="00C97828">
        <w:rPr>
          <w:rFonts w:ascii="ＭＳ 明朝" w:eastAsia="ＭＳ 明朝" w:hAnsi="ＭＳ 明朝" w:cs="ＭＳ 明朝" w:hint="eastAsia"/>
          <w:color w:val="000000"/>
        </w:rPr>
        <w:t>５</w:t>
      </w:r>
      <w:r w:rsidRPr="007C64FE">
        <w:rPr>
          <w:rFonts w:ascii="ＭＳ 明朝" w:eastAsia="ＭＳ 明朝" w:hAnsi="ＭＳ 明朝" w:cs="ＭＳ 明朝" w:hint="eastAsia"/>
          <w:color w:val="000000"/>
        </w:rPr>
        <w:t>号。以下「個人情報保護法施行等条例」という。）の特例その他必要な事項を定める</w:t>
      </w:r>
      <w:r w:rsidR="0025090D">
        <w:rPr>
          <w:rFonts w:ascii="ＭＳ 明朝" w:eastAsia="ＭＳ 明朝" w:hAnsi="ＭＳ 明朝" w:cs="ＭＳ 明朝" w:hint="eastAsia"/>
          <w:color w:val="000000"/>
        </w:rPr>
        <w:t>ものとする</w:t>
      </w:r>
      <w:r w:rsidRPr="007C64FE">
        <w:rPr>
          <w:rFonts w:ascii="ＭＳ 明朝" w:eastAsia="ＭＳ 明朝" w:hAnsi="ＭＳ 明朝" w:cs="ＭＳ 明朝" w:hint="eastAsia"/>
          <w:color w:val="000000"/>
        </w:rPr>
        <w:t>。</w:t>
      </w:r>
    </w:p>
    <w:p w14:paraId="5EC70A80" w14:textId="77777777"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hint="eastAsia"/>
          <w:color w:val="000000"/>
        </w:rPr>
        <w:t>（定義）</w:t>
      </w:r>
    </w:p>
    <w:p w14:paraId="0C41BE80" w14:textId="582667EF" w:rsidR="007C64FE"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第２条　この条例において「特定個人情報」とは、</w:t>
      </w:r>
      <w:r w:rsidR="009F5CF6">
        <w:rPr>
          <w:rFonts w:ascii="ＭＳ 明朝" w:eastAsia="ＭＳ 明朝" w:hAnsi="ＭＳ 明朝" w:cs="ＭＳ 明朝" w:hint="eastAsia"/>
          <w:color w:val="000000"/>
        </w:rPr>
        <w:t>行政手続における</w:t>
      </w:r>
      <w:r w:rsidR="00797766" w:rsidRPr="00797766">
        <w:rPr>
          <w:rFonts w:ascii="ＭＳ 明朝" w:eastAsia="ＭＳ 明朝" w:hAnsi="ＭＳ 明朝" w:cs="ＭＳ 明朝" w:hint="eastAsia"/>
          <w:color w:val="000000"/>
        </w:rPr>
        <w:t>特定の個人を識別するための番号の利用等に関する法律（平成</w:t>
      </w:r>
      <w:r w:rsidR="00797766" w:rsidRPr="00797766">
        <w:rPr>
          <w:rFonts w:ascii="ＭＳ 明朝" w:eastAsia="ＭＳ 明朝" w:hAnsi="ＭＳ 明朝" w:cs="ＭＳ 明朝"/>
          <w:color w:val="000000"/>
        </w:rPr>
        <w:t>25年法律第27号。以下「番号法」という。）</w:t>
      </w:r>
      <w:r w:rsidRPr="007C64FE">
        <w:rPr>
          <w:rFonts w:ascii="ＭＳ 明朝" w:eastAsia="ＭＳ 明朝" w:hAnsi="ＭＳ 明朝" w:cs="ＭＳ 明朝" w:hint="eastAsia"/>
          <w:color w:val="000000"/>
        </w:rPr>
        <w:t>第２条第８項に規定する特定個人情報をいう。</w:t>
      </w:r>
    </w:p>
    <w:p w14:paraId="35B131FA" w14:textId="584A0890" w:rsidR="003515D1" w:rsidRDefault="003515D1"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２</w:t>
      </w:r>
      <w:r w:rsidR="007C64FE" w:rsidRPr="007C64FE">
        <w:rPr>
          <w:rFonts w:ascii="ＭＳ 明朝" w:eastAsia="ＭＳ 明朝" w:hAnsi="ＭＳ 明朝" w:cs="ＭＳ 明朝" w:hint="eastAsia"/>
          <w:color w:val="000000"/>
        </w:rPr>
        <w:t xml:space="preserve">　</w:t>
      </w:r>
      <w:r w:rsidRPr="007C64FE">
        <w:rPr>
          <w:rFonts w:ascii="ＭＳ 明朝" w:eastAsia="ＭＳ 明朝" w:hAnsi="ＭＳ 明朝" w:cs="ＭＳ 明朝" w:hint="eastAsia"/>
          <w:color w:val="000000"/>
        </w:rPr>
        <w:t>この条例において「</w:t>
      </w:r>
      <w:r>
        <w:rPr>
          <w:rFonts w:ascii="ＭＳ 明朝" w:eastAsia="ＭＳ 明朝" w:hAnsi="ＭＳ 明朝" w:cs="ＭＳ 明朝" w:hint="eastAsia"/>
          <w:color w:val="000000"/>
        </w:rPr>
        <w:t>市会</w:t>
      </w:r>
      <w:r w:rsidRPr="007C64FE">
        <w:rPr>
          <w:rFonts w:ascii="ＭＳ 明朝" w:eastAsia="ＭＳ 明朝" w:hAnsi="ＭＳ 明朝" w:cs="ＭＳ 明朝" w:hint="eastAsia"/>
          <w:color w:val="000000"/>
        </w:rPr>
        <w:t>保有特定個人情報」とは、</w:t>
      </w:r>
      <w:r>
        <w:rPr>
          <w:rFonts w:ascii="ＭＳ 明朝" w:eastAsia="ＭＳ 明朝" w:hAnsi="ＭＳ 明朝" w:cs="ＭＳ 明朝" w:hint="eastAsia"/>
          <w:color w:val="000000"/>
        </w:rPr>
        <w:t>大阪市会事務局（以下「市会事務局」という。）</w:t>
      </w:r>
      <w:r w:rsidRPr="007C64FE">
        <w:rPr>
          <w:rFonts w:ascii="ＭＳ 明朝" w:eastAsia="ＭＳ 明朝" w:hAnsi="ＭＳ 明朝" w:cs="ＭＳ 明朝" w:hint="eastAsia"/>
          <w:color w:val="000000"/>
        </w:rPr>
        <w:t>の職員</w:t>
      </w:r>
      <w:r w:rsidRPr="007C64FE">
        <w:rPr>
          <w:rFonts w:ascii="ＭＳ 明朝" w:eastAsia="ＭＳ 明朝" w:hAnsi="ＭＳ 明朝" w:cs="ＭＳ 明朝"/>
          <w:color w:val="000000"/>
        </w:rPr>
        <w:t>が職務上作成し、又は取得した特定個人情報であって、</w:t>
      </w:r>
      <w:r>
        <w:rPr>
          <w:rFonts w:ascii="ＭＳ 明朝" w:eastAsia="ＭＳ 明朝" w:hAnsi="ＭＳ 明朝" w:cs="ＭＳ 明朝" w:hint="eastAsia"/>
          <w:color w:val="000000"/>
        </w:rPr>
        <w:t>市会事務局</w:t>
      </w:r>
      <w:r w:rsidRPr="007C64FE">
        <w:rPr>
          <w:rFonts w:ascii="ＭＳ 明朝" w:eastAsia="ＭＳ 明朝" w:hAnsi="ＭＳ 明朝" w:cs="ＭＳ 明朝"/>
          <w:color w:val="000000"/>
        </w:rPr>
        <w:t>の職員が組織的に利用するものとして、</w:t>
      </w:r>
      <w:r w:rsidR="00797766">
        <w:rPr>
          <w:rFonts w:ascii="ＭＳ 明朝" w:eastAsia="ＭＳ 明朝" w:hAnsi="ＭＳ 明朝" w:cs="ＭＳ 明朝" w:hint="eastAsia"/>
          <w:color w:val="000000"/>
        </w:rPr>
        <w:t>市会</w:t>
      </w:r>
      <w:r w:rsidRPr="007C64FE">
        <w:rPr>
          <w:rFonts w:ascii="ＭＳ 明朝" w:eastAsia="ＭＳ 明朝" w:hAnsi="ＭＳ 明朝" w:cs="ＭＳ 明朝"/>
          <w:color w:val="000000"/>
        </w:rPr>
        <w:t>が保有しているものをいう。</w:t>
      </w:r>
      <w:r>
        <w:rPr>
          <w:rFonts w:ascii="ＭＳ 明朝" w:eastAsia="ＭＳ 明朝" w:hAnsi="ＭＳ 明朝" w:cs="ＭＳ 明朝" w:hint="eastAsia"/>
          <w:color w:val="000000"/>
        </w:rPr>
        <w:t>ただし、</w:t>
      </w:r>
      <w:r w:rsidRPr="003515D1">
        <w:rPr>
          <w:rFonts w:ascii="ＭＳ 明朝" w:eastAsia="ＭＳ 明朝" w:hAnsi="ＭＳ 明朝" w:cs="ＭＳ 明朝" w:hint="eastAsia"/>
          <w:color w:val="000000"/>
        </w:rPr>
        <w:t>大阪市会情報公開条例（平成</w:t>
      </w:r>
      <w:r w:rsidRPr="003515D1">
        <w:rPr>
          <w:rFonts w:ascii="ＭＳ 明朝" w:eastAsia="ＭＳ 明朝" w:hAnsi="ＭＳ 明朝" w:cs="ＭＳ 明朝"/>
          <w:color w:val="000000"/>
        </w:rPr>
        <w:t>13年大阪市条例第24号）第２条に規定する公文書</w:t>
      </w:r>
      <w:r w:rsidR="00E45B97">
        <w:rPr>
          <w:rFonts w:ascii="ＭＳ 明朝" w:eastAsia="ＭＳ 明朝" w:hAnsi="ＭＳ 明朝" w:cs="ＭＳ 明朝" w:hint="eastAsia"/>
          <w:color w:val="000000"/>
        </w:rPr>
        <w:t>（個人情報の保護に関する法律施行令</w:t>
      </w:r>
      <w:r w:rsidR="00D27AE6" w:rsidRPr="005A6750">
        <w:rPr>
          <w:rFonts w:ascii="ＭＳ 明朝" w:eastAsia="ＭＳ 明朝" w:hAnsi="ＭＳ 明朝" w:cs="ＭＳ 明朝" w:hint="eastAsia"/>
          <w:color w:val="000000"/>
        </w:rPr>
        <w:t>（</w:t>
      </w:r>
      <w:r w:rsidR="005A6750" w:rsidRPr="00844E9A">
        <w:rPr>
          <w:rFonts w:ascii="ＭＳ 明朝" w:eastAsia="ＭＳ 明朝" w:hAnsi="ＭＳ 明朝" w:cs="ＭＳ 明朝" w:hint="eastAsia"/>
          <w:color w:val="000000"/>
        </w:rPr>
        <w:t>平成</w:t>
      </w:r>
      <w:r w:rsidR="005A6750" w:rsidRPr="00844E9A">
        <w:rPr>
          <w:rFonts w:ascii="ＭＳ 明朝" w:eastAsia="ＭＳ 明朝" w:hAnsi="ＭＳ 明朝" w:cs="ＭＳ 明朝"/>
          <w:color w:val="000000"/>
        </w:rPr>
        <w:t>15年政令第507号</w:t>
      </w:r>
      <w:r w:rsidR="00D27AE6" w:rsidRPr="005A6750">
        <w:rPr>
          <w:rFonts w:ascii="ＭＳ 明朝" w:eastAsia="ＭＳ 明朝" w:hAnsi="ＭＳ 明朝" w:cs="ＭＳ 明朝" w:hint="eastAsia"/>
          <w:color w:val="000000"/>
        </w:rPr>
        <w:t>）</w:t>
      </w:r>
      <w:r w:rsidRPr="007C64FE">
        <w:rPr>
          <w:rFonts w:ascii="ＭＳ 明朝" w:eastAsia="ＭＳ 明朝" w:hAnsi="ＭＳ 明朝" w:cs="ＭＳ 明朝"/>
          <w:color w:val="000000"/>
        </w:rPr>
        <w:t>第16条</w:t>
      </w:r>
      <w:r>
        <w:rPr>
          <w:rFonts w:ascii="ＭＳ 明朝" w:eastAsia="ＭＳ 明朝" w:hAnsi="ＭＳ 明朝" w:cs="ＭＳ 明朝" w:hint="eastAsia"/>
          <w:color w:val="000000"/>
        </w:rPr>
        <w:t>第２</w:t>
      </w:r>
      <w:r w:rsidRPr="007C64FE">
        <w:rPr>
          <w:rFonts w:ascii="ＭＳ 明朝" w:eastAsia="ＭＳ 明朝" w:hAnsi="ＭＳ 明朝" w:cs="ＭＳ 明朝"/>
          <w:color w:val="000000"/>
        </w:rPr>
        <w:t>号に掲げるものを除く。）に記録されているものに限る。</w:t>
      </w:r>
    </w:p>
    <w:p w14:paraId="313E103F" w14:textId="2B376B0F" w:rsidR="002C6E9D" w:rsidRDefault="003E304F"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３</w:t>
      </w:r>
      <w:r w:rsidR="007C64FE" w:rsidRPr="007C64FE">
        <w:rPr>
          <w:rFonts w:ascii="ＭＳ 明朝" w:eastAsia="ＭＳ 明朝" w:hAnsi="ＭＳ 明朝" w:cs="ＭＳ 明朝" w:hint="eastAsia"/>
          <w:color w:val="000000"/>
        </w:rPr>
        <w:t xml:space="preserve">　この条例において「特定個人情報ファイル」とは、番号法第２条第９項に規定する特定個人情報ファイルをいう。</w:t>
      </w:r>
    </w:p>
    <w:p w14:paraId="7CF5F105" w14:textId="10E18B89" w:rsidR="007C64FE" w:rsidRPr="007C64FE" w:rsidRDefault="003E304F"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４</w:t>
      </w:r>
      <w:r w:rsidR="00F77110">
        <w:rPr>
          <w:rFonts w:ascii="ＭＳ 明朝" w:eastAsia="ＭＳ 明朝" w:hAnsi="ＭＳ 明朝" w:cs="ＭＳ 明朝" w:hint="eastAsia"/>
          <w:color w:val="000000"/>
        </w:rPr>
        <w:t xml:space="preserve">　</w:t>
      </w:r>
      <w:r w:rsidR="007C64FE" w:rsidRPr="007C64FE">
        <w:rPr>
          <w:rFonts w:ascii="ＭＳ 明朝" w:eastAsia="ＭＳ 明朝" w:hAnsi="ＭＳ 明朝" w:cs="ＭＳ 明朝" w:hint="eastAsia"/>
          <w:color w:val="000000"/>
        </w:rPr>
        <w:t>この条例において「実施機関」とは、個人情報保護法施行等条例第２条第</w:t>
      </w:r>
      <w:r w:rsidR="00D27AE6">
        <w:rPr>
          <w:rFonts w:ascii="ＭＳ 明朝" w:eastAsia="ＭＳ 明朝" w:hAnsi="ＭＳ 明朝" w:cs="ＭＳ 明朝" w:hint="eastAsia"/>
          <w:color w:val="000000"/>
        </w:rPr>
        <w:t>２</w:t>
      </w:r>
      <w:r w:rsidR="007C64FE" w:rsidRPr="007C64FE">
        <w:rPr>
          <w:rFonts w:ascii="ＭＳ 明朝" w:eastAsia="ＭＳ 明朝" w:hAnsi="ＭＳ 明朝" w:cs="ＭＳ 明朝" w:hint="eastAsia"/>
          <w:color w:val="000000"/>
        </w:rPr>
        <w:t>項第１号に規定する実施機関をいう。</w:t>
      </w:r>
    </w:p>
    <w:p w14:paraId="7ADE6621" w14:textId="21EECC93"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hint="eastAsia"/>
          <w:color w:val="000000"/>
        </w:rPr>
        <w:t>（</w:t>
      </w:r>
      <w:r w:rsidR="00234E5B" w:rsidRPr="00234E5B">
        <w:rPr>
          <w:rFonts w:ascii="ＭＳ 明朝" w:eastAsia="ＭＳ 明朝" w:hAnsi="ＭＳ 明朝" w:cs="ＭＳ 明朝" w:hint="eastAsia"/>
          <w:color w:val="000000"/>
        </w:rPr>
        <w:t>個人情報保護法施行等条例</w:t>
      </w:r>
      <w:r w:rsidRPr="007C64FE">
        <w:rPr>
          <w:rFonts w:ascii="ＭＳ 明朝" w:eastAsia="ＭＳ 明朝" w:hAnsi="ＭＳ 明朝" w:cs="ＭＳ 明朝" w:hint="eastAsia"/>
          <w:color w:val="000000"/>
        </w:rPr>
        <w:t>の特例）</w:t>
      </w:r>
    </w:p>
    <w:p w14:paraId="70869667" w14:textId="380B9D97" w:rsidR="004542AF"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w:t>
      </w:r>
      <w:r w:rsidR="00DE1807">
        <w:rPr>
          <w:rFonts w:ascii="ＭＳ 明朝" w:eastAsia="ＭＳ 明朝" w:hAnsi="ＭＳ 明朝" w:cs="ＭＳ 明朝" w:hint="eastAsia"/>
          <w:color w:val="000000"/>
        </w:rPr>
        <w:t>３</w:t>
      </w:r>
      <w:r w:rsidRPr="007C64FE">
        <w:rPr>
          <w:rFonts w:ascii="ＭＳ 明朝" w:eastAsia="ＭＳ 明朝" w:hAnsi="ＭＳ 明朝" w:cs="ＭＳ 明朝" w:hint="eastAsia"/>
          <w:color w:val="000000"/>
        </w:rPr>
        <w:t xml:space="preserve">条　</w:t>
      </w:r>
      <w:r w:rsidR="00BC6498">
        <w:rPr>
          <w:rFonts w:ascii="ＭＳ 明朝" w:eastAsia="ＭＳ 明朝" w:hAnsi="ＭＳ 明朝" w:cs="ＭＳ 明朝" w:hint="eastAsia"/>
          <w:color w:val="000000"/>
        </w:rPr>
        <w:t>市会保有</w:t>
      </w:r>
      <w:r w:rsidR="008F0AD2">
        <w:rPr>
          <w:rFonts w:ascii="ＭＳ 明朝" w:eastAsia="ＭＳ 明朝" w:hAnsi="ＭＳ 明朝" w:cs="ＭＳ 明朝" w:hint="eastAsia"/>
          <w:color w:val="000000"/>
        </w:rPr>
        <w:t>特定</w:t>
      </w:r>
      <w:r w:rsidR="00BC6498">
        <w:rPr>
          <w:rFonts w:ascii="ＭＳ 明朝" w:eastAsia="ＭＳ 明朝" w:hAnsi="ＭＳ 明朝" w:cs="ＭＳ 明朝" w:hint="eastAsia"/>
          <w:color w:val="000000"/>
        </w:rPr>
        <w:t>個人情報</w:t>
      </w:r>
      <w:r w:rsidRPr="007C64FE">
        <w:rPr>
          <w:rFonts w:ascii="ＭＳ 明朝" w:eastAsia="ＭＳ 明朝" w:hAnsi="ＭＳ 明朝" w:cs="ＭＳ 明朝" w:hint="eastAsia"/>
          <w:color w:val="000000"/>
        </w:rPr>
        <w:t>に</w:t>
      </w:r>
      <w:r w:rsidR="00214930">
        <w:rPr>
          <w:rFonts w:ascii="ＭＳ 明朝" w:eastAsia="ＭＳ 明朝" w:hAnsi="ＭＳ 明朝" w:cs="ＭＳ 明朝" w:hint="eastAsia"/>
          <w:color w:val="000000"/>
        </w:rPr>
        <w:t>関して</w:t>
      </w:r>
      <w:r w:rsidRPr="007C64FE">
        <w:rPr>
          <w:rFonts w:ascii="ＭＳ 明朝" w:eastAsia="ＭＳ 明朝" w:hAnsi="ＭＳ 明朝" w:cs="ＭＳ 明朝" w:hint="eastAsia"/>
          <w:color w:val="000000"/>
        </w:rPr>
        <w:t>は、</w:t>
      </w:r>
      <w:r w:rsidR="00F77110" w:rsidRPr="00F77110">
        <w:rPr>
          <w:rFonts w:ascii="ＭＳ 明朝" w:eastAsia="ＭＳ 明朝" w:hAnsi="ＭＳ 明朝" w:cs="ＭＳ 明朝" w:hint="eastAsia"/>
          <w:color w:val="000000"/>
        </w:rPr>
        <w:t>個人情報保護法施行等条例第</w:t>
      </w:r>
      <w:r w:rsidR="00E275CA">
        <w:rPr>
          <w:rFonts w:ascii="ＭＳ 明朝" w:eastAsia="ＭＳ 明朝" w:hAnsi="ＭＳ 明朝" w:cs="ＭＳ 明朝" w:hint="eastAsia"/>
          <w:color w:val="000000"/>
        </w:rPr>
        <w:t>18</w:t>
      </w:r>
      <w:r w:rsidR="00F77110" w:rsidRPr="00F77110">
        <w:rPr>
          <w:rFonts w:ascii="ＭＳ 明朝" w:eastAsia="ＭＳ 明朝" w:hAnsi="ＭＳ 明朝" w:cs="ＭＳ 明朝"/>
          <w:color w:val="000000"/>
        </w:rPr>
        <w:t>条第２項第２号から第４号まで及び第</w:t>
      </w:r>
      <w:r w:rsidR="00577BB1">
        <w:rPr>
          <w:rFonts w:ascii="ＭＳ 明朝" w:eastAsia="ＭＳ 明朝" w:hAnsi="ＭＳ 明朝" w:cs="ＭＳ 明朝" w:hint="eastAsia"/>
          <w:color w:val="000000"/>
        </w:rPr>
        <w:t>35</w:t>
      </w:r>
      <w:r w:rsidR="00F77110" w:rsidRPr="00F77110">
        <w:rPr>
          <w:rFonts w:ascii="ＭＳ 明朝" w:eastAsia="ＭＳ 明朝" w:hAnsi="ＭＳ 明朝" w:cs="ＭＳ 明朝"/>
          <w:color w:val="000000"/>
        </w:rPr>
        <w:t>条の規定</w:t>
      </w:r>
      <w:r w:rsidR="00F77110">
        <w:rPr>
          <w:rFonts w:ascii="ＭＳ 明朝" w:eastAsia="ＭＳ 明朝" w:hAnsi="ＭＳ 明朝" w:cs="ＭＳ 明朝" w:hint="eastAsia"/>
          <w:color w:val="000000"/>
        </w:rPr>
        <w:t>は適用しないものとし、</w:t>
      </w:r>
      <w:r w:rsidR="00214930">
        <w:rPr>
          <w:rFonts w:ascii="ＭＳ 明朝" w:eastAsia="ＭＳ 明朝" w:hAnsi="ＭＳ 明朝" w:cs="ＭＳ 明朝" w:hint="eastAsia"/>
          <w:color w:val="000000"/>
        </w:rPr>
        <w:t>個人情報保護法施行等条例の他の規定の適用については、</w:t>
      </w:r>
      <w:r w:rsidRPr="007C64FE">
        <w:rPr>
          <w:rFonts w:ascii="ＭＳ 明朝" w:eastAsia="ＭＳ 明朝" w:hAnsi="ＭＳ 明朝" w:cs="ＭＳ 明朝" w:hint="eastAsia"/>
          <w:color w:val="000000"/>
        </w:rPr>
        <w:t>次の表の左欄に掲げる個人情報保護法施行等条例の規定中同表の中欄に掲げる字句は、同表の右欄に掲げる字句とする。</w:t>
      </w:r>
    </w:p>
    <w:tbl>
      <w:tblPr>
        <w:tblStyle w:val="ae"/>
        <w:tblW w:w="0" w:type="auto"/>
        <w:tblInd w:w="191" w:type="dxa"/>
        <w:tblLook w:val="04A0" w:firstRow="1" w:lastRow="0" w:firstColumn="1" w:lastColumn="0" w:noHBand="0" w:noVBand="1"/>
      </w:tblPr>
      <w:tblGrid>
        <w:gridCol w:w="2072"/>
        <w:gridCol w:w="1985"/>
        <w:gridCol w:w="4819"/>
      </w:tblGrid>
      <w:tr w:rsidR="0007770E" w14:paraId="209817F4" w14:textId="77777777" w:rsidTr="00844E9A">
        <w:trPr>
          <w:trHeight w:val="906"/>
        </w:trPr>
        <w:tc>
          <w:tcPr>
            <w:tcW w:w="2072" w:type="dxa"/>
            <w:tcBorders>
              <w:bottom w:val="single" w:sz="4" w:space="0" w:color="FFFFFF" w:themeColor="background1"/>
            </w:tcBorders>
          </w:tcPr>
          <w:p w14:paraId="64CE46D8" w14:textId="2D3B6AB1" w:rsidR="0007770E" w:rsidRPr="007C64FE" w:rsidRDefault="0007770E"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第18条第１項</w:t>
            </w:r>
          </w:p>
        </w:tc>
        <w:tc>
          <w:tcPr>
            <w:tcW w:w="1985" w:type="dxa"/>
          </w:tcPr>
          <w:p w14:paraId="5880AD20" w14:textId="16C65C8F" w:rsidR="0007770E" w:rsidRDefault="0007770E" w:rsidP="00947F2B">
            <w:pPr>
              <w:overflowPunct w:val="0"/>
              <w:autoSpaceDE w:val="0"/>
              <w:autoSpaceDN w:val="0"/>
              <w:spacing w:line="420" w:lineRule="atLeast"/>
              <w:rPr>
                <w:rFonts w:ascii="ＭＳ 明朝" w:eastAsia="ＭＳ 明朝" w:hAnsi="ＭＳ 明朝" w:cs="ＭＳ 明朝"/>
                <w:color w:val="000000"/>
              </w:rPr>
            </w:pPr>
            <w:r w:rsidRPr="0007770E">
              <w:rPr>
                <w:rFonts w:ascii="ＭＳ 明朝" w:eastAsia="ＭＳ 明朝" w:hAnsi="ＭＳ 明朝" w:cs="ＭＳ 明朝" w:hint="eastAsia"/>
                <w:color w:val="000000"/>
              </w:rPr>
              <w:t>法令に基づく場合を除き、利用目的</w:t>
            </w:r>
          </w:p>
        </w:tc>
        <w:tc>
          <w:tcPr>
            <w:tcW w:w="4819" w:type="dxa"/>
          </w:tcPr>
          <w:p w14:paraId="5B7E8A9A" w14:textId="34A487FC" w:rsidR="0007770E" w:rsidRDefault="0007770E" w:rsidP="00947F2B">
            <w:pPr>
              <w:overflowPunct w:val="0"/>
              <w:autoSpaceDE w:val="0"/>
              <w:autoSpaceDN w:val="0"/>
              <w:spacing w:line="420" w:lineRule="atLeast"/>
              <w:rPr>
                <w:rFonts w:ascii="ＭＳ 明朝" w:eastAsia="ＭＳ 明朝" w:hAnsi="ＭＳ 明朝" w:cs="ＭＳ 明朝"/>
                <w:color w:val="000000"/>
              </w:rPr>
            </w:pPr>
            <w:r w:rsidRPr="0007770E">
              <w:rPr>
                <w:rFonts w:ascii="ＭＳ 明朝" w:eastAsia="ＭＳ 明朝" w:hAnsi="ＭＳ 明朝" w:cs="ＭＳ 明朝" w:hint="eastAsia"/>
                <w:color w:val="000000"/>
              </w:rPr>
              <w:t>利用目的</w:t>
            </w:r>
          </w:p>
        </w:tc>
      </w:tr>
      <w:tr w:rsidR="0007770E" w14:paraId="1F9D7E0B" w14:textId="77777777" w:rsidTr="00844E9A">
        <w:trPr>
          <w:trHeight w:val="1267"/>
        </w:trPr>
        <w:tc>
          <w:tcPr>
            <w:tcW w:w="2072" w:type="dxa"/>
            <w:tcBorders>
              <w:top w:val="single" w:sz="4" w:space="0" w:color="FFFFFF" w:themeColor="background1"/>
            </w:tcBorders>
          </w:tcPr>
          <w:p w14:paraId="7D1D650F" w14:textId="77777777" w:rsidR="0007770E" w:rsidRPr="007C64FE" w:rsidRDefault="0007770E" w:rsidP="00947F2B">
            <w:pPr>
              <w:overflowPunct w:val="0"/>
              <w:autoSpaceDE w:val="0"/>
              <w:autoSpaceDN w:val="0"/>
              <w:spacing w:line="420" w:lineRule="atLeast"/>
              <w:rPr>
                <w:rFonts w:ascii="ＭＳ 明朝" w:eastAsia="ＭＳ 明朝" w:hAnsi="ＭＳ 明朝" w:cs="ＭＳ 明朝"/>
                <w:color w:val="000000"/>
              </w:rPr>
            </w:pPr>
          </w:p>
        </w:tc>
        <w:tc>
          <w:tcPr>
            <w:tcW w:w="1985" w:type="dxa"/>
          </w:tcPr>
          <w:p w14:paraId="6BBAE795" w14:textId="1BDD4588" w:rsidR="0007770E" w:rsidRDefault="0007770E" w:rsidP="00947F2B">
            <w:pPr>
              <w:overflowPunct w:val="0"/>
              <w:autoSpaceDE w:val="0"/>
              <w:autoSpaceDN w:val="0"/>
              <w:spacing w:line="420" w:lineRule="atLeast"/>
              <w:rPr>
                <w:rFonts w:ascii="ＭＳ 明朝" w:eastAsia="ＭＳ 明朝" w:hAnsi="ＭＳ 明朝" w:cs="ＭＳ 明朝"/>
                <w:color w:val="000000"/>
              </w:rPr>
            </w:pPr>
            <w:r w:rsidRPr="0007770E">
              <w:rPr>
                <w:rFonts w:ascii="ＭＳ 明朝" w:eastAsia="ＭＳ 明朝" w:hAnsi="ＭＳ 明朝" w:cs="ＭＳ 明朝" w:hint="eastAsia"/>
                <w:color w:val="000000"/>
              </w:rPr>
              <w:t>自ら利用し、又は提供してはならない</w:t>
            </w:r>
          </w:p>
        </w:tc>
        <w:tc>
          <w:tcPr>
            <w:tcW w:w="4819" w:type="dxa"/>
          </w:tcPr>
          <w:p w14:paraId="7C533822" w14:textId="501528BC" w:rsidR="0007770E" w:rsidRDefault="00041FF1" w:rsidP="00947F2B">
            <w:pPr>
              <w:overflowPunct w:val="0"/>
              <w:autoSpaceDE w:val="0"/>
              <w:autoSpaceDN w:val="0"/>
              <w:spacing w:line="420" w:lineRule="atLeast"/>
              <w:rPr>
                <w:rFonts w:ascii="ＭＳ 明朝" w:eastAsia="ＭＳ 明朝" w:hAnsi="ＭＳ 明朝" w:cs="ＭＳ 明朝"/>
                <w:color w:val="000000"/>
              </w:rPr>
            </w:pPr>
            <w:r w:rsidRPr="00041FF1">
              <w:rPr>
                <w:rFonts w:ascii="ＭＳ 明朝" w:eastAsia="ＭＳ 明朝" w:hAnsi="ＭＳ 明朝" w:cs="ＭＳ 明朝" w:hint="eastAsia"/>
                <w:color w:val="000000"/>
              </w:rPr>
              <w:t>自ら利用してはならない</w:t>
            </w:r>
          </w:p>
        </w:tc>
      </w:tr>
      <w:tr w:rsidR="007C2AED" w14:paraId="5782619D" w14:textId="77777777" w:rsidTr="00844E9A">
        <w:trPr>
          <w:trHeight w:val="824"/>
        </w:trPr>
        <w:tc>
          <w:tcPr>
            <w:tcW w:w="2072" w:type="dxa"/>
          </w:tcPr>
          <w:p w14:paraId="72112E84" w14:textId="65587641" w:rsidR="007C2AED" w:rsidRPr="007C64FE" w:rsidRDefault="007C2AED"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第18条第２項</w:t>
            </w:r>
          </w:p>
        </w:tc>
        <w:tc>
          <w:tcPr>
            <w:tcW w:w="1985" w:type="dxa"/>
          </w:tcPr>
          <w:p w14:paraId="183270D2" w14:textId="4E5821DC" w:rsidR="007C2AED" w:rsidRDefault="007C2AED" w:rsidP="00947F2B">
            <w:pPr>
              <w:overflowPunct w:val="0"/>
              <w:autoSpaceDE w:val="0"/>
              <w:autoSpaceDN w:val="0"/>
              <w:spacing w:line="420" w:lineRule="atLeast"/>
              <w:rPr>
                <w:rFonts w:ascii="ＭＳ 明朝" w:eastAsia="ＭＳ 明朝" w:hAnsi="ＭＳ 明朝" w:cs="ＭＳ 明朝"/>
                <w:color w:val="000000"/>
              </w:rPr>
            </w:pPr>
            <w:r w:rsidRPr="00D8055D">
              <w:rPr>
                <w:rFonts w:ascii="ＭＳ 明朝" w:eastAsia="ＭＳ 明朝" w:hAnsi="ＭＳ 明朝" w:cs="ＭＳ 明朝"/>
                <w:color w:val="000000"/>
              </w:rPr>
              <w:t>自ら利用し、又は提供する</w:t>
            </w:r>
          </w:p>
        </w:tc>
        <w:tc>
          <w:tcPr>
            <w:tcW w:w="4819" w:type="dxa"/>
          </w:tcPr>
          <w:p w14:paraId="621EED4C" w14:textId="468B02B7" w:rsidR="007C2AED" w:rsidRDefault="007C2AED" w:rsidP="00947F2B">
            <w:pPr>
              <w:overflowPunct w:val="0"/>
              <w:autoSpaceDE w:val="0"/>
              <w:autoSpaceDN w:val="0"/>
              <w:spacing w:line="420" w:lineRule="atLeast"/>
              <w:rPr>
                <w:rFonts w:ascii="ＭＳ 明朝" w:eastAsia="ＭＳ 明朝" w:hAnsi="ＭＳ 明朝" w:cs="ＭＳ 明朝"/>
                <w:color w:val="000000"/>
              </w:rPr>
            </w:pPr>
            <w:r w:rsidRPr="00D8055D">
              <w:rPr>
                <w:rFonts w:ascii="ＭＳ 明朝" w:eastAsia="ＭＳ 明朝" w:hAnsi="ＭＳ 明朝" w:cs="ＭＳ 明朝"/>
                <w:color w:val="000000"/>
              </w:rPr>
              <w:t>自ら利用する</w:t>
            </w:r>
          </w:p>
        </w:tc>
      </w:tr>
      <w:tr w:rsidR="007C2AED" w14:paraId="3D9BFCC8" w14:textId="77777777" w:rsidTr="00844E9A">
        <w:trPr>
          <w:trHeight w:val="1361"/>
        </w:trPr>
        <w:tc>
          <w:tcPr>
            <w:tcW w:w="2072" w:type="dxa"/>
          </w:tcPr>
          <w:p w14:paraId="297EDCFD" w14:textId="2AFA7BBC" w:rsidR="007C2AED" w:rsidRDefault="007C2AED"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第18条第２項第１号</w:t>
            </w:r>
          </w:p>
        </w:tc>
        <w:tc>
          <w:tcPr>
            <w:tcW w:w="1985" w:type="dxa"/>
          </w:tcPr>
          <w:p w14:paraId="02F08C03" w14:textId="39EA4726" w:rsidR="007C2AED" w:rsidRPr="00D8055D" w:rsidRDefault="00FB0FEA" w:rsidP="00947F2B">
            <w:pPr>
              <w:overflowPunct w:val="0"/>
              <w:autoSpaceDE w:val="0"/>
              <w:autoSpaceDN w:val="0"/>
              <w:spacing w:line="420" w:lineRule="atLeast"/>
              <w:rPr>
                <w:rFonts w:ascii="ＭＳ 明朝" w:eastAsia="ＭＳ 明朝" w:hAnsi="ＭＳ 明朝" w:cs="ＭＳ 明朝"/>
                <w:color w:val="000000"/>
              </w:rPr>
            </w:pPr>
            <w:r w:rsidRPr="00FB0FEA">
              <w:rPr>
                <w:rFonts w:ascii="ＭＳ 明朝" w:eastAsia="ＭＳ 明朝" w:hAnsi="ＭＳ 明朝" w:cs="ＭＳ 明朝"/>
                <w:color w:val="000000"/>
              </w:rPr>
              <w:t>本人の同意があるとき、又は本人に提供するとき</w:t>
            </w:r>
          </w:p>
        </w:tc>
        <w:tc>
          <w:tcPr>
            <w:tcW w:w="4819" w:type="dxa"/>
          </w:tcPr>
          <w:p w14:paraId="6138081C" w14:textId="0C361C9B" w:rsidR="007C2AED" w:rsidRPr="00D8055D" w:rsidRDefault="00FB0FEA" w:rsidP="00947F2B">
            <w:pPr>
              <w:overflowPunct w:val="0"/>
              <w:autoSpaceDE w:val="0"/>
              <w:autoSpaceDN w:val="0"/>
              <w:spacing w:line="420" w:lineRule="atLeast"/>
              <w:rPr>
                <w:rFonts w:ascii="ＭＳ 明朝" w:eastAsia="ＭＳ 明朝" w:hAnsi="ＭＳ 明朝" w:cs="ＭＳ 明朝"/>
                <w:color w:val="000000"/>
              </w:rPr>
            </w:pPr>
            <w:r w:rsidRPr="00FB0FEA">
              <w:rPr>
                <w:rFonts w:ascii="ＭＳ 明朝" w:eastAsia="ＭＳ 明朝" w:hAnsi="ＭＳ 明朝" w:cs="ＭＳ 明朝"/>
                <w:color w:val="000000"/>
              </w:rPr>
              <w:t>人の生命、身体又は財産の保護のために必要がある場合であって、本人の同意があり、又は本人の同意を得ることが困難であるとき</w:t>
            </w:r>
          </w:p>
        </w:tc>
      </w:tr>
      <w:tr w:rsidR="00E85270" w14:paraId="444FE0FE" w14:textId="77777777" w:rsidTr="00844E9A">
        <w:tc>
          <w:tcPr>
            <w:tcW w:w="2072" w:type="dxa"/>
          </w:tcPr>
          <w:p w14:paraId="13260D89" w14:textId="268D1886"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sidR="00011C08">
              <w:rPr>
                <w:rFonts w:ascii="ＭＳ 明朝" w:eastAsia="ＭＳ 明朝" w:hAnsi="ＭＳ 明朝" w:cs="ＭＳ 明朝" w:hint="eastAsia"/>
                <w:color w:val="000000"/>
              </w:rPr>
              <w:t>44</w:t>
            </w:r>
            <w:r>
              <w:rPr>
                <w:rFonts w:ascii="ＭＳ 明朝" w:eastAsia="ＭＳ 明朝" w:hAnsi="ＭＳ 明朝" w:cs="ＭＳ 明朝" w:hint="eastAsia"/>
                <w:color w:val="000000"/>
              </w:rPr>
              <w:t>条</w:t>
            </w:r>
            <w:r w:rsidR="005A6750">
              <w:rPr>
                <w:rFonts w:ascii="ＭＳ 明朝" w:eastAsia="ＭＳ 明朝" w:hAnsi="ＭＳ 明朝" w:cs="ＭＳ 明朝" w:hint="eastAsia"/>
                <w:color w:val="000000"/>
              </w:rPr>
              <w:t>第１項</w:t>
            </w:r>
            <w:r>
              <w:rPr>
                <w:rFonts w:ascii="ＭＳ 明朝" w:eastAsia="ＭＳ 明朝" w:hAnsi="ＭＳ 明朝" w:cs="ＭＳ 明朝" w:hint="eastAsia"/>
                <w:color w:val="000000"/>
              </w:rPr>
              <w:t>第１号</w:t>
            </w:r>
          </w:p>
        </w:tc>
        <w:tc>
          <w:tcPr>
            <w:tcW w:w="1985" w:type="dxa"/>
          </w:tcPr>
          <w:p w14:paraId="35E1EF00" w14:textId="0DF2A15A"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sidRPr="003C6E1F">
              <w:rPr>
                <w:rFonts w:ascii="ＭＳ 明朝" w:eastAsia="ＭＳ 明朝" w:hAnsi="ＭＳ 明朝" w:cs="ＭＳ 明朝" w:hint="eastAsia"/>
                <w:color w:val="000000"/>
              </w:rPr>
              <w:t>又は第</w:t>
            </w:r>
            <w:r w:rsidR="00011C08">
              <w:rPr>
                <w:rFonts w:ascii="ＭＳ 明朝" w:eastAsia="ＭＳ 明朝" w:hAnsi="ＭＳ 明朝" w:cs="ＭＳ 明朝" w:hint="eastAsia"/>
                <w:color w:val="000000"/>
              </w:rPr>
              <w:t>18</w:t>
            </w:r>
            <w:r w:rsidRPr="003C6E1F">
              <w:rPr>
                <w:rFonts w:ascii="ＭＳ 明朝" w:eastAsia="ＭＳ 明朝" w:hAnsi="ＭＳ 明朝" w:cs="ＭＳ 明朝"/>
                <w:color w:val="000000"/>
              </w:rPr>
              <w:t>条第１項及び第２項の規定に違反して利用されているとき</w:t>
            </w:r>
          </w:p>
        </w:tc>
        <w:tc>
          <w:tcPr>
            <w:tcW w:w="4819" w:type="dxa"/>
          </w:tcPr>
          <w:p w14:paraId="379AAF9D" w14:textId="05309761" w:rsidR="003C6E1F" w:rsidRPr="007C64FE" w:rsidRDefault="002713E9" w:rsidP="00947F2B">
            <w:pPr>
              <w:overflowPunct w:val="0"/>
              <w:autoSpaceDE w:val="0"/>
              <w:autoSpaceDN w:val="0"/>
              <w:spacing w:line="420" w:lineRule="atLeast"/>
              <w:rPr>
                <w:rFonts w:ascii="ＭＳ 明朝" w:eastAsia="ＭＳ 明朝" w:hAnsi="ＭＳ 明朝" w:cs="ＭＳ 明朝"/>
                <w:color w:val="000000"/>
              </w:rPr>
            </w:pPr>
            <w:proofErr w:type="gramStart"/>
            <w:r>
              <w:rPr>
                <w:rFonts w:ascii="ＭＳ 明朝" w:eastAsia="ＭＳ 明朝" w:hAnsi="ＭＳ 明朝" w:cs="ＭＳ 明朝" w:hint="eastAsia"/>
                <w:color w:val="000000"/>
              </w:rPr>
              <w:t>、</w:t>
            </w:r>
            <w:proofErr w:type="gramEnd"/>
            <w:r w:rsidR="003C6E1F" w:rsidRPr="003C6E1F">
              <w:rPr>
                <w:rFonts w:ascii="ＭＳ 明朝" w:eastAsia="ＭＳ 明朝" w:hAnsi="ＭＳ 明朝" w:cs="ＭＳ 明朝" w:hint="eastAsia"/>
                <w:color w:val="000000"/>
              </w:rPr>
              <w:t>大阪市特定個人情報保護条例（</w:t>
            </w:r>
            <w:r w:rsidR="003C6E1F">
              <w:rPr>
                <w:rFonts w:ascii="ＭＳ 明朝" w:eastAsia="ＭＳ 明朝" w:hAnsi="ＭＳ 明朝" w:cs="ＭＳ 明朝" w:hint="eastAsia"/>
                <w:color w:val="000000"/>
              </w:rPr>
              <w:t>令和</w:t>
            </w:r>
            <w:r w:rsidR="00D27AE6">
              <w:rPr>
                <w:rFonts w:ascii="ＭＳ 明朝" w:eastAsia="ＭＳ 明朝" w:hAnsi="ＭＳ 明朝" w:cs="ＭＳ 明朝" w:hint="eastAsia"/>
                <w:color w:val="000000"/>
              </w:rPr>
              <w:t>５</w:t>
            </w:r>
            <w:r w:rsidR="003C6E1F" w:rsidRPr="003C6E1F">
              <w:rPr>
                <w:rFonts w:ascii="ＭＳ 明朝" w:eastAsia="ＭＳ 明朝" w:hAnsi="ＭＳ 明朝" w:cs="ＭＳ 明朝"/>
                <w:color w:val="000000"/>
              </w:rPr>
              <w:t>年大阪市条例第</w:t>
            </w:r>
            <w:r w:rsidR="00C97828">
              <w:rPr>
                <w:rFonts w:ascii="ＭＳ 明朝" w:eastAsia="ＭＳ 明朝" w:hAnsi="ＭＳ 明朝" w:cs="ＭＳ 明朝" w:hint="eastAsia"/>
                <w:color w:val="000000"/>
              </w:rPr>
              <w:t>６</w:t>
            </w:r>
            <w:r w:rsidR="003C6E1F" w:rsidRPr="003C6E1F">
              <w:rPr>
                <w:rFonts w:ascii="ＭＳ 明朝" w:eastAsia="ＭＳ 明朝" w:hAnsi="ＭＳ 明朝" w:cs="ＭＳ 明朝"/>
                <w:color w:val="000000"/>
              </w:rPr>
              <w:t>号）</w:t>
            </w:r>
            <w:r w:rsidR="003C6E1F">
              <w:rPr>
                <w:rFonts w:ascii="ＭＳ 明朝" w:eastAsia="ＭＳ 明朝" w:hAnsi="ＭＳ 明朝" w:cs="ＭＳ 明朝" w:hint="eastAsia"/>
                <w:color w:val="000000"/>
              </w:rPr>
              <w:t>第</w:t>
            </w:r>
            <w:r w:rsidR="00060DAD">
              <w:rPr>
                <w:rFonts w:ascii="ＭＳ 明朝" w:eastAsia="ＭＳ 明朝" w:hAnsi="ＭＳ 明朝" w:cs="ＭＳ 明朝" w:hint="eastAsia"/>
                <w:color w:val="000000"/>
              </w:rPr>
              <w:t>３</w:t>
            </w:r>
            <w:r w:rsidR="003C6E1F">
              <w:rPr>
                <w:rFonts w:ascii="ＭＳ 明朝" w:eastAsia="ＭＳ 明朝" w:hAnsi="ＭＳ 明朝" w:cs="ＭＳ 明朝" w:hint="eastAsia"/>
                <w:color w:val="000000"/>
              </w:rPr>
              <w:t>条の規定により読み替えて適用する第</w:t>
            </w:r>
            <w:r w:rsidR="00B12E51">
              <w:rPr>
                <w:rFonts w:ascii="ＭＳ 明朝" w:eastAsia="ＭＳ 明朝" w:hAnsi="ＭＳ 明朝" w:cs="ＭＳ 明朝" w:hint="eastAsia"/>
                <w:color w:val="000000"/>
              </w:rPr>
              <w:t>18</w:t>
            </w:r>
            <w:r w:rsidR="003C6E1F">
              <w:rPr>
                <w:rFonts w:ascii="ＭＳ 明朝" w:eastAsia="ＭＳ 明朝" w:hAnsi="ＭＳ 明朝" w:cs="ＭＳ 明朝" w:hint="eastAsia"/>
                <w:color w:val="000000"/>
              </w:rPr>
              <w:t>条第１項及び第２項（第１号に係る部分に限る。）の規定に違反して利用されているとき、</w:t>
            </w:r>
            <w:r w:rsidR="00060DAD">
              <w:rPr>
                <w:rFonts w:ascii="ＭＳ 明朝" w:eastAsia="ＭＳ 明朝" w:hAnsi="ＭＳ 明朝" w:cs="ＭＳ 明朝" w:hint="eastAsia"/>
                <w:color w:val="000000"/>
              </w:rPr>
              <w:t>行政手続における特定の個人を識別するための番号の利用等に関する法律（平成25年法律第27号。以下「</w:t>
            </w:r>
            <w:r w:rsidR="003C6E1F" w:rsidRPr="007C64FE">
              <w:rPr>
                <w:rFonts w:ascii="ＭＳ 明朝" w:eastAsia="ＭＳ 明朝" w:hAnsi="ＭＳ 明朝" w:cs="ＭＳ 明朝"/>
                <w:color w:val="000000"/>
              </w:rPr>
              <w:t>番号法</w:t>
            </w:r>
            <w:r w:rsidR="00060DAD">
              <w:rPr>
                <w:rFonts w:ascii="ＭＳ 明朝" w:eastAsia="ＭＳ 明朝" w:hAnsi="ＭＳ 明朝" w:cs="ＭＳ 明朝" w:hint="eastAsia"/>
                <w:color w:val="000000"/>
              </w:rPr>
              <w:t>」という。）</w:t>
            </w:r>
            <w:r w:rsidR="003C6E1F" w:rsidRPr="007C64FE">
              <w:rPr>
                <w:rFonts w:ascii="ＭＳ 明朝" w:eastAsia="ＭＳ 明朝" w:hAnsi="ＭＳ 明朝" w:cs="ＭＳ 明朝"/>
                <w:color w:val="000000"/>
              </w:rPr>
              <w:t>第20条の規定に違反して収集され、若しくは保管されているとき又は番号法第29条の規定に違反して作成され</w:t>
            </w:r>
            <w:r w:rsidR="005A6750">
              <w:rPr>
                <w:rFonts w:ascii="ＭＳ 明朝" w:eastAsia="ＭＳ 明朝" w:hAnsi="ＭＳ 明朝" w:cs="ＭＳ 明朝" w:hint="eastAsia"/>
                <w:color w:val="000000"/>
              </w:rPr>
              <w:t>た</w:t>
            </w:r>
            <w:r w:rsidR="003C6E1F" w:rsidRPr="007C64FE">
              <w:rPr>
                <w:rFonts w:ascii="ＭＳ 明朝" w:eastAsia="ＭＳ 明朝" w:hAnsi="ＭＳ 明朝" w:cs="ＭＳ 明朝"/>
                <w:color w:val="000000"/>
              </w:rPr>
              <w:t>特定個人情報ファイル</w:t>
            </w:r>
            <w:r w:rsidR="005A6750">
              <w:rPr>
                <w:rFonts w:ascii="ＭＳ 明朝" w:eastAsia="ＭＳ 明朝" w:hAnsi="ＭＳ 明朝" w:cs="ＭＳ 明朝" w:hint="eastAsia"/>
                <w:color w:val="000000"/>
              </w:rPr>
              <w:t>（</w:t>
            </w:r>
            <w:r w:rsidR="005A6750" w:rsidRPr="003C1C04">
              <w:rPr>
                <w:rFonts w:ascii="ＭＳ 明朝" w:eastAsia="ＭＳ 明朝" w:hAnsi="ＭＳ 明朝" w:cs="ＭＳ 明朝" w:hint="eastAsia"/>
                <w:color w:val="000000"/>
              </w:rPr>
              <w:t>番</w:t>
            </w:r>
            <w:r w:rsidR="005A6750">
              <w:rPr>
                <w:rFonts w:ascii="ＭＳ 明朝" w:eastAsia="ＭＳ 明朝" w:hAnsi="ＭＳ 明朝" w:cs="ＭＳ 明朝" w:hint="eastAsia"/>
                <w:color w:val="000000"/>
              </w:rPr>
              <w:t>号法第２条第９項に規定する特定個人情報ファイルをいう。）</w:t>
            </w:r>
            <w:r w:rsidR="003C6E1F" w:rsidRPr="007C64FE">
              <w:rPr>
                <w:rFonts w:ascii="ＭＳ 明朝" w:eastAsia="ＭＳ 明朝" w:hAnsi="ＭＳ 明朝" w:cs="ＭＳ 明朝"/>
                <w:color w:val="000000"/>
              </w:rPr>
              <w:t>に記録されているとき</w:t>
            </w:r>
          </w:p>
        </w:tc>
      </w:tr>
      <w:tr w:rsidR="00E85270" w14:paraId="53386584" w14:textId="77777777" w:rsidTr="00844E9A">
        <w:tc>
          <w:tcPr>
            <w:tcW w:w="2072" w:type="dxa"/>
          </w:tcPr>
          <w:p w14:paraId="0CF97704" w14:textId="58B3451D"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sidR="007703DB">
              <w:rPr>
                <w:rFonts w:ascii="ＭＳ 明朝" w:eastAsia="ＭＳ 明朝" w:hAnsi="ＭＳ 明朝" w:cs="ＭＳ 明朝" w:hint="eastAsia"/>
                <w:color w:val="000000"/>
              </w:rPr>
              <w:t>44</w:t>
            </w:r>
            <w:r>
              <w:rPr>
                <w:rFonts w:ascii="ＭＳ 明朝" w:eastAsia="ＭＳ 明朝" w:hAnsi="ＭＳ 明朝" w:cs="ＭＳ 明朝" w:hint="eastAsia"/>
                <w:color w:val="000000"/>
              </w:rPr>
              <w:t>条</w:t>
            </w:r>
            <w:r w:rsidR="005A6750">
              <w:rPr>
                <w:rFonts w:ascii="ＭＳ 明朝" w:eastAsia="ＭＳ 明朝" w:hAnsi="ＭＳ 明朝" w:cs="ＭＳ 明朝" w:hint="eastAsia"/>
                <w:color w:val="000000"/>
              </w:rPr>
              <w:t>第１項</w:t>
            </w:r>
            <w:r>
              <w:rPr>
                <w:rFonts w:ascii="ＭＳ 明朝" w:eastAsia="ＭＳ 明朝" w:hAnsi="ＭＳ 明朝" w:cs="ＭＳ 明朝" w:hint="eastAsia"/>
                <w:color w:val="000000"/>
              </w:rPr>
              <w:t>第２号</w:t>
            </w:r>
          </w:p>
        </w:tc>
        <w:tc>
          <w:tcPr>
            <w:tcW w:w="1985" w:type="dxa"/>
          </w:tcPr>
          <w:p w14:paraId="595779B1" w14:textId="706F5834" w:rsidR="003C6E1F" w:rsidRPr="007C64FE" w:rsidRDefault="003D0AE1" w:rsidP="00947F2B">
            <w:pPr>
              <w:overflowPunct w:val="0"/>
              <w:autoSpaceDE w:val="0"/>
              <w:autoSpaceDN w:val="0"/>
              <w:spacing w:line="420" w:lineRule="atLeast"/>
              <w:rPr>
                <w:rFonts w:ascii="ＭＳ 明朝" w:eastAsia="ＭＳ 明朝" w:hAnsi="ＭＳ 明朝" w:cs="ＭＳ 明朝"/>
                <w:color w:val="000000"/>
              </w:rPr>
            </w:pPr>
            <w:r w:rsidRPr="003D0AE1">
              <w:rPr>
                <w:rFonts w:ascii="ＭＳ 明朝" w:eastAsia="ＭＳ 明朝" w:hAnsi="ＭＳ 明朝" w:cs="ＭＳ 明朝" w:hint="eastAsia"/>
                <w:color w:val="000000"/>
              </w:rPr>
              <w:t>第</w:t>
            </w:r>
            <w:r w:rsidR="007703DB">
              <w:rPr>
                <w:rFonts w:ascii="ＭＳ 明朝" w:eastAsia="ＭＳ 明朝" w:hAnsi="ＭＳ 明朝" w:cs="ＭＳ 明朝" w:hint="eastAsia"/>
                <w:color w:val="000000"/>
              </w:rPr>
              <w:t>18</w:t>
            </w:r>
            <w:r w:rsidRPr="003D0AE1">
              <w:rPr>
                <w:rFonts w:ascii="ＭＳ 明朝" w:eastAsia="ＭＳ 明朝" w:hAnsi="ＭＳ 明朝" w:cs="ＭＳ 明朝"/>
                <w:color w:val="000000"/>
              </w:rPr>
              <w:t>条第１項及び第２項</w:t>
            </w:r>
          </w:p>
        </w:tc>
        <w:tc>
          <w:tcPr>
            <w:tcW w:w="4819" w:type="dxa"/>
          </w:tcPr>
          <w:p w14:paraId="0BE45FB5" w14:textId="5A2E8055"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color w:val="000000"/>
              </w:rPr>
              <w:t>番号法第19条</w:t>
            </w:r>
          </w:p>
        </w:tc>
      </w:tr>
    </w:tbl>
    <w:p w14:paraId="61284BA5" w14:textId="094EEDB7" w:rsidR="00DE1807" w:rsidRPr="00DE1807" w:rsidRDefault="00DE1807" w:rsidP="00947F2B">
      <w:pPr>
        <w:overflowPunct w:val="0"/>
        <w:autoSpaceDE w:val="0"/>
        <w:autoSpaceDN w:val="0"/>
        <w:spacing w:line="420" w:lineRule="atLeast"/>
        <w:rPr>
          <w:rFonts w:ascii="ＭＳ 明朝" w:eastAsia="ＭＳ 明朝" w:hAnsi="ＭＳ 明朝" w:cs="ＭＳ 明朝"/>
          <w:color w:val="000000"/>
        </w:rPr>
      </w:pPr>
      <w:r w:rsidRPr="00DE1807">
        <w:rPr>
          <w:rFonts w:ascii="ＭＳ 明朝" w:eastAsia="ＭＳ 明朝" w:hAnsi="ＭＳ 明朝" w:cs="ＭＳ 明朝" w:hint="eastAsia"/>
          <w:color w:val="000000"/>
        </w:rPr>
        <w:t>（特定個人情報保護評価）</w:t>
      </w:r>
    </w:p>
    <w:p w14:paraId="4ACFD04A" w14:textId="36B82846" w:rsidR="00DE1807" w:rsidRPr="00DE1807" w:rsidRDefault="00DE1807"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第４</w:t>
      </w:r>
      <w:r w:rsidRPr="00DE1807">
        <w:rPr>
          <w:rFonts w:ascii="ＭＳ 明朝" w:eastAsia="ＭＳ 明朝" w:hAnsi="ＭＳ 明朝" w:cs="ＭＳ 明朝" w:hint="eastAsia"/>
          <w:color w:val="000000"/>
        </w:rPr>
        <w:t>条　実施機関又は大阪市会議長（以下「議長」という。）は、番号法第</w:t>
      </w:r>
      <w:r w:rsidRPr="00DE1807">
        <w:rPr>
          <w:rFonts w:ascii="ＭＳ 明朝" w:eastAsia="ＭＳ 明朝" w:hAnsi="ＭＳ 明朝" w:cs="ＭＳ 明朝"/>
          <w:color w:val="000000"/>
        </w:rPr>
        <w:t>28条第１項に規定する評価書について、特定個人情報保護評価に関する規則（平成26年特定個人情報保護委員会規則第１号）第７条第４項に定める必要な見直しを行ったときは、当該評価書に記載された特定個人情報ファイルの取扱いについて、個人情報保護法施行等条例第55条第１項の規定による大阪市個人情報保護審議会の意見を聴かなければならない。</w:t>
      </w:r>
    </w:p>
    <w:p w14:paraId="0699EEE2" w14:textId="35B3B913"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r w:rsidRPr="007C64FE">
        <w:rPr>
          <w:rFonts w:ascii="ＭＳ 明朝" w:eastAsia="ＭＳ 明朝" w:hAnsi="ＭＳ 明朝" w:cs="ＭＳ 明朝" w:hint="eastAsia"/>
          <w:color w:val="000000"/>
        </w:rPr>
        <w:t>施行の細目）</w:t>
      </w:r>
    </w:p>
    <w:p w14:paraId="5A6E0C26" w14:textId="37308CDA" w:rsidR="007C64FE"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w:t>
      </w:r>
      <w:r w:rsidR="00A96909">
        <w:rPr>
          <w:rFonts w:ascii="ＭＳ 明朝" w:eastAsia="ＭＳ 明朝" w:hAnsi="ＭＳ 明朝" w:cs="ＭＳ 明朝" w:hint="eastAsia"/>
          <w:color w:val="000000"/>
        </w:rPr>
        <w:t>５</w:t>
      </w:r>
      <w:r w:rsidRPr="007C64FE">
        <w:rPr>
          <w:rFonts w:ascii="ＭＳ 明朝" w:eastAsia="ＭＳ 明朝" w:hAnsi="ＭＳ 明朝" w:cs="ＭＳ 明朝" w:hint="eastAsia"/>
          <w:color w:val="000000"/>
        </w:rPr>
        <w:t>条　この条例の施行に関し必要な事項は、市規則で定める。</w:t>
      </w:r>
      <w:r w:rsidR="001D04B6">
        <w:rPr>
          <w:rFonts w:ascii="ＭＳ 明朝" w:eastAsia="ＭＳ 明朝" w:hAnsi="ＭＳ 明朝" w:cs="ＭＳ 明朝" w:hint="eastAsia"/>
          <w:color w:val="000000"/>
        </w:rPr>
        <w:t>ただし、市会保有特定個人情報に関する事項については、議長が定める。</w:t>
      </w:r>
    </w:p>
    <w:bookmarkEnd w:id="0"/>
    <w:p w14:paraId="35E3240D" w14:textId="165B9955" w:rsidR="0035121E" w:rsidRPr="000B29CB" w:rsidRDefault="004C72D4"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0B29C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8745F97" wp14:editId="18DF8E34">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C2A6F5" id="正方形/長方形 3" o:spid="_x0000_s1026" style="position:absolute;left:0;text-align:left;margin-left:7.7pt;margin-top:-692.8pt;width:451.5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0035121E" w:rsidRPr="000B29CB">
        <w:rPr>
          <w:rFonts w:ascii="ＭＳ 明朝" w:eastAsia="ＭＳ 明朝" w:hAnsi="ＭＳ 明朝" w:cs="ＭＳ 明朝" w:hint="eastAsia"/>
          <w:color w:val="000000"/>
        </w:rPr>
        <w:t xml:space="preserve">　　　附　則</w:t>
      </w:r>
    </w:p>
    <w:p w14:paraId="7EFAC2E1" w14:textId="4A637FD9" w:rsidR="0035121E" w:rsidRDefault="00371DB3" w:rsidP="00947F2B">
      <w:pPr>
        <w:overflowPunct w:val="0"/>
        <w:ind w:left="211" w:hangingChars="100" w:hanging="211"/>
        <w:rPr>
          <w:rFonts w:ascii="ＭＳ 明朝" w:eastAsia="ＭＳ 明朝" w:hAnsi="ＭＳ 明朝"/>
        </w:rPr>
      </w:pPr>
      <w:r>
        <w:rPr>
          <w:rFonts w:ascii="ＭＳ 明朝" w:eastAsia="ＭＳ 明朝" w:hAnsi="ＭＳ 明朝" w:hint="eastAsia"/>
        </w:rPr>
        <w:t xml:space="preserve">１　</w:t>
      </w:r>
      <w:r w:rsidR="0035121E" w:rsidRPr="000B29CB">
        <w:rPr>
          <w:rFonts w:ascii="ＭＳ 明朝" w:eastAsia="ＭＳ 明朝" w:hAnsi="ＭＳ 明朝" w:hint="eastAsia"/>
        </w:rPr>
        <w:t>この</w:t>
      </w:r>
      <w:r w:rsidR="004D040D" w:rsidRPr="000B29CB">
        <w:rPr>
          <w:rFonts w:ascii="ＭＳ 明朝" w:eastAsia="ＭＳ 明朝" w:hAnsi="ＭＳ 明朝" w:hint="eastAsia"/>
        </w:rPr>
        <w:t>条例</w:t>
      </w:r>
      <w:r w:rsidR="0035121E" w:rsidRPr="000B29CB">
        <w:rPr>
          <w:rFonts w:ascii="ＭＳ 明朝" w:eastAsia="ＭＳ 明朝" w:hAnsi="ＭＳ 明朝" w:hint="eastAsia"/>
        </w:rPr>
        <w:t>は、</w:t>
      </w:r>
      <w:r w:rsidR="007C64FE">
        <w:rPr>
          <w:rFonts w:ascii="ＭＳ 明朝" w:eastAsia="ＭＳ 明朝" w:hAnsi="ＭＳ 明朝" w:hint="eastAsia"/>
        </w:rPr>
        <w:t>令和５年４月１日</w:t>
      </w:r>
      <w:r w:rsidR="0035121E" w:rsidRPr="000B29CB">
        <w:rPr>
          <w:rFonts w:ascii="ＭＳ 明朝" w:eastAsia="ＭＳ 明朝" w:hAnsi="ＭＳ 明朝" w:hint="eastAsia"/>
        </w:rPr>
        <w:t>から施行する。</w:t>
      </w:r>
    </w:p>
    <w:p w14:paraId="1E90B1C2" w14:textId="33C2DFEE" w:rsidR="005204D4" w:rsidRPr="0080362D" w:rsidRDefault="00371DB3" w:rsidP="0080362D">
      <w:pPr>
        <w:overflowPunct w:val="0"/>
        <w:autoSpaceDE w:val="0"/>
        <w:autoSpaceDN w:val="0"/>
        <w:ind w:left="211" w:hangingChars="100" w:hanging="211"/>
        <w:rPr>
          <w:rFonts w:ascii="ＭＳ 明朝" w:eastAsia="ＭＳ 明朝" w:hAnsi="ＭＳ 明朝" w:hint="eastAsia"/>
        </w:rPr>
      </w:pPr>
      <w:r>
        <w:rPr>
          <w:rFonts w:ascii="ＭＳ 明朝" w:eastAsia="ＭＳ 明朝" w:hAnsi="ＭＳ 明朝" w:hint="eastAsia"/>
        </w:rPr>
        <w:t>２　この条例の施行前に改正前の大阪市特定個人情報保護条例</w:t>
      </w:r>
      <w:r w:rsidR="004974F1">
        <w:rPr>
          <w:rFonts w:ascii="ＭＳ 明朝" w:eastAsia="ＭＳ 明朝" w:hAnsi="ＭＳ 明朝" w:hint="eastAsia"/>
        </w:rPr>
        <w:t>第６条の規定により行</w:t>
      </w:r>
      <w:r w:rsidR="00010CED">
        <w:rPr>
          <w:rFonts w:ascii="ＭＳ 明朝" w:eastAsia="ＭＳ 明朝" w:hAnsi="ＭＳ 明朝" w:hint="eastAsia"/>
        </w:rPr>
        <w:t>われ</w:t>
      </w:r>
      <w:r w:rsidR="004974F1">
        <w:rPr>
          <w:rFonts w:ascii="ＭＳ 明朝" w:eastAsia="ＭＳ 明朝" w:hAnsi="ＭＳ 明朝" w:hint="eastAsia"/>
        </w:rPr>
        <w:t>た</w:t>
      </w:r>
      <w:r w:rsidR="00844E9A">
        <w:rPr>
          <w:rFonts w:ascii="ＭＳ 明朝" w:eastAsia="ＭＳ 明朝" w:hAnsi="ＭＳ 明朝" w:hint="eastAsia"/>
        </w:rPr>
        <w:t>番号法</w:t>
      </w:r>
      <w:r w:rsidR="00844E9A">
        <w:rPr>
          <w:rFonts w:ascii="ＭＳ 明朝" w:eastAsia="ＭＳ 明朝" w:hAnsi="ＭＳ 明朝" w:hint="eastAsia"/>
        </w:rPr>
        <w:lastRenderedPageBreak/>
        <w:t>第27条第１項に規定する</w:t>
      </w:r>
      <w:r w:rsidR="004974F1">
        <w:rPr>
          <w:rFonts w:ascii="ＭＳ 明朝" w:eastAsia="ＭＳ 明朝" w:hAnsi="ＭＳ 明朝" w:hint="eastAsia"/>
        </w:rPr>
        <w:t>特定個人情報保護評価に係る手続</w:t>
      </w:r>
      <w:r>
        <w:rPr>
          <w:rFonts w:ascii="ＭＳ 明朝" w:eastAsia="ＭＳ 明朝" w:hAnsi="ＭＳ 明朝" w:hint="eastAsia"/>
        </w:rPr>
        <w:t>は、第４条の規定により行われたものとみなす。</w:t>
      </w:r>
      <w:bookmarkStart w:id="1" w:name="_GoBack"/>
      <w:bookmarkEnd w:id="1"/>
    </w:p>
    <w:sectPr w:rsidR="005204D4" w:rsidRPr="0080362D" w:rsidSect="00947F2B">
      <w:headerReference w:type="even" r:id="rId8"/>
      <w:headerReference w:type="default" r:id="rId9"/>
      <w:footerReference w:type="even" r:id="rId10"/>
      <w:footerReference w:type="default" r:id="rId11"/>
      <w:headerReference w:type="first" r:id="rId12"/>
      <w:footerReference w:type="first" r:id="rId13"/>
      <w:pgSz w:w="11906" w:h="16838" w:code="9"/>
      <w:pgMar w:top="1474" w:right="1304" w:bottom="1474" w:left="1304" w:header="851" w:footer="510" w:gutter="0"/>
      <w:cols w:space="425"/>
      <w:docGrid w:type="linesAndChars" w:linePitch="434" w:charSpace="26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89AB" w16cex:dateUtc="2022-10-28T08:02:00Z"/>
  <w16cex:commentExtensible w16cex:durableId="27068A3E" w16cex:dateUtc="2022-10-28T08:05:00Z"/>
  <w16cex:commentExtensible w16cex:durableId="27068C42" w16cex:dateUtc="2022-10-28T08:13:00Z"/>
  <w16cex:commentExtensible w16cex:durableId="27068A5D" w16cex:dateUtc="2022-10-28T08:05:00Z"/>
  <w16cex:commentExtensible w16cex:durableId="27068A9C" w16cex:dateUtc="2022-10-2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2FE95" w16cid:durableId="27067B5E"/>
  <w16cid:commentId w16cid:paraId="0C57C2B4" w16cid:durableId="27067B5F"/>
  <w16cid:commentId w16cid:paraId="4D18891F" w16cid:durableId="270689AB"/>
  <w16cid:commentId w16cid:paraId="5AA9CF56" w16cid:durableId="27068A3E"/>
  <w16cid:commentId w16cid:paraId="15A910E7" w16cid:durableId="27068C42"/>
  <w16cid:commentId w16cid:paraId="45B3BDAC" w16cid:durableId="27068A5D"/>
  <w16cid:commentId w16cid:paraId="0E129043" w16cid:durableId="27068A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95FA8" w14:textId="77777777" w:rsidR="00CA3684" w:rsidRDefault="00CA3684" w:rsidP="00577026">
      <w:r>
        <w:separator/>
      </w:r>
    </w:p>
  </w:endnote>
  <w:endnote w:type="continuationSeparator" w:id="0">
    <w:p w14:paraId="3F5758C3" w14:textId="77777777" w:rsidR="00CA3684" w:rsidRDefault="00CA3684"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5E9B" w14:textId="77777777" w:rsidR="008833AF" w:rsidRDefault="008833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33E0" w14:textId="4CC9A7D2" w:rsidR="00947F2B" w:rsidRPr="00C725DA" w:rsidRDefault="00947F2B" w:rsidP="00C725DA">
    <w:pPr>
      <w:pStyle w:val="ac"/>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513857"/>
      <w:docPartObj>
        <w:docPartGallery w:val="Page Numbers (Bottom of Page)"/>
        <w:docPartUnique/>
      </w:docPartObj>
    </w:sdtPr>
    <w:sdtEndPr/>
    <w:sdtContent>
      <w:p w14:paraId="17AD48D4" w14:textId="5700A4F9" w:rsidR="00947F2B" w:rsidRDefault="00947F2B">
        <w:pPr>
          <w:pStyle w:val="ac"/>
          <w:jc w:val="center"/>
        </w:pPr>
        <w:r>
          <w:fldChar w:fldCharType="begin"/>
        </w:r>
        <w:r>
          <w:instrText>PAGE   \* MERGEFORMAT</w:instrText>
        </w:r>
        <w:r>
          <w:fldChar w:fldCharType="separate"/>
        </w:r>
        <w:r w:rsidRPr="00947F2B">
          <w:rPr>
            <w:noProof/>
            <w:lang w:val="ja-JP"/>
          </w:rPr>
          <w:t>1</w:t>
        </w:r>
        <w:r>
          <w:fldChar w:fldCharType="end"/>
        </w:r>
      </w:p>
    </w:sdtContent>
  </w:sdt>
  <w:p w14:paraId="4531844D" w14:textId="77777777" w:rsidR="00947F2B" w:rsidRDefault="00947F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692C" w14:textId="77777777" w:rsidR="00CA3684" w:rsidRDefault="00CA3684" w:rsidP="00577026">
      <w:r>
        <w:separator/>
      </w:r>
    </w:p>
  </w:footnote>
  <w:footnote w:type="continuationSeparator" w:id="0">
    <w:p w14:paraId="03E3C7FE" w14:textId="77777777" w:rsidR="00CA3684" w:rsidRDefault="00CA3684"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A8A2" w14:textId="77777777" w:rsidR="008833AF" w:rsidRDefault="008833A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D96F" w14:textId="65F49284" w:rsidR="00901FB4" w:rsidRPr="00A2434B" w:rsidRDefault="00901FB4" w:rsidP="00A2434B">
    <w:pPr>
      <w:pStyle w:val="aa"/>
      <w:jc w:val="cente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31DC" w14:textId="6231206B" w:rsidR="00901FB4" w:rsidRPr="00A2434B" w:rsidRDefault="00901FB4"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4AA"/>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0369B5"/>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4A760B"/>
    <w:multiLevelType w:val="hybridMultilevel"/>
    <w:tmpl w:val="28C80110"/>
    <w:lvl w:ilvl="0" w:tplc="1C649900">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15:restartNumberingAfterBreak="0">
    <w:nsid w:val="185E7A72"/>
    <w:multiLevelType w:val="hybridMultilevel"/>
    <w:tmpl w:val="49640BF4"/>
    <w:lvl w:ilvl="0" w:tplc="DAD4A77C">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BB4796"/>
    <w:multiLevelType w:val="hybridMultilevel"/>
    <w:tmpl w:val="1E5860D0"/>
    <w:lvl w:ilvl="0" w:tplc="FD64A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C74E4"/>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2907BB"/>
    <w:multiLevelType w:val="hybridMultilevel"/>
    <w:tmpl w:val="216A34F2"/>
    <w:lvl w:ilvl="0" w:tplc="99DE7D02">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2566AA"/>
    <w:multiLevelType w:val="hybridMultilevel"/>
    <w:tmpl w:val="E4486278"/>
    <w:lvl w:ilvl="0" w:tplc="AB9AB4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CD3F5F"/>
    <w:multiLevelType w:val="hybridMultilevel"/>
    <w:tmpl w:val="9892B6BE"/>
    <w:lvl w:ilvl="0" w:tplc="69A445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5"/>
  </w:num>
  <w:num w:numId="3">
    <w:abstractNumId w:val="0"/>
  </w:num>
  <w:num w:numId="4">
    <w:abstractNumId w:val="1"/>
  </w:num>
  <w:num w:numId="5">
    <w:abstractNumId w:val="6"/>
  </w:num>
  <w:num w:numId="6">
    <w:abstractNumId w:val="3"/>
  </w:num>
  <w:num w:numId="7">
    <w:abstractNumId w:val="2"/>
  </w:num>
  <w:num w:numId="8">
    <w:abstractNumId w:val="4"/>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1"/>
  <w:drawingGridVerticalSpacing w:val="21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6AA"/>
    <w:rsid w:val="00001A6B"/>
    <w:rsid w:val="000043D2"/>
    <w:rsid w:val="00005D37"/>
    <w:rsid w:val="000071BB"/>
    <w:rsid w:val="00010CED"/>
    <w:rsid w:val="00011C08"/>
    <w:rsid w:val="000153A5"/>
    <w:rsid w:val="000165ED"/>
    <w:rsid w:val="00016718"/>
    <w:rsid w:val="00020FC6"/>
    <w:rsid w:val="000236CD"/>
    <w:rsid w:val="00024B14"/>
    <w:rsid w:val="0003181C"/>
    <w:rsid w:val="00036D96"/>
    <w:rsid w:val="000373D5"/>
    <w:rsid w:val="00041FF1"/>
    <w:rsid w:val="00056ACF"/>
    <w:rsid w:val="000601E7"/>
    <w:rsid w:val="00060DAD"/>
    <w:rsid w:val="000659C7"/>
    <w:rsid w:val="00073244"/>
    <w:rsid w:val="00075A71"/>
    <w:rsid w:val="000774A9"/>
    <w:rsid w:val="0007770E"/>
    <w:rsid w:val="00080893"/>
    <w:rsid w:val="00083F15"/>
    <w:rsid w:val="00086A12"/>
    <w:rsid w:val="00090490"/>
    <w:rsid w:val="000A0952"/>
    <w:rsid w:val="000B29CB"/>
    <w:rsid w:val="000B2CE3"/>
    <w:rsid w:val="000B45EC"/>
    <w:rsid w:val="000B5124"/>
    <w:rsid w:val="000B5EB5"/>
    <w:rsid w:val="000C6302"/>
    <w:rsid w:val="000D3BB4"/>
    <w:rsid w:val="000D4CDE"/>
    <w:rsid w:val="000D7C8A"/>
    <w:rsid w:val="000E1365"/>
    <w:rsid w:val="000E1A30"/>
    <w:rsid w:val="000E1DB8"/>
    <w:rsid w:val="000E2898"/>
    <w:rsid w:val="000E4584"/>
    <w:rsid w:val="000E4A77"/>
    <w:rsid w:val="000E610A"/>
    <w:rsid w:val="000E62C2"/>
    <w:rsid w:val="000F1127"/>
    <w:rsid w:val="000F3A88"/>
    <w:rsid w:val="000F5897"/>
    <w:rsid w:val="000F61CB"/>
    <w:rsid w:val="000F65F8"/>
    <w:rsid w:val="0010071C"/>
    <w:rsid w:val="001008A2"/>
    <w:rsid w:val="0010503D"/>
    <w:rsid w:val="00105ADB"/>
    <w:rsid w:val="00113E70"/>
    <w:rsid w:val="001154DC"/>
    <w:rsid w:val="00115C41"/>
    <w:rsid w:val="001179A4"/>
    <w:rsid w:val="00123853"/>
    <w:rsid w:val="00123CF7"/>
    <w:rsid w:val="001312E2"/>
    <w:rsid w:val="00137213"/>
    <w:rsid w:val="00137817"/>
    <w:rsid w:val="00144E73"/>
    <w:rsid w:val="0014633C"/>
    <w:rsid w:val="001479DD"/>
    <w:rsid w:val="00156968"/>
    <w:rsid w:val="00160654"/>
    <w:rsid w:val="001659A7"/>
    <w:rsid w:val="00167D67"/>
    <w:rsid w:val="00171442"/>
    <w:rsid w:val="00171A3F"/>
    <w:rsid w:val="001770BF"/>
    <w:rsid w:val="00182CB1"/>
    <w:rsid w:val="00187882"/>
    <w:rsid w:val="001879B5"/>
    <w:rsid w:val="00190ADA"/>
    <w:rsid w:val="001A29F1"/>
    <w:rsid w:val="001A612C"/>
    <w:rsid w:val="001B7FB9"/>
    <w:rsid w:val="001C2973"/>
    <w:rsid w:val="001C695B"/>
    <w:rsid w:val="001D04B6"/>
    <w:rsid w:val="001D53DE"/>
    <w:rsid w:val="001D787F"/>
    <w:rsid w:val="001E013B"/>
    <w:rsid w:val="001E2CA7"/>
    <w:rsid w:val="001F26D8"/>
    <w:rsid w:val="001F53EF"/>
    <w:rsid w:val="001F61B2"/>
    <w:rsid w:val="001F73D5"/>
    <w:rsid w:val="00201AC0"/>
    <w:rsid w:val="00202A7F"/>
    <w:rsid w:val="00206E04"/>
    <w:rsid w:val="002103CC"/>
    <w:rsid w:val="00213B86"/>
    <w:rsid w:val="00214615"/>
    <w:rsid w:val="00214930"/>
    <w:rsid w:val="00224725"/>
    <w:rsid w:val="002250F1"/>
    <w:rsid w:val="00225F4A"/>
    <w:rsid w:val="0023174E"/>
    <w:rsid w:val="002324D4"/>
    <w:rsid w:val="00234A7B"/>
    <w:rsid w:val="00234E5B"/>
    <w:rsid w:val="00240AEB"/>
    <w:rsid w:val="00241D59"/>
    <w:rsid w:val="00242185"/>
    <w:rsid w:val="00244678"/>
    <w:rsid w:val="00244EFC"/>
    <w:rsid w:val="00250221"/>
    <w:rsid w:val="0025090D"/>
    <w:rsid w:val="00251468"/>
    <w:rsid w:val="002633E5"/>
    <w:rsid w:val="002638BB"/>
    <w:rsid w:val="0026457D"/>
    <w:rsid w:val="0026480C"/>
    <w:rsid w:val="002674B3"/>
    <w:rsid w:val="002713E9"/>
    <w:rsid w:val="002724C3"/>
    <w:rsid w:val="00276062"/>
    <w:rsid w:val="002775DA"/>
    <w:rsid w:val="00282DDD"/>
    <w:rsid w:val="00283329"/>
    <w:rsid w:val="0028369C"/>
    <w:rsid w:val="00287509"/>
    <w:rsid w:val="002877B1"/>
    <w:rsid w:val="00290555"/>
    <w:rsid w:val="002A31FD"/>
    <w:rsid w:val="002A5270"/>
    <w:rsid w:val="002A733A"/>
    <w:rsid w:val="002A76D9"/>
    <w:rsid w:val="002C016E"/>
    <w:rsid w:val="002C0826"/>
    <w:rsid w:val="002C5056"/>
    <w:rsid w:val="002C6E9D"/>
    <w:rsid w:val="002D6700"/>
    <w:rsid w:val="002F3C3F"/>
    <w:rsid w:val="002F3F29"/>
    <w:rsid w:val="002F4DB2"/>
    <w:rsid w:val="003136D9"/>
    <w:rsid w:val="00315A89"/>
    <w:rsid w:val="00324BAF"/>
    <w:rsid w:val="0033289C"/>
    <w:rsid w:val="00346164"/>
    <w:rsid w:val="0035121E"/>
    <w:rsid w:val="003515D1"/>
    <w:rsid w:val="003534BA"/>
    <w:rsid w:val="00361038"/>
    <w:rsid w:val="003624C5"/>
    <w:rsid w:val="00365B39"/>
    <w:rsid w:val="003660DB"/>
    <w:rsid w:val="00371DB3"/>
    <w:rsid w:val="0037232A"/>
    <w:rsid w:val="00372450"/>
    <w:rsid w:val="00381566"/>
    <w:rsid w:val="00391BB4"/>
    <w:rsid w:val="00396C97"/>
    <w:rsid w:val="00397670"/>
    <w:rsid w:val="003A4C28"/>
    <w:rsid w:val="003B3EFD"/>
    <w:rsid w:val="003B6AB2"/>
    <w:rsid w:val="003B6C2A"/>
    <w:rsid w:val="003B7D31"/>
    <w:rsid w:val="003C1376"/>
    <w:rsid w:val="003C6721"/>
    <w:rsid w:val="003C6E1F"/>
    <w:rsid w:val="003C7534"/>
    <w:rsid w:val="003D03AC"/>
    <w:rsid w:val="003D0AE1"/>
    <w:rsid w:val="003D6702"/>
    <w:rsid w:val="003D7BA9"/>
    <w:rsid w:val="003E304F"/>
    <w:rsid w:val="003E43EF"/>
    <w:rsid w:val="003F1EE1"/>
    <w:rsid w:val="003F4088"/>
    <w:rsid w:val="003F5626"/>
    <w:rsid w:val="003F5E29"/>
    <w:rsid w:val="003F607B"/>
    <w:rsid w:val="003F7997"/>
    <w:rsid w:val="00402FCF"/>
    <w:rsid w:val="004043C6"/>
    <w:rsid w:val="00407C5B"/>
    <w:rsid w:val="00414433"/>
    <w:rsid w:val="0041454A"/>
    <w:rsid w:val="00416E8F"/>
    <w:rsid w:val="004267BF"/>
    <w:rsid w:val="004332EC"/>
    <w:rsid w:val="004351B3"/>
    <w:rsid w:val="004375D4"/>
    <w:rsid w:val="00440315"/>
    <w:rsid w:val="004410F7"/>
    <w:rsid w:val="00441884"/>
    <w:rsid w:val="004444E1"/>
    <w:rsid w:val="00446173"/>
    <w:rsid w:val="00447257"/>
    <w:rsid w:val="004542AF"/>
    <w:rsid w:val="00454431"/>
    <w:rsid w:val="00454A8D"/>
    <w:rsid w:val="00455097"/>
    <w:rsid w:val="0046370E"/>
    <w:rsid w:val="00463DF4"/>
    <w:rsid w:val="00465738"/>
    <w:rsid w:val="00467D05"/>
    <w:rsid w:val="00467DE4"/>
    <w:rsid w:val="00473526"/>
    <w:rsid w:val="00473B79"/>
    <w:rsid w:val="00474AE1"/>
    <w:rsid w:val="00475C36"/>
    <w:rsid w:val="00485A28"/>
    <w:rsid w:val="00486FCC"/>
    <w:rsid w:val="00494A64"/>
    <w:rsid w:val="00494E52"/>
    <w:rsid w:val="004960D2"/>
    <w:rsid w:val="004974F1"/>
    <w:rsid w:val="004A1070"/>
    <w:rsid w:val="004A327C"/>
    <w:rsid w:val="004B1E4B"/>
    <w:rsid w:val="004B2292"/>
    <w:rsid w:val="004C72D4"/>
    <w:rsid w:val="004D040D"/>
    <w:rsid w:val="004D1BA8"/>
    <w:rsid w:val="004D245B"/>
    <w:rsid w:val="004D7E99"/>
    <w:rsid w:val="004E4EB3"/>
    <w:rsid w:val="004E56D0"/>
    <w:rsid w:val="004E5BA4"/>
    <w:rsid w:val="004F1298"/>
    <w:rsid w:val="004F4676"/>
    <w:rsid w:val="005022AB"/>
    <w:rsid w:val="00502BC0"/>
    <w:rsid w:val="00505EC2"/>
    <w:rsid w:val="00511FFB"/>
    <w:rsid w:val="005204D4"/>
    <w:rsid w:val="005231A9"/>
    <w:rsid w:val="005235F3"/>
    <w:rsid w:val="00524D01"/>
    <w:rsid w:val="005266C1"/>
    <w:rsid w:val="0053268C"/>
    <w:rsid w:val="005353EE"/>
    <w:rsid w:val="00535B66"/>
    <w:rsid w:val="005410D9"/>
    <w:rsid w:val="005435B1"/>
    <w:rsid w:val="0054500E"/>
    <w:rsid w:val="00545527"/>
    <w:rsid w:val="00556C4A"/>
    <w:rsid w:val="005578E6"/>
    <w:rsid w:val="005605FF"/>
    <w:rsid w:val="00561F6B"/>
    <w:rsid w:val="005655F3"/>
    <w:rsid w:val="00571162"/>
    <w:rsid w:val="005738BB"/>
    <w:rsid w:val="00577026"/>
    <w:rsid w:val="00577BB1"/>
    <w:rsid w:val="00580E5D"/>
    <w:rsid w:val="0058197F"/>
    <w:rsid w:val="0058676F"/>
    <w:rsid w:val="005877B0"/>
    <w:rsid w:val="0059183B"/>
    <w:rsid w:val="0059327D"/>
    <w:rsid w:val="005943F7"/>
    <w:rsid w:val="005A1FA6"/>
    <w:rsid w:val="005A2219"/>
    <w:rsid w:val="005A4CDF"/>
    <w:rsid w:val="005A4E36"/>
    <w:rsid w:val="005A54FF"/>
    <w:rsid w:val="005A5FC5"/>
    <w:rsid w:val="005A6750"/>
    <w:rsid w:val="005A7538"/>
    <w:rsid w:val="005B6099"/>
    <w:rsid w:val="005B7E03"/>
    <w:rsid w:val="005C0887"/>
    <w:rsid w:val="005C3AA5"/>
    <w:rsid w:val="005C4DFF"/>
    <w:rsid w:val="005D1DAC"/>
    <w:rsid w:val="005D4372"/>
    <w:rsid w:val="005D6D15"/>
    <w:rsid w:val="005D7AC9"/>
    <w:rsid w:val="005E52F7"/>
    <w:rsid w:val="005E5746"/>
    <w:rsid w:val="005E6768"/>
    <w:rsid w:val="005F232B"/>
    <w:rsid w:val="005F2B63"/>
    <w:rsid w:val="005F5676"/>
    <w:rsid w:val="005F6906"/>
    <w:rsid w:val="005F7DEC"/>
    <w:rsid w:val="00601F20"/>
    <w:rsid w:val="00603B3A"/>
    <w:rsid w:val="00603BBF"/>
    <w:rsid w:val="00604F00"/>
    <w:rsid w:val="00605A21"/>
    <w:rsid w:val="00612DE1"/>
    <w:rsid w:val="00620E26"/>
    <w:rsid w:val="0062155A"/>
    <w:rsid w:val="006279D9"/>
    <w:rsid w:val="00627B83"/>
    <w:rsid w:val="00632E35"/>
    <w:rsid w:val="00635512"/>
    <w:rsid w:val="00641614"/>
    <w:rsid w:val="00643012"/>
    <w:rsid w:val="00646B62"/>
    <w:rsid w:val="006502DC"/>
    <w:rsid w:val="00654F5B"/>
    <w:rsid w:val="006551D4"/>
    <w:rsid w:val="00661874"/>
    <w:rsid w:val="00663405"/>
    <w:rsid w:val="0066353C"/>
    <w:rsid w:val="00664E53"/>
    <w:rsid w:val="00667A77"/>
    <w:rsid w:val="006712CB"/>
    <w:rsid w:val="00672CB8"/>
    <w:rsid w:val="00672F30"/>
    <w:rsid w:val="00675230"/>
    <w:rsid w:val="00675A18"/>
    <w:rsid w:val="006804E5"/>
    <w:rsid w:val="006849A2"/>
    <w:rsid w:val="00686F3B"/>
    <w:rsid w:val="00690086"/>
    <w:rsid w:val="0069138A"/>
    <w:rsid w:val="0069334F"/>
    <w:rsid w:val="00695B6E"/>
    <w:rsid w:val="006A11C3"/>
    <w:rsid w:val="006A1DCB"/>
    <w:rsid w:val="006A34A9"/>
    <w:rsid w:val="006A721E"/>
    <w:rsid w:val="006B013B"/>
    <w:rsid w:val="006B386E"/>
    <w:rsid w:val="006B3947"/>
    <w:rsid w:val="006B39E1"/>
    <w:rsid w:val="006C0C00"/>
    <w:rsid w:val="006D20B2"/>
    <w:rsid w:val="006D4AB4"/>
    <w:rsid w:val="006D5958"/>
    <w:rsid w:val="006E1152"/>
    <w:rsid w:val="006E186F"/>
    <w:rsid w:val="006E20D2"/>
    <w:rsid w:val="006E2515"/>
    <w:rsid w:val="006E5050"/>
    <w:rsid w:val="006E6B54"/>
    <w:rsid w:val="006F0D9B"/>
    <w:rsid w:val="006F36E8"/>
    <w:rsid w:val="006F591C"/>
    <w:rsid w:val="00701B36"/>
    <w:rsid w:val="00704AAA"/>
    <w:rsid w:val="00706071"/>
    <w:rsid w:val="00707894"/>
    <w:rsid w:val="00713972"/>
    <w:rsid w:val="00714325"/>
    <w:rsid w:val="00722CF6"/>
    <w:rsid w:val="00725712"/>
    <w:rsid w:val="007315D0"/>
    <w:rsid w:val="00734F7C"/>
    <w:rsid w:val="0076134D"/>
    <w:rsid w:val="007643E9"/>
    <w:rsid w:val="00767986"/>
    <w:rsid w:val="007703DB"/>
    <w:rsid w:val="00771C6D"/>
    <w:rsid w:val="00771E9B"/>
    <w:rsid w:val="007779E2"/>
    <w:rsid w:val="00781010"/>
    <w:rsid w:val="007844D2"/>
    <w:rsid w:val="00790195"/>
    <w:rsid w:val="00790F77"/>
    <w:rsid w:val="00796DDB"/>
    <w:rsid w:val="00796E1B"/>
    <w:rsid w:val="00797766"/>
    <w:rsid w:val="007A08C4"/>
    <w:rsid w:val="007A213C"/>
    <w:rsid w:val="007B42D0"/>
    <w:rsid w:val="007B6DB5"/>
    <w:rsid w:val="007C1E58"/>
    <w:rsid w:val="007C25F3"/>
    <w:rsid w:val="007C2AED"/>
    <w:rsid w:val="007C40EE"/>
    <w:rsid w:val="007C64FE"/>
    <w:rsid w:val="007D4DCF"/>
    <w:rsid w:val="007D7349"/>
    <w:rsid w:val="007E5063"/>
    <w:rsid w:val="007E5A12"/>
    <w:rsid w:val="007E757B"/>
    <w:rsid w:val="007F016F"/>
    <w:rsid w:val="007F12B2"/>
    <w:rsid w:val="007F254F"/>
    <w:rsid w:val="0080362D"/>
    <w:rsid w:val="0081291B"/>
    <w:rsid w:val="008132DD"/>
    <w:rsid w:val="008135D2"/>
    <w:rsid w:val="00813F56"/>
    <w:rsid w:val="00821207"/>
    <w:rsid w:val="008325D0"/>
    <w:rsid w:val="00844E9A"/>
    <w:rsid w:val="00845E15"/>
    <w:rsid w:val="0085041F"/>
    <w:rsid w:val="008520AE"/>
    <w:rsid w:val="00852735"/>
    <w:rsid w:val="00855A90"/>
    <w:rsid w:val="00856A95"/>
    <w:rsid w:val="00860A63"/>
    <w:rsid w:val="008613D3"/>
    <w:rsid w:val="0086163A"/>
    <w:rsid w:val="00865B5D"/>
    <w:rsid w:val="0086733A"/>
    <w:rsid w:val="0086743D"/>
    <w:rsid w:val="00867C03"/>
    <w:rsid w:val="00872615"/>
    <w:rsid w:val="00881123"/>
    <w:rsid w:val="008823EA"/>
    <w:rsid w:val="008833AF"/>
    <w:rsid w:val="008851F4"/>
    <w:rsid w:val="0089058D"/>
    <w:rsid w:val="008920B5"/>
    <w:rsid w:val="008947E6"/>
    <w:rsid w:val="008B16F0"/>
    <w:rsid w:val="008B7982"/>
    <w:rsid w:val="008B7FBE"/>
    <w:rsid w:val="008C2A38"/>
    <w:rsid w:val="008C75F4"/>
    <w:rsid w:val="008D0DBA"/>
    <w:rsid w:val="008D5892"/>
    <w:rsid w:val="008D5BDF"/>
    <w:rsid w:val="008D5EBF"/>
    <w:rsid w:val="008D7B4D"/>
    <w:rsid w:val="008E0B2C"/>
    <w:rsid w:val="008E180A"/>
    <w:rsid w:val="008E2F13"/>
    <w:rsid w:val="008E4D14"/>
    <w:rsid w:val="008F0AD2"/>
    <w:rsid w:val="008F141C"/>
    <w:rsid w:val="008F4753"/>
    <w:rsid w:val="008F4B83"/>
    <w:rsid w:val="008F4C01"/>
    <w:rsid w:val="00901FB4"/>
    <w:rsid w:val="00913F3B"/>
    <w:rsid w:val="0092136B"/>
    <w:rsid w:val="00925AD0"/>
    <w:rsid w:val="009335D1"/>
    <w:rsid w:val="00933A5B"/>
    <w:rsid w:val="0094330B"/>
    <w:rsid w:val="00943DA8"/>
    <w:rsid w:val="00947F2B"/>
    <w:rsid w:val="009514A4"/>
    <w:rsid w:val="009517BE"/>
    <w:rsid w:val="00956798"/>
    <w:rsid w:val="009624A9"/>
    <w:rsid w:val="009642AF"/>
    <w:rsid w:val="00970272"/>
    <w:rsid w:val="00972291"/>
    <w:rsid w:val="00972566"/>
    <w:rsid w:val="009766C2"/>
    <w:rsid w:val="009820C3"/>
    <w:rsid w:val="009875F4"/>
    <w:rsid w:val="009900D6"/>
    <w:rsid w:val="00993BB4"/>
    <w:rsid w:val="009A0794"/>
    <w:rsid w:val="009A1A14"/>
    <w:rsid w:val="009A501A"/>
    <w:rsid w:val="009B10BE"/>
    <w:rsid w:val="009B2AE8"/>
    <w:rsid w:val="009B4091"/>
    <w:rsid w:val="009B6AC4"/>
    <w:rsid w:val="009C08FA"/>
    <w:rsid w:val="009C13EE"/>
    <w:rsid w:val="009C358D"/>
    <w:rsid w:val="009C6E52"/>
    <w:rsid w:val="009C79A6"/>
    <w:rsid w:val="009D0D5D"/>
    <w:rsid w:val="009D0E18"/>
    <w:rsid w:val="009D629E"/>
    <w:rsid w:val="009D635D"/>
    <w:rsid w:val="009E071F"/>
    <w:rsid w:val="009E1DB9"/>
    <w:rsid w:val="009E79B0"/>
    <w:rsid w:val="009E7BF4"/>
    <w:rsid w:val="009F0B42"/>
    <w:rsid w:val="009F1F69"/>
    <w:rsid w:val="009F5068"/>
    <w:rsid w:val="009F5093"/>
    <w:rsid w:val="009F5CF6"/>
    <w:rsid w:val="00A04944"/>
    <w:rsid w:val="00A11F48"/>
    <w:rsid w:val="00A12BA3"/>
    <w:rsid w:val="00A135F7"/>
    <w:rsid w:val="00A17CED"/>
    <w:rsid w:val="00A229EA"/>
    <w:rsid w:val="00A2434B"/>
    <w:rsid w:val="00A2662D"/>
    <w:rsid w:val="00A3376A"/>
    <w:rsid w:val="00A36AA7"/>
    <w:rsid w:val="00A42B94"/>
    <w:rsid w:val="00A42F93"/>
    <w:rsid w:val="00A50043"/>
    <w:rsid w:val="00A634D0"/>
    <w:rsid w:val="00A65B5D"/>
    <w:rsid w:val="00A670B5"/>
    <w:rsid w:val="00A828FB"/>
    <w:rsid w:val="00A82BFE"/>
    <w:rsid w:val="00A85030"/>
    <w:rsid w:val="00A946B3"/>
    <w:rsid w:val="00A9631F"/>
    <w:rsid w:val="00A96909"/>
    <w:rsid w:val="00AA1631"/>
    <w:rsid w:val="00AB098E"/>
    <w:rsid w:val="00AB421E"/>
    <w:rsid w:val="00AB5E9E"/>
    <w:rsid w:val="00AB7E9B"/>
    <w:rsid w:val="00AC0652"/>
    <w:rsid w:val="00AC0A06"/>
    <w:rsid w:val="00AC4E88"/>
    <w:rsid w:val="00AC5FE6"/>
    <w:rsid w:val="00AD4B1A"/>
    <w:rsid w:val="00AD5765"/>
    <w:rsid w:val="00AE07A1"/>
    <w:rsid w:val="00AE2E71"/>
    <w:rsid w:val="00AE3627"/>
    <w:rsid w:val="00AF1F63"/>
    <w:rsid w:val="00AF313D"/>
    <w:rsid w:val="00B00762"/>
    <w:rsid w:val="00B12E51"/>
    <w:rsid w:val="00B202A6"/>
    <w:rsid w:val="00B2082F"/>
    <w:rsid w:val="00B22105"/>
    <w:rsid w:val="00B23447"/>
    <w:rsid w:val="00B27FFC"/>
    <w:rsid w:val="00B3155F"/>
    <w:rsid w:val="00B31DDF"/>
    <w:rsid w:val="00B429BB"/>
    <w:rsid w:val="00B429D0"/>
    <w:rsid w:val="00B45846"/>
    <w:rsid w:val="00B5050E"/>
    <w:rsid w:val="00B50778"/>
    <w:rsid w:val="00B55298"/>
    <w:rsid w:val="00B65966"/>
    <w:rsid w:val="00B70A48"/>
    <w:rsid w:val="00B70D6A"/>
    <w:rsid w:val="00B74313"/>
    <w:rsid w:val="00B76EFB"/>
    <w:rsid w:val="00B7780B"/>
    <w:rsid w:val="00B84773"/>
    <w:rsid w:val="00B90207"/>
    <w:rsid w:val="00B96C9A"/>
    <w:rsid w:val="00BA29DF"/>
    <w:rsid w:val="00BA3D97"/>
    <w:rsid w:val="00BB06B6"/>
    <w:rsid w:val="00BB2EA3"/>
    <w:rsid w:val="00BB4651"/>
    <w:rsid w:val="00BC1CCE"/>
    <w:rsid w:val="00BC375D"/>
    <w:rsid w:val="00BC568B"/>
    <w:rsid w:val="00BC642E"/>
    <w:rsid w:val="00BC6498"/>
    <w:rsid w:val="00BD18C0"/>
    <w:rsid w:val="00BD229C"/>
    <w:rsid w:val="00BD60C3"/>
    <w:rsid w:val="00BD7321"/>
    <w:rsid w:val="00BE0011"/>
    <w:rsid w:val="00BE1653"/>
    <w:rsid w:val="00BE54B9"/>
    <w:rsid w:val="00BE5F4B"/>
    <w:rsid w:val="00BE733F"/>
    <w:rsid w:val="00BE7CCB"/>
    <w:rsid w:val="00BF0A02"/>
    <w:rsid w:val="00BF0B6C"/>
    <w:rsid w:val="00BF67FA"/>
    <w:rsid w:val="00C0109E"/>
    <w:rsid w:val="00C051A0"/>
    <w:rsid w:val="00C07294"/>
    <w:rsid w:val="00C149FC"/>
    <w:rsid w:val="00C17CC8"/>
    <w:rsid w:val="00C22340"/>
    <w:rsid w:val="00C30073"/>
    <w:rsid w:val="00C33036"/>
    <w:rsid w:val="00C3797C"/>
    <w:rsid w:val="00C47F9C"/>
    <w:rsid w:val="00C524EA"/>
    <w:rsid w:val="00C64271"/>
    <w:rsid w:val="00C70872"/>
    <w:rsid w:val="00C725DA"/>
    <w:rsid w:val="00C73BEE"/>
    <w:rsid w:val="00C744A5"/>
    <w:rsid w:val="00C75614"/>
    <w:rsid w:val="00C7569A"/>
    <w:rsid w:val="00C80FA7"/>
    <w:rsid w:val="00C8309A"/>
    <w:rsid w:val="00C934CA"/>
    <w:rsid w:val="00C96CC7"/>
    <w:rsid w:val="00C97828"/>
    <w:rsid w:val="00CA2168"/>
    <w:rsid w:val="00CA2A04"/>
    <w:rsid w:val="00CA3684"/>
    <w:rsid w:val="00CA49E7"/>
    <w:rsid w:val="00CA6BFB"/>
    <w:rsid w:val="00CB387D"/>
    <w:rsid w:val="00CC2993"/>
    <w:rsid w:val="00CC3598"/>
    <w:rsid w:val="00CC55A7"/>
    <w:rsid w:val="00CD1635"/>
    <w:rsid w:val="00CD1FC6"/>
    <w:rsid w:val="00CD25F7"/>
    <w:rsid w:val="00CD28AB"/>
    <w:rsid w:val="00CD3BEC"/>
    <w:rsid w:val="00CD3D72"/>
    <w:rsid w:val="00CD70C3"/>
    <w:rsid w:val="00CE0D1A"/>
    <w:rsid w:val="00CE119F"/>
    <w:rsid w:val="00CE14E7"/>
    <w:rsid w:val="00CE399F"/>
    <w:rsid w:val="00CE4014"/>
    <w:rsid w:val="00CE4B88"/>
    <w:rsid w:val="00CE4EFC"/>
    <w:rsid w:val="00CE5A35"/>
    <w:rsid w:val="00CE7B4D"/>
    <w:rsid w:val="00CE7DF2"/>
    <w:rsid w:val="00CF1ACF"/>
    <w:rsid w:val="00CF2E9F"/>
    <w:rsid w:val="00CF78F2"/>
    <w:rsid w:val="00D02415"/>
    <w:rsid w:val="00D030F5"/>
    <w:rsid w:val="00D05E8B"/>
    <w:rsid w:val="00D121E5"/>
    <w:rsid w:val="00D206EB"/>
    <w:rsid w:val="00D24EC0"/>
    <w:rsid w:val="00D26239"/>
    <w:rsid w:val="00D27AE6"/>
    <w:rsid w:val="00D3185C"/>
    <w:rsid w:val="00D32343"/>
    <w:rsid w:val="00D333E0"/>
    <w:rsid w:val="00D33923"/>
    <w:rsid w:val="00D41593"/>
    <w:rsid w:val="00D4469A"/>
    <w:rsid w:val="00D51F5F"/>
    <w:rsid w:val="00D53B93"/>
    <w:rsid w:val="00D54165"/>
    <w:rsid w:val="00D64441"/>
    <w:rsid w:val="00D65F2B"/>
    <w:rsid w:val="00D663FC"/>
    <w:rsid w:val="00D66F49"/>
    <w:rsid w:val="00D66FDC"/>
    <w:rsid w:val="00D70D73"/>
    <w:rsid w:val="00D7174A"/>
    <w:rsid w:val="00D8055D"/>
    <w:rsid w:val="00D901AC"/>
    <w:rsid w:val="00D97E24"/>
    <w:rsid w:val="00D97E68"/>
    <w:rsid w:val="00DA027B"/>
    <w:rsid w:val="00DB215D"/>
    <w:rsid w:val="00DB5269"/>
    <w:rsid w:val="00DC4A10"/>
    <w:rsid w:val="00DC698C"/>
    <w:rsid w:val="00DC72C8"/>
    <w:rsid w:val="00DE1807"/>
    <w:rsid w:val="00DE5287"/>
    <w:rsid w:val="00DE56FE"/>
    <w:rsid w:val="00DE5858"/>
    <w:rsid w:val="00DE5B0A"/>
    <w:rsid w:val="00DE5C98"/>
    <w:rsid w:val="00DE6D65"/>
    <w:rsid w:val="00DE7ABF"/>
    <w:rsid w:val="00DF1DF5"/>
    <w:rsid w:val="00DF1F59"/>
    <w:rsid w:val="00DF6E98"/>
    <w:rsid w:val="00E0197D"/>
    <w:rsid w:val="00E01CB8"/>
    <w:rsid w:val="00E02825"/>
    <w:rsid w:val="00E02BED"/>
    <w:rsid w:val="00E06FCA"/>
    <w:rsid w:val="00E0780A"/>
    <w:rsid w:val="00E12C84"/>
    <w:rsid w:val="00E218AA"/>
    <w:rsid w:val="00E275CA"/>
    <w:rsid w:val="00E27EB4"/>
    <w:rsid w:val="00E307F2"/>
    <w:rsid w:val="00E30AC4"/>
    <w:rsid w:val="00E31DC6"/>
    <w:rsid w:val="00E34A58"/>
    <w:rsid w:val="00E41122"/>
    <w:rsid w:val="00E416BB"/>
    <w:rsid w:val="00E44EF8"/>
    <w:rsid w:val="00E45064"/>
    <w:rsid w:val="00E45B97"/>
    <w:rsid w:val="00E46C93"/>
    <w:rsid w:val="00E50AD0"/>
    <w:rsid w:val="00E559BE"/>
    <w:rsid w:val="00E60953"/>
    <w:rsid w:val="00E8304C"/>
    <w:rsid w:val="00E85270"/>
    <w:rsid w:val="00E864D7"/>
    <w:rsid w:val="00E86CEC"/>
    <w:rsid w:val="00E9124B"/>
    <w:rsid w:val="00E9153F"/>
    <w:rsid w:val="00E97279"/>
    <w:rsid w:val="00EA1D93"/>
    <w:rsid w:val="00EA406A"/>
    <w:rsid w:val="00EB1514"/>
    <w:rsid w:val="00EB1A63"/>
    <w:rsid w:val="00EB46E5"/>
    <w:rsid w:val="00EB54F1"/>
    <w:rsid w:val="00EB57A1"/>
    <w:rsid w:val="00EB6685"/>
    <w:rsid w:val="00EC1AC1"/>
    <w:rsid w:val="00EC20E7"/>
    <w:rsid w:val="00ED0F45"/>
    <w:rsid w:val="00ED26EF"/>
    <w:rsid w:val="00ED65A8"/>
    <w:rsid w:val="00ED7C2A"/>
    <w:rsid w:val="00EE1090"/>
    <w:rsid w:val="00EE22DA"/>
    <w:rsid w:val="00EE2CFB"/>
    <w:rsid w:val="00EE760C"/>
    <w:rsid w:val="00EF1E0D"/>
    <w:rsid w:val="00EF59B8"/>
    <w:rsid w:val="00EF7431"/>
    <w:rsid w:val="00F004C1"/>
    <w:rsid w:val="00F004CF"/>
    <w:rsid w:val="00F04EE5"/>
    <w:rsid w:val="00F05622"/>
    <w:rsid w:val="00F05F0D"/>
    <w:rsid w:val="00F148A1"/>
    <w:rsid w:val="00F25167"/>
    <w:rsid w:val="00F30BA8"/>
    <w:rsid w:val="00F32A96"/>
    <w:rsid w:val="00F34A67"/>
    <w:rsid w:val="00F36A64"/>
    <w:rsid w:val="00F370B5"/>
    <w:rsid w:val="00F460CD"/>
    <w:rsid w:val="00F46A19"/>
    <w:rsid w:val="00F472AF"/>
    <w:rsid w:val="00F52C5A"/>
    <w:rsid w:val="00F64E0E"/>
    <w:rsid w:val="00F71FB2"/>
    <w:rsid w:val="00F73C6E"/>
    <w:rsid w:val="00F73CA9"/>
    <w:rsid w:val="00F77110"/>
    <w:rsid w:val="00F809E1"/>
    <w:rsid w:val="00F81175"/>
    <w:rsid w:val="00F843D4"/>
    <w:rsid w:val="00F9277A"/>
    <w:rsid w:val="00F93071"/>
    <w:rsid w:val="00F932A4"/>
    <w:rsid w:val="00F93829"/>
    <w:rsid w:val="00F9450E"/>
    <w:rsid w:val="00F960EC"/>
    <w:rsid w:val="00FA03C2"/>
    <w:rsid w:val="00FB0FEA"/>
    <w:rsid w:val="00FC0D86"/>
    <w:rsid w:val="00FC67BD"/>
    <w:rsid w:val="00FD23B8"/>
    <w:rsid w:val="00FD62CD"/>
    <w:rsid w:val="00FE0286"/>
    <w:rsid w:val="00FE1DC4"/>
    <w:rsid w:val="00FE6B37"/>
    <w:rsid w:val="00FF047C"/>
    <w:rsid w:val="00FF3C13"/>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61CB"/>
  </w:style>
  <w:style w:type="paragraph" w:styleId="af0">
    <w:name w:val="List Paragraph"/>
    <w:basedOn w:val="a"/>
    <w:uiPriority w:val="34"/>
    <w:qFormat/>
    <w:rsid w:val="000B29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55582">
      <w:bodyDiv w:val="1"/>
      <w:marLeft w:val="0"/>
      <w:marRight w:val="0"/>
      <w:marTop w:val="0"/>
      <w:marBottom w:val="0"/>
      <w:divBdr>
        <w:top w:val="none" w:sz="0" w:space="0" w:color="auto"/>
        <w:left w:val="none" w:sz="0" w:space="0" w:color="auto"/>
        <w:bottom w:val="none" w:sz="0" w:space="0" w:color="auto"/>
        <w:right w:val="none" w:sz="0" w:space="0" w:color="auto"/>
      </w:divBdr>
      <w:divsChild>
        <w:div w:id="1111241226">
          <w:marLeft w:val="0"/>
          <w:marRight w:val="0"/>
          <w:marTop w:val="0"/>
          <w:marBottom w:val="0"/>
          <w:divBdr>
            <w:top w:val="none" w:sz="0" w:space="0" w:color="auto"/>
            <w:left w:val="none" w:sz="0" w:space="0" w:color="auto"/>
            <w:bottom w:val="none" w:sz="0" w:space="0" w:color="auto"/>
            <w:right w:val="none" w:sz="0" w:space="0" w:color="auto"/>
          </w:divBdr>
          <w:divsChild>
            <w:div w:id="1842429094">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3369">
          <w:marLeft w:val="0"/>
          <w:marRight w:val="0"/>
          <w:marTop w:val="0"/>
          <w:marBottom w:val="0"/>
          <w:divBdr>
            <w:top w:val="none" w:sz="0" w:space="0" w:color="auto"/>
            <w:left w:val="none" w:sz="0" w:space="0" w:color="auto"/>
            <w:bottom w:val="none" w:sz="0" w:space="0" w:color="auto"/>
            <w:right w:val="none" w:sz="0" w:space="0" w:color="auto"/>
          </w:divBdr>
          <w:divsChild>
            <w:div w:id="34936131">
              <w:marLeft w:val="0"/>
              <w:marRight w:val="0"/>
              <w:marTop w:val="0"/>
              <w:marBottom w:val="0"/>
              <w:divBdr>
                <w:top w:val="none" w:sz="0" w:space="0" w:color="auto"/>
                <w:left w:val="none" w:sz="0" w:space="0" w:color="auto"/>
                <w:bottom w:val="none" w:sz="0" w:space="0" w:color="auto"/>
                <w:right w:val="none" w:sz="0" w:space="0" w:color="auto"/>
              </w:divBdr>
              <w:divsChild>
                <w:div w:id="8237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5679">
          <w:marLeft w:val="0"/>
          <w:marRight w:val="0"/>
          <w:marTop w:val="0"/>
          <w:marBottom w:val="0"/>
          <w:divBdr>
            <w:top w:val="none" w:sz="0" w:space="0" w:color="auto"/>
            <w:left w:val="none" w:sz="0" w:space="0" w:color="auto"/>
            <w:bottom w:val="none" w:sz="0" w:space="0" w:color="auto"/>
            <w:right w:val="none" w:sz="0" w:space="0" w:color="auto"/>
          </w:divBdr>
          <w:divsChild>
            <w:div w:id="1100954639">
              <w:marLeft w:val="0"/>
              <w:marRight w:val="0"/>
              <w:marTop w:val="0"/>
              <w:marBottom w:val="0"/>
              <w:divBdr>
                <w:top w:val="none" w:sz="0" w:space="0" w:color="auto"/>
                <w:left w:val="none" w:sz="0" w:space="0" w:color="auto"/>
                <w:bottom w:val="none" w:sz="0" w:space="0" w:color="auto"/>
                <w:right w:val="none" w:sz="0" w:space="0" w:color="auto"/>
              </w:divBdr>
              <w:divsChild>
                <w:div w:id="12391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8514">
          <w:marLeft w:val="0"/>
          <w:marRight w:val="0"/>
          <w:marTop w:val="0"/>
          <w:marBottom w:val="0"/>
          <w:divBdr>
            <w:top w:val="none" w:sz="0" w:space="0" w:color="auto"/>
            <w:left w:val="none" w:sz="0" w:space="0" w:color="auto"/>
            <w:bottom w:val="none" w:sz="0" w:space="0" w:color="auto"/>
            <w:right w:val="none" w:sz="0" w:space="0" w:color="auto"/>
          </w:divBdr>
          <w:divsChild>
            <w:div w:id="1665011827">
              <w:marLeft w:val="0"/>
              <w:marRight w:val="0"/>
              <w:marTop w:val="0"/>
              <w:marBottom w:val="0"/>
              <w:divBdr>
                <w:top w:val="none" w:sz="0" w:space="0" w:color="auto"/>
                <w:left w:val="none" w:sz="0" w:space="0" w:color="auto"/>
                <w:bottom w:val="none" w:sz="0" w:space="0" w:color="auto"/>
                <w:right w:val="none" w:sz="0" w:space="0" w:color="auto"/>
              </w:divBdr>
              <w:divsChild>
                <w:div w:id="148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142">
          <w:marLeft w:val="0"/>
          <w:marRight w:val="0"/>
          <w:marTop w:val="0"/>
          <w:marBottom w:val="0"/>
          <w:divBdr>
            <w:top w:val="none" w:sz="0" w:space="0" w:color="auto"/>
            <w:left w:val="none" w:sz="0" w:space="0" w:color="auto"/>
            <w:bottom w:val="none" w:sz="0" w:space="0" w:color="auto"/>
            <w:right w:val="none" w:sz="0" w:space="0" w:color="auto"/>
          </w:divBdr>
          <w:divsChild>
            <w:div w:id="1638490833">
              <w:marLeft w:val="0"/>
              <w:marRight w:val="0"/>
              <w:marTop w:val="0"/>
              <w:marBottom w:val="0"/>
              <w:divBdr>
                <w:top w:val="none" w:sz="0" w:space="0" w:color="auto"/>
                <w:left w:val="none" w:sz="0" w:space="0" w:color="auto"/>
                <w:bottom w:val="none" w:sz="0" w:space="0" w:color="auto"/>
                <w:right w:val="none" w:sz="0" w:space="0" w:color="auto"/>
              </w:divBdr>
              <w:divsChild>
                <w:div w:id="20198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4332">
          <w:marLeft w:val="0"/>
          <w:marRight w:val="0"/>
          <w:marTop w:val="0"/>
          <w:marBottom w:val="0"/>
          <w:divBdr>
            <w:top w:val="none" w:sz="0" w:space="0" w:color="auto"/>
            <w:left w:val="none" w:sz="0" w:space="0" w:color="auto"/>
            <w:bottom w:val="none" w:sz="0" w:space="0" w:color="auto"/>
            <w:right w:val="none" w:sz="0" w:space="0" w:color="auto"/>
          </w:divBdr>
          <w:divsChild>
            <w:div w:id="922950496">
              <w:marLeft w:val="0"/>
              <w:marRight w:val="0"/>
              <w:marTop w:val="0"/>
              <w:marBottom w:val="0"/>
              <w:divBdr>
                <w:top w:val="none" w:sz="0" w:space="0" w:color="auto"/>
                <w:left w:val="none" w:sz="0" w:space="0" w:color="auto"/>
                <w:bottom w:val="none" w:sz="0" w:space="0" w:color="auto"/>
                <w:right w:val="none" w:sz="0" w:space="0" w:color="auto"/>
              </w:divBdr>
              <w:divsChild>
                <w:div w:id="2754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8081">
          <w:marLeft w:val="0"/>
          <w:marRight w:val="0"/>
          <w:marTop w:val="0"/>
          <w:marBottom w:val="0"/>
          <w:divBdr>
            <w:top w:val="none" w:sz="0" w:space="0" w:color="auto"/>
            <w:left w:val="none" w:sz="0" w:space="0" w:color="auto"/>
            <w:bottom w:val="none" w:sz="0" w:space="0" w:color="auto"/>
            <w:right w:val="none" w:sz="0" w:space="0" w:color="auto"/>
          </w:divBdr>
          <w:divsChild>
            <w:div w:id="1642733827">
              <w:marLeft w:val="0"/>
              <w:marRight w:val="0"/>
              <w:marTop w:val="0"/>
              <w:marBottom w:val="0"/>
              <w:divBdr>
                <w:top w:val="none" w:sz="0" w:space="0" w:color="auto"/>
                <w:left w:val="none" w:sz="0" w:space="0" w:color="auto"/>
                <w:bottom w:val="none" w:sz="0" w:space="0" w:color="auto"/>
                <w:right w:val="none" w:sz="0" w:space="0" w:color="auto"/>
              </w:divBdr>
              <w:divsChild>
                <w:div w:id="3288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1024-2A08-44B4-ACB2-4D922147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2023-04-05T01:33:00Z</dcterms:created>
  <dcterms:modified xsi:type="dcterms:W3CDTF">2023-04-05T01:45:00Z</dcterms:modified>
</cp:coreProperties>
</file>