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C7278" w14:textId="77777777" w:rsidR="00F46C18" w:rsidRPr="00B31517" w:rsidRDefault="00F46C18" w:rsidP="00E631EE">
      <w:pPr>
        <w:autoSpaceDE w:val="0"/>
        <w:autoSpaceDN w:val="0"/>
        <w:adjustRightInd w:val="0"/>
        <w:jc w:val="center"/>
        <w:rPr>
          <w:rFonts w:asciiTheme="minorEastAsia" w:hAnsiTheme="minorEastAsia" w:cs="ＭＳ"/>
          <w:kern w:val="0"/>
          <w:sz w:val="28"/>
          <w:szCs w:val="21"/>
        </w:rPr>
      </w:pPr>
      <w:bookmarkStart w:id="0" w:name="_GoBack"/>
      <w:bookmarkEnd w:id="0"/>
      <w:r w:rsidRPr="00B31517">
        <w:rPr>
          <w:rFonts w:asciiTheme="minorEastAsia" w:hAnsiTheme="minorEastAsia" w:cs="ＭＳ" w:hint="eastAsia"/>
          <w:kern w:val="0"/>
          <w:sz w:val="28"/>
          <w:szCs w:val="21"/>
        </w:rPr>
        <w:t>裁　決　書</w:t>
      </w:r>
    </w:p>
    <w:p w14:paraId="4C8022A9" w14:textId="77777777" w:rsidR="009E38C8" w:rsidRPr="00B31517" w:rsidRDefault="009E38C8" w:rsidP="00E631EE">
      <w:pPr>
        <w:autoSpaceDE w:val="0"/>
        <w:autoSpaceDN w:val="0"/>
        <w:adjustRightInd w:val="0"/>
        <w:ind w:leftChars="1900" w:left="3990"/>
        <w:rPr>
          <w:rFonts w:asciiTheme="minorEastAsia" w:hAnsiTheme="minorEastAsia" w:cs="ＭＳ"/>
          <w:kern w:val="0"/>
          <w:szCs w:val="21"/>
        </w:rPr>
      </w:pPr>
    </w:p>
    <w:p w14:paraId="2A8D7803" w14:textId="3DBB1F3A" w:rsidR="00F46C18" w:rsidRDefault="00162AA2" w:rsidP="00BC2650">
      <w:pPr>
        <w:wordWrap w:val="0"/>
        <w:autoSpaceDE w:val="0"/>
        <w:autoSpaceDN w:val="0"/>
        <w:adjustRightInd w:val="0"/>
        <w:jc w:val="right"/>
        <w:rPr>
          <w:rFonts w:asciiTheme="minorEastAsia" w:hAnsiTheme="minorEastAsia" w:cs="ＭＳ"/>
          <w:kern w:val="0"/>
          <w:szCs w:val="21"/>
        </w:rPr>
      </w:pPr>
      <w:r>
        <w:rPr>
          <w:rFonts w:asciiTheme="minorEastAsia" w:hAnsiTheme="minorEastAsia" w:cs="ＭＳ" w:hint="eastAsia"/>
          <w:kern w:val="0"/>
          <w:szCs w:val="21"/>
        </w:rPr>
        <w:t xml:space="preserve">審査請求人　</w:t>
      </w:r>
      <w:r w:rsidR="00CF2BE5">
        <w:rPr>
          <w:rFonts w:asciiTheme="minorEastAsia" w:hAnsiTheme="minorEastAsia" w:cs="ＭＳ" w:hint="eastAsia"/>
          <w:kern w:val="0"/>
          <w:szCs w:val="21"/>
        </w:rPr>
        <w:t xml:space="preserve">　○○○○　　　　　　　　　 　</w:t>
      </w:r>
    </w:p>
    <w:p w14:paraId="1041E2E9" w14:textId="76E692B9" w:rsidR="00F46C18" w:rsidRPr="00B31517" w:rsidRDefault="00587027" w:rsidP="00140CBB">
      <w:pPr>
        <w:wordWrap w:val="0"/>
        <w:autoSpaceDE w:val="0"/>
        <w:autoSpaceDN w:val="0"/>
        <w:adjustRightInd w:val="0"/>
        <w:ind w:right="105"/>
        <w:jc w:val="right"/>
        <w:rPr>
          <w:rFonts w:asciiTheme="minorEastAsia" w:hAnsiTheme="minorEastAsia" w:cs="ＭＳ"/>
          <w:kern w:val="0"/>
          <w:szCs w:val="21"/>
        </w:rPr>
      </w:pPr>
      <w:r>
        <w:rPr>
          <w:rFonts w:asciiTheme="minorEastAsia" w:hAnsiTheme="minorEastAsia" w:cs="ＭＳ" w:hint="eastAsia"/>
          <w:kern w:val="0"/>
          <w:szCs w:val="21"/>
        </w:rPr>
        <w:t>処　分　庁</w:t>
      </w:r>
      <w:r w:rsidR="00CF2BE5">
        <w:rPr>
          <w:rFonts w:asciiTheme="minorEastAsia" w:hAnsiTheme="minorEastAsia" w:cs="ＭＳ" w:hint="eastAsia"/>
          <w:kern w:val="0"/>
          <w:szCs w:val="21"/>
        </w:rPr>
        <w:t xml:space="preserve">　　</w:t>
      </w:r>
      <w:r w:rsidR="00F46C18" w:rsidRPr="00B31517">
        <w:rPr>
          <w:rFonts w:asciiTheme="minorEastAsia" w:hAnsiTheme="minorEastAsia" w:cs="ＭＳ" w:hint="eastAsia"/>
          <w:kern w:val="0"/>
          <w:szCs w:val="21"/>
        </w:rPr>
        <w:t>大阪市長</w:t>
      </w:r>
      <w:r w:rsidR="00CF2BE5">
        <w:rPr>
          <w:rFonts w:asciiTheme="minorEastAsia" w:hAnsiTheme="minorEastAsia" w:cs="ＭＳ" w:hint="eastAsia"/>
          <w:kern w:val="0"/>
          <w:szCs w:val="21"/>
        </w:rPr>
        <w:t xml:space="preserve">　　　　　　　　　　</w:t>
      </w:r>
    </w:p>
    <w:p w14:paraId="4AAAB3A0" w14:textId="77777777" w:rsidR="00F46C18" w:rsidRPr="00B31517" w:rsidRDefault="00F46C18" w:rsidP="00E631EE">
      <w:pPr>
        <w:autoSpaceDE w:val="0"/>
        <w:autoSpaceDN w:val="0"/>
        <w:adjustRightInd w:val="0"/>
        <w:rPr>
          <w:rFonts w:asciiTheme="minorEastAsia" w:hAnsiTheme="minorEastAsia" w:cs="ＭＳ"/>
          <w:kern w:val="0"/>
          <w:szCs w:val="21"/>
        </w:rPr>
      </w:pPr>
    </w:p>
    <w:p w14:paraId="11B9D6B2" w14:textId="2DF95F59" w:rsidR="00F46C18" w:rsidRPr="00B31517" w:rsidRDefault="004153A1" w:rsidP="00135657">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ＭＳ" w:hint="eastAsia"/>
          <w:kern w:val="0"/>
          <w:szCs w:val="21"/>
        </w:rPr>
        <w:t>審査請求人が平成</w:t>
      </w:r>
      <w:r w:rsidR="00140CBB">
        <w:rPr>
          <w:rFonts w:asciiTheme="minorEastAsia" w:hAnsiTheme="minorEastAsia" w:cs="ＭＳ"/>
          <w:kern w:val="0"/>
          <w:szCs w:val="21"/>
        </w:rPr>
        <w:t>30</w:t>
      </w:r>
      <w:r w:rsidRPr="00B31517">
        <w:rPr>
          <w:rFonts w:asciiTheme="minorEastAsia" w:hAnsiTheme="minorEastAsia" w:cs="ＭＳ" w:hint="eastAsia"/>
          <w:kern w:val="0"/>
          <w:szCs w:val="21"/>
        </w:rPr>
        <w:t>年</w:t>
      </w:r>
      <w:r w:rsidR="00587027">
        <w:rPr>
          <w:rFonts w:asciiTheme="minorEastAsia" w:hAnsiTheme="minorEastAsia" w:cs="ＭＳ" w:hint="eastAsia"/>
          <w:kern w:val="0"/>
          <w:szCs w:val="21"/>
        </w:rPr>
        <w:t>５</w:t>
      </w:r>
      <w:r w:rsidRPr="00B31517">
        <w:rPr>
          <w:rFonts w:asciiTheme="minorEastAsia" w:hAnsiTheme="minorEastAsia" w:cs="ＭＳ" w:hint="eastAsia"/>
          <w:kern w:val="0"/>
          <w:szCs w:val="21"/>
        </w:rPr>
        <w:t>月</w:t>
      </w:r>
      <w:r w:rsidR="00587027">
        <w:rPr>
          <w:rFonts w:asciiTheme="minorEastAsia" w:hAnsiTheme="minorEastAsia" w:cs="ＭＳ" w:hint="eastAsia"/>
          <w:kern w:val="0"/>
          <w:szCs w:val="21"/>
        </w:rPr>
        <w:t>24</w:t>
      </w:r>
      <w:r w:rsidRPr="00B31517">
        <w:rPr>
          <w:rFonts w:asciiTheme="minorEastAsia" w:hAnsiTheme="minorEastAsia" w:cs="ＭＳ" w:hint="eastAsia"/>
          <w:kern w:val="0"/>
          <w:szCs w:val="21"/>
        </w:rPr>
        <w:t>日付けでした、</w:t>
      </w:r>
      <w:r w:rsidR="00FC1EBF">
        <w:rPr>
          <w:rFonts w:asciiTheme="minorEastAsia" w:hAnsiTheme="minorEastAsia" w:cs="ＭＳ" w:hint="eastAsia"/>
          <w:kern w:val="0"/>
          <w:szCs w:val="21"/>
        </w:rPr>
        <w:t>処分庁</w:t>
      </w:r>
      <w:r w:rsidR="009C602A">
        <w:rPr>
          <w:rFonts w:asciiTheme="minorEastAsia" w:hAnsiTheme="minorEastAsia" w:cs="ＭＳ" w:hint="eastAsia"/>
          <w:kern w:val="0"/>
          <w:szCs w:val="21"/>
        </w:rPr>
        <w:t>大阪市長（以下「</w:t>
      </w:r>
      <w:r w:rsidRPr="00B31517">
        <w:rPr>
          <w:rFonts w:asciiTheme="minorEastAsia" w:hAnsiTheme="minorEastAsia" w:cs="ＭＳ" w:hint="eastAsia"/>
          <w:kern w:val="0"/>
          <w:szCs w:val="21"/>
        </w:rPr>
        <w:t>処分庁</w:t>
      </w:r>
      <w:r w:rsidR="009C602A">
        <w:rPr>
          <w:rFonts w:asciiTheme="minorEastAsia" w:hAnsiTheme="minorEastAsia" w:cs="ＭＳ" w:hint="eastAsia"/>
          <w:kern w:val="0"/>
          <w:szCs w:val="21"/>
        </w:rPr>
        <w:t>」という。）</w:t>
      </w:r>
      <w:r w:rsidRPr="00B31517">
        <w:rPr>
          <w:rFonts w:asciiTheme="minorEastAsia" w:hAnsiTheme="minorEastAsia" w:cs="ＭＳ" w:hint="eastAsia"/>
          <w:kern w:val="0"/>
          <w:szCs w:val="21"/>
        </w:rPr>
        <w:t>による</w:t>
      </w:r>
      <w:r w:rsidR="00587027">
        <w:rPr>
          <w:rFonts w:asciiTheme="minorEastAsia" w:hAnsiTheme="minorEastAsia" w:cs="ＭＳ" w:hint="eastAsia"/>
          <w:kern w:val="0"/>
          <w:szCs w:val="21"/>
        </w:rPr>
        <w:t>平成30年４月24日付け法人市民税決定処分</w:t>
      </w:r>
      <w:r w:rsidR="009E38C8" w:rsidRPr="00B31517">
        <w:rPr>
          <w:rFonts w:asciiTheme="minorEastAsia" w:hAnsiTheme="minorEastAsia" w:cs="ＭＳ" w:hint="eastAsia"/>
          <w:kern w:val="0"/>
          <w:szCs w:val="21"/>
        </w:rPr>
        <w:t>に係る審査請求（平成</w:t>
      </w:r>
      <w:r w:rsidR="00587027">
        <w:rPr>
          <w:rFonts w:asciiTheme="minorEastAsia" w:hAnsiTheme="minorEastAsia" w:cs="ＭＳ" w:hint="eastAsia"/>
          <w:kern w:val="0"/>
          <w:szCs w:val="21"/>
        </w:rPr>
        <w:t>30</w:t>
      </w:r>
      <w:r w:rsidR="009E38C8" w:rsidRPr="00B31517">
        <w:rPr>
          <w:rFonts w:asciiTheme="minorEastAsia" w:hAnsiTheme="minorEastAsia" w:cs="ＭＳ" w:hint="eastAsia"/>
          <w:kern w:val="0"/>
          <w:szCs w:val="21"/>
        </w:rPr>
        <w:t>年</w:t>
      </w:r>
      <w:r w:rsidR="00E90750" w:rsidRPr="00B31517">
        <w:rPr>
          <w:rFonts w:asciiTheme="minorEastAsia" w:hAnsiTheme="minorEastAsia" w:cs="ＭＳ" w:hint="eastAsia"/>
          <w:kern w:val="0"/>
          <w:szCs w:val="21"/>
        </w:rPr>
        <w:t>度</w:t>
      </w:r>
      <w:r w:rsidR="009E38C8" w:rsidRPr="00B31517">
        <w:rPr>
          <w:rFonts w:asciiTheme="minorEastAsia" w:hAnsiTheme="minorEastAsia" w:cs="ＭＳ" w:hint="eastAsia"/>
          <w:kern w:val="0"/>
          <w:szCs w:val="21"/>
        </w:rPr>
        <w:t>財第</w:t>
      </w:r>
      <w:r w:rsidR="00587027">
        <w:rPr>
          <w:rFonts w:asciiTheme="minorEastAsia" w:hAnsiTheme="minorEastAsia" w:cs="ＭＳ" w:hint="eastAsia"/>
          <w:kern w:val="0"/>
          <w:szCs w:val="21"/>
        </w:rPr>
        <w:t>５</w:t>
      </w:r>
      <w:r w:rsidR="00B74F89">
        <w:rPr>
          <w:rFonts w:asciiTheme="minorEastAsia" w:hAnsiTheme="minorEastAsia" w:cs="ＭＳ" w:hint="eastAsia"/>
          <w:kern w:val="0"/>
          <w:szCs w:val="21"/>
        </w:rPr>
        <w:t>号</w:t>
      </w:r>
      <w:r w:rsidR="00621D9B" w:rsidRPr="00B31517">
        <w:rPr>
          <w:rFonts w:asciiTheme="minorEastAsia" w:hAnsiTheme="minorEastAsia" w:cs="ＭＳ" w:hint="eastAsia"/>
          <w:kern w:val="0"/>
          <w:szCs w:val="21"/>
        </w:rPr>
        <w:t>。</w:t>
      </w:r>
      <w:r w:rsidR="009E38C8" w:rsidRPr="00B31517">
        <w:rPr>
          <w:rFonts w:asciiTheme="minorEastAsia" w:hAnsiTheme="minorEastAsia" w:cs="ＭＳ" w:hint="eastAsia"/>
          <w:kern w:val="0"/>
          <w:szCs w:val="21"/>
        </w:rPr>
        <w:t>以下「本件審査請求」という。）について、次のとおり裁決します。</w:t>
      </w:r>
    </w:p>
    <w:p w14:paraId="216E2EC7" w14:textId="77777777" w:rsidR="009E38C8" w:rsidRPr="00B31517" w:rsidRDefault="009E38C8" w:rsidP="00E631EE">
      <w:pPr>
        <w:autoSpaceDE w:val="0"/>
        <w:autoSpaceDN w:val="0"/>
        <w:adjustRightInd w:val="0"/>
        <w:jc w:val="center"/>
        <w:rPr>
          <w:rFonts w:asciiTheme="minorEastAsia" w:hAnsiTheme="minorEastAsia" w:cs="ＭＳ"/>
          <w:kern w:val="0"/>
          <w:szCs w:val="21"/>
        </w:rPr>
      </w:pPr>
    </w:p>
    <w:p w14:paraId="1B05400B" w14:textId="77777777" w:rsidR="00F46C18" w:rsidRPr="00B31517" w:rsidRDefault="009E38C8"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 xml:space="preserve">主　</w:t>
      </w:r>
      <w:r w:rsidR="00162AA2">
        <w:rPr>
          <w:rFonts w:asciiTheme="minorEastAsia" w:hAnsiTheme="minorEastAsia" w:cs="ＭＳ" w:hint="eastAsia"/>
          <w:kern w:val="0"/>
          <w:sz w:val="24"/>
          <w:szCs w:val="21"/>
        </w:rPr>
        <w:t xml:space="preserve">　　</w:t>
      </w:r>
      <w:r w:rsidRPr="00B31517">
        <w:rPr>
          <w:rFonts w:asciiTheme="minorEastAsia" w:hAnsiTheme="minorEastAsia" w:cs="ＭＳ" w:hint="eastAsia"/>
          <w:kern w:val="0"/>
          <w:sz w:val="24"/>
          <w:szCs w:val="21"/>
        </w:rPr>
        <w:t>文</w:t>
      </w:r>
    </w:p>
    <w:p w14:paraId="33769EDE" w14:textId="77777777" w:rsidR="009E38C8" w:rsidRPr="00B31517" w:rsidRDefault="009E38C8" w:rsidP="00E631EE">
      <w:pPr>
        <w:autoSpaceDE w:val="0"/>
        <w:autoSpaceDN w:val="0"/>
        <w:adjustRightInd w:val="0"/>
        <w:ind w:firstLineChars="100" w:firstLine="210"/>
        <w:rPr>
          <w:rFonts w:asciiTheme="minorEastAsia" w:hAnsiTheme="minorEastAsia" w:cs="MS-Mincho"/>
          <w:kern w:val="0"/>
          <w:szCs w:val="21"/>
        </w:rPr>
      </w:pPr>
    </w:p>
    <w:p w14:paraId="68B97F51" w14:textId="0AF732E4" w:rsidR="00F46C18" w:rsidRPr="00B31517" w:rsidRDefault="00F46C18" w:rsidP="00E631EE">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MS-Mincho"/>
          <w:kern w:val="0"/>
          <w:szCs w:val="21"/>
        </w:rPr>
        <w:t>本件審査請求</w:t>
      </w:r>
      <w:r w:rsidR="00C21F32" w:rsidRPr="00B31517">
        <w:rPr>
          <w:rFonts w:asciiTheme="minorEastAsia" w:hAnsiTheme="minorEastAsia" w:cs="MS-Mincho" w:hint="eastAsia"/>
          <w:kern w:val="0"/>
          <w:szCs w:val="21"/>
        </w:rPr>
        <w:t>を</w:t>
      </w:r>
      <w:r w:rsidR="00B20E4B">
        <w:rPr>
          <w:rFonts w:asciiTheme="minorEastAsia" w:hAnsiTheme="minorEastAsia" w:cs="MS-Mincho" w:hint="eastAsia"/>
          <w:kern w:val="0"/>
          <w:szCs w:val="21"/>
        </w:rPr>
        <w:t>棄却</w:t>
      </w:r>
      <w:r w:rsidR="009E38C8" w:rsidRPr="00B31517">
        <w:rPr>
          <w:rFonts w:asciiTheme="minorEastAsia" w:hAnsiTheme="minorEastAsia" w:cs="MS-Mincho" w:hint="eastAsia"/>
          <w:kern w:val="0"/>
          <w:szCs w:val="21"/>
        </w:rPr>
        <w:t>します。</w:t>
      </w:r>
    </w:p>
    <w:p w14:paraId="2F562A02" w14:textId="77777777" w:rsidR="00621D9B" w:rsidRPr="00900B39" w:rsidRDefault="00621D9B" w:rsidP="00E631EE">
      <w:pPr>
        <w:autoSpaceDE w:val="0"/>
        <w:autoSpaceDN w:val="0"/>
        <w:adjustRightInd w:val="0"/>
        <w:ind w:firstLineChars="100" w:firstLine="210"/>
        <w:rPr>
          <w:rFonts w:asciiTheme="minorEastAsia" w:hAnsiTheme="minorEastAsia" w:cs="ＭＳ"/>
          <w:kern w:val="0"/>
          <w:szCs w:val="21"/>
        </w:rPr>
      </w:pPr>
    </w:p>
    <w:p w14:paraId="17965191" w14:textId="77777777" w:rsidR="00621D9B" w:rsidRPr="00B31517" w:rsidRDefault="00621D9B" w:rsidP="00E631EE">
      <w:pPr>
        <w:autoSpaceDE w:val="0"/>
        <w:autoSpaceDN w:val="0"/>
        <w:adjustRightInd w:val="0"/>
        <w:jc w:val="center"/>
        <w:rPr>
          <w:rFonts w:asciiTheme="minorEastAsia" w:hAnsiTheme="minorEastAsia" w:cs="ＭＳ"/>
          <w:kern w:val="0"/>
          <w:sz w:val="24"/>
          <w:szCs w:val="21"/>
        </w:rPr>
      </w:pPr>
      <w:r w:rsidRPr="00140CBB">
        <w:rPr>
          <w:rFonts w:asciiTheme="minorEastAsia" w:hAnsiTheme="minorEastAsia" w:cs="ＭＳ" w:hint="eastAsia"/>
          <w:spacing w:val="90"/>
          <w:kern w:val="0"/>
          <w:sz w:val="24"/>
          <w:szCs w:val="21"/>
          <w:fitText w:val="1920" w:id="1508647680"/>
        </w:rPr>
        <w:t>事案の概</w:t>
      </w:r>
      <w:r w:rsidRPr="00140CBB">
        <w:rPr>
          <w:rFonts w:asciiTheme="minorEastAsia" w:hAnsiTheme="minorEastAsia" w:cs="ＭＳ" w:hint="eastAsia"/>
          <w:kern w:val="0"/>
          <w:sz w:val="24"/>
          <w:szCs w:val="21"/>
          <w:fitText w:val="1920" w:id="1508647680"/>
        </w:rPr>
        <w:t>要</w:t>
      </w:r>
    </w:p>
    <w:p w14:paraId="7CC3DC0C" w14:textId="77777777" w:rsidR="00621D9B" w:rsidRDefault="00621D9B" w:rsidP="00E631EE">
      <w:pPr>
        <w:autoSpaceDE w:val="0"/>
        <w:autoSpaceDN w:val="0"/>
        <w:adjustRightInd w:val="0"/>
        <w:rPr>
          <w:rFonts w:asciiTheme="minorEastAsia" w:hAnsiTheme="minorEastAsia" w:cs="ＭＳ"/>
          <w:kern w:val="0"/>
          <w:szCs w:val="21"/>
        </w:rPr>
      </w:pPr>
    </w:p>
    <w:p w14:paraId="662C25C3" w14:textId="21A8109F" w:rsidR="005642F4" w:rsidRDefault="00587027" w:rsidP="00587027">
      <w:pPr>
        <w:autoSpaceDE w:val="0"/>
        <w:autoSpaceDN w:val="0"/>
        <w:ind w:left="210" w:hangingChars="100" w:hanging="210"/>
        <w:rPr>
          <w:rFonts w:asciiTheme="minorEastAsia" w:hAnsiTheme="minorEastAsia"/>
          <w:szCs w:val="21"/>
        </w:rPr>
      </w:pPr>
      <w:r>
        <w:rPr>
          <w:rFonts w:asciiTheme="minorEastAsia" w:hAnsiTheme="minorEastAsia" w:hint="eastAsia"/>
          <w:szCs w:val="21"/>
        </w:rPr>
        <w:t>１　処分庁は、平成30年４月、審査請求人が法人市民税の納税義務を</w:t>
      </w:r>
      <w:r w:rsidR="0052315A">
        <w:rPr>
          <w:rFonts w:asciiTheme="minorEastAsia" w:hAnsiTheme="minorEastAsia" w:hint="eastAsia"/>
          <w:szCs w:val="21"/>
        </w:rPr>
        <w:t>有していること</w:t>
      </w:r>
      <w:r>
        <w:rPr>
          <w:rFonts w:asciiTheme="minorEastAsia" w:hAnsiTheme="minorEastAsia" w:hint="eastAsia"/>
          <w:szCs w:val="21"/>
        </w:rPr>
        <w:t>を確認しました。</w:t>
      </w:r>
    </w:p>
    <w:p w14:paraId="30BB8E35" w14:textId="68ED7262" w:rsidR="0052315A" w:rsidRDefault="0052315A" w:rsidP="0052315A">
      <w:pPr>
        <w:autoSpaceDN w:val="0"/>
        <w:ind w:left="210" w:hangingChars="100" w:hanging="210"/>
        <w:rPr>
          <w:rFonts w:asciiTheme="minorEastAsia" w:hAnsiTheme="minorEastAsia"/>
        </w:rPr>
      </w:pPr>
      <w:r w:rsidRPr="001C6168">
        <w:rPr>
          <w:rFonts w:asciiTheme="minorEastAsia" w:hAnsiTheme="minorEastAsia" w:hint="eastAsia"/>
        </w:rPr>
        <w:t>２　処分庁は、</w:t>
      </w:r>
      <w:r>
        <w:rPr>
          <w:rFonts w:asciiTheme="minorEastAsia" w:hAnsiTheme="minorEastAsia" w:hint="eastAsia"/>
        </w:rPr>
        <w:t>調査の結果、</w:t>
      </w:r>
      <w:r w:rsidRPr="001C6168">
        <w:rPr>
          <w:rFonts w:asciiTheme="minorEastAsia" w:hAnsiTheme="minorEastAsia" w:hint="eastAsia"/>
        </w:rPr>
        <w:t>平成</w:t>
      </w:r>
      <w:r w:rsidRPr="001C6168">
        <w:rPr>
          <w:rFonts w:asciiTheme="minorEastAsia" w:hAnsiTheme="minorEastAsia"/>
        </w:rPr>
        <w:t>30年４月24日、</w:t>
      </w:r>
      <w:r>
        <w:rPr>
          <w:rFonts w:asciiTheme="minorEastAsia" w:hAnsiTheme="minorEastAsia" w:hint="eastAsia"/>
        </w:rPr>
        <w:t>地方税法（以下「法」という。）第17条の５第１項の規定に基づき次の(1)から(5)までの期間（以下(1)から(5)までの期間を併せて「本件各期間」という。）</w:t>
      </w:r>
      <w:r w:rsidRPr="001C6168">
        <w:rPr>
          <w:rFonts w:asciiTheme="minorEastAsia" w:hAnsiTheme="minorEastAsia" w:hint="eastAsia"/>
        </w:rPr>
        <w:t>に係る法人市民税</w:t>
      </w:r>
      <w:r>
        <w:rPr>
          <w:rFonts w:asciiTheme="minorEastAsia" w:hAnsiTheme="minorEastAsia" w:hint="eastAsia"/>
        </w:rPr>
        <w:t>の決定処分</w:t>
      </w:r>
      <w:r w:rsidRPr="001C6168">
        <w:rPr>
          <w:rFonts w:asciiTheme="minorEastAsia" w:hAnsiTheme="minorEastAsia" w:hint="eastAsia"/>
        </w:rPr>
        <w:t>（以下「本件各処分」という。）</w:t>
      </w:r>
      <w:r>
        <w:rPr>
          <w:rFonts w:asciiTheme="minorEastAsia" w:hAnsiTheme="minorEastAsia" w:hint="eastAsia"/>
        </w:rPr>
        <w:t>を</w:t>
      </w:r>
      <w:r w:rsidR="00AB0B31">
        <w:rPr>
          <w:rFonts w:asciiTheme="minorEastAsia" w:hAnsiTheme="minorEastAsia" w:hint="eastAsia"/>
        </w:rPr>
        <w:t>行いました</w:t>
      </w:r>
      <w:r w:rsidRPr="001C6168">
        <w:rPr>
          <w:rFonts w:asciiTheme="minorEastAsia" w:hAnsiTheme="minorEastAsia" w:hint="eastAsia"/>
        </w:rPr>
        <w:t>。</w:t>
      </w:r>
    </w:p>
    <w:p w14:paraId="264B552E" w14:textId="77777777" w:rsidR="0052315A" w:rsidRPr="00FF3428" w:rsidRDefault="0052315A" w:rsidP="0052315A">
      <w:pPr>
        <w:autoSpaceDN w:val="0"/>
        <w:ind w:leftChars="100" w:left="420" w:hangingChars="100" w:hanging="210"/>
        <w:rPr>
          <w:rFonts w:asciiTheme="minorEastAsia" w:hAnsiTheme="minorEastAsia"/>
        </w:rPr>
      </w:pPr>
      <w:r w:rsidRPr="00532661">
        <w:rPr>
          <w:rFonts w:asciiTheme="minorEastAsia" w:hAnsiTheme="minorEastAsia" w:hint="eastAsia"/>
        </w:rPr>
        <w:t>(1) 平成24</w:t>
      </w:r>
      <w:r w:rsidRPr="00D15E56">
        <w:rPr>
          <w:rFonts w:asciiTheme="minorEastAsia" w:hAnsiTheme="minorEastAsia" w:hint="eastAsia"/>
        </w:rPr>
        <w:t>年４月１日から平成25</w:t>
      </w:r>
      <w:r w:rsidRPr="00FF3428">
        <w:rPr>
          <w:rFonts w:asciiTheme="minorEastAsia" w:hAnsiTheme="minorEastAsia" w:hint="eastAsia"/>
        </w:rPr>
        <w:t>年３月31日まで</w:t>
      </w:r>
      <w:r>
        <w:rPr>
          <w:rFonts w:asciiTheme="minorEastAsia" w:hAnsiTheme="minorEastAsia" w:hint="eastAsia"/>
        </w:rPr>
        <w:t>の期間</w:t>
      </w:r>
    </w:p>
    <w:p w14:paraId="330F9BF4" w14:textId="77777777" w:rsidR="0052315A" w:rsidRPr="001C6168" w:rsidRDefault="0052315A" w:rsidP="0052315A">
      <w:pPr>
        <w:autoSpaceDN w:val="0"/>
        <w:ind w:leftChars="100" w:left="420" w:hangingChars="100" w:hanging="210"/>
        <w:rPr>
          <w:rFonts w:asciiTheme="minorEastAsia" w:hAnsiTheme="minorEastAsia"/>
        </w:rPr>
      </w:pPr>
      <w:r w:rsidRPr="00FF3428">
        <w:rPr>
          <w:rFonts w:asciiTheme="minorEastAsia" w:hAnsiTheme="minorEastAsia" w:hint="eastAsia"/>
        </w:rPr>
        <w:t xml:space="preserve">(2) </w:t>
      </w:r>
      <w:r w:rsidRPr="001C6168">
        <w:rPr>
          <w:rFonts w:asciiTheme="minorEastAsia" w:hAnsiTheme="minorEastAsia" w:hint="eastAsia"/>
        </w:rPr>
        <w:t>平成</w:t>
      </w:r>
      <w:r w:rsidRPr="001C6168">
        <w:rPr>
          <w:rFonts w:asciiTheme="minorEastAsia" w:hAnsiTheme="minorEastAsia"/>
        </w:rPr>
        <w:t>25年４月１日から平成26年３月31日までの</w:t>
      </w:r>
      <w:r>
        <w:rPr>
          <w:rFonts w:asciiTheme="minorEastAsia" w:hAnsiTheme="minorEastAsia" w:hint="eastAsia"/>
        </w:rPr>
        <w:t>期間</w:t>
      </w:r>
    </w:p>
    <w:p w14:paraId="78DEBC19" w14:textId="77777777" w:rsidR="0052315A" w:rsidRPr="001C6168" w:rsidRDefault="0052315A" w:rsidP="0052315A">
      <w:pPr>
        <w:autoSpaceDN w:val="0"/>
        <w:ind w:leftChars="100" w:left="420" w:hangingChars="100" w:hanging="210"/>
        <w:rPr>
          <w:rFonts w:asciiTheme="minorEastAsia" w:hAnsiTheme="minorEastAsia"/>
        </w:rPr>
      </w:pPr>
      <w:r w:rsidRPr="001C6168">
        <w:rPr>
          <w:rFonts w:asciiTheme="minorEastAsia" w:hAnsiTheme="minorEastAsia"/>
        </w:rPr>
        <w:t xml:space="preserve">(3) </w:t>
      </w:r>
      <w:r w:rsidRPr="001C6168">
        <w:rPr>
          <w:rFonts w:asciiTheme="minorEastAsia" w:hAnsiTheme="minorEastAsia" w:hint="eastAsia"/>
        </w:rPr>
        <w:t>平成</w:t>
      </w:r>
      <w:r w:rsidRPr="001C6168">
        <w:rPr>
          <w:rFonts w:asciiTheme="minorEastAsia" w:hAnsiTheme="minorEastAsia"/>
        </w:rPr>
        <w:t>26年４月１日から平成27年３月31日までの</w:t>
      </w:r>
      <w:r>
        <w:rPr>
          <w:rFonts w:asciiTheme="minorEastAsia" w:hAnsiTheme="minorEastAsia" w:hint="eastAsia"/>
        </w:rPr>
        <w:t>期間</w:t>
      </w:r>
    </w:p>
    <w:p w14:paraId="13E310D5" w14:textId="77777777" w:rsidR="0052315A" w:rsidRPr="001C6168" w:rsidRDefault="0052315A" w:rsidP="0052315A">
      <w:pPr>
        <w:autoSpaceDN w:val="0"/>
        <w:ind w:leftChars="100" w:left="420" w:hangingChars="100" w:hanging="210"/>
        <w:rPr>
          <w:rFonts w:asciiTheme="minorEastAsia" w:hAnsiTheme="minorEastAsia"/>
        </w:rPr>
      </w:pPr>
      <w:r w:rsidRPr="001C6168">
        <w:rPr>
          <w:rFonts w:asciiTheme="minorEastAsia" w:hAnsiTheme="minorEastAsia"/>
        </w:rPr>
        <w:t xml:space="preserve">(4) </w:t>
      </w:r>
      <w:r w:rsidRPr="001C6168">
        <w:rPr>
          <w:rFonts w:asciiTheme="minorEastAsia" w:hAnsiTheme="minorEastAsia" w:hint="eastAsia"/>
        </w:rPr>
        <w:t>平成</w:t>
      </w:r>
      <w:r w:rsidRPr="001C6168">
        <w:rPr>
          <w:rFonts w:asciiTheme="minorEastAsia" w:hAnsiTheme="minorEastAsia"/>
        </w:rPr>
        <w:t>27年４月１日から平成28年３月31日までの</w:t>
      </w:r>
      <w:r>
        <w:rPr>
          <w:rFonts w:asciiTheme="minorEastAsia" w:hAnsiTheme="minorEastAsia" w:hint="eastAsia"/>
        </w:rPr>
        <w:t>期間</w:t>
      </w:r>
    </w:p>
    <w:p w14:paraId="090977B3" w14:textId="77777777" w:rsidR="0052315A" w:rsidRPr="000B70A4" w:rsidRDefault="0052315A" w:rsidP="0052315A">
      <w:pPr>
        <w:autoSpaceDN w:val="0"/>
        <w:ind w:leftChars="100" w:left="420" w:hangingChars="100" w:hanging="210"/>
        <w:rPr>
          <w:rFonts w:asciiTheme="minorEastAsia" w:hAnsiTheme="minorEastAsia"/>
        </w:rPr>
      </w:pPr>
      <w:r w:rsidRPr="001C6168">
        <w:rPr>
          <w:rFonts w:asciiTheme="minorEastAsia" w:hAnsiTheme="minorEastAsia"/>
        </w:rPr>
        <w:t xml:space="preserve">(5) </w:t>
      </w:r>
      <w:r w:rsidRPr="001C6168">
        <w:rPr>
          <w:rFonts w:asciiTheme="minorEastAsia" w:hAnsiTheme="minorEastAsia" w:hint="eastAsia"/>
        </w:rPr>
        <w:t>平成</w:t>
      </w:r>
      <w:r w:rsidRPr="001C6168">
        <w:rPr>
          <w:rFonts w:asciiTheme="minorEastAsia" w:hAnsiTheme="minorEastAsia"/>
        </w:rPr>
        <w:t>28年４月１日から平成29年３月31日までの</w:t>
      </w:r>
      <w:r>
        <w:rPr>
          <w:rFonts w:asciiTheme="minorEastAsia" w:hAnsiTheme="minorEastAsia" w:hint="eastAsia"/>
        </w:rPr>
        <w:t>期間</w:t>
      </w:r>
    </w:p>
    <w:p w14:paraId="0D82C378" w14:textId="25448A64" w:rsidR="00587027" w:rsidRPr="00587027" w:rsidRDefault="00587027" w:rsidP="00587027">
      <w:pPr>
        <w:autoSpaceDE w:val="0"/>
        <w:autoSpaceDN w:val="0"/>
        <w:ind w:left="210" w:hangingChars="100" w:hanging="210"/>
        <w:rPr>
          <w:rFonts w:asciiTheme="minorEastAsia" w:hAnsiTheme="minorEastAsia"/>
          <w:szCs w:val="21"/>
        </w:rPr>
      </w:pPr>
      <w:r>
        <w:rPr>
          <w:rFonts w:asciiTheme="minorEastAsia" w:hAnsiTheme="minorEastAsia" w:hint="eastAsia"/>
          <w:szCs w:val="21"/>
        </w:rPr>
        <w:t>３　審査請求人は、平成30年</w:t>
      </w:r>
      <w:r w:rsidR="00C94537">
        <w:rPr>
          <w:rFonts w:asciiTheme="minorEastAsia" w:hAnsiTheme="minorEastAsia" w:hint="eastAsia"/>
          <w:szCs w:val="21"/>
        </w:rPr>
        <w:t>５月24日付けで大阪市長に対し、本件審査請求を提起しました。</w:t>
      </w:r>
    </w:p>
    <w:p w14:paraId="19A6171F" w14:textId="77777777" w:rsidR="00587027" w:rsidRDefault="00587027" w:rsidP="00587027">
      <w:pPr>
        <w:autoSpaceDE w:val="0"/>
        <w:autoSpaceDN w:val="0"/>
        <w:ind w:left="210" w:hangingChars="100" w:hanging="210"/>
        <w:rPr>
          <w:rFonts w:asciiTheme="minorEastAsia" w:hAnsiTheme="minorEastAsia"/>
          <w:szCs w:val="21"/>
        </w:rPr>
      </w:pPr>
    </w:p>
    <w:p w14:paraId="57BD3F31" w14:textId="77777777" w:rsidR="00F3043A" w:rsidRPr="005642F4" w:rsidRDefault="00F3043A" w:rsidP="00E631EE">
      <w:pPr>
        <w:autoSpaceDE w:val="0"/>
        <w:autoSpaceDN w:val="0"/>
        <w:adjustRightInd w:val="0"/>
        <w:jc w:val="center"/>
        <w:rPr>
          <w:rFonts w:asciiTheme="minorEastAsia" w:hAnsiTheme="minorEastAsia" w:cs="ＭＳ"/>
          <w:kern w:val="0"/>
          <w:sz w:val="24"/>
          <w:szCs w:val="21"/>
        </w:rPr>
      </w:pPr>
    </w:p>
    <w:p w14:paraId="6746C084" w14:textId="77777777" w:rsidR="00413913" w:rsidRPr="00B31517" w:rsidRDefault="00413913"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審理関係人の主張の要旨</w:t>
      </w:r>
    </w:p>
    <w:p w14:paraId="20547D4B" w14:textId="77777777" w:rsidR="00413913" w:rsidRDefault="00413913" w:rsidP="00E631EE">
      <w:pPr>
        <w:autoSpaceDE w:val="0"/>
        <w:autoSpaceDN w:val="0"/>
        <w:ind w:left="420" w:hangingChars="200" w:hanging="420"/>
        <w:rPr>
          <w:rFonts w:asciiTheme="minorEastAsia" w:hAnsiTheme="minorEastAsia"/>
        </w:rPr>
      </w:pPr>
    </w:p>
    <w:p w14:paraId="20E3031C" w14:textId="28208F20" w:rsidR="00135657" w:rsidRDefault="00670683" w:rsidP="00E631EE">
      <w:pPr>
        <w:autoSpaceDE w:val="0"/>
        <w:autoSpaceDN w:val="0"/>
        <w:ind w:left="420" w:hangingChars="200" w:hanging="420"/>
        <w:rPr>
          <w:rFonts w:asciiTheme="minorEastAsia" w:hAnsiTheme="minorEastAsia"/>
        </w:rPr>
      </w:pPr>
      <w:r>
        <w:rPr>
          <w:rFonts w:asciiTheme="minorEastAsia" w:hAnsiTheme="minorEastAsia" w:hint="eastAsia"/>
        </w:rPr>
        <w:t>１　審査請求人の主張</w:t>
      </w:r>
    </w:p>
    <w:p w14:paraId="62D4C979" w14:textId="77777777" w:rsidR="00C94537" w:rsidRPr="00C94537" w:rsidRDefault="00C94537" w:rsidP="00C94537">
      <w:pPr>
        <w:autoSpaceDN w:val="0"/>
        <w:ind w:leftChars="100" w:left="420" w:hangingChars="100" w:hanging="210"/>
        <w:rPr>
          <w:rFonts w:asciiTheme="minorEastAsia" w:hAnsiTheme="minorEastAsia"/>
          <w:szCs w:val="21"/>
        </w:rPr>
      </w:pPr>
      <w:r w:rsidRPr="00C94537">
        <w:rPr>
          <w:rFonts w:asciiTheme="minorEastAsia" w:hAnsiTheme="minorEastAsia" w:hint="eastAsia"/>
          <w:szCs w:val="21"/>
        </w:rPr>
        <w:t>(1) 大阪府税（以下「府税」という。）の減免申請が不要との通知に「大阪市税の減免手続は従来どおり」と記載されていたことから、船場法人市税事務所に連絡したところ、平成20年５月に状況調査の郵便を送り、同月20日付けで「法人より未開業の連絡あり」と税務端末に入力されているとのことであった。</w:t>
      </w:r>
    </w:p>
    <w:p w14:paraId="18420E49" w14:textId="77777777" w:rsidR="00C94537" w:rsidRPr="00C94537" w:rsidRDefault="00C94537" w:rsidP="00C94537">
      <w:pPr>
        <w:autoSpaceDN w:val="0"/>
        <w:ind w:leftChars="200" w:left="420" w:firstLineChars="100" w:firstLine="210"/>
        <w:rPr>
          <w:rFonts w:asciiTheme="minorEastAsia" w:hAnsiTheme="minorEastAsia"/>
          <w:szCs w:val="21"/>
        </w:rPr>
      </w:pPr>
      <w:r w:rsidRPr="00C94537">
        <w:rPr>
          <w:rFonts w:asciiTheme="minorEastAsia" w:hAnsiTheme="minorEastAsia" w:hint="eastAsia"/>
          <w:szCs w:val="21"/>
        </w:rPr>
        <w:t>審査請求人からそのような連絡をしたことは一切なく、状況調査の郵便も受け取った覚えがない。返答をしたこともない内容が税務端末に入力されているという極めて異常な状態で</w:t>
      </w:r>
      <w:r w:rsidRPr="00C94537">
        <w:rPr>
          <w:rFonts w:asciiTheme="minorEastAsia" w:hAnsiTheme="minorEastAsia" w:hint="eastAsia"/>
          <w:szCs w:val="21"/>
        </w:rPr>
        <w:lastRenderedPageBreak/>
        <w:t>あるために、通常の減免の手続が出来ず市税の徴収が行われる結果となっている。</w:t>
      </w:r>
    </w:p>
    <w:p w14:paraId="392ACC81" w14:textId="77777777" w:rsidR="00C94537" w:rsidRPr="00C94537" w:rsidRDefault="00C94537" w:rsidP="00C94537">
      <w:pPr>
        <w:autoSpaceDN w:val="0"/>
        <w:ind w:leftChars="100" w:left="420" w:hangingChars="100" w:hanging="210"/>
        <w:rPr>
          <w:rFonts w:asciiTheme="minorEastAsia" w:hAnsiTheme="minorEastAsia"/>
          <w:szCs w:val="21"/>
        </w:rPr>
      </w:pPr>
      <w:r w:rsidRPr="00C94537">
        <w:rPr>
          <w:rFonts w:asciiTheme="minorEastAsia" w:hAnsiTheme="minorEastAsia" w:hint="eastAsia"/>
          <w:szCs w:val="21"/>
        </w:rPr>
        <w:t>(2) 毎年、府税は減免申請をしているが、市税からの書類は一切来ていなかったため、市税の申告をしなくてはならないということを全く知らなかった。納付書等が送られてこない現状において、納税に精通しているものでなければどのようにそれに対処すれば良いか見当もつかない。</w:t>
      </w:r>
    </w:p>
    <w:p w14:paraId="375CAFE2" w14:textId="39F43D5E" w:rsidR="00C94537" w:rsidRDefault="00C94537" w:rsidP="00C94537">
      <w:pPr>
        <w:autoSpaceDN w:val="0"/>
        <w:ind w:leftChars="100" w:left="420" w:hangingChars="100" w:hanging="210"/>
        <w:rPr>
          <w:rFonts w:asciiTheme="minorEastAsia" w:hAnsiTheme="minorEastAsia"/>
          <w:szCs w:val="21"/>
        </w:rPr>
      </w:pPr>
      <w:r w:rsidRPr="00C94537">
        <w:rPr>
          <w:rFonts w:asciiTheme="minorEastAsia" w:hAnsiTheme="minorEastAsia" w:hint="eastAsia"/>
          <w:szCs w:val="21"/>
        </w:rPr>
        <w:t>(3) 審査請求人は収益事業を行っておらず、10年間赤字運営を行っており、累積赤字となっている。市税事務所の対応に強い不信感を持っており、通常であれば毎年減免手続を行い、減免されていたであろう市民税を支払わなくてはならないということには納得できない。</w:t>
      </w:r>
    </w:p>
    <w:p w14:paraId="7194EA19" w14:textId="4B3F3795" w:rsidR="00B34764" w:rsidRDefault="00B34764" w:rsidP="00900B39">
      <w:pPr>
        <w:autoSpaceDN w:val="0"/>
        <w:rPr>
          <w:rFonts w:asciiTheme="minorEastAsia" w:hAnsiTheme="minorEastAsia"/>
          <w:szCs w:val="21"/>
        </w:rPr>
      </w:pPr>
      <w:r>
        <w:rPr>
          <w:rFonts w:asciiTheme="minorEastAsia" w:hAnsiTheme="minorEastAsia" w:hint="eastAsia"/>
          <w:szCs w:val="21"/>
        </w:rPr>
        <w:t>２　処分庁の主張</w:t>
      </w:r>
    </w:p>
    <w:p w14:paraId="5B91FD5A" w14:textId="77777777" w:rsidR="00C94537" w:rsidRPr="00532661" w:rsidRDefault="00C94537" w:rsidP="00C94537">
      <w:pPr>
        <w:autoSpaceDN w:val="0"/>
        <w:ind w:leftChars="100" w:left="420" w:hangingChars="100" w:hanging="210"/>
        <w:rPr>
          <w:rFonts w:asciiTheme="minorEastAsia" w:hAnsiTheme="minorEastAsia"/>
        </w:rPr>
      </w:pPr>
      <w:r w:rsidRPr="005B6F8C">
        <w:rPr>
          <w:rFonts w:asciiTheme="minorEastAsia" w:hAnsiTheme="minorEastAsia" w:hint="eastAsia"/>
        </w:rPr>
        <w:t>(1) 本件各処分について</w:t>
      </w:r>
    </w:p>
    <w:p w14:paraId="0AB156EA" w14:textId="77777777" w:rsidR="00C94537" w:rsidRPr="001C6168" w:rsidRDefault="00C94537" w:rsidP="00C94537">
      <w:pPr>
        <w:autoSpaceDN w:val="0"/>
        <w:ind w:leftChars="200" w:left="630" w:hangingChars="100" w:hanging="210"/>
        <w:rPr>
          <w:rFonts w:asciiTheme="minorEastAsia" w:hAnsiTheme="minorEastAsia"/>
        </w:rPr>
      </w:pPr>
      <w:r w:rsidRPr="001C6168">
        <w:rPr>
          <w:rFonts w:asciiTheme="minorEastAsia" w:hAnsiTheme="minorEastAsia" w:hint="eastAsia"/>
        </w:rPr>
        <w:t>ア　法第</w:t>
      </w:r>
      <w:r w:rsidRPr="001C6168">
        <w:rPr>
          <w:rFonts w:asciiTheme="minorEastAsia" w:hAnsiTheme="minorEastAsia"/>
        </w:rPr>
        <w:t>321条の８第19項の規定により、</w:t>
      </w:r>
      <w:r>
        <w:rPr>
          <w:rFonts w:asciiTheme="minorEastAsia" w:hAnsiTheme="minorEastAsia" w:hint="eastAsia"/>
        </w:rPr>
        <w:t>法第312条第３項第４号に規定する</w:t>
      </w:r>
      <w:r w:rsidRPr="001C6168">
        <w:rPr>
          <w:rFonts w:asciiTheme="minorEastAsia" w:hAnsiTheme="minorEastAsia"/>
        </w:rPr>
        <w:t>公共法人等は、総務省令で定める様式によって、毎年４月30日までに、毎年４月１日から３月31日までの期間中の事実に基づいて算定した均等割額を記載した申告書（以下「均等割申告書」という。）を、当該期間中において有する事務所、事業所又は寮等（以下「事務所等」という。）所在地の市町村長に提出し、及びその申告した均等割額を納付しなければならないとされており、収益事業を行わない特定非営利活動法人であっても均等割申告書を提出する義務を負うものであり、法人市民税について非課税ではない。</w:t>
      </w:r>
    </w:p>
    <w:p w14:paraId="50601417" w14:textId="10BF427E" w:rsidR="00C94537" w:rsidRPr="00532661" w:rsidRDefault="00C94537" w:rsidP="00C94537">
      <w:pPr>
        <w:autoSpaceDN w:val="0"/>
        <w:ind w:leftChars="200" w:left="630" w:hangingChars="100" w:hanging="210"/>
        <w:rPr>
          <w:rFonts w:asciiTheme="minorEastAsia" w:hAnsiTheme="minorEastAsia"/>
        </w:rPr>
      </w:pPr>
      <w:r w:rsidRPr="001C6168">
        <w:rPr>
          <w:rFonts w:asciiTheme="minorEastAsia" w:hAnsiTheme="minorEastAsia" w:hint="eastAsia"/>
        </w:rPr>
        <w:t>イ　審査請求人から提出された履歴事項全部証明書によると、審査請求人は特定非営利活動法人であり、平成</w:t>
      </w:r>
      <w:r w:rsidRPr="001C6168">
        <w:rPr>
          <w:rFonts w:asciiTheme="minorEastAsia" w:hAnsiTheme="minorEastAsia"/>
        </w:rPr>
        <w:t>19年10月15日に設立されており、</w:t>
      </w:r>
      <w:r>
        <w:rPr>
          <w:rFonts w:asciiTheme="minorEastAsia" w:hAnsiTheme="minorEastAsia" w:hint="eastAsia"/>
        </w:rPr>
        <w:t>平成29年大阪市規則第82号による改正前の大阪市市税条例施行規則（以下「規則」という。）第４条第１項第４号に規定する</w:t>
      </w:r>
      <w:r w:rsidRPr="00532661">
        <w:rPr>
          <w:rFonts w:asciiTheme="minorEastAsia" w:hAnsiTheme="minorEastAsia" w:hint="eastAsia"/>
        </w:rPr>
        <w:t>初めて市内に事務所等</w:t>
      </w:r>
      <w:r>
        <w:rPr>
          <w:rFonts w:asciiTheme="minorEastAsia" w:hAnsiTheme="minorEastAsia" w:hint="eastAsia"/>
        </w:rPr>
        <w:t>を有することとなったもの</w:t>
      </w:r>
      <w:r w:rsidRPr="00532661">
        <w:rPr>
          <w:rFonts w:asciiTheme="minorEastAsia" w:hAnsiTheme="minorEastAsia" w:hint="eastAsia"/>
        </w:rPr>
        <w:t>には該当しないことから、審査請求人が平成24年４月１日から平成29年３月31日までの各期間に係る法人市民税の免除を受けようとする場合は、各年の４月30日までに均等割申告書と減免申請書を提出しなければならないが、提出がなされなかったため、減免の適用はできないものである。</w:t>
      </w:r>
    </w:p>
    <w:p w14:paraId="10EFA255" w14:textId="77777777" w:rsidR="00C94537" w:rsidRPr="001C6168" w:rsidRDefault="00C94537" w:rsidP="00C94537">
      <w:pPr>
        <w:autoSpaceDN w:val="0"/>
        <w:ind w:leftChars="200" w:left="630" w:hangingChars="100" w:hanging="210"/>
        <w:rPr>
          <w:rFonts w:asciiTheme="minorEastAsia" w:hAnsiTheme="minorEastAsia"/>
        </w:rPr>
      </w:pPr>
      <w:r>
        <w:rPr>
          <w:rFonts w:asciiTheme="minorEastAsia" w:hAnsiTheme="minorEastAsia" w:hint="eastAsia"/>
        </w:rPr>
        <w:t>ウ</w:t>
      </w:r>
      <w:r w:rsidRPr="00532661">
        <w:rPr>
          <w:rFonts w:asciiTheme="minorEastAsia" w:hAnsiTheme="minorEastAsia" w:hint="eastAsia"/>
        </w:rPr>
        <w:t xml:space="preserve">　また、本件各処分は、法第321条の11第２項の規定により審査請求人から法人市民税の申告書の提出がなかったため調査によって行ったものであり、法定納期限の翌日から起算して５年以内に行われていること</w:t>
      </w:r>
      <w:r w:rsidRPr="001C6168">
        <w:rPr>
          <w:rFonts w:asciiTheme="minorEastAsia" w:hAnsiTheme="minorEastAsia" w:hint="eastAsia"/>
        </w:rPr>
        <w:t>から（法第</w:t>
      </w:r>
      <w:r w:rsidRPr="001C6168">
        <w:rPr>
          <w:rFonts w:asciiTheme="minorEastAsia" w:hAnsiTheme="minorEastAsia"/>
        </w:rPr>
        <w:t>17条の５）、平成30年４月24日に行った本件各処分は適法である。</w:t>
      </w:r>
    </w:p>
    <w:p w14:paraId="5433408A" w14:textId="79BAFA96" w:rsidR="00C94537" w:rsidRPr="001C6168" w:rsidRDefault="00C94537" w:rsidP="00C94537">
      <w:pPr>
        <w:autoSpaceDN w:val="0"/>
        <w:ind w:leftChars="100" w:left="210"/>
        <w:rPr>
          <w:rFonts w:asciiTheme="minorEastAsia" w:hAnsiTheme="minorEastAsia"/>
        </w:rPr>
      </w:pPr>
      <w:r w:rsidRPr="001C6168">
        <w:rPr>
          <w:rFonts w:asciiTheme="minorEastAsia" w:hAnsiTheme="minorEastAsia"/>
        </w:rPr>
        <w:t xml:space="preserve">(2) </w:t>
      </w:r>
      <w:r w:rsidR="0052315A">
        <w:rPr>
          <w:rFonts w:asciiTheme="minorEastAsia" w:hAnsiTheme="minorEastAsia" w:hint="eastAsia"/>
        </w:rPr>
        <w:t>慫慂（しょうよう）</w:t>
      </w:r>
      <w:r w:rsidRPr="001C6168">
        <w:rPr>
          <w:rFonts w:asciiTheme="minorEastAsia" w:hAnsiTheme="minorEastAsia" w:hint="eastAsia"/>
        </w:rPr>
        <w:t>文書等の送付について</w:t>
      </w:r>
    </w:p>
    <w:p w14:paraId="4D3FC7AC" w14:textId="5D25B5D4" w:rsidR="00C94537" w:rsidRPr="00FF3428" w:rsidRDefault="00C94537" w:rsidP="00C94537">
      <w:pPr>
        <w:autoSpaceDN w:val="0"/>
        <w:ind w:leftChars="200" w:left="630" w:hangingChars="100" w:hanging="210"/>
        <w:rPr>
          <w:rFonts w:asciiTheme="minorEastAsia" w:hAnsiTheme="minorEastAsia"/>
        </w:rPr>
      </w:pPr>
      <w:r w:rsidRPr="001C6168">
        <w:rPr>
          <w:rFonts w:asciiTheme="minorEastAsia" w:hAnsiTheme="minorEastAsia" w:hint="eastAsia"/>
        </w:rPr>
        <w:t>ア　大阪市内で新たに事務所等</w:t>
      </w:r>
      <w:r>
        <w:rPr>
          <w:rFonts w:asciiTheme="minorEastAsia" w:hAnsiTheme="minorEastAsia" w:hint="eastAsia"/>
        </w:rPr>
        <w:t>を開設した法人は、平成29年大阪市条例第11号による改正前の大阪市市税</w:t>
      </w:r>
      <w:r w:rsidRPr="00FF3428">
        <w:rPr>
          <w:rFonts w:asciiTheme="minorEastAsia" w:hAnsiTheme="minorEastAsia" w:hint="eastAsia"/>
        </w:rPr>
        <w:t>条例</w:t>
      </w:r>
      <w:r>
        <w:rPr>
          <w:rFonts w:asciiTheme="minorEastAsia" w:hAnsiTheme="minorEastAsia" w:hint="eastAsia"/>
        </w:rPr>
        <w:t>（以下「条例」という。）</w:t>
      </w:r>
      <w:r w:rsidRPr="00FF3428">
        <w:rPr>
          <w:rFonts w:asciiTheme="minorEastAsia" w:hAnsiTheme="minorEastAsia" w:hint="eastAsia"/>
        </w:rPr>
        <w:t>第37条第７項の規定により、その該当することとなった日から２月以内に、法人設立・事務所等開設の申告をしなければならないところ、審査請求人は、前記のとおり平成19年10月15日に設立されているにもかかわらず当該申告はされていない。そこで、本市は、法人設立・事務所等開設申告書の提出のない法人の調査を行い、審査請求人あてに文書を送付し、法人設立・事務所等開設申告書の提出を</w:t>
      </w:r>
      <w:r w:rsidR="0052315A">
        <w:rPr>
          <w:rFonts w:asciiTheme="minorEastAsia" w:hAnsiTheme="minorEastAsia" w:hint="eastAsia"/>
        </w:rPr>
        <w:t>慫慂</w:t>
      </w:r>
      <w:r w:rsidRPr="00FF3428">
        <w:rPr>
          <w:rFonts w:asciiTheme="minorEastAsia" w:hAnsiTheme="minorEastAsia" w:hint="eastAsia"/>
        </w:rPr>
        <w:t>したものである。</w:t>
      </w:r>
    </w:p>
    <w:p w14:paraId="22DBEDA6" w14:textId="649F1CFF" w:rsidR="00C94537" w:rsidRPr="001C6168" w:rsidRDefault="00C94537" w:rsidP="00C94537">
      <w:pPr>
        <w:autoSpaceDE w:val="0"/>
        <w:autoSpaceDN w:val="0"/>
        <w:ind w:leftChars="200" w:left="630" w:hangingChars="100" w:hanging="210"/>
        <w:rPr>
          <w:rFonts w:asciiTheme="minorEastAsia" w:hAnsiTheme="minorEastAsia"/>
        </w:rPr>
      </w:pPr>
      <w:r w:rsidRPr="00FF3428">
        <w:rPr>
          <w:rFonts w:asciiTheme="minorEastAsia" w:hAnsiTheme="minorEastAsia" w:hint="eastAsia"/>
        </w:rPr>
        <w:t>イ　審査請求書に記載の未開業の連絡は当該</w:t>
      </w:r>
      <w:r w:rsidR="0052315A">
        <w:rPr>
          <w:rFonts w:asciiTheme="minorEastAsia" w:hAnsiTheme="minorEastAsia" w:hint="eastAsia"/>
        </w:rPr>
        <w:t>慫慂</w:t>
      </w:r>
      <w:r w:rsidRPr="00FF3428">
        <w:rPr>
          <w:rFonts w:asciiTheme="minorEastAsia" w:hAnsiTheme="minorEastAsia" w:hint="eastAsia"/>
        </w:rPr>
        <w:t>文書に対する応答であったと認識している。未開業の連絡の有無については、審査請求人と認識の違いがあるが、そもそも法人設立・</w:t>
      </w:r>
      <w:r w:rsidRPr="00FF3428">
        <w:rPr>
          <w:rFonts w:asciiTheme="minorEastAsia" w:hAnsiTheme="minorEastAsia" w:hint="eastAsia"/>
        </w:rPr>
        <w:lastRenderedPageBreak/>
        <w:t>事務所等開設の申告及び法人市民税の均等割の申告は、納税義務者が自らの判断と責任においてなすべきものであり、本件では前記のとおり各年の４月</w:t>
      </w:r>
      <w:r w:rsidRPr="001C6168">
        <w:rPr>
          <w:rFonts w:asciiTheme="minorEastAsia" w:hAnsiTheme="minorEastAsia"/>
        </w:rPr>
        <w:t>30日までに法人市民税の均等割申告書を提出しなければならず、それは本市からの</w:t>
      </w:r>
      <w:r w:rsidR="0052315A">
        <w:rPr>
          <w:rFonts w:asciiTheme="minorEastAsia" w:hAnsiTheme="minorEastAsia"/>
        </w:rPr>
        <w:t>慫慂</w:t>
      </w:r>
      <w:r w:rsidRPr="001C6168">
        <w:rPr>
          <w:rFonts w:asciiTheme="minorEastAsia" w:hAnsiTheme="minorEastAsia"/>
        </w:rPr>
        <w:t>の有無にかかわらず行うべきものである。</w:t>
      </w:r>
    </w:p>
    <w:p w14:paraId="5FDB12A4" w14:textId="77777777" w:rsidR="00C94537" w:rsidRPr="00C94537" w:rsidRDefault="00C94537" w:rsidP="00C94537">
      <w:pPr>
        <w:autoSpaceDE w:val="0"/>
        <w:autoSpaceDN w:val="0"/>
        <w:rPr>
          <w:rFonts w:asciiTheme="minorEastAsia" w:hAnsiTheme="minorEastAsia"/>
          <w:szCs w:val="21"/>
        </w:rPr>
      </w:pPr>
    </w:p>
    <w:p w14:paraId="56F318CC" w14:textId="78938E7F" w:rsidR="00B34764" w:rsidRPr="00B34764" w:rsidRDefault="00B34764" w:rsidP="00B34764">
      <w:pPr>
        <w:widowControl/>
        <w:jc w:val="center"/>
        <w:rPr>
          <w:rFonts w:asciiTheme="minorEastAsia" w:hAnsiTheme="minorEastAsia" w:cs="ＭＳ"/>
          <w:kern w:val="0"/>
          <w:sz w:val="24"/>
          <w:szCs w:val="21"/>
        </w:rPr>
      </w:pPr>
      <w:r>
        <w:rPr>
          <w:rFonts w:asciiTheme="minorEastAsia" w:hAnsiTheme="minorEastAsia" w:cs="ＭＳ" w:hint="eastAsia"/>
          <w:kern w:val="0"/>
          <w:sz w:val="24"/>
          <w:szCs w:val="21"/>
        </w:rPr>
        <w:t>理　　　由</w:t>
      </w:r>
    </w:p>
    <w:p w14:paraId="370FE699" w14:textId="77777777" w:rsidR="00B34764" w:rsidRDefault="00B34764">
      <w:pPr>
        <w:widowControl/>
        <w:jc w:val="left"/>
        <w:rPr>
          <w:rFonts w:asciiTheme="minorEastAsia" w:hAnsiTheme="minorEastAsia" w:cs="ＭＳ"/>
          <w:kern w:val="0"/>
          <w:sz w:val="24"/>
          <w:szCs w:val="21"/>
        </w:rPr>
      </w:pPr>
    </w:p>
    <w:p w14:paraId="780E4828" w14:textId="5D1506C7" w:rsidR="00B34764" w:rsidRDefault="00B34764">
      <w:pPr>
        <w:widowControl/>
        <w:jc w:val="left"/>
        <w:rPr>
          <w:rFonts w:asciiTheme="minorEastAsia" w:hAnsiTheme="minorEastAsia" w:cs="ＭＳ"/>
          <w:kern w:val="0"/>
          <w:szCs w:val="21"/>
        </w:rPr>
      </w:pPr>
      <w:r>
        <w:rPr>
          <w:rFonts w:asciiTheme="minorEastAsia" w:hAnsiTheme="minorEastAsia" w:cs="ＭＳ" w:hint="eastAsia"/>
          <w:kern w:val="0"/>
          <w:szCs w:val="21"/>
        </w:rPr>
        <w:t>１　本件審査請求に係る法令等の規定</w:t>
      </w:r>
    </w:p>
    <w:p w14:paraId="54B25F18" w14:textId="77777777" w:rsidR="00C94537" w:rsidRPr="00532661" w:rsidRDefault="00C94537" w:rsidP="00C94537">
      <w:pPr>
        <w:autoSpaceDE w:val="0"/>
        <w:autoSpaceDN w:val="0"/>
        <w:ind w:leftChars="100" w:left="420" w:hangingChars="100" w:hanging="210"/>
        <w:rPr>
          <w:rFonts w:asciiTheme="minorEastAsia" w:hAnsiTheme="minorEastAsia"/>
          <w:szCs w:val="21"/>
        </w:rPr>
      </w:pPr>
      <w:r w:rsidRPr="005B6F8C">
        <w:rPr>
          <w:rFonts w:asciiTheme="minorEastAsia" w:hAnsiTheme="minorEastAsia" w:hint="eastAsia"/>
          <w:szCs w:val="21"/>
        </w:rPr>
        <w:t xml:space="preserve">(1) </w:t>
      </w:r>
      <w:r w:rsidRPr="00532661">
        <w:rPr>
          <w:rFonts w:asciiTheme="minorEastAsia" w:hAnsiTheme="minorEastAsia" w:hint="eastAsia"/>
          <w:szCs w:val="21"/>
        </w:rPr>
        <w:t>法人市民税の納税義務者等について</w:t>
      </w:r>
    </w:p>
    <w:p w14:paraId="59F6EF43" w14:textId="548FB800" w:rsidR="00C94537" w:rsidRPr="001C6168" w:rsidRDefault="00C94537" w:rsidP="00C94537">
      <w:pPr>
        <w:autoSpaceDN w:val="0"/>
        <w:ind w:leftChars="200" w:left="420" w:firstLineChars="100" w:firstLine="210"/>
        <w:rPr>
          <w:rFonts w:asciiTheme="minorEastAsia" w:hAnsiTheme="minorEastAsia"/>
          <w:szCs w:val="21"/>
        </w:rPr>
      </w:pPr>
      <w:r w:rsidRPr="00532661">
        <w:rPr>
          <w:rFonts w:asciiTheme="minorEastAsia" w:hAnsiTheme="minorEastAsia" w:hint="eastAsia"/>
          <w:szCs w:val="21"/>
        </w:rPr>
        <w:t>市町村民税は、市町村内に事務所又は事業所を有する法人に対しては、均等割額及び法人税割額の合算額によって課する</w:t>
      </w:r>
      <w:r>
        <w:rPr>
          <w:rFonts w:asciiTheme="minorEastAsia" w:hAnsiTheme="minorEastAsia" w:hint="eastAsia"/>
          <w:szCs w:val="21"/>
        </w:rPr>
        <w:t>こととされています</w:t>
      </w:r>
      <w:r w:rsidRPr="001C6168">
        <w:rPr>
          <w:rFonts w:asciiTheme="minorEastAsia" w:hAnsiTheme="minorEastAsia" w:hint="eastAsia"/>
          <w:szCs w:val="21"/>
        </w:rPr>
        <w:t>（法第</w:t>
      </w:r>
      <w:r w:rsidRPr="001C6168">
        <w:rPr>
          <w:rFonts w:asciiTheme="minorEastAsia" w:hAnsiTheme="minorEastAsia"/>
          <w:szCs w:val="21"/>
        </w:rPr>
        <w:t>294条第１項第３号）。</w:t>
      </w:r>
    </w:p>
    <w:p w14:paraId="7145CB7B" w14:textId="77777777" w:rsidR="00C94537" w:rsidRDefault="00C94537" w:rsidP="00C94537">
      <w:pPr>
        <w:autoSpaceDN w:val="0"/>
        <w:ind w:leftChars="100" w:left="420" w:hangingChars="100" w:hanging="210"/>
        <w:rPr>
          <w:rFonts w:asciiTheme="minorEastAsia" w:hAnsiTheme="minorEastAsia"/>
          <w:szCs w:val="21"/>
        </w:rPr>
      </w:pPr>
      <w:r w:rsidRPr="001C6168">
        <w:rPr>
          <w:rFonts w:asciiTheme="minorEastAsia" w:hAnsiTheme="minorEastAsia"/>
          <w:szCs w:val="21"/>
        </w:rPr>
        <w:t xml:space="preserve">(2) </w:t>
      </w:r>
      <w:r w:rsidRPr="001C6168">
        <w:rPr>
          <w:rFonts w:asciiTheme="minorEastAsia" w:hAnsiTheme="minorEastAsia" w:hint="eastAsia"/>
          <w:szCs w:val="21"/>
        </w:rPr>
        <w:t>法人設立・事務所等開設申告書について</w:t>
      </w:r>
    </w:p>
    <w:p w14:paraId="1D9C2E57" w14:textId="4A028FB8" w:rsidR="00C94537" w:rsidRPr="001C6168" w:rsidRDefault="00C94537" w:rsidP="00C94537">
      <w:pPr>
        <w:autoSpaceDN w:val="0"/>
        <w:ind w:leftChars="200" w:left="630" w:hangingChars="100" w:hanging="210"/>
        <w:rPr>
          <w:rFonts w:asciiTheme="minorEastAsia" w:hAnsiTheme="minorEastAsia"/>
          <w:szCs w:val="21"/>
        </w:rPr>
      </w:pPr>
      <w:r>
        <w:rPr>
          <w:rFonts w:asciiTheme="minorEastAsia" w:hAnsiTheme="minorEastAsia" w:hint="eastAsia"/>
          <w:szCs w:val="21"/>
        </w:rPr>
        <w:t>ア　市町村長は、市町村民税の賦課徴収について必要があると認める場合においては、当該市町村の条例の定めるところによって、新たに</w:t>
      </w:r>
      <w:r w:rsidR="00AC14A9">
        <w:rPr>
          <w:rFonts w:asciiTheme="minorEastAsia" w:hAnsiTheme="minorEastAsia" w:hint="eastAsia"/>
          <w:szCs w:val="21"/>
        </w:rPr>
        <w:t>法</w:t>
      </w:r>
      <w:r>
        <w:rPr>
          <w:rFonts w:asciiTheme="minorEastAsia" w:hAnsiTheme="minorEastAsia" w:hint="eastAsia"/>
          <w:szCs w:val="21"/>
        </w:rPr>
        <w:t>第294条第１項第３号又は第４号の者に該当することとなった者に、その名称、代表者又は管理人の氏名、主たる事務所又は事業所の所在、当該市町村内に有する事務所、事業所又は寮等の所在、当該該当することとなった日その他必要な事項を申告させることができるとされています（法第317条の２第８項）。</w:t>
      </w:r>
    </w:p>
    <w:p w14:paraId="0BAA6E70" w14:textId="5E762AF0" w:rsidR="00C94537" w:rsidRPr="00FF3428" w:rsidRDefault="00C94537" w:rsidP="00C94537">
      <w:pPr>
        <w:autoSpaceDN w:val="0"/>
        <w:ind w:leftChars="200" w:left="630" w:hangingChars="100" w:hanging="210"/>
        <w:rPr>
          <w:rFonts w:asciiTheme="minorEastAsia" w:hAnsiTheme="minorEastAsia"/>
          <w:szCs w:val="21"/>
        </w:rPr>
      </w:pPr>
      <w:r>
        <w:rPr>
          <w:rFonts w:asciiTheme="minorEastAsia" w:hAnsiTheme="minorEastAsia" w:hint="eastAsia"/>
          <w:szCs w:val="21"/>
        </w:rPr>
        <w:t xml:space="preserve">イ　</w:t>
      </w:r>
      <w:r w:rsidR="0052315A">
        <w:rPr>
          <w:rFonts w:asciiTheme="minorEastAsia" w:hAnsiTheme="minorEastAsia" w:hint="eastAsia"/>
          <w:szCs w:val="21"/>
        </w:rPr>
        <w:t>本市</w:t>
      </w:r>
      <w:r>
        <w:rPr>
          <w:rFonts w:asciiTheme="minorEastAsia" w:hAnsiTheme="minorEastAsia" w:hint="eastAsia"/>
          <w:szCs w:val="21"/>
        </w:rPr>
        <w:t>においては、</w:t>
      </w:r>
      <w:r w:rsidRPr="001C6168">
        <w:rPr>
          <w:rFonts w:asciiTheme="minorEastAsia" w:hAnsiTheme="minorEastAsia" w:hint="eastAsia"/>
          <w:szCs w:val="21"/>
        </w:rPr>
        <w:t>新たに区内に事務所又は事業所を有することとなった法人は、その該当することとなった日から２月以内に法人設立・事務所等開設申告書を市長に提出しなければならない</w:t>
      </w:r>
      <w:r>
        <w:rPr>
          <w:rFonts w:asciiTheme="minorEastAsia" w:hAnsiTheme="minorEastAsia" w:hint="eastAsia"/>
          <w:szCs w:val="21"/>
        </w:rPr>
        <w:t>こととしています</w:t>
      </w:r>
      <w:r w:rsidRPr="001C6168">
        <w:rPr>
          <w:rFonts w:asciiTheme="minorEastAsia" w:hAnsiTheme="minorEastAsia" w:hint="eastAsia"/>
          <w:szCs w:val="21"/>
        </w:rPr>
        <w:t>（</w:t>
      </w:r>
      <w:r w:rsidR="00B6400D">
        <w:rPr>
          <w:rFonts w:asciiTheme="minorEastAsia" w:hAnsiTheme="minorEastAsia" w:hint="eastAsia"/>
          <w:szCs w:val="21"/>
        </w:rPr>
        <w:t>条例</w:t>
      </w:r>
      <w:r w:rsidRPr="00FF3428">
        <w:rPr>
          <w:rFonts w:asciiTheme="minorEastAsia" w:hAnsiTheme="minorEastAsia" w:hint="eastAsia"/>
          <w:szCs w:val="21"/>
        </w:rPr>
        <w:t>第37条第７項）。</w:t>
      </w:r>
    </w:p>
    <w:p w14:paraId="245B8652" w14:textId="77777777" w:rsidR="00C94537" w:rsidRPr="00FF3428" w:rsidRDefault="00C94537" w:rsidP="00C94537">
      <w:pPr>
        <w:ind w:leftChars="100" w:left="420" w:hangingChars="100" w:hanging="210"/>
        <w:rPr>
          <w:rFonts w:asciiTheme="minorEastAsia" w:hAnsiTheme="minorEastAsia"/>
        </w:rPr>
      </w:pPr>
      <w:r w:rsidRPr="00FF3428">
        <w:rPr>
          <w:rFonts w:asciiTheme="minorEastAsia" w:hAnsiTheme="minorEastAsia"/>
          <w:szCs w:val="21"/>
        </w:rPr>
        <w:t>(3)</w:t>
      </w:r>
      <w:r w:rsidRPr="00FF3428">
        <w:rPr>
          <w:rFonts w:asciiTheme="minorEastAsia" w:hAnsiTheme="minorEastAsia" w:hint="eastAsia"/>
          <w:szCs w:val="21"/>
        </w:rPr>
        <w:t xml:space="preserve"> </w:t>
      </w:r>
      <w:r w:rsidRPr="00FF3428">
        <w:rPr>
          <w:rFonts w:asciiTheme="minorEastAsia" w:hAnsiTheme="minorEastAsia" w:hint="eastAsia"/>
        </w:rPr>
        <w:t>特定非営利活動法人に係る法人市民税の申告納付について</w:t>
      </w:r>
      <w:r w:rsidRPr="00FF3428">
        <w:rPr>
          <w:rFonts w:asciiTheme="minorEastAsia" w:hAnsiTheme="minorEastAsia"/>
        </w:rPr>
        <w:t xml:space="preserve"> </w:t>
      </w:r>
    </w:p>
    <w:p w14:paraId="663CC424" w14:textId="5923BDEF" w:rsidR="00C94537" w:rsidRPr="001C6168" w:rsidRDefault="00C94537" w:rsidP="00C94537">
      <w:pPr>
        <w:autoSpaceDN w:val="0"/>
        <w:ind w:leftChars="200" w:left="420" w:firstLineChars="100" w:firstLine="210"/>
        <w:rPr>
          <w:rFonts w:asciiTheme="minorEastAsia" w:hAnsiTheme="minorEastAsia"/>
          <w:szCs w:val="21"/>
        </w:rPr>
      </w:pPr>
      <w:r w:rsidRPr="001C6168">
        <w:rPr>
          <w:rFonts w:asciiTheme="minorEastAsia" w:hAnsiTheme="minorEastAsia" w:hint="eastAsia"/>
        </w:rPr>
        <w:t>特定非営利活動促進法第２条第２項に規定する特定非営利活動法人（以下「特定非営利活動法人」という。）で均等割のみを課されるものは、毎年４月</w:t>
      </w:r>
      <w:r w:rsidRPr="001C6168">
        <w:rPr>
          <w:rFonts w:asciiTheme="minorEastAsia" w:hAnsiTheme="minorEastAsia"/>
        </w:rPr>
        <w:t>30</w:t>
      </w:r>
      <w:r w:rsidRPr="001C6168">
        <w:rPr>
          <w:rFonts w:asciiTheme="minorEastAsia" w:hAnsiTheme="minorEastAsia" w:hint="eastAsia"/>
        </w:rPr>
        <w:t>日までに、均等割額を記載した申告書を、前年４月１日から３月</w:t>
      </w:r>
      <w:r w:rsidRPr="001C6168">
        <w:rPr>
          <w:rFonts w:asciiTheme="minorEastAsia" w:hAnsiTheme="minorEastAsia"/>
        </w:rPr>
        <w:t>31</w:t>
      </w:r>
      <w:r w:rsidRPr="001C6168">
        <w:rPr>
          <w:rFonts w:asciiTheme="minorEastAsia" w:hAnsiTheme="minorEastAsia" w:hint="eastAsia"/>
        </w:rPr>
        <w:t>日までの期間中において有する事務所等所在地の市町村長に提出し、及びその申告した均等割額を納付しなければならない</w:t>
      </w:r>
      <w:r w:rsidR="00AC14A9">
        <w:rPr>
          <w:rFonts w:asciiTheme="minorEastAsia" w:hAnsiTheme="minorEastAsia" w:hint="eastAsia"/>
        </w:rPr>
        <w:t>こととされています</w:t>
      </w:r>
      <w:r w:rsidRPr="001C6168">
        <w:rPr>
          <w:rFonts w:asciiTheme="minorEastAsia" w:hAnsiTheme="minorEastAsia" w:hint="eastAsia"/>
        </w:rPr>
        <w:t>（法第</w:t>
      </w:r>
      <w:r w:rsidRPr="001C6168">
        <w:rPr>
          <w:rFonts w:asciiTheme="minorEastAsia" w:hAnsiTheme="minorEastAsia"/>
        </w:rPr>
        <w:t>294条第</w:t>
      </w:r>
      <w:r w:rsidRPr="001C6168">
        <w:rPr>
          <w:rFonts w:asciiTheme="minorEastAsia" w:hAnsiTheme="minorEastAsia" w:hint="eastAsia"/>
        </w:rPr>
        <w:t>７項、第</w:t>
      </w:r>
      <w:r w:rsidRPr="001C6168">
        <w:rPr>
          <w:rFonts w:asciiTheme="minorEastAsia" w:hAnsiTheme="minorEastAsia"/>
        </w:rPr>
        <w:t>312条第３項第４号及び第321条の８第19</w:t>
      </w:r>
      <w:r w:rsidRPr="001C6168">
        <w:rPr>
          <w:rFonts w:asciiTheme="minorEastAsia" w:hAnsiTheme="minorEastAsia" w:hint="eastAsia"/>
        </w:rPr>
        <w:t>項）。</w:t>
      </w:r>
    </w:p>
    <w:p w14:paraId="443D7670" w14:textId="77777777" w:rsidR="00C94537" w:rsidRPr="00490442" w:rsidRDefault="00C94537" w:rsidP="00C94537">
      <w:pPr>
        <w:autoSpaceDN w:val="0"/>
        <w:ind w:leftChars="100" w:left="420" w:hangingChars="100" w:hanging="210"/>
        <w:rPr>
          <w:rFonts w:asciiTheme="minorEastAsia" w:hAnsiTheme="minorEastAsia"/>
          <w:szCs w:val="21"/>
        </w:rPr>
      </w:pPr>
      <w:r w:rsidRPr="00490442">
        <w:rPr>
          <w:rFonts w:asciiTheme="minorEastAsia" w:hAnsiTheme="minorEastAsia"/>
          <w:szCs w:val="21"/>
        </w:rPr>
        <w:t xml:space="preserve">(4) </w:t>
      </w:r>
      <w:r w:rsidRPr="00490442">
        <w:rPr>
          <w:rFonts w:asciiTheme="minorEastAsia" w:hAnsiTheme="minorEastAsia" w:hint="eastAsia"/>
          <w:szCs w:val="21"/>
        </w:rPr>
        <w:t>法人市民税の決定について</w:t>
      </w:r>
    </w:p>
    <w:p w14:paraId="04F58CF8" w14:textId="497619EA" w:rsidR="00C94537" w:rsidRPr="00490442" w:rsidRDefault="00C94537" w:rsidP="00C94537">
      <w:pPr>
        <w:autoSpaceDN w:val="0"/>
        <w:ind w:leftChars="200" w:left="420" w:firstLineChars="100" w:firstLine="210"/>
        <w:rPr>
          <w:rFonts w:asciiTheme="minorEastAsia" w:hAnsiTheme="minorEastAsia"/>
          <w:szCs w:val="21"/>
        </w:rPr>
      </w:pPr>
      <w:r w:rsidRPr="00490442">
        <w:rPr>
          <w:rFonts w:asciiTheme="minorEastAsia" w:hAnsiTheme="minorEastAsia" w:hint="eastAsia"/>
          <w:szCs w:val="21"/>
        </w:rPr>
        <w:t>市町村長は、納税者が</w:t>
      </w:r>
      <w:r>
        <w:rPr>
          <w:rFonts w:asciiTheme="minorEastAsia" w:hAnsiTheme="minorEastAsia" w:hint="eastAsia"/>
          <w:szCs w:val="21"/>
        </w:rPr>
        <w:t>法人市民税に係る</w:t>
      </w:r>
      <w:r w:rsidRPr="00490442">
        <w:rPr>
          <w:rFonts w:asciiTheme="minorEastAsia" w:hAnsiTheme="minorEastAsia" w:hint="eastAsia"/>
          <w:szCs w:val="21"/>
        </w:rPr>
        <w:t>申告書を提出しなかった場合においては、その調査によって、申告すべき</w:t>
      </w:r>
      <w:r>
        <w:rPr>
          <w:rFonts w:asciiTheme="minorEastAsia" w:hAnsiTheme="minorEastAsia" w:hint="eastAsia"/>
          <w:szCs w:val="21"/>
        </w:rPr>
        <w:t>法人市民税額等</w:t>
      </w:r>
      <w:r w:rsidRPr="00490442">
        <w:rPr>
          <w:rFonts w:asciiTheme="minorEastAsia" w:hAnsiTheme="minorEastAsia" w:hint="eastAsia"/>
          <w:szCs w:val="21"/>
        </w:rPr>
        <w:t>を決定する</w:t>
      </w:r>
      <w:r w:rsidR="00AC14A9">
        <w:rPr>
          <w:rFonts w:asciiTheme="minorEastAsia" w:hAnsiTheme="minorEastAsia" w:hint="eastAsia"/>
          <w:szCs w:val="21"/>
        </w:rPr>
        <w:t>こととされています</w:t>
      </w:r>
      <w:r w:rsidRPr="00490442">
        <w:rPr>
          <w:rFonts w:asciiTheme="minorEastAsia" w:hAnsiTheme="minorEastAsia" w:hint="eastAsia"/>
          <w:szCs w:val="21"/>
        </w:rPr>
        <w:t>（法第</w:t>
      </w:r>
      <w:r w:rsidRPr="00490442">
        <w:rPr>
          <w:rFonts w:asciiTheme="minorEastAsia" w:hAnsiTheme="minorEastAsia"/>
          <w:szCs w:val="21"/>
        </w:rPr>
        <w:t>321</w:t>
      </w:r>
      <w:r w:rsidRPr="00490442">
        <w:rPr>
          <w:rFonts w:asciiTheme="minorEastAsia" w:hAnsiTheme="minorEastAsia" w:hint="eastAsia"/>
          <w:szCs w:val="21"/>
        </w:rPr>
        <w:t>条の</w:t>
      </w:r>
      <w:r w:rsidRPr="00490442">
        <w:rPr>
          <w:rFonts w:asciiTheme="minorEastAsia" w:hAnsiTheme="minorEastAsia"/>
          <w:szCs w:val="21"/>
        </w:rPr>
        <w:t>11</w:t>
      </w:r>
      <w:r w:rsidRPr="00490442">
        <w:rPr>
          <w:rFonts w:asciiTheme="minorEastAsia" w:hAnsiTheme="minorEastAsia" w:hint="eastAsia"/>
          <w:szCs w:val="21"/>
        </w:rPr>
        <w:t>第２項）。</w:t>
      </w:r>
    </w:p>
    <w:p w14:paraId="5B2DB73F" w14:textId="77777777" w:rsidR="00C94537" w:rsidRPr="001C6168" w:rsidRDefault="00C94537" w:rsidP="00C94537">
      <w:pPr>
        <w:pStyle w:val="Default"/>
        <w:ind w:leftChars="100" w:left="210"/>
        <w:jc w:val="both"/>
        <w:rPr>
          <w:rFonts w:asciiTheme="minorEastAsia" w:eastAsiaTheme="minorEastAsia" w:hAnsiTheme="minorEastAsia"/>
          <w:sz w:val="21"/>
          <w:szCs w:val="21"/>
        </w:rPr>
      </w:pPr>
      <w:r w:rsidRPr="001C6168">
        <w:rPr>
          <w:rFonts w:asciiTheme="minorEastAsia" w:eastAsiaTheme="minorEastAsia" w:hAnsiTheme="minorEastAsia"/>
          <w:sz w:val="21"/>
          <w:szCs w:val="21"/>
        </w:rPr>
        <w:t xml:space="preserve">(5) </w:t>
      </w:r>
      <w:r>
        <w:rPr>
          <w:rFonts w:asciiTheme="minorEastAsia" w:eastAsiaTheme="minorEastAsia" w:hAnsiTheme="minorEastAsia" w:hint="eastAsia"/>
          <w:sz w:val="21"/>
          <w:szCs w:val="21"/>
        </w:rPr>
        <w:t>更正又は</w:t>
      </w:r>
      <w:r w:rsidRPr="001C6168">
        <w:rPr>
          <w:rFonts w:asciiTheme="minorEastAsia" w:eastAsiaTheme="minorEastAsia" w:hAnsiTheme="minorEastAsia" w:hint="eastAsia"/>
          <w:sz w:val="21"/>
          <w:szCs w:val="21"/>
        </w:rPr>
        <w:t>決定の期間制限について</w:t>
      </w:r>
    </w:p>
    <w:p w14:paraId="03DBCBB9" w14:textId="1EAF2D41" w:rsidR="00C94537" w:rsidRPr="001C6168" w:rsidRDefault="00C94537" w:rsidP="00C94537">
      <w:pPr>
        <w:pStyle w:val="Default"/>
        <w:ind w:leftChars="200" w:left="420" w:firstLineChars="100" w:firstLine="21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更正又は</w:t>
      </w:r>
      <w:r w:rsidRPr="001C6168">
        <w:rPr>
          <w:rFonts w:asciiTheme="minorEastAsia" w:eastAsiaTheme="minorEastAsia" w:hAnsiTheme="minorEastAsia" w:hint="eastAsia"/>
          <w:sz w:val="21"/>
          <w:szCs w:val="21"/>
        </w:rPr>
        <w:t>決定は、法定納期限の翌日から起算して５年を経過した日以後においては、することができない</w:t>
      </w:r>
      <w:r w:rsidR="00AC14A9">
        <w:rPr>
          <w:rFonts w:asciiTheme="minorEastAsia" w:eastAsiaTheme="minorEastAsia" w:hAnsiTheme="minorEastAsia" w:hint="eastAsia"/>
          <w:sz w:val="21"/>
          <w:szCs w:val="21"/>
        </w:rPr>
        <w:t>こととされています</w:t>
      </w:r>
      <w:r w:rsidRPr="001C6168">
        <w:rPr>
          <w:rFonts w:asciiTheme="minorEastAsia" w:eastAsiaTheme="minorEastAsia" w:hAnsiTheme="minorEastAsia" w:hint="eastAsia"/>
          <w:sz w:val="21"/>
          <w:szCs w:val="21"/>
        </w:rPr>
        <w:t>（法第</w:t>
      </w:r>
      <w:r w:rsidRPr="001C6168">
        <w:rPr>
          <w:rFonts w:asciiTheme="minorEastAsia" w:eastAsiaTheme="minorEastAsia" w:hAnsiTheme="minorEastAsia"/>
          <w:sz w:val="21"/>
          <w:szCs w:val="21"/>
        </w:rPr>
        <w:t>17条の５第１項）。</w:t>
      </w:r>
    </w:p>
    <w:p w14:paraId="222337E6" w14:textId="77777777" w:rsidR="00C94537" w:rsidRPr="001C6168" w:rsidRDefault="00C94537" w:rsidP="00AC14A9">
      <w:pPr>
        <w:autoSpaceDE w:val="0"/>
        <w:autoSpaceDN w:val="0"/>
        <w:ind w:leftChars="100" w:left="420" w:hangingChars="100" w:hanging="210"/>
        <w:rPr>
          <w:rFonts w:asciiTheme="minorEastAsia" w:hAnsiTheme="minorEastAsia"/>
          <w:szCs w:val="21"/>
        </w:rPr>
      </w:pPr>
      <w:r w:rsidRPr="001C6168">
        <w:rPr>
          <w:rFonts w:asciiTheme="minorEastAsia" w:hAnsiTheme="minorEastAsia"/>
          <w:szCs w:val="21"/>
        </w:rPr>
        <w:t xml:space="preserve">(6) </w:t>
      </w:r>
      <w:r w:rsidRPr="001C6168">
        <w:rPr>
          <w:rFonts w:asciiTheme="minorEastAsia" w:hAnsiTheme="minorEastAsia" w:hint="eastAsia"/>
          <w:szCs w:val="21"/>
        </w:rPr>
        <w:t>特定非営利活動法人に係る法人市民税の減免について</w:t>
      </w:r>
    </w:p>
    <w:p w14:paraId="3C24352B" w14:textId="04E8AF76" w:rsidR="00C94537" w:rsidRDefault="00C94537" w:rsidP="00AC14A9">
      <w:pPr>
        <w:autoSpaceDE w:val="0"/>
        <w:autoSpaceDN w:val="0"/>
        <w:ind w:leftChars="200" w:left="630" w:hangingChars="100" w:hanging="210"/>
        <w:rPr>
          <w:rFonts w:asciiTheme="minorEastAsia" w:hAnsiTheme="minorEastAsia"/>
          <w:szCs w:val="24"/>
        </w:rPr>
      </w:pPr>
      <w:r w:rsidRPr="00490442">
        <w:rPr>
          <w:rFonts w:asciiTheme="minorEastAsia" w:hAnsiTheme="minorEastAsia" w:hint="eastAsia"/>
          <w:szCs w:val="21"/>
        </w:rPr>
        <w:t xml:space="preserve">ア　</w:t>
      </w:r>
      <w:r w:rsidR="0052315A">
        <w:rPr>
          <w:rFonts w:asciiTheme="minorEastAsia" w:hAnsiTheme="minorEastAsia" w:hint="eastAsia"/>
          <w:szCs w:val="21"/>
        </w:rPr>
        <w:t>本市</w:t>
      </w:r>
      <w:r w:rsidR="00AC14A9">
        <w:rPr>
          <w:rFonts w:asciiTheme="minorEastAsia" w:hAnsiTheme="minorEastAsia" w:hint="eastAsia"/>
          <w:szCs w:val="21"/>
        </w:rPr>
        <w:t>においては、</w:t>
      </w:r>
      <w:r w:rsidRPr="00490442">
        <w:rPr>
          <w:rFonts w:asciiTheme="minorEastAsia" w:hAnsiTheme="minorEastAsia" w:hint="eastAsia"/>
          <w:szCs w:val="21"/>
        </w:rPr>
        <w:t>特定非営利活動法人</w:t>
      </w:r>
      <w:r w:rsidRPr="005B6F8C">
        <w:rPr>
          <w:rFonts w:asciiTheme="minorEastAsia" w:hAnsiTheme="minorEastAsia" w:hint="eastAsia"/>
          <w:szCs w:val="24"/>
        </w:rPr>
        <w:t>で収益事業を行わないものに対しては、申請に基づき市民税を免除する</w:t>
      </w:r>
      <w:r w:rsidR="00AC14A9">
        <w:rPr>
          <w:rFonts w:asciiTheme="minorEastAsia" w:hAnsiTheme="minorEastAsia" w:hint="eastAsia"/>
          <w:szCs w:val="24"/>
        </w:rPr>
        <w:t>こととしています（</w:t>
      </w:r>
      <w:r w:rsidR="00B6400D">
        <w:rPr>
          <w:rFonts w:asciiTheme="minorEastAsia" w:hAnsiTheme="minorEastAsia" w:hint="eastAsia"/>
          <w:szCs w:val="24"/>
        </w:rPr>
        <w:t>条例</w:t>
      </w:r>
      <w:r w:rsidRPr="00532661">
        <w:rPr>
          <w:rFonts w:asciiTheme="minorEastAsia" w:hAnsiTheme="minorEastAsia" w:hint="eastAsia"/>
          <w:szCs w:val="24"/>
        </w:rPr>
        <w:t>第45条</w:t>
      </w:r>
      <w:r>
        <w:rPr>
          <w:rFonts w:asciiTheme="minorEastAsia" w:hAnsiTheme="minorEastAsia" w:hint="eastAsia"/>
          <w:szCs w:val="24"/>
        </w:rPr>
        <w:t>第５項第３号（平成24年大阪市条例第10</w:t>
      </w:r>
      <w:r>
        <w:rPr>
          <w:rFonts w:asciiTheme="minorEastAsia" w:hAnsiTheme="minorEastAsia"/>
          <w:szCs w:val="24"/>
        </w:rPr>
        <w:t>4</w:t>
      </w:r>
      <w:r>
        <w:rPr>
          <w:rFonts w:asciiTheme="minorEastAsia" w:hAnsiTheme="minorEastAsia" w:hint="eastAsia"/>
          <w:szCs w:val="24"/>
        </w:rPr>
        <w:t>号による改正前は</w:t>
      </w:r>
      <w:r w:rsidR="00371432">
        <w:rPr>
          <w:rFonts w:asciiTheme="minorEastAsia" w:hAnsiTheme="minorEastAsia" w:hint="eastAsia"/>
          <w:szCs w:val="24"/>
        </w:rPr>
        <w:t>同条</w:t>
      </w:r>
      <w:r w:rsidR="001B5100">
        <w:rPr>
          <w:rFonts w:asciiTheme="minorEastAsia" w:hAnsiTheme="minorEastAsia" w:hint="eastAsia"/>
          <w:szCs w:val="24"/>
        </w:rPr>
        <w:t>第４項</w:t>
      </w:r>
      <w:r>
        <w:rPr>
          <w:rFonts w:asciiTheme="minorEastAsia" w:hAnsiTheme="minorEastAsia" w:hint="eastAsia"/>
          <w:szCs w:val="24"/>
        </w:rPr>
        <w:t>第４号）</w:t>
      </w:r>
      <w:r w:rsidRPr="00532661">
        <w:rPr>
          <w:rFonts w:asciiTheme="minorEastAsia" w:hAnsiTheme="minorEastAsia" w:hint="eastAsia"/>
          <w:szCs w:val="24"/>
        </w:rPr>
        <w:t>）</w:t>
      </w:r>
      <w:r>
        <w:rPr>
          <w:rFonts w:asciiTheme="minorEastAsia" w:hAnsiTheme="minorEastAsia" w:hint="eastAsia"/>
          <w:szCs w:val="24"/>
        </w:rPr>
        <w:t>。</w:t>
      </w:r>
    </w:p>
    <w:p w14:paraId="54187874" w14:textId="3EE72F8C" w:rsidR="00C94537" w:rsidRPr="00490442" w:rsidRDefault="00C94537" w:rsidP="00C94537">
      <w:pPr>
        <w:ind w:leftChars="200" w:left="630" w:hangingChars="100" w:hanging="210"/>
        <w:rPr>
          <w:rFonts w:asciiTheme="minorEastAsia" w:hAnsiTheme="minorEastAsia"/>
          <w:szCs w:val="24"/>
        </w:rPr>
      </w:pPr>
      <w:r>
        <w:rPr>
          <w:rFonts w:asciiTheme="minorEastAsia" w:hAnsiTheme="minorEastAsia" w:hint="eastAsia"/>
          <w:szCs w:val="24"/>
        </w:rPr>
        <w:t xml:space="preserve">イ　</w:t>
      </w:r>
      <w:r w:rsidRPr="00532661">
        <w:rPr>
          <w:rFonts w:asciiTheme="minorEastAsia" w:hAnsiTheme="minorEastAsia" w:hint="eastAsia"/>
          <w:szCs w:val="24"/>
        </w:rPr>
        <w:t>当該市民税の免除を受けようとする者</w:t>
      </w:r>
      <w:r w:rsidRPr="00FF3428">
        <w:rPr>
          <w:rFonts w:asciiTheme="minorEastAsia" w:hAnsiTheme="minorEastAsia" w:hint="eastAsia"/>
          <w:szCs w:val="24"/>
        </w:rPr>
        <w:t>のうち初めて市内に事務所等を有することとなっ</w:t>
      </w:r>
      <w:r w:rsidRPr="00FF3428">
        <w:rPr>
          <w:rFonts w:asciiTheme="minorEastAsia" w:hAnsiTheme="minorEastAsia" w:hint="eastAsia"/>
          <w:szCs w:val="24"/>
        </w:rPr>
        <w:lastRenderedPageBreak/>
        <w:t>たもの</w:t>
      </w:r>
      <w:r w:rsidRPr="001C6168">
        <w:rPr>
          <w:rFonts w:asciiTheme="minorEastAsia" w:hAnsiTheme="minorEastAsia" w:hint="eastAsia"/>
          <w:szCs w:val="24"/>
        </w:rPr>
        <w:t>以外のものは、</w:t>
      </w:r>
      <w:r>
        <w:rPr>
          <w:rFonts w:asciiTheme="minorEastAsia" w:hAnsiTheme="minorEastAsia" w:hint="eastAsia"/>
          <w:szCs w:val="24"/>
        </w:rPr>
        <w:t>その理由を記載した</w:t>
      </w:r>
      <w:r w:rsidRPr="001C6168">
        <w:rPr>
          <w:rFonts w:asciiTheme="minorEastAsia" w:hAnsiTheme="minorEastAsia" w:hint="eastAsia"/>
          <w:szCs w:val="24"/>
        </w:rPr>
        <w:t>申請書にその証拠となる書類を添付して、当該市民税の納期限までに市長に提出しなければならない</w:t>
      </w:r>
      <w:r w:rsidR="00AC14A9">
        <w:rPr>
          <w:rFonts w:asciiTheme="minorEastAsia" w:hAnsiTheme="minorEastAsia" w:hint="eastAsia"/>
          <w:szCs w:val="24"/>
        </w:rPr>
        <w:t>こととしています</w:t>
      </w:r>
      <w:r w:rsidRPr="00490442">
        <w:rPr>
          <w:rFonts w:asciiTheme="minorEastAsia" w:hAnsiTheme="minorEastAsia" w:hint="eastAsia"/>
          <w:szCs w:val="21"/>
        </w:rPr>
        <w:t>（規則第４条第１項本文）。</w:t>
      </w:r>
    </w:p>
    <w:p w14:paraId="49D1DF12" w14:textId="1ED2AD2C" w:rsidR="00C94537" w:rsidRPr="00532661" w:rsidRDefault="00C94537" w:rsidP="00C94537">
      <w:pPr>
        <w:autoSpaceDN w:val="0"/>
        <w:ind w:leftChars="300" w:left="630" w:firstLineChars="100" w:firstLine="210"/>
        <w:rPr>
          <w:rFonts w:asciiTheme="minorEastAsia" w:hAnsiTheme="minorEastAsia"/>
          <w:szCs w:val="21"/>
        </w:rPr>
      </w:pPr>
      <w:r w:rsidRPr="005B6F8C">
        <w:rPr>
          <w:rFonts w:asciiTheme="minorEastAsia" w:hAnsiTheme="minorEastAsia" w:hint="eastAsia"/>
          <w:szCs w:val="24"/>
        </w:rPr>
        <w:t>初めて市内に事務所等を有することとなったものについては、</w:t>
      </w:r>
      <w:r w:rsidRPr="00532661">
        <w:rPr>
          <w:rFonts w:asciiTheme="minorEastAsia" w:hAnsiTheme="minorEastAsia" w:hint="eastAsia"/>
          <w:szCs w:val="24"/>
        </w:rPr>
        <w:t>初めて市内に事務所等を有することとなった日の属する年度の翌年度において</w:t>
      </w:r>
      <w:r w:rsidRPr="001C6168">
        <w:rPr>
          <w:rFonts w:asciiTheme="minorEastAsia" w:hAnsiTheme="minorEastAsia" w:hint="eastAsia"/>
          <w:szCs w:val="24"/>
        </w:rPr>
        <w:t>申告納付すべき法人の市民税に係る免除の申請をする場合に限り、５</w:t>
      </w:r>
      <w:r w:rsidRPr="001C6168">
        <w:rPr>
          <w:rFonts w:asciiTheme="minorEastAsia" w:hAnsiTheme="minorEastAsia" w:hint="eastAsia"/>
          <w:szCs w:val="21"/>
        </w:rPr>
        <w:t>月</w:t>
      </w:r>
      <w:r w:rsidRPr="001C6168">
        <w:rPr>
          <w:rFonts w:asciiTheme="minorEastAsia" w:hAnsiTheme="minorEastAsia"/>
          <w:szCs w:val="21"/>
        </w:rPr>
        <w:t>31日まで</w:t>
      </w:r>
      <w:r w:rsidRPr="001C6168">
        <w:rPr>
          <w:rFonts w:asciiTheme="minorEastAsia" w:hAnsiTheme="minorEastAsia" w:hint="eastAsia"/>
          <w:szCs w:val="21"/>
        </w:rPr>
        <w:t>に申請しなければならない</w:t>
      </w:r>
      <w:r w:rsidR="00AC14A9">
        <w:rPr>
          <w:rFonts w:asciiTheme="minorEastAsia" w:hAnsiTheme="minorEastAsia" w:hint="eastAsia"/>
          <w:szCs w:val="21"/>
        </w:rPr>
        <w:t>こととしています</w:t>
      </w:r>
      <w:r w:rsidRPr="001C6168">
        <w:rPr>
          <w:rFonts w:asciiTheme="minorEastAsia" w:hAnsiTheme="minorEastAsia" w:hint="eastAsia"/>
          <w:szCs w:val="21"/>
        </w:rPr>
        <w:t>（</w:t>
      </w:r>
      <w:r>
        <w:rPr>
          <w:rFonts w:asciiTheme="minorEastAsia" w:hAnsiTheme="minorEastAsia" w:hint="eastAsia"/>
          <w:szCs w:val="21"/>
        </w:rPr>
        <w:t>規則第４条第１項</w:t>
      </w:r>
      <w:r w:rsidRPr="00532661">
        <w:rPr>
          <w:rFonts w:asciiTheme="minorEastAsia" w:hAnsiTheme="minorEastAsia" w:hint="eastAsia"/>
          <w:szCs w:val="21"/>
        </w:rPr>
        <w:t>第４号</w:t>
      </w:r>
      <w:r>
        <w:rPr>
          <w:rFonts w:asciiTheme="minorEastAsia" w:hAnsiTheme="minorEastAsia" w:hint="eastAsia"/>
          <w:szCs w:val="21"/>
        </w:rPr>
        <w:t>（平成24年大阪市規則第260号による改正前は</w:t>
      </w:r>
      <w:r w:rsidR="00371432">
        <w:rPr>
          <w:rFonts w:asciiTheme="minorEastAsia" w:hAnsiTheme="minorEastAsia" w:hint="eastAsia"/>
          <w:szCs w:val="21"/>
        </w:rPr>
        <w:t>同項</w:t>
      </w:r>
      <w:r>
        <w:rPr>
          <w:rFonts w:asciiTheme="minorEastAsia" w:hAnsiTheme="minorEastAsia" w:hint="eastAsia"/>
          <w:szCs w:val="21"/>
        </w:rPr>
        <w:t>第５号）</w:t>
      </w:r>
      <w:r w:rsidRPr="00532661">
        <w:rPr>
          <w:rFonts w:asciiTheme="minorEastAsia" w:hAnsiTheme="minorEastAsia" w:hint="eastAsia"/>
          <w:szCs w:val="21"/>
        </w:rPr>
        <w:t>）。</w:t>
      </w:r>
    </w:p>
    <w:p w14:paraId="6C6030D5" w14:textId="2466075C" w:rsidR="00600C50" w:rsidRDefault="00600C50" w:rsidP="00600C50">
      <w:pPr>
        <w:autoSpaceDE w:val="0"/>
        <w:autoSpaceDN w:val="0"/>
        <w:rPr>
          <w:rFonts w:asciiTheme="minorEastAsia" w:hAnsiTheme="minorEastAsia"/>
        </w:rPr>
      </w:pPr>
      <w:r>
        <w:rPr>
          <w:rFonts w:asciiTheme="minorEastAsia" w:hAnsiTheme="minorEastAsia" w:hint="eastAsia"/>
        </w:rPr>
        <w:t xml:space="preserve">２　</w:t>
      </w:r>
      <w:r w:rsidR="0052315A">
        <w:rPr>
          <w:rFonts w:asciiTheme="minorEastAsia" w:hAnsiTheme="minorEastAsia" w:hint="eastAsia"/>
        </w:rPr>
        <w:t>本件各処分</w:t>
      </w:r>
      <w:r>
        <w:rPr>
          <w:rFonts w:asciiTheme="minorEastAsia" w:hAnsiTheme="minorEastAsia" w:hint="eastAsia"/>
        </w:rPr>
        <w:t>の適法性及び妥当性について</w:t>
      </w:r>
    </w:p>
    <w:p w14:paraId="50AC871D" w14:textId="6F56F276" w:rsidR="005A24A5" w:rsidRPr="00532661" w:rsidRDefault="005A24A5" w:rsidP="005A24A5">
      <w:pPr>
        <w:autoSpaceDE w:val="0"/>
        <w:autoSpaceDN w:val="0"/>
        <w:ind w:leftChars="100" w:left="420" w:hangingChars="100" w:hanging="210"/>
        <w:jc w:val="left"/>
        <w:rPr>
          <w:rFonts w:asciiTheme="minorEastAsia" w:hAnsiTheme="minorEastAsia"/>
        </w:rPr>
      </w:pPr>
      <w:r w:rsidRPr="00490442">
        <w:rPr>
          <w:rFonts w:asciiTheme="minorEastAsia" w:hAnsiTheme="minorEastAsia"/>
        </w:rPr>
        <w:t>(1)</w:t>
      </w:r>
      <w:r w:rsidRPr="005B6F8C">
        <w:rPr>
          <w:rFonts w:asciiTheme="minorEastAsia" w:hAnsiTheme="minorEastAsia"/>
        </w:rPr>
        <w:t xml:space="preserve"> </w:t>
      </w:r>
      <w:r w:rsidRPr="005B6F8C">
        <w:rPr>
          <w:rFonts w:asciiTheme="minorEastAsia" w:hAnsiTheme="minorEastAsia" w:hint="eastAsia"/>
        </w:rPr>
        <w:t>申告の</w:t>
      </w:r>
      <w:r w:rsidR="0052315A">
        <w:rPr>
          <w:rFonts w:asciiTheme="minorEastAsia" w:hAnsiTheme="minorEastAsia" w:hint="eastAsia"/>
        </w:rPr>
        <w:t>慫慂</w:t>
      </w:r>
      <w:r w:rsidRPr="005B6F8C">
        <w:rPr>
          <w:rFonts w:asciiTheme="minorEastAsia" w:hAnsiTheme="minorEastAsia" w:hint="eastAsia"/>
        </w:rPr>
        <w:t>について</w:t>
      </w:r>
    </w:p>
    <w:p w14:paraId="05C847B8" w14:textId="332E2BC1" w:rsidR="005A24A5" w:rsidRDefault="005A24A5" w:rsidP="005A24A5">
      <w:pPr>
        <w:ind w:leftChars="200" w:left="420" w:firstLineChars="100" w:firstLine="210"/>
        <w:jc w:val="left"/>
        <w:rPr>
          <w:rFonts w:asciiTheme="minorEastAsia" w:hAnsiTheme="minorEastAsia"/>
        </w:rPr>
      </w:pPr>
      <w:r>
        <w:rPr>
          <w:rFonts w:asciiTheme="minorEastAsia" w:hAnsiTheme="minorEastAsia" w:hint="eastAsia"/>
        </w:rPr>
        <w:t>審査請求人は、開業の問合せ文書を受け取った覚えはなく、また、</w:t>
      </w:r>
      <w:r w:rsidR="00B6400D">
        <w:rPr>
          <w:rFonts w:asciiTheme="minorEastAsia" w:hAnsiTheme="minorEastAsia" w:hint="eastAsia"/>
        </w:rPr>
        <w:t>本市</w:t>
      </w:r>
      <w:r>
        <w:rPr>
          <w:rFonts w:asciiTheme="minorEastAsia" w:hAnsiTheme="minorEastAsia" w:hint="eastAsia"/>
        </w:rPr>
        <w:t>からの書類が一切来ていなかったため、法人市民税の申告納付義務があるとの認識がなく、適正に申告等の手続を行うことができなかった旨主張しています。</w:t>
      </w:r>
    </w:p>
    <w:p w14:paraId="6F740BB3" w14:textId="4722E00E" w:rsidR="005A24A5" w:rsidRDefault="005A24A5" w:rsidP="005A24A5">
      <w:pPr>
        <w:ind w:leftChars="200" w:left="420" w:firstLineChars="100" w:firstLine="210"/>
        <w:jc w:val="left"/>
        <w:rPr>
          <w:rFonts w:asciiTheme="minorEastAsia" w:hAnsiTheme="minorEastAsia"/>
        </w:rPr>
      </w:pPr>
      <w:r>
        <w:rPr>
          <w:rFonts w:asciiTheme="minorEastAsia" w:hAnsiTheme="minorEastAsia" w:hint="eastAsia"/>
          <w:szCs w:val="21"/>
        </w:rPr>
        <w:t>しかしながら、そもそも</w:t>
      </w:r>
      <w:r>
        <w:rPr>
          <w:rFonts w:asciiTheme="minorEastAsia" w:hAnsiTheme="minorEastAsia" w:hint="eastAsia"/>
        </w:rPr>
        <w:t>法人市民税の申告納付に関する</w:t>
      </w:r>
      <w:r w:rsidR="0052315A">
        <w:rPr>
          <w:rFonts w:asciiTheme="minorEastAsia" w:hAnsiTheme="minorEastAsia" w:hint="eastAsia"/>
        </w:rPr>
        <w:t>慫慂</w:t>
      </w:r>
      <w:r>
        <w:rPr>
          <w:rFonts w:asciiTheme="minorEastAsia" w:hAnsiTheme="minorEastAsia" w:hint="eastAsia"/>
        </w:rPr>
        <w:t>は法令上義務付けられているものではありません。また</w:t>
      </w:r>
      <w:r w:rsidR="00342477">
        <w:rPr>
          <w:rFonts w:asciiTheme="minorEastAsia" w:hAnsiTheme="minorEastAsia" w:hint="eastAsia"/>
        </w:rPr>
        <w:t>、</w:t>
      </w:r>
      <w:r>
        <w:rPr>
          <w:rFonts w:asciiTheme="minorEastAsia" w:hAnsiTheme="minorEastAsia" w:hint="eastAsia"/>
        </w:rPr>
        <w:t>前記１(3)のとおり、法人市民税に関する法令は、審査請求人のように</w:t>
      </w:r>
      <w:r w:rsidRPr="00490442">
        <w:rPr>
          <w:rFonts w:asciiTheme="minorEastAsia" w:hAnsiTheme="minorEastAsia" w:hint="eastAsia"/>
          <w:szCs w:val="21"/>
        </w:rPr>
        <w:t>特定非営利活動法人</w:t>
      </w:r>
      <w:r w:rsidRPr="005B6F8C">
        <w:rPr>
          <w:rFonts w:asciiTheme="minorEastAsia" w:hAnsiTheme="minorEastAsia" w:hint="eastAsia"/>
          <w:szCs w:val="24"/>
        </w:rPr>
        <w:t>で収益事業を行わないもの</w:t>
      </w:r>
      <w:r>
        <w:rPr>
          <w:rFonts w:asciiTheme="minorEastAsia" w:hAnsiTheme="minorEastAsia" w:hint="eastAsia"/>
          <w:szCs w:val="24"/>
        </w:rPr>
        <w:t>についても</w:t>
      </w:r>
      <w:r>
        <w:rPr>
          <w:rFonts w:asciiTheme="minorEastAsia" w:hAnsiTheme="minorEastAsia" w:hint="eastAsia"/>
        </w:rPr>
        <w:t>一般的に法人市民税を申告納付する義務を課した上で、法令所定の期限までに</w:t>
      </w:r>
      <w:r w:rsidR="00B6400D">
        <w:rPr>
          <w:rFonts w:asciiTheme="minorEastAsia" w:hAnsiTheme="minorEastAsia" w:hint="eastAsia"/>
        </w:rPr>
        <w:t>法令所定の</w:t>
      </w:r>
      <w:r>
        <w:rPr>
          <w:rFonts w:asciiTheme="minorEastAsia" w:hAnsiTheme="minorEastAsia" w:hint="eastAsia"/>
        </w:rPr>
        <w:t>申請を行い、当該申請に基づき処分庁が収益事業を行っていないとの要件に該当すると判断した場合にのみ初めて法人市民税の免除を認める定めとなっているものであり、審査請求人がこれらの法令を知らなかったことは審査請求人の申告納付義務を否定すべき正当な理由にはなりません。</w:t>
      </w:r>
    </w:p>
    <w:p w14:paraId="51F1B229" w14:textId="1345E0B2" w:rsidR="005A24A5" w:rsidRDefault="005A24A5" w:rsidP="005A24A5">
      <w:pPr>
        <w:ind w:leftChars="200" w:left="420" w:firstLineChars="100" w:firstLine="210"/>
        <w:rPr>
          <w:rFonts w:asciiTheme="minorEastAsia" w:hAnsiTheme="minorEastAsia"/>
        </w:rPr>
      </w:pPr>
      <w:r>
        <w:rPr>
          <w:rFonts w:asciiTheme="minorEastAsia" w:hAnsiTheme="minorEastAsia" w:hint="eastAsia"/>
        </w:rPr>
        <w:t>したがって、審査請求人が主張する</w:t>
      </w:r>
      <w:r w:rsidRPr="005B6F8C">
        <w:rPr>
          <w:rFonts w:asciiTheme="minorEastAsia" w:hAnsiTheme="minorEastAsia" w:hint="eastAsia"/>
        </w:rPr>
        <w:t>本件各処分に至</w:t>
      </w:r>
      <w:r w:rsidRPr="00532661">
        <w:rPr>
          <w:rFonts w:asciiTheme="minorEastAsia" w:hAnsiTheme="minorEastAsia" w:hint="eastAsia"/>
        </w:rPr>
        <w:t>るまでの経緯を踏まえたとしても、当該</w:t>
      </w:r>
      <w:r w:rsidR="0052315A">
        <w:rPr>
          <w:rFonts w:asciiTheme="minorEastAsia" w:hAnsiTheme="minorEastAsia" w:hint="eastAsia"/>
        </w:rPr>
        <w:t>慫慂</w:t>
      </w:r>
      <w:r w:rsidRPr="00532661">
        <w:rPr>
          <w:rFonts w:asciiTheme="minorEastAsia" w:hAnsiTheme="minorEastAsia" w:hint="eastAsia"/>
        </w:rPr>
        <w:t>の如何</w:t>
      </w:r>
      <w:r w:rsidRPr="00490442">
        <w:rPr>
          <w:rFonts w:asciiTheme="minorEastAsia" w:hAnsiTheme="minorEastAsia" w:hint="eastAsia"/>
        </w:rPr>
        <w:t>が審査請求人の法人市民税の申告</w:t>
      </w:r>
      <w:r>
        <w:rPr>
          <w:rFonts w:asciiTheme="minorEastAsia" w:hAnsiTheme="minorEastAsia" w:hint="eastAsia"/>
        </w:rPr>
        <w:t>納付</w:t>
      </w:r>
      <w:r w:rsidRPr="005B6F8C">
        <w:rPr>
          <w:rFonts w:asciiTheme="minorEastAsia" w:hAnsiTheme="minorEastAsia" w:hint="eastAsia"/>
        </w:rPr>
        <w:t>義務に影響を及ぼ</w:t>
      </w:r>
      <w:r w:rsidRPr="00532661">
        <w:rPr>
          <w:rFonts w:asciiTheme="minorEastAsia" w:hAnsiTheme="minorEastAsia" w:hint="eastAsia"/>
        </w:rPr>
        <w:t>すものとはいえ</w:t>
      </w:r>
      <w:r>
        <w:rPr>
          <w:rFonts w:asciiTheme="minorEastAsia" w:hAnsiTheme="minorEastAsia" w:hint="eastAsia"/>
        </w:rPr>
        <w:t>ません</w:t>
      </w:r>
      <w:r w:rsidRPr="00532661">
        <w:rPr>
          <w:rFonts w:asciiTheme="minorEastAsia" w:hAnsiTheme="minorEastAsia" w:hint="eastAsia"/>
        </w:rPr>
        <w:t>。</w:t>
      </w:r>
    </w:p>
    <w:p w14:paraId="404CAA88" w14:textId="2B721902" w:rsidR="005A24A5" w:rsidRPr="00035A11" w:rsidRDefault="005A24A5" w:rsidP="005A24A5">
      <w:pPr>
        <w:autoSpaceDE w:val="0"/>
        <w:autoSpaceDN w:val="0"/>
        <w:ind w:leftChars="200" w:left="420" w:firstLineChars="100" w:firstLine="210"/>
        <w:jc w:val="left"/>
        <w:rPr>
          <w:rFonts w:asciiTheme="minorEastAsia" w:hAnsiTheme="minorEastAsia"/>
          <w:szCs w:val="21"/>
        </w:rPr>
      </w:pPr>
      <w:r>
        <w:rPr>
          <w:rFonts w:asciiTheme="minorEastAsia" w:hAnsiTheme="minorEastAsia" w:hint="eastAsia"/>
          <w:szCs w:val="21"/>
        </w:rPr>
        <w:t>なお、審査請求人は、</w:t>
      </w:r>
      <w:r w:rsidRPr="003F634A">
        <w:rPr>
          <w:rFonts w:asciiTheme="minorEastAsia" w:hAnsiTheme="minorEastAsia" w:hint="eastAsia"/>
          <w:szCs w:val="21"/>
        </w:rPr>
        <w:t>処分庁において記録されている平成20年５月20日付けの</w:t>
      </w:r>
      <w:r>
        <w:rPr>
          <w:rFonts w:asciiTheme="minorEastAsia" w:hAnsiTheme="minorEastAsia" w:hint="eastAsia"/>
          <w:szCs w:val="21"/>
        </w:rPr>
        <w:t>「法人より未開業の連絡</w:t>
      </w:r>
      <w:r w:rsidRPr="003F634A">
        <w:rPr>
          <w:rFonts w:asciiTheme="minorEastAsia" w:hAnsiTheme="minorEastAsia" w:hint="eastAsia"/>
          <w:szCs w:val="21"/>
        </w:rPr>
        <w:t>」</w:t>
      </w:r>
      <w:r>
        <w:rPr>
          <w:rFonts w:asciiTheme="minorEastAsia" w:hAnsiTheme="minorEastAsia" w:hint="eastAsia"/>
          <w:szCs w:val="21"/>
        </w:rPr>
        <w:t>は行っておらず</w:t>
      </w:r>
      <w:r w:rsidRPr="003F634A">
        <w:rPr>
          <w:rFonts w:asciiTheme="minorEastAsia" w:hAnsiTheme="minorEastAsia" w:hint="eastAsia"/>
          <w:szCs w:val="21"/>
        </w:rPr>
        <w:t>、</w:t>
      </w:r>
      <w:r>
        <w:rPr>
          <w:rFonts w:asciiTheme="minorEastAsia" w:hAnsiTheme="minorEastAsia" w:hint="eastAsia"/>
          <w:szCs w:val="21"/>
        </w:rPr>
        <w:t>処分庁の誤った記録により</w:t>
      </w:r>
      <w:r w:rsidR="00B6400D">
        <w:rPr>
          <w:rFonts w:asciiTheme="minorEastAsia" w:hAnsiTheme="minorEastAsia" w:hint="eastAsia"/>
        </w:rPr>
        <w:t>本市</w:t>
      </w:r>
      <w:r>
        <w:rPr>
          <w:rFonts w:asciiTheme="minorEastAsia" w:hAnsiTheme="minorEastAsia" w:hint="eastAsia"/>
        </w:rPr>
        <w:t>からの書類が送付されなかったと</w:t>
      </w:r>
      <w:r>
        <w:rPr>
          <w:rFonts w:asciiTheme="minorEastAsia" w:hAnsiTheme="minorEastAsia" w:hint="eastAsia"/>
          <w:szCs w:val="21"/>
        </w:rPr>
        <w:t>も主張して</w:t>
      </w:r>
      <w:r w:rsidR="00B6400D">
        <w:rPr>
          <w:rFonts w:asciiTheme="minorEastAsia" w:hAnsiTheme="minorEastAsia" w:hint="eastAsia"/>
          <w:szCs w:val="21"/>
        </w:rPr>
        <w:t>います</w:t>
      </w:r>
      <w:r>
        <w:rPr>
          <w:rFonts w:asciiTheme="minorEastAsia" w:hAnsiTheme="minorEastAsia" w:hint="eastAsia"/>
          <w:szCs w:val="21"/>
        </w:rPr>
        <w:t>が、上記のとおり処分庁はそもそも</w:t>
      </w:r>
      <w:r w:rsidR="0052315A">
        <w:rPr>
          <w:rFonts w:asciiTheme="minorEastAsia" w:hAnsiTheme="minorEastAsia" w:hint="eastAsia"/>
          <w:szCs w:val="21"/>
        </w:rPr>
        <w:t>慫慂</w:t>
      </w:r>
      <w:r>
        <w:rPr>
          <w:rFonts w:asciiTheme="minorEastAsia" w:hAnsiTheme="minorEastAsia" w:hint="eastAsia"/>
          <w:szCs w:val="21"/>
        </w:rPr>
        <w:t>に関する法的義務を負わないため、</w:t>
      </w:r>
      <w:r w:rsidR="00B6400D">
        <w:rPr>
          <w:rFonts w:asciiTheme="minorEastAsia" w:hAnsiTheme="minorEastAsia" w:hint="eastAsia"/>
          <w:szCs w:val="21"/>
        </w:rPr>
        <w:t>本市</w:t>
      </w:r>
      <w:r>
        <w:rPr>
          <w:rFonts w:asciiTheme="minorEastAsia" w:hAnsiTheme="minorEastAsia" w:hint="eastAsia"/>
          <w:szCs w:val="21"/>
        </w:rPr>
        <w:t>からの書類が送付されなかった理由の如何にかかわらず、審査請求人の主張には理由がありません。</w:t>
      </w:r>
    </w:p>
    <w:p w14:paraId="583702DD" w14:textId="77777777" w:rsidR="005A24A5" w:rsidRPr="005B6F8C" w:rsidRDefault="005A24A5" w:rsidP="005A24A5">
      <w:pPr>
        <w:autoSpaceDE w:val="0"/>
        <w:autoSpaceDN w:val="0"/>
        <w:ind w:leftChars="100" w:left="420" w:hangingChars="100" w:hanging="210"/>
        <w:jc w:val="left"/>
        <w:rPr>
          <w:rFonts w:asciiTheme="minorEastAsia" w:hAnsiTheme="minorEastAsia"/>
        </w:rPr>
      </w:pPr>
      <w:r w:rsidRPr="00490442">
        <w:rPr>
          <w:rFonts w:asciiTheme="minorEastAsia" w:hAnsiTheme="minorEastAsia"/>
        </w:rPr>
        <w:t xml:space="preserve">(2) </w:t>
      </w:r>
      <w:r w:rsidRPr="00490442">
        <w:rPr>
          <w:rFonts w:asciiTheme="minorEastAsia" w:hAnsiTheme="minorEastAsia" w:hint="eastAsia"/>
        </w:rPr>
        <w:t>本件各</w:t>
      </w:r>
      <w:r>
        <w:rPr>
          <w:rFonts w:asciiTheme="minorEastAsia" w:hAnsiTheme="minorEastAsia" w:hint="eastAsia"/>
        </w:rPr>
        <w:t>期間</w:t>
      </w:r>
      <w:r w:rsidRPr="005B6F8C">
        <w:rPr>
          <w:rFonts w:asciiTheme="minorEastAsia" w:hAnsiTheme="minorEastAsia" w:hint="eastAsia"/>
        </w:rPr>
        <w:t>に係る法人市民税の決定処分について</w:t>
      </w:r>
    </w:p>
    <w:p w14:paraId="5175C1DC" w14:textId="04130487" w:rsidR="005A24A5" w:rsidRPr="00532661" w:rsidRDefault="005A24A5" w:rsidP="00411716">
      <w:pPr>
        <w:autoSpaceDE w:val="0"/>
        <w:autoSpaceDN w:val="0"/>
        <w:ind w:leftChars="200" w:left="420" w:firstLineChars="100" w:firstLine="210"/>
        <w:jc w:val="left"/>
        <w:rPr>
          <w:rFonts w:asciiTheme="minorEastAsia" w:hAnsiTheme="minorEastAsia"/>
        </w:rPr>
      </w:pPr>
      <w:r w:rsidRPr="00532661">
        <w:rPr>
          <w:rFonts w:asciiTheme="minorEastAsia" w:hAnsiTheme="minorEastAsia" w:hint="eastAsia"/>
        </w:rPr>
        <w:t>審査請求人は、通常であれば毎年減免手続を行</w:t>
      </w:r>
      <w:r>
        <w:rPr>
          <w:rFonts w:asciiTheme="minorEastAsia" w:hAnsiTheme="minorEastAsia" w:hint="eastAsia"/>
        </w:rPr>
        <w:t>い、減免されていたであろう法人市民税を支払わなくてはならないということは納得できない旨及び</w:t>
      </w:r>
      <w:r>
        <w:rPr>
          <w:rFonts w:asciiTheme="minorEastAsia" w:hAnsiTheme="minorEastAsia" w:hint="eastAsia"/>
          <w:szCs w:val="21"/>
        </w:rPr>
        <w:t>処分庁が</w:t>
      </w:r>
      <w:r>
        <w:rPr>
          <w:rFonts w:asciiTheme="minorEastAsia" w:hAnsiTheme="minorEastAsia" w:hint="eastAsia"/>
        </w:rPr>
        <w:t>審査請求人からの申出があるまで審査請求人が未申告であることを</w:t>
      </w:r>
      <w:r>
        <w:rPr>
          <w:rFonts w:asciiTheme="minorEastAsia" w:hAnsiTheme="minorEastAsia" w:hint="eastAsia"/>
          <w:szCs w:val="21"/>
        </w:rPr>
        <w:t>約10年放置していたことについて問題である旨</w:t>
      </w:r>
      <w:r w:rsidRPr="00532661">
        <w:rPr>
          <w:rFonts w:asciiTheme="minorEastAsia" w:hAnsiTheme="minorEastAsia" w:hint="eastAsia"/>
        </w:rPr>
        <w:t>主張して</w:t>
      </w:r>
      <w:r>
        <w:rPr>
          <w:rFonts w:asciiTheme="minorEastAsia" w:hAnsiTheme="minorEastAsia" w:hint="eastAsia"/>
        </w:rPr>
        <w:t>います</w:t>
      </w:r>
      <w:r w:rsidRPr="00532661">
        <w:rPr>
          <w:rFonts w:asciiTheme="minorEastAsia" w:hAnsiTheme="minorEastAsia" w:hint="eastAsia"/>
        </w:rPr>
        <w:t>。</w:t>
      </w:r>
    </w:p>
    <w:p w14:paraId="2D9AEC24" w14:textId="79B2853E" w:rsidR="005A24A5" w:rsidRPr="00B47259" w:rsidRDefault="005A24A5" w:rsidP="005A24A5">
      <w:pPr>
        <w:autoSpaceDE w:val="0"/>
        <w:autoSpaceDN w:val="0"/>
        <w:ind w:leftChars="200" w:left="420" w:firstLineChars="100" w:firstLine="210"/>
        <w:jc w:val="left"/>
        <w:rPr>
          <w:rFonts w:asciiTheme="minorEastAsia" w:hAnsiTheme="minorEastAsia"/>
          <w:szCs w:val="21"/>
        </w:rPr>
      </w:pPr>
      <w:r>
        <w:rPr>
          <w:rFonts w:asciiTheme="minorEastAsia" w:hAnsiTheme="minorEastAsia" w:hint="eastAsia"/>
          <w:szCs w:val="21"/>
        </w:rPr>
        <w:t>しかしながら、前記１(3)のとおり、</w:t>
      </w:r>
      <w:r w:rsidRPr="000B4853">
        <w:rPr>
          <w:rFonts w:asciiTheme="minorEastAsia" w:hAnsiTheme="minorEastAsia" w:hint="eastAsia"/>
          <w:szCs w:val="21"/>
        </w:rPr>
        <w:t>法人市民税に関する法令は、審査請求人のように特定非営利活動法人で収益事業を行わないものについても一般的に法人市民税を申告納付する義務を課し</w:t>
      </w:r>
      <w:r>
        <w:rPr>
          <w:rFonts w:asciiTheme="minorEastAsia" w:hAnsiTheme="minorEastAsia" w:hint="eastAsia"/>
          <w:szCs w:val="21"/>
        </w:rPr>
        <w:t>ているものであり、納税者の申告等により処分庁が納税義務の存在を把握することは当然に予定されています。よって、処分庁が、審査請求人からの申出を発端として</w:t>
      </w:r>
      <w:r>
        <w:rPr>
          <w:rFonts w:asciiTheme="minorEastAsia" w:hAnsiTheme="minorEastAsia" w:hint="eastAsia"/>
        </w:rPr>
        <w:t>法第321条の11第２項の規定に基づ</w:t>
      </w:r>
      <w:r>
        <w:rPr>
          <w:rFonts w:asciiTheme="minorEastAsia" w:hAnsiTheme="minorEastAsia" w:hint="eastAsia"/>
          <w:szCs w:val="21"/>
        </w:rPr>
        <w:t>く調査を行い、</w:t>
      </w:r>
      <w:r w:rsidRPr="00B47259">
        <w:rPr>
          <w:rFonts w:asciiTheme="minorEastAsia" w:hAnsiTheme="minorEastAsia" w:hint="eastAsia"/>
          <w:szCs w:val="21"/>
        </w:rPr>
        <w:t>法人市民税の決定処分</w:t>
      </w:r>
      <w:r>
        <w:rPr>
          <w:rFonts w:asciiTheme="minorEastAsia" w:hAnsiTheme="minorEastAsia" w:hint="eastAsia"/>
          <w:szCs w:val="21"/>
        </w:rPr>
        <w:t>を行ったとしても、この点に違法又は不当な点は認められません。</w:t>
      </w:r>
    </w:p>
    <w:p w14:paraId="2B61E50A" w14:textId="27B2546F" w:rsidR="005A24A5" w:rsidRPr="00490442" w:rsidRDefault="005A24A5" w:rsidP="005A24A5">
      <w:pPr>
        <w:autoSpaceDE w:val="0"/>
        <w:autoSpaceDN w:val="0"/>
        <w:ind w:leftChars="200" w:left="420" w:firstLineChars="100" w:firstLine="210"/>
        <w:jc w:val="left"/>
        <w:rPr>
          <w:rFonts w:asciiTheme="minorEastAsia" w:hAnsiTheme="minorEastAsia"/>
          <w:szCs w:val="21"/>
        </w:rPr>
      </w:pPr>
      <w:r w:rsidRPr="00490442">
        <w:rPr>
          <w:rFonts w:asciiTheme="minorEastAsia" w:hAnsiTheme="minorEastAsia" w:hint="eastAsia"/>
          <w:szCs w:val="21"/>
        </w:rPr>
        <w:t>また、</w:t>
      </w:r>
      <w:r>
        <w:rPr>
          <w:rFonts w:asciiTheme="minorEastAsia" w:hAnsiTheme="minorEastAsia" w:hint="eastAsia"/>
        </w:rPr>
        <w:t>本件各処分については、審査請求人が未申告であった期間に係る法人市民税のう</w:t>
      </w:r>
      <w:r>
        <w:rPr>
          <w:rFonts w:asciiTheme="minorEastAsia" w:hAnsiTheme="minorEastAsia" w:hint="eastAsia"/>
        </w:rPr>
        <w:lastRenderedPageBreak/>
        <w:t>ち、</w:t>
      </w:r>
      <w:r>
        <w:rPr>
          <w:rFonts w:asciiTheme="minorEastAsia" w:hAnsiTheme="minorEastAsia" w:hint="eastAsia"/>
          <w:szCs w:val="21"/>
        </w:rPr>
        <w:t>法第17条の５第１項の規定に基づき遡及して決定が可能である５年分についてのみ行われており、この点にも違法又は不当な点は認められないことから、</w:t>
      </w:r>
      <w:r w:rsidR="0052315A">
        <w:rPr>
          <w:rFonts w:asciiTheme="minorEastAsia" w:hAnsiTheme="minorEastAsia" w:hint="eastAsia"/>
          <w:szCs w:val="21"/>
        </w:rPr>
        <w:t>いずれにしても審査請求人の主張</w:t>
      </w:r>
      <w:r w:rsidR="00AB0B31">
        <w:rPr>
          <w:rFonts w:asciiTheme="minorEastAsia" w:hAnsiTheme="minorEastAsia" w:hint="eastAsia"/>
          <w:szCs w:val="21"/>
        </w:rPr>
        <w:t>には</w:t>
      </w:r>
      <w:r w:rsidR="0052315A">
        <w:rPr>
          <w:rFonts w:asciiTheme="minorEastAsia" w:hAnsiTheme="minorEastAsia" w:hint="eastAsia"/>
          <w:szCs w:val="21"/>
        </w:rPr>
        <w:t>理由が</w:t>
      </w:r>
      <w:r>
        <w:rPr>
          <w:rFonts w:asciiTheme="minorEastAsia" w:hAnsiTheme="minorEastAsia" w:hint="eastAsia"/>
          <w:szCs w:val="21"/>
        </w:rPr>
        <w:t>ありません。</w:t>
      </w:r>
    </w:p>
    <w:p w14:paraId="492C6605" w14:textId="29B81583" w:rsidR="00BF5FF8" w:rsidRDefault="00587027" w:rsidP="00E631EE">
      <w:pPr>
        <w:autoSpaceDE w:val="0"/>
        <w:autoSpaceDN w:val="0"/>
        <w:rPr>
          <w:rFonts w:asciiTheme="minorEastAsia" w:hAnsiTheme="minorEastAsia"/>
        </w:rPr>
      </w:pPr>
      <w:r>
        <w:rPr>
          <w:rFonts w:asciiTheme="minorEastAsia" w:hAnsiTheme="minorEastAsia" w:hint="eastAsia"/>
        </w:rPr>
        <w:t>３</w:t>
      </w:r>
      <w:r w:rsidR="00BF5FF8">
        <w:rPr>
          <w:rFonts w:asciiTheme="minorEastAsia" w:hAnsiTheme="minorEastAsia" w:hint="eastAsia"/>
        </w:rPr>
        <w:t xml:space="preserve">　結論</w:t>
      </w:r>
    </w:p>
    <w:p w14:paraId="4752B96A" w14:textId="637E19AF" w:rsidR="00BF5FF8" w:rsidRDefault="00E41C87" w:rsidP="00E631EE">
      <w:pPr>
        <w:autoSpaceDE w:val="0"/>
        <w:autoSpaceDN w:val="0"/>
        <w:ind w:leftChars="100" w:left="210" w:firstLineChars="100" w:firstLine="210"/>
        <w:rPr>
          <w:rFonts w:asciiTheme="minorEastAsia" w:hAnsiTheme="minorEastAsia"/>
        </w:rPr>
      </w:pPr>
      <w:r w:rsidRPr="00FD35FC">
        <w:rPr>
          <w:rFonts w:asciiTheme="minorEastAsia" w:hAnsiTheme="minorEastAsia" w:hint="eastAsia"/>
        </w:rPr>
        <w:t>以上のとおり、本件</w:t>
      </w:r>
      <w:r w:rsidR="0052315A">
        <w:rPr>
          <w:rFonts w:asciiTheme="minorEastAsia" w:hAnsiTheme="minorEastAsia" w:hint="eastAsia"/>
        </w:rPr>
        <w:t>各</w:t>
      </w:r>
      <w:r w:rsidRPr="00FD35FC">
        <w:rPr>
          <w:rFonts w:asciiTheme="minorEastAsia" w:hAnsiTheme="minorEastAsia" w:hint="eastAsia"/>
        </w:rPr>
        <w:t>処分に違法又は不当な点は認められず、本件審査請求は理由がないことから、行政不服審査法第45条第２項の規定により、主文のとおり裁決します。</w:t>
      </w:r>
    </w:p>
    <w:p w14:paraId="379BCC42" w14:textId="77777777" w:rsidR="006E04B9" w:rsidRDefault="006E04B9" w:rsidP="00E631EE">
      <w:pPr>
        <w:autoSpaceDE w:val="0"/>
        <w:autoSpaceDN w:val="0"/>
        <w:rPr>
          <w:rFonts w:asciiTheme="minorEastAsia" w:hAnsiTheme="minorEastAsia"/>
        </w:rPr>
      </w:pPr>
    </w:p>
    <w:p w14:paraId="6EF7DCF6" w14:textId="77777777" w:rsidR="00983BE8" w:rsidRDefault="00983BE8" w:rsidP="00E631EE">
      <w:pPr>
        <w:autoSpaceDE w:val="0"/>
        <w:autoSpaceDN w:val="0"/>
        <w:rPr>
          <w:rFonts w:asciiTheme="minorEastAsia" w:hAnsiTheme="minorEastAsia"/>
        </w:rPr>
      </w:pPr>
    </w:p>
    <w:p w14:paraId="35E4B32B" w14:textId="25F26FB8" w:rsidR="00F46C18" w:rsidRPr="00B31517" w:rsidRDefault="003C7B00" w:rsidP="00E631EE">
      <w:pPr>
        <w:autoSpaceDE w:val="0"/>
        <w:autoSpaceDN w:val="0"/>
        <w:rPr>
          <w:rFonts w:asciiTheme="minorEastAsia" w:hAnsiTheme="minorEastAsia"/>
        </w:rPr>
      </w:pPr>
      <w:r w:rsidRPr="00B31517">
        <w:rPr>
          <w:rFonts w:asciiTheme="minorEastAsia" w:hAnsiTheme="minorEastAsia" w:hint="eastAsia"/>
        </w:rPr>
        <w:t xml:space="preserve">　　　平成</w:t>
      </w:r>
      <w:r w:rsidR="00554BF6">
        <w:rPr>
          <w:rFonts w:asciiTheme="minorEastAsia" w:hAnsiTheme="minorEastAsia" w:hint="eastAsia"/>
        </w:rPr>
        <w:t>30年</w:t>
      </w:r>
      <w:r w:rsidR="0058121A">
        <w:rPr>
          <w:rFonts w:asciiTheme="minorEastAsia" w:hAnsiTheme="minorEastAsia" w:hint="eastAsia"/>
        </w:rPr>
        <w:t>11</w:t>
      </w:r>
      <w:r w:rsidRPr="00B31517">
        <w:rPr>
          <w:rFonts w:asciiTheme="minorEastAsia" w:hAnsiTheme="minorEastAsia" w:hint="eastAsia"/>
        </w:rPr>
        <w:t>月</w:t>
      </w:r>
      <w:r w:rsidR="0058121A">
        <w:rPr>
          <w:rFonts w:asciiTheme="minorEastAsia" w:hAnsiTheme="minorEastAsia" w:hint="eastAsia"/>
        </w:rPr>
        <w:t>15</w:t>
      </w:r>
      <w:r w:rsidRPr="00B31517">
        <w:rPr>
          <w:rFonts w:asciiTheme="minorEastAsia" w:hAnsiTheme="minorEastAsia" w:hint="eastAsia"/>
        </w:rPr>
        <w:t>日</w:t>
      </w:r>
    </w:p>
    <w:p w14:paraId="21BA3E62" w14:textId="77777777" w:rsidR="003C7B00" w:rsidRPr="00B31517" w:rsidRDefault="003C7B00" w:rsidP="00E631EE">
      <w:pPr>
        <w:autoSpaceDE w:val="0"/>
        <w:autoSpaceDN w:val="0"/>
        <w:rPr>
          <w:rFonts w:asciiTheme="minorEastAsia" w:hAnsiTheme="minorEastAsia"/>
        </w:rPr>
      </w:pPr>
    </w:p>
    <w:p w14:paraId="00F7ED34" w14:textId="77777777" w:rsidR="003C7B00" w:rsidRPr="007809C3" w:rsidRDefault="003C7B00" w:rsidP="00E631EE">
      <w:pPr>
        <w:autoSpaceDE w:val="0"/>
        <w:autoSpaceDN w:val="0"/>
        <w:rPr>
          <w:rFonts w:asciiTheme="minorEastAsia" w:hAnsiTheme="minorEastAsia"/>
        </w:rPr>
      </w:pPr>
      <w:r w:rsidRPr="00B31517">
        <w:rPr>
          <w:rFonts w:asciiTheme="minorEastAsia" w:hAnsiTheme="minorEastAsia" w:hint="eastAsia"/>
        </w:rPr>
        <w:t xml:space="preserve">　　　　　　　　　　　　　　　　　　　　　　大阪市長　吉村　洋文</w:t>
      </w:r>
    </w:p>
    <w:p w14:paraId="42538ED3" w14:textId="77777777" w:rsidR="00F46C18" w:rsidRPr="007809C3" w:rsidRDefault="00F46C18" w:rsidP="00E631EE">
      <w:pPr>
        <w:tabs>
          <w:tab w:val="left" w:pos="1418"/>
        </w:tabs>
        <w:autoSpaceDE w:val="0"/>
        <w:autoSpaceDN w:val="0"/>
        <w:adjustRightInd w:val="0"/>
        <w:jc w:val="center"/>
        <w:rPr>
          <w:rFonts w:asciiTheme="minorEastAsia" w:hAnsiTheme="minorEastAsia" w:cs="ＭＳ"/>
          <w:kern w:val="0"/>
          <w:sz w:val="28"/>
          <w:szCs w:val="21"/>
        </w:rPr>
      </w:pPr>
    </w:p>
    <w:p w14:paraId="1A9B1191" w14:textId="77777777" w:rsidR="008D4911" w:rsidRPr="00F46C18" w:rsidRDefault="008D4911" w:rsidP="00E631EE">
      <w:pPr>
        <w:autoSpaceDE w:val="0"/>
        <w:autoSpaceDN w:val="0"/>
      </w:pPr>
    </w:p>
    <w:sectPr w:rsidR="008D4911" w:rsidRPr="00F46C18" w:rsidSect="00162AA2">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8BA33" w14:textId="77777777" w:rsidR="00FB1A2F" w:rsidRDefault="00FB1A2F" w:rsidP="00F46C18">
      <w:r>
        <w:separator/>
      </w:r>
    </w:p>
  </w:endnote>
  <w:endnote w:type="continuationSeparator" w:id="0">
    <w:p w14:paraId="041241A7" w14:textId="77777777" w:rsidR="00FB1A2F" w:rsidRDefault="00FB1A2F" w:rsidP="00F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 w:name="ＭＳ">
    <w:altName w:val="ＭＳ 明朝"/>
    <w:charset w:val="80"/>
    <w:family w:val="swiss"/>
    <w:pitch w:val="default"/>
    <w:sig w:usb0="00000000" w:usb1="0000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28CD" w14:textId="77777777" w:rsidR="00C103F5" w:rsidRDefault="00C103F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14:paraId="3D952E07" w14:textId="77777777" w:rsidR="00FB1A2F" w:rsidRDefault="00FB1A2F">
        <w:pPr>
          <w:pStyle w:val="a5"/>
          <w:jc w:val="center"/>
        </w:pPr>
        <w:r>
          <w:fldChar w:fldCharType="begin"/>
        </w:r>
        <w:r>
          <w:instrText>PAGE   \* MERGEFORMAT</w:instrText>
        </w:r>
        <w:r>
          <w:fldChar w:fldCharType="separate"/>
        </w:r>
        <w:r w:rsidR="00C103F5" w:rsidRPr="00C103F5">
          <w:rPr>
            <w:noProof/>
            <w:lang w:val="ja-JP"/>
          </w:rPr>
          <w:t>5</w:t>
        </w:r>
        <w:r>
          <w:fldChar w:fldCharType="end"/>
        </w:r>
      </w:p>
    </w:sdtContent>
  </w:sdt>
  <w:p w14:paraId="1F138D66" w14:textId="77777777" w:rsidR="00FB1A2F" w:rsidRDefault="00FB1A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288E1" w14:textId="77777777" w:rsidR="00C103F5" w:rsidRDefault="00C103F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187CA" w14:textId="77777777" w:rsidR="00FB1A2F" w:rsidRDefault="00FB1A2F" w:rsidP="00F46C18">
      <w:r>
        <w:separator/>
      </w:r>
    </w:p>
  </w:footnote>
  <w:footnote w:type="continuationSeparator" w:id="0">
    <w:p w14:paraId="02A9813F" w14:textId="77777777" w:rsidR="00FB1A2F" w:rsidRDefault="00FB1A2F" w:rsidP="00F46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4F865" w14:textId="77777777" w:rsidR="00C103F5" w:rsidRDefault="00C103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B44A" w14:textId="77777777" w:rsidR="00C103F5" w:rsidRDefault="00C103F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924BE" w14:textId="77777777" w:rsidR="00C103F5" w:rsidRDefault="00C103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81"/>
    <w:rsid w:val="00000801"/>
    <w:rsid w:val="00002E31"/>
    <w:rsid w:val="000036C7"/>
    <w:rsid w:val="000047F9"/>
    <w:rsid w:val="000247FB"/>
    <w:rsid w:val="00032B25"/>
    <w:rsid w:val="00034DA6"/>
    <w:rsid w:val="00053E18"/>
    <w:rsid w:val="000640E9"/>
    <w:rsid w:val="00067C1A"/>
    <w:rsid w:val="00081B69"/>
    <w:rsid w:val="000B460C"/>
    <w:rsid w:val="000B582F"/>
    <w:rsid w:val="000B67FB"/>
    <w:rsid w:val="000C303E"/>
    <w:rsid w:val="000C4B05"/>
    <w:rsid w:val="00104C3F"/>
    <w:rsid w:val="00135657"/>
    <w:rsid w:val="00140CBB"/>
    <w:rsid w:val="001421DF"/>
    <w:rsid w:val="0015338B"/>
    <w:rsid w:val="00162AA2"/>
    <w:rsid w:val="00183CA3"/>
    <w:rsid w:val="001A46AE"/>
    <w:rsid w:val="001A4DF1"/>
    <w:rsid w:val="001B5100"/>
    <w:rsid w:val="001E67C2"/>
    <w:rsid w:val="00210381"/>
    <w:rsid w:val="00210704"/>
    <w:rsid w:val="0021400D"/>
    <w:rsid w:val="00242574"/>
    <w:rsid w:val="00251AAC"/>
    <w:rsid w:val="00253917"/>
    <w:rsid w:val="00282233"/>
    <w:rsid w:val="002852BF"/>
    <w:rsid w:val="00296411"/>
    <w:rsid w:val="002B4F42"/>
    <w:rsid w:val="002D31BF"/>
    <w:rsid w:val="00335F88"/>
    <w:rsid w:val="0033703C"/>
    <w:rsid w:val="00342477"/>
    <w:rsid w:val="003527FB"/>
    <w:rsid w:val="0036392F"/>
    <w:rsid w:val="00371432"/>
    <w:rsid w:val="00374D44"/>
    <w:rsid w:val="00382899"/>
    <w:rsid w:val="003958A5"/>
    <w:rsid w:val="003A0F24"/>
    <w:rsid w:val="003A4996"/>
    <w:rsid w:val="003C7B00"/>
    <w:rsid w:val="003D3D30"/>
    <w:rsid w:val="003E500D"/>
    <w:rsid w:val="003F4E7A"/>
    <w:rsid w:val="00411716"/>
    <w:rsid w:val="00413913"/>
    <w:rsid w:val="004153A1"/>
    <w:rsid w:val="004358CF"/>
    <w:rsid w:val="00442519"/>
    <w:rsid w:val="004509B2"/>
    <w:rsid w:val="00460069"/>
    <w:rsid w:val="00470DF4"/>
    <w:rsid w:val="00477398"/>
    <w:rsid w:val="004B49B6"/>
    <w:rsid w:val="004C35B5"/>
    <w:rsid w:val="004D6C7A"/>
    <w:rsid w:val="0052315A"/>
    <w:rsid w:val="0053445B"/>
    <w:rsid w:val="00540339"/>
    <w:rsid w:val="0055313D"/>
    <w:rsid w:val="00554BF6"/>
    <w:rsid w:val="005642F4"/>
    <w:rsid w:val="0058121A"/>
    <w:rsid w:val="00581E01"/>
    <w:rsid w:val="00586370"/>
    <w:rsid w:val="00587027"/>
    <w:rsid w:val="005A24A5"/>
    <w:rsid w:val="005C304B"/>
    <w:rsid w:val="00600C50"/>
    <w:rsid w:val="00621D9B"/>
    <w:rsid w:val="00654A18"/>
    <w:rsid w:val="00656548"/>
    <w:rsid w:val="00670683"/>
    <w:rsid w:val="006A458C"/>
    <w:rsid w:val="006B377F"/>
    <w:rsid w:val="006D5DDB"/>
    <w:rsid w:val="006D63B5"/>
    <w:rsid w:val="006E04B9"/>
    <w:rsid w:val="006F2E48"/>
    <w:rsid w:val="00711392"/>
    <w:rsid w:val="00715D62"/>
    <w:rsid w:val="00723BAE"/>
    <w:rsid w:val="00730FE0"/>
    <w:rsid w:val="007559A4"/>
    <w:rsid w:val="00764C9D"/>
    <w:rsid w:val="00770104"/>
    <w:rsid w:val="00770130"/>
    <w:rsid w:val="007944EE"/>
    <w:rsid w:val="00795B40"/>
    <w:rsid w:val="0079621F"/>
    <w:rsid w:val="007C07F4"/>
    <w:rsid w:val="007C2274"/>
    <w:rsid w:val="007C4AF2"/>
    <w:rsid w:val="007E4ABB"/>
    <w:rsid w:val="007E6AF0"/>
    <w:rsid w:val="007F6F35"/>
    <w:rsid w:val="00811C68"/>
    <w:rsid w:val="00815D42"/>
    <w:rsid w:val="00856120"/>
    <w:rsid w:val="0086766E"/>
    <w:rsid w:val="00871E42"/>
    <w:rsid w:val="00873B85"/>
    <w:rsid w:val="00883936"/>
    <w:rsid w:val="008A04D7"/>
    <w:rsid w:val="008A62F2"/>
    <w:rsid w:val="008C1B08"/>
    <w:rsid w:val="008C291D"/>
    <w:rsid w:val="008D4911"/>
    <w:rsid w:val="00900B39"/>
    <w:rsid w:val="0091021C"/>
    <w:rsid w:val="00911A31"/>
    <w:rsid w:val="00913E4C"/>
    <w:rsid w:val="00914F0F"/>
    <w:rsid w:val="00921BAF"/>
    <w:rsid w:val="0092263B"/>
    <w:rsid w:val="00972F45"/>
    <w:rsid w:val="009803B0"/>
    <w:rsid w:val="00983BE8"/>
    <w:rsid w:val="009B4E06"/>
    <w:rsid w:val="009C4C71"/>
    <w:rsid w:val="009C602A"/>
    <w:rsid w:val="009E38C8"/>
    <w:rsid w:val="009E5F19"/>
    <w:rsid w:val="00A06576"/>
    <w:rsid w:val="00A3023C"/>
    <w:rsid w:val="00A424B8"/>
    <w:rsid w:val="00A75BEA"/>
    <w:rsid w:val="00A84C26"/>
    <w:rsid w:val="00AA0EC3"/>
    <w:rsid w:val="00AB0B31"/>
    <w:rsid w:val="00AB69C2"/>
    <w:rsid w:val="00AC14A9"/>
    <w:rsid w:val="00AC402E"/>
    <w:rsid w:val="00AD429D"/>
    <w:rsid w:val="00AE0C35"/>
    <w:rsid w:val="00AF3529"/>
    <w:rsid w:val="00AF6988"/>
    <w:rsid w:val="00B135E3"/>
    <w:rsid w:val="00B155D0"/>
    <w:rsid w:val="00B20E4B"/>
    <w:rsid w:val="00B26B00"/>
    <w:rsid w:val="00B30A76"/>
    <w:rsid w:val="00B31517"/>
    <w:rsid w:val="00B34764"/>
    <w:rsid w:val="00B63AA8"/>
    <w:rsid w:val="00B6400D"/>
    <w:rsid w:val="00B72FD2"/>
    <w:rsid w:val="00B73C57"/>
    <w:rsid w:val="00B74F89"/>
    <w:rsid w:val="00BC2650"/>
    <w:rsid w:val="00BC6AE5"/>
    <w:rsid w:val="00BD2E66"/>
    <w:rsid w:val="00BD4327"/>
    <w:rsid w:val="00BF3764"/>
    <w:rsid w:val="00BF5FF8"/>
    <w:rsid w:val="00C103F5"/>
    <w:rsid w:val="00C16F6E"/>
    <w:rsid w:val="00C21F32"/>
    <w:rsid w:val="00C2674B"/>
    <w:rsid w:val="00C34152"/>
    <w:rsid w:val="00C426A2"/>
    <w:rsid w:val="00C47E7C"/>
    <w:rsid w:val="00C56060"/>
    <w:rsid w:val="00C64E09"/>
    <w:rsid w:val="00C74A08"/>
    <w:rsid w:val="00C83222"/>
    <w:rsid w:val="00C92541"/>
    <w:rsid w:val="00C939A6"/>
    <w:rsid w:val="00C942BD"/>
    <w:rsid w:val="00C94537"/>
    <w:rsid w:val="00CA5BA4"/>
    <w:rsid w:val="00CE7136"/>
    <w:rsid w:val="00CF1F9D"/>
    <w:rsid w:val="00CF2BE5"/>
    <w:rsid w:val="00D01BA6"/>
    <w:rsid w:val="00D2650F"/>
    <w:rsid w:val="00D32B19"/>
    <w:rsid w:val="00D61240"/>
    <w:rsid w:val="00D65ABB"/>
    <w:rsid w:val="00D76F1E"/>
    <w:rsid w:val="00D878C9"/>
    <w:rsid w:val="00DB188E"/>
    <w:rsid w:val="00DF7689"/>
    <w:rsid w:val="00E03905"/>
    <w:rsid w:val="00E03EE0"/>
    <w:rsid w:val="00E03FAF"/>
    <w:rsid w:val="00E05B82"/>
    <w:rsid w:val="00E24017"/>
    <w:rsid w:val="00E2664D"/>
    <w:rsid w:val="00E41C87"/>
    <w:rsid w:val="00E631EE"/>
    <w:rsid w:val="00E81D7C"/>
    <w:rsid w:val="00E831A0"/>
    <w:rsid w:val="00E90750"/>
    <w:rsid w:val="00EB20DD"/>
    <w:rsid w:val="00EC4D44"/>
    <w:rsid w:val="00ED7B0E"/>
    <w:rsid w:val="00EE6E98"/>
    <w:rsid w:val="00F03298"/>
    <w:rsid w:val="00F16809"/>
    <w:rsid w:val="00F3043A"/>
    <w:rsid w:val="00F31253"/>
    <w:rsid w:val="00F36014"/>
    <w:rsid w:val="00F44C22"/>
    <w:rsid w:val="00F46C18"/>
    <w:rsid w:val="00F55677"/>
    <w:rsid w:val="00F6113A"/>
    <w:rsid w:val="00F6413A"/>
    <w:rsid w:val="00F74FF5"/>
    <w:rsid w:val="00FA5444"/>
    <w:rsid w:val="00FA7D74"/>
    <w:rsid w:val="00FB1A2F"/>
    <w:rsid w:val="00FC1EBF"/>
    <w:rsid w:val="00FE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A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18"/>
    <w:pPr>
      <w:tabs>
        <w:tab w:val="center" w:pos="4252"/>
        <w:tab w:val="right" w:pos="8504"/>
      </w:tabs>
      <w:snapToGrid w:val="0"/>
    </w:pPr>
  </w:style>
  <w:style w:type="character" w:customStyle="1" w:styleId="a4">
    <w:name w:val="ヘッダー (文字)"/>
    <w:basedOn w:val="a0"/>
    <w:link w:val="a3"/>
    <w:uiPriority w:val="99"/>
    <w:rsid w:val="00F46C18"/>
  </w:style>
  <w:style w:type="paragraph" w:styleId="a5">
    <w:name w:val="footer"/>
    <w:basedOn w:val="a"/>
    <w:link w:val="a6"/>
    <w:uiPriority w:val="99"/>
    <w:unhideWhenUsed/>
    <w:rsid w:val="00F46C18"/>
    <w:pPr>
      <w:tabs>
        <w:tab w:val="center" w:pos="4252"/>
        <w:tab w:val="right" w:pos="8504"/>
      </w:tabs>
      <w:snapToGrid w:val="0"/>
    </w:pPr>
  </w:style>
  <w:style w:type="character" w:customStyle="1" w:styleId="a6">
    <w:name w:val="フッター (文字)"/>
    <w:basedOn w:val="a0"/>
    <w:link w:val="a5"/>
    <w:uiPriority w:val="99"/>
    <w:rsid w:val="00F46C18"/>
  </w:style>
  <w:style w:type="paragraph" w:styleId="a7">
    <w:name w:val="annotation text"/>
    <w:basedOn w:val="a"/>
    <w:link w:val="a8"/>
    <w:uiPriority w:val="99"/>
    <w:unhideWhenUsed/>
    <w:rsid w:val="00F46C18"/>
    <w:pPr>
      <w:jc w:val="left"/>
    </w:pPr>
  </w:style>
  <w:style w:type="character" w:customStyle="1" w:styleId="a8">
    <w:name w:val="コメント文字列 (文字)"/>
    <w:basedOn w:val="a0"/>
    <w:link w:val="a7"/>
    <w:uiPriority w:val="99"/>
    <w:rsid w:val="00F46C18"/>
  </w:style>
  <w:style w:type="paragraph" w:styleId="a9">
    <w:name w:val="Balloon Text"/>
    <w:basedOn w:val="a"/>
    <w:link w:val="aa"/>
    <w:uiPriority w:val="99"/>
    <w:semiHidden/>
    <w:unhideWhenUsed/>
    <w:rsid w:val="00D01B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1B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51AAC"/>
    <w:rPr>
      <w:sz w:val="18"/>
      <w:szCs w:val="18"/>
    </w:rPr>
  </w:style>
  <w:style w:type="paragraph" w:styleId="ac">
    <w:name w:val="annotation subject"/>
    <w:basedOn w:val="a7"/>
    <w:next w:val="a7"/>
    <w:link w:val="ad"/>
    <w:uiPriority w:val="99"/>
    <w:semiHidden/>
    <w:unhideWhenUsed/>
    <w:rsid w:val="00251AAC"/>
    <w:rPr>
      <w:b/>
      <w:bCs/>
    </w:rPr>
  </w:style>
  <w:style w:type="character" w:customStyle="1" w:styleId="ad">
    <w:name w:val="コメント内容 (文字)"/>
    <w:basedOn w:val="a8"/>
    <w:link w:val="ac"/>
    <w:uiPriority w:val="99"/>
    <w:semiHidden/>
    <w:rsid w:val="00251AAC"/>
    <w:rPr>
      <w:b/>
      <w:bCs/>
    </w:rPr>
  </w:style>
  <w:style w:type="paragraph" w:customStyle="1" w:styleId="Default">
    <w:name w:val="Default"/>
    <w:rsid w:val="00C9453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D132-D217-427D-A071-9163B177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2018-12-26T03:00:00Z</dcterms:created>
  <dcterms:modified xsi:type="dcterms:W3CDTF">2018-12-26T03:00:00Z</dcterms:modified>
</cp:coreProperties>
</file>