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2C10" w14:textId="30647EF5" w:rsidR="002B52C4" w:rsidRPr="007A6EEF" w:rsidRDefault="002B52C4" w:rsidP="002B52C4">
      <w:pPr>
        <w:autoSpaceDE w:val="0"/>
        <w:autoSpaceDN w:val="0"/>
        <w:adjustRightInd w:val="0"/>
        <w:rPr>
          <w:rFonts w:asciiTheme="minorEastAsia" w:hAnsiTheme="minorEastAsia" w:cs="ＭＳ"/>
          <w:szCs w:val="21"/>
        </w:rPr>
      </w:pPr>
      <w:bookmarkStart w:id="0" w:name="_GoBack"/>
      <w:bookmarkEnd w:id="0"/>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9F02EA">
        <w:rPr>
          <w:rFonts w:asciiTheme="minorEastAsia" w:hAnsiTheme="minorEastAsia" w:cs="ＭＳ" w:hint="eastAsia"/>
          <w:szCs w:val="21"/>
        </w:rPr>
        <w:t>1</w:t>
      </w:r>
      <w:r w:rsidR="009F02EA">
        <w:rPr>
          <w:rFonts w:asciiTheme="minorEastAsia" w:hAnsiTheme="minorEastAsia" w:cs="ＭＳ"/>
          <w:szCs w:val="21"/>
        </w:rPr>
        <w:t>6</w:t>
      </w:r>
      <w:r w:rsidRPr="007A6EEF">
        <w:rPr>
          <w:rFonts w:asciiTheme="minorEastAsia" w:hAnsiTheme="minorEastAsia" w:cs="ＭＳ"/>
          <w:szCs w:val="21"/>
        </w:rPr>
        <w:t xml:space="preserve">号 </w:t>
      </w:r>
    </w:p>
    <w:p w14:paraId="718F3475" w14:textId="4D448354"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1C117B">
        <w:rPr>
          <w:rFonts w:asciiTheme="minorEastAsia" w:hAnsiTheme="minorEastAsia" w:cs="ＭＳ" w:hint="eastAsia"/>
          <w:szCs w:val="21"/>
        </w:rPr>
        <w:t>元</w:t>
      </w:r>
      <w:r w:rsidRPr="007A6EEF">
        <w:rPr>
          <w:rFonts w:asciiTheme="minorEastAsia" w:hAnsiTheme="minorEastAsia" w:cs="ＭＳ"/>
          <w:szCs w:val="21"/>
        </w:rPr>
        <w:t>年度答申第</w:t>
      </w:r>
      <w:r w:rsidR="000C3B30">
        <w:rPr>
          <w:rFonts w:asciiTheme="minorEastAsia" w:hAnsiTheme="minorEastAsia" w:cs="ＭＳ" w:hint="eastAsia"/>
          <w:szCs w:val="21"/>
        </w:rPr>
        <w:t>1</w:t>
      </w:r>
      <w:r w:rsidR="000C3B30">
        <w:rPr>
          <w:rFonts w:asciiTheme="minorEastAsia" w:hAnsiTheme="minorEastAsia" w:cs="ＭＳ"/>
          <w:szCs w:val="21"/>
        </w:rPr>
        <w:t>8</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62BF10C5" w14:textId="5A1AEA30" w:rsidR="00597FDE" w:rsidRDefault="009F02EA" w:rsidP="00597FDE">
      <w:pPr>
        <w:ind w:leftChars="200" w:left="436" w:firstLineChars="100" w:firstLine="218"/>
        <w:rPr>
          <w:rFonts w:asciiTheme="minorEastAsia" w:hAnsiTheme="minorEastAsia"/>
        </w:rPr>
      </w:pPr>
      <w:r>
        <w:rPr>
          <w:rFonts w:asciiTheme="minorEastAsia" w:hAnsiTheme="minorEastAsia" w:hint="eastAsia"/>
        </w:rPr>
        <w:t>本件審査請求については、却下すべきである。</w:t>
      </w:r>
    </w:p>
    <w:p w14:paraId="55972062" w14:textId="77777777" w:rsidR="009F02EA" w:rsidRPr="009F02EA" w:rsidRDefault="009F02EA" w:rsidP="00597FDE">
      <w:pPr>
        <w:ind w:leftChars="200" w:left="436" w:firstLineChars="100" w:firstLine="218"/>
        <w:rPr>
          <w:rFonts w:asciiTheme="minorEastAsia" w:hAnsiTheme="minorEastAsia"/>
        </w:rPr>
      </w:pPr>
    </w:p>
    <w:p w14:paraId="105B87FF" w14:textId="6EEB0DFD" w:rsidR="00F42666" w:rsidRDefault="00CB7553" w:rsidP="009F02EA">
      <w:pPr>
        <w:pStyle w:val="1"/>
      </w:pPr>
      <w:r w:rsidRPr="007A6EEF">
        <w:rPr>
          <w:rFonts w:hint="eastAsia"/>
        </w:rPr>
        <w:t xml:space="preserve">第２　</w:t>
      </w:r>
      <w:r w:rsidR="00003E6D" w:rsidRPr="007A6EEF">
        <w:rPr>
          <w:rFonts w:hint="eastAsia"/>
        </w:rPr>
        <w:t>審査請求に至る経過</w:t>
      </w:r>
    </w:p>
    <w:p w14:paraId="0D74B8D0" w14:textId="77C6F501" w:rsidR="009F02EA" w:rsidRDefault="009F02EA" w:rsidP="009F02EA">
      <w:pPr>
        <w:ind w:leftChars="100" w:left="436" w:hangingChars="100" w:hanging="218"/>
      </w:pPr>
      <w:r>
        <w:rPr>
          <w:rFonts w:hint="eastAsia"/>
        </w:rPr>
        <w:t>１　審査請求人は、令和元年度市民税及び府民税（普通徴収）第３期分</w:t>
      </w:r>
      <w:r w:rsidR="00321F6E">
        <w:rPr>
          <w:rFonts w:hint="eastAsia"/>
        </w:rPr>
        <w:t>○○</w:t>
      </w:r>
      <w:r w:rsidR="00895E2F">
        <w:rPr>
          <w:rFonts w:hint="eastAsia"/>
        </w:rPr>
        <w:t>,</w:t>
      </w:r>
      <w:r w:rsidR="00321F6E">
        <w:rPr>
          <w:rFonts w:hint="eastAsia"/>
        </w:rPr>
        <w:t>○○○</w:t>
      </w:r>
      <w:r w:rsidR="00895E2F">
        <w:rPr>
          <w:rFonts w:hint="eastAsia"/>
        </w:rPr>
        <w:t>円</w:t>
      </w:r>
      <w:r>
        <w:rPr>
          <w:rFonts w:hint="eastAsia"/>
        </w:rPr>
        <w:t>について、納期限である令和元年10月31日までに納付しなかった。</w:t>
      </w:r>
    </w:p>
    <w:p w14:paraId="4A84854A" w14:textId="6AD0F1F7" w:rsidR="009F02EA" w:rsidRDefault="009F02EA" w:rsidP="009F02EA">
      <w:pPr>
        <w:ind w:leftChars="100" w:left="436" w:hangingChars="100" w:hanging="218"/>
      </w:pPr>
      <w:r>
        <w:rPr>
          <w:rFonts w:hint="eastAsia"/>
        </w:rPr>
        <w:t>２　処分庁大阪市長（以下「処分庁」という。）は、令和元年11月26日付けで、審査請求人に対して、令和元年度市民税及び府民税（普通徴収）第３期分の督促処分（以下「本件処分」という。）を</w:t>
      </w:r>
      <w:r w:rsidR="00A72269">
        <w:rPr>
          <w:rFonts w:hint="eastAsia"/>
        </w:rPr>
        <w:t>した。</w:t>
      </w:r>
    </w:p>
    <w:p w14:paraId="6CDF8AF0" w14:textId="191ACD54" w:rsidR="00A72269" w:rsidRDefault="00A72269" w:rsidP="009F02EA">
      <w:pPr>
        <w:ind w:leftChars="100" w:left="436" w:hangingChars="100" w:hanging="218"/>
      </w:pPr>
      <w:r>
        <w:rPr>
          <w:rFonts w:hint="eastAsia"/>
        </w:rPr>
        <w:t>３　審査請求人は、令和元年12月２日、大阪市長に対して、本件処分を不服として、審査請求をした。</w:t>
      </w:r>
    </w:p>
    <w:p w14:paraId="3443CA7C" w14:textId="77777777" w:rsidR="00A72269" w:rsidRPr="009F02EA" w:rsidRDefault="00A72269" w:rsidP="009F02EA">
      <w:pPr>
        <w:ind w:leftChars="100" w:left="436" w:hangingChars="100" w:hanging="218"/>
      </w:pPr>
    </w:p>
    <w:p w14:paraId="24E5B479" w14:textId="77777777" w:rsidR="00CB7553" w:rsidRPr="007A6EEF" w:rsidRDefault="00CB7553" w:rsidP="00773E0F">
      <w:pPr>
        <w:pStyle w:val="1"/>
      </w:pPr>
      <w:r w:rsidRPr="007A6EEF">
        <w:rPr>
          <w:rFonts w:hint="eastAsia"/>
        </w:rPr>
        <w:t>第３　審理関係人の主張の要旨</w:t>
      </w:r>
    </w:p>
    <w:p w14:paraId="4C71162B" w14:textId="42ADC8D6" w:rsidR="00BD0467" w:rsidRDefault="00EA5876" w:rsidP="00EA5876">
      <w:pPr>
        <w:pStyle w:val="2"/>
        <w:ind w:left="218"/>
      </w:pPr>
      <w:r>
        <w:rPr>
          <w:rFonts w:hint="eastAsia"/>
        </w:rPr>
        <w:t>１　審査請求人の主張</w:t>
      </w:r>
    </w:p>
    <w:p w14:paraId="1FFE91C9" w14:textId="4A41D5BD" w:rsidR="009F02EA" w:rsidRPr="009F02EA" w:rsidRDefault="009F02EA" w:rsidP="009F02EA">
      <w:pPr>
        <w:ind w:leftChars="200" w:left="436" w:firstLineChars="100" w:firstLine="218"/>
      </w:pPr>
      <w:r>
        <w:rPr>
          <w:rFonts w:hint="eastAsia"/>
        </w:rPr>
        <w:t>別紙審理員意見書（写し）第３、１</w:t>
      </w:r>
      <w:r w:rsidR="00F3172F">
        <w:rPr>
          <w:rFonts w:hint="eastAsia"/>
        </w:rPr>
        <w:t>記載</w:t>
      </w:r>
      <w:r>
        <w:rPr>
          <w:rFonts w:hint="eastAsia"/>
        </w:rPr>
        <w:t>のとおりであるから、これを引用する。</w:t>
      </w:r>
    </w:p>
    <w:p w14:paraId="1B111625" w14:textId="44383BC1" w:rsidR="00EA5876" w:rsidRDefault="00EA5876" w:rsidP="00EA5876">
      <w:pPr>
        <w:pStyle w:val="2"/>
        <w:ind w:left="218"/>
      </w:pPr>
      <w:r>
        <w:rPr>
          <w:rFonts w:hint="eastAsia"/>
        </w:rPr>
        <w:t>２　処分庁の主張</w:t>
      </w:r>
    </w:p>
    <w:p w14:paraId="3C593195" w14:textId="4DCF0420" w:rsidR="00EA5876" w:rsidRDefault="009F02EA" w:rsidP="009F02EA">
      <w:pPr>
        <w:ind w:leftChars="200" w:left="436" w:firstLineChars="100" w:firstLine="218"/>
      </w:pPr>
      <w:r>
        <w:rPr>
          <w:rFonts w:hint="eastAsia"/>
        </w:rPr>
        <w:t>別紙審理員意見書（写し）第３、２</w:t>
      </w:r>
      <w:r w:rsidR="00F3172F">
        <w:rPr>
          <w:rFonts w:hint="eastAsia"/>
        </w:rPr>
        <w:t>記載</w:t>
      </w:r>
      <w:r>
        <w:rPr>
          <w:rFonts w:hint="eastAsia"/>
        </w:rPr>
        <w:t>のとおりであるから、これを引用する。</w:t>
      </w:r>
    </w:p>
    <w:p w14:paraId="41D67CB7" w14:textId="77777777" w:rsidR="009F02EA" w:rsidRPr="00EA5876" w:rsidRDefault="009F02EA" w:rsidP="009F02EA">
      <w:pPr>
        <w:ind w:leftChars="200" w:left="436" w:firstLineChars="100" w:firstLine="218"/>
      </w:pPr>
    </w:p>
    <w:p w14:paraId="095DD957" w14:textId="4F40DD15" w:rsidR="009F02EA" w:rsidRPr="009F02EA" w:rsidRDefault="00BD0467" w:rsidP="009F02EA">
      <w:pPr>
        <w:pStyle w:val="1"/>
      </w:pPr>
      <w:r w:rsidRPr="007A6EEF">
        <w:rPr>
          <w:rFonts w:hint="eastAsia"/>
        </w:rPr>
        <w:t>第４　審理</w:t>
      </w:r>
      <w:r w:rsidR="00003E6D" w:rsidRPr="007A6EEF">
        <w:rPr>
          <w:rFonts w:hint="eastAsia"/>
        </w:rPr>
        <w:t>員意見書の要旨</w:t>
      </w:r>
    </w:p>
    <w:p w14:paraId="6BA36610" w14:textId="7C4A52F0" w:rsidR="00003E6D" w:rsidRDefault="00003E6D" w:rsidP="005015BE">
      <w:pPr>
        <w:pStyle w:val="2"/>
        <w:ind w:left="218"/>
      </w:pPr>
      <w:r w:rsidRPr="007A6EEF">
        <w:rPr>
          <w:rFonts w:hint="eastAsia"/>
        </w:rPr>
        <w:t>１　結論</w:t>
      </w:r>
    </w:p>
    <w:p w14:paraId="4A5CB1E1" w14:textId="06176AE9" w:rsidR="009F02EA" w:rsidRPr="009F02EA" w:rsidRDefault="009F02EA" w:rsidP="009F02EA">
      <w:pPr>
        <w:ind w:leftChars="200" w:left="436" w:firstLineChars="100" w:firstLine="218"/>
        <w:rPr>
          <w:rFonts w:asciiTheme="minorEastAsia" w:eastAsiaTheme="minorEastAsia" w:hAnsiTheme="minorEastAsia"/>
        </w:rPr>
      </w:pPr>
      <w:r w:rsidRPr="009F02EA">
        <w:rPr>
          <w:rFonts w:asciiTheme="minorEastAsia" w:eastAsiaTheme="minorEastAsia" w:hAnsiTheme="minorEastAsia" w:hint="eastAsia"/>
        </w:rPr>
        <w:t>本件審査請求については理由がないため、行政不服審査法第45条第２項の規定により、棄却されるべきものと判断する。</w:t>
      </w:r>
    </w:p>
    <w:p w14:paraId="3D117C64" w14:textId="1E0AC916" w:rsidR="00106F9E" w:rsidRDefault="00106F9E" w:rsidP="005015BE">
      <w:pPr>
        <w:pStyle w:val="2"/>
        <w:ind w:left="218"/>
      </w:pPr>
      <w:r w:rsidRPr="007A6EEF">
        <w:rPr>
          <w:rFonts w:hint="eastAsia"/>
        </w:rPr>
        <w:t>２　理由</w:t>
      </w:r>
    </w:p>
    <w:p w14:paraId="1ED10AFD" w14:textId="08E12196" w:rsidR="009F02EA" w:rsidRPr="009F02EA" w:rsidRDefault="009F02EA" w:rsidP="009F02EA">
      <w:pPr>
        <w:ind w:leftChars="200" w:left="436" w:firstLineChars="100" w:firstLine="218"/>
      </w:pPr>
      <w:r>
        <w:rPr>
          <w:rFonts w:hint="eastAsia"/>
        </w:rPr>
        <w:t>別紙審理員意見書（写し）第４、２</w:t>
      </w:r>
      <w:r w:rsidR="00F3172F">
        <w:rPr>
          <w:rFonts w:hint="eastAsia"/>
        </w:rPr>
        <w:t>記載</w:t>
      </w:r>
      <w:r>
        <w:rPr>
          <w:rFonts w:hint="eastAsia"/>
        </w:rPr>
        <w:t>のとおりであるから、これを引用する。</w:t>
      </w:r>
    </w:p>
    <w:p w14:paraId="7BBA9A27" w14:textId="77777777" w:rsidR="006A3658" w:rsidRPr="00292690" w:rsidRDefault="006A3658"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67D5D9A3"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9F02EA">
        <w:rPr>
          <w:rFonts w:asciiTheme="minorEastAsia" w:hAnsiTheme="minorEastAsia" w:hint="eastAsia"/>
        </w:rPr>
        <w:t>２</w:t>
      </w:r>
      <w:r w:rsidR="00412562">
        <w:rPr>
          <w:rFonts w:asciiTheme="minorEastAsia" w:hAnsiTheme="minorEastAsia" w:hint="eastAsia"/>
        </w:rPr>
        <w:t>年</w:t>
      </w:r>
      <w:r w:rsidR="009F02EA">
        <w:rPr>
          <w:rFonts w:asciiTheme="minorEastAsia" w:hAnsiTheme="minorEastAsia" w:hint="eastAsia"/>
        </w:rPr>
        <w:t>３</w:t>
      </w:r>
      <w:r w:rsidR="00597FDE">
        <w:rPr>
          <w:rFonts w:asciiTheme="minorEastAsia" w:hAnsiTheme="minorEastAsia" w:hint="eastAsia"/>
        </w:rPr>
        <w:t>月</w:t>
      </w:r>
      <w:r w:rsidR="009F02EA">
        <w:rPr>
          <w:rFonts w:asciiTheme="minorEastAsia" w:hAnsiTheme="minorEastAsia" w:hint="eastAsia"/>
        </w:rPr>
        <w:t>２</w:t>
      </w:r>
      <w:r w:rsidR="00597FDE">
        <w:rPr>
          <w:rFonts w:asciiTheme="minorEastAsia" w:hAnsiTheme="minorEastAsia" w:hint="eastAsia"/>
        </w:rPr>
        <w:t>日　諮問書の受理</w:t>
      </w:r>
    </w:p>
    <w:p w14:paraId="5260511E" w14:textId="2FCB5C8F"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9F02EA">
        <w:rPr>
          <w:rFonts w:asciiTheme="minorEastAsia" w:hAnsiTheme="minorEastAsia" w:hint="eastAsia"/>
        </w:rPr>
        <w:t>２</w:t>
      </w:r>
      <w:r w:rsidR="00412562">
        <w:rPr>
          <w:rFonts w:asciiTheme="minorEastAsia" w:hAnsiTheme="minorEastAsia" w:hint="eastAsia"/>
        </w:rPr>
        <w:t>年</w:t>
      </w:r>
      <w:r w:rsidR="009F02EA">
        <w:rPr>
          <w:rFonts w:asciiTheme="minorEastAsia" w:hAnsiTheme="minorEastAsia" w:hint="eastAsia"/>
        </w:rPr>
        <w:t>３</w:t>
      </w:r>
      <w:r w:rsidR="00597FDE">
        <w:rPr>
          <w:rFonts w:asciiTheme="minorEastAsia" w:hAnsiTheme="minorEastAsia" w:hint="eastAsia"/>
        </w:rPr>
        <w:t>月</w:t>
      </w:r>
      <w:r w:rsidR="009F02EA">
        <w:rPr>
          <w:rFonts w:asciiTheme="minorEastAsia" w:hAnsiTheme="minorEastAsia" w:hint="eastAsia"/>
        </w:rPr>
        <w:t>６</w:t>
      </w:r>
      <w:r w:rsidR="00597FDE">
        <w:rPr>
          <w:rFonts w:asciiTheme="minorEastAsia" w:hAnsiTheme="minorEastAsia" w:hint="eastAsia"/>
        </w:rPr>
        <w:t>日　調査審議</w:t>
      </w:r>
      <w:r w:rsidR="00434579">
        <w:rPr>
          <w:rFonts w:asciiTheme="minorEastAsia" w:hAnsiTheme="minorEastAsia" w:hint="eastAsia"/>
        </w:rPr>
        <w:t>（梅田市税事務所収納対策担当あて資料の要求）</w:t>
      </w:r>
    </w:p>
    <w:p w14:paraId="5153DDCD" w14:textId="4DB5E4DF" w:rsidR="00434579" w:rsidRPr="00434579" w:rsidRDefault="00434579" w:rsidP="00597FDE">
      <w:pPr>
        <w:autoSpaceDN w:val="0"/>
        <w:ind w:leftChars="300" w:left="654"/>
        <w:rPr>
          <w:rFonts w:asciiTheme="minorEastAsia" w:hAnsiTheme="minorEastAsia"/>
        </w:rPr>
      </w:pPr>
      <w:r>
        <w:rPr>
          <w:rFonts w:asciiTheme="minorEastAsia" w:hAnsiTheme="minorEastAsia" w:hint="eastAsia"/>
        </w:rPr>
        <w:t>令和２年３月18日　梅田市税事務所収納対策担当から資料の収受</w:t>
      </w:r>
    </w:p>
    <w:p w14:paraId="7262C5D2" w14:textId="4E4A6257" w:rsidR="00597FDE" w:rsidRPr="00597FDE" w:rsidRDefault="001C117B" w:rsidP="00597FDE">
      <w:pPr>
        <w:autoSpaceDN w:val="0"/>
        <w:ind w:leftChars="300" w:left="654"/>
        <w:rPr>
          <w:rFonts w:asciiTheme="minorEastAsia" w:hAnsiTheme="minorEastAsia"/>
        </w:rPr>
      </w:pPr>
      <w:r>
        <w:rPr>
          <w:rFonts w:asciiTheme="minorEastAsia" w:hAnsiTheme="minorEastAsia" w:hint="eastAsia"/>
        </w:rPr>
        <w:lastRenderedPageBreak/>
        <w:t>令和</w:t>
      </w:r>
      <w:r w:rsidR="009F02EA">
        <w:rPr>
          <w:rFonts w:asciiTheme="minorEastAsia" w:hAnsiTheme="minorEastAsia" w:hint="eastAsia"/>
        </w:rPr>
        <w:t>２</w:t>
      </w:r>
      <w:r w:rsidR="00412562">
        <w:rPr>
          <w:rFonts w:asciiTheme="minorEastAsia" w:hAnsiTheme="minorEastAsia" w:hint="eastAsia"/>
        </w:rPr>
        <w:t>年</w:t>
      </w:r>
      <w:r w:rsidR="009F02EA">
        <w:rPr>
          <w:rFonts w:asciiTheme="minorEastAsia" w:hAnsiTheme="minorEastAsia" w:hint="eastAsia"/>
        </w:rPr>
        <w:t>３</w:t>
      </w:r>
      <w:r w:rsidR="00412562">
        <w:rPr>
          <w:rFonts w:asciiTheme="minorEastAsia" w:hAnsiTheme="minorEastAsia" w:hint="eastAsia"/>
        </w:rPr>
        <w:t>月</w:t>
      </w:r>
      <w:r w:rsidR="009F02EA">
        <w:rPr>
          <w:rFonts w:asciiTheme="minorEastAsia" w:hAnsiTheme="minorEastAsia"/>
        </w:rPr>
        <w:t>24</w:t>
      </w:r>
      <w:r w:rsidR="00597FDE">
        <w:rPr>
          <w:rFonts w:asciiTheme="minorEastAsia" w:hAnsiTheme="minorEastAsia" w:hint="eastAsia"/>
        </w:rPr>
        <w:t>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5AE1D91C" w14:textId="67F54C16" w:rsidR="003157A1" w:rsidRDefault="00A13222" w:rsidP="00542CC4">
      <w:pPr>
        <w:autoSpaceDE w:val="0"/>
        <w:ind w:leftChars="200" w:left="436" w:firstLineChars="100" w:firstLine="218"/>
        <w:jc w:val="left"/>
      </w:pPr>
      <w:r w:rsidRPr="006638D7">
        <w:rPr>
          <w:rFonts w:hint="eastAsia"/>
        </w:rPr>
        <w:t>行政不服審査法</w:t>
      </w:r>
      <w:r>
        <w:rPr>
          <w:rFonts w:hint="eastAsia"/>
        </w:rPr>
        <w:t>第２条において、行政庁の処分に不服がある者は同法第４条及び第５条第２項の定めるところにより、審査請求をすることができるとされており、当該処分に不服がある者とは、当該処分について不服申立てをする法律上の利益がある者、すなわち、当該処分により自己の権利若しくは法律上保護された権利を侵害され、又は必然的に侵害されるおそれのある者をいうとされている（最高裁判所昭和53年３月14日第三小法廷判決）。</w:t>
      </w:r>
    </w:p>
    <w:p w14:paraId="4085384D" w14:textId="08998D87" w:rsidR="00A13222" w:rsidRDefault="00A13222" w:rsidP="00542CC4">
      <w:pPr>
        <w:autoSpaceDE w:val="0"/>
        <w:ind w:leftChars="200" w:left="436" w:firstLineChars="100" w:firstLine="218"/>
        <w:jc w:val="left"/>
      </w:pPr>
      <w:r>
        <w:rPr>
          <w:rFonts w:hint="eastAsia"/>
        </w:rPr>
        <w:t>また、地方税法第329条</w:t>
      </w:r>
      <w:r w:rsidR="009251C2">
        <w:rPr>
          <w:rFonts w:hint="eastAsia"/>
        </w:rPr>
        <w:t>及び第334条</w:t>
      </w:r>
      <w:r>
        <w:rPr>
          <w:rFonts w:hint="eastAsia"/>
        </w:rPr>
        <w:t>の規定に基づく市民税</w:t>
      </w:r>
      <w:r w:rsidR="009251C2">
        <w:rPr>
          <w:rFonts w:hint="eastAsia"/>
        </w:rPr>
        <w:t>及び府民税</w:t>
      </w:r>
      <w:r>
        <w:rPr>
          <w:rFonts w:hint="eastAsia"/>
        </w:rPr>
        <w:t>に係る督促は、納税者が納期限までに市民税</w:t>
      </w:r>
      <w:r w:rsidR="009251C2">
        <w:rPr>
          <w:rFonts w:hint="eastAsia"/>
        </w:rPr>
        <w:t>及び府民税</w:t>
      </w:r>
      <w:r>
        <w:rPr>
          <w:rFonts w:hint="eastAsia"/>
        </w:rPr>
        <w:t>を完納しない場合にその履行を催告</w:t>
      </w:r>
      <w:r w:rsidR="009251C2">
        <w:rPr>
          <w:rFonts w:hint="eastAsia"/>
        </w:rPr>
        <w:t>する行為であるとともに、次にきたるべき滞納処分手続の前提要件をなすもので</w:t>
      </w:r>
      <w:r>
        <w:rPr>
          <w:rFonts w:hint="eastAsia"/>
        </w:rPr>
        <w:t>あるとされている。</w:t>
      </w:r>
    </w:p>
    <w:p w14:paraId="6C4D424D" w14:textId="7219FA5A" w:rsidR="00A13222" w:rsidRDefault="00A13222" w:rsidP="00A13222">
      <w:pPr>
        <w:autoSpaceDE w:val="0"/>
        <w:ind w:leftChars="200" w:left="436" w:firstLineChars="100" w:firstLine="218"/>
        <w:jc w:val="left"/>
      </w:pPr>
      <w:r>
        <w:rPr>
          <w:rFonts w:hint="eastAsia"/>
        </w:rPr>
        <w:t>これを本件についてみると、本件処分の対象となった令和元年度市民税及び府民税（普通徴収）第３期分</w:t>
      </w:r>
      <w:r w:rsidR="00321F6E">
        <w:rPr>
          <w:rFonts w:hint="eastAsia"/>
        </w:rPr>
        <w:t>○○</w:t>
      </w:r>
      <w:r w:rsidR="00895E2F">
        <w:rPr>
          <w:rFonts w:hint="eastAsia"/>
        </w:rPr>
        <w:t>,</w:t>
      </w:r>
      <w:r w:rsidR="00321F6E">
        <w:rPr>
          <w:rFonts w:hint="eastAsia"/>
        </w:rPr>
        <w:t>○○○</w:t>
      </w:r>
      <w:r w:rsidR="00895E2F">
        <w:rPr>
          <w:rFonts w:hint="eastAsia"/>
        </w:rPr>
        <w:t>円</w:t>
      </w:r>
      <w:r>
        <w:rPr>
          <w:rFonts w:hint="eastAsia"/>
        </w:rPr>
        <w:t>については、令和２年</w:t>
      </w:r>
      <w:r w:rsidR="00434579">
        <w:rPr>
          <w:rFonts w:hint="eastAsia"/>
        </w:rPr>
        <w:t>３</w:t>
      </w:r>
      <w:r>
        <w:rPr>
          <w:rFonts w:hint="eastAsia"/>
        </w:rPr>
        <w:t>月</w:t>
      </w:r>
      <w:r w:rsidR="00434579">
        <w:rPr>
          <w:rFonts w:hint="eastAsia"/>
        </w:rPr>
        <w:t>18</w:t>
      </w:r>
      <w:r>
        <w:rPr>
          <w:rFonts w:hint="eastAsia"/>
        </w:rPr>
        <w:t>日付けで梅田市税事務所収納対策担当から提出された資料によると、令和２年</w:t>
      </w:r>
      <w:r w:rsidR="00434579">
        <w:rPr>
          <w:rFonts w:hint="eastAsia"/>
        </w:rPr>
        <w:t>２</w:t>
      </w:r>
      <w:r>
        <w:rPr>
          <w:rFonts w:hint="eastAsia"/>
        </w:rPr>
        <w:t>月</w:t>
      </w:r>
      <w:r w:rsidR="00434579">
        <w:rPr>
          <w:rFonts w:hint="eastAsia"/>
        </w:rPr>
        <w:t>４</w:t>
      </w:r>
      <w:r>
        <w:rPr>
          <w:rFonts w:hint="eastAsia"/>
        </w:rPr>
        <w:t>日に</w:t>
      </w:r>
      <w:r w:rsidR="00895E2F">
        <w:rPr>
          <w:rFonts w:hint="eastAsia"/>
        </w:rPr>
        <w:t>完納</w:t>
      </w:r>
      <w:r>
        <w:rPr>
          <w:rFonts w:hint="eastAsia"/>
        </w:rPr>
        <w:t>されていることが認められることから、本件処分の効力はその目的を達して消滅したというべきであり、審査請求人には、本件処分の取消しを求める法律上の利益は</w:t>
      </w:r>
      <w:r w:rsidR="00895E2F">
        <w:rPr>
          <w:rFonts w:hint="eastAsia"/>
        </w:rPr>
        <w:t>なくなった</w:t>
      </w:r>
      <w:r>
        <w:rPr>
          <w:rFonts w:hint="eastAsia"/>
        </w:rPr>
        <w:t>。</w:t>
      </w:r>
    </w:p>
    <w:p w14:paraId="6AF56A2C" w14:textId="2A0B8E98" w:rsidR="00A13222" w:rsidRDefault="00A13222" w:rsidP="00A13222">
      <w:pPr>
        <w:autoSpaceDE w:val="0"/>
        <w:ind w:leftChars="200" w:left="436" w:firstLineChars="100" w:firstLine="218"/>
        <w:jc w:val="left"/>
        <w:rPr>
          <w:rFonts w:asciiTheme="minorEastAsia" w:hAnsiTheme="minorEastAsia"/>
        </w:rPr>
      </w:pPr>
      <w:r>
        <w:rPr>
          <w:rFonts w:hint="eastAsia"/>
        </w:rPr>
        <w:t>したがって、本件審査請求は</w:t>
      </w:r>
      <w:r w:rsidR="002565FA">
        <w:rPr>
          <w:rFonts w:hint="eastAsia"/>
        </w:rPr>
        <w:t>請求の</w:t>
      </w:r>
      <w:r>
        <w:rPr>
          <w:rFonts w:hint="eastAsia"/>
        </w:rPr>
        <w:t>利益を欠く不適法なものであるため、</w:t>
      </w:r>
      <w:r>
        <w:rPr>
          <w:rFonts w:asciiTheme="minorEastAsia" w:hAnsiTheme="minorEastAsia" w:hint="eastAsia"/>
        </w:rPr>
        <w:t>当審査会は、第１記載のとおり答申する。</w:t>
      </w:r>
    </w:p>
    <w:p w14:paraId="56C121E4" w14:textId="77777777" w:rsidR="00412562" w:rsidRPr="00B23395"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6064B170"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7364F5">
        <w:rPr>
          <w:rFonts w:asciiTheme="minorEastAsia" w:hAnsiTheme="minorEastAsia" w:cs="ＭＳ" w:hint="eastAsia"/>
          <w:szCs w:val="21"/>
        </w:rPr>
        <w:t>２</w:t>
      </w:r>
      <w:r w:rsidRPr="007A6EEF">
        <w:rPr>
          <w:rFonts w:asciiTheme="minorEastAsia" w:hAnsiTheme="minorEastAsia" w:cs="ＭＳ"/>
          <w:szCs w:val="21"/>
        </w:rPr>
        <w:t>部会</w:t>
      </w:r>
    </w:p>
    <w:p w14:paraId="25579F12" w14:textId="77777777" w:rsidR="008A43BD" w:rsidRDefault="00D9238A" w:rsidP="00D9238A">
      <w:pPr>
        <w:ind w:firstLineChars="250" w:firstLine="545"/>
        <w:rPr>
          <w:rFonts w:asciiTheme="minorEastAsia" w:hAnsiTheme="minorEastAsia" w:cs="ＭＳ"/>
          <w:szCs w:val="21"/>
        </w:rPr>
        <w:sectPr w:rsidR="008A43BD"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pPr>
      <w:r w:rsidRPr="007A6EEF">
        <w:rPr>
          <w:rFonts w:asciiTheme="minorEastAsia" w:hAnsiTheme="minorEastAsia" w:cs="ＭＳ"/>
          <w:szCs w:val="21"/>
        </w:rPr>
        <w:t>委員（部会長）</w:t>
      </w:r>
      <w:r w:rsidR="007364F5">
        <w:rPr>
          <w:rFonts w:asciiTheme="minorEastAsia" w:hAnsiTheme="minorEastAsia" w:cs="ＭＳ" w:hint="eastAsia"/>
          <w:szCs w:val="21"/>
        </w:rPr>
        <w:t>岸本佳浩</w:t>
      </w:r>
      <w:r w:rsidRPr="007A6EEF">
        <w:rPr>
          <w:rFonts w:asciiTheme="minorEastAsia" w:hAnsiTheme="minorEastAsia" w:cs="ＭＳ"/>
          <w:szCs w:val="21"/>
        </w:rPr>
        <w:t>、委員</w:t>
      </w:r>
      <w:r w:rsidR="007364F5">
        <w:rPr>
          <w:rFonts w:asciiTheme="minorEastAsia" w:hAnsiTheme="minorEastAsia" w:cs="ＭＳ" w:hint="eastAsia"/>
          <w:szCs w:val="21"/>
        </w:rPr>
        <w:t xml:space="preserve">　鹿田良美</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7364F5">
        <w:rPr>
          <w:rFonts w:asciiTheme="minorEastAsia" w:hAnsiTheme="minorEastAsia" w:cs="ＭＳ" w:hint="eastAsia"/>
          <w:szCs w:val="21"/>
        </w:rPr>
        <w:t>野村宏子</w:t>
      </w:r>
    </w:p>
    <w:p w14:paraId="0EC21B0C" w14:textId="785030E9" w:rsidR="008A43BD" w:rsidRPr="007C62CE" w:rsidRDefault="008A43BD" w:rsidP="008A43BD">
      <w:pPr>
        <w:jc w:val="center"/>
        <w:rPr>
          <w:rFonts w:asciiTheme="minorEastAsia" w:hAnsiTheme="minorEastAsia"/>
          <w:sz w:val="28"/>
          <w:szCs w:val="28"/>
        </w:rPr>
      </w:pPr>
      <w:r w:rsidRPr="007C62CE">
        <w:rPr>
          <w:rFonts w:asciiTheme="minorEastAsia" w:hAnsiTheme="minorEastAsia" w:hint="eastAsia"/>
          <w:sz w:val="28"/>
          <w:szCs w:val="28"/>
        </w:rPr>
        <w:t>審理員意見書</w:t>
      </w:r>
      <w:r>
        <w:rPr>
          <w:rFonts w:asciiTheme="minorEastAsia" w:hAnsiTheme="minorEastAsia" w:hint="eastAsia"/>
          <w:sz w:val="28"/>
          <w:szCs w:val="28"/>
        </w:rPr>
        <w:t>（写し）</w:t>
      </w:r>
    </w:p>
    <w:p w14:paraId="479466F6" w14:textId="77777777" w:rsidR="008A43BD" w:rsidRPr="007C62CE" w:rsidRDefault="008A43BD" w:rsidP="008A43BD">
      <w:pPr>
        <w:jc w:val="right"/>
        <w:rPr>
          <w:rFonts w:asciiTheme="minorEastAsia" w:hAnsiTheme="minorEastAsia"/>
        </w:rPr>
      </w:pPr>
    </w:p>
    <w:p w14:paraId="233ECFC6" w14:textId="77777777" w:rsidR="008A43BD" w:rsidRPr="007C62CE" w:rsidRDefault="008A43BD" w:rsidP="008A43BD">
      <w:pPr>
        <w:wordWrap w:val="0"/>
        <w:ind w:right="210"/>
        <w:jc w:val="right"/>
        <w:rPr>
          <w:rFonts w:asciiTheme="minorEastAsia" w:hAnsiTheme="minorEastAsia"/>
        </w:rPr>
      </w:pPr>
      <w:r>
        <w:rPr>
          <w:rFonts w:asciiTheme="minorEastAsia" w:hAnsiTheme="minorEastAsia" w:hint="eastAsia"/>
        </w:rPr>
        <w:t>令和２</w:t>
      </w:r>
      <w:r w:rsidRPr="007C62CE">
        <w:rPr>
          <w:rFonts w:asciiTheme="minorEastAsia" w:hAnsiTheme="minorEastAsia" w:hint="eastAsia"/>
        </w:rPr>
        <w:t>年</w:t>
      </w:r>
      <w:r>
        <w:rPr>
          <w:rFonts w:asciiTheme="minorEastAsia" w:hAnsiTheme="minorEastAsia" w:hint="eastAsia"/>
        </w:rPr>
        <w:t>２</w:t>
      </w:r>
      <w:r w:rsidRPr="007C62CE">
        <w:rPr>
          <w:rFonts w:asciiTheme="minorEastAsia" w:hAnsiTheme="minorEastAsia" w:hint="eastAsia"/>
        </w:rPr>
        <w:t>月</w:t>
      </w:r>
      <w:r>
        <w:rPr>
          <w:rFonts w:asciiTheme="minorEastAsia" w:hAnsiTheme="minorEastAsia" w:hint="eastAsia"/>
        </w:rPr>
        <w:t>26</w:t>
      </w:r>
      <w:r w:rsidRPr="007C62CE">
        <w:rPr>
          <w:rFonts w:asciiTheme="minorEastAsia" w:hAnsiTheme="minorEastAsia" w:hint="eastAsia"/>
        </w:rPr>
        <w:t>日</w:t>
      </w:r>
    </w:p>
    <w:p w14:paraId="3BB5A1B1" w14:textId="77777777" w:rsidR="008A43BD" w:rsidRPr="007C62CE" w:rsidRDefault="008A43BD" w:rsidP="008A43BD">
      <w:pPr>
        <w:rPr>
          <w:rFonts w:asciiTheme="minorEastAsia" w:hAnsiTheme="minorEastAsia"/>
        </w:rPr>
      </w:pPr>
    </w:p>
    <w:p w14:paraId="4208D712" w14:textId="77777777" w:rsidR="008A43BD" w:rsidRPr="007C62CE" w:rsidRDefault="008A43BD" w:rsidP="008A43BD">
      <w:pPr>
        <w:ind w:firstLineChars="100" w:firstLine="210"/>
        <w:rPr>
          <w:rFonts w:asciiTheme="minorEastAsia" w:hAnsiTheme="minorEastAsia"/>
        </w:rPr>
      </w:pPr>
      <w:r w:rsidRPr="007C62CE">
        <w:rPr>
          <w:rFonts w:asciiTheme="minorEastAsia" w:hAnsiTheme="minorEastAsia" w:hint="eastAsia"/>
        </w:rPr>
        <w:t>大阪市長　松井　一郎様</w:t>
      </w:r>
    </w:p>
    <w:p w14:paraId="682FAA39" w14:textId="77777777" w:rsidR="008A43BD" w:rsidRPr="007C62CE" w:rsidRDefault="008A43BD" w:rsidP="008A43BD">
      <w:pPr>
        <w:rPr>
          <w:rFonts w:asciiTheme="minorEastAsia" w:hAnsiTheme="minorEastAsia"/>
        </w:rPr>
      </w:pPr>
    </w:p>
    <w:p w14:paraId="76A44CE0" w14:textId="3B391984" w:rsidR="008A43BD" w:rsidRPr="007C62CE" w:rsidRDefault="008A43BD" w:rsidP="008A43BD">
      <w:pPr>
        <w:wordWrap w:val="0"/>
        <w:ind w:right="140"/>
        <w:jc w:val="right"/>
        <w:rPr>
          <w:rFonts w:asciiTheme="minorEastAsia" w:hAnsiTheme="minorEastAsia"/>
        </w:rPr>
      </w:pPr>
      <w:r w:rsidRPr="007C62CE">
        <w:rPr>
          <w:rFonts w:asciiTheme="minorEastAsia" w:hAnsiTheme="minorEastAsia" w:hint="eastAsia"/>
        </w:rPr>
        <w:t xml:space="preserve">審理員　</w:t>
      </w:r>
      <w:r>
        <w:rPr>
          <w:rFonts w:asciiTheme="minorEastAsia" w:hAnsiTheme="minorEastAsia" w:hint="eastAsia"/>
        </w:rPr>
        <w:t>○○○○</w:t>
      </w:r>
    </w:p>
    <w:p w14:paraId="18263034" w14:textId="77777777" w:rsidR="008A43BD" w:rsidRPr="007C62CE" w:rsidRDefault="008A43BD" w:rsidP="008A43BD">
      <w:pPr>
        <w:rPr>
          <w:rFonts w:asciiTheme="minorEastAsia" w:hAnsiTheme="minorEastAsia"/>
        </w:rPr>
      </w:pPr>
    </w:p>
    <w:p w14:paraId="0C13F410" w14:textId="6E1E7D0F" w:rsidR="008A43BD" w:rsidRPr="007C62CE" w:rsidRDefault="008A43BD" w:rsidP="008A43BD">
      <w:pPr>
        <w:pStyle w:val="a9"/>
        <w:autoSpaceDN w:val="0"/>
        <w:ind w:right="44" w:firstLineChars="100" w:firstLine="230"/>
        <w:jc w:val="both"/>
      </w:pPr>
      <w:r w:rsidRPr="007C62CE">
        <w:rPr>
          <w:rFonts w:hint="eastAsia"/>
        </w:rPr>
        <w:t xml:space="preserve">行政不服審査法（以下「行審法」という。）第42条第２項の規定に基づき、審査請求人　</w:t>
      </w:r>
      <w:r>
        <w:rPr>
          <w:rFonts w:hint="eastAsia"/>
        </w:rPr>
        <w:t>○○○○</w:t>
      </w:r>
      <w:r w:rsidRPr="007C62CE">
        <w:rPr>
          <w:rFonts w:hint="eastAsia"/>
        </w:rPr>
        <w:t>が令和元年12月２日に提起しました処分庁大阪市長（以下「処分庁」という。）による令和元年11月26日付け令和元年度市民税及び府民税の督促処分（以下「本件処分」という。）についての審査請求（令和元年度財第33号）の裁決に関する意見を次のとおり提出します。</w:t>
      </w:r>
    </w:p>
    <w:p w14:paraId="7486D3FD" w14:textId="77777777" w:rsidR="008A43BD" w:rsidRPr="007C62CE" w:rsidRDefault="008A43BD" w:rsidP="008A43BD">
      <w:pPr>
        <w:rPr>
          <w:rFonts w:asciiTheme="minorEastAsia" w:hAnsiTheme="minorEastAsia"/>
        </w:rPr>
      </w:pPr>
    </w:p>
    <w:p w14:paraId="737F8A5E" w14:textId="77777777" w:rsidR="008A43BD" w:rsidRPr="007C62CE" w:rsidRDefault="008A43BD" w:rsidP="008A43BD">
      <w:pPr>
        <w:pStyle w:val="a7"/>
      </w:pPr>
      <w:r w:rsidRPr="007C62CE">
        <w:rPr>
          <w:rFonts w:hint="eastAsia"/>
        </w:rPr>
        <w:t>記</w:t>
      </w:r>
    </w:p>
    <w:p w14:paraId="7EEC22EB" w14:textId="77777777" w:rsidR="008A43BD" w:rsidRPr="007C62CE" w:rsidRDefault="008A43BD" w:rsidP="008A43BD"/>
    <w:p w14:paraId="44048B6E" w14:textId="77777777" w:rsidR="008A43BD" w:rsidRPr="007C62CE" w:rsidRDefault="008A43BD" w:rsidP="008A43BD">
      <w:pPr>
        <w:rPr>
          <w:rFonts w:asciiTheme="minorEastAsia" w:hAnsiTheme="minorEastAsia"/>
        </w:rPr>
      </w:pPr>
      <w:r w:rsidRPr="007C62CE">
        <w:rPr>
          <w:rFonts w:asciiTheme="minorEastAsia" w:hAnsiTheme="minorEastAsia" w:hint="eastAsia"/>
        </w:rPr>
        <w:t>第１　意見</w:t>
      </w:r>
    </w:p>
    <w:p w14:paraId="7D65D0C0" w14:textId="77777777" w:rsidR="008A43BD" w:rsidRPr="007C62CE" w:rsidRDefault="008A43BD" w:rsidP="008A43BD">
      <w:pPr>
        <w:ind w:left="420" w:hangingChars="200" w:hanging="420"/>
        <w:rPr>
          <w:rFonts w:asciiTheme="minorEastAsia" w:hAnsiTheme="minorEastAsia"/>
        </w:rPr>
      </w:pPr>
      <w:r w:rsidRPr="007C62CE">
        <w:rPr>
          <w:rFonts w:asciiTheme="minorEastAsia" w:hAnsiTheme="minorEastAsia" w:hint="eastAsia"/>
        </w:rPr>
        <w:t xml:space="preserve">　　　本件審査請求は棄却するのが相当です。</w:t>
      </w:r>
    </w:p>
    <w:p w14:paraId="46065521" w14:textId="77777777" w:rsidR="008A43BD" w:rsidRPr="007C62CE" w:rsidRDefault="008A43BD" w:rsidP="008A43BD">
      <w:pPr>
        <w:rPr>
          <w:rFonts w:asciiTheme="minorEastAsia" w:hAnsiTheme="minorEastAsia"/>
        </w:rPr>
      </w:pPr>
    </w:p>
    <w:p w14:paraId="7BFCA4BB" w14:textId="77777777" w:rsidR="008A43BD" w:rsidRPr="007C62CE" w:rsidRDefault="008A43BD" w:rsidP="008A43BD">
      <w:pPr>
        <w:rPr>
          <w:rFonts w:asciiTheme="minorEastAsia" w:hAnsiTheme="minorEastAsia"/>
        </w:rPr>
      </w:pPr>
      <w:r w:rsidRPr="007C62CE">
        <w:rPr>
          <w:rFonts w:asciiTheme="minorEastAsia" w:hAnsiTheme="minorEastAsia" w:hint="eastAsia"/>
        </w:rPr>
        <w:t>第２　事案の概要</w:t>
      </w:r>
    </w:p>
    <w:p w14:paraId="2648A0A8" w14:textId="77777777" w:rsidR="008A43BD" w:rsidRPr="007C62CE" w:rsidRDefault="008A43BD" w:rsidP="008A43BD">
      <w:pPr>
        <w:autoSpaceDN w:val="0"/>
        <w:ind w:leftChars="100" w:left="420" w:hangingChars="100" w:hanging="210"/>
        <w:rPr>
          <w:rFonts w:asciiTheme="minorEastAsia" w:hAnsiTheme="minorEastAsia"/>
        </w:rPr>
      </w:pPr>
      <w:r w:rsidRPr="007C62CE">
        <w:rPr>
          <w:rFonts w:asciiTheme="minorEastAsia" w:hAnsiTheme="minorEastAsia" w:hint="eastAsia"/>
        </w:rPr>
        <w:t>１　処分庁は、令和元年７月22日、審査請求人あてに令和元年度市民税・府民税（普通徴収）（以下「市・府民税」という。）の納税通知書を送付しました。</w:t>
      </w:r>
    </w:p>
    <w:p w14:paraId="4B481749" w14:textId="77777777" w:rsidR="008A43BD" w:rsidRPr="007C62CE" w:rsidRDefault="008A43BD" w:rsidP="008A43BD">
      <w:pPr>
        <w:autoSpaceDN w:val="0"/>
        <w:ind w:left="420" w:hangingChars="200" w:hanging="420"/>
        <w:rPr>
          <w:rFonts w:asciiTheme="minorEastAsia" w:hAnsiTheme="minorEastAsia"/>
        </w:rPr>
      </w:pPr>
      <w:r w:rsidRPr="007C62CE">
        <w:rPr>
          <w:rFonts w:asciiTheme="minorEastAsia" w:hAnsiTheme="minorEastAsia" w:hint="eastAsia"/>
        </w:rPr>
        <w:t xml:space="preserve">　２　審査請求人は、市・府民税の第３期分の納期限である令和元年10月31日までに納付しませんでした。</w:t>
      </w:r>
    </w:p>
    <w:p w14:paraId="27B22596" w14:textId="77777777" w:rsidR="008A43BD" w:rsidRPr="007C62CE" w:rsidRDefault="008A43BD" w:rsidP="008A43BD">
      <w:pPr>
        <w:autoSpaceDN w:val="0"/>
        <w:ind w:leftChars="100" w:left="420" w:hangingChars="100" w:hanging="210"/>
        <w:rPr>
          <w:rFonts w:asciiTheme="minorEastAsia" w:hAnsiTheme="minorEastAsia"/>
        </w:rPr>
      </w:pPr>
      <w:r w:rsidRPr="007C62CE">
        <w:rPr>
          <w:rFonts w:asciiTheme="minorEastAsia" w:hAnsiTheme="minorEastAsia" w:hint="eastAsia"/>
        </w:rPr>
        <w:t>３　処分庁は、令和元年11月26日、本件処分を行いました。</w:t>
      </w:r>
    </w:p>
    <w:p w14:paraId="7858ABB4" w14:textId="77777777" w:rsidR="008A43BD" w:rsidRPr="007C62CE" w:rsidRDefault="008A43BD" w:rsidP="008A43BD">
      <w:pPr>
        <w:autoSpaceDN w:val="0"/>
        <w:ind w:leftChars="100" w:left="420" w:hangingChars="100" w:hanging="210"/>
        <w:rPr>
          <w:rFonts w:asciiTheme="minorEastAsia" w:hAnsiTheme="minorEastAsia"/>
        </w:rPr>
      </w:pPr>
      <w:r w:rsidRPr="007C62CE">
        <w:rPr>
          <w:rFonts w:asciiTheme="minorEastAsia" w:hAnsiTheme="minorEastAsia" w:hint="eastAsia"/>
        </w:rPr>
        <w:t>４　審査請求人は、令和元年12月２日、大阪市長に対し審査請求をしました。</w:t>
      </w:r>
    </w:p>
    <w:p w14:paraId="7CC00BC7" w14:textId="77777777" w:rsidR="008A43BD" w:rsidRPr="007C62CE" w:rsidRDefault="008A43BD" w:rsidP="008A43BD">
      <w:pPr>
        <w:rPr>
          <w:rFonts w:asciiTheme="minorEastAsia" w:hAnsiTheme="minorEastAsia"/>
        </w:rPr>
      </w:pPr>
    </w:p>
    <w:p w14:paraId="6E90C701" w14:textId="77777777" w:rsidR="008A43BD" w:rsidRPr="007C62CE" w:rsidRDefault="008A43BD" w:rsidP="008A43BD">
      <w:pPr>
        <w:autoSpaceDN w:val="0"/>
        <w:rPr>
          <w:rFonts w:asciiTheme="minorEastAsia" w:hAnsiTheme="minorEastAsia"/>
        </w:rPr>
      </w:pPr>
      <w:r w:rsidRPr="007C62CE">
        <w:rPr>
          <w:rFonts w:asciiTheme="minorEastAsia" w:hAnsiTheme="minorEastAsia" w:hint="eastAsia"/>
        </w:rPr>
        <w:t>第３　審理関係人の主張の要旨</w:t>
      </w:r>
    </w:p>
    <w:p w14:paraId="432F58FD" w14:textId="77777777" w:rsidR="008A43BD" w:rsidRPr="007C62CE" w:rsidRDefault="008A43BD" w:rsidP="008A43BD">
      <w:pPr>
        <w:autoSpaceDN w:val="0"/>
        <w:rPr>
          <w:rFonts w:asciiTheme="minorEastAsia" w:hAnsiTheme="minorEastAsia"/>
        </w:rPr>
      </w:pPr>
      <w:r w:rsidRPr="007C62CE">
        <w:rPr>
          <w:rFonts w:asciiTheme="minorEastAsia" w:hAnsiTheme="minorEastAsia" w:hint="eastAsia"/>
        </w:rPr>
        <w:t xml:space="preserve">　１　審査請求人の主張</w:t>
      </w:r>
    </w:p>
    <w:p w14:paraId="0A75C3D8" w14:textId="77777777" w:rsidR="008A43BD" w:rsidRPr="007C62CE" w:rsidRDefault="008A43BD" w:rsidP="008A43BD">
      <w:pPr>
        <w:autoSpaceDN w:val="0"/>
        <w:ind w:leftChars="200" w:left="420" w:firstLineChars="100" w:firstLine="210"/>
        <w:rPr>
          <w:rFonts w:asciiTheme="minorEastAsia" w:hAnsiTheme="minorEastAsia"/>
        </w:rPr>
      </w:pPr>
      <w:r w:rsidRPr="007C62CE">
        <w:rPr>
          <w:rFonts w:asciiTheme="minorEastAsia" w:hAnsiTheme="minorEastAsia" w:hint="eastAsia"/>
        </w:rPr>
        <w:t>審査請求人は、次のとおり</w:t>
      </w:r>
      <w:r>
        <w:rPr>
          <w:rFonts w:asciiTheme="minorEastAsia" w:hAnsiTheme="minorEastAsia" w:hint="eastAsia"/>
        </w:rPr>
        <w:t>本件処分に納得できない旨を</w:t>
      </w:r>
      <w:r w:rsidRPr="007C62CE">
        <w:rPr>
          <w:rFonts w:asciiTheme="minorEastAsia" w:hAnsiTheme="minorEastAsia" w:hint="eastAsia"/>
        </w:rPr>
        <w:t>主張しています。</w:t>
      </w:r>
    </w:p>
    <w:p w14:paraId="62E6F874" w14:textId="77777777" w:rsidR="008A43BD" w:rsidRPr="007C62CE" w:rsidRDefault="008A43BD" w:rsidP="008A43BD">
      <w:pPr>
        <w:autoSpaceDN w:val="0"/>
        <w:ind w:leftChars="200" w:left="708" w:hangingChars="137" w:hanging="288"/>
        <w:rPr>
          <w:rFonts w:asciiTheme="minorEastAsia" w:hAnsiTheme="minorEastAsia"/>
        </w:rPr>
      </w:pPr>
      <w:r w:rsidRPr="007C62CE">
        <w:rPr>
          <w:rFonts w:asciiTheme="minorEastAsia" w:hAnsiTheme="minorEastAsia" w:hint="eastAsia"/>
        </w:rPr>
        <w:t>(1)　令和元年８月に現在無職のため納付が困難と相談したが、減額はできないと言われ、</w:t>
      </w:r>
      <w:r>
        <w:rPr>
          <w:rFonts w:asciiTheme="minorEastAsia" w:hAnsiTheme="minorEastAsia" w:hint="eastAsia"/>
        </w:rPr>
        <w:t>それなら分割でと相談するもできない</w:t>
      </w:r>
      <w:r w:rsidRPr="007C62CE">
        <w:rPr>
          <w:rFonts w:asciiTheme="minorEastAsia" w:hAnsiTheme="minorEastAsia" w:hint="eastAsia"/>
        </w:rPr>
        <w:t>と断られたが、昨年の収入をもとに税額を算定するのもおかしい</w:t>
      </w:r>
      <w:r>
        <w:rPr>
          <w:rFonts w:asciiTheme="minorEastAsia" w:hAnsiTheme="minorEastAsia" w:hint="eastAsia"/>
        </w:rPr>
        <w:t>し、できない</w:t>
      </w:r>
      <w:r w:rsidRPr="007C62CE">
        <w:rPr>
          <w:rFonts w:asciiTheme="minorEastAsia" w:hAnsiTheme="minorEastAsia" w:hint="eastAsia"/>
        </w:rPr>
        <w:t>と断るだけなら納付相談ではない。</w:t>
      </w:r>
    </w:p>
    <w:p w14:paraId="51D662D1" w14:textId="77777777" w:rsidR="008A43BD" w:rsidRPr="007C62CE" w:rsidRDefault="008A43BD" w:rsidP="008A43BD">
      <w:pPr>
        <w:autoSpaceDN w:val="0"/>
        <w:ind w:leftChars="200" w:left="708" w:hangingChars="137" w:hanging="288"/>
        <w:rPr>
          <w:rFonts w:asciiTheme="minorEastAsia" w:hAnsiTheme="minorEastAsia"/>
        </w:rPr>
      </w:pPr>
      <w:r w:rsidRPr="007C62CE">
        <w:rPr>
          <w:rFonts w:asciiTheme="minorEastAsia" w:hAnsiTheme="minorEastAsia" w:hint="eastAsia"/>
        </w:rPr>
        <w:t>(2)　結局10月分までは４ヶ月分割の納付書が郵送されてきたのに</w:t>
      </w:r>
      <w:r>
        <w:rPr>
          <w:rFonts w:asciiTheme="minorEastAsia" w:hAnsiTheme="minorEastAsia" w:hint="eastAsia"/>
        </w:rPr>
        <w:t>令和元年</w:t>
      </w:r>
      <w:r w:rsidRPr="007C62CE">
        <w:rPr>
          <w:rFonts w:asciiTheme="minorEastAsia" w:hAnsiTheme="minorEastAsia" w:hint="eastAsia"/>
        </w:rPr>
        <w:t>11月29日になって</w:t>
      </w:r>
      <w:r>
        <w:rPr>
          <w:rFonts w:asciiTheme="minorEastAsia" w:hAnsiTheme="minorEastAsia" w:hint="eastAsia"/>
        </w:rPr>
        <w:t>なぜか納付督促状が届いた。</w:t>
      </w:r>
    </w:p>
    <w:p w14:paraId="2899BC40" w14:textId="77777777" w:rsidR="008A43BD" w:rsidRPr="00417873" w:rsidRDefault="008A43BD" w:rsidP="008A43BD">
      <w:pPr>
        <w:autoSpaceDN w:val="0"/>
        <w:ind w:left="708" w:hangingChars="337" w:hanging="708"/>
        <w:rPr>
          <w:rFonts w:asciiTheme="minorEastAsia" w:hAnsiTheme="minorEastAsia"/>
        </w:rPr>
      </w:pPr>
    </w:p>
    <w:p w14:paraId="2CD7B24D" w14:textId="77777777" w:rsidR="008A43BD" w:rsidRPr="007C62CE" w:rsidRDefault="008A43BD" w:rsidP="008A43BD">
      <w:pPr>
        <w:autoSpaceDN w:val="0"/>
        <w:ind w:firstLineChars="100" w:firstLine="210"/>
        <w:rPr>
          <w:rFonts w:asciiTheme="minorEastAsia" w:hAnsiTheme="minorEastAsia"/>
        </w:rPr>
      </w:pPr>
      <w:r w:rsidRPr="007C62CE">
        <w:rPr>
          <w:rFonts w:asciiTheme="minorEastAsia" w:hAnsiTheme="minorEastAsia" w:hint="eastAsia"/>
        </w:rPr>
        <w:t>２　処分庁の主張</w:t>
      </w:r>
    </w:p>
    <w:p w14:paraId="69DFFFA6" w14:textId="77777777" w:rsidR="008A43BD" w:rsidRPr="007C62CE" w:rsidRDefault="008A43BD" w:rsidP="008A43BD">
      <w:pPr>
        <w:autoSpaceDN w:val="0"/>
        <w:ind w:leftChars="200" w:left="735" w:hangingChars="150" w:hanging="315"/>
        <w:rPr>
          <w:rFonts w:asciiTheme="minorEastAsia" w:hAnsiTheme="minorEastAsia"/>
        </w:rPr>
      </w:pPr>
      <w:r w:rsidRPr="007C62CE">
        <w:rPr>
          <w:rFonts w:asciiTheme="minorEastAsia" w:hAnsiTheme="minorEastAsia" w:hint="eastAsia"/>
        </w:rPr>
        <w:t xml:space="preserve">　処分庁は、次のとおり本件処分が適正かつ適法である旨を主張しています。</w:t>
      </w:r>
    </w:p>
    <w:p w14:paraId="515F6EAD" w14:textId="77777777" w:rsidR="008A43BD" w:rsidRPr="007C62CE" w:rsidRDefault="008A43BD" w:rsidP="008A43BD">
      <w:pPr>
        <w:autoSpaceDN w:val="0"/>
        <w:ind w:leftChars="200" w:left="735" w:hangingChars="150" w:hanging="315"/>
        <w:rPr>
          <w:rFonts w:asciiTheme="minorEastAsia" w:hAnsiTheme="minorEastAsia"/>
        </w:rPr>
      </w:pPr>
      <w:r w:rsidRPr="007C62CE">
        <w:rPr>
          <w:rFonts w:asciiTheme="minorEastAsia" w:hAnsiTheme="minorEastAsia" w:hint="eastAsia"/>
        </w:rPr>
        <w:t>(1)　市税の督促状は、大阪市市税条例（以下「条例」という。）第16条により納税者が納期限までに徴収金を完納しない場合には、納期限後30日以内に発しなければならないと規定されている。</w:t>
      </w:r>
    </w:p>
    <w:p w14:paraId="5525C7DA" w14:textId="77777777" w:rsidR="008A43BD" w:rsidRPr="007C62CE" w:rsidRDefault="008A43BD" w:rsidP="008A43BD">
      <w:pPr>
        <w:autoSpaceDN w:val="0"/>
        <w:ind w:leftChars="200" w:left="735" w:hangingChars="150" w:hanging="315"/>
        <w:rPr>
          <w:rFonts w:asciiTheme="minorEastAsia" w:hAnsiTheme="minorEastAsia"/>
        </w:rPr>
      </w:pPr>
      <w:r w:rsidRPr="007C62CE">
        <w:rPr>
          <w:rFonts w:asciiTheme="minorEastAsia" w:hAnsiTheme="minorEastAsia" w:hint="eastAsia"/>
        </w:rPr>
        <w:t>(2)　審査請求人については、令和元年10月31日納期限の市・府民税第３期分が未納となっていたため、令和元年11月26日付けで督促状の発付を行った。</w:t>
      </w:r>
    </w:p>
    <w:p w14:paraId="2570CA57" w14:textId="77777777" w:rsidR="008A43BD" w:rsidRPr="007C62CE" w:rsidRDefault="008A43BD" w:rsidP="008A43BD">
      <w:pPr>
        <w:autoSpaceDN w:val="0"/>
        <w:ind w:firstLineChars="200" w:firstLine="420"/>
        <w:rPr>
          <w:rFonts w:asciiTheme="minorEastAsia" w:hAnsiTheme="minorEastAsia"/>
          <w:szCs w:val="21"/>
        </w:rPr>
      </w:pPr>
    </w:p>
    <w:p w14:paraId="730F44C4" w14:textId="77777777" w:rsidR="008A43BD" w:rsidRPr="007C62CE" w:rsidRDefault="008A43BD" w:rsidP="008A43BD">
      <w:pPr>
        <w:autoSpaceDN w:val="0"/>
        <w:rPr>
          <w:rFonts w:asciiTheme="minorEastAsia" w:hAnsiTheme="minorEastAsia"/>
          <w:szCs w:val="21"/>
        </w:rPr>
      </w:pPr>
      <w:r w:rsidRPr="007C62CE">
        <w:rPr>
          <w:rFonts w:asciiTheme="minorEastAsia" w:hAnsiTheme="minorEastAsia" w:hint="eastAsia"/>
          <w:szCs w:val="21"/>
        </w:rPr>
        <w:t>第４　理由</w:t>
      </w:r>
    </w:p>
    <w:p w14:paraId="2BCE1940" w14:textId="77777777" w:rsidR="008A43BD" w:rsidRPr="007C62CE" w:rsidRDefault="008A43BD" w:rsidP="008A43BD">
      <w:pPr>
        <w:autoSpaceDN w:val="0"/>
        <w:rPr>
          <w:rFonts w:asciiTheme="minorEastAsia" w:hAnsiTheme="minorEastAsia"/>
          <w:szCs w:val="21"/>
        </w:rPr>
      </w:pPr>
      <w:r w:rsidRPr="007C62CE">
        <w:rPr>
          <w:rFonts w:asciiTheme="minorEastAsia" w:hAnsiTheme="minorEastAsia" w:hint="eastAsia"/>
          <w:szCs w:val="21"/>
        </w:rPr>
        <w:t xml:space="preserve">　１　本件に係る法令等の規定について</w:t>
      </w:r>
    </w:p>
    <w:p w14:paraId="1CAB8471" w14:textId="77777777" w:rsidR="008A43BD" w:rsidRPr="007C62CE" w:rsidRDefault="008A43BD" w:rsidP="008A43BD">
      <w:r w:rsidRPr="007C62CE">
        <w:rPr>
          <w:rFonts w:asciiTheme="minorEastAsia" w:hAnsiTheme="minorEastAsia" w:hint="eastAsia"/>
          <w:szCs w:val="21"/>
        </w:rPr>
        <w:t xml:space="preserve">　　(1)　督促</w:t>
      </w:r>
      <w:r w:rsidRPr="007C62CE">
        <w:rPr>
          <w:rFonts w:hint="eastAsia"/>
        </w:rPr>
        <w:t>について</w:t>
      </w:r>
    </w:p>
    <w:p w14:paraId="7B04B4DF" w14:textId="77777777" w:rsidR="008A43BD" w:rsidRPr="007C62CE" w:rsidRDefault="008A43BD" w:rsidP="008A43BD">
      <w:pPr>
        <w:ind w:left="735" w:hangingChars="350" w:hanging="735"/>
        <w:rPr>
          <w:rFonts w:asciiTheme="minorEastAsia" w:hAnsiTheme="minorEastAsia"/>
        </w:rPr>
      </w:pPr>
      <w:r w:rsidRPr="007C62CE">
        <w:rPr>
          <w:rFonts w:asciiTheme="minorEastAsia" w:hAnsiTheme="minorEastAsia" w:hint="eastAsia"/>
        </w:rPr>
        <w:t xml:space="preserve">　　　　 納税者が納期限までに地方団体の徴収金を完納しない場合においては、市町村の徴税吏員は、納期限後20日以内に督促状を発付しなければならないとされており、特別の事情がある市町村においては、当該市町村の条例で異なる期間を定めることができるものとされています（法第329条第１項及び第３項）。</w:t>
      </w:r>
    </w:p>
    <w:p w14:paraId="7E9BB656" w14:textId="77777777" w:rsidR="008A43BD" w:rsidRPr="007C62CE" w:rsidRDefault="008A43BD" w:rsidP="008A43BD">
      <w:pPr>
        <w:ind w:left="735" w:hangingChars="350" w:hanging="735"/>
        <w:rPr>
          <w:rFonts w:asciiTheme="minorEastAsia" w:hAnsiTheme="minorEastAsia"/>
        </w:rPr>
      </w:pPr>
      <w:r w:rsidRPr="007C62CE">
        <w:rPr>
          <w:rFonts w:asciiTheme="minorEastAsia" w:hAnsiTheme="minorEastAsia" w:hint="eastAsia"/>
        </w:rPr>
        <w:t xml:space="preserve">　　　　 本市においては、条例で納期限後30日以内に、督促状を発付しなければならないと規定しています（条例第16条）。</w:t>
      </w:r>
    </w:p>
    <w:p w14:paraId="36AEEDAA" w14:textId="77777777" w:rsidR="008A43BD" w:rsidRPr="007C62CE" w:rsidRDefault="008A43BD" w:rsidP="008A43BD">
      <w:pPr>
        <w:ind w:left="735" w:hangingChars="350" w:hanging="735"/>
        <w:rPr>
          <w:rFonts w:asciiTheme="minorEastAsia" w:hAnsiTheme="minorEastAsia"/>
        </w:rPr>
      </w:pPr>
      <w:r w:rsidRPr="007C62CE">
        <w:rPr>
          <w:rFonts w:asciiTheme="minorEastAsia" w:hAnsiTheme="minorEastAsia" w:hint="eastAsia"/>
        </w:rPr>
        <w:t xml:space="preserve">　　(2)　個人の市・府民税に係る所得割の課税標準について</w:t>
      </w:r>
    </w:p>
    <w:p w14:paraId="6FE0664D" w14:textId="77777777" w:rsidR="008A43BD" w:rsidRPr="007C62CE" w:rsidRDefault="008A43BD" w:rsidP="008A43BD">
      <w:pPr>
        <w:ind w:leftChars="350" w:left="735" w:firstLineChars="100" w:firstLine="210"/>
        <w:rPr>
          <w:rFonts w:asciiTheme="minorEastAsia" w:hAnsiTheme="minorEastAsia"/>
        </w:rPr>
      </w:pPr>
      <w:r w:rsidRPr="007C62CE">
        <w:rPr>
          <w:rFonts w:asciiTheme="minorEastAsia" w:hAnsiTheme="minorEastAsia" w:hint="eastAsia"/>
        </w:rPr>
        <w:t>個人の市・府民税において、所得割の課税標準は、前年の所得について算定した総所得金額、退職所得金額及び山林所得金額とされています（法第32条</w:t>
      </w:r>
      <w:r>
        <w:rPr>
          <w:rFonts w:asciiTheme="minorEastAsia" w:hAnsiTheme="minorEastAsia" w:hint="eastAsia"/>
        </w:rPr>
        <w:t>第</w:t>
      </w:r>
      <w:r w:rsidRPr="007C62CE">
        <w:rPr>
          <w:rFonts w:asciiTheme="minorEastAsia" w:hAnsiTheme="minorEastAsia" w:hint="eastAsia"/>
        </w:rPr>
        <w:t>１項及び第313条第１項）。</w:t>
      </w:r>
    </w:p>
    <w:p w14:paraId="0EC1861F" w14:textId="77777777" w:rsidR="008A43BD" w:rsidRPr="007C62CE" w:rsidRDefault="008A43BD" w:rsidP="008A43BD">
      <w:pPr>
        <w:rPr>
          <w:rFonts w:asciiTheme="minorEastAsia" w:hAnsiTheme="minorEastAsia"/>
        </w:rPr>
      </w:pPr>
    </w:p>
    <w:p w14:paraId="31430757" w14:textId="77777777" w:rsidR="008A43BD" w:rsidRPr="007C62CE" w:rsidRDefault="008A43BD" w:rsidP="008A43BD">
      <w:pPr>
        <w:rPr>
          <w:rFonts w:asciiTheme="minorEastAsia" w:hAnsiTheme="minorEastAsia"/>
          <w:szCs w:val="21"/>
        </w:rPr>
      </w:pPr>
      <w:r w:rsidRPr="007C62CE">
        <w:rPr>
          <w:rFonts w:asciiTheme="minorEastAsia" w:hAnsiTheme="minorEastAsia" w:hint="eastAsia"/>
        </w:rPr>
        <w:t xml:space="preserve">　２　本件処分の</w:t>
      </w:r>
      <w:r w:rsidRPr="007C62CE">
        <w:rPr>
          <w:rFonts w:asciiTheme="minorEastAsia" w:hAnsiTheme="minorEastAsia" w:hint="eastAsia"/>
          <w:szCs w:val="21"/>
        </w:rPr>
        <w:t>適法性及び妥当性について</w:t>
      </w:r>
    </w:p>
    <w:p w14:paraId="737D514B" w14:textId="77777777" w:rsidR="008A43BD" w:rsidRPr="007C62CE" w:rsidRDefault="008A43BD" w:rsidP="008A43BD">
      <w:pPr>
        <w:autoSpaceDN w:val="0"/>
        <w:ind w:leftChars="200" w:left="735" w:hangingChars="150" w:hanging="315"/>
        <w:rPr>
          <w:rFonts w:asciiTheme="minorEastAsia" w:hAnsiTheme="minorEastAsia"/>
          <w:szCs w:val="21"/>
        </w:rPr>
      </w:pPr>
      <w:r w:rsidRPr="007C62CE">
        <w:rPr>
          <w:rFonts w:asciiTheme="minorEastAsia" w:hAnsiTheme="minorEastAsia" w:hint="eastAsia"/>
          <w:szCs w:val="21"/>
        </w:rPr>
        <w:t>(1)　審査請求人は、現在無職のため納付が困難であること及び納付相談で断られたことなどから督促状が届いたことに納得できない旨主張しています。</w:t>
      </w:r>
    </w:p>
    <w:p w14:paraId="29A4AF65" w14:textId="77777777" w:rsidR="008A43BD" w:rsidRPr="007C62CE" w:rsidRDefault="008A43BD" w:rsidP="008A43BD">
      <w:pPr>
        <w:autoSpaceDN w:val="0"/>
        <w:ind w:leftChars="350" w:left="735" w:firstLineChars="100" w:firstLine="210"/>
        <w:rPr>
          <w:rFonts w:asciiTheme="minorEastAsia" w:hAnsiTheme="minorEastAsia"/>
        </w:rPr>
      </w:pPr>
      <w:r w:rsidRPr="007C62CE">
        <w:rPr>
          <w:rFonts w:asciiTheme="minorEastAsia" w:hAnsiTheme="minorEastAsia" w:hint="eastAsia"/>
        </w:rPr>
        <w:t>しかしながら、督促状については、</w:t>
      </w:r>
      <w:r>
        <w:rPr>
          <w:rFonts w:asciiTheme="minorEastAsia" w:hAnsiTheme="minorEastAsia" w:hint="eastAsia"/>
        </w:rPr>
        <w:t>前記１（1）のとおり、</w:t>
      </w:r>
      <w:r w:rsidRPr="007C62CE">
        <w:rPr>
          <w:rFonts w:asciiTheme="minorEastAsia" w:hAnsiTheme="minorEastAsia" w:hint="eastAsia"/>
        </w:rPr>
        <w:t>納税者が納期限までに徴収金を完納しない場合に発付しなければならないものであり、納税者の収入</w:t>
      </w:r>
      <w:r>
        <w:rPr>
          <w:rFonts w:asciiTheme="minorEastAsia" w:hAnsiTheme="minorEastAsia" w:hint="eastAsia"/>
        </w:rPr>
        <w:t>の有無や分割納付の有無など</w:t>
      </w:r>
      <w:r w:rsidRPr="007C62CE">
        <w:rPr>
          <w:rFonts w:asciiTheme="minorEastAsia" w:hAnsiTheme="minorEastAsia" w:hint="eastAsia"/>
        </w:rPr>
        <w:t>の諸事情を考慮</w:t>
      </w:r>
      <w:r>
        <w:rPr>
          <w:rFonts w:asciiTheme="minorEastAsia" w:hAnsiTheme="minorEastAsia" w:hint="eastAsia"/>
        </w:rPr>
        <w:t>したうえで、発付す</w:t>
      </w:r>
      <w:r w:rsidRPr="007C62CE">
        <w:rPr>
          <w:rFonts w:asciiTheme="minorEastAsia" w:hAnsiTheme="minorEastAsia" w:hint="eastAsia"/>
        </w:rPr>
        <w:t>べきものではありません。</w:t>
      </w:r>
    </w:p>
    <w:p w14:paraId="2DE986FD" w14:textId="77777777" w:rsidR="008A43BD" w:rsidRDefault="008A43BD" w:rsidP="008A43BD">
      <w:pPr>
        <w:autoSpaceDN w:val="0"/>
        <w:ind w:leftChars="350" w:left="735" w:firstLineChars="100" w:firstLine="210"/>
        <w:rPr>
          <w:rFonts w:asciiTheme="minorEastAsia" w:hAnsiTheme="minorEastAsia"/>
        </w:rPr>
      </w:pPr>
      <w:r>
        <w:rPr>
          <w:rFonts w:asciiTheme="minorEastAsia" w:hAnsiTheme="minorEastAsia" w:hint="eastAsia"/>
        </w:rPr>
        <w:t>また、</w:t>
      </w:r>
      <w:r w:rsidRPr="007C62CE">
        <w:rPr>
          <w:rFonts w:asciiTheme="minorEastAsia" w:hAnsiTheme="minorEastAsia" w:hint="eastAsia"/>
        </w:rPr>
        <w:t>処分庁は、市</w:t>
      </w:r>
      <w:r>
        <w:rPr>
          <w:rFonts w:asciiTheme="minorEastAsia" w:hAnsiTheme="minorEastAsia" w:hint="eastAsia"/>
        </w:rPr>
        <w:t>・府民税</w:t>
      </w:r>
      <w:r w:rsidRPr="007C62CE">
        <w:rPr>
          <w:rFonts w:asciiTheme="minorEastAsia" w:hAnsiTheme="minorEastAsia" w:hint="eastAsia"/>
        </w:rPr>
        <w:t>第３期分の納期限である令和元年10月31日までに納付がなかったことから、本件処分を行ったものであり、</w:t>
      </w:r>
      <w:r>
        <w:rPr>
          <w:rFonts w:asciiTheme="minorEastAsia" w:hAnsiTheme="minorEastAsia" w:hint="eastAsia"/>
        </w:rPr>
        <w:t>本件処分は当該納期限後30日以内に行われており、</w:t>
      </w:r>
      <w:r w:rsidRPr="007C62CE">
        <w:rPr>
          <w:rFonts w:asciiTheme="minorEastAsia" w:hAnsiTheme="minorEastAsia" w:hint="eastAsia"/>
        </w:rPr>
        <w:t>本件処分は適正に行われています。</w:t>
      </w:r>
    </w:p>
    <w:p w14:paraId="72EC74D2" w14:textId="77777777" w:rsidR="008A43BD" w:rsidRPr="005273BD" w:rsidRDefault="008A43BD" w:rsidP="008A43BD">
      <w:pPr>
        <w:autoSpaceDN w:val="0"/>
        <w:ind w:leftChars="350" w:left="735" w:firstLineChars="100" w:firstLine="210"/>
        <w:rPr>
          <w:rFonts w:asciiTheme="minorEastAsia" w:hAnsiTheme="minorEastAsia"/>
          <w:szCs w:val="21"/>
        </w:rPr>
      </w:pPr>
      <w:r>
        <w:rPr>
          <w:rFonts w:asciiTheme="minorEastAsia" w:hAnsiTheme="minorEastAsia" w:hint="eastAsia"/>
        </w:rPr>
        <w:t>なお、</w:t>
      </w:r>
      <w:r w:rsidRPr="007C62CE">
        <w:rPr>
          <w:rFonts w:asciiTheme="minorEastAsia" w:hAnsiTheme="minorEastAsia" w:hint="eastAsia"/>
          <w:szCs w:val="21"/>
        </w:rPr>
        <w:t>審査請求人は、</w:t>
      </w:r>
      <w:r w:rsidRPr="007C62CE">
        <w:rPr>
          <w:rFonts w:asciiTheme="minorEastAsia" w:hAnsiTheme="minorEastAsia" w:hint="eastAsia"/>
        </w:rPr>
        <w:t>昨年の収入をもとに税額を算定するのはおかしいと主張して</w:t>
      </w:r>
      <w:r>
        <w:rPr>
          <w:rFonts w:asciiTheme="minorEastAsia" w:hAnsiTheme="minorEastAsia" w:hint="eastAsia"/>
        </w:rPr>
        <w:t>いますが、所得割の課税標準については、</w:t>
      </w:r>
      <w:r>
        <w:rPr>
          <w:rFonts w:asciiTheme="minorEastAsia" w:hAnsiTheme="minorEastAsia" w:hint="eastAsia"/>
          <w:szCs w:val="21"/>
        </w:rPr>
        <w:t>前記１（2）のとおり、前年の所得を基に算定するところ、当該</w:t>
      </w:r>
      <w:r>
        <w:rPr>
          <w:rFonts w:asciiTheme="minorEastAsia" w:hAnsiTheme="minorEastAsia" w:hint="eastAsia"/>
        </w:rPr>
        <w:t>主張は</w:t>
      </w:r>
      <w:r w:rsidRPr="007C62CE">
        <w:rPr>
          <w:rFonts w:asciiTheme="minorEastAsia" w:hAnsiTheme="minorEastAsia" w:hint="eastAsia"/>
          <w:szCs w:val="21"/>
        </w:rPr>
        <w:t>立法論の範疇に属するものであり、</w:t>
      </w:r>
      <w:r>
        <w:rPr>
          <w:rFonts w:asciiTheme="minorEastAsia" w:hAnsiTheme="minorEastAsia" w:hint="eastAsia"/>
          <w:szCs w:val="21"/>
        </w:rPr>
        <w:t>本件処分に対する違法性等の主張ではないため、</w:t>
      </w:r>
      <w:r w:rsidRPr="007C62CE">
        <w:rPr>
          <w:rFonts w:asciiTheme="minorEastAsia" w:hAnsiTheme="minorEastAsia" w:hint="eastAsia"/>
          <w:szCs w:val="21"/>
        </w:rPr>
        <w:t>採用することができ</w:t>
      </w:r>
      <w:r>
        <w:rPr>
          <w:rFonts w:asciiTheme="minorEastAsia" w:hAnsiTheme="minorEastAsia" w:hint="eastAsia"/>
          <w:szCs w:val="21"/>
        </w:rPr>
        <w:t>ません。</w:t>
      </w:r>
    </w:p>
    <w:p w14:paraId="744A7F1E" w14:textId="77777777" w:rsidR="008A43BD" w:rsidRPr="007C62CE" w:rsidRDefault="008A43BD" w:rsidP="008A43BD">
      <w:pPr>
        <w:autoSpaceDN w:val="0"/>
        <w:ind w:leftChars="200" w:left="735" w:hangingChars="150" w:hanging="315"/>
        <w:rPr>
          <w:rFonts w:asciiTheme="minorEastAsia" w:hAnsiTheme="minorEastAsia"/>
          <w:szCs w:val="21"/>
        </w:rPr>
      </w:pPr>
      <w:r w:rsidRPr="007C62CE">
        <w:rPr>
          <w:rFonts w:asciiTheme="minorEastAsia" w:hAnsiTheme="minorEastAsia" w:hint="eastAsia"/>
          <w:szCs w:val="21"/>
        </w:rPr>
        <w:t>(2)　上記以外の違法性又は不当性について</w:t>
      </w:r>
    </w:p>
    <w:p w14:paraId="68FB9237" w14:textId="77777777" w:rsidR="008A43BD" w:rsidRPr="007C62CE" w:rsidRDefault="008A43BD" w:rsidP="008A43BD">
      <w:pPr>
        <w:autoSpaceDN w:val="0"/>
        <w:ind w:leftChars="200" w:left="735" w:hangingChars="150" w:hanging="315"/>
        <w:rPr>
          <w:rFonts w:asciiTheme="minorEastAsia" w:hAnsiTheme="minorEastAsia"/>
          <w:szCs w:val="21"/>
        </w:rPr>
      </w:pPr>
      <w:r w:rsidRPr="007C62CE">
        <w:rPr>
          <w:rFonts w:asciiTheme="minorEastAsia" w:hAnsiTheme="minorEastAsia" w:hint="eastAsia"/>
          <w:szCs w:val="21"/>
        </w:rPr>
        <w:t xml:space="preserve">　　 </w:t>
      </w:r>
      <w:r>
        <w:rPr>
          <w:rFonts w:asciiTheme="minorEastAsia" w:hAnsiTheme="minorEastAsia" w:hint="eastAsia"/>
          <w:szCs w:val="21"/>
        </w:rPr>
        <w:t>他に本件</w:t>
      </w:r>
      <w:r w:rsidRPr="007C62CE">
        <w:rPr>
          <w:rFonts w:asciiTheme="minorEastAsia" w:hAnsiTheme="minorEastAsia" w:hint="eastAsia"/>
          <w:szCs w:val="21"/>
        </w:rPr>
        <w:t>処分に違法又は不当な点は認められません。</w:t>
      </w:r>
    </w:p>
    <w:p w14:paraId="16252C9D" w14:textId="77777777" w:rsidR="008A43BD" w:rsidRPr="007C62CE" w:rsidRDefault="008A43BD" w:rsidP="008A43BD">
      <w:pPr>
        <w:autoSpaceDN w:val="0"/>
        <w:rPr>
          <w:rFonts w:asciiTheme="minorEastAsia" w:hAnsiTheme="minorEastAsia"/>
          <w:szCs w:val="21"/>
        </w:rPr>
      </w:pPr>
    </w:p>
    <w:p w14:paraId="2B2D3457" w14:textId="77777777" w:rsidR="008A43BD" w:rsidRPr="007C62CE" w:rsidRDefault="008A43BD" w:rsidP="008A43BD">
      <w:pPr>
        <w:autoSpaceDN w:val="0"/>
        <w:rPr>
          <w:rFonts w:asciiTheme="minorEastAsia" w:hAnsiTheme="minorEastAsia"/>
          <w:szCs w:val="21"/>
        </w:rPr>
      </w:pPr>
      <w:r w:rsidRPr="007C62CE">
        <w:rPr>
          <w:rFonts w:asciiTheme="minorEastAsia" w:hAnsiTheme="minorEastAsia" w:hint="eastAsia"/>
          <w:szCs w:val="21"/>
        </w:rPr>
        <w:t>第５　結論</w:t>
      </w:r>
    </w:p>
    <w:p w14:paraId="003DB504" w14:textId="77777777" w:rsidR="008A43BD" w:rsidRPr="007C62CE" w:rsidRDefault="008A43BD" w:rsidP="008A43BD">
      <w:pPr>
        <w:widowControl/>
        <w:ind w:leftChars="200" w:left="420" w:firstLineChars="100" w:firstLine="210"/>
        <w:jc w:val="left"/>
        <w:rPr>
          <w:rFonts w:asciiTheme="minorEastAsia" w:hAnsiTheme="minorEastAsia"/>
          <w:szCs w:val="21"/>
        </w:rPr>
      </w:pPr>
      <w:r w:rsidRPr="007C62CE">
        <w:rPr>
          <w:rFonts w:asciiTheme="minorEastAsia" w:hAnsiTheme="minorEastAsia" w:hint="eastAsia"/>
          <w:szCs w:val="21"/>
        </w:rPr>
        <w:t>以上のとおり、本件審査請求については理由がないため、</w:t>
      </w:r>
      <w:r w:rsidRPr="007C62CE">
        <w:rPr>
          <w:rFonts w:asciiTheme="minorEastAsia" w:hAnsiTheme="minorEastAsia" w:hint="eastAsia"/>
        </w:rPr>
        <w:t>行審法</w:t>
      </w:r>
      <w:r w:rsidRPr="007C62CE">
        <w:rPr>
          <w:rFonts w:asciiTheme="minorEastAsia" w:hAnsiTheme="minorEastAsia" w:hint="eastAsia"/>
          <w:szCs w:val="21"/>
        </w:rPr>
        <w:t>第45条第２項の規定により、棄却されるべきものと判断します。</w:t>
      </w:r>
    </w:p>
    <w:p w14:paraId="5A5611E6" w14:textId="77777777" w:rsidR="008A43BD" w:rsidRDefault="008A43BD" w:rsidP="008A43BD">
      <w:pPr>
        <w:widowControl/>
        <w:ind w:leftChars="200" w:left="420" w:firstLineChars="100" w:firstLine="210"/>
        <w:jc w:val="left"/>
        <w:rPr>
          <w:rFonts w:asciiTheme="minorEastAsia" w:hAnsiTheme="minorEastAsia"/>
          <w:szCs w:val="21"/>
        </w:rPr>
      </w:pPr>
    </w:p>
    <w:p w14:paraId="295FD08F" w14:textId="5305ECBB" w:rsidR="00D9238A" w:rsidRPr="008A43BD" w:rsidRDefault="00D9238A" w:rsidP="00D9238A">
      <w:pPr>
        <w:ind w:firstLineChars="250" w:firstLine="525"/>
        <w:rPr>
          <w:rFonts w:asciiTheme="minorEastAsia" w:hAnsiTheme="minorEastAsia"/>
        </w:rPr>
      </w:pPr>
    </w:p>
    <w:sectPr w:rsidR="00D9238A" w:rsidRPr="008A43BD">
      <w:headerReference w:type="default" r:id="rId1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ial Unicode MS"/>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A4CE" w14:textId="77777777" w:rsidR="002D2147" w:rsidRDefault="002D21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24CD0FEE" w:rsidR="00EA4A71" w:rsidRDefault="00EA4A71">
        <w:pPr>
          <w:pStyle w:val="a5"/>
          <w:jc w:val="center"/>
        </w:pPr>
        <w:r>
          <w:fldChar w:fldCharType="begin"/>
        </w:r>
        <w:r>
          <w:instrText>PAGE   \* MERGEFORMAT</w:instrText>
        </w:r>
        <w:r>
          <w:fldChar w:fldCharType="separate"/>
        </w:r>
        <w:r w:rsidR="002D2147" w:rsidRPr="002D2147">
          <w:rPr>
            <w:noProof/>
            <w:lang w:val="ja-JP"/>
          </w:rPr>
          <w:t>1</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E732A" w14:textId="77777777" w:rsidR="002D2147" w:rsidRDefault="002D214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080B" w14:textId="0DE09781" w:rsidR="00AA58B1" w:rsidRDefault="002D2147">
    <w:pPr>
      <w:pStyle w:val="a5"/>
      <w:jc w:val="center"/>
    </w:pPr>
  </w:p>
  <w:p w14:paraId="24657852" w14:textId="77777777" w:rsidR="00AA58B1" w:rsidRDefault="002D21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37A3" w14:textId="77777777" w:rsidR="002D2147" w:rsidRDefault="002D21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440D" w14:textId="77777777" w:rsidR="002D2147" w:rsidRDefault="002D21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249C" w14:textId="77777777" w:rsidR="002D2147" w:rsidRDefault="002D214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F32B" w14:textId="6FB514D0" w:rsidR="00AA58B1" w:rsidRDefault="00291164" w:rsidP="00291164">
    <w:pPr>
      <w:pStyle w:val="a3"/>
      <w:tabs>
        <w:tab w:val="clear" w:pos="4252"/>
        <w:tab w:val="clear" w:pos="8504"/>
        <w:tab w:val="left" w:pos="4905"/>
      </w:tabs>
      <w:jc w:val="right"/>
    </w:pPr>
    <w:r>
      <w:rPr>
        <w:rFonts w:hint="eastAsia"/>
      </w:rPr>
      <w:t>別紙</w:t>
    </w:r>
  </w:p>
  <w:p w14:paraId="190C7192" w14:textId="77777777" w:rsidR="00AA58B1" w:rsidRDefault="002D2147">
    <w:pPr>
      <w:pStyle w:val="a3"/>
    </w:pPr>
  </w:p>
  <w:p w14:paraId="0D6DA351" w14:textId="77777777" w:rsidR="00AA58B1" w:rsidRDefault="002D2147" w:rsidP="00A152CC">
    <w:pPr>
      <w:pStyle w:val="a3"/>
      <w:jc w:val="right"/>
    </w:pPr>
  </w:p>
  <w:p w14:paraId="421F1385" w14:textId="77777777" w:rsidR="00AA58B1" w:rsidRDefault="002D2147" w:rsidP="00A152C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17B8"/>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0F8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A6C68"/>
    <w:rsid w:val="000B0037"/>
    <w:rsid w:val="000B0245"/>
    <w:rsid w:val="000B0EBC"/>
    <w:rsid w:val="000B190E"/>
    <w:rsid w:val="000B3EE6"/>
    <w:rsid w:val="000B4305"/>
    <w:rsid w:val="000B43E7"/>
    <w:rsid w:val="000B6878"/>
    <w:rsid w:val="000B7291"/>
    <w:rsid w:val="000C1ECC"/>
    <w:rsid w:val="000C1F6A"/>
    <w:rsid w:val="000C21E2"/>
    <w:rsid w:val="000C3B30"/>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08E"/>
    <w:rsid w:val="00102CCE"/>
    <w:rsid w:val="001043DA"/>
    <w:rsid w:val="00105BA7"/>
    <w:rsid w:val="00106F9E"/>
    <w:rsid w:val="0011027D"/>
    <w:rsid w:val="001103F9"/>
    <w:rsid w:val="00114F2E"/>
    <w:rsid w:val="00116351"/>
    <w:rsid w:val="00117DFC"/>
    <w:rsid w:val="00120B65"/>
    <w:rsid w:val="00122659"/>
    <w:rsid w:val="001236FD"/>
    <w:rsid w:val="00127088"/>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65FA"/>
    <w:rsid w:val="00257D97"/>
    <w:rsid w:val="00261ED3"/>
    <w:rsid w:val="0026420B"/>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164"/>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214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1229B"/>
    <w:rsid w:val="00312A7E"/>
    <w:rsid w:val="00313B6E"/>
    <w:rsid w:val="003157A1"/>
    <w:rsid w:val="00315937"/>
    <w:rsid w:val="00315D3A"/>
    <w:rsid w:val="00316626"/>
    <w:rsid w:val="00320E6A"/>
    <w:rsid w:val="00321F6E"/>
    <w:rsid w:val="00322AB7"/>
    <w:rsid w:val="00323828"/>
    <w:rsid w:val="003254FB"/>
    <w:rsid w:val="003256E9"/>
    <w:rsid w:val="00325961"/>
    <w:rsid w:val="003321DA"/>
    <w:rsid w:val="00333099"/>
    <w:rsid w:val="0033430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0AD2"/>
    <w:rsid w:val="003D20E7"/>
    <w:rsid w:val="003D27B9"/>
    <w:rsid w:val="003D2AD4"/>
    <w:rsid w:val="003D3DD5"/>
    <w:rsid w:val="003D42D8"/>
    <w:rsid w:val="003D6DCC"/>
    <w:rsid w:val="003E24FD"/>
    <w:rsid w:val="003E42E7"/>
    <w:rsid w:val="003E4D41"/>
    <w:rsid w:val="003E5E2A"/>
    <w:rsid w:val="003E7B93"/>
    <w:rsid w:val="003F19F2"/>
    <w:rsid w:val="003F40A2"/>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4189"/>
    <w:rsid w:val="0043457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E1E"/>
    <w:rsid w:val="004B550C"/>
    <w:rsid w:val="004B5B5C"/>
    <w:rsid w:val="004B619B"/>
    <w:rsid w:val="004B69EC"/>
    <w:rsid w:val="004B7D1A"/>
    <w:rsid w:val="004C2D5F"/>
    <w:rsid w:val="004C3723"/>
    <w:rsid w:val="004C4477"/>
    <w:rsid w:val="004C4EA0"/>
    <w:rsid w:val="004C5B6D"/>
    <w:rsid w:val="004C78C9"/>
    <w:rsid w:val="004D1D1F"/>
    <w:rsid w:val="004D1DE2"/>
    <w:rsid w:val="004D2108"/>
    <w:rsid w:val="004D22F1"/>
    <w:rsid w:val="004D3931"/>
    <w:rsid w:val="004D3B3A"/>
    <w:rsid w:val="004D40B2"/>
    <w:rsid w:val="004E3F6F"/>
    <w:rsid w:val="004F0244"/>
    <w:rsid w:val="004F1686"/>
    <w:rsid w:val="004F5650"/>
    <w:rsid w:val="004F6E77"/>
    <w:rsid w:val="005006CD"/>
    <w:rsid w:val="00500AD8"/>
    <w:rsid w:val="005010F0"/>
    <w:rsid w:val="005015BE"/>
    <w:rsid w:val="0050225E"/>
    <w:rsid w:val="00502AAA"/>
    <w:rsid w:val="0050303B"/>
    <w:rsid w:val="00503B44"/>
    <w:rsid w:val="005047EA"/>
    <w:rsid w:val="00505C23"/>
    <w:rsid w:val="0050642D"/>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2CC4"/>
    <w:rsid w:val="00543AA5"/>
    <w:rsid w:val="005449FB"/>
    <w:rsid w:val="00545E3A"/>
    <w:rsid w:val="005518DA"/>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002B"/>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8D7"/>
    <w:rsid w:val="00663D5A"/>
    <w:rsid w:val="006650BA"/>
    <w:rsid w:val="006700E2"/>
    <w:rsid w:val="0067142D"/>
    <w:rsid w:val="00673E9D"/>
    <w:rsid w:val="0068112D"/>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1F5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4F5"/>
    <w:rsid w:val="0073661C"/>
    <w:rsid w:val="00740A87"/>
    <w:rsid w:val="00743746"/>
    <w:rsid w:val="007461EB"/>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1C45"/>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5E2F"/>
    <w:rsid w:val="00896DB1"/>
    <w:rsid w:val="008973C8"/>
    <w:rsid w:val="008A1A01"/>
    <w:rsid w:val="008A1A61"/>
    <w:rsid w:val="008A43BD"/>
    <w:rsid w:val="008A5164"/>
    <w:rsid w:val="008A58EC"/>
    <w:rsid w:val="008A7695"/>
    <w:rsid w:val="008B2A0D"/>
    <w:rsid w:val="008B3E50"/>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07B3"/>
    <w:rsid w:val="0092306E"/>
    <w:rsid w:val="009251C2"/>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0F8A"/>
    <w:rsid w:val="00971570"/>
    <w:rsid w:val="00971876"/>
    <w:rsid w:val="00973BF8"/>
    <w:rsid w:val="00975AED"/>
    <w:rsid w:val="009808F7"/>
    <w:rsid w:val="00984B27"/>
    <w:rsid w:val="00992D19"/>
    <w:rsid w:val="009931BE"/>
    <w:rsid w:val="00993E63"/>
    <w:rsid w:val="00995883"/>
    <w:rsid w:val="009A534B"/>
    <w:rsid w:val="009B0322"/>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2EA"/>
    <w:rsid w:val="009F0DCE"/>
    <w:rsid w:val="009F30FC"/>
    <w:rsid w:val="009F3313"/>
    <w:rsid w:val="009F3442"/>
    <w:rsid w:val="009F4995"/>
    <w:rsid w:val="009F4A90"/>
    <w:rsid w:val="009F4BA2"/>
    <w:rsid w:val="009F5118"/>
    <w:rsid w:val="009F6E15"/>
    <w:rsid w:val="00A007CD"/>
    <w:rsid w:val="00A04E86"/>
    <w:rsid w:val="00A0542C"/>
    <w:rsid w:val="00A0671E"/>
    <w:rsid w:val="00A10530"/>
    <w:rsid w:val="00A12472"/>
    <w:rsid w:val="00A12710"/>
    <w:rsid w:val="00A12F12"/>
    <w:rsid w:val="00A13222"/>
    <w:rsid w:val="00A13756"/>
    <w:rsid w:val="00A13DAB"/>
    <w:rsid w:val="00A156A0"/>
    <w:rsid w:val="00A15833"/>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639"/>
    <w:rsid w:val="00A64DE7"/>
    <w:rsid w:val="00A7125A"/>
    <w:rsid w:val="00A7139F"/>
    <w:rsid w:val="00A72269"/>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10F4E"/>
    <w:rsid w:val="00B149D6"/>
    <w:rsid w:val="00B15EEA"/>
    <w:rsid w:val="00B162DD"/>
    <w:rsid w:val="00B16830"/>
    <w:rsid w:val="00B16B6D"/>
    <w:rsid w:val="00B16B94"/>
    <w:rsid w:val="00B1758C"/>
    <w:rsid w:val="00B22959"/>
    <w:rsid w:val="00B23395"/>
    <w:rsid w:val="00B23AE5"/>
    <w:rsid w:val="00B25116"/>
    <w:rsid w:val="00B26B99"/>
    <w:rsid w:val="00B26DE7"/>
    <w:rsid w:val="00B35F0F"/>
    <w:rsid w:val="00B36D4B"/>
    <w:rsid w:val="00B37738"/>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03"/>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5979"/>
    <w:rsid w:val="00D16C36"/>
    <w:rsid w:val="00D173B5"/>
    <w:rsid w:val="00D20CC0"/>
    <w:rsid w:val="00D2190C"/>
    <w:rsid w:val="00D22B66"/>
    <w:rsid w:val="00D23127"/>
    <w:rsid w:val="00D23C06"/>
    <w:rsid w:val="00D23CBF"/>
    <w:rsid w:val="00D243B9"/>
    <w:rsid w:val="00D25F66"/>
    <w:rsid w:val="00D26E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3294"/>
    <w:rsid w:val="00EE4EA5"/>
    <w:rsid w:val="00EE6193"/>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172F"/>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63734"/>
    <w:rsid w:val="00F66265"/>
    <w:rsid w:val="00F66350"/>
    <w:rsid w:val="00F67E26"/>
    <w:rsid w:val="00F72C17"/>
    <w:rsid w:val="00F74B80"/>
    <w:rsid w:val="00F74C32"/>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222"/>
    <w:pPr>
      <w:widowControl w:val="0"/>
      <w:jc w:val="both"/>
    </w:pPr>
    <w:rPr>
      <w:rFonts w:ascii="ＭＳ 明朝" w:eastAsia="ＭＳ 明朝" w:hAnsi="ＭＳ 明朝"/>
    </w:r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4C33-64B1-474E-A279-67EC894C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2020-05-01T04:07:00Z</dcterms:created>
  <dcterms:modified xsi:type="dcterms:W3CDTF">2020-05-01T04:08:00Z</dcterms:modified>
</cp:coreProperties>
</file>