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F7FC" w14:textId="72813D28" w:rsidR="002B52C4" w:rsidRPr="001F23E6" w:rsidRDefault="002B52C4" w:rsidP="001F23E6">
      <w:pPr>
        <w:tabs>
          <w:tab w:val="left" w:pos="440"/>
          <w:tab w:val="center" w:pos="4393"/>
        </w:tabs>
        <w:autoSpaceDE w:val="0"/>
        <w:autoSpaceDN w:val="0"/>
        <w:adjustRightInd w:val="0"/>
        <w:jc w:val="left"/>
        <w:rPr>
          <w:rFonts w:asciiTheme="minorEastAsia" w:hAnsiTheme="minorEastAsia" w:cs="ＭＳ"/>
          <w:color w:val="000000" w:themeColor="text1"/>
          <w:kern w:val="0"/>
          <w:sz w:val="22"/>
          <w:szCs w:val="22"/>
        </w:rPr>
      </w:pPr>
      <w:bookmarkStart w:id="0" w:name="_GoBack"/>
      <w:bookmarkEnd w:id="0"/>
      <w:r w:rsidRPr="001F23E6">
        <w:rPr>
          <w:rFonts w:asciiTheme="minorEastAsia" w:hAnsiTheme="minorEastAsia" w:cs="ＭＳ"/>
          <w:color w:val="000000" w:themeColor="text1"/>
          <w:kern w:val="0"/>
          <w:sz w:val="22"/>
          <w:szCs w:val="22"/>
        </w:rPr>
        <w:t>諮問</w:t>
      </w:r>
      <w:r w:rsidR="00955716" w:rsidRPr="001F23E6">
        <w:rPr>
          <w:rFonts w:asciiTheme="minorEastAsia" w:hAnsiTheme="minorEastAsia" w:cs="ＭＳ"/>
          <w:color w:val="000000" w:themeColor="text1"/>
          <w:kern w:val="0"/>
          <w:sz w:val="22"/>
          <w:szCs w:val="22"/>
        </w:rPr>
        <w:t>番号</w:t>
      </w:r>
      <w:r w:rsidR="00A107DB" w:rsidRPr="001F23E6">
        <w:rPr>
          <w:rFonts w:asciiTheme="minorEastAsia" w:hAnsiTheme="minorEastAsia" w:cs="ＭＳ"/>
          <w:color w:val="000000" w:themeColor="text1"/>
          <w:kern w:val="0"/>
          <w:sz w:val="22"/>
          <w:szCs w:val="22"/>
        </w:rPr>
        <w:t>：</w:t>
      </w:r>
      <w:r w:rsidR="00FF556E" w:rsidRPr="001F23E6">
        <w:rPr>
          <w:rFonts w:asciiTheme="minorEastAsia" w:hAnsiTheme="minorEastAsia" w:cs="ＭＳ" w:hint="eastAsia"/>
          <w:color w:val="000000" w:themeColor="text1"/>
          <w:kern w:val="0"/>
          <w:sz w:val="22"/>
          <w:szCs w:val="22"/>
        </w:rPr>
        <w:t>令和３</w:t>
      </w:r>
      <w:r w:rsidRPr="001F23E6">
        <w:rPr>
          <w:rFonts w:asciiTheme="minorEastAsia" w:hAnsiTheme="minorEastAsia" w:cs="ＭＳ"/>
          <w:color w:val="000000" w:themeColor="text1"/>
          <w:kern w:val="0"/>
          <w:sz w:val="22"/>
          <w:szCs w:val="22"/>
        </w:rPr>
        <w:t>年</w:t>
      </w:r>
      <w:r w:rsidR="00533C59" w:rsidRPr="001F23E6">
        <w:rPr>
          <w:rFonts w:asciiTheme="minorEastAsia" w:hAnsiTheme="minorEastAsia" w:cs="ＭＳ"/>
          <w:color w:val="000000" w:themeColor="text1"/>
          <w:kern w:val="0"/>
          <w:sz w:val="22"/>
          <w:szCs w:val="22"/>
        </w:rPr>
        <w:t>度</w:t>
      </w:r>
      <w:r w:rsidRPr="001F23E6">
        <w:rPr>
          <w:rFonts w:asciiTheme="minorEastAsia" w:hAnsiTheme="minorEastAsia" w:cs="ＭＳ"/>
          <w:color w:val="000000" w:themeColor="text1"/>
          <w:kern w:val="0"/>
          <w:sz w:val="22"/>
          <w:szCs w:val="22"/>
        </w:rPr>
        <w:t>諮問第</w:t>
      </w:r>
      <w:r w:rsidR="00FF556E" w:rsidRPr="001F23E6">
        <w:rPr>
          <w:rFonts w:asciiTheme="minorEastAsia" w:hAnsiTheme="minorEastAsia" w:cs="ＭＳ" w:hint="eastAsia"/>
          <w:color w:val="000000" w:themeColor="text1"/>
          <w:kern w:val="0"/>
          <w:sz w:val="22"/>
          <w:szCs w:val="22"/>
        </w:rPr>
        <w:t>３</w:t>
      </w:r>
      <w:r w:rsidRPr="001F23E6">
        <w:rPr>
          <w:rFonts w:asciiTheme="minorEastAsia" w:hAnsiTheme="minorEastAsia" w:cs="ＭＳ"/>
          <w:color w:val="000000" w:themeColor="text1"/>
          <w:kern w:val="0"/>
          <w:sz w:val="22"/>
          <w:szCs w:val="22"/>
        </w:rPr>
        <w:t xml:space="preserve">号 </w:t>
      </w:r>
    </w:p>
    <w:p w14:paraId="63996B0B" w14:textId="256028A9" w:rsidR="000314AE" w:rsidRPr="001F23E6" w:rsidRDefault="002B52C4" w:rsidP="0019303F">
      <w:pPr>
        <w:autoSpaceDE w:val="0"/>
        <w:autoSpaceDN w:val="0"/>
        <w:adjustRightInd w:val="0"/>
        <w:rPr>
          <w:rFonts w:asciiTheme="minorEastAsia" w:hAnsiTheme="minorEastAsia" w:cs="ＭＳ"/>
          <w:color w:val="000000" w:themeColor="text1"/>
          <w:kern w:val="0"/>
          <w:sz w:val="22"/>
          <w:szCs w:val="22"/>
        </w:rPr>
      </w:pPr>
      <w:r w:rsidRPr="001F23E6">
        <w:rPr>
          <w:rFonts w:asciiTheme="minorEastAsia" w:hAnsiTheme="minorEastAsia" w:cs="ＭＳ"/>
          <w:color w:val="000000" w:themeColor="text1"/>
          <w:kern w:val="0"/>
          <w:sz w:val="22"/>
          <w:szCs w:val="22"/>
        </w:rPr>
        <w:t>答申</w:t>
      </w:r>
      <w:r w:rsidR="00955716" w:rsidRPr="001F23E6">
        <w:rPr>
          <w:rFonts w:asciiTheme="minorEastAsia" w:hAnsiTheme="minorEastAsia" w:cs="ＭＳ"/>
          <w:color w:val="000000" w:themeColor="text1"/>
          <w:kern w:val="0"/>
          <w:sz w:val="22"/>
          <w:szCs w:val="22"/>
        </w:rPr>
        <w:t>番号</w:t>
      </w:r>
      <w:r w:rsidR="00A107DB" w:rsidRPr="001F23E6">
        <w:rPr>
          <w:rFonts w:asciiTheme="minorEastAsia" w:hAnsiTheme="minorEastAsia" w:cs="ＭＳ"/>
          <w:color w:val="000000" w:themeColor="text1"/>
          <w:kern w:val="0"/>
          <w:sz w:val="22"/>
          <w:szCs w:val="22"/>
        </w:rPr>
        <w:t>：</w:t>
      </w:r>
      <w:r w:rsidR="00751C73" w:rsidRPr="001F23E6">
        <w:rPr>
          <w:rFonts w:asciiTheme="minorEastAsia" w:hAnsiTheme="minorEastAsia" w:cs="ＭＳ" w:hint="eastAsia"/>
          <w:color w:val="000000" w:themeColor="text1"/>
          <w:kern w:val="0"/>
          <w:sz w:val="22"/>
          <w:szCs w:val="22"/>
        </w:rPr>
        <w:t>令和３</w:t>
      </w:r>
      <w:r w:rsidRPr="001F23E6">
        <w:rPr>
          <w:rFonts w:asciiTheme="minorEastAsia" w:hAnsiTheme="minorEastAsia" w:cs="ＭＳ"/>
          <w:color w:val="000000" w:themeColor="text1"/>
          <w:kern w:val="0"/>
          <w:sz w:val="22"/>
          <w:szCs w:val="22"/>
        </w:rPr>
        <w:t>年度答申第</w:t>
      </w:r>
      <w:r w:rsidR="00354242">
        <w:rPr>
          <w:rFonts w:asciiTheme="minorEastAsia" w:hAnsiTheme="minorEastAsia" w:cs="ＭＳ" w:hint="eastAsia"/>
          <w:color w:val="000000" w:themeColor="text1"/>
          <w:kern w:val="0"/>
          <w:sz w:val="22"/>
          <w:szCs w:val="22"/>
        </w:rPr>
        <w:t>９</w:t>
      </w:r>
      <w:r w:rsidRPr="001F23E6">
        <w:rPr>
          <w:rFonts w:asciiTheme="minorEastAsia" w:hAnsiTheme="minorEastAsia" w:cs="ＭＳ"/>
          <w:color w:val="000000" w:themeColor="text1"/>
          <w:kern w:val="0"/>
          <w:sz w:val="22"/>
          <w:szCs w:val="22"/>
        </w:rPr>
        <w:t>号</w:t>
      </w:r>
    </w:p>
    <w:p w14:paraId="0FAC5F70" w14:textId="77777777" w:rsidR="009D7C86" w:rsidRPr="001F23E6" w:rsidRDefault="009D7C86" w:rsidP="0019303F">
      <w:pPr>
        <w:autoSpaceDE w:val="0"/>
        <w:autoSpaceDN w:val="0"/>
        <w:adjustRightInd w:val="0"/>
        <w:jc w:val="center"/>
        <w:rPr>
          <w:rFonts w:asciiTheme="minorEastAsia" w:hAnsiTheme="minorEastAsia" w:cs="ＭＳ"/>
          <w:color w:val="000000" w:themeColor="text1"/>
          <w:kern w:val="0"/>
          <w:sz w:val="22"/>
          <w:szCs w:val="22"/>
        </w:rPr>
      </w:pPr>
    </w:p>
    <w:p w14:paraId="62D60861" w14:textId="5ED0B3CD" w:rsidR="002B52C4" w:rsidRPr="001F23E6" w:rsidRDefault="002B52C4" w:rsidP="0019303F">
      <w:pPr>
        <w:autoSpaceDE w:val="0"/>
        <w:autoSpaceDN w:val="0"/>
        <w:adjustRightInd w:val="0"/>
        <w:jc w:val="center"/>
        <w:rPr>
          <w:rFonts w:asciiTheme="minorEastAsia" w:hAnsiTheme="minorEastAsia" w:cs="ＭＳ"/>
          <w:color w:val="000000" w:themeColor="text1"/>
          <w:kern w:val="0"/>
          <w:sz w:val="22"/>
          <w:szCs w:val="22"/>
        </w:rPr>
      </w:pPr>
      <w:r w:rsidRPr="001F23E6">
        <w:rPr>
          <w:rFonts w:asciiTheme="minorEastAsia" w:hAnsiTheme="minorEastAsia" w:cs="ＭＳ"/>
          <w:color w:val="000000" w:themeColor="text1"/>
          <w:kern w:val="0"/>
          <w:sz w:val="22"/>
          <w:szCs w:val="22"/>
        </w:rPr>
        <w:t>答申書</w:t>
      </w:r>
    </w:p>
    <w:p w14:paraId="480C5006" w14:textId="3575722E" w:rsidR="00EF7307" w:rsidRPr="001F23E6" w:rsidRDefault="002B52C4" w:rsidP="0019303F">
      <w:pPr>
        <w:autoSpaceDE w:val="0"/>
        <w:autoSpaceDN w:val="0"/>
        <w:adjustRightInd w:val="0"/>
        <w:rPr>
          <w:rFonts w:asciiTheme="minorEastAsia" w:hAnsiTheme="minorEastAsia" w:cs="ＭＳ"/>
          <w:color w:val="000000" w:themeColor="text1"/>
          <w:kern w:val="0"/>
          <w:sz w:val="22"/>
          <w:szCs w:val="22"/>
        </w:rPr>
      </w:pPr>
      <w:r w:rsidRPr="001F23E6">
        <w:rPr>
          <w:rFonts w:asciiTheme="minorEastAsia" w:hAnsiTheme="minorEastAsia" w:cs="ＭＳ"/>
          <w:color w:val="000000" w:themeColor="text1"/>
          <w:kern w:val="0"/>
          <w:sz w:val="22"/>
          <w:szCs w:val="22"/>
        </w:rPr>
        <w:t>第１</w:t>
      </w:r>
      <w:r w:rsidR="006634C0" w:rsidRPr="001F23E6">
        <w:rPr>
          <w:rFonts w:asciiTheme="minorEastAsia" w:hAnsiTheme="minorEastAsia" w:cs="ＭＳ"/>
          <w:color w:val="000000" w:themeColor="text1"/>
          <w:kern w:val="0"/>
          <w:sz w:val="22"/>
          <w:szCs w:val="22"/>
        </w:rPr>
        <w:t xml:space="preserve"> </w:t>
      </w:r>
      <w:r w:rsidRPr="001F23E6">
        <w:rPr>
          <w:rFonts w:asciiTheme="minorEastAsia" w:hAnsiTheme="minorEastAsia" w:cs="ＭＳ"/>
          <w:color w:val="000000" w:themeColor="text1"/>
          <w:kern w:val="0"/>
          <w:sz w:val="22"/>
          <w:szCs w:val="22"/>
        </w:rPr>
        <w:t xml:space="preserve"> 審査会の結論</w:t>
      </w:r>
    </w:p>
    <w:p w14:paraId="1B66C768" w14:textId="4B94A75A" w:rsidR="009D7C86" w:rsidRPr="001F23E6" w:rsidRDefault="007B2DB1" w:rsidP="0019303F">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t>本件審査請求は棄却されるべきである。</w:t>
      </w:r>
    </w:p>
    <w:p w14:paraId="50FC905C" w14:textId="77777777" w:rsidR="009D7C86" w:rsidRPr="001F23E6" w:rsidRDefault="009D7C86" w:rsidP="0019303F">
      <w:pPr>
        <w:autoSpaceDE w:val="0"/>
        <w:autoSpaceDN w:val="0"/>
        <w:adjustRightInd w:val="0"/>
        <w:rPr>
          <w:rFonts w:asciiTheme="minorEastAsia" w:hAnsiTheme="minorEastAsia" w:cs="ＭＳ"/>
          <w:color w:val="000000" w:themeColor="text1"/>
          <w:kern w:val="0"/>
          <w:sz w:val="22"/>
          <w:szCs w:val="22"/>
        </w:rPr>
      </w:pPr>
    </w:p>
    <w:p w14:paraId="2A1329B1" w14:textId="77777777" w:rsidR="00524781" w:rsidRPr="001F23E6" w:rsidRDefault="00910AEE" w:rsidP="00524781">
      <w:pPr>
        <w:autoSpaceDE w:val="0"/>
        <w:autoSpaceDN w:val="0"/>
        <w:adjustRightInd w:val="0"/>
        <w:rPr>
          <w:rFonts w:asciiTheme="minorEastAsia" w:hAnsiTheme="minorEastAsia" w:cs="ＭＳ"/>
          <w:color w:val="000000" w:themeColor="text1"/>
          <w:kern w:val="0"/>
          <w:sz w:val="22"/>
          <w:szCs w:val="22"/>
        </w:rPr>
      </w:pPr>
      <w:r w:rsidRPr="001F23E6">
        <w:rPr>
          <w:rFonts w:asciiTheme="minorEastAsia" w:hAnsiTheme="minorEastAsia" w:cs="ＭＳ"/>
          <w:color w:val="000000" w:themeColor="text1"/>
          <w:kern w:val="0"/>
          <w:sz w:val="22"/>
          <w:szCs w:val="22"/>
        </w:rPr>
        <w:t>第２</w:t>
      </w:r>
      <w:r w:rsidR="00524781" w:rsidRPr="001F23E6">
        <w:rPr>
          <w:rFonts w:asciiTheme="minorEastAsia" w:hAnsiTheme="minorEastAsia" w:cs="ＭＳ" w:hint="eastAsia"/>
          <w:color w:val="000000" w:themeColor="text1"/>
          <w:kern w:val="0"/>
          <w:sz w:val="22"/>
          <w:szCs w:val="22"/>
        </w:rPr>
        <w:t xml:space="preserve">　</w:t>
      </w:r>
      <w:r w:rsidRPr="001F23E6">
        <w:rPr>
          <w:rFonts w:asciiTheme="minorEastAsia" w:hAnsiTheme="minorEastAsia" w:cs="ＭＳ"/>
          <w:color w:val="000000" w:themeColor="text1"/>
          <w:kern w:val="0"/>
          <w:sz w:val="22"/>
          <w:szCs w:val="22"/>
        </w:rPr>
        <w:t>審査請求に至る経過</w:t>
      </w:r>
    </w:p>
    <w:p w14:paraId="23D9B852" w14:textId="5DD3D3E2" w:rsidR="000363A2" w:rsidRPr="001F23E6" w:rsidRDefault="000363A2" w:rsidP="008B419C">
      <w:pPr>
        <w:autoSpaceDE w:val="0"/>
        <w:autoSpaceDN w:val="0"/>
        <w:adjustRightInd w:val="0"/>
        <w:ind w:leftChars="100" w:left="430" w:hangingChars="100" w:hanging="220"/>
        <w:rPr>
          <w:rFonts w:asciiTheme="minorEastAsia" w:hAnsiTheme="minorEastAsia" w:cs="ＭＳ"/>
          <w:color w:val="000000" w:themeColor="text1"/>
          <w:kern w:val="0"/>
          <w:sz w:val="22"/>
          <w:szCs w:val="22"/>
        </w:rPr>
      </w:pPr>
      <w:r w:rsidRPr="001F23E6">
        <w:rPr>
          <w:rFonts w:asciiTheme="minorEastAsia" w:hAnsiTheme="minorEastAsia" w:hint="eastAsia"/>
          <w:sz w:val="22"/>
          <w:szCs w:val="22"/>
        </w:rPr>
        <w:t xml:space="preserve">１　</w:t>
      </w:r>
      <w:r w:rsidR="008B419C" w:rsidRPr="001F23E6">
        <w:rPr>
          <w:rFonts w:asciiTheme="minorEastAsia" w:hAnsiTheme="minorEastAsia" w:hint="eastAsia"/>
          <w:sz w:val="22"/>
          <w:szCs w:val="22"/>
        </w:rPr>
        <w:t>令和２年</w:t>
      </w:r>
      <w:r w:rsidR="008B419C" w:rsidRPr="00A804BA">
        <w:rPr>
          <w:rFonts w:asciiTheme="minorEastAsia" w:hAnsiTheme="minorEastAsia" w:hint="eastAsia"/>
          <w:sz w:val="22"/>
          <w:szCs w:val="22"/>
        </w:rPr>
        <w:t>６月３日</w:t>
      </w:r>
      <w:r w:rsidR="008B419C" w:rsidRPr="001F23E6">
        <w:rPr>
          <w:rFonts w:asciiTheme="minorEastAsia" w:hAnsiTheme="minorEastAsia" w:hint="eastAsia"/>
          <w:sz w:val="22"/>
          <w:szCs w:val="22"/>
        </w:rPr>
        <w:t>、</w:t>
      </w:r>
      <w:r w:rsidR="006B3091" w:rsidRPr="001F23E6">
        <w:rPr>
          <w:rFonts w:asciiTheme="minorEastAsia" w:hAnsiTheme="minorEastAsia" w:hint="eastAsia"/>
          <w:sz w:val="22"/>
          <w:szCs w:val="22"/>
        </w:rPr>
        <w:t>大阪市</w:t>
      </w:r>
      <w:r w:rsidR="00CB5FBE" w:rsidRPr="00FB0F3B">
        <w:rPr>
          <w:rFonts w:asciiTheme="minorEastAsia" w:hAnsiTheme="minorEastAsia" w:hint="eastAsia"/>
          <w:sz w:val="22"/>
          <w:szCs w:val="22"/>
        </w:rPr>
        <w:t>〇〇</w:t>
      </w:r>
      <w:r w:rsidR="006B3091" w:rsidRPr="001F23E6">
        <w:rPr>
          <w:rFonts w:asciiTheme="minorEastAsia" w:hAnsiTheme="minorEastAsia" w:hint="eastAsia"/>
          <w:sz w:val="22"/>
          <w:szCs w:val="22"/>
        </w:rPr>
        <w:t>区長（以下「</w:t>
      </w:r>
      <w:r w:rsidR="008B419C" w:rsidRPr="001F23E6">
        <w:rPr>
          <w:rFonts w:asciiTheme="minorEastAsia" w:hAnsiTheme="minorEastAsia" w:hint="eastAsia"/>
          <w:sz w:val="22"/>
          <w:szCs w:val="22"/>
        </w:rPr>
        <w:t>処分庁</w:t>
      </w:r>
      <w:r w:rsidR="006B3091" w:rsidRPr="001F23E6">
        <w:rPr>
          <w:rFonts w:asciiTheme="minorEastAsia" w:hAnsiTheme="minorEastAsia" w:hint="eastAsia"/>
          <w:sz w:val="22"/>
          <w:szCs w:val="22"/>
        </w:rPr>
        <w:t>」という。）</w:t>
      </w:r>
      <w:r w:rsidR="008B419C" w:rsidRPr="001F23E6">
        <w:rPr>
          <w:rFonts w:asciiTheme="minorEastAsia" w:hAnsiTheme="minorEastAsia" w:hint="eastAsia"/>
          <w:sz w:val="22"/>
          <w:szCs w:val="22"/>
        </w:rPr>
        <w:t>は、審査請求人に対し、令和</w:t>
      </w:r>
      <w:r w:rsidR="006B3091" w:rsidRPr="001F23E6">
        <w:rPr>
          <w:rFonts w:asciiTheme="minorEastAsia" w:hAnsiTheme="minorEastAsia" w:hint="eastAsia"/>
          <w:sz w:val="22"/>
          <w:szCs w:val="22"/>
        </w:rPr>
        <w:t>２</w:t>
      </w:r>
      <w:r w:rsidR="008B419C" w:rsidRPr="001F23E6">
        <w:rPr>
          <w:rFonts w:asciiTheme="minorEastAsia" w:hAnsiTheme="minorEastAsia" w:hint="eastAsia"/>
          <w:sz w:val="22"/>
          <w:szCs w:val="22"/>
        </w:rPr>
        <w:t>年</w:t>
      </w:r>
      <w:r w:rsidR="006B3091" w:rsidRPr="001F23E6">
        <w:rPr>
          <w:rFonts w:asciiTheme="minorEastAsia" w:hAnsiTheme="minorEastAsia" w:hint="eastAsia"/>
          <w:sz w:val="22"/>
          <w:szCs w:val="22"/>
        </w:rPr>
        <w:t>５</w:t>
      </w:r>
      <w:r w:rsidR="008B419C" w:rsidRPr="001F23E6">
        <w:rPr>
          <w:rFonts w:asciiTheme="minorEastAsia" w:hAnsiTheme="minorEastAsia" w:hint="eastAsia"/>
          <w:sz w:val="22"/>
          <w:szCs w:val="22"/>
        </w:rPr>
        <w:t>月2</w:t>
      </w:r>
      <w:r w:rsidR="008B419C" w:rsidRPr="001F23E6">
        <w:rPr>
          <w:rFonts w:asciiTheme="minorEastAsia" w:hAnsiTheme="minorEastAsia"/>
          <w:sz w:val="22"/>
          <w:szCs w:val="22"/>
        </w:rPr>
        <w:t>7</w:t>
      </w:r>
      <w:r w:rsidR="00034D97" w:rsidRPr="001F23E6">
        <w:rPr>
          <w:rFonts w:asciiTheme="minorEastAsia" w:hAnsiTheme="minorEastAsia" w:hint="eastAsia"/>
          <w:sz w:val="22"/>
          <w:szCs w:val="22"/>
        </w:rPr>
        <w:t>日</w:t>
      </w:r>
      <w:r w:rsidR="008B419C" w:rsidRPr="001F23E6">
        <w:rPr>
          <w:rFonts w:asciiTheme="minorEastAsia" w:hAnsiTheme="minorEastAsia" w:hint="eastAsia"/>
          <w:sz w:val="22"/>
          <w:szCs w:val="22"/>
        </w:rPr>
        <w:t>届出の住民異動届（世帯分離）に関する不受理処分</w:t>
      </w:r>
      <w:r w:rsidR="006B3091" w:rsidRPr="001F23E6">
        <w:rPr>
          <w:rFonts w:asciiTheme="minorEastAsia" w:hAnsiTheme="minorEastAsia" w:hint="eastAsia"/>
          <w:sz w:val="22"/>
          <w:szCs w:val="22"/>
        </w:rPr>
        <w:t>（以下「本件処分」という。）</w:t>
      </w:r>
      <w:r w:rsidR="00034D97" w:rsidRPr="001F23E6">
        <w:rPr>
          <w:rFonts w:asciiTheme="minorEastAsia" w:hAnsiTheme="minorEastAsia" w:hint="eastAsia"/>
          <w:sz w:val="22"/>
          <w:szCs w:val="22"/>
        </w:rPr>
        <w:t>を決定し通知</w:t>
      </w:r>
      <w:r w:rsidR="008B419C" w:rsidRPr="001F23E6">
        <w:rPr>
          <w:rFonts w:asciiTheme="minorEastAsia" w:hAnsiTheme="minorEastAsia" w:hint="eastAsia"/>
          <w:sz w:val="22"/>
          <w:szCs w:val="22"/>
        </w:rPr>
        <w:t>した。</w:t>
      </w:r>
    </w:p>
    <w:p w14:paraId="33711152" w14:textId="3015589C" w:rsidR="006B3091" w:rsidRPr="001F23E6" w:rsidRDefault="000363A2" w:rsidP="006B3091">
      <w:pPr>
        <w:autoSpaceDE w:val="0"/>
        <w:autoSpaceDN w:val="0"/>
        <w:adjustRightInd w:val="0"/>
        <w:ind w:leftChars="90" w:left="409" w:hangingChars="100" w:hanging="220"/>
        <w:rPr>
          <w:rFonts w:asciiTheme="minorEastAsia" w:hAnsiTheme="minorEastAsia"/>
          <w:sz w:val="22"/>
          <w:szCs w:val="22"/>
        </w:rPr>
      </w:pPr>
      <w:r w:rsidRPr="001F23E6">
        <w:rPr>
          <w:rFonts w:asciiTheme="minorEastAsia" w:hAnsiTheme="minorEastAsia" w:hint="eastAsia"/>
          <w:sz w:val="22"/>
          <w:szCs w:val="22"/>
        </w:rPr>
        <w:t xml:space="preserve">２　</w:t>
      </w:r>
      <w:r w:rsidR="006B3091" w:rsidRPr="001F23E6">
        <w:rPr>
          <w:rFonts w:asciiTheme="minorEastAsia" w:hAnsiTheme="minorEastAsia" w:hint="eastAsia"/>
          <w:sz w:val="22"/>
          <w:szCs w:val="22"/>
        </w:rPr>
        <w:t>令和２年６月19日、審査請求人は、</w:t>
      </w:r>
      <w:r w:rsidR="00034D97" w:rsidRPr="001F23E6">
        <w:rPr>
          <w:rFonts w:asciiTheme="minorEastAsia" w:hAnsiTheme="minorEastAsia" w:hint="eastAsia"/>
          <w:sz w:val="22"/>
          <w:szCs w:val="22"/>
        </w:rPr>
        <w:t>大阪市長</w:t>
      </w:r>
      <w:r w:rsidR="002252BD" w:rsidRPr="001F23E6">
        <w:rPr>
          <w:rFonts w:asciiTheme="minorEastAsia" w:hAnsiTheme="minorEastAsia" w:hint="eastAsia"/>
          <w:sz w:val="22"/>
          <w:szCs w:val="22"/>
        </w:rPr>
        <w:t>（以下「審査庁」という。）</w:t>
      </w:r>
      <w:r w:rsidR="0052347B" w:rsidRPr="001F23E6">
        <w:rPr>
          <w:rFonts w:asciiTheme="minorEastAsia" w:hAnsiTheme="minorEastAsia" w:hint="eastAsia"/>
          <w:sz w:val="22"/>
          <w:szCs w:val="22"/>
        </w:rPr>
        <w:t>に対し、処分庁が行った本件処分の取</w:t>
      </w:r>
      <w:r w:rsidR="006B3091" w:rsidRPr="001F23E6">
        <w:rPr>
          <w:rFonts w:asciiTheme="minorEastAsia" w:hAnsiTheme="minorEastAsia" w:hint="eastAsia"/>
          <w:sz w:val="22"/>
          <w:szCs w:val="22"/>
        </w:rPr>
        <w:t>消しを求める審査請求をした。</w:t>
      </w:r>
    </w:p>
    <w:p w14:paraId="100F0473" w14:textId="77777777" w:rsidR="00910AEE" w:rsidRPr="001F23E6" w:rsidRDefault="00910AEE" w:rsidP="0019303F">
      <w:pPr>
        <w:autoSpaceDE w:val="0"/>
        <w:autoSpaceDN w:val="0"/>
        <w:adjustRightInd w:val="0"/>
        <w:rPr>
          <w:rFonts w:asciiTheme="minorEastAsia" w:hAnsiTheme="minorEastAsia" w:cs="ＭＳ"/>
          <w:color w:val="000000" w:themeColor="text1"/>
          <w:kern w:val="0"/>
          <w:sz w:val="22"/>
          <w:szCs w:val="22"/>
        </w:rPr>
      </w:pPr>
    </w:p>
    <w:p w14:paraId="2B2A602F" w14:textId="77777777" w:rsidR="009D235C" w:rsidRPr="001F23E6" w:rsidRDefault="002B52C4" w:rsidP="0019303F">
      <w:pPr>
        <w:autoSpaceDE w:val="0"/>
        <w:autoSpaceDN w:val="0"/>
        <w:adjustRightInd w:val="0"/>
        <w:rPr>
          <w:rFonts w:asciiTheme="minorEastAsia" w:hAnsiTheme="minorEastAsia" w:cs="ＭＳ"/>
          <w:color w:val="000000" w:themeColor="text1"/>
          <w:kern w:val="0"/>
          <w:sz w:val="22"/>
          <w:szCs w:val="22"/>
        </w:rPr>
      </w:pPr>
      <w:r w:rsidRPr="001F23E6">
        <w:rPr>
          <w:rFonts w:asciiTheme="minorEastAsia" w:hAnsiTheme="minorEastAsia" w:cs="ＭＳ"/>
          <w:color w:val="000000" w:themeColor="text1"/>
          <w:kern w:val="0"/>
          <w:sz w:val="22"/>
          <w:szCs w:val="22"/>
        </w:rPr>
        <w:t>第</w:t>
      </w:r>
      <w:r w:rsidR="00220B0C" w:rsidRPr="001F23E6">
        <w:rPr>
          <w:rFonts w:asciiTheme="minorEastAsia" w:hAnsiTheme="minorEastAsia" w:cs="ＭＳ"/>
          <w:color w:val="000000" w:themeColor="text1"/>
          <w:kern w:val="0"/>
          <w:sz w:val="22"/>
          <w:szCs w:val="22"/>
        </w:rPr>
        <w:t>３</w:t>
      </w:r>
      <w:r w:rsidR="006634C0" w:rsidRPr="001F23E6">
        <w:rPr>
          <w:rFonts w:asciiTheme="minorEastAsia" w:hAnsiTheme="minorEastAsia" w:cs="ＭＳ"/>
          <w:color w:val="000000" w:themeColor="text1"/>
          <w:kern w:val="0"/>
          <w:sz w:val="22"/>
          <w:szCs w:val="22"/>
        </w:rPr>
        <w:t xml:space="preserve"> </w:t>
      </w:r>
      <w:r w:rsidR="00F02867" w:rsidRPr="001F23E6">
        <w:rPr>
          <w:rFonts w:asciiTheme="minorEastAsia" w:hAnsiTheme="minorEastAsia" w:cs="ＭＳ"/>
          <w:color w:val="000000" w:themeColor="text1"/>
          <w:kern w:val="0"/>
          <w:sz w:val="22"/>
          <w:szCs w:val="22"/>
        </w:rPr>
        <w:t xml:space="preserve"> </w:t>
      </w:r>
      <w:r w:rsidR="000D0D1F" w:rsidRPr="001F23E6">
        <w:rPr>
          <w:rFonts w:asciiTheme="minorEastAsia" w:hAnsiTheme="minorEastAsia" w:cs="ＭＳ" w:hint="eastAsia"/>
          <w:color w:val="000000" w:themeColor="text1"/>
          <w:kern w:val="0"/>
          <w:sz w:val="22"/>
          <w:szCs w:val="22"/>
        </w:rPr>
        <w:t>審理員意見</w:t>
      </w:r>
      <w:r w:rsidR="007F2C1E" w:rsidRPr="001F23E6">
        <w:rPr>
          <w:rFonts w:asciiTheme="minorEastAsia" w:hAnsiTheme="minorEastAsia" w:cs="ＭＳ" w:hint="eastAsia"/>
          <w:color w:val="000000" w:themeColor="text1"/>
          <w:kern w:val="0"/>
          <w:sz w:val="22"/>
          <w:szCs w:val="22"/>
        </w:rPr>
        <w:t>書</w:t>
      </w:r>
      <w:r w:rsidR="009D235C" w:rsidRPr="001F23E6">
        <w:rPr>
          <w:rFonts w:asciiTheme="minorEastAsia" w:hAnsiTheme="minorEastAsia" w:cs="ＭＳ"/>
          <w:color w:val="000000" w:themeColor="text1"/>
          <w:kern w:val="0"/>
          <w:sz w:val="22"/>
          <w:szCs w:val="22"/>
        </w:rPr>
        <w:t>の要旨</w:t>
      </w:r>
    </w:p>
    <w:p w14:paraId="0AE3F59F" w14:textId="562487E7" w:rsidR="00F07978" w:rsidRPr="001F23E6" w:rsidRDefault="00F07978" w:rsidP="0019303F">
      <w:pPr>
        <w:autoSpaceDE w:val="0"/>
        <w:autoSpaceDN w:val="0"/>
        <w:adjustRightInd w:val="0"/>
        <w:ind w:left="440" w:hangingChars="200" w:hanging="44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t xml:space="preserve">　　　</w:t>
      </w:r>
      <w:r w:rsidR="00842558" w:rsidRPr="001F23E6">
        <w:rPr>
          <w:rFonts w:asciiTheme="minorEastAsia" w:hAnsiTheme="minorEastAsia" w:cs="ＭＳ" w:hint="eastAsia"/>
          <w:color w:val="000000" w:themeColor="text1"/>
          <w:kern w:val="0"/>
          <w:sz w:val="22"/>
          <w:szCs w:val="22"/>
        </w:rPr>
        <w:t>本件審査請求についての</w:t>
      </w:r>
      <w:r w:rsidRPr="001F23E6">
        <w:rPr>
          <w:rFonts w:asciiTheme="minorEastAsia" w:hAnsiTheme="minorEastAsia" w:cs="ＭＳ" w:hint="eastAsia"/>
          <w:color w:val="000000" w:themeColor="text1"/>
          <w:kern w:val="0"/>
          <w:sz w:val="22"/>
          <w:szCs w:val="22"/>
        </w:rPr>
        <w:t>審理員意見書の要旨は次のとおりである。</w:t>
      </w:r>
    </w:p>
    <w:p w14:paraId="13B8AB97" w14:textId="0E41B19B" w:rsidR="00F02867" w:rsidRPr="001F23E6" w:rsidRDefault="009D235C" w:rsidP="0019303F">
      <w:pPr>
        <w:autoSpaceDE w:val="0"/>
        <w:autoSpaceDN w:val="0"/>
        <w:adjustRightInd w:val="0"/>
        <w:ind w:firstLineChars="100" w:firstLine="220"/>
        <w:rPr>
          <w:rFonts w:asciiTheme="minorEastAsia" w:hAnsiTheme="minorEastAsia" w:cs="ＭＳ"/>
          <w:color w:val="000000" w:themeColor="text1"/>
          <w:kern w:val="0"/>
          <w:sz w:val="22"/>
          <w:szCs w:val="22"/>
        </w:rPr>
      </w:pPr>
      <w:r w:rsidRPr="001F23E6">
        <w:rPr>
          <w:rFonts w:asciiTheme="minorEastAsia" w:hAnsiTheme="minorEastAsia" w:cs="ＭＳ"/>
          <w:color w:val="000000" w:themeColor="text1"/>
          <w:kern w:val="0"/>
          <w:sz w:val="22"/>
          <w:szCs w:val="22"/>
        </w:rPr>
        <w:t>１</w:t>
      </w:r>
      <w:r w:rsidR="006634C0" w:rsidRPr="001F23E6">
        <w:rPr>
          <w:rFonts w:asciiTheme="minorEastAsia" w:hAnsiTheme="minorEastAsia" w:cs="ＭＳ"/>
          <w:color w:val="000000" w:themeColor="text1"/>
          <w:kern w:val="0"/>
          <w:sz w:val="22"/>
          <w:szCs w:val="22"/>
        </w:rPr>
        <w:t xml:space="preserve"> </w:t>
      </w:r>
      <w:r w:rsidRPr="001F23E6">
        <w:rPr>
          <w:rFonts w:asciiTheme="minorEastAsia" w:hAnsiTheme="minorEastAsia" w:cs="ＭＳ"/>
          <w:color w:val="000000" w:themeColor="text1"/>
          <w:kern w:val="0"/>
          <w:sz w:val="22"/>
          <w:szCs w:val="22"/>
        </w:rPr>
        <w:t xml:space="preserve"> </w:t>
      </w:r>
      <w:r w:rsidR="00F02867" w:rsidRPr="001F23E6">
        <w:rPr>
          <w:rFonts w:asciiTheme="minorEastAsia" w:hAnsiTheme="minorEastAsia" w:cs="ＭＳ"/>
          <w:color w:val="000000" w:themeColor="text1"/>
          <w:kern w:val="0"/>
          <w:sz w:val="22"/>
          <w:szCs w:val="22"/>
        </w:rPr>
        <w:t>審査請求人</w:t>
      </w:r>
      <w:r w:rsidR="002B52C4" w:rsidRPr="001F23E6">
        <w:rPr>
          <w:rFonts w:asciiTheme="minorEastAsia" w:hAnsiTheme="minorEastAsia" w:cs="ＭＳ"/>
          <w:color w:val="000000" w:themeColor="text1"/>
          <w:kern w:val="0"/>
          <w:sz w:val="22"/>
          <w:szCs w:val="22"/>
        </w:rPr>
        <w:t>の</w:t>
      </w:r>
      <w:r w:rsidR="00F02867" w:rsidRPr="001F23E6">
        <w:rPr>
          <w:rFonts w:asciiTheme="minorEastAsia" w:hAnsiTheme="minorEastAsia" w:cs="ＭＳ"/>
          <w:color w:val="000000" w:themeColor="text1"/>
          <w:kern w:val="0"/>
          <w:sz w:val="22"/>
          <w:szCs w:val="22"/>
        </w:rPr>
        <w:t>主張</w:t>
      </w:r>
    </w:p>
    <w:p w14:paraId="0947480D" w14:textId="4697D145" w:rsidR="00A107DB" w:rsidRPr="001F23E6" w:rsidRDefault="00A107DB" w:rsidP="00A107DB">
      <w:pPr>
        <w:autoSpaceDE w:val="0"/>
        <w:autoSpaceDN w:val="0"/>
        <w:adjustRightInd w:val="0"/>
        <w:ind w:leftChars="100" w:left="430" w:hangingChars="100" w:hanging="22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t xml:space="preserve">　　審査請求の趣旨は、本件処分の取消しを求めるものであり、その理由は次のとおりである。</w:t>
      </w:r>
    </w:p>
    <w:p w14:paraId="68383B24" w14:textId="706CDF44" w:rsidR="00A107DB" w:rsidRPr="001F23E6" w:rsidRDefault="006B3091" w:rsidP="006B3091">
      <w:pPr>
        <w:autoSpaceDE w:val="0"/>
        <w:autoSpaceDN w:val="0"/>
        <w:adjustRightInd w:val="0"/>
        <w:ind w:left="430" w:firstLineChars="100" w:firstLine="22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t>審査請求人夫婦は同一の住所地で生活しているが、夫婦別産制をとっている。このため世帯分離を申請したが</w:t>
      </w:r>
      <w:r w:rsidR="00444867" w:rsidRPr="001F23E6">
        <w:rPr>
          <w:rFonts w:asciiTheme="minorEastAsia" w:hAnsiTheme="minorEastAsia" w:cs="ＭＳ" w:hint="eastAsia"/>
          <w:color w:val="000000" w:themeColor="text1"/>
          <w:kern w:val="0"/>
          <w:sz w:val="22"/>
          <w:szCs w:val="22"/>
        </w:rPr>
        <w:t>不受理とされた。</w:t>
      </w:r>
      <w:r w:rsidRPr="001F23E6">
        <w:rPr>
          <w:rFonts w:asciiTheme="minorEastAsia" w:hAnsiTheme="minorEastAsia" w:cs="ＭＳ" w:hint="eastAsia"/>
          <w:color w:val="000000" w:themeColor="text1"/>
          <w:kern w:val="0"/>
          <w:sz w:val="22"/>
          <w:szCs w:val="22"/>
        </w:rPr>
        <w:t>不受理は日本国憲法第22条及び第24条に反し、不当である。世帯とは実質的な概念であり、認定は生活の実質的関係に基づき、具体的に判断されるべきである。</w:t>
      </w:r>
    </w:p>
    <w:p w14:paraId="18A67464" w14:textId="5FC024F6" w:rsidR="006B3091" w:rsidRPr="001F23E6" w:rsidRDefault="006B3091" w:rsidP="006B3091">
      <w:pPr>
        <w:autoSpaceDE w:val="0"/>
        <w:autoSpaceDN w:val="0"/>
        <w:adjustRightInd w:val="0"/>
        <w:ind w:left="430" w:firstLineChars="100" w:firstLine="22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t>また、処分庁が弁明書において主張する処分理由は、処分決定時の理由とは異なっている。</w:t>
      </w:r>
    </w:p>
    <w:p w14:paraId="5CC46FE1" w14:textId="3A160DC5" w:rsidR="001279CE" w:rsidRPr="001F23E6" w:rsidRDefault="001279CE" w:rsidP="0019303F">
      <w:pPr>
        <w:autoSpaceDE w:val="0"/>
        <w:autoSpaceDN w:val="0"/>
        <w:adjustRightInd w:val="0"/>
        <w:ind w:left="440" w:hangingChars="200" w:hanging="440"/>
        <w:rPr>
          <w:rFonts w:asciiTheme="minorEastAsia" w:hAnsiTheme="minorEastAsia" w:cs="ＭＳ"/>
          <w:color w:val="000000" w:themeColor="text1"/>
          <w:kern w:val="0"/>
          <w:sz w:val="22"/>
          <w:szCs w:val="22"/>
        </w:rPr>
      </w:pPr>
      <w:r w:rsidRPr="001F23E6">
        <w:rPr>
          <w:rFonts w:asciiTheme="minorEastAsia" w:hAnsiTheme="minorEastAsia" w:cs="ＭＳ"/>
          <w:color w:val="000000" w:themeColor="text1"/>
          <w:kern w:val="0"/>
          <w:sz w:val="22"/>
          <w:szCs w:val="22"/>
        </w:rPr>
        <w:t xml:space="preserve">  ２  処分庁の主張</w:t>
      </w:r>
    </w:p>
    <w:p w14:paraId="7B1B06DE" w14:textId="65557F7D" w:rsidR="00A107DB" w:rsidRPr="001F23E6" w:rsidRDefault="00A107DB" w:rsidP="0019303F">
      <w:pPr>
        <w:autoSpaceDE w:val="0"/>
        <w:autoSpaceDN w:val="0"/>
        <w:adjustRightInd w:val="0"/>
        <w:ind w:left="440" w:hangingChars="200" w:hanging="44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t xml:space="preserve">　　　弁明の趣旨は、「審査請求人の審査請求を棄却する</w:t>
      </w:r>
      <w:r w:rsidR="006B3091" w:rsidRPr="001F23E6">
        <w:rPr>
          <w:rFonts w:asciiTheme="minorEastAsia" w:hAnsiTheme="minorEastAsia" w:cs="ＭＳ" w:hint="eastAsia"/>
          <w:color w:val="000000" w:themeColor="text1"/>
          <w:kern w:val="0"/>
          <w:sz w:val="22"/>
          <w:szCs w:val="22"/>
        </w:rPr>
        <w:t>。</w:t>
      </w:r>
      <w:r w:rsidRPr="001F23E6">
        <w:rPr>
          <w:rFonts w:asciiTheme="minorEastAsia" w:hAnsiTheme="minorEastAsia" w:cs="ＭＳ" w:hint="eastAsia"/>
          <w:color w:val="000000" w:themeColor="text1"/>
          <w:kern w:val="0"/>
          <w:sz w:val="22"/>
          <w:szCs w:val="22"/>
        </w:rPr>
        <w:t>」との裁決を求めるものであり、その理由は次のとおりである。</w:t>
      </w:r>
    </w:p>
    <w:p w14:paraId="0FB441C1" w14:textId="07AFBDF0" w:rsidR="006B3091" w:rsidRPr="001F23E6" w:rsidRDefault="006B3091" w:rsidP="006B3091">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t>審査請求人と審査請求人の妻は同居しており、今後も別居の予定はない。また、婚姻関係が続いており、今後も離婚の予定はない。</w:t>
      </w:r>
      <w:r w:rsidRPr="001F23E6">
        <w:rPr>
          <w:rFonts w:asciiTheme="minorEastAsia" w:hAnsiTheme="minorEastAsia" w:cs="ＭＳ"/>
          <w:color w:val="000000" w:themeColor="text1"/>
          <w:kern w:val="0"/>
          <w:sz w:val="22"/>
          <w:szCs w:val="22"/>
        </w:rPr>
        <w:br/>
      </w:r>
      <w:r w:rsidRPr="001F23E6">
        <w:rPr>
          <w:rFonts w:asciiTheme="minorEastAsia" w:hAnsiTheme="minorEastAsia" w:cs="ＭＳ" w:hint="eastAsia"/>
          <w:color w:val="000000" w:themeColor="text1"/>
          <w:kern w:val="0"/>
          <w:sz w:val="22"/>
          <w:szCs w:val="22"/>
        </w:rPr>
        <w:t xml:space="preserve">　審査請求人と審査請求人の妻は同じ建物に起居しており、名義は共有名義であり、区分所有ではない。</w:t>
      </w:r>
      <w:r w:rsidRPr="001F23E6">
        <w:rPr>
          <w:rFonts w:asciiTheme="minorEastAsia" w:hAnsiTheme="minorEastAsia" w:cs="ＭＳ"/>
          <w:color w:val="000000" w:themeColor="text1"/>
          <w:kern w:val="0"/>
          <w:sz w:val="22"/>
          <w:szCs w:val="22"/>
        </w:rPr>
        <w:br/>
      </w:r>
      <w:r w:rsidR="00753CF3" w:rsidRPr="001F23E6">
        <w:rPr>
          <w:rFonts w:asciiTheme="minorEastAsia" w:hAnsiTheme="minorEastAsia" w:cs="ＭＳ" w:hint="eastAsia"/>
          <w:color w:val="000000" w:themeColor="text1"/>
          <w:kern w:val="0"/>
          <w:sz w:val="22"/>
          <w:szCs w:val="22"/>
        </w:rPr>
        <w:t xml:space="preserve">　</w:t>
      </w:r>
      <w:r w:rsidRPr="001F23E6">
        <w:rPr>
          <w:rFonts w:asciiTheme="minorEastAsia" w:hAnsiTheme="minorEastAsia" w:cs="ＭＳ" w:hint="eastAsia"/>
          <w:color w:val="000000" w:themeColor="text1"/>
          <w:kern w:val="0"/>
          <w:sz w:val="22"/>
          <w:szCs w:val="22"/>
        </w:rPr>
        <w:t>外見上玄関は共有であり、電気・ガス等のメーターも分かれていない。</w:t>
      </w:r>
    </w:p>
    <w:p w14:paraId="114B46B5" w14:textId="018C552E" w:rsidR="006B3091" w:rsidRPr="001F23E6" w:rsidRDefault="006B3091" w:rsidP="006B3091">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t>これらの事から、</w:t>
      </w:r>
      <w:r w:rsidR="00753CF3" w:rsidRPr="001F23E6">
        <w:rPr>
          <w:rFonts w:asciiTheme="minorEastAsia" w:hAnsiTheme="minorEastAsia" w:cs="ＭＳ" w:hint="eastAsia"/>
          <w:color w:val="000000" w:themeColor="text1"/>
          <w:kern w:val="0"/>
          <w:sz w:val="22"/>
          <w:szCs w:val="22"/>
        </w:rPr>
        <w:t>審査</w:t>
      </w:r>
      <w:r w:rsidRPr="001F23E6">
        <w:rPr>
          <w:rFonts w:asciiTheme="minorEastAsia" w:hAnsiTheme="minorEastAsia" w:cs="ＭＳ" w:hint="eastAsia"/>
          <w:color w:val="000000" w:themeColor="text1"/>
          <w:kern w:val="0"/>
          <w:sz w:val="22"/>
          <w:szCs w:val="22"/>
        </w:rPr>
        <w:t>請求人と</w:t>
      </w:r>
      <w:r w:rsidR="00753CF3" w:rsidRPr="001F23E6">
        <w:rPr>
          <w:rFonts w:asciiTheme="minorEastAsia" w:hAnsiTheme="minorEastAsia" w:cs="ＭＳ" w:hint="eastAsia"/>
          <w:color w:val="000000" w:themeColor="text1"/>
          <w:kern w:val="0"/>
          <w:sz w:val="22"/>
          <w:szCs w:val="22"/>
        </w:rPr>
        <w:t>審査</w:t>
      </w:r>
      <w:r w:rsidRPr="001F23E6">
        <w:rPr>
          <w:rFonts w:asciiTheme="minorEastAsia" w:hAnsiTheme="minorEastAsia" w:cs="ＭＳ" w:hint="eastAsia"/>
          <w:color w:val="000000" w:themeColor="text1"/>
          <w:kern w:val="0"/>
          <w:sz w:val="22"/>
          <w:szCs w:val="22"/>
        </w:rPr>
        <w:t>請求人の妻は、生計を別にしている実態が客観的に明らかでないとして住民異動届（世帯分離）を不受理とした。</w:t>
      </w:r>
      <w:r w:rsidRPr="001F23E6">
        <w:rPr>
          <w:rFonts w:asciiTheme="minorEastAsia" w:hAnsiTheme="minorEastAsia" w:cs="ＭＳ"/>
          <w:color w:val="000000" w:themeColor="text1"/>
          <w:kern w:val="0"/>
          <w:sz w:val="22"/>
          <w:szCs w:val="22"/>
        </w:rPr>
        <w:br/>
      </w:r>
      <w:r w:rsidR="00753CF3" w:rsidRPr="001F23E6">
        <w:rPr>
          <w:rFonts w:asciiTheme="minorEastAsia" w:hAnsiTheme="minorEastAsia" w:cs="ＭＳ" w:hint="eastAsia"/>
          <w:color w:val="000000" w:themeColor="text1"/>
          <w:kern w:val="0"/>
          <w:sz w:val="22"/>
          <w:szCs w:val="22"/>
        </w:rPr>
        <w:t xml:space="preserve">　</w:t>
      </w:r>
      <w:r w:rsidRPr="001F23E6">
        <w:rPr>
          <w:rFonts w:asciiTheme="minorEastAsia" w:hAnsiTheme="minorEastAsia" w:cs="ＭＳ" w:hint="eastAsia"/>
          <w:color w:val="000000" w:themeColor="text1"/>
          <w:kern w:val="0"/>
          <w:sz w:val="22"/>
          <w:szCs w:val="22"/>
        </w:rPr>
        <w:t>本件処分は住民基本台帳法（昭和42年7月25日法律第81号。以下「法」という。）上の世帯認定に関しての処分であり、同一の家屋に起居している</w:t>
      </w:r>
      <w:r w:rsidR="00753CF3" w:rsidRPr="001F23E6">
        <w:rPr>
          <w:rFonts w:asciiTheme="minorEastAsia" w:hAnsiTheme="minorEastAsia" w:cs="ＭＳ" w:hint="eastAsia"/>
          <w:color w:val="000000" w:themeColor="text1"/>
          <w:kern w:val="0"/>
          <w:sz w:val="22"/>
          <w:szCs w:val="22"/>
        </w:rPr>
        <w:t>審査</w:t>
      </w:r>
      <w:r w:rsidRPr="001F23E6">
        <w:rPr>
          <w:rFonts w:asciiTheme="minorEastAsia" w:hAnsiTheme="minorEastAsia" w:cs="ＭＳ" w:hint="eastAsia"/>
          <w:color w:val="000000" w:themeColor="text1"/>
          <w:kern w:val="0"/>
          <w:sz w:val="22"/>
          <w:szCs w:val="22"/>
        </w:rPr>
        <w:t>請求人と</w:t>
      </w:r>
      <w:r w:rsidR="00753CF3" w:rsidRPr="001F23E6">
        <w:rPr>
          <w:rFonts w:asciiTheme="minorEastAsia" w:hAnsiTheme="minorEastAsia" w:cs="ＭＳ" w:hint="eastAsia"/>
          <w:color w:val="000000" w:themeColor="text1"/>
          <w:kern w:val="0"/>
          <w:sz w:val="22"/>
          <w:szCs w:val="22"/>
        </w:rPr>
        <w:t>審査</w:t>
      </w:r>
      <w:r w:rsidRPr="001F23E6">
        <w:rPr>
          <w:rFonts w:asciiTheme="minorEastAsia" w:hAnsiTheme="minorEastAsia" w:cs="ＭＳ" w:hint="eastAsia"/>
          <w:color w:val="000000" w:themeColor="text1"/>
          <w:kern w:val="0"/>
          <w:sz w:val="22"/>
          <w:szCs w:val="22"/>
        </w:rPr>
        <w:t>請求人の妻が、明らかに互いに独立した生活を営んでいると認められない</w:t>
      </w:r>
      <w:r w:rsidR="00444867" w:rsidRPr="001F23E6">
        <w:rPr>
          <w:rFonts w:asciiTheme="minorEastAsia" w:hAnsiTheme="minorEastAsia" w:cs="ＭＳ" w:hint="eastAsia"/>
          <w:color w:val="000000" w:themeColor="text1"/>
          <w:kern w:val="0"/>
          <w:sz w:val="22"/>
          <w:szCs w:val="22"/>
        </w:rPr>
        <w:t>場合における</w:t>
      </w:r>
      <w:r w:rsidRPr="001F23E6">
        <w:rPr>
          <w:rFonts w:asciiTheme="minorEastAsia" w:hAnsiTheme="minorEastAsia" w:cs="ＭＳ" w:hint="eastAsia"/>
          <w:color w:val="000000" w:themeColor="text1"/>
          <w:kern w:val="0"/>
          <w:sz w:val="22"/>
          <w:szCs w:val="22"/>
        </w:rPr>
        <w:t>法第25条に規定する世帯変更届（世帯分離）の不受理処分であり、何ら違法又は不当な点は存在しない。また、本件処分は</w:t>
      </w:r>
      <w:r w:rsidR="0041675A" w:rsidRPr="001F23E6">
        <w:rPr>
          <w:rFonts w:asciiTheme="minorEastAsia" w:hAnsiTheme="minorEastAsia" w:cs="ＭＳ" w:hint="eastAsia"/>
          <w:color w:val="000000" w:themeColor="text1"/>
          <w:kern w:val="0"/>
          <w:sz w:val="22"/>
          <w:szCs w:val="22"/>
        </w:rPr>
        <w:t>、</w:t>
      </w:r>
      <w:r w:rsidRPr="001F23E6">
        <w:rPr>
          <w:rFonts w:asciiTheme="minorEastAsia" w:hAnsiTheme="minorEastAsia" w:cs="ＭＳ" w:hint="eastAsia"/>
          <w:color w:val="000000" w:themeColor="text1"/>
          <w:kern w:val="0"/>
          <w:sz w:val="22"/>
          <w:szCs w:val="22"/>
        </w:rPr>
        <w:t>審査請求人が</w:t>
      </w:r>
      <w:r w:rsidR="0041675A" w:rsidRPr="001F23E6">
        <w:rPr>
          <w:rFonts w:asciiTheme="minorEastAsia" w:hAnsiTheme="minorEastAsia" w:cs="ＭＳ" w:hint="eastAsia"/>
          <w:color w:val="000000" w:themeColor="text1"/>
          <w:kern w:val="0"/>
          <w:sz w:val="22"/>
          <w:szCs w:val="22"/>
        </w:rPr>
        <w:t>主張する、憲法</w:t>
      </w:r>
      <w:r w:rsidR="006A4F11">
        <w:rPr>
          <w:rFonts w:asciiTheme="minorEastAsia" w:hAnsiTheme="minorEastAsia" w:cs="ＭＳ" w:hint="eastAsia"/>
          <w:color w:val="000000" w:themeColor="text1"/>
          <w:kern w:val="0"/>
          <w:sz w:val="22"/>
          <w:szCs w:val="22"/>
        </w:rPr>
        <w:t>第</w:t>
      </w:r>
      <w:r w:rsidR="0041675A" w:rsidRPr="001F23E6">
        <w:rPr>
          <w:rFonts w:asciiTheme="minorEastAsia" w:hAnsiTheme="minorEastAsia" w:cs="ＭＳ" w:hint="eastAsia"/>
          <w:color w:val="000000" w:themeColor="text1"/>
          <w:kern w:val="0"/>
          <w:sz w:val="22"/>
          <w:szCs w:val="22"/>
        </w:rPr>
        <w:t>22条及び憲法</w:t>
      </w:r>
      <w:r w:rsidR="006A4F11">
        <w:rPr>
          <w:rFonts w:asciiTheme="minorEastAsia" w:hAnsiTheme="minorEastAsia" w:cs="ＭＳ" w:hint="eastAsia"/>
          <w:color w:val="000000" w:themeColor="text1"/>
          <w:kern w:val="0"/>
          <w:sz w:val="22"/>
          <w:szCs w:val="22"/>
        </w:rPr>
        <w:t>第</w:t>
      </w:r>
      <w:r w:rsidR="0041675A" w:rsidRPr="001F23E6">
        <w:rPr>
          <w:rFonts w:asciiTheme="minorEastAsia" w:hAnsiTheme="minorEastAsia" w:cs="ＭＳ" w:hint="eastAsia"/>
          <w:color w:val="000000" w:themeColor="text1"/>
          <w:kern w:val="0"/>
          <w:sz w:val="22"/>
          <w:szCs w:val="22"/>
        </w:rPr>
        <w:lastRenderedPageBreak/>
        <w:t>24条が保障する権利の</w:t>
      </w:r>
      <w:r w:rsidRPr="001F23E6">
        <w:rPr>
          <w:rFonts w:asciiTheme="minorEastAsia" w:hAnsiTheme="minorEastAsia" w:cs="ＭＳ" w:hint="eastAsia"/>
          <w:color w:val="000000" w:themeColor="text1"/>
          <w:kern w:val="0"/>
          <w:sz w:val="22"/>
          <w:szCs w:val="22"/>
        </w:rPr>
        <w:t>侵害</w:t>
      </w:r>
      <w:r w:rsidR="0041675A" w:rsidRPr="001F23E6">
        <w:rPr>
          <w:rFonts w:asciiTheme="minorEastAsia" w:hAnsiTheme="minorEastAsia" w:cs="ＭＳ" w:hint="eastAsia"/>
          <w:color w:val="000000" w:themeColor="text1"/>
          <w:kern w:val="0"/>
          <w:sz w:val="22"/>
          <w:szCs w:val="22"/>
        </w:rPr>
        <w:t>を</w:t>
      </w:r>
      <w:r w:rsidRPr="001F23E6">
        <w:rPr>
          <w:rFonts w:asciiTheme="minorEastAsia" w:hAnsiTheme="minorEastAsia" w:cs="ＭＳ" w:hint="eastAsia"/>
          <w:color w:val="000000" w:themeColor="text1"/>
          <w:kern w:val="0"/>
          <w:sz w:val="22"/>
          <w:szCs w:val="22"/>
        </w:rPr>
        <w:t>してい</w:t>
      </w:r>
      <w:r w:rsidR="0041675A" w:rsidRPr="001F23E6">
        <w:rPr>
          <w:rFonts w:asciiTheme="minorEastAsia" w:hAnsiTheme="minorEastAsia" w:cs="ＭＳ" w:hint="eastAsia"/>
          <w:color w:val="000000" w:themeColor="text1"/>
          <w:kern w:val="0"/>
          <w:sz w:val="22"/>
          <w:szCs w:val="22"/>
        </w:rPr>
        <w:t>るものとはいえ</w:t>
      </w:r>
      <w:r w:rsidRPr="001F23E6">
        <w:rPr>
          <w:rFonts w:asciiTheme="minorEastAsia" w:hAnsiTheme="minorEastAsia" w:cs="ＭＳ" w:hint="eastAsia"/>
          <w:color w:val="000000" w:themeColor="text1"/>
          <w:kern w:val="0"/>
          <w:sz w:val="22"/>
          <w:szCs w:val="22"/>
        </w:rPr>
        <w:t>ないため、審査請求人の主張は失当である。</w:t>
      </w:r>
    </w:p>
    <w:p w14:paraId="7D0B8EC2" w14:textId="1A8F8024" w:rsidR="008D5BFB" w:rsidRPr="001F23E6" w:rsidRDefault="007F2C1E" w:rsidP="0019303F">
      <w:pPr>
        <w:autoSpaceDE w:val="0"/>
        <w:autoSpaceDN w:val="0"/>
        <w:adjustRightInd w:val="0"/>
        <w:rPr>
          <w:rFonts w:asciiTheme="minorEastAsia" w:hAnsiTheme="minorEastAsia" w:cs="ＭＳ"/>
          <w:color w:val="000000" w:themeColor="text1"/>
          <w:kern w:val="0"/>
          <w:sz w:val="22"/>
          <w:szCs w:val="22"/>
        </w:rPr>
      </w:pPr>
      <w:r w:rsidRPr="001F23E6">
        <w:rPr>
          <w:rFonts w:asciiTheme="minorEastAsia" w:hAnsiTheme="minorEastAsia" w:cs="ＭＳ"/>
          <w:color w:val="000000" w:themeColor="text1"/>
          <w:kern w:val="0"/>
          <w:sz w:val="22"/>
          <w:szCs w:val="22"/>
        </w:rPr>
        <w:t xml:space="preserve">　</w:t>
      </w:r>
      <w:r w:rsidRPr="001F23E6">
        <w:rPr>
          <w:rFonts w:asciiTheme="minorEastAsia" w:hAnsiTheme="minorEastAsia" w:cs="ＭＳ" w:hint="eastAsia"/>
          <w:color w:val="000000" w:themeColor="text1"/>
          <w:kern w:val="0"/>
          <w:sz w:val="22"/>
          <w:szCs w:val="22"/>
        </w:rPr>
        <w:t>３</w:t>
      </w:r>
      <w:r w:rsidR="009D235C" w:rsidRPr="001F23E6">
        <w:rPr>
          <w:rFonts w:asciiTheme="minorEastAsia" w:hAnsiTheme="minorEastAsia" w:cs="ＭＳ"/>
          <w:color w:val="000000" w:themeColor="text1"/>
          <w:kern w:val="0"/>
          <w:sz w:val="22"/>
          <w:szCs w:val="22"/>
        </w:rPr>
        <w:t xml:space="preserve"> </w:t>
      </w:r>
      <w:r w:rsidR="006A55ED" w:rsidRPr="001F23E6">
        <w:rPr>
          <w:rFonts w:asciiTheme="minorEastAsia" w:hAnsiTheme="minorEastAsia" w:cs="ＭＳ"/>
          <w:color w:val="000000" w:themeColor="text1"/>
          <w:kern w:val="0"/>
          <w:sz w:val="22"/>
          <w:szCs w:val="22"/>
        </w:rPr>
        <w:t xml:space="preserve"> </w:t>
      </w:r>
      <w:r w:rsidR="009D235C" w:rsidRPr="001F23E6">
        <w:rPr>
          <w:rFonts w:asciiTheme="minorEastAsia" w:hAnsiTheme="minorEastAsia" w:cs="ＭＳ"/>
          <w:color w:val="000000" w:themeColor="text1"/>
          <w:kern w:val="0"/>
          <w:sz w:val="22"/>
          <w:szCs w:val="22"/>
        </w:rPr>
        <w:t>審理員意見書の結論</w:t>
      </w:r>
    </w:p>
    <w:p w14:paraId="3F70A47C" w14:textId="78E27DAF" w:rsidR="009D235C" w:rsidRPr="001F23E6" w:rsidRDefault="00E13583" w:rsidP="0019303F">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1F23E6">
        <w:rPr>
          <w:rFonts w:asciiTheme="minorEastAsia" w:hAnsiTheme="minorEastAsia" w:cs="ＭＳ"/>
          <w:color w:val="000000" w:themeColor="text1"/>
          <w:kern w:val="0"/>
          <w:sz w:val="22"/>
          <w:szCs w:val="22"/>
        </w:rPr>
        <w:t>本件審査請求</w:t>
      </w:r>
      <w:r w:rsidR="00BE1D62" w:rsidRPr="001F23E6">
        <w:rPr>
          <w:rFonts w:asciiTheme="minorEastAsia" w:hAnsiTheme="minorEastAsia" w:cs="ＭＳ"/>
          <w:color w:val="000000" w:themeColor="text1"/>
          <w:kern w:val="0"/>
          <w:sz w:val="22"/>
          <w:szCs w:val="22"/>
        </w:rPr>
        <w:t>に</w:t>
      </w:r>
      <w:r w:rsidRPr="001F23E6">
        <w:rPr>
          <w:rFonts w:asciiTheme="minorEastAsia" w:hAnsiTheme="minorEastAsia" w:cs="ＭＳ"/>
          <w:color w:val="000000" w:themeColor="text1"/>
          <w:kern w:val="0"/>
          <w:sz w:val="22"/>
          <w:szCs w:val="22"/>
        </w:rPr>
        <w:t>は</w:t>
      </w:r>
      <w:r w:rsidR="00BE1D62" w:rsidRPr="001F23E6">
        <w:rPr>
          <w:rFonts w:asciiTheme="minorEastAsia" w:hAnsiTheme="minorEastAsia" w:cs="ＭＳ"/>
          <w:color w:val="000000" w:themeColor="text1"/>
          <w:kern w:val="0"/>
          <w:sz w:val="22"/>
          <w:szCs w:val="22"/>
        </w:rPr>
        <w:t>理由がないため、行政不服審査法</w:t>
      </w:r>
      <w:r w:rsidR="00AC7F07" w:rsidRPr="001F23E6">
        <w:rPr>
          <w:rFonts w:asciiTheme="minorEastAsia" w:hAnsiTheme="minorEastAsia" w:cs="ＭＳ" w:hint="eastAsia"/>
          <w:color w:val="000000" w:themeColor="text1"/>
          <w:kern w:val="0"/>
          <w:sz w:val="22"/>
          <w:szCs w:val="22"/>
        </w:rPr>
        <w:t>（平成2</w:t>
      </w:r>
      <w:r w:rsidR="00AC7F07" w:rsidRPr="001F23E6">
        <w:rPr>
          <w:rFonts w:asciiTheme="minorEastAsia" w:hAnsiTheme="minorEastAsia" w:cs="ＭＳ"/>
          <w:color w:val="000000" w:themeColor="text1"/>
          <w:kern w:val="0"/>
          <w:sz w:val="22"/>
          <w:szCs w:val="22"/>
        </w:rPr>
        <w:t>6</w:t>
      </w:r>
      <w:r w:rsidR="00AC7F07" w:rsidRPr="001F23E6">
        <w:rPr>
          <w:rFonts w:asciiTheme="minorEastAsia" w:hAnsiTheme="minorEastAsia" w:cs="ＭＳ" w:hint="eastAsia"/>
          <w:color w:val="000000" w:themeColor="text1"/>
          <w:kern w:val="0"/>
          <w:sz w:val="22"/>
          <w:szCs w:val="22"/>
        </w:rPr>
        <w:t>年法律第6</w:t>
      </w:r>
      <w:r w:rsidR="00AC7F07" w:rsidRPr="001F23E6">
        <w:rPr>
          <w:rFonts w:asciiTheme="minorEastAsia" w:hAnsiTheme="minorEastAsia" w:cs="ＭＳ"/>
          <w:color w:val="000000" w:themeColor="text1"/>
          <w:kern w:val="0"/>
          <w:sz w:val="22"/>
          <w:szCs w:val="22"/>
        </w:rPr>
        <w:t>8</w:t>
      </w:r>
      <w:r w:rsidR="00AC7F07" w:rsidRPr="001F23E6">
        <w:rPr>
          <w:rFonts w:asciiTheme="minorEastAsia" w:hAnsiTheme="minorEastAsia" w:cs="ＭＳ" w:hint="eastAsia"/>
          <w:color w:val="000000" w:themeColor="text1"/>
          <w:kern w:val="0"/>
          <w:sz w:val="22"/>
          <w:szCs w:val="22"/>
        </w:rPr>
        <w:t>号）</w:t>
      </w:r>
      <w:r w:rsidR="00BE1D62" w:rsidRPr="001F23E6">
        <w:rPr>
          <w:rFonts w:asciiTheme="minorEastAsia" w:hAnsiTheme="minorEastAsia" w:cs="ＭＳ"/>
          <w:color w:val="000000" w:themeColor="text1"/>
          <w:kern w:val="0"/>
          <w:sz w:val="22"/>
          <w:szCs w:val="22"/>
        </w:rPr>
        <w:t>第45条第２項の規定により、</w:t>
      </w:r>
      <w:r w:rsidRPr="001F23E6">
        <w:rPr>
          <w:rFonts w:asciiTheme="minorEastAsia" w:hAnsiTheme="minorEastAsia" w:cs="ＭＳ"/>
          <w:color w:val="000000" w:themeColor="text1"/>
          <w:kern w:val="0"/>
          <w:sz w:val="22"/>
          <w:szCs w:val="22"/>
        </w:rPr>
        <w:t>棄却</w:t>
      </w:r>
      <w:r w:rsidR="00BE1D62" w:rsidRPr="001F23E6">
        <w:rPr>
          <w:rFonts w:asciiTheme="minorEastAsia" w:hAnsiTheme="minorEastAsia" w:cs="ＭＳ"/>
          <w:color w:val="000000" w:themeColor="text1"/>
          <w:kern w:val="0"/>
          <w:sz w:val="22"/>
          <w:szCs w:val="22"/>
        </w:rPr>
        <w:t>されるべきである</w:t>
      </w:r>
      <w:r w:rsidRPr="001F23E6">
        <w:rPr>
          <w:rFonts w:asciiTheme="minorEastAsia" w:hAnsiTheme="minorEastAsia" w:cs="ＭＳ"/>
          <w:color w:val="000000" w:themeColor="text1"/>
          <w:kern w:val="0"/>
          <w:sz w:val="22"/>
          <w:szCs w:val="22"/>
        </w:rPr>
        <w:t>。</w:t>
      </w:r>
    </w:p>
    <w:p w14:paraId="5F62F433" w14:textId="77777777" w:rsidR="009D235C" w:rsidRPr="001F23E6" w:rsidRDefault="007F2C1E" w:rsidP="0019303F">
      <w:pPr>
        <w:autoSpaceDE w:val="0"/>
        <w:autoSpaceDN w:val="0"/>
        <w:adjustRightInd w:val="0"/>
        <w:rPr>
          <w:rFonts w:asciiTheme="minorEastAsia" w:hAnsiTheme="minorEastAsia" w:cs="ＭＳ"/>
          <w:color w:val="000000" w:themeColor="text1"/>
          <w:kern w:val="0"/>
          <w:sz w:val="22"/>
          <w:szCs w:val="22"/>
        </w:rPr>
      </w:pPr>
      <w:r w:rsidRPr="001F23E6">
        <w:rPr>
          <w:rFonts w:asciiTheme="minorEastAsia" w:hAnsiTheme="minorEastAsia" w:cs="ＭＳ"/>
          <w:color w:val="000000" w:themeColor="text1"/>
          <w:kern w:val="0"/>
          <w:sz w:val="22"/>
          <w:szCs w:val="22"/>
        </w:rPr>
        <w:t xml:space="preserve">　</w:t>
      </w:r>
      <w:r w:rsidRPr="001F23E6">
        <w:rPr>
          <w:rFonts w:asciiTheme="minorEastAsia" w:hAnsiTheme="minorEastAsia" w:cs="ＭＳ" w:hint="eastAsia"/>
          <w:color w:val="000000" w:themeColor="text1"/>
          <w:kern w:val="0"/>
          <w:sz w:val="22"/>
          <w:szCs w:val="22"/>
        </w:rPr>
        <w:t>４</w:t>
      </w:r>
      <w:r w:rsidR="006A55ED" w:rsidRPr="001F23E6">
        <w:rPr>
          <w:rFonts w:asciiTheme="minorEastAsia" w:hAnsiTheme="minorEastAsia" w:cs="ＭＳ"/>
          <w:color w:val="000000" w:themeColor="text1"/>
          <w:kern w:val="0"/>
          <w:sz w:val="22"/>
          <w:szCs w:val="22"/>
        </w:rPr>
        <w:t xml:space="preserve"> </w:t>
      </w:r>
      <w:r w:rsidR="009D235C" w:rsidRPr="001F23E6">
        <w:rPr>
          <w:rFonts w:asciiTheme="minorEastAsia" w:hAnsiTheme="minorEastAsia" w:cs="ＭＳ"/>
          <w:color w:val="000000" w:themeColor="text1"/>
          <w:kern w:val="0"/>
          <w:sz w:val="22"/>
          <w:szCs w:val="22"/>
        </w:rPr>
        <w:t xml:space="preserve"> </w:t>
      </w:r>
      <w:r w:rsidR="007E14B8" w:rsidRPr="001F23E6">
        <w:rPr>
          <w:rFonts w:asciiTheme="minorEastAsia" w:hAnsiTheme="minorEastAsia" w:cs="ＭＳ"/>
          <w:color w:val="000000" w:themeColor="text1"/>
          <w:kern w:val="0"/>
          <w:sz w:val="22"/>
          <w:szCs w:val="22"/>
        </w:rPr>
        <w:t>審理員意見書の理由</w:t>
      </w:r>
    </w:p>
    <w:p w14:paraId="723F297B" w14:textId="571D7A0C" w:rsidR="00777BCA" w:rsidRPr="001F23E6" w:rsidRDefault="009C5842" w:rsidP="0019303F">
      <w:pPr>
        <w:autoSpaceDE w:val="0"/>
        <w:autoSpaceDN w:val="0"/>
        <w:adjustRightInd w:val="0"/>
        <w:ind w:firstLineChars="200" w:firstLine="440"/>
        <w:rPr>
          <w:rFonts w:asciiTheme="minorEastAsia" w:hAnsiTheme="minorEastAsia" w:cs="ＭＳ"/>
          <w:kern w:val="0"/>
          <w:sz w:val="22"/>
          <w:szCs w:val="22"/>
        </w:rPr>
      </w:pPr>
      <w:r w:rsidRPr="001F23E6">
        <w:rPr>
          <w:rFonts w:asciiTheme="minorEastAsia" w:hAnsiTheme="minorEastAsia" w:cs="ＭＳ" w:hint="eastAsia"/>
          <w:kern w:val="0"/>
          <w:sz w:val="22"/>
          <w:szCs w:val="22"/>
        </w:rPr>
        <w:t xml:space="preserve">(1) </w:t>
      </w:r>
      <w:r w:rsidR="0065288E" w:rsidRPr="001F23E6">
        <w:rPr>
          <w:rFonts w:asciiTheme="minorEastAsia" w:hAnsiTheme="minorEastAsia" w:cs="ＭＳ" w:hint="eastAsia"/>
          <w:kern w:val="0"/>
          <w:sz w:val="22"/>
          <w:szCs w:val="22"/>
        </w:rPr>
        <w:t>本件に係る法令等の規定について</w:t>
      </w:r>
    </w:p>
    <w:p w14:paraId="3459EA19" w14:textId="7907CD42" w:rsidR="000005C5" w:rsidRPr="001F23E6" w:rsidRDefault="001E0E79" w:rsidP="0019303F">
      <w:pPr>
        <w:autoSpaceDE w:val="0"/>
        <w:autoSpaceDN w:val="0"/>
        <w:adjustRightInd w:val="0"/>
        <w:ind w:left="880" w:hangingChars="400" w:hanging="880"/>
        <w:rPr>
          <w:rFonts w:asciiTheme="minorEastAsia" w:hAnsiTheme="minorEastAsia" w:cs="ＭＳ"/>
          <w:kern w:val="0"/>
          <w:sz w:val="22"/>
          <w:szCs w:val="22"/>
        </w:rPr>
      </w:pPr>
      <w:r w:rsidRPr="001F23E6">
        <w:rPr>
          <w:rFonts w:asciiTheme="minorEastAsia" w:hAnsiTheme="minorEastAsia" w:cs="ＭＳ" w:hint="eastAsia"/>
          <w:color w:val="FF0000"/>
          <w:kern w:val="0"/>
          <w:sz w:val="22"/>
          <w:szCs w:val="22"/>
        </w:rPr>
        <w:t xml:space="preserve">　</w:t>
      </w:r>
      <w:r w:rsidRPr="001F23E6">
        <w:rPr>
          <w:rFonts w:asciiTheme="minorEastAsia" w:hAnsiTheme="minorEastAsia" w:cs="ＭＳ" w:hint="eastAsia"/>
          <w:kern w:val="0"/>
          <w:sz w:val="22"/>
          <w:szCs w:val="22"/>
        </w:rPr>
        <w:t xml:space="preserve">　</w:t>
      </w:r>
      <w:r w:rsidR="00B3616E" w:rsidRPr="001F23E6">
        <w:rPr>
          <w:rFonts w:asciiTheme="minorEastAsia" w:hAnsiTheme="minorEastAsia" w:cs="ＭＳ" w:hint="eastAsia"/>
          <w:kern w:val="0"/>
          <w:sz w:val="22"/>
          <w:szCs w:val="22"/>
        </w:rPr>
        <w:t xml:space="preserve">　</w:t>
      </w:r>
      <w:r w:rsidRPr="001F23E6">
        <w:rPr>
          <w:rFonts w:asciiTheme="minorEastAsia" w:hAnsiTheme="minorEastAsia" w:cs="ＭＳ" w:hint="eastAsia"/>
          <w:kern w:val="0"/>
          <w:sz w:val="22"/>
          <w:szCs w:val="22"/>
        </w:rPr>
        <w:t xml:space="preserve">ア　</w:t>
      </w:r>
      <w:r w:rsidR="00034D97" w:rsidRPr="001F23E6">
        <w:rPr>
          <w:rFonts w:asciiTheme="minorEastAsia" w:hAnsiTheme="minorEastAsia" w:cs="ＭＳ" w:hint="eastAsia"/>
          <w:kern w:val="0"/>
          <w:sz w:val="22"/>
          <w:szCs w:val="22"/>
        </w:rPr>
        <w:t>法</w:t>
      </w:r>
      <w:r w:rsidR="00753CF3" w:rsidRPr="001F23E6">
        <w:rPr>
          <w:rFonts w:asciiTheme="minorEastAsia" w:hAnsiTheme="minorEastAsia" w:cs="ＭＳ" w:hint="eastAsia"/>
          <w:kern w:val="0"/>
          <w:sz w:val="22"/>
          <w:szCs w:val="22"/>
        </w:rPr>
        <w:t>第１条で、この法律の目的として住民の居住関係の公証、選挙人名簿の登録その他住民に関する事務の処理の基礎とする旨が規定されている。</w:t>
      </w:r>
    </w:p>
    <w:p w14:paraId="3545E8A6" w14:textId="116791C0" w:rsidR="005F6AFD" w:rsidRPr="001F23E6" w:rsidRDefault="005F6AFD" w:rsidP="00C968E8">
      <w:pPr>
        <w:autoSpaceDE w:val="0"/>
        <w:autoSpaceDN w:val="0"/>
        <w:adjustRightInd w:val="0"/>
        <w:ind w:leftChars="300" w:left="850" w:hangingChars="100" w:hanging="220"/>
        <w:rPr>
          <w:rFonts w:asciiTheme="minorEastAsia" w:hAnsiTheme="minorEastAsia" w:cs="ＭＳ"/>
          <w:kern w:val="0"/>
          <w:sz w:val="22"/>
          <w:szCs w:val="22"/>
        </w:rPr>
      </w:pPr>
      <w:r w:rsidRPr="001F23E6">
        <w:rPr>
          <w:rFonts w:asciiTheme="minorEastAsia" w:hAnsiTheme="minorEastAsia" w:cs="ＭＳ" w:hint="eastAsia"/>
          <w:kern w:val="0"/>
          <w:sz w:val="22"/>
          <w:szCs w:val="22"/>
        </w:rPr>
        <w:t xml:space="preserve">イ　</w:t>
      </w:r>
      <w:r w:rsidR="00753CF3" w:rsidRPr="001F23E6">
        <w:rPr>
          <w:rFonts w:asciiTheme="minorEastAsia" w:hAnsiTheme="minorEastAsia" w:cs="ＭＳ" w:hint="eastAsia"/>
          <w:kern w:val="0"/>
          <w:sz w:val="22"/>
          <w:szCs w:val="22"/>
        </w:rPr>
        <w:t>法第３条第１項で、市町村は、常に、住民基本台帳を整備し、住民に関する正確な記録が行われるよう努めるとともに、住民に関する記録の管理が適正に行われるよう努めなければならないことが規定されている。</w:t>
      </w:r>
    </w:p>
    <w:p w14:paraId="40F133EB" w14:textId="7820C66D" w:rsidR="00DE5285" w:rsidRPr="001F23E6" w:rsidRDefault="00550254" w:rsidP="00DE5285">
      <w:pPr>
        <w:autoSpaceDE w:val="0"/>
        <w:autoSpaceDN w:val="0"/>
        <w:adjustRightInd w:val="0"/>
        <w:ind w:leftChars="300" w:left="850" w:hangingChars="100" w:hanging="220"/>
        <w:rPr>
          <w:rFonts w:asciiTheme="minorEastAsia" w:hAnsiTheme="minorEastAsia"/>
          <w:sz w:val="22"/>
          <w:szCs w:val="22"/>
        </w:rPr>
      </w:pPr>
      <w:r w:rsidRPr="001F23E6">
        <w:rPr>
          <w:rFonts w:asciiTheme="minorEastAsia" w:hAnsiTheme="minorEastAsia" w:hint="eastAsia"/>
          <w:sz w:val="22"/>
          <w:szCs w:val="22"/>
        </w:rPr>
        <w:t xml:space="preserve">ウ　</w:t>
      </w:r>
      <w:r w:rsidR="00753CF3" w:rsidRPr="001F23E6">
        <w:rPr>
          <w:rFonts w:asciiTheme="minorEastAsia" w:hAnsiTheme="minorEastAsia" w:hint="eastAsia"/>
          <w:sz w:val="22"/>
          <w:szCs w:val="22"/>
        </w:rPr>
        <w:t>法第３条第３項において、「住民は、常に、住民としての地位の変更に関する届出を正確に行うよう努めなければならず、虚偽の届出その他住民基本台帳の正確性を阻害するような行為をしてはならない。」と規定されている。</w:t>
      </w:r>
    </w:p>
    <w:p w14:paraId="1C693DBC" w14:textId="1BBE1796" w:rsidR="00753CF3" w:rsidRPr="001F23E6" w:rsidRDefault="00753CF3" w:rsidP="00DE5285">
      <w:pPr>
        <w:autoSpaceDE w:val="0"/>
        <w:autoSpaceDN w:val="0"/>
        <w:adjustRightInd w:val="0"/>
        <w:ind w:leftChars="300" w:left="850" w:hangingChars="100" w:hanging="220"/>
        <w:rPr>
          <w:rFonts w:asciiTheme="minorEastAsia" w:hAnsiTheme="minorEastAsia"/>
          <w:sz w:val="22"/>
          <w:szCs w:val="22"/>
        </w:rPr>
      </w:pPr>
      <w:r w:rsidRPr="001F23E6">
        <w:rPr>
          <w:rFonts w:asciiTheme="minorEastAsia" w:hAnsiTheme="minorEastAsia" w:hint="eastAsia"/>
          <w:sz w:val="22"/>
          <w:szCs w:val="22"/>
        </w:rPr>
        <w:t>エ　法第４条において、（住民の住所に関する法令の解釈）として、「住民の住所に関する法令の規定は、地方自治法（昭和22年法律第67号）第10条第</w:t>
      </w:r>
      <w:r w:rsidR="00757276" w:rsidRPr="001F23E6">
        <w:rPr>
          <w:rFonts w:asciiTheme="minorEastAsia" w:hAnsiTheme="minorEastAsia" w:hint="eastAsia"/>
          <w:sz w:val="22"/>
          <w:szCs w:val="22"/>
        </w:rPr>
        <w:t>１</w:t>
      </w:r>
      <w:r w:rsidRPr="001F23E6">
        <w:rPr>
          <w:rFonts w:asciiTheme="minorEastAsia" w:hAnsiTheme="minorEastAsia" w:hint="eastAsia"/>
          <w:sz w:val="22"/>
          <w:szCs w:val="22"/>
        </w:rPr>
        <w:t>項に規定する住民の住所と異なる意義の住所を定めるものと解釈してはならない。」とされ、総務省において定めている住民基本台帳事務処理要領（昭和42年10月4日自治省行政局長通知）では</w:t>
      </w:r>
      <w:r w:rsidR="00757276" w:rsidRPr="001F23E6">
        <w:rPr>
          <w:rFonts w:asciiTheme="minorEastAsia" w:hAnsiTheme="minorEastAsia" w:hint="eastAsia"/>
          <w:sz w:val="22"/>
          <w:szCs w:val="22"/>
        </w:rPr>
        <w:t>、</w:t>
      </w:r>
      <w:r w:rsidRPr="001F23E6">
        <w:rPr>
          <w:rFonts w:asciiTheme="minorEastAsia" w:hAnsiTheme="minorEastAsia" w:hint="eastAsia"/>
          <w:sz w:val="22"/>
          <w:szCs w:val="22"/>
        </w:rPr>
        <w:t>住所の認定にあたっては、客観的居住の事実を基礎とし、これに当該居住者の主観的居住意思を総合して決定するとされている。</w:t>
      </w:r>
    </w:p>
    <w:p w14:paraId="27A560CF" w14:textId="6FC04188" w:rsidR="00753CF3" w:rsidRPr="001F23E6" w:rsidRDefault="00753CF3" w:rsidP="00DE5285">
      <w:pPr>
        <w:autoSpaceDE w:val="0"/>
        <w:autoSpaceDN w:val="0"/>
        <w:adjustRightInd w:val="0"/>
        <w:ind w:leftChars="300" w:left="850" w:hangingChars="100" w:hanging="220"/>
        <w:rPr>
          <w:rFonts w:asciiTheme="minorEastAsia" w:hAnsiTheme="minorEastAsia"/>
          <w:sz w:val="22"/>
          <w:szCs w:val="22"/>
        </w:rPr>
      </w:pPr>
      <w:r w:rsidRPr="001F23E6">
        <w:rPr>
          <w:rFonts w:asciiTheme="minorEastAsia" w:hAnsiTheme="minorEastAsia" w:hint="eastAsia"/>
          <w:sz w:val="22"/>
          <w:szCs w:val="22"/>
        </w:rPr>
        <w:t>オ　法施行令第11条において、市町村長は、世帯変更等の届出があったときは、当該届出の内容が事実であるかどうかを審査して、第７条から第10条までの規定による住民票の記載、消除又は記載の修正（以下「記載等」という。）を行わなければならないとされている。</w:t>
      </w:r>
    </w:p>
    <w:p w14:paraId="07608BB0" w14:textId="235C9538" w:rsidR="00DE5285" w:rsidRPr="001F23E6" w:rsidRDefault="009C5842" w:rsidP="00DE5285">
      <w:pPr>
        <w:autoSpaceDE w:val="0"/>
        <w:autoSpaceDN w:val="0"/>
        <w:adjustRightInd w:val="0"/>
        <w:ind w:firstLineChars="200" w:firstLine="440"/>
        <w:rPr>
          <w:rFonts w:asciiTheme="minorEastAsia" w:hAnsiTheme="minorEastAsia"/>
          <w:sz w:val="22"/>
          <w:szCs w:val="22"/>
        </w:rPr>
      </w:pPr>
      <w:r w:rsidRPr="001F23E6">
        <w:rPr>
          <w:rFonts w:asciiTheme="minorEastAsia" w:hAnsiTheme="minorEastAsia" w:cs="ＭＳ"/>
          <w:kern w:val="0"/>
          <w:sz w:val="22"/>
          <w:szCs w:val="22"/>
        </w:rPr>
        <w:t xml:space="preserve">(2) </w:t>
      </w:r>
      <w:r w:rsidR="00753CF3" w:rsidRPr="001F23E6">
        <w:rPr>
          <w:rFonts w:asciiTheme="minorEastAsia" w:hAnsiTheme="minorEastAsia" w:cs="ＭＳ" w:hint="eastAsia"/>
          <w:kern w:val="0"/>
          <w:sz w:val="22"/>
          <w:szCs w:val="22"/>
        </w:rPr>
        <w:t>本件の世帯が法の「世帯」の要件に該当するか否かについて</w:t>
      </w:r>
    </w:p>
    <w:p w14:paraId="6B63CF2F" w14:textId="05AA4D13" w:rsidR="00753CF3" w:rsidRPr="001F23E6" w:rsidRDefault="00753CF3" w:rsidP="00753CF3">
      <w:pPr>
        <w:autoSpaceDE w:val="0"/>
        <w:autoSpaceDN w:val="0"/>
        <w:adjustRightInd w:val="0"/>
        <w:ind w:leftChars="300" w:left="630" w:firstLineChars="100" w:firstLine="220"/>
        <w:rPr>
          <w:rFonts w:asciiTheme="minorEastAsia" w:hAnsiTheme="minorEastAsia"/>
          <w:sz w:val="22"/>
          <w:szCs w:val="22"/>
        </w:rPr>
      </w:pPr>
      <w:r w:rsidRPr="001F23E6">
        <w:rPr>
          <w:rFonts w:asciiTheme="minorEastAsia" w:hAnsiTheme="minorEastAsia" w:hint="eastAsia"/>
          <w:sz w:val="22"/>
          <w:szCs w:val="22"/>
        </w:rPr>
        <w:t>法第６条で、個人を単位とする住民票を世帯ごとに編成して、住民基本台帳を作成しなければならないとされている。この世帯について、住民基本台帳事務において、大阪市住民基本台帳事務処理要領（以下「要領」という。）では、「世帯は居住と生計を共にする社会生活上の単位である」とされている。</w:t>
      </w:r>
    </w:p>
    <w:p w14:paraId="6F1021CD" w14:textId="308D3F14" w:rsidR="00753CF3" w:rsidRPr="001F23E6" w:rsidRDefault="00753CF3" w:rsidP="00753CF3">
      <w:pPr>
        <w:autoSpaceDE w:val="0"/>
        <w:autoSpaceDN w:val="0"/>
        <w:adjustRightInd w:val="0"/>
        <w:ind w:leftChars="300" w:left="630" w:firstLineChars="100" w:firstLine="220"/>
        <w:rPr>
          <w:rFonts w:asciiTheme="minorEastAsia" w:hAnsiTheme="minorEastAsia"/>
          <w:sz w:val="22"/>
          <w:szCs w:val="22"/>
        </w:rPr>
      </w:pPr>
      <w:r w:rsidRPr="001F23E6">
        <w:rPr>
          <w:rFonts w:asciiTheme="minorEastAsia" w:hAnsiTheme="minorEastAsia" w:hint="eastAsia"/>
          <w:sz w:val="22"/>
          <w:szCs w:val="22"/>
        </w:rPr>
        <w:t>また、審査請求人が主張する夫婦別産制とは、民法第7</w:t>
      </w:r>
      <w:r w:rsidRPr="001F23E6">
        <w:rPr>
          <w:rFonts w:asciiTheme="minorEastAsia" w:hAnsiTheme="minorEastAsia"/>
          <w:sz w:val="22"/>
          <w:szCs w:val="22"/>
        </w:rPr>
        <w:t>62</w:t>
      </w:r>
      <w:r w:rsidRPr="001F23E6">
        <w:rPr>
          <w:rFonts w:asciiTheme="minorEastAsia" w:hAnsiTheme="minorEastAsia" w:hint="eastAsia"/>
          <w:sz w:val="22"/>
          <w:szCs w:val="22"/>
        </w:rPr>
        <w:t>条第１項で「夫婦の一方が婚姻前から有する財産及び婚姻中自己の名で得た財産はその特有財産とする」との定めによるものと考える。</w:t>
      </w:r>
    </w:p>
    <w:p w14:paraId="58EDACAF" w14:textId="0954909D" w:rsidR="00753CF3" w:rsidRPr="001F23E6" w:rsidRDefault="00753CF3" w:rsidP="00753CF3">
      <w:pPr>
        <w:autoSpaceDE w:val="0"/>
        <w:autoSpaceDN w:val="0"/>
        <w:adjustRightInd w:val="0"/>
        <w:ind w:leftChars="300" w:left="630" w:firstLineChars="100" w:firstLine="220"/>
        <w:rPr>
          <w:rFonts w:asciiTheme="minorEastAsia" w:hAnsiTheme="minorEastAsia"/>
          <w:sz w:val="22"/>
          <w:szCs w:val="22"/>
        </w:rPr>
      </w:pPr>
      <w:r w:rsidRPr="001F23E6">
        <w:rPr>
          <w:rFonts w:asciiTheme="minorEastAsia" w:hAnsiTheme="minorEastAsia" w:hint="eastAsia"/>
          <w:sz w:val="22"/>
          <w:szCs w:val="22"/>
        </w:rPr>
        <w:t>今回、提出された</w:t>
      </w:r>
      <w:r w:rsidR="00757276" w:rsidRPr="001F23E6">
        <w:rPr>
          <w:rFonts w:asciiTheme="minorEastAsia" w:hAnsiTheme="minorEastAsia" w:hint="eastAsia"/>
          <w:sz w:val="22"/>
          <w:szCs w:val="22"/>
        </w:rPr>
        <w:t>審査</w:t>
      </w:r>
      <w:r w:rsidRPr="001F23E6">
        <w:rPr>
          <w:rFonts w:asciiTheme="minorEastAsia" w:hAnsiTheme="minorEastAsia" w:hint="eastAsia"/>
          <w:sz w:val="22"/>
          <w:szCs w:val="22"/>
        </w:rPr>
        <w:t>請求人夫婦の住民異動届（世帯分離）は、住民基本台帳に係る届出であることから、処分庁は、住民基本台帳の考え方に基づき、「居住」と「生計」の観点により、当該夫婦が同一世帯であるか否かを認定することとなる。このうち「生計」について、夫婦は、民法</w:t>
      </w:r>
      <w:r w:rsidR="006A4F11">
        <w:rPr>
          <w:rFonts w:asciiTheme="minorEastAsia" w:hAnsiTheme="minorEastAsia" w:hint="eastAsia"/>
          <w:sz w:val="22"/>
          <w:szCs w:val="22"/>
        </w:rPr>
        <w:t>第</w:t>
      </w:r>
      <w:r w:rsidRPr="001F23E6">
        <w:rPr>
          <w:rFonts w:asciiTheme="minorEastAsia" w:hAnsiTheme="minorEastAsia" w:hint="eastAsia"/>
          <w:sz w:val="22"/>
          <w:szCs w:val="22"/>
        </w:rPr>
        <w:t>7</w:t>
      </w:r>
      <w:r w:rsidRPr="001F23E6">
        <w:rPr>
          <w:rFonts w:asciiTheme="minorEastAsia" w:hAnsiTheme="minorEastAsia"/>
          <w:sz w:val="22"/>
          <w:szCs w:val="22"/>
        </w:rPr>
        <w:t>52</w:t>
      </w:r>
      <w:r w:rsidRPr="001F23E6">
        <w:rPr>
          <w:rFonts w:asciiTheme="minorEastAsia" w:hAnsiTheme="minorEastAsia" w:hint="eastAsia"/>
          <w:sz w:val="22"/>
          <w:szCs w:val="22"/>
        </w:rPr>
        <w:t>条における扶助義務があるため、特段の事情が客観的に明らかに認められる場合を除き、生計を一とする状態であると考えられる。</w:t>
      </w:r>
    </w:p>
    <w:p w14:paraId="31068F1D" w14:textId="6EEC6619" w:rsidR="00753CF3" w:rsidRPr="001F23E6" w:rsidRDefault="00753CF3" w:rsidP="00753CF3">
      <w:pPr>
        <w:autoSpaceDE w:val="0"/>
        <w:autoSpaceDN w:val="0"/>
        <w:adjustRightInd w:val="0"/>
        <w:ind w:leftChars="300" w:left="630" w:firstLineChars="100" w:firstLine="220"/>
        <w:rPr>
          <w:rFonts w:asciiTheme="minorEastAsia" w:hAnsiTheme="minorEastAsia"/>
          <w:sz w:val="22"/>
          <w:szCs w:val="22"/>
        </w:rPr>
      </w:pPr>
      <w:r w:rsidRPr="001F23E6">
        <w:rPr>
          <w:rFonts w:asciiTheme="minorEastAsia" w:hAnsiTheme="minorEastAsia" w:hint="eastAsia"/>
          <w:sz w:val="22"/>
          <w:szCs w:val="22"/>
        </w:rPr>
        <w:t>更に、今回、処分庁は、同居中の</w:t>
      </w:r>
      <w:r w:rsidR="00757276" w:rsidRPr="001F23E6">
        <w:rPr>
          <w:rFonts w:asciiTheme="minorEastAsia" w:hAnsiTheme="minorEastAsia" w:hint="eastAsia"/>
          <w:sz w:val="22"/>
          <w:szCs w:val="22"/>
        </w:rPr>
        <w:t>審査</w:t>
      </w:r>
      <w:r w:rsidRPr="001F23E6">
        <w:rPr>
          <w:rFonts w:asciiTheme="minorEastAsia" w:hAnsiTheme="minorEastAsia" w:hint="eastAsia"/>
          <w:sz w:val="22"/>
          <w:szCs w:val="22"/>
        </w:rPr>
        <w:t>請求人とその妻についての世帯分離届が提</w:t>
      </w:r>
      <w:r w:rsidRPr="001F23E6">
        <w:rPr>
          <w:rFonts w:asciiTheme="minorEastAsia" w:hAnsiTheme="minorEastAsia" w:hint="eastAsia"/>
          <w:sz w:val="22"/>
          <w:szCs w:val="22"/>
        </w:rPr>
        <w:lastRenderedPageBreak/>
        <w:t>出されたことを受け、</w:t>
      </w:r>
      <w:r w:rsidR="00757276" w:rsidRPr="001F23E6">
        <w:rPr>
          <w:rFonts w:asciiTheme="minorEastAsia" w:hAnsiTheme="minorEastAsia" w:hint="eastAsia"/>
          <w:sz w:val="22"/>
          <w:szCs w:val="22"/>
        </w:rPr>
        <w:t>審査</w:t>
      </w:r>
      <w:r w:rsidRPr="001F23E6">
        <w:rPr>
          <w:rFonts w:asciiTheme="minorEastAsia" w:hAnsiTheme="minorEastAsia" w:hint="eastAsia"/>
          <w:sz w:val="22"/>
          <w:szCs w:val="22"/>
        </w:rPr>
        <w:t>請求人が反論書中でも述べているとおり、</w:t>
      </w:r>
      <w:r w:rsidR="00757276" w:rsidRPr="001F23E6">
        <w:rPr>
          <w:rFonts w:asciiTheme="minorEastAsia" w:hAnsiTheme="minorEastAsia" w:hint="eastAsia"/>
          <w:sz w:val="22"/>
          <w:szCs w:val="22"/>
        </w:rPr>
        <w:t>審査</w:t>
      </w:r>
      <w:r w:rsidRPr="001F23E6">
        <w:rPr>
          <w:rFonts w:asciiTheme="minorEastAsia" w:hAnsiTheme="minorEastAsia" w:hint="eastAsia"/>
          <w:sz w:val="22"/>
          <w:szCs w:val="22"/>
        </w:rPr>
        <w:t>請求人夫婦の住居や電気・ガスの契約等の実態調査も行っているが、生計が別であることが確認できていないことから、住民票上同一世帯であると主張しているが、これは要領の記載と一致している。処分庁が審査請求人の世帯分離届を不受理</w:t>
      </w:r>
      <w:r w:rsidR="00757276" w:rsidRPr="001F23E6">
        <w:rPr>
          <w:rFonts w:asciiTheme="minorEastAsia" w:hAnsiTheme="minorEastAsia" w:hint="eastAsia"/>
          <w:sz w:val="22"/>
          <w:szCs w:val="22"/>
        </w:rPr>
        <w:t>とし、住民基本台帳事務の扱いとして同一世帯とみなすことが、憲法</w:t>
      </w:r>
      <w:r w:rsidRPr="001F23E6">
        <w:rPr>
          <w:rFonts w:asciiTheme="minorEastAsia" w:hAnsiTheme="minorEastAsia" w:hint="eastAsia"/>
          <w:sz w:val="22"/>
          <w:szCs w:val="22"/>
        </w:rPr>
        <w:t>第2</w:t>
      </w:r>
      <w:r w:rsidRPr="001F23E6">
        <w:rPr>
          <w:rFonts w:asciiTheme="minorEastAsia" w:hAnsiTheme="minorEastAsia"/>
          <w:sz w:val="22"/>
          <w:szCs w:val="22"/>
        </w:rPr>
        <w:t>2</w:t>
      </w:r>
      <w:r w:rsidRPr="001F23E6">
        <w:rPr>
          <w:rFonts w:asciiTheme="minorEastAsia" w:hAnsiTheme="minorEastAsia" w:hint="eastAsia"/>
          <w:sz w:val="22"/>
          <w:szCs w:val="22"/>
        </w:rPr>
        <w:t>条でいう居住、移転の自由及び職業選択の自由を保障・阻害していると言えず、憲法第2</w:t>
      </w:r>
      <w:r w:rsidRPr="001F23E6">
        <w:rPr>
          <w:rFonts w:asciiTheme="minorEastAsia" w:hAnsiTheme="minorEastAsia"/>
          <w:sz w:val="22"/>
          <w:szCs w:val="22"/>
        </w:rPr>
        <w:t>4</w:t>
      </w:r>
      <w:r w:rsidRPr="001F23E6">
        <w:rPr>
          <w:rFonts w:asciiTheme="minorEastAsia" w:hAnsiTheme="minorEastAsia" w:hint="eastAsia"/>
          <w:sz w:val="22"/>
          <w:szCs w:val="22"/>
        </w:rPr>
        <w:t>条でいう両性の平等を阻害しているとは言えない。</w:t>
      </w:r>
    </w:p>
    <w:p w14:paraId="63AD27B2" w14:textId="795AEE56" w:rsidR="00753CF3" w:rsidRPr="001F23E6" w:rsidRDefault="00753CF3" w:rsidP="00753CF3">
      <w:pPr>
        <w:autoSpaceDE w:val="0"/>
        <w:autoSpaceDN w:val="0"/>
        <w:adjustRightInd w:val="0"/>
        <w:ind w:leftChars="300" w:left="630" w:firstLineChars="100" w:firstLine="220"/>
        <w:rPr>
          <w:rFonts w:asciiTheme="minorEastAsia" w:hAnsiTheme="minorEastAsia"/>
          <w:sz w:val="22"/>
          <w:szCs w:val="22"/>
        </w:rPr>
      </w:pPr>
      <w:r w:rsidRPr="001F23E6">
        <w:rPr>
          <w:rFonts w:asciiTheme="minorEastAsia" w:hAnsiTheme="minorEastAsia" w:hint="eastAsia"/>
          <w:sz w:val="22"/>
          <w:szCs w:val="22"/>
        </w:rPr>
        <w:t>また、反論書で、審査請求人は、処分庁が世帯分離の届出を不受理とした理由を、不受理決定通知においては、民法第7</w:t>
      </w:r>
      <w:r w:rsidRPr="001F23E6">
        <w:rPr>
          <w:rFonts w:asciiTheme="minorEastAsia" w:hAnsiTheme="minorEastAsia"/>
          <w:sz w:val="22"/>
          <w:szCs w:val="22"/>
        </w:rPr>
        <w:t>52</w:t>
      </w:r>
      <w:r w:rsidRPr="001F23E6">
        <w:rPr>
          <w:rFonts w:asciiTheme="minorEastAsia" w:hAnsiTheme="minorEastAsia" w:hint="eastAsia"/>
          <w:sz w:val="22"/>
          <w:szCs w:val="22"/>
        </w:rPr>
        <w:t>条違反とし、弁明書では民法第7</w:t>
      </w:r>
      <w:r w:rsidRPr="001F23E6">
        <w:rPr>
          <w:rFonts w:asciiTheme="minorEastAsia" w:hAnsiTheme="minorEastAsia"/>
          <w:sz w:val="22"/>
          <w:szCs w:val="22"/>
        </w:rPr>
        <w:t>62</w:t>
      </w:r>
      <w:r w:rsidRPr="001F23E6">
        <w:rPr>
          <w:rFonts w:asciiTheme="minorEastAsia" w:hAnsiTheme="minorEastAsia" w:hint="eastAsia"/>
          <w:sz w:val="22"/>
          <w:szCs w:val="22"/>
        </w:rPr>
        <w:t>条に基づいており、当初決定と弁明書の処分根拠に矛盾があると主張するが、処分庁は弁明書において、審査請求人とその配偶者が採用していると主張する「夫婦別産制」の説明のため民法第7</w:t>
      </w:r>
      <w:r w:rsidRPr="001F23E6">
        <w:rPr>
          <w:rFonts w:asciiTheme="minorEastAsia" w:hAnsiTheme="minorEastAsia"/>
          <w:sz w:val="22"/>
          <w:szCs w:val="22"/>
        </w:rPr>
        <w:t>62</w:t>
      </w:r>
      <w:r w:rsidRPr="001F23E6">
        <w:rPr>
          <w:rFonts w:asciiTheme="minorEastAsia" w:hAnsiTheme="minorEastAsia" w:hint="eastAsia"/>
          <w:sz w:val="22"/>
          <w:szCs w:val="22"/>
        </w:rPr>
        <w:t>条を引用しているに過ぎない。また、処分庁による住居、電気、ガス等契約の確認は、１つの世帯である婚姻中の夫婦が住民基本台帳事務において、別世帯とみなすことができるかを、居住実態から確認したものであり、不受理の処分根拠が変わったとは言えない。</w:t>
      </w:r>
    </w:p>
    <w:p w14:paraId="2E52461E" w14:textId="1A306E3F" w:rsidR="00E2163B" w:rsidRPr="001F23E6" w:rsidRDefault="00753CF3" w:rsidP="00753CF3">
      <w:pPr>
        <w:autoSpaceDE w:val="0"/>
        <w:autoSpaceDN w:val="0"/>
        <w:adjustRightInd w:val="0"/>
        <w:ind w:leftChars="300" w:left="630" w:firstLineChars="100" w:firstLine="220"/>
        <w:rPr>
          <w:rFonts w:asciiTheme="minorEastAsia" w:hAnsiTheme="minorEastAsia"/>
          <w:sz w:val="22"/>
          <w:szCs w:val="22"/>
        </w:rPr>
      </w:pPr>
      <w:r w:rsidRPr="001F23E6">
        <w:rPr>
          <w:rFonts w:asciiTheme="minorEastAsia" w:hAnsiTheme="minorEastAsia" w:hint="eastAsia"/>
          <w:sz w:val="22"/>
          <w:szCs w:val="22"/>
        </w:rPr>
        <w:t>前述のとおり、処分庁は世帯分離届の不受理決定理由は変更していない。審査請求人とその配偶者は婚姻関係を今後も維持する意思を確認している。民法第7</w:t>
      </w:r>
      <w:r w:rsidRPr="001F23E6">
        <w:rPr>
          <w:rFonts w:asciiTheme="minorEastAsia" w:hAnsiTheme="minorEastAsia"/>
          <w:sz w:val="22"/>
          <w:szCs w:val="22"/>
        </w:rPr>
        <w:t>52</w:t>
      </w:r>
      <w:r w:rsidRPr="001F23E6">
        <w:rPr>
          <w:rFonts w:asciiTheme="minorEastAsia" w:hAnsiTheme="minorEastAsia" w:hint="eastAsia"/>
          <w:sz w:val="22"/>
          <w:szCs w:val="22"/>
        </w:rPr>
        <w:t>条による夫婦の扶助義務から、原則として婚姻中の夫婦は生計が同一と考えるべきとする処分庁の判断を是認できる。さらに、処分庁による居住の実態調査において同居していることを確認したところ、生計を別にしている特殊な事実を確認できな</w:t>
      </w:r>
      <w:r w:rsidR="00444867" w:rsidRPr="001F23E6">
        <w:rPr>
          <w:rFonts w:asciiTheme="minorEastAsia" w:hAnsiTheme="minorEastAsia" w:hint="eastAsia"/>
          <w:sz w:val="22"/>
          <w:szCs w:val="22"/>
        </w:rPr>
        <w:t>か</w:t>
      </w:r>
      <w:r w:rsidRPr="001F23E6">
        <w:rPr>
          <w:rFonts w:asciiTheme="minorEastAsia" w:hAnsiTheme="minorEastAsia" w:hint="eastAsia"/>
          <w:sz w:val="22"/>
          <w:szCs w:val="22"/>
        </w:rPr>
        <w:t>ったことから、審査請求人と配偶者の世帯分離を不受理とした判断は妥当である。審査請求人が言う、当初処分と弁明書における処分理由の差し替えの事実は前述のとおり認められず、世帯分離の不受理決定を取り消す理由も、世帯の実態からはなく、制度の整合性を欠く点は見当たらない。</w:t>
      </w:r>
    </w:p>
    <w:p w14:paraId="4CF35EF5" w14:textId="77777777" w:rsidR="00B541CB" w:rsidRPr="001F23E6" w:rsidRDefault="00B541CB" w:rsidP="0019303F">
      <w:pPr>
        <w:autoSpaceDE w:val="0"/>
        <w:autoSpaceDN w:val="0"/>
        <w:adjustRightInd w:val="0"/>
        <w:rPr>
          <w:rFonts w:asciiTheme="minorEastAsia" w:hAnsiTheme="minorEastAsia" w:cs="ＭＳ"/>
          <w:color w:val="000000" w:themeColor="text1"/>
          <w:kern w:val="0"/>
          <w:sz w:val="22"/>
          <w:szCs w:val="22"/>
        </w:rPr>
      </w:pPr>
    </w:p>
    <w:p w14:paraId="2F8EB319" w14:textId="77777777" w:rsidR="006A2E12" w:rsidRPr="001F23E6" w:rsidRDefault="002B52C4" w:rsidP="0019303F">
      <w:pPr>
        <w:autoSpaceDE w:val="0"/>
        <w:autoSpaceDN w:val="0"/>
        <w:adjustRightInd w:val="0"/>
        <w:rPr>
          <w:rFonts w:asciiTheme="minorEastAsia" w:hAnsiTheme="minorEastAsia" w:cs="ＭＳ"/>
          <w:color w:val="000000" w:themeColor="text1"/>
          <w:kern w:val="0"/>
          <w:sz w:val="22"/>
          <w:szCs w:val="22"/>
        </w:rPr>
      </w:pPr>
      <w:r w:rsidRPr="001F23E6">
        <w:rPr>
          <w:rFonts w:asciiTheme="minorEastAsia" w:hAnsiTheme="minorEastAsia" w:cs="ＭＳ"/>
          <w:color w:val="000000" w:themeColor="text1"/>
          <w:kern w:val="0"/>
          <w:sz w:val="22"/>
          <w:szCs w:val="22"/>
        </w:rPr>
        <w:t>第</w:t>
      </w:r>
      <w:r w:rsidR="004C1B85" w:rsidRPr="001F23E6">
        <w:rPr>
          <w:rFonts w:asciiTheme="minorEastAsia" w:hAnsiTheme="minorEastAsia" w:cs="ＭＳ" w:hint="eastAsia"/>
          <w:color w:val="000000" w:themeColor="text1"/>
          <w:kern w:val="0"/>
          <w:sz w:val="22"/>
          <w:szCs w:val="22"/>
        </w:rPr>
        <w:t>４</w:t>
      </w:r>
      <w:r w:rsidR="0016776F" w:rsidRPr="001F23E6">
        <w:rPr>
          <w:rFonts w:asciiTheme="minorEastAsia" w:hAnsiTheme="minorEastAsia" w:cs="ＭＳ" w:hint="eastAsia"/>
          <w:color w:val="000000" w:themeColor="text1"/>
          <w:kern w:val="0"/>
          <w:sz w:val="22"/>
          <w:szCs w:val="22"/>
        </w:rPr>
        <w:t xml:space="preserve"> </w:t>
      </w:r>
      <w:r w:rsidRPr="001F23E6">
        <w:rPr>
          <w:rFonts w:asciiTheme="minorEastAsia" w:hAnsiTheme="minorEastAsia" w:cs="ＭＳ"/>
          <w:color w:val="000000" w:themeColor="text1"/>
          <w:kern w:val="0"/>
          <w:sz w:val="22"/>
          <w:szCs w:val="22"/>
        </w:rPr>
        <w:t xml:space="preserve"> </w:t>
      </w:r>
      <w:r w:rsidR="006A2E12" w:rsidRPr="001F23E6">
        <w:rPr>
          <w:rFonts w:asciiTheme="minorEastAsia" w:hAnsiTheme="minorEastAsia" w:cs="ＭＳ"/>
          <w:color w:val="000000" w:themeColor="text1"/>
          <w:kern w:val="0"/>
          <w:sz w:val="22"/>
          <w:szCs w:val="22"/>
        </w:rPr>
        <w:t>調査審議の経過</w:t>
      </w:r>
    </w:p>
    <w:p w14:paraId="1079949C" w14:textId="77777777" w:rsidR="006A2E12" w:rsidRPr="001F23E6" w:rsidRDefault="006A2E12" w:rsidP="0019303F">
      <w:pPr>
        <w:autoSpaceDE w:val="0"/>
        <w:autoSpaceDN w:val="0"/>
        <w:adjustRightInd w:val="0"/>
        <w:rPr>
          <w:rFonts w:asciiTheme="minorEastAsia" w:hAnsiTheme="minorEastAsia" w:cs="ＭＳ"/>
          <w:color w:val="000000" w:themeColor="text1"/>
          <w:kern w:val="0"/>
          <w:sz w:val="22"/>
          <w:szCs w:val="22"/>
        </w:rPr>
      </w:pPr>
      <w:r w:rsidRPr="001F23E6">
        <w:rPr>
          <w:rFonts w:asciiTheme="minorEastAsia" w:hAnsiTheme="minorEastAsia" w:cs="ＭＳ"/>
          <w:color w:val="000000" w:themeColor="text1"/>
          <w:kern w:val="0"/>
          <w:sz w:val="22"/>
          <w:szCs w:val="22"/>
        </w:rPr>
        <w:t xml:space="preserve">　　 </w:t>
      </w:r>
      <w:r w:rsidR="0016776F" w:rsidRPr="001F23E6">
        <w:rPr>
          <w:rFonts w:asciiTheme="minorEastAsia" w:hAnsiTheme="minorEastAsia" w:cs="ＭＳ"/>
          <w:color w:val="000000" w:themeColor="text1"/>
          <w:kern w:val="0"/>
          <w:sz w:val="22"/>
          <w:szCs w:val="22"/>
        </w:rPr>
        <w:t xml:space="preserve"> </w:t>
      </w:r>
      <w:r w:rsidRPr="001F23E6">
        <w:rPr>
          <w:rFonts w:asciiTheme="minorEastAsia" w:hAnsiTheme="minorEastAsia" w:cs="ＭＳ"/>
          <w:color w:val="000000" w:themeColor="text1"/>
          <w:kern w:val="0"/>
          <w:sz w:val="22"/>
          <w:szCs w:val="22"/>
        </w:rPr>
        <w:t>当審査会は、</w:t>
      </w:r>
      <w:r w:rsidR="007A0AC3" w:rsidRPr="001F23E6">
        <w:rPr>
          <w:rFonts w:asciiTheme="minorEastAsia" w:hAnsiTheme="minorEastAsia" w:cs="ＭＳ" w:hint="eastAsia"/>
          <w:color w:val="000000" w:themeColor="text1"/>
          <w:kern w:val="0"/>
          <w:sz w:val="22"/>
          <w:szCs w:val="22"/>
        </w:rPr>
        <w:t>本件審査請求について、</w:t>
      </w:r>
      <w:r w:rsidRPr="001F23E6">
        <w:rPr>
          <w:rFonts w:asciiTheme="minorEastAsia" w:hAnsiTheme="minorEastAsia" w:cs="ＭＳ"/>
          <w:color w:val="000000" w:themeColor="text1"/>
          <w:kern w:val="0"/>
          <w:sz w:val="22"/>
          <w:szCs w:val="22"/>
        </w:rPr>
        <w:t>次のとおり調査審議を行った。</w:t>
      </w:r>
    </w:p>
    <w:p w14:paraId="2346E5F0" w14:textId="1D2E2D2C" w:rsidR="00250D5E" w:rsidRPr="001F23E6" w:rsidRDefault="009D6186"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t>令和３</w:t>
      </w:r>
      <w:r w:rsidR="00250D5E" w:rsidRPr="001F23E6">
        <w:rPr>
          <w:rFonts w:asciiTheme="minorEastAsia" w:hAnsiTheme="minorEastAsia" w:cs="ＭＳ"/>
          <w:color w:val="000000" w:themeColor="text1"/>
          <w:kern w:val="0"/>
          <w:sz w:val="22"/>
          <w:szCs w:val="22"/>
        </w:rPr>
        <w:t>年</w:t>
      </w:r>
      <w:r w:rsidR="00753CF3" w:rsidRPr="001F23E6">
        <w:rPr>
          <w:rFonts w:asciiTheme="minorEastAsia" w:hAnsiTheme="minorEastAsia" w:cs="ＭＳ" w:hint="eastAsia"/>
          <w:color w:val="000000" w:themeColor="text1"/>
          <w:kern w:val="0"/>
          <w:sz w:val="22"/>
          <w:szCs w:val="22"/>
        </w:rPr>
        <w:t>６</w:t>
      </w:r>
      <w:r w:rsidR="00250D5E" w:rsidRPr="001F23E6">
        <w:rPr>
          <w:rFonts w:asciiTheme="minorEastAsia" w:hAnsiTheme="minorEastAsia" w:cs="ＭＳ"/>
          <w:color w:val="000000" w:themeColor="text1"/>
          <w:kern w:val="0"/>
          <w:sz w:val="22"/>
          <w:szCs w:val="22"/>
        </w:rPr>
        <w:t>月</w:t>
      </w:r>
      <w:r w:rsidR="00753CF3" w:rsidRPr="001F23E6">
        <w:rPr>
          <w:rFonts w:asciiTheme="minorEastAsia" w:hAnsiTheme="minorEastAsia" w:cs="ＭＳ" w:hint="eastAsia"/>
          <w:color w:val="000000" w:themeColor="text1"/>
          <w:kern w:val="0"/>
          <w:sz w:val="22"/>
          <w:szCs w:val="22"/>
        </w:rPr>
        <w:t>９</w:t>
      </w:r>
      <w:r w:rsidR="00250D5E" w:rsidRPr="001F23E6">
        <w:rPr>
          <w:rFonts w:asciiTheme="minorEastAsia" w:hAnsiTheme="minorEastAsia" w:cs="ＭＳ"/>
          <w:color w:val="000000" w:themeColor="text1"/>
          <w:kern w:val="0"/>
          <w:sz w:val="22"/>
          <w:szCs w:val="22"/>
        </w:rPr>
        <w:t>日</w:t>
      </w:r>
      <w:r w:rsidR="00250D5E" w:rsidRPr="001F23E6">
        <w:rPr>
          <w:rFonts w:asciiTheme="minorEastAsia" w:hAnsiTheme="minorEastAsia" w:cs="ＭＳ" w:hint="eastAsia"/>
          <w:color w:val="000000" w:themeColor="text1"/>
          <w:kern w:val="0"/>
          <w:sz w:val="22"/>
          <w:szCs w:val="22"/>
        </w:rPr>
        <w:t xml:space="preserve">　</w:t>
      </w:r>
      <w:r w:rsidR="00250D5E" w:rsidRPr="001F23E6">
        <w:rPr>
          <w:rFonts w:asciiTheme="minorEastAsia" w:hAnsiTheme="minorEastAsia" w:cs="ＭＳ"/>
          <w:color w:val="000000" w:themeColor="text1"/>
          <w:kern w:val="0"/>
          <w:sz w:val="22"/>
          <w:szCs w:val="22"/>
        </w:rPr>
        <w:t>諮問書の受理</w:t>
      </w:r>
    </w:p>
    <w:p w14:paraId="0F87BDCA" w14:textId="0F053BA7" w:rsidR="004336DC" w:rsidRPr="001F23E6" w:rsidRDefault="004336DC"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t>令和３年７月２日　審査庁からの主張書面の収受</w:t>
      </w:r>
    </w:p>
    <w:p w14:paraId="56CE295E" w14:textId="6C84AB69" w:rsidR="004336DC" w:rsidRPr="001F23E6" w:rsidRDefault="004336DC"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t xml:space="preserve">令和３年７月２日　</w:t>
      </w:r>
      <w:r w:rsidR="00131E45" w:rsidRPr="001F23E6">
        <w:rPr>
          <w:rFonts w:asciiTheme="minorEastAsia" w:hAnsiTheme="minorEastAsia" w:cs="ＭＳ" w:hint="eastAsia"/>
          <w:kern w:val="0"/>
          <w:sz w:val="22"/>
          <w:szCs w:val="22"/>
        </w:rPr>
        <w:t>審査請求人からの主張書面の収受</w:t>
      </w:r>
    </w:p>
    <w:p w14:paraId="25D6B290" w14:textId="2DD70140" w:rsidR="00753CF3" w:rsidRPr="001F23E6" w:rsidRDefault="00753CF3"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t>令和３年７月1</w:t>
      </w:r>
      <w:r w:rsidRPr="001F23E6">
        <w:rPr>
          <w:rFonts w:asciiTheme="minorEastAsia" w:hAnsiTheme="minorEastAsia" w:cs="ＭＳ"/>
          <w:color w:val="000000" w:themeColor="text1"/>
          <w:kern w:val="0"/>
          <w:sz w:val="22"/>
          <w:szCs w:val="22"/>
        </w:rPr>
        <w:t>2</w:t>
      </w:r>
      <w:r w:rsidRPr="001F23E6">
        <w:rPr>
          <w:rFonts w:asciiTheme="minorEastAsia" w:hAnsiTheme="minorEastAsia" w:cs="ＭＳ" w:hint="eastAsia"/>
          <w:color w:val="000000" w:themeColor="text1"/>
          <w:kern w:val="0"/>
          <w:sz w:val="22"/>
          <w:szCs w:val="22"/>
        </w:rPr>
        <w:t>日　調査審議</w:t>
      </w:r>
    </w:p>
    <w:p w14:paraId="2C57B19E" w14:textId="4103A14A" w:rsidR="00131E45" w:rsidRPr="001F23E6" w:rsidRDefault="00131E45" w:rsidP="0019303F">
      <w:pPr>
        <w:autoSpaceDE w:val="0"/>
        <w:autoSpaceDN w:val="0"/>
        <w:adjustRightInd w:val="0"/>
        <w:ind w:firstLineChars="400" w:firstLine="880"/>
        <w:rPr>
          <w:rFonts w:asciiTheme="minorEastAsia" w:hAnsiTheme="minorEastAsia" w:cs="ＭＳ"/>
          <w:kern w:val="0"/>
          <w:sz w:val="22"/>
          <w:szCs w:val="22"/>
        </w:rPr>
      </w:pPr>
      <w:r w:rsidRPr="001F23E6">
        <w:rPr>
          <w:rFonts w:asciiTheme="minorEastAsia" w:hAnsiTheme="minorEastAsia" w:cs="ＭＳ" w:hint="eastAsia"/>
          <w:color w:val="000000" w:themeColor="text1"/>
          <w:kern w:val="0"/>
          <w:sz w:val="22"/>
          <w:szCs w:val="22"/>
        </w:rPr>
        <w:t>令和３年７月2</w:t>
      </w:r>
      <w:r w:rsidRPr="001F23E6">
        <w:rPr>
          <w:rFonts w:asciiTheme="minorEastAsia" w:hAnsiTheme="minorEastAsia" w:cs="ＭＳ"/>
          <w:color w:val="000000" w:themeColor="text1"/>
          <w:kern w:val="0"/>
          <w:sz w:val="22"/>
          <w:szCs w:val="22"/>
        </w:rPr>
        <w:t>1</w:t>
      </w:r>
      <w:r w:rsidRPr="001F23E6">
        <w:rPr>
          <w:rFonts w:asciiTheme="minorEastAsia" w:hAnsiTheme="minorEastAsia" w:cs="ＭＳ" w:hint="eastAsia"/>
          <w:color w:val="000000" w:themeColor="text1"/>
          <w:kern w:val="0"/>
          <w:sz w:val="22"/>
          <w:szCs w:val="22"/>
        </w:rPr>
        <w:t xml:space="preserve">日　</w:t>
      </w:r>
      <w:r w:rsidRPr="001F23E6">
        <w:rPr>
          <w:rFonts w:asciiTheme="minorEastAsia" w:hAnsiTheme="minorEastAsia" w:cs="ＭＳ" w:hint="eastAsia"/>
          <w:kern w:val="0"/>
          <w:sz w:val="22"/>
          <w:szCs w:val="22"/>
        </w:rPr>
        <w:t>審査請求人からの主張書面の収受</w:t>
      </w:r>
    </w:p>
    <w:p w14:paraId="4F583BF7" w14:textId="69EA1FAD" w:rsidR="00131E45" w:rsidRPr="001F23E6" w:rsidRDefault="00131E45" w:rsidP="00131E45">
      <w:pPr>
        <w:autoSpaceDE w:val="0"/>
        <w:autoSpaceDN w:val="0"/>
        <w:adjustRightInd w:val="0"/>
        <w:ind w:firstLineChars="400" w:firstLine="880"/>
        <w:rPr>
          <w:rFonts w:asciiTheme="minorEastAsia" w:hAnsiTheme="minorEastAsia" w:cs="ＭＳ"/>
          <w:color w:val="000000" w:themeColor="text1"/>
          <w:kern w:val="0"/>
          <w:sz w:val="22"/>
          <w:szCs w:val="22"/>
        </w:rPr>
      </w:pPr>
      <w:r w:rsidRPr="001F23E6">
        <w:rPr>
          <w:rFonts w:asciiTheme="minorEastAsia" w:hAnsiTheme="minorEastAsia" w:cs="ＭＳ" w:hint="eastAsia"/>
          <w:kern w:val="0"/>
          <w:sz w:val="22"/>
          <w:szCs w:val="22"/>
        </w:rPr>
        <w:t>令和３年７月3</w:t>
      </w:r>
      <w:r w:rsidRPr="001F23E6">
        <w:rPr>
          <w:rFonts w:asciiTheme="minorEastAsia" w:hAnsiTheme="minorEastAsia" w:cs="ＭＳ"/>
          <w:kern w:val="0"/>
          <w:sz w:val="22"/>
          <w:szCs w:val="22"/>
        </w:rPr>
        <w:t>0</w:t>
      </w:r>
      <w:r w:rsidRPr="001F23E6">
        <w:rPr>
          <w:rFonts w:asciiTheme="minorEastAsia" w:hAnsiTheme="minorEastAsia" w:cs="ＭＳ" w:hint="eastAsia"/>
          <w:kern w:val="0"/>
          <w:sz w:val="22"/>
          <w:szCs w:val="22"/>
        </w:rPr>
        <w:t xml:space="preserve">日　</w:t>
      </w:r>
      <w:r w:rsidRPr="001F23E6">
        <w:rPr>
          <w:rFonts w:asciiTheme="minorEastAsia" w:hAnsiTheme="minorEastAsia" w:cs="ＭＳ" w:hint="eastAsia"/>
          <w:color w:val="000000" w:themeColor="text1"/>
          <w:kern w:val="0"/>
          <w:sz w:val="22"/>
          <w:szCs w:val="22"/>
        </w:rPr>
        <w:t>審査庁からの主張書面の収受</w:t>
      </w:r>
    </w:p>
    <w:p w14:paraId="22B91768" w14:textId="4FD31940" w:rsidR="00753CF3" w:rsidRPr="001F23E6" w:rsidRDefault="00753CF3"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t>令和３年８月1</w:t>
      </w:r>
      <w:r w:rsidRPr="001F23E6">
        <w:rPr>
          <w:rFonts w:asciiTheme="minorEastAsia" w:hAnsiTheme="minorEastAsia" w:cs="ＭＳ"/>
          <w:color w:val="000000" w:themeColor="text1"/>
          <w:kern w:val="0"/>
          <w:sz w:val="22"/>
          <w:szCs w:val="22"/>
        </w:rPr>
        <w:t>7</w:t>
      </w:r>
      <w:r w:rsidRPr="001F23E6">
        <w:rPr>
          <w:rFonts w:asciiTheme="minorEastAsia" w:hAnsiTheme="minorEastAsia" w:cs="ＭＳ" w:hint="eastAsia"/>
          <w:color w:val="000000" w:themeColor="text1"/>
          <w:kern w:val="0"/>
          <w:sz w:val="22"/>
          <w:szCs w:val="22"/>
        </w:rPr>
        <w:t>日　調査審議</w:t>
      </w:r>
      <w:r w:rsidR="004336DC" w:rsidRPr="001F23E6">
        <w:rPr>
          <w:rFonts w:asciiTheme="minorEastAsia" w:hAnsiTheme="minorEastAsia" w:cs="ＭＳ" w:hint="eastAsia"/>
          <w:color w:val="000000" w:themeColor="text1"/>
          <w:kern w:val="0"/>
          <w:sz w:val="22"/>
          <w:szCs w:val="22"/>
        </w:rPr>
        <w:t>（審査庁による口頭説明・処分庁による陳述）</w:t>
      </w:r>
    </w:p>
    <w:p w14:paraId="50082003" w14:textId="77777777" w:rsidR="00131E45" w:rsidRPr="001F23E6" w:rsidRDefault="00131E45" w:rsidP="00131E45">
      <w:pPr>
        <w:autoSpaceDE w:val="0"/>
        <w:autoSpaceDN w:val="0"/>
        <w:adjustRightInd w:val="0"/>
        <w:ind w:firstLineChars="400" w:firstLine="880"/>
        <w:rPr>
          <w:rFonts w:asciiTheme="minorEastAsia" w:hAnsiTheme="minorEastAsia" w:cs="ＭＳ"/>
          <w:kern w:val="0"/>
          <w:sz w:val="22"/>
          <w:szCs w:val="22"/>
        </w:rPr>
      </w:pPr>
      <w:r w:rsidRPr="001F23E6">
        <w:rPr>
          <w:rFonts w:asciiTheme="minorEastAsia" w:hAnsiTheme="minorEastAsia" w:cs="ＭＳ" w:hint="eastAsia"/>
          <w:color w:val="000000" w:themeColor="text1"/>
          <w:kern w:val="0"/>
          <w:sz w:val="22"/>
          <w:szCs w:val="22"/>
        </w:rPr>
        <w:t xml:space="preserve">令和３年９月６日　</w:t>
      </w:r>
      <w:r w:rsidRPr="001F23E6">
        <w:rPr>
          <w:rFonts w:asciiTheme="minorEastAsia" w:hAnsiTheme="minorEastAsia" w:cs="ＭＳ" w:hint="eastAsia"/>
          <w:kern w:val="0"/>
          <w:sz w:val="22"/>
          <w:szCs w:val="22"/>
        </w:rPr>
        <w:t>審査請求人からの主張書面の収受</w:t>
      </w:r>
    </w:p>
    <w:p w14:paraId="707C9F56" w14:textId="060B8488" w:rsidR="00131E45" w:rsidRPr="001F23E6" w:rsidRDefault="00131E45" w:rsidP="00131E45">
      <w:pPr>
        <w:autoSpaceDE w:val="0"/>
        <w:autoSpaceDN w:val="0"/>
        <w:adjustRightInd w:val="0"/>
        <w:ind w:firstLineChars="400" w:firstLine="880"/>
        <w:rPr>
          <w:rFonts w:asciiTheme="minorEastAsia" w:hAnsiTheme="minorEastAsia" w:cs="ＭＳ"/>
          <w:kern w:val="0"/>
          <w:sz w:val="22"/>
          <w:szCs w:val="22"/>
        </w:rPr>
      </w:pPr>
      <w:r w:rsidRPr="001F23E6">
        <w:rPr>
          <w:rFonts w:asciiTheme="minorEastAsia" w:hAnsiTheme="minorEastAsia" w:cs="ＭＳ" w:hint="eastAsia"/>
          <w:kern w:val="0"/>
          <w:sz w:val="22"/>
          <w:szCs w:val="22"/>
        </w:rPr>
        <w:t>令和３年９月６日　審査庁からの主張書面の収受</w:t>
      </w:r>
    </w:p>
    <w:p w14:paraId="02E7F7E1" w14:textId="4F0641E8" w:rsidR="002E1E23" w:rsidRPr="001F23E6" w:rsidRDefault="002E1E23" w:rsidP="00131E45">
      <w:pPr>
        <w:autoSpaceDE w:val="0"/>
        <w:autoSpaceDN w:val="0"/>
        <w:adjustRightInd w:val="0"/>
        <w:ind w:firstLineChars="400" w:firstLine="880"/>
        <w:rPr>
          <w:rFonts w:asciiTheme="minorEastAsia" w:hAnsiTheme="minorEastAsia" w:cs="ＭＳ"/>
          <w:color w:val="000000" w:themeColor="text1"/>
          <w:kern w:val="0"/>
          <w:sz w:val="22"/>
          <w:szCs w:val="22"/>
        </w:rPr>
      </w:pPr>
      <w:r w:rsidRPr="001F23E6">
        <w:rPr>
          <w:rFonts w:asciiTheme="minorEastAsia" w:hAnsiTheme="minorEastAsia" w:cs="ＭＳ" w:hint="eastAsia"/>
          <w:kern w:val="0"/>
          <w:sz w:val="22"/>
          <w:szCs w:val="22"/>
        </w:rPr>
        <w:t>令和３年９月９日　審査請求人からの主張書面の収受</w:t>
      </w:r>
    </w:p>
    <w:p w14:paraId="2FD1FEE5" w14:textId="53E64F90" w:rsidR="00753CF3" w:rsidRPr="001F23E6" w:rsidRDefault="00753CF3"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t>令和３年９月2</w:t>
      </w:r>
      <w:r w:rsidRPr="001F23E6">
        <w:rPr>
          <w:rFonts w:asciiTheme="minorEastAsia" w:hAnsiTheme="minorEastAsia" w:cs="ＭＳ"/>
          <w:color w:val="000000" w:themeColor="text1"/>
          <w:kern w:val="0"/>
          <w:sz w:val="22"/>
          <w:szCs w:val="22"/>
        </w:rPr>
        <w:t>7</w:t>
      </w:r>
      <w:r w:rsidRPr="001F23E6">
        <w:rPr>
          <w:rFonts w:asciiTheme="minorEastAsia" w:hAnsiTheme="minorEastAsia" w:cs="ＭＳ" w:hint="eastAsia"/>
          <w:color w:val="000000" w:themeColor="text1"/>
          <w:kern w:val="0"/>
          <w:sz w:val="22"/>
          <w:szCs w:val="22"/>
        </w:rPr>
        <w:t>日　調査審議</w:t>
      </w:r>
      <w:r w:rsidR="00131E45" w:rsidRPr="001F23E6">
        <w:rPr>
          <w:rFonts w:asciiTheme="minorEastAsia" w:hAnsiTheme="minorEastAsia" w:cs="ＭＳ" w:hint="eastAsia"/>
          <w:color w:val="000000" w:themeColor="text1"/>
          <w:kern w:val="0"/>
          <w:sz w:val="22"/>
          <w:szCs w:val="22"/>
        </w:rPr>
        <w:t>（審査請求人の口頭意見陳述）</w:t>
      </w:r>
    </w:p>
    <w:p w14:paraId="45872A84" w14:textId="27038CB8" w:rsidR="00131E45" w:rsidRPr="001F23E6" w:rsidRDefault="00131E45" w:rsidP="0019303F">
      <w:pPr>
        <w:autoSpaceDE w:val="0"/>
        <w:autoSpaceDN w:val="0"/>
        <w:adjustRightInd w:val="0"/>
        <w:ind w:firstLineChars="400" w:firstLine="880"/>
        <w:rPr>
          <w:rFonts w:asciiTheme="minorEastAsia" w:hAnsiTheme="minorEastAsia" w:cs="ＭＳ"/>
          <w:kern w:val="0"/>
          <w:sz w:val="22"/>
          <w:szCs w:val="22"/>
        </w:rPr>
      </w:pPr>
      <w:r w:rsidRPr="001F23E6">
        <w:rPr>
          <w:rFonts w:asciiTheme="minorEastAsia" w:hAnsiTheme="minorEastAsia" w:cs="ＭＳ" w:hint="eastAsia"/>
          <w:color w:val="000000" w:themeColor="text1"/>
          <w:kern w:val="0"/>
          <w:sz w:val="22"/>
          <w:szCs w:val="22"/>
        </w:rPr>
        <w:t>令和３年1</w:t>
      </w:r>
      <w:r w:rsidRPr="001F23E6">
        <w:rPr>
          <w:rFonts w:asciiTheme="minorEastAsia" w:hAnsiTheme="minorEastAsia" w:cs="ＭＳ"/>
          <w:color w:val="000000" w:themeColor="text1"/>
          <w:kern w:val="0"/>
          <w:sz w:val="22"/>
          <w:szCs w:val="22"/>
        </w:rPr>
        <w:t>0</w:t>
      </w:r>
      <w:r w:rsidRPr="001F23E6">
        <w:rPr>
          <w:rFonts w:asciiTheme="minorEastAsia" w:hAnsiTheme="minorEastAsia" w:cs="ＭＳ" w:hint="eastAsia"/>
          <w:color w:val="000000" w:themeColor="text1"/>
          <w:kern w:val="0"/>
          <w:sz w:val="22"/>
          <w:szCs w:val="22"/>
        </w:rPr>
        <w:t xml:space="preserve">月６日　</w:t>
      </w:r>
      <w:r w:rsidRPr="001F23E6">
        <w:rPr>
          <w:rFonts w:asciiTheme="minorEastAsia" w:hAnsiTheme="minorEastAsia" w:cs="ＭＳ" w:hint="eastAsia"/>
          <w:kern w:val="0"/>
          <w:sz w:val="22"/>
          <w:szCs w:val="22"/>
        </w:rPr>
        <w:t>審査請求人からの主張書面の収受</w:t>
      </w:r>
    </w:p>
    <w:p w14:paraId="4E3A41F0" w14:textId="6481FC16" w:rsidR="00131E45" w:rsidRPr="001F23E6" w:rsidRDefault="00131E45"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1F23E6">
        <w:rPr>
          <w:rFonts w:asciiTheme="minorEastAsia" w:hAnsiTheme="minorEastAsia" w:cs="ＭＳ" w:hint="eastAsia"/>
          <w:kern w:val="0"/>
          <w:sz w:val="22"/>
          <w:szCs w:val="22"/>
        </w:rPr>
        <w:t>令和３年1</w:t>
      </w:r>
      <w:r w:rsidRPr="001F23E6">
        <w:rPr>
          <w:rFonts w:asciiTheme="minorEastAsia" w:hAnsiTheme="minorEastAsia" w:cs="ＭＳ"/>
          <w:kern w:val="0"/>
          <w:sz w:val="22"/>
          <w:szCs w:val="22"/>
        </w:rPr>
        <w:t>0</w:t>
      </w:r>
      <w:r w:rsidRPr="001F23E6">
        <w:rPr>
          <w:rFonts w:asciiTheme="minorEastAsia" w:hAnsiTheme="minorEastAsia" w:cs="ＭＳ" w:hint="eastAsia"/>
          <w:kern w:val="0"/>
          <w:sz w:val="22"/>
          <w:szCs w:val="22"/>
        </w:rPr>
        <w:t>月1</w:t>
      </w:r>
      <w:r w:rsidRPr="001F23E6">
        <w:rPr>
          <w:rFonts w:asciiTheme="minorEastAsia" w:hAnsiTheme="minorEastAsia" w:cs="ＭＳ"/>
          <w:kern w:val="0"/>
          <w:sz w:val="22"/>
          <w:szCs w:val="22"/>
        </w:rPr>
        <w:t>4</w:t>
      </w:r>
      <w:r w:rsidRPr="001F23E6">
        <w:rPr>
          <w:rFonts w:asciiTheme="minorEastAsia" w:hAnsiTheme="minorEastAsia" w:cs="ＭＳ" w:hint="eastAsia"/>
          <w:kern w:val="0"/>
          <w:sz w:val="22"/>
          <w:szCs w:val="22"/>
        </w:rPr>
        <w:t>日　審査庁からの主張書面の収受</w:t>
      </w:r>
    </w:p>
    <w:p w14:paraId="78F178D8" w14:textId="52DFBCD5" w:rsidR="00753CF3" w:rsidRPr="001F23E6" w:rsidRDefault="00753CF3"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lastRenderedPageBreak/>
        <w:t>令和３年</w:t>
      </w:r>
      <w:r w:rsidR="004336DC" w:rsidRPr="001F23E6">
        <w:rPr>
          <w:rFonts w:asciiTheme="minorEastAsia" w:hAnsiTheme="minorEastAsia" w:cs="ＭＳ" w:hint="eastAsia"/>
          <w:color w:val="000000" w:themeColor="text1"/>
          <w:kern w:val="0"/>
          <w:sz w:val="22"/>
          <w:szCs w:val="22"/>
        </w:rPr>
        <w:t>1</w:t>
      </w:r>
      <w:r w:rsidR="004336DC" w:rsidRPr="001F23E6">
        <w:rPr>
          <w:rFonts w:asciiTheme="minorEastAsia" w:hAnsiTheme="minorEastAsia" w:cs="ＭＳ"/>
          <w:color w:val="000000" w:themeColor="text1"/>
          <w:kern w:val="0"/>
          <w:sz w:val="22"/>
          <w:szCs w:val="22"/>
        </w:rPr>
        <w:t>0</w:t>
      </w:r>
      <w:r w:rsidR="004336DC" w:rsidRPr="001F23E6">
        <w:rPr>
          <w:rFonts w:asciiTheme="minorEastAsia" w:hAnsiTheme="minorEastAsia" w:cs="ＭＳ" w:hint="eastAsia"/>
          <w:color w:val="000000" w:themeColor="text1"/>
          <w:kern w:val="0"/>
          <w:sz w:val="22"/>
          <w:szCs w:val="22"/>
        </w:rPr>
        <w:t>月2</w:t>
      </w:r>
      <w:r w:rsidR="004336DC" w:rsidRPr="001F23E6">
        <w:rPr>
          <w:rFonts w:asciiTheme="minorEastAsia" w:hAnsiTheme="minorEastAsia" w:cs="ＭＳ"/>
          <w:color w:val="000000" w:themeColor="text1"/>
          <w:kern w:val="0"/>
          <w:sz w:val="22"/>
          <w:szCs w:val="22"/>
        </w:rPr>
        <w:t>5</w:t>
      </w:r>
      <w:r w:rsidR="004336DC" w:rsidRPr="001F23E6">
        <w:rPr>
          <w:rFonts w:asciiTheme="minorEastAsia" w:hAnsiTheme="minorEastAsia" w:cs="ＭＳ" w:hint="eastAsia"/>
          <w:color w:val="000000" w:themeColor="text1"/>
          <w:kern w:val="0"/>
          <w:sz w:val="22"/>
          <w:szCs w:val="22"/>
        </w:rPr>
        <w:t>日　調査審議</w:t>
      </w:r>
    </w:p>
    <w:p w14:paraId="132D7BCE" w14:textId="26E70265" w:rsidR="00E72A84" w:rsidRPr="001F23E6" w:rsidRDefault="00E72A84"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t>令和３年1</w:t>
      </w:r>
      <w:r w:rsidRPr="001F23E6">
        <w:rPr>
          <w:rFonts w:asciiTheme="minorEastAsia" w:hAnsiTheme="minorEastAsia" w:cs="ＭＳ"/>
          <w:color w:val="000000" w:themeColor="text1"/>
          <w:kern w:val="0"/>
          <w:sz w:val="22"/>
          <w:szCs w:val="22"/>
        </w:rPr>
        <w:t>1</w:t>
      </w:r>
      <w:r w:rsidRPr="001F23E6">
        <w:rPr>
          <w:rFonts w:asciiTheme="minorEastAsia" w:hAnsiTheme="minorEastAsia" w:cs="ＭＳ" w:hint="eastAsia"/>
          <w:color w:val="000000" w:themeColor="text1"/>
          <w:kern w:val="0"/>
          <w:sz w:val="22"/>
          <w:szCs w:val="22"/>
        </w:rPr>
        <w:t>月2</w:t>
      </w:r>
      <w:r w:rsidRPr="001F23E6">
        <w:rPr>
          <w:rFonts w:asciiTheme="minorEastAsia" w:hAnsiTheme="minorEastAsia" w:cs="ＭＳ"/>
          <w:color w:val="000000" w:themeColor="text1"/>
          <w:kern w:val="0"/>
          <w:sz w:val="22"/>
          <w:szCs w:val="22"/>
        </w:rPr>
        <w:t>6</w:t>
      </w:r>
      <w:r w:rsidRPr="001F23E6">
        <w:rPr>
          <w:rFonts w:asciiTheme="minorEastAsia" w:hAnsiTheme="minorEastAsia" w:cs="ＭＳ" w:hint="eastAsia"/>
          <w:color w:val="000000" w:themeColor="text1"/>
          <w:kern w:val="0"/>
          <w:sz w:val="22"/>
          <w:szCs w:val="22"/>
        </w:rPr>
        <w:t>日　調査審議</w:t>
      </w:r>
    </w:p>
    <w:p w14:paraId="38E129FF" w14:textId="77777777" w:rsidR="00835ADD" w:rsidRPr="001F23E6" w:rsidRDefault="00835ADD" w:rsidP="0019303F">
      <w:pPr>
        <w:autoSpaceDE w:val="0"/>
        <w:autoSpaceDN w:val="0"/>
        <w:adjustRightInd w:val="0"/>
        <w:rPr>
          <w:rFonts w:asciiTheme="minorEastAsia" w:hAnsiTheme="minorEastAsia" w:cs="ＭＳ"/>
          <w:color w:val="000000" w:themeColor="text1"/>
          <w:kern w:val="0"/>
          <w:sz w:val="22"/>
          <w:szCs w:val="22"/>
        </w:rPr>
      </w:pPr>
    </w:p>
    <w:p w14:paraId="6E5A3207" w14:textId="74BD76BC" w:rsidR="000E3B5B" w:rsidRPr="001F23E6" w:rsidRDefault="004C1B85" w:rsidP="0019303F">
      <w:pPr>
        <w:autoSpaceDE w:val="0"/>
        <w:autoSpaceDN w:val="0"/>
        <w:adjustRightInd w:val="0"/>
        <w:rPr>
          <w:rFonts w:asciiTheme="minorEastAsia" w:hAnsiTheme="minorEastAsia" w:cs="ＭＳ"/>
          <w:color w:val="000000" w:themeColor="text1"/>
          <w:kern w:val="0"/>
          <w:sz w:val="22"/>
          <w:szCs w:val="22"/>
        </w:rPr>
      </w:pPr>
      <w:r w:rsidRPr="001F23E6">
        <w:rPr>
          <w:rFonts w:asciiTheme="minorEastAsia" w:hAnsiTheme="minorEastAsia" w:cs="ＭＳ"/>
          <w:color w:val="000000" w:themeColor="text1"/>
          <w:kern w:val="0"/>
          <w:sz w:val="22"/>
          <w:szCs w:val="22"/>
        </w:rPr>
        <w:t>第</w:t>
      </w:r>
      <w:r w:rsidRPr="001F23E6">
        <w:rPr>
          <w:rFonts w:asciiTheme="minorEastAsia" w:hAnsiTheme="minorEastAsia" w:cs="ＭＳ" w:hint="eastAsia"/>
          <w:color w:val="000000" w:themeColor="text1"/>
          <w:kern w:val="0"/>
          <w:sz w:val="22"/>
          <w:szCs w:val="22"/>
        </w:rPr>
        <w:t>５</w:t>
      </w:r>
      <w:r w:rsidR="00E317E3" w:rsidRPr="001F23E6">
        <w:rPr>
          <w:rFonts w:asciiTheme="minorEastAsia" w:hAnsiTheme="minorEastAsia" w:cs="ＭＳ"/>
          <w:color w:val="000000" w:themeColor="text1"/>
          <w:kern w:val="0"/>
          <w:sz w:val="22"/>
          <w:szCs w:val="22"/>
        </w:rPr>
        <w:t xml:space="preserve">  審査会の判断</w:t>
      </w:r>
    </w:p>
    <w:p w14:paraId="7DB2D688" w14:textId="77777777" w:rsidR="00934892" w:rsidRPr="001F23E6" w:rsidRDefault="009C5842" w:rsidP="0019303F">
      <w:pPr>
        <w:autoSpaceDE w:val="0"/>
        <w:autoSpaceDN w:val="0"/>
        <w:adjustRightInd w:val="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t xml:space="preserve">　</w:t>
      </w:r>
      <w:r w:rsidR="003D42DC" w:rsidRPr="001F23E6">
        <w:rPr>
          <w:rFonts w:asciiTheme="minorEastAsia" w:hAnsiTheme="minorEastAsia" w:cs="ＭＳ" w:hint="eastAsia"/>
          <w:color w:val="000000" w:themeColor="text1"/>
          <w:kern w:val="0"/>
          <w:sz w:val="22"/>
          <w:szCs w:val="22"/>
        </w:rPr>
        <w:t>１</w:t>
      </w:r>
      <w:r w:rsidRPr="001F23E6">
        <w:rPr>
          <w:rFonts w:asciiTheme="minorEastAsia" w:hAnsiTheme="minorEastAsia" w:cs="ＭＳ" w:hint="eastAsia"/>
          <w:color w:val="000000" w:themeColor="text1"/>
          <w:kern w:val="0"/>
          <w:sz w:val="22"/>
          <w:szCs w:val="22"/>
        </w:rPr>
        <w:t xml:space="preserve">　本件に係る法令等の規定について</w:t>
      </w:r>
    </w:p>
    <w:p w14:paraId="1B9E1276" w14:textId="1FC6E02B" w:rsidR="002E1E23" w:rsidRPr="001F23E6" w:rsidRDefault="009C5842" w:rsidP="00876708">
      <w:pPr>
        <w:autoSpaceDE w:val="0"/>
        <w:autoSpaceDN w:val="0"/>
        <w:adjustRightInd w:val="0"/>
        <w:ind w:leftChars="200" w:left="420" w:firstLineChars="100" w:firstLine="220"/>
        <w:rPr>
          <w:rFonts w:asciiTheme="minorEastAsia" w:hAnsiTheme="minorEastAsia" w:cs="ＭＳ"/>
          <w:kern w:val="0"/>
          <w:sz w:val="22"/>
          <w:szCs w:val="22"/>
        </w:rPr>
      </w:pPr>
      <w:r w:rsidRPr="001F23E6">
        <w:rPr>
          <w:rFonts w:asciiTheme="minorEastAsia" w:hAnsiTheme="minorEastAsia" w:cs="ＭＳ" w:hint="eastAsia"/>
          <w:kern w:val="0"/>
          <w:sz w:val="22"/>
          <w:szCs w:val="22"/>
        </w:rPr>
        <w:t>前記第３</w:t>
      </w:r>
      <w:r w:rsidR="00A769F1" w:rsidRPr="001F23E6">
        <w:rPr>
          <w:rFonts w:asciiTheme="minorEastAsia" w:hAnsiTheme="minorEastAsia" w:cs="ＭＳ" w:hint="eastAsia"/>
          <w:kern w:val="0"/>
          <w:sz w:val="22"/>
          <w:szCs w:val="22"/>
        </w:rPr>
        <w:t>、</w:t>
      </w:r>
      <w:r w:rsidRPr="001F23E6">
        <w:rPr>
          <w:rFonts w:asciiTheme="minorEastAsia" w:hAnsiTheme="minorEastAsia" w:cs="ＭＳ" w:hint="eastAsia"/>
          <w:kern w:val="0"/>
          <w:sz w:val="22"/>
          <w:szCs w:val="22"/>
        </w:rPr>
        <w:t>４、</w:t>
      </w:r>
      <w:r w:rsidR="00050392" w:rsidRPr="001F23E6">
        <w:rPr>
          <w:rFonts w:asciiTheme="minorEastAsia" w:hAnsiTheme="minorEastAsia" w:cs="ＭＳ" w:hint="eastAsia"/>
          <w:kern w:val="0"/>
          <w:sz w:val="22"/>
          <w:szCs w:val="22"/>
        </w:rPr>
        <w:t>(1)</w:t>
      </w:r>
      <w:r w:rsidR="00876708" w:rsidRPr="001F23E6">
        <w:rPr>
          <w:rFonts w:asciiTheme="minorEastAsia" w:hAnsiTheme="minorEastAsia" w:cs="ＭＳ" w:hint="eastAsia"/>
          <w:kern w:val="0"/>
          <w:sz w:val="22"/>
          <w:szCs w:val="22"/>
        </w:rPr>
        <w:t>の記載に加えて、法第６条第１項に「市町村長は、個人を単位とする住民票を世帯ごとに編成して、住民基本台帳を作成しなければならない。」とあり、</w:t>
      </w:r>
      <w:r w:rsidR="002E1E23" w:rsidRPr="001F23E6">
        <w:rPr>
          <w:rFonts w:asciiTheme="minorEastAsia" w:hAnsiTheme="minorEastAsia" w:cs="ＭＳ" w:hint="eastAsia"/>
          <w:kern w:val="0"/>
          <w:sz w:val="22"/>
          <w:szCs w:val="22"/>
        </w:rPr>
        <w:t>また、法第3</w:t>
      </w:r>
      <w:r w:rsidR="002E1E23" w:rsidRPr="001F23E6">
        <w:rPr>
          <w:rFonts w:asciiTheme="minorEastAsia" w:hAnsiTheme="minorEastAsia" w:cs="ＭＳ"/>
          <w:kern w:val="0"/>
          <w:sz w:val="22"/>
          <w:szCs w:val="22"/>
        </w:rPr>
        <w:t>2</w:t>
      </w:r>
      <w:r w:rsidR="002E1E23" w:rsidRPr="001F23E6">
        <w:rPr>
          <w:rFonts w:asciiTheme="minorEastAsia" w:hAnsiTheme="minorEastAsia" w:cs="ＭＳ" w:hint="eastAsia"/>
          <w:kern w:val="0"/>
          <w:sz w:val="22"/>
          <w:szCs w:val="22"/>
        </w:rPr>
        <w:t>条に「この法律の規定により市町村長がする処分については、行政手続法（平成五年法律第八十八号）第二章及び第三章の規定は、適用しない。</w:t>
      </w:r>
      <w:r w:rsidR="002E1E23" w:rsidRPr="001F23E6">
        <w:rPr>
          <w:rFonts w:asciiTheme="minorEastAsia" w:hAnsiTheme="minorEastAsia" w:cs="ＭＳ"/>
          <w:kern w:val="0"/>
          <w:sz w:val="22"/>
          <w:szCs w:val="22"/>
        </w:rPr>
        <w:t>」</w:t>
      </w:r>
      <w:r w:rsidR="002E1E23" w:rsidRPr="001F23E6">
        <w:rPr>
          <w:rFonts w:asciiTheme="minorEastAsia" w:hAnsiTheme="minorEastAsia" w:cs="ＭＳ" w:hint="eastAsia"/>
          <w:kern w:val="0"/>
          <w:sz w:val="22"/>
          <w:szCs w:val="22"/>
        </w:rPr>
        <w:t>とある。</w:t>
      </w:r>
    </w:p>
    <w:p w14:paraId="334CBAE4" w14:textId="5EFF27F8" w:rsidR="00E317E3" w:rsidRPr="001F23E6" w:rsidRDefault="003D42DC" w:rsidP="0019303F">
      <w:pPr>
        <w:autoSpaceDE w:val="0"/>
        <w:autoSpaceDN w:val="0"/>
        <w:adjustRightInd w:val="0"/>
        <w:ind w:leftChars="100" w:left="938" w:hangingChars="331" w:hanging="728"/>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t>２</w:t>
      </w:r>
      <w:r w:rsidR="00E317E3" w:rsidRPr="001F23E6">
        <w:rPr>
          <w:rFonts w:asciiTheme="minorEastAsia" w:hAnsiTheme="minorEastAsia" w:cs="ＭＳ" w:hint="eastAsia"/>
          <w:color w:val="000000" w:themeColor="text1"/>
          <w:kern w:val="0"/>
          <w:sz w:val="22"/>
          <w:szCs w:val="22"/>
        </w:rPr>
        <w:t xml:space="preserve">　争点</w:t>
      </w:r>
      <w:r w:rsidR="00A6758C" w:rsidRPr="001F23E6">
        <w:rPr>
          <w:rFonts w:asciiTheme="minorEastAsia" w:hAnsiTheme="minorEastAsia" w:cs="ＭＳ" w:hint="eastAsia"/>
          <w:color w:val="000000" w:themeColor="text1"/>
          <w:kern w:val="0"/>
          <w:sz w:val="22"/>
          <w:szCs w:val="22"/>
        </w:rPr>
        <w:t>について</w:t>
      </w:r>
    </w:p>
    <w:p w14:paraId="3EB72947" w14:textId="665E7847" w:rsidR="00E842C9" w:rsidRPr="001F23E6" w:rsidRDefault="00835ADD" w:rsidP="001E683A">
      <w:pPr>
        <w:autoSpaceDE w:val="0"/>
        <w:autoSpaceDN w:val="0"/>
        <w:adjustRightInd w:val="0"/>
        <w:ind w:leftChars="200" w:left="420" w:firstLineChars="100" w:firstLine="220"/>
        <w:rPr>
          <w:rFonts w:asciiTheme="minorEastAsia" w:hAnsiTheme="minorEastAsia" w:cs="ＭＳ"/>
          <w:kern w:val="0"/>
          <w:sz w:val="22"/>
          <w:szCs w:val="22"/>
        </w:rPr>
      </w:pPr>
      <w:r w:rsidRPr="001F23E6">
        <w:rPr>
          <w:rFonts w:asciiTheme="minorEastAsia" w:hAnsiTheme="minorEastAsia" w:cs="ＭＳ" w:hint="eastAsia"/>
          <w:kern w:val="0"/>
          <w:sz w:val="22"/>
          <w:szCs w:val="22"/>
        </w:rPr>
        <w:t>審査</w:t>
      </w:r>
      <w:r w:rsidR="001E683A" w:rsidRPr="001F23E6">
        <w:rPr>
          <w:rFonts w:asciiTheme="minorEastAsia" w:hAnsiTheme="minorEastAsia" w:cs="ＭＳ" w:hint="eastAsia"/>
          <w:kern w:val="0"/>
          <w:sz w:val="22"/>
          <w:szCs w:val="22"/>
        </w:rPr>
        <w:t>請求人及び処分庁の主張を踏まえると、本件審査請求における争点は</w:t>
      </w:r>
      <w:r w:rsidR="002E1E23" w:rsidRPr="001F23E6">
        <w:rPr>
          <w:rFonts w:asciiTheme="minorEastAsia" w:hAnsiTheme="minorEastAsia" w:cs="ＭＳ" w:hint="eastAsia"/>
          <w:kern w:val="0"/>
          <w:sz w:val="22"/>
          <w:szCs w:val="22"/>
        </w:rPr>
        <w:t>、</w:t>
      </w:r>
      <w:r w:rsidR="00FF7010" w:rsidRPr="001F23E6">
        <w:rPr>
          <w:rFonts w:asciiTheme="minorEastAsia" w:hAnsiTheme="minorEastAsia" w:cs="ＭＳ" w:hint="eastAsia"/>
          <w:kern w:val="0"/>
          <w:sz w:val="22"/>
          <w:szCs w:val="22"/>
        </w:rPr>
        <w:t>審査請求人とその妻が居住と生計をともにしているか否か</w:t>
      </w:r>
      <w:r w:rsidR="001E683A" w:rsidRPr="001F23E6">
        <w:rPr>
          <w:rFonts w:asciiTheme="minorEastAsia" w:hAnsiTheme="minorEastAsia" w:cs="ＭＳ" w:hint="eastAsia"/>
          <w:kern w:val="0"/>
          <w:sz w:val="22"/>
          <w:szCs w:val="22"/>
        </w:rPr>
        <w:t>である。</w:t>
      </w:r>
    </w:p>
    <w:p w14:paraId="5A7D12A8" w14:textId="370767E0" w:rsidR="00050392" w:rsidRPr="001F23E6" w:rsidRDefault="003D42DC" w:rsidP="0019303F">
      <w:pPr>
        <w:autoSpaceDE w:val="0"/>
        <w:autoSpaceDN w:val="0"/>
        <w:ind w:firstLineChars="100" w:firstLine="220"/>
        <w:rPr>
          <w:rFonts w:asciiTheme="minorEastAsia" w:hAnsiTheme="minorEastAsia" w:cs="ＭＳ"/>
          <w:kern w:val="0"/>
          <w:sz w:val="22"/>
          <w:szCs w:val="22"/>
        </w:rPr>
      </w:pPr>
      <w:r w:rsidRPr="001F23E6">
        <w:rPr>
          <w:rFonts w:asciiTheme="minorEastAsia" w:hAnsiTheme="minorEastAsia" w:cs="ＭＳ" w:hint="eastAsia"/>
          <w:kern w:val="0"/>
          <w:sz w:val="22"/>
          <w:szCs w:val="22"/>
        </w:rPr>
        <w:t>３</w:t>
      </w:r>
      <w:r w:rsidR="000C7083" w:rsidRPr="001F23E6">
        <w:rPr>
          <w:rFonts w:asciiTheme="minorEastAsia" w:hAnsiTheme="minorEastAsia" w:cs="ＭＳ" w:hint="eastAsia"/>
          <w:kern w:val="0"/>
          <w:sz w:val="22"/>
          <w:szCs w:val="22"/>
        </w:rPr>
        <w:t xml:space="preserve">　争点に係る審査会の</w:t>
      </w:r>
      <w:r w:rsidR="00CF2555" w:rsidRPr="001F23E6">
        <w:rPr>
          <w:rFonts w:asciiTheme="minorEastAsia" w:hAnsiTheme="minorEastAsia" w:cs="ＭＳ" w:hint="eastAsia"/>
          <w:kern w:val="0"/>
          <w:sz w:val="22"/>
          <w:szCs w:val="22"/>
        </w:rPr>
        <w:t>判断</w:t>
      </w:r>
      <w:r w:rsidR="000C7083" w:rsidRPr="001F23E6">
        <w:rPr>
          <w:rFonts w:asciiTheme="minorEastAsia" w:hAnsiTheme="minorEastAsia" w:cs="ＭＳ" w:hint="eastAsia"/>
          <w:kern w:val="0"/>
          <w:sz w:val="22"/>
          <w:szCs w:val="22"/>
        </w:rPr>
        <w:t>について</w:t>
      </w:r>
    </w:p>
    <w:p w14:paraId="6FEBC670" w14:textId="488380B3" w:rsidR="00294AFC" w:rsidRPr="001F23E6" w:rsidRDefault="00FF7010" w:rsidP="00FF7010">
      <w:pPr>
        <w:autoSpaceDE w:val="0"/>
        <w:autoSpaceDN w:val="0"/>
        <w:ind w:leftChars="200" w:left="420" w:firstLineChars="100" w:firstLine="220"/>
        <w:rPr>
          <w:rFonts w:asciiTheme="minorEastAsia" w:hAnsiTheme="minorEastAsia"/>
          <w:sz w:val="22"/>
          <w:szCs w:val="22"/>
        </w:rPr>
      </w:pPr>
      <w:r w:rsidRPr="001F23E6">
        <w:rPr>
          <w:rFonts w:asciiTheme="minorEastAsia" w:hAnsiTheme="minorEastAsia" w:hint="eastAsia"/>
          <w:sz w:val="22"/>
          <w:szCs w:val="22"/>
        </w:rPr>
        <w:t>法第</w:t>
      </w:r>
      <w:r w:rsidRPr="001F23E6">
        <w:rPr>
          <w:rFonts w:asciiTheme="minorEastAsia" w:hAnsiTheme="minorEastAsia"/>
          <w:sz w:val="22"/>
          <w:szCs w:val="22"/>
        </w:rPr>
        <w:t>６</w:t>
      </w:r>
      <w:r w:rsidRPr="001F23E6">
        <w:rPr>
          <w:rFonts w:asciiTheme="minorEastAsia" w:hAnsiTheme="minorEastAsia" w:hint="eastAsia"/>
          <w:sz w:val="22"/>
          <w:szCs w:val="22"/>
        </w:rPr>
        <w:t>条第１項</w:t>
      </w:r>
      <w:r w:rsidR="00B34567" w:rsidRPr="001F23E6">
        <w:rPr>
          <w:rFonts w:asciiTheme="minorEastAsia" w:hAnsiTheme="minorEastAsia" w:hint="eastAsia"/>
          <w:sz w:val="22"/>
          <w:szCs w:val="22"/>
        </w:rPr>
        <w:t>によれば</w:t>
      </w:r>
      <w:r w:rsidRPr="001F23E6">
        <w:rPr>
          <w:rFonts w:asciiTheme="minorEastAsia" w:hAnsiTheme="minorEastAsia" w:hint="eastAsia"/>
          <w:sz w:val="22"/>
          <w:szCs w:val="22"/>
        </w:rPr>
        <w:t>、「市町村長は、個人を単位とする住民票を世帯ごとに編成して、住民基本台帳を作成しなければならない。」とされ、ここでいう世帯は、行政解釈により</w:t>
      </w:r>
      <w:r w:rsidR="002E1E23" w:rsidRPr="001F23E6">
        <w:rPr>
          <w:rFonts w:asciiTheme="minorEastAsia" w:hAnsiTheme="minorEastAsia" w:hint="eastAsia"/>
          <w:sz w:val="22"/>
          <w:szCs w:val="22"/>
        </w:rPr>
        <w:t>、</w:t>
      </w:r>
      <w:r w:rsidRPr="001F23E6">
        <w:rPr>
          <w:rFonts w:asciiTheme="minorEastAsia" w:hAnsiTheme="minorEastAsia" w:hint="eastAsia"/>
          <w:sz w:val="22"/>
          <w:szCs w:val="22"/>
        </w:rPr>
        <w:t>「世帯とは、居住と生計をともにする社会生活上の単位である。」（</w:t>
      </w:r>
      <w:r w:rsidR="002E1E23" w:rsidRPr="001F23E6">
        <w:rPr>
          <w:rFonts w:asciiTheme="minorEastAsia" w:hAnsiTheme="minorEastAsia" w:hint="eastAsia"/>
          <w:sz w:val="22"/>
          <w:szCs w:val="22"/>
        </w:rPr>
        <w:t>総務省の</w:t>
      </w:r>
      <w:r w:rsidRPr="001F23E6">
        <w:rPr>
          <w:rFonts w:asciiTheme="minorEastAsia" w:hAnsiTheme="minorEastAsia" w:hint="eastAsia"/>
          <w:sz w:val="22"/>
          <w:szCs w:val="22"/>
        </w:rPr>
        <w:t>住民基本台帳事務処理要領</w:t>
      </w:r>
      <w:r w:rsidR="00B34567" w:rsidRPr="001F23E6">
        <w:rPr>
          <w:rFonts w:asciiTheme="minorEastAsia" w:hAnsiTheme="minorEastAsia" w:hint="eastAsia"/>
          <w:sz w:val="22"/>
          <w:szCs w:val="22"/>
        </w:rPr>
        <w:t>p</w:t>
      </w:r>
      <w:r w:rsidR="00B34567" w:rsidRPr="001F23E6">
        <w:rPr>
          <w:rFonts w:asciiTheme="minorEastAsia" w:hAnsiTheme="minorEastAsia"/>
          <w:sz w:val="22"/>
          <w:szCs w:val="22"/>
        </w:rPr>
        <w:t>.</w:t>
      </w:r>
      <w:r w:rsidR="00B34567" w:rsidRPr="001F23E6">
        <w:rPr>
          <w:rFonts w:asciiTheme="minorEastAsia" w:hAnsiTheme="minorEastAsia" w:hint="eastAsia"/>
          <w:sz w:val="22"/>
          <w:szCs w:val="22"/>
        </w:rPr>
        <w:t>６</w:t>
      </w:r>
      <w:r w:rsidRPr="001F23E6">
        <w:rPr>
          <w:rFonts w:asciiTheme="minorEastAsia" w:hAnsiTheme="minorEastAsia" w:hint="eastAsia"/>
          <w:sz w:val="22"/>
          <w:szCs w:val="22"/>
        </w:rPr>
        <w:t>参照）とされている。</w:t>
      </w:r>
    </w:p>
    <w:p w14:paraId="7C7E4B6B" w14:textId="77777777" w:rsidR="00B34567" w:rsidRPr="001F23E6" w:rsidRDefault="00FF7010" w:rsidP="00B34567">
      <w:pPr>
        <w:autoSpaceDE w:val="0"/>
        <w:autoSpaceDN w:val="0"/>
        <w:ind w:leftChars="200" w:left="420" w:firstLineChars="100" w:firstLine="220"/>
        <w:rPr>
          <w:rFonts w:asciiTheme="minorEastAsia" w:hAnsiTheme="minorEastAsia"/>
          <w:sz w:val="22"/>
          <w:szCs w:val="22"/>
        </w:rPr>
      </w:pPr>
      <w:r w:rsidRPr="001F23E6">
        <w:rPr>
          <w:rFonts w:asciiTheme="minorEastAsia" w:hAnsiTheme="minorEastAsia" w:hint="eastAsia"/>
          <w:sz w:val="22"/>
          <w:szCs w:val="22"/>
        </w:rPr>
        <w:t>ここで、</w:t>
      </w:r>
      <w:r w:rsidR="00B34567" w:rsidRPr="001F23E6">
        <w:rPr>
          <w:rFonts w:asciiTheme="minorEastAsia" w:hAnsiTheme="minorEastAsia" w:hint="eastAsia"/>
          <w:sz w:val="22"/>
          <w:szCs w:val="22"/>
        </w:rPr>
        <w:t>審査請求人とその妻が居住をともにしていることは、審査請求人自身も認めるところである。そうであれば</w:t>
      </w:r>
      <w:r w:rsidR="00DD6BF0" w:rsidRPr="001F23E6">
        <w:rPr>
          <w:rFonts w:asciiTheme="minorEastAsia" w:hAnsiTheme="minorEastAsia" w:hint="eastAsia"/>
          <w:sz w:val="22"/>
          <w:szCs w:val="22"/>
        </w:rPr>
        <w:t>、</w:t>
      </w:r>
      <w:r w:rsidR="00B34567" w:rsidRPr="001F23E6">
        <w:rPr>
          <w:rFonts w:asciiTheme="minorEastAsia" w:hAnsiTheme="minorEastAsia" w:hint="eastAsia"/>
          <w:sz w:val="22"/>
          <w:szCs w:val="22"/>
        </w:rPr>
        <w:t>審査請求人と審査請求人の妻の間で</w:t>
      </w:r>
      <w:r w:rsidR="00DD6BF0" w:rsidRPr="001F23E6">
        <w:rPr>
          <w:rFonts w:asciiTheme="minorEastAsia" w:hAnsiTheme="minorEastAsia" w:hint="eastAsia"/>
          <w:sz w:val="22"/>
          <w:szCs w:val="22"/>
        </w:rPr>
        <w:t>世帯分離が認められる</w:t>
      </w:r>
      <w:r w:rsidR="00627807" w:rsidRPr="001F23E6">
        <w:rPr>
          <w:rFonts w:asciiTheme="minorEastAsia" w:hAnsiTheme="minorEastAsia" w:hint="eastAsia"/>
          <w:sz w:val="22"/>
          <w:szCs w:val="22"/>
        </w:rPr>
        <w:t>ためには</w:t>
      </w:r>
      <w:r w:rsidR="00B34567" w:rsidRPr="001F23E6">
        <w:rPr>
          <w:rFonts w:asciiTheme="minorEastAsia" w:hAnsiTheme="minorEastAsia" w:hint="eastAsia"/>
          <w:sz w:val="22"/>
          <w:szCs w:val="22"/>
        </w:rPr>
        <w:t>、審査請求人と審査請求人の妻が別生計である必要がある。</w:t>
      </w:r>
    </w:p>
    <w:p w14:paraId="28C5F5D2" w14:textId="173C7412" w:rsidR="00FF7010" w:rsidRPr="001F23E6" w:rsidRDefault="00B34567" w:rsidP="00B34567">
      <w:pPr>
        <w:autoSpaceDE w:val="0"/>
        <w:autoSpaceDN w:val="0"/>
        <w:ind w:leftChars="200" w:left="420" w:firstLineChars="100" w:firstLine="220"/>
        <w:rPr>
          <w:rFonts w:asciiTheme="minorEastAsia" w:hAnsiTheme="minorEastAsia"/>
          <w:sz w:val="22"/>
          <w:szCs w:val="22"/>
        </w:rPr>
      </w:pPr>
      <w:r w:rsidRPr="001F23E6">
        <w:rPr>
          <w:rFonts w:asciiTheme="minorEastAsia" w:hAnsiTheme="minorEastAsia" w:hint="eastAsia"/>
          <w:sz w:val="22"/>
          <w:szCs w:val="22"/>
        </w:rPr>
        <w:t>そこで、まず</w:t>
      </w:r>
      <w:r w:rsidR="00DD6BF0" w:rsidRPr="001F23E6">
        <w:rPr>
          <w:rFonts w:asciiTheme="minorEastAsia" w:hAnsiTheme="minorEastAsia" w:hint="eastAsia"/>
          <w:sz w:val="22"/>
          <w:szCs w:val="22"/>
        </w:rPr>
        <w:t>、</w:t>
      </w:r>
      <w:r w:rsidRPr="001F23E6">
        <w:rPr>
          <w:rFonts w:asciiTheme="minorEastAsia" w:hAnsiTheme="minorEastAsia" w:hint="eastAsia"/>
          <w:sz w:val="22"/>
          <w:szCs w:val="22"/>
        </w:rPr>
        <w:t>生計の意味が問題となるが、</w:t>
      </w:r>
      <w:r w:rsidR="00D6668E" w:rsidRPr="001F23E6">
        <w:rPr>
          <w:rFonts w:asciiTheme="minorEastAsia" w:hAnsiTheme="minorEastAsia" w:hint="eastAsia"/>
          <w:color w:val="1A1A1A"/>
          <w:sz w:val="22"/>
          <w:szCs w:val="22"/>
        </w:rPr>
        <w:t>生計をともにするとは、つまり、世帯員がくらしを立てるためのてだてをともにすることを意味する。これについては、生活するための費用をともにすることはもちろん、生活に必要な家具や家事労働等を恒常的にともにすることと解される。</w:t>
      </w:r>
    </w:p>
    <w:p w14:paraId="7AB58F2C" w14:textId="4D276C6D" w:rsidR="00563AB6" w:rsidRPr="001F23E6" w:rsidRDefault="00627807" w:rsidP="00FF7010">
      <w:pPr>
        <w:autoSpaceDE w:val="0"/>
        <w:autoSpaceDN w:val="0"/>
        <w:ind w:leftChars="200" w:left="420" w:firstLineChars="100" w:firstLine="220"/>
        <w:rPr>
          <w:rFonts w:asciiTheme="minorEastAsia" w:hAnsiTheme="minorEastAsia"/>
          <w:sz w:val="22"/>
          <w:szCs w:val="22"/>
        </w:rPr>
      </w:pPr>
      <w:r w:rsidRPr="001F23E6">
        <w:rPr>
          <w:rFonts w:asciiTheme="minorEastAsia" w:hAnsiTheme="minorEastAsia" w:hint="eastAsia"/>
          <w:sz w:val="22"/>
          <w:szCs w:val="22"/>
        </w:rPr>
        <w:t>この点</w:t>
      </w:r>
      <w:r w:rsidR="00563AB6" w:rsidRPr="001F23E6">
        <w:rPr>
          <w:rFonts w:asciiTheme="minorEastAsia" w:hAnsiTheme="minorEastAsia" w:hint="eastAsia"/>
          <w:sz w:val="22"/>
          <w:szCs w:val="22"/>
        </w:rPr>
        <w:t>、婚姻関係にある場合</w:t>
      </w:r>
      <w:r w:rsidR="00765268" w:rsidRPr="001F23E6">
        <w:rPr>
          <w:rFonts w:asciiTheme="minorEastAsia" w:hAnsiTheme="minorEastAsia" w:hint="eastAsia"/>
          <w:sz w:val="22"/>
          <w:szCs w:val="22"/>
        </w:rPr>
        <w:t>には</w:t>
      </w:r>
      <w:r w:rsidR="00563AB6" w:rsidRPr="001F23E6">
        <w:rPr>
          <w:rFonts w:asciiTheme="minorEastAsia" w:hAnsiTheme="minorEastAsia" w:hint="eastAsia"/>
          <w:sz w:val="22"/>
          <w:szCs w:val="22"/>
        </w:rPr>
        <w:t>、</w:t>
      </w:r>
      <w:r w:rsidR="00765268" w:rsidRPr="001F23E6">
        <w:rPr>
          <w:rFonts w:asciiTheme="minorEastAsia" w:hAnsiTheme="minorEastAsia" w:hint="eastAsia"/>
          <w:sz w:val="22"/>
          <w:szCs w:val="22"/>
        </w:rPr>
        <w:t>夫と妻の間に</w:t>
      </w:r>
      <w:r w:rsidR="00563AB6" w:rsidRPr="001F23E6">
        <w:rPr>
          <w:rFonts w:asciiTheme="minorEastAsia" w:hAnsiTheme="minorEastAsia" w:hint="eastAsia"/>
          <w:sz w:val="22"/>
          <w:szCs w:val="22"/>
        </w:rPr>
        <w:t>相互に扶助義務が発生することから（民法第7</w:t>
      </w:r>
      <w:r w:rsidR="00563AB6" w:rsidRPr="001F23E6">
        <w:rPr>
          <w:rFonts w:asciiTheme="minorEastAsia" w:hAnsiTheme="minorEastAsia"/>
          <w:sz w:val="22"/>
          <w:szCs w:val="22"/>
        </w:rPr>
        <w:t>52</w:t>
      </w:r>
      <w:r w:rsidR="00563AB6" w:rsidRPr="001F23E6">
        <w:rPr>
          <w:rFonts w:asciiTheme="minorEastAsia" w:hAnsiTheme="minorEastAsia" w:hint="eastAsia"/>
          <w:sz w:val="22"/>
          <w:szCs w:val="22"/>
        </w:rPr>
        <w:t>条）、</w:t>
      </w:r>
      <w:r w:rsidR="00765268" w:rsidRPr="001F23E6">
        <w:rPr>
          <w:rFonts w:asciiTheme="minorEastAsia" w:hAnsiTheme="minorEastAsia" w:hint="eastAsia"/>
          <w:sz w:val="22"/>
          <w:szCs w:val="22"/>
        </w:rPr>
        <w:t>上記でいうところの</w:t>
      </w:r>
      <w:r w:rsidR="00563AB6" w:rsidRPr="001F23E6">
        <w:rPr>
          <w:rFonts w:asciiTheme="minorEastAsia" w:hAnsiTheme="minorEastAsia" w:hint="eastAsia"/>
          <w:sz w:val="22"/>
          <w:szCs w:val="22"/>
        </w:rPr>
        <w:t>生計の同一が推定され、</w:t>
      </w:r>
      <w:r w:rsidR="005C3C2D" w:rsidRPr="001F23E6">
        <w:rPr>
          <w:rFonts w:asciiTheme="minorEastAsia" w:hAnsiTheme="minorEastAsia" w:hint="eastAsia"/>
          <w:sz w:val="22"/>
          <w:szCs w:val="22"/>
        </w:rPr>
        <w:t>世帯を分離するには、</w:t>
      </w:r>
      <w:r w:rsidR="00563AB6" w:rsidRPr="001F23E6">
        <w:rPr>
          <w:rFonts w:asciiTheme="minorEastAsia" w:hAnsiTheme="minorEastAsia" w:hint="eastAsia"/>
          <w:sz w:val="22"/>
          <w:szCs w:val="22"/>
        </w:rPr>
        <w:t>「生計を別にしている」こと</w:t>
      </w:r>
      <w:r w:rsidR="005C3C2D" w:rsidRPr="001F23E6">
        <w:rPr>
          <w:rFonts w:asciiTheme="minorEastAsia" w:hAnsiTheme="minorEastAsia" w:hint="eastAsia"/>
          <w:sz w:val="22"/>
          <w:szCs w:val="22"/>
        </w:rPr>
        <w:t>が認められる</w:t>
      </w:r>
      <w:r w:rsidRPr="001F23E6">
        <w:rPr>
          <w:rFonts w:asciiTheme="minorEastAsia" w:hAnsiTheme="minorEastAsia" w:hint="eastAsia"/>
          <w:sz w:val="22"/>
          <w:szCs w:val="22"/>
        </w:rPr>
        <w:t>必要がある</w:t>
      </w:r>
      <w:r w:rsidR="00563AB6" w:rsidRPr="001F23E6">
        <w:rPr>
          <w:rFonts w:asciiTheme="minorEastAsia" w:hAnsiTheme="minorEastAsia" w:hint="eastAsia"/>
          <w:sz w:val="22"/>
          <w:szCs w:val="22"/>
        </w:rPr>
        <w:t>。</w:t>
      </w:r>
    </w:p>
    <w:p w14:paraId="27AF071B" w14:textId="13DF5666" w:rsidR="00563AB6" w:rsidRPr="001F23E6" w:rsidRDefault="00563AB6" w:rsidP="00FF7010">
      <w:pPr>
        <w:autoSpaceDE w:val="0"/>
        <w:autoSpaceDN w:val="0"/>
        <w:ind w:leftChars="200" w:left="420" w:firstLineChars="100" w:firstLine="220"/>
        <w:rPr>
          <w:rFonts w:asciiTheme="minorEastAsia" w:hAnsiTheme="minorEastAsia"/>
          <w:sz w:val="22"/>
          <w:szCs w:val="22"/>
        </w:rPr>
      </w:pPr>
      <w:r w:rsidRPr="001F23E6">
        <w:rPr>
          <w:rFonts w:asciiTheme="minorEastAsia" w:hAnsiTheme="minorEastAsia" w:hint="eastAsia"/>
          <w:sz w:val="22"/>
          <w:szCs w:val="22"/>
        </w:rPr>
        <w:t>そこで、</w:t>
      </w:r>
      <w:r w:rsidR="00765268" w:rsidRPr="001F23E6">
        <w:rPr>
          <w:rFonts w:asciiTheme="minorEastAsia" w:hAnsiTheme="minorEastAsia" w:hint="eastAsia"/>
          <w:sz w:val="22"/>
          <w:szCs w:val="22"/>
        </w:rPr>
        <w:t>生計を別にしているか否かについての</w:t>
      </w:r>
      <w:r w:rsidRPr="001F23E6">
        <w:rPr>
          <w:rFonts w:asciiTheme="minorEastAsia" w:hAnsiTheme="minorEastAsia" w:hint="eastAsia"/>
          <w:sz w:val="22"/>
          <w:szCs w:val="22"/>
        </w:rPr>
        <w:t>審査請求人の主張を検討すると、審査請求人は、</w:t>
      </w:r>
      <w:r w:rsidR="00742350" w:rsidRPr="001F23E6">
        <w:rPr>
          <w:rFonts w:asciiTheme="minorEastAsia" w:hAnsiTheme="minorEastAsia" w:hint="eastAsia"/>
          <w:sz w:val="22"/>
          <w:szCs w:val="22"/>
        </w:rPr>
        <w:t>①健康保険の種類が審査請求人とその妻で異なること、②</w:t>
      </w:r>
      <w:r w:rsidR="001501F2" w:rsidRPr="001F23E6">
        <w:rPr>
          <w:rFonts w:asciiTheme="minorEastAsia" w:hAnsiTheme="minorEastAsia" w:hint="eastAsia"/>
          <w:sz w:val="22"/>
          <w:szCs w:val="22"/>
        </w:rPr>
        <w:t>配偶者控除を夫婦間で相互に適用していないこと、③夫婦別産制をとっていることをもって</w:t>
      </w:r>
      <w:r w:rsidR="00765268" w:rsidRPr="001F23E6">
        <w:rPr>
          <w:rFonts w:asciiTheme="minorEastAsia" w:hAnsiTheme="minorEastAsia" w:hint="eastAsia"/>
          <w:sz w:val="22"/>
          <w:szCs w:val="22"/>
        </w:rPr>
        <w:t>生計を別にしている</w:t>
      </w:r>
      <w:r w:rsidR="00627807" w:rsidRPr="001F23E6">
        <w:rPr>
          <w:rFonts w:asciiTheme="minorEastAsia" w:hAnsiTheme="minorEastAsia" w:hint="eastAsia"/>
          <w:sz w:val="22"/>
          <w:szCs w:val="22"/>
        </w:rPr>
        <w:t>根拠であるとする。</w:t>
      </w:r>
    </w:p>
    <w:p w14:paraId="5624669B" w14:textId="4448655E" w:rsidR="001501F2" w:rsidRPr="001F23E6" w:rsidRDefault="001501F2" w:rsidP="00FF7010">
      <w:pPr>
        <w:autoSpaceDE w:val="0"/>
        <w:autoSpaceDN w:val="0"/>
        <w:ind w:leftChars="200" w:left="420" w:firstLineChars="100" w:firstLine="220"/>
        <w:rPr>
          <w:rFonts w:asciiTheme="minorEastAsia" w:hAnsiTheme="minorEastAsia"/>
          <w:sz w:val="22"/>
          <w:szCs w:val="22"/>
        </w:rPr>
      </w:pPr>
      <w:r w:rsidRPr="001F23E6">
        <w:rPr>
          <w:rFonts w:asciiTheme="minorEastAsia" w:hAnsiTheme="minorEastAsia" w:hint="eastAsia"/>
          <w:sz w:val="22"/>
          <w:szCs w:val="22"/>
        </w:rPr>
        <w:t>しかし、①については生活実態とは関係なく、②についても税額</w:t>
      </w:r>
      <w:r w:rsidR="00876708" w:rsidRPr="001F23E6">
        <w:rPr>
          <w:rFonts w:asciiTheme="minorEastAsia" w:hAnsiTheme="minorEastAsia" w:hint="eastAsia"/>
          <w:sz w:val="22"/>
          <w:szCs w:val="22"/>
        </w:rPr>
        <w:t>計算にあたって</w:t>
      </w:r>
      <w:r w:rsidRPr="001F23E6">
        <w:rPr>
          <w:rFonts w:asciiTheme="minorEastAsia" w:hAnsiTheme="minorEastAsia" w:hint="eastAsia"/>
          <w:sz w:val="22"/>
          <w:szCs w:val="22"/>
        </w:rPr>
        <w:t>の</w:t>
      </w:r>
      <w:r w:rsidR="00876708" w:rsidRPr="001F23E6">
        <w:rPr>
          <w:rFonts w:asciiTheme="minorEastAsia" w:hAnsiTheme="minorEastAsia" w:hint="eastAsia"/>
          <w:sz w:val="22"/>
          <w:szCs w:val="22"/>
        </w:rPr>
        <w:t>所得控除</w:t>
      </w:r>
      <w:r w:rsidR="00305B16" w:rsidRPr="001F23E6">
        <w:rPr>
          <w:rFonts w:asciiTheme="minorEastAsia" w:hAnsiTheme="minorEastAsia" w:hint="eastAsia"/>
          <w:sz w:val="22"/>
          <w:szCs w:val="22"/>
        </w:rPr>
        <w:t>の適用の</w:t>
      </w:r>
      <w:r w:rsidRPr="001F23E6">
        <w:rPr>
          <w:rFonts w:asciiTheme="minorEastAsia" w:hAnsiTheme="minorEastAsia" w:hint="eastAsia"/>
          <w:sz w:val="22"/>
          <w:szCs w:val="22"/>
        </w:rPr>
        <w:t>問題に過ぎず、③についても</w:t>
      </w:r>
      <w:r w:rsidR="00765268" w:rsidRPr="001F23E6">
        <w:rPr>
          <w:rFonts w:asciiTheme="minorEastAsia" w:hAnsiTheme="minorEastAsia" w:hint="eastAsia"/>
          <w:sz w:val="22"/>
          <w:szCs w:val="22"/>
        </w:rPr>
        <w:t>財産の所有関係と使用関係は異なることから財産が別であることをもって生計</w:t>
      </w:r>
      <w:r w:rsidR="00627807" w:rsidRPr="001F23E6">
        <w:rPr>
          <w:rFonts w:asciiTheme="minorEastAsia" w:hAnsiTheme="minorEastAsia" w:hint="eastAsia"/>
          <w:sz w:val="22"/>
          <w:szCs w:val="22"/>
        </w:rPr>
        <w:t>が別である</w:t>
      </w:r>
      <w:r w:rsidRPr="001F23E6">
        <w:rPr>
          <w:rFonts w:asciiTheme="minorEastAsia" w:hAnsiTheme="minorEastAsia" w:hint="eastAsia"/>
          <w:sz w:val="22"/>
          <w:szCs w:val="22"/>
        </w:rPr>
        <w:t>証左とはならない。</w:t>
      </w:r>
    </w:p>
    <w:p w14:paraId="64EBEDF3" w14:textId="1BA507B9" w:rsidR="001501F2" w:rsidRPr="001F23E6" w:rsidRDefault="001501F2" w:rsidP="00FF7010">
      <w:pPr>
        <w:autoSpaceDE w:val="0"/>
        <w:autoSpaceDN w:val="0"/>
        <w:ind w:leftChars="200" w:left="420" w:firstLineChars="100" w:firstLine="220"/>
        <w:rPr>
          <w:rFonts w:asciiTheme="minorEastAsia" w:hAnsiTheme="minorEastAsia" w:cs="ＭＳ"/>
          <w:color w:val="000000" w:themeColor="text1"/>
          <w:kern w:val="0"/>
          <w:sz w:val="22"/>
          <w:szCs w:val="22"/>
        </w:rPr>
      </w:pPr>
      <w:r w:rsidRPr="001F23E6">
        <w:rPr>
          <w:rFonts w:asciiTheme="minorEastAsia" w:hAnsiTheme="minorEastAsia" w:hint="eastAsia"/>
          <w:sz w:val="22"/>
          <w:szCs w:val="22"/>
        </w:rPr>
        <w:t>むしろ、</w:t>
      </w:r>
      <w:r w:rsidR="009E2059" w:rsidRPr="001F23E6">
        <w:rPr>
          <w:rFonts w:asciiTheme="minorEastAsia" w:hAnsiTheme="minorEastAsia" w:hint="eastAsia"/>
          <w:sz w:val="22"/>
          <w:szCs w:val="22"/>
        </w:rPr>
        <w:t>処分庁が</w:t>
      </w:r>
      <w:r w:rsidR="00627807" w:rsidRPr="001F23E6">
        <w:rPr>
          <w:rFonts w:asciiTheme="minorEastAsia" w:hAnsiTheme="minorEastAsia" w:hint="eastAsia"/>
          <w:sz w:val="22"/>
          <w:szCs w:val="22"/>
        </w:rPr>
        <w:t>弁明書で主張するところ</w:t>
      </w:r>
      <w:r w:rsidR="009E2059" w:rsidRPr="001F23E6">
        <w:rPr>
          <w:rFonts w:asciiTheme="minorEastAsia" w:hAnsiTheme="minorEastAsia" w:hint="eastAsia"/>
          <w:sz w:val="22"/>
          <w:szCs w:val="22"/>
        </w:rPr>
        <w:t>によれば、</w:t>
      </w:r>
      <w:r w:rsidR="009E2059" w:rsidRPr="001F23E6">
        <w:rPr>
          <w:rFonts w:asciiTheme="minorEastAsia" w:hAnsiTheme="minorEastAsia" w:cs="ＭＳ" w:hint="eastAsia"/>
          <w:color w:val="000000" w:themeColor="text1"/>
          <w:kern w:val="0"/>
          <w:sz w:val="22"/>
          <w:szCs w:val="22"/>
        </w:rPr>
        <w:t>外見上も玄関は共有であり、電気・ガス等のメーターも分かれていない</w:t>
      </w:r>
      <w:r w:rsidR="00765268" w:rsidRPr="001F23E6">
        <w:rPr>
          <w:rFonts w:asciiTheme="minorEastAsia" w:hAnsiTheme="minorEastAsia" w:cs="ＭＳ" w:hint="eastAsia"/>
          <w:color w:val="000000" w:themeColor="text1"/>
          <w:kern w:val="0"/>
          <w:sz w:val="22"/>
          <w:szCs w:val="22"/>
        </w:rPr>
        <w:t>とのことであるから、住居や生活インフラを</w:t>
      </w:r>
      <w:r w:rsidR="00DA3C70" w:rsidRPr="001F23E6">
        <w:rPr>
          <w:rFonts w:asciiTheme="minorEastAsia" w:hAnsiTheme="minorEastAsia" w:cs="ＭＳ" w:hint="eastAsia"/>
          <w:color w:val="000000" w:themeColor="text1"/>
          <w:kern w:val="0"/>
          <w:sz w:val="22"/>
          <w:szCs w:val="22"/>
        </w:rPr>
        <w:t>共同使用</w:t>
      </w:r>
      <w:r w:rsidR="00765268" w:rsidRPr="001F23E6">
        <w:rPr>
          <w:rFonts w:asciiTheme="minorEastAsia" w:hAnsiTheme="minorEastAsia" w:cs="ＭＳ" w:hint="eastAsia"/>
          <w:color w:val="000000" w:themeColor="text1"/>
          <w:kern w:val="0"/>
          <w:sz w:val="22"/>
          <w:szCs w:val="22"/>
        </w:rPr>
        <w:t>していることを</w:t>
      </w:r>
      <w:r w:rsidR="00DA3C70" w:rsidRPr="001F23E6">
        <w:rPr>
          <w:rFonts w:asciiTheme="minorEastAsia" w:hAnsiTheme="minorEastAsia" w:cs="ＭＳ" w:hint="eastAsia"/>
          <w:color w:val="000000" w:themeColor="text1"/>
          <w:kern w:val="0"/>
          <w:sz w:val="22"/>
          <w:szCs w:val="22"/>
        </w:rPr>
        <w:t>示すものである</w:t>
      </w:r>
      <w:r w:rsidR="009E2059" w:rsidRPr="001F23E6">
        <w:rPr>
          <w:rFonts w:asciiTheme="minorEastAsia" w:hAnsiTheme="minorEastAsia" w:cs="ＭＳ" w:hint="eastAsia"/>
          <w:color w:val="000000" w:themeColor="text1"/>
          <w:kern w:val="0"/>
          <w:sz w:val="22"/>
          <w:szCs w:val="22"/>
        </w:rPr>
        <w:t>。</w:t>
      </w:r>
    </w:p>
    <w:p w14:paraId="06C6F901" w14:textId="0DE587E7" w:rsidR="00130262" w:rsidRPr="001F23E6" w:rsidRDefault="009E2059" w:rsidP="00AB7834">
      <w:pPr>
        <w:autoSpaceDE w:val="0"/>
        <w:autoSpaceDN w:val="0"/>
        <w:ind w:leftChars="200" w:left="420" w:firstLineChars="100" w:firstLine="22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t>これらの</w:t>
      </w:r>
      <w:r w:rsidR="00130262" w:rsidRPr="001F23E6">
        <w:rPr>
          <w:rFonts w:asciiTheme="minorEastAsia" w:hAnsiTheme="minorEastAsia" w:cs="ＭＳ" w:hint="eastAsia"/>
          <w:color w:val="000000" w:themeColor="text1"/>
          <w:kern w:val="0"/>
          <w:sz w:val="22"/>
          <w:szCs w:val="22"/>
        </w:rPr>
        <w:t>処分庁の主張</w:t>
      </w:r>
      <w:r w:rsidR="00DA3C70" w:rsidRPr="001F23E6">
        <w:rPr>
          <w:rFonts w:asciiTheme="minorEastAsia" w:hAnsiTheme="minorEastAsia" w:cs="ＭＳ" w:hint="eastAsia"/>
          <w:color w:val="000000" w:themeColor="text1"/>
          <w:kern w:val="0"/>
          <w:sz w:val="22"/>
          <w:szCs w:val="22"/>
        </w:rPr>
        <w:t>事実</w:t>
      </w:r>
      <w:r w:rsidRPr="001F23E6">
        <w:rPr>
          <w:rFonts w:asciiTheme="minorEastAsia" w:hAnsiTheme="minorEastAsia" w:cs="ＭＳ" w:hint="eastAsia"/>
          <w:color w:val="000000" w:themeColor="text1"/>
          <w:kern w:val="0"/>
          <w:sz w:val="22"/>
          <w:szCs w:val="22"/>
        </w:rPr>
        <w:t>について審査請求人は否定しておらず、</w:t>
      </w:r>
      <w:r w:rsidR="00AB7834" w:rsidRPr="001F23E6">
        <w:rPr>
          <w:rFonts w:asciiTheme="minorEastAsia" w:hAnsiTheme="minorEastAsia" w:cs="ＭＳ" w:hint="eastAsia"/>
          <w:color w:val="000000" w:themeColor="text1"/>
          <w:kern w:val="0"/>
          <w:sz w:val="22"/>
          <w:szCs w:val="22"/>
        </w:rPr>
        <w:t>審査請求人とその妻が生活をともにしていることを示す</w:t>
      </w:r>
      <w:r w:rsidR="00130262" w:rsidRPr="001F23E6">
        <w:rPr>
          <w:rFonts w:asciiTheme="minorEastAsia" w:hAnsiTheme="minorEastAsia" w:cs="ＭＳ" w:hint="eastAsia"/>
          <w:color w:val="000000" w:themeColor="text1"/>
          <w:kern w:val="0"/>
          <w:sz w:val="22"/>
          <w:szCs w:val="22"/>
        </w:rPr>
        <w:t>ものである。</w:t>
      </w:r>
    </w:p>
    <w:p w14:paraId="1B600985" w14:textId="32A7DAD0" w:rsidR="00AB7834" w:rsidRPr="001F23E6" w:rsidRDefault="00130262" w:rsidP="00AB7834">
      <w:pPr>
        <w:autoSpaceDE w:val="0"/>
        <w:autoSpaceDN w:val="0"/>
        <w:ind w:leftChars="200" w:left="420" w:firstLineChars="100" w:firstLine="22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lastRenderedPageBreak/>
        <w:t>以上から</w:t>
      </w:r>
      <w:r w:rsidR="00AB7834" w:rsidRPr="001F23E6">
        <w:rPr>
          <w:rFonts w:asciiTheme="minorEastAsia" w:hAnsiTheme="minorEastAsia" w:cs="ＭＳ" w:hint="eastAsia"/>
          <w:color w:val="000000" w:themeColor="text1"/>
          <w:kern w:val="0"/>
          <w:sz w:val="22"/>
          <w:szCs w:val="22"/>
        </w:rPr>
        <w:t>、処分庁が世帯分離の届出について不受理とした判断に違法又は不当な点は認められない。</w:t>
      </w:r>
    </w:p>
    <w:p w14:paraId="7F025214" w14:textId="1B030009" w:rsidR="00AB7834" w:rsidRPr="001F23E6" w:rsidRDefault="00AB7834" w:rsidP="00AB7834">
      <w:pPr>
        <w:autoSpaceDE w:val="0"/>
        <w:autoSpaceDN w:val="0"/>
        <w:ind w:leftChars="200" w:left="420" w:firstLineChars="100" w:firstLine="22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t>なお、審査請求人は、処分庁の主張する不受理の理由が変遷していることをもって瑕疵がある旨主張しているが、</w:t>
      </w:r>
      <w:r w:rsidR="00130262" w:rsidRPr="001F23E6">
        <w:rPr>
          <w:rFonts w:asciiTheme="minorEastAsia" w:hAnsiTheme="minorEastAsia" w:hint="eastAsia"/>
          <w:sz w:val="22"/>
          <w:szCs w:val="22"/>
        </w:rPr>
        <w:t>不受理決定通知</w:t>
      </w:r>
      <w:r w:rsidRPr="001F23E6">
        <w:rPr>
          <w:rFonts w:asciiTheme="minorEastAsia" w:hAnsiTheme="minorEastAsia" w:cs="ＭＳ" w:hint="eastAsia"/>
          <w:color w:val="000000" w:themeColor="text1"/>
          <w:kern w:val="0"/>
          <w:sz w:val="22"/>
          <w:szCs w:val="22"/>
        </w:rPr>
        <w:t>の理由が誤っているとはいえず、また、弁明書等での処分庁の主張は不受理</w:t>
      </w:r>
      <w:r w:rsidR="00130262" w:rsidRPr="001F23E6">
        <w:rPr>
          <w:rFonts w:asciiTheme="minorEastAsia" w:hAnsiTheme="minorEastAsia" w:cs="ＭＳ" w:hint="eastAsia"/>
          <w:color w:val="000000" w:themeColor="text1"/>
          <w:kern w:val="0"/>
          <w:sz w:val="22"/>
          <w:szCs w:val="22"/>
        </w:rPr>
        <w:t>決定通知の</w:t>
      </w:r>
      <w:r w:rsidRPr="001F23E6">
        <w:rPr>
          <w:rFonts w:asciiTheme="minorEastAsia" w:hAnsiTheme="minorEastAsia" w:cs="ＭＳ" w:hint="eastAsia"/>
          <w:color w:val="000000" w:themeColor="text1"/>
          <w:kern w:val="0"/>
          <w:sz w:val="22"/>
          <w:szCs w:val="22"/>
        </w:rPr>
        <w:t>理由を補うもの</w:t>
      </w:r>
      <w:r w:rsidR="007966A7" w:rsidRPr="001F23E6">
        <w:rPr>
          <w:rFonts w:asciiTheme="minorEastAsia" w:hAnsiTheme="minorEastAsia" w:cs="ＭＳ" w:hint="eastAsia"/>
          <w:color w:val="000000" w:themeColor="text1"/>
          <w:kern w:val="0"/>
          <w:sz w:val="22"/>
          <w:szCs w:val="22"/>
        </w:rPr>
        <w:t>であり、違法な</w:t>
      </w:r>
      <w:r w:rsidR="002B7788" w:rsidRPr="001F23E6">
        <w:rPr>
          <w:rFonts w:asciiTheme="minorEastAsia" w:hAnsiTheme="minorEastAsia" w:cs="ＭＳ" w:hint="eastAsia"/>
          <w:color w:val="000000" w:themeColor="text1"/>
          <w:kern w:val="0"/>
          <w:sz w:val="22"/>
          <w:szCs w:val="22"/>
        </w:rPr>
        <w:t>変遷ないし</w:t>
      </w:r>
      <w:r w:rsidR="007966A7" w:rsidRPr="001F23E6">
        <w:rPr>
          <w:rFonts w:asciiTheme="minorEastAsia" w:hAnsiTheme="minorEastAsia" w:cs="ＭＳ" w:hint="eastAsia"/>
          <w:color w:val="000000" w:themeColor="text1"/>
          <w:kern w:val="0"/>
          <w:sz w:val="22"/>
          <w:szCs w:val="22"/>
        </w:rPr>
        <w:t>追完</w:t>
      </w:r>
      <w:r w:rsidRPr="001F23E6">
        <w:rPr>
          <w:rFonts w:asciiTheme="minorEastAsia" w:hAnsiTheme="minorEastAsia" w:cs="ＭＳ" w:hint="eastAsia"/>
          <w:color w:val="000000" w:themeColor="text1"/>
          <w:kern w:val="0"/>
          <w:sz w:val="22"/>
          <w:szCs w:val="22"/>
        </w:rPr>
        <w:t>と</w:t>
      </w:r>
      <w:r w:rsidR="007966A7" w:rsidRPr="001F23E6">
        <w:rPr>
          <w:rFonts w:asciiTheme="minorEastAsia" w:hAnsiTheme="minorEastAsia" w:cs="ＭＳ" w:hint="eastAsia"/>
          <w:color w:val="000000" w:themeColor="text1"/>
          <w:kern w:val="0"/>
          <w:sz w:val="22"/>
          <w:szCs w:val="22"/>
        </w:rPr>
        <w:t>は</w:t>
      </w:r>
      <w:r w:rsidR="00B51BA6" w:rsidRPr="001F23E6">
        <w:rPr>
          <w:rFonts w:asciiTheme="minorEastAsia" w:hAnsiTheme="minorEastAsia" w:cs="ＭＳ" w:hint="eastAsia"/>
          <w:color w:val="000000" w:themeColor="text1"/>
          <w:kern w:val="0"/>
          <w:sz w:val="22"/>
          <w:szCs w:val="22"/>
        </w:rPr>
        <w:t>言え</w:t>
      </w:r>
      <w:r w:rsidR="007966A7" w:rsidRPr="001F23E6">
        <w:rPr>
          <w:rFonts w:asciiTheme="minorEastAsia" w:hAnsiTheme="minorEastAsia" w:cs="ＭＳ" w:hint="eastAsia"/>
          <w:color w:val="000000" w:themeColor="text1"/>
          <w:kern w:val="0"/>
          <w:sz w:val="22"/>
          <w:szCs w:val="22"/>
        </w:rPr>
        <w:t>ない</w:t>
      </w:r>
      <w:r w:rsidR="00B51BA6" w:rsidRPr="001F23E6">
        <w:rPr>
          <w:rFonts w:asciiTheme="minorEastAsia" w:hAnsiTheme="minorEastAsia" w:cs="ＭＳ" w:hint="eastAsia"/>
          <w:color w:val="000000" w:themeColor="text1"/>
          <w:kern w:val="0"/>
          <w:sz w:val="22"/>
          <w:szCs w:val="22"/>
        </w:rPr>
        <w:t>。</w:t>
      </w:r>
      <w:r w:rsidR="006974C6" w:rsidRPr="001F23E6">
        <w:rPr>
          <w:rFonts w:asciiTheme="minorEastAsia" w:hAnsiTheme="minorEastAsia" w:cs="ＭＳ" w:hint="eastAsia"/>
          <w:color w:val="000000" w:themeColor="text1"/>
          <w:kern w:val="0"/>
          <w:sz w:val="22"/>
          <w:szCs w:val="22"/>
        </w:rPr>
        <w:t>また、</w:t>
      </w:r>
      <w:r w:rsidR="00B51BA6" w:rsidRPr="001F23E6">
        <w:rPr>
          <w:rFonts w:asciiTheme="minorEastAsia" w:hAnsiTheme="minorEastAsia" w:cs="ＭＳ" w:hint="eastAsia"/>
          <w:color w:val="000000" w:themeColor="text1"/>
          <w:kern w:val="0"/>
          <w:sz w:val="22"/>
          <w:szCs w:val="22"/>
        </w:rPr>
        <w:t>そもそも、</w:t>
      </w:r>
      <w:r w:rsidR="006974C6" w:rsidRPr="001F23E6">
        <w:rPr>
          <w:rFonts w:asciiTheme="minorEastAsia" w:hAnsiTheme="minorEastAsia" w:cs="ＭＳ" w:hint="eastAsia"/>
          <w:color w:val="000000" w:themeColor="text1"/>
          <w:kern w:val="0"/>
          <w:sz w:val="22"/>
          <w:szCs w:val="22"/>
        </w:rPr>
        <w:t>法第</w:t>
      </w:r>
      <w:r w:rsidR="006974C6" w:rsidRPr="001F23E6">
        <w:rPr>
          <w:rFonts w:asciiTheme="minorEastAsia" w:hAnsiTheme="minorEastAsia" w:cs="ＭＳ"/>
          <w:color w:val="000000" w:themeColor="text1"/>
          <w:kern w:val="0"/>
          <w:sz w:val="22"/>
          <w:szCs w:val="22"/>
        </w:rPr>
        <w:t>32</w:t>
      </w:r>
      <w:r w:rsidR="006974C6" w:rsidRPr="001F23E6">
        <w:rPr>
          <w:rFonts w:asciiTheme="minorEastAsia" w:hAnsiTheme="minorEastAsia" w:cs="ＭＳ" w:hint="eastAsia"/>
          <w:color w:val="000000" w:themeColor="text1"/>
          <w:kern w:val="0"/>
          <w:sz w:val="22"/>
          <w:szCs w:val="22"/>
        </w:rPr>
        <w:t>条により、</w:t>
      </w:r>
      <w:r w:rsidR="00130262" w:rsidRPr="001F23E6">
        <w:rPr>
          <w:rFonts w:asciiTheme="minorEastAsia" w:hAnsiTheme="minorEastAsia" w:cs="ＭＳ" w:hint="eastAsia"/>
          <w:color w:val="000000" w:themeColor="text1"/>
          <w:kern w:val="0"/>
          <w:sz w:val="22"/>
          <w:szCs w:val="22"/>
        </w:rPr>
        <w:t>不受理決定においては</w:t>
      </w:r>
      <w:r w:rsidR="006974C6" w:rsidRPr="001F23E6">
        <w:rPr>
          <w:rFonts w:asciiTheme="minorEastAsia" w:hAnsiTheme="minorEastAsia" w:cs="ＭＳ" w:hint="eastAsia"/>
          <w:color w:val="000000" w:themeColor="text1"/>
          <w:kern w:val="0"/>
          <w:sz w:val="22"/>
          <w:szCs w:val="22"/>
        </w:rPr>
        <w:t>行政手続法</w:t>
      </w:r>
      <w:r w:rsidR="00733DE4" w:rsidRPr="001F23E6">
        <w:rPr>
          <w:rFonts w:asciiTheme="minorEastAsia" w:hAnsiTheme="minorEastAsia" w:cs="ＭＳ" w:hint="eastAsia"/>
          <w:color w:val="000000" w:themeColor="text1"/>
          <w:kern w:val="0"/>
          <w:sz w:val="22"/>
          <w:szCs w:val="22"/>
        </w:rPr>
        <w:t>第２</w:t>
      </w:r>
      <w:r w:rsidR="00686344" w:rsidRPr="001F23E6">
        <w:rPr>
          <w:rFonts w:asciiTheme="minorEastAsia" w:hAnsiTheme="minorEastAsia" w:cs="ＭＳ" w:hint="eastAsia"/>
          <w:color w:val="000000" w:themeColor="text1"/>
          <w:kern w:val="0"/>
          <w:sz w:val="22"/>
          <w:szCs w:val="22"/>
        </w:rPr>
        <w:t>章</w:t>
      </w:r>
      <w:r w:rsidR="006974C6" w:rsidRPr="001F23E6">
        <w:rPr>
          <w:rFonts w:asciiTheme="minorEastAsia" w:hAnsiTheme="minorEastAsia" w:cs="ＭＳ" w:hint="eastAsia"/>
          <w:color w:val="000000" w:themeColor="text1"/>
          <w:kern w:val="0"/>
          <w:sz w:val="22"/>
          <w:szCs w:val="22"/>
        </w:rPr>
        <w:t>の規定は適用除外とされていることから</w:t>
      </w:r>
      <w:r w:rsidR="00130262" w:rsidRPr="001F23E6">
        <w:rPr>
          <w:rFonts w:asciiTheme="minorEastAsia" w:hAnsiTheme="minorEastAsia" w:cs="ＭＳ" w:hint="eastAsia"/>
          <w:color w:val="000000" w:themeColor="text1"/>
          <w:kern w:val="0"/>
          <w:sz w:val="22"/>
          <w:szCs w:val="22"/>
        </w:rPr>
        <w:t>、</w:t>
      </w:r>
      <w:r w:rsidR="007966A7" w:rsidRPr="001F23E6">
        <w:rPr>
          <w:rFonts w:asciiTheme="minorEastAsia" w:hAnsiTheme="minorEastAsia" w:cs="ＭＳ" w:hint="eastAsia"/>
          <w:color w:val="000000" w:themeColor="text1"/>
          <w:kern w:val="0"/>
          <w:sz w:val="22"/>
          <w:szCs w:val="22"/>
        </w:rPr>
        <w:t>本件における理由の提示は行政運用上のものに過ぎず、</w:t>
      </w:r>
      <w:r w:rsidR="006974C6" w:rsidRPr="001F23E6">
        <w:rPr>
          <w:rFonts w:asciiTheme="minorEastAsia" w:hAnsiTheme="minorEastAsia" w:cs="ＭＳ" w:hint="eastAsia"/>
          <w:color w:val="000000" w:themeColor="text1"/>
          <w:kern w:val="0"/>
          <w:sz w:val="22"/>
          <w:szCs w:val="22"/>
        </w:rPr>
        <w:t>違法又は不当</w:t>
      </w:r>
      <w:r w:rsidR="007966A7" w:rsidRPr="001F23E6">
        <w:rPr>
          <w:rFonts w:asciiTheme="minorEastAsia" w:hAnsiTheme="minorEastAsia" w:cs="ＭＳ" w:hint="eastAsia"/>
          <w:color w:val="000000" w:themeColor="text1"/>
          <w:kern w:val="0"/>
          <w:sz w:val="22"/>
          <w:szCs w:val="22"/>
        </w:rPr>
        <w:t>の問題を生じさせない</w:t>
      </w:r>
      <w:r w:rsidR="006974C6" w:rsidRPr="001F23E6">
        <w:rPr>
          <w:rFonts w:asciiTheme="minorEastAsia" w:hAnsiTheme="minorEastAsia" w:cs="ＭＳ" w:hint="eastAsia"/>
          <w:color w:val="000000" w:themeColor="text1"/>
          <w:kern w:val="0"/>
          <w:sz w:val="22"/>
          <w:szCs w:val="22"/>
        </w:rPr>
        <w:t>。</w:t>
      </w:r>
    </w:p>
    <w:p w14:paraId="39A1521F" w14:textId="5A89B267" w:rsidR="006974C6" w:rsidRPr="001F23E6" w:rsidRDefault="006974C6" w:rsidP="00AB7834">
      <w:pPr>
        <w:autoSpaceDE w:val="0"/>
        <w:autoSpaceDN w:val="0"/>
        <w:ind w:leftChars="200" w:left="420" w:firstLineChars="100" w:firstLine="22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t>とはいえ、</w:t>
      </w:r>
      <w:r w:rsidR="00B51BA6" w:rsidRPr="001F23E6">
        <w:rPr>
          <w:rFonts w:asciiTheme="minorEastAsia" w:hAnsiTheme="minorEastAsia" w:cs="ＭＳ" w:hint="eastAsia"/>
          <w:color w:val="000000" w:themeColor="text1"/>
          <w:kern w:val="0"/>
          <w:sz w:val="22"/>
          <w:szCs w:val="22"/>
        </w:rPr>
        <w:t>被処分者に対し処分理由について誤解を与えることは望ましいことではないことから、</w:t>
      </w:r>
      <w:r w:rsidR="00BC0C45" w:rsidRPr="001F23E6">
        <w:rPr>
          <w:rFonts w:asciiTheme="minorEastAsia" w:hAnsiTheme="minorEastAsia" w:cs="ＭＳ" w:hint="eastAsia"/>
          <w:color w:val="000000" w:themeColor="text1"/>
          <w:kern w:val="0"/>
          <w:sz w:val="22"/>
          <w:szCs w:val="22"/>
        </w:rPr>
        <w:t>処分庁におかれては、</w:t>
      </w:r>
      <w:r w:rsidR="007966A7" w:rsidRPr="001F23E6">
        <w:rPr>
          <w:rFonts w:asciiTheme="minorEastAsia" w:hAnsiTheme="minorEastAsia" w:cs="ＭＳ" w:hint="eastAsia"/>
          <w:color w:val="000000" w:themeColor="text1"/>
          <w:kern w:val="0"/>
          <w:sz w:val="22"/>
          <w:szCs w:val="22"/>
        </w:rPr>
        <w:t>運用上、</w:t>
      </w:r>
      <w:r w:rsidR="00130262" w:rsidRPr="001F23E6">
        <w:rPr>
          <w:rFonts w:asciiTheme="minorEastAsia" w:hAnsiTheme="minorEastAsia" w:cs="ＭＳ" w:hint="eastAsia"/>
          <w:color w:val="000000" w:themeColor="text1"/>
          <w:kern w:val="0"/>
          <w:sz w:val="22"/>
          <w:szCs w:val="22"/>
        </w:rPr>
        <w:t>世帯分離に係る</w:t>
      </w:r>
      <w:r w:rsidR="00130262" w:rsidRPr="001F23E6">
        <w:rPr>
          <w:rFonts w:asciiTheme="minorEastAsia" w:hAnsiTheme="minorEastAsia" w:hint="eastAsia"/>
          <w:sz w:val="22"/>
          <w:szCs w:val="22"/>
        </w:rPr>
        <w:t>不受理決定通知に</w:t>
      </w:r>
      <w:r w:rsidR="007966A7" w:rsidRPr="001F23E6">
        <w:rPr>
          <w:rFonts w:asciiTheme="minorEastAsia" w:hAnsiTheme="minorEastAsia" w:hint="eastAsia"/>
          <w:sz w:val="22"/>
          <w:szCs w:val="22"/>
        </w:rPr>
        <w:t>理由を記載する場合には、</w:t>
      </w:r>
      <w:r w:rsidR="007966A7" w:rsidRPr="001F23E6">
        <w:rPr>
          <w:rFonts w:asciiTheme="minorEastAsia" w:hAnsiTheme="minorEastAsia" w:cs="ＭＳ"/>
          <w:color w:val="000000" w:themeColor="text1"/>
          <w:kern w:val="0"/>
          <w:sz w:val="22"/>
          <w:szCs w:val="22"/>
        </w:rPr>
        <w:t>下記付言の通り</w:t>
      </w:r>
      <w:r w:rsidR="00B51BA6" w:rsidRPr="001F23E6">
        <w:rPr>
          <w:rFonts w:asciiTheme="minorEastAsia" w:hAnsiTheme="minorEastAsia" w:cs="ＭＳ"/>
          <w:color w:val="000000" w:themeColor="text1"/>
          <w:kern w:val="0"/>
          <w:sz w:val="22"/>
          <w:szCs w:val="22"/>
        </w:rPr>
        <w:t>改善が望まれる。</w:t>
      </w:r>
    </w:p>
    <w:p w14:paraId="1C5B4C2F" w14:textId="4AC2A523" w:rsidR="00130262" w:rsidRPr="001F23E6" w:rsidRDefault="00130262" w:rsidP="00AB7834">
      <w:pPr>
        <w:autoSpaceDE w:val="0"/>
        <w:autoSpaceDN w:val="0"/>
        <w:ind w:leftChars="200" w:left="420" w:firstLineChars="100" w:firstLine="220"/>
        <w:rPr>
          <w:rFonts w:asciiTheme="minorEastAsia" w:hAnsiTheme="minorEastAsia" w:cs="ＭＳ"/>
          <w:color w:val="000000" w:themeColor="text1"/>
          <w:kern w:val="0"/>
          <w:sz w:val="22"/>
          <w:szCs w:val="22"/>
        </w:rPr>
      </w:pPr>
      <w:r w:rsidRPr="001F23E6">
        <w:rPr>
          <w:rFonts w:asciiTheme="minorEastAsia" w:hAnsiTheme="minorEastAsia" w:cs="ＭＳ" w:hint="eastAsia"/>
          <w:color w:val="000000" w:themeColor="text1"/>
          <w:kern w:val="0"/>
          <w:sz w:val="22"/>
          <w:szCs w:val="22"/>
        </w:rPr>
        <w:t>その他</w:t>
      </w:r>
      <w:r w:rsidR="00BC0C45" w:rsidRPr="001F23E6">
        <w:rPr>
          <w:rFonts w:asciiTheme="minorEastAsia" w:hAnsiTheme="minorEastAsia" w:cs="ＭＳ" w:hint="eastAsia"/>
          <w:color w:val="000000" w:themeColor="text1"/>
          <w:kern w:val="0"/>
          <w:sz w:val="22"/>
          <w:szCs w:val="22"/>
        </w:rPr>
        <w:t>、</w:t>
      </w:r>
      <w:r w:rsidRPr="001F23E6">
        <w:rPr>
          <w:rFonts w:asciiTheme="minorEastAsia" w:hAnsiTheme="minorEastAsia" w:cs="ＭＳ" w:hint="eastAsia"/>
          <w:color w:val="000000" w:themeColor="text1"/>
          <w:kern w:val="0"/>
          <w:sz w:val="22"/>
          <w:szCs w:val="22"/>
        </w:rPr>
        <w:t>審査請求人は、</w:t>
      </w:r>
      <w:r w:rsidR="00C67ED0" w:rsidRPr="001F23E6">
        <w:rPr>
          <w:rFonts w:asciiTheme="minorEastAsia" w:hAnsiTheme="minorEastAsia" w:cs="ＭＳ" w:hint="eastAsia"/>
          <w:color w:val="000000" w:themeColor="text1"/>
          <w:kern w:val="0"/>
          <w:sz w:val="22"/>
          <w:szCs w:val="22"/>
        </w:rPr>
        <w:t>本件処分の違法性及び不当性について縷々主張するが、いずれも採用することはできない。</w:t>
      </w:r>
      <w:r w:rsidR="00BC0C45" w:rsidRPr="002E0819">
        <w:rPr>
          <w:rFonts w:asciiTheme="minorEastAsia" w:hAnsiTheme="minorEastAsia" w:cs="ＭＳ" w:hint="eastAsia"/>
          <w:color w:val="000000" w:themeColor="text1"/>
          <w:kern w:val="0"/>
          <w:sz w:val="22"/>
          <w:szCs w:val="22"/>
        </w:rPr>
        <w:t>なお、審査請求人は、</w:t>
      </w:r>
      <w:r w:rsidR="00BC5F76" w:rsidRPr="002E0819">
        <w:rPr>
          <w:rFonts w:asciiTheme="minorEastAsia" w:hAnsiTheme="minorEastAsia" w:cs="ＭＳ" w:hint="eastAsia"/>
          <w:color w:val="000000" w:themeColor="text1"/>
          <w:kern w:val="0"/>
          <w:sz w:val="22"/>
          <w:szCs w:val="22"/>
        </w:rPr>
        <w:t>処分庁が</w:t>
      </w:r>
      <w:r w:rsidR="00BC0C45" w:rsidRPr="002E0819">
        <w:rPr>
          <w:rFonts w:asciiTheme="minorEastAsia" w:hAnsiTheme="minorEastAsia" w:cs="ＭＳ" w:hint="eastAsia"/>
          <w:color w:val="000000" w:themeColor="text1"/>
          <w:kern w:val="0"/>
          <w:sz w:val="22"/>
          <w:szCs w:val="22"/>
        </w:rPr>
        <w:t>民法第7</w:t>
      </w:r>
      <w:r w:rsidR="00BC0C45" w:rsidRPr="002E0819">
        <w:rPr>
          <w:rFonts w:asciiTheme="minorEastAsia" w:hAnsiTheme="minorEastAsia" w:cs="ＭＳ"/>
          <w:color w:val="000000" w:themeColor="text1"/>
          <w:kern w:val="0"/>
          <w:sz w:val="22"/>
          <w:szCs w:val="22"/>
        </w:rPr>
        <w:t>52</w:t>
      </w:r>
      <w:r w:rsidR="00BC0C45" w:rsidRPr="002E0819">
        <w:rPr>
          <w:rFonts w:asciiTheme="minorEastAsia" w:hAnsiTheme="minorEastAsia" w:cs="ＭＳ" w:hint="eastAsia"/>
          <w:color w:val="000000" w:themeColor="text1"/>
          <w:kern w:val="0"/>
          <w:sz w:val="22"/>
          <w:szCs w:val="22"/>
        </w:rPr>
        <w:t>条</w:t>
      </w:r>
      <w:r w:rsidR="00BC5F76" w:rsidRPr="002E0819">
        <w:rPr>
          <w:rFonts w:asciiTheme="minorEastAsia" w:hAnsiTheme="minorEastAsia" w:cs="ＭＳ" w:hint="eastAsia"/>
          <w:color w:val="000000" w:themeColor="text1"/>
          <w:kern w:val="0"/>
          <w:sz w:val="22"/>
          <w:szCs w:val="22"/>
        </w:rPr>
        <w:t>を</w:t>
      </w:r>
      <w:r w:rsidR="00BC0C45" w:rsidRPr="002E0819">
        <w:rPr>
          <w:rFonts w:asciiTheme="minorEastAsia" w:hAnsiTheme="minorEastAsia" w:cs="ＭＳ" w:hint="eastAsia"/>
          <w:color w:val="000000" w:themeColor="text1"/>
          <w:kern w:val="0"/>
          <w:sz w:val="22"/>
          <w:szCs w:val="22"/>
        </w:rPr>
        <w:t>援用</w:t>
      </w:r>
      <w:r w:rsidR="00BC5F76" w:rsidRPr="002E0819">
        <w:rPr>
          <w:rFonts w:asciiTheme="minorEastAsia" w:hAnsiTheme="minorEastAsia" w:cs="ＭＳ" w:hint="eastAsia"/>
          <w:color w:val="000000" w:themeColor="text1"/>
          <w:kern w:val="0"/>
          <w:sz w:val="22"/>
          <w:szCs w:val="22"/>
        </w:rPr>
        <w:t>したとしてそ</w:t>
      </w:r>
      <w:r w:rsidR="00BC0C45" w:rsidRPr="002E0819">
        <w:rPr>
          <w:rFonts w:asciiTheme="minorEastAsia" w:hAnsiTheme="minorEastAsia" w:cs="ＭＳ" w:hint="eastAsia"/>
          <w:color w:val="000000" w:themeColor="text1"/>
          <w:kern w:val="0"/>
          <w:sz w:val="22"/>
          <w:szCs w:val="22"/>
        </w:rPr>
        <w:t>の無効を主張しているが、上記のとおり、民法第7</w:t>
      </w:r>
      <w:r w:rsidR="00BC0C45" w:rsidRPr="002E0819">
        <w:rPr>
          <w:rFonts w:asciiTheme="minorEastAsia" w:hAnsiTheme="minorEastAsia" w:cs="ＭＳ"/>
          <w:color w:val="000000" w:themeColor="text1"/>
          <w:kern w:val="0"/>
          <w:sz w:val="22"/>
          <w:szCs w:val="22"/>
        </w:rPr>
        <w:t>52</w:t>
      </w:r>
      <w:r w:rsidR="00BC0C45" w:rsidRPr="002E0819">
        <w:rPr>
          <w:rFonts w:asciiTheme="minorEastAsia" w:hAnsiTheme="minorEastAsia" w:cs="ＭＳ" w:hint="eastAsia"/>
          <w:color w:val="000000" w:themeColor="text1"/>
          <w:kern w:val="0"/>
          <w:sz w:val="22"/>
          <w:szCs w:val="22"/>
        </w:rPr>
        <w:t>条は夫婦の生計状況</w:t>
      </w:r>
      <w:r w:rsidR="00BC5F76" w:rsidRPr="002E0819">
        <w:rPr>
          <w:rFonts w:asciiTheme="minorEastAsia" w:hAnsiTheme="minorEastAsia" w:cs="ＭＳ" w:hint="eastAsia"/>
          <w:color w:val="000000" w:themeColor="text1"/>
          <w:kern w:val="0"/>
          <w:sz w:val="22"/>
          <w:szCs w:val="22"/>
        </w:rPr>
        <w:t>を推定する根拠として用いられているに過ぎないのであり</w:t>
      </w:r>
      <w:r w:rsidR="00BC0C45" w:rsidRPr="002E0819">
        <w:rPr>
          <w:rFonts w:asciiTheme="minorEastAsia" w:hAnsiTheme="minorEastAsia" w:cs="ＭＳ" w:hint="eastAsia"/>
          <w:color w:val="000000" w:themeColor="text1"/>
          <w:kern w:val="0"/>
          <w:sz w:val="22"/>
          <w:szCs w:val="22"/>
        </w:rPr>
        <w:t>、そのような私法関係を踏まえて世帯認定を行うことは当然のことであることから、違法・無効な点はない。</w:t>
      </w:r>
    </w:p>
    <w:p w14:paraId="37AF41BD" w14:textId="0401E7B3" w:rsidR="00770BB1" w:rsidRPr="001F23E6" w:rsidRDefault="007640D0" w:rsidP="0019303F">
      <w:pPr>
        <w:autoSpaceDE w:val="0"/>
        <w:autoSpaceDN w:val="0"/>
        <w:ind w:firstLineChars="100" w:firstLine="220"/>
        <w:rPr>
          <w:rFonts w:asciiTheme="minorEastAsia" w:hAnsiTheme="minorEastAsia"/>
          <w:sz w:val="22"/>
          <w:szCs w:val="22"/>
        </w:rPr>
      </w:pPr>
      <w:r w:rsidRPr="001F23E6">
        <w:rPr>
          <w:rFonts w:asciiTheme="minorEastAsia" w:hAnsiTheme="minorEastAsia" w:hint="eastAsia"/>
          <w:sz w:val="22"/>
          <w:szCs w:val="22"/>
        </w:rPr>
        <w:t>４</w:t>
      </w:r>
      <w:r w:rsidR="00806F53" w:rsidRPr="001F23E6">
        <w:rPr>
          <w:rFonts w:asciiTheme="minorEastAsia" w:hAnsiTheme="minorEastAsia" w:hint="eastAsia"/>
          <w:sz w:val="22"/>
          <w:szCs w:val="22"/>
        </w:rPr>
        <w:t xml:space="preserve">　</w:t>
      </w:r>
      <w:r w:rsidR="00E317E3" w:rsidRPr="001F23E6">
        <w:rPr>
          <w:rFonts w:asciiTheme="minorEastAsia" w:hAnsiTheme="minorEastAsia" w:hint="eastAsia"/>
          <w:sz w:val="22"/>
          <w:szCs w:val="22"/>
        </w:rPr>
        <w:t>審査請求に係る審理手続について</w:t>
      </w:r>
    </w:p>
    <w:p w14:paraId="484A5728" w14:textId="5979AE73" w:rsidR="00E317E3" w:rsidRPr="001F23E6" w:rsidRDefault="00E317E3" w:rsidP="0019303F">
      <w:pPr>
        <w:autoSpaceDE w:val="0"/>
        <w:autoSpaceDN w:val="0"/>
        <w:ind w:firstLineChars="300" w:firstLine="660"/>
        <w:rPr>
          <w:rFonts w:asciiTheme="minorEastAsia" w:hAnsiTheme="minorEastAsia"/>
          <w:sz w:val="22"/>
          <w:szCs w:val="22"/>
        </w:rPr>
      </w:pPr>
      <w:r w:rsidRPr="001F23E6">
        <w:rPr>
          <w:rFonts w:asciiTheme="minorEastAsia" w:hAnsiTheme="minorEastAsia" w:hint="eastAsia"/>
          <w:sz w:val="22"/>
          <w:szCs w:val="22"/>
        </w:rPr>
        <w:t>本件審査請求に係る審理手続について、違法又は不当な点は認められない。</w:t>
      </w:r>
    </w:p>
    <w:p w14:paraId="66FE7312" w14:textId="34032A9A" w:rsidR="00E317E3" w:rsidRPr="001F23E6" w:rsidRDefault="007640D0" w:rsidP="0019303F">
      <w:pPr>
        <w:autoSpaceDE w:val="0"/>
        <w:autoSpaceDN w:val="0"/>
        <w:ind w:firstLineChars="100" w:firstLine="220"/>
        <w:rPr>
          <w:rFonts w:asciiTheme="minorEastAsia" w:hAnsiTheme="minorEastAsia"/>
          <w:sz w:val="22"/>
          <w:szCs w:val="22"/>
        </w:rPr>
      </w:pPr>
      <w:r w:rsidRPr="001F23E6">
        <w:rPr>
          <w:rFonts w:asciiTheme="minorEastAsia" w:hAnsiTheme="minorEastAsia" w:hint="eastAsia"/>
          <w:sz w:val="22"/>
          <w:szCs w:val="22"/>
        </w:rPr>
        <w:t>５</w:t>
      </w:r>
      <w:r w:rsidR="00806F53" w:rsidRPr="001F23E6">
        <w:rPr>
          <w:rFonts w:asciiTheme="minorEastAsia" w:hAnsiTheme="minorEastAsia" w:hint="eastAsia"/>
          <w:sz w:val="22"/>
          <w:szCs w:val="22"/>
        </w:rPr>
        <w:t xml:space="preserve">　</w:t>
      </w:r>
      <w:r w:rsidR="00E317E3" w:rsidRPr="001F23E6">
        <w:rPr>
          <w:rFonts w:asciiTheme="minorEastAsia" w:hAnsiTheme="minorEastAsia" w:hint="eastAsia"/>
          <w:sz w:val="22"/>
          <w:szCs w:val="22"/>
        </w:rPr>
        <w:t>結論</w:t>
      </w:r>
    </w:p>
    <w:p w14:paraId="4A9155B3" w14:textId="50AAB4CD" w:rsidR="00E317E3" w:rsidRPr="001F23E6" w:rsidRDefault="007A22DF" w:rsidP="0019303F">
      <w:pPr>
        <w:autoSpaceDE w:val="0"/>
        <w:autoSpaceDN w:val="0"/>
        <w:ind w:leftChars="200" w:left="420" w:firstLineChars="100" w:firstLine="220"/>
        <w:rPr>
          <w:rFonts w:asciiTheme="minorEastAsia" w:hAnsiTheme="minorEastAsia"/>
          <w:sz w:val="22"/>
          <w:szCs w:val="22"/>
        </w:rPr>
      </w:pPr>
      <w:r w:rsidRPr="001F23E6">
        <w:rPr>
          <w:rFonts w:asciiTheme="minorEastAsia" w:hAnsiTheme="minorEastAsia" w:hint="eastAsia"/>
          <w:sz w:val="22"/>
          <w:szCs w:val="22"/>
        </w:rPr>
        <w:t>よって、本件審査請求</w:t>
      </w:r>
      <w:r w:rsidR="00232CB8" w:rsidRPr="001F23E6">
        <w:rPr>
          <w:rFonts w:asciiTheme="minorEastAsia" w:hAnsiTheme="minorEastAsia" w:hint="eastAsia"/>
          <w:sz w:val="22"/>
          <w:szCs w:val="22"/>
        </w:rPr>
        <w:t>に理由はない</w:t>
      </w:r>
      <w:r w:rsidR="00E317E3" w:rsidRPr="001F23E6">
        <w:rPr>
          <w:rFonts w:asciiTheme="minorEastAsia" w:hAnsiTheme="minorEastAsia" w:hint="eastAsia"/>
          <w:sz w:val="22"/>
          <w:szCs w:val="22"/>
        </w:rPr>
        <w:t>と認められるので、当審査会は、第１記載のとおり判断する。</w:t>
      </w:r>
    </w:p>
    <w:p w14:paraId="7346F34B" w14:textId="77777777" w:rsidR="007206C2" w:rsidRPr="001F23E6" w:rsidRDefault="007206C2" w:rsidP="007206C2">
      <w:pPr>
        <w:autoSpaceDE w:val="0"/>
        <w:autoSpaceDN w:val="0"/>
        <w:rPr>
          <w:rFonts w:asciiTheme="minorEastAsia" w:hAnsiTheme="minorEastAsia"/>
          <w:sz w:val="22"/>
          <w:szCs w:val="22"/>
        </w:rPr>
      </w:pPr>
      <w:r w:rsidRPr="001F23E6">
        <w:rPr>
          <w:rFonts w:asciiTheme="minorEastAsia" w:hAnsiTheme="minorEastAsia" w:hint="eastAsia"/>
          <w:sz w:val="22"/>
          <w:szCs w:val="22"/>
        </w:rPr>
        <w:t xml:space="preserve">　６　付言</w:t>
      </w:r>
    </w:p>
    <w:p w14:paraId="3FE7030D" w14:textId="15933DB5" w:rsidR="007206C2" w:rsidRPr="001F23E6" w:rsidRDefault="007206C2" w:rsidP="00C64713">
      <w:pPr>
        <w:autoSpaceDE w:val="0"/>
        <w:autoSpaceDN w:val="0"/>
        <w:ind w:left="440" w:hangingChars="200" w:hanging="440"/>
        <w:rPr>
          <w:rFonts w:asciiTheme="minorEastAsia" w:hAnsiTheme="minorEastAsia"/>
          <w:sz w:val="22"/>
          <w:szCs w:val="22"/>
        </w:rPr>
      </w:pPr>
      <w:r w:rsidRPr="001F23E6">
        <w:rPr>
          <w:rFonts w:asciiTheme="minorEastAsia" w:hAnsiTheme="minorEastAsia" w:hint="eastAsia"/>
          <w:sz w:val="22"/>
          <w:szCs w:val="22"/>
        </w:rPr>
        <w:t xml:space="preserve">　　</w:t>
      </w:r>
      <w:r w:rsidR="00B51BA6" w:rsidRPr="001F23E6">
        <w:rPr>
          <w:rFonts w:asciiTheme="minorEastAsia" w:hAnsiTheme="minorEastAsia" w:hint="eastAsia"/>
          <w:sz w:val="22"/>
          <w:szCs w:val="22"/>
        </w:rPr>
        <w:t xml:space="preserve">　</w:t>
      </w:r>
      <w:r w:rsidR="00C67ED0" w:rsidRPr="001F23E6">
        <w:rPr>
          <w:rFonts w:asciiTheme="minorEastAsia" w:hAnsiTheme="minorEastAsia" w:hint="eastAsia"/>
          <w:sz w:val="22"/>
          <w:szCs w:val="22"/>
        </w:rPr>
        <w:t>本件処分に関し</w:t>
      </w:r>
      <w:r w:rsidR="00B51BA6" w:rsidRPr="001F23E6">
        <w:rPr>
          <w:rFonts w:asciiTheme="minorEastAsia" w:hAnsiTheme="minorEastAsia" w:hint="eastAsia"/>
          <w:sz w:val="22"/>
          <w:szCs w:val="22"/>
        </w:rPr>
        <w:t>処分庁が不受理決定通知に付した理由は、「同一の住所地で生活している夫婦については、民法第7</w:t>
      </w:r>
      <w:r w:rsidR="00B51BA6" w:rsidRPr="001F23E6">
        <w:rPr>
          <w:rFonts w:asciiTheme="minorEastAsia" w:hAnsiTheme="minorEastAsia"/>
          <w:sz w:val="22"/>
          <w:szCs w:val="22"/>
        </w:rPr>
        <w:t>52</w:t>
      </w:r>
      <w:r w:rsidR="00B51BA6" w:rsidRPr="001F23E6">
        <w:rPr>
          <w:rFonts w:asciiTheme="minorEastAsia" w:hAnsiTheme="minorEastAsia" w:hint="eastAsia"/>
          <w:sz w:val="22"/>
          <w:szCs w:val="22"/>
        </w:rPr>
        <w:t>条により夫婦間の扶助義務があるため。」との</w:t>
      </w:r>
      <w:r w:rsidR="00444867" w:rsidRPr="001F23E6">
        <w:rPr>
          <w:rFonts w:asciiTheme="minorEastAsia" w:hAnsiTheme="minorEastAsia" w:hint="eastAsia"/>
          <w:sz w:val="22"/>
          <w:szCs w:val="22"/>
        </w:rPr>
        <w:t>こと</w:t>
      </w:r>
      <w:r w:rsidR="00B51BA6" w:rsidRPr="001F23E6">
        <w:rPr>
          <w:rFonts w:asciiTheme="minorEastAsia" w:hAnsiTheme="minorEastAsia" w:hint="eastAsia"/>
          <w:sz w:val="22"/>
          <w:szCs w:val="22"/>
        </w:rPr>
        <w:t>である。</w:t>
      </w:r>
      <w:r w:rsidR="00C67ED0" w:rsidRPr="001F23E6">
        <w:rPr>
          <w:rFonts w:asciiTheme="minorEastAsia" w:hAnsiTheme="minorEastAsia" w:hint="eastAsia"/>
          <w:sz w:val="22"/>
          <w:szCs w:val="22"/>
        </w:rPr>
        <w:t>民法第7</w:t>
      </w:r>
      <w:r w:rsidR="00C67ED0" w:rsidRPr="001F23E6">
        <w:rPr>
          <w:rFonts w:asciiTheme="minorEastAsia" w:hAnsiTheme="minorEastAsia"/>
          <w:sz w:val="22"/>
          <w:szCs w:val="22"/>
        </w:rPr>
        <w:t>52</w:t>
      </w:r>
      <w:r w:rsidR="00FB77C6" w:rsidRPr="001F23E6">
        <w:rPr>
          <w:rFonts w:asciiTheme="minorEastAsia" w:hAnsiTheme="minorEastAsia" w:hint="eastAsia"/>
          <w:sz w:val="22"/>
          <w:szCs w:val="22"/>
        </w:rPr>
        <w:t>条により</w:t>
      </w:r>
      <w:r w:rsidR="00C67ED0" w:rsidRPr="001F23E6">
        <w:rPr>
          <w:rFonts w:asciiTheme="minorEastAsia" w:hAnsiTheme="minorEastAsia" w:hint="eastAsia"/>
          <w:sz w:val="22"/>
          <w:szCs w:val="22"/>
        </w:rPr>
        <w:t>同一生計が推定されることから</w:t>
      </w:r>
      <w:r w:rsidR="00B51BA6" w:rsidRPr="001F23E6">
        <w:rPr>
          <w:rFonts w:asciiTheme="minorEastAsia" w:hAnsiTheme="minorEastAsia" w:hint="eastAsia"/>
          <w:sz w:val="22"/>
          <w:szCs w:val="22"/>
        </w:rPr>
        <w:t>これ自体誤</w:t>
      </w:r>
      <w:r w:rsidR="00FB77C6" w:rsidRPr="001F23E6">
        <w:rPr>
          <w:rFonts w:asciiTheme="minorEastAsia" w:hAnsiTheme="minorEastAsia" w:hint="eastAsia"/>
          <w:sz w:val="22"/>
          <w:szCs w:val="22"/>
        </w:rPr>
        <w:t>った記載でないことは上記のとおりであるが、そもそもの前提たる</w:t>
      </w:r>
      <w:r w:rsidR="00B51BA6" w:rsidRPr="001F23E6">
        <w:rPr>
          <w:rFonts w:asciiTheme="minorEastAsia" w:hAnsiTheme="minorEastAsia" w:hint="eastAsia"/>
          <w:sz w:val="22"/>
          <w:szCs w:val="22"/>
        </w:rPr>
        <w:t>「世帯とは、居住と生計をともにする社会生活上の単位である。」と</w:t>
      </w:r>
      <w:r w:rsidR="00444867" w:rsidRPr="001F23E6">
        <w:rPr>
          <w:rFonts w:asciiTheme="minorEastAsia" w:hAnsiTheme="minorEastAsia" w:hint="eastAsia"/>
          <w:sz w:val="22"/>
          <w:szCs w:val="22"/>
        </w:rPr>
        <w:t>い</w:t>
      </w:r>
      <w:r w:rsidR="00B51BA6" w:rsidRPr="001F23E6">
        <w:rPr>
          <w:rFonts w:asciiTheme="minorEastAsia" w:hAnsiTheme="minorEastAsia" w:hint="eastAsia"/>
          <w:sz w:val="22"/>
          <w:szCs w:val="22"/>
        </w:rPr>
        <w:t>う</w:t>
      </w:r>
      <w:r w:rsidR="007966A7" w:rsidRPr="001F23E6">
        <w:rPr>
          <w:rFonts w:asciiTheme="minorEastAsia" w:hAnsiTheme="minorEastAsia" w:hint="eastAsia"/>
          <w:sz w:val="22"/>
          <w:szCs w:val="22"/>
        </w:rPr>
        <w:t>行政解釈</w:t>
      </w:r>
      <w:r w:rsidR="00C67ED0" w:rsidRPr="001F23E6">
        <w:rPr>
          <w:rFonts w:asciiTheme="minorEastAsia" w:hAnsiTheme="minorEastAsia" w:hint="eastAsia"/>
          <w:sz w:val="22"/>
          <w:szCs w:val="22"/>
        </w:rPr>
        <w:t>を</w:t>
      </w:r>
      <w:r w:rsidR="00034D97" w:rsidRPr="001F23E6">
        <w:rPr>
          <w:rFonts w:asciiTheme="minorEastAsia" w:hAnsiTheme="minorEastAsia" w:hint="eastAsia"/>
          <w:sz w:val="22"/>
          <w:szCs w:val="22"/>
        </w:rPr>
        <w:t>記載</w:t>
      </w:r>
      <w:r w:rsidR="007966A7" w:rsidRPr="001F23E6">
        <w:rPr>
          <w:rFonts w:asciiTheme="minorEastAsia" w:hAnsiTheme="minorEastAsia" w:hint="eastAsia"/>
          <w:sz w:val="22"/>
          <w:szCs w:val="22"/>
        </w:rPr>
        <w:t>し、それに</w:t>
      </w:r>
      <w:r w:rsidR="00C67ED0" w:rsidRPr="001F23E6">
        <w:rPr>
          <w:rFonts w:asciiTheme="minorEastAsia" w:hAnsiTheme="minorEastAsia" w:hint="eastAsia"/>
          <w:sz w:val="22"/>
          <w:szCs w:val="22"/>
        </w:rPr>
        <w:t>加えて</w:t>
      </w:r>
      <w:r w:rsidR="00FB77C6" w:rsidRPr="001F23E6">
        <w:rPr>
          <w:rFonts w:asciiTheme="minorEastAsia" w:hAnsiTheme="minorEastAsia" w:hint="eastAsia"/>
          <w:sz w:val="22"/>
          <w:szCs w:val="22"/>
        </w:rPr>
        <w:t>、「審査請求人は妻と居住をともにしており、妻との間で生計を別にしている</w:t>
      </w:r>
      <w:r w:rsidR="00034D97" w:rsidRPr="001F23E6">
        <w:rPr>
          <w:rFonts w:asciiTheme="minorEastAsia" w:hAnsiTheme="minorEastAsia" w:hint="eastAsia"/>
          <w:sz w:val="22"/>
          <w:szCs w:val="22"/>
        </w:rPr>
        <w:t>実態が認められない</w:t>
      </w:r>
      <w:r w:rsidR="00C67ED0" w:rsidRPr="001F23E6">
        <w:rPr>
          <w:rFonts w:asciiTheme="minorEastAsia" w:hAnsiTheme="minorEastAsia" w:hint="eastAsia"/>
          <w:sz w:val="22"/>
          <w:szCs w:val="22"/>
        </w:rPr>
        <w:t>。</w:t>
      </w:r>
      <w:r w:rsidR="00034D97" w:rsidRPr="001F23E6">
        <w:rPr>
          <w:rFonts w:asciiTheme="minorEastAsia" w:hAnsiTheme="minorEastAsia" w:hint="eastAsia"/>
          <w:sz w:val="22"/>
          <w:szCs w:val="22"/>
        </w:rPr>
        <w:t>」旨記載すれば、審査請求人としても、処分庁が「世帯」についてどのように考え、今回世帯分離が認められなかったのはどの点が理由になっているのかより</w:t>
      </w:r>
      <w:r w:rsidR="00C67ED0" w:rsidRPr="001F23E6">
        <w:rPr>
          <w:rFonts w:asciiTheme="minorEastAsia" w:hAnsiTheme="minorEastAsia" w:hint="eastAsia"/>
          <w:sz w:val="22"/>
          <w:szCs w:val="22"/>
        </w:rPr>
        <w:t>良く</w:t>
      </w:r>
      <w:r w:rsidR="00034D97" w:rsidRPr="001F23E6">
        <w:rPr>
          <w:rFonts w:asciiTheme="minorEastAsia" w:hAnsiTheme="minorEastAsia" w:hint="eastAsia"/>
          <w:sz w:val="22"/>
          <w:szCs w:val="22"/>
        </w:rPr>
        <w:t>理解できたものと思われる。</w:t>
      </w:r>
    </w:p>
    <w:p w14:paraId="44919DE7" w14:textId="77777777" w:rsidR="00E317E3" w:rsidRPr="001F23E6" w:rsidRDefault="00E317E3" w:rsidP="0019303F">
      <w:pPr>
        <w:autoSpaceDE w:val="0"/>
        <w:autoSpaceDN w:val="0"/>
        <w:rPr>
          <w:rFonts w:asciiTheme="minorEastAsia" w:hAnsiTheme="minorEastAsia"/>
          <w:sz w:val="22"/>
          <w:szCs w:val="22"/>
        </w:rPr>
      </w:pPr>
    </w:p>
    <w:p w14:paraId="216373A6" w14:textId="77777777" w:rsidR="00E317E3" w:rsidRPr="001F23E6" w:rsidRDefault="00E317E3" w:rsidP="0019303F">
      <w:pPr>
        <w:autoSpaceDE w:val="0"/>
        <w:autoSpaceDN w:val="0"/>
        <w:adjustRightInd w:val="0"/>
        <w:ind w:firstLineChars="100" w:firstLine="220"/>
        <w:rPr>
          <w:rFonts w:asciiTheme="minorEastAsia" w:hAnsiTheme="minorEastAsia" w:cs="ＭＳ"/>
          <w:kern w:val="0"/>
          <w:sz w:val="22"/>
          <w:szCs w:val="22"/>
        </w:rPr>
      </w:pPr>
      <w:r w:rsidRPr="001F23E6">
        <w:rPr>
          <w:rFonts w:asciiTheme="minorEastAsia" w:hAnsiTheme="minorEastAsia" w:cs="ＭＳ"/>
          <w:kern w:val="0"/>
          <w:sz w:val="22"/>
          <w:szCs w:val="22"/>
        </w:rPr>
        <w:t>（答申を行った部会名称及び委員の氏名）</w:t>
      </w:r>
    </w:p>
    <w:p w14:paraId="7F585AC7" w14:textId="078E9C8A" w:rsidR="00E317E3" w:rsidRPr="001F23E6" w:rsidRDefault="00E317E3" w:rsidP="0019303F">
      <w:pPr>
        <w:autoSpaceDE w:val="0"/>
        <w:autoSpaceDN w:val="0"/>
        <w:adjustRightInd w:val="0"/>
        <w:rPr>
          <w:rFonts w:asciiTheme="minorEastAsia" w:hAnsiTheme="minorEastAsia" w:cs="ＭＳ"/>
          <w:kern w:val="0"/>
          <w:sz w:val="22"/>
          <w:szCs w:val="22"/>
        </w:rPr>
      </w:pPr>
      <w:r w:rsidRPr="001F23E6">
        <w:rPr>
          <w:rFonts w:asciiTheme="minorEastAsia" w:hAnsiTheme="minorEastAsia" w:cs="ＭＳ"/>
          <w:kern w:val="0"/>
          <w:sz w:val="22"/>
          <w:szCs w:val="22"/>
        </w:rPr>
        <w:t xml:space="preserve">    大阪市行政不服審査会</w:t>
      </w:r>
      <w:r w:rsidRPr="001F23E6">
        <w:rPr>
          <w:rFonts w:asciiTheme="minorEastAsia" w:hAnsiTheme="minorEastAsia" w:cs="ＭＳ" w:hint="eastAsia"/>
          <w:kern w:val="0"/>
          <w:sz w:val="22"/>
          <w:szCs w:val="22"/>
        </w:rPr>
        <w:t>総務</w:t>
      </w:r>
      <w:r w:rsidR="0037325C" w:rsidRPr="001F23E6">
        <w:rPr>
          <w:rFonts w:asciiTheme="minorEastAsia" w:hAnsiTheme="minorEastAsia" w:cs="ＭＳ"/>
          <w:kern w:val="0"/>
          <w:sz w:val="22"/>
          <w:szCs w:val="22"/>
        </w:rPr>
        <w:t>第</w:t>
      </w:r>
      <w:r w:rsidR="00A96E37" w:rsidRPr="001F23E6">
        <w:rPr>
          <w:rFonts w:asciiTheme="minorEastAsia" w:hAnsiTheme="minorEastAsia" w:cs="ＭＳ" w:hint="eastAsia"/>
          <w:kern w:val="0"/>
          <w:sz w:val="22"/>
          <w:szCs w:val="22"/>
        </w:rPr>
        <w:t>２</w:t>
      </w:r>
      <w:r w:rsidRPr="001F23E6">
        <w:rPr>
          <w:rFonts w:asciiTheme="minorEastAsia" w:hAnsiTheme="minorEastAsia" w:cs="ＭＳ"/>
          <w:kern w:val="0"/>
          <w:sz w:val="22"/>
          <w:szCs w:val="22"/>
        </w:rPr>
        <w:t>部会</w:t>
      </w:r>
    </w:p>
    <w:p w14:paraId="7B9F7C53" w14:textId="0517FE2D" w:rsidR="00D70AA9" w:rsidRPr="001F23E6" w:rsidRDefault="00E317E3" w:rsidP="0019303F">
      <w:pPr>
        <w:autoSpaceDE w:val="0"/>
        <w:autoSpaceDN w:val="0"/>
        <w:adjustRightInd w:val="0"/>
        <w:rPr>
          <w:rFonts w:asciiTheme="minorEastAsia" w:hAnsiTheme="minorEastAsia" w:cs="ＭＳ"/>
          <w:kern w:val="0"/>
          <w:sz w:val="22"/>
          <w:szCs w:val="22"/>
        </w:rPr>
      </w:pPr>
      <w:r w:rsidRPr="001F23E6">
        <w:rPr>
          <w:rFonts w:asciiTheme="minorEastAsia" w:hAnsiTheme="minorEastAsia" w:cs="ＭＳ"/>
          <w:kern w:val="0"/>
          <w:sz w:val="22"/>
          <w:szCs w:val="22"/>
        </w:rPr>
        <w:t xml:space="preserve">　　</w:t>
      </w:r>
      <w:r w:rsidR="00A107DB" w:rsidRPr="001F23E6">
        <w:rPr>
          <w:rFonts w:asciiTheme="minorEastAsia" w:hAnsiTheme="minorEastAsia" w:cs="ＭＳ"/>
          <w:kern w:val="0"/>
          <w:sz w:val="22"/>
          <w:szCs w:val="22"/>
        </w:rPr>
        <w:t xml:space="preserve">委員（部会長） </w:t>
      </w:r>
      <w:r w:rsidR="00A107DB" w:rsidRPr="001F23E6">
        <w:rPr>
          <w:rFonts w:asciiTheme="minorEastAsia" w:hAnsiTheme="minorEastAsia" w:cs="ＭＳ" w:hint="eastAsia"/>
          <w:kern w:val="0"/>
          <w:sz w:val="22"/>
          <w:szCs w:val="22"/>
        </w:rPr>
        <w:t>榊原和穂、委員 畠田健治</w:t>
      </w:r>
      <w:r w:rsidR="00A107DB" w:rsidRPr="001F23E6">
        <w:rPr>
          <w:rFonts w:asciiTheme="minorEastAsia" w:hAnsiTheme="minorEastAsia" w:cs="ＭＳ"/>
          <w:kern w:val="0"/>
          <w:sz w:val="22"/>
          <w:szCs w:val="22"/>
        </w:rPr>
        <w:t>、委員</w:t>
      </w:r>
      <w:r w:rsidR="00A107DB" w:rsidRPr="001F23E6">
        <w:rPr>
          <w:rFonts w:asciiTheme="minorEastAsia" w:hAnsiTheme="minorEastAsia" w:cs="ＭＳ" w:hint="eastAsia"/>
          <w:kern w:val="0"/>
          <w:sz w:val="22"/>
          <w:szCs w:val="22"/>
        </w:rPr>
        <w:t xml:space="preserve"> 海道俊明</w:t>
      </w:r>
    </w:p>
    <w:sectPr w:rsidR="00D70AA9" w:rsidRPr="001F23E6" w:rsidSect="002E0819">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EC7C4" w16cex:dateUtc="2021-10-15T12:00:00Z"/>
  <w16cex:commentExtensible w16cex:durableId="251EC7C5" w16cex:dateUtc="2021-10-15T12:04:00Z"/>
  <w16cex:commentExtensible w16cex:durableId="251EC7C6" w16cex:dateUtc="2021-10-15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C98739" w16cid:durableId="251EC7C4"/>
  <w16cid:commentId w16cid:paraId="6D2029BE" w16cid:durableId="251EC7C5"/>
  <w16cid:commentId w16cid:paraId="59E51F07" w16cid:durableId="251EC7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E6BCB" w14:textId="77777777" w:rsidR="0065251D" w:rsidRDefault="0065251D" w:rsidP="009D7C86">
      <w:r>
        <w:separator/>
      </w:r>
    </w:p>
  </w:endnote>
  <w:endnote w:type="continuationSeparator" w:id="0">
    <w:p w14:paraId="2CF7F86C" w14:textId="77777777" w:rsidR="0065251D" w:rsidRDefault="0065251D"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AR P丸印篆B"/>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DCB5F" w14:textId="77777777" w:rsidR="00C06188" w:rsidRDefault="00C061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14:paraId="4FEAAABC" w14:textId="02F303E1" w:rsidR="00E2163B" w:rsidRDefault="00E2163B">
        <w:pPr>
          <w:pStyle w:val="a5"/>
          <w:jc w:val="center"/>
        </w:pPr>
        <w:r>
          <w:fldChar w:fldCharType="begin"/>
        </w:r>
        <w:r>
          <w:instrText>PAGE   \* MERGEFORMAT</w:instrText>
        </w:r>
        <w:r>
          <w:fldChar w:fldCharType="separate"/>
        </w:r>
        <w:r w:rsidR="00733E18" w:rsidRPr="00733E18">
          <w:rPr>
            <w:noProof/>
            <w:lang w:val="ja-JP"/>
          </w:rPr>
          <w:t>1</w:t>
        </w:r>
        <w:r>
          <w:fldChar w:fldCharType="end"/>
        </w:r>
      </w:p>
    </w:sdtContent>
  </w:sdt>
  <w:p w14:paraId="78A4BB52" w14:textId="77777777" w:rsidR="00E2163B" w:rsidRDefault="00E2163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7B574" w14:textId="77777777" w:rsidR="00C06188" w:rsidRDefault="00C061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9A914" w14:textId="77777777" w:rsidR="0065251D" w:rsidRDefault="0065251D" w:rsidP="009D7C86">
      <w:r>
        <w:separator/>
      </w:r>
    </w:p>
  </w:footnote>
  <w:footnote w:type="continuationSeparator" w:id="0">
    <w:p w14:paraId="5E4647C0" w14:textId="77777777" w:rsidR="0065251D" w:rsidRDefault="0065251D"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E5FD" w14:textId="77777777" w:rsidR="00C06188" w:rsidRDefault="00C061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EC955" w14:textId="77777777" w:rsidR="00C06188" w:rsidRDefault="00C061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DC2F8" w14:textId="77777777" w:rsidR="00C06188" w:rsidRDefault="00C061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7E1"/>
    <w:multiLevelType w:val="hybridMultilevel"/>
    <w:tmpl w:val="548ACDA2"/>
    <w:lvl w:ilvl="0" w:tplc="5F16393A">
      <w:start w:val="1"/>
      <w:numFmt w:val="decimalEnclosedCircle"/>
      <w:lvlText w:val="%1"/>
      <w:lvlJc w:val="left"/>
      <w:pPr>
        <w:ind w:left="1035" w:hanging="360"/>
      </w:pPr>
      <w:rPr>
        <w:color w:val="auto"/>
      </w:r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3"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9"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0" w15:restartNumberingAfterBreak="0">
    <w:nsid w:val="6B3758B7"/>
    <w:multiLevelType w:val="hybridMultilevel"/>
    <w:tmpl w:val="18168404"/>
    <w:lvl w:ilvl="0" w:tplc="7C4A97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3"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4"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6"/>
  </w:num>
  <w:num w:numId="2">
    <w:abstractNumId w:val="7"/>
  </w:num>
  <w:num w:numId="3">
    <w:abstractNumId w:val="8"/>
  </w:num>
  <w:num w:numId="4">
    <w:abstractNumId w:val="18"/>
  </w:num>
  <w:num w:numId="5">
    <w:abstractNumId w:val="16"/>
  </w:num>
  <w:num w:numId="6">
    <w:abstractNumId w:val="5"/>
  </w:num>
  <w:num w:numId="7">
    <w:abstractNumId w:val="15"/>
  </w:num>
  <w:num w:numId="8">
    <w:abstractNumId w:val="3"/>
  </w:num>
  <w:num w:numId="9">
    <w:abstractNumId w:val="10"/>
  </w:num>
  <w:num w:numId="10">
    <w:abstractNumId w:val="22"/>
  </w:num>
  <w:num w:numId="11">
    <w:abstractNumId w:val="1"/>
  </w:num>
  <w:num w:numId="12">
    <w:abstractNumId w:val="14"/>
  </w:num>
  <w:num w:numId="13">
    <w:abstractNumId w:val="11"/>
  </w:num>
  <w:num w:numId="14">
    <w:abstractNumId w:val="2"/>
  </w:num>
  <w:num w:numId="15">
    <w:abstractNumId w:val="24"/>
  </w:num>
  <w:num w:numId="16">
    <w:abstractNumId w:val="19"/>
  </w:num>
  <w:num w:numId="17">
    <w:abstractNumId w:val="17"/>
  </w:num>
  <w:num w:numId="18">
    <w:abstractNumId w:val="4"/>
  </w:num>
  <w:num w:numId="19">
    <w:abstractNumId w:val="12"/>
  </w:num>
  <w:num w:numId="20">
    <w:abstractNumId w:val="21"/>
  </w:num>
  <w:num w:numId="21">
    <w:abstractNumId w:val="13"/>
  </w:num>
  <w:num w:numId="22">
    <w:abstractNumId w:val="9"/>
  </w:num>
  <w:num w:numId="23">
    <w:abstractNumId w:val="23"/>
  </w:num>
  <w:num w:numId="24">
    <w:abstractNumId w:val="2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05C5"/>
    <w:rsid w:val="000013D0"/>
    <w:rsid w:val="000018F5"/>
    <w:rsid w:val="00004C75"/>
    <w:rsid w:val="00004E16"/>
    <w:rsid w:val="00005564"/>
    <w:rsid w:val="00005987"/>
    <w:rsid w:val="00006150"/>
    <w:rsid w:val="000078F5"/>
    <w:rsid w:val="00011D26"/>
    <w:rsid w:val="00014331"/>
    <w:rsid w:val="00015819"/>
    <w:rsid w:val="00016C69"/>
    <w:rsid w:val="000254F0"/>
    <w:rsid w:val="000314AE"/>
    <w:rsid w:val="00033B80"/>
    <w:rsid w:val="00034D97"/>
    <w:rsid w:val="000362E2"/>
    <w:rsid w:val="000363A2"/>
    <w:rsid w:val="00036A04"/>
    <w:rsid w:val="0003702F"/>
    <w:rsid w:val="000377DE"/>
    <w:rsid w:val="0004054D"/>
    <w:rsid w:val="00041B0E"/>
    <w:rsid w:val="0004262F"/>
    <w:rsid w:val="00045088"/>
    <w:rsid w:val="00047136"/>
    <w:rsid w:val="00050392"/>
    <w:rsid w:val="00051051"/>
    <w:rsid w:val="000513ED"/>
    <w:rsid w:val="00054406"/>
    <w:rsid w:val="0005731D"/>
    <w:rsid w:val="00064281"/>
    <w:rsid w:val="00064CA0"/>
    <w:rsid w:val="00065533"/>
    <w:rsid w:val="00065A4D"/>
    <w:rsid w:val="0006696B"/>
    <w:rsid w:val="00070537"/>
    <w:rsid w:val="00076DC1"/>
    <w:rsid w:val="00077F5F"/>
    <w:rsid w:val="00081DE5"/>
    <w:rsid w:val="00081F66"/>
    <w:rsid w:val="00083A44"/>
    <w:rsid w:val="000850C0"/>
    <w:rsid w:val="00090E93"/>
    <w:rsid w:val="00092447"/>
    <w:rsid w:val="000928A5"/>
    <w:rsid w:val="000953B6"/>
    <w:rsid w:val="000959AA"/>
    <w:rsid w:val="0009672E"/>
    <w:rsid w:val="000A1581"/>
    <w:rsid w:val="000A2E1B"/>
    <w:rsid w:val="000A314F"/>
    <w:rsid w:val="000B3EE6"/>
    <w:rsid w:val="000B4716"/>
    <w:rsid w:val="000B594F"/>
    <w:rsid w:val="000B7291"/>
    <w:rsid w:val="000B76A0"/>
    <w:rsid w:val="000C21E2"/>
    <w:rsid w:val="000C370E"/>
    <w:rsid w:val="000C3E46"/>
    <w:rsid w:val="000C42EA"/>
    <w:rsid w:val="000C4D82"/>
    <w:rsid w:val="000C4DAA"/>
    <w:rsid w:val="000C66D9"/>
    <w:rsid w:val="000C7083"/>
    <w:rsid w:val="000D0266"/>
    <w:rsid w:val="000D0D1F"/>
    <w:rsid w:val="000D1D22"/>
    <w:rsid w:val="000D48DC"/>
    <w:rsid w:val="000D6C92"/>
    <w:rsid w:val="000E04E7"/>
    <w:rsid w:val="000E09C2"/>
    <w:rsid w:val="000E0D71"/>
    <w:rsid w:val="000E3B5B"/>
    <w:rsid w:val="000E4FA0"/>
    <w:rsid w:val="000F16D6"/>
    <w:rsid w:val="000F2FFD"/>
    <w:rsid w:val="000F6A9E"/>
    <w:rsid w:val="000F7673"/>
    <w:rsid w:val="00100579"/>
    <w:rsid w:val="00101F9E"/>
    <w:rsid w:val="00103851"/>
    <w:rsid w:val="00105905"/>
    <w:rsid w:val="00111235"/>
    <w:rsid w:val="00115038"/>
    <w:rsid w:val="00117224"/>
    <w:rsid w:val="0012212A"/>
    <w:rsid w:val="00123092"/>
    <w:rsid w:val="00125326"/>
    <w:rsid w:val="00125A76"/>
    <w:rsid w:val="0012615A"/>
    <w:rsid w:val="001264AA"/>
    <w:rsid w:val="00127088"/>
    <w:rsid w:val="001279CE"/>
    <w:rsid w:val="00130262"/>
    <w:rsid w:val="00131E45"/>
    <w:rsid w:val="001325C4"/>
    <w:rsid w:val="00134716"/>
    <w:rsid w:val="00136F0B"/>
    <w:rsid w:val="00137665"/>
    <w:rsid w:val="001379BD"/>
    <w:rsid w:val="001449A4"/>
    <w:rsid w:val="00145A46"/>
    <w:rsid w:val="00147948"/>
    <w:rsid w:val="001501F0"/>
    <w:rsid w:val="001501F2"/>
    <w:rsid w:val="00152008"/>
    <w:rsid w:val="00153793"/>
    <w:rsid w:val="00154FC8"/>
    <w:rsid w:val="0016184D"/>
    <w:rsid w:val="0016445F"/>
    <w:rsid w:val="001651A2"/>
    <w:rsid w:val="0016776F"/>
    <w:rsid w:val="00171DAB"/>
    <w:rsid w:val="001727E9"/>
    <w:rsid w:val="001735D6"/>
    <w:rsid w:val="001743F1"/>
    <w:rsid w:val="00175341"/>
    <w:rsid w:val="001760AC"/>
    <w:rsid w:val="00176E38"/>
    <w:rsid w:val="001772E7"/>
    <w:rsid w:val="00177719"/>
    <w:rsid w:val="00180D73"/>
    <w:rsid w:val="001862B0"/>
    <w:rsid w:val="001917AA"/>
    <w:rsid w:val="0019303F"/>
    <w:rsid w:val="00193A84"/>
    <w:rsid w:val="0019415C"/>
    <w:rsid w:val="00195F94"/>
    <w:rsid w:val="00197373"/>
    <w:rsid w:val="001A3D6D"/>
    <w:rsid w:val="001A4332"/>
    <w:rsid w:val="001A7D6A"/>
    <w:rsid w:val="001B16FF"/>
    <w:rsid w:val="001B602B"/>
    <w:rsid w:val="001B6B2E"/>
    <w:rsid w:val="001B7165"/>
    <w:rsid w:val="001B7724"/>
    <w:rsid w:val="001B780F"/>
    <w:rsid w:val="001C1345"/>
    <w:rsid w:val="001C3075"/>
    <w:rsid w:val="001C3511"/>
    <w:rsid w:val="001C552A"/>
    <w:rsid w:val="001C7689"/>
    <w:rsid w:val="001C79FD"/>
    <w:rsid w:val="001C7D7B"/>
    <w:rsid w:val="001D0AF4"/>
    <w:rsid w:val="001D2BF3"/>
    <w:rsid w:val="001D6DB1"/>
    <w:rsid w:val="001D7575"/>
    <w:rsid w:val="001E07CD"/>
    <w:rsid w:val="001E09C7"/>
    <w:rsid w:val="001E0E79"/>
    <w:rsid w:val="001E116E"/>
    <w:rsid w:val="001E15E4"/>
    <w:rsid w:val="001E24B7"/>
    <w:rsid w:val="001E3B2B"/>
    <w:rsid w:val="001E3CED"/>
    <w:rsid w:val="001E456D"/>
    <w:rsid w:val="001E48AC"/>
    <w:rsid w:val="001E683A"/>
    <w:rsid w:val="001F23E6"/>
    <w:rsid w:val="001F2A05"/>
    <w:rsid w:val="001F5AAA"/>
    <w:rsid w:val="001F64CF"/>
    <w:rsid w:val="001F65B6"/>
    <w:rsid w:val="001F7C7B"/>
    <w:rsid w:val="00200990"/>
    <w:rsid w:val="002026F2"/>
    <w:rsid w:val="0020621E"/>
    <w:rsid w:val="00206EB8"/>
    <w:rsid w:val="00207683"/>
    <w:rsid w:val="00207D55"/>
    <w:rsid w:val="00210E12"/>
    <w:rsid w:val="00212194"/>
    <w:rsid w:val="00214456"/>
    <w:rsid w:val="00215BF4"/>
    <w:rsid w:val="0022062E"/>
    <w:rsid w:val="00220B0C"/>
    <w:rsid w:val="0022179A"/>
    <w:rsid w:val="00221D28"/>
    <w:rsid w:val="0022207D"/>
    <w:rsid w:val="002252BD"/>
    <w:rsid w:val="00232CB8"/>
    <w:rsid w:val="00233FB7"/>
    <w:rsid w:val="00234340"/>
    <w:rsid w:val="0023516A"/>
    <w:rsid w:val="00235A70"/>
    <w:rsid w:val="00235D0E"/>
    <w:rsid w:val="00236DC2"/>
    <w:rsid w:val="00237885"/>
    <w:rsid w:val="00243518"/>
    <w:rsid w:val="00244CFC"/>
    <w:rsid w:val="00247B27"/>
    <w:rsid w:val="00247FF1"/>
    <w:rsid w:val="00250650"/>
    <w:rsid w:val="00250D5E"/>
    <w:rsid w:val="0025113C"/>
    <w:rsid w:val="0025381D"/>
    <w:rsid w:val="00254C2B"/>
    <w:rsid w:val="00256515"/>
    <w:rsid w:val="00257B39"/>
    <w:rsid w:val="0026000A"/>
    <w:rsid w:val="00260367"/>
    <w:rsid w:val="00260F44"/>
    <w:rsid w:val="00261AA8"/>
    <w:rsid w:val="00261D8C"/>
    <w:rsid w:val="002620ED"/>
    <w:rsid w:val="00264215"/>
    <w:rsid w:val="0026549E"/>
    <w:rsid w:val="00265BB3"/>
    <w:rsid w:val="0027005D"/>
    <w:rsid w:val="00270496"/>
    <w:rsid w:val="0027204C"/>
    <w:rsid w:val="0027304B"/>
    <w:rsid w:val="00275FB5"/>
    <w:rsid w:val="002765A1"/>
    <w:rsid w:val="002777CA"/>
    <w:rsid w:val="002778EA"/>
    <w:rsid w:val="00280427"/>
    <w:rsid w:val="00281A73"/>
    <w:rsid w:val="002836B9"/>
    <w:rsid w:val="00285C57"/>
    <w:rsid w:val="002907C4"/>
    <w:rsid w:val="00290AD2"/>
    <w:rsid w:val="00290C0B"/>
    <w:rsid w:val="002915A3"/>
    <w:rsid w:val="002915AC"/>
    <w:rsid w:val="00294454"/>
    <w:rsid w:val="00294AD5"/>
    <w:rsid w:val="00294AFC"/>
    <w:rsid w:val="0029586E"/>
    <w:rsid w:val="002B0299"/>
    <w:rsid w:val="002B190F"/>
    <w:rsid w:val="002B3A4A"/>
    <w:rsid w:val="002B52C4"/>
    <w:rsid w:val="002B6773"/>
    <w:rsid w:val="002B7788"/>
    <w:rsid w:val="002B7A66"/>
    <w:rsid w:val="002C0549"/>
    <w:rsid w:val="002C36B8"/>
    <w:rsid w:val="002C3A67"/>
    <w:rsid w:val="002C6279"/>
    <w:rsid w:val="002C75B2"/>
    <w:rsid w:val="002D4D8C"/>
    <w:rsid w:val="002D7128"/>
    <w:rsid w:val="002E0475"/>
    <w:rsid w:val="002E0819"/>
    <w:rsid w:val="002E1E23"/>
    <w:rsid w:val="002E20BC"/>
    <w:rsid w:val="002E2176"/>
    <w:rsid w:val="002E31D3"/>
    <w:rsid w:val="002E3838"/>
    <w:rsid w:val="002E7175"/>
    <w:rsid w:val="002F034C"/>
    <w:rsid w:val="002F3873"/>
    <w:rsid w:val="002F4780"/>
    <w:rsid w:val="002F64A6"/>
    <w:rsid w:val="002F7FAB"/>
    <w:rsid w:val="0030263F"/>
    <w:rsid w:val="00305B16"/>
    <w:rsid w:val="003072A6"/>
    <w:rsid w:val="003151E2"/>
    <w:rsid w:val="0031658B"/>
    <w:rsid w:val="00316626"/>
    <w:rsid w:val="00317044"/>
    <w:rsid w:val="00320E6A"/>
    <w:rsid w:val="00321126"/>
    <w:rsid w:val="003236D0"/>
    <w:rsid w:val="00327EB5"/>
    <w:rsid w:val="00330C1F"/>
    <w:rsid w:val="00335B1C"/>
    <w:rsid w:val="00343A15"/>
    <w:rsid w:val="0034467D"/>
    <w:rsid w:val="00346E03"/>
    <w:rsid w:val="00347BB7"/>
    <w:rsid w:val="00350168"/>
    <w:rsid w:val="00350CA9"/>
    <w:rsid w:val="00351B59"/>
    <w:rsid w:val="00352C55"/>
    <w:rsid w:val="00353D00"/>
    <w:rsid w:val="00353F23"/>
    <w:rsid w:val="00353FD3"/>
    <w:rsid w:val="00354242"/>
    <w:rsid w:val="003557C7"/>
    <w:rsid w:val="00355A17"/>
    <w:rsid w:val="00356311"/>
    <w:rsid w:val="003570E4"/>
    <w:rsid w:val="00363060"/>
    <w:rsid w:val="00363C0D"/>
    <w:rsid w:val="0036531C"/>
    <w:rsid w:val="00370116"/>
    <w:rsid w:val="00371496"/>
    <w:rsid w:val="0037325C"/>
    <w:rsid w:val="00374CCD"/>
    <w:rsid w:val="00375E99"/>
    <w:rsid w:val="00377CA6"/>
    <w:rsid w:val="00380524"/>
    <w:rsid w:val="0038328A"/>
    <w:rsid w:val="00383DEA"/>
    <w:rsid w:val="00386C7F"/>
    <w:rsid w:val="00387656"/>
    <w:rsid w:val="0038774A"/>
    <w:rsid w:val="003951B1"/>
    <w:rsid w:val="00395486"/>
    <w:rsid w:val="003959AC"/>
    <w:rsid w:val="0039758E"/>
    <w:rsid w:val="003A180A"/>
    <w:rsid w:val="003A1A6B"/>
    <w:rsid w:val="003B0551"/>
    <w:rsid w:val="003B1916"/>
    <w:rsid w:val="003B1B13"/>
    <w:rsid w:val="003B2846"/>
    <w:rsid w:val="003B2C28"/>
    <w:rsid w:val="003C470F"/>
    <w:rsid w:val="003C4D3B"/>
    <w:rsid w:val="003C6144"/>
    <w:rsid w:val="003D03D9"/>
    <w:rsid w:val="003D1F84"/>
    <w:rsid w:val="003D1FF4"/>
    <w:rsid w:val="003D22C8"/>
    <w:rsid w:val="003D3979"/>
    <w:rsid w:val="003D42DC"/>
    <w:rsid w:val="003D49D7"/>
    <w:rsid w:val="003D7733"/>
    <w:rsid w:val="003E22CD"/>
    <w:rsid w:val="003E3BEA"/>
    <w:rsid w:val="003E71F0"/>
    <w:rsid w:val="003F04DF"/>
    <w:rsid w:val="003F304A"/>
    <w:rsid w:val="003F502F"/>
    <w:rsid w:val="003F5725"/>
    <w:rsid w:val="003F6DC1"/>
    <w:rsid w:val="00401B28"/>
    <w:rsid w:val="00402BD2"/>
    <w:rsid w:val="0040455B"/>
    <w:rsid w:val="004046CE"/>
    <w:rsid w:val="0040542C"/>
    <w:rsid w:val="00411B01"/>
    <w:rsid w:val="0041675A"/>
    <w:rsid w:val="00417B98"/>
    <w:rsid w:val="0042060E"/>
    <w:rsid w:val="00421440"/>
    <w:rsid w:val="004243D6"/>
    <w:rsid w:val="0042791E"/>
    <w:rsid w:val="0043005D"/>
    <w:rsid w:val="00430C6E"/>
    <w:rsid w:val="00432E9F"/>
    <w:rsid w:val="004336DC"/>
    <w:rsid w:val="00435363"/>
    <w:rsid w:val="00436292"/>
    <w:rsid w:val="00436DE3"/>
    <w:rsid w:val="00444867"/>
    <w:rsid w:val="00444968"/>
    <w:rsid w:val="004468E8"/>
    <w:rsid w:val="00446D12"/>
    <w:rsid w:val="0044797B"/>
    <w:rsid w:val="004502EC"/>
    <w:rsid w:val="0045216A"/>
    <w:rsid w:val="0045736D"/>
    <w:rsid w:val="004608D5"/>
    <w:rsid w:val="00460F24"/>
    <w:rsid w:val="00464BB5"/>
    <w:rsid w:val="004652D3"/>
    <w:rsid w:val="00466B52"/>
    <w:rsid w:val="00466BD3"/>
    <w:rsid w:val="004725F6"/>
    <w:rsid w:val="0047496C"/>
    <w:rsid w:val="00474CFA"/>
    <w:rsid w:val="00475828"/>
    <w:rsid w:val="00475A12"/>
    <w:rsid w:val="00475D3F"/>
    <w:rsid w:val="00475F49"/>
    <w:rsid w:val="00482799"/>
    <w:rsid w:val="0048741E"/>
    <w:rsid w:val="00487F82"/>
    <w:rsid w:val="004914BA"/>
    <w:rsid w:val="004921B2"/>
    <w:rsid w:val="00494BF9"/>
    <w:rsid w:val="00494F4E"/>
    <w:rsid w:val="004A22AD"/>
    <w:rsid w:val="004A2F48"/>
    <w:rsid w:val="004A44F7"/>
    <w:rsid w:val="004A5FD4"/>
    <w:rsid w:val="004B00FF"/>
    <w:rsid w:val="004B0E30"/>
    <w:rsid w:val="004B0F0D"/>
    <w:rsid w:val="004B1F54"/>
    <w:rsid w:val="004B28F8"/>
    <w:rsid w:val="004B292C"/>
    <w:rsid w:val="004B30B2"/>
    <w:rsid w:val="004B419F"/>
    <w:rsid w:val="004B5609"/>
    <w:rsid w:val="004C0227"/>
    <w:rsid w:val="004C1B85"/>
    <w:rsid w:val="004C3B46"/>
    <w:rsid w:val="004C4477"/>
    <w:rsid w:val="004D1E51"/>
    <w:rsid w:val="004D5BA8"/>
    <w:rsid w:val="004D6A7F"/>
    <w:rsid w:val="004D71E7"/>
    <w:rsid w:val="004D7EF5"/>
    <w:rsid w:val="004E1B06"/>
    <w:rsid w:val="004E33A1"/>
    <w:rsid w:val="004E3F6F"/>
    <w:rsid w:val="004E5B1F"/>
    <w:rsid w:val="004F102B"/>
    <w:rsid w:val="004F2F6D"/>
    <w:rsid w:val="004F3134"/>
    <w:rsid w:val="004F426D"/>
    <w:rsid w:val="00500116"/>
    <w:rsid w:val="00501109"/>
    <w:rsid w:val="0050195C"/>
    <w:rsid w:val="00502C65"/>
    <w:rsid w:val="00504742"/>
    <w:rsid w:val="005051DF"/>
    <w:rsid w:val="005055DA"/>
    <w:rsid w:val="0050584B"/>
    <w:rsid w:val="00506427"/>
    <w:rsid w:val="00511004"/>
    <w:rsid w:val="00511819"/>
    <w:rsid w:val="005134A1"/>
    <w:rsid w:val="00515D21"/>
    <w:rsid w:val="00516324"/>
    <w:rsid w:val="0052347B"/>
    <w:rsid w:val="00524781"/>
    <w:rsid w:val="00525661"/>
    <w:rsid w:val="005260E2"/>
    <w:rsid w:val="005274C3"/>
    <w:rsid w:val="00527632"/>
    <w:rsid w:val="0053138A"/>
    <w:rsid w:val="00531C99"/>
    <w:rsid w:val="0053324D"/>
    <w:rsid w:val="0053359A"/>
    <w:rsid w:val="00533C59"/>
    <w:rsid w:val="005341A6"/>
    <w:rsid w:val="00534E01"/>
    <w:rsid w:val="005362A3"/>
    <w:rsid w:val="00536C52"/>
    <w:rsid w:val="005373F3"/>
    <w:rsid w:val="00542D22"/>
    <w:rsid w:val="005436F9"/>
    <w:rsid w:val="00544906"/>
    <w:rsid w:val="00545908"/>
    <w:rsid w:val="00550254"/>
    <w:rsid w:val="00550905"/>
    <w:rsid w:val="00550BF4"/>
    <w:rsid w:val="005518DA"/>
    <w:rsid w:val="00551C72"/>
    <w:rsid w:val="00551D66"/>
    <w:rsid w:val="00552BC7"/>
    <w:rsid w:val="00553B8A"/>
    <w:rsid w:val="005566FB"/>
    <w:rsid w:val="00560426"/>
    <w:rsid w:val="00560621"/>
    <w:rsid w:val="00563AB6"/>
    <w:rsid w:val="0056401E"/>
    <w:rsid w:val="005653EE"/>
    <w:rsid w:val="00567DEA"/>
    <w:rsid w:val="00571FFF"/>
    <w:rsid w:val="005721CA"/>
    <w:rsid w:val="00575E99"/>
    <w:rsid w:val="00576473"/>
    <w:rsid w:val="005771E9"/>
    <w:rsid w:val="00580A2E"/>
    <w:rsid w:val="00581F1F"/>
    <w:rsid w:val="00583922"/>
    <w:rsid w:val="00584302"/>
    <w:rsid w:val="00584BB8"/>
    <w:rsid w:val="00590936"/>
    <w:rsid w:val="005921DB"/>
    <w:rsid w:val="005942B9"/>
    <w:rsid w:val="00594517"/>
    <w:rsid w:val="005954DC"/>
    <w:rsid w:val="00596796"/>
    <w:rsid w:val="005A059B"/>
    <w:rsid w:val="005A1AAB"/>
    <w:rsid w:val="005A1B95"/>
    <w:rsid w:val="005A4694"/>
    <w:rsid w:val="005A478E"/>
    <w:rsid w:val="005A4849"/>
    <w:rsid w:val="005A4FA9"/>
    <w:rsid w:val="005A5243"/>
    <w:rsid w:val="005A5526"/>
    <w:rsid w:val="005A562B"/>
    <w:rsid w:val="005A59AD"/>
    <w:rsid w:val="005B0028"/>
    <w:rsid w:val="005B15AA"/>
    <w:rsid w:val="005B1B79"/>
    <w:rsid w:val="005B3C3A"/>
    <w:rsid w:val="005B7933"/>
    <w:rsid w:val="005C1160"/>
    <w:rsid w:val="005C3C2D"/>
    <w:rsid w:val="005C3ED1"/>
    <w:rsid w:val="005C4657"/>
    <w:rsid w:val="005C5E10"/>
    <w:rsid w:val="005D0571"/>
    <w:rsid w:val="005D1136"/>
    <w:rsid w:val="005D1222"/>
    <w:rsid w:val="005D39E4"/>
    <w:rsid w:val="005D7DE1"/>
    <w:rsid w:val="005E18FA"/>
    <w:rsid w:val="005E1917"/>
    <w:rsid w:val="005E1E3B"/>
    <w:rsid w:val="005E28D7"/>
    <w:rsid w:val="005E2BEF"/>
    <w:rsid w:val="005E69AD"/>
    <w:rsid w:val="005E7C49"/>
    <w:rsid w:val="005E7FCF"/>
    <w:rsid w:val="005F0DF6"/>
    <w:rsid w:val="005F6AFD"/>
    <w:rsid w:val="00600551"/>
    <w:rsid w:val="006022FF"/>
    <w:rsid w:val="006031F3"/>
    <w:rsid w:val="00603310"/>
    <w:rsid w:val="006042B7"/>
    <w:rsid w:val="00604E98"/>
    <w:rsid w:val="00605DE7"/>
    <w:rsid w:val="00606C56"/>
    <w:rsid w:val="006075A4"/>
    <w:rsid w:val="00610B93"/>
    <w:rsid w:val="00611D24"/>
    <w:rsid w:val="006140D3"/>
    <w:rsid w:val="00615128"/>
    <w:rsid w:val="00615986"/>
    <w:rsid w:val="00620446"/>
    <w:rsid w:val="00622E08"/>
    <w:rsid w:val="00625383"/>
    <w:rsid w:val="00626E13"/>
    <w:rsid w:val="0062752B"/>
    <w:rsid w:val="00627807"/>
    <w:rsid w:val="00627B8A"/>
    <w:rsid w:val="00635B3C"/>
    <w:rsid w:val="006368F4"/>
    <w:rsid w:val="00640830"/>
    <w:rsid w:val="00641A5A"/>
    <w:rsid w:val="006420DE"/>
    <w:rsid w:val="006446D8"/>
    <w:rsid w:val="00644E99"/>
    <w:rsid w:val="00645959"/>
    <w:rsid w:val="006459EB"/>
    <w:rsid w:val="00645B75"/>
    <w:rsid w:val="00645DEA"/>
    <w:rsid w:val="006464C6"/>
    <w:rsid w:val="0065173E"/>
    <w:rsid w:val="00651A84"/>
    <w:rsid w:val="006520BB"/>
    <w:rsid w:val="0065251D"/>
    <w:rsid w:val="0065288E"/>
    <w:rsid w:val="006540F4"/>
    <w:rsid w:val="00654C4F"/>
    <w:rsid w:val="00660319"/>
    <w:rsid w:val="00660DC4"/>
    <w:rsid w:val="006619CD"/>
    <w:rsid w:val="006634C0"/>
    <w:rsid w:val="0066351D"/>
    <w:rsid w:val="0066494B"/>
    <w:rsid w:val="00665B77"/>
    <w:rsid w:val="00670373"/>
    <w:rsid w:val="0067141E"/>
    <w:rsid w:val="0067414E"/>
    <w:rsid w:val="00674DF2"/>
    <w:rsid w:val="00676437"/>
    <w:rsid w:val="00677505"/>
    <w:rsid w:val="00677D80"/>
    <w:rsid w:val="00677E8F"/>
    <w:rsid w:val="00682188"/>
    <w:rsid w:val="00682BD5"/>
    <w:rsid w:val="00684CF4"/>
    <w:rsid w:val="00686344"/>
    <w:rsid w:val="006863A5"/>
    <w:rsid w:val="00692093"/>
    <w:rsid w:val="00694276"/>
    <w:rsid w:val="00694B05"/>
    <w:rsid w:val="0069522B"/>
    <w:rsid w:val="00695AE1"/>
    <w:rsid w:val="006974C6"/>
    <w:rsid w:val="006A06AC"/>
    <w:rsid w:val="006A0999"/>
    <w:rsid w:val="006A2E12"/>
    <w:rsid w:val="006A4F11"/>
    <w:rsid w:val="006A55ED"/>
    <w:rsid w:val="006A7069"/>
    <w:rsid w:val="006B2497"/>
    <w:rsid w:val="006B3091"/>
    <w:rsid w:val="006B7EB5"/>
    <w:rsid w:val="006C012D"/>
    <w:rsid w:val="006C27B0"/>
    <w:rsid w:val="006C77D6"/>
    <w:rsid w:val="006D0188"/>
    <w:rsid w:val="006D2F19"/>
    <w:rsid w:val="006D3E1C"/>
    <w:rsid w:val="006D4801"/>
    <w:rsid w:val="006D53EA"/>
    <w:rsid w:val="006D5787"/>
    <w:rsid w:val="006D6CF0"/>
    <w:rsid w:val="006D71DA"/>
    <w:rsid w:val="006D7464"/>
    <w:rsid w:val="006D7D3A"/>
    <w:rsid w:val="006D7F40"/>
    <w:rsid w:val="006E08E4"/>
    <w:rsid w:val="006E29EC"/>
    <w:rsid w:val="006E2A97"/>
    <w:rsid w:val="006E36D9"/>
    <w:rsid w:val="006E42A0"/>
    <w:rsid w:val="006E6422"/>
    <w:rsid w:val="006F0067"/>
    <w:rsid w:val="0070027B"/>
    <w:rsid w:val="0070177A"/>
    <w:rsid w:val="00702D4A"/>
    <w:rsid w:val="007039B0"/>
    <w:rsid w:val="00703EF1"/>
    <w:rsid w:val="007060C0"/>
    <w:rsid w:val="00706EA6"/>
    <w:rsid w:val="00710D83"/>
    <w:rsid w:val="00711A2C"/>
    <w:rsid w:val="00712587"/>
    <w:rsid w:val="00712DB5"/>
    <w:rsid w:val="00717579"/>
    <w:rsid w:val="007206C2"/>
    <w:rsid w:val="007207DC"/>
    <w:rsid w:val="00720EE8"/>
    <w:rsid w:val="0072184B"/>
    <w:rsid w:val="00725189"/>
    <w:rsid w:val="0073112D"/>
    <w:rsid w:val="00732A9A"/>
    <w:rsid w:val="00733DE4"/>
    <w:rsid w:val="00733E18"/>
    <w:rsid w:val="007357B9"/>
    <w:rsid w:val="007404A7"/>
    <w:rsid w:val="00740F78"/>
    <w:rsid w:val="00742350"/>
    <w:rsid w:val="00747B6D"/>
    <w:rsid w:val="007505BA"/>
    <w:rsid w:val="00750732"/>
    <w:rsid w:val="00751C73"/>
    <w:rsid w:val="00753CF3"/>
    <w:rsid w:val="00753E6F"/>
    <w:rsid w:val="00755220"/>
    <w:rsid w:val="00757276"/>
    <w:rsid w:val="00757B2B"/>
    <w:rsid w:val="007604DE"/>
    <w:rsid w:val="007607B3"/>
    <w:rsid w:val="00760B04"/>
    <w:rsid w:val="00761683"/>
    <w:rsid w:val="00762140"/>
    <w:rsid w:val="00763B62"/>
    <w:rsid w:val="007640D0"/>
    <w:rsid w:val="00765268"/>
    <w:rsid w:val="007666C4"/>
    <w:rsid w:val="00770BB1"/>
    <w:rsid w:val="00773495"/>
    <w:rsid w:val="0077434A"/>
    <w:rsid w:val="00777BCA"/>
    <w:rsid w:val="00782C85"/>
    <w:rsid w:val="00782CBF"/>
    <w:rsid w:val="007838C1"/>
    <w:rsid w:val="00785B25"/>
    <w:rsid w:val="00786315"/>
    <w:rsid w:val="00790ECE"/>
    <w:rsid w:val="007966A7"/>
    <w:rsid w:val="007979D6"/>
    <w:rsid w:val="007A0A40"/>
    <w:rsid w:val="007A0AC3"/>
    <w:rsid w:val="007A1F91"/>
    <w:rsid w:val="007A22DF"/>
    <w:rsid w:val="007A2589"/>
    <w:rsid w:val="007A5A4C"/>
    <w:rsid w:val="007A5BEB"/>
    <w:rsid w:val="007A6F5E"/>
    <w:rsid w:val="007B037D"/>
    <w:rsid w:val="007B2A9F"/>
    <w:rsid w:val="007B2DB1"/>
    <w:rsid w:val="007B2DFB"/>
    <w:rsid w:val="007B3137"/>
    <w:rsid w:val="007B442D"/>
    <w:rsid w:val="007B5DDF"/>
    <w:rsid w:val="007B6C32"/>
    <w:rsid w:val="007B7A79"/>
    <w:rsid w:val="007C09EE"/>
    <w:rsid w:val="007C13F8"/>
    <w:rsid w:val="007C5C05"/>
    <w:rsid w:val="007C6CB8"/>
    <w:rsid w:val="007D0014"/>
    <w:rsid w:val="007D15FC"/>
    <w:rsid w:val="007D3058"/>
    <w:rsid w:val="007D3F0B"/>
    <w:rsid w:val="007D4500"/>
    <w:rsid w:val="007D4639"/>
    <w:rsid w:val="007D4DE5"/>
    <w:rsid w:val="007D52AA"/>
    <w:rsid w:val="007D53F3"/>
    <w:rsid w:val="007D5D34"/>
    <w:rsid w:val="007E14B8"/>
    <w:rsid w:val="007E25F0"/>
    <w:rsid w:val="007E2CB6"/>
    <w:rsid w:val="007E3BD6"/>
    <w:rsid w:val="007E3F11"/>
    <w:rsid w:val="007E4875"/>
    <w:rsid w:val="007E52C3"/>
    <w:rsid w:val="007E7815"/>
    <w:rsid w:val="007F0D18"/>
    <w:rsid w:val="007F13AD"/>
    <w:rsid w:val="007F2C1E"/>
    <w:rsid w:val="007F3876"/>
    <w:rsid w:val="007F5FB0"/>
    <w:rsid w:val="007F61A3"/>
    <w:rsid w:val="00800A22"/>
    <w:rsid w:val="00800EBE"/>
    <w:rsid w:val="008038EE"/>
    <w:rsid w:val="00805001"/>
    <w:rsid w:val="00805A56"/>
    <w:rsid w:val="00806F53"/>
    <w:rsid w:val="00810705"/>
    <w:rsid w:val="00811830"/>
    <w:rsid w:val="0081721A"/>
    <w:rsid w:val="00823058"/>
    <w:rsid w:val="00823BCA"/>
    <w:rsid w:val="00824466"/>
    <w:rsid w:val="008249A1"/>
    <w:rsid w:val="00826A28"/>
    <w:rsid w:val="00827269"/>
    <w:rsid w:val="0083089A"/>
    <w:rsid w:val="00832604"/>
    <w:rsid w:val="00832F43"/>
    <w:rsid w:val="008341AF"/>
    <w:rsid w:val="00835341"/>
    <w:rsid w:val="00835493"/>
    <w:rsid w:val="00835ADD"/>
    <w:rsid w:val="00840181"/>
    <w:rsid w:val="008407E9"/>
    <w:rsid w:val="00842558"/>
    <w:rsid w:val="0084501A"/>
    <w:rsid w:val="00851259"/>
    <w:rsid w:val="00852F55"/>
    <w:rsid w:val="00853AED"/>
    <w:rsid w:val="00854282"/>
    <w:rsid w:val="00855622"/>
    <w:rsid w:val="00855738"/>
    <w:rsid w:val="00856DF4"/>
    <w:rsid w:val="0086259B"/>
    <w:rsid w:val="00864BFF"/>
    <w:rsid w:val="008651B6"/>
    <w:rsid w:val="008653CE"/>
    <w:rsid w:val="00865CA6"/>
    <w:rsid w:val="008669FD"/>
    <w:rsid w:val="00870267"/>
    <w:rsid w:val="00870DC4"/>
    <w:rsid w:val="0087137E"/>
    <w:rsid w:val="00871B38"/>
    <w:rsid w:val="008745E3"/>
    <w:rsid w:val="00876708"/>
    <w:rsid w:val="00883071"/>
    <w:rsid w:val="00883200"/>
    <w:rsid w:val="00885A2D"/>
    <w:rsid w:val="0088679E"/>
    <w:rsid w:val="008869D7"/>
    <w:rsid w:val="008870C9"/>
    <w:rsid w:val="00891C64"/>
    <w:rsid w:val="00893A4D"/>
    <w:rsid w:val="00896E9F"/>
    <w:rsid w:val="00896EE1"/>
    <w:rsid w:val="008A0105"/>
    <w:rsid w:val="008A1A61"/>
    <w:rsid w:val="008B01B6"/>
    <w:rsid w:val="008B3E50"/>
    <w:rsid w:val="008B419C"/>
    <w:rsid w:val="008B42B1"/>
    <w:rsid w:val="008B5EFD"/>
    <w:rsid w:val="008C2A46"/>
    <w:rsid w:val="008C474E"/>
    <w:rsid w:val="008C589D"/>
    <w:rsid w:val="008C6601"/>
    <w:rsid w:val="008C6C01"/>
    <w:rsid w:val="008D1208"/>
    <w:rsid w:val="008D5BFB"/>
    <w:rsid w:val="008E0AFB"/>
    <w:rsid w:val="008E1A5B"/>
    <w:rsid w:val="008E4CA4"/>
    <w:rsid w:val="008F3298"/>
    <w:rsid w:val="009009AE"/>
    <w:rsid w:val="00900F51"/>
    <w:rsid w:val="009035E5"/>
    <w:rsid w:val="00903C66"/>
    <w:rsid w:val="009044F8"/>
    <w:rsid w:val="009063CC"/>
    <w:rsid w:val="00906EF0"/>
    <w:rsid w:val="00907C82"/>
    <w:rsid w:val="00910AEE"/>
    <w:rsid w:val="009115B6"/>
    <w:rsid w:val="0091178B"/>
    <w:rsid w:val="00915FC8"/>
    <w:rsid w:val="009202D3"/>
    <w:rsid w:val="00920974"/>
    <w:rsid w:val="00921887"/>
    <w:rsid w:val="009257A7"/>
    <w:rsid w:val="00926FDC"/>
    <w:rsid w:val="009274E5"/>
    <w:rsid w:val="00931514"/>
    <w:rsid w:val="00934892"/>
    <w:rsid w:val="00937869"/>
    <w:rsid w:val="00937A08"/>
    <w:rsid w:val="00937E49"/>
    <w:rsid w:val="00941562"/>
    <w:rsid w:val="00942C22"/>
    <w:rsid w:val="00942DAA"/>
    <w:rsid w:val="0094437F"/>
    <w:rsid w:val="009461FB"/>
    <w:rsid w:val="009470A2"/>
    <w:rsid w:val="00947E80"/>
    <w:rsid w:val="00954D47"/>
    <w:rsid w:val="00955716"/>
    <w:rsid w:val="00957631"/>
    <w:rsid w:val="009610B3"/>
    <w:rsid w:val="00961971"/>
    <w:rsid w:val="00961F01"/>
    <w:rsid w:val="009635D6"/>
    <w:rsid w:val="00963751"/>
    <w:rsid w:val="00964674"/>
    <w:rsid w:val="00964FE2"/>
    <w:rsid w:val="00967274"/>
    <w:rsid w:val="0097075F"/>
    <w:rsid w:val="009811CC"/>
    <w:rsid w:val="00985525"/>
    <w:rsid w:val="00986290"/>
    <w:rsid w:val="009865D3"/>
    <w:rsid w:val="00987518"/>
    <w:rsid w:val="009929EA"/>
    <w:rsid w:val="00992E98"/>
    <w:rsid w:val="00992F14"/>
    <w:rsid w:val="009931BE"/>
    <w:rsid w:val="009934EA"/>
    <w:rsid w:val="00993E63"/>
    <w:rsid w:val="0099461E"/>
    <w:rsid w:val="00994C1A"/>
    <w:rsid w:val="009A1121"/>
    <w:rsid w:val="009A22D4"/>
    <w:rsid w:val="009A4A3E"/>
    <w:rsid w:val="009A58D6"/>
    <w:rsid w:val="009A60B6"/>
    <w:rsid w:val="009B389F"/>
    <w:rsid w:val="009B3A47"/>
    <w:rsid w:val="009B41C8"/>
    <w:rsid w:val="009B4AF1"/>
    <w:rsid w:val="009B7ACC"/>
    <w:rsid w:val="009C5842"/>
    <w:rsid w:val="009C7D33"/>
    <w:rsid w:val="009D1D42"/>
    <w:rsid w:val="009D235C"/>
    <w:rsid w:val="009D258D"/>
    <w:rsid w:val="009D3005"/>
    <w:rsid w:val="009D4E13"/>
    <w:rsid w:val="009D57FC"/>
    <w:rsid w:val="009D5A34"/>
    <w:rsid w:val="009D6186"/>
    <w:rsid w:val="009D6432"/>
    <w:rsid w:val="009D7C86"/>
    <w:rsid w:val="009E07AB"/>
    <w:rsid w:val="009E2059"/>
    <w:rsid w:val="009E436A"/>
    <w:rsid w:val="009E70BA"/>
    <w:rsid w:val="009F15F2"/>
    <w:rsid w:val="009F1F23"/>
    <w:rsid w:val="009F29A1"/>
    <w:rsid w:val="009F473E"/>
    <w:rsid w:val="009F505C"/>
    <w:rsid w:val="009F69B0"/>
    <w:rsid w:val="009F6DB9"/>
    <w:rsid w:val="00A013F2"/>
    <w:rsid w:val="00A04C7A"/>
    <w:rsid w:val="00A057BB"/>
    <w:rsid w:val="00A06C0C"/>
    <w:rsid w:val="00A078CD"/>
    <w:rsid w:val="00A107DB"/>
    <w:rsid w:val="00A14E10"/>
    <w:rsid w:val="00A16228"/>
    <w:rsid w:val="00A20AD8"/>
    <w:rsid w:val="00A24E53"/>
    <w:rsid w:val="00A24F41"/>
    <w:rsid w:val="00A25D0D"/>
    <w:rsid w:val="00A269BB"/>
    <w:rsid w:val="00A27679"/>
    <w:rsid w:val="00A27F34"/>
    <w:rsid w:val="00A30020"/>
    <w:rsid w:val="00A30D81"/>
    <w:rsid w:val="00A32AF0"/>
    <w:rsid w:val="00A340CC"/>
    <w:rsid w:val="00A36B73"/>
    <w:rsid w:val="00A44D33"/>
    <w:rsid w:val="00A474FC"/>
    <w:rsid w:val="00A53E9A"/>
    <w:rsid w:val="00A5609D"/>
    <w:rsid w:val="00A62477"/>
    <w:rsid w:val="00A63100"/>
    <w:rsid w:val="00A63C9B"/>
    <w:rsid w:val="00A6758C"/>
    <w:rsid w:val="00A7139F"/>
    <w:rsid w:val="00A7320E"/>
    <w:rsid w:val="00A769F1"/>
    <w:rsid w:val="00A804BA"/>
    <w:rsid w:val="00A805B4"/>
    <w:rsid w:val="00A813A8"/>
    <w:rsid w:val="00A814FA"/>
    <w:rsid w:val="00A81E7F"/>
    <w:rsid w:val="00A847DA"/>
    <w:rsid w:val="00A8691F"/>
    <w:rsid w:val="00A8774E"/>
    <w:rsid w:val="00A9079A"/>
    <w:rsid w:val="00A95482"/>
    <w:rsid w:val="00A957AF"/>
    <w:rsid w:val="00A95937"/>
    <w:rsid w:val="00A95973"/>
    <w:rsid w:val="00A96E37"/>
    <w:rsid w:val="00AA049F"/>
    <w:rsid w:val="00AA4636"/>
    <w:rsid w:val="00AB2731"/>
    <w:rsid w:val="00AB3700"/>
    <w:rsid w:val="00AB50D8"/>
    <w:rsid w:val="00AB7834"/>
    <w:rsid w:val="00AB7AC0"/>
    <w:rsid w:val="00AC037E"/>
    <w:rsid w:val="00AC3919"/>
    <w:rsid w:val="00AC4199"/>
    <w:rsid w:val="00AC4C3C"/>
    <w:rsid w:val="00AC58E9"/>
    <w:rsid w:val="00AC684D"/>
    <w:rsid w:val="00AC7F07"/>
    <w:rsid w:val="00AD0B1F"/>
    <w:rsid w:val="00AD15B9"/>
    <w:rsid w:val="00AD17C6"/>
    <w:rsid w:val="00AD1C3B"/>
    <w:rsid w:val="00AD3B62"/>
    <w:rsid w:val="00AD5065"/>
    <w:rsid w:val="00AD5FC7"/>
    <w:rsid w:val="00AE04F7"/>
    <w:rsid w:val="00AE1303"/>
    <w:rsid w:val="00AE2E57"/>
    <w:rsid w:val="00AE4407"/>
    <w:rsid w:val="00AE75CE"/>
    <w:rsid w:val="00AF1449"/>
    <w:rsid w:val="00AF2A90"/>
    <w:rsid w:val="00AF45A6"/>
    <w:rsid w:val="00AF56BC"/>
    <w:rsid w:val="00B01216"/>
    <w:rsid w:val="00B01B71"/>
    <w:rsid w:val="00B01F0B"/>
    <w:rsid w:val="00B02707"/>
    <w:rsid w:val="00B04847"/>
    <w:rsid w:val="00B05F9B"/>
    <w:rsid w:val="00B078AB"/>
    <w:rsid w:val="00B15BD4"/>
    <w:rsid w:val="00B15EEA"/>
    <w:rsid w:val="00B16664"/>
    <w:rsid w:val="00B22449"/>
    <w:rsid w:val="00B2288E"/>
    <w:rsid w:val="00B229AE"/>
    <w:rsid w:val="00B23AE5"/>
    <w:rsid w:val="00B251BB"/>
    <w:rsid w:val="00B27126"/>
    <w:rsid w:val="00B32C9C"/>
    <w:rsid w:val="00B34431"/>
    <w:rsid w:val="00B34567"/>
    <w:rsid w:val="00B350FE"/>
    <w:rsid w:val="00B35312"/>
    <w:rsid w:val="00B356F6"/>
    <w:rsid w:val="00B3595A"/>
    <w:rsid w:val="00B3616E"/>
    <w:rsid w:val="00B37738"/>
    <w:rsid w:val="00B3787E"/>
    <w:rsid w:val="00B41B8E"/>
    <w:rsid w:val="00B436CC"/>
    <w:rsid w:val="00B44FA9"/>
    <w:rsid w:val="00B45C91"/>
    <w:rsid w:val="00B469A7"/>
    <w:rsid w:val="00B46BF5"/>
    <w:rsid w:val="00B50BEB"/>
    <w:rsid w:val="00B51BA6"/>
    <w:rsid w:val="00B53DAC"/>
    <w:rsid w:val="00B541CB"/>
    <w:rsid w:val="00B60739"/>
    <w:rsid w:val="00B6105F"/>
    <w:rsid w:val="00B6186C"/>
    <w:rsid w:val="00B6372C"/>
    <w:rsid w:val="00B64A91"/>
    <w:rsid w:val="00B65A9A"/>
    <w:rsid w:val="00B6629C"/>
    <w:rsid w:val="00B67673"/>
    <w:rsid w:val="00B73033"/>
    <w:rsid w:val="00B738CD"/>
    <w:rsid w:val="00B76390"/>
    <w:rsid w:val="00B81403"/>
    <w:rsid w:val="00B81E3A"/>
    <w:rsid w:val="00B8619A"/>
    <w:rsid w:val="00B9001C"/>
    <w:rsid w:val="00B90E6C"/>
    <w:rsid w:val="00B92033"/>
    <w:rsid w:val="00B94C0E"/>
    <w:rsid w:val="00BA0FA5"/>
    <w:rsid w:val="00BA1DC8"/>
    <w:rsid w:val="00BA663D"/>
    <w:rsid w:val="00BA6688"/>
    <w:rsid w:val="00BA770D"/>
    <w:rsid w:val="00BA7877"/>
    <w:rsid w:val="00BB3AD2"/>
    <w:rsid w:val="00BB3F99"/>
    <w:rsid w:val="00BB4442"/>
    <w:rsid w:val="00BB503A"/>
    <w:rsid w:val="00BB5862"/>
    <w:rsid w:val="00BB5E48"/>
    <w:rsid w:val="00BC048C"/>
    <w:rsid w:val="00BC0C45"/>
    <w:rsid w:val="00BC12D1"/>
    <w:rsid w:val="00BC1904"/>
    <w:rsid w:val="00BC2EF6"/>
    <w:rsid w:val="00BC5F76"/>
    <w:rsid w:val="00BC7A1D"/>
    <w:rsid w:val="00BD115C"/>
    <w:rsid w:val="00BD1F44"/>
    <w:rsid w:val="00BD2007"/>
    <w:rsid w:val="00BD213E"/>
    <w:rsid w:val="00BD38A7"/>
    <w:rsid w:val="00BD4BD6"/>
    <w:rsid w:val="00BD5ABB"/>
    <w:rsid w:val="00BE0478"/>
    <w:rsid w:val="00BE1B31"/>
    <w:rsid w:val="00BE1D62"/>
    <w:rsid w:val="00BE1E73"/>
    <w:rsid w:val="00BE2F27"/>
    <w:rsid w:val="00BE4DA9"/>
    <w:rsid w:val="00BE5B61"/>
    <w:rsid w:val="00BF084C"/>
    <w:rsid w:val="00BF36C0"/>
    <w:rsid w:val="00BF489A"/>
    <w:rsid w:val="00BF5ED2"/>
    <w:rsid w:val="00BF6372"/>
    <w:rsid w:val="00BF783B"/>
    <w:rsid w:val="00C017C4"/>
    <w:rsid w:val="00C01929"/>
    <w:rsid w:val="00C0252E"/>
    <w:rsid w:val="00C02A3D"/>
    <w:rsid w:val="00C02A67"/>
    <w:rsid w:val="00C0470A"/>
    <w:rsid w:val="00C06188"/>
    <w:rsid w:val="00C06EAF"/>
    <w:rsid w:val="00C0717B"/>
    <w:rsid w:val="00C075BF"/>
    <w:rsid w:val="00C14B3C"/>
    <w:rsid w:val="00C17BB9"/>
    <w:rsid w:val="00C210D7"/>
    <w:rsid w:val="00C2335E"/>
    <w:rsid w:val="00C23FA1"/>
    <w:rsid w:val="00C26138"/>
    <w:rsid w:val="00C354C6"/>
    <w:rsid w:val="00C37735"/>
    <w:rsid w:val="00C40071"/>
    <w:rsid w:val="00C43888"/>
    <w:rsid w:val="00C452EA"/>
    <w:rsid w:val="00C45A65"/>
    <w:rsid w:val="00C45AFE"/>
    <w:rsid w:val="00C46A08"/>
    <w:rsid w:val="00C47A11"/>
    <w:rsid w:val="00C5283B"/>
    <w:rsid w:val="00C56BA6"/>
    <w:rsid w:val="00C577FD"/>
    <w:rsid w:val="00C60427"/>
    <w:rsid w:val="00C64713"/>
    <w:rsid w:val="00C67743"/>
    <w:rsid w:val="00C67ED0"/>
    <w:rsid w:val="00C729EB"/>
    <w:rsid w:val="00C72ED0"/>
    <w:rsid w:val="00C74056"/>
    <w:rsid w:val="00C76D24"/>
    <w:rsid w:val="00C77102"/>
    <w:rsid w:val="00C77564"/>
    <w:rsid w:val="00C84797"/>
    <w:rsid w:val="00C856DC"/>
    <w:rsid w:val="00C8742B"/>
    <w:rsid w:val="00C87B87"/>
    <w:rsid w:val="00C90AED"/>
    <w:rsid w:val="00C91823"/>
    <w:rsid w:val="00C968E8"/>
    <w:rsid w:val="00C96AF1"/>
    <w:rsid w:val="00C96DF1"/>
    <w:rsid w:val="00CA03C9"/>
    <w:rsid w:val="00CA2A71"/>
    <w:rsid w:val="00CA4796"/>
    <w:rsid w:val="00CA5A50"/>
    <w:rsid w:val="00CB4325"/>
    <w:rsid w:val="00CB4B54"/>
    <w:rsid w:val="00CB5FBE"/>
    <w:rsid w:val="00CC29D6"/>
    <w:rsid w:val="00CC34D5"/>
    <w:rsid w:val="00CC3BEA"/>
    <w:rsid w:val="00CC7CC4"/>
    <w:rsid w:val="00CC7D63"/>
    <w:rsid w:val="00CD0BA6"/>
    <w:rsid w:val="00CD0D9C"/>
    <w:rsid w:val="00CD21A0"/>
    <w:rsid w:val="00CD3F73"/>
    <w:rsid w:val="00CD6C3E"/>
    <w:rsid w:val="00CD7573"/>
    <w:rsid w:val="00CE2F14"/>
    <w:rsid w:val="00CE3A2D"/>
    <w:rsid w:val="00CE520D"/>
    <w:rsid w:val="00CE5CB0"/>
    <w:rsid w:val="00CF12FA"/>
    <w:rsid w:val="00CF2555"/>
    <w:rsid w:val="00CF3CB4"/>
    <w:rsid w:val="00CF405E"/>
    <w:rsid w:val="00CF4126"/>
    <w:rsid w:val="00CF42A1"/>
    <w:rsid w:val="00D002F3"/>
    <w:rsid w:val="00D003D7"/>
    <w:rsid w:val="00D004CA"/>
    <w:rsid w:val="00D02568"/>
    <w:rsid w:val="00D05411"/>
    <w:rsid w:val="00D07426"/>
    <w:rsid w:val="00D1261C"/>
    <w:rsid w:val="00D13DF4"/>
    <w:rsid w:val="00D144EB"/>
    <w:rsid w:val="00D17E82"/>
    <w:rsid w:val="00D207D7"/>
    <w:rsid w:val="00D20CC0"/>
    <w:rsid w:val="00D23846"/>
    <w:rsid w:val="00D2396E"/>
    <w:rsid w:val="00D25EDA"/>
    <w:rsid w:val="00D27110"/>
    <w:rsid w:val="00D31B7E"/>
    <w:rsid w:val="00D33901"/>
    <w:rsid w:val="00D3457D"/>
    <w:rsid w:val="00D35165"/>
    <w:rsid w:val="00D41A5F"/>
    <w:rsid w:val="00D42497"/>
    <w:rsid w:val="00D458CE"/>
    <w:rsid w:val="00D45C37"/>
    <w:rsid w:val="00D5384C"/>
    <w:rsid w:val="00D53ABE"/>
    <w:rsid w:val="00D56DC1"/>
    <w:rsid w:val="00D56EBD"/>
    <w:rsid w:val="00D57053"/>
    <w:rsid w:val="00D65FF0"/>
    <w:rsid w:val="00D6668E"/>
    <w:rsid w:val="00D70AA9"/>
    <w:rsid w:val="00D73DA1"/>
    <w:rsid w:val="00D828FF"/>
    <w:rsid w:val="00D83450"/>
    <w:rsid w:val="00D8364A"/>
    <w:rsid w:val="00D8490C"/>
    <w:rsid w:val="00D8516E"/>
    <w:rsid w:val="00D8579D"/>
    <w:rsid w:val="00D87B4A"/>
    <w:rsid w:val="00D87D7F"/>
    <w:rsid w:val="00D919F4"/>
    <w:rsid w:val="00D92496"/>
    <w:rsid w:val="00DA10EA"/>
    <w:rsid w:val="00DA14EF"/>
    <w:rsid w:val="00DA1750"/>
    <w:rsid w:val="00DA3C70"/>
    <w:rsid w:val="00DA4DF2"/>
    <w:rsid w:val="00DA55C8"/>
    <w:rsid w:val="00DA57C5"/>
    <w:rsid w:val="00DA603E"/>
    <w:rsid w:val="00DA6FDA"/>
    <w:rsid w:val="00DA70E5"/>
    <w:rsid w:val="00DB03FA"/>
    <w:rsid w:val="00DB08BF"/>
    <w:rsid w:val="00DB2E10"/>
    <w:rsid w:val="00DB3CD7"/>
    <w:rsid w:val="00DB483D"/>
    <w:rsid w:val="00DB5379"/>
    <w:rsid w:val="00DB6694"/>
    <w:rsid w:val="00DB7719"/>
    <w:rsid w:val="00DC188A"/>
    <w:rsid w:val="00DC20EC"/>
    <w:rsid w:val="00DC280A"/>
    <w:rsid w:val="00DC28E1"/>
    <w:rsid w:val="00DC3069"/>
    <w:rsid w:val="00DC3E28"/>
    <w:rsid w:val="00DC4056"/>
    <w:rsid w:val="00DC6350"/>
    <w:rsid w:val="00DD3FF0"/>
    <w:rsid w:val="00DD5F6C"/>
    <w:rsid w:val="00DD6BF0"/>
    <w:rsid w:val="00DE0006"/>
    <w:rsid w:val="00DE0E06"/>
    <w:rsid w:val="00DE31DF"/>
    <w:rsid w:val="00DE5285"/>
    <w:rsid w:val="00DF147E"/>
    <w:rsid w:val="00DF2716"/>
    <w:rsid w:val="00DF500E"/>
    <w:rsid w:val="00DF5055"/>
    <w:rsid w:val="00DF57BE"/>
    <w:rsid w:val="00DF57C9"/>
    <w:rsid w:val="00E00E48"/>
    <w:rsid w:val="00E03D2D"/>
    <w:rsid w:val="00E11584"/>
    <w:rsid w:val="00E132EF"/>
    <w:rsid w:val="00E13583"/>
    <w:rsid w:val="00E15D4E"/>
    <w:rsid w:val="00E201DE"/>
    <w:rsid w:val="00E21561"/>
    <w:rsid w:val="00E2163B"/>
    <w:rsid w:val="00E2218E"/>
    <w:rsid w:val="00E23FF4"/>
    <w:rsid w:val="00E24652"/>
    <w:rsid w:val="00E2773A"/>
    <w:rsid w:val="00E30545"/>
    <w:rsid w:val="00E306B3"/>
    <w:rsid w:val="00E308B5"/>
    <w:rsid w:val="00E317E3"/>
    <w:rsid w:val="00E3381F"/>
    <w:rsid w:val="00E36197"/>
    <w:rsid w:val="00E362F4"/>
    <w:rsid w:val="00E37976"/>
    <w:rsid w:val="00E40700"/>
    <w:rsid w:val="00E42071"/>
    <w:rsid w:val="00E537F9"/>
    <w:rsid w:val="00E53A3F"/>
    <w:rsid w:val="00E5634D"/>
    <w:rsid w:val="00E56ABA"/>
    <w:rsid w:val="00E5739D"/>
    <w:rsid w:val="00E577AF"/>
    <w:rsid w:val="00E57D0E"/>
    <w:rsid w:val="00E60344"/>
    <w:rsid w:val="00E6067F"/>
    <w:rsid w:val="00E61A96"/>
    <w:rsid w:val="00E61C0B"/>
    <w:rsid w:val="00E61EE0"/>
    <w:rsid w:val="00E6739F"/>
    <w:rsid w:val="00E67D0E"/>
    <w:rsid w:val="00E70DA7"/>
    <w:rsid w:val="00E71A4B"/>
    <w:rsid w:val="00E726BB"/>
    <w:rsid w:val="00E72A84"/>
    <w:rsid w:val="00E74361"/>
    <w:rsid w:val="00E7561E"/>
    <w:rsid w:val="00E75BC7"/>
    <w:rsid w:val="00E76646"/>
    <w:rsid w:val="00E80105"/>
    <w:rsid w:val="00E80910"/>
    <w:rsid w:val="00E82563"/>
    <w:rsid w:val="00E82A3A"/>
    <w:rsid w:val="00E834AE"/>
    <w:rsid w:val="00E842A4"/>
    <w:rsid w:val="00E842C9"/>
    <w:rsid w:val="00E84C83"/>
    <w:rsid w:val="00E86B53"/>
    <w:rsid w:val="00E87131"/>
    <w:rsid w:val="00E90586"/>
    <w:rsid w:val="00E9113C"/>
    <w:rsid w:val="00E927DE"/>
    <w:rsid w:val="00E93054"/>
    <w:rsid w:val="00E94866"/>
    <w:rsid w:val="00E94ECE"/>
    <w:rsid w:val="00E95706"/>
    <w:rsid w:val="00E9720B"/>
    <w:rsid w:val="00EA1A5E"/>
    <w:rsid w:val="00EA2627"/>
    <w:rsid w:val="00EA3FAF"/>
    <w:rsid w:val="00EA4905"/>
    <w:rsid w:val="00EA4A5B"/>
    <w:rsid w:val="00EA4C08"/>
    <w:rsid w:val="00EA4C62"/>
    <w:rsid w:val="00EA5552"/>
    <w:rsid w:val="00EA5F04"/>
    <w:rsid w:val="00EA62AF"/>
    <w:rsid w:val="00EB37AC"/>
    <w:rsid w:val="00EB5823"/>
    <w:rsid w:val="00EB743A"/>
    <w:rsid w:val="00EB769C"/>
    <w:rsid w:val="00EC1108"/>
    <w:rsid w:val="00EC1CE8"/>
    <w:rsid w:val="00EC3E40"/>
    <w:rsid w:val="00EC4B9C"/>
    <w:rsid w:val="00EC4F88"/>
    <w:rsid w:val="00EC709F"/>
    <w:rsid w:val="00ED3EEA"/>
    <w:rsid w:val="00ED52A5"/>
    <w:rsid w:val="00ED55CA"/>
    <w:rsid w:val="00EE1736"/>
    <w:rsid w:val="00EE4AEA"/>
    <w:rsid w:val="00EE76E5"/>
    <w:rsid w:val="00EF5C5E"/>
    <w:rsid w:val="00EF6199"/>
    <w:rsid w:val="00EF6293"/>
    <w:rsid w:val="00EF7307"/>
    <w:rsid w:val="00F02867"/>
    <w:rsid w:val="00F038DD"/>
    <w:rsid w:val="00F03E6D"/>
    <w:rsid w:val="00F07978"/>
    <w:rsid w:val="00F1063E"/>
    <w:rsid w:val="00F129CE"/>
    <w:rsid w:val="00F139F8"/>
    <w:rsid w:val="00F169D5"/>
    <w:rsid w:val="00F222E1"/>
    <w:rsid w:val="00F2312E"/>
    <w:rsid w:val="00F269E0"/>
    <w:rsid w:val="00F27492"/>
    <w:rsid w:val="00F31D55"/>
    <w:rsid w:val="00F3229E"/>
    <w:rsid w:val="00F333F2"/>
    <w:rsid w:val="00F35227"/>
    <w:rsid w:val="00F362FF"/>
    <w:rsid w:val="00F41B44"/>
    <w:rsid w:val="00F41C65"/>
    <w:rsid w:val="00F42B3F"/>
    <w:rsid w:val="00F42F97"/>
    <w:rsid w:val="00F43E56"/>
    <w:rsid w:val="00F45BDF"/>
    <w:rsid w:val="00F47665"/>
    <w:rsid w:val="00F5081F"/>
    <w:rsid w:val="00F50C9C"/>
    <w:rsid w:val="00F53097"/>
    <w:rsid w:val="00F54EFF"/>
    <w:rsid w:val="00F557CC"/>
    <w:rsid w:val="00F64D5C"/>
    <w:rsid w:val="00F66B1D"/>
    <w:rsid w:val="00F725B5"/>
    <w:rsid w:val="00F7311E"/>
    <w:rsid w:val="00F73751"/>
    <w:rsid w:val="00F7376B"/>
    <w:rsid w:val="00F74F94"/>
    <w:rsid w:val="00F753B3"/>
    <w:rsid w:val="00F75681"/>
    <w:rsid w:val="00F76EE8"/>
    <w:rsid w:val="00F77A4E"/>
    <w:rsid w:val="00F77DA7"/>
    <w:rsid w:val="00F80F4B"/>
    <w:rsid w:val="00F851D1"/>
    <w:rsid w:val="00F90685"/>
    <w:rsid w:val="00F91CBD"/>
    <w:rsid w:val="00F91CE6"/>
    <w:rsid w:val="00F959FC"/>
    <w:rsid w:val="00F95A5D"/>
    <w:rsid w:val="00F95C1B"/>
    <w:rsid w:val="00FA44D2"/>
    <w:rsid w:val="00FA714E"/>
    <w:rsid w:val="00FA7CD2"/>
    <w:rsid w:val="00FB0F3B"/>
    <w:rsid w:val="00FB11D2"/>
    <w:rsid w:val="00FB1D26"/>
    <w:rsid w:val="00FB49DF"/>
    <w:rsid w:val="00FB5701"/>
    <w:rsid w:val="00FB5EDB"/>
    <w:rsid w:val="00FB7312"/>
    <w:rsid w:val="00FB77C6"/>
    <w:rsid w:val="00FB7C17"/>
    <w:rsid w:val="00FC02B5"/>
    <w:rsid w:val="00FC56FD"/>
    <w:rsid w:val="00FC7783"/>
    <w:rsid w:val="00FC7905"/>
    <w:rsid w:val="00FD0069"/>
    <w:rsid w:val="00FD25E4"/>
    <w:rsid w:val="00FD2826"/>
    <w:rsid w:val="00FD3B96"/>
    <w:rsid w:val="00FD5668"/>
    <w:rsid w:val="00FD5F22"/>
    <w:rsid w:val="00FD733E"/>
    <w:rsid w:val="00FD7475"/>
    <w:rsid w:val="00FE06C9"/>
    <w:rsid w:val="00FE15E8"/>
    <w:rsid w:val="00FE2B99"/>
    <w:rsid w:val="00FE50D2"/>
    <w:rsid w:val="00FE5276"/>
    <w:rsid w:val="00FE6C2D"/>
    <w:rsid w:val="00FE70AD"/>
    <w:rsid w:val="00FE79C6"/>
    <w:rsid w:val="00FF07E5"/>
    <w:rsid w:val="00FF27AE"/>
    <w:rsid w:val="00FF2AF3"/>
    <w:rsid w:val="00FF479F"/>
    <w:rsid w:val="00FF556E"/>
    <w:rsid w:val="00FF60BA"/>
    <w:rsid w:val="00FF639B"/>
    <w:rsid w:val="00FF6F68"/>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694276"/>
    <w:rPr>
      <w:sz w:val="16"/>
    </w:rPr>
  </w:style>
  <w:style w:type="paragraph" w:styleId="Web">
    <w:name w:val="Normal (Web)"/>
    <w:basedOn w:val="a"/>
    <w:uiPriority w:val="99"/>
    <w:semiHidden/>
    <w:unhideWhenUsed/>
    <w:rsid w:val="00E201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655">
      <w:bodyDiv w:val="1"/>
      <w:marLeft w:val="0"/>
      <w:marRight w:val="0"/>
      <w:marTop w:val="0"/>
      <w:marBottom w:val="0"/>
      <w:divBdr>
        <w:top w:val="none" w:sz="0" w:space="0" w:color="auto"/>
        <w:left w:val="none" w:sz="0" w:space="0" w:color="auto"/>
        <w:bottom w:val="none" w:sz="0" w:space="0" w:color="auto"/>
        <w:right w:val="none" w:sz="0" w:space="0" w:color="auto"/>
      </w:divBdr>
    </w:div>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6549054">
      <w:bodyDiv w:val="1"/>
      <w:marLeft w:val="0"/>
      <w:marRight w:val="0"/>
      <w:marTop w:val="0"/>
      <w:marBottom w:val="0"/>
      <w:divBdr>
        <w:top w:val="none" w:sz="0" w:space="0" w:color="auto"/>
        <w:left w:val="none" w:sz="0" w:space="0" w:color="auto"/>
        <w:bottom w:val="none" w:sz="0" w:space="0" w:color="auto"/>
        <w:right w:val="none" w:sz="0" w:space="0" w:color="auto"/>
      </w:divBdr>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464540571">
      <w:bodyDiv w:val="1"/>
      <w:marLeft w:val="0"/>
      <w:marRight w:val="0"/>
      <w:marTop w:val="0"/>
      <w:marBottom w:val="0"/>
      <w:divBdr>
        <w:top w:val="none" w:sz="0" w:space="0" w:color="auto"/>
        <w:left w:val="none" w:sz="0" w:space="0" w:color="auto"/>
        <w:bottom w:val="none" w:sz="0" w:space="0" w:color="auto"/>
        <w:right w:val="none" w:sz="0" w:space="0" w:color="auto"/>
      </w:divBdr>
    </w:div>
    <w:div w:id="519855985">
      <w:bodyDiv w:val="1"/>
      <w:marLeft w:val="0"/>
      <w:marRight w:val="0"/>
      <w:marTop w:val="0"/>
      <w:marBottom w:val="0"/>
      <w:divBdr>
        <w:top w:val="none" w:sz="0" w:space="0" w:color="auto"/>
        <w:left w:val="none" w:sz="0" w:space="0" w:color="auto"/>
        <w:bottom w:val="none" w:sz="0" w:space="0" w:color="auto"/>
        <w:right w:val="none" w:sz="0" w:space="0" w:color="auto"/>
      </w:divBdr>
      <w:divsChild>
        <w:div w:id="424542305">
          <w:marLeft w:val="0"/>
          <w:marRight w:val="0"/>
          <w:marTop w:val="0"/>
          <w:marBottom w:val="0"/>
          <w:divBdr>
            <w:top w:val="none" w:sz="0" w:space="0" w:color="auto"/>
            <w:left w:val="none" w:sz="0" w:space="0" w:color="auto"/>
            <w:bottom w:val="none" w:sz="0" w:space="0" w:color="auto"/>
            <w:right w:val="none" w:sz="0" w:space="0" w:color="auto"/>
          </w:divBdr>
          <w:divsChild>
            <w:div w:id="972441886">
              <w:marLeft w:val="0"/>
              <w:marRight w:val="0"/>
              <w:marTop w:val="0"/>
              <w:marBottom w:val="0"/>
              <w:divBdr>
                <w:top w:val="none" w:sz="0" w:space="0" w:color="auto"/>
                <w:left w:val="none" w:sz="0" w:space="0" w:color="auto"/>
                <w:bottom w:val="none" w:sz="0" w:space="0" w:color="auto"/>
                <w:right w:val="none" w:sz="0" w:space="0" w:color="auto"/>
              </w:divBdr>
              <w:divsChild>
                <w:div w:id="1076322589">
                  <w:marLeft w:val="0"/>
                  <w:marRight w:val="0"/>
                  <w:marTop w:val="360"/>
                  <w:marBottom w:val="0"/>
                  <w:divBdr>
                    <w:top w:val="none" w:sz="0" w:space="0" w:color="auto"/>
                    <w:left w:val="none" w:sz="0" w:space="0" w:color="auto"/>
                    <w:bottom w:val="none" w:sz="0" w:space="0" w:color="auto"/>
                    <w:right w:val="none" w:sz="0" w:space="0" w:color="auto"/>
                  </w:divBdr>
                  <w:divsChild>
                    <w:div w:id="1445423860">
                      <w:marLeft w:val="0"/>
                      <w:marRight w:val="0"/>
                      <w:marTop w:val="0"/>
                      <w:marBottom w:val="0"/>
                      <w:divBdr>
                        <w:top w:val="none" w:sz="0" w:space="0" w:color="auto"/>
                        <w:left w:val="none" w:sz="0" w:space="0" w:color="auto"/>
                        <w:bottom w:val="none" w:sz="0" w:space="0" w:color="auto"/>
                        <w:right w:val="none" w:sz="0" w:space="0" w:color="auto"/>
                      </w:divBdr>
                      <w:divsChild>
                        <w:div w:id="635642771">
                          <w:marLeft w:val="0"/>
                          <w:marRight w:val="0"/>
                          <w:marTop w:val="0"/>
                          <w:marBottom w:val="0"/>
                          <w:divBdr>
                            <w:top w:val="none" w:sz="0" w:space="0" w:color="auto"/>
                            <w:left w:val="none" w:sz="0" w:space="0" w:color="auto"/>
                            <w:bottom w:val="none" w:sz="0" w:space="0" w:color="auto"/>
                            <w:right w:val="none" w:sz="0" w:space="0" w:color="auto"/>
                          </w:divBdr>
                          <w:divsChild>
                            <w:div w:id="1687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869537733">
      <w:bodyDiv w:val="1"/>
      <w:marLeft w:val="0"/>
      <w:marRight w:val="0"/>
      <w:marTop w:val="0"/>
      <w:marBottom w:val="0"/>
      <w:divBdr>
        <w:top w:val="none" w:sz="0" w:space="0" w:color="auto"/>
        <w:left w:val="none" w:sz="0" w:space="0" w:color="auto"/>
        <w:bottom w:val="none" w:sz="0" w:space="0" w:color="auto"/>
        <w:right w:val="none" w:sz="0" w:space="0" w:color="auto"/>
      </w:divBdr>
    </w:div>
    <w:div w:id="101858285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691026114">
      <w:bodyDiv w:val="1"/>
      <w:marLeft w:val="0"/>
      <w:marRight w:val="0"/>
      <w:marTop w:val="0"/>
      <w:marBottom w:val="0"/>
      <w:divBdr>
        <w:top w:val="none" w:sz="0" w:space="0" w:color="auto"/>
        <w:left w:val="none" w:sz="0" w:space="0" w:color="auto"/>
        <w:bottom w:val="none" w:sz="0" w:space="0" w:color="auto"/>
        <w:right w:val="none" w:sz="0" w:space="0" w:color="auto"/>
      </w:divBdr>
      <w:divsChild>
        <w:div w:id="1108549346">
          <w:marLeft w:val="0"/>
          <w:marRight w:val="0"/>
          <w:marTop w:val="0"/>
          <w:marBottom w:val="0"/>
          <w:divBdr>
            <w:top w:val="none" w:sz="0" w:space="0" w:color="auto"/>
            <w:left w:val="none" w:sz="0" w:space="0" w:color="auto"/>
            <w:bottom w:val="none" w:sz="0" w:space="0" w:color="auto"/>
            <w:right w:val="none" w:sz="0" w:space="0" w:color="auto"/>
          </w:divBdr>
          <w:divsChild>
            <w:div w:id="1438479019">
              <w:marLeft w:val="0"/>
              <w:marRight w:val="0"/>
              <w:marTop w:val="0"/>
              <w:marBottom w:val="0"/>
              <w:divBdr>
                <w:top w:val="none" w:sz="0" w:space="0" w:color="auto"/>
                <w:left w:val="none" w:sz="0" w:space="0" w:color="auto"/>
                <w:bottom w:val="none" w:sz="0" w:space="0" w:color="auto"/>
                <w:right w:val="none" w:sz="0" w:space="0" w:color="auto"/>
              </w:divBdr>
              <w:divsChild>
                <w:div w:id="386615366">
                  <w:marLeft w:val="0"/>
                  <w:marRight w:val="0"/>
                  <w:marTop w:val="360"/>
                  <w:marBottom w:val="0"/>
                  <w:divBdr>
                    <w:top w:val="none" w:sz="0" w:space="0" w:color="auto"/>
                    <w:left w:val="none" w:sz="0" w:space="0" w:color="auto"/>
                    <w:bottom w:val="none" w:sz="0" w:space="0" w:color="auto"/>
                    <w:right w:val="none" w:sz="0" w:space="0" w:color="auto"/>
                  </w:divBdr>
                  <w:divsChild>
                    <w:div w:id="458645565">
                      <w:marLeft w:val="0"/>
                      <w:marRight w:val="0"/>
                      <w:marTop w:val="0"/>
                      <w:marBottom w:val="0"/>
                      <w:divBdr>
                        <w:top w:val="none" w:sz="0" w:space="0" w:color="auto"/>
                        <w:left w:val="none" w:sz="0" w:space="0" w:color="auto"/>
                        <w:bottom w:val="none" w:sz="0" w:space="0" w:color="auto"/>
                        <w:right w:val="none" w:sz="0" w:space="0" w:color="auto"/>
                      </w:divBdr>
                      <w:divsChild>
                        <w:div w:id="953097792">
                          <w:marLeft w:val="0"/>
                          <w:marRight w:val="0"/>
                          <w:marTop w:val="0"/>
                          <w:marBottom w:val="0"/>
                          <w:divBdr>
                            <w:top w:val="none" w:sz="0" w:space="0" w:color="auto"/>
                            <w:left w:val="none" w:sz="0" w:space="0" w:color="auto"/>
                            <w:bottom w:val="none" w:sz="0" w:space="0" w:color="auto"/>
                            <w:right w:val="none" w:sz="0" w:space="0" w:color="auto"/>
                          </w:divBdr>
                          <w:divsChild>
                            <w:div w:id="2752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 w:id="20561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37070-A41A-46F1-A54E-CF3122AD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855</Words>
  <Characters>4880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2021-12-23T07:12:00Z</dcterms:created>
  <dcterms:modified xsi:type="dcterms:W3CDTF">2021-12-23T07:14:00Z</dcterms:modified>
</cp:coreProperties>
</file>