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21AF" w14:textId="0BCBBAD0" w:rsidR="002B52C4" w:rsidRPr="007A6EEF" w:rsidRDefault="002B52C4" w:rsidP="008B3E50">
      <w:pPr>
        <w:autoSpaceDE w:val="0"/>
        <w:autoSpaceDN w:val="0"/>
        <w:adjustRightInd w:val="0"/>
        <w:jc w:val="right"/>
        <w:rPr>
          <w:rFonts w:asciiTheme="minorEastAsia" w:hAnsiTheme="minorEastAsia" w:cs="ＭＳ"/>
          <w:szCs w:val="21"/>
        </w:rPr>
      </w:pPr>
    </w:p>
    <w:p w14:paraId="41082C10" w14:textId="407F9763" w:rsidR="002B52C4"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諮問</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326E68">
        <w:rPr>
          <w:rFonts w:asciiTheme="minorEastAsia" w:hAnsiTheme="minorEastAsia" w:cs="ＭＳ" w:hint="eastAsia"/>
          <w:szCs w:val="21"/>
        </w:rPr>
        <w:t>４</w:t>
      </w:r>
      <w:r w:rsidRPr="007A6EEF">
        <w:rPr>
          <w:rFonts w:asciiTheme="minorEastAsia" w:hAnsiTheme="minorEastAsia" w:cs="ＭＳ"/>
          <w:szCs w:val="21"/>
        </w:rPr>
        <w:t>年</w:t>
      </w:r>
      <w:r w:rsidR="00533C59" w:rsidRPr="007A6EEF">
        <w:rPr>
          <w:rFonts w:asciiTheme="minorEastAsia" w:hAnsiTheme="minorEastAsia" w:cs="ＭＳ"/>
          <w:szCs w:val="21"/>
        </w:rPr>
        <w:t>度</w:t>
      </w:r>
      <w:r w:rsidRPr="007A6EEF">
        <w:rPr>
          <w:rFonts w:asciiTheme="minorEastAsia" w:hAnsiTheme="minorEastAsia" w:cs="ＭＳ"/>
          <w:szCs w:val="21"/>
        </w:rPr>
        <w:t>諮問第</w:t>
      </w:r>
      <w:r w:rsidR="00A10FD9">
        <w:rPr>
          <w:rFonts w:asciiTheme="minorEastAsia" w:hAnsiTheme="minorEastAsia" w:cs="ＭＳ" w:hint="eastAsia"/>
          <w:szCs w:val="21"/>
        </w:rPr>
        <w:t>１</w:t>
      </w:r>
      <w:r w:rsidRPr="007A6EEF">
        <w:rPr>
          <w:rFonts w:asciiTheme="minorEastAsia" w:hAnsiTheme="minorEastAsia" w:cs="ＭＳ"/>
          <w:szCs w:val="21"/>
        </w:rPr>
        <w:t xml:space="preserve">号 </w:t>
      </w:r>
    </w:p>
    <w:p w14:paraId="718F3475" w14:textId="7492E8AB" w:rsidR="000314AE"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答申</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326E68">
        <w:rPr>
          <w:rFonts w:asciiTheme="minorEastAsia" w:hAnsiTheme="minorEastAsia" w:cs="ＭＳ" w:hint="eastAsia"/>
          <w:szCs w:val="21"/>
        </w:rPr>
        <w:t>４</w:t>
      </w:r>
      <w:r w:rsidRPr="007A6EEF">
        <w:rPr>
          <w:rFonts w:asciiTheme="minorEastAsia" w:hAnsiTheme="minorEastAsia" w:cs="ＭＳ"/>
          <w:szCs w:val="21"/>
        </w:rPr>
        <w:t>年度答申第</w:t>
      </w:r>
      <w:r w:rsidR="009E1539">
        <w:rPr>
          <w:rFonts w:asciiTheme="minorEastAsia" w:hAnsiTheme="minorEastAsia" w:cs="ＭＳ" w:hint="eastAsia"/>
          <w:szCs w:val="21"/>
        </w:rPr>
        <w:t>３</w:t>
      </w:r>
      <w:r w:rsidRPr="007A6EEF">
        <w:rPr>
          <w:rFonts w:asciiTheme="minorEastAsia" w:hAnsiTheme="minorEastAsia" w:cs="ＭＳ"/>
          <w:szCs w:val="21"/>
        </w:rPr>
        <w:t>号</w:t>
      </w:r>
    </w:p>
    <w:p w14:paraId="1DDC53C2" w14:textId="77777777" w:rsidR="009D7C86" w:rsidRPr="007A6EEF"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7A6EEF" w:rsidRDefault="002B52C4" w:rsidP="002B52C4">
      <w:pPr>
        <w:autoSpaceDE w:val="0"/>
        <w:autoSpaceDN w:val="0"/>
        <w:adjustRightInd w:val="0"/>
        <w:jc w:val="center"/>
        <w:rPr>
          <w:rFonts w:asciiTheme="minorEastAsia" w:hAnsiTheme="minorEastAsia" w:cs="ＭＳ"/>
          <w:sz w:val="28"/>
          <w:szCs w:val="21"/>
        </w:rPr>
      </w:pPr>
      <w:r w:rsidRPr="007A6EEF">
        <w:rPr>
          <w:rFonts w:asciiTheme="minorEastAsia" w:hAnsiTheme="minorEastAsia" w:cs="ＭＳ"/>
          <w:sz w:val="28"/>
          <w:szCs w:val="21"/>
        </w:rPr>
        <w:t>答申書</w:t>
      </w:r>
    </w:p>
    <w:p w14:paraId="2885F8A5" w14:textId="72D28F92" w:rsidR="002B52C4" w:rsidRPr="007A6EEF" w:rsidRDefault="002B52C4" w:rsidP="002B52C4">
      <w:pPr>
        <w:autoSpaceDE w:val="0"/>
        <w:autoSpaceDN w:val="0"/>
        <w:adjustRightInd w:val="0"/>
        <w:jc w:val="center"/>
        <w:rPr>
          <w:rFonts w:asciiTheme="minorEastAsia" w:hAnsiTheme="minorEastAsia" w:cs="ＭＳ"/>
          <w:szCs w:val="21"/>
        </w:rPr>
      </w:pPr>
      <w:r w:rsidRPr="007A6EEF">
        <w:rPr>
          <w:rFonts w:asciiTheme="minorEastAsia" w:hAnsiTheme="minorEastAsia" w:cs="ＭＳ"/>
          <w:sz w:val="28"/>
          <w:szCs w:val="21"/>
        </w:rPr>
        <w:t xml:space="preserve"> </w:t>
      </w:r>
    </w:p>
    <w:p w14:paraId="52CB6BDA" w14:textId="51517B32" w:rsidR="00CB7553" w:rsidRPr="007A6EEF" w:rsidRDefault="00CB7553" w:rsidP="00773E0F">
      <w:pPr>
        <w:pStyle w:val="1"/>
      </w:pPr>
      <w:r w:rsidRPr="007A6EEF">
        <w:rPr>
          <w:rFonts w:hint="eastAsia"/>
        </w:rPr>
        <w:t xml:space="preserve">第１　</w:t>
      </w:r>
      <w:r w:rsidR="00003E6D" w:rsidRPr="007A6EEF">
        <w:rPr>
          <w:rFonts w:hint="eastAsia"/>
        </w:rPr>
        <w:t>審査会の結論</w:t>
      </w:r>
    </w:p>
    <w:p w14:paraId="7EED85AF" w14:textId="77777777" w:rsidR="00A10FD9" w:rsidRPr="00832728" w:rsidRDefault="00A10FD9" w:rsidP="00A10FD9">
      <w:pPr>
        <w:ind w:firstLineChars="300" w:firstLine="654"/>
        <w:rPr>
          <w:rFonts w:ascii="ＭＳ 明朝" w:eastAsia="ＭＳ 明朝" w:hAnsi="ＭＳ 明朝"/>
        </w:rPr>
      </w:pPr>
      <w:r w:rsidRPr="00832728">
        <w:rPr>
          <w:rFonts w:ascii="ＭＳ 明朝" w:eastAsia="ＭＳ 明朝" w:hAnsi="ＭＳ 明朝" w:hint="eastAsia"/>
        </w:rPr>
        <w:t>本件審査請求は棄却されるべきである。</w:t>
      </w:r>
    </w:p>
    <w:p w14:paraId="62BF10C5" w14:textId="77777777" w:rsidR="00597FDE" w:rsidRPr="00A10FD9" w:rsidRDefault="00597FDE" w:rsidP="00597FDE">
      <w:pPr>
        <w:ind w:leftChars="200" w:left="436" w:firstLineChars="100" w:firstLine="218"/>
        <w:rPr>
          <w:rFonts w:asciiTheme="minorEastAsia" w:hAnsiTheme="minorEastAsia"/>
        </w:rPr>
      </w:pPr>
    </w:p>
    <w:p w14:paraId="753CDC63" w14:textId="25A93AFB" w:rsidR="00CB7553" w:rsidRPr="007A6EEF" w:rsidRDefault="00CB7553" w:rsidP="00773E0F">
      <w:pPr>
        <w:pStyle w:val="1"/>
      </w:pPr>
      <w:r w:rsidRPr="007A6EEF">
        <w:rPr>
          <w:rFonts w:hint="eastAsia"/>
        </w:rPr>
        <w:t xml:space="preserve">第２　</w:t>
      </w:r>
      <w:r w:rsidR="00003E6D" w:rsidRPr="007A6EEF">
        <w:rPr>
          <w:rFonts w:hint="eastAsia"/>
        </w:rPr>
        <w:t>審査請求に至る経過</w:t>
      </w:r>
    </w:p>
    <w:p w14:paraId="6D850A51" w14:textId="13B0338B" w:rsidR="00A10FD9" w:rsidRPr="00832728" w:rsidRDefault="00A10FD9" w:rsidP="00A10FD9">
      <w:pPr>
        <w:ind w:left="436" w:hangingChars="200" w:hanging="436"/>
        <w:rPr>
          <w:rFonts w:ascii="ＭＳ 明朝" w:eastAsia="ＭＳ 明朝" w:hAnsi="ＭＳ 明朝"/>
        </w:rPr>
      </w:pPr>
      <w:r>
        <w:rPr>
          <w:rFonts w:asciiTheme="minorEastAsia" w:hAnsiTheme="minorEastAsia" w:hint="eastAsia"/>
        </w:rPr>
        <w:t xml:space="preserve">　</w:t>
      </w:r>
      <w:r w:rsidRPr="00832728">
        <w:rPr>
          <w:rFonts w:ascii="ＭＳ 明朝" w:eastAsia="ＭＳ 明朝" w:hAnsi="ＭＳ 明朝" w:hint="eastAsia"/>
        </w:rPr>
        <w:t>１　処分庁大阪市長（以下「処分庁」という。）は、審査請求人が平成</w:t>
      </w:r>
      <w:r w:rsidRPr="00832728">
        <w:rPr>
          <w:rFonts w:ascii="ＭＳ 明朝" w:eastAsia="ＭＳ 明朝" w:hAnsi="ＭＳ 明朝"/>
        </w:rPr>
        <w:t>27年３月16日</w:t>
      </w:r>
      <w:r>
        <w:rPr>
          <w:rFonts w:ascii="ＭＳ 明朝" w:eastAsia="ＭＳ 明朝" w:hAnsi="ＭＳ 明朝" w:hint="eastAsia"/>
        </w:rPr>
        <w:t>に</w:t>
      </w:r>
      <w:r w:rsidR="000A7700">
        <w:rPr>
          <w:rFonts w:ascii="ＭＳ 明朝" w:eastAsia="ＭＳ 明朝" w:hAnsi="ＭＳ 明朝" w:hint="eastAsia"/>
        </w:rPr>
        <w:t>○○</w:t>
      </w:r>
      <w:r w:rsidRPr="00832728">
        <w:rPr>
          <w:rFonts w:ascii="ＭＳ 明朝" w:eastAsia="ＭＳ 明朝" w:hAnsi="ＭＳ 明朝"/>
        </w:rPr>
        <w:t>税務署</w:t>
      </w:r>
      <w:r>
        <w:rPr>
          <w:rFonts w:ascii="ＭＳ 明朝" w:eastAsia="ＭＳ 明朝" w:hAnsi="ＭＳ 明朝" w:hint="eastAsia"/>
        </w:rPr>
        <w:t>へ</w:t>
      </w:r>
      <w:r w:rsidRPr="00832728">
        <w:rPr>
          <w:rFonts w:ascii="ＭＳ 明朝" w:eastAsia="ＭＳ 明朝" w:hAnsi="ＭＳ 明朝"/>
        </w:rPr>
        <w:t>提出した平成26年分所得税及び復興特別所得税（以下「所得税等」という。） 確定申告書（以下「平成27年３月16日受付申告書」という。）の内容に基づき、市民税及び府民税</w:t>
      </w:r>
      <w:r>
        <w:rPr>
          <w:rFonts w:ascii="ＭＳ 明朝" w:eastAsia="ＭＳ 明朝" w:hAnsi="ＭＳ 明朝" w:hint="eastAsia"/>
        </w:rPr>
        <w:t>（以下「市府民税」という。）</w:t>
      </w:r>
      <w:r w:rsidRPr="00832728">
        <w:rPr>
          <w:rFonts w:ascii="ＭＳ 明朝" w:eastAsia="ＭＳ 明朝" w:hAnsi="ＭＳ 明朝"/>
        </w:rPr>
        <w:t>の税額を決定し、平成27年６月１日付けで審査請求人あて平成27年度市民税・府民税納税通知書兼税額決定（充当）通知書を送付した。</w:t>
      </w:r>
    </w:p>
    <w:p w14:paraId="23E9C961" w14:textId="51C9C67A" w:rsidR="00A10FD9" w:rsidRPr="00832728" w:rsidRDefault="00A10FD9" w:rsidP="00A10FD9">
      <w:pPr>
        <w:rPr>
          <w:rFonts w:ascii="ＭＳ 明朝" w:eastAsia="ＭＳ 明朝" w:hAnsi="ＭＳ 明朝"/>
        </w:rPr>
      </w:pPr>
      <w:r w:rsidRPr="00832728">
        <w:rPr>
          <w:rFonts w:ascii="ＭＳ 明朝" w:eastAsia="ＭＳ 明朝" w:hAnsi="ＭＳ 明朝" w:hint="eastAsia"/>
        </w:rPr>
        <w:t xml:space="preserve">　２　審査請求人は、平成</w:t>
      </w:r>
      <w:r w:rsidRPr="00832728">
        <w:rPr>
          <w:rFonts w:ascii="ＭＳ 明朝" w:eastAsia="ＭＳ 明朝" w:hAnsi="ＭＳ 明朝"/>
        </w:rPr>
        <w:t>27年４月28</w:t>
      </w:r>
      <w:r>
        <w:rPr>
          <w:rFonts w:ascii="ＭＳ 明朝" w:eastAsia="ＭＳ 明朝" w:hAnsi="ＭＳ 明朝"/>
        </w:rPr>
        <w:t>日</w:t>
      </w:r>
      <w:r>
        <w:rPr>
          <w:rFonts w:ascii="ＭＳ 明朝" w:eastAsia="ＭＳ 明朝" w:hAnsi="ＭＳ 明朝" w:hint="eastAsia"/>
        </w:rPr>
        <w:t>付けで</w:t>
      </w:r>
      <w:r w:rsidRPr="00832728">
        <w:rPr>
          <w:rFonts w:ascii="ＭＳ 明朝" w:eastAsia="ＭＳ 明朝" w:hAnsi="ＭＳ 明朝"/>
        </w:rPr>
        <w:t>大阪市から</w:t>
      </w:r>
      <w:r w:rsidR="000A7700">
        <w:rPr>
          <w:rFonts w:ascii="ＭＳ 明朝" w:eastAsia="ＭＳ 明朝" w:hAnsi="ＭＳ 明朝" w:hint="eastAsia"/>
        </w:rPr>
        <w:t>○○</w:t>
      </w:r>
      <w:r w:rsidRPr="00832728">
        <w:rPr>
          <w:rFonts w:ascii="ＭＳ 明朝" w:eastAsia="ＭＳ 明朝" w:hAnsi="ＭＳ 明朝"/>
        </w:rPr>
        <w:t>市に住所を異動した。</w:t>
      </w:r>
    </w:p>
    <w:p w14:paraId="5ADF53B2" w14:textId="04AEE2B1" w:rsidR="00A10FD9" w:rsidRPr="00832728" w:rsidRDefault="00A10FD9" w:rsidP="00A10FD9">
      <w:pPr>
        <w:ind w:leftChars="100" w:left="436" w:hangingChars="100" w:hanging="218"/>
        <w:rPr>
          <w:rFonts w:ascii="ＭＳ 明朝" w:eastAsia="ＭＳ 明朝" w:hAnsi="ＭＳ 明朝"/>
        </w:rPr>
      </w:pPr>
      <w:r w:rsidRPr="00832728">
        <w:rPr>
          <w:rFonts w:ascii="ＭＳ 明朝" w:eastAsia="ＭＳ 明朝" w:hAnsi="ＭＳ 明朝" w:hint="eastAsia"/>
        </w:rPr>
        <w:t xml:space="preserve">３　</w:t>
      </w:r>
      <w:r>
        <w:rPr>
          <w:rFonts w:ascii="ＭＳ 明朝" w:eastAsia="ＭＳ 明朝" w:hAnsi="ＭＳ 明朝" w:hint="eastAsia"/>
        </w:rPr>
        <w:t>審査請求人の住所を管轄する</w:t>
      </w:r>
      <w:r w:rsidR="000A7700">
        <w:rPr>
          <w:rFonts w:ascii="ＭＳ 明朝" w:eastAsia="ＭＳ 明朝" w:hAnsi="ＭＳ 明朝" w:hint="eastAsia"/>
        </w:rPr>
        <w:t>○○</w:t>
      </w:r>
      <w:r>
        <w:rPr>
          <w:rFonts w:ascii="ＭＳ 明朝" w:eastAsia="ＭＳ 明朝" w:hAnsi="ＭＳ 明朝" w:hint="eastAsia"/>
        </w:rPr>
        <w:t>税務署は、令和元年７月３日付けで</w:t>
      </w:r>
      <w:r w:rsidRPr="00832728">
        <w:rPr>
          <w:rFonts w:ascii="ＭＳ 明朝" w:eastAsia="ＭＳ 明朝" w:hAnsi="ＭＳ 明朝" w:hint="eastAsia"/>
        </w:rPr>
        <w:t>平成</w:t>
      </w:r>
      <w:r w:rsidRPr="00832728">
        <w:rPr>
          <w:rFonts w:ascii="ＭＳ 明朝" w:eastAsia="ＭＳ 明朝" w:hAnsi="ＭＳ 明朝"/>
        </w:rPr>
        <w:t>27年３月16日受付申告書に基づく平成26年分所得税等の課税標準等及び税額等を増額する更正（以下「令和元年７月３日付け更正」という。）を行い、審</w:t>
      </w:r>
      <w:r>
        <w:rPr>
          <w:rFonts w:ascii="ＭＳ 明朝" w:eastAsia="ＭＳ 明朝" w:hAnsi="ＭＳ 明朝"/>
        </w:rPr>
        <w:t>査請求人の住民登録のある</w:t>
      </w:r>
      <w:r w:rsidR="009A485E">
        <w:rPr>
          <w:rFonts w:ascii="ＭＳ 明朝" w:eastAsia="ＭＳ 明朝" w:hAnsi="ＭＳ 明朝" w:hint="eastAsia"/>
        </w:rPr>
        <w:t>○○</w:t>
      </w:r>
      <w:r>
        <w:rPr>
          <w:rFonts w:ascii="ＭＳ 明朝" w:eastAsia="ＭＳ 明朝" w:hAnsi="ＭＳ 明朝"/>
        </w:rPr>
        <w:t>市あて更正の連絡が送付された。</w:t>
      </w:r>
      <w:r w:rsidRPr="00832728">
        <w:rPr>
          <w:rFonts w:ascii="ＭＳ 明朝" w:eastAsia="ＭＳ 明朝" w:hAnsi="ＭＳ 明朝"/>
        </w:rPr>
        <w:t>その内容が納税者の住所異動等により他市町村の賦課に関する情報であった場合は、当該連絡を収受した市町村から関係市町村に送付される取扱いになっているところ、令和元年７月３日付け更正</w:t>
      </w:r>
      <w:r>
        <w:rPr>
          <w:rFonts w:ascii="ＭＳ 明朝" w:eastAsia="ＭＳ 明朝" w:hAnsi="ＭＳ 明朝" w:hint="eastAsia"/>
        </w:rPr>
        <w:t>の連絡</w:t>
      </w:r>
      <w:r w:rsidRPr="00832728">
        <w:rPr>
          <w:rFonts w:ascii="ＭＳ 明朝" w:eastAsia="ＭＳ 明朝" w:hAnsi="ＭＳ 明朝"/>
        </w:rPr>
        <w:t>は、</w:t>
      </w:r>
      <w:r>
        <w:rPr>
          <w:rFonts w:ascii="ＭＳ 明朝" w:eastAsia="ＭＳ 明朝" w:hAnsi="ＭＳ 明朝" w:hint="eastAsia"/>
        </w:rPr>
        <w:t>収受した</w:t>
      </w:r>
      <w:r w:rsidR="000A7700">
        <w:rPr>
          <w:rFonts w:ascii="ＭＳ 明朝" w:eastAsia="ＭＳ 明朝" w:hAnsi="ＭＳ 明朝" w:hint="eastAsia"/>
        </w:rPr>
        <w:t>○○</w:t>
      </w:r>
      <w:r w:rsidRPr="00832728">
        <w:rPr>
          <w:rFonts w:ascii="ＭＳ 明朝" w:eastAsia="ＭＳ 明朝" w:hAnsi="ＭＳ 明朝"/>
        </w:rPr>
        <w:t>市から大阪市へ送付されなかったため、処分</w:t>
      </w:r>
      <w:r w:rsidRPr="00832728">
        <w:rPr>
          <w:rFonts w:ascii="ＭＳ 明朝" w:eastAsia="ＭＳ 明朝" w:hAnsi="ＭＳ 明朝" w:hint="eastAsia"/>
        </w:rPr>
        <w:t>庁はその存在を了知せず、当該更正の金額に基づく税額変更処分を行わなかった。</w:t>
      </w:r>
    </w:p>
    <w:p w14:paraId="449ABC1D" w14:textId="394E8EEF" w:rsidR="00A10FD9" w:rsidRPr="00832728" w:rsidRDefault="00A10FD9" w:rsidP="00A10FD9">
      <w:pPr>
        <w:ind w:leftChars="100" w:left="436" w:hangingChars="100" w:hanging="218"/>
        <w:rPr>
          <w:rFonts w:ascii="ＭＳ 明朝" w:eastAsia="ＭＳ 明朝" w:hAnsi="ＭＳ 明朝"/>
        </w:rPr>
      </w:pPr>
      <w:r w:rsidRPr="00832728">
        <w:rPr>
          <w:rFonts w:ascii="ＭＳ 明朝" w:eastAsia="ＭＳ 明朝" w:hAnsi="ＭＳ 明朝" w:hint="eastAsia"/>
        </w:rPr>
        <w:t xml:space="preserve">４　</w:t>
      </w:r>
      <w:r w:rsidR="000A7700">
        <w:rPr>
          <w:rFonts w:ascii="ＭＳ 明朝" w:eastAsia="ＭＳ 明朝" w:hAnsi="ＭＳ 明朝" w:hint="eastAsia"/>
        </w:rPr>
        <w:t>○○</w:t>
      </w:r>
      <w:r w:rsidRPr="00832728">
        <w:rPr>
          <w:rFonts w:ascii="ＭＳ 明朝" w:eastAsia="ＭＳ 明朝" w:hAnsi="ＭＳ 明朝" w:hint="eastAsia"/>
        </w:rPr>
        <w:t>税務署は、令和３年４月</w:t>
      </w:r>
      <w:r w:rsidRPr="00832728">
        <w:rPr>
          <w:rFonts w:ascii="ＭＳ 明朝" w:eastAsia="ＭＳ 明朝" w:hAnsi="ＭＳ 明朝"/>
        </w:rPr>
        <w:t>14日付けで、令和元年７月３日付け更正による平成26年分所得税等の課税標準等及び税額等を減額する更正（以下「令和３年４月14日付け再更正」という。）を行い、</w:t>
      </w:r>
      <w:r w:rsidR="000A7700">
        <w:rPr>
          <w:rFonts w:ascii="ＭＳ 明朝" w:eastAsia="ＭＳ 明朝" w:hAnsi="ＭＳ 明朝" w:hint="eastAsia"/>
        </w:rPr>
        <w:t>○○</w:t>
      </w:r>
      <w:r w:rsidRPr="00832728">
        <w:rPr>
          <w:rFonts w:ascii="ＭＳ 明朝" w:eastAsia="ＭＳ 明朝" w:hAnsi="ＭＳ 明朝"/>
        </w:rPr>
        <w:t>市を経由して大阪市あて再更正の連絡を送付した。</w:t>
      </w:r>
      <w:r w:rsidRPr="00832728">
        <w:rPr>
          <w:rFonts w:ascii="ＭＳ 明朝" w:eastAsia="ＭＳ 明朝" w:hAnsi="ＭＳ 明朝" w:hint="eastAsia"/>
        </w:rPr>
        <w:t>処分庁は、令和３年４月</w:t>
      </w:r>
      <w:r w:rsidRPr="00832728">
        <w:rPr>
          <w:rFonts w:ascii="ＭＳ 明朝" w:eastAsia="ＭＳ 明朝" w:hAnsi="ＭＳ 明朝"/>
        </w:rPr>
        <w:t>14日付け再更正の内容に基づき、令和３年７月30日付けで平成27年度市</w:t>
      </w:r>
      <w:r>
        <w:rPr>
          <w:rFonts w:ascii="ＭＳ 明朝" w:eastAsia="ＭＳ 明朝" w:hAnsi="ＭＳ 明朝" w:hint="eastAsia"/>
        </w:rPr>
        <w:t>民税及び</w:t>
      </w:r>
      <w:r w:rsidRPr="00832728">
        <w:rPr>
          <w:rFonts w:ascii="ＭＳ 明朝" w:eastAsia="ＭＳ 明朝" w:hAnsi="ＭＳ 明朝"/>
        </w:rPr>
        <w:t>府民税税額変更決定処分（以下「本件処分」という。）を行い、同日付けで、平成27年度市民税・府民税納税通知書兼税額変更（決定）通知書（以下「本件通知書」という。）を審査請求人あて送付した。</w:t>
      </w:r>
    </w:p>
    <w:p w14:paraId="7F2F8650" w14:textId="77777777" w:rsidR="00A10FD9" w:rsidRPr="00832728" w:rsidRDefault="00A10FD9" w:rsidP="00A10FD9">
      <w:pPr>
        <w:ind w:leftChars="100" w:left="436" w:hangingChars="100" w:hanging="218"/>
        <w:rPr>
          <w:rFonts w:ascii="ＭＳ 明朝" w:eastAsia="ＭＳ 明朝" w:hAnsi="ＭＳ 明朝"/>
        </w:rPr>
      </w:pPr>
      <w:r>
        <w:rPr>
          <w:rFonts w:ascii="ＭＳ 明朝" w:eastAsia="ＭＳ 明朝" w:hAnsi="ＭＳ 明朝" w:hint="eastAsia"/>
        </w:rPr>
        <w:t>５</w:t>
      </w:r>
      <w:r w:rsidRPr="00832728">
        <w:rPr>
          <w:rFonts w:ascii="ＭＳ 明朝" w:eastAsia="ＭＳ 明朝" w:hAnsi="ＭＳ 明朝" w:hint="eastAsia"/>
        </w:rPr>
        <w:t xml:space="preserve">　審査請求人は、令和３年９月</w:t>
      </w:r>
      <w:r w:rsidRPr="00832728">
        <w:rPr>
          <w:rFonts w:ascii="ＭＳ 明朝" w:eastAsia="ＭＳ 明朝" w:hAnsi="ＭＳ 明朝"/>
        </w:rPr>
        <w:t>30日、大阪市長に対して、本件処分のうち、期間制限を超えて賦課決定を行った部分の取消しを求めて、審査請求をした。</w:t>
      </w:r>
    </w:p>
    <w:p w14:paraId="105B87FF" w14:textId="6BFBC907" w:rsidR="00F42666" w:rsidRPr="009A485E" w:rsidRDefault="00F42666" w:rsidP="00F42666">
      <w:pPr>
        <w:ind w:leftChars="100" w:left="436" w:hangingChars="100" w:hanging="218"/>
        <w:rPr>
          <w:rFonts w:asciiTheme="minorEastAsia" w:hAnsiTheme="minorEastAsia"/>
        </w:rPr>
      </w:pPr>
    </w:p>
    <w:p w14:paraId="24E5B479" w14:textId="77777777" w:rsidR="00CB7553" w:rsidRPr="007A6EEF" w:rsidRDefault="00CB7553" w:rsidP="00773E0F">
      <w:pPr>
        <w:pStyle w:val="1"/>
      </w:pPr>
      <w:r w:rsidRPr="007A6EEF">
        <w:rPr>
          <w:rFonts w:hint="eastAsia"/>
        </w:rPr>
        <w:lastRenderedPageBreak/>
        <w:t>第３　審理関係人の主張の要旨</w:t>
      </w:r>
    </w:p>
    <w:p w14:paraId="4C71162B" w14:textId="78D414FF" w:rsidR="00BD0467" w:rsidRDefault="00EA5876" w:rsidP="00EA5876">
      <w:pPr>
        <w:pStyle w:val="2"/>
        <w:ind w:left="218"/>
      </w:pPr>
      <w:r>
        <w:rPr>
          <w:rFonts w:hint="eastAsia"/>
        </w:rPr>
        <w:t>１　審査請求人の主</w:t>
      </w:r>
      <w:bookmarkStart w:id="0" w:name="_GoBack"/>
      <w:bookmarkEnd w:id="0"/>
      <w:r>
        <w:rPr>
          <w:rFonts w:hint="eastAsia"/>
        </w:rPr>
        <w:t>張</w:t>
      </w:r>
    </w:p>
    <w:p w14:paraId="6746D00E" w14:textId="3AC357F7" w:rsidR="00A10FD9" w:rsidRDefault="00A10FD9" w:rsidP="00A10FD9">
      <w:pPr>
        <w:ind w:leftChars="200" w:left="654" w:hangingChars="100" w:hanging="218"/>
        <w:rPr>
          <w:rFonts w:ascii="ＭＳ 明朝" w:eastAsia="ＭＳ 明朝" w:hAnsi="ＭＳ 明朝"/>
        </w:rPr>
      </w:pPr>
      <w:r w:rsidRPr="00832728">
        <w:rPr>
          <w:rFonts w:ascii="ＭＳ 明朝" w:eastAsia="ＭＳ 明朝" w:hAnsi="ＭＳ 明朝"/>
        </w:rPr>
        <w:t>(1)</w:t>
      </w:r>
      <w:r>
        <w:rPr>
          <w:rFonts w:ascii="ＭＳ 明朝" w:eastAsia="ＭＳ 明朝" w:hAnsi="ＭＳ 明朝"/>
        </w:rPr>
        <w:t xml:space="preserve"> </w:t>
      </w:r>
      <w:r w:rsidRPr="00832728">
        <w:rPr>
          <w:rFonts w:ascii="ＭＳ 明朝" w:eastAsia="ＭＳ 明朝" w:hAnsi="ＭＳ 明朝"/>
        </w:rPr>
        <w:t>本件通知書では</w:t>
      </w:r>
      <w:r>
        <w:rPr>
          <w:rFonts w:ascii="ＭＳ 明朝" w:eastAsia="ＭＳ 明朝" w:hAnsi="ＭＳ 明朝" w:hint="eastAsia"/>
        </w:rPr>
        <w:t>、</w:t>
      </w:r>
      <w:r w:rsidRPr="00832728">
        <w:rPr>
          <w:rFonts w:ascii="ＭＳ 明朝" w:eastAsia="ＭＳ 明朝" w:hAnsi="ＭＳ 明朝"/>
        </w:rPr>
        <w:t>税額変更の理由</w:t>
      </w:r>
      <w:r>
        <w:rPr>
          <w:rFonts w:ascii="ＭＳ 明朝" w:eastAsia="ＭＳ 明朝" w:hAnsi="ＭＳ 明朝" w:hint="eastAsia"/>
        </w:rPr>
        <w:t>を</w:t>
      </w:r>
      <w:r w:rsidRPr="00832728">
        <w:rPr>
          <w:rFonts w:ascii="ＭＳ 明朝" w:eastAsia="ＭＳ 明朝" w:hAnsi="ＭＳ 明朝"/>
        </w:rPr>
        <w:t>「令和３年４月14日付更正通知に基づく税額の変更」とし</w:t>
      </w:r>
      <w:r>
        <w:rPr>
          <w:rFonts w:ascii="ＭＳ 明朝" w:eastAsia="ＭＳ 明朝" w:hAnsi="ＭＳ 明朝" w:hint="eastAsia"/>
        </w:rPr>
        <w:t>ているが、実際には、</w:t>
      </w:r>
      <w:r w:rsidRPr="00832728">
        <w:rPr>
          <w:rFonts w:ascii="ＭＳ 明朝" w:eastAsia="ＭＳ 明朝" w:hAnsi="ＭＳ 明朝"/>
        </w:rPr>
        <w:t>令和元年７月３日付け更正と令和３年４月14日付け再更正を合算して、市府民税の賦課決定が行われた。地方税法</w:t>
      </w:r>
      <w:r w:rsidR="00A929A3">
        <w:rPr>
          <w:rFonts w:ascii="ＭＳ 明朝" w:eastAsia="ＭＳ 明朝" w:hAnsi="ＭＳ 明朝" w:hint="eastAsia"/>
        </w:rPr>
        <w:t>（</w:t>
      </w:r>
      <w:r w:rsidRPr="00832728">
        <w:rPr>
          <w:rFonts w:ascii="ＭＳ 明朝" w:eastAsia="ＭＳ 明朝" w:hAnsi="ＭＳ 明朝"/>
        </w:rPr>
        <w:t>以下「法」という。）第17条の６第３項第１号では、賦課決定は、</w:t>
      </w:r>
      <w:r>
        <w:rPr>
          <w:rFonts w:ascii="ＭＳ 明朝" w:eastAsia="ＭＳ 明朝" w:hAnsi="ＭＳ 明朝"/>
        </w:rPr>
        <w:t>所得税について更正があった場合</w:t>
      </w:r>
      <w:r>
        <w:rPr>
          <w:rFonts w:ascii="ＭＳ 明朝" w:eastAsia="ＭＳ 明朝" w:hAnsi="ＭＳ 明朝" w:hint="eastAsia"/>
        </w:rPr>
        <w:t>、</w:t>
      </w:r>
      <w:r w:rsidRPr="00832728">
        <w:rPr>
          <w:rFonts w:ascii="ＭＳ 明朝" w:eastAsia="ＭＳ 明朝" w:hAnsi="ＭＳ 明朝"/>
        </w:rPr>
        <w:t>当該更正の通知が発</w:t>
      </w:r>
      <w:r>
        <w:rPr>
          <w:rFonts w:ascii="ＭＳ 明朝" w:eastAsia="ＭＳ 明朝" w:hAnsi="ＭＳ 明朝"/>
        </w:rPr>
        <w:t>せられた日の翌日から起算して２年間はすることができるとされて</w:t>
      </w:r>
      <w:r>
        <w:rPr>
          <w:rFonts w:ascii="ＭＳ 明朝" w:eastAsia="ＭＳ 明朝" w:hAnsi="ＭＳ 明朝" w:hint="eastAsia"/>
        </w:rPr>
        <w:t>いることから、</w:t>
      </w:r>
      <w:r w:rsidRPr="00832728">
        <w:rPr>
          <w:rFonts w:ascii="ＭＳ 明朝" w:eastAsia="ＭＳ 明朝" w:hAnsi="ＭＳ 明朝"/>
        </w:rPr>
        <w:t>本件処分のうち、令和元年７月３日付け更正に基づく税額変更は令和３年</w:t>
      </w:r>
      <w:r w:rsidR="00A929A3">
        <w:rPr>
          <w:rFonts w:ascii="ＭＳ 明朝" w:eastAsia="ＭＳ 明朝" w:hAnsi="ＭＳ 明朝" w:hint="eastAsia"/>
        </w:rPr>
        <w:t>７</w:t>
      </w:r>
      <w:r w:rsidRPr="00832728">
        <w:rPr>
          <w:rFonts w:ascii="ＭＳ 明朝" w:eastAsia="ＭＳ 明朝" w:hAnsi="ＭＳ 明朝"/>
        </w:rPr>
        <w:t>月４日以降できない。</w:t>
      </w:r>
    </w:p>
    <w:p w14:paraId="22A88D0B" w14:textId="77777777" w:rsidR="00A10FD9" w:rsidRDefault="00A10FD9" w:rsidP="000A264A">
      <w:pPr>
        <w:ind w:leftChars="300" w:left="654" w:firstLineChars="100" w:firstLine="218"/>
        <w:rPr>
          <w:rFonts w:ascii="ＭＳ 明朝" w:eastAsia="ＭＳ 明朝" w:hAnsi="ＭＳ 明朝"/>
        </w:rPr>
      </w:pPr>
      <w:r w:rsidRPr="00832728">
        <w:rPr>
          <w:rFonts w:ascii="ＭＳ 明朝" w:eastAsia="ＭＳ 明朝" w:hAnsi="ＭＳ 明朝" w:hint="eastAsia"/>
        </w:rPr>
        <w:t>また、法第</w:t>
      </w:r>
      <w:r w:rsidRPr="00832728">
        <w:rPr>
          <w:rFonts w:ascii="ＭＳ 明朝" w:eastAsia="ＭＳ 明朝" w:hAnsi="ＭＳ 明朝"/>
        </w:rPr>
        <w:t>17条の６第３項第１号及び国税通則法（以下「通則法」という。）第24条、第26条、第28条から、賦課決定の期間制限は、通知日で特定される更正</w:t>
      </w:r>
      <w:r>
        <w:rPr>
          <w:rFonts w:ascii="ＭＳ 明朝" w:eastAsia="ＭＳ 明朝" w:hAnsi="ＭＳ 明朝" w:hint="eastAsia"/>
        </w:rPr>
        <w:t>ごと</w:t>
      </w:r>
      <w:r w:rsidRPr="00832728">
        <w:rPr>
          <w:rFonts w:ascii="ＭＳ 明朝" w:eastAsia="ＭＳ 明朝" w:hAnsi="ＭＳ 明朝"/>
        </w:rPr>
        <w:t>に判定されるとともに、通則法第29条第1項及び第２項から、更正が複数回行われていても、個々の更正の効力は当該更正前の更正に及ぶものではなく、個々の更正の増減部分のみに限られる。</w:t>
      </w:r>
    </w:p>
    <w:p w14:paraId="37379E50" w14:textId="77777777" w:rsidR="00A10FD9" w:rsidRDefault="00A10FD9" w:rsidP="00A10FD9">
      <w:pPr>
        <w:ind w:leftChars="300" w:left="654" w:firstLineChars="100" w:firstLine="218"/>
        <w:rPr>
          <w:rFonts w:ascii="ＭＳ 明朝" w:eastAsia="ＭＳ 明朝" w:hAnsi="ＭＳ 明朝"/>
        </w:rPr>
      </w:pPr>
      <w:r w:rsidRPr="00832728">
        <w:rPr>
          <w:rFonts w:ascii="ＭＳ 明朝" w:eastAsia="ＭＳ 明朝" w:hAnsi="ＭＳ 明朝" w:hint="eastAsia"/>
        </w:rPr>
        <w:t>さらに、所得税の処分等に基因する賦課決定とは、その所得税の処分等ごとに納付又は還付すべき地方税</w:t>
      </w:r>
      <w:r>
        <w:rPr>
          <w:rFonts w:ascii="ＭＳ 明朝" w:eastAsia="ＭＳ 明朝" w:hAnsi="ＭＳ 明朝" w:hint="eastAsia"/>
        </w:rPr>
        <w:t>額を確定する処分であるから、当該賦課決定により確定する地方税額</w:t>
      </w:r>
      <w:r w:rsidRPr="00832728">
        <w:rPr>
          <w:rFonts w:ascii="ＭＳ 明朝" w:eastAsia="ＭＳ 明朝" w:hAnsi="ＭＳ 明朝" w:hint="eastAsia"/>
        </w:rPr>
        <w:t>は、</w:t>
      </w:r>
      <w:r>
        <w:rPr>
          <w:rFonts w:ascii="ＭＳ 明朝" w:eastAsia="ＭＳ 明朝" w:hAnsi="ＭＳ 明朝" w:hint="eastAsia"/>
        </w:rPr>
        <w:t>その前に</w:t>
      </w:r>
      <w:r w:rsidRPr="00832728">
        <w:rPr>
          <w:rFonts w:ascii="ＭＳ 明朝" w:eastAsia="ＭＳ 明朝" w:hAnsi="ＭＳ 明朝" w:hint="eastAsia"/>
        </w:rPr>
        <w:t>確</w:t>
      </w:r>
      <w:r>
        <w:rPr>
          <w:rFonts w:ascii="ＭＳ 明朝" w:eastAsia="ＭＳ 明朝" w:hAnsi="ＭＳ 明朝" w:hint="eastAsia"/>
        </w:rPr>
        <w:t>定済みの</w:t>
      </w:r>
      <w:r w:rsidRPr="00832728">
        <w:rPr>
          <w:rFonts w:ascii="ＭＳ 明朝" w:eastAsia="ＭＳ 明朝" w:hAnsi="ＭＳ 明朝" w:hint="eastAsia"/>
        </w:rPr>
        <w:t>地方税額は含まれない。本件処分では、</w:t>
      </w:r>
      <w:r>
        <w:rPr>
          <w:rFonts w:ascii="ＭＳ 明朝" w:eastAsia="ＭＳ 明朝" w:hAnsi="ＭＳ 明朝" w:hint="eastAsia"/>
        </w:rPr>
        <w:t>所得税の申告書の提出に基因する賦課決定、更正に基因する賦課決定、再更正に基因す</w:t>
      </w:r>
      <w:r w:rsidRPr="00832728">
        <w:rPr>
          <w:rFonts w:ascii="ＭＳ 明朝" w:eastAsia="ＭＳ 明朝" w:hAnsi="ＭＳ 明朝" w:hint="eastAsia"/>
        </w:rPr>
        <w:t>る賦課決定が別個独立してあったはずなので、それぞれの処分に係る期間制限も賦課決定ごとに適用される。</w:t>
      </w:r>
      <w:r>
        <w:rPr>
          <w:rFonts w:ascii="ＭＳ 明朝" w:eastAsia="ＭＳ 明朝" w:hAnsi="ＭＳ 明朝" w:hint="eastAsia"/>
        </w:rPr>
        <w:t xml:space="preserve">　</w:t>
      </w:r>
    </w:p>
    <w:p w14:paraId="6BC12931" w14:textId="77777777" w:rsidR="00A10FD9" w:rsidRPr="00832728" w:rsidRDefault="00A10FD9" w:rsidP="00A10FD9">
      <w:pPr>
        <w:ind w:leftChars="300" w:left="654" w:firstLineChars="100" w:firstLine="218"/>
        <w:rPr>
          <w:rFonts w:ascii="ＭＳ 明朝" w:eastAsia="ＭＳ 明朝" w:hAnsi="ＭＳ 明朝"/>
        </w:rPr>
      </w:pPr>
      <w:r w:rsidRPr="00832728">
        <w:rPr>
          <w:rFonts w:ascii="ＭＳ 明朝" w:eastAsia="ＭＳ 明朝" w:hAnsi="ＭＳ 明朝" w:hint="eastAsia"/>
        </w:rPr>
        <w:t>したがって、令和元年７月３日付け更正に基づく地方税額の増額部分は不適法な処分である。</w:t>
      </w:r>
    </w:p>
    <w:p w14:paraId="6C563D9A" w14:textId="77777777" w:rsidR="00A10FD9" w:rsidRPr="00832728" w:rsidRDefault="00A10FD9" w:rsidP="00A10FD9">
      <w:pPr>
        <w:ind w:leftChars="200" w:left="654" w:hangingChars="100" w:hanging="218"/>
        <w:rPr>
          <w:rFonts w:ascii="ＭＳ 明朝" w:eastAsia="ＭＳ 明朝" w:hAnsi="ＭＳ 明朝"/>
        </w:rPr>
      </w:pPr>
      <w:r w:rsidRPr="00832728">
        <w:rPr>
          <w:rFonts w:ascii="ＭＳ 明朝" w:eastAsia="ＭＳ 明朝" w:hAnsi="ＭＳ 明朝"/>
        </w:rPr>
        <w:t>(2)</w:t>
      </w:r>
      <w:r>
        <w:rPr>
          <w:rFonts w:ascii="ＭＳ 明朝" w:eastAsia="ＭＳ 明朝" w:hAnsi="ＭＳ 明朝" w:hint="eastAsia"/>
        </w:rPr>
        <w:t xml:space="preserve"> </w:t>
      </w:r>
      <w:r w:rsidRPr="00832728">
        <w:rPr>
          <w:rFonts w:ascii="ＭＳ 明朝" w:eastAsia="ＭＳ 明朝" w:hAnsi="ＭＳ 明朝"/>
        </w:rPr>
        <w:t>本件通知書の税額変更理由は、「令和３年４月14日付更正通知に基づく税額の変更」と</w:t>
      </w:r>
      <w:r>
        <w:rPr>
          <w:rFonts w:ascii="ＭＳ 明朝" w:eastAsia="ＭＳ 明朝" w:hAnsi="ＭＳ 明朝" w:hint="eastAsia"/>
        </w:rPr>
        <w:t>なって</w:t>
      </w:r>
      <w:r w:rsidRPr="00832728">
        <w:rPr>
          <w:rFonts w:ascii="ＭＳ 明朝" w:eastAsia="ＭＳ 明朝" w:hAnsi="ＭＳ 明朝"/>
        </w:rPr>
        <w:t>おり、「令和元年７月３日付更正通知及び令和３年４月14</w:t>
      </w:r>
      <w:r>
        <w:rPr>
          <w:rFonts w:ascii="ＭＳ 明朝" w:eastAsia="ＭＳ 明朝" w:hAnsi="ＭＳ 明朝"/>
        </w:rPr>
        <w:t>日付更正通知に基づく税額の変更」とはなって</w:t>
      </w:r>
      <w:r>
        <w:rPr>
          <w:rFonts w:ascii="ＭＳ 明朝" w:eastAsia="ＭＳ 明朝" w:hAnsi="ＭＳ 明朝" w:hint="eastAsia"/>
        </w:rPr>
        <w:t>いない。このことは、実際に行った処分とその処分理由とが符合しておらず、</w:t>
      </w:r>
      <w:r w:rsidRPr="00832728">
        <w:rPr>
          <w:rFonts w:ascii="ＭＳ 明朝" w:eastAsia="ＭＳ 明朝" w:hAnsi="ＭＳ 明朝"/>
        </w:rPr>
        <w:t>納税者が処分の適法性を判断するための正確性を欠いている。本件処分のように２つの所得税の更正を合算して地方税を賦課決定する場合は、それぞれの更正通知に基づく処分であることを明示すべきである。</w:t>
      </w:r>
    </w:p>
    <w:p w14:paraId="0A959F3B" w14:textId="77777777" w:rsidR="00A10FD9" w:rsidRDefault="00A10FD9" w:rsidP="00A10FD9">
      <w:pPr>
        <w:ind w:leftChars="200" w:left="654" w:hangingChars="100" w:hanging="218"/>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 xml:space="preserve"> </w:t>
      </w:r>
      <w:r w:rsidRPr="00832728">
        <w:rPr>
          <w:rFonts w:ascii="ＭＳ 明朝" w:eastAsia="ＭＳ 明朝" w:hAnsi="ＭＳ 明朝"/>
        </w:rPr>
        <w:t>処分庁の担</w:t>
      </w:r>
      <w:r>
        <w:rPr>
          <w:rFonts w:ascii="ＭＳ 明朝" w:eastAsia="ＭＳ 明朝" w:hAnsi="ＭＳ 明朝"/>
        </w:rPr>
        <w:t>当者は、再更正がなければ賦課決定ができないとの</w:t>
      </w:r>
      <w:r>
        <w:rPr>
          <w:rFonts w:ascii="ＭＳ 明朝" w:eastAsia="ＭＳ 明朝" w:hAnsi="ＭＳ 明朝" w:hint="eastAsia"/>
        </w:rPr>
        <w:t>判断</w:t>
      </w:r>
      <w:r>
        <w:rPr>
          <w:rFonts w:ascii="ＭＳ 明朝" w:eastAsia="ＭＳ 明朝" w:hAnsi="ＭＳ 明朝"/>
        </w:rPr>
        <w:t>を示しており、再更正の有無</w:t>
      </w:r>
      <w:r>
        <w:rPr>
          <w:rFonts w:ascii="ＭＳ 明朝" w:eastAsia="ＭＳ 明朝" w:hAnsi="ＭＳ 明朝" w:hint="eastAsia"/>
        </w:rPr>
        <w:t>により</w:t>
      </w:r>
      <w:r w:rsidRPr="00832728">
        <w:rPr>
          <w:rFonts w:ascii="ＭＳ 明朝" w:eastAsia="ＭＳ 明朝" w:hAnsi="ＭＳ 明朝"/>
        </w:rPr>
        <w:t>当初の更正に係る賦課決定</w:t>
      </w:r>
      <w:r>
        <w:rPr>
          <w:rFonts w:ascii="ＭＳ 明朝" w:eastAsia="ＭＳ 明朝" w:hAnsi="ＭＳ 明朝" w:hint="eastAsia"/>
        </w:rPr>
        <w:t>ができるかできないかが分かれる</w:t>
      </w:r>
      <w:r w:rsidRPr="00832728">
        <w:rPr>
          <w:rFonts w:ascii="ＭＳ 明朝" w:eastAsia="ＭＳ 明朝" w:hAnsi="ＭＳ 明朝"/>
        </w:rPr>
        <w:t>ことになり、</w:t>
      </w:r>
      <w:r>
        <w:rPr>
          <w:rFonts w:ascii="ＭＳ 明朝" w:eastAsia="ＭＳ 明朝" w:hAnsi="ＭＳ 明朝" w:hint="eastAsia"/>
        </w:rPr>
        <w:t>結果的に納税者に不公平な</w:t>
      </w:r>
      <w:r w:rsidRPr="00832728">
        <w:rPr>
          <w:rFonts w:ascii="ＭＳ 明朝" w:eastAsia="ＭＳ 明朝" w:hAnsi="ＭＳ 明朝"/>
        </w:rPr>
        <w:t>処分</w:t>
      </w:r>
      <w:r>
        <w:rPr>
          <w:rFonts w:ascii="ＭＳ 明朝" w:eastAsia="ＭＳ 明朝" w:hAnsi="ＭＳ 明朝"/>
        </w:rPr>
        <w:t>を</w:t>
      </w:r>
      <w:r>
        <w:rPr>
          <w:rFonts w:ascii="ＭＳ 明朝" w:eastAsia="ＭＳ 明朝" w:hAnsi="ＭＳ 明朝" w:hint="eastAsia"/>
        </w:rPr>
        <w:t>することになる。本件において、審査請求人は本来負担すべきであった税額を負担すべきだと結論付ける処分庁の立論は、処分庁に対し期間制限を設けている税法の趣旨（納税者の法的安定性等）を認めない不当な解釈である。</w:t>
      </w:r>
    </w:p>
    <w:p w14:paraId="1B111625" w14:textId="7790D704" w:rsidR="00EA5876" w:rsidRDefault="00EA5876" w:rsidP="00A10FD9">
      <w:pPr>
        <w:ind w:firstLineChars="100" w:firstLine="218"/>
      </w:pPr>
      <w:r>
        <w:rPr>
          <w:rFonts w:hint="eastAsia"/>
        </w:rPr>
        <w:t>２　処分庁の主張</w:t>
      </w:r>
    </w:p>
    <w:p w14:paraId="026B369B" w14:textId="77777777" w:rsidR="00A10FD9" w:rsidRPr="00832728" w:rsidRDefault="00A10FD9" w:rsidP="000A264A">
      <w:pPr>
        <w:ind w:leftChars="200" w:left="654" w:hangingChars="100" w:hanging="218"/>
        <w:rPr>
          <w:rFonts w:ascii="ＭＳ 明朝" w:eastAsia="ＭＳ 明朝" w:hAnsi="ＭＳ 明朝"/>
        </w:rPr>
      </w:pPr>
      <w:r>
        <w:rPr>
          <w:rFonts w:ascii="ＭＳ 明朝" w:eastAsia="ＭＳ 明朝" w:hAnsi="ＭＳ 明朝"/>
        </w:rPr>
        <w:lastRenderedPageBreak/>
        <w:t xml:space="preserve">(1) </w:t>
      </w:r>
      <w:r w:rsidRPr="00832728">
        <w:rPr>
          <w:rFonts w:ascii="ＭＳ 明朝" w:eastAsia="ＭＳ 明朝" w:hAnsi="ＭＳ 明朝"/>
        </w:rPr>
        <w:t>本件処分は、所得税等に更正又は決定があった場合は</w:t>
      </w:r>
      <w:r>
        <w:rPr>
          <w:rFonts w:ascii="ＭＳ 明朝" w:eastAsia="ＭＳ 明朝" w:hAnsi="ＭＳ 明朝" w:hint="eastAsia"/>
        </w:rPr>
        <w:t>、</w:t>
      </w:r>
      <w:r w:rsidRPr="00832728">
        <w:rPr>
          <w:rFonts w:ascii="ＭＳ 明朝" w:eastAsia="ＭＳ 明朝" w:hAnsi="ＭＳ 明朝"/>
        </w:rPr>
        <w:t>当該更正又は決定の通知が発せられた日の翌日から起算して２年間においても賦課決定（税額変更処分）ができ</w:t>
      </w:r>
      <w:r>
        <w:rPr>
          <w:rFonts w:ascii="ＭＳ 明朝" w:eastAsia="ＭＳ 明朝" w:hAnsi="ＭＳ 明朝"/>
        </w:rPr>
        <w:t>る</w:t>
      </w:r>
      <w:r w:rsidRPr="00832728">
        <w:rPr>
          <w:rFonts w:ascii="ＭＳ 明朝" w:eastAsia="ＭＳ 明朝" w:hAnsi="ＭＳ 明朝"/>
        </w:rPr>
        <w:t>とする期間</w:t>
      </w:r>
      <w:r>
        <w:rPr>
          <w:rFonts w:ascii="ＭＳ 明朝" w:eastAsia="ＭＳ 明朝" w:hAnsi="ＭＳ 明朝"/>
        </w:rPr>
        <w:t>制限の特例</w:t>
      </w:r>
      <w:r>
        <w:rPr>
          <w:rFonts w:ascii="ＭＳ 明朝" w:eastAsia="ＭＳ 明朝" w:hAnsi="ＭＳ 明朝" w:hint="eastAsia"/>
        </w:rPr>
        <w:t>規定（</w:t>
      </w:r>
      <w:r w:rsidRPr="00832728">
        <w:rPr>
          <w:rFonts w:ascii="ＭＳ 明朝" w:eastAsia="ＭＳ 明朝" w:hAnsi="ＭＳ 明朝"/>
        </w:rPr>
        <w:t>法第17条の６第３項第１号</w:t>
      </w:r>
      <w:r>
        <w:rPr>
          <w:rFonts w:ascii="ＭＳ 明朝" w:eastAsia="ＭＳ 明朝" w:hAnsi="ＭＳ 明朝"/>
        </w:rPr>
        <w:t>）に基づくものであ</w:t>
      </w:r>
      <w:r>
        <w:rPr>
          <w:rFonts w:ascii="ＭＳ 明朝" w:eastAsia="ＭＳ 明朝" w:hAnsi="ＭＳ 明朝" w:hint="eastAsia"/>
        </w:rPr>
        <w:t>る。</w:t>
      </w:r>
      <w:r w:rsidRPr="00832728">
        <w:rPr>
          <w:rFonts w:ascii="ＭＳ 明朝" w:eastAsia="ＭＳ 明朝" w:hAnsi="ＭＳ 明朝"/>
        </w:rPr>
        <w:t>市府民税は所得税等の課税標準を基準とするため、所得税等に異動があれば、その異動に従って賦課決定すべきものである</w:t>
      </w:r>
      <w:r>
        <w:rPr>
          <w:rFonts w:ascii="ＭＳ 明朝" w:eastAsia="ＭＳ 明朝" w:hAnsi="ＭＳ 明朝" w:hint="eastAsia"/>
        </w:rPr>
        <w:t>ところ、</w:t>
      </w:r>
      <w:r>
        <w:rPr>
          <w:rFonts w:ascii="ＭＳ 明朝" w:eastAsia="ＭＳ 明朝" w:hAnsi="ＭＳ 明朝"/>
        </w:rPr>
        <w:t>所得税等に複数回の更正又は決定が行われ</w:t>
      </w:r>
      <w:r>
        <w:rPr>
          <w:rFonts w:ascii="ＭＳ 明朝" w:eastAsia="ＭＳ 明朝" w:hAnsi="ＭＳ 明朝" w:hint="eastAsia"/>
        </w:rPr>
        <w:t>る</w:t>
      </w:r>
      <w:r w:rsidRPr="00832728">
        <w:rPr>
          <w:rFonts w:ascii="ＭＳ 明朝" w:eastAsia="ＭＳ 明朝" w:hAnsi="ＭＳ 明朝"/>
        </w:rPr>
        <w:t>場合、市府民税は最新の所得税等における更正又は決定から２年間は、当該更正又は決定に基づいて賦課</w:t>
      </w:r>
      <w:r w:rsidRPr="00832728">
        <w:rPr>
          <w:rFonts w:ascii="ＭＳ 明朝" w:eastAsia="ＭＳ 明朝" w:hAnsi="ＭＳ 明朝" w:hint="eastAsia"/>
        </w:rPr>
        <w:t>決定（税額変更処分）ができる。</w:t>
      </w:r>
    </w:p>
    <w:p w14:paraId="661A7FDE" w14:textId="77777777" w:rsidR="00A10FD9" w:rsidRPr="00832728" w:rsidRDefault="00A10FD9" w:rsidP="000A264A">
      <w:pPr>
        <w:ind w:leftChars="300" w:left="654" w:firstLineChars="100" w:firstLine="218"/>
        <w:rPr>
          <w:rFonts w:ascii="ＭＳ 明朝" w:eastAsia="ＭＳ 明朝" w:hAnsi="ＭＳ 明朝"/>
        </w:rPr>
      </w:pPr>
      <w:r w:rsidRPr="00832728">
        <w:rPr>
          <w:rFonts w:ascii="ＭＳ 明朝" w:eastAsia="ＭＳ 明朝" w:hAnsi="ＭＳ 明朝" w:hint="eastAsia"/>
        </w:rPr>
        <w:t>また、通則法第</w:t>
      </w:r>
      <w:r w:rsidRPr="00832728">
        <w:rPr>
          <w:rFonts w:ascii="ＭＳ 明朝" w:eastAsia="ＭＳ 明朝" w:hAnsi="ＭＳ 明朝"/>
        </w:rPr>
        <w:t>29条における「国税についての納税義務に影響を及ぼさず」の趣旨は、更正又は再更正により税額の増減が生じた場合に、既に確定した税額に対する納付、滞納処分、不服申立及び訴えの提起が遡って無効になることにより租税法律関係の安定性が損なわれることがないよう、それらの効力に影響を受けない</w:t>
      </w:r>
      <w:r>
        <w:rPr>
          <w:rFonts w:ascii="ＭＳ 明朝" w:eastAsia="ＭＳ 明朝" w:hAnsi="ＭＳ 明朝" w:hint="eastAsia"/>
        </w:rPr>
        <w:t>もの</w:t>
      </w:r>
      <w:r w:rsidRPr="00832728">
        <w:rPr>
          <w:rFonts w:ascii="ＭＳ 明朝" w:eastAsia="ＭＳ 明朝" w:hAnsi="ＭＳ 明朝"/>
        </w:rPr>
        <w:t>とする規定であり、更正によって、課税要件事実（課税標準）の内容を変更することを否定するものではない。</w:t>
      </w:r>
      <w:r>
        <w:rPr>
          <w:rFonts w:ascii="ＭＳ 明朝" w:eastAsia="ＭＳ 明朝" w:hAnsi="ＭＳ 明朝" w:hint="eastAsia"/>
        </w:rPr>
        <w:t>なお、当該規定は、国税における更正の効力に関する規定である。</w:t>
      </w:r>
    </w:p>
    <w:p w14:paraId="21A86442" w14:textId="77777777" w:rsidR="00A10FD9" w:rsidRDefault="00A10FD9" w:rsidP="000A264A">
      <w:pPr>
        <w:ind w:leftChars="300" w:left="654" w:firstLineChars="100" w:firstLine="218"/>
        <w:rPr>
          <w:rFonts w:ascii="ＭＳ 明朝" w:eastAsia="ＭＳ 明朝" w:hAnsi="ＭＳ 明朝"/>
        </w:rPr>
      </w:pPr>
      <w:r w:rsidRPr="00832728">
        <w:rPr>
          <w:rFonts w:ascii="ＭＳ 明朝" w:eastAsia="ＭＳ 明朝" w:hAnsi="ＭＳ 明朝" w:hint="eastAsia"/>
        </w:rPr>
        <w:t>本件処分は、政府が更正した総所得金額を基準として</w:t>
      </w:r>
      <w:r>
        <w:rPr>
          <w:rFonts w:ascii="ＭＳ 明朝" w:eastAsia="ＭＳ 明朝" w:hAnsi="ＭＳ 明朝" w:hint="eastAsia"/>
        </w:rPr>
        <w:t>総所得金額を算定するとともに、法定の期間制限</w:t>
      </w:r>
      <w:r w:rsidRPr="00832728">
        <w:rPr>
          <w:rFonts w:ascii="ＭＳ 明朝" w:eastAsia="ＭＳ 明朝" w:hAnsi="ＭＳ 明朝" w:hint="eastAsia"/>
        </w:rPr>
        <w:t>内に賦課決定したものであり、適法である。</w:t>
      </w:r>
    </w:p>
    <w:p w14:paraId="541B0514" w14:textId="77777777" w:rsidR="00A10FD9" w:rsidRDefault="00A10FD9" w:rsidP="000A264A">
      <w:pPr>
        <w:ind w:leftChars="200" w:left="654" w:hangingChars="100" w:hanging="218"/>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 </w:t>
      </w:r>
      <w:r>
        <w:rPr>
          <w:rFonts w:ascii="ＭＳ 明朝" w:eastAsia="ＭＳ 明朝" w:hAnsi="ＭＳ 明朝"/>
        </w:rPr>
        <w:t>本件</w:t>
      </w:r>
      <w:r w:rsidRPr="00832728">
        <w:rPr>
          <w:rFonts w:ascii="ＭＳ 明朝" w:eastAsia="ＭＳ 明朝" w:hAnsi="ＭＳ 明朝"/>
        </w:rPr>
        <w:t>通知書における異動事由の記載は、前記を踏まえて、「令和３年４月14</w:t>
      </w:r>
      <w:r>
        <w:rPr>
          <w:rFonts w:ascii="ＭＳ 明朝" w:eastAsia="ＭＳ 明朝" w:hAnsi="ＭＳ 明朝"/>
        </w:rPr>
        <w:t>日付更正通知に基づく税額の変更」として</w:t>
      </w:r>
      <w:r>
        <w:rPr>
          <w:rFonts w:ascii="ＭＳ 明朝" w:eastAsia="ＭＳ 明朝" w:hAnsi="ＭＳ 明朝" w:hint="eastAsia"/>
        </w:rPr>
        <w:t>いる。また、</w:t>
      </w:r>
      <w:r w:rsidRPr="00832728">
        <w:rPr>
          <w:rFonts w:ascii="ＭＳ 明朝" w:eastAsia="ＭＳ 明朝" w:hAnsi="ＭＳ 明朝" w:hint="eastAsia"/>
        </w:rPr>
        <w:t>本件処分は、令和３年４月</w:t>
      </w:r>
      <w:r w:rsidRPr="00832728">
        <w:rPr>
          <w:rFonts w:ascii="ＭＳ 明朝" w:eastAsia="ＭＳ 明朝" w:hAnsi="ＭＳ 明朝"/>
        </w:rPr>
        <w:t>14日付け再更正に基づく総所得金額を基準として賦課決定し</w:t>
      </w:r>
      <w:r>
        <w:rPr>
          <w:rFonts w:ascii="ＭＳ 明朝" w:eastAsia="ＭＳ 明朝" w:hAnsi="ＭＳ 明朝"/>
        </w:rPr>
        <w:t>たもので</w:t>
      </w:r>
      <w:r>
        <w:rPr>
          <w:rFonts w:ascii="ＭＳ 明朝" w:eastAsia="ＭＳ 明朝" w:hAnsi="ＭＳ 明朝" w:hint="eastAsia"/>
        </w:rPr>
        <w:t>、</w:t>
      </w:r>
      <w:r>
        <w:rPr>
          <w:rFonts w:ascii="ＭＳ 明朝" w:eastAsia="ＭＳ 明朝" w:hAnsi="ＭＳ 明朝"/>
        </w:rPr>
        <w:t>更正及び再更正を合算して賦課決定したものではない</w:t>
      </w:r>
      <w:r>
        <w:rPr>
          <w:rFonts w:ascii="ＭＳ 明朝" w:eastAsia="ＭＳ 明朝" w:hAnsi="ＭＳ 明朝" w:hint="eastAsia"/>
        </w:rPr>
        <w:t>。</w:t>
      </w:r>
    </w:p>
    <w:p w14:paraId="2B9EA696" w14:textId="77777777" w:rsidR="00A10FD9" w:rsidRPr="00832728" w:rsidRDefault="00A10FD9" w:rsidP="000A264A">
      <w:pPr>
        <w:ind w:firstLineChars="400" w:firstLine="872"/>
        <w:rPr>
          <w:rFonts w:ascii="ＭＳ 明朝" w:eastAsia="ＭＳ 明朝" w:hAnsi="ＭＳ 明朝"/>
        </w:rPr>
      </w:pPr>
      <w:r>
        <w:rPr>
          <w:rFonts w:ascii="ＭＳ 明朝" w:eastAsia="ＭＳ 明朝" w:hAnsi="ＭＳ 明朝" w:hint="eastAsia"/>
        </w:rPr>
        <w:t>したがって、</w:t>
      </w:r>
      <w:r>
        <w:rPr>
          <w:rFonts w:ascii="ＭＳ 明朝" w:eastAsia="ＭＳ 明朝" w:hAnsi="ＭＳ 明朝"/>
        </w:rPr>
        <w:t>本件</w:t>
      </w:r>
      <w:r w:rsidRPr="00832728">
        <w:rPr>
          <w:rFonts w:ascii="ＭＳ 明朝" w:eastAsia="ＭＳ 明朝" w:hAnsi="ＭＳ 明朝"/>
        </w:rPr>
        <w:t>通知書における異動事由の記載は</w:t>
      </w:r>
      <w:r>
        <w:rPr>
          <w:rFonts w:ascii="ＭＳ 明朝" w:eastAsia="ＭＳ 明朝" w:hAnsi="ＭＳ 明朝" w:hint="eastAsia"/>
        </w:rPr>
        <w:t>適正である。</w:t>
      </w:r>
    </w:p>
    <w:p w14:paraId="00698590" w14:textId="77777777" w:rsidR="00A10FD9" w:rsidRPr="00832728" w:rsidRDefault="00A10FD9" w:rsidP="000A264A">
      <w:pPr>
        <w:ind w:leftChars="200" w:left="654" w:hangingChars="100" w:hanging="218"/>
        <w:rPr>
          <w:rFonts w:ascii="ＭＳ 明朝" w:eastAsia="ＭＳ 明朝" w:hAnsi="ＭＳ 明朝"/>
        </w:rPr>
      </w:pPr>
      <w:r>
        <w:rPr>
          <w:rFonts w:ascii="ＭＳ 明朝" w:eastAsia="ＭＳ 明朝" w:hAnsi="ＭＳ 明朝"/>
        </w:rPr>
        <w:t xml:space="preserve">(3) </w:t>
      </w:r>
      <w:r w:rsidRPr="00832728">
        <w:rPr>
          <w:rFonts w:ascii="ＭＳ 明朝" w:eastAsia="ＭＳ 明朝" w:hAnsi="ＭＳ 明朝"/>
        </w:rPr>
        <w:t>令和元年７月３日付け更正は、審査請求人による申告書の内容が関係法令の規定に従っていないことなどにより行われ、また令和３年４月14日付け再更正による総所得金額が関係法令に従ったもので</w:t>
      </w:r>
      <w:r>
        <w:rPr>
          <w:rFonts w:ascii="ＭＳ 明朝" w:eastAsia="ＭＳ 明朝" w:hAnsi="ＭＳ 明朝" w:hint="eastAsia"/>
        </w:rPr>
        <w:t>あることから、</w:t>
      </w:r>
      <w:r w:rsidRPr="00832728">
        <w:rPr>
          <w:rFonts w:ascii="ＭＳ 明朝" w:eastAsia="ＭＳ 明朝" w:hAnsi="ＭＳ 明朝"/>
        </w:rPr>
        <w:t>本件処分による市府民税の税額が</w:t>
      </w:r>
      <w:r>
        <w:rPr>
          <w:rFonts w:ascii="ＭＳ 明朝" w:eastAsia="ＭＳ 明朝" w:hAnsi="ＭＳ 明朝" w:hint="eastAsia"/>
        </w:rPr>
        <w:t>、</w:t>
      </w:r>
      <w:r w:rsidRPr="00832728">
        <w:rPr>
          <w:rFonts w:ascii="ＭＳ 明朝" w:eastAsia="ＭＳ 明朝" w:hAnsi="ＭＳ 明朝"/>
        </w:rPr>
        <w:t>他の納税者との公平性からも、本来審査請求人が負担すべき税額である。</w:t>
      </w:r>
    </w:p>
    <w:p w14:paraId="3C593195" w14:textId="77777777" w:rsidR="00EA5876" w:rsidRPr="00A10FD9" w:rsidRDefault="00EA5876" w:rsidP="00EA5876"/>
    <w:p w14:paraId="17DD7537" w14:textId="6E24AFD1" w:rsidR="00CB7553" w:rsidRPr="007A6EEF" w:rsidRDefault="00BD0467" w:rsidP="00773E0F">
      <w:pPr>
        <w:pStyle w:val="1"/>
      </w:pPr>
      <w:r w:rsidRPr="007A6EEF">
        <w:rPr>
          <w:rFonts w:hint="eastAsia"/>
        </w:rPr>
        <w:t>第４　審理</w:t>
      </w:r>
      <w:r w:rsidR="00003E6D" w:rsidRPr="007A6EEF">
        <w:rPr>
          <w:rFonts w:hint="eastAsia"/>
        </w:rPr>
        <w:t>員意見書の要旨</w:t>
      </w:r>
    </w:p>
    <w:p w14:paraId="6BA36610" w14:textId="4B885708" w:rsidR="00003E6D" w:rsidRDefault="00003E6D" w:rsidP="005015BE">
      <w:pPr>
        <w:pStyle w:val="2"/>
        <w:ind w:left="218"/>
      </w:pPr>
      <w:r w:rsidRPr="007A6EEF">
        <w:rPr>
          <w:rFonts w:hint="eastAsia"/>
        </w:rPr>
        <w:t>１　結論</w:t>
      </w:r>
    </w:p>
    <w:p w14:paraId="487FAAAB" w14:textId="1F026D74" w:rsidR="00A10FD9" w:rsidRPr="00A10FD9" w:rsidRDefault="00A10FD9" w:rsidP="00A10FD9">
      <w:pPr>
        <w:ind w:leftChars="200" w:left="436" w:firstLineChars="100" w:firstLine="218"/>
      </w:pPr>
      <w:r w:rsidRPr="00832728">
        <w:rPr>
          <w:rFonts w:ascii="ＭＳ 明朝" w:eastAsia="ＭＳ 明朝" w:hAnsi="ＭＳ 明朝" w:hint="eastAsia"/>
        </w:rPr>
        <w:t>本件審査請求には理由がないため、行政不服審査法第</w:t>
      </w:r>
      <w:r w:rsidRPr="00832728">
        <w:rPr>
          <w:rFonts w:ascii="ＭＳ 明朝" w:eastAsia="ＭＳ 明朝" w:hAnsi="ＭＳ 明朝"/>
        </w:rPr>
        <w:t>45条第２項の規定により、棄却されるべきものと判断する。</w:t>
      </w:r>
    </w:p>
    <w:p w14:paraId="3D117C64" w14:textId="49900BA1" w:rsidR="00106F9E" w:rsidRPr="007A6EEF" w:rsidRDefault="00106F9E" w:rsidP="005015BE">
      <w:pPr>
        <w:pStyle w:val="2"/>
        <w:ind w:left="218"/>
      </w:pPr>
      <w:r w:rsidRPr="007A6EEF">
        <w:rPr>
          <w:rFonts w:hint="eastAsia"/>
        </w:rPr>
        <w:t>２　理由</w:t>
      </w:r>
    </w:p>
    <w:p w14:paraId="37CAF638" w14:textId="77777777" w:rsidR="00A10FD9" w:rsidRPr="00832728" w:rsidRDefault="00A10FD9" w:rsidP="00A10FD9">
      <w:pPr>
        <w:ind w:leftChars="200" w:left="436" w:firstLineChars="100" w:firstLine="218"/>
        <w:rPr>
          <w:rFonts w:ascii="ＭＳ 明朝" w:eastAsia="ＭＳ 明朝" w:hAnsi="ＭＳ 明朝"/>
        </w:rPr>
      </w:pPr>
      <w:r w:rsidRPr="00832728">
        <w:rPr>
          <w:rFonts w:ascii="ＭＳ 明朝" w:eastAsia="ＭＳ 明朝" w:hAnsi="ＭＳ 明朝" w:hint="eastAsia"/>
        </w:rPr>
        <w:t>市府民税の所得割の賦課決定は、所得税等の課税標準に基づいて行われ、所得税等の更正、再更正等により所得税等の課税標準に異動があれば、その異動に従って市府民税の賦課決定をすべきであることから、本件のように更正又は再更正が続く場合は、最新の課税標準に基づいて賦課決定が行われなければならない。</w:t>
      </w:r>
    </w:p>
    <w:p w14:paraId="00549A17" w14:textId="5A586F40" w:rsidR="00A10FD9" w:rsidRPr="00832728" w:rsidRDefault="00A10FD9" w:rsidP="00A10FD9">
      <w:pPr>
        <w:ind w:leftChars="200" w:left="436" w:firstLineChars="100" w:firstLine="218"/>
        <w:rPr>
          <w:rFonts w:ascii="ＭＳ 明朝" w:eastAsia="ＭＳ 明朝" w:hAnsi="ＭＳ 明朝"/>
        </w:rPr>
      </w:pPr>
      <w:r w:rsidRPr="00832728">
        <w:rPr>
          <w:rFonts w:ascii="ＭＳ 明朝" w:eastAsia="ＭＳ 明朝" w:hAnsi="ＭＳ 明朝" w:hint="eastAsia"/>
        </w:rPr>
        <w:lastRenderedPageBreak/>
        <w:t>本件処分における所得割額は、令和３年４月</w:t>
      </w:r>
      <w:r w:rsidRPr="00832728">
        <w:rPr>
          <w:rFonts w:ascii="ＭＳ 明朝" w:eastAsia="ＭＳ 明朝" w:hAnsi="ＭＳ 明朝"/>
        </w:rPr>
        <w:t>14日付け再更正により確定した課税標準に基づき算出され、令和３年４月14日付け再更正の通知が発せられた日の翌日から起算して２年間の</w:t>
      </w:r>
      <w:r w:rsidR="00BE676A">
        <w:rPr>
          <w:rFonts w:ascii="ＭＳ 明朝" w:eastAsia="ＭＳ 明朝" w:hAnsi="ＭＳ 明朝" w:hint="eastAsia"/>
        </w:rPr>
        <w:t>うち</w:t>
      </w:r>
      <w:r w:rsidRPr="00832728">
        <w:rPr>
          <w:rFonts w:ascii="ＭＳ 明朝" w:eastAsia="ＭＳ 明朝" w:hAnsi="ＭＳ 明朝"/>
        </w:rPr>
        <w:t>に賦課決定が行われており、適法である。</w:t>
      </w:r>
    </w:p>
    <w:p w14:paraId="48A80C5E" w14:textId="77777777" w:rsidR="00A10FD9" w:rsidRPr="00832728" w:rsidRDefault="00A10FD9" w:rsidP="00A10FD9">
      <w:pPr>
        <w:ind w:leftChars="200" w:left="436" w:firstLineChars="100" w:firstLine="218"/>
        <w:rPr>
          <w:rFonts w:ascii="ＭＳ 明朝" w:eastAsia="ＭＳ 明朝" w:hAnsi="ＭＳ 明朝"/>
        </w:rPr>
      </w:pPr>
      <w:r w:rsidRPr="00832728">
        <w:rPr>
          <w:rFonts w:ascii="ＭＳ 明朝" w:eastAsia="ＭＳ 明朝" w:hAnsi="ＭＳ 明朝" w:hint="eastAsia"/>
        </w:rPr>
        <w:t>なお、</w:t>
      </w:r>
      <w:r w:rsidRPr="00832728">
        <w:rPr>
          <w:rFonts w:ascii="ＭＳ 明朝" w:eastAsia="ＭＳ 明朝" w:hAnsi="ＭＳ 明朝"/>
        </w:rPr>
        <w:t>「国</w:t>
      </w:r>
      <w:r>
        <w:rPr>
          <w:rFonts w:ascii="ＭＳ 明朝" w:eastAsia="ＭＳ 明朝" w:hAnsi="ＭＳ 明朝"/>
        </w:rPr>
        <w:t>税通則法精解」（一般財団法人大蔵財務協会発行）</w:t>
      </w:r>
      <w:r>
        <w:rPr>
          <w:rFonts w:ascii="ＭＳ 明朝" w:eastAsia="ＭＳ 明朝" w:hAnsi="ＭＳ 明朝" w:hint="eastAsia"/>
        </w:rPr>
        <w:t>によ</w:t>
      </w:r>
      <w:r>
        <w:rPr>
          <w:rFonts w:ascii="ＭＳ 明朝" w:eastAsia="ＭＳ 明朝" w:hAnsi="ＭＳ 明朝"/>
        </w:rPr>
        <w:t>ると、</w:t>
      </w:r>
      <w:r w:rsidRPr="00832728">
        <w:rPr>
          <w:rFonts w:ascii="ＭＳ 明朝" w:eastAsia="ＭＳ 明朝" w:hAnsi="ＭＳ 明朝" w:hint="eastAsia"/>
        </w:rPr>
        <w:t>更正等の効力について規定する通則法第</w:t>
      </w:r>
      <w:r w:rsidRPr="00832728">
        <w:rPr>
          <w:rFonts w:ascii="ＭＳ 明朝" w:eastAsia="ＭＳ 明朝" w:hAnsi="ＭＳ 明朝"/>
        </w:rPr>
        <w:t>29条</w:t>
      </w:r>
      <w:r>
        <w:rPr>
          <w:rFonts w:ascii="ＭＳ 明朝" w:eastAsia="ＭＳ 明朝" w:hAnsi="ＭＳ 明朝" w:hint="eastAsia"/>
        </w:rPr>
        <w:t>は、</w:t>
      </w:r>
      <w:r w:rsidRPr="00832728">
        <w:rPr>
          <w:rFonts w:ascii="ＭＳ 明朝" w:eastAsia="ＭＳ 明朝" w:hAnsi="ＭＳ 明朝"/>
        </w:rPr>
        <w:t>更正や再更正</w:t>
      </w:r>
      <w:r>
        <w:rPr>
          <w:rFonts w:ascii="ＭＳ 明朝" w:eastAsia="ＭＳ 明朝" w:hAnsi="ＭＳ 明朝" w:hint="eastAsia"/>
        </w:rPr>
        <w:t>により課税標準等に異動が生じ、その結果として税額が増減した</w:t>
      </w:r>
      <w:r w:rsidRPr="00832728">
        <w:rPr>
          <w:rFonts w:ascii="ＭＳ 明朝" w:eastAsia="ＭＳ 明朝" w:hAnsi="ＭＳ 明朝"/>
        </w:rPr>
        <w:t>場合に、既に確定していた納付すべき税額における納付義務に影響がないことを定めたものにすぎず、税額算出の基礎となる課税標準等に及ぼす効力について定めたものではない。</w:t>
      </w:r>
    </w:p>
    <w:p w14:paraId="71EF4BD6" w14:textId="77777777" w:rsidR="00A10FD9" w:rsidRPr="00832728" w:rsidRDefault="00A10FD9" w:rsidP="00A10FD9">
      <w:pPr>
        <w:ind w:leftChars="200" w:left="436" w:firstLineChars="100" w:firstLine="218"/>
        <w:rPr>
          <w:rFonts w:ascii="ＭＳ 明朝" w:eastAsia="ＭＳ 明朝" w:hAnsi="ＭＳ 明朝"/>
        </w:rPr>
      </w:pPr>
      <w:r w:rsidRPr="00832728">
        <w:rPr>
          <w:rFonts w:ascii="ＭＳ 明朝" w:eastAsia="ＭＳ 明朝" w:hAnsi="ＭＳ 明朝" w:hint="eastAsia"/>
        </w:rPr>
        <w:t>また、本件処分は、令和３年４月</w:t>
      </w:r>
      <w:r w:rsidRPr="00832728">
        <w:rPr>
          <w:rFonts w:ascii="ＭＳ 明朝" w:eastAsia="ＭＳ 明朝" w:hAnsi="ＭＳ 明朝"/>
        </w:rPr>
        <w:t>14日付け再更正により確定した課税標準に基づいた賦課決定であることから、処分の理由を「令和３年４月14日付更正通知に基づく税額の変更」とした本件処分の手続きに問題はない。</w:t>
      </w:r>
    </w:p>
    <w:p w14:paraId="7BBA9A27" w14:textId="2E61496C" w:rsidR="006A3658" w:rsidRDefault="00A10FD9" w:rsidP="00A10FD9">
      <w:pPr>
        <w:ind w:leftChars="200" w:left="436" w:firstLineChars="100" w:firstLine="218"/>
        <w:rPr>
          <w:rFonts w:ascii="ＭＳ 明朝" w:eastAsia="ＭＳ 明朝" w:hAnsi="ＭＳ 明朝"/>
        </w:rPr>
      </w:pPr>
      <w:r w:rsidRPr="00832728">
        <w:rPr>
          <w:rFonts w:ascii="ＭＳ 明朝" w:eastAsia="ＭＳ 明朝" w:hAnsi="ＭＳ 明朝" w:hint="eastAsia"/>
        </w:rPr>
        <w:t>以上のことから、本件処分は適正であり、他に本件処分に違法又は不当な点は認められない。</w:t>
      </w:r>
    </w:p>
    <w:p w14:paraId="654A6F93" w14:textId="77777777" w:rsidR="00A10FD9" w:rsidRPr="00292690" w:rsidRDefault="00A10FD9" w:rsidP="00A10FD9">
      <w:pPr>
        <w:ind w:leftChars="200" w:left="436" w:firstLineChars="100" w:firstLine="218"/>
        <w:rPr>
          <w:rFonts w:asciiTheme="minorEastAsia" w:hAnsiTheme="minorEastAsia"/>
        </w:rPr>
      </w:pPr>
    </w:p>
    <w:p w14:paraId="2FB19964" w14:textId="68063595" w:rsidR="00165647" w:rsidRPr="007A6EEF" w:rsidRDefault="00165647" w:rsidP="00773E0F">
      <w:pPr>
        <w:pStyle w:val="1"/>
      </w:pPr>
      <w:r w:rsidRPr="007A6EEF">
        <w:rPr>
          <w:rFonts w:hint="eastAsia"/>
        </w:rPr>
        <w:t>第５　調査審議の経過</w:t>
      </w:r>
    </w:p>
    <w:p w14:paraId="4B566506" w14:textId="3957BF93" w:rsidR="00165647" w:rsidRDefault="00165647" w:rsidP="005015BE">
      <w:pPr>
        <w:ind w:leftChars="300" w:left="654"/>
        <w:rPr>
          <w:rFonts w:asciiTheme="minorEastAsia" w:hAnsiTheme="minorEastAsia"/>
        </w:rPr>
      </w:pPr>
      <w:r w:rsidRPr="007A6EEF">
        <w:rPr>
          <w:rFonts w:asciiTheme="minorEastAsia" w:hAnsiTheme="minorEastAsia" w:hint="eastAsia"/>
        </w:rPr>
        <w:t>当審査会は、本件審査請求について、次のとおり調査審議を行った。</w:t>
      </w:r>
    </w:p>
    <w:p w14:paraId="5D63B3F4" w14:textId="77777777" w:rsidR="00A10FD9" w:rsidRPr="00ED088A" w:rsidRDefault="00A10FD9" w:rsidP="00A10FD9">
      <w:pPr>
        <w:autoSpaceDN w:val="0"/>
        <w:ind w:leftChars="300" w:left="654"/>
        <w:rPr>
          <w:rFonts w:ascii="ＭＳ 明朝" w:eastAsia="ＭＳ 明朝" w:hAnsi="ＭＳ 明朝"/>
        </w:rPr>
      </w:pPr>
      <w:r w:rsidRPr="00ED088A">
        <w:rPr>
          <w:rFonts w:ascii="ＭＳ 明朝" w:eastAsia="ＭＳ 明朝" w:hAnsi="ＭＳ 明朝" w:hint="eastAsia"/>
        </w:rPr>
        <w:t>令和</w:t>
      </w:r>
      <w:r>
        <w:rPr>
          <w:rFonts w:ascii="ＭＳ 明朝" w:eastAsia="ＭＳ 明朝" w:hAnsi="ＭＳ 明朝" w:hint="eastAsia"/>
        </w:rPr>
        <w:t>４</w:t>
      </w:r>
      <w:r w:rsidRPr="00ED088A">
        <w:rPr>
          <w:rFonts w:ascii="ＭＳ 明朝" w:eastAsia="ＭＳ 明朝" w:hAnsi="ＭＳ 明朝" w:hint="eastAsia"/>
        </w:rPr>
        <w:t>年</w:t>
      </w:r>
      <w:r>
        <w:rPr>
          <w:rFonts w:ascii="ＭＳ 明朝" w:eastAsia="ＭＳ 明朝" w:hAnsi="ＭＳ 明朝" w:hint="eastAsia"/>
        </w:rPr>
        <w:t>４</w:t>
      </w:r>
      <w:r w:rsidRPr="00ED088A">
        <w:rPr>
          <w:rFonts w:ascii="ＭＳ 明朝" w:eastAsia="ＭＳ 明朝" w:hAnsi="ＭＳ 明朝" w:hint="eastAsia"/>
        </w:rPr>
        <w:t>月</w:t>
      </w:r>
      <w:r>
        <w:rPr>
          <w:rFonts w:ascii="ＭＳ 明朝" w:eastAsia="ＭＳ 明朝" w:hAnsi="ＭＳ 明朝" w:hint="eastAsia"/>
        </w:rPr>
        <w:t>１</w:t>
      </w:r>
      <w:r w:rsidRPr="00ED088A">
        <w:rPr>
          <w:rFonts w:ascii="ＭＳ 明朝" w:eastAsia="ＭＳ 明朝" w:hAnsi="ＭＳ 明朝" w:hint="eastAsia"/>
        </w:rPr>
        <w:t xml:space="preserve">日　</w:t>
      </w:r>
      <w:r>
        <w:rPr>
          <w:rFonts w:ascii="ＭＳ 明朝" w:eastAsia="ＭＳ 明朝" w:hAnsi="ＭＳ 明朝" w:hint="eastAsia"/>
        </w:rPr>
        <w:t>諮問書の受理</w:t>
      </w:r>
    </w:p>
    <w:p w14:paraId="54FB8290" w14:textId="77777777" w:rsidR="00A10FD9" w:rsidRPr="00ED088A" w:rsidRDefault="00A10FD9" w:rsidP="00A10FD9">
      <w:pPr>
        <w:autoSpaceDN w:val="0"/>
        <w:ind w:leftChars="300" w:left="654"/>
        <w:rPr>
          <w:rFonts w:ascii="ＭＳ 明朝" w:eastAsia="ＭＳ 明朝" w:hAnsi="ＭＳ 明朝"/>
        </w:rPr>
      </w:pPr>
      <w:r w:rsidRPr="00ED088A">
        <w:rPr>
          <w:rFonts w:ascii="ＭＳ 明朝" w:eastAsia="ＭＳ 明朝" w:hAnsi="ＭＳ 明朝" w:hint="eastAsia"/>
        </w:rPr>
        <w:t>令和</w:t>
      </w:r>
      <w:r>
        <w:rPr>
          <w:rFonts w:ascii="ＭＳ 明朝" w:eastAsia="ＭＳ 明朝" w:hAnsi="ＭＳ 明朝" w:hint="eastAsia"/>
        </w:rPr>
        <w:t>４</w:t>
      </w:r>
      <w:r w:rsidRPr="00ED088A">
        <w:rPr>
          <w:rFonts w:ascii="ＭＳ 明朝" w:eastAsia="ＭＳ 明朝" w:hAnsi="ＭＳ 明朝" w:hint="eastAsia"/>
        </w:rPr>
        <w:t>年</w:t>
      </w:r>
      <w:r>
        <w:rPr>
          <w:rFonts w:ascii="ＭＳ 明朝" w:eastAsia="ＭＳ 明朝" w:hAnsi="ＭＳ 明朝" w:hint="eastAsia"/>
        </w:rPr>
        <w:t>４</w:t>
      </w:r>
      <w:r w:rsidRPr="00ED088A">
        <w:rPr>
          <w:rFonts w:ascii="ＭＳ 明朝" w:eastAsia="ＭＳ 明朝" w:hAnsi="ＭＳ 明朝" w:hint="eastAsia"/>
        </w:rPr>
        <w:t>月</w:t>
      </w:r>
      <w:r>
        <w:rPr>
          <w:rFonts w:ascii="ＭＳ 明朝" w:eastAsia="ＭＳ 明朝" w:hAnsi="ＭＳ 明朝" w:hint="eastAsia"/>
        </w:rPr>
        <w:t>12</w:t>
      </w:r>
      <w:r w:rsidRPr="00ED088A">
        <w:rPr>
          <w:rFonts w:ascii="ＭＳ 明朝" w:eastAsia="ＭＳ 明朝" w:hAnsi="ＭＳ 明朝" w:hint="eastAsia"/>
        </w:rPr>
        <w:t>日　調査審議</w:t>
      </w:r>
    </w:p>
    <w:p w14:paraId="4FCCAFDE" w14:textId="511F6F31" w:rsidR="00A10FD9" w:rsidRDefault="00A10FD9" w:rsidP="00A10FD9">
      <w:pPr>
        <w:autoSpaceDN w:val="0"/>
        <w:ind w:leftChars="300" w:left="654"/>
        <w:rPr>
          <w:rFonts w:ascii="ＭＳ 明朝" w:eastAsia="ＭＳ 明朝" w:hAnsi="ＭＳ 明朝"/>
        </w:rPr>
      </w:pPr>
      <w:r w:rsidRPr="00ED088A">
        <w:rPr>
          <w:rFonts w:ascii="ＭＳ 明朝" w:eastAsia="ＭＳ 明朝" w:hAnsi="ＭＳ 明朝" w:hint="eastAsia"/>
        </w:rPr>
        <w:t>令和</w:t>
      </w:r>
      <w:r>
        <w:rPr>
          <w:rFonts w:ascii="ＭＳ 明朝" w:eastAsia="ＭＳ 明朝" w:hAnsi="ＭＳ 明朝" w:hint="eastAsia"/>
        </w:rPr>
        <w:t>４</w:t>
      </w:r>
      <w:r w:rsidRPr="00ED088A">
        <w:rPr>
          <w:rFonts w:ascii="ＭＳ 明朝" w:eastAsia="ＭＳ 明朝" w:hAnsi="ＭＳ 明朝" w:hint="eastAsia"/>
        </w:rPr>
        <w:t>年</w:t>
      </w:r>
      <w:r>
        <w:rPr>
          <w:rFonts w:ascii="ＭＳ 明朝" w:eastAsia="ＭＳ 明朝" w:hAnsi="ＭＳ 明朝" w:hint="eastAsia"/>
        </w:rPr>
        <w:t>４</w:t>
      </w:r>
      <w:r w:rsidRPr="00ED088A">
        <w:rPr>
          <w:rFonts w:ascii="ＭＳ 明朝" w:eastAsia="ＭＳ 明朝" w:hAnsi="ＭＳ 明朝" w:hint="eastAsia"/>
        </w:rPr>
        <w:t>月</w:t>
      </w:r>
      <w:r>
        <w:rPr>
          <w:rFonts w:ascii="ＭＳ 明朝" w:eastAsia="ＭＳ 明朝" w:hAnsi="ＭＳ 明朝" w:hint="eastAsia"/>
        </w:rPr>
        <w:t>26</w:t>
      </w:r>
      <w:r w:rsidRPr="00ED088A">
        <w:rPr>
          <w:rFonts w:ascii="ＭＳ 明朝" w:eastAsia="ＭＳ 明朝" w:hAnsi="ＭＳ 明朝" w:hint="eastAsia"/>
        </w:rPr>
        <w:t>日　調査審議</w:t>
      </w:r>
    </w:p>
    <w:p w14:paraId="3DF97FC5" w14:textId="77BBD715" w:rsidR="00A10FD9" w:rsidRDefault="000439DD" w:rsidP="00A33276">
      <w:pPr>
        <w:autoSpaceDN w:val="0"/>
        <w:ind w:firstLineChars="300" w:firstLine="654"/>
        <w:rPr>
          <w:rFonts w:ascii="ＭＳ 明朝" w:eastAsia="ＭＳ 明朝" w:hAnsi="ＭＳ 明朝"/>
        </w:rPr>
      </w:pPr>
      <w:r w:rsidRPr="00ED088A">
        <w:rPr>
          <w:rFonts w:ascii="ＭＳ 明朝" w:eastAsia="ＭＳ 明朝" w:hAnsi="ＭＳ 明朝" w:hint="eastAsia"/>
        </w:rPr>
        <w:t>令和</w:t>
      </w:r>
      <w:r>
        <w:rPr>
          <w:rFonts w:ascii="ＭＳ 明朝" w:eastAsia="ＭＳ 明朝" w:hAnsi="ＭＳ 明朝" w:hint="eastAsia"/>
        </w:rPr>
        <w:t>４</w:t>
      </w:r>
      <w:r w:rsidRPr="00ED088A">
        <w:rPr>
          <w:rFonts w:ascii="ＭＳ 明朝" w:eastAsia="ＭＳ 明朝" w:hAnsi="ＭＳ 明朝" w:hint="eastAsia"/>
        </w:rPr>
        <w:t>年</w:t>
      </w:r>
      <w:r>
        <w:rPr>
          <w:rFonts w:ascii="ＭＳ 明朝" w:eastAsia="ＭＳ 明朝" w:hAnsi="ＭＳ 明朝" w:hint="eastAsia"/>
        </w:rPr>
        <w:t>５</w:t>
      </w:r>
      <w:r w:rsidRPr="00ED088A">
        <w:rPr>
          <w:rFonts w:ascii="ＭＳ 明朝" w:eastAsia="ＭＳ 明朝" w:hAnsi="ＭＳ 明朝" w:hint="eastAsia"/>
        </w:rPr>
        <w:t>月</w:t>
      </w:r>
      <w:r>
        <w:rPr>
          <w:rFonts w:ascii="ＭＳ 明朝" w:eastAsia="ＭＳ 明朝" w:hAnsi="ＭＳ 明朝" w:hint="eastAsia"/>
        </w:rPr>
        <w:t>20</w:t>
      </w:r>
      <w:r w:rsidRPr="00ED088A">
        <w:rPr>
          <w:rFonts w:ascii="ＭＳ 明朝" w:eastAsia="ＭＳ 明朝" w:hAnsi="ＭＳ 明朝" w:hint="eastAsia"/>
        </w:rPr>
        <w:t>日　調査審議</w:t>
      </w:r>
    </w:p>
    <w:p w14:paraId="3C872FA9" w14:textId="77777777" w:rsidR="000439DD" w:rsidRPr="000439DD" w:rsidRDefault="000439DD" w:rsidP="00A10FD9">
      <w:pPr>
        <w:autoSpaceDN w:val="0"/>
        <w:rPr>
          <w:rFonts w:ascii="ＭＳ 明朝" w:eastAsia="ＭＳ 明朝" w:hAnsi="ＭＳ 明朝"/>
        </w:rPr>
      </w:pPr>
    </w:p>
    <w:p w14:paraId="5F7389EE" w14:textId="4F1CA371" w:rsidR="00003E6D" w:rsidRPr="007A6EEF" w:rsidRDefault="00003E6D" w:rsidP="00773E0F">
      <w:pPr>
        <w:pStyle w:val="1"/>
      </w:pPr>
      <w:r w:rsidRPr="007A6EEF">
        <w:rPr>
          <w:rFonts w:hint="eastAsia"/>
        </w:rPr>
        <w:t>第</w:t>
      </w:r>
      <w:r w:rsidR="00096EAC" w:rsidRPr="007A6EEF">
        <w:rPr>
          <w:rFonts w:hint="eastAsia"/>
        </w:rPr>
        <w:t>６</w:t>
      </w:r>
      <w:r w:rsidRPr="007A6EEF">
        <w:rPr>
          <w:rFonts w:hint="eastAsia"/>
        </w:rPr>
        <w:t xml:space="preserve">　審査会の判断</w:t>
      </w:r>
    </w:p>
    <w:p w14:paraId="25E6754E" w14:textId="2BE44068" w:rsidR="00CB7553" w:rsidRDefault="00CB7553" w:rsidP="00EA5876">
      <w:pPr>
        <w:pStyle w:val="2"/>
        <w:ind w:left="218"/>
      </w:pPr>
      <w:r w:rsidRPr="00EA5876">
        <w:rPr>
          <w:rFonts w:hint="eastAsia"/>
        </w:rPr>
        <w:t xml:space="preserve">１　</w:t>
      </w:r>
      <w:r w:rsidR="00003E6D" w:rsidRPr="00EA5876">
        <w:rPr>
          <w:rFonts w:hint="eastAsia"/>
        </w:rPr>
        <w:t>関係法令</w:t>
      </w:r>
      <w:r w:rsidR="0023198B" w:rsidRPr="00EA5876">
        <w:rPr>
          <w:rFonts w:hint="eastAsia"/>
        </w:rPr>
        <w:t>等</w:t>
      </w:r>
      <w:r w:rsidR="00003E6D" w:rsidRPr="00EA5876">
        <w:rPr>
          <w:rFonts w:hint="eastAsia"/>
        </w:rPr>
        <w:t>の定め</w:t>
      </w:r>
    </w:p>
    <w:p w14:paraId="4F9E3461" w14:textId="77777777" w:rsidR="00A10FD9" w:rsidRPr="009B37C5" w:rsidRDefault="00A10FD9" w:rsidP="00A10FD9">
      <w:pPr>
        <w:ind w:firstLineChars="200" w:firstLine="436"/>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1) </w:t>
      </w:r>
      <w:r w:rsidRPr="009B37C5">
        <w:rPr>
          <w:rFonts w:ascii="ＭＳ 明朝" w:eastAsia="ＭＳ 明朝" w:hAnsi="ＭＳ 明朝"/>
        </w:rPr>
        <w:t>市府民税の納税義務者等</w:t>
      </w:r>
    </w:p>
    <w:p w14:paraId="034C40B6" w14:textId="77777777" w:rsidR="00A10FD9" w:rsidRPr="009B37C5" w:rsidRDefault="00A10FD9" w:rsidP="00A10FD9">
      <w:pPr>
        <w:ind w:leftChars="300" w:left="654" w:firstLineChars="100" w:firstLine="218"/>
        <w:rPr>
          <w:rFonts w:ascii="ＭＳ 明朝" w:eastAsia="ＭＳ 明朝" w:hAnsi="ＭＳ 明朝"/>
        </w:rPr>
      </w:pPr>
      <w:r w:rsidRPr="009B37C5">
        <w:rPr>
          <w:rFonts w:ascii="ＭＳ 明朝" w:eastAsia="ＭＳ 明朝" w:hAnsi="ＭＳ 明朝" w:hint="eastAsia"/>
        </w:rPr>
        <w:t>市町村内に住所を有する個人の市府民税は、均等割額及び所得割額の合算額により課する（法第</w:t>
      </w:r>
      <w:r w:rsidRPr="009B37C5">
        <w:rPr>
          <w:rFonts w:ascii="ＭＳ 明朝" w:eastAsia="ＭＳ 明朝" w:hAnsi="ＭＳ 明朝"/>
        </w:rPr>
        <w:t>24条第１項第１号、法第294条第１項第１号）。</w:t>
      </w:r>
    </w:p>
    <w:p w14:paraId="1F5B46EF" w14:textId="77777777" w:rsidR="00A10FD9" w:rsidRPr="00832728" w:rsidRDefault="00A10FD9" w:rsidP="00A10FD9">
      <w:pPr>
        <w:ind w:firstLineChars="200" w:firstLine="436"/>
        <w:rPr>
          <w:rFonts w:ascii="ＭＳ 明朝" w:eastAsia="ＭＳ 明朝" w:hAnsi="ＭＳ 明朝"/>
        </w:rPr>
      </w:pPr>
      <w:r>
        <w:rPr>
          <w:rFonts w:ascii="ＭＳ 明朝" w:eastAsia="ＭＳ 明朝" w:hAnsi="ＭＳ 明朝"/>
        </w:rPr>
        <w:t xml:space="preserve">(2) </w:t>
      </w:r>
      <w:r w:rsidRPr="00832728">
        <w:rPr>
          <w:rFonts w:ascii="ＭＳ 明朝" w:eastAsia="ＭＳ 明朝" w:hAnsi="ＭＳ 明朝"/>
        </w:rPr>
        <w:t>市府民税の所得割の課税標準</w:t>
      </w:r>
    </w:p>
    <w:p w14:paraId="0BBCF6E0" w14:textId="119EC9D1" w:rsidR="00A10FD9" w:rsidRPr="00832728" w:rsidRDefault="00A10FD9" w:rsidP="00A10FD9">
      <w:pPr>
        <w:ind w:leftChars="300" w:left="654" w:firstLineChars="100" w:firstLine="218"/>
        <w:rPr>
          <w:rFonts w:ascii="ＭＳ 明朝" w:eastAsia="ＭＳ 明朝" w:hAnsi="ＭＳ 明朝"/>
        </w:rPr>
      </w:pPr>
      <w:r w:rsidRPr="00832728">
        <w:rPr>
          <w:rFonts w:ascii="ＭＳ 明朝" w:eastAsia="ＭＳ 明朝" w:hAnsi="ＭＳ 明朝" w:hint="eastAsia"/>
        </w:rPr>
        <w:t>市府民税の所得割の課税標準は、前年の所得について算定した総所得金額、退職所得金額及び山林所得金額</w:t>
      </w:r>
      <w:r w:rsidR="00EE3010">
        <w:rPr>
          <w:rFonts w:ascii="ＭＳ 明朝" w:eastAsia="ＭＳ 明朝" w:hAnsi="ＭＳ 明朝" w:cs="・ｭ・ｳ 譏取悃" w:hint="eastAsia"/>
          <w:kern w:val="0"/>
          <w:szCs w:val="21"/>
        </w:rPr>
        <w:t>（以下「総所得金額等」という。）</w:t>
      </w:r>
      <w:r w:rsidRPr="00832728">
        <w:rPr>
          <w:rFonts w:ascii="ＭＳ 明朝" w:eastAsia="ＭＳ 明朝" w:hAnsi="ＭＳ 明朝" w:hint="eastAsia"/>
        </w:rPr>
        <w:t>とされ（法第</w:t>
      </w:r>
      <w:r w:rsidRPr="00832728">
        <w:rPr>
          <w:rFonts w:ascii="ＭＳ 明朝" w:eastAsia="ＭＳ 明朝" w:hAnsi="ＭＳ 明朝"/>
        </w:rPr>
        <w:t>32条第１項、第313条第１項）、これらの総所得金額</w:t>
      </w:r>
      <w:r w:rsidR="00EE3010">
        <w:rPr>
          <w:rFonts w:ascii="ＭＳ 明朝" w:eastAsia="ＭＳ 明朝" w:hAnsi="ＭＳ 明朝" w:hint="eastAsia"/>
        </w:rPr>
        <w:t>等</w:t>
      </w:r>
      <w:r w:rsidRPr="00832728">
        <w:rPr>
          <w:rFonts w:ascii="ＭＳ 明朝" w:eastAsia="ＭＳ 明朝" w:hAnsi="ＭＳ 明朝"/>
        </w:rPr>
        <w:t>は、所得税法における計算の例によって算定する（法第32条第２項、第313条第２項）。</w:t>
      </w:r>
    </w:p>
    <w:p w14:paraId="6B57B4C2" w14:textId="54E0502F" w:rsidR="00A10FD9" w:rsidRDefault="00A10FD9" w:rsidP="00A10FD9">
      <w:pPr>
        <w:ind w:leftChars="300" w:left="654" w:firstLineChars="100" w:firstLine="218"/>
        <w:rPr>
          <w:rFonts w:ascii="ＭＳ 明朝" w:eastAsia="ＭＳ 明朝" w:hAnsi="ＭＳ 明朝"/>
        </w:rPr>
      </w:pPr>
      <w:r w:rsidRPr="00832728">
        <w:rPr>
          <w:rFonts w:ascii="ＭＳ 明朝" w:eastAsia="ＭＳ 明朝" w:hAnsi="ＭＳ 明朝" w:hint="eastAsia"/>
        </w:rPr>
        <w:t>その算定にあっては、個人が所得税に係る申告書を提出し、又は政府が総所得金額</w:t>
      </w:r>
      <w:r w:rsidR="00A929A3">
        <w:rPr>
          <w:rFonts w:ascii="ＭＳ 明朝" w:eastAsia="ＭＳ 明朝" w:hAnsi="ＭＳ 明朝" w:hint="eastAsia"/>
        </w:rPr>
        <w:t>等</w:t>
      </w:r>
      <w:r w:rsidRPr="00832728">
        <w:rPr>
          <w:rFonts w:ascii="ＭＳ 明朝" w:eastAsia="ＭＳ 明朝" w:hAnsi="ＭＳ 明朝" w:hint="eastAsia"/>
        </w:rPr>
        <w:t>を更正し、若しくは決定した場合においては、当該申告書に記載され、又は当該更正し、若しくは決定した金額を基準として算定する（法第</w:t>
      </w:r>
      <w:r w:rsidRPr="00832728">
        <w:rPr>
          <w:rFonts w:ascii="ＭＳ 明朝" w:eastAsia="ＭＳ 明朝" w:hAnsi="ＭＳ 明朝"/>
        </w:rPr>
        <w:t>315条第１項第１号）。</w:t>
      </w:r>
    </w:p>
    <w:p w14:paraId="1EBE57F6" w14:textId="77777777" w:rsidR="00A10FD9" w:rsidRPr="00832728" w:rsidRDefault="00A10FD9" w:rsidP="00A10FD9">
      <w:pPr>
        <w:ind w:firstLineChars="200" w:firstLine="436"/>
        <w:rPr>
          <w:rFonts w:ascii="ＭＳ 明朝" w:eastAsia="ＭＳ 明朝" w:hAnsi="ＭＳ 明朝"/>
        </w:rPr>
      </w:pPr>
      <w:r>
        <w:rPr>
          <w:rFonts w:ascii="ＭＳ 明朝" w:eastAsia="ＭＳ 明朝" w:hAnsi="ＭＳ 明朝"/>
        </w:rPr>
        <w:t xml:space="preserve">(3) </w:t>
      </w:r>
      <w:r w:rsidRPr="00832728">
        <w:rPr>
          <w:rFonts w:ascii="ＭＳ 明朝" w:eastAsia="ＭＳ 明朝" w:hAnsi="ＭＳ 明朝"/>
        </w:rPr>
        <w:t>所得税の課税標準</w:t>
      </w:r>
    </w:p>
    <w:p w14:paraId="074137FC" w14:textId="37012CE6" w:rsidR="00A10FD9" w:rsidRDefault="00A10FD9" w:rsidP="00A10FD9">
      <w:pPr>
        <w:ind w:leftChars="300" w:left="654" w:firstLineChars="100" w:firstLine="218"/>
        <w:rPr>
          <w:rFonts w:ascii="ＭＳ 明朝" w:eastAsia="ＭＳ 明朝" w:hAnsi="ＭＳ 明朝"/>
        </w:rPr>
      </w:pPr>
      <w:r w:rsidRPr="00832728">
        <w:rPr>
          <w:rFonts w:ascii="ＭＳ 明朝" w:eastAsia="ＭＳ 明朝" w:hAnsi="ＭＳ 明朝" w:hint="eastAsia"/>
        </w:rPr>
        <w:lastRenderedPageBreak/>
        <w:t>居住者に対して課する所得税の課税標準は、総所得金額</w:t>
      </w:r>
      <w:r w:rsidR="00EE3010">
        <w:rPr>
          <w:rFonts w:ascii="ＭＳ 明朝" w:eastAsia="ＭＳ 明朝" w:hAnsi="ＭＳ 明朝" w:hint="eastAsia"/>
        </w:rPr>
        <w:t>等</w:t>
      </w:r>
      <w:r w:rsidRPr="00832728">
        <w:rPr>
          <w:rFonts w:ascii="ＭＳ 明朝" w:eastAsia="ＭＳ 明朝" w:hAnsi="ＭＳ 明朝" w:hint="eastAsia"/>
        </w:rPr>
        <w:t>とする（所得税法第</w:t>
      </w:r>
      <w:r w:rsidRPr="00832728">
        <w:rPr>
          <w:rFonts w:ascii="ＭＳ 明朝" w:eastAsia="ＭＳ 明朝" w:hAnsi="ＭＳ 明朝"/>
        </w:rPr>
        <w:t>22条第１項）。</w:t>
      </w:r>
    </w:p>
    <w:p w14:paraId="6C0D7A30" w14:textId="77777777" w:rsidR="00A10FD9" w:rsidRPr="00832728" w:rsidRDefault="00A10FD9" w:rsidP="00A10FD9">
      <w:pPr>
        <w:ind w:firstLineChars="200" w:firstLine="436"/>
        <w:rPr>
          <w:rFonts w:ascii="ＭＳ 明朝" w:eastAsia="ＭＳ 明朝" w:hAnsi="ＭＳ 明朝"/>
        </w:rPr>
      </w:pPr>
      <w:r>
        <w:rPr>
          <w:rFonts w:ascii="ＭＳ 明朝" w:eastAsia="ＭＳ 明朝" w:hAnsi="ＭＳ 明朝"/>
        </w:rPr>
        <w:t xml:space="preserve">(4) </w:t>
      </w:r>
      <w:r w:rsidRPr="00832728">
        <w:rPr>
          <w:rFonts w:ascii="ＭＳ 明朝" w:eastAsia="ＭＳ 明朝" w:hAnsi="ＭＳ 明朝"/>
        </w:rPr>
        <w:t>市府民税の賦課決定の期間制限の特例</w:t>
      </w:r>
    </w:p>
    <w:p w14:paraId="5C1573C1" w14:textId="77777777" w:rsidR="00A10FD9" w:rsidRDefault="00A10FD9" w:rsidP="00A10FD9">
      <w:pPr>
        <w:ind w:leftChars="300" w:left="654" w:firstLineChars="100" w:firstLine="218"/>
        <w:rPr>
          <w:rFonts w:ascii="ＭＳ 明朝" w:eastAsia="ＭＳ 明朝" w:hAnsi="ＭＳ 明朝"/>
        </w:rPr>
      </w:pPr>
      <w:r w:rsidRPr="00832728">
        <w:rPr>
          <w:rFonts w:ascii="ＭＳ 明朝" w:eastAsia="ＭＳ 明朝" w:hAnsi="ＭＳ 明朝" w:hint="eastAsia"/>
        </w:rPr>
        <w:t>市府民税の所得割に係る賦課決定については、所得税について更正又は決定があった場合は、当該更正又は決定の通知が発せられた日の翌日から起算して２年間においてもすることができる（法第</w:t>
      </w:r>
      <w:r w:rsidRPr="00832728">
        <w:rPr>
          <w:rFonts w:ascii="ＭＳ 明朝" w:eastAsia="ＭＳ 明朝" w:hAnsi="ＭＳ 明朝"/>
        </w:rPr>
        <w:t>17条の６第３項第１号）。</w:t>
      </w:r>
    </w:p>
    <w:p w14:paraId="3E0697BE" w14:textId="77777777" w:rsidR="00A10FD9" w:rsidRPr="00832728" w:rsidRDefault="00A10FD9" w:rsidP="00A10FD9">
      <w:pPr>
        <w:ind w:firstLineChars="200" w:firstLine="436"/>
        <w:rPr>
          <w:rFonts w:ascii="ＭＳ 明朝" w:eastAsia="ＭＳ 明朝" w:hAnsi="ＭＳ 明朝"/>
        </w:rPr>
      </w:pPr>
      <w:r>
        <w:rPr>
          <w:rFonts w:ascii="ＭＳ 明朝" w:eastAsia="ＭＳ 明朝" w:hAnsi="ＭＳ 明朝"/>
        </w:rPr>
        <w:t xml:space="preserve">(5) </w:t>
      </w:r>
      <w:r w:rsidRPr="00832728">
        <w:rPr>
          <w:rFonts w:ascii="ＭＳ 明朝" w:eastAsia="ＭＳ 明朝" w:hAnsi="ＭＳ 明朝"/>
        </w:rPr>
        <w:t>国税の更正</w:t>
      </w:r>
    </w:p>
    <w:p w14:paraId="1DF82BB1" w14:textId="77777777" w:rsidR="00A10FD9" w:rsidRPr="00832728" w:rsidRDefault="00A10FD9" w:rsidP="00A10FD9">
      <w:pPr>
        <w:ind w:leftChars="300" w:left="654" w:firstLineChars="100" w:firstLine="218"/>
        <w:rPr>
          <w:rFonts w:ascii="ＭＳ 明朝" w:eastAsia="ＭＳ 明朝" w:hAnsi="ＭＳ 明朝"/>
        </w:rPr>
      </w:pPr>
      <w:r w:rsidRPr="00832728">
        <w:rPr>
          <w:rFonts w:ascii="ＭＳ 明朝" w:eastAsia="ＭＳ 明朝" w:hAnsi="ＭＳ 明朝" w:hint="eastAsia"/>
        </w:rPr>
        <w:t>税務署長は、</w:t>
      </w:r>
      <w:r>
        <w:rPr>
          <w:rFonts w:ascii="ＭＳ 明朝" w:eastAsia="ＭＳ 明朝" w:hAnsi="ＭＳ 明朝" w:hint="eastAsia"/>
        </w:rPr>
        <w:t>納税申告書の提出があった場合において、その納税申告書に記載された課税標準等又は税額等の計算が国税に関する法律の規定に従っていなかったとき、その他当該課税標準等又は税額等がその調査したところと異なるときは、</w:t>
      </w:r>
      <w:r w:rsidRPr="00832728">
        <w:rPr>
          <w:rFonts w:ascii="ＭＳ 明朝" w:eastAsia="ＭＳ 明朝" w:hAnsi="ＭＳ 明朝" w:hint="eastAsia"/>
        </w:rPr>
        <w:t>その調査により、当該申告書に係る課税標準等</w:t>
      </w:r>
      <w:r>
        <w:rPr>
          <w:rFonts w:ascii="ＭＳ 明朝" w:eastAsia="ＭＳ 明朝" w:hAnsi="ＭＳ 明朝" w:hint="eastAsia"/>
        </w:rPr>
        <w:t>又は税額等を</w:t>
      </w:r>
      <w:r w:rsidRPr="00832728">
        <w:rPr>
          <w:rFonts w:ascii="ＭＳ 明朝" w:eastAsia="ＭＳ 明朝" w:hAnsi="ＭＳ 明朝" w:hint="eastAsia"/>
        </w:rPr>
        <w:t>更正する（通則法第</w:t>
      </w:r>
      <w:r w:rsidRPr="00832728">
        <w:rPr>
          <w:rFonts w:ascii="ＭＳ 明朝" w:eastAsia="ＭＳ 明朝" w:hAnsi="ＭＳ 明朝"/>
        </w:rPr>
        <w:t>24条）。</w:t>
      </w:r>
    </w:p>
    <w:p w14:paraId="54B0ECB5" w14:textId="77777777" w:rsidR="00A10FD9" w:rsidRPr="00832728" w:rsidRDefault="00A10FD9" w:rsidP="00A10FD9">
      <w:pPr>
        <w:rPr>
          <w:rFonts w:ascii="ＭＳ 明朝" w:eastAsia="ＭＳ 明朝" w:hAnsi="ＭＳ 明朝"/>
        </w:rPr>
      </w:pPr>
      <w:r w:rsidRPr="00832728">
        <w:rPr>
          <w:rFonts w:ascii="ＭＳ 明朝" w:eastAsia="ＭＳ 明朝" w:hAnsi="ＭＳ 明朝" w:hint="eastAsia"/>
        </w:rPr>
        <w:t xml:space="preserve">　　</w:t>
      </w:r>
      <w:r>
        <w:rPr>
          <w:rFonts w:ascii="ＭＳ 明朝" w:eastAsia="ＭＳ 明朝" w:hAnsi="ＭＳ 明朝"/>
        </w:rPr>
        <w:t xml:space="preserve">(6) </w:t>
      </w:r>
      <w:r w:rsidRPr="00832728">
        <w:rPr>
          <w:rFonts w:ascii="ＭＳ 明朝" w:eastAsia="ＭＳ 明朝" w:hAnsi="ＭＳ 明朝"/>
        </w:rPr>
        <w:t>国税の再更正</w:t>
      </w:r>
    </w:p>
    <w:p w14:paraId="2275B991" w14:textId="77777777" w:rsidR="00A10FD9" w:rsidRPr="00832728" w:rsidRDefault="00A10FD9" w:rsidP="00A10FD9">
      <w:pPr>
        <w:ind w:leftChars="300" w:left="654" w:firstLineChars="100" w:firstLine="218"/>
        <w:rPr>
          <w:rFonts w:ascii="ＭＳ 明朝" w:eastAsia="ＭＳ 明朝" w:hAnsi="ＭＳ 明朝"/>
        </w:rPr>
      </w:pPr>
      <w:r w:rsidRPr="00832728">
        <w:rPr>
          <w:rFonts w:ascii="ＭＳ 明朝" w:eastAsia="ＭＳ 明朝" w:hAnsi="ＭＳ 明朝" w:hint="eastAsia"/>
        </w:rPr>
        <w:t>税務署長は、通則法第</w:t>
      </w:r>
      <w:r w:rsidRPr="00832728">
        <w:rPr>
          <w:rFonts w:ascii="ＭＳ 明朝" w:eastAsia="ＭＳ 明朝" w:hAnsi="ＭＳ 明朝"/>
        </w:rPr>
        <w:t>24条（更正）</w:t>
      </w:r>
      <w:r>
        <w:rPr>
          <w:rFonts w:ascii="ＭＳ 明朝" w:eastAsia="ＭＳ 明朝" w:hAnsi="ＭＳ 明朝" w:hint="eastAsia"/>
        </w:rPr>
        <w:t>、第25条（決定）、</w:t>
      </w:r>
      <w:r w:rsidRPr="00832728">
        <w:rPr>
          <w:rFonts w:ascii="ＭＳ 明朝" w:eastAsia="ＭＳ 明朝" w:hAnsi="ＭＳ 明朝"/>
        </w:rPr>
        <w:t>第26条（再更正）の</w:t>
      </w:r>
      <w:r>
        <w:rPr>
          <w:rFonts w:ascii="ＭＳ 明朝" w:eastAsia="ＭＳ 明朝" w:hAnsi="ＭＳ 明朝" w:hint="eastAsia"/>
        </w:rPr>
        <w:t>更正又は決定をした後、その更正又は決定した課税標準等又は税額等が過大</w:t>
      </w:r>
      <w:r w:rsidRPr="00832728">
        <w:rPr>
          <w:rFonts w:ascii="ＭＳ 明朝" w:eastAsia="ＭＳ 明朝" w:hAnsi="ＭＳ 明朝" w:hint="eastAsia"/>
        </w:rPr>
        <w:t>又は過少であることを知ったときは、その調査により、当該更正又は決定に係る課税標準等</w:t>
      </w:r>
      <w:r>
        <w:rPr>
          <w:rFonts w:ascii="ＭＳ 明朝" w:eastAsia="ＭＳ 明朝" w:hAnsi="ＭＳ 明朝" w:hint="eastAsia"/>
        </w:rPr>
        <w:t>又は税額等</w:t>
      </w:r>
      <w:r w:rsidRPr="00832728">
        <w:rPr>
          <w:rFonts w:ascii="ＭＳ 明朝" w:eastAsia="ＭＳ 明朝" w:hAnsi="ＭＳ 明朝" w:hint="eastAsia"/>
        </w:rPr>
        <w:t>を更正する（通則法第</w:t>
      </w:r>
      <w:r w:rsidRPr="00832728">
        <w:rPr>
          <w:rFonts w:ascii="ＭＳ 明朝" w:eastAsia="ＭＳ 明朝" w:hAnsi="ＭＳ 明朝"/>
        </w:rPr>
        <w:t>26条）。</w:t>
      </w:r>
    </w:p>
    <w:p w14:paraId="195CB30A" w14:textId="77777777" w:rsidR="00A10FD9" w:rsidRPr="00832728" w:rsidRDefault="00A10FD9" w:rsidP="00A10FD9">
      <w:pPr>
        <w:ind w:firstLineChars="200" w:firstLine="436"/>
        <w:rPr>
          <w:rFonts w:ascii="ＭＳ 明朝" w:eastAsia="ＭＳ 明朝" w:hAnsi="ＭＳ 明朝"/>
        </w:rPr>
      </w:pPr>
      <w:r>
        <w:rPr>
          <w:rFonts w:ascii="ＭＳ 明朝" w:eastAsia="ＭＳ 明朝" w:hAnsi="ＭＳ 明朝"/>
        </w:rPr>
        <w:t xml:space="preserve">(7) </w:t>
      </w:r>
      <w:r w:rsidRPr="00832728">
        <w:rPr>
          <w:rFonts w:ascii="ＭＳ 明朝" w:eastAsia="ＭＳ 明朝" w:hAnsi="ＭＳ 明朝"/>
        </w:rPr>
        <w:t>国税の更正等の効力</w:t>
      </w:r>
    </w:p>
    <w:p w14:paraId="144D456D" w14:textId="77777777" w:rsidR="00A10FD9" w:rsidRPr="00832728" w:rsidRDefault="00A10FD9" w:rsidP="00A10FD9">
      <w:pPr>
        <w:ind w:leftChars="300" w:left="654" w:firstLineChars="100" w:firstLine="218"/>
        <w:rPr>
          <w:rFonts w:ascii="ＭＳ 明朝" w:eastAsia="ＭＳ 明朝" w:hAnsi="ＭＳ 明朝"/>
        </w:rPr>
      </w:pPr>
      <w:r w:rsidRPr="00832728">
        <w:rPr>
          <w:rFonts w:ascii="ＭＳ 明朝" w:eastAsia="ＭＳ 明朝" w:hAnsi="ＭＳ 明朝" w:hint="eastAsia"/>
        </w:rPr>
        <w:t>通則法第</w:t>
      </w:r>
      <w:r w:rsidRPr="00832728">
        <w:rPr>
          <w:rFonts w:ascii="ＭＳ 明朝" w:eastAsia="ＭＳ 明朝" w:hAnsi="ＭＳ 明朝"/>
        </w:rPr>
        <w:t>24条（更正）</w:t>
      </w:r>
      <w:r>
        <w:rPr>
          <w:rFonts w:ascii="ＭＳ 明朝" w:eastAsia="ＭＳ 明朝" w:hAnsi="ＭＳ 明朝" w:hint="eastAsia"/>
        </w:rPr>
        <w:t>又は</w:t>
      </w:r>
      <w:r w:rsidRPr="00832728">
        <w:rPr>
          <w:rFonts w:ascii="ＭＳ 明朝" w:eastAsia="ＭＳ 明朝" w:hAnsi="ＭＳ 明朝"/>
        </w:rPr>
        <w:t>第26条（再更正）</w:t>
      </w:r>
      <w:r>
        <w:rPr>
          <w:rFonts w:ascii="ＭＳ 明朝" w:eastAsia="ＭＳ 明朝" w:hAnsi="ＭＳ 明朝" w:hint="eastAsia"/>
        </w:rPr>
        <w:t>の</w:t>
      </w:r>
      <w:r w:rsidRPr="00832728">
        <w:rPr>
          <w:rFonts w:ascii="ＭＳ 明朝" w:eastAsia="ＭＳ 明朝" w:hAnsi="ＭＳ 明朝"/>
        </w:rPr>
        <w:t>規定による更正で既に確定した納付すべき税額を増加させるものは、既に確定した納付すべき税額に係る部分の国税についての納税義務に影響を及ぼさない（通則法第29</w:t>
      </w:r>
      <w:r>
        <w:rPr>
          <w:rFonts w:ascii="ＭＳ 明朝" w:eastAsia="ＭＳ 明朝" w:hAnsi="ＭＳ 明朝"/>
        </w:rPr>
        <w:t>条第１項）</w:t>
      </w:r>
      <w:r>
        <w:rPr>
          <w:rFonts w:ascii="ＭＳ 明朝" w:eastAsia="ＭＳ 明朝" w:hAnsi="ＭＳ 明朝" w:hint="eastAsia"/>
        </w:rPr>
        <w:t>、</w:t>
      </w:r>
      <w:r w:rsidRPr="00832728">
        <w:rPr>
          <w:rFonts w:ascii="ＭＳ 明朝" w:eastAsia="ＭＳ 明朝" w:hAnsi="ＭＳ 明朝"/>
        </w:rPr>
        <w:t>また、既に確定した納付すべき税額を減少させる更正は、その更正により減少した税額に係る部分以外の部分の国税についての納税義務に影響を及ぼさない（通則法第29条第２項）。</w:t>
      </w:r>
    </w:p>
    <w:p w14:paraId="736D2250" w14:textId="77777777" w:rsidR="00A10FD9" w:rsidRPr="00832728" w:rsidRDefault="00A10FD9" w:rsidP="00A10FD9">
      <w:pPr>
        <w:ind w:firstLineChars="200" w:firstLine="436"/>
        <w:rPr>
          <w:rFonts w:ascii="ＭＳ 明朝" w:eastAsia="ＭＳ 明朝" w:hAnsi="ＭＳ 明朝"/>
        </w:rPr>
      </w:pPr>
      <w:r w:rsidRPr="00832728">
        <w:rPr>
          <w:rFonts w:ascii="ＭＳ 明朝" w:eastAsia="ＭＳ 明朝" w:hAnsi="ＭＳ 明朝"/>
        </w:rPr>
        <w:t>(8)</w:t>
      </w:r>
      <w:r>
        <w:rPr>
          <w:rFonts w:ascii="ＭＳ 明朝" w:eastAsia="ＭＳ 明朝" w:hAnsi="ＭＳ 明朝"/>
        </w:rPr>
        <w:t xml:space="preserve"> </w:t>
      </w:r>
      <w:r w:rsidRPr="00832728">
        <w:rPr>
          <w:rFonts w:ascii="ＭＳ 明朝" w:eastAsia="ＭＳ 明朝" w:hAnsi="ＭＳ 明朝"/>
        </w:rPr>
        <w:t>不利益処分の理由の提示</w:t>
      </w:r>
    </w:p>
    <w:p w14:paraId="3CCA4E59" w14:textId="65B4873B" w:rsidR="00A10FD9" w:rsidRPr="00832728" w:rsidRDefault="00A10FD9" w:rsidP="00A10FD9">
      <w:pPr>
        <w:ind w:leftChars="300" w:left="654" w:firstLineChars="100" w:firstLine="218"/>
        <w:rPr>
          <w:rFonts w:ascii="ＭＳ 明朝" w:eastAsia="ＭＳ 明朝" w:hAnsi="ＭＳ 明朝"/>
        </w:rPr>
      </w:pPr>
      <w:r w:rsidRPr="00832728">
        <w:rPr>
          <w:rFonts w:ascii="ＭＳ 明朝" w:eastAsia="ＭＳ 明朝" w:hAnsi="ＭＳ 明朝" w:hint="eastAsia"/>
        </w:rPr>
        <w:t>行政庁は、不利益処分をする場合には、その名あて人に対し、当該不利益処分の理由を示さなければならない（大阪市行政手続条例</w:t>
      </w:r>
      <w:r w:rsidR="000439DD">
        <w:rPr>
          <w:rFonts w:ascii="ＭＳ 明朝" w:eastAsia="ＭＳ 明朝" w:hAnsi="ＭＳ 明朝" w:hint="eastAsia"/>
        </w:rPr>
        <w:t>第</w:t>
      </w:r>
      <w:r w:rsidRPr="00832728">
        <w:rPr>
          <w:rFonts w:ascii="ＭＳ 明朝" w:eastAsia="ＭＳ 明朝" w:hAnsi="ＭＳ 明朝"/>
        </w:rPr>
        <w:t>14条、大阪市市税条例第11条）</w:t>
      </w:r>
      <w:r>
        <w:rPr>
          <w:rFonts w:ascii="ＭＳ 明朝" w:eastAsia="ＭＳ 明朝" w:hAnsi="ＭＳ 明朝" w:hint="eastAsia"/>
        </w:rPr>
        <w:t>。</w:t>
      </w:r>
    </w:p>
    <w:p w14:paraId="4963EEA5" w14:textId="4A2DC86F" w:rsidR="006A3C67" w:rsidRDefault="006A3C67" w:rsidP="005015BE">
      <w:pPr>
        <w:pStyle w:val="2"/>
        <w:ind w:left="218"/>
      </w:pPr>
      <w:r w:rsidRPr="007A6EEF">
        <w:rPr>
          <w:rFonts w:hint="eastAsia"/>
        </w:rPr>
        <w:t>２　争点</w:t>
      </w:r>
      <w:r w:rsidR="00556015">
        <w:rPr>
          <w:rFonts w:hint="eastAsia"/>
        </w:rPr>
        <w:t>等について</w:t>
      </w:r>
    </w:p>
    <w:p w14:paraId="17B3D833" w14:textId="3C7103F9" w:rsidR="00C95218" w:rsidRDefault="00C95218" w:rsidP="005D38E1">
      <w:pPr>
        <w:autoSpaceDE w:val="0"/>
        <w:autoSpaceDN w:val="0"/>
        <w:adjustRightInd w:val="0"/>
        <w:ind w:leftChars="200" w:left="654" w:hangingChars="100" w:hanging="218"/>
        <w:jc w:val="left"/>
        <w:rPr>
          <w:rFonts w:ascii="ＭＳ 明朝" w:eastAsia="ＭＳ 明朝" w:hAnsi="ＭＳ 明朝" w:cs="・ｭ・ｳ 譏取悃"/>
          <w:kern w:val="0"/>
          <w:szCs w:val="21"/>
        </w:rPr>
      </w:pPr>
      <w:r>
        <w:rPr>
          <w:rFonts w:ascii="ＭＳ 明朝" w:eastAsia="ＭＳ 明朝" w:hAnsi="ＭＳ 明朝" w:cs="ï¼­ï¼³ æ˜Žæœ" w:hint="eastAsia"/>
          <w:kern w:val="0"/>
          <w:szCs w:val="21"/>
        </w:rPr>
        <w:t xml:space="preserve">(1) </w:t>
      </w:r>
      <w:r w:rsidR="006A144B">
        <w:rPr>
          <w:rFonts w:ascii="ＭＳ 明朝" w:eastAsia="ＭＳ 明朝" w:hAnsi="ＭＳ 明朝" w:cs="・ｭ・ｳ 譏取悃" w:hint="eastAsia"/>
          <w:kern w:val="0"/>
          <w:szCs w:val="21"/>
        </w:rPr>
        <w:t>市府民税の所得割の課税標準は、</w:t>
      </w:r>
      <w:r>
        <w:rPr>
          <w:rFonts w:ascii="ＭＳ 明朝" w:eastAsia="ＭＳ 明朝" w:hAnsi="ＭＳ 明朝" w:cs="・ｭ・ｳ 譏取悃" w:hint="eastAsia"/>
          <w:kern w:val="0"/>
          <w:szCs w:val="21"/>
        </w:rPr>
        <w:t>前記１</w:t>
      </w:r>
      <w:r>
        <w:rPr>
          <w:rFonts w:ascii="ＭＳ 明朝" w:eastAsia="ＭＳ 明朝" w:hAnsi="ＭＳ 明朝" w:cs="ï¼­ï¼³ æ˜Žæœ" w:hint="eastAsia"/>
          <w:kern w:val="0"/>
          <w:szCs w:val="21"/>
        </w:rPr>
        <w:t>(2)</w:t>
      </w:r>
      <w:r>
        <w:rPr>
          <w:rFonts w:ascii="ＭＳ 明朝" w:eastAsia="ＭＳ 明朝" w:hAnsi="ＭＳ 明朝" w:cs="・ｭ・ｳ 譏取悃" w:hint="eastAsia"/>
          <w:kern w:val="0"/>
          <w:szCs w:val="21"/>
        </w:rPr>
        <w:t>のとおり、前年の所得について所得税法における計算の例によって算定</w:t>
      </w:r>
      <w:r w:rsidR="00102B49">
        <w:rPr>
          <w:rFonts w:ascii="ＭＳ 明朝" w:eastAsia="ＭＳ 明朝" w:hAnsi="ＭＳ 明朝" w:cs="・ｭ・ｳ 譏取悃" w:hint="eastAsia"/>
          <w:kern w:val="0"/>
          <w:szCs w:val="21"/>
        </w:rPr>
        <w:t>し</w:t>
      </w:r>
      <w:r>
        <w:rPr>
          <w:rFonts w:ascii="ＭＳ 明朝" w:eastAsia="ＭＳ 明朝" w:hAnsi="ＭＳ 明朝" w:cs="・ｭ・ｳ 譏取悃" w:hint="eastAsia"/>
          <w:kern w:val="0"/>
          <w:szCs w:val="21"/>
        </w:rPr>
        <w:t>た総所得金額等とされており、その算定にあっては、個人が提出した所得税に係る申告書における総所得金額等の額又は政府が更正若しくは決定した総所得金額等の額を基準とするとされている。</w:t>
      </w:r>
    </w:p>
    <w:p w14:paraId="6979CD27" w14:textId="77777777" w:rsidR="00C95218" w:rsidRDefault="00C95218" w:rsidP="005D38E1">
      <w:pPr>
        <w:autoSpaceDE w:val="0"/>
        <w:autoSpaceDN w:val="0"/>
        <w:adjustRightInd w:val="0"/>
        <w:ind w:leftChars="300" w:left="654"/>
        <w:jc w:val="left"/>
        <w:rPr>
          <w:rFonts w:ascii="ＭＳ 明朝" w:eastAsia="ＭＳ 明朝" w:hAnsi="ＭＳ 明朝" w:cs="・ｭ・ｳ 譏取悃"/>
          <w:kern w:val="0"/>
          <w:szCs w:val="21"/>
        </w:rPr>
      </w:pPr>
      <w:r>
        <w:rPr>
          <w:rFonts w:ascii="ＭＳ 明朝" w:eastAsia="ＭＳ 明朝" w:hAnsi="ＭＳ 明朝" w:cs="・ｭ・ｳ 譏取悃" w:hint="eastAsia"/>
          <w:kern w:val="0"/>
          <w:szCs w:val="21"/>
        </w:rPr>
        <w:t xml:space="preserve">　そうすると、市府民税の所得割の賦課決定は、申告又は更正若しくは決定における個人の所得税の総所得金額等の額によってなされることが予定されており、仮に総所得金額等に異動があって申告又は更正若しくは決定があった場合には、</w:t>
      </w:r>
      <w:r>
        <w:rPr>
          <w:rFonts w:ascii="ＭＳ 明朝" w:eastAsia="ＭＳ 明朝" w:hAnsi="ＭＳ 明朝" w:cs="・ｭ・ｳ 譏取悃" w:hint="eastAsia"/>
          <w:kern w:val="0"/>
          <w:szCs w:val="21"/>
        </w:rPr>
        <w:lastRenderedPageBreak/>
        <w:t>市府民税の所得割の賦課決定は、その異動後の所得税の総所得金額等の額に従ってなされるものというべきである。このことは、例えば、更正と再更正が続いた場合であっても同様である。</w:t>
      </w:r>
    </w:p>
    <w:p w14:paraId="00C04CF4" w14:textId="0BBC2581" w:rsidR="00C95218" w:rsidRDefault="00C95218" w:rsidP="005D38E1">
      <w:pPr>
        <w:autoSpaceDE w:val="0"/>
        <w:autoSpaceDN w:val="0"/>
        <w:adjustRightInd w:val="0"/>
        <w:ind w:left="654" w:hangingChars="300" w:hanging="654"/>
        <w:jc w:val="left"/>
        <w:rPr>
          <w:rFonts w:ascii="ＭＳ 明朝" w:eastAsia="ＭＳ 明朝" w:hAnsi="ＭＳ 明朝" w:cs="・ｭ・ｳ 譏取悃"/>
          <w:kern w:val="0"/>
          <w:szCs w:val="21"/>
        </w:rPr>
      </w:pPr>
      <w:r>
        <w:rPr>
          <w:rFonts w:ascii="ＭＳ 明朝" w:eastAsia="ＭＳ 明朝" w:hAnsi="ＭＳ 明朝" w:cs="・ｭ・ｳ 譏取悃" w:hint="eastAsia"/>
          <w:kern w:val="0"/>
          <w:szCs w:val="21"/>
        </w:rPr>
        <w:t xml:space="preserve">　　　　これを本件についてみると、本件処分における所得割額は、令和３年４月</w:t>
      </w:r>
      <w:r>
        <w:rPr>
          <w:rFonts w:ascii="ＭＳ 明朝" w:eastAsia="ＭＳ 明朝" w:hAnsi="ＭＳ 明朝" w:cs="ï¼­ï¼³ æ˜Žæœ" w:hint="eastAsia"/>
          <w:kern w:val="0"/>
          <w:szCs w:val="21"/>
        </w:rPr>
        <w:t>14</w:t>
      </w:r>
      <w:r>
        <w:rPr>
          <w:rFonts w:ascii="ＭＳ 明朝" w:eastAsia="ＭＳ 明朝" w:hAnsi="ＭＳ 明朝" w:cs="・ｭ・ｳ 譏取悃" w:hint="eastAsia"/>
          <w:kern w:val="0"/>
          <w:szCs w:val="21"/>
        </w:rPr>
        <w:t>日付け再更正により確定した審査請求人の所得税の総所得金額等の額に基づき算出されている。</w:t>
      </w:r>
    </w:p>
    <w:p w14:paraId="6C54E2D0" w14:textId="56B24CAF" w:rsidR="00C95218" w:rsidRDefault="00C95218" w:rsidP="005D38E1">
      <w:pPr>
        <w:autoSpaceDE w:val="0"/>
        <w:autoSpaceDN w:val="0"/>
        <w:adjustRightInd w:val="0"/>
        <w:ind w:leftChars="300" w:left="654"/>
        <w:jc w:val="left"/>
        <w:rPr>
          <w:rFonts w:ascii="ＭＳ 明朝" w:eastAsia="ＭＳ 明朝" w:hAnsi="ＭＳ 明朝" w:cs="・ｭ・ｳ 譏取悃"/>
          <w:kern w:val="0"/>
          <w:szCs w:val="21"/>
        </w:rPr>
      </w:pPr>
      <w:r>
        <w:rPr>
          <w:rFonts w:ascii="ＭＳ 明朝" w:eastAsia="ＭＳ 明朝" w:hAnsi="ＭＳ 明朝" w:cs="・ｭ・ｳ 譏取悃" w:hint="eastAsia"/>
          <w:kern w:val="0"/>
          <w:szCs w:val="21"/>
        </w:rPr>
        <w:t xml:space="preserve">　したがって、本件処分における計算過程に違法な点はな</w:t>
      </w:r>
      <w:r w:rsidR="00A929A3">
        <w:rPr>
          <w:rFonts w:ascii="ＭＳ 明朝" w:eastAsia="ＭＳ 明朝" w:hAnsi="ＭＳ 明朝" w:cs="・ｭ・ｳ 譏取悃" w:hint="eastAsia"/>
          <w:kern w:val="0"/>
          <w:szCs w:val="21"/>
        </w:rPr>
        <w:t>い</w:t>
      </w:r>
      <w:r>
        <w:rPr>
          <w:rFonts w:ascii="ＭＳ 明朝" w:eastAsia="ＭＳ 明朝" w:hAnsi="ＭＳ 明朝" w:cs="・ｭ・ｳ 譏取悃" w:hint="eastAsia"/>
          <w:kern w:val="0"/>
          <w:szCs w:val="21"/>
        </w:rPr>
        <w:t>。</w:t>
      </w:r>
    </w:p>
    <w:p w14:paraId="0F8E2BEB" w14:textId="24C2FF22" w:rsidR="00C95218" w:rsidRDefault="00694AA8" w:rsidP="00A929A3">
      <w:pPr>
        <w:autoSpaceDE w:val="0"/>
        <w:autoSpaceDN w:val="0"/>
        <w:adjustRightInd w:val="0"/>
        <w:ind w:leftChars="200" w:left="654" w:hangingChars="100" w:hanging="218"/>
        <w:jc w:val="left"/>
        <w:rPr>
          <w:rFonts w:ascii="ＭＳ 明朝" w:eastAsia="ＭＳ 明朝" w:hAnsi="ＭＳ 明朝" w:cs="・ｭ・ｳ 譏取悃"/>
          <w:kern w:val="0"/>
          <w:szCs w:val="21"/>
        </w:rPr>
      </w:pPr>
      <w:r>
        <w:rPr>
          <w:rFonts w:ascii="ＭＳ 明朝" w:eastAsia="ＭＳ 明朝" w:hAnsi="ＭＳ 明朝" w:cs="ï¼­ï¼³ æ˜Žæœ" w:hint="eastAsia"/>
          <w:kern w:val="0"/>
          <w:szCs w:val="21"/>
        </w:rPr>
        <w:t>(2)</w:t>
      </w:r>
      <w:r>
        <w:rPr>
          <w:rFonts w:ascii="ＭＳ 明朝" w:eastAsia="ＭＳ 明朝" w:hAnsi="ＭＳ 明朝" w:cs="ï¼­ï¼³ æ˜Žæœ"/>
          <w:kern w:val="0"/>
          <w:szCs w:val="21"/>
        </w:rPr>
        <w:t xml:space="preserve"> </w:t>
      </w:r>
      <w:r w:rsidR="00C95218">
        <w:rPr>
          <w:rFonts w:ascii="ＭＳ 明朝" w:eastAsia="ＭＳ 明朝" w:hAnsi="ＭＳ 明朝" w:cs="・ｭ・ｳ 譏取悃" w:hint="eastAsia"/>
          <w:kern w:val="0"/>
          <w:szCs w:val="21"/>
        </w:rPr>
        <w:t>審査請求人は、前記１</w:t>
      </w:r>
      <w:r w:rsidR="00C95218">
        <w:rPr>
          <w:rFonts w:ascii="ＭＳ 明朝" w:eastAsia="ＭＳ 明朝" w:hAnsi="ＭＳ 明朝" w:cs="ï¼­ï¼³ æ˜Žæœ" w:hint="eastAsia"/>
          <w:kern w:val="0"/>
          <w:szCs w:val="21"/>
        </w:rPr>
        <w:t>(4)</w:t>
      </w:r>
      <w:r w:rsidR="00C95218">
        <w:rPr>
          <w:rFonts w:ascii="ＭＳ 明朝" w:eastAsia="ＭＳ 明朝" w:hAnsi="ＭＳ 明朝" w:cs="・ｭ・ｳ 譏取悃" w:hint="eastAsia"/>
          <w:kern w:val="0"/>
          <w:szCs w:val="21"/>
        </w:rPr>
        <w:t>のとおり、市府民税の賦課決定については更正又は決定の通知が発せられた日の翌日から起算して２年間の期間制限が適用されるところ、通則法第29条第１項及び第２項から、更正が申告後複数回行われている場合、個々の更正の効力は当該更正より前にされた更正に及ぶものではなく、個々の更正の増減部分のみに限られるのであるから、当該期間制限は、通知日で特定される個々の更正ごとに判定されるべきであると主張し、本件処分のうち、令和元年７月３日付け更正に基づく地方税額の増額部分については当該期間制限を超過しており不適法であると主張する。</w:t>
      </w:r>
    </w:p>
    <w:p w14:paraId="5C379A08" w14:textId="2399BC20" w:rsidR="00C95218" w:rsidRDefault="00C95218" w:rsidP="00A929A3">
      <w:pPr>
        <w:autoSpaceDE w:val="0"/>
        <w:autoSpaceDN w:val="0"/>
        <w:adjustRightInd w:val="0"/>
        <w:ind w:left="654" w:hangingChars="300" w:hanging="654"/>
        <w:jc w:val="left"/>
        <w:rPr>
          <w:rFonts w:ascii="ＭＳ 明朝" w:eastAsia="ＭＳ 明朝" w:hAnsi="ＭＳ 明朝" w:cs="・ｭ・ｳ 譏取悃"/>
          <w:kern w:val="0"/>
          <w:szCs w:val="21"/>
        </w:rPr>
      </w:pPr>
      <w:r>
        <w:rPr>
          <w:rFonts w:ascii="ＭＳ 明朝" w:eastAsia="ＭＳ 明朝" w:hAnsi="ＭＳ 明朝" w:cs="・ｭ・ｳ 譏取悃" w:hint="eastAsia"/>
          <w:kern w:val="0"/>
          <w:szCs w:val="21"/>
        </w:rPr>
        <w:t xml:space="preserve">　　　　しかしながら、市府民税の賦課決定に係る期間制限が、</w:t>
      </w:r>
      <w:r w:rsidR="00694AA8">
        <w:rPr>
          <w:rFonts w:ascii="ＭＳ 明朝" w:eastAsia="ＭＳ 明朝" w:hAnsi="ＭＳ 明朝" w:cs="・ｭ・ｳ 譏取悃" w:hint="eastAsia"/>
          <w:kern w:val="0"/>
          <w:szCs w:val="21"/>
        </w:rPr>
        <w:t>所得税に</w:t>
      </w:r>
      <w:r w:rsidR="003E0000">
        <w:rPr>
          <w:rFonts w:ascii="ＭＳ 明朝" w:eastAsia="ＭＳ 明朝" w:hAnsi="ＭＳ 明朝" w:cs="・ｭ・ｳ 譏取悃" w:hint="eastAsia"/>
          <w:kern w:val="0"/>
          <w:szCs w:val="21"/>
        </w:rPr>
        <w:t>ついての更正又は決定という</w:t>
      </w:r>
      <w:r>
        <w:rPr>
          <w:rFonts w:ascii="ＭＳ 明朝" w:eastAsia="ＭＳ 明朝" w:hAnsi="ＭＳ 明朝" w:cs="・ｭ・ｳ 譏取悃" w:hint="eastAsia"/>
          <w:kern w:val="0"/>
          <w:szCs w:val="21"/>
        </w:rPr>
        <w:t>処分ごとに適用されるべきであるという審査請求人の主張や、これを前提にして、令和元年７月３日付け更正に基づく地方税額の増額部分については期間制限を超過する違法があるとする審査請求人の主張は、</w:t>
      </w:r>
      <w:r w:rsidR="003E0000">
        <w:rPr>
          <w:rFonts w:ascii="ＭＳ 明朝" w:eastAsia="ＭＳ 明朝" w:hAnsi="ＭＳ 明朝" w:cs="・ｭ・ｳ 譏取悃" w:hint="eastAsia"/>
          <w:kern w:val="0"/>
          <w:szCs w:val="21"/>
        </w:rPr>
        <w:t>前記</w:t>
      </w:r>
      <w:r w:rsidR="00A929A3">
        <w:rPr>
          <w:rFonts w:ascii="ＭＳ 明朝" w:eastAsia="ＭＳ 明朝" w:hAnsi="ＭＳ 明朝" w:cs="・ｭ・ｳ 譏取悃" w:hint="eastAsia"/>
          <w:kern w:val="0"/>
          <w:szCs w:val="21"/>
        </w:rPr>
        <w:t>(</w:t>
      </w:r>
      <w:r w:rsidR="003E0000">
        <w:rPr>
          <w:rFonts w:ascii="ＭＳ 明朝" w:eastAsia="ＭＳ 明朝" w:hAnsi="ＭＳ 明朝" w:cs="・ｭ・ｳ 譏取悃" w:hint="eastAsia"/>
          <w:kern w:val="0"/>
          <w:szCs w:val="21"/>
        </w:rPr>
        <w:t>1</w:t>
      </w:r>
      <w:r w:rsidR="00A929A3">
        <w:rPr>
          <w:rFonts w:ascii="ＭＳ 明朝" w:eastAsia="ＭＳ 明朝" w:hAnsi="ＭＳ 明朝" w:cs="・ｭ・ｳ 譏取悃" w:hint="eastAsia"/>
          <w:kern w:val="0"/>
          <w:szCs w:val="21"/>
        </w:rPr>
        <w:t>）</w:t>
      </w:r>
      <w:r w:rsidR="003E0000">
        <w:rPr>
          <w:rFonts w:ascii="ＭＳ 明朝" w:eastAsia="ＭＳ 明朝" w:hAnsi="ＭＳ 明朝" w:cs="・ｭ・ｳ 譏取悃" w:hint="eastAsia"/>
          <w:kern w:val="0"/>
          <w:szCs w:val="21"/>
        </w:rPr>
        <w:t>で述べたことからすると、</w:t>
      </w:r>
      <w:r>
        <w:rPr>
          <w:rFonts w:ascii="ＭＳ 明朝" w:eastAsia="ＭＳ 明朝" w:hAnsi="ＭＳ 明朝" w:cs="・ｭ・ｳ 譏取悃" w:hint="eastAsia"/>
          <w:kern w:val="0"/>
          <w:szCs w:val="21"/>
        </w:rPr>
        <w:t>いずれも独自のものであ</w:t>
      </w:r>
      <w:r w:rsidR="003E0000">
        <w:rPr>
          <w:rFonts w:ascii="ＭＳ 明朝" w:eastAsia="ＭＳ 明朝" w:hAnsi="ＭＳ 明朝" w:cs="・ｭ・ｳ 譏取悃" w:hint="eastAsia"/>
          <w:kern w:val="0"/>
          <w:szCs w:val="21"/>
        </w:rPr>
        <w:t>るといわざるを得ない</w:t>
      </w:r>
      <w:r>
        <w:rPr>
          <w:rFonts w:ascii="ＭＳ 明朝" w:eastAsia="ＭＳ 明朝" w:hAnsi="ＭＳ 明朝" w:cs="・ｭ・ｳ 譏取悃" w:hint="eastAsia"/>
          <w:kern w:val="0"/>
          <w:szCs w:val="21"/>
        </w:rPr>
        <w:t>。むしろ、本件処分は、令和３年４月</w:t>
      </w:r>
      <w:r>
        <w:rPr>
          <w:rFonts w:ascii="ＭＳ 明朝" w:eastAsia="ＭＳ 明朝" w:hAnsi="ＭＳ 明朝" w:cs="ï¼­ï¼³ æ˜Žæœ" w:hint="eastAsia"/>
          <w:kern w:val="0"/>
          <w:szCs w:val="21"/>
        </w:rPr>
        <w:t>14</w:t>
      </w:r>
      <w:r>
        <w:rPr>
          <w:rFonts w:ascii="ＭＳ 明朝" w:eastAsia="ＭＳ 明朝" w:hAnsi="ＭＳ 明朝" w:cs="・ｭ・ｳ 譏取悃" w:hint="eastAsia"/>
          <w:kern w:val="0"/>
          <w:szCs w:val="21"/>
        </w:rPr>
        <w:t>日付け再更正の通知が発せられた日の翌日から起算して２年のうちに行われており、この点に違法な点はない。</w:t>
      </w:r>
    </w:p>
    <w:p w14:paraId="5C1CFF91" w14:textId="0AEAF8BE" w:rsidR="00C95218" w:rsidRDefault="00C95218" w:rsidP="005D38E1">
      <w:pPr>
        <w:autoSpaceDE w:val="0"/>
        <w:autoSpaceDN w:val="0"/>
        <w:adjustRightInd w:val="0"/>
        <w:ind w:left="654" w:hangingChars="300" w:hanging="654"/>
        <w:jc w:val="left"/>
        <w:rPr>
          <w:rFonts w:ascii="ＭＳ 明朝" w:eastAsia="ＭＳ 明朝" w:hAnsi="ＭＳ 明朝" w:cs="・ｭ・ｳ 譏取悃"/>
          <w:kern w:val="0"/>
          <w:szCs w:val="21"/>
        </w:rPr>
      </w:pPr>
      <w:r>
        <w:rPr>
          <w:rFonts w:ascii="ＭＳ 明朝" w:eastAsia="ＭＳ 明朝" w:hAnsi="ＭＳ 明朝" w:cs="・ｭ・ｳ 譏取悃" w:hint="eastAsia"/>
          <w:kern w:val="0"/>
          <w:szCs w:val="21"/>
        </w:rPr>
        <w:t xml:space="preserve">　</w:t>
      </w:r>
      <w:r w:rsidR="003B35DF">
        <w:rPr>
          <w:rFonts w:ascii="ＭＳ 明朝" w:eastAsia="ＭＳ 明朝" w:hAnsi="ＭＳ 明朝" w:cs="・ｭ・ｳ 譏取悃" w:hint="eastAsia"/>
          <w:kern w:val="0"/>
          <w:szCs w:val="21"/>
        </w:rPr>
        <w:t xml:space="preserve">　　　</w:t>
      </w:r>
      <w:r w:rsidR="00694AA8">
        <w:rPr>
          <w:rFonts w:ascii="ＭＳ 明朝" w:eastAsia="ＭＳ 明朝" w:hAnsi="ＭＳ 明朝" w:cs="・ｭ・ｳ 譏取悃" w:hint="eastAsia"/>
          <w:kern w:val="0"/>
          <w:szCs w:val="21"/>
        </w:rPr>
        <w:t>また</w:t>
      </w:r>
      <w:r>
        <w:rPr>
          <w:rFonts w:ascii="ＭＳ 明朝" w:eastAsia="ＭＳ 明朝" w:hAnsi="ＭＳ 明朝" w:cs="・ｭ・ｳ 譏取悃" w:hint="eastAsia"/>
          <w:kern w:val="0"/>
          <w:szCs w:val="21"/>
        </w:rPr>
        <w:t>、審査請求人が引用する通則法第</w:t>
      </w:r>
      <w:r>
        <w:rPr>
          <w:rFonts w:ascii="ＭＳ 明朝" w:eastAsia="ＭＳ 明朝" w:hAnsi="ＭＳ 明朝" w:cs="ï¼­ï¼³ æ˜Žæœ" w:hint="eastAsia"/>
          <w:kern w:val="0"/>
          <w:szCs w:val="21"/>
        </w:rPr>
        <w:t>29</w:t>
      </w:r>
      <w:r>
        <w:rPr>
          <w:rFonts w:ascii="ＭＳ 明朝" w:eastAsia="ＭＳ 明朝" w:hAnsi="ＭＳ 明朝" w:cs="・ｭ・ｳ 譏取悃" w:hint="eastAsia"/>
          <w:kern w:val="0"/>
          <w:szCs w:val="21"/>
        </w:rPr>
        <w:t>条は、更正によって前の申告等に基づいてされた納付や徴収</w:t>
      </w:r>
      <w:r w:rsidR="00C97DC4">
        <w:rPr>
          <w:rFonts w:ascii="ＭＳ 明朝" w:eastAsia="ＭＳ 明朝" w:hAnsi="ＭＳ 明朝" w:cs="・ｭ・ｳ 譏取悃" w:hint="eastAsia"/>
          <w:kern w:val="0"/>
          <w:szCs w:val="21"/>
        </w:rPr>
        <w:t>処</w:t>
      </w:r>
      <w:r>
        <w:rPr>
          <w:rFonts w:ascii="ＭＳ 明朝" w:eastAsia="ＭＳ 明朝" w:hAnsi="ＭＳ 明朝" w:cs="・ｭ・ｳ 譏取悃" w:hint="eastAsia"/>
          <w:kern w:val="0"/>
          <w:szCs w:val="21"/>
        </w:rPr>
        <w:t>分が無効にはならず、それらの納付義務に影響を及ぼさないことを定めたものにすぎず、税額算出の基礎となる課税標準等に係る効力について定めたものではない。</w:t>
      </w:r>
    </w:p>
    <w:p w14:paraId="5F8555A2" w14:textId="42D48E18" w:rsidR="00C95218" w:rsidRDefault="00C95218" w:rsidP="00C95218">
      <w:pPr>
        <w:autoSpaceDE w:val="0"/>
        <w:autoSpaceDN w:val="0"/>
        <w:adjustRightInd w:val="0"/>
        <w:jc w:val="left"/>
        <w:rPr>
          <w:rFonts w:ascii="ＭＳ 明朝" w:eastAsia="ＭＳ 明朝" w:hAnsi="ＭＳ 明朝" w:cs="・ｭ・ｳ 譏取悃"/>
          <w:kern w:val="0"/>
          <w:szCs w:val="21"/>
        </w:rPr>
      </w:pPr>
      <w:r>
        <w:rPr>
          <w:rFonts w:ascii="ＭＳ 明朝" w:eastAsia="ＭＳ 明朝" w:hAnsi="ＭＳ 明朝" w:cs="・ｭ・ｳ 譏取悃" w:hint="eastAsia"/>
          <w:kern w:val="0"/>
          <w:szCs w:val="21"/>
        </w:rPr>
        <w:t xml:space="preserve">　</w:t>
      </w:r>
      <w:r w:rsidR="003B35DF">
        <w:rPr>
          <w:rFonts w:ascii="ＭＳ 明朝" w:eastAsia="ＭＳ 明朝" w:hAnsi="ＭＳ 明朝" w:cs="・ｭ・ｳ 譏取悃" w:hint="eastAsia"/>
          <w:kern w:val="0"/>
          <w:szCs w:val="21"/>
        </w:rPr>
        <w:t xml:space="preserve">　　　</w:t>
      </w:r>
      <w:r>
        <w:rPr>
          <w:rFonts w:ascii="ＭＳ 明朝" w:eastAsia="ＭＳ 明朝" w:hAnsi="ＭＳ 明朝" w:cs="・ｭ・ｳ 譏取悃" w:hint="eastAsia"/>
          <w:kern w:val="0"/>
          <w:szCs w:val="21"/>
        </w:rPr>
        <w:t>したがって、審査請求人の</w:t>
      </w:r>
      <w:r w:rsidR="00CD57BA">
        <w:rPr>
          <w:rFonts w:ascii="ＭＳ 明朝" w:eastAsia="ＭＳ 明朝" w:hAnsi="ＭＳ 明朝" w:cs="・ｭ・ｳ 譏取悃" w:hint="eastAsia"/>
          <w:kern w:val="0"/>
          <w:szCs w:val="21"/>
        </w:rPr>
        <w:t>前</w:t>
      </w:r>
      <w:r>
        <w:rPr>
          <w:rFonts w:ascii="ＭＳ 明朝" w:eastAsia="ＭＳ 明朝" w:hAnsi="ＭＳ 明朝" w:cs="・ｭ・ｳ 譏取悃" w:hint="eastAsia"/>
          <w:kern w:val="0"/>
          <w:szCs w:val="21"/>
        </w:rPr>
        <w:t>記主張は採用することができない。</w:t>
      </w:r>
    </w:p>
    <w:p w14:paraId="193320A3" w14:textId="06A622CD" w:rsidR="00C95218" w:rsidRDefault="00C95218" w:rsidP="005D38E1">
      <w:pPr>
        <w:autoSpaceDE w:val="0"/>
        <w:autoSpaceDN w:val="0"/>
        <w:adjustRightInd w:val="0"/>
        <w:ind w:leftChars="200" w:left="654" w:hangingChars="100" w:hanging="218"/>
        <w:jc w:val="left"/>
        <w:rPr>
          <w:rFonts w:ascii="ＭＳ 明朝" w:eastAsia="ＭＳ 明朝" w:hAnsi="ＭＳ 明朝" w:cs="・ｭ・ｳ 譏取悃"/>
          <w:kern w:val="0"/>
          <w:szCs w:val="21"/>
        </w:rPr>
      </w:pPr>
      <w:r>
        <w:rPr>
          <w:rFonts w:ascii="ＭＳ 明朝" w:eastAsia="ＭＳ 明朝" w:hAnsi="ＭＳ 明朝" w:cs="ï¼­ï¼³ æ˜Žæœ" w:hint="eastAsia"/>
          <w:kern w:val="0"/>
          <w:szCs w:val="21"/>
        </w:rPr>
        <w:t>(</w:t>
      </w:r>
      <w:r w:rsidR="00694AA8">
        <w:rPr>
          <w:rFonts w:ascii="ＭＳ 明朝" w:eastAsia="ＭＳ 明朝" w:hAnsi="ＭＳ 明朝" w:cs="ï¼­ï¼³ æ˜Žæœ"/>
          <w:kern w:val="0"/>
          <w:szCs w:val="21"/>
        </w:rPr>
        <w:t>3</w:t>
      </w:r>
      <w:r>
        <w:rPr>
          <w:rFonts w:ascii="ＭＳ 明朝" w:eastAsia="ＭＳ 明朝" w:hAnsi="ＭＳ 明朝" w:cs="ï¼­ï¼³ æ˜Žæœ" w:hint="eastAsia"/>
          <w:kern w:val="0"/>
          <w:szCs w:val="21"/>
        </w:rPr>
        <w:t xml:space="preserve">) </w:t>
      </w:r>
      <w:r>
        <w:rPr>
          <w:rFonts w:ascii="ＭＳ 明朝" w:eastAsia="ＭＳ 明朝" w:hAnsi="ＭＳ 明朝" w:cs="・ｭ・ｳ 譏取悃" w:hint="eastAsia"/>
          <w:kern w:val="0"/>
          <w:szCs w:val="21"/>
        </w:rPr>
        <w:t>審査請求人は、本件通知書の税額変更理由が「令和３年４月</w:t>
      </w:r>
      <w:r>
        <w:rPr>
          <w:rFonts w:ascii="ＭＳ 明朝" w:eastAsia="ＭＳ 明朝" w:hAnsi="ＭＳ 明朝" w:cs="ï¼­ï¼³ æ˜Žæœ" w:hint="eastAsia"/>
          <w:kern w:val="0"/>
          <w:szCs w:val="21"/>
        </w:rPr>
        <w:t>14</w:t>
      </w:r>
      <w:r>
        <w:rPr>
          <w:rFonts w:ascii="ＭＳ 明朝" w:eastAsia="ＭＳ 明朝" w:hAnsi="ＭＳ 明朝" w:cs="・ｭ・ｳ 譏取悃" w:hint="eastAsia"/>
          <w:kern w:val="0"/>
          <w:szCs w:val="21"/>
        </w:rPr>
        <w:t>日付更正通知に基づく税額の変更」とされていることから、納税者として、令和元年７月３日付け更正が税額に反映されていることをうかがい知ることができず、処分の適法性を判断するための正確性を欠いていると主張する。</w:t>
      </w:r>
    </w:p>
    <w:p w14:paraId="5977DF8F" w14:textId="6F5C081B" w:rsidR="00C95218" w:rsidRDefault="00C95218" w:rsidP="005D38E1">
      <w:pPr>
        <w:tabs>
          <w:tab w:val="left" w:pos="709"/>
        </w:tabs>
        <w:autoSpaceDE w:val="0"/>
        <w:autoSpaceDN w:val="0"/>
        <w:adjustRightInd w:val="0"/>
        <w:ind w:leftChars="300" w:left="654"/>
        <w:jc w:val="left"/>
        <w:rPr>
          <w:rFonts w:ascii="ＭＳ 明朝" w:eastAsia="ＭＳ 明朝" w:hAnsi="ＭＳ 明朝" w:cs="・ｭ・ｳ 譏取悃"/>
          <w:kern w:val="0"/>
          <w:szCs w:val="21"/>
        </w:rPr>
      </w:pPr>
      <w:r>
        <w:rPr>
          <w:rFonts w:ascii="ＭＳ 明朝" w:eastAsia="ＭＳ 明朝" w:hAnsi="ＭＳ 明朝" w:cs="・ｭ・ｳ 譏取悃" w:hint="eastAsia"/>
          <w:kern w:val="0"/>
          <w:szCs w:val="21"/>
        </w:rPr>
        <w:t xml:space="preserve">　しかしながら、</w:t>
      </w:r>
      <w:r w:rsidR="00CD57BA">
        <w:rPr>
          <w:rFonts w:ascii="ＭＳ 明朝" w:eastAsia="ＭＳ 明朝" w:hAnsi="ＭＳ 明朝" w:cs="・ｭ・ｳ 譏取悃" w:hint="eastAsia"/>
          <w:kern w:val="0"/>
          <w:szCs w:val="21"/>
        </w:rPr>
        <w:t>前</w:t>
      </w:r>
      <w:r>
        <w:rPr>
          <w:rFonts w:ascii="ＭＳ 明朝" w:eastAsia="ＭＳ 明朝" w:hAnsi="ＭＳ 明朝" w:cs="・ｭ・ｳ 譏取悃" w:hint="eastAsia"/>
          <w:kern w:val="0"/>
          <w:szCs w:val="21"/>
        </w:rPr>
        <w:t>記(1)で述べたとおり、更正又は再更正が続く場合であっても、市府民税の所得割の賦課決定は、その異動後の所得税の総所得金額等の額に従ってなされるものというべき</w:t>
      </w:r>
      <w:r w:rsidR="00C97DC4">
        <w:rPr>
          <w:rFonts w:ascii="ＭＳ 明朝" w:eastAsia="ＭＳ 明朝" w:hAnsi="ＭＳ 明朝" w:cs="・ｭ・ｳ 譏取悃" w:hint="eastAsia"/>
          <w:kern w:val="0"/>
          <w:szCs w:val="21"/>
        </w:rPr>
        <w:t>で</w:t>
      </w:r>
      <w:r>
        <w:rPr>
          <w:rFonts w:ascii="ＭＳ 明朝" w:eastAsia="ＭＳ 明朝" w:hAnsi="ＭＳ 明朝" w:cs="・ｭ・ｳ 譏取悃" w:hint="eastAsia"/>
          <w:kern w:val="0"/>
          <w:szCs w:val="21"/>
        </w:rPr>
        <w:t>あるから、処分庁が、処分の理由を、「令和３年４月</w:t>
      </w:r>
      <w:r>
        <w:rPr>
          <w:rFonts w:ascii="ＭＳ 明朝" w:eastAsia="ＭＳ 明朝" w:hAnsi="ＭＳ 明朝" w:cs="ï¼­ï¼³ æ˜Žæœ" w:hint="eastAsia"/>
          <w:kern w:val="0"/>
          <w:szCs w:val="21"/>
        </w:rPr>
        <w:t>14</w:t>
      </w:r>
      <w:r>
        <w:rPr>
          <w:rFonts w:ascii="ＭＳ 明朝" w:eastAsia="ＭＳ 明朝" w:hAnsi="ＭＳ 明朝" w:cs="・ｭ・ｳ 譏取悃" w:hint="eastAsia"/>
          <w:kern w:val="0"/>
          <w:szCs w:val="21"/>
        </w:rPr>
        <w:t>日付更正通知に基づく税額の変更」として総所得金額等の額の異動に求めたことに不備はない。</w:t>
      </w:r>
    </w:p>
    <w:p w14:paraId="66C862B0" w14:textId="38AFE866" w:rsidR="00C95218" w:rsidRDefault="00C95218" w:rsidP="005D38E1">
      <w:pPr>
        <w:autoSpaceDE w:val="0"/>
        <w:autoSpaceDN w:val="0"/>
        <w:adjustRightInd w:val="0"/>
        <w:ind w:firstLineChars="300" w:firstLine="654"/>
        <w:jc w:val="left"/>
        <w:rPr>
          <w:rFonts w:ascii="ＭＳ 明朝" w:eastAsia="ＭＳ 明朝" w:hAnsi="ＭＳ 明朝" w:cs="・ｭ・ｳ 譏取悃"/>
          <w:kern w:val="0"/>
          <w:szCs w:val="21"/>
        </w:rPr>
      </w:pPr>
      <w:r>
        <w:rPr>
          <w:rFonts w:ascii="ＭＳ 明朝" w:eastAsia="ＭＳ 明朝" w:hAnsi="ＭＳ 明朝" w:cs="・ｭ・ｳ 譏取悃" w:hint="eastAsia"/>
          <w:kern w:val="0"/>
          <w:szCs w:val="21"/>
        </w:rPr>
        <w:lastRenderedPageBreak/>
        <w:t xml:space="preserve">　したがって、審査請求人の</w:t>
      </w:r>
      <w:r w:rsidR="00CD57BA">
        <w:rPr>
          <w:rFonts w:ascii="ＭＳ 明朝" w:eastAsia="ＭＳ 明朝" w:hAnsi="ＭＳ 明朝" w:cs="・ｭ・ｳ 譏取悃" w:hint="eastAsia"/>
          <w:kern w:val="0"/>
          <w:szCs w:val="21"/>
        </w:rPr>
        <w:t>前</w:t>
      </w:r>
      <w:r>
        <w:rPr>
          <w:rFonts w:ascii="ＭＳ 明朝" w:eastAsia="ＭＳ 明朝" w:hAnsi="ＭＳ 明朝" w:cs="・ｭ・ｳ 譏取悃" w:hint="eastAsia"/>
          <w:kern w:val="0"/>
          <w:szCs w:val="21"/>
        </w:rPr>
        <w:t>記主張は採用することができない。</w:t>
      </w:r>
    </w:p>
    <w:p w14:paraId="307EEFCD" w14:textId="3D88BAFA" w:rsidR="00C95218" w:rsidRDefault="00C95218" w:rsidP="005D38E1">
      <w:pPr>
        <w:autoSpaceDE w:val="0"/>
        <w:autoSpaceDN w:val="0"/>
        <w:adjustRightInd w:val="0"/>
        <w:ind w:leftChars="200" w:left="654" w:hangingChars="100" w:hanging="218"/>
        <w:jc w:val="left"/>
        <w:rPr>
          <w:rFonts w:ascii="ＭＳ 明朝" w:eastAsia="ＭＳ 明朝" w:hAnsi="ＭＳ 明朝" w:cs="・ｭ・ｳ 譏取悃"/>
          <w:kern w:val="0"/>
          <w:szCs w:val="21"/>
        </w:rPr>
      </w:pPr>
      <w:r>
        <w:rPr>
          <w:rFonts w:ascii="ＭＳ 明朝" w:eastAsia="ＭＳ 明朝" w:hAnsi="ＭＳ 明朝" w:cs="ï¼­ï¼³ æ˜Žæœ" w:hint="eastAsia"/>
          <w:kern w:val="0"/>
          <w:szCs w:val="21"/>
        </w:rPr>
        <w:t>(</w:t>
      </w:r>
      <w:r w:rsidR="00694AA8">
        <w:rPr>
          <w:rFonts w:ascii="ＭＳ 明朝" w:eastAsia="ＭＳ 明朝" w:hAnsi="ＭＳ 明朝" w:cs="ï¼­ï¼³ æ˜Žæœ"/>
          <w:kern w:val="0"/>
          <w:szCs w:val="21"/>
        </w:rPr>
        <w:t>4</w:t>
      </w:r>
      <w:r>
        <w:rPr>
          <w:rFonts w:ascii="ＭＳ 明朝" w:eastAsia="ＭＳ 明朝" w:hAnsi="ＭＳ 明朝" w:cs="ï¼­ï¼³ æ˜Žæœ" w:hint="eastAsia"/>
          <w:kern w:val="0"/>
          <w:szCs w:val="21"/>
        </w:rPr>
        <w:t xml:space="preserve">) </w:t>
      </w:r>
      <w:r>
        <w:rPr>
          <w:rFonts w:ascii="ＭＳ 明朝" w:eastAsia="ＭＳ 明朝" w:hAnsi="ＭＳ 明朝" w:cs="・ｭ・ｳ 譏取悃" w:hint="eastAsia"/>
          <w:kern w:val="0"/>
          <w:szCs w:val="21"/>
        </w:rPr>
        <w:t>審査請求人は、再更正の有無で当初の更正に係る賦課決定の可否が決まることは処分の公平性を欠くと主張する。</w:t>
      </w:r>
    </w:p>
    <w:p w14:paraId="10C25A9A" w14:textId="77777777" w:rsidR="00C95218" w:rsidRDefault="00C95218" w:rsidP="005D38E1">
      <w:pPr>
        <w:autoSpaceDE w:val="0"/>
        <w:autoSpaceDN w:val="0"/>
        <w:adjustRightInd w:val="0"/>
        <w:ind w:leftChars="300" w:left="654"/>
        <w:jc w:val="left"/>
        <w:rPr>
          <w:rFonts w:ascii="ＭＳ 明朝" w:eastAsia="ＭＳ 明朝" w:hAnsi="ＭＳ 明朝" w:cs="・ｭ・ｳ 譏取悃"/>
          <w:kern w:val="0"/>
          <w:szCs w:val="21"/>
        </w:rPr>
      </w:pPr>
      <w:r>
        <w:rPr>
          <w:rFonts w:ascii="ＭＳ 明朝" w:eastAsia="ＭＳ 明朝" w:hAnsi="ＭＳ 明朝" w:cs="・ｭ・ｳ 譏取悃" w:hint="eastAsia"/>
          <w:kern w:val="0"/>
          <w:szCs w:val="21"/>
        </w:rPr>
        <w:t xml:space="preserve">　しかしながら、令和３年４月</w:t>
      </w:r>
      <w:r>
        <w:rPr>
          <w:rFonts w:ascii="ＭＳ 明朝" w:eastAsia="ＭＳ 明朝" w:hAnsi="ＭＳ 明朝" w:cs="ï¼­ï¼³ æ˜Žæœ" w:hint="eastAsia"/>
          <w:kern w:val="0"/>
          <w:szCs w:val="21"/>
        </w:rPr>
        <w:t>14</w:t>
      </w:r>
      <w:r>
        <w:rPr>
          <w:rFonts w:ascii="ＭＳ 明朝" w:eastAsia="ＭＳ 明朝" w:hAnsi="ＭＳ 明朝" w:cs="・ｭ・ｳ 譏取悃" w:hint="eastAsia"/>
          <w:kern w:val="0"/>
          <w:szCs w:val="21"/>
        </w:rPr>
        <w:t>日付け再更正によって総所得金額等の額が確定し、それに伴い審査請求人が負担すべき市府民税の賦課決定がなされていることから、他の納税者との公平性に問題はない。</w:t>
      </w:r>
    </w:p>
    <w:p w14:paraId="2F175A80" w14:textId="4F735CCE" w:rsidR="00C95218" w:rsidRPr="003B35DF" w:rsidRDefault="00C95218" w:rsidP="005D38E1">
      <w:pPr>
        <w:autoSpaceDE w:val="0"/>
        <w:autoSpaceDN w:val="0"/>
        <w:adjustRightInd w:val="0"/>
        <w:ind w:firstLineChars="300" w:firstLine="654"/>
        <w:jc w:val="left"/>
        <w:rPr>
          <w:rFonts w:ascii="ＭＳ 明朝" w:eastAsia="ＭＳ 明朝" w:hAnsi="ＭＳ 明朝"/>
        </w:rPr>
      </w:pPr>
      <w:r>
        <w:rPr>
          <w:rFonts w:ascii="ＭＳ 明朝" w:eastAsia="ＭＳ 明朝" w:hAnsi="ＭＳ 明朝" w:cs="・ｭ・ｳ 譏取悃" w:hint="eastAsia"/>
          <w:kern w:val="0"/>
          <w:szCs w:val="21"/>
        </w:rPr>
        <w:t xml:space="preserve">　したがって、審査請求人の主張は採用することができない。</w:t>
      </w:r>
    </w:p>
    <w:p w14:paraId="370F08E8" w14:textId="22F47F14" w:rsidR="006A3C67" w:rsidRPr="00EA5876" w:rsidRDefault="00556015" w:rsidP="00EA5876">
      <w:pPr>
        <w:pStyle w:val="2"/>
        <w:ind w:left="218"/>
      </w:pPr>
      <w:r w:rsidRPr="00EA5876">
        <w:rPr>
          <w:rFonts w:hint="eastAsia"/>
        </w:rPr>
        <w:t>３</w:t>
      </w:r>
      <w:r w:rsidR="006A3C67" w:rsidRPr="00EA5876">
        <w:rPr>
          <w:rFonts w:hint="eastAsia"/>
        </w:rPr>
        <w:t xml:space="preserve">　審査請求に係る審理手続について</w:t>
      </w:r>
    </w:p>
    <w:p w14:paraId="5C51F105" w14:textId="1F7AA2EB" w:rsidR="00597FDE" w:rsidRPr="007A6EEF" w:rsidRDefault="00A10FD9" w:rsidP="00597FDE">
      <w:pPr>
        <w:ind w:firstLineChars="300" w:firstLine="654"/>
        <w:rPr>
          <w:rFonts w:asciiTheme="minorEastAsia" w:hAnsiTheme="minorEastAsia"/>
        </w:rPr>
      </w:pPr>
      <w:r w:rsidRPr="00832728">
        <w:rPr>
          <w:rFonts w:ascii="ＭＳ 明朝" w:eastAsia="ＭＳ 明朝" w:hAnsi="ＭＳ 明朝" w:hint="eastAsia"/>
        </w:rPr>
        <w:t>本件審査請求に係る審理手続について、違法又は不当な点は認められない。</w:t>
      </w:r>
    </w:p>
    <w:p w14:paraId="295F9EA5" w14:textId="18BBE46E" w:rsidR="00003E6D" w:rsidRPr="00EA5876" w:rsidRDefault="00556015" w:rsidP="00EA5876">
      <w:pPr>
        <w:pStyle w:val="2"/>
        <w:ind w:left="218"/>
      </w:pPr>
      <w:r w:rsidRPr="00EA5876">
        <w:rPr>
          <w:rFonts w:hint="eastAsia"/>
        </w:rPr>
        <w:t>４</w:t>
      </w:r>
      <w:r w:rsidR="00003E6D" w:rsidRPr="00EA5876">
        <w:rPr>
          <w:rFonts w:hint="eastAsia"/>
        </w:rPr>
        <w:t xml:space="preserve">　結論</w:t>
      </w:r>
    </w:p>
    <w:p w14:paraId="2F825844" w14:textId="77777777" w:rsidR="00A10FD9" w:rsidRPr="00832728" w:rsidRDefault="00A10FD9" w:rsidP="00A10FD9">
      <w:pPr>
        <w:ind w:leftChars="200" w:left="436" w:firstLineChars="100" w:firstLine="218"/>
        <w:rPr>
          <w:rFonts w:ascii="ＭＳ 明朝" w:eastAsia="ＭＳ 明朝" w:hAnsi="ＭＳ 明朝"/>
        </w:rPr>
      </w:pPr>
      <w:r w:rsidRPr="00832728">
        <w:rPr>
          <w:rFonts w:ascii="ＭＳ 明朝" w:eastAsia="ＭＳ 明朝" w:hAnsi="ＭＳ 明朝" w:hint="eastAsia"/>
        </w:rPr>
        <w:t>よって、本件審査請求には理由がないものと認められるので、当審査会は第１記載のとおり答申する。</w:t>
      </w:r>
    </w:p>
    <w:p w14:paraId="56C121E4" w14:textId="77777777" w:rsidR="00412562" w:rsidRPr="007A6EEF" w:rsidRDefault="00412562" w:rsidP="00003E6D">
      <w:pPr>
        <w:ind w:leftChars="200" w:left="436" w:firstLineChars="100" w:firstLine="218"/>
        <w:rPr>
          <w:rFonts w:asciiTheme="minorEastAsia" w:hAnsiTheme="minorEastAsia"/>
        </w:rPr>
      </w:pPr>
    </w:p>
    <w:p w14:paraId="45835467" w14:textId="77777777" w:rsidR="00D9238A" w:rsidRPr="007A6EEF" w:rsidRDefault="00D9238A" w:rsidP="00D9238A">
      <w:pPr>
        <w:autoSpaceDE w:val="0"/>
        <w:autoSpaceDN w:val="0"/>
        <w:adjustRightInd w:val="0"/>
        <w:ind w:firstLineChars="100" w:firstLine="218"/>
        <w:rPr>
          <w:rFonts w:asciiTheme="minorEastAsia" w:hAnsiTheme="minorEastAsia" w:cs="ＭＳ"/>
          <w:szCs w:val="21"/>
        </w:rPr>
      </w:pPr>
      <w:r w:rsidRPr="007A6EEF">
        <w:rPr>
          <w:rFonts w:asciiTheme="minorEastAsia" w:hAnsiTheme="minorEastAsia" w:cs="ＭＳ"/>
          <w:szCs w:val="21"/>
        </w:rPr>
        <w:t>（答申を行った部会名称及び委員の氏名）</w:t>
      </w:r>
    </w:p>
    <w:p w14:paraId="6ACBD964" w14:textId="62745311" w:rsidR="00D9238A" w:rsidRPr="007A6EEF" w:rsidRDefault="00D9238A" w:rsidP="00597FDE">
      <w:pPr>
        <w:autoSpaceDE w:val="0"/>
        <w:autoSpaceDN w:val="0"/>
        <w:adjustRightInd w:val="0"/>
        <w:ind w:firstLineChars="200" w:firstLine="436"/>
        <w:rPr>
          <w:rFonts w:asciiTheme="minorEastAsia" w:hAnsiTheme="minorEastAsia" w:cs="ＭＳ"/>
          <w:szCs w:val="21"/>
        </w:rPr>
      </w:pPr>
      <w:r w:rsidRPr="007A6EEF">
        <w:rPr>
          <w:rFonts w:asciiTheme="minorEastAsia" w:hAnsiTheme="minorEastAsia" w:cs="ＭＳ"/>
          <w:szCs w:val="21"/>
        </w:rPr>
        <w:t xml:space="preserve"> 大阪市行政不服審査会税務第</w:t>
      </w:r>
      <w:r w:rsidR="00A10FD9">
        <w:rPr>
          <w:rFonts w:asciiTheme="minorEastAsia" w:hAnsiTheme="minorEastAsia" w:cs="ＭＳ" w:hint="eastAsia"/>
          <w:szCs w:val="21"/>
        </w:rPr>
        <w:t>２</w:t>
      </w:r>
      <w:r w:rsidRPr="007A6EEF">
        <w:rPr>
          <w:rFonts w:asciiTheme="minorEastAsia" w:hAnsiTheme="minorEastAsia" w:cs="ＭＳ"/>
          <w:szCs w:val="21"/>
        </w:rPr>
        <w:t>部会</w:t>
      </w:r>
    </w:p>
    <w:p w14:paraId="135EBC84" w14:textId="77777777" w:rsidR="00A10FD9" w:rsidRPr="00832728" w:rsidRDefault="00A10FD9" w:rsidP="00A10FD9">
      <w:pPr>
        <w:ind w:firstLineChars="250" w:firstLine="545"/>
        <w:rPr>
          <w:rFonts w:ascii="ＭＳ 明朝" w:eastAsia="ＭＳ 明朝" w:hAnsi="ＭＳ 明朝"/>
        </w:rPr>
      </w:pPr>
      <w:r w:rsidRPr="00832728">
        <w:rPr>
          <w:rFonts w:ascii="ＭＳ 明朝" w:eastAsia="ＭＳ 明朝" w:hAnsi="ＭＳ 明朝" w:hint="eastAsia"/>
        </w:rPr>
        <w:t>委員（部会長）</w:t>
      </w:r>
      <w:r w:rsidRPr="00832728">
        <w:rPr>
          <w:rFonts w:ascii="ＭＳ 明朝" w:eastAsia="ＭＳ 明朝" w:hAnsi="ＭＳ 明朝"/>
        </w:rPr>
        <w:t xml:space="preserve"> 永井秀人、委員　野村宏子、委員　櫻井多美</w:t>
      </w:r>
    </w:p>
    <w:sectPr w:rsidR="00A10FD9" w:rsidRPr="00832728" w:rsidSect="007A6EE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03FC8" w14:textId="77777777" w:rsidR="000927D4" w:rsidRDefault="000927D4" w:rsidP="009D7C86">
      <w:r>
        <w:separator/>
      </w:r>
    </w:p>
  </w:endnote>
  <w:endnote w:type="continuationSeparator" w:id="0">
    <w:p w14:paraId="4D7296A1" w14:textId="77777777" w:rsidR="000927D4" w:rsidRDefault="000927D4"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ｭ・ｳ 譏取悃">
    <w:altName w:val="游ゴシック"/>
    <w:panose1 w:val="00000000000000000000"/>
    <w:charset w:val="80"/>
    <w:family w:val="auto"/>
    <w:notTrueType/>
    <w:pitch w:val="default"/>
    <w:sig w:usb0="00000001" w:usb1="08070000" w:usb2="00000010" w:usb3="00000000" w:csb0="00020000" w:csb1="00000000"/>
  </w:font>
  <w:font w:name="ï¼­ï¼³ æ˜Žæœ">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65D" w14:textId="77777777" w:rsidR="001E44B1" w:rsidRDefault="001E44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14:paraId="42D52ED2" w14:textId="0A200190" w:rsidR="00EA4A71" w:rsidRDefault="00EA4A71">
        <w:pPr>
          <w:pStyle w:val="a5"/>
          <w:jc w:val="center"/>
        </w:pPr>
        <w:r>
          <w:fldChar w:fldCharType="begin"/>
        </w:r>
        <w:r>
          <w:instrText>PAGE   \* MERGEFORMAT</w:instrText>
        </w:r>
        <w:r>
          <w:fldChar w:fldCharType="separate"/>
        </w:r>
        <w:r w:rsidR="00787071" w:rsidRPr="00787071">
          <w:rPr>
            <w:noProof/>
            <w:lang w:val="ja-JP"/>
          </w:rPr>
          <w:t>7</w:t>
        </w:r>
        <w:r>
          <w:fldChar w:fldCharType="end"/>
        </w:r>
      </w:p>
    </w:sdtContent>
  </w:sdt>
  <w:p w14:paraId="5065EB27" w14:textId="6722F31B" w:rsidR="00EA4A71" w:rsidRDefault="00EA4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F067E" w14:textId="77777777" w:rsidR="001E44B1" w:rsidRDefault="001E44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3855C" w14:textId="77777777" w:rsidR="000927D4" w:rsidRDefault="000927D4" w:rsidP="009D7C86">
      <w:r>
        <w:separator/>
      </w:r>
    </w:p>
  </w:footnote>
  <w:footnote w:type="continuationSeparator" w:id="0">
    <w:p w14:paraId="5BF925D4" w14:textId="77777777" w:rsidR="000927D4" w:rsidRDefault="000927D4"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C5C8E" w14:textId="77777777" w:rsidR="001E44B1" w:rsidRDefault="001E44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0874" w14:textId="6288D89D" w:rsidR="00EA4A71" w:rsidRPr="006C2811" w:rsidRDefault="00EA4A71" w:rsidP="00047BE8">
    <w:pPr>
      <w:pStyle w:val="a3"/>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A880" w14:textId="77777777" w:rsidR="001E44B1" w:rsidRDefault="001E44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4"/>
  </w:num>
  <w:num w:numId="3">
    <w:abstractNumId w:val="5"/>
  </w:num>
  <w:num w:numId="4">
    <w:abstractNumId w:val="11"/>
  </w:num>
  <w:num w:numId="5">
    <w:abstractNumId w:val="10"/>
  </w:num>
  <w:num w:numId="6">
    <w:abstractNumId w:val="2"/>
  </w:num>
  <w:num w:numId="7">
    <w:abstractNumId w:val="9"/>
  </w:num>
  <w:num w:numId="8">
    <w:abstractNumId w:val="1"/>
  </w:num>
  <w:num w:numId="9">
    <w:abstractNumId w:val="6"/>
  </w:num>
  <w:num w:numId="10">
    <w:abstractNumId w:val="13"/>
  </w:num>
  <w:num w:numId="11">
    <w:abstractNumId w:val="0"/>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9"/>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1EE3"/>
    <w:rsid w:val="00012A28"/>
    <w:rsid w:val="00013805"/>
    <w:rsid w:val="00016A0B"/>
    <w:rsid w:val="00016C69"/>
    <w:rsid w:val="0001758D"/>
    <w:rsid w:val="00020ECE"/>
    <w:rsid w:val="000254F0"/>
    <w:rsid w:val="00025F31"/>
    <w:rsid w:val="00025F40"/>
    <w:rsid w:val="000277EE"/>
    <w:rsid w:val="00027C10"/>
    <w:rsid w:val="00030B2E"/>
    <w:rsid w:val="000314AE"/>
    <w:rsid w:val="000400A9"/>
    <w:rsid w:val="0004054D"/>
    <w:rsid w:val="000437DD"/>
    <w:rsid w:val="000439DD"/>
    <w:rsid w:val="00045088"/>
    <w:rsid w:val="00045468"/>
    <w:rsid w:val="00046789"/>
    <w:rsid w:val="00046A72"/>
    <w:rsid w:val="00046E0B"/>
    <w:rsid w:val="00047BE8"/>
    <w:rsid w:val="00050DA4"/>
    <w:rsid w:val="00050EFF"/>
    <w:rsid w:val="0005136B"/>
    <w:rsid w:val="000518B9"/>
    <w:rsid w:val="00052A40"/>
    <w:rsid w:val="000534A7"/>
    <w:rsid w:val="0005467D"/>
    <w:rsid w:val="00054B45"/>
    <w:rsid w:val="000556E5"/>
    <w:rsid w:val="00064B4E"/>
    <w:rsid w:val="00064CA0"/>
    <w:rsid w:val="00067C17"/>
    <w:rsid w:val="00071214"/>
    <w:rsid w:val="0007374F"/>
    <w:rsid w:val="00073BC0"/>
    <w:rsid w:val="000749D0"/>
    <w:rsid w:val="00076064"/>
    <w:rsid w:val="0007648E"/>
    <w:rsid w:val="0008010E"/>
    <w:rsid w:val="0008174D"/>
    <w:rsid w:val="0008183F"/>
    <w:rsid w:val="000836A8"/>
    <w:rsid w:val="00083DA2"/>
    <w:rsid w:val="000849FE"/>
    <w:rsid w:val="00085E89"/>
    <w:rsid w:val="00086DE7"/>
    <w:rsid w:val="000927D4"/>
    <w:rsid w:val="00092BF6"/>
    <w:rsid w:val="00096EAC"/>
    <w:rsid w:val="000A090A"/>
    <w:rsid w:val="000A1F4E"/>
    <w:rsid w:val="000A264A"/>
    <w:rsid w:val="000A26EF"/>
    <w:rsid w:val="000A2E1B"/>
    <w:rsid w:val="000A52CD"/>
    <w:rsid w:val="000A5682"/>
    <w:rsid w:val="000A7700"/>
    <w:rsid w:val="000B0037"/>
    <w:rsid w:val="000B0245"/>
    <w:rsid w:val="000B0EBC"/>
    <w:rsid w:val="000B190E"/>
    <w:rsid w:val="000B3EE6"/>
    <w:rsid w:val="000B4305"/>
    <w:rsid w:val="000B43E7"/>
    <w:rsid w:val="000B6878"/>
    <w:rsid w:val="000B7291"/>
    <w:rsid w:val="000C1ECC"/>
    <w:rsid w:val="000C1F6A"/>
    <w:rsid w:val="000C21E2"/>
    <w:rsid w:val="000C5209"/>
    <w:rsid w:val="000D08D9"/>
    <w:rsid w:val="000D2EAA"/>
    <w:rsid w:val="000D4EF4"/>
    <w:rsid w:val="000D5BC3"/>
    <w:rsid w:val="000D74D6"/>
    <w:rsid w:val="000E0CDA"/>
    <w:rsid w:val="000E0CE4"/>
    <w:rsid w:val="000E2869"/>
    <w:rsid w:val="000E374D"/>
    <w:rsid w:val="000E4ACD"/>
    <w:rsid w:val="000E5DC3"/>
    <w:rsid w:val="000E5DF2"/>
    <w:rsid w:val="000F0B42"/>
    <w:rsid w:val="000F0F2B"/>
    <w:rsid w:val="000F2AA7"/>
    <w:rsid w:val="000F5B03"/>
    <w:rsid w:val="0010030B"/>
    <w:rsid w:val="00100B27"/>
    <w:rsid w:val="00102B49"/>
    <w:rsid w:val="00102CCE"/>
    <w:rsid w:val="001043DA"/>
    <w:rsid w:val="00105BA7"/>
    <w:rsid w:val="00106F9E"/>
    <w:rsid w:val="0011027D"/>
    <w:rsid w:val="001103F9"/>
    <w:rsid w:val="00114F2E"/>
    <w:rsid w:val="00116351"/>
    <w:rsid w:val="00117DFC"/>
    <w:rsid w:val="00120B65"/>
    <w:rsid w:val="00122659"/>
    <w:rsid w:val="001236FD"/>
    <w:rsid w:val="00127088"/>
    <w:rsid w:val="00131880"/>
    <w:rsid w:val="001321B7"/>
    <w:rsid w:val="001339A5"/>
    <w:rsid w:val="00137AC2"/>
    <w:rsid w:val="001432AE"/>
    <w:rsid w:val="00143AFC"/>
    <w:rsid w:val="00144026"/>
    <w:rsid w:val="001442FB"/>
    <w:rsid w:val="00146FE7"/>
    <w:rsid w:val="001478DB"/>
    <w:rsid w:val="001501F0"/>
    <w:rsid w:val="001508B5"/>
    <w:rsid w:val="001509CB"/>
    <w:rsid w:val="0015190A"/>
    <w:rsid w:val="00151B73"/>
    <w:rsid w:val="00154B2B"/>
    <w:rsid w:val="00154F00"/>
    <w:rsid w:val="00161345"/>
    <w:rsid w:val="00165647"/>
    <w:rsid w:val="0016776F"/>
    <w:rsid w:val="00171DAB"/>
    <w:rsid w:val="00172A4B"/>
    <w:rsid w:val="0017561C"/>
    <w:rsid w:val="0017604A"/>
    <w:rsid w:val="001760AC"/>
    <w:rsid w:val="00176549"/>
    <w:rsid w:val="00177618"/>
    <w:rsid w:val="00177719"/>
    <w:rsid w:val="00182726"/>
    <w:rsid w:val="001874B9"/>
    <w:rsid w:val="0019142D"/>
    <w:rsid w:val="00193161"/>
    <w:rsid w:val="001958F8"/>
    <w:rsid w:val="00196F1B"/>
    <w:rsid w:val="00197B69"/>
    <w:rsid w:val="001A0394"/>
    <w:rsid w:val="001A042D"/>
    <w:rsid w:val="001A05B2"/>
    <w:rsid w:val="001A2DD8"/>
    <w:rsid w:val="001A2FD2"/>
    <w:rsid w:val="001A52A3"/>
    <w:rsid w:val="001A724F"/>
    <w:rsid w:val="001B30AE"/>
    <w:rsid w:val="001B4F1E"/>
    <w:rsid w:val="001C117B"/>
    <w:rsid w:val="001C1520"/>
    <w:rsid w:val="001C1F08"/>
    <w:rsid w:val="001C3C6D"/>
    <w:rsid w:val="001C5690"/>
    <w:rsid w:val="001C5D6E"/>
    <w:rsid w:val="001D2345"/>
    <w:rsid w:val="001D2C60"/>
    <w:rsid w:val="001D427E"/>
    <w:rsid w:val="001D5E60"/>
    <w:rsid w:val="001D6E49"/>
    <w:rsid w:val="001D6FC5"/>
    <w:rsid w:val="001D79A7"/>
    <w:rsid w:val="001D7E5E"/>
    <w:rsid w:val="001E03AF"/>
    <w:rsid w:val="001E0834"/>
    <w:rsid w:val="001E0E9F"/>
    <w:rsid w:val="001E2EC4"/>
    <w:rsid w:val="001E2FF5"/>
    <w:rsid w:val="001E3B2B"/>
    <w:rsid w:val="001E44B1"/>
    <w:rsid w:val="001E5BD0"/>
    <w:rsid w:val="001E7286"/>
    <w:rsid w:val="001F119C"/>
    <w:rsid w:val="001F6576"/>
    <w:rsid w:val="001F65B6"/>
    <w:rsid w:val="002005D0"/>
    <w:rsid w:val="00200EA6"/>
    <w:rsid w:val="00201EC9"/>
    <w:rsid w:val="002026D7"/>
    <w:rsid w:val="002031BA"/>
    <w:rsid w:val="00203CFC"/>
    <w:rsid w:val="00204367"/>
    <w:rsid w:val="00207252"/>
    <w:rsid w:val="002077ED"/>
    <w:rsid w:val="00207E10"/>
    <w:rsid w:val="00211D8B"/>
    <w:rsid w:val="00212DC6"/>
    <w:rsid w:val="00215BF4"/>
    <w:rsid w:val="00220B0C"/>
    <w:rsid w:val="0022179A"/>
    <w:rsid w:val="00221F6C"/>
    <w:rsid w:val="002234F5"/>
    <w:rsid w:val="0022533A"/>
    <w:rsid w:val="00225E01"/>
    <w:rsid w:val="00226D45"/>
    <w:rsid w:val="00226FE0"/>
    <w:rsid w:val="00227A72"/>
    <w:rsid w:val="00230B35"/>
    <w:rsid w:val="0023143D"/>
    <w:rsid w:val="0023198B"/>
    <w:rsid w:val="00231C33"/>
    <w:rsid w:val="00232826"/>
    <w:rsid w:val="002328CB"/>
    <w:rsid w:val="00232F8E"/>
    <w:rsid w:val="00234467"/>
    <w:rsid w:val="00240548"/>
    <w:rsid w:val="00241741"/>
    <w:rsid w:val="00241D18"/>
    <w:rsid w:val="00242E7E"/>
    <w:rsid w:val="00246BD0"/>
    <w:rsid w:val="002477E1"/>
    <w:rsid w:val="002502F0"/>
    <w:rsid w:val="00251D3F"/>
    <w:rsid w:val="002528FB"/>
    <w:rsid w:val="00255050"/>
    <w:rsid w:val="00255CB3"/>
    <w:rsid w:val="00257D97"/>
    <w:rsid w:val="00261ED3"/>
    <w:rsid w:val="00264238"/>
    <w:rsid w:val="00266C03"/>
    <w:rsid w:val="0027153B"/>
    <w:rsid w:val="0027541D"/>
    <w:rsid w:val="002755C1"/>
    <w:rsid w:val="00275624"/>
    <w:rsid w:val="00276E47"/>
    <w:rsid w:val="00277670"/>
    <w:rsid w:val="002778EA"/>
    <w:rsid w:val="00280C54"/>
    <w:rsid w:val="00281DC3"/>
    <w:rsid w:val="0028235A"/>
    <w:rsid w:val="00282381"/>
    <w:rsid w:val="00282436"/>
    <w:rsid w:val="002841D6"/>
    <w:rsid w:val="00287257"/>
    <w:rsid w:val="002901EF"/>
    <w:rsid w:val="00290CFF"/>
    <w:rsid w:val="00291F25"/>
    <w:rsid w:val="00292690"/>
    <w:rsid w:val="002933F7"/>
    <w:rsid w:val="00293983"/>
    <w:rsid w:val="00295A61"/>
    <w:rsid w:val="00295A70"/>
    <w:rsid w:val="00295E94"/>
    <w:rsid w:val="00296B2D"/>
    <w:rsid w:val="00297733"/>
    <w:rsid w:val="00297C46"/>
    <w:rsid w:val="00297F6B"/>
    <w:rsid w:val="002A01DD"/>
    <w:rsid w:val="002A09C7"/>
    <w:rsid w:val="002A0FD1"/>
    <w:rsid w:val="002A1A1C"/>
    <w:rsid w:val="002A3804"/>
    <w:rsid w:val="002B1E09"/>
    <w:rsid w:val="002B3249"/>
    <w:rsid w:val="002B52C4"/>
    <w:rsid w:val="002C1061"/>
    <w:rsid w:val="002C36B8"/>
    <w:rsid w:val="002C55C0"/>
    <w:rsid w:val="002C6559"/>
    <w:rsid w:val="002C6A97"/>
    <w:rsid w:val="002D03D3"/>
    <w:rsid w:val="002D0F99"/>
    <w:rsid w:val="002D1457"/>
    <w:rsid w:val="002D59D4"/>
    <w:rsid w:val="002D6191"/>
    <w:rsid w:val="002D63E9"/>
    <w:rsid w:val="002D7B59"/>
    <w:rsid w:val="002E03D7"/>
    <w:rsid w:val="002E22C2"/>
    <w:rsid w:val="002E2D1F"/>
    <w:rsid w:val="002E488F"/>
    <w:rsid w:val="002E6428"/>
    <w:rsid w:val="002F06CD"/>
    <w:rsid w:val="002F25A1"/>
    <w:rsid w:val="002F3867"/>
    <w:rsid w:val="002F455B"/>
    <w:rsid w:val="002F4780"/>
    <w:rsid w:val="002F6A8B"/>
    <w:rsid w:val="002F6B57"/>
    <w:rsid w:val="002F7586"/>
    <w:rsid w:val="003051E4"/>
    <w:rsid w:val="0030547C"/>
    <w:rsid w:val="00305CAA"/>
    <w:rsid w:val="0031229B"/>
    <w:rsid w:val="00312A7E"/>
    <w:rsid w:val="00313B6E"/>
    <w:rsid w:val="00315937"/>
    <w:rsid w:val="00315D3A"/>
    <w:rsid w:val="00316626"/>
    <w:rsid w:val="00320E6A"/>
    <w:rsid w:val="00322AB7"/>
    <w:rsid w:val="00323828"/>
    <w:rsid w:val="003254FB"/>
    <w:rsid w:val="003256E9"/>
    <w:rsid w:val="00325961"/>
    <w:rsid w:val="00326E68"/>
    <w:rsid w:val="003321DA"/>
    <w:rsid w:val="0033430D"/>
    <w:rsid w:val="00344313"/>
    <w:rsid w:val="00346315"/>
    <w:rsid w:val="00350168"/>
    <w:rsid w:val="0035188A"/>
    <w:rsid w:val="00351F9D"/>
    <w:rsid w:val="00353FD3"/>
    <w:rsid w:val="0035751C"/>
    <w:rsid w:val="003605C6"/>
    <w:rsid w:val="003614CD"/>
    <w:rsid w:val="003625B2"/>
    <w:rsid w:val="00362AE3"/>
    <w:rsid w:val="0036398D"/>
    <w:rsid w:val="0036439E"/>
    <w:rsid w:val="00365539"/>
    <w:rsid w:val="00366055"/>
    <w:rsid w:val="00366188"/>
    <w:rsid w:val="00370BC3"/>
    <w:rsid w:val="003804E5"/>
    <w:rsid w:val="00380824"/>
    <w:rsid w:val="00383324"/>
    <w:rsid w:val="0038434B"/>
    <w:rsid w:val="003855E2"/>
    <w:rsid w:val="00385C2B"/>
    <w:rsid w:val="00386374"/>
    <w:rsid w:val="00387209"/>
    <w:rsid w:val="0038725B"/>
    <w:rsid w:val="00387656"/>
    <w:rsid w:val="00390E1F"/>
    <w:rsid w:val="00391270"/>
    <w:rsid w:val="00391C62"/>
    <w:rsid w:val="003928F4"/>
    <w:rsid w:val="00393D9F"/>
    <w:rsid w:val="00393FFA"/>
    <w:rsid w:val="00394055"/>
    <w:rsid w:val="00395A95"/>
    <w:rsid w:val="003A1A6B"/>
    <w:rsid w:val="003A3076"/>
    <w:rsid w:val="003A3E88"/>
    <w:rsid w:val="003A4E5C"/>
    <w:rsid w:val="003A6F31"/>
    <w:rsid w:val="003B0399"/>
    <w:rsid w:val="003B0A28"/>
    <w:rsid w:val="003B2180"/>
    <w:rsid w:val="003B295C"/>
    <w:rsid w:val="003B35DF"/>
    <w:rsid w:val="003B36AF"/>
    <w:rsid w:val="003B4794"/>
    <w:rsid w:val="003B5369"/>
    <w:rsid w:val="003B5D11"/>
    <w:rsid w:val="003B6CBE"/>
    <w:rsid w:val="003B6E47"/>
    <w:rsid w:val="003C0E50"/>
    <w:rsid w:val="003C1BC2"/>
    <w:rsid w:val="003C2236"/>
    <w:rsid w:val="003C5AC5"/>
    <w:rsid w:val="003C5C74"/>
    <w:rsid w:val="003D04F3"/>
    <w:rsid w:val="003D20E7"/>
    <w:rsid w:val="003D27B9"/>
    <w:rsid w:val="003D2AD4"/>
    <w:rsid w:val="003D3DD5"/>
    <w:rsid w:val="003D42D8"/>
    <w:rsid w:val="003D6DCC"/>
    <w:rsid w:val="003E0000"/>
    <w:rsid w:val="003E24FD"/>
    <w:rsid w:val="003E42E7"/>
    <w:rsid w:val="003E4D41"/>
    <w:rsid w:val="003E5E2A"/>
    <w:rsid w:val="003F19F2"/>
    <w:rsid w:val="003F40A2"/>
    <w:rsid w:val="0040317B"/>
    <w:rsid w:val="00404CA0"/>
    <w:rsid w:val="00405291"/>
    <w:rsid w:val="0040763A"/>
    <w:rsid w:val="0041141B"/>
    <w:rsid w:val="00412562"/>
    <w:rsid w:val="00412ADC"/>
    <w:rsid w:val="00414374"/>
    <w:rsid w:val="004143AC"/>
    <w:rsid w:val="00416CA6"/>
    <w:rsid w:val="0042206F"/>
    <w:rsid w:val="004227F2"/>
    <w:rsid w:val="00425479"/>
    <w:rsid w:val="0043211A"/>
    <w:rsid w:val="00432C39"/>
    <w:rsid w:val="00434189"/>
    <w:rsid w:val="00435299"/>
    <w:rsid w:val="00436DE3"/>
    <w:rsid w:val="00437661"/>
    <w:rsid w:val="00437A67"/>
    <w:rsid w:val="00437F9A"/>
    <w:rsid w:val="00442FA0"/>
    <w:rsid w:val="004444F2"/>
    <w:rsid w:val="00444A81"/>
    <w:rsid w:val="0044548F"/>
    <w:rsid w:val="00446D00"/>
    <w:rsid w:val="004502EC"/>
    <w:rsid w:val="00450DF4"/>
    <w:rsid w:val="0045329C"/>
    <w:rsid w:val="0045383D"/>
    <w:rsid w:val="00453B90"/>
    <w:rsid w:val="004541F8"/>
    <w:rsid w:val="00460C60"/>
    <w:rsid w:val="00460F24"/>
    <w:rsid w:val="00462770"/>
    <w:rsid w:val="00462E0B"/>
    <w:rsid w:val="00466EA7"/>
    <w:rsid w:val="00470C35"/>
    <w:rsid w:val="00472052"/>
    <w:rsid w:val="0047258C"/>
    <w:rsid w:val="00474F1C"/>
    <w:rsid w:val="00477B0A"/>
    <w:rsid w:val="0048005F"/>
    <w:rsid w:val="00480AD7"/>
    <w:rsid w:val="00481573"/>
    <w:rsid w:val="004828C2"/>
    <w:rsid w:val="00483D42"/>
    <w:rsid w:val="004873B1"/>
    <w:rsid w:val="00487F82"/>
    <w:rsid w:val="004927D4"/>
    <w:rsid w:val="004A2A0B"/>
    <w:rsid w:val="004A6C21"/>
    <w:rsid w:val="004A7970"/>
    <w:rsid w:val="004B0239"/>
    <w:rsid w:val="004B0AD5"/>
    <w:rsid w:val="004B2E1E"/>
    <w:rsid w:val="004B4D85"/>
    <w:rsid w:val="004B550C"/>
    <w:rsid w:val="004B5B5C"/>
    <w:rsid w:val="004B619B"/>
    <w:rsid w:val="004B69EC"/>
    <w:rsid w:val="004B7D1A"/>
    <w:rsid w:val="004C3723"/>
    <w:rsid w:val="004C4477"/>
    <w:rsid w:val="004C4EA0"/>
    <w:rsid w:val="004C5B6D"/>
    <w:rsid w:val="004C78C9"/>
    <w:rsid w:val="004D1D1F"/>
    <w:rsid w:val="004D1DE2"/>
    <w:rsid w:val="004D2108"/>
    <w:rsid w:val="004D22F1"/>
    <w:rsid w:val="004D3931"/>
    <w:rsid w:val="004D3B3A"/>
    <w:rsid w:val="004E3F6F"/>
    <w:rsid w:val="004F0244"/>
    <w:rsid w:val="004F1686"/>
    <w:rsid w:val="004F5650"/>
    <w:rsid w:val="004F6E77"/>
    <w:rsid w:val="005006CD"/>
    <w:rsid w:val="00500AD8"/>
    <w:rsid w:val="005010F0"/>
    <w:rsid w:val="005015BE"/>
    <w:rsid w:val="0050225E"/>
    <w:rsid w:val="0050303B"/>
    <w:rsid w:val="00503B44"/>
    <w:rsid w:val="005047EA"/>
    <w:rsid w:val="00505C23"/>
    <w:rsid w:val="00506A07"/>
    <w:rsid w:val="00506A87"/>
    <w:rsid w:val="00507236"/>
    <w:rsid w:val="00511594"/>
    <w:rsid w:val="00511724"/>
    <w:rsid w:val="0051282F"/>
    <w:rsid w:val="00513132"/>
    <w:rsid w:val="00514312"/>
    <w:rsid w:val="00516E8E"/>
    <w:rsid w:val="0051753C"/>
    <w:rsid w:val="005204A9"/>
    <w:rsid w:val="005205AB"/>
    <w:rsid w:val="00520B40"/>
    <w:rsid w:val="00521463"/>
    <w:rsid w:val="00521A98"/>
    <w:rsid w:val="005235E0"/>
    <w:rsid w:val="00526BA3"/>
    <w:rsid w:val="00527041"/>
    <w:rsid w:val="0053120E"/>
    <w:rsid w:val="005328AB"/>
    <w:rsid w:val="0053359A"/>
    <w:rsid w:val="00533C59"/>
    <w:rsid w:val="00534E01"/>
    <w:rsid w:val="005368B3"/>
    <w:rsid w:val="0054262C"/>
    <w:rsid w:val="00543AA5"/>
    <w:rsid w:val="005449FB"/>
    <w:rsid w:val="00545E3A"/>
    <w:rsid w:val="005518DA"/>
    <w:rsid w:val="00556015"/>
    <w:rsid w:val="0055610C"/>
    <w:rsid w:val="00557E05"/>
    <w:rsid w:val="00560BA7"/>
    <w:rsid w:val="00562749"/>
    <w:rsid w:val="005627CF"/>
    <w:rsid w:val="00563178"/>
    <w:rsid w:val="00563FA2"/>
    <w:rsid w:val="00565028"/>
    <w:rsid w:val="0056545E"/>
    <w:rsid w:val="00570BE8"/>
    <w:rsid w:val="00571EB3"/>
    <w:rsid w:val="00571FFF"/>
    <w:rsid w:val="00572A6C"/>
    <w:rsid w:val="005734A4"/>
    <w:rsid w:val="0057663B"/>
    <w:rsid w:val="00576AA7"/>
    <w:rsid w:val="00577E47"/>
    <w:rsid w:val="0058105A"/>
    <w:rsid w:val="00581633"/>
    <w:rsid w:val="00581BEC"/>
    <w:rsid w:val="00584302"/>
    <w:rsid w:val="005877A9"/>
    <w:rsid w:val="00590A81"/>
    <w:rsid w:val="00590EFD"/>
    <w:rsid w:val="00592315"/>
    <w:rsid w:val="00592C4D"/>
    <w:rsid w:val="0059336F"/>
    <w:rsid w:val="00594668"/>
    <w:rsid w:val="0059568E"/>
    <w:rsid w:val="00595F19"/>
    <w:rsid w:val="00596CF1"/>
    <w:rsid w:val="00596DD5"/>
    <w:rsid w:val="005979B4"/>
    <w:rsid w:val="00597FDE"/>
    <w:rsid w:val="005A05A4"/>
    <w:rsid w:val="005A2016"/>
    <w:rsid w:val="005A2CAC"/>
    <w:rsid w:val="005A4281"/>
    <w:rsid w:val="005A562B"/>
    <w:rsid w:val="005A71F3"/>
    <w:rsid w:val="005A7959"/>
    <w:rsid w:val="005A79F1"/>
    <w:rsid w:val="005B062B"/>
    <w:rsid w:val="005B4928"/>
    <w:rsid w:val="005B7136"/>
    <w:rsid w:val="005C0C98"/>
    <w:rsid w:val="005C1160"/>
    <w:rsid w:val="005C2EC9"/>
    <w:rsid w:val="005C32A6"/>
    <w:rsid w:val="005C5E10"/>
    <w:rsid w:val="005D01BA"/>
    <w:rsid w:val="005D1DD0"/>
    <w:rsid w:val="005D38E1"/>
    <w:rsid w:val="005D3D48"/>
    <w:rsid w:val="005D723D"/>
    <w:rsid w:val="005E1BEA"/>
    <w:rsid w:val="005E2247"/>
    <w:rsid w:val="005E5353"/>
    <w:rsid w:val="005E5E23"/>
    <w:rsid w:val="005E67DF"/>
    <w:rsid w:val="005E6B16"/>
    <w:rsid w:val="005E7FCF"/>
    <w:rsid w:val="005F2355"/>
    <w:rsid w:val="005F510A"/>
    <w:rsid w:val="005F593B"/>
    <w:rsid w:val="005F60EC"/>
    <w:rsid w:val="0060037D"/>
    <w:rsid w:val="00603A23"/>
    <w:rsid w:val="00604148"/>
    <w:rsid w:val="006055DF"/>
    <w:rsid w:val="0060699B"/>
    <w:rsid w:val="00607582"/>
    <w:rsid w:val="00607B8F"/>
    <w:rsid w:val="00607EE1"/>
    <w:rsid w:val="0061161D"/>
    <w:rsid w:val="00612C5A"/>
    <w:rsid w:val="00613287"/>
    <w:rsid w:val="0061348F"/>
    <w:rsid w:val="0061540B"/>
    <w:rsid w:val="00615946"/>
    <w:rsid w:val="00616995"/>
    <w:rsid w:val="0062001F"/>
    <w:rsid w:val="00627F85"/>
    <w:rsid w:val="00630C3F"/>
    <w:rsid w:val="006326A7"/>
    <w:rsid w:val="00634734"/>
    <w:rsid w:val="00636905"/>
    <w:rsid w:val="0064087C"/>
    <w:rsid w:val="00641A5A"/>
    <w:rsid w:val="00644F7E"/>
    <w:rsid w:val="00645A99"/>
    <w:rsid w:val="00645ABE"/>
    <w:rsid w:val="0064657A"/>
    <w:rsid w:val="00647E63"/>
    <w:rsid w:val="00650B83"/>
    <w:rsid w:val="00651E95"/>
    <w:rsid w:val="006520BB"/>
    <w:rsid w:val="006528E1"/>
    <w:rsid w:val="00652A57"/>
    <w:rsid w:val="006541C6"/>
    <w:rsid w:val="00654A34"/>
    <w:rsid w:val="00654A52"/>
    <w:rsid w:val="0065567F"/>
    <w:rsid w:val="00655BE3"/>
    <w:rsid w:val="00656031"/>
    <w:rsid w:val="00656A16"/>
    <w:rsid w:val="006610BD"/>
    <w:rsid w:val="00662664"/>
    <w:rsid w:val="00662CAD"/>
    <w:rsid w:val="006634C0"/>
    <w:rsid w:val="006634FA"/>
    <w:rsid w:val="00663D5A"/>
    <w:rsid w:val="006650BA"/>
    <w:rsid w:val="006700E2"/>
    <w:rsid w:val="0067142D"/>
    <w:rsid w:val="00673E9D"/>
    <w:rsid w:val="0068112D"/>
    <w:rsid w:val="00682B71"/>
    <w:rsid w:val="00682F70"/>
    <w:rsid w:val="00684BDB"/>
    <w:rsid w:val="00686B0D"/>
    <w:rsid w:val="00687636"/>
    <w:rsid w:val="0069079B"/>
    <w:rsid w:val="00694AA8"/>
    <w:rsid w:val="00694B05"/>
    <w:rsid w:val="00694B4D"/>
    <w:rsid w:val="00695F0C"/>
    <w:rsid w:val="00697F96"/>
    <w:rsid w:val="006A00A0"/>
    <w:rsid w:val="006A144B"/>
    <w:rsid w:val="006A1949"/>
    <w:rsid w:val="006A2E12"/>
    <w:rsid w:val="006A3658"/>
    <w:rsid w:val="006A3877"/>
    <w:rsid w:val="006A3C67"/>
    <w:rsid w:val="006A4158"/>
    <w:rsid w:val="006A55ED"/>
    <w:rsid w:val="006A6F08"/>
    <w:rsid w:val="006B09B8"/>
    <w:rsid w:val="006B1457"/>
    <w:rsid w:val="006B1AA8"/>
    <w:rsid w:val="006B25B1"/>
    <w:rsid w:val="006B2671"/>
    <w:rsid w:val="006B2698"/>
    <w:rsid w:val="006B4D74"/>
    <w:rsid w:val="006C18C7"/>
    <w:rsid w:val="006C2811"/>
    <w:rsid w:val="006C32C2"/>
    <w:rsid w:val="006C5480"/>
    <w:rsid w:val="006D26E8"/>
    <w:rsid w:val="006D5BDE"/>
    <w:rsid w:val="006E1B0A"/>
    <w:rsid w:val="006E1E59"/>
    <w:rsid w:val="006E2A97"/>
    <w:rsid w:val="006E39E1"/>
    <w:rsid w:val="006E430C"/>
    <w:rsid w:val="006E6B83"/>
    <w:rsid w:val="006F14C3"/>
    <w:rsid w:val="006F1520"/>
    <w:rsid w:val="006F1DCD"/>
    <w:rsid w:val="006F3823"/>
    <w:rsid w:val="006F4D48"/>
    <w:rsid w:val="006F611B"/>
    <w:rsid w:val="006F7ABE"/>
    <w:rsid w:val="00701E39"/>
    <w:rsid w:val="00702670"/>
    <w:rsid w:val="0070337F"/>
    <w:rsid w:val="00703D89"/>
    <w:rsid w:val="00704C8E"/>
    <w:rsid w:val="0070531F"/>
    <w:rsid w:val="00706563"/>
    <w:rsid w:val="00710D83"/>
    <w:rsid w:val="00711215"/>
    <w:rsid w:val="0071124F"/>
    <w:rsid w:val="00712403"/>
    <w:rsid w:val="00712DB5"/>
    <w:rsid w:val="00713F74"/>
    <w:rsid w:val="00714A86"/>
    <w:rsid w:val="007168D1"/>
    <w:rsid w:val="00717579"/>
    <w:rsid w:val="00720865"/>
    <w:rsid w:val="0072184B"/>
    <w:rsid w:val="0072209F"/>
    <w:rsid w:val="007225E4"/>
    <w:rsid w:val="00722F7C"/>
    <w:rsid w:val="00723155"/>
    <w:rsid w:val="00723B47"/>
    <w:rsid w:val="00726080"/>
    <w:rsid w:val="00730AD8"/>
    <w:rsid w:val="007319F7"/>
    <w:rsid w:val="0073661C"/>
    <w:rsid w:val="00740A87"/>
    <w:rsid w:val="00743746"/>
    <w:rsid w:val="007461EB"/>
    <w:rsid w:val="00747B6D"/>
    <w:rsid w:val="00750027"/>
    <w:rsid w:val="007519F9"/>
    <w:rsid w:val="00751FC0"/>
    <w:rsid w:val="00752303"/>
    <w:rsid w:val="007603D0"/>
    <w:rsid w:val="00761156"/>
    <w:rsid w:val="00767480"/>
    <w:rsid w:val="0077133C"/>
    <w:rsid w:val="00771BE0"/>
    <w:rsid w:val="00772525"/>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87071"/>
    <w:rsid w:val="00790ECE"/>
    <w:rsid w:val="00792685"/>
    <w:rsid w:val="007A0AC3"/>
    <w:rsid w:val="007A0EB7"/>
    <w:rsid w:val="007A0F73"/>
    <w:rsid w:val="007A18B9"/>
    <w:rsid w:val="007A1CAF"/>
    <w:rsid w:val="007A218F"/>
    <w:rsid w:val="007A2301"/>
    <w:rsid w:val="007A2626"/>
    <w:rsid w:val="007A3E05"/>
    <w:rsid w:val="007A49CB"/>
    <w:rsid w:val="007A4C3C"/>
    <w:rsid w:val="007A6A5F"/>
    <w:rsid w:val="007A6EEF"/>
    <w:rsid w:val="007A7B61"/>
    <w:rsid w:val="007B0004"/>
    <w:rsid w:val="007B0ADD"/>
    <w:rsid w:val="007B0EAA"/>
    <w:rsid w:val="007B1B60"/>
    <w:rsid w:val="007B2102"/>
    <w:rsid w:val="007B25E0"/>
    <w:rsid w:val="007B313D"/>
    <w:rsid w:val="007B5132"/>
    <w:rsid w:val="007B544D"/>
    <w:rsid w:val="007B6EF0"/>
    <w:rsid w:val="007B7922"/>
    <w:rsid w:val="007C0133"/>
    <w:rsid w:val="007C2AEF"/>
    <w:rsid w:val="007C2FCD"/>
    <w:rsid w:val="007C579B"/>
    <w:rsid w:val="007C6BA8"/>
    <w:rsid w:val="007C771A"/>
    <w:rsid w:val="007D1A17"/>
    <w:rsid w:val="007D2091"/>
    <w:rsid w:val="007D2AC9"/>
    <w:rsid w:val="007D3F32"/>
    <w:rsid w:val="007D52A2"/>
    <w:rsid w:val="007D7FE5"/>
    <w:rsid w:val="007E14B8"/>
    <w:rsid w:val="007E25F0"/>
    <w:rsid w:val="007E2A0E"/>
    <w:rsid w:val="007E2CB6"/>
    <w:rsid w:val="007E6131"/>
    <w:rsid w:val="007E7154"/>
    <w:rsid w:val="007F1CEC"/>
    <w:rsid w:val="007F2A0C"/>
    <w:rsid w:val="007F4BA1"/>
    <w:rsid w:val="007F6896"/>
    <w:rsid w:val="007F7761"/>
    <w:rsid w:val="00800A22"/>
    <w:rsid w:val="00803DF8"/>
    <w:rsid w:val="00803F90"/>
    <w:rsid w:val="00804098"/>
    <w:rsid w:val="008070CC"/>
    <w:rsid w:val="00811830"/>
    <w:rsid w:val="008121DC"/>
    <w:rsid w:val="00812B13"/>
    <w:rsid w:val="00814542"/>
    <w:rsid w:val="0081785B"/>
    <w:rsid w:val="00820AFC"/>
    <w:rsid w:val="00825E00"/>
    <w:rsid w:val="008267EA"/>
    <w:rsid w:val="00831AD6"/>
    <w:rsid w:val="0083263E"/>
    <w:rsid w:val="00833A46"/>
    <w:rsid w:val="00833AC0"/>
    <w:rsid w:val="00834C04"/>
    <w:rsid w:val="00835493"/>
    <w:rsid w:val="00836C78"/>
    <w:rsid w:val="00841546"/>
    <w:rsid w:val="00842FB6"/>
    <w:rsid w:val="00843558"/>
    <w:rsid w:val="008446CC"/>
    <w:rsid w:val="0084538E"/>
    <w:rsid w:val="00846488"/>
    <w:rsid w:val="00846C88"/>
    <w:rsid w:val="008479B7"/>
    <w:rsid w:val="00850938"/>
    <w:rsid w:val="00850A9A"/>
    <w:rsid w:val="008510E4"/>
    <w:rsid w:val="00854861"/>
    <w:rsid w:val="00854988"/>
    <w:rsid w:val="0085571E"/>
    <w:rsid w:val="00857524"/>
    <w:rsid w:val="008576FC"/>
    <w:rsid w:val="00860245"/>
    <w:rsid w:val="00861B05"/>
    <w:rsid w:val="00863270"/>
    <w:rsid w:val="008636C9"/>
    <w:rsid w:val="0086448D"/>
    <w:rsid w:val="00866D02"/>
    <w:rsid w:val="00867CDA"/>
    <w:rsid w:val="00870120"/>
    <w:rsid w:val="0087137E"/>
    <w:rsid w:val="00871BAE"/>
    <w:rsid w:val="008761E2"/>
    <w:rsid w:val="00876601"/>
    <w:rsid w:val="008768B0"/>
    <w:rsid w:val="00881350"/>
    <w:rsid w:val="008816FE"/>
    <w:rsid w:val="008817DA"/>
    <w:rsid w:val="008819FE"/>
    <w:rsid w:val="00884C9E"/>
    <w:rsid w:val="008854F9"/>
    <w:rsid w:val="00887053"/>
    <w:rsid w:val="00887140"/>
    <w:rsid w:val="0088763E"/>
    <w:rsid w:val="0089015F"/>
    <w:rsid w:val="008907EA"/>
    <w:rsid w:val="00891AF1"/>
    <w:rsid w:val="00891F73"/>
    <w:rsid w:val="008923BA"/>
    <w:rsid w:val="00893EAB"/>
    <w:rsid w:val="00896DB1"/>
    <w:rsid w:val="008973C8"/>
    <w:rsid w:val="008A1A01"/>
    <w:rsid w:val="008A1A61"/>
    <w:rsid w:val="008A5164"/>
    <w:rsid w:val="008A58EC"/>
    <w:rsid w:val="008A7695"/>
    <w:rsid w:val="008B2A0D"/>
    <w:rsid w:val="008B3E50"/>
    <w:rsid w:val="008B5395"/>
    <w:rsid w:val="008B7DDA"/>
    <w:rsid w:val="008B7EC0"/>
    <w:rsid w:val="008C15D1"/>
    <w:rsid w:val="008C27B2"/>
    <w:rsid w:val="008C2A46"/>
    <w:rsid w:val="008C7E34"/>
    <w:rsid w:val="008D12A0"/>
    <w:rsid w:val="008D3C19"/>
    <w:rsid w:val="008D5BFB"/>
    <w:rsid w:val="008D635C"/>
    <w:rsid w:val="008D6947"/>
    <w:rsid w:val="008D7190"/>
    <w:rsid w:val="008D7221"/>
    <w:rsid w:val="008E3E9A"/>
    <w:rsid w:val="008E5845"/>
    <w:rsid w:val="008E66D7"/>
    <w:rsid w:val="008F3298"/>
    <w:rsid w:val="008F34CC"/>
    <w:rsid w:val="008F5E05"/>
    <w:rsid w:val="008F63E8"/>
    <w:rsid w:val="008F72B5"/>
    <w:rsid w:val="008F78A4"/>
    <w:rsid w:val="009012D3"/>
    <w:rsid w:val="00903663"/>
    <w:rsid w:val="00904F37"/>
    <w:rsid w:val="009054B3"/>
    <w:rsid w:val="00906EF0"/>
    <w:rsid w:val="00907AE3"/>
    <w:rsid w:val="00910AEE"/>
    <w:rsid w:val="00915344"/>
    <w:rsid w:val="00916657"/>
    <w:rsid w:val="00916BC7"/>
    <w:rsid w:val="00917562"/>
    <w:rsid w:val="0092306E"/>
    <w:rsid w:val="00926AE9"/>
    <w:rsid w:val="00930BEC"/>
    <w:rsid w:val="00930CD0"/>
    <w:rsid w:val="009322B8"/>
    <w:rsid w:val="00932DCE"/>
    <w:rsid w:val="009331BC"/>
    <w:rsid w:val="0093660D"/>
    <w:rsid w:val="00936C88"/>
    <w:rsid w:val="0093709F"/>
    <w:rsid w:val="0094437F"/>
    <w:rsid w:val="00945D02"/>
    <w:rsid w:val="00946E1C"/>
    <w:rsid w:val="00950188"/>
    <w:rsid w:val="00951464"/>
    <w:rsid w:val="00951D03"/>
    <w:rsid w:val="00951E08"/>
    <w:rsid w:val="0095445A"/>
    <w:rsid w:val="009551C7"/>
    <w:rsid w:val="0095521B"/>
    <w:rsid w:val="00955716"/>
    <w:rsid w:val="009558E9"/>
    <w:rsid w:val="00964392"/>
    <w:rsid w:val="0096498B"/>
    <w:rsid w:val="00965128"/>
    <w:rsid w:val="00971570"/>
    <w:rsid w:val="00971876"/>
    <w:rsid w:val="00973BF8"/>
    <w:rsid w:val="00975AED"/>
    <w:rsid w:val="009808F7"/>
    <w:rsid w:val="00984B27"/>
    <w:rsid w:val="00992D19"/>
    <w:rsid w:val="009931BE"/>
    <w:rsid w:val="00993E63"/>
    <w:rsid w:val="00995883"/>
    <w:rsid w:val="009A485E"/>
    <w:rsid w:val="009A534B"/>
    <w:rsid w:val="009B0322"/>
    <w:rsid w:val="009B1D2D"/>
    <w:rsid w:val="009B2BFB"/>
    <w:rsid w:val="009B2DBE"/>
    <w:rsid w:val="009B5BED"/>
    <w:rsid w:val="009C08C5"/>
    <w:rsid w:val="009C1982"/>
    <w:rsid w:val="009C1C32"/>
    <w:rsid w:val="009C1FA8"/>
    <w:rsid w:val="009C34A0"/>
    <w:rsid w:val="009C564C"/>
    <w:rsid w:val="009D1D42"/>
    <w:rsid w:val="009D235C"/>
    <w:rsid w:val="009D26AF"/>
    <w:rsid w:val="009D363A"/>
    <w:rsid w:val="009D4E13"/>
    <w:rsid w:val="009D6619"/>
    <w:rsid w:val="009D70C2"/>
    <w:rsid w:val="009D74A9"/>
    <w:rsid w:val="009D7C86"/>
    <w:rsid w:val="009E07AB"/>
    <w:rsid w:val="009E1539"/>
    <w:rsid w:val="009E37D7"/>
    <w:rsid w:val="009E70BA"/>
    <w:rsid w:val="009E78E3"/>
    <w:rsid w:val="009E7D20"/>
    <w:rsid w:val="009F0DCE"/>
    <w:rsid w:val="009F30FC"/>
    <w:rsid w:val="009F3313"/>
    <w:rsid w:val="009F3442"/>
    <w:rsid w:val="009F4995"/>
    <w:rsid w:val="009F4A90"/>
    <w:rsid w:val="009F4BA2"/>
    <w:rsid w:val="009F5118"/>
    <w:rsid w:val="009F6E15"/>
    <w:rsid w:val="00A007CD"/>
    <w:rsid w:val="00A04E86"/>
    <w:rsid w:val="00A05D92"/>
    <w:rsid w:val="00A0671E"/>
    <w:rsid w:val="00A10530"/>
    <w:rsid w:val="00A10FD9"/>
    <w:rsid w:val="00A12472"/>
    <w:rsid w:val="00A12710"/>
    <w:rsid w:val="00A12F12"/>
    <w:rsid w:val="00A13756"/>
    <w:rsid w:val="00A13DAB"/>
    <w:rsid w:val="00A156A0"/>
    <w:rsid w:val="00A15833"/>
    <w:rsid w:val="00A23050"/>
    <w:rsid w:val="00A24786"/>
    <w:rsid w:val="00A265CE"/>
    <w:rsid w:val="00A26732"/>
    <w:rsid w:val="00A270FF"/>
    <w:rsid w:val="00A27F27"/>
    <w:rsid w:val="00A27F34"/>
    <w:rsid w:val="00A304E9"/>
    <w:rsid w:val="00A31E94"/>
    <w:rsid w:val="00A327C3"/>
    <w:rsid w:val="00A33276"/>
    <w:rsid w:val="00A33ED1"/>
    <w:rsid w:val="00A34E38"/>
    <w:rsid w:val="00A402FD"/>
    <w:rsid w:val="00A41667"/>
    <w:rsid w:val="00A42DF9"/>
    <w:rsid w:val="00A43C6D"/>
    <w:rsid w:val="00A445CE"/>
    <w:rsid w:val="00A5277E"/>
    <w:rsid w:val="00A530D1"/>
    <w:rsid w:val="00A53D3E"/>
    <w:rsid w:val="00A54163"/>
    <w:rsid w:val="00A543B7"/>
    <w:rsid w:val="00A544E8"/>
    <w:rsid w:val="00A60733"/>
    <w:rsid w:val="00A61775"/>
    <w:rsid w:val="00A623F0"/>
    <w:rsid w:val="00A6270D"/>
    <w:rsid w:val="00A64DE7"/>
    <w:rsid w:val="00A7125A"/>
    <w:rsid w:val="00A7139F"/>
    <w:rsid w:val="00A7501C"/>
    <w:rsid w:val="00A759D2"/>
    <w:rsid w:val="00A80DF9"/>
    <w:rsid w:val="00A847DA"/>
    <w:rsid w:val="00A859E7"/>
    <w:rsid w:val="00A8631D"/>
    <w:rsid w:val="00A8664A"/>
    <w:rsid w:val="00A90C2A"/>
    <w:rsid w:val="00A917CD"/>
    <w:rsid w:val="00A9230C"/>
    <w:rsid w:val="00A929A3"/>
    <w:rsid w:val="00A9778F"/>
    <w:rsid w:val="00AA2F97"/>
    <w:rsid w:val="00AA3766"/>
    <w:rsid w:val="00AA4050"/>
    <w:rsid w:val="00AA6134"/>
    <w:rsid w:val="00AA6793"/>
    <w:rsid w:val="00AA68B4"/>
    <w:rsid w:val="00AB2164"/>
    <w:rsid w:val="00AB5FDE"/>
    <w:rsid w:val="00AB602E"/>
    <w:rsid w:val="00AB682D"/>
    <w:rsid w:val="00AB6B85"/>
    <w:rsid w:val="00AB79CE"/>
    <w:rsid w:val="00AC037E"/>
    <w:rsid w:val="00AC1697"/>
    <w:rsid w:val="00AC379D"/>
    <w:rsid w:val="00AD10C7"/>
    <w:rsid w:val="00AD16C4"/>
    <w:rsid w:val="00AD239A"/>
    <w:rsid w:val="00AD2B3F"/>
    <w:rsid w:val="00AD3489"/>
    <w:rsid w:val="00AD349E"/>
    <w:rsid w:val="00AD4978"/>
    <w:rsid w:val="00AD71D5"/>
    <w:rsid w:val="00AE12BA"/>
    <w:rsid w:val="00AE277F"/>
    <w:rsid w:val="00AE3197"/>
    <w:rsid w:val="00AE6BB1"/>
    <w:rsid w:val="00AF07E4"/>
    <w:rsid w:val="00AF39C3"/>
    <w:rsid w:val="00AF4C63"/>
    <w:rsid w:val="00AF6DEE"/>
    <w:rsid w:val="00AF6F7A"/>
    <w:rsid w:val="00AF7079"/>
    <w:rsid w:val="00B03EF1"/>
    <w:rsid w:val="00B0407B"/>
    <w:rsid w:val="00B10F4E"/>
    <w:rsid w:val="00B149D6"/>
    <w:rsid w:val="00B15EEA"/>
    <w:rsid w:val="00B162DD"/>
    <w:rsid w:val="00B16830"/>
    <w:rsid w:val="00B16B6D"/>
    <w:rsid w:val="00B16B94"/>
    <w:rsid w:val="00B1758C"/>
    <w:rsid w:val="00B22959"/>
    <w:rsid w:val="00B23AE5"/>
    <w:rsid w:val="00B25116"/>
    <w:rsid w:val="00B26B99"/>
    <w:rsid w:val="00B26DE7"/>
    <w:rsid w:val="00B3155B"/>
    <w:rsid w:val="00B35F0F"/>
    <w:rsid w:val="00B36D4B"/>
    <w:rsid w:val="00B37738"/>
    <w:rsid w:val="00B42D7E"/>
    <w:rsid w:val="00B45817"/>
    <w:rsid w:val="00B47E3E"/>
    <w:rsid w:val="00B50978"/>
    <w:rsid w:val="00B51783"/>
    <w:rsid w:val="00B546A6"/>
    <w:rsid w:val="00B55714"/>
    <w:rsid w:val="00B55E8E"/>
    <w:rsid w:val="00B60739"/>
    <w:rsid w:val="00B622EA"/>
    <w:rsid w:val="00B63A3B"/>
    <w:rsid w:val="00B6582C"/>
    <w:rsid w:val="00B6595C"/>
    <w:rsid w:val="00B6629C"/>
    <w:rsid w:val="00B67158"/>
    <w:rsid w:val="00B70402"/>
    <w:rsid w:val="00B7095E"/>
    <w:rsid w:val="00B71FED"/>
    <w:rsid w:val="00B73DC1"/>
    <w:rsid w:val="00B74124"/>
    <w:rsid w:val="00B744C2"/>
    <w:rsid w:val="00B757E7"/>
    <w:rsid w:val="00B80525"/>
    <w:rsid w:val="00B81E3A"/>
    <w:rsid w:val="00B82F23"/>
    <w:rsid w:val="00B83DBE"/>
    <w:rsid w:val="00B84689"/>
    <w:rsid w:val="00B8669A"/>
    <w:rsid w:val="00B90CD1"/>
    <w:rsid w:val="00B91205"/>
    <w:rsid w:val="00B938B4"/>
    <w:rsid w:val="00B953DD"/>
    <w:rsid w:val="00B97287"/>
    <w:rsid w:val="00B972BE"/>
    <w:rsid w:val="00BA03EA"/>
    <w:rsid w:val="00BA22A6"/>
    <w:rsid w:val="00BA2C58"/>
    <w:rsid w:val="00BA4E1E"/>
    <w:rsid w:val="00BA585F"/>
    <w:rsid w:val="00BA7A25"/>
    <w:rsid w:val="00BB0332"/>
    <w:rsid w:val="00BB0474"/>
    <w:rsid w:val="00BB0E9F"/>
    <w:rsid w:val="00BB1FC1"/>
    <w:rsid w:val="00BB3144"/>
    <w:rsid w:val="00BB388A"/>
    <w:rsid w:val="00BB4368"/>
    <w:rsid w:val="00BB45C0"/>
    <w:rsid w:val="00BB50FA"/>
    <w:rsid w:val="00BB7078"/>
    <w:rsid w:val="00BB797F"/>
    <w:rsid w:val="00BB7DFF"/>
    <w:rsid w:val="00BC082F"/>
    <w:rsid w:val="00BC0BBA"/>
    <w:rsid w:val="00BC0D38"/>
    <w:rsid w:val="00BC3128"/>
    <w:rsid w:val="00BC5AA6"/>
    <w:rsid w:val="00BD0467"/>
    <w:rsid w:val="00BD04ED"/>
    <w:rsid w:val="00BD0515"/>
    <w:rsid w:val="00BD0702"/>
    <w:rsid w:val="00BD115C"/>
    <w:rsid w:val="00BD1D03"/>
    <w:rsid w:val="00BD4BD6"/>
    <w:rsid w:val="00BE1D62"/>
    <w:rsid w:val="00BE2EB2"/>
    <w:rsid w:val="00BE39D2"/>
    <w:rsid w:val="00BE676A"/>
    <w:rsid w:val="00BF10A3"/>
    <w:rsid w:val="00BF174D"/>
    <w:rsid w:val="00BF2423"/>
    <w:rsid w:val="00BF36C0"/>
    <w:rsid w:val="00BF4168"/>
    <w:rsid w:val="00C01AE1"/>
    <w:rsid w:val="00C02A67"/>
    <w:rsid w:val="00C02D78"/>
    <w:rsid w:val="00C04154"/>
    <w:rsid w:val="00C0415B"/>
    <w:rsid w:val="00C0470A"/>
    <w:rsid w:val="00C10F35"/>
    <w:rsid w:val="00C14391"/>
    <w:rsid w:val="00C14964"/>
    <w:rsid w:val="00C14C59"/>
    <w:rsid w:val="00C14CE0"/>
    <w:rsid w:val="00C15220"/>
    <w:rsid w:val="00C16B21"/>
    <w:rsid w:val="00C204F6"/>
    <w:rsid w:val="00C205AB"/>
    <w:rsid w:val="00C210D7"/>
    <w:rsid w:val="00C23C46"/>
    <w:rsid w:val="00C24369"/>
    <w:rsid w:val="00C2521C"/>
    <w:rsid w:val="00C27A59"/>
    <w:rsid w:val="00C27C4E"/>
    <w:rsid w:val="00C27CFF"/>
    <w:rsid w:val="00C30394"/>
    <w:rsid w:val="00C30D45"/>
    <w:rsid w:val="00C3397A"/>
    <w:rsid w:val="00C366F6"/>
    <w:rsid w:val="00C400A3"/>
    <w:rsid w:val="00C401D6"/>
    <w:rsid w:val="00C44BE6"/>
    <w:rsid w:val="00C47674"/>
    <w:rsid w:val="00C50FDC"/>
    <w:rsid w:val="00C51A9E"/>
    <w:rsid w:val="00C56346"/>
    <w:rsid w:val="00C57647"/>
    <w:rsid w:val="00C640C6"/>
    <w:rsid w:val="00C64144"/>
    <w:rsid w:val="00C67315"/>
    <w:rsid w:val="00C7056E"/>
    <w:rsid w:val="00C72112"/>
    <w:rsid w:val="00C73873"/>
    <w:rsid w:val="00C74056"/>
    <w:rsid w:val="00C749AC"/>
    <w:rsid w:val="00C74F56"/>
    <w:rsid w:val="00C76DEE"/>
    <w:rsid w:val="00C77E77"/>
    <w:rsid w:val="00C823CB"/>
    <w:rsid w:val="00C8361C"/>
    <w:rsid w:val="00C84797"/>
    <w:rsid w:val="00C85E6A"/>
    <w:rsid w:val="00C864E2"/>
    <w:rsid w:val="00C87B87"/>
    <w:rsid w:val="00C87E19"/>
    <w:rsid w:val="00C90467"/>
    <w:rsid w:val="00C95218"/>
    <w:rsid w:val="00C956FC"/>
    <w:rsid w:val="00C957BB"/>
    <w:rsid w:val="00C97DC4"/>
    <w:rsid w:val="00CA03C9"/>
    <w:rsid w:val="00CA1953"/>
    <w:rsid w:val="00CA20FC"/>
    <w:rsid w:val="00CA213B"/>
    <w:rsid w:val="00CA2757"/>
    <w:rsid w:val="00CA4566"/>
    <w:rsid w:val="00CB35E3"/>
    <w:rsid w:val="00CB7553"/>
    <w:rsid w:val="00CC0777"/>
    <w:rsid w:val="00CC16EE"/>
    <w:rsid w:val="00CC42C9"/>
    <w:rsid w:val="00CC5A3A"/>
    <w:rsid w:val="00CC6A49"/>
    <w:rsid w:val="00CC70CF"/>
    <w:rsid w:val="00CD0A06"/>
    <w:rsid w:val="00CD3F73"/>
    <w:rsid w:val="00CD53F9"/>
    <w:rsid w:val="00CD57BA"/>
    <w:rsid w:val="00CD6C3E"/>
    <w:rsid w:val="00CD7354"/>
    <w:rsid w:val="00CE01B6"/>
    <w:rsid w:val="00CE192A"/>
    <w:rsid w:val="00CE3E02"/>
    <w:rsid w:val="00CE6C33"/>
    <w:rsid w:val="00CE7DD8"/>
    <w:rsid w:val="00CF27BE"/>
    <w:rsid w:val="00CF3150"/>
    <w:rsid w:val="00CF3474"/>
    <w:rsid w:val="00CF3CB4"/>
    <w:rsid w:val="00CF7573"/>
    <w:rsid w:val="00D002F3"/>
    <w:rsid w:val="00D00ACB"/>
    <w:rsid w:val="00D01DB1"/>
    <w:rsid w:val="00D03A2C"/>
    <w:rsid w:val="00D03F23"/>
    <w:rsid w:val="00D04236"/>
    <w:rsid w:val="00D05F03"/>
    <w:rsid w:val="00D06A59"/>
    <w:rsid w:val="00D0759D"/>
    <w:rsid w:val="00D076DB"/>
    <w:rsid w:val="00D07F2F"/>
    <w:rsid w:val="00D12D63"/>
    <w:rsid w:val="00D1494E"/>
    <w:rsid w:val="00D157E0"/>
    <w:rsid w:val="00D16C36"/>
    <w:rsid w:val="00D173B5"/>
    <w:rsid w:val="00D20CC0"/>
    <w:rsid w:val="00D2190C"/>
    <w:rsid w:val="00D22B66"/>
    <w:rsid w:val="00D23127"/>
    <w:rsid w:val="00D23C06"/>
    <w:rsid w:val="00D23CBF"/>
    <w:rsid w:val="00D243B9"/>
    <w:rsid w:val="00D25F66"/>
    <w:rsid w:val="00D31360"/>
    <w:rsid w:val="00D31870"/>
    <w:rsid w:val="00D318E9"/>
    <w:rsid w:val="00D33FE3"/>
    <w:rsid w:val="00D36162"/>
    <w:rsid w:val="00D3676D"/>
    <w:rsid w:val="00D36D13"/>
    <w:rsid w:val="00D37E8D"/>
    <w:rsid w:val="00D4111F"/>
    <w:rsid w:val="00D41F46"/>
    <w:rsid w:val="00D45927"/>
    <w:rsid w:val="00D475E6"/>
    <w:rsid w:val="00D500A0"/>
    <w:rsid w:val="00D50F71"/>
    <w:rsid w:val="00D5207E"/>
    <w:rsid w:val="00D529A9"/>
    <w:rsid w:val="00D53ABE"/>
    <w:rsid w:val="00D5414B"/>
    <w:rsid w:val="00D5552B"/>
    <w:rsid w:val="00D56A20"/>
    <w:rsid w:val="00D56DC1"/>
    <w:rsid w:val="00D66D7F"/>
    <w:rsid w:val="00D739CB"/>
    <w:rsid w:val="00D763C3"/>
    <w:rsid w:val="00D764F1"/>
    <w:rsid w:val="00D83ACD"/>
    <w:rsid w:val="00D870C0"/>
    <w:rsid w:val="00D9238A"/>
    <w:rsid w:val="00D95EEB"/>
    <w:rsid w:val="00DA0130"/>
    <w:rsid w:val="00DA0556"/>
    <w:rsid w:val="00DA0ED4"/>
    <w:rsid w:val="00DA13A0"/>
    <w:rsid w:val="00DA24DA"/>
    <w:rsid w:val="00DA454A"/>
    <w:rsid w:val="00DA4AE3"/>
    <w:rsid w:val="00DA4DF2"/>
    <w:rsid w:val="00DA5F94"/>
    <w:rsid w:val="00DA6933"/>
    <w:rsid w:val="00DA70E5"/>
    <w:rsid w:val="00DB11F5"/>
    <w:rsid w:val="00DB6694"/>
    <w:rsid w:val="00DB6E34"/>
    <w:rsid w:val="00DC0348"/>
    <w:rsid w:val="00DC3C1B"/>
    <w:rsid w:val="00DD21C4"/>
    <w:rsid w:val="00DD4D4C"/>
    <w:rsid w:val="00DD5C2D"/>
    <w:rsid w:val="00DD6803"/>
    <w:rsid w:val="00DD6CEC"/>
    <w:rsid w:val="00DD76DA"/>
    <w:rsid w:val="00DE0857"/>
    <w:rsid w:val="00DE2A36"/>
    <w:rsid w:val="00DE2AA4"/>
    <w:rsid w:val="00DE3A90"/>
    <w:rsid w:val="00DE3C95"/>
    <w:rsid w:val="00DE543A"/>
    <w:rsid w:val="00DF1569"/>
    <w:rsid w:val="00DF2D1D"/>
    <w:rsid w:val="00DF41BD"/>
    <w:rsid w:val="00DF5946"/>
    <w:rsid w:val="00DF79ED"/>
    <w:rsid w:val="00E015D0"/>
    <w:rsid w:val="00E036BE"/>
    <w:rsid w:val="00E03D42"/>
    <w:rsid w:val="00E06F9F"/>
    <w:rsid w:val="00E13583"/>
    <w:rsid w:val="00E15827"/>
    <w:rsid w:val="00E161C9"/>
    <w:rsid w:val="00E164EB"/>
    <w:rsid w:val="00E16C06"/>
    <w:rsid w:val="00E16FA3"/>
    <w:rsid w:val="00E213F1"/>
    <w:rsid w:val="00E2329E"/>
    <w:rsid w:val="00E245E3"/>
    <w:rsid w:val="00E26112"/>
    <w:rsid w:val="00E26BF2"/>
    <w:rsid w:val="00E33F6E"/>
    <w:rsid w:val="00E36F43"/>
    <w:rsid w:val="00E37787"/>
    <w:rsid w:val="00E4104E"/>
    <w:rsid w:val="00E428EC"/>
    <w:rsid w:val="00E441F5"/>
    <w:rsid w:val="00E44320"/>
    <w:rsid w:val="00E44574"/>
    <w:rsid w:val="00E46B6B"/>
    <w:rsid w:val="00E50C53"/>
    <w:rsid w:val="00E52628"/>
    <w:rsid w:val="00E53FFB"/>
    <w:rsid w:val="00E54883"/>
    <w:rsid w:val="00E55CB0"/>
    <w:rsid w:val="00E5634D"/>
    <w:rsid w:val="00E56B62"/>
    <w:rsid w:val="00E57D0E"/>
    <w:rsid w:val="00E60731"/>
    <w:rsid w:val="00E60EFF"/>
    <w:rsid w:val="00E612DB"/>
    <w:rsid w:val="00E61C0B"/>
    <w:rsid w:val="00E646DD"/>
    <w:rsid w:val="00E64C40"/>
    <w:rsid w:val="00E65025"/>
    <w:rsid w:val="00E65D4B"/>
    <w:rsid w:val="00E671EB"/>
    <w:rsid w:val="00E717D2"/>
    <w:rsid w:val="00E72270"/>
    <w:rsid w:val="00E72812"/>
    <w:rsid w:val="00E7654C"/>
    <w:rsid w:val="00E76646"/>
    <w:rsid w:val="00E831D0"/>
    <w:rsid w:val="00E834AE"/>
    <w:rsid w:val="00E83D11"/>
    <w:rsid w:val="00E842A4"/>
    <w:rsid w:val="00E84EB6"/>
    <w:rsid w:val="00E85E9D"/>
    <w:rsid w:val="00E86421"/>
    <w:rsid w:val="00E87131"/>
    <w:rsid w:val="00E91DCD"/>
    <w:rsid w:val="00E91DCE"/>
    <w:rsid w:val="00E93EC9"/>
    <w:rsid w:val="00E97255"/>
    <w:rsid w:val="00EA0139"/>
    <w:rsid w:val="00EA1328"/>
    <w:rsid w:val="00EA2B00"/>
    <w:rsid w:val="00EA336B"/>
    <w:rsid w:val="00EA485E"/>
    <w:rsid w:val="00EA4A71"/>
    <w:rsid w:val="00EA5876"/>
    <w:rsid w:val="00EA6353"/>
    <w:rsid w:val="00EA75EA"/>
    <w:rsid w:val="00EB0B78"/>
    <w:rsid w:val="00EB5C24"/>
    <w:rsid w:val="00EB5CF7"/>
    <w:rsid w:val="00EB7F3D"/>
    <w:rsid w:val="00EC0C35"/>
    <w:rsid w:val="00EC3945"/>
    <w:rsid w:val="00EC4E11"/>
    <w:rsid w:val="00ED1F18"/>
    <w:rsid w:val="00ED2657"/>
    <w:rsid w:val="00ED37A0"/>
    <w:rsid w:val="00ED3AB9"/>
    <w:rsid w:val="00ED3EEA"/>
    <w:rsid w:val="00ED4A0B"/>
    <w:rsid w:val="00ED62CF"/>
    <w:rsid w:val="00EE1A6F"/>
    <w:rsid w:val="00EE3010"/>
    <w:rsid w:val="00EE3294"/>
    <w:rsid w:val="00EE4EA5"/>
    <w:rsid w:val="00EE633F"/>
    <w:rsid w:val="00EF36A4"/>
    <w:rsid w:val="00EF56E2"/>
    <w:rsid w:val="00EF62FF"/>
    <w:rsid w:val="00EF63DF"/>
    <w:rsid w:val="00EF7307"/>
    <w:rsid w:val="00F0093A"/>
    <w:rsid w:val="00F00A1E"/>
    <w:rsid w:val="00F02867"/>
    <w:rsid w:val="00F039FF"/>
    <w:rsid w:val="00F123C5"/>
    <w:rsid w:val="00F12493"/>
    <w:rsid w:val="00F12DBA"/>
    <w:rsid w:val="00F140F5"/>
    <w:rsid w:val="00F1521C"/>
    <w:rsid w:val="00F16B16"/>
    <w:rsid w:val="00F17091"/>
    <w:rsid w:val="00F21217"/>
    <w:rsid w:val="00F21BB5"/>
    <w:rsid w:val="00F24E81"/>
    <w:rsid w:val="00F25A6C"/>
    <w:rsid w:val="00F31048"/>
    <w:rsid w:val="00F333F2"/>
    <w:rsid w:val="00F33873"/>
    <w:rsid w:val="00F3425E"/>
    <w:rsid w:val="00F34C98"/>
    <w:rsid w:val="00F35227"/>
    <w:rsid w:val="00F3627D"/>
    <w:rsid w:val="00F362FF"/>
    <w:rsid w:val="00F41C65"/>
    <w:rsid w:val="00F42045"/>
    <w:rsid w:val="00F42666"/>
    <w:rsid w:val="00F43D9C"/>
    <w:rsid w:val="00F443B6"/>
    <w:rsid w:val="00F46A23"/>
    <w:rsid w:val="00F46AC9"/>
    <w:rsid w:val="00F47576"/>
    <w:rsid w:val="00F502A7"/>
    <w:rsid w:val="00F51246"/>
    <w:rsid w:val="00F51BA5"/>
    <w:rsid w:val="00F63734"/>
    <w:rsid w:val="00F66265"/>
    <w:rsid w:val="00F66350"/>
    <w:rsid w:val="00F67E26"/>
    <w:rsid w:val="00F72C17"/>
    <w:rsid w:val="00F74B80"/>
    <w:rsid w:val="00F74C32"/>
    <w:rsid w:val="00F820D6"/>
    <w:rsid w:val="00F82E61"/>
    <w:rsid w:val="00F837D8"/>
    <w:rsid w:val="00F83CB2"/>
    <w:rsid w:val="00F83DF2"/>
    <w:rsid w:val="00F84B79"/>
    <w:rsid w:val="00F87715"/>
    <w:rsid w:val="00F904EB"/>
    <w:rsid w:val="00F97BC4"/>
    <w:rsid w:val="00FA2F46"/>
    <w:rsid w:val="00FA30FB"/>
    <w:rsid w:val="00FA44D2"/>
    <w:rsid w:val="00FB10AB"/>
    <w:rsid w:val="00FB27B5"/>
    <w:rsid w:val="00FB3AC4"/>
    <w:rsid w:val="00FB3AE1"/>
    <w:rsid w:val="00FB5FBC"/>
    <w:rsid w:val="00FC17FF"/>
    <w:rsid w:val="00FC1A65"/>
    <w:rsid w:val="00FC33A3"/>
    <w:rsid w:val="00FC41DC"/>
    <w:rsid w:val="00FD1956"/>
    <w:rsid w:val="00FD19DE"/>
    <w:rsid w:val="00FD20C6"/>
    <w:rsid w:val="00FD2CD5"/>
    <w:rsid w:val="00FE1323"/>
    <w:rsid w:val="00FE551E"/>
    <w:rsid w:val="00FE59E3"/>
    <w:rsid w:val="00FE697B"/>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873154286">
      <w:bodyDiv w:val="1"/>
      <w:marLeft w:val="0"/>
      <w:marRight w:val="0"/>
      <w:marTop w:val="0"/>
      <w:marBottom w:val="0"/>
      <w:divBdr>
        <w:top w:val="none" w:sz="0" w:space="0" w:color="auto"/>
        <w:left w:val="none" w:sz="0" w:space="0" w:color="auto"/>
        <w:bottom w:val="none" w:sz="0" w:space="0" w:color="auto"/>
        <w:right w:val="none" w:sz="0" w:space="0" w:color="auto"/>
      </w:divBdr>
    </w:div>
    <w:div w:id="1100494214">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A7F7A-54BB-417A-9B57-524F26EC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997</Words>
  <Characters>5687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2022-05-20T02:07:00Z</dcterms:created>
  <dcterms:modified xsi:type="dcterms:W3CDTF">2022-06-16T10:29:00Z</dcterms:modified>
</cp:coreProperties>
</file>