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84F9" w14:textId="4C835499" w:rsidR="00FF7386" w:rsidRPr="00FF7386" w:rsidRDefault="00521729" w:rsidP="00C9018E">
      <w:pPr>
        <w:wordWrap w:val="0"/>
        <w:jc w:val="right"/>
        <w:rPr>
          <w:rFonts w:hAnsiTheme="minorEastAsia" w:cs="Times New Roman"/>
          <w:szCs w:val="24"/>
        </w:rPr>
      </w:pPr>
      <w:bookmarkStart w:id="0" w:name="_GoBack"/>
      <w:bookmarkEnd w:id="0"/>
      <w:r>
        <w:rPr>
          <w:rFonts w:hAnsiTheme="minorEastAsia" w:cs="Times New Roman" w:hint="eastAsia"/>
          <w:szCs w:val="24"/>
        </w:rPr>
        <w:t>大情審答申第</w:t>
      </w:r>
      <w:r w:rsidR="00FD4FBE">
        <w:rPr>
          <w:rFonts w:hAnsiTheme="minorEastAsia" w:cs="Times New Roman" w:hint="eastAsia"/>
          <w:szCs w:val="24"/>
        </w:rPr>
        <w:t>524</w:t>
      </w:r>
      <w:r w:rsidR="00FF7386" w:rsidRPr="00FF7386">
        <w:rPr>
          <w:rFonts w:hAnsiTheme="minorEastAsia" w:cs="Times New Roman" w:hint="eastAsia"/>
          <w:szCs w:val="24"/>
        </w:rPr>
        <w:t>号</w:t>
      </w:r>
      <w:r w:rsidR="00B45884">
        <w:rPr>
          <w:rFonts w:hAnsiTheme="minorEastAsia" w:cs="Times New Roman" w:hint="eastAsia"/>
          <w:szCs w:val="24"/>
        </w:rPr>
        <w:t xml:space="preserve">　</w:t>
      </w:r>
    </w:p>
    <w:p w14:paraId="1A7BF0EE" w14:textId="7CF52F62" w:rsidR="00B43570" w:rsidRDefault="00BA436C" w:rsidP="004E5718">
      <w:pPr>
        <w:wordWrap w:val="0"/>
        <w:ind w:right="-2"/>
        <w:jc w:val="right"/>
        <w:rPr>
          <w:rFonts w:hAnsiTheme="minorEastAsia" w:cs="Times New Roman"/>
          <w:szCs w:val="24"/>
        </w:rPr>
      </w:pPr>
      <w:r>
        <w:rPr>
          <w:rFonts w:hAnsiTheme="minorEastAsia" w:cs="Times New Roman" w:hint="eastAsia"/>
          <w:szCs w:val="24"/>
        </w:rPr>
        <w:t>令和</w:t>
      </w:r>
      <w:r w:rsidR="00FD4FBE">
        <w:rPr>
          <w:rFonts w:hAnsiTheme="minorEastAsia" w:cs="Times New Roman" w:hint="eastAsia"/>
          <w:szCs w:val="24"/>
        </w:rPr>
        <w:t>５</w:t>
      </w:r>
      <w:r w:rsidR="00521729">
        <w:rPr>
          <w:rFonts w:hAnsiTheme="minorEastAsia" w:cs="Times New Roman" w:hint="eastAsia"/>
          <w:szCs w:val="24"/>
        </w:rPr>
        <w:t>年</w:t>
      </w:r>
      <w:r w:rsidR="00FD4FBE">
        <w:rPr>
          <w:rFonts w:hAnsiTheme="minorEastAsia" w:cs="Times New Roman" w:hint="eastAsia"/>
          <w:szCs w:val="24"/>
        </w:rPr>
        <w:t>４</w:t>
      </w:r>
      <w:r w:rsidR="00521729">
        <w:rPr>
          <w:rFonts w:hAnsiTheme="minorEastAsia" w:cs="Times New Roman" w:hint="eastAsia"/>
          <w:szCs w:val="24"/>
        </w:rPr>
        <w:t>月</w:t>
      </w:r>
      <w:r w:rsidR="00FD4FBE">
        <w:rPr>
          <w:rFonts w:hAnsiTheme="minorEastAsia" w:cs="Times New Roman" w:hint="eastAsia"/>
          <w:szCs w:val="24"/>
        </w:rPr>
        <w:t>28</w:t>
      </w:r>
      <w:r w:rsidR="00FF7386" w:rsidRPr="00FF7386">
        <w:rPr>
          <w:rFonts w:hAnsiTheme="minorEastAsia" w:cs="Times New Roman" w:hint="eastAsia"/>
          <w:szCs w:val="24"/>
        </w:rPr>
        <w:t>日</w:t>
      </w:r>
      <w:r w:rsidR="00B45884">
        <w:rPr>
          <w:rFonts w:hAnsiTheme="minorEastAsia" w:cs="Times New Roman" w:hint="eastAsia"/>
          <w:szCs w:val="24"/>
        </w:rPr>
        <w:t xml:space="preserve">　</w:t>
      </w:r>
    </w:p>
    <w:p w14:paraId="2E6058C4" w14:textId="77777777" w:rsidR="001B3DAB" w:rsidRDefault="001B3DAB" w:rsidP="00B43570">
      <w:pPr>
        <w:ind w:right="681" w:firstLineChars="100" w:firstLine="227"/>
        <w:jc w:val="left"/>
        <w:rPr>
          <w:rFonts w:hAnsiTheme="minorEastAsia" w:cs="Times New Roman"/>
          <w:szCs w:val="24"/>
        </w:rPr>
      </w:pPr>
    </w:p>
    <w:p w14:paraId="2064ADC7" w14:textId="27F4F5C8" w:rsidR="00FF7386" w:rsidRDefault="00A80DF8" w:rsidP="00B43570">
      <w:pPr>
        <w:ind w:right="681" w:firstLineChars="100" w:firstLine="227"/>
        <w:jc w:val="left"/>
        <w:rPr>
          <w:rFonts w:hAnsiTheme="minorEastAsia" w:cs="Times New Roman"/>
          <w:szCs w:val="24"/>
        </w:rPr>
      </w:pPr>
      <w:r>
        <w:rPr>
          <w:rFonts w:hAnsiTheme="minorEastAsia" w:cs="Times New Roman" w:hint="eastAsia"/>
          <w:szCs w:val="24"/>
        </w:rPr>
        <w:t>大阪市</w:t>
      </w:r>
      <w:r w:rsidR="00A70232">
        <w:rPr>
          <w:rFonts w:hAnsiTheme="minorEastAsia" w:cs="Times New Roman" w:hint="eastAsia"/>
          <w:szCs w:val="24"/>
        </w:rPr>
        <w:t>長</w:t>
      </w:r>
      <w:r w:rsidR="00FD4FBE" w:rsidRPr="00FD4FBE">
        <w:rPr>
          <w:rFonts w:hAnsiTheme="minorEastAsia" w:cs="Times New Roman" w:hint="eastAsia"/>
          <w:szCs w:val="24"/>
        </w:rPr>
        <w:t xml:space="preserve">　横山　英幸　様</w:t>
      </w:r>
    </w:p>
    <w:p w14:paraId="591EB480" w14:textId="77777777" w:rsidR="00B43570" w:rsidRPr="001B3DAB" w:rsidRDefault="00B43570" w:rsidP="00B43570">
      <w:pPr>
        <w:ind w:right="681"/>
        <w:jc w:val="left"/>
        <w:rPr>
          <w:rFonts w:hAnsiTheme="minorEastAsia" w:cs="Times New Roman"/>
          <w:szCs w:val="24"/>
        </w:rPr>
      </w:pPr>
    </w:p>
    <w:p w14:paraId="516B7F10" w14:textId="77777777" w:rsidR="00FF7386" w:rsidRPr="00FF7386" w:rsidRDefault="00FF7386" w:rsidP="00FF7386">
      <w:pPr>
        <w:ind w:right="681"/>
        <w:jc w:val="right"/>
        <w:rPr>
          <w:rFonts w:hAnsiTheme="minorEastAsia" w:cs="Times New Roman"/>
          <w:szCs w:val="24"/>
        </w:rPr>
      </w:pPr>
      <w:r w:rsidRPr="00FF7386">
        <w:rPr>
          <w:rFonts w:hAnsiTheme="minorEastAsia" w:cs="Times New Roman" w:hint="eastAsia"/>
          <w:szCs w:val="24"/>
        </w:rPr>
        <w:t xml:space="preserve">大阪市情報公開審査会　</w:t>
      </w:r>
    </w:p>
    <w:p w14:paraId="23F66580" w14:textId="7C9B0B7A" w:rsidR="00FF7386" w:rsidRPr="00FF7386" w:rsidRDefault="00B03937" w:rsidP="00490E69">
      <w:pPr>
        <w:ind w:right="681"/>
        <w:jc w:val="right"/>
        <w:rPr>
          <w:rFonts w:hAnsiTheme="minorEastAsia" w:cs="Times New Roman"/>
          <w:szCs w:val="24"/>
        </w:rPr>
      </w:pPr>
      <w:r>
        <w:rPr>
          <w:rFonts w:hAnsiTheme="minorEastAsia" w:cs="Times New Roman" w:hint="eastAsia"/>
          <w:szCs w:val="24"/>
        </w:rPr>
        <w:t xml:space="preserve">会長　</w:t>
      </w:r>
      <w:r w:rsidR="00490E69">
        <w:rPr>
          <w:rFonts w:hAnsiTheme="minorEastAsia" w:cs="Times New Roman" w:hint="eastAsia"/>
          <w:szCs w:val="24"/>
        </w:rPr>
        <w:t>玉田　裕子</w:t>
      </w:r>
    </w:p>
    <w:p w14:paraId="3EA0AD6D" w14:textId="77777777" w:rsidR="00FF7386" w:rsidRPr="00FF7386" w:rsidRDefault="00FF7386" w:rsidP="00FF7386">
      <w:pPr>
        <w:ind w:right="681"/>
        <w:jc w:val="left"/>
        <w:rPr>
          <w:rFonts w:hAnsiTheme="minorEastAsia" w:cs="Times New Roman"/>
          <w:szCs w:val="24"/>
        </w:rPr>
      </w:pPr>
    </w:p>
    <w:p w14:paraId="352A04D7" w14:textId="77777777" w:rsidR="00FF7386" w:rsidRPr="00FF7386" w:rsidRDefault="00FF7386" w:rsidP="00FF7386">
      <w:pPr>
        <w:ind w:right="681"/>
        <w:jc w:val="center"/>
        <w:rPr>
          <w:rFonts w:hAnsiTheme="minorEastAsia" w:cs="Times New Roman"/>
          <w:szCs w:val="24"/>
        </w:rPr>
      </w:pPr>
      <w:r w:rsidRPr="00FF7386">
        <w:rPr>
          <w:rFonts w:hAnsiTheme="minorEastAsia" w:cs="Times New Roman" w:hint="eastAsia"/>
          <w:szCs w:val="24"/>
        </w:rPr>
        <w:t>答申書</w:t>
      </w:r>
    </w:p>
    <w:p w14:paraId="28088892" w14:textId="77777777" w:rsidR="00FF7386" w:rsidRPr="00FF7386" w:rsidRDefault="00FF7386" w:rsidP="00FF7386">
      <w:pPr>
        <w:ind w:right="681"/>
        <w:jc w:val="left"/>
        <w:rPr>
          <w:rFonts w:hAnsiTheme="minorEastAsia" w:cs="Times New Roman"/>
          <w:szCs w:val="24"/>
        </w:rPr>
      </w:pPr>
    </w:p>
    <w:p w14:paraId="6A6C020F" w14:textId="30C126C0" w:rsidR="00FF7386" w:rsidRPr="00FF7386" w:rsidRDefault="00FF7386" w:rsidP="00661C5D">
      <w:pPr>
        <w:autoSpaceDN w:val="0"/>
        <w:ind w:firstLineChars="100" w:firstLine="227"/>
        <w:jc w:val="left"/>
        <w:rPr>
          <w:rFonts w:hAnsiTheme="minorEastAsia" w:cs="Times New Roman"/>
          <w:szCs w:val="24"/>
        </w:rPr>
      </w:pPr>
      <w:r w:rsidRPr="00FF7386">
        <w:rPr>
          <w:rFonts w:hAnsiTheme="minorEastAsia" w:cs="Times New Roman" w:hint="eastAsia"/>
          <w:szCs w:val="24"/>
        </w:rPr>
        <w:t>大阪市情報公開条例（平成13年大阪市条例第３号。以下「条例」という。）第17</w:t>
      </w:r>
      <w:r w:rsidR="00490E69">
        <w:rPr>
          <w:rFonts w:hAnsiTheme="minorEastAsia" w:cs="Times New Roman" w:hint="eastAsia"/>
          <w:szCs w:val="24"/>
        </w:rPr>
        <w:t>条に基づき、大阪市長</w:t>
      </w:r>
      <w:r w:rsidR="00025DF0">
        <w:rPr>
          <w:rFonts w:hAnsiTheme="minorEastAsia" w:hint="eastAsia"/>
          <w:szCs w:val="24"/>
        </w:rPr>
        <w:t>（以下「実施機関」という。）</w:t>
      </w:r>
      <w:r w:rsidRPr="00FF7386">
        <w:rPr>
          <w:rFonts w:hAnsiTheme="minorEastAsia" w:cs="Times New Roman" w:hint="eastAsia"/>
          <w:szCs w:val="24"/>
        </w:rPr>
        <w:t>から</w:t>
      </w:r>
      <w:r w:rsidR="009C5A12" w:rsidRPr="009C5A12">
        <w:rPr>
          <w:rFonts w:hAnsiTheme="minorEastAsia" w:cs="Times New Roman" w:hint="eastAsia"/>
          <w:szCs w:val="24"/>
        </w:rPr>
        <w:t>令和</w:t>
      </w:r>
      <w:r w:rsidR="006F4C07">
        <w:rPr>
          <w:rFonts w:hAnsiTheme="minorEastAsia" w:cs="Times New Roman" w:hint="eastAsia"/>
          <w:szCs w:val="24"/>
        </w:rPr>
        <w:t>４</w:t>
      </w:r>
      <w:r w:rsidR="009C5A12" w:rsidRPr="009C5A12">
        <w:rPr>
          <w:rFonts w:hAnsiTheme="minorEastAsia" w:cs="Times New Roman" w:hint="eastAsia"/>
          <w:szCs w:val="24"/>
        </w:rPr>
        <w:t>年</w:t>
      </w:r>
      <w:r w:rsidR="006F4C07">
        <w:rPr>
          <w:rFonts w:hAnsiTheme="minorEastAsia" w:cs="Times New Roman" w:hint="eastAsia"/>
          <w:szCs w:val="24"/>
        </w:rPr>
        <w:t>３</w:t>
      </w:r>
      <w:r w:rsidR="009C5A12" w:rsidRPr="009C5A12">
        <w:rPr>
          <w:rFonts w:hAnsiTheme="minorEastAsia" w:cs="Times New Roman" w:hint="eastAsia"/>
          <w:szCs w:val="24"/>
        </w:rPr>
        <w:t>月</w:t>
      </w:r>
      <w:r w:rsidR="006F4C07">
        <w:rPr>
          <w:rFonts w:hAnsiTheme="minorEastAsia" w:cs="Times New Roman" w:hint="eastAsia"/>
          <w:szCs w:val="24"/>
        </w:rPr>
        <w:t>４</w:t>
      </w:r>
      <w:r w:rsidRPr="009C5A12">
        <w:rPr>
          <w:rFonts w:hAnsiTheme="minorEastAsia" w:cs="Times New Roman" w:hint="eastAsia"/>
          <w:szCs w:val="24"/>
        </w:rPr>
        <w:t>日付け大</w:t>
      </w:r>
      <w:r w:rsidR="006F4C07">
        <w:rPr>
          <w:rFonts w:hAnsiTheme="minorEastAsia" w:cs="Times New Roman" w:hint="eastAsia"/>
          <w:szCs w:val="24"/>
        </w:rPr>
        <w:t>福祉</w:t>
      </w:r>
      <w:r w:rsidR="00951DEA">
        <w:rPr>
          <w:rFonts w:hAnsiTheme="minorEastAsia" w:cs="Times New Roman" w:hint="eastAsia"/>
          <w:szCs w:val="24"/>
        </w:rPr>
        <w:t>第</w:t>
      </w:r>
      <w:r w:rsidR="006F4C07">
        <w:rPr>
          <w:rFonts w:hAnsiTheme="minorEastAsia" w:cs="Times New Roman" w:hint="eastAsia"/>
          <w:szCs w:val="24"/>
        </w:rPr>
        <w:t>3526</w:t>
      </w:r>
      <w:r w:rsidRPr="009C5A12">
        <w:rPr>
          <w:rFonts w:hAnsiTheme="minorEastAsia" w:cs="Times New Roman" w:hint="eastAsia"/>
          <w:color w:val="000000" w:themeColor="text1"/>
          <w:szCs w:val="24"/>
        </w:rPr>
        <w:t>号</w:t>
      </w:r>
      <w:r w:rsidRPr="009C5A12">
        <w:rPr>
          <w:rFonts w:hAnsiTheme="minorEastAsia" w:cs="Times New Roman" w:hint="eastAsia"/>
          <w:szCs w:val="24"/>
        </w:rPr>
        <w:t>により諮問のありました件について、次のとお</w:t>
      </w:r>
      <w:r w:rsidRPr="00FF7386">
        <w:rPr>
          <w:rFonts w:hAnsiTheme="minorEastAsia" w:cs="Times New Roman" w:hint="eastAsia"/>
          <w:szCs w:val="24"/>
        </w:rPr>
        <w:t>り答申いたします。</w:t>
      </w:r>
    </w:p>
    <w:p w14:paraId="06EB7619" w14:textId="09F7DD60" w:rsidR="00B01D3F" w:rsidRPr="00951DEA" w:rsidRDefault="00B01D3F" w:rsidP="00B70473">
      <w:pPr>
        <w:overflowPunct w:val="0"/>
        <w:autoSpaceDE w:val="0"/>
        <w:autoSpaceDN w:val="0"/>
        <w:jc w:val="left"/>
        <w:rPr>
          <w:rFonts w:hAnsiTheme="minorEastAsia" w:cs="Times New Roman"/>
          <w:szCs w:val="24"/>
        </w:rPr>
      </w:pPr>
    </w:p>
    <w:p w14:paraId="422DF092" w14:textId="77777777" w:rsidR="00B70473" w:rsidRPr="00A54A16" w:rsidRDefault="00B70473" w:rsidP="00B70473">
      <w:pPr>
        <w:outlineLvl w:val="0"/>
        <w:rPr>
          <w:rFonts w:hAnsiTheme="minorEastAsia"/>
          <w:szCs w:val="24"/>
        </w:rPr>
      </w:pPr>
      <w:r w:rsidRPr="00A54A16">
        <w:rPr>
          <w:rFonts w:hAnsiTheme="minorEastAsia" w:hint="eastAsia"/>
          <w:szCs w:val="24"/>
        </w:rPr>
        <w:t>第１　審査会の結論</w:t>
      </w:r>
    </w:p>
    <w:p w14:paraId="356CABEF" w14:textId="6D14DB8D" w:rsidR="00441B0E" w:rsidRPr="009C5A12" w:rsidRDefault="006F4C07" w:rsidP="00490E69">
      <w:pPr>
        <w:autoSpaceDN w:val="0"/>
        <w:ind w:leftChars="100" w:left="227" w:firstLineChars="100" w:firstLine="227"/>
        <w:rPr>
          <w:rFonts w:hAnsiTheme="minorEastAsia"/>
          <w:szCs w:val="24"/>
        </w:rPr>
      </w:pPr>
      <w:r>
        <w:rPr>
          <w:rFonts w:hAnsiTheme="minorEastAsia" w:hint="eastAsia"/>
          <w:szCs w:val="24"/>
        </w:rPr>
        <w:t>大阪市長が令和４</w:t>
      </w:r>
      <w:r w:rsidR="00A42D4B">
        <w:rPr>
          <w:rFonts w:hAnsiTheme="minorEastAsia" w:hint="eastAsia"/>
          <w:szCs w:val="24"/>
        </w:rPr>
        <w:t>年</w:t>
      </w:r>
      <w:r>
        <w:rPr>
          <w:rFonts w:hAnsiTheme="minorEastAsia" w:hint="eastAsia"/>
          <w:szCs w:val="24"/>
        </w:rPr>
        <w:t>１</w:t>
      </w:r>
      <w:r w:rsidR="00EE7ACF">
        <w:rPr>
          <w:rFonts w:hAnsiTheme="minorEastAsia" w:hint="eastAsia"/>
          <w:szCs w:val="24"/>
        </w:rPr>
        <w:t>月</w:t>
      </w:r>
      <w:r>
        <w:rPr>
          <w:rFonts w:hAnsiTheme="minorEastAsia" w:hint="eastAsia"/>
          <w:szCs w:val="24"/>
        </w:rPr>
        <w:t>31日付け大福祉</w:t>
      </w:r>
      <w:r w:rsidR="00EE7ACF">
        <w:rPr>
          <w:rFonts w:hAnsiTheme="minorEastAsia" w:hint="eastAsia"/>
          <w:szCs w:val="24"/>
        </w:rPr>
        <w:t>第</w:t>
      </w:r>
      <w:r>
        <w:rPr>
          <w:rFonts w:hAnsiTheme="minorEastAsia" w:hint="eastAsia"/>
          <w:szCs w:val="24"/>
        </w:rPr>
        <w:t>2984</w:t>
      </w:r>
      <w:r w:rsidR="00EE7ACF">
        <w:rPr>
          <w:rFonts w:hAnsiTheme="minorEastAsia" w:hint="eastAsia"/>
          <w:szCs w:val="24"/>
        </w:rPr>
        <w:t>号により行った</w:t>
      </w:r>
      <w:r w:rsidR="002731A9">
        <w:rPr>
          <w:rFonts w:hAnsiTheme="minorEastAsia" w:hint="eastAsia"/>
          <w:szCs w:val="24"/>
        </w:rPr>
        <w:t>公開請求</w:t>
      </w:r>
      <w:r w:rsidR="00EE7ACF">
        <w:rPr>
          <w:rFonts w:hAnsiTheme="minorEastAsia" w:hint="eastAsia"/>
          <w:szCs w:val="24"/>
        </w:rPr>
        <w:t>拒否決定（以下「本件決定」という。）は妥当である</w:t>
      </w:r>
      <w:r w:rsidR="00EE7ACF" w:rsidRPr="003F70B0">
        <w:rPr>
          <w:rFonts w:hAnsiTheme="minorEastAsia" w:hint="eastAsia"/>
          <w:szCs w:val="24"/>
        </w:rPr>
        <w:t>。</w:t>
      </w:r>
    </w:p>
    <w:p w14:paraId="3D2D7CC3" w14:textId="77777777" w:rsidR="00521729" w:rsidRPr="00E07CD6" w:rsidRDefault="00521729" w:rsidP="00B70473">
      <w:pPr>
        <w:rPr>
          <w:rFonts w:hAnsiTheme="minorEastAsia"/>
          <w:color w:val="FF0000"/>
          <w:szCs w:val="24"/>
        </w:rPr>
      </w:pPr>
    </w:p>
    <w:p w14:paraId="704D594E" w14:textId="77777777" w:rsidR="00B70473" w:rsidRPr="00A54A16" w:rsidRDefault="00B70473" w:rsidP="00B70473">
      <w:pPr>
        <w:tabs>
          <w:tab w:val="left" w:pos="9070"/>
        </w:tabs>
        <w:ind w:left="227" w:right="-10" w:hangingChars="100" w:hanging="227"/>
        <w:outlineLvl w:val="0"/>
        <w:rPr>
          <w:rFonts w:hAnsiTheme="minorEastAsia"/>
          <w:szCs w:val="24"/>
        </w:rPr>
      </w:pPr>
      <w:r w:rsidRPr="00A54A16">
        <w:rPr>
          <w:rFonts w:hAnsiTheme="minorEastAsia" w:hint="eastAsia"/>
          <w:szCs w:val="24"/>
        </w:rPr>
        <w:t>第２　審査請求に至る経過</w:t>
      </w:r>
    </w:p>
    <w:p w14:paraId="6267E731" w14:textId="77777777" w:rsidR="00B70473" w:rsidRPr="007307A4" w:rsidRDefault="00B70473" w:rsidP="00B70473">
      <w:pPr>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 xml:space="preserve">１　</w:t>
      </w:r>
      <w:r w:rsidRPr="007307A4">
        <w:rPr>
          <w:rFonts w:ascii="ＭＳ 明朝" w:eastAsia="ＭＳ 明朝" w:hAnsi="ＭＳ 明朝" w:cs="Times New Roman" w:hint="eastAsia"/>
          <w:szCs w:val="24"/>
        </w:rPr>
        <w:t>公開請求</w:t>
      </w:r>
    </w:p>
    <w:p w14:paraId="3307F56A" w14:textId="2B1BC8F1" w:rsidR="0087494D" w:rsidRDefault="008A71F8" w:rsidP="00661C5D">
      <w:pPr>
        <w:autoSpaceDN w:val="0"/>
        <w:ind w:leftChars="200" w:left="45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F27A7">
        <w:rPr>
          <w:rFonts w:ascii="ＭＳ 明朝" w:eastAsia="ＭＳ 明朝" w:hAnsi="ＭＳ 明朝" w:cs="Times New Roman" w:hint="eastAsia"/>
          <w:szCs w:val="24"/>
        </w:rPr>
        <w:t>審査請求人は</w:t>
      </w:r>
      <w:r w:rsidR="004F27A7" w:rsidRPr="003F2638">
        <w:rPr>
          <w:rFonts w:ascii="ＭＳ 明朝" w:eastAsia="ＭＳ 明朝" w:hAnsi="ＭＳ 明朝" w:cs="Times New Roman" w:hint="eastAsia"/>
          <w:szCs w:val="24"/>
        </w:rPr>
        <w:t>、</w:t>
      </w:r>
      <w:r w:rsidR="00362707">
        <w:rPr>
          <w:rFonts w:ascii="ＭＳ 明朝" w:eastAsia="ＭＳ 明朝" w:hAnsi="ＭＳ 明朝" w:cs="Times New Roman" w:hint="eastAsia"/>
          <w:szCs w:val="24"/>
        </w:rPr>
        <w:t>令和４</w:t>
      </w:r>
      <w:r w:rsidR="006A30ED" w:rsidRPr="006A30ED">
        <w:rPr>
          <w:rFonts w:ascii="ＭＳ 明朝" w:eastAsia="ＭＳ 明朝" w:hAnsi="ＭＳ 明朝" w:cs="Times New Roman" w:hint="eastAsia"/>
          <w:szCs w:val="24"/>
        </w:rPr>
        <w:t>年</w:t>
      </w:r>
      <w:r w:rsidR="00362707">
        <w:rPr>
          <w:rFonts w:ascii="ＭＳ 明朝" w:eastAsia="ＭＳ 明朝" w:hAnsi="ＭＳ 明朝" w:cs="Times New Roman" w:hint="eastAsia"/>
          <w:szCs w:val="24"/>
        </w:rPr>
        <w:t>１</w:t>
      </w:r>
      <w:r w:rsidR="006A30ED" w:rsidRPr="006A30ED">
        <w:rPr>
          <w:rFonts w:ascii="ＭＳ 明朝" w:eastAsia="ＭＳ 明朝" w:hAnsi="ＭＳ 明朝" w:cs="Times New Roman" w:hint="eastAsia"/>
          <w:szCs w:val="24"/>
        </w:rPr>
        <w:t>月</w:t>
      </w:r>
      <w:r w:rsidR="00362707">
        <w:rPr>
          <w:rFonts w:ascii="ＭＳ 明朝" w:eastAsia="ＭＳ 明朝" w:hAnsi="ＭＳ 明朝" w:cs="Times New Roman" w:hint="eastAsia"/>
          <w:szCs w:val="24"/>
        </w:rPr>
        <w:t>18</w:t>
      </w:r>
      <w:r w:rsidR="006A30ED" w:rsidRPr="006A30ED">
        <w:rPr>
          <w:rFonts w:ascii="ＭＳ 明朝" w:eastAsia="ＭＳ 明朝" w:hAnsi="ＭＳ 明朝" w:cs="Times New Roman" w:hint="eastAsia"/>
          <w:szCs w:val="24"/>
        </w:rPr>
        <w:t>日</w:t>
      </w:r>
      <w:r w:rsidR="004F27A7">
        <w:rPr>
          <w:rFonts w:ascii="ＭＳ 明朝" w:eastAsia="ＭＳ 明朝" w:hAnsi="ＭＳ 明朝" w:cs="Times New Roman" w:hint="eastAsia"/>
          <w:szCs w:val="24"/>
        </w:rPr>
        <w:t>、条例第５条に基づき、実施機関に対し</w:t>
      </w:r>
      <w:r w:rsidR="00741635">
        <w:rPr>
          <w:rFonts w:ascii="ＭＳ 明朝" w:eastAsia="ＭＳ 明朝" w:hAnsi="ＭＳ 明朝" w:cs="Times New Roman" w:hint="eastAsia"/>
          <w:szCs w:val="24"/>
        </w:rPr>
        <w:t>、</w:t>
      </w:r>
      <w:r w:rsidR="00124057" w:rsidRPr="00124057">
        <w:rPr>
          <w:rFonts w:ascii="ＭＳ 明朝" w:eastAsia="ＭＳ 明朝" w:hAnsi="ＭＳ 明朝" w:cs="Times New Roman" w:hint="eastAsia"/>
          <w:szCs w:val="24"/>
        </w:rPr>
        <w:t>請求する公文書の件名又は内容として</w:t>
      </w:r>
      <w:r w:rsidR="006A30ED" w:rsidRPr="006A30ED">
        <w:rPr>
          <w:rFonts w:ascii="ＭＳ 明朝" w:eastAsia="ＭＳ 明朝" w:hAnsi="ＭＳ 明朝" w:cs="Times New Roman" w:hint="eastAsia"/>
          <w:szCs w:val="24"/>
        </w:rPr>
        <w:t>「</w:t>
      </w:r>
      <w:r w:rsidR="00362707">
        <w:rPr>
          <w:rFonts w:ascii="ＭＳ 明朝" w:eastAsia="ＭＳ 明朝" w:hAnsi="ＭＳ 明朝" w:cs="Times New Roman" w:hint="eastAsia"/>
          <w:szCs w:val="24"/>
        </w:rPr>
        <w:t>別紙、マスコミ報道されているＡ容疑者が、生活保護申請した際、対応した職員全員の出勤簿</w:t>
      </w:r>
      <w:r w:rsidR="006A30ED" w:rsidRPr="006A30ED">
        <w:rPr>
          <w:rFonts w:ascii="ＭＳ 明朝" w:eastAsia="ＭＳ 明朝" w:hAnsi="ＭＳ 明朝" w:cs="Times New Roman" w:hint="eastAsia"/>
          <w:szCs w:val="24"/>
        </w:rPr>
        <w:t>」</w:t>
      </w:r>
      <w:r w:rsidR="00124057">
        <w:rPr>
          <w:rFonts w:ascii="ＭＳ 明朝" w:eastAsia="ＭＳ 明朝" w:hAnsi="ＭＳ 明朝" w:cs="Times New Roman" w:hint="eastAsia"/>
          <w:szCs w:val="24"/>
        </w:rPr>
        <w:t>と表示して</w:t>
      </w:r>
      <w:r w:rsidR="0068209A">
        <w:rPr>
          <w:rFonts w:ascii="ＭＳ 明朝" w:eastAsia="ＭＳ 明朝" w:hAnsi="ＭＳ 明朝" w:cs="Times New Roman" w:hint="eastAsia"/>
          <w:szCs w:val="24"/>
        </w:rPr>
        <w:t>公文書の</w:t>
      </w:r>
      <w:r w:rsidR="004F738C">
        <w:rPr>
          <w:rFonts w:ascii="ＭＳ 明朝" w:eastAsia="ＭＳ 明朝" w:hAnsi="ＭＳ 明朝" w:cs="Times New Roman" w:hint="eastAsia"/>
          <w:szCs w:val="24"/>
        </w:rPr>
        <w:t>公開請求</w:t>
      </w:r>
      <w:r w:rsidR="004F27A7">
        <w:rPr>
          <w:rFonts w:ascii="ＭＳ 明朝" w:eastAsia="ＭＳ 明朝" w:hAnsi="ＭＳ 明朝" w:cs="Times New Roman" w:hint="eastAsia"/>
          <w:szCs w:val="24"/>
        </w:rPr>
        <w:t>（以下「本件請求」という。）を行った。</w:t>
      </w:r>
    </w:p>
    <w:p w14:paraId="1EB50DC6" w14:textId="77777777" w:rsidR="004F27A7" w:rsidRPr="00400536" w:rsidRDefault="004F27A7" w:rsidP="0010523A">
      <w:pPr>
        <w:tabs>
          <w:tab w:val="left" w:pos="709"/>
          <w:tab w:val="left" w:pos="993"/>
          <w:tab w:val="left" w:pos="1276"/>
        </w:tabs>
        <w:rPr>
          <w:rFonts w:ascii="ＭＳ 明朝" w:eastAsia="ＭＳ 明朝" w:hAnsi="ＭＳ 明朝" w:cs="Times New Roman"/>
          <w:szCs w:val="24"/>
        </w:rPr>
      </w:pPr>
    </w:p>
    <w:p w14:paraId="341918F5" w14:textId="3758284D" w:rsidR="00B70473" w:rsidRDefault="00B70473" w:rsidP="00B70473">
      <w:pPr>
        <w:ind w:firstLineChars="100" w:firstLine="227"/>
        <w:rPr>
          <w:rFonts w:hAnsiTheme="minorEastAsia" w:cs="Times New Roman"/>
          <w:szCs w:val="24"/>
        </w:rPr>
      </w:pPr>
      <w:r w:rsidRPr="00837EE2">
        <w:rPr>
          <w:rFonts w:hAnsiTheme="minorEastAsia" w:cs="Times New Roman" w:hint="eastAsia"/>
          <w:szCs w:val="24"/>
        </w:rPr>
        <w:t>２　本件決定</w:t>
      </w:r>
    </w:p>
    <w:p w14:paraId="7A92A7EB" w14:textId="278C7608" w:rsidR="00A70232" w:rsidRPr="002D401B" w:rsidRDefault="00F90268" w:rsidP="002752E0">
      <w:pPr>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実施機関</w:t>
      </w:r>
      <w:r w:rsidR="000869C5">
        <w:rPr>
          <w:rFonts w:ascii="ＭＳ 明朝" w:eastAsia="ＭＳ 明朝" w:hAnsi="ＭＳ 明朝" w:cs="Times New Roman" w:hint="eastAsia"/>
          <w:szCs w:val="24"/>
        </w:rPr>
        <w:t>は、本件請求について、</w:t>
      </w:r>
      <w:r w:rsidR="00A70232" w:rsidRPr="00A042B7">
        <w:rPr>
          <w:rFonts w:ascii="ＭＳ 明朝" w:eastAsia="ＭＳ 明朝" w:hAnsi="ＭＳ 明朝" w:cs="Times New Roman" w:hint="eastAsia"/>
          <w:szCs w:val="24"/>
        </w:rPr>
        <w:t>条例</w:t>
      </w:r>
      <w:r w:rsidR="00A70232" w:rsidRPr="00E274E6">
        <w:rPr>
          <w:rFonts w:ascii="ＭＳ 明朝" w:eastAsia="ＭＳ 明朝" w:hAnsi="ＭＳ 明朝" w:cs="Times New Roman" w:hint="eastAsia"/>
          <w:szCs w:val="24"/>
        </w:rPr>
        <w:t>第</w:t>
      </w:r>
      <w:r w:rsidR="008D26E7">
        <w:rPr>
          <w:rFonts w:ascii="ＭＳ 明朝" w:eastAsia="ＭＳ 明朝" w:hAnsi="ＭＳ 明朝" w:cs="Times New Roman" w:hint="eastAsia"/>
          <w:szCs w:val="24"/>
        </w:rPr>
        <w:t>10</w:t>
      </w:r>
      <w:r w:rsidR="00A70232" w:rsidRPr="00E274E6">
        <w:rPr>
          <w:rFonts w:ascii="ＭＳ 明朝" w:eastAsia="ＭＳ 明朝" w:hAnsi="ＭＳ 明朝" w:cs="Times New Roman" w:hint="eastAsia"/>
          <w:szCs w:val="24"/>
        </w:rPr>
        <w:t>条</w:t>
      </w:r>
      <w:r w:rsidR="008D26E7">
        <w:rPr>
          <w:rFonts w:ascii="ＭＳ 明朝" w:eastAsia="ＭＳ 明朝" w:hAnsi="ＭＳ 明朝" w:cs="Times New Roman" w:hint="eastAsia"/>
          <w:szCs w:val="24"/>
        </w:rPr>
        <w:t>第２項の規定</w:t>
      </w:r>
      <w:r w:rsidR="000869C5">
        <w:rPr>
          <w:rFonts w:ascii="ＭＳ 明朝" w:eastAsia="ＭＳ 明朝" w:hAnsi="ＭＳ 明朝" w:cs="Times New Roman" w:hint="eastAsia"/>
          <w:szCs w:val="24"/>
        </w:rPr>
        <w:t>に基づき､本件請求を拒否する理由を次のとおり付して本件決</w:t>
      </w:r>
      <w:r w:rsidR="00A70232" w:rsidRPr="00A042B7">
        <w:rPr>
          <w:rFonts w:ascii="ＭＳ 明朝" w:eastAsia="ＭＳ 明朝" w:hAnsi="ＭＳ 明朝" w:cs="Times New Roman" w:hint="eastAsia"/>
          <w:szCs w:val="24"/>
        </w:rPr>
        <w:t>定を行った。</w:t>
      </w:r>
    </w:p>
    <w:p w14:paraId="7EF68A99" w14:textId="42A82242" w:rsidR="00471E53" w:rsidRPr="00471E53" w:rsidRDefault="00A70232" w:rsidP="002752E0">
      <w:pPr>
        <w:jc w:val="center"/>
        <w:rPr>
          <w:rFonts w:ascii="ＭＳ 明朝" w:eastAsia="ＭＳ 明朝" w:hAnsi="ＭＳ 明朝" w:cs="Times New Roman"/>
          <w:szCs w:val="24"/>
        </w:rPr>
      </w:pPr>
      <w:r w:rsidRPr="00A042B7">
        <w:rPr>
          <w:rFonts w:ascii="ＭＳ 明朝" w:eastAsia="ＭＳ 明朝" w:hAnsi="ＭＳ 明朝" w:cs="Times New Roman" w:hint="eastAsia"/>
          <w:szCs w:val="24"/>
        </w:rPr>
        <w:t>記</w:t>
      </w:r>
    </w:p>
    <w:p w14:paraId="6E82CCFB" w14:textId="0026204C" w:rsidR="002550F7" w:rsidRDefault="00DF25CB" w:rsidP="006A30ED">
      <w:pPr>
        <w:ind w:leftChars="200" w:left="453"/>
        <w:rPr>
          <w:rFonts w:ascii="ＭＳ 明朝" w:eastAsia="ＭＳ 明朝" w:hAnsi="ＭＳ 明朝" w:cs="Times New Roman"/>
          <w:szCs w:val="24"/>
        </w:rPr>
      </w:pPr>
      <w:r>
        <w:rPr>
          <w:rFonts w:ascii="ＭＳ 明朝" w:eastAsia="ＭＳ 明朝" w:hAnsi="ＭＳ 明朝" w:cs="Times New Roman" w:hint="eastAsia"/>
          <w:szCs w:val="24"/>
        </w:rPr>
        <w:t xml:space="preserve">　本件公開請求</w:t>
      </w:r>
      <w:r w:rsidR="003B74D4">
        <w:rPr>
          <w:rFonts w:ascii="ＭＳ 明朝" w:eastAsia="ＭＳ 明朝" w:hAnsi="ＭＳ 明朝" w:cs="Times New Roman" w:hint="eastAsia"/>
          <w:szCs w:val="24"/>
        </w:rPr>
        <w:t>には</w:t>
      </w:r>
      <w:r w:rsidR="0061049D">
        <w:rPr>
          <w:rFonts w:ascii="ＭＳ 明朝" w:eastAsia="ＭＳ 明朝" w:hAnsi="ＭＳ 明朝" w:cs="Times New Roman" w:hint="eastAsia"/>
          <w:szCs w:val="24"/>
        </w:rPr>
        <w:t>特定個人名が記載されており、当該公開請求に係る公文書が存在しているか否かを答えることにより、特定個人にかかる生活保護情報の有無等、大阪市情報公開条例第７条第１号に規定する「個人に関する情報であって、特定の個人を識別することができる情報」を公開することとなるため、同条例第９条により、本件公開請求を拒否する。</w:t>
      </w:r>
    </w:p>
    <w:p w14:paraId="4C08A6D5" w14:textId="0972D588" w:rsidR="003F2638" w:rsidRPr="006A30ED" w:rsidRDefault="003F2638" w:rsidP="00FC35AB">
      <w:pPr>
        <w:rPr>
          <w:rFonts w:ascii="ＭＳ 明朝" w:eastAsia="ＭＳ 明朝" w:hAnsi="ＭＳ 明朝" w:cs="Times New Roman"/>
          <w:color w:val="000000" w:themeColor="text1"/>
          <w:szCs w:val="24"/>
        </w:rPr>
      </w:pPr>
    </w:p>
    <w:p w14:paraId="1841C1CC" w14:textId="07D82E6C" w:rsidR="00B70473" w:rsidRDefault="00B70473" w:rsidP="00B01D3F">
      <w:pPr>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３　審査請求</w:t>
      </w:r>
    </w:p>
    <w:p w14:paraId="4893151B" w14:textId="391A6005" w:rsidR="008C3A44" w:rsidRPr="009F4936" w:rsidRDefault="008C3A44" w:rsidP="00661C5D">
      <w:pPr>
        <w:autoSpaceDN w:val="0"/>
        <w:ind w:leftChars="200" w:left="453" w:firstLineChars="100" w:firstLine="227"/>
        <w:rPr>
          <w:rFonts w:ascii="ＭＳ 明朝" w:eastAsia="ＭＳ 明朝" w:hAnsi="ＭＳ 明朝"/>
        </w:rPr>
      </w:pPr>
      <w:r w:rsidRPr="009F4936">
        <w:rPr>
          <w:rFonts w:ascii="ＭＳ 明朝" w:eastAsia="ＭＳ 明朝" w:hAnsi="ＭＳ 明朝" w:hint="eastAsia"/>
        </w:rPr>
        <w:t>審査請求人は、</w:t>
      </w:r>
      <w:r w:rsidR="000B1DB0">
        <w:rPr>
          <w:rFonts w:ascii="ＭＳ 明朝" w:eastAsia="ＭＳ 明朝" w:hAnsi="ＭＳ 明朝" w:cs="Times New Roman" w:hint="eastAsia"/>
          <w:szCs w:val="24"/>
        </w:rPr>
        <w:t>令和４</w:t>
      </w:r>
      <w:r w:rsidR="006A30ED" w:rsidRPr="006A30ED">
        <w:rPr>
          <w:rFonts w:ascii="ＭＳ 明朝" w:eastAsia="ＭＳ 明朝" w:hAnsi="ＭＳ 明朝" w:cs="Times New Roman" w:hint="eastAsia"/>
          <w:szCs w:val="24"/>
        </w:rPr>
        <w:t>年</w:t>
      </w:r>
      <w:r w:rsidR="000B1DB0">
        <w:rPr>
          <w:rFonts w:ascii="ＭＳ 明朝" w:eastAsia="ＭＳ 明朝" w:hAnsi="ＭＳ 明朝" w:cs="Times New Roman" w:hint="eastAsia"/>
          <w:szCs w:val="24"/>
        </w:rPr>
        <w:t>２</w:t>
      </w:r>
      <w:r w:rsidR="006A30ED" w:rsidRPr="006A30ED">
        <w:rPr>
          <w:rFonts w:ascii="ＭＳ 明朝" w:eastAsia="ＭＳ 明朝" w:hAnsi="ＭＳ 明朝" w:cs="Times New Roman" w:hint="eastAsia"/>
          <w:szCs w:val="24"/>
        </w:rPr>
        <w:t>月</w:t>
      </w:r>
      <w:r w:rsidR="000B1DB0">
        <w:rPr>
          <w:rFonts w:ascii="ＭＳ 明朝" w:eastAsia="ＭＳ 明朝" w:hAnsi="ＭＳ 明朝" w:cs="Times New Roman" w:hint="eastAsia"/>
          <w:szCs w:val="24"/>
        </w:rPr>
        <w:t>13</w:t>
      </w:r>
      <w:r w:rsidR="006A30ED" w:rsidRPr="006A30ED">
        <w:rPr>
          <w:rFonts w:ascii="ＭＳ 明朝" w:eastAsia="ＭＳ 明朝" w:hAnsi="ＭＳ 明朝" w:cs="Times New Roman" w:hint="eastAsia"/>
          <w:szCs w:val="24"/>
        </w:rPr>
        <w:t>日</w:t>
      </w:r>
      <w:r w:rsidRPr="009F4936">
        <w:rPr>
          <w:rFonts w:ascii="ＭＳ 明朝" w:eastAsia="ＭＳ 明朝" w:hAnsi="ＭＳ 明朝"/>
        </w:rPr>
        <w:t>、本件決定を不服として</w:t>
      </w:r>
      <w:r w:rsidR="00514184">
        <w:rPr>
          <w:rFonts w:ascii="ＭＳ 明朝" w:eastAsia="ＭＳ 明朝" w:hAnsi="ＭＳ 明朝" w:hint="eastAsia"/>
        </w:rPr>
        <w:t>実施機関</w:t>
      </w:r>
      <w:r w:rsidRPr="009F4936">
        <w:rPr>
          <w:rFonts w:ascii="ＭＳ 明朝" w:eastAsia="ＭＳ 明朝" w:hAnsi="ＭＳ 明朝"/>
        </w:rPr>
        <w:t>に対し、行政不服審査法（平成26年法律第68</w:t>
      </w:r>
      <w:r w:rsidR="000C687A">
        <w:rPr>
          <w:rFonts w:ascii="ＭＳ 明朝" w:eastAsia="ＭＳ 明朝" w:hAnsi="ＭＳ 明朝"/>
        </w:rPr>
        <w:t>号）第４条第</w:t>
      </w:r>
      <w:r w:rsidR="000B1DB0">
        <w:rPr>
          <w:rFonts w:ascii="ＭＳ 明朝" w:eastAsia="ＭＳ 明朝" w:hAnsi="ＭＳ 明朝" w:hint="eastAsia"/>
        </w:rPr>
        <w:t>１</w:t>
      </w:r>
      <w:r w:rsidRPr="009F4936">
        <w:rPr>
          <w:rFonts w:ascii="ＭＳ 明朝" w:eastAsia="ＭＳ 明朝" w:hAnsi="ＭＳ 明朝"/>
        </w:rPr>
        <w:t>号に基づき審査請求</w:t>
      </w:r>
      <w:r w:rsidR="009D21BB">
        <w:rPr>
          <w:rFonts w:ascii="ＭＳ 明朝" w:eastAsia="ＭＳ 明朝" w:hAnsi="ＭＳ 明朝" w:hint="eastAsia"/>
        </w:rPr>
        <w:t>（以下「本件審査請求」という。）</w:t>
      </w:r>
      <w:r w:rsidRPr="009F4936">
        <w:rPr>
          <w:rFonts w:ascii="ＭＳ 明朝" w:eastAsia="ＭＳ 明朝" w:hAnsi="ＭＳ 明朝"/>
        </w:rPr>
        <w:t>を行った。</w:t>
      </w:r>
    </w:p>
    <w:p w14:paraId="7B149339" w14:textId="77777777" w:rsidR="00B70473" w:rsidRPr="008C3A44" w:rsidRDefault="00B70473" w:rsidP="00B70473">
      <w:pPr>
        <w:rPr>
          <w:rFonts w:ascii="ＭＳ 明朝" w:eastAsia="ＭＳ 明朝" w:hAnsi="ＭＳ 明朝" w:cs="Times New Roman"/>
          <w:szCs w:val="24"/>
        </w:rPr>
      </w:pPr>
    </w:p>
    <w:p w14:paraId="5F60EBB0" w14:textId="77777777" w:rsidR="00B70473" w:rsidRPr="00A54A16" w:rsidRDefault="00B70473" w:rsidP="00B70473">
      <w:pPr>
        <w:ind w:left="678" w:hangingChars="299" w:hanging="678"/>
        <w:outlineLvl w:val="0"/>
        <w:rPr>
          <w:rFonts w:hAnsiTheme="minorEastAsia"/>
          <w:szCs w:val="24"/>
        </w:rPr>
      </w:pPr>
      <w:r w:rsidRPr="00A54A16">
        <w:rPr>
          <w:rFonts w:hAnsiTheme="minorEastAsia" w:hint="eastAsia"/>
          <w:szCs w:val="24"/>
        </w:rPr>
        <w:lastRenderedPageBreak/>
        <w:t>第３　審査請求人の主張</w:t>
      </w:r>
    </w:p>
    <w:p w14:paraId="77F95479" w14:textId="64DA13EA" w:rsidR="00B70473" w:rsidRDefault="003661D8" w:rsidP="00377DD3">
      <w:pPr>
        <w:ind w:left="2" w:firstLine="2"/>
        <w:rPr>
          <w:rFonts w:hAnsiTheme="minorEastAsia"/>
          <w:szCs w:val="24"/>
        </w:rPr>
      </w:pPr>
      <w:r>
        <w:rPr>
          <w:rFonts w:hAnsiTheme="minorEastAsia" w:hint="eastAsia"/>
          <w:szCs w:val="24"/>
        </w:rPr>
        <w:t xml:space="preserve">　</w:t>
      </w:r>
      <w:r w:rsidR="00377DD3">
        <w:rPr>
          <w:rFonts w:hAnsiTheme="minorEastAsia" w:hint="eastAsia"/>
          <w:szCs w:val="24"/>
        </w:rPr>
        <w:t xml:space="preserve">　</w:t>
      </w:r>
      <w:r>
        <w:rPr>
          <w:rFonts w:hAnsiTheme="minorEastAsia" w:hint="eastAsia"/>
          <w:szCs w:val="24"/>
        </w:rPr>
        <w:t>審査請求人の主張は、おおむね次のとおりである。</w:t>
      </w:r>
    </w:p>
    <w:p w14:paraId="5F1178E1" w14:textId="042235A5" w:rsidR="00FE79F8" w:rsidRDefault="00FE79F8" w:rsidP="00B70473">
      <w:r>
        <w:rPr>
          <w:rFonts w:hint="eastAsia"/>
        </w:rPr>
        <w:t xml:space="preserve">　</w:t>
      </w:r>
      <w:r w:rsidR="003774E9">
        <w:rPr>
          <w:rFonts w:hint="eastAsia"/>
        </w:rPr>
        <w:t xml:space="preserve">１　</w:t>
      </w:r>
      <w:r>
        <w:rPr>
          <w:rFonts w:hint="eastAsia"/>
        </w:rPr>
        <w:t>審査請求の趣旨</w:t>
      </w:r>
    </w:p>
    <w:p w14:paraId="4B01EEDE" w14:textId="1C5B1CFA" w:rsidR="00E04568" w:rsidRDefault="0086434F" w:rsidP="00B70473">
      <w:r>
        <w:rPr>
          <w:rFonts w:hint="eastAsia"/>
        </w:rPr>
        <w:t xml:space="preserve">　　　本件は以下の理由で、審査請求人の求める対象文書は、開示されなければならない。</w:t>
      </w:r>
    </w:p>
    <w:p w14:paraId="6E73680D" w14:textId="77777777" w:rsidR="0078425D" w:rsidRDefault="0078425D" w:rsidP="00B70473"/>
    <w:p w14:paraId="03F2409C" w14:textId="3ABA5DAF" w:rsidR="00FE79F8" w:rsidRDefault="00FE79F8" w:rsidP="00B70473">
      <w:r>
        <w:rPr>
          <w:rFonts w:hint="eastAsia"/>
        </w:rPr>
        <w:t xml:space="preserve">　</w:t>
      </w:r>
      <w:r w:rsidR="003774E9">
        <w:rPr>
          <w:rFonts w:hint="eastAsia"/>
        </w:rPr>
        <w:t xml:space="preserve">２　</w:t>
      </w:r>
      <w:r>
        <w:rPr>
          <w:rFonts w:hint="eastAsia"/>
        </w:rPr>
        <w:t>審査請求の理由</w:t>
      </w:r>
    </w:p>
    <w:p w14:paraId="1A9FA507" w14:textId="623DD396" w:rsidR="00FF1472" w:rsidRDefault="0086434F" w:rsidP="00FF1472">
      <w:pPr>
        <w:ind w:left="680" w:hangingChars="300" w:hanging="680"/>
      </w:pPr>
      <w:r>
        <w:rPr>
          <w:rFonts w:hint="eastAsia"/>
        </w:rPr>
        <w:t xml:space="preserve">　　⑴　</w:t>
      </w:r>
      <w:r w:rsidR="002838E4">
        <w:rPr>
          <w:rFonts w:hint="eastAsia"/>
        </w:rPr>
        <w:t>本件で、生活保護申請を行っていた市民は、大量虐殺を行った被疑者であり、大阪府警察本部は、重大事件の被疑者として特例として、被疑者の情報を公開している。</w:t>
      </w:r>
    </w:p>
    <w:p w14:paraId="60B89B13" w14:textId="5F17CD69" w:rsidR="00247EE4" w:rsidRDefault="00FF1472" w:rsidP="00FF1472">
      <w:pPr>
        <w:ind w:leftChars="200" w:left="680" w:hangingChars="100" w:hanging="227"/>
      </w:pPr>
      <w:r>
        <w:rPr>
          <w:rFonts w:hint="eastAsia"/>
        </w:rPr>
        <w:t xml:space="preserve">⑵　</w:t>
      </w:r>
      <w:r w:rsidR="00FE5E36">
        <w:rPr>
          <w:rFonts w:hint="eastAsia"/>
        </w:rPr>
        <w:t>本件で</w:t>
      </w:r>
      <w:r w:rsidR="009F06F8">
        <w:rPr>
          <w:rFonts w:hint="eastAsia"/>
        </w:rPr>
        <w:t>、生活保護申請を行っていた市民であるが、多くの国民</w:t>
      </w:r>
      <w:r w:rsidR="002870AA">
        <w:rPr>
          <w:rFonts w:hint="eastAsia"/>
        </w:rPr>
        <w:t>の</w:t>
      </w:r>
      <w:r w:rsidR="009F06F8">
        <w:rPr>
          <w:rFonts w:hint="eastAsia"/>
        </w:rPr>
        <w:t>巻き添えにして自殺をしており、自殺した動機は不明であるが、</w:t>
      </w:r>
      <w:r w:rsidR="00F41622">
        <w:rPr>
          <w:rFonts w:hint="eastAsia"/>
        </w:rPr>
        <w:t>金銭的に困っており、事件を起こした当時の所持金も僅かであった事も、公表されている事実である。</w:t>
      </w:r>
    </w:p>
    <w:p w14:paraId="045269C0" w14:textId="2AF24E1C" w:rsidR="00F41622" w:rsidRDefault="00247EE4" w:rsidP="009F06F8">
      <w:pPr>
        <w:ind w:left="680" w:hangingChars="300" w:hanging="680"/>
      </w:pPr>
      <w:r>
        <w:rPr>
          <w:rFonts w:hint="eastAsia"/>
        </w:rPr>
        <w:t xml:space="preserve">　　⑶</w:t>
      </w:r>
      <w:r w:rsidR="00F41622">
        <w:rPr>
          <w:rFonts w:hint="eastAsia"/>
        </w:rPr>
        <w:t xml:space="preserve">　</w:t>
      </w:r>
      <w:r w:rsidR="00A13819">
        <w:rPr>
          <w:rFonts w:hint="eastAsia"/>
        </w:rPr>
        <w:t>本件の被疑者は、生活に困って生活保護を何度か、申請しており大阪市長は、自ら生活保護を取り下げた旨をマスコミを通じて、公にしている。</w:t>
      </w:r>
    </w:p>
    <w:p w14:paraId="6AC5F97F" w14:textId="452803EA" w:rsidR="00A13819" w:rsidRDefault="00247EE4" w:rsidP="003A598A">
      <w:pPr>
        <w:autoSpaceDN w:val="0"/>
        <w:ind w:left="680" w:hangingChars="300" w:hanging="680"/>
      </w:pPr>
      <w:r>
        <w:rPr>
          <w:rFonts w:hint="eastAsia"/>
        </w:rPr>
        <w:t xml:space="preserve">　　⑷</w:t>
      </w:r>
      <w:r w:rsidR="00A13819">
        <w:rPr>
          <w:rFonts w:hint="eastAsia"/>
        </w:rPr>
        <w:t xml:space="preserve">　</w:t>
      </w:r>
      <w:r w:rsidR="00AA5342">
        <w:rPr>
          <w:rFonts w:hint="eastAsia"/>
        </w:rPr>
        <w:t>本件での市民は、20名以上の罪のない国民を殺害して自殺しており、動機は、不明で</w:t>
      </w:r>
      <w:r w:rsidR="004655E2">
        <w:rPr>
          <w:rFonts w:hint="eastAsia"/>
        </w:rPr>
        <w:t>は</w:t>
      </w:r>
      <w:r w:rsidR="00AA5342">
        <w:rPr>
          <w:rFonts w:hint="eastAsia"/>
        </w:rPr>
        <w:t>あるが、金銭</w:t>
      </w:r>
      <w:r w:rsidR="004655E2">
        <w:rPr>
          <w:rFonts w:hint="eastAsia"/>
        </w:rPr>
        <w:t>的に困って、将来を絶望して、事件を起こした可能性は、排除する事</w:t>
      </w:r>
      <w:r w:rsidR="00AA5342">
        <w:rPr>
          <w:rFonts w:hint="eastAsia"/>
        </w:rPr>
        <w:t>は、できない。</w:t>
      </w:r>
    </w:p>
    <w:p w14:paraId="050EED67" w14:textId="726A6EA2" w:rsidR="0036082F" w:rsidRDefault="0036082F" w:rsidP="003A598A">
      <w:pPr>
        <w:autoSpaceDN w:val="0"/>
        <w:ind w:left="680" w:hangingChars="300" w:hanging="680"/>
      </w:pPr>
      <w:r>
        <w:rPr>
          <w:rFonts w:hint="eastAsia"/>
        </w:rPr>
        <w:t xml:space="preserve">　　　　生活保護は、我々、国民の税金から出ており、そういった国民に対して、支給されなければならず、しかも、将来のある国民が、20名以上も殺害されているのである。</w:t>
      </w:r>
    </w:p>
    <w:p w14:paraId="782329B8" w14:textId="2195971D" w:rsidR="00E65F99" w:rsidRDefault="00E65F99" w:rsidP="009F06F8">
      <w:pPr>
        <w:ind w:left="680" w:hangingChars="300" w:hanging="680"/>
      </w:pPr>
      <w:r>
        <w:rPr>
          <w:rFonts w:hint="eastAsia"/>
        </w:rPr>
        <w:t xml:space="preserve">　　　　当然、事案の重大性から、本件、事件を起こした市民が生活保護を申請した際、担当者等の出勤簿は、開示されなければならない。</w:t>
      </w:r>
    </w:p>
    <w:p w14:paraId="02D2E6F1" w14:textId="431DA4C7" w:rsidR="00E65F99" w:rsidRDefault="00E65F99" w:rsidP="009F06F8">
      <w:pPr>
        <w:ind w:left="680" w:hangingChars="300" w:hanging="680"/>
      </w:pPr>
      <w:r>
        <w:rPr>
          <w:rFonts w:hint="eastAsia"/>
        </w:rPr>
        <w:t xml:space="preserve">　　　　税金の使用に付いて、国民は、その職員の判断が正しいのか、正しくなかった吟味する必要は、当然ある。</w:t>
      </w:r>
    </w:p>
    <w:p w14:paraId="7B01036B" w14:textId="75F6CF3F" w:rsidR="00E44E6A" w:rsidRDefault="00E65F99" w:rsidP="003A598A">
      <w:pPr>
        <w:autoSpaceDN w:val="0"/>
        <w:ind w:left="680" w:hangingChars="300" w:hanging="680"/>
      </w:pPr>
      <w:r>
        <w:rPr>
          <w:rFonts w:hint="eastAsia"/>
        </w:rPr>
        <w:t xml:space="preserve">　　　　</w:t>
      </w:r>
      <w:r w:rsidR="007274AC">
        <w:rPr>
          <w:rFonts w:hint="eastAsia"/>
        </w:rPr>
        <w:t>今となっては、たらればになるが、もし、本件市民が生活保護を申請した際、</w:t>
      </w:r>
      <w:r w:rsidR="001C50A7">
        <w:rPr>
          <w:rFonts w:hint="eastAsia"/>
        </w:rPr>
        <w:t>生活保護を受給していたら、20名以上の国民の命が奪われず</w:t>
      </w:r>
      <w:r w:rsidR="00E44E6A">
        <w:rPr>
          <w:rFonts w:hint="eastAsia"/>
        </w:rPr>
        <w:t>に済んでいたかもしれず、そんな事案に関わった公務員等の情報に付いては、開示されなければ</w:t>
      </w:r>
      <w:r w:rsidR="006E2E01">
        <w:rPr>
          <w:rFonts w:hint="eastAsia"/>
        </w:rPr>
        <w:t>、</w:t>
      </w:r>
      <w:r w:rsidR="00E44E6A">
        <w:rPr>
          <w:rFonts w:hint="eastAsia"/>
        </w:rPr>
        <w:t>ならない。</w:t>
      </w:r>
    </w:p>
    <w:p w14:paraId="36953AD7" w14:textId="56BFD17E" w:rsidR="006B3819" w:rsidRDefault="00B337D6" w:rsidP="00BA4133">
      <w:pPr>
        <w:ind w:left="680" w:hangingChars="300" w:hanging="680"/>
      </w:pPr>
      <w:r>
        <w:rPr>
          <w:rFonts w:hint="eastAsia"/>
        </w:rPr>
        <w:t xml:space="preserve">　　⑸　以上、本件は、職員の職務遂行事案であり、又、人の生命、財産、健康、生活を保護するために、公にする必要事案であり、同条例第７条⑴ア・イ・ウに該当する為、開示されなければならない。</w:t>
      </w:r>
    </w:p>
    <w:p w14:paraId="17D4C025" w14:textId="77777777" w:rsidR="0078425D" w:rsidRDefault="0078425D" w:rsidP="00BA4133">
      <w:pPr>
        <w:ind w:left="680" w:hangingChars="300" w:hanging="680"/>
      </w:pPr>
    </w:p>
    <w:p w14:paraId="7F935B37" w14:textId="2C7A37DD" w:rsidR="00741369" w:rsidRDefault="00741369" w:rsidP="00741369">
      <w:pPr>
        <w:autoSpaceDN w:val="0"/>
      </w:pPr>
      <w:r>
        <w:rPr>
          <w:rFonts w:hint="eastAsia"/>
        </w:rPr>
        <w:t xml:space="preserve">　３　実施機関の主張</w:t>
      </w:r>
      <w:r w:rsidR="00330EE0">
        <w:rPr>
          <w:rFonts w:hint="eastAsia"/>
        </w:rPr>
        <w:t>（第４）</w:t>
      </w:r>
      <w:r>
        <w:rPr>
          <w:rFonts w:hint="eastAsia"/>
        </w:rPr>
        <w:t>に対する反論</w:t>
      </w:r>
      <w:r w:rsidR="00BA4133">
        <w:rPr>
          <w:rFonts w:hint="eastAsia"/>
        </w:rPr>
        <w:t>（令和４年６月９日付け意見書）</w:t>
      </w:r>
    </w:p>
    <w:p w14:paraId="37B7B430" w14:textId="649B801C" w:rsidR="00BA4133" w:rsidRDefault="00BA4133" w:rsidP="00997DBE">
      <w:pPr>
        <w:autoSpaceDN w:val="0"/>
        <w:ind w:left="453" w:hangingChars="200" w:hanging="453"/>
      </w:pPr>
      <w:r>
        <w:rPr>
          <w:rFonts w:hint="eastAsia"/>
        </w:rPr>
        <w:t xml:space="preserve">　　⑴　</w:t>
      </w:r>
      <w:r w:rsidR="005304D2">
        <w:rPr>
          <w:rFonts w:hint="eastAsia"/>
        </w:rPr>
        <w:t>本件で、審査請求人の求める文書を開示せよ。</w:t>
      </w:r>
    </w:p>
    <w:p w14:paraId="3C8EA81C" w14:textId="3EBDE741" w:rsidR="005304D2" w:rsidRDefault="005304D2" w:rsidP="00997DBE">
      <w:pPr>
        <w:autoSpaceDN w:val="0"/>
        <w:ind w:left="453" w:hangingChars="200" w:hanging="453"/>
      </w:pPr>
      <w:r>
        <w:rPr>
          <w:rFonts w:hint="eastAsia"/>
        </w:rPr>
        <w:t xml:space="preserve">　　⑵　意見書内容は、審査請求書に記載されている審査請求理由を準用する。</w:t>
      </w:r>
    </w:p>
    <w:p w14:paraId="043882BB" w14:textId="42FE648F" w:rsidR="004449CA" w:rsidRDefault="00A04946" w:rsidP="004449CA">
      <w:pPr>
        <w:autoSpaceDN w:val="0"/>
        <w:ind w:left="680" w:hangingChars="300" w:hanging="680"/>
      </w:pPr>
      <w:r>
        <w:rPr>
          <w:rFonts w:hint="eastAsia"/>
        </w:rPr>
        <w:t xml:space="preserve">　　⑶　補足として、実施機関（以下、処分庁</w:t>
      </w:r>
      <w:r w:rsidR="004655E2">
        <w:rPr>
          <w:rFonts w:hint="eastAsia"/>
        </w:rPr>
        <w:t>と言う</w:t>
      </w:r>
      <w:r w:rsidR="001300BC">
        <w:rPr>
          <w:rFonts w:hint="eastAsia"/>
        </w:rPr>
        <w:t>）</w:t>
      </w:r>
      <w:r w:rsidR="00A23265">
        <w:rPr>
          <w:rFonts w:hint="eastAsia"/>
        </w:rPr>
        <w:t>の弁明書</w:t>
      </w:r>
      <w:r w:rsidR="004449CA">
        <w:rPr>
          <w:rFonts w:hint="eastAsia"/>
        </w:rPr>
        <w:t>に付いて反論するが、本件は、処分庁の市長がマスコミ報道で公表した事案に付いての開示請求である。</w:t>
      </w:r>
    </w:p>
    <w:p w14:paraId="2D9B75F1" w14:textId="1EB9D9DD" w:rsidR="004D3835" w:rsidRDefault="004D3835" w:rsidP="004449CA">
      <w:pPr>
        <w:autoSpaceDN w:val="0"/>
        <w:ind w:left="680" w:hangingChars="300" w:hanging="680"/>
      </w:pPr>
      <w:r>
        <w:rPr>
          <w:rFonts w:hint="eastAsia"/>
        </w:rPr>
        <w:t xml:space="preserve">　　　　本来、国民の生活保護申請に関しては、処分庁の弁明書に記載している通り、個人情報として、保護されなければならない。</w:t>
      </w:r>
    </w:p>
    <w:p w14:paraId="08B1AE9A" w14:textId="2F92A5C8" w:rsidR="00BA4133" w:rsidRDefault="00896AA2" w:rsidP="00DD25B7">
      <w:pPr>
        <w:autoSpaceDN w:val="0"/>
        <w:ind w:left="680" w:hangingChars="300" w:hanging="680"/>
      </w:pPr>
      <w:r>
        <w:rPr>
          <w:rFonts w:hint="eastAsia"/>
        </w:rPr>
        <w:t xml:space="preserve">　　　　しかしながら、審査請求理由にも記載した通り、本件の生活保護</w:t>
      </w:r>
      <w:r w:rsidR="00DD25B7">
        <w:rPr>
          <w:rFonts w:hint="eastAsia"/>
        </w:rPr>
        <w:t>を申請したと</w:t>
      </w:r>
      <w:r w:rsidR="00165D6A">
        <w:rPr>
          <w:rFonts w:hint="eastAsia"/>
        </w:rPr>
        <w:t>見られる</w:t>
      </w:r>
      <w:r w:rsidR="00DD25B7">
        <w:rPr>
          <w:rFonts w:hint="eastAsia"/>
        </w:rPr>
        <w:t>国民は、</w:t>
      </w:r>
      <w:r w:rsidR="00165D6A">
        <w:rPr>
          <w:rFonts w:hint="eastAsia"/>
        </w:rPr>
        <w:t>20名以上の罪のない国民を巻き添えにして、自殺を図っており、大</w:t>
      </w:r>
      <w:r w:rsidR="00165D6A">
        <w:rPr>
          <w:rFonts w:hint="eastAsia"/>
        </w:rPr>
        <w:lastRenderedPageBreak/>
        <w:t>阪府警察本部も重大事件と認定したからこそ、</w:t>
      </w:r>
      <w:r w:rsidR="008538A9">
        <w:rPr>
          <w:rFonts w:hint="eastAsia"/>
        </w:rPr>
        <w:t>Ａ被疑</w:t>
      </w:r>
      <w:r w:rsidR="00D32AB7">
        <w:rPr>
          <w:rFonts w:hint="eastAsia"/>
        </w:rPr>
        <w:t>者に関する</w:t>
      </w:r>
      <w:r w:rsidR="00E24A35">
        <w:rPr>
          <w:rFonts w:hint="eastAsia"/>
        </w:rPr>
        <w:t>情報を公表し</w:t>
      </w:r>
      <w:r w:rsidR="00D32AB7">
        <w:rPr>
          <w:rFonts w:hint="eastAsia"/>
        </w:rPr>
        <w:t>たので</w:t>
      </w:r>
      <w:r w:rsidR="00E24A35">
        <w:rPr>
          <w:rFonts w:hint="eastAsia"/>
        </w:rPr>
        <w:t>あり、その結果、処分庁の市長も、Ａ</w:t>
      </w:r>
      <w:r w:rsidR="008538A9">
        <w:rPr>
          <w:rFonts w:hint="eastAsia"/>
        </w:rPr>
        <w:t>被疑</w:t>
      </w:r>
      <w:r w:rsidR="00CF1280">
        <w:rPr>
          <w:rFonts w:hint="eastAsia"/>
        </w:rPr>
        <w:t>者に関する情報をマスコミを通じて</w:t>
      </w:r>
      <w:r w:rsidR="00AD7F56">
        <w:rPr>
          <w:rFonts w:hint="eastAsia"/>
        </w:rPr>
        <w:t>公表しているにも関わらず、本件弁明書では、その情報は個人情報に</w:t>
      </w:r>
      <w:r w:rsidR="008538A9">
        <w:rPr>
          <w:rFonts w:hint="eastAsia"/>
        </w:rPr>
        <w:t>なる為、存否応答拒否と</w:t>
      </w:r>
      <w:r w:rsidR="009857E1">
        <w:rPr>
          <w:rFonts w:hint="eastAsia"/>
        </w:rPr>
        <w:t>は、している事、やっている事は、無茶苦茶である。</w:t>
      </w:r>
    </w:p>
    <w:p w14:paraId="4EBCCA35" w14:textId="19A22C63" w:rsidR="00C9569A" w:rsidRDefault="00C9569A" w:rsidP="00DD25B7">
      <w:pPr>
        <w:autoSpaceDN w:val="0"/>
        <w:ind w:left="680" w:hangingChars="300" w:hanging="680"/>
      </w:pPr>
      <w:r>
        <w:rPr>
          <w:rFonts w:hint="eastAsia"/>
        </w:rPr>
        <w:t xml:space="preserve">　　　　少なくとも、本件Ａ</w:t>
      </w:r>
      <w:r w:rsidR="008538A9">
        <w:rPr>
          <w:rFonts w:hint="eastAsia"/>
        </w:rPr>
        <w:t>被疑</w:t>
      </w:r>
      <w:r w:rsidR="002D3901">
        <w:rPr>
          <w:rFonts w:hint="eastAsia"/>
        </w:rPr>
        <w:t>者の生活保護申請した事は、処分庁の市長が、マスコミを通じて公表し、それは、日本国中に知られた事案であり、証拠として、その動画も</w:t>
      </w:r>
      <w:r w:rsidR="00883260">
        <w:rPr>
          <w:rFonts w:hint="eastAsia"/>
        </w:rPr>
        <w:t>残っている以上、Ａ</w:t>
      </w:r>
      <w:r w:rsidR="008538A9">
        <w:rPr>
          <w:rFonts w:hint="eastAsia"/>
        </w:rPr>
        <w:t>被疑</w:t>
      </w:r>
      <w:r w:rsidR="00883260">
        <w:rPr>
          <w:rFonts w:hint="eastAsia"/>
        </w:rPr>
        <w:t>者が生活保護を申請していた事は、紛れも</w:t>
      </w:r>
      <w:r w:rsidR="00131326">
        <w:rPr>
          <w:rFonts w:hint="eastAsia"/>
        </w:rPr>
        <w:t>ない事実である。</w:t>
      </w:r>
    </w:p>
    <w:p w14:paraId="75752B10" w14:textId="4555597C" w:rsidR="004820E4" w:rsidRDefault="00131326" w:rsidP="004820E4">
      <w:pPr>
        <w:autoSpaceDN w:val="0"/>
        <w:ind w:left="680" w:hangingChars="300" w:hanging="680"/>
      </w:pPr>
      <w:r>
        <w:rPr>
          <w:rFonts w:hint="eastAsia"/>
        </w:rPr>
        <w:t xml:space="preserve">　　　　</w:t>
      </w:r>
      <w:r w:rsidR="003E4EA3">
        <w:rPr>
          <w:rFonts w:hint="eastAsia"/>
        </w:rPr>
        <w:t>本件は、その申請を行った際に、Ａ</w:t>
      </w:r>
      <w:r w:rsidR="008538A9">
        <w:rPr>
          <w:rFonts w:hint="eastAsia"/>
        </w:rPr>
        <w:t>被疑</w:t>
      </w:r>
      <w:r w:rsidR="003E4EA3">
        <w:rPr>
          <w:rFonts w:hint="eastAsia"/>
        </w:rPr>
        <w:t>者の事案を担当した職員等の出勤簿であり、20名以上の罪の無い国民が殺害されている以上、</w:t>
      </w:r>
      <w:r w:rsidR="004820E4">
        <w:rPr>
          <w:rFonts w:hint="eastAsia"/>
        </w:rPr>
        <w:t>Ａ</w:t>
      </w:r>
      <w:r w:rsidR="008538A9">
        <w:rPr>
          <w:rFonts w:hint="eastAsia"/>
        </w:rPr>
        <w:t>被疑</w:t>
      </w:r>
      <w:r w:rsidR="004820E4">
        <w:rPr>
          <w:rFonts w:hint="eastAsia"/>
        </w:rPr>
        <w:t>者の生活保護申請に関与した職員等に付いても事件の重大性を考えれば、当然、開示されなければならない情報である。</w:t>
      </w:r>
    </w:p>
    <w:p w14:paraId="5FB07C26" w14:textId="5E2717BE" w:rsidR="00291FF4" w:rsidRDefault="00291FF4" w:rsidP="004820E4">
      <w:pPr>
        <w:autoSpaceDN w:val="0"/>
        <w:ind w:left="680" w:hangingChars="300" w:hanging="680"/>
        <w:rPr>
          <w:rFonts w:ascii="ＭＳ 明朝" w:eastAsia="ＭＳ 明朝" w:hAnsi="ＭＳ 明朝" w:cs="ＭＳ 明朝"/>
        </w:rPr>
      </w:pPr>
      <w:r>
        <w:rPr>
          <w:rFonts w:hint="eastAsia"/>
        </w:rPr>
        <w:t xml:space="preserve">　　　　もし、処分庁の</w:t>
      </w:r>
      <w:r>
        <w:rPr>
          <w:rFonts w:ascii="ＭＳ 明朝" w:eastAsia="ＭＳ 明朝" w:hAnsi="ＭＳ 明朝" w:cs="ＭＳ 明朝" w:hint="eastAsia"/>
        </w:rPr>
        <w:t>Ｂ市長がマスコミ報道で、Ａ</w:t>
      </w:r>
      <w:r w:rsidR="008538A9">
        <w:rPr>
          <w:rFonts w:hint="eastAsia"/>
        </w:rPr>
        <w:t>被疑</w:t>
      </w:r>
      <w:r>
        <w:rPr>
          <w:rFonts w:ascii="ＭＳ 明朝" w:eastAsia="ＭＳ 明朝" w:hAnsi="ＭＳ 明朝" w:cs="ＭＳ 明朝" w:hint="eastAsia"/>
        </w:rPr>
        <w:t>者の</w:t>
      </w:r>
      <w:r w:rsidR="00946DD7">
        <w:rPr>
          <w:rFonts w:ascii="ＭＳ 明朝" w:eastAsia="ＭＳ 明朝" w:hAnsi="ＭＳ 明朝" w:cs="ＭＳ 明朝" w:hint="eastAsia"/>
        </w:rPr>
        <w:t>生活保護申請に付いて、本件弁明書に記載している通り、個人情報</w:t>
      </w:r>
      <w:r w:rsidR="004E5718">
        <w:rPr>
          <w:rFonts w:ascii="ＭＳ 明朝" w:eastAsia="ＭＳ 明朝" w:hAnsi="ＭＳ 明朝" w:cs="ＭＳ 明朝" w:hint="eastAsia"/>
        </w:rPr>
        <w:t>に当たるので生活保護申請をしたとか、それを取り下げた等と言う事</w:t>
      </w:r>
      <w:r w:rsidR="00946DD7">
        <w:rPr>
          <w:rFonts w:ascii="ＭＳ 明朝" w:eastAsia="ＭＳ 明朝" w:hAnsi="ＭＳ 明朝" w:cs="ＭＳ 明朝" w:hint="eastAsia"/>
        </w:rPr>
        <w:t>は、答えられないと言っていたのであれば、本件、情報公開請求等は、行わなかった。</w:t>
      </w:r>
    </w:p>
    <w:p w14:paraId="46AAF8BE" w14:textId="12A2488A" w:rsidR="00CE1FD2" w:rsidRDefault="00946DD7" w:rsidP="004409CA">
      <w:pPr>
        <w:autoSpaceDN w:val="0"/>
        <w:ind w:left="680" w:hangingChars="300" w:hanging="680"/>
      </w:pPr>
      <w:r>
        <w:rPr>
          <w:rFonts w:ascii="ＭＳ 明朝" w:eastAsia="ＭＳ 明朝" w:hAnsi="ＭＳ 明朝" w:cs="ＭＳ 明朝" w:hint="eastAsia"/>
        </w:rPr>
        <w:t xml:space="preserve">　　　　もし、</w:t>
      </w:r>
      <w:r w:rsidR="004409CA">
        <w:rPr>
          <w:rFonts w:ascii="ＭＳ 明朝" w:eastAsia="ＭＳ 明朝" w:hAnsi="ＭＳ 明朝" w:cs="ＭＳ 明朝" w:hint="eastAsia"/>
        </w:rPr>
        <w:t>当審査会も、本件弁明書に記載している通り、処分庁の言い分を認めた場合は、Ｂ市長は、マスコミを通じて個人情報を漏</w:t>
      </w:r>
      <w:r w:rsidR="004E5718">
        <w:rPr>
          <w:rFonts w:ascii="ＭＳ 明朝" w:eastAsia="ＭＳ 明朝" w:hAnsi="ＭＳ 明朝" w:cs="ＭＳ 明朝" w:hint="eastAsia"/>
        </w:rPr>
        <w:t>洩</w:t>
      </w:r>
      <w:r w:rsidR="004409CA">
        <w:rPr>
          <w:rFonts w:ascii="ＭＳ 明朝" w:eastAsia="ＭＳ 明朝" w:hAnsi="ＭＳ 明朝" w:cs="ＭＳ 明朝" w:hint="eastAsia"/>
        </w:rPr>
        <w:t>させたものと見做し、刑事告訴する。</w:t>
      </w:r>
    </w:p>
    <w:p w14:paraId="0BD6ED2A" w14:textId="4D8B0EE3" w:rsidR="00FE79F8" w:rsidRPr="00C96F90" w:rsidRDefault="00FE79F8" w:rsidP="00B70473"/>
    <w:p w14:paraId="332AAB2E" w14:textId="17F0CC36" w:rsidR="00B70473" w:rsidRPr="00C96F90" w:rsidRDefault="00B70473" w:rsidP="00B70473">
      <w:pPr>
        <w:rPr>
          <w:rFonts w:hAnsiTheme="minorEastAsia"/>
          <w:szCs w:val="24"/>
        </w:rPr>
      </w:pPr>
      <w:r w:rsidRPr="00C96F90">
        <w:rPr>
          <w:rFonts w:hAnsiTheme="minorEastAsia" w:hint="eastAsia"/>
          <w:szCs w:val="24"/>
        </w:rPr>
        <w:t>第４　実施機関の主張</w:t>
      </w:r>
    </w:p>
    <w:p w14:paraId="06F5DC0E" w14:textId="1EC89717" w:rsidR="00B70473" w:rsidRDefault="00B70473" w:rsidP="00B70473">
      <w:pPr>
        <w:ind w:firstLineChars="200" w:firstLine="453"/>
        <w:rPr>
          <w:rFonts w:hAnsiTheme="minorEastAsia"/>
          <w:szCs w:val="24"/>
        </w:rPr>
      </w:pPr>
      <w:r w:rsidRPr="00C96F90">
        <w:rPr>
          <w:rFonts w:hAnsiTheme="minorEastAsia" w:hint="eastAsia"/>
          <w:szCs w:val="24"/>
        </w:rPr>
        <w:t>実施機関の主張は、おおむね次のとおりである。</w:t>
      </w:r>
    </w:p>
    <w:p w14:paraId="4847B7D7" w14:textId="1D0F2012" w:rsidR="0084019F" w:rsidRDefault="00B7534F" w:rsidP="00B2435B">
      <w:pPr>
        <w:ind w:left="453" w:hangingChars="200" w:hanging="453"/>
        <w:rPr>
          <w:rFonts w:hAnsiTheme="minorEastAsia"/>
          <w:szCs w:val="24"/>
        </w:rPr>
      </w:pPr>
      <w:r>
        <w:rPr>
          <w:rFonts w:hAnsiTheme="minorEastAsia" w:hint="eastAsia"/>
          <w:szCs w:val="24"/>
        </w:rPr>
        <w:t xml:space="preserve">　</w:t>
      </w:r>
      <w:r w:rsidR="00CB0139">
        <w:rPr>
          <w:rFonts w:hAnsiTheme="minorEastAsia" w:hint="eastAsia"/>
          <w:szCs w:val="24"/>
        </w:rPr>
        <w:t>１　本件請求は、「別紙、マスコミ報道されているＡ</w:t>
      </w:r>
      <w:r w:rsidR="0084019F" w:rsidRPr="0084019F">
        <w:rPr>
          <w:rFonts w:hAnsiTheme="minorEastAsia" w:hint="eastAsia"/>
          <w:szCs w:val="24"/>
        </w:rPr>
        <w:t>容疑者が、生活保護申請した際、対応した職員全員の出勤簿」を求めるものである。</w:t>
      </w:r>
    </w:p>
    <w:p w14:paraId="684E1F7D" w14:textId="77777777" w:rsidR="0078425D" w:rsidRPr="0084019F" w:rsidRDefault="0078425D" w:rsidP="00B2435B">
      <w:pPr>
        <w:ind w:left="453" w:hangingChars="200" w:hanging="453"/>
        <w:rPr>
          <w:rFonts w:hAnsiTheme="minorEastAsia"/>
          <w:szCs w:val="24"/>
        </w:rPr>
      </w:pPr>
    </w:p>
    <w:p w14:paraId="6674721A" w14:textId="34C10ECE" w:rsidR="0084019F" w:rsidRPr="0084019F" w:rsidRDefault="0084019F" w:rsidP="00B2435B">
      <w:pPr>
        <w:ind w:leftChars="100" w:left="454" w:hangingChars="100" w:hanging="227"/>
        <w:rPr>
          <w:rFonts w:hAnsiTheme="minorEastAsia"/>
          <w:szCs w:val="24"/>
        </w:rPr>
      </w:pPr>
      <w:r w:rsidRPr="0084019F">
        <w:rPr>
          <w:rFonts w:hAnsiTheme="minorEastAsia" w:hint="eastAsia"/>
          <w:szCs w:val="24"/>
        </w:rPr>
        <w:t>２　条例第７条本文では、「実施機関は、公開請求があったときは、公開請求に係る公文書に次の各号に掲げる情報（以下「非公開情報」という。）のいずれかが記録されている場合を除き、公開請求者に対し、当該公文書を公開しなければならない。」と規定され、実施機関の有する情報は原則公開とされている。</w:t>
      </w:r>
    </w:p>
    <w:p w14:paraId="1C4A3953" w14:textId="77777777" w:rsidR="0084019F" w:rsidRPr="0084019F" w:rsidRDefault="0084019F" w:rsidP="00B2435B">
      <w:pPr>
        <w:ind w:left="453" w:hangingChars="200" w:hanging="453"/>
        <w:rPr>
          <w:rFonts w:hAnsiTheme="minorEastAsia"/>
          <w:szCs w:val="24"/>
        </w:rPr>
      </w:pPr>
      <w:r w:rsidRPr="0084019F">
        <w:rPr>
          <w:rFonts w:hAnsiTheme="minorEastAsia" w:hint="eastAsia"/>
          <w:szCs w:val="24"/>
        </w:rPr>
        <w:t xml:space="preserve">　　　しかしながら、条例第７条各号において、原則公開の例外として、非公開情報について規定されている。</w:t>
      </w:r>
    </w:p>
    <w:p w14:paraId="6685E284" w14:textId="44DDF334" w:rsidR="0084019F" w:rsidRPr="0084019F" w:rsidRDefault="0084019F" w:rsidP="00B2435B">
      <w:pPr>
        <w:ind w:left="453" w:hangingChars="200" w:hanging="453"/>
        <w:rPr>
          <w:rFonts w:hAnsiTheme="minorEastAsia"/>
          <w:szCs w:val="24"/>
        </w:rPr>
      </w:pPr>
      <w:r w:rsidRPr="0084019F">
        <w:rPr>
          <w:rFonts w:hAnsiTheme="minorEastAsia" w:hint="eastAsia"/>
          <w:szCs w:val="24"/>
        </w:rPr>
        <w:t xml:space="preserve">　　</w:t>
      </w:r>
      <w:r w:rsidR="00B2435B">
        <w:rPr>
          <w:rFonts w:hAnsiTheme="minorEastAsia" w:hint="eastAsia"/>
          <w:szCs w:val="24"/>
        </w:rPr>
        <w:t xml:space="preserve">　</w:t>
      </w:r>
      <w:r w:rsidRPr="0084019F">
        <w:rPr>
          <w:rFonts w:hAnsiTheme="minorEastAsia" w:hint="eastAsia"/>
          <w:szCs w:val="24"/>
        </w:rPr>
        <w:t>非公開情報として規定されているもののうち、条例第７条第１号では、「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と規定され、例外的に、個人に関する情報であって、特定の個人を識別することができるもの（他の情報と照合することにより、特定の個人を識別することができることとなるものを含む。）は非公開とする旨が規定されている。</w:t>
      </w:r>
    </w:p>
    <w:p w14:paraId="394FD917" w14:textId="5A97F486" w:rsidR="0084019F" w:rsidRPr="0084019F" w:rsidRDefault="0084019F" w:rsidP="00B2435B">
      <w:pPr>
        <w:ind w:left="453" w:hangingChars="200" w:hanging="453"/>
        <w:rPr>
          <w:rFonts w:hAnsiTheme="minorEastAsia"/>
          <w:szCs w:val="24"/>
        </w:rPr>
      </w:pPr>
      <w:r w:rsidRPr="0084019F">
        <w:rPr>
          <w:rFonts w:hAnsiTheme="minorEastAsia" w:hint="eastAsia"/>
          <w:szCs w:val="24"/>
        </w:rPr>
        <w:lastRenderedPageBreak/>
        <w:t xml:space="preserve">　　</w:t>
      </w:r>
      <w:r w:rsidR="00B2435B">
        <w:rPr>
          <w:rFonts w:hAnsiTheme="minorEastAsia" w:hint="eastAsia"/>
          <w:szCs w:val="24"/>
        </w:rPr>
        <w:t xml:space="preserve">　</w:t>
      </w:r>
      <w:r w:rsidRPr="0084019F">
        <w:rPr>
          <w:rFonts w:hAnsiTheme="minorEastAsia" w:hint="eastAsia"/>
          <w:szCs w:val="24"/>
        </w:rPr>
        <w:t>この趣旨は、個人の尊厳を守り、基本的人権を尊重する立場からプライバシーを中心とする個人の正当な権利利益を最大限に保護するために、特定の個人を識別することができるもの等を原則として非公開とすることにある。</w:t>
      </w:r>
    </w:p>
    <w:p w14:paraId="474819DA" w14:textId="77777777" w:rsidR="0084019F" w:rsidRPr="0084019F" w:rsidRDefault="0084019F" w:rsidP="00B2435B">
      <w:pPr>
        <w:ind w:left="453" w:hangingChars="200" w:hanging="453"/>
        <w:rPr>
          <w:rFonts w:hAnsiTheme="minorEastAsia"/>
          <w:szCs w:val="24"/>
        </w:rPr>
      </w:pPr>
      <w:r w:rsidRPr="0084019F">
        <w:rPr>
          <w:rFonts w:hAnsiTheme="minorEastAsia" w:hint="eastAsia"/>
          <w:szCs w:val="24"/>
        </w:rPr>
        <w:t xml:space="preserve">　　　また、条例第９条では、「公開請求に対し、当該公開請求に係る公文書が存在しているか否かを答えるだけで、非公開情報を公開することとなるときは、実施機関は、当該公文書の存否を明らかにしないで、当該公開請求を拒否することができる。」と規定され、公開請求に係る公文書の存否を明らかにするだけで、条例第７条各号（非公開情報）の規定により保護される権利利益が害されることとなる場合には、例外的に当該公文書の存否を明らかにしないで公開請求を拒否することができるとされている。</w:t>
      </w:r>
    </w:p>
    <w:p w14:paraId="1551FDD9" w14:textId="0CF9874D" w:rsidR="0084019F" w:rsidRDefault="0084019F" w:rsidP="00B2435B">
      <w:pPr>
        <w:ind w:left="453" w:hangingChars="200" w:hanging="453"/>
        <w:rPr>
          <w:rFonts w:hAnsiTheme="minorEastAsia"/>
          <w:szCs w:val="24"/>
        </w:rPr>
      </w:pPr>
      <w:r w:rsidRPr="0084019F">
        <w:rPr>
          <w:rFonts w:hAnsiTheme="minorEastAsia" w:hint="eastAsia"/>
          <w:szCs w:val="24"/>
        </w:rPr>
        <w:t xml:space="preserve">　　　本件決定では、条例第７条第１号に規定する「個人に関する情報であって、他の情報と照合することにより、特定の個人が識別される」情報を公開することとなるため、条例第９条により、本件請求を拒否していることから、本件において、本件請求に係る公文書の存在を明らかにするだけで、条例第７条第１号に規定する非公開情報を公開することとなることについて、以下で述べることとする。</w:t>
      </w:r>
    </w:p>
    <w:p w14:paraId="5BC857CF" w14:textId="77777777" w:rsidR="0078425D" w:rsidRPr="0084019F" w:rsidRDefault="0078425D" w:rsidP="00B2435B">
      <w:pPr>
        <w:ind w:left="453" w:hangingChars="200" w:hanging="453"/>
        <w:rPr>
          <w:rFonts w:hAnsiTheme="minorEastAsia"/>
          <w:szCs w:val="24"/>
        </w:rPr>
      </w:pPr>
    </w:p>
    <w:p w14:paraId="05843DB6" w14:textId="797663EC" w:rsidR="0084019F" w:rsidRPr="0084019F" w:rsidRDefault="0084019F" w:rsidP="00B2435B">
      <w:pPr>
        <w:ind w:leftChars="100" w:left="680" w:hangingChars="200" w:hanging="453"/>
        <w:rPr>
          <w:rFonts w:hAnsiTheme="minorEastAsia"/>
          <w:szCs w:val="24"/>
        </w:rPr>
      </w:pPr>
      <w:r w:rsidRPr="0084019F">
        <w:rPr>
          <w:rFonts w:hAnsiTheme="minorEastAsia" w:hint="eastAsia"/>
          <w:szCs w:val="24"/>
        </w:rPr>
        <w:t>３</w:t>
      </w:r>
      <w:r w:rsidR="00B2435B">
        <w:rPr>
          <w:rFonts w:hAnsiTheme="minorEastAsia" w:hint="eastAsia"/>
          <w:szCs w:val="24"/>
        </w:rPr>
        <w:t xml:space="preserve">⑴　</w:t>
      </w:r>
      <w:r w:rsidRPr="0084019F">
        <w:rPr>
          <w:rFonts w:hAnsiTheme="minorEastAsia" w:hint="eastAsia"/>
          <w:szCs w:val="24"/>
        </w:rPr>
        <w:t>条例第７条第１号に規定する「個人に関する情報」とは、個人の人格や私生活に関する情報に限らず、個人の知的創作物に関する情報、組織体の構成員としての個人の活動に関する情報、その他個人との関連性を有するすべての情報を意味するとされており、具体的には、氏名や資産、収入など財産に関する情報等が該当する。</w:t>
      </w:r>
    </w:p>
    <w:p w14:paraId="3D40145B" w14:textId="3CEB8D1D" w:rsidR="0084019F" w:rsidRPr="0084019F" w:rsidRDefault="0084019F" w:rsidP="00B2435B">
      <w:pPr>
        <w:ind w:left="680" w:hangingChars="300" w:hanging="680"/>
        <w:rPr>
          <w:rFonts w:hAnsiTheme="minorEastAsia"/>
          <w:szCs w:val="24"/>
        </w:rPr>
      </w:pPr>
      <w:r w:rsidRPr="0084019F">
        <w:rPr>
          <w:rFonts w:hAnsiTheme="minorEastAsia" w:hint="eastAsia"/>
          <w:szCs w:val="24"/>
        </w:rPr>
        <w:t xml:space="preserve">　  　　本件において、情報公開請求の対象となって</w:t>
      </w:r>
      <w:r w:rsidR="00BA28A8">
        <w:rPr>
          <w:rFonts w:hAnsiTheme="minorEastAsia" w:hint="eastAsia"/>
          <w:szCs w:val="24"/>
        </w:rPr>
        <w:t>いる文書は、１に記載のとおり、「別紙、マスコミ報道されているＡ</w:t>
      </w:r>
      <w:r w:rsidRPr="0084019F">
        <w:rPr>
          <w:rFonts w:hAnsiTheme="minorEastAsia" w:hint="eastAsia"/>
          <w:szCs w:val="24"/>
        </w:rPr>
        <w:t>容疑者が、生活保護申請した際、対応した職員全員の出勤簿」である。</w:t>
      </w:r>
    </w:p>
    <w:p w14:paraId="5E59CB76" w14:textId="77777777" w:rsidR="0084019F" w:rsidRPr="0084019F" w:rsidRDefault="0084019F" w:rsidP="00B2435B">
      <w:pPr>
        <w:ind w:left="680" w:hangingChars="300" w:hanging="680"/>
        <w:rPr>
          <w:rFonts w:hAnsiTheme="minorEastAsia"/>
          <w:szCs w:val="24"/>
        </w:rPr>
      </w:pPr>
      <w:r w:rsidRPr="0084019F">
        <w:rPr>
          <w:rFonts w:hAnsiTheme="minorEastAsia" w:hint="eastAsia"/>
          <w:szCs w:val="24"/>
        </w:rPr>
        <w:t xml:space="preserve">　　　　この請求に対し公文書の存否を答えることにより、特定個人の生活保護申請の事実の有無が明らかになる。</w:t>
      </w:r>
    </w:p>
    <w:p w14:paraId="35DF56FE" w14:textId="77777777" w:rsidR="0084019F" w:rsidRPr="0084019F" w:rsidRDefault="0084019F" w:rsidP="00B2435B">
      <w:pPr>
        <w:ind w:left="680" w:hangingChars="300" w:hanging="680"/>
        <w:rPr>
          <w:rFonts w:hAnsiTheme="minorEastAsia"/>
          <w:szCs w:val="24"/>
        </w:rPr>
      </w:pPr>
      <w:r w:rsidRPr="0084019F">
        <w:rPr>
          <w:rFonts w:hAnsiTheme="minorEastAsia" w:hint="eastAsia"/>
          <w:szCs w:val="24"/>
        </w:rPr>
        <w:t xml:space="preserve">　　  　生活保護法第４条第１項において、「保護は、生活に困窮する者が、その利用し得る資産、能力その他あらゆるものを、その最低限度の生活の維持のために活用することを要件として行われる。」と規定されており、特定の個人に係る生活保護情報は、個人の資産、収入など財産に関する情報や福祉制度の利用の有無に係る情報であることから、条例第７</w:t>
      </w:r>
      <w:r w:rsidRPr="0084019F">
        <w:rPr>
          <w:rFonts w:hAnsiTheme="minorEastAsia"/>
          <w:szCs w:val="24"/>
        </w:rPr>
        <w:t>条</w:t>
      </w:r>
      <w:r w:rsidRPr="0084019F">
        <w:rPr>
          <w:rFonts w:hAnsiTheme="minorEastAsia" w:hint="eastAsia"/>
          <w:szCs w:val="24"/>
        </w:rPr>
        <w:t>第１</w:t>
      </w:r>
      <w:r w:rsidRPr="0084019F">
        <w:rPr>
          <w:rFonts w:hAnsiTheme="minorEastAsia"/>
          <w:szCs w:val="24"/>
        </w:rPr>
        <w:t>号に規定する「個人に関する情報であって、当該情報に含まれる氏名、生年月日その他の記述等により特定の個</w:t>
      </w:r>
      <w:r w:rsidRPr="0084019F">
        <w:rPr>
          <w:rFonts w:hAnsiTheme="minorEastAsia" w:hint="eastAsia"/>
          <w:szCs w:val="24"/>
        </w:rPr>
        <w:t>人を識別することができるもの」に該当する。</w:t>
      </w:r>
    </w:p>
    <w:p w14:paraId="2E57BC2D" w14:textId="77777777" w:rsidR="00B2435B" w:rsidRDefault="00B2435B" w:rsidP="00B2435B">
      <w:pPr>
        <w:ind w:leftChars="200" w:left="680" w:hangingChars="100" w:hanging="227"/>
        <w:rPr>
          <w:rFonts w:hAnsiTheme="minorEastAsia"/>
          <w:szCs w:val="24"/>
        </w:rPr>
      </w:pPr>
      <w:r>
        <w:rPr>
          <w:rFonts w:hAnsiTheme="minorEastAsia" w:hint="eastAsia"/>
          <w:szCs w:val="24"/>
        </w:rPr>
        <w:t xml:space="preserve">⑵　</w:t>
      </w:r>
      <w:r w:rsidR="0084019F" w:rsidRPr="0084019F">
        <w:rPr>
          <w:rFonts w:hAnsiTheme="minorEastAsia" w:hint="eastAsia"/>
          <w:szCs w:val="24"/>
        </w:rPr>
        <w:t>審査請求人は、本件で、生活保護申請を行っていた市民は、大量虐殺を行った被疑者であり、大阪府警察本部による被疑者情報の公開をはじめとして、事件当時の所持金等の状況が公表されており、大阪市長も当該市民が自ら生活保護を取り下げた旨をマスコミを通じて公にしていると主張しているが、生活保護申請の事実の有無に関して大阪市が一般に公にした事実はなく、条例第７条第１号ただし書アに該当しない。</w:t>
      </w:r>
    </w:p>
    <w:p w14:paraId="02A34BC7" w14:textId="77777777" w:rsidR="00B2435B" w:rsidRDefault="00B2435B" w:rsidP="00B2435B">
      <w:pPr>
        <w:ind w:leftChars="200" w:left="680" w:hangingChars="100" w:hanging="227"/>
        <w:rPr>
          <w:rFonts w:hAnsiTheme="minorEastAsia"/>
          <w:szCs w:val="24"/>
        </w:rPr>
      </w:pPr>
      <w:r>
        <w:rPr>
          <w:rFonts w:hAnsiTheme="minorEastAsia" w:hint="eastAsia"/>
          <w:szCs w:val="24"/>
        </w:rPr>
        <w:t xml:space="preserve">⑶　</w:t>
      </w:r>
      <w:r w:rsidR="0084019F" w:rsidRPr="0084019F">
        <w:rPr>
          <w:rFonts w:hAnsiTheme="minorEastAsia" w:hint="eastAsia"/>
          <w:szCs w:val="24"/>
        </w:rPr>
        <w:t>また、審査請求人は人の生命、財産、健康、生活を保護するために、公にする必要事案であると述べているが、本件請求に係る公文書の存否を明らかにすることにより公開される情報は、個人の生活保護の申請状況に関する情報であるため、条例</w:t>
      </w:r>
      <w:r w:rsidR="0084019F" w:rsidRPr="0084019F">
        <w:rPr>
          <w:rFonts w:hAnsiTheme="minorEastAsia" w:hint="eastAsia"/>
          <w:szCs w:val="24"/>
        </w:rPr>
        <w:lastRenderedPageBreak/>
        <w:t>第７条第１号ただし書イ及びウに該当しない。</w:t>
      </w:r>
    </w:p>
    <w:p w14:paraId="690CFBCE" w14:textId="0A831F4B" w:rsidR="006A30ED" w:rsidRPr="00617B55" w:rsidRDefault="00B2435B" w:rsidP="00B2435B">
      <w:pPr>
        <w:ind w:leftChars="200" w:left="680" w:hangingChars="100" w:hanging="227"/>
        <w:rPr>
          <w:rFonts w:hAnsiTheme="minorEastAsia"/>
          <w:szCs w:val="24"/>
        </w:rPr>
      </w:pPr>
      <w:r>
        <w:rPr>
          <w:rFonts w:hAnsiTheme="minorEastAsia" w:hint="eastAsia"/>
          <w:szCs w:val="24"/>
        </w:rPr>
        <w:t>⑷</w:t>
      </w:r>
      <w:r w:rsidR="0084019F" w:rsidRPr="0084019F">
        <w:rPr>
          <w:rFonts w:hAnsiTheme="minorEastAsia"/>
          <w:szCs w:val="24"/>
        </w:rPr>
        <w:t xml:space="preserve"> </w:t>
      </w:r>
      <w:r>
        <w:rPr>
          <w:rFonts w:hAnsiTheme="minorEastAsia" w:hint="eastAsia"/>
          <w:szCs w:val="24"/>
        </w:rPr>
        <w:t xml:space="preserve"> </w:t>
      </w:r>
      <w:r w:rsidR="0084019F" w:rsidRPr="0084019F">
        <w:rPr>
          <w:rFonts w:hAnsiTheme="minorEastAsia" w:hint="eastAsia"/>
          <w:szCs w:val="24"/>
        </w:rPr>
        <w:t>そのため、本件において、特定の個人に係る生活保護申請の事実の有無に関する情報は、条例第７</w:t>
      </w:r>
      <w:r w:rsidR="0084019F" w:rsidRPr="0084019F">
        <w:rPr>
          <w:rFonts w:hAnsiTheme="minorEastAsia"/>
          <w:szCs w:val="24"/>
        </w:rPr>
        <w:t>条</w:t>
      </w:r>
      <w:r w:rsidR="0084019F" w:rsidRPr="0084019F">
        <w:rPr>
          <w:rFonts w:hAnsiTheme="minorEastAsia" w:hint="eastAsia"/>
          <w:szCs w:val="24"/>
        </w:rPr>
        <w:t>第１</w:t>
      </w:r>
      <w:r w:rsidR="0084019F" w:rsidRPr="0084019F">
        <w:rPr>
          <w:rFonts w:hAnsiTheme="minorEastAsia"/>
          <w:szCs w:val="24"/>
        </w:rPr>
        <w:t>号に</w:t>
      </w:r>
      <w:r w:rsidR="0084019F" w:rsidRPr="0084019F">
        <w:rPr>
          <w:rFonts w:hAnsiTheme="minorEastAsia" w:hint="eastAsia"/>
          <w:szCs w:val="24"/>
        </w:rPr>
        <w:t>規定する「個人に関する情報であって、当該情報に含まれる氏名、生年月日その他の記述等により特定の個人を識別することができる」情報に</w:t>
      </w:r>
      <w:r w:rsidR="0084019F" w:rsidRPr="0084019F">
        <w:rPr>
          <w:rFonts w:hAnsiTheme="minorEastAsia"/>
          <w:szCs w:val="24"/>
        </w:rPr>
        <w:t>該当し、</w:t>
      </w:r>
      <w:r w:rsidR="0084019F" w:rsidRPr="0084019F">
        <w:rPr>
          <w:rFonts w:hAnsiTheme="minorEastAsia" w:hint="eastAsia"/>
          <w:szCs w:val="24"/>
        </w:rPr>
        <w:t>本件請求に係る公文書の存在を明らかにするだけで、条例第７条第１号に規定する非公開情報</w:t>
      </w:r>
      <w:r w:rsidR="0084019F" w:rsidRPr="0084019F">
        <w:rPr>
          <w:rFonts w:hAnsiTheme="minorEastAsia"/>
          <w:szCs w:val="24"/>
        </w:rPr>
        <w:t>を公開することになるため</w:t>
      </w:r>
      <w:r w:rsidR="0084019F" w:rsidRPr="0084019F">
        <w:rPr>
          <w:rFonts w:hAnsiTheme="minorEastAsia" w:hint="eastAsia"/>
          <w:szCs w:val="24"/>
        </w:rPr>
        <w:t>、条例第９条により、本件請求を</w:t>
      </w:r>
      <w:r w:rsidR="0084019F" w:rsidRPr="0084019F">
        <w:rPr>
          <w:rFonts w:hAnsiTheme="minorEastAsia"/>
          <w:szCs w:val="24"/>
        </w:rPr>
        <w:t>拒否した</w:t>
      </w:r>
      <w:r w:rsidR="0084019F" w:rsidRPr="0084019F">
        <w:rPr>
          <w:rFonts w:hAnsiTheme="minorEastAsia" w:hint="eastAsia"/>
          <w:szCs w:val="24"/>
        </w:rPr>
        <w:t xml:space="preserve">次第である。　　　　</w:t>
      </w:r>
    </w:p>
    <w:p w14:paraId="5AB92C46" w14:textId="77777777" w:rsidR="00E73E14" w:rsidRPr="00C96F90" w:rsidRDefault="00E73E14" w:rsidP="00A70232">
      <w:pPr>
        <w:rPr>
          <w:rFonts w:hAnsiTheme="minorEastAsia"/>
          <w:szCs w:val="24"/>
        </w:rPr>
      </w:pPr>
    </w:p>
    <w:p w14:paraId="1F83A99C" w14:textId="565FD5D7" w:rsidR="00B70473" w:rsidRPr="00C96F90" w:rsidRDefault="00B70473" w:rsidP="00A70232">
      <w:pPr>
        <w:rPr>
          <w:rFonts w:hAnsiTheme="minorEastAsia"/>
          <w:szCs w:val="24"/>
        </w:rPr>
      </w:pPr>
      <w:r w:rsidRPr="00C96F90">
        <w:rPr>
          <w:rFonts w:hAnsiTheme="minorEastAsia" w:hint="eastAsia"/>
          <w:szCs w:val="24"/>
        </w:rPr>
        <w:t>第５　審査会の判断</w:t>
      </w:r>
    </w:p>
    <w:p w14:paraId="190E8164" w14:textId="77777777" w:rsidR="00B70473" w:rsidRPr="00C96F90" w:rsidRDefault="00B70473" w:rsidP="00B70473">
      <w:pPr>
        <w:ind w:firstLineChars="100" w:firstLine="227"/>
        <w:rPr>
          <w:rFonts w:hAnsiTheme="minorEastAsia"/>
          <w:szCs w:val="24"/>
        </w:rPr>
      </w:pPr>
      <w:r w:rsidRPr="00C96F90">
        <w:rPr>
          <w:rFonts w:hAnsiTheme="minorEastAsia" w:hint="eastAsia"/>
          <w:szCs w:val="24"/>
        </w:rPr>
        <w:t>１　基本的な考え方</w:t>
      </w:r>
    </w:p>
    <w:p w14:paraId="45BC7C6F" w14:textId="77777777" w:rsidR="00D04ABD" w:rsidRPr="00C96F90" w:rsidRDefault="00D04ABD" w:rsidP="00D04ABD">
      <w:pPr>
        <w:ind w:leftChars="200" w:left="453" w:firstLineChars="100" w:firstLine="227"/>
        <w:rPr>
          <w:rFonts w:hAnsiTheme="minorEastAsia"/>
          <w:szCs w:val="24"/>
        </w:rPr>
      </w:pPr>
      <w:r w:rsidRPr="00C96F90">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3A001055" w14:textId="445F69FC" w:rsidR="00E73E14" w:rsidRPr="00C96F90" w:rsidRDefault="00BF5355" w:rsidP="00281143">
      <w:pPr>
        <w:autoSpaceDE w:val="0"/>
        <w:autoSpaceDN w:val="0"/>
        <w:adjustRightInd w:val="0"/>
        <w:spacing w:line="280" w:lineRule="atLeast"/>
        <w:ind w:left="453" w:hangingChars="200" w:hanging="453"/>
        <w:jc w:val="left"/>
        <w:rPr>
          <w:rFonts w:ascii="ＭＳ 明朝" w:eastAsia="ＭＳ 明朝" w:hAnsi="ＭＳ 明朝" w:cs="MSMincho"/>
          <w:kern w:val="0"/>
        </w:rPr>
      </w:pPr>
      <w:r w:rsidRPr="00C96F90">
        <w:rPr>
          <w:rFonts w:ascii="ＭＳ 明朝" w:eastAsia="ＭＳ 明朝" w:hAnsi="ＭＳ 明朝" w:cs="MSMincho" w:hint="eastAsia"/>
          <w:kern w:val="0"/>
        </w:rPr>
        <w:t xml:space="preserve">　</w:t>
      </w:r>
      <w:r w:rsidR="00E73E14" w:rsidRPr="00C96F90">
        <w:rPr>
          <w:rFonts w:ascii="ＭＳ 明朝" w:eastAsia="ＭＳ 明朝" w:hAnsi="ＭＳ 明朝" w:cs="MSMincho" w:hint="eastAsia"/>
          <w:kern w:val="0"/>
        </w:rPr>
        <w:t xml:space="preserve">　　</w:t>
      </w:r>
      <w:r w:rsidR="00BB0501" w:rsidRPr="00C96F90">
        <w:rPr>
          <w:rFonts w:ascii="ＭＳ 明朝" w:eastAsia="ＭＳ 明朝" w:hAnsi="ＭＳ 明朝" w:cs="MSMincho" w:hint="eastAsia"/>
          <w:kern w:val="0"/>
        </w:rPr>
        <w:t xml:space="preserve">しかしながら、条例はすべての公文書の公開を義務づけているわけではなく、第７ 条本文において、公開請求に係る公文書に同条各号のいずれかに該当する情報が記載 </w:t>
      </w:r>
      <w:r w:rsidR="007739B4">
        <w:rPr>
          <w:rFonts w:ascii="ＭＳ 明朝" w:eastAsia="ＭＳ 明朝" w:hAnsi="ＭＳ 明朝" w:cs="MSMincho" w:hint="eastAsia"/>
          <w:kern w:val="0"/>
        </w:rPr>
        <w:t>されている場合は、実施機関の公開義務を免除している。</w:t>
      </w:r>
      <w:r w:rsidR="0015158D" w:rsidRPr="0015158D">
        <w:rPr>
          <w:rFonts w:ascii="ＭＳ 明朝" w:eastAsia="ＭＳ 明朝" w:hAnsi="ＭＳ 明朝" w:cs="MSMincho" w:hint="eastAsia"/>
          <w:kern w:val="0"/>
        </w:rPr>
        <w:t>また、第９条において、公開請求に係る公文書の存否を答えるだけで、第７条各号に該当する情報を公開することとなる場合に</w:t>
      </w:r>
      <w:r w:rsidR="0015158D">
        <w:rPr>
          <w:rFonts w:ascii="ＭＳ 明朝" w:eastAsia="ＭＳ 明朝" w:hAnsi="ＭＳ 明朝" w:cs="MSMincho" w:hint="eastAsia"/>
          <w:kern w:val="0"/>
        </w:rPr>
        <w:t>は、当該公開請求を拒否することができる旨規定している。もちろん、</w:t>
      </w:r>
      <w:r w:rsidR="00AD068C">
        <w:rPr>
          <w:rFonts w:ascii="ＭＳ 明朝" w:eastAsia="ＭＳ 明朝" w:hAnsi="ＭＳ 明朝" w:cs="MSMincho" w:hint="eastAsia"/>
          <w:kern w:val="0"/>
        </w:rPr>
        <w:t>条例の解釈及び運用は、</w:t>
      </w:r>
      <w:r w:rsidR="0015158D" w:rsidRPr="0015158D">
        <w:rPr>
          <w:rFonts w:ascii="ＭＳ 明朝" w:eastAsia="ＭＳ 明朝" w:hAnsi="ＭＳ 明朝" w:cs="MSMincho" w:hint="eastAsia"/>
          <w:kern w:val="0"/>
        </w:rPr>
        <w:t>これらの規定の趣旨を十分に考慮しつつ、条例の上記理念に照らし、かつ公文書の公開を請求する市民の権利を十分尊重する見地から、厳正になされなければならないことは</w:t>
      </w:r>
      <w:r w:rsidR="0048644F">
        <w:rPr>
          <w:rFonts w:ascii="ＭＳ 明朝" w:eastAsia="ＭＳ 明朝" w:hAnsi="ＭＳ 明朝" w:cs="MSMincho" w:hint="eastAsia"/>
          <w:kern w:val="0"/>
        </w:rPr>
        <w:t>言</w:t>
      </w:r>
      <w:r w:rsidR="0015158D" w:rsidRPr="0015158D">
        <w:rPr>
          <w:rFonts w:ascii="ＭＳ 明朝" w:eastAsia="ＭＳ 明朝" w:hAnsi="ＭＳ 明朝" w:cs="MSMincho" w:hint="eastAsia"/>
          <w:kern w:val="0"/>
        </w:rPr>
        <w:t>うまでもない。</w:t>
      </w:r>
    </w:p>
    <w:p w14:paraId="0FE60607" w14:textId="77777777" w:rsidR="00BB0501" w:rsidRPr="00C96F90" w:rsidRDefault="00BB0501" w:rsidP="00BB0501">
      <w:pPr>
        <w:autoSpaceDE w:val="0"/>
        <w:autoSpaceDN w:val="0"/>
        <w:adjustRightInd w:val="0"/>
        <w:spacing w:line="280" w:lineRule="atLeast"/>
        <w:ind w:left="453" w:hangingChars="200" w:hanging="453"/>
        <w:jc w:val="left"/>
        <w:rPr>
          <w:rFonts w:ascii="ＭＳ 明朝" w:eastAsia="ＭＳ 明朝" w:hAnsi="ＭＳ 明朝" w:cs="MSMincho"/>
          <w:kern w:val="0"/>
        </w:rPr>
      </w:pPr>
    </w:p>
    <w:p w14:paraId="0F086EAB" w14:textId="48B0E531" w:rsidR="006C23BE" w:rsidRPr="00C96F90" w:rsidRDefault="00BA436C" w:rsidP="006C23BE">
      <w:pPr>
        <w:ind w:firstLineChars="100" w:firstLine="227"/>
        <w:rPr>
          <w:rFonts w:hAnsiTheme="minorEastAsia"/>
          <w:szCs w:val="24"/>
        </w:rPr>
      </w:pPr>
      <w:r w:rsidRPr="00C96F90">
        <w:rPr>
          <w:rFonts w:hAnsiTheme="minorEastAsia" w:hint="eastAsia"/>
          <w:szCs w:val="24"/>
        </w:rPr>
        <w:t>２</w:t>
      </w:r>
      <w:r w:rsidR="00B70473" w:rsidRPr="00C96F90">
        <w:rPr>
          <w:rFonts w:hAnsiTheme="minorEastAsia" w:hint="eastAsia"/>
          <w:szCs w:val="24"/>
        </w:rPr>
        <w:t xml:space="preserve">　争点</w:t>
      </w:r>
    </w:p>
    <w:p w14:paraId="5F7A4247" w14:textId="585623FD" w:rsidR="000149CE" w:rsidRDefault="000149CE" w:rsidP="00C21BEC">
      <w:pPr>
        <w:ind w:leftChars="200" w:left="453" w:firstLineChars="100" w:firstLine="227"/>
        <w:rPr>
          <w:rFonts w:hAnsiTheme="minorEastAsia"/>
          <w:szCs w:val="24"/>
        </w:rPr>
      </w:pPr>
      <w:r>
        <w:rPr>
          <w:rFonts w:hAnsiTheme="minorEastAsia" w:hint="eastAsia"/>
          <w:szCs w:val="24"/>
        </w:rPr>
        <w:t>実施機関は、</w:t>
      </w:r>
      <w:r w:rsidR="00A036A7">
        <w:rPr>
          <w:rFonts w:hAnsiTheme="minorEastAsia" w:hint="eastAsia"/>
          <w:szCs w:val="24"/>
        </w:rPr>
        <w:t>本件請求に係る公文書の存否を答えることにより、条例第７条第１</w:t>
      </w:r>
      <w:r w:rsidR="00523D5E">
        <w:rPr>
          <w:rFonts w:hAnsiTheme="minorEastAsia" w:hint="eastAsia"/>
          <w:szCs w:val="24"/>
        </w:rPr>
        <w:t>号に規定する非公開情報を公開することになると</w:t>
      </w:r>
      <w:r w:rsidR="009B4FFF">
        <w:rPr>
          <w:rFonts w:hAnsiTheme="minorEastAsia" w:hint="eastAsia"/>
          <w:szCs w:val="24"/>
        </w:rPr>
        <w:t>して条例第９条に基づいて本件決定を行ったのに対して、審査請求人は、本件決定を不服であるとして争っている。</w:t>
      </w:r>
    </w:p>
    <w:p w14:paraId="1EA03257" w14:textId="78C85DAE" w:rsidR="00C21BEC" w:rsidRPr="00C96F90" w:rsidRDefault="000E52A4" w:rsidP="00EE184A">
      <w:pPr>
        <w:ind w:leftChars="200" w:left="453" w:firstLineChars="100" w:firstLine="227"/>
        <w:rPr>
          <w:rFonts w:hAnsiTheme="minorEastAsia"/>
          <w:szCs w:val="24"/>
        </w:rPr>
      </w:pPr>
      <w:r>
        <w:rPr>
          <w:rFonts w:hAnsiTheme="minorEastAsia" w:hint="eastAsia"/>
          <w:szCs w:val="24"/>
        </w:rPr>
        <w:t>したがって、本件審査請求におけ</w:t>
      </w:r>
      <w:r w:rsidR="00A036A7">
        <w:rPr>
          <w:rFonts w:hAnsiTheme="minorEastAsia" w:hint="eastAsia"/>
          <w:szCs w:val="24"/>
        </w:rPr>
        <w:t>る争点は、本件請求に係る公文書の存否を答えることの条例第７条第１</w:t>
      </w:r>
      <w:r>
        <w:rPr>
          <w:rFonts w:hAnsiTheme="minorEastAsia" w:hint="eastAsia"/>
          <w:szCs w:val="24"/>
        </w:rPr>
        <w:t>号及び条例第９条該当性である。</w:t>
      </w:r>
    </w:p>
    <w:p w14:paraId="03FBA1E6" w14:textId="76447CAF" w:rsidR="003661D8" w:rsidRPr="00C96F90" w:rsidRDefault="003661D8" w:rsidP="00432F37">
      <w:pPr>
        <w:ind w:firstLineChars="100" w:firstLine="227"/>
        <w:rPr>
          <w:rFonts w:hAnsiTheme="minorEastAsia"/>
          <w:szCs w:val="24"/>
        </w:rPr>
      </w:pPr>
    </w:p>
    <w:p w14:paraId="1237924D" w14:textId="3330AA3B" w:rsidR="005127C7" w:rsidRDefault="00BA436C" w:rsidP="005D407A">
      <w:pPr>
        <w:ind w:firstLineChars="100" w:firstLine="227"/>
        <w:rPr>
          <w:rFonts w:hAnsiTheme="minorEastAsia"/>
          <w:szCs w:val="24"/>
        </w:rPr>
      </w:pPr>
      <w:r w:rsidRPr="00C96F90">
        <w:rPr>
          <w:rFonts w:hAnsiTheme="minorEastAsia" w:hint="eastAsia"/>
          <w:szCs w:val="24"/>
        </w:rPr>
        <w:t>３</w:t>
      </w:r>
      <w:r w:rsidR="00B70473" w:rsidRPr="00C96F90">
        <w:rPr>
          <w:rFonts w:hAnsiTheme="minorEastAsia"/>
          <w:szCs w:val="24"/>
        </w:rPr>
        <w:t xml:space="preserve">　</w:t>
      </w:r>
      <w:r w:rsidR="009677E1">
        <w:rPr>
          <w:rFonts w:hAnsiTheme="minorEastAsia" w:hint="eastAsia"/>
          <w:szCs w:val="24"/>
        </w:rPr>
        <w:t>条例第７条第１</w:t>
      </w:r>
      <w:r w:rsidR="004C78DE">
        <w:rPr>
          <w:rFonts w:hAnsiTheme="minorEastAsia" w:hint="eastAsia"/>
          <w:szCs w:val="24"/>
        </w:rPr>
        <w:t>号及び条例第９条の基本的な考え方</w:t>
      </w:r>
    </w:p>
    <w:p w14:paraId="12BD2E61" w14:textId="6A02A521" w:rsidR="004C78DE" w:rsidRDefault="004C78DE" w:rsidP="005D407A">
      <w:pPr>
        <w:ind w:firstLineChars="100" w:firstLine="227"/>
        <w:rPr>
          <w:rFonts w:hAnsiTheme="minorEastAsia"/>
          <w:szCs w:val="24"/>
        </w:rPr>
      </w:pPr>
      <w:r>
        <w:rPr>
          <w:rFonts w:hAnsiTheme="minorEastAsia" w:hint="eastAsia"/>
          <w:szCs w:val="24"/>
        </w:rPr>
        <w:t xml:space="preserve">　⑴　</w:t>
      </w:r>
      <w:r w:rsidR="009677E1">
        <w:rPr>
          <w:rFonts w:hAnsiTheme="minorEastAsia" w:hint="eastAsia"/>
          <w:szCs w:val="24"/>
        </w:rPr>
        <w:t>条例第７条第１</w:t>
      </w:r>
      <w:r w:rsidR="00E07FA2">
        <w:rPr>
          <w:rFonts w:hAnsiTheme="minorEastAsia" w:hint="eastAsia"/>
          <w:szCs w:val="24"/>
        </w:rPr>
        <w:t>号の基本的な考え方</w:t>
      </w:r>
    </w:p>
    <w:p w14:paraId="4CA5B028" w14:textId="350D69BE" w:rsidR="00C72FAC" w:rsidRPr="00B7702F" w:rsidRDefault="00D331F8" w:rsidP="00027B2B">
      <w:pPr>
        <w:ind w:leftChars="100" w:left="680" w:hangingChars="200" w:hanging="453"/>
        <w:rPr>
          <w:rFonts w:hAnsiTheme="minorEastAsia"/>
          <w:szCs w:val="24"/>
        </w:rPr>
      </w:pPr>
      <w:r>
        <w:rPr>
          <w:rFonts w:hAnsiTheme="minorEastAsia" w:hint="eastAsia"/>
          <w:szCs w:val="24"/>
        </w:rPr>
        <w:t xml:space="preserve">　　　</w:t>
      </w:r>
      <w:r w:rsidR="008779D2" w:rsidRPr="008779D2">
        <w:rPr>
          <w:rFonts w:hAnsiTheme="minorEastAsia" w:hint="eastAsia"/>
          <w:szCs w:val="24"/>
        </w:rPr>
        <w:t>条例第７条第１号本文は、「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は原則として非公開とすることを規定するが、同号ただし書において、「ア 法令若しくは条例…の規定により又は慣行として公にされ、又は公にすることが予定されている情報、イ 人の生命、身体、健康、</w:t>
      </w:r>
      <w:r w:rsidR="008779D2" w:rsidRPr="008779D2">
        <w:rPr>
          <w:rFonts w:hAnsiTheme="minorEastAsia" w:hint="eastAsia"/>
          <w:szCs w:val="24"/>
        </w:rPr>
        <w:lastRenderedPageBreak/>
        <w:t>生活又は財産を保護するため、公にすることが必要であると認められる情報、ウ 当該個人が公務員等…である場合において、当該情報がその職務の遂行に係る情報であるときは、当該情報のうち、当該公務員等の職及び当該職務遂行の内容に係る部分」は、条例第７条第１号本文に該当する場合であっても、公開しなければならない旨規定している。</w:t>
      </w:r>
    </w:p>
    <w:p w14:paraId="4D7FE03C" w14:textId="12B6199D" w:rsidR="00E07FA2" w:rsidRDefault="00B20CDB" w:rsidP="005D407A">
      <w:pPr>
        <w:ind w:firstLineChars="100" w:firstLine="227"/>
        <w:rPr>
          <w:rFonts w:hAnsiTheme="minorEastAsia"/>
          <w:szCs w:val="24"/>
        </w:rPr>
      </w:pPr>
      <w:r>
        <w:rPr>
          <w:rFonts w:hAnsiTheme="minorEastAsia" w:hint="eastAsia"/>
          <w:szCs w:val="24"/>
        </w:rPr>
        <w:t xml:space="preserve">　⑵　条例第９条の基本的な考え方</w:t>
      </w:r>
    </w:p>
    <w:p w14:paraId="2AC65F3F" w14:textId="12D310DE" w:rsidR="007D0B38" w:rsidRDefault="00B20CDB" w:rsidP="007D0B38">
      <w:pPr>
        <w:ind w:leftChars="100" w:left="680" w:hangingChars="200" w:hanging="453"/>
        <w:rPr>
          <w:rFonts w:hAnsiTheme="minorEastAsia"/>
          <w:szCs w:val="24"/>
        </w:rPr>
      </w:pPr>
      <w:r>
        <w:rPr>
          <w:rFonts w:hAnsiTheme="minorEastAsia" w:hint="eastAsia"/>
          <w:szCs w:val="24"/>
        </w:rPr>
        <w:t xml:space="preserve">　　　</w:t>
      </w:r>
      <w:r w:rsidR="007D0B38">
        <w:rPr>
          <w:rFonts w:hAnsiTheme="minorEastAsia" w:hint="eastAsia"/>
          <w:szCs w:val="24"/>
        </w:rPr>
        <w:t>条例第９条は、公開請求に係る公文書の存否を明らかにするだけで、第７条各号（非公開情報）の規定に</w:t>
      </w:r>
      <w:r w:rsidR="004E6AC8">
        <w:rPr>
          <w:rFonts w:hAnsiTheme="minorEastAsia" w:hint="eastAsia"/>
          <w:szCs w:val="24"/>
        </w:rPr>
        <w:t>より保護される利益が害されることとなる場合には、例外的に当該公文書の存否を明らかにしないで公開請求を拒否することができる旨規定している。</w:t>
      </w:r>
    </w:p>
    <w:p w14:paraId="3781965B" w14:textId="399A73EC" w:rsidR="003E277C" w:rsidRDefault="003E277C" w:rsidP="003E277C">
      <w:pPr>
        <w:ind w:leftChars="100" w:left="680" w:hangingChars="200" w:hanging="453"/>
        <w:rPr>
          <w:rFonts w:hAnsiTheme="minorEastAsia"/>
          <w:szCs w:val="24"/>
        </w:rPr>
      </w:pPr>
      <w:r>
        <w:rPr>
          <w:rFonts w:hAnsiTheme="minorEastAsia" w:hint="eastAsia"/>
          <w:szCs w:val="24"/>
        </w:rPr>
        <w:t xml:space="preserve">　　　しかしながら、本条は、公開請求に係る公文書の存否を明らかにしないで、当該公開請求を拒否すると</w:t>
      </w:r>
      <w:r w:rsidR="00454C64">
        <w:rPr>
          <w:rFonts w:hAnsiTheme="minorEastAsia" w:hint="eastAsia"/>
          <w:szCs w:val="24"/>
        </w:rPr>
        <w:t>い</w:t>
      </w:r>
      <w:r>
        <w:rPr>
          <w:rFonts w:hAnsiTheme="minorEastAsia" w:hint="eastAsia"/>
          <w:szCs w:val="24"/>
        </w:rPr>
        <w:t>う例外的な規定であるので、安易な運用は、請求者の公文書公開請求権を侵害することになりかねない。したがって、公文書の存否を明らかにすることにより生じる個人又は法人等の権利利益の</w:t>
      </w:r>
      <w:r w:rsidR="00F12F5C">
        <w:rPr>
          <w:rFonts w:hAnsiTheme="minorEastAsia" w:hint="eastAsia"/>
          <w:szCs w:val="24"/>
        </w:rPr>
        <w:t>侵害や事務事業の支障等を第７条各号の規定の趣旨に照らして具体的かつ客観的に判断しなければならず、通常の公開決定等により対応できる場合にまで、拡大解釈されることのないように、特に慎重な運用に努めなければならないと解される。</w:t>
      </w:r>
    </w:p>
    <w:p w14:paraId="18A329BE" w14:textId="10C20AED" w:rsidR="0010167F" w:rsidRPr="009C56E6" w:rsidRDefault="00007F95" w:rsidP="00436402">
      <w:pPr>
        <w:ind w:leftChars="100" w:left="680" w:hangingChars="200" w:hanging="453"/>
        <w:rPr>
          <w:rFonts w:hAnsiTheme="minorEastAsia"/>
          <w:szCs w:val="24"/>
        </w:rPr>
      </w:pPr>
      <w:r>
        <w:rPr>
          <w:rFonts w:hAnsiTheme="minorEastAsia" w:hint="eastAsia"/>
          <w:szCs w:val="24"/>
        </w:rPr>
        <w:t xml:space="preserve">　　　本条が適用されるためには、①特定の個人</w:t>
      </w:r>
      <w:r w:rsidR="009B687B">
        <w:rPr>
          <w:rFonts w:hAnsiTheme="minorEastAsia" w:hint="eastAsia"/>
          <w:szCs w:val="24"/>
        </w:rPr>
        <w:t>又は法人を名指しして、あるいは</w:t>
      </w:r>
      <w:r>
        <w:rPr>
          <w:rFonts w:hAnsiTheme="minorEastAsia" w:hint="eastAsia"/>
          <w:szCs w:val="24"/>
        </w:rPr>
        <w:t>特定の事項（場所や分野）を限定して</w:t>
      </w:r>
      <w:r w:rsidR="00A257EB">
        <w:rPr>
          <w:rFonts w:hAnsiTheme="minorEastAsia" w:hint="eastAsia"/>
          <w:szCs w:val="24"/>
        </w:rPr>
        <w:t>公開</w:t>
      </w:r>
      <w:r w:rsidR="00A257EB" w:rsidRPr="009C56E6">
        <w:rPr>
          <w:rFonts w:hAnsiTheme="minorEastAsia" w:hint="eastAsia"/>
          <w:szCs w:val="24"/>
        </w:rPr>
        <w:t>請求がなされているため、非公開決定（当該公文書が不存在であることを理由にする場合を含む。）を行って、その旨を請求者に通知することにより、何らかの情報</w:t>
      </w:r>
      <w:r w:rsidR="007E12E0" w:rsidRPr="009C56E6">
        <w:rPr>
          <w:rFonts w:hAnsiTheme="minorEastAsia" w:hint="eastAsia"/>
          <w:szCs w:val="24"/>
        </w:rPr>
        <w:t>が明らかになること（以下「要件１」という。）及び②当該情報が条例第７条各号のいずれかに該当すること（以下「要件２」という。）の２つの要件を備えていることが必要であると解される。</w:t>
      </w:r>
    </w:p>
    <w:p w14:paraId="4004140B" w14:textId="36B804CB" w:rsidR="00E07FA2" w:rsidRPr="009C56E6" w:rsidRDefault="00E07FA2" w:rsidP="005D407A">
      <w:pPr>
        <w:ind w:firstLineChars="100" w:firstLine="227"/>
        <w:rPr>
          <w:rFonts w:hAnsiTheme="minorEastAsia"/>
          <w:szCs w:val="24"/>
        </w:rPr>
      </w:pPr>
    </w:p>
    <w:p w14:paraId="4C9CB949" w14:textId="1426C8A5" w:rsidR="00E07FA2" w:rsidRPr="009C56E6" w:rsidRDefault="00F368A6" w:rsidP="005D407A">
      <w:pPr>
        <w:ind w:firstLineChars="100" w:firstLine="227"/>
        <w:rPr>
          <w:rFonts w:hAnsiTheme="minorEastAsia"/>
          <w:szCs w:val="24"/>
        </w:rPr>
      </w:pPr>
      <w:r w:rsidRPr="009C56E6">
        <w:rPr>
          <w:rFonts w:hAnsiTheme="minorEastAsia" w:hint="eastAsia"/>
          <w:szCs w:val="24"/>
        </w:rPr>
        <w:t>４　本件請求</w:t>
      </w:r>
      <w:r w:rsidR="00E9501B" w:rsidRPr="009C56E6">
        <w:rPr>
          <w:rFonts w:hAnsiTheme="minorEastAsia" w:hint="eastAsia"/>
          <w:szCs w:val="24"/>
        </w:rPr>
        <w:t>に係る</w:t>
      </w:r>
      <w:r w:rsidR="00D97782" w:rsidRPr="009C56E6">
        <w:rPr>
          <w:rFonts w:hAnsiTheme="minorEastAsia" w:hint="eastAsia"/>
          <w:szCs w:val="24"/>
        </w:rPr>
        <w:t>条例第９条該当性について</w:t>
      </w:r>
    </w:p>
    <w:p w14:paraId="1753A2B1" w14:textId="3F5D5DF6" w:rsidR="00D97782" w:rsidRPr="009C56E6" w:rsidRDefault="00D97782" w:rsidP="005D407A">
      <w:pPr>
        <w:ind w:firstLineChars="100" w:firstLine="227"/>
        <w:rPr>
          <w:rFonts w:hAnsiTheme="minorEastAsia"/>
          <w:szCs w:val="24"/>
        </w:rPr>
      </w:pPr>
      <w:r w:rsidRPr="009C56E6">
        <w:rPr>
          <w:rFonts w:hAnsiTheme="minorEastAsia" w:hint="eastAsia"/>
          <w:szCs w:val="24"/>
        </w:rPr>
        <w:t xml:space="preserve">　⑴　要件１該当性について</w:t>
      </w:r>
    </w:p>
    <w:p w14:paraId="6F5E13EC" w14:textId="79032219" w:rsidR="003F722D" w:rsidRPr="009C56E6" w:rsidRDefault="00194EC9" w:rsidP="003F722D">
      <w:pPr>
        <w:autoSpaceDN w:val="0"/>
        <w:ind w:leftChars="100" w:left="680" w:hangingChars="200" w:hanging="453"/>
      </w:pPr>
      <w:r w:rsidRPr="009C56E6">
        <w:rPr>
          <w:rFonts w:hAnsiTheme="minorEastAsia" w:hint="eastAsia"/>
          <w:szCs w:val="24"/>
        </w:rPr>
        <w:t xml:space="preserve">　　　</w:t>
      </w:r>
      <w:r w:rsidR="008B391A" w:rsidRPr="009C56E6">
        <w:rPr>
          <w:rFonts w:hint="eastAsia"/>
        </w:rPr>
        <w:t>本件請求は、特定の個人の氏名</w:t>
      </w:r>
      <w:r w:rsidR="00E208A4" w:rsidRPr="009C56E6">
        <w:rPr>
          <w:rFonts w:hint="eastAsia"/>
        </w:rPr>
        <w:t>（「Ａ」）</w:t>
      </w:r>
      <w:r w:rsidR="00D77E76" w:rsidRPr="009C56E6">
        <w:rPr>
          <w:rFonts w:hint="eastAsia"/>
        </w:rPr>
        <w:t>を明記したうえで</w:t>
      </w:r>
      <w:r w:rsidR="00B7702F" w:rsidRPr="009C56E6">
        <w:rPr>
          <w:rFonts w:hint="eastAsia"/>
        </w:rPr>
        <w:t>、</w:t>
      </w:r>
      <w:r w:rsidR="00E208A4" w:rsidRPr="009C56E6">
        <w:rPr>
          <w:rFonts w:hint="eastAsia"/>
        </w:rPr>
        <w:t>Ａ</w:t>
      </w:r>
      <w:r w:rsidR="009D4138" w:rsidRPr="009C56E6">
        <w:rPr>
          <w:rFonts w:hint="eastAsia"/>
        </w:rPr>
        <w:t>が</w:t>
      </w:r>
      <w:r w:rsidR="004C1DB9" w:rsidRPr="009C56E6">
        <w:rPr>
          <w:rFonts w:hint="eastAsia"/>
        </w:rPr>
        <w:t>生活保護</w:t>
      </w:r>
      <w:r w:rsidR="009D4138" w:rsidRPr="009C56E6">
        <w:rPr>
          <w:rFonts w:hint="eastAsia"/>
        </w:rPr>
        <w:t>を</w:t>
      </w:r>
      <w:r w:rsidR="004C1DB9" w:rsidRPr="009C56E6">
        <w:rPr>
          <w:rFonts w:hint="eastAsia"/>
        </w:rPr>
        <w:t>申請した際</w:t>
      </w:r>
      <w:r w:rsidR="009D4138" w:rsidRPr="009C56E6">
        <w:rPr>
          <w:rFonts w:hint="eastAsia"/>
        </w:rPr>
        <w:t>の「</w:t>
      </w:r>
      <w:r w:rsidR="004C1DB9" w:rsidRPr="009C56E6">
        <w:rPr>
          <w:rFonts w:hint="eastAsia"/>
        </w:rPr>
        <w:t>対応した職員全員の出勤簿</w:t>
      </w:r>
      <w:r w:rsidR="009D4138" w:rsidRPr="009C56E6">
        <w:rPr>
          <w:rFonts w:hint="eastAsia"/>
        </w:rPr>
        <w:t>」と記載して公文書の公開を求めている。</w:t>
      </w:r>
    </w:p>
    <w:p w14:paraId="7BEA8F0A" w14:textId="62C41F52" w:rsidR="003D777D" w:rsidRPr="009C56E6" w:rsidRDefault="006B3E19" w:rsidP="002D2F32">
      <w:pPr>
        <w:autoSpaceDN w:val="0"/>
        <w:ind w:leftChars="100" w:left="680" w:hangingChars="200" w:hanging="453"/>
      </w:pPr>
      <w:r w:rsidRPr="009C56E6">
        <w:rPr>
          <w:rFonts w:hint="eastAsia"/>
        </w:rPr>
        <w:t xml:space="preserve">　　　この点、</w:t>
      </w:r>
      <w:r w:rsidR="00BE153A" w:rsidRPr="009C56E6">
        <w:rPr>
          <w:rFonts w:hint="eastAsia"/>
        </w:rPr>
        <w:t>特定の個人を名指</w:t>
      </w:r>
      <w:r w:rsidR="00D25CF1" w:rsidRPr="009C56E6">
        <w:rPr>
          <w:rFonts w:hint="eastAsia"/>
        </w:rPr>
        <w:t>し</w:t>
      </w:r>
      <w:r w:rsidR="00BE153A" w:rsidRPr="009C56E6">
        <w:rPr>
          <w:rFonts w:hint="eastAsia"/>
        </w:rPr>
        <w:t>した上で、同人が生活保護の申請を行った際に対応した</w:t>
      </w:r>
      <w:r w:rsidR="00FC205F" w:rsidRPr="009C56E6">
        <w:rPr>
          <w:rFonts w:hint="eastAsia"/>
        </w:rPr>
        <w:t>職員に係る公文書の公開を求める請求に対しては、当該公文書の存否を答えることにより、Ａによる生活保護の申請の有無</w:t>
      </w:r>
      <w:r w:rsidR="003D50DA" w:rsidRPr="009C56E6">
        <w:rPr>
          <w:rFonts w:hint="eastAsia"/>
        </w:rPr>
        <w:t>という情報</w:t>
      </w:r>
      <w:r w:rsidR="00FC205F" w:rsidRPr="009C56E6">
        <w:rPr>
          <w:rFonts w:hint="eastAsia"/>
        </w:rPr>
        <w:t>（以下「本件情報」という。）</w:t>
      </w:r>
      <w:r w:rsidR="002D2F32" w:rsidRPr="009C56E6">
        <w:rPr>
          <w:rFonts w:hint="eastAsia"/>
        </w:rPr>
        <w:t>が明らかになることが認められる。</w:t>
      </w:r>
    </w:p>
    <w:p w14:paraId="40DB9869" w14:textId="26F3392E" w:rsidR="00194EC9" w:rsidRPr="009C56E6" w:rsidRDefault="000E23E5" w:rsidP="00017BC2">
      <w:pPr>
        <w:ind w:leftChars="300" w:left="680" w:firstLineChars="100" w:firstLine="227"/>
      </w:pPr>
      <w:r w:rsidRPr="009C56E6">
        <w:rPr>
          <w:rFonts w:hint="eastAsia"/>
        </w:rPr>
        <w:t>したがって、</w:t>
      </w:r>
      <w:r w:rsidR="0012288D" w:rsidRPr="009C56E6">
        <w:rPr>
          <w:rFonts w:hint="eastAsia"/>
        </w:rPr>
        <w:t>本件請求は、</w:t>
      </w:r>
      <w:r w:rsidRPr="009C56E6">
        <w:rPr>
          <w:rFonts w:hint="eastAsia"/>
        </w:rPr>
        <w:t>要件１</w:t>
      </w:r>
      <w:r w:rsidR="00387986" w:rsidRPr="009C56E6">
        <w:rPr>
          <w:rFonts w:hint="eastAsia"/>
        </w:rPr>
        <w:t>を満たす</w:t>
      </w:r>
      <w:r w:rsidRPr="009C56E6">
        <w:rPr>
          <w:rFonts w:hint="eastAsia"/>
        </w:rPr>
        <w:t>ことが認められる。</w:t>
      </w:r>
    </w:p>
    <w:p w14:paraId="5E66D7FC" w14:textId="2E6F0A06" w:rsidR="00017BC2" w:rsidRPr="009C56E6" w:rsidRDefault="00017BC2" w:rsidP="00017BC2">
      <w:pPr>
        <w:ind w:firstLineChars="100" w:firstLine="227"/>
        <w:rPr>
          <w:rFonts w:hAnsiTheme="minorEastAsia"/>
          <w:szCs w:val="24"/>
        </w:rPr>
      </w:pPr>
      <w:r w:rsidRPr="009C56E6">
        <w:rPr>
          <w:rFonts w:hAnsiTheme="minorEastAsia" w:hint="eastAsia"/>
          <w:szCs w:val="24"/>
        </w:rPr>
        <w:t xml:space="preserve">　⑵　要件２該当性について</w:t>
      </w:r>
    </w:p>
    <w:p w14:paraId="5009CEEE" w14:textId="325F973E" w:rsidR="00DC6851" w:rsidRPr="009C56E6" w:rsidRDefault="00017BC2" w:rsidP="00DC6851">
      <w:pPr>
        <w:ind w:leftChars="100" w:left="680" w:hangingChars="200" w:hanging="453"/>
      </w:pPr>
      <w:r w:rsidRPr="009C56E6">
        <w:rPr>
          <w:rFonts w:hAnsiTheme="minorEastAsia" w:hint="eastAsia"/>
          <w:szCs w:val="24"/>
        </w:rPr>
        <w:t xml:space="preserve">　　　次に、上記⑴により明らかになる、</w:t>
      </w:r>
      <w:r w:rsidR="00FF156C" w:rsidRPr="009C56E6">
        <w:rPr>
          <w:rFonts w:hint="eastAsia"/>
        </w:rPr>
        <w:t>本件情報の条例第７条第１</w:t>
      </w:r>
      <w:r w:rsidRPr="009C56E6">
        <w:rPr>
          <w:rFonts w:hint="eastAsia"/>
        </w:rPr>
        <w:t>号該当性につい</w:t>
      </w:r>
      <w:r w:rsidR="00097462" w:rsidRPr="009C56E6">
        <w:rPr>
          <w:rFonts w:hint="eastAsia"/>
        </w:rPr>
        <w:t>て</w:t>
      </w:r>
      <w:r w:rsidR="001A6DED" w:rsidRPr="009C56E6">
        <w:rPr>
          <w:rFonts w:hint="eastAsia"/>
        </w:rPr>
        <w:t>検討する。</w:t>
      </w:r>
    </w:p>
    <w:p w14:paraId="4782F9D8" w14:textId="5BE55461" w:rsidR="003F722D" w:rsidRPr="009C56E6" w:rsidRDefault="00101F66" w:rsidP="003F722D">
      <w:pPr>
        <w:ind w:leftChars="300" w:left="680" w:firstLineChars="100" w:firstLine="227"/>
      </w:pPr>
      <w:r w:rsidRPr="009C56E6">
        <w:rPr>
          <w:rFonts w:hint="eastAsia"/>
        </w:rPr>
        <w:t>本件情報は、</w:t>
      </w:r>
      <w:r w:rsidR="00960BFD" w:rsidRPr="009C56E6">
        <w:rPr>
          <w:rFonts w:hint="eastAsia"/>
        </w:rPr>
        <w:t>上記⑴で述べた通り、</w:t>
      </w:r>
      <w:r w:rsidR="00013FF1" w:rsidRPr="009C56E6">
        <w:rPr>
          <w:rFonts w:hint="eastAsia"/>
        </w:rPr>
        <w:t>Ａによる生活保護の申請の有無</w:t>
      </w:r>
      <w:r w:rsidR="008F6B79" w:rsidRPr="009C56E6">
        <w:rPr>
          <w:rFonts w:hint="eastAsia"/>
        </w:rPr>
        <w:t>という情報</w:t>
      </w:r>
      <w:r w:rsidR="00013FF1" w:rsidRPr="009C56E6">
        <w:rPr>
          <w:rFonts w:hint="eastAsia"/>
        </w:rPr>
        <w:t>であり、</w:t>
      </w:r>
      <w:r w:rsidR="00357E91" w:rsidRPr="009C56E6">
        <w:rPr>
          <w:rFonts w:hint="eastAsia"/>
        </w:rPr>
        <w:t>当該情報は個人に関する情報であって、特定の個人を識別できる情報であることから、本件情報が条例第７条第１号本文に該当することは明らかである。</w:t>
      </w:r>
    </w:p>
    <w:p w14:paraId="30457140" w14:textId="05984F30" w:rsidR="00357E91" w:rsidRPr="009C56E6" w:rsidRDefault="00E1736F" w:rsidP="003F722D">
      <w:pPr>
        <w:ind w:leftChars="300" w:left="680" w:firstLineChars="100" w:firstLine="227"/>
      </w:pPr>
      <w:r w:rsidRPr="009C56E6">
        <w:rPr>
          <w:rFonts w:hint="eastAsia"/>
        </w:rPr>
        <w:t>一方で、審査請求人は、</w:t>
      </w:r>
      <w:r w:rsidR="0001542A" w:rsidRPr="009C56E6">
        <w:rPr>
          <w:rFonts w:hint="eastAsia"/>
        </w:rPr>
        <w:t>本件</w:t>
      </w:r>
      <w:r w:rsidR="0090428E" w:rsidRPr="009C56E6">
        <w:rPr>
          <w:rFonts w:hint="eastAsia"/>
        </w:rPr>
        <w:t>情報が</w:t>
      </w:r>
      <w:r w:rsidR="00594674" w:rsidRPr="009C56E6">
        <w:rPr>
          <w:rFonts w:hint="eastAsia"/>
        </w:rPr>
        <w:t>大阪府警察により、また、</w:t>
      </w:r>
      <w:r w:rsidR="00AA0C43" w:rsidRPr="009C56E6">
        <w:rPr>
          <w:rFonts w:hint="eastAsia"/>
        </w:rPr>
        <w:t>市長により</w:t>
      </w:r>
      <w:r w:rsidR="00594674" w:rsidRPr="009C56E6">
        <w:rPr>
          <w:rFonts w:hint="eastAsia"/>
        </w:rPr>
        <w:t>、</w:t>
      </w:r>
      <w:r w:rsidR="002C2FD4" w:rsidRPr="009C56E6">
        <w:rPr>
          <w:rFonts w:hint="eastAsia"/>
        </w:rPr>
        <w:t>報道</w:t>
      </w:r>
      <w:r w:rsidR="002C2FD4" w:rsidRPr="009C56E6">
        <w:rPr>
          <w:rFonts w:hint="eastAsia"/>
        </w:rPr>
        <w:lastRenderedPageBreak/>
        <w:t>機関</w:t>
      </w:r>
      <w:r w:rsidR="0001542A" w:rsidRPr="009C56E6">
        <w:rPr>
          <w:rFonts w:hint="eastAsia"/>
        </w:rPr>
        <w:t>を通じて公に</w:t>
      </w:r>
      <w:r w:rsidR="0090428E" w:rsidRPr="009C56E6">
        <w:rPr>
          <w:rFonts w:hint="eastAsia"/>
        </w:rPr>
        <w:t>されて</w:t>
      </w:r>
      <w:r w:rsidR="00DC6851" w:rsidRPr="009C56E6">
        <w:rPr>
          <w:rFonts w:hint="eastAsia"/>
        </w:rPr>
        <w:t>いること、本件情報は</w:t>
      </w:r>
      <w:r w:rsidR="0090428E" w:rsidRPr="009C56E6">
        <w:rPr>
          <w:rFonts w:hint="eastAsia"/>
        </w:rPr>
        <w:t>人の生命、財産、健康、生活を保護するために</w:t>
      </w:r>
      <w:r w:rsidR="00DC6851" w:rsidRPr="009C56E6">
        <w:rPr>
          <w:rFonts w:hint="eastAsia"/>
        </w:rPr>
        <w:t>公にすることが必要な情報であること、また、本件情報は</w:t>
      </w:r>
      <w:r w:rsidR="0090428E" w:rsidRPr="009C56E6">
        <w:rPr>
          <w:rFonts w:hint="eastAsia"/>
        </w:rPr>
        <w:t>職員の職務遂行に係る情報で</w:t>
      </w:r>
      <w:r w:rsidR="0045308E" w:rsidRPr="009C56E6">
        <w:rPr>
          <w:rFonts w:hint="eastAsia"/>
        </w:rPr>
        <w:t>あるこ</w:t>
      </w:r>
      <w:r w:rsidR="00AA0C43" w:rsidRPr="009C56E6">
        <w:rPr>
          <w:rFonts w:hint="eastAsia"/>
        </w:rPr>
        <w:t>とから、本件情報は</w:t>
      </w:r>
      <w:r w:rsidR="0045308E" w:rsidRPr="009C56E6">
        <w:rPr>
          <w:rFonts w:hint="eastAsia"/>
        </w:rPr>
        <w:t>条例第７条第１号ただし書</w:t>
      </w:r>
      <w:r w:rsidR="00807B75" w:rsidRPr="009C56E6">
        <w:rPr>
          <w:rFonts w:hint="eastAsia"/>
        </w:rPr>
        <w:t>ア、イ、ウの</w:t>
      </w:r>
      <w:r w:rsidR="00AA0C43" w:rsidRPr="009C56E6">
        <w:rPr>
          <w:rFonts w:hint="eastAsia"/>
        </w:rPr>
        <w:t>いずれか</w:t>
      </w:r>
      <w:r w:rsidR="00807B75" w:rsidRPr="009C56E6">
        <w:rPr>
          <w:rFonts w:hint="eastAsia"/>
        </w:rPr>
        <w:t>に該当し、</w:t>
      </w:r>
      <w:r w:rsidR="00E908B5" w:rsidRPr="009C56E6">
        <w:rPr>
          <w:rFonts w:hint="eastAsia"/>
        </w:rPr>
        <w:t>故に</w:t>
      </w:r>
      <w:r w:rsidR="00807B75" w:rsidRPr="009C56E6">
        <w:rPr>
          <w:rFonts w:hint="eastAsia"/>
        </w:rPr>
        <w:t>公開されるべきである旨</w:t>
      </w:r>
      <w:r w:rsidR="00E908B5" w:rsidRPr="009C56E6">
        <w:rPr>
          <w:rFonts w:hint="eastAsia"/>
        </w:rPr>
        <w:t>を</w:t>
      </w:r>
      <w:r w:rsidR="00807B75" w:rsidRPr="009C56E6">
        <w:rPr>
          <w:rFonts w:hint="eastAsia"/>
        </w:rPr>
        <w:t>主張するものと解される。</w:t>
      </w:r>
    </w:p>
    <w:p w14:paraId="70C79E6F" w14:textId="0ADF6072" w:rsidR="00807B75" w:rsidRPr="009C56E6" w:rsidRDefault="00807B75" w:rsidP="003F722D">
      <w:pPr>
        <w:ind w:leftChars="300" w:left="680" w:firstLineChars="100" w:firstLine="227"/>
      </w:pPr>
      <w:r w:rsidRPr="009C56E6">
        <w:rPr>
          <w:rFonts w:hint="eastAsia"/>
        </w:rPr>
        <w:t>そこで、本件情報の条例第７条第１号ただし書ア、イ、ウ</w:t>
      </w:r>
      <w:r w:rsidR="006746CD" w:rsidRPr="009C56E6">
        <w:rPr>
          <w:rFonts w:hint="eastAsia"/>
        </w:rPr>
        <w:t>へ</w:t>
      </w:r>
      <w:r w:rsidR="00355A5A" w:rsidRPr="009C56E6">
        <w:rPr>
          <w:rFonts w:hint="eastAsia"/>
        </w:rPr>
        <w:t>の</w:t>
      </w:r>
      <w:r w:rsidRPr="009C56E6">
        <w:rPr>
          <w:rFonts w:hint="eastAsia"/>
        </w:rPr>
        <w:t>該当性に</w:t>
      </w:r>
      <w:r w:rsidR="006746CD" w:rsidRPr="009C56E6">
        <w:rPr>
          <w:rFonts w:hint="eastAsia"/>
        </w:rPr>
        <w:t>ついて検討する。</w:t>
      </w:r>
    </w:p>
    <w:p w14:paraId="11C17671" w14:textId="6A0BFDAA" w:rsidR="006746CD" w:rsidRPr="009C56E6" w:rsidRDefault="006746CD" w:rsidP="006746CD">
      <w:r w:rsidRPr="009C56E6">
        <w:rPr>
          <w:rFonts w:hint="eastAsia"/>
        </w:rPr>
        <w:t xml:space="preserve">　　　ア　条例第７条第１号ただし書ア該当性</w:t>
      </w:r>
      <w:r w:rsidR="003574C6" w:rsidRPr="009C56E6">
        <w:rPr>
          <w:rFonts w:hint="eastAsia"/>
        </w:rPr>
        <w:t>について</w:t>
      </w:r>
    </w:p>
    <w:p w14:paraId="271E23BA" w14:textId="2D58A363" w:rsidR="00BA3463" w:rsidRPr="009C56E6" w:rsidRDefault="007B61D9" w:rsidP="0079556F">
      <w:pPr>
        <w:ind w:left="907" w:hangingChars="400" w:hanging="907"/>
      </w:pPr>
      <w:r w:rsidRPr="009C56E6">
        <w:rPr>
          <w:rFonts w:hint="eastAsia"/>
        </w:rPr>
        <w:t xml:space="preserve">　　　　　</w:t>
      </w:r>
      <w:r w:rsidR="00BA3463" w:rsidRPr="009C56E6">
        <w:rPr>
          <w:rFonts w:hint="eastAsia"/>
        </w:rPr>
        <w:t>条例第７条第１号ただし書アは、同号本文の例外として、本文に規定する個人情報に該当する情報であっても、法令等の規定により又は慣行として公にされ、又は公にすることが予定されている情報については、公開すべきことを定めている。</w:t>
      </w:r>
    </w:p>
    <w:p w14:paraId="4DFB0EAA" w14:textId="69E3D4AA" w:rsidR="0079556F" w:rsidRPr="009C56E6" w:rsidRDefault="004F717A" w:rsidP="00C65420">
      <w:pPr>
        <w:autoSpaceDN w:val="0"/>
        <w:ind w:left="907" w:hangingChars="400" w:hanging="907"/>
      </w:pPr>
      <w:r w:rsidRPr="009C56E6">
        <w:rPr>
          <w:rFonts w:hint="eastAsia"/>
        </w:rPr>
        <w:t xml:space="preserve">　　　　　もっとも、既に公にされている情報であっても、</w:t>
      </w:r>
      <w:r w:rsidR="0079556F" w:rsidRPr="009C56E6">
        <w:rPr>
          <w:rFonts w:hint="eastAsia"/>
        </w:rPr>
        <w:t>その中には、本来公にされるべきではないにもかかわらず、</w:t>
      </w:r>
      <w:r w:rsidR="00997B48" w:rsidRPr="009C56E6">
        <w:rPr>
          <w:rFonts w:hint="eastAsia"/>
        </w:rPr>
        <w:t>個別の事情等により公にされることとなった情報が</w:t>
      </w:r>
      <w:r w:rsidR="0079556F" w:rsidRPr="009C56E6">
        <w:rPr>
          <w:rFonts w:hint="eastAsia"/>
        </w:rPr>
        <w:t>含まれることが</w:t>
      </w:r>
      <w:r w:rsidR="00997B48" w:rsidRPr="009C56E6">
        <w:rPr>
          <w:rFonts w:hint="eastAsia"/>
        </w:rPr>
        <w:t>あると考えられ</w:t>
      </w:r>
      <w:r w:rsidR="00D5676A">
        <w:rPr>
          <w:rFonts w:hint="eastAsia"/>
        </w:rPr>
        <w:t>、このような情報については、</w:t>
      </w:r>
      <w:r w:rsidR="0079556F" w:rsidRPr="009C56E6">
        <w:rPr>
          <w:rFonts w:hint="eastAsia"/>
        </w:rPr>
        <w:t>これを公にすることにより個人のプライバシーを侵害するおそれがあることが考えられる。したがって、条例第</w:t>
      </w:r>
      <w:r w:rsidR="00C65420">
        <w:rPr>
          <w:rFonts w:hint="eastAsia"/>
        </w:rPr>
        <w:t>７条第１号ただし書アは、公にされる根拠が法令の規定や慣行にあり、</w:t>
      </w:r>
      <w:r w:rsidR="0079556F" w:rsidRPr="009C56E6">
        <w:rPr>
          <w:rFonts w:hint="eastAsia"/>
        </w:rPr>
        <w:t>公にされることの正当性が担保されている情報に限って、非公開の対象から除外する趣旨であるものと解される</w:t>
      </w:r>
      <w:r w:rsidR="00B233C5" w:rsidRPr="009C56E6">
        <w:rPr>
          <w:rFonts w:hint="eastAsia"/>
        </w:rPr>
        <w:t>（条例第７条第１号ただし書アと同趣旨の規定である行政機関の保有する情報の公開に関する法律第５条第１号ただし書イ</w:t>
      </w:r>
      <w:r w:rsidR="00FF60C7" w:rsidRPr="009C56E6">
        <w:rPr>
          <w:rFonts w:hint="eastAsia"/>
        </w:rPr>
        <w:t>の解釈</w:t>
      </w:r>
      <w:r w:rsidR="008D2874" w:rsidRPr="009C56E6">
        <w:rPr>
          <w:rFonts w:hint="eastAsia"/>
        </w:rPr>
        <w:t>について、同趣旨を述べた裁判例（</w:t>
      </w:r>
      <w:r w:rsidR="00B233C5" w:rsidRPr="009C56E6">
        <w:rPr>
          <w:rFonts w:hint="eastAsia"/>
        </w:rPr>
        <w:t>東京地方裁判所平成22年12月22日判決</w:t>
      </w:r>
      <w:r w:rsidR="008D2874" w:rsidRPr="009C56E6">
        <w:rPr>
          <w:rFonts w:hint="eastAsia"/>
        </w:rPr>
        <w:t>、東京高等裁判所平成23年７月14日判決</w:t>
      </w:r>
      <w:r w:rsidR="00B233C5" w:rsidRPr="009C56E6">
        <w:rPr>
          <w:rFonts w:hint="eastAsia"/>
        </w:rPr>
        <w:t>）がある。）</w:t>
      </w:r>
      <w:r w:rsidR="0079556F" w:rsidRPr="009C56E6">
        <w:rPr>
          <w:rFonts w:hint="eastAsia"/>
        </w:rPr>
        <w:t>。</w:t>
      </w:r>
    </w:p>
    <w:p w14:paraId="152FD679" w14:textId="22E76650" w:rsidR="007B61D9" w:rsidRPr="009C56E6" w:rsidRDefault="0034495B" w:rsidP="00FC5E88">
      <w:pPr>
        <w:ind w:leftChars="400" w:left="907" w:firstLineChars="100" w:firstLine="227"/>
      </w:pPr>
      <w:r w:rsidRPr="009C56E6">
        <w:rPr>
          <w:rFonts w:hint="eastAsia"/>
        </w:rPr>
        <w:t>ここで</w:t>
      </w:r>
      <w:r w:rsidR="004B6978" w:rsidRPr="009C56E6">
        <w:rPr>
          <w:rFonts w:hint="eastAsia"/>
        </w:rPr>
        <w:t>、</w:t>
      </w:r>
      <w:r w:rsidR="006630A8" w:rsidRPr="009C56E6">
        <w:rPr>
          <w:rFonts w:hint="eastAsia"/>
        </w:rPr>
        <w:t>審査請求人が提出した資料（インターネット上の記事</w:t>
      </w:r>
      <w:r w:rsidR="004B6978" w:rsidRPr="009C56E6">
        <w:rPr>
          <w:rFonts w:hint="eastAsia"/>
        </w:rPr>
        <w:t>と思料されるもの。</w:t>
      </w:r>
      <w:r w:rsidR="006630A8" w:rsidRPr="009C56E6">
        <w:rPr>
          <w:rFonts w:hint="eastAsia"/>
        </w:rPr>
        <w:t>）によれば、</w:t>
      </w:r>
      <w:r w:rsidR="000F745A" w:rsidRPr="009C56E6">
        <w:rPr>
          <w:rFonts w:hint="eastAsia"/>
        </w:rPr>
        <w:t>本件情報に関し、大阪府警察は、報道機関による取材に</w:t>
      </w:r>
      <w:r w:rsidR="001562B1" w:rsidRPr="009C56E6">
        <w:rPr>
          <w:rFonts w:hint="eastAsia"/>
        </w:rPr>
        <w:t>対し、Ａに係る</w:t>
      </w:r>
      <w:r w:rsidR="00392632" w:rsidRPr="009C56E6">
        <w:rPr>
          <w:rFonts w:hint="eastAsia"/>
        </w:rPr>
        <w:t>生活保護の申請について「家賃収入</w:t>
      </w:r>
      <w:r w:rsidR="0048158B" w:rsidRPr="009C56E6">
        <w:rPr>
          <w:rFonts w:hint="eastAsia"/>
        </w:rPr>
        <w:t>があるなどの理由で却下された」旨</w:t>
      </w:r>
      <w:r w:rsidR="00BA3463" w:rsidRPr="009C56E6">
        <w:rPr>
          <w:rFonts w:hint="eastAsia"/>
        </w:rPr>
        <w:t>を説明したことが認められ</w:t>
      </w:r>
      <w:r w:rsidR="003E1185" w:rsidRPr="009C56E6">
        <w:rPr>
          <w:rFonts w:hint="eastAsia"/>
        </w:rPr>
        <w:t>、本件情報が公にされているものと認められ</w:t>
      </w:r>
      <w:r w:rsidR="00BA3463" w:rsidRPr="009C56E6">
        <w:rPr>
          <w:rFonts w:hint="eastAsia"/>
        </w:rPr>
        <w:t>る。</w:t>
      </w:r>
      <w:r w:rsidR="004B6978" w:rsidRPr="009C56E6">
        <w:rPr>
          <w:rFonts w:hint="eastAsia"/>
        </w:rPr>
        <w:t>もっとも、</w:t>
      </w:r>
      <w:r w:rsidR="00DD762B" w:rsidRPr="009C56E6">
        <w:rPr>
          <w:rFonts w:hint="eastAsia"/>
        </w:rPr>
        <w:t>この点については、</w:t>
      </w:r>
      <w:r w:rsidR="00B7266F" w:rsidRPr="009C56E6">
        <w:rPr>
          <w:rFonts w:hint="eastAsia"/>
        </w:rPr>
        <w:t>実施機関への確認によれば</w:t>
      </w:r>
      <w:r w:rsidR="00FC5E88" w:rsidRPr="009C56E6">
        <w:rPr>
          <w:rFonts w:hint="eastAsia"/>
        </w:rPr>
        <w:t>、「大阪府警刑事部捜査第１課が今回の事件について報道機関向けに説明会を行」</w:t>
      </w:r>
      <w:r w:rsidR="00723746" w:rsidRPr="009C56E6">
        <w:rPr>
          <w:rFonts w:hint="eastAsia"/>
        </w:rPr>
        <w:t>った</w:t>
      </w:r>
      <w:r w:rsidR="00FC5E88" w:rsidRPr="009C56E6">
        <w:rPr>
          <w:rFonts w:hint="eastAsia"/>
        </w:rPr>
        <w:t>とのことであ</w:t>
      </w:r>
      <w:r w:rsidR="002F739A" w:rsidRPr="009C56E6">
        <w:rPr>
          <w:rFonts w:hint="eastAsia"/>
        </w:rPr>
        <w:t>るから</w:t>
      </w:r>
      <w:r w:rsidR="00FC5E88" w:rsidRPr="009C56E6">
        <w:rPr>
          <w:rFonts w:hint="eastAsia"/>
        </w:rPr>
        <w:t>、当該事件限りの</w:t>
      </w:r>
      <w:r w:rsidR="00315F61" w:rsidRPr="009C56E6">
        <w:rPr>
          <w:rFonts w:hint="eastAsia"/>
        </w:rPr>
        <w:t>個別の</w:t>
      </w:r>
      <w:r w:rsidR="00FC5E88" w:rsidRPr="009C56E6">
        <w:rPr>
          <w:rFonts w:hint="eastAsia"/>
        </w:rPr>
        <w:t>取扱いとして</w:t>
      </w:r>
      <w:r w:rsidR="00284468" w:rsidRPr="009C56E6">
        <w:rPr>
          <w:rFonts w:hint="eastAsia"/>
        </w:rPr>
        <w:t>本件情報</w:t>
      </w:r>
      <w:r w:rsidR="00BB4D7E" w:rsidRPr="009C56E6">
        <w:rPr>
          <w:rFonts w:hint="eastAsia"/>
        </w:rPr>
        <w:t>が公にされた</w:t>
      </w:r>
      <w:r w:rsidR="00250589" w:rsidRPr="009C56E6">
        <w:rPr>
          <w:rFonts w:hint="eastAsia"/>
        </w:rPr>
        <w:t>ものである</w:t>
      </w:r>
      <w:r w:rsidR="00F547D5" w:rsidRPr="009C56E6">
        <w:rPr>
          <w:rFonts w:hint="eastAsia"/>
        </w:rPr>
        <w:t>と考えられる。</w:t>
      </w:r>
    </w:p>
    <w:p w14:paraId="0E77AD9B" w14:textId="75A6A0C2" w:rsidR="00F547D5" w:rsidRPr="009C56E6" w:rsidRDefault="00F547D5" w:rsidP="00FC5E88">
      <w:pPr>
        <w:ind w:leftChars="400" w:left="907" w:firstLineChars="100" w:firstLine="227"/>
      </w:pPr>
      <w:r w:rsidRPr="009C56E6">
        <w:rPr>
          <w:rFonts w:hint="eastAsia"/>
        </w:rPr>
        <w:t>また、同様に、審査請求人が提出した資料（インターネット上の記事と思料されるもの。）によれば、</w:t>
      </w:r>
      <w:r w:rsidR="007C0CD8" w:rsidRPr="009C56E6">
        <w:rPr>
          <w:rFonts w:hint="eastAsia"/>
        </w:rPr>
        <w:t>大阪</w:t>
      </w:r>
      <w:r w:rsidR="000F2D6D" w:rsidRPr="009C56E6">
        <w:rPr>
          <w:rFonts w:hint="eastAsia"/>
        </w:rPr>
        <w:t>市長が、報道機関による取材に</w:t>
      </w:r>
      <w:r w:rsidR="00DA4179" w:rsidRPr="009C56E6">
        <w:rPr>
          <w:rFonts w:hint="eastAsia"/>
        </w:rPr>
        <w:t>対し、Ａに係る</w:t>
      </w:r>
      <w:r w:rsidR="005C684B" w:rsidRPr="009C56E6">
        <w:rPr>
          <w:rFonts w:hint="eastAsia"/>
        </w:rPr>
        <w:t>生活保護の申請が取下げられた旨の発言を行ったことが認められる。</w:t>
      </w:r>
      <w:r w:rsidR="00D53EB1" w:rsidRPr="009C56E6">
        <w:rPr>
          <w:rFonts w:hint="eastAsia"/>
        </w:rPr>
        <w:t>もっとも、この点についても、実施機関への確認によれば、</w:t>
      </w:r>
      <w:r w:rsidR="007C0CD8" w:rsidRPr="009C56E6">
        <w:rPr>
          <w:rFonts w:hint="eastAsia"/>
        </w:rPr>
        <w:t>大阪</w:t>
      </w:r>
      <w:r w:rsidR="000F6655" w:rsidRPr="009C56E6">
        <w:rPr>
          <w:rFonts w:hint="eastAsia"/>
        </w:rPr>
        <w:t>市長の</w:t>
      </w:r>
      <w:r w:rsidR="008D2874" w:rsidRPr="009C56E6">
        <w:rPr>
          <w:rFonts w:hint="eastAsia"/>
        </w:rPr>
        <w:t>発言は、当該取材を受けた際に、報道機関から</w:t>
      </w:r>
      <w:r w:rsidR="006306DA" w:rsidRPr="009C56E6">
        <w:rPr>
          <w:rFonts w:hint="eastAsia"/>
        </w:rPr>
        <w:t>な</w:t>
      </w:r>
      <w:r w:rsidR="008D2874" w:rsidRPr="009C56E6">
        <w:rPr>
          <w:rFonts w:hint="eastAsia"/>
        </w:rPr>
        <w:t>された質問の前提が</w:t>
      </w:r>
      <w:r w:rsidR="006306DA" w:rsidRPr="009C56E6">
        <w:rPr>
          <w:rFonts w:hint="eastAsia"/>
        </w:rPr>
        <w:t>、同市長が</w:t>
      </w:r>
      <w:r w:rsidR="000F6655" w:rsidRPr="009C56E6">
        <w:rPr>
          <w:rFonts w:hint="eastAsia"/>
        </w:rPr>
        <w:t>認識している事実関係と異なるものであったことから、その場において、その前提の誤りを正す趣旨で当該発言に至った</w:t>
      </w:r>
      <w:r w:rsidR="001E783E" w:rsidRPr="009C56E6">
        <w:rPr>
          <w:rFonts w:hint="eastAsia"/>
        </w:rPr>
        <w:t>とのこと</w:t>
      </w:r>
      <w:r w:rsidR="000F6655" w:rsidRPr="009C56E6">
        <w:rPr>
          <w:rFonts w:hint="eastAsia"/>
        </w:rPr>
        <w:t>であり、</w:t>
      </w:r>
      <w:r w:rsidR="001E783E" w:rsidRPr="009C56E6">
        <w:rPr>
          <w:rFonts w:hint="eastAsia"/>
        </w:rPr>
        <w:t>少なくとも当該発言は、</w:t>
      </w:r>
      <w:r w:rsidR="000F6655" w:rsidRPr="009C56E6">
        <w:rPr>
          <w:rFonts w:hint="eastAsia"/>
        </w:rPr>
        <w:t>本件情報を直接的、かつ積極的に発信</w:t>
      </w:r>
      <w:r w:rsidR="001E783E" w:rsidRPr="009C56E6">
        <w:rPr>
          <w:rFonts w:hint="eastAsia"/>
        </w:rPr>
        <w:t>する意図をもってなされた</w:t>
      </w:r>
      <w:r w:rsidR="000F6655" w:rsidRPr="009C56E6">
        <w:rPr>
          <w:rFonts w:hint="eastAsia"/>
        </w:rPr>
        <w:t>ものではないことが認められる。すなわち、</w:t>
      </w:r>
      <w:r w:rsidR="007C0CD8" w:rsidRPr="009C56E6">
        <w:rPr>
          <w:rFonts w:hint="eastAsia"/>
        </w:rPr>
        <w:t>大阪</w:t>
      </w:r>
      <w:r w:rsidR="00A83B9F" w:rsidRPr="009C56E6">
        <w:rPr>
          <w:rFonts w:hint="eastAsia"/>
        </w:rPr>
        <w:t>市長の</w:t>
      </w:r>
      <w:r w:rsidR="000F6655" w:rsidRPr="009C56E6">
        <w:rPr>
          <w:rFonts w:hint="eastAsia"/>
        </w:rPr>
        <w:t>発言についても、当該</w:t>
      </w:r>
      <w:r w:rsidR="00F83601" w:rsidRPr="009C56E6">
        <w:rPr>
          <w:rFonts w:hint="eastAsia"/>
        </w:rPr>
        <w:t>取材を受けた</w:t>
      </w:r>
      <w:r w:rsidR="000F6655" w:rsidRPr="009C56E6">
        <w:rPr>
          <w:rFonts w:hint="eastAsia"/>
        </w:rPr>
        <w:t>場面</w:t>
      </w:r>
      <w:r w:rsidR="003E1185" w:rsidRPr="009C56E6">
        <w:rPr>
          <w:rFonts w:hint="eastAsia"/>
        </w:rPr>
        <w:t>の</w:t>
      </w:r>
      <w:r w:rsidR="00284468" w:rsidRPr="009C56E6">
        <w:rPr>
          <w:rFonts w:hint="eastAsia"/>
        </w:rPr>
        <w:t>限りでの対応と</w:t>
      </w:r>
      <w:r w:rsidR="00DA18C2" w:rsidRPr="009C56E6">
        <w:rPr>
          <w:rFonts w:hint="eastAsia"/>
        </w:rPr>
        <w:t>して</w:t>
      </w:r>
      <w:r w:rsidR="003E1185" w:rsidRPr="009C56E6">
        <w:rPr>
          <w:rFonts w:hint="eastAsia"/>
        </w:rPr>
        <w:t>、</w:t>
      </w:r>
      <w:r w:rsidR="005D3E6D" w:rsidRPr="009C56E6">
        <w:rPr>
          <w:rFonts w:hint="eastAsia"/>
        </w:rPr>
        <w:t>本件情報</w:t>
      </w:r>
      <w:r w:rsidR="001E783E" w:rsidRPr="009C56E6">
        <w:rPr>
          <w:rFonts w:hint="eastAsia"/>
        </w:rPr>
        <w:t>を含む発言がなされた結果、意図しない形で本件情報</w:t>
      </w:r>
      <w:r w:rsidR="005D3E6D" w:rsidRPr="009C56E6">
        <w:rPr>
          <w:rFonts w:hint="eastAsia"/>
        </w:rPr>
        <w:t>が公にされた</w:t>
      </w:r>
      <w:r w:rsidR="00250589" w:rsidRPr="009C56E6">
        <w:rPr>
          <w:rFonts w:hint="eastAsia"/>
        </w:rPr>
        <w:t>ものである</w:t>
      </w:r>
      <w:r w:rsidR="00284468" w:rsidRPr="009C56E6">
        <w:rPr>
          <w:rFonts w:hint="eastAsia"/>
        </w:rPr>
        <w:t>と考えられる。</w:t>
      </w:r>
    </w:p>
    <w:p w14:paraId="2328F21D" w14:textId="03F89083" w:rsidR="00020695" w:rsidRPr="009C56E6" w:rsidRDefault="00DA18C2" w:rsidP="00DA18C2">
      <w:pPr>
        <w:ind w:leftChars="400" w:left="907" w:firstLineChars="100" w:firstLine="227"/>
      </w:pPr>
      <w:r w:rsidRPr="009C56E6">
        <w:rPr>
          <w:rFonts w:hint="eastAsia"/>
        </w:rPr>
        <w:t>以上のことから、</w:t>
      </w:r>
      <w:r w:rsidR="008D22EB" w:rsidRPr="009C56E6">
        <w:rPr>
          <w:rFonts w:hint="eastAsia"/>
        </w:rPr>
        <w:t>上記のとおり</w:t>
      </w:r>
      <w:r w:rsidR="00250589" w:rsidRPr="009C56E6">
        <w:rPr>
          <w:rFonts w:hint="eastAsia"/>
        </w:rPr>
        <w:t>、</w:t>
      </w:r>
      <w:r w:rsidR="008D22EB" w:rsidRPr="009C56E6">
        <w:rPr>
          <w:rFonts w:hint="eastAsia"/>
        </w:rPr>
        <w:t>大阪府警察や大阪市長</w:t>
      </w:r>
      <w:r w:rsidR="00250589" w:rsidRPr="009C56E6">
        <w:rPr>
          <w:rFonts w:hint="eastAsia"/>
        </w:rPr>
        <w:t>が本件情報を公にして</w:t>
      </w:r>
      <w:r w:rsidR="00250589" w:rsidRPr="009C56E6">
        <w:rPr>
          <w:rFonts w:hint="eastAsia"/>
        </w:rPr>
        <w:lastRenderedPageBreak/>
        <w:t>いること</w:t>
      </w:r>
      <w:r w:rsidR="008D22EB" w:rsidRPr="009C56E6">
        <w:rPr>
          <w:rFonts w:hint="eastAsia"/>
        </w:rPr>
        <w:t>を踏まえても、</w:t>
      </w:r>
      <w:r w:rsidR="00250589" w:rsidRPr="009C56E6">
        <w:rPr>
          <w:rFonts w:hint="eastAsia"/>
        </w:rPr>
        <w:t>その</w:t>
      </w:r>
      <w:r w:rsidR="008D22EB" w:rsidRPr="009C56E6">
        <w:rPr>
          <w:rFonts w:hint="eastAsia"/>
        </w:rPr>
        <w:t>根拠</w:t>
      </w:r>
      <w:r w:rsidR="00250589" w:rsidRPr="009C56E6">
        <w:rPr>
          <w:rFonts w:hint="eastAsia"/>
        </w:rPr>
        <w:t>は</w:t>
      </w:r>
      <w:r w:rsidR="008D22EB" w:rsidRPr="009C56E6">
        <w:rPr>
          <w:rFonts w:hint="eastAsia"/>
        </w:rPr>
        <w:t>法令の規定や慣行にあるとは言えず、また、</w:t>
      </w:r>
      <w:r w:rsidR="00FA02B9" w:rsidRPr="009C56E6">
        <w:rPr>
          <w:rFonts w:hint="eastAsia"/>
        </w:rPr>
        <w:t>本件情報は</w:t>
      </w:r>
      <w:r w:rsidR="008D22EB" w:rsidRPr="009C56E6">
        <w:rPr>
          <w:rFonts w:hint="eastAsia"/>
        </w:rPr>
        <w:t>公にされ</w:t>
      </w:r>
      <w:r w:rsidR="00FA02B9" w:rsidRPr="009C56E6">
        <w:rPr>
          <w:rFonts w:hint="eastAsia"/>
        </w:rPr>
        <w:t>る</w:t>
      </w:r>
      <w:r w:rsidR="008D22EB" w:rsidRPr="009C56E6">
        <w:rPr>
          <w:rFonts w:hint="eastAsia"/>
        </w:rPr>
        <w:t>ことの正当性が担保されている情報とは言えないと考えられることから、</w:t>
      </w:r>
      <w:r w:rsidR="00FA02B9" w:rsidRPr="009C56E6">
        <w:rPr>
          <w:rFonts w:hint="eastAsia"/>
        </w:rPr>
        <w:t>本件情報は</w:t>
      </w:r>
      <w:r w:rsidR="009912DD" w:rsidRPr="009C56E6">
        <w:rPr>
          <w:rFonts w:hint="eastAsia"/>
        </w:rPr>
        <w:t>、</w:t>
      </w:r>
      <w:r w:rsidR="008D22EB" w:rsidRPr="009C56E6">
        <w:rPr>
          <w:rFonts w:hint="eastAsia"/>
        </w:rPr>
        <w:t>条例第７条第１号ただし書アには該当しない。</w:t>
      </w:r>
    </w:p>
    <w:p w14:paraId="2ED3747D" w14:textId="5599EED8" w:rsidR="006746CD" w:rsidRPr="009C56E6" w:rsidRDefault="006746CD" w:rsidP="006746CD">
      <w:r w:rsidRPr="009C56E6">
        <w:rPr>
          <w:rFonts w:hint="eastAsia"/>
        </w:rPr>
        <w:t xml:space="preserve">　　　イ　条例第７条第１号ただし書イ該当性</w:t>
      </w:r>
    </w:p>
    <w:p w14:paraId="0D6CA804" w14:textId="2F75A8DC" w:rsidR="000F2C13" w:rsidRPr="009C56E6" w:rsidRDefault="000F2C13" w:rsidP="00044F9C">
      <w:pPr>
        <w:ind w:left="907" w:hangingChars="400" w:hanging="907"/>
      </w:pPr>
      <w:r w:rsidRPr="009C56E6">
        <w:rPr>
          <w:rFonts w:hint="eastAsia"/>
        </w:rPr>
        <w:t xml:space="preserve">　　　　　条例第７条第１号ただし書イは、同号本文の例外として、</w:t>
      </w:r>
      <w:r w:rsidR="00044F9C" w:rsidRPr="009C56E6">
        <w:rPr>
          <w:rFonts w:hint="eastAsia"/>
        </w:rPr>
        <w:t>同号本文に規定する個人情報に該当する情報であっても、当該情報を非公開とすることにより得られる利益よりも、当該情報を公開することにより得られる人の生命、身体、健康、生活又は財産の保護という公益</w:t>
      </w:r>
      <w:r w:rsidR="00D357F7" w:rsidRPr="009C56E6">
        <w:rPr>
          <w:rFonts w:hint="eastAsia"/>
        </w:rPr>
        <w:t>が優越する場合には、当該情報を公開すべきことを定めたものである。故に</w:t>
      </w:r>
      <w:r w:rsidR="00044F9C" w:rsidRPr="009C56E6">
        <w:rPr>
          <w:rFonts w:hint="eastAsia"/>
        </w:rPr>
        <w:t>、比較衡量を行うに当たっては、人の生命等を害する相当の蓋然性その他保護の必要性、緊急性等を具体的かつ慎重に検討する必要があるものと解される。</w:t>
      </w:r>
    </w:p>
    <w:p w14:paraId="1682D102" w14:textId="6EAF7ED9" w:rsidR="00044F9C" w:rsidRPr="009C56E6" w:rsidRDefault="00044F9C" w:rsidP="00044F9C">
      <w:pPr>
        <w:ind w:left="907" w:hangingChars="400" w:hanging="907"/>
      </w:pPr>
      <w:r w:rsidRPr="009C56E6">
        <w:rPr>
          <w:rFonts w:hint="eastAsia"/>
        </w:rPr>
        <w:t xml:space="preserve">　　　　　</w:t>
      </w:r>
      <w:r w:rsidR="00D411DB" w:rsidRPr="009C56E6">
        <w:rPr>
          <w:rFonts w:hint="eastAsia"/>
        </w:rPr>
        <w:t>この点、本件</w:t>
      </w:r>
      <w:r w:rsidR="00C528B5" w:rsidRPr="009C56E6">
        <w:rPr>
          <w:rFonts w:hint="eastAsia"/>
        </w:rPr>
        <w:t>情報は、上述のとおり、</w:t>
      </w:r>
      <w:r w:rsidR="00371872" w:rsidRPr="009C56E6">
        <w:rPr>
          <w:rFonts w:hint="eastAsia"/>
        </w:rPr>
        <w:t>Ａに</w:t>
      </w:r>
      <w:r w:rsidR="00FA02B9" w:rsidRPr="009C56E6">
        <w:rPr>
          <w:rFonts w:hint="eastAsia"/>
        </w:rPr>
        <w:t>よ</w:t>
      </w:r>
      <w:r w:rsidR="00371872" w:rsidRPr="009C56E6">
        <w:rPr>
          <w:rFonts w:hint="eastAsia"/>
        </w:rPr>
        <w:t>る生活保護の申請の有無</w:t>
      </w:r>
      <w:r w:rsidR="00152491" w:rsidRPr="009C56E6">
        <w:rPr>
          <w:rFonts w:hint="eastAsia"/>
        </w:rPr>
        <w:t>という</w:t>
      </w:r>
      <w:r w:rsidR="00371872" w:rsidRPr="009C56E6">
        <w:rPr>
          <w:rFonts w:hint="eastAsia"/>
        </w:rPr>
        <w:t>情報であるところ、</w:t>
      </w:r>
      <w:r w:rsidR="004A1779" w:rsidRPr="009C56E6">
        <w:rPr>
          <w:rFonts w:hint="eastAsia"/>
        </w:rPr>
        <w:t>本件決定時において、</w:t>
      </w:r>
      <w:r w:rsidR="00152491" w:rsidRPr="009C56E6">
        <w:rPr>
          <w:rFonts w:hint="eastAsia"/>
        </w:rPr>
        <w:t>本件</w:t>
      </w:r>
      <w:r w:rsidR="004A1779" w:rsidRPr="009C56E6">
        <w:rPr>
          <w:rFonts w:hint="eastAsia"/>
        </w:rPr>
        <w:t>情報を公に</w:t>
      </w:r>
      <w:r w:rsidR="006C4C1F" w:rsidRPr="009C56E6">
        <w:rPr>
          <w:rFonts w:hint="eastAsia"/>
        </w:rPr>
        <w:t>してまでも保護すべき</w:t>
      </w:r>
      <w:r w:rsidR="004A1779" w:rsidRPr="009C56E6">
        <w:rPr>
          <w:rFonts w:hint="eastAsia"/>
        </w:rPr>
        <w:t>公益は</w:t>
      </w:r>
      <w:r w:rsidR="006C4C1F" w:rsidRPr="009C56E6">
        <w:rPr>
          <w:rFonts w:hint="eastAsia"/>
        </w:rPr>
        <w:t>、</w:t>
      </w:r>
      <w:r w:rsidR="004A1779" w:rsidRPr="009C56E6">
        <w:rPr>
          <w:rFonts w:hint="eastAsia"/>
        </w:rPr>
        <w:t>特段想定されない。</w:t>
      </w:r>
    </w:p>
    <w:p w14:paraId="746A355B" w14:textId="5DA2324E" w:rsidR="007B61D9" w:rsidRPr="009C56E6" w:rsidRDefault="004A1779" w:rsidP="0067432E">
      <w:pPr>
        <w:ind w:left="907" w:hangingChars="400" w:hanging="907"/>
      </w:pPr>
      <w:r w:rsidRPr="009C56E6">
        <w:rPr>
          <w:rFonts w:hint="eastAsia"/>
        </w:rPr>
        <w:t xml:space="preserve">　　　　　以上のことから、</w:t>
      </w:r>
      <w:r w:rsidR="009124E4" w:rsidRPr="009C56E6">
        <w:rPr>
          <w:rFonts w:hint="eastAsia"/>
        </w:rPr>
        <w:t>本件情報は、条例第７条第１号ただし書イには該当しない。</w:t>
      </w:r>
    </w:p>
    <w:p w14:paraId="50E93E4D" w14:textId="750BD566" w:rsidR="00D24AC5" w:rsidRPr="009C56E6" w:rsidRDefault="006746CD" w:rsidP="00DE2B4B">
      <w:r w:rsidRPr="009C56E6">
        <w:rPr>
          <w:rFonts w:hint="eastAsia"/>
        </w:rPr>
        <w:t xml:space="preserve">　　　ウ　条例第７条第１号ただし書ウ該当性</w:t>
      </w:r>
    </w:p>
    <w:p w14:paraId="6206901B" w14:textId="79107DA1" w:rsidR="0067432E" w:rsidRPr="009C56E6" w:rsidRDefault="0067432E" w:rsidP="0067432E">
      <w:pPr>
        <w:ind w:left="907" w:hangingChars="400" w:hanging="907"/>
      </w:pPr>
      <w:r w:rsidRPr="009C56E6">
        <w:rPr>
          <w:rFonts w:hint="eastAsia"/>
        </w:rPr>
        <w:t xml:space="preserve">　　　　　</w:t>
      </w:r>
      <w:r w:rsidR="000B6E39" w:rsidRPr="009C56E6">
        <w:rPr>
          <w:rFonts w:hint="eastAsia"/>
        </w:rPr>
        <w:t>条例第７条第１号</w:t>
      </w:r>
      <w:r w:rsidR="003811CE" w:rsidRPr="009C56E6">
        <w:rPr>
          <w:rFonts w:hint="eastAsia"/>
        </w:rPr>
        <w:t>ただし書ウは、同</w:t>
      </w:r>
      <w:r w:rsidRPr="009C56E6">
        <w:rPr>
          <w:rFonts w:hint="eastAsia"/>
        </w:rPr>
        <w:t>号本文の例外として、</w:t>
      </w:r>
      <w:r w:rsidR="003811CE" w:rsidRPr="009C56E6">
        <w:rPr>
          <w:rFonts w:hint="eastAsia"/>
        </w:rPr>
        <w:t>同号</w:t>
      </w:r>
      <w:r w:rsidRPr="009C56E6">
        <w:rPr>
          <w:rFonts w:hint="eastAsia"/>
        </w:rPr>
        <w:t>本文に規定する個人情報に該当する情報であっても、当該情報が公務員等の職務遂行に係る情報であるときは、当該公務員等の職及び職務遂行の内容に係る部分を公開すべきことを定めたものである。</w:t>
      </w:r>
    </w:p>
    <w:p w14:paraId="08B081E7" w14:textId="139AE07C" w:rsidR="003811CE" w:rsidRPr="009C56E6" w:rsidRDefault="003811CE" w:rsidP="0067432E">
      <w:pPr>
        <w:ind w:left="907" w:hangingChars="400" w:hanging="907"/>
      </w:pPr>
      <w:r w:rsidRPr="009C56E6">
        <w:rPr>
          <w:rFonts w:hint="eastAsia"/>
        </w:rPr>
        <w:t xml:space="preserve">　　　　　この点、本件情報は、上述のとおり、Ａに</w:t>
      </w:r>
      <w:r w:rsidR="00EA50F4" w:rsidRPr="009C56E6">
        <w:rPr>
          <w:rFonts w:hint="eastAsia"/>
        </w:rPr>
        <w:t>よ</w:t>
      </w:r>
      <w:r w:rsidRPr="009C56E6">
        <w:rPr>
          <w:rFonts w:hint="eastAsia"/>
        </w:rPr>
        <w:t>る生活保護の申請の有無</w:t>
      </w:r>
      <w:r w:rsidR="00A1534F" w:rsidRPr="009C56E6">
        <w:rPr>
          <w:rFonts w:hint="eastAsia"/>
        </w:rPr>
        <w:t>という</w:t>
      </w:r>
      <w:r w:rsidRPr="009C56E6">
        <w:rPr>
          <w:rFonts w:hint="eastAsia"/>
        </w:rPr>
        <w:t>情報であるところ、</w:t>
      </w:r>
      <w:r w:rsidR="001F2D99" w:rsidRPr="009C56E6">
        <w:rPr>
          <w:rFonts w:hint="eastAsia"/>
        </w:rPr>
        <w:t>本件</w:t>
      </w:r>
      <w:r w:rsidR="009A3282" w:rsidRPr="009C56E6">
        <w:rPr>
          <w:rFonts w:hint="eastAsia"/>
        </w:rPr>
        <w:t>情報は、あくまでＡの個人的な</w:t>
      </w:r>
      <w:r w:rsidRPr="009C56E6">
        <w:rPr>
          <w:rFonts w:hint="eastAsia"/>
        </w:rPr>
        <w:t>生活に</w:t>
      </w:r>
      <w:r w:rsidR="00D20829" w:rsidRPr="009C56E6">
        <w:rPr>
          <w:rFonts w:hint="eastAsia"/>
        </w:rPr>
        <w:t>関わる情報であって、公務員等の職務遂行に係る情報とは解されない。</w:t>
      </w:r>
    </w:p>
    <w:p w14:paraId="12F931DC" w14:textId="37A2A095" w:rsidR="003811CE" w:rsidRPr="009C56E6" w:rsidRDefault="003811CE" w:rsidP="0067432E">
      <w:pPr>
        <w:ind w:left="907" w:hangingChars="400" w:hanging="907"/>
      </w:pPr>
      <w:r w:rsidRPr="009C56E6">
        <w:rPr>
          <w:rFonts w:hint="eastAsia"/>
        </w:rPr>
        <w:t xml:space="preserve">　　　　　以上のことから、本件情報は、条例第７条第１号ただし書ウには該当しない。</w:t>
      </w:r>
    </w:p>
    <w:p w14:paraId="068CA29A" w14:textId="231780DB" w:rsidR="007B61D9" w:rsidRPr="009C56E6" w:rsidRDefault="003811CE" w:rsidP="00B264D9">
      <w:pPr>
        <w:ind w:left="680" w:hangingChars="300" w:hanging="680"/>
      </w:pPr>
      <w:r w:rsidRPr="009C56E6">
        <w:rPr>
          <w:rFonts w:hint="eastAsia"/>
        </w:rPr>
        <w:t xml:space="preserve">　　　　</w:t>
      </w:r>
      <w:r w:rsidR="00D32969" w:rsidRPr="009C56E6">
        <w:rPr>
          <w:rFonts w:hint="eastAsia"/>
        </w:rPr>
        <w:t>よ</w:t>
      </w:r>
      <w:r w:rsidRPr="009C56E6">
        <w:rPr>
          <w:rFonts w:hint="eastAsia"/>
        </w:rPr>
        <w:t>って、本件情報は、条例第７条第１号ただし書ア、イ、ウ</w:t>
      </w:r>
      <w:r w:rsidR="00B4579C" w:rsidRPr="009C56E6">
        <w:rPr>
          <w:rFonts w:hint="eastAsia"/>
        </w:rPr>
        <w:t>のいずれにも該当せず、条例第７条第１号の規定す</w:t>
      </w:r>
      <w:r w:rsidRPr="009C56E6">
        <w:rPr>
          <w:rFonts w:hint="eastAsia"/>
        </w:rPr>
        <w:t>る非公開情報に該当する</w:t>
      </w:r>
      <w:r w:rsidR="00DD54A9" w:rsidRPr="009C56E6">
        <w:rPr>
          <w:rFonts w:hint="eastAsia"/>
        </w:rPr>
        <w:t>こ</w:t>
      </w:r>
      <w:r w:rsidRPr="009C56E6">
        <w:rPr>
          <w:rFonts w:hint="eastAsia"/>
        </w:rPr>
        <w:t>と</w:t>
      </w:r>
      <w:r w:rsidR="00DD54A9" w:rsidRPr="009C56E6">
        <w:rPr>
          <w:rFonts w:hint="eastAsia"/>
        </w:rPr>
        <w:t>が</w:t>
      </w:r>
      <w:r w:rsidRPr="009C56E6">
        <w:rPr>
          <w:rFonts w:hint="eastAsia"/>
        </w:rPr>
        <w:t>認められる。</w:t>
      </w:r>
    </w:p>
    <w:p w14:paraId="418E56E5" w14:textId="57B716DE" w:rsidR="00387986" w:rsidRPr="009C56E6" w:rsidRDefault="00387986" w:rsidP="00B264D9">
      <w:pPr>
        <w:ind w:left="680" w:hangingChars="300" w:hanging="680"/>
      </w:pPr>
      <w:r w:rsidRPr="009C56E6">
        <w:rPr>
          <w:rFonts w:hint="eastAsia"/>
        </w:rPr>
        <w:t xml:space="preserve">　　　　</w:t>
      </w:r>
      <w:r w:rsidR="00D32969" w:rsidRPr="009C56E6">
        <w:rPr>
          <w:rFonts w:hint="eastAsia"/>
        </w:rPr>
        <w:t>したが</w:t>
      </w:r>
      <w:r w:rsidRPr="009C56E6">
        <w:rPr>
          <w:rFonts w:hint="eastAsia"/>
        </w:rPr>
        <w:t>って、本件請求は、要件２を満たすことが認められる。</w:t>
      </w:r>
    </w:p>
    <w:p w14:paraId="149656C5" w14:textId="628432EA" w:rsidR="00D24AC5" w:rsidRPr="009C56E6" w:rsidRDefault="00163E9B" w:rsidP="00D24AC5">
      <w:pPr>
        <w:ind w:firstLineChars="200" w:firstLine="453"/>
      </w:pPr>
      <w:r w:rsidRPr="009C56E6">
        <w:rPr>
          <w:rFonts w:hint="eastAsia"/>
        </w:rPr>
        <w:t>⑶　小括</w:t>
      </w:r>
    </w:p>
    <w:p w14:paraId="32109793" w14:textId="2C0CED09" w:rsidR="0064468F" w:rsidRPr="009C56E6" w:rsidRDefault="00D24AC5" w:rsidP="00D54274">
      <w:pPr>
        <w:ind w:leftChars="300" w:left="680" w:firstLineChars="100" w:firstLine="227"/>
      </w:pPr>
      <w:r w:rsidRPr="009C56E6">
        <w:rPr>
          <w:rFonts w:hint="eastAsia"/>
        </w:rPr>
        <w:t>以上の</w:t>
      </w:r>
      <w:r w:rsidR="00073DFF" w:rsidRPr="009C56E6">
        <w:rPr>
          <w:rFonts w:hint="eastAsia"/>
        </w:rPr>
        <w:t>とおり</w:t>
      </w:r>
      <w:r w:rsidRPr="009C56E6">
        <w:rPr>
          <w:rFonts w:hint="eastAsia"/>
        </w:rPr>
        <w:t>、本件請求</w:t>
      </w:r>
      <w:r w:rsidR="003811CE" w:rsidRPr="009C56E6">
        <w:rPr>
          <w:rFonts w:hint="eastAsia"/>
        </w:rPr>
        <w:t>は</w:t>
      </w:r>
      <w:r w:rsidR="00073DFF" w:rsidRPr="009C56E6">
        <w:rPr>
          <w:rFonts w:hint="eastAsia"/>
        </w:rPr>
        <w:t>要件１及び要件２を満たすものであるから、</w:t>
      </w:r>
      <w:r w:rsidR="009C5B86" w:rsidRPr="009C56E6">
        <w:rPr>
          <w:rFonts w:hint="eastAsia"/>
        </w:rPr>
        <w:t>その請求</w:t>
      </w:r>
      <w:r w:rsidR="004B0194" w:rsidRPr="009C56E6">
        <w:rPr>
          <w:rFonts w:hint="eastAsia"/>
        </w:rPr>
        <w:t>自体は</w:t>
      </w:r>
      <w:r w:rsidR="009C5B86" w:rsidRPr="009C56E6">
        <w:rPr>
          <w:rFonts w:hint="eastAsia"/>
        </w:rPr>
        <w:t>職員の</w:t>
      </w:r>
      <w:r w:rsidR="007900BC" w:rsidRPr="009C56E6">
        <w:rPr>
          <w:rFonts w:hint="eastAsia"/>
        </w:rPr>
        <w:t>出勤簿</w:t>
      </w:r>
      <w:r w:rsidR="009C5B86" w:rsidRPr="009C56E6">
        <w:rPr>
          <w:rFonts w:hint="eastAsia"/>
        </w:rPr>
        <w:t>の公開を求めるものではあるものの、そ</w:t>
      </w:r>
      <w:r w:rsidR="00073DFF" w:rsidRPr="009C56E6">
        <w:rPr>
          <w:rFonts w:hint="eastAsia"/>
        </w:rPr>
        <w:t>の存否を明らかにすることによって</w:t>
      </w:r>
      <w:r w:rsidR="009C5B86" w:rsidRPr="009C56E6">
        <w:rPr>
          <w:rFonts w:hint="eastAsia"/>
        </w:rPr>
        <w:t>、</w:t>
      </w:r>
      <w:r w:rsidR="00073DFF" w:rsidRPr="009C56E6">
        <w:rPr>
          <w:rFonts w:hint="eastAsia"/>
        </w:rPr>
        <w:t>条例第７条第１号に該当する非公開情報を公開すること</w:t>
      </w:r>
      <w:r w:rsidR="00701B5E" w:rsidRPr="009C56E6">
        <w:rPr>
          <w:rFonts w:hint="eastAsia"/>
        </w:rPr>
        <w:t>と</w:t>
      </w:r>
      <w:r w:rsidR="00073DFF" w:rsidRPr="009C56E6">
        <w:rPr>
          <w:rFonts w:hint="eastAsia"/>
        </w:rPr>
        <w:t>なることが認められ</w:t>
      </w:r>
      <w:r w:rsidR="0064468F" w:rsidRPr="009C56E6">
        <w:rPr>
          <w:rFonts w:hint="eastAsia"/>
        </w:rPr>
        <w:t>る。</w:t>
      </w:r>
    </w:p>
    <w:p w14:paraId="1596C919" w14:textId="06EE43DF" w:rsidR="00C72687" w:rsidRPr="009C56E6" w:rsidRDefault="0064468F" w:rsidP="00D54274">
      <w:pPr>
        <w:ind w:leftChars="300" w:left="680" w:firstLineChars="100" w:firstLine="227"/>
      </w:pPr>
      <w:r w:rsidRPr="009C56E6">
        <w:rPr>
          <w:rFonts w:hint="eastAsia"/>
        </w:rPr>
        <w:t>したがって、本件請求に</w:t>
      </w:r>
      <w:r w:rsidR="003811CE" w:rsidRPr="009C56E6">
        <w:rPr>
          <w:rFonts w:hint="eastAsia"/>
        </w:rPr>
        <w:t>条例第９条</w:t>
      </w:r>
      <w:r w:rsidRPr="009C56E6">
        <w:rPr>
          <w:rFonts w:hint="eastAsia"/>
        </w:rPr>
        <w:t>を</w:t>
      </w:r>
      <w:r w:rsidR="00073DFF" w:rsidRPr="009C56E6">
        <w:rPr>
          <w:rFonts w:hint="eastAsia"/>
        </w:rPr>
        <w:t>適用</w:t>
      </w:r>
      <w:r w:rsidRPr="009C56E6">
        <w:rPr>
          <w:rFonts w:hint="eastAsia"/>
        </w:rPr>
        <w:t>し</w:t>
      </w:r>
      <w:r w:rsidR="001904F7" w:rsidRPr="009C56E6">
        <w:rPr>
          <w:rFonts w:hint="eastAsia"/>
        </w:rPr>
        <w:t>た本件決定</w:t>
      </w:r>
      <w:r w:rsidR="00ED5E45" w:rsidRPr="009C56E6">
        <w:rPr>
          <w:rFonts w:hint="eastAsia"/>
        </w:rPr>
        <w:t>は相当</w:t>
      </w:r>
      <w:r w:rsidR="00073DFF" w:rsidRPr="009C56E6">
        <w:rPr>
          <w:rFonts w:hint="eastAsia"/>
        </w:rPr>
        <w:t>であ</w:t>
      </w:r>
      <w:r w:rsidR="003811CE" w:rsidRPr="009C56E6">
        <w:rPr>
          <w:rFonts w:hint="eastAsia"/>
        </w:rPr>
        <w:t>る。</w:t>
      </w:r>
    </w:p>
    <w:p w14:paraId="73236FD6" w14:textId="77777777" w:rsidR="00155270" w:rsidRPr="009C56E6" w:rsidRDefault="00155270" w:rsidP="00B70473">
      <w:pPr>
        <w:tabs>
          <w:tab w:val="left" w:pos="1515"/>
        </w:tabs>
        <w:ind w:firstLineChars="100" w:firstLine="227"/>
      </w:pPr>
    </w:p>
    <w:p w14:paraId="074C5E4D" w14:textId="48A64337" w:rsidR="00B70473" w:rsidRPr="009C56E6" w:rsidRDefault="00275201" w:rsidP="00B70473">
      <w:pPr>
        <w:tabs>
          <w:tab w:val="left" w:pos="1515"/>
        </w:tabs>
        <w:ind w:firstLineChars="100" w:firstLine="227"/>
        <w:rPr>
          <w:rFonts w:hAnsiTheme="minorEastAsia"/>
          <w:szCs w:val="24"/>
        </w:rPr>
      </w:pPr>
      <w:r w:rsidRPr="009C56E6">
        <w:rPr>
          <w:rFonts w:hint="eastAsia"/>
        </w:rPr>
        <w:t>５</w:t>
      </w:r>
      <w:r w:rsidR="00B70473" w:rsidRPr="009C56E6">
        <w:rPr>
          <w:rFonts w:hAnsiTheme="minorEastAsia" w:hint="eastAsia"/>
          <w:szCs w:val="24"/>
        </w:rPr>
        <w:t xml:space="preserve">　結論</w:t>
      </w:r>
    </w:p>
    <w:p w14:paraId="17CA6F11" w14:textId="4C9F159B" w:rsidR="00B70473" w:rsidRPr="009C56E6" w:rsidRDefault="00B70473" w:rsidP="003B0018">
      <w:pPr>
        <w:ind w:firstLineChars="300" w:firstLine="680"/>
        <w:rPr>
          <w:rFonts w:hAnsiTheme="minorEastAsia"/>
          <w:szCs w:val="24"/>
        </w:rPr>
      </w:pPr>
      <w:r w:rsidRPr="009C56E6">
        <w:rPr>
          <w:rFonts w:hAnsiTheme="minorEastAsia" w:hint="eastAsia"/>
          <w:szCs w:val="24"/>
        </w:rPr>
        <w:t>以上により、第１記載のとおり、判断する。</w:t>
      </w:r>
    </w:p>
    <w:p w14:paraId="4C139067" w14:textId="337A91CF" w:rsidR="00B70473" w:rsidRPr="009C56E6" w:rsidRDefault="00B70473" w:rsidP="00B70473">
      <w:pPr>
        <w:rPr>
          <w:rFonts w:hAnsiTheme="minorEastAsia"/>
          <w:szCs w:val="24"/>
        </w:rPr>
      </w:pPr>
    </w:p>
    <w:p w14:paraId="2597A639" w14:textId="097E0EFD" w:rsidR="00B70473" w:rsidRPr="009C56E6" w:rsidRDefault="00B70473" w:rsidP="00B70473">
      <w:pPr>
        <w:overflowPunct w:val="0"/>
        <w:autoSpaceDE w:val="0"/>
        <w:autoSpaceDN w:val="0"/>
        <w:rPr>
          <w:rFonts w:hAnsiTheme="minorEastAsia"/>
          <w:szCs w:val="24"/>
        </w:rPr>
      </w:pPr>
      <w:r w:rsidRPr="009C56E6">
        <w:rPr>
          <w:rFonts w:hAnsiTheme="minorEastAsia" w:hint="eastAsia"/>
          <w:szCs w:val="24"/>
        </w:rPr>
        <w:t>（答申に関与した委員の氏名）</w:t>
      </w:r>
    </w:p>
    <w:p w14:paraId="634AE16D" w14:textId="63F4F9FD" w:rsidR="003B2EF9" w:rsidRPr="009C56E6" w:rsidRDefault="009C76A8" w:rsidP="000F15B6">
      <w:pPr>
        <w:overflowPunct w:val="0"/>
        <w:autoSpaceDE w:val="0"/>
        <w:autoSpaceDN w:val="0"/>
        <w:ind w:firstLineChars="200" w:firstLine="453"/>
        <w:rPr>
          <w:rFonts w:hAnsiTheme="minorEastAsia" w:cs="Times New Roman"/>
          <w:szCs w:val="24"/>
        </w:rPr>
      </w:pPr>
      <w:r w:rsidRPr="009C56E6">
        <w:rPr>
          <w:rFonts w:hAnsiTheme="minorEastAsia" w:cs="Times New Roman" w:hint="eastAsia"/>
          <w:szCs w:val="24"/>
        </w:rPr>
        <w:t xml:space="preserve">委員　</w:t>
      </w:r>
      <w:r w:rsidR="00250795" w:rsidRPr="009C56E6">
        <w:rPr>
          <w:rFonts w:hAnsiTheme="minorEastAsia" w:cs="Times New Roman" w:hint="eastAsia"/>
          <w:szCs w:val="24"/>
        </w:rPr>
        <w:t>小谷</w:t>
      </w:r>
      <w:r w:rsidR="00587278" w:rsidRPr="009C56E6">
        <w:rPr>
          <w:rFonts w:hAnsiTheme="minorEastAsia" w:cs="Times New Roman" w:hint="eastAsia"/>
          <w:szCs w:val="24"/>
        </w:rPr>
        <w:t xml:space="preserve">　真理</w:t>
      </w:r>
      <w:r w:rsidR="00250795" w:rsidRPr="009C56E6">
        <w:rPr>
          <w:rFonts w:hAnsiTheme="minorEastAsia" w:cs="Times New Roman" w:hint="eastAsia"/>
          <w:szCs w:val="24"/>
        </w:rPr>
        <w:t xml:space="preserve">、委員　</w:t>
      </w:r>
      <w:r w:rsidR="0033759E" w:rsidRPr="009C56E6">
        <w:rPr>
          <w:rFonts w:hAnsiTheme="minorEastAsia" w:cs="Times New Roman" w:hint="eastAsia"/>
          <w:szCs w:val="24"/>
        </w:rPr>
        <w:t>奥村　裕和</w:t>
      </w:r>
      <w:r w:rsidR="00B25F82" w:rsidRPr="009C56E6">
        <w:rPr>
          <w:rFonts w:hAnsiTheme="minorEastAsia" w:cs="Times New Roman" w:hint="eastAsia"/>
          <w:szCs w:val="24"/>
        </w:rPr>
        <w:t xml:space="preserve">、委員　</w:t>
      </w:r>
      <w:r w:rsidR="0033759E" w:rsidRPr="009C56E6">
        <w:rPr>
          <w:rFonts w:hAnsiTheme="minorEastAsia" w:cs="Times New Roman" w:hint="eastAsia"/>
          <w:szCs w:val="24"/>
        </w:rPr>
        <w:t>村田　尚紀</w:t>
      </w:r>
    </w:p>
    <w:p w14:paraId="56B9F517" w14:textId="1ACA794D" w:rsidR="00A34831" w:rsidRPr="009C56E6" w:rsidRDefault="00A34831" w:rsidP="00A34831">
      <w:pPr>
        <w:rPr>
          <w:rFonts w:hAnsiTheme="minorEastAsia"/>
          <w:szCs w:val="24"/>
        </w:rPr>
      </w:pPr>
    </w:p>
    <w:p w14:paraId="649C3E6F" w14:textId="0FAAAAA2" w:rsidR="00A67B07" w:rsidRPr="00CB6415" w:rsidRDefault="00A67B07" w:rsidP="00A34831">
      <w:pPr>
        <w:rPr>
          <w:rFonts w:hAnsiTheme="minorEastAsia"/>
          <w:szCs w:val="24"/>
        </w:rPr>
      </w:pPr>
      <w:r w:rsidRPr="009C56E6">
        <w:rPr>
          <w:rFonts w:hAnsiTheme="minorEastAsia" w:hint="eastAsia"/>
          <w:szCs w:val="24"/>
        </w:rPr>
        <w:lastRenderedPageBreak/>
        <w:t>（参考）答申に至る経過</w:t>
      </w:r>
    </w:p>
    <w:p w14:paraId="3432ACF1" w14:textId="43D4CB17" w:rsidR="00C03330" w:rsidRPr="0089090F" w:rsidRDefault="00194EC9" w:rsidP="003A598A">
      <w:pPr>
        <w:autoSpaceDN w:val="0"/>
        <w:ind w:firstLineChars="100" w:firstLine="227"/>
        <w:rPr>
          <w:rFonts w:hAnsiTheme="minorEastAsia"/>
          <w:szCs w:val="24"/>
        </w:rPr>
      </w:pPr>
      <w:r>
        <w:rPr>
          <w:rFonts w:hAnsiTheme="minorEastAsia" w:hint="eastAsia"/>
          <w:szCs w:val="24"/>
        </w:rPr>
        <w:t>令和３</w:t>
      </w:r>
      <w:r w:rsidR="00C03330" w:rsidRPr="0089090F">
        <w:rPr>
          <w:rFonts w:hAnsiTheme="minorEastAsia" w:hint="eastAsia"/>
          <w:szCs w:val="24"/>
        </w:rPr>
        <w:t>年度諮問受理第</w:t>
      </w:r>
      <w:r w:rsidR="002D6439">
        <w:rPr>
          <w:rFonts w:hAnsiTheme="minorEastAsia"/>
          <w:szCs w:val="24"/>
        </w:rPr>
        <w:t>53</w:t>
      </w:r>
      <w:r w:rsidR="00C03330" w:rsidRPr="0089090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89090F" w14:paraId="7C10A576" w14:textId="77777777" w:rsidTr="0066031B">
        <w:tc>
          <w:tcPr>
            <w:tcW w:w="2551" w:type="dxa"/>
            <w:shd w:val="clear" w:color="auto" w:fill="auto"/>
          </w:tcPr>
          <w:p w14:paraId="17216D2C" w14:textId="77777777" w:rsidR="00C03330" w:rsidRPr="0089090F" w:rsidRDefault="00C03330" w:rsidP="0066031B">
            <w:pPr>
              <w:jc w:val="center"/>
              <w:rPr>
                <w:rFonts w:hAnsiTheme="minorEastAsia"/>
                <w:bCs/>
                <w:szCs w:val="24"/>
              </w:rPr>
            </w:pPr>
            <w:r w:rsidRPr="0089090F">
              <w:rPr>
                <w:rFonts w:hAnsiTheme="minorEastAsia" w:hint="eastAsia"/>
                <w:bCs/>
                <w:szCs w:val="24"/>
              </w:rPr>
              <w:t>年　月　日</w:t>
            </w:r>
          </w:p>
        </w:tc>
        <w:tc>
          <w:tcPr>
            <w:tcW w:w="6529" w:type="dxa"/>
            <w:shd w:val="clear" w:color="auto" w:fill="auto"/>
          </w:tcPr>
          <w:p w14:paraId="7865FFBB" w14:textId="77777777" w:rsidR="00C03330" w:rsidRPr="0089090F" w:rsidRDefault="00C03330" w:rsidP="0066031B">
            <w:pPr>
              <w:jc w:val="center"/>
              <w:rPr>
                <w:rFonts w:hAnsiTheme="minorEastAsia"/>
                <w:bCs/>
                <w:szCs w:val="24"/>
              </w:rPr>
            </w:pPr>
            <w:r w:rsidRPr="0089090F">
              <w:rPr>
                <w:rFonts w:hAnsiTheme="minorEastAsia" w:hint="eastAsia"/>
                <w:bCs/>
                <w:szCs w:val="24"/>
              </w:rPr>
              <w:t>経　　　　過</w:t>
            </w:r>
          </w:p>
        </w:tc>
      </w:tr>
      <w:tr w:rsidR="00C03330" w:rsidRPr="0089090F" w14:paraId="0D713B01" w14:textId="77777777" w:rsidTr="0066031B">
        <w:tc>
          <w:tcPr>
            <w:tcW w:w="2551" w:type="dxa"/>
            <w:shd w:val="clear" w:color="auto" w:fill="auto"/>
            <w:vAlign w:val="center"/>
          </w:tcPr>
          <w:p w14:paraId="25A89BE0" w14:textId="49379A26" w:rsidR="00C03330" w:rsidRPr="0089090F" w:rsidRDefault="00714AEF" w:rsidP="00FE7220">
            <w:pPr>
              <w:autoSpaceDN w:val="0"/>
              <w:rPr>
                <w:rFonts w:hAnsiTheme="minorEastAsia"/>
                <w:szCs w:val="24"/>
              </w:rPr>
            </w:pPr>
            <w:r>
              <w:rPr>
                <w:rFonts w:hAnsiTheme="minorEastAsia" w:hint="eastAsia"/>
                <w:szCs w:val="24"/>
              </w:rPr>
              <w:t>令和４</w:t>
            </w:r>
            <w:r w:rsidR="00691DC2">
              <w:rPr>
                <w:rFonts w:hAnsiTheme="minorEastAsia" w:hint="eastAsia"/>
                <w:szCs w:val="24"/>
              </w:rPr>
              <w:t>年</w:t>
            </w:r>
            <w:r>
              <w:rPr>
                <w:rFonts w:hAnsiTheme="minorEastAsia" w:hint="eastAsia"/>
                <w:szCs w:val="24"/>
              </w:rPr>
              <w:t>３</w:t>
            </w:r>
            <w:r w:rsidR="00C03330" w:rsidRPr="0089090F">
              <w:rPr>
                <w:rFonts w:hAnsiTheme="minorEastAsia" w:hint="eastAsia"/>
                <w:szCs w:val="24"/>
              </w:rPr>
              <w:t>月</w:t>
            </w:r>
            <w:r>
              <w:rPr>
                <w:rFonts w:hAnsiTheme="minorEastAsia" w:hint="eastAsia"/>
                <w:szCs w:val="24"/>
              </w:rPr>
              <w:t>４</w:t>
            </w:r>
            <w:r w:rsidR="00C03330" w:rsidRPr="0089090F">
              <w:rPr>
                <w:rFonts w:hAnsiTheme="minorEastAsia" w:hint="eastAsia"/>
                <w:szCs w:val="24"/>
              </w:rPr>
              <w:t>日</w:t>
            </w:r>
          </w:p>
        </w:tc>
        <w:tc>
          <w:tcPr>
            <w:tcW w:w="6529" w:type="dxa"/>
            <w:shd w:val="clear" w:color="auto" w:fill="auto"/>
          </w:tcPr>
          <w:p w14:paraId="5070AB87" w14:textId="5E653318" w:rsidR="00C03330" w:rsidRPr="0089090F" w:rsidRDefault="00C03330" w:rsidP="00C03330">
            <w:pPr>
              <w:jc w:val="left"/>
              <w:rPr>
                <w:rFonts w:hAnsiTheme="minorEastAsia"/>
                <w:szCs w:val="24"/>
              </w:rPr>
            </w:pPr>
            <w:r w:rsidRPr="0089090F">
              <w:rPr>
                <w:rFonts w:hAnsiTheme="minorEastAsia" w:hint="eastAsia"/>
                <w:szCs w:val="24"/>
              </w:rPr>
              <w:t>諮問書の受理</w:t>
            </w:r>
          </w:p>
        </w:tc>
      </w:tr>
      <w:tr w:rsidR="00C03330" w:rsidRPr="0089090F" w14:paraId="3298804A" w14:textId="77777777" w:rsidTr="0066031B">
        <w:tc>
          <w:tcPr>
            <w:tcW w:w="2551" w:type="dxa"/>
            <w:shd w:val="clear" w:color="auto" w:fill="auto"/>
            <w:vAlign w:val="center"/>
          </w:tcPr>
          <w:p w14:paraId="388F8443" w14:textId="38923048" w:rsidR="00C03330" w:rsidRPr="0089090F" w:rsidRDefault="00714AEF" w:rsidP="00FE7220">
            <w:pPr>
              <w:autoSpaceDN w:val="0"/>
              <w:rPr>
                <w:rFonts w:hAnsiTheme="minorEastAsia"/>
                <w:szCs w:val="24"/>
              </w:rPr>
            </w:pPr>
            <w:r>
              <w:rPr>
                <w:rFonts w:hAnsiTheme="minorEastAsia" w:hint="eastAsia"/>
                <w:szCs w:val="24"/>
              </w:rPr>
              <w:t>令和４年６月２日</w:t>
            </w:r>
          </w:p>
        </w:tc>
        <w:tc>
          <w:tcPr>
            <w:tcW w:w="6529" w:type="dxa"/>
            <w:shd w:val="clear" w:color="auto" w:fill="auto"/>
          </w:tcPr>
          <w:p w14:paraId="74D1E058" w14:textId="348179AC" w:rsidR="00C03330" w:rsidRPr="0089090F" w:rsidRDefault="00714AEF" w:rsidP="0066031B">
            <w:pPr>
              <w:jc w:val="left"/>
              <w:rPr>
                <w:rFonts w:hAnsiTheme="minorEastAsia"/>
                <w:szCs w:val="24"/>
              </w:rPr>
            </w:pPr>
            <w:r>
              <w:rPr>
                <w:rFonts w:hAnsiTheme="minorEastAsia" w:hint="eastAsia"/>
                <w:szCs w:val="24"/>
              </w:rPr>
              <w:t>実施機関からの意見書の収受</w:t>
            </w:r>
          </w:p>
        </w:tc>
      </w:tr>
      <w:tr w:rsidR="003774E9" w:rsidRPr="0089090F" w14:paraId="61711F3C" w14:textId="77777777" w:rsidTr="0066031B">
        <w:tc>
          <w:tcPr>
            <w:tcW w:w="2551" w:type="dxa"/>
            <w:shd w:val="clear" w:color="auto" w:fill="auto"/>
          </w:tcPr>
          <w:p w14:paraId="330BA6DF" w14:textId="6EB201A2" w:rsidR="003774E9" w:rsidRDefault="00F371B6" w:rsidP="00FE7220">
            <w:pPr>
              <w:autoSpaceDN w:val="0"/>
              <w:rPr>
                <w:rFonts w:hAnsiTheme="minorEastAsia"/>
                <w:szCs w:val="24"/>
              </w:rPr>
            </w:pPr>
            <w:r>
              <w:rPr>
                <w:rFonts w:hAnsiTheme="minorEastAsia" w:hint="eastAsia"/>
                <w:szCs w:val="24"/>
              </w:rPr>
              <w:t>令和４年６月10日</w:t>
            </w:r>
          </w:p>
        </w:tc>
        <w:tc>
          <w:tcPr>
            <w:tcW w:w="6529" w:type="dxa"/>
            <w:shd w:val="clear" w:color="auto" w:fill="auto"/>
          </w:tcPr>
          <w:p w14:paraId="610D9745" w14:textId="39D33109" w:rsidR="003774E9" w:rsidRDefault="004216F5" w:rsidP="003774E9">
            <w:pPr>
              <w:rPr>
                <w:rFonts w:hAnsiTheme="minorEastAsia"/>
              </w:rPr>
            </w:pPr>
            <w:r>
              <w:rPr>
                <w:rFonts w:hAnsiTheme="minorEastAsia" w:hint="eastAsia"/>
              </w:rPr>
              <w:t>審査請求人からの意見書の収受</w:t>
            </w:r>
          </w:p>
        </w:tc>
      </w:tr>
      <w:tr w:rsidR="003774E9" w:rsidRPr="0089090F" w14:paraId="1B226B5E" w14:textId="77777777" w:rsidTr="0066031B">
        <w:tc>
          <w:tcPr>
            <w:tcW w:w="2551" w:type="dxa"/>
            <w:shd w:val="clear" w:color="auto" w:fill="auto"/>
          </w:tcPr>
          <w:p w14:paraId="1F7E5527" w14:textId="69F8DA9C" w:rsidR="003774E9" w:rsidRPr="0089090F" w:rsidRDefault="00B77F51" w:rsidP="00FE7220">
            <w:pPr>
              <w:autoSpaceDN w:val="0"/>
              <w:rPr>
                <w:rFonts w:hAnsiTheme="minorEastAsia"/>
                <w:szCs w:val="24"/>
              </w:rPr>
            </w:pPr>
            <w:r>
              <w:rPr>
                <w:rFonts w:hAnsiTheme="minorEastAsia" w:hint="eastAsia"/>
                <w:szCs w:val="24"/>
              </w:rPr>
              <w:t>令和４年10月11日</w:t>
            </w:r>
          </w:p>
        </w:tc>
        <w:tc>
          <w:tcPr>
            <w:tcW w:w="6529" w:type="dxa"/>
            <w:shd w:val="clear" w:color="auto" w:fill="auto"/>
          </w:tcPr>
          <w:p w14:paraId="4C956A78" w14:textId="2CBB0318" w:rsidR="003774E9" w:rsidRPr="0089090F" w:rsidRDefault="00B77F51" w:rsidP="003774E9">
            <w:pPr>
              <w:rPr>
                <w:rFonts w:hAnsiTheme="minorEastAsia"/>
              </w:rPr>
            </w:pPr>
            <w:r>
              <w:rPr>
                <w:rFonts w:hAnsiTheme="minorEastAsia" w:hint="eastAsia"/>
              </w:rPr>
              <w:t>調査審議</w:t>
            </w:r>
          </w:p>
        </w:tc>
      </w:tr>
      <w:tr w:rsidR="003774E9" w:rsidRPr="0089090F" w14:paraId="63EFFEB4" w14:textId="77777777" w:rsidTr="0066031B">
        <w:tc>
          <w:tcPr>
            <w:tcW w:w="2551" w:type="dxa"/>
            <w:shd w:val="clear" w:color="auto" w:fill="auto"/>
          </w:tcPr>
          <w:p w14:paraId="127DAC99" w14:textId="2E4930A6" w:rsidR="003774E9" w:rsidRPr="0089090F" w:rsidRDefault="00B77F51" w:rsidP="00FE7220">
            <w:pPr>
              <w:autoSpaceDN w:val="0"/>
              <w:rPr>
                <w:rFonts w:hAnsiTheme="minorEastAsia"/>
              </w:rPr>
            </w:pPr>
            <w:r>
              <w:rPr>
                <w:rFonts w:hAnsiTheme="minorEastAsia" w:hint="eastAsia"/>
              </w:rPr>
              <w:t>令和４年11月15日</w:t>
            </w:r>
          </w:p>
        </w:tc>
        <w:tc>
          <w:tcPr>
            <w:tcW w:w="6529" w:type="dxa"/>
            <w:shd w:val="clear" w:color="auto" w:fill="auto"/>
          </w:tcPr>
          <w:p w14:paraId="7A532CF0" w14:textId="6EF2B28C" w:rsidR="003774E9" w:rsidRPr="0089090F" w:rsidRDefault="00B77F51" w:rsidP="003774E9">
            <w:pPr>
              <w:rPr>
                <w:rFonts w:hAnsiTheme="minorEastAsia"/>
              </w:rPr>
            </w:pPr>
            <w:r>
              <w:rPr>
                <w:rFonts w:hAnsiTheme="minorEastAsia" w:hint="eastAsia"/>
              </w:rPr>
              <w:t>調査審議</w:t>
            </w:r>
          </w:p>
        </w:tc>
      </w:tr>
      <w:tr w:rsidR="00595FB7" w:rsidRPr="0089090F" w14:paraId="35BFA048" w14:textId="77777777" w:rsidTr="0066031B">
        <w:tc>
          <w:tcPr>
            <w:tcW w:w="2551" w:type="dxa"/>
            <w:shd w:val="clear" w:color="auto" w:fill="auto"/>
          </w:tcPr>
          <w:p w14:paraId="4B64F647" w14:textId="5862E408" w:rsidR="00595FB7" w:rsidRDefault="00692E23" w:rsidP="00FE7220">
            <w:pPr>
              <w:autoSpaceDN w:val="0"/>
              <w:rPr>
                <w:rFonts w:hAnsiTheme="minorEastAsia"/>
                <w:szCs w:val="24"/>
              </w:rPr>
            </w:pPr>
            <w:r>
              <w:rPr>
                <w:rFonts w:hAnsiTheme="minorEastAsia" w:hint="eastAsia"/>
                <w:szCs w:val="24"/>
              </w:rPr>
              <w:t>令和５年１月17日</w:t>
            </w:r>
          </w:p>
        </w:tc>
        <w:tc>
          <w:tcPr>
            <w:tcW w:w="6529" w:type="dxa"/>
            <w:shd w:val="clear" w:color="auto" w:fill="auto"/>
          </w:tcPr>
          <w:p w14:paraId="7B48DFD3" w14:textId="0FC1ACF7" w:rsidR="00595FB7" w:rsidRPr="0089090F" w:rsidRDefault="00692E23" w:rsidP="003774E9">
            <w:pPr>
              <w:rPr>
                <w:rFonts w:hAnsiTheme="minorEastAsia"/>
              </w:rPr>
            </w:pPr>
            <w:r>
              <w:rPr>
                <w:rFonts w:hAnsiTheme="minorEastAsia" w:hint="eastAsia"/>
              </w:rPr>
              <w:t>調査審議</w:t>
            </w:r>
          </w:p>
        </w:tc>
      </w:tr>
      <w:tr w:rsidR="00377009" w:rsidRPr="0089090F" w14:paraId="62D960ED" w14:textId="77777777" w:rsidTr="0066031B">
        <w:tc>
          <w:tcPr>
            <w:tcW w:w="2551" w:type="dxa"/>
            <w:shd w:val="clear" w:color="auto" w:fill="auto"/>
          </w:tcPr>
          <w:p w14:paraId="6C79FFE0" w14:textId="77B72EB7" w:rsidR="00377009" w:rsidRDefault="00377009" w:rsidP="00FE7220">
            <w:pPr>
              <w:autoSpaceDN w:val="0"/>
              <w:rPr>
                <w:rFonts w:hAnsiTheme="minorEastAsia"/>
                <w:szCs w:val="24"/>
              </w:rPr>
            </w:pPr>
            <w:r>
              <w:rPr>
                <w:rFonts w:hAnsiTheme="minorEastAsia" w:hint="eastAsia"/>
                <w:szCs w:val="24"/>
              </w:rPr>
              <w:t>令和５年２月15日</w:t>
            </w:r>
          </w:p>
        </w:tc>
        <w:tc>
          <w:tcPr>
            <w:tcW w:w="6529" w:type="dxa"/>
            <w:shd w:val="clear" w:color="auto" w:fill="auto"/>
          </w:tcPr>
          <w:p w14:paraId="1F5A3614" w14:textId="53C03988" w:rsidR="00377009" w:rsidRDefault="00377009" w:rsidP="003774E9">
            <w:pPr>
              <w:rPr>
                <w:rFonts w:hAnsiTheme="minorEastAsia"/>
              </w:rPr>
            </w:pPr>
            <w:r>
              <w:rPr>
                <w:rFonts w:hAnsiTheme="minorEastAsia" w:hint="eastAsia"/>
              </w:rPr>
              <w:t>調査審議</w:t>
            </w:r>
          </w:p>
        </w:tc>
      </w:tr>
      <w:tr w:rsidR="00692E23" w:rsidRPr="0089090F" w14:paraId="7F9CB234" w14:textId="77777777" w:rsidTr="0066031B">
        <w:tc>
          <w:tcPr>
            <w:tcW w:w="2551" w:type="dxa"/>
            <w:shd w:val="clear" w:color="auto" w:fill="auto"/>
          </w:tcPr>
          <w:p w14:paraId="626D3778" w14:textId="00A24A32" w:rsidR="00692E23" w:rsidRDefault="00172142" w:rsidP="00FE7220">
            <w:pPr>
              <w:autoSpaceDN w:val="0"/>
              <w:rPr>
                <w:rFonts w:hAnsiTheme="minorEastAsia"/>
                <w:szCs w:val="24"/>
              </w:rPr>
            </w:pPr>
            <w:r>
              <w:rPr>
                <w:rFonts w:hAnsiTheme="minorEastAsia" w:hint="eastAsia"/>
                <w:szCs w:val="24"/>
              </w:rPr>
              <w:t>令和５年３月14</w:t>
            </w:r>
            <w:r w:rsidR="00692E23">
              <w:rPr>
                <w:rFonts w:hAnsiTheme="minorEastAsia" w:hint="eastAsia"/>
                <w:szCs w:val="24"/>
              </w:rPr>
              <w:t>日</w:t>
            </w:r>
          </w:p>
        </w:tc>
        <w:tc>
          <w:tcPr>
            <w:tcW w:w="6529" w:type="dxa"/>
            <w:shd w:val="clear" w:color="auto" w:fill="auto"/>
          </w:tcPr>
          <w:p w14:paraId="12F5ED49" w14:textId="6328E6CC" w:rsidR="00692E23" w:rsidRDefault="00172142" w:rsidP="003774E9">
            <w:pPr>
              <w:rPr>
                <w:rFonts w:hAnsiTheme="minorEastAsia"/>
              </w:rPr>
            </w:pPr>
            <w:r>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2650BBC4" w:rsidR="003774E9" w:rsidRDefault="00692E23" w:rsidP="00FE7220">
            <w:pPr>
              <w:autoSpaceDN w:val="0"/>
              <w:rPr>
                <w:rFonts w:hAnsiTheme="minorEastAsia"/>
                <w:szCs w:val="24"/>
              </w:rPr>
            </w:pPr>
            <w:r>
              <w:rPr>
                <w:rFonts w:hAnsiTheme="minorEastAsia" w:hint="eastAsia"/>
                <w:szCs w:val="24"/>
              </w:rPr>
              <w:t>令和５</w:t>
            </w:r>
            <w:r w:rsidR="00827415">
              <w:rPr>
                <w:rFonts w:hAnsiTheme="minorEastAsia" w:hint="eastAsia"/>
                <w:szCs w:val="24"/>
              </w:rPr>
              <w:t>年４</w:t>
            </w:r>
            <w:r w:rsidR="00680E52">
              <w:rPr>
                <w:rFonts w:hAnsiTheme="minorEastAsia" w:hint="eastAsia"/>
                <w:szCs w:val="24"/>
              </w:rPr>
              <w:t>月</w:t>
            </w:r>
            <w:r w:rsidR="00827415">
              <w:rPr>
                <w:rFonts w:hAnsiTheme="minorEastAsia" w:hint="eastAsia"/>
                <w:szCs w:val="24"/>
              </w:rPr>
              <w:t>28</w:t>
            </w:r>
            <w:r w:rsidR="00680E52">
              <w:rPr>
                <w:rFonts w:hAnsiTheme="minorEastAsia" w:hint="eastAsia"/>
                <w:szCs w:val="24"/>
              </w:rPr>
              <w:t>日</w:t>
            </w:r>
          </w:p>
        </w:tc>
        <w:tc>
          <w:tcPr>
            <w:tcW w:w="6529" w:type="dxa"/>
            <w:shd w:val="clear" w:color="auto" w:fill="auto"/>
          </w:tcPr>
          <w:p w14:paraId="5DD13527" w14:textId="73FE89BE" w:rsidR="003774E9" w:rsidRDefault="00680E52" w:rsidP="003774E9">
            <w:pPr>
              <w:rPr>
                <w:rFonts w:hAnsiTheme="minorEastAsia"/>
              </w:rPr>
            </w:pPr>
            <w:r>
              <w:rPr>
                <w:rFonts w:hAnsiTheme="minorEastAsia" w:hint="eastAsia"/>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2752E0">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69956" w14:textId="77777777" w:rsidR="00DD5B43" w:rsidRDefault="00DD5B43" w:rsidP="000F555A">
      <w:r>
        <w:separator/>
      </w:r>
    </w:p>
  </w:endnote>
  <w:endnote w:type="continuationSeparator" w:id="0">
    <w:p w14:paraId="37EE5DDE" w14:textId="77777777" w:rsidR="00DD5B43" w:rsidRDefault="00DD5B43"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57E45517" w14:textId="1DD39470"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E3FAD" w:rsidRPr="00DE3FAD">
          <w:rPr>
            <w:rFonts w:hAnsiTheme="minorEastAsia"/>
            <w:noProof/>
            <w:lang w:val="ja-JP"/>
          </w:rPr>
          <w:t>9</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557C" w14:textId="77777777" w:rsidR="00DD5B43" w:rsidRDefault="00DD5B43" w:rsidP="000F555A">
      <w:r>
        <w:separator/>
      </w:r>
    </w:p>
  </w:footnote>
  <w:footnote w:type="continuationSeparator" w:id="0">
    <w:p w14:paraId="6234BAE9" w14:textId="77777777" w:rsidR="00DD5B43" w:rsidRDefault="00DD5B43"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0218" w14:textId="0227B1D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39CC"/>
    <w:rsid w:val="00003F5C"/>
    <w:rsid w:val="00005505"/>
    <w:rsid w:val="00005D19"/>
    <w:rsid w:val="00005F66"/>
    <w:rsid w:val="00006004"/>
    <w:rsid w:val="000063A2"/>
    <w:rsid w:val="00006FB6"/>
    <w:rsid w:val="000072CB"/>
    <w:rsid w:val="00007444"/>
    <w:rsid w:val="00007F95"/>
    <w:rsid w:val="00010571"/>
    <w:rsid w:val="00011A0D"/>
    <w:rsid w:val="00011EBC"/>
    <w:rsid w:val="00012F78"/>
    <w:rsid w:val="00013433"/>
    <w:rsid w:val="00013610"/>
    <w:rsid w:val="00013EDE"/>
    <w:rsid w:val="00013F64"/>
    <w:rsid w:val="00013FF1"/>
    <w:rsid w:val="000149CE"/>
    <w:rsid w:val="00014B30"/>
    <w:rsid w:val="00014C26"/>
    <w:rsid w:val="00014DEB"/>
    <w:rsid w:val="0001542A"/>
    <w:rsid w:val="000154A8"/>
    <w:rsid w:val="00016E71"/>
    <w:rsid w:val="00017246"/>
    <w:rsid w:val="00017BC2"/>
    <w:rsid w:val="00020695"/>
    <w:rsid w:val="00020CFE"/>
    <w:rsid w:val="0002108F"/>
    <w:rsid w:val="00022047"/>
    <w:rsid w:val="00022836"/>
    <w:rsid w:val="00022C2E"/>
    <w:rsid w:val="0002309D"/>
    <w:rsid w:val="00023825"/>
    <w:rsid w:val="00025DF0"/>
    <w:rsid w:val="00027B2B"/>
    <w:rsid w:val="00032EE8"/>
    <w:rsid w:val="0003520B"/>
    <w:rsid w:val="0003604D"/>
    <w:rsid w:val="00037694"/>
    <w:rsid w:val="00037A75"/>
    <w:rsid w:val="00040373"/>
    <w:rsid w:val="0004037D"/>
    <w:rsid w:val="000412A8"/>
    <w:rsid w:val="000417FC"/>
    <w:rsid w:val="000427ED"/>
    <w:rsid w:val="00043657"/>
    <w:rsid w:val="00043CE6"/>
    <w:rsid w:val="00043F47"/>
    <w:rsid w:val="00044247"/>
    <w:rsid w:val="00044F9C"/>
    <w:rsid w:val="000452B6"/>
    <w:rsid w:val="00045A8F"/>
    <w:rsid w:val="000460AC"/>
    <w:rsid w:val="00047BD9"/>
    <w:rsid w:val="00047D09"/>
    <w:rsid w:val="00051F9B"/>
    <w:rsid w:val="00052644"/>
    <w:rsid w:val="00053270"/>
    <w:rsid w:val="000557A3"/>
    <w:rsid w:val="000575F5"/>
    <w:rsid w:val="000579CA"/>
    <w:rsid w:val="0006101B"/>
    <w:rsid w:val="00061B05"/>
    <w:rsid w:val="00063CB5"/>
    <w:rsid w:val="00064050"/>
    <w:rsid w:val="00064C16"/>
    <w:rsid w:val="00065929"/>
    <w:rsid w:val="00070AA9"/>
    <w:rsid w:val="0007275A"/>
    <w:rsid w:val="000733C0"/>
    <w:rsid w:val="00073862"/>
    <w:rsid w:val="00073AE8"/>
    <w:rsid w:val="00073DFF"/>
    <w:rsid w:val="0007533A"/>
    <w:rsid w:val="0007564D"/>
    <w:rsid w:val="00080537"/>
    <w:rsid w:val="00080E04"/>
    <w:rsid w:val="00081686"/>
    <w:rsid w:val="00081815"/>
    <w:rsid w:val="00084713"/>
    <w:rsid w:val="00084D8B"/>
    <w:rsid w:val="000855A5"/>
    <w:rsid w:val="000857DC"/>
    <w:rsid w:val="000869C5"/>
    <w:rsid w:val="000901B9"/>
    <w:rsid w:val="00090FDB"/>
    <w:rsid w:val="00091E6C"/>
    <w:rsid w:val="00092BAD"/>
    <w:rsid w:val="00092DFC"/>
    <w:rsid w:val="00094096"/>
    <w:rsid w:val="00094A1B"/>
    <w:rsid w:val="000965BC"/>
    <w:rsid w:val="00097462"/>
    <w:rsid w:val="00097BCE"/>
    <w:rsid w:val="000A147B"/>
    <w:rsid w:val="000A2EA5"/>
    <w:rsid w:val="000A54B2"/>
    <w:rsid w:val="000A54FD"/>
    <w:rsid w:val="000A57EB"/>
    <w:rsid w:val="000A62F2"/>
    <w:rsid w:val="000A633E"/>
    <w:rsid w:val="000A74AE"/>
    <w:rsid w:val="000A7C32"/>
    <w:rsid w:val="000B010A"/>
    <w:rsid w:val="000B0D9C"/>
    <w:rsid w:val="000B0FE1"/>
    <w:rsid w:val="000B1DB0"/>
    <w:rsid w:val="000B1EB4"/>
    <w:rsid w:val="000B351E"/>
    <w:rsid w:val="000B46AA"/>
    <w:rsid w:val="000B4782"/>
    <w:rsid w:val="000B4FDB"/>
    <w:rsid w:val="000B6E39"/>
    <w:rsid w:val="000B71E7"/>
    <w:rsid w:val="000B758F"/>
    <w:rsid w:val="000C0CC9"/>
    <w:rsid w:val="000C4EA3"/>
    <w:rsid w:val="000C687A"/>
    <w:rsid w:val="000C79BC"/>
    <w:rsid w:val="000D11D9"/>
    <w:rsid w:val="000D1495"/>
    <w:rsid w:val="000D1705"/>
    <w:rsid w:val="000D4A83"/>
    <w:rsid w:val="000D6376"/>
    <w:rsid w:val="000D67B8"/>
    <w:rsid w:val="000D744E"/>
    <w:rsid w:val="000E0518"/>
    <w:rsid w:val="000E1834"/>
    <w:rsid w:val="000E23E5"/>
    <w:rsid w:val="000E38B7"/>
    <w:rsid w:val="000E52A4"/>
    <w:rsid w:val="000E5DE2"/>
    <w:rsid w:val="000E63CF"/>
    <w:rsid w:val="000E7B07"/>
    <w:rsid w:val="000E7B5F"/>
    <w:rsid w:val="000F09CE"/>
    <w:rsid w:val="000F15B6"/>
    <w:rsid w:val="000F18EB"/>
    <w:rsid w:val="000F1E33"/>
    <w:rsid w:val="000F2C13"/>
    <w:rsid w:val="000F2D6D"/>
    <w:rsid w:val="000F555A"/>
    <w:rsid w:val="000F55BB"/>
    <w:rsid w:val="000F5D49"/>
    <w:rsid w:val="000F5ED6"/>
    <w:rsid w:val="000F6655"/>
    <w:rsid w:val="000F745A"/>
    <w:rsid w:val="000F7DEB"/>
    <w:rsid w:val="0010058D"/>
    <w:rsid w:val="00100D79"/>
    <w:rsid w:val="00101308"/>
    <w:rsid w:val="00101516"/>
    <w:rsid w:val="0010167F"/>
    <w:rsid w:val="00101F11"/>
    <w:rsid w:val="00101F66"/>
    <w:rsid w:val="00102E8C"/>
    <w:rsid w:val="0010523A"/>
    <w:rsid w:val="0010660C"/>
    <w:rsid w:val="00110301"/>
    <w:rsid w:val="00111203"/>
    <w:rsid w:val="0011184D"/>
    <w:rsid w:val="001118C2"/>
    <w:rsid w:val="001120AF"/>
    <w:rsid w:val="001125F0"/>
    <w:rsid w:val="001139B1"/>
    <w:rsid w:val="00113C09"/>
    <w:rsid w:val="001145B2"/>
    <w:rsid w:val="001146D6"/>
    <w:rsid w:val="0011517C"/>
    <w:rsid w:val="001159B1"/>
    <w:rsid w:val="00116A3C"/>
    <w:rsid w:val="00116D55"/>
    <w:rsid w:val="00116F73"/>
    <w:rsid w:val="00117765"/>
    <w:rsid w:val="001178E9"/>
    <w:rsid w:val="00121425"/>
    <w:rsid w:val="00121BC7"/>
    <w:rsid w:val="00121D8B"/>
    <w:rsid w:val="0012288D"/>
    <w:rsid w:val="00122AC9"/>
    <w:rsid w:val="0012305D"/>
    <w:rsid w:val="00123963"/>
    <w:rsid w:val="00124057"/>
    <w:rsid w:val="00124DBA"/>
    <w:rsid w:val="001258B1"/>
    <w:rsid w:val="00125BE5"/>
    <w:rsid w:val="00125E5C"/>
    <w:rsid w:val="00126792"/>
    <w:rsid w:val="00130020"/>
    <w:rsid w:val="001300BC"/>
    <w:rsid w:val="00131326"/>
    <w:rsid w:val="001315FE"/>
    <w:rsid w:val="00131CCB"/>
    <w:rsid w:val="0013260A"/>
    <w:rsid w:val="0013314C"/>
    <w:rsid w:val="001338CB"/>
    <w:rsid w:val="00133A94"/>
    <w:rsid w:val="00134D40"/>
    <w:rsid w:val="001351BA"/>
    <w:rsid w:val="001351F4"/>
    <w:rsid w:val="00135B77"/>
    <w:rsid w:val="001364B8"/>
    <w:rsid w:val="00136A98"/>
    <w:rsid w:val="00141057"/>
    <w:rsid w:val="001415CB"/>
    <w:rsid w:val="00141600"/>
    <w:rsid w:val="001417A6"/>
    <w:rsid w:val="00142BBD"/>
    <w:rsid w:val="00142CFF"/>
    <w:rsid w:val="0014377A"/>
    <w:rsid w:val="001438F4"/>
    <w:rsid w:val="00143B27"/>
    <w:rsid w:val="00144AE9"/>
    <w:rsid w:val="00145FCF"/>
    <w:rsid w:val="001460F3"/>
    <w:rsid w:val="001465B8"/>
    <w:rsid w:val="00146A20"/>
    <w:rsid w:val="0015101E"/>
    <w:rsid w:val="0015158D"/>
    <w:rsid w:val="00151FA1"/>
    <w:rsid w:val="00152491"/>
    <w:rsid w:val="00153628"/>
    <w:rsid w:val="0015367D"/>
    <w:rsid w:val="001538C5"/>
    <w:rsid w:val="001548DF"/>
    <w:rsid w:val="001548EB"/>
    <w:rsid w:val="00155270"/>
    <w:rsid w:val="001562B1"/>
    <w:rsid w:val="00156B12"/>
    <w:rsid w:val="00157088"/>
    <w:rsid w:val="00157097"/>
    <w:rsid w:val="00157BA4"/>
    <w:rsid w:val="00161C43"/>
    <w:rsid w:val="0016208C"/>
    <w:rsid w:val="001623BA"/>
    <w:rsid w:val="00163E9B"/>
    <w:rsid w:val="00165D6A"/>
    <w:rsid w:val="0016628D"/>
    <w:rsid w:val="001670D6"/>
    <w:rsid w:val="00167DEC"/>
    <w:rsid w:val="00171563"/>
    <w:rsid w:val="00171670"/>
    <w:rsid w:val="00171C10"/>
    <w:rsid w:val="00172142"/>
    <w:rsid w:val="00177A50"/>
    <w:rsid w:val="001813F6"/>
    <w:rsid w:val="00182577"/>
    <w:rsid w:val="00182E44"/>
    <w:rsid w:val="00183E8A"/>
    <w:rsid w:val="0018498F"/>
    <w:rsid w:val="001850DF"/>
    <w:rsid w:val="00185C6B"/>
    <w:rsid w:val="001864D4"/>
    <w:rsid w:val="001904F7"/>
    <w:rsid w:val="00190E85"/>
    <w:rsid w:val="0019164C"/>
    <w:rsid w:val="00192953"/>
    <w:rsid w:val="0019357A"/>
    <w:rsid w:val="0019387F"/>
    <w:rsid w:val="001945E0"/>
    <w:rsid w:val="00194EC9"/>
    <w:rsid w:val="00195BA6"/>
    <w:rsid w:val="001972B3"/>
    <w:rsid w:val="00197362"/>
    <w:rsid w:val="001973D0"/>
    <w:rsid w:val="001A14AE"/>
    <w:rsid w:val="001A18B6"/>
    <w:rsid w:val="001A1F6B"/>
    <w:rsid w:val="001A3420"/>
    <w:rsid w:val="001A3A47"/>
    <w:rsid w:val="001A5C81"/>
    <w:rsid w:val="001A5FCB"/>
    <w:rsid w:val="001A6707"/>
    <w:rsid w:val="001A6DED"/>
    <w:rsid w:val="001A72E6"/>
    <w:rsid w:val="001A7497"/>
    <w:rsid w:val="001A7768"/>
    <w:rsid w:val="001A791F"/>
    <w:rsid w:val="001A7A6B"/>
    <w:rsid w:val="001A7C6C"/>
    <w:rsid w:val="001B0265"/>
    <w:rsid w:val="001B18F5"/>
    <w:rsid w:val="001B19AE"/>
    <w:rsid w:val="001B1AAC"/>
    <w:rsid w:val="001B2BCC"/>
    <w:rsid w:val="001B2CDB"/>
    <w:rsid w:val="001B3DAB"/>
    <w:rsid w:val="001B4190"/>
    <w:rsid w:val="001B62E5"/>
    <w:rsid w:val="001B636C"/>
    <w:rsid w:val="001B6ACC"/>
    <w:rsid w:val="001C02AB"/>
    <w:rsid w:val="001C2378"/>
    <w:rsid w:val="001C23F5"/>
    <w:rsid w:val="001C3D11"/>
    <w:rsid w:val="001C4472"/>
    <w:rsid w:val="001C4545"/>
    <w:rsid w:val="001C4956"/>
    <w:rsid w:val="001C50A7"/>
    <w:rsid w:val="001C66FC"/>
    <w:rsid w:val="001D0950"/>
    <w:rsid w:val="001D0AB1"/>
    <w:rsid w:val="001D17C3"/>
    <w:rsid w:val="001D1BC5"/>
    <w:rsid w:val="001D295A"/>
    <w:rsid w:val="001D42E1"/>
    <w:rsid w:val="001D4893"/>
    <w:rsid w:val="001D4A47"/>
    <w:rsid w:val="001D5F2C"/>
    <w:rsid w:val="001D6401"/>
    <w:rsid w:val="001D754B"/>
    <w:rsid w:val="001D779C"/>
    <w:rsid w:val="001D77A3"/>
    <w:rsid w:val="001E042C"/>
    <w:rsid w:val="001E0838"/>
    <w:rsid w:val="001E0921"/>
    <w:rsid w:val="001E0B88"/>
    <w:rsid w:val="001E0C71"/>
    <w:rsid w:val="001E1275"/>
    <w:rsid w:val="001E1AEE"/>
    <w:rsid w:val="001E292E"/>
    <w:rsid w:val="001E309A"/>
    <w:rsid w:val="001E5C70"/>
    <w:rsid w:val="001E62B5"/>
    <w:rsid w:val="001E6827"/>
    <w:rsid w:val="001E783E"/>
    <w:rsid w:val="001F2D99"/>
    <w:rsid w:val="001F2E6C"/>
    <w:rsid w:val="001F3160"/>
    <w:rsid w:val="001F3F17"/>
    <w:rsid w:val="001F6CA7"/>
    <w:rsid w:val="001F71E9"/>
    <w:rsid w:val="001F7CAE"/>
    <w:rsid w:val="001F7E6C"/>
    <w:rsid w:val="00200268"/>
    <w:rsid w:val="00201EC1"/>
    <w:rsid w:val="00202394"/>
    <w:rsid w:val="00202416"/>
    <w:rsid w:val="0020268B"/>
    <w:rsid w:val="00203089"/>
    <w:rsid w:val="002032B9"/>
    <w:rsid w:val="00204F26"/>
    <w:rsid w:val="0020559E"/>
    <w:rsid w:val="00206DD6"/>
    <w:rsid w:val="00206F08"/>
    <w:rsid w:val="00207A60"/>
    <w:rsid w:val="002114D0"/>
    <w:rsid w:val="00211791"/>
    <w:rsid w:val="00211E8E"/>
    <w:rsid w:val="0021271D"/>
    <w:rsid w:val="002145A3"/>
    <w:rsid w:val="0022102D"/>
    <w:rsid w:val="0022118E"/>
    <w:rsid w:val="00221F31"/>
    <w:rsid w:val="00222B8D"/>
    <w:rsid w:val="00222DBA"/>
    <w:rsid w:val="00223F4F"/>
    <w:rsid w:val="002240CD"/>
    <w:rsid w:val="00224745"/>
    <w:rsid w:val="00225F67"/>
    <w:rsid w:val="00226788"/>
    <w:rsid w:val="00230019"/>
    <w:rsid w:val="00231EB8"/>
    <w:rsid w:val="00232691"/>
    <w:rsid w:val="00233077"/>
    <w:rsid w:val="00233FF8"/>
    <w:rsid w:val="00234CAC"/>
    <w:rsid w:val="00236357"/>
    <w:rsid w:val="0023756F"/>
    <w:rsid w:val="0024047F"/>
    <w:rsid w:val="00240C8A"/>
    <w:rsid w:val="00240F77"/>
    <w:rsid w:val="00241182"/>
    <w:rsid w:val="002419CA"/>
    <w:rsid w:val="002429F8"/>
    <w:rsid w:val="00244877"/>
    <w:rsid w:val="00244F90"/>
    <w:rsid w:val="00245EA8"/>
    <w:rsid w:val="00247138"/>
    <w:rsid w:val="00247A1C"/>
    <w:rsid w:val="00247EE4"/>
    <w:rsid w:val="002502A6"/>
    <w:rsid w:val="002502A9"/>
    <w:rsid w:val="00250589"/>
    <w:rsid w:val="00250795"/>
    <w:rsid w:val="00250B60"/>
    <w:rsid w:val="00250D0A"/>
    <w:rsid w:val="0025188A"/>
    <w:rsid w:val="002522B0"/>
    <w:rsid w:val="002527BE"/>
    <w:rsid w:val="00252CCA"/>
    <w:rsid w:val="00254141"/>
    <w:rsid w:val="00254798"/>
    <w:rsid w:val="00254E5C"/>
    <w:rsid w:val="002550F7"/>
    <w:rsid w:val="00255A5F"/>
    <w:rsid w:val="002564CF"/>
    <w:rsid w:val="00256B90"/>
    <w:rsid w:val="0026199F"/>
    <w:rsid w:val="00263150"/>
    <w:rsid w:val="00264490"/>
    <w:rsid w:val="0026464E"/>
    <w:rsid w:val="00264AB7"/>
    <w:rsid w:val="00264F5C"/>
    <w:rsid w:val="002650B1"/>
    <w:rsid w:val="002671A9"/>
    <w:rsid w:val="002679F4"/>
    <w:rsid w:val="0027053B"/>
    <w:rsid w:val="00271AF7"/>
    <w:rsid w:val="00273197"/>
    <w:rsid w:val="002731A9"/>
    <w:rsid w:val="002739F9"/>
    <w:rsid w:val="00273E90"/>
    <w:rsid w:val="00274CAE"/>
    <w:rsid w:val="00275201"/>
    <w:rsid w:val="002752E0"/>
    <w:rsid w:val="00276227"/>
    <w:rsid w:val="002766EF"/>
    <w:rsid w:val="002767BA"/>
    <w:rsid w:val="00276E42"/>
    <w:rsid w:val="002808CE"/>
    <w:rsid w:val="00280BF2"/>
    <w:rsid w:val="00281143"/>
    <w:rsid w:val="00282132"/>
    <w:rsid w:val="002829EC"/>
    <w:rsid w:val="00282A5A"/>
    <w:rsid w:val="002838E4"/>
    <w:rsid w:val="00283A65"/>
    <w:rsid w:val="00284468"/>
    <w:rsid w:val="0028533C"/>
    <w:rsid w:val="00285F4F"/>
    <w:rsid w:val="002862DC"/>
    <w:rsid w:val="00286C60"/>
    <w:rsid w:val="002870AA"/>
    <w:rsid w:val="00287378"/>
    <w:rsid w:val="0028769E"/>
    <w:rsid w:val="00287824"/>
    <w:rsid w:val="00290837"/>
    <w:rsid w:val="00291FF4"/>
    <w:rsid w:val="002922E1"/>
    <w:rsid w:val="00292A0B"/>
    <w:rsid w:val="00292B43"/>
    <w:rsid w:val="0029389D"/>
    <w:rsid w:val="00296FB0"/>
    <w:rsid w:val="00297D88"/>
    <w:rsid w:val="002A1B78"/>
    <w:rsid w:val="002A271F"/>
    <w:rsid w:val="002A37A9"/>
    <w:rsid w:val="002A4EE7"/>
    <w:rsid w:val="002A5A24"/>
    <w:rsid w:val="002A5E6A"/>
    <w:rsid w:val="002A6111"/>
    <w:rsid w:val="002A7021"/>
    <w:rsid w:val="002A758D"/>
    <w:rsid w:val="002B23BB"/>
    <w:rsid w:val="002B4365"/>
    <w:rsid w:val="002B4F9A"/>
    <w:rsid w:val="002B6235"/>
    <w:rsid w:val="002C132F"/>
    <w:rsid w:val="002C2147"/>
    <w:rsid w:val="002C2831"/>
    <w:rsid w:val="002C2FD4"/>
    <w:rsid w:val="002C3602"/>
    <w:rsid w:val="002C438D"/>
    <w:rsid w:val="002C4443"/>
    <w:rsid w:val="002C45AC"/>
    <w:rsid w:val="002C66A3"/>
    <w:rsid w:val="002C68EB"/>
    <w:rsid w:val="002C71DD"/>
    <w:rsid w:val="002C7D57"/>
    <w:rsid w:val="002D0A68"/>
    <w:rsid w:val="002D0CBC"/>
    <w:rsid w:val="002D19D4"/>
    <w:rsid w:val="002D284A"/>
    <w:rsid w:val="002D2CEC"/>
    <w:rsid w:val="002D2F32"/>
    <w:rsid w:val="002D3901"/>
    <w:rsid w:val="002D401B"/>
    <w:rsid w:val="002D4993"/>
    <w:rsid w:val="002D53BF"/>
    <w:rsid w:val="002D543F"/>
    <w:rsid w:val="002D54C1"/>
    <w:rsid w:val="002D6439"/>
    <w:rsid w:val="002D68D1"/>
    <w:rsid w:val="002D738B"/>
    <w:rsid w:val="002D7644"/>
    <w:rsid w:val="002E1390"/>
    <w:rsid w:val="002E314F"/>
    <w:rsid w:val="002E3293"/>
    <w:rsid w:val="002E7137"/>
    <w:rsid w:val="002E72EC"/>
    <w:rsid w:val="002E73C9"/>
    <w:rsid w:val="002F1C99"/>
    <w:rsid w:val="002F1E1B"/>
    <w:rsid w:val="002F27D7"/>
    <w:rsid w:val="002F41D1"/>
    <w:rsid w:val="002F5526"/>
    <w:rsid w:val="002F5C4D"/>
    <w:rsid w:val="002F6B0E"/>
    <w:rsid w:val="002F739A"/>
    <w:rsid w:val="002F76BB"/>
    <w:rsid w:val="003010E2"/>
    <w:rsid w:val="003019C6"/>
    <w:rsid w:val="00302AD6"/>
    <w:rsid w:val="00303E74"/>
    <w:rsid w:val="00305BD8"/>
    <w:rsid w:val="003062BA"/>
    <w:rsid w:val="00306A2B"/>
    <w:rsid w:val="00307685"/>
    <w:rsid w:val="00310F45"/>
    <w:rsid w:val="00310FA8"/>
    <w:rsid w:val="003118B7"/>
    <w:rsid w:val="003125AE"/>
    <w:rsid w:val="00312993"/>
    <w:rsid w:val="00313FE8"/>
    <w:rsid w:val="0031499D"/>
    <w:rsid w:val="00314CF7"/>
    <w:rsid w:val="003153CB"/>
    <w:rsid w:val="00315F61"/>
    <w:rsid w:val="00317F82"/>
    <w:rsid w:val="0032065C"/>
    <w:rsid w:val="0032143A"/>
    <w:rsid w:val="00322437"/>
    <w:rsid w:val="00323227"/>
    <w:rsid w:val="003234B9"/>
    <w:rsid w:val="00324FBE"/>
    <w:rsid w:val="00325E9C"/>
    <w:rsid w:val="0032655A"/>
    <w:rsid w:val="00327AC2"/>
    <w:rsid w:val="00327AE5"/>
    <w:rsid w:val="00327FE5"/>
    <w:rsid w:val="00330C55"/>
    <w:rsid w:val="00330EE0"/>
    <w:rsid w:val="00331702"/>
    <w:rsid w:val="00331A2D"/>
    <w:rsid w:val="00331E5A"/>
    <w:rsid w:val="0033260A"/>
    <w:rsid w:val="003326A3"/>
    <w:rsid w:val="0033345C"/>
    <w:rsid w:val="00333B0F"/>
    <w:rsid w:val="003343EF"/>
    <w:rsid w:val="00335DE9"/>
    <w:rsid w:val="00335FFA"/>
    <w:rsid w:val="00336A8B"/>
    <w:rsid w:val="00336CEA"/>
    <w:rsid w:val="00337219"/>
    <w:rsid w:val="0033759E"/>
    <w:rsid w:val="0034016B"/>
    <w:rsid w:val="003413EF"/>
    <w:rsid w:val="00343D54"/>
    <w:rsid w:val="0034495B"/>
    <w:rsid w:val="003479CC"/>
    <w:rsid w:val="00347D72"/>
    <w:rsid w:val="003505A9"/>
    <w:rsid w:val="00350A83"/>
    <w:rsid w:val="00355A18"/>
    <w:rsid w:val="00355A5A"/>
    <w:rsid w:val="00356ABC"/>
    <w:rsid w:val="00356D77"/>
    <w:rsid w:val="003574C6"/>
    <w:rsid w:val="00357958"/>
    <w:rsid w:val="00357A98"/>
    <w:rsid w:val="00357E91"/>
    <w:rsid w:val="0036082F"/>
    <w:rsid w:val="0036084B"/>
    <w:rsid w:val="00361DFB"/>
    <w:rsid w:val="003625D9"/>
    <w:rsid w:val="00362707"/>
    <w:rsid w:val="00364869"/>
    <w:rsid w:val="0036504F"/>
    <w:rsid w:val="00365677"/>
    <w:rsid w:val="00365F29"/>
    <w:rsid w:val="003661D8"/>
    <w:rsid w:val="00367366"/>
    <w:rsid w:val="00367DC7"/>
    <w:rsid w:val="00370D8A"/>
    <w:rsid w:val="003713B7"/>
    <w:rsid w:val="00371440"/>
    <w:rsid w:val="00371872"/>
    <w:rsid w:val="00371FEE"/>
    <w:rsid w:val="0037397E"/>
    <w:rsid w:val="003742E1"/>
    <w:rsid w:val="003743F4"/>
    <w:rsid w:val="00374642"/>
    <w:rsid w:val="003761CC"/>
    <w:rsid w:val="003763A4"/>
    <w:rsid w:val="00376658"/>
    <w:rsid w:val="00377009"/>
    <w:rsid w:val="003774E9"/>
    <w:rsid w:val="0037750D"/>
    <w:rsid w:val="00377874"/>
    <w:rsid w:val="00377CE0"/>
    <w:rsid w:val="00377DD3"/>
    <w:rsid w:val="00380D3A"/>
    <w:rsid w:val="003811CE"/>
    <w:rsid w:val="00381326"/>
    <w:rsid w:val="00383430"/>
    <w:rsid w:val="00385DD4"/>
    <w:rsid w:val="0038678D"/>
    <w:rsid w:val="00386DAF"/>
    <w:rsid w:val="003878B6"/>
    <w:rsid w:val="00387986"/>
    <w:rsid w:val="00390259"/>
    <w:rsid w:val="00392632"/>
    <w:rsid w:val="0039393C"/>
    <w:rsid w:val="00393AAA"/>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98A"/>
    <w:rsid w:val="003A5E02"/>
    <w:rsid w:val="003A639A"/>
    <w:rsid w:val="003A7C98"/>
    <w:rsid w:val="003B0018"/>
    <w:rsid w:val="003B0434"/>
    <w:rsid w:val="003B2EF9"/>
    <w:rsid w:val="003B43D0"/>
    <w:rsid w:val="003B5B8E"/>
    <w:rsid w:val="003B6143"/>
    <w:rsid w:val="003B74D4"/>
    <w:rsid w:val="003B752C"/>
    <w:rsid w:val="003B7DE5"/>
    <w:rsid w:val="003C37B6"/>
    <w:rsid w:val="003C3953"/>
    <w:rsid w:val="003C4548"/>
    <w:rsid w:val="003C4AFE"/>
    <w:rsid w:val="003C50A0"/>
    <w:rsid w:val="003C5C4D"/>
    <w:rsid w:val="003C6770"/>
    <w:rsid w:val="003C74B7"/>
    <w:rsid w:val="003D0B9C"/>
    <w:rsid w:val="003D1B2B"/>
    <w:rsid w:val="003D1E20"/>
    <w:rsid w:val="003D1EBA"/>
    <w:rsid w:val="003D25FE"/>
    <w:rsid w:val="003D2762"/>
    <w:rsid w:val="003D30D1"/>
    <w:rsid w:val="003D3286"/>
    <w:rsid w:val="003D3695"/>
    <w:rsid w:val="003D3FC7"/>
    <w:rsid w:val="003D42AF"/>
    <w:rsid w:val="003D4BA5"/>
    <w:rsid w:val="003D50DA"/>
    <w:rsid w:val="003D7721"/>
    <w:rsid w:val="003D777D"/>
    <w:rsid w:val="003D7D50"/>
    <w:rsid w:val="003E0EB8"/>
    <w:rsid w:val="003E1185"/>
    <w:rsid w:val="003E1219"/>
    <w:rsid w:val="003E15DA"/>
    <w:rsid w:val="003E1A1E"/>
    <w:rsid w:val="003E232F"/>
    <w:rsid w:val="003E277C"/>
    <w:rsid w:val="003E35CA"/>
    <w:rsid w:val="003E4EA3"/>
    <w:rsid w:val="003E56A0"/>
    <w:rsid w:val="003F0B0E"/>
    <w:rsid w:val="003F137A"/>
    <w:rsid w:val="003F1CF1"/>
    <w:rsid w:val="003F22D5"/>
    <w:rsid w:val="003F2638"/>
    <w:rsid w:val="003F286C"/>
    <w:rsid w:val="003F2CE9"/>
    <w:rsid w:val="003F3449"/>
    <w:rsid w:val="003F722D"/>
    <w:rsid w:val="004002C1"/>
    <w:rsid w:val="00400536"/>
    <w:rsid w:val="00401125"/>
    <w:rsid w:val="0040269E"/>
    <w:rsid w:val="00403309"/>
    <w:rsid w:val="00403C15"/>
    <w:rsid w:val="00404580"/>
    <w:rsid w:val="00405C6C"/>
    <w:rsid w:val="00407911"/>
    <w:rsid w:val="00410921"/>
    <w:rsid w:val="00411661"/>
    <w:rsid w:val="0041457D"/>
    <w:rsid w:val="004165BD"/>
    <w:rsid w:val="00417EBD"/>
    <w:rsid w:val="00420F57"/>
    <w:rsid w:val="004216F5"/>
    <w:rsid w:val="004229B2"/>
    <w:rsid w:val="0042628D"/>
    <w:rsid w:val="004265C9"/>
    <w:rsid w:val="004265E6"/>
    <w:rsid w:val="00427085"/>
    <w:rsid w:val="0042733F"/>
    <w:rsid w:val="00427A57"/>
    <w:rsid w:val="00427AAA"/>
    <w:rsid w:val="00430267"/>
    <w:rsid w:val="00430B5E"/>
    <w:rsid w:val="004317CE"/>
    <w:rsid w:val="0043213C"/>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09CA"/>
    <w:rsid w:val="00441663"/>
    <w:rsid w:val="00441B0E"/>
    <w:rsid w:val="004426A3"/>
    <w:rsid w:val="00443F41"/>
    <w:rsid w:val="004442CB"/>
    <w:rsid w:val="004449CA"/>
    <w:rsid w:val="0044523A"/>
    <w:rsid w:val="004471D3"/>
    <w:rsid w:val="00447DDF"/>
    <w:rsid w:val="00447F6C"/>
    <w:rsid w:val="004508E1"/>
    <w:rsid w:val="00451449"/>
    <w:rsid w:val="00452825"/>
    <w:rsid w:val="0045308E"/>
    <w:rsid w:val="004533BB"/>
    <w:rsid w:val="00454C64"/>
    <w:rsid w:val="00455A78"/>
    <w:rsid w:val="00455E5A"/>
    <w:rsid w:val="00460F0C"/>
    <w:rsid w:val="0046105B"/>
    <w:rsid w:val="00461AC7"/>
    <w:rsid w:val="004651B5"/>
    <w:rsid w:val="004655E2"/>
    <w:rsid w:val="004661C0"/>
    <w:rsid w:val="00466C70"/>
    <w:rsid w:val="0046794A"/>
    <w:rsid w:val="00467965"/>
    <w:rsid w:val="0047067A"/>
    <w:rsid w:val="00471178"/>
    <w:rsid w:val="00471E53"/>
    <w:rsid w:val="00472C5D"/>
    <w:rsid w:val="004738DA"/>
    <w:rsid w:val="0047535C"/>
    <w:rsid w:val="00475F9D"/>
    <w:rsid w:val="00476EAD"/>
    <w:rsid w:val="00477819"/>
    <w:rsid w:val="00480959"/>
    <w:rsid w:val="0048151C"/>
    <w:rsid w:val="0048158B"/>
    <w:rsid w:val="00481CA7"/>
    <w:rsid w:val="004820E4"/>
    <w:rsid w:val="00482FA1"/>
    <w:rsid w:val="00484C1B"/>
    <w:rsid w:val="0048527E"/>
    <w:rsid w:val="0048644F"/>
    <w:rsid w:val="0048789F"/>
    <w:rsid w:val="00490E69"/>
    <w:rsid w:val="00491C6B"/>
    <w:rsid w:val="00492106"/>
    <w:rsid w:val="00492178"/>
    <w:rsid w:val="004929F4"/>
    <w:rsid w:val="004954D5"/>
    <w:rsid w:val="00495BBC"/>
    <w:rsid w:val="004975AB"/>
    <w:rsid w:val="004A0542"/>
    <w:rsid w:val="004A0F6B"/>
    <w:rsid w:val="004A1779"/>
    <w:rsid w:val="004A28A5"/>
    <w:rsid w:val="004A3A9A"/>
    <w:rsid w:val="004A4630"/>
    <w:rsid w:val="004A663B"/>
    <w:rsid w:val="004A747D"/>
    <w:rsid w:val="004A7E40"/>
    <w:rsid w:val="004B0194"/>
    <w:rsid w:val="004B0C95"/>
    <w:rsid w:val="004B0F97"/>
    <w:rsid w:val="004B1AFE"/>
    <w:rsid w:val="004B2A15"/>
    <w:rsid w:val="004B2ACB"/>
    <w:rsid w:val="004B2D7D"/>
    <w:rsid w:val="004B4570"/>
    <w:rsid w:val="004B4757"/>
    <w:rsid w:val="004B4D5E"/>
    <w:rsid w:val="004B4E56"/>
    <w:rsid w:val="004B5BEB"/>
    <w:rsid w:val="004B6978"/>
    <w:rsid w:val="004B7B9A"/>
    <w:rsid w:val="004C1DB9"/>
    <w:rsid w:val="004C2CB9"/>
    <w:rsid w:val="004C3217"/>
    <w:rsid w:val="004C32BE"/>
    <w:rsid w:val="004C345E"/>
    <w:rsid w:val="004C3746"/>
    <w:rsid w:val="004C42BF"/>
    <w:rsid w:val="004C46B7"/>
    <w:rsid w:val="004C5E14"/>
    <w:rsid w:val="004C5EC8"/>
    <w:rsid w:val="004C78DE"/>
    <w:rsid w:val="004D0920"/>
    <w:rsid w:val="004D1810"/>
    <w:rsid w:val="004D289F"/>
    <w:rsid w:val="004D2D63"/>
    <w:rsid w:val="004D3054"/>
    <w:rsid w:val="004D3835"/>
    <w:rsid w:val="004D3E1A"/>
    <w:rsid w:val="004D4355"/>
    <w:rsid w:val="004D496A"/>
    <w:rsid w:val="004D52A4"/>
    <w:rsid w:val="004D5C54"/>
    <w:rsid w:val="004D700B"/>
    <w:rsid w:val="004E0BD5"/>
    <w:rsid w:val="004E1AB7"/>
    <w:rsid w:val="004E2E28"/>
    <w:rsid w:val="004E5068"/>
    <w:rsid w:val="004E5307"/>
    <w:rsid w:val="004E5718"/>
    <w:rsid w:val="004E57C7"/>
    <w:rsid w:val="004E652A"/>
    <w:rsid w:val="004E6AC8"/>
    <w:rsid w:val="004F1AA4"/>
    <w:rsid w:val="004F1E15"/>
    <w:rsid w:val="004F27A7"/>
    <w:rsid w:val="004F2EB5"/>
    <w:rsid w:val="004F333C"/>
    <w:rsid w:val="004F3A46"/>
    <w:rsid w:val="004F4A33"/>
    <w:rsid w:val="004F541D"/>
    <w:rsid w:val="004F717A"/>
    <w:rsid w:val="004F738C"/>
    <w:rsid w:val="004F785D"/>
    <w:rsid w:val="0050109A"/>
    <w:rsid w:val="0050513A"/>
    <w:rsid w:val="00505210"/>
    <w:rsid w:val="005073D0"/>
    <w:rsid w:val="005127C7"/>
    <w:rsid w:val="005137C8"/>
    <w:rsid w:val="00514184"/>
    <w:rsid w:val="00514BE2"/>
    <w:rsid w:val="00515A65"/>
    <w:rsid w:val="00515CF5"/>
    <w:rsid w:val="00515F7D"/>
    <w:rsid w:val="00517220"/>
    <w:rsid w:val="005205FF"/>
    <w:rsid w:val="00521729"/>
    <w:rsid w:val="00522110"/>
    <w:rsid w:val="0052324C"/>
    <w:rsid w:val="00523D5E"/>
    <w:rsid w:val="00524A17"/>
    <w:rsid w:val="0052590A"/>
    <w:rsid w:val="00525BB4"/>
    <w:rsid w:val="005262AC"/>
    <w:rsid w:val="00526A78"/>
    <w:rsid w:val="00527904"/>
    <w:rsid w:val="00527C93"/>
    <w:rsid w:val="005304D2"/>
    <w:rsid w:val="005312E3"/>
    <w:rsid w:val="00532CD9"/>
    <w:rsid w:val="005368D6"/>
    <w:rsid w:val="00537A9B"/>
    <w:rsid w:val="00541D10"/>
    <w:rsid w:val="00542517"/>
    <w:rsid w:val="00542799"/>
    <w:rsid w:val="00542CAC"/>
    <w:rsid w:val="00543001"/>
    <w:rsid w:val="00544051"/>
    <w:rsid w:val="00546E52"/>
    <w:rsid w:val="00546F8E"/>
    <w:rsid w:val="005512FC"/>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50F"/>
    <w:rsid w:val="00572DEC"/>
    <w:rsid w:val="00573FFC"/>
    <w:rsid w:val="005753E9"/>
    <w:rsid w:val="005754B0"/>
    <w:rsid w:val="00576901"/>
    <w:rsid w:val="00576CAC"/>
    <w:rsid w:val="0058100C"/>
    <w:rsid w:val="00582457"/>
    <w:rsid w:val="0058382C"/>
    <w:rsid w:val="0058426E"/>
    <w:rsid w:val="00585E1F"/>
    <w:rsid w:val="00587278"/>
    <w:rsid w:val="005902E0"/>
    <w:rsid w:val="00591C5E"/>
    <w:rsid w:val="0059201A"/>
    <w:rsid w:val="00594674"/>
    <w:rsid w:val="0059497E"/>
    <w:rsid w:val="00595FB7"/>
    <w:rsid w:val="0059774A"/>
    <w:rsid w:val="005A0EF8"/>
    <w:rsid w:val="005A1023"/>
    <w:rsid w:val="005A38A7"/>
    <w:rsid w:val="005A42F5"/>
    <w:rsid w:val="005A474B"/>
    <w:rsid w:val="005A73EB"/>
    <w:rsid w:val="005A766E"/>
    <w:rsid w:val="005A76FF"/>
    <w:rsid w:val="005B06E1"/>
    <w:rsid w:val="005B342C"/>
    <w:rsid w:val="005B4672"/>
    <w:rsid w:val="005B7AC4"/>
    <w:rsid w:val="005C148D"/>
    <w:rsid w:val="005C2327"/>
    <w:rsid w:val="005C2522"/>
    <w:rsid w:val="005C288A"/>
    <w:rsid w:val="005C2920"/>
    <w:rsid w:val="005C2C7B"/>
    <w:rsid w:val="005C347E"/>
    <w:rsid w:val="005C35B8"/>
    <w:rsid w:val="005C417E"/>
    <w:rsid w:val="005C441D"/>
    <w:rsid w:val="005C4C9F"/>
    <w:rsid w:val="005C5824"/>
    <w:rsid w:val="005C5CA9"/>
    <w:rsid w:val="005C684B"/>
    <w:rsid w:val="005C72DA"/>
    <w:rsid w:val="005C73C3"/>
    <w:rsid w:val="005C7EEB"/>
    <w:rsid w:val="005D1565"/>
    <w:rsid w:val="005D1C87"/>
    <w:rsid w:val="005D1FB6"/>
    <w:rsid w:val="005D3E6D"/>
    <w:rsid w:val="005D407A"/>
    <w:rsid w:val="005D51F3"/>
    <w:rsid w:val="005D52F0"/>
    <w:rsid w:val="005D6396"/>
    <w:rsid w:val="005D69CF"/>
    <w:rsid w:val="005D7C0E"/>
    <w:rsid w:val="005E1250"/>
    <w:rsid w:val="005E1D5D"/>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5823"/>
    <w:rsid w:val="00605E05"/>
    <w:rsid w:val="00606AB4"/>
    <w:rsid w:val="0061049D"/>
    <w:rsid w:val="00610C4A"/>
    <w:rsid w:val="006116B7"/>
    <w:rsid w:val="00611D43"/>
    <w:rsid w:val="00613EBE"/>
    <w:rsid w:val="00617B55"/>
    <w:rsid w:val="00617D4B"/>
    <w:rsid w:val="00620AFD"/>
    <w:rsid w:val="00620CAA"/>
    <w:rsid w:val="00620DF7"/>
    <w:rsid w:val="00622087"/>
    <w:rsid w:val="006228C5"/>
    <w:rsid w:val="00623A85"/>
    <w:rsid w:val="00624290"/>
    <w:rsid w:val="00625290"/>
    <w:rsid w:val="00625AE8"/>
    <w:rsid w:val="006267CC"/>
    <w:rsid w:val="006272EC"/>
    <w:rsid w:val="00627FD7"/>
    <w:rsid w:val="006306DA"/>
    <w:rsid w:val="00630E6B"/>
    <w:rsid w:val="0063128A"/>
    <w:rsid w:val="0063166D"/>
    <w:rsid w:val="00633AD9"/>
    <w:rsid w:val="00634763"/>
    <w:rsid w:val="00636A74"/>
    <w:rsid w:val="00636ECE"/>
    <w:rsid w:val="00636F2B"/>
    <w:rsid w:val="00637D90"/>
    <w:rsid w:val="006406EE"/>
    <w:rsid w:val="00641F31"/>
    <w:rsid w:val="0064245F"/>
    <w:rsid w:val="006426FF"/>
    <w:rsid w:val="00642833"/>
    <w:rsid w:val="00643457"/>
    <w:rsid w:val="00643C66"/>
    <w:rsid w:val="006441BD"/>
    <w:rsid w:val="00644278"/>
    <w:rsid w:val="0064468F"/>
    <w:rsid w:val="00645C5B"/>
    <w:rsid w:val="00646A1D"/>
    <w:rsid w:val="00646E1B"/>
    <w:rsid w:val="00646E6C"/>
    <w:rsid w:val="00646ED0"/>
    <w:rsid w:val="0064758D"/>
    <w:rsid w:val="006475D6"/>
    <w:rsid w:val="00650E46"/>
    <w:rsid w:val="0065151D"/>
    <w:rsid w:val="00652881"/>
    <w:rsid w:val="00653758"/>
    <w:rsid w:val="00654110"/>
    <w:rsid w:val="0065466D"/>
    <w:rsid w:val="00656404"/>
    <w:rsid w:val="006573A4"/>
    <w:rsid w:val="006576CA"/>
    <w:rsid w:val="0066031B"/>
    <w:rsid w:val="00660BE7"/>
    <w:rsid w:val="00660DA4"/>
    <w:rsid w:val="00661B58"/>
    <w:rsid w:val="00661C5D"/>
    <w:rsid w:val="006621A9"/>
    <w:rsid w:val="006629FC"/>
    <w:rsid w:val="006630A8"/>
    <w:rsid w:val="006632D4"/>
    <w:rsid w:val="006635C8"/>
    <w:rsid w:val="0066392D"/>
    <w:rsid w:val="00663A5B"/>
    <w:rsid w:val="0066511D"/>
    <w:rsid w:val="006667CD"/>
    <w:rsid w:val="00666CEF"/>
    <w:rsid w:val="006672A9"/>
    <w:rsid w:val="00671928"/>
    <w:rsid w:val="00671CFC"/>
    <w:rsid w:val="006720E5"/>
    <w:rsid w:val="00672482"/>
    <w:rsid w:val="00672672"/>
    <w:rsid w:val="00672ED4"/>
    <w:rsid w:val="0067432E"/>
    <w:rsid w:val="00674410"/>
    <w:rsid w:val="006746CD"/>
    <w:rsid w:val="0067503C"/>
    <w:rsid w:val="0067565D"/>
    <w:rsid w:val="00675C2B"/>
    <w:rsid w:val="00675EB7"/>
    <w:rsid w:val="00676232"/>
    <w:rsid w:val="006777BD"/>
    <w:rsid w:val="00680E52"/>
    <w:rsid w:val="0068209A"/>
    <w:rsid w:val="0068257C"/>
    <w:rsid w:val="00683C1D"/>
    <w:rsid w:val="00684565"/>
    <w:rsid w:val="006857E8"/>
    <w:rsid w:val="006872FC"/>
    <w:rsid w:val="006904BB"/>
    <w:rsid w:val="00691DC2"/>
    <w:rsid w:val="00691DD7"/>
    <w:rsid w:val="006922B1"/>
    <w:rsid w:val="00692E23"/>
    <w:rsid w:val="00692F70"/>
    <w:rsid w:val="00693E00"/>
    <w:rsid w:val="00694084"/>
    <w:rsid w:val="006966CD"/>
    <w:rsid w:val="006978E1"/>
    <w:rsid w:val="006A06BB"/>
    <w:rsid w:val="006A1CE4"/>
    <w:rsid w:val="006A254B"/>
    <w:rsid w:val="006A30ED"/>
    <w:rsid w:val="006A4275"/>
    <w:rsid w:val="006A457B"/>
    <w:rsid w:val="006A4A9B"/>
    <w:rsid w:val="006A56FA"/>
    <w:rsid w:val="006A5CC0"/>
    <w:rsid w:val="006A6098"/>
    <w:rsid w:val="006A74A3"/>
    <w:rsid w:val="006B11E8"/>
    <w:rsid w:val="006B2F0D"/>
    <w:rsid w:val="006B3819"/>
    <w:rsid w:val="006B3E19"/>
    <w:rsid w:val="006B42BE"/>
    <w:rsid w:val="006B544B"/>
    <w:rsid w:val="006B64C0"/>
    <w:rsid w:val="006B64FF"/>
    <w:rsid w:val="006B7B9A"/>
    <w:rsid w:val="006B7D9B"/>
    <w:rsid w:val="006C08AD"/>
    <w:rsid w:val="006C0EAE"/>
    <w:rsid w:val="006C112B"/>
    <w:rsid w:val="006C16EE"/>
    <w:rsid w:val="006C23BE"/>
    <w:rsid w:val="006C2D08"/>
    <w:rsid w:val="006C31A1"/>
    <w:rsid w:val="006C493E"/>
    <w:rsid w:val="006C4C1F"/>
    <w:rsid w:val="006C59A5"/>
    <w:rsid w:val="006C66FD"/>
    <w:rsid w:val="006C6A60"/>
    <w:rsid w:val="006C7177"/>
    <w:rsid w:val="006D0172"/>
    <w:rsid w:val="006D12F9"/>
    <w:rsid w:val="006D2B85"/>
    <w:rsid w:val="006D39C1"/>
    <w:rsid w:val="006D3B6E"/>
    <w:rsid w:val="006D3E41"/>
    <w:rsid w:val="006D4DB7"/>
    <w:rsid w:val="006D7346"/>
    <w:rsid w:val="006D7747"/>
    <w:rsid w:val="006E004C"/>
    <w:rsid w:val="006E08A7"/>
    <w:rsid w:val="006E0A36"/>
    <w:rsid w:val="006E11DF"/>
    <w:rsid w:val="006E1267"/>
    <w:rsid w:val="006E1D19"/>
    <w:rsid w:val="006E2C1A"/>
    <w:rsid w:val="006E2E01"/>
    <w:rsid w:val="006E2FEE"/>
    <w:rsid w:val="006E3789"/>
    <w:rsid w:val="006E3A71"/>
    <w:rsid w:val="006E3C5C"/>
    <w:rsid w:val="006E64D8"/>
    <w:rsid w:val="006E6DCD"/>
    <w:rsid w:val="006F01DD"/>
    <w:rsid w:val="006F1266"/>
    <w:rsid w:val="006F2833"/>
    <w:rsid w:val="006F2D78"/>
    <w:rsid w:val="006F2DEB"/>
    <w:rsid w:val="006F38F7"/>
    <w:rsid w:val="006F3CA4"/>
    <w:rsid w:val="006F4C07"/>
    <w:rsid w:val="006F73C3"/>
    <w:rsid w:val="0070050A"/>
    <w:rsid w:val="00700557"/>
    <w:rsid w:val="007006AF"/>
    <w:rsid w:val="007019F0"/>
    <w:rsid w:val="00701B5E"/>
    <w:rsid w:val="007037A4"/>
    <w:rsid w:val="00703EFB"/>
    <w:rsid w:val="00703F25"/>
    <w:rsid w:val="007044D1"/>
    <w:rsid w:val="00704C82"/>
    <w:rsid w:val="007058C7"/>
    <w:rsid w:val="00706CE9"/>
    <w:rsid w:val="00707200"/>
    <w:rsid w:val="007072DF"/>
    <w:rsid w:val="0071064A"/>
    <w:rsid w:val="00711172"/>
    <w:rsid w:val="0071333C"/>
    <w:rsid w:val="00713613"/>
    <w:rsid w:val="00714AEF"/>
    <w:rsid w:val="00714E6F"/>
    <w:rsid w:val="00715B47"/>
    <w:rsid w:val="00716DB1"/>
    <w:rsid w:val="00717F90"/>
    <w:rsid w:val="00720CC2"/>
    <w:rsid w:val="00722813"/>
    <w:rsid w:val="00722CBF"/>
    <w:rsid w:val="00722EA1"/>
    <w:rsid w:val="0072311F"/>
    <w:rsid w:val="00723290"/>
    <w:rsid w:val="00723746"/>
    <w:rsid w:val="00724A98"/>
    <w:rsid w:val="00724CCA"/>
    <w:rsid w:val="0072547A"/>
    <w:rsid w:val="00726280"/>
    <w:rsid w:val="007268C1"/>
    <w:rsid w:val="00726A09"/>
    <w:rsid w:val="00726EAD"/>
    <w:rsid w:val="007274AC"/>
    <w:rsid w:val="00731945"/>
    <w:rsid w:val="007322D8"/>
    <w:rsid w:val="00732636"/>
    <w:rsid w:val="00732B5C"/>
    <w:rsid w:val="00732CF1"/>
    <w:rsid w:val="0073688D"/>
    <w:rsid w:val="00740285"/>
    <w:rsid w:val="0074103B"/>
    <w:rsid w:val="00741369"/>
    <w:rsid w:val="007413AB"/>
    <w:rsid w:val="00741635"/>
    <w:rsid w:val="007478DD"/>
    <w:rsid w:val="0075028E"/>
    <w:rsid w:val="00750B7D"/>
    <w:rsid w:val="007512D9"/>
    <w:rsid w:val="00751CE5"/>
    <w:rsid w:val="00752569"/>
    <w:rsid w:val="00753205"/>
    <w:rsid w:val="00756012"/>
    <w:rsid w:val="00757FF0"/>
    <w:rsid w:val="007603AB"/>
    <w:rsid w:val="00760FE2"/>
    <w:rsid w:val="00762170"/>
    <w:rsid w:val="0076317D"/>
    <w:rsid w:val="00764326"/>
    <w:rsid w:val="00765314"/>
    <w:rsid w:val="00765EF2"/>
    <w:rsid w:val="007664BE"/>
    <w:rsid w:val="00766DA6"/>
    <w:rsid w:val="00767028"/>
    <w:rsid w:val="00767552"/>
    <w:rsid w:val="00767774"/>
    <w:rsid w:val="0077066B"/>
    <w:rsid w:val="00771CA0"/>
    <w:rsid w:val="00772A5D"/>
    <w:rsid w:val="0077332A"/>
    <w:rsid w:val="007739B4"/>
    <w:rsid w:val="007758D1"/>
    <w:rsid w:val="00776E97"/>
    <w:rsid w:val="007771CF"/>
    <w:rsid w:val="00781945"/>
    <w:rsid w:val="00781D37"/>
    <w:rsid w:val="007823F0"/>
    <w:rsid w:val="007835D3"/>
    <w:rsid w:val="00783B4E"/>
    <w:rsid w:val="0078425D"/>
    <w:rsid w:val="00784323"/>
    <w:rsid w:val="00784474"/>
    <w:rsid w:val="00784506"/>
    <w:rsid w:val="0078460D"/>
    <w:rsid w:val="007854D9"/>
    <w:rsid w:val="00785727"/>
    <w:rsid w:val="00785968"/>
    <w:rsid w:val="00785BB2"/>
    <w:rsid w:val="00786B4F"/>
    <w:rsid w:val="00787EBE"/>
    <w:rsid w:val="007900BC"/>
    <w:rsid w:val="007922AB"/>
    <w:rsid w:val="00793386"/>
    <w:rsid w:val="007933F0"/>
    <w:rsid w:val="00794BB3"/>
    <w:rsid w:val="00795194"/>
    <w:rsid w:val="0079556F"/>
    <w:rsid w:val="007965E4"/>
    <w:rsid w:val="00796AC6"/>
    <w:rsid w:val="00796DE9"/>
    <w:rsid w:val="0079749A"/>
    <w:rsid w:val="007A1537"/>
    <w:rsid w:val="007A26E8"/>
    <w:rsid w:val="007A2C9E"/>
    <w:rsid w:val="007A5950"/>
    <w:rsid w:val="007A5CBB"/>
    <w:rsid w:val="007A7051"/>
    <w:rsid w:val="007A7CD4"/>
    <w:rsid w:val="007B0403"/>
    <w:rsid w:val="007B05B1"/>
    <w:rsid w:val="007B074B"/>
    <w:rsid w:val="007B085D"/>
    <w:rsid w:val="007B2603"/>
    <w:rsid w:val="007B2B1B"/>
    <w:rsid w:val="007B31EE"/>
    <w:rsid w:val="007B4037"/>
    <w:rsid w:val="007B4DEC"/>
    <w:rsid w:val="007B54F3"/>
    <w:rsid w:val="007B5628"/>
    <w:rsid w:val="007B57AB"/>
    <w:rsid w:val="007B5D07"/>
    <w:rsid w:val="007B5E21"/>
    <w:rsid w:val="007B61D9"/>
    <w:rsid w:val="007B6C19"/>
    <w:rsid w:val="007B785A"/>
    <w:rsid w:val="007B795A"/>
    <w:rsid w:val="007B7980"/>
    <w:rsid w:val="007C0AE3"/>
    <w:rsid w:val="007C0CD8"/>
    <w:rsid w:val="007C262F"/>
    <w:rsid w:val="007C35B3"/>
    <w:rsid w:val="007C37D0"/>
    <w:rsid w:val="007C4BCF"/>
    <w:rsid w:val="007D0189"/>
    <w:rsid w:val="007D07EE"/>
    <w:rsid w:val="007D0B38"/>
    <w:rsid w:val="007D0E1E"/>
    <w:rsid w:val="007D1D50"/>
    <w:rsid w:val="007D22CE"/>
    <w:rsid w:val="007D3DB3"/>
    <w:rsid w:val="007D6ECE"/>
    <w:rsid w:val="007D7D6A"/>
    <w:rsid w:val="007E0CC6"/>
    <w:rsid w:val="007E0DD4"/>
    <w:rsid w:val="007E12E0"/>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61DA"/>
    <w:rsid w:val="00806A76"/>
    <w:rsid w:val="00807B75"/>
    <w:rsid w:val="00807F92"/>
    <w:rsid w:val="00811ABC"/>
    <w:rsid w:val="00812241"/>
    <w:rsid w:val="00812AFE"/>
    <w:rsid w:val="00812CB8"/>
    <w:rsid w:val="00817AC3"/>
    <w:rsid w:val="00817B44"/>
    <w:rsid w:val="008200E0"/>
    <w:rsid w:val="00822FAE"/>
    <w:rsid w:val="00823538"/>
    <w:rsid w:val="0082364C"/>
    <w:rsid w:val="008238B0"/>
    <w:rsid w:val="008243A6"/>
    <w:rsid w:val="00824BD0"/>
    <w:rsid w:val="00824E8F"/>
    <w:rsid w:val="00827415"/>
    <w:rsid w:val="00830896"/>
    <w:rsid w:val="00831425"/>
    <w:rsid w:val="00832F78"/>
    <w:rsid w:val="0083333D"/>
    <w:rsid w:val="0083348C"/>
    <w:rsid w:val="008348C9"/>
    <w:rsid w:val="008377DC"/>
    <w:rsid w:val="0084019F"/>
    <w:rsid w:val="00841F9D"/>
    <w:rsid w:val="00842291"/>
    <w:rsid w:val="008433C1"/>
    <w:rsid w:val="008441C1"/>
    <w:rsid w:val="00850E45"/>
    <w:rsid w:val="0085231F"/>
    <w:rsid w:val="00853664"/>
    <w:rsid w:val="008538A9"/>
    <w:rsid w:val="008559A6"/>
    <w:rsid w:val="0086137E"/>
    <w:rsid w:val="00861B93"/>
    <w:rsid w:val="00861E92"/>
    <w:rsid w:val="00862920"/>
    <w:rsid w:val="00862A8B"/>
    <w:rsid w:val="0086434F"/>
    <w:rsid w:val="008646F5"/>
    <w:rsid w:val="008713F5"/>
    <w:rsid w:val="0087211F"/>
    <w:rsid w:val="008730AD"/>
    <w:rsid w:val="00873A06"/>
    <w:rsid w:val="0087457D"/>
    <w:rsid w:val="0087494D"/>
    <w:rsid w:val="0087620F"/>
    <w:rsid w:val="00876F0F"/>
    <w:rsid w:val="008779D2"/>
    <w:rsid w:val="00877BA7"/>
    <w:rsid w:val="00880B0D"/>
    <w:rsid w:val="008818BB"/>
    <w:rsid w:val="0088281F"/>
    <w:rsid w:val="00882989"/>
    <w:rsid w:val="00883260"/>
    <w:rsid w:val="00884D48"/>
    <w:rsid w:val="00886144"/>
    <w:rsid w:val="00886513"/>
    <w:rsid w:val="00887C01"/>
    <w:rsid w:val="00890026"/>
    <w:rsid w:val="008902BA"/>
    <w:rsid w:val="00891DDC"/>
    <w:rsid w:val="00892518"/>
    <w:rsid w:val="008944D6"/>
    <w:rsid w:val="00894877"/>
    <w:rsid w:val="00894CBF"/>
    <w:rsid w:val="00895626"/>
    <w:rsid w:val="00895D09"/>
    <w:rsid w:val="008963CD"/>
    <w:rsid w:val="00896AA2"/>
    <w:rsid w:val="00896AA6"/>
    <w:rsid w:val="0089724A"/>
    <w:rsid w:val="008A1289"/>
    <w:rsid w:val="008A14CD"/>
    <w:rsid w:val="008A26EB"/>
    <w:rsid w:val="008A2D5F"/>
    <w:rsid w:val="008A322D"/>
    <w:rsid w:val="008A3DE9"/>
    <w:rsid w:val="008A4C56"/>
    <w:rsid w:val="008A5932"/>
    <w:rsid w:val="008A6FE7"/>
    <w:rsid w:val="008A71F8"/>
    <w:rsid w:val="008A7DFA"/>
    <w:rsid w:val="008B01E7"/>
    <w:rsid w:val="008B04A6"/>
    <w:rsid w:val="008B0B50"/>
    <w:rsid w:val="008B1963"/>
    <w:rsid w:val="008B1A14"/>
    <w:rsid w:val="008B2F83"/>
    <w:rsid w:val="008B35BF"/>
    <w:rsid w:val="008B3620"/>
    <w:rsid w:val="008B391A"/>
    <w:rsid w:val="008B46B5"/>
    <w:rsid w:val="008B7702"/>
    <w:rsid w:val="008C004E"/>
    <w:rsid w:val="008C011A"/>
    <w:rsid w:val="008C1084"/>
    <w:rsid w:val="008C1114"/>
    <w:rsid w:val="008C22E8"/>
    <w:rsid w:val="008C260D"/>
    <w:rsid w:val="008C3226"/>
    <w:rsid w:val="008C3A44"/>
    <w:rsid w:val="008C40B8"/>
    <w:rsid w:val="008C42B0"/>
    <w:rsid w:val="008C67DF"/>
    <w:rsid w:val="008D09BD"/>
    <w:rsid w:val="008D1546"/>
    <w:rsid w:val="008D20D2"/>
    <w:rsid w:val="008D22EB"/>
    <w:rsid w:val="008D26E7"/>
    <w:rsid w:val="008D2874"/>
    <w:rsid w:val="008D3263"/>
    <w:rsid w:val="008D3F21"/>
    <w:rsid w:val="008D4977"/>
    <w:rsid w:val="008D55D6"/>
    <w:rsid w:val="008D7F91"/>
    <w:rsid w:val="008E0F24"/>
    <w:rsid w:val="008E154E"/>
    <w:rsid w:val="008E211B"/>
    <w:rsid w:val="008E262B"/>
    <w:rsid w:val="008E4B9F"/>
    <w:rsid w:val="008E57B9"/>
    <w:rsid w:val="008E59AA"/>
    <w:rsid w:val="008E5C0D"/>
    <w:rsid w:val="008E6E6B"/>
    <w:rsid w:val="008E7324"/>
    <w:rsid w:val="008F191A"/>
    <w:rsid w:val="008F25EE"/>
    <w:rsid w:val="008F2873"/>
    <w:rsid w:val="008F51CC"/>
    <w:rsid w:val="008F542C"/>
    <w:rsid w:val="008F6B79"/>
    <w:rsid w:val="008F7836"/>
    <w:rsid w:val="008F7A3B"/>
    <w:rsid w:val="008F7F29"/>
    <w:rsid w:val="00901E5D"/>
    <w:rsid w:val="00901F1B"/>
    <w:rsid w:val="009024D6"/>
    <w:rsid w:val="009029ED"/>
    <w:rsid w:val="00902A15"/>
    <w:rsid w:val="00903E70"/>
    <w:rsid w:val="0090428E"/>
    <w:rsid w:val="009056DA"/>
    <w:rsid w:val="009061C9"/>
    <w:rsid w:val="009071BE"/>
    <w:rsid w:val="009104CA"/>
    <w:rsid w:val="00912204"/>
    <w:rsid w:val="009124E4"/>
    <w:rsid w:val="0091256C"/>
    <w:rsid w:val="00912B80"/>
    <w:rsid w:val="00916878"/>
    <w:rsid w:val="00916F11"/>
    <w:rsid w:val="00917441"/>
    <w:rsid w:val="00920A0B"/>
    <w:rsid w:val="00921BCD"/>
    <w:rsid w:val="00922D9E"/>
    <w:rsid w:val="00925719"/>
    <w:rsid w:val="00925B96"/>
    <w:rsid w:val="00925DA0"/>
    <w:rsid w:val="00930068"/>
    <w:rsid w:val="0093179C"/>
    <w:rsid w:val="00931B01"/>
    <w:rsid w:val="00932A89"/>
    <w:rsid w:val="00932ABE"/>
    <w:rsid w:val="009334FA"/>
    <w:rsid w:val="00933FDE"/>
    <w:rsid w:val="0093499D"/>
    <w:rsid w:val="009366E3"/>
    <w:rsid w:val="00936C9C"/>
    <w:rsid w:val="009400C6"/>
    <w:rsid w:val="0094341C"/>
    <w:rsid w:val="009436C9"/>
    <w:rsid w:val="00944EF1"/>
    <w:rsid w:val="00945265"/>
    <w:rsid w:val="00946DD7"/>
    <w:rsid w:val="00947E45"/>
    <w:rsid w:val="00950996"/>
    <w:rsid w:val="00950CF4"/>
    <w:rsid w:val="00951ADA"/>
    <w:rsid w:val="00951DEA"/>
    <w:rsid w:val="0095295A"/>
    <w:rsid w:val="009532E2"/>
    <w:rsid w:val="00953D08"/>
    <w:rsid w:val="00954CED"/>
    <w:rsid w:val="00954E1D"/>
    <w:rsid w:val="009551A4"/>
    <w:rsid w:val="0095587B"/>
    <w:rsid w:val="00955B04"/>
    <w:rsid w:val="00957151"/>
    <w:rsid w:val="00957C73"/>
    <w:rsid w:val="00960311"/>
    <w:rsid w:val="00960BFD"/>
    <w:rsid w:val="00960EC0"/>
    <w:rsid w:val="00961350"/>
    <w:rsid w:val="00961B03"/>
    <w:rsid w:val="00962628"/>
    <w:rsid w:val="00962CBF"/>
    <w:rsid w:val="009632FA"/>
    <w:rsid w:val="0096449C"/>
    <w:rsid w:val="00965BCD"/>
    <w:rsid w:val="0096716F"/>
    <w:rsid w:val="009677E1"/>
    <w:rsid w:val="00970E64"/>
    <w:rsid w:val="0097174B"/>
    <w:rsid w:val="00972A9D"/>
    <w:rsid w:val="009733F2"/>
    <w:rsid w:val="00973B90"/>
    <w:rsid w:val="00973FA0"/>
    <w:rsid w:val="009746DE"/>
    <w:rsid w:val="009761F4"/>
    <w:rsid w:val="00976E5A"/>
    <w:rsid w:val="009778C7"/>
    <w:rsid w:val="00981B1A"/>
    <w:rsid w:val="00981BF5"/>
    <w:rsid w:val="009857E1"/>
    <w:rsid w:val="0098605C"/>
    <w:rsid w:val="00987F97"/>
    <w:rsid w:val="00990373"/>
    <w:rsid w:val="00990D0B"/>
    <w:rsid w:val="00990D82"/>
    <w:rsid w:val="009912DD"/>
    <w:rsid w:val="00991448"/>
    <w:rsid w:val="00991B1A"/>
    <w:rsid w:val="00992D85"/>
    <w:rsid w:val="00993135"/>
    <w:rsid w:val="00993260"/>
    <w:rsid w:val="0099521F"/>
    <w:rsid w:val="00995BBB"/>
    <w:rsid w:val="00997205"/>
    <w:rsid w:val="00997B48"/>
    <w:rsid w:val="00997DBE"/>
    <w:rsid w:val="00997EBB"/>
    <w:rsid w:val="009A0D12"/>
    <w:rsid w:val="009A10C0"/>
    <w:rsid w:val="009A1CEA"/>
    <w:rsid w:val="009A3282"/>
    <w:rsid w:val="009A3E15"/>
    <w:rsid w:val="009A542C"/>
    <w:rsid w:val="009A6969"/>
    <w:rsid w:val="009B19C3"/>
    <w:rsid w:val="009B29E8"/>
    <w:rsid w:val="009B2A8B"/>
    <w:rsid w:val="009B3884"/>
    <w:rsid w:val="009B3B8F"/>
    <w:rsid w:val="009B41D2"/>
    <w:rsid w:val="009B4FFF"/>
    <w:rsid w:val="009B687B"/>
    <w:rsid w:val="009C0085"/>
    <w:rsid w:val="009C0DBC"/>
    <w:rsid w:val="009C11E0"/>
    <w:rsid w:val="009C1B17"/>
    <w:rsid w:val="009C2192"/>
    <w:rsid w:val="009C329D"/>
    <w:rsid w:val="009C4568"/>
    <w:rsid w:val="009C56E6"/>
    <w:rsid w:val="009C5A12"/>
    <w:rsid w:val="009C5B86"/>
    <w:rsid w:val="009C713B"/>
    <w:rsid w:val="009C76A8"/>
    <w:rsid w:val="009C7CA9"/>
    <w:rsid w:val="009D1641"/>
    <w:rsid w:val="009D21BB"/>
    <w:rsid w:val="009D31A2"/>
    <w:rsid w:val="009D3C38"/>
    <w:rsid w:val="009D3E30"/>
    <w:rsid w:val="009D3EA9"/>
    <w:rsid w:val="009D4138"/>
    <w:rsid w:val="009D41A6"/>
    <w:rsid w:val="009D450F"/>
    <w:rsid w:val="009D463C"/>
    <w:rsid w:val="009D5776"/>
    <w:rsid w:val="009D58CA"/>
    <w:rsid w:val="009D6270"/>
    <w:rsid w:val="009E3059"/>
    <w:rsid w:val="009E3CD6"/>
    <w:rsid w:val="009E4C79"/>
    <w:rsid w:val="009E564F"/>
    <w:rsid w:val="009E5843"/>
    <w:rsid w:val="009E6021"/>
    <w:rsid w:val="009E68EE"/>
    <w:rsid w:val="009E6DED"/>
    <w:rsid w:val="009F0244"/>
    <w:rsid w:val="009F06F8"/>
    <w:rsid w:val="009F27CF"/>
    <w:rsid w:val="009F3EDC"/>
    <w:rsid w:val="009F4F5A"/>
    <w:rsid w:val="009F6E84"/>
    <w:rsid w:val="009F7BA7"/>
    <w:rsid w:val="00A001B2"/>
    <w:rsid w:val="00A02779"/>
    <w:rsid w:val="00A031E5"/>
    <w:rsid w:val="00A0330D"/>
    <w:rsid w:val="00A036A7"/>
    <w:rsid w:val="00A044AA"/>
    <w:rsid w:val="00A04946"/>
    <w:rsid w:val="00A06093"/>
    <w:rsid w:val="00A0722C"/>
    <w:rsid w:val="00A125FC"/>
    <w:rsid w:val="00A12F30"/>
    <w:rsid w:val="00A13342"/>
    <w:rsid w:val="00A135A7"/>
    <w:rsid w:val="00A13819"/>
    <w:rsid w:val="00A13957"/>
    <w:rsid w:val="00A14F56"/>
    <w:rsid w:val="00A1534F"/>
    <w:rsid w:val="00A15D6E"/>
    <w:rsid w:val="00A178FB"/>
    <w:rsid w:val="00A208A0"/>
    <w:rsid w:val="00A20DF8"/>
    <w:rsid w:val="00A2167A"/>
    <w:rsid w:val="00A21F6A"/>
    <w:rsid w:val="00A23265"/>
    <w:rsid w:val="00A23B81"/>
    <w:rsid w:val="00A255E3"/>
    <w:rsid w:val="00A257EB"/>
    <w:rsid w:val="00A259F7"/>
    <w:rsid w:val="00A25B94"/>
    <w:rsid w:val="00A264E2"/>
    <w:rsid w:val="00A26BB0"/>
    <w:rsid w:val="00A270F4"/>
    <w:rsid w:val="00A27413"/>
    <w:rsid w:val="00A27C9C"/>
    <w:rsid w:val="00A310F6"/>
    <w:rsid w:val="00A34693"/>
    <w:rsid w:val="00A34831"/>
    <w:rsid w:val="00A3596E"/>
    <w:rsid w:val="00A3604F"/>
    <w:rsid w:val="00A362BB"/>
    <w:rsid w:val="00A37C9A"/>
    <w:rsid w:val="00A40068"/>
    <w:rsid w:val="00A41959"/>
    <w:rsid w:val="00A42D4B"/>
    <w:rsid w:val="00A44F90"/>
    <w:rsid w:val="00A46A5D"/>
    <w:rsid w:val="00A473DC"/>
    <w:rsid w:val="00A50C0C"/>
    <w:rsid w:val="00A528A6"/>
    <w:rsid w:val="00A529C0"/>
    <w:rsid w:val="00A53AA4"/>
    <w:rsid w:val="00A54823"/>
    <w:rsid w:val="00A54E0E"/>
    <w:rsid w:val="00A559A0"/>
    <w:rsid w:val="00A55BA4"/>
    <w:rsid w:val="00A56BB1"/>
    <w:rsid w:val="00A6222D"/>
    <w:rsid w:val="00A62DA1"/>
    <w:rsid w:val="00A63556"/>
    <w:rsid w:val="00A63AA7"/>
    <w:rsid w:val="00A6434F"/>
    <w:rsid w:val="00A64807"/>
    <w:rsid w:val="00A64E48"/>
    <w:rsid w:val="00A64FC6"/>
    <w:rsid w:val="00A65E79"/>
    <w:rsid w:val="00A67AE5"/>
    <w:rsid w:val="00A67B07"/>
    <w:rsid w:val="00A67CBF"/>
    <w:rsid w:val="00A70232"/>
    <w:rsid w:val="00A70F44"/>
    <w:rsid w:val="00A7153C"/>
    <w:rsid w:val="00A72C8B"/>
    <w:rsid w:val="00A73608"/>
    <w:rsid w:val="00A74A38"/>
    <w:rsid w:val="00A7517F"/>
    <w:rsid w:val="00A75578"/>
    <w:rsid w:val="00A75C0A"/>
    <w:rsid w:val="00A75F45"/>
    <w:rsid w:val="00A76EC1"/>
    <w:rsid w:val="00A775C8"/>
    <w:rsid w:val="00A80DF8"/>
    <w:rsid w:val="00A82E29"/>
    <w:rsid w:val="00A83B9F"/>
    <w:rsid w:val="00A85D74"/>
    <w:rsid w:val="00A86619"/>
    <w:rsid w:val="00A8697D"/>
    <w:rsid w:val="00A8723F"/>
    <w:rsid w:val="00A87673"/>
    <w:rsid w:val="00A87A59"/>
    <w:rsid w:val="00A91136"/>
    <w:rsid w:val="00A918B1"/>
    <w:rsid w:val="00A934FB"/>
    <w:rsid w:val="00A96033"/>
    <w:rsid w:val="00A96147"/>
    <w:rsid w:val="00A96BB8"/>
    <w:rsid w:val="00AA0065"/>
    <w:rsid w:val="00AA0338"/>
    <w:rsid w:val="00AA05F7"/>
    <w:rsid w:val="00AA0C43"/>
    <w:rsid w:val="00AA3482"/>
    <w:rsid w:val="00AA4542"/>
    <w:rsid w:val="00AA524F"/>
    <w:rsid w:val="00AA5342"/>
    <w:rsid w:val="00AA5831"/>
    <w:rsid w:val="00AA6CB5"/>
    <w:rsid w:val="00AB1698"/>
    <w:rsid w:val="00AB1FAD"/>
    <w:rsid w:val="00AB2F1C"/>
    <w:rsid w:val="00AB462B"/>
    <w:rsid w:val="00AB5859"/>
    <w:rsid w:val="00AB63E5"/>
    <w:rsid w:val="00AB6C2D"/>
    <w:rsid w:val="00AB6CAD"/>
    <w:rsid w:val="00AC081E"/>
    <w:rsid w:val="00AC08CD"/>
    <w:rsid w:val="00AC09AC"/>
    <w:rsid w:val="00AC25BA"/>
    <w:rsid w:val="00AC431D"/>
    <w:rsid w:val="00AC4838"/>
    <w:rsid w:val="00AC5AEB"/>
    <w:rsid w:val="00AC6F4F"/>
    <w:rsid w:val="00AD05B7"/>
    <w:rsid w:val="00AD068C"/>
    <w:rsid w:val="00AD08F4"/>
    <w:rsid w:val="00AD3A1E"/>
    <w:rsid w:val="00AD3DEB"/>
    <w:rsid w:val="00AD405F"/>
    <w:rsid w:val="00AD54E1"/>
    <w:rsid w:val="00AD580B"/>
    <w:rsid w:val="00AD6013"/>
    <w:rsid w:val="00AD6028"/>
    <w:rsid w:val="00AD6CF8"/>
    <w:rsid w:val="00AD7064"/>
    <w:rsid w:val="00AD7371"/>
    <w:rsid w:val="00AD7A52"/>
    <w:rsid w:val="00AD7F56"/>
    <w:rsid w:val="00AE1FB6"/>
    <w:rsid w:val="00AE200E"/>
    <w:rsid w:val="00AE31C3"/>
    <w:rsid w:val="00AE3883"/>
    <w:rsid w:val="00AE3CA6"/>
    <w:rsid w:val="00AE4DB8"/>
    <w:rsid w:val="00AE52B6"/>
    <w:rsid w:val="00AE7302"/>
    <w:rsid w:val="00AE74D3"/>
    <w:rsid w:val="00AF168B"/>
    <w:rsid w:val="00AF2831"/>
    <w:rsid w:val="00AF3AC0"/>
    <w:rsid w:val="00AF44F0"/>
    <w:rsid w:val="00B01D3F"/>
    <w:rsid w:val="00B0275E"/>
    <w:rsid w:val="00B02A72"/>
    <w:rsid w:val="00B03937"/>
    <w:rsid w:val="00B047AD"/>
    <w:rsid w:val="00B05589"/>
    <w:rsid w:val="00B0685A"/>
    <w:rsid w:val="00B07E37"/>
    <w:rsid w:val="00B10B44"/>
    <w:rsid w:val="00B11B49"/>
    <w:rsid w:val="00B143ED"/>
    <w:rsid w:val="00B14D9D"/>
    <w:rsid w:val="00B1516E"/>
    <w:rsid w:val="00B17957"/>
    <w:rsid w:val="00B17A38"/>
    <w:rsid w:val="00B205C7"/>
    <w:rsid w:val="00B20CDB"/>
    <w:rsid w:val="00B21B7A"/>
    <w:rsid w:val="00B233C5"/>
    <w:rsid w:val="00B23DB6"/>
    <w:rsid w:val="00B24170"/>
    <w:rsid w:val="00B2435B"/>
    <w:rsid w:val="00B25F82"/>
    <w:rsid w:val="00B261F3"/>
    <w:rsid w:val="00B264D9"/>
    <w:rsid w:val="00B268C9"/>
    <w:rsid w:val="00B276A5"/>
    <w:rsid w:val="00B27999"/>
    <w:rsid w:val="00B30248"/>
    <w:rsid w:val="00B3102F"/>
    <w:rsid w:val="00B31B5A"/>
    <w:rsid w:val="00B32E8B"/>
    <w:rsid w:val="00B337D6"/>
    <w:rsid w:val="00B33EEF"/>
    <w:rsid w:val="00B34C3F"/>
    <w:rsid w:val="00B3586F"/>
    <w:rsid w:val="00B371E4"/>
    <w:rsid w:val="00B401C0"/>
    <w:rsid w:val="00B401D2"/>
    <w:rsid w:val="00B4056E"/>
    <w:rsid w:val="00B42F18"/>
    <w:rsid w:val="00B43570"/>
    <w:rsid w:val="00B43814"/>
    <w:rsid w:val="00B449A6"/>
    <w:rsid w:val="00B44F4C"/>
    <w:rsid w:val="00B4579C"/>
    <w:rsid w:val="00B4587E"/>
    <w:rsid w:val="00B45884"/>
    <w:rsid w:val="00B45ABB"/>
    <w:rsid w:val="00B45BAF"/>
    <w:rsid w:val="00B46B10"/>
    <w:rsid w:val="00B47448"/>
    <w:rsid w:val="00B519AD"/>
    <w:rsid w:val="00B51DA1"/>
    <w:rsid w:val="00B5201E"/>
    <w:rsid w:val="00B527B2"/>
    <w:rsid w:val="00B54673"/>
    <w:rsid w:val="00B55942"/>
    <w:rsid w:val="00B5773C"/>
    <w:rsid w:val="00B57A2B"/>
    <w:rsid w:val="00B61690"/>
    <w:rsid w:val="00B6458A"/>
    <w:rsid w:val="00B657AB"/>
    <w:rsid w:val="00B66250"/>
    <w:rsid w:val="00B66654"/>
    <w:rsid w:val="00B66812"/>
    <w:rsid w:val="00B66AED"/>
    <w:rsid w:val="00B66CCA"/>
    <w:rsid w:val="00B70473"/>
    <w:rsid w:val="00B71FC5"/>
    <w:rsid w:val="00B7266F"/>
    <w:rsid w:val="00B72D5B"/>
    <w:rsid w:val="00B73914"/>
    <w:rsid w:val="00B7534F"/>
    <w:rsid w:val="00B75828"/>
    <w:rsid w:val="00B75B80"/>
    <w:rsid w:val="00B7641E"/>
    <w:rsid w:val="00B76792"/>
    <w:rsid w:val="00B7698A"/>
    <w:rsid w:val="00B76E15"/>
    <w:rsid w:val="00B76FC9"/>
    <w:rsid w:val="00B7702F"/>
    <w:rsid w:val="00B77968"/>
    <w:rsid w:val="00B77F51"/>
    <w:rsid w:val="00B80AF6"/>
    <w:rsid w:val="00B829DF"/>
    <w:rsid w:val="00B847F7"/>
    <w:rsid w:val="00B84D93"/>
    <w:rsid w:val="00B850C9"/>
    <w:rsid w:val="00B851F7"/>
    <w:rsid w:val="00B86598"/>
    <w:rsid w:val="00B866FB"/>
    <w:rsid w:val="00B86BB5"/>
    <w:rsid w:val="00B87A26"/>
    <w:rsid w:val="00B87B71"/>
    <w:rsid w:val="00B87CE4"/>
    <w:rsid w:val="00B9026A"/>
    <w:rsid w:val="00B92C5E"/>
    <w:rsid w:val="00B92F19"/>
    <w:rsid w:val="00B94B04"/>
    <w:rsid w:val="00B952F3"/>
    <w:rsid w:val="00B956C9"/>
    <w:rsid w:val="00B96584"/>
    <w:rsid w:val="00B96712"/>
    <w:rsid w:val="00B96C14"/>
    <w:rsid w:val="00B97090"/>
    <w:rsid w:val="00B978E3"/>
    <w:rsid w:val="00B97B15"/>
    <w:rsid w:val="00BA0A0B"/>
    <w:rsid w:val="00BA0BCA"/>
    <w:rsid w:val="00BA109C"/>
    <w:rsid w:val="00BA1120"/>
    <w:rsid w:val="00BA28A8"/>
    <w:rsid w:val="00BA2D9F"/>
    <w:rsid w:val="00BA3021"/>
    <w:rsid w:val="00BA3463"/>
    <w:rsid w:val="00BA4133"/>
    <w:rsid w:val="00BA436C"/>
    <w:rsid w:val="00BA541A"/>
    <w:rsid w:val="00BA6039"/>
    <w:rsid w:val="00BA6383"/>
    <w:rsid w:val="00BB0501"/>
    <w:rsid w:val="00BB0E7C"/>
    <w:rsid w:val="00BB0FE3"/>
    <w:rsid w:val="00BB1CA1"/>
    <w:rsid w:val="00BB3745"/>
    <w:rsid w:val="00BB3982"/>
    <w:rsid w:val="00BB4894"/>
    <w:rsid w:val="00BB4D7E"/>
    <w:rsid w:val="00BB70BB"/>
    <w:rsid w:val="00BC1013"/>
    <w:rsid w:val="00BC3C26"/>
    <w:rsid w:val="00BC3F6F"/>
    <w:rsid w:val="00BC425D"/>
    <w:rsid w:val="00BC7716"/>
    <w:rsid w:val="00BD0408"/>
    <w:rsid w:val="00BD2F65"/>
    <w:rsid w:val="00BD3309"/>
    <w:rsid w:val="00BD33EC"/>
    <w:rsid w:val="00BD44E8"/>
    <w:rsid w:val="00BD4783"/>
    <w:rsid w:val="00BD4AA8"/>
    <w:rsid w:val="00BD569C"/>
    <w:rsid w:val="00BD5DDF"/>
    <w:rsid w:val="00BD5E2C"/>
    <w:rsid w:val="00BD6A61"/>
    <w:rsid w:val="00BD6DA8"/>
    <w:rsid w:val="00BD710C"/>
    <w:rsid w:val="00BE0A3C"/>
    <w:rsid w:val="00BE153A"/>
    <w:rsid w:val="00BE1853"/>
    <w:rsid w:val="00BE2A11"/>
    <w:rsid w:val="00BE2EE3"/>
    <w:rsid w:val="00BE2F44"/>
    <w:rsid w:val="00BE2FDE"/>
    <w:rsid w:val="00BE39A5"/>
    <w:rsid w:val="00BE5F60"/>
    <w:rsid w:val="00BE63F9"/>
    <w:rsid w:val="00BE6D51"/>
    <w:rsid w:val="00BE75B8"/>
    <w:rsid w:val="00BE7BA8"/>
    <w:rsid w:val="00BE7EE8"/>
    <w:rsid w:val="00BF198C"/>
    <w:rsid w:val="00BF1AE7"/>
    <w:rsid w:val="00BF4506"/>
    <w:rsid w:val="00BF5355"/>
    <w:rsid w:val="00BF6E84"/>
    <w:rsid w:val="00BF751F"/>
    <w:rsid w:val="00C01AFB"/>
    <w:rsid w:val="00C01E92"/>
    <w:rsid w:val="00C02199"/>
    <w:rsid w:val="00C03330"/>
    <w:rsid w:val="00C03CF7"/>
    <w:rsid w:val="00C07B86"/>
    <w:rsid w:val="00C10872"/>
    <w:rsid w:val="00C10C50"/>
    <w:rsid w:val="00C120D2"/>
    <w:rsid w:val="00C126C2"/>
    <w:rsid w:val="00C12D9B"/>
    <w:rsid w:val="00C13125"/>
    <w:rsid w:val="00C1354A"/>
    <w:rsid w:val="00C157F6"/>
    <w:rsid w:val="00C160AA"/>
    <w:rsid w:val="00C16542"/>
    <w:rsid w:val="00C170F8"/>
    <w:rsid w:val="00C17753"/>
    <w:rsid w:val="00C20386"/>
    <w:rsid w:val="00C206CF"/>
    <w:rsid w:val="00C20FBA"/>
    <w:rsid w:val="00C21BEC"/>
    <w:rsid w:val="00C2206D"/>
    <w:rsid w:val="00C229EF"/>
    <w:rsid w:val="00C23104"/>
    <w:rsid w:val="00C24DC0"/>
    <w:rsid w:val="00C26C02"/>
    <w:rsid w:val="00C27490"/>
    <w:rsid w:val="00C30CAE"/>
    <w:rsid w:val="00C3118C"/>
    <w:rsid w:val="00C315C4"/>
    <w:rsid w:val="00C32DA6"/>
    <w:rsid w:val="00C331EA"/>
    <w:rsid w:val="00C367C5"/>
    <w:rsid w:val="00C36B46"/>
    <w:rsid w:val="00C36E3C"/>
    <w:rsid w:val="00C37AAC"/>
    <w:rsid w:val="00C40F14"/>
    <w:rsid w:val="00C416B4"/>
    <w:rsid w:val="00C41827"/>
    <w:rsid w:val="00C41FAA"/>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8B5"/>
    <w:rsid w:val="00C52971"/>
    <w:rsid w:val="00C536FA"/>
    <w:rsid w:val="00C5373E"/>
    <w:rsid w:val="00C54790"/>
    <w:rsid w:val="00C55058"/>
    <w:rsid w:val="00C565B0"/>
    <w:rsid w:val="00C607EB"/>
    <w:rsid w:val="00C614C1"/>
    <w:rsid w:val="00C628BF"/>
    <w:rsid w:val="00C63DE5"/>
    <w:rsid w:val="00C65420"/>
    <w:rsid w:val="00C667FC"/>
    <w:rsid w:val="00C70A70"/>
    <w:rsid w:val="00C70F81"/>
    <w:rsid w:val="00C71034"/>
    <w:rsid w:val="00C71E5B"/>
    <w:rsid w:val="00C72687"/>
    <w:rsid w:val="00C72FAC"/>
    <w:rsid w:val="00C744ED"/>
    <w:rsid w:val="00C74581"/>
    <w:rsid w:val="00C7535F"/>
    <w:rsid w:val="00C75826"/>
    <w:rsid w:val="00C76ACA"/>
    <w:rsid w:val="00C8089C"/>
    <w:rsid w:val="00C8272A"/>
    <w:rsid w:val="00C82FB9"/>
    <w:rsid w:val="00C84110"/>
    <w:rsid w:val="00C8517F"/>
    <w:rsid w:val="00C86C87"/>
    <w:rsid w:val="00C870AC"/>
    <w:rsid w:val="00C8750E"/>
    <w:rsid w:val="00C9018E"/>
    <w:rsid w:val="00C9040C"/>
    <w:rsid w:val="00C92A39"/>
    <w:rsid w:val="00C939E6"/>
    <w:rsid w:val="00C953F1"/>
    <w:rsid w:val="00C9569A"/>
    <w:rsid w:val="00C96006"/>
    <w:rsid w:val="00C96F90"/>
    <w:rsid w:val="00CA003C"/>
    <w:rsid w:val="00CA0A43"/>
    <w:rsid w:val="00CA0BD5"/>
    <w:rsid w:val="00CA1090"/>
    <w:rsid w:val="00CA200C"/>
    <w:rsid w:val="00CA3601"/>
    <w:rsid w:val="00CA3AE9"/>
    <w:rsid w:val="00CA4E00"/>
    <w:rsid w:val="00CB0139"/>
    <w:rsid w:val="00CB10C4"/>
    <w:rsid w:val="00CB1F7A"/>
    <w:rsid w:val="00CB3483"/>
    <w:rsid w:val="00CB5071"/>
    <w:rsid w:val="00CB58AA"/>
    <w:rsid w:val="00CB58F2"/>
    <w:rsid w:val="00CB5C8D"/>
    <w:rsid w:val="00CB6487"/>
    <w:rsid w:val="00CB7348"/>
    <w:rsid w:val="00CC05C9"/>
    <w:rsid w:val="00CC18C5"/>
    <w:rsid w:val="00CC1E90"/>
    <w:rsid w:val="00CC25EA"/>
    <w:rsid w:val="00CC2824"/>
    <w:rsid w:val="00CC4809"/>
    <w:rsid w:val="00CC50AF"/>
    <w:rsid w:val="00CC5BED"/>
    <w:rsid w:val="00CD2845"/>
    <w:rsid w:val="00CD2EE3"/>
    <w:rsid w:val="00CD33B5"/>
    <w:rsid w:val="00CD3582"/>
    <w:rsid w:val="00CD3945"/>
    <w:rsid w:val="00CD43F0"/>
    <w:rsid w:val="00CD492D"/>
    <w:rsid w:val="00CD4D9C"/>
    <w:rsid w:val="00CD5073"/>
    <w:rsid w:val="00CD544F"/>
    <w:rsid w:val="00CD5A04"/>
    <w:rsid w:val="00CD5DF1"/>
    <w:rsid w:val="00CD6290"/>
    <w:rsid w:val="00CE1B1D"/>
    <w:rsid w:val="00CE1FD2"/>
    <w:rsid w:val="00CE238D"/>
    <w:rsid w:val="00CE32A7"/>
    <w:rsid w:val="00CE44FA"/>
    <w:rsid w:val="00CE4553"/>
    <w:rsid w:val="00CE4D5C"/>
    <w:rsid w:val="00CE581D"/>
    <w:rsid w:val="00CE65C7"/>
    <w:rsid w:val="00CE6956"/>
    <w:rsid w:val="00CE7410"/>
    <w:rsid w:val="00CF1280"/>
    <w:rsid w:val="00CF5071"/>
    <w:rsid w:val="00CF68E0"/>
    <w:rsid w:val="00CF73E2"/>
    <w:rsid w:val="00D002EB"/>
    <w:rsid w:val="00D020D4"/>
    <w:rsid w:val="00D02F3D"/>
    <w:rsid w:val="00D0307E"/>
    <w:rsid w:val="00D0391E"/>
    <w:rsid w:val="00D03E64"/>
    <w:rsid w:val="00D0458C"/>
    <w:rsid w:val="00D04ABD"/>
    <w:rsid w:val="00D058D0"/>
    <w:rsid w:val="00D06B96"/>
    <w:rsid w:val="00D06EAF"/>
    <w:rsid w:val="00D113E8"/>
    <w:rsid w:val="00D11AF9"/>
    <w:rsid w:val="00D123E6"/>
    <w:rsid w:val="00D157E0"/>
    <w:rsid w:val="00D1601B"/>
    <w:rsid w:val="00D166EB"/>
    <w:rsid w:val="00D171F1"/>
    <w:rsid w:val="00D1786E"/>
    <w:rsid w:val="00D17905"/>
    <w:rsid w:val="00D2030A"/>
    <w:rsid w:val="00D20829"/>
    <w:rsid w:val="00D20A0E"/>
    <w:rsid w:val="00D21370"/>
    <w:rsid w:val="00D22900"/>
    <w:rsid w:val="00D22C87"/>
    <w:rsid w:val="00D24A42"/>
    <w:rsid w:val="00D24AC5"/>
    <w:rsid w:val="00D2524C"/>
    <w:rsid w:val="00D2589E"/>
    <w:rsid w:val="00D25CF1"/>
    <w:rsid w:val="00D25E67"/>
    <w:rsid w:val="00D26E96"/>
    <w:rsid w:val="00D272A5"/>
    <w:rsid w:val="00D27BD4"/>
    <w:rsid w:val="00D30ABB"/>
    <w:rsid w:val="00D30D37"/>
    <w:rsid w:val="00D315FC"/>
    <w:rsid w:val="00D3262E"/>
    <w:rsid w:val="00D32969"/>
    <w:rsid w:val="00D32AB7"/>
    <w:rsid w:val="00D331F8"/>
    <w:rsid w:val="00D33B5F"/>
    <w:rsid w:val="00D357F7"/>
    <w:rsid w:val="00D3630B"/>
    <w:rsid w:val="00D36C04"/>
    <w:rsid w:val="00D41099"/>
    <w:rsid w:val="00D411DB"/>
    <w:rsid w:val="00D41EE0"/>
    <w:rsid w:val="00D45349"/>
    <w:rsid w:val="00D4536B"/>
    <w:rsid w:val="00D45B01"/>
    <w:rsid w:val="00D4618C"/>
    <w:rsid w:val="00D5021B"/>
    <w:rsid w:val="00D509A8"/>
    <w:rsid w:val="00D51B07"/>
    <w:rsid w:val="00D53EB1"/>
    <w:rsid w:val="00D54274"/>
    <w:rsid w:val="00D553EE"/>
    <w:rsid w:val="00D561FD"/>
    <w:rsid w:val="00D5676A"/>
    <w:rsid w:val="00D605FA"/>
    <w:rsid w:val="00D60A3B"/>
    <w:rsid w:val="00D61CF0"/>
    <w:rsid w:val="00D625DE"/>
    <w:rsid w:val="00D6353B"/>
    <w:rsid w:val="00D63FC9"/>
    <w:rsid w:val="00D643C3"/>
    <w:rsid w:val="00D64E74"/>
    <w:rsid w:val="00D6534E"/>
    <w:rsid w:val="00D662FA"/>
    <w:rsid w:val="00D66C0B"/>
    <w:rsid w:val="00D677FC"/>
    <w:rsid w:val="00D7029D"/>
    <w:rsid w:val="00D70BC3"/>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879"/>
    <w:rsid w:val="00D9123E"/>
    <w:rsid w:val="00D91652"/>
    <w:rsid w:val="00D917BE"/>
    <w:rsid w:val="00D92073"/>
    <w:rsid w:val="00D92D1B"/>
    <w:rsid w:val="00D9320C"/>
    <w:rsid w:val="00D932BA"/>
    <w:rsid w:val="00D94C3C"/>
    <w:rsid w:val="00D956E6"/>
    <w:rsid w:val="00D95859"/>
    <w:rsid w:val="00D95AD8"/>
    <w:rsid w:val="00D97782"/>
    <w:rsid w:val="00DA0ED5"/>
    <w:rsid w:val="00DA0FA6"/>
    <w:rsid w:val="00DA1081"/>
    <w:rsid w:val="00DA18C2"/>
    <w:rsid w:val="00DA4179"/>
    <w:rsid w:val="00DA4F62"/>
    <w:rsid w:val="00DA5B5E"/>
    <w:rsid w:val="00DA62BD"/>
    <w:rsid w:val="00DA6D59"/>
    <w:rsid w:val="00DA79A1"/>
    <w:rsid w:val="00DA7BA7"/>
    <w:rsid w:val="00DB00E2"/>
    <w:rsid w:val="00DB01FA"/>
    <w:rsid w:val="00DB0693"/>
    <w:rsid w:val="00DB15F9"/>
    <w:rsid w:val="00DB1AC2"/>
    <w:rsid w:val="00DB1D92"/>
    <w:rsid w:val="00DB662A"/>
    <w:rsid w:val="00DB768D"/>
    <w:rsid w:val="00DB785F"/>
    <w:rsid w:val="00DC0062"/>
    <w:rsid w:val="00DC09B5"/>
    <w:rsid w:val="00DC2E16"/>
    <w:rsid w:val="00DC3C36"/>
    <w:rsid w:val="00DC4D77"/>
    <w:rsid w:val="00DC55A0"/>
    <w:rsid w:val="00DC56D7"/>
    <w:rsid w:val="00DC57D3"/>
    <w:rsid w:val="00DC6381"/>
    <w:rsid w:val="00DC6485"/>
    <w:rsid w:val="00DC6851"/>
    <w:rsid w:val="00DC7653"/>
    <w:rsid w:val="00DC78C5"/>
    <w:rsid w:val="00DD098A"/>
    <w:rsid w:val="00DD099D"/>
    <w:rsid w:val="00DD09EE"/>
    <w:rsid w:val="00DD1003"/>
    <w:rsid w:val="00DD132A"/>
    <w:rsid w:val="00DD1693"/>
    <w:rsid w:val="00DD1C1C"/>
    <w:rsid w:val="00DD1D02"/>
    <w:rsid w:val="00DD21DF"/>
    <w:rsid w:val="00DD25B7"/>
    <w:rsid w:val="00DD2C43"/>
    <w:rsid w:val="00DD2D1A"/>
    <w:rsid w:val="00DD2DC9"/>
    <w:rsid w:val="00DD491F"/>
    <w:rsid w:val="00DD51A8"/>
    <w:rsid w:val="00DD54A9"/>
    <w:rsid w:val="00DD5B43"/>
    <w:rsid w:val="00DD66B4"/>
    <w:rsid w:val="00DD6797"/>
    <w:rsid w:val="00DD762B"/>
    <w:rsid w:val="00DD7B5D"/>
    <w:rsid w:val="00DE2B4B"/>
    <w:rsid w:val="00DE2EBB"/>
    <w:rsid w:val="00DE2F5B"/>
    <w:rsid w:val="00DE3BED"/>
    <w:rsid w:val="00DE3DEC"/>
    <w:rsid w:val="00DE3FAD"/>
    <w:rsid w:val="00DE486E"/>
    <w:rsid w:val="00DE60B1"/>
    <w:rsid w:val="00DE712F"/>
    <w:rsid w:val="00DF071E"/>
    <w:rsid w:val="00DF25CB"/>
    <w:rsid w:val="00DF2702"/>
    <w:rsid w:val="00DF4284"/>
    <w:rsid w:val="00DF5D46"/>
    <w:rsid w:val="00E00930"/>
    <w:rsid w:val="00E00AD9"/>
    <w:rsid w:val="00E0119A"/>
    <w:rsid w:val="00E018F5"/>
    <w:rsid w:val="00E0240F"/>
    <w:rsid w:val="00E0258E"/>
    <w:rsid w:val="00E04568"/>
    <w:rsid w:val="00E0674A"/>
    <w:rsid w:val="00E06976"/>
    <w:rsid w:val="00E077EE"/>
    <w:rsid w:val="00E07CD6"/>
    <w:rsid w:val="00E07FA2"/>
    <w:rsid w:val="00E103CD"/>
    <w:rsid w:val="00E1167C"/>
    <w:rsid w:val="00E122AF"/>
    <w:rsid w:val="00E127E6"/>
    <w:rsid w:val="00E1339A"/>
    <w:rsid w:val="00E134E6"/>
    <w:rsid w:val="00E16D34"/>
    <w:rsid w:val="00E1736F"/>
    <w:rsid w:val="00E208A4"/>
    <w:rsid w:val="00E209AB"/>
    <w:rsid w:val="00E21188"/>
    <w:rsid w:val="00E2127C"/>
    <w:rsid w:val="00E21674"/>
    <w:rsid w:val="00E22D76"/>
    <w:rsid w:val="00E24A35"/>
    <w:rsid w:val="00E24A7A"/>
    <w:rsid w:val="00E25E75"/>
    <w:rsid w:val="00E26F5A"/>
    <w:rsid w:val="00E27BC8"/>
    <w:rsid w:val="00E27E80"/>
    <w:rsid w:val="00E319A2"/>
    <w:rsid w:val="00E3201D"/>
    <w:rsid w:val="00E33718"/>
    <w:rsid w:val="00E34C7F"/>
    <w:rsid w:val="00E35C83"/>
    <w:rsid w:val="00E36C21"/>
    <w:rsid w:val="00E375C7"/>
    <w:rsid w:val="00E40C3D"/>
    <w:rsid w:val="00E41903"/>
    <w:rsid w:val="00E42A21"/>
    <w:rsid w:val="00E44E6A"/>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D1"/>
    <w:rsid w:val="00E6123C"/>
    <w:rsid w:val="00E62D73"/>
    <w:rsid w:val="00E63B4A"/>
    <w:rsid w:val="00E65506"/>
    <w:rsid w:val="00E65F99"/>
    <w:rsid w:val="00E66A91"/>
    <w:rsid w:val="00E67968"/>
    <w:rsid w:val="00E67F2A"/>
    <w:rsid w:val="00E70B13"/>
    <w:rsid w:val="00E70CB9"/>
    <w:rsid w:val="00E718C9"/>
    <w:rsid w:val="00E71F8D"/>
    <w:rsid w:val="00E7210E"/>
    <w:rsid w:val="00E73457"/>
    <w:rsid w:val="00E73E14"/>
    <w:rsid w:val="00E74C66"/>
    <w:rsid w:val="00E75062"/>
    <w:rsid w:val="00E764C4"/>
    <w:rsid w:val="00E766E0"/>
    <w:rsid w:val="00E76BBC"/>
    <w:rsid w:val="00E8115B"/>
    <w:rsid w:val="00E81818"/>
    <w:rsid w:val="00E826A4"/>
    <w:rsid w:val="00E82961"/>
    <w:rsid w:val="00E84288"/>
    <w:rsid w:val="00E8520C"/>
    <w:rsid w:val="00E858DF"/>
    <w:rsid w:val="00E86061"/>
    <w:rsid w:val="00E90799"/>
    <w:rsid w:val="00E908B5"/>
    <w:rsid w:val="00E91183"/>
    <w:rsid w:val="00E91320"/>
    <w:rsid w:val="00E915A2"/>
    <w:rsid w:val="00E92D90"/>
    <w:rsid w:val="00E93E10"/>
    <w:rsid w:val="00E9501B"/>
    <w:rsid w:val="00E9519C"/>
    <w:rsid w:val="00E9634D"/>
    <w:rsid w:val="00E96376"/>
    <w:rsid w:val="00EA064B"/>
    <w:rsid w:val="00EA0CE5"/>
    <w:rsid w:val="00EA269A"/>
    <w:rsid w:val="00EA292C"/>
    <w:rsid w:val="00EA2BF9"/>
    <w:rsid w:val="00EA2C2A"/>
    <w:rsid w:val="00EA36D0"/>
    <w:rsid w:val="00EA50F4"/>
    <w:rsid w:val="00EA5355"/>
    <w:rsid w:val="00EA5C4D"/>
    <w:rsid w:val="00EA5DA6"/>
    <w:rsid w:val="00EA6B63"/>
    <w:rsid w:val="00EA7550"/>
    <w:rsid w:val="00EA787E"/>
    <w:rsid w:val="00EA7996"/>
    <w:rsid w:val="00EB0C56"/>
    <w:rsid w:val="00EB1B15"/>
    <w:rsid w:val="00EB28F8"/>
    <w:rsid w:val="00EB2DEB"/>
    <w:rsid w:val="00EB3BEE"/>
    <w:rsid w:val="00EB5FB0"/>
    <w:rsid w:val="00EB704C"/>
    <w:rsid w:val="00EB7F57"/>
    <w:rsid w:val="00EC11DB"/>
    <w:rsid w:val="00EC20B2"/>
    <w:rsid w:val="00EC2678"/>
    <w:rsid w:val="00EC32BC"/>
    <w:rsid w:val="00EC4078"/>
    <w:rsid w:val="00EC4452"/>
    <w:rsid w:val="00EC4F2D"/>
    <w:rsid w:val="00EC50CC"/>
    <w:rsid w:val="00EC5EF6"/>
    <w:rsid w:val="00EC71DD"/>
    <w:rsid w:val="00EC7872"/>
    <w:rsid w:val="00ED0C84"/>
    <w:rsid w:val="00ED1347"/>
    <w:rsid w:val="00ED262C"/>
    <w:rsid w:val="00ED4511"/>
    <w:rsid w:val="00ED485B"/>
    <w:rsid w:val="00ED4AE4"/>
    <w:rsid w:val="00ED55C0"/>
    <w:rsid w:val="00ED5E45"/>
    <w:rsid w:val="00ED6AD6"/>
    <w:rsid w:val="00ED7C40"/>
    <w:rsid w:val="00EE03C0"/>
    <w:rsid w:val="00EE06EC"/>
    <w:rsid w:val="00EE0860"/>
    <w:rsid w:val="00EE0D8A"/>
    <w:rsid w:val="00EE184A"/>
    <w:rsid w:val="00EE258E"/>
    <w:rsid w:val="00EE260E"/>
    <w:rsid w:val="00EE2990"/>
    <w:rsid w:val="00EE2CA9"/>
    <w:rsid w:val="00EE684B"/>
    <w:rsid w:val="00EE6900"/>
    <w:rsid w:val="00EE6DF1"/>
    <w:rsid w:val="00EE7521"/>
    <w:rsid w:val="00EE7ACF"/>
    <w:rsid w:val="00EF0729"/>
    <w:rsid w:val="00EF0A7D"/>
    <w:rsid w:val="00EF0A9B"/>
    <w:rsid w:val="00EF12FF"/>
    <w:rsid w:val="00EF159A"/>
    <w:rsid w:val="00EF1A58"/>
    <w:rsid w:val="00EF1BA1"/>
    <w:rsid w:val="00EF26C2"/>
    <w:rsid w:val="00EF4A39"/>
    <w:rsid w:val="00EF4CC6"/>
    <w:rsid w:val="00EF5071"/>
    <w:rsid w:val="00EF7B06"/>
    <w:rsid w:val="00F00224"/>
    <w:rsid w:val="00F00891"/>
    <w:rsid w:val="00F02FF5"/>
    <w:rsid w:val="00F0439B"/>
    <w:rsid w:val="00F06CAF"/>
    <w:rsid w:val="00F07488"/>
    <w:rsid w:val="00F075EB"/>
    <w:rsid w:val="00F077CF"/>
    <w:rsid w:val="00F07C9F"/>
    <w:rsid w:val="00F07F00"/>
    <w:rsid w:val="00F103DE"/>
    <w:rsid w:val="00F12F5C"/>
    <w:rsid w:val="00F13DE7"/>
    <w:rsid w:val="00F14CAE"/>
    <w:rsid w:val="00F1726C"/>
    <w:rsid w:val="00F176C2"/>
    <w:rsid w:val="00F17A16"/>
    <w:rsid w:val="00F21F86"/>
    <w:rsid w:val="00F22866"/>
    <w:rsid w:val="00F230B0"/>
    <w:rsid w:val="00F234D4"/>
    <w:rsid w:val="00F24654"/>
    <w:rsid w:val="00F250FB"/>
    <w:rsid w:val="00F25297"/>
    <w:rsid w:val="00F268E3"/>
    <w:rsid w:val="00F27810"/>
    <w:rsid w:val="00F27877"/>
    <w:rsid w:val="00F3197C"/>
    <w:rsid w:val="00F32BF6"/>
    <w:rsid w:val="00F33184"/>
    <w:rsid w:val="00F334F2"/>
    <w:rsid w:val="00F34DEE"/>
    <w:rsid w:val="00F355D3"/>
    <w:rsid w:val="00F35650"/>
    <w:rsid w:val="00F36787"/>
    <w:rsid w:val="00F368A6"/>
    <w:rsid w:val="00F36946"/>
    <w:rsid w:val="00F371B6"/>
    <w:rsid w:val="00F374AB"/>
    <w:rsid w:val="00F4094D"/>
    <w:rsid w:val="00F41622"/>
    <w:rsid w:val="00F418A6"/>
    <w:rsid w:val="00F4365D"/>
    <w:rsid w:val="00F4372C"/>
    <w:rsid w:val="00F44C0C"/>
    <w:rsid w:val="00F44E7F"/>
    <w:rsid w:val="00F45AD1"/>
    <w:rsid w:val="00F46A6D"/>
    <w:rsid w:val="00F47ECA"/>
    <w:rsid w:val="00F50C60"/>
    <w:rsid w:val="00F513D5"/>
    <w:rsid w:val="00F5154F"/>
    <w:rsid w:val="00F51F8D"/>
    <w:rsid w:val="00F52CA7"/>
    <w:rsid w:val="00F52ED8"/>
    <w:rsid w:val="00F54231"/>
    <w:rsid w:val="00F547D5"/>
    <w:rsid w:val="00F55D2C"/>
    <w:rsid w:val="00F5606C"/>
    <w:rsid w:val="00F60272"/>
    <w:rsid w:val="00F60AAF"/>
    <w:rsid w:val="00F6125C"/>
    <w:rsid w:val="00F61963"/>
    <w:rsid w:val="00F627CE"/>
    <w:rsid w:val="00F62C73"/>
    <w:rsid w:val="00F630E1"/>
    <w:rsid w:val="00F63A95"/>
    <w:rsid w:val="00F6476F"/>
    <w:rsid w:val="00F65C51"/>
    <w:rsid w:val="00F66502"/>
    <w:rsid w:val="00F67DA0"/>
    <w:rsid w:val="00F73357"/>
    <w:rsid w:val="00F742EA"/>
    <w:rsid w:val="00F75157"/>
    <w:rsid w:val="00F80BB4"/>
    <w:rsid w:val="00F81FA5"/>
    <w:rsid w:val="00F82A92"/>
    <w:rsid w:val="00F83601"/>
    <w:rsid w:val="00F837FA"/>
    <w:rsid w:val="00F83B82"/>
    <w:rsid w:val="00F844C2"/>
    <w:rsid w:val="00F84A7F"/>
    <w:rsid w:val="00F84C21"/>
    <w:rsid w:val="00F852BD"/>
    <w:rsid w:val="00F85514"/>
    <w:rsid w:val="00F85D5F"/>
    <w:rsid w:val="00F87027"/>
    <w:rsid w:val="00F8798F"/>
    <w:rsid w:val="00F90268"/>
    <w:rsid w:val="00F90DBE"/>
    <w:rsid w:val="00F952BA"/>
    <w:rsid w:val="00F95320"/>
    <w:rsid w:val="00F95613"/>
    <w:rsid w:val="00F977FA"/>
    <w:rsid w:val="00FA02B9"/>
    <w:rsid w:val="00FA1714"/>
    <w:rsid w:val="00FA3DD7"/>
    <w:rsid w:val="00FA4194"/>
    <w:rsid w:val="00FA4AA8"/>
    <w:rsid w:val="00FA6B4A"/>
    <w:rsid w:val="00FB1923"/>
    <w:rsid w:val="00FB1C5C"/>
    <w:rsid w:val="00FB53E2"/>
    <w:rsid w:val="00FB5595"/>
    <w:rsid w:val="00FB5DD6"/>
    <w:rsid w:val="00FB5E92"/>
    <w:rsid w:val="00FB607B"/>
    <w:rsid w:val="00FB6F70"/>
    <w:rsid w:val="00FB7F5F"/>
    <w:rsid w:val="00FC205F"/>
    <w:rsid w:val="00FC2F3A"/>
    <w:rsid w:val="00FC35AB"/>
    <w:rsid w:val="00FC381E"/>
    <w:rsid w:val="00FC4ADF"/>
    <w:rsid w:val="00FC4C57"/>
    <w:rsid w:val="00FC5790"/>
    <w:rsid w:val="00FC5960"/>
    <w:rsid w:val="00FC59EC"/>
    <w:rsid w:val="00FC5E88"/>
    <w:rsid w:val="00FC6A07"/>
    <w:rsid w:val="00FC7074"/>
    <w:rsid w:val="00FC7830"/>
    <w:rsid w:val="00FC7ACC"/>
    <w:rsid w:val="00FC7C22"/>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E00E1"/>
    <w:rsid w:val="00FE0A1F"/>
    <w:rsid w:val="00FE12DD"/>
    <w:rsid w:val="00FE15DB"/>
    <w:rsid w:val="00FE358A"/>
    <w:rsid w:val="00FE51C2"/>
    <w:rsid w:val="00FE5E36"/>
    <w:rsid w:val="00FE68C8"/>
    <w:rsid w:val="00FE7220"/>
    <w:rsid w:val="00FE79F8"/>
    <w:rsid w:val="00FF1472"/>
    <w:rsid w:val="00FF156C"/>
    <w:rsid w:val="00FF1DD1"/>
    <w:rsid w:val="00FF1FBD"/>
    <w:rsid w:val="00FF3D04"/>
    <w:rsid w:val="00FF3E6B"/>
    <w:rsid w:val="00FF5E31"/>
    <w:rsid w:val="00FF60C7"/>
    <w:rsid w:val="00FF6169"/>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3ADE3-3E6C-4915-8576-5B4E6FE8CB8B}">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C8101D46-2212-4F4A-91CD-CCAE24A257D1}">
  <ds:schemaRefs>
    <ds:schemaRef ds:uri="http://schemas.microsoft.com/sharepoint/v3/contenttype/forms"/>
  </ds:schemaRefs>
</ds:datastoreItem>
</file>

<file path=customXml/itemProps4.xml><?xml version="1.0" encoding="utf-8"?>
<ds:datastoreItem xmlns:ds="http://schemas.openxmlformats.org/officeDocument/2006/customXml" ds:itemID="{432BC81B-EA2E-4845-A898-81E3FD9E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8168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2023-03-22T04:19:00Z</dcterms:created>
  <dcterms:modified xsi:type="dcterms:W3CDTF">2023-04-21T09:58:00Z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