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156697" w14:textId="459DB249" w:rsidR="00B3078C" w:rsidRPr="003943C5" w:rsidRDefault="00B3078C" w:rsidP="00B3078C">
      <w:pPr>
        <w:wordWrap w:val="0"/>
        <w:ind w:left="240" w:hangingChars="100" w:hanging="240"/>
        <w:jc w:val="right"/>
        <w:rPr>
          <w:rFonts w:asciiTheme="minorEastAsia" w:hAnsiTheme="minorEastAsia"/>
          <w:sz w:val="24"/>
          <w:szCs w:val="24"/>
        </w:rPr>
      </w:pPr>
      <w:bookmarkStart w:id="0" w:name="_GoBack"/>
      <w:bookmarkEnd w:id="0"/>
      <w:r w:rsidRPr="003943C5">
        <w:rPr>
          <w:rFonts w:asciiTheme="minorEastAsia" w:hAnsiTheme="minorEastAsia" w:hint="eastAsia"/>
          <w:sz w:val="24"/>
          <w:szCs w:val="24"/>
        </w:rPr>
        <w:t>大個審答申第</w:t>
      </w:r>
      <w:r w:rsidR="0049464C" w:rsidRPr="003943C5">
        <w:rPr>
          <w:rFonts w:asciiTheme="minorEastAsia" w:hAnsiTheme="minorEastAsia"/>
          <w:sz w:val="24"/>
          <w:szCs w:val="24"/>
        </w:rPr>
        <w:t>169</w:t>
      </w:r>
      <w:r w:rsidRPr="003943C5">
        <w:rPr>
          <w:rFonts w:asciiTheme="minorEastAsia" w:hAnsiTheme="minorEastAsia" w:hint="eastAsia"/>
          <w:sz w:val="24"/>
          <w:szCs w:val="24"/>
        </w:rPr>
        <w:t xml:space="preserve">号　</w:t>
      </w:r>
    </w:p>
    <w:p w14:paraId="210D5500" w14:textId="168169A6" w:rsidR="00B3078C" w:rsidRPr="003943C5" w:rsidRDefault="00B3078C" w:rsidP="00B3078C">
      <w:pPr>
        <w:wordWrap w:val="0"/>
        <w:jc w:val="right"/>
        <w:rPr>
          <w:rFonts w:asciiTheme="minorEastAsia" w:hAnsiTheme="minorEastAsia"/>
          <w:sz w:val="24"/>
          <w:szCs w:val="24"/>
        </w:rPr>
      </w:pPr>
      <w:r w:rsidRPr="003943C5">
        <w:rPr>
          <w:rFonts w:asciiTheme="minorEastAsia" w:hAnsiTheme="minorEastAsia" w:hint="eastAsia"/>
          <w:sz w:val="24"/>
          <w:szCs w:val="24"/>
        </w:rPr>
        <w:t>令和</w:t>
      </w:r>
      <w:r w:rsidR="0049464C" w:rsidRPr="003943C5">
        <w:rPr>
          <w:rFonts w:asciiTheme="minorEastAsia" w:hAnsiTheme="minorEastAsia" w:hint="eastAsia"/>
          <w:sz w:val="24"/>
          <w:szCs w:val="24"/>
        </w:rPr>
        <w:t>５年３月</w:t>
      </w:r>
      <w:r w:rsidR="0049464C" w:rsidRPr="003943C5">
        <w:rPr>
          <w:rFonts w:asciiTheme="minorEastAsia" w:hAnsiTheme="minorEastAsia"/>
          <w:sz w:val="24"/>
          <w:szCs w:val="24"/>
        </w:rPr>
        <w:t>31</w:t>
      </w:r>
      <w:r w:rsidRPr="003943C5">
        <w:rPr>
          <w:rFonts w:asciiTheme="minorEastAsia" w:hAnsiTheme="minorEastAsia" w:hint="eastAsia"/>
          <w:sz w:val="24"/>
          <w:szCs w:val="24"/>
        </w:rPr>
        <w:t xml:space="preserve">日　</w:t>
      </w:r>
    </w:p>
    <w:p w14:paraId="17829691" w14:textId="77777777" w:rsidR="00B3078C" w:rsidRPr="003943C5" w:rsidRDefault="00B3078C" w:rsidP="00B3078C">
      <w:pPr>
        <w:rPr>
          <w:rFonts w:asciiTheme="minorEastAsia" w:hAnsiTheme="minorEastAsia"/>
          <w:sz w:val="24"/>
          <w:szCs w:val="24"/>
        </w:rPr>
      </w:pPr>
    </w:p>
    <w:p w14:paraId="07D6FE66" w14:textId="77777777" w:rsidR="00B3078C" w:rsidRPr="003943C5" w:rsidRDefault="00B3078C" w:rsidP="00B3078C">
      <w:pPr>
        <w:ind w:firstLineChars="100" w:firstLine="240"/>
        <w:rPr>
          <w:rFonts w:asciiTheme="minorEastAsia" w:hAnsiTheme="minorEastAsia"/>
          <w:sz w:val="24"/>
          <w:szCs w:val="24"/>
        </w:rPr>
      </w:pPr>
      <w:r w:rsidRPr="003943C5">
        <w:rPr>
          <w:rFonts w:asciiTheme="minorEastAsia" w:hAnsiTheme="minorEastAsia" w:hint="eastAsia"/>
          <w:sz w:val="24"/>
          <w:szCs w:val="24"/>
        </w:rPr>
        <w:t>大阪市長　松井　一郎　様</w:t>
      </w:r>
    </w:p>
    <w:p w14:paraId="5DEA5659" w14:textId="77777777" w:rsidR="00B3078C" w:rsidRPr="003943C5" w:rsidRDefault="00B3078C" w:rsidP="00B3078C">
      <w:pPr>
        <w:rPr>
          <w:rFonts w:asciiTheme="minorEastAsia" w:hAnsiTheme="minorEastAsia"/>
          <w:sz w:val="24"/>
          <w:szCs w:val="24"/>
        </w:rPr>
      </w:pPr>
    </w:p>
    <w:p w14:paraId="01FF7AE0" w14:textId="77777777" w:rsidR="00B3078C" w:rsidRPr="003943C5" w:rsidRDefault="00B3078C" w:rsidP="00B3078C">
      <w:pPr>
        <w:wordWrap w:val="0"/>
        <w:jc w:val="right"/>
        <w:rPr>
          <w:rFonts w:asciiTheme="minorEastAsia" w:hAnsiTheme="minorEastAsia"/>
          <w:sz w:val="24"/>
          <w:szCs w:val="24"/>
        </w:rPr>
      </w:pPr>
      <w:r w:rsidRPr="003943C5">
        <w:rPr>
          <w:rFonts w:asciiTheme="minorEastAsia" w:hAnsiTheme="minorEastAsia" w:hint="eastAsia"/>
          <w:sz w:val="24"/>
          <w:szCs w:val="24"/>
        </w:rPr>
        <w:t xml:space="preserve">大阪市個人情報保護審議会　</w:t>
      </w:r>
    </w:p>
    <w:p w14:paraId="411999C6" w14:textId="77777777" w:rsidR="00B3078C" w:rsidRPr="003943C5" w:rsidRDefault="00B3078C" w:rsidP="00B3078C">
      <w:pPr>
        <w:wordWrap w:val="0"/>
        <w:jc w:val="right"/>
        <w:rPr>
          <w:rFonts w:asciiTheme="minorEastAsia" w:hAnsiTheme="minorEastAsia"/>
          <w:sz w:val="24"/>
          <w:szCs w:val="24"/>
        </w:rPr>
      </w:pPr>
      <w:r w:rsidRPr="003943C5">
        <w:rPr>
          <w:rFonts w:asciiTheme="minorEastAsia" w:hAnsiTheme="minorEastAsia" w:hint="eastAsia"/>
          <w:sz w:val="24"/>
          <w:szCs w:val="24"/>
        </w:rPr>
        <w:t xml:space="preserve">会長　金井　美智子　</w:t>
      </w:r>
    </w:p>
    <w:p w14:paraId="0E2D15D4" w14:textId="77777777" w:rsidR="00B3078C" w:rsidRPr="003943C5" w:rsidRDefault="00B3078C" w:rsidP="00B3078C">
      <w:pPr>
        <w:rPr>
          <w:rFonts w:asciiTheme="minorEastAsia" w:hAnsiTheme="minorEastAsia"/>
          <w:sz w:val="24"/>
          <w:szCs w:val="24"/>
        </w:rPr>
      </w:pPr>
    </w:p>
    <w:p w14:paraId="72AB28C6" w14:textId="77777777" w:rsidR="00B3078C" w:rsidRPr="003943C5" w:rsidRDefault="00B3078C" w:rsidP="00B3078C">
      <w:pPr>
        <w:jc w:val="center"/>
        <w:rPr>
          <w:rFonts w:asciiTheme="minorEastAsia" w:hAnsiTheme="minorEastAsia"/>
          <w:sz w:val="24"/>
          <w:szCs w:val="24"/>
        </w:rPr>
      </w:pPr>
      <w:r w:rsidRPr="003943C5">
        <w:rPr>
          <w:rFonts w:asciiTheme="minorEastAsia" w:hAnsiTheme="minorEastAsia" w:hint="eastAsia"/>
          <w:sz w:val="24"/>
          <w:szCs w:val="24"/>
        </w:rPr>
        <w:t>答申書</w:t>
      </w:r>
    </w:p>
    <w:p w14:paraId="2B482E10" w14:textId="77777777" w:rsidR="00B3078C" w:rsidRPr="003943C5" w:rsidRDefault="00B3078C" w:rsidP="00B3078C">
      <w:pPr>
        <w:rPr>
          <w:rFonts w:asciiTheme="minorEastAsia" w:hAnsiTheme="minorEastAsia"/>
          <w:sz w:val="24"/>
          <w:szCs w:val="24"/>
        </w:rPr>
      </w:pPr>
    </w:p>
    <w:p w14:paraId="4C061D9F" w14:textId="5321BA29" w:rsidR="007C0543" w:rsidRPr="003943C5" w:rsidRDefault="00B3078C" w:rsidP="00B3078C">
      <w:pPr>
        <w:ind w:firstLineChars="100" w:firstLine="240"/>
        <w:rPr>
          <w:rFonts w:asciiTheme="minorEastAsia" w:hAnsiTheme="minorEastAsia"/>
          <w:strike/>
          <w:sz w:val="24"/>
          <w:szCs w:val="24"/>
        </w:rPr>
      </w:pPr>
      <w:r w:rsidRPr="003943C5">
        <w:rPr>
          <w:rFonts w:asciiTheme="minorEastAsia" w:hAnsiTheme="minorEastAsia" w:hint="eastAsia"/>
          <w:kern w:val="0"/>
          <w:sz w:val="24"/>
          <w:szCs w:val="24"/>
        </w:rPr>
        <w:t>大阪市個人情報保護条例（平成７年大阪市条例第</w:t>
      </w:r>
      <w:r w:rsidRPr="003943C5">
        <w:rPr>
          <w:rFonts w:asciiTheme="minorEastAsia" w:hAnsiTheme="minorEastAsia"/>
          <w:kern w:val="0"/>
          <w:sz w:val="24"/>
          <w:szCs w:val="24"/>
        </w:rPr>
        <w:t>11号。以下「条例」という。）</w:t>
      </w:r>
      <w:r w:rsidRPr="003943C5">
        <w:rPr>
          <w:rFonts w:asciiTheme="minorEastAsia" w:hAnsiTheme="minorEastAsia" w:hint="eastAsia"/>
          <w:sz w:val="24"/>
          <w:szCs w:val="24"/>
        </w:rPr>
        <w:t>第</w:t>
      </w:r>
      <w:r w:rsidRPr="003943C5">
        <w:rPr>
          <w:rFonts w:asciiTheme="minorEastAsia" w:hAnsiTheme="minorEastAsia"/>
          <w:sz w:val="24"/>
          <w:szCs w:val="24"/>
        </w:rPr>
        <w:t>45条に基づき、大阪市長（以下「実施機関」という。）から令和３年１月15</w:t>
      </w:r>
      <w:r w:rsidRPr="003943C5">
        <w:rPr>
          <w:rFonts w:asciiTheme="minorEastAsia" w:hAnsiTheme="minorEastAsia" w:hint="eastAsia"/>
          <w:sz w:val="24"/>
          <w:szCs w:val="24"/>
        </w:rPr>
        <w:t>日付け大平保福第</w:t>
      </w:r>
      <w:r w:rsidRPr="003943C5">
        <w:rPr>
          <w:rFonts w:asciiTheme="minorEastAsia" w:hAnsiTheme="minorEastAsia"/>
          <w:sz w:val="24"/>
          <w:szCs w:val="24"/>
        </w:rPr>
        <w:t>2523</w:t>
      </w:r>
      <w:r w:rsidRPr="003943C5">
        <w:rPr>
          <w:rFonts w:asciiTheme="minorEastAsia" w:hAnsiTheme="minorEastAsia" w:hint="eastAsia"/>
          <w:sz w:val="24"/>
          <w:szCs w:val="24"/>
        </w:rPr>
        <w:t>号により諮問のありました件について、次のとおり答申いたします。</w:t>
      </w:r>
    </w:p>
    <w:p w14:paraId="21AB3BA0" w14:textId="77777777" w:rsidR="007C0543" w:rsidRPr="003943C5" w:rsidRDefault="007C0543" w:rsidP="007C0543">
      <w:pPr>
        <w:rPr>
          <w:rFonts w:asciiTheme="minorEastAsia" w:hAnsiTheme="minorEastAsia"/>
          <w:sz w:val="24"/>
          <w:szCs w:val="24"/>
        </w:rPr>
      </w:pPr>
    </w:p>
    <w:p w14:paraId="411B1AF4" w14:textId="77777777" w:rsidR="007C0543" w:rsidRPr="003943C5" w:rsidRDefault="007C0543" w:rsidP="007C0543">
      <w:pPr>
        <w:pStyle w:val="af2"/>
        <w:wordWrap/>
        <w:spacing w:line="240" w:lineRule="auto"/>
        <w:jc w:val="left"/>
        <w:rPr>
          <w:rFonts w:asciiTheme="minorEastAsia" w:eastAsiaTheme="minorEastAsia" w:hAnsiTheme="minorEastAsia"/>
          <w:sz w:val="24"/>
          <w:szCs w:val="24"/>
        </w:rPr>
      </w:pPr>
      <w:r w:rsidRPr="003943C5">
        <w:rPr>
          <w:rFonts w:asciiTheme="minorEastAsia" w:eastAsiaTheme="minorEastAsia" w:hAnsiTheme="minorEastAsia" w:hint="eastAsia"/>
          <w:sz w:val="24"/>
          <w:szCs w:val="24"/>
        </w:rPr>
        <w:t>第１　審議会の結論</w:t>
      </w:r>
    </w:p>
    <w:p w14:paraId="57149A31" w14:textId="641F5DAC" w:rsidR="007C0543" w:rsidRPr="003943C5" w:rsidRDefault="007C0543" w:rsidP="007C0543">
      <w:pPr>
        <w:ind w:leftChars="100" w:left="210" w:firstLineChars="100" w:firstLine="240"/>
        <w:rPr>
          <w:rFonts w:asciiTheme="minorEastAsia" w:hAnsiTheme="minorEastAsia"/>
          <w:sz w:val="24"/>
          <w:szCs w:val="24"/>
        </w:rPr>
      </w:pPr>
      <w:r w:rsidRPr="003943C5">
        <w:rPr>
          <w:rFonts w:asciiTheme="minorEastAsia" w:hAnsiTheme="minorEastAsia" w:hint="eastAsia"/>
          <w:sz w:val="24"/>
          <w:szCs w:val="24"/>
        </w:rPr>
        <w:t>実施機関が、令和２年</w:t>
      </w:r>
      <w:r w:rsidRPr="003943C5">
        <w:rPr>
          <w:rFonts w:asciiTheme="minorEastAsia" w:hAnsiTheme="minorEastAsia"/>
          <w:sz w:val="24"/>
          <w:szCs w:val="24"/>
        </w:rPr>
        <w:t>12</w:t>
      </w:r>
      <w:r w:rsidRPr="003943C5">
        <w:rPr>
          <w:rFonts w:asciiTheme="minorEastAsia" w:hAnsiTheme="minorEastAsia" w:hint="eastAsia"/>
          <w:sz w:val="24"/>
          <w:szCs w:val="24"/>
        </w:rPr>
        <w:t>月</w:t>
      </w:r>
      <w:r w:rsidR="00546D7A" w:rsidRPr="003943C5">
        <w:rPr>
          <w:rFonts w:asciiTheme="minorEastAsia" w:hAnsiTheme="minorEastAsia"/>
          <w:sz w:val="24"/>
          <w:szCs w:val="24"/>
        </w:rPr>
        <w:t>14</w:t>
      </w:r>
      <w:r w:rsidRPr="003943C5">
        <w:rPr>
          <w:rFonts w:asciiTheme="minorEastAsia" w:hAnsiTheme="minorEastAsia" w:hint="eastAsia"/>
          <w:sz w:val="24"/>
          <w:szCs w:val="24"/>
        </w:rPr>
        <w:t>日付け大</w:t>
      </w:r>
      <w:r w:rsidR="00546D7A" w:rsidRPr="003943C5">
        <w:rPr>
          <w:rFonts w:asciiTheme="minorEastAsia" w:hAnsiTheme="minorEastAsia" w:hint="eastAsia"/>
          <w:sz w:val="24"/>
          <w:szCs w:val="24"/>
        </w:rPr>
        <w:t>平</w:t>
      </w:r>
      <w:r w:rsidRPr="003943C5">
        <w:rPr>
          <w:rFonts w:asciiTheme="minorEastAsia" w:hAnsiTheme="minorEastAsia" w:hint="eastAsia"/>
          <w:sz w:val="24"/>
          <w:szCs w:val="24"/>
        </w:rPr>
        <w:t>保福第</w:t>
      </w:r>
      <w:r w:rsidR="00546D7A" w:rsidRPr="003943C5">
        <w:rPr>
          <w:rFonts w:asciiTheme="minorEastAsia" w:hAnsiTheme="minorEastAsia"/>
          <w:sz w:val="24"/>
          <w:szCs w:val="24"/>
        </w:rPr>
        <w:t>2145</w:t>
      </w:r>
      <w:r w:rsidRPr="003943C5">
        <w:rPr>
          <w:rFonts w:asciiTheme="minorEastAsia" w:hAnsiTheme="minorEastAsia" w:hint="eastAsia"/>
          <w:sz w:val="24"/>
          <w:szCs w:val="24"/>
        </w:rPr>
        <w:t>号により行った部</w:t>
      </w:r>
      <w:r w:rsidR="00546D7A" w:rsidRPr="003943C5">
        <w:rPr>
          <w:rFonts w:asciiTheme="minorEastAsia" w:hAnsiTheme="minorEastAsia" w:hint="eastAsia"/>
          <w:sz w:val="24"/>
          <w:szCs w:val="24"/>
        </w:rPr>
        <w:t>分開示決定（以下「本件決定</w:t>
      </w:r>
      <w:r w:rsidRPr="003943C5">
        <w:rPr>
          <w:rFonts w:asciiTheme="minorEastAsia" w:hAnsiTheme="minorEastAsia" w:hint="eastAsia"/>
          <w:sz w:val="24"/>
          <w:szCs w:val="24"/>
        </w:rPr>
        <w:t>」という。）</w:t>
      </w:r>
      <w:r w:rsidR="00546D7A" w:rsidRPr="003943C5">
        <w:rPr>
          <w:rFonts w:asciiTheme="minorEastAsia" w:hAnsiTheme="minorEastAsia" w:hint="eastAsia"/>
          <w:sz w:val="24"/>
          <w:szCs w:val="24"/>
        </w:rPr>
        <w:t>で開示しないこととした部分のうち、別表</w:t>
      </w:r>
      <w:r w:rsidR="00BD01D4" w:rsidRPr="003943C5">
        <w:rPr>
          <w:rFonts w:asciiTheme="minorEastAsia" w:hAnsiTheme="minorEastAsia" w:hint="eastAsia"/>
          <w:sz w:val="24"/>
          <w:szCs w:val="24"/>
        </w:rPr>
        <w:t>１乃至別表４</w:t>
      </w:r>
      <w:r w:rsidRPr="003943C5">
        <w:rPr>
          <w:rFonts w:asciiTheme="minorEastAsia" w:hAnsiTheme="minorEastAsia" w:hint="eastAsia"/>
          <w:sz w:val="24"/>
          <w:szCs w:val="24"/>
        </w:rPr>
        <w:t>に掲げる部分を開示すべきであり、その余の部分は妥当である。</w:t>
      </w:r>
    </w:p>
    <w:p w14:paraId="6E661C4E" w14:textId="556F3EC7" w:rsidR="007C0543" w:rsidRPr="003943C5" w:rsidRDefault="007C0543" w:rsidP="007C0543">
      <w:pPr>
        <w:rPr>
          <w:rFonts w:asciiTheme="minorEastAsia" w:hAnsiTheme="minorEastAsia"/>
          <w:sz w:val="24"/>
          <w:szCs w:val="24"/>
        </w:rPr>
      </w:pPr>
    </w:p>
    <w:p w14:paraId="02561B53" w14:textId="77777777" w:rsidR="001C7046" w:rsidRPr="003943C5" w:rsidRDefault="001C7046" w:rsidP="001C7046">
      <w:pPr>
        <w:ind w:right="-2"/>
        <w:jc w:val="left"/>
        <w:rPr>
          <w:rFonts w:asciiTheme="minorEastAsia" w:hAnsiTheme="minorEastAsia"/>
          <w:kern w:val="0"/>
          <w:sz w:val="24"/>
          <w:szCs w:val="24"/>
        </w:rPr>
      </w:pPr>
      <w:r w:rsidRPr="003943C5">
        <w:rPr>
          <w:rFonts w:asciiTheme="minorEastAsia" w:hAnsiTheme="minorEastAsia" w:hint="eastAsia"/>
          <w:kern w:val="0"/>
          <w:sz w:val="24"/>
          <w:szCs w:val="24"/>
        </w:rPr>
        <w:t>第２　審査請求に至る経過</w:t>
      </w:r>
    </w:p>
    <w:p w14:paraId="3C62F22E" w14:textId="77777777" w:rsidR="001C7046" w:rsidRPr="003943C5" w:rsidRDefault="001C7046" w:rsidP="001C7046">
      <w:pPr>
        <w:ind w:firstLineChars="100" w:firstLine="240"/>
        <w:jc w:val="left"/>
        <w:rPr>
          <w:rFonts w:asciiTheme="minorEastAsia" w:hAnsiTheme="minorEastAsia"/>
          <w:kern w:val="0"/>
          <w:sz w:val="24"/>
          <w:szCs w:val="24"/>
        </w:rPr>
      </w:pPr>
      <w:r w:rsidRPr="003943C5">
        <w:rPr>
          <w:rFonts w:asciiTheme="minorEastAsia" w:hAnsiTheme="minorEastAsia" w:hint="eastAsia"/>
          <w:kern w:val="0"/>
          <w:sz w:val="24"/>
          <w:szCs w:val="24"/>
        </w:rPr>
        <w:t>１　開示請求</w:t>
      </w:r>
    </w:p>
    <w:p w14:paraId="3AF19CF0" w14:textId="7FA45F2B" w:rsidR="001C7046" w:rsidRPr="003943C5" w:rsidRDefault="001C7046" w:rsidP="001C7046">
      <w:pPr>
        <w:ind w:leftChars="200" w:left="420" w:right="-2" w:firstLineChars="100" w:firstLine="240"/>
        <w:rPr>
          <w:rFonts w:asciiTheme="minorEastAsia" w:hAnsiTheme="minorEastAsia" w:cs="Times New Roman"/>
          <w:sz w:val="24"/>
          <w:szCs w:val="24"/>
        </w:rPr>
      </w:pPr>
      <w:r w:rsidRPr="003943C5">
        <w:rPr>
          <w:rFonts w:asciiTheme="minorEastAsia" w:hAnsiTheme="minorEastAsia" w:cs="ＭＳ 明朝"/>
          <w:sz w:val="24"/>
          <w:szCs w:val="24"/>
        </w:rPr>
        <w:t>審査請求人は、令和</w:t>
      </w:r>
      <w:r w:rsidRPr="003943C5">
        <w:rPr>
          <w:rFonts w:asciiTheme="minorEastAsia" w:hAnsiTheme="minorEastAsia" w:cs="ＭＳ 明朝" w:hint="eastAsia"/>
          <w:sz w:val="24"/>
          <w:szCs w:val="24"/>
        </w:rPr>
        <w:t>２</w:t>
      </w:r>
      <w:r w:rsidRPr="003943C5">
        <w:rPr>
          <w:rFonts w:asciiTheme="minorEastAsia" w:hAnsiTheme="minorEastAsia" w:cs="ＭＳ 明朝"/>
          <w:sz w:val="24"/>
          <w:szCs w:val="24"/>
        </w:rPr>
        <w:t>年1</w:t>
      </w:r>
      <w:r w:rsidR="001B67BB" w:rsidRPr="003943C5">
        <w:rPr>
          <w:rFonts w:asciiTheme="minorEastAsia" w:hAnsiTheme="minorEastAsia" w:cs="ＭＳ 明朝"/>
          <w:sz w:val="24"/>
          <w:szCs w:val="24"/>
        </w:rPr>
        <w:t>1</w:t>
      </w:r>
      <w:r w:rsidRPr="003943C5">
        <w:rPr>
          <w:rFonts w:asciiTheme="minorEastAsia" w:hAnsiTheme="minorEastAsia" w:cs="ＭＳ 明朝"/>
          <w:sz w:val="24"/>
          <w:szCs w:val="24"/>
        </w:rPr>
        <w:t>月</w:t>
      </w:r>
      <w:r w:rsidR="001B67BB" w:rsidRPr="003943C5">
        <w:rPr>
          <w:rFonts w:asciiTheme="minorEastAsia" w:hAnsiTheme="minorEastAsia" w:cs="ＭＳ 明朝"/>
          <w:sz w:val="24"/>
          <w:szCs w:val="24"/>
        </w:rPr>
        <w:t>30</w:t>
      </w:r>
      <w:r w:rsidRPr="003943C5">
        <w:rPr>
          <w:rFonts w:asciiTheme="minorEastAsia" w:hAnsiTheme="minorEastAsia" w:cs="ＭＳ 明朝"/>
          <w:sz w:val="24"/>
          <w:szCs w:val="24"/>
        </w:rPr>
        <w:t>日、条例第17条第</w:t>
      </w:r>
      <w:r w:rsidRPr="003943C5">
        <w:rPr>
          <w:rFonts w:asciiTheme="minorEastAsia" w:hAnsiTheme="minorEastAsia" w:cs="ＭＳ 明朝" w:hint="eastAsia"/>
          <w:sz w:val="24"/>
          <w:szCs w:val="24"/>
        </w:rPr>
        <w:t>１</w:t>
      </w:r>
      <w:r w:rsidRPr="003943C5">
        <w:rPr>
          <w:rFonts w:asciiTheme="minorEastAsia" w:hAnsiTheme="minorEastAsia" w:cs="ＭＳ 明朝"/>
          <w:sz w:val="24"/>
          <w:szCs w:val="24"/>
        </w:rPr>
        <w:t>項に基づき、実施機関に対し、「</w:t>
      </w:r>
      <w:r w:rsidRPr="003943C5">
        <w:rPr>
          <w:rFonts w:asciiTheme="minorEastAsia" w:hAnsiTheme="minorEastAsia" w:cs="ＭＳ 明朝" w:hint="eastAsia"/>
          <w:sz w:val="24"/>
          <w:szCs w:val="24"/>
        </w:rPr>
        <w:t>２～３年前に私が母親（〇〇）に対するネグレクト行為を行なったと言う根拠の文書</w:t>
      </w:r>
      <w:r w:rsidRPr="003943C5">
        <w:rPr>
          <w:rFonts w:asciiTheme="minorEastAsia" w:hAnsiTheme="minorEastAsia" w:cs="ＭＳ 明朝"/>
          <w:sz w:val="24"/>
          <w:szCs w:val="24"/>
        </w:rPr>
        <w:t>」</w:t>
      </w:r>
      <w:r w:rsidRPr="003943C5">
        <w:rPr>
          <w:rFonts w:asciiTheme="minorEastAsia" w:hAnsiTheme="minorEastAsia" w:cs="ＭＳ 明朝" w:hint="eastAsia"/>
          <w:sz w:val="24"/>
          <w:szCs w:val="24"/>
        </w:rPr>
        <w:t>を求める</w:t>
      </w:r>
      <w:r w:rsidRPr="003943C5">
        <w:rPr>
          <w:rFonts w:asciiTheme="minorEastAsia" w:hAnsiTheme="minorEastAsia" w:cs="ＭＳ 明朝"/>
          <w:sz w:val="24"/>
          <w:szCs w:val="24"/>
        </w:rPr>
        <w:t>開示請求</w:t>
      </w:r>
      <w:r w:rsidR="001B67BB" w:rsidRPr="003943C5">
        <w:rPr>
          <w:rFonts w:asciiTheme="minorEastAsia" w:hAnsiTheme="minorEastAsia" w:cs="ＭＳ 明朝" w:hint="eastAsia"/>
          <w:sz w:val="24"/>
          <w:szCs w:val="24"/>
        </w:rPr>
        <w:t>（</w:t>
      </w:r>
      <w:r w:rsidRPr="003943C5">
        <w:rPr>
          <w:rFonts w:asciiTheme="minorEastAsia" w:hAnsiTheme="minorEastAsia" w:cs="ＭＳ 明朝"/>
          <w:sz w:val="24"/>
          <w:szCs w:val="24"/>
        </w:rPr>
        <w:t>以下「本件請求」という。</w:t>
      </w:r>
      <w:r w:rsidR="001B67BB" w:rsidRPr="003943C5">
        <w:rPr>
          <w:rFonts w:asciiTheme="minorEastAsia" w:hAnsiTheme="minorEastAsia" w:cs="ＭＳ 明朝" w:hint="eastAsia"/>
          <w:sz w:val="24"/>
          <w:szCs w:val="24"/>
        </w:rPr>
        <w:t>）</w:t>
      </w:r>
      <w:r w:rsidRPr="003943C5">
        <w:rPr>
          <w:rFonts w:asciiTheme="minorEastAsia" w:hAnsiTheme="minorEastAsia" w:cs="ＭＳ 明朝"/>
          <w:sz w:val="24"/>
          <w:szCs w:val="24"/>
        </w:rPr>
        <w:t>を行った。</w:t>
      </w:r>
    </w:p>
    <w:p w14:paraId="621E85F1" w14:textId="77777777" w:rsidR="001C7046" w:rsidRPr="003943C5" w:rsidRDefault="001C7046" w:rsidP="001C7046">
      <w:pPr>
        <w:ind w:right="-2"/>
        <w:jc w:val="left"/>
        <w:rPr>
          <w:rFonts w:asciiTheme="minorEastAsia" w:hAnsiTheme="minorEastAsia"/>
          <w:color w:val="000000" w:themeColor="text1"/>
          <w:kern w:val="0"/>
          <w:sz w:val="24"/>
          <w:szCs w:val="24"/>
        </w:rPr>
      </w:pPr>
    </w:p>
    <w:p w14:paraId="480557D3" w14:textId="77777777" w:rsidR="001C7046" w:rsidRPr="003943C5" w:rsidRDefault="001C7046" w:rsidP="001C7046">
      <w:pPr>
        <w:ind w:right="-2" w:firstLineChars="100" w:firstLine="240"/>
        <w:jc w:val="left"/>
        <w:rPr>
          <w:rFonts w:asciiTheme="minorEastAsia" w:hAnsiTheme="minorEastAsia"/>
          <w:color w:val="000000" w:themeColor="text1"/>
          <w:kern w:val="0"/>
          <w:sz w:val="24"/>
          <w:szCs w:val="24"/>
        </w:rPr>
      </w:pPr>
      <w:r w:rsidRPr="003943C5">
        <w:rPr>
          <w:rFonts w:asciiTheme="minorEastAsia" w:hAnsiTheme="minorEastAsia" w:hint="eastAsia"/>
          <w:color w:val="000000" w:themeColor="text1"/>
          <w:kern w:val="0"/>
          <w:sz w:val="24"/>
          <w:szCs w:val="24"/>
        </w:rPr>
        <w:t>２　本件決定</w:t>
      </w:r>
    </w:p>
    <w:p w14:paraId="7BB16CDD" w14:textId="74ABF172" w:rsidR="001C7046" w:rsidRPr="003943C5" w:rsidRDefault="008933AD" w:rsidP="003943C5">
      <w:pPr>
        <w:ind w:leftChars="200" w:left="420" w:right="-2" w:firstLineChars="100" w:firstLine="240"/>
        <w:jc w:val="left"/>
        <w:rPr>
          <w:rFonts w:asciiTheme="minorEastAsia" w:hAnsiTheme="minorEastAsia"/>
          <w:color w:val="000000" w:themeColor="text1"/>
          <w:kern w:val="0"/>
          <w:sz w:val="24"/>
          <w:szCs w:val="24"/>
        </w:rPr>
      </w:pPr>
      <w:r w:rsidRPr="003943C5">
        <w:rPr>
          <w:rFonts w:asciiTheme="minorEastAsia" w:hAnsiTheme="minorEastAsia" w:cs="Times New Roman" w:hint="eastAsia"/>
          <w:sz w:val="24"/>
          <w:szCs w:val="24"/>
        </w:rPr>
        <w:t>実施機関は、本件請求に係る保有個人情報を、「〇〇氏の支援記録」（以下「本件情報」という。）と特定した上で、条例第</w:t>
      </w:r>
      <w:r w:rsidRPr="003943C5">
        <w:rPr>
          <w:rFonts w:asciiTheme="minorEastAsia" w:hAnsiTheme="minorEastAsia" w:cs="Times New Roman"/>
          <w:sz w:val="24"/>
          <w:szCs w:val="24"/>
        </w:rPr>
        <w:t>23条第１項に基づき、「実施機関に提供された情報」（以下「本件非開示部分１」という。）、「開示請求者以外の個人の現状及び開示請求者以外の個人の支援計画」（以下「本件非開示部分２」という。）、「実施機関が行った本人（母）及び養護者（開示請求者）への所見及び評価」（以下「本件非開示部分３」という。）、</w:t>
      </w:r>
      <w:r w:rsidR="00D35833" w:rsidRPr="003943C5">
        <w:rPr>
          <w:rFonts w:asciiTheme="minorEastAsia" w:hAnsiTheme="minorEastAsia" w:cs="Times New Roman" w:hint="eastAsia"/>
          <w:sz w:val="24"/>
          <w:szCs w:val="24"/>
        </w:rPr>
        <w:t>「</w:t>
      </w:r>
      <w:r w:rsidRPr="003943C5">
        <w:rPr>
          <w:rFonts w:asciiTheme="minorEastAsia" w:hAnsiTheme="minorEastAsia" w:cs="Times New Roman" w:hint="eastAsia"/>
          <w:sz w:val="24"/>
          <w:szCs w:val="24"/>
        </w:rPr>
        <w:t>開示請求者以外の個人のサービス利用調整会議記録兼支援計画書の記載</w:t>
      </w:r>
      <w:r w:rsidRPr="003943C5">
        <w:rPr>
          <w:rFonts w:asciiTheme="minorEastAsia" w:hAnsiTheme="minorEastAsia" w:cs="Times New Roman" w:hint="eastAsia"/>
          <w:sz w:val="24"/>
          <w:szCs w:val="24"/>
        </w:rPr>
        <w:lastRenderedPageBreak/>
        <w:t>内容（虐待の事実の判断、判断根拠、緊急性の判断、緊急性の判断根拠、総合的な対応方針、高齢者の意見希望、対応計画、特記事項、終結）</w:t>
      </w:r>
      <w:r w:rsidR="00D35833" w:rsidRPr="003943C5">
        <w:rPr>
          <w:rFonts w:asciiTheme="minorEastAsia" w:hAnsiTheme="minorEastAsia" w:cs="Times New Roman" w:hint="eastAsia"/>
          <w:sz w:val="24"/>
          <w:szCs w:val="24"/>
        </w:rPr>
        <w:t>」</w:t>
      </w:r>
      <w:r w:rsidRPr="003943C5">
        <w:rPr>
          <w:rFonts w:asciiTheme="minorEastAsia" w:hAnsiTheme="minorEastAsia" w:cs="Times New Roman" w:hint="eastAsia"/>
          <w:sz w:val="24"/>
          <w:szCs w:val="24"/>
        </w:rPr>
        <w:t>（以下「本件非開示部分４」という。）、</w:t>
      </w:r>
      <w:r w:rsidR="00D35833" w:rsidRPr="003943C5">
        <w:rPr>
          <w:rFonts w:asciiTheme="minorEastAsia" w:hAnsiTheme="minorEastAsia" w:cs="Times New Roman" w:hint="eastAsia"/>
          <w:sz w:val="24"/>
          <w:szCs w:val="24"/>
        </w:rPr>
        <w:t>「</w:t>
      </w:r>
      <w:r w:rsidRPr="003943C5">
        <w:rPr>
          <w:rFonts w:asciiTheme="minorEastAsia" w:hAnsiTheme="minorEastAsia" w:cs="Times New Roman" w:hint="eastAsia"/>
          <w:sz w:val="24"/>
          <w:szCs w:val="24"/>
        </w:rPr>
        <w:t>開示請求者以外の個人のサービス利用調整会議兼支援計画書の記載内容（会議開催目的、出席者、養護者の意見希望、対応の内容）</w:t>
      </w:r>
      <w:r w:rsidR="00D35833" w:rsidRPr="003943C5">
        <w:rPr>
          <w:rFonts w:asciiTheme="minorEastAsia" w:hAnsiTheme="minorEastAsia" w:cs="Times New Roman" w:hint="eastAsia"/>
          <w:sz w:val="24"/>
          <w:szCs w:val="24"/>
        </w:rPr>
        <w:t>」</w:t>
      </w:r>
      <w:r w:rsidRPr="003943C5">
        <w:rPr>
          <w:rFonts w:asciiTheme="minorEastAsia" w:hAnsiTheme="minorEastAsia" w:cs="Times New Roman" w:hint="eastAsia"/>
          <w:sz w:val="24"/>
          <w:szCs w:val="24"/>
        </w:rPr>
        <w:t>（以下「本件非開示部分</w:t>
      </w:r>
      <w:r w:rsidR="001F6076" w:rsidRPr="003943C5">
        <w:rPr>
          <w:rFonts w:asciiTheme="minorEastAsia" w:hAnsiTheme="minorEastAsia" w:cs="Times New Roman" w:hint="eastAsia"/>
          <w:sz w:val="24"/>
          <w:szCs w:val="24"/>
        </w:rPr>
        <w:t>５」といい、本件非開示部分１から５をあわせて「本件各非開示部分」という。</w:t>
      </w:r>
      <w:r w:rsidRPr="003943C5">
        <w:rPr>
          <w:rFonts w:asciiTheme="minorEastAsia" w:hAnsiTheme="minorEastAsia" w:cs="Times New Roman" w:hint="eastAsia"/>
          <w:sz w:val="24"/>
          <w:szCs w:val="24"/>
        </w:rPr>
        <w:t>）を開示しない理由を次のとおり付して、本件決定を行った。</w:t>
      </w:r>
    </w:p>
    <w:p w14:paraId="60AA4F52" w14:textId="77777777" w:rsidR="001C7046" w:rsidRPr="003943C5" w:rsidRDefault="001C7046" w:rsidP="001C7046">
      <w:pPr>
        <w:pStyle w:val="af4"/>
        <w:rPr>
          <w:rFonts w:asciiTheme="minorEastAsia" w:eastAsiaTheme="minorEastAsia" w:hAnsiTheme="minorEastAsia"/>
        </w:rPr>
      </w:pPr>
      <w:r w:rsidRPr="003943C5">
        <w:rPr>
          <w:rFonts w:asciiTheme="minorEastAsia" w:eastAsiaTheme="minorEastAsia" w:hAnsiTheme="minorEastAsia" w:hint="eastAsia"/>
        </w:rPr>
        <w:t>記</w:t>
      </w:r>
    </w:p>
    <w:p w14:paraId="06EBCBA4" w14:textId="5D160CC0" w:rsidR="001C7046" w:rsidRPr="003943C5" w:rsidRDefault="001F6076" w:rsidP="001F6076">
      <w:pPr>
        <w:ind w:leftChars="200" w:left="420" w:firstLineChars="100" w:firstLine="240"/>
        <w:rPr>
          <w:rFonts w:asciiTheme="minorEastAsia" w:hAnsiTheme="minorEastAsia"/>
          <w:sz w:val="24"/>
          <w:szCs w:val="24"/>
        </w:rPr>
      </w:pPr>
      <w:r w:rsidRPr="003943C5">
        <w:rPr>
          <w:rFonts w:asciiTheme="minorEastAsia" w:hAnsiTheme="minorEastAsia" w:hint="eastAsia"/>
          <w:sz w:val="24"/>
          <w:szCs w:val="24"/>
        </w:rPr>
        <w:t>条例第</w:t>
      </w:r>
      <w:r w:rsidRPr="003943C5">
        <w:rPr>
          <w:rFonts w:asciiTheme="minorEastAsia" w:hAnsiTheme="minorEastAsia"/>
          <w:sz w:val="24"/>
          <w:szCs w:val="24"/>
        </w:rPr>
        <w:t>19条第２号に該当</w:t>
      </w:r>
    </w:p>
    <w:p w14:paraId="31F3FF30" w14:textId="4DAFD6C9" w:rsidR="001F6076" w:rsidRPr="003943C5" w:rsidRDefault="001F6076" w:rsidP="001F6076">
      <w:pPr>
        <w:ind w:leftChars="200" w:left="420" w:firstLineChars="100" w:firstLine="240"/>
        <w:rPr>
          <w:rFonts w:asciiTheme="minorEastAsia" w:hAnsiTheme="minorEastAsia"/>
          <w:sz w:val="24"/>
          <w:szCs w:val="24"/>
        </w:rPr>
      </w:pPr>
      <w:r w:rsidRPr="003943C5">
        <w:rPr>
          <w:rFonts w:asciiTheme="minorEastAsia" w:hAnsiTheme="minorEastAsia" w:hint="eastAsia"/>
          <w:sz w:val="24"/>
          <w:szCs w:val="24"/>
        </w:rPr>
        <w:t>（説明）</w:t>
      </w:r>
    </w:p>
    <w:p w14:paraId="6DCFAF70" w14:textId="0B886A61" w:rsidR="001F6076" w:rsidRPr="003943C5" w:rsidRDefault="001F6076" w:rsidP="001F6076">
      <w:pPr>
        <w:ind w:leftChars="300" w:left="630" w:firstLineChars="100" w:firstLine="240"/>
        <w:rPr>
          <w:rFonts w:asciiTheme="minorEastAsia" w:hAnsiTheme="minorEastAsia"/>
          <w:sz w:val="24"/>
          <w:szCs w:val="24"/>
        </w:rPr>
      </w:pPr>
      <w:r w:rsidRPr="003943C5">
        <w:rPr>
          <w:rFonts w:asciiTheme="minorEastAsia" w:hAnsiTheme="minorEastAsia" w:hint="eastAsia"/>
          <w:sz w:val="24"/>
          <w:szCs w:val="24"/>
        </w:rPr>
        <w:t>「本件非開示部分２及び本件非開示部分４については、開示請求者以外の個人に関する情報であって、当該情報そのものにより又は他の情報と照合することにより、開示請求者以外の特定の個人を識別される情報、若しくは開示請求者以外の特定の個人を識別することはできないが、開示することにより、なお開示請求者以外の個人の権利利益を害するおそれがある情報であると認められ、かつ同号ただし書ア、イ、ウのいずれにも該当しないため。」</w:t>
      </w:r>
    </w:p>
    <w:p w14:paraId="36DF28F0" w14:textId="04F22D5B" w:rsidR="001F6076" w:rsidRPr="003943C5" w:rsidRDefault="001F6076" w:rsidP="001C7046">
      <w:pPr>
        <w:rPr>
          <w:rFonts w:asciiTheme="minorEastAsia" w:hAnsiTheme="minorEastAsia"/>
          <w:sz w:val="24"/>
          <w:szCs w:val="24"/>
        </w:rPr>
      </w:pPr>
    </w:p>
    <w:p w14:paraId="59C2ABA3" w14:textId="4FC072E9" w:rsidR="001F6076" w:rsidRPr="003943C5" w:rsidRDefault="001F6076" w:rsidP="001F6076">
      <w:pPr>
        <w:ind w:leftChars="300" w:left="630"/>
        <w:rPr>
          <w:rFonts w:asciiTheme="minorEastAsia" w:hAnsiTheme="minorEastAsia"/>
          <w:sz w:val="24"/>
          <w:szCs w:val="24"/>
        </w:rPr>
      </w:pPr>
      <w:r w:rsidRPr="003943C5">
        <w:rPr>
          <w:rFonts w:asciiTheme="minorEastAsia" w:hAnsiTheme="minorEastAsia" w:hint="eastAsia"/>
          <w:sz w:val="24"/>
          <w:szCs w:val="24"/>
        </w:rPr>
        <w:t>条例第</w:t>
      </w:r>
      <w:r w:rsidRPr="003943C5">
        <w:rPr>
          <w:rFonts w:asciiTheme="minorEastAsia" w:hAnsiTheme="minorEastAsia"/>
          <w:sz w:val="24"/>
          <w:szCs w:val="24"/>
        </w:rPr>
        <w:t>19条第６号に該当</w:t>
      </w:r>
    </w:p>
    <w:p w14:paraId="29D98844" w14:textId="3E40284D" w:rsidR="001F6076" w:rsidRPr="003943C5" w:rsidRDefault="001F6076" w:rsidP="001F6076">
      <w:pPr>
        <w:ind w:leftChars="300" w:left="630"/>
        <w:rPr>
          <w:rFonts w:asciiTheme="minorEastAsia" w:hAnsiTheme="minorEastAsia"/>
          <w:sz w:val="24"/>
          <w:szCs w:val="24"/>
        </w:rPr>
      </w:pPr>
      <w:r w:rsidRPr="003943C5">
        <w:rPr>
          <w:rFonts w:asciiTheme="minorEastAsia" w:hAnsiTheme="minorEastAsia" w:hint="eastAsia"/>
          <w:sz w:val="24"/>
          <w:szCs w:val="24"/>
        </w:rPr>
        <w:t>（説明）</w:t>
      </w:r>
    </w:p>
    <w:p w14:paraId="3E56EFEF" w14:textId="53DCBE8C" w:rsidR="001F6076" w:rsidRPr="003943C5" w:rsidRDefault="001F6076" w:rsidP="001F6076">
      <w:pPr>
        <w:ind w:leftChars="300" w:left="630" w:firstLineChars="100" w:firstLine="240"/>
        <w:rPr>
          <w:rFonts w:asciiTheme="minorEastAsia" w:hAnsiTheme="minorEastAsia"/>
          <w:sz w:val="24"/>
          <w:szCs w:val="24"/>
        </w:rPr>
      </w:pPr>
      <w:r w:rsidRPr="003943C5">
        <w:rPr>
          <w:rFonts w:asciiTheme="minorEastAsia" w:hAnsiTheme="minorEastAsia" w:hint="eastAsia"/>
          <w:sz w:val="24"/>
          <w:szCs w:val="24"/>
        </w:rPr>
        <w:t>「本件非開示部分１、本件非開示部分３及び本件非開示部分５については、本市の事務又は事業に関する情報であって、開示することにより、個人の評価、判定、相談、権利擁護等に係る事務に関し、当該事務若しくは将来の同種の事務の目的が達成できなくなり、又はこれらの事務の公正若しくは円滑な遂行に支障が生じるおそれがあるため。」</w:t>
      </w:r>
    </w:p>
    <w:p w14:paraId="0E7B1C34" w14:textId="77777777" w:rsidR="001F6076" w:rsidRPr="003943C5" w:rsidRDefault="001F6076" w:rsidP="001C7046">
      <w:pPr>
        <w:rPr>
          <w:rFonts w:asciiTheme="minorEastAsia" w:hAnsiTheme="minorEastAsia"/>
          <w:sz w:val="24"/>
          <w:szCs w:val="24"/>
        </w:rPr>
      </w:pPr>
    </w:p>
    <w:p w14:paraId="1EF0109F" w14:textId="77777777" w:rsidR="001C7046" w:rsidRPr="003943C5" w:rsidRDefault="001C7046" w:rsidP="001C7046">
      <w:pPr>
        <w:ind w:right="-2" w:firstLineChars="100" w:firstLine="240"/>
        <w:jc w:val="left"/>
        <w:rPr>
          <w:rFonts w:asciiTheme="minorEastAsia" w:hAnsiTheme="minorEastAsia"/>
          <w:color w:val="000000" w:themeColor="text1"/>
          <w:kern w:val="0"/>
          <w:sz w:val="24"/>
          <w:szCs w:val="24"/>
        </w:rPr>
      </w:pPr>
      <w:r w:rsidRPr="003943C5">
        <w:rPr>
          <w:rFonts w:asciiTheme="minorEastAsia" w:hAnsiTheme="minorEastAsia" w:hint="eastAsia"/>
          <w:color w:val="000000" w:themeColor="text1"/>
          <w:kern w:val="0"/>
          <w:sz w:val="24"/>
          <w:szCs w:val="24"/>
        </w:rPr>
        <w:t>３　審査請求</w:t>
      </w:r>
    </w:p>
    <w:p w14:paraId="7ABA6685" w14:textId="1F357A93" w:rsidR="001C7046" w:rsidRPr="003943C5" w:rsidRDefault="001C7046" w:rsidP="001C7046">
      <w:pPr>
        <w:ind w:leftChars="200" w:left="420" w:firstLineChars="100" w:firstLine="240"/>
        <w:rPr>
          <w:rFonts w:asciiTheme="minorEastAsia" w:hAnsiTheme="minorEastAsia" w:cs="Times New Roman"/>
          <w:sz w:val="24"/>
          <w:szCs w:val="24"/>
        </w:rPr>
      </w:pPr>
      <w:r w:rsidRPr="003943C5">
        <w:rPr>
          <w:rFonts w:asciiTheme="minorEastAsia" w:hAnsiTheme="minorEastAsia" w:cs="Times New Roman" w:hint="eastAsia"/>
          <w:sz w:val="24"/>
          <w:szCs w:val="24"/>
        </w:rPr>
        <w:t>審査請求人は、令和２年</w:t>
      </w:r>
      <w:r w:rsidRPr="003943C5">
        <w:rPr>
          <w:rFonts w:asciiTheme="minorEastAsia" w:hAnsiTheme="minorEastAsia" w:cs="Times New Roman"/>
          <w:sz w:val="24"/>
          <w:szCs w:val="24"/>
        </w:rPr>
        <w:t>12</w:t>
      </w:r>
      <w:r w:rsidRPr="003943C5">
        <w:rPr>
          <w:rFonts w:asciiTheme="minorEastAsia" w:hAnsiTheme="minorEastAsia" w:cs="Times New Roman" w:hint="eastAsia"/>
          <w:sz w:val="24"/>
          <w:szCs w:val="24"/>
        </w:rPr>
        <w:t>月</w:t>
      </w:r>
      <w:r w:rsidRPr="003943C5">
        <w:rPr>
          <w:rFonts w:asciiTheme="minorEastAsia" w:hAnsiTheme="minorEastAsia" w:cs="Times New Roman"/>
          <w:sz w:val="24"/>
          <w:szCs w:val="24"/>
        </w:rPr>
        <w:t>24</w:t>
      </w:r>
      <w:r w:rsidRPr="003943C5">
        <w:rPr>
          <w:rFonts w:asciiTheme="minorEastAsia" w:hAnsiTheme="minorEastAsia" w:cs="Times New Roman" w:hint="eastAsia"/>
          <w:sz w:val="24"/>
          <w:szCs w:val="24"/>
        </w:rPr>
        <w:t>日に本件決定を不服として、実施機関に対して、行政不服審査法（平成</w:t>
      </w:r>
      <w:r w:rsidRPr="003943C5">
        <w:rPr>
          <w:rFonts w:asciiTheme="minorEastAsia" w:hAnsiTheme="minorEastAsia" w:cs="Times New Roman"/>
          <w:sz w:val="24"/>
          <w:szCs w:val="24"/>
        </w:rPr>
        <w:t>26年法律第68号）第４条第１号の規定に基づき審査請求（以下「本件審査請求」という。）を行った。</w:t>
      </w:r>
    </w:p>
    <w:p w14:paraId="5BFBF673" w14:textId="77777777" w:rsidR="001C7046" w:rsidRPr="003943C5" w:rsidRDefault="001C7046" w:rsidP="001C7046">
      <w:pPr>
        <w:ind w:leftChars="200" w:left="420" w:right="-2" w:firstLineChars="100" w:firstLine="241"/>
        <w:jc w:val="left"/>
        <w:rPr>
          <w:rFonts w:asciiTheme="minorEastAsia" w:hAnsiTheme="minorEastAsia"/>
          <w:b/>
          <w:color w:val="000000" w:themeColor="text1"/>
          <w:kern w:val="0"/>
          <w:sz w:val="24"/>
          <w:szCs w:val="24"/>
        </w:rPr>
      </w:pPr>
    </w:p>
    <w:p w14:paraId="6C2A769C" w14:textId="77777777" w:rsidR="001C7046" w:rsidRPr="003943C5" w:rsidRDefault="001C7046" w:rsidP="001C7046">
      <w:pPr>
        <w:rPr>
          <w:rFonts w:asciiTheme="minorEastAsia" w:hAnsiTheme="minorEastAsia"/>
          <w:sz w:val="24"/>
          <w:szCs w:val="24"/>
        </w:rPr>
      </w:pPr>
      <w:r w:rsidRPr="003943C5">
        <w:rPr>
          <w:rFonts w:asciiTheme="minorEastAsia" w:hAnsiTheme="minorEastAsia" w:hint="eastAsia"/>
          <w:sz w:val="24"/>
          <w:szCs w:val="24"/>
        </w:rPr>
        <w:t>第３　審査請求人の主張</w:t>
      </w:r>
    </w:p>
    <w:p w14:paraId="341540E6" w14:textId="77777777" w:rsidR="001C7046" w:rsidRPr="003943C5" w:rsidRDefault="001C7046" w:rsidP="001C7046">
      <w:pPr>
        <w:ind w:firstLineChars="200" w:firstLine="480"/>
        <w:rPr>
          <w:rFonts w:asciiTheme="minorEastAsia" w:hAnsiTheme="minorEastAsia"/>
          <w:b/>
          <w:sz w:val="24"/>
          <w:szCs w:val="24"/>
        </w:rPr>
      </w:pPr>
      <w:r w:rsidRPr="003943C5">
        <w:rPr>
          <w:rFonts w:asciiTheme="minorEastAsia" w:hAnsiTheme="minorEastAsia" w:hint="eastAsia"/>
          <w:sz w:val="24"/>
          <w:szCs w:val="24"/>
        </w:rPr>
        <w:t>審査請求人の主張は、おおむね次のとおりである。</w:t>
      </w:r>
    </w:p>
    <w:p w14:paraId="2E6785B5" w14:textId="77777777" w:rsidR="001C7046" w:rsidRPr="003943C5" w:rsidRDefault="001C7046" w:rsidP="001C7046">
      <w:pPr>
        <w:ind w:left="480" w:hangingChars="200" w:hanging="480"/>
        <w:rPr>
          <w:rFonts w:asciiTheme="minorEastAsia" w:hAnsiTheme="minorEastAsia"/>
          <w:sz w:val="24"/>
          <w:szCs w:val="24"/>
        </w:rPr>
      </w:pPr>
      <w:r w:rsidRPr="003943C5">
        <w:rPr>
          <w:rFonts w:asciiTheme="minorEastAsia" w:hAnsiTheme="minorEastAsia" w:hint="eastAsia"/>
          <w:sz w:val="24"/>
          <w:szCs w:val="24"/>
        </w:rPr>
        <w:t xml:space="preserve">　１　審査請求の趣旨</w:t>
      </w:r>
    </w:p>
    <w:p w14:paraId="5481358A" w14:textId="39BFEBC9" w:rsidR="001C7046" w:rsidRPr="003943C5" w:rsidRDefault="001F6076" w:rsidP="001C7046">
      <w:pPr>
        <w:ind w:leftChars="200" w:left="420" w:firstLineChars="100" w:firstLine="240"/>
        <w:rPr>
          <w:rFonts w:asciiTheme="minorEastAsia" w:hAnsiTheme="minorEastAsia"/>
          <w:sz w:val="24"/>
          <w:szCs w:val="24"/>
        </w:rPr>
      </w:pPr>
      <w:r w:rsidRPr="003943C5">
        <w:rPr>
          <w:rFonts w:asciiTheme="minorEastAsia" w:hAnsiTheme="minorEastAsia" w:hint="eastAsia"/>
          <w:sz w:val="24"/>
          <w:szCs w:val="24"/>
        </w:rPr>
        <w:t>部分開示決定を取り消して開示決定を求める。</w:t>
      </w:r>
    </w:p>
    <w:p w14:paraId="7BEFBF3A" w14:textId="77777777" w:rsidR="001C7046" w:rsidRPr="003943C5" w:rsidRDefault="001C7046" w:rsidP="001C7046">
      <w:pPr>
        <w:ind w:left="480" w:hangingChars="200" w:hanging="480"/>
        <w:rPr>
          <w:rFonts w:asciiTheme="minorEastAsia" w:hAnsiTheme="minorEastAsia"/>
          <w:sz w:val="24"/>
          <w:szCs w:val="24"/>
        </w:rPr>
      </w:pPr>
      <w:r w:rsidRPr="003943C5">
        <w:rPr>
          <w:rFonts w:asciiTheme="minorEastAsia" w:hAnsiTheme="minorEastAsia" w:hint="eastAsia"/>
          <w:sz w:val="24"/>
          <w:szCs w:val="24"/>
        </w:rPr>
        <w:t xml:space="preserve">　　　</w:t>
      </w:r>
    </w:p>
    <w:p w14:paraId="37881AF1" w14:textId="77777777" w:rsidR="001C7046" w:rsidRPr="003943C5" w:rsidRDefault="001C7046" w:rsidP="001C7046">
      <w:pPr>
        <w:ind w:firstLineChars="100" w:firstLine="240"/>
        <w:rPr>
          <w:rFonts w:asciiTheme="minorEastAsia" w:hAnsiTheme="minorEastAsia"/>
          <w:sz w:val="24"/>
          <w:szCs w:val="24"/>
        </w:rPr>
      </w:pPr>
      <w:r w:rsidRPr="003943C5">
        <w:rPr>
          <w:rFonts w:asciiTheme="minorEastAsia" w:hAnsiTheme="minorEastAsia" w:hint="eastAsia"/>
          <w:sz w:val="24"/>
          <w:szCs w:val="24"/>
        </w:rPr>
        <w:t>２　審査請求の理由</w:t>
      </w:r>
    </w:p>
    <w:p w14:paraId="01246E98" w14:textId="1B0B5FEC" w:rsidR="001F6076" w:rsidRPr="003943C5" w:rsidRDefault="001F6076" w:rsidP="001F6076">
      <w:pPr>
        <w:ind w:leftChars="200" w:left="420" w:firstLineChars="100" w:firstLine="240"/>
        <w:rPr>
          <w:rFonts w:asciiTheme="minorEastAsia" w:hAnsiTheme="minorEastAsia"/>
          <w:sz w:val="24"/>
          <w:szCs w:val="24"/>
        </w:rPr>
      </w:pPr>
      <w:r w:rsidRPr="003943C5">
        <w:rPr>
          <w:rFonts w:asciiTheme="minorEastAsia" w:hAnsiTheme="minorEastAsia" w:hint="eastAsia"/>
          <w:sz w:val="24"/>
          <w:szCs w:val="24"/>
        </w:rPr>
        <w:t>マスキング部分は、条例（第</w:t>
      </w:r>
      <w:r w:rsidRPr="003943C5">
        <w:rPr>
          <w:rFonts w:asciiTheme="minorEastAsia" w:hAnsiTheme="minorEastAsia"/>
          <w:sz w:val="24"/>
          <w:szCs w:val="24"/>
        </w:rPr>
        <w:t>19条）第２号及び第６号に該当しないと考える為。</w:t>
      </w:r>
    </w:p>
    <w:p w14:paraId="3B58F61B" w14:textId="7C025930" w:rsidR="001C7046" w:rsidRPr="003943C5" w:rsidRDefault="001F6076" w:rsidP="001F6076">
      <w:pPr>
        <w:ind w:leftChars="200" w:left="420" w:firstLineChars="100" w:firstLine="240"/>
        <w:rPr>
          <w:rFonts w:asciiTheme="minorEastAsia" w:hAnsiTheme="minorEastAsia"/>
          <w:sz w:val="24"/>
          <w:szCs w:val="24"/>
        </w:rPr>
      </w:pPr>
      <w:r w:rsidRPr="003943C5">
        <w:rPr>
          <w:rFonts w:asciiTheme="minorEastAsia" w:hAnsiTheme="minorEastAsia" w:hint="eastAsia"/>
          <w:sz w:val="24"/>
          <w:szCs w:val="24"/>
        </w:rPr>
        <w:t>ネグレクトの根拠が不明。</w:t>
      </w:r>
    </w:p>
    <w:p w14:paraId="5EE63329" w14:textId="77777777" w:rsidR="001C7046" w:rsidRPr="003943C5" w:rsidRDefault="001C7046" w:rsidP="001C7046">
      <w:pPr>
        <w:rPr>
          <w:rFonts w:asciiTheme="minorEastAsia" w:hAnsiTheme="minorEastAsia"/>
          <w:sz w:val="24"/>
          <w:szCs w:val="24"/>
        </w:rPr>
      </w:pPr>
    </w:p>
    <w:p w14:paraId="6480C6B7" w14:textId="5DAB3115" w:rsidR="001F6076" w:rsidRPr="003943C5" w:rsidRDefault="001F6076" w:rsidP="001F6076">
      <w:pPr>
        <w:rPr>
          <w:rFonts w:asciiTheme="minorEastAsia" w:hAnsiTheme="minorEastAsia"/>
          <w:sz w:val="24"/>
          <w:szCs w:val="24"/>
        </w:rPr>
      </w:pPr>
      <w:r w:rsidRPr="003943C5">
        <w:rPr>
          <w:rFonts w:asciiTheme="minorEastAsia" w:hAnsiTheme="minorEastAsia" w:hint="eastAsia"/>
          <w:sz w:val="24"/>
          <w:szCs w:val="24"/>
        </w:rPr>
        <w:t>第４　実施機関の主張</w:t>
      </w:r>
    </w:p>
    <w:p w14:paraId="3B544AA6" w14:textId="0DBBD459" w:rsidR="001F6076" w:rsidRPr="003943C5" w:rsidRDefault="006A73CD" w:rsidP="001F6076">
      <w:pPr>
        <w:ind w:firstLineChars="200" w:firstLine="480"/>
        <w:rPr>
          <w:rFonts w:asciiTheme="minorEastAsia" w:hAnsiTheme="minorEastAsia"/>
          <w:b/>
          <w:sz w:val="24"/>
          <w:szCs w:val="24"/>
        </w:rPr>
      </w:pPr>
      <w:r w:rsidRPr="003943C5">
        <w:rPr>
          <w:rFonts w:asciiTheme="minorEastAsia" w:hAnsiTheme="minorEastAsia" w:hint="eastAsia"/>
          <w:sz w:val="24"/>
          <w:szCs w:val="24"/>
        </w:rPr>
        <w:t>実施機関</w:t>
      </w:r>
      <w:r w:rsidR="001F6076" w:rsidRPr="003943C5">
        <w:rPr>
          <w:rFonts w:asciiTheme="minorEastAsia" w:hAnsiTheme="minorEastAsia" w:hint="eastAsia"/>
          <w:sz w:val="24"/>
          <w:szCs w:val="24"/>
        </w:rPr>
        <w:t>の主張は、おおむね次のとおりである。</w:t>
      </w:r>
    </w:p>
    <w:p w14:paraId="2BC098EC" w14:textId="2B32354D" w:rsidR="001F6076" w:rsidRPr="003943C5" w:rsidRDefault="001F6076" w:rsidP="001F6076">
      <w:pPr>
        <w:ind w:left="480" w:hangingChars="200" w:hanging="480"/>
        <w:rPr>
          <w:rFonts w:asciiTheme="minorEastAsia" w:hAnsiTheme="minorEastAsia"/>
          <w:sz w:val="24"/>
          <w:szCs w:val="24"/>
        </w:rPr>
      </w:pPr>
      <w:r w:rsidRPr="003943C5">
        <w:rPr>
          <w:rFonts w:asciiTheme="minorEastAsia" w:hAnsiTheme="minorEastAsia" w:hint="eastAsia"/>
          <w:sz w:val="24"/>
          <w:szCs w:val="24"/>
        </w:rPr>
        <w:t xml:space="preserve">　１　対象情報のうち非開示とした情報について</w:t>
      </w:r>
    </w:p>
    <w:p w14:paraId="6E470A7E" w14:textId="03F6E0B4" w:rsidR="001F6076" w:rsidRPr="003943C5" w:rsidRDefault="001F6076" w:rsidP="001F6076">
      <w:pPr>
        <w:ind w:leftChars="200" w:left="420" w:firstLineChars="100" w:firstLine="240"/>
        <w:rPr>
          <w:rFonts w:asciiTheme="minorEastAsia" w:hAnsiTheme="minorEastAsia"/>
          <w:sz w:val="24"/>
          <w:szCs w:val="24"/>
        </w:rPr>
      </w:pPr>
      <w:r w:rsidRPr="003943C5">
        <w:rPr>
          <w:rFonts w:asciiTheme="minorEastAsia" w:hAnsiTheme="minorEastAsia" w:hint="eastAsia"/>
          <w:sz w:val="24"/>
          <w:szCs w:val="24"/>
        </w:rPr>
        <w:t>本件情報は、「高齢者虐待の防止、高齢者の養護者に対する支援等に関する法律」（平成</w:t>
      </w:r>
      <w:r w:rsidRPr="003943C5">
        <w:rPr>
          <w:rFonts w:asciiTheme="minorEastAsia" w:hAnsiTheme="minorEastAsia"/>
          <w:sz w:val="24"/>
          <w:szCs w:val="24"/>
        </w:rPr>
        <w:t>17年法律第124号。以下「法」という。）第６条に規定されている、市町村が行った「相談、指導及び助言」を記録したものである。</w:t>
      </w:r>
    </w:p>
    <w:p w14:paraId="366A7D88" w14:textId="77777777" w:rsidR="001F6076" w:rsidRPr="003943C5" w:rsidRDefault="001F6076" w:rsidP="001F6076">
      <w:pPr>
        <w:ind w:leftChars="200" w:left="420" w:firstLineChars="100" w:firstLine="240"/>
        <w:rPr>
          <w:rFonts w:asciiTheme="minorEastAsia" w:hAnsiTheme="minorEastAsia"/>
          <w:sz w:val="24"/>
          <w:szCs w:val="24"/>
        </w:rPr>
      </w:pPr>
      <w:r w:rsidRPr="003943C5">
        <w:rPr>
          <w:rFonts w:asciiTheme="minorEastAsia" w:hAnsiTheme="minorEastAsia" w:hint="eastAsia"/>
          <w:sz w:val="24"/>
          <w:szCs w:val="24"/>
        </w:rPr>
        <w:t>法第７条第１項において、養護者による高齢者虐待を受けたと思われる高齢者を発見した者は、当該高齢者の生命又は身体に重大な危険が生じている場合は、速やかに、これを市町村に通報しなければならないとされており、法第９条第１項により市町村は、通報又は高齢者からの養護者による高齢者虐待を受けた旨の届出を受けたときは、速やかに、当該高齢者の安全の確認その他当該通報又は届出に係る事実の確認のための措置を講ずるとともに、法第</w:t>
      </w:r>
      <w:r w:rsidRPr="003943C5">
        <w:rPr>
          <w:rFonts w:asciiTheme="minorEastAsia" w:hAnsiTheme="minorEastAsia"/>
          <w:sz w:val="24"/>
          <w:szCs w:val="24"/>
        </w:rPr>
        <w:t>16条の規定により当該市町村と連携協力する者とその対応について協議を行うものとするとされている。</w:t>
      </w:r>
    </w:p>
    <w:p w14:paraId="16B76EAD" w14:textId="5D1233D8" w:rsidR="001F6076" w:rsidRPr="003943C5" w:rsidRDefault="001F6076" w:rsidP="001F6076">
      <w:pPr>
        <w:ind w:leftChars="200" w:left="420" w:firstLineChars="100" w:firstLine="240"/>
        <w:rPr>
          <w:rFonts w:asciiTheme="minorEastAsia" w:hAnsiTheme="minorEastAsia"/>
          <w:sz w:val="24"/>
          <w:szCs w:val="24"/>
        </w:rPr>
      </w:pPr>
      <w:r w:rsidRPr="003943C5">
        <w:rPr>
          <w:rFonts w:asciiTheme="minorEastAsia" w:hAnsiTheme="minorEastAsia" w:hint="eastAsia"/>
          <w:sz w:val="24"/>
          <w:szCs w:val="24"/>
        </w:rPr>
        <w:t>実施機関が作成した本件情報は、法に規定されている「養護者による高齢者虐待に係る通報等」及び「通報等を受けた場合の措置」を根拠にその記録を記したものであり、本件各非開示部分は、審査請求人の母（以下「当該高齢者」という。）の個人情報及び高齢者虐待対応の記録について非開示としたものである。</w:t>
      </w:r>
    </w:p>
    <w:p w14:paraId="161DADA1" w14:textId="77777777" w:rsidR="001F6076" w:rsidRPr="003943C5" w:rsidRDefault="001F6076" w:rsidP="001F6076">
      <w:pPr>
        <w:ind w:left="480" w:hangingChars="200" w:hanging="480"/>
        <w:rPr>
          <w:rFonts w:asciiTheme="minorEastAsia" w:hAnsiTheme="minorEastAsia"/>
          <w:sz w:val="24"/>
          <w:szCs w:val="24"/>
        </w:rPr>
      </w:pPr>
      <w:r w:rsidRPr="003943C5">
        <w:rPr>
          <w:rFonts w:asciiTheme="minorEastAsia" w:hAnsiTheme="minorEastAsia" w:hint="eastAsia"/>
          <w:sz w:val="24"/>
          <w:szCs w:val="24"/>
        </w:rPr>
        <w:t xml:space="preserve">　　　</w:t>
      </w:r>
    </w:p>
    <w:p w14:paraId="0B9AB79B" w14:textId="62348731" w:rsidR="001F6076" w:rsidRPr="003943C5" w:rsidRDefault="001F6076" w:rsidP="001F6076">
      <w:pPr>
        <w:ind w:firstLineChars="100" w:firstLine="240"/>
        <w:rPr>
          <w:rFonts w:asciiTheme="minorEastAsia" w:hAnsiTheme="minorEastAsia"/>
          <w:sz w:val="24"/>
          <w:szCs w:val="24"/>
        </w:rPr>
      </w:pPr>
      <w:r w:rsidRPr="003943C5">
        <w:rPr>
          <w:rFonts w:asciiTheme="minorEastAsia" w:hAnsiTheme="minorEastAsia" w:hint="eastAsia"/>
          <w:sz w:val="24"/>
          <w:szCs w:val="24"/>
        </w:rPr>
        <w:t xml:space="preserve">２　</w:t>
      </w:r>
      <w:r w:rsidR="00E36795" w:rsidRPr="003943C5">
        <w:rPr>
          <w:rFonts w:asciiTheme="minorEastAsia" w:hAnsiTheme="minorEastAsia" w:hint="eastAsia"/>
          <w:sz w:val="24"/>
          <w:szCs w:val="24"/>
        </w:rPr>
        <w:t>本件情報に対して本件決定を行った理由</w:t>
      </w:r>
    </w:p>
    <w:p w14:paraId="734A0F18" w14:textId="48E2CD6C" w:rsidR="00E36795" w:rsidRPr="003943C5" w:rsidRDefault="001D0687" w:rsidP="00E36795">
      <w:pPr>
        <w:pStyle w:val="af1"/>
        <w:numPr>
          <w:ilvl w:val="0"/>
          <w:numId w:val="6"/>
        </w:numPr>
        <w:ind w:leftChars="0"/>
        <w:rPr>
          <w:rFonts w:asciiTheme="minorEastAsia" w:hAnsiTheme="minorEastAsia"/>
          <w:sz w:val="24"/>
          <w:szCs w:val="24"/>
        </w:rPr>
      </w:pPr>
      <w:r>
        <w:rPr>
          <w:rFonts w:asciiTheme="minorEastAsia" w:hAnsiTheme="minorEastAsia" w:hint="eastAsia"/>
          <w:sz w:val="24"/>
          <w:szCs w:val="24"/>
        </w:rPr>
        <w:t xml:space="preserve">　</w:t>
      </w:r>
      <w:r w:rsidR="00E36795" w:rsidRPr="003943C5">
        <w:rPr>
          <w:rFonts w:asciiTheme="minorEastAsia" w:hAnsiTheme="minorEastAsia" w:hint="eastAsia"/>
          <w:sz w:val="24"/>
          <w:szCs w:val="24"/>
        </w:rPr>
        <w:t>本件非開示部分２及び本件非開示部分４について</w:t>
      </w:r>
    </w:p>
    <w:p w14:paraId="176DB1B5" w14:textId="77777777" w:rsidR="00E36795" w:rsidRPr="003943C5" w:rsidRDefault="00E36795">
      <w:pPr>
        <w:ind w:leftChars="300" w:left="630" w:firstLineChars="100" w:firstLine="240"/>
        <w:rPr>
          <w:rFonts w:asciiTheme="minorEastAsia" w:hAnsiTheme="minorEastAsia"/>
          <w:sz w:val="24"/>
          <w:szCs w:val="24"/>
        </w:rPr>
      </w:pPr>
      <w:r w:rsidRPr="003943C5">
        <w:rPr>
          <w:rFonts w:asciiTheme="minorEastAsia" w:hAnsiTheme="minorEastAsia" w:hint="eastAsia"/>
          <w:sz w:val="24"/>
          <w:szCs w:val="24"/>
        </w:rPr>
        <w:t>本件非開示部分２については、虐待通報を受けて当該高齢者の現状を実施機関が確認した内容及び通報内容と養護者の訴えに整合性があるか、通報内容と事実に乖離がないか評価するため情報収集した内容並びにその内容に基づき作成した当該高齢者への支援計画の内容である。</w:t>
      </w:r>
    </w:p>
    <w:p w14:paraId="66471E5B" w14:textId="77777777" w:rsidR="00E36795" w:rsidRPr="003943C5" w:rsidRDefault="00E36795" w:rsidP="00E36795">
      <w:pPr>
        <w:ind w:leftChars="300" w:left="630" w:firstLineChars="100" w:firstLine="240"/>
        <w:rPr>
          <w:rFonts w:asciiTheme="minorEastAsia" w:hAnsiTheme="minorEastAsia"/>
          <w:sz w:val="24"/>
          <w:szCs w:val="24"/>
        </w:rPr>
      </w:pPr>
      <w:r w:rsidRPr="003943C5">
        <w:rPr>
          <w:rFonts w:asciiTheme="minorEastAsia" w:hAnsiTheme="minorEastAsia" w:hint="eastAsia"/>
          <w:sz w:val="24"/>
          <w:szCs w:val="24"/>
        </w:rPr>
        <w:t>本件非開示部分４については、当該高齢者の安全と権利擁護を図るため、虐待案件の今後の支援計画を実施機関と地域包括支援センターで協議したものである。協議内容は、当該高齢者に関する情報であって、当該情報そのものにより又は他の情報と照合することにより、開示請求者以外の特定の個人を識別される情報、若しくは開示請求者以外の特定の個人を識別することはできないが、開示することにより、なお開示請求者以外の個人の権利利益を害するおそれがある情報であると認められ、かつ、条例第</w:t>
      </w:r>
      <w:r w:rsidRPr="003943C5">
        <w:rPr>
          <w:rFonts w:asciiTheme="minorEastAsia" w:hAnsiTheme="minorEastAsia"/>
          <w:sz w:val="24"/>
          <w:szCs w:val="24"/>
        </w:rPr>
        <w:t>19条第２号ただし書ア、イ、ウのいずれにも該当しない。</w:t>
      </w:r>
    </w:p>
    <w:p w14:paraId="236F9D90" w14:textId="51646C56" w:rsidR="00E36795" w:rsidRPr="003943C5" w:rsidRDefault="00E36795" w:rsidP="00E36795">
      <w:pPr>
        <w:ind w:leftChars="300" w:left="630" w:firstLineChars="100" w:firstLine="240"/>
        <w:rPr>
          <w:rFonts w:asciiTheme="minorEastAsia" w:hAnsiTheme="minorEastAsia"/>
          <w:sz w:val="24"/>
          <w:szCs w:val="24"/>
        </w:rPr>
      </w:pPr>
      <w:r w:rsidRPr="003943C5">
        <w:rPr>
          <w:rFonts w:asciiTheme="minorEastAsia" w:hAnsiTheme="minorEastAsia" w:hint="eastAsia"/>
          <w:sz w:val="24"/>
          <w:szCs w:val="24"/>
        </w:rPr>
        <w:t>したがって、条例第</w:t>
      </w:r>
      <w:r w:rsidRPr="003943C5">
        <w:rPr>
          <w:rFonts w:asciiTheme="minorEastAsia" w:hAnsiTheme="minorEastAsia"/>
          <w:sz w:val="24"/>
          <w:szCs w:val="24"/>
        </w:rPr>
        <w:t>19条第２号に該当する非開示情報であると判断した。</w:t>
      </w:r>
    </w:p>
    <w:p w14:paraId="549689F6" w14:textId="77777777" w:rsidR="00E36795" w:rsidRPr="003943C5" w:rsidRDefault="00E36795" w:rsidP="00E36795">
      <w:pPr>
        <w:pStyle w:val="af1"/>
        <w:ind w:leftChars="0" w:left="0"/>
        <w:rPr>
          <w:rFonts w:asciiTheme="minorEastAsia" w:hAnsiTheme="minorEastAsia"/>
          <w:sz w:val="24"/>
          <w:szCs w:val="24"/>
        </w:rPr>
      </w:pPr>
    </w:p>
    <w:p w14:paraId="276FA6E8" w14:textId="3FE52A05" w:rsidR="00E36795" w:rsidRPr="003943C5" w:rsidRDefault="001D0687" w:rsidP="00E36795">
      <w:pPr>
        <w:pStyle w:val="af1"/>
        <w:numPr>
          <w:ilvl w:val="0"/>
          <w:numId w:val="6"/>
        </w:numPr>
        <w:ind w:leftChars="0"/>
        <w:rPr>
          <w:rFonts w:asciiTheme="minorEastAsia" w:hAnsiTheme="minorEastAsia"/>
          <w:sz w:val="24"/>
          <w:szCs w:val="24"/>
        </w:rPr>
      </w:pPr>
      <w:r>
        <w:rPr>
          <w:rFonts w:asciiTheme="minorEastAsia" w:hAnsiTheme="minorEastAsia" w:hint="eastAsia"/>
          <w:sz w:val="24"/>
          <w:szCs w:val="24"/>
        </w:rPr>
        <w:t xml:space="preserve">　</w:t>
      </w:r>
      <w:r w:rsidR="00E36795" w:rsidRPr="003943C5">
        <w:rPr>
          <w:rFonts w:asciiTheme="minorEastAsia" w:hAnsiTheme="minorEastAsia" w:hint="eastAsia"/>
          <w:sz w:val="24"/>
          <w:szCs w:val="24"/>
        </w:rPr>
        <w:t>本件非開示部分１、本件非開示部分３及び本件非開示部分５について</w:t>
      </w:r>
    </w:p>
    <w:p w14:paraId="0D88B1C6" w14:textId="77777777" w:rsidR="00E36795" w:rsidRPr="003943C5" w:rsidRDefault="00E36795" w:rsidP="00E36795">
      <w:pPr>
        <w:ind w:leftChars="300" w:left="630" w:firstLineChars="100" w:firstLine="240"/>
        <w:rPr>
          <w:rFonts w:asciiTheme="minorEastAsia" w:hAnsiTheme="minorEastAsia"/>
          <w:sz w:val="24"/>
          <w:szCs w:val="24"/>
        </w:rPr>
      </w:pPr>
      <w:r w:rsidRPr="003943C5">
        <w:rPr>
          <w:rFonts w:asciiTheme="minorEastAsia" w:hAnsiTheme="minorEastAsia" w:hint="eastAsia"/>
          <w:sz w:val="24"/>
          <w:szCs w:val="24"/>
        </w:rPr>
        <w:t>本件非開示部分１については、関係機関から提供された虐待通報に係る情報であり、法第８条において通報者が不利益を受けることの無いよう、「通報又は届出をした者を特定させるものを漏らしてはならない」とされている。よって、本件非開示部分１は開示請求者である養護者が知り得ない情報であり、これを開示すると養護者が通報者を責めて攻撃的な行動に出る等、通報者に不利益が生じるおそれがある。そうすると、関係機関と実施機関の信頼関係が損なわれ、関係機関が今後、虐待等を疑わせる行為を発見しても実施機関に通報することがなくなり、本人の安全と権利擁護を図ることが困難になる。</w:t>
      </w:r>
    </w:p>
    <w:p w14:paraId="50189F84" w14:textId="77777777" w:rsidR="00E36795" w:rsidRPr="003943C5" w:rsidRDefault="00E36795" w:rsidP="00E36795">
      <w:pPr>
        <w:ind w:leftChars="300" w:left="630" w:firstLineChars="100" w:firstLine="240"/>
        <w:rPr>
          <w:rFonts w:asciiTheme="minorEastAsia" w:hAnsiTheme="minorEastAsia"/>
          <w:sz w:val="24"/>
          <w:szCs w:val="24"/>
        </w:rPr>
      </w:pPr>
      <w:r w:rsidRPr="003943C5">
        <w:rPr>
          <w:rFonts w:asciiTheme="minorEastAsia" w:hAnsiTheme="minorEastAsia" w:hint="eastAsia"/>
          <w:sz w:val="24"/>
          <w:szCs w:val="24"/>
        </w:rPr>
        <w:t>本件非開示部分３については、当該高齢者の身体状況を確認若しくは情報収集した情報を実施機関が評価、判定している内容であり、養護者及び当該高齢者が虐待を自覚しているかを問わず、行政が客観的状況により虐待の判断をすることとされているため、養護者と認識が異なる場合もあり得ることから、開示することにより、情報収集元が実施機関に誤った情報を伝えたために養護者が虐待していると実施機関に誤認させたとして、養護者が情報収集元を責めて攻撃的な行動に出る等、情報収集元に不利益が生じ、実施機関との信頼関係が損なわれ、今後、虐待の事実確認等に係る情報収集が困難になる。</w:t>
      </w:r>
    </w:p>
    <w:p w14:paraId="5BAC79B2" w14:textId="77777777" w:rsidR="00E36795" w:rsidRPr="003943C5" w:rsidRDefault="00E36795" w:rsidP="00E36795">
      <w:pPr>
        <w:ind w:leftChars="300" w:left="630" w:firstLineChars="100" w:firstLine="240"/>
        <w:rPr>
          <w:rFonts w:asciiTheme="minorEastAsia" w:hAnsiTheme="minorEastAsia"/>
          <w:sz w:val="24"/>
          <w:szCs w:val="24"/>
        </w:rPr>
      </w:pPr>
      <w:r w:rsidRPr="003943C5">
        <w:rPr>
          <w:rFonts w:asciiTheme="minorEastAsia" w:hAnsiTheme="minorEastAsia" w:hint="eastAsia"/>
          <w:sz w:val="24"/>
          <w:szCs w:val="24"/>
        </w:rPr>
        <w:t>本件非開示部分５については、当該高齢者の安全と権利擁護を図るため、虐待案件の今後の支援計画を実施機関と地域包括支援センターで協議したものである。協議内容は、当該高齢者の安全と権利擁護を図るために対応方針などを検討しているものであり、開示することにより、当該高齢者及び養護者の評価等に基づく、当該高齢者の安全確保のための具体的方法や実施機関及び関係機関の具体的対応手法等が養護者に明らかになり、当該高齢者の安全確保等に支障が出るおそれがある。</w:t>
      </w:r>
    </w:p>
    <w:p w14:paraId="1D389EF4" w14:textId="02C58D57" w:rsidR="00E36795" w:rsidRPr="003943C5" w:rsidRDefault="00E36795" w:rsidP="00E36795">
      <w:pPr>
        <w:ind w:leftChars="300" w:left="630" w:firstLineChars="100" w:firstLine="240"/>
        <w:rPr>
          <w:rFonts w:asciiTheme="minorEastAsia" w:hAnsiTheme="minorEastAsia"/>
          <w:sz w:val="24"/>
          <w:szCs w:val="24"/>
        </w:rPr>
      </w:pPr>
      <w:r w:rsidRPr="003943C5">
        <w:rPr>
          <w:rFonts w:asciiTheme="minorEastAsia" w:hAnsiTheme="minorEastAsia" w:hint="eastAsia"/>
          <w:sz w:val="24"/>
          <w:szCs w:val="24"/>
        </w:rPr>
        <w:t>したがって、本件非開示部分１、本件非開示部分３及び本件非開示部分５は、開示することにより、当該高齢者及び養護者の評価、判定、相談の内容や、それらに基づく当該高齢者の安全確保の手法等のみならず</w:t>
      </w:r>
      <w:r w:rsidRPr="003943C5">
        <w:rPr>
          <w:rFonts w:asciiTheme="minorEastAsia" w:hAnsiTheme="minorEastAsia"/>
          <w:sz w:val="24"/>
          <w:szCs w:val="24"/>
        </w:rPr>
        <w:t xml:space="preserve"> </w:t>
      </w:r>
      <w:r w:rsidRPr="003943C5">
        <w:rPr>
          <w:rFonts w:asciiTheme="minorEastAsia" w:hAnsiTheme="minorEastAsia" w:hint="eastAsia"/>
          <w:sz w:val="24"/>
          <w:szCs w:val="24"/>
        </w:rPr>
        <w:t>、今後の同種の虐待対応業務等、権利擁護の事務の円滑な遂行に支障が生じるおそれがあることから、条例第</w:t>
      </w:r>
      <w:r w:rsidRPr="003943C5">
        <w:rPr>
          <w:rFonts w:asciiTheme="minorEastAsia" w:hAnsiTheme="minorEastAsia"/>
          <w:sz w:val="24"/>
          <w:szCs w:val="24"/>
        </w:rPr>
        <w:t>19条第６号に該当する非開示情報であると判断した。</w:t>
      </w:r>
    </w:p>
    <w:p w14:paraId="5E58C7A2" w14:textId="77777777" w:rsidR="007C0543" w:rsidRPr="003943C5" w:rsidRDefault="007C0543" w:rsidP="007C0543">
      <w:pPr>
        <w:rPr>
          <w:rFonts w:asciiTheme="minorEastAsia" w:hAnsiTheme="minorEastAsia"/>
          <w:sz w:val="24"/>
          <w:szCs w:val="24"/>
        </w:rPr>
      </w:pPr>
    </w:p>
    <w:p w14:paraId="0EEF6FE4" w14:textId="77777777" w:rsidR="007C0543" w:rsidRPr="003943C5" w:rsidRDefault="007C0543" w:rsidP="007C0543">
      <w:pPr>
        <w:rPr>
          <w:rFonts w:asciiTheme="minorEastAsia" w:hAnsiTheme="minorEastAsia"/>
          <w:sz w:val="24"/>
          <w:szCs w:val="24"/>
        </w:rPr>
      </w:pPr>
      <w:r w:rsidRPr="003943C5">
        <w:rPr>
          <w:rFonts w:asciiTheme="minorEastAsia" w:hAnsiTheme="minorEastAsia" w:hint="eastAsia"/>
          <w:sz w:val="24"/>
          <w:szCs w:val="24"/>
        </w:rPr>
        <w:t>第５　審議会の判断</w:t>
      </w:r>
    </w:p>
    <w:p w14:paraId="12A42FBC" w14:textId="439C817F" w:rsidR="007C0543" w:rsidRPr="003943C5" w:rsidRDefault="001D0687" w:rsidP="007C0543">
      <w:pPr>
        <w:ind w:firstLineChars="100" w:firstLine="240"/>
        <w:rPr>
          <w:rFonts w:asciiTheme="minorEastAsia" w:hAnsiTheme="minorEastAsia"/>
          <w:sz w:val="24"/>
          <w:szCs w:val="24"/>
        </w:rPr>
      </w:pPr>
      <w:r>
        <w:rPr>
          <w:rFonts w:asciiTheme="minorEastAsia" w:hAnsiTheme="minorEastAsia" w:hint="eastAsia"/>
          <w:sz w:val="24"/>
          <w:szCs w:val="24"/>
        </w:rPr>
        <w:t xml:space="preserve">１　</w:t>
      </w:r>
      <w:r w:rsidR="007C0543" w:rsidRPr="003943C5">
        <w:rPr>
          <w:rFonts w:asciiTheme="minorEastAsia" w:hAnsiTheme="minorEastAsia" w:hint="eastAsia"/>
          <w:sz w:val="24"/>
          <w:szCs w:val="24"/>
        </w:rPr>
        <w:t>基本的な考え方</w:t>
      </w:r>
    </w:p>
    <w:p w14:paraId="3FC7F1B9" w14:textId="77777777" w:rsidR="007C0543" w:rsidRPr="003943C5" w:rsidRDefault="007C0543" w:rsidP="007C0543">
      <w:pPr>
        <w:ind w:leftChars="200" w:left="420" w:firstLineChars="100" w:firstLine="240"/>
        <w:rPr>
          <w:rFonts w:asciiTheme="minorEastAsia" w:hAnsiTheme="minorEastAsia"/>
          <w:sz w:val="24"/>
          <w:szCs w:val="24"/>
        </w:rPr>
      </w:pPr>
      <w:r w:rsidRPr="003943C5">
        <w:rPr>
          <w:rFonts w:asciiTheme="minorEastAsia" w:hAnsiTheme="minorEastAsia" w:hint="eastAsia"/>
          <w:sz w:val="24"/>
          <w:szCs w:val="24"/>
        </w:rPr>
        <w:t>条例の基本的な理念は、第１条が定めるように、市民に実施機関が保有する個人情報の開示、訂正及び利用停止を求める具体的な権利を保障し、個人情報の適正な取扱いに関し必要な事項を定めることによって、市民の基本的人権を擁護し、市政の適正かつ円滑な運営を図ることにある。したがって、条例の解釈及び運用は、第３条が明記するように、個人情報の開示、訂正及び利用停止を請求する市民の権利を十分に尊重する見地から行わなければならない。</w:t>
      </w:r>
    </w:p>
    <w:p w14:paraId="74912969" w14:textId="77777777" w:rsidR="007C0543" w:rsidRPr="003943C5" w:rsidRDefault="007C0543" w:rsidP="007C0543">
      <w:pPr>
        <w:ind w:leftChars="200" w:left="420" w:firstLineChars="100" w:firstLine="240"/>
        <w:rPr>
          <w:rFonts w:asciiTheme="minorEastAsia" w:hAnsiTheme="minorEastAsia"/>
          <w:sz w:val="24"/>
          <w:szCs w:val="24"/>
        </w:rPr>
      </w:pPr>
      <w:r w:rsidRPr="003943C5">
        <w:rPr>
          <w:rFonts w:asciiTheme="minorEastAsia" w:hAnsiTheme="minorEastAsia" w:hint="eastAsia"/>
          <w:sz w:val="24"/>
          <w:szCs w:val="24"/>
        </w:rPr>
        <w:t>しかしながら、条例は、すべての保有個人情報の開示を義務づけているわけではなく、第</w:t>
      </w:r>
      <w:r w:rsidRPr="003943C5">
        <w:rPr>
          <w:rFonts w:asciiTheme="minorEastAsia" w:hAnsiTheme="minorEastAsia"/>
          <w:sz w:val="24"/>
          <w:szCs w:val="24"/>
        </w:rPr>
        <w:t xml:space="preserve">19 </w:t>
      </w:r>
      <w:r w:rsidRPr="003943C5">
        <w:rPr>
          <w:rFonts w:asciiTheme="minorEastAsia" w:hAnsiTheme="minorEastAsia" w:hint="eastAsia"/>
          <w:sz w:val="24"/>
          <w:szCs w:val="24"/>
        </w:rPr>
        <w:t>条本文において、開示請求に係る保有個人情報に同条各号のいずれかに該当する情報が含まれている場合は、実施機関の開示義務を免除している。もちろん、第</w:t>
      </w:r>
      <w:r w:rsidRPr="003943C5">
        <w:rPr>
          <w:rFonts w:asciiTheme="minorEastAsia" w:hAnsiTheme="minorEastAsia"/>
          <w:sz w:val="24"/>
          <w:szCs w:val="24"/>
        </w:rPr>
        <w:t xml:space="preserve">19 </w:t>
      </w:r>
      <w:r w:rsidRPr="003943C5">
        <w:rPr>
          <w:rFonts w:asciiTheme="minorEastAsia" w:hAnsiTheme="minorEastAsia" w:hint="eastAsia"/>
          <w:sz w:val="24"/>
          <w:szCs w:val="24"/>
        </w:rPr>
        <w:t>条各号が定める非開示情報のいずれかに該当するか否かの具体的判断に当たっては、当該各号の定めの趣旨を十分に考慮するとともに、当該保有個人情報の取扱いの経過や収集目的などをも勘案しつつ、条例の上記理念に照らして市民の権利を十分に尊重する見地から、厳正になされなければならないことはいうまでもない。</w:t>
      </w:r>
    </w:p>
    <w:p w14:paraId="7FEE8DDD" w14:textId="77777777" w:rsidR="007C0543" w:rsidRPr="003943C5" w:rsidRDefault="007C0543" w:rsidP="007C0543">
      <w:pPr>
        <w:rPr>
          <w:rFonts w:asciiTheme="minorEastAsia" w:hAnsiTheme="minorEastAsia"/>
          <w:sz w:val="24"/>
          <w:szCs w:val="24"/>
        </w:rPr>
      </w:pPr>
    </w:p>
    <w:p w14:paraId="7DC546B3" w14:textId="77777777" w:rsidR="007C0543" w:rsidRPr="003943C5" w:rsidRDefault="007C0543" w:rsidP="007C0543">
      <w:pPr>
        <w:ind w:firstLineChars="100" w:firstLine="240"/>
        <w:rPr>
          <w:rFonts w:asciiTheme="minorEastAsia" w:hAnsiTheme="minorEastAsia"/>
          <w:sz w:val="24"/>
          <w:szCs w:val="24"/>
        </w:rPr>
      </w:pPr>
      <w:r w:rsidRPr="003943C5">
        <w:rPr>
          <w:rFonts w:asciiTheme="minorEastAsia" w:hAnsiTheme="minorEastAsia" w:hint="eastAsia"/>
          <w:sz w:val="24"/>
          <w:szCs w:val="24"/>
        </w:rPr>
        <w:t>２　争点</w:t>
      </w:r>
    </w:p>
    <w:p w14:paraId="3F9A4E30" w14:textId="6620B2E9" w:rsidR="007C0543" w:rsidRPr="003943C5" w:rsidRDefault="007C0543" w:rsidP="003943C5">
      <w:pPr>
        <w:ind w:leftChars="200" w:left="420" w:firstLineChars="100" w:firstLine="240"/>
        <w:rPr>
          <w:rFonts w:asciiTheme="minorEastAsia" w:hAnsiTheme="minorEastAsia"/>
          <w:sz w:val="24"/>
          <w:szCs w:val="24"/>
        </w:rPr>
      </w:pPr>
      <w:r w:rsidRPr="003943C5">
        <w:rPr>
          <w:rFonts w:asciiTheme="minorEastAsia" w:hAnsiTheme="minorEastAsia" w:hint="eastAsia"/>
          <w:sz w:val="24"/>
          <w:szCs w:val="24"/>
        </w:rPr>
        <w:t>審査請求人は、</w:t>
      </w:r>
      <w:r w:rsidR="00FF7438" w:rsidRPr="003943C5">
        <w:rPr>
          <w:rFonts w:asciiTheme="minorEastAsia" w:hAnsiTheme="minorEastAsia" w:hint="eastAsia"/>
          <w:sz w:val="24"/>
          <w:szCs w:val="24"/>
        </w:rPr>
        <w:t>本件決定を取り消し、本件各非開示部分を開示すべきと</w:t>
      </w:r>
      <w:r w:rsidR="001D0687">
        <w:rPr>
          <w:rFonts w:asciiTheme="minorEastAsia" w:hAnsiTheme="minorEastAsia" w:hint="eastAsia"/>
          <w:sz w:val="24"/>
          <w:szCs w:val="24"/>
        </w:rPr>
        <w:t xml:space="preserve">　</w:t>
      </w:r>
      <w:r w:rsidR="00FF7438" w:rsidRPr="003943C5">
        <w:rPr>
          <w:rFonts w:asciiTheme="minorEastAsia" w:hAnsiTheme="minorEastAsia" w:hint="eastAsia"/>
          <w:sz w:val="24"/>
          <w:szCs w:val="24"/>
        </w:rPr>
        <w:t>主張しているのに対して、実施機関は本件各非開示部分は条例第</w:t>
      </w:r>
      <w:r w:rsidR="00FF7438" w:rsidRPr="003943C5">
        <w:rPr>
          <w:rFonts w:asciiTheme="minorEastAsia" w:hAnsiTheme="minorEastAsia"/>
          <w:sz w:val="24"/>
          <w:szCs w:val="24"/>
        </w:rPr>
        <w:t>19条第２号及び第６号に該当すると主張している。したがって、本件審査請求における争点は、本件各非開示部分の条例第19条各号該当性である。</w:t>
      </w:r>
    </w:p>
    <w:p w14:paraId="6D59EB03" w14:textId="77777777" w:rsidR="00FF7438" w:rsidRPr="003943C5" w:rsidRDefault="00FF7438" w:rsidP="00FF7438">
      <w:pPr>
        <w:ind w:leftChars="300" w:left="630"/>
        <w:rPr>
          <w:rFonts w:asciiTheme="minorEastAsia" w:hAnsiTheme="minorEastAsia"/>
          <w:sz w:val="24"/>
          <w:szCs w:val="24"/>
        </w:rPr>
      </w:pPr>
    </w:p>
    <w:p w14:paraId="514B4522" w14:textId="710EFE66" w:rsidR="007C0543" w:rsidRPr="003943C5" w:rsidRDefault="00FF7438" w:rsidP="007C0543">
      <w:pPr>
        <w:ind w:firstLineChars="100" w:firstLine="240"/>
        <w:rPr>
          <w:rFonts w:asciiTheme="minorEastAsia" w:hAnsiTheme="minorEastAsia"/>
          <w:sz w:val="24"/>
          <w:szCs w:val="24"/>
        </w:rPr>
      </w:pPr>
      <w:r w:rsidRPr="003943C5">
        <w:rPr>
          <w:rFonts w:asciiTheme="minorEastAsia" w:hAnsiTheme="minorEastAsia" w:hint="eastAsia"/>
          <w:sz w:val="24"/>
          <w:szCs w:val="24"/>
        </w:rPr>
        <w:t>３</w:t>
      </w:r>
      <w:r w:rsidR="007C0543" w:rsidRPr="003943C5">
        <w:rPr>
          <w:rFonts w:asciiTheme="minorEastAsia" w:hAnsiTheme="minorEastAsia" w:hint="eastAsia"/>
          <w:sz w:val="24"/>
          <w:szCs w:val="24"/>
        </w:rPr>
        <w:t xml:space="preserve">　本件各非開示部分の条例第</w:t>
      </w:r>
      <w:r w:rsidR="007C0543" w:rsidRPr="003943C5">
        <w:rPr>
          <w:rFonts w:asciiTheme="minorEastAsia" w:hAnsiTheme="minorEastAsia"/>
          <w:sz w:val="24"/>
          <w:szCs w:val="24"/>
        </w:rPr>
        <w:t>19条第２号及び第６号該当性について</w:t>
      </w:r>
    </w:p>
    <w:p w14:paraId="4FA80A02" w14:textId="0F7C8351" w:rsidR="007C0543" w:rsidRPr="003943C5" w:rsidRDefault="007C0543" w:rsidP="007C0543">
      <w:pPr>
        <w:ind w:firstLineChars="200" w:firstLine="480"/>
        <w:rPr>
          <w:rFonts w:asciiTheme="minorEastAsia" w:hAnsiTheme="minorEastAsia"/>
          <w:sz w:val="24"/>
          <w:szCs w:val="24"/>
        </w:rPr>
      </w:pPr>
      <w:r w:rsidRPr="003943C5">
        <w:rPr>
          <w:rFonts w:asciiTheme="minorEastAsia" w:hAnsiTheme="minorEastAsia"/>
          <w:sz w:val="24"/>
          <w:szCs w:val="24"/>
        </w:rPr>
        <w:t>(1)</w:t>
      </w:r>
      <w:r w:rsidR="00564C3C">
        <w:rPr>
          <w:rFonts w:asciiTheme="minorEastAsia" w:hAnsiTheme="minorEastAsia"/>
          <w:sz w:val="24"/>
          <w:szCs w:val="24"/>
        </w:rPr>
        <w:t xml:space="preserve"> </w:t>
      </w:r>
      <w:r w:rsidRPr="003943C5">
        <w:rPr>
          <w:rFonts w:asciiTheme="minorEastAsia" w:hAnsiTheme="minorEastAsia" w:hint="eastAsia"/>
          <w:sz w:val="24"/>
          <w:szCs w:val="24"/>
        </w:rPr>
        <w:t>条例第</w:t>
      </w:r>
      <w:r w:rsidRPr="003943C5">
        <w:rPr>
          <w:rFonts w:asciiTheme="minorEastAsia" w:hAnsiTheme="minorEastAsia"/>
          <w:sz w:val="24"/>
          <w:szCs w:val="24"/>
        </w:rPr>
        <w:t>19条第２号の基本的な考え方について</w:t>
      </w:r>
    </w:p>
    <w:p w14:paraId="7C94D4B3" w14:textId="77777777" w:rsidR="007C0543" w:rsidRPr="003943C5" w:rsidRDefault="007C0543" w:rsidP="007C0543">
      <w:pPr>
        <w:ind w:leftChars="300" w:left="630" w:firstLineChars="100" w:firstLine="240"/>
        <w:rPr>
          <w:rFonts w:asciiTheme="minorEastAsia" w:hAnsiTheme="minorEastAsia"/>
          <w:sz w:val="24"/>
          <w:szCs w:val="24"/>
        </w:rPr>
      </w:pPr>
      <w:r w:rsidRPr="003943C5">
        <w:rPr>
          <w:rFonts w:asciiTheme="minorEastAsia" w:hAnsiTheme="minorEastAsia" w:hint="eastAsia"/>
          <w:sz w:val="24"/>
          <w:szCs w:val="24"/>
        </w:rPr>
        <w:t>条例第</w:t>
      </w:r>
      <w:r w:rsidRPr="003943C5">
        <w:rPr>
          <w:rFonts w:asciiTheme="minorEastAsia" w:hAnsiTheme="minorEastAsia"/>
          <w:sz w:val="24"/>
          <w:szCs w:val="24"/>
        </w:rPr>
        <w:t>19条第２号本文は、「開示請求者以外の個人に関する情報…であって、当該情報に含まれる氏名、生年月日その他の記述等により開示請求者以外の個人を識別することができるもの（他の情報と照合することにより、開示請求者以外の特定の個人を識別することができることとなるものを含む。）又は開示請求者以外の特定の個人を識別することはできないが、開示することにより、なお開示請求者以外の個人の権利利益を害するおそれがあるもの。」は開示しないものと規定しているが、同号ただし書では、これらの情報であっても、「ア　法令等の規定により又は慣行として開示請求者が知ることができ、又は知ることが予定されている情報、イ　人の生命、身体、健康、生活又は財産を保護するため、開示することが必要であると認められる情報、ウ　当該個人が…公務員等である場合において、当該情報がその職務の遂行に係る情報であるときは、当該情報のうち、当該公務員等の職及び当該職務遂行の内容に係る部分」については、開示しなければならない旨規定している。</w:t>
      </w:r>
    </w:p>
    <w:p w14:paraId="74B0DF65" w14:textId="36C678C4" w:rsidR="007C0543" w:rsidRPr="003943C5" w:rsidRDefault="007C0543" w:rsidP="007C0543">
      <w:pPr>
        <w:ind w:firstLineChars="200" w:firstLine="480"/>
        <w:rPr>
          <w:rFonts w:asciiTheme="minorEastAsia" w:hAnsiTheme="minorEastAsia"/>
          <w:sz w:val="24"/>
          <w:szCs w:val="24"/>
        </w:rPr>
      </w:pPr>
      <w:r w:rsidRPr="003943C5">
        <w:rPr>
          <w:rFonts w:asciiTheme="minorEastAsia" w:hAnsiTheme="minorEastAsia"/>
          <w:sz w:val="24"/>
          <w:szCs w:val="24"/>
        </w:rPr>
        <w:t>(2)</w:t>
      </w:r>
      <w:r w:rsidR="00564C3C">
        <w:rPr>
          <w:rFonts w:asciiTheme="minorEastAsia" w:hAnsiTheme="minorEastAsia" w:hint="eastAsia"/>
          <w:sz w:val="24"/>
          <w:szCs w:val="24"/>
        </w:rPr>
        <w:t xml:space="preserve"> </w:t>
      </w:r>
      <w:r w:rsidRPr="003943C5">
        <w:rPr>
          <w:rFonts w:asciiTheme="minorEastAsia" w:hAnsiTheme="minorEastAsia" w:hint="eastAsia"/>
          <w:sz w:val="24"/>
          <w:szCs w:val="24"/>
        </w:rPr>
        <w:t>条例第</w:t>
      </w:r>
      <w:r w:rsidRPr="003943C5">
        <w:rPr>
          <w:rFonts w:asciiTheme="minorEastAsia" w:hAnsiTheme="minorEastAsia"/>
          <w:sz w:val="24"/>
          <w:szCs w:val="24"/>
        </w:rPr>
        <w:t>19条第６号の基本的な考え方について</w:t>
      </w:r>
    </w:p>
    <w:p w14:paraId="40771602" w14:textId="77777777" w:rsidR="007C0543" w:rsidRPr="003943C5" w:rsidRDefault="007C0543" w:rsidP="007C0543">
      <w:pPr>
        <w:ind w:leftChars="300" w:left="630" w:firstLineChars="100" w:firstLine="240"/>
        <w:rPr>
          <w:rFonts w:asciiTheme="minorEastAsia" w:hAnsiTheme="minorEastAsia"/>
          <w:sz w:val="24"/>
          <w:szCs w:val="24"/>
        </w:rPr>
      </w:pPr>
      <w:r w:rsidRPr="003943C5">
        <w:rPr>
          <w:rFonts w:asciiTheme="minorEastAsia" w:hAnsiTheme="minorEastAsia" w:hint="eastAsia"/>
          <w:sz w:val="24"/>
          <w:szCs w:val="24"/>
        </w:rPr>
        <w:t>条例第</w:t>
      </w:r>
      <w:r w:rsidRPr="003943C5">
        <w:rPr>
          <w:rFonts w:asciiTheme="minorEastAsia" w:hAnsiTheme="minorEastAsia"/>
          <w:sz w:val="24"/>
          <w:szCs w:val="24"/>
        </w:rPr>
        <w:t>19条第６号は、本市の機関又は国、独立行政法人等、他の地方公共団体若しくは地方独立行政法人が行う事務又は事業の目的を達成し、その公正、円滑な執行を確保するため、「開示することにより、次に掲げるおそれその他当該事務又は事業の性質上、当該事務又は事業の適正な遂行に支障を及ぼすおそれがあるもの」は開示しないことができると規定している。</w:t>
      </w:r>
    </w:p>
    <w:p w14:paraId="33942F5B" w14:textId="77777777" w:rsidR="007C0543" w:rsidRPr="003943C5" w:rsidRDefault="007C0543" w:rsidP="007C0543">
      <w:pPr>
        <w:ind w:leftChars="300" w:left="630" w:firstLineChars="100" w:firstLine="240"/>
        <w:rPr>
          <w:rFonts w:asciiTheme="minorEastAsia" w:hAnsiTheme="minorEastAsia"/>
          <w:sz w:val="24"/>
          <w:szCs w:val="24"/>
        </w:rPr>
      </w:pPr>
      <w:r w:rsidRPr="003943C5">
        <w:rPr>
          <w:rFonts w:asciiTheme="minorEastAsia" w:hAnsiTheme="minorEastAsia" w:hint="eastAsia"/>
          <w:sz w:val="24"/>
          <w:szCs w:val="24"/>
        </w:rPr>
        <w:t>ここでいう「当該事務又は事業の適正な遂行に支障を及ぼすおそれがあるもの」とは、事務又は事業に関する情報を開示することによる利益と支障を比較衡量した上で、開示することの必要性を考慮しても、なお、当該事務又は事業の適正な遂行に及ぼす支障が看過し得ない程度のものであることが必要である。</w:t>
      </w:r>
    </w:p>
    <w:p w14:paraId="56E98DB9" w14:textId="77777777" w:rsidR="007C0543" w:rsidRPr="003943C5" w:rsidRDefault="007C0543" w:rsidP="007C0543">
      <w:pPr>
        <w:ind w:leftChars="300" w:left="630" w:firstLineChars="100" w:firstLine="240"/>
        <w:rPr>
          <w:rFonts w:asciiTheme="minorEastAsia" w:hAnsiTheme="minorEastAsia"/>
          <w:sz w:val="24"/>
          <w:szCs w:val="24"/>
        </w:rPr>
      </w:pPr>
      <w:r w:rsidRPr="003943C5">
        <w:rPr>
          <w:rFonts w:asciiTheme="minorEastAsia" w:hAnsiTheme="minorEastAsia" w:hint="eastAsia"/>
          <w:sz w:val="24"/>
          <w:szCs w:val="24"/>
        </w:rPr>
        <w:t>したがって、「支障を及ぼすおそれ」は、抽象的な可能性では足りず、相当の蓋然性が認められなければならないと解される。</w:t>
      </w:r>
    </w:p>
    <w:p w14:paraId="58EEDFFA" w14:textId="25EB1798" w:rsidR="00C90DDB" w:rsidRPr="003943C5" w:rsidRDefault="002D135A" w:rsidP="002D135A">
      <w:pPr>
        <w:ind w:firstLine="420"/>
        <w:rPr>
          <w:rFonts w:asciiTheme="minorEastAsia" w:hAnsiTheme="minorEastAsia"/>
          <w:sz w:val="24"/>
          <w:szCs w:val="24"/>
        </w:rPr>
      </w:pPr>
      <w:r w:rsidRPr="003943C5">
        <w:rPr>
          <w:rFonts w:asciiTheme="minorEastAsia" w:hAnsiTheme="minorEastAsia"/>
          <w:sz w:val="24"/>
          <w:szCs w:val="24"/>
        </w:rPr>
        <w:t xml:space="preserve">(3) </w:t>
      </w:r>
      <w:r w:rsidR="004372D5" w:rsidRPr="003943C5">
        <w:rPr>
          <w:rFonts w:asciiTheme="minorEastAsia" w:hAnsiTheme="minorEastAsia" w:hint="eastAsia"/>
          <w:sz w:val="24"/>
          <w:szCs w:val="24"/>
        </w:rPr>
        <w:t>本件</w:t>
      </w:r>
      <w:r w:rsidR="00C90DDB" w:rsidRPr="003943C5">
        <w:rPr>
          <w:rFonts w:asciiTheme="minorEastAsia" w:hAnsiTheme="minorEastAsia" w:hint="eastAsia"/>
          <w:sz w:val="24"/>
          <w:szCs w:val="24"/>
        </w:rPr>
        <w:t>非開示部分</w:t>
      </w:r>
      <w:r w:rsidR="004372D5" w:rsidRPr="003943C5">
        <w:rPr>
          <w:rFonts w:asciiTheme="minorEastAsia" w:hAnsiTheme="minorEastAsia" w:hint="eastAsia"/>
          <w:sz w:val="24"/>
          <w:szCs w:val="24"/>
        </w:rPr>
        <w:t>１</w:t>
      </w:r>
      <w:r w:rsidR="007835AD" w:rsidRPr="003943C5">
        <w:rPr>
          <w:rFonts w:asciiTheme="minorEastAsia" w:hAnsiTheme="minorEastAsia" w:hint="eastAsia"/>
          <w:sz w:val="24"/>
          <w:szCs w:val="24"/>
        </w:rPr>
        <w:t>の条例第</w:t>
      </w:r>
      <w:r w:rsidR="007835AD" w:rsidRPr="003943C5">
        <w:rPr>
          <w:rFonts w:asciiTheme="minorEastAsia" w:hAnsiTheme="minorEastAsia"/>
          <w:sz w:val="24"/>
          <w:szCs w:val="24"/>
        </w:rPr>
        <w:t>19条第６号該当性について</w:t>
      </w:r>
    </w:p>
    <w:p w14:paraId="398611A7" w14:textId="467AEF09" w:rsidR="007835AD" w:rsidRPr="003943C5" w:rsidRDefault="004372D5" w:rsidP="002D135A">
      <w:pPr>
        <w:ind w:leftChars="300" w:left="630" w:firstLineChars="100" w:firstLine="240"/>
        <w:rPr>
          <w:rFonts w:asciiTheme="minorEastAsia" w:hAnsiTheme="minorEastAsia"/>
          <w:sz w:val="24"/>
          <w:szCs w:val="24"/>
        </w:rPr>
      </w:pPr>
      <w:r w:rsidRPr="003943C5">
        <w:rPr>
          <w:rFonts w:asciiTheme="minorEastAsia" w:hAnsiTheme="minorEastAsia" w:hint="eastAsia"/>
          <w:sz w:val="24"/>
          <w:szCs w:val="24"/>
        </w:rPr>
        <w:t>本件非開示部分１について</w:t>
      </w:r>
      <w:r w:rsidR="00202B0E" w:rsidRPr="003943C5">
        <w:rPr>
          <w:rFonts w:asciiTheme="minorEastAsia" w:hAnsiTheme="minorEastAsia" w:hint="eastAsia"/>
          <w:sz w:val="24"/>
          <w:szCs w:val="24"/>
        </w:rPr>
        <w:t>当</w:t>
      </w:r>
      <w:r w:rsidRPr="003943C5">
        <w:rPr>
          <w:rFonts w:asciiTheme="minorEastAsia" w:hAnsiTheme="minorEastAsia" w:hint="eastAsia"/>
          <w:sz w:val="24"/>
          <w:szCs w:val="24"/>
        </w:rPr>
        <w:t>審議会で見分したところ、関係機関から提供された虐待通報に係る情報であることが認められ</w:t>
      </w:r>
      <w:r w:rsidR="007835AD" w:rsidRPr="003943C5">
        <w:rPr>
          <w:rFonts w:asciiTheme="minorEastAsia" w:hAnsiTheme="minorEastAsia" w:hint="eastAsia"/>
          <w:sz w:val="24"/>
          <w:szCs w:val="24"/>
        </w:rPr>
        <w:t>る。これらの情報を開示すると、虐待通報者が特定されることにより、養護者が攻撃的な行動に出る等、通報者に不利益が生じるおそれがあり、</w:t>
      </w:r>
      <w:r w:rsidR="002D135A" w:rsidRPr="003943C5">
        <w:rPr>
          <w:rFonts w:asciiTheme="minorEastAsia" w:hAnsiTheme="minorEastAsia" w:hint="eastAsia"/>
          <w:sz w:val="24"/>
          <w:szCs w:val="24"/>
        </w:rPr>
        <w:t>特定をおそれて虐待通報を躊躇する等、実施機関が適時に高齢者虐待を把握し、適切に対応することが困難となり、虐待対応業務の適正な遂行に支障を及ぼす相当の蓋然性があると認められる。また、これらの情報を開示すると、</w:t>
      </w:r>
      <w:r w:rsidRPr="003943C5">
        <w:rPr>
          <w:rFonts w:asciiTheme="minorEastAsia" w:hAnsiTheme="minorEastAsia" w:hint="eastAsia"/>
          <w:sz w:val="24"/>
          <w:szCs w:val="24"/>
        </w:rPr>
        <w:t>実施機関が高齢者虐待通報に対して</w:t>
      </w:r>
      <w:r w:rsidR="007835AD" w:rsidRPr="003943C5">
        <w:rPr>
          <w:rFonts w:asciiTheme="minorEastAsia" w:hAnsiTheme="minorEastAsia" w:hint="eastAsia"/>
          <w:sz w:val="24"/>
          <w:szCs w:val="24"/>
        </w:rPr>
        <w:t>どのような情報をもとにどのように対応</w:t>
      </w:r>
      <w:r w:rsidRPr="003943C5">
        <w:rPr>
          <w:rFonts w:asciiTheme="minorEastAsia" w:hAnsiTheme="minorEastAsia" w:hint="eastAsia"/>
          <w:sz w:val="24"/>
          <w:szCs w:val="24"/>
        </w:rPr>
        <w:t>をするの</w:t>
      </w:r>
      <w:r w:rsidR="007835AD" w:rsidRPr="003943C5">
        <w:rPr>
          <w:rFonts w:asciiTheme="minorEastAsia" w:hAnsiTheme="minorEastAsia" w:hint="eastAsia"/>
          <w:sz w:val="24"/>
          <w:szCs w:val="24"/>
        </w:rPr>
        <w:t>かを推測する一端と</w:t>
      </w:r>
      <w:r w:rsidR="002D135A" w:rsidRPr="003943C5">
        <w:rPr>
          <w:rFonts w:asciiTheme="minorEastAsia" w:hAnsiTheme="minorEastAsia" w:hint="eastAsia"/>
          <w:sz w:val="24"/>
          <w:szCs w:val="24"/>
        </w:rPr>
        <w:t>も</w:t>
      </w:r>
      <w:r w:rsidR="007835AD" w:rsidRPr="003943C5">
        <w:rPr>
          <w:rFonts w:asciiTheme="minorEastAsia" w:hAnsiTheme="minorEastAsia" w:hint="eastAsia"/>
          <w:sz w:val="24"/>
          <w:szCs w:val="24"/>
        </w:rPr>
        <w:t>なり</w:t>
      </w:r>
      <w:r w:rsidRPr="003943C5">
        <w:rPr>
          <w:rFonts w:asciiTheme="minorEastAsia" w:hAnsiTheme="minorEastAsia" w:hint="eastAsia"/>
          <w:sz w:val="24"/>
          <w:szCs w:val="24"/>
        </w:rPr>
        <w:t>、</w:t>
      </w:r>
      <w:r w:rsidR="007835AD" w:rsidRPr="003943C5">
        <w:rPr>
          <w:rFonts w:asciiTheme="minorEastAsia" w:hAnsiTheme="minorEastAsia" w:hint="eastAsia"/>
          <w:sz w:val="24"/>
          <w:szCs w:val="24"/>
        </w:rPr>
        <w:t>虐待の発覚を</w:t>
      </w:r>
      <w:r w:rsidR="00F9683C" w:rsidRPr="003943C5">
        <w:rPr>
          <w:rFonts w:asciiTheme="minorEastAsia" w:hAnsiTheme="minorEastAsia" w:hint="eastAsia"/>
          <w:sz w:val="24"/>
          <w:szCs w:val="24"/>
        </w:rPr>
        <w:t>免れるための</w:t>
      </w:r>
      <w:r w:rsidR="007835AD" w:rsidRPr="003943C5">
        <w:rPr>
          <w:rFonts w:asciiTheme="minorEastAsia" w:hAnsiTheme="minorEastAsia" w:hint="eastAsia"/>
          <w:sz w:val="24"/>
          <w:szCs w:val="24"/>
        </w:rPr>
        <w:t>予防措置を講じられる等、将来の</w:t>
      </w:r>
      <w:r w:rsidRPr="003943C5">
        <w:rPr>
          <w:rFonts w:asciiTheme="minorEastAsia" w:hAnsiTheme="minorEastAsia" w:hint="eastAsia"/>
          <w:sz w:val="24"/>
          <w:szCs w:val="24"/>
        </w:rPr>
        <w:t>虐待</w:t>
      </w:r>
      <w:r w:rsidR="007835AD" w:rsidRPr="003943C5">
        <w:rPr>
          <w:rFonts w:asciiTheme="minorEastAsia" w:hAnsiTheme="minorEastAsia" w:hint="eastAsia"/>
          <w:sz w:val="24"/>
          <w:szCs w:val="24"/>
        </w:rPr>
        <w:t>対応業務</w:t>
      </w:r>
      <w:r w:rsidRPr="003943C5">
        <w:rPr>
          <w:rFonts w:asciiTheme="minorEastAsia" w:hAnsiTheme="minorEastAsia" w:hint="eastAsia"/>
          <w:sz w:val="24"/>
          <w:szCs w:val="24"/>
        </w:rPr>
        <w:t>の適正な遂行に支障を及ぼす</w:t>
      </w:r>
      <w:r w:rsidR="007835AD" w:rsidRPr="003943C5">
        <w:rPr>
          <w:rFonts w:asciiTheme="minorEastAsia" w:hAnsiTheme="minorEastAsia" w:hint="eastAsia"/>
          <w:sz w:val="24"/>
          <w:szCs w:val="24"/>
        </w:rPr>
        <w:t>相当の蓋然性があると認められる。</w:t>
      </w:r>
    </w:p>
    <w:p w14:paraId="5F1357A1" w14:textId="0A5B0F3F" w:rsidR="007C0543" w:rsidRPr="003943C5" w:rsidRDefault="007835AD" w:rsidP="007C0543">
      <w:pPr>
        <w:ind w:leftChars="300" w:left="630" w:firstLineChars="100" w:firstLine="240"/>
        <w:rPr>
          <w:rFonts w:asciiTheme="minorEastAsia" w:hAnsiTheme="minorEastAsia"/>
          <w:sz w:val="24"/>
          <w:szCs w:val="24"/>
        </w:rPr>
      </w:pPr>
      <w:r w:rsidRPr="003943C5">
        <w:rPr>
          <w:rFonts w:asciiTheme="minorEastAsia" w:hAnsiTheme="minorEastAsia" w:hint="eastAsia"/>
          <w:sz w:val="24"/>
          <w:szCs w:val="24"/>
        </w:rPr>
        <w:t>したがって本件非開示部分１は条例第</w:t>
      </w:r>
      <w:r w:rsidRPr="003943C5">
        <w:rPr>
          <w:rFonts w:asciiTheme="minorEastAsia" w:hAnsiTheme="minorEastAsia"/>
          <w:sz w:val="24"/>
          <w:szCs w:val="24"/>
        </w:rPr>
        <w:t>19条第６号に該当する</w:t>
      </w:r>
      <w:r w:rsidR="004372D5" w:rsidRPr="003943C5">
        <w:rPr>
          <w:rFonts w:asciiTheme="minorEastAsia" w:hAnsiTheme="minorEastAsia" w:hint="eastAsia"/>
          <w:sz w:val="24"/>
          <w:szCs w:val="24"/>
        </w:rPr>
        <w:t>。</w:t>
      </w:r>
    </w:p>
    <w:p w14:paraId="0415A537" w14:textId="09A3D7E1" w:rsidR="007C0543" w:rsidRPr="003943C5" w:rsidRDefault="007C0543" w:rsidP="007C0543">
      <w:pPr>
        <w:ind w:firstLineChars="200" w:firstLine="480"/>
        <w:rPr>
          <w:rFonts w:asciiTheme="minorEastAsia" w:hAnsiTheme="minorEastAsia"/>
          <w:sz w:val="24"/>
          <w:szCs w:val="24"/>
        </w:rPr>
      </w:pPr>
      <w:r w:rsidRPr="003943C5">
        <w:rPr>
          <w:rFonts w:asciiTheme="minorEastAsia" w:hAnsiTheme="minorEastAsia"/>
          <w:sz w:val="24"/>
          <w:szCs w:val="24"/>
        </w:rPr>
        <w:t xml:space="preserve">(4) </w:t>
      </w:r>
      <w:r w:rsidRPr="003943C5">
        <w:rPr>
          <w:rFonts w:asciiTheme="minorEastAsia" w:hAnsiTheme="minorEastAsia" w:hint="eastAsia"/>
          <w:sz w:val="24"/>
          <w:szCs w:val="24"/>
        </w:rPr>
        <w:t>本件非開示部分</w:t>
      </w:r>
      <w:r w:rsidR="00350276" w:rsidRPr="003943C5">
        <w:rPr>
          <w:rFonts w:asciiTheme="minorEastAsia" w:hAnsiTheme="minorEastAsia" w:hint="eastAsia"/>
          <w:sz w:val="24"/>
          <w:szCs w:val="24"/>
        </w:rPr>
        <w:t>２</w:t>
      </w:r>
      <w:r w:rsidRPr="003943C5">
        <w:rPr>
          <w:rFonts w:asciiTheme="minorEastAsia" w:hAnsiTheme="minorEastAsia" w:hint="eastAsia"/>
          <w:sz w:val="24"/>
          <w:szCs w:val="24"/>
        </w:rPr>
        <w:t>の条例第</w:t>
      </w:r>
      <w:r w:rsidRPr="003943C5">
        <w:rPr>
          <w:rFonts w:asciiTheme="minorEastAsia" w:hAnsiTheme="minorEastAsia"/>
          <w:sz w:val="24"/>
          <w:szCs w:val="24"/>
        </w:rPr>
        <w:t>19条</w:t>
      </w:r>
      <w:r w:rsidR="00350276" w:rsidRPr="003943C5">
        <w:rPr>
          <w:rFonts w:asciiTheme="minorEastAsia" w:hAnsiTheme="minorEastAsia" w:hint="eastAsia"/>
          <w:sz w:val="24"/>
          <w:szCs w:val="24"/>
        </w:rPr>
        <w:t>第２号</w:t>
      </w:r>
      <w:r w:rsidRPr="003943C5">
        <w:rPr>
          <w:rFonts w:asciiTheme="minorEastAsia" w:hAnsiTheme="minorEastAsia" w:hint="eastAsia"/>
          <w:sz w:val="24"/>
          <w:szCs w:val="24"/>
        </w:rPr>
        <w:t>該当性について</w:t>
      </w:r>
    </w:p>
    <w:p w14:paraId="0BF5C167" w14:textId="36825B42" w:rsidR="00CB2DE3" w:rsidRPr="003943C5" w:rsidRDefault="007C0543" w:rsidP="003943C5">
      <w:pPr>
        <w:ind w:leftChars="400" w:left="1080" w:hangingChars="100" w:hanging="240"/>
        <w:rPr>
          <w:rFonts w:asciiTheme="minorEastAsia" w:hAnsiTheme="minorEastAsia"/>
          <w:sz w:val="24"/>
          <w:szCs w:val="24"/>
        </w:rPr>
      </w:pPr>
      <w:r w:rsidRPr="003943C5">
        <w:rPr>
          <w:rFonts w:asciiTheme="minorEastAsia" w:hAnsiTheme="minorEastAsia" w:hint="eastAsia"/>
          <w:sz w:val="24"/>
          <w:szCs w:val="24"/>
        </w:rPr>
        <w:t>ア　本件非開示部分</w:t>
      </w:r>
      <w:r w:rsidR="000904D8" w:rsidRPr="003943C5">
        <w:rPr>
          <w:rFonts w:asciiTheme="minorEastAsia" w:hAnsiTheme="minorEastAsia" w:hint="eastAsia"/>
          <w:sz w:val="24"/>
          <w:szCs w:val="24"/>
        </w:rPr>
        <w:t>２</w:t>
      </w:r>
      <w:r w:rsidR="00566348" w:rsidRPr="003943C5">
        <w:rPr>
          <w:rFonts w:asciiTheme="minorEastAsia" w:hAnsiTheme="minorEastAsia" w:hint="eastAsia"/>
          <w:sz w:val="24"/>
          <w:szCs w:val="24"/>
        </w:rPr>
        <w:t>について</w:t>
      </w:r>
      <w:r w:rsidR="00202B0E" w:rsidRPr="003943C5">
        <w:rPr>
          <w:rFonts w:asciiTheme="minorEastAsia" w:hAnsiTheme="minorEastAsia" w:hint="eastAsia"/>
          <w:sz w:val="24"/>
          <w:szCs w:val="24"/>
        </w:rPr>
        <w:t>当</w:t>
      </w:r>
      <w:r w:rsidR="00566348" w:rsidRPr="003943C5">
        <w:rPr>
          <w:rFonts w:asciiTheme="minorEastAsia" w:hAnsiTheme="minorEastAsia" w:hint="eastAsia"/>
          <w:sz w:val="24"/>
          <w:szCs w:val="24"/>
        </w:rPr>
        <w:t>審議会で見分したところ、</w:t>
      </w:r>
      <w:r w:rsidR="00CB2DE3" w:rsidRPr="003943C5">
        <w:rPr>
          <w:rFonts w:asciiTheme="minorEastAsia" w:hAnsiTheme="minorEastAsia" w:hint="eastAsia"/>
          <w:sz w:val="24"/>
          <w:szCs w:val="24"/>
        </w:rPr>
        <w:t>別表１に掲げる情報については、</w:t>
      </w:r>
      <w:r w:rsidR="000904D8" w:rsidRPr="003943C5">
        <w:rPr>
          <w:rFonts w:asciiTheme="minorEastAsia" w:hAnsiTheme="minorEastAsia" w:hint="eastAsia"/>
          <w:sz w:val="24"/>
          <w:szCs w:val="24"/>
        </w:rPr>
        <w:t>審査請求人以外の個人に関する情報であって、当該情報そのものにより又は他の情報と照合することにより、審査請求人以外の特定の個人を識別することが</w:t>
      </w:r>
      <w:r w:rsidR="00CB2DE3" w:rsidRPr="003943C5">
        <w:rPr>
          <w:rFonts w:asciiTheme="minorEastAsia" w:hAnsiTheme="minorEastAsia" w:hint="eastAsia"/>
          <w:sz w:val="24"/>
          <w:szCs w:val="24"/>
        </w:rPr>
        <w:t>できるものと認められることから</w:t>
      </w:r>
      <w:r w:rsidR="000904D8" w:rsidRPr="003943C5">
        <w:rPr>
          <w:rFonts w:asciiTheme="minorEastAsia" w:hAnsiTheme="minorEastAsia" w:hint="eastAsia"/>
          <w:sz w:val="24"/>
          <w:szCs w:val="24"/>
        </w:rPr>
        <w:t>、条例第</w:t>
      </w:r>
      <w:r w:rsidR="000904D8" w:rsidRPr="003943C5">
        <w:rPr>
          <w:rFonts w:asciiTheme="minorEastAsia" w:hAnsiTheme="minorEastAsia"/>
          <w:sz w:val="24"/>
          <w:szCs w:val="24"/>
        </w:rPr>
        <w:t>19条第２号本文に該当する。</w:t>
      </w:r>
    </w:p>
    <w:p w14:paraId="4D6FEDC5" w14:textId="19CA9654" w:rsidR="007C0543" w:rsidRPr="003943C5" w:rsidRDefault="00CB2DE3" w:rsidP="003943C5">
      <w:pPr>
        <w:ind w:leftChars="500" w:left="1050" w:firstLineChars="100" w:firstLine="240"/>
        <w:rPr>
          <w:rFonts w:asciiTheme="minorEastAsia" w:hAnsiTheme="minorEastAsia"/>
          <w:sz w:val="24"/>
          <w:szCs w:val="24"/>
        </w:rPr>
      </w:pPr>
      <w:r w:rsidRPr="003943C5">
        <w:rPr>
          <w:rFonts w:asciiTheme="minorEastAsia" w:hAnsiTheme="minorEastAsia" w:hint="eastAsia"/>
          <w:sz w:val="24"/>
          <w:szCs w:val="24"/>
        </w:rPr>
        <w:t>しかし、</w:t>
      </w:r>
      <w:r w:rsidR="00566348" w:rsidRPr="003943C5">
        <w:rPr>
          <w:rFonts w:asciiTheme="minorEastAsia" w:hAnsiTheme="minorEastAsia" w:hint="eastAsia"/>
          <w:sz w:val="24"/>
          <w:szCs w:val="24"/>
        </w:rPr>
        <w:t>別表</w:t>
      </w:r>
      <w:r w:rsidR="000904D8" w:rsidRPr="003943C5">
        <w:rPr>
          <w:rFonts w:asciiTheme="minorEastAsia" w:hAnsiTheme="minorEastAsia" w:hint="eastAsia"/>
          <w:sz w:val="24"/>
          <w:szCs w:val="24"/>
        </w:rPr>
        <w:t>１</w:t>
      </w:r>
      <w:r w:rsidR="007C0543" w:rsidRPr="003943C5">
        <w:rPr>
          <w:rFonts w:asciiTheme="minorEastAsia" w:hAnsiTheme="minorEastAsia" w:hint="eastAsia"/>
          <w:sz w:val="24"/>
          <w:szCs w:val="24"/>
        </w:rPr>
        <w:t>に掲げる情報については、</w:t>
      </w:r>
      <w:r w:rsidRPr="003943C5">
        <w:rPr>
          <w:rFonts w:asciiTheme="minorEastAsia" w:hAnsiTheme="minorEastAsia" w:hint="eastAsia"/>
          <w:sz w:val="24"/>
          <w:szCs w:val="24"/>
        </w:rPr>
        <w:t>次のとおりであったため、慣行として開示請求者が知ることができ、又は知ることが予定されている情報であることから、条例第</w:t>
      </w:r>
      <w:r w:rsidRPr="003943C5">
        <w:rPr>
          <w:rFonts w:asciiTheme="minorEastAsia" w:hAnsiTheme="minorEastAsia"/>
          <w:sz w:val="24"/>
          <w:szCs w:val="24"/>
        </w:rPr>
        <w:t>19条第２号ただし書アに該当する</w:t>
      </w:r>
      <w:r w:rsidR="00566348" w:rsidRPr="003943C5">
        <w:rPr>
          <w:rFonts w:asciiTheme="minorEastAsia" w:hAnsiTheme="minorEastAsia" w:hint="eastAsia"/>
          <w:sz w:val="24"/>
          <w:szCs w:val="24"/>
        </w:rPr>
        <w:t>。</w:t>
      </w:r>
    </w:p>
    <w:p w14:paraId="6D130F97" w14:textId="7AEF96CC" w:rsidR="00566348" w:rsidRPr="003943C5" w:rsidRDefault="001D0687" w:rsidP="003943C5">
      <w:pPr>
        <w:ind w:right="-2" w:firstLineChars="400" w:firstLine="960"/>
        <w:rPr>
          <w:rFonts w:asciiTheme="minorEastAsia" w:hAnsiTheme="minorEastAsia"/>
          <w:sz w:val="24"/>
          <w:szCs w:val="24"/>
        </w:rPr>
      </w:pPr>
      <w:r w:rsidRPr="003943C5">
        <w:rPr>
          <w:rFonts w:asciiTheme="minorEastAsia" w:hAnsiTheme="minorEastAsia"/>
          <w:sz w:val="24"/>
          <w:szCs w:val="24"/>
        </w:rPr>
        <w:t>(</w:t>
      </w:r>
      <w:r w:rsidRPr="003943C5">
        <w:rPr>
          <w:rFonts w:asciiTheme="minorEastAsia" w:hAnsiTheme="minorEastAsia" w:hint="eastAsia"/>
          <w:sz w:val="24"/>
          <w:szCs w:val="24"/>
        </w:rPr>
        <w:t>ｱ</w:t>
      </w:r>
      <w:r w:rsidRPr="003943C5">
        <w:rPr>
          <w:rFonts w:asciiTheme="minorEastAsia" w:hAnsiTheme="minorEastAsia"/>
          <w:sz w:val="24"/>
          <w:szCs w:val="24"/>
        </w:rPr>
        <w:t>)</w:t>
      </w:r>
      <w:r>
        <w:rPr>
          <w:rFonts w:asciiTheme="minorEastAsia" w:hAnsiTheme="minorEastAsia" w:hint="eastAsia"/>
          <w:sz w:val="24"/>
          <w:szCs w:val="24"/>
        </w:rPr>
        <w:t xml:space="preserve">　</w:t>
      </w:r>
      <w:r w:rsidR="00566348" w:rsidRPr="003943C5">
        <w:rPr>
          <w:rFonts w:asciiTheme="minorEastAsia" w:hAnsiTheme="minorEastAsia" w:hint="eastAsia"/>
          <w:sz w:val="24"/>
          <w:szCs w:val="24"/>
        </w:rPr>
        <w:t>項番１及び</w:t>
      </w:r>
      <w:r w:rsidR="000904D8" w:rsidRPr="003943C5">
        <w:rPr>
          <w:rFonts w:asciiTheme="minorEastAsia" w:hAnsiTheme="minorEastAsia" w:hint="eastAsia"/>
          <w:sz w:val="24"/>
          <w:szCs w:val="24"/>
        </w:rPr>
        <w:t>項番４</w:t>
      </w:r>
      <w:r w:rsidR="00566348" w:rsidRPr="003943C5">
        <w:rPr>
          <w:rFonts w:asciiTheme="minorEastAsia" w:hAnsiTheme="minorEastAsia" w:hint="eastAsia"/>
          <w:sz w:val="24"/>
          <w:szCs w:val="24"/>
        </w:rPr>
        <w:t>について</w:t>
      </w:r>
    </w:p>
    <w:p w14:paraId="02131CA6" w14:textId="7713D5D6" w:rsidR="001D0687" w:rsidRPr="003943C5" w:rsidRDefault="00566348" w:rsidP="003943C5">
      <w:pPr>
        <w:ind w:leftChars="600" w:left="1260" w:right="-2" w:firstLineChars="100" w:firstLine="240"/>
        <w:rPr>
          <w:rFonts w:asciiTheme="minorEastAsia" w:hAnsiTheme="minorEastAsia"/>
          <w:sz w:val="24"/>
          <w:szCs w:val="24"/>
        </w:rPr>
      </w:pPr>
      <w:r w:rsidRPr="003943C5">
        <w:rPr>
          <w:rFonts w:asciiTheme="minorEastAsia" w:hAnsiTheme="minorEastAsia" w:hint="eastAsia"/>
          <w:sz w:val="24"/>
          <w:szCs w:val="24"/>
        </w:rPr>
        <w:t>当該文書の作成者である本市職員の名が記録されている情報であった。</w:t>
      </w:r>
    </w:p>
    <w:p w14:paraId="262D0994" w14:textId="14C33565" w:rsidR="00566348" w:rsidRPr="003943C5" w:rsidRDefault="001D0687" w:rsidP="003943C5">
      <w:pPr>
        <w:ind w:right="-2" w:firstLineChars="400" w:firstLine="960"/>
        <w:rPr>
          <w:rFonts w:asciiTheme="minorEastAsia" w:hAnsiTheme="minorEastAsia"/>
          <w:sz w:val="24"/>
          <w:szCs w:val="24"/>
        </w:rPr>
      </w:pPr>
      <w:r>
        <w:rPr>
          <w:rFonts w:asciiTheme="minorEastAsia" w:hAnsiTheme="minorEastAsia" w:hint="eastAsia"/>
          <w:sz w:val="24"/>
          <w:szCs w:val="24"/>
        </w:rPr>
        <w:t xml:space="preserve">(ｲ)　</w:t>
      </w:r>
      <w:r w:rsidR="00566348" w:rsidRPr="003943C5">
        <w:rPr>
          <w:rFonts w:asciiTheme="minorEastAsia" w:hAnsiTheme="minorEastAsia" w:hint="eastAsia"/>
          <w:sz w:val="24"/>
          <w:szCs w:val="24"/>
        </w:rPr>
        <w:t>項番２について</w:t>
      </w:r>
    </w:p>
    <w:p w14:paraId="1689CE76" w14:textId="4EFF5C64" w:rsidR="001D0687" w:rsidRPr="003943C5" w:rsidRDefault="00566348" w:rsidP="003943C5">
      <w:pPr>
        <w:pStyle w:val="af1"/>
        <w:ind w:leftChars="0" w:left="1260" w:right="-2" w:firstLineChars="100" w:firstLine="240"/>
        <w:rPr>
          <w:rFonts w:asciiTheme="minorEastAsia" w:hAnsiTheme="minorEastAsia"/>
          <w:sz w:val="24"/>
          <w:szCs w:val="24"/>
        </w:rPr>
      </w:pPr>
      <w:r w:rsidRPr="003943C5">
        <w:rPr>
          <w:rFonts w:asciiTheme="minorEastAsia" w:hAnsiTheme="minorEastAsia" w:hint="eastAsia"/>
          <w:sz w:val="24"/>
          <w:szCs w:val="24"/>
        </w:rPr>
        <w:t>審査請求人</w:t>
      </w:r>
      <w:r w:rsidR="00AC1AA7" w:rsidRPr="003943C5">
        <w:rPr>
          <w:rFonts w:asciiTheme="minorEastAsia" w:hAnsiTheme="minorEastAsia" w:hint="eastAsia"/>
          <w:sz w:val="24"/>
          <w:szCs w:val="24"/>
        </w:rPr>
        <w:t>立ち合い</w:t>
      </w:r>
      <w:r w:rsidRPr="003943C5">
        <w:rPr>
          <w:rFonts w:asciiTheme="minorEastAsia" w:hAnsiTheme="minorEastAsia" w:hint="eastAsia"/>
          <w:sz w:val="24"/>
          <w:szCs w:val="24"/>
        </w:rPr>
        <w:t>の場での同席者が記録されている情報であった。</w:t>
      </w:r>
    </w:p>
    <w:p w14:paraId="6247DFE1" w14:textId="72325687" w:rsidR="00566348" w:rsidRPr="003943C5" w:rsidRDefault="001D0687" w:rsidP="003943C5">
      <w:pPr>
        <w:ind w:right="-2" w:firstLineChars="400" w:firstLine="960"/>
        <w:rPr>
          <w:sz w:val="24"/>
          <w:szCs w:val="24"/>
        </w:rPr>
      </w:pPr>
      <w:r w:rsidRPr="003943C5">
        <w:rPr>
          <w:sz w:val="24"/>
          <w:szCs w:val="24"/>
        </w:rPr>
        <w:t>(</w:t>
      </w:r>
      <w:r w:rsidRPr="003943C5">
        <w:rPr>
          <w:rFonts w:hint="eastAsia"/>
          <w:sz w:val="24"/>
          <w:szCs w:val="24"/>
        </w:rPr>
        <w:t>ｳ</w:t>
      </w:r>
      <w:r w:rsidRPr="003943C5">
        <w:rPr>
          <w:sz w:val="24"/>
          <w:szCs w:val="24"/>
        </w:rPr>
        <w:t>)</w:t>
      </w:r>
      <w:r w:rsidRPr="003943C5">
        <w:rPr>
          <w:rFonts w:hint="eastAsia"/>
          <w:sz w:val="24"/>
          <w:szCs w:val="24"/>
        </w:rPr>
        <w:t xml:space="preserve">　</w:t>
      </w:r>
      <w:r w:rsidR="00566348" w:rsidRPr="003943C5">
        <w:rPr>
          <w:rFonts w:hint="eastAsia"/>
          <w:sz w:val="24"/>
          <w:szCs w:val="24"/>
        </w:rPr>
        <w:t>項番３について</w:t>
      </w:r>
    </w:p>
    <w:p w14:paraId="28D52E8F" w14:textId="51E5FBAA" w:rsidR="00566348" w:rsidRPr="003943C5" w:rsidRDefault="00566348" w:rsidP="003943C5">
      <w:pPr>
        <w:ind w:leftChars="600" w:left="1260" w:right="-2" w:firstLineChars="100" w:firstLine="240"/>
        <w:rPr>
          <w:rFonts w:asciiTheme="minorEastAsia" w:hAnsiTheme="minorEastAsia"/>
          <w:sz w:val="24"/>
          <w:szCs w:val="24"/>
        </w:rPr>
      </w:pPr>
      <w:r w:rsidRPr="003943C5">
        <w:rPr>
          <w:rFonts w:asciiTheme="minorEastAsia" w:hAnsiTheme="minorEastAsia" w:hint="eastAsia"/>
          <w:sz w:val="24"/>
          <w:szCs w:val="24"/>
        </w:rPr>
        <w:t>審査請求人本人が発言した内容がそのまま記録されている情報であった。</w:t>
      </w:r>
    </w:p>
    <w:p w14:paraId="755A6780" w14:textId="4F9EA6B2" w:rsidR="000904D8" w:rsidRPr="003943C5" w:rsidRDefault="000904D8" w:rsidP="003943C5">
      <w:pPr>
        <w:ind w:leftChars="400" w:left="1080" w:hangingChars="100" w:hanging="240"/>
        <w:rPr>
          <w:rFonts w:asciiTheme="minorEastAsia" w:hAnsiTheme="minorEastAsia"/>
          <w:sz w:val="24"/>
          <w:szCs w:val="24"/>
        </w:rPr>
      </w:pPr>
      <w:r w:rsidRPr="003943C5">
        <w:rPr>
          <w:rFonts w:asciiTheme="minorEastAsia" w:hAnsiTheme="minorEastAsia" w:hint="eastAsia"/>
          <w:sz w:val="24"/>
          <w:szCs w:val="24"/>
        </w:rPr>
        <w:t>イ　本件非開示部分２のうち別表１に掲げる情報</w:t>
      </w:r>
      <w:r w:rsidR="00CB2DE3" w:rsidRPr="003943C5">
        <w:rPr>
          <w:rFonts w:asciiTheme="minorEastAsia" w:hAnsiTheme="minorEastAsia" w:hint="eastAsia"/>
          <w:sz w:val="24"/>
          <w:szCs w:val="24"/>
        </w:rPr>
        <w:t>を除いた部分</w:t>
      </w:r>
      <w:r w:rsidRPr="003943C5">
        <w:rPr>
          <w:rFonts w:asciiTheme="minorEastAsia" w:hAnsiTheme="minorEastAsia" w:hint="eastAsia"/>
          <w:sz w:val="24"/>
          <w:szCs w:val="24"/>
        </w:rPr>
        <w:t>については、</w:t>
      </w:r>
      <w:r w:rsidR="00CB2DE3" w:rsidRPr="003943C5">
        <w:rPr>
          <w:rFonts w:asciiTheme="minorEastAsia" w:hAnsiTheme="minorEastAsia" w:hint="eastAsia"/>
          <w:sz w:val="24"/>
          <w:szCs w:val="24"/>
        </w:rPr>
        <w:t>審査請求人以外の個人に関する情報であって、当該情報そのものにより又は他の情報と照合することにより、審査請求人以外の特定の個人を識別することができるもの又は審査請求人以外の特定の個人を識別することはできないが、開示することにより、なお当該個人の権利利益を害するおそれがあるものと認められることから、条例第</w:t>
      </w:r>
      <w:r w:rsidR="00CB2DE3" w:rsidRPr="003943C5">
        <w:rPr>
          <w:rFonts w:asciiTheme="minorEastAsia" w:hAnsiTheme="minorEastAsia"/>
          <w:sz w:val="24"/>
          <w:szCs w:val="24"/>
        </w:rPr>
        <w:t>19条第２号本文に該当し、またその性質上、同号ただし書ア、イ、ウのいずれにも該当しない。</w:t>
      </w:r>
    </w:p>
    <w:p w14:paraId="03B885E0" w14:textId="24507099" w:rsidR="00CB2DE3" w:rsidRPr="003943C5" w:rsidRDefault="00CB2DE3" w:rsidP="003943C5">
      <w:pPr>
        <w:ind w:leftChars="400" w:left="1080" w:hangingChars="100" w:hanging="240"/>
        <w:rPr>
          <w:rFonts w:asciiTheme="minorEastAsia" w:hAnsiTheme="minorEastAsia"/>
          <w:sz w:val="24"/>
          <w:szCs w:val="24"/>
        </w:rPr>
      </w:pPr>
      <w:r w:rsidRPr="003943C5">
        <w:rPr>
          <w:rFonts w:asciiTheme="minorEastAsia" w:hAnsiTheme="minorEastAsia" w:hint="eastAsia"/>
          <w:sz w:val="24"/>
          <w:szCs w:val="24"/>
        </w:rPr>
        <w:t>ウ　上記ア及びイより、本件非開示部分２のうち別表１に掲げる</w:t>
      </w:r>
      <w:r w:rsidR="004372D5" w:rsidRPr="003943C5">
        <w:rPr>
          <w:rFonts w:asciiTheme="minorEastAsia" w:hAnsiTheme="minorEastAsia" w:hint="eastAsia"/>
          <w:sz w:val="24"/>
          <w:szCs w:val="24"/>
        </w:rPr>
        <w:t>情報については条例第</w:t>
      </w:r>
      <w:r w:rsidR="004372D5" w:rsidRPr="003943C5">
        <w:rPr>
          <w:rFonts w:asciiTheme="minorEastAsia" w:hAnsiTheme="minorEastAsia"/>
          <w:sz w:val="24"/>
          <w:szCs w:val="24"/>
        </w:rPr>
        <w:t>19</w:t>
      </w:r>
      <w:r w:rsidR="004372D5" w:rsidRPr="003943C5">
        <w:rPr>
          <w:rFonts w:asciiTheme="minorEastAsia" w:hAnsiTheme="minorEastAsia" w:hint="eastAsia"/>
          <w:sz w:val="24"/>
          <w:szCs w:val="24"/>
        </w:rPr>
        <w:t>条第２号に該当せず、別表１に掲げる情報を除いた部分については条例第</w:t>
      </w:r>
      <w:r w:rsidR="004372D5" w:rsidRPr="003943C5">
        <w:rPr>
          <w:rFonts w:asciiTheme="minorEastAsia" w:hAnsiTheme="minorEastAsia"/>
          <w:sz w:val="24"/>
          <w:szCs w:val="24"/>
        </w:rPr>
        <w:t>19</w:t>
      </w:r>
      <w:r w:rsidR="004372D5" w:rsidRPr="003943C5">
        <w:rPr>
          <w:rFonts w:asciiTheme="minorEastAsia" w:hAnsiTheme="minorEastAsia" w:hint="eastAsia"/>
          <w:sz w:val="24"/>
          <w:szCs w:val="24"/>
        </w:rPr>
        <w:t>条第２号に該当する。</w:t>
      </w:r>
    </w:p>
    <w:p w14:paraId="5F9A3438" w14:textId="493F1F67" w:rsidR="002D135A" w:rsidRPr="003943C5" w:rsidRDefault="002D135A" w:rsidP="002D135A">
      <w:pPr>
        <w:ind w:firstLineChars="200" w:firstLine="480"/>
        <w:rPr>
          <w:rFonts w:asciiTheme="minorEastAsia" w:hAnsiTheme="minorEastAsia"/>
          <w:sz w:val="24"/>
          <w:szCs w:val="24"/>
        </w:rPr>
      </w:pPr>
      <w:r w:rsidRPr="003943C5">
        <w:rPr>
          <w:rFonts w:asciiTheme="minorEastAsia" w:hAnsiTheme="minorEastAsia"/>
          <w:sz w:val="24"/>
          <w:szCs w:val="24"/>
        </w:rPr>
        <w:t xml:space="preserve">(5) </w:t>
      </w:r>
      <w:r w:rsidRPr="003943C5">
        <w:rPr>
          <w:rFonts w:asciiTheme="minorEastAsia" w:hAnsiTheme="minorEastAsia" w:hint="eastAsia"/>
          <w:sz w:val="24"/>
          <w:szCs w:val="24"/>
        </w:rPr>
        <w:t>本件非開示部分３の条例第</w:t>
      </w:r>
      <w:r w:rsidRPr="003943C5">
        <w:rPr>
          <w:rFonts w:asciiTheme="minorEastAsia" w:hAnsiTheme="minorEastAsia"/>
          <w:sz w:val="24"/>
          <w:szCs w:val="24"/>
        </w:rPr>
        <w:t>19条第６号該当性について</w:t>
      </w:r>
    </w:p>
    <w:p w14:paraId="576A20B7" w14:textId="0EB10B89" w:rsidR="002D135A" w:rsidRPr="003943C5" w:rsidRDefault="002D135A" w:rsidP="002D135A">
      <w:pPr>
        <w:ind w:leftChars="300" w:left="630" w:firstLineChars="100" w:firstLine="240"/>
        <w:rPr>
          <w:rFonts w:asciiTheme="minorEastAsia" w:hAnsiTheme="minorEastAsia"/>
          <w:sz w:val="24"/>
          <w:szCs w:val="24"/>
        </w:rPr>
      </w:pPr>
      <w:r w:rsidRPr="003943C5">
        <w:rPr>
          <w:rFonts w:asciiTheme="minorEastAsia" w:hAnsiTheme="minorEastAsia" w:hint="eastAsia"/>
          <w:sz w:val="24"/>
          <w:szCs w:val="24"/>
        </w:rPr>
        <w:t>本件非開示部分３について</w:t>
      </w:r>
      <w:r w:rsidR="00B97ABF" w:rsidRPr="003943C5">
        <w:rPr>
          <w:rFonts w:asciiTheme="minorEastAsia" w:hAnsiTheme="minorEastAsia" w:hint="eastAsia"/>
          <w:sz w:val="24"/>
          <w:szCs w:val="24"/>
        </w:rPr>
        <w:t>、実施機関は、当該情報を開示することにより、個人の評価、判定、相談、権利擁護等に係る事務に関し、当該事務若しくは将来の同種の事務の目的が達成できなくなり、又はこれらの事務の公正若しくは円滑な遂行に支障が生じるおそれがあると主張している。</w:t>
      </w:r>
      <w:r w:rsidR="00202B0E" w:rsidRPr="003943C5">
        <w:rPr>
          <w:rFonts w:asciiTheme="minorEastAsia" w:hAnsiTheme="minorEastAsia" w:hint="eastAsia"/>
          <w:sz w:val="24"/>
          <w:szCs w:val="24"/>
        </w:rPr>
        <w:t>当</w:t>
      </w:r>
      <w:r w:rsidRPr="003943C5">
        <w:rPr>
          <w:rFonts w:asciiTheme="minorEastAsia" w:hAnsiTheme="minorEastAsia" w:hint="eastAsia"/>
          <w:sz w:val="24"/>
          <w:szCs w:val="24"/>
        </w:rPr>
        <w:t>審議会で見分したところ、</w:t>
      </w:r>
      <w:r w:rsidR="00593B84" w:rsidRPr="003943C5">
        <w:rPr>
          <w:rFonts w:asciiTheme="minorEastAsia" w:hAnsiTheme="minorEastAsia" w:hint="eastAsia"/>
          <w:sz w:val="24"/>
          <w:szCs w:val="24"/>
        </w:rPr>
        <w:t>別表２に掲げる情報については、</w:t>
      </w:r>
      <w:r w:rsidR="00F9683C" w:rsidRPr="003943C5">
        <w:rPr>
          <w:rFonts w:asciiTheme="minorEastAsia" w:hAnsiTheme="minorEastAsia" w:hint="eastAsia"/>
          <w:sz w:val="24"/>
          <w:szCs w:val="24"/>
        </w:rPr>
        <w:t>実施機関が</w:t>
      </w:r>
      <w:r w:rsidR="00593B84" w:rsidRPr="003943C5">
        <w:rPr>
          <w:rFonts w:asciiTheme="minorEastAsia" w:hAnsiTheme="minorEastAsia" w:hint="eastAsia"/>
          <w:sz w:val="24"/>
          <w:szCs w:val="24"/>
        </w:rPr>
        <w:t>審査請求人本人へ伝達した内容及びその内容に関して審査請求人が発言した内容が記録されている情報であることが</w:t>
      </w:r>
      <w:r w:rsidR="00B97ABF" w:rsidRPr="003943C5">
        <w:rPr>
          <w:rFonts w:asciiTheme="minorEastAsia" w:hAnsiTheme="minorEastAsia" w:hint="eastAsia"/>
          <w:sz w:val="24"/>
          <w:szCs w:val="24"/>
        </w:rPr>
        <w:t>認められ、実施機関の主張する当該事務若しくは将来の同種の事務に支障が生じるおそれがあるとは認められない</w:t>
      </w:r>
      <w:r w:rsidR="00593B84" w:rsidRPr="003943C5">
        <w:rPr>
          <w:rFonts w:asciiTheme="minorEastAsia" w:hAnsiTheme="minorEastAsia" w:hint="eastAsia"/>
          <w:sz w:val="24"/>
          <w:szCs w:val="24"/>
        </w:rPr>
        <w:t>。</w:t>
      </w:r>
      <w:r w:rsidR="00B97ABF" w:rsidRPr="003943C5">
        <w:rPr>
          <w:rFonts w:asciiTheme="minorEastAsia" w:hAnsiTheme="minorEastAsia" w:hint="eastAsia"/>
          <w:sz w:val="24"/>
          <w:szCs w:val="24"/>
        </w:rPr>
        <w:t>その余の記載については、</w:t>
      </w:r>
      <w:r w:rsidR="00593B84" w:rsidRPr="003943C5">
        <w:rPr>
          <w:rFonts w:asciiTheme="minorEastAsia" w:hAnsiTheme="minorEastAsia" w:hint="eastAsia"/>
          <w:sz w:val="24"/>
          <w:szCs w:val="24"/>
        </w:rPr>
        <w:t>実施機関が当該高齢者に関して収集した情報をもとにした所見であると</w:t>
      </w:r>
      <w:r w:rsidR="00B97ABF" w:rsidRPr="003943C5">
        <w:rPr>
          <w:rFonts w:asciiTheme="minorEastAsia" w:hAnsiTheme="minorEastAsia" w:hint="eastAsia"/>
          <w:sz w:val="24"/>
          <w:szCs w:val="24"/>
        </w:rPr>
        <w:t>認められ、開示することにより、虐待対応業務の適正な遂行に支障を及ぼす相当の蓋然性があると認められる</w:t>
      </w:r>
      <w:r w:rsidR="00593B84" w:rsidRPr="003943C5">
        <w:rPr>
          <w:rFonts w:asciiTheme="minorEastAsia" w:hAnsiTheme="minorEastAsia" w:hint="eastAsia"/>
          <w:sz w:val="24"/>
          <w:szCs w:val="24"/>
        </w:rPr>
        <w:t>。</w:t>
      </w:r>
    </w:p>
    <w:p w14:paraId="595A6D5A" w14:textId="33A6C787" w:rsidR="002D135A" w:rsidRPr="003943C5" w:rsidRDefault="00B97ABF" w:rsidP="002D135A">
      <w:pPr>
        <w:ind w:leftChars="300" w:left="630" w:firstLineChars="100" w:firstLine="240"/>
        <w:rPr>
          <w:rFonts w:asciiTheme="minorEastAsia" w:hAnsiTheme="minorEastAsia"/>
          <w:sz w:val="24"/>
          <w:szCs w:val="24"/>
        </w:rPr>
      </w:pPr>
      <w:r w:rsidRPr="003943C5">
        <w:rPr>
          <w:rFonts w:asciiTheme="minorEastAsia" w:hAnsiTheme="minorEastAsia" w:hint="eastAsia"/>
          <w:sz w:val="24"/>
          <w:szCs w:val="24"/>
        </w:rPr>
        <w:t>したがって、本件非開示部分３のうち別表２に掲げる情報については条例第</w:t>
      </w:r>
      <w:r w:rsidRPr="003943C5">
        <w:rPr>
          <w:rFonts w:asciiTheme="minorEastAsia" w:hAnsiTheme="minorEastAsia"/>
          <w:sz w:val="24"/>
          <w:szCs w:val="24"/>
        </w:rPr>
        <w:t>19</w:t>
      </w:r>
      <w:r w:rsidRPr="003943C5">
        <w:rPr>
          <w:rFonts w:asciiTheme="minorEastAsia" w:hAnsiTheme="minorEastAsia" w:hint="eastAsia"/>
          <w:sz w:val="24"/>
          <w:szCs w:val="24"/>
        </w:rPr>
        <w:t>条第６号に該当せず、別表２に掲げる情報を除いた部分については条例第</w:t>
      </w:r>
      <w:r w:rsidRPr="003943C5">
        <w:rPr>
          <w:rFonts w:asciiTheme="minorEastAsia" w:hAnsiTheme="minorEastAsia"/>
          <w:sz w:val="24"/>
          <w:szCs w:val="24"/>
        </w:rPr>
        <w:t>19</w:t>
      </w:r>
      <w:r w:rsidRPr="003943C5">
        <w:rPr>
          <w:rFonts w:asciiTheme="minorEastAsia" w:hAnsiTheme="minorEastAsia" w:hint="eastAsia"/>
          <w:sz w:val="24"/>
          <w:szCs w:val="24"/>
        </w:rPr>
        <w:t>条第６号に該当する。</w:t>
      </w:r>
    </w:p>
    <w:p w14:paraId="1A16567D" w14:textId="243A8E7D" w:rsidR="00B97ABF" w:rsidRPr="003943C5" w:rsidRDefault="00B97ABF" w:rsidP="00B97ABF">
      <w:pPr>
        <w:ind w:firstLineChars="200" w:firstLine="480"/>
        <w:rPr>
          <w:rFonts w:asciiTheme="minorEastAsia" w:hAnsiTheme="minorEastAsia"/>
          <w:sz w:val="24"/>
          <w:szCs w:val="24"/>
        </w:rPr>
      </w:pPr>
      <w:r w:rsidRPr="003943C5">
        <w:rPr>
          <w:rFonts w:asciiTheme="minorEastAsia" w:hAnsiTheme="minorEastAsia"/>
          <w:sz w:val="24"/>
          <w:szCs w:val="24"/>
        </w:rPr>
        <w:t xml:space="preserve">(6) </w:t>
      </w:r>
      <w:r w:rsidRPr="003943C5">
        <w:rPr>
          <w:rFonts w:asciiTheme="minorEastAsia" w:hAnsiTheme="minorEastAsia" w:hint="eastAsia"/>
          <w:sz w:val="24"/>
          <w:szCs w:val="24"/>
        </w:rPr>
        <w:t>本件非開示部分４の条例第</w:t>
      </w:r>
      <w:r w:rsidRPr="003943C5">
        <w:rPr>
          <w:rFonts w:asciiTheme="minorEastAsia" w:hAnsiTheme="minorEastAsia"/>
          <w:sz w:val="24"/>
          <w:szCs w:val="24"/>
        </w:rPr>
        <w:t>19条第２号該当性について</w:t>
      </w:r>
    </w:p>
    <w:p w14:paraId="6600B174" w14:textId="504D0975" w:rsidR="00B97ABF" w:rsidRPr="003943C5" w:rsidRDefault="00B97ABF" w:rsidP="00B97ABF">
      <w:pPr>
        <w:ind w:leftChars="300" w:left="630" w:firstLineChars="100" w:firstLine="240"/>
        <w:rPr>
          <w:rFonts w:asciiTheme="minorEastAsia" w:hAnsiTheme="minorEastAsia"/>
          <w:sz w:val="24"/>
          <w:szCs w:val="24"/>
        </w:rPr>
      </w:pPr>
      <w:r w:rsidRPr="003943C5">
        <w:rPr>
          <w:rFonts w:asciiTheme="minorEastAsia" w:hAnsiTheme="minorEastAsia" w:hint="eastAsia"/>
          <w:sz w:val="24"/>
          <w:szCs w:val="24"/>
        </w:rPr>
        <w:t>本件非開示部分４について、実施機関は、当該情報を</w:t>
      </w:r>
      <w:r w:rsidR="008C1F5E" w:rsidRPr="003943C5">
        <w:rPr>
          <w:rFonts w:asciiTheme="minorEastAsia" w:hAnsiTheme="minorEastAsia" w:hint="eastAsia"/>
          <w:sz w:val="24"/>
          <w:szCs w:val="24"/>
        </w:rPr>
        <w:t>開示請求者以外の個人に関する情報であるとしているが、</w:t>
      </w:r>
      <w:r w:rsidR="00202B0E" w:rsidRPr="003943C5">
        <w:rPr>
          <w:rFonts w:asciiTheme="minorEastAsia" w:hAnsiTheme="minorEastAsia" w:hint="eastAsia"/>
          <w:sz w:val="24"/>
          <w:szCs w:val="24"/>
        </w:rPr>
        <w:t>当</w:t>
      </w:r>
      <w:r w:rsidR="008C1F5E" w:rsidRPr="003943C5">
        <w:rPr>
          <w:rFonts w:asciiTheme="minorEastAsia" w:hAnsiTheme="minorEastAsia" w:hint="eastAsia"/>
          <w:sz w:val="24"/>
          <w:szCs w:val="24"/>
        </w:rPr>
        <w:t>審議会で見分したところ、別表３に掲げる情報については、虐待対応マニュアルにより定められた様式の記載欄名であることが認められ、開示請求者以外の個人に関する情報であると認められない</w:t>
      </w:r>
      <w:r w:rsidRPr="003943C5">
        <w:rPr>
          <w:rFonts w:asciiTheme="minorEastAsia" w:hAnsiTheme="minorEastAsia" w:hint="eastAsia"/>
          <w:sz w:val="24"/>
          <w:szCs w:val="24"/>
        </w:rPr>
        <w:t>。</w:t>
      </w:r>
    </w:p>
    <w:p w14:paraId="6E38EEB5" w14:textId="45E25678" w:rsidR="008C1F5E" w:rsidRPr="003943C5" w:rsidRDefault="0014187A" w:rsidP="00B97ABF">
      <w:pPr>
        <w:ind w:leftChars="300" w:left="630" w:firstLineChars="100" w:firstLine="240"/>
        <w:rPr>
          <w:rFonts w:asciiTheme="minorEastAsia" w:hAnsiTheme="minorEastAsia"/>
          <w:sz w:val="24"/>
          <w:szCs w:val="24"/>
        </w:rPr>
      </w:pPr>
      <w:r w:rsidRPr="003943C5">
        <w:rPr>
          <w:rFonts w:asciiTheme="minorEastAsia" w:hAnsiTheme="minorEastAsia" w:hint="eastAsia"/>
          <w:sz w:val="24"/>
          <w:szCs w:val="24"/>
        </w:rPr>
        <w:t>別表３に掲げる情報を除いた</w:t>
      </w:r>
      <w:r w:rsidR="008C1F5E" w:rsidRPr="003943C5">
        <w:rPr>
          <w:rFonts w:asciiTheme="minorEastAsia" w:hAnsiTheme="minorEastAsia" w:hint="eastAsia"/>
          <w:sz w:val="24"/>
          <w:szCs w:val="24"/>
        </w:rPr>
        <w:t>本件非開示部分４については、個人に関する情報と認められない</w:t>
      </w:r>
      <w:r w:rsidRPr="003943C5">
        <w:rPr>
          <w:rFonts w:asciiTheme="minorEastAsia" w:hAnsiTheme="minorEastAsia" w:hint="eastAsia"/>
          <w:sz w:val="24"/>
          <w:szCs w:val="24"/>
        </w:rPr>
        <w:t>部分</w:t>
      </w:r>
      <w:r w:rsidR="008C1F5E" w:rsidRPr="003943C5">
        <w:rPr>
          <w:rFonts w:asciiTheme="minorEastAsia" w:hAnsiTheme="minorEastAsia" w:hint="eastAsia"/>
          <w:sz w:val="24"/>
          <w:szCs w:val="24"/>
        </w:rPr>
        <w:t>がその中に認められる。しかし、</w:t>
      </w:r>
      <w:r w:rsidRPr="003943C5">
        <w:rPr>
          <w:rFonts w:asciiTheme="minorEastAsia" w:hAnsiTheme="minorEastAsia" w:hint="eastAsia"/>
          <w:sz w:val="24"/>
          <w:szCs w:val="24"/>
        </w:rPr>
        <w:t>当該</w:t>
      </w:r>
      <w:r w:rsidR="008C1F5E" w:rsidRPr="003943C5">
        <w:rPr>
          <w:rFonts w:asciiTheme="minorEastAsia" w:hAnsiTheme="minorEastAsia" w:hint="eastAsia"/>
          <w:sz w:val="24"/>
          <w:szCs w:val="24"/>
        </w:rPr>
        <w:t>部分</w:t>
      </w:r>
      <w:r w:rsidRPr="003943C5">
        <w:rPr>
          <w:rFonts w:asciiTheme="minorEastAsia" w:hAnsiTheme="minorEastAsia" w:hint="eastAsia"/>
          <w:sz w:val="24"/>
          <w:szCs w:val="24"/>
        </w:rPr>
        <w:t>については、これを</w:t>
      </w:r>
      <w:r w:rsidR="008C1F5E" w:rsidRPr="003943C5">
        <w:rPr>
          <w:rFonts w:asciiTheme="minorEastAsia" w:hAnsiTheme="minorEastAsia" w:hint="eastAsia"/>
          <w:sz w:val="24"/>
          <w:szCs w:val="24"/>
        </w:rPr>
        <w:t>開示することにより、高齢者虐待通報に対してどのような情報をもとにどのような判断をするのかを推測する一端となり、虐待対応事務の適正な遂行や今後の虐待対応事務について支障を及ぼす相当の蓋然性があるものと認められる。</w:t>
      </w:r>
      <w:r w:rsidRPr="003943C5">
        <w:rPr>
          <w:rFonts w:asciiTheme="minorEastAsia" w:hAnsiTheme="minorEastAsia" w:hint="eastAsia"/>
          <w:sz w:val="24"/>
          <w:szCs w:val="24"/>
        </w:rPr>
        <w:t>したがって、</w:t>
      </w:r>
      <w:r w:rsidR="00BD01D4" w:rsidRPr="003943C5">
        <w:rPr>
          <w:rFonts w:asciiTheme="minorEastAsia" w:hAnsiTheme="minorEastAsia" w:hint="eastAsia"/>
          <w:sz w:val="24"/>
          <w:szCs w:val="24"/>
        </w:rPr>
        <w:t>実施機関は、</w:t>
      </w:r>
      <w:r w:rsidRPr="003943C5">
        <w:rPr>
          <w:rFonts w:asciiTheme="minorEastAsia" w:hAnsiTheme="minorEastAsia" w:hint="eastAsia"/>
          <w:sz w:val="24"/>
          <w:szCs w:val="24"/>
        </w:rPr>
        <w:t>当該部分について、</w:t>
      </w:r>
      <w:r w:rsidR="00BD01D4" w:rsidRPr="003943C5">
        <w:rPr>
          <w:rFonts w:asciiTheme="minorEastAsia" w:hAnsiTheme="minorEastAsia" w:hint="eastAsia"/>
          <w:sz w:val="24"/>
          <w:szCs w:val="24"/>
        </w:rPr>
        <w:t>条例第</w:t>
      </w:r>
      <w:r w:rsidR="00BD01D4" w:rsidRPr="003943C5">
        <w:rPr>
          <w:rFonts w:asciiTheme="minorEastAsia" w:hAnsiTheme="minorEastAsia"/>
          <w:sz w:val="24"/>
          <w:szCs w:val="24"/>
        </w:rPr>
        <w:t>19</w:t>
      </w:r>
      <w:r w:rsidR="00BD01D4" w:rsidRPr="003943C5">
        <w:rPr>
          <w:rFonts w:asciiTheme="minorEastAsia" w:hAnsiTheme="minorEastAsia" w:hint="eastAsia"/>
          <w:sz w:val="24"/>
          <w:szCs w:val="24"/>
        </w:rPr>
        <w:t>条第２号</w:t>
      </w:r>
      <w:r w:rsidR="00061D92" w:rsidRPr="003943C5">
        <w:rPr>
          <w:rFonts w:asciiTheme="minorEastAsia" w:hAnsiTheme="minorEastAsia" w:hint="eastAsia"/>
          <w:sz w:val="24"/>
          <w:szCs w:val="24"/>
        </w:rPr>
        <w:t>に該当</w:t>
      </w:r>
      <w:r w:rsidR="00BD01D4" w:rsidRPr="003943C5">
        <w:rPr>
          <w:rFonts w:asciiTheme="minorEastAsia" w:hAnsiTheme="minorEastAsia" w:hint="eastAsia"/>
          <w:sz w:val="24"/>
          <w:szCs w:val="24"/>
        </w:rPr>
        <w:t>するとして非開示としているものの、</w:t>
      </w:r>
      <w:r w:rsidR="003411A4" w:rsidRPr="003943C5">
        <w:rPr>
          <w:rFonts w:asciiTheme="minorEastAsia" w:hAnsiTheme="minorEastAsia" w:hint="eastAsia"/>
          <w:sz w:val="24"/>
          <w:szCs w:val="24"/>
        </w:rPr>
        <w:t>当審議会では、</w:t>
      </w:r>
      <w:r w:rsidR="00BD01D4" w:rsidRPr="003943C5">
        <w:rPr>
          <w:rFonts w:asciiTheme="minorEastAsia" w:hAnsiTheme="minorEastAsia" w:hint="eastAsia"/>
          <w:sz w:val="24"/>
          <w:szCs w:val="24"/>
        </w:rPr>
        <w:t>条例第</w:t>
      </w:r>
      <w:r w:rsidR="00BD01D4" w:rsidRPr="003943C5">
        <w:rPr>
          <w:rFonts w:asciiTheme="minorEastAsia" w:hAnsiTheme="minorEastAsia"/>
          <w:sz w:val="24"/>
          <w:szCs w:val="24"/>
        </w:rPr>
        <w:t>19</w:t>
      </w:r>
      <w:r w:rsidR="00BD01D4" w:rsidRPr="003943C5">
        <w:rPr>
          <w:rFonts w:asciiTheme="minorEastAsia" w:hAnsiTheme="minorEastAsia" w:hint="eastAsia"/>
          <w:sz w:val="24"/>
          <w:szCs w:val="24"/>
        </w:rPr>
        <w:t>条第６号に該当して非開示とされるべきだったものと判断するが、開示されないという点では同様であり、</w:t>
      </w:r>
      <w:r w:rsidR="003411A4" w:rsidRPr="003943C5">
        <w:rPr>
          <w:rFonts w:asciiTheme="minorEastAsia" w:hAnsiTheme="minorEastAsia" w:hint="eastAsia"/>
          <w:sz w:val="24"/>
          <w:szCs w:val="24"/>
        </w:rPr>
        <w:t>結果として妥当である。</w:t>
      </w:r>
    </w:p>
    <w:p w14:paraId="43A4AA3F" w14:textId="70F5E3BC" w:rsidR="00B97ABF" w:rsidRPr="003943C5" w:rsidRDefault="00B97ABF" w:rsidP="00B97ABF">
      <w:pPr>
        <w:ind w:leftChars="300" w:left="630" w:firstLineChars="100" w:firstLine="240"/>
        <w:rPr>
          <w:rFonts w:asciiTheme="minorEastAsia" w:hAnsiTheme="minorEastAsia"/>
          <w:sz w:val="24"/>
          <w:szCs w:val="24"/>
        </w:rPr>
      </w:pPr>
      <w:r w:rsidRPr="003943C5">
        <w:rPr>
          <w:rFonts w:asciiTheme="minorEastAsia" w:hAnsiTheme="minorEastAsia" w:hint="eastAsia"/>
          <w:sz w:val="24"/>
          <w:szCs w:val="24"/>
        </w:rPr>
        <w:t>したがって、本件非開示部分４のうち別表３に掲げる情報については条例第</w:t>
      </w:r>
      <w:r w:rsidRPr="003943C5">
        <w:rPr>
          <w:rFonts w:asciiTheme="minorEastAsia" w:hAnsiTheme="minorEastAsia"/>
          <w:sz w:val="24"/>
          <w:szCs w:val="24"/>
        </w:rPr>
        <w:t>19</w:t>
      </w:r>
      <w:r w:rsidRPr="003943C5">
        <w:rPr>
          <w:rFonts w:asciiTheme="minorEastAsia" w:hAnsiTheme="minorEastAsia" w:hint="eastAsia"/>
          <w:sz w:val="24"/>
          <w:szCs w:val="24"/>
        </w:rPr>
        <w:t>条第２号に該当せず、別表３に掲げる情報を除いた部分については条例第</w:t>
      </w:r>
      <w:r w:rsidRPr="003943C5">
        <w:rPr>
          <w:rFonts w:asciiTheme="minorEastAsia" w:hAnsiTheme="minorEastAsia"/>
          <w:sz w:val="24"/>
          <w:szCs w:val="24"/>
        </w:rPr>
        <w:t>19</w:t>
      </w:r>
      <w:r w:rsidRPr="003943C5">
        <w:rPr>
          <w:rFonts w:asciiTheme="minorEastAsia" w:hAnsiTheme="minorEastAsia" w:hint="eastAsia"/>
          <w:sz w:val="24"/>
          <w:szCs w:val="24"/>
        </w:rPr>
        <w:t>条第</w:t>
      </w:r>
      <w:r w:rsidR="008C1F5E" w:rsidRPr="003943C5">
        <w:rPr>
          <w:rFonts w:asciiTheme="minorEastAsia" w:hAnsiTheme="minorEastAsia" w:hint="eastAsia"/>
          <w:sz w:val="24"/>
          <w:szCs w:val="24"/>
        </w:rPr>
        <w:t>６</w:t>
      </w:r>
      <w:r w:rsidRPr="003943C5">
        <w:rPr>
          <w:rFonts w:asciiTheme="minorEastAsia" w:hAnsiTheme="minorEastAsia" w:hint="eastAsia"/>
          <w:sz w:val="24"/>
          <w:szCs w:val="24"/>
        </w:rPr>
        <w:t>号に該当する。</w:t>
      </w:r>
    </w:p>
    <w:p w14:paraId="1FD79DA9" w14:textId="4798EF98" w:rsidR="00BD01D4" w:rsidRPr="003943C5" w:rsidRDefault="00BD01D4" w:rsidP="00BD01D4">
      <w:pPr>
        <w:ind w:firstLineChars="200" w:firstLine="480"/>
        <w:rPr>
          <w:rFonts w:asciiTheme="minorEastAsia" w:hAnsiTheme="minorEastAsia"/>
          <w:sz w:val="24"/>
          <w:szCs w:val="24"/>
        </w:rPr>
      </w:pPr>
      <w:r w:rsidRPr="003943C5">
        <w:rPr>
          <w:rFonts w:asciiTheme="minorEastAsia" w:hAnsiTheme="minorEastAsia"/>
          <w:sz w:val="24"/>
          <w:szCs w:val="24"/>
        </w:rPr>
        <w:t xml:space="preserve">(7) </w:t>
      </w:r>
      <w:r w:rsidRPr="003943C5">
        <w:rPr>
          <w:rFonts w:asciiTheme="minorEastAsia" w:hAnsiTheme="minorEastAsia" w:hint="eastAsia"/>
          <w:sz w:val="24"/>
          <w:szCs w:val="24"/>
        </w:rPr>
        <w:t>本件非開示部分５の条例第</w:t>
      </w:r>
      <w:r w:rsidRPr="003943C5">
        <w:rPr>
          <w:rFonts w:asciiTheme="minorEastAsia" w:hAnsiTheme="minorEastAsia"/>
          <w:sz w:val="24"/>
          <w:szCs w:val="24"/>
        </w:rPr>
        <w:t>19条第６号該当性について</w:t>
      </w:r>
    </w:p>
    <w:p w14:paraId="4F476648" w14:textId="52EF3BD4" w:rsidR="00BF35FA" w:rsidRPr="003943C5" w:rsidRDefault="003411A4" w:rsidP="003411A4">
      <w:pPr>
        <w:ind w:leftChars="300" w:left="630" w:firstLineChars="100" w:firstLine="240"/>
        <w:rPr>
          <w:rFonts w:asciiTheme="minorEastAsia" w:hAnsiTheme="minorEastAsia"/>
          <w:sz w:val="24"/>
          <w:szCs w:val="24"/>
        </w:rPr>
      </w:pPr>
      <w:r w:rsidRPr="003943C5">
        <w:rPr>
          <w:rFonts w:asciiTheme="minorEastAsia" w:hAnsiTheme="minorEastAsia" w:hint="eastAsia"/>
          <w:sz w:val="24"/>
          <w:szCs w:val="24"/>
        </w:rPr>
        <w:t>本件非開示部分５について</w:t>
      </w:r>
      <w:r w:rsidR="004C1D3E" w:rsidRPr="003943C5">
        <w:rPr>
          <w:rFonts w:asciiTheme="minorEastAsia" w:hAnsiTheme="minorEastAsia" w:hint="eastAsia"/>
          <w:sz w:val="24"/>
          <w:szCs w:val="24"/>
        </w:rPr>
        <w:t>実施機関は、当該情報を開示することにより、個人の評価、判定、相談、権利擁護等に係る事務に関し、当該事務若しくは将来の同種の事務の目的が達成できなくなり、又はこれらの事務の公正若しくは円滑な遂行に支障が生じるおそれがあると主張しているが、</w:t>
      </w:r>
      <w:r w:rsidR="00202B0E" w:rsidRPr="003943C5">
        <w:rPr>
          <w:rFonts w:asciiTheme="minorEastAsia" w:hAnsiTheme="minorEastAsia" w:hint="eastAsia"/>
          <w:sz w:val="24"/>
          <w:szCs w:val="24"/>
        </w:rPr>
        <w:t>当</w:t>
      </w:r>
      <w:r w:rsidRPr="003943C5">
        <w:rPr>
          <w:rFonts w:asciiTheme="minorEastAsia" w:hAnsiTheme="minorEastAsia" w:hint="eastAsia"/>
          <w:sz w:val="24"/>
          <w:szCs w:val="24"/>
        </w:rPr>
        <w:t>審議会で見分したところ、別表４に掲げる情報については、虐待対応マニュアルにより定められた様式の記載欄名であることが認められ、</w:t>
      </w:r>
      <w:r w:rsidR="00FE149B" w:rsidRPr="003943C5">
        <w:rPr>
          <w:rFonts w:asciiTheme="minorEastAsia" w:hAnsiTheme="minorEastAsia" w:hint="eastAsia"/>
          <w:sz w:val="24"/>
          <w:szCs w:val="24"/>
        </w:rPr>
        <w:t>当該事務の公正若しくは円滑な遂行に支障が生じるおそれが</w:t>
      </w:r>
      <w:r w:rsidRPr="003943C5">
        <w:rPr>
          <w:rFonts w:asciiTheme="minorEastAsia" w:hAnsiTheme="minorEastAsia" w:hint="eastAsia"/>
          <w:sz w:val="24"/>
          <w:szCs w:val="24"/>
        </w:rPr>
        <w:t>あると認められない。</w:t>
      </w:r>
    </w:p>
    <w:p w14:paraId="4ECE4AB3" w14:textId="656FD2F1" w:rsidR="00061D92" w:rsidRPr="003943C5" w:rsidRDefault="00BF35FA" w:rsidP="003411A4">
      <w:pPr>
        <w:ind w:leftChars="300" w:left="630" w:firstLineChars="100" w:firstLine="240"/>
        <w:rPr>
          <w:rFonts w:asciiTheme="minorEastAsia" w:hAnsiTheme="minorEastAsia"/>
          <w:sz w:val="24"/>
          <w:szCs w:val="24"/>
        </w:rPr>
      </w:pPr>
      <w:r w:rsidRPr="003943C5">
        <w:rPr>
          <w:rFonts w:asciiTheme="minorEastAsia" w:hAnsiTheme="minorEastAsia" w:hint="eastAsia"/>
          <w:sz w:val="24"/>
          <w:szCs w:val="24"/>
        </w:rPr>
        <w:t>また、本件非開示部分５のうち、「出席者」の欄に記載された出席者名の記載は、開示することにより</w:t>
      </w:r>
      <w:r w:rsidR="00061D92" w:rsidRPr="003943C5">
        <w:rPr>
          <w:rFonts w:asciiTheme="minorEastAsia" w:hAnsiTheme="minorEastAsia" w:hint="eastAsia"/>
          <w:sz w:val="24"/>
          <w:szCs w:val="24"/>
        </w:rPr>
        <w:t>事務の公正若しくは円滑な遂行に支障が生じるおそれがあると認められないが、審査請求人以外の個人に関する情報であって、当該情報そのものにより審査請求人以外の特定の個人を識別することができるものと認められることから、条例第</w:t>
      </w:r>
      <w:r w:rsidR="00061D92" w:rsidRPr="003943C5">
        <w:rPr>
          <w:rFonts w:asciiTheme="minorEastAsia" w:hAnsiTheme="minorEastAsia"/>
          <w:sz w:val="24"/>
          <w:szCs w:val="24"/>
        </w:rPr>
        <w:t>19条第２号本文に該当し、またその性質上、同号ただし書ア、イ、ウのいずれにも該当しない。実施機関は、条例第19</w:t>
      </w:r>
      <w:r w:rsidR="00061D92" w:rsidRPr="003943C5">
        <w:rPr>
          <w:rFonts w:asciiTheme="minorEastAsia" w:hAnsiTheme="minorEastAsia" w:hint="eastAsia"/>
          <w:sz w:val="24"/>
          <w:szCs w:val="24"/>
        </w:rPr>
        <w:t>条第６号に該当</w:t>
      </w:r>
      <w:r w:rsidR="006A73CD" w:rsidRPr="003943C5">
        <w:rPr>
          <w:rFonts w:asciiTheme="minorEastAsia" w:hAnsiTheme="minorEastAsia" w:hint="eastAsia"/>
          <w:sz w:val="24"/>
          <w:szCs w:val="24"/>
        </w:rPr>
        <w:t>するとして非開示としているものの、当審議会では、</w:t>
      </w:r>
      <w:r w:rsidR="00061D92" w:rsidRPr="003943C5">
        <w:rPr>
          <w:rFonts w:asciiTheme="minorEastAsia" w:hAnsiTheme="minorEastAsia" w:hint="eastAsia"/>
          <w:sz w:val="24"/>
          <w:szCs w:val="24"/>
        </w:rPr>
        <w:t>条例第</w:t>
      </w:r>
      <w:r w:rsidR="00061D92" w:rsidRPr="003943C5">
        <w:rPr>
          <w:rFonts w:asciiTheme="minorEastAsia" w:hAnsiTheme="minorEastAsia"/>
          <w:sz w:val="24"/>
          <w:szCs w:val="24"/>
        </w:rPr>
        <w:t>19</w:t>
      </w:r>
      <w:r w:rsidR="00061D92" w:rsidRPr="003943C5">
        <w:rPr>
          <w:rFonts w:asciiTheme="minorEastAsia" w:hAnsiTheme="minorEastAsia" w:hint="eastAsia"/>
          <w:sz w:val="24"/>
          <w:szCs w:val="24"/>
        </w:rPr>
        <w:t>条第２号に該当して非開示とされるべきだったものと判断するが、当該部分が開示されないという点では同様であり、結果として妥当である。</w:t>
      </w:r>
    </w:p>
    <w:p w14:paraId="60486BF1" w14:textId="7065B65C" w:rsidR="003411A4" w:rsidRPr="003943C5" w:rsidRDefault="00061D92" w:rsidP="003411A4">
      <w:pPr>
        <w:ind w:leftChars="300" w:left="630" w:firstLineChars="100" w:firstLine="240"/>
        <w:rPr>
          <w:rFonts w:asciiTheme="minorEastAsia" w:hAnsiTheme="minorEastAsia"/>
          <w:sz w:val="24"/>
          <w:szCs w:val="24"/>
        </w:rPr>
      </w:pPr>
      <w:r w:rsidRPr="003943C5">
        <w:rPr>
          <w:rFonts w:asciiTheme="minorEastAsia" w:hAnsiTheme="minorEastAsia" w:hint="eastAsia"/>
          <w:sz w:val="24"/>
          <w:szCs w:val="24"/>
        </w:rPr>
        <w:t>本件非開示部分５のうち、別表４に掲げる情報及び「出席者」の欄に記載された出席者名の記載を除いた部分については、</w:t>
      </w:r>
      <w:r w:rsidR="004C1D3E" w:rsidRPr="003943C5">
        <w:rPr>
          <w:rFonts w:asciiTheme="minorEastAsia" w:hAnsiTheme="minorEastAsia" w:hint="eastAsia"/>
          <w:sz w:val="24"/>
          <w:szCs w:val="24"/>
        </w:rPr>
        <w:t>実施機関が当該高齢者に関して収集した情報をもとにした所見</w:t>
      </w:r>
      <w:r w:rsidRPr="003943C5">
        <w:rPr>
          <w:rFonts w:asciiTheme="minorEastAsia" w:hAnsiTheme="minorEastAsia" w:hint="eastAsia"/>
          <w:sz w:val="24"/>
          <w:szCs w:val="24"/>
        </w:rPr>
        <w:t>及び判断</w:t>
      </w:r>
      <w:r w:rsidR="004C1D3E" w:rsidRPr="003943C5">
        <w:rPr>
          <w:rFonts w:asciiTheme="minorEastAsia" w:hAnsiTheme="minorEastAsia" w:hint="eastAsia"/>
          <w:sz w:val="24"/>
          <w:szCs w:val="24"/>
        </w:rPr>
        <w:t>であると認められ、開示することにより、虐待対応業務の適正な遂行に支障を及ぼす相当の蓋然性があると認められる。</w:t>
      </w:r>
    </w:p>
    <w:p w14:paraId="692EADCE" w14:textId="7ED24C2C" w:rsidR="002D135A" w:rsidRPr="003943C5" w:rsidRDefault="00061D92" w:rsidP="002D135A">
      <w:pPr>
        <w:ind w:leftChars="300" w:left="630" w:firstLineChars="100" w:firstLine="240"/>
        <w:rPr>
          <w:rFonts w:asciiTheme="minorEastAsia" w:hAnsiTheme="minorEastAsia"/>
          <w:sz w:val="24"/>
          <w:szCs w:val="24"/>
        </w:rPr>
      </w:pPr>
      <w:r w:rsidRPr="003943C5">
        <w:rPr>
          <w:rFonts w:asciiTheme="minorEastAsia" w:hAnsiTheme="minorEastAsia" w:hint="eastAsia"/>
          <w:sz w:val="24"/>
          <w:szCs w:val="24"/>
        </w:rPr>
        <w:t>したがって、本件非開示部分５のうち別表４に掲げる情報については条例第</w:t>
      </w:r>
      <w:r w:rsidRPr="003943C5">
        <w:rPr>
          <w:rFonts w:asciiTheme="minorEastAsia" w:hAnsiTheme="minorEastAsia"/>
          <w:sz w:val="24"/>
          <w:szCs w:val="24"/>
        </w:rPr>
        <w:t>19</w:t>
      </w:r>
      <w:r w:rsidRPr="003943C5">
        <w:rPr>
          <w:rFonts w:asciiTheme="minorEastAsia" w:hAnsiTheme="minorEastAsia" w:hint="eastAsia"/>
          <w:sz w:val="24"/>
          <w:szCs w:val="24"/>
        </w:rPr>
        <w:t>条第６号に該当せず、別表４に掲げる情報を除いた部分のうち「出席者」の欄に記載された出席者名の記載は条例第</w:t>
      </w:r>
      <w:r w:rsidRPr="003943C5">
        <w:rPr>
          <w:rFonts w:asciiTheme="minorEastAsia" w:hAnsiTheme="minorEastAsia"/>
          <w:sz w:val="24"/>
          <w:szCs w:val="24"/>
        </w:rPr>
        <w:t>19</w:t>
      </w:r>
      <w:r w:rsidRPr="003943C5">
        <w:rPr>
          <w:rFonts w:asciiTheme="minorEastAsia" w:hAnsiTheme="minorEastAsia" w:hint="eastAsia"/>
          <w:sz w:val="24"/>
          <w:szCs w:val="24"/>
        </w:rPr>
        <w:t>条第２号に該当し、その余の記載は条例第</w:t>
      </w:r>
      <w:r w:rsidRPr="003943C5">
        <w:rPr>
          <w:rFonts w:asciiTheme="minorEastAsia" w:hAnsiTheme="minorEastAsia"/>
          <w:sz w:val="24"/>
          <w:szCs w:val="24"/>
        </w:rPr>
        <w:t>19</w:t>
      </w:r>
      <w:r w:rsidRPr="003943C5">
        <w:rPr>
          <w:rFonts w:asciiTheme="minorEastAsia" w:hAnsiTheme="minorEastAsia" w:hint="eastAsia"/>
          <w:sz w:val="24"/>
          <w:szCs w:val="24"/>
        </w:rPr>
        <w:t>条第６号に該当する。</w:t>
      </w:r>
    </w:p>
    <w:p w14:paraId="46C84BF0" w14:textId="77777777" w:rsidR="007C0543" w:rsidRPr="003943C5" w:rsidRDefault="007C0543" w:rsidP="007C0543">
      <w:pPr>
        <w:rPr>
          <w:rFonts w:asciiTheme="minorEastAsia" w:hAnsiTheme="minorEastAsia"/>
          <w:sz w:val="24"/>
          <w:szCs w:val="24"/>
        </w:rPr>
      </w:pPr>
    </w:p>
    <w:p w14:paraId="0D15FE32" w14:textId="0B2CF6B6" w:rsidR="007C0543" w:rsidRPr="003943C5" w:rsidRDefault="00FF7438" w:rsidP="007C0543">
      <w:pPr>
        <w:ind w:firstLineChars="100" w:firstLine="240"/>
        <w:rPr>
          <w:rFonts w:asciiTheme="minorEastAsia" w:hAnsiTheme="minorEastAsia"/>
          <w:sz w:val="24"/>
          <w:szCs w:val="24"/>
        </w:rPr>
      </w:pPr>
      <w:r w:rsidRPr="003943C5">
        <w:rPr>
          <w:rFonts w:asciiTheme="minorEastAsia" w:hAnsiTheme="minorEastAsia" w:hint="eastAsia"/>
          <w:sz w:val="24"/>
          <w:szCs w:val="24"/>
        </w:rPr>
        <w:t>４</w:t>
      </w:r>
      <w:r w:rsidR="007C0543" w:rsidRPr="003943C5">
        <w:rPr>
          <w:rFonts w:asciiTheme="minorEastAsia" w:hAnsiTheme="minorEastAsia" w:hint="eastAsia"/>
          <w:sz w:val="24"/>
          <w:szCs w:val="24"/>
        </w:rPr>
        <w:t xml:space="preserve">　結論</w:t>
      </w:r>
    </w:p>
    <w:p w14:paraId="1FC58CFF" w14:textId="6298A73C" w:rsidR="007C0543" w:rsidRPr="003943C5" w:rsidRDefault="007C0543" w:rsidP="003943C5">
      <w:pPr>
        <w:ind w:firstLineChars="300" w:firstLine="720"/>
        <w:rPr>
          <w:rFonts w:asciiTheme="minorEastAsia" w:hAnsiTheme="minorEastAsia"/>
          <w:sz w:val="24"/>
          <w:szCs w:val="24"/>
        </w:rPr>
      </w:pPr>
      <w:r w:rsidRPr="003943C5">
        <w:rPr>
          <w:rFonts w:asciiTheme="minorEastAsia" w:hAnsiTheme="minorEastAsia" w:hint="eastAsia"/>
          <w:sz w:val="24"/>
          <w:szCs w:val="24"/>
        </w:rPr>
        <w:t>したがって、第１記載のとおり判断する。</w:t>
      </w:r>
    </w:p>
    <w:p w14:paraId="15549E70" w14:textId="14B03EE1" w:rsidR="00061D92" w:rsidRPr="003943C5" w:rsidRDefault="00061D92" w:rsidP="003943C5">
      <w:pPr>
        <w:ind w:leftChars="200" w:left="420" w:firstLineChars="100" w:firstLine="240"/>
        <w:rPr>
          <w:rFonts w:asciiTheme="minorEastAsia" w:hAnsiTheme="minorEastAsia"/>
          <w:sz w:val="24"/>
          <w:szCs w:val="24"/>
        </w:rPr>
      </w:pPr>
      <w:r w:rsidRPr="003943C5">
        <w:rPr>
          <w:rFonts w:asciiTheme="minorEastAsia" w:hAnsiTheme="minorEastAsia" w:hint="eastAsia"/>
          <w:sz w:val="24"/>
          <w:szCs w:val="24"/>
        </w:rPr>
        <w:t>なお、</w:t>
      </w:r>
      <w:r w:rsidR="004D62D9" w:rsidRPr="003943C5">
        <w:rPr>
          <w:rFonts w:asciiTheme="minorEastAsia" w:hAnsiTheme="minorEastAsia" w:hint="eastAsia"/>
          <w:sz w:val="24"/>
          <w:szCs w:val="24"/>
        </w:rPr>
        <w:t>実施機関は条例第</w:t>
      </w:r>
      <w:r w:rsidR="004D62D9" w:rsidRPr="003943C5">
        <w:rPr>
          <w:rFonts w:asciiTheme="minorEastAsia" w:hAnsiTheme="minorEastAsia"/>
          <w:sz w:val="24"/>
          <w:szCs w:val="24"/>
        </w:rPr>
        <w:t>19</w:t>
      </w:r>
      <w:r w:rsidR="004D62D9" w:rsidRPr="003943C5">
        <w:rPr>
          <w:rFonts w:asciiTheme="minorEastAsia" w:hAnsiTheme="minorEastAsia" w:hint="eastAsia"/>
          <w:sz w:val="24"/>
          <w:szCs w:val="24"/>
        </w:rPr>
        <w:t>条第２号及び第６号の適用を誤り、理由付記に不十分な点があったものと認められる。</w:t>
      </w:r>
      <w:r w:rsidRPr="003943C5">
        <w:rPr>
          <w:rFonts w:asciiTheme="minorEastAsia" w:hAnsiTheme="minorEastAsia" w:hint="eastAsia"/>
          <w:sz w:val="24"/>
          <w:szCs w:val="24"/>
        </w:rPr>
        <w:t>理由付記の趣旨は、行政庁の判断の慎重と合理性を担保してその恣意を抑制するとともに、処分の理由を名宛人に知らせて不服の申立てに</w:t>
      </w:r>
      <w:r w:rsidR="004D62D9" w:rsidRPr="003943C5">
        <w:rPr>
          <w:rFonts w:asciiTheme="minorEastAsia" w:hAnsiTheme="minorEastAsia" w:hint="eastAsia"/>
          <w:sz w:val="24"/>
          <w:szCs w:val="24"/>
        </w:rPr>
        <w:t>便宜を与えることとされ</w:t>
      </w:r>
      <w:r w:rsidR="00FB5AFE" w:rsidRPr="003943C5">
        <w:rPr>
          <w:rFonts w:asciiTheme="minorEastAsia" w:hAnsiTheme="minorEastAsia" w:hint="eastAsia"/>
          <w:sz w:val="24"/>
          <w:szCs w:val="24"/>
        </w:rPr>
        <w:t>てい</w:t>
      </w:r>
      <w:r w:rsidR="004D62D9" w:rsidRPr="003943C5">
        <w:rPr>
          <w:rFonts w:asciiTheme="minorEastAsia" w:hAnsiTheme="minorEastAsia" w:hint="eastAsia"/>
          <w:sz w:val="24"/>
          <w:szCs w:val="24"/>
        </w:rPr>
        <w:t>ることから、実施機関においては、適切に行われるよう留意されたい。</w:t>
      </w:r>
    </w:p>
    <w:p w14:paraId="67F1C038" w14:textId="77777777" w:rsidR="00112989" w:rsidRPr="003943C5" w:rsidRDefault="00112989" w:rsidP="00112989">
      <w:pPr>
        <w:rPr>
          <w:rFonts w:asciiTheme="minorEastAsia" w:hAnsiTheme="minorEastAsia"/>
          <w:sz w:val="24"/>
          <w:szCs w:val="24"/>
        </w:rPr>
      </w:pPr>
    </w:p>
    <w:p w14:paraId="40681855" w14:textId="77777777" w:rsidR="00112989" w:rsidRPr="003943C5" w:rsidRDefault="00112989" w:rsidP="00112989">
      <w:pPr>
        <w:rPr>
          <w:rFonts w:asciiTheme="minorEastAsia" w:hAnsiTheme="minorEastAsia"/>
          <w:sz w:val="24"/>
          <w:szCs w:val="24"/>
        </w:rPr>
      </w:pPr>
      <w:r w:rsidRPr="003943C5">
        <w:rPr>
          <w:rFonts w:asciiTheme="minorEastAsia" w:hAnsiTheme="minorEastAsia"/>
          <w:sz w:val="24"/>
          <w:szCs w:val="24"/>
        </w:rPr>
        <w:t>（答申に関与した委員の氏名）</w:t>
      </w:r>
    </w:p>
    <w:p w14:paraId="3E10CB5E" w14:textId="77777777" w:rsidR="0093620F" w:rsidRDefault="00112989" w:rsidP="00112989">
      <w:pPr>
        <w:ind w:firstLineChars="200" w:firstLine="480"/>
        <w:rPr>
          <w:rFonts w:asciiTheme="minorEastAsia" w:hAnsiTheme="minorEastAsia"/>
          <w:color w:val="000000" w:themeColor="text1"/>
          <w:sz w:val="24"/>
          <w:szCs w:val="24"/>
        </w:rPr>
      </w:pPr>
      <w:r w:rsidRPr="003943C5">
        <w:rPr>
          <w:rFonts w:asciiTheme="minorEastAsia" w:hAnsiTheme="minorEastAsia" w:hint="eastAsia"/>
          <w:color w:val="000000" w:themeColor="text1"/>
          <w:sz w:val="24"/>
          <w:szCs w:val="24"/>
        </w:rPr>
        <w:t>委員　金井　美智子、委員　岡澤　成彦、委員　塚田　哲之、</w:t>
      </w:r>
    </w:p>
    <w:p w14:paraId="747A559C" w14:textId="18779160" w:rsidR="00112989" w:rsidRPr="003943C5" w:rsidRDefault="00112989" w:rsidP="0093620F">
      <w:pPr>
        <w:ind w:firstLineChars="100" w:firstLine="240"/>
        <w:rPr>
          <w:rFonts w:asciiTheme="minorEastAsia" w:hAnsiTheme="minorEastAsia"/>
          <w:color w:val="000000" w:themeColor="text1"/>
          <w:sz w:val="24"/>
          <w:szCs w:val="24"/>
        </w:rPr>
      </w:pPr>
      <w:r w:rsidRPr="003943C5">
        <w:rPr>
          <w:rFonts w:asciiTheme="minorEastAsia" w:hAnsiTheme="minorEastAsia" w:hint="eastAsia"/>
          <w:color w:val="000000" w:themeColor="text1"/>
          <w:sz w:val="24"/>
          <w:szCs w:val="24"/>
        </w:rPr>
        <w:t>委員　野田　崇</w:t>
      </w:r>
    </w:p>
    <w:p w14:paraId="54DB79B3" w14:textId="2CB09B0A" w:rsidR="00112989" w:rsidRPr="003943C5" w:rsidRDefault="00112989">
      <w:pPr>
        <w:widowControl/>
        <w:jc w:val="left"/>
        <w:rPr>
          <w:rFonts w:asciiTheme="minorEastAsia" w:hAnsiTheme="minorEastAsia"/>
          <w:sz w:val="24"/>
          <w:szCs w:val="24"/>
        </w:rPr>
      </w:pPr>
      <w:r w:rsidRPr="003943C5">
        <w:rPr>
          <w:rFonts w:asciiTheme="minorEastAsia" w:hAnsiTheme="minorEastAsia"/>
          <w:sz w:val="24"/>
          <w:szCs w:val="24"/>
        </w:rPr>
        <w:br w:type="page"/>
      </w:r>
    </w:p>
    <w:p w14:paraId="0E38A960" w14:textId="77777777" w:rsidR="007C0543" w:rsidRPr="003943C5" w:rsidRDefault="007C0543" w:rsidP="007C0543">
      <w:pPr>
        <w:rPr>
          <w:rFonts w:asciiTheme="minorEastAsia" w:hAnsiTheme="minorEastAsia"/>
          <w:sz w:val="24"/>
          <w:szCs w:val="24"/>
        </w:rPr>
      </w:pPr>
    </w:p>
    <w:p w14:paraId="02D89D13" w14:textId="4AE24C48" w:rsidR="007C0543" w:rsidRPr="003943C5" w:rsidRDefault="002876B9" w:rsidP="007C0543">
      <w:pPr>
        <w:rPr>
          <w:rFonts w:asciiTheme="minorEastAsia" w:hAnsiTheme="minorEastAsia"/>
          <w:sz w:val="24"/>
          <w:szCs w:val="24"/>
        </w:rPr>
      </w:pPr>
      <w:r w:rsidRPr="003943C5">
        <w:rPr>
          <w:rFonts w:asciiTheme="minorEastAsia" w:hAnsiTheme="minorEastAsia" w:hint="eastAsia"/>
          <w:sz w:val="24"/>
          <w:szCs w:val="24"/>
        </w:rPr>
        <w:t>別表</w:t>
      </w:r>
      <w:r w:rsidR="00350276" w:rsidRPr="003943C5">
        <w:rPr>
          <w:rFonts w:asciiTheme="minorEastAsia" w:hAnsiTheme="minorEastAsia" w:hint="eastAsia"/>
          <w:sz w:val="24"/>
          <w:szCs w:val="24"/>
        </w:rPr>
        <w:t>１</w:t>
      </w:r>
    </w:p>
    <w:tbl>
      <w:tblPr>
        <w:tblStyle w:val="af3"/>
        <w:tblW w:w="0" w:type="auto"/>
        <w:tblLook w:val="04A0" w:firstRow="1" w:lastRow="0" w:firstColumn="1" w:lastColumn="0" w:noHBand="0" w:noVBand="1"/>
      </w:tblPr>
      <w:tblGrid>
        <w:gridCol w:w="846"/>
        <w:gridCol w:w="3118"/>
        <w:gridCol w:w="4530"/>
      </w:tblGrid>
      <w:tr w:rsidR="007C0543" w:rsidRPr="00564C3C" w14:paraId="724D679E" w14:textId="77777777" w:rsidTr="0043572F">
        <w:tc>
          <w:tcPr>
            <w:tcW w:w="846" w:type="dxa"/>
          </w:tcPr>
          <w:p w14:paraId="4B0E9B99" w14:textId="77777777" w:rsidR="007C0543" w:rsidRPr="003943C5" w:rsidRDefault="007C0543" w:rsidP="0043572F">
            <w:pPr>
              <w:jc w:val="center"/>
              <w:rPr>
                <w:rFonts w:asciiTheme="minorEastAsia" w:hAnsiTheme="minorEastAsia"/>
                <w:sz w:val="24"/>
                <w:szCs w:val="24"/>
              </w:rPr>
            </w:pPr>
            <w:r w:rsidRPr="003943C5">
              <w:rPr>
                <w:rFonts w:asciiTheme="minorEastAsia" w:hAnsiTheme="minorEastAsia" w:hint="eastAsia"/>
                <w:sz w:val="24"/>
                <w:szCs w:val="24"/>
              </w:rPr>
              <w:t>項番</w:t>
            </w:r>
          </w:p>
        </w:tc>
        <w:tc>
          <w:tcPr>
            <w:tcW w:w="3118" w:type="dxa"/>
          </w:tcPr>
          <w:p w14:paraId="0A74112F" w14:textId="77777777" w:rsidR="007C0543" w:rsidRPr="003943C5" w:rsidRDefault="007C0543" w:rsidP="0043572F">
            <w:pPr>
              <w:jc w:val="center"/>
              <w:rPr>
                <w:rFonts w:asciiTheme="minorEastAsia" w:hAnsiTheme="minorEastAsia"/>
                <w:sz w:val="24"/>
                <w:szCs w:val="24"/>
              </w:rPr>
            </w:pPr>
            <w:r w:rsidRPr="003943C5">
              <w:rPr>
                <w:rFonts w:asciiTheme="minorEastAsia" w:hAnsiTheme="minorEastAsia" w:hint="eastAsia"/>
                <w:sz w:val="24"/>
                <w:szCs w:val="24"/>
              </w:rPr>
              <w:t>文書名</w:t>
            </w:r>
          </w:p>
        </w:tc>
        <w:tc>
          <w:tcPr>
            <w:tcW w:w="4530" w:type="dxa"/>
          </w:tcPr>
          <w:p w14:paraId="21C3DEF7" w14:textId="77777777" w:rsidR="007C0543" w:rsidRPr="003943C5" w:rsidRDefault="007C0543" w:rsidP="0043572F">
            <w:pPr>
              <w:jc w:val="center"/>
              <w:rPr>
                <w:rFonts w:asciiTheme="minorEastAsia" w:hAnsiTheme="minorEastAsia"/>
                <w:sz w:val="24"/>
                <w:szCs w:val="24"/>
              </w:rPr>
            </w:pPr>
            <w:r w:rsidRPr="003943C5">
              <w:rPr>
                <w:rFonts w:asciiTheme="minorEastAsia" w:hAnsiTheme="minorEastAsia" w:hint="eastAsia"/>
                <w:sz w:val="24"/>
                <w:szCs w:val="24"/>
              </w:rPr>
              <w:t>該当箇所</w:t>
            </w:r>
          </w:p>
        </w:tc>
      </w:tr>
      <w:tr w:rsidR="00301741" w:rsidRPr="00564C3C" w14:paraId="52B91426" w14:textId="77777777" w:rsidTr="0043572F">
        <w:tc>
          <w:tcPr>
            <w:tcW w:w="846" w:type="dxa"/>
          </w:tcPr>
          <w:p w14:paraId="1E8D19F4" w14:textId="77777777" w:rsidR="00301741" w:rsidRPr="003943C5" w:rsidRDefault="00301741" w:rsidP="0043572F">
            <w:pPr>
              <w:jc w:val="center"/>
              <w:rPr>
                <w:rFonts w:asciiTheme="minorEastAsia" w:hAnsiTheme="minorEastAsia"/>
                <w:sz w:val="24"/>
                <w:szCs w:val="24"/>
              </w:rPr>
            </w:pPr>
            <w:r w:rsidRPr="003943C5">
              <w:rPr>
                <w:rFonts w:asciiTheme="minorEastAsia" w:hAnsiTheme="minorEastAsia" w:hint="eastAsia"/>
                <w:sz w:val="24"/>
                <w:szCs w:val="24"/>
              </w:rPr>
              <w:t>１</w:t>
            </w:r>
          </w:p>
        </w:tc>
        <w:tc>
          <w:tcPr>
            <w:tcW w:w="3118" w:type="dxa"/>
          </w:tcPr>
          <w:p w14:paraId="26295B5E" w14:textId="51551F38" w:rsidR="00301741" w:rsidRPr="003943C5" w:rsidRDefault="00CE075A" w:rsidP="0043572F">
            <w:pPr>
              <w:rPr>
                <w:rFonts w:asciiTheme="minorEastAsia" w:hAnsiTheme="minorEastAsia"/>
                <w:sz w:val="24"/>
                <w:szCs w:val="24"/>
              </w:rPr>
            </w:pPr>
            <w:r w:rsidRPr="003943C5">
              <w:rPr>
                <w:rFonts w:asciiTheme="minorEastAsia" w:hAnsiTheme="minorEastAsia" w:hint="eastAsia"/>
                <w:sz w:val="24"/>
                <w:szCs w:val="24"/>
              </w:rPr>
              <w:t>支援記録（</w:t>
            </w:r>
            <w:r w:rsidR="00301741" w:rsidRPr="003943C5">
              <w:rPr>
                <w:rFonts w:asciiTheme="minorEastAsia" w:hAnsiTheme="minorEastAsia" w:hint="eastAsia"/>
                <w:sz w:val="24"/>
                <w:szCs w:val="24"/>
              </w:rPr>
              <w:t>平成</w:t>
            </w:r>
            <w:r w:rsidR="00301741" w:rsidRPr="003943C5">
              <w:rPr>
                <w:rFonts w:asciiTheme="minorEastAsia" w:hAnsiTheme="minorEastAsia"/>
                <w:sz w:val="24"/>
                <w:szCs w:val="24"/>
              </w:rPr>
              <w:t>29</w:t>
            </w:r>
            <w:r w:rsidR="00301741" w:rsidRPr="003943C5">
              <w:rPr>
                <w:rFonts w:asciiTheme="minorEastAsia" w:hAnsiTheme="minorEastAsia" w:hint="eastAsia"/>
                <w:sz w:val="24"/>
                <w:szCs w:val="24"/>
              </w:rPr>
              <w:t>年３月９日</w:t>
            </w:r>
            <w:r w:rsidRPr="003943C5">
              <w:rPr>
                <w:rFonts w:asciiTheme="minorEastAsia" w:hAnsiTheme="minorEastAsia" w:hint="eastAsia"/>
                <w:sz w:val="24"/>
                <w:szCs w:val="24"/>
              </w:rPr>
              <w:t>）</w:t>
            </w:r>
          </w:p>
        </w:tc>
        <w:tc>
          <w:tcPr>
            <w:tcW w:w="4530" w:type="dxa"/>
          </w:tcPr>
          <w:p w14:paraId="1BA2E1B1" w14:textId="264C1191" w:rsidR="00301741" w:rsidRPr="003943C5" w:rsidRDefault="00301741" w:rsidP="0043572F">
            <w:pPr>
              <w:rPr>
                <w:rFonts w:asciiTheme="minorEastAsia" w:hAnsiTheme="minorEastAsia"/>
                <w:sz w:val="24"/>
                <w:szCs w:val="24"/>
              </w:rPr>
            </w:pPr>
            <w:r w:rsidRPr="003943C5">
              <w:rPr>
                <w:rFonts w:asciiTheme="minorEastAsia" w:hAnsiTheme="minorEastAsia" w:hint="eastAsia"/>
                <w:sz w:val="24"/>
                <w:szCs w:val="24"/>
              </w:rPr>
              <w:t>最終行末尾２文字</w:t>
            </w:r>
          </w:p>
        </w:tc>
      </w:tr>
      <w:tr w:rsidR="00350276" w:rsidRPr="00564C3C" w14:paraId="1F49A0D0" w14:textId="77777777" w:rsidTr="0043572F">
        <w:tc>
          <w:tcPr>
            <w:tcW w:w="846" w:type="dxa"/>
          </w:tcPr>
          <w:p w14:paraId="2146CF45" w14:textId="77777777" w:rsidR="00350276" w:rsidRPr="003943C5" w:rsidRDefault="00350276" w:rsidP="0043572F">
            <w:pPr>
              <w:jc w:val="center"/>
              <w:rPr>
                <w:rFonts w:asciiTheme="minorEastAsia" w:hAnsiTheme="minorEastAsia"/>
                <w:sz w:val="24"/>
                <w:szCs w:val="24"/>
              </w:rPr>
            </w:pPr>
            <w:r w:rsidRPr="003943C5">
              <w:rPr>
                <w:rFonts w:asciiTheme="minorEastAsia" w:hAnsiTheme="minorEastAsia" w:hint="eastAsia"/>
                <w:sz w:val="24"/>
                <w:szCs w:val="24"/>
              </w:rPr>
              <w:t>２</w:t>
            </w:r>
          </w:p>
        </w:tc>
        <w:tc>
          <w:tcPr>
            <w:tcW w:w="3118" w:type="dxa"/>
            <w:vMerge w:val="restart"/>
          </w:tcPr>
          <w:p w14:paraId="348A5F43" w14:textId="5AC7CD1E" w:rsidR="00350276" w:rsidRPr="003943C5" w:rsidRDefault="00350276" w:rsidP="0043572F">
            <w:pPr>
              <w:rPr>
                <w:rFonts w:asciiTheme="minorEastAsia" w:hAnsiTheme="minorEastAsia"/>
                <w:sz w:val="24"/>
                <w:szCs w:val="24"/>
              </w:rPr>
            </w:pPr>
            <w:r w:rsidRPr="003943C5">
              <w:rPr>
                <w:rFonts w:asciiTheme="minorEastAsia" w:hAnsiTheme="minorEastAsia" w:hint="eastAsia"/>
                <w:sz w:val="24"/>
                <w:szCs w:val="24"/>
              </w:rPr>
              <w:t>支援記録（平成</w:t>
            </w:r>
            <w:r w:rsidRPr="003943C5">
              <w:rPr>
                <w:rFonts w:asciiTheme="minorEastAsia" w:hAnsiTheme="minorEastAsia"/>
                <w:sz w:val="24"/>
                <w:szCs w:val="24"/>
              </w:rPr>
              <w:t>29</w:t>
            </w:r>
            <w:r w:rsidRPr="003943C5">
              <w:rPr>
                <w:rFonts w:asciiTheme="minorEastAsia" w:hAnsiTheme="minorEastAsia" w:hint="eastAsia"/>
                <w:sz w:val="24"/>
                <w:szCs w:val="24"/>
              </w:rPr>
              <w:t>年３月</w:t>
            </w:r>
            <w:r w:rsidRPr="003943C5">
              <w:rPr>
                <w:rFonts w:asciiTheme="minorEastAsia" w:hAnsiTheme="minorEastAsia"/>
                <w:sz w:val="24"/>
                <w:szCs w:val="24"/>
              </w:rPr>
              <w:t>24</w:t>
            </w:r>
            <w:r w:rsidRPr="003943C5">
              <w:rPr>
                <w:rFonts w:asciiTheme="minorEastAsia" w:hAnsiTheme="minorEastAsia" w:hint="eastAsia"/>
                <w:sz w:val="24"/>
                <w:szCs w:val="24"/>
              </w:rPr>
              <w:t>日）</w:t>
            </w:r>
          </w:p>
        </w:tc>
        <w:tc>
          <w:tcPr>
            <w:tcW w:w="4530" w:type="dxa"/>
          </w:tcPr>
          <w:p w14:paraId="3B7554F9" w14:textId="2EAABAA8" w:rsidR="00350276" w:rsidRPr="003943C5" w:rsidRDefault="00350276" w:rsidP="0043572F">
            <w:pPr>
              <w:rPr>
                <w:rFonts w:asciiTheme="minorEastAsia" w:hAnsiTheme="minorEastAsia"/>
                <w:sz w:val="24"/>
                <w:szCs w:val="24"/>
              </w:rPr>
            </w:pPr>
            <w:r w:rsidRPr="003943C5">
              <w:rPr>
                <w:rFonts w:asciiTheme="minorEastAsia" w:hAnsiTheme="minorEastAsia" w:hint="eastAsia"/>
                <w:sz w:val="24"/>
                <w:szCs w:val="24"/>
              </w:rPr>
              <w:t>１行目</w:t>
            </w:r>
          </w:p>
        </w:tc>
      </w:tr>
      <w:tr w:rsidR="00350276" w:rsidRPr="00564C3C" w14:paraId="3704C054" w14:textId="77777777" w:rsidTr="0043572F">
        <w:tc>
          <w:tcPr>
            <w:tcW w:w="846" w:type="dxa"/>
          </w:tcPr>
          <w:p w14:paraId="66AB028F" w14:textId="77777777" w:rsidR="00350276" w:rsidRPr="003943C5" w:rsidRDefault="00350276" w:rsidP="0043572F">
            <w:pPr>
              <w:jc w:val="center"/>
              <w:rPr>
                <w:rFonts w:asciiTheme="minorEastAsia" w:hAnsiTheme="minorEastAsia"/>
                <w:sz w:val="24"/>
                <w:szCs w:val="24"/>
              </w:rPr>
            </w:pPr>
            <w:r w:rsidRPr="003943C5">
              <w:rPr>
                <w:rFonts w:asciiTheme="minorEastAsia" w:hAnsiTheme="minorEastAsia" w:hint="eastAsia"/>
                <w:sz w:val="24"/>
                <w:szCs w:val="24"/>
              </w:rPr>
              <w:t>３</w:t>
            </w:r>
          </w:p>
        </w:tc>
        <w:tc>
          <w:tcPr>
            <w:tcW w:w="3118" w:type="dxa"/>
            <w:vMerge/>
          </w:tcPr>
          <w:p w14:paraId="498E0E3A" w14:textId="77777777" w:rsidR="00350276" w:rsidRPr="003943C5" w:rsidRDefault="00350276" w:rsidP="0043572F">
            <w:pPr>
              <w:rPr>
                <w:rFonts w:asciiTheme="minorEastAsia" w:hAnsiTheme="minorEastAsia"/>
                <w:sz w:val="24"/>
                <w:szCs w:val="24"/>
              </w:rPr>
            </w:pPr>
          </w:p>
        </w:tc>
        <w:tc>
          <w:tcPr>
            <w:tcW w:w="4530" w:type="dxa"/>
          </w:tcPr>
          <w:p w14:paraId="69C49E96" w14:textId="69AC0FE6" w:rsidR="00350276" w:rsidRPr="003943C5" w:rsidRDefault="00350276" w:rsidP="0043572F">
            <w:pPr>
              <w:rPr>
                <w:rFonts w:asciiTheme="minorEastAsia" w:hAnsiTheme="minorEastAsia"/>
                <w:sz w:val="24"/>
                <w:szCs w:val="24"/>
              </w:rPr>
            </w:pPr>
            <w:r w:rsidRPr="003943C5">
              <w:rPr>
                <w:rFonts w:asciiTheme="minorEastAsia" w:hAnsiTheme="minorEastAsia"/>
                <w:sz w:val="24"/>
                <w:szCs w:val="24"/>
              </w:rPr>
              <w:t>11</w:t>
            </w:r>
            <w:r w:rsidRPr="003943C5">
              <w:rPr>
                <w:rFonts w:asciiTheme="minorEastAsia" w:hAnsiTheme="minorEastAsia" w:hint="eastAsia"/>
                <w:sz w:val="24"/>
                <w:szCs w:val="24"/>
              </w:rPr>
              <w:t>行目から</w:t>
            </w:r>
            <w:r w:rsidRPr="003943C5">
              <w:rPr>
                <w:rFonts w:asciiTheme="minorEastAsia" w:hAnsiTheme="minorEastAsia"/>
                <w:sz w:val="24"/>
                <w:szCs w:val="24"/>
              </w:rPr>
              <w:t>15</w:t>
            </w:r>
            <w:r w:rsidRPr="003943C5">
              <w:rPr>
                <w:rFonts w:asciiTheme="minorEastAsia" w:hAnsiTheme="minorEastAsia" w:hint="eastAsia"/>
                <w:sz w:val="24"/>
                <w:szCs w:val="24"/>
              </w:rPr>
              <w:t>行目まで</w:t>
            </w:r>
          </w:p>
        </w:tc>
      </w:tr>
      <w:tr w:rsidR="00350276" w:rsidRPr="00564C3C" w14:paraId="115D4F7E" w14:textId="77777777" w:rsidTr="0043572F">
        <w:tc>
          <w:tcPr>
            <w:tcW w:w="846" w:type="dxa"/>
          </w:tcPr>
          <w:p w14:paraId="204DCA37" w14:textId="4F9911FB" w:rsidR="00350276" w:rsidRPr="003943C5" w:rsidRDefault="00350276" w:rsidP="0043572F">
            <w:pPr>
              <w:jc w:val="center"/>
              <w:rPr>
                <w:rFonts w:asciiTheme="minorEastAsia" w:hAnsiTheme="minorEastAsia"/>
                <w:sz w:val="24"/>
                <w:szCs w:val="24"/>
              </w:rPr>
            </w:pPr>
            <w:r w:rsidRPr="003943C5">
              <w:rPr>
                <w:rFonts w:asciiTheme="minorEastAsia" w:hAnsiTheme="minorEastAsia" w:hint="eastAsia"/>
                <w:sz w:val="24"/>
                <w:szCs w:val="24"/>
              </w:rPr>
              <w:t>４</w:t>
            </w:r>
          </w:p>
        </w:tc>
        <w:tc>
          <w:tcPr>
            <w:tcW w:w="3118" w:type="dxa"/>
            <w:vMerge/>
          </w:tcPr>
          <w:p w14:paraId="6353570D" w14:textId="77777777" w:rsidR="00350276" w:rsidRPr="003943C5" w:rsidRDefault="00350276" w:rsidP="0043572F">
            <w:pPr>
              <w:rPr>
                <w:rFonts w:asciiTheme="minorEastAsia" w:hAnsiTheme="minorEastAsia"/>
                <w:sz w:val="24"/>
                <w:szCs w:val="24"/>
              </w:rPr>
            </w:pPr>
          </w:p>
        </w:tc>
        <w:tc>
          <w:tcPr>
            <w:tcW w:w="4530" w:type="dxa"/>
          </w:tcPr>
          <w:p w14:paraId="0F3F7AF9" w14:textId="065738DA" w:rsidR="00350276" w:rsidRPr="003943C5" w:rsidRDefault="00350276" w:rsidP="0043572F">
            <w:pPr>
              <w:rPr>
                <w:rFonts w:asciiTheme="minorEastAsia" w:hAnsiTheme="minorEastAsia"/>
                <w:sz w:val="24"/>
                <w:szCs w:val="24"/>
              </w:rPr>
            </w:pPr>
            <w:r w:rsidRPr="003943C5">
              <w:rPr>
                <w:rFonts w:asciiTheme="minorEastAsia" w:hAnsiTheme="minorEastAsia" w:hint="eastAsia"/>
                <w:sz w:val="24"/>
                <w:szCs w:val="24"/>
              </w:rPr>
              <w:t>最終行</w:t>
            </w:r>
          </w:p>
        </w:tc>
      </w:tr>
    </w:tbl>
    <w:p w14:paraId="5425FEA1" w14:textId="77777777" w:rsidR="007C0543" w:rsidRPr="003943C5" w:rsidRDefault="007C0543" w:rsidP="007C0543">
      <w:pPr>
        <w:widowControl/>
        <w:ind w:firstLineChars="100" w:firstLine="240"/>
        <w:rPr>
          <w:rFonts w:asciiTheme="minorEastAsia" w:hAnsiTheme="minorEastAsia"/>
          <w:sz w:val="24"/>
          <w:szCs w:val="24"/>
        </w:rPr>
      </w:pPr>
      <w:r w:rsidRPr="003943C5">
        <w:rPr>
          <w:rFonts w:asciiTheme="minorEastAsia" w:hAnsiTheme="minorEastAsia" w:hint="eastAsia"/>
          <w:sz w:val="24"/>
          <w:szCs w:val="24"/>
        </w:rPr>
        <w:t>１行に記載された文字を左詰にして数え、句読点は、それぞれ一文字と数えるものとする。</w:t>
      </w:r>
    </w:p>
    <w:p w14:paraId="50A63683" w14:textId="577DE98D" w:rsidR="007C0543" w:rsidRPr="003943C5" w:rsidRDefault="009D2330" w:rsidP="007C0543">
      <w:pPr>
        <w:rPr>
          <w:rFonts w:asciiTheme="minorEastAsia" w:hAnsiTheme="minorEastAsia"/>
          <w:sz w:val="24"/>
          <w:szCs w:val="24"/>
        </w:rPr>
      </w:pPr>
      <w:r w:rsidRPr="003943C5">
        <w:rPr>
          <w:rFonts w:asciiTheme="minorEastAsia" w:hAnsiTheme="minorEastAsia" w:hint="eastAsia"/>
          <w:sz w:val="24"/>
          <w:szCs w:val="24"/>
        </w:rPr>
        <w:t>行数は、空白の行を含め</w:t>
      </w:r>
      <w:r w:rsidR="007C0543" w:rsidRPr="003943C5">
        <w:rPr>
          <w:rFonts w:asciiTheme="minorEastAsia" w:hAnsiTheme="minorEastAsia" w:hint="eastAsia"/>
          <w:sz w:val="24"/>
          <w:szCs w:val="24"/>
        </w:rPr>
        <w:t>た行数を数えるものとする。</w:t>
      </w:r>
    </w:p>
    <w:p w14:paraId="694EB91A" w14:textId="0036F932" w:rsidR="007C0543" w:rsidRPr="003943C5" w:rsidRDefault="007C0543" w:rsidP="003D6D83">
      <w:pPr>
        <w:tabs>
          <w:tab w:val="left" w:pos="142"/>
        </w:tabs>
        <w:rPr>
          <w:rFonts w:asciiTheme="minorEastAsia" w:hAnsiTheme="minorEastAsia" w:cs="Times New Roman"/>
          <w:sz w:val="24"/>
          <w:szCs w:val="24"/>
        </w:rPr>
      </w:pPr>
    </w:p>
    <w:p w14:paraId="248AFBD5" w14:textId="7A046953" w:rsidR="00350276" w:rsidRPr="003943C5" w:rsidRDefault="00350276" w:rsidP="00350276">
      <w:pPr>
        <w:rPr>
          <w:rFonts w:asciiTheme="minorEastAsia" w:hAnsiTheme="minorEastAsia"/>
          <w:sz w:val="24"/>
          <w:szCs w:val="24"/>
        </w:rPr>
      </w:pPr>
      <w:r w:rsidRPr="003943C5">
        <w:rPr>
          <w:rFonts w:asciiTheme="minorEastAsia" w:hAnsiTheme="minorEastAsia" w:hint="eastAsia"/>
          <w:sz w:val="24"/>
          <w:szCs w:val="24"/>
        </w:rPr>
        <w:t>別表２</w:t>
      </w:r>
    </w:p>
    <w:tbl>
      <w:tblPr>
        <w:tblStyle w:val="af3"/>
        <w:tblW w:w="0" w:type="auto"/>
        <w:tblLook w:val="04A0" w:firstRow="1" w:lastRow="0" w:firstColumn="1" w:lastColumn="0" w:noHBand="0" w:noVBand="1"/>
      </w:tblPr>
      <w:tblGrid>
        <w:gridCol w:w="3964"/>
        <w:gridCol w:w="4530"/>
      </w:tblGrid>
      <w:tr w:rsidR="00350276" w:rsidRPr="00564C3C" w14:paraId="4FFCB26D" w14:textId="77777777" w:rsidTr="005A0CE0">
        <w:tc>
          <w:tcPr>
            <w:tcW w:w="3964" w:type="dxa"/>
          </w:tcPr>
          <w:p w14:paraId="30BA1D61" w14:textId="77777777" w:rsidR="00350276" w:rsidRPr="003943C5" w:rsidRDefault="00350276" w:rsidP="009963E5">
            <w:pPr>
              <w:jc w:val="center"/>
              <w:rPr>
                <w:rFonts w:asciiTheme="minorEastAsia" w:hAnsiTheme="minorEastAsia"/>
                <w:sz w:val="24"/>
                <w:szCs w:val="24"/>
              </w:rPr>
            </w:pPr>
            <w:r w:rsidRPr="003943C5">
              <w:rPr>
                <w:rFonts w:asciiTheme="minorEastAsia" w:hAnsiTheme="minorEastAsia" w:hint="eastAsia"/>
                <w:sz w:val="24"/>
                <w:szCs w:val="24"/>
              </w:rPr>
              <w:t>文書名</w:t>
            </w:r>
          </w:p>
        </w:tc>
        <w:tc>
          <w:tcPr>
            <w:tcW w:w="4530" w:type="dxa"/>
          </w:tcPr>
          <w:p w14:paraId="6F05E3AF" w14:textId="77777777" w:rsidR="00350276" w:rsidRPr="003943C5" w:rsidRDefault="00350276" w:rsidP="009963E5">
            <w:pPr>
              <w:jc w:val="center"/>
              <w:rPr>
                <w:rFonts w:asciiTheme="minorEastAsia" w:hAnsiTheme="minorEastAsia"/>
                <w:sz w:val="24"/>
                <w:szCs w:val="24"/>
              </w:rPr>
            </w:pPr>
            <w:r w:rsidRPr="003943C5">
              <w:rPr>
                <w:rFonts w:asciiTheme="minorEastAsia" w:hAnsiTheme="minorEastAsia" w:hint="eastAsia"/>
                <w:sz w:val="24"/>
                <w:szCs w:val="24"/>
              </w:rPr>
              <w:t>該当箇所</w:t>
            </w:r>
          </w:p>
        </w:tc>
      </w:tr>
      <w:tr w:rsidR="00350276" w:rsidRPr="00564C3C" w14:paraId="5FFB83C7" w14:textId="77777777" w:rsidTr="0020171F">
        <w:tc>
          <w:tcPr>
            <w:tcW w:w="3964" w:type="dxa"/>
          </w:tcPr>
          <w:p w14:paraId="2E603772" w14:textId="4E5B7174" w:rsidR="00350276" w:rsidRPr="003943C5" w:rsidRDefault="00350276" w:rsidP="009963E5">
            <w:pPr>
              <w:rPr>
                <w:rFonts w:asciiTheme="minorEastAsia" w:hAnsiTheme="minorEastAsia"/>
                <w:sz w:val="24"/>
                <w:szCs w:val="24"/>
              </w:rPr>
            </w:pPr>
            <w:r w:rsidRPr="003943C5">
              <w:rPr>
                <w:rFonts w:asciiTheme="minorEastAsia" w:hAnsiTheme="minorEastAsia" w:hint="eastAsia"/>
                <w:sz w:val="24"/>
                <w:szCs w:val="24"/>
              </w:rPr>
              <w:t>支援記録（平成</w:t>
            </w:r>
            <w:r w:rsidRPr="003943C5">
              <w:rPr>
                <w:rFonts w:asciiTheme="minorEastAsia" w:hAnsiTheme="minorEastAsia"/>
                <w:sz w:val="24"/>
                <w:szCs w:val="24"/>
              </w:rPr>
              <w:t>29</w:t>
            </w:r>
            <w:r w:rsidRPr="003943C5">
              <w:rPr>
                <w:rFonts w:asciiTheme="minorEastAsia" w:hAnsiTheme="minorEastAsia" w:hint="eastAsia"/>
                <w:sz w:val="24"/>
                <w:szCs w:val="24"/>
              </w:rPr>
              <w:t>年３月</w:t>
            </w:r>
            <w:r w:rsidRPr="003943C5">
              <w:rPr>
                <w:rFonts w:asciiTheme="minorEastAsia" w:hAnsiTheme="minorEastAsia"/>
                <w:sz w:val="24"/>
                <w:szCs w:val="24"/>
              </w:rPr>
              <w:t>24</w:t>
            </w:r>
            <w:r w:rsidRPr="003943C5">
              <w:rPr>
                <w:rFonts w:asciiTheme="minorEastAsia" w:hAnsiTheme="minorEastAsia" w:hint="eastAsia"/>
                <w:sz w:val="24"/>
                <w:szCs w:val="24"/>
              </w:rPr>
              <w:t>日）</w:t>
            </w:r>
          </w:p>
        </w:tc>
        <w:tc>
          <w:tcPr>
            <w:tcW w:w="4530" w:type="dxa"/>
          </w:tcPr>
          <w:p w14:paraId="3C3BDF8A" w14:textId="77777777" w:rsidR="00350276" w:rsidRPr="003943C5" w:rsidRDefault="00350276" w:rsidP="009963E5">
            <w:pPr>
              <w:rPr>
                <w:rFonts w:asciiTheme="minorEastAsia" w:hAnsiTheme="minorEastAsia"/>
                <w:sz w:val="24"/>
                <w:szCs w:val="24"/>
              </w:rPr>
            </w:pPr>
            <w:r w:rsidRPr="003943C5">
              <w:rPr>
                <w:rFonts w:asciiTheme="minorEastAsia" w:hAnsiTheme="minorEastAsia"/>
                <w:sz w:val="24"/>
                <w:szCs w:val="24"/>
              </w:rPr>
              <w:t>27</w:t>
            </w:r>
            <w:r w:rsidRPr="003943C5">
              <w:rPr>
                <w:rFonts w:asciiTheme="minorEastAsia" w:hAnsiTheme="minorEastAsia" w:hint="eastAsia"/>
                <w:sz w:val="24"/>
                <w:szCs w:val="24"/>
              </w:rPr>
              <w:t>行目から</w:t>
            </w:r>
            <w:r w:rsidRPr="003943C5">
              <w:rPr>
                <w:rFonts w:asciiTheme="minorEastAsia" w:hAnsiTheme="minorEastAsia"/>
                <w:sz w:val="24"/>
                <w:szCs w:val="24"/>
              </w:rPr>
              <w:t>33</w:t>
            </w:r>
            <w:r w:rsidRPr="003943C5">
              <w:rPr>
                <w:rFonts w:asciiTheme="minorEastAsia" w:hAnsiTheme="minorEastAsia" w:hint="eastAsia"/>
                <w:sz w:val="24"/>
                <w:szCs w:val="24"/>
              </w:rPr>
              <w:t>行目まで</w:t>
            </w:r>
          </w:p>
        </w:tc>
      </w:tr>
    </w:tbl>
    <w:p w14:paraId="10A64F5C" w14:textId="77777777" w:rsidR="00350276" w:rsidRPr="003943C5" w:rsidRDefault="00350276" w:rsidP="00350276">
      <w:pPr>
        <w:ind w:firstLineChars="100" w:firstLine="240"/>
        <w:rPr>
          <w:rFonts w:asciiTheme="minorEastAsia" w:hAnsiTheme="minorEastAsia"/>
          <w:sz w:val="24"/>
          <w:szCs w:val="24"/>
        </w:rPr>
      </w:pPr>
      <w:r w:rsidRPr="003943C5">
        <w:rPr>
          <w:rFonts w:asciiTheme="minorEastAsia" w:hAnsiTheme="minorEastAsia" w:hint="eastAsia"/>
          <w:sz w:val="24"/>
          <w:szCs w:val="24"/>
        </w:rPr>
        <w:t>行数は、空白の行を含めた行数を数えるものとする。</w:t>
      </w:r>
    </w:p>
    <w:p w14:paraId="5802B15A" w14:textId="5F535613" w:rsidR="00350276" w:rsidRPr="003943C5" w:rsidRDefault="00350276" w:rsidP="003D6D83">
      <w:pPr>
        <w:tabs>
          <w:tab w:val="left" w:pos="142"/>
        </w:tabs>
        <w:rPr>
          <w:rFonts w:asciiTheme="minorEastAsia" w:hAnsiTheme="minorEastAsia" w:cs="Times New Roman"/>
          <w:sz w:val="24"/>
          <w:szCs w:val="24"/>
        </w:rPr>
      </w:pPr>
    </w:p>
    <w:p w14:paraId="08F29594" w14:textId="6FF3207B" w:rsidR="00350276" w:rsidRPr="003943C5" w:rsidRDefault="00350276" w:rsidP="00350276">
      <w:pPr>
        <w:rPr>
          <w:rFonts w:asciiTheme="minorEastAsia" w:hAnsiTheme="minorEastAsia"/>
          <w:sz w:val="24"/>
          <w:szCs w:val="24"/>
        </w:rPr>
      </w:pPr>
      <w:r w:rsidRPr="003943C5">
        <w:rPr>
          <w:rFonts w:asciiTheme="minorEastAsia" w:hAnsiTheme="minorEastAsia" w:hint="eastAsia"/>
          <w:sz w:val="24"/>
          <w:szCs w:val="24"/>
        </w:rPr>
        <w:t>別表３</w:t>
      </w:r>
    </w:p>
    <w:tbl>
      <w:tblPr>
        <w:tblStyle w:val="af3"/>
        <w:tblW w:w="0" w:type="auto"/>
        <w:tblLook w:val="04A0" w:firstRow="1" w:lastRow="0" w:firstColumn="1" w:lastColumn="0" w:noHBand="0" w:noVBand="1"/>
      </w:tblPr>
      <w:tblGrid>
        <w:gridCol w:w="3964"/>
        <w:gridCol w:w="4530"/>
      </w:tblGrid>
      <w:tr w:rsidR="000904D8" w:rsidRPr="00564C3C" w14:paraId="6B890B16" w14:textId="77777777" w:rsidTr="00E828C1">
        <w:tc>
          <w:tcPr>
            <w:tcW w:w="3964" w:type="dxa"/>
          </w:tcPr>
          <w:p w14:paraId="6B32F221" w14:textId="77777777" w:rsidR="000904D8" w:rsidRPr="003943C5" w:rsidRDefault="000904D8" w:rsidP="009963E5">
            <w:pPr>
              <w:jc w:val="center"/>
              <w:rPr>
                <w:rFonts w:asciiTheme="minorEastAsia" w:hAnsiTheme="minorEastAsia"/>
                <w:sz w:val="24"/>
                <w:szCs w:val="24"/>
              </w:rPr>
            </w:pPr>
            <w:r w:rsidRPr="003943C5">
              <w:rPr>
                <w:rFonts w:asciiTheme="minorEastAsia" w:hAnsiTheme="minorEastAsia" w:hint="eastAsia"/>
                <w:sz w:val="24"/>
                <w:szCs w:val="24"/>
              </w:rPr>
              <w:t>文書名</w:t>
            </w:r>
          </w:p>
        </w:tc>
        <w:tc>
          <w:tcPr>
            <w:tcW w:w="4530" w:type="dxa"/>
          </w:tcPr>
          <w:p w14:paraId="1C7FBD2C" w14:textId="77777777" w:rsidR="000904D8" w:rsidRPr="003943C5" w:rsidRDefault="000904D8" w:rsidP="009963E5">
            <w:pPr>
              <w:jc w:val="center"/>
              <w:rPr>
                <w:rFonts w:asciiTheme="minorEastAsia" w:hAnsiTheme="minorEastAsia"/>
                <w:sz w:val="24"/>
                <w:szCs w:val="24"/>
              </w:rPr>
            </w:pPr>
            <w:r w:rsidRPr="003943C5">
              <w:rPr>
                <w:rFonts w:asciiTheme="minorEastAsia" w:hAnsiTheme="minorEastAsia" w:hint="eastAsia"/>
                <w:sz w:val="24"/>
                <w:szCs w:val="24"/>
              </w:rPr>
              <w:t>該当箇所</w:t>
            </w:r>
          </w:p>
        </w:tc>
      </w:tr>
      <w:tr w:rsidR="000904D8" w:rsidRPr="00564C3C" w14:paraId="0A2BBB1E" w14:textId="77777777" w:rsidTr="00D72E82">
        <w:tc>
          <w:tcPr>
            <w:tcW w:w="3964" w:type="dxa"/>
          </w:tcPr>
          <w:p w14:paraId="145C754B" w14:textId="77777777" w:rsidR="000904D8" w:rsidRPr="003943C5" w:rsidRDefault="000904D8" w:rsidP="009963E5">
            <w:pPr>
              <w:rPr>
                <w:rFonts w:asciiTheme="minorEastAsia" w:hAnsiTheme="minorEastAsia"/>
                <w:sz w:val="24"/>
                <w:szCs w:val="24"/>
              </w:rPr>
            </w:pPr>
            <w:r w:rsidRPr="003943C5">
              <w:rPr>
                <w:rFonts w:asciiTheme="minorEastAsia" w:hAnsiTheme="minorEastAsia" w:hint="eastAsia"/>
                <w:sz w:val="24"/>
                <w:szCs w:val="24"/>
              </w:rPr>
              <w:t>サービス利用調整会議記録兼支援計画書（作成日：平成</w:t>
            </w:r>
            <w:r w:rsidRPr="003943C5">
              <w:rPr>
                <w:rFonts w:asciiTheme="minorEastAsia" w:hAnsiTheme="minorEastAsia"/>
                <w:sz w:val="24"/>
                <w:szCs w:val="24"/>
              </w:rPr>
              <w:t>29</w:t>
            </w:r>
            <w:r w:rsidRPr="003943C5">
              <w:rPr>
                <w:rFonts w:asciiTheme="minorEastAsia" w:hAnsiTheme="minorEastAsia" w:hint="eastAsia"/>
                <w:sz w:val="24"/>
                <w:szCs w:val="24"/>
              </w:rPr>
              <w:t>年３月</w:t>
            </w:r>
            <w:r w:rsidRPr="003943C5">
              <w:rPr>
                <w:rFonts w:asciiTheme="minorEastAsia" w:hAnsiTheme="minorEastAsia"/>
                <w:sz w:val="24"/>
                <w:szCs w:val="24"/>
              </w:rPr>
              <w:t>24</w:t>
            </w:r>
            <w:r w:rsidRPr="003943C5">
              <w:rPr>
                <w:rFonts w:asciiTheme="minorEastAsia" w:hAnsiTheme="minorEastAsia" w:hint="eastAsia"/>
                <w:sz w:val="24"/>
                <w:szCs w:val="24"/>
              </w:rPr>
              <w:t>日）</w:t>
            </w:r>
          </w:p>
        </w:tc>
        <w:tc>
          <w:tcPr>
            <w:tcW w:w="4530" w:type="dxa"/>
          </w:tcPr>
          <w:p w14:paraId="3A0C6FD9" w14:textId="48690718" w:rsidR="000904D8" w:rsidRPr="003943C5" w:rsidRDefault="000904D8" w:rsidP="00D11A51">
            <w:pPr>
              <w:rPr>
                <w:rFonts w:asciiTheme="minorEastAsia" w:hAnsiTheme="minorEastAsia"/>
                <w:sz w:val="24"/>
                <w:szCs w:val="24"/>
              </w:rPr>
            </w:pPr>
            <w:r w:rsidRPr="003943C5">
              <w:rPr>
                <w:rFonts w:asciiTheme="minorEastAsia" w:hAnsiTheme="minorEastAsia" w:hint="eastAsia"/>
                <w:sz w:val="24"/>
                <w:szCs w:val="24"/>
              </w:rPr>
              <w:t>「対応計画」の記載のうち、</w:t>
            </w:r>
            <w:r w:rsidR="00D11A51" w:rsidRPr="003943C5">
              <w:rPr>
                <w:rFonts w:asciiTheme="minorEastAsia" w:hAnsiTheme="minorEastAsia" w:hint="eastAsia"/>
                <w:sz w:val="24"/>
                <w:szCs w:val="24"/>
              </w:rPr>
              <w:t>別図</w:t>
            </w:r>
            <w:r w:rsidR="00B07C0B" w:rsidRPr="003943C5">
              <w:rPr>
                <w:rFonts w:asciiTheme="minorEastAsia" w:hAnsiTheme="minorEastAsia" w:hint="eastAsia"/>
                <w:sz w:val="24"/>
                <w:szCs w:val="24"/>
              </w:rPr>
              <w:t>中</w:t>
            </w:r>
            <w:r w:rsidR="00D11A51" w:rsidRPr="003943C5">
              <w:rPr>
                <w:rFonts w:asciiTheme="minorEastAsia" w:hAnsiTheme="minorEastAsia"/>
                <w:sz w:val="24"/>
                <w:szCs w:val="24"/>
              </w:rPr>
              <w:t>A、B及びCで示した箇所に係る</w:t>
            </w:r>
            <w:r w:rsidRPr="003943C5">
              <w:rPr>
                <w:rFonts w:asciiTheme="minorEastAsia" w:hAnsiTheme="minorEastAsia" w:hint="eastAsia"/>
                <w:sz w:val="24"/>
                <w:szCs w:val="24"/>
              </w:rPr>
              <w:t>各</w:t>
            </w:r>
            <w:r w:rsidR="00B07C0B" w:rsidRPr="003943C5">
              <w:rPr>
                <w:rFonts w:asciiTheme="minorEastAsia" w:hAnsiTheme="minorEastAsia" w:hint="eastAsia"/>
                <w:sz w:val="24"/>
                <w:szCs w:val="24"/>
              </w:rPr>
              <w:t>記載</w:t>
            </w:r>
            <w:r w:rsidRPr="003943C5">
              <w:rPr>
                <w:rFonts w:asciiTheme="minorEastAsia" w:hAnsiTheme="minorEastAsia" w:hint="eastAsia"/>
                <w:sz w:val="24"/>
                <w:szCs w:val="24"/>
              </w:rPr>
              <w:t>欄名</w:t>
            </w:r>
          </w:p>
        </w:tc>
      </w:tr>
    </w:tbl>
    <w:p w14:paraId="24B3B657" w14:textId="77777777" w:rsidR="00350276" w:rsidRPr="003943C5" w:rsidRDefault="00350276" w:rsidP="00350276">
      <w:pPr>
        <w:tabs>
          <w:tab w:val="left" w:pos="142"/>
        </w:tabs>
        <w:rPr>
          <w:rFonts w:asciiTheme="minorEastAsia" w:hAnsiTheme="minorEastAsia" w:cs="Times New Roman"/>
          <w:sz w:val="24"/>
          <w:szCs w:val="24"/>
        </w:rPr>
      </w:pPr>
    </w:p>
    <w:p w14:paraId="2DBCFE40" w14:textId="7B427290" w:rsidR="00350276" w:rsidRPr="003943C5" w:rsidRDefault="00350276" w:rsidP="00350276">
      <w:pPr>
        <w:rPr>
          <w:rFonts w:asciiTheme="minorEastAsia" w:hAnsiTheme="minorEastAsia"/>
          <w:sz w:val="24"/>
          <w:szCs w:val="24"/>
        </w:rPr>
      </w:pPr>
      <w:r w:rsidRPr="003943C5">
        <w:rPr>
          <w:rFonts w:asciiTheme="minorEastAsia" w:hAnsiTheme="minorEastAsia" w:hint="eastAsia"/>
          <w:sz w:val="24"/>
          <w:szCs w:val="24"/>
        </w:rPr>
        <w:t>別表４</w:t>
      </w:r>
    </w:p>
    <w:tbl>
      <w:tblPr>
        <w:tblStyle w:val="af3"/>
        <w:tblW w:w="0" w:type="auto"/>
        <w:tblLook w:val="04A0" w:firstRow="1" w:lastRow="0" w:firstColumn="1" w:lastColumn="0" w:noHBand="0" w:noVBand="1"/>
      </w:tblPr>
      <w:tblGrid>
        <w:gridCol w:w="846"/>
        <w:gridCol w:w="3118"/>
        <w:gridCol w:w="4530"/>
      </w:tblGrid>
      <w:tr w:rsidR="00350276" w:rsidRPr="00564C3C" w14:paraId="78888A3C" w14:textId="77777777" w:rsidTr="009963E5">
        <w:tc>
          <w:tcPr>
            <w:tcW w:w="846" w:type="dxa"/>
          </w:tcPr>
          <w:p w14:paraId="4672A688" w14:textId="77777777" w:rsidR="00350276" w:rsidRPr="003943C5" w:rsidRDefault="00350276" w:rsidP="009963E5">
            <w:pPr>
              <w:jc w:val="center"/>
              <w:rPr>
                <w:rFonts w:asciiTheme="minorEastAsia" w:hAnsiTheme="minorEastAsia"/>
                <w:sz w:val="24"/>
                <w:szCs w:val="24"/>
              </w:rPr>
            </w:pPr>
            <w:r w:rsidRPr="003943C5">
              <w:rPr>
                <w:rFonts w:asciiTheme="minorEastAsia" w:hAnsiTheme="minorEastAsia" w:hint="eastAsia"/>
                <w:sz w:val="24"/>
                <w:szCs w:val="24"/>
              </w:rPr>
              <w:t>項番</w:t>
            </w:r>
          </w:p>
        </w:tc>
        <w:tc>
          <w:tcPr>
            <w:tcW w:w="3118" w:type="dxa"/>
          </w:tcPr>
          <w:p w14:paraId="376B7B9C" w14:textId="77777777" w:rsidR="00350276" w:rsidRPr="003943C5" w:rsidRDefault="00350276" w:rsidP="009963E5">
            <w:pPr>
              <w:jc w:val="center"/>
              <w:rPr>
                <w:rFonts w:asciiTheme="minorEastAsia" w:hAnsiTheme="minorEastAsia"/>
                <w:sz w:val="24"/>
                <w:szCs w:val="24"/>
              </w:rPr>
            </w:pPr>
            <w:r w:rsidRPr="003943C5">
              <w:rPr>
                <w:rFonts w:asciiTheme="minorEastAsia" w:hAnsiTheme="minorEastAsia" w:hint="eastAsia"/>
                <w:sz w:val="24"/>
                <w:szCs w:val="24"/>
              </w:rPr>
              <w:t>文書名</w:t>
            </w:r>
          </w:p>
        </w:tc>
        <w:tc>
          <w:tcPr>
            <w:tcW w:w="4530" w:type="dxa"/>
          </w:tcPr>
          <w:p w14:paraId="3171DF19" w14:textId="77777777" w:rsidR="00350276" w:rsidRPr="003943C5" w:rsidRDefault="00350276" w:rsidP="009963E5">
            <w:pPr>
              <w:jc w:val="center"/>
              <w:rPr>
                <w:rFonts w:asciiTheme="minorEastAsia" w:hAnsiTheme="minorEastAsia"/>
                <w:sz w:val="24"/>
                <w:szCs w:val="24"/>
              </w:rPr>
            </w:pPr>
            <w:r w:rsidRPr="003943C5">
              <w:rPr>
                <w:rFonts w:asciiTheme="minorEastAsia" w:hAnsiTheme="minorEastAsia" w:hint="eastAsia"/>
                <w:sz w:val="24"/>
                <w:szCs w:val="24"/>
              </w:rPr>
              <w:t>該当箇所</w:t>
            </w:r>
          </w:p>
        </w:tc>
      </w:tr>
      <w:tr w:rsidR="000904D8" w:rsidRPr="00564C3C" w14:paraId="525DD711" w14:textId="77777777" w:rsidTr="009963E5">
        <w:tc>
          <w:tcPr>
            <w:tcW w:w="846" w:type="dxa"/>
          </w:tcPr>
          <w:p w14:paraId="292C1CEE" w14:textId="77777777" w:rsidR="000904D8" w:rsidRPr="003943C5" w:rsidRDefault="000904D8" w:rsidP="009963E5">
            <w:pPr>
              <w:jc w:val="center"/>
              <w:rPr>
                <w:rFonts w:asciiTheme="minorEastAsia" w:hAnsiTheme="minorEastAsia"/>
                <w:sz w:val="24"/>
                <w:szCs w:val="24"/>
              </w:rPr>
            </w:pPr>
            <w:r w:rsidRPr="003943C5">
              <w:rPr>
                <w:rFonts w:asciiTheme="minorEastAsia" w:hAnsiTheme="minorEastAsia" w:hint="eastAsia"/>
                <w:sz w:val="24"/>
                <w:szCs w:val="24"/>
              </w:rPr>
              <w:t>１</w:t>
            </w:r>
          </w:p>
        </w:tc>
        <w:tc>
          <w:tcPr>
            <w:tcW w:w="3118" w:type="dxa"/>
            <w:vMerge w:val="restart"/>
          </w:tcPr>
          <w:p w14:paraId="1C5E9720" w14:textId="77777777" w:rsidR="000904D8" w:rsidRPr="003943C5" w:rsidRDefault="000904D8" w:rsidP="009963E5">
            <w:pPr>
              <w:rPr>
                <w:rFonts w:asciiTheme="minorEastAsia" w:hAnsiTheme="minorEastAsia"/>
                <w:sz w:val="24"/>
                <w:szCs w:val="24"/>
              </w:rPr>
            </w:pPr>
            <w:r w:rsidRPr="003943C5">
              <w:rPr>
                <w:rFonts w:asciiTheme="minorEastAsia" w:hAnsiTheme="minorEastAsia" w:hint="eastAsia"/>
                <w:sz w:val="24"/>
                <w:szCs w:val="24"/>
              </w:rPr>
              <w:t>サービス利用調整会議記録兼支援計画書（作成日：平成</w:t>
            </w:r>
            <w:r w:rsidRPr="003943C5">
              <w:rPr>
                <w:rFonts w:asciiTheme="minorEastAsia" w:hAnsiTheme="minorEastAsia"/>
                <w:sz w:val="24"/>
                <w:szCs w:val="24"/>
              </w:rPr>
              <w:t>29</w:t>
            </w:r>
            <w:r w:rsidRPr="003943C5">
              <w:rPr>
                <w:rFonts w:asciiTheme="minorEastAsia" w:hAnsiTheme="minorEastAsia" w:hint="eastAsia"/>
                <w:sz w:val="24"/>
                <w:szCs w:val="24"/>
              </w:rPr>
              <w:t>年３月</w:t>
            </w:r>
            <w:r w:rsidRPr="003943C5">
              <w:rPr>
                <w:rFonts w:asciiTheme="minorEastAsia" w:hAnsiTheme="minorEastAsia"/>
                <w:sz w:val="24"/>
                <w:szCs w:val="24"/>
              </w:rPr>
              <w:t>24</w:t>
            </w:r>
            <w:r w:rsidRPr="003943C5">
              <w:rPr>
                <w:rFonts w:asciiTheme="minorEastAsia" w:hAnsiTheme="minorEastAsia" w:hint="eastAsia"/>
                <w:sz w:val="24"/>
                <w:szCs w:val="24"/>
              </w:rPr>
              <w:t>日）</w:t>
            </w:r>
          </w:p>
        </w:tc>
        <w:tc>
          <w:tcPr>
            <w:tcW w:w="4530" w:type="dxa"/>
          </w:tcPr>
          <w:p w14:paraId="73D87718" w14:textId="77777777" w:rsidR="000904D8" w:rsidRPr="003943C5" w:rsidRDefault="000904D8" w:rsidP="009963E5">
            <w:pPr>
              <w:rPr>
                <w:rFonts w:asciiTheme="minorEastAsia" w:hAnsiTheme="minorEastAsia"/>
                <w:sz w:val="24"/>
                <w:szCs w:val="24"/>
              </w:rPr>
            </w:pPr>
            <w:r w:rsidRPr="003943C5">
              <w:rPr>
                <w:rFonts w:asciiTheme="minorEastAsia" w:hAnsiTheme="minorEastAsia" w:hint="eastAsia"/>
                <w:sz w:val="24"/>
                <w:szCs w:val="24"/>
              </w:rPr>
              <w:t>「出席者」欄中の２行目１文字目から</w:t>
            </w:r>
            <w:r w:rsidRPr="003943C5">
              <w:rPr>
                <w:rFonts w:asciiTheme="minorEastAsia" w:hAnsiTheme="minorEastAsia"/>
                <w:sz w:val="24"/>
                <w:szCs w:val="24"/>
              </w:rPr>
              <w:t>11</w:t>
            </w:r>
            <w:r w:rsidRPr="003943C5">
              <w:rPr>
                <w:rFonts w:asciiTheme="minorEastAsia" w:hAnsiTheme="minorEastAsia" w:hint="eastAsia"/>
                <w:sz w:val="24"/>
                <w:szCs w:val="24"/>
              </w:rPr>
              <w:t>文字目まで</w:t>
            </w:r>
          </w:p>
        </w:tc>
      </w:tr>
      <w:tr w:rsidR="000904D8" w:rsidRPr="00564C3C" w14:paraId="4C61EC12" w14:textId="77777777" w:rsidTr="009963E5">
        <w:tc>
          <w:tcPr>
            <w:tcW w:w="846" w:type="dxa"/>
          </w:tcPr>
          <w:p w14:paraId="7510910C" w14:textId="77777777" w:rsidR="000904D8" w:rsidRPr="003943C5" w:rsidRDefault="000904D8" w:rsidP="009963E5">
            <w:pPr>
              <w:jc w:val="center"/>
              <w:rPr>
                <w:rFonts w:asciiTheme="minorEastAsia" w:hAnsiTheme="minorEastAsia"/>
                <w:sz w:val="24"/>
                <w:szCs w:val="24"/>
              </w:rPr>
            </w:pPr>
            <w:r w:rsidRPr="003943C5">
              <w:rPr>
                <w:rFonts w:asciiTheme="minorEastAsia" w:hAnsiTheme="minorEastAsia" w:hint="eastAsia"/>
                <w:sz w:val="24"/>
                <w:szCs w:val="24"/>
              </w:rPr>
              <w:t>２</w:t>
            </w:r>
          </w:p>
        </w:tc>
        <w:tc>
          <w:tcPr>
            <w:tcW w:w="3118" w:type="dxa"/>
            <w:vMerge/>
          </w:tcPr>
          <w:p w14:paraId="17996C74" w14:textId="77777777" w:rsidR="000904D8" w:rsidRPr="003943C5" w:rsidRDefault="000904D8" w:rsidP="009963E5">
            <w:pPr>
              <w:rPr>
                <w:rFonts w:asciiTheme="minorEastAsia" w:hAnsiTheme="minorEastAsia"/>
                <w:sz w:val="24"/>
                <w:szCs w:val="24"/>
              </w:rPr>
            </w:pPr>
          </w:p>
        </w:tc>
        <w:tc>
          <w:tcPr>
            <w:tcW w:w="4530" w:type="dxa"/>
          </w:tcPr>
          <w:p w14:paraId="73E2519D" w14:textId="77777777" w:rsidR="000904D8" w:rsidRPr="003943C5" w:rsidRDefault="000904D8" w:rsidP="009963E5">
            <w:pPr>
              <w:rPr>
                <w:rFonts w:asciiTheme="minorEastAsia" w:hAnsiTheme="minorEastAsia"/>
                <w:sz w:val="24"/>
                <w:szCs w:val="24"/>
              </w:rPr>
            </w:pPr>
            <w:r w:rsidRPr="003943C5">
              <w:rPr>
                <w:rFonts w:asciiTheme="minorEastAsia" w:hAnsiTheme="minorEastAsia" w:hint="eastAsia"/>
                <w:sz w:val="24"/>
                <w:szCs w:val="24"/>
              </w:rPr>
              <w:t>「対応の内容」欄中の４行目</w:t>
            </w:r>
          </w:p>
        </w:tc>
      </w:tr>
    </w:tbl>
    <w:p w14:paraId="3B950F6A" w14:textId="77777777" w:rsidR="00350276" w:rsidRPr="003943C5" w:rsidRDefault="00350276" w:rsidP="00350276">
      <w:pPr>
        <w:widowControl/>
        <w:ind w:firstLineChars="100" w:firstLine="240"/>
        <w:rPr>
          <w:rFonts w:asciiTheme="minorEastAsia" w:hAnsiTheme="minorEastAsia"/>
          <w:sz w:val="24"/>
          <w:szCs w:val="24"/>
        </w:rPr>
      </w:pPr>
      <w:r w:rsidRPr="003943C5">
        <w:rPr>
          <w:rFonts w:asciiTheme="minorEastAsia" w:hAnsiTheme="minorEastAsia" w:hint="eastAsia"/>
          <w:sz w:val="24"/>
          <w:szCs w:val="24"/>
        </w:rPr>
        <w:t>１行に記載された文字を左詰にして数え、句読点は、それぞれ一文字と数えるものとする。</w:t>
      </w:r>
    </w:p>
    <w:p w14:paraId="607D2741" w14:textId="77777777" w:rsidR="00350276" w:rsidRPr="003943C5" w:rsidRDefault="00350276" w:rsidP="00350276">
      <w:pPr>
        <w:rPr>
          <w:rFonts w:asciiTheme="minorEastAsia" w:hAnsiTheme="minorEastAsia"/>
          <w:sz w:val="24"/>
          <w:szCs w:val="24"/>
        </w:rPr>
      </w:pPr>
      <w:r w:rsidRPr="003943C5">
        <w:rPr>
          <w:rFonts w:asciiTheme="minorEastAsia" w:hAnsiTheme="minorEastAsia" w:hint="eastAsia"/>
          <w:sz w:val="24"/>
          <w:szCs w:val="24"/>
        </w:rPr>
        <w:t>行数は、空白の行を含めた行数を数えるものとする。</w:t>
      </w:r>
    </w:p>
    <w:p w14:paraId="1B19F072" w14:textId="61F9577A" w:rsidR="00D11A51" w:rsidRPr="003943C5" w:rsidRDefault="00D11A51">
      <w:pPr>
        <w:widowControl/>
        <w:jc w:val="left"/>
        <w:rPr>
          <w:rFonts w:asciiTheme="minorEastAsia" w:hAnsiTheme="minorEastAsia" w:cs="Times New Roman"/>
          <w:sz w:val="24"/>
          <w:szCs w:val="24"/>
        </w:rPr>
      </w:pPr>
      <w:r w:rsidRPr="003943C5">
        <w:rPr>
          <w:rFonts w:asciiTheme="minorEastAsia" w:hAnsiTheme="minorEastAsia" w:cs="Times New Roman"/>
          <w:sz w:val="24"/>
          <w:szCs w:val="24"/>
        </w:rPr>
        <w:br w:type="page"/>
      </w:r>
    </w:p>
    <w:p w14:paraId="359DCEC5" w14:textId="1191A246" w:rsidR="00350276" w:rsidRPr="003943C5" w:rsidRDefault="00D11A51" w:rsidP="003D6D83">
      <w:pPr>
        <w:tabs>
          <w:tab w:val="left" w:pos="142"/>
        </w:tabs>
        <w:rPr>
          <w:rFonts w:asciiTheme="minorEastAsia" w:hAnsiTheme="minorEastAsia" w:cs="Times New Roman"/>
          <w:sz w:val="24"/>
          <w:szCs w:val="24"/>
        </w:rPr>
      </w:pPr>
      <w:r w:rsidRPr="003943C5">
        <w:rPr>
          <w:rFonts w:asciiTheme="minorEastAsia" w:hAnsiTheme="minorEastAsia" w:cs="Times New Roman" w:hint="eastAsia"/>
          <w:sz w:val="24"/>
          <w:szCs w:val="24"/>
        </w:rPr>
        <w:t>別図</w:t>
      </w:r>
    </w:p>
    <w:p w14:paraId="7ACFDFD9" w14:textId="6F6F8300" w:rsidR="00FB5AFE" w:rsidRPr="003943C5" w:rsidRDefault="00022FB6" w:rsidP="003D6D83">
      <w:pPr>
        <w:tabs>
          <w:tab w:val="left" w:pos="142"/>
        </w:tabs>
        <w:rPr>
          <w:rFonts w:asciiTheme="minorEastAsia" w:hAnsiTheme="minorEastAsia" w:cs="Times New Roman"/>
          <w:sz w:val="24"/>
          <w:szCs w:val="24"/>
        </w:rPr>
      </w:pPr>
      <w:r>
        <w:rPr>
          <w:rFonts w:asciiTheme="minorEastAsia" w:hAnsiTheme="minorEastAsia" w:cs="Times New Roman"/>
          <w:sz w:val="24"/>
          <w:szCs w:val="24"/>
        </w:rPr>
        <w:pict w14:anchorId="6C60EF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5pt;height:601pt">
            <v:imagedata r:id="rId8" o:title="サービス利用調整会議兼支援計画書（黒塗）"/>
          </v:shape>
        </w:pict>
      </w:r>
    </w:p>
    <w:p w14:paraId="7D78BEF9" w14:textId="7F3BD0B8" w:rsidR="00FB5AFE" w:rsidRPr="003943C5" w:rsidRDefault="00FB5AFE" w:rsidP="003D6D83">
      <w:pPr>
        <w:tabs>
          <w:tab w:val="left" w:pos="142"/>
        </w:tabs>
        <w:rPr>
          <w:rFonts w:asciiTheme="minorEastAsia" w:hAnsiTheme="minorEastAsia" w:cs="Times New Roman"/>
          <w:sz w:val="24"/>
          <w:szCs w:val="24"/>
        </w:rPr>
      </w:pPr>
    </w:p>
    <w:p w14:paraId="44763556" w14:textId="5E39F3C9" w:rsidR="00B3078C" w:rsidRPr="003943C5" w:rsidRDefault="00B3078C" w:rsidP="00B3078C">
      <w:pPr>
        <w:rPr>
          <w:rFonts w:asciiTheme="minorEastAsia" w:hAnsiTheme="minorEastAsia"/>
          <w:sz w:val="24"/>
          <w:szCs w:val="24"/>
        </w:rPr>
      </w:pPr>
      <w:r w:rsidRPr="003943C5">
        <w:rPr>
          <w:rFonts w:asciiTheme="minorEastAsia" w:hAnsiTheme="minorEastAsia" w:hint="eastAsia"/>
          <w:sz w:val="24"/>
          <w:szCs w:val="24"/>
        </w:rPr>
        <w:t>（参考）調査審議の経過　令和２年度諮問受理第</w:t>
      </w:r>
      <w:r w:rsidRPr="003943C5">
        <w:rPr>
          <w:rFonts w:asciiTheme="minorEastAsia" w:hAnsiTheme="minorEastAsia"/>
          <w:sz w:val="24"/>
          <w:szCs w:val="24"/>
        </w:rPr>
        <w:t>176</w:t>
      </w:r>
      <w:r w:rsidRPr="003943C5">
        <w:rPr>
          <w:rFonts w:asciiTheme="minorEastAsia" w:hAnsiTheme="minorEastAsia" w:hint="eastAsia"/>
          <w:sz w:val="24"/>
          <w:szCs w:val="24"/>
        </w:rPr>
        <w:t>号</w:t>
      </w:r>
    </w:p>
    <w:tbl>
      <w:tblPr>
        <w:tblStyle w:val="af3"/>
        <w:tblW w:w="0" w:type="auto"/>
        <w:tblLook w:val="04A0" w:firstRow="1" w:lastRow="0" w:firstColumn="1" w:lastColumn="0" w:noHBand="0" w:noVBand="1"/>
      </w:tblPr>
      <w:tblGrid>
        <w:gridCol w:w="2263"/>
        <w:gridCol w:w="6231"/>
      </w:tblGrid>
      <w:tr w:rsidR="00B3078C" w:rsidRPr="00564C3C" w14:paraId="6C1EBF8D" w14:textId="77777777" w:rsidTr="0093620F">
        <w:tc>
          <w:tcPr>
            <w:tcW w:w="2263" w:type="dxa"/>
          </w:tcPr>
          <w:p w14:paraId="05E90162" w14:textId="77777777" w:rsidR="00B3078C" w:rsidRPr="003943C5" w:rsidRDefault="00B3078C" w:rsidP="00857817">
            <w:pPr>
              <w:jc w:val="center"/>
              <w:rPr>
                <w:rFonts w:asciiTheme="minorEastAsia" w:hAnsiTheme="minorEastAsia"/>
                <w:sz w:val="24"/>
                <w:szCs w:val="24"/>
              </w:rPr>
            </w:pPr>
            <w:r w:rsidRPr="003943C5">
              <w:rPr>
                <w:rFonts w:asciiTheme="minorEastAsia" w:hAnsiTheme="minorEastAsia" w:hint="eastAsia"/>
                <w:sz w:val="24"/>
                <w:szCs w:val="24"/>
              </w:rPr>
              <w:t>年　月　日</w:t>
            </w:r>
          </w:p>
        </w:tc>
        <w:tc>
          <w:tcPr>
            <w:tcW w:w="6231" w:type="dxa"/>
          </w:tcPr>
          <w:p w14:paraId="56E6B79C" w14:textId="77777777" w:rsidR="00B3078C" w:rsidRPr="003943C5" w:rsidRDefault="00B3078C" w:rsidP="00857817">
            <w:pPr>
              <w:jc w:val="center"/>
              <w:rPr>
                <w:rFonts w:asciiTheme="minorEastAsia" w:hAnsiTheme="minorEastAsia"/>
                <w:sz w:val="24"/>
                <w:szCs w:val="24"/>
              </w:rPr>
            </w:pPr>
            <w:r w:rsidRPr="003943C5">
              <w:rPr>
                <w:rFonts w:asciiTheme="minorEastAsia" w:hAnsiTheme="minorEastAsia" w:hint="eastAsia"/>
                <w:sz w:val="24"/>
                <w:szCs w:val="24"/>
              </w:rPr>
              <w:t>経　過</w:t>
            </w:r>
          </w:p>
        </w:tc>
      </w:tr>
      <w:tr w:rsidR="00B3078C" w:rsidRPr="00564C3C" w14:paraId="69801A67" w14:textId="77777777" w:rsidTr="0093620F">
        <w:tc>
          <w:tcPr>
            <w:tcW w:w="2263" w:type="dxa"/>
          </w:tcPr>
          <w:p w14:paraId="72A762EE" w14:textId="3C5F5764" w:rsidR="00B3078C" w:rsidRPr="003943C5" w:rsidRDefault="00B3078C" w:rsidP="00857817">
            <w:pPr>
              <w:rPr>
                <w:rFonts w:asciiTheme="minorEastAsia" w:hAnsiTheme="minorEastAsia"/>
                <w:sz w:val="24"/>
                <w:szCs w:val="24"/>
              </w:rPr>
            </w:pPr>
            <w:r w:rsidRPr="003943C5">
              <w:rPr>
                <w:rFonts w:asciiTheme="minorEastAsia" w:hAnsiTheme="minorEastAsia" w:hint="eastAsia"/>
                <w:sz w:val="24"/>
                <w:szCs w:val="24"/>
              </w:rPr>
              <w:t>令和３年１月</w:t>
            </w:r>
            <w:r w:rsidRPr="003943C5">
              <w:rPr>
                <w:rFonts w:asciiTheme="minorEastAsia" w:hAnsiTheme="minorEastAsia"/>
                <w:sz w:val="24"/>
                <w:szCs w:val="24"/>
              </w:rPr>
              <w:t>15</w:t>
            </w:r>
            <w:r w:rsidRPr="003943C5">
              <w:rPr>
                <w:rFonts w:asciiTheme="minorEastAsia" w:hAnsiTheme="minorEastAsia" w:hint="eastAsia"/>
                <w:sz w:val="24"/>
                <w:szCs w:val="24"/>
              </w:rPr>
              <w:t>日</w:t>
            </w:r>
          </w:p>
        </w:tc>
        <w:tc>
          <w:tcPr>
            <w:tcW w:w="6231" w:type="dxa"/>
          </w:tcPr>
          <w:p w14:paraId="1A8B3515" w14:textId="35CC6361" w:rsidR="00B3078C" w:rsidRPr="003943C5" w:rsidRDefault="00B3078C" w:rsidP="00B3078C">
            <w:pPr>
              <w:rPr>
                <w:rFonts w:asciiTheme="minorEastAsia" w:hAnsiTheme="minorEastAsia"/>
                <w:sz w:val="24"/>
                <w:szCs w:val="24"/>
              </w:rPr>
            </w:pPr>
            <w:r w:rsidRPr="003943C5">
              <w:rPr>
                <w:rFonts w:asciiTheme="minorEastAsia" w:hAnsiTheme="minorEastAsia" w:hint="eastAsia"/>
                <w:sz w:val="24"/>
                <w:szCs w:val="24"/>
              </w:rPr>
              <w:t>諮問書の受理</w:t>
            </w:r>
          </w:p>
        </w:tc>
      </w:tr>
      <w:tr w:rsidR="00B3078C" w:rsidRPr="00564C3C" w14:paraId="4F851703" w14:textId="77777777" w:rsidTr="0093620F">
        <w:tc>
          <w:tcPr>
            <w:tcW w:w="2263" w:type="dxa"/>
          </w:tcPr>
          <w:p w14:paraId="7281CEF6" w14:textId="190083CF" w:rsidR="00B3078C" w:rsidRPr="003943C5" w:rsidRDefault="00B3078C" w:rsidP="00857817">
            <w:pPr>
              <w:rPr>
                <w:rFonts w:asciiTheme="minorEastAsia" w:hAnsiTheme="minorEastAsia"/>
                <w:sz w:val="24"/>
                <w:szCs w:val="24"/>
              </w:rPr>
            </w:pPr>
            <w:r w:rsidRPr="003943C5">
              <w:rPr>
                <w:rFonts w:asciiTheme="minorEastAsia" w:hAnsiTheme="minorEastAsia" w:hint="eastAsia"/>
                <w:sz w:val="24"/>
                <w:szCs w:val="24"/>
              </w:rPr>
              <w:t>令和３年８月</w:t>
            </w:r>
            <w:r w:rsidRPr="003943C5">
              <w:rPr>
                <w:rFonts w:asciiTheme="minorEastAsia" w:hAnsiTheme="minorEastAsia"/>
                <w:sz w:val="24"/>
                <w:szCs w:val="24"/>
              </w:rPr>
              <w:t>31</w:t>
            </w:r>
            <w:r w:rsidRPr="003943C5">
              <w:rPr>
                <w:rFonts w:asciiTheme="minorEastAsia" w:hAnsiTheme="minorEastAsia" w:hint="eastAsia"/>
                <w:sz w:val="24"/>
                <w:szCs w:val="24"/>
              </w:rPr>
              <w:t>日</w:t>
            </w:r>
          </w:p>
        </w:tc>
        <w:tc>
          <w:tcPr>
            <w:tcW w:w="6231" w:type="dxa"/>
          </w:tcPr>
          <w:p w14:paraId="78EDA2A2" w14:textId="38E14522" w:rsidR="00B3078C" w:rsidRPr="003943C5" w:rsidRDefault="002F6E5D" w:rsidP="00B3078C">
            <w:pPr>
              <w:rPr>
                <w:rFonts w:asciiTheme="minorEastAsia" w:hAnsiTheme="minorEastAsia"/>
                <w:sz w:val="24"/>
                <w:szCs w:val="24"/>
              </w:rPr>
            </w:pPr>
            <w:r w:rsidRPr="003943C5">
              <w:rPr>
                <w:rFonts w:asciiTheme="minorEastAsia" w:hAnsiTheme="minorEastAsia" w:hint="eastAsia"/>
                <w:sz w:val="24"/>
                <w:szCs w:val="24"/>
              </w:rPr>
              <w:t>実施機関からの</w:t>
            </w:r>
            <w:r w:rsidR="00B3078C" w:rsidRPr="003943C5">
              <w:rPr>
                <w:rFonts w:asciiTheme="minorEastAsia" w:hAnsiTheme="minorEastAsia" w:hint="eastAsia"/>
                <w:sz w:val="24"/>
                <w:szCs w:val="24"/>
              </w:rPr>
              <w:t>意見書の収受</w:t>
            </w:r>
          </w:p>
        </w:tc>
      </w:tr>
      <w:tr w:rsidR="00B3078C" w:rsidRPr="00564C3C" w14:paraId="00783F99" w14:textId="77777777" w:rsidTr="0093620F">
        <w:tc>
          <w:tcPr>
            <w:tcW w:w="2263" w:type="dxa"/>
          </w:tcPr>
          <w:p w14:paraId="3FD0B92A" w14:textId="6F21EDE5" w:rsidR="00B3078C" w:rsidRPr="003943C5" w:rsidRDefault="002F6E5D" w:rsidP="002F6E5D">
            <w:pPr>
              <w:rPr>
                <w:rFonts w:asciiTheme="minorEastAsia" w:hAnsiTheme="minorEastAsia"/>
                <w:sz w:val="24"/>
                <w:szCs w:val="24"/>
              </w:rPr>
            </w:pPr>
            <w:r w:rsidRPr="003943C5">
              <w:rPr>
                <w:rFonts w:asciiTheme="minorEastAsia" w:hAnsiTheme="minorEastAsia" w:hint="eastAsia"/>
                <w:sz w:val="24"/>
                <w:szCs w:val="24"/>
              </w:rPr>
              <w:t>令和３年９</w:t>
            </w:r>
            <w:r w:rsidR="00B3078C" w:rsidRPr="003943C5">
              <w:rPr>
                <w:rFonts w:asciiTheme="minorEastAsia" w:hAnsiTheme="minorEastAsia" w:hint="eastAsia"/>
                <w:sz w:val="24"/>
                <w:szCs w:val="24"/>
              </w:rPr>
              <w:t>月</w:t>
            </w:r>
            <w:r w:rsidR="00B3078C" w:rsidRPr="003943C5">
              <w:rPr>
                <w:rFonts w:asciiTheme="minorEastAsia" w:hAnsiTheme="minorEastAsia"/>
                <w:sz w:val="24"/>
                <w:szCs w:val="24"/>
              </w:rPr>
              <w:t>1</w:t>
            </w:r>
            <w:r w:rsidRPr="003943C5">
              <w:rPr>
                <w:rFonts w:asciiTheme="minorEastAsia" w:hAnsiTheme="minorEastAsia"/>
                <w:sz w:val="24"/>
                <w:szCs w:val="24"/>
              </w:rPr>
              <w:t>5</w:t>
            </w:r>
            <w:r w:rsidR="00B3078C" w:rsidRPr="003943C5">
              <w:rPr>
                <w:rFonts w:asciiTheme="minorEastAsia" w:hAnsiTheme="minorEastAsia" w:hint="eastAsia"/>
                <w:sz w:val="24"/>
                <w:szCs w:val="24"/>
              </w:rPr>
              <w:t>日</w:t>
            </w:r>
          </w:p>
        </w:tc>
        <w:tc>
          <w:tcPr>
            <w:tcW w:w="6231" w:type="dxa"/>
          </w:tcPr>
          <w:p w14:paraId="455C4963" w14:textId="635F9E0C" w:rsidR="00B3078C" w:rsidRPr="003943C5" w:rsidRDefault="002F6E5D" w:rsidP="00B3078C">
            <w:pPr>
              <w:rPr>
                <w:rFonts w:asciiTheme="minorEastAsia" w:hAnsiTheme="minorEastAsia"/>
                <w:sz w:val="24"/>
                <w:szCs w:val="24"/>
              </w:rPr>
            </w:pPr>
            <w:r w:rsidRPr="003943C5">
              <w:rPr>
                <w:rFonts w:asciiTheme="minorEastAsia" w:hAnsiTheme="minorEastAsia" w:hint="eastAsia"/>
                <w:sz w:val="24"/>
                <w:szCs w:val="24"/>
              </w:rPr>
              <w:t>審査請求人からの意見書の収受</w:t>
            </w:r>
          </w:p>
        </w:tc>
      </w:tr>
      <w:tr w:rsidR="00B3078C" w:rsidRPr="00564C3C" w14:paraId="4A7E5C53" w14:textId="77777777" w:rsidTr="0093620F">
        <w:tc>
          <w:tcPr>
            <w:tcW w:w="2263" w:type="dxa"/>
          </w:tcPr>
          <w:p w14:paraId="202C81E3" w14:textId="60231912" w:rsidR="00B3078C" w:rsidRPr="003943C5" w:rsidRDefault="002F6E5D" w:rsidP="00857817">
            <w:pPr>
              <w:rPr>
                <w:rFonts w:asciiTheme="minorEastAsia" w:hAnsiTheme="minorEastAsia"/>
                <w:sz w:val="24"/>
                <w:szCs w:val="24"/>
              </w:rPr>
            </w:pPr>
            <w:r w:rsidRPr="003943C5">
              <w:rPr>
                <w:rFonts w:asciiTheme="minorEastAsia" w:hAnsiTheme="minorEastAsia" w:hint="eastAsia"/>
                <w:sz w:val="24"/>
                <w:szCs w:val="24"/>
              </w:rPr>
              <w:t>令和４</w:t>
            </w:r>
            <w:r w:rsidR="00B3078C" w:rsidRPr="003943C5">
              <w:rPr>
                <w:rFonts w:asciiTheme="minorEastAsia" w:hAnsiTheme="minorEastAsia" w:hint="eastAsia"/>
                <w:sz w:val="24"/>
                <w:szCs w:val="24"/>
              </w:rPr>
              <w:t>年</w:t>
            </w:r>
            <w:r w:rsidRPr="003943C5">
              <w:rPr>
                <w:rFonts w:asciiTheme="minorEastAsia" w:hAnsiTheme="minorEastAsia" w:hint="eastAsia"/>
                <w:sz w:val="24"/>
                <w:szCs w:val="24"/>
              </w:rPr>
              <w:t>８</w:t>
            </w:r>
            <w:r w:rsidR="00B3078C" w:rsidRPr="003943C5">
              <w:rPr>
                <w:rFonts w:asciiTheme="minorEastAsia" w:hAnsiTheme="minorEastAsia" w:hint="eastAsia"/>
                <w:sz w:val="24"/>
                <w:szCs w:val="24"/>
              </w:rPr>
              <w:t>月</w:t>
            </w:r>
            <w:r w:rsidRPr="003943C5">
              <w:rPr>
                <w:rFonts w:asciiTheme="minorEastAsia" w:hAnsiTheme="minorEastAsia" w:hint="eastAsia"/>
                <w:sz w:val="24"/>
                <w:szCs w:val="24"/>
              </w:rPr>
              <w:t>３</w:t>
            </w:r>
            <w:r w:rsidR="00B3078C" w:rsidRPr="003943C5">
              <w:rPr>
                <w:rFonts w:asciiTheme="minorEastAsia" w:hAnsiTheme="minorEastAsia" w:hint="eastAsia"/>
                <w:sz w:val="24"/>
                <w:szCs w:val="24"/>
              </w:rPr>
              <w:t>日</w:t>
            </w:r>
          </w:p>
        </w:tc>
        <w:tc>
          <w:tcPr>
            <w:tcW w:w="6231" w:type="dxa"/>
          </w:tcPr>
          <w:p w14:paraId="667FA8DF" w14:textId="563345EC" w:rsidR="00B3078C" w:rsidRPr="003943C5" w:rsidRDefault="00B3078C" w:rsidP="00B3078C">
            <w:pPr>
              <w:rPr>
                <w:rFonts w:asciiTheme="minorEastAsia" w:hAnsiTheme="minorEastAsia"/>
                <w:sz w:val="24"/>
                <w:szCs w:val="24"/>
              </w:rPr>
            </w:pPr>
            <w:r w:rsidRPr="003943C5">
              <w:rPr>
                <w:rFonts w:asciiTheme="minorEastAsia" w:hAnsiTheme="minorEastAsia" w:hint="eastAsia"/>
                <w:sz w:val="24"/>
                <w:szCs w:val="24"/>
              </w:rPr>
              <w:t>調査審議</w:t>
            </w:r>
          </w:p>
        </w:tc>
      </w:tr>
      <w:tr w:rsidR="00B3078C" w:rsidRPr="00564C3C" w14:paraId="384888DC" w14:textId="77777777" w:rsidTr="0093620F">
        <w:tc>
          <w:tcPr>
            <w:tcW w:w="2263" w:type="dxa"/>
          </w:tcPr>
          <w:p w14:paraId="6CA8AE1F" w14:textId="4FCDF555" w:rsidR="00B3078C" w:rsidRPr="003943C5" w:rsidRDefault="00B3078C" w:rsidP="002F6E5D">
            <w:pPr>
              <w:rPr>
                <w:rFonts w:asciiTheme="minorEastAsia" w:hAnsiTheme="minorEastAsia"/>
                <w:sz w:val="24"/>
                <w:szCs w:val="24"/>
              </w:rPr>
            </w:pPr>
            <w:r w:rsidRPr="003943C5">
              <w:rPr>
                <w:rFonts w:asciiTheme="minorEastAsia" w:hAnsiTheme="minorEastAsia" w:hint="eastAsia"/>
                <w:sz w:val="24"/>
                <w:szCs w:val="24"/>
              </w:rPr>
              <w:t>令和４年</w:t>
            </w:r>
            <w:r w:rsidR="002F6E5D" w:rsidRPr="003943C5">
              <w:rPr>
                <w:rFonts w:asciiTheme="minorEastAsia" w:hAnsiTheme="minorEastAsia"/>
                <w:sz w:val="24"/>
                <w:szCs w:val="24"/>
              </w:rPr>
              <w:t>11</w:t>
            </w:r>
            <w:r w:rsidRPr="003943C5">
              <w:rPr>
                <w:rFonts w:asciiTheme="minorEastAsia" w:hAnsiTheme="minorEastAsia" w:hint="eastAsia"/>
                <w:sz w:val="24"/>
                <w:szCs w:val="24"/>
              </w:rPr>
              <w:t>月</w:t>
            </w:r>
            <w:r w:rsidR="002F6E5D" w:rsidRPr="003943C5">
              <w:rPr>
                <w:rFonts w:asciiTheme="minorEastAsia" w:hAnsiTheme="minorEastAsia" w:hint="eastAsia"/>
                <w:sz w:val="24"/>
                <w:szCs w:val="24"/>
              </w:rPr>
              <w:t>９</w:t>
            </w:r>
            <w:r w:rsidRPr="003943C5">
              <w:rPr>
                <w:rFonts w:asciiTheme="minorEastAsia" w:hAnsiTheme="minorEastAsia" w:hint="eastAsia"/>
                <w:sz w:val="24"/>
                <w:szCs w:val="24"/>
              </w:rPr>
              <w:t>日</w:t>
            </w:r>
          </w:p>
        </w:tc>
        <w:tc>
          <w:tcPr>
            <w:tcW w:w="6231" w:type="dxa"/>
          </w:tcPr>
          <w:p w14:paraId="1E2CD087" w14:textId="77777777" w:rsidR="00B3078C" w:rsidRPr="003943C5" w:rsidRDefault="00B3078C" w:rsidP="00857817">
            <w:pPr>
              <w:rPr>
                <w:rFonts w:asciiTheme="minorEastAsia" w:hAnsiTheme="minorEastAsia"/>
                <w:sz w:val="24"/>
                <w:szCs w:val="24"/>
              </w:rPr>
            </w:pPr>
            <w:r w:rsidRPr="003943C5">
              <w:rPr>
                <w:rFonts w:asciiTheme="minorEastAsia" w:hAnsiTheme="minorEastAsia" w:hint="eastAsia"/>
                <w:sz w:val="24"/>
                <w:szCs w:val="24"/>
              </w:rPr>
              <w:t>調査審議</w:t>
            </w:r>
          </w:p>
        </w:tc>
      </w:tr>
      <w:tr w:rsidR="002F6E5D" w:rsidRPr="00564C3C" w14:paraId="753674CA" w14:textId="77777777" w:rsidTr="0093620F">
        <w:tc>
          <w:tcPr>
            <w:tcW w:w="2263" w:type="dxa"/>
          </w:tcPr>
          <w:p w14:paraId="28629EBC" w14:textId="5A638836" w:rsidR="002F6E5D" w:rsidRPr="003943C5" w:rsidRDefault="002F6E5D" w:rsidP="002F6E5D">
            <w:pPr>
              <w:rPr>
                <w:rFonts w:asciiTheme="minorEastAsia" w:hAnsiTheme="minorEastAsia"/>
                <w:sz w:val="24"/>
                <w:szCs w:val="24"/>
              </w:rPr>
            </w:pPr>
            <w:r w:rsidRPr="003943C5">
              <w:rPr>
                <w:rFonts w:asciiTheme="minorEastAsia" w:hAnsiTheme="minorEastAsia" w:hint="eastAsia"/>
                <w:sz w:val="24"/>
                <w:szCs w:val="24"/>
              </w:rPr>
              <w:t>令和４年</w:t>
            </w:r>
            <w:r w:rsidRPr="003943C5">
              <w:rPr>
                <w:rFonts w:asciiTheme="minorEastAsia" w:hAnsiTheme="minorEastAsia"/>
                <w:sz w:val="24"/>
                <w:szCs w:val="24"/>
              </w:rPr>
              <w:t>12</w:t>
            </w:r>
            <w:r w:rsidRPr="003943C5">
              <w:rPr>
                <w:rFonts w:asciiTheme="minorEastAsia" w:hAnsiTheme="minorEastAsia" w:hint="eastAsia"/>
                <w:sz w:val="24"/>
                <w:szCs w:val="24"/>
              </w:rPr>
              <w:t>月１日</w:t>
            </w:r>
          </w:p>
        </w:tc>
        <w:tc>
          <w:tcPr>
            <w:tcW w:w="6231" w:type="dxa"/>
          </w:tcPr>
          <w:p w14:paraId="6A706743" w14:textId="59B81419" w:rsidR="002F6E5D" w:rsidRPr="003943C5" w:rsidRDefault="002F6E5D" w:rsidP="00857817">
            <w:pPr>
              <w:rPr>
                <w:rFonts w:asciiTheme="minorEastAsia" w:hAnsiTheme="minorEastAsia"/>
                <w:sz w:val="24"/>
                <w:szCs w:val="24"/>
              </w:rPr>
            </w:pPr>
            <w:r w:rsidRPr="003943C5">
              <w:rPr>
                <w:rFonts w:asciiTheme="minorEastAsia" w:hAnsiTheme="minorEastAsia" w:hint="eastAsia"/>
                <w:sz w:val="24"/>
                <w:szCs w:val="24"/>
              </w:rPr>
              <w:t>審査請求人からの意見書の収受</w:t>
            </w:r>
          </w:p>
        </w:tc>
      </w:tr>
      <w:tr w:rsidR="00B3078C" w:rsidRPr="00564C3C" w14:paraId="5D31D82E" w14:textId="77777777" w:rsidTr="0093620F">
        <w:tc>
          <w:tcPr>
            <w:tcW w:w="2263" w:type="dxa"/>
          </w:tcPr>
          <w:p w14:paraId="51B73424" w14:textId="6A20CB69" w:rsidR="00B3078C" w:rsidRPr="003943C5" w:rsidRDefault="00B3078C" w:rsidP="002F6E5D">
            <w:pPr>
              <w:rPr>
                <w:rFonts w:asciiTheme="minorEastAsia" w:hAnsiTheme="minorEastAsia"/>
                <w:sz w:val="24"/>
                <w:szCs w:val="24"/>
              </w:rPr>
            </w:pPr>
            <w:r w:rsidRPr="003943C5">
              <w:rPr>
                <w:rFonts w:asciiTheme="minorEastAsia" w:hAnsiTheme="minorEastAsia" w:hint="eastAsia"/>
                <w:sz w:val="24"/>
                <w:szCs w:val="24"/>
              </w:rPr>
              <w:t>令和４年</w:t>
            </w:r>
            <w:r w:rsidRPr="003943C5">
              <w:rPr>
                <w:rFonts w:asciiTheme="minorEastAsia" w:hAnsiTheme="minorEastAsia"/>
                <w:sz w:val="24"/>
                <w:szCs w:val="24"/>
              </w:rPr>
              <w:t>1</w:t>
            </w:r>
            <w:r w:rsidR="002F6E5D" w:rsidRPr="003943C5">
              <w:rPr>
                <w:rFonts w:asciiTheme="minorEastAsia" w:hAnsiTheme="minorEastAsia"/>
                <w:sz w:val="24"/>
                <w:szCs w:val="24"/>
              </w:rPr>
              <w:t>2</w:t>
            </w:r>
            <w:r w:rsidRPr="003943C5">
              <w:rPr>
                <w:rFonts w:asciiTheme="minorEastAsia" w:hAnsiTheme="minorEastAsia" w:hint="eastAsia"/>
                <w:sz w:val="24"/>
                <w:szCs w:val="24"/>
              </w:rPr>
              <w:t>月</w:t>
            </w:r>
            <w:r w:rsidR="002F6E5D" w:rsidRPr="003943C5">
              <w:rPr>
                <w:rFonts w:asciiTheme="minorEastAsia" w:hAnsiTheme="minorEastAsia" w:hint="eastAsia"/>
                <w:sz w:val="24"/>
                <w:szCs w:val="24"/>
              </w:rPr>
              <w:t>２</w:t>
            </w:r>
            <w:r w:rsidRPr="003943C5">
              <w:rPr>
                <w:rFonts w:asciiTheme="minorEastAsia" w:hAnsiTheme="minorEastAsia" w:hint="eastAsia"/>
                <w:sz w:val="24"/>
                <w:szCs w:val="24"/>
              </w:rPr>
              <w:t>日</w:t>
            </w:r>
          </w:p>
        </w:tc>
        <w:tc>
          <w:tcPr>
            <w:tcW w:w="6231" w:type="dxa"/>
          </w:tcPr>
          <w:p w14:paraId="7C582935" w14:textId="77777777" w:rsidR="00B3078C" w:rsidRPr="003943C5" w:rsidRDefault="00B3078C" w:rsidP="00857817">
            <w:pPr>
              <w:rPr>
                <w:rFonts w:asciiTheme="minorEastAsia" w:hAnsiTheme="minorEastAsia"/>
                <w:sz w:val="24"/>
                <w:szCs w:val="24"/>
              </w:rPr>
            </w:pPr>
            <w:r w:rsidRPr="003943C5">
              <w:rPr>
                <w:rFonts w:asciiTheme="minorEastAsia" w:hAnsiTheme="minorEastAsia" w:hint="eastAsia"/>
                <w:sz w:val="24"/>
                <w:szCs w:val="24"/>
              </w:rPr>
              <w:t>調査審議</w:t>
            </w:r>
          </w:p>
        </w:tc>
      </w:tr>
      <w:tr w:rsidR="00B3078C" w:rsidRPr="00564C3C" w14:paraId="7E88DC54" w14:textId="77777777" w:rsidTr="0093620F">
        <w:tc>
          <w:tcPr>
            <w:tcW w:w="2263" w:type="dxa"/>
          </w:tcPr>
          <w:p w14:paraId="5C3F355A" w14:textId="7BC5EF6B" w:rsidR="00B3078C" w:rsidRPr="003943C5" w:rsidRDefault="00B3078C" w:rsidP="002F6E5D">
            <w:pPr>
              <w:rPr>
                <w:rFonts w:asciiTheme="minorEastAsia" w:hAnsiTheme="minorEastAsia"/>
                <w:sz w:val="24"/>
                <w:szCs w:val="24"/>
              </w:rPr>
            </w:pPr>
            <w:r w:rsidRPr="003943C5">
              <w:rPr>
                <w:rFonts w:asciiTheme="minorEastAsia" w:hAnsiTheme="minorEastAsia" w:hint="eastAsia"/>
                <w:sz w:val="24"/>
                <w:szCs w:val="24"/>
              </w:rPr>
              <w:t>令和４年</w:t>
            </w:r>
            <w:r w:rsidRPr="003943C5">
              <w:rPr>
                <w:rFonts w:asciiTheme="minorEastAsia" w:hAnsiTheme="minorEastAsia"/>
                <w:sz w:val="24"/>
                <w:szCs w:val="24"/>
              </w:rPr>
              <w:t>12月</w:t>
            </w:r>
            <w:r w:rsidR="002F6E5D" w:rsidRPr="003943C5">
              <w:rPr>
                <w:rFonts w:asciiTheme="minorEastAsia" w:hAnsiTheme="minorEastAsia"/>
                <w:sz w:val="24"/>
                <w:szCs w:val="24"/>
              </w:rPr>
              <w:t>27</w:t>
            </w:r>
            <w:r w:rsidRPr="003943C5">
              <w:rPr>
                <w:rFonts w:asciiTheme="minorEastAsia" w:hAnsiTheme="minorEastAsia" w:hint="eastAsia"/>
                <w:sz w:val="24"/>
                <w:szCs w:val="24"/>
              </w:rPr>
              <w:t>日</w:t>
            </w:r>
          </w:p>
        </w:tc>
        <w:tc>
          <w:tcPr>
            <w:tcW w:w="6231" w:type="dxa"/>
          </w:tcPr>
          <w:p w14:paraId="7FEE92F6" w14:textId="7906C5BD" w:rsidR="00B3078C" w:rsidRPr="003943C5" w:rsidRDefault="00B3078C" w:rsidP="00857817">
            <w:pPr>
              <w:rPr>
                <w:rFonts w:asciiTheme="minorEastAsia" w:hAnsiTheme="minorEastAsia"/>
                <w:sz w:val="24"/>
                <w:szCs w:val="24"/>
              </w:rPr>
            </w:pPr>
            <w:r w:rsidRPr="003943C5">
              <w:rPr>
                <w:rFonts w:asciiTheme="minorEastAsia" w:hAnsiTheme="minorEastAsia" w:hint="eastAsia"/>
                <w:sz w:val="24"/>
                <w:szCs w:val="24"/>
              </w:rPr>
              <w:t>調査審議</w:t>
            </w:r>
            <w:r w:rsidR="002F6E5D" w:rsidRPr="003943C5">
              <w:rPr>
                <w:rFonts w:asciiTheme="minorEastAsia" w:hAnsiTheme="minorEastAsia" w:hint="eastAsia"/>
                <w:sz w:val="24"/>
                <w:szCs w:val="24"/>
              </w:rPr>
              <w:t>（審査請求人の口頭意見陳述）</w:t>
            </w:r>
          </w:p>
        </w:tc>
      </w:tr>
      <w:tr w:rsidR="00B3078C" w:rsidRPr="00564C3C" w14:paraId="78AC1CCC" w14:textId="77777777" w:rsidTr="0093620F">
        <w:tc>
          <w:tcPr>
            <w:tcW w:w="2263" w:type="dxa"/>
          </w:tcPr>
          <w:p w14:paraId="6379712F" w14:textId="76C94BB7" w:rsidR="00B3078C" w:rsidRPr="003943C5" w:rsidRDefault="00B3078C" w:rsidP="002F6E5D">
            <w:pPr>
              <w:rPr>
                <w:rFonts w:asciiTheme="minorEastAsia" w:hAnsiTheme="minorEastAsia"/>
                <w:sz w:val="24"/>
                <w:szCs w:val="24"/>
              </w:rPr>
            </w:pPr>
            <w:r w:rsidRPr="003943C5">
              <w:rPr>
                <w:rFonts w:asciiTheme="minorEastAsia" w:hAnsiTheme="minorEastAsia" w:hint="eastAsia"/>
                <w:sz w:val="24"/>
                <w:szCs w:val="24"/>
              </w:rPr>
              <w:t>令和５年１月</w:t>
            </w:r>
            <w:r w:rsidR="002F6E5D" w:rsidRPr="003943C5">
              <w:rPr>
                <w:rFonts w:asciiTheme="minorEastAsia" w:hAnsiTheme="minorEastAsia"/>
                <w:sz w:val="24"/>
                <w:szCs w:val="24"/>
              </w:rPr>
              <w:t>24</w:t>
            </w:r>
            <w:r w:rsidRPr="003943C5">
              <w:rPr>
                <w:rFonts w:asciiTheme="minorEastAsia" w:hAnsiTheme="minorEastAsia" w:hint="eastAsia"/>
                <w:sz w:val="24"/>
                <w:szCs w:val="24"/>
              </w:rPr>
              <w:t>日</w:t>
            </w:r>
          </w:p>
        </w:tc>
        <w:tc>
          <w:tcPr>
            <w:tcW w:w="6231" w:type="dxa"/>
          </w:tcPr>
          <w:p w14:paraId="44F7FCDA" w14:textId="77777777" w:rsidR="00B3078C" w:rsidRPr="003943C5" w:rsidRDefault="00B3078C" w:rsidP="00857817">
            <w:pPr>
              <w:rPr>
                <w:rFonts w:asciiTheme="minorEastAsia" w:hAnsiTheme="minorEastAsia"/>
                <w:sz w:val="24"/>
                <w:szCs w:val="24"/>
              </w:rPr>
            </w:pPr>
            <w:r w:rsidRPr="003943C5">
              <w:rPr>
                <w:rFonts w:asciiTheme="minorEastAsia" w:hAnsiTheme="minorEastAsia" w:hint="eastAsia"/>
                <w:sz w:val="24"/>
                <w:szCs w:val="24"/>
              </w:rPr>
              <w:t>調査審議</w:t>
            </w:r>
          </w:p>
        </w:tc>
      </w:tr>
      <w:tr w:rsidR="00B3078C" w:rsidRPr="00564C3C" w14:paraId="1B13A88F" w14:textId="77777777" w:rsidTr="0093620F">
        <w:tc>
          <w:tcPr>
            <w:tcW w:w="2263" w:type="dxa"/>
          </w:tcPr>
          <w:p w14:paraId="7DD9A3A2" w14:textId="6A97E146" w:rsidR="00B3078C" w:rsidRPr="003943C5" w:rsidRDefault="00B3078C" w:rsidP="00857817">
            <w:pPr>
              <w:rPr>
                <w:rFonts w:asciiTheme="minorEastAsia" w:hAnsiTheme="minorEastAsia"/>
                <w:sz w:val="24"/>
                <w:szCs w:val="24"/>
              </w:rPr>
            </w:pPr>
            <w:r w:rsidRPr="003943C5">
              <w:rPr>
                <w:rFonts w:asciiTheme="minorEastAsia" w:hAnsiTheme="minorEastAsia" w:hint="eastAsia"/>
                <w:sz w:val="24"/>
                <w:szCs w:val="24"/>
              </w:rPr>
              <w:t>令和</w:t>
            </w:r>
            <w:r w:rsidR="00E5066C" w:rsidRPr="003943C5">
              <w:rPr>
                <w:rFonts w:asciiTheme="minorEastAsia" w:hAnsiTheme="minorEastAsia" w:hint="eastAsia"/>
                <w:sz w:val="24"/>
                <w:szCs w:val="24"/>
              </w:rPr>
              <w:t>５</w:t>
            </w:r>
            <w:r w:rsidRPr="003943C5">
              <w:rPr>
                <w:rFonts w:asciiTheme="minorEastAsia" w:hAnsiTheme="minorEastAsia" w:hint="eastAsia"/>
                <w:sz w:val="24"/>
                <w:szCs w:val="24"/>
              </w:rPr>
              <w:t>年</w:t>
            </w:r>
            <w:r w:rsidR="00E5066C" w:rsidRPr="003943C5">
              <w:rPr>
                <w:rFonts w:asciiTheme="minorEastAsia" w:hAnsiTheme="minorEastAsia" w:hint="eastAsia"/>
                <w:sz w:val="24"/>
                <w:szCs w:val="24"/>
              </w:rPr>
              <w:t>２</w:t>
            </w:r>
            <w:r w:rsidRPr="003943C5">
              <w:rPr>
                <w:rFonts w:asciiTheme="minorEastAsia" w:hAnsiTheme="minorEastAsia" w:hint="eastAsia"/>
                <w:sz w:val="24"/>
                <w:szCs w:val="24"/>
              </w:rPr>
              <w:t>月</w:t>
            </w:r>
            <w:r w:rsidR="00E5066C" w:rsidRPr="003943C5">
              <w:rPr>
                <w:rFonts w:asciiTheme="minorEastAsia" w:hAnsiTheme="minorEastAsia"/>
                <w:sz w:val="24"/>
                <w:szCs w:val="24"/>
              </w:rPr>
              <w:t>14</w:t>
            </w:r>
            <w:r w:rsidRPr="003943C5">
              <w:rPr>
                <w:rFonts w:asciiTheme="minorEastAsia" w:hAnsiTheme="minorEastAsia" w:hint="eastAsia"/>
                <w:sz w:val="24"/>
                <w:szCs w:val="24"/>
              </w:rPr>
              <w:t>日</w:t>
            </w:r>
          </w:p>
        </w:tc>
        <w:tc>
          <w:tcPr>
            <w:tcW w:w="6231" w:type="dxa"/>
          </w:tcPr>
          <w:p w14:paraId="216782DA" w14:textId="295967AA" w:rsidR="00B3078C" w:rsidRPr="003943C5" w:rsidRDefault="00E5066C" w:rsidP="00857817">
            <w:pPr>
              <w:rPr>
                <w:rFonts w:asciiTheme="minorEastAsia" w:hAnsiTheme="minorEastAsia"/>
                <w:sz w:val="24"/>
                <w:szCs w:val="24"/>
              </w:rPr>
            </w:pPr>
            <w:r w:rsidRPr="003943C5">
              <w:rPr>
                <w:rFonts w:asciiTheme="minorEastAsia" w:hAnsiTheme="minorEastAsia" w:hint="eastAsia"/>
                <w:sz w:val="24"/>
                <w:szCs w:val="24"/>
              </w:rPr>
              <w:t>調査審議</w:t>
            </w:r>
          </w:p>
        </w:tc>
      </w:tr>
      <w:tr w:rsidR="00B3078C" w:rsidRPr="00564C3C" w14:paraId="4DCC01F2" w14:textId="77777777" w:rsidTr="0093620F">
        <w:tc>
          <w:tcPr>
            <w:tcW w:w="2263" w:type="dxa"/>
          </w:tcPr>
          <w:p w14:paraId="5C3634BD" w14:textId="2F07AD10" w:rsidR="00B3078C" w:rsidRPr="003943C5" w:rsidRDefault="00B3078C" w:rsidP="0049464C">
            <w:pPr>
              <w:rPr>
                <w:rFonts w:asciiTheme="minorEastAsia" w:hAnsiTheme="minorEastAsia"/>
                <w:sz w:val="24"/>
                <w:szCs w:val="24"/>
              </w:rPr>
            </w:pPr>
            <w:r w:rsidRPr="003943C5">
              <w:rPr>
                <w:rFonts w:asciiTheme="minorEastAsia" w:hAnsiTheme="minorEastAsia" w:hint="eastAsia"/>
                <w:sz w:val="24"/>
                <w:szCs w:val="24"/>
              </w:rPr>
              <w:t>令和</w:t>
            </w:r>
            <w:r w:rsidR="00E5066C" w:rsidRPr="003943C5">
              <w:rPr>
                <w:rFonts w:asciiTheme="minorEastAsia" w:hAnsiTheme="minorEastAsia" w:hint="eastAsia"/>
                <w:sz w:val="24"/>
                <w:szCs w:val="24"/>
              </w:rPr>
              <w:t>５</w:t>
            </w:r>
            <w:r w:rsidRPr="003943C5">
              <w:rPr>
                <w:rFonts w:asciiTheme="minorEastAsia" w:hAnsiTheme="minorEastAsia" w:hint="eastAsia"/>
                <w:sz w:val="24"/>
                <w:szCs w:val="24"/>
              </w:rPr>
              <w:t>年</w:t>
            </w:r>
            <w:r w:rsidR="00E5066C" w:rsidRPr="003943C5">
              <w:rPr>
                <w:rFonts w:asciiTheme="minorEastAsia" w:hAnsiTheme="minorEastAsia" w:hint="eastAsia"/>
                <w:sz w:val="24"/>
                <w:szCs w:val="24"/>
              </w:rPr>
              <w:t>３</w:t>
            </w:r>
            <w:r w:rsidRPr="003943C5">
              <w:rPr>
                <w:rFonts w:asciiTheme="minorEastAsia" w:hAnsiTheme="minorEastAsia" w:hint="eastAsia"/>
                <w:sz w:val="24"/>
                <w:szCs w:val="24"/>
              </w:rPr>
              <w:t>月</w:t>
            </w:r>
            <w:r w:rsidR="0049464C" w:rsidRPr="003943C5">
              <w:rPr>
                <w:rFonts w:asciiTheme="minorEastAsia" w:hAnsiTheme="minorEastAsia"/>
                <w:sz w:val="24"/>
                <w:szCs w:val="24"/>
              </w:rPr>
              <w:t>31</w:t>
            </w:r>
            <w:r w:rsidRPr="003943C5">
              <w:rPr>
                <w:rFonts w:asciiTheme="minorEastAsia" w:hAnsiTheme="minorEastAsia" w:hint="eastAsia"/>
                <w:sz w:val="24"/>
                <w:szCs w:val="24"/>
              </w:rPr>
              <w:t>日</w:t>
            </w:r>
          </w:p>
        </w:tc>
        <w:tc>
          <w:tcPr>
            <w:tcW w:w="6231" w:type="dxa"/>
          </w:tcPr>
          <w:p w14:paraId="269218BE" w14:textId="77777777" w:rsidR="00B3078C" w:rsidRPr="003943C5" w:rsidRDefault="00B3078C" w:rsidP="00857817">
            <w:pPr>
              <w:rPr>
                <w:rFonts w:asciiTheme="minorEastAsia" w:hAnsiTheme="minorEastAsia"/>
                <w:sz w:val="24"/>
                <w:szCs w:val="24"/>
              </w:rPr>
            </w:pPr>
            <w:r w:rsidRPr="003943C5">
              <w:rPr>
                <w:rFonts w:asciiTheme="minorEastAsia" w:hAnsiTheme="minorEastAsia" w:hint="eastAsia"/>
                <w:sz w:val="24"/>
                <w:szCs w:val="24"/>
              </w:rPr>
              <w:t>答申</w:t>
            </w:r>
          </w:p>
        </w:tc>
      </w:tr>
    </w:tbl>
    <w:p w14:paraId="26738159" w14:textId="77777777" w:rsidR="00B3078C" w:rsidRPr="003943C5" w:rsidRDefault="00B3078C" w:rsidP="00B3078C">
      <w:pPr>
        <w:rPr>
          <w:rFonts w:asciiTheme="minorEastAsia" w:hAnsiTheme="minorEastAsia"/>
          <w:sz w:val="24"/>
          <w:szCs w:val="24"/>
        </w:rPr>
      </w:pPr>
    </w:p>
    <w:p w14:paraId="34C31ACE" w14:textId="77777777" w:rsidR="00B3078C" w:rsidRPr="003943C5" w:rsidRDefault="00B3078C" w:rsidP="003D6D83">
      <w:pPr>
        <w:tabs>
          <w:tab w:val="left" w:pos="142"/>
        </w:tabs>
        <w:rPr>
          <w:rFonts w:asciiTheme="minorEastAsia" w:hAnsiTheme="minorEastAsia" w:cs="Times New Roman"/>
          <w:sz w:val="24"/>
          <w:szCs w:val="24"/>
        </w:rPr>
      </w:pPr>
    </w:p>
    <w:sectPr w:rsidR="00B3078C" w:rsidRPr="003943C5" w:rsidSect="0049464C">
      <w:footerReference w:type="default" r:id="rId9"/>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6BF14C" w14:textId="77777777" w:rsidR="007C03D6" w:rsidRDefault="007C03D6" w:rsidP="00273D98">
      <w:r>
        <w:separator/>
      </w:r>
    </w:p>
  </w:endnote>
  <w:endnote w:type="continuationSeparator" w:id="0">
    <w:p w14:paraId="22E3A13A" w14:textId="77777777" w:rsidR="007C03D6" w:rsidRDefault="007C03D6" w:rsidP="00273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7726621"/>
      <w:docPartObj>
        <w:docPartGallery w:val="Page Numbers (Bottom of Page)"/>
        <w:docPartUnique/>
      </w:docPartObj>
    </w:sdtPr>
    <w:sdtEndPr/>
    <w:sdtContent>
      <w:p w14:paraId="1031400C" w14:textId="4D7748AC" w:rsidR="00A01C6E" w:rsidRDefault="00A01C6E">
        <w:pPr>
          <w:pStyle w:val="a6"/>
          <w:jc w:val="center"/>
        </w:pPr>
        <w:r>
          <w:fldChar w:fldCharType="begin"/>
        </w:r>
        <w:r>
          <w:instrText>PAGE   \* MERGEFORMAT</w:instrText>
        </w:r>
        <w:r>
          <w:fldChar w:fldCharType="separate"/>
        </w:r>
        <w:r w:rsidR="00022FB6" w:rsidRPr="00022FB6">
          <w:rPr>
            <w:noProof/>
            <w:lang w:val="ja-JP"/>
          </w:rPr>
          <w:t>12</w:t>
        </w:r>
        <w:r>
          <w:fldChar w:fldCharType="end"/>
        </w:r>
      </w:p>
    </w:sdtContent>
  </w:sdt>
  <w:p w14:paraId="4C72C41B" w14:textId="77777777" w:rsidR="00A01C6E" w:rsidRDefault="00A01C6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D8F190" w14:textId="77777777" w:rsidR="007C03D6" w:rsidRDefault="007C03D6" w:rsidP="00273D98">
      <w:r>
        <w:separator/>
      </w:r>
    </w:p>
  </w:footnote>
  <w:footnote w:type="continuationSeparator" w:id="0">
    <w:p w14:paraId="09277671" w14:textId="77777777" w:rsidR="007C03D6" w:rsidRDefault="007C03D6" w:rsidP="00273D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57760"/>
    <w:multiLevelType w:val="hybridMultilevel"/>
    <w:tmpl w:val="F5461676"/>
    <w:lvl w:ilvl="0" w:tplc="C8DACB9E">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C092D8F"/>
    <w:multiLevelType w:val="hybridMultilevel"/>
    <w:tmpl w:val="D84C681C"/>
    <w:lvl w:ilvl="0" w:tplc="975AD876">
      <w:start w:val="1"/>
      <w:numFmt w:val="aiueo"/>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24C54293"/>
    <w:multiLevelType w:val="hybridMultilevel"/>
    <w:tmpl w:val="15C8DC30"/>
    <w:lvl w:ilvl="0" w:tplc="D64CCB98">
      <w:start w:val="1"/>
      <w:numFmt w:val="decimalEnclosedParen"/>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2A38678B"/>
    <w:multiLevelType w:val="hybridMultilevel"/>
    <w:tmpl w:val="2FE84366"/>
    <w:lvl w:ilvl="0" w:tplc="CC86A972">
      <w:start w:val="1"/>
      <w:numFmt w:val="decimalEnclosedParen"/>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4" w15:restartNumberingAfterBreak="0">
    <w:nsid w:val="3B016625"/>
    <w:multiLevelType w:val="hybridMultilevel"/>
    <w:tmpl w:val="D84C681C"/>
    <w:lvl w:ilvl="0" w:tplc="975AD876">
      <w:start w:val="1"/>
      <w:numFmt w:val="aiueo"/>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7DD34A0E"/>
    <w:multiLevelType w:val="hybridMultilevel"/>
    <w:tmpl w:val="17323A1A"/>
    <w:lvl w:ilvl="0" w:tplc="08EE0B2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2"/>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E00"/>
    <w:rsid w:val="000058C5"/>
    <w:rsid w:val="00007198"/>
    <w:rsid w:val="0001036E"/>
    <w:rsid w:val="0001712C"/>
    <w:rsid w:val="00021226"/>
    <w:rsid w:val="00022FB6"/>
    <w:rsid w:val="00025F0E"/>
    <w:rsid w:val="00036F81"/>
    <w:rsid w:val="000413FB"/>
    <w:rsid w:val="00041597"/>
    <w:rsid w:val="00042AD1"/>
    <w:rsid w:val="000531F8"/>
    <w:rsid w:val="00053E9F"/>
    <w:rsid w:val="00054C43"/>
    <w:rsid w:val="000602F1"/>
    <w:rsid w:val="00061D92"/>
    <w:rsid w:val="000642CA"/>
    <w:rsid w:val="00071039"/>
    <w:rsid w:val="00072BD4"/>
    <w:rsid w:val="00085991"/>
    <w:rsid w:val="00086B44"/>
    <w:rsid w:val="000904D8"/>
    <w:rsid w:val="00092E94"/>
    <w:rsid w:val="000A63CA"/>
    <w:rsid w:val="000A749D"/>
    <w:rsid w:val="000C646D"/>
    <w:rsid w:val="000E293A"/>
    <w:rsid w:val="000E7D15"/>
    <w:rsid w:val="000F4E00"/>
    <w:rsid w:val="00103E53"/>
    <w:rsid w:val="00112989"/>
    <w:rsid w:val="00121326"/>
    <w:rsid w:val="00133C4F"/>
    <w:rsid w:val="001359A8"/>
    <w:rsid w:val="00136881"/>
    <w:rsid w:val="0014187A"/>
    <w:rsid w:val="00152CD7"/>
    <w:rsid w:val="0015366B"/>
    <w:rsid w:val="001665A2"/>
    <w:rsid w:val="00175143"/>
    <w:rsid w:val="00182ECC"/>
    <w:rsid w:val="001A6537"/>
    <w:rsid w:val="001B67BB"/>
    <w:rsid w:val="001C3682"/>
    <w:rsid w:val="001C6E74"/>
    <w:rsid w:val="001C7046"/>
    <w:rsid w:val="001D0687"/>
    <w:rsid w:val="001D0CAD"/>
    <w:rsid w:val="001D4154"/>
    <w:rsid w:val="001D659C"/>
    <w:rsid w:val="001D68DD"/>
    <w:rsid w:val="001E15BC"/>
    <w:rsid w:val="001E1C47"/>
    <w:rsid w:val="001E226F"/>
    <w:rsid w:val="001F32EE"/>
    <w:rsid w:val="001F6076"/>
    <w:rsid w:val="001F69DC"/>
    <w:rsid w:val="002012EC"/>
    <w:rsid w:val="00202B0E"/>
    <w:rsid w:val="002101B7"/>
    <w:rsid w:val="002112BF"/>
    <w:rsid w:val="0021757E"/>
    <w:rsid w:val="00231136"/>
    <w:rsid w:val="00231498"/>
    <w:rsid w:val="00237C4A"/>
    <w:rsid w:val="00245D4F"/>
    <w:rsid w:val="00250EB5"/>
    <w:rsid w:val="00257E0C"/>
    <w:rsid w:val="00264795"/>
    <w:rsid w:val="00273D98"/>
    <w:rsid w:val="00274A75"/>
    <w:rsid w:val="002876B9"/>
    <w:rsid w:val="002A2A49"/>
    <w:rsid w:val="002B6FC9"/>
    <w:rsid w:val="002B7670"/>
    <w:rsid w:val="002C71B4"/>
    <w:rsid w:val="002D135A"/>
    <w:rsid w:val="002D303E"/>
    <w:rsid w:val="002E04E6"/>
    <w:rsid w:val="002F2985"/>
    <w:rsid w:val="002F53ED"/>
    <w:rsid w:val="002F6E5D"/>
    <w:rsid w:val="00301741"/>
    <w:rsid w:val="00304B1C"/>
    <w:rsid w:val="00310493"/>
    <w:rsid w:val="0033146E"/>
    <w:rsid w:val="00332E78"/>
    <w:rsid w:val="0033397C"/>
    <w:rsid w:val="00337DAE"/>
    <w:rsid w:val="003411A4"/>
    <w:rsid w:val="00350276"/>
    <w:rsid w:val="003547A6"/>
    <w:rsid w:val="00363D83"/>
    <w:rsid w:val="003679FD"/>
    <w:rsid w:val="00373BF8"/>
    <w:rsid w:val="003753CD"/>
    <w:rsid w:val="003775B5"/>
    <w:rsid w:val="003818EF"/>
    <w:rsid w:val="003847C7"/>
    <w:rsid w:val="0039339C"/>
    <w:rsid w:val="00393EDE"/>
    <w:rsid w:val="003943C5"/>
    <w:rsid w:val="003A278B"/>
    <w:rsid w:val="003A43C4"/>
    <w:rsid w:val="003A6236"/>
    <w:rsid w:val="003B14FD"/>
    <w:rsid w:val="003B383C"/>
    <w:rsid w:val="003B68D9"/>
    <w:rsid w:val="003B73C7"/>
    <w:rsid w:val="003C23A6"/>
    <w:rsid w:val="003D6D83"/>
    <w:rsid w:val="003F6DE5"/>
    <w:rsid w:val="003F7ACF"/>
    <w:rsid w:val="00403642"/>
    <w:rsid w:val="00410F49"/>
    <w:rsid w:val="004117B0"/>
    <w:rsid w:val="00434A7B"/>
    <w:rsid w:val="00434D55"/>
    <w:rsid w:val="00435FBB"/>
    <w:rsid w:val="004372D5"/>
    <w:rsid w:val="004414E4"/>
    <w:rsid w:val="004440F0"/>
    <w:rsid w:val="00455D57"/>
    <w:rsid w:val="0046056B"/>
    <w:rsid w:val="00461929"/>
    <w:rsid w:val="00466FC9"/>
    <w:rsid w:val="00467A82"/>
    <w:rsid w:val="00467B3B"/>
    <w:rsid w:val="00471A72"/>
    <w:rsid w:val="00473356"/>
    <w:rsid w:val="00486F6E"/>
    <w:rsid w:val="004902E8"/>
    <w:rsid w:val="0049464C"/>
    <w:rsid w:val="00494713"/>
    <w:rsid w:val="004A3FAD"/>
    <w:rsid w:val="004B4BB0"/>
    <w:rsid w:val="004C1D3E"/>
    <w:rsid w:val="004C7EEF"/>
    <w:rsid w:val="004D62D9"/>
    <w:rsid w:val="004E1E89"/>
    <w:rsid w:val="004E5B88"/>
    <w:rsid w:val="004E65E9"/>
    <w:rsid w:val="004F116E"/>
    <w:rsid w:val="004F1C5E"/>
    <w:rsid w:val="004F7FFB"/>
    <w:rsid w:val="00512065"/>
    <w:rsid w:val="00516B20"/>
    <w:rsid w:val="00522410"/>
    <w:rsid w:val="0052523B"/>
    <w:rsid w:val="00531893"/>
    <w:rsid w:val="00531F1A"/>
    <w:rsid w:val="00534F8E"/>
    <w:rsid w:val="00546D7A"/>
    <w:rsid w:val="00547B30"/>
    <w:rsid w:val="00547BE6"/>
    <w:rsid w:val="005504A3"/>
    <w:rsid w:val="005600FB"/>
    <w:rsid w:val="00564C3C"/>
    <w:rsid w:val="00566348"/>
    <w:rsid w:val="00571CDF"/>
    <w:rsid w:val="00575F24"/>
    <w:rsid w:val="00576958"/>
    <w:rsid w:val="005776D6"/>
    <w:rsid w:val="005805A6"/>
    <w:rsid w:val="00580A68"/>
    <w:rsid w:val="00580F90"/>
    <w:rsid w:val="00585F8B"/>
    <w:rsid w:val="00586407"/>
    <w:rsid w:val="005912C4"/>
    <w:rsid w:val="00593B84"/>
    <w:rsid w:val="00596179"/>
    <w:rsid w:val="0059695F"/>
    <w:rsid w:val="005B4B32"/>
    <w:rsid w:val="005B5DCB"/>
    <w:rsid w:val="005B6792"/>
    <w:rsid w:val="005B6ED2"/>
    <w:rsid w:val="005B7FD7"/>
    <w:rsid w:val="005C02EC"/>
    <w:rsid w:val="005C5C4A"/>
    <w:rsid w:val="005D383E"/>
    <w:rsid w:val="005E0703"/>
    <w:rsid w:val="005E374E"/>
    <w:rsid w:val="005F3B27"/>
    <w:rsid w:val="005F547B"/>
    <w:rsid w:val="0060590F"/>
    <w:rsid w:val="006079C3"/>
    <w:rsid w:val="006324D3"/>
    <w:rsid w:val="006440E0"/>
    <w:rsid w:val="0064784B"/>
    <w:rsid w:val="00650AEA"/>
    <w:rsid w:val="00655728"/>
    <w:rsid w:val="00660957"/>
    <w:rsid w:val="006614EF"/>
    <w:rsid w:val="00675256"/>
    <w:rsid w:val="00680F5E"/>
    <w:rsid w:val="00684625"/>
    <w:rsid w:val="0069228C"/>
    <w:rsid w:val="006A73CD"/>
    <w:rsid w:val="006B269E"/>
    <w:rsid w:val="006B6EB3"/>
    <w:rsid w:val="006E0106"/>
    <w:rsid w:val="006F2730"/>
    <w:rsid w:val="006F2F28"/>
    <w:rsid w:val="006F664A"/>
    <w:rsid w:val="00705FBB"/>
    <w:rsid w:val="0072339B"/>
    <w:rsid w:val="00730392"/>
    <w:rsid w:val="0075118E"/>
    <w:rsid w:val="007635BC"/>
    <w:rsid w:val="0076377B"/>
    <w:rsid w:val="00766313"/>
    <w:rsid w:val="007668B8"/>
    <w:rsid w:val="007675DB"/>
    <w:rsid w:val="007679DB"/>
    <w:rsid w:val="00767EE5"/>
    <w:rsid w:val="0077522C"/>
    <w:rsid w:val="00777D1F"/>
    <w:rsid w:val="00782156"/>
    <w:rsid w:val="007835AD"/>
    <w:rsid w:val="00784A59"/>
    <w:rsid w:val="007B10EF"/>
    <w:rsid w:val="007B4B35"/>
    <w:rsid w:val="007C03D6"/>
    <w:rsid w:val="007C0543"/>
    <w:rsid w:val="007D7AC8"/>
    <w:rsid w:val="007F051D"/>
    <w:rsid w:val="007F3179"/>
    <w:rsid w:val="007F4255"/>
    <w:rsid w:val="007F5924"/>
    <w:rsid w:val="007F6723"/>
    <w:rsid w:val="00803E8D"/>
    <w:rsid w:val="008356B0"/>
    <w:rsid w:val="008420C0"/>
    <w:rsid w:val="00842C9A"/>
    <w:rsid w:val="0084347E"/>
    <w:rsid w:val="00851FD4"/>
    <w:rsid w:val="00855B0C"/>
    <w:rsid w:val="00861233"/>
    <w:rsid w:val="0086449F"/>
    <w:rsid w:val="00871527"/>
    <w:rsid w:val="00886FC5"/>
    <w:rsid w:val="008874FF"/>
    <w:rsid w:val="00892AF5"/>
    <w:rsid w:val="008933AD"/>
    <w:rsid w:val="0089708C"/>
    <w:rsid w:val="008A6296"/>
    <w:rsid w:val="008B0827"/>
    <w:rsid w:val="008B4A80"/>
    <w:rsid w:val="008B7533"/>
    <w:rsid w:val="008C1036"/>
    <w:rsid w:val="008C1F5E"/>
    <w:rsid w:val="008D00A1"/>
    <w:rsid w:val="008D2303"/>
    <w:rsid w:val="008D410C"/>
    <w:rsid w:val="008D7143"/>
    <w:rsid w:val="008E40B7"/>
    <w:rsid w:val="008F0BCD"/>
    <w:rsid w:val="008F28F7"/>
    <w:rsid w:val="00904531"/>
    <w:rsid w:val="00910D6F"/>
    <w:rsid w:val="00920F15"/>
    <w:rsid w:val="0092131B"/>
    <w:rsid w:val="009240A9"/>
    <w:rsid w:val="009277EE"/>
    <w:rsid w:val="0093620F"/>
    <w:rsid w:val="00941D89"/>
    <w:rsid w:val="00955F91"/>
    <w:rsid w:val="00966214"/>
    <w:rsid w:val="009809D7"/>
    <w:rsid w:val="009873A5"/>
    <w:rsid w:val="00992260"/>
    <w:rsid w:val="00997E6C"/>
    <w:rsid w:val="009A77CD"/>
    <w:rsid w:val="009B5AE1"/>
    <w:rsid w:val="009C7F34"/>
    <w:rsid w:val="009D2330"/>
    <w:rsid w:val="009D464D"/>
    <w:rsid w:val="009E023E"/>
    <w:rsid w:val="009E58D1"/>
    <w:rsid w:val="00A01C6E"/>
    <w:rsid w:val="00A05871"/>
    <w:rsid w:val="00A0694F"/>
    <w:rsid w:val="00A1159E"/>
    <w:rsid w:val="00A13C02"/>
    <w:rsid w:val="00A14ED2"/>
    <w:rsid w:val="00A16A3D"/>
    <w:rsid w:val="00A17D67"/>
    <w:rsid w:val="00A24DF2"/>
    <w:rsid w:val="00A27743"/>
    <w:rsid w:val="00A303D7"/>
    <w:rsid w:val="00A3675B"/>
    <w:rsid w:val="00A44823"/>
    <w:rsid w:val="00A55149"/>
    <w:rsid w:val="00A56847"/>
    <w:rsid w:val="00A60438"/>
    <w:rsid w:val="00A63FC7"/>
    <w:rsid w:val="00A81101"/>
    <w:rsid w:val="00A81445"/>
    <w:rsid w:val="00A82F3B"/>
    <w:rsid w:val="00A83A79"/>
    <w:rsid w:val="00A84F4B"/>
    <w:rsid w:val="00A86053"/>
    <w:rsid w:val="00A9187E"/>
    <w:rsid w:val="00A93C5E"/>
    <w:rsid w:val="00A94A5B"/>
    <w:rsid w:val="00A97613"/>
    <w:rsid w:val="00AA19A4"/>
    <w:rsid w:val="00AA7E8B"/>
    <w:rsid w:val="00AC1AA7"/>
    <w:rsid w:val="00AC3EB4"/>
    <w:rsid w:val="00AC7728"/>
    <w:rsid w:val="00AD2DFD"/>
    <w:rsid w:val="00AE3E25"/>
    <w:rsid w:val="00AF134F"/>
    <w:rsid w:val="00AF29B3"/>
    <w:rsid w:val="00AF3B99"/>
    <w:rsid w:val="00B03F78"/>
    <w:rsid w:val="00B05250"/>
    <w:rsid w:val="00B07024"/>
    <w:rsid w:val="00B07C0B"/>
    <w:rsid w:val="00B11B03"/>
    <w:rsid w:val="00B13BAF"/>
    <w:rsid w:val="00B20A02"/>
    <w:rsid w:val="00B3078C"/>
    <w:rsid w:val="00B33134"/>
    <w:rsid w:val="00B366F8"/>
    <w:rsid w:val="00B412D9"/>
    <w:rsid w:val="00B50AD9"/>
    <w:rsid w:val="00B55546"/>
    <w:rsid w:val="00B6095F"/>
    <w:rsid w:val="00B66CA5"/>
    <w:rsid w:val="00B73B46"/>
    <w:rsid w:val="00B965D3"/>
    <w:rsid w:val="00B97ABF"/>
    <w:rsid w:val="00BA3CCE"/>
    <w:rsid w:val="00BA5F46"/>
    <w:rsid w:val="00BB24BC"/>
    <w:rsid w:val="00BC1042"/>
    <w:rsid w:val="00BC1420"/>
    <w:rsid w:val="00BC4F03"/>
    <w:rsid w:val="00BD01D4"/>
    <w:rsid w:val="00BD4859"/>
    <w:rsid w:val="00BE4F1E"/>
    <w:rsid w:val="00BF1C19"/>
    <w:rsid w:val="00BF35FA"/>
    <w:rsid w:val="00BF4420"/>
    <w:rsid w:val="00BF4A06"/>
    <w:rsid w:val="00C0100A"/>
    <w:rsid w:val="00C04B9A"/>
    <w:rsid w:val="00C06B38"/>
    <w:rsid w:val="00C10680"/>
    <w:rsid w:val="00C20E04"/>
    <w:rsid w:val="00C24A05"/>
    <w:rsid w:val="00C27EB0"/>
    <w:rsid w:val="00C34EDD"/>
    <w:rsid w:val="00C34F13"/>
    <w:rsid w:val="00C41E11"/>
    <w:rsid w:val="00C463BC"/>
    <w:rsid w:val="00C46FF6"/>
    <w:rsid w:val="00C55B69"/>
    <w:rsid w:val="00C63731"/>
    <w:rsid w:val="00C64B04"/>
    <w:rsid w:val="00C73268"/>
    <w:rsid w:val="00C90DDB"/>
    <w:rsid w:val="00C957DF"/>
    <w:rsid w:val="00CA6E6F"/>
    <w:rsid w:val="00CB1643"/>
    <w:rsid w:val="00CB2DE3"/>
    <w:rsid w:val="00CC0420"/>
    <w:rsid w:val="00CD0414"/>
    <w:rsid w:val="00CD390F"/>
    <w:rsid w:val="00CD78CD"/>
    <w:rsid w:val="00CE0519"/>
    <w:rsid w:val="00CE075A"/>
    <w:rsid w:val="00CE2B01"/>
    <w:rsid w:val="00CE406C"/>
    <w:rsid w:val="00D03B57"/>
    <w:rsid w:val="00D04683"/>
    <w:rsid w:val="00D0654D"/>
    <w:rsid w:val="00D11A51"/>
    <w:rsid w:val="00D12DFB"/>
    <w:rsid w:val="00D14669"/>
    <w:rsid w:val="00D1466D"/>
    <w:rsid w:val="00D2051C"/>
    <w:rsid w:val="00D23254"/>
    <w:rsid w:val="00D272C6"/>
    <w:rsid w:val="00D34111"/>
    <w:rsid w:val="00D35833"/>
    <w:rsid w:val="00D36F13"/>
    <w:rsid w:val="00D45A58"/>
    <w:rsid w:val="00D46D14"/>
    <w:rsid w:val="00D60405"/>
    <w:rsid w:val="00D60DF4"/>
    <w:rsid w:val="00D72375"/>
    <w:rsid w:val="00D73459"/>
    <w:rsid w:val="00D736D3"/>
    <w:rsid w:val="00D801A1"/>
    <w:rsid w:val="00D83F26"/>
    <w:rsid w:val="00D85BCC"/>
    <w:rsid w:val="00D87D2D"/>
    <w:rsid w:val="00D94767"/>
    <w:rsid w:val="00DA4C0E"/>
    <w:rsid w:val="00DB70E0"/>
    <w:rsid w:val="00DB7F87"/>
    <w:rsid w:val="00DC101F"/>
    <w:rsid w:val="00DC44E3"/>
    <w:rsid w:val="00DD0B34"/>
    <w:rsid w:val="00DD41CF"/>
    <w:rsid w:val="00DD5A7D"/>
    <w:rsid w:val="00DE3DC0"/>
    <w:rsid w:val="00DF3038"/>
    <w:rsid w:val="00DF3ED3"/>
    <w:rsid w:val="00DF760B"/>
    <w:rsid w:val="00E04957"/>
    <w:rsid w:val="00E0556C"/>
    <w:rsid w:val="00E07851"/>
    <w:rsid w:val="00E07C6A"/>
    <w:rsid w:val="00E1219B"/>
    <w:rsid w:val="00E151BA"/>
    <w:rsid w:val="00E157C3"/>
    <w:rsid w:val="00E36795"/>
    <w:rsid w:val="00E46591"/>
    <w:rsid w:val="00E47F8A"/>
    <w:rsid w:val="00E5066C"/>
    <w:rsid w:val="00E6261D"/>
    <w:rsid w:val="00E674D0"/>
    <w:rsid w:val="00E73BE2"/>
    <w:rsid w:val="00E77068"/>
    <w:rsid w:val="00E85207"/>
    <w:rsid w:val="00E9780F"/>
    <w:rsid w:val="00EA075B"/>
    <w:rsid w:val="00EA60BE"/>
    <w:rsid w:val="00EB1159"/>
    <w:rsid w:val="00EB160C"/>
    <w:rsid w:val="00EB29F5"/>
    <w:rsid w:val="00EC7221"/>
    <w:rsid w:val="00EE15A0"/>
    <w:rsid w:val="00EE1D2F"/>
    <w:rsid w:val="00EE2884"/>
    <w:rsid w:val="00EE4607"/>
    <w:rsid w:val="00F01EBD"/>
    <w:rsid w:val="00F370AF"/>
    <w:rsid w:val="00F577AE"/>
    <w:rsid w:val="00F708EF"/>
    <w:rsid w:val="00F74288"/>
    <w:rsid w:val="00F76ABE"/>
    <w:rsid w:val="00F818CF"/>
    <w:rsid w:val="00F83F64"/>
    <w:rsid w:val="00F84E02"/>
    <w:rsid w:val="00F90E25"/>
    <w:rsid w:val="00F9683C"/>
    <w:rsid w:val="00FA04E2"/>
    <w:rsid w:val="00FA2CD9"/>
    <w:rsid w:val="00FA3A3D"/>
    <w:rsid w:val="00FB322A"/>
    <w:rsid w:val="00FB5AFE"/>
    <w:rsid w:val="00FB5C64"/>
    <w:rsid w:val="00FC0600"/>
    <w:rsid w:val="00FC2BC5"/>
    <w:rsid w:val="00FD0650"/>
    <w:rsid w:val="00FD438A"/>
    <w:rsid w:val="00FD7AA8"/>
    <w:rsid w:val="00FE149B"/>
    <w:rsid w:val="00FF085D"/>
    <w:rsid w:val="00FF5391"/>
    <w:rsid w:val="00FF7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8D9A5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7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9E58D1"/>
  </w:style>
  <w:style w:type="paragraph" w:styleId="a4">
    <w:name w:val="header"/>
    <w:basedOn w:val="a"/>
    <w:link w:val="a5"/>
    <w:uiPriority w:val="99"/>
    <w:unhideWhenUsed/>
    <w:rsid w:val="00273D98"/>
    <w:pPr>
      <w:tabs>
        <w:tab w:val="center" w:pos="4252"/>
        <w:tab w:val="right" w:pos="8504"/>
      </w:tabs>
      <w:snapToGrid w:val="0"/>
    </w:pPr>
  </w:style>
  <w:style w:type="character" w:customStyle="1" w:styleId="a5">
    <w:name w:val="ヘッダー (文字)"/>
    <w:basedOn w:val="a0"/>
    <w:link w:val="a4"/>
    <w:uiPriority w:val="99"/>
    <w:rsid w:val="00273D98"/>
  </w:style>
  <w:style w:type="paragraph" w:styleId="a6">
    <w:name w:val="footer"/>
    <w:basedOn w:val="a"/>
    <w:link w:val="a7"/>
    <w:uiPriority w:val="99"/>
    <w:unhideWhenUsed/>
    <w:rsid w:val="00273D98"/>
    <w:pPr>
      <w:tabs>
        <w:tab w:val="center" w:pos="4252"/>
        <w:tab w:val="right" w:pos="8504"/>
      </w:tabs>
      <w:snapToGrid w:val="0"/>
    </w:pPr>
  </w:style>
  <w:style w:type="character" w:customStyle="1" w:styleId="a7">
    <w:name w:val="フッター (文字)"/>
    <w:basedOn w:val="a0"/>
    <w:link w:val="a6"/>
    <w:uiPriority w:val="99"/>
    <w:rsid w:val="00273D98"/>
  </w:style>
  <w:style w:type="paragraph" w:customStyle="1" w:styleId="Default">
    <w:name w:val="Default"/>
    <w:rsid w:val="001D659C"/>
    <w:pPr>
      <w:widowControl w:val="0"/>
      <w:autoSpaceDE w:val="0"/>
      <w:autoSpaceDN w:val="0"/>
      <w:adjustRightInd w:val="0"/>
    </w:pPr>
    <w:rPr>
      <w:rFonts w:ascii="ＭＳ 明朝" w:eastAsia="ＭＳ 明朝" w:cs="ＭＳ 明朝"/>
      <w:color w:val="000000"/>
      <w:kern w:val="0"/>
      <w:sz w:val="24"/>
      <w:szCs w:val="24"/>
    </w:rPr>
  </w:style>
  <w:style w:type="paragraph" w:styleId="a8">
    <w:name w:val="Balloon Text"/>
    <w:basedOn w:val="a"/>
    <w:link w:val="a9"/>
    <w:uiPriority w:val="99"/>
    <w:semiHidden/>
    <w:unhideWhenUsed/>
    <w:rsid w:val="00CA6E6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6E6F"/>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29F5"/>
    <w:rPr>
      <w:sz w:val="18"/>
      <w:szCs w:val="18"/>
    </w:rPr>
  </w:style>
  <w:style w:type="paragraph" w:styleId="ab">
    <w:name w:val="annotation text"/>
    <w:basedOn w:val="a"/>
    <w:link w:val="ac"/>
    <w:uiPriority w:val="99"/>
    <w:unhideWhenUsed/>
    <w:rsid w:val="00EB29F5"/>
    <w:pPr>
      <w:widowControl/>
      <w:jc w:val="left"/>
    </w:pPr>
    <w:rPr>
      <w:sz w:val="24"/>
      <w:szCs w:val="21"/>
    </w:rPr>
  </w:style>
  <w:style w:type="character" w:customStyle="1" w:styleId="ac">
    <w:name w:val="コメント文字列 (文字)"/>
    <w:basedOn w:val="a0"/>
    <w:link w:val="ab"/>
    <w:uiPriority w:val="99"/>
    <w:rsid w:val="00EB29F5"/>
    <w:rPr>
      <w:sz w:val="24"/>
      <w:szCs w:val="21"/>
    </w:rPr>
  </w:style>
  <w:style w:type="paragraph" w:styleId="ad">
    <w:name w:val="Date"/>
    <w:basedOn w:val="a"/>
    <w:next w:val="a"/>
    <w:link w:val="ae"/>
    <w:uiPriority w:val="99"/>
    <w:semiHidden/>
    <w:unhideWhenUsed/>
    <w:rsid w:val="004E1E89"/>
  </w:style>
  <w:style w:type="character" w:customStyle="1" w:styleId="ae">
    <w:name w:val="日付 (文字)"/>
    <w:basedOn w:val="a0"/>
    <w:link w:val="ad"/>
    <w:uiPriority w:val="99"/>
    <w:semiHidden/>
    <w:rsid w:val="004E1E89"/>
  </w:style>
  <w:style w:type="character" w:styleId="af">
    <w:name w:val="Hyperlink"/>
    <w:basedOn w:val="a0"/>
    <w:uiPriority w:val="99"/>
    <w:unhideWhenUsed/>
    <w:rsid w:val="006614EF"/>
    <w:rPr>
      <w:color w:val="0563C1" w:themeColor="hyperlink"/>
      <w:u w:val="single"/>
    </w:rPr>
  </w:style>
  <w:style w:type="paragraph" w:styleId="af0">
    <w:name w:val="Revision"/>
    <w:hidden/>
    <w:uiPriority w:val="99"/>
    <w:semiHidden/>
    <w:rsid w:val="004117B0"/>
  </w:style>
  <w:style w:type="paragraph" w:styleId="af1">
    <w:name w:val="List Paragraph"/>
    <w:basedOn w:val="a"/>
    <w:uiPriority w:val="34"/>
    <w:qFormat/>
    <w:rsid w:val="00A24DF2"/>
    <w:pPr>
      <w:ind w:leftChars="400" w:left="840"/>
    </w:pPr>
  </w:style>
  <w:style w:type="paragraph" w:customStyle="1" w:styleId="af2">
    <w:name w:val="ﾘﾎﾟｰﾄﾜｰﾄﾞﾊﾟﾙ"/>
    <w:rsid w:val="007C0543"/>
    <w:pPr>
      <w:widowControl w:val="0"/>
      <w:wordWrap w:val="0"/>
      <w:autoSpaceDE w:val="0"/>
      <w:autoSpaceDN w:val="0"/>
      <w:adjustRightInd w:val="0"/>
      <w:spacing w:line="291" w:lineRule="exact"/>
      <w:jc w:val="both"/>
    </w:pPr>
    <w:rPr>
      <w:rFonts w:ascii="ＭＳ 明朝" w:eastAsia="ＭＳ 明朝" w:hAnsi="ＭＳ 明朝" w:cs="Times New Roman"/>
      <w:spacing w:val="5"/>
      <w:kern w:val="0"/>
      <w:sz w:val="22"/>
    </w:rPr>
  </w:style>
  <w:style w:type="table" w:styleId="af3">
    <w:name w:val="Table Grid"/>
    <w:basedOn w:val="a1"/>
    <w:uiPriority w:val="39"/>
    <w:rsid w:val="007C0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rsid w:val="001C7046"/>
    <w:pPr>
      <w:jc w:val="center"/>
    </w:pPr>
    <w:rPr>
      <w:rFonts w:ascii="ＭＳ 明朝" w:eastAsia="ＭＳ 明朝" w:hAnsi="Century" w:cs="Times New Roman"/>
      <w:sz w:val="24"/>
      <w:szCs w:val="24"/>
    </w:rPr>
  </w:style>
  <w:style w:type="character" w:customStyle="1" w:styleId="af5">
    <w:name w:val="記 (文字)"/>
    <w:basedOn w:val="a0"/>
    <w:link w:val="af4"/>
    <w:uiPriority w:val="99"/>
    <w:rsid w:val="001C7046"/>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887102">
      <w:bodyDiv w:val="1"/>
      <w:marLeft w:val="0"/>
      <w:marRight w:val="0"/>
      <w:marTop w:val="0"/>
      <w:marBottom w:val="0"/>
      <w:divBdr>
        <w:top w:val="none" w:sz="0" w:space="0" w:color="auto"/>
        <w:left w:val="none" w:sz="0" w:space="0" w:color="auto"/>
        <w:bottom w:val="none" w:sz="0" w:space="0" w:color="auto"/>
        <w:right w:val="none" w:sz="0" w:space="0" w:color="auto"/>
      </w:divBdr>
    </w:div>
    <w:div w:id="1232958009">
      <w:bodyDiv w:val="1"/>
      <w:marLeft w:val="0"/>
      <w:marRight w:val="0"/>
      <w:marTop w:val="0"/>
      <w:marBottom w:val="0"/>
      <w:divBdr>
        <w:top w:val="none" w:sz="0" w:space="0" w:color="auto"/>
        <w:left w:val="none" w:sz="0" w:space="0" w:color="auto"/>
        <w:bottom w:val="none" w:sz="0" w:space="0" w:color="auto"/>
        <w:right w:val="none" w:sz="0" w:space="0" w:color="auto"/>
      </w:divBdr>
    </w:div>
    <w:div w:id="132208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C6128-55A3-4BE9-AEC1-ED02D3DAF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1352</Words>
  <Characters>7707</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2023-03-28T07:14:00Z</dcterms:created>
  <dcterms:modified xsi:type="dcterms:W3CDTF">2023-08-01T10:39:00Z</dcterms:modified>
</cp:coreProperties>
</file>