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73AF" w14:textId="0686D6FD" w:rsidR="00902745" w:rsidRPr="00BE23C5" w:rsidRDefault="00902745" w:rsidP="00902745">
      <w:pPr>
        <w:wordWrap w:val="0"/>
        <w:ind w:left="240" w:hangingChars="100" w:hanging="240"/>
        <w:jc w:val="right"/>
        <w:rPr>
          <w:rFonts w:asciiTheme="minorEastAsia" w:hAnsiTheme="minorEastAsia"/>
          <w:sz w:val="24"/>
          <w:szCs w:val="24"/>
        </w:rPr>
      </w:pPr>
      <w:bookmarkStart w:id="0" w:name="_GoBack"/>
      <w:bookmarkEnd w:id="0"/>
      <w:r w:rsidRPr="00BE23C5">
        <w:rPr>
          <w:rFonts w:asciiTheme="minorEastAsia" w:hAnsiTheme="minorEastAsia" w:hint="eastAsia"/>
          <w:sz w:val="24"/>
          <w:szCs w:val="24"/>
        </w:rPr>
        <w:t>大個審答申第</w:t>
      </w:r>
      <w:r w:rsidR="00FD7A74" w:rsidRPr="00BE23C5">
        <w:rPr>
          <w:rFonts w:asciiTheme="minorEastAsia" w:hAnsiTheme="minorEastAsia"/>
          <w:sz w:val="24"/>
          <w:szCs w:val="24"/>
        </w:rPr>
        <w:t>171</w:t>
      </w:r>
      <w:r w:rsidRPr="00BE23C5">
        <w:rPr>
          <w:rFonts w:asciiTheme="minorEastAsia" w:hAnsiTheme="minorEastAsia" w:hint="eastAsia"/>
          <w:sz w:val="24"/>
          <w:szCs w:val="24"/>
        </w:rPr>
        <w:t xml:space="preserve">号　</w:t>
      </w:r>
    </w:p>
    <w:p w14:paraId="1E10A00C" w14:textId="193CB3E9" w:rsidR="00902745" w:rsidRPr="00BE23C5" w:rsidRDefault="00902745" w:rsidP="00902745">
      <w:pPr>
        <w:wordWrap w:val="0"/>
        <w:jc w:val="right"/>
        <w:rPr>
          <w:rFonts w:asciiTheme="minorEastAsia" w:hAnsiTheme="minorEastAsia"/>
          <w:sz w:val="24"/>
          <w:szCs w:val="24"/>
        </w:rPr>
      </w:pPr>
      <w:r w:rsidRPr="00BE23C5">
        <w:rPr>
          <w:rFonts w:asciiTheme="minorEastAsia" w:hAnsiTheme="minorEastAsia" w:hint="eastAsia"/>
          <w:sz w:val="24"/>
          <w:szCs w:val="24"/>
        </w:rPr>
        <w:t>令和</w:t>
      </w:r>
      <w:r w:rsidR="00FD7A74" w:rsidRPr="00BE23C5">
        <w:rPr>
          <w:rFonts w:asciiTheme="minorEastAsia" w:hAnsiTheme="minorEastAsia" w:hint="eastAsia"/>
          <w:sz w:val="24"/>
          <w:szCs w:val="24"/>
        </w:rPr>
        <w:t>５</w:t>
      </w:r>
      <w:r w:rsidRPr="00BE23C5">
        <w:rPr>
          <w:rFonts w:asciiTheme="minorEastAsia" w:hAnsiTheme="minorEastAsia" w:hint="eastAsia"/>
          <w:sz w:val="24"/>
          <w:szCs w:val="24"/>
        </w:rPr>
        <w:t>年</w:t>
      </w:r>
      <w:r w:rsidR="00FD7A74" w:rsidRPr="00BE23C5">
        <w:rPr>
          <w:rFonts w:asciiTheme="minorEastAsia" w:hAnsiTheme="minorEastAsia" w:hint="eastAsia"/>
          <w:sz w:val="24"/>
          <w:szCs w:val="24"/>
        </w:rPr>
        <w:t>３</w:t>
      </w:r>
      <w:r w:rsidRPr="00BE23C5">
        <w:rPr>
          <w:rFonts w:asciiTheme="minorEastAsia" w:hAnsiTheme="minorEastAsia" w:hint="eastAsia"/>
          <w:sz w:val="24"/>
          <w:szCs w:val="24"/>
        </w:rPr>
        <w:t>月</w:t>
      </w:r>
      <w:r w:rsidR="00FD7A74" w:rsidRPr="00BE23C5">
        <w:rPr>
          <w:rFonts w:asciiTheme="minorEastAsia" w:hAnsiTheme="minorEastAsia"/>
          <w:sz w:val="24"/>
          <w:szCs w:val="24"/>
        </w:rPr>
        <w:t>31</w:t>
      </w:r>
      <w:r w:rsidRPr="00BE23C5">
        <w:rPr>
          <w:rFonts w:asciiTheme="minorEastAsia" w:hAnsiTheme="minorEastAsia" w:hint="eastAsia"/>
          <w:sz w:val="24"/>
          <w:szCs w:val="24"/>
        </w:rPr>
        <w:t xml:space="preserve">日　</w:t>
      </w:r>
    </w:p>
    <w:p w14:paraId="7ED8AAEC" w14:textId="77777777" w:rsidR="00902745" w:rsidRPr="00BE23C5" w:rsidRDefault="00902745" w:rsidP="00902745">
      <w:pPr>
        <w:rPr>
          <w:rFonts w:asciiTheme="minorEastAsia" w:hAnsiTheme="minorEastAsia"/>
          <w:sz w:val="24"/>
          <w:szCs w:val="24"/>
        </w:rPr>
      </w:pPr>
    </w:p>
    <w:p w14:paraId="2E626F81" w14:textId="77777777" w:rsidR="0020288B" w:rsidRPr="00BE23C5" w:rsidRDefault="0020288B" w:rsidP="00902745">
      <w:pPr>
        <w:ind w:firstLineChars="100" w:firstLine="240"/>
        <w:rPr>
          <w:rFonts w:asciiTheme="minorEastAsia" w:hAnsiTheme="minorEastAsia"/>
          <w:sz w:val="24"/>
          <w:szCs w:val="24"/>
        </w:rPr>
      </w:pPr>
      <w:r w:rsidRPr="00BE23C5">
        <w:rPr>
          <w:rFonts w:asciiTheme="minorEastAsia" w:hAnsiTheme="minorEastAsia" w:hint="eastAsia"/>
          <w:sz w:val="24"/>
          <w:szCs w:val="24"/>
        </w:rPr>
        <w:t>大阪市教育委員会</w:t>
      </w:r>
    </w:p>
    <w:p w14:paraId="59221EC6" w14:textId="7B9681BA" w:rsidR="00902745" w:rsidRPr="00BE23C5" w:rsidRDefault="0020288B" w:rsidP="0020288B">
      <w:pPr>
        <w:ind w:firstLineChars="100" w:firstLine="240"/>
        <w:rPr>
          <w:rFonts w:hAnsiTheme="minorEastAsia"/>
          <w:sz w:val="24"/>
          <w:szCs w:val="24"/>
        </w:rPr>
      </w:pPr>
      <w:r w:rsidRPr="00BE23C5">
        <w:rPr>
          <w:rFonts w:hAnsiTheme="minorEastAsia" w:hint="eastAsia"/>
          <w:sz w:val="24"/>
          <w:szCs w:val="24"/>
        </w:rPr>
        <w:t>教育長　多田</w:t>
      </w:r>
      <w:r w:rsidRPr="00BE23C5">
        <w:rPr>
          <w:rFonts w:hAnsiTheme="minorEastAsia"/>
          <w:sz w:val="24"/>
          <w:szCs w:val="24"/>
        </w:rPr>
        <w:t xml:space="preserve"> </w:t>
      </w:r>
      <w:r w:rsidRPr="00BE23C5">
        <w:rPr>
          <w:rFonts w:hAnsiTheme="minorEastAsia" w:hint="eastAsia"/>
          <w:sz w:val="24"/>
          <w:szCs w:val="24"/>
        </w:rPr>
        <w:t>勝哉</w:t>
      </w:r>
      <w:r w:rsidRPr="00BE23C5">
        <w:rPr>
          <w:rFonts w:hAnsiTheme="minorEastAsia"/>
          <w:sz w:val="24"/>
          <w:szCs w:val="24"/>
        </w:rPr>
        <w:t xml:space="preserve"> </w:t>
      </w:r>
      <w:r w:rsidR="00902745" w:rsidRPr="00BE23C5">
        <w:rPr>
          <w:rFonts w:hAnsiTheme="minorEastAsia" w:hint="eastAsia"/>
          <w:sz w:val="24"/>
          <w:szCs w:val="24"/>
        </w:rPr>
        <w:t>様</w:t>
      </w:r>
    </w:p>
    <w:p w14:paraId="0D037DE8" w14:textId="77777777" w:rsidR="00902745" w:rsidRPr="00BE23C5" w:rsidRDefault="00902745" w:rsidP="00902745">
      <w:pPr>
        <w:rPr>
          <w:rFonts w:hAnsiTheme="minorEastAsia"/>
          <w:sz w:val="24"/>
          <w:szCs w:val="24"/>
        </w:rPr>
      </w:pPr>
    </w:p>
    <w:p w14:paraId="5A01D6F1" w14:textId="77777777" w:rsidR="00902745" w:rsidRPr="00BE23C5" w:rsidRDefault="00902745" w:rsidP="00902745">
      <w:pPr>
        <w:wordWrap w:val="0"/>
        <w:jc w:val="right"/>
        <w:rPr>
          <w:rFonts w:hAnsiTheme="minorEastAsia"/>
          <w:sz w:val="24"/>
          <w:szCs w:val="24"/>
        </w:rPr>
      </w:pPr>
      <w:r w:rsidRPr="00BE23C5">
        <w:rPr>
          <w:rFonts w:hAnsiTheme="minorEastAsia" w:hint="eastAsia"/>
          <w:sz w:val="24"/>
          <w:szCs w:val="24"/>
        </w:rPr>
        <w:t xml:space="preserve">大阪市個人情報保護審議会　</w:t>
      </w:r>
    </w:p>
    <w:p w14:paraId="139FB518" w14:textId="77777777" w:rsidR="00902745" w:rsidRPr="00BE23C5" w:rsidRDefault="00902745" w:rsidP="00902745">
      <w:pPr>
        <w:wordWrap w:val="0"/>
        <w:jc w:val="right"/>
        <w:rPr>
          <w:rFonts w:hAnsiTheme="minorEastAsia"/>
          <w:sz w:val="24"/>
          <w:szCs w:val="24"/>
        </w:rPr>
      </w:pPr>
      <w:r w:rsidRPr="00BE23C5">
        <w:rPr>
          <w:rFonts w:hAnsiTheme="minorEastAsia" w:hint="eastAsia"/>
          <w:sz w:val="24"/>
          <w:szCs w:val="24"/>
        </w:rPr>
        <w:t xml:space="preserve">会長　金井　美智子　</w:t>
      </w:r>
    </w:p>
    <w:p w14:paraId="70F30F84" w14:textId="77777777" w:rsidR="00902745" w:rsidRPr="00BE23C5" w:rsidRDefault="00902745" w:rsidP="00902745">
      <w:pPr>
        <w:rPr>
          <w:rFonts w:hAnsiTheme="minorEastAsia"/>
          <w:sz w:val="24"/>
          <w:szCs w:val="24"/>
        </w:rPr>
      </w:pPr>
    </w:p>
    <w:p w14:paraId="37A724D4" w14:textId="77777777" w:rsidR="00902745" w:rsidRPr="00BE23C5" w:rsidRDefault="00902745" w:rsidP="00902745">
      <w:pPr>
        <w:jc w:val="center"/>
        <w:rPr>
          <w:rFonts w:hAnsiTheme="minorEastAsia"/>
          <w:sz w:val="24"/>
          <w:szCs w:val="24"/>
        </w:rPr>
      </w:pPr>
      <w:r w:rsidRPr="00BE23C5">
        <w:rPr>
          <w:rFonts w:hAnsiTheme="minorEastAsia" w:hint="eastAsia"/>
          <w:sz w:val="24"/>
          <w:szCs w:val="24"/>
        </w:rPr>
        <w:t>答申書</w:t>
      </w:r>
    </w:p>
    <w:p w14:paraId="223CA5D2" w14:textId="77777777" w:rsidR="00902745" w:rsidRPr="00BE23C5" w:rsidRDefault="00902745" w:rsidP="00902745">
      <w:pPr>
        <w:rPr>
          <w:rFonts w:hAnsiTheme="minorEastAsia"/>
          <w:sz w:val="24"/>
          <w:szCs w:val="24"/>
        </w:rPr>
      </w:pPr>
    </w:p>
    <w:p w14:paraId="0BB223BD" w14:textId="3D6DA660" w:rsidR="00902745" w:rsidRPr="00BE23C5" w:rsidRDefault="00902745" w:rsidP="00902745">
      <w:pPr>
        <w:ind w:firstLineChars="100" w:firstLine="240"/>
        <w:rPr>
          <w:rFonts w:asciiTheme="minorEastAsia" w:hAnsiTheme="minorEastAsia"/>
          <w:strike/>
          <w:sz w:val="24"/>
          <w:szCs w:val="24"/>
        </w:rPr>
      </w:pPr>
      <w:r w:rsidRPr="00BE23C5">
        <w:rPr>
          <w:rFonts w:hAnsiTheme="minorEastAsia" w:hint="eastAsia"/>
          <w:kern w:val="0"/>
          <w:sz w:val="24"/>
          <w:szCs w:val="24"/>
        </w:rPr>
        <w:t>大阪市個人情報保護条例（</w:t>
      </w:r>
      <w:r w:rsidRPr="00BE23C5">
        <w:rPr>
          <w:rFonts w:asciiTheme="minorEastAsia" w:hAnsiTheme="minorEastAsia" w:hint="eastAsia"/>
          <w:kern w:val="0"/>
          <w:sz w:val="24"/>
          <w:szCs w:val="24"/>
        </w:rPr>
        <w:t>平成７年大阪市条例第</w:t>
      </w:r>
      <w:r w:rsidRPr="00BE23C5">
        <w:rPr>
          <w:rFonts w:asciiTheme="minorEastAsia" w:hAnsiTheme="minorEastAsia"/>
          <w:kern w:val="0"/>
          <w:sz w:val="24"/>
          <w:szCs w:val="24"/>
        </w:rPr>
        <w:t>11号。以下「</w:t>
      </w:r>
      <w:r w:rsidR="00150EF5" w:rsidRPr="00BE23C5">
        <w:rPr>
          <w:rFonts w:asciiTheme="minorEastAsia" w:hAnsiTheme="minorEastAsia" w:hint="eastAsia"/>
          <w:kern w:val="0"/>
          <w:sz w:val="24"/>
          <w:szCs w:val="24"/>
        </w:rPr>
        <w:t>保護</w:t>
      </w:r>
      <w:r w:rsidRPr="00BE23C5">
        <w:rPr>
          <w:rFonts w:asciiTheme="minorEastAsia" w:hAnsiTheme="minorEastAsia" w:hint="eastAsia"/>
          <w:kern w:val="0"/>
          <w:sz w:val="24"/>
          <w:szCs w:val="24"/>
        </w:rPr>
        <w:t>条例」という。）</w:t>
      </w:r>
      <w:r w:rsidRPr="00BE23C5">
        <w:rPr>
          <w:rFonts w:asciiTheme="minorEastAsia" w:hAnsiTheme="minorEastAsia" w:hint="eastAsia"/>
          <w:sz w:val="24"/>
          <w:szCs w:val="24"/>
        </w:rPr>
        <w:t>第</w:t>
      </w:r>
      <w:r w:rsidRPr="00BE23C5">
        <w:rPr>
          <w:rFonts w:asciiTheme="minorEastAsia" w:hAnsiTheme="minorEastAsia"/>
          <w:sz w:val="24"/>
          <w:szCs w:val="24"/>
        </w:rPr>
        <w:t>45条に基づき、大阪市</w:t>
      </w:r>
      <w:r w:rsidR="0020288B" w:rsidRPr="00BE23C5">
        <w:rPr>
          <w:rFonts w:asciiTheme="minorEastAsia" w:hAnsiTheme="minorEastAsia" w:hint="eastAsia"/>
          <w:sz w:val="24"/>
          <w:szCs w:val="24"/>
        </w:rPr>
        <w:t>教育委員会</w:t>
      </w:r>
      <w:r w:rsidRPr="00BE23C5">
        <w:rPr>
          <w:rFonts w:asciiTheme="minorEastAsia" w:hAnsiTheme="minorEastAsia" w:hint="eastAsia"/>
          <w:sz w:val="24"/>
          <w:szCs w:val="24"/>
        </w:rPr>
        <w:t>（以下「実施機関」という。）から</w:t>
      </w:r>
      <w:r w:rsidR="0020288B" w:rsidRPr="00BE23C5">
        <w:rPr>
          <w:rFonts w:asciiTheme="minorEastAsia" w:hAnsiTheme="minorEastAsia" w:hint="eastAsia"/>
          <w:sz w:val="24"/>
          <w:szCs w:val="24"/>
        </w:rPr>
        <w:t>令和３年３月</w:t>
      </w:r>
      <w:r w:rsidR="0020288B" w:rsidRPr="00BE23C5">
        <w:rPr>
          <w:rFonts w:asciiTheme="minorEastAsia" w:hAnsiTheme="minorEastAsia"/>
          <w:sz w:val="24"/>
          <w:szCs w:val="24"/>
        </w:rPr>
        <w:t>12</w:t>
      </w:r>
      <w:r w:rsidR="0020288B" w:rsidRPr="00BE23C5">
        <w:rPr>
          <w:rFonts w:asciiTheme="minorEastAsia" w:hAnsiTheme="minorEastAsia" w:hint="eastAsia"/>
          <w:sz w:val="24"/>
          <w:szCs w:val="24"/>
        </w:rPr>
        <w:t>日付け大市教委第</w:t>
      </w:r>
      <w:r w:rsidR="0020288B" w:rsidRPr="00BE23C5">
        <w:rPr>
          <w:rFonts w:asciiTheme="minorEastAsia" w:hAnsiTheme="minorEastAsia"/>
          <w:sz w:val="24"/>
          <w:szCs w:val="24"/>
        </w:rPr>
        <w:t>4735</w:t>
      </w:r>
      <w:r w:rsidR="0020288B" w:rsidRPr="00BE23C5">
        <w:rPr>
          <w:rFonts w:asciiTheme="minorEastAsia" w:hAnsiTheme="minorEastAsia" w:hint="eastAsia"/>
          <w:sz w:val="24"/>
          <w:szCs w:val="24"/>
        </w:rPr>
        <w:t>号</w:t>
      </w:r>
      <w:r w:rsidR="0020288B" w:rsidRPr="00BE23C5">
        <w:rPr>
          <w:rFonts w:hAnsiTheme="minorEastAsia" w:hint="eastAsia"/>
          <w:sz w:val="24"/>
          <w:szCs w:val="24"/>
        </w:rPr>
        <w:t>により</w:t>
      </w:r>
      <w:r w:rsidRPr="00BE23C5">
        <w:rPr>
          <w:rFonts w:hAnsiTheme="minorEastAsia" w:hint="eastAsia"/>
          <w:sz w:val="24"/>
          <w:szCs w:val="24"/>
        </w:rPr>
        <w:t>諮問がありました件について、次のとおり答申いたします。</w:t>
      </w:r>
    </w:p>
    <w:p w14:paraId="4C11B0D9" w14:textId="77777777" w:rsidR="00902745" w:rsidRPr="00BE23C5" w:rsidRDefault="00902745" w:rsidP="00902745">
      <w:pPr>
        <w:ind w:left="240" w:hangingChars="100" w:hanging="240"/>
        <w:rPr>
          <w:rFonts w:asciiTheme="minorEastAsia" w:hAnsiTheme="minorEastAsia" w:cs="Times New Roman"/>
          <w:sz w:val="24"/>
          <w:szCs w:val="24"/>
        </w:rPr>
      </w:pPr>
    </w:p>
    <w:p w14:paraId="48C5C1E5" w14:textId="77777777" w:rsidR="006D15D3" w:rsidRPr="00BE23C5" w:rsidRDefault="006D15D3" w:rsidP="006D15D3">
      <w:pPr>
        <w:rPr>
          <w:rFonts w:hAnsi="ＭＳ 明朝"/>
          <w:sz w:val="24"/>
          <w:szCs w:val="24"/>
        </w:rPr>
      </w:pPr>
      <w:r w:rsidRPr="00BE23C5">
        <w:rPr>
          <w:rFonts w:hAnsi="ＭＳ 明朝" w:hint="eastAsia"/>
          <w:sz w:val="24"/>
          <w:szCs w:val="24"/>
        </w:rPr>
        <w:t>第１　審議会の結論</w:t>
      </w:r>
    </w:p>
    <w:p w14:paraId="4F660E49" w14:textId="33763DAE" w:rsidR="00902745" w:rsidRPr="00BE23C5" w:rsidRDefault="006D15D3" w:rsidP="00902745">
      <w:pPr>
        <w:ind w:leftChars="100" w:left="210" w:firstLineChars="100" w:firstLine="250"/>
        <w:rPr>
          <w:rFonts w:asciiTheme="minorEastAsia" w:hAnsiTheme="minorEastAsia" w:cs="Times New Roman"/>
          <w:sz w:val="24"/>
          <w:szCs w:val="24"/>
        </w:rPr>
      </w:pPr>
      <w:r w:rsidRPr="00BE23C5">
        <w:rPr>
          <w:rFonts w:hAnsiTheme="minorEastAsia" w:cs="Times New Roman" w:hint="eastAsia"/>
          <w:spacing w:val="5"/>
          <w:kern w:val="0"/>
          <w:sz w:val="24"/>
          <w:szCs w:val="24"/>
        </w:rPr>
        <w:t>実施機関が行った</w:t>
      </w:r>
      <w:r w:rsidR="00C24449" w:rsidRPr="00BE23C5">
        <w:rPr>
          <w:rFonts w:hAnsiTheme="minorEastAsia" w:cs="Times New Roman" w:hint="eastAsia"/>
          <w:spacing w:val="5"/>
          <w:kern w:val="0"/>
          <w:sz w:val="24"/>
          <w:szCs w:val="24"/>
        </w:rPr>
        <w:t>令和３年１月</w:t>
      </w:r>
      <w:r w:rsidR="00C24449" w:rsidRPr="00BE23C5">
        <w:rPr>
          <w:rFonts w:asciiTheme="minorEastAsia" w:hAnsiTheme="minorEastAsia" w:cs="Times New Roman"/>
          <w:spacing w:val="5"/>
          <w:kern w:val="0"/>
          <w:sz w:val="24"/>
          <w:szCs w:val="24"/>
        </w:rPr>
        <w:t>14日付け</w:t>
      </w:r>
      <w:r w:rsidR="00C24449" w:rsidRPr="00BE23C5">
        <w:rPr>
          <w:rFonts w:asciiTheme="minorEastAsia" w:hAnsiTheme="minorEastAsia" w:hint="eastAsia"/>
          <w:sz w:val="24"/>
          <w:szCs w:val="24"/>
        </w:rPr>
        <w:t>大市教委</w:t>
      </w:r>
      <w:r w:rsidR="00C24449" w:rsidRPr="00BE23C5">
        <w:rPr>
          <w:rFonts w:asciiTheme="minorEastAsia" w:hAnsiTheme="minorEastAsia" w:cs="Times New Roman" w:hint="eastAsia"/>
          <w:spacing w:val="5"/>
          <w:kern w:val="0"/>
          <w:sz w:val="24"/>
          <w:szCs w:val="24"/>
        </w:rPr>
        <w:t>第</w:t>
      </w:r>
      <w:r w:rsidR="00C24449" w:rsidRPr="00BE23C5">
        <w:rPr>
          <w:rFonts w:asciiTheme="minorEastAsia" w:hAnsiTheme="minorEastAsia" w:cs="Times New Roman"/>
          <w:spacing w:val="5"/>
          <w:kern w:val="0"/>
          <w:sz w:val="24"/>
          <w:szCs w:val="24"/>
        </w:rPr>
        <w:t>3849</w:t>
      </w:r>
      <w:r w:rsidR="00C24449" w:rsidRPr="00BE23C5">
        <w:rPr>
          <w:rFonts w:hAnsiTheme="minorEastAsia" w:cs="Times New Roman" w:hint="eastAsia"/>
          <w:spacing w:val="5"/>
          <w:kern w:val="0"/>
          <w:sz w:val="24"/>
          <w:szCs w:val="24"/>
        </w:rPr>
        <w:t>号により行った</w:t>
      </w:r>
      <w:r w:rsidR="000A5E4A" w:rsidRPr="00BE23C5">
        <w:rPr>
          <w:rFonts w:hAnsiTheme="minorEastAsia" w:cs="Times New Roman" w:hint="eastAsia"/>
          <w:spacing w:val="5"/>
          <w:kern w:val="0"/>
          <w:sz w:val="24"/>
          <w:szCs w:val="24"/>
        </w:rPr>
        <w:t>利用停止不承認</w:t>
      </w:r>
      <w:r w:rsidRPr="00BE23C5">
        <w:rPr>
          <w:rFonts w:hAnsiTheme="minorEastAsia" w:cs="Times New Roman" w:hint="eastAsia"/>
          <w:spacing w:val="5"/>
          <w:kern w:val="0"/>
          <w:sz w:val="24"/>
          <w:szCs w:val="24"/>
        </w:rPr>
        <w:t>決定（以下、</w:t>
      </w:r>
      <w:r w:rsidR="00C24449" w:rsidRPr="00BE23C5">
        <w:rPr>
          <w:rFonts w:hAnsiTheme="minorEastAsia" w:cs="Times New Roman" w:hint="eastAsia"/>
          <w:spacing w:val="5"/>
          <w:kern w:val="0"/>
          <w:sz w:val="24"/>
          <w:szCs w:val="24"/>
        </w:rPr>
        <w:t>「本件</w:t>
      </w:r>
      <w:r w:rsidRPr="00BE23C5">
        <w:rPr>
          <w:rFonts w:hAnsiTheme="minorEastAsia" w:cs="Times New Roman" w:hint="eastAsia"/>
          <w:spacing w:val="5"/>
          <w:kern w:val="0"/>
          <w:sz w:val="24"/>
          <w:szCs w:val="24"/>
        </w:rPr>
        <w:t>決定」という。）は、妥当である。</w:t>
      </w:r>
    </w:p>
    <w:p w14:paraId="193EE408" w14:textId="18564403" w:rsidR="00902745" w:rsidRPr="00BE23C5" w:rsidRDefault="00902745" w:rsidP="00902745">
      <w:pPr>
        <w:ind w:left="240" w:hangingChars="100" w:hanging="240"/>
        <w:rPr>
          <w:rFonts w:asciiTheme="minorEastAsia" w:hAnsiTheme="minorEastAsia" w:cs="Times New Roman"/>
          <w:sz w:val="24"/>
          <w:szCs w:val="24"/>
        </w:rPr>
      </w:pPr>
    </w:p>
    <w:p w14:paraId="22F75021" w14:textId="77777777" w:rsidR="006D15D3" w:rsidRPr="00BE23C5" w:rsidRDefault="006D15D3" w:rsidP="006D15D3">
      <w:pPr>
        <w:rPr>
          <w:rFonts w:asciiTheme="minorEastAsia" w:hAnsiTheme="minorEastAsia"/>
          <w:sz w:val="24"/>
          <w:szCs w:val="24"/>
        </w:rPr>
      </w:pPr>
      <w:r w:rsidRPr="00BE23C5">
        <w:rPr>
          <w:rFonts w:asciiTheme="minorEastAsia" w:hAnsiTheme="minorEastAsia" w:hint="eastAsia"/>
          <w:sz w:val="24"/>
          <w:szCs w:val="24"/>
        </w:rPr>
        <w:t xml:space="preserve">第２　</w:t>
      </w:r>
      <w:r w:rsidRPr="00BE23C5">
        <w:rPr>
          <w:rFonts w:asciiTheme="minorEastAsia" w:hAnsiTheme="minorEastAsia" w:hint="eastAsia"/>
          <w:kern w:val="0"/>
          <w:sz w:val="24"/>
          <w:szCs w:val="24"/>
        </w:rPr>
        <w:t>審査請求に至る経過</w:t>
      </w:r>
    </w:p>
    <w:p w14:paraId="04C9CE45" w14:textId="77777777" w:rsidR="006D15D3" w:rsidRPr="00BE23C5" w:rsidRDefault="006D15D3" w:rsidP="006D15D3">
      <w:pPr>
        <w:ind w:firstLine="224"/>
        <w:rPr>
          <w:rFonts w:asciiTheme="minorEastAsia" w:hAnsiTheme="minorEastAsia"/>
          <w:sz w:val="24"/>
          <w:szCs w:val="24"/>
        </w:rPr>
      </w:pPr>
      <w:r w:rsidRPr="00BE23C5">
        <w:rPr>
          <w:rFonts w:asciiTheme="minorEastAsia" w:hAnsiTheme="minorEastAsia" w:hint="eastAsia"/>
          <w:sz w:val="24"/>
          <w:szCs w:val="24"/>
        </w:rPr>
        <w:t>１　利用停止請求</w:t>
      </w:r>
    </w:p>
    <w:p w14:paraId="4CFADD18" w14:textId="0D8B6AED" w:rsidR="006D15D3" w:rsidRPr="00BE23C5" w:rsidRDefault="006D15D3" w:rsidP="006D15D3">
      <w:pPr>
        <w:ind w:leftChars="200" w:left="420" w:firstLineChars="100" w:firstLine="240"/>
        <w:rPr>
          <w:rFonts w:asciiTheme="minorEastAsia" w:hAnsiTheme="minorEastAsia"/>
          <w:sz w:val="24"/>
          <w:szCs w:val="24"/>
        </w:rPr>
      </w:pPr>
      <w:r w:rsidRPr="00BE23C5">
        <w:rPr>
          <w:rFonts w:asciiTheme="minorEastAsia" w:hAnsiTheme="minorEastAsia" w:hint="eastAsia"/>
          <w:kern w:val="0"/>
          <w:sz w:val="24"/>
          <w:szCs w:val="24"/>
        </w:rPr>
        <w:t>審査請求人は、</w:t>
      </w:r>
      <w:r w:rsidR="00C02A91" w:rsidRPr="00BE23C5">
        <w:rPr>
          <w:rFonts w:asciiTheme="minorEastAsia" w:hAnsiTheme="minorEastAsia" w:hint="eastAsia"/>
          <w:kern w:val="0"/>
          <w:sz w:val="24"/>
          <w:szCs w:val="24"/>
        </w:rPr>
        <w:t>令和２年</w:t>
      </w:r>
      <w:r w:rsidR="00C02A91" w:rsidRPr="00BE23C5">
        <w:rPr>
          <w:rFonts w:asciiTheme="minorEastAsia" w:hAnsiTheme="minorEastAsia"/>
          <w:kern w:val="0"/>
          <w:sz w:val="24"/>
          <w:szCs w:val="24"/>
        </w:rPr>
        <w:t>12月15日</w:t>
      </w:r>
      <w:r w:rsidRPr="00BE23C5">
        <w:rPr>
          <w:rFonts w:asciiTheme="minorEastAsia" w:hAnsiTheme="minorEastAsia" w:hint="eastAsia"/>
          <w:kern w:val="0"/>
          <w:sz w:val="24"/>
          <w:szCs w:val="24"/>
        </w:rPr>
        <w:t>に、</w:t>
      </w:r>
      <w:r w:rsidR="00150EF5" w:rsidRPr="00BE23C5">
        <w:rPr>
          <w:rFonts w:asciiTheme="minorEastAsia" w:hAnsiTheme="minorEastAsia" w:hint="eastAsia"/>
          <w:kern w:val="0"/>
          <w:sz w:val="24"/>
          <w:szCs w:val="24"/>
        </w:rPr>
        <w:t>保護</w:t>
      </w:r>
      <w:r w:rsidR="00C02A91" w:rsidRPr="00BE23C5">
        <w:rPr>
          <w:rFonts w:asciiTheme="minorEastAsia" w:hAnsiTheme="minorEastAsia" w:hint="eastAsia"/>
          <w:kern w:val="0"/>
          <w:sz w:val="24"/>
          <w:szCs w:val="24"/>
        </w:rPr>
        <w:t>条例第</w:t>
      </w:r>
      <w:r w:rsidR="00C02A91" w:rsidRPr="00BE23C5">
        <w:rPr>
          <w:rFonts w:asciiTheme="minorEastAsia" w:hAnsiTheme="minorEastAsia"/>
          <w:kern w:val="0"/>
          <w:sz w:val="24"/>
          <w:szCs w:val="24"/>
        </w:rPr>
        <w:t>36</w:t>
      </w:r>
      <w:r w:rsidR="00C02A91" w:rsidRPr="00BE23C5">
        <w:rPr>
          <w:rFonts w:asciiTheme="minorEastAsia" w:hAnsiTheme="minorEastAsia" w:hint="eastAsia"/>
          <w:kern w:val="0"/>
          <w:sz w:val="24"/>
          <w:szCs w:val="24"/>
        </w:rPr>
        <w:t>条第１項に基づき、</w:t>
      </w:r>
      <w:r w:rsidRPr="00BE23C5">
        <w:rPr>
          <w:rFonts w:asciiTheme="minorEastAsia" w:hAnsiTheme="minorEastAsia" w:hint="eastAsia"/>
          <w:kern w:val="0"/>
          <w:sz w:val="24"/>
          <w:szCs w:val="24"/>
        </w:rPr>
        <w:t>実施機関に対し、</w:t>
      </w:r>
      <w:r w:rsidR="00C02A91" w:rsidRPr="00BE23C5">
        <w:rPr>
          <w:rFonts w:asciiTheme="minorEastAsia" w:hAnsiTheme="minorEastAsia" w:hint="eastAsia"/>
          <w:kern w:val="0"/>
          <w:sz w:val="24"/>
          <w:szCs w:val="24"/>
        </w:rPr>
        <w:t>利用停止請求に係</w:t>
      </w:r>
      <w:r w:rsidR="00FE7762" w:rsidRPr="00BE23C5">
        <w:rPr>
          <w:rFonts w:asciiTheme="minorEastAsia" w:hAnsiTheme="minorEastAsia" w:hint="eastAsia"/>
          <w:kern w:val="0"/>
          <w:sz w:val="24"/>
          <w:szCs w:val="24"/>
        </w:rPr>
        <w:t>る保有個人情報を取り扱う事務の名称等として「情報公開請求事務、</w:t>
      </w:r>
      <w:r w:rsidR="00C02A91" w:rsidRPr="00BE23C5">
        <w:rPr>
          <w:rFonts w:asciiTheme="minorEastAsia" w:hAnsiTheme="minorEastAsia" w:hint="eastAsia"/>
          <w:kern w:val="0"/>
          <w:sz w:val="24"/>
          <w:szCs w:val="24"/>
        </w:rPr>
        <w:t>不存在による非公開決定及び公開請求却下決定にかかる審査請求事務　保有個人情報開示請求事務　いずれも総務局行政部行政課情報公開グループ保有分以外」と表示した上で、審査請求人に係る住所、氏名、連絡先</w:t>
      </w:r>
      <w:r w:rsidRPr="00BE23C5">
        <w:rPr>
          <w:rFonts w:asciiTheme="minorEastAsia" w:hAnsiTheme="minorEastAsia" w:hint="eastAsia"/>
          <w:sz w:val="24"/>
          <w:szCs w:val="24"/>
        </w:rPr>
        <w:t>の</w:t>
      </w:r>
      <w:r w:rsidR="00C02A91" w:rsidRPr="00BE23C5">
        <w:rPr>
          <w:rFonts w:asciiTheme="minorEastAsia" w:hAnsiTheme="minorEastAsia" w:hint="eastAsia"/>
          <w:sz w:val="24"/>
          <w:szCs w:val="24"/>
        </w:rPr>
        <w:t>消去を求める</w:t>
      </w:r>
      <w:r w:rsidRPr="00BE23C5">
        <w:rPr>
          <w:rFonts w:asciiTheme="minorEastAsia" w:hAnsiTheme="minorEastAsia" w:hint="eastAsia"/>
          <w:sz w:val="24"/>
          <w:szCs w:val="24"/>
        </w:rPr>
        <w:t>旨の利用停止</w:t>
      </w:r>
      <w:r w:rsidRPr="00BE23C5">
        <w:rPr>
          <w:rFonts w:asciiTheme="minorEastAsia" w:hAnsiTheme="minorEastAsia" w:hint="eastAsia"/>
          <w:kern w:val="0"/>
          <w:sz w:val="24"/>
          <w:szCs w:val="24"/>
        </w:rPr>
        <w:t>請求（以下、</w:t>
      </w:r>
      <w:r w:rsidR="005D045B" w:rsidRPr="00BE23C5">
        <w:rPr>
          <w:rFonts w:asciiTheme="minorEastAsia" w:hAnsiTheme="minorEastAsia" w:hint="eastAsia"/>
          <w:kern w:val="0"/>
          <w:sz w:val="24"/>
          <w:szCs w:val="24"/>
        </w:rPr>
        <w:t>「本件</w:t>
      </w:r>
      <w:r w:rsidRPr="00BE23C5">
        <w:rPr>
          <w:rFonts w:asciiTheme="minorEastAsia" w:hAnsiTheme="minorEastAsia" w:hint="eastAsia"/>
          <w:kern w:val="0"/>
          <w:sz w:val="24"/>
          <w:szCs w:val="24"/>
        </w:rPr>
        <w:t>請求」という。）を行った。</w:t>
      </w:r>
    </w:p>
    <w:p w14:paraId="4F00CC1E" w14:textId="77777777" w:rsidR="006D15D3" w:rsidRPr="00BE23C5" w:rsidRDefault="006D15D3" w:rsidP="006D15D3">
      <w:pPr>
        <w:rPr>
          <w:rFonts w:asciiTheme="minorEastAsia" w:hAnsiTheme="minorEastAsia"/>
          <w:sz w:val="24"/>
          <w:szCs w:val="24"/>
        </w:rPr>
      </w:pPr>
    </w:p>
    <w:p w14:paraId="6CA3720A" w14:textId="77777777" w:rsidR="006D15D3" w:rsidRPr="00BE23C5" w:rsidRDefault="006D15D3" w:rsidP="006D15D3">
      <w:pPr>
        <w:ind w:firstLineChars="100" w:firstLine="240"/>
        <w:rPr>
          <w:rFonts w:asciiTheme="minorEastAsia" w:hAnsiTheme="minorEastAsia"/>
          <w:sz w:val="24"/>
          <w:szCs w:val="24"/>
        </w:rPr>
      </w:pPr>
      <w:r w:rsidRPr="00BE23C5">
        <w:rPr>
          <w:rFonts w:asciiTheme="minorEastAsia" w:hAnsiTheme="minorEastAsia" w:hint="eastAsia"/>
          <w:sz w:val="24"/>
          <w:szCs w:val="24"/>
        </w:rPr>
        <w:t>２　本件決定</w:t>
      </w:r>
    </w:p>
    <w:p w14:paraId="613C472E" w14:textId="52CF3D86" w:rsidR="00C24449" w:rsidRPr="00BE23C5" w:rsidRDefault="00C02A91" w:rsidP="00BE23C5">
      <w:pPr>
        <w:ind w:leftChars="200" w:left="420" w:firstLineChars="100" w:firstLine="240"/>
        <w:rPr>
          <w:rFonts w:hAnsiTheme="minorEastAsia"/>
          <w:kern w:val="0"/>
          <w:sz w:val="24"/>
          <w:szCs w:val="24"/>
        </w:rPr>
      </w:pPr>
      <w:r w:rsidRPr="00BE23C5">
        <w:rPr>
          <w:rFonts w:asciiTheme="minorEastAsia" w:hAnsiTheme="minorEastAsia" w:hint="eastAsia"/>
          <w:sz w:val="24"/>
          <w:szCs w:val="24"/>
        </w:rPr>
        <w:t>実施機関は、本件請求について、本件</w:t>
      </w:r>
      <w:r w:rsidR="006D15D3" w:rsidRPr="00BE23C5">
        <w:rPr>
          <w:rFonts w:asciiTheme="minorEastAsia" w:hAnsiTheme="minorEastAsia" w:hint="eastAsia"/>
          <w:sz w:val="24"/>
          <w:szCs w:val="24"/>
        </w:rPr>
        <w:t>請求に係る保有個人情報（以下、</w:t>
      </w:r>
      <w:r w:rsidRPr="00BE23C5">
        <w:rPr>
          <w:rFonts w:asciiTheme="minorEastAsia" w:hAnsiTheme="minorEastAsia" w:hint="eastAsia"/>
          <w:sz w:val="24"/>
          <w:szCs w:val="24"/>
        </w:rPr>
        <w:t>「本件</w:t>
      </w:r>
      <w:r w:rsidR="006D15D3" w:rsidRPr="00BE23C5">
        <w:rPr>
          <w:rFonts w:asciiTheme="minorEastAsia" w:hAnsiTheme="minorEastAsia" w:hint="eastAsia"/>
          <w:sz w:val="24"/>
          <w:szCs w:val="24"/>
        </w:rPr>
        <w:t>情報」という。）の利用停止を行わない理由を</w:t>
      </w:r>
      <w:r w:rsidR="00C24449" w:rsidRPr="00BE23C5">
        <w:rPr>
          <w:rFonts w:hAnsiTheme="minorEastAsia" w:cs="Times New Roman" w:hint="eastAsia"/>
          <w:sz w:val="24"/>
          <w:szCs w:val="24"/>
        </w:rPr>
        <w:t>次のとおり付して、</w:t>
      </w:r>
      <w:r w:rsidR="00150EF5" w:rsidRPr="00BE23C5">
        <w:rPr>
          <w:rFonts w:asciiTheme="minorEastAsia" w:hAnsiTheme="minorEastAsia" w:hint="eastAsia"/>
          <w:sz w:val="24"/>
          <w:szCs w:val="24"/>
        </w:rPr>
        <w:t>保護</w:t>
      </w:r>
      <w:r w:rsidR="006D15D3" w:rsidRPr="00BE23C5">
        <w:rPr>
          <w:rFonts w:asciiTheme="minorEastAsia" w:hAnsiTheme="minorEastAsia" w:hint="eastAsia"/>
          <w:sz w:val="24"/>
          <w:szCs w:val="24"/>
        </w:rPr>
        <w:t>条例第</w:t>
      </w:r>
      <w:r w:rsidR="006D15D3" w:rsidRPr="00BE23C5">
        <w:rPr>
          <w:rFonts w:asciiTheme="minorEastAsia" w:hAnsiTheme="minorEastAsia"/>
          <w:sz w:val="24"/>
          <w:szCs w:val="24"/>
        </w:rPr>
        <w:t>40</w:t>
      </w:r>
      <w:r w:rsidR="00C24449" w:rsidRPr="00BE23C5">
        <w:rPr>
          <w:rFonts w:asciiTheme="minorEastAsia" w:hAnsiTheme="minorEastAsia" w:hint="eastAsia"/>
          <w:sz w:val="24"/>
          <w:szCs w:val="24"/>
        </w:rPr>
        <w:t>条第２項に基づき、本件</w:t>
      </w:r>
      <w:r w:rsidR="006D15D3" w:rsidRPr="00BE23C5">
        <w:rPr>
          <w:rFonts w:asciiTheme="minorEastAsia" w:hAnsiTheme="minorEastAsia" w:hint="eastAsia"/>
          <w:sz w:val="24"/>
          <w:szCs w:val="24"/>
        </w:rPr>
        <w:t>決定を行った。</w:t>
      </w:r>
    </w:p>
    <w:p w14:paraId="3A42CF75" w14:textId="0D3F9419" w:rsidR="00C24449" w:rsidRPr="00BE23C5" w:rsidRDefault="00C24449" w:rsidP="00C24449">
      <w:pPr>
        <w:pStyle w:val="af4"/>
        <w:rPr>
          <w:rFonts w:asciiTheme="minorEastAsia" w:eastAsiaTheme="minorEastAsia" w:hAnsiTheme="minorEastAsia"/>
        </w:rPr>
      </w:pPr>
      <w:r w:rsidRPr="00BE23C5">
        <w:rPr>
          <w:rFonts w:asciiTheme="minorEastAsia" w:eastAsiaTheme="minorEastAsia" w:hAnsiTheme="minorEastAsia" w:hint="eastAsia"/>
        </w:rPr>
        <w:t>記</w:t>
      </w:r>
    </w:p>
    <w:p w14:paraId="1189BE78" w14:textId="5B38FB17" w:rsidR="00C24449" w:rsidRPr="00BE23C5" w:rsidRDefault="00C24449" w:rsidP="003A3142">
      <w:pPr>
        <w:ind w:leftChars="300" w:left="870" w:hangingChars="100" w:hanging="240"/>
        <w:rPr>
          <w:rFonts w:hAnsiTheme="minorEastAsia"/>
          <w:sz w:val="24"/>
          <w:szCs w:val="24"/>
        </w:rPr>
      </w:pPr>
      <w:r w:rsidRPr="00BE23C5">
        <w:rPr>
          <w:rFonts w:hAnsiTheme="minorEastAsia" w:hint="eastAsia"/>
          <w:sz w:val="24"/>
          <w:szCs w:val="24"/>
        </w:rPr>
        <w:t xml:space="preserve">１　</w:t>
      </w:r>
      <w:r w:rsidR="003A3142" w:rsidRPr="00BE23C5">
        <w:rPr>
          <w:rFonts w:hAnsiTheme="minorEastAsia" w:hint="eastAsia"/>
          <w:sz w:val="24"/>
          <w:szCs w:val="24"/>
        </w:rPr>
        <w:t>本件情報</w:t>
      </w:r>
      <w:r w:rsidRPr="00BE23C5">
        <w:rPr>
          <w:rFonts w:hAnsiTheme="minorEastAsia" w:hint="eastAsia"/>
          <w:sz w:val="24"/>
          <w:szCs w:val="24"/>
        </w:rPr>
        <w:t>は、本件請求者が作成した公開請求書又は審査請求書を収受</w:t>
      </w:r>
      <w:r w:rsidRPr="00BE23C5">
        <w:rPr>
          <w:rFonts w:hAnsiTheme="minorEastAsia" w:hint="eastAsia"/>
          <w:sz w:val="24"/>
          <w:szCs w:val="24"/>
        </w:rPr>
        <w:lastRenderedPageBreak/>
        <w:t>することにより収集した情報であり、本件情報を収集することは、当該事務の目的の達成に必要な範囲内で行われており、その手段は適正かつ公正なものである。</w:t>
      </w:r>
    </w:p>
    <w:p w14:paraId="3EF99E6A" w14:textId="5E88F888" w:rsidR="00C24449" w:rsidRPr="00BE23C5" w:rsidRDefault="00C24449" w:rsidP="003A3142">
      <w:pPr>
        <w:ind w:leftChars="400" w:left="840" w:firstLineChars="100" w:firstLine="240"/>
        <w:rPr>
          <w:rFonts w:hAnsiTheme="minorEastAsia"/>
          <w:sz w:val="24"/>
          <w:szCs w:val="24"/>
        </w:rPr>
      </w:pPr>
      <w:r w:rsidRPr="00BE23C5">
        <w:rPr>
          <w:rFonts w:hAnsiTheme="minorEastAsia" w:hint="eastAsia"/>
          <w:sz w:val="24"/>
          <w:szCs w:val="24"/>
        </w:rPr>
        <w:t>したがって、</w:t>
      </w:r>
      <w:r w:rsidR="003A3142" w:rsidRPr="00BE23C5">
        <w:rPr>
          <w:rFonts w:hAnsiTheme="minorEastAsia" w:hint="eastAsia"/>
          <w:sz w:val="24"/>
          <w:szCs w:val="24"/>
        </w:rPr>
        <w:t>保護条例</w:t>
      </w:r>
      <w:r w:rsidRPr="00BE23C5">
        <w:rPr>
          <w:rFonts w:hAnsiTheme="minorEastAsia" w:hint="eastAsia"/>
          <w:sz w:val="24"/>
          <w:szCs w:val="24"/>
        </w:rPr>
        <w:t>第６条第１項に違反して個人情報を収集していない。</w:t>
      </w:r>
    </w:p>
    <w:p w14:paraId="093F195C" w14:textId="20C6712B" w:rsidR="00C24449" w:rsidRPr="00BE23C5" w:rsidRDefault="003A3142" w:rsidP="003A3142">
      <w:pPr>
        <w:ind w:leftChars="300" w:left="870" w:hangingChars="100" w:hanging="240"/>
        <w:rPr>
          <w:rFonts w:hAnsiTheme="minorEastAsia"/>
          <w:sz w:val="24"/>
          <w:szCs w:val="24"/>
        </w:rPr>
      </w:pPr>
      <w:r w:rsidRPr="00BE23C5">
        <w:rPr>
          <w:rFonts w:hAnsiTheme="minorEastAsia" w:hint="eastAsia"/>
          <w:sz w:val="24"/>
          <w:szCs w:val="24"/>
        </w:rPr>
        <w:t>２　本件</w:t>
      </w:r>
      <w:r w:rsidR="00C24449" w:rsidRPr="00BE23C5">
        <w:rPr>
          <w:rFonts w:hAnsiTheme="minorEastAsia" w:hint="eastAsia"/>
          <w:sz w:val="24"/>
          <w:szCs w:val="24"/>
        </w:rPr>
        <w:t>情報は、住所、氏名及び連絡先の情報であり、保護条例第６条第２項に定める「思想、信条及び宗教に関する個人情報並びに人種、民族、犯罪歴その他社会的差別の原因となるおそれがあると認められる事項に関する個人情報」が含まれていない。</w:t>
      </w:r>
    </w:p>
    <w:p w14:paraId="612796DF" w14:textId="4FC090AD" w:rsidR="00C24449" w:rsidRPr="00BE23C5" w:rsidRDefault="00C24449" w:rsidP="003A3142">
      <w:pPr>
        <w:ind w:leftChars="400" w:left="840" w:firstLineChars="100" w:firstLine="240"/>
        <w:rPr>
          <w:rFonts w:hAnsiTheme="minorEastAsia"/>
          <w:sz w:val="24"/>
          <w:szCs w:val="24"/>
        </w:rPr>
      </w:pPr>
      <w:r w:rsidRPr="00BE23C5">
        <w:rPr>
          <w:rFonts w:hAnsiTheme="minorEastAsia" w:hint="eastAsia"/>
          <w:sz w:val="24"/>
          <w:szCs w:val="24"/>
        </w:rPr>
        <w:t>したがって、保護条例第６条第２項に違反して個人情報を収集していない。</w:t>
      </w:r>
    </w:p>
    <w:p w14:paraId="46D3D702" w14:textId="31E62D78" w:rsidR="00C24449" w:rsidRPr="00BE23C5" w:rsidRDefault="003A3142" w:rsidP="003A3142">
      <w:pPr>
        <w:ind w:leftChars="300" w:left="870" w:hangingChars="100" w:hanging="240"/>
        <w:rPr>
          <w:rFonts w:hAnsiTheme="minorEastAsia"/>
          <w:sz w:val="24"/>
          <w:szCs w:val="24"/>
        </w:rPr>
      </w:pPr>
      <w:r w:rsidRPr="00BE23C5">
        <w:rPr>
          <w:rFonts w:hAnsiTheme="minorEastAsia" w:hint="eastAsia"/>
          <w:sz w:val="24"/>
          <w:szCs w:val="24"/>
        </w:rPr>
        <w:t>３　本件</w:t>
      </w:r>
      <w:r w:rsidR="00C24449" w:rsidRPr="00BE23C5">
        <w:rPr>
          <w:rFonts w:hAnsiTheme="minorEastAsia" w:hint="eastAsia"/>
          <w:sz w:val="24"/>
          <w:szCs w:val="24"/>
        </w:rPr>
        <w:t>情報は、本件請求者自身が作成し実施機関に提出した公開請求書及び審査請求書に記載の情報であるから、本人から収集していることは明白である。</w:t>
      </w:r>
    </w:p>
    <w:p w14:paraId="4B96C0A0" w14:textId="5203F86B" w:rsidR="00C24449" w:rsidRPr="00BE23C5" w:rsidRDefault="00C24449" w:rsidP="003A3142">
      <w:pPr>
        <w:ind w:leftChars="400" w:left="840" w:firstLineChars="100" w:firstLine="240"/>
        <w:rPr>
          <w:rFonts w:hAnsiTheme="minorEastAsia"/>
          <w:sz w:val="24"/>
          <w:szCs w:val="24"/>
        </w:rPr>
      </w:pPr>
      <w:r w:rsidRPr="00BE23C5">
        <w:rPr>
          <w:rFonts w:hAnsiTheme="minorEastAsia" w:hint="eastAsia"/>
          <w:sz w:val="24"/>
          <w:szCs w:val="24"/>
        </w:rPr>
        <w:t>したがって、保護条例第６条第３項に違反して個人情報を収集していない。</w:t>
      </w:r>
    </w:p>
    <w:p w14:paraId="7168A066" w14:textId="39293BC6" w:rsidR="00C24449" w:rsidRPr="00BE23C5" w:rsidRDefault="003A3142" w:rsidP="003A3142">
      <w:pPr>
        <w:ind w:leftChars="300" w:left="870" w:hangingChars="100" w:hanging="240"/>
        <w:rPr>
          <w:rFonts w:hAnsiTheme="minorEastAsia"/>
          <w:sz w:val="24"/>
          <w:szCs w:val="24"/>
        </w:rPr>
      </w:pPr>
      <w:r w:rsidRPr="00BE23C5">
        <w:rPr>
          <w:rFonts w:hAnsiTheme="minorEastAsia" w:hint="eastAsia"/>
          <w:sz w:val="24"/>
          <w:szCs w:val="24"/>
        </w:rPr>
        <w:t>４　本件</w:t>
      </w:r>
      <w:r w:rsidR="00C24449" w:rsidRPr="00BE23C5">
        <w:rPr>
          <w:rFonts w:hAnsiTheme="minorEastAsia" w:hint="eastAsia"/>
          <w:sz w:val="24"/>
          <w:szCs w:val="24"/>
        </w:rPr>
        <w:t>情報は、本件請求者が実施機関に提出した公開請求書及び審査請求書に記載の情報であり、保護条例第７条第１項第４号の「収集の状況からみて事務の目的が明らかであると認められるとき」に該当することから、そもそも保護条例第７条第１項は適用されないものである。</w:t>
      </w:r>
    </w:p>
    <w:p w14:paraId="501FBEA8" w14:textId="21ACE990" w:rsidR="00C24449" w:rsidRPr="00BE23C5" w:rsidRDefault="00C24449" w:rsidP="003A3142">
      <w:pPr>
        <w:ind w:leftChars="400" w:left="840" w:firstLineChars="100" w:firstLine="240"/>
        <w:rPr>
          <w:rFonts w:hAnsiTheme="minorEastAsia"/>
          <w:sz w:val="24"/>
          <w:szCs w:val="24"/>
        </w:rPr>
      </w:pPr>
      <w:r w:rsidRPr="00BE23C5">
        <w:rPr>
          <w:rFonts w:hAnsiTheme="minorEastAsia" w:hint="eastAsia"/>
          <w:sz w:val="24"/>
          <w:szCs w:val="24"/>
        </w:rPr>
        <w:t>したがって、保護条例第７条第１項に違反して個人情報を収集していない。</w:t>
      </w:r>
    </w:p>
    <w:p w14:paraId="6CE21915" w14:textId="77777777" w:rsidR="00C24449" w:rsidRPr="00BE23C5" w:rsidRDefault="00C24449" w:rsidP="003A3142">
      <w:pPr>
        <w:ind w:leftChars="300" w:left="870" w:hangingChars="100" w:hanging="240"/>
        <w:rPr>
          <w:rFonts w:hAnsiTheme="minorEastAsia"/>
          <w:sz w:val="24"/>
          <w:szCs w:val="24"/>
        </w:rPr>
      </w:pPr>
      <w:r w:rsidRPr="00BE23C5">
        <w:rPr>
          <w:rFonts w:hAnsiTheme="minorEastAsia" w:hint="eastAsia"/>
          <w:sz w:val="24"/>
          <w:szCs w:val="24"/>
        </w:rPr>
        <w:t>５　本件請求者は、情報公開請求及び審査請求事務に携わる実施機関の職員が、職務上知り得た個人情報を悪用していると述べているが、実施機関において確認したところ、事務の目的の範囲を超えて実施機関の内部で利用又は実施機関以外のものに提供しているという事実を見出すことができない。</w:t>
      </w:r>
    </w:p>
    <w:p w14:paraId="6307B737" w14:textId="29021870" w:rsidR="00C24449" w:rsidRPr="00BE23C5" w:rsidRDefault="00C24449" w:rsidP="003A3142">
      <w:pPr>
        <w:ind w:leftChars="400" w:left="840" w:firstLineChars="100" w:firstLine="240"/>
        <w:rPr>
          <w:rFonts w:hAnsiTheme="minorEastAsia"/>
          <w:sz w:val="24"/>
          <w:szCs w:val="24"/>
        </w:rPr>
      </w:pPr>
      <w:r w:rsidRPr="00BE23C5">
        <w:rPr>
          <w:rFonts w:hAnsiTheme="minorEastAsia" w:hint="eastAsia"/>
          <w:sz w:val="24"/>
          <w:szCs w:val="24"/>
        </w:rPr>
        <w:t>したがって、保護条例第</w:t>
      </w:r>
      <w:r w:rsidRPr="00BE23C5">
        <w:rPr>
          <w:rFonts w:hAnsiTheme="minorEastAsia"/>
          <w:sz w:val="24"/>
          <w:szCs w:val="24"/>
        </w:rPr>
        <w:t>10</w:t>
      </w:r>
      <w:r w:rsidRPr="00BE23C5">
        <w:rPr>
          <w:rFonts w:hAnsiTheme="minorEastAsia" w:hint="eastAsia"/>
          <w:sz w:val="24"/>
          <w:szCs w:val="24"/>
        </w:rPr>
        <w:t>条第１項に違反して保有個人情報を実施機関の内部で利用し又は実施機関以外のものに提供していない。</w:t>
      </w:r>
    </w:p>
    <w:p w14:paraId="3A0CA4E1" w14:textId="07F467F9" w:rsidR="00C24449" w:rsidRPr="00BE23C5" w:rsidRDefault="00C24449" w:rsidP="003A3142">
      <w:pPr>
        <w:ind w:leftChars="300" w:left="870" w:hangingChars="100" w:hanging="240"/>
        <w:rPr>
          <w:rFonts w:hAnsiTheme="minorEastAsia"/>
          <w:sz w:val="24"/>
          <w:szCs w:val="24"/>
        </w:rPr>
      </w:pPr>
      <w:r w:rsidRPr="00BE23C5">
        <w:rPr>
          <w:rFonts w:hAnsiTheme="minorEastAsia" w:hint="eastAsia"/>
          <w:sz w:val="24"/>
          <w:szCs w:val="24"/>
        </w:rPr>
        <w:t>６　実施機関は事務の目的の達成に必要な範囲を超えて本件情報を保有しておらず、また、本件情報は大阪市公文書管理条例に基づいて定められた保存期間を経過していないことから当面保有する必要があるため、廃棄し、又は消去することはできない。</w:t>
      </w:r>
    </w:p>
    <w:p w14:paraId="27108D69" w14:textId="0A90E650" w:rsidR="00C24449" w:rsidRPr="00BE23C5" w:rsidRDefault="00C24449" w:rsidP="003A3142">
      <w:pPr>
        <w:ind w:leftChars="400" w:left="840" w:firstLineChars="100" w:firstLine="240"/>
        <w:rPr>
          <w:rFonts w:hAnsiTheme="minorEastAsia"/>
          <w:sz w:val="24"/>
          <w:szCs w:val="24"/>
        </w:rPr>
      </w:pPr>
      <w:r w:rsidRPr="00BE23C5">
        <w:rPr>
          <w:rFonts w:hAnsiTheme="minorEastAsia" w:hint="eastAsia"/>
          <w:sz w:val="24"/>
          <w:szCs w:val="24"/>
        </w:rPr>
        <w:t>したがって、保護条例第</w:t>
      </w:r>
      <w:r w:rsidRPr="00BE23C5">
        <w:rPr>
          <w:rFonts w:hAnsiTheme="minorEastAsia"/>
          <w:sz w:val="24"/>
          <w:szCs w:val="24"/>
        </w:rPr>
        <w:t>13</w:t>
      </w:r>
      <w:r w:rsidRPr="00BE23C5">
        <w:rPr>
          <w:rFonts w:hAnsiTheme="minorEastAsia" w:hint="eastAsia"/>
          <w:sz w:val="24"/>
          <w:szCs w:val="24"/>
        </w:rPr>
        <w:t>条第３項に違反して個人情報を保有していない。</w:t>
      </w:r>
    </w:p>
    <w:p w14:paraId="301D9EB6" w14:textId="1E10BAC5" w:rsidR="00C24449" w:rsidRPr="00BE23C5" w:rsidRDefault="00C24449" w:rsidP="003A3142">
      <w:pPr>
        <w:ind w:leftChars="300" w:left="870" w:hangingChars="100" w:hanging="240"/>
        <w:rPr>
          <w:rFonts w:hAnsiTheme="minorEastAsia"/>
          <w:sz w:val="24"/>
          <w:szCs w:val="24"/>
        </w:rPr>
      </w:pPr>
      <w:r w:rsidRPr="00BE23C5">
        <w:rPr>
          <w:rFonts w:hAnsiTheme="minorEastAsia" w:hint="eastAsia"/>
          <w:sz w:val="24"/>
          <w:szCs w:val="24"/>
        </w:rPr>
        <w:t>７　以上のとおり、本件情報は、保護条例第</w:t>
      </w:r>
      <w:r w:rsidRPr="00BE23C5">
        <w:rPr>
          <w:rFonts w:hAnsiTheme="minorEastAsia"/>
          <w:sz w:val="24"/>
          <w:szCs w:val="24"/>
        </w:rPr>
        <w:t>36</w:t>
      </w:r>
      <w:r w:rsidRPr="00BE23C5">
        <w:rPr>
          <w:rFonts w:hAnsiTheme="minorEastAsia" w:hint="eastAsia"/>
          <w:sz w:val="24"/>
          <w:szCs w:val="24"/>
        </w:rPr>
        <w:t>条第１項第１号に該当しないことから、利用停止不承認決定を行う。</w:t>
      </w:r>
    </w:p>
    <w:p w14:paraId="1776DA5B" w14:textId="77777777" w:rsidR="006D15D3" w:rsidRPr="00BE23C5" w:rsidRDefault="006D15D3" w:rsidP="006D15D3">
      <w:pPr>
        <w:rPr>
          <w:rFonts w:asciiTheme="minorEastAsia" w:hAnsiTheme="minorEastAsia"/>
          <w:sz w:val="24"/>
          <w:szCs w:val="24"/>
        </w:rPr>
      </w:pPr>
    </w:p>
    <w:p w14:paraId="45A3A3BC" w14:textId="77777777" w:rsidR="006D15D3" w:rsidRPr="00BE23C5" w:rsidRDefault="006D15D3" w:rsidP="006D15D3">
      <w:pPr>
        <w:ind w:firstLineChars="100" w:firstLine="240"/>
        <w:rPr>
          <w:rFonts w:asciiTheme="minorEastAsia" w:hAnsiTheme="minorEastAsia"/>
          <w:sz w:val="24"/>
          <w:szCs w:val="24"/>
        </w:rPr>
      </w:pPr>
      <w:r w:rsidRPr="00BE23C5">
        <w:rPr>
          <w:rFonts w:asciiTheme="minorEastAsia" w:hAnsiTheme="minorEastAsia" w:hint="eastAsia"/>
          <w:sz w:val="24"/>
          <w:szCs w:val="24"/>
        </w:rPr>
        <w:t>３　審査請求</w:t>
      </w:r>
    </w:p>
    <w:p w14:paraId="31CD327F" w14:textId="246AB70B" w:rsidR="006D15D3" w:rsidRPr="00BE23C5" w:rsidRDefault="006D15D3" w:rsidP="006D15D3">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審査請求人は、</w:t>
      </w:r>
      <w:r w:rsidR="00C02A91" w:rsidRPr="00BE23C5">
        <w:rPr>
          <w:rFonts w:asciiTheme="minorEastAsia" w:hAnsiTheme="minorEastAsia" w:hint="eastAsia"/>
          <w:sz w:val="24"/>
          <w:szCs w:val="24"/>
        </w:rPr>
        <w:t>令和３年２月</w:t>
      </w:r>
      <w:r w:rsidR="00C02A91" w:rsidRPr="00BE23C5">
        <w:rPr>
          <w:rFonts w:asciiTheme="minorEastAsia" w:hAnsiTheme="minorEastAsia"/>
          <w:sz w:val="24"/>
          <w:szCs w:val="24"/>
        </w:rPr>
        <w:t>10</w:t>
      </w:r>
      <w:r w:rsidR="00C02A91" w:rsidRPr="00BE23C5">
        <w:rPr>
          <w:rFonts w:asciiTheme="minorEastAsia" w:hAnsiTheme="minorEastAsia" w:hint="eastAsia"/>
          <w:sz w:val="24"/>
          <w:szCs w:val="24"/>
        </w:rPr>
        <w:t>日</w:t>
      </w:r>
      <w:r w:rsidRPr="00BE23C5">
        <w:rPr>
          <w:rFonts w:asciiTheme="minorEastAsia" w:hAnsiTheme="minorEastAsia" w:hint="eastAsia"/>
          <w:sz w:val="24"/>
          <w:szCs w:val="24"/>
        </w:rPr>
        <w:t>に、</w:t>
      </w:r>
      <w:r w:rsidR="006B256B" w:rsidRPr="00BE23C5">
        <w:rPr>
          <w:rFonts w:asciiTheme="minorEastAsia" w:hAnsiTheme="minorEastAsia" w:hint="eastAsia"/>
          <w:sz w:val="24"/>
          <w:szCs w:val="24"/>
        </w:rPr>
        <w:t>本件決定</w:t>
      </w:r>
      <w:r w:rsidRPr="00BE23C5">
        <w:rPr>
          <w:rFonts w:asciiTheme="minorEastAsia" w:hAnsiTheme="minorEastAsia" w:hint="eastAsia"/>
          <w:sz w:val="24"/>
          <w:szCs w:val="24"/>
        </w:rPr>
        <w:t>を不服として、実施機関に対して、行政不服審査法（平成</w:t>
      </w:r>
      <w:r w:rsidRPr="00BE23C5">
        <w:rPr>
          <w:rFonts w:asciiTheme="minorEastAsia" w:hAnsiTheme="minorEastAsia"/>
          <w:sz w:val="24"/>
          <w:szCs w:val="24"/>
        </w:rPr>
        <w:t>26年法律第68号）第４条第１号に基づき審査請求</w:t>
      </w:r>
      <w:r w:rsidRPr="00BE23C5">
        <w:rPr>
          <w:rFonts w:asciiTheme="minorEastAsia" w:hAnsiTheme="minorEastAsia" w:hint="eastAsia"/>
          <w:kern w:val="0"/>
          <w:sz w:val="24"/>
          <w:szCs w:val="24"/>
        </w:rPr>
        <w:t>（以下、「本</w:t>
      </w:r>
      <w:r w:rsidR="00C02A91" w:rsidRPr="00BE23C5">
        <w:rPr>
          <w:rFonts w:asciiTheme="minorEastAsia" w:hAnsiTheme="minorEastAsia" w:hint="eastAsia"/>
          <w:kern w:val="0"/>
          <w:sz w:val="24"/>
          <w:szCs w:val="24"/>
        </w:rPr>
        <w:t>件</w:t>
      </w:r>
      <w:r w:rsidRPr="00BE23C5">
        <w:rPr>
          <w:rFonts w:asciiTheme="minorEastAsia" w:hAnsiTheme="minorEastAsia" w:hint="eastAsia"/>
          <w:kern w:val="0"/>
          <w:sz w:val="24"/>
          <w:szCs w:val="24"/>
        </w:rPr>
        <w:t>審査請求」という。）</w:t>
      </w:r>
      <w:r w:rsidRPr="00BE23C5">
        <w:rPr>
          <w:rFonts w:asciiTheme="minorEastAsia" w:hAnsiTheme="minorEastAsia" w:hint="eastAsia"/>
          <w:sz w:val="24"/>
          <w:szCs w:val="24"/>
        </w:rPr>
        <w:t>を行った。</w:t>
      </w:r>
    </w:p>
    <w:p w14:paraId="28170BC1" w14:textId="77777777" w:rsidR="006D15D3" w:rsidRPr="00BE23C5" w:rsidRDefault="006D15D3" w:rsidP="006D15D3">
      <w:pPr>
        <w:rPr>
          <w:rFonts w:asciiTheme="minorEastAsia" w:hAnsiTheme="minorEastAsia"/>
          <w:sz w:val="24"/>
          <w:szCs w:val="24"/>
        </w:rPr>
      </w:pPr>
    </w:p>
    <w:p w14:paraId="172AA7E2" w14:textId="77777777" w:rsidR="006D15D3" w:rsidRPr="00BE23C5" w:rsidRDefault="006D15D3" w:rsidP="006D15D3">
      <w:pPr>
        <w:rPr>
          <w:rFonts w:asciiTheme="minorEastAsia" w:hAnsiTheme="minorEastAsia"/>
          <w:sz w:val="24"/>
          <w:szCs w:val="24"/>
        </w:rPr>
      </w:pPr>
      <w:r w:rsidRPr="00BE23C5">
        <w:rPr>
          <w:rFonts w:asciiTheme="minorEastAsia" w:hAnsiTheme="minorEastAsia" w:hint="eastAsia"/>
          <w:sz w:val="24"/>
          <w:szCs w:val="24"/>
        </w:rPr>
        <w:t>第３　審査請求人の主張</w:t>
      </w:r>
    </w:p>
    <w:p w14:paraId="4DAD5CEC" w14:textId="737817D1" w:rsidR="00C02A91" w:rsidRPr="00BE23C5" w:rsidRDefault="006D15D3" w:rsidP="00BE23C5">
      <w:pPr>
        <w:ind w:leftChars="100" w:left="210" w:firstLineChars="100" w:firstLine="240"/>
        <w:rPr>
          <w:rFonts w:asciiTheme="minorEastAsia" w:hAnsiTheme="minorEastAsia"/>
          <w:sz w:val="24"/>
          <w:szCs w:val="24"/>
        </w:rPr>
      </w:pPr>
      <w:r w:rsidRPr="00BE23C5">
        <w:rPr>
          <w:rFonts w:asciiTheme="minorEastAsia" w:hAnsiTheme="minorEastAsia" w:hint="eastAsia"/>
          <w:sz w:val="24"/>
          <w:szCs w:val="24"/>
        </w:rPr>
        <w:t>審査請求人の主張は、おおむね</w:t>
      </w:r>
      <w:r w:rsidR="00C02A91" w:rsidRPr="00BE23C5">
        <w:rPr>
          <w:rFonts w:asciiTheme="minorEastAsia" w:hAnsiTheme="minorEastAsia" w:hint="eastAsia"/>
          <w:sz w:val="24"/>
          <w:szCs w:val="24"/>
        </w:rPr>
        <w:t>以下</w:t>
      </w:r>
      <w:r w:rsidRPr="00BE23C5">
        <w:rPr>
          <w:rFonts w:asciiTheme="minorEastAsia" w:hAnsiTheme="minorEastAsia" w:hint="eastAsia"/>
          <w:sz w:val="24"/>
          <w:szCs w:val="24"/>
        </w:rPr>
        <w:t>のとおりである。</w:t>
      </w:r>
    </w:p>
    <w:p w14:paraId="0ED2A813" w14:textId="322BF6BA" w:rsidR="00C02A91" w:rsidRPr="00BE23C5" w:rsidRDefault="00C02A91" w:rsidP="00C02A91">
      <w:pPr>
        <w:ind w:firstLine="224"/>
        <w:rPr>
          <w:rFonts w:asciiTheme="minorEastAsia" w:hAnsiTheme="minorEastAsia"/>
          <w:sz w:val="24"/>
          <w:szCs w:val="24"/>
        </w:rPr>
      </w:pPr>
      <w:r w:rsidRPr="00BE23C5">
        <w:rPr>
          <w:rFonts w:asciiTheme="minorEastAsia" w:hAnsiTheme="minorEastAsia" w:hint="eastAsia"/>
          <w:sz w:val="24"/>
          <w:szCs w:val="24"/>
        </w:rPr>
        <w:t>１　利用停止請求の理由</w:t>
      </w:r>
    </w:p>
    <w:p w14:paraId="42868851" w14:textId="0B5B067C" w:rsidR="00C02A91" w:rsidRPr="00BE23C5" w:rsidRDefault="000F5D34" w:rsidP="005D045B">
      <w:pPr>
        <w:ind w:leftChars="200" w:left="420" w:firstLineChars="100" w:firstLine="240"/>
        <w:rPr>
          <w:rFonts w:asciiTheme="minorEastAsia" w:hAnsiTheme="minorEastAsia"/>
          <w:sz w:val="24"/>
          <w:szCs w:val="24"/>
        </w:rPr>
      </w:pPr>
      <w:r w:rsidRPr="00BE23C5">
        <w:rPr>
          <w:rFonts w:asciiTheme="minorEastAsia" w:hAnsiTheme="minorEastAsia" w:hint="eastAsia"/>
          <w:kern w:val="0"/>
          <w:sz w:val="24"/>
          <w:szCs w:val="24"/>
        </w:rPr>
        <w:t>特定日に審査請求人あてに審査請求人が大阪市内に住んでいる限り不利益を受ける可能性があることを覚えておくように、という趣旨のはがき（以下、「脅迫はがき」という。）が送られて来た。前後の関係から判断すると、このはがきは情報公開請求及び審査請求事務に携わる大阪市職員が、職務上知り得た個人情報を悪用し、公開請求及び審査請求を妨害する意図をもって送り付けたものであるとしか考えられない。今後、同様のことが続くことを防止するため、総務局行政部行政課情報公開グループ以外の部署が保有する情報公開請求事務、審査請求事務及び保有個人情報開示請求事務に関する審査請求人の住所、氏名、連絡先を削除するよう求める。なお、このはがきは害悪の告知をもって請求者の意思決定を妨害することを目的とするものであると認められ、刑法</w:t>
      </w:r>
      <w:r w:rsidRPr="00BE23C5">
        <w:rPr>
          <w:rFonts w:asciiTheme="minorEastAsia" w:hAnsiTheme="minorEastAsia"/>
          <w:kern w:val="0"/>
          <w:sz w:val="24"/>
          <w:szCs w:val="24"/>
        </w:rPr>
        <w:t>222条の脅迫罪の構成要件を満たす可能性が高いものであり、既に警察には相談済みであることを申し添える。</w:t>
      </w:r>
    </w:p>
    <w:p w14:paraId="3E2853BB" w14:textId="77777777" w:rsidR="00C02A91" w:rsidRPr="00BE23C5" w:rsidRDefault="00C02A91" w:rsidP="00C02A91">
      <w:pPr>
        <w:rPr>
          <w:rFonts w:asciiTheme="minorEastAsia" w:hAnsiTheme="minorEastAsia"/>
          <w:sz w:val="24"/>
          <w:szCs w:val="24"/>
        </w:rPr>
      </w:pPr>
    </w:p>
    <w:p w14:paraId="2C2111A4" w14:textId="05C4AFC1" w:rsidR="00C02A91" w:rsidRPr="00BE23C5" w:rsidRDefault="005D045B" w:rsidP="00C02A91">
      <w:pPr>
        <w:ind w:firstLineChars="100" w:firstLine="240"/>
        <w:rPr>
          <w:rFonts w:asciiTheme="minorEastAsia" w:hAnsiTheme="minorEastAsia"/>
          <w:sz w:val="24"/>
          <w:szCs w:val="24"/>
        </w:rPr>
      </w:pPr>
      <w:r w:rsidRPr="00BE23C5">
        <w:rPr>
          <w:rFonts w:asciiTheme="minorEastAsia" w:hAnsiTheme="minorEastAsia" w:hint="eastAsia"/>
          <w:sz w:val="24"/>
          <w:szCs w:val="24"/>
        </w:rPr>
        <w:t>２　審査請求の趣旨及び理由</w:t>
      </w:r>
    </w:p>
    <w:p w14:paraId="0BAE78DA" w14:textId="4054E065" w:rsidR="00C02A91" w:rsidRPr="00BE23C5" w:rsidRDefault="005D045B" w:rsidP="00C02A91">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処分を取り消すとの裁決を求める</w:t>
      </w:r>
      <w:r w:rsidR="00C02A91" w:rsidRPr="00BE23C5">
        <w:rPr>
          <w:rFonts w:asciiTheme="minorEastAsia" w:hAnsiTheme="minorEastAsia" w:hint="eastAsia"/>
          <w:sz w:val="24"/>
          <w:szCs w:val="24"/>
        </w:rPr>
        <w:t>。</w:t>
      </w:r>
    </w:p>
    <w:p w14:paraId="56C2B414" w14:textId="448B924C" w:rsidR="005D045B" w:rsidRPr="00BE23C5" w:rsidRDefault="00150EF5" w:rsidP="005D045B">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保護</w:t>
      </w:r>
      <w:r w:rsidR="005D045B" w:rsidRPr="00BE23C5">
        <w:rPr>
          <w:rFonts w:asciiTheme="minorEastAsia" w:hAnsiTheme="minorEastAsia" w:hint="eastAsia"/>
          <w:sz w:val="24"/>
          <w:szCs w:val="24"/>
        </w:rPr>
        <w:t>条例第</w:t>
      </w:r>
      <w:r w:rsidR="005D045B" w:rsidRPr="00BE23C5">
        <w:rPr>
          <w:rFonts w:asciiTheme="minorEastAsia" w:hAnsiTheme="minorEastAsia"/>
          <w:sz w:val="24"/>
          <w:szCs w:val="24"/>
        </w:rPr>
        <w:t>10条第１項、</w:t>
      </w:r>
      <w:r w:rsidRPr="00BE23C5">
        <w:rPr>
          <w:rFonts w:asciiTheme="minorEastAsia" w:hAnsiTheme="minorEastAsia" w:hint="eastAsia"/>
          <w:sz w:val="24"/>
          <w:szCs w:val="24"/>
        </w:rPr>
        <w:t>保護</w:t>
      </w:r>
      <w:r w:rsidR="005D045B" w:rsidRPr="00BE23C5">
        <w:rPr>
          <w:rFonts w:asciiTheme="minorEastAsia" w:hAnsiTheme="minorEastAsia" w:hint="eastAsia"/>
          <w:sz w:val="24"/>
          <w:szCs w:val="24"/>
        </w:rPr>
        <w:t>条例第</w:t>
      </w:r>
      <w:r w:rsidR="005D045B" w:rsidRPr="00BE23C5">
        <w:rPr>
          <w:rFonts w:asciiTheme="minorEastAsia" w:hAnsiTheme="minorEastAsia"/>
          <w:sz w:val="24"/>
          <w:szCs w:val="24"/>
        </w:rPr>
        <w:t>36条第１項第１号に違反していないとする点は問題だ。</w:t>
      </w:r>
    </w:p>
    <w:p w14:paraId="46F034B1" w14:textId="77777777" w:rsidR="007D65E2" w:rsidRPr="00BE23C5" w:rsidRDefault="0073056C" w:rsidP="007D65E2">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まず、</w:t>
      </w:r>
      <w:r w:rsidR="007D65E2" w:rsidRPr="00BE23C5">
        <w:rPr>
          <w:rFonts w:asciiTheme="minorEastAsia" w:hAnsiTheme="minorEastAsia" w:hint="eastAsia"/>
          <w:sz w:val="24"/>
          <w:szCs w:val="24"/>
        </w:rPr>
        <w:t>実施機関が、「脅迫はがき」</w:t>
      </w:r>
      <w:r w:rsidRPr="00BE23C5">
        <w:rPr>
          <w:rFonts w:asciiTheme="minorEastAsia" w:hAnsiTheme="minorEastAsia" w:hint="eastAsia"/>
          <w:sz w:val="24"/>
          <w:szCs w:val="24"/>
        </w:rPr>
        <w:t>とするもの</w:t>
      </w:r>
      <w:r w:rsidR="005D045B" w:rsidRPr="00BE23C5">
        <w:rPr>
          <w:rFonts w:asciiTheme="minorEastAsia" w:hAnsiTheme="minorEastAsia" w:hint="eastAsia"/>
          <w:sz w:val="24"/>
          <w:szCs w:val="24"/>
        </w:rPr>
        <w:t>の文面の内容からは</w:t>
      </w:r>
      <w:r w:rsidR="00FB6385" w:rsidRPr="00BE23C5">
        <w:rPr>
          <w:rFonts w:asciiTheme="minorEastAsia" w:hAnsiTheme="minorEastAsia" w:hint="eastAsia"/>
          <w:sz w:val="24"/>
          <w:szCs w:val="24"/>
        </w:rPr>
        <w:t>（中略）</w:t>
      </w:r>
      <w:r w:rsidR="005D045B" w:rsidRPr="00BE23C5">
        <w:rPr>
          <w:rFonts w:asciiTheme="minorEastAsia" w:hAnsiTheme="minorEastAsia" w:hint="eastAsia"/>
          <w:sz w:val="24"/>
          <w:szCs w:val="24"/>
        </w:rPr>
        <w:t>認めることができ</w:t>
      </w:r>
      <w:r w:rsidR="000C11C3" w:rsidRPr="00BE23C5">
        <w:rPr>
          <w:rFonts w:asciiTheme="minorEastAsia" w:hAnsiTheme="minorEastAsia" w:hint="eastAsia"/>
          <w:sz w:val="24"/>
          <w:szCs w:val="24"/>
        </w:rPr>
        <w:t>ず、</w:t>
      </w:r>
      <w:r w:rsidR="007D65E2" w:rsidRPr="00BE23C5">
        <w:rPr>
          <w:rFonts w:asciiTheme="minorEastAsia" w:hAnsiTheme="minorEastAsia" w:hint="eastAsia"/>
          <w:sz w:val="24"/>
          <w:szCs w:val="24"/>
        </w:rPr>
        <w:t>「脅迫はがき」とするものの文面の内容は抽象的であり、差出人が本市職員であると認めることはできないとしている点について、請求人はこのようなものを送付してくるものは、情報公開請求に関係するものであるとしか考えられない。</w:t>
      </w:r>
    </w:p>
    <w:p w14:paraId="402B2157"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また、「脅迫はがき」の文面には「協力するのはあなたの勝手ですが」との一文があるが、請求人は情報公開請求の手続を他者に依頼しており、応対する職員にとってみれば、請求人が前面に出てこないことから、請求人を単なる協力者と誤解したものと考えられ、これが「協力するのは」との一文になったものと推察される。</w:t>
      </w:r>
    </w:p>
    <w:p w14:paraId="51AAD820"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さらに、文面には「大阪市に住んでいる限り（中略）不利益を受ける」との記載もあり、これは請求人が大阪市内に居住する限り影響力の行使などができるものであるといっているわけで、差出人が大阪市職員であることを自白したも同然である。</w:t>
      </w:r>
    </w:p>
    <w:p w14:paraId="22323571"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この「脅迫はがき」について、請求人は大阪市に対して抗議を行うとともに適切な対処を求めたが、それに対して令和３年１月</w:t>
      </w:r>
      <w:r w:rsidRPr="00BE23C5">
        <w:rPr>
          <w:rFonts w:asciiTheme="minorEastAsia" w:hAnsiTheme="minorEastAsia"/>
          <w:sz w:val="24"/>
          <w:szCs w:val="24"/>
        </w:rPr>
        <w:t>19日に送られてきた回答には「令和３年１月14日に総務局行政部公開制度等担当課長が情報公開グループに在籍している全ての職員に聴き取りを行いました」と記載されている。</w:t>
      </w:r>
    </w:p>
    <w:p w14:paraId="7B390684"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本件は大阪市職員が保護条例に違反して個人情報を違法に使用し、市民に「脅迫はがき」を送り付けるという地方公務員法にも違反するものである。にも関わらず総務局が行ったことは課長が職員に聞き取りを行っただけであり、これでは処分を恐れた職員が正直に話すわけがない。そして、この聞き取りを行ったのが１月</w:t>
      </w:r>
      <w:r w:rsidRPr="00BE23C5">
        <w:rPr>
          <w:rFonts w:asciiTheme="minorEastAsia" w:hAnsiTheme="minorEastAsia"/>
          <w:sz w:val="24"/>
          <w:szCs w:val="24"/>
        </w:rPr>
        <w:t>14日で、総務局の不承認の通知も１月14日付になっている。結論ありきで物事が進められていたとしか考えられず、極めて杜撰であるといわざるを得ない。</w:t>
      </w:r>
    </w:p>
    <w:p w14:paraId="55BBE752"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その他の部署については、情報公開グループの求めに応じて一覧を送付したのが１月５日であるのに、各不承認通知は１月</w:t>
      </w:r>
      <w:r w:rsidRPr="00BE23C5">
        <w:rPr>
          <w:rFonts w:asciiTheme="minorEastAsia" w:hAnsiTheme="minorEastAsia"/>
          <w:sz w:val="24"/>
          <w:szCs w:val="24"/>
        </w:rPr>
        <w:t>12日～14日付となっている。極めて短期間であり、総務局同様結論ありきの杜撰な調査での結論であるといわざるを得ない。「事実は確認できなかった」との点についても、請求人に対し、どのような確認を行ったのかの説明は一切ない。</w:t>
      </w:r>
    </w:p>
    <w:p w14:paraId="24A607E3"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以上のような杜撰な調査ないし確認により保護条例第</w:t>
      </w:r>
      <w:r w:rsidRPr="00BE23C5">
        <w:rPr>
          <w:rFonts w:asciiTheme="minorEastAsia" w:hAnsiTheme="minorEastAsia"/>
          <w:sz w:val="24"/>
          <w:szCs w:val="24"/>
        </w:rPr>
        <w:t>10条第１項違反でないとすることは不当である。</w:t>
      </w:r>
    </w:p>
    <w:p w14:paraId="108953CD"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そして、保護条例第</w:t>
      </w:r>
      <w:r w:rsidRPr="00BE23C5">
        <w:rPr>
          <w:rFonts w:asciiTheme="minorEastAsia" w:hAnsiTheme="minorEastAsia"/>
          <w:sz w:val="24"/>
          <w:szCs w:val="24"/>
        </w:rPr>
        <w:t>10条第１項の主語は「実施機関は」となっており、実施機関のあずかり知らぬところで個人情報が悪用されたという本件事案の性格から、この規定を用いることは適切ではない。</w:t>
      </w:r>
    </w:p>
    <w:p w14:paraId="7F60AC1F"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本件は大阪市の個人情報の杜撰な管理が原因となり、職員による悪用を招いたという事案である。つまり、保護条例第</w:t>
      </w:r>
      <w:r w:rsidRPr="00BE23C5">
        <w:rPr>
          <w:rFonts w:asciiTheme="minorEastAsia" w:hAnsiTheme="minorEastAsia"/>
          <w:sz w:val="24"/>
          <w:szCs w:val="24"/>
        </w:rPr>
        <w:t>13条第２項に定める「保有個人情報の適正な管理のために必要な措置」が講じられていなかった結果として職員による悪用を招いたのである。そして悪用した職員は職務として当該個人情報を用いたのではないことから、これは個人情報の漏えいと評価すべきものである。</w:t>
      </w:r>
    </w:p>
    <w:p w14:paraId="3AB81A7F" w14:textId="476B2F86"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処分は保護条例第</w:t>
      </w:r>
      <w:r w:rsidRPr="00BE23C5">
        <w:rPr>
          <w:rFonts w:asciiTheme="minorEastAsia" w:hAnsiTheme="minorEastAsia"/>
          <w:sz w:val="24"/>
          <w:szCs w:val="24"/>
        </w:rPr>
        <w:t>36</w:t>
      </w:r>
      <w:r w:rsidRPr="00BE23C5">
        <w:rPr>
          <w:rFonts w:asciiTheme="minorEastAsia" w:hAnsiTheme="minorEastAsia" w:hint="eastAsia"/>
          <w:sz w:val="24"/>
          <w:szCs w:val="24"/>
        </w:rPr>
        <w:t>条第１項第１号に違反していないことを理由として行われている。その理由として保護条例第</w:t>
      </w:r>
      <w:r w:rsidRPr="00BE23C5">
        <w:rPr>
          <w:rFonts w:asciiTheme="minorEastAsia" w:hAnsiTheme="minorEastAsia"/>
          <w:sz w:val="24"/>
          <w:szCs w:val="24"/>
        </w:rPr>
        <w:t>10</w:t>
      </w:r>
      <w:r w:rsidRPr="00BE23C5">
        <w:rPr>
          <w:rFonts w:asciiTheme="minorEastAsia" w:hAnsiTheme="minorEastAsia" w:hint="eastAsia"/>
          <w:sz w:val="24"/>
          <w:szCs w:val="24"/>
        </w:rPr>
        <w:t>条第１項に違反していないことが挙げられているが、上記の個人情報の漏えいは事実上個人情報を「事務の目的の範囲を超えて」、「当該実施機関以外のものに提供」しているものであると考えられる。</w:t>
      </w:r>
    </w:p>
    <w:p w14:paraId="43DD5014"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一方、保護条例第</w:t>
      </w:r>
      <w:r w:rsidRPr="00BE23C5">
        <w:rPr>
          <w:rFonts w:asciiTheme="minorEastAsia" w:hAnsiTheme="minorEastAsia"/>
          <w:sz w:val="24"/>
          <w:szCs w:val="24"/>
        </w:rPr>
        <w:t>13条第２項違反の観点からは、個人情報を保有し続ける前提を欠くに至ったものであると考えることができ、また、事実上同条第３項に規定する「事務の目的の達成に必要な範囲を超えて個人情報を保有して」いる状態になり、同項の規定により当該個人情報を「保有個人情報を確実かつ速やかに廃棄し、又は消去」する義務が生じていると考えられる。</w:t>
      </w:r>
    </w:p>
    <w:p w14:paraId="1C55F638"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以上のとおり、処分には理由がない。</w:t>
      </w:r>
    </w:p>
    <w:p w14:paraId="28D38BDA"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処分は事案の解明が極めて不十分なままに行われており、保護条例の適用を誤っており、審査請求人の個人情報は危険な状態に置かれたままであるため、本審査請求に及んだものである。</w:t>
      </w:r>
    </w:p>
    <w:p w14:paraId="56A8E4F0" w14:textId="77777777" w:rsidR="00C95E0C" w:rsidRPr="00BE23C5" w:rsidRDefault="00C95E0C" w:rsidP="00C95E0C">
      <w:pPr>
        <w:rPr>
          <w:rFonts w:asciiTheme="minorEastAsia" w:hAnsiTheme="minorEastAsia"/>
          <w:sz w:val="24"/>
          <w:szCs w:val="24"/>
        </w:rPr>
      </w:pPr>
    </w:p>
    <w:p w14:paraId="2863B49D" w14:textId="77777777" w:rsidR="00C95E0C" w:rsidRPr="00BE23C5" w:rsidRDefault="00C95E0C" w:rsidP="00C95E0C">
      <w:pPr>
        <w:ind w:firstLineChars="100" w:firstLine="240"/>
        <w:rPr>
          <w:rFonts w:asciiTheme="minorEastAsia" w:hAnsiTheme="minorEastAsia"/>
          <w:sz w:val="24"/>
          <w:szCs w:val="24"/>
        </w:rPr>
      </w:pPr>
      <w:r w:rsidRPr="00BE23C5">
        <w:rPr>
          <w:rFonts w:asciiTheme="minorEastAsia" w:hAnsiTheme="minorEastAsia" w:hint="eastAsia"/>
          <w:sz w:val="24"/>
          <w:szCs w:val="24"/>
        </w:rPr>
        <w:t>３　審査請求人意見書（１回目）における主張</w:t>
      </w:r>
    </w:p>
    <w:p w14:paraId="1414B451" w14:textId="2CC5366A" w:rsidR="00C95E0C" w:rsidRPr="00BE23C5" w:rsidRDefault="00316E18" w:rsidP="00BE23C5">
      <w:pPr>
        <w:ind w:leftChars="200" w:left="660" w:hangingChars="100" w:hanging="240"/>
        <w:rPr>
          <w:rFonts w:asciiTheme="minorEastAsia" w:hAnsiTheme="minorEastAsia"/>
          <w:sz w:val="24"/>
          <w:szCs w:val="24"/>
        </w:rPr>
      </w:pPr>
      <w:r w:rsidRPr="00BE23C5">
        <w:rPr>
          <w:rFonts w:asciiTheme="minorEastAsia" w:hAnsiTheme="minorEastAsia" w:hint="eastAsia"/>
          <w:sz w:val="24"/>
          <w:szCs w:val="24"/>
        </w:rPr>
        <w:t>⑴</w:t>
      </w:r>
      <w:r>
        <w:rPr>
          <w:rFonts w:asciiTheme="minorEastAsia" w:hAnsiTheme="minorEastAsia" w:hint="eastAsia"/>
          <w:sz w:val="24"/>
          <w:szCs w:val="24"/>
        </w:rPr>
        <w:t xml:space="preserve">　</w:t>
      </w:r>
      <w:r w:rsidR="00C95E0C" w:rsidRPr="00BE23C5">
        <w:rPr>
          <w:rFonts w:asciiTheme="minorEastAsia" w:hAnsiTheme="minorEastAsia"/>
          <w:sz w:val="24"/>
          <w:szCs w:val="24"/>
        </w:rPr>
        <w:t>2021</w:t>
      </w:r>
      <w:r w:rsidR="00C95E0C" w:rsidRPr="00BE23C5">
        <w:rPr>
          <w:rFonts w:asciiTheme="minorEastAsia" w:hAnsiTheme="minorEastAsia" w:hint="eastAsia"/>
          <w:sz w:val="24"/>
          <w:szCs w:val="24"/>
        </w:rPr>
        <w:t>年２月</w:t>
      </w:r>
      <w:r w:rsidR="00C95E0C" w:rsidRPr="00BE23C5">
        <w:rPr>
          <w:rFonts w:asciiTheme="minorEastAsia" w:hAnsiTheme="minorEastAsia"/>
          <w:sz w:val="24"/>
          <w:szCs w:val="24"/>
        </w:rPr>
        <w:t>10</w:t>
      </w:r>
      <w:r w:rsidR="00C95E0C" w:rsidRPr="00BE23C5">
        <w:rPr>
          <w:rFonts w:asciiTheme="minorEastAsia" w:hAnsiTheme="minorEastAsia" w:hint="eastAsia"/>
          <w:sz w:val="24"/>
          <w:szCs w:val="24"/>
        </w:rPr>
        <w:t>日付審査請求書に記載した「脅迫はがき」に関する事実関係について</w:t>
      </w:r>
    </w:p>
    <w:p w14:paraId="795653A0"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脅迫はがき」の文面に「不利益を受ける可能性」と害悪の告知が記されていたため、〇〇警察に被害届の相談を行った。〇〇警察署の判断は「告知されている害悪の内容が抽象的であり、立件は困難」とのことであったが、「不利益」の内容について、身体又は財産に関するものであると具体的内容があれば、脅迫罪の構成要件を満たす可能性すらあったということである。</w:t>
      </w:r>
    </w:p>
    <w:p w14:paraId="7FD316E9"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また、審査請求書にも記した通り、このようなはがきを送り付けるものは、情報公開請求及び審査請求を行っていた大阪市の職員であるとしか考えられない。「脅迫はがき」の文面にも公開請求などの態様を知りうる人物が記載したものであると判断される部分があり、また「大阪市内に住んでいる限り」とし、審査請求人が大阪市内に居住する限り、影響力を及ぼし得るものであるとしており、当該はがきを送り付けた人物が大阪市職員であることを自白するも同然の内容になっている。</w:t>
      </w:r>
    </w:p>
    <w:p w14:paraId="6022D72A" w14:textId="2C2389DB" w:rsidR="00C95E0C" w:rsidRPr="00BE23C5" w:rsidRDefault="00316E18" w:rsidP="00BE23C5">
      <w:pPr>
        <w:ind w:firstLineChars="200" w:firstLine="480"/>
        <w:rPr>
          <w:rFonts w:asciiTheme="minorEastAsia" w:hAnsiTheme="minorEastAsia"/>
          <w:sz w:val="24"/>
          <w:szCs w:val="24"/>
        </w:rPr>
      </w:pPr>
      <w:r w:rsidRPr="00BE23C5">
        <w:rPr>
          <w:rFonts w:asciiTheme="minorEastAsia" w:hAnsiTheme="minorEastAsia" w:hint="eastAsia"/>
          <w:sz w:val="24"/>
          <w:szCs w:val="24"/>
        </w:rPr>
        <w:t>⑵</w:t>
      </w:r>
      <w:r>
        <w:rPr>
          <w:rFonts w:asciiTheme="minorEastAsia" w:hAnsiTheme="minorEastAsia" w:hint="eastAsia"/>
          <w:sz w:val="24"/>
          <w:szCs w:val="24"/>
        </w:rPr>
        <w:t xml:space="preserve">　</w:t>
      </w:r>
      <w:r w:rsidR="00C95E0C" w:rsidRPr="00BE23C5">
        <w:rPr>
          <w:rFonts w:asciiTheme="minorEastAsia" w:hAnsiTheme="minorEastAsia" w:hint="eastAsia"/>
          <w:sz w:val="24"/>
          <w:szCs w:val="24"/>
        </w:rPr>
        <w:t>「脅迫はがき」に関する大阪市の対応について</w:t>
      </w:r>
    </w:p>
    <w:p w14:paraId="33A53D1A"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「脅迫はがき」について、審査請求人は大阪市に対して抗議するとともに、同様の事態を招かないような措置を求めた。</w:t>
      </w:r>
    </w:p>
    <w:p w14:paraId="6525D5ED"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これに対する大阪市の対応は、審査請求書に記した通り、総務局の課長級職員が情報公開グループに在籍する職員に対して聞き取り調査を行ったのみであり、しかも、聞き取り調査を行った日時と、不承認の通知が同じであるなど、結論ありきのものであったとしか考えられない。そして他の部署の対応についても、総務局に対して一覧を送付したわずか一週間余りの間に結論を出しており、極めてずさんな対応であると言わざるを得ない。</w:t>
      </w:r>
    </w:p>
    <w:p w14:paraId="778CC9E0" w14:textId="1963374C" w:rsidR="00C95E0C" w:rsidRPr="00BE23C5" w:rsidRDefault="00316E18" w:rsidP="00BE23C5">
      <w:pPr>
        <w:ind w:firstLineChars="200" w:firstLine="480"/>
        <w:rPr>
          <w:rFonts w:asciiTheme="minorEastAsia" w:hAnsiTheme="minorEastAsia"/>
          <w:sz w:val="24"/>
          <w:szCs w:val="24"/>
        </w:rPr>
      </w:pPr>
      <w:r w:rsidRPr="00BE23C5">
        <w:rPr>
          <w:rFonts w:asciiTheme="minorEastAsia" w:hAnsiTheme="minorEastAsia" w:hint="eastAsia"/>
          <w:sz w:val="24"/>
          <w:szCs w:val="24"/>
        </w:rPr>
        <w:t>⑶</w:t>
      </w:r>
      <w:r>
        <w:rPr>
          <w:rFonts w:asciiTheme="minorEastAsia" w:hAnsiTheme="minorEastAsia" w:hint="eastAsia"/>
          <w:sz w:val="24"/>
          <w:szCs w:val="24"/>
        </w:rPr>
        <w:t xml:space="preserve">　</w:t>
      </w:r>
      <w:r w:rsidR="00C95E0C" w:rsidRPr="00BE23C5">
        <w:rPr>
          <w:rFonts w:asciiTheme="minorEastAsia" w:hAnsiTheme="minorEastAsia" w:hint="eastAsia"/>
          <w:sz w:val="24"/>
          <w:szCs w:val="24"/>
        </w:rPr>
        <w:t>弁明書に記載された処分理由について</w:t>
      </w:r>
    </w:p>
    <w:p w14:paraId="6F297BFA" w14:textId="77777777" w:rsidR="00C95E0C" w:rsidRPr="00BE23C5" w:rsidRDefault="00C95E0C" w:rsidP="00BE23C5">
      <w:pPr>
        <w:pStyle w:val="af1"/>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今回送付のあった弁明書には「本件文面をもって差出人が本市職員であるかを判断することもできず、審査請求人からは本件文面以外にその主張を裏付ける資料は一切提供されていない」「本件保有個人情報を事務の目的の範囲を超えて実施機関の内部で利用及び実施機関以外のものに提供しているという事実は見出すことはできない」「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個人情報が保護条例第</w:t>
      </w:r>
      <w:r w:rsidRPr="00BE23C5">
        <w:rPr>
          <w:rFonts w:asciiTheme="minorEastAsia" w:hAnsiTheme="minorEastAsia"/>
          <w:sz w:val="24"/>
          <w:szCs w:val="24"/>
        </w:rPr>
        <w:t>10</w:t>
      </w:r>
      <w:r w:rsidRPr="00BE23C5">
        <w:rPr>
          <w:rFonts w:asciiTheme="minorEastAsia" w:hAnsiTheme="minorEastAsia" w:hint="eastAsia"/>
          <w:sz w:val="24"/>
          <w:szCs w:val="24"/>
        </w:rPr>
        <w:t>条第１項の規定に反して目的外で内部利用し、さらに外部提供されたと認めることはできない。」としている。</w:t>
      </w:r>
    </w:p>
    <w:p w14:paraId="25860B5A" w14:textId="2DF9CBF7" w:rsidR="00C95E0C" w:rsidRPr="00BE23C5" w:rsidRDefault="00316E18" w:rsidP="00BE23C5">
      <w:pPr>
        <w:ind w:firstLineChars="200" w:firstLine="480"/>
        <w:rPr>
          <w:rFonts w:asciiTheme="minorEastAsia" w:hAnsiTheme="minorEastAsia"/>
          <w:sz w:val="24"/>
          <w:szCs w:val="24"/>
        </w:rPr>
      </w:pPr>
      <w:r w:rsidRPr="00BE23C5">
        <w:rPr>
          <w:rFonts w:asciiTheme="minorEastAsia" w:hAnsiTheme="minorEastAsia" w:hint="eastAsia"/>
          <w:sz w:val="24"/>
          <w:szCs w:val="24"/>
        </w:rPr>
        <w:t>⑷</w:t>
      </w:r>
      <w:r>
        <w:rPr>
          <w:rFonts w:asciiTheme="minorEastAsia" w:hAnsiTheme="minorEastAsia" w:hint="eastAsia"/>
          <w:sz w:val="24"/>
          <w:szCs w:val="24"/>
        </w:rPr>
        <w:t xml:space="preserve">　</w:t>
      </w:r>
      <w:r w:rsidR="00C95E0C" w:rsidRPr="00BE23C5">
        <w:rPr>
          <w:rFonts w:asciiTheme="minorEastAsia" w:hAnsiTheme="minorEastAsia" w:hint="eastAsia"/>
          <w:sz w:val="24"/>
          <w:szCs w:val="24"/>
        </w:rPr>
        <w:t>弁明書に記載された内容の不当性について</w:t>
      </w:r>
    </w:p>
    <w:p w14:paraId="226E33F8"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まず、「脅迫はがき」を送り付けた人物が大阪市職員であるかどうかについて、</w:t>
      </w:r>
      <w:r w:rsidRPr="00BE23C5">
        <w:rPr>
          <w:rFonts w:asciiTheme="minorEastAsia" w:hAnsiTheme="minorEastAsia"/>
          <w:sz w:val="24"/>
          <w:szCs w:val="24"/>
        </w:rPr>
        <w:t>(1)</w:t>
      </w:r>
      <w:r w:rsidRPr="00BE23C5">
        <w:rPr>
          <w:rFonts w:asciiTheme="minorEastAsia" w:hAnsiTheme="minorEastAsia" w:hint="eastAsia"/>
          <w:sz w:val="24"/>
          <w:szCs w:val="24"/>
        </w:rPr>
        <w:t>にも記した通り、この人物は審査請求人が行っていた公開請求などの態様を知りうる人物であり、「脅迫はがき」にも語るに落ちる内容が記載されており、大阪市職員以外には考えられない。しかし、不承認の通知書や今回の弁明書に記載されている判断については、審査請求書にも記載した通り極めて短期間に行われており、総務局の事例のように結論ありきのものであったと認められるものである。</w:t>
      </w:r>
    </w:p>
    <w:p w14:paraId="300B87BB" w14:textId="77777777" w:rsidR="00316E18"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捜査当局の強制捜査が行われないのをいいことに、「審査請求人からその主張する事実を裏付ける客観的な資料が提示されず」などと挙証責任を</w:t>
      </w:r>
      <w:r w:rsidR="00316E18">
        <w:rPr>
          <w:rFonts w:asciiTheme="minorEastAsia" w:hAnsiTheme="minorEastAsia" w:hint="eastAsia"/>
          <w:sz w:val="24"/>
          <w:szCs w:val="24"/>
        </w:rPr>
        <w:t xml:space="preserve">　　　</w:t>
      </w:r>
    </w:p>
    <w:p w14:paraId="78CC7460" w14:textId="39954F2F" w:rsidR="00C95E0C" w:rsidRPr="00BE23C5" w:rsidRDefault="00C95E0C" w:rsidP="00BE23C5">
      <w:pPr>
        <w:ind w:leftChars="300" w:left="630"/>
        <w:rPr>
          <w:rFonts w:asciiTheme="minorEastAsia" w:hAnsiTheme="minorEastAsia"/>
          <w:sz w:val="24"/>
          <w:szCs w:val="24"/>
        </w:rPr>
      </w:pPr>
      <w:r w:rsidRPr="00BE23C5">
        <w:rPr>
          <w:rFonts w:asciiTheme="minorEastAsia" w:hAnsiTheme="minorEastAsia" w:hint="eastAsia"/>
          <w:sz w:val="24"/>
          <w:szCs w:val="24"/>
        </w:rPr>
        <w:t>審査請求人に押し付け、知らぬ存ぜぬで逃げ通そうというものであり、行政機関の対応としては極めて不誠実である。</w:t>
      </w:r>
    </w:p>
    <w:p w14:paraId="56998B6C"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また、実施機関のあずかり知らぬところで個人情報が悪用されたという本件事案の性格から、保護条例第</w:t>
      </w:r>
      <w:r w:rsidRPr="00BE23C5">
        <w:rPr>
          <w:rFonts w:asciiTheme="minorEastAsia" w:hAnsiTheme="minorEastAsia"/>
          <w:sz w:val="24"/>
          <w:szCs w:val="24"/>
        </w:rPr>
        <w:t>10</w:t>
      </w:r>
      <w:r w:rsidRPr="00BE23C5">
        <w:rPr>
          <w:rFonts w:asciiTheme="minorEastAsia" w:hAnsiTheme="minorEastAsia" w:hint="eastAsia"/>
          <w:sz w:val="24"/>
          <w:szCs w:val="24"/>
        </w:rPr>
        <w:t>条第１項の規定を用いることは適切ではない。</w:t>
      </w:r>
    </w:p>
    <w:p w14:paraId="5B869483"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そして、弁明書は最も重要な論点については無視している。つまり、審査請求書で指摘した保護条例第</w:t>
      </w:r>
      <w:r w:rsidRPr="00BE23C5">
        <w:rPr>
          <w:rFonts w:asciiTheme="minorEastAsia" w:hAnsiTheme="minorEastAsia"/>
          <w:sz w:val="24"/>
          <w:szCs w:val="24"/>
        </w:rPr>
        <w:t>13</w:t>
      </w:r>
      <w:r w:rsidRPr="00BE23C5">
        <w:rPr>
          <w:rFonts w:asciiTheme="minorEastAsia" w:hAnsiTheme="minorEastAsia" w:hint="eastAsia"/>
          <w:sz w:val="24"/>
          <w:szCs w:val="24"/>
        </w:rPr>
        <w:t>条第２項に関する点である。この条文では「保有個人情報の適正な管理のために必要な措置」が求められているが、大阪市における個人情報の保護体制がこの条文の要求する内容を満たすものであったかどうかは全く明らかにされていない。大阪市として、保有個人情報が適切に管理されているかどうかを説明する責任があるはずだが、今回のように職員による悪用があったと指摘された事案にあっても、「そのような事態を招かないようにこのような管理体制をとっている」などの説明はない。上記のように職員による悪用の挙証責任を審査請求人に押し付ける一方で、自らは明らかにしなければならない保有個人情報の管理体制につき一切説明をしないという不誠実な対応をとっているのであり、この姿勢からして既に個人情報を取り扱う資格はないものと言わざるを得ない。</w:t>
      </w:r>
    </w:p>
    <w:p w14:paraId="54FC3D1B"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以上の通り、大阪市は保護条例</w:t>
      </w:r>
      <w:r w:rsidRPr="00BE23C5">
        <w:rPr>
          <w:rFonts w:asciiTheme="minorEastAsia" w:hAnsiTheme="minorEastAsia"/>
          <w:sz w:val="24"/>
          <w:szCs w:val="24"/>
        </w:rPr>
        <w:t>13</w:t>
      </w:r>
      <w:r w:rsidRPr="00BE23C5">
        <w:rPr>
          <w:rFonts w:asciiTheme="minorEastAsia" w:hAnsiTheme="minorEastAsia" w:hint="eastAsia"/>
          <w:sz w:val="24"/>
          <w:szCs w:val="24"/>
        </w:rPr>
        <w:t>条２項が要求する水準を満足し、職員による悪用も防止できる体制をとっていることを説明しておらず、その身の潔白を明らかにすることはできていない。</w:t>
      </w:r>
    </w:p>
    <w:p w14:paraId="6BC114A4"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この証明ができておれば、「審査請求人からその主張する事実を裏付ける客観的な資料が提示されず」などの弁明を行う必要すらなく、職員による犯行を否定することができるはずである。</w:t>
      </w:r>
    </w:p>
    <w:p w14:paraId="6941BDA1"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そして、大阪市が個人情報を取り扱う行政機関である以上、市民に対して説明しなければならない点のはずである。その義務から顔をそむけ、審査請求人に挙証責任を押し付けて逃げ切ろうとしているのであり、個人情報を取り扱うものとしては極めて不誠実であると言わざるを得ない。</w:t>
      </w:r>
    </w:p>
    <w:p w14:paraId="1A14B29E" w14:textId="61369A78" w:rsidR="00C95E0C" w:rsidRPr="00BE23C5" w:rsidRDefault="00555292" w:rsidP="00BE23C5">
      <w:pPr>
        <w:ind w:firstLineChars="200" w:firstLine="480"/>
        <w:rPr>
          <w:rFonts w:asciiTheme="minorEastAsia" w:hAnsiTheme="minorEastAsia"/>
          <w:sz w:val="24"/>
          <w:szCs w:val="24"/>
        </w:rPr>
      </w:pPr>
      <w:r>
        <w:rPr>
          <w:rFonts w:asciiTheme="minorEastAsia" w:hAnsiTheme="minorEastAsia" w:hint="eastAsia"/>
          <w:sz w:val="24"/>
          <w:szCs w:val="24"/>
        </w:rPr>
        <w:t>⑸</w:t>
      </w:r>
      <w:r w:rsidR="00316E18" w:rsidRPr="00BE23C5">
        <w:rPr>
          <w:rFonts w:asciiTheme="minorEastAsia" w:hAnsiTheme="minorEastAsia" w:hint="eastAsia"/>
          <w:sz w:val="24"/>
          <w:szCs w:val="24"/>
        </w:rPr>
        <w:t xml:space="preserve">　</w:t>
      </w:r>
      <w:r w:rsidR="00C95E0C" w:rsidRPr="00BE23C5">
        <w:rPr>
          <w:rFonts w:asciiTheme="minorEastAsia" w:hAnsiTheme="minorEastAsia" w:hint="eastAsia"/>
          <w:sz w:val="24"/>
          <w:szCs w:val="24"/>
        </w:rPr>
        <w:t>まとめ</w:t>
      </w:r>
    </w:p>
    <w:p w14:paraId="271504CF" w14:textId="77777777" w:rsidR="00C95E0C" w:rsidRPr="00BE23C5" w:rsidRDefault="00C95E0C" w:rsidP="00BE23C5">
      <w:pPr>
        <w:ind w:leftChars="300" w:left="630" w:firstLineChars="100" w:firstLine="240"/>
        <w:rPr>
          <w:rFonts w:asciiTheme="minorEastAsia" w:hAnsiTheme="minorEastAsia"/>
          <w:sz w:val="24"/>
          <w:szCs w:val="24"/>
        </w:rPr>
      </w:pPr>
      <w:r w:rsidRPr="00BE23C5">
        <w:rPr>
          <w:rFonts w:asciiTheme="minorEastAsia" w:hAnsiTheme="minorEastAsia" w:hint="eastAsia"/>
          <w:sz w:val="24"/>
          <w:szCs w:val="24"/>
        </w:rPr>
        <w:t>そもそも、大阪市が保有個人情報の管理に際して、保護条例</w:t>
      </w:r>
      <w:r w:rsidRPr="00BE23C5">
        <w:rPr>
          <w:rFonts w:asciiTheme="minorEastAsia" w:hAnsiTheme="minorEastAsia"/>
          <w:sz w:val="24"/>
          <w:szCs w:val="24"/>
        </w:rPr>
        <w:t>13</w:t>
      </w:r>
      <w:r w:rsidRPr="00BE23C5">
        <w:rPr>
          <w:rFonts w:asciiTheme="minorEastAsia" w:hAnsiTheme="minorEastAsia" w:hint="eastAsia"/>
          <w:sz w:val="24"/>
          <w:szCs w:val="24"/>
        </w:rPr>
        <w:t>条</w:t>
      </w:r>
      <w:r w:rsidRPr="00BE23C5">
        <w:rPr>
          <w:rFonts w:asciiTheme="minorEastAsia" w:hAnsiTheme="minorEastAsia"/>
          <w:sz w:val="24"/>
          <w:szCs w:val="24"/>
        </w:rPr>
        <w:t>2項が要求する水準を満足し、職員による悪用を防止できる体制をとっているのであれば、その旨を説明するだけでことは済んでいるはずである。その説明をせず、あわてて職員への聞き取り調査を行っていることが、何より個人情報の管理体制が杜撰であることを証明している。大阪市には、個人情報を取り扱う資格はない。</w:t>
      </w:r>
    </w:p>
    <w:p w14:paraId="6C662F85" w14:textId="77777777" w:rsidR="00C95E0C" w:rsidRPr="00BE23C5" w:rsidRDefault="00C95E0C" w:rsidP="00C95E0C">
      <w:pPr>
        <w:rPr>
          <w:rFonts w:asciiTheme="minorEastAsia" w:hAnsiTheme="minorEastAsia"/>
          <w:sz w:val="24"/>
          <w:szCs w:val="24"/>
        </w:rPr>
      </w:pPr>
    </w:p>
    <w:p w14:paraId="2739F59B" w14:textId="77777777" w:rsidR="00C95E0C" w:rsidRPr="00BE23C5" w:rsidRDefault="00C95E0C" w:rsidP="00C95E0C">
      <w:pPr>
        <w:ind w:firstLineChars="100" w:firstLine="240"/>
        <w:rPr>
          <w:rFonts w:asciiTheme="minorEastAsia" w:hAnsiTheme="minorEastAsia"/>
          <w:sz w:val="24"/>
          <w:szCs w:val="24"/>
        </w:rPr>
      </w:pPr>
      <w:r w:rsidRPr="00BE23C5">
        <w:rPr>
          <w:rFonts w:asciiTheme="minorEastAsia" w:hAnsiTheme="minorEastAsia" w:hint="eastAsia"/>
          <w:sz w:val="24"/>
          <w:szCs w:val="24"/>
        </w:rPr>
        <w:t>４　審査請求人意見書（２回目及びその補足）における主張</w:t>
      </w:r>
    </w:p>
    <w:p w14:paraId="7590118C"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市政改革室から「マーケティングリサーチツールに係る公文書公開請求等への対応について（依頼）」と題する決裁文書が公開された。</w:t>
      </w:r>
    </w:p>
    <w:p w14:paraId="32FE2AAF"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れによると市政改革室は、審査請求人が行った情報公開請求について「実在する他人の名前を騙る”なりすまし”の可能性が高い」との認識のもと、文書偽造の疑いがあるとして天満警察署に相談したとの事実が記載されている。</w:t>
      </w:r>
    </w:p>
    <w:p w14:paraId="5BB85B1B"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本件請求に添付した「脅迫はがき」には「協力するのはあなたの勝手」と記載されていた。これは、市政改革室は</w:t>
      </w:r>
      <w:r w:rsidRPr="00BE23C5">
        <w:rPr>
          <w:rFonts w:asciiTheme="minorEastAsia" w:hAnsiTheme="minorEastAsia"/>
          <w:sz w:val="24"/>
          <w:szCs w:val="24"/>
        </w:rPr>
        <w:t>2019年７月頃には審査請求人が行った情報公開請求について、別人が名前を騙って文書を偽造して行っているものであるとの疑いを持っていたところ、本人限定受取郵便を使うなどしてこれを裏付けようとしたものの、（当然ながら）本人限定受取郵便が届いてしまい、思うように裏付けが取れなかったことから、2020年12月（「脅迫はがき」が送付された時点）では、審査請求人が協力者であるとの認識に変化したものであると認められる。</w:t>
      </w:r>
    </w:p>
    <w:p w14:paraId="4A8C0B5A" w14:textId="77777777" w:rsidR="00C95E0C" w:rsidRPr="00BE23C5" w:rsidRDefault="00C95E0C" w:rsidP="00C95E0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いずれにせよ、市政改革室は警察に相談するまでになっていたということで、市民に対してこのような「脅迫はがき」を送り付けてまで、何とか情報公開請求をやめさせようとする動機があったことは確かであり、上記の時系列からも、この「脅迫はがき」を送りつけた犯人は市政改革室職員であることはあきらかである。</w:t>
      </w:r>
    </w:p>
    <w:p w14:paraId="7C878614" w14:textId="06D0DD04" w:rsidR="00C95E0C" w:rsidRPr="00BE23C5" w:rsidRDefault="00C95E0C" w:rsidP="00BE23C5">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この意味で、利用停止請求書に記した「利用停止請求の理由」の内容を裏付けるものであると認められる。</w:t>
      </w:r>
    </w:p>
    <w:p w14:paraId="762FA047" w14:textId="1B626DF3" w:rsidR="00C95E0C" w:rsidRPr="00BE23C5" w:rsidRDefault="00C95E0C" w:rsidP="00664CF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市政改革室などが、審査請求人に対する郵便物を「本人限定受取郵便」を使用して送付したことについて、</w:t>
      </w:r>
      <w:r w:rsidRPr="00BE23C5">
        <w:rPr>
          <w:rFonts w:asciiTheme="minorEastAsia" w:hAnsiTheme="minorEastAsia"/>
          <w:sz w:val="24"/>
          <w:szCs w:val="24"/>
        </w:rPr>
        <w:t>2020</w:t>
      </w:r>
      <w:r w:rsidRPr="00BE23C5">
        <w:rPr>
          <w:rFonts w:asciiTheme="minorEastAsia" w:hAnsiTheme="minorEastAsia" w:hint="eastAsia"/>
          <w:sz w:val="24"/>
          <w:szCs w:val="24"/>
        </w:rPr>
        <w:t>年</w:t>
      </w:r>
      <w:r w:rsidRPr="00BE23C5">
        <w:rPr>
          <w:rFonts w:asciiTheme="minorEastAsia" w:hAnsiTheme="minorEastAsia"/>
          <w:sz w:val="24"/>
          <w:szCs w:val="24"/>
        </w:rPr>
        <w:t>12</w:t>
      </w:r>
      <w:r w:rsidRPr="00BE23C5">
        <w:rPr>
          <w:rFonts w:asciiTheme="minorEastAsia" w:hAnsiTheme="minorEastAsia" w:hint="eastAsia"/>
          <w:sz w:val="24"/>
          <w:szCs w:val="24"/>
        </w:rPr>
        <w:t>月</w:t>
      </w:r>
      <w:r w:rsidRPr="00BE23C5">
        <w:rPr>
          <w:rFonts w:asciiTheme="minorEastAsia" w:hAnsiTheme="minorEastAsia"/>
          <w:sz w:val="24"/>
          <w:szCs w:val="24"/>
        </w:rPr>
        <w:t>14</w:t>
      </w:r>
      <w:r w:rsidRPr="00BE23C5">
        <w:rPr>
          <w:rFonts w:asciiTheme="minorEastAsia" w:hAnsiTheme="minorEastAsia" w:hint="eastAsia"/>
          <w:sz w:val="24"/>
          <w:szCs w:val="24"/>
        </w:rPr>
        <w:t>日付で「大阪市が、情報公開請求及び審査請求に関する請求人あて郵便物を本人限定受取郵便で発送した理由、また、当初は普</w:t>
      </w:r>
      <w:r w:rsidR="00FE7762" w:rsidRPr="00BE23C5">
        <w:rPr>
          <w:rFonts w:asciiTheme="minorEastAsia" w:hAnsiTheme="minorEastAsia" w:hint="eastAsia"/>
          <w:sz w:val="24"/>
          <w:szCs w:val="24"/>
        </w:rPr>
        <w:t>通郵便で送付されてきていたにも関わらず、本人限定受取郵便に変更に</w:t>
      </w:r>
      <w:r w:rsidRPr="00BE23C5">
        <w:rPr>
          <w:rFonts w:asciiTheme="minorEastAsia" w:hAnsiTheme="minorEastAsia" w:hint="eastAsia"/>
          <w:sz w:val="24"/>
          <w:szCs w:val="24"/>
        </w:rPr>
        <w:t>なった理由」と表示して開示請求を行った。</w:t>
      </w:r>
    </w:p>
    <w:p w14:paraId="1C24BD1B" w14:textId="77777777" w:rsidR="00C95E0C" w:rsidRPr="00BE23C5" w:rsidRDefault="00C95E0C" w:rsidP="00664CF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これに関し、市政改革室は令和３年１月４日付大市第</w:t>
      </w:r>
      <w:r w:rsidRPr="00BE23C5">
        <w:rPr>
          <w:rFonts w:asciiTheme="minorEastAsia" w:hAnsiTheme="minorEastAsia"/>
          <w:sz w:val="24"/>
          <w:szCs w:val="24"/>
        </w:rPr>
        <w:t>24</w:t>
      </w:r>
      <w:r w:rsidRPr="00BE23C5">
        <w:rPr>
          <w:rFonts w:asciiTheme="minorEastAsia" w:hAnsiTheme="minorEastAsia" w:hint="eastAsia"/>
          <w:sz w:val="24"/>
          <w:szCs w:val="24"/>
        </w:rPr>
        <w:t>号で開示決定を行い、文書が開示された。</w:t>
      </w:r>
    </w:p>
    <w:p w14:paraId="285B8505" w14:textId="15BB99C1" w:rsidR="00C95E0C" w:rsidRPr="00BE23C5" w:rsidRDefault="00C95E0C" w:rsidP="00BE23C5">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こには、「本人に確実に届ける必要があり、本人限定受取郵便を使用する以外に方法がなかった」との理由が記載されていたが、上で示した通り、実際には、市政改革室は、審査請求人が行った情報公開請求について「実在する他人の名前を騙る”なりすまし”の可能性が高い」との認識のもと、文書偽造の疑いがあるものとして天満警察署に相談するなどしていたのであって、本人限定受取郵便を使用した目的は、この疑いを立証しようとしたものにほかならない。これは、公開された決裁文書「マーケティングリサーチにかかる公文書公開請求等への対応について（依頼）」に次の記載があったことから明らかである。</w:t>
      </w:r>
    </w:p>
    <w:p w14:paraId="5A0ADED1" w14:textId="77777777" w:rsidR="00C95E0C" w:rsidRPr="00BE23C5" w:rsidRDefault="00C95E0C" w:rsidP="00664CF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本件は”なりすまし”の可能性があることから、当室では「公開請求却下決定通知書（令和元年６月６日付分および６月</w:t>
      </w:r>
      <w:r w:rsidRPr="00BE23C5">
        <w:rPr>
          <w:rFonts w:asciiTheme="minorEastAsia" w:hAnsiTheme="minorEastAsia"/>
          <w:sz w:val="24"/>
          <w:szCs w:val="24"/>
        </w:rPr>
        <w:t>10</w:t>
      </w:r>
      <w:r w:rsidRPr="00BE23C5">
        <w:rPr>
          <w:rFonts w:asciiTheme="minorEastAsia" w:hAnsiTheme="minorEastAsia" w:hint="eastAsia"/>
          <w:sz w:val="24"/>
          <w:szCs w:val="24"/>
        </w:rPr>
        <w:t>日分）」を、身分証明書等の提示により宛名「本人」であることを確認できないと受け取れない『本人限定受取郵便』で請求者宛に発送しました。</w:t>
      </w:r>
    </w:p>
    <w:p w14:paraId="6387780E" w14:textId="59063689" w:rsidR="00C95E0C" w:rsidRPr="00BE23C5" w:rsidRDefault="00C95E0C" w:rsidP="00BE23C5">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今後、本件に係る公文書公開請求等や住民監査請求があった場合は、関係所属においても”なりすまし”の可能性を念頭に、手続きには十分ご配慮いただくとともに、何らかの文書を請求人に発送する際は、『本人限定受取郵便』の活用をお願いします。</w:t>
      </w:r>
    </w:p>
    <w:p w14:paraId="5F1590EB" w14:textId="77777777" w:rsidR="00C95E0C" w:rsidRPr="00BE23C5" w:rsidRDefault="00C95E0C" w:rsidP="00664CF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この決裁文書は令和１年７月</w:t>
      </w:r>
      <w:r w:rsidRPr="00BE23C5">
        <w:rPr>
          <w:rFonts w:asciiTheme="minorEastAsia" w:hAnsiTheme="minorEastAsia"/>
          <w:sz w:val="24"/>
          <w:szCs w:val="24"/>
        </w:rPr>
        <w:t>17</w:t>
      </w:r>
      <w:r w:rsidRPr="00BE23C5">
        <w:rPr>
          <w:rFonts w:asciiTheme="minorEastAsia" w:hAnsiTheme="minorEastAsia" w:hint="eastAsia"/>
          <w:sz w:val="24"/>
          <w:szCs w:val="24"/>
        </w:rPr>
        <w:t>日付のものであり、</w:t>
      </w:r>
      <w:r w:rsidRPr="00BE23C5">
        <w:rPr>
          <w:rFonts w:asciiTheme="minorEastAsia" w:hAnsiTheme="minorEastAsia"/>
          <w:sz w:val="24"/>
          <w:szCs w:val="24"/>
        </w:rPr>
        <w:t>2020</w:t>
      </w:r>
      <w:r w:rsidRPr="00BE23C5">
        <w:rPr>
          <w:rFonts w:asciiTheme="minorEastAsia" w:hAnsiTheme="minorEastAsia" w:hint="eastAsia"/>
          <w:sz w:val="24"/>
          <w:szCs w:val="24"/>
        </w:rPr>
        <w:t>年</w:t>
      </w:r>
      <w:r w:rsidRPr="00BE23C5">
        <w:rPr>
          <w:rFonts w:asciiTheme="minorEastAsia" w:hAnsiTheme="minorEastAsia"/>
          <w:sz w:val="24"/>
          <w:szCs w:val="24"/>
        </w:rPr>
        <w:t>12</w:t>
      </w:r>
      <w:r w:rsidRPr="00BE23C5">
        <w:rPr>
          <w:rFonts w:asciiTheme="minorEastAsia" w:hAnsiTheme="minorEastAsia" w:hint="eastAsia"/>
          <w:sz w:val="24"/>
          <w:szCs w:val="24"/>
        </w:rPr>
        <w:t>月</w:t>
      </w:r>
      <w:r w:rsidRPr="00BE23C5">
        <w:rPr>
          <w:rFonts w:asciiTheme="minorEastAsia" w:hAnsiTheme="minorEastAsia"/>
          <w:sz w:val="24"/>
          <w:szCs w:val="24"/>
        </w:rPr>
        <w:t>14</w:t>
      </w:r>
      <w:r w:rsidRPr="00BE23C5">
        <w:rPr>
          <w:rFonts w:asciiTheme="minorEastAsia" w:hAnsiTheme="minorEastAsia" w:hint="eastAsia"/>
          <w:sz w:val="24"/>
          <w:szCs w:val="24"/>
        </w:rPr>
        <w:t>日の開示請求や令和３年１月４日の開示決定の際には存在していたものである。</w:t>
      </w:r>
    </w:p>
    <w:p w14:paraId="59656D6C" w14:textId="77777777" w:rsidR="00C95E0C" w:rsidRPr="00BE23C5" w:rsidRDefault="00C95E0C" w:rsidP="00664CF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つまり、市政改革室はこの決裁文書の存在（つまりは「本人限定受取郵便」を使用した真の目的）を隠蔽し、開示請求に対し虚偽の文書を開示したものである。</w:t>
      </w:r>
    </w:p>
    <w:p w14:paraId="6B4DBBBE" w14:textId="2323B136" w:rsidR="00F45BD9" w:rsidRPr="00BE23C5" w:rsidRDefault="00C95E0C" w:rsidP="00664CFC">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これは、保護条例や情報公開条例に反するばかりか、刑法第</w:t>
      </w:r>
      <w:r w:rsidRPr="00BE23C5">
        <w:rPr>
          <w:rFonts w:asciiTheme="minorEastAsia" w:hAnsiTheme="minorEastAsia"/>
          <w:sz w:val="24"/>
          <w:szCs w:val="24"/>
        </w:rPr>
        <w:t>156</w:t>
      </w:r>
      <w:r w:rsidRPr="00BE23C5">
        <w:rPr>
          <w:rFonts w:asciiTheme="minorEastAsia" w:hAnsiTheme="minorEastAsia" w:hint="eastAsia"/>
          <w:sz w:val="24"/>
          <w:szCs w:val="24"/>
        </w:rPr>
        <w:t>条に定める虚偽公文書をも構成するものである。</w:t>
      </w:r>
    </w:p>
    <w:p w14:paraId="38184ED0" w14:textId="77777777" w:rsidR="005C13EE" w:rsidRPr="00BE23C5" w:rsidRDefault="005C13EE" w:rsidP="00F45BD9">
      <w:pPr>
        <w:rPr>
          <w:rFonts w:asciiTheme="minorEastAsia" w:hAnsiTheme="minorEastAsia"/>
          <w:sz w:val="24"/>
          <w:szCs w:val="24"/>
        </w:rPr>
      </w:pPr>
    </w:p>
    <w:p w14:paraId="202857D2" w14:textId="77777777" w:rsidR="00F45BD9" w:rsidRPr="00BE23C5" w:rsidRDefault="00F45BD9" w:rsidP="00F45BD9">
      <w:pPr>
        <w:rPr>
          <w:rFonts w:asciiTheme="minorEastAsia" w:hAnsiTheme="minorEastAsia"/>
          <w:sz w:val="24"/>
          <w:szCs w:val="24"/>
        </w:rPr>
      </w:pPr>
      <w:r w:rsidRPr="00BE23C5">
        <w:rPr>
          <w:rFonts w:asciiTheme="minorEastAsia" w:hAnsiTheme="minorEastAsia" w:hint="eastAsia"/>
          <w:sz w:val="24"/>
          <w:szCs w:val="24"/>
        </w:rPr>
        <w:t>第４　実施機関の主張</w:t>
      </w:r>
    </w:p>
    <w:p w14:paraId="022F5249" w14:textId="77777777" w:rsidR="00FB6385" w:rsidRPr="00BE23C5" w:rsidRDefault="00FB6385" w:rsidP="00FB6385">
      <w:pPr>
        <w:ind w:firstLineChars="200" w:firstLine="480"/>
        <w:rPr>
          <w:rFonts w:hAnsiTheme="minorEastAsia"/>
          <w:sz w:val="24"/>
          <w:szCs w:val="24"/>
        </w:rPr>
      </w:pPr>
      <w:r w:rsidRPr="00BE23C5">
        <w:rPr>
          <w:rFonts w:hAnsiTheme="minorEastAsia" w:hint="eastAsia"/>
          <w:sz w:val="24"/>
          <w:szCs w:val="24"/>
        </w:rPr>
        <w:t>実施機関の主張は、おおむね次のとおりである。</w:t>
      </w:r>
    </w:p>
    <w:p w14:paraId="6C747423" w14:textId="74966710" w:rsidR="00FB6385" w:rsidRPr="00BE23C5" w:rsidRDefault="00FB6385" w:rsidP="00BE23C5">
      <w:pPr>
        <w:ind w:leftChars="100" w:left="450" w:hangingChars="100" w:hanging="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 xml:space="preserve">１　</w:t>
      </w:r>
      <w:r w:rsidR="00215FAA" w:rsidRPr="00BE23C5">
        <w:rPr>
          <w:rFonts w:ascii="ＭＳ 明朝" w:eastAsia="ＭＳ 明朝" w:hAnsi="ＭＳ 明朝" w:cs="Times New Roman" w:hint="eastAsia"/>
          <w:sz w:val="24"/>
          <w:szCs w:val="24"/>
        </w:rPr>
        <w:t>本件保有個人情報の利用の妥当性（保護条例第</w:t>
      </w:r>
      <w:r w:rsidR="00215FAA" w:rsidRPr="00BE23C5">
        <w:rPr>
          <w:rFonts w:ascii="ＭＳ 明朝" w:eastAsia="ＭＳ 明朝" w:hAnsi="ＭＳ 明朝" w:cs="Times New Roman"/>
          <w:sz w:val="24"/>
          <w:szCs w:val="24"/>
        </w:rPr>
        <w:t>10条第１項違反の有無）について</w:t>
      </w:r>
    </w:p>
    <w:p w14:paraId="4D595D7F" w14:textId="2AA54EEC" w:rsidR="00215FAA" w:rsidRPr="00BE23C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審査請求人は、審査請求人が行った公文書公開請求及びこれに対する決定に係る審査請求に関する事務に携わる本市職員が職務上知り得た個人情報を悪用して審査請求人にはがきを送付したと主張していることから、まずは本件保有個人情報が保護条例第</w:t>
      </w:r>
      <w:r w:rsidRPr="00BE23C5">
        <w:rPr>
          <w:rFonts w:ascii="ＭＳ 明朝" w:eastAsia="ＭＳ 明朝" w:hAnsi="ＭＳ 明朝" w:cs="Times New Roman"/>
          <w:sz w:val="24"/>
          <w:szCs w:val="24"/>
        </w:rPr>
        <w:t>10条第１項の規定に違反して目的外で内部利用し、実施機関以外のものに提供しているかどうかを検討する。</w:t>
      </w:r>
    </w:p>
    <w:p w14:paraId="7864BBFB" w14:textId="0310DFEE" w:rsidR="00215FAA" w:rsidRPr="00BE23C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審査請求人は本件文面を根拠として同人が行った公文書公開請求及びこれに対する決定に係る審査請求に関する事務に携わる本市職員が職務上知り得た個人情報を悪用して審査請求人にはがきを送付したとしているが、本件文面の内容は抽象的であり、そもそも審査請求人がいうような同人が行った公文書公開請求及びこれに対する決定に係る審査請求についてのものであるのかどうかも必ずしも明らかでなく、本件文面をもって差出人が本市職員であるかを判断することもできず、審査請求人からは本件文面以外にその主張を裏付ける客観的な資料は一切提示されていない。</w:t>
      </w:r>
    </w:p>
    <w:p w14:paraId="4B8C8D23" w14:textId="0E4303C0" w:rsidR="00215FAA" w:rsidRPr="00BE23C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一方で、大阪市教育委員会において確認したところ、本件保有個人情報を事務の目的の範囲を超えて実施機関の内部で利用及び実施機関以外のものに提供しているという事実を見出すことはできない。</w:t>
      </w:r>
      <w:r w:rsidRPr="00BE23C5">
        <w:rPr>
          <w:rFonts w:ascii="ＭＳ 明朝" w:eastAsia="ＭＳ 明朝" w:hAnsi="ＭＳ 明朝" w:cs="Times New Roman"/>
          <w:sz w:val="24"/>
          <w:szCs w:val="24"/>
        </w:rPr>
        <w:t xml:space="preserve"> </w:t>
      </w:r>
    </w:p>
    <w:p w14:paraId="4A9856B5" w14:textId="2198546D" w:rsidR="00FB638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以上のことからすれば、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保有個人情報が保護条例第</w:t>
      </w:r>
      <w:r w:rsidRPr="00BE23C5">
        <w:rPr>
          <w:rFonts w:ascii="ＭＳ 明朝" w:eastAsia="ＭＳ 明朝" w:hAnsi="ＭＳ 明朝" w:cs="Times New Roman"/>
          <w:sz w:val="24"/>
          <w:szCs w:val="24"/>
        </w:rPr>
        <w:t>10条第１項の規定に反して目的外で内部利用し、更に外部提供されたと認めることはできない。</w:t>
      </w:r>
    </w:p>
    <w:p w14:paraId="6BEB953D" w14:textId="77777777" w:rsidR="00FE5792" w:rsidRPr="00BE23C5" w:rsidRDefault="00FE5792" w:rsidP="00215FAA">
      <w:pPr>
        <w:ind w:leftChars="200" w:left="420" w:firstLineChars="100" w:firstLine="240"/>
        <w:rPr>
          <w:rFonts w:ascii="ＭＳ 明朝" w:eastAsia="ＭＳ 明朝" w:hAnsi="ＭＳ 明朝" w:cs="Times New Roman"/>
          <w:sz w:val="24"/>
          <w:szCs w:val="24"/>
        </w:rPr>
      </w:pPr>
    </w:p>
    <w:p w14:paraId="2F8B5F3D" w14:textId="4621D4A0" w:rsidR="00215FAA" w:rsidRPr="00BE23C5" w:rsidRDefault="00215FAA" w:rsidP="00BE23C5">
      <w:pPr>
        <w:ind w:leftChars="100" w:left="450" w:hangingChars="100" w:hanging="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２　本件保有個人情報の保有の妥当性（保護条例第</w:t>
      </w:r>
      <w:r w:rsidRPr="00BE23C5">
        <w:rPr>
          <w:rFonts w:ascii="ＭＳ 明朝" w:eastAsia="ＭＳ 明朝" w:hAnsi="ＭＳ 明朝" w:cs="Times New Roman"/>
          <w:sz w:val="24"/>
          <w:szCs w:val="24"/>
        </w:rPr>
        <w:t>13条第３項違反の有無）について</w:t>
      </w:r>
    </w:p>
    <w:p w14:paraId="69664E09" w14:textId="60E46695" w:rsidR="00215FAA" w:rsidRPr="00BE23C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保護条例第</w:t>
      </w:r>
      <w:r w:rsidRPr="00BE23C5">
        <w:rPr>
          <w:rFonts w:ascii="ＭＳ 明朝" w:eastAsia="ＭＳ 明朝" w:hAnsi="ＭＳ 明朝" w:cs="Times New Roman"/>
          <w:sz w:val="24"/>
          <w:szCs w:val="24"/>
        </w:rPr>
        <w:t>13条第３項は、「事務の目的の達成に必要な範囲を超えて個人情報を保有してはならず、また、保有する必要がなくなったときは、保有個人情報を確実かつ速やかに廃棄し、又は消去しなければならない」と規定している。</w:t>
      </w:r>
    </w:p>
    <w:p w14:paraId="14CC8C8F" w14:textId="7C519746" w:rsidR="00215FAA" w:rsidRPr="00BE23C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大阪市教育委員会において保管する公文書に記録されている本件保有個人情報については、いずれも平成</w:t>
      </w:r>
      <w:r w:rsidRPr="00BE23C5">
        <w:rPr>
          <w:rFonts w:ascii="ＭＳ 明朝" w:eastAsia="ＭＳ 明朝" w:hAnsi="ＭＳ 明朝" w:cs="Times New Roman"/>
          <w:sz w:val="24"/>
          <w:szCs w:val="24"/>
        </w:rPr>
        <w:t>30年各公開請求及び平成30年審査請求に関する事務を行う上で必要不可欠なものであり、事務の目的の達成に必要な範囲において保有しているものであるとともに、平成30年審査請求に係る保有個人情報及び平成30年各公開請求に係る保有個人情報については、当該情報を記録した公文書の保存期間（30年）が満了していない。</w:t>
      </w:r>
    </w:p>
    <w:p w14:paraId="3649B886" w14:textId="644BB967" w:rsidR="00215FAA"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したがって、大阪市教育委員会において保管する公文書に記録されている本件保有個人情報の保有は、保護条例第</w:t>
      </w:r>
      <w:r w:rsidRPr="00BE23C5">
        <w:rPr>
          <w:rFonts w:ascii="ＭＳ 明朝" w:eastAsia="ＭＳ 明朝" w:hAnsi="ＭＳ 明朝" w:cs="Times New Roman"/>
          <w:sz w:val="24"/>
          <w:szCs w:val="24"/>
        </w:rPr>
        <w:t>13条第３項の規定に違反するものではない。</w:t>
      </w:r>
    </w:p>
    <w:p w14:paraId="48148274" w14:textId="77777777" w:rsidR="00FE5792" w:rsidRPr="00BE23C5" w:rsidRDefault="00FE5792" w:rsidP="00215FAA">
      <w:pPr>
        <w:ind w:leftChars="200" w:left="420" w:firstLineChars="100" w:firstLine="240"/>
        <w:rPr>
          <w:rFonts w:ascii="ＭＳ 明朝" w:eastAsia="ＭＳ 明朝" w:hAnsi="ＭＳ 明朝" w:cs="Times New Roman"/>
          <w:sz w:val="24"/>
          <w:szCs w:val="24"/>
        </w:rPr>
      </w:pPr>
    </w:p>
    <w:p w14:paraId="16A2F975" w14:textId="7D58755D" w:rsidR="00215FAA" w:rsidRPr="00BE23C5" w:rsidRDefault="00215FAA" w:rsidP="00215FAA">
      <w:pPr>
        <w:ind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３　本件審査請求における審査請求人の主張について</w:t>
      </w:r>
    </w:p>
    <w:p w14:paraId="3915BA38" w14:textId="56BA5172" w:rsidR="00215FAA" w:rsidRPr="00BE23C5" w:rsidRDefault="00215FAA" w:rsidP="00215FAA">
      <w:pPr>
        <w:ind w:leftChars="200" w:left="420" w:firstLineChars="100" w:firstLine="240"/>
        <w:rPr>
          <w:rFonts w:ascii="ＭＳ 明朝" w:eastAsia="ＭＳ 明朝" w:hAnsi="ＭＳ 明朝" w:cs="Times New Roman"/>
          <w:sz w:val="24"/>
          <w:szCs w:val="24"/>
        </w:rPr>
      </w:pPr>
      <w:r w:rsidRPr="00BE23C5">
        <w:rPr>
          <w:rFonts w:ascii="ＭＳ 明朝" w:eastAsia="ＭＳ 明朝" w:hAnsi="ＭＳ 明朝" w:cs="Times New Roman" w:hint="eastAsia"/>
          <w:sz w:val="24"/>
          <w:szCs w:val="24"/>
        </w:rPr>
        <w:t>保護条例第</w:t>
      </w:r>
      <w:r w:rsidRPr="00BE23C5">
        <w:rPr>
          <w:rFonts w:ascii="ＭＳ 明朝" w:eastAsia="ＭＳ 明朝" w:hAnsi="ＭＳ 明朝" w:cs="Times New Roman"/>
          <w:sz w:val="24"/>
          <w:szCs w:val="24"/>
        </w:rPr>
        <w:t>36条は、保護条例に違反して保有個人情報を収集しているとき、利用しているとき、又は保有しているとの事実があると認めるときは、個人情報の適正な取扱いを確保するために必要な限度で、当該保有個人情報の利用を停止することを規定しているところ、本件保有個人情報の消去を求めた本件審査請求の理由に係る主張は、保護条例に違反して保有個人情報を利用又は保有していることについての理由に該当しないものであり、本件決定の正当性を覆すものではない。</w:t>
      </w:r>
    </w:p>
    <w:p w14:paraId="798A9E5B" w14:textId="77777777" w:rsidR="00F45BD9" w:rsidRPr="00BE23C5" w:rsidRDefault="00F45BD9" w:rsidP="00F45BD9">
      <w:pPr>
        <w:rPr>
          <w:rFonts w:asciiTheme="minorEastAsia" w:hAnsiTheme="minorEastAsia"/>
          <w:sz w:val="24"/>
          <w:szCs w:val="24"/>
        </w:rPr>
      </w:pPr>
    </w:p>
    <w:p w14:paraId="55E9F853" w14:textId="77777777" w:rsidR="00F45BD9" w:rsidRPr="00BE23C5" w:rsidRDefault="00F45BD9" w:rsidP="00F45BD9">
      <w:pPr>
        <w:rPr>
          <w:rFonts w:asciiTheme="minorEastAsia" w:hAnsiTheme="minorEastAsia"/>
          <w:sz w:val="24"/>
          <w:szCs w:val="24"/>
        </w:rPr>
      </w:pPr>
      <w:r w:rsidRPr="00BE23C5">
        <w:rPr>
          <w:rFonts w:asciiTheme="minorEastAsia" w:hAnsiTheme="minorEastAsia" w:hint="eastAsia"/>
          <w:sz w:val="24"/>
          <w:szCs w:val="24"/>
        </w:rPr>
        <w:t>第５　審議会の判断</w:t>
      </w:r>
    </w:p>
    <w:p w14:paraId="395F41BF" w14:textId="77777777" w:rsidR="00F45BD9" w:rsidRPr="00BE23C5" w:rsidRDefault="00F45BD9" w:rsidP="00F45BD9">
      <w:pPr>
        <w:ind w:firstLineChars="100" w:firstLine="240"/>
        <w:rPr>
          <w:rFonts w:asciiTheme="minorEastAsia" w:hAnsiTheme="minorEastAsia"/>
          <w:sz w:val="24"/>
          <w:szCs w:val="24"/>
        </w:rPr>
      </w:pPr>
      <w:r w:rsidRPr="00BE23C5">
        <w:rPr>
          <w:rFonts w:asciiTheme="minorEastAsia" w:hAnsiTheme="minorEastAsia" w:hint="eastAsia"/>
          <w:sz w:val="24"/>
          <w:szCs w:val="24"/>
        </w:rPr>
        <w:t>１　基本的な考え方</w:t>
      </w:r>
    </w:p>
    <w:p w14:paraId="166A18B4" w14:textId="6EB04A02" w:rsidR="00F45BD9" w:rsidRPr="00BE23C5" w:rsidRDefault="00150EF5" w:rsidP="00F45BD9">
      <w:pPr>
        <w:ind w:leftChars="200" w:left="420" w:firstLineChars="100" w:firstLine="240"/>
        <w:rPr>
          <w:rFonts w:asciiTheme="minorEastAsia" w:hAnsiTheme="minorEastAsia"/>
          <w:sz w:val="24"/>
          <w:szCs w:val="24"/>
        </w:rPr>
      </w:pPr>
      <w:r w:rsidRPr="00BE23C5">
        <w:rPr>
          <w:rFonts w:asciiTheme="minorEastAsia" w:hAnsiTheme="minorEastAsia" w:hint="eastAsia"/>
          <w:sz w:val="24"/>
          <w:szCs w:val="24"/>
        </w:rPr>
        <w:t>保護</w:t>
      </w:r>
      <w:r w:rsidR="00F45BD9" w:rsidRPr="00BE23C5">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BE23C5">
        <w:rPr>
          <w:rFonts w:asciiTheme="minorEastAsia" w:hAnsiTheme="minorEastAsia" w:hint="eastAsia"/>
          <w:sz w:val="24"/>
          <w:szCs w:val="24"/>
        </w:rPr>
        <w:t>保護</w:t>
      </w:r>
      <w:r w:rsidR="00F45BD9" w:rsidRPr="00BE23C5">
        <w:rPr>
          <w:rFonts w:asciiTheme="minorEastAsia" w:hAnsiTheme="minorEastAsia" w:hint="eastAsia"/>
          <w:sz w:val="24"/>
          <w:szCs w:val="24"/>
        </w:rPr>
        <w:t>条例の解釈及び運用は、第３条が明記するように、個人情報の開示、訂正及び利用停止を請求する市民の権利を十分に尊重する見地から行わなければならない。</w:t>
      </w:r>
    </w:p>
    <w:p w14:paraId="09A1C329" w14:textId="77777777" w:rsidR="006D15D3" w:rsidRPr="00BE23C5" w:rsidRDefault="006D15D3" w:rsidP="006D15D3">
      <w:pPr>
        <w:rPr>
          <w:rFonts w:asciiTheme="minorEastAsia" w:hAnsiTheme="minorEastAsia"/>
          <w:sz w:val="24"/>
          <w:szCs w:val="24"/>
        </w:rPr>
      </w:pPr>
    </w:p>
    <w:p w14:paraId="1A9B3E80" w14:textId="6FFAD611" w:rsidR="00F45BD9" w:rsidRPr="00BE23C5" w:rsidRDefault="00F45BD9" w:rsidP="00F45BD9">
      <w:pPr>
        <w:ind w:leftChars="100" w:left="210"/>
        <w:rPr>
          <w:rFonts w:asciiTheme="minorEastAsia" w:hAnsiTheme="minorEastAsia" w:cs="Times New Roman"/>
          <w:sz w:val="24"/>
          <w:szCs w:val="24"/>
        </w:rPr>
      </w:pPr>
      <w:r w:rsidRPr="00BE23C5">
        <w:rPr>
          <w:rFonts w:asciiTheme="minorEastAsia" w:hAnsiTheme="minorEastAsia" w:cs="Times New Roman" w:hint="eastAsia"/>
          <w:sz w:val="24"/>
          <w:szCs w:val="24"/>
        </w:rPr>
        <w:t>２　本件情報について</w:t>
      </w:r>
    </w:p>
    <w:p w14:paraId="407BE07C" w14:textId="7564C305" w:rsidR="006D15D3" w:rsidRPr="00BE23C5" w:rsidRDefault="00F45BD9" w:rsidP="00F45BD9">
      <w:pPr>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本件情報は、</w:t>
      </w:r>
      <w:r w:rsidR="00A355E5" w:rsidRPr="00BE23C5">
        <w:rPr>
          <w:rFonts w:asciiTheme="minorEastAsia" w:hAnsiTheme="minorEastAsia" w:cs="Times New Roman" w:hint="eastAsia"/>
          <w:sz w:val="24"/>
          <w:szCs w:val="24"/>
        </w:rPr>
        <w:t>審査請求人が過去に行った公文書公開請求、保有個人情報開示請求及び審査請求に関して実施機関が保有する審査請求人の個人</w:t>
      </w:r>
      <w:r w:rsidRPr="00BE23C5">
        <w:rPr>
          <w:rFonts w:asciiTheme="minorEastAsia" w:hAnsiTheme="minorEastAsia" w:cs="Times New Roman" w:hint="eastAsia"/>
          <w:sz w:val="24"/>
          <w:szCs w:val="24"/>
        </w:rPr>
        <w:t>情報である。</w:t>
      </w:r>
    </w:p>
    <w:p w14:paraId="36CE7022" w14:textId="696B6045" w:rsidR="00F45BD9" w:rsidRPr="00BE23C5" w:rsidRDefault="00F45BD9" w:rsidP="00D34372">
      <w:pPr>
        <w:tabs>
          <w:tab w:val="left" w:pos="142"/>
        </w:tabs>
        <w:rPr>
          <w:rFonts w:asciiTheme="minorEastAsia" w:hAnsiTheme="minorEastAsia"/>
          <w:sz w:val="24"/>
          <w:szCs w:val="24"/>
        </w:rPr>
      </w:pPr>
    </w:p>
    <w:p w14:paraId="2BD44334" w14:textId="77777777" w:rsidR="00F45BD9" w:rsidRPr="00BE23C5" w:rsidRDefault="00F45BD9" w:rsidP="00F45BD9">
      <w:pPr>
        <w:ind w:leftChars="100" w:left="210"/>
        <w:rPr>
          <w:rFonts w:asciiTheme="minorEastAsia" w:hAnsiTheme="minorEastAsia"/>
          <w:sz w:val="24"/>
          <w:szCs w:val="24"/>
        </w:rPr>
      </w:pPr>
      <w:r w:rsidRPr="00BE23C5">
        <w:rPr>
          <w:rFonts w:asciiTheme="minorEastAsia" w:hAnsiTheme="minorEastAsia" w:hint="eastAsia"/>
          <w:sz w:val="24"/>
          <w:szCs w:val="24"/>
        </w:rPr>
        <w:t>３　争点</w:t>
      </w:r>
    </w:p>
    <w:p w14:paraId="37721DF6" w14:textId="608ACD65" w:rsidR="00D34372" w:rsidRPr="00BE23C5" w:rsidRDefault="00A355E5" w:rsidP="002A3012">
      <w:pPr>
        <w:pStyle w:val="af1"/>
        <w:tabs>
          <w:tab w:val="left" w:pos="142"/>
        </w:tabs>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実施機関は、本件</w:t>
      </w:r>
      <w:r w:rsidR="002A3012" w:rsidRPr="00BE23C5">
        <w:rPr>
          <w:rFonts w:asciiTheme="minorEastAsia" w:hAnsiTheme="minorEastAsia" w:cs="Times New Roman" w:hint="eastAsia"/>
          <w:sz w:val="24"/>
          <w:szCs w:val="24"/>
        </w:rPr>
        <w:t>請求について、</w:t>
      </w:r>
      <w:r w:rsidR="00486F4D" w:rsidRPr="00BE23C5">
        <w:rPr>
          <w:rFonts w:asciiTheme="minorEastAsia" w:hAnsiTheme="minorEastAsia" w:cs="Times New Roman" w:hint="eastAsia"/>
          <w:sz w:val="24"/>
          <w:szCs w:val="24"/>
        </w:rPr>
        <w:t>保護条例第</w:t>
      </w:r>
      <w:r w:rsidR="00486F4D" w:rsidRPr="00BE23C5">
        <w:rPr>
          <w:rFonts w:asciiTheme="minorEastAsia" w:hAnsiTheme="minorEastAsia" w:cs="Times New Roman"/>
          <w:sz w:val="24"/>
          <w:szCs w:val="24"/>
        </w:rPr>
        <w:t>36条第１項第１号に該当しないことを理由に</w:t>
      </w:r>
      <w:r w:rsidR="00394E02" w:rsidRPr="00BE23C5">
        <w:rPr>
          <w:rFonts w:asciiTheme="minorEastAsia" w:hAnsiTheme="minorEastAsia" w:cs="Times New Roman" w:hint="eastAsia"/>
          <w:sz w:val="24"/>
          <w:szCs w:val="24"/>
        </w:rPr>
        <w:t>本件</w:t>
      </w:r>
      <w:r w:rsidRPr="00BE23C5">
        <w:rPr>
          <w:rFonts w:asciiTheme="minorEastAsia" w:hAnsiTheme="minorEastAsia" w:cs="Times New Roman" w:hint="eastAsia"/>
          <w:sz w:val="24"/>
          <w:szCs w:val="24"/>
        </w:rPr>
        <w:t>決定を行ったのに対し、審査請求人は、</w:t>
      </w:r>
      <w:r w:rsidR="00486F4D" w:rsidRPr="00BE23C5">
        <w:rPr>
          <w:rFonts w:asciiTheme="minorEastAsia" w:hAnsiTheme="minorEastAsia" w:cs="Times New Roman" w:hint="eastAsia"/>
          <w:sz w:val="24"/>
          <w:szCs w:val="24"/>
        </w:rPr>
        <w:t>保護条例第</w:t>
      </w:r>
      <w:r w:rsidR="00486F4D" w:rsidRPr="00BE23C5">
        <w:rPr>
          <w:rFonts w:asciiTheme="minorEastAsia" w:hAnsiTheme="minorEastAsia" w:cs="Times New Roman"/>
          <w:sz w:val="24"/>
          <w:szCs w:val="24"/>
        </w:rPr>
        <w:t>13</w:t>
      </w:r>
      <w:r w:rsidR="00486F4D" w:rsidRPr="00BE23C5">
        <w:rPr>
          <w:rFonts w:asciiTheme="minorEastAsia" w:hAnsiTheme="minorEastAsia" w:cs="Times New Roman" w:hint="eastAsia"/>
          <w:sz w:val="24"/>
          <w:szCs w:val="24"/>
        </w:rPr>
        <w:t>条第２項違反</w:t>
      </w:r>
      <w:r w:rsidR="003B4204" w:rsidRPr="00BE23C5">
        <w:rPr>
          <w:rFonts w:asciiTheme="minorEastAsia" w:hAnsiTheme="minorEastAsia" w:cs="Times New Roman" w:hint="eastAsia"/>
          <w:sz w:val="24"/>
          <w:szCs w:val="24"/>
        </w:rPr>
        <w:t>により</w:t>
      </w:r>
      <w:r w:rsidR="00394E02" w:rsidRPr="00BE23C5">
        <w:rPr>
          <w:rFonts w:asciiTheme="minorEastAsia" w:hAnsiTheme="minorEastAsia" w:cs="Times New Roman" w:hint="eastAsia"/>
          <w:sz w:val="24"/>
          <w:szCs w:val="24"/>
        </w:rPr>
        <w:t>本件</w:t>
      </w:r>
      <w:r w:rsidRPr="00BE23C5">
        <w:rPr>
          <w:rFonts w:asciiTheme="minorEastAsia" w:hAnsiTheme="minorEastAsia" w:cs="Times New Roman" w:hint="eastAsia"/>
          <w:sz w:val="24"/>
          <w:szCs w:val="24"/>
        </w:rPr>
        <w:t>決定を取り消し、本件</w:t>
      </w:r>
      <w:r w:rsidR="002A3012" w:rsidRPr="00BE23C5">
        <w:rPr>
          <w:rFonts w:asciiTheme="minorEastAsia" w:hAnsiTheme="minorEastAsia" w:cs="Times New Roman" w:hint="eastAsia"/>
          <w:sz w:val="24"/>
          <w:szCs w:val="24"/>
        </w:rPr>
        <w:t>情報の利用を停止すべきであるとして争っている。</w:t>
      </w:r>
    </w:p>
    <w:p w14:paraId="78475F50" w14:textId="12D4A7EE" w:rsidR="002A3012" w:rsidRPr="00BE23C5" w:rsidRDefault="00A355E5" w:rsidP="002A3012">
      <w:pPr>
        <w:pStyle w:val="af1"/>
        <w:tabs>
          <w:tab w:val="left" w:pos="142"/>
        </w:tabs>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したがって、本件審査請求における争点は、本件</w:t>
      </w:r>
      <w:r w:rsidR="002A3012" w:rsidRPr="00BE23C5">
        <w:rPr>
          <w:rFonts w:asciiTheme="minorEastAsia" w:hAnsiTheme="minorEastAsia" w:cs="Times New Roman" w:hint="eastAsia"/>
          <w:sz w:val="24"/>
          <w:szCs w:val="24"/>
        </w:rPr>
        <w:t>情報について、実施機関が利用停止を行う義務の有無である。</w:t>
      </w:r>
    </w:p>
    <w:p w14:paraId="47232447" w14:textId="04033955" w:rsidR="00F45BD9" w:rsidRPr="00BE23C5" w:rsidRDefault="00F45BD9" w:rsidP="00F45BD9">
      <w:pPr>
        <w:tabs>
          <w:tab w:val="left" w:pos="142"/>
        </w:tabs>
        <w:rPr>
          <w:rFonts w:asciiTheme="minorEastAsia" w:hAnsiTheme="minorEastAsia" w:cs="Times New Roman"/>
          <w:sz w:val="24"/>
          <w:szCs w:val="24"/>
        </w:rPr>
      </w:pPr>
    </w:p>
    <w:p w14:paraId="0ABB1CBE" w14:textId="65C5850F" w:rsidR="00F45BD9" w:rsidRPr="00BE23C5" w:rsidRDefault="00F45BD9" w:rsidP="00F45BD9">
      <w:pPr>
        <w:tabs>
          <w:tab w:val="left" w:pos="142"/>
        </w:tabs>
        <w:rPr>
          <w:rFonts w:asciiTheme="minorEastAsia" w:hAnsiTheme="minorEastAsia" w:cs="Times New Roman"/>
          <w:sz w:val="24"/>
          <w:szCs w:val="24"/>
        </w:rPr>
      </w:pPr>
      <w:r w:rsidRPr="00BE23C5">
        <w:rPr>
          <w:rFonts w:asciiTheme="minorEastAsia" w:hAnsiTheme="minorEastAsia" w:cs="Times New Roman" w:hint="eastAsia"/>
          <w:sz w:val="24"/>
          <w:szCs w:val="24"/>
        </w:rPr>
        <w:t xml:space="preserve">　</w:t>
      </w:r>
      <w:r w:rsidRPr="00BE23C5">
        <w:rPr>
          <w:rFonts w:asciiTheme="minorEastAsia" w:hAnsiTheme="minorEastAsia" w:hint="eastAsia"/>
          <w:sz w:val="24"/>
          <w:szCs w:val="24"/>
        </w:rPr>
        <w:t>４　保有個人情報の利用停止請求について</w:t>
      </w:r>
    </w:p>
    <w:p w14:paraId="14C7B30E" w14:textId="416EE768" w:rsidR="002A3012" w:rsidRPr="00BE23C5" w:rsidRDefault="00150EF5" w:rsidP="002A3012">
      <w:pPr>
        <w:tabs>
          <w:tab w:val="left" w:pos="142"/>
        </w:tabs>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保護</w:t>
      </w:r>
      <w:r w:rsidR="002A3012" w:rsidRPr="00BE23C5">
        <w:rPr>
          <w:rFonts w:asciiTheme="minorEastAsia" w:hAnsiTheme="minorEastAsia" w:cs="Times New Roman" w:hint="eastAsia"/>
          <w:sz w:val="24"/>
          <w:szCs w:val="24"/>
        </w:rPr>
        <w:t>条例第</w:t>
      </w:r>
      <w:r w:rsidR="002A3012" w:rsidRPr="00BE23C5">
        <w:rPr>
          <w:rFonts w:asciiTheme="minorEastAsia" w:hAnsiTheme="minorEastAsia" w:cs="Times New Roman"/>
          <w:sz w:val="24"/>
          <w:szCs w:val="24"/>
        </w:rPr>
        <w:t>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1E072C66" w14:textId="04E88E91" w:rsidR="002A3012" w:rsidRPr="00BE23C5" w:rsidRDefault="002A3012" w:rsidP="002A3012">
      <w:pPr>
        <w:tabs>
          <w:tab w:val="left" w:pos="142"/>
        </w:tabs>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自己に関する個人情報の違法収集とは、適正かつ公正な手段による収集の規定（</w:t>
      </w:r>
      <w:r w:rsidR="00150EF5" w:rsidRPr="00BE23C5">
        <w:rPr>
          <w:rFonts w:asciiTheme="minorEastAsia" w:hAnsiTheme="minorEastAsia" w:cs="Times New Roman" w:hint="eastAsia"/>
          <w:sz w:val="24"/>
          <w:szCs w:val="24"/>
        </w:rPr>
        <w:t>保護</w:t>
      </w:r>
      <w:r w:rsidRPr="00BE23C5">
        <w:rPr>
          <w:rFonts w:asciiTheme="minorEastAsia" w:hAnsiTheme="minorEastAsia" w:cs="Times New Roman" w:hint="eastAsia"/>
          <w:sz w:val="24"/>
          <w:szCs w:val="24"/>
        </w:rPr>
        <w:t>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204F40EB" w14:textId="1C6E18D8" w:rsidR="002A3012" w:rsidRPr="00BE23C5" w:rsidRDefault="002A3012" w:rsidP="002A3012">
      <w:pPr>
        <w:tabs>
          <w:tab w:val="left" w:pos="142"/>
        </w:tabs>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また、自己に関する保有個人情報の事務の目的の範囲を超えた保有及び利用とは、</w:t>
      </w:r>
      <w:r w:rsidR="00150EF5" w:rsidRPr="00BE23C5">
        <w:rPr>
          <w:rFonts w:asciiTheme="minorEastAsia" w:hAnsiTheme="minorEastAsia" w:cs="Times New Roman" w:hint="eastAsia"/>
          <w:sz w:val="24"/>
          <w:szCs w:val="24"/>
        </w:rPr>
        <w:t>保護</w:t>
      </w:r>
      <w:r w:rsidRPr="00BE23C5">
        <w:rPr>
          <w:rFonts w:asciiTheme="minorEastAsia" w:hAnsiTheme="minorEastAsia" w:cs="Times New Roman" w:hint="eastAsia"/>
          <w:sz w:val="24"/>
          <w:szCs w:val="24"/>
        </w:rPr>
        <w:t>条例第</w:t>
      </w:r>
      <w:r w:rsidRPr="00BE23C5">
        <w:rPr>
          <w:rFonts w:asciiTheme="minorEastAsia" w:hAnsiTheme="minorEastAsia" w:cs="Times New Roman"/>
          <w:sz w:val="24"/>
          <w:szCs w:val="24"/>
        </w:rPr>
        <w:t>10条第１項が許容する事務の目的の範囲を超えて当該保有個人情報を利用している場合や、</w:t>
      </w:r>
      <w:r w:rsidR="00150EF5" w:rsidRPr="00BE23C5">
        <w:rPr>
          <w:rFonts w:asciiTheme="minorEastAsia" w:hAnsiTheme="minorEastAsia" w:cs="Times New Roman" w:hint="eastAsia"/>
          <w:sz w:val="24"/>
          <w:szCs w:val="24"/>
        </w:rPr>
        <w:t>保護</w:t>
      </w:r>
      <w:r w:rsidRPr="00BE23C5">
        <w:rPr>
          <w:rFonts w:asciiTheme="minorEastAsia" w:hAnsiTheme="minorEastAsia" w:cs="Times New Roman" w:hint="eastAsia"/>
          <w:sz w:val="24"/>
          <w:szCs w:val="24"/>
        </w:rPr>
        <w:t>条例第</w:t>
      </w:r>
      <w:r w:rsidRPr="00BE23C5">
        <w:rPr>
          <w:rFonts w:asciiTheme="minorEastAsia" w:hAnsiTheme="minorEastAsia" w:cs="Times New Roman"/>
          <w:sz w:val="24"/>
          <w:szCs w:val="24"/>
        </w:rPr>
        <w:t>13条第３項の規定に違反して、事務の目的の達成に必要な範囲を超えて当該保有個人情報を保有している場合をいう。</w:t>
      </w:r>
    </w:p>
    <w:p w14:paraId="3185F3B9" w14:textId="3FD84378" w:rsidR="00F45BD9" w:rsidRPr="00BE23C5" w:rsidRDefault="00F45BD9" w:rsidP="002A3012">
      <w:pPr>
        <w:tabs>
          <w:tab w:val="left" w:pos="142"/>
        </w:tabs>
        <w:ind w:leftChars="200" w:left="420" w:firstLineChars="100" w:firstLine="240"/>
        <w:rPr>
          <w:rFonts w:asciiTheme="minorEastAsia" w:hAnsiTheme="minorEastAsia" w:cs="Times New Roman"/>
          <w:sz w:val="24"/>
          <w:szCs w:val="24"/>
        </w:rPr>
      </w:pPr>
    </w:p>
    <w:p w14:paraId="1A01399C" w14:textId="5B4AD8FC" w:rsidR="002A3012" w:rsidRPr="00BE23C5" w:rsidRDefault="00F45BD9" w:rsidP="00F45BD9">
      <w:pPr>
        <w:ind w:firstLineChars="100" w:firstLine="240"/>
        <w:rPr>
          <w:rFonts w:asciiTheme="minorEastAsia" w:hAnsiTheme="minorEastAsia"/>
          <w:sz w:val="24"/>
          <w:szCs w:val="24"/>
        </w:rPr>
      </w:pPr>
      <w:r w:rsidRPr="00BE23C5">
        <w:rPr>
          <w:rFonts w:asciiTheme="minorEastAsia" w:hAnsiTheme="minorEastAsia" w:hint="eastAsia"/>
          <w:sz w:val="24"/>
          <w:szCs w:val="24"/>
        </w:rPr>
        <w:t xml:space="preserve">５　</w:t>
      </w:r>
      <w:r w:rsidR="00394E02" w:rsidRPr="00BE23C5">
        <w:rPr>
          <w:rFonts w:asciiTheme="minorEastAsia" w:hAnsiTheme="minorEastAsia" w:hint="eastAsia"/>
          <w:sz w:val="24"/>
          <w:szCs w:val="24"/>
        </w:rPr>
        <w:t>本件</w:t>
      </w:r>
      <w:r w:rsidRPr="00BE23C5">
        <w:rPr>
          <w:rFonts w:asciiTheme="minorEastAsia" w:hAnsiTheme="minorEastAsia" w:hint="eastAsia"/>
          <w:sz w:val="24"/>
          <w:szCs w:val="24"/>
        </w:rPr>
        <w:t>決定の妥当性について</w:t>
      </w:r>
    </w:p>
    <w:p w14:paraId="4FC641EB" w14:textId="33571397" w:rsidR="002A3012" w:rsidRPr="00BE23C5" w:rsidRDefault="002A3012" w:rsidP="002A3012">
      <w:pPr>
        <w:tabs>
          <w:tab w:val="left" w:pos="142"/>
        </w:tabs>
        <w:rPr>
          <w:rFonts w:asciiTheme="minorEastAsia" w:hAnsiTheme="minorEastAsia" w:cs="Times New Roman"/>
          <w:sz w:val="24"/>
          <w:szCs w:val="24"/>
        </w:rPr>
      </w:pPr>
      <w:r w:rsidRPr="00BE23C5">
        <w:rPr>
          <w:rFonts w:asciiTheme="minorEastAsia" w:hAnsiTheme="minorEastAsia" w:cs="Times New Roman" w:hint="eastAsia"/>
          <w:sz w:val="24"/>
          <w:szCs w:val="24"/>
        </w:rPr>
        <w:t xml:space="preserve">　　</w:t>
      </w:r>
      <w:r w:rsidR="00316E18">
        <w:rPr>
          <w:rFonts w:asciiTheme="minorEastAsia" w:hAnsiTheme="minorEastAsia" w:cs="Times New Roman" w:hint="eastAsia"/>
          <w:sz w:val="24"/>
          <w:szCs w:val="24"/>
        </w:rPr>
        <w:t>⑴</w:t>
      </w:r>
      <w:r w:rsidRPr="00BE23C5">
        <w:rPr>
          <w:rFonts w:asciiTheme="minorEastAsia" w:hAnsiTheme="minorEastAsia" w:cs="Times New Roman" w:hint="eastAsia"/>
          <w:sz w:val="24"/>
          <w:szCs w:val="24"/>
        </w:rPr>
        <w:t xml:space="preserve">　利用停止義務について</w:t>
      </w:r>
    </w:p>
    <w:p w14:paraId="3C0BD357" w14:textId="30F278CB" w:rsidR="002A3012" w:rsidRPr="00BE23C5" w:rsidRDefault="00150EF5" w:rsidP="002A3012">
      <w:pPr>
        <w:tabs>
          <w:tab w:val="left" w:pos="142"/>
        </w:tabs>
        <w:ind w:leftChars="300" w:left="63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保護</w:t>
      </w:r>
      <w:r w:rsidR="002A3012" w:rsidRPr="00BE23C5">
        <w:rPr>
          <w:rFonts w:asciiTheme="minorEastAsia" w:hAnsiTheme="minorEastAsia" w:cs="Times New Roman" w:hint="eastAsia"/>
          <w:sz w:val="24"/>
          <w:szCs w:val="24"/>
        </w:rPr>
        <w:t>条例第</w:t>
      </w:r>
      <w:r w:rsidR="002A3012" w:rsidRPr="00BE23C5">
        <w:rPr>
          <w:rFonts w:asciiTheme="minorEastAsia" w:hAnsiTheme="minorEastAsia" w:cs="Times New Roman"/>
          <w:sz w:val="24"/>
          <w:szCs w:val="24"/>
        </w:rPr>
        <w:t>38条は、実施機関は利用停止請求があった場合において、</w:t>
      </w:r>
      <w:r w:rsidRPr="00BE23C5">
        <w:rPr>
          <w:rFonts w:asciiTheme="minorEastAsia" w:hAnsiTheme="minorEastAsia" w:cs="Times New Roman" w:hint="eastAsia"/>
          <w:sz w:val="24"/>
          <w:szCs w:val="24"/>
        </w:rPr>
        <w:t>保護</w:t>
      </w:r>
      <w:r w:rsidR="002A3012" w:rsidRPr="00BE23C5">
        <w:rPr>
          <w:rFonts w:asciiTheme="minorEastAsia" w:hAnsiTheme="minorEastAsia" w:cs="Times New Roman" w:hint="eastAsia"/>
          <w:sz w:val="24"/>
          <w:szCs w:val="24"/>
        </w:rPr>
        <w:t>条例第</w:t>
      </w:r>
      <w:r w:rsidR="002A3012" w:rsidRPr="00BE23C5">
        <w:rPr>
          <w:rFonts w:asciiTheme="minorEastAsia" w:hAnsiTheme="minorEastAsia" w:cs="Times New Roman"/>
          <w:sz w:val="24"/>
          <w:szCs w:val="24"/>
        </w:rPr>
        <w:t>36条第１項各号に該当する違反の事実があると認めるときは、当該実施機関における個人情報の適正な取扱いを確保するために必要な限度で、当該利用停止請求に係る保有個人情報の利用停止を行わなければならない旨を規定している。</w:t>
      </w:r>
    </w:p>
    <w:p w14:paraId="0579C186" w14:textId="64A5BBAB" w:rsidR="002A3012" w:rsidRPr="00BE23C5" w:rsidRDefault="002A3012" w:rsidP="002A3012">
      <w:pPr>
        <w:tabs>
          <w:tab w:val="left" w:pos="142"/>
        </w:tabs>
        <w:ind w:leftChars="300" w:left="63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「個人情報の適正な取扱いを確保する」とは、第</w:t>
      </w:r>
      <w:r w:rsidRPr="00BE23C5">
        <w:rPr>
          <w:rFonts w:asciiTheme="minorEastAsia" w:hAnsiTheme="minorEastAsia" w:cs="Times New Roman"/>
          <w:sz w:val="24"/>
          <w:szCs w:val="24"/>
        </w:rPr>
        <w:t>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451D8C40" w14:textId="0043DE93" w:rsidR="002A3012" w:rsidRPr="00BE23C5" w:rsidRDefault="00F45BD9" w:rsidP="002A3012">
      <w:pPr>
        <w:tabs>
          <w:tab w:val="left" w:pos="142"/>
        </w:tabs>
        <w:rPr>
          <w:rFonts w:asciiTheme="minorEastAsia" w:hAnsiTheme="minorEastAsia" w:cs="Times New Roman"/>
          <w:sz w:val="24"/>
          <w:szCs w:val="24"/>
        </w:rPr>
      </w:pPr>
      <w:r w:rsidRPr="00BE23C5">
        <w:rPr>
          <w:rFonts w:asciiTheme="minorEastAsia" w:hAnsiTheme="minorEastAsia" w:cs="Times New Roman" w:hint="eastAsia"/>
          <w:sz w:val="24"/>
          <w:szCs w:val="24"/>
        </w:rPr>
        <w:t xml:space="preserve">　　</w:t>
      </w:r>
      <w:r w:rsidR="00316E18">
        <w:rPr>
          <w:rFonts w:asciiTheme="minorEastAsia" w:hAnsiTheme="minorEastAsia" w:cs="Times New Roman" w:hint="eastAsia"/>
          <w:sz w:val="24"/>
          <w:szCs w:val="24"/>
        </w:rPr>
        <w:t>⑵</w:t>
      </w:r>
      <w:r w:rsidR="002A3012" w:rsidRPr="00BE23C5">
        <w:rPr>
          <w:rFonts w:asciiTheme="minorEastAsia" w:hAnsiTheme="minorEastAsia" w:cs="Times New Roman" w:hint="eastAsia"/>
          <w:sz w:val="24"/>
          <w:szCs w:val="24"/>
        </w:rPr>
        <w:t xml:space="preserve">　本件情報の利用停止義務の有無について</w:t>
      </w:r>
    </w:p>
    <w:p w14:paraId="721EED67" w14:textId="42864F7D" w:rsidR="00C95E0C" w:rsidRPr="00BE23C5" w:rsidRDefault="00C95E0C" w:rsidP="00C95E0C">
      <w:pPr>
        <w:tabs>
          <w:tab w:val="left" w:pos="142"/>
        </w:tabs>
        <w:ind w:leftChars="300" w:left="63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審査請求人は本市職員が個人情報を目的外利用したと主張している。審査請求人が「実施機関のあずかり知らぬところで個人情報が悪用された」と主張しているように、仮に本市職員が業務外で個人情報を目的外に利用していたとしても、実施機関として保有個人情報を目的外に利用したという事実がない以上、保護条例第</w:t>
      </w:r>
      <w:r w:rsidRPr="00BE23C5">
        <w:rPr>
          <w:rFonts w:asciiTheme="minorEastAsia" w:hAnsiTheme="minorEastAsia" w:cs="Times New Roman"/>
          <w:sz w:val="24"/>
          <w:szCs w:val="24"/>
        </w:rPr>
        <w:t>36条第１項第</w:t>
      </w:r>
      <w:r w:rsidR="0058555A" w:rsidRPr="00BE23C5">
        <w:rPr>
          <w:rFonts w:asciiTheme="minorEastAsia" w:hAnsiTheme="minorEastAsia" w:cs="Times New Roman" w:hint="eastAsia"/>
          <w:sz w:val="24"/>
          <w:szCs w:val="24"/>
        </w:rPr>
        <w:t>１号に該当する違反状態を是正する主体とはならず、実施機関に本件</w:t>
      </w:r>
      <w:r w:rsidRPr="00BE23C5">
        <w:rPr>
          <w:rFonts w:asciiTheme="minorEastAsia" w:hAnsiTheme="minorEastAsia" w:cs="Times New Roman" w:hint="eastAsia"/>
          <w:sz w:val="24"/>
          <w:szCs w:val="24"/>
        </w:rPr>
        <w:t>情報の利用停止を行う義務があると解することはできない。また、仮に本市職員が業務に関わって個人情報を目的外に利用した場合には、保護条例第</w:t>
      </w:r>
      <w:r w:rsidRPr="00BE23C5">
        <w:rPr>
          <w:rFonts w:asciiTheme="minorEastAsia" w:hAnsiTheme="minorEastAsia" w:cs="Times New Roman"/>
          <w:sz w:val="24"/>
          <w:szCs w:val="24"/>
        </w:rPr>
        <w:t>36条第１項第１号に該当する違反状態を是正する義務があるものと考えられるが、本件については、審査請求人の言う「脅迫はがき」を送り付けた犯人は本市職員であることは明らかと審査請求人は主張するものの、審査請求人が添付した本件はがき以外にそれを裏付けるものはなく、本市職員が業務に関わって個人情報を利用した事情は推認されない。いずれにしても、</w:t>
      </w:r>
      <w:r w:rsidR="00394E02" w:rsidRPr="00BE23C5">
        <w:rPr>
          <w:rFonts w:asciiTheme="minorEastAsia" w:hAnsiTheme="minorEastAsia" w:cs="Times New Roman" w:hint="eastAsia"/>
          <w:sz w:val="24"/>
          <w:szCs w:val="24"/>
        </w:rPr>
        <w:t>実施機関の判断を覆すに足る事情は認められないことから、本件</w:t>
      </w:r>
      <w:r w:rsidRPr="00BE23C5">
        <w:rPr>
          <w:rFonts w:asciiTheme="minorEastAsia" w:hAnsiTheme="minorEastAsia" w:cs="Times New Roman" w:hint="eastAsia"/>
          <w:sz w:val="24"/>
          <w:szCs w:val="24"/>
        </w:rPr>
        <w:t>決定は妥当である。</w:t>
      </w:r>
    </w:p>
    <w:p w14:paraId="2786822E" w14:textId="36B8F232" w:rsidR="00C95E0C" w:rsidRPr="00BE23C5" w:rsidRDefault="00C95E0C" w:rsidP="00C95E0C">
      <w:pPr>
        <w:tabs>
          <w:tab w:val="left" w:pos="142"/>
        </w:tabs>
        <w:ind w:leftChars="300" w:left="63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このほか、審査請求人は実施機関が保護条例第</w:t>
      </w:r>
      <w:r w:rsidRPr="00BE23C5">
        <w:rPr>
          <w:rFonts w:asciiTheme="minorEastAsia" w:hAnsiTheme="minorEastAsia" w:cs="Times New Roman"/>
          <w:sz w:val="24"/>
          <w:szCs w:val="24"/>
        </w:rPr>
        <w:t>13条第２項に規定されている保有個人情報の適正な管理のための必要な措置を講じていないことをもって同条第３項に違反するとして、利用停止が行われるべき旨を主張しているが、保護条例第36条第１項各号に該当する違反状態を実施機関が是正することにより個人情報の適正な取扱いを確保することが利用停止請求権の趣旨であり、実施機関が講じた必要な措置の内容が</w:t>
      </w:r>
      <w:r w:rsidR="00C2772E" w:rsidRPr="00BE23C5">
        <w:rPr>
          <w:rFonts w:asciiTheme="minorEastAsia" w:hAnsiTheme="minorEastAsia" w:cs="Times New Roman" w:hint="eastAsia"/>
          <w:sz w:val="24"/>
          <w:szCs w:val="24"/>
        </w:rPr>
        <w:t>保護</w:t>
      </w:r>
      <w:r w:rsidRPr="00BE23C5">
        <w:rPr>
          <w:rFonts w:asciiTheme="minorEastAsia" w:hAnsiTheme="minorEastAsia" w:cs="Times New Roman" w:hint="eastAsia"/>
          <w:sz w:val="24"/>
          <w:szCs w:val="24"/>
        </w:rPr>
        <w:t>条例第</w:t>
      </w:r>
      <w:r w:rsidRPr="00BE23C5">
        <w:rPr>
          <w:rFonts w:asciiTheme="minorEastAsia" w:hAnsiTheme="minorEastAsia" w:cs="Times New Roman"/>
          <w:sz w:val="24"/>
          <w:szCs w:val="24"/>
        </w:rPr>
        <w:t>13</w:t>
      </w:r>
      <w:r w:rsidRPr="00BE23C5">
        <w:rPr>
          <w:rFonts w:asciiTheme="minorEastAsia" w:hAnsiTheme="minorEastAsia" w:cs="Times New Roman" w:hint="eastAsia"/>
          <w:sz w:val="24"/>
          <w:szCs w:val="24"/>
        </w:rPr>
        <w:t>条第２項の求める内容を満たすものであるかどうかについては、個人情報の利用を停止するか否かの判断の要素ではないことから、審議会の上記判断を左右するものではない。</w:t>
      </w:r>
    </w:p>
    <w:p w14:paraId="6E3CD8A1" w14:textId="77777777" w:rsidR="00C95E0C" w:rsidRPr="00BE23C5" w:rsidRDefault="00C95E0C" w:rsidP="00C95E0C">
      <w:pPr>
        <w:tabs>
          <w:tab w:val="left" w:pos="142"/>
        </w:tabs>
        <w:rPr>
          <w:rFonts w:asciiTheme="minorEastAsia" w:hAnsiTheme="minorEastAsia" w:cs="Times New Roman"/>
          <w:sz w:val="24"/>
          <w:szCs w:val="24"/>
        </w:rPr>
      </w:pPr>
    </w:p>
    <w:p w14:paraId="2F4F81FD" w14:textId="77777777" w:rsidR="00C95E0C" w:rsidRPr="00BE23C5" w:rsidRDefault="00C95E0C" w:rsidP="00C95E0C">
      <w:pPr>
        <w:ind w:firstLine="227"/>
        <w:rPr>
          <w:rFonts w:asciiTheme="minorEastAsia" w:hAnsiTheme="minorEastAsia"/>
          <w:sz w:val="24"/>
          <w:szCs w:val="24"/>
        </w:rPr>
      </w:pPr>
      <w:r w:rsidRPr="00BE23C5">
        <w:rPr>
          <w:rFonts w:asciiTheme="minorEastAsia" w:hAnsiTheme="minorEastAsia" w:hint="eastAsia"/>
          <w:sz w:val="24"/>
          <w:szCs w:val="24"/>
        </w:rPr>
        <w:t>６　結論</w:t>
      </w:r>
    </w:p>
    <w:p w14:paraId="183A9729" w14:textId="77777777" w:rsidR="00C95E0C" w:rsidRPr="00BE23C5" w:rsidRDefault="00C95E0C" w:rsidP="00C95E0C">
      <w:pPr>
        <w:ind w:firstLineChars="300" w:firstLine="720"/>
        <w:rPr>
          <w:rFonts w:asciiTheme="minorEastAsia" w:hAnsiTheme="minorEastAsia"/>
          <w:sz w:val="24"/>
          <w:szCs w:val="24"/>
        </w:rPr>
      </w:pPr>
      <w:r w:rsidRPr="00BE23C5">
        <w:rPr>
          <w:rFonts w:asciiTheme="minorEastAsia" w:hAnsiTheme="minorEastAsia" w:hint="eastAsia"/>
          <w:sz w:val="24"/>
          <w:szCs w:val="24"/>
        </w:rPr>
        <w:t>以上により、第１記載のとおり判断する。</w:t>
      </w:r>
    </w:p>
    <w:p w14:paraId="42CAC067" w14:textId="1AC5C7FA" w:rsidR="00004B3F" w:rsidRPr="00BE23C5" w:rsidRDefault="00C95E0C" w:rsidP="00C95E0C">
      <w:pPr>
        <w:tabs>
          <w:tab w:val="left" w:pos="142"/>
        </w:tabs>
        <w:ind w:leftChars="200" w:left="420" w:firstLineChars="100" w:firstLine="240"/>
        <w:rPr>
          <w:rFonts w:asciiTheme="minorEastAsia" w:hAnsiTheme="minorEastAsia" w:cs="Times New Roman"/>
          <w:sz w:val="24"/>
          <w:szCs w:val="24"/>
        </w:rPr>
      </w:pPr>
      <w:r w:rsidRPr="00BE23C5">
        <w:rPr>
          <w:rFonts w:asciiTheme="minorEastAsia" w:hAnsiTheme="minorEastAsia" w:cs="Times New Roman" w:hint="eastAsia"/>
          <w:sz w:val="24"/>
          <w:szCs w:val="24"/>
        </w:rPr>
        <w:t>なお、実施機関においては、個人情報の取扱いに疑念を持たれることのないよう、個人情報の保護に万全を期すよう求める。</w:t>
      </w:r>
    </w:p>
    <w:p w14:paraId="1A3B6C61" w14:textId="77777777" w:rsidR="00F45BD9" w:rsidRPr="00BE23C5" w:rsidRDefault="00F45BD9" w:rsidP="00F45BD9">
      <w:pPr>
        <w:rPr>
          <w:rFonts w:asciiTheme="minorEastAsia" w:hAnsiTheme="minorEastAsia"/>
          <w:sz w:val="24"/>
          <w:szCs w:val="24"/>
        </w:rPr>
      </w:pPr>
    </w:p>
    <w:p w14:paraId="74B97736" w14:textId="77777777" w:rsidR="00F45BD9" w:rsidRPr="00BE23C5" w:rsidRDefault="00F45BD9" w:rsidP="00F45BD9">
      <w:pPr>
        <w:rPr>
          <w:rFonts w:asciiTheme="minorEastAsia" w:hAnsiTheme="minorEastAsia"/>
          <w:sz w:val="24"/>
          <w:szCs w:val="24"/>
        </w:rPr>
      </w:pPr>
      <w:r w:rsidRPr="00BE23C5">
        <w:rPr>
          <w:rFonts w:asciiTheme="minorEastAsia" w:hAnsiTheme="minorEastAsia"/>
          <w:sz w:val="24"/>
          <w:szCs w:val="24"/>
        </w:rPr>
        <w:t>（答申に関与した委員の氏名）</w:t>
      </w:r>
    </w:p>
    <w:p w14:paraId="428BE67B" w14:textId="77777777" w:rsidR="00131A4A" w:rsidRDefault="00F45BD9" w:rsidP="00F45BD9">
      <w:pPr>
        <w:ind w:firstLineChars="200" w:firstLine="480"/>
        <w:rPr>
          <w:rFonts w:asciiTheme="minorEastAsia" w:hAnsiTheme="minorEastAsia"/>
          <w:sz w:val="24"/>
          <w:szCs w:val="24"/>
        </w:rPr>
      </w:pPr>
      <w:r w:rsidRPr="00BE23C5">
        <w:rPr>
          <w:rFonts w:asciiTheme="minorEastAsia" w:hAnsiTheme="minorEastAsia" w:hint="eastAsia"/>
          <w:sz w:val="24"/>
          <w:szCs w:val="24"/>
        </w:rPr>
        <w:t>委員　金井　美智子、委員　岡澤　成彦、委員　塚田　哲之、</w:t>
      </w:r>
    </w:p>
    <w:p w14:paraId="0A1F58BE" w14:textId="1CAD61C1" w:rsidR="00F45BD9" w:rsidRPr="00BE23C5" w:rsidRDefault="00F45BD9" w:rsidP="00131A4A">
      <w:pPr>
        <w:ind w:firstLineChars="100" w:firstLine="240"/>
        <w:rPr>
          <w:rFonts w:asciiTheme="minorEastAsia" w:hAnsiTheme="minorEastAsia"/>
          <w:sz w:val="24"/>
          <w:szCs w:val="24"/>
        </w:rPr>
      </w:pPr>
      <w:r w:rsidRPr="00BE23C5">
        <w:rPr>
          <w:rFonts w:asciiTheme="minorEastAsia" w:hAnsiTheme="minorEastAsia" w:hint="eastAsia"/>
          <w:sz w:val="24"/>
          <w:szCs w:val="24"/>
        </w:rPr>
        <w:t>委員　野田　崇</w:t>
      </w:r>
    </w:p>
    <w:p w14:paraId="608A2AB4" w14:textId="5F21B88A" w:rsidR="00763751" w:rsidRPr="00BE23C5" w:rsidRDefault="00763751" w:rsidP="00856C05">
      <w:pPr>
        <w:tabs>
          <w:tab w:val="left" w:pos="142"/>
        </w:tabs>
        <w:ind w:leftChars="300" w:left="630" w:firstLineChars="100" w:firstLine="240"/>
        <w:rPr>
          <w:rFonts w:asciiTheme="minorEastAsia" w:hAnsiTheme="minorEastAsia" w:cs="Times New Roman"/>
          <w:sz w:val="24"/>
          <w:szCs w:val="24"/>
        </w:rPr>
      </w:pPr>
    </w:p>
    <w:p w14:paraId="55617B0D" w14:textId="41E700A5" w:rsidR="00363B02" w:rsidRPr="00BE23C5" w:rsidRDefault="00363B02" w:rsidP="000A5E4A">
      <w:pPr>
        <w:rPr>
          <w:rFonts w:hAnsiTheme="minorEastAsia"/>
          <w:sz w:val="24"/>
          <w:szCs w:val="24"/>
        </w:rPr>
      </w:pPr>
      <w:r w:rsidRPr="00BE23C5">
        <w:rPr>
          <w:rFonts w:hAnsiTheme="minorEastAsia" w:hint="eastAsia"/>
          <w:sz w:val="24"/>
          <w:szCs w:val="24"/>
        </w:rPr>
        <w:t>（参考）答申に至る経過</w:t>
      </w:r>
      <w:r w:rsidR="000A5E4A" w:rsidRPr="00BE23C5">
        <w:rPr>
          <w:rFonts w:hAnsiTheme="minorEastAsia" w:hint="eastAsia"/>
          <w:sz w:val="24"/>
          <w:szCs w:val="24"/>
        </w:rPr>
        <w:t xml:space="preserve">　</w:t>
      </w:r>
      <w:r w:rsidRPr="00BE23C5">
        <w:rPr>
          <w:rFonts w:asciiTheme="minorEastAsia" w:hAnsiTheme="minorEastAsia" w:hint="eastAsia"/>
          <w:sz w:val="24"/>
          <w:szCs w:val="24"/>
        </w:rPr>
        <w:t>令和２年度諮問受理第</w:t>
      </w:r>
      <w:r w:rsidR="00215FAA" w:rsidRPr="00BE23C5">
        <w:rPr>
          <w:rFonts w:asciiTheme="minorEastAsia" w:hAnsiTheme="minorEastAsia"/>
          <w:sz w:val="24"/>
          <w:szCs w:val="24"/>
        </w:rPr>
        <w:t>241</w:t>
      </w:r>
      <w:r w:rsidRPr="00BE23C5">
        <w:rPr>
          <w:rFonts w:asciiTheme="minorEastAsia" w:hAnsiTheme="minorEastAsia"/>
          <w:sz w:val="24"/>
          <w:szCs w:val="24"/>
        </w:rPr>
        <w:t>号</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95"/>
      </w:tblGrid>
      <w:tr w:rsidR="00FD7A74" w:rsidRPr="00316E18" w14:paraId="7F125C39" w14:textId="77777777" w:rsidTr="00F90497">
        <w:tc>
          <w:tcPr>
            <w:tcW w:w="2297" w:type="dxa"/>
            <w:shd w:val="clear" w:color="auto" w:fill="auto"/>
          </w:tcPr>
          <w:p w14:paraId="17BA8C80" w14:textId="77777777" w:rsidR="00363B02" w:rsidRPr="00BE23C5" w:rsidRDefault="00363B02" w:rsidP="00380F2E">
            <w:pPr>
              <w:jc w:val="center"/>
              <w:rPr>
                <w:rFonts w:asciiTheme="minorEastAsia" w:hAnsiTheme="minorEastAsia"/>
                <w:bCs/>
                <w:sz w:val="24"/>
                <w:szCs w:val="24"/>
              </w:rPr>
            </w:pPr>
            <w:r w:rsidRPr="00BE23C5">
              <w:rPr>
                <w:rFonts w:asciiTheme="minorEastAsia" w:hAnsiTheme="minorEastAsia" w:hint="eastAsia"/>
                <w:bCs/>
                <w:sz w:val="24"/>
                <w:szCs w:val="24"/>
              </w:rPr>
              <w:t>年　月　日</w:t>
            </w:r>
          </w:p>
        </w:tc>
        <w:tc>
          <w:tcPr>
            <w:tcW w:w="6095" w:type="dxa"/>
            <w:shd w:val="clear" w:color="auto" w:fill="auto"/>
          </w:tcPr>
          <w:p w14:paraId="6AACB7C1" w14:textId="77777777" w:rsidR="00363B02" w:rsidRPr="00BE23C5" w:rsidRDefault="00363B02" w:rsidP="00380F2E">
            <w:pPr>
              <w:jc w:val="center"/>
              <w:rPr>
                <w:rFonts w:asciiTheme="minorEastAsia" w:hAnsiTheme="minorEastAsia"/>
                <w:bCs/>
                <w:sz w:val="24"/>
                <w:szCs w:val="24"/>
              </w:rPr>
            </w:pPr>
            <w:r w:rsidRPr="00BE23C5">
              <w:rPr>
                <w:rFonts w:asciiTheme="minorEastAsia" w:hAnsiTheme="minorEastAsia" w:hint="eastAsia"/>
                <w:bCs/>
                <w:sz w:val="24"/>
                <w:szCs w:val="24"/>
              </w:rPr>
              <w:t>経　　　　過</w:t>
            </w:r>
          </w:p>
        </w:tc>
      </w:tr>
      <w:tr w:rsidR="00FD7A74" w:rsidRPr="00316E18" w14:paraId="2A7E8BFF" w14:textId="77777777" w:rsidTr="00F90497">
        <w:tc>
          <w:tcPr>
            <w:tcW w:w="2297" w:type="dxa"/>
            <w:shd w:val="clear" w:color="auto" w:fill="auto"/>
            <w:vAlign w:val="center"/>
          </w:tcPr>
          <w:p w14:paraId="0B14690B" w14:textId="1AB39397" w:rsidR="00363B02" w:rsidRPr="00BE23C5" w:rsidRDefault="00363B02" w:rsidP="00380F2E">
            <w:pPr>
              <w:rPr>
                <w:rFonts w:asciiTheme="minorEastAsia" w:hAnsiTheme="minorEastAsia"/>
                <w:sz w:val="24"/>
                <w:szCs w:val="24"/>
              </w:rPr>
            </w:pPr>
            <w:r w:rsidRPr="00BE23C5">
              <w:rPr>
                <w:rFonts w:asciiTheme="minorEastAsia" w:hAnsiTheme="minorEastAsia" w:hint="eastAsia"/>
                <w:sz w:val="24"/>
                <w:szCs w:val="24"/>
              </w:rPr>
              <w:t>令和３年３月</w:t>
            </w:r>
            <w:r w:rsidRPr="00BE23C5">
              <w:rPr>
                <w:rFonts w:asciiTheme="minorEastAsia" w:hAnsiTheme="minorEastAsia"/>
                <w:sz w:val="24"/>
                <w:szCs w:val="24"/>
              </w:rPr>
              <w:t>12</w:t>
            </w:r>
            <w:r w:rsidRPr="00BE23C5">
              <w:rPr>
                <w:rFonts w:asciiTheme="minorEastAsia" w:hAnsiTheme="minorEastAsia" w:hint="eastAsia"/>
                <w:sz w:val="24"/>
                <w:szCs w:val="24"/>
              </w:rPr>
              <w:t>日</w:t>
            </w:r>
          </w:p>
        </w:tc>
        <w:tc>
          <w:tcPr>
            <w:tcW w:w="6095" w:type="dxa"/>
            <w:shd w:val="clear" w:color="auto" w:fill="auto"/>
          </w:tcPr>
          <w:p w14:paraId="290E73D5" w14:textId="25BCBDF4" w:rsidR="00363B02" w:rsidRPr="00BE23C5" w:rsidRDefault="00363B02" w:rsidP="00A272DC">
            <w:pPr>
              <w:jc w:val="left"/>
              <w:rPr>
                <w:rFonts w:asciiTheme="minorEastAsia" w:hAnsiTheme="minorEastAsia"/>
                <w:sz w:val="24"/>
                <w:szCs w:val="24"/>
              </w:rPr>
            </w:pPr>
            <w:r w:rsidRPr="00BE23C5">
              <w:rPr>
                <w:rFonts w:asciiTheme="minorEastAsia" w:hAnsiTheme="minorEastAsia" w:hint="eastAsia"/>
                <w:sz w:val="24"/>
                <w:szCs w:val="24"/>
              </w:rPr>
              <w:t>諮問書の受理</w:t>
            </w:r>
          </w:p>
        </w:tc>
      </w:tr>
      <w:tr w:rsidR="00FD7A74" w:rsidRPr="00316E18" w14:paraId="2CBEA08D" w14:textId="77777777" w:rsidTr="00F90497">
        <w:tc>
          <w:tcPr>
            <w:tcW w:w="2297" w:type="dxa"/>
            <w:shd w:val="clear" w:color="auto" w:fill="auto"/>
            <w:vAlign w:val="center"/>
          </w:tcPr>
          <w:p w14:paraId="5B02D3C2" w14:textId="43DD5216" w:rsidR="007956EC" w:rsidRPr="00BE23C5" w:rsidRDefault="007956EC" w:rsidP="007956EC">
            <w:pPr>
              <w:rPr>
                <w:rFonts w:asciiTheme="minorEastAsia" w:hAnsiTheme="minorEastAsia"/>
                <w:sz w:val="24"/>
                <w:szCs w:val="24"/>
              </w:rPr>
            </w:pPr>
            <w:r w:rsidRPr="00BE23C5">
              <w:rPr>
                <w:rFonts w:asciiTheme="minorEastAsia" w:hAnsiTheme="minorEastAsia" w:hint="eastAsia"/>
                <w:sz w:val="24"/>
                <w:szCs w:val="24"/>
              </w:rPr>
              <w:t>令和３年</w:t>
            </w:r>
            <w:r w:rsidRPr="00BE23C5">
              <w:rPr>
                <w:rFonts w:asciiTheme="minorEastAsia" w:hAnsiTheme="minorEastAsia"/>
                <w:sz w:val="24"/>
                <w:szCs w:val="24"/>
              </w:rPr>
              <w:t>12</w:t>
            </w:r>
            <w:r w:rsidRPr="00BE23C5">
              <w:rPr>
                <w:rFonts w:asciiTheme="minorEastAsia" w:hAnsiTheme="minorEastAsia" w:hint="eastAsia"/>
                <w:sz w:val="24"/>
                <w:szCs w:val="24"/>
              </w:rPr>
              <w:t>月６日</w:t>
            </w:r>
          </w:p>
        </w:tc>
        <w:tc>
          <w:tcPr>
            <w:tcW w:w="6095" w:type="dxa"/>
            <w:shd w:val="clear" w:color="auto" w:fill="auto"/>
          </w:tcPr>
          <w:p w14:paraId="1682A347" w14:textId="08CC3EAE" w:rsidR="007956EC" w:rsidRPr="00BE23C5" w:rsidRDefault="007956EC" w:rsidP="00A272DC">
            <w:pPr>
              <w:rPr>
                <w:rFonts w:asciiTheme="minorEastAsia" w:hAnsiTheme="minorEastAsia"/>
                <w:sz w:val="24"/>
                <w:szCs w:val="24"/>
              </w:rPr>
            </w:pPr>
            <w:r w:rsidRPr="00BE23C5">
              <w:rPr>
                <w:rFonts w:asciiTheme="minorEastAsia" w:hAnsiTheme="minorEastAsia" w:hint="eastAsia"/>
                <w:sz w:val="24"/>
                <w:szCs w:val="24"/>
              </w:rPr>
              <w:t>実施機関から意見書の収受</w:t>
            </w:r>
          </w:p>
        </w:tc>
      </w:tr>
      <w:tr w:rsidR="00FD7A74" w:rsidRPr="00316E18" w14:paraId="53760827" w14:textId="77777777" w:rsidTr="00F90497">
        <w:tc>
          <w:tcPr>
            <w:tcW w:w="2297" w:type="dxa"/>
            <w:shd w:val="clear" w:color="auto" w:fill="auto"/>
          </w:tcPr>
          <w:p w14:paraId="2CAE7AF8" w14:textId="780FA08C" w:rsidR="007956EC" w:rsidRPr="00BE23C5" w:rsidRDefault="007956EC" w:rsidP="00C378BB">
            <w:pPr>
              <w:rPr>
                <w:rFonts w:asciiTheme="minorEastAsia" w:hAnsiTheme="minorEastAsia"/>
                <w:sz w:val="24"/>
                <w:szCs w:val="24"/>
              </w:rPr>
            </w:pPr>
            <w:r w:rsidRPr="00BE23C5">
              <w:rPr>
                <w:rFonts w:asciiTheme="minorEastAsia" w:hAnsiTheme="minorEastAsia" w:hint="eastAsia"/>
                <w:sz w:val="24"/>
                <w:szCs w:val="24"/>
              </w:rPr>
              <w:t>令和３年</w:t>
            </w:r>
            <w:r w:rsidRPr="00BE23C5">
              <w:rPr>
                <w:rFonts w:asciiTheme="minorEastAsia" w:hAnsiTheme="minorEastAsia"/>
                <w:sz w:val="24"/>
                <w:szCs w:val="24"/>
              </w:rPr>
              <w:t>12</w:t>
            </w:r>
            <w:r w:rsidRPr="00BE23C5">
              <w:rPr>
                <w:rFonts w:asciiTheme="minorEastAsia" w:hAnsiTheme="minorEastAsia" w:hint="eastAsia"/>
                <w:sz w:val="24"/>
                <w:szCs w:val="24"/>
              </w:rPr>
              <w:t>月</w:t>
            </w:r>
            <w:r w:rsidRPr="00BE23C5">
              <w:rPr>
                <w:rFonts w:asciiTheme="minorEastAsia" w:hAnsiTheme="minorEastAsia"/>
                <w:sz w:val="24"/>
                <w:szCs w:val="24"/>
              </w:rPr>
              <w:t>15日</w:t>
            </w:r>
          </w:p>
        </w:tc>
        <w:tc>
          <w:tcPr>
            <w:tcW w:w="6095" w:type="dxa"/>
            <w:shd w:val="clear" w:color="auto" w:fill="auto"/>
          </w:tcPr>
          <w:p w14:paraId="3CB0533C" w14:textId="2CC960AF" w:rsidR="007956EC" w:rsidRPr="00BE23C5" w:rsidRDefault="007956EC" w:rsidP="00C378BB">
            <w:pPr>
              <w:rPr>
                <w:rFonts w:asciiTheme="minorEastAsia" w:hAnsiTheme="minorEastAsia"/>
                <w:sz w:val="24"/>
                <w:szCs w:val="24"/>
              </w:rPr>
            </w:pPr>
            <w:r w:rsidRPr="00BE23C5">
              <w:rPr>
                <w:rFonts w:asciiTheme="minorEastAsia" w:hAnsiTheme="minorEastAsia" w:hint="eastAsia"/>
                <w:sz w:val="24"/>
                <w:szCs w:val="24"/>
              </w:rPr>
              <w:t>審査請求人から意見書の収受</w:t>
            </w:r>
          </w:p>
        </w:tc>
      </w:tr>
      <w:tr w:rsidR="00FD7A74" w:rsidRPr="00316E18" w14:paraId="7B13E915" w14:textId="77777777" w:rsidTr="00F90497">
        <w:tc>
          <w:tcPr>
            <w:tcW w:w="2297" w:type="dxa"/>
            <w:shd w:val="clear" w:color="auto" w:fill="auto"/>
          </w:tcPr>
          <w:p w14:paraId="119B4A58" w14:textId="365130D5"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令和４年</w:t>
            </w:r>
            <w:r w:rsidRPr="00BE23C5">
              <w:rPr>
                <w:rFonts w:asciiTheme="minorEastAsia" w:hAnsiTheme="minorEastAsia"/>
                <w:sz w:val="24"/>
                <w:szCs w:val="24"/>
              </w:rPr>
              <w:t>11</w:t>
            </w:r>
            <w:r w:rsidRPr="00BE23C5">
              <w:rPr>
                <w:rFonts w:asciiTheme="minorEastAsia" w:hAnsiTheme="minorEastAsia" w:hint="eastAsia"/>
                <w:sz w:val="24"/>
                <w:szCs w:val="24"/>
              </w:rPr>
              <w:t>月９日</w:t>
            </w:r>
          </w:p>
        </w:tc>
        <w:tc>
          <w:tcPr>
            <w:tcW w:w="6095" w:type="dxa"/>
            <w:shd w:val="clear" w:color="auto" w:fill="auto"/>
          </w:tcPr>
          <w:p w14:paraId="0D7FCE24" w14:textId="0615F366"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調査審議</w:t>
            </w:r>
          </w:p>
        </w:tc>
      </w:tr>
      <w:tr w:rsidR="00FD7A74" w:rsidRPr="00316E18" w14:paraId="5BC69A75" w14:textId="77777777" w:rsidTr="00F90497">
        <w:tc>
          <w:tcPr>
            <w:tcW w:w="2297" w:type="dxa"/>
            <w:shd w:val="clear" w:color="auto" w:fill="auto"/>
          </w:tcPr>
          <w:p w14:paraId="7973C7E7" w14:textId="6439CB5F"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令和４年</w:t>
            </w:r>
            <w:r w:rsidRPr="00BE23C5">
              <w:rPr>
                <w:rFonts w:asciiTheme="minorEastAsia" w:hAnsiTheme="minorEastAsia"/>
                <w:sz w:val="24"/>
                <w:szCs w:val="24"/>
              </w:rPr>
              <w:t>11</w:t>
            </w:r>
            <w:r w:rsidRPr="00BE23C5">
              <w:rPr>
                <w:rFonts w:asciiTheme="minorEastAsia" w:hAnsiTheme="minorEastAsia" w:hint="eastAsia"/>
                <w:sz w:val="24"/>
                <w:szCs w:val="24"/>
              </w:rPr>
              <w:t>月</w:t>
            </w:r>
            <w:r w:rsidRPr="00BE23C5">
              <w:rPr>
                <w:rFonts w:asciiTheme="minorEastAsia" w:hAnsiTheme="minorEastAsia"/>
                <w:sz w:val="24"/>
                <w:szCs w:val="24"/>
              </w:rPr>
              <w:t>22</w:t>
            </w:r>
            <w:r w:rsidRPr="00BE23C5">
              <w:rPr>
                <w:rFonts w:asciiTheme="minorEastAsia" w:hAnsiTheme="minorEastAsia" w:hint="eastAsia"/>
                <w:sz w:val="24"/>
                <w:szCs w:val="24"/>
              </w:rPr>
              <w:t>日</w:t>
            </w:r>
          </w:p>
        </w:tc>
        <w:tc>
          <w:tcPr>
            <w:tcW w:w="6095" w:type="dxa"/>
            <w:shd w:val="clear" w:color="auto" w:fill="auto"/>
          </w:tcPr>
          <w:p w14:paraId="69C8EA04" w14:textId="4AD0AB3A"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審査請求人から意見書の収受</w:t>
            </w:r>
          </w:p>
        </w:tc>
      </w:tr>
      <w:tr w:rsidR="00FD7A74" w:rsidRPr="00316E18" w14:paraId="150F64D3" w14:textId="77777777" w:rsidTr="00F90497">
        <w:tc>
          <w:tcPr>
            <w:tcW w:w="2297" w:type="dxa"/>
            <w:shd w:val="clear" w:color="auto" w:fill="auto"/>
          </w:tcPr>
          <w:p w14:paraId="6D204FC5" w14:textId="08BEBCDA"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令和４年</w:t>
            </w:r>
            <w:r w:rsidRPr="00BE23C5">
              <w:rPr>
                <w:rFonts w:asciiTheme="minorEastAsia" w:hAnsiTheme="minorEastAsia"/>
                <w:sz w:val="24"/>
                <w:szCs w:val="24"/>
              </w:rPr>
              <w:t>12</w:t>
            </w:r>
            <w:r w:rsidRPr="00BE23C5">
              <w:rPr>
                <w:rFonts w:asciiTheme="minorEastAsia" w:hAnsiTheme="minorEastAsia" w:hint="eastAsia"/>
                <w:sz w:val="24"/>
                <w:szCs w:val="24"/>
              </w:rPr>
              <w:t>月２日</w:t>
            </w:r>
          </w:p>
        </w:tc>
        <w:tc>
          <w:tcPr>
            <w:tcW w:w="6095" w:type="dxa"/>
            <w:shd w:val="clear" w:color="auto" w:fill="auto"/>
          </w:tcPr>
          <w:p w14:paraId="415C82B6" w14:textId="2762EE55"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調査審議</w:t>
            </w:r>
          </w:p>
        </w:tc>
      </w:tr>
      <w:tr w:rsidR="00FD7A74" w:rsidRPr="00316E18" w14:paraId="3CE9D2C9" w14:textId="77777777" w:rsidTr="00F90497">
        <w:tc>
          <w:tcPr>
            <w:tcW w:w="2297" w:type="dxa"/>
            <w:shd w:val="clear" w:color="auto" w:fill="auto"/>
          </w:tcPr>
          <w:p w14:paraId="0A9BAAED" w14:textId="46A51154"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令和４年</w:t>
            </w:r>
            <w:r w:rsidRPr="00BE23C5">
              <w:rPr>
                <w:rFonts w:asciiTheme="minorEastAsia" w:hAnsiTheme="minorEastAsia"/>
                <w:sz w:val="24"/>
                <w:szCs w:val="24"/>
              </w:rPr>
              <w:t>12</w:t>
            </w:r>
            <w:r w:rsidRPr="00BE23C5">
              <w:rPr>
                <w:rFonts w:asciiTheme="minorEastAsia" w:hAnsiTheme="minorEastAsia" w:hint="eastAsia"/>
                <w:sz w:val="24"/>
                <w:szCs w:val="24"/>
              </w:rPr>
              <w:t>月</w:t>
            </w:r>
            <w:r w:rsidRPr="00BE23C5">
              <w:rPr>
                <w:rFonts w:asciiTheme="minorEastAsia" w:hAnsiTheme="minorEastAsia"/>
                <w:sz w:val="24"/>
                <w:szCs w:val="24"/>
              </w:rPr>
              <w:t>27</w:t>
            </w:r>
            <w:r w:rsidRPr="00BE23C5">
              <w:rPr>
                <w:rFonts w:asciiTheme="minorEastAsia" w:hAnsiTheme="minorEastAsia" w:hint="eastAsia"/>
                <w:sz w:val="24"/>
                <w:szCs w:val="24"/>
              </w:rPr>
              <w:t>日</w:t>
            </w:r>
          </w:p>
        </w:tc>
        <w:tc>
          <w:tcPr>
            <w:tcW w:w="6095" w:type="dxa"/>
            <w:shd w:val="clear" w:color="auto" w:fill="auto"/>
          </w:tcPr>
          <w:p w14:paraId="10F90963" w14:textId="3DDA80D6" w:rsidR="007956EC" w:rsidRPr="00BE23C5" w:rsidRDefault="007956EC" w:rsidP="00380F2E">
            <w:pPr>
              <w:rPr>
                <w:rFonts w:asciiTheme="minorEastAsia" w:hAnsiTheme="minorEastAsia"/>
                <w:sz w:val="24"/>
                <w:szCs w:val="24"/>
              </w:rPr>
            </w:pPr>
            <w:r w:rsidRPr="00BE23C5">
              <w:rPr>
                <w:rFonts w:asciiTheme="minorEastAsia" w:hAnsiTheme="minorEastAsia" w:hint="eastAsia"/>
                <w:sz w:val="24"/>
                <w:szCs w:val="24"/>
              </w:rPr>
              <w:t>調査審議</w:t>
            </w:r>
          </w:p>
        </w:tc>
      </w:tr>
      <w:tr w:rsidR="00FD7A74" w:rsidRPr="00316E18" w14:paraId="6273B7A4" w14:textId="77777777" w:rsidTr="00F90497">
        <w:tc>
          <w:tcPr>
            <w:tcW w:w="2297" w:type="dxa"/>
            <w:shd w:val="clear" w:color="auto" w:fill="auto"/>
          </w:tcPr>
          <w:p w14:paraId="71484F38" w14:textId="61487B54" w:rsidR="007956EC" w:rsidRPr="00BE23C5" w:rsidRDefault="00010E25" w:rsidP="00380F2E">
            <w:pPr>
              <w:rPr>
                <w:rFonts w:asciiTheme="minorEastAsia" w:hAnsiTheme="minorEastAsia"/>
                <w:sz w:val="24"/>
                <w:szCs w:val="24"/>
              </w:rPr>
            </w:pPr>
            <w:r w:rsidRPr="00BE23C5">
              <w:rPr>
                <w:rFonts w:asciiTheme="minorEastAsia" w:hAnsiTheme="minorEastAsia" w:hint="eastAsia"/>
                <w:sz w:val="24"/>
                <w:szCs w:val="24"/>
              </w:rPr>
              <w:t>令和</w:t>
            </w:r>
            <w:r w:rsidR="00B9306D" w:rsidRPr="00BE23C5">
              <w:rPr>
                <w:rFonts w:asciiTheme="minorEastAsia" w:hAnsiTheme="minorEastAsia" w:hint="eastAsia"/>
                <w:sz w:val="24"/>
                <w:szCs w:val="24"/>
              </w:rPr>
              <w:t>５年１月</w:t>
            </w:r>
            <w:r w:rsidR="00B9306D" w:rsidRPr="00BE23C5">
              <w:rPr>
                <w:rFonts w:asciiTheme="minorEastAsia" w:hAnsiTheme="minorEastAsia"/>
                <w:sz w:val="24"/>
                <w:szCs w:val="24"/>
              </w:rPr>
              <w:t>10</w:t>
            </w:r>
            <w:r w:rsidR="007956EC" w:rsidRPr="00BE23C5">
              <w:rPr>
                <w:rFonts w:asciiTheme="minorEastAsia" w:hAnsiTheme="minorEastAsia" w:hint="eastAsia"/>
                <w:sz w:val="24"/>
                <w:szCs w:val="24"/>
              </w:rPr>
              <w:t>日</w:t>
            </w:r>
          </w:p>
        </w:tc>
        <w:tc>
          <w:tcPr>
            <w:tcW w:w="6095" w:type="dxa"/>
            <w:shd w:val="clear" w:color="auto" w:fill="auto"/>
          </w:tcPr>
          <w:p w14:paraId="7E140E40" w14:textId="0208E773" w:rsidR="007956EC" w:rsidRPr="00BE23C5" w:rsidRDefault="00B9306D" w:rsidP="00380F2E">
            <w:pPr>
              <w:rPr>
                <w:rFonts w:asciiTheme="minorEastAsia" w:hAnsiTheme="minorEastAsia"/>
                <w:sz w:val="24"/>
                <w:szCs w:val="24"/>
              </w:rPr>
            </w:pPr>
            <w:r w:rsidRPr="00BE23C5">
              <w:rPr>
                <w:rFonts w:asciiTheme="minorEastAsia" w:hAnsiTheme="minorEastAsia" w:hint="eastAsia"/>
                <w:sz w:val="24"/>
                <w:szCs w:val="24"/>
              </w:rPr>
              <w:t>審査請求人から意見書の収受</w:t>
            </w:r>
          </w:p>
        </w:tc>
      </w:tr>
      <w:tr w:rsidR="00FD7A74" w:rsidRPr="00316E18" w14:paraId="39F277E4" w14:textId="77777777" w:rsidTr="00F90497">
        <w:tc>
          <w:tcPr>
            <w:tcW w:w="2297" w:type="dxa"/>
            <w:shd w:val="clear" w:color="auto" w:fill="auto"/>
          </w:tcPr>
          <w:p w14:paraId="477B61D6" w14:textId="61A57905" w:rsidR="00C95E0C" w:rsidRPr="00BE23C5" w:rsidRDefault="00C95E0C" w:rsidP="00C95E0C">
            <w:pPr>
              <w:rPr>
                <w:rFonts w:asciiTheme="minorEastAsia" w:hAnsiTheme="minorEastAsia"/>
                <w:sz w:val="24"/>
                <w:szCs w:val="24"/>
              </w:rPr>
            </w:pPr>
            <w:r w:rsidRPr="00BE23C5">
              <w:rPr>
                <w:rFonts w:asciiTheme="minorEastAsia" w:hAnsiTheme="minorEastAsia" w:hint="eastAsia"/>
                <w:sz w:val="24"/>
                <w:szCs w:val="24"/>
              </w:rPr>
              <w:t>令和５年１月</w:t>
            </w:r>
            <w:r w:rsidRPr="00BE23C5">
              <w:rPr>
                <w:rFonts w:asciiTheme="minorEastAsia" w:hAnsiTheme="minorEastAsia"/>
                <w:sz w:val="24"/>
                <w:szCs w:val="24"/>
              </w:rPr>
              <w:t>24</w:t>
            </w:r>
            <w:r w:rsidRPr="00BE23C5">
              <w:rPr>
                <w:rFonts w:asciiTheme="minorEastAsia" w:hAnsiTheme="minorEastAsia" w:hint="eastAsia"/>
                <w:sz w:val="24"/>
                <w:szCs w:val="24"/>
              </w:rPr>
              <w:t>日</w:t>
            </w:r>
          </w:p>
        </w:tc>
        <w:tc>
          <w:tcPr>
            <w:tcW w:w="6095" w:type="dxa"/>
            <w:shd w:val="clear" w:color="auto" w:fill="auto"/>
          </w:tcPr>
          <w:p w14:paraId="636522BC" w14:textId="141E25E4" w:rsidR="00C95E0C" w:rsidRPr="00BE23C5" w:rsidRDefault="00C95E0C" w:rsidP="00C95E0C">
            <w:pPr>
              <w:rPr>
                <w:rFonts w:asciiTheme="minorEastAsia" w:hAnsiTheme="minorEastAsia"/>
                <w:sz w:val="24"/>
                <w:szCs w:val="24"/>
              </w:rPr>
            </w:pPr>
            <w:r w:rsidRPr="00BE23C5">
              <w:rPr>
                <w:rFonts w:asciiTheme="minorEastAsia" w:hAnsiTheme="minorEastAsia" w:hint="eastAsia"/>
                <w:sz w:val="24"/>
                <w:szCs w:val="24"/>
              </w:rPr>
              <w:t>調査審議</w:t>
            </w:r>
          </w:p>
        </w:tc>
      </w:tr>
      <w:tr w:rsidR="00FD7A74" w:rsidRPr="00316E18" w14:paraId="375F4455" w14:textId="77777777" w:rsidTr="00F90497">
        <w:tc>
          <w:tcPr>
            <w:tcW w:w="2297" w:type="dxa"/>
            <w:shd w:val="clear" w:color="auto" w:fill="auto"/>
          </w:tcPr>
          <w:p w14:paraId="0C58FB4D" w14:textId="63A05333" w:rsidR="00C95E0C" w:rsidRPr="00BE23C5" w:rsidRDefault="00C95E0C" w:rsidP="00C95E0C">
            <w:pPr>
              <w:rPr>
                <w:rFonts w:hAnsiTheme="minorEastAsia"/>
                <w:sz w:val="24"/>
                <w:szCs w:val="24"/>
              </w:rPr>
            </w:pPr>
            <w:r w:rsidRPr="00BE23C5">
              <w:rPr>
                <w:rFonts w:hAnsiTheme="minorEastAsia" w:hint="eastAsia"/>
                <w:sz w:val="24"/>
                <w:szCs w:val="24"/>
              </w:rPr>
              <w:t>令和５年２月</w:t>
            </w:r>
            <w:r w:rsidRPr="00BE23C5">
              <w:rPr>
                <w:rFonts w:asciiTheme="minorEastAsia" w:hAnsiTheme="minorEastAsia"/>
                <w:sz w:val="24"/>
                <w:szCs w:val="24"/>
              </w:rPr>
              <w:t>21</w:t>
            </w:r>
            <w:r w:rsidRPr="00BE23C5">
              <w:rPr>
                <w:rFonts w:hAnsiTheme="minorEastAsia" w:hint="eastAsia"/>
                <w:sz w:val="24"/>
                <w:szCs w:val="24"/>
              </w:rPr>
              <w:t>日</w:t>
            </w:r>
          </w:p>
        </w:tc>
        <w:tc>
          <w:tcPr>
            <w:tcW w:w="6095" w:type="dxa"/>
            <w:shd w:val="clear" w:color="auto" w:fill="auto"/>
          </w:tcPr>
          <w:p w14:paraId="4CAD81F4" w14:textId="18A4AE49" w:rsidR="00C95E0C" w:rsidRPr="00BE23C5" w:rsidRDefault="00C95E0C" w:rsidP="00C95E0C">
            <w:pPr>
              <w:rPr>
                <w:rFonts w:hAnsiTheme="minorEastAsia"/>
                <w:sz w:val="24"/>
                <w:szCs w:val="24"/>
              </w:rPr>
            </w:pPr>
            <w:r w:rsidRPr="00BE23C5">
              <w:rPr>
                <w:rFonts w:hAnsiTheme="minorEastAsia" w:hint="eastAsia"/>
                <w:sz w:val="24"/>
                <w:szCs w:val="24"/>
              </w:rPr>
              <w:t>調査審議</w:t>
            </w:r>
          </w:p>
        </w:tc>
      </w:tr>
      <w:tr w:rsidR="00C95E0C" w:rsidRPr="00316E18" w14:paraId="0DE72A2E" w14:textId="77777777" w:rsidTr="00F90497">
        <w:tc>
          <w:tcPr>
            <w:tcW w:w="2297" w:type="dxa"/>
            <w:shd w:val="clear" w:color="auto" w:fill="auto"/>
          </w:tcPr>
          <w:p w14:paraId="362117CE" w14:textId="2F61F9BA" w:rsidR="00C95E0C" w:rsidRPr="00BE23C5" w:rsidRDefault="00C95E0C" w:rsidP="00FD7A74">
            <w:pPr>
              <w:rPr>
                <w:rFonts w:hAnsiTheme="minorEastAsia"/>
                <w:sz w:val="24"/>
                <w:szCs w:val="24"/>
              </w:rPr>
            </w:pPr>
            <w:r w:rsidRPr="00BE23C5">
              <w:rPr>
                <w:rFonts w:hAnsiTheme="minorEastAsia" w:hint="eastAsia"/>
                <w:sz w:val="24"/>
                <w:szCs w:val="24"/>
              </w:rPr>
              <w:t>令和５年３月</w:t>
            </w:r>
            <w:r w:rsidR="00FD7A74" w:rsidRPr="00BE23C5">
              <w:rPr>
                <w:rFonts w:asciiTheme="minorEastAsia" w:hAnsiTheme="minorEastAsia"/>
                <w:sz w:val="24"/>
                <w:szCs w:val="24"/>
              </w:rPr>
              <w:t>31</w:t>
            </w:r>
            <w:r w:rsidRPr="00BE23C5">
              <w:rPr>
                <w:rFonts w:hAnsiTheme="minorEastAsia" w:hint="eastAsia"/>
                <w:sz w:val="24"/>
                <w:szCs w:val="24"/>
              </w:rPr>
              <w:t>日</w:t>
            </w:r>
          </w:p>
        </w:tc>
        <w:tc>
          <w:tcPr>
            <w:tcW w:w="6095" w:type="dxa"/>
            <w:shd w:val="clear" w:color="auto" w:fill="auto"/>
          </w:tcPr>
          <w:p w14:paraId="2E9B10FB" w14:textId="491A70DA" w:rsidR="00C95E0C" w:rsidRPr="00BE23C5" w:rsidRDefault="00C95E0C" w:rsidP="00C95E0C">
            <w:pPr>
              <w:rPr>
                <w:rFonts w:hAnsiTheme="minorEastAsia"/>
                <w:sz w:val="24"/>
                <w:szCs w:val="24"/>
              </w:rPr>
            </w:pPr>
            <w:r w:rsidRPr="00BE23C5">
              <w:rPr>
                <w:rFonts w:hAnsiTheme="minorEastAsia" w:hint="eastAsia"/>
                <w:sz w:val="24"/>
                <w:szCs w:val="24"/>
              </w:rPr>
              <w:t>答申</w:t>
            </w:r>
          </w:p>
        </w:tc>
      </w:tr>
    </w:tbl>
    <w:p w14:paraId="5CCD50C9" w14:textId="77777777" w:rsidR="00363B02" w:rsidRPr="00BE23C5" w:rsidRDefault="00363B02" w:rsidP="00363B02">
      <w:pPr>
        <w:ind w:firstLine="227"/>
        <w:rPr>
          <w:rFonts w:hAnsi="ＭＳ 明朝"/>
          <w:sz w:val="24"/>
          <w:szCs w:val="24"/>
        </w:rPr>
      </w:pPr>
    </w:p>
    <w:p w14:paraId="69C4A86D" w14:textId="10A24CC6" w:rsidR="00763751" w:rsidRPr="00BE23C5" w:rsidRDefault="00763751" w:rsidP="005D045B">
      <w:pPr>
        <w:tabs>
          <w:tab w:val="left" w:pos="142"/>
        </w:tabs>
        <w:ind w:leftChars="300" w:left="630" w:firstLineChars="100" w:firstLine="240"/>
        <w:rPr>
          <w:rFonts w:asciiTheme="minorEastAsia" w:hAnsiTheme="minorEastAsia" w:cs="Times New Roman"/>
          <w:sz w:val="24"/>
          <w:szCs w:val="24"/>
        </w:rPr>
      </w:pPr>
    </w:p>
    <w:p w14:paraId="70DD9328" w14:textId="3F7E263F" w:rsidR="00771EA7" w:rsidRPr="00BE23C5" w:rsidRDefault="00771EA7" w:rsidP="00D34372">
      <w:pPr>
        <w:rPr>
          <w:rFonts w:asciiTheme="minorEastAsia" w:hAnsiTheme="minorEastAsia" w:cs="Times New Roman"/>
          <w:sz w:val="24"/>
          <w:szCs w:val="24"/>
        </w:rPr>
      </w:pPr>
    </w:p>
    <w:sectPr w:rsidR="00771EA7" w:rsidRPr="00BE23C5" w:rsidSect="00436740">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1F794F" w:rsidRDefault="001F794F" w:rsidP="00273D98">
      <w:r>
        <w:separator/>
      </w:r>
    </w:p>
  </w:endnote>
  <w:endnote w:type="continuationSeparator" w:id="0">
    <w:p w14:paraId="24C1FA85" w14:textId="77777777" w:rsidR="001F794F" w:rsidRDefault="001F794F"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5AB547E0" w:rsidR="001F794F" w:rsidRDefault="001F794F">
        <w:pPr>
          <w:pStyle w:val="a6"/>
          <w:jc w:val="center"/>
        </w:pPr>
        <w:r>
          <w:fldChar w:fldCharType="begin"/>
        </w:r>
        <w:r>
          <w:instrText>PAGE   \* MERGEFORMAT</w:instrText>
        </w:r>
        <w:r>
          <w:fldChar w:fldCharType="separate"/>
        </w:r>
        <w:r w:rsidR="00201B8D" w:rsidRPr="00201B8D">
          <w:rPr>
            <w:noProof/>
            <w:lang w:val="ja-JP"/>
          </w:rPr>
          <w:t>2</w:t>
        </w:r>
        <w:r>
          <w:fldChar w:fldCharType="end"/>
        </w:r>
      </w:p>
    </w:sdtContent>
  </w:sdt>
  <w:p w14:paraId="4C72C41B" w14:textId="77777777" w:rsidR="001F794F" w:rsidRDefault="001F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1F794F" w:rsidRDefault="001F794F" w:rsidP="00273D98">
      <w:r>
        <w:separator/>
      </w:r>
    </w:p>
  </w:footnote>
  <w:footnote w:type="continuationSeparator" w:id="0">
    <w:p w14:paraId="6FE5BDAA" w14:textId="77777777" w:rsidR="001F794F" w:rsidRDefault="001F794F"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4B3F"/>
    <w:rsid w:val="000058C5"/>
    <w:rsid w:val="00007198"/>
    <w:rsid w:val="0001036E"/>
    <w:rsid w:val="00010E25"/>
    <w:rsid w:val="0001712C"/>
    <w:rsid w:val="00021226"/>
    <w:rsid w:val="00021F42"/>
    <w:rsid w:val="00025F0E"/>
    <w:rsid w:val="00026D9D"/>
    <w:rsid w:val="00035DE8"/>
    <w:rsid w:val="00036F81"/>
    <w:rsid w:val="000413FB"/>
    <w:rsid w:val="00041597"/>
    <w:rsid w:val="00042AD1"/>
    <w:rsid w:val="000531F8"/>
    <w:rsid w:val="00053E9F"/>
    <w:rsid w:val="00054C43"/>
    <w:rsid w:val="000642CA"/>
    <w:rsid w:val="00071039"/>
    <w:rsid w:val="00084FAD"/>
    <w:rsid w:val="00085991"/>
    <w:rsid w:val="000859A2"/>
    <w:rsid w:val="00086B44"/>
    <w:rsid w:val="00092E94"/>
    <w:rsid w:val="0009735A"/>
    <w:rsid w:val="000977E1"/>
    <w:rsid w:val="000A5E4A"/>
    <w:rsid w:val="000A63CA"/>
    <w:rsid w:val="000A749D"/>
    <w:rsid w:val="000B74A8"/>
    <w:rsid w:val="000B7A19"/>
    <w:rsid w:val="000C11C3"/>
    <w:rsid w:val="000C485C"/>
    <w:rsid w:val="000C5374"/>
    <w:rsid w:val="000C6E36"/>
    <w:rsid w:val="000E293A"/>
    <w:rsid w:val="000E7D15"/>
    <w:rsid w:val="000F4E00"/>
    <w:rsid w:val="000F5D34"/>
    <w:rsid w:val="00101CD6"/>
    <w:rsid w:val="00103E53"/>
    <w:rsid w:val="00121326"/>
    <w:rsid w:val="00131A4A"/>
    <w:rsid w:val="00133C4F"/>
    <w:rsid w:val="001359A8"/>
    <w:rsid w:val="00150EF5"/>
    <w:rsid w:val="0015366B"/>
    <w:rsid w:val="00182ECC"/>
    <w:rsid w:val="001A56C7"/>
    <w:rsid w:val="001A6537"/>
    <w:rsid w:val="001A712F"/>
    <w:rsid w:val="001C3682"/>
    <w:rsid w:val="001C6E74"/>
    <w:rsid w:val="001D0CAD"/>
    <w:rsid w:val="001D4154"/>
    <w:rsid w:val="001D659C"/>
    <w:rsid w:val="001D68DD"/>
    <w:rsid w:val="001E15BC"/>
    <w:rsid w:val="001E1C47"/>
    <w:rsid w:val="001E226F"/>
    <w:rsid w:val="001F32EE"/>
    <w:rsid w:val="001F5486"/>
    <w:rsid w:val="001F69DC"/>
    <w:rsid w:val="001F794F"/>
    <w:rsid w:val="002012EC"/>
    <w:rsid w:val="00201B8D"/>
    <w:rsid w:val="00202391"/>
    <w:rsid w:val="0020288B"/>
    <w:rsid w:val="002112BF"/>
    <w:rsid w:val="00215FAA"/>
    <w:rsid w:val="0021757E"/>
    <w:rsid w:val="00231136"/>
    <w:rsid w:val="00231498"/>
    <w:rsid w:val="00237C4A"/>
    <w:rsid w:val="00245D4F"/>
    <w:rsid w:val="00250EB5"/>
    <w:rsid w:val="00252827"/>
    <w:rsid w:val="00257E0C"/>
    <w:rsid w:val="00273D98"/>
    <w:rsid w:val="00274A75"/>
    <w:rsid w:val="002A2A49"/>
    <w:rsid w:val="002A3012"/>
    <w:rsid w:val="002B6FC9"/>
    <w:rsid w:val="002B7670"/>
    <w:rsid w:val="002D303E"/>
    <w:rsid w:val="002E04E6"/>
    <w:rsid w:val="002F2470"/>
    <w:rsid w:val="002F3AF0"/>
    <w:rsid w:val="00304B1C"/>
    <w:rsid w:val="00316E18"/>
    <w:rsid w:val="0033146E"/>
    <w:rsid w:val="00332E78"/>
    <w:rsid w:val="0033397C"/>
    <w:rsid w:val="00337DAE"/>
    <w:rsid w:val="003547A6"/>
    <w:rsid w:val="00363B02"/>
    <w:rsid w:val="003679FD"/>
    <w:rsid w:val="00373BF8"/>
    <w:rsid w:val="003753CD"/>
    <w:rsid w:val="003775B5"/>
    <w:rsid w:val="00380F2E"/>
    <w:rsid w:val="003818EF"/>
    <w:rsid w:val="003847C7"/>
    <w:rsid w:val="0039339C"/>
    <w:rsid w:val="00393EDE"/>
    <w:rsid w:val="00394E02"/>
    <w:rsid w:val="003A3142"/>
    <w:rsid w:val="003A39D8"/>
    <w:rsid w:val="003A6236"/>
    <w:rsid w:val="003B14FD"/>
    <w:rsid w:val="003B383C"/>
    <w:rsid w:val="003B4204"/>
    <w:rsid w:val="003B73C7"/>
    <w:rsid w:val="003F7ACF"/>
    <w:rsid w:val="00403642"/>
    <w:rsid w:val="00410F49"/>
    <w:rsid w:val="004117B0"/>
    <w:rsid w:val="00434A7B"/>
    <w:rsid w:val="00434D55"/>
    <w:rsid w:val="00436740"/>
    <w:rsid w:val="004414E4"/>
    <w:rsid w:val="004440F0"/>
    <w:rsid w:val="00455D57"/>
    <w:rsid w:val="0046056B"/>
    <w:rsid w:val="00461929"/>
    <w:rsid w:val="00467A82"/>
    <w:rsid w:val="00473356"/>
    <w:rsid w:val="00486F4D"/>
    <w:rsid w:val="00486F6E"/>
    <w:rsid w:val="004902E8"/>
    <w:rsid w:val="00491838"/>
    <w:rsid w:val="00494713"/>
    <w:rsid w:val="004A17B8"/>
    <w:rsid w:val="004A3FAD"/>
    <w:rsid w:val="004B310B"/>
    <w:rsid w:val="004B4BB0"/>
    <w:rsid w:val="004E1E89"/>
    <w:rsid w:val="004E5B88"/>
    <w:rsid w:val="004E65E9"/>
    <w:rsid w:val="004F116E"/>
    <w:rsid w:val="004F1C5E"/>
    <w:rsid w:val="004F5215"/>
    <w:rsid w:val="00507496"/>
    <w:rsid w:val="00512065"/>
    <w:rsid w:val="00516B20"/>
    <w:rsid w:val="00525DEA"/>
    <w:rsid w:val="005267C2"/>
    <w:rsid w:val="00531893"/>
    <w:rsid w:val="00531F1A"/>
    <w:rsid w:val="00534F8E"/>
    <w:rsid w:val="00547B30"/>
    <w:rsid w:val="00547BE6"/>
    <w:rsid w:val="005504A3"/>
    <w:rsid w:val="00555292"/>
    <w:rsid w:val="005600FB"/>
    <w:rsid w:val="00571CDF"/>
    <w:rsid w:val="00575F24"/>
    <w:rsid w:val="00576958"/>
    <w:rsid w:val="005776D6"/>
    <w:rsid w:val="005805A6"/>
    <w:rsid w:val="00580F90"/>
    <w:rsid w:val="0058555A"/>
    <w:rsid w:val="00585F8B"/>
    <w:rsid w:val="00586407"/>
    <w:rsid w:val="00587DEB"/>
    <w:rsid w:val="005912C4"/>
    <w:rsid w:val="00595119"/>
    <w:rsid w:val="00596179"/>
    <w:rsid w:val="0059695F"/>
    <w:rsid w:val="005B077D"/>
    <w:rsid w:val="005B4B32"/>
    <w:rsid w:val="005B5DCB"/>
    <w:rsid w:val="005B6792"/>
    <w:rsid w:val="005B6ED2"/>
    <w:rsid w:val="005B7FD7"/>
    <w:rsid w:val="005C02EC"/>
    <w:rsid w:val="005C13EE"/>
    <w:rsid w:val="005C5C4A"/>
    <w:rsid w:val="005D045B"/>
    <w:rsid w:val="005D383E"/>
    <w:rsid w:val="005D599A"/>
    <w:rsid w:val="005E0703"/>
    <w:rsid w:val="005E374E"/>
    <w:rsid w:val="005F3B6C"/>
    <w:rsid w:val="005F547B"/>
    <w:rsid w:val="00600C5E"/>
    <w:rsid w:val="00602CF2"/>
    <w:rsid w:val="006079C3"/>
    <w:rsid w:val="00614BAB"/>
    <w:rsid w:val="006324D3"/>
    <w:rsid w:val="0063557C"/>
    <w:rsid w:val="00644DCF"/>
    <w:rsid w:val="0064784B"/>
    <w:rsid w:val="00650AEA"/>
    <w:rsid w:val="00655728"/>
    <w:rsid w:val="00660957"/>
    <w:rsid w:val="006614EF"/>
    <w:rsid w:val="00664CFC"/>
    <w:rsid w:val="00666706"/>
    <w:rsid w:val="00675256"/>
    <w:rsid w:val="00680F5E"/>
    <w:rsid w:val="00684625"/>
    <w:rsid w:val="006967E9"/>
    <w:rsid w:val="006A2E7C"/>
    <w:rsid w:val="006B256B"/>
    <w:rsid w:val="006B269E"/>
    <w:rsid w:val="006D15D3"/>
    <w:rsid w:val="006E0106"/>
    <w:rsid w:val="006F0616"/>
    <w:rsid w:val="006F2730"/>
    <w:rsid w:val="006F2F28"/>
    <w:rsid w:val="006F5C33"/>
    <w:rsid w:val="0072339B"/>
    <w:rsid w:val="00730392"/>
    <w:rsid w:val="0073056C"/>
    <w:rsid w:val="00740FA1"/>
    <w:rsid w:val="0075118E"/>
    <w:rsid w:val="007635BC"/>
    <w:rsid w:val="00763751"/>
    <w:rsid w:val="0076377B"/>
    <w:rsid w:val="00766313"/>
    <w:rsid w:val="007668B8"/>
    <w:rsid w:val="007675DB"/>
    <w:rsid w:val="007679DB"/>
    <w:rsid w:val="00767EE5"/>
    <w:rsid w:val="00771EA7"/>
    <w:rsid w:val="0077522C"/>
    <w:rsid w:val="00777D1F"/>
    <w:rsid w:val="00782156"/>
    <w:rsid w:val="00784A59"/>
    <w:rsid w:val="00794E0B"/>
    <w:rsid w:val="007956EC"/>
    <w:rsid w:val="007A722E"/>
    <w:rsid w:val="007A750A"/>
    <w:rsid w:val="007B10EF"/>
    <w:rsid w:val="007B4B35"/>
    <w:rsid w:val="007D0195"/>
    <w:rsid w:val="007D65E2"/>
    <w:rsid w:val="007D7AC8"/>
    <w:rsid w:val="007E1C40"/>
    <w:rsid w:val="007E42E3"/>
    <w:rsid w:val="007F051D"/>
    <w:rsid w:val="007F6723"/>
    <w:rsid w:val="008003DF"/>
    <w:rsid w:val="0081000D"/>
    <w:rsid w:val="008420C0"/>
    <w:rsid w:val="00851FD4"/>
    <w:rsid w:val="00854C33"/>
    <w:rsid w:val="00855B0C"/>
    <w:rsid w:val="00856C05"/>
    <w:rsid w:val="00861233"/>
    <w:rsid w:val="0086449F"/>
    <w:rsid w:val="00871527"/>
    <w:rsid w:val="00886FC5"/>
    <w:rsid w:val="008874FF"/>
    <w:rsid w:val="0089708C"/>
    <w:rsid w:val="008A6296"/>
    <w:rsid w:val="008B0827"/>
    <w:rsid w:val="008B56F1"/>
    <w:rsid w:val="008B7533"/>
    <w:rsid w:val="008C1036"/>
    <w:rsid w:val="008C70ED"/>
    <w:rsid w:val="008D00A1"/>
    <w:rsid w:val="008D2303"/>
    <w:rsid w:val="008D410C"/>
    <w:rsid w:val="008D7143"/>
    <w:rsid w:val="008E40B7"/>
    <w:rsid w:val="008F0BCD"/>
    <w:rsid w:val="008F28F7"/>
    <w:rsid w:val="00902745"/>
    <w:rsid w:val="00904531"/>
    <w:rsid w:val="00910D6F"/>
    <w:rsid w:val="00920F15"/>
    <w:rsid w:val="0092131B"/>
    <w:rsid w:val="009240A9"/>
    <w:rsid w:val="009277EE"/>
    <w:rsid w:val="00941D89"/>
    <w:rsid w:val="00955F91"/>
    <w:rsid w:val="00957CF9"/>
    <w:rsid w:val="00983F32"/>
    <w:rsid w:val="009873A5"/>
    <w:rsid w:val="00992260"/>
    <w:rsid w:val="009C7F34"/>
    <w:rsid w:val="009D464D"/>
    <w:rsid w:val="009E023E"/>
    <w:rsid w:val="009E58D1"/>
    <w:rsid w:val="00A05871"/>
    <w:rsid w:val="00A0694F"/>
    <w:rsid w:val="00A10DE7"/>
    <w:rsid w:val="00A1159E"/>
    <w:rsid w:val="00A14ED2"/>
    <w:rsid w:val="00A16A3D"/>
    <w:rsid w:val="00A17D67"/>
    <w:rsid w:val="00A21A56"/>
    <w:rsid w:val="00A272DC"/>
    <w:rsid w:val="00A27743"/>
    <w:rsid w:val="00A303D7"/>
    <w:rsid w:val="00A355E5"/>
    <w:rsid w:val="00A3675B"/>
    <w:rsid w:val="00A44823"/>
    <w:rsid w:val="00A55149"/>
    <w:rsid w:val="00A60438"/>
    <w:rsid w:val="00A63FC7"/>
    <w:rsid w:val="00A81101"/>
    <w:rsid w:val="00A81445"/>
    <w:rsid w:val="00A835D7"/>
    <w:rsid w:val="00A9187E"/>
    <w:rsid w:val="00A93C5E"/>
    <w:rsid w:val="00A94A5B"/>
    <w:rsid w:val="00A97613"/>
    <w:rsid w:val="00A9792B"/>
    <w:rsid w:val="00AA7E8B"/>
    <w:rsid w:val="00AA7EFD"/>
    <w:rsid w:val="00AB3A01"/>
    <w:rsid w:val="00AC3EB4"/>
    <w:rsid w:val="00AD2DFD"/>
    <w:rsid w:val="00AE3E25"/>
    <w:rsid w:val="00AF134F"/>
    <w:rsid w:val="00AF29B3"/>
    <w:rsid w:val="00AF3B99"/>
    <w:rsid w:val="00B03F78"/>
    <w:rsid w:val="00B05250"/>
    <w:rsid w:val="00B07024"/>
    <w:rsid w:val="00B11B03"/>
    <w:rsid w:val="00B20A02"/>
    <w:rsid w:val="00B33134"/>
    <w:rsid w:val="00B36657"/>
    <w:rsid w:val="00B366F8"/>
    <w:rsid w:val="00B50AD9"/>
    <w:rsid w:val="00B55546"/>
    <w:rsid w:val="00B6095F"/>
    <w:rsid w:val="00B66CA5"/>
    <w:rsid w:val="00B73B46"/>
    <w:rsid w:val="00B928C9"/>
    <w:rsid w:val="00B92C15"/>
    <w:rsid w:val="00B9306D"/>
    <w:rsid w:val="00B965D3"/>
    <w:rsid w:val="00BA3CCE"/>
    <w:rsid w:val="00BA5F46"/>
    <w:rsid w:val="00BC1420"/>
    <w:rsid w:val="00BC4F03"/>
    <w:rsid w:val="00BC7B34"/>
    <w:rsid w:val="00BD4859"/>
    <w:rsid w:val="00BE06AE"/>
    <w:rsid w:val="00BE23C5"/>
    <w:rsid w:val="00BE35C7"/>
    <w:rsid w:val="00BE4F1E"/>
    <w:rsid w:val="00BF1C19"/>
    <w:rsid w:val="00BF4420"/>
    <w:rsid w:val="00BF4A06"/>
    <w:rsid w:val="00C02A91"/>
    <w:rsid w:val="00C04B9A"/>
    <w:rsid w:val="00C06B38"/>
    <w:rsid w:val="00C10680"/>
    <w:rsid w:val="00C20E04"/>
    <w:rsid w:val="00C24449"/>
    <w:rsid w:val="00C2772E"/>
    <w:rsid w:val="00C27EB0"/>
    <w:rsid w:val="00C34EDD"/>
    <w:rsid w:val="00C378BB"/>
    <w:rsid w:val="00C463BC"/>
    <w:rsid w:val="00C46FF6"/>
    <w:rsid w:val="00C55B69"/>
    <w:rsid w:val="00C63731"/>
    <w:rsid w:val="00C64B04"/>
    <w:rsid w:val="00C66472"/>
    <w:rsid w:val="00C66B53"/>
    <w:rsid w:val="00C73268"/>
    <w:rsid w:val="00C77AD2"/>
    <w:rsid w:val="00C95E0C"/>
    <w:rsid w:val="00CA57C8"/>
    <w:rsid w:val="00CA6E6F"/>
    <w:rsid w:val="00CB115E"/>
    <w:rsid w:val="00CB1643"/>
    <w:rsid w:val="00CB27A4"/>
    <w:rsid w:val="00CC0420"/>
    <w:rsid w:val="00CD0414"/>
    <w:rsid w:val="00CD390F"/>
    <w:rsid w:val="00CD78CD"/>
    <w:rsid w:val="00CE0519"/>
    <w:rsid w:val="00CE2B01"/>
    <w:rsid w:val="00CE406C"/>
    <w:rsid w:val="00CF1E92"/>
    <w:rsid w:val="00CF7EC0"/>
    <w:rsid w:val="00D03B57"/>
    <w:rsid w:val="00D0654D"/>
    <w:rsid w:val="00D12DFB"/>
    <w:rsid w:val="00D14669"/>
    <w:rsid w:val="00D1466D"/>
    <w:rsid w:val="00D2051C"/>
    <w:rsid w:val="00D23254"/>
    <w:rsid w:val="00D272C6"/>
    <w:rsid w:val="00D34372"/>
    <w:rsid w:val="00D45A58"/>
    <w:rsid w:val="00D46D14"/>
    <w:rsid w:val="00D47500"/>
    <w:rsid w:val="00D60405"/>
    <w:rsid w:val="00D60DF4"/>
    <w:rsid w:val="00D6287E"/>
    <w:rsid w:val="00D73459"/>
    <w:rsid w:val="00D801A1"/>
    <w:rsid w:val="00D83F26"/>
    <w:rsid w:val="00D87D2D"/>
    <w:rsid w:val="00D93BE4"/>
    <w:rsid w:val="00DA4C0E"/>
    <w:rsid w:val="00DB6B01"/>
    <w:rsid w:val="00DB70E0"/>
    <w:rsid w:val="00DC44E3"/>
    <w:rsid w:val="00DD0B34"/>
    <w:rsid w:val="00DD41CF"/>
    <w:rsid w:val="00DE3DC0"/>
    <w:rsid w:val="00DF3038"/>
    <w:rsid w:val="00DF3ED3"/>
    <w:rsid w:val="00DF760B"/>
    <w:rsid w:val="00E04957"/>
    <w:rsid w:val="00E0556C"/>
    <w:rsid w:val="00E07C6A"/>
    <w:rsid w:val="00E1219B"/>
    <w:rsid w:val="00E151BA"/>
    <w:rsid w:val="00E157C3"/>
    <w:rsid w:val="00E46591"/>
    <w:rsid w:val="00E47F8A"/>
    <w:rsid w:val="00E5449D"/>
    <w:rsid w:val="00E674D0"/>
    <w:rsid w:val="00E77068"/>
    <w:rsid w:val="00E9780F"/>
    <w:rsid w:val="00EA075B"/>
    <w:rsid w:val="00EA60BE"/>
    <w:rsid w:val="00EB1159"/>
    <w:rsid w:val="00EB160C"/>
    <w:rsid w:val="00EB29F5"/>
    <w:rsid w:val="00EE15A0"/>
    <w:rsid w:val="00EE1D2F"/>
    <w:rsid w:val="00EE2884"/>
    <w:rsid w:val="00EE4607"/>
    <w:rsid w:val="00F07B53"/>
    <w:rsid w:val="00F35A4A"/>
    <w:rsid w:val="00F370AF"/>
    <w:rsid w:val="00F45BD9"/>
    <w:rsid w:val="00F577AE"/>
    <w:rsid w:val="00F6041E"/>
    <w:rsid w:val="00F64C13"/>
    <w:rsid w:val="00F74288"/>
    <w:rsid w:val="00F76ABE"/>
    <w:rsid w:val="00F818CF"/>
    <w:rsid w:val="00F83F64"/>
    <w:rsid w:val="00F84E02"/>
    <w:rsid w:val="00F90497"/>
    <w:rsid w:val="00F90E25"/>
    <w:rsid w:val="00FA04E2"/>
    <w:rsid w:val="00FA2CD9"/>
    <w:rsid w:val="00FA3A3D"/>
    <w:rsid w:val="00FA4A43"/>
    <w:rsid w:val="00FB322A"/>
    <w:rsid w:val="00FB5C64"/>
    <w:rsid w:val="00FB6385"/>
    <w:rsid w:val="00FB7CC4"/>
    <w:rsid w:val="00FC0600"/>
    <w:rsid w:val="00FC2BC5"/>
    <w:rsid w:val="00FC6AD6"/>
    <w:rsid w:val="00FD2E2F"/>
    <w:rsid w:val="00FD3D60"/>
    <w:rsid w:val="00FD438A"/>
    <w:rsid w:val="00FD61E8"/>
    <w:rsid w:val="00FD7A74"/>
    <w:rsid w:val="00FD7AA8"/>
    <w:rsid w:val="00FE5792"/>
    <w:rsid w:val="00FE7762"/>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paragraph" w:styleId="af2">
    <w:name w:val="annotation subject"/>
    <w:basedOn w:val="ab"/>
    <w:next w:val="ab"/>
    <w:link w:val="af3"/>
    <w:uiPriority w:val="99"/>
    <w:semiHidden/>
    <w:unhideWhenUsed/>
    <w:rsid w:val="00FB7CC4"/>
    <w:pPr>
      <w:widowControl w:val="0"/>
    </w:pPr>
    <w:rPr>
      <w:b/>
      <w:bCs/>
      <w:sz w:val="21"/>
      <w:szCs w:val="22"/>
    </w:rPr>
  </w:style>
  <w:style w:type="character" w:customStyle="1" w:styleId="af3">
    <w:name w:val="コメント内容 (文字)"/>
    <w:basedOn w:val="ac"/>
    <w:link w:val="af2"/>
    <w:uiPriority w:val="99"/>
    <w:semiHidden/>
    <w:rsid w:val="00FB7CC4"/>
    <w:rPr>
      <w:b/>
      <w:bCs/>
      <w:sz w:val="24"/>
      <w:szCs w:val="21"/>
    </w:rPr>
  </w:style>
  <w:style w:type="paragraph" w:styleId="af4">
    <w:name w:val="Note Heading"/>
    <w:basedOn w:val="a"/>
    <w:next w:val="a"/>
    <w:link w:val="af5"/>
    <w:uiPriority w:val="99"/>
    <w:rsid w:val="00C24449"/>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C2444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B857-3D8A-4851-816D-73A0B1B9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1762</Words>
  <Characters>10049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2023-03-28T10:36:00Z</dcterms:created>
  <dcterms:modified xsi:type="dcterms:W3CDTF">2023-08-01T10:40:00Z</dcterms:modified>
</cp:coreProperties>
</file>