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4F9" w14:textId="2E006123" w:rsidR="00FF7386" w:rsidRPr="00FF7386" w:rsidRDefault="00521729" w:rsidP="00B45884">
      <w:pPr>
        <w:wordWrap w:val="0"/>
        <w:ind w:right="-2"/>
        <w:jc w:val="right"/>
        <w:rPr>
          <w:rFonts w:hAnsiTheme="minorEastAsia" w:cs="Times New Roman"/>
          <w:szCs w:val="24"/>
        </w:rPr>
      </w:pPr>
      <w:r>
        <w:rPr>
          <w:rFonts w:hAnsiTheme="minorEastAsia" w:cs="Times New Roman" w:hint="eastAsia"/>
          <w:szCs w:val="24"/>
        </w:rPr>
        <w:t>大情審答申第</w:t>
      </w:r>
      <w:r w:rsidR="00DF247C">
        <w:rPr>
          <w:rFonts w:hAnsiTheme="minorEastAsia" w:cs="Times New Roman" w:hint="eastAsia"/>
          <w:szCs w:val="24"/>
        </w:rPr>
        <w:t>53</w:t>
      </w:r>
      <w:r w:rsidR="00BB74D9">
        <w:rPr>
          <w:rFonts w:hAnsiTheme="minorEastAsia" w:cs="Times New Roman" w:hint="eastAsia"/>
          <w:szCs w:val="24"/>
        </w:rPr>
        <w:t>0</w:t>
      </w:r>
      <w:r w:rsidR="00FF7386" w:rsidRPr="00FF7386">
        <w:rPr>
          <w:rFonts w:hAnsiTheme="minorEastAsia" w:cs="Times New Roman" w:hint="eastAsia"/>
          <w:szCs w:val="24"/>
        </w:rPr>
        <w:t>号</w:t>
      </w:r>
      <w:r w:rsidR="00B45884">
        <w:rPr>
          <w:rFonts w:hAnsiTheme="minorEastAsia" w:cs="Times New Roman" w:hint="eastAsia"/>
          <w:szCs w:val="24"/>
        </w:rPr>
        <w:t xml:space="preserve">　</w:t>
      </w:r>
    </w:p>
    <w:p w14:paraId="72382244" w14:textId="58F38D4D" w:rsidR="00FF7386" w:rsidRPr="00FF7386" w:rsidRDefault="00BA436C" w:rsidP="00B45884">
      <w:pPr>
        <w:wordWrap w:val="0"/>
        <w:ind w:right="-2"/>
        <w:jc w:val="right"/>
        <w:rPr>
          <w:rFonts w:hAnsiTheme="minorEastAsia" w:cs="Times New Roman"/>
          <w:szCs w:val="24"/>
        </w:rPr>
      </w:pPr>
      <w:r>
        <w:rPr>
          <w:rFonts w:hAnsiTheme="minorEastAsia" w:cs="Times New Roman" w:hint="eastAsia"/>
          <w:szCs w:val="24"/>
        </w:rPr>
        <w:t>令和</w:t>
      </w:r>
      <w:r w:rsidR="00EF4E9A">
        <w:rPr>
          <w:rFonts w:hAnsiTheme="minorEastAsia" w:cs="Times New Roman" w:hint="eastAsia"/>
          <w:szCs w:val="24"/>
        </w:rPr>
        <w:t>５</w:t>
      </w:r>
      <w:r w:rsidR="00521729">
        <w:rPr>
          <w:rFonts w:hAnsiTheme="minorEastAsia" w:cs="Times New Roman" w:hint="eastAsia"/>
          <w:szCs w:val="24"/>
        </w:rPr>
        <w:t>年</w:t>
      </w:r>
      <w:r w:rsidR="00DF247C">
        <w:rPr>
          <w:rFonts w:hAnsiTheme="minorEastAsia" w:cs="Times New Roman" w:hint="eastAsia"/>
          <w:szCs w:val="24"/>
        </w:rPr>
        <w:t>12</w:t>
      </w:r>
      <w:r w:rsidR="00521729">
        <w:rPr>
          <w:rFonts w:hAnsiTheme="minorEastAsia" w:cs="Times New Roman" w:hint="eastAsia"/>
          <w:szCs w:val="24"/>
        </w:rPr>
        <w:t>月</w:t>
      </w:r>
      <w:r w:rsidR="00DF247C">
        <w:rPr>
          <w:rFonts w:hAnsiTheme="minorEastAsia" w:cs="Times New Roman" w:hint="eastAsia"/>
          <w:szCs w:val="24"/>
        </w:rPr>
        <w:t>26</w:t>
      </w:r>
      <w:r w:rsidR="00FF7386" w:rsidRPr="00FF7386">
        <w:rPr>
          <w:rFonts w:hAnsiTheme="minorEastAsia" w:cs="Times New Roman" w:hint="eastAsia"/>
          <w:szCs w:val="24"/>
        </w:rPr>
        <w:t>日</w:t>
      </w:r>
      <w:r w:rsidR="00B45884">
        <w:rPr>
          <w:rFonts w:hAnsiTheme="minorEastAsia" w:cs="Times New Roman" w:hint="eastAsia"/>
          <w:szCs w:val="24"/>
        </w:rPr>
        <w:t xml:space="preserve">　</w:t>
      </w:r>
    </w:p>
    <w:p w14:paraId="6E87746D" w14:textId="77777777" w:rsidR="00FF7386" w:rsidRPr="00FF7386" w:rsidRDefault="00FF7386" w:rsidP="00FF7386">
      <w:pPr>
        <w:ind w:right="681"/>
        <w:jc w:val="left"/>
        <w:rPr>
          <w:rFonts w:hAnsiTheme="minorEastAsia" w:cs="Times New Roman"/>
          <w:szCs w:val="24"/>
        </w:rPr>
      </w:pPr>
    </w:p>
    <w:p w14:paraId="1A7BF0EE" w14:textId="77777777" w:rsidR="00B43570" w:rsidRDefault="00B43570" w:rsidP="00B43570">
      <w:pPr>
        <w:ind w:right="681" w:firstLineChars="100" w:firstLine="227"/>
        <w:jc w:val="left"/>
        <w:rPr>
          <w:rFonts w:hAnsiTheme="minorEastAsia" w:cs="Times New Roman"/>
          <w:szCs w:val="24"/>
        </w:rPr>
      </w:pPr>
    </w:p>
    <w:p w14:paraId="2064ADC7" w14:textId="4CEABDB7" w:rsidR="00FF7386" w:rsidRDefault="000E4323" w:rsidP="00EF4E9A">
      <w:pPr>
        <w:ind w:right="681" w:firstLineChars="100" w:firstLine="227"/>
        <w:jc w:val="left"/>
        <w:rPr>
          <w:rFonts w:hAnsiTheme="minorEastAsia" w:cs="Times New Roman"/>
          <w:szCs w:val="24"/>
        </w:rPr>
      </w:pPr>
      <w:r>
        <w:rPr>
          <w:rFonts w:hAnsiTheme="minorEastAsia" w:cs="Times New Roman" w:hint="eastAsia"/>
          <w:szCs w:val="24"/>
        </w:rPr>
        <w:t>大阪市</w:t>
      </w:r>
      <w:r w:rsidR="00A70232">
        <w:rPr>
          <w:rFonts w:hAnsiTheme="minorEastAsia" w:cs="Times New Roman" w:hint="eastAsia"/>
          <w:szCs w:val="24"/>
        </w:rPr>
        <w:t>長</w:t>
      </w:r>
      <w:r w:rsidR="00A02779">
        <w:rPr>
          <w:rFonts w:hAnsiTheme="minorEastAsia" w:cs="Times New Roman" w:hint="eastAsia"/>
          <w:szCs w:val="24"/>
        </w:rPr>
        <w:t xml:space="preserve">　</w:t>
      </w:r>
      <w:r w:rsidR="00A23BFF" w:rsidRPr="00A23BFF">
        <w:rPr>
          <w:rFonts w:hAnsiTheme="minorEastAsia" w:cs="Times New Roman" w:hint="eastAsia"/>
          <w:szCs w:val="24"/>
        </w:rPr>
        <w:t>横山</w:t>
      </w:r>
      <w:r w:rsidR="00A23BFF">
        <w:rPr>
          <w:rFonts w:hAnsiTheme="minorEastAsia" w:cs="Times New Roman" w:hint="eastAsia"/>
          <w:szCs w:val="24"/>
        </w:rPr>
        <w:t xml:space="preserve">　</w:t>
      </w:r>
      <w:r w:rsidR="00A23BFF" w:rsidRPr="00A23BFF">
        <w:rPr>
          <w:rFonts w:hAnsiTheme="minorEastAsia" w:cs="Times New Roman" w:hint="eastAsia"/>
          <w:szCs w:val="24"/>
        </w:rPr>
        <w:t>英幸</w:t>
      </w:r>
      <w:r w:rsidR="00A70232">
        <w:rPr>
          <w:rFonts w:hAnsiTheme="minorEastAsia" w:cs="Times New Roman" w:hint="eastAsia"/>
          <w:szCs w:val="24"/>
        </w:rPr>
        <w:t xml:space="preserve">　</w:t>
      </w:r>
      <w:r w:rsidR="00FF7386" w:rsidRPr="00FF7386">
        <w:rPr>
          <w:rFonts w:hAnsiTheme="minorEastAsia" w:cs="Times New Roman" w:hint="eastAsia"/>
          <w:szCs w:val="24"/>
        </w:rPr>
        <w:t>様</w:t>
      </w:r>
    </w:p>
    <w:p w14:paraId="591EB480" w14:textId="77777777" w:rsidR="00B43570" w:rsidRPr="00A80DF8" w:rsidRDefault="00B43570" w:rsidP="00B43570">
      <w:pPr>
        <w:ind w:right="681"/>
        <w:jc w:val="left"/>
        <w:rPr>
          <w:rFonts w:hAnsiTheme="minorEastAsia" w:cs="Times New Roman"/>
          <w:szCs w:val="24"/>
        </w:rPr>
      </w:pPr>
    </w:p>
    <w:p w14:paraId="516B7F10" w14:textId="317A4CBD" w:rsidR="00FF7386" w:rsidRPr="00FF7386" w:rsidRDefault="00FF7386" w:rsidP="00FE5A79">
      <w:pPr>
        <w:ind w:right="227"/>
        <w:jc w:val="right"/>
        <w:rPr>
          <w:rFonts w:hAnsiTheme="minorEastAsia" w:cs="Times New Roman"/>
          <w:szCs w:val="24"/>
        </w:rPr>
      </w:pPr>
      <w:r w:rsidRPr="00FF7386">
        <w:rPr>
          <w:rFonts w:hAnsiTheme="minorEastAsia" w:cs="Times New Roman" w:hint="eastAsia"/>
          <w:szCs w:val="24"/>
        </w:rPr>
        <w:t>大阪市情報公開審査会</w:t>
      </w:r>
    </w:p>
    <w:p w14:paraId="23F66580" w14:textId="0352996B" w:rsidR="00FF7386" w:rsidRPr="00FF7386" w:rsidRDefault="00E8018A" w:rsidP="00FE5A79">
      <w:pPr>
        <w:ind w:right="227"/>
        <w:jc w:val="right"/>
        <w:rPr>
          <w:rFonts w:hAnsiTheme="minorEastAsia" w:cs="Times New Roman"/>
          <w:szCs w:val="24"/>
        </w:rPr>
      </w:pPr>
      <w:r>
        <w:rPr>
          <w:rFonts w:hAnsiTheme="minorEastAsia" w:cs="Times New Roman" w:hint="eastAsia"/>
          <w:szCs w:val="24"/>
        </w:rPr>
        <w:t>会長　玉田　裕子</w:t>
      </w:r>
    </w:p>
    <w:p w14:paraId="3EA0AD6D" w14:textId="77777777" w:rsidR="00FF7386" w:rsidRPr="00FF7386" w:rsidRDefault="00FF7386" w:rsidP="00FF7386">
      <w:pPr>
        <w:ind w:right="681"/>
        <w:jc w:val="left"/>
        <w:rPr>
          <w:rFonts w:hAnsiTheme="minorEastAsia" w:cs="Times New Roman"/>
          <w:szCs w:val="24"/>
        </w:rPr>
      </w:pPr>
    </w:p>
    <w:p w14:paraId="352A04D7" w14:textId="77777777" w:rsidR="00FF7386" w:rsidRPr="00FF7386" w:rsidRDefault="00FF7386" w:rsidP="00FF7386">
      <w:pPr>
        <w:ind w:right="681"/>
        <w:jc w:val="center"/>
        <w:rPr>
          <w:rFonts w:hAnsiTheme="minorEastAsia" w:cs="Times New Roman"/>
          <w:szCs w:val="24"/>
        </w:rPr>
      </w:pPr>
      <w:r w:rsidRPr="00FF7386">
        <w:rPr>
          <w:rFonts w:hAnsiTheme="minorEastAsia" w:cs="Times New Roman" w:hint="eastAsia"/>
          <w:szCs w:val="24"/>
        </w:rPr>
        <w:t>答申書</w:t>
      </w:r>
    </w:p>
    <w:p w14:paraId="28088892" w14:textId="77777777" w:rsidR="00FF7386" w:rsidRPr="00FF7386" w:rsidRDefault="00FF7386" w:rsidP="00FF7386">
      <w:pPr>
        <w:ind w:right="681"/>
        <w:jc w:val="left"/>
        <w:rPr>
          <w:rFonts w:hAnsiTheme="minorEastAsia" w:cs="Times New Roman"/>
          <w:szCs w:val="24"/>
        </w:rPr>
      </w:pPr>
    </w:p>
    <w:p w14:paraId="6A6C020F" w14:textId="14D8E655" w:rsidR="00FF7386" w:rsidRPr="00FF7386" w:rsidRDefault="00FF7386" w:rsidP="00567ED9">
      <w:pPr>
        <w:autoSpaceDN w:val="0"/>
        <w:ind w:firstLineChars="100" w:firstLine="227"/>
        <w:jc w:val="left"/>
        <w:rPr>
          <w:rFonts w:hAnsiTheme="minorEastAsia" w:cs="Times New Roman"/>
          <w:szCs w:val="24"/>
        </w:rPr>
      </w:pPr>
      <w:r w:rsidRPr="00FF7386">
        <w:rPr>
          <w:rFonts w:hAnsiTheme="minorEastAsia" w:cs="Times New Roman" w:hint="eastAsia"/>
          <w:szCs w:val="24"/>
        </w:rPr>
        <w:t>大阪市情報公開条例（平成13年大阪市条例第３号。以下「条例」という。）第17条に基づき、</w:t>
      </w:r>
      <w:r w:rsidR="00D25E0D">
        <w:rPr>
          <w:rFonts w:hAnsiTheme="minorEastAsia" w:cs="Times New Roman" w:hint="eastAsia"/>
          <w:szCs w:val="24"/>
        </w:rPr>
        <w:t>大阪市</w:t>
      </w:r>
      <w:r w:rsidR="00CD029C">
        <w:rPr>
          <w:rFonts w:hAnsiTheme="minorEastAsia" w:cs="Times New Roman" w:hint="eastAsia"/>
          <w:szCs w:val="24"/>
        </w:rPr>
        <w:t>長</w:t>
      </w:r>
      <w:r w:rsidRPr="00FF7386">
        <w:rPr>
          <w:rFonts w:hAnsiTheme="minorEastAsia" w:cs="Times New Roman" w:hint="eastAsia"/>
          <w:szCs w:val="24"/>
        </w:rPr>
        <w:t>（以下「実施機関」という。）から</w:t>
      </w:r>
      <w:r w:rsidR="009C5A12" w:rsidRPr="009C5A12">
        <w:rPr>
          <w:rFonts w:hAnsiTheme="minorEastAsia" w:cs="Times New Roman" w:hint="eastAsia"/>
          <w:szCs w:val="24"/>
        </w:rPr>
        <w:t>令和</w:t>
      </w:r>
      <w:r w:rsidR="00CD029C">
        <w:rPr>
          <w:rFonts w:hAnsiTheme="minorEastAsia" w:cs="Times New Roman" w:hint="eastAsia"/>
          <w:szCs w:val="24"/>
        </w:rPr>
        <w:t>４</w:t>
      </w:r>
      <w:r w:rsidR="009C5A12" w:rsidRPr="009C5A12">
        <w:rPr>
          <w:rFonts w:hAnsiTheme="minorEastAsia" w:cs="Times New Roman" w:hint="eastAsia"/>
          <w:szCs w:val="24"/>
        </w:rPr>
        <w:t>年</w:t>
      </w:r>
      <w:r w:rsidR="00CD029C">
        <w:rPr>
          <w:rFonts w:hAnsiTheme="minorEastAsia" w:cs="Times New Roman" w:hint="eastAsia"/>
          <w:szCs w:val="24"/>
        </w:rPr>
        <w:t>７</w:t>
      </w:r>
      <w:r w:rsidR="009C5A12" w:rsidRPr="009C5A12">
        <w:rPr>
          <w:rFonts w:hAnsiTheme="minorEastAsia" w:cs="Times New Roman" w:hint="eastAsia"/>
          <w:szCs w:val="24"/>
        </w:rPr>
        <w:t>月</w:t>
      </w:r>
      <w:r w:rsidR="00CD029C">
        <w:rPr>
          <w:rFonts w:hAnsiTheme="minorEastAsia" w:cs="Times New Roman" w:hint="eastAsia"/>
          <w:szCs w:val="24"/>
        </w:rPr>
        <w:t>11</w:t>
      </w:r>
      <w:r w:rsidRPr="009C5A12">
        <w:rPr>
          <w:rFonts w:hAnsiTheme="minorEastAsia" w:cs="Times New Roman" w:hint="eastAsia"/>
          <w:szCs w:val="24"/>
        </w:rPr>
        <w:t>日付け</w:t>
      </w:r>
      <w:r w:rsidR="00CD029C">
        <w:rPr>
          <w:rFonts w:hAnsiTheme="minorEastAsia" w:cs="Times New Roman" w:hint="eastAsia"/>
          <w:szCs w:val="24"/>
        </w:rPr>
        <w:t>大健</w:t>
      </w:r>
      <w:r w:rsidR="003D6A1E">
        <w:rPr>
          <w:rFonts w:hAnsiTheme="minorEastAsia" w:cs="Times New Roman" w:hint="eastAsia"/>
          <w:szCs w:val="24"/>
        </w:rPr>
        <w:t>第</w:t>
      </w:r>
      <w:r w:rsidR="00CD029C">
        <w:rPr>
          <w:rFonts w:hAnsiTheme="minorEastAsia" w:cs="Times New Roman" w:hint="eastAsia"/>
          <w:szCs w:val="24"/>
        </w:rPr>
        <w:t>357</w:t>
      </w:r>
      <w:r w:rsidRPr="009C5A12">
        <w:rPr>
          <w:rFonts w:hAnsiTheme="minorEastAsia" w:cs="Times New Roman" w:hint="eastAsia"/>
          <w:color w:val="000000" w:themeColor="text1"/>
          <w:szCs w:val="24"/>
        </w:rPr>
        <w:t>号</w:t>
      </w:r>
      <w:r w:rsidRPr="009C5A12">
        <w:rPr>
          <w:rFonts w:hAnsiTheme="minorEastAsia" w:cs="Times New Roman" w:hint="eastAsia"/>
          <w:szCs w:val="24"/>
        </w:rPr>
        <w:t>により諮問のありました件について、次のとお</w:t>
      </w:r>
      <w:r w:rsidRPr="00FF7386">
        <w:rPr>
          <w:rFonts w:hAnsiTheme="minorEastAsia" w:cs="Times New Roman" w:hint="eastAsia"/>
          <w:szCs w:val="24"/>
        </w:rPr>
        <w:t>り答申いたします。</w:t>
      </w:r>
    </w:p>
    <w:p w14:paraId="06EB7619" w14:textId="09F7DD60" w:rsidR="00B01D3F" w:rsidRPr="00951DEA" w:rsidRDefault="00B01D3F" w:rsidP="00B70473">
      <w:pPr>
        <w:overflowPunct w:val="0"/>
        <w:autoSpaceDE w:val="0"/>
        <w:autoSpaceDN w:val="0"/>
        <w:jc w:val="left"/>
        <w:rPr>
          <w:rFonts w:hAnsiTheme="minorEastAsia" w:cs="Times New Roman"/>
          <w:szCs w:val="24"/>
        </w:rPr>
      </w:pPr>
    </w:p>
    <w:p w14:paraId="422DF092" w14:textId="77777777" w:rsidR="00B70473" w:rsidRPr="00A54A16" w:rsidRDefault="00B70473" w:rsidP="00B70473">
      <w:pPr>
        <w:outlineLvl w:val="0"/>
        <w:rPr>
          <w:rFonts w:hAnsiTheme="minorEastAsia"/>
          <w:szCs w:val="24"/>
        </w:rPr>
      </w:pPr>
      <w:r w:rsidRPr="00A54A16">
        <w:rPr>
          <w:rFonts w:hAnsiTheme="minorEastAsia" w:hint="eastAsia"/>
          <w:szCs w:val="24"/>
        </w:rPr>
        <w:t>第１　審査会の結論</w:t>
      </w:r>
    </w:p>
    <w:p w14:paraId="1D72EBD7" w14:textId="4C6B0665" w:rsidR="00CA2D73" w:rsidRPr="00CA2D73" w:rsidRDefault="0006017E" w:rsidP="00CA2D73">
      <w:pPr>
        <w:autoSpaceDN w:val="0"/>
        <w:ind w:leftChars="100" w:left="227" w:firstLineChars="100" w:firstLine="227"/>
        <w:rPr>
          <w:rFonts w:hAnsiTheme="minorEastAsia"/>
          <w:szCs w:val="24"/>
        </w:rPr>
      </w:pPr>
      <w:r>
        <w:rPr>
          <w:rFonts w:hAnsiTheme="minorEastAsia" w:hint="eastAsia"/>
          <w:szCs w:val="24"/>
        </w:rPr>
        <w:t>実施機関が令和３年</w:t>
      </w:r>
      <w:r w:rsidR="00323EC5">
        <w:rPr>
          <w:rFonts w:hAnsiTheme="minorEastAsia" w:hint="eastAsia"/>
          <w:szCs w:val="24"/>
        </w:rPr>
        <w:t>６</w:t>
      </w:r>
      <w:r w:rsidR="00EE7ACF">
        <w:rPr>
          <w:rFonts w:hAnsiTheme="minorEastAsia" w:hint="eastAsia"/>
          <w:szCs w:val="24"/>
        </w:rPr>
        <w:t>月</w:t>
      </w:r>
      <w:r w:rsidR="00323EC5">
        <w:rPr>
          <w:rFonts w:hAnsiTheme="minorEastAsia" w:hint="eastAsia"/>
          <w:szCs w:val="24"/>
        </w:rPr>
        <w:t>18</w:t>
      </w:r>
      <w:r w:rsidR="00EE7ACF">
        <w:rPr>
          <w:rFonts w:hAnsiTheme="minorEastAsia" w:hint="eastAsia"/>
          <w:szCs w:val="24"/>
        </w:rPr>
        <w:t>日付け大</w:t>
      </w:r>
      <w:r w:rsidR="00323EC5">
        <w:rPr>
          <w:rFonts w:hAnsiTheme="minorEastAsia" w:hint="eastAsia"/>
          <w:szCs w:val="24"/>
        </w:rPr>
        <w:t>健</w:t>
      </w:r>
      <w:r w:rsidR="00EE7ACF">
        <w:rPr>
          <w:rFonts w:hAnsiTheme="minorEastAsia" w:hint="eastAsia"/>
          <w:szCs w:val="24"/>
        </w:rPr>
        <w:t>第</w:t>
      </w:r>
      <w:r w:rsidR="00323EC5">
        <w:rPr>
          <w:rFonts w:hAnsiTheme="minorEastAsia" w:hint="eastAsia"/>
          <w:szCs w:val="24"/>
        </w:rPr>
        <w:t>267</w:t>
      </w:r>
      <w:r>
        <w:rPr>
          <w:rFonts w:hAnsiTheme="minorEastAsia" w:hint="eastAsia"/>
          <w:szCs w:val="24"/>
        </w:rPr>
        <w:t>号により行った</w:t>
      </w:r>
      <w:r w:rsidR="00323EC5">
        <w:rPr>
          <w:rFonts w:hAnsiTheme="minorEastAsia" w:hint="eastAsia"/>
          <w:szCs w:val="24"/>
        </w:rPr>
        <w:t>部分</w:t>
      </w:r>
      <w:r>
        <w:rPr>
          <w:rFonts w:hAnsiTheme="minorEastAsia" w:hint="eastAsia"/>
          <w:szCs w:val="24"/>
        </w:rPr>
        <w:t>公開</w:t>
      </w:r>
      <w:r w:rsidR="00EE7ACF">
        <w:rPr>
          <w:rFonts w:hAnsiTheme="minorEastAsia" w:hint="eastAsia"/>
          <w:szCs w:val="24"/>
        </w:rPr>
        <w:t>決定（以下「本件決定」という。）</w:t>
      </w:r>
      <w:r w:rsidR="00CA2D73" w:rsidRPr="00CA2D73">
        <w:rPr>
          <w:rFonts w:hAnsiTheme="minorEastAsia" w:hint="eastAsia"/>
          <w:szCs w:val="24"/>
        </w:rPr>
        <w:t>で実施機関が公開しないこととした部分のうち、別表に掲げる部分を公開すべきである。</w:t>
      </w:r>
    </w:p>
    <w:p w14:paraId="356CABEF" w14:textId="5CCE5991" w:rsidR="00441B0E" w:rsidRPr="009C5A12" w:rsidRDefault="00CA2D73" w:rsidP="00CA2D73">
      <w:pPr>
        <w:autoSpaceDN w:val="0"/>
        <w:ind w:leftChars="100" w:left="227" w:firstLineChars="100" w:firstLine="227"/>
        <w:rPr>
          <w:rFonts w:hAnsiTheme="minorEastAsia"/>
          <w:szCs w:val="24"/>
        </w:rPr>
      </w:pPr>
      <w:r w:rsidRPr="00CA2D73">
        <w:rPr>
          <w:rFonts w:hAnsiTheme="minorEastAsia" w:hint="eastAsia"/>
          <w:szCs w:val="24"/>
        </w:rPr>
        <w:t>本件決定のその余の部分は妥当である。</w:t>
      </w:r>
    </w:p>
    <w:p w14:paraId="3D2D7CC3" w14:textId="77777777" w:rsidR="00521729" w:rsidRPr="00E07CD6" w:rsidRDefault="00521729" w:rsidP="00B70473">
      <w:pPr>
        <w:rPr>
          <w:rFonts w:hAnsiTheme="minorEastAsia"/>
          <w:color w:val="FF0000"/>
          <w:szCs w:val="24"/>
        </w:rPr>
      </w:pPr>
    </w:p>
    <w:p w14:paraId="704D594E" w14:textId="77777777" w:rsidR="00B70473" w:rsidRPr="00A54A16" w:rsidRDefault="00B70473" w:rsidP="00B70473">
      <w:pPr>
        <w:tabs>
          <w:tab w:val="left" w:pos="9070"/>
        </w:tabs>
        <w:ind w:left="227" w:right="-10" w:hangingChars="100" w:hanging="227"/>
        <w:outlineLvl w:val="0"/>
        <w:rPr>
          <w:rFonts w:hAnsiTheme="minorEastAsia"/>
          <w:szCs w:val="24"/>
        </w:rPr>
      </w:pPr>
      <w:r w:rsidRPr="00A54A16">
        <w:rPr>
          <w:rFonts w:hAnsiTheme="minorEastAsia" w:hint="eastAsia"/>
          <w:szCs w:val="24"/>
        </w:rPr>
        <w:t>第２　審査請求に至る経過</w:t>
      </w:r>
    </w:p>
    <w:p w14:paraId="3307F56A" w14:textId="6364036D" w:rsidR="0087494D" w:rsidRDefault="00B70473" w:rsidP="00C107CC">
      <w:pPr>
        <w:ind w:firstLineChars="100" w:firstLine="227"/>
        <w:rPr>
          <w:rFonts w:ascii="ＭＳ 明朝" w:eastAsia="ＭＳ 明朝" w:hAnsi="ＭＳ 明朝" w:cs="Times New Roman"/>
          <w:szCs w:val="24"/>
        </w:rPr>
      </w:pPr>
      <w:r w:rsidRPr="00A042B7">
        <w:rPr>
          <w:rFonts w:ascii="ＭＳ 明朝" w:eastAsia="ＭＳ 明朝" w:hAnsi="ＭＳ 明朝" w:cs="Times New Roman" w:hint="eastAsia"/>
          <w:szCs w:val="24"/>
        </w:rPr>
        <w:t xml:space="preserve">１　</w:t>
      </w:r>
      <w:r w:rsidRPr="007307A4">
        <w:rPr>
          <w:rFonts w:ascii="ＭＳ 明朝" w:eastAsia="ＭＳ 明朝" w:hAnsi="ＭＳ 明朝" w:cs="Times New Roman" w:hint="eastAsia"/>
          <w:szCs w:val="24"/>
        </w:rPr>
        <w:t>公開請求</w:t>
      </w:r>
    </w:p>
    <w:p w14:paraId="1EB50DC6" w14:textId="6AA2779F" w:rsidR="004F27A7" w:rsidRDefault="00C107CC" w:rsidP="005A411F">
      <w:pPr>
        <w:autoSpaceDN w:val="0"/>
        <w:ind w:leftChars="100" w:left="454" w:hangingChars="100" w:hanging="227"/>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C107CC">
        <w:rPr>
          <w:rFonts w:ascii="ＭＳ 明朝" w:eastAsia="ＭＳ 明朝" w:hAnsi="ＭＳ 明朝" w:cs="Times New Roman" w:hint="eastAsia"/>
          <w:szCs w:val="24"/>
        </w:rPr>
        <w:t>審査請求人は、令和３年６月４日、条例第５条の規定に基づき、実施機関に対し、請求する公文書の件名又は内容として「（恐らく）健康局健康推進部健康づくり課分室が保有する次の施設における改正健康増進法の義務違反に係る通報への対応内容や経緯が分かる文書</w:t>
      </w:r>
      <w:r w:rsidR="00817743">
        <w:rPr>
          <w:rFonts w:ascii="ＭＳ 明朝" w:eastAsia="ＭＳ 明朝" w:hAnsi="ＭＳ 明朝" w:cs="Times New Roman" w:hint="eastAsia"/>
          <w:szCs w:val="24"/>
        </w:rPr>
        <w:t>／</w:t>
      </w:r>
      <w:r w:rsidR="00E83B60">
        <w:rPr>
          <w:rFonts w:ascii="ＭＳ 明朝" w:eastAsia="ＭＳ 明朝" w:hAnsi="ＭＳ 明朝" w:cs="Times New Roman" w:hint="eastAsia"/>
          <w:szCs w:val="24"/>
        </w:rPr>
        <w:t>・Ａ店</w:t>
      </w:r>
      <w:r w:rsidRPr="00C107CC">
        <w:rPr>
          <w:rFonts w:ascii="ＭＳ 明朝" w:eastAsia="ＭＳ 明朝" w:hAnsi="ＭＳ 明朝" w:cs="Times New Roman" w:hint="eastAsia"/>
          <w:szCs w:val="24"/>
        </w:rPr>
        <w:t>（大阪市中央区</w:t>
      </w:r>
      <w:r w:rsidR="00E83B60">
        <w:rPr>
          <w:rFonts w:ascii="ＭＳ 明朝" w:eastAsia="ＭＳ 明朝" w:hAnsi="ＭＳ 明朝" w:cs="Times New Roman" w:hint="eastAsia"/>
          <w:szCs w:val="24"/>
        </w:rPr>
        <w:t>Ａ地a</w:t>
      </w:r>
      <w:r w:rsidRPr="00C107CC">
        <w:rPr>
          <w:rFonts w:ascii="ＭＳ 明朝" w:eastAsia="ＭＳ 明朝" w:hAnsi="ＭＳ 明朝" w:cs="Times New Roman" w:hint="eastAsia"/>
          <w:szCs w:val="24"/>
        </w:rPr>
        <w:t>丁目</w:t>
      </w:r>
      <w:r w:rsidR="00E83B60">
        <w:rPr>
          <w:rFonts w:ascii="ＭＳ 明朝" w:eastAsia="ＭＳ 明朝" w:hAnsi="ＭＳ 明朝" w:cs="Times New Roman" w:hint="eastAsia"/>
          <w:szCs w:val="24"/>
        </w:rPr>
        <w:t>b</w:t>
      </w:r>
      <w:r>
        <w:rPr>
          <w:rFonts w:ascii="ＭＳ 明朝" w:eastAsia="ＭＳ 明朝" w:hAnsi="ＭＳ 明朝" w:cs="Times New Roman" w:hint="eastAsia"/>
          <w:szCs w:val="24"/>
        </w:rPr>
        <w:t>－</w:t>
      </w:r>
      <w:r w:rsidR="00E83B60">
        <w:rPr>
          <w:rFonts w:ascii="ＭＳ 明朝" w:eastAsia="ＭＳ 明朝" w:hAnsi="ＭＳ 明朝" w:cs="Times New Roman" w:hint="eastAsia"/>
          <w:szCs w:val="24"/>
        </w:rPr>
        <w:t>c</w:t>
      </w:r>
      <w:r w:rsidRPr="00C107CC">
        <w:rPr>
          <w:rFonts w:ascii="ＭＳ 明朝" w:eastAsia="ＭＳ 明朝" w:hAnsi="ＭＳ 明朝" w:cs="Times New Roman" w:hint="eastAsia"/>
          <w:szCs w:val="24"/>
        </w:rPr>
        <w:t>）</w:t>
      </w:r>
      <w:r w:rsidR="00817743">
        <w:rPr>
          <w:rFonts w:ascii="ＭＳ 明朝" w:eastAsia="ＭＳ 明朝" w:hAnsi="ＭＳ 明朝" w:cs="Times New Roman" w:hint="eastAsia"/>
          <w:szCs w:val="24"/>
        </w:rPr>
        <w:t>／</w:t>
      </w:r>
      <w:r w:rsidR="00E83B60">
        <w:rPr>
          <w:rFonts w:ascii="ＭＳ 明朝" w:eastAsia="ＭＳ 明朝" w:hAnsi="ＭＳ 明朝" w:cs="Times New Roman" w:hint="eastAsia"/>
          <w:szCs w:val="24"/>
        </w:rPr>
        <w:t>・</w:t>
      </w:r>
      <w:r w:rsidRPr="00C107CC">
        <w:rPr>
          <w:rFonts w:ascii="ＭＳ 明朝" w:eastAsia="ＭＳ 明朝" w:hAnsi="ＭＳ 明朝" w:cs="Times New Roman" w:hint="eastAsia"/>
          <w:szCs w:val="24"/>
        </w:rPr>
        <w:t>居酒屋（大阪市中央区</w:t>
      </w:r>
      <w:r w:rsidR="00E83B60">
        <w:rPr>
          <w:rFonts w:ascii="ＭＳ 明朝" w:eastAsia="ＭＳ 明朝" w:hAnsi="ＭＳ 明朝" w:cs="Times New Roman" w:hint="eastAsia"/>
          <w:szCs w:val="24"/>
        </w:rPr>
        <w:t>Ｂ地d</w:t>
      </w:r>
      <w:r w:rsidRPr="00C107CC">
        <w:rPr>
          <w:rFonts w:ascii="ＭＳ 明朝" w:eastAsia="ＭＳ 明朝" w:hAnsi="ＭＳ 明朝" w:cs="Times New Roman" w:hint="eastAsia"/>
          <w:szCs w:val="24"/>
        </w:rPr>
        <w:t>丁目</w:t>
      </w:r>
      <w:r w:rsidR="00E83B60">
        <w:rPr>
          <w:rFonts w:ascii="ＭＳ 明朝" w:eastAsia="ＭＳ 明朝" w:hAnsi="ＭＳ 明朝" w:cs="Times New Roman" w:hint="eastAsia"/>
          <w:szCs w:val="24"/>
        </w:rPr>
        <w:t>e－f</w:t>
      </w:r>
      <w:r w:rsidRPr="00C107CC">
        <w:rPr>
          <w:rFonts w:ascii="ＭＳ 明朝" w:eastAsia="ＭＳ 明朝" w:hAnsi="ＭＳ 明朝" w:cs="Times New Roman" w:hint="eastAsia"/>
          <w:szCs w:val="24"/>
        </w:rPr>
        <w:t>）」と表示して公文書の公開請求</w:t>
      </w:r>
      <w:r>
        <w:rPr>
          <w:rFonts w:ascii="ＭＳ 明朝" w:eastAsia="ＭＳ 明朝" w:hAnsi="ＭＳ 明朝" w:cs="Times New Roman" w:hint="eastAsia"/>
          <w:szCs w:val="24"/>
        </w:rPr>
        <w:t>（</w:t>
      </w:r>
      <w:r w:rsidRPr="00C107CC">
        <w:rPr>
          <w:rFonts w:ascii="ＭＳ 明朝" w:eastAsia="ＭＳ 明朝" w:hAnsi="ＭＳ 明朝" w:cs="Times New Roman" w:hint="eastAsia"/>
          <w:szCs w:val="24"/>
        </w:rPr>
        <w:t>以下「本件請求」という。）を行った。</w:t>
      </w:r>
    </w:p>
    <w:p w14:paraId="67462574" w14:textId="77777777" w:rsidR="00CC14D5" w:rsidRPr="00400536" w:rsidRDefault="00CC14D5" w:rsidP="005A411F">
      <w:pPr>
        <w:autoSpaceDN w:val="0"/>
        <w:ind w:leftChars="100" w:left="454" w:hangingChars="100" w:hanging="227"/>
        <w:rPr>
          <w:rFonts w:ascii="ＭＳ 明朝" w:eastAsia="ＭＳ 明朝" w:hAnsi="ＭＳ 明朝" w:cs="Times New Roman"/>
          <w:szCs w:val="24"/>
        </w:rPr>
      </w:pPr>
    </w:p>
    <w:p w14:paraId="370037A8" w14:textId="1227BBB6" w:rsidR="00F7740A" w:rsidRPr="00DC3B69" w:rsidRDefault="00B70473" w:rsidP="00DC3B69">
      <w:pPr>
        <w:ind w:firstLineChars="100" w:firstLine="227"/>
        <w:rPr>
          <w:rFonts w:hAnsiTheme="minorEastAsia" w:cs="Times New Roman"/>
          <w:szCs w:val="24"/>
        </w:rPr>
      </w:pPr>
      <w:r w:rsidRPr="00837EE2">
        <w:rPr>
          <w:rFonts w:hAnsiTheme="minorEastAsia" w:cs="Times New Roman" w:hint="eastAsia"/>
          <w:szCs w:val="24"/>
        </w:rPr>
        <w:t>２　本件決定</w:t>
      </w:r>
    </w:p>
    <w:p w14:paraId="420279AE" w14:textId="647A253B" w:rsidR="00390550" w:rsidRDefault="00390550" w:rsidP="0067074E">
      <w:pPr>
        <w:autoSpaceDN w:val="0"/>
        <w:ind w:leftChars="200" w:left="453"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実施機関</w:t>
      </w:r>
      <w:r w:rsidRPr="00390550">
        <w:rPr>
          <w:rFonts w:ascii="ＭＳ 明朝" w:eastAsia="ＭＳ 明朝" w:hAnsi="ＭＳ 明朝" w:cs="Times New Roman" w:hint="eastAsia"/>
          <w:szCs w:val="24"/>
        </w:rPr>
        <w:t>は、本件請求に係る公文書を、「受動喫煙防止対策に係る通報受理記録（通報受付</w:t>
      </w:r>
      <w:r w:rsidRPr="00390550">
        <w:rPr>
          <w:rFonts w:ascii="ＭＳ 明朝" w:eastAsia="ＭＳ 明朝" w:hAnsi="ＭＳ 明朝" w:cs="Times New Roman"/>
          <w:szCs w:val="24"/>
        </w:rPr>
        <w:t>No2-1001</w:t>
      </w:r>
      <w:r w:rsidRPr="00390550">
        <w:rPr>
          <w:rFonts w:ascii="ＭＳ 明朝" w:eastAsia="ＭＳ 明朝" w:hAnsi="ＭＳ 明朝" w:cs="Times New Roman" w:hint="eastAsia"/>
          <w:szCs w:val="24"/>
        </w:rPr>
        <w:t>）</w:t>
      </w:r>
      <w:r w:rsidR="008F4C40">
        <w:rPr>
          <w:rFonts w:ascii="ＭＳ 明朝" w:eastAsia="ＭＳ 明朝" w:hAnsi="ＭＳ 明朝" w:cs="Times New Roman" w:hint="eastAsia"/>
          <w:szCs w:val="24"/>
        </w:rPr>
        <w:t>」</w:t>
      </w:r>
      <w:r w:rsidR="0067074E">
        <w:rPr>
          <w:rFonts w:ascii="ＭＳ 明朝" w:eastAsia="ＭＳ 明朝" w:hAnsi="ＭＳ 明朝" w:cs="Times New Roman" w:hint="eastAsia"/>
          <w:szCs w:val="24"/>
        </w:rPr>
        <w:t>（以下</w:t>
      </w:r>
      <w:r w:rsidRPr="00390550">
        <w:rPr>
          <w:rFonts w:ascii="ＭＳ 明朝" w:eastAsia="ＭＳ 明朝" w:hAnsi="ＭＳ 明朝" w:cs="Times New Roman" w:hint="eastAsia"/>
          <w:szCs w:val="24"/>
        </w:rPr>
        <w:t>「本件文書１」という。）、</w:t>
      </w:r>
      <w:r w:rsidR="008F4C40">
        <w:rPr>
          <w:rFonts w:ascii="ＭＳ 明朝" w:eastAsia="ＭＳ 明朝" w:hAnsi="ＭＳ 明朝" w:cs="Times New Roman" w:hint="eastAsia"/>
          <w:szCs w:val="24"/>
        </w:rPr>
        <w:t>「</w:t>
      </w:r>
      <w:r w:rsidRPr="00390550">
        <w:rPr>
          <w:rFonts w:ascii="ＭＳ 明朝" w:eastAsia="ＭＳ 明朝" w:hAnsi="ＭＳ 明朝" w:cs="Times New Roman" w:hint="eastAsia"/>
          <w:szCs w:val="24"/>
        </w:rPr>
        <w:t>【市民の声：情報提供】店舗前の灰皿設置について（供覧）（供覧開始日</w:t>
      </w:r>
      <w:r w:rsidRPr="00390550">
        <w:rPr>
          <w:rFonts w:ascii="ＭＳ 明朝" w:eastAsia="ＭＳ 明朝" w:hAnsi="ＭＳ 明朝" w:cs="Times New Roman"/>
          <w:szCs w:val="24"/>
        </w:rPr>
        <w:t xml:space="preserve"> </w:t>
      </w:r>
      <w:r w:rsidRPr="00390550">
        <w:rPr>
          <w:rFonts w:ascii="ＭＳ 明朝" w:eastAsia="ＭＳ 明朝" w:hAnsi="ＭＳ 明朝" w:cs="Times New Roman" w:hint="eastAsia"/>
          <w:szCs w:val="24"/>
        </w:rPr>
        <w:t>令和３年４月</w:t>
      </w:r>
      <w:r w:rsidRPr="00390550">
        <w:rPr>
          <w:rFonts w:ascii="ＭＳ 明朝" w:eastAsia="ＭＳ 明朝" w:hAnsi="ＭＳ 明朝" w:cs="Times New Roman"/>
          <w:szCs w:val="24"/>
        </w:rPr>
        <w:t>21</w:t>
      </w:r>
      <w:r w:rsidRPr="00390550">
        <w:rPr>
          <w:rFonts w:ascii="ＭＳ 明朝" w:eastAsia="ＭＳ 明朝" w:hAnsi="ＭＳ 明朝" w:cs="Times New Roman" w:hint="eastAsia"/>
          <w:szCs w:val="24"/>
        </w:rPr>
        <w:t>日）</w:t>
      </w:r>
      <w:r w:rsidR="0067074E">
        <w:rPr>
          <w:rFonts w:ascii="ＭＳ 明朝" w:eastAsia="ＭＳ 明朝" w:hAnsi="ＭＳ 明朝" w:cs="Times New Roman" w:hint="eastAsia"/>
          <w:szCs w:val="24"/>
        </w:rPr>
        <w:t>」（以下</w:t>
      </w:r>
      <w:r w:rsidR="008F4C40">
        <w:rPr>
          <w:rFonts w:ascii="ＭＳ 明朝" w:eastAsia="ＭＳ 明朝" w:hAnsi="ＭＳ 明朝" w:cs="Times New Roman" w:hint="eastAsia"/>
          <w:szCs w:val="24"/>
        </w:rPr>
        <w:t>「本件文書２」という。）</w:t>
      </w:r>
      <w:r w:rsidRPr="00390550">
        <w:rPr>
          <w:rFonts w:ascii="ＭＳ 明朝" w:eastAsia="ＭＳ 明朝" w:hAnsi="ＭＳ 明朝" w:cs="Times New Roman" w:hint="eastAsia"/>
          <w:szCs w:val="24"/>
        </w:rPr>
        <w:t>と特定した上で、</w:t>
      </w:r>
      <w:r w:rsidRPr="00390550">
        <w:rPr>
          <w:rFonts w:ascii="ＭＳ 明朝" w:eastAsia="ＭＳ 明朝" w:hAnsi="ＭＳ 明朝" w:cs="Times New Roman"/>
          <w:szCs w:val="24"/>
        </w:rPr>
        <w:t>(1)</w:t>
      </w:r>
      <w:r w:rsidRPr="00390550">
        <w:rPr>
          <w:rFonts w:ascii="ＭＳ 明朝" w:eastAsia="ＭＳ 明朝" w:hAnsi="ＭＳ 明朝" w:cs="Times New Roman" w:hint="eastAsia"/>
          <w:szCs w:val="24"/>
        </w:rPr>
        <w:t>本件文書１の個人の氏名、肩書、続柄及び電話番号</w:t>
      </w:r>
      <w:r w:rsidR="00205EF2">
        <w:rPr>
          <w:rFonts w:ascii="ＭＳ 明朝" w:eastAsia="ＭＳ 明朝" w:hAnsi="ＭＳ 明朝" w:cs="Times New Roman" w:hint="eastAsia"/>
          <w:szCs w:val="24"/>
        </w:rPr>
        <w:t>（以下「本件非公開部分</w:t>
      </w:r>
      <w:r w:rsidR="00205EF2" w:rsidRPr="00390550">
        <w:rPr>
          <w:rFonts w:ascii="ＭＳ 明朝" w:eastAsia="ＭＳ 明朝" w:hAnsi="ＭＳ 明朝" w:cs="Times New Roman" w:hint="eastAsia"/>
          <w:szCs w:val="24"/>
        </w:rPr>
        <w:t>１」という。）</w:t>
      </w:r>
      <w:r w:rsidRPr="00390550">
        <w:rPr>
          <w:rFonts w:ascii="ＭＳ 明朝" w:eastAsia="ＭＳ 明朝" w:hAnsi="ＭＳ 明朝" w:cs="Times New Roman" w:hint="eastAsia"/>
          <w:szCs w:val="24"/>
        </w:rPr>
        <w:t>、</w:t>
      </w:r>
      <w:r w:rsidRPr="00390550">
        <w:rPr>
          <w:rFonts w:ascii="ＭＳ 明朝" w:eastAsia="ＭＳ 明朝" w:hAnsi="ＭＳ 明朝" w:cs="Times New Roman"/>
          <w:szCs w:val="24"/>
        </w:rPr>
        <w:t>(2)</w:t>
      </w:r>
      <w:r w:rsidRPr="00390550">
        <w:rPr>
          <w:rFonts w:ascii="ＭＳ 明朝" w:eastAsia="ＭＳ 明朝" w:hAnsi="ＭＳ 明朝" w:cs="Times New Roman" w:hint="eastAsia"/>
          <w:szCs w:val="24"/>
        </w:rPr>
        <w:t>本件文書１の事業者への対応内容</w:t>
      </w:r>
      <w:r w:rsidR="0067074E">
        <w:rPr>
          <w:rFonts w:ascii="ＭＳ 明朝" w:eastAsia="ＭＳ 明朝" w:hAnsi="ＭＳ 明朝" w:cs="Times New Roman" w:hint="eastAsia"/>
          <w:szCs w:val="24"/>
        </w:rPr>
        <w:t>（以下「本件非公開部分</w:t>
      </w:r>
      <w:r w:rsidR="00205EF2">
        <w:rPr>
          <w:rFonts w:ascii="ＭＳ 明朝" w:eastAsia="ＭＳ 明朝" w:hAnsi="ＭＳ 明朝" w:cs="Times New Roman" w:hint="eastAsia"/>
          <w:szCs w:val="24"/>
        </w:rPr>
        <w:t>２</w:t>
      </w:r>
      <w:r w:rsidR="0067074E" w:rsidRPr="00390550">
        <w:rPr>
          <w:rFonts w:ascii="ＭＳ 明朝" w:eastAsia="ＭＳ 明朝" w:hAnsi="ＭＳ 明朝" w:cs="Times New Roman" w:hint="eastAsia"/>
          <w:szCs w:val="24"/>
        </w:rPr>
        <w:t>」という。）</w:t>
      </w:r>
      <w:r w:rsidRPr="00390550">
        <w:rPr>
          <w:rFonts w:ascii="ＭＳ 明朝" w:eastAsia="ＭＳ 明朝" w:hAnsi="ＭＳ 明朝" w:cs="Times New Roman" w:hint="eastAsia"/>
          <w:szCs w:val="24"/>
        </w:rPr>
        <w:t>、</w:t>
      </w:r>
      <w:r w:rsidRPr="00390550">
        <w:rPr>
          <w:rFonts w:ascii="ＭＳ 明朝" w:eastAsia="ＭＳ 明朝" w:hAnsi="ＭＳ 明朝" w:cs="Times New Roman"/>
          <w:szCs w:val="24"/>
        </w:rPr>
        <w:t>(3)</w:t>
      </w:r>
      <w:r w:rsidRPr="00390550">
        <w:rPr>
          <w:rFonts w:ascii="ＭＳ 明朝" w:eastAsia="ＭＳ 明朝" w:hAnsi="ＭＳ 明朝" w:cs="Times New Roman" w:hint="eastAsia"/>
          <w:szCs w:val="24"/>
        </w:rPr>
        <w:t>本件文書２の個人の氏名、肩書及び電話番号</w:t>
      </w:r>
      <w:r w:rsidR="00205EF2">
        <w:rPr>
          <w:rFonts w:ascii="ＭＳ 明朝" w:eastAsia="ＭＳ 明朝" w:hAnsi="ＭＳ 明朝" w:cs="Times New Roman" w:hint="eastAsia"/>
          <w:szCs w:val="24"/>
        </w:rPr>
        <w:t>（以下「本件非公開部分３</w:t>
      </w:r>
      <w:r w:rsidR="00205EF2" w:rsidRPr="00390550">
        <w:rPr>
          <w:rFonts w:ascii="ＭＳ 明朝" w:eastAsia="ＭＳ 明朝" w:hAnsi="ＭＳ 明朝" w:cs="Times New Roman" w:hint="eastAsia"/>
          <w:szCs w:val="24"/>
        </w:rPr>
        <w:t>」という。）</w:t>
      </w:r>
      <w:r w:rsidRPr="00390550">
        <w:rPr>
          <w:rFonts w:ascii="ＭＳ 明朝" w:eastAsia="ＭＳ 明朝" w:hAnsi="ＭＳ 明朝" w:cs="Times New Roman" w:hint="eastAsia"/>
          <w:szCs w:val="24"/>
        </w:rPr>
        <w:t>並びに</w:t>
      </w:r>
      <w:r w:rsidRPr="00390550">
        <w:rPr>
          <w:rFonts w:ascii="ＭＳ 明朝" w:eastAsia="ＭＳ 明朝" w:hAnsi="ＭＳ 明朝" w:cs="Times New Roman"/>
          <w:szCs w:val="24"/>
        </w:rPr>
        <w:t>(4)</w:t>
      </w:r>
      <w:r w:rsidRPr="00390550">
        <w:rPr>
          <w:rFonts w:ascii="ＭＳ 明朝" w:eastAsia="ＭＳ 明朝" w:hAnsi="ＭＳ 明朝" w:cs="Times New Roman" w:hint="eastAsia"/>
          <w:szCs w:val="24"/>
        </w:rPr>
        <w:t>本件文書２の事業者への対応内容</w:t>
      </w:r>
      <w:r w:rsidR="0067074E">
        <w:rPr>
          <w:rFonts w:ascii="ＭＳ 明朝" w:eastAsia="ＭＳ 明朝" w:hAnsi="ＭＳ 明朝" w:cs="Times New Roman" w:hint="eastAsia"/>
          <w:szCs w:val="24"/>
        </w:rPr>
        <w:t>（以下「本件非公開部分</w:t>
      </w:r>
      <w:r w:rsidR="00205EF2">
        <w:rPr>
          <w:rFonts w:ascii="ＭＳ 明朝" w:eastAsia="ＭＳ 明朝" w:hAnsi="ＭＳ 明朝" w:cs="Times New Roman" w:hint="eastAsia"/>
          <w:szCs w:val="24"/>
        </w:rPr>
        <w:t>４</w:t>
      </w:r>
      <w:r w:rsidR="0067074E" w:rsidRPr="00390550">
        <w:rPr>
          <w:rFonts w:ascii="ＭＳ 明朝" w:eastAsia="ＭＳ 明朝" w:hAnsi="ＭＳ 明朝" w:cs="Times New Roman" w:hint="eastAsia"/>
          <w:szCs w:val="24"/>
        </w:rPr>
        <w:t>」</w:t>
      </w:r>
      <w:r w:rsidR="00205EF2">
        <w:rPr>
          <w:rFonts w:ascii="ＭＳ 明朝" w:eastAsia="ＭＳ 明朝" w:hAnsi="ＭＳ 明朝" w:cs="Times New Roman" w:hint="eastAsia"/>
          <w:szCs w:val="24"/>
        </w:rPr>
        <w:t>といい、本件非公開部分２</w:t>
      </w:r>
      <w:r w:rsidR="0067074E">
        <w:rPr>
          <w:rFonts w:ascii="ＭＳ 明朝" w:eastAsia="ＭＳ 明朝" w:hAnsi="ＭＳ 明朝" w:cs="Times New Roman" w:hint="eastAsia"/>
          <w:szCs w:val="24"/>
        </w:rPr>
        <w:t>及び</w:t>
      </w:r>
      <w:r w:rsidR="00205EF2">
        <w:rPr>
          <w:rFonts w:ascii="ＭＳ 明朝" w:eastAsia="ＭＳ 明朝" w:hAnsi="ＭＳ 明朝" w:cs="Times New Roman" w:hint="eastAsia"/>
          <w:szCs w:val="24"/>
        </w:rPr>
        <w:t>４</w:t>
      </w:r>
      <w:r w:rsidR="0067074E" w:rsidRPr="0067074E">
        <w:rPr>
          <w:rFonts w:ascii="ＭＳ 明朝" w:eastAsia="ＭＳ 明朝" w:hAnsi="ＭＳ 明朝" w:cs="Times New Roman" w:hint="eastAsia"/>
          <w:szCs w:val="24"/>
        </w:rPr>
        <w:t>をあわせて「本件各非公開部分」という。</w:t>
      </w:r>
      <w:r w:rsidR="0067074E" w:rsidRPr="00390550">
        <w:rPr>
          <w:rFonts w:ascii="ＭＳ 明朝" w:eastAsia="ＭＳ 明朝" w:hAnsi="ＭＳ 明朝" w:cs="Times New Roman" w:hint="eastAsia"/>
          <w:szCs w:val="24"/>
        </w:rPr>
        <w:t>）</w:t>
      </w:r>
      <w:r w:rsidRPr="00390550">
        <w:rPr>
          <w:rFonts w:ascii="ＭＳ 明朝" w:eastAsia="ＭＳ 明朝" w:hAnsi="ＭＳ 明朝" w:cs="Times New Roman" w:hint="eastAsia"/>
          <w:szCs w:val="24"/>
        </w:rPr>
        <w:t>を公開しない理由を次のとおり付して、</w:t>
      </w:r>
      <w:r w:rsidR="00FF31D1" w:rsidRPr="00FF31D1">
        <w:rPr>
          <w:rFonts w:ascii="ＭＳ 明朝" w:eastAsia="ＭＳ 明朝" w:hAnsi="ＭＳ 明朝" w:cs="Times New Roman" w:hint="eastAsia"/>
          <w:szCs w:val="24"/>
        </w:rPr>
        <w:t>条例第10条第</w:t>
      </w:r>
      <w:r w:rsidR="00FF31D1">
        <w:rPr>
          <w:rFonts w:ascii="ＭＳ 明朝" w:eastAsia="ＭＳ 明朝" w:hAnsi="ＭＳ 明朝" w:cs="Times New Roman" w:hint="eastAsia"/>
          <w:szCs w:val="24"/>
        </w:rPr>
        <w:t>１</w:t>
      </w:r>
      <w:r w:rsidR="00FF31D1" w:rsidRPr="00FF31D1">
        <w:rPr>
          <w:rFonts w:ascii="ＭＳ 明朝" w:eastAsia="ＭＳ 明朝" w:hAnsi="ＭＳ 明朝" w:cs="Times New Roman" w:hint="eastAsia"/>
          <w:szCs w:val="24"/>
        </w:rPr>
        <w:t>項に基づき､</w:t>
      </w:r>
      <w:r w:rsidRPr="00390550">
        <w:rPr>
          <w:rFonts w:ascii="ＭＳ 明朝" w:eastAsia="ＭＳ 明朝" w:hAnsi="ＭＳ 明朝" w:cs="Times New Roman" w:hint="eastAsia"/>
          <w:szCs w:val="24"/>
        </w:rPr>
        <w:t>本件決定</w:t>
      </w:r>
      <w:r w:rsidRPr="00390550">
        <w:rPr>
          <w:rFonts w:ascii="ＭＳ 明朝" w:eastAsia="ＭＳ 明朝" w:hAnsi="ＭＳ 明朝" w:cs="Times New Roman" w:hint="eastAsia"/>
          <w:szCs w:val="24"/>
        </w:rPr>
        <w:lastRenderedPageBreak/>
        <w:t>を行った</w:t>
      </w:r>
      <w:r w:rsidR="00207313">
        <w:rPr>
          <w:rFonts w:ascii="ＭＳ 明朝" w:eastAsia="ＭＳ 明朝" w:hAnsi="ＭＳ 明朝" w:cs="Times New Roman" w:hint="eastAsia"/>
          <w:szCs w:val="24"/>
        </w:rPr>
        <w:t>。</w:t>
      </w:r>
    </w:p>
    <w:p w14:paraId="2D864591" w14:textId="150FF34D" w:rsidR="00207313" w:rsidRDefault="00207313" w:rsidP="00207313">
      <w:pPr>
        <w:autoSpaceDN w:val="0"/>
        <w:ind w:leftChars="200" w:left="453" w:firstLineChars="100" w:firstLine="227"/>
        <w:jc w:val="center"/>
        <w:rPr>
          <w:rFonts w:ascii="ＭＳ 明朝" w:eastAsia="ＭＳ 明朝" w:hAnsi="ＭＳ 明朝" w:cs="Times New Roman"/>
          <w:szCs w:val="24"/>
        </w:rPr>
      </w:pPr>
      <w:r>
        <w:rPr>
          <w:rFonts w:ascii="ＭＳ 明朝" w:eastAsia="ＭＳ 明朝" w:hAnsi="ＭＳ 明朝" w:cs="Times New Roman" w:hint="eastAsia"/>
          <w:szCs w:val="24"/>
        </w:rPr>
        <w:t>記</w:t>
      </w:r>
    </w:p>
    <w:p w14:paraId="1B1541B9" w14:textId="77777777" w:rsidR="00207313" w:rsidRPr="00207313" w:rsidRDefault="00207313" w:rsidP="00207313">
      <w:pPr>
        <w:ind w:firstLineChars="300" w:firstLine="680"/>
        <w:rPr>
          <w:rFonts w:hAnsiTheme="minorEastAsia" w:cs="ＭＳ 明朝"/>
          <w:color w:val="000000"/>
          <w:kern w:val="0"/>
          <w:szCs w:val="24"/>
        </w:rPr>
      </w:pPr>
      <w:r w:rsidRPr="00207313">
        <w:rPr>
          <w:rFonts w:hAnsiTheme="minorEastAsia" w:cs="ＭＳ 明朝" w:hint="eastAsia"/>
          <w:color w:val="000000"/>
          <w:kern w:val="0"/>
          <w:szCs w:val="24"/>
        </w:rPr>
        <w:t>条例第７条第１号に該当</w:t>
      </w:r>
    </w:p>
    <w:p w14:paraId="198715C0" w14:textId="77777777" w:rsidR="00207313" w:rsidRPr="00207313" w:rsidRDefault="00207313" w:rsidP="00207313">
      <w:pPr>
        <w:ind w:firstLineChars="300" w:firstLine="680"/>
        <w:rPr>
          <w:rFonts w:hAnsiTheme="minorEastAsia" w:cs="ＭＳ 明朝"/>
          <w:color w:val="000000"/>
          <w:kern w:val="0"/>
          <w:szCs w:val="24"/>
        </w:rPr>
      </w:pPr>
      <w:r w:rsidRPr="00207313">
        <w:rPr>
          <w:rFonts w:hAnsiTheme="minorEastAsia" w:cs="ＭＳ 明朝" w:hint="eastAsia"/>
          <w:color w:val="000000"/>
          <w:kern w:val="0"/>
          <w:szCs w:val="24"/>
        </w:rPr>
        <w:t>（説明）</w:t>
      </w:r>
    </w:p>
    <w:p w14:paraId="6E5A1B6C" w14:textId="76F9D6A3" w:rsidR="00207313" w:rsidRPr="00207313" w:rsidRDefault="00205EF2" w:rsidP="00207313">
      <w:pPr>
        <w:ind w:leftChars="400" w:left="907" w:firstLineChars="100" w:firstLine="227"/>
        <w:rPr>
          <w:rFonts w:hAnsiTheme="minorEastAsia" w:cs="ＭＳ 明朝"/>
          <w:color w:val="000000"/>
          <w:kern w:val="0"/>
          <w:szCs w:val="24"/>
        </w:rPr>
      </w:pPr>
      <w:r>
        <w:rPr>
          <w:rFonts w:hAnsiTheme="minorEastAsia" w:cs="ＭＳ 明朝" w:hint="eastAsia"/>
          <w:color w:val="000000"/>
          <w:kern w:val="0"/>
          <w:szCs w:val="24"/>
        </w:rPr>
        <w:t>本件非公開部分１</w:t>
      </w:r>
      <w:r w:rsidR="00207313" w:rsidRPr="00207313">
        <w:rPr>
          <w:rFonts w:hAnsiTheme="minorEastAsia" w:cs="ＭＳ 明朝" w:hint="eastAsia"/>
          <w:color w:val="000000"/>
          <w:kern w:val="0"/>
          <w:szCs w:val="24"/>
        </w:rPr>
        <w:t>及び</w:t>
      </w:r>
      <w:r>
        <w:rPr>
          <w:rFonts w:hAnsiTheme="minorEastAsia" w:cs="ＭＳ 明朝" w:hint="eastAsia"/>
          <w:color w:val="000000"/>
          <w:kern w:val="0"/>
          <w:szCs w:val="24"/>
        </w:rPr>
        <w:t>３</w:t>
      </w:r>
      <w:r w:rsidR="00207313" w:rsidRPr="00207313">
        <w:rPr>
          <w:rFonts w:hAnsiTheme="minorEastAsia" w:cs="ＭＳ 明朝" w:hint="eastAsia"/>
          <w:color w:val="000000"/>
          <w:kern w:val="0"/>
          <w:szCs w:val="24"/>
        </w:rPr>
        <w:t>については、個人に関する情報であって、当該情報そのものにより又は他の情報と照合することにより、特定の個人が識別される情報又は特定の個人を識別することはできないが、公にすることにより、なお、個人の権利利益を害するおそれがある情報であると認められ、かつ同号ただし書ア、イ、ウのいずれにも該当しないため。</w:t>
      </w:r>
    </w:p>
    <w:p w14:paraId="11DAF2AD" w14:textId="77777777" w:rsidR="00207313" w:rsidRPr="00207313" w:rsidRDefault="00207313" w:rsidP="00207313">
      <w:pPr>
        <w:rPr>
          <w:rFonts w:hAnsiTheme="minorEastAsia" w:cs="ＭＳ 明朝"/>
          <w:color w:val="000000"/>
          <w:kern w:val="0"/>
          <w:szCs w:val="24"/>
        </w:rPr>
      </w:pPr>
      <w:r w:rsidRPr="00207313">
        <w:rPr>
          <w:rFonts w:hAnsiTheme="minorEastAsia" w:cs="ＭＳ 明朝" w:hint="eastAsia"/>
          <w:color w:val="000000"/>
          <w:kern w:val="0"/>
          <w:szCs w:val="24"/>
        </w:rPr>
        <w:t xml:space="preserve">　</w:t>
      </w:r>
    </w:p>
    <w:p w14:paraId="179C94D1" w14:textId="77777777" w:rsidR="00207313" w:rsidRPr="00207313" w:rsidRDefault="00207313" w:rsidP="00207313">
      <w:pPr>
        <w:ind w:firstLineChars="300" w:firstLine="680"/>
        <w:rPr>
          <w:rFonts w:hAnsiTheme="minorEastAsia" w:cs="ＭＳ 明朝"/>
          <w:color w:val="000000"/>
          <w:kern w:val="0"/>
          <w:szCs w:val="24"/>
        </w:rPr>
      </w:pPr>
      <w:r w:rsidRPr="00207313">
        <w:rPr>
          <w:rFonts w:hAnsiTheme="minorEastAsia" w:cs="ＭＳ 明朝" w:hint="eastAsia"/>
          <w:color w:val="000000"/>
          <w:kern w:val="0"/>
          <w:szCs w:val="24"/>
        </w:rPr>
        <w:t>条例第７条第５号に該当</w:t>
      </w:r>
    </w:p>
    <w:p w14:paraId="6D05D1B7" w14:textId="77777777" w:rsidR="00207313" w:rsidRPr="00207313" w:rsidRDefault="00207313" w:rsidP="00207313">
      <w:pPr>
        <w:ind w:firstLineChars="300" w:firstLine="680"/>
        <w:rPr>
          <w:rFonts w:hAnsiTheme="minorEastAsia" w:cs="ＭＳ 明朝"/>
          <w:color w:val="000000"/>
          <w:kern w:val="0"/>
          <w:szCs w:val="24"/>
        </w:rPr>
      </w:pPr>
      <w:r w:rsidRPr="00207313">
        <w:rPr>
          <w:rFonts w:hAnsiTheme="minorEastAsia" w:cs="ＭＳ 明朝" w:hint="eastAsia"/>
          <w:color w:val="000000"/>
          <w:kern w:val="0"/>
          <w:szCs w:val="24"/>
        </w:rPr>
        <w:t>（説明）</w:t>
      </w:r>
    </w:p>
    <w:p w14:paraId="1FF58A38" w14:textId="0603E292" w:rsidR="00207313" w:rsidRDefault="00205EF2" w:rsidP="00207313">
      <w:pPr>
        <w:autoSpaceDN w:val="0"/>
        <w:ind w:leftChars="400" w:left="907" w:firstLineChars="100" w:firstLine="227"/>
        <w:rPr>
          <w:rFonts w:ascii="ＭＳ 明朝" w:eastAsia="ＭＳ 明朝" w:hAnsi="ＭＳ 明朝" w:cs="Times New Roman"/>
          <w:szCs w:val="24"/>
        </w:rPr>
      </w:pPr>
      <w:r>
        <w:rPr>
          <w:rFonts w:hAnsiTheme="minorEastAsia" w:cs="ＭＳ 明朝" w:hint="eastAsia"/>
          <w:color w:val="000000"/>
          <w:kern w:val="0"/>
          <w:szCs w:val="24"/>
        </w:rPr>
        <w:t>本件非公開部分２</w:t>
      </w:r>
      <w:r w:rsidRPr="00207313">
        <w:rPr>
          <w:rFonts w:hAnsiTheme="minorEastAsia" w:cs="ＭＳ 明朝" w:hint="eastAsia"/>
          <w:color w:val="000000"/>
          <w:kern w:val="0"/>
          <w:szCs w:val="24"/>
        </w:rPr>
        <w:t>及び</w:t>
      </w:r>
      <w:r>
        <w:rPr>
          <w:rFonts w:hAnsiTheme="minorEastAsia" w:cs="ＭＳ 明朝" w:hint="eastAsia"/>
          <w:color w:val="000000"/>
          <w:kern w:val="0"/>
          <w:szCs w:val="24"/>
        </w:rPr>
        <w:t>４</w:t>
      </w:r>
      <w:r w:rsidR="00207313" w:rsidRPr="00207313">
        <w:rPr>
          <w:rFonts w:hAnsiTheme="minorEastAsia" w:cs="ＭＳ 明朝" w:hint="eastAsia"/>
          <w:color w:val="000000"/>
          <w:kern w:val="0"/>
          <w:szCs w:val="24"/>
        </w:rPr>
        <w:t>については、本市の事業に関する情報であって、公にすることにより、受動喫煙防止対策事業の適正な遂行に支障を及ぼすおそれがあるため。</w:t>
      </w:r>
    </w:p>
    <w:p w14:paraId="223E5770" w14:textId="62E31ACD" w:rsidR="00160073" w:rsidRDefault="00160073" w:rsidP="00160073">
      <w:pPr>
        <w:autoSpaceDN w:val="0"/>
        <w:rPr>
          <w:rFonts w:ascii="ＭＳ 明朝" w:eastAsia="ＭＳ 明朝" w:hAnsi="ＭＳ 明朝" w:cs="Times New Roman"/>
          <w:szCs w:val="24"/>
        </w:rPr>
      </w:pPr>
    </w:p>
    <w:p w14:paraId="3D881552" w14:textId="44EDFBF8" w:rsidR="00160073" w:rsidRDefault="00160073" w:rsidP="00160073">
      <w:pPr>
        <w:autoSpaceDN w:val="0"/>
        <w:rPr>
          <w:rFonts w:ascii="ＭＳ 明朝" w:eastAsia="ＭＳ 明朝" w:hAnsi="ＭＳ 明朝" w:cs="Times New Roman"/>
          <w:szCs w:val="24"/>
        </w:rPr>
      </w:pPr>
      <w:r>
        <w:rPr>
          <w:rFonts w:ascii="ＭＳ 明朝" w:eastAsia="ＭＳ 明朝" w:hAnsi="ＭＳ 明朝" w:cs="Times New Roman" w:hint="eastAsia"/>
          <w:szCs w:val="24"/>
        </w:rPr>
        <w:t xml:space="preserve">　３　審査請求</w:t>
      </w:r>
    </w:p>
    <w:p w14:paraId="78E8284A" w14:textId="4A9D0054" w:rsidR="00160073" w:rsidRDefault="00160073" w:rsidP="00261F74">
      <w:pPr>
        <w:autoSpaceDN w:val="0"/>
        <w:ind w:left="453" w:hangingChars="200" w:hanging="453"/>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160073">
        <w:rPr>
          <w:rFonts w:ascii="ＭＳ 明朝" w:eastAsia="ＭＳ 明朝" w:hAnsi="ＭＳ 明朝" w:cs="Times New Roman" w:hint="eastAsia"/>
          <w:szCs w:val="24"/>
        </w:rPr>
        <w:t>審査請求人は、令和３年</w:t>
      </w:r>
      <w:r w:rsidR="00A017D8">
        <w:rPr>
          <w:rFonts w:ascii="ＭＳ 明朝" w:eastAsia="ＭＳ 明朝" w:hAnsi="ＭＳ 明朝" w:cs="Times New Roman" w:hint="eastAsia"/>
          <w:szCs w:val="24"/>
        </w:rPr>
        <w:t>９</w:t>
      </w:r>
      <w:r w:rsidRPr="00160073">
        <w:rPr>
          <w:rFonts w:ascii="ＭＳ 明朝" w:eastAsia="ＭＳ 明朝" w:hAnsi="ＭＳ 明朝" w:cs="Times New Roman" w:hint="eastAsia"/>
          <w:szCs w:val="24"/>
        </w:rPr>
        <w:t>月</w:t>
      </w:r>
      <w:r w:rsidR="00A017D8">
        <w:rPr>
          <w:rFonts w:ascii="ＭＳ 明朝" w:eastAsia="ＭＳ 明朝" w:hAnsi="ＭＳ 明朝" w:cs="Times New Roman" w:hint="eastAsia"/>
          <w:szCs w:val="24"/>
        </w:rPr>
        <w:t>27</w:t>
      </w:r>
      <w:r w:rsidRPr="00160073">
        <w:rPr>
          <w:rFonts w:ascii="ＭＳ 明朝" w:eastAsia="ＭＳ 明朝" w:hAnsi="ＭＳ 明朝" w:cs="Times New Roman" w:hint="eastAsia"/>
          <w:szCs w:val="24"/>
        </w:rPr>
        <w:t>日</w:t>
      </w:r>
      <w:r w:rsidRPr="00160073">
        <w:rPr>
          <w:rFonts w:ascii="ＭＳ 明朝" w:eastAsia="ＭＳ 明朝" w:hAnsi="ＭＳ 明朝" w:cs="Times New Roman"/>
          <w:szCs w:val="24"/>
        </w:rPr>
        <w:t>、本件決定を不服として</w:t>
      </w:r>
      <w:r w:rsidRPr="00160073">
        <w:rPr>
          <w:rFonts w:ascii="ＭＳ 明朝" w:eastAsia="ＭＳ 明朝" w:hAnsi="ＭＳ 明朝" w:cs="Times New Roman" w:hint="eastAsia"/>
          <w:szCs w:val="24"/>
        </w:rPr>
        <w:t>実施機関</w:t>
      </w:r>
      <w:r w:rsidRPr="00160073">
        <w:rPr>
          <w:rFonts w:ascii="ＭＳ 明朝" w:eastAsia="ＭＳ 明朝" w:hAnsi="ＭＳ 明朝" w:cs="Times New Roman"/>
          <w:szCs w:val="24"/>
        </w:rPr>
        <w:t>に対し</w:t>
      </w:r>
      <w:r w:rsidR="00704F5A" w:rsidRPr="00704F5A">
        <w:rPr>
          <w:rFonts w:ascii="ＭＳ 明朝" w:eastAsia="ＭＳ 明朝" w:hAnsi="ＭＳ 明朝" w:cs="Times New Roman" w:hint="eastAsia"/>
          <w:szCs w:val="24"/>
        </w:rPr>
        <w:t>て、行政不服審査法（平成26年法律第68号）に基づき、</w:t>
      </w:r>
      <w:r w:rsidRPr="00160073">
        <w:rPr>
          <w:rFonts w:ascii="ＭＳ 明朝" w:eastAsia="ＭＳ 明朝" w:hAnsi="ＭＳ 明朝" w:cs="Times New Roman"/>
          <w:szCs w:val="24"/>
        </w:rPr>
        <w:t>審査請求</w:t>
      </w:r>
      <w:r w:rsidRPr="00160073">
        <w:rPr>
          <w:rFonts w:ascii="ＭＳ 明朝" w:eastAsia="ＭＳ 明朝" w:hAnsi="ＭＳ 明朝" w:cs="Times New Roman" w:hint="eastAsia"/>
          <w:szCs w:val="24"/>
        </w:rPr>
        <w:t>（以下「本件審査請求」という。）</w:t>
      </w:r>
      <w:r w:rsidRPr="00160073">
        <w:rPr>
          <w:rFonts w:ascii="ＭＳ 明朝" w:eastAsia="ＭＳ 明朝" w:hAnsi="ＭＳ 明朝" w:cs="Times New Roman"/>
          <w:szCs w:val="24"/>
        </w:rPr>
        <w:t>を行った。</w:t>
      </w:r>
    </w:p>
    <w:p w14:paraId="7B149339" w14:textId="29C9A24A" w:rsidR="00B70473" w:rsidRPr="008C3A44" w:rsidRDefault="00B70473" w:rsidP="00B70473">
      <w:pPr>
        <w:rPr>
          <w:rFonts w:ascii="ＭＳ 明朝" w:eastAsia="ＭＳ 明朝" w:hAnsi="ＭＳ 明朝" w:cs="Times New Roman"/>
          <w:szCs w:val="24"/>
        </w:rPr>
      </w:pPr>
    </w:p>
    <w:p w14:paraId="5F60EBB0" w14:textId="77777777" w:rsidR="00B70473" w:rsidRPr="00A54A16" w:rsidRDefault="00B70473" w:rsidP="00B70473">
      <w:pPr>
        <w:ind w:left="678" w:hangingChars="299" w:hanging="678"/>
        <w:outlineLvl w:val="0"/>
        <w:rPr>
          <w:rFonts w:hAnsiTheme="minorEastAsia"/>
          <w:szCs w:val="24"/>
        </w:rPr>
      </w:pPr>
      <w:r w:rsidRPr="00A54A16">
        <w:rPr>
          <w:rFonts w:hAnsiTheme="minorEastAsia" w:hint="eastAsia"/>
          <w:szCs w:val="24"/>
        </w:rPr>
        <w:t>第３　審査請求人の主張</w:t>
      </w:r>
    </w:p>
    <w:p w14:paraId="77F95479" w14:textId="64DA13EA" w:rsidR="00B70473" w:rsidRDefault="003661D8" w:rsidP="00377DD3">
      <w:pPr>
        <w:ind w:left="2" w:firstLine="2"/>
        <w:rPr>
          <w:rFonts w:hAnsiTheme="minorEastAsia"/>
          <w:szCs w:val="24"/>
        </w:rPr>
      </w:pPr>
      <w:r>
        <w:rPr>
          <w:rFonts w:hAnsiTheme="minorEastAsia" w:hint="eastAsia"/>
          <w:szCs w:val="24"/>
        </w:rPr>
        <w:t xml:space="preserve">　</w:t>
      </w:r>
      <w:r w:rsidR="00377DD3">
        <w:rPr>
          <w:rFonts w:hAnsiTheme="minorEastAsia" w:hint="eastAsia"/>
          <w:szCs w:val="24"/>
        </w:rPr>
        <w:t xml:space="preserve">　</w:t>
      </w:r>
      <w:r>
        <w:rPr>
          <w:rFonts w:hAnsiTheme="minorEastAsia" w:hint="eastAsia"/>
          <w:szCs w:val="24"/>
        </w:rPr>
        <w:t>審査請求人の主張は、おおむね次のとおりである。</w:t>
      </w:r>
    </w:p>
    <w:p w14:paraId="5F1178E1" w14:textId="042235A5" w:rsidR="00FE79F8" w:rsidRDefault="00FE79F8" w:rsidP="00B70473">
      <w:r>
        <w:rPr>
          <w:rFonts w:hint="eastAsia"/>
        </w:rPr>
        <w:t xml:space="preserve">　</w:t>
      </w:r>
      <w:r w:rsidR="003774E9">
        <w:rPr>
          <w:rFonts w:hint="eastAsia"/>
        </w:rPr>
        <w:t xml:space="preserve">１　</w:t>
      </w:r>
      <w:r>
        <w:rPr>
          <w:rFonts w:hint="eastAsia"/>
        </w:rPr>
        <w:t>審査請求の趣旨</w:t>
      </w:r>
    </w:p>
    <w:p w14:paraId="4B01EEDE" w14:textId="1F4DAD1E" w:rsidR="00E04568" w:rsidRDefault="00F80955" w:rsidP="00591181">
      <w:pPr>
        <w:ind w:left="453" w:hangingChars="200" w:hanging="453"/>
      </w:pPr>
      <w:r>
        <w:rPr>
          <w:rFonts w:hint="eastAsia"/>
        </w:rPr>
        <w:t xml:space="preserve">　　　</w:t>
      </w:r>
      <w:r w:rsidR="008F4C40">
        <w:rPr>
          <w:rFonts w:hint="eastAsia"/>
        </w:rPr>
        <w:t>本件</w:t>
      </w:r>
      <w:r w:rsidR="0067074E">
        <w:rPr>
          <w:rFonts w:hint="eastAsia"/>
        </w:rPr>
        <w:t>各非公開部分</w:t>
      </w:r>
      <w:r w:rsidR="005858BE">
        <w:rPr>
          <w:rFonts w:hint="eastAsia"/>
        </w:rPr>
        <w:t>の公開を求める。</w:t>
      </w:r>
    </w:p>
    <w:p w14:paraId="66D0C229" w14:textId="659A3EA0" w:rsidR="00F80955" w:rsidRDefault="00F80955" w:rsidP="00B70473"/>
    <w:p w14:paraId="03F2409C" w14:textId="32280EC4" w:rsidR="00FE79F8" w:rsidRDefault="00FE79F8" w:rsidP="00B70473">
      <w:r>
        <w:rPr>
          <w:rFonts w:hint="eastAsia"/>
        </w:rPr>
        <w:t xml:space="preserve">　</w:t>
      </w:r>
      <w:r w:rsidR="003774E9">
        <w:rPr>
          <w:rFonts w:hint="eastAsia"/>
        </w:rPr>
        <w:t xml:space="preserve">２　</w:t>
      </w:r>
      <w:r>
        <w:rPr>
          <w:rFonts w:hint="eastAsia"/>
        </w:rPr>
        <w:t>審査請求の理由</w:t>
      </w:r>
    </w:p>
    <w:p w14:paraId="1EE6DCB3" w14:textId="503CEF23" w:rsidR="008C01A2" w:rsidRDefault="008776F0" w:rsidP="008C01A2">
      <w:pPr>
        <w:ind w:left="453" w:hangingChars="200" w:hanging="453"/>
      </w:pPr>
      <w:r>
        <w:rPr>
          <w:rFonts w:hint="eastAsia"/>
        </w:rPr>
        <w:t xml:space="preserve">　　　</w:t>
      </w:r>
      <w:r w:rsidR="00B8032E">
        <w:rPr>
          <w:rFonts w:hint="eastAsia"/>
        </w:rPr>
        <w:t>事業者への対応内容には、「本市の事業に関する情報であって、公にすることにより</w:t>
      </w:r>
      <w:r w:rsidR="00054DA6">
        <w:rPr>
          <w:rFonts w:hint="eastAsia"/>
        </w:rPr>
        <w:t>、</w:t>
      </w:r>
      <w:r w:rsidR="00B8032E">
        <w:rPr>
          <w:rFonts w:hint="eastAsia"/>
        </w:rPr>
        <w:t>受動喫煙防止対策事業の適正な遂行に支障を及ぼすおそれがある」とはいえない情報が含まれている</w:t>
      </w:r>
      <w:r w:rsidR="008C01A2">
        <w:rPr>
          <w:rFonts w:hint="eastAsia"/>
        </w:rPr>
        <w:t>。違法の有無の事実確認や対応結果等に係る情報は、「本市の事業に関する情報であって」も、「公にすることにより、受動喫煙防止対策事業の適正な遂行に支障を及ぼすおそれがある」情報とはいえない。これら大阪市情報公開条例第７条第５号に該当しない情報は公開されるべきである。</w:t>
      </w:r>
    </w:p>
    <w:p w14:paraId="4CAEEB41" w14:textId="00B4C9C7" w:rsidR="00805117" w:rsidRDefault="00805117" w:rsidP="008C01A2">
      <w:pPr>
        <w:ind w:left="453" w:hangingChars="200" w:hanging="453"/>
      </w:pPr>
    </w:p>
    <w:p w14:paraId="32AD8048" w14:textId="7F998A9C" w:rsidR="00805117" w:rsidRDefault="00805117" w:rsidP="008C01A2">
      <w:pPr>
        <w:ind w:left="453" w:hangingChars="200" w:hanging="453"/>
      </w:pPr>
      <w:r>
        <w:rPr>
          <w:rFonts w:hint="eastAsia"/>
        </w:rPr>
        <w:t xml:space="preserve">　３　意見書</w:t>
      </w:r>
    </w:p>
    <w:p w14:paraId="40676F05" w14:textId="18B61406" w:rsidR="00805117" w:rsidRDefault="006E6644" w:rsidP="006E6644">
      <w:pPr>
        <w:ind w:firstLineChars="200" w:firstLine="453"/>
      </w:pPr>
      <w:r>
        <w:rPr>
          <w:rFonts w:hint="eastAsia"/>
        </w:rPr>
        <w:t xml:space="preserve">(1) </w:t>
      </w:r>
      <w:r w:rsidR="00805117" w:rsidRPr="00805117">
        <w:rPr>
          <w:rFonts w:hint="eastAsia"/>
        </w:rPr>
        <w:t>本件公文書の公開の意義</w:t>
      </w:r>
    </w:p>
    <w:p w14:paraId="546223B9" w14:textId="77777777" w:rsidR="00805117" w:rsidRDefault="00805117" w:rsidP="00805117">
      <w:pPr>
        <w:ind w:leftChars="300" w:left="680" w:firstLineChars="100" w:firstLine="227"/>
      </w:pPr>
      <w:r>
        <w:rPr>
          <w:rFonts w:hint="eastAsia"/>
        </w:rPr>
        <w:t>受動喫煙が致死的に有害であることは論を待たない。日本において年間１万５千人もの尊い命が失われている。大阪市の人口を元に単純に計算すると、毎年約320人の大阪市民が受動喫煙が原因で死亡している。昼間人口を考慮に入れると、もっと多いと思われる。毎日１人以上の市民等が受動喫煙の犠牲になっていると考えら</w:t>
      </w:r>
      <w:r>
        <w:rPr>
          <w:rFonts w:hint="eastAsia"/>
        </w:rPr>
        <w:lastRenderedPageBreak/>
        <w:t>れる。</w:t>
      </w:r>
    </w:p>
    <w:p w14:paraId="54015FB3" w14:textId="50F8FDC8" w:rsidR="00805117" w:rsidRDefault="00805117" w:rsidP="00805117">
      <w:pPr>
        <w:ind w:leftChars="300" w:left="680" w:firstLineChars="100" w:firstLine="227"/>
      </w:pPr>
      <w:r>
        <w:rPr>
          <w:rFonts w:hint="eastAsia"/>
        </w:rPr>
        <w:t>以上のように、受動喫煙が人命に破壊的影響を与えることからすると、「受動喫煙防止対策事業の適正な遂行」は極めて重要である。</w:t>
      </w:r>
    </w:p>
    <w:p w14:paraId="53C13AA8" w14:textId="4A914754" w:rsidR="00805117" w:rsidRDefault="00805117" w:rsidP="00805117">
      <w:pPr>
        <w:ind w:leftChars="300" w:left="680" w:firstLineChars="100" w:firstLine="227"/>
      </w:pPr>
      <w:r>
        <w:rPr>
          <w:rFonts w:hint="eastAsia"/>
        </w:rPr>
        <w:t>しかし、処分庁が適正に遂行しているか否かの説明がなければ、間違いがあったとしてもそれは闇に葬られ、是正を働きかけることも叶わず、救える命が救えなくなってしまう。</w:t>
      </w:r>
    </w:p>
    <w:p w14:paraId="3F5BB4D9" w14:textId="15F122CC" w:rsidR="00805117" w:rsidRDefault="00805117" w:rsidP="00805117">
      <w:pPr>
        <w:ind w:firstLineChars="400" w:firstLine="907"/>
      </w:pPr>
      <w:r>
        <w:rPr>
          <w:rFonts w:hint="eastAsia"/>
        </w:rPr>
        <w:t>したがって、処分庁は説明責任を果たすため、本件公文書を公開すべきである。</w:t>
      </w:r>
    </w:p>
    <w:p w14:paraId="7BBC70C1" w14:textId="119AE46B" w:rsidR="00805117" w:rsidRPr="00805117" w:rsidRDefault="00092133" w:rsidP="00092133">
      <w:pPr>
        <w:ind w:firstLineChars="200" w:firstLine="453"/>
      </w:pPr>
      <w:r>
        <w:rPr>
          <w:rFonts w:hint="eastAsia"/>
        </w:rPr>
        <w:t>(2)</w:t>
      </w:r>
      <w:r>
        <w:t xml:space="preserve"> </w:t>
      </w:r>
      <w:r w:rsidR="00805117">
        <w:rPr>
          <w:rFonts w:hint="eastAsia"/>
        </w:rPr>
        <w:t>処分庁の意見書に対する反論</w:t>
      </w:r>
    </w:p>
    <w:p w14:paraId="0D0CCA41" w14:textId="60F2819D" w:rsidR="00F04A62" w:rsidRDefault="00805117" w:rsidP="00A65092">
      <w:pPr>
        <w:ind w:firstLineChars="400" w:firstLine="907"/>
      </w:pPr>
      <w:r>
        <w:rPr>
          <w:rFonts w:hint="eastAsia"/>
        </w:rPr>
        <w:t>下記第５.３の処分庁の意見に反論する。</w:t>
      </w:r>
    </w:p>
    <w:p w14:paraId="68037BF3" w14:textId="6158B95C" w:rsidR="00805117" w:rsidRPr="00805117" w:rsidRDefault="00F04A62" w:rsidP="00805117">
      <w:r>
        <w:rPr>
          <w:rFonts w:hint="eastAsia"/>
        </w:rPr>
        <w:t xml:space="preserve">　　　 </w:t>
      </w:r>
      <w:r w:rsidR="00092133">
        <w:t xml:space="preserve"> </w:t>
      </w:r>
      <w:r>
        <w:rPr>
          <w:rFonts w:hint="eastAsia"/>
        </w:rPr>
        <w:t>第</w:t>
      </w:r>
      <w:r w:rsidR="00CD1570">
        <w:rPr>
          <w:rFonts w:hint="eastAsia"/>
        </w:rPr>
        <w:t>１</w:t>
      </w:r>
      <w:r>
        <w:rPr>
          <w:rFonts w:hint="eastAsia"/>
        </w:rPr>
        <w:t>段落は同意。</w:t>
      </w:r>
    </w:p>
    <w:p w14:paraId="6CA9FC88" w14:textId="33D1144C" w:rsidR="00805117" w:rsidRDefault="00805117" w:rsidP="00092133">
      <w:pPr>
        <w:ind w:left="680" w:hangingChars="300" w:hanging="680"/>
      </w:pPr>
      <w:r>
        <w:rPr>
          <w:rFonts w:hint="eastAsia"/>
        </w:rPr>
        <w:t xml:space="preserve">　　 </w:t>
      </w:r>
      <w:r>
        <w:t xml:space="preserve">  </w:t>
      </w:r>
      <w:r w:rsidR="00092133">
        <w:t xml:space="preserve"> </w:t>
      </w:r>
      <w:r w:rsidR="00F04A62">
        <w:rPr>
          <w:rFonts w:hint="eastAsia"/>
        </w:rPr>
        <w:t>第２、３段落を否認。</w:t>
      </w:r>
      <w:r>
        <w:rPr>
          <w:rFonts w:hint="eastAsia"/>
        </w:rPr>
        <w:t>処分庁は事業者への立入検査を行う権限を有しており、「立入検査の際に、報告をせず、若しくは虚偽の報告をし、又は検査を拒み、妨げ、若しくは忌避し、若しくは質問に対して答弁せず、若しくは虚偽の答弁をした者は、20万円以下の過料となる」と令和元年７月に厚生労働省健康局健康課が示した「改正健康増進法の施行業務に係るガイドライン（例）」の18頁に指摘されることからすると、「</w:t>
      </w:r>
      <w:r w:rsidR="002F7D7A">
        <w:rPr>
          <w:rFonts w:hint="eastAsia"/>
        </w:rPr>
        <w:t>事情</w:t>
      </w:r>
      <w:r>
        <w:rPr>
          <w:rFonts w:hint="eastAsia"/>
        </w:rPr>
        <w:t>聴取を回避され、また正確で詳細な供述を得ることが困難となるなど受動喫煙防止対策推進業（ママ）の適正な遂行に支障をきたすおそれがある」とは言えない。そもそも、健康増進法において私的空間は規制対象とされる特定施設とは多数の者が利用する施設と規定されていることからすると、多数の者の目をかいくぐっての違反の継続は困難であり、その発見は容易である。</w:t>
      </w:r>
    </w:p>
    <w:p w14:paraId="5049E18B" w14:textId="77047588" w:rsidR="00805117" w:rsidRDefault="00805117" w:rsidP="00092133">
      <w:pPr>
        <w:ind w:left="680" w:hangingChars="300" w:hanging="680"/>
      </w:pPr>
      <w:r>
        <w:rPr>
          <w:rFonts w:hint="eastAsia"/>
        </w:rPr>
        <w:t xml:space="preserve">　　　 </w:t>
      </w:r>
      <w:r w:rsidR="00092133">
        <w:t xml:space="preserve"> </w:t>
      </w:r>
      <w:r w:rsidR="00E679C2">
        <w:rPr>
          <w:rFonts w:hint="eastAsia"/>
        </w:rPr>
        <w:t>第４、５段落を否認。</w:t>
      </w:r>
      <w:r>
        <w:rPr>
          <w:rFonts w:hint="eastAsia"/>
        </w:rPr>
        <w:t>仮に「事業</w:t>
      </w:r>
      <w:r w:rsidR="002F7D7A">
        <w:rPr>
          <w:rFonts w:hint="eastAsia"/>
        </w:rPr>
        <w:t>者</w:t>
      </w:r>
      <w:r>
        <w:rPr>
          <w:rFonts w:hint="eastAsia"/>
        </w:rPr>
        <w:t>の対応を推測することが可能となる」としても、上記のとおり、事情聴取を回避され、また、正確で詳細な供述を得ることが困難となるなど本市の受動喫煙防止対策推進事業に支障をきたすおそれがあるとはいえない。もし、そのようなおそれがあるのであれば、余白や「⇒」また「※」の部分を全てマスキングすれば、単なる説明に留まったのか、それともその後に、何らかの助言、指導があったのかは推測が不可能となるため、やはり、そのようなおそれを払拭できる。この措置を講じた時、通報内容と対応内容との関係を分類・分析することはできなくなるため、本市の対応の方針が推測される可能性があるとはいえない。この余白や「⇒」また「※」をマスキングする措置は、条例第８条の趣旨に反するものではない。なぜならば、処分庁の弁明は、職員の対応及び事業者の対応の記載部分以外の余白部分の範囲の大きさや「⇒」また「※」といった記号の有無に有意の情報が記録されていると換言しうるからだ。</w:t>
      </w:r>
    </w:p>
    <w:p w14:paraId="6CF04976" w14:textId="626F3404" w:rsidR="00E679C2" w:rsidRDefault="00E679C2" w:rsidP="00805117">
      <w:pPr>
        <w:ind w:left="567" w:hangingChars="250" w:hanging="567"/>
      </w:pPr>
      <w:r>
        <w:rPr>
          <w:rFonts w:hint="eastAsia"/>
        </w:rPr>
        <w:t xml:space="preserve">　　　</w:t>
      </w:r>
      <w:r w:rsidR="00092133">
        <w:rPr>
          <w:rFonts w:hint="eastAsia"/>
        </w:rPr>
        <w:t xml:space="preserve"> </w:t>
      </w:r>
      <w:r>
        <w:rPr>
          <w:rFonts w:hint="eastAsia"/>
        </w:rPr>
        <w:t xml:space="preserve"> 第６段落を否認。</w:t>
      </w:r>
    </w:p>
    <w:p w14:paraId="3D5E8051" w14:textId="45DE2DF7" w:rsidR="00805117" w:rsidRDefault="00E679C2" w:rsidP="00092133">
      <w:pPr>
        <w:ind w:leftChars="300" w:left="680" w:firstLineChars="100" w:firstLine="227"/>
      </w:pPr>
      <w:r>
        <w:rPr>
          <w:rFonts w:hint="eastAsia"/>
        </w:rPr>
        <w:t>第７段落を否認。</w:t>
      </w:r>
      <w:r w:rsidR="00805117">
        <w:rPr>
          <w:rFonts w:hint="eastAsia"/>
        </w:rPr>
        <w:t>厚生労働省のウェブサイトで公表されている「たばこ対策の推進に役立つファクトシート　－ 2021年版」の「飲食店における受動喫煙防止対策（P）」では、「Ｑ.飲食店を禁煙にすると売上が落ちるのではないでしょうか？」との問いに対し、「Ａ.飲食店が法律で全面禁煙化された国では、飲食店の売上に変化がなかったと報告されています。日本でも、愛知県店舗や大手ファミリーレストランでの検討から全面禁煙化による売上減少はないと報告されています。これは、女性客・家族客の増加や回転率の上昇などの結果と考えられます。喫煙率低下や感染</w:t>
      </w:r>
      <w:r w:rsidR="00805117">
        <w:rPr>
          <w:rFonts w:hint="eastAsia"/>
        </w:rPr>
        <w:lastRenderedPageBreak/>
        <w:t>症流行などの社会情勢による売上減少を避けるために、一部の客層への依存度を下げる工夫が必要です。」と回答されていることからも分かるとおり、事業所の喫煙の通報に対する対応は客層や雇用等の経営方針に関わる情報であるとしても、営業収入・売上・課税対象収入を左右するような情報ではないことからすると、公開したとしても、当該事業者の正当な利益を害するおそれがあるとはいえない。</w:t>
      </w:r>
    </w:p>
    <w:p w14:paraId="4ACF8C78" w14:textId="011DDF04" w:rsidR="006E6644" w:rsidRPr="00805117" w:rsidRDefault="00805117" w:rsidP="00092133">
      <w:pPr>
        <w:ind w:left="680" w:hangingChars="300" w:hanging="680"/>
      </w:pPr>
      <w:r>
        <w:rPr>
          <w:rFonts w:hint="eastAsia"/>
        </w:rPr>
        <w:t xml:space="preserve">　　　 </w:t>
      </w:r>
      <w:r w:rsidR="00092133">
        <w:t xml:space="preserve"> </w:t>
      </w:r>
      <w:r w:rsidR="00E679C2">
        <w:rPr>
          <w:rFonts w:hint="eastAsia"/>
        </w:rPr>
        <w:t>第８段落を否認。</w:t>
      </w:r>
      <w:r>
        <w:rPr>
          <w:rFonts w:hint="eastAsia"/>
        </w:rPr>
        <w:t>健康増進法における行政処分としての公表規定は、本市条例において公文書に記録される情報の公開の可否を左右するものではない。実施機関の対応だけでなく、事業所の対応を公開することにより、法令違反の事実の有無や受動喫煙防止対策に協力的か非協力的であるのかが分かるように公開すれば、「法令違反の事実がないにも関わらず、行政から指導があった、あるいは、受動喫煙防止対策に非協力的なのではないかといった推測」や憶測がなされる可能性はなく、結果、風評被害が生じることもない。</w:t>
      </w:r>
    </w:p>
    <w:p w14:paraId="50BCBEB4" w14:textId="2F9F67ED" w:rsidR="006B3DA4" w:rsidRPr="00805117" w:rsidRDefault="006B3DA4" w:rsidP="008C01A2">
      <w:pPr>
        <w:ind w:left="453" w:hangingChars="200" w:hanging="453"/>
      </w:pPr>
    </w:p>
    <w:p w14:paraId="1162CBB6" w14:textId="75B03E0C" w:rsidR="006B3DA4" w:rsidRDefault="00F64183" w:rsidP="000A1F59">
      <w:pPr>
        <w:outlineLvl w:val="0"/>
      </w:pPr>
      <w:r w:rsidRPr="000A1F59">
        <w:rPr>
          <w:rFonts w:hAnsiTheme="minorEastAsia" w:hint="eastAsia"/>
          <w:szCs w:val="24"/>
        </w:rPr>
        <w:t>第４</w:t>
      </w:r>
      <w:r w:rsidR="006B3DA4" w:rsidRPr="000A1F59">
        <w:rPr>
          <w:rFonts w:hAnsiTheme="minorEastAsia" w:hint="eastAsia"/>
          <w:szCs w:val="24"/>
        </w:rPr>
        <w:t xml:space="preserve">　</w:t>
      </w:r>
      <w:r w:rsidR="004D63CE" w:rsidRPr="000A1F59">
        <w:rPr>
          <w:rFonts w:hAnsiTheme="minorEastAsia" w:hint="eastAsia"/>
          <w:szCs w:val="24"/>
        </w:rPr>
        <w:t>審査請求の一部取下げ</w:t>
      </w:r>
    </w:p>
    <w:p w14:paraId="6B5CB6A8" w14:textId="684E3ACC" w:rsidR="004D63CE" w:rsidRDefault="004D63CE" w:rsidP="00F64183">
      <w:pPr>
        <w:ind w:leftChars="100" w:left="227" w:firstLineChars="100" w:firstLine="227"/>
      </w:pPr>
      <w:r>
        <w:rPr>
          <w:rFonts w:hint="eastAsia"/>
        </w:rPr>
        <w:t>審査請求人は、令和５年６</w:t>
      </w:r>
      <w:r w:rsidRPr="004D63CE">
        <w:rPr>
          <w:rFonts w:hint="eastAsia"/>
        </w:rPr>
        <w:t>月</w:t>
      </w:r>
      <w:r>
        <w:rPr>
          <w:rFonts w:hint="eastAsia"/>
        </w:rPr>
        <w:t>19</w:t>
      </w:r>
      <w:r w:rsidR="001C4102">
        <w:rPr>
          <w:rFonts w:hint="eastAsia"/>
        </w:rPr>
        <w:t>日、本件審査請求の趣旨のうち、</w:t>
      </w:r>
      <w:r w:rsidR="008F4C40">
        <w:rPr>
          <w:rFonts w:hint="eastAsia"/>
        </w:rPr>
        <w:t>本件</w:t>
      </w:r>
      <w:r w:rsidR="00F81987">
        <w:rPr>
          <w:rFonts w:hint="eastAsia"/>
        </w:rPr>
        <w:t>非公開部分</w:t>
      </w:r>
      <w:r w:rsidR="00205EF2">
        <w:rPr>
          <w:rFonts w:hint="eastAsia"/>
        </w:rPr>
        <w:t>２</w:t>
      </w:r>
      <w:r w:rsidR="001C4102" w:rsidRPr="001C4102">
        <w:rPr>
          <w:rFonts w:hint="eastAsia"/>
        </w:rPr>
        <w:t>の公開を求める</w:t>
      </w:r>
      <w:r w:rsidR="001C4102">
        <w:rPr>
          <w:rFonts w:hint="eastAsia"/>
        </w:rPr>
        <w:t>部分について、取下げを行った</w:t>
      </w:r>
      <w:r w:rsidRPr="004D63CE">
        <w:rPr>
          <w:rFonts w:hint="eastAsia"/>
        </w:rPr>
        <w:t>。</w:t>
      </w:r>
    </w:p>
    <w:p w14:paraId="0BD6ED2A" w14:textId="1CFBFAA8" w:rsidR="00FE79F8" w:rsidRPr="00C96F90" w:rsidRDefault="00FE79F8" w:rsidP="00117BA7"/>
    <w:p w14:paraId="332AAB2E" w14:textId="260B391A" w:rsidR="00B70473" w:rsidRDefault="00F64183" w:rsidP="000A1F59">
      <w:pPr>
        <w:outlineLvl w:val="0"/>
        <w:rPr>
          <w:rFonts w:hAnsiTheme="minorEastAsia"/>
          <w:szCs w:val="24"/>
        </w:rPr>
      </w:pPr>
      <w:r>
        <w:rPr>
          <w:rFonts w:hAnsiTheme="minorEastAsia" w:hint="eastAsia"/>
          <w:szCs w:val="24"/>
        </w:rPr>
        <w:t>第５</w:t>
      </w:r>
      <w:r w:rsidR="00B70473" w:rsidRPr="00C96F90">
        <w:rPr>
          <w:rFonts w:hAnsiTheme="minorEastAsia" w:hint="eastAsia"/>
          <w:szCs w:val="24"/>
        </w:rPr>
        <w:t xml:space="preserve">　実施機関の主張</w:t>
      </w:r>
    </w:p>
    <w:p w14:paraId="179A50D9" w14:textId="52BB50C3" w:rsidR="00AA2489" w:rsidRDefault="00AA2489" w:rsidP="00B70473">
      <w:pPr>
        <w:rPr>
          <w:rFonts w:hAnsiTheme="minorEastAsia"/>
          <w:szCs w:val="24"/>
        </w:rPr>
      </w:pPr>
      <w:r>
        <w:rPr>
          <w:rFonts w:hAnsiTheme="minorEastAsia" w:hint="eastAsia"/>
          <w:szCs w:val="24"/>
        </w:rPr>
        <w:t xml:space="preserve">　　</w:t>
      </w:r>
      <w:r w:rsidRPr="00AA2489">
        <w:rPr>
          <w:rFonts w:hAnsiTheme="minorEastAsia" w:hint="eastAsia"/>
          <w:szCs w:val="24"/>
        </w:rPr>
        <w:t>実施機関の主張は、おおむね次のとおりである。</w:t>
      </w:r>
    </w:p>
    <w:p w14:paraId="77163C27" w14:textId="05027171" w:rsidR="005A411F" w:rsidRPr="00C96F90" w:rsidRDefault="005A411F" w:rsidP="00B70473">
      <w:pPr>
        <w:rPr>
          <w:rFonts w:hAnsiTheme="minorEastAsia"/>
          <w:szCs w:val="24"/>
        </w:rPr>
      </w:pPr>
      <w:r>
        <w:rPr>
          <w:rFonts w:hAnsiTheme="minorEastAsia" w:hint="eastAsia"/>
          <w:szCs w:val="24"/>
        </w:rPr>
        <w:t xml:space="preserve">　１　決定の理由</w:t>
      </w:r>
    </w:p>
    <w:p w14:paraId="042FC281" w14:textId="5CDF2D06" w:rsidR="00225622" w:rsidRDefault="0058088E" w:rsidP="005A411F">
      <w:pPr>
        <w:ind w:leftChars="200" w:left="453" w:firstLineChars="100" w:firstLine="227"/>
        <w:rPr>
          <w:rFonts w:hAnsiTheme="minorEastAsia"/>
          <w:szCs w:val="24"/>
        </w:rPr>
      </w:pPr>
      <w:r w:rsidRPr="0058088E">
        <w:rPr>
          <w:rFonts w:hAnsiTheme="minorEastAsia" w:hint="eastAsia"/>
          <w:szCs w:val="24"/>
        </w:rPr>
        <w:t>審査請求人は、本件決定において公開しないこととした「事業者への対応内容」に関する部分が非公開情報に該当しないことを理由に、本件決定の取り消し及び公開決定を求めており、「事業者への対応内容」に関する部分以外の非公開部分の公開の可否について争っていないため、以下「事業者への対応内容」を公開しないこととした理由に絞って本件決定の理由を説明する。</w:t>
      </w:r>
    </w:p>
    <w:p w14:paraId="0469EB04" w14:textId="464DB0A9" w:rsidR="00E7347A" w:rsidRPr="000169AA" w:rsidRDefault="000169AA" w:rsidP="000169AA">
      <w:pPr>
        <w:ind w:firstLineChars="200" w:firstLine="453"/>
        <w:rPr>
          <w:rFonts w:hAnsiTheme="minorEastAsia"/>
        </w:rPr>
      </w:pPr>
      <w:r>
        <w:rPr>
          <w:rFonts w:hAnsiTheme="minorEastAsia" w:hint="eastAsia"/>
        </w:rPr>
        <w:t>(</w:t>
      </w:r>
      <w:r>
        <w:rPr>
          <w:rFonts w:hAnsiTheme="minorEastAsia"/>
        </w:rPr>
        <w:t>1</w:t>
      </w:r>
      <w:r>
        <w:rPr>
          <w:rFonts w:hAnsiTheme="minorEastAsia" w:hint="eastAsia"/>
        </w:rPr>
        <w:t>)</w:t>
      </w:r>
      <w:r>
        <w:rPr>
          <w:rFonts w:hAnsiTheme="minorEastAsia"/>
        </w:rPr>
        <w:t xml:space="preserve"> </w:t>
      </w:r>
      <w:r w:rsidR="00F801F6" w:rsidRPr="000169AA">
        <w:rPr>
          <w:rFonts w:hAnsiTheme="minorEastAsia" w:hint="eastAsia"/>
        </w:rPr>
        <w:t>本件各文書において非公開とした情報について</w:t>
      </w:r>
    </w:p>
    <w:p w14:paraId="67A7BB55" w14:textId="1C808A03" w:rsidR="007A2F86" w:rsidRDefault="002F4880" w:rsidP="005A411F">
      <w:pPr>
        <w:autoSpaceDN w:val="0"/>
        <w:ind w:left="680" w:hangingChars="300" w:hanging="680"/>
        <w:rPr>
          <w:rFonts w:hAnsiTheme="minorEastAsia"/>
          <w:szCs w:val="24"/>
        </w:rPr>
      </w:pPr>
      <w:r>
        <w:rPr>
          <w:rFonts w:hAnsiTheme="minorEastAsia" w:hint="eastAsia"/>
          <w:szCs w:val="24"/>
        </w:rPr>
        <w:t xml:space="preserve">　　　</w:t>
      </w:r>
      <w:r w:rsidR="005A411F">
        <w:rPr>
          <w:rFonts w:hAnsiTheme="minorEastAsia" w:hint="eastAsia"/>
          <w:szCs w:val="24"/>
        </w:rPr>
        <w:t xml:space="preserve">　</w:t>
      </w:r>
      <w:r w:rsidR="000D7FC7" w:rsidRPr="000D7FC7">
        <w:rPr>
          <w:rFonts w:hAnsiTheme="minorEastAsia" w:hint="eastAsia"/>
          <w:szCs w:val="24"/>
        </w:rPr>
        <w:t>健康増進法（平成</w:t>
      </w:r>
      <w:r w:rsidR="000D7FC7" w:rsidRPr="000D7FC7">
        <w:rPr>
          <w:rFonts w:hAnsiTheme="minorEastAsia"/>
          <w:szCs w:val="24"/>
        </w:rPr>
        <w:t>14</w:t>
      </w:r>
      <w:r w:rsidR="000D7FC7" w:rsidRPr="000D7FC7">
        <w:rPr>
          <w:rFonts w:hAnsiTheme="minorEastAsia" w:hint="eastAsia"/>
          <w:szCs w:val="24"/>
        </w:rPr>
        <w:t>年法律第</w:t>
      </w:r>
      <w:r w:rsidR="000D7FC7" w:rsidRPr="000D7FC7">
        <w:rPr>
          <w:rFonts w:hAnsiTheme="minorEastAsia"/>
          <w:szCs w:val="24"/>
        </w:rPr>
        <w:t>103</w:t>
      </w:r>
      <w:r w:rsidR="000D7FC7" w:rsidRPr="000D7FC7">
        <w:rPr>
          <w:rFonts w:hAnsiTheme="minorEastAsia" w:hint="eastAsia"/>
          <w:szCs w:val="24"/>
        </w:rPr>
        <w:t>号）第</w:t>
      </w:r>
      <w:r w:rsidR="000D7FC7" w:rsidRPr="000D7FC7">
        <w:rPr>
          <w:rFonts w:hAnsiTheme="minorEastAsia"/>
          <w:szCs w:val="24"/>
        </w:rPr>
        <w:t>25</w:t>
      </w:r>
      <w:r w:rsidR="000D7FC7" w:rsidRPr="000D7FC7">
        <w:rPr>
          <w:rFonts w:hAnsiTheme="minorEastAsia" w:hint="eastAsia"/>
          <w:szCs w:val="24"/>
        </w:rPr>
        <w:t>条は、「国及び地方公共団体は、望まない受動喫煙が生じないよう、受動喫煙に関する知識の普及、受動喫煙の防止に関する意識の啓発、受動喫煙の防止に必要な環境の整備その他の受動喫煙を防止するための措置を総合的かつ効果的に推進するよう努めなければならない。」と規定している</w:t>
      </w:r>
      <w:r w:rsidR="007A2F86">
        <w:rPr>
          <w:rFonts w:hAnsiTheme="minorEastAsia" w:hint="eastAsia"/>
          <w:szCs w:val="24"/>
        </w:rPr>
        <w:t>。</w:t>
      </w:r>
    </w:p>
    <w:p w14:paraId="34BFE8AD" w14:textId="111C20FF" w:rsidR="000D7FC7" w:rsidRPr="000D7FC7" w:rsidRDefault="000D7FC7" w:rsidP="005A411F">
      <w:pPr>
        <w:ind w:leftChars="300" w:left="680" w:firstLineChars="100" w:firstLine="227"/>
        <w:rPr>
          <w:rFonts w:hAnsiTheme="minorEastAsia"/>
          <w:szCs w:val="24"/>
        </w:rPr>
      </w:pPr>
      <w:r w:rsidRPr="000D7FC7">
        <w:rPr>
          <w:rFonts w:hAnsiTheme="minorEastAsia" w:hint="eastAsia"/>
          <w:szCs w:val="24"/>
        </w:rPr>
        <w:t>本市では、「受動喫煙の防止に必要な環境の整備」として、コールセンターや窓口の設置、行政オンラインシステムなど、受動喫煙防止対策担当へのアクセスが容易になるよう複数の手段を用意している。本件各文書における通報はインターネットを用いなされたもので、本件各文書は、本件各文書における通報に対する対応終了後、それぞれ</w:t>
      </w:r>
      <w:r w:rsidR="0002225C">
        <w:rPr>
          <w:rFonts w:hAnsiTheme="minorEastAsia" w:hint="eastAsia"/>
          <w:szCs w:val="24"/>
        </w:rPr>
        <w:t>実施機関</w:t>
      </w:r>
      <w:r w:rsidRPr="000D7FC7">
        <w:rPr>
          <w:rFonts w:hAnsiTheme="minorEastAsia" w:hint="eastAsia"/>
          <w:szCs w:val="24"/>
        </w:rPr>
        <w:t>の職員が作成したものである。</w:t>
      </w:r>
    </w:p>
    <w:p w14:paraId="69D5B046" w14:textId="3E3728BB" w:rsidR="000D7FC7" w:rsidRPr="000D7FC7" w:rsidRDefault="0002225C" w:rsidP="005A411F">
      <w:pPr>
        <w:ind w:leftChars="300" w:left="680" w:firstLineChars="100" w:firstLine="227"/>
        <w:rPr>
          <w:rFonts w:hAnsiTheme="minorEastAsia"/>
          <w:szCs w:val="24"/>
        </w:rPr>
      </w:pPr>
      <w:r>
        <w:rPr>
          <w:rFonts w:hAnsiTheme="minorEastAsia" w:hint="eastAsia"/>
          <w:szCs w:val="24"/>
        </w:rPr>
        <w:t>実施機関</w:t>
      </w:r>
      <w:r w:rsidR="000D7FC7" w:rsidRPr="000D7FC7">
        <w:rPr>
          <w:rFonts w:hAnsiTheme="minorEastAsia" w:hint="eastAsia"/>
          <w:szCs w:val="24"/>
        </w:rPr>
        <w:t>が本件各文書において公開しないこととした情報は、受動喫煙防止対策に係る通報受理記録に記載された事業者への対応内容である。</w:t>
      </w:r>
    </w:p>
    <w:p w14:paraId="416D4377" w14:textId="49CDF6F3" w:rsidR="002F4880" w:rsidRDefault="000D7FC7" w:rsidP="005A411F">
      <w:pPr>
        <w:ind w:leftChars="300" w:left="680" w:firstLineChars="100" w:firstLine="227"/>
        <w:rPr>
          <w:rFonts w:hAnsiTheme="minorEastAsia"/>
          <w:szCs w:val="24"/>
        </w:rPr>
      </w:pPr>
      <w:r w:rsidRPr="000D7FC7">
        <w:rPr>
          <w:rFonts w:hAnsiTheme="minorEastAsia" w:hint="eastAsia"/>
          <w:szCs w:val="24"/>
        </w:rPr>
        <w:t>本件各文書には、通報内容及び日時等のほか</w:t>
      </w:r>
      <w:r w:rsidR="0002225C">
        <w:rPr>
          <w:rFonts w:hAnsiTheme="minorEastAsia" w:hint="eastAsia"/>
          <w:szCs w:val="24"/>
        </w:rPr>
        <w:t>実施機関</w:t>
      </w:r>
      <w:r w:rsidRPr="000D7FC7">
        <w:rPr>
          <w:rFonts w:hAnsiTheme="minorEastAsia" w:hint="eastAsia"/>
          <w:szCs w:val="24"/>
        </w:rPr>
        <w:t>の職員が事業者と対応した内容が記載されており、措置（処理内容）欄に、喫煙状況の確認や確認内容に基づ</w:t>
      </w:r>
      <w:r w:rsidRPr="000D7FC7">
        <w:rPr>
          <w:rFonts w:hAnsiTheme="minorEastAsia" w:hint="eastAsia"/>
          <w:szCs w:val="24"/>
        </w:rPr>
        <w:lastRenderedPageBreak/>
        <w:t>く助言等といった通報に対する事業者への対応内容が記載されている。</w:t>
      </w:r>
    </w:p>
    <w:p w14:paraId="7D87A02A" w14:textId="73188C51" w:rsidR="00C40527" w:rsidRPr="000169AA" w:rsidRDefault="000169AA" w:rsidP="000169AA">
      <w:pPr>
        <w:ind w:firstLineChars="200" w:firstLine="453"/>
        <w:rPr>
          <w:rFonts w:hAnsiTheme="minorEastAsia"/>
        </w:rPr>
      </w:pPr>
      <w:r>
        <w:rPr>
          <w:rFonts w:hAnsiTheme="minorEastAsia" w:hint="eastAsia"/>
        </w:rPr>
        <w:t>(2)</w:t>
      </w:r>
      <w:r>
        <w:rPr>
          <w:rFonts w:hAnsiTheme="minorEastAsia"/>
        </w:rPr>
        <w:t xml:space="preserve"> </w:t>
      </w:r>
      <w:r w:rsidR="00C40527" w:rsidRPr="000169AA">
        <w:rPr>
          <w:rFonts w:hAnsiTheme="minorEastAsia" w:hint="eastAsia"/>
        </w:rPr>
        <w:t>本件非公開部分の条例第７条第５号該当性について</w:t>
      </w:r>
    </w:p>
    <w:p w14:paraId="73C9CE5A" w14:textId="542569AB" w:rsidR="00E7347A" w:rsidRDefault="00434A20" w:rsidP="005A411F">
      <w:pPr>
        <w:ind w:leftChars="200" w:left="680" w:hangingChars="100" w:hanging="227"/>
        <w:rPr>
          <w:rFonts w:hAnsiTheme="minorEastAsia"/>
          <w:szCs w:val="24"/>
        </w:rPr>
      </w:pPr>
      <w:r>
        <w:rPr>
          <w:rFonts w:hAnsiTheme="minorEastAsia" w:hint="eastAsia"/>
          <w:szCs w:val="24"/>
        </w:rPr>
        <w:t xml:space="preserve">　</w:t>
      </w:r>
      <w:r w:rsidR="005A411F">
        <w:rPr>
          <w:rFonts w:hAnsiTheme="minorEastAsia" w:hint="eastAsia"/>
          <w:szCs w:val="24"/>
        </w:rPr>
        <w:t xml:space="preserve">　</w:t>
      </w:r>
      <w:r w:rsidRPr="00434A20">
        <w:rPr>
          <w:rFonts w:hAnsiTheme="minorEastAsia" w:hint="eastAsia"/>
          <w:szCs w:val="24"/>
        </w:rPr>
        <w:t>本件各文書には、対応結果として通報内容に関わる事業者に対する本市の対応内容や事業者の事業実施における対応内容に関わる事項が記載されており、本件各非公開部分を公開することにより、今後、指導等に係る事務に関し、違反を容易にし、若しくは発見を困難にするなどの支障が生じるおそれや事情聴取を回避され、また、正確で詳細な供述を得ることが困難となるなど事務事業の適正な遂行に支障が生じるおそれがあり、公開することの公益性を考慮しても、なお、当該事務の適正な遂行に看過し得ない程度の支障を及ぼす相当の蓋然性があることから、本件各非公開部分は条例第７条第５号に該当するものと判断した。</w:t>
      </w:r>
    </w:p>
    <w:p w14:paraId="6BB8296D" w14:textId="77777777" w:rsidR="000348B7" w:rsidRDefault="000348B7" w:rsidP="000348B7">
      <w:pPr>
        <w:rPr>
          <w:rFonts w:hAnsiTheme="minorEastAsia"/>
          <w:szCs w:val="24"/>
        </w:rPr>
      </w:pPr>
    </w:p>
    <w:p w14:paraId="4D70B03C" w14:textId="0E6249DC" w:rsidR="009C5003" w:rsidRDefault="009C5003" w:rsidP="000348B7">
      <w:pPr>
        <w:ind w:firstLineChars="100" w:firstLine="227"/>
        <w:rPr>
          <w:rFonts w:hAnsiTheme="minorEastAsia"/>
          <w:szCs w:val="24"/>
        </w:rPr>
      </w:pPr>
      <w:r>
        <w:rPr>
          <w:rFonts w:hAnsiTheme="minorEastAsia" w:hint="eastAsia"/>
          <w:szCs w:val="24"/>
        </w:rPr>
        <w:t>２　結論</w:t>
      </w:r>
    </w:p>
    <w:p w14:paraId="5AB92C46" w14:textId="120507F0" w:rsidR="00E73E14" w:rsidRDefault="00E111CF" w:rsidP="000348B7">
      <w:pPr>
        <w:ind w:firstLineChars="300" w:firstLine="680"/>
        <w:rPr>
          <w:rFonts w:hAnsiTheme="minorEastAsia"/>
          <w:szCs w:val="24"/>
        </w:rPr>
      </w:pPr>
      <w:r w:rsidRPr="00E111CF">
        <w:rPr>
          <w:rFonts w:hAnsiTheme="minorEastAsia" w:hint="eastAsia"/>
          <w:szCs w:val="24"/>
        </w:rPr>
        <w:t>以上の次第であり、本件決定は条例に則った適正なものである。</w:t>
      </w:r>
    </w:p>
    <w:p w14:paraId="660E306B" w14:textId="4DA94BA3" w:rsidR="009C5003" w:rsidRDefault="009C5003" w:rsidP="009C5003">
      <w:pPr>
        <w:rPr>
          <w:rFonts w:hAnsiTheme="minorEastAsia"/>
          <w:szCs w:val="24"/>
        </w:rPr>
      </w:pPr>
    </w:p>
    <w:p w14:paraId="72C798A2" w14:textId="743211E3" w:rsidR="009C5003" w:rsidRDefault="009C5003" w:rsidP="009C5003">
      <w:pPr>
        <w:rPr>
          <w:rFonts w:hAnsiTheme="minorEastAsia"/>
          <w:szCs w:val="24"/>
        </w:rPr>
      </w:pPr>
      <w:r>
        <w:rPr>
          <w:rFonts w:hAnsiTheme="minorEastAsia" w:hint="eastAsia"/>
          <w:szCs w:val="24"/>
        </w:rPr>
        <w:t xml:space="preserve">　３　意見の補足</w:t>
      </w:r>
    </w:p>
    <w:p w14:paraId="1C7D8F57" w14:textId="2CFB5B72" w:rsidR="00FD02F0" w:rsidRPr="00FD02F0" w:rsidRDefault="00340C7C" w:rsidP="000348B7">
      <w:pPr>
        <w:ind w:leftChars="200" w:left="453" w:firstLineChars="100" w:firstLine="227"/>
        <w:rPr>
          <w:rFonts w:hAnsiTheme="minorEastAsia"/>
          <w:szCs w:val="24"/>
        </w:rPr>
      </w:pPr>
      <w:r w:rsidRPr="00340C7C">
        <w:rPr>
          <w:rFonts w:hAnsiTheme="minorEastAsia" w:hint="eastAsia"/>
          <w:szCs w:val="24"/>
        </w:rPr>
        <w:t>本件決定</w:t>
      </w:r>
      <w:r w:rsidR="00FD02F0" w:rsidRPr="00FD02F0">
        <w:rPr>
          <w:rFonts w:hAnsiTheme="minorEastAsia" w:hint="eastAsia"/>
          <w:szCs w:val="24"/>
        </w:rPr>
        <w:t>において、非公開とした部分には、健康増進法に基づく通報に基づき実施機関の職員が事業者に行った対応の内容及びこれに対する事業者の対応が含まれている。</w:t>
      </w:r>
    </w:p>
    <w:p w14:paraId="17F0C0DE" w14:textId="77777777" w:rsidR="00FD02F0" w:rsidRPr="00FD02F0" w:rsidRDefault="00FD02F0" w:rsidP="000348B7">
      <w:pPr>
        <w:ind w:leftChars="200" w:left="453" w:firstLineChars="100" w:firstLine="227"/>
        <w:rPr>
          <w:rFonts w:hAnsiTheme="minorEastAsia"/>
          <w:szCs w:val="24"/>
        </w:rPr>
      </w:pPr>
      <w:r w:rsidRPr="00FD02F0">
        <w:rPr>
          <w:rFonts w:hAnsiTheme="minorEastAsia" w:hint="eastAsia"/>
          <w:szCs w:val="24"/>
        </w:rPr>
        <w:t>そして、健康増進法に基づく適切な指導等を行うためには、事業者からの正確で詳細な供述が必要不可欠であるところ、本件非公開部分には、実施機関の要請により事業者から聴取した内容が含まれており、これを公開することにより、事情聴取を回避され、また、正確で詳細な供述を得ることが困難となるなど受動喫煙防止対策推進業の適正な遂行に支障をきたすおそれがある。</w:t>
      </w:r>
    </w:p>
    <w:p w14:paraId="0A23CA56" w14:textId="77777777" w:rsidR="00FD02F0" w:rsidRPr="00FD02F0" w:rsidRDefault="00FD02F0" w:rsidP="000348B7">
      <w:pPr>
        <w:ind w:leftChars="200" w:left="453" w:firstLineChars="100" w:firstLine="227"/>
        <w:rPr>
          <w:rFonts w:hAnsiTheme="minorEastAsia"/>
          <w:szCs w:val="24"/>
        </w:rPr>
      </w:pPr>
      <w:r w:rsidRPr="00FD02F0">
        <w:rPr>
          <w:rFonts w:hAnsiTheme="minorEastAsia" w:hint="eastAsia"/>
          <w:szCs w:val="24"/>
        </w:rPr>
        <w:t>また、実施機関の対応については、単なる法制度の一般的な説明や経過の説明のほか、健康増進法に違反していない案件について受動喫煙防止の観点から行った助言、健康増進法への違反に対する指導など、様々な内容が含まれるところ、これらの実施機関の対応に事業者がどのような対応を行ったのかを公開すると、事業者の対応によって、どのような場合に単なる説明、助言にとどまり、どのような場合に指導となるかが推測され、今後、指導等に係る事務に関し、違反を容易にし、若しくは発見を困難にするなどのおそれがある。</w:t>
      </w:r>
    </w:p>
    <w:p w14:paraId="1A15F5E0" w14:textId="77777777" w:rsidR="00FD02F0" w:rsidRPr="00FD02F0" w:rsidRDefault="00FD02F0" w:rsidP="000348B7">
      <w:pPr>
        <w:ind w:leftChars="200" w:left="453" w:firstLineChars="100" w:firstLine="227"/>
        <w:rPr>
          <w:rFonts w:hAnsiTheme="minorEastAsia"/>
          <w:szCs w:val="24"/>
        </w:rPr>
      </w:pPr>
      <w:r w:rsidRPr="00FD02F0">
        <w:rPr>
          <w:rFonts w:hAnsiTheme="minorEastAsia" w:hint="eastAsia"/>
          <w:szCs w:val="24"/>
        </w:rPr>
        <w:t>さらに、本件非公開部分のうち、実施機関の職員の対応については、上述のとおり、様々な内容が含まれるところ、担当者からの健康増進法の制度や一般的な経過の説明などについては、一見するとそれの記載自体では、事務事業上の支障がないと考えられるが、このような記載を含め、実施機関の職員の対応の一部でも公開すると、事業者の対応を推測することが可能となることから、先に記述したとおり、事情聴取を回避され、また、正確で詳細な供述を得ることが困難となるなど本市の受動喫煙防止対策推進事業に支障をきたすおそれがあるものである。</w:t>
      </w:r>
    </w:p>
    <w:p w14:paraId="5786416E" w14:textId="77777777" w:rsidR="00FD02F0" w:rsidRPr="00FD02F0" w:rsidRDefault="00FD02F0" w:rsidP="000348B7">
      <w:pPr>
        <w:ind w:leftChars="200" w:left="453" w:firstLineChars="100" w:firstLine="227"/>
        <w:rPr>
          <w:rFonts w:hAnsiTheme="minorEastAsia"/>
          <w:szCs w:val="24"/>
        </w:rPr>
      </w:pPr>
      <w:r w:rsidRPr="00FD02F0">
        <w:rPr>
          <w:rFonts w:hAnsiTheme="minorEastAsia" w:hint="eastAsia"/>
          <w:szCs w:val="24"/>
        </w:rPr>
        <w:t>すなわち、単なる説明の部分のみを公開し、助言、指導等に係る部分を非公開とすると、少なくとも、単なる説明だけなのか、その後、何らかの助言、指導があったのかは推測が可能となるものであるところ、通報内容は公開することとしているため、</w:t>
      </w:r>
      <w:r w:rsidRPr="00FD02F0">
        <w:rPr>
          <w:rFonts w:hAnsiTheme="minorEastAsia" w:hint="eastAsia"/>
          <w:szCs w:val="24"/>
        </w:rPr>
        <w:lastRenderedPageBreak/>
        <w:t>これと照合することにより、どのような通報であれば、単なる説明に止め、どのような通報内容であれば助言、指導が行われるのかといった本市の対応の方針が推測される可能性があるから、今後、指導等に係る事務に関し、違反を容易にし、若しくは発見を困難にするおそれがある。</w:t>
      </w:r>
    </w:p>
    <w:p w14:paraId="5488F57F" w14:textId="77777777" w:rsidR="00FD02F0" w:rsidRPr="00FD02F0" w:rsidRDefault="00FD02F0" w:rsidP="000348B7">
      <w:pPr>
        <w:ind w:leftChars="200" w:left="453" w:firstLineChars="100" w:firstLine="227"/>
        <w:rPr>
          <w:rFonts w:hAnsiTheme="minorEastAsia"/>
          <w:szCs w:val="24"/>
        </w:rPr>
      </w:pPr>
      <w:r w:rsidRPr="00FD02F0">
        <w:rPr>
          <w:rFonts w:hAnsiTheme="minorEastAsia" w:hint="eastAsia"/>
          <w:szCs w:val="24"/>
        </w:rPr>
        <w:t>また、健康増進法に基づく実施機関の職員の対応及びこれに対する事業者の対応については、これを公開することにより、事業者の競争上の地位その他正当な利益を害するおそれがあるものであることから、大阪市情報公開条例第７条第２号に該当し、非公開とすべきであると考える。</w:t>
      </w:r>
    </w:p>
    <w:p w14:paraId="253EEF7E" w14:textId="77777777" w:rsidR="00FD02F0" w:rsidRPr="00FD02F0" w:rsidRDefault="00FD02F0" w:rsidP="000348B7">
      <w:pPr>
        <w:ind w:leftChars="200" w:left="453" w:firstLineChars="100" w:firstLine="227"/>
        <w:rPr>
          <w:rFonts w:hAnsiTheme="minorEastAsia"/>
          <w:szCs w:val="24"/>
        </w:rPr>
      </w:pPr>
      <w:r w:rsidRPr="00FD02F0">
        <w:rPr>
          <w:rFonts w:hAnsiTheme="minorEastAsia" w:hint="eastAsia"/>
          <w:szCs w:val="24"/>
        </w:rPr>
        <w:t>すなわち、本件各文書には、対応結果として通報内容に関わる事業者に対する本市の対応内容や事業者の事業実施における対応内容に関わる事項が記載されており、それらには事業者の今後の経営方針に関わる情報が含まれる。健康増進法では喫煙可能な屋内への20歳未満の立入を禁止しているため、事業所の喫煙の通報に対する対応は客層、雇用等に関わる情報であることから、まさに経営方針に関わる情報であり、それらの情報を公開することにより、周囲の事業者にその経営方針に対応され得られるはずだった利益を失うなど、当該事業者の正当な利益を害するおそれがある。健康増進法への対応以外についても、経営方針等の情報が含まれる場合があり、公開することにより、同様に、当該事業者の正当な利益を害するおそれがある。</w:t>
      </w:r>
    </w:p>
    <w:p w14:paraId="4F5EBB6A" w14:textId="720152A0" w:rsidR="00B2710C" w:rsidRDefault="00FD02F0" w:rsidP="000348B7">
      <w:pPr>
        <w:ind w:leftChars="200" w:left="453" w:firstLineChars="100" w:firstLine="227"/>
        <w:rPr>
          <w:rFonts w:hAnsiTheme="minorEastAsia"/>
          <w:szCs w:val="24"/>
        </w:rPr>
      </w:pPr>
      <w:r w:rsidRPr="00FD02F0">
        <w:rPr>
          <w:rFonts w:hAnsiTheme="minorEastAsia" w:hint="eastAsia"/>
          <w:szCs w:val="24"/>
        </w:rPr>
        <w:t>また、健康増進法は、</w:t>
      </w:r>
      <w:bookmarkStart w:id="0" w:name="_Hlk146116118"/>
      <w:r w:rsidRPr="00FD02F0">
        <w:rPr>
          <w:rFonts w:hAnsiTheme="minorEastAsia" w:hint="eastAsia"/>
          <w:szCs w:val="24"/>
        </w:rPr>
        <w:t>勧告に従わなかったときの行政処分として違反者の名称等の公表を規定し</w:t>
      </w:r>
      <w:bookmarkEnd w:id="0"/>
      <w:r w:rsidRPr="00FD02F0">
        <w:rPr>
          <w:rFonts w:hAnsiTheme="minorEastAsia" w:hint="eastAsia"/>
          <w:szCs w:val="24"/>
        </w:rPr>
        <w:t>ているが、指導・助言を行われたものの公表は規定しておらず、現に行っていないが、上述のとおり、健康増進法に基づく実施機関の職員の対応及びこれに対する事業者の対応の一部を公開することにより、当該事業者に対して、健康増進法に基づく助言、指導がなされていることが推測されることとなる。そして、単なる法制度の一般的な説明のみを行っている場合であっても、例えば、同内容の法制度の説明を繰り返し行っている場合には事業者が実施機関の説明に納得しておらず、受動喫煙防止対策に非協力的なのではないかといった推測がなされる可能性がある。したがって、これらを公開することにより、法令違反の事実がないにも関わらず、行政からの指導があった、あるいは、受動喫煙防止対策に非協力的であるといった風評被害が生じ、当該事業者の正当な利益を害するおそれがあり、公開することの公益性を考慮しても、なお、当該事務の適正な遂行に看過し得ない程度の支障を及ぼす相当の蓋然性があるものと考えている。</w:t>
      </w:r>
    </w:p>
    <w:p w14:paraId="289616EC" w14:textId="77777777" w:rsidR="00FD02F0" w:rsidRPr="00855CEE" w:rsidRDefault="00FD02F0" w:rsidP="005A411F">
      <w:pPr>
        <w:rPr>
          <w:rFonts w:hAnsiTheme="minorEastAsia"/>
          <w:szCs w:val="24"/>
        </w:rPr>
      </w:pPr>
    </w:p>
    <w:p w14:paraId="1F83A99C" w14:textId="7C468D1D" w:rsidR="00B70473" w:rsidRPr="00C96F90" w:rsidRDefault="00F64183" w:rsidP="000A1F59">
      <w:pPr>
        <w:outlineLvl w:val="0"/>
        <w:rPr>
          <w:rFonts w:hAnsiTheme="minorEastAsia"/>
          <w:szCs w:val="24"/>
        </w:rPr>
      </w:pPr>
      <w:r>
        <w:rPr>
          <w:rFonts w:hAnsiTheme="minorEastAsia" w:hint="eastAsia"/>
          <w:szCs w:val="24"/>
        </w:rPr>
        <w:t>第</w:t>
      </w:r>
      <w:r w:rsidR="001D7E13">
        <w:rPr>
          <w:rFonts w:hAnsiTheme="minorEastAsia" w:hint="eastAsia"/>
          <w:szCs w:val="24"/>
        </w:rPr>
        <w:t>６</w:t>
      </w:r>
      <w:r w:rsidR="00B70473" w:rsidRPr="00C96F90">
        <w:rPr>
          <w:rFonts w:hAnsiTheme="minorEastAsia" w:hint="eastAsia"/>
          <w:szCs w:val="24"/>
        </w:rPr>
        <w:t xml:space="preserve">　審査会の判断</w:t>
      </w:r>
    </w:p>
    <w:p w14:paraId="190E8164" w14:textId="77777777" w:rsidR="00B70473" w:rsidRPr="00C96F90" w:rsidRDefault="00B70473" w:rsidP="00B70473">
      <w:pPr>
        <w:ind w:firstLineChars="100" w:firstLine="227"/>
        <w:rPr>
          <w:rFonts w:hAnsiTheme="minorEastAsia"/>
          <w:szCs w:val="24"/>
        </w:rPr>
      </w:pPr>
      <w:r w:rsidRPr="00C96F90">
        <w:rPr>
          <w:rFonts w:hAnsiTheme="minorEastAsia" w:hint="eastAsia"/>
          <w:szCs w:val="24"/>
        </w:rPr>
        <w:t>１　基本的な考え方</w:t>
      </w:r>
    </w:p>
    <w:p w14:paraId="3A001055" w14:textId="2AE9DF8C" w:rsidR="00E73E14" w:rsidRDefault="00D04ABD" w:rsidP="00B2710C">
      <w:pPr>
        <w:ind w:leftChars="200" w:left="453" w:firstLineChars="100" w:firstLine="227"/>
        <w:rPr>
          <w:rFonts w:hAnsiTheme="minorEastAsia"/>
          <w:szCs w:val="24"/>
        </w:rPr>
      </w:pPr>
      <w:r w:rsidRPr="00C96F90">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6931C005" w14:textId="1D22228C" w:rsidR="00DD4FE6" w:rsidRDefault="00DD4FE6" w:rsidP="00B2710C">
      <w:pPr>
        <w:ind w:leftChars="200" w:left="453" w:firstLineChars="100" w:firstLine="227"/>
        <w:rPr>
          <w:rFonts w:hAnsiTheme="minorEastAsia"/>
          <w:szCs w:val="24"/>
        </w:rPr>
      </w:pPr>
      <w:r w:rsidRPr="00DD4FE6">
        <w:rPr>
          <w:rFonts w:hAnsiTheme="minorEastAsia" w:hint="eastAsia"/>
          <w:szCs w:val="24"/>
        </w:rPr>
        <w:t xml:space="preserve">しかしながら、条例はすべての公文書の公開を義務づけているわけではなく、第７ 条本文において、公開請求に係る公文書に同条各号のいずれかに該当する情報が記載 </w:t>
      </w:r>
      <w:r w:rsidRPr="00DD4FE6">
        <w:rPr>
          <w:rFonts w:hAnsiTheme="minorEastAsia" w:hint="eastAsia"/>
          <w:szCs w:val="24"/>
        </w:rPr>
        <w:lastRenderedPageBreak/>
        <w:t>されている場合は、実施機関の公開義務を免除している。また、第９条において、公開請求に係る公文書の存否を答えるだけで、第７条各号に該当する情報を公開することとなる場合には、当該公開請求を拒否することができる旨規定している。もちろん、条例の解釈及び運用は、これらの規定の趣旨を十分に考慮しつつ、条例の上記理念に照らし、かつ公文書の公開を請求する市民の権利を十分尊重する見地から、厳正になされなければならないことは言うまでもない。</w:t>
      </w:r>
    </w:p>
    <w:p w14:paraId="0FE60607" w14:textId="77777777" w:rsidR="00BB0501" w:rsidRPr="00C96F90" w:rsidRDefault="00BB0501" w:rsidP="007F2F90">
      <w:pPr>
        <w:autoSpaceDE w:val="0"/>
        <w:autoSpaceDN w:val="0"/>
        <w:adjustRightInd w:val="0"/>
        <w:spacing w:line="280" w:lineRule="atLeast"/>
        <w:jc w:val="left"/>
        <w:rPr>
          <w:rFonts w:ascii="ＭＳ 明朝" w:eastAsia="ＭＳ 明朝" w:hAnsi="ＭＳ 明朝" w:cs="MSMincho"/>
          <w:kern w:val="0"/>
        </w:rPr>
      </w:pPr>
    </w:p>
    <w:p w14:paraId="0F086EAB" w14:textId="48B0E531" w:rsidR="006C23BE" w:rsidRPr="00C96F90" w:rsidRDefault="00BA436C" w:rsidP="006C23BE">
      <w:pPr>
        <w:ind w:firstLineChars="100" w:firstLine="227"/>
        <w:rPr>
          <w:rFonts w:hAnsiTheme="minorEastAsia"/>
          <w:szCs w:val="24"/>
        </w:rPr>
      </w:pPr>
      <w:r w:rsidRPr="00C96F90">
        <w:rPr>
          <w:rFonts w:hAnsiTheme="minorEastAsia" w:hint="eastAsia"/>
          <w:szCs w:val="24"/>
        </w:rPr>
        <w:t>２</w:t>
      </w:r>
      <w:r w:rsidR="00B70473" w:rsidRPr="00C96F90">
        <w:rPr>
          <w:rFonts w:hAnsiTheme="minorEastAsia" w:hint="eastAsia"/>
          <w:szCs w:val="24"/>
        </w:rPr>
        <w:t xml:space="preserve">　争点</w:t>
      </w:r>
    </w:p>
    <w:p w14:paraId="66655D03" w14:textId="1045CBA8" w:rsidR="00E50AAF" w:rsidRPr="00E50AAF" w:rsidRDefault="00F81987" w:rsidP="00E50AAF">
      <w:pPr>
        <w:ind w:leftChars="200" w:left="453" w:firstLineChars="100" w:firstLine="227"/>
        <w:rPr>
          <w:rFonts w:hAnsiTheme="minorEastAsia"/>
          <w:szCs w:val="24"/>
        </w:rPr>
      </w:pPr>
      <w:r>
        <w:rPr>
          <w:rFonts w:hAnsiTheme="minorEastAsia" w:hint="eastAsia"/>
          <w:szCs w:val="24"/>
        </w:rPr>
        <w:t>審査請求人は、本件決定による本件</w:t>
      </w:r>
      <w:r w:rsidR="00E50AAF" w:rsidRPr="00E50AAF">
        <w:rPr>
          <w:rFonts w:hAnsiTheme="minorEastAsia" w:hint="eastAsia"/>
          <w:szCs w:val="24"/>
        </w:rPr>
        <w:t>非公開部分</w:t>
      </w:r>
      <w:r w:rsidR="00205EF2">
        <w:rPr>
          <w:rFonts w:hAnsiTheme="minorEastAsia" w:hint="eastAsia"/>
          <w:szCs w:val="24"/>
        </w:rPr>
        <w:t>４</w:t>
      </w:r>
      <w:r>
        <w:rPr>
          <w:rFonts w:hAnsiTheme="minorEastAsia" w:hint="eastAsia"/>
          <w:szCs w:val="24"/>
        </w:rPr>
        <w:t>が、</w:t>
      </w:r>
      <w:r w:rsidR="00E50AAF" w:rsidRPr="00E50AAF">
        <w:rPr>
          <w:rFonts w:hAnsiTheme="minorEastAsia" w:hint="eastAsia"/>
          <w:szCs w:val="24"/>
        </w:rPr>
        <w:t>非公開情報に該当しないと主張するのに対し、実施機関は、</w:t>
      </w:r>
      <w:r>
        <w:rPr>
          <w:rFonts w:hAnsiTheme="minorEastAsia" w:hint="eastAsia"/>
          <w:szCs w:val="24"/>
        </w:rPr>
        <w:t>本件非公開部分</w:t>
      </w:r>
      <w:r w:rsidR="00B71661">
        <w:rPr>
          <w:rFonts w:hAnsiTheme="minorEastAsia" w:hint="eastAsia"/>
          <w:szCs w:val="24"/>
        </w:rPr>
        <w:t>４</w:t>
      </w:r>
      <w:r w:rsidR="001C7C24">
        <w:rPr>
          <w:rFonts w:hAnsiTheme="minorEastAsia" w:hint="eastAsia"/>
          <w:szCs w:val="24"/>
        </w:rPr>
        <w:t>が条例第７条</w:t>
      </w:r>
      <w:r w:rsidR="00AC2E48">
        <w:rPr>
          <w:rFonts w:hAnsiTheme="minorEastAsia" w:hint="eastAsia"/>
          <w:szCs w:val="24"/>
        </w:rPr>
        <w:t>第２号及び</w:t>
      </w:r>
      <w:r w:rsidR="001C7C24">
        <w:rPr>
          <w:rFonts w:hAnsiTheme="minorEastAsia" w:hint="eastAsia"/>
          <w:szCs w:val="24"/>
        </w:rPr>
        <w:t>第５号に</w:t>
      </w:r>
      <w:r w:rsidR="00E50AAF" w:rsidRPr="00E50AAF">
        <w:rPr>
          <w:rFonts w:hAnsiTheme="minorEastAsia" w:hint="eastAsia"/>
          <w:szCs w:val="24"/>
        </w:rPr>
        <w:t>該当するものとして争っている。</w:t>
      </w:r>
    </w:p>
    <w:p w14:paraId="1EA03257" w14:textId="770B092C" w:rsidR="00C21BEC" w:rsidRDefault="001C7C24" w:rsidP="00E50AAF">
      <w:pPr>
        <w:ind w:leftChars="200" w:left="453" w:firstLineChars="100" w:firstLine="227"/>
        <w:rPr>
          <w:rFonts w:hAnsiTheme="minorEastAsia"/>
          <w:szCs w:val="24"/>
        </w:rPr>
      </w:pPr>
      <w:r>
        <w:rPr>
          <w:rFonts w:hAnsiTheme="minorEastAsia" w:hint="eastAsia"/>
          <w:szCs w:val="24"/>
        </w:rPr>
        <w:t>したがって、本件審査請求における争点は、本件</w:t>
      </w:r>
      <w:r w:rsidR="00E50AAF" w:rsidRPr="00E50AAF">
        <w:rPr>
          <w:rFonts w:hAnsiTheme="minorEastAsia" w:hint="eastAsia"/>
          <w:szCs w:val="24"/>
        </w:rPr>
        <w:t>非公開部分</w:t>
      </w:r>
      <w:r w:rsidR="00205EF2">
        <w:rPr>
          <w:rFonts w:hAnsiTheme="minorEastAsia" w:hint="eastAsia"/>
          <w:szCs w:val="24"/>
        </w:rPr>
        <w:t>４</w:t>
      </w:r>
      <w:r w:rsidR="00E50AAF" w:rsidRPr="00E50AAF">
        <w:rPr>
          <w:rFonts w:hAnsiTheme="minorEastAsia" w:hint="eastAsia"/>
          <w:szCs w:val="24"/>
        </w:rPr>
        <w:t>の条例第７条</w:t>
      </w:r>
      <w:r w:rsidR="00AC2E48">
        <w:rPr>
          <w:rFonts w:hAnsiTheme="minorEastAsia" w:hint="eastAsia"/>
          <w:szCs w:val="24"/>
        </w:rPr>
        <w:t>第２号及び</w:t>
      </w:r>
      <w:r w:rsidR="00E50AAF" w:rsidRPr="00E50AAF">
        <w:rPr>
          <w:rFonts w:hAnsiTheme="minorEastAsia" w:hint="eastAsia"/>
          <w:szCs w:val="24"/>
        </w:rPr>
        <w:t>第５号該当性である。</w:t>
      </w:r>
    </w:p>
    <w:p w14:paraId="7A809047" w14:textId="15361739" w:rsidR="00205EF2" w:rsidRPr="00205EF2" w:rsidRDefault="00205EF2" w:rsidP="00205EF2">
      <w:pPr>
        <w:ind w:leftChars="200" w:left="453" w:firstLineChars="100" w:firstLine="227"/>
        <w:rPr>
          <w:rFonts w:hAnsiTheme="minorEastAsia"/>
          <w:szCs w:val="24"/>
        </w:rPr>
      </w:pPr>
      <w:r>
        <w:rPr>
          <w:rFonts w:hAnsiTheme="minorEastAsia" w:hint="eastAsia"/>
          <w:szCs w:val="24"/>
        </w:rPr>
        <w:t>なお、審査請求人は、本件非公開部分１及び３の条例第７条第１</w:t>
      </w:r>
      <w:r w:rsidRPr="00205EF2">
        <w:rPr>
          <w:rFonts w:hAnsiTheme="minorEastAsia" w:hint="eastAsia"/>
          <w:szCs w:val="24"/>
        </w:rPr>
        <w:t>号該当性</w:t>
      </w:r>
      <w:r>
        <w:rPr>
          <w:rFonts w:hAnsiTheme="minorEastAsia" w:hint="eastAsia"/>
          <w:szCs w:val="24"/>
        </w:rPr>
        <w:t>については争っておらず、また、本件非公開</w:t>
      </w:r>
      <w:r w:rsidRPr="00205EF2">
        <w:rPr>
          <w:rFonts w:hAnsiTheme="minorEastAsia" w:hint="eastAsia"/>
          <w:szCs w:val="24"/>
        </w:rPr>
        <w:t>部分</w:t>
      </w:r>
      <w:r>
        <w:rPr>
          <w:rFonts w:hAnsiTheme="minorEastAsia" w:hint="eastAsia"/>
          <w:szCs w:val="24"/>
        </w:rPr>
        <w:t>２</w:t>
      </w:r>
      <w:r w:rsidRPr="00205EF2">
        <w:rPr>
          <w:rFonts w:hAnsiTheme="minorEastAsia" w:hint="eastAsia"/>
          <w:szCs w:val="24"/>
        </w:rPr>
        <w:t>に</w:t>
      </w:r>
      <w:r>
        <w:rPr>
          <w:rFonts w:hAnsiTheme="minorEastAsia" w:hint="eastAsia"/>
          <w:szCs w:val="24"/>
        </w:rPr>
        <w:t>係る審査請求を取り下げたこと</w:t>
      </w:r>
      <w:r w:rsidR="002E5808">
        <w:rPr>
          <w:rFonts w:hAnsiTheme="minorEastAsia" w:hint="eastAsia"/>
          <w:szCs w:val="24"/>
        </w:rPr>
        <w:t>から、</w:t>
      </w:r>
      <w:r w:rsidR="0052252F">
        <w:rPr>
          <w:rFonts w:hAnsiTheme="minorEastAsia" w:hint="eastAsia"/>
          <w:szCs w:val="24"/>
        </w:rPr>
        <w:t>審査会は、</w:t>
      </w:r>
      <w:r w:rsidR="005728BE">
        <w:rPr>
          <w:rFonts w:hAnsiTheme="minorEastAsia" w:hint="eastAsia"/>
          <w:szCs w:val="24"/>
        </w:rPr>
        <w:t>本件非公開部分１から</w:t>
      </w:r>
      <w:r w:rsidRPr="00205EF2">
        <w:rPr>
          <w:rFonts w:hAnsiTheme="minorEastAsia" w:hint="eastAsia"/>
          <w:szCs w:val="24"/>
        </w:rPr>
        <w:t>３</w:t>
      </w:r>
      <w:r w:rsidR="005728BE">
        <w:rPr>
          <w:rFonts w:hAnsiTheme="minorEastAsia" w:hint="eastAsia"/>
          <w:szCs w:val="24"/>
        </w:rPr>
        <w:t>までの条例第７条各</w:t>
      </w:r>
      <w:r w:rsidRPr="00205EF2">
        <w:rPr>
          <w:rFonts w:hAnsiTheme="minorEastAsia" w:hint="eastAsia"/>
          <w:szCs w:val="24"/>
        </w:rPr>
        <w:t>号該当性については判断しない。</w:t>
      </w:r>
    </w:p>
    <w:p w14:paraId="03FBA1E6" w14:textId="76447CAF" w:rsidR="003661D8" w:rsidRPr="00C96F90" w:rsidRDefault="003661D8" w:rsidP="00432F37">
      <w:pPr>
        <w:ind w:firstLineChars="100" w:firstLine="227"/>
        <w:rPr>
          <w:rFonts w:hAnsiTheme="minorEastAsia"/>
          <w:szCs w:val="24"/>
        </w:rPr>
      </w:pPr>
    </w:p>
    <w:p w14:paraId="05392D9C" w14:textId="118C60F7" w:rsidR="00490C8A" w:rsidRDefault="001C7C24" w:rsidP="0082224F">
      <w:pPr>
        <w:ind w:leftChars="100" w:left="454" w:hangingChars="100" w:hanging="227"/>
        <w:rPr>
          <w:rFonts w:hAnsiTheme="minorEastAsia"/>
          <w:szCs w:val="24"/>
        </w:rPr>
      </w:pPr>
      <w:r>
        <w:rPr>
          <w:rFonts w:hAnsiTheme="minorEastAsia" w:hint="eastAsia"/>
          <w:szCs w:val="24"/>
        </w:rPr>
        <w:t>３　条例第７条</w:t>
      </w:r>
      <w:r w:rsidR="00AC2E48">
        <w:rPr>
          <w:rFonts w:hAnsiTheme="minorEastAsia" w:hint="eastAsia"/>
          <w:szCs w:val="24"/>
        </w:rPr>
        <w:t>各</w:t>
      </w:r>
      <w:r w:rsidRPr="001C7C24">
        <w:rPr>
          <w:rFonts w:hAnsiTheme="minorEastAsia" w:hint="eastAsia"/>
          <w:szCs w:val="24"/>
        </w:rPr>
        <w:t>号の基本的な考え方</w:t>
      </w:r>
    </w:p>
    <w:p w14:paraId="447ED2C5" w14:textId="6F42EF82" w:rsidR="0064504F" w:rsidRPr="00B603F8" w:rsidRDefault="00B603F8" w:rsidP="00B603F8">
      <w:pPr>
        <w:ind w:firstLineChars="200" w:firstLine="453"/>
        <w:rPr>
          <w:rFonts w:hAnsiTheme="minorEastAsia"/>
        </w:rPr>
      </w:pPr>
      <w:r>
        <w:rPr>
          <w:rFonts w:hAnsiTheme="minorEastAsia" w:hint="eastAsia"/>
        </w:rPr>
        <w:t>(1)</w:t>
      </w:r>
      <w:r>
        <w:rPr>
          <w:rFonts w:hAnsiTheme="minorEastAsia"/>
        </w:rPr>
        <w:t xml:space="preserve"> </w:t>
      </w:r>
      <w:r w:rsidR="0064504F" w:rsidRPr="00B603F8">
        <w:rPr>
          <w:rFonts w:hAnsiTheme="minorEastAsia" w:hint="eastAsia"/>
        </w:rPr>
        <w:t>条例第７条第２号の基本的な考え方</w:t>
      </w:r>
    </w:p>
    <w:p w14:paraId="751A105A" w14:textId="3E3E8E27" w:rsidR="0064504F" w:rsidRPr="008B30EE" w:rsidRDefault="008B30EE" w:rsidP="000348B7">
      <w:pPr>
        <w:ind w:leftChars="300" w:left="680" w:firstLineChars="100" w:firstLine="227"/>
        <w:rPr>
          <w:rFonts w:hAnsiTheme="minorEastAsia"/>
        </w:rPr>
      </w:pPr>
      <w:r w:rsidRPr="008B30EE">
        <w:rPr>
          <w:rFonts w:hAnsiTheme="minorEastAsia" w:hint="eastAsia"/>
        </w:rPr>
        <w:t>条例第７条第２号は、法人その他の団体（以下「法人等」という。）の事業活動や正当な競争は、社会的に尊重されるべきであるとの理念のもとに、「法人等に関する情報であって、公にすることにより、当該法人等の権利、競争上の地位その他正当な利益を害するおそれがあるもの」は、原則として非公開とすることを規定している。そして、この「権利、競争上の地位その他正当な利益を害するおそれがあるもの」とは、①法人等の事業者が保有する生産技術上又は販売上の情報であって、公開することにより、当該法人等の事業者の事業活動が損なわれるおそれがあるもの、②経営方針、経理、人事等の事業活動を行う上での内部管理に属する事項に関する情報であって、公開することにより、法人等の事業者の事業運営が損なわれるおそれがあるもの、③その他公開することにより、法人等の事業者の名誉、社会的評価、社会的活動の自由等が損なわれるおそれがあるものがこれに当たると解される。</w:t>
      </w:r>
    </w:p>
    <w:p w14:paraId="7BBAAC6C" w14:textId="643B2145" w:rsidR="0064504F" w:rsidRPr="000348B7" w:rsidRDefault="000348B7" w:rsidP="000348B7">
      <w:pPr>
        <w:ind w:firstLineChars="200" w:firstLine="453"/>
        <w:rPr>
          <w:rFonts w:hAnsiTheme="minorEastAsia"/>
        </w:rPr>
      </w:pPr>
      <w:r>
        <w:rPr>
          <w:rFonts w:hAnsiTheme="minorEastAsia" w:hint="eastAsia"/>
        </w:rPr>
        <w:t>(2)</w:t>
      </w:r>
      <w:r>
        <w:rPr>
          <w:rFonts w:hAnsiTheme="minorEastAsia"/>
        </w:rPr>
        <w:t xml:space="preserve"> </w:t>
      </w:r>
      <w:r w:rsidR="0064504F" w:rsidRPr="000348B7">
        <w:rPr>
          <w:rFonts w:hAnsiTheme="minorEastAsia" w:hint="eastAsia"/>
        </w:rPr>
        <w:t>条例第７条第５号の基本的な考え方</w:t>
      </w:r>
    </w:p>
    <w:p w14:paraId="4833A2B7" w14:textId="46324788" w:rsidR="001C7C24" w:rsidRPr="001C7C24" w:rsidRDefault="001C7C24" w:rsidP="000348B7">
      <w:pPr>
        <w:tabs>
          <w:tab w:val="left" w:pos="1515"/>
        </w:tabs>
        <w:ind w:leftChars="290" w:left="658" w:firstLineChars="100" w:firstLine="227"/>
        <w:rPr>
          <w:rFonts w:hAnsiTheme="minorEastAsia"/>
          <w:szCs w:val="24"/>
        </w:rPr>
      </w:pPr>
      <w:r w:rsidRPr="001C7C24">
        <w:rPr>
          <w:rFonts w:hAnsiTheme="minorEastAsia" w:hint="eastAsia"/>
          <w:szCs w:val="24"/>
        </w:rPr>
        <w:t>条例第７条第５号は、本市の機関等が行う事務又は事業の目的を達成し、公正、円滑な執行を確保するため、「本市の機関又は国等が行う事務又は事業に関する情報であって、公にすることにより、次に掲げるおそれその他当該事務又は事業の性質上、当該事務又は事業の適正な遂行に支障を及ぼすおそれがあるもの」は公開しないことができると規定している。</w:t>
      </w:r>
    </w:p>
    <w:p w14:paraId="5AC733BF" w14:textId="7FF621E4" w:rsidR="009C14B8" w:rsidRPr="001C7C24" w:rsidRDefault="001C7C24" w:rsidP="000348B7">
      <w:pPr>
        <w:tabs>
          <w:tab w:val="left" w:pos="1515"/>
        </w:tabs>
        <w:ind w:leftChars="300" w:left="680" w:firstLineChars="100" w:firstLine="227"/>
        <w:rPr>
          <w:rFonts w:hAnsiTheme="minorEastAsia"/>
          <w:szCs w:val="24"/>
        </w:rPr>
      </w:pPr>
      <w:r w:rsidRPr="001C7C24">
        <w:rPr>
          <w:rFonts w:hAnsiTheme="minorEastAsia" w:hint="eastAsia"/>
          <w:szCs w:val="24"/>
        </w:rPr>
        <w:t>ここで「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をいい、また、こうした支障を及ぼす「おそれが</w:t>
      </w:r>
      <w:r w:rsidRPr="001C7C24">
        <w:rPr>
          <w:rFonts w:hAnsiTheme="minorEastAsia" w:hint="eastAsia"/>
          <w:szCs w:val="24"/>
        </w:rPr>
        <w:lastRenderedPageBreak/>
        <w:t>ある」というためには、抽象的な可能性では足りず、相当の蓋然性が認められなければならないと解される。</w:t>
      </w:r>
    </w:p>
    <w:p w14:paraId="405A4A64" w14:textId="764141FB" w:rsidR="00FC303A" w:rsidRDefault="00FC303A" w:rsidP="00B70473">
      <w:pPr>
        <w:tabs>
          <w:tab w:val="left" w:pos="1515"/>
        </w:tabs>
        <w:ind w:firstLineChars="100" w:firstLine="227"/>
        <w:rPr>
          <w:rFonts w:hAnsiTheme="minorEastAsia"/>
          <w:szCs w:val="24"/>
        </w:rPr>
      </w:pPr>
    </w:p>
    <w:p w14:paraId="55850E4C" w14:textId="6726E9B5" w:rsidR="000B78EA" w:rsidRDefault="000B78EA" w:rsidP="000B78EA">
      <w:pPr>
        <w:tabs>
          <w:tab w:val="left" w:pos="1515"/>
        </w:tabs>
        <w:ind w:firstLineChars="100" w:firstLine="227"/>
        <w:rPr>
          <w:rFonts w:hAnsiTheme="minorEastAsia"/>
          <w:szCs w:val="24"/>
        </w:rPr>
      </w:pPr>
      <w:r>
        <w:rPr>
          <w:rFonts w:hAnsiTheme="minorEastAsia" w:hint="eastAsia"/>
          <w:szCs w:val="24"/>
        </w:rPr>
        <w:t>４</w:t>
      </w:r>
      <w:r w:rsidRPr="00612EBD">
        <w:rPr>
          <w:rFonts w:hAnsiTheme="minorEastAsia" w:hint="eastAsia"/>
          <w:szCs w:val="24"/>
        </w:rPr>
        <w:t xml:space="preserve">　本件非公開部分</w:t>
      </w:r>
      <w:r>
        <w:rPr>
          <w:rFonts w:hAnsiTheme="minorEastAsia" w:hint="eastAsia"/>
          <w:szCs w:val="24"/>
        </w:rPr>
        <w:t>４の条例第７条第５</w:t>
      </w:r>
      <w:r w:rsidRPr="00612EBD">
        <w:rPr>
          <w:rFonts w:hAnsiTheme="minorEastAsia" w:hint="eastAsia"/>
          <w:szCs w:val="24"/>
        </w:rPr>
        <w:t>号該当性について</w:t>
      </w:r>
    </w:p>
    <w:p w14:paraId="5AE0A8A2" w14:textId="6D8E212D" w:rsidR="00BE68F7" w:rsidRDefault="00BE68F7" w:rsidP="000B78EA">
      <w:pPr>
        <w:tabs>
          <w:tab w:val="left" w:pos="1515"/>
        </w:tabs>
        <w:ind w:firstLineChars="100" w:firstLine="227"/>
        <w:rPr>
          <w:rFonts w:hAnsiTheme="minorEastAsia"/>
          <w:szCs w:val="24"/>
        </w:rPr>
      </w:pPr>
      <w:r>
        <w:rPr>
          <w:rFonts w:hAnsiTheme="minorEastAsia" w:hint="eastAsia"/>
          <w:szCs w:val="24"/>
        </w:rPr>
        <w:t xml:space="preserve">　(1) 前提</w:t>
      </w:r>
    </w:p>
    <w:p w14:paraId="5A1951A2" w14:textId="50D608CC" w:rsidR="00BE68F7" w:rsidRDefault="00BE68F7" w:rsidP="00BE68F7">
      <w:pPr>
        <w:tabs>
          <w:tab w:val="left" w:pos="1515"/>
        </w:tabs>
        <w:ind w:leftChars="100" w:left="680" w:hangingChars="200" w:hanging="453"/>
        <w:rPr>
          <w:rFonts w:hAnsiTheme="minorEastAsia"/>
          <w:szCs w:val="24"/>
        </w:rPr>
      </w:pPr>
      <w:r>
        <w:rPr>
          <w:rFonts w:hAnsiTheme="minorEastAsia" w:hint="eastAsia"/>
          <w:szCs w:val="24"/>
        </w:rPr>
        <w:t xml:space="preserve">　　　</w:t>
      </w:r>
      <w:r w:rsidRPr="00BE68F7">
        <w:rPr>
          <w:rFonts w:hAnsiTheme="minorEastAsia" w:hint="eastAsia"/>
          <w:szCs w:val="24"/>
        </w:rPr>
        <w:t>審査会において、</w:t>
      </w:r>
      <w:r>
        <w:rPr>
          <w:rFonts w:hAnsiTheme="minorEastAsia" w:hint="eastAsia"/>
          <w:szCs w:val="24"/>
        </w:rPr>
        <w:t>本</w:t>
      </w:r>
      <w:r w:rsidR="00231BF2">
        <w:rPr>
          <w:rFonts w:hAnsiTheme="minorEastAsia" w:hint="eastAsia"/>
          <w:szCs w:val="24"/>
        </w:rPr>
        <w:t>件</w:t>
      </w:r>
      <w:r>
        <w:rPr>
          <w:rFonts w:hAnsiTheme="minorEastAsia" w:hint="eastAsia"/>
          <w:szCs w:val="24"/>
        </w:rPr>
        <w:t>非公開部分４</w:t>
      </w:r>
      <w:r w:rsidRPr="00BE68F7">
        <w:rPr>
          <w:rFonts w:hAnsiTheme="minorEastAsia" w:hint="eastAsia"/>
          <w:szCs w:val="24"/>
        </w:rPr>
        <w:t>を見分したところ、</w:t>
      </w:r>
      <w:r w:rsidRPr="00070254">
        <w:rPr>
          <w:rFonts w:hAnsiTheme="minorEastAsia" w:hint="eastAsia"/>
          <w:szCs w:val="24"/>
        </w:rPr>
        <w:t>実施機関の主張のとおり、</w:t>
      </w:r>
      <w:r w:rsidRPr="00BE68F7">
        <w:rPr>
          <w:rFonts w:hAnsiTheme="minorEastAsia" w:hint="eastAsia"/>
          <w:szCs w:val="24"/>
        </w:rPr>
        <w:t>受動喫煙防止対策に係る通報受理記録に記載された事業者への対応内容</w:t>
      </w:r>
      <w:r>
        <w:rPr>
          <w:rFonts w:hAnsiTheme="minorEastAsia" w:hint="eastAsia"/>
          <w:szCs w:val="24"/>
        </w:rPr>
        <w:t>であり、</w:t>
      </w:r>
      <w:r w:rsidR="00490B5A">
        <w:rPr>
          <w:rFonts w:hAnsiTheme="minorEastAsia" w:hint="eastAsia"/>
          <w:szCs w:val="24"/>
        </w:rPr>
        <w:t>健康増進法に関する一般的な説明及び</w:t>
      </w:r>
      <w:r w:rsidR="006C772E" w:rsidRPr="0032708E">
        <w:rPr>
          <w:rFonts w:hAnsiTheme="minorEastAsia" w:hint="eastAsia"/>
          <w:szCs w:val="24"/>
        </w:rPr>
        <w:t>これに基づく</w:t>
      </w:r>
      <w:r w:rsidR="00490B5A">
        <w:rPr>
          <w:rFonts w:hAnsiTheme="minorEastAsia" w:hint="eastAsia"/>
          <w:szCs w:val="24"/>
        </w:rPr>
        <w:t>行政指導</w:t>
      </w:r>
      <w:r w:rsidR="006C772E">
        <w:rPr>
          <w:rFonts w:hAnsiTheme="minorEastAsia" w:hint="eastAsia"/>
          <w:szCs w:val="24"/>
        </w:rPr>
        <w:t>並びに</w:t>
      </w:r>
      <w:r w:rsidR="002D725B">
        <w:rPr>
          <w:rFonts w:hAnsiTheme="minorEastAsia" w:hint="eastAsia"/>
          <w:szCs w:val="24"/>
        </w:rPr>
        <w:t>実施機関の</w:t>
      </w:r>
      <w:r w:rsidR="003D05DA">
        <w:rPr>
          <w:rFonts w:hAnsiTheme="minorEastAsia" w:hint="eastAsia"/>
          <w:szCs w:val="24"/>
        </w:rPr>
        <w:t>説明等</w:t>
      </w:r>
      <w:r w:rsidR="007D3498">
        <w:rPr>
          <w:rFonts w:hAnsiTheme="minorEastAsia" w:hint="eastAsia"/>
          <w:szCs w:val="24"/>
        </w:rPr>
        <w:t>に対する事業者の対応</w:t>
      </w:r>
      <w:r w:rsidR="003D05DA">
        <w:rPr>
          <w:rFonts w:hAnsiTheme="minorEastAsia" w:hint="eastAsia"/>
          <w:szCs w:val="24"/>
        </w:rPr>
        <w:t>等</w:t>
      </w:r>
      <w:r w:rsidR="007D3498">
        <w:rPr>
          <w:rFonts w:hAnsiTheme="minorEastAsia" w:hint="eastAsia"/>
          <w:szCs w:val="24"/>
        </w:rPr>
        <w:t>が記載されている。</w:t>
      </w:r>
    </w:p>
    <w:p w14:paraId="1D27E45A" w14:textId="30572D83" w:rsidR="007D3498" w:rsidRDefault="007D3498" w:rsidP="00BE68F7">
      <w:pPr>
        <w:tabs>
          <w:tab w:val="left" w:pos="1515"/>
        </w:tabs>
        <w:ind w:leftChars="100" w:left="680" w:hangingChars="200" w:hanging="453"/>
        <w:rPr>
          <w:rFonts w:hAnsiTheme="minorEastAsia"/>
          <w:szCs w:val="24"/>
        </w:rPr>
      </w:pPr>
      <w:r>
        <w:rPr>
          <w:rFonts w:hAnsiTheme="minorEastAsia" w:hint="eastAsia"/>
          <w:szCs w:val="24"/>
        </w:rPr>
        <w:t xml:space="preserve">　(2)</w:t>
      </w:r>
      <w:r>
        <w:rPr>
          <w:rFonts w:hAnsiTheme="minorEastAsia"/>
          <w:szCs w:val="24"/>
        </w:rPr>
        <w:t xml:space="preserve"> </w:t>
      </w:r>
      <w:r w:rsidRPr="007D3498">
        <w:rPr>
          <w:rFonts w:hAnsiTheme="minorEastAsia" w:hint="eastAsia"/>
          <w:szCs w:val="24"/>
        </w:rPr>
        <w:t>条例第７条第５号該当性</w:t>
      </w:r>
    </w:p>
    <w:p w14:paraId="1B79C0A6" w14:textId="301633AF" w:rsidR="00A242AE" w:rsidRDefault="00A242AE" w:rsidP="00BE68F7">
      <w:pPr>
        <w:tabs>
          <w:tab w:val="left" w:pos="1515"/>
        </w:tabs>
        <w:ind w:leftChars="100" w:left="680" w:hangingChars="200" w:hanging="453"/>
        <w:rPr>
          <w:rFonts w:hAnsiTheme="minorEastAsia"/>
          <w:szCs w:val="24"/>
        </w:rPr>
      </w:pPr>
      <w:r>
        <w:rPr>
          <w:rFonts w:hAnsiTheme="minorEastAsia" w:hint="eastAsia"/>
          <w:szCs w:val="24"/>
        </w:rPr>
        <w:t xml:space="preserve">　　ア　</w:t>
      </w:r>
      <w:r w:rsidR="001C198A">
        <w:rPr>
          <w:rFonts w:hAnsiTheme="minorEastAsia" w:hint="eastAsia"/>
        </w:rPr>
        <w:t>実施機関の</w:t>
      </w:r>
      <w:r>
        <w:rPr>
          <w:rFonts w:hAnsiTheme="minorEastAsia" w:hint="eastAsia"/>
          <w:szCs w:val="24"/>
        </w:rPr>
        <w:t>説明等に対する事業者の対応等について</w:t>
      </w:r>
    </w:p>
    <w:p w14:paraId="6E49DDFA" w14:textId="20CFEAB6" w:rsidR="00332CE1" w:rsidRDefault="000B78EA" w:rsidP="00A242AE">
      <w:pPr>
        <w:tabs>
          <w:tab w:val="left" w:pos="1515"/>
        </w:tabs>
        <w:ind w:leftChars="400" w:left="907" w:firstLineChars="100" w:firstLine="227"/>
        <w:rPr>
          <w:rFonts w:hAnsiTheme="minorEastAsia"/>
        </w:rPr>
      </w:pPr>
      <w:r w:rsidRPr="002F1FEC">
        <w:rPr>
          <w:rFonts w:hAnsiTheme="minorEastAsia" w:hint="eastAsia"/>
        </w:rPr>
        <w:t>本件非公開部分４に係る情報</w:t>
      </w:r>
      <w:r w:rsidR="003D05DA">
        <w:rPr>
          <w:rFonts w:hAnsiTheme="minorEastAsia" w:hint="eastAsia"/>
        </w:rPr>
        <w:t>のうち、</w:t>
      </w:r>
      <w:r w:rsidR="001C198A">
        <w:rPr>
          <w:rFonts w:hAnsiTheme="minorEastAsia" w:hint="eastAsia"/>
        </w:rPr>
        <w:t>実施機関の</w:t>
      </w:r>
      <w:r w:rsidR="003D05DA">
        <w:rPr>
          <w:rFonts w:hAnsiTheme="minorEastAsia" w:hint="eastAsia"/>
          <w:szCs w:val="24"/>
        </w:rPr>
        <w:t>説明等に対する事業者の対応等</w:t>
      </w:r>
      <w:r w:rsidR="00A242AE">
        <w:rPr>
          <w:rFonts w:hAnsiTheme="minorEastAsia" w:hint="eastAsia"/>
          <w:szCs w:val="24"/>
        </w:rPr>
        <w:t>の部分</w:t>
      </w:r>
      <w:r w:rsidR="003D05DA">
        <w:rPr>
          <w:rFonts w:hAnsiTheme="minorEastAsia" w:hint="eastAsia"/>
          <w:szCs w:val="24"/>
        </w:rPr>
        <w:t>について</w:t>
      </w:r>
      <w:r w:rsidRPr="002F1FEC">
        <w:rPr>
          <w:rFonts w:hAnsiTheme="minorEastAsia" w:hint="eastAsia"/>
        </w:rPr>
        <w:t>、</w:t>
      </w:r>
      <w:r w:rsidR="00D82BE5">
        <w:rPr>
          <w:rFonts w:hAnsiTheme="minorEastAsia" w:hint="eastAsia"/>
        </w:rPr>
        <w:t>実施機関は、</w:t>
      </w:r>
      <w:r w:rsidRPr="002F1FEC">
        <w:rPr>
          <w:rFonts w:hAnsiTheme="minorEastAsia" w:hint="eastAsia"/>
        </w:rPr>
        <w:t>公にすることより、事業者等との信頼関係を損ない、調査への協力を拒まれるなどして、必要な事情聴取を回避され、また、正確で詳細な供述を得ることが困難となるなど</w:t>
      </w:r>
      <w:r>
        <w:rPr>
          <w:rFonts w:hAnsiTheme="minorEastAsia" w:hint="eastAsia"/>
        </w:rPr>
        <w:t>当該事務事</w:t>
      </w:r>
      <w:r w:rsidRPr="002F1FEC">
        <w:rPr>
          <w:rFonts w:hAnsiTheme="minorEastAsia" w:hint="eastAsia"/>
        </w:rPr>
        <w:t>業の適正な遂行に支障をきたすおそれがある</w:t>
      </w:r>
      <w:r w:rsidR="00D82BE5">
        <w:rPr>
          <w:rFonts w:hAnsiTheme="minorEastAsia" w:hint="eastAsia"/>
        </w:rPr>
        <w:t>と主張する一方、審査請求人は、</w:t>
      </w:r>
      <w:r w:rsidR="00332CE1">
        <w:rPr>
          <w:rFonts w:hAnsiTheme="minorEastAsia" w:hint="eastAsia"/>
        </w:rPr>
        <w:t>実施機関が</w:t>
      </w:r>
      <w:r w:rsidR="00332CE1" w:rsidRPr="00332CE1">
        <w:rPr>
          <w:rFonts w:hAnsiTheme="minorEastAsia" w:hint="eastAsia"/>
        </w:rPr>
        <w:t>事業者への立入検査を行う権限を有しており、検査を拒</w:t>
      </w:r>
      <w:r w:rsidR="00332CE1">
        <w:rPr>
          <w:rFonts w:hAnsiTheme="minorEastAsia" w:hint="eastAsia"/>
        </w:rPr>
        <w:t>む等をした場合に</w:t>
      </w:r>
      <w:r w:rsidR="00332CE1" w:rsidRPr="00332CE1">
        <w:rPr>
          <w:rFonts w:hAnsiTheme="minorEastAsia" w:hint="eastAsia"/>
        </w:rPr>
        <w:t>20万円以下の過料</w:t>
      </w:r>
      <w:r w:rsidR="00332CE1">
        <w:rPr>
          <w:rFonts w:hAnsiTheme="minorEastAsia" w:hint="eastAsia"/>
        </w:rPr>
        <w:t>が科されることから、</w:t>
      </w:r>
      <w:r w:rsidR="00332CE1" w:rsidRPr="00E76973">
        <w:rPr>
          <w:rFonts w:hAnsiTheme="minorEastAsia" w:hint="eastAsia"/>
        </w:rPr>
        <w:t>事業の</w:t>
      </w:r>
      <w:r w:rsidR="00332CE1" w:rsidRPr="00332CE1">
        <w:rPr>
          <w:rFonts w:hAnsiTheme="minorEastAsia" w:hint="eastAsia"/>
        </w:rPr>
        <w:t>適正な遂行に支障をきたすおそれ</w:t>
      </w:r>
      <w:r w:rsidR="00332CE1">
        <w:rPr>
          <w:rFonts w:hAnsiTheme="minorEastAsia" w:hint="eastAsia"/>
        </w:rPr>
        <w:t>は認められない旨を述べている。</w:t>
      </w:r>
    </w:p>
    <w:p w14:paraId="7F29E954" w14:textId="1E4544AC" w:rsidR="00025639" w:rsidRDefault="00025639" w:rsidP="00C6732D">
      <w:pPr>
        <w:tabs>
          <w:tab w:val="left" w:pos="1515"/>
        </w:tabs>
        <w:ind w:leftChars="400" w:left="907" w:firstLineChars="100" w:firstLine="227"/>
        <w:rPr>
          <w:rFonts w:hAnsiTheme="minorEastAsia"/>
        </w:rPr>
      </w:pPr>
      <w:r>
        <w:rPr>
          <w:rFonts w:hAnsiTheme="minorEastAsia" w:hint="eastAsia"/>
        </w:rPr>
        <w:t>確かに</w:t>
      </w:r>
      <w:r w:rsidR="00332CE1">
        <w:rPr>
          <w:rFonts w:hAnsiTheme="minorEastAsia" w:hint="eastAsia"/>
        </w:rPr>
        <w:t>実施機関による</w:t>
      </w:r>
      <w:r w:rsidR="00332CE1" w:rsidRPr="00332CE1">
        <w:rPr>
          <w:rFonts w:hAnsiTheme="minorEastAsia" w:hint="eastAsia"/>
        </w:rPr>
        <w:t>立入検査</w:t>
      </w:r>
      <w:r w:rsidR="008F7C16">
        <w:rPr>
          <w:rFonts w:hAnsiTheme="minorEastAsia" w:hint="eastAsia"/>
        </w:rPr>
        <w:t>は</w:t>
      </w:r>
      <w:r w:rsidR="00332CE1">
        <w:rPr>
          <w:rFonts w:hAnsiTheme="minorEastAsia" w:hint="eastAsia"/>
        </w:rPr>
        <w:t>、</w:t>
      </w:r>
      <w:r w:rsidR="008F7C16">
        <w:rPr>
          <w:rFonts w:hAnsiTheme="minorEastAsia" w:hint="eastAsia"/>
        </w:rPr>
        <w:t>事業者に</w:t>
      </w:r>
      <w:r w:rsidR="00332CE1">
        <w:rPr>
          <w:rFonts w:hAnsiTheme="minorEastAsia" w:hint="eastAsia"/>
        </w:rPr>
        <w:t>過料が科されること</w:t>
      </w:r>
      <w:r w:rsidR="008F7C16">
        <w:rPr>
          <w:rFonts w:hAnsiTheme="minorEastAsia" w:hint="eastAsia"/>
        </w:rPr>
        <w:t>が</w:t>
      </w:r>
      <w:r w:rsidR="00332CE1">
        <w:rPr>
          <w:rFonts w:hAnsiTheme="minorEastAsia" w:hint="eastAsia"/>
        </w:rPr>
        <w:t>あり得ること</w:t>
      </w:r>
      <w:r w:rsidR="008F7C16">
        <w:rPr>
          <w:rFonts w:hAnsiTheme="minorEastAsia" w:hint="eastAsia"/>
        </w:rPr>
        <w:t>から</w:t>
      </w:r>
      <w:r w:rsidR="00332CE1">
        <w:rPr>
          <w:rFonts w:hAnsiTheme="minorEastAsia" w:hint="eastAsia"/>
        </w:rPr>
        <w:t>、</w:t>
      </w:r>
      <w:r w:rsidR="00914DD7">
        <w:rPr>
          <w:rFonts w:hAnsiTheme="minorEastAsia" w:hint="eastAsia"/>
        </w:rPr>
        <w:t>間接的</w:t>
      </w:r>
      <w:r w:rsidR="00383F64">
        <w:rPr>
          <w:rFonts w:hAnsiTheme="minorEastAsia" w:hint="eastAsia"/>
        </w:rPr>
        <w:t>に</w:t>
      </w:r>
      <w:r w:rsidR="00914DD7">
        <w:rPr>
          <w:rFonts w:hAnsiTheme="minorEastAsia" w:hint="eastAsia"/>
        </w:rPr>
        <w:t>強制力</w:t>
      </w:r>
      <w:r w:rsidR="008F7C16">
        <w:rPr>
          <w:rFonts w:hAnsiTheme="minorEastAsia" w:hint="eastAsia"/>
        </w:rPr>
        <w:t>を</w:t>
      </w:r>
      <w:r w:rsidR="00914DD7">
        <w:rPr>
          <w:rFonts w:hAnsiTheme="minorEastAsia" w:hint="eastAsia"/>
        </w:rPr>
        <w:t>有</w:t>
      </w:r>
      <w:r w:rsidR="008F7C16">
        <w:rPr>
          <w:rFonts w:hAnsiTheme="minorEastAsia" w:hint="eastAsia"/>
        </w:rPr>
        <w:t>す</w:t>
      </w:r>
      <w:r w:rsidR="00C6732D">
        <w:rPr>
          <w:rFonts w:hAnsiTheme="minorEastAsia" w:hint="eastAsia"/>
        </w:rPr>
        <w:t>る</w:t>
      </w:r>
      <w:r w:rsidR="008F7C16">
        <w:rPr>
          <w:rFonts w:hAnsiTheme="minorEastAsia" w:hint="eastAsia"/>
        </w:rPr>
        <w:t>とも</w:t>
      </w:r>
      <w:r w:rsidR="00C6732D">
        <w:rPr>
          <w:rFonts w:hAnsiTheme="minorEastAsia" w:hint="eastAsia"/>
        </w:rPr>
        <w:t>考えられる</w:t>
      </w:r>
      <w:r>
        <w:rPr>
          <w:rFonts w:hAnsiTheme="minorEastAsia" w:hint="eastAsia"/>
        </w:rPr>
        <w:t>。しかし</w:t>
      </w:r>
      <w:r w:rsidR="00332CE1">
        <w:rPr>
          <w:rFonts w:hAnsiTheme="minorEastAsia" w:hint="eastAsia"/>
        </w:rPr>
        <w:t>、本件における実施機関の対応は、行政指導に留まっており、また、</w:t>
      </w:r>
      <w:r w:rsidR="00332CE1" w:rsidRPr="00E76973">
        <w:rPr>
          <w:rFonts w:hAnsiTheme="minorEastAsia" w:hint="eastAsia"/>
        </w:rPr>
        <w:t>実施機関が行政指導的な手法を駆使し</w:t>
      </w:r>
      <w:r w:rsidR="00332CE1">
        <w:rPr>
          <w:rFonts w:hAnsiTheme="minorEastAsia" w:hint="eastAsia"/>
        </w:rPr>
        <w:t>、</w:t>
      </w:r>
      <w:r w:rsidR="00332CE1" w:rsidRPr="002F1FEC">
        <w:rPr>
          <w:rFonts w:hAnsiTheme="minorEastAsia" w:hint="eastAsia"/>
        </w:rPr>
        <w:t>事業者等との信頼関係を</w:t>
      </w:r>
      <w:r w:rsidR="00332CE1">
        <w:rPr>
          <w:rFonts w:hAnsiTheme="minorEastAsia" w:hint="eastAsia"/>
        </w:rPr>
        <w:t>築き</w:t>
      </w:r>
      <w:r w:rsidR="00332CE1" w:rsidRPr="00E76973">
        <w:rPr>
          <w:rFonts w:hAnsiTheme="minorEastAsia" w:hint="eastAsia"/>
        </w:rPr>
        <w:t>つつ</w:t>
      </w:r>
      <w:r w:rsidR="00332CE1">
        <w:rPr>
          <w:rFonts w:hAnsiTheme="minorEastAsia" w:hint="eastAsia"/>
        </w:rPr>
        <w:t>、指導・助言等の</w:t>
      </w:r>
      <w:r w:rsidR="00332CE1" w:rsidRPr="00E76973">
        <w:rPr>
          <w:rFonts w:hAnsiTheme="minorEastAsia" w:hint="eastAsia"/>
        </w:rPr>
        <w:t>円滑な実施に努めている</w:t>
      </w:r>
      <w:r w:rsidR="00332CE1">
        <w:rPr>
          <w:rFonts w:hAnsiTheme="minorEastAsia" w:hint="eastAsia"/>
        </w:rPr>
        <w:t>点</w:t>
      </w:r>
      <w:r w:rsidR="00332CE1" w:rsidRPr="00E76973">
        <w:rPr>
          <w:rFonts w:hAnsiTheme="minorEastAsia" w:hint="eastAsia"/>
        </w:rPr>
        <w:t>を考慮すると、</w:t>
      </w:r>
      <w:r w:rsidR="00332CE1">
        <w:rPr>
          <w:rFonts w:hAnsiTheme="minorEastAsia" w:hint="eastAsia"/>
        </w:rPr>
        <w:t>当該情報を</w:t>
      </w:r>
      <w:r w:rsidR="00332CE1" w:rsidRPr="00EE290B">
        <w:rPr>
          <w:rFonts w:hAnsiTheme="minorEastAsia" w:hint="eastAsia"/>
        </w:rPr>
        <w:t>公にすることより、</w:t>
      </w:r>
      <w:r w:rsidR="00332CE1">
        <w:rPr>
          <w:rFonts w:hAnsiTheme="minorEastAsia" w:hint="eastAsia"/>
        </w:rPr>
        <w:t>事業者の十分な協力を得られず、</w:t>
      </w:r>
      <w:r w:rsidR="00332CE1" w:rsidRPr="00E76973">
        <w:rPr>
          <w:rFonts w:hAnsiTheme="minorEastAsia" w:hint="eastAsia"/>
        </w:rPr>
        <w:t>当該事務事業の適正な遂</w:t>
      </w:r>
      <w:r w:rsidR="00332CE1">
        <w:rPr>
          <w:rFonts w:hAnsiTheme="minorEastAsia" w:hint="eastAsia"/>
        </w:rPr>
        <w:t>行に支障を及ぼすおそれがあると</w:t>
      </w:r>
      <w:r>
        <w:rPr>
          <w:rFonts w:hAnsiTheme="minorEastAsia" w:hint="eastAsia"/>
        </w:rPr>
        <w:t>する実施機関の主張に</w:t>
      </w:r>
      <w:r w:rsidRPr="00025639">
        <w:rPr>
          <w:rFonts w:hAnsiTheme="minorEastAsia" w:hint="eastAsia"/>
        </w:rPr>
        <w:t>不合理、不自然</w:t>
      </w:r>
      <w:r>
        <w:rPr>
          <w:rFonts w:hAnsiTheme="minorEastAsia" w:hint="eastAsia"/>
        </w:rPr>
        <w:t>な点はない。</w:t>
      </w:r>
    </w:p>
    <w:p w14:paraId="30E24862" w14:textId="636C057B" w:rsidR="00CA419C" w:rsidRPr="00A90364" w:rsidRDefault="00CA419C" w:rsidP="00CA419C">
      <w:pPr>
        <w:tabs>
          <w:tab w:val="left" w:pos="1515"/>
        </w:tabs>
        <w:ind w:leftChars="400" w:left="907" w:firstLineChars="100" w:firstLine="227"/>
        <w:rPr>
          <w:rFonts w:hAnsiTheme="minorEastAsia"/>
          <w:szCs w:val="24"/>
        </w:rPr>
      </w:pPr>
      <w:r w:rsidRPr="00A90364">
        <w:rPr>
          <w:rFonts w:hAnsiTheme="minorEastAsia" w:hint="eastAsia"/>
          <w:szCs w:val="24"/>
        </w:rPr>
        <w:t>なお、審査請求人は、上記第３の主張のほか、</w:t>
      </w:r>
      <w:r w:rsidR="00D0146D" w:rsidRPr="00A90364">
        <w:rPr>
          <w:rFonts w:hAnsiTheme="minorEastAsia" w:hint="eastAsia"/>
          <w:szCs w:val="24"/>
        </w:rPr>
        <w:t>他の地方自治体</w:t>
      </w:r>
      <w:r w:rsidR="00D0146D">
        <w:rPr>
          <w:rFonts w:hAnsiTheme="minorEastAsia" w:hint="eastAsia"/>
          <w:szCs w:val="24"/>
        </w:rPr>
        <w:t>が公開した</w:t>
      </w:r>
      <w:r w:rsidR="00D0146D" w:rsidRPr="00A90364">
        <w:rPr>
          <w:rFonts w:hAnsiTheme="minorEastAsia" w:hint="eastAsia"/>
          <w:szCs w:val="24"/>
        </w:rPr>
        <w:t>公文書を</w:t>
      </w:r>
      <w:r w:rsidR="00D0146D">
        <w:rPr>
          <w:rFonts w:hAnsiTheme="minorEastAsia" w:hint="eastAsia"/>
          <w:szCs w:val="24"/>
        </w:rPr>
        <w:t>資料として</w:t>
      </w:r>
      <w:r w:rsidR="00D0146D" w:rsidRPr="00A90364">
        <w:rPr>
          <w:rFonts w:hAnsiTheme="minorEastAsia" w:hint="eastAsia"/>
          <w:szCs w:val="24"/>
        </w:rPr>
        <w:t>審査会に提出して</w:t>
      </w:r>
      <w:r w:rsidR="00D0146D">
        <w:rPr>
          <w:rFonts w:hAnsiTheme="minorEastAsia" w:hint="eastAsia"/>
          <w:szCs w:val="24"/>
        </w:rPr>
        <w:t>いる。そして、</w:t>
      </w:r>
      <w:r w:rsidRPr="00A90364">
        <w:rPr>
          <w:rFonts w:hAnsiTheme="minorEastAsia" w:hint="eastAsia"/>
          <w:szCs w:val="24"/>
        </w:rPr>
        <w:t>当該文書を確認したところ、</w:t>
      </w:r>
      <w:r w:rsidR="00D0146D" w:rsidRPr="00A90364">
        <w:rPr>
          <w:rFonts w:hAnsiTheme="minorEastAsia" w:hint="eastAsia"/>
          <w:szCs w:val="24"/>
        </w:rPr>
        <w:t>健康増進法違反の通報等に対する</w:t>
      </w:r>
      <w:r w:rsidR="00D0146D">
        <w:rPr>
          <w:rFonts w:hAnsiTheme="minorEastAsia" w:hint="eastAsia"/>
          <w:szCs w:val="24"/>
        </w:rPr>
        <w:t>他の</w:t>
      </w:r>
      <w:r w:rsidR="00D0146D" w:rsidRPr="00A90364">
        <w:rPr>
          <w:rFonts w:hAnsiTheme="minorEastAsia" w:hint="eastAsia"/>
          <w:szCs w:val="24"/>
        </w:rPr>
        <w:t>地方自治体の対応等が記載され</w:t>
      </w:r>
      <w:r w:rsidR="00D0146D">
        <w:rPr>
          <w:rFonts w:hAnsiTheme="minorEastAsia" w:hint="eastAsia"/>
          <w:szCs w:val="24"/>
        </w:rPr>
        <w:t>ており、</w:t>
      </w:r>
      <w:r w:rsidRPr="00A90364">
        <w:rPr>
          <w:rFonts w:hAnsiTheme="minorEastAsia" w:hint="eastAsia"/>
          <w:szCs w:val="24"/>
        </w:rPr>
        <w:t>多くの地方自治体において、</w:t>
      </w:r>
      <w:r w:rsidR="00EA6923" w:rsidRPr="00EA6923">
        <w:rPr>
          <w:rFonts w:hAnsiTheme="minorEastAsia" w:hint="eastAsia"/>
          <w:szCs w:val="24"/>
        </w:rPr>
        <w:t>事業者名</w:t>
      </w:r>
      <w:r w:rsidR="00EA6923">
        <w:rPr>
          <w:rFonts w:hAnsiTheme="minorEastAsia" w:hint="eastAsia"/>
          <w:szCs w:val="24"/>
        </w:rPr>
        <w:t>は非公開であるものの、</w:t>
      </w:r>
      <w:r w:rsidRPr="00A90364">
        <w:rPr>
          <w:rFonts w:hAnsiTheme="minorEastAsia" w:hint="eastAsia"/>
          <w:szCs w:val="24"/>
        </w:rPr>
        <w:t>事業者への対応内容に係る部分を公開し、また、一部の地方自治体では、事業者名及び事業者への対応内容に係る部分の双方を公開している状況が見受けられた。</w:t>
      </w:r>
    </w:p>
    <w:p w14:paraId="2654265A" w14:textId="557B5B62" w:rsidR="0083570E" w:rsidRDefault="00F60CC4" w:rsidP="00CA419C">
      <w:pPr>
        <w:tabs>
          <w:tab w:val="left" w:pos="1515"/>
        </w:tabs>
        <w:ind w:leftChars="400" w:left="907" w:firstLineChars="100" w:firstLine="227"/>
        <w:rPr>
          <w:rFonts w:hAnsiTheme="minorEastAsia"/>
        </w:rPr>
      </w:pPr>
      <w:r w:rsidRPr="00A90364">
        <w:rPr>
          <w:rFonts w:hAnsiTheme="minorEastAsia" w:hint="eastAsia"/>
          <w:szCs w:val="24"/>
        </w:rPr>
        <w:t>この点、審査請求人の主張は明確ではないが</w:t>
      </w:r>
      <w:r w:rsidR="00CA419C" w:rsidRPr="00A90364">
        <w:rPr>
          <w:rFonts w:hAnsiTheme="minorEastAsia" w:hint="eastAsia"/>
          <w:szCs w:val="24"/>
        </w:rPr>
        <w:t>、他の地方自治体</w:t>
      </w:r>
      <w:r w:rsidRPr="00A90364">
        <w:rPr>
          <w:rFonts w:hAnsiTheme="minorEastAsia" w:hint="eastAsia"/>
          <w:szCs w:val="24"/>
        </w:rPr>
        <w:t>が公開している情報は、本件についても</w:t>
      </w:r>
      <w:r w:rsidR="009562CD" w:rsidRPr="00A90364">
        <w:rPr>
          <w:rFonts w:hAnsiTheme="minorEastAsia" w:hint="eastAsia"/>
          <w:szCs w:val="24"/>
        </w:rPr>
        <w:t>公開すべき</w:t>
      </w:r>
      <w:r w:rsidRPr="00A90364">
        <w:rPr>
          <w:rFonts w:hAnsiTheme="minorEastAsia" w:hint="eastAsia"/>
          <w:szCs w:val="24"/>
        </w:rPr>
        <w:t>である</w:t>
      </w:r>
      <w:r w:rsidR="009562CD" w:rsidRPr="00A90364">
        <w:rPr>
          <w:rFonts w:hAnsiTheme="minorEastAsia" w:hint="eastAsia"/>
          <w:szCs w:val="24"/>
        </w:rPr>
        <w:t>と</w:t>
      </w:r>
      <w:r w:rsidRPr="00A90364">
        <w:rPr>
          <w:rFonts w:hAnsiTheme="minorEastAsia" w:hint="eastAsia"/>
          <w:szCs w:val="24"/>
        </w:rPr>
        <w:t>主張しているとも解される</w:t>
      </w:r>
      <w:r w:rsidR="00A90364" w:rsidRPr="00A90364">
        <w:rPr>
          <w:rFonts w:hAnsiTheme="minorEastAsia" w:hint="eastAsia"/>
          <w:szCs w:val="24"/>
        </w:rPr>
        <w:t>ところ</w:t>
      </w:r>
      <w:r w:rsidRPr="00A90364">
        <w:rPr>
          <w:rFonts w:hAnsiTheme="minorEastAsia" w:hint="eastAsia"/>
          <w:szCs w:val="24"/>
        </w:rPr>
        <w:t>、具体的な</w:t>
      </w:r>
      <w:r w:rsidR="009562CD" w:rsidRPr="00A90364">
        <w:rPr>
          <w:rFonts w:hAnsiTheme="minorEastAsia" w:hint="eastAsia"/>
          <w:szCs w:val="24"/>
        </w:rPr>
        <w:t>案件や非公開の根拠となる条例が異なることから、必ずしも他の地方自治体と同様の判断をすべきとは考えられない。</w:t>
      </w:r>
    </w:p>
    <w:p w14:paraId="6C82582B" w14:textId="509CE0AD" w:rsidR="000B78EA" w:rsidRDefault="00025639" w:rsidP="00A242AE">
      <w:pPr>
        <w:tabs>
          <w:tab w:val="left" w:pos="1515"/>
        </w:tabs>
        <w:ind w:leftChars="300" w:left="680" w:firstLineChars="200" w:firstLine="453"/>
        <w:rPr>
          <w:rFonts w:hAnsiTheme="minorEastAsia"/>
        </w:rPr>
      </w:pPr>
      <w:r>
        <w:rPr>
          <w:rFonts w:hAnsiTheme="minorEastAsia" w:hint="eastAsia"/>
        </w:rPr>
        <w:t>以上のことから、当該情報は、</w:t>
      </w:r>
      <w:r w:rsidR="000B78EA" w:rsidRPr="002F1FEC">
        <w:rPr>
          <w:rFonts w:hAnsiTheme="minorEastAsia" w:hint="eastAsia"/>
        </w:rPr>
        <w:t>条例第７条第５号に該当する。</w:t>
      </w:r>
    </w:p>
    <w:p w14:paraId="2D641A7A" w14:textId="24B8772E" w:rsidR="00A242AE" w:rsidRDefault="00A242AE" w:rsidP="00A242AE">
      <w:pPr>
        <w:tabs>
          <w:tab w:val="left" w:pos="1515"/>
        </w:tabs>
        <w:rPr>
          <w:rFonts w:hAnsiTheme="minorEastAsia"/>
          <w:szCs w:val="24"/>
        </w:rPr>
      </w:pPr>
      <w:r>
        <w:rPr>
          <w:rFonts w:hAnsiTheme="minorEastAsia" w:hint="eastAsia"/>
        </w:rPr>
        <w:t xml:space="preserve">　　　イ　</w:t>
      </w:r>
      <w:r>
        <w:rPr>
          <w:rFonts w:hAnsiTheme="minorEastAsia" w:hint="eastAsia"/>
          <w:szCs w:val="24"/>
        </w:rPr>
        <w:t>健康増進法に関する一般的な説明及び</w:t>
      </w:r>
      <w:r w:rsidR="006C772E" w:rsidRPr="0032708E">
        <w:rPr>
          <w:rFonts w:hAnsiTheme="minorEastAsia" w:hint="eastAsia"/>
          <w:szCs w:val="24"/>
        </w:rPr>
        <w:t>これに基づく</w:t>
      </w:r>
      <w:r>
        <w:rPr>
          <w:rFonts w:hAnsiTheme="minorEastAsia" w:hint="eastAsia"/>
          <w:szCs w:val="24"/>
        </w:rPr>
        <w:t>行政指導について</w:t>
      </w:r>
    </w:p>
    <w:p w14:paraId="04E6F06B" w14:textId="1F7A1AE2" w:rsidR="00A242AE" w:rsidRDefault="00A242AE" w:rsidP="00030A9E">
      <w:pPr>
        <w:tabs>
          <w:tab w:val="left" w:pos="1515"/>
        </w:tabs>
        <w:ind w:left="907" w:hangingChars="400" w:hanging="907"/>
        <w:rPr>
          <w:rFonts w:hAnsiTheme="minorEastAsia"/>
          <w:szCs w:val="24"/>
        </w:rPr>
      </w:pPr>
      <w:r>
        <w:rPr>
          <w:rFonts w:hAnsiTheme="minorEastAsia" w:hint="eastAsia"/>
          <w:szCs w:val="24"/>
        </w:rPr>
        <w:t xml:space="preserve">　　　　　</w:t>
      </w:r>
      <w:r w:rsidRPr="002F1FEC">
        <w:rPr>
          <w:rFonts w:hAnsiTheme="minorEastAsia" w:hint="eastAsia"/>
        </w:rPr>
        <w:t>本件非公開部分４に係る情報</w:t>
      </w:r>
      <w:r>
        <w:rPr>
          <w:rFonts w:hAnsiTheme="minorEastAsia" w:hint="eastAsia"/>
        </w:rPr>
        <w:t>のうち、</w:t>
      </w:r>
      <w:r w:rsidRPr="0032708E">
        <w:rPr>
          <w:rFonts w:hAnsiTheme="minorEastAsia" w:hint="eastAsia"/>
          <w:szCs w:val="24"/>
        </w:rPr>
        <w:t>健康増進法に関する一般的な説明及び</w:t>
      </w:r>
      <w:r w:rsidR="001D0820" w:rsidRPr="0032708E">
        <w:rPr>
          <w:rFonts w:hAnsiTheme="minorEastAsia" w:hint="eastAsia"/>
          <w:szCs w:val="24"/>
        </w:rPr>
        <w:t>これに基づく</w:t>
      </w:r>
      <w:r w:rsidRPr="0032708E">
        <w:rPr>
          <w:rFonts w:hAnsiTheme="minorEastAsia" w:hint="eastAsia"/>
          <w:szCs w:val="24"/>
        </w:rPr>
        <w:t>行政指導の部分</w:t>
      </w:r>
      <w:r>
        <w:rPr>
          <w:rFonts w:hAnsiTheme="minorEastAsia" w:hint="eastAsia"/>
          <w:szCs w:val="24"/>
        </w:rPr>
        <w:t>について、</w:t>
      </w:r>
      <w:r w:rsidR="000B253B">
        <w:rPr>
          <w:rFonts w:hAnsiTheme="minorEastAsia" w:hint="eastAsia"/>
          <w:szCs w:val="24"/>
        </w:rPr>
        <w:t>実施機関は、</w:t>
      </w:r>
      <w:r w:rsidR="000B253B" w:rsidRPr="000B253B">
        <w:rPr>
          <w:rFonts w:hAnsiTheme="minorEastAsia" w:hint="eastAsia"/>
          <w:szCs w:val="24"/>
        </w:rPr>
        <w:t>健康増進法の制度や一般的な</w:t>
      </w:r>
      <w:r w:rsidR="000B253B" w:rsidRPr="000B253B">
        <w:rPr>
          <w:rFonts w:hAnsiTheme="minorEastAsia" w:hint="eastAsia"/>
          <w:szCs w:val="24"/>
        </w:rPr>
        <w:lastRenderedPageBreak/>
        <w:t>経過の説明などについては、一見するとそれの記載自体では、事務事業上の支障がないと考えられるが、このような記載を含め、実施機関の職員の対応の一部でも公開すると、事業者の対応を推測することが可能とな</w:t>
      </w:r>
      <w:r w:rsidR="000B253B">
        <w:rPr>
          <w:rFonts w:hAnsiTheme="minorEastAsia" w:hint="eastAsia"/>
          <w:szCs w:val="24"/>
        </w:rPr>
        <w:t>り、事務</w:t>
      </w:r>
      <w:r w:rsidR="000B253B" w:rsidRPr="000B253B">
        <w:rPr>
          <w:rFonts w:hAnsiTheme="minorEastAsia" w:hint="eastAsia"/>
          <w:szCs w:val="24"/>
        </w:rPr>
        <w:t>事業に支障をきたすおそれがある</w:t>
      </w:r>
      <w:r w:rsidR="000B253B">
        <w:rPr>
          <w:rFonts w:hAnsiTheme="minorEastAsia" w:hint="eastAsia"/>
          <w:szCs w:val="24"/>
        </w:rPr>
        <w:t>旨を主張している。</w:t>
      </w:r>
      <w:r w:rsidR="00030A9E">
        <w:rPr>
          <w:rFonts w:hAnsiTheme="minorEastAsia" w:hint="eastAsia"/>
          <w:szCs w:val="24"/>
        </w:rPr>
        <w:t>しかしながら、</w:t>
      </w:r>
      <w:r w:rsidR="00030A9E" w:rsidRPr="00030A9E">
        <w:rPr>
          <w:rFonts w:hAnsiTheme="minorEastAsia" w:hint="eastAsia"/>
          <w:szCs w:val="24"/>
        </w:rPr>
        <w:t>健康増進法に関する一般的な説明及び</w:t>
      </w:r>
      <w:r w:rsidR="001D0820">
        <w:rPr>
          <w:rFonts w:hAnsiTheme="minorEastAsia" w:hint="eastAsia"/>
          <w:szCs w:val="24"/>
        </w:rPr>
        <w:t>これに基づく</w:t>
      </w:r>
      <w:r w:rsidR="00030A9E" w:rsidRPr="00030A9E">
        <w:rPr>
          <w:rFonts w:hAnsiTheme="minorEastAsia" w:hint="eastAsia"/>
          <w:szCs w:val="24"/>
        </w:rPr>
        <w:t>行政指導の部分</w:t>
      </w:r>
      <w:r w:rsidR="00030A9E">
        <w:rPr>
          <w:rFonts w:hAnsiTheme="minorEastAsia" w:hint="eastAsia"/>
          <w:szCs w:val="24"/>
        </w:rPr>
        <w:t>から、事業者の対応を推測できるとまでは考え難く、</w:t>
      </w:r>
      <w:r w:rsidR="00030A9E" w:rsidRPr="00030A9E">
        <w:rPr>
          <w:rFonts w:hAnsiTheme="minorEastAsia" w:hint="eastAsia"/>
          <w:szCs w:val="24"/>
        </w:rPr>
        <w:t>適正な</w:t>
      </w:r>
      <w:r w:rsidR="00030A9E">
        <w:rPr>
          <w:rFonts w:hAnsiTheme="minorEastAsia" w:hint="eastAsia"/>
          <w:szCs w:val="24"/>
        </w:rPr>
        <w:t>事務の</w:t>
      </w:r>
      <w:r w:rsidR="00030A9E" w:rsidRPr="00030A9E">
        <w:rPr>
          <w:rFonts w:hAnsiTheme="minorEastAsia" w:hint="eastAsia"/>
          <w:szCs w:val="24"/>
        </w:rPr>
        <w:t>遂行に看過し得ない支障</w:t>
      </w:r>
      <w:r w:rsidR="00030A9E">
        <w:rPr>
          <w:rFonts w:hAnsiTheme="minorEastAsia" w:hint="eastAsia"/>
          <w:szCs w:val="24"/>
        </w:rPr>
        <w:t>を</w:t>
      </w:r>
      <w:r w:rsidR="00030A9E" w:rsidRPr="00030A9E">
        <w:rPr>
          <w:rFonts w:hAnsiTheme="minorEastAsia" w:hint="eastAsia"/>
          <w:szCs w:val="24"/>
        </w:rPr>
        <w:t>及ぼす</w:t>
      </w:r>
      <w:r w:rsidR="00030A9E">
        <w:rPr>
          <w:rFonts w:hAnsiTheme="minorEastAsia" w:hint="eastAsia"/>
          <w:szCs w:val="24"/>
        </w:rPr>
        <w:t>とは認められない。</w:t>
      </w:r>
    </w:p>
    <w:p w14:paraId="3F7B004F" w14:textId="0BEFF225" w:rsidR="00030A9E" w:rsidRPr="00030A9E" w:rsidRDefault="00030A9E" w:rsidP="00030A9E">
      <w:pPr>
        <w:tabs>
          <w:tab w:val="left" w:pos="1515"/>
        </w:tabs>
        <w:ind w:left="907" w:hangingChars="400" w:hanging="907"/>
        <w:rPr>
          <w:rFonts w:hAnsiTheme="minorEastAsia"/>
          <w:szCs w:val="24"/>
        </w:rPr>
      </w:pPr>
      <w:r>
        <w:rPr>
          <w:rFonts w:hAnsiTheme="minorEastAsia" w:hint="eastAsia"/>
          <w:szCs w:val="24"/>
        </w:rPr>
        <w:t xml:space="preserve">　　　　　以上のことから、当該情報は、</w:t>
      </w:r>
      <w:r w:rsidRPr="002F1FEC">
        <w:rPr>
          <w:rFonts w:hAnsiTheme="minorEastAsia" w:hint="eastAsia"/>
        </w:rPr>
        <w:t>条例第７条第５号に該当</w:t>
      </w:r>
      <w:r>
        <w:rPr>
          <w:rFonts w:hAnsiTheme="minorEastAsia" w:hint="eastAsia"/>
        </w:rPr>
        <w:t>しない</w:t>
      </w:r>
      <w:r w:rsidRPr="002F1FEC">
        <w:rPr>
          <w:rFonts w:hAnsiTheme="minorEastAsia" w:hint="eastAsia"/>
        </w:rPr>
        <w:t>。</w:t>
      </w:r>
    </w:p>
    <w:p w14:paraId="3DB82023" w14:textId="66E571E1" w:rsidR="00025639" w:rsidRDefault="00025639" w:rsidP="00025639">
      <w:pPr>
        <w:tabs>
          <w:tab w:val="left" w:pos="1515"/>
        </w:tabs>
        <w:rPr>
          <w:rFonts w:hAnsiTheme="minorEastAsia"/>
        </w:rPr>
      </w:pPr>
      <w:r>
        <w:rPr>
          <w:rFonts w:hAnsiTheme="minorEastAsia" w:hint="eastAsia"/>
        </w:rPr>
        <w:t xml:space="preserve">　　(3)</w:t>
      </w:r>
      <w:r>
        <w:rPr>
          <w:rFonts w:hAnsiTheme="minorEastAsia"/>
        </w:rPr>
        <w:t xml:space="preserve"> </w:t>
      </w:r>
      <w:r>
        <w:rPr>
          <w:rFonts w:hAnsiTheme="minorEastAsia" w:hint="eastAsia"/>
        </w:rPr>
        <w:t>小括</w:t>
      </w:r>
    </w:p>
    <w:p w14:paraId="2995781E" w14:textId="19327489" w:rsidR="000B78EA" w:rsidRDefault="0036432B" w:rsidP="0036432B">
      <w:pPr>
        <w:tabs>
          <w:tab w:val="left" w:pos="1515"/>
        </w:tabs>
        <w:ind w:leftChars="300" w:left="680"/>
        <w:rPr>
          <w:rFonts w:hAnsiTheme="minorEastAsia"/>
          <w:szCs w:val="24"/>
        </w:rPr>
      </w:pPr>
      <w:r>
        <w:rPr>
          <w:rFonts w:hAnsiTheme="minorEastAsia" w:hint="eastAsia"/>
          <w:szCs w:val="24"/>
        </w:rPr>
        <w:t xml:space="preserve">　</w:t>
      </w:r>
      <w:r w:rsidRPr="0036432B">
        <w:rPr>
          <w:rFonts w:hAnsiTheme="minorEastAsia" w:hint="eastAsia"/>
          <w:szCs w:val="24"/>
        </w:rPr>
        <w:t>以上のことから、</w:t>
      </w:r>
      <w:r w:rsidR="001979A3" w:rsidRPr="001979A3">
        <w:rPr>
          <w:rFonts w:hAnsiTheme="minorEastAsia" w:hint="eastAsia"/>
          <w:szCs w:val="24"/>
        </w:rPr>
        <w:t>本件非公開部分４に係る情報のうち</w:t>
      </w:r>
      <w:r w:rsidRPr="001979A3">
        <w:rPr>
          <w:rFonts w:hAnsiTheme="minorEastAsia" w:hint="eastAsia"/>
          <w:szCs w:val="24"/>
        </w:rPr>
        <w:t>、別表に掲げる部分は、</w:t>
      </w:r>
      <w:r w:rsidRPr="0036432B">
        <w:rPr>
          <w:rFonts w:hAnsiTheme="minorEastAsia" w:hint="eastAsia"/>
          <w:szCs w:val="24"/>
        </w:rPr>
        <w:t>条例第７条第</w:t>
      </w:r>
      <w:r>
        <w:rPr>
          <w:rFonts w:hAnsiTheme="minorEastAsia" w:hint="eastAsia"/>
          <w:szCs w:val="24"/>
        </w:rPr>
        <w:t>５</w:t>
      </w:r>
      <w:r w:rsidRPr="0036432B">
        <w:rPr>
          <w:rFonts w:hAnsiTheme="minorEastAsia" w:hint="eastAsia"/>
          <w:szCs w:val="24"/>
        </w:rPr>
        <w:t>号に該当</w:t>
      </w:r>
      <w:r w:rsidR="00C56660">
        <w:rPr>
          <w:rFonts w:hAnsiTheme="minorEastAsia" w:hint="eastAsia"/>
          <w:szCs w:val="24"/>
        </w:rPr>
        <w:t>しない</w:t>
      </w:r>
      <w:r w:rsidRPr="0036432B">
        <w:rPr>
          <w:rFonts w:hAnsiTheme="minorEastAsia" w:hint="eastAsia"/>
          <w:szCs w:val="24"/>
        </w:rPr>
        <w:t>。</w:t>
      </w:r>
    </w:p>
    <w:p w14:paraId="5E59A2EE" w14:textId="77777777" w:rsidR="000B78EA" w:rsidRDefault="000B78EA" w:rsidP="00B70473">
      <w:pPr>
        <w:tabs>
          <w:tab w:val="left" w:pos="1515"/>
        </w:tabs>
        <w:ind w:firstLineChars="100" w:firstLine="227"/>
        <w:rPr>
          <w:rFonts w:hAnsiTheme="minorEastAsia"/>
          <w:szCs w:val="24"/>
        </w:rPr>
      </w:pPr>
    </w:p>
    <w:p w14:paraId="408D325E" w14:textId="599A38D3" w:rsidR="00453242" w:rsidRDefault="000348B7" w:rsidP="00B70473">
      <w:pPr>
        <w:tabs>
          <w:tab w:val="left" w:pos="1515"/>
        </w:tabs>
        <w:ind w:firstLineChars="100" w:firstLine="227"/>
        <w:rPr>
          <w:rFonts w:hAnsiTheme="minorEastAsia"/>
          <w:szCs w:val="24"/>
        </w:rPr>
      </w:pPr>
      <w:r>
        <w:rPr>
          <w:rFonts w:hAnsiTheme="minorEastAsia" w:hint="eastAsia"/>
          <w:szCs w:val="24"/>
        </w:rPr>
        <w:t>５</w:t>
      </w:r>
      <w:r w:rsidR="00453242">
        <w:rPr>
          <w:rFonts w:hAnsiTheme="minorEastAsia" w:hint="eastAsia"/>
          <w:szCs w:val="24"/>
        </w:rPr>
        <w:t xml:space="preserve">　</w:t>
      </w:r>
      <w:r w:rsidR="00453242" w:rsidRPr="00612EBD">
        <w:rPr>
          <w:rFonts w:hAnsiTheme="minorEastAsia" w:hint="eastAsia"/>
          <w:szCs w:val="24"/>
        </w:rPr>
        <w:t>本件非公開部分</w:t>
      </w:r>
      <w:r w:rsidR="00453242">
        <w:rPr>
          <w:rFonts w:hAnsiTheme="minorEastAsia" w:hint="eastAsia"/>
          <w:szCs w:val="24"/>
        </w:rPr>
        <w:t>４の条例第７条第２</w:t>
      </w:r>
      <w:r w:rsidR="00453242" w:rsidRPr="00612EBD">
        <w:rPr>
          <w:rFonts w:hAnsiTheme="minorEastAsia" w:hint="eastAsia"/>
          <w:szCs w:val="24"/>
        </w:rPr>
        <w:t>号該当性について</w:t>
      </w:r>
    </w:p>
    <w:p w14:paraId="294752B7" w14:textId="0ACB936B" w:rsidR="00453242" w:rsidRDefault="00603B5A" w:rsidP="00603B5A">
      <w:pPr>
        <w:tabs>
          <w:tab w:val="left" w:pos="1515"/>
        </w:tabs>
        <w:ind w:leftChars="200" w:left="680" w:hangingChars="100" w:hanging="227"/>
        <w:rPr>
          <w:rFonts w:hAnsiTheme="minorEastAsia"/>
        </w:rPr>
      </w:pPr>
      <w:r>
        <w:rPr>
          <w:rFonts w:hAnsiTheme="minorEastAsia" w:hint="eastAsia"/>
        </w:rPr>
        <w:t>(1)</w:t>
      </w:r>
      <w:r>
        <w:rPr>
          <w:rFonts w:hAnsiTheme="minorEastAsia"/>
        </w:rPr>
        <w:t xml:space="preserve"> </w:t>
      </w:r>
      <w:r w:rsidR="00D27A56" w:rsidRPr="00D27A56">
        <w:rPr>
          <w:rFonts w:hAnsiTheme="minorEastAsia" w:hint="eastAsia"/>
        </w:rPr>
        <w:t>本件非公開部分４に係る情報のうち、別表に掲げる部分</w:t>
      </w:r>
      <w:r w:rsidR="00D27A56">
        <w:rPr>
          <w:rFonts w:hAnsiTheme="minorEastAsia" w:hint="eastAsia"/>
        </w:rPr>
        <w:t>以外</w:t>
      </w:r>
      <w:r w:rsidR="00D27A56" w:rsidRPr="00D27A56">
        <w:rPr>
          <w:rFonts w:hAnsiTheme="minorEastAsia" w:hint="eastAsia"/>
        </w:rPr>
        <w:t>は、</w:t>
      </w:r>
      <w:r w:rsidR="00D27A56">
        <w:rPr>
          <w:rFonts w:hAnsiTheme="minorEastAsia" w:hint="eastAsia"/>
          <w:szCs w:val="24"/>
        </w:rPr>
        <w:t>条例第７条第２</w:t>
      </w:r>
      <w:r w:rsidR="00D27A56" w:rsidRPr="00612EBD">
        <w:rPr>
          <w:rFonts w:hAnsiTheme="minorEastAsia" w:hint="eastAsia"/>
          <w:szCs w:val="24"/>
        </w:rPr>
        <w:t>号</w:t>
      </w:r>
      <w:r w:rsidR="00D27A56">
        <w:rPr>
          <w:rFonts w:hAnsiTheme="minorEastAsia" w:hint="eastAsia"/>
          <w:szCs w:val="24"/>
        </w:rPr>
        <w:t>に該当するか否かにかかわらず、上記４のとおり</w:t>
      </w:r>
      <w:r w:rsidR="00D27A56" w:rsidRPr="00D27A56">
        <w:rPr>
          <w:rFonts w:hAnsiTheme="minorEastAsia" w:hint="eastAsia"/>
        </w:rPr>
        <w:t>条例第７条第５号に該当</w:t>
      </w:r>
      <w:r w:rsidR="00D27A56">
        <w:rPr>
          <w:rFonts w:hAnsiTheme="minorEastAsia" w:hint="eastAsia"/>
        </w:rPr>
        <w:t>し、非公開とすることが妥当であるため、本項では</w:t>
      </w:r>
      <w:r w:rsidR="00D27A56" w:rsidRPr="00D27A56">
        <w:rPr>
          <w:rFonts w:hAnsiTheme="minorEastAsia" w:hint="eastAsia"/>
        </w:rPr>
        <w:t>本件非公開部分４に係る情報のうち、別表に掲げる部分</w:t>
      </w:r>
      <w:r w:rsidR="00D27A56">
        <w:rPr>
          <w:rFonts w:hAnsiTheme="minorEastAsia" w:hint="eastAsia"/>
        </w:rPr>
        <w:t>について検討する</w:t>
      </w:r>
      <w:r w:rsidR="005573FB" w:rsidRPr="00603B5A">
        <w:rPr>
          <w:rFonts w:hAnsiTheme="minorEastAsia" w:hint="eastAsia"/>
        </w:rPr>
        <w:t>。</w:t>
      </w:r>
    </w:p>
    <w:p w14:paraId="0A9469F4" w14:textId="77777777" w:rsidR="00AC12EA" w:rsidRPr="00AC12EA" w:rsidRDefault="00AA5873" w:rsidP="00AC12EA">
      <w:pPr>
        <w:tabs>
          <w:tab w:val="left" w:pos="1515"/>
        </w:tabs>
        <w:ind w:leftChars="200" w:left="680" w:hangingChars="100" w:hanging="227"/>
        <w:rPr>
          <w:rFonts w:hAnsiTheme="minorEastAsia"/>
        </w:rPr>
      </w:pPr>
      <w:r>
        <w:rPr>
          <w:rFonts w:hAnsiTheme="minorEastAsia" w:hint="eastAsia"/>
        </w:rPr>
        <w:t>(</w:t>
      </w:r>
      <w:r w:rsidR="00CB1863">
        <w:rPr>
          <w:rFonts w:hAnsiTheme="minorEastAsia" w:hint="eastAsia"/>
        </w:rPr>
        <w:t>2</w:t>
      </w:r>
      <w:r>
        <w:rPr>
          <w:rFonts w:hAnsiTheme="minorEastAsia" w:hint="eastAsia"/>
        </w:rPr>
        <w:t xml:space="preserve">) </w:t>
      </w:r>
      <w:r w:rsidR="00AC12EA" w:rsidRPr="00AC12EA">
        <w:rPr>
          <w:rFonts w:hAnsiTheme="minorEastAsia" w:hint="eastAsia"/>
        </w:rPr>
        <w:t>事業者の法令違反等に関する情報については、事業者の社会的評価等を損なうことがありうる情報でもあるが、違反の重大性等を考慮し、公益上、その不利益を事業者等が受忍すべきであると認められる場合には、事業者の「正当な利益」を害するとはいえないことから、公開する。</w:t>
      </w:r>
    </w:p>
    <w:p w14:paraId="5A635B7B" w14:textId="6035DD14" w:rsidR="0022625C" w:rsidRDefault="00E010ED" w:rsidP="00AC12EA">
      <w:pPr>
        <w:tabs>
          <w:tab w:val="left" w:pos="1515"/>
        </w:tabs>
        <w:ind w:leftChars="300" w:left="680" w:firstLineChars="100" w:firstLine="227"/>
        <w:rPr>
          <w:rFonts w:hAnsiTheme="minorEastAsia"/>
        </w:rPr>
      </w:pPr>
      <w:r>
        <w:rPr>
          <w:rFonts w:hAnsiTheme="minorEastAsia" w:hint="eastAsia"/>
        </w:rPr>
        <w:t>この点、</w:t>
      </w:r>
      <w:r w:rsidR="0022625C">
        <w:rPr>
          <w:rFonts w:hAnsiTheme="minorEastAsia" w:hint="eastAsia"/>
        </w:rPr>
        <w:t>実施機関は、当該情報について、</w:t>
      </w:r>
      <w:r w:rsidR="0022625C" w:rsidRPr="0022625C">
        <w:rPr>
          <w:rFonts w:hAnsiTheme="minorEastAsia" w:hint="eastAsia"/>
        </w:rPr>
        <w:t>健康康増進法は、</w:t>
      </w:r>
      <w:r w:rsidR="00566C57" w:rsidRPr="00566C57">
        <w:rPr>
          <w:rFonts w:hAnsiTheme="minorEastAsia" w:hint="eastAsia"/>
        </w:rPr>
        <w:t>勧告に従わなかったときの行政処分として違反者の名称等の公表を規定し</w:t>
      </w:r>
      <w:r w:rsidR="00566C57">
        <w:rPr>
          <w:rFonts w:hAnsiTheme="minorEastAsia" w:hint="eastAsia"/>
        </w:rPr>
        <w:t>、</w:t>
      </w:r>
      <w:r w:rsidR="0022625C" w:rsidRPr="0022625C">
        <w:rPr>
          <w:rFonts w:hAnsiTheme="minorEastAsia" w:hint="eastAsia"/>
        </w:rPr>
        <w:t>指導・助言を行われたものの公表は規定しておらず、現に行っていない</w:t>
      </w:r>
      <w:r w:rsidR="0022625C">
        <w:rPr>
          <w:rFonts w:hAnsiTheme="minorEastAsia" w:hint="eastAsia"/>
        </w:rPr>
        <w:t>こと、また、</w:t>
      </w:r>
      <w:r w:rsidR="0022625C" w:rsidRPr="0022625C">
        <w:rPr>
          <w:rFonts w:hAnsiTheme="minorEastAsia" w:hint="eastAsia"/>
        </w:rPr>
        <w:t>単なる法制度の一般的な説明のみを行っている場合であっても、これらを公開することにより、法令違反の事実がないにも</w:t>
      </w:r>
      <w:r w:rsidR="0022625C">
        <w:rPr>
          <w:rFonts w:hAnsiTheme="minorEastAsia" w:hint="eastAsia"/>
        </w:rPr>
        <w:t>かか</w:t>
      </w:r>
      <w:r w:rsidR="0022625C" w:rsidRPr="0022625C">
        <w:rPr>
          <w:rFonts w:hAnsiTheme="minorEastAsia" w:hint="eastAsia"/>
        </w:rPr>
        <w:t>わらず、行政からの指導があった、あるいは、受動喫煙防止対策に非協力的であるといった風評被害が生じ、当該事業者の正当な利益を害するおそれがあ</w:t>
      </w:r>
      <w:r w:rsidR="0022625C">
        <w:rPr>
          <w:rFonts w:hAnsiTheme="minorEastAsia" w:hint="eastAsia"/>
        </w:rPr>
        <w:t>る旨を主張する。</w:t>
      </w:r>
    </w:p>
    <w:p w14:paraId="5688D824" w14:textId="025A5B8E" w:rsidR="00395ABC" w:rsidRDefault="00E208AA" w:rsidP="009B7746">
      <w:pPr>
        <w:tabs>
          <w:tab w:val="left" w:pos="1515"/>
        </w:tabs>
        <w:ind w:leftChars="300" w:left="680" w:firstLineChars="100" w:firstLine="227"/>
        <w:rPr>
          <w:rFonts w:hAnsiTheme="minorEastAsia"/>
        </w:rPr>
      </w:pPr>
      <w:r w:rsidRPr="00EA6923">
        <w:rPr>
          <w:rFonts w:hAnsiTheme="minorEastAsia" w:hint="eastAsia"/>
        </w:rPr>
        <w:t>しかし、</w:t>
      </w:r>
      <w:r w:rsidR="004D0E91" w:rsidRPr="00EA6923">
        <w:rPr>
          <w:rFonts w:hAnsiTheme="minorEastAsia" w:hint="eastAsia"/>
        </w:rPr>
        <w:t>本件非公開部分４</w:t>
      </w:r>
      <w:r w:rsidR="00CB1863" w:rsidRPr="00EA6923">
        <w:rPr>
          <w:rFonts w:hAnsiTheme="minorEastAsia" w:hint="eastAsia"/>
        </w:rPr>
        <w:t>に係る情報のうち、別表に掲げる部分</w:t>
      </w:r>
      <w:r w:rsidR="00D47D8D" w:rsidRPr="00EA6923">
        <w:rPr>
          <w:rFonts w:hAnsiTheme="minorEastAsia" w:hint="eastAsia"/>
        </w:rPr>
        <w:t>は、</w:t>
      </w:r>
      <w:r w:rsidR="002D725B" w:rsidRPr="00EA6923">
        <w:rPr>
          <w:rFonts w:hAnsiTheme="minorEastAsia" w:hint="eastAsia"/>
        </w:rPr>
        <w:t>健康増進法に関する一般的な説明及びこれに基づく行政指導であり、</w:t>
      </w:r>
      <w:r w:rsidR="00D47D8D" w:rsidRPr="00EA6923">
        <w:rPr>
          <w:rFonts w:hAnsiTheme="minorEastAsia" w:hint="eastAsia"/>
        </w:rPr>
        <w:t>公にすることにより、法令違反の事実が</w:t>
      </w:r>
      <w:r w:rsidR="00164641" w:rsidRPr="00EA6923">
        <w:rPr>
          <w:rFonts w:hAnsiTheme="minorEastAsia" w:hint="eastAsia"/>
        </w:rPr>
        <w:t>推測され又は</w:t>
      </w:r>
      <w:r w:rsidR="00D47D8D" w:rsidRPr="00EA6923">
        <w:rPr>
          <w:rFonts w:hAnsiTheme="minorEastAsia" w:hint="eastAsia"/>
        </w:rPr>
        <w:t>明らかになる</w:t>
      </w:r>
      <w:r w:rsidR="00AC12EA" w:rsidRPr="00EA6923">
        <w:rPr>
          <w:rFonts w:hAnsiTheme="minorEastAsia" w:hint="eastAsia"/>
        </w:rPr>
        <w:t>と考えられるものの</w:t>
      </w:r>
      <w:r w:rsidR="00D47D8D" w:rsidRPr="00EA6923">
        <w:rPr>
          <w:rFonts w:hAnsiTheme="minorEastAsia" w:hint="eastAsia"/>
        </w:rPr>
        <w:t>、これらの情報は、</w:t>
      </w:r>
      <w:r w:rsidR="000F12E5" w:rsidRPr="00EA6923">
        <w:rPr>
          <w:rFonts w:hAnsiTheme="minorEastAsia" w:hint="eastAsia"/>
        </w:rPr>
        <w:t>公になったとしても、</w:t>
      </w:r>
      <w:r w:rsidR="006E7A20" w:rsidRPr="00EA6923">
        <w:rPr>
          <w:rFonts w:hAnsiTheme="minorEastAsia" w:hint="eastAsia"/>
        </w:rPr>
        <w:t>当該事業者の被る不</w:t>
      </w:r>
      <w:r w:rsidR="000F12E5" w:rsidRPr="00EA6923">
        <w:rPr>
          <w:rFonts w:hAnsiTheme="minorEastAsia" w:hint="eastAsia"/>
        </w:rPr>
        <w:t>利益</w:t>
      </w:r>
      <w:r w:rsidR="006E7A20" w:rsidRPr="00EA6923">
        <w:rPr>
          <w:rFonts w:hAnsiTheme="minorEastAsia" w:hint="eastAsia"/>
        </w:rPr>
        <w:t>は</w:t>
      </w:r>
      <w:r w:rsidR="000F12E5" w:rsidRPr="00EA6923">
        <w:rPr>
          <w:rFonts w:hAnsiTheme="minorEastAsia" w:hint="eastAsia"/>
        </w:rPr>
        <w:t>著しく軽微で</w:t>
      </w:r>
      <w:r w:rsidR="00913183" w:rsidRPr="00EA6923">
        <w:rPr>
          <w:rFonts w:hAnsiTheme="minorEastAsia" w:hint="eastAsia"/>
        </w:rPr>
        <w:t>、</w:t>
      </w:r>
      <w:r w:rsidR="00B967A1" w:rsidRPr="00EA6923">
        <w:rPr>
          <w:rFonts w:hAnsiTheme="minorEastAsia" w:hint="eastAsia"/>
        </w:rPr>
        <w:t>当該事業者</w:t>
      </w:r>
      <w:r w:rsidR="00D47D8D" w:rsidRPr="00EA6923">
        <w:rPr>
          <w:rFonts w:hAnsiTheme="minorEastAsia" w:hint="eastAsia"/>
        </w:rPr>
        <w:t>が受忍すべき</w:t>
      </w:r>
      <w:r w:rsidR="000F12E5" w:rsidRPr="00EA6923">
        <w:rPr>
          <w:rFonts w:hAnsiTheme="minorEastAsia" w:hint="eastAsia"/>
        </w:rPr>
        <w:t>もの</w:t>
      </w:r>
      <w:r w:rsidR="00D47D8D" w:rsidRPr="00EA6923">
        <w:rPr>
          <w:rFonts w:hAnsiTheme="minorEastAsia" w:hint="eastAsia"/>
        </w:rPr>
        <w:t>であると</w:t>
      </w:r>
      <w:r w:rsidR="00395ABC" w:rsidRPr="00EA6923">
        <w:rPr>
          <w:rFonts w:hAnsiTheme="minorEastAsia" w:hint="eastAsia"/>
        </w:rPr>
        <w:t>認められる</w:t>
      </w:r>
      <w:r w:rsidR="00B967A1" w:rsidRPr="00EA6923">
        <w:rPr>
          <w:rFonts w:hAnsiTheme="minorEastAsia" w:hint="eastAsia"/>
        </w:rPr>
        <w:t>。</w:t>
      </w:r>
    </w:p>
    <w:p w14:paraId="35957933" w14:textId="03BA5EE3" w:rsidR="00C55C33" w:rsidRDefault="003B0F95" w:rsidP="00E80A3A">
      <w:pPr>
        <w:tabs>
          <w:tab w:val="left" w:pos="1515"/>
        </w:tabs>
        <w:ind w:leftChars="300" w:left="680" w:firstLineChars="100" w:firstLine="227"/>
        <w:rPr>
          <w:rFonts w:hAnsiTheme="minorEastAsia"/>
        </w:rPr>
      </w:pPr>
      <w:r>
        <w:rPr>
          <w:rFonts w:hAnsiTheme="minorEastAsia" w:hint="eastAsia"/>
        </w:rPr>
        <w:t>なお</w:t>
      </w:r>
      <w:r w:rsidR="00C55C33">
        <w:rPr>
          <w:rFonts w:hAnsiTheme="minorEastAsia" w:hint="eastAsia"/>
        </w:rPr>
        <w:t>、</w:t>
      </w:r>
      <w:r>
        <w:rPr>
          <w:rFonts w:hAnsiTheme="minorEastAsia" w:hint="eastAsia"/>
        </w:rPr>
        <w:t>実施機関</w:t>
      </w:r>
      <w:r w:rsidR="00A661F5">
        <w:rPr>
          <w:rFonts w:hAnsiTheme="minorEastAsia" w:hint="eastAsia"/>
        </w:rPr>
        <w:t>によると</w:t>
      </w:r>
      <w:r>
        <w:rPr>
          <w:rFonts w:hAnsiTheme="minorEastAsia" w:hint="eastAsia"/>
        </w:rPr>
        <w:t>、</w:t>
      </w:r>
      <w:r w:rsidR="00C55C33">
        <w:rPr>
          <w:rFonts w:hAnsiTheme="minorEastAsia" w:hint="eastAsia"/>
        </w:rPr>
        <w:t>健康増進法</w:t>
      </w:r>
      <w:bookmarkStart w:id="1" w:name="_Hlk146116186"/>
      <w:r>
        <w:rPr>
          <w:rFonts w:hAnsiTheme="minorEastAsia" w:hint="eastAsia"/>
        </w:rPr>
        <w:t>は、</w:t>
      </w:r>
      <w:r w:rsidRPr="003B0F95">
        <w:rPr>
          <w:rFonts w:hAnsiTheme="minorEastAsia" w:hint="eastAsia"/>
        </w:rPr>
        <w:t>勧告に従わなかったときの違反者の名称等</w:t>
      </w:r>
      <w:r w:rsidR="00A661F5">
        <w:rPr>
          <w:rFonts w:hAnsiTheme="minorEastAsia" w:hint="eastAsia"/>
        </w:rPr>
        <w:t>の</w:t>
      </w:r>
      <w:r w:rsidR="00A661F5" w:rsidRPr="00A661F5">
        <w:rPr>
          <w:rFonts w:hAnsiTheme="minorEastAsia" w:hint="eastAsia"/>
        </w:rPr>
        <w:t>公表を予定している</w:t>
      </w:r>
      <w:r w:rsidR="00A661F5">
        <w:rPr>
          <w:rFonts w:hAnsiTheme="minorEastAsia" w:hint="eastAsia"/>
        </w:rPr>
        <w:t>ものの</w:t>
      </w:r>
      <w:r>
        <w:rPr>
          <w:rFonts w:hAnsiTheme="minorEastAsia" w:hint="eastAsia"/>
        </w:rPr>
        <w:t>、</w:t>
      </w:r>
      <w:r w:rsidRPr="003B0F95">
        <w:rPr>
          <w:rFonts w:hAnsiTheme="minorEastAsia" w:hint="eastAsia"/>
        </w:rPr>
        <w:t>指導・助言を行われた</w:t>
      </w:r>
      <w:r w:rsidR="00375060">
        <w:rPr>
          <w:rFonts w:hAnsiTheme="minorEastAsia" w:hint="eastAsia"/>
        </w:rPr>
        <w:t>案件</w:t>
      </w:r>
      <w:r w:rsidRPr="003B0F95">
        <w:rPr>
          <w:rFonts w:hAnsiTheme="minorEastAsia" w:hint="eastAsia"/>
        </w:rPr>
        <w:t>の</w:t>
      </w:r>
      <w:r w:rsidR="00A661F5" w:rsidRPr="00A661F5">
        <w:rPr>
          <w:rFonts w:hAnsiTheme="minorEastAsia" w:hint="eastAsia"/>
        </w:rPr>
        <w:t>公表は規定して</w:t>
      </w:r>
      <w:r w:rsidR="00A661F5">
        <w:rPr>
          <w:rFonts w:hAnsiTheme="minorEastAsia" w:hint="eastAsia"/>
        </w:rPr>
        <w:t>いないとのこと</w:t>
      </w:r>
      <w:r w:rsidR="00BC472D">
        <w:rPr>
          <w:rFonts w:hAnsiTheme="minorEastAsia" w:hint="eastAsia"/>
        </w:rPr>
        <w:t>である</w:t>
      </w:r>
      <w:r w:rsidR="00A661F5">
        <w:rPr>
          <w:rFonts w:hAnsiTheme="minorEastAsia" w:hint="eastAsia"/>
        </w:rPr>
        <w:t>が</w:t>
      </w:r>
      <w:r>
        <w:rPr>
          <w:rFonts w:hAnsiTheme="minorEastAsia" w:hint="eastAsia"/>
        </w:rPr>
        <w:t>、</w:t>
      </w:r>
      <w:bookmarkEnd w:id="1"/>
      <w:r w:rsidR="00566C57">
        <w:rPr>
          <w:rFonts w:hAnsiTheme="minorEastAsia" w:hint="eastAsia"/>
        </w:rPr>
        <w:t>これは、</w:t>
      </w:r>
      <w:r w:rsidR="00566C57" w:rsidRPr="00566C57">
        <w:rPr>
          <w:rFonts w:hAnsiTheme="minorEastAsia" w:hint="eastAsia"/>
        </w:rPr>
        <w:t>指導・助言を行われた</w:t>
      </w:r>
      <w:r w:rsidR="00566C57">
        <w:rPr>
          <w:rFonts w:hAnsiTheme="minorEastAsia" w:hint="eastAsia"/>
        </w:rPr>
        <w:t>案件</w:t>
      </w:r>
      <w:r w:rsidR="00E80A3A">
        <w:rPr>
          <w:rFonts w:hAnsiTheme="minorEastAsia" w:hint="eastAsia"/>
        </w:rPr>
        <w:t>の公開をしない若しくはできない旨を規定している</w:t>
      </w:r>
      <w:r w:rsidR="00A661F5">
        <w:rPr>
          <w:rFonts w:hAnsiTheme="minorEastAsia" w:hint="eastAsia"/>
        </w:rPr>
        <w:t>とは解されないことから</w:t>
      </w:r>
      <w:r w:rsidR="00E80A3A">
        <w:rPr>
          <w:rFonts w:hAnsiTheme="minorEastAsia" w:hint="eastAsia"/>
        </w:rPr>
        <w:t>、</w:t>
      </w:r>
      <w:r w:rsidR="00A661F5">
        <w:rPr>
          <w:rFonts w:hAnsiTheme="minorEastAsia" w:hint="eastAsia"/>
        </w:rPr>
        <w:t>条例に基づく公開を妨げるものではない。</w:t>
      </w:r>
    </w:p>
    <w:p w14:paraId="123343DC" w14:textId="2D91F32B" w:rsidR="005C7071" w:rsidRDefault="00B967A1" w:rsidP="00AC12EA">
      <w:pPr>
        <w:tabs>
          <w:tab w:val="left" w:pos="1515"/>
        </w:tabs>
        <w:ind w:leftChars="300" w:left="680" w:firstLineChars="100" w:firstLine="227"/>
        <w:rPr>
          <w:rFonts w:hAnsiTheme="minorEastAsia"/>
        </w:rPr>
      </w:pPr>
      <w:r w:rsidRPr="005B750F">
        <w:rPr>
          <w:rFonts w:hAnsiTheme="minorEastAsia" w:hint="eastAsia"/>
        </w:rPr>
        <w:t>よって、</w:t>
      </w:r>
      <w:r w:rsidR="00CB1863">
        <w:rPr>
          <w:rFonts w:hAnsiTheme="minorEastAsia" w:hint="eastAsia"/>
        </w:rPr>
        <w:t>当該情報</w:t>
      </w:r>
      <w:r w:rsidRPr="005B750F">
        <w:rPr>
          <w:rFonts w:hAnsiTheme="minorEastAsia" w:hint="eastAsia"/>
        </w:rPr>
        <w:t>は、公にすることにより、当該事業者の</w:t>
      </w:r>
      <w:r w:rsidR="005B750F" w:rsidRPr="005B750F">
        <w:rPr>
          <w:rFonts w:hAnsiTheme="minorEastAsia" w:hint="eastAsia"/>
        </w:rPr>
        <w:t>社会的評価</w:t>
      </w:r>
      <w:r w:rsidRPr="005B750F">
        <w:rPr>
          <w:rFonts w:hAnsiTheme="minorEastAsia" w:hint="eastAsia"/>
        </w:rPr>
        <w:t>等を損ない、当該事業者の財産、権利、競争上の地位その他正当な利益を害するおそれがあると</w:t>
      </w:r>
      <w:r w:rsidR="00684419">
        <w:rPr>
          <w:rFonts w:hAnsiTheme="minorEastAsia" w:hint="eastAsia"/>
        </w:rPr>
        <w:t>は</w:t>
      </w:r>
      <w:r w:rsidRPr="005B750F">
        <w:rPr>
          <w:rFonts w:hAnsiTheme="minorEastAsia" w:hint="eastAsia"/>
        </w:rPr>
        <w:t>認められ</w:t>
      </w:r>
      <w:r w:rsidR="00913183">
        <w:rPr>
          <w:rFonts w:hAnsiTheme="minorEastAsia" w:hint="eastAsia"/>
        </w:rPr>
        <w:t>ない</w:t>
      </w:r>
      <w:r w:rsidR="00395ABC">
        <w:rPr>
          <w:rFonts w:hAnsiTheme="minorEastAsia" w:hint="eastAsia"/>
        </w:rPr>
        <w:t>。</w:t>
      </w:r>
    </w:p>
    <w:p w14:paraId="638B5ED4" w14:textId="3A28E5FC" w:rsidR="00AB5CFC" w:rsidRDefault="00AB5CFC" w:rsidP="005C7071">
      <w:pPr>
        <w:tabs>
          <w:tab w:val="left" w:pos="1515"/>
        </w:tabs>
        <w:ind w:leftChars="178" w:left="631" w:hangingChars="100" w:hanging="227"/>
        <w:rPr>
          <w:rFonts w:hAnsiTheme="minorEastAsia"/>
        </w:rPr>
      </w:pPr>
      <w:r>
        <w:rPr>
          <w:rFonts w:hAnsiTheme="minorEastAsia" w:hint="eastAsia"/>
        </w:rPr>
        <w:lastRenderedPageBreak/>
        <w:t>(</w:t>
      </w:r>
      <w:r w:rsidR="00AC12EA">
        <w:rPr>
          <w:rFonts w:hAnsiTheme="minorEastAsia" w:hint="eastAsia"/>
        </w:rPr>
        <w:t>3</w:t>
      </w:r>
      <w:r>
        <w:rPr>
          <w:rFonts w:hAnsiTheme="minorEastAsia" w:hint="eastAsia"/>
        </w:rPr>
        <w:t>)</w:t>
      </w:r>
      <w:r>
        <w:rPr>
          <w:rFonts w:hAnsiTheme="minorEastAsia"/>
        </w:rPr>
        <w:t xml:space="preserve"> </w:t>
      </w:r>
      <w:r w:rsidR="00D41146">
        <w:rPr>
          <w:rFonts w:hAnsiTheme="minorEastAsia" w:hint="eastAsia"/>
        </w:rPr>
        <w:t>小括</w:t>
      </w:r>
    </w:p>
    <w:p w14:paraId="04EE2656" w14:textId="51D81DA7" w:rsidR="0083570E" w:rsidRPr="009562CD" w:rsidRDefault="00D41146" w:rsidP="009562CD">
      <w:pPr>
        <w:tabs>
          <w:tab w:val="left" w:pos="1515"/>
        </w:tabs>
        <w:ind w:leftChars="278" w:left="630" w:firstLineChars="100" w:firstLine="227"/>
        <w:rPr>
          <w:rFonts w:hAnsiTheme="minorEastAsia"/>
        </w:rPr>
      </w:pPr>
      <w:r w:rsidRPr="00D41146">
        <w:rPr>
          <w:rFonts w:hAnsiTheme="minorEastAsia" w:hint="eastAsia"/>
        </w:rPr>
        <w:t>以上のことから、本件非公開部分４に係る情報のうち、別表に掲げる部分は、条例第７条第</w:t>
      </w:r>
      <w:r>
        <w:rPr>
          <w:rFonts w:hAnsiTheme="minorEastAsia" w:hint="eastAsia"/>
        </w:rPr>
        <w:t>２</w:t>
      </w:r>
      <w:r w:rsidRPr="00D41146">
        <w:rPr>
          <w:rFonts w:hAnsiTheme="minorEastAsia" w:hint="eastAsia"/>
        </w:rPr>
        <w:t>号に該当しない。</w:t>
      </w:r>
    </w:p>
    <w:p w14:paraId="797A3B71" w14:textId="77777777" w:rsidR="00B544AE" w:rsidRPr="00CC330B" w:rsidRDefault="00B544AE" w:rsidP="00B70473">
      <w:pPr>
        <w:tabs>
          <w:tab w:val="left" w:pos="1515"/>
        </w:tabs>
        <w:ind w:firstLineChars="100" w:firstLine="227"/>
        <w:rPr>
          <w:rFonts w:hAnsiTheme="minorEastAsia"/>
          <w:szCs w:val="24"/>
        </w:rPr>
      </w:pPr>
    </w:p>
    <w:p w14:paraId="074C5E4D" w14:textId="33EE868C" w:rsidR="00B70473" w:rsidRPr="001B42A4" w:rsidRDefault="009562CD" w:rsidP="00B70473">
      <w:pPr>
        <w:tabs>
          <w:tab w:val="left" w:pos="1515"/>
        </w:tabs>
        <w:ind w:firstLineChars="100" w:firstLine="227"/>
        <w:rPr>
          <w:rFonts w:hAnsiTheme="minorEastAsia"/>
          <w:szCs w:val="24"/>
        </w:rPr>
      </w:pPr>
      <w:r>
        <w:rPr>
          <w:rFonts w:hint="eastAsia"/>
        </w:rPr>
        <w:t>６</w:t>
      </w:r>
      <w:r w:rsidR="00B70473" w:rsidRPr="001B42A4">
        <w:rPr>
          <w:rFonts w:hAnsiTheme="minorEastAsia" w:hint="eastAsia"/>
          <w:szCs w:val="24"/>
        </w:rPr>
        <w:t xml:space="preserve">　結論</w:t>
      </w:r>
    </w:p>
    <w:p w14:paraId="17CA6F11" w14:textId="4C9F159B" w:rsidR="00B70473" w:rsidRPr="001B42A4" w:rsidRDefault="00B70473" w:rsidP="003B0018">
      <w:pPr>
        <w:ind w:firstLineChars="300" w:firstLine="680"/>
        <w:rPr>
          <w:rFonts w:hAnsiTheme="minorEastAsia"/>
          <w:szCs w:val="24"/>
        </w:rPr>
      </w:pPr>
      <w:r w:rsidRPr="001B42A4">
        <w:rPr>
          <w:rFonts w:hAnsiTheme="minorEastAsia" w:hint="eastAsia"/>
          <w:szCs w:val="24"/>
        </w:rPr>
        <w:t>以上により、第１記載のとおり、判断する。</w:t>
      </w:r>
    </w:p>
    <w:p w14:paraId="4C139067" w14:textId="337A91CF" w:rsidR="00B70473" w:rsidRPr="001B42A4" w:rsidRDefault="00B70473" w:rsidP="00B70473">
      <w:pPr>
        <w:rPr>
          <w:rFonts w:hAnsiTheme="minorEastAsia"/>
          <w:szCs w:val="24"/>
        </w:rPr>
      </w:pPr>
    </w:p>
    <w:p w14:paraId="2597A639" w14:textId="097E0EFD" w:rsidR="00B70473" w:rsidRPr="00D96DCA" w:rsidRDefault="00B70473" w:rsidP="00B70473">
      <w:pPr>
        <w:overflowPunct w:val="0"/>
        <w:autoSpaceDE w:val="0"/>
        <w:autoSpaceDN w:val="0"/>
        <w:rPr>
          <w:rFonts w:hAnsiTheme="minorEastAsia"/>
          <w:szCs w:val="24"/>
        </w:rPr>
      </w:pPr>
      <w:r w:rsidRPr="00D96DCA">
        <w:rPr>
          <w:rFonts w:hAnsiTheme="minorEastAsia" w:hint="eastAsia"/>
          <w:szCs w:val="24"/>
        </w:rPr>
        <w:t>（答申に関与した委員の氏名）</w:t>
      </w:r>
    </w:p>
    <w:p w14:paraId="634AE16D" w14:textId="3A95EB5B" w:rsidR="003B2EF9" w:rsidRDefault="009C76A8" w:rsidP="000F15B6">
      <w:pPr>
        <w:overflowPunct w:val="0"/>
        <w:autoSpaceDE w:val="0"/>
        <w:autoSpaceDN w:val="0"/>
        <w:ind w:firstLineChars="200" w:firstLine="453"/>
        <w:rPr>
          <w:rFonts w:hAnsiTheme="minorEastAsia" w:cs="Times New Roman"/>
          <w:szCs w:val="24"/>
        </w:rPr>
      </w:pPr>
      <w:r>
        <w:rPr>
          <w:rFonts w:hAnsiTheme="minorEastAsia" w:cs="Times New Roman" w:hint="eastAsia"/>
          <w:szCs w:val="24"/>
        </w:rPr>
        <w:t xml:space="preserve">委員　</w:t>
      </w:r>
      <w:r w:rsidR="002D4CC9">
        <w:rPr>
          <w:rFonts w:hAnsiTheme="minorEastAsia" w:cs="Times New Roman" w:hint="eastAsia"/>
          <w:szCs w:val="24"/>
        </w:rPr>
        <w:t>玉田　裕子、委員　小林　美紀、委員　重本　達哉</w:t>
      </w:r>
    </w:p>
    <w:p w14:paraId="56B9F517" w14:textId="77777777" w:rsidR="00A34831" w:rsidRPr="00CB6415" w:rsidRDefault="00A34831" w:rsidP="00A34831">
      <w:pPr>
        <w:rPr>
          <w:rFonts w:hAnsiTheme="minorEastAsia"/>
          <w:szCs w:val="24"/>
        </w:rPr>
      </w:pPr>
    </w:p>
    <w:p w14:paraId="3432ACF1" w14:textId="1622BB11" w:rsidR="00C03330" w:rsidRPr="0089090F" w:rsidRDefault="00194EC9" w:rsidP="00361561">
      <w:pPr>
        <w:autoSpaceDN w:val="0"/>
        <w:ind w:firstLineChars="100" w:firstLine="227"/>
        <w:rPr>
          <w:rFonts w:hAnsiTheme="minorEastAsia"/>
          <w:szCs w:val="24"/>
        </w:rPr>
      </w:pPr>
      <w:r>
        <w:rPr>
          <w:rFonts w:hAnsiTheme="minorEastAsia" w:hint="eastAsia"/>
          <w:szCs w:val="24"/>
        </w:rPr>
        <w:t>令和</w:t>
      </w:r>
      <w:r w:rsidR="00BC7385">
        <w:rPr>
          <w:rFonts w:hAnsiTheme="minorEastAsia" w:hint="eastAsia"/>
          <w:szCs w:val="24"/>
        </w:rPr>
        <w:t>４</w:t>
      </w:r>
      <w:r w:rsidR="00C03330" w:rsidRPr="0089090F">
        <w:rPr>
          <w:rFonts w:hAnsiTheme="minorEastAsia" w:hint="eastAsia"/>
          <w:szCs w:val="24"/>
        </w:rPr>
        <w:t>年度諮問受理第</w:t>
      </w:r>
      <w:r w:rsidR="00BC7385">
        <w:rPr>
          <w:rFonts w:hAnsiTheme="minorEastAsia" w:hint="eastAsia"/>
          <w:szCs w:val="24"/>
        </w:rPr>
        <w:t>28</w:t>
      </w:r>
      <w:r w:rsidR="00C03330" w:rsidRPr="0089090F">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89090F" w14:paraId="7C10A576" w14:textId="77777777" w:rsidTr="0066031B">
        <w:tc>
          <w:tcPr>
            <w:tcW w:w="2551" w:type="dxa"/>
            <w:shd w:val="clear" w:color="auto" w:fill="auto"/>
          </w:tcPr>
          <w:p w14:paraId="17216D2C" w14:textId="77777777" w:rsidR="00C03330" w:rsidRPr="0089090F" w:rsidRDefault="00C03330" w:rsidP="0066031B">
            <w:pPr>
              <w:jc w:val="center"/>
              <w:rPr>
                <w:rFonts w:hAnsiTheme="minorEastAsia"/>
                <w:bCs/>
                <w:szCs w:val="24"/>
              </w:rPr>
            </w:pPr>
            <w:r w:rsidRPr="0089090F">
              <w:rPr>
                <w:rFonts w:hAnsiTheme="minorEastAsia" w:hint="eastAsia"/>
                <w:bCs/>
                <w:szCs w:val="24"/>
              </w:rPr>
              <w:t>年　月　日</w:t>
            </w:r>
          </w:p>
        </w:tc>
        <w:tc>
          <w:tcPr>
            <w:tcW w:w="6529" w:type="dxa"/>
            <w:shd w:val="clear" w:color="auto" w:fill="auto"/>
          </w:tcPr>
          <w:p w14:paraId="7865FFBB" w14:textId="77777777" w:rsidR="00C03330" w:rsidRPr="0089090F" w:rsidRDefault="00C03330" w:rsidP="0066031B">
            <w:pPr>
              <w:jc w:val="center"/>
              <w:rPr>
                <w:rFonts w:hAnsiTheme="minorEastAsia"/>
                <w:bCs/>
                <w:szCs w:val="24"/>
              </w:rPr>
            </w:pPr>
            <w:r w:rsidRPr="0089090F">
              <w:rPr>
                <w:rFonts w:hAnsiTheme="minorEastAsia" w:hint="eastAsia"/>
                <w:bCs/>
                <w:szCs w:val="24"/>
              </w:rPr>
              <w:t>経　　　　過</w:t>
            </w:r>
          </w:p>
        </w:tc>
      </w:tr>
      <w:tr w:rsidR="00C03330" w:rsidRPr="0089090F" w14:paraId="0D713B01" w14:textId="77777777" w:rsidTr="0066031B">
        <w:tc>
          <w:tcPr>
            <w:tcW w:w="2551" w:type="dxa"/>
            <w:shd w:val="clear" w:color="auto" w:fill="auto"/>
            <w:vAlign w:val="center"/>
          </w:tcPr>
          <w:p w14:paraId="25A89BE0" w14:textId="543B72B0" w:rsidR="00C03330" w:rsidRPr="0089090F" w:rsidRDefault="00870706" w:rsidP="00925A60">
            <w:pPr>
              <w:autoSpaceDN w:val="0"/>
              <w:rPr>
                <w:rFonts w:hAnsiTheme="minorEastAsia"/>
                <w:szCs w:val="24"/>
              </w:rPr>
            </w:pPr>
            <w:r>
              <w:rPr>
                <w:rFonts w:hAnsiTheme="minorEastAsia" w:hint="eastAsia"/>
                <w:szCs w:val="24"/>
              </w:rPr>
              <w:t>令和</w:t>
            </w:r>
            <w:r w:rsidR="00A00B42">
              <w:rPr>
                <w:rFonts w:hAnsiTheme="minorEastAsia" w:hint="eastAsia"/>
                <w:szCs w:val="24"/>
              </w:rPr>
              <w:t>４</w:t>
            </w:r>
            <w:r>
              <w:rPr>
                <w:rFonts w:hAnsiTheme="minorEastAsia" w:hint="eastAsia"/>
                <w:szCs w:val="24"/>
              </w:rPr>
              <w:t>年</w:t>
            </w:r>
            <w:r w:rsidR="00A00B42">
              <w:rPr>
                <w:rFonts w:hAnsiTheme="minorEastAsia" w:hint="eastAsia"/>
                <w:szCs w:val="24"/>
              </w:rPr>
              <w:t>７</w:t>
            </w:r>
            <w:r w:rsidR="00C03330" w:rsidRPr="0089090F">
              <w:rPr>
                <w:rFonts w:hAnsiTheme="minorEastAsia" w:hint="eastAsia"/>
                <w:szCs w:val="24"/>
              </w:rPr>
              <w:t>月</w:t>
            </w:r>
            <w:r w:rsidR="00A00B42">
              <w:rPr>
                <w:rFonts w:hAnsiTheme="minorEastAsia" w:hint="eastAsia"/>
                <w:szCs w:val="24"/>
              </w:rPr>
              <w:t>11</w:t>
            </w:r>
            <w:r w:rsidR="00C03330" w:rsidRPr="0089090F">
              <w:rPr>
                <w:rFonts w:hAnsiTheme="minorEastAsia" w:hint="eastAsia"/>
                <w:szCs w:val="24"/>
              </w:rPr>
              <w:t>日</w:t>
            </w:r>
          </w:p>
        </w:tc>
        <w:tc>
          <w:tcPr>
            <w:tcW w:w="6529" w:type="dxa"/>
            <w:shd w:val="clear" w:color="auto" w:fill="auto"/>
          </w:tcPr>
          <w:p w14:paraId="5070AB87" w14:textId="5E653318" w:rsidR="00C03330" w:rsidRPr="0089090F" w:rsidRDefault="00C03330" w:rsidP="00C03330">
            <w:pPr>
              <w:jc w:val="left"/>
              <w:rPr>
                <w:rFonts w:hAnsiTheme="minorEastAsia"/>
                <w:szCs w:val="24"/>
              </w:rPr>
            </w:pPr>
            <w:r w:rsidRPr="0089090F">
              <w:rPr>
                <w:rFonts w:hAnsiTheme="minorEastAsia" w:hint="eastAsia"/>
                <w:szCs w:val="24"/>
              </w:rPr>
              <w:t>諮問書の受理</w:t>
            </w:r>
          </w:p>
        </w:tc>
      </w:tr>
      <w:tr w:rsidR="00C03330" w:rsidRPr="0089090F" w14:paraId="3298804A" w14:textId="77777777" w:rsidTr="0066031B">
        <w:tc>
          <w:tcPr>
            <w:tcW w:w="2551" w:type="dxa"/>
            <w:shd w:val="clear" w:color="auto" w:fill="auto"/>
            <w:vAlign w:val="center"/>
          </w:tcPr>
          <w:p w14:paraId="388F8443" w14:textId="78C4927A" w:rsidR="00C03330" w:rsidRPr="0089090F" w:rsidRDefault="00753205" w:rsidP="00925A60">
            <w:pPr>
              <w:autoSpaceDN w:val="0"/>
              <w:rPr>
                <w:rFonts w:hAnsiTheme="minorEastAsia"/>
                <w:szCs w:val="24"/>
              </w:rPr>
            </w:pPr>
            <w:r>
              <w:rPr>
                <w:rFonts w:hAnsiTheme="minorEastAsia" w:hint="eastAsia"/>
                <w:szCs w:val="24"/>
              </w:rPr>
              <w:t>令和</w:t>
            </w:r>
            <w:r w:rsidR="004A7871">
              <w:rPr>
                <w:rFonts w:hAnsiTheme="minorEastAsia" w:hint="eastAsia"/>
                <w:szCs w:val="24"/>
              </w:rPr>
              <w:t>４</w:t>
            </w:r>
            <w:r w:rsidR="00475E2D">
              <w:rPr>
                <w:rFonts w:hAnsiTheme="minorEastAsia" w:hint="eastAsia"/>
                <w:szCs w:val="24"/>
              </w:rPr>
              <w:t>年</w:t>
            </w:r>
            <w:r w:rsidR="004A7871">
              <w:rPr>
                <w:rFonts w:hAnsiTheme="minorEastAsia" w:hint="eastAsia"/>
                <w:szCs w:val="24"/>
              </w:rPr>
              <w:t>８</w:t>
            </w:r>
            <w:r w:rsidR="00AC081E">
              <w:rPr>
                <w:rFonts w:hAnsiTheme="minorEastAsia" w:hint="eastAsia"/>
                <w:szCs w:val="24"/>
              </w:rPr>
              <w:t>月</w:t>
            </w:r>
            <w:r w:rsidR="004A7871">
              <w:rPr>
                <w:rFonts w:hAnsiTheme="minorEastAsia" w:hint="eastAsia"/>
                <w:szCs w:val="24"/>
              </w:rPr>
              <w:t>８</w:t>
            </w:r>
            <w:r w:rsidR="00C03330">
              <w:rPr>
                <w:rFonts w:hAnsiTheme="minorEastAsia" w:hint="eastAsia"/>
                <w:szCs w:val="24"/>
              </w:rPr>
              <w:t>日</w:t>
            </w:r>
          </w:p>
        </w:tc>
        <w:tc>
          <w:tcPr>
            <w:tcW w:w="6529" w:type="dxa"/>
            <w:shd w:val="clear" w:color="auto" w:fill="auto"/>
          </w:tcPr>
          <w:p w14:paraId="74D1E058" w14:textId="77777777" w:rsidR="00C03330" w:rsidRPr="0089090F" w:rsidRDefault="00C03330" w:rsidP="00C53BA9">
            <w:pPr>
              <w:jc w:val="left"/>
              <w:rPr>
                <w:rFonts w:hAnsiTheme="minorEastAsia"/>
                <w:szCs w:val="24"/>
              </w:rPr>
            </w:pPr>
            <w:r>
              <w:rPr>
                <w:rFonts w:hAnsiTheme="minorEastAsia" w:hint="eastAsia"/>
                <w:szCs w:val="24"/>
              </w:rPr>
              <w:t>実施機関からの意見書の収受</w:t>
            </w:r>
          </w:p>
        </w:tc>
      </w:tr>
      <w:tr w:rsidR="003774E9" w:rsidRPr="0089090F" w14:paraId="1B226B5E" w14:textId="77777777" w:rsidTr="0066031B">
        <w:tc>
          <w:tcPr>
            <w:tcW w:w="2551" w:type="dxa"/>
            <w:shd w:val="clear" w:color="auto" w:fill="auto"/>
          </w:tcPr>
          <w:p w14:paraId="1F7E5527" w14:textId="1E05CB79" w:rsidR="003774E9" w:rsidRPr="0089090F" w:rsidRDefault="00D643C3" w:rsidP="00925A60">
            <w:pPr>
              <w:autoSpaceDN w:val="0"/>
              <w:rPr>
                <w:rFonts w:hAnsiTheme="minorEastAsia"/>
                <w:szCs w:val="24"/>
              </w:rPr>
            </w:pPr>
            <w:r>
              <w:rPr>
                <w:rFonts w:hAnsiTheme="minorEastAsia" w:hint="eastAsia"/>
                <w:szCs w:val="24"/>
              </w:rPr>
              <w:t>令和４</w:t>
            </w:r>
            <w:r w:rsidR="003774E9">
              <w:rPr>
                <w:rFonts w:hAnsiTheme="minorEastAsia" w:hint="eastAsia"/>
                <w:szCs w:val="24"/>
              </w:rPr>
              <w:t>年</w:t>
            </w:r>
            <w:r w:rsidR="00925A60">
              <w:rPr>
                <w:rFonts w:hAnsiTheme="minorEastAsia" w:hint="eastAsia"/>
                <w:szCs w:val="24"/>
              </w:rPr>
              <w:t>10</w:t>
            </w:r>
            <w:r w:rsidR="003774E9">
              <w:rPr>
                <w:rFonts w:hAnsiTheme="minorEastAsia" w:hint="eastAsia"/>
              </w:rPr>
              <w:t>月</w:t>
            </w:r>
            <w:r w:rsidR="00925A60">
              <w:rPr>
                <w:rFonts w:hAnsiTheme="minorEastAsia" w:hint="eastAsia"/>
              </w:rPr>
              <w:t>25</w:t>
            </w:r>
            <w:r w:rsidR="003774E9" w:rsidRPr="0089090F">
              <w:rPr>
                <w:rFonts w:hAnsiTheme="minorEastAsia" w:hint="eastAsia"/>
              </w:rPr>
              <w:t>日</w:t>
            </w:r>
          </w:p>
        </w:tc>
        <w:tc>
          <w:tcPr>
            <w:tcW w:w="6529" w:type="dxa"/>
            <w:shd w:val="clear" w:color="auto" w:fill="auto"/>
          </w:tcPr>
          <w:p w14:paraId="4C956A78" w14:textId="77777777" w:rsidR="003774E9" w:rsidRPr="0089090F" w:rsidRDefault="003774E9" w:rsidP="003774E9">
            <w:pPr>
              <w:rPr>
                <w:rFonts w:hAnsiTheme="minorEastAsia"/>
              </w:rPr>
            </w:pPr>
            <w:r>
              <w:rPr>
                <w:rFonts w:hAnsiTheme="minorEastAsia" w:hint="eastAsia"/>
              </w:rPr>
              <w:t>調査審議</w:t>
            </w:r>
          </w:p>
        </w:tc>
      </w:tr>
      <w:tr w:rsidR="003774E9" w:rsidRPr="0089090F" w14:paraId="63EFFEB4" w14:textId="77777777" w:rsidTr="0066031B">
        <w:tc>
          <w:tcPr>
            <w:tcW w:w="2551" w:type="dxa"/>
            <w:shd w:val="clear" w:color="auto" w:fill="auto"/>
          </w:tcPr>
          <w:p w14:paraId="127DAC99" w14:textId="72DEF5A0" w:rsidR="003774E9" w:rsidRPr="0089090F" w:rsidRDefault="001220CB" w:rsidP="00925A60">
            <w:pPr>
              <w:autoSpaceDN w:val="0"/>
              <w:rPr>
                <w:rFonts w:hAnsiTheme="minorEastAsia"/>
              </w:rPr>
            </w:pPr>
            <w:r>
              <w:rPr>
                <w:rFonts w:hAnsiTheme="minorEastAsia" w:hint="eastAsia"/>
              </w:rPr>
              <w:t>令和４年</w:t>
            </w:r>
            <w:r w:rsidR="00E9674E">
              <w:rPr>
                <w:rFonts w:hAnsiTheme="minorEastAsia" w:hint="eastAsia"/>
              </w:rPr>
              <w:t>12</w:t>
            </w:r>
            <w:r w:rsidR="00C53BA9">
              <w:rPr>
                <w:rFonts w:hAnsiTheme="minorEastAsia" w:hint="eastAsia"/>
              </w:rPr>
              <w:t>月</w:t>
            </w:r>
            <w:r w:rsidR="00E9674E">
              <w:rPr>
                <w:rFonts w:hAnsiTheme="minorEastAsia" w:hint="eastAsia"/>
              </w:rPr>
              <w:t>23</w:t>
            </w:r>
            <w:r w:rsidR="00C53BA9">
              <w:rPr>
                <w:rFonts w:hAnsiTheme="minorEastAsia" w:hint="eastAsia"/>
              </w:rPr>
              <w:t>日</w:t>
            </w:r>
          </w:p>
        </w:tc>
        <w:tc>
          <w:tcPr>
            <w:tcW w:w="6529" w:type="dxa"/>
            <w:shd w:val="clear" w:color="auto" w:fill="auto"/>
          </w:tcPr>
          <w:p w14:paraId="7A532CF0" w14:textId="4A327E5A" w:rsidR="003774E9" w:rsidRPr="0089090F" w:rsidRDefault="00C53BA9" w:rsidP="003774E9">
            <w:pPr>
              <w:rPr>
                <w:rFonts w:hAnsiTheme="minorEastAsia"/>
              </w:rPr>
            </w:pPr>
            <w:r>
              <w:rPr>
                <w:rFonts w:hAnsiTheme="minorEastAsia" w:hint="eastAsia"/>
              </w:rPr>
              <w:t>調査審議、実施機関の陳述</w:t>
            </w:r>
          </w:p>
        </w:tc>
      </w:tr>
      <w:tr w:rsidR="003774E9" w:rsidRPr="0089090F" w14:paraId="72009BDD" w14:textId="77777777" w:rsidTr="0066031B">
        <w:tc>
          <w:tcPr>
            <w:tcW w:w="2551" w:type="dxa"/>
            <w:shd w:val="clear" w:color="auto" w:fill="auto"/>
          </w:tcPr>
          <w:p w14:paraId="367F28A0" w14:textId="554D891E" w:rsidR="00C53BA9" w:rsidRDefault="00C53BA9" w:rsidP="00925A60">
            <w:pPr>
              <w:autoSpaceDN w:val="0"/>
              <w:rPr>
                <w:rFonts w:hAnsiTheme="minorEastAsia"/>
                <w:szCs w:val="24"/>
              </w:rPr>
            </w:pPr>
            <w:r>
              <w:rPr>
                <w:rFonts w:hAnsiTheme="minorEastAsia" w:hint="eastAsia"/>
                <w:szCs w:val="24"/>
              </w:rPr>
              <w:t>令和</w:t>
            </w:r>
            <w:r w:rsidR="00E9674E">
              <w:rPr>
                <w:rFonts w:hAnsiTheme="minorEastAsia" w:hint="eastAsia"/>
                <w:szCs w:val="24"/>
              </w:rPr>
              <w:t>５</w:t>
            </w:r>
            <w:r>
              <w:rPr>
                <w:rFonts w:hAnsiTheme="minorEastAsia" w:hint="eastAsia"/>
                <w:szCs w:val="24"/>
              </w:rPr>
              <w:t>年</w:t>
            </w:r>
            <w:r w:rsidR="00E9674E">
              <w:rPr>
                <w:rFonts w:hAnsiTheme="minorEastAsia" w:hint="eastAsia"/>
                <w:szCs w:val="24"/>
              </w:rPr>
              <w:t>１</w:t>
            </w:r>
            <w:r>
              <w:rPr>
                <w:rFonts w:hAnsiTheme="minorEastAsia" w:hint="eastAsia"/>
                <w:szCs w:val="24"/>
              </w:rPr>
              <w:t>月</w:t>
            </w:r>
            <w:r w:rsidR="00185009">
              <w:rPr>
                <w:rFonts w:hAnsiTheme="minorEastAsia" w:hint="eastAsia"/>
                <w:szCs w:val="24"/>
              </w:rPr>
              <w:t>27</w:t>
            </w:r>
            <w:r>
              <w:rPr>
                <w:rFonts w:hAnsiTheme="minorEastAsia" w:hint="eastAsia"/>
                <w:szCs w:val="24"/>
              </w:rPr>
              <w:t>日</w:t>
            </w:r>
          </w:p>
        </w:tc>
        <w:tc>
          <w:tcPr>
            <w:tcW w:w="6529" w:type="dxa"/>
            <w:shd w:val="clear" w:color="auto" w:fill="auto"/>
          </w:tcPr>
          <w:p w14:paraId="474660E9" w14:textId="544D69BE" w:rsidR="003774E9" w:rsidRPr="0089090F" w:rsidRDefault="00185009" w:rsidP="003774E9">
            <w:pPr>
              <w:rPr>
                <w:rFonts w:hAnsiTheme="minorEastAsia"/>
              </w:rPr>
            </w:pPr>
            <w:r>
              <w:rPr>
                <w:rFonts w:hAnsiTheme="minorEastAsia" w:hint="eastAsia"/>
              </w:rPr>
              <w:t>調査審議</w:t>
            </w:r>
          </w:p>
        </w:tc>
      </w:tr>
      <w:tr w:rsidR="00185009" w:rsidRPr="0089090F" w14:paraId="71949595" w14:textId="77777777" w:rsidTr="0066031B">
        <w:tc>
          <w:tcPr>
            <w:tcW w:w="2551" w:type="dxa"/>
            <w:shd w:val="clear" w:color="auto" w:fill="auto"/>
          </w:tcPr>
          <w:p w14:paraId="38C8083D" w14:textId="57745B74" w:rsidR="00185009" w:rsidRDefault="00185009" w:rsidP="00925A60">
            <w:pPr>
              <w:autoSpaceDN w:val="0"/>
              <w:rPr>
                <w:rFonts w:hAnsiTheme="minorEastAsia"/>
                <w:szCs w:val="24"/>
              </w:rPr>
            </w:pPr>
            <w:r>
              <w:rPr>
                <w:rFonts w:hAnsiTheme="minorEastAsia" w:hint="eastAsia"/>
                <w:szCs w:val="24"/>
              </w:rPr>
              <w:t>令和５年５月12日</w:t>
            </w:r>
          </w:p>
        </w:tc>
        <w:tc>
          <w:tcPr>
            <w:tcW w:w="6529" w:type="dxa"/>
            <w:shd w:val="clear" w:color="auto" w:fill="auto"/>
          </w:tcPr>
          <w:p w14:paraId="6CF0EBD7" w14:textId="4CFF6843" w:rsidR="00185009" w:rsidRDefault="00185009" w:rsidP="003774E9">
            <w:pPr>
              <w:rPr>
                <w:rFonts w:hAnsiTheme="minorEastAsia"/>
              </w:rPr>
            </w:pPr>
            <w:r>
              <w:rPr>
                <w:rFonts w:hAnsiTheme="minorEastAsia" w:hint="eastAsia"/>
              </w:rPr>
              <w:t>調査審議</w:t>
            </w:r>
          </w:p>
        </w:tc>
      </w:tr>
      <w:tr w:rsidR="00BA730D" w:rsidRPr="0089090F" w14:paraId="1B612273" w14:textId="77777777" w:rsidTr="0066031B">
        <w:tc>
          <w:tcPr>
            <w:tcW w:w="2551" w:type="dxa"/>
            <w:shd w:val="clear" w:color="auto" w:fill="auto"/>
          </w:tcPr>
          <w:p w14:paraId="706FB1B0" w14:textId="166B6E92" w:rsidR="00BA730D" w:rsidRDefault="00BA730D" w:rsidP="00925A60">
            <w:pPr>
              <w:autoSpaceDN w:val="0"/>
              <w:rPr>
                <w:rFonts w:hAnsiTheme="minorEastAsia"/>
                <w:szCs w:val="24"/>
              </w:rPr>
            </w:pPr>
            <w:r>
              <w:rPr>
                <w:rFonts w:hAnsiTheme="minorEastAsia" w:hint="eastAsia"/>
                <w:szCs w:val="24"/>
              </w:rPr>
              <w:t>令和５年６月1</w:t>
            </w:r>
            <w:r>
              <w:rPr>
                <w:rFonts w:hAnsiTheme="minorEastAsia"/>
                <w:szCs w:val="24"/>
              </w:rPr>
              <w:t>9</w:t>
            </w:r>
            <w:r>
              <w:rPr>
                <w:rFonts w:hAnsiTheme="minorEastAsia" w:hint="eastAsia"/>
                <w:szCs w:val="24"/>
              </w:rPr>
              <w:t>日</w:t>
            </w:r>
          </w:p>
        </w:tc>
        <w:tc>
          <w:tcPr>
            <w:tcW w:w="6529" w:type="dxa"/>
            <w:shd w:val="clear" w:color="auto" w:fill="auto"/>
          </w:tcPr>
          <w:p w14:paraId="0800A25B" w14:textId="0EE97586" w:rsidR="00BA730D" w:rsidRDefault="00BA730D" w:rsidP="003774E9">
            <w:pPr>
              <w:rPr>
                <w:rFonts w:hAnsiTheme="minorEastAsia"/>
              </w:rPr>
            </w:pPr>
            <w:r>
              <w:rPr>
                <w:rFonts w:hAnsiTheme="minorEastAsia" w:hint="eastAsia"/>
              </w:rPr>
              <w:t>審査請求の一部取下げ、審査請求人からの意見書の収受</w:t>
            </w:r>
          </w:p>
        </w:tc>
      </w:tr>
      <w:tr w:rsidR="00BA730D" w:rsidRPr="0089090F" w14:paraId="6F87E875" w14:textId="77777777" w:rsidTr="0066031B">
        <w:tc>
          <w:tcPr>
            <w:tcW w:w="2551" w:type="dxa"/>
            <w:shd w:val="clear" w:color="auto" w:fill="auto"/>
          </w:tcPr>
          <w:p w14:paraId="227EC0E7" w14:textId="4CE2418D" w:rsidR="00BA730D" w:rsidRDefault="00BA730D" w:rsidP="00925A60">
            <w:pPr>
              <w:autoSpaceDN w:val="0"/>
              <w:rPr>
                <w:rFonts w:hAnsiTheme="minorEastAsia"/>
                <w:szCs w:val="24"/>
              </w:rPr>
            </w:pPr>
            <w:r>
              <w:rPr>
                <w:rFonts w:hAnsiTheme="minorEastAsia" w:hint="eastAsia"/>
                <w:szCs w:val="24"/>
              </w:rPr>
              <w:t>令和５年７月1</w:t>
            </w:r>
            <w:r>
              <w:rPr>
                <w:rFonts w:hAnsiTheme="minorEastAsia"/>
                <w:szCs w:val="24"/>
              </w:rPr>
              <w:t>4</w:t>
            </w:r>
            <w:r>
              <w:rPr>
                <w:rFonts w:hAnsiTheme="minorEastAsia" w:hint="eastAsia"/>
                <w:szCs w:val="24"/>
              </w:rPr>
              <w:t>日</w:t>
            </w:r>
          </w:p>
        </w:tc>
        <w:tc>
          <w:tcPr>
            <w:tcW w:w="6529" w:type="dxa"/>
            <w:shd w:val="clear" w:color="auto" w:fill="auto"/>
          </w:tcPr>
          <w:p w14:paraId="73BB325C" w14:textId="2D22D84F" w:rsidR="00BA730D" w:rsidRDefault="00BA730D" w:rsidP="003774E9">
            <w:pPr>
              <w:rPr>
                <w:rFonts w:hAnsiTheme="minorEastAsia"/>
              </w:rPr>
            </w:pPr>
            <w:r>
              <w:rPr>
                <w:rFonts w:hAnsiTheme="minorEastAsia" w:hint="eastAsia"/>
              </w:rPr>
              <w:t>審査請求人からの意見書の収受</w:t>
            </w:r>
          </w:p>
        </w:tc>
      </w:tr>
      <w:tr w:rsidR="00185009" w:rsidRPr="0089090F" w14:paraId="2094E26B" w14:textId="77777777" w:rsidTr="0066031B">
        <w:tc>
          <w:tcPr>
            <w:tcW w:w="2551" w:type="dxa"/>
            <w:shd w:val="clear" w:color="auto" w:fill="auto"/>
          </w:tcPr>
          <w:p w14:paraId="0263B8F6" w14:textId="4EDA657A" w:rsidR="00185009" w:rsidRDefault="00D41146" w:rsidP="00925A60">
            <w:pPr>
              <w:autoSpaceDN w:val="0"/>
              <w:rPr>
                <w:rFonts w:hAnsiTheme="minorEastAsia"/>
                <w:szCs w:val="24"/>
              </w:rPr>
            </w:pPr>
            <w:r>
              <w:rPr>
                <w:rFonts w:hAnsiTheme="minorEastAsia" w:hint="eastAsia"/>
                <w:szCs w:val="24"/>
              </w:rPr>
              <w:t>令和５年７月20日</w:t>
            </w:r>
          </w:p>
        </w:tc>
        <w:tc>
          <w:tcPr>
            <w:tcW w:w="6529" w:type="dxa"/>
            <w:shd w:val="clear" w:color="auto" w:fill="auto"/>
          </w:tcPr>
          <w:p w14:paraId="46BB756E" w14:textId="5E0C9D22" w:rsidR="00185009" w:rsidRDefault="00D41146" w:rsidP="003774E9">
            <w:pPr>
              <w:rPr>
                <w:rFonts w:hAnsiTheme="minorEastAsia"/>
              </w:rPr>
            </w:pPr>
            <w:r>
              <w:rPr>
                <w:rFonts w:hAnsiTheme="minorEastAsia" w:hint="eastAsia"/>
              </w:rPr>
              <w:t>調査審議</w:t>
            </w:r>
          </w:p>
        </w:tc>
      </w:tr>
      <w:tr w:rsidR="00D41146" w:rsidRPr="0089090F" w14:paraId="7800B63E" w14:textId="77777777" w:rsidTr="0066031B">
        <w:tc>
          <w:tcPr>
            <w:tcW w:w="2551" w:type="dxa"/>
            <w:shd w:val="clear" w:color="auto" w:fill="auto"/>
          </w:tcPr>
          <w:p w14:paraId="1BEFAD1F" w14:textId="36E6EE76" w:rsidR="00D41146" w:rsidRDefault="00D41146" w:rsidP="00925A60">
            <w:pPr>
              <w:autoSpaceDN w:val="0"/>
              <w:rPr>
                <w:rFonts w:hAnsiTheme="minorEastAsia"/>
                <w:szCs w:val="24"/>
              </w:rPr>
            </w:pPr>
            <w:r>
              <w:rPr>
                <w:rFonts w:hAnsiTheme="minorEastAsia" w:hint="eastAsia"/>
                <w:szCs w:val="24"/>
              </w:rPr>
              <w:t>令和５年８月17日</w:t>
            </w:r>
          </w:p>
        </w:tc>
        <w:tc>
          <w:tcPr>
            <w:tcW w:w="6529" w:type="dxa"/>
            <w:shd w:val="clear" w:color="auto" w:fill="auto"/>
          </w:tcPr>
          <w:p w14:paraId="54D12EE4" w14:textId="24F51378" w:rsidR="00D41146" w:rsidRDefault="00D41146" w:rsidP="003774E9">
            <w:pPr>
              <w:rPr>
                <w:rFonts w:hAnsiTheme="minorEastAsia"/>
              </w:rPr>
            </w:pPr>
            <w:r>
              <w:rPr>
                <w:rFonts w:hAnsiTheme="minorEastAsia" w:hint="eastAsia"/>
              </w:rPr>
              <w:t>調査審議</w:t>
            </w:r>
          </w:p>
        </w:tc>
      </w:tr>
      <w:tr w:rsidR="00D41146" w:rsidRPr="0089090F" w14:paraId="02E960F7" w14:textId="77777777" w:rsidTr="0066031B">
        <w:tc>
          <w:tcPr>
            <w:tcW w:w="2551" w:type="dxa"/>
            <w:shd w:val="clear" w:color="auto" w:fill="auto"/>
          </w:tcPr>
          <w:p w14:paraId="465F2625" w14:textId="34A0D8AB" w:rsidR="00D41146" w:rsidRDefault="00D41146" w:rsidP="00925A60">
            <w:pPr>
              <w:autoSpaceDN w:val="0"/>
              <w:rPr>
                <w:rFonts w:hAnsiTheme="minorEastAsia"/>
                <w:szCs w:val="24"/>
              </w:rPr>
            </w:pPr>
            <w:r>
              <w:rPr>
                <w:rFonts w:hAnsiTheme="minorEastAsia" w:hint="eastAsia"/>
                <w:szCs w:val="24"/>
              </w:rPr>
              <w:t>令和５年９月26日</w:t>
            </w:r>
          </w:p>
        </w:tc>
        <w:tc>
          <w:tcPr>
            <w:tcW w:w="6529" w:type="dxa"/>
            <w:shd w:val="clear" w:color="auto" w:fill="auto"/>
          </w:tcPr>
          <w:p w14:paraId="4B4721D2" w14:textId="393A8CA0" w:rsidR="00D41146" w:rsidRDefault="00D41146" w:rsidP="003774E9">
            <w:pPr>
              <w:rPr>
                <w:rFonts w:hAnsiTheme="minorEastAsia"/>
              </w:rPr>
            </w:pPr>
            <w:r>
              <w:rPr>
                <w:rFonts w:hAnsiTheme="minorEastAsia" w:hint="eastAsia"/>
              </w:rPr>
              <w:t>調査審議</w:t>
            </w:r>
          </w:p>
        </w:tc>
      </w:tr>
      <w:tr w:rsidR="003774E9" w:rsidRPr="0089090F" w14:paraId="751FC122" w14:textId="77777777" w:rsidTr="0066031B">
        <w:tc>
          <w:tcPr>
            <w:tcW w:w="2551" w:type="dxa"/>
            <w:shd w:val="clear" w:color="auto" w:fill="auto"/>
          </w:tcPr>
          <w:p w14:paraId="5879043B" w14:textId="01AA5534" w:rsidR="003774E9" w:rsidRDefault="00BC63C8" w:rsidP="003774E9">
            <w:pPr>
              <w:rPr>
                <w:rFonts w:hAnsiTheme="minorEastAsia"/>
                <w:szCs w:val="24"/>
              </w:rPr>
            </w:pPr>
            <w:r>
              <w:rPr>
                <w:rFonts w:hAnsiTheme="minorEastAsia" w:hint="eastAsia"/>
                <w:szCs w:val="24"/>
              </w:rPr>
              <w:t>令和５年</w:t>
            </w:r>
            <w:r w:rsidR="00DF247C">
              <w:rPr>
                <w:rFonts w:hAnsiTheme="minorEastAsia" w:hint="eastAsia"/>
                <w:szCs w:val="24"/>
              </w:rPr>
              <w:t>12</w:t>
            </w:r>
            <w:r>
              <w:rPr>
                <w:rFonts w:hAnsiTheme="minorEastAsia" w:hint="eastAsia"/>
                <w:szCs w:val="24"/>
              </w:rPr>
              <w:t>月</w:t>
            </w:r>
            <w:r w:rsidR="00DF247C">
              <w:rPr>
                <w:rFonts w:hAnsiTheme="minorEastAsia" w:hint="eastAsia"/>
                <w:szCs w:val="24"/>
              </w:rPr>
              <w:t>26</w:t>
            </w:r>
            <w:r>
              <w:rPr>
                <w:rFonts w:hAnsiTheme="minorEastAsia" w:hint="eastAsia"/>
                <w:szCs w:val="24"/>
              </w:rPr>
              <w:t>日</w:t>
            </w:r>
          </w:p>
        </w:tc>
        <w:tc>
          <w:tcPr>
            <w:tcW w:w="6529" w:type="dxa"/>
            <w:shd w:val="clear" w:color="auto" w:fill="auto"/>
          </w:tcPr>
          <w:p w14:paraId="35A424AD" w14:textId="402FA7C1" w:rsidR="003774E9" w:rsidRDefault="00BC63C8" w:rsidP="003774E9">
            <w:pPr>
              <w:rPr>
                <w:rFonts w:hAnsiTheme="minorEastAsia"/>
              </w:rPr>
            </w:pPr>
            <w:r>
              <w:rPr>
                <w:rFonts w:hAnsiTheme="minorEastAsia" w:hint="eastAsia"/>
              </w:rPr>
              <w:t>答申</w:t>
            </w:r>
          </w:p>
        </w:tc>
      </w:tr>
    </w:tbl>
    <w:p w14:paraId="090D5E9F" w14:textId="38CED0BA" w:rsidR="00A34831" w:rsidRDefault="00A34831" w:rsidP="00A34831">
      <w:pPr>
        <w:ind w:firstLineChars="100" w:firstLine="227"/>
        <w:rPr>
          <w:rFonts w:hAnsiTheme="minorEastAsia"/>
          <w:szCs w:val="24"/>
        </w:rPr>
      </w:pPr>
    </w:p>
    <w:p w14:paraId="51D288E8" w14:textId="77777777" w:rsidR="006177A2" w:rsidRDefault="006177A2" w:rsidP="006177A2">
      <w:pPr>
        <w:ind w:firstLineChars="100" w:firstLine="227"/>
        <w:rPr>
          <w:rFonts w:hAnsiTheme="minorEastAsia"/>
          <w:szCs w:val="24"/>
        </w:rPr>
      </w:pPr>
      <w:r>
        <w:rPr>
          <w:rFonts w:hAnsiTheme="minorEastAsia" w:hint="eastAsia"/>
          <w:szCs w:val="24"/>
        </w:rPr>
        <w:t>別表　公開すべき部分</w:t>
      </w:r>
    </w:p>
    <w:tbl>
      <w:tblPr>
        <w:tblStyle w:val="afe"/>
        <w:tblW w:w="0" w:type="auto"/>
        <w:tblLook w:val="04A0" w:firstRow="1" w:lastRow="0" w:firstColumn="1" w:lastColumn="0" w:noHBand="0" w:noVBand="1"/>
      </w:tblPr>
      <w:tblGrid>
        <w:gridCol w:w="1271"/>
        <w:gridCol w:w="851"/>
        <w:gridCol w:w="2976"/>
        <w:gridCol w:w="3962"/>
      </w:tblGrid>
      <w:tr w:rsidR="006177A2" w14:paraId="4DF0543E" w14:textId="77777777" w:rsidTr="0059705C">
        <w:tc>
          <w:tcPr>
            <w:tcW w:w="5098" w:type="dxa"/>
            <w:gridSpan w:val="3"/>
            <w:vAlign w:val="center"/>
          </w:tcPr>
          <w:p w14:paraId="14DB1EC6" w14:textId="77777777" w:rsidR="006177A2" w:rsidRDefault="006177A2" w:rsidP="0059705C">
            <w:pPr>
              <w:rPr>
                <w:rFonts w:hAnsiTheme="minorEastAsia"/>
                <w:szCs w:val="24"/>
              </w:rPr>
            </w:pPr>
            <w:r>
              <w:rPr>
                <w:rFonts w:hAnsiTheme="minorEastAsia" w:hint="eastAsia"/>
                <w:szCs w:val="24"/>
              </w:rPr>
              <w:t>該当箇所</w:t>
            </w:r>
          </w:p>
        </w:tc>
        <w:tc>
          <w:tcPr>
            <w:tcW w:w="3962" w:type="dxa"/>
            <w:vMerge w:val="restart"/>
            <w:vAlign w:val="center"/>
          </w:tcPr>
          <w:p w14:paraId="35385A63" w14:textId="77777777" w:rsidR="006177A2" w:rsidRDefault="006177A2" w:rsidP="0059705C">
            <w:pPr>
              <w:rPr>
                <w:rFonts w:hAnsiTheme="minorEastAsia"/>
                <w:szCs w:val="24"/>
              </w:rPr>
            </w:pPr>
            <w:r>
              <w:rPr>
                <w:rFonts w:hAnsiTheme="minorEastAsia" w:hint="eastAsia"/>
                <w:szCs w:val="24"/>
              </w:rPr>
              <w:t>概要</w:t>
            </w:r>
          </w:p>
        </w:tc>
      </w:tr>
      <w:tr w:rsidR="006177A2" w14:paraId="24707AA7" w14:textId="77777777" w:rsidTr="0059705C">
        <w:tc>
          <w:tcPr>
            <w:tcW w:w="1271" w:type="dxa"/>
            <w:vAlign w:val="center"/>
          </w:tcPr>
          <w:p w14:paraId="17DCA4EB" w14:textId="77777777" w:rsidR="006177A2" w:rsidRDefault="006177A2" w:rsidP="0059705C">
            <w:pPr>
              <w:rPr>
                <w:rFonts w:hAnsiTheme="minorEastAsia"/>
                <w:szCs w:val="24"/>
              </w:rPr>
            </w:pPr>
            <w:r>
              <w:rPr>
                <w:rFonts w:hAnsiTheme="minorEastAsia" w:hint="eastAsia"/>
                <w:szCs w:val="24"/>
              </w:rPr>
              <w:t>対象文書</w:t>
            </w:r>
          </w:p>
        </w:tc>
        <w:tc>
          <w:tcPr>
            <w:tcW w:w="851" w:type="dxa"/>
            <w:vAlign w:val="center"/>
          </w:tcPr>
          <w:p w14:paraId="06AF8F69" w14:textId="77777777" w:rsidR="006177A2" w:rsidRDefault="006177A2" w:rsidP="0059705C">
            <w:pPr>
              <w:rPr>
                <w:rFonts w:hAnsiTheme="minorEastAsia"/>
                <w:szCs w:val="24"/>
              </w:rPr>
            </w:pPr>
            <w:r>
              <w:rPr>
                <w:rFonts w:hAnsiTheme="minorEastAsia" w:hint="eastAsia"/>
                <w:szCs w:val="24"/>
              </w:rPr>
              <w:t>枚目</w:t>
            </w:r>
          </w:p>
        </w:tc>
        <w:tc>
          <w:tcPr>
            <w:tcW w:w="2976" w:type="dxa"/>
            <w:vAlign w:val="center"/>
          </w:tcPr>
          <w:p w14:paraId="181D5FED" w14:textId="77777777" w:rsidR="006177A2" w:rsidRDefault="006177A2" w:rsidP="0059705C">
            <w:pPr>
              <w:rPr>
                <w:rFonts w:hAnsiTheme="minorEastAsia"/>
                <w:szCs w:val="24"/>
              </w:rPr>
            </w:pPr>
            <w:r>
              <w:rPr>
                <w:rFonts w:hAnsiTheme="minorEastAsia" w:hint="eastAsia"/>
                <w:szCs w:val="24"/>
              </w:rPr>
              <w:t>項目</w:t>
            </w:r>
          </w:p>
        </w:tc>
        <w:tc>
          <w:tcPr>
            <w:tcW w:w="3962" w:type="dxa"/>
            <w:vMerge/>
            <w:vAlign w:val="center"/>
          </w:tcPr>
          <w:p w14:paraId="39F5C417" w14:textId="77777777" w:rsidR="006177A2" w:rsidRDefault="006177A2" w:rsidP="0059705C">
            <w:pPr>
              <w:rPr>
                <w:rFonts w:hAnsiTheme="minorEastAsia"/>
                <w:szCs w:val="24"/>
              </w:rPr>
            </w:pPr>
          </w:p>
        </w:tc>
      </w:tr>
      <w:tr w:rsidR="00034021" w14:paraId="1E14044B" w14:textId="77777777" w:rsidTr="00FB48F3">
        <w:trPr>
          <w:trHeight w:val="1420"/>
        </w:trPr>
        <w:tc>
          <w:tcPr>
            <w:tcW w:w="1271" w:type="dxa"/>
            <w:vAlign w:val="center"/>
          </w:tcPr>
          <w:p w14:paraId="24B38BFF" w14:textId="77777777" w:rsidR="00034021" w:rsidRDefault="00034021" w:rsidP="0059705C">
            <w:pPr>
              <w:rPr>
                <w:rFonts w:hAnsiTheme="minorEastAsia"/>
                <w:szCs w:val="24"/>
              </w:rPr>
            </w:pPr>
            <w:r>
              <w:rPr>
                <w:rFonts w:hAnsiTheme="minorEastAsia" w:hint="eastAsia"/>
                <w:szCs w:val="24"/>
              </w:rPr>
              <w:t>本件</w:t>
            </w:r>
          </w:p>
          <w:p w14:paraId="0A1E1969" w14:textId="1548CB7F" w:rsidR="00034021" w:rsidRDefault="00034021" w:rsidP="0059705C">
            <w:pPr>
              <w:rPr>
                <w:rFonts w:hAnsiTheme="minorEastAsia"/>
                <w:szCs w:val="24"/>
              </w:rPr>
            </w:pPr>
            <w:r>
              <w:rPr>
                <w:rFonts w:hAnsiTheme="minorEastAsia" w:hint="eastAsia"/>
                <w:szCs w:val="24"/>
              </w:rPr>
              <w:t>文書２</w:t>
            </w:r>
          </w:p>
        </w:tc>
        <w:tc>
          <w:tcPr>
            <w:tcW w:w="851" w:type="dxa"/>
            <w:vAlign w:val="center"/>
          </w:tcPr>
          <w:p w14:paraId="3FC18239" w14:textId="77777777" w:rsidR="00034021" w:rsidRDefault="00034021" w:rsidP="0059705C">
            <w:pPr>
              <w:rPr>
                <w:rFonts w:hAnsiTheme="minorEastAsia"/>
                <w:szCs w:val="24"/>
              </w:rPr>
            </w:pPr>
            <w:r>
              <w:rPr>
                <w:rFonts w:hAnsiTheme="minorEastAsia" w:hint="eastAsia"/>
                <w:szCs w:val="24"/>
              </w:rPr>
              <w:t>３</w:t>
            </w:r>
          </w:p>
        </w:tc>
        <w:tc>
          <w:tcPr>
            <w:tcW w:w="2976" w:type="dxa"/>
            <w:vAlign w:val="center"/>
          </w:tcPr>
          <w:p w14:paraId="7DAD9D92" w14:textId="761A5D7D" w:rsidR="00034021" w:rsidRDefault="00034021" w:rsidP="0059705C">
            <w:pPr>
              <w:rPr>
                <w:rFonts w:hAnsiTheme="minorEastAsia"/>
                <w:szCs w:val="24"/>
              </w:rPr>
            </w:pPr>
            <w:r>
              <w:rPr>
                <w:rFonts w:hAnsiTheme="minorEastAsia" w:hint="eastAsia"/>
                <w:szCs w:val="24"/>
              </w:rPr>
              <w:t>「措置(処理内容)」欄の２</w:t>
            </w:r>
            <w:r w:rsidR="00D10FBA">
              <w:rPr>
                <w:rFonts w:hAnsiTheme="minorEastAsia" w:hint="eastAsia"/>
                <w:szCs w:val="24"/>
              </w:rPr>
              <w:t>、５及び６</w:t>
            </w:r>
            <w:r>
              <w:rPr>
                <w:rFonts w:hAnsiTheme="minorEastAsia" w:hint="eastAsia"/>
                <w:szCs w:val="24"/>
              </w:rPr>
              <w:t>行目</w:t>
            </w:r>
          </w:p>
        </w:tc>
        <w:tc>
          <w:tcPr>
            <w:tcW w:w="3962" w:type="dxa"/>
            <w:vAlign w:val="center"/>
          </w:tcPr>
          <w:p w14:paraId="0882D437" w14:textId="7A30B19A" w:rsidR="00034021" w:rsidRDefault="000F3E42" w:rsidP="0059705C">
            <w:pPr>
              <w:rPr>
                <w:rFonts w:hAnsiTheme="minorEastAsia"/>
                <w:szCs w:val="24"/>
              </w:rPr>
            </w:pPr>
            <w:r>
              <w:rPr>
                <w:rFonts w:hAnsiTheme="minorEastAsia" w:hint="eastAsia"/>
                <w:szCs w:val="24"/>
              </w:rPr>
              <w:t>健康増進法に関する一般的な説明及び</w:t>
            </w:r>
            <w:r w:rsidR="006C772E" w:rsidRPr="0032708E">
              <w:rPr>
                <w:rFonts w:hAnsiTheme="minorEastAsia" w:hint="eastAsia"/>
                <w:szCs w:val="24"/>
              </w:rPr>
              <w:t>これに基づく</w:t>
            </w:r>
            <w:r>
              <w:rPr>
                <w:rFonts w:hAnsiTheme="minorEastAsia" w:hint="eastAsia"/>
                <w:szCs w:val="24"/>
              </w:rPr>
              <w:t>行政指導の部分</w:t>
            </w:r>
          </w:p>
        </w:tc>
      </w:tr>
    </w:tbl>
    <w:p w14:paraId="712A3F5E" w14:textId="77777777" w:rsidR="006177A2" w:rsidRPr="006C772E" w:rsidRDefault="006177A2" w:rsidP="00A34831">
      <w:pPr>
        <w:ind w:firstLineChars="100" w:firstLine="227"/>
        <w:rPr>
          <w:rFonts w:hAnsiTheme="minorEastAsia"/>
          <w:szCs w:val="24"/>
        </w:rPr>
      </w:pPr>
    </w:p>
    <w:sectPr w:rsidR="006177A2" w:rsidRPr="006C772E" w:rsidSect="00D34434">
      <w:headerReference w:type="default" r:id="rId8"/>
      <w:footerReference w:type="default" r:id="rId9"/>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9A8A" w14:textId="77777777" w:rsidR="00895AD9" w:rsidRDefault="00895AD9" w:rsidP="000F555A">
      <w:r>
        <w:separator/>
      </w:r>
    </w:p>
  </w:endnote>
  <w:endnote w:type="continuationSeparator" w:id="0">
    <w:p w14:paraId="4730362B" w14:textId="77777777" w:rsidR="00895AD9" w:rsidRDefault="00895AD9"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4C835472" w:rsidR="00602B6B" w:rsidRPr="00F82A92" w:rsidRDefault="00602B6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0935E2" w:rsidRPr="000935E2">
          <w:rPr>
            <w:rFonts w:hAnsiTheme="minorEastAsia"/>
            <w:noProof/>
            <w:lang w:val="ja-JP"/>
          </w:rPr>
          <w:t>7</w:t>
        </w:r>
        <w:r w:rsidRPr="00F82A92">
          <w:rPr>
            <w:rFonts w:hAnsiTheme="minorEastAsia"/>
          </w:rPr>
          <w:fldChar w:fldCharType="end"/>
        </w:r>
      </w:p>
    </w:sdtContent>
  </w:sdt>
  <w:p w14:paraId="6DA12BFE" w14:textId="77777777" w:rsidR="00602B6B" w:rsidRDefault="00602B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AFEF" w14:textId="77777777" w:rsidR="00895AD9" w:rsidRDefault="00895AD9" w:rsidP="000F555A">
      <w:r>
        <w:separator/>
      </w:r>
    </w:p>
  </w:footnote>
  <w:footnote w:type="continuationSeparator" w:id="0">
    <w:p w14:paraId="185E3518" w14:textId="77777777" w:rsidR="00895AD9" w:rsidRDefault="00895AD9"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32CC" w14:textId="2638FC95" w:rsidR="00602B6B" w:rsidRDefault="00602B6B" w:rsidP="00F7740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0F8"/>
    <w:multiLevelType w:val="hybridMultilevel"/>
    <w:tmpl w:val="A3D238BE"/>
    <w:lvl w:ilvl="0" w:tplc="DA52298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392BC2"/>
    <w:multiLevelType w:val="hybridMultilevel"/>
    <w:tmpl w:val="0FFC9894"/>
    <w:lvl w:ilvl="0" w:tplc="1ECA9E5E">
      <w:start w:val="1"/>
      <w:numFmt w:val="decimalEnclosedParen"/>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 w15:restartNumberingAfterBreak="0">
    <w:nsid w:val="16700C5D"/>
    <w:multiLevelType w:val="hybridMultilevel"/>
    <w:tmpl w:val="623892F2"/>
    <w:lvl w:ilvl="0" w:tplc="75EE8E80">
      <w:start w:val="1"/>
      <w:numFmt w:val="decimalEnclosedParen"/>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 w15:restartNumberingAfterBreak="0">
    <w:nsid w:val="18D37B3F"/>
    <w:multiLevelType w:val="hybridMultilevel"/>
    <w:tmpl w:val="BAA25BE6"/>
    <w:lvl w:ilvl="0" w:tplc="17601F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54070F"/>
    <w:multiLevelType w:val="hybridMultilevel"/>
    <w:tmpl w:val="1F92A8E8"/>
    <w:lvl w:ilvl="0" w:tplc="24702718">
      <w:start w:val="1"/>
      <w:numFmt w:val="decimalEnclosedParen"/>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2D7A6A88"/>
    <w:multiLevelType w:val="hybridMultilevel"/>
    <w:tmpl w:val="68BC9284"/>
    <w:lvl w:ilvl="0" w:tplc="E902A79A">
      <w:start w:val="1"/>
      <w:numFmt w:val="decimalEnclosedParen"/>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7" w15:restartNumberingAfterBreak="0">
    <w:nsid w:val="3CA25622"/>
    <w:multiLevelType w:val="hybridMultilevel"/>
    <w:tmpl w:val="BC9E7FC6"/>
    <w:lvl w:ilvl="0" w:tplc="51EE6B82">
      <w:start w:val="1"/>
      <w:numFmt w:val="decimal"/>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8" w15:restartNumberingAfterBreak="0">
    <w:nsid w:val="3CD874E1"/>
    <w:multiLevelType w:val="hybridMultilevel"/>
    <w:tmpl w:val="6E9A632C"/>
    <w:lvl w:ilvl="0" w:tplc="990CED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AF68B5"/>
    <w:multiLevelType w:val="hybridMultilevel"/>
    <w:tmpl w:val="3F945A26"/>
    <w:lvl w:ilvl="0" w:tplc="460CC86A">
      <w:start w:val="1"/>
      <w:numFmt w:val="decimal"/>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0"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78A1030"/>
    <w:multiLevelType w:val="hybridMultilevel"/>
    <w:tmpl w:val="CA6C39D4"/>
    <w:lvl w:ilvl="0" w:tplc="36A4AFAC">
      <w:start w:val="1"/>
      <w:numFmt w:val="decimalEnclosedParen"/>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2"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CD6E47"/>
    <w:multiLevelType w:val="hybridMultilevel"/>
    <w:tmpl w:val="8BCC7E84"/>
    <w:lvl w:ilvl="0" w:tplc="E8E6485E">
      <w:start w:val="1"/>
      <w:numFmt w:val="decimalEnclosedParen"/>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599208BC"/>
    <w:multiLevelType w:val="hybridMultilevel"/>
    <w:tmpl w:val="5938493E"/>
    <w:lvl w:ilvl="0" w:tplc="75B89C08">
      <w:start w:val="1"/>
      <w:numFmt w:val="decimalEnclosedParen"/>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6D680125"/>
    <w:multiLevelType w:val="hybridMultilevel"/>
    <w:tmpl w:val="880A86B2"/>
    <w:lvl w:ilvl="0" w:tplc="0784B91A">
      <w:start w:val="1"/>
      <w:numFmt w:val="decimalEnclosedParen"/>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72EF1E3A"/>
    <w:multiLevelType w:val="hybridMultilevel"/>
    <w:tmpl w:val="0CDEE082"/>
    <w:lvl w:ilvl="0" w:tplc="033090AE">
      <w:start w:val="1"/>
      <w:numFmt w:val="decimalEnclosedParen"/>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7" w15:restartNumberingAfterBreak="0">
    <w:nsid w:val="77F55739"/>
    <w:multiLevelType w:val="hybridMultilevel"/>
    <w:tmpl w:val="F9AA74EE"/>
    <w:lvl w:ilvl="0" w:tplc="D088B270">
      <w:start w:val="1"/>
      <w:numFmt w:val="decimalEnclosedParen"/>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8" w15:restartNumberingAfterBreak="0">
    <w:nsid w:val="7F275620"/>
    <w:multiLevelType w:val="hybridMultilevel"/>
    <w:tmpl w:val="8CBA5712"/>
    <w:lvl w:ilvl="0" w:tplc="A79C801E">
      <w:start w:val="1"/>
      <w:numFmt w:val="decimalEnclosedParen"/>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16cid:durableId="749153969">
    <w:abstractNumId w:val="4"/>
  </w:num>
  <w:num w:numId="2" w16cid:durableId="940605334">
    <w:abstractNumId w:val="12"/>
  </w:num>
  <w:num w:numId="3" w16cid:durableId="593821984">
    <w:abstractNumId w:val="10"/>
  </w:num>
  <w:num w:numId="4" w16cid:durableId="1805850996">
    <w:abstractNumId w:val="5"/>
  </w:num>
  <w:num w:numId="5" w16cid:durableId="1701011526">
    <w:abstractNumId w:val="13"/>
  </w:num>
  <w:num w:numId="6" w16cid:durableId="691997364">
    <w:abstractNumId w:val="7"/>
  </w:num>
  <w:num w:numId="7" w16cid:durableId="285308156">
    <w:abstractNumId w:val="15"/>
  </w:num>
  <w:num w:numId="8" w16cid:durableId="1996294895">
    <w:abstractNumId w:val="9"/>
  </w:num>
  <w:num w:numId="9" w16cid:durableId="349331909">
    <w:abstractNumId w:val="2"/>
  </w:num>
  <w:num w:numId="10" w16cid:durableId="789476363">
    <w:abstractNumId w:val="16"/>
  </w:num>
  <w:num w:numId="11" w16cid:durableId="541526968">
    <w:abstractNumId w:val="11"/>
  </w:num>
  <w:num w:numId="12" w16cid:durableId="793793119">
    <w:abstractNumId w:val="8"/>
  </w:num>
  <w:num w:numId="13" w16cid:durableId="2038768465">
    <w:abstractNumId w:val="14"/>
  </w:num>
  <w:num w:numId="14" w16cid:durableId="1566716533">
    <w:abstractNumId w:val="1"/>
  </w:num>
  <w:num w:numId="15" w16cid:durableId="1513647387">
    <w:abstractNumId w:val="3"/>
  </w:num>
  <w:num w:numId="16" w16cid:durableId="2143648970">
    <w:abstractNumId w:val="0"/>
  </w:num>
  <w:num w:numId="17" w16cid:durableId="1543439141">
    <w:abstractNumId w:val="18"/>
  </w:num>
  <w:num w:numId="18" w16cid:durableId="944270065">
    <w:abstractNumId w:val="17"/>
  </w:num>
  <w:num w:numId="19" w16cid:durableId="613900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B9B"/>
    <w:rsid w:val="0000123C"/>
    <w:rsid w:val="00001BA6"/>
    <w:rsid w:val="000039CC"/>
    <w:rsid w:val="00003F5C"/>
    <w:rsid w:val="00005505"/>
    <w:rsid w:val="00005D19"/>
    <w:rsid w:val="00005F66"/>
    <w:rsid w:val="00006004"/>
    <w:rsid w:val="00006FB6"/>
    <w:rsid w:val="000072CB"/>
    <w:rsid w:val="00007444"/>
    <w:rsid w:val="00007F95"/>
    <w:rsid w:val="00010571"/>
    <w:rsid w:val="00011A0D"/>
    <w:rsid w:val="00011EBC"/>
    <w:rsid w:val="00012F78"/>
    <w:rsid w:val="000130F3"/>
    <w:rsid w:val="00013433"/>
    <w:rsid w:val="00013610"/>
    <w:rsid w:val="00013EDE"/>
    <w:rsid w:val="00013F64"/>
    <w:rsid w:val="000149CE"/>
    <w:rsid w:val="00014B30"/>
    <w:rsid w:val="00014DEB"/>
    <w:rsid w:val="000154A8"/>
    <w:rsid w:val="000169AA"/>
    <w:rsid w:val="00017246"/>
    <w:rsid w:val="000172B0"/>
    <w:rsid w:val="00017BC2"/>
    <w:rsid w:val="00020CFE"/>
    <w:rsid w:val="0002108F"/>
    <w:rsid w:val="0002225C"/>
    <w:rsid w:val="00022836"/>
    <w:rsid w:val="00022C2E"/>
    <w:rsid w:val="0002309D"/>
    <w:rsid w:val="00023825"/>
    <w:rsid w:val="00025639"/>
    <w:rsid w:val="000261E6"/>
    <w:rsid w:val="00030A9E"/>
    <w:rsid w:val="00032EE8"/>
    <w:rsid w:val="00033561"/>
    <w:rsid w:val="00034021"/>
    <w:rsid w:val="000348B7"/>
    <w:rsid w:val="0003520B"/>
    <w:rsid w:val="00037694"/>
    <w:rsid w:val="00037A75"/>
    <w:rsid w:val="00040373"/>
    <w:rsid w:val="0004037D"/>
    <w:rsid w:val="000412A8"/>
    <w:rsid w:val="000417FC"/>
    <w:rsid w:val="000427ED"/>
    <w:rsid w:val="00043657"/>
    <w:rsid w:val="00043CE6"/>
    <w:rsid w:val="00043F47"/>
    <w:rsid w:val="00044247"/>
    <w:rsid w:val="000452B6"/>
    <w:rsid w:val="00045A8F"/>
    <w:rsid w:val="000460AC"/>
    <w:rsid w:val="00047BD9"/>
    <w:rsid w:val="00047D09"/>
    <w:rsid w:val="00051F9B"/>
    <w:rsid w:val="00052644"/>
    <w:rsid w:val="00053270"/>
    <w:rsid w:val="000546C8"/>
    <w:rsid w:val="00054DA6"/>
    <w:rsid w:val="000557A3"/>
    <w:rsid w:val="000579CA"/>
    <w:rsid w:val="0006017E"/>
    <w:rsid w:val="0006101B"/>
    <w:rsid w:val="00061B05"/>
    <w:rsid w:val="00061CA4"/>
    <w:rsid w:val="00063CB5"/>
    <w:rsid w:val="00064050"/>
    <w:rsid w:val="00064C16"/>
    <w:rsid w:val="00065929"/>
    <w:rsid w:val="00070AA9"/>
    <w:rsid w:val="000733C0"/>
    <w:rsid w:val="0007533A"/>
    <w:rsid w:val="0007564D"/>
    <w:rsid w:val="00080537"/>
    <w:rsid w:val="00080E04"/>
    <w:rsid w:val="00081686"/>
    <w:rsid w:val="00081815"/>
    <w:rsid w:val="00084713"/>
    <w:rsid w:val="00084D8B"/>
    <w:rsid w:val="000855A5"/>
    <w:rsid w:val="000857DC"/>
    <w:rsid w:val="000901B9"/>
    <w:rsid w:val="00090FDB"/>
    <w:rsid w:val="00091E6C"/>
    <w:rsid w:val="00092133"/>
    <w:rsid w:val="00092BAD"/>
    <w:rsid w:val="000935E2"/>
    <w:rsid w:val="00094096"/>
    <w:rsid w:val="00094A1B"/>
    <w:rsid w:val="00097462"/>
    <w:rsid w:val="00097BCE"/>
    <w:rsid w:val="000A147B"/>
    <w:rsid w:val="000A1F59"/>
    <w:rsid w:val="000A2EA5"/>
    <w:rsid w:val="000A54FD"/>
    <w:rsid w:val="000A57EB"/>
    <w:rsid w:val="000A62F2"/>
    <w:rsid w:val="000A633E"/>
    <w:rsid w:val="000A74AE"/>
    <w:rsid w:val="000A7C32"/>
    <w:rsid w:val="000B0D9C"/>
    <w:rsid w:val="000B0FE1"/>
    <w:rsid w:val="000B253B"/>
    <w:rsid w:val="000B46AA"/>
    <w:rsid w:val="000B4782"/>
    <w:rsid w:val="000B4FDB"/>
    <w:rsid w:val="000B71E7"/>
    <w:rsid w:val="000B758F"/>
    <w:rsid w:val="000B78EA"/>
    <w:rsid w:val="000C0CC9"/>
    <w:rsid w:val="000C4DBC"/>
    <w:rsid w:val="000C4EA3"/>
    <w:rsid w:val="000C79BC"/>
    <w:rsid w:val="000D11D9"/>
    <w:rsid w:val="000D1495"/>
    <w:rsid w:val="000D1705"/>
    <w:rsid w:val="000D4A83"/>
    <w:rsid w:val="000D60F4"/>
    <w:rsid w:val="000D6376"/>
    <w:rsid w:val="000D67B8"/>
    <w:rsid w:val="000D744E"/>
    <w:rsid w:val="000D7FC7"/>
    <w:rsid w:val="000E0518"/>
    <w:rsid w:val="000E1834"/>
    <w:rsid w:val="000E1D94"/>
    <w:rsid w:val="000E23E5"/>
    <w:rsid w:val="000E38B7"/>
    <w:rsid w:val="000E4323"/>
    <w:rsid w:val="000E52A4"/>
    <w:rsid w:val="000E5DE2"/>
    <w:rsid w:val="000E63CF"/>
    <w:rsid w:val="000E7B07"/>
    <w:rsid w:val="000E7B5F"/>
    <w:rsid w:val="000E7D18"/>
    <w:rsid w:val="000F09CE"/>
    <w:rsid w:val="000F12E5"/>
    <w:rsid w:val="000F15B6"/>
    <w:rsid w:val="000F1E33"/>
    <w:rsid w:val="000F2907"/>
    <w:rsid w:val="000F3296"/>
    <w:rsid w:val="000F3E42"/>
    <w:rsid w:val="000F555A"/>
    <w:rsid w:val="000F55BB"/>
    <w:rsid w:val="000F5D49"/>
    <w:rsid w:val="000F5ED6"/>
    <w:rsid w:val="000F7DEB"/>
    <w:rsid w:val="0010058D"/>
    <w:rsid w:val="00100D79"/>
    <w:rsid w:val="00101308"/>
    <w:rsid w:val="00101516"/>
    <w:rsid w:val="0010167F"/>
    <w:rsid w:val="00101F66"/>
    <w:rsid w:val="001020D0"/>
    <w:rsid w:val="00102E8C"/>
    <w:rsid w:val="0010523A"/>
    <w:rsid w:val="0010660C"/>
    <w:rsid w:val="00110301"/>
    <w:rsid w:val="00111203"/>
    <w:rsid w:val="001118C2"/>
    <w:rsid w:val="001139B1"/>
    <w:rsid w:val="00113C09"/>
    <w:rsid w:val="001145B2"/>
    <w:rsid w:val="001146D6"/>
    <w:rsid w:val="0011517C"/>
    <w:rsid w:val="001159B1"/>
    <w:rsid w:val="00116A3C"/>
    <w:rsid w:val="00116D55"/>
    <w:rsid w:val="00116F73"/>
    <w:rsid w:val="00117765"/>
    <w:rsid w:val="001178E9"/>
    <w:rsid w:val="00117BA7"/>
    <w:rsid w:val="001212D3"/>
    <w:rsid w:val="00121880"/>
    <w:rsid w:val="00121BC7"/>
    <w:rsid w:val="00121D8B"/>
    <w:rsid w:val="001220CB"/>
    <w:rsid w:val="0012305D"/>
    <w:rsid w:val="00123963"/>
    <w:rsid w:val="00124DBA"/>
    <w:rsid w:val="001256DA"/>
    <w:rsid w:val="001258B1"/>
    <w:rsid w:val="00125BE5"/>
    <w:rsid w:val="00125E5C"/>
    <w:rsid w:val="00126792"/>
    <w:rsid w:val="00126F08"/>
    <w:rsid w:val="00130020"/>
    <w:rsid w:val="001315FE"/>
    <w:rsid w:val="00131CCB"/>
    <w:rsid w:val="0013260A"/>
    <w:rsid w:val="0013314C"/>
    <w:rsid w:val="001338CB"/>
    <w:rsid w:val="00133A94"/>
    <w:rsid w:val="00134D40"/>
    <w:rsid w:val="00134D6E"/>
    <w:rsid w:val="001351BA"/>
    <w:rsid w:val="001351F4"/>
    <w:rsid w:val="001364B8"/>
    <w:rsid w:val="00136A98"/>
    <w:rsid w:val="00141057"/>
    <w:rsid w:val="001415CB"/>
    <w:rsid w:val="00141600"/>
    <w:rsid w:val="001417A6"/>
    <w:rsid w:val="00142BBD"/>
    <w:rsid w:val="00142CFF"/>
    <w:rsid w:val="00143B27"/>
    <w:rsid w:val="00144AE9"/>
    <w:rsid w:val="00145FCF"/>
    <w:rsid w:val="001460F3"/>
    <w:rsid w:val="001465B8"/>
    <w:rsid w:val="0015101E"/>
    <w:rsid w:val="0015158D"/>
    <w:rsid w:val="00151FA1"/>
    <w:rsid w:val="00153628"/>
    <w:rsid w:val="0015367D"/>
    <w:rsid w:val="001538C5"/>
    <w:rsid w:val="00153C03"/>
    <w:rsid w:val="001548DF"/>
    <w:rsid w:val="001548EB"/>
    <w:rsid w:val="00155270"/>
    <w:rsid w:val="00156B12"/>
    <w:rsid w:val="00157088"/>
    <w:rsid w:val="00157097"/>
    <w:rsid w:val="00160073"/>
    <w:rsid w:val="00161C43"/>
    <w:rsid w:val="0016208C"/>
    <w:rsid w:val="00162193"/>
    <w:rsid w:val="001623BA"/>
    <w:rsid w:val="00163E9B"/>
    <w:rsid w:val="00164641"/>
    <w:rsid w:val="0016628D"/>
    <w:rsid w:val="00166543"/>
    <w:rsid w:val="00166603"/>
    <w:rsid w:val="001670D6"/>
    <w:rsid w:val="00167DEC"/>
    <w:rsid w:val="00171563"/>
    <w:rsid w:val="00171670"/>
    <w:rsid w:val="00177A50"/>
    <w:rsid w:val="001813F6"/>
    <w:rsid w:val="00181E00"/>
    <w:rsid w:val="00182577"/>
    <w:rsid w:val="00183E8A"/>
    <w:rsid w:val="0018498F"/>
    <w:rsid w:val="00184A75"/>
    <w:rsid w:val="00185009"/>
    <w:rsid w:val="00185C6B"/>
    <w:rsid w:val="001864D4"/>
    <w:rsid w:val="00190E85"/>
    <w:rsid w:val="00191554"/>
    <w:rsid w:val="0019164C"/>
    <w:rsid w:val="00192953"/>
    <w:rsid w:val="0019357A"/>
    <w:rsid w:val="0019387F"/>
    <w:rsid w:val="001945E0"/>
    <w:rsid w:val="00194EC9"/>
    <w:rsid w:val="001972B3"/>
    <w:rsid w:val="001973D0"/>
    <w:rsid w:val="001979A3"/>
    <w:rsid w:val="001A14AE"/>
    <w:rsid w:val="001A18B6"/>
    <w:rsid w:val="001A2095"/>
    <w:rsid w:val="001A3420"/>
    <w:rsid w:val="001A3A47"/>
    <w:rsid w:val="001A5C81"/>
    <w:rsid w:val="001A5FCB"/>
    <w:rsid w:val="001A6DED"/>
    <w:rsid w:val="001A72E6"/>
    <w:rsid w:val="001A7768"/>
    <w:rsid w:val="001A791F"/>
    <w:rsid w:val="001A7A6B"/>
    <w:rsid w:val="001A7C6C"/>
    <w:rsid w:val="001B19AE"/>
    <w:rsid w:val="001B2414"/>
    <w:rsid w:val="001B2BCC"/>
    <w:rsid w:val="001B2CDB"/>
    <w:rsid w:val="001B4190"/>
    <w:rsid w:val="001B51D9"/>
    <w:rsid w:val="001B62E5"/>
    <w:rsid w:val="001B636C"/>
    <w:rsid w:val="001B6ACC"/>
    <w:rsid w:val="001C02AB"/>
    <w:rsid w:val="001C198A"/>
    <w:rsid w:val="001C2378"/>
    <w:rsid w:val="001C23F5"/>
    <w:rsid w:val="001C297B"/>
    <w:rsid w:val="001C3D11"/>
    <w:rsid w:val="001C4102"/>
    <w:rsid w:val="001C4472"/>
    <w:rsid w:val="001C4545"/>
    <w:rsid w:val="001C4956"/>
    <w:rsid w:val="001C5B82"/>
    <w:rsid w:val="001C66FC"/>
    <w:rsid w:val="001C7C24"/>
    <w:rsid w:val="001D0705"/>
    <w:rsid w:val="001D0820"/>
    <w:rsid w:val="001D0950"/>
    <w:rsid w:val="001D0AB1"/>
    <w:rsid w:val="001D17C3"/>
    <w:rsid w:val="001D1BC5"/>
    <w:rsid w:val="001D4893"/>
    <w:rsid w:val="001D4A47"/>
    <w:rsid w:val="001D6401"/>
    <w:rsid w:val="001D75EF"/>
    <w:rsid w:val="001D779C"/>
    <w:rsid w:val="001D77A3"/>
    <w:rsid w:val="001D7E13"/>
    <w:rsid w:val="001E042C"/>
    <w:rsid w:val="001E0838"/>
    <w:rsid w:val="001E0921"/>
    <w:rsid w:val="001E0B88"/>
    <w:rsid w:val="001E0C71"/>
    <w:rsid w:val="001E1275"/>
    <w:rsid w:val="001E1AEE"/>
    <w:rsid w:val="001E292E"/>
    <w:rsid w:val="001E309A"/>
    <w:rsid w:val="001E35E3"/>
    <w:rsid w:val="001E5C70"/>
    <w:rsid w:val="001E62B5"/>
    <w:rsid w:val="001E6827"/>
    <w:rsid w:val="001E68D3"/>
    <w:rsid w:val="001F24EB"/>
    <w:rsid w:val="001F2E6C"/>
    <w:rsid w:val="001F3160"/>
    <w:rsid w:val="001F6CA7"/>
    <w:rsid w:val="001F7CAE"/>
    <w:rsid w:val="00200268"/>
    <w:rsid w:val="00201EC1"/>
    <w:rsid w:val="00202394"/>
    <w:rsid w:val="00202416"/>
    <w:rsid w:val="00203089"/>
    <w:rsid w:val="002053DD"/>
    <w:rsid w:val="0020559E"/>
    <w:rsid w:val="00205B43"/>
    <w:rsid w:val="00205EF2"/>
    <w:rsid w:val="00206DD6"/>
    <w:rsid w:val="00206DE7"/>
    <w:rsid w:val="00207313"/>
    <w:rsid w:val="00207A60"/>
    <w:rsid w:val="002114C1"/>
    <w:rsid w:val="002114D0"/>
    <w:rsid w:val="00211791"/>
    <w:rsid w:val="00211E8E"/>
    <w:rsid w:val="0021271D"/>
    <w:rsid w:val="002145A3"/>
    <w:rsid w:val="00214D5B"/>
    <w:rsid w:val="00217DBC"/>
    <w:rsid w:val="00220594"/>
    <w:rsid w:val="0022118E"/>
    <w:rsid w:val="00221F31"/>
    <w:rsid w:val="00222B8D"/>
    <w:rsid w:val="00222DBA"/>
    <w:rsid w:val="00223F43"/>
    <w:rsid w:val="00224745"/>
    <w:rsid w:val="00225622"/>
    <w:rsid w:val="00225F67"/>
    <w:rsid w:val="0022625C"/>
    <w:rsid w:val="00226788"/>
    <w:rsid w:val="00230019"/>
    <w:rsid w:val="00231BF2"/>
    <w:rsid w:val="00231EB8"/>
    <w:rsid w:val="00232691"/>
    <w:rsid w:val="00233FF8"/>
    <w:rsid w:val="00234CAC"/>
    <w:rsid w:val="00236357"/>
    <w:rsid w:val="0023756F"/>
    <w:rsid w:val="00237F36"/>
    <w:rsid w:val="0024047F"/>
    <w:rsid w:val="00240C8A"/>
    <w:rsid w:val="00241182"/>
    <w:rsid w:val="002429F8"/>
    <w:rsid w:val="00244877"/>
    <w:rsid w:val="00244F90"/>
    <w:rsid w:val="00245320"/>
    <w:rsid w:val="00245EA8"/>
    <w:rsid w:val="00247138"/>
    <w:rsid w:val="00247A1C"/>
    <w:rsid w:val="002502A6"/>
    <w:rsid w:val="002502A9"/>
    <w:rsid w:val="00250B60"/>
    <w:rsid w:val="00250D0A"/>
    <w:rsid w:val="002522B0"/>
    <w:rsid w:val="002527BE"/>
    <w:rsid w:val="00252CCA"/>
    <w:rsid w:val="00254141"/>
    <w:rsid w:val="00254798"/>
    <w:rsid w:val="00254E5C"/>
    <w:rsid w:val="002550F7"/>
    <w:rsid w:val="00255A5F"/>
    <w:rsid w:val="002564CF"/>
    <w:rsid w:val="00256B90"/>
    <w:rsid w:val="0026199F"/>
    <w:rsid w:val="00261F74"/>
    <w:rsid w:val="0026299C"/>
    <w:rsid w:val="00263150"/>
    <w:rsid w:val="00264490"/>
    <w:rsid w:val="0026452A"/>
    <w:rsid w:val="0026464E"/>
    <w:rsid w:val="00264AB7"/>
    <w:rsid w:val="00264AEE"/>
    <w:rsid w:val="00264F5C"/>
    <w:rsid w:val="002650B1"/>
    <w:rsid w:val="002679F4"/>
    <w:rsid w:val="0027053B"/>
    <w:rsid w:val="00271AF7"/>
    <w:rsid w:val="00273197"/>
    <w:rsid w:val="002739F9"/>
    <w:rsid w:val="00273E90"/>
    <w:rsid w:val="00274CAE"/>
    <w:rsid w:val="00276227"/>
    <w:rsid w:val="002766EF"/>
    <w:rsid w:val="002767BA"/>
    <w:rsid w:val="00276E42"/>
    <w:rsid w:val="002808CE"/>
    <w:rsid w:val="00280BF2"/>
    <w:rsid w:val="00281143"/>
    <w:rsid w:val="00282132"/>
    <w:rsid w:val="00282A5A"/>
    <w:rsid w:val="00283A65"/>
    <w:rsid w:val="0028533C"/>
    <w:rsid w:val="00285F4F"/>
    <w:rsid w:val="002862DC"/>
    <w:rsid w:val="00286C60"/>
    <w:rsid w:val="00287378"/>
    <w:rsid w:val="0028769E"/>
    <w:rsid w:val="00287824"/>
    <w:rsid w:val="00290837"/>
    <w:rsid w:val="002922E1"/>
    <w:rsid w:val="00292A0B"/>
    <w:rsid w:val="00292B43"/>
    <w:rsid w:val="00293287"/>
    <w:rsid w:val="0029389D"/>
    <w:rsid w:val="00296FB0"/>
    <w:rsid w:val="002A1B78"/>
    <w:rsid w:val="002A1D60"/>
    <w:rsid w:val="002A271F"/>
    <w:rsid w:val="002A37A9"/>
    <w:rsid w:val="002A4EE7"/>
    <w:rsid w:val="002A5A24"/>
    <w:rsid w:val="002A5E6A"/>
    <w:rsid w:val="002A6111"/>
    <w:rsid w:val="002A70F9"/>
    <w:rsid w:val="002A758D"/>
    <w:rsid w:val="002B2205"/>
    <w:rsid w:val="002B23BB"/>
    <w:rsid w:val="002B34D9"/>
    <w:rsid w:val="002B4365"/>
    <w:rsid w:val="002B4F9A"/>
    <w:rsid w:val="002B6235"/>
    <w:rsid w:val="002C132F"/>
    <w:rsid w:val="002C2147"/>
    <w:rsid w:val="002C2831"/>
    <w:rsid w:val="002C438D"/>
    <w:rsid w:val="002C4443"/>
    <w:rsid w:val="002C45AC"/>
    <w:rsid w:val="002C6F21"/>
    <w:rsid w:val="002C71DD"/>
    <w:rsid w:val="002C7D57"/>
    <w:rsid w:val="002D0CBC"/>
    <w:rsid w:val="002D19D4"/>
    <w:rsid w:val="002D206C"/>
    <w:rsid w:val="002D284A"/>
    <w:rsid w:val="002D2CEC"/>
    <w:rsid w:val="002D401B"/>
    <w:rsid w:val="002D4993"/>
    <w:rsid w:val="002D4CC9"/>
    <w:rsid w:val="002D53BF"/>
    <w:rsid w:val="002D543F"/>
    <w:rsid w:val="002D54C1"/>
    <w:rsid w:val="002D725B"/>
    <w:rsid w:val="002D738B"/>
    <w:rsid w:val="002D7644"/>
    <w:rsid w:val="002E0800"/>
    <w:rsid w:val="002E1390"/>
    <w:rsid w:val="002E314F"/>
    <w:rsid w:val="002E3293"/>
    <w:rsid w:val="002E5808"/>
    <w:rsid w:val="002E6209"/>
    <w:rsid w:val="002E7137"/>
    <w:rsid w:val="002E72EC"/>
    <w:rsid w:val="002E73C9"/>
    <w:rsid w:val="002F1C99"/>
    <w:rsid w:val="002F1E1B"/>
    <w:rsid w:val="002F1FEC"/>
    <w:rsid w:val="002F230A"/>
    <w:rsid w:val="002F27D7"/>
    <w:rsid w:val="002F3421"/>
    <w:rsid w:val="002F41D1"/>
    <w:rsid w:val="002F4880"/>
    <w:rsid w:val="002F5C4D"/>
    <w:rsid w:val="002F6B0E"/>
    <w:rsid w:val="002F7115"/>
    <w:rsid w:val="002F76BB"/>
    <w:rsid w:val="002F7D7A"/>
    <w:rsid w:val="003010E2"/>
    <w:rsid w:val="0030181E"/>
    <w:rsid w:val="003021E0"/>
    <w:rsid w:val="00302AD6"/>
    <w:rsid w:val="00303E74"/>
    <w:rsid w:val="00304497"/>
    <w:rsid w:val="00305BD8"/>
    <w:rsid w:val="003062BA"/>
    <w:rsid w:val="00306A2B"/>
    <w:rsid w:val="00307685"/>
    <w:rsid w:val="00310F45"/>
    <w:rsid w:val="00310FA8"/>
    <w:rsid w:val="003118B7"/>
    <w:rsid w:val="003125AE"/>
    <w:rsid w:val="00312993"/>
    <w:rsid w:val="00313FE8"/>
    <w:rsid w:val="0031499D"/>
    <w:rsid w:val="00314CF7"/>
    <w:rsid w:val="003153CB"/>
    <w:rsid w:val="00317682"/>
    <w:rsid w:val="00317F82"/>
    <w:rsid w:val="0032065C"/>
    <w:rsid w:val="0032143A"/>
    <w:rsid w:val="00322437"/>
    <w:rsid w:val="003234B9"/>
    <w:rsid w:val="00323EC5"/>
    <w:rsid w:val="003243FF"/>
    <w:rsid w:val="00324FBE"/>
    <w:rsid w:val="00325E9C"/>
    <w:rsid w:val="0032655A"/>
    <w:rsid w:val="0032708E"/>
    <w:rsid w:val="00327AE5"/>
    <w:rsid w:val="00327CCC"/>
    <w:rsid w:val="00327FE5"/>
    <w:rsid w:val="00330C55"/>
    <w:rsid w:val="00331702"/>
    <w:rsid w:val="00331A2D"/>
    <w:rsid w:val="003326A3"/>
    <w:rsid w:val="00332CE1"/>
    <w:rsid w:val="0033345C"/>
    <w:rsid w:val="00333B0F"/>
    <w:rsid w:val="003343EF"/>
    <w:rsid w:val="00335DE9"/>
    <w:rsid w:val="00335FFA"/>
    <w:rsid w:val="00336CEA"/>
    <w:rsid w:val="00337219"/>
    <w:rsid w:val="0034016B"/>
    <w:rsid w:val="00340C7C"/>
    <w:rsid w:val="003413EF"/>
    <w:rsid w:val="00343D54"/>
    <w:rsid w:val="00345161"/>
    <w:rsid w:val="003479CC"/>
    <w:rsid w:val="00347D72"/>
    <w:rsid w:val="00350503"/>
    <w:rsid w:val="003505A9"/>
    <w:rsid w:val="00350A83"/>
    <w:rsid w:val="00353B64"/>
    <w:rsid w:val="00354AEB"/>
    <w:rsid w:val="00355A18"/>
    <w:rsid w:val="00356ABC"/>
    <w:rsid w:val="00356D77"/>
    <w:rsid w:val="00357958"/>
    <w:rsid w:val="00357A98"/>
    <w:rsid w:val="0036084B"/>
    <w:rsid w:val="00361561"/>
    <w:rsid w:val="00361DFB"/>
    <w:rsid w:val="003625D9"/>
    <w:rsid w:val="0036432B"/>
    <w:rsid w:val="00364869"/>
    <w:rsid w:val="0036504F"/>
    <w:rsid w:val="00365677"/>
    <w:rsid w:val="00365F29"/>
    <w:rsid w:val="003661D8"/>
    <w:rsid w:val="00367366"/>
    <w:rsid w:val="00367DC7"/>
    <w:rsid w:val="00370D8A"/>
    <w:rsid w:val="003713B7"/>
    <w:rsid w:val="00371440"/>
    <w:rsid w:val="0037397E"/>
    <w:rsid w:val="003742E1"/>
    <w:rsid w:val="003743F4"/>
    <w:rsid w:val="00374642"/>
    <w:rsid w:val="00374F25"/>
    <w:rsid w:val="00375060"/>
    <w:rsid w:val="003761CC"/>
    <w:rsid w:val="003763A4"/>
    <w:rsid w:val="00376658"/>
    <w:rsid w:val="003774E9"/>
    <w:rsid w:val="0037750D"/>
    <w:rsid w:val="00377874"/>
    <w:rsid w:val="00377CE0"/>
    <w:rsid w:val="00377DD3"/>
    <w:rsid w:val="00380D3A"/>
    <w:rsid w:val="00381326"/>
    <w:rsid w:val="00383430"/>
    <w:rsid w:val="00383F64"/>
    <w:rsid w:val="00384374"/>
    <w:rsid w:val="0038568D"/>
    <w:rsid w:val="0038678D"/>
    <w:rsid w:val="00386DAF"/>
    <w:rsid w:val="003878B6"/>
    <w:rsid w:val="00390259"/>
    <w:rsid w:val="00390550"/>
    <w:rsid w:val="00391978"/>
    <w:rsid w:val="0039393C"/>
    <w:rsid w:val="003941DD"/>
    <w:rsid w:val="0039560F"/>
    <w:rsid w:val="00395ABC"/>
    <w:rsid w:val="00395AF0"/>
    <w:rsid w:val="00396241"/>
    <w:rsid w:val="003971B9"/>
    <w:rsid w:val="00397378"/>
    <w:rsid w:val="003A16B3"/>
    <w:rsid w:val="003A1E6B"/>
    <w:rsid w:val="003A2B9D"/>
    <w:rsid w:val="003A325E"/>
    <w:rsid w:val="003A39A9"/>
    <w:rsid w:val="003A3ADB"/>
    <w:rsid w:val="003A4492"/>
    <w:rsid w:val="003A46C8"/>
    <w:rsid w:val="003A4DBF"/>
    <w:rsid w:val="003A5E02"/>
    <w:rsid w:val="003A5EB2"/>
    <w:rsid w:val="003A639A"/>
    <w:rsid w:val="003A7C98"/>
    <w:rsid w:val="003B0018"/>
    <w:rsid w:val="003B0434"/>
    <w:rsid w:val="003B0F95"/>
    <w:rsid w:val="003B2EF9"/>
    <w:rsid w:val="003B43D0"/>
    <w:rsid w:val="003B5B8E"/>
    <w:rsid w:val="003B6E2D"/>
    <w:rsid w:val="003B7147"/>
    <w:rsid w:val="003B752C"/>
    <w:rsid w:val="003B7DE5"/>
    <w:rsid w:val="003C063C"/>
    <w:rsid w:val="003C37B6"/>
    <w:rsid w:val="003C3953"/>
    <w:rsid w:val="003C4548"/>
    <w:rsid w:val="003C4AFE"/>
    <w:rsid w:val="003C50A0"/>
    <w:rsid w:val="003C6770"/>
    <w:rsid w:val="003C74B7"/>
    <w:rsid w:val="003D05DA"/>
    <w:rsid w:val="003D0B9C"/>
    <w:rsid w:val="003D1A19"/>
    <w:rsid w:val="003D1E20"/>
    <w:rsid w:val="003D1EBA"/>
    <w:rsid w:val="003D25FE"/>
    <w:rsid w:val="003D30D1"/>
    <w:rsid w:val="003D3286"/>
    <w:rsid w:val="003D3695"/>
    <w:rsid w:val="003D3FC7"/>
    <w:rsid w:val="003D42AF"/>
    <w:rsid w:val="003D4BA5"/>
    <w:rsid w:val="003D6A1E"/>
    <w:rsid w:val="003D777D"/>
    <w:rsid w:val="003D7D50"/>
    <w:rsid w:val="003E15DA"/>
    <w:rsid w:val="003E1A1E"/>
    <w:rsid w:val="003E232F"/>
    <w:rsid w:val="003E277C"/>
    <w:rsid w:val="003E396C"/>
    <w:rsid w:val="003E4983"/>
    <w:rsid w:val="003E4B4D"/>
    <w:rsid w:val="003F137A"/>
    <w:rsid w:val="003F1CF1"/>
    <w:rsid w:val="003F22D5"/>
    <w:rsid w:val="003F2638"/>
    <w:rsid w:val="003F267A"/>
    <w:rsid w:val="003F2CE9"/>
    <w:rsid w:val="003F2E6B"/>
    <w:rsid w:val="003F56FE"/>
    <w:rsid w:val="004002C1"/>
    <w:rsid w:val="00400536"/>
    <w:rsid w:val="00401125"/>
    <w:rsid w:val="0040269E"/>
    <w:rsid w:val="00403C15"/>
    <w:rsid w:val="00404580"/>
    <w:rsid w:val="00407911"/>
    <w:rsid w:val="00410921"/>
    <w:rsid w:val="00410C5E"/>
    <w:rsid w:val="0041457D"/>
    <w:rsid w:val="00417A9A"/>
    <w:rsid w:val="00420F57"/>
    <w:rsid w:val="004215BE"/>
    <w:rsid w:val="004229B2"/>
    <w:rsid w:val="0042628D"/>
    <w:rsid w:val="004265C9"/>
    <w:rsid w:val="004265E6"/>
    <w:rsid w:val="00427085"/>
    <w:rsid w:val="0042733F"/>
    <w:rsid w:val="0042742E"/>
    <w:rsid w:val="00427A57"/>
    <w:rsid w:val="00430267"/>
    <w:rsid w:val="00430B5E"/>
    <w:rsid w:val="004317CE"/>
    <w:rsid w:val="0043213C"/>
    <w:rsid w:val="004329A4"/>
    <w:rsid w:val="00432A12"/>
    <w:rsid w:val="00432F37"/>
    <w:rsid w:val="0043360A"/>
    <w:rsid w:val="00433A59"/>
    <w:rsid w:val="00433C40"/>
    <w:rsid w:val="004340DD"/>
    <w:rsid w:val="00434A20"/>
    <w:rsid w:val="004351B9"/>
    <w:rsid w:val="0043644B"/>
    <w:rsid w:val="004369A3"/>
    <w:rsid w:val="0044085F"/>
    <w:rsid w:val="00441663"/>
    <w:rsid w:val="00441B0E"/>
    <w:rsid w:val="004426A3"/>
    <w:rsid w:val="00443F41"/>
    <w:rsid w:val="004442CB"/>
    <w:rsid w:val="0044523A"/>
    <w:rsid w:val="004471D3"/>
    <w:rsid w:val="00447DDF"/>
    <w:rsid w:val="00447F6C"/>
    <w:rsid w:val="004508E1"/>
    <w:rsid w:val="00451449"/>
    <w:rsid w:val="00451CBA"/>
    <w:rsid w:val="00452825"/>
    <w:rsid w:val="00453242"/>
    <w:rsid w:val="004533BB"/>
    <w:rsid w:val="00454C64"/>
    <w:rsid w:val="00455A78"/>
    <w:rsid w:val="00455E5A"/>
    <w:rsid w:val="00460F0C"/>
    <w:rsid w:val="00463A52"/>
    <w:rsid w:val="004651B5"/>
    <w:rsid w:val="00466C70"/>
    <w:rsid w:val="0046794A"/>
    <w:rsid w:val="00467965"/>
    <w:rsid w:val="0047067A"/>
    <w:rsid w:val="00471178"/>
    <w:rsid w:val="00471932"/>
    <w:rsid w:val="00472C5D"/>
    <w:rsid w:val="004738DA"/>
    <w:rsid w:val="0047535C"/>
    <w:rsid w:val="00475E2D"/>
    <w:rsid w:val="00475F9D"/>
    <w:rsid w:val="00476A56"/>
    <w:rsid w:val="00476EAD"/>
    <w:rsid w:val="00480154"/>
    <w:rsid w:val="0048151C"/>
    <w:rsid w:val="00482FA1"/>
    <w:rsid w:val="00484C1B"/>
    <w:rsid w:val="0048527E"/>
    <w:rsid w:val="0048644F"/>
    <w:rsid w:val="00487639"/>
    <w:rsid w:val="0048789F"/>
    <w:rsid w:val="00490B5A"/>
    <w:rsid w:val="00490C8A"/>
    <w:rsid w:val="00491C6B"/>
    <w:rsid w:val="00492178"/>
    <w:rsid w:val="004929F4"/>
    <w:rsid w:val="004954D5"/>
    <w:rsid w:val="00495BBC"/>
    <w:rsid w:val="004975AB"/>
    <w:rsid w:val="004A0542"/>
    <w:rsid w:val="004A097C"/>
    <w:rsid w:val="004A0F6B"/>
    <w:rsid w:val="004A28A5"/>
    <w:rsid w:val="004A3A9A"/>
    <w:rsid w:val="004A4630"/>
    <w:rsid w:val="004A56E1"/>
    <w:rsid w:val="004A5A40"/>
    <w:rsid w:val="004A663B"/>
    <w:rsid w:val="004A69BB"/>
    <w:rsid w:val="004A747D"/>
    <w:rsid w:val="004A7871"/>
    <w:rsid w:val="004A7E40"/>
    <w:rsid w:val="004B0C95"/>
    <w:rsid w:val="004B0F97"/>
    <w:rsid w:val="004B1AFE"/>
    <w:rsid w:val="004B2A15"/>
    <w:rsid w:val="004B2ACB"/>
    <w:rsid w:val="004B2D7D"/>
    <w:rsid w:val="004B4570"/>
    <w:rsid w:val="004B4757"/>
    <w:rsid w:val="004B4D5E"/>
    <w:rsid w:val="004B4E56"/>
    <w:rsid w:val="004B7B9A"/>
    <w:rsid w:val="004C1FD4"/>
    <w:rsid w:val="004C2CB9"/>
    <w:rsid w:val="004C3217"/>
    <w:rsid w:val="004C32BE"/>
    <w:rsid w:val="004C345E"/>
    <w:rsid w:val="004C3746"/>
    <w:rsid w:val="004C4116"/>
    <w:rsid w:val="004C42BF"/>
    <w:rsid w:val="004C460B"/>
    <w:rsid w:val="004C46B7"/>
    <w:rsid w:val="004C5E14"/>
    <w:rsid w:val="004C5EC8"/>
    <w:rsid w:val="004C67B6"/>
    <w:rsid w:val="004C78DE"/>
    <w:rsid w:val="004D0065"/>
    <w:rsid w:val="004D0920"/>
    <w:rsid w:val="004D0E91"/>
    <w:rsid w:val="004D1810"/>
    <w:rsid w:val="004D289F"/>
    <w:rsid w:val="004D2D63"/>
    <w:rsid w:val="004D34AC"/>
    <w:rsid w:val="004D3E1A"/>
    <w:rsid w:val="004D4355"/>
    <w:rsid w:val="004D496A"/>
    <w:rsid w:val="004D52A4"/>
    <w:rsid w:val="004D5C54"/>
    <w:rsid w:val="004D63CE"/>
    <w:rsid w:val="004D700B"/>
    <w:rsid w:val="004E0BD5"/>
    <w:rsid w:val="004E1AB7"/>
    <w:rsid w:val="004E5068"/>
    <w:rsid w:val="004E5307"/>
    <w:rsid w:val="004E57C7"/>
    <w:rsid w:val="004E652A"/>
    <w:rsid w:val="004E6AC8"/>
    <w:rsid w:val="004E710B"/>
    <w:rsid w:val="004F1AA4"/>
    <w:rsid w:val="004F1E15"/>
    <w:rsid w:val="004F27A7"/>
    <w:rsid w:val="004F2EB5"/>
    <w:rsid w:val="004F333C"/>
    <w:rsid w:val="004F3D20"/>
    <w:rsid w:val="004F4942"/>
    <w:rsid w:val="004F4A33"/>
    <w:rsid w:val="004F52A1"/>
    <w:rsid w:val="004F541D"/>
    <w:rsid w:val="004F738C"/>
    <w:rsid w:val="004F785D"/>
    <w:rsid w:val="005004A6"/>
    <w:rsid w:val="00500A0D"/>
    <w:rsid w:val="0050109A"/>
    <w:rsid w:val="005035EF"/>
    <w:rsid w:val="00504EEE"/>
    <w:rsid w:val="0050513A"/>
    <w:rsid w:val="00505210"/>
    <w:rsid w:val="00505E5D"/>
    <w:rsid w:val="005073D0"/>
    <w:rsid w:val="005127C7"/>
    <w:rsid w:val="005129C7"/>
    <w:rsid w:val="00514184"/>
    <w:rsid w:val="00514BE2"/>
    <w:rsid w:val="00515A65"/>
    <w:rsid w:val="00515CF5"/>
    <w:rsid w:val="00515F7D"/>
    <w:rsid w:val="0051668F"/>
    <w:rsid w:val="00516B6E"/>
    <w:rsid w:val="005208F8"/>
    <w:rsid w:val="00521729"/>
    <w:rsid w:val="00522110"/>
    <w:rsid w:val="0052252F"/>
    <w:rsid w:val="00523D5E"/>
    <w:rsid w:val="00524A17"/>
    <w:rsid w:val="00524A4B"/>
    <w:rsid w:val="0052590A"/>
    <w:rsid w:val="00525BB4"/>
    <w:rsid w:val="005262AC"/>
    <w:rsid w:val="00526A78"/>
    <w:rsid w:val="00527904"/>
    <w:rsid w:val="00527C93"/>
    <w:rsid w:val="005312E3"/>
    <w:rsid w:val="00532CD9"/>
    <w:rsid w:val="00533893"/>
    <w:rsid w:val="005368D6"/>
    <w:rsid w:val="00537A9B"/>
    <w:rsid w:val="00541D10"/>
    <w:rsid w:val="00542517"/>
    <w:rsid w:val="00542799"/>
    <w:rsid w:val="00542CAC"/>
    <w:rsid w:val="00543001"/>
    <w:rsid w:val="00546F8E"/>
    <w:rsid w:val="00551218"/>
    <w:rsid w:val="005512FC"/>
    <w:rsid w:val="0055220F"/>
    <w:rsid w:val="00552E8D"/>
    <w:rsid w:val="005544F4"/>
    <w:rsid w:val="005546C6"/>
    <w:rsid w:val="00556412"/>
    <w:rsid w:val="00556602"/>
    <w:rsid w:val="00556AC1"/>
    <w:rsid w:val="005571D6"/>
    <w:rsid w:val="005573FB"/>
    <w:rsid w:val="00561CC1"/>
    <w:rsid w:val="00562622"/>
    <w:rsid w:val="00563626"/>
    <w:rsid w:val="00563C46"/>
    <w:rsid w:val="00565561"/>
    <w:rsid w:val="00565DB0"/>
    <w:rsid w:val="005669DB"/>
    <w:rsid w:val="00566C57"/>
    <w:rsid w:val="00566DD2"/>
    <w:rsid w:val="0056750F"/>
    <w:rsid w:val="00567ED9"/>
    <w:rsid w:val="005728BE"/>
    <w:rsid w:val="00572DEC"/>
    <w:rsid w:val="00573A56"/>
    <w:rsid w:val="005753E9"/>
    <w:rsid w:val="005754B0"/>
    <w:rsid w:val="00575B80"/>
    <w:rsid w:val="00576901"/>
    <w:rsid w:val="0058088E"/>
    <w:rsid w:val="00580BA2"/>
    <w:rsid w:val="0058100C"/>
    <w:rsid w:val="0058382C"/>
    <w:rsid w:val="0058426E"/>
    <w:rsid w:val="00585207"/>
    <w:rsid w:val="005858BE"/>
    <w:rsid w:val="00585E1F"/>
    <w:rsid w:val="00591181"/>
    <w:rsid w:val="00591C5E"/>
    <w:rsid w:val="0059201A"/>
    <w:rsid w:val="0059497E"/>
    <w:rsid w:val="0059774A"/>
    <w:rsid w:val="005A0EF8"/>
    <w:rsid w:val="005A1023"/>
    <w:rsid w:val="005A142E"/>
    <w:rsid w:val="005A38A7"/>
    <w:rsid w:val="005A411F"/>
    <w:rsid w:val="005A42F5"/>
    <w:rsid w:val="005A474B"/>
    <w:rsid w:val="005A6712"/>
    <w:rsid w:val="005A73EB"/>
    <w:rsid w:val="005A766E"/>
    <w:rsid w:val="005A76FF"/>
    <w:rsid w:val="005B06E1"/>
    <w:rsid w:val="005B342C"/>
    <w:rsid w:val="005B4672"/>
    <w:rsid w:val="005B750F"/>
    <w:rsid w:val="005B7AC4"/>
    <w:rsid w:val="005C148D"/>
    <w:rsid w:val="005C2327"/>
    <w:rsid w:val="005C234B"/>
    <w:rsid w:val="005C2522"/>
    <w:rsid w:val="005C288A"/>
    <w:rsid w:val="005C2C7B"/>
    <w:rsid w:val="005C347E"/>
    <w:rsid w:val="005C35B8"/>
    <w:rsid w:val="005C417E"/>
    <w:rsid w:val="005C441D"/>
    <w:rsid w:val="005C4C9F"/>
    <w:rsid w:val="005C5824"/>
    <w:rsid w:val="005C7071"/>
    <w:rsid w:val="005C72DA"/>
    <w:rsid w:val="005C73C3"/>
    <w:rsid w:val="005C7EEB"/>
    <w:rsid w:val="005D1565"/>
    <w:rsid w:val="005D1FB6"/>
    <w:rsid w:val="005D26B3"/>
    <w:rsid w:val="005D407A"/>
    <w:rsid w:val="005D51F3"/>
    <w:rsid w:val="005D6396"/>
    <w:rsid w:val="005D69CF"/>
    <w:rsid w:val="005D7C0E"/>
    <w:rsid w:val="005E1250"/>
    <w:rsid w:val="005E1C07"/>
    <w:rsid w:val="005E273C"/>
    <w:rsid w:val="005E28BA"/>
    <w:rsid w:val="005E2D00"/>
    <w:rsid w:val="005E322D"/>
    <w:rsid w:val="005E3F6A"/>
    <w:rsid w:val="005E40F6"/>
    <w:rsid w:val="005E44C6"/>
    <w:rsid w:val="005E5F5D"/>
    <w:rsid w:val="005E62D7"/>
    <w:rsid w:val="005F0492"/>
    <w:rsid w:val="005F08DA"/>
    <w:rsid w:val="005F0DA9"/>
    <w:rsid w:val="005F3944"/>
    <w:rsid w:val="005F4A03"/>
    <w:rsid w:val="005F5215"/>
    <w:rsid w:val="005F5399"/>
    <w:rsid w:val="005F59E5"/>
    <w:rsid w:val="005F6D27"/>
    <w:rsid w:val="005F71D7"/>
    <w:rsid w:val="00600066"/>
    <w:rsid w:val="006000BB"/>
    <w:rsid w:val="00601522"/>
    <w:rsid w:val="00601AD4"/>
    <w:rsid w:val="00602B6B"/>
    <w:rsid w:val="00603B5A"/>
    <w:rsid w:val="006042CD"/>
    <w:rsid w:val="00605E05"/>
    <w:rsid w:val="006066E2"/>
    <w:rsid w:val="00606AB4"/>
    <w:rsid w:val="00610C4A"/>
    <w:rsid w:val="006116B7"/>
    <w:rsid w:val="00611D43"/>
    <w:rsid w:val="00612EBD"/>
    <w:rsid w:val="00613EBE"/>
    <w:rsid w:val="006177A2"/>
    <w:rsid w:val="00617D4B"/>
    <w:rsid w:val="00620AFD"/>
    <w:rsid w:val="00620CAA"/>
    <w:rsid w:val="00622087"/>
    <w:rsid w:val="00622379"/>
    <w:rsid w:val="006228C5"/>
    <w:rsid w:val="00623A85"/>
    <w:rsid w:val="00624290"/>
    <w:rsid w:val="00625290"/>
    <w:rsid w:val="00625AE8"/>
    <w:rsid w:val="006267CC"/>
    <w:rsid w:val="006272EC"/>
    <w:rsid w:val="00627FD7"/>
    <w:rsid w:val="00630E6B"/>
    <w:rsid w:val="0063128A"/>
    <w:rsid w:val="0063166D"/>
    <w:rsid w:val="00633AD9"/>
    <w:rsid w:val="00634763"/>
    <w:rsid w:val="00636A74"/>
    <w:rsid w:val="00636ECE"/>
    <w:rsid w:val="00636F2B"/>
    <w:rsid w:val="00637D90"/>
    <w:rsid w:val="006406EE"/>
    <w:rsid w:val="0064245F"/>
    <w:rsid w:val="006426FF"/>
    <w:rsid w:val="00642833"/>
    <w:rsid w:val="00643457"/>
    <w:rsid w:val="00643C66"/>
    <w:rsid w:val="006441BD"/>
    <w:rsid w:val="00644278"/>
    <w:rsid w:val="00644F4A"/>
    <w:rsid w:val="0064504F"/>
    <w:rsid w:val="00645C5B"/>
    <w:rsid w:val="00646A1D"/>
    <w:rsid w:val="00646E1B"/>
    <w:rsid w:val="00646E6C"/>
    <w:rsid w:val="00646ED0"/>
    <w:rsid w:val="00647286"/>
    <w:rsid w:val="0064758D"/>
    <w:rsid w:val="006475D6"/>
    <w:rsid w:val="00650D16"/>
    <w:rsid w:val="00650E46"/>
    <w:rsid w:val="00652881"/>
    <w:rsid w:val="00653758"/>
    <w:rsid w:val="00654110"/>
    <w:rsid w:val="0065466D"/>
    <w:rsid w:val="00656404"/>
    <w:rsid w:val="006573A4"/>
    <w:rsid w:val="006576CA"/>
    <w:rsid w:val="0066031B"/>
    <w:rsid w:val="00660BE7"/>
    <w:rsid w:val="00660DA4"/>
    <w:rsid w:val="00661B58"/>
    <w:rsid w:val="006632D4"/>
    <w:rsid w:val="006635C8"/>
    <w:rsid w:val="0066392D"/>
    <w:rsid w:val="00663A5B"/>
    <w:rsid w:val="006643F3"/>
    <w:rsid w:val="0066511D"/>
    <w:rsid w:val="006667CD"/>
    <w:rsid w:val="00666CEF"/>
    <w:rsid w:val="006672A9"/>
    <w:rsid w:val="006674CD"/>
    <w:rsid w:val="0067074E"/>
    <w:rsid w:val="00670C0B"/>
    <w:rsid w:val="00671928"/>
    <w:rsid w:val="00671CFC"/>
    <w:rsid w:val="00671EC0"/>
    <w:rsid w:val="006720E5"/>
    <w:rsid w:val="00672482"/>
    <w:rsid w:val="00672AAD"/>
    <w:rsid w:val="00672ED4"/>
    <w:rsid w:val="00674410"/>
    <w:rsid w:val="0067565D"/>
    <w:rsid w:val="00675C2B"/>
    <w:rsid w:val="00675EB7"/>
    <w:rsid w:val="00676232"/>
    <w:rsid w:val="006777BD"/>
    <w:rsid w:val="0068257C"/>
    <w:rsid w:val="00683C1D"/>
    <w:rsid w:val="00684419"/>
    <w:rsid w:val="00684565"/>
    <w:rsid w:val="00685B97"/>
    <w:rsid w:val="006872FC"/>
    <w:rsid w:val="006904BB"/>
    <w:rsid w:val="00691DD7"/>
    <w:rsid w:val="00692F70"/>
    <w:rsid w:val="00693E00"/>
    <w:rsid w:val="006966CD"/>
    <w:rsid w:val="006978E1"/>
    <w:rsid w:val="006A06BB"/>
    <w:rsid w:val="006A1CE4"/>
    <w:rsid w:val="006A254B"/>
    <w:rsid w:val="006A30ED"/>
    <w:rsid w:val="006A4275"/>
    <w:rsid w:val="006A457B"/>
    <w:rsid w:val="006A4A9B"/>
    <w:rsid w:val="006A56FA"/>
    <w:rsid w:val="006A5CC0"/>
    <w:rsid w:val="006A6098"/>
    <w:rsid w:val="006A65D2"/>
    <w:rsid w:val="006A74A3"/>
    <w:rsid w:val="006B0ECD"/>
    <w:rsid w:val="006B11E8"/>
    <w:rsid w:val="006B2503"/>
    <w:rsid w:val="006B3DA4"/>
    <w:rsid w:val="006B42BE"/>
    <w:rsid w:val="006B544B"/>
    <w:rsid w:val="006B64C0"/>
    <w:rsid w:val="006B64FF"/>
    <w:rsid w:val="006B7D9B"/>
    <w:rsid w:val="006C08AD"/>
    <w:rsid w:val="006C0EAE"/>
    <w:rsid w:val="006C112B"/>
    <w:rsid w:val="006C16EE"/>
    <w:rsid w:val="006C23BE"/>
    <w:rsid w:val="006C2D08"/>
    <w:rsid w:val="006C31A1"/>
    <w:rsid w:val="006C493E"/>
    <w:rsid w:val="006C59A5"/>
    <w:rsid w:val="006C66FD"/>
    <w:rsid w:val="006C6A60"/>
    <w:rsid w:val="006C7177"/>
    <w:rsid w:val="006C772E"/>
    <w:rsid w:val="006D0172"/>
    <w:rsid w:val="006D12F9"/>
    <w:rsid w:val="006D2B85"/>
    <w:rsid w:val="006D39C1"/>
    <w:rsid w:val="006D3B6E"/>
    <w:rsid w:val="006D3E41"/>
    <w:rsid w:val="006D43F6"/>
    <w:rsid w:val="006D4DB7"/>
    <w:rsid w:val="006D6874"/>
    <w:rsid w:val="006D7346"/>
    <w:rsid w:val="006D7747"/>
    <w:rsid w:val="006E004C"/>
    <w:rsid w:val="006E08A7"/>
    <w:rsid w:val="006E0A36"/>
    <w:rsid w:val="006E1D19"/>
    <w:rsid w:val="006E2C1A"/>
    <w:rsid w:val="006E2FEE"/>
    <w:rsid w:val="006E3789"/>
    <w:rsid w:val="006E3C5C"/>
    <w:rsid w:val="006E43EB"/>
    <w:rsid w:val="006E64D8"/>
    <w:rsid w:val="006E6644"/>
    <w:rsid w:val="006E6DCD"/>
    <w:rsid w:val="006E7A20"/>
    <w:rsid w:val="006F01DD"/>
    <w:rsid w:val="006F1266"/>
    <w:rsid w:val="006F2078"/>
    <w:rsid w:val="006F2833"/>
    <w:rsid w:val="006F2D78"/>
    <w:rsid w:val="006F38F7"/>
    <w:rsid w:val="006F3CA4"/>
    <w:rsid w:val="006F6568"/>
    <w:rsid w:val="006F73C3"/>
    <w:rsid w:val="0070050A"/>
    <w:rsid w:val="00700557"/>
    <w:rsid w:val="007005AF"/>
    <w:rsid w:val="007006AF"/>
    <w:rsid w:val="007019F0"/>
    <w:rsid w:val="007037A4"/>
    <w:rsid w:val="00703EFB"/>
    <w:rsid w:val="00703F25"/>
    <w:rsid w:val="007044D1"/>
    <w:rsid w:val="00704C82"/>
    <w:rsid w:val="00704F5A"/>
    <w:rsid w:val="007058C7"/>
    <w:rsid w:val="00706CE9"/>
    <w:rsid w:val="00707200"/>
    <w:rsid w:val="007072DF"/>
    <w:rsid w:val="007103A4"/>
    <w:rsid w:val="0071064A"/>
    <w:rsid w:val="0071333C"/>
    <w:rsid w:val="00713613"/>
    <w:rsid w:val="00714E6F"/>
    <w:rsid w:val="00715B47"/>
    <w:rsid w:val="007167CC"/>
    <w:rsid w:val="00716DB1"/>
    <w:rsid w:val="00717F90"/>
    <w:rsid w:val="00720CC2"/>
    <w:rsid w:val="00722813"/>
    <w:rsid w:val="00722CBF"/>
    <w:rsid w:val="00722EA1"/>
    <w:rsid w:val="0072311F"/>
    <w:rsid w:val="00724A98"/>
    <w:rsid w:val="00724CCA"/>
    <w:rsid w:val="0072547A"/>
    <w:rsid w:val="00726280"/>
    <w:rsid w:val="007268C1"/>
    <w:rsid w:val="00726A09"/>
    <w:rsid w:val="00726EAD"/>
    <w:rsid w:val="00730353"/>
    <w:rsid w:val="00732636"/>
    <w:rsid w:val="00732B5C"/>
    <w:rsid w:val="00732CF1"/>
    <w:rsid w:val="007338B6"/>
    <w:rsid w:val="0073688D"/>
    <w:rsid w:val="00736FC1"/>
    <w:rsid w:val="00740285"/>
    <w:rsid w:val="0074103B"/>
    <w:rsid w:val="007413AB"/>
    <w:rsid w:val="00741635"/>
    <w:rsid w:val="00741C34"/>
    <w:rsid w:val="00741D29"/>
    <w:rsid w:val="00743B0D"/>
    <w:rsid w:val="007448D2"/>
    <w:rsid w:val="00747680"/>
    <w:rsid w:val="007478DD"/>
    <w:rsid w:val="0075028E"/>
    <w:rsid w:val="007512D9"/>
    <w:rsid w:val="00751CE5"/>
    <w:rsid w:val="00753205"/>
    <w:rsid w:val="00755EB6"/>
    <w:rsid w:val="00756012"/>
    <w:rsid w:val="00757FF0"/>
    <w:rsid w:val="007603AB"/>
    <w:rsid w:val="00760FE2"/>
    <w:rsid w:val="00762170"/>
    <w:rsid w:val="0076317D"/>
    <w:rsid w:val="00764326"/>
    <w:rsid w:val="00765314"/>
    <w:rsid w:val="00765EF2"/>
    <w:rsid w:val="00766DA6"/>
    <w:rsid w:val="00767028"/>
    <w:rsid w:val="00767552"/>
    <w:rsid w:val="00767774"/>
    <w:rsid w:val="0077066B"/>
    <w:rsid w:val="00771CA0"/>
    <w:rsid w:val="00772A5D"/>
    <w:rsid w:val="0077332A"/>
    <w:rsid w:val="007739B4"/>
    <w:rsid w:val="00773B62"/>
    <w:rsid w:val="007758D1"/>
    <w:rsid w:val="00776E97"/>
    <w:rsid w:val="007771CF"/>
    <w:rsid w:val="00780D3E"/>
    <w:rsid w:val="00781945"/>
    <w:rsid w:val="00781D37"/>
    <w:rsid w:val="00782393"/>
    <w:rsid w:val="007823F0"/>
    <w:rsid w:val="00782972"/>
    <w:rsid w:val="007835D3"/>
    <w:rsid w:val="00783B4E"/>
    <w:rsid w:val="00784323"/>
    <w:rsid w:val="00784474"/>
    <w:rsid w:val="00784506"/>
    <w:rsid w:val="0078460D"/>
    <w:rsid w:val="007854D9"/>
    <w:rsid w:val="00785968"/>
    <w:rsid w:val="00785BB2"/>
    <w:rsid w:val="00786B4F"/>
    <w:rsid w:val="0078759E"/>
    <w:rsid w:val="00787EBE"/>
    <w:rsid w:val="00791633"/>
    <w:rsid w:val="0079174D"/>
    <w:rsid w:val="00791AF8"/>
    <w:rsid w:val="00791F7B"/>
    <w:rsid w:val="00793386"/>
    <w:rsid w:val="00794BB3"/>
    <w:rsid w:val="00795194"/>
    <w:rsid w:val="007965E4"/>
    <w:rsid w:val="00796AC6"/>
    <w:rsid w:val="00796DE9"/>
    <w:rsid w:val="0079749A"/>
    <w:rsid w:val="007A26E8"/>
    <w:rsid w:val="007A2F86"/>
    <w:rsid w:val="007A585E"/>
    <w:rsid w:val="007A5CBB"/>
    <w:rsid w:val="007A6200"/>
    <w:rsid w:val="007A7051"/>
    <w:rsid w:val="007A7CD4"/>
    <w:rsid w:val="007B0403"/>
    <w:rsid w:val="007B05B1"/>
    <w:rsid w:val="007B074B"/>
    <w:rsid w:val="007B2B1B"/>
    <w:rsid w:val="007B31EE"/>
    <w:rsid w:val="007B4037"/>
    <w:rsid w:val="007B4DEC"/>
    <w:rsid w:val="007B54F3"/>
    <w:rsid w:val="007B5628"/>
    <w:rsid w:val="007B57AB"/>
    <w:rsid w:val="007B5D07"/>
    <w:rsid w:val="007B5E21"/>
    <w:rsid w:val="007B6C19"/>
    <w:rsid w:val="007B785A"/>
    <w:rsid w:val="007B795A"/>
    <w:rsid w:val="007B7980"/>
    <w:rsid w:val="007C0AE3"/>
    <w:rsid w:val="007C17DC"/>
    <w:rsid w:val="007C262F"/>
    <w:rsid w:val="007C2BC8"/>
    <w:rsid w:val="007C35B3"/>
    <w:rsid w:val="007C37D0"/>
    <w:rsid w:val="007C3920"/>
    <w:rsid w:val="007C4BCF"/>
    <w:rsid w:val="007C6DCA"/>
    <w:rsid w:val="007D0B38"/>
    <w:rsid w:val="007D0F50"/>
    <w:rsid w:val="007D1D50"/>
    <w:rsid w:val="007D22CE"/>
    <w:rsid w:val="007D3498"/>
    <w:rsid w:val="007D3DB3"/>
    <w:rsid w:val="007D6ECE"/>
    <w:rsid w:val="007D7D6A"/>
    <w:rsid w:val="007E0CC6"/>
    <w:rsid w:val="007E0DD4"/>
    <w:rsid w:val="007E12E0"/>
    <w:rsid w:val="007E15E3"/>
    <w:rsid w:val="007E31A9"/>
    <w:rsid w:val="007E31B5"/>
    <w:rsid w:val="007E4277"/>
    <w:rsid w:val="007E4315"/>
    <w:rsid w:val="007E4936"/>
    <w:rsid w:val="007E61D3"/>
    <w:rsid w:val="007E64D1"/>
    <w:rsid w:val="007E6E45"/>
    <w:rsid w:val="007F084A"/>
    <w:rsid w:val="007F0E9E"/>
    <w:rsid w:val="007F17C2"/>
    <w:rsid w:val="007F2782"/>
    <w:rsid w:val="007F27E9"/>
    <w:rsid w:val="007F2F90"/>
    <w:rsid w:val="007F3651"/>
    <w:rsid w:val="007F3798"/>
    <w:rsid w:val="007F4678"/>
    <w:rsid w:val="007F52C1"/>
    <w:rsid w:val="00801FB6"/>
    <w:rsid w:val="00802042"/>
    <w:rsid w:val="00805117"/>
    <w:rsid w:val="0080562A"/>
    <w:rsid w:val="008061DA"/>
    <w:rsid w:val="00806A76"/>
    <w:rsid w:val="00807F92"/>
    <w:rsid w:val="00811ABC"/>
    <w:rsid w:val="00812241"/>
    <w:rsid w:val="00812AFE"/>
    <w:rsid w:val="00812CB8"/>
    <w:rsid w:val="00817743"/>
    <w:rsid w:val="00817AC3"/>
    <w:rsid w:val="00817B44"/>
    <w:rsid w:val="0082224F"/>
    <w:rsid w:val="00822FAE"/>
    <w:rsid w:val="00823538"/>
    <w:rsid w:val="0082364C"/>
    <w:rsid w:val="008238B0"/>
    <w:rsid w:val="008243A6"/>
    <w:rsid w:val="00824BD0"/>
    <w:rsid w:val="00824E8F"/>
    <w:rsid w:val="00830896"/>
    <w:rsid w:val="00831425"/>
    <w:rsid w:val="00832F78"/>
    <w:rsid w:val="0083333D"/>
    <w:rsid w:val="0083348C"/>
    <w:rsid w:val="008348C9"/>
    <w:rsid w:val="0083570E"/>
    <w:rsid w:val="008377DC"/>
    <w:rsid w:val="00842291"/>
    <w:rsid w:val="008433C1"/>
    <w:rsid w:val="00843A2E"/>
    <w:rsid w:val="008441C1"/>
    <w:rsid w:val="00850E45"/>
    <w:rsid w:val="0085231F"/>
    <w:rsid w:val="00853664"/>
    <w:rsid w:val="008559A6"/>
    <w:rsid w:val="00855CEE"/>
    <w:rsid w:val="00855F8C"/>
    <w:rsid w:val="008577D3"/>
    <w:rsid w:val="0086137E"/>
    <w:rsid w:val="00861B93"/>
    <w:rsid w:val="00861E92"/>
    <w:rsid w:val="00862920"/>
    <w:rsid w:val="00862A8B"/>
    <w:rsid w:val="00867039"/>
    <w:rsid w:val="00867A79"/>
    <w:rsid w:val="00870706"/>
    <w:rsid w:val="008713F5"/>
    <w:rsid w:val="0087211F"/>
    <w:rsid w:val="0087457D"/>
    <w:rsid w:val="0087494D"/>
    <w:rsid w:val="0087620F"/>
    <w:rsid w:val="00876F0F"/>
    <w:rsid w:val="008776F0"/>
    <w:rsid w:val="00877BA7"/>
    <w:rsid w:val="00881703"/>
    <w:rsid w:val="008818BB"/>
    <w:rsid w:val="0088281F"/>
    <w:rsid w:val="00882989"/>
    <w:rsid w:val="00884D48"/>
    <w:rsid w:val="00886513"/>
    <w:rsid w:val="00886677"/>
    <w:rsid w:val="00887C01"/>
    <w:rsid w:val="00890026"/>
    <w:rsid w:val="008902BA"/>
    <w:rsid w:val="00891DDC"/>
    <w:rsid w:val="00892518"/>
    <w:rsid w:val="008944D6"/>
    <w:rsid w:val="00894678"/>
    <w:rsid w:val="00895AD9"/>
    <w:rsid w:val="008963CD"/>
    <w:rsid w:val="00896AA6"/>
    <w:rsid w:val="0089724A"/>
    <w:rsid w:val="008A1289"/>
    <w:rsid w:val="008A14CD"/>
    <w:rsid w:val="008A26EB"/>
    <w:rsid w:val="008A2D5F"/>
    <w:rsid w:val="008A3DE9"/>
    <w:rsid w:val="008A4C56"/>
    <w:rsid w:val="008A5932"/>
    <w:rsid w:val="008A6FE7"/>
    <w:rsid w:val="008A71F8"/>
    <w:rsid w:val="008A7DFA"/>
    <w:rsid w:val="008A7E7B"/>
    <w:rsid w:val="008B01E7"/>
    <w:rsid w:val="008B04A6"/>
    <w:rsid w:val="008B0B50"/>
    <w:rsid w:val="008B0FDB"/>
    <w:rsid w:val="008B1963"/>
    <w:rsid w:val="008B1A14"/>
    <w:rsid w:val="008B2F83"/>
    <w:rsid w:val="008B30EE"/>
    <w:rsid w:val="008B35BF"/>
    <w:rsid w:val="008B3620"/>
    <w:rsid w:val="008B46B5"/>
    <w:rsid w:val="008B637D"/>
    <w:rsid w:val="008B73D6"/>
    <w:rsid w:val="008B7702"/>
    <w:rsid w:val="008C004E"/>
    <w:rsid w:val="008C011A"/>
    <w:rsid w:val="008C01A2"/>
    <w:rsid w:val="008C053F"/>
    <w:rsid w:val="008C1084"/>
    <w:rsid w:val="008C1114"/>
    <w:rsid w:val="008C22E8"/>
    <w:rsid w:val="008C260D"/>
    <w:rsid w:val="008C3226"/>
    <w:rsid w:val="008C3A44"/>
    <w:rsid w:val="008C40B8"/>
    <w:rsid w:val="008C42B0"/>
    <w:rsid w:val="008C4CEC"/>
    <w:rsid w:val="008C67DF"/>
    <w:rsid w:val="008D09BD"/>
    <w:rsid w:val="008D1546"/>
    <w:rsid w:val="008D20D2"/>
    <w:rsid w:val="008D2650"/>
    <w:rsid w:val="008D26E7"/>
    <w:rsid w:val="008D3263"/>
    <w:rsid w:val="008D3F21"/>
    <w:rsid w:val="008D4977"/>
    <w:rsid w:val="008D55D6"/>
    <w:rsid w:val="008D7F91"/>
    <w:rsid w:val="008E0F24"/>
    <w:rsid w:val="008E154E"/>
    <w:rsid w:val="008E1941"/>
    <w:rsid w:val="008E1FD7"/>
    <w:rsid w:val="008E211B"/>
    <w:rsid w:val="008E262B"/>
    <w:rsid w:val="008E57B9"/>
    <w:rsid w:val="008E59AA"/>
    <w:rsid w:val="008E5C0D"/>
    <w:rsid w:val="008E6E6B"/>
    <w:rsid w:val="008E7324"/>
    <w:rsid w:val="008E7FA1"/>
    <w:rsid w:val="008F191A"/>
    <w:rsid w:val="008F25EE"/>
    <w:rsid w:val="008F2873"/>
    <w:rsid w:val="008F4C40"/>
    <w:rsid w:val="008F542C"/>
    <w:rsid w:val="008F7836"/>
    <w:rsid w:val="008F7A3B"/>
    <w:rsid w:val="008F7C16"/>
    <w:rsid w:val="008F7F29"/>
    <w:rsid w:val="00900986"/>
    <w:rsid w:val="00901E5D"/>
    <w:rsid w:val="00901F1B"/>
    <w:rsid w:val="009024D6"/>
    <w:rsid w:val="009029ED"/>
    <w:rsid w:val="00902A15"/>
    <w:rsid w:val="00903E70"/>
    <w:rsid w:val="009056DA"/>
    <w:rsid w:val="009061C9"/>
    <w:rsid w:val="009071BE"/>
    <w:rsid w:val="00907238"/>
    <w:rsid w:val="00907309"/>
    <w:rsid w:val="009104CA"/>
    <w:rsid w:val="00912204"/>
    <w:rsid w:val="00912B80"/>
    <w:rsid w:val="00913183"/>
    <w:rsid w:val="00914DD7"/>
    <w:rsid w:val="00916878"/>
    <w:rsid w:val="009169E8"/>
    <w:rsid w:val="00916F11"/>
    <w:rsid w:val="00920A0B"/>
    <w:rsid w:val="00921BCD"/>
    <w:rsid w:val="00925719"/>
    <w:rsid w:val="00925A60"/>
    <w:rsid w:val="00925B96"/>
    <w:rsid w:val="00925DA0"/>
    <w:rsid w:val="00926FB3"/>
    <w:rsid w:val="00930068"/>
    <w:rsid w:val="0093179C"/>
    <w:rsid w:val="00931B01"/>
    <w:rsid w:val="00932A89"/>
    <w:rsid w:val="00932ABE"/>
    <w:rsid w:val="009334FA"/>
    <w:rsid w:val="00933FDE"/>
    <w:rsid w:val="009353D9"/>
    <w:rsid w:val="009366E3"/>
    <w:rsid w:val="00936C9C"/>
    <w:rsid w:val="009400C6"/>
    <w:rsid w:val="00940125"/>
    <w:rsid w:val="0094341C"/>
    <w:rsid w:val="009436C9"/>
    <w:rsid w:val="00943FCB"/>
    <w:rsid w:val="00944EF1"/>
    <w:rsid w:val="00945265"/>
    <w:rsid w:val="00950996"/>
    <w:rsid w:val="00951ADA"/>
    <w:rsid w:val="00951DEA"/>
    <w:rsid w:val="0095295A"/>
    <w:rsid w:val="009532E2"/>
    <w:rsid w:val="00953D08"/>
    <w:rsid w:val="00954CED"/>
    <w:rsid w:val="00954E1D"/>
    <w:rsid w:val="009551A4"/>
    <w:rsid w:val="0095587B"/>
    <w:rsid w:val="009562CD"/>
    <w:rsid w:val="00957151"/>
    <w:rsid w:val="00957C73"/>
    <w:rsid w:val="00960311"/>
    <w:rsid w:val="00960BFD"/>
    <w:rsid w:val="00960EC0"/>
    <w:rsid w:val="00961350"/>
    <w:rsid w:val="00962628"/>
    <w:rsid w:val="00962CBF"/>
    <w:rsid w:val="009632FA"/>
    <w:rsid w:val="0096449C"/>
    <w:rsid w:val="00965BCD"/>
    <w:rsid w:val="0096716F"/>
    <w:rsid w:val="00970E64"/>
    <w:rsid w:val="0097174B"/>
    <w:rsid w:val="00972A9D"/>
    <w:rsid w:val="009733F2"/>
    <w:rsid w:val="00973B90"/>
    <w:rsid w:val="009746DE"/>
    <w:rsid w:val="009761F4"/>
    <w:rsid w:val="00976E5A"/>
    <w:rsid w:val="009778C7"/>
    <w:rsid w:val="00981A83"/>
    <w:rsid w:val="00981B1A"/>
    <w:rsid w:val="00981EA3"/>
    <w:rsid w:val="0098605C"/>
    <w:rsid w:val="00987F97"/>
    <w:rsid w:val="00990373"/>
    <w:rsid w:val="00990D0B"/>
    <w:rsid w:val="00990D82"/>
    <w:rsid w:val="00991448"/>
    <w:rsid w:val="00991B1A"/>
    <w:rsid w:val="009926F7"/>
    <w:rsid w:val="00992D85"/>
    <w:rsid w:val="00992DB3"/>
    <w:rsid w:val="00993135"/>
    <w:rsid w:val="00993260"/>
    <w:rsid w:val="0099521F"/>
    <w:rsid w:val="00995BBB"/>
    <w:rsid w:val="00997205"/>
    <w:rsid w:val="00997EBB"/>
    <w:rsid w:val="009A0D12"/>
    <w:rsid w:val="009A10C0"/>
    <w:rsid w:val="009A1CEA"/>
    <w:rsid w:val="009A20B6"/>
    <w:rsid w:val="009A3E15"/>
    <w:rsid w:val="009A542C"/>
    <w:rsid w:val="009A6969"/>
    <w:rsid w:val="009B19C3"/>
    <w:rsid w:val="009B1AC2"/>
    <w:rsid w:val="009B29E8"/>
    <w:rsid w:val="009B2A8B"/>
    <w:rsid w:val="009B2F0B"/>
    <w:rsid w:val="009B3884"/>
    <w:rsid w:val="009B3B8F"/>
    <w:rsid w:val="009B41D2"/>
    <w:rsid w:val="009B4FFF"/>
    <w:rsid w:val="009B5DFC"/>
    <w:rsid w:val="009B7746"/>
    <w:rsid w:val="009B7A04"/>
    <w:rsid w:val="009C0085"/>
    <w:rsid w:val="009C14B8"/>
    <w:rsid w:val="009C1B17"/>
    <w:rsid w:val="009C2192"/>
    <w:rsid w:val="009C329D"/>
    <w:rsid w:val="009C4568"/>
    <w:rsid w:val="009C5003"/>
    <w:rsid w:val="009C5A12"/>
    <w:rsid w:val="009C7541"/>
    <w:rsid w:val="009C76A8"/>
    <w:rsid w:val="009C7CA9"/>
    <w:rsid w:val="009D1641"/>
    <w:rsid w:val="009D21BB"/>
    <w:rsid w:val="009D2570"/>
    <w:rsid w:val="009D31A2"/>
    <w:rsid w:val="009D3844"/>
    <w:rsid w:val="009D3C38"/>
    <w:rsid w:val="009D3E30"/>
    <w:rsid w:val="009D3EA9"/>
    <w:rsid w:val="009D41A6"/>
    <w:rsid w:val="009D450F"/>
    <w:rsid w:val="009D463C"/>
    <w:rsid w:val="009D5455"/>
    <w:rsid w:val="009D5776"/>
    <w:rsid w:val="009D58CA"/>
    <w:rsid w:val="009D6270"/>
    <w:rsid w:val="009E3CD6"/>
    <w:rsid w:val="009E48A8"/>
    <w:rsid w:val="009E4C79"/>
    <w:rsid w:val="009E564F"/>
    <w:rsid w:val="009E5843"/>
    <w:rsid w:val="009E6021"/>
    <w:rsid w:val="009E68EE"/>
    <w:rsid w:val="009E6DED"/>
    <w:rsid w:val="009E7289"/>
    <w:rsid w:val="009F0244"/>
    <w:rsid w:val="009F27CF"/>
    <w:rsid w:val="009F3EDC"/>
    <w:rsid w:val="009F4F5A"/>
    <w:rsid w:val="009F683D"/>
    <w:rsid w:val="009F6E84"/>
    <w:rsid w:val="009F7BA7"/>
    <w:rsid w:val="00A001B2"/>
    <w:rsid w:val="00A0097A"/>
    <w:rsid w:val="00A00B42"/>
    <w:rsid w:val="00A017D8"/>
    <w:rsid w:val="00A02039"/>
    <w:rsid w:val="00A021CE"/>
    <w:rsid w:val="00A02779"/>
    <w:rsid w:val="00A031E5"/>
    <w:rsid w:val="00A0330D"/>
    <w:rsid w:val="00A044AA"/>
    <w:rsid w:val="00A06093"/>
    <w:rsid w:val="00A125FC"/>
    <w:rsid w:val="00A12F30"/>
    <w:rsid w:val="00A13342"/>
    <w:rsid w:val="00A135A7"/>
    <w:rsid w:val="00A13957"/>
    <w:rsid w:val="00A14F56"/>
    <w:rsid w:val="00A15D6E"/>
    <w:rsid w:val="00A178FB"/>
    <w:rsid w:val="00A208A0"/>
    <w:rsid w:val="00A20DF8"/>
    <w:rsid w:val="00A2167A"/>
    <w:rsid w:val="00A21F6A"/>
    <w:rsid w:val="00A23B81"/>
    <w:rsid w:val="00A23BFF"/>
    <w:rsid w:val="00A242AE"/>
    <w:rsid w:val="00A246F1"/>
    <w:rsid w:val="00A255E3"/>
    <w:rsid w:val="00A257EB"/>
    <w:rsid w:val="00A259F7"/>
    <w:rsid w:val="00A25B94"/>
    <w:rsid w:val="00A264E2"/>
    <w:rsid w:val="00A26BB0"/>
    <w:rsid w:val="00A270F4"/>
    <w:rsid w:val="00A27413"/>
    <w:rsid w:val="00A27C9C"/>
    <w:rsid w:val="00A310F6"/>
    <w:rsid w:val="00A31653"/>
    <w:rsid w:val="00A3247D"/>
    <w:rsid w:val="00A3452C"/>
    <w:rsid w:val="00A34831"/>
    <w:rsid w:val="00A3596E"/>
    <w:rsid w:val="00A3604F"/>
    <w:rsid w:val="00A362BB"/>
    <w:rsid w:val="00A40068"/>
    <w:rsid w:val="00A41959"/>
    <w:rsid w:val="00A44F90"/>
    <w:rsid w:val="00A473DC"/>
    <w:rsid w:val="00A47810"/>
    <w:rsid w:val="00A50C0C"/>
    <w:rsid w:val="00A528A6"/>
    <w:rsid w:val="00A529C0"/>
    <w:rsid w:val="00A53AA4"/>
    <w:rsid w:val="00A54823"/>
    <w:rsid w:val="00A5545F"/>
    <w:rsid w:val="00A559A0"/>
    <w:rsid w:val="00A55BA4"/>
    <w:rsid w:val="00A62DA1"/>
    <w:rsid w:val="00A63556"/>
    <w:rsid w:val="00A63AA7"/>
    <w:rsid w:val="00A6434F"/>
    <w:rsid w:val="00A64807"/>
    <w:rsid w:val="00A64E48"/>
    <w:rsid w:val="00A64FC6"/>
    <w:rsid w:val="00A65092"/>
    <w:rsid w:val="00A65E79"/>
    <w:rsid w:val="00A661F5"/>
    <w:rsid w:val="00A67AE5"/>
    <w:rsid w:val="00A67CBF"/>
    <w:rsid w:val="00A70232"/>
    <w:rsid w:val="00A70F44"/>
    <w:rsid w:val="00A71237"/>
    <w:rsid w:val="00A7153C"/>
    <w:rsid w:val="00A72B3A"/>
    <w:rsid w:val="00A72C8B"/>
    <w:rsid w:val="00A73608"/>
    <w:rsid w:val="00A7517F"/>
    <w:rsid w:val="00A75578"/>
    <w:rsid w:val="00A75C0A"/>
    <w:rsid w:val="00A75F45"/>
    <w:rsid w:val="00A76EC1"/>
    <w:rsid w:val="00A775C8"/>
    <w:rsid w:val="00A80DF8"/>
    <w:rsid w:val="00A81A19"/>
    <w:rsid w:val="00A82E29"/>
    <w:rsid w:val="00A85D74"/>
    <w:rsid w:val="00A86619"/>
    <w:rsid w:val="00A8697D"/>
    <w:rsid w:val="00A8723F"/>
    <w:rsid w:val="00A87A59"/>
    <w:rsid w:val="00A90364"/>
    <w:rsid w:val="00A91136"/>
    <w:rsid w:val="00A934FB"/>
    <w:rsid w:val="00A96033"/>
    <w:rsid w:val="00A96BB8"/>
    <w:rsid w:val="00AA0065"/>
    <w:rsid w:val="00AA0338"/>
    <w:rsid w:val="00AA05F7"/>
    <w:rsid w:val="00AA2489"/>
    <w:rsid w:val="00AA3482"/>
    <w:rsid w:val="00AA524F"/>
    <w:rsid w:val="00AA5873"/>
    <w:rsid w:val="00AA6CB5"/>
    <w:rsid w:val="00AB1698"/>
    <w:rsid w:val="00AB2F1C"/>
    <w:rsid w:val="00AB462B"/>
    <w:rsid w:val="00AB5859"/>
    <w:rsid w:val="00AB5CFC"/>
    <w:rsid w:val="00AB63E5"/>
    <w:rsid w:val="00AB6C2D"/>
    <w:rsid w:val="00AB6CAD"/>
    <w:rsid w:val="00AC081E"/>
    <w:rsid w:val="00AC09AC"/>
    <w:rsid w:val="00AC12EA"/>
    <w:rsid w:val="00AC249D"/>
    <w:rsid w:val="00AC25BA"/>
    <w:rsid w:val="00AC2E48"/>
    <w:rsid w:val="00AC431D"/>
    <w:rsid w:val="00AC5AEB"/>
    <w:rsid w:val="00AC6F4F"/>
    <w:rsid w:val="00AC743E"/>
    <w:rsid w:val="00AD05B7"/>
    <w:rsid w:val="00AD068C"/>
    <w:rsid w:val="00AD08F4"/>
    <w:rsid w:val="00AD3A1E"/>
    <w:rsid w:val="00AD3DEB"/>
    <w:rsid w:val="00AD405F"/>
    <w:rsid w:val="00AD54E1"/>
    <w:rsid w:val="00AD580B"/>
    <w:rsid w:val="00AD6CF8"/>
    <w:rsid w:val="00AD7064"/>
    <w:rsid w:val="00AD7371"/>
    <w:rsid w:val="00AD7A52"/>
    <w:rsid w:val="00AE1FB6"/>
    <w:rsid w:val="00AE200E"/>
    <w:rsid w:val="00AE31C3"/>
    <w:rsid w:val="00AE3883"/>
    <w:rsid w:val="00AE3CA6"/>
    <w:rsid w:val="00AE4DB8"/>
    <w:rsid w:val="00AE52B6"/>
    <w:rsid w:val="00AE7302"/>
    <w:rsid w:val="00AE74D3"/>
    <w:rsid w:val="00AF168B"/>
    <w:rsid w:val="00AF2831"/>
    <w:rsid w:val="00AF3AC0"/>
    <w:rsid w:val="00AF44F0"/>
    <w:rsid w:val="00B01D3F"/>
    <w:rsid w:val="00B0275E"/>
    <w:rsid w:val="00B02A72"/>
    <w:rsid w:val="00B047AD"/>
    <w:rsid w:val="00B05589"/>
    <w:rsid w:val="00B05F71"/>
    <w:rsid w:val="00B0685A"/>
    <w:rsid w:val="00B07879"/>
    <w:rsid w:val="00B07E37"/>
    <w:rsid w:val="00B11B49"/>
    <w:rsid w:val="00B12EB9"/>
    <w:rsid w:val="00B143ED"/>
    <w:rsid w:val="00B149C0"/>
    <w:rsid w:val="00B1516E"/>
    <w:rsid w:val="00B17957"/>
    <w:rsid w:val="00B17A38"/>
    <w:rsid w:val="00B20CDB"/>
    <w:rsid w:val="00B21B7A"/>
    <w:rsid w:val="00B23DB6"/>
    <w:rsid w:val="00B23E7B"/>
    <w:rsid w:val="00B24170"/>
    <w:rsid w:val="00B24231"/>
    <w:rsid w:val="00B261F3"/>
    <w:rsid w:val="00B268C9"/>
    <w:rsid w:val="00B2710C"/>
    <w:rsid w:val="00B276A5"/>
    <w:rsid w:val="00B27999"/>
    <w:rsid w:val="00B30248"/>
    <w:rsid w:val="00B3102F"/>
    <w:rsid w:val="00B31B5A"/>
    <w:rsid w:val="00B31C39"/>
    <w:rsid w:val="00B32E8B"/>
    <w:rsid w:val="00B33EEF"/>
    <w:rsid w:val="00B3453A"/>
    <w:rsid w:val="00B34C3F"/>
    <w:rsid w:val="00B352BD"/>
    <w:rsid w:val="00B3586F"/>
    <w:rsid w:val="00B371E4"/>
    <w:rsid w:val="00B3722A"/>
    <w:rsid w:val="00B401C0"/>
    <w:rsid w:val="00B401D2"/>
    <w:rsid w:val="00B4056E"/>
    <w:rsid w:val="00B42F18"/>
    <w:rsid w:val="00B43570"/>
    <w:rsid w:val="00B43814"/>
    <w:rsid w:val="00B449A6"/>
    <w:rsid w:val="00B44F4C"/>
    <w:rsid w:val="00B4587E"/>
    <w:rsid w:val="00B45884"/>
    <w:rsid w:val="00B45ABB"/>
    <w:rsid w:val="00B45BAF"/>
    <w:rsid w:val="00B46B10"/>
    <w:rsid w:val="00B51DA1"/>
    <w:rsid w:val="00B5201E"/>
    <w:rsid w:val="00B527B2"/>
    <w:rsid w:val="00B52BF0"/>
    <w:rsid w:val="00B544AE"/>
    <w:rsid w:val="00B54673"/>
    <w:rsid w:val="00B55942"/>
    <w:rsid w:val="00B57A2B"/>
    <w:rsid w:val="00B603F8"/>
    <w:rsid w:val="00B61690"/>
    <w:rsid w:val="00B62B95"/>
    <w:rsid w:val="00B6458A"/>
    <w:rsid w:val="00B66654"/>
    <w:rsid w:val="00B66812"/>
    <w:rsid w:val="00B66AED"/>
    <w:rsid w:val="00B66CCA"/>
    <w:rsid w:val="00B70473"/>
    <w:rsid w:val="00B71661"/>
    <w:rsid w:val="00B71FC5"/>
    <w:rsid w:val="00B72D5B"/>
    <w:rsid w:val="00B73914"/>
    <w:rsid w:val="00B75828"/>
    <w:rsid w:val="00B75B80"/>
    <w:rsid w:val="00B7641E"/>
    <w:rsid w:val="00B7698A"/>
    <w:rsid w:val="00B76E15"/>
    <w:rsid w:val="00B76FC9"/>
    <w:rsid w:val="00B7702F"/>
    <w:rsid w:val="00B77968"/>
    <w:rsid w:val="00B8032E"/>
    <w:rsid w:val="00B80AF6"/>
    <w:rsid w:val="00B815B6"/>
    <w:rsid w:val="00B829DF"/>
    <w:rsid w:val="00B82F23"/>
    <w:rsid w:val="00B847F7"/>
    <w:rsid w:val="00B850C9"/>
    <w:rsid w:val="00B851F7"/>
    <w:rsid w:val="00B85F69"/>
    <w:rsid w:val="00B866FB"/>
    <w:rsid w:val="00B86BB5"/>
    <w:rsid w:val="00B87A26"/>
    <w:rsid w:val="00B87B71"/>
    <w:rsid w:val="00B87CE4"/>
    <w:rsid w:val="00B9026A"/>
    <w:rsid w:val="00B92C5E"/>
    <w:rsid w:val="00B94B04"/>
    <w:rsid w:val="00B94D32"/>
    <w:rsid w:val="00B952F3"/>
    <w:rsid w:val="00B956C9"/>
    <w:rsid w:val="00B96712"/>
    <w:rsid w:val="00B967A1"/>
    <w:rsid w:val="00B96C14"/>
    <w:rsid w:val="00B978E3"/>
    <w:rsid w:val="00B97B15"/>
    <w:rsid w:val="00BA0A0B"/>
    <w:rsid w:val="00BA0BCA"/>
    <w:rsid w:val="00BA109C"/>
    <w:rsid w:val="00BA1120"/>
    <w:rsid w:val="00BA2C1D"/>
    <w:rsid w:val="00BA2D9F"/>
    <w:rsid w:val="00BA3021"/>
    <w:rsid w:val="00BA436C"/>
    <w:rsid w:val="00BA541A"/>
    <w:rsid w:val="00BA6039"/>
    <w:rsid w:val="00BA6383"/>
    <w:rsid w:val="00BA6A54"/>
    <w:rsid w:val="00BA730D"/>
    <w:rsid w:val="00BB0501"/>
    <w:rsid w:val="00BB0E7C"/>
    <w:rsid w:val="00BB0FE3"/>
    <w:rsid w:val="00BB1CA1"/>
    <w:rsid w:val="00BB3745"/>
    <w:rsid w:val="00BB3982"/>
    <w:rsid w:val="00BB4894"/>
    <w:rsid w:val="00BB70BB"/>
    <w:rsid w:val="00BB74D9"/>
    <w:rsid w:val="00BC1013"/>
    <w:rsid w:val="00BC3C26"/>
    <w:rsid w:val="00BC425D"/>
    <w:rsid w:val="00BC472D"/>
    <w:rsid w:val="00BC63C8"/>
    <w:rsid w:val="00BC7385"/>
    <w:rsid w:val="00BC7716"/>
    <w:rsid w:val="00BD0408"/>
    <w:rsid w:val="00BD1032"/>
    <w:rsid w:val="00BD2F65"/>
    <w:rsid w:val="00BD3309"/>
    <w:rsid w:val="00BD33EC"/>
    <w:rsid w:val="00BD44E8"/>
    <w:rsid w:val="00BD4783"/>
    <w:rsid w:val="00BD4AA8"/>
    <w:rsid w:val="00BD5DDF"/>
    <w:rsid w:val="00BD5E2C"/>
    <w:rsid w:val="00BD6A61"/>
    <w:rsid w:val="00BD6DA8"/>
    <w:rsid w:val="00BD710C"/>
    <w:rsid w:val="00BD7CE8"/>
    <w:rsid w:val="00BE0A3C"/>
    <w:rsid w:val="00BE13AF"/>
    <w:rsid w:val="00BE2A11"/>
    <w:rsid w:val="00BE2EE3"/>
    <w:rsid w:val="00BE2F44"/>
    <w:rsid w:val="00BE2FDE"/>
    <w:rsid w:val="00BE39A5"/>
    <w:rsid w:val="00BE5F60"/>
    <w:rsid w:val="00BE63F9"/>
    <w:rsid w:val="00BE68F7"/>
    <w:rsid w:val="00BE6D51"/>
    <w:rsid w:val="00BE75B8"/>
    <w:rsid w:val="00BE7BA8"/>
    <w:rsid w:val="00BE7EE8"/>
    <w:rsid w:val="00BF198C"/>
    <w:rsid w:val="00BF1AE7"/>
    <w:rsid w:val="00BF4506"/>
    <w:rsid w:val="00BF4A32"/>
    <w:rsid w:val="00BF5355"/>
    <w:rsid w:val="00BF5F5F"/>
    <w:rsid w:val="00BF6E84"/>
    <w:rsid w:val="00BF751F"/>
    <w:rsid w:val="00C01C2A"/>
    <w:rsid w:val="00C02AF1"/>
    <w:rsid w:val="00C03330"/>
    <w:rsid w:val="00C03CF7"/>
    <w:rsid w:val="00C07B86"/>
    <w:rsid w:val="00C107CC"/>
    <w:rsid w:val="00C10872"/>
    <w:rsid w:val="00C10C50"/>
    <w:rsid w:val="00C120D2"/>
    <w:rsid w:val="00C126C2"/>
    <w:rsid w:val="00C12D9B"/>
    <w:rsid w:val="00C13125"/>
    <w:rsid w:val="00C1354A"/>
    <w:rsid w:val="00C15275"/>
    <w:rsid w:val="00C160AA"/>
    <w:rsid w:val="00C16542"/>
    <w:rsid w:val="00C17753"/>
    <w:rsid w:val="00C20386"/>
    <w:rsid w:val="00C206CF"/>
    <w:rsid w:val="00C21BEC"/>
    <w:rsid w:val="00C2206D"/>
    <w:rsid w:val="00C229EF"/>
    <w:rsid w:val="00C23ED5"/>
    <w:rsid w:val="00C24DC0"/>
    <w:rsid w:val="00C26C02"/>
    <w:rsid w:val="00C27490"/>
    <w:rsid w:val="00C30CAE"/>
    <w:rsid w:val="00C315C4"/>
    <w:rsid w:val="00C3218E"/>
    <w:rsid w:val="00C32DA6"/>
    <w:rsid w:val="00C331EA"/>
    <w:rsid w:val="00C367C5"/>
    <w:rsid w:val="00C3680A"/>
    <w:rsid w:val="00C36B46"/>
    <w:rsid w:val="00C36E3C"/>
    <w:rsid w:val="00C37AAC"/>
    <w:rsid w:val="00C40527"/>
    <w:rsid w:val="00C40F14"/>
    <w:rsid w:val="00C416B4"/>
    <w:rsid w:val="00C41827"/>
    <w:rsid w:val="00C423C0"/>
    <w:rsid w:val="00C42C95"/>
    <w:rsid w:val="00C42EBB"/>
    <w:rsid w:val="00C42FC8"/>
    <w:rsid w:val="00C43184"/>
    <w:rsid w:val="00C43968"/>
    <w:rsid w:val="00C455DB"/>
    <w:rsid w:val="00C45C2D"/>
    <w:rsid w:val="00C46110"/>
    <w:rsid w:val="00C4640A"/>
    <w:rsid w:val="00C46E00"/>
    <w:rsid w:val="00C4710F"/>
    <w:rsid w:val="00C506C0"/>
    <w:rsid w:val="00C50791"/>
    <w:rsid w:val="00C50B25"/>
    <w:rsid w:val="00C5241C"/>
    <w:rsid w:val="00C52971"/>
    <w:rsid w:val="00C5373E"/>
    <w:rsid w:val="00C53BA9"/>
    <w:rsid w:val="00C54790"/>
    <w:rsid w:val="00C55058"/>
    <w:rsid w:val="00C55C33"/>
    <w:rsid w:val="00C565B0"/>
    <w:rsid w:val="00C56660"/>
    <w:rsid w:val="00C56D4A"/>
    <w:rsid w:val="00C607EB"/>
    <w:rsid w:val="00C614C1"/>
    <w:rsid w:val="00C628BF"/>
    <w:rsid w:val="00C63DE5"/>
    <w:rsid w:val="00C6732D"/>
    <w:rsid w:val="00C67925"/>
    <w:rsid w:val="00C70A70"/>
    <w:rsid w:val="00C70F81"/>
    <w:rsid w:val="00C71034"/>
    <w:rsid w:val="00C71E5B"/>
    <w:rsid w:val="00C72687"/>
    <w:rsid w:val="00C74581"/>
    <w:rsid w:val="00C7535F"/>
    <w:rsid w:val="00C75826"/>
    <w:rsid w:val="00C7656F"/>
    <w:rsid w:val="00C76ACA"/>
    <w:rsid w:val="00C77086"/>
    <w:rsid w:val="00C8089C"/>
    <w:rsid w:val="00C81404"/>
    <w:rsid w:val="00C8272A"/>
    <w:rsid w:val="00C82FB9"/>
    <w:rsid w:val="00C842AD"/>
    <w:rsid w:val="00C8517F"/>
    <w:rsid w:val="00C86C87"/>
    <w:rsid w:val="00C870AC"/>
    <w:rsid w:val="00C8750E"/>
    <w:rsid w:val="00C9040C"/>
    <w:rsid w:val="00C92A39"/>
    <w:rsid w:val="00C939E6"/>
    <w:rsid w:val="00C953F1"/>
    <w:rsid w:val="00C96006"/>
    <w:rsid w:val="00C96F90"/>
    <w:rsid w:val="00CA0A43"/>
    <w:rsid w:val="00CA0BD5"/>
    <w:rsid w:val="00CA200C"/>
    <w:rsid w:val="00CA2D73"/>
    <w:rsid w:val="00CA3601"/>
    <w:rsid w:val="00CA3AE9"/>
    <w:rsid w:val="00CA419C"/>
    <w:rsid w:val="00CA4E00"/>
    <w:rsid w:val="00CA615C"/>
    <w:rsid w:val="00CB10C4"/>
    <w:rsid w:val="00CB1863"/>
    <w:rsid w:val="00CB295C"/>
    <w:rsid w:val="00CB3483"/>
    <w:rsid w:val="00CB5071"/>
    <w:rsid w:val="00CB58AA"/>
    <w:rsid w:val="00CB58F2"/>
    <w:rsid w:val="00CB5C8D"/>
    <w:rsid w:val="00CB6487"/>
    <w:rsid w:val="00CB7348"/>
    <w:rsid w:val="00CC05C9"/>
    <w:rsid w:val="00CC14D5"/>
    <w:rsid w:val="00CC18C5"/>
    <w:rsid w:val="00CC1E90"/>
    <w:rsid w:val="00CC25EA"/>
    <w:rsid w:val="00CC2824"/>
    <w:rsid w:val="00CC330B"/>
    <w:rsid w:val="00CC4809"/>
    <w:rsid w:val="00CC50AF"/>
    <w:rsid w:val="00CC5BED"/>
    <w:rsid w:val="00CD029C"/>
    <w:rsid w:val="00CD1570"/>
    <w:rsid w:val="00CD2EE3"/>
    <w:rsid w:val="00CD33B5"/>
    <w:rsid w:val="00CD3945"/>
    <w:rsid w:val="00CD43F0"/>
    <w:rsid w:val="00CD492D"/>
    <w:rsid w:val="00CD4D9C"/>
    <w:rsid w:val="00CD5073"/>
    <w:rsid w:val="00CD544F"/>
    <w:rsid w:val="00CD5A04"/>
    <w:rsid w:val="00CD5DF1"/>
    <w:rsid w:val="00CE00C5"/>
    <w:rsid w:val="00CE1B1D"/>
    <w:rsid w:val="00CE238D"/>
    <w:rsid w:val="00CE44FA"/>
    <w:rsid w:val="00CE4553"/>
    <w:rsid w:val="00CE4D5C"/>
    <w:rsid w:val="00CE581D"/>
    <w:rsid w:val="00CE5F84"/>
    <w:rsid w:val="00CE65C7"/>
    <w:rsid w:val="00CE7410"/>
    <w:rsid w:val="00CF14B0"/>
    <w:rsid w:val="00CF3B39"/>
    <w:rsid w:val="00CF4541"/>
    <w:rsid w:val="00CF5071"/>
    <w:rsid w:val="00CF68E0"/>
    <w:rsid w:val="00CF73E2"/>
    <w:rsid w:val="00CF7492"/>
    <w:rsid w:val="00D002EB"/>
    <w:rsid w:val="00D0146D"/>
    <w:rsid w:val="00D02F3D"/>
    <w:rsid w:val="00D0307E"/>
    <w:rsid w:val="00D0391E"/>
    <w:rsid w:val="00D0458C"/>
    <w:rsid w:val="00D04ABD"/>
    <w:rsid w:val="00D058D0"/>
    <w:rsid w:val="00D06B96"/>
    <w:rsid w:val="00D06EAF"/>
    <w:rsid w:val="00D10FBA"/>
    <w:rsid w:val="00D113E8"/>
    <w:rsid w:val="00D11AF9"/>
    <w:rsid w:val="00D157E0"/>
    <w:rsid w:val="00D1601B"/>
    <w:rsid w:val="00D166EB"/>
    <w:rsid w:val="00D1786E"/>
    <w:rsid w:val="00D17905"/>
    <w:rsid w:val="00D2030A"/>
    <w:rsid w:val="00D20A0E"/>
    <w:rsid w:val="00D22900"/>
    <w:rsid w:val="00D22C87"/>
    <w:rsid w:val="00D24A42"/>
    <w:rsid w:val="00D24AC5"/>
    <w:rsid w:val="00D2589E"/>
    <w:rsid w:val="00D25E0D"/>
    <w:rsid w:val="00D25E67"/>
    <w:rsid w:val="00D26E96"/>
    <w:rsid w:val="00D272A5"/>
    <w:rsid w:val="00D272F8"/>
    <w:rsid w:val="00D27A56"/>
    <w:rsid w:val="00D27BD4"/>
    <w:rsid w:val="00D30ABB"/>
    <w:rsid w:val="00D30D37"/>
    <w:rsid w:val="00D30E05"/>
    <w:rsid w:val="00D315FC"/>
    <w:rsid w:val="00D32291"/>
    <w:rsid w:val="00D3262E"/>
    <w:rsid w:val="00D331F8"/>
    <w:rsid w:val="00D33B5F"/>
    <w:rsid w:val="00D33EF4"/>
    <w:rsid w:val="00D34434"/>
    <w:rsid w:val="00D36C04"/>
    <w:rsid w:val="00D41099"/>
    <w:rsid w:val="00D41146"/>
    <w:rsid w:val="00D43DE5"/>
    <w:rsid w:val="00D4536B"/>
    <w:rsid w:val="00D45B01"/>
    <w:rsid w:val="00D4618C"/>
    <w:rsid w:val="00D47D8D"/>
    <w:rsid w:val="00D5021B"/>
    <w:rsid w:val="00D509A8"/>
    <w:rsid w:val="00D51B07"/>
    <w:rsid w:val="00D542DB"/>
    <w:rsid w:val="00D553EE"/>
    <w:rsid w:val="00D561FD"/>
    <w:rsid w:val="00D605F9"/>
    <w:rsid w:val="00D605FA"/>
    <w:rsid w:val="00D60A3B"/>
    <w:rsid w:val="00D61CF0"/>
    <w:rsid w:val="00D625DE"/>
    <w:rsid w:val="00D6353B"/>
    <w:rsid w:val="00D63FC9"/>
    <w:rsid w:val="00D643C3"/>
    <w:rsid w:val="00D64E74"/>
    <w:rsid w:val="00D6534E"/>
    <w:rsid w:val="00D662FA"/>
    <w:rsid w:val="00D66C0B"/>
    <w:rsid w:val="00D677FC"/>
    <w:rsid w:val="00D70BC3"/>
    <w:rsid w:val="00D732B1"/>
    <w:rsid w:val="00D73650"/>
    <w:rsid w:val="00D7377B"/>
    <w:rsid w:val="00D751F6"/>
    <w:rsid w:val="00D762A0"/>
    <w:rsid w:val="00D766CB"/>
    <w:rsid w:val="00D76BAA"/>
    <w:rsid w:val="00D776B2"/>
    <w:rsid w:val="00D77AA9"/>
    <w:rsid w:val="00D77E76"/>
    <w:rsid w:val="00D81509"/>
    <w:rsid w:val="00D81E1D"/>
    <w:rsid w:val="00D82BE5"/>
    <w:rsid w:val="00D83879"/>
    <w:rsid w:val="00D83B22"/>
    <w:rsid w:val="00D8497B"/>
    <w:rsid w:val="00D86879"/>
    <w:rsid w:val="00D9123E"/>
    <w:rsid w:val="00D91652"/>
    <w:rsid w:val="00D917BE"/>
    <w:rsid w:val="00D92073"/>
    <w:rsid w:val="00D92D1B"/>
    <w:rsid w:val="00D932BA"/>
    <w:rsid w:val="00D94C3C"/>
    <w:rsid w:val="00D956E6"/>
    <w:rsid w:val="00D95859"/>
    <w:rsid w:val="00D95AD8"/>
    <w:rsid w:val="00D97782"/>
    <w:rsid w:val="00DA0ED5"/>
    <w:rsid w:val="00DA0FA6"/>
    <w:rsid w:val="00DA1081"/>
    <w:rsid w:val="00DA4F62"/>
    <w:rsid w:val="00DA5B5E"/>
    <w:rsid w:val="00DA62BD"/>
    <w:rsid w:val="00DA6D59"/>
    <w:rsid w:val="00DA79A1"/>
    <w:rsid w:val="00DA7BA7"/>
    <w:rsid w:val="00DB00E2"/>
    <w:rsid w:val="00DB01FA"/>
    <w:rsid w:val="00DB0693"/>
    <w:rsid w:val="00DB07BE"/>
    <w:rsid w:val="00DB0F16"/>
    <w:rsid w:val="00DB15F9"/>
    <w:rsid w:val="00DB1AC2"/>
    <w:rsid w:val="00DB1D92"/>
    <w:rsid w:val="00DB2EDC"/>
    <w:rsid w:val="00DB662A"/>
    <w:rsid w:val="00DB768D"/>
    <w:rsid w:val="00DB785F"/>
    <w:rsid w:val="00DC0062"/>
    <w:rsid w:val="00DC09B5"/>
    <w:rsid w:val="00DC2E16"/>
    <w:rsid w:val="00DC3B69"/>
    <w:rsid w:val="00DC55A0"/>
    <w:rsid w:val="00DC56D7"/>
    <w:rsid w:val="00DC57D3"/>
    <w:rsid w:val="00DC6381"/>
    <w:rsid w:val="00DC6485"/>
    <w:rsid w:val="00DC7653"/>
    <w:rsid w:val="00DC78C5"/>
    <w:rsid w:val="00DD098A"/>
    <w:rsid w:val="00DD099D"/>
    <w:rsid w:val="00DD09EE"/>
    <w:rsid w:val="00DD1003"/>
    <w:rsid w:val="00DD10EC"/>
    <w:rsid w:val="00DD132A"/>
    <w:rsid w:val="00DD1693"/>
    <w:rsid w:val="00DD1C1C"/>
    <w:rsid w:val="00DD1D02"/>
    <w:rsid w:val="00DD21DF"/>
    <w:rsid w:val="00DD2C43"/>
    <w:rsid w:val="00DD2D1A"/>
    <w:rsid w:val="00DD2DC9"/>
    <w:rsid w:val="00DD491F"/>
    <w:rsid w:val="00DD4FE6"/>
    <w:rsid w:val="00DD51A8"/>
    <w:rsid w:val="00DD66B4"/>
    <w:rsid w:val="00DD6797"/>
    <w:rsid w:val="00DD7A68"/>
    <w:rsid w:val="00DD7B5D"/>
    <w:rsid w:val="00DE136D"/>
    <w:rsid w:val="00DE2EBB"/>
    <w:rsid w:val="00DE2F5B"/>
    <w:rsid w:val="00DE3BED"/>
    <w:rsid w:val="00DE3DEC"/>
    <w:rsid w:val="00DE486E"/>
    <w:rsid w:val="00DE60B1"/>
    <w:rsid w:val="00DE6B5F"/>
    <w:rsid w:val="00DF071E"/>
    <w:rsid w:val="00DF247C"/>
    <w:rsid w:val="00DF2702"/>
    <w:rsid w:val="00DF4E28"/>
    <w:rsid w:val="00DF5D46"/>
    <w:rsid w:val="00E00AD9"/>
    <w:rsid w:val="00E010ED"/>
    <w:rsid w:val="00E0119A"/>
    <w:rsid w:val="00E0240F"/>
    <w:rsid w:val="00E0258E"/>
    <w:rsid w:val="00E04568"/>
    <w:rsid w:val="00E05FA8"/>
    <w:rsid w:val="00E0674A"/>
    <w:rsid w:val="00E06976"/>
    <w:rsid w:val="00E077EE"/>
    <w:rsid w:val="00E07CD6"/>
    <w:rsid w:val="00E07FA2"/>
    <w:rsid w:val="00E103CD"/>
    <w:rsid w:val="00E10415"/>
    <w:rsid w:val="00E111CF"/>
    <w:rsid w:val="00E1167C"/>
    <w:rsid w:val="00E122AF"/>
    <w:rsid w:val="00E127E6"/>
    <w:rsid w:val="00E1339A"/>
    <w:rsid w:val="00E134E6"/>
    <w:rsid w:val="00E16D34"/>
    <w:rsid w:val="00E208AA"/>
    <w:rsid w:val="00E209AB"/>
    <w:rsid w:val="00E21188"/>
    <w:rsid w:val="00E21674"/>
    <w:rsid w:val="00E24A7A"/>
    <w:rsid w:val="00E25E75"/>
    <w:rsid w:val="00E26F5A"/>
    <w:rsid w:val="00E27BC8"/>
    <w:rsid w:val="00E27E80"/>
    <w:rsid w:val="00E319A2"/>
    <w:rsid w:val="00E3201D"/>
    <w:rsid w:val="00E35C83"/>
    <w:rsid w:val="00E375C7"/>
    <w:rsid w:val="00E377F9"/>
    <w:rsid w:val="00E40C3D"/>
    <w:rsid w:val="00E41903"/>
    <w:rsid w:val="00E42A21"/>
    <w:rsid w:val="00E44AE1"/>
    <w:rsid w:val="00E455ED"/>
    <w:rsid w:val="00E45C3C"/>
    <w:rsid w:val="00E45CB6"/>
    <w:rsid w:val="00E460B8"/>
    <w:rsid w:val="00E46D6E"/>
    <w:rsid w:val="00E47BE8"/>
    <w:rsid w:val="00E504C2"/>
    <w:rsid w:val="00E507C3"/>
    <w:rsid w:val="00E50AAF"/>
    <w:rsid w:val="00E51AB7"/>
    <w:rsid w:val="00E53710"/>
    <w:rsid w:val="00E53776"/>
    <w:rsid w:val="00E5377F"/>
    <w:rsid w:val="00E538FF"/>
    <w:rsid w:val="00E53E5A"/>
    <w:rsid w:val="00E54009"/>
    <w:rsid w:val="00E544B5"/>
    <w:rsid w:val="00E55A28"/>
    <w:rsid w:val="00E5694D"/>
    <w:rsid w:val="00E578D1"/>
    <w:rsid w:val="00E6123C"/>
    <w:rsid w:val="00E62D42"/>
    <w:rsid w:val="00E62D73"/>
    <w:rsid w:val="00E63B4A"/>
    <w:rsid w:val="00E65506"/>
    <w:rsid w:val="00E665C0"/>
    <w:rsid w:val="00E66885"/>
    <w:rsid w:val="00E66A91"/>
    <w:rsid w:val="00E67968"/>
    <w:rsid w:val="00E679C2"/>
    <w:rsid w:val="00E67AC9"/>
    <w:rsid w:val="00E67F2A"/>
    <w:rsid w:val="00E70B13"/>
    <w:rsid w:val="00E718C9"/>
    <w:rsid w:val="00E71F8D"/>
    <w:rsid w:val="00E7210E"/>
    <w:rsid w:val="00E73457"/>
    <w:rsid w:val="00E7347A"/>
    <w:rsid w:val="00E73E14"/>
    <w:rsid w:val="00E74C66"/>
    <w:rsid w:val="00E75062"/>
    <w:rsid w:val="00E764C4"/>
    <w:rsid w:val="00E766E0"/>
    <w:rsid w:val="00E76973"/>
    <w:rsid w:val="00E76BBC"/>
    <w:rsid w:val="00E8018A"/>
    <w:rsid w:val="00E80A3A"/>
    <w:rsid w:val="00E8115B"/>
    <w:rsid w:val="00E81818"/>
    <w:rsid w:val="00E826A4"/>
    <w:rsid w:val="00E83B60"/>
    <w:rsid w:val="00E84288"/>
    <w:rsid w:val="00E8520C"/>
    <w:rsid w:val="00E858DF"/>
    <w:rsid w:val="00E86061"/>
    <w:rsid w:val="00E87E6C"/>
    <w:rsid w:val="00E90799"/>
    <w:rsid w:val="00E91320"/>
    <w:rsid w:val="00E915A2"/>
    <w:rsid w:val="00E92D90"/>
    <w:rsid w:val="00E93E10"/>
    <w:rsid w:val="00E9501B"/>
    <w:rsid w:val="00E9519C"/>
    <w:rsid w:val="00E9634D"/>
    <w:rsid w:val="00E96376"/>
    <w:rsid w:val="00E9674E"/>
    <w:rsid w:val="00EA064B"/>
    <w:rsid w:val="00EA0CE5"/>
    <w:rsid w:val="00EA292C"/>
    <w:rsid w:val="00EA2BF9"/>
    <w:rsid w:val="00EA2C2A"/>
    <w:rsid w:val="00EA36D0"/>
    <w:rsid w:val="00EA5355"/>
    <w:rsid w:val="00EA5C4D"/>
    <w:rsid w:val="00EA5DA6"/>
    <w:rsid w:val="00EA6923"/>
    <w:rsid w:val="00EA6B63"/>
    <w:rsid w:val="00EA7550"/>
    <w:rsid w:val="00EA787E"/>
    <w:rsid w:val="00EA7996"/>
    <w:rsid w:val="00EB1B15"/>
    <w:rsid w:val="00EB28F8"/>
    <w:rsid w:val="00EB2DEB"/>
    <w:rsid w:val="00EB3BEE"/>
    <w:rsid w:val="00EB590B"/>
    <w:rsid w:val="00EB704C"/>
    <w:rsid w:val="00EB7C59"/>
    <w:rsid w:val="00EB7F57"/>
    <w:rsid w:val="00EC08C8"/>
    <w:rsid w:val="00EC11DB"/>
    <w:rsid w:val="00EC20B2"/>
    <w:rsid w:val="00EC2678"/>
    <w:rsid w:val="00EC32BC"/>
    <w:rsid w:val="00EC4078"/>
    <w:rsid w:val="00EC4452"/>
    <w:rsid w:val="00EC50CC"/>
    <w:rsid w:val="00EC5745"/>
    <w:rsid w:val="00EC5EF6"/>
    <w:rsid w:val="00EC71DD"/>
    <w:rsid w:val="00EC7872"/>
    <w:rsid w:val="00ED0C84"/>
    <w:rsid w:val="00ED262C"/>
    <w:rsid w:val="00ED4074"/>
    <w:rsid w:val="00ED4511"/>
    <w:rsid w:val="00ED485B"/>
    <w:rsid w:val="00ED4AE4"/>
    <w:rsid w:val="00ED55C0"/>
    <w:rsid w:val="00ED6AD6"/>
    <w:rsid w:val="00ED7C40"/>
    <w:rsid w:val="00EE03C0"/>
    <w:rsid w:val="00EE0860"/>
    <w:rsid w:val="00EE0D8A"/>
    <w:rsid w:val="00EE184A"/>
    <w:rsid w:val="00EE2549"/>
    <w:rsid w:val="00EE258E"/>
    <w:rsid w:val="00EE260E"/>
    <w:rsid w:val="00EE290B"/>
    <w:rsid w:val="00EE2990"/>
    <w:rsid w:val="00EE2CA9"/>
    <w:rsid w:val="00EE684B"/>
    <w:rsid w:val="00EE6900"/>
    <w:rsid w:val="00EE7521"/>
    <w:rsid w:val="00EE7ACF"/>
    <w:rsid w:val="00EF0729"/>
    <w:rsid w:val="00EF0A7D"/>
    <w:rsid w:val="00EF12FF"/>
    <w:rsid w:val="00EF159A"/>
    <w:rsid w:val="00EF1A58"/>
    <w:rsid w:val="00EF1BA1"/>
    <w:rsid w:val="00EF26C2"/>
    <w:rsid w:val="00EF4A39"/>
    <w:rsid w:val="00EF4CC6"/>
    <w:rsid w:val="00EF4E9A"/>
    <w:rsid w:val="00EF5071"/>
    <w:rsid w:val="00EF7B06"/>
    <w:rsid w:val="00F00224"/>
    <w:rsid w:val="00F00891"/>
    <w:rsid w:val="00F02FF5"/>
    <w:rsid w:val="00F0439B"/>
    <w:rsid w:val="00F04A62"/>
    <w:rsid w:val="00F06CAF"/>
    <w:rsid w:val="00F07488"/>
    <w:rsid w:val="00F075EB"/>
    <w:rsid w:val="00F077CF"/>
    <w:rsid w:val="00F07C9F"/>
    <w:rsid w:val="00F07F00"/>
    <w:rsid w:val="00F103DE"/>
    <w:rsid w:val="00F11509"/>
    <w:rsid w:val="00F12F5C"/>
    <w:rsid w:val="00F13DE7"/>
    <w:rsid w:val="00F14CAE"/>
    <w:rsid w:val="00F1726C"/>
    <w:rsid w:val="00F176C2"/>
    <w:rsid w:val="00F17A16"/>
    <w:rsid w:val="00F22190"/>
    <w:rsid w:val="00F230B0"/>
    <w:rsid w:val="00F234D4"/>
    <w:rsid w:val="00F24654"/>
    <w:rsid w:val="00F250FB"/>
    <w:rsid w:val="00F25297"/>
    <w:rsid w:val="00F268E3"/>
    <w:rsid w:val="00F27810"/>
    <w:rsid w:val="00F30FE9"/>
    <w:rsid w:val="00F32BF6"/>
    <w:rsid w:val="00F334F2"/>
    <w:rsid w:val="00F34DEE"/>
    <w:rsid w:val="00F355D3"/>
    <w:rsid w:val="00F35650"/>
    <w:rsid w:val="00F357CA"/>
    <w:rsid w:val="00F36787"/>
    <w:rsid w:val="00F368A6"/>
    <w:rsid w:val="00F374AB"/>
    <w:rsid w:val="00F4094D"/>
    <w:rsid w:val="00F418A6"/>
    <w:rsid w:val="00F4365D"/>
    <w:rsid w:val="00F4372C"/>
    <w:rsid w:val="00F443FF"/>
    <w:rsid w:val="00F44C0C"/>
    <w:rsid w:val="00F44E7F"/>
    <w:rsid w:val="00F450C1"/>
    <w:rsid w:val="00F45AD1"/>
    <w:rsid w:val="00F46466"/>
    <w:rsid w:val="00F46A6D"/>
    <w:rsid w:val="00F47ECA"/>
    <w:rsid w:val="00F50C60"/>
    <w:rsid w:val="00F513D5"/>
    <w:rsid w:val="00F5154F"/>
    <w:rsid w:val="00F51F8D"/>
    <w:rsid w:val="00F52CA7"/>
    <w:rsid w:val="00F52ED8"/>
    <w:rsid w:val="00F54231"/>
    <w:rsid w:val="00F54F54"/>
    <w:rsid w:val="00F55D2C"/>
    <w:rsid w:val="00F5606C"/>
    <w:rsid w:val="00F60272"/>
    <w:rsid w:val="00F60AAF"/>
    <w:rsid w:val="00F60CC4"/>
    <w:rsid w:val="00F61013"/>
    <w:rsid w:val="00F6125C"/>
    <w:rsid w:val="00F61963"/>
    <w:rsid w:val="00F61E55"/>
    <w:rsid w:val="00F62C73"/>
    <w:rsid w:val="00F64183"/>
    <w:rsid w:val="00F6476F"/>
    <w:rsid w:val="00F65C51"/>
    <w:rsid w:val="00F66502"/>
    <w:rsid w:val="00F67DA0"/>
    <w:rsid w:val="00F72353"/>
    <w:rsid w:val="00F73357"/>
    <w:rsid w:val="00F742EA"/>
    <w:rsid w:val="00F74D89"/>
    <w:rsid w:val="00F75157"/>
    <w:rsid w:val="00F7740A"/>
    <w:rsid w:val="00F801F6"/>
    <w:rsid w:val="00F80955"/>
    <w:rsid w:val="00F80BB4"/>
    <w:rsid w:val="00F81987"/>
    <w:rsid w:val="00F8263D"/>
    <w:rsid w:val="00F82A92"/>
    <w:rsid w:val="00F837FA"/>
    <w:rsid w:val="00F844C2"/>
    <w:rsid w:val="00F84A7F"/>
    <w:rsid w:val="00F84C21"/>
    <w:rsid w:val="00F85514"/>
    <w:rsid w:val="00F87027"/>
    <w:rsid w:val="00F8798F"/>
    <w:rsid w:val="00F87BD0"/>
    <w:rsid w:val="00F90268"/>
    <w:rsid w:val="00F90DBE"/>
    <w:rsid w:val="00F915C5"/>
    <w:rsid w:val="00F92404"/>
    <w:rsid w:val="00F952BA"/>
    <w:rsid w:val="00F95320"/>
    <w:rsid w:val="00F95613"/>
    <w:rsid w:val="00F95A21"/>
    <w:rsid w:val="00F977FA"/>
    <w:rsid w:val="00FA1714"/>
    <w:rsid w:val="00FA3DD7"/>
    <w:rsid w:val="00FA4194"/>
    <w:rsid w:val="00FA4AA8"/>
    <w:rsid w:val="00FA6B4A"/>
    <w:rsid w:val="00FA71FD"/>
    <w:rsid w:val="00FB0694"/>
    <w:rsid w:val="00FB1923"/>
    <w:rsid w:val="00FB227F"/>
    <w:rsid w:val="00FB249C"/>
    <w:rsid w:val="00FB3961"/>
    <w:rsid w:val="00FB5595"/>
    <w:rsid w:val="00FB5E92"/>
    <w:rsid w:val="00FB6F70"/>
    <w:rsid w:val="00FB7F5F"/>
    <w:rsid w:val="00FC2522"/>
    <w:rsid w:val="00FC2F3A"/>
    <w:rsid w:val="00FC303A"/>
    <w:rsid w:val="00FC35AB"/>
    <w:rsid w:val="00FC381E"/>
    <w:rsid w:val="00FC4ADF"/>
    <w:rsid w:val="00FC4BED"/>
    <w:rsid w:val="00FC5960"/>
    <w:rsid w:val="00FC59EC"/>
    <w:rsid w:val="00FC6354"/>
    <w:rsid w:val="00FC66EB"/>
    <w:rsid w:val="00FC6A07"/>
    <w:rsid w:val="00FC7830"/>
    <w:rsid w:val="00FC7ACC"/>
    <w:rsid w:val="00FC7C22"/>
    <w:rsid w:val="00FD02F0"/>
    <w:rsid w:val="00FD2564"/>
    <w:rsid w:val="00FD265D"/>
    <w:rsid w:val="00FD328E"/>
    <w:rsid w:val="00FD36D5"/>
    <w:rsid w:val="00FD38D8"/>
    <w:rsid w:val="00FD53EE"/>
    <w:rsid w:val="00FD574B"/>
    <w:rsid w:val="00FD6B19"/>
    <w:rsid w:val="00FD6C88"/>
    <w:rsid w:val="00FD6DA7"/>
    <w:rsid w:val="00FD7433"/>
    <w:rsid w:val="00FD75A1"/>
    <w:rsid w:val="00FD779B"/>
    <w:rsid w:val="00FE00E1"/>
    <w:rsid w:val="00FE092F"/>
    <w:rsid w:val="00FE0A1F"/>
    <w:rsid w:val="00FE1195"/>
    <w:rsid w:val="00FE12DD"/>
    <w:rsid w:val="00FE15DB"/>
    <w:rsid w:val="00FE51C2"/>
    <w:rsid w:val="00FE5A79"/>
    <w:rsid w:val="00FE68C8"/>
    <w:rsid w:val="00FE79F8"/>
    <w:rsid w:val="00FF1B96"/>
    <w:rsid w:val="00FF1DD1"/>
    <w:rsid w:val="00FF1FBD"/>
    <w:rsid w:val="00FF31D1"/>
    <w:rsid w:val="00FF5D16"/>
    <w:rsid w:val="00FF6169"/>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 w:type="table" w:styleId="afe">
    <w:name w:val="Table Grid"/>
    <w:basedOn w:val="a1"/>
    <w:uiPriority w:val="59"/>
    <w:rsid w:val="00617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5BC1-4A0D-4D7F-A87A-2B5F303C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1655</Words>
  <Characters>9438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2023-09-26T05:26:00Z</dcterms:created>
  <dcterms:modified xsi:type="dcterms:W3CDTF">2023-12-20T01:35:00Z</dcterms:modified>
</cp:coreProperties>
</file>