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B761" w14:textId="3334BA9B" w:rsidR="00DF40A4" w:rsidRPr="00836A74" w:rsidRDefault="00DF40A4" w:rsidP="00DF40A4">
      <w:pPr>
        <w:wordWrap w:val="0"/>
        <w:ind w:left="210" w:hangingChars="100" w:hanging="210"/>
        <w:jc w:val="right"/>
        <w:rPr>
          <w:rFonts w:asciiTheme="minorEastAsia" w:hAnsiTheme="minorEastAsia"/>
          <w:szCs w:val="21"/>
        </w:rPr>
      </w:pPr>
      <w:r w:rsidRPr="00836A74">
        <w:rPr>
          <w:rFonts w:asciiTheme="minorEastAsia" w:hAnsiTheme="minorEastAsia" w:hint="eastAsia"/>
          <w:szCs w:val="21"/>
        </w:rPr>
        <w:t>大個審答申第</w:t>
      </w:r>
      <w:r w:rsidR="00592B7F">
        <w:rPr>
          <w:rFonts w:asciiTheme="minorEastAsia" w:hAnsiTheme="minorEastAsia" w:hint="eastAsia"/>
          <w:szCs w:val="21"/>
        </w:rPr>
        <w:t>1</w:t>
      </w:r>
      <w:r w:rsidR="00592B7F">
        <w:rPr>
          <w:rFonts w:asciiTheme="minorEastAsia" w:hAnsiTheme="minorEastAsia"/>
          <w:szCs w:val="21"/>
        </w:rPr>
        <w:t>91</w:t>
      </w:r>
      <w:r w:rsidRPr="00836A74">
        <w:rPr>
          <w:rFonts w:asciiTheme="minorEastAsia" w:hAnsiTheme="minorEastAsia" w:hint="eastAsia"/>
          <w:szCs w:val="21"/>
        </w:rPr>
        <w:t xml:space="preserve">号　</w:t>
      </w:r>
    </w:p>
    <w:p w14:paraId="236AD2D7" w14:textId="2C1806C0" w:rsidR="00DF40A4" w:rsidRPr="00836A74" w:rsidRDefault="00DF40A4" w:rsidP="00DF40A4">
      <w:pPr>
        <w:wordWrap w:val="0"/>
        <w:jc w:val="right"/>
        <w:rPr>
          <w:rFonts w:asciiTheme="minorEastAsia" w:hAnsiTheme="minorEastAsia"/>
          <w:szCs w:val="21"/>
        </w:rPr>
      </w:pPr>
      <w:r w:rsidRPr="00836A74">
        <w:rPr>
          <w:rFonts w:asciiTheme="minorEastAsia" w:hAnsiTheme="minorEastAsia" w:hint="eastAsia"/>
          <w:szCs w:val="21"/>
        </w:rPr>
        <w:t>令和</w:t>
      </w:r>
      <w:r w:rsidR="00592B7F">
        <w:rPr>
          <w:rFonts w:asciiTheme="minorEastAsia" w:hAnsiTheme="minorEastAsia" w:hint="eastAsia"/>
          <w:szCs w:val="21"/>
        </w:rPr>
        <w:t>６</w:t>
      </w:r>
      <w:r w:rsidRPr="00836A74">
        <w:rPr>
          <w:rFonts w:asciiTheme="minorEastAsia" w:hAnsiTheme="minorEastAsia" w:hint="eastAsia"/>
          <w:szCs w:val="21"/>
        </w:rPr>
        <w:t>年</w:t>
      </w:r>
      <w:r w:rsidR="00592B7F">
        <w:rPr>
          <w:rFonts w:asciiTheme="minorEastAsia" w:hAnsiTheme="minorEastAsia" w:hint="eastAsia"/>
          <w:szCs w:val="21"/>
        </w:rPr>
        <w:t>３</w:t>
      </w:r>
      <w:r w:rsidRPr="00836A74">
        <w:rPr>
          <w:rFonts w:asciiTheme="minorEastAsia" w:hAnsiTheme="minorEastAsia" w:hint="eastAsia"/>
          <w:szCs w:val="21"/>
        </w:rPr>
        <w:t>月</w:t>
      </w:r>
      <w:r w:rsidR="00592B7F">
        <w:rPr>
          <w:rFonts w:asciiTheme="minorEastAsia" w:hAnsiTheme="minorEastAsia" w:hint="eastAsia"/>
          <w:szCs w:val="21"/>
        </w:rPr>
        <w:t>2</w:t>
      </w:r>
      <w:r w:rsidR="00592B7F">
        <w:rPr>
          <w:rFonts w:asciiTheme="minorEastAsia" w:hAnsiTheme="minorEastAsia"/>
          <w:szCs w:val="21"/>
        </w:rPr>
        <w:t>9</w:t>
      </w:r>
      <w:r w:rsidRPr="00836A74">
        <w:rPr>
          <w:rFonts w:asciiTheme="minorEastAsia" w:hAnsiTheme="minorEastAsia" w:hint="eastAsia"/>
          <w:szCs w:val="21"/>
        </w:rPr>
        <w:t xml:space="preserve">日　</w:t>
      </w:r>
    </w:p>
    <w:p w14:paraId="54274A56" w14:textId="77777777" w:rsidR="00DF40A4" w:rsidRPr="00836A74" w:rsidRDefault="00DF40A4" w:rsidP="00DF40A4">
      <w:pPr>
        <w:rPr>
          <w:rFonts w:asciiTheme="minorEastAsia" w:hAnsiTheme="minorEastAsia"/>
          <w:szCs w:val="21"/>
        </w:rPr>
      </w:pPr>
    </w:p>
    <w:p w14:paraId="025BA2FB" w14:textId="1797CA7C" w:rsidR="00DF40A4" w:rsidRPr="00836A74" w:rsidRDefault="0065682F" w:rsidP="00DF40A4">
      <w:pPr>
        <w:ind w:firstLineChars="100" w:firstLine="210"/>
        <w:rPr>
          <w:rFonts w:asciiTheme="minorEastAsia" w:hAnsiTheme="minorEastAsia"/>
          <w:szCs w:val="21"/>
        </w:rPr>
      </w:pPr>
      <w:r w:rsidRPr="00836A74">
        <w:rPr>
          <w:rFonts w:asciiTheme="minorEastAsia" w:hAnsiTheme="minorEastAsia" w:hint="eastAsia"/>
          <w:szCs w:val="21"/>
        </w:rPr>
        <w:t>大阪市長　横山　英幸</w:t>
      </w:r>
      <w:r w:rsidR="00DF40A4" w:rsidRPr="00836A74">
        <w:rPr>
          <w:rFonts w:asciiTheme="minorEastAsia" w:hAnsiTheme="minorEastAsia" w:hint="eastAsia"/>
          <w:szCs w:val="21"/>
        </w:rPr>
        <w:t xml:space="preserve">　様</w:t>
      </w:r>
    </w:p>
    <w:p w14:paraId="10883394" w14:textId="77777777" w:rsidR="00DF40A4" w:rsidRPr="00836A74" w:rsidRDefault="00DF40A4" w:rsidP="00DF40A4">
      <w:pPr>
        <w:rPr>
          <w:rFonts w:asciiTheme="minorEastAsia" w:hAnsiTheme="minorEastAsia"/>
          <w:szCs w:val="21"/>
        </w:rPr>
      </w:pPr>
    </w:p>
    <w:p w14:paraId="542F77AE" w14:textId="77777777" w:rsidR="00DF40A4" w:rsidRPr="00836A74" w:rsidRDefault="00DF40A4" w:rsidP="00DF40A4">
      <w:pPr>
        <w:wordWrap w:val="0"/>
        <w:jc w:val="right"/>
        <w:rPr>
          <w:rFonts w:asciiTheme="minorEastAsia" w:hAnsiTheme="minorEastAsia"/>
          <w:szCs w:val="21"/>
        </w:rPr>
      </w:pPr>
      <w:r w:rsidRPr="00836A74">
        <w:rPr>
          <w:rFonts w:asciiTheme="minorEastAsia" w:hAnsiTheme="minorEastAsia" w:hint="eastAsia"/>
          <w:szCs w:val="21"/>
        </w:rPr>
        <w:t xml:space="preserve">大阪市個人情報保護審議会　</w:t>
      </w:r>
    </w:p>
    <w:p w14:paraId="3C0F208F" w14:textId="77777777" w:rsidR="00DF40A4" w:rsidRPr="00836A74" w:rsidRDefault="00DF40A4" w:rsidP="00DF40A4">
      <w:pPr>
        <w:wordWrap w:val="0"/>
        <w:jc w:val="right"/>
        <w:rPr>
          <w:rFonts w:asciiTheme="minorEastAsia" w:hAnsiTheme="minorEastAsia"/>
          <w:szCs w:val="21"/>
        </w:rPr>
      </w:pPr>
      <w:r w:rsidRPr="00836A74">
        <w:rPr>
          <w:rFonts w:asciiTheme="minorEastAsia" w:hAnsiTheme="minorEastAsia" w:hint="eastAsia"/>
          <w:szCs w:val="21"/>
        </w:rPr>
        <w:t xml:space="preserve">会長　金井　美智子　</w:t>
      </w:r>
    </w:p>
    <w:p w14:paraId="2B60D954" w14:textId="77777777" w:rsidR="00DF40A4" w:rsidRPr="00836A74" w:rsidRDefault="00DF40A4" w:rsidP="00DF40A4">
      <w:pPr>
        <w:rPr>
          <w:rFonts w:asciiTheme="minorEastAsia" w:hAnsiTheme="minorEastAsia"/>
          <w:szCs w:val="21"/>
        </w:rPr>
      </w:pPr>
    </w:p>
    <w:p w14:paraId="3D7E3B04" w14:textId="0E0323E8" w:rsidR="00DF40A4" w:rsidRPr="00836A74" w:rsidRDefault="00DF40A4" w:rsidP="00DF40A4">
      <w:pPr>
        <w:jc w:val="center"/>
        <w:rPr>
          <w:rFonts w:asciiTheme="minorEastAsia" w:hAnsiTheme="minorEastAsia"/>
          <w:szCs w:val="21"/>
        </w:rPr>
      </w:pPr>
      <w:r w:rsidRPr="00836A74">
        <w:rPr>
          <w:rFonts w:asciiTheme="minorEastAsia" w:hAnsiTheme="minorEastAsia" w:hint="eastAsia"/>
          <w:szCs w:val="21"/>
        </w:rPr>
        <w:t>答申書</w:t>
      </w:r>
    </w:p>
    <w:p w14:paraId="2EAAD794" w14:textId="77777777" w:rsidR="00DF40A4" w:rsidRPr="00836A74" w:rsidRDefault="00DF40A4" w:rsidP="00DF40A4">
      <w:pPr>
        <w:rPr>
          <w:rFonts w:asciiTheme="minorEastAsia" w:hAnsiTheme="minorEastAsia"/>
          <w:szCs w:val="21"/>
        </w:rPr>
      </w:pPr>
    </w:p>
    <w:p w14:paraId="6B1D1B69" w14:textId="6124ED38" w:rsidR="00DF40A4" w:rsidRPr="00836A74" w:rsidRDefault="001A1E61" w:rsidP="00895E74">
      <w:pPr>
        <w:ind w:firstLineChars="100" w:firstLine="210"/>
        <w:rPr>
          <w:rFonts w:asciiTheme="minorEastAsia" w:hAnsiTheme="minorEastAsia"/>
          <w:strike/>
          <w:szCs w:val="21"/>
        </w:rPr>
      </w:pPr>
      <w:r w:rsidRPr="00836A74">
        <w:rPr>
          <w:rFonts w:asciiTheme="minorEastAsia" w:hAnsiTheme="minorEastAsia" w:hint="eastAsia"/>
          <w:kern w:val="0"/>
          <w:szCs w:val="21"/>
        </w:rPr>
        <w:t>大阪市個人情報の保護に関する法律の施行等に関する条例（令和５年大阪市条例第５号）附則第３項の規定によりなお従前の例によることとされた同条例による改正前の大阪市個人情報保護条例</w:t>
      </w:r>
      <w:r w:rsidR="00DF40A4" w:rsidRPr="00836A74">
        <w:rPr>
          <w:rFonts w:asciiTheme="minorEastAsia" w:hAnsiTheme="minorEastAsia" w:hint="eastAsia"/>
          <w:kern w:val="0"/>
          <w:szCs w:val="21"/>
        </w:rPr>
        <w:t>（平成７年大阪市条例第11号。以下「</w:t>
      </w:r>
      <w:r w:rsidRPr="00836A74">
        <w:rPr>
          <w:rFonts w:asciiTheme="minorEastAsia" w:hAnsiTheme="minorEastAsia" w:hint="eastAsia"/>
          <w:kern w:val="0"/>
          <w:szCs w:val="21"/>
        </w:rPr>
        <w:t>旧</w:t>
      </w:r>
      <w:r w:rsidR="00DF40A4" w:rsidRPr="00836A74">
        <w:rPr>
          <w:rFonts w:asciiTheme="minorEastAsia" w:hAnsiTheme="minorEastAsia" w:hint="eastAsia"/>
          <w:kern w:val="0"/>
          <w:szCs w:val="21"/>
        </w:rPr>
        <w:t>条例」という。）</w:t>
      </w:r>
      <w:r w:rsidR="00DF40A4" w:rsidRPr="00836A74">
        <w:rPr>
          <w:rFonts w:asciiTheme="minorEastAsia" w:hAnsiTheme="minorEastAsia" w:hint="eastAsia"/>
          <w:szCs w:val="21"/>
        </w:rPr>
        <w:t>第45条に基づき、大阪市長（以下「実施機関」という。）から</w:t>
      </w:r>
      <w:r w:rsidR="00895E74" w:rsidRPr="00836A74">
        <w:rPr>
          <w:rFonts w:asciiTheme="minorEastAsia" w:hAnsiTheme="minorEastAsia" w:hint="eastAsia"/>
          <w:szCs w:val="21"/>
        </w:rPr>
        <w:t>別表１の（い）欄に記載の諮問がありました件について、次のとおり一括して答申いたします。</w:t>
      </w:r>
    </w:p>
    <w:p w14:paraId="56B17265" w14:textId="77777777" w:rsidR="00DF40A4" w:rsidRPr="00836A74" w:rsidRDefault="00DF40A4" w:rsidP="00DF40A4">
      <w:pPr>
        <w:rPr>
          <w:rFonts w:asciiTheme="minorEastAsia" w:hAnsiTheme="minorEastAsia"/>
          <w:szCs w:val="21"/>
        </w:rPr>
      </w:pPr>
    </w:p>
    <w:p w14:paraId="707E7237" w14:textId="6748F91A" w:rsidR="00DF40A4" w:rsidRPr="00836A74" w:rsidRDefault="00DF40A4" w:rsidP="00DF40A4">
      <w:pPr>
        <w:pStyle w:val="af2"/>
        <w:wordWrap/>
        <w:spacing w:line="240" w:lineRule="auto"/>
        <w:jc w:val="left"/>
        <w:rPr>
          <w:rFonts w:asciiTheme="minorEastAsia" w:eastAsiaTheme="minorEastAsia" w:hAnsiTheme="minorEastAsia"/>
          <w:sz w:val="21"/>
          <w:szCs w:val="21"/>
        </w:rPr>
      </w:pPr>
      <w:r w:rsidRPr="00836A74">
        <w:rPr>
          <w:rFonts w:asciiTheme="minorEastAsia" w:eastAsiaTheme="minorEastAsia" w:hAnsiTheme="minorEastAsia" w:hint="eastAsia"/>
          <w:sz w:val="21"/>
          <w:szCs w:val="21"/>
        </w:rPr>
        <w:t>第</w:t>
      </w:r>
      <w:r w:rsidR="00646127">
        <w:rPr>
          <w:rFonts w:asciiTheme="minorEastAsia" w:eastAsiaTheme="minorEastAsia" w:hAnsiTheme="minorEastAsia" w:hint="eastAsia"/>
          <w:sz w:val="21"/>
          <w:szCs w:val="21"/>
        </w:rPr>
        <w:t>１</w:t>
      </w:r>
      <w:r w:rsidRPr="00836A74">
        <w:rPr>
          <w:rFonts w:asciiTheme="minorEastAsia" w:eastAsiaTheme="minorEastAsia" w:hAnsiTheme="minorEastAsia" w:hint="eastAsia"/>
          <w:sz w:val="21"/>
          <w:szCs w:val="21"/>
        </w:rPr>
        <w:t xml:space="preserve">　審議会の結論</w:t>
      </w:r>
    </w:p>
    <w:p w14:paraId="15F05BC0" w14:textId="34004463" w:rsidR="003137FE" w:rsidRPr="00836A74" w:rsidRDefault="003137FE" w:rsidP="003137FE">
      <w:pPr>
        <w:ind w:leftChars="100" w:left="210" w:firstLineChars="100" w:firstLine="210"/>
        <w:rPr>
          <w:rFonts w:asciiTheme="minorEastAsia" w:hAnsiTheme="minorEastAsia"/>
          <w:szCs w:val="21"/>
        </w:rPr>
      </w:pPr>
      <w:r w:rsidRPr="00836A74">
        <w:rPr>
          <w:rFonts w:asciiTheme="minorEastAsia" w:hAnsiTheme="minorEastAsia" w:hint="eastAsia"/>
          <w:szCs w:val="21"/>
        </w:rPr>
        <w:t>実施機関が行った別表</w:t>
      </w:r>
      <w:r w:rsidR="00BE4C04">
        <w:rPr>
          <w:rFonts w:asciiTheme="minorEastAsia" w:hAnsiTheme="minorEastAsia" w:hint="eastAsia"/>
          <w:szCs w:val="21"/>
        </w:rPr>
        <w:t>１の</w:t>
      </w:r>
      <w:r w:rsidRPr="00836A74">
        <w:rPr>
          <w:rFonts w:asciiTheme="minorEastAsia" w:hAnsiTheme="minorEastAsia" w:hint="eastAsia"/>
          <w:szCs w:val="21"/>
        </w:rPr>
        <w:t>項番１から項番５までの（お）欄に記載の決定（以下項番順にそれぞれ「本件決定１」から「本件決定５」までといい、あわせて「本件各決定」という。）のうち、本件決定２から本件決定５までは妥当である。</w:t>
      </w:r>
    </w:p>
    <w:p w14:paraId="3DF0ACE7" w14:textId="5E36A252" w:rsidR="00DF40A4" w:rsidRPr="00836A74" w:rsidRDefault="003137FE" w:rsidP="003137FE">
      <w:pPr>
        <w:ind w:leftChars="100" w:left="210" w:firstLineChars="100" w:firstLine="210"/>
        <w:rPr>
          <w:rFonts w:asciiTheme="minorEastAsia" w:hAnsiTheme="minorEastAsia"/>
          <w:szCs w:val="21"/>
        </w:rPr>
      </w:pPr>
      <w:r w:rsidRPr="00836A74">
        <w:rPr>
          <w:rFonts w:asciiTheme="minorEastAsia" w:hAnsiTheme="minorEastAsia" w:hint="eastAsia"/>
          <w:szCs w:val="21"/>
        </w:rPr>
        <w:t>本件決定１において</w:t>
      </w:r>
      <w:r w:rsidR="00DF40A4" w:rsidRPr="00836A74">
        <w:rPr>
          <w:rFonts w:asciiTheme="minorEastAsia" w:hAnsiTheme="minorEastAsia" w:hint="eastAsia"/>
          <w:szCs w:val="21"/>
        </w:rPr>
        <w:t>開示しないこととした部分のうち、別表</w:t>
      </w:r>
      <w:r w:rsidR="00E01E9A" w:rsidRPr="00836A74">
        <w:rPr>
          <w:rFonts w:asciiTheme="minorEastAsia" w:hAnsiTheme="minorEastAsia" w:hint="eastAsia"/>
          <w:szCs w:val="21"/>
        </w:rPr>
        <w:t>３</w:t>
      </w:r>
      <w:r w:rsidR="00DF40A4" w:rsidRPr="00836A74">
        <w:rPr>
          <w:rFonts w:asciiTheme="minorEastAsia" w:hAnsiTheme="minorEastAsia" w:hint="eastAsia"/>
          <w:szCs w:val="21"/>
        </w:rPr>
        <w:t>に掲げる部分を開示すべきであり、その余の部分は妥当である。</w:t>
      </w:r>
    </w:p>
    <w:p w14:paraId="5525FCBF" w14:textId="77777777" w:rsidR="00DF40A4" w:rsidRPr="00836A74" w:rsidRDefault="00DF40A4" w:rsidP="00DF40A4">
      <w:pPr>
        <w:rPr>
          <w:rFonts w:asciiTheme="minorEastAsia" w:hAnsiTheme="minorEastAsia"/>
          <w:szCs w:val="21"/>
        </w:rPr>
      </w:pPr>
    </w:p>
    <w:p w14:paraId="2D5E1BA1" w14:textId="77777777" w:rsidR="00DF40A4" w:rsidRPr="00836A74" w:rsidRDefault="00DF40A4" w:rsidP="00DF40A4">
      <w:pPr>
        <w:ind w:right="-2"/>
        <w:jc w:val="left"/>
        <w:rPr>
          <w:rFonts w:asciiTheme="minorEastAsia" w:hAnsiTheme="minorEastAsia"/>
          <w:kern w:val="0"/>
          <w:szCs w:val="21"/>
        </w:rPr>
      </w:pPr>
      <w:r w:rsidRPr="00836A74">
        <w:rPr>
          <w:rFonts w:asciiTheme="minorEastAsia" w:hAnsiTheme="minorEastAsia" w:hint="eastAsia"/>
          <w:kern w:val="0"/>
          <w:szCs w:val="21"/>
        </w:rPr>
        <w:t>第２　審査請求に至る経過</w:t>
      </w:r>
    </w:p>
    <w:p w14:paraId="081A4BEE" w14:textId="77777777" w:rsidR="00102F6B" w:rsidRPr="00836A74" w:rsidRDefault="00102F6B" w:rsidP="00102F6B">
      <w:pPr>
        <w:ind w:firstLineChars="100" w:firstLine="210"/>
        <w:rPr>
          <w:rFonts w:asciiTheme="minorEastAsia" w:hAnsiTheme="minorEastAsia"/>
          <w:kern w:val="0"/>
          <w:szCs w:val="21"/>
        </w:rPr>
      </w:pPr>
      <w:r w:rsidRPr="00836A74">
        <w:rPr>
          <w:rFonts w:asciiTheme="minorEastAsia" w:hAnsiTheme="minorEastAsia" w:hint="eastAsia"/>
          <w:kern w:val="0"/>
          <w:szCs w:val="21"/>
        </w:rPr>
        <w:t>１　開示請求</w:t>
      </w:r>
    </w:p>
    <w:p w14:paraId="3225F38D" w14:textId="4398901F" w:rsidR="00102F6B" w:rsidRDefault="00102F6B" w:rsidP="00E01E9A">
      <w:pPr>
        <w:ind w:leftChars="200" w:left="420" w:firstLineChars="100" w:firstLine="210"/>
        <w:rPr>
          <w:rFonts w:asciiTheme="minorEastAsia" w:hAnsiTheme="minorEastAsia"/>
          <w:kern w:val="0"/>
          <w:szCs w:val="21"/>
        </w:rPr>
      </w:pPr>
      <w:r w:rsidRPr="00836A74">
        <w:rPr>
          <w:rFonts w:asciiTheme="minorEastAsia" w:hAnsiTheme="minorEastAsia" w:hint="eastAsia"/>
          <w:kern w:val="0"/>
          <w:szCs w:val="21"/>
        </w:rPr>
        <w:t>審査請求人は、別表</w:t>
      </w:r>
      <w:r w:rsidR="00BE4C04">
        <w:rPr>
          <w:rFonts w:asciiTheme="minorEastAsia" w:hAnsiTheme="minorEastAsia" w:hint="eastAsia"/>
          <w:kern w:val="0"/>
          <w:szCs w:val="21"/>
        </w:rPr>
        <w:t>１の</w:t>
      </w:r>
      <w:r w:rsidRPr="00836A74">
        <w:rPr>
          <w:rFonts w:asciiTheme="minorEastAsia" w:hAnsiTheme="minorEastAsia" w:hint="eastAsia"/>
          <w:kern w:val="0"/>
          <w:szCs w:val="21"/>
        </w:rPr>
        <w:t>項番１から</w:t>
      </w:r>
      <w:r w:rsidR="00E01E9A" w:rsidRPr="00836A74">
        <w:rPr>
          <w:rFonts w:asciiTheme="minorEastAsia" w:hAnsiTheme="minorEastAsia" w:hint="eastAsia"/>
          <w:kern w:val="0"/>
          <w:szCs w:val="21"/>
        </w:rPr>
        <w:t>項番５</w:t>
      </w:r>
      <w:r w:rsidRPr="00836A74">
        <w:rPr>
          <w:rFonts w:asciiTheme="minorEastAsia" w:hAnsiTheme="minorEastAsia" w:hint="eastAsia"/>
          <w:kern w:val="0"/>
          <w:szCs w:val="21"/>
        </w:rPr>
        <w:t>までの（う）欄に記載の日に、実施機関に対し、</w:t>
      </w:r>
      <w:r w:rsidR="009F394E">
        <w:rPr>
          <w:rFonts w:asciiTheme="minorEastAsia" w:hAnsiTheme="minorEastAsia" w:hint="eastAsia"/>
          <w:kern w:val="0"/>
          <w:szCs w:val="21"/>
        </w:rPr>
        <w:t>同</w:t>
      </w:r>
      <w:r w:rsidRPr="00836A74">
        <w:rPr>
          <w:rFonts w:asciiTheme="minorEastAsia" w:hAnsiTheme="minorEastAsia" w:hint="eastAsia"/>
          <w:kern w:val="0"/>
          <w:szCs w:val="21"/>
        </w:rPr>
        <w:t>表</w:t>
      </w:r>
      <w:r w:rsidR="00836A74">
        <w:rPr>
          <w:rFonts w:asciiTheme="minorEastAsia" w:hAnsiTheme="minorEastAsia" w:hint="eastAsia"/>
          <w:kern w:val="0"/>
          <w:szCs w:val="21"/>
        </w:rPr>
        <w:t>の</w:t>
      </w:r>
      <w:r w:rsidRPr="00836A74">
        <w:rPr>
          <w:rFonts w:asciiTheme="minorEastAsia" w:hAnsiTheme="minorEastAsia" w:hint="eastAsia"/>
          <w:kern w:val="0"/>
          <w:szCs w:val="21"/>
        </w:rPr>
        <w:t>項番１から項番</w:t>
      </w:r>
      <w:r w:rsidR="00E01E9A" w:rsidRPr="00836A74">
        <w:rPr>
          <w:rFonts w:asciiTheme="minorEastAsia" w:hAnsiTheme="minorEastAsia" w:hint="eastAsia"/>
          <w:kern w:val="0"/>
          <w:szCs w:val="21"/>
        </w:rPr>
        <w:t>５までの（え）欄に記載の３</w:t>
      </w:r>
      <w:r w:rsidRPr="00836A74">
        <w:rPr>
          <w:rFonts w:asciiTheme="minorEastAsia" w:hAnsiTheme="minorEastAsia" w:hint="eastAsia"/>
          <w:kern w:val="0"/>
          <w:szCs w:val="21"/>
        </w:rPr>
        <w:t>件</w:t>
      </w:r>
      <w:r w:rsidR="00327C23">
        <w:rPr>
          <w:rFonts w:asciiTheme="minorEastAsia" w:hAnsiTheme="minorEastAsia" w:hint="eastAsia"/>
          <w:kern w:val="0"/>
          <w:szCs w:val="21"/>
        </w:rPr>
        <w:t>（なお、項番３から項番５までは１件の開示請求であるが、便宜上、実施機関の部署ごとに３件に分割して記載している。）</w:t>
      </w:r>
      <w:r w:rsidRPr="00836A74">
        <w:rPr>
          <w:rFonts w:asciiTheme="minorEastAsia" w:hAnsiTheme="minorEastAsia" w:hint="eastAsia"/>
          <w:kern w:val="0"/>
          <w:szCs w:val="21"/>
        </w:rPr>
        <w:t>の保有個人情報開示請求（以下</w:t>
      </w:r>
      <w:r w:rsidR="00E01E9A" w:rsidRPr="00836A74">
        <w:rPr>
          <w:rFonts w:asciiTheme="minorEastAsia" w:hAnsiTheme="minorEastAsia" w:hint="eastAsia"/>
          <w:kern w:val="0"/>
          <w:szCs w:val="21"/>
        </w:rPr>
        <w:t>項番１から項番</w:t>
      </w:r>
      <w:r w:rsidR="001A3541">
        <w:rPr>
          <w:rFonts w:asciiTheme="minorEastAsia" w:hAnsiTheme="minorEastAsia" w:hint="eastAsia"/>
          <w:kern w:val="0"/>
          <w:szCs w:val="21"/>
        </w:rPr>
        <w:t>５</w:t>
      </w:r>
      <w:r w:rsidR="00E01E9A" w:rsidRPr="00836A74">
        <w:rPr>
          <w:rFonts w:asciiTheme="minorEastAsia" w:hAnsiTheme="minorEastAsia" w:hint="eastAsia"/>
          <w:kern w:val="0"/>
          <w:szCs w:val="21"/>
        </w:rPr>
        <w:t>まで</w:t>
      </w:r>
      <w:r w:rsidRPr="00836A74">
        <w:rPr>
          <w:rFonts w:asciiTheme="minorEastAsia" w:hAnsiTheme="minorEastAsia" w:hint="eastAsia"/>
          <w:kern w:val="0"/>
          <w:szCs w:val="21"/>
        </w:rPr>
        <w:t>に係る請求を</w:t>
      </w:r>
      <w:r w:rsidR="00E01E9A" w:rsidRPr="00836A74">
        <w:rPr>
          <w:rFonts w:asciiTheme="minorEastAsia" w:hAnsiTheme="minorEastAsia" w:hint="eastAsia"/>
          <w:kern w:val="0"/>
          <w:szCs w:val="21"/>
        </w:rPr>
        <w:t>順に「本件請求１」から「本件請求５」までといい、本件請求１から本件請求５</w:t>
      </w:r>
      <w:r w:rsidRPr="00836A74">
        <w:rPr>
          <w:rFonts w:asciiTheme="minorEastAsia" w:hAnsiTheme="minorEastAsia" w:hint="eastAsia"/>
          <w:kern w:val="0"/>
          <w:szCs w:val="21"/>
        </w:rPr>
        <w:t>までをあわせて「本件各請求」という。）を行った。</w:t>
      </w:r>
    </w:p>
    <w:p w14:paraId="4913D021" w14:textId="77777777" w:rsidR="00592B7F" w:rsidRPr="00836A74" w:rsidRDefault="00592B7F" w:rsidP="00E01E9A">
      <w:pPr>
        <w:ind w:leftChars="200" w:left="420" w:firstLineChars="100" w:firstLine="210"/>
        <w:rPr>
          <w:rFonts w:asciiTheme="minorEastAsia" w:hAnsiTheme="minorEastAsia"/>
          <w:kern w:val="0"/>
          <w:szCs w:val="21"/>
        </w:rPr>
      </w:pPr>
    </w:p>
    <w:p w14:paraId="3063CDF0" w14:textId="49A2D246" w:rsidR="00102F6B" w:rsidRPr="00836A74" w:rsidRDefault="00E01E9A" w:rsidP="00E01E9A">
      <w:pPr>
        <w:ind w:firstLineChars="100" w:firstLine="210"/>
        <w:rPr>
          <w:rFonts w:asciiTheme="minorEastAsia" w:hAnsiTheme="minorEastAsia"/>
          <w:kern w:val="0"/>
          <w:szCs w:val="21"/>
        </w:rPr>
      </w:pPr>
      <w:r w:rsidRPr="00836A74">
        <w:rPr>
          <w:rFonts w:asciiTheme="minorEastAsia" w:hAnsiTheme="minorEastAsia" w:hint="eastAsia"/>
          <w:kern w:val="0"/>
          <w:szCs w:val="21"/>
        </w:rPr>
        <w:t xml:space="preserve">２　</w:t>
      </w:r>
      <w:r w:rsidR="00102F6B" w:rsidRPr="00836A74">
        <w:rPr>
          <w:rFonts w:asciiTheme="minorEastAsia" w:hAnsiTheme="minorEastAsia" w:hint="eastAsia"/>
          <w:kern w:val="0"/>
          <w:szCs w:val="21"/>
        </w:rPr>
        <w:t>本件各決定</w:t>
      </w:r>
    </w:p>
    <w:p w14:paraId="6E0996A7" w14:textId="23B7098E" w:rsidR="00836A74" w:rsidRDefault="00592B7F" w:rsidP="00836A74">
      <w:pPr>
        <w:ind w:leftChars="200" w:left="630" w:hangingChars="100" w:hanging="210"/>
        <w:rPr>
          <w:rFonts w:asciiTheme="minorEastAsia" w:hAnsiTheme="minorEastAsia"/>
          <w:szCs w:val="21"/>
        </w:rPr>
      </w:pPr>
      <w:r>
        <w:rPr>
          <w:rFonts w:asciiTheme="minorEastAsia" w:hAnsiTheme="minorEastAsia" w:hint="eastAsia"/>
          <w:kern w:val="0"/>
          <w:szCs w:val="21"/>
        </w:rPr>
        <w:t>(</w:t>
      </w:r>
      <w:r>
        <w:rPr>
          <w:rFonts w:asciiTheme="minorEastAsia" w:hAnsiTheme="minorEastAsia"/>
          <w:kern w:val="0"/>
          <w:szCs w:val="21"/>
        </w:rPr>
        <w:t xml:space="preserve">1) </w:t>
      </w:r>
      <w:r w:rsidR="00102F6B" w:rsidRPr="00836A74">
        <w:rPr>
          <w:rFonts w:asciiTheme="minorEastAsia" w:hAnsiTheme="minorEastAsia" w:hint="eastAsia"/>
          <w:kern w:val="0"/>
          <w:szCs w:val="21"/>
        </w:rPr>
        <w:t>実施機関は、本件請求１に係る保有個人情報のうち、別表</w:t>
      </w:r>
      <w:r w:rsidR="00836A74">
        <w:rPr>
          <w:rFonts w:asciiTheme="minorEastAsia" w:hAnsiTheme="minorEastAsia" w:hint="eastAsia"/>
          <w:kern w:val="0"/>
          <w:szCs w:val="21"/>
        </w:rPr>
        <w:t>１の</w:t>
      </w:r>
      <w:r w:rsidR="00102F6B" w:rsidRPr="00836A74">
        <w:rPr>
          <w:rFonts w:asciiTheme="minorEastAsia" w:hAnsiTheme="minorEastAsia" w:hint="eastAsia"/>
          <w:kern w:val="0"/>
          <w:szCs w:val="21"/>
        </w:rPr>
        <w:t>項番１の（か）欄に記載の「開示請求に係る保有個人情報」を対象情報と特定した上で、同欄に記載の「開</w:t>
      </w:r>
      <w:r w:rsidR="00102F6B" w:rsidRPr="00836A74">
        <w:rPr>
          <w:rFonts w:asciiTheme="minorEastAsia" w:hAnsiTheme="minorEastAsia" w:hint="eastAsia"/>
          <w:szCs w:val="21"/>
        </w:rPr>
        <w:t>示しないこととした部分」を開示しない理由を</w:t>
      </w:r>
      <w:r w:rsidR="00327C23">
        <w:rPr>
          <w:rFonts w:asciiTheme="minorEastAsia" w:hAnsiTheme="minorEastAsia" w:hint="eastAsia"/>
          <w:szCs w:val="21"/>
        </w:rPr>
        <w:t>同</w:t>
      </w:r>
      <w:r w:rsidR="00102F6B" w:rsidRPr="00836A74">
        <w:rPr>
          <w:rFonts w:asciiTheme="minorEastAsia" w:hAnsiTheme="minorEastAsia" w:hint="eastAsia"/>
          <w:szCs w:val="21"/>
        </w:rPr>
        <w:t>表</w:t>
      </w:r>
      <w:r w:rsidR="00836A74">
        <w:rPr>
          <w:rFonts w:asciiTheme="minorEastAsia" w:hAnsiTheme="minorEastAsia" w:hint="eastAsia"/>
          <w:szCs w:val="21"/>
        </w:rPr>
        <w:t>の</w:t>
      </w:r>
      <w:r w:rsidR="00102F6B" w:rsidRPr="00836A74">
        <w:rPr>
          <w:rFonts w:asciiTheme="minorEastAsia" w:hAnsiTheme="minorEastAsia" w:hint="eastAsia"/>
          <w:szCs w:val="21"/>
        </w:rPr>
        <w:t>項番１の（き）欄に記載のとお</w:t>
      </w:r>
      <w:r w:rsidR="00102F6B" w:rsidRPr="00836A74">
        <w:rPr>
          <w:rFonts w:asciiTheme="minorEastAsia" w:hAnsiTheme="minorEastAsia" w:hint="eastAsia"/>
          <w:szCs w:val="21"/>
        </w:rPr>
        <w:lastRenderedPageBreak/>
        <w:t>り付して、</w:t>
      </w:r>
      <w:r w:rsidR="00836A74" w:rsidRPr="00836A74">
        <w:rPr>
          <w:rFonts w:asciiTheme="minorEastAsia" w:hAnsiTheme="minorEastAsia" w:hint="eastAsia"/>
          <w:szCs w:val="21"/>
        </w:rPr>
        <w:t>旧</w:t>
      </w:r>
      <w:r w:rsidR="00102F6B" w:rsidRPr="00836A74">
        <w:rPr>
          <w:rFonts w:asciiTheme="minorEastAsia" w:hAnsiTheme="minorEastAsia" w:hint="eastAsia"/>
          <w:szCs w:val="21"/>
        </w:rPr>
        <w:t>条例第</w:t>
      </w:r>
      <w:r w:rsidR="00102F6B" w:rsidRPr="00836A74">
        <w:rPr>
          <w:rFonts w:asciiTheme="minorEastAsia" w:hAnsiTheme="minorEastAsia"/>
          <w:szCs w:val="21"/>
        </w:rPr>
        <w:t>23</w:t>
      </w:r>
      <w:r w:rsidR="00102F6B" w:rsidRPr="00836A74">
        <w:rPr>
          <w:rFonts w:asciiTheme="minorEastAsia" w:hAnsiTheme="minorEastAsia" w:hint="eastAsia"/>
          <w:szCs w:val="21"/>
        </w:rPr>
        <w:t>条第１項に基づき、本件決定１を行った。</w:t>
      </w:r>
    </w:p>
    <w:p w14:paraId="48BF906F" w14:textId="73938DC7" w:rsidR="00836A74" w:rsidRDefault="00592B7F" w:rsidP="00836A74">
      <w:pPr>
        <w:ind w:leftChars="200" w:left="630" w:hangingChars="100" w:hanging="210"/>
        <w:rPr>
          <w:rFonts w:asciiTheme="minorEastAsia" w:hAnsiTheme="minorEastAsia" w:cs="ＭＳ 明朝"/>
          <w:color w:val="000000"/>
          <w:kern w:val="0"/>
          <w:szCs w:val="21"/>
        </w:rPr>
      </w:pPr>
      <w:r>
        <w:rPr>
          <w:rFonts w:asciiTheme="minorEastAsia" w:hAnsiTheme="minorEastAsia"/>
          <w:szCs w:val="21"/>
        </w:rPr>
        <w:t xml:space="preserve">(2) </w:t>
      </w:r>
      <w:r w:rsidR="00836A74">
        <w:rPr>
          <w:rFonts w:asciiTheme="minorEastAsia" w:hAnsiTheme="minorEastAsia" w:cs="ＭＳ 明朝" w:hint="eastAsia"/>
          <w:color w:val="000000"/>
          <w:kern w:val="0"/>
          <w:szCs w:val="21"/>
        </w:rPr>
        <w:t>実施機関は、本件請求２</w:t>
      </w:r>
      <w:r w:rsidR="00836A74" w:rsidRPr="00102F6B">
        <w:rPr>
          <w:rFonts w:asciiTheme="minorEastAsia" w:hAnsiTheme="minorEastAsia" w:cs="ＭＳ 明朝" w:hint="eastAsia"/>
          <w:color w:val="000000"/>
          <w:kern w:val="0"/>
          <w:szCs w:val="21"/>
        </w:rPr>
        <w:t>に係る保有個人情報のうち、別表</w:t>
      </w:r>
      <w:r w:rsidR="00836A74">
        <w:rPr>
          <w:rFonts w:asciiTheme="minorEastAsia" w:hAnsiTheme="minorEastAsia" w:cs="ＭＳ 明朝" w:hint="eastAsia"/>
          <w:color w:val="000000"/>
          <w:kern w:val="0"/>
          <w:szCs w:val="21"/>
        </w:rPr>
        <w:t>１の</w:t>
      </w:r>
      <w:r w:rsidR="00836A74" w:rsidRPr="00102F6B">
        <w:rPr>
          <w:rFonts w:asciiTheme="minorEastAsia" w:hAnsiTheme="minorEastAsia" w:cs="ＭＳ 明朝" w:hint="eastAsia"/>
          <w:color w:val="000000"/>
          <w:kern w:val="0"/>
          <w:szCs w:val="21"/>
        </w:rPr>
        <w:t>項番２の（か）欄に記載の情報を対象情報として特定したうえで、</w:t>
      </w:r>
      <w:r w:rsidR="00836A74">
        <w:rPr>
          <w:rFonts w:asciiTheme="minorEastAsia" w:hAnsiTheme="minorEastAsia" w:cs="ＭＳ 明朝" w:hint="eastAsia"/>
          <w:color w:val="000000"/>
          <w:kern w:val="0"/>
          <w:szCs w:val="21"/>
        </w:rPr>
        <w:t>旧</w:t>
      </w:r>
      <w:r w:rsidR="00836A74" w:rsidRPr="00102F6B">
        <w:rPr>
          <w:rFonts w:asciiTheme="minorEastAsia" w:hAnsiTheme="minorEastAsia" w:cs="ＭＳ 明朝" w:hint="eastAsia"/>
          <w:color w:val="000000"/>
          <w:kern w:val="0"/>
          <w:szCs w:val="21"/>
        </w:rPr>
        <w:t>条例第</w:t>
      </w:r>
      <w:r w:rsidR="00836A74" w:rsidRPr="00102F6B">
        <w:rPr>
          <w:rFonts w:asciiTheme="minorEastAsia" w:hAnsiTheme="minorEastAsia" w:cs="ＭＳ 明朝"/>
          <w:color w:val="000000"/>
          <w:kern w:val="0"/>
          <w:szCs w:val="21"/>
        </w:rPr>
        <w:t>23</w:t>
      </w:r>
      <w:r w:rsidR="00836A74" w:rsidRPr="00102F6B">
        <w:rPr>
          <w:rFonts w:asciiTheme="minorEastAsia" w:hAnsiTheme="minorEastAsia" w:cs="ＭＳ 明朝" w:hint="eastAsia"/>
          <w:color w:val="000000"/>
          <w:kern w:val="0"/>
          <w:szCs w:val="21"/>
        </w:rPr>
        <w:t>条第</w:t>
      </w:r>
      <w:r w:rsidR="00836A74">
        <w:rPr>
          <w:rFonts w:asciiTheme="minorEastAsia" w:hAnsiTheme="minorEastAsia" w:cs="ＭＳ 明朝" w:hint="eastAsia"/>
          <w:color w:val="000000"/>
          <w:kern w:val="0"/>
          <w:szCs w:val="21"/>
        </w:rPr>
        <w:t>１</w:t>
      </w:r>
      <w:r w:rsidR="00836A74" w:rsidRPr="00102F6B">
        <w:rPr>
          <w:rFonts w:asciiTheme="minorEastAsia" w:hAnsiTheme="minorEastAsia" w:cs="ＭＳ 明朝" w:hint="eastAsia"/>
          <w:color w:val="000000"/>
          <w:kern w:val="0"/>
          <w:szCs w:val="21"/>
        </w:rPr>
        <w:t>項に基づ</w:t>
      </w:r>
      <w:r w:rsidR="00836A74">
        <w:rPr>
          <w:rFonts w:asciiTheme="minorEastAsia" w:hAnsiTheme="minorEastAsia" w:cs="ＭＳ 明朝" w:hint="eastAsia"/>
          <w:color w:val="000000"/>
          <w:kern w:val="0"/>
          <w:szCs w:val="21"/>
        </w:rPr>
        <w:t>き、</w:t>
      </w:r>
      <w:r w:rsidR="00836A74" w:rsidRPr="00102F6B">
        <w:rPr>
          <w:rFonts w:asciiTheme="minorEastAsia" w:hAnsiTheme="minorEastAsia" w:cs="ＭＳ 明朝" w:hint="eastAsia"/>
          <w:color w:val="000000"/>
          <w:kern w:val="0"/>
          <w:szCs w:val="21"/>
        </w:rPr>
        <w:t>その</w:t>
      </w:r>
      <w:r w:rsidR="00836A74">
        <w:rPr>
          <w:rFonts w:asciiTheme="minorEastAsia" w:hAnsiTheme="minorEastAsia" w:cs="ＭＳ 明朝" w:hint="eastAsia"/>
          <w:color w:val="000000"/>
          <w:kern w:val="0"/>
          <w:szCs w:val="21"/>
        </w:rPr>
        <w:t>全部</w:t>
      </w:r>
      <w:r w:rsidR="00836A74" w:rsidRPr="00102F6B">
        <w:rPr>
          <w:rFonts w:asciiTheme="minorEastAsia" w:hAnsiTheme="minorEastAsia" w:cs="ＭＳ 明朝" w:hint="eastAsia"/>
          <w:color w:val="000000"/>
          <w:kern w:val="0"/>
          <w:szCs w:val="21"/>
        </w:rPr>
        <w:t>を開示</w:t>
      </w:r>
      <w:r w:rsidR="00836A74">
        <w:rPr>
          <w:rFonts w:asciiTheme="minorEastAsia" w:hAnsiTheme="minorEastAsia" w:cs="ＭＳ 明朝" w:hint="eastAsia"/>
          <w:color w:val="000000"/>
          <w:kern w:val="0"/>
          <w:szCs w:val="21"/>
        </w:rPr>
        <w:t>する旨の本件決定２を行った。</w:t>
      </w:r>
    </w:p>
    <w:p w14:paraId="13A8D580" w14:textId="25D53A81" w:rsidR="00836A74" w:rsidRPr="00836A74" w:rsidRDefault="00592B7F" w:rsidP="00836A74">
      <w:pPr>
        <w:ind w:leftChars="200" w:left="630" w:hangingChars="100" w:hanging="210"/>
        <w:rPr>
          <w:rFonts w:asciiTheme="minorEastAsia" w:hAnsiTheme="minorEastAsia"/>
          <w:szCs w:val="21"/>
        </w:rPr>
      </w:pPr>
      <w:r>
        <w:rPr>
          <w:rFonts w:asciiTheme="minorEastAsia" w:hAnsiTheme="minorEastAsia"/>
          <w:szCs w:val="21"/>
        </w:rPr>
        <w:t xml:space="preserve">(3) </w:t>
      </w:r>
      <w:r w:rsidR="00836A74">
        <w:rPr>
          <w:rFonts w:asciiTheme="minorEastAsia" w:hAnsiTheme="minorEastAsia" w:cs="ＭＳ 明朝" w:hint="eastAsia"/>
          <w:color w:val="000000"/>
          <w:kern w:val="0"/>
          <w:szCs w:val="21"/>
        </w:rPr>
        <w:t>実施機関は、本件請求３に係る保有個人情報のうち、別表１の項番３</w:t>
      </w:r>
      <w:r w:rsidR="00836A74" w:rsidRPr="00102F6B">
        <w:rPr>
          <w:rFonts w:asciiTheme="minorEastAsia" w:hAnsiTheme="minorEastAsia" w:cs="ＭＳ 明朝" w:hint="eastAsia"/>
          <w:color w:val="000000"/>
          <w:kern w:val="0"/>
          <w:szCs w:val="21"/>
        </w:rPr>
        <w:t>の（か）欄に記載の情報を対象情報として特定したうえで、</w:t>
      </w:r>
      <w:r w:rsidR="00836A74">
        <w:rPr>
          <w:rFonts w:asciiTheme="minorEastAsia" w:hAnsiTheme="minorEastAsia" w:cs="ＭＳ 明朝" w:hint="eastAsia"/>
          <w:color w:val="000000"/>
          <w:kern w:val="0"/>
          <w:szCs w:val="21"/>
        </w:rPr>
        <w:t>旧</w:t>
      </w:r>
      <w:r w:rsidR="00836A74" w:rsidRPr="00102F6B">
        <w:rPr>
          <w:rFonts w:asciiTheme="minorEastAsia" w:hAnsiTheme="minorEastAsia" w:cs="ＭＳ 明朝" w:hint="eastAsia"/>
          <w:color w:val="000000"/>
          <w:kern w:val="0"/>
          <w:szCs w:val="21"/>
        </w:rPr>
        <w:t>条例第</w:t>
      </w:r>
      <w:r w:rsidR="00836A74" w:rsidRPr="00102F6B">
        <w:rPr>
          <w:rFonts w:asciiTheme="minorEastAsia" w:hAnsiTheme="minorEastAsia" w:cs="ＭＳ 明朝"/>
          <w:color w:val="000000"/>
          <w:kern w:val="0"/>
          <w:szCs w:val="21"/>
        </w:rPr>
        <w:t>23</w:t>
      </w:r>
      <w:r w:rsidR="00836A74">
        <w:rPr>
          <w:rFonts w:asciiTheme="minorEastAsia" w:hAnsiTheme="minorEastAsia" w:cs="ＭＳ 明朝" w:hint="eastAsia"/>
          <w:color w:val="000000"/>
          <w:kern w:val="0"/>
          <w:szCs w:val="21"/>
        </w:rPr>
        <w:t>条第１</w:t>
      </w:r>
      <w:r w:rsidR="00836A74" w:rsidRPr="00102F6B">
        <w:rPr>
          <w:rFonts w:asciiTheme="minorEastAsia" w:hAnsiTheme="minorEastAsia" w:cs="ＭＳ 明朝" w:hint="eastAsia"/>
          <w:color w:val="000000"/>
          <w:kern w:val="0"/>
          <w:szCs w:val="21"/>
        </w:rPr>
        <w:t>項に基づ</w:t>
      </w:r>
      <w:r w:rsidR="00836A74">
        <w:rPr>
          <w:rFonts w:asciiTheme="minorEastAsia" w:hAnsiTheme="minorEastAsia" w:cs="ＭＳ 明朝" w:hint="eastAsia"/>
          <w:color w:val="000000"/>
          <w:kern w:val="0"/>
          <w:szCs w:val="21"/>
        </w:rPr>
        <w:t>き、</w:t>
      </w:r>
      <w:r w:rsidR="00836A74" w:rsidRPr="00102F6B">
        <w:rPr>
          <w:rFonts w:asciiTheme="minorEastAsia" w:hAnsiTheme="minorEastAsia" w:cs="ＭＳ 明朝" w:hint="eastAsia"/>
          <w:color w:val="000000"/>
          <w:kern w:val="0"/>
          <w:szCs w:val="21"/>
        </w:rPr>
        <w:t>その</w:t>
      </w:r>
      <w:r w:rsidR="00836A74">
        <w:rPr>
          <w:rFonts w:asciiTheme="minorEastAsia" w:hAnsiTheme="minorEastAsia" w:cs="ＭＳ 明朝" w:hint="eastAsia"/>
          <w:color w:val="000000"/>
          <w:kern w:val="0"/>
          <w:szCs w:val="21"/>
        </w:rPr>
        <w:t>全部</w:t>
      </w:r>
      <w:r w:rsidR="00836A74" w:rsidRPr="00102F6B">
        <w:rPr>
          <w:rFonts w:asciiTheme="minorEastAsia" w:hAnsiTheme="minorEastAsia" w:cs="ＭＳ 明朝" w:hint="eastAsia"/>
          <w:color w:val="000000"/>
          <w:kern w:val="0"/>
          <w:szCs w:val="21"/>
        </w:rPr>
        <w:t>を開示</w:t>
      </w:r>
      <w:r w:rsidR="00836A74">
        <w:rPr>
          <w:rFonts w:asciiTheme="minorEastAsia" w:hAnsiTheme="minorEastAsia" w:cs="ＭＳ 明朝" w:hint="eastAsia"/>
          <w:color w:val="000000"/>
          <w:kern w:val="0"/>
          <w:szCs w:val="21"/>
        </w:rPr>
        <w:t>する旨の本件決定３を行った。</w:t>
      </w:r>
    </w:p>
    <w:p w14:paraId="677BA122" w14:textId="71597165" w:rsidR="00836A74" w:rsidRPr="00836A74" w:rsidRDefault="00592B7F" w:rsidP="00836A74">
      <w:pPr>
        <w:ind w:leftChars="200" w:left="630" w:hangingChars="100" w:hanging="210"/>
        <w:rPr>
          <w:rFonts w:asciiTheme="minorEastAsia" w:hAnsiTheme="minorEastAsia"/>
          <w:szCs w:val="21"/>
        </w:rPr>
      </w:pPr>
      <w:r>
        <w:rPr>
          <w:rFonts w:asciiTheme="minorEastAsia" w:hAnsiTheme="minorEastAsia"/>
          <w:szCs w:val="21"/>
        </w:rPr>
        <w:t xml:space="preserve">(4) </w:t>
      </w:r>
      <w:r w:rsidR="00836A74">
        <w:rPr>
          <w:rFonts w:asciiTheme="minorEastAsia" w:hAnsiTheme="minorEastAsia" w:cs="ＭＳ 明朝" w:hint="eastAsia"/>
          <w:color w:val="000000"/>
          <w:kern w:val="0"/>
          <w:szCs w:val="21"/>
        </w:rPr>
        <w:t>実施機関は、本件請求</w:t>
      </w:r>
      <w:r w:rsidR="00BE4C04">
        <w:rPr>
          <w:rFonts w:asciiTheme="minorEastAsia" w:hAnsiTheme="minorEastAsia" w:cs="ＭＳ 明朝" w:hint="eastAsia"/>
          <w:color w:val="000000"/>
          <w:kern w:val="0"/>
          <w:szCs w:val="21"/>
        </w:rPr>
        <w:t>４</w:t>
      </w:r>
      <w:r w:rsidR="00836A74">
        <w:rPr>
          <w:rFonts w:asciiTheme="minorEastAsia" w:hAnsiTheme="minorEastAsia" w:cs="ＭＳ 明朝" w:hint="eastAsia"/>
          <w:color w:val="000000"/>
          <w:kern w:val="0"/>
          <w:szCs w:val="21"/>
        </w:rPr>
        <w:t>に係る保有個人情報のうち、別表１の項番４</w:t>
      </w:r>
      <w:r w:rsidR="00836A74" w:rsidRPr="00102F6B">
        <w:rPr>
          <w:rFonts w:asciiTheme="minorEastAsia" w:hAnsiTheme="minorEastAsia" w:cs="ＭＳ 明朝" w:hint="eastAsia"/>
          <w:color w:val="000000"/>
          <w:kern w:val="0"/>
          <w:szCs w:val="21"/>
        </w:rPr>
        <w:t>の（か）欄に記載の情報を対象情報として特定したうえで、</w:t>
      </w:r>
      <w:r w:rsidR="00836A74">
        <w:rPr>
          <w:rFonts w:asciiTheme="minorEastAsia" w:hAnsiTheme="minorEastAsia" w:cs="ＭＳ 明朝" w:hint="eastAsia"/>
          <w:color w:val="000000"/>
          <w:kern w:val="0"/>
          <w:szCs w:val="21"/>
        </w:rPr>
        <w:t>旧</w:t>
      </w:r>
      <w:r w:rsidR="00836A74" w:rsidRPr="00102F6B">
        <w:rPr>
          <w:rFonts w:asciiTheme="minorEastAsia" w:hAnsiTheme="minorEastAsia" w:cs="ＭＳ 明朝" w:hint="eastAsia"/>
          <w:color w:val="000000"/>
          <w:kern w:val="0"/>
          <w:szCs w:val="21"/>
        </w:rPr>
        <w:t>条例第</w:t>
      </w:r>
      <w:r w:rsidR="00836A74" w:rsidRPr="00102F6B">
        <w:rPr>
          <w:rFonts w:asciiTheme="minorEastAsia" w:hAnsiTheme="minorEastAsia" w:cs="ＭＳ 明朝"/>
          <w:color w:val="000000"/>
          <w:kern w:val="0"/>
          <w:szCs w:val="21"/>
        </w:rPr>
        <w:t>23</w:t>
      </w:r>
      <w:r w:rsidR="00836A74">
        <w:rPr>
          <w:rFonts w:asciiTheme="minorEastAsia" w:hAnsiTheme="minorEastAsia" w:cs="ＭＳ 明朝" w:hint="eastAsia"/>
          <w:color w:val="000000"/>
          <w:kern w:val="0"/>
          <w:szCs w:val="21"/>
        </w:rPr>
        <w:t>条第１</w:t>
      </w:r>
      <w:r w:rsidR="00836A74" w:rsidRPr="00102F6B">
        <w:rPr>
          <w:rFonts w:asciiTheme="minorEastAsia" w:hAnsiTheme="minorEastAsia" w:cs="ＭＳ 明朝" w:hint="eastAsia"/>
          <w:color w:val="000000"/>
          <w:kern w:val="0"/>
          <w:szCs w:val="21"/>
        </w:rPr>
        <w:t>項に基づ</w:t>
      </w:r>
      <w:r w:rsidR="00836A74">
        <w:rPr>
          <w:rFonts w:asciiTheme="minorEastAsia" w:hAnsiTheme="minorEastAsia" w:cs="ＭＳ 明朝" w:hint="eastAsia"/>
          <w:color w:val="000000"/>
          <w:kern w:val="0"/>
          <w:szCs w:val="21"/>
        </w:rPr>
        <w:t>き、</w:t>
      </w:r>
      <w:r w:rsidR="00836A74" w:rsidRPr="00102F6B">
        <w:rPr>
          <w:rFonts w:asciiTheme="minorEastAsia" w:hAnsiTheme="minorEastAsia" w:cs="ＭＳ 明朝" w:hint="eastAsia"/>
          <w:color w:val="000000"/>
          <w:kern w:val="0"/>
          <w:szCs w:val="21"/>
        </w:rPr>
        <w:t>その</w:t>
      </w:r>
      <w:r w:rsidR="00836A74">
        <w:rPr>
          <w:rFonts w:asciiTheme="minorEastAsia" w:hAnsiTheme="minorEastAsia" w:cs="ＭＳ 明朝" w:hint="eastAsia"/>
          <w:color w:val="000000"/>
          <w:kern w:val="0"/>
          <w:szCs w:val="21"/>
        </w:rPr>
        <w:t>全部</w:t>
      </w:r>
      <w:r w:rsidR="00836A74" w:rsidRPr="00102F6B">
        <w:rPr>
          <w:rFonts w:asciiTheme="minorEastAsia" w:hAnsiTheme="minorEastAsia" w:cs="ＭＳ 明朝" w:hint="eastAsia"/>
          <w:color w:val="000000"/>
          <w:kern w:val="0"/>
          <w:szCs w:val="21"/>
        </w:rPr>
        <w:t>を開示</w:t>
      </w:r>
      <w:r w:rsidR="00836A74">
        <w:rPr>
          <w:rFonts w:asciiTheme="minorEastAsia" w:hAnsiTheme="minorEastAsia" w:cs="ＭＳ 明朝" w:hint="eastAsia"/>
          <w:color w:val="000000"/>
          <w:kern w:val="0"/>
          <w:szCs w:val="21"/>
        </w:rPr>
        <w:t>する旨の本件決定４を行った。</w:t>
      </w:r>
    </w:p>
    <w:p w14:paraId="469C8E4B" w14:textId="3E0028B0" w:rsidR="00102F6B" w:rsidRDefault="00592B7F" w:rsidP="00CF60CE">
      <w:pPr>
        <w:ind w:leftChars="200" w:left="630" w:hangingChars="100" w:hanging="210"/>
        <w:rPr>
          <w:rFonts w:asciiTheme="minorEastAsia" w:hAnsiTheme="minorEastAsia" w:cs="ＭＳ 明朝"/>
          <w:color w:val="000000"/>
          <w:kern w:val="0"/>
          <w:szCs w:val="21"/>
        </w:rPr>
      </w:pPr>
      <w:r>
        <w:rPr>
          <w:rFonts w:asciiTheme="minorEastAsia" w:hAnsiTheme="minorEastAsia" w:cs="ＭＳ 明朝"/>
          <w:color w:val="000000"/>
          <w:kern w:val="0"/>
          <w:szCs w:val="21"/>
        </w:rPr>
        <w:t xml:space="preserve">(5) </w:t>
      </w:r>
      <w:r w:rsidR="00CF60CE">
        <w:rPr>
          <w:rFonts w:asciiTheme="minorEastAsia" w:hAnsiTheme="minorEastAsia" w:cs="ＭＳ 明朝" w:hint="eastAsia"/>
          <w:color w:val="000000"/>
          <w:kern w:val="0"/>
          <w:szCs w:val="21"/>
        </w:rPr>
        <w:t>実施機関は、本件請求５に係る保有個人情報について、</w:t>
      </w:r>
      <w:r w:rsidR="00102F6B" w:rsidRPr="00102F6B">
        <w:rPr>
          <w:rFonts w:asciiTheme="minorEastAsia" w:hAnsiTheme="minorEastAsia" w:cs="ＭＳ 明朝" w:hint="eastAsia"/>
          <w:color w:val="000000"/>
          <w:kern w:val="0"/>
          <w:szCs w:val="21"/>
        </w:rPr>
        <w:t>別表</w:t>
      </w:r>
      <w:r w:rsidR="00CF60CE">
        <w:rPr>
          <w:rFonts w:asciiTheme="minorEastAsia" w:hAnsiTheme="minorEastAsia" w:cs="ＭＳ 明朝" w:hint="eastAsia"/>
          <w:color w:val="000000"/>
          <w:kern w:val="0"/>
          <w:szCs w:val="21"/>
        </w:rPr>
        <w:t>１の項番５の（</w:t>
      </w:r>
      <w:r w:rsidR="00327C23">
        <w:rPr>
          <w:rFonts w:asciiTheme="minorEastAsia" w:hAnsiTheme="minorEastAsia" w:cs="ＭＳ 明朝" w:hint="eastAsia"/>
          <w:color w:val="000000"/>
          <w:kern w:val="0"/>
          <w:szCs w:val="21"/>
        </w:rPr>
        <w:t>か</w:t>
      </w:r>
      <w:r w:rsidR="00102F6B" w:rsidRPr="00102F6B">
        <w:rPr>
          <w:rFonts w:asciiTheme="minorEastAsia" w:hAnsiTheme="minorEastAsia" w:cs="ＭＳ 明朝" w:hint="eastAsia"/>
          <w:color w:val="000000"/>
          <w:kern w:val="0"/>
          <w:szCs w:val="21"/>
        </w:rPr>
        <w:t>）欄に記載の情報については、保有していない理由を</w:t>
      </w:r>
      <w:r w:rsidR="00327C23">
        <w:rPr>
          <w:rFonts w:asciiTheme="minorEastAsia" w:hAnsiTheme="minorEastAsia" w:cs="ＭＳ 明朝" w:hint="eastAsia"/>
          <w:color w:val="000000"/>
          <w:kern w:val="0"/>
          <w:szCs w:val="21"/>
        </w:rPr>
        <w:t>同表</w:t>
      </w:r>
      <w:r w:rsidR="00CF60CE">
        <w:rPr>
          <w:rFonts w:asciiTheme="minorEastAsia" w:hAnsiTheme="minorEastAsia" w:cs="ＭＳ 明朝" w:hint="eastAsia"/>
          <w:color w:val="000000"/>
          <w:kern w:val="0"/>
          <w:szCs w:val="21"/>
        </w:rPr>
        <w:t>の項番５の（</w:t>
      </w:r>
      <w:r w:rsidR="00327C23">
        <w:rPr>
          <w:rFonts w:asciiTheme="minorEastAsia" w:hAnsiTheme="minorEastAsia" w:cs="ＭＳ 明朝" w:hint="eastAsia"/>
          <w:color w:val="000000"/>
          <w:kern w:val="0"/>
          <w:szCs w:val="21"/>
        </w:rPr>
        <w:t>き</w:t>
      </w:r>
      <w:r w:rsidR="00CF60CE">
        <w:rPr>
          <w:rFonts w:asciiTheme="minorEastAsia" w:hAnsiTheme="minorEastAsia" w:cs="ＭＳ 明朝" w:hint="eastAsia"/>
          <w:color w:val="000000"/>
          <w:kern w:val="0"/>
          <w:szCs w:val="21"/>
        </w:rPr>
        <w:t>）</w:t>
      </w:r>
      <w:r w:rsidR="00102F6B" w:rsidRPr="00102F6B">
        <w:rPr>
          <w:rFonts w:asciiTheme="minorEastAsia" w:hAnsiTheme="minorEastAsia" w:cs="ＭＳ 明朝" w:hint="eastAsia"/>
          <w:color w:val="000000"/>
          <w:kern w:val="0"/>
          <w:szCs w:val="21"/>
        </w:rPr>
        <w:t>欄に記載のとおり付して、</w:t>
      </w:r>
      <w:r w:rsidR="00CF60CE">
        <w:rPr>
          <w:rFonts w:asciiTheme="minorEastAsia" w:hAnsiTheme="minorEastAsia" w:cs="ＭＳ 明朝" w:hint="eastAsia"/>
          <w:color w:val="000000"/>
          <w:kern w:val="0"/>
          <w:szCs w:val="21"/>
        </w:rPr>
        <w:t>旧</w:t>
      </w:r>
      <w:r w:rsidR="00102F6B" w:rsidRPr="00102F6B">
        <w:rPr>
          <w:rFonts w:asciiTheme="minorEastAsia" w:hAnsiTheme="minorEastAsia" w:cs="ＭＳ 明朝" w:hint="eastAsia"/>
          <w:color w:val="000000"/>
          <w:kern w:val="0"/>
          <w:szCs w:val="21"/>
        </w:rPr>
        <w:t>条例第</w:t>
      </w:r>
      <w:r w:rsidR="00102F6B" w:rsidRPr="00102F6B">
        <w:rPr>
          <w:rFonts w:asciiTheme="minorEastAsia" w:hAnsiTheme="minorEastAsia" w:cs="ＭＳ 明朝"/>
          <w:color w:val="000000"/>
          <w:kern w:val="0"/>
          <w:szCs w:val="21"/>
        </w:rPr>
        <w:t>23</w:t>
      </w:r>
      <w:r w:rsidR="00102F6B" w:rsidRPr="00102F6B">
        <w:rPr>
          <w:rFonts w:asciiTheme="minorEastAsia" w:hAnsiTheme="minorEastAsia" w:cs="ＭＳ 明朝" w:hint="eastAsia"/>
          <w:color w:val="000000"/>
          <w:kern w:val="0"/>
          <w:szCs w:val="21"/>
        </w:rPr>
        <w:t>条第２項に基づき、</w:t>
      </w:r>
      <w:r w:rsidR="00CF60CE">
        <w:rPr>
          <w:rFonts w:asciiTheme="minorEastAsia" w:hAnsiTheme="minorEastAsia" w:cs="ＭＳ 明朝" w:hint="eastAsia"/>
          <w:color w:val="000000"/>
          <w:kern w:val="0"/>
          <w:szCs w:val="21"/>
        </w:rPr>
        <w:t>本件決定５</w:t>
      </w:r>
      <w:r w:rsidR="00102F6B" w:rsidRPr="00102F6B">
        <w:rPr>
          <w:rFonts w:asciiTheme="minorEastAsia" w:hAnsiTheme="minorEastAsia" w:cs="ＭＳ 明朝" w:hint="eastAsia"/>
          <w:color w:val="000000"/>
          <w:kern w:val="0"/>
          <w:szCs w:val="21"/>
        </w:rPr>
        <w:t>を行った。</w:t>
      </w:r>
    </w:p>
    <w:p w14:paraId="56DD80EE" w14:textId="77777777" w:rsidR="00592B7F" w:rsidRPr="00102F6B" w:rsidRDefault="00592B7F" w:rsidP="00CF60CE">
      <w:pPr>
        <w:ind w:leftChars="200" w:left="630" w:hangingChars="100" w:hanging="210"/>
        <w:rPr>
          <w:rFonts w:asciiTheme="minorEastAsia" w:hAnsiTheme="minorEastAsia" w:cs="ＭＳ 明朝"/>
          <w:color w:val="000000"/>
          <w:kern w:val="0"/>
          <w:szCs w:val="21"/>
        </w:rPr>
      </w:pPr>
    </w:p>
    <w:p w14:paraId="1C85FB2F" w14:textId="77777777" w:rsidR="00CF60CE" w:rsidRDefault="00102F6B" w:rsidP="00CF60CE">
      <w:pPr>
        <w:autoSpaceDE w:val="0"/>
        <w:autoSpaceDN w:val="0"/>
        <w:adjustRightInd w:val="0"/>
        <w:ind w:firstLineChars="100" w:firstLine="210"/>
        <w:jc w:val="left"/>
        <w:rPr>
          <w:rFonts w:asciiTheme="minorEastAsia" w:hAnsiTheme="minorEastAsia" w:cs="ＭＳ 明朝"/>
          <w:color w:val="000000"/>
          <w:kern w:val="0"/>
          <w:szCs w:val="21"/>
        </w:rPr>
      </w:pPr>
      <w:r w:rsidRPr="00102F6B">
        <w:rPr>
          <w:rFonts w:asciiTheme="minorEastAsia" w:hAnsiTheme="minorEastAsia" w:cs="ＭＳ 明朝" w:hint="eastAsia"/>
          <w:color w:val="000000"/>
          <w:kern w:val="0"/>
          <w:szCs w:val="21"/>
        </w:rPr>
        <w:t>３</w:t>
      </w:r>
      <w:r w:rsidR="00CF60CE">
        <w:rPr>
          <w:rFonts w:asciiTheme="minorEastAsia" w:hAnsiTheme="minorEastAsia" w:cs="ＭＳ 明朝" w:hint="eastAsia"/>
          <w:color w:val="000000"/>
          <w:kern w:val="0"/>
          <w:szCs w:val="21"/>
        </w:rPr>
        <w:t xml:space="preserve">　</w:t>
      </w:r>
      <w:r w:rsidRPr="00102F6B">
        <w:rPr>
          <w:rFonts w:asciiTheme="minorEastAsia" w:hAnsiTheme="minorEastAsia" w:cs="ＭＳ 明朝" w:hint="eastAsia"/>
          <w:color w:val="000000"/>
          <w:kern w:val="0"/>
          <w:szCs w:val="21"/>
        </w:rPr>
        <w:t>審査請求</w:t>
      </w:r>
    </w:p>
    <w:p w14:paraId="49DFD5BD" w14:textId="3454E1F3" w:rsidR="00102F6B" w:rsidRPr="00836A74" w:rsidRDefault="00102F6B" w:rsidP="00CF60CE">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836A74">
        <w:rPr>
          <w:rFonts w:asciiTheme="minorEastAsia" w:hAnsiTheme="minorEastAsia" w:cs="ＭＳ 明朝" w:hint="eastAsia"/>
          <w:color w:val="000000"/>
          <w:kern w:val="0"/>
          <w:szCs w:val="21"/>
        </w:rPr>
        <w:t>審査請求人は、</w:t>
      </w:r>
      <w:r w:rsidR="00CF60CE">
        <w:rPr>
          <w:rFonts w:asciiTheme="minorEastAsia" w:hAnsiTheme="minorEastAsia" w:cs="ＭＳ 明朝" w:hint="eastAsia"/>
          <w:color w:val="000000"/>
          <w:kern w:val="0"/>
          <w:szCs w:val="21"/>
        </w:rPr>
        <w:t>別表１の項番１から項番５までの（く）欄に掲げる日にそれぞれ、</w:t>
      </w:r>
      <w:r w:rsidRPr="00836A74">
        <w:rPr>
          <w:rFonts w:asciiTheme="minorEastAsia" w:hAnsiTheme="minorEastAsia" w:cs="ＭＳ 明朝" w:hint="eastAsia"/>
          <w:color w:val="000000"/>
          <w:kern w:val="0"/>
          <w:szCs w:val="21"/>
        </w:rPr>
        <w:t>本件決定１</w:t>
      </w:r>
      <w:r w:rsidR="00CF60CE">
        <w:rPr>
          <w:rFonts w:asciiTheme="minorEastAsia" w:hAnsiTheme="minorEastAsia" w:cs="ＭＳ 明朝" w:hint="eastAsia"/>
          <w:color w:val="000000"/>
          <w:kern w:val="0"/>
          <w:szCs w:val="21"/>
        </w:rPr>
        <w:t>から本件決定５までを</w:t>
      </w:r>
      <w:r w:rsidRPr="00836A74">
        <w:rPr>
          <w:rFonts w:asciiTheme="minorEastAsia" w:hAnsiTheme="minorEastAsia" w:cs="ＭＳ 明朝" w:hint="eastAsia"/>
          <w:color w:val="000000"/>
          <w:kern w:val="0"/>
          <w:szCs w:val="21"/>
        </w:rPr>
        <w:t>不服として、行政不服審査法（平成</w:t>
      </w:r>
      <w:r w:rsidRPr="00836A74">
        <w:rPr>
          <w:rFonts w:asciiTheme="minorEastAsia" w:hAnsiTheme="minorEastAsia" w:cs="ＭＳ 明朝"/>
          <w:color w:val="000000"/>
          <w:kern w:val="0"/>
          <w:szCs w:val="21"/>
        </w:rPr>
        <w:t>26</w:t>
      </w:r>
      <w:r w:rsidRPr="00836A74">
        <w:rPr>
          <w:rFonts w:asciiTheme="minorEastAsia" w:hAnsiTheme="minorEastAsia" w:cs="ＭＳ 明朝" w:hint="eastAsia"/>
          <w:color w:val="000000"/>
          <w:kern w:val="0"/>
          <w:szCs w:val="21"/>
        </w:rPr>
        <w:t>年法律第</w:t>
      </w:r>
      <w:r w:rsidRPr="00836A74">
        <w:rPr>
          <w:rFonts w:asciiTheme="minorEastAsia" w:hAnsiTheme="minorEastAsia" w:cs="ＭＳ 明朝"/>
          <w:color w:val="000000"/>
          <w:kern w:val="0"/>
          <w:szCs w:val="21"/>
        </w:rPr>
        <w:t>68</w:t>
      </w:r>
      <w:r w:rsidR="00CF60CE">
        <w:rPr>
          <w:rFonts w:asciiTheme="minorEastAsia" w:hAnsiTheme="minorEastAsia" w:cs="ＭＳ 明朝" w:hint="eastAsia"/>
          <w:color w:val="000000"/>
          <w:kern w:val="0"/>
          <w:szCs w:val="21"/>
        </w:rPr>
        <w:t>号）に基づき、審査請求（以下</w:t>
      </w:r>
      <w:r w:rsidRPr="00836A74">
        <w:rPr>
          <w:rFonts w:asciiTheme="minorEastAsia" w:hAnsiTheme="minorEastAsia" w:cs="ＭＳ 明朝" w:hint="eastAsia"/>
          <w:color w:val="000000"/>
          <w:kern w:val="0"/>
          <w:szCs w:val="21"/>
        </w:rPr>
        <w:t>別表</w:t>
      </w:r>
      <w:r w:rsidR="00CF60CE">
        <w:rPr>
          <w:rFonts w:asciiTheme="minorEastAsia" w:hAnsiTheme="minorEastAsia" w:cs="ＭＳ 明朝" w:hint="eastAsia"/>
          <w:color w:val="000000"/>
          <w:kern w:val="0"/>
          <w:szCs w:val="21"/>
        </w:rPr>
        <w:t>１</w:t>
      </w:r>
      <w:r w:rsidRPr="00836A74">
        <w:rPr>
          <w:rFonts w:asciiTheme="minorEastAsia" w:hAnsiTheme="minorEastAsia" w:cs="ＭＳ 明朝" w:hint="eastAsia"/>
          <w:color w:val="000000"/>
          <w:kern w:val="0"/>
          <w:szCs w:val="21"/>
        </w:rPr>
        <w:t>の項番に応じてそれぞれ「本件審査請求１」から「本件審査請</w:t>
      </w:r>
      <w:r w:rsidR="00CF60CE">
        <w:rPr>
          <w:rFonts w:asciiTheme="minorEastAsia" w:hAnsiTheme="minorEastAsia" w:cs="ＭＳ 明朝" w:hint="eastAsia"/>
          <w:color w:val="000000"/>
          <w:kern w:val="0"/>
          <w:szCs w:val="21"/>
        </w:rPr>
        <w:t>求５</w:t>
      </w:r>
      <w:r w:rsidRPr="00836A74">
        <w:rPr>
          <w:rFonts w:asciiTheme="minorEastAsia" w:hAnsiTheme="minorEastAsia" w:cs="ＭＳ 明朝" w:hint="eastAsia"/>
          <w:color w:val="000000"/>
          <w:kern w:val="0"/>
          <w:szCs w:val="21"/>
        </w:rPr>
        <w:t>」</w:t>
      </w:r>
      <w:r w:rsidR="00CF60CE">
        <w:rPr>
          <w:rFonts w:asciiTheme="minorEastAsia" w:hAnsiTheme="minorEastAsia" w:cs="ＭＳ 明朝" w:hint="eastAsia"/>
          <w:color w:val="000000"/>
          <w:kern w:val="0"/>
          <w:szCs w:val="21"/>
        </w:rPr>
        <w:t>までという。）</w:t>
      </w:r>
      <w:r w:rsidRPr="00836A74">
        <w:rPr>
          <w:rFonts w:asciiTheme="minorEastAsia" w:hAnsiTheme="minorEastAsia" w:cs="ＭＳ 明朝" w:hint="eastAsia"/>
          <w:color w:val="000000"/>
          <w:kern w:val="0"/>
          <w:szCs w:val="21"/>
        </w:rPr>
        <w:t>を行った。</w:t>
      </w:r>
    </w:p>
    <w:p w14:paraId="7D768162" w14:textId="77777777" w:rsidR="00CF60CE" w:rsidRDefault="00CF60CE" w:rsidP="00102F6B">
      <w:pPr>
        <w:autoSpaceDE w:val="0"/>
        <w:autoSpaceDN w:val="0"/>
        <w:adjustRightInd w:val="0"/>
        <w:jc w:val="left"/>
        <w:rPr>
          <w:rFonts w:asciiTheme="minorEastAsia" w:hAnsiTheme="minorEastAsia" w:cs="ＭＳ 明朝"/>
          <w:color w:val="000000"/>
          <w:kern w:val="0"/>
          <w:szCs w:val="21"/>
        </w:rPr>
      </w:pPr>
    </w:p>
    <w:p w14:paraId="3356D762" w14:textId="7D887EEC" w:rsidR="00102F6B" w:rsidRPr="00102F6B" w:rsidRDefault="00102F6B" w:rsidP="00102F6B">
      <w:pPr>
        <w:autoSpaceDE w:val="0"/>
        <w:autoSpaceDN w:val="0"/>
        <w:adjustRightInd w:val="0"/>
        <w:jc w:val="left"/>
        <w:rPr>
          <w:rFonts w:asciiTheme="minorEastAsia" w:hAnsiTheme="minorEastAsia" w:cs="ＭＳ 明朝"/>
          <w:color w:val="000000"/>
          <w:kern w:val="0"/>
          <w:szCs w:val="21"/>
        </w:rPr>
      </w:pPr>
      <w:r w:rsidRPr="00102F6B">
        <w:rPr>
          <w:rFonts w:asciiTheme="minorEastAsia" w:hAnsiTheme="minorEastAsia" w:cs="ＭＳ 明朝" w:hint="eastAsia"/>
          <w:color w:val="000000"/>
          <w:kern w:val="0"/>
          <w:szCs w:val="21"/>
        </w:rPr>
        <w:t>第３</w:t>
      </w:r>
      <w:r w:rsidR="00CF60CE">
        <w:rPr>
          <w:rFonts w:asciiTheme="minorEastAsia" w:hAnsiTheme="minorEastAsia" w:cs="ＭＳ 明朝" w:hint="eastAsia"/>
          <w:color w:val="000000"/>
          <w:kern w:val="0"/>
          <w:szCs w:val="21"/>
        </w:rPr>
        <w:t xml:space="preserve">　</w:t>
      </w:r>
      <w:r w:rsidRPr="00102F6B">
        <w:rPr>
          <w:rFonts w:asciiTheme="minorEastAsia" w:hAnsiTheme="minorEastAsia" w:cs="ＭＳ 明朝" w:hint="eastAsia"/>
          <w:color w:val="000000"/>
          <w:kern w:val="0"/>
          <w:szCs w:val="21"/>
        </w:rPr>
        <w:t>審査請求人の主張</w:t>
      </w:r>
    </w:p>
    <w:p w14:paraId="498FF3FF" w14:textId="203CDF49" w:rsidR="00DF40A4" w:rsidRPr="00836A74" w:rsidRDefault="00CF60CE" w:rsidP="00CF60CE">
      <w:pPr>
        <w:ind w:leftChars="100" w:left="210" w:firstLineChars="100" w:firstLine="210"/>
        <w:rPr>
          <w:rFonts w:asciiTheme="minorEastAsia" w:hAnsiTheme="minorEastAsia"/>
          <w:b/>
          <w:color w:val="000000" w:themeColor="text1"/>
          <w:kern w:val="0"/>
          <w:szCs w:val="21"/>
        </w:rPr>
      </w:pPr>
      <w:r>
        <w:rPr>
          <w:rFonts w:asciiTheme="minorEastAsia" w:hAnsiTheme="minorEastAsia" w:cs="ＭＳ 明朝" w:hint="eastAsia"/>
          <w:color w:val="000000"/>
          <w:kern w:val="0"/>
          <w:szCs w:val="21"/>
        </w:rPr>
        <w:t>審査請求人の主張は、おおむね別表</w:t>
      </w:r>
      <w:r w:rsidR="001F1072">
        <w:rPr>
          <w:rFonts w:asciiTheme="minorEastAsia" w:hAnsiTheme="minorEastAsia" w:cs="ＭＳ 明朝" w:hint="eastAsia"/>
          <w:color w:val="000000"/>
          <w:kern w:val="0"/>
          <w:szCs w:val="21"/>
        </w:rPr>
        <w:t>１の</w:t>
      </w:r>
      <w:r>
        <w:rPr>
          <w:rFonts w:asciiTheme="minorEastAsia" w:hAnsiTheme="minorEastAsia" w:cs="ＭＳ 明朝" w:hint="eastAsia"/>
          <w:color w:val="000000"/>
          <w:kern w:val="0"/>
          <w:szCs w:val="21"/>
        </w:rPr>
        <w:t>項番１から項番５</w:t>
      </w:r>
      <w:r w:rsidR="00102F6B" w:rsidRPr="00836A74">
        <w:rPr>
          <w:rFonts w:asciiTheme="minorEastAsia" w:hAnsiTheme="minorEastAsia" w:cs="ＭＳ 明朝" w:hint="eastAsia"/>
          <w:color w:val="000000"/>
          <w:kern w:val="0"/>
          <w:szCs w:val="21"/>
        </w:rPr>
        <w:t>まで</w:t>
      </w:r>
      <w:r>
        <w:rPr>
          <w:rFonts w:asciiTheme="minorEastAsia" w:hAnsiTheme="minorEastAsia" w:cs="ＭＳ 明朝" w:hint="eastAsia"/>
          <w:color w:val="000000"/>
          <w:kern w:val="0"/>
          <w:szCs w:val="21"/>
        </w:rPr>
        <w:t>の</w:t>
      </w:r>
      <w:r w:rsidR="00102F6B" w:rsidRPr="00836A74">
        <w:rPr>
          <w:rFonts w:asciiTheme="minorEastAsia" w:hAnsiTheme="minorEastAsia" w:cs="ＭＳ 明朝" w:hint="eastAsia"/>
          <w:color w:val="000000"/>
          <w:kern w:val="0"/>
          <w:szCs w:val="21"/>
        </w:rPr>
        <w:t>（け）欄に記載のとおりである</w:t>
      </w:r>
      <w:r>
        <w:rPr>
          <w:rFonts w:asciiTheme="minorEastAsia" w:hAnsiTheme="minorEastAsia" w:cs="ＭＳ 明朝" w:hint="eastAsia"/>
          <w:color w:val="000000"/>
          <w:kern w:val="0"/>
          <w:szCs w:val="21"/>
        </w:rPr>
        <w:t>。</w:t>
      </w:r>
    </w:p>
    <w:p w14:paraId="26492974" w14:textId="77777777" w:rsidR="00A000E6" w:rsidRPr="00836A74" w:rsidRDefault="00A000E6" w:rsidP="00A000E6">
      <w:pPr>
        <w:ind w:leftChars="300" w:left="840" w:hangingChars="100" w:hanging="210"/>
        <w:rPr>
          <w:rFonts w:asciiTheme="minorEastAsia" w:hAnsiTheme="minorEastAsia"/>
          <w:szCs w:val="21"/>
        </w:rPr>
      </w:pPr>
    </w:p>
    <w:p w14:paraId="6C31979C" w14:textId="77777777" w:rsidR="00DF40A4" w:rsidRPr="00836A74" w:rsidRDefault="00DF40A4" w:rsidP="00DF40A4">
      <w:pPr>
        <w:rPr>
          <w:rFonts w:asciiTheme="minorEastAsia" w:hAnsiTheme="minorEastAsia"/>
          <w:szCs w:val="21"/>
        </w:rPr>
      </w:pPr>
      <w:r w:rsidRPr="00836A74">
        <w:rPr>
          <w:rFonts w:asciiTheme="minorEastAsia" w:hAnsiTheme="minorEastAsia" w:hint="eastAsia"/>
          <w:szCs w:val="21"/>
        </w:rPr>
        <w:t>第４　実施機関の主張</w:t>
      </w:r>
    </w:p>
    <w:p w14:paraId="22C309AE" w14:textId="2AD7164B" w:rsidR="00CF60CE" w:rsidRDefault="00CF60CE" w:rsidP="00CF60CE">
      <w:pPr>
        <w:ind w:leftChars="100" w:left="210" w:firstLineChars="100" w:firstLine="210"/>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実施機関の主張は、おおむね別表</w:t>
      </w:r>
      <w:r w:rsidR="001F1072">
        <w:rPr>
          <w:rFonts w:asciiTheme="minorEastAsia" w:hAnsiTheme="minorEastAsia" w:cs="ＭＳ 明朝" w:hint="eastAsia"/>
          <w:color w:val="000000"/>
          <w:kern w:val="0"/>
          <w:szCs w:val="21"/>
        </w:rPr>
        <w:t>１の</w:t>
      </w:r>
      <w:r>
        <w:rPr>
          <w:rFonts w:asciiTheme="minorEastAsia" w:hAnsiTheme="minorEastAsia" w:cs="ＭＳ 明朝" w:hint="eastAsia"/>
          <w:color w:val="000000"/>
          <w:kern w:val="0"/>
          <w:szCs w:val="21"/>
        </w:rPr>
        <w:t>項番１から項番５</w:t>
      </w:r>
      <w:r w:rsidRPr="00836A74">
        <w:rPr>
          <w:rFonts w:asciiTheme="minorEastAsia" w:hAnsiTheme="minorEastAsia" w:cs="ＭＳ 明朝" w:hint="eastAsia"/>
          <w:color w:val="000000"/>
          <w:kern w:val="0"/>
          <w:szCs w:val="21"/>
        </w:rPr>
        <w:t>まで</w:t>
      </w:r>
      <w:r>
        <w:rPr>
          <w:rFonts w:asciiTheme="minorEastAsia" w:hAnsiTheme="minorEastAsia" w:cs="ＭＳ 明朝" w:hint="eastAsia"/>
          <w:color w:val="000000"/>
          <w:kern w:val="0"/>
          <w:szCs w:val="21"/>
        </w:rPr>
        <w:t>の（こ</w:t>
      </w:r>
      <w:r w:rsidRPr="00836A74">
        <w:rPr>
          <w:rFonts w:asciiTheme="minorEastAsia" w:hAnsiTheme="minorEastAsia" w:cs="ＭＳ 明朝" w:hint="eastAsia"/>
          <w:color w:val="000000"/>
          <w:kern w:val="0"/>
          <w:szCs w:val="21"/>
        </w:rPr>
        <w:t>）欄に記載のとおりである</w:t>
      </w:r>
      <w:r>
        <w:rPr>
          <w:rFonts w:asciiTheme="minorEastAsia" w:hAnsiTheme="minorEastAsia" w:cs="ＭＳ 明朝" w:hint="eastAsia"/>
          <w:color w:val="000000"/>
          <w:kern w:val="0"/>
          <w:szCs w:val="21"/>
        </w:rPr>
        <w:t>。</w:t>
      </w:r>
    </w:p>
    <w:p w14:paraId="3187BDD8" w14:textId="77777777" w:rsidR="00640297" w:rsidRPr="00836A74" w:rsidRDefault="00640297" w:rsidP="00CF60CE">
      <w:pPr>
        <w:ind w:leftChars="100" w:left="210" w:firstLineChars="100" w:firstLine="211"/>
        <w:rPr>
          <w:rFonts w:asciiTheme="minorEastAsia" w:hAnsiTheme="minorEastAsia"/>
          <w:b/>
          <w:color w:val="000000" w:themeColor="text1"/>
          <w:kern w:val="0"/>
          <w:szCs w:val="21"/>
        </w:rPr>
      </w:pPr>
    </w:p>
    <w:p w14:paraId="1F9D4A6C" w14:textId="77777777" w:rsidR="00DF40A4" w:rsidRPr="00836A74" w:rsidRDefault="00DF40A4" w:rsidP="00DF40A4">
      <w:pPr>
        <w:rPr>
          <w:rFonts w:asciiTheme="minorEastAsia" w:hAnsiTheme="minorEastAsia"/>
          <w:szCs w:val="21"/>
        </w:rPr>
      </w:pPr>
      <w:r w:rsidRPr="00836A74">
        <w:rPr>
          <w:rFonts w:asciiTheme="minorEastAsia" w:hAnsiTheme="minorEastAsia" w:hint="eastAsia"/>
          <w:szCs w:val="21"/>
        </w:rPr>
        <w:t>第５　審議会の判断</w:t>
      </w:r>
    </w:p>
    <w:p w14:paraId="703CE71A" w14:textId="1DAABA25" w:rsidR="00DF40A4" w:rsidRPr="00836A74" w:rsidRDefault="00DF40A4" w:rsidP="00DF40A4">
      <w:pPr>
        <w:ind w:firstLineChars="100" w:firstLine="210"/>
        <w:rPr>
          <w:rFonts w:asciiTheme="minorEastAsia" w:hAnsiTheme="minorEastAsia"/>
          <w:szCs w:val="21"/>
        </w:rPr>
      </w:pPr>
      <w:r w:rsidRPr="00836A74">
        <w:rPr>
          <w:rFonts w:asciiTheme="minorEastAsia" w:hAnsiTheme="minorEastAsia" w:hint="eastAsia"/>
          <w:szCs w:val="21"/>
        </w:rPr>
        <w:t>１</w:t>
      </w:r>
      <w:r w:rsidR="00CF60CE">
        <w:rPr>
          <w:rFonts w:asciiTheme="minorEastAsia" w:hAnsiTheme="minorEastAsia" w:hint="eastAsia"/>
          <w:szCs w:val="21"/>
        </w:rPr>
        <w:t xml:space="preserve">　</w:t>
      </w:r>
      <w:r w:rsidRPr="00836A74">
        <w:rPr>
          <w:rFonts w:asciiTheme="minorEastAsia" w:hAnsiTheme="minorEastAsia" w:hint="eastAsia"/>
          <w:szCs w:val="21"/>
        </w:rPr>
        <w:t>基本的な考え方</w:t>
      </w:r>
    </w:p>
    <w:p w14:paraId="6B7AC76E" w14:textId="6FBC472E" w:rsidR="00DF40A4" w:rsidRPr="00836A74" w:rsidRDefault="001A1E61" w:rsidP="00DF40A4">
      <w:pPr>
        <w:ind w:leftChars="200" w:left="420" w:firstLineChars="100" w:firstLine="210"/>
        <w:rPr>
          <w:rFonts w:asciiTheme="minorEastAsia" w:hAnsiTheme="minorEastAsia"/>
          <w:szCs w:val="21"/>
        </w:rPr>
      </w:pPr>
      <w:r w:rsidRPr="00836A74">
        <w:rPr>
          <w:rFonts w:asciiTheme="minorEastAsia" w:hAnsiTheme="minorEastAsia" w:hint="eastAsia"/>
          <w:szCs w:val="21"/>
        </w:rPr>
        <w:t>旧</w:t>
      </w:r>
      <w:r w:rsidR="00DF40A4" w:rsidRPr="00836A74">
        <w:rPr>
          <w:rFonts w:asciiTheme="minorEastAsia" w:hAnsiTheme="minorEastAsia" w:hint="eastAsia"/>
          <w:szCs w:val="21"/>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sidRPr="00836A74">
        <w:rPr>
          <w:rFonts w:asciiTheme="minorEastAsia" w:hAnsiTheme="minorEastAsia" w:hint="eastAsia"/>
          <w:szCs w:val="21"/>
        </w:rPr>
        <w:t>旧</w:t>
      </w:r>
      <w:r w:rsidR="00DF40A4" w:rsidRPr="00836A74">
        <w:rPr>
          <w:rFonts w:asciiTheme="minorEastAsia" w:hAnsiTheme="minorEastAsia" w:hint="eastAsia"/>
          <w:szCs w:val="21"/>
        </w:rPr>
        <w:t>条例の解釈及び運用は、第３条が明記するように、個人情報の開示、訂正及び利用停止を請求する市民の権利を十分に尊重する見地から行わなければならない。</w:t>
      </w:r>
    </w:p>
    <w:p w14:paraId="6041B1E2" w14:textId="2CA60629" w:rsidR="00DF40A4" w:rsidRPr="00836A74" w:rsidRDefault="00DF40A4" w:rsidP="00DF40A4">
      <w:pPr>
        <w:ind w:leftChars="200" w:left="420" w:firstLineChars="100" w:firstLine="210"/>
        <w:rPr>
          <w:rFonts w:asciiTheme="minorEastAsia" w:hAnsiTheme="minorEastAsia"/>
          <w:szCs w:val="21"/>
        </w:rPr>
      </w:pPr>
      <w:r w:rsidRPr="00836A74">
        <w:rPr>
          <w:rFonts w:asciiTheme="minorEastAsia" w:hAnsiTheme="minorEastAsia" w:hint="eastAsia"/>
          <w:szCs w:val="21"/>
        </w:rPr>
        <w:lastRenderedPageBreak/>
        <w:t>しかしながら、</w:t>
      </w:r>
      <w:r w:rsidR="001A1E61" w:rsidRPr="00836A74">
        <w:rPr>
          <w:rFonts w:asciiTheme="minorEastAsia" w:hAnsiTheme="minorEastAsia" w:hint="eastAsia"/>
          <w:szCs w:val="21"/>
        </w:rPr>
        <w:t>旧</w:t>
      </w:r>
      <w:r w:rsidRPr="00836A74">
        <w:rPr>
          <w:rFonts w:asciiTheme="minorEastAsia" w:hAnsiTheme="minorEastAsia" w:hint="eastAsia"/>
          <w:szCs w:val="21"/>
        </w:rPr>
        <w:t>条例は、すべての保有個人情報の開示を義務づけているわけではなく、第19 条本文において、開示請求に係る保有個人情報に同条各号のいずれかに該当する情報が含まれている場合は、実施機関の開示義務を免除している。もちろん、第19 条各号が定める非開示情報のいずれかに該当するか否かの具体的判断に当たっては、当該各号の定めの趣旨を十分に考慮するとともに、当該保有個人情報の取扱いの経過や収集目的などをも勘案しつつ、</w:t>
      </w:r>
      <w:r w:rsidR="001A1E61" w:rsidRPr="00836A74">
        <w:rPr>
          <w:rFonts w:asciiTheme="minorEastAsia" w:hAnsiTheme="minorEastAsia" w:hint="eastAsia"/>
          <w:szCs w:val="21"/>
        </w:rPr>
        <w:t>旧</w:t>
      </w:r>
      <w:r w:rsidRPr="00836A74">
        <w:rPr>
          <w:rFonts w:asciiTheme="minorEastAsia" w:hAnsiTheme="minorEastAsia" w:hint="eastAsia"/>
          <w:szCs w:val="21"/>
        </w:rPr>
        <w:t>条例の上記理念に照らして市民の権利を十分に尊重する見地から、厳正になされなければならないことはいうまでもない。</w:t>
      </w:r>
    </w:p>
    <w:p w14:paraId="53520CBB" w14:textId="77777777" w:rsidR="00DF40A4" w:rsidRPr="00836A74" w:rsidRDefault="00DF40A4" w:rsidP="00DF40A4">
      <w:pPr>
        <w:rPr>
          <w:rFonts w:asciiTheme="minorEastAsia" w:hAnsiTheme="minorEastAsia"/>
          <w:szCs w:val="21"/>
        </w:rPr>
      </w:pPr>
    </w:p>
    <w:p w14:paraId="0DBF55C7" w14:textId="77777777" w:rsidR="00DF40A4" w:rsidRPr="00836A74" w:rsidRDefault="00DF40A4" w:rsidP="00DF40A4">
      <w:pPr>
        <w:ind w:firstLineChars="100" w:firstLine="210"/>
        <w:rPr>
          <w:rFonts w:asciiTheme="minorEastAsia" w:hAnsiTheme="minorEastAsia"/>
          <w:szCs w:val="21"/>
        </w:rPr>
      </w:pPr>
      <w:r w:rsidRPr="00836A74">
        <w:rPr>
          <w:rFonts w:asciiTheme="minorEastAsia" w:hAnsiTheme="minorEastAsia" w:hint="eastAsia"/>
          <w:szCs w:val="21"/>
        </w:rPr>
        <w:t>２　争点</w:t>
      </w:r>
    </w:p>
    <w:p w14:paraId="16B00916" w14:textId="7CE82676" w:rsidR="007A7623" w:rsidRDefault="00DF40A4" w:rsidP="00CF60CE">
      <w:pPr>
        <w:ind w:leftChars="200" w:left="420" w:firstLineChars="100" w:firstLine="210"/>
        <w:rPr>
          <w:rFonts w:asciiTheme="minorEastAsia" w:hAnsiTheme="minorEastAsia"/>
          <w:szCs w:val="21"/>
        </w:rPr>
      </w:pPr>
      <w:r w:rsidRPr="00836A74">
        <w:rPr>
          <w:rFonts w:asciiTheme="minorEastAsia" w:hAnsiTheme="minorEastAsia" w:hint="eastAsia"/>
          <w:szCs w:val="21"/>
        </w:rPr>
        <w:t>審査請求人は、本件決定</w:t>
      </w:r>
      <w:r w:rsidR="007A7623">
        <w:rPr>
          <w:rFonts w:asciiTheme="minorEastAsia" w:hAnsiTheme="minorEastAsia" w:hint="eastAsia"/>
          <w:szCs w:val="21"/>
        </w:rPr>
        <w:t>１</w:t>
      </w:r>
      <w:r w:rsidR="006B35AC">
        <w:rPr>
          <w:rFonts w:asciiTheme="minorEastAsia" w:hAnsiTheme="minorEastAsia" w:hint="eastAsia"/>
          <w:szCs w:val="21"/>
        </w:rPr>
        <w:t>は旧条例第19条第</w:t>
      </w:r>
      <w:r w:rsidR="00E7596E">
        <w:rPr>
          <w:rFonts w:asciiTheme="minorEastAsia" w:hAnsiTheme="minorEastAsia" w:hint="eastAsia"/>
          <w:szCs w:val="21"/>
        </w:rPr>
        <w:t>２</w:t>
      </w:r>
      <w:r w:rsidR="006B35AC">
        <w:rPr>
          <w:rFonts w:asciiTheme="minorEastAsia" w:hAnsiTheme="minorEastAsia" w:hint="eastAsia"/>
          <w:szCs w:val="21"/>
        </w:rPr>
        <w:t>号、第３号及び第６号に該当するとして部分開示としたのに対して</w:t>
      </w:r>
      <w:r w:rsidR="007A7623">
        <w:rPr>
          <w:rFonts w:asciiTheme="minorEastAsia" w:hAnsiTheme="minorEastAsia" w:hint="eastAsia"/>
          <w:szCs w:val="21"/>
        </w:rPr>
        <w:t>、非開示情報に該当しないと主張し、本件決定２から本件決定４までについては開示された</w:t>
      </w:r>
      <w:r w:rsidR="006B35AC">
        <w:rPr>
          <w:rFonts w:asciiTheme="minorEastAsia" w:hAnsiTheme="minorEastAsia" w:hint="eastAsia"/>
          <w:szCs w:val="21"/>
        </w:rPr>
        <w:t>情報</w:t>
      </w:r>
      <w:r w:rsidR="007A7623">
        <w:rPr>
          <w:rFonts w:asciiTheme="minorEastAsia" w:hAnsiTheme="minorEastAsia" w:hint="eastAsia"/>
          <w:szCs w:val="21"/>
        </w:rPr>
        <w:t>以外</w:t>
      </w:r>
      <w:r w:rsidR="006B35AC">
        <w:rPr>
          <w:rFonts w:asciiTheme="minorEastAsia" w:hAnsiTheme="minorEastAsia" w:hint="eastAsia"/>
          <w:szCs w:val="21"/>
        </w:rPr>
        <w:t>の</w:t>
      </w:r>
      <w:r w:rsidR="00E7596E">
        <w:rPr>
          <w:rFonts w:asciiTheme="minorEastAsia" w:hAnsiTheme="minorEastAsia" w:hint="eastAsia"/>
          <w:szCs w:val="21"/>
        </w:rPr>
        <w:t>情報が</w:t>
      </w:r>
      <w:r w:rsidR="007A7623">
        <w:rPr>
          <w:rFonts w:asciiTheme="minorEastAsia" w:hAnsiTheme="minorEastAsia" w:hint="eastAsia"/>
          <w:szCs w:val="21"/>
        </w:rPr>
        <w:t>あるはずであると主張し、本件決定５については不存在による非開示決定</w:t>
      </w:r>
      <w:r w:rsidR="006B35AC">
        <w:rPr>
          <w:rFonts w:asciiTheme="minorEastAsia" w:hAnsiTheme="minorEastAsia" w:hint="eastAsia"/>
          <w:szCs w:val="21"/>
        </w:rPr>
        <w:t>に対して、対象となる情報が存在しているはずであると主張している。</w:t>
      </w:r>
    </w:p>
    <w:p w14:paraId="004A5FBB" w14:textId="228A09EA" w:rsidR="00DF40A4" w:rsidRPr="00836A74" w:rsidRDefault="00DF40A4" w:rsidP="00CF60CE">
      <w:pPr>
        <w:ind w:leftChars="200" w:left="420" w:firstLineChars="100" w:firstLine="210"/>
        <w:rPr>
          <w:rFonts w:asciiTheme="minorEastAsia" w:hAnsiTheme="minorEastAsia"/>
          <w:szCs w:val="21"/>
        </w:rPr>
      </w:pPr>
      <w:r w:rsidRPr="00836A74">
        <w:rPr>
          <w:rFonts w:asciiTheme="minorEastAsia" w:hAnsiTheme="minorEastAsia" w:hint="eastAsia"/>
          <w:szCs w:val="21"/>
        </w:rPr>
        <w:t>したがって、本件</w:t>
      </w:r>
      <w:r w:rsidR="007A7623">
        <w:rPr>
          <w:rFonts w:asciiTheme="minorEastAsia" w:hAnsiTheme="minorEastAsia" w:hint="eastAsia"/>
          <w:szCs w:val="21"/>
        </w:rPr>
        <w:t>各</w:t>
      </w:r>
      <w:r w:rsidRPr="00836A74">
        <w:rPr>
          <w:rFonts w:asciiTheme="minorEastAsia" w:hAnsiTheme="minorEastAsia" w:hint="eastAsia"/>
          <w:szCs w:val="21"/>
        </w:rPr>
        <w:t>審査請求における争点は、</w:t>
      </w:r>
      <w:r w:rsidR="007A7623">
        <w:rPr>
          <w:rFonts w:asciiTheme="minorEastAsia" w:hAnsiTheme="minorEastAsia" w:hint="eastAsia"/>
          <w:szCs w:val="21"/>
        </w:rPr>
        <w:t>本件決定１については旧条例第19条</w:t>
      </w:r>
      <w:r w:rsidR="006B35AC">
        <w:rPr>
          <w:rFonts w:asciiTheme="minorEastAsia" w:hAnsiTheme="minorEastAsia" w:hint="eastAsia"/>
          <w:szCs w:val="21"/>
        </w:rPr>
        <w:t>第２</w:t>
      </w:r>
      <w:r w:rsidR="007A7623">
        <w:rPr>
          <w:rFonts w:asciiTheme="minorEastAsia" w:hAnsiTheme="minorEastAsia" w:hint="eastAsia"/>
          <w:szCs w:val="21"/>
        </w:rPr>
        <w:t>号</w:t>
      </w:r>
      <w:r w:rsidR="006B35AC">
        <w:rPr>
          <w:rFonts w:asciiTheme="minorEastAsia" w:hAnsiTheme="minorEastAsia" w:hint="eastAsia"/>
          <w:szCs w:val="21"/>
        </w:rPr>
        <w:t>、第３号及び第６号</w:t>
      </w:r>
      <w:r w:rsidR="007A7623">
        <w:rPr>
          <w:rFonts w:asciiTheme="minorEastAsia" w:hAnsiTheme="minorEastAsia" w:hint="eastAsia"/>
          <w:szCs w:val="21"/>
        </w:rPr>
        <w:t>該当性であり、本件決定２から本件決定５までについては対象情報の特定の妥当性である。</w:t>
      </w:r>
    </w:p>
    <w:p w14:paraId="40473165" w14:textId="22B917D6" w:rsidR="00DF40A4" w:rsidRPr="00836A74" w:rsidRDefault="00DF40A4" w:rsidP="00DF40A4">
      <w:pPr>
        <w:ind w:leftChars="300" w:left="630"/>
        <w:rPr>
          <w:rFonts w:asciiTheme="minorEastAsia" w:hAnsiTheme="minorEastAsia"/>
          <w:szCs w:val="21"/>
        </w:rPr>
      </w:pPr>
    </w:p>
    <w:p w14:paraId="063ECCD5" w14:textId="29A44AFA" w:rsidR="00DF40A4" w:rsidRPr="00836A74" w:rsidRDefault="00E611E0" w:rsidP="00DF40A4">
      <w:pPr>
        <w:ind w:firstLineChars="100" w:firstLine="210"/>
        <w:rPr>
          <w:rFonts w:asciiTheme="minorEastAsia" w:hAnsiTheme="minorEastAsia"/>
          <w:szCs w:val="21"/>
        </w:rPr>
      </w:pPr>
      <w:r w:rsidRPr="00836A74">
        <w:rPr>
          <w:rFonts w:asciiTheme="minorEastAsia" w:hAnsiTheme="minorEastAsia" w:hint="eastAsia"/>
          <w:szCs w:val="21"/>
        </w:rPr>
        <w:t xml:space="preserve">３　</w:t>
      </w:r>
      <w:r w:rsidR="007A7623">
        <w:rPr>
          <w:rFonts w:asciiTheme="minorEastAsia" w:hAnsiTheme="minorEastAsia" w:hint="eastAsia"/>
          <w:szCs w:val="21"/>
        </w:rPr>
        <w:t>本件決定１</w:t>
      </w:r>
      <w:r w:rsidR="00DF40A4" w:rsidRPr="00836A74">
        <w:rPr>
          <w:rFonts w:asciiTheme="minorEastAsia" w:hAnsiTheme="minorEastAsia" w:hint="eastAsia"/>
          <w:szCs w:val="21"/>
        </w:rPr>
        <w:t>の</w:t>
      </w:r>
      <w:r w:rsidR="00634F29" w:rsidRPr="00836A74">
        <w:rPr>
          <w:rFonts w:asciiTheme="minorEastAsia" w:hAnsiTheme="minorEastAsia" w:hint="eastAsia"/>
          <w:szCs w:val="21"/>
        </w:rPr>
        <w:t>旧</w:t>
      </w:r>
      <w:r w:rsidR="00DF40A4" w:rsidRPr="00836A74">
        <w:rPr>
          <w:rFonts w:asciiTheme="minorEastAsia" w:hAnsiTheme="minorEastAsia" w:hint="eastAsia"/>
          <w:szCs w:val="21"/>
        </w:rPr>
        <w:t>条例第19条</w:t>
      </w:r>
      <w:r w:rsidR="00634F29" w:rsidRPr="00836A74">
        <w:rPr>
          <w:rFonts w:asciiTheme="minorEastAsia" w:hAnsiTheme="minorEastAsia" w:hint="eastAsia"/>
          <w:szCs w:val="21"/>
        </w:rPr>
        <w:t>各</w:t>
      </w:r>
      <w:r w:rsidR="00DF40A4" w:rsidRPr="00836A74">
        <w:rPr>
          <w:rFonts w:asciiTheme="minorEastAsia" w:hAnsiTheme="minorEastAsia" w:hint="eastAsia"/>
          <w:szCs w:val="21"/>
        </w:rPr>
        <w:t>号該当性について</w:t>
      </w:r>
    </w:p>
    <w:p w14:paraId="3244C0C6" w14:textId="4E4584D4" w:rsidR="00DF40A4" w:rsidRPr="00836A74" w:rsidRDefault="00592B7F" w:rsidP="00DF40A4">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 </w:t>
      </w:r>
      <w:r w:rsidR="00367160" w:rsidRPr="00836A74">
        <w:rPr>
          <w:rFonts w:asciiTheme="minorEastAsia" w:hAnsiTheme="minorEastAsia" w:hint="eastAsia"/>
          <w:szCs w:val="21"/>
        </w:rPr>
        <w:t>旧</w:t>
      </w:r>
      <w:r w:rsidR="00DF40A4" w:rsidRPr="00836A74">
        <w:rPr>
          <w:rFonts w:asciiTheme="minorEastAsia" w:hAnsiTheme="minorEastAsia" w:hint="eastAsia"/>
          <w:szCs w:val="21"/>
        </w:rPr>
        <w:t>条例第19条第２号の基本的な考え方について</w:t>
      </w:r>
    </w:p>
    <w:p w14:paraId="12A44B04" w14:textId="14733E98" w:rsidR="00DF40A4" w:rsidRDefault="00367160" w:rsidP="00DF40A4">
      <w:pPr>
        <w:ind w:leftChars="300" w:left="630" w:firstLineChars="100" w:firstLine="210"/>
        <w:rPr>
          <w:rFonts w:asciiTheme="minorEastAsia" w:hAnsiTheme="minorEastAsia"/>
          <w:szCs w:val="21"/>
        </w:rPr>
      </w:pPr>
      <w:r w:rsidRPr="00836A74">
        <w:rPr>
          <w:rFonts w:asciiTheme="minorEastAsia" w:hAnsiTheme="minorEastAsia" w:hint="eastAsia"/>
          <w:szCs w:val="21"/>
        </w:rPr>
        <w:t>旧</w:t>
      </w:r>
      <w:r w:rsidR="00DF40A4" w:rsidRPr="00836A74">
        <w:rPr>
          <w:rFonts w:asciiTheme="minorEastAsia" w:hAnsiTheme="minorEastAsia" w:hint="eastAsia"/>
          <w:szCs w:val="21"/>
        </w:rPr>
        <w:t>条例第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又は開示請求者以外の特定の個人を識別することはできないが、開示することにより、なお開示請求者以外の個人の権利利益を害するおそれがあるもの。」は開示しないもの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である場合において、当該情報がその職務の遂行に係る情報であるときは、当該情報のうち、当該公務員等の職及び当該職務遂行の内容に係る部分」については、開示しなければならない旨規定している。</w:t>
      </w:r>
    </w:p>
    <w:p w14:paraId="243513BA" w14:textId="08D35304" w:rsidR="007A7623" w:rsidRDefault="00592B7F" w:rsidP="007A7623">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 </w:t>
      </w:r>
      <w:r w:rsidR="007A7623">
        <w:rPr>
          <w:rFonts w:asciiTheme="minorEastAsia" w:hAnsiTheme="minorEastAsia" w:hint="eastAsia"/>
          <w:szCs w:val="21"/>
        </w:rPr>
        <w:t>旧条例第19条第３号の基本的な考え方について</w:t>
      </w:r>
    </w:p>
    <w:p w14:paraId="0721A315" w14:textId="77777777" w:rsidR="007A7623" w:rsidRDefault="007A7623" w:rsidP="007A7623">
      <w:pPr>
        <w:ind w:leftChars="300" w:left="630" w:firstLineChars="100" w:firstLine="210"/>
        <w:rPr>
          <w:rFonts w:asciiTheme="minorEastAsia" w:hAnsiTheme="minorEastAsia"/>
          <w:szCs w:val="21"/>
        </w:rPr>
      </w:pPr>
      <w:r>
        <w:rPr>
          <w:rFonts w:asciiTheme="minorEastAsia" w:hAnsiTheme="minorEastAsia" w:hint="eastAsia"/>
          <w:szCs w:val="21"/>
        </w:rPr>
        <w:t>旧</w:t>
      </w:r>
      <w:r w:rsidRPr="007A7623">
        <w:rPr>
          <w:rFonts w:asciiTheme="minorEastAsia" w:hAnsiTheme="minorEastAsia" w:hint="eastAsia"/>
          <w:szCs w:val="21"/>
        </w:rPr>
        <w:t>条例第19条第３号本文は、法人その他の団体（以下「法人等」という。）又は事業を営む個人の事業活動や正当な競争は、社会的に尊重されるべきであるとの理念のもとに、「法人等…に関する情報であって、開示することにより、当該法人等…の</w:t>
      </w:r>
      <w:r w:rsidRPr="007A7623">
        <w:rPr>
          <w:rFonts w:asciiTheme="minorEastAsia" w:hAnsiTheme="minorEastAsia" w:hint="eastAsia"/>
          <w:szCs w:val="21"/>
        </w:rPr>
        <w:lastRenderedPageBreak/>
        <w:t>権利、競争上の地位その他正当な利益を害するおそれがあるもの」は、原則として非開示とすることを定めている。</w:t>
      </w:r>
    </w:p>
    <w:p w14:paraId="2B94B10F" w14:textId="77777777" w:rsidR="007A7623" w:rsidRDefault="007A7623" w:rsidP="007A7623">
      <w:pPr>
        <w:ind w:leftChars="300" w:left="630" w:firstLineChars="100" w:firstLine="210"/>
        <w:rPr>
          <w:rFonts w:asciiTheme="minorEastAsia" w:hAnsiTheme="minorEastAsia"/>
          <w:szCs w:val="21"/>
        </w:rPr>
      </w:pPr>
      <w:r w:rsidRPr="007A7623">
        <w:rPr>
          <w:rFonts w:asciiTheme="minorEastAsia" w:hAnsiTheme="minorEastAsia" w:hint="eastAsia"/>
          <w:szCs w:val="21"/>
        </w:rPr>
        <w:t>そして、この「権利、競争上の地位その他正当な利益を害するおそれがあるもの」とは、①法人等又は事業を営む個人（以下「法人等の事業者」という。）が保有する生産技術上又は販売上の情報であって、開示することにより、当該法人等の事業活動が損なわれるおそれがあるもの、②経営方針、経理、人事等の事業活動を行う上での内部管理に属する事項に関する情報であって、開示することにより、法人等の事業者の事業運営が損なわれるおそれがあるもの、③その他開示することにより、法人等の事業者の名誉、社会的評価、社会的活動の自由等が損なわれるおそれがあるものがこれに当たると解される。</w:t>
      </w:r>
    </w:p>
    <w:p w14:paraId="6AEAC770" w14:textId="4C426E77" w:rsidR="007A7623" w:rsidRDefault="007A7623" w:rsidP="007A7623">
      <w:pPr>
        <w:ind w:leftChars="300" w:left="630" w:firstLineChars="100" w:firstLine="210"/>
        <w:rPr>
          <w:rFonts w:asciiTheme="minorEastAsia" w:hAnsiTheme="minorEastAsia"/>
          <w:szCs w:val="21"/>
        </w:rPr>
      </w:pPr>
      <w:r w:rsidRPr="007A7623">
        <w:rPr>
          <w:rFonts w:asciiTheme="minorEastAsia" w:hAnsiTheme="minorEastAsia" w:hint="eastAsia"/>
          <w:szCs w:val="21"/>
        </w:rPr>
        <w:t>なお、同号ただし書において、「人の生命、身体、健康、生活又は財産を保護するため、開示することが必要であると認められる情報」は、条例第19条第３号本文に該当する場合であっても、開示しなければならない旨規定している。</w:t>
      </w:r>
    </w:p>
    <w:p w14:paraId="43DE9F2F" w14:textId="0B4BA7CD" w:rsidR="00DF40A4" w:rsidRPr="00836A74" w:rsidRDefault="00592B7F" w:rsidP="00DF40A4">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 </w:t>
      </w:r>
      <w:r w:rsidR="00367160" w:rsidRPr="00836A74">
        <w:rPr>
          <w:rFonts w:asciiTheme="minorEastAsia" w:hAnsiTheme="minorEastAsia" w:hint="eastAsia"/>
          <w:szCs w:val="21"/>
        </w:rPr>
        <w:t>旧</w:t>
      </w:r>
      <w:r w:rsidR="00DF40A4" w:rsidRPr="00836A74">
        <w:rPr>
          <w:rFonts w:asciiTheme="minorEastAsia" w:hAnsiTheme="minorEastAsia" w:hint="eastAsia"/>
          <w:szCs w:val="21"/>
        </w:rPr>
        <w:t>条例第19条第６号の基本的な考え方について</w:t>
      </w:r>
    </w:p>
    <w:p w14:paraId="4E8DB9E5" w14:textId="6ED4BD41" w:rsidR="00DF40A4" w:rsidRPr="00836A74" w:rsidRDefault="00367160" w:rsidP="00DF40A4">
      <w:pPr>
        <w:ind w:leftChars="300" w:left="630" w:firstLineChars="100" w:firstLine="210"/>
        <w:rPr>
          <w:rFonts w:asciiTheme="minorEastAsia" w:hAnsiTheme="minorEastAsia"/>
          <w:szCs w:val="21"/>
        </w:rPr>
      </w:pPr>
      <w:r w:rsidRPr="00836A74">
        <w:rPr>
          <w:rFonts w:asciiTheme="minorEastAsia" w:hAnsiTheme="minorEastAsia" w:hint="eastAsia"/>
          <w:szCs w:val="21"/>
        </w:rPr>
        <w:t>旧</w:t>
      </w:r>
      <w:r w:rsidR="00DF40A4" w:rsidRPr="00836A74">
        <w:rPr>
          <w:rFonts w:asciiTheme="minorEastAsia" w:hAnsiTheme="minorEastAsia" w:hint="eastAsia"/>
          <w:szCs w:val="21"/>
        </w:rPr>
        <w:t>条例第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2E216EA5" w14:textId="77777777" w:rsidR="00DF40A4" w:rsidRPr="00836A74" w:rsidRDefault="00DF40A4" w:rsidP="00DF40A4">
      <w:pPr>
        <w:ind w:leftChars="300" w:left="630" w:firstLineChars="100" w:firstLine="210"/>
        <w:rPr>
          <w:rFonts w:asciiTheme="minorEastAsia" w:hAnsiTheme="minorEastAsia"/>
          <w:szCs w:val="21"/>
        </w:rPr>
      </w:pPr>
      <w:r w:rsidRPr="00836A74">
        <w:rPr>
          <w:rFonts w:asciiTheme="minorEastAsia" w:hAnsiTheme="minorEastAsia" w:hint="eastAsia"/>
          <w:szCs w:val="21"/>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539E6B5C" w14:textId="77777777" w:rsidR="00DF40A4" w:rsidRPr="00836A74" w:rsidRDefault="00DF40A4" w:rsidP="00DF40A4">
      <w:pPr>
        <w:ind w:leftChars="300" w:left="630" w:firstLineChars="100" w:firstLine="210"/>
        <w:rPr>
          <w:rFonts w:asciiTheme="minorEastAsia" w:hAnsiTheme="minorEastAsia"/>
          <w:szCs w:val="21"/>
        </w:rPr>
      </w:pPr>
      <w:r w:rsidRPr="00836A74">
        <w:rPr>
          <w:rFonts w:asciiTheme="minorEastAsia" w:hAnsiTheme="minorEastAsia" w:hint="eastAsia"/>
          <w:szCs w:val="21"/>
        </w:rPr>
        <w:t>したがって、「支障を及ぼすおそれ」は、抽象的な可能性では足りず、相当の蓋然性が認められなければならないと解される。</w:t>
      </w:r>
    </w:p>
    <w:p w14:paraId="56322B4C" w14:textId="0B605640" w:rsidR="00DF40A4" w:rsidRDefault="00592B7F" w:rsidP="00B12FCF">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4) </w:t>
      </w:r>
      <w:r w:rsidR="00DF40A4" w:rsidRPr="00836A74">
        <w:rPr>
          <w:rFonts w:asciiTheme="minorEastAsia" w:hAnsiTheme="minorEastAsia" w:hint="eastAsia"/>
          <w:szCs w:val="21"/>
        </w:rPr>
        <w:t>本件非開示部分</w:t>
      </w:r>
      <w:r w:rsidR="009B619B">
        <w:rPr>
          <w:rFonts w:asciiTheme="minorEastAsia" w:hAnsiTheme="minorEastAsia" w:hint="eastAsia"/>
          <w:szCs w:val="21"/>
        </w:rPr>
        <w:t>について</w:t>
      </w:r>
    </w:p>
    <w:p w14:paraId="3C2F8117" w14:textId="6857A77B" w:rsidR="00130796" w:rsidRPr="00130796" w:rsidRDefault="00130796" w:rsidP="00130796">
      <w:pPr>
        <w:ind w:leftChars="300" w:left="630" w:firstLineChars="100" w:firstLine="210"/>
        <w:rPr>
          <w:rFonts w:asciiTheme="minorEastAsia" w:hAnsiTheme="minorEastAsia"/>
          <w:szCs w:val="21"/>
        </w:rPr>
      </w:pPr>
      <w:r w:rsidRPr="009B619B">
        <w:rPr>
          <w:rFonts w:asciiTheme="minorEastAsia" w:hAnsiTheme="minorEastAsia" w:hint="eastAsia"/>
          <w:szCs w:val="21"/>
        </w:rPr>
        <w:t>当審議会において本件</w:t>
      </w:r>
      <w:r>
        <w:rPr>
          <w:rFonts w:asciiTheme="minorEastAsia" w:hAnsiTheme="minorEastAsia" w:hint="eastAsia"/>
          <w:szCs w:val="21"/>
        </w:rPr>
        <w:t>決定１において非開示とされた部分を実際に見分したところ、当該非開示部分は</w:t>
      </w:r>
      <w:r w:rsidRPr="009B619B">
        <w:rPr>
          <w:rFonts w:asciiTheme="minorEastAsia" w:hAnsiTheme="minorEastAsia" w:hint="eastAsia"/>
          <w:szCs w:val="21"/>
        </w:rPr>
        <w:t>、</w:t>
      </w:r>
      <w:r>
        <w:rPr>
          <w:rFonts w:asciiTheme="minorEastAsia" w:hAnsiTheme="minorEastAsia" w:hint="eastAsia"/>
          <w:szCs w:val="21"/>
        </w:rPr>
        <w:t>別表２の対</w:t>
      </w:r>
      <w:r w:rsidRPr="00056F89">
        <w:rPr>
          <w:rFonts w:asciiTheme="minorEastAsia" w:hAnsiTheme="minorEastAsia" w:hint="eastAsia"/>
          <w:szCs w:val="21"/>
        </w:rPr>
        <w:t>象情報(対象文書)</w:t>
      </w:r>
      <w:r>
        <w:rPr>
          <w:rFonts w:asciiTheme="minorEastAsia" w:hAnsiTheme="minorEastAsia" w:hint="eastAsia"/>
          <w:szCs w:val="21"/>
        </w:rPr>
        <w:t>欄に掲げる文書の同表該当箇所欄に掲げる場所に記載された同表非開示部分欄に記載された情報であった。以下</w:t>
      </w:r>
      <w:r w:rsidR="00683484">
        <w:rPr>
          <w:rFonts w:asciiTheme="minorEastAsia" w:hAnsiTheme="minorEastAsia" w:hint="eastAsia"/>
          <w:szCs w:val="21"/>
        </w:rPr>
        <w:t>対象</w:t>
      </w:r>
      <w:r>
        <w:rPr>
          <w:rFonts w:asciiTheme="minorEastAsia" w:hAnsiTheme="minorEastAsia" w:hint="eastAsia"/>
          <w:szCs w:val="21"/>
        </w:rPr>
        <w:t>文書ごとに検討する。</w:t>
      </w:r>
    </w:p>
    <w:p w14:paraId="461ED632" w14:textId="6FF45797" w:rsidR="00B227D7" w:rsidRDefault="00E12F79" w:rsidP="00056F89">
      <w:pPr>
        <w:ind w:leftChars="300" w:left="840" w:hangingChars="100" w:hanging="210"/>
        <w:rPr>
          <w:rFonts w:asciiTheme="minorEastAsia" w:hAnsiTheme="minorEastAsia"/>
          <w:szCs w:val="21"/>
        </w:rPr>
      </w:pPr>
      <w:r>
        <w:rPr>
          <w:rFonts w:asciiTheme="minorEastAsia" w:hAnsiTheme="minorEastAsia" w:hint="eastAsia"/>
          <w:szCs w:val="21"/>
        </w:rPr>
        <w:t>ア</w:t>
      </w:r>
      <w:r w:rsidR="00056F89">
        <w:rPr>
          <w:rFonts w:asciiTheme="minorEastAsia" w:hAnsiTheme="minorEastAsia" w:hint="eastAsia"/>
          <w:szCs w:val="21"/>
        </w:rPr>
        <w:t xml:space="preserve">　</w:t>
      </w:r>
      <w:r w:rsidR="00130796">
        <w:rPr>
          <w:rFonts w:asciiTheme="minorEastAsia" w:hAnsiTheme="minorEastAsia" w:hint="eastAsia"/>
          <w:szCs w:val="21"/>
        </w:rPr>
        <w:t>「</w:t>
      </w:r>
      <w:r w:rsidR="00F02889" w:rsidRPr="00F02889">
        <w:rPr>
          <w:rFonts w:asciiTheme="minorEastAsia" w:hAnsiTheme="minorEastAsia" w:hint="eastAsia"/>
          <w:szCs w:val="21"/>
        </w:rPr>
        <w:t>生活保護に関するケース記録票</w:t>
      </w:r>
      <w:r w:rsidR="00130796">
        <w:rPr>
          <w:rFonts w:asciiTheme="minorEastAsia" w:hAnsiTheme="minorEastAsia" w:hint="eastAsia"/>
          <w:szCs w:val="21"/>
        </w:rPr>
        <w:t>」</w:t>
      </w:r>
      <w:r w:rsidR="00F02889">
        <w:rPr>
          <w:rFonts w:asciiTheme="minorEastAsia" w:hAnsiTheme="minorEastAsia" w:hint="eastAsia"/>
          <w:szCs w:val="21"/>
        </w:rPr>
        <w:t>について</w:t>
      </w:r>
    </w:p>
    <w:p w14:paraId="1CE923B0" w14:textId="004916A2" w:rsidR="00A021F2" w:rsidRDefault="00E12F79" w:rsidP="00F02889">
      <w:pPr>
        <w:ind w:leftChars="400" w:left="1050" w:hangingChars="100" w:hanging="210"/>
        <w:rPr>
          <w:rFonts w:asciiTheme="minorEastAsia" w:hAnsiTheme="minorEastAsia"/>
        </w:rPr>
      </w:pPr>
      <w:r>
        <w:rPr>
          <w:rFonts w:asciiTheme="minorEastAsia" w:hAnsiTheme="minorEastAsia" w:hint="eastAsia"/>
          <w:szCs w:val="21"/>
        </w:rPr>
        <w:t>(ｱ</w:t>
      </w:r>
      <w:r>
        <w:rPr>
          <w:rFonts w:asciiTheme="minorEastAsia" w:hAnsiTheme="minorEastAsia"/>
          <w:szCs w:val="21"/>
        </w:rPr>
        <w:t>)</w:t>
      </w:r>
      <w:r>
        <w:rPr>
          <w:rFonts w:asciiTheme="minorEastAsia" w:hAnsiTheme="minorEastAsia" w:hint="eastAsia"/>
          <w:szCs w:val="21"/>
        </w:rPr>
        <w:t xml:space="preserve"> </w:t>
      </w:r>
      <w:r w:rsidR="00BB5542">
        <w:rPr>
          <w:rFonts w:asciiTheme="minorEastAsia" w:hAnsiTheme="minorEastAsia" w:hint="eastAsia"/>
          <w:szCs w:val="21"/>
        </w:rPr>
        <w:t>別表２の</w:t>
      </w:r>
      <w:r w:rsidR="001D03C1">
        <w:rPr>
          <w:rFonts w:asciiTheme="minorEastAsia" w:hAnsiTheme="minorEastAsia" w:hint="eastAsia"/>
          <w:szCs w:val="21"/>
        </w:rPr>
        <w:t>項番１に掲げる情報</w:t>
      </w:r>
      <w:r w:rsidR="00A021F2">
        <w:rPr>
          <w:rFonts w:asciiTheme="minorEastAsia" w:hAnsiTheme="minorEastAsia" w:hint="eastAsia"/>
          <w:szCs w:val="21"/>
        </w:rPr>
        <w:t>及び同表項番３に掲げる情報のうち来所者名については、</w:t>
      </w:r>
      <w:r w:rsidR="001D03C1" w:rsidRPr="001D03C1">
        <w:rPr>
          <w:rFonts w:asciiTheme="minorEastAsia" w:hAnsiTheme="minorEastAsia" w:hint="eastAsia"/>
          <w:szCs w:val="21"/>
        </w:rPr>
        <w:t>審査請求人以外の個人の氏名</w:t>
      </w:r>
      <w:r w:rsidR="00A021F2">
        <w:rPr>
          <w:rFonts w:asciiTheme="minorEastAsia" w:hAnsiTheme="minorEastAsia" w:hint="eastAsia"/>
          <w:szCs w:val="21"/>
        </w:rPr>
        <w:t>であって</w:t>
      </w:r>
      <w:r w:rsidR="001D03C1" w:rsidRPr="001D03C1">
        <w:rPr>
          <w:rFonts w:asciiTheme="minorEastAsia" w:hAnsiTheme="minorEastAsia" w:hint="eastAsia"/>
          <w:szCs w:val="21"/>
        </w:rPr>
        <w:t>、当該氏名そのものにより、審査請求人以外の特定の個人を識別することができるものであ</w:t>
      </w:r>
      <w:r w:rsidR="00223A8F">
        <w:rPr>
          <w:rFonts w:asciiTheme="minorEastAsia" w:hAnsiTheme="minorEastAsia" w:hint="eastAsia"/>
          <w:szCs w:val="21"/>
        </w:rPr>
        <w:t>る。そして、</w:t>
      </w:r>
      <w:r w:rsidR="00A021F2">
        <w:rPr>
          <w:rFonts w:asciiTheme="minorEastAsia" w:hAnsiTheme="minorEastAsia" w:hint="eastAsia"/>
          <w:szCs w:val="21"/>
        </w:rPr>
        <w:t>同表項番３に掲げる情報のうち、来所者に係る</w:t>
      </w:r>
      <w:r w:rsidR="00A021F2">
        <w:rPr>
          <w:rFonts w:asciiTheme="minorEastAsia" w:hAnsiTheme="minorEastAsia" w:hint="eastAsia"/>
        </w:rPr>
        <w:t>相談内容及び対応内容に係る情報については、</w:t>
      </w:r>
      <w:r w:rsidR="00A021F2" w:rsidRPr="00A021F2">
        <w:rPr>
          <w:rFonts w:asciiTheme="minorEastAsia" w:hAnsiTheme="minorEastAsia" w:hint="eastAsia"/>
        </w:rPr>
        <w:t>審査請求人以外の個人の発言及び行動に関する</w:t>
      </w:r>
      <w:r w:rsidR="00A021F2">
        <w:rPr>
          <w:rFonts w:asciiTheme="minorEastAsia" w:hAnsiTheme="minorEastAsia" w:hint="eastAsia"/>
        </w:rPr>
        <w:t>情報であり</w:t>
      </w:r>
      <w:r w:rsidR="00A021F2" w:rsidRPr="00A021F2">
        <w:rPr>
          <w:rFonts w:asciiTheme="minorEastAsia" w:hAnsiTheme="minorEastAsia" w:hint="eastAsia"/>
        </w:rPr>
        <w:t>、審査請求人</w:t>
      </w:r>
      <w:r w:rsidR="00A021F2" w:rsidRPr="00A021F2">
        <w:rPr>
          <w:rFonts w:asciiTheme="minorEastAsia" w:hAnsiTheme="minorEastAsia" w:hint="eastAsia"/>
        </w:rPr>
        <w:lastRenderedPageBreak/>
        <w:t>以外の特定の個人を</w:t>
      </w:r>
      <w:r w:rsidR="00A021F2">
        <w:rPr>
          <w:rFonts w:asciiTheme="minorEastAsia" w:hAnsiTheme="minorEastAsia" w:hint="eastAsia"/>
        </w:rPr>
        <w:t>識別することがで</w:t>
      </w:r>
      <w:r w:rsidR="00A021F2" w:rsidRPr="00A021F2">
        <w:rPr>
          <w:rFonts w:asciiTheme="minorEastAsia" w:hAnsiTheme="minorEastAsia" w:hint="eastAsia"/>
        </w:rPr>
        <w:t>きる情報であ</w:t>
      </w:r>
      <w:r w:rsidR="00A021F2">
        <w:rPr>
          <w:rFonts w:asciiTheme="minorEastAsia" w:hAnsiTheme="minorEastAsia" w:hint="eastAsia"/>
        </w:rPr>
        <w:t>ることが認められた。</w:t>
      </w:r>
    </w:p>
    <w:p w14:paraId="54A8A3BF" w14:textId="7B5C3EFB" w:rsidR="00056F89" w:rsidRDefault="00A021F2" w:rsidP="00F02889">
      <w:pPr>
        <w:ind w:leftChars="500" w:left="1050" w:firstLineChars="100" w:firstLine="210"/>
        <w:rPr>
          <w:rFonts w:asciiTheme="minorEastAsia" w:hAnsiTheme="minorEastAsia"/>
          <w:szCs w:val="21"/>
        </w:rPr>
      </w:pPr>
      <w:r>
        <w:rPr>
          <w:rFonts w:asciiTheme="minorEastAsia" w:hAnsiTheme="minorEastAsia" w:hint="eastAsia"/>
        </w:rPr>
        <w:t>したがって、これらの情報</w:t>
      </w:r>
      <w:r w:rsidR="001D03C1">
        <w:rPr>
          <w:rFonts w:asciiTheme="minorEastAsia" w:hAnsiTheme="minorEastAsia" w:hint="eastAsia"/>
          <w:szCs w:val="21"/>
        </w:rPr>
        <w:t>は</w:t>
      </w:r>
      <w:r w:rsidR="001D03C1" w:rsidRPr="001D03C1">
        <w:rPr>
          <w:rFonts w:asciiTheme="minorEastAsia" w:hAnsiTheme="minorEastAsia" w:hint="eastAsia"/>
          <w:szCs w:val="21"/>
        </w:rPr>
        <w:t>、</w:t>
      </w:r>
      <w:r w:rsidR="001D03C1">
        <w:rPr>
          <w:rFonts w:asciiTheme="minorEastAsia" w:hAnsiTheme="minorEastAsia" w:hint="eastAsia"/>
          <w:szCs w:val="21"/>
        </w:rPr>
        <w:t>旧</w:t>
      </w:r>
      <w:r w:rsidR="001D03C1" w:rsidRPr="001D03C1">
        <w:rPr>
          <w:rFonts w:asciiTheme="minorEastAsia" w:hAnsiTheme="minorEastAsia" w:hint="eastAsia"/>
          <w:szCs w:val="21"/>
        </w:rPr>
        <w:t>条例第19条第２号本文に該当</w:t>
      </w:r>
      <w:r w:rsidR="001D03C1">
        <w:rPr>
          <w:rFonts w:asciiTheme="minorEastAsia" w:hAnsiTheme="minorEastAsia" w:hint="eastAsia"/>
          <w:szCs w:val="21"/>
        </w:rPr>
        <w:t>し、</w:t>
      </w:r>
      <w:r w:rsidR="001E3ECB" w:rsidRPr="001E3ECB">
        <w:rPr>
          <w:rFonts w:asciiTheme="minorEastAsia" w:hAnsiTheme="minorEastAsia" w:hint="eastAsia"/>
          <w:szCs w:val="21"/>
        </w:rPr>
        <w:t>また、その情報の性質上、同号ただし書ア、イ、ウのいずれにも該当しないと認められる。</w:t>
      </w:r>
    </w:p>
    <w:p w14:paraId="35E0A19C" w14:textId="24482F99" w:rsidR="00935A90" w:rsidRDefault="00E12F79" w:rsidP="00F02889">
      <w:pPr>
        <w:ind w:leftChars="400" w:left="1050" w:hangingChars="100" w:hanging="210"/>
        <w:rPr>
          <w:rFonts w:asciiTheme="minorEastAsia" w:hAnsiTheme="minorEastAsia"/>
          <w:szCs w:val="21"/>
        </w:rPr>
      </w:pPr>
      <w:r>
        <w:rPr>
          <w:rFonts w:asciiTheme="minorEastAsia" w:hAnsiTheme="minorEastAsia" w:hint="eastAsia"/>
          <w:szCs w:val="21"/>
        </w:rPr>
        <w:t>(ｲ</w:t>
      </w:r>
      <w:r>
        <w:rPr>
          <w:rFonts w:asciiTheme="minorEastAsia" w:hAnsiTheme="minorEastAsia"/>
          <w:szCs w:val="21"/>
        </w:rPr>
        <w:t>)</w:t>
      </w:r>
      <w:r>
        <w:rPr>
          <w:rFonts w:asciiTheme="minorEastAsia" w:hAnsiTheme="minorEastAsia" w:hint="eastAsia"/>
          <w:szCs w:val="21"/>
        </w:rPr>
        <w:t xml:space="preserve"> </w:t>
      </w:r>
      <w:r w:rsidR="001D03C1">
        <w:rPr>
          <w:rFonts w:asciiTheme="minorEastAsia" w:hAnsiTheme="minorEastAsia" w:hint="eastAsia"/>
          <w:szCs w:val="21"/>
        </w:rPr>
        <w:t>同表項番</w:t>
      </w:r>
      <w:r w:rsidR="001E3ECB">
        <w:rPr>
          <w:rFonts w:asciiTheme="minorEastAsia" w:hAnsiTheme="minorEastAsia" w:hint="eastAsia"/>
          <w:szCs w:val="21"/>
        </w:rPr>
        <w:t>２に掲げる情報については、実施機関に対して、審査請求人の診療状況を回答した医療機関名</w:t>
      </w:r>
      <w:r w:rsidR="002E0B57">
        <w:rPr>
          <w:rFonts w:asciiTheme="minorEastAsia" w:hAnsiTheme="minorEastAsia" w:hint="eastAsia"/>
          <w:szCs w:val="21"/>
        </w:rPr>
        <w:t>が記載されており、当該情報に続いて、当該医療機関からの回答によって審査請求人に対する生活保護法</w:t>
      </w:r>
      <w:r w:rsidR="002D413A" w:rsidRPr="001A3A6C">
        <w:rPr>
          <w:rFonts w:asciiTheme="minorEastAsia" w:hAnsiTheme="minorEastAsia" w:hint="eastAsia"/>
        </w:rPr>
        <w:t>（昭和25年法律第144号）</w:t>
      </w:r>
      <w:r w:rsidR="002E0B57">
        <w:rPr>
          <w:rFonts w:asciiTheme="minorEastAsia" w:hAnsiTheme="minorEastAsia" w:hint="eastAsia"/>
          <w:szCs w:val="21"/>
        </w:rPr>
        <w:t>上の処遇変更を変更する旨及びこの処遇変更の方針を審査請求人に伝える旨が記載されている。</w:t>
      </w:r>
    </w:p>
    <w:p w14:paraId="4D2BC152" w14:textId="2C9EC2A2" w:rsidR="00935A90" w:rsidRDefault="00935A90" w:rsidP="00F02889">
      <w:pPr>
        <w:ind w:leftChars="500" w:left="1050" w:firstLineChars="100" w:firstLine="210"/>
        <w:rPr>
          <w:rFonts w:asciiTheme="minorEastAsia" w:hAnsiTheme="minorEastAsia"/>
          <w:szCs w:val="21"/>
        </w:rPr>
      </w:pPr>
      <w:r>
        <w:rPr>
          <w:rFonts w:asciiTheme="minorEastAsia" w:hAnsiTheme="minorEastAsia" w:hint="eastAsia"/>
          <w:szCs w:val="21"/>
        </w:rPr>
        <w:t>この点について、</w:t>
      </w:r>
      <w:r w:rsidR="001E3ECB">
        <w:rPr>
          <w:rFonts w:asciiTheme="minorEastAsia" w:hAnsiTheme="minorEastAsia" w:hint="eastAsia"/>
          <w:szCs w:val="21"/>
        </w:rPr>
        <w:t>事務局</w:t>
      </w:r>
      <w:r w:rsidR="0002595D">
        <w:rPr>
          <w:rFonts w:asciiTheme="minorEastAsia" w:hAnsiTheme="minorEastAsia" w:hint="eastAsia"/>
          <w:szCs w:val="21"/>
        </w:rPr>
        <w:t>職員</w:t>
      </w:r>
      <w:r w:rsidR="001E3ECB">
        <w:rPr>
          <w:rFonts w:asciiTheme="minorEastAsia" w:hAnsiTheme="minorEastAsia" w:hint="eastAsia"/>
          <w:szCs w:val="21"/>
        </w:rPr>
        <w:t>をして実施機関に確認させたところ、</w:t>
      </w:r>
      <w:r w:rsidR="002E0B57">
        <w:rPr>
          <w:rFonts w:asciiTheme="minorEastAsia" w:hAnsiTheme="minorEastAsia" w:hint="eastAsia"/>
          <w:szCs w:val="21"/>
        </w:rPr>
        <w:t>本件開示請求１において</w:t>
      </w:r>
      <w:r w:rsidR="000424E8">
        <w:rPr>
          <w:rFonts w:asciiTheme="minorEastAsia" w:hAnsiTheme="minorEastAsia" w:hint="eastAsia"/>
          <w:szCs w:val="21"/>
        </w:rPr>
        <w:t>審査請求人が</w:t>
      </w:r>
      <w:r w:rsidR="002E0B57">
        <w:rPr>
          <w:rFonts w:asciiTheme="minorEastAsia" w:hAnsiTheme="minorEastAsia" w:hint="eastAsia"/>
          <w:szCs w:val="21"/>
        </w:rPr>
        <w:t>開示を求める2012年８月から10月までの</w:t>
      </w:r>
      <w:r w:rsidR="000424E8">
        <w:rPr>
          <w:rFonts w:asciiTheme="minorEastAsia" w:hAnsiTheme="minorEastAsia" w:hint="eastAsia"/>
          <w:szCs w:val="21"/>
        </w:rPr>
        <w:t>期間</w:t>
      </w:r>
      <w:r w:rsidR="002E0B57">
        <w:rPr>
          <w:rFonts w:asciiTheme="minorEastAsia" w:hAnsiTheme="minorEastAsia" w:hint="eastAsia"/>
          <w:szCs w:val="21"/>
        </w:rPr>
        <w:t>に</w:t>
      </w:r>
      <w:r w:rsidR="000424E8">
        <w:rPr>
          <w:rFonts w:asciiTheme="minorEastAsia" w:hAnsiTheme="minorEastAsia" w:hint="eastAsia"/>
          <w:szCs w:val="21"/>
        </w:rPr>
        <w:t>実施機関が</w:t>
      </w:r>
      <w:r w:rsidR="001E3ECB">
        <w:rPr>
          <w:rFonts w:asciiTheme="minorEastAsia" w:hAnsiTheme="minorEastAsia" w:hint="eastAsia"/>
          <w:szCs w:val="21"/>
        </w:rPr>
        <w:t>審査請求人に係る診療状況に</w:t>
      </w:r>
      <w:r w:rsidR="002E0B57">
        <w:rPr>
          <w:rFonts w:asciiTheme="minorEastAsia" w:hAnsiTheme="minorEastAsia" w:hint="eastAsia"/>
          <w:szCs w:val="21"/>
        </w:rPr>
        <w:t>ついての照会を行った</w:t>
      </w:r>
      <w:r w:rsidR="001E3ECB">
        <w:rPr>
          <w:rFonts w:asciiTheme="minorEastAsia" w:hAnsiTheme="minorEastAsia" w:hint="eastAsia"/>
          <w:szCs w:val="21"/>
        </w:rPr>
        <w:t>医療機関は</w:t>
      </w:r>
      <w:r w:rsidR="002E0B57">
        <w:rPr>
          <w:rFonts w:asciiTheme="minorEastAsia" w:hAnsiTheme="minorEastAsia" w:hint="eastAsia"/>
          <w:szCs w:val="21"/>
        </w:rPr>
        <w:t>１機関のみであり、当該医療機関に照会をした事実及びその結果は審査請求人も</w:t>
      </w:r>
      <w:r w:rsidR="000424E8">
        <w:rPr>
          <w:rFonts w:asciiTheme="minorEastAsia" w:hAnsiTheme="minorEastAsia" w:hint="eastAsia"/>
          <w:szCs w:val="21"/>
        </w:rPr>
        <w:t>了知</w:t>
      </w:r>
      <w:r w:rsidR="002E0B57">
        <w:rPr>
          <w:rFonts w:asciiTheme="minorEastAsia" w:hAnsiTheme="minorEastAsia" w:hint="eastAsia"/>
          <w:szCs w:val="21"/>
        </w:rPr>
        <w:t>しているとのことであ</w:t>
      </w:r>
      <w:r w:rsidR="00CF0DBE">
        <w:rPr>
          <w:rFonts w:asciiTheme="minorEastAsia" w:hAnsiTheme="minorEastAsia" w:hint="eastAsia"/>
          <w:szCs w:val="21"/>
        </w:rPr>
        <w:t>る</w:t>
      </w:r>
      <w:r>
        <w:rPr>
          <w:rFonts w:asciiTheme="minorEastAsia" w:hAnsiTheme="minorEastAsia" w:hint="eastAsia"/>
          <w:szCs w:val="21"/>
        </w:rPr>
        <w:t>。</w:t>
      </w:r>
    </w:p>
    <w:p w14:paraId="31D476E3" w14:textId="1C4DF0F1" w:rsidR="00056F89" w:rsidRDefault="002E0B57" w:rsidP="00F02889">
      <w:pPr>
        <w:ind w:leftChars="500" w:left="1050" w:firstLineChars="100" w:firstLine="210"/>
        <w:rPr>
          <w:rFonts w:asciiTheme="minorEastAsia" w:hAnsiTheme="minorEastAsia"/>
          <w:szCs w:val="21"/>
        </w:rPr>
      </w:pPr>
      <w:r>
        <w:rPr>
          <w:rFonts w:asciiTheme="minorEastAsia" w:hAnsiTheme="minorEastAsia" w:hint="eastAsia"/>
          <w:szCs w:val="21"/>
        </w:rPr>
        <w:t>したがって、当該非開示部分に</w:t>
      </w:r>
      <w:r w:rsidR="00B72F28">
        <w:rPr>
          <w:rFonts w:asciiTheme="minorEastAsia" w:hAnsiTheme="minorEastAsia" w:hint="eastAsia"/>
          <w:szCs w:val="21"/>
        </w:rPr>
        <w:t>記載されている</w:t>
      </w:r>
      <w:r>
        <w:rPr>
          <w:rFonts w:asciiTheme="minorEastAsia" w:hAnsiTheme="minorEastAsia" w:hint="eastAsia"/>
          <w:szCs w:val="21"/>
        </w:rPr>
        <w:t>情報は、審査請求人において</w:t>
      </w:r>
      <w:r w:rsidR="00B72F28">
        <w:rPr>
          <w:rFonts w:asciiTheme="minorEastAsia" w:hAnsiTheme="minorEastAsia" w:hint="eastAsia"/>
          <w:szCs w:val="21"/>
        </w:rPr>
        <w:t>了知しているものと考えられるから、これを開示することにより、実施機関における生活保護業務の実施に支障が生じるものとは考えられない。</w:t>
      </w:r>
    </w:p>
    <w:p w14:paraId="279CC075" w14:textId="203D9AA4" w:rsidR="00F02889" w:rsidRDefault="00E12F79" w:rsidP="00F02889">
      <w:pPr>
        <w:ind w:leftChars="300" w:left="840" w:hangingChars="100" w:hanging="210"/>
        <w:rPr>
          <w:rFonts w:asciiTheme="minorEastAsia" w:hAnsiTheme="minorEastAsia"/>
          <w:szCs w:val="21"/>
        </w:rPr>
      </w:pPr>
      <w:r>
        <w:rPr>
          <w:rFonts w:asciiTheme="minorEastAsia" w:hAnsiTheme="minorEastAsia" w:hint="eastAsia"/>
          <w:szCs w:val="21"/>
        </w:rPr>
        <w:t>イ</w:t>
      </w:r>
      <w:r w:rsidR="00F02889">
        <w:rPr>
          <w:rFonts w:asciiTheme="minorEastAsia" w:hAnsiTheme="minorEastAsia" w:hint="eastAsia"/>
          <w:szCs w:val="21"/>
        </w:rPr>
        <w:t xml:space="preserve">　</w:t>
      </w:r>
      <w:r w:rsidR="00130796">
        <w:rPr>
          <w:rFonts w:asciiTheme="minorEastAsia" w:hAnsiTheme="minorEastAsia" w:hint="eastAsia"/>
          <w:szCs w:val="21"/>
        </w:rPr>
        <w:t>「</w:t>
      </w:r>
      <w:r w:rsidR="00F02889" w:rsidRPr="00F02889">
        <w:rPr>
          <w:rFonts w:asciiTheme="minorEastAsia" w:hAnsiTheme="minorEastAsia" w:hint="eastAsia"/>
          <w:szCs w:val="21"/>
        </w:rPr>
        <w:t>関係先照会決裁書（兼同意書使用決裁書）</w:t>
      </w:r>
      <w:r w:rsidR="00130796">
        <w:rPr>
          <w:rFonts w:asciiTheme="minorEastAsia" w:hAnsiTheme="minorEastAsia" w:hint="eastAsia"/>
          <w:szCs w:val="21"/>
        </w:rPr>
        <w:t>」及び「</w:t>
      </w:r>
      <w:r w:rsidR="00F02889" w:rsidRPr="00F02889">
        <w:rPr>
          <w:rFonts w:asciiTheme="minorEastAsia" w:hAnsiTheme="minorEastAsia" w:hint="eastAsia"/>
          <w:szCs w:val="21"/>
        </w:rPr>
        <w:t>生活保護法第29条に基づく調査について（回答）</w:t>
      </w:r>
      <w:r w:rsidR="00130796">
        <w:rPr>
          <w:rFonts w:asciiTheme="minorEastAsia" w:hAnsiTheme="minorEastAsia" w:hint="eastAsia"/>
          <w:szCs w:val="21"/>
        </w:rPr>
        <w:t>」について</w:t>
      </w:r>
    </w:p>
    <w:p w14:paraId="21B216D0" w14:textId="60818AB4" w:rsidR="00C0072C" w:rsidRDefault="00E12F79" w:rsidP="003C6EE9">
      <w:pPr>
        <w:ind w:leftChars="400" w:left="1050" w:hangingChars="100" w:hanging="210"/>
        <w:rPr>
          <w:rFonts w:asciiTheme="minorEastAsia" w:hAnsiTheme="minorEastAsia"/>
          <w:szCs w:val="21"/>
        </w:rPr>
      </w:pPr>
      <w:r>
        <w:rPr>
          <w:rFonts w:asciiTheme="minorEastAsia" w:hAnsiTheme="minorEastAsia" w:hint="eastAsia"/>
          <w:szCs w:val="21"/>
        </w:rPr>
        <w:t>(ｱ</w:t>
      </w:r>
      <w:r>
        <w:rPr>
          <w:rFonts w:asciiTheme="minorEastAsia" w:hAnsiTheme="minorEastAsia"/>
          <w:szCs w:val="21"/>
        </w:rPr>
        <w:t>)</w:t>
      </w:r>
      <w:r>
        <w:rPr>
          <w:rFonts w:asciiTheme="minorEastAsia" w:hAnsiTheme="minorEastAsia" w:hint="eastAsia"/>
          <w:szCs w:val="21"/>
        </w:rPr>
        <w:t xml:space="preserve"> </w:t>
      </w:r>
      <w:r w:rsidR="00C0072C">
        <w:rPr>
          <w:rFonts w:asciiTheme="minorEastAsia" w:hAnsiTheme="minorEastAsia" w:hint="eastAsia"/>
        </w:rPr>
        <w:t>「</w:t>
      </w:r>
      <w:r w:rsidR="00C0072C" w:rsidRPr="00F02889">
        <w:rPr>
          <w:rFonts w:asciiTheme="minorEastAsia" w:hAnsiTheme="minorEastAsia" w:hint="eastAsia"/>
          <w:szCs w:val="21"/>
        </w:rPr>
        <w:t>生活保護法第29条に基づく調査について（回答）</w:t>
      </w:r>
      <w:r w:rsidR="00C0072C">
        <w:rPr>
          <w:rFonts w:asciiTheme="minorEastAsia" w:hAnsiTheme="minorEastAsia" w:hint="eastAsia"/>
          <w:szCs w:val="21"/>
        </w:rPr>
        <w:t>」のうち、別表２</w:t>
      </w:r>
      <w:r w:rsidR="00BD14B1">
        <w:rPr>
          <w:rFonts w:asciiTheme="minorEastAsia" w:hAnsiTheme="minorEastAsia" w:hint="eastAsia"/>
          <w:szCs w:val="21"/>
        </w:rPr>
        <w:t>の</w:t>
      </w:r>
      <w:r w:rsidR="00C0072C">
        <w:rPr>
          <w:rFonts w:asciiTheme="minorEastAsia" w:hAnsiTheme="minorEastAsia" w:hint="eastAsia"/>
          <w:szCs w:val="21"/>
        </w:rPr>
        <w:t>項番６に記載された文書に記載されている情報を</w:t>
      </w:r>
      <w:r w:rsidR="00683484">
        <w:rPr>
          <w:rFonts w:asciiTheme="minorEastAsia" w:hAnsiTheme="minorEastAsia" w:hint="eastAsia"/>
          <w:szCs w:val="21"/>
        </w:rPr>
        <w:t>当審議会</w:t>
      </w:r>
      <w:r w:rsidR="00C0072C">
        <w:rPr>
          <w:rFonts w:asciiTheme="minorEastAsia" w:hAnsiTheme="minorEastAsia" w:hint="eastAsia"/>
          <w:szCs w:val="21"/>
        </w:rPr>
        <w:t>において見分したところ、金融機関の</w:t>
      </w:r>
      <w:r w:rsidR="00C0072C" w:rsidRPr="00665FC3">
        <w:rPr>
          <w:rFonts w:asciiTheme="minorEastAsia" w:hAnsiTheme="minorEastAsia" w:hint="eastAsia"/>
        </w:rPr>
        <w:t>回答内容</w:t>
      </w:r>
      <w:r w:rsidR="00C0072C">
        <w:rPr>
          <w:rFonts w:asciiTheme="minorEastAsia" w:hAnsiTheme="minorEastAsia" w:hint="eastAsia"/>
        </w:rPr>
        <w:t>の一部に審査請求人以外の</w:t>
      </w:r>
      <w:r w:rsidR="00C0072C" w:rsidRPr="001D03C1">
        <w:rPr>
          <w:rFonts w:asciiTheme="minorEastAsia" w:hAnsiTheme="minorEastAsia" w:hint="eastAsia"/>
          <w:szCs w:val="21"/>
        </w:rPr>
        <w:t>個人</w:t>
      </w:r>
      <w:r w:rsidR="00C0072C">
        <w:rPr>
          <w:rFonts w:asciiTheme="minorEastAsia" w:hAnsiTheme="minorEastAsia" w:hint="eastAsia"/>
          <w:szCs w:val="21"/>
        </w:rPr>
        <w:t>（当該金融機関の職員等を除く。）</w:t>
      </w:r>
      <w:r w:rsidR="00C0072C" w:rsidRPr="001D03C1">
        <w:rPr>
          <w:rFonts w:asciiTheme="minorEastAsia" w:hAnsiTheme="minorEastAsia" w:hint="eastAsia"/>
          <w:szCs w:val="21"/>
        </w:rPr>
        <w:t>の氏名</w:t>
      </w:r>
      <w:r w:rsidR="00C0072C">
        <w:rPr>
          <w:rFonts w:asciiTheme="minorEastAsia" w:hAnsiTheme="minorEastAsia" w:hint="eastAsia"/>
          <w:szCs w:val="21"/>
        </w:rPr>
        <w:t>、性別、生年月日、照会対象事実の有無が記載されていた。これらの情報について、実施機関は、保有個人情報であると特定のうえ、旧条例第９条第２号に該当するとして非開示としている。しかしながら、</w:t>
      </w:r>
      <w:r w:rsidR="003C6EE9">
        <w:rPr>
          <w:rFonts w:asciiTheme="minorEastAsia" w:hAnsiTheme="minorEastAsia" w:hint="eastAsia"/>
          <w:szCs w:val="21"/>
        </w:rPr>
        <w:t>当該文書は、当該金融機関が実施機関からなされた審査請求人を含む複数の者に対する回答を一覧表の形式にまとめて一括で回答したものであるから、そもそも、当該記載は審査請求人を本人とする保有個人情報には該当しない。したがって、</w:t>
      </w:r>
      <w:r w:rsidR="003C6EE9" w:rsidRPr="003C6EE9">
        <w:rPr>
          <w:rFonts w:asciiTheme="minorEastAsia" w:hAnsiTheme="minorEastAsia" w:hint="eastAsia"/>
          <w:szCs w:val="21"/>
        </w:rPr>
        <w:t>本来は、</w:t>
      </w:r>
      <w:r w:rsidR="003C6EE9">
        <w:rPr>
          <w:rFonts w:asciiTheme="minorEastAsia" w:hAnsiTheme="minorEastAsia" w:hint="eastAsia"/>
          <w:szCs w:val="21"/>
        </w:rPr>
        <w:t>当該部分については</w:t>
      </w:r>
      <w:r w:rsidR="003C6EE9" w:rsidRPr="003C6EE9">
        <w:rPr>
          <w:rFonts w:asciiTheme="minorEastAsia" w:hAnsiTheme="minorEastAsia" w:hint="eastAsia"/>
          <w:szCs w:val="21"/>
        </w:rPr>
        <w:t>、本件請求の対象外とすべきであったが、</w:t>
      </w:r>
      <w:r w:rsidR="003C6EE9">
        <w:rPr>
          <w:rFonts w:asciiTheme="minorEastAsia" w:hAnsiTheme="minorEastAsia" w:hint="eastAsia"/>
          <w:szCs w:val="21"/>
        </w:rPr>
        <w:t>当該部分</w:t>
      </w:r>
      <w:r w:rsidR="003C6EE9" w:rsidRPr="003C6EE9">
        <w:rPr>
          <w:rFonts w:asciiTheme="minorEastAsia" w:hAnsiTheme="minorEastAsia" w:hint="eastAsia"/>
          <w:szCs w:val="21"/>
        </w:rPr>
        <w:t>が開示されないという点に誤りはなく、本件決定１</w:t>
      </w:r>
      <w:r w:rsidR="003E7BA3">
        <w:rPr>
          <w:rFonts w:asciiTheme="minorEastAsia" w:hAnsiTheme="minorEastAsia" w:hint="eastAsia"/>
          <w:szCs w:val="21"/>
        </w:rPr>
        <w:t>において</w:t>
      </w:r>
      <w:r w:rsidR="003C6EE9">
        <w:rPr>
          <w:rFonts w:asciiTheme="minorEastAsia" w:hAnsiTheme="minorEastAsia" w:hint="eastAsia"/>
          <w:szCs w:val="21"/>
        </w:rPr>
        <w:t>当該部分を非開示としたこと</w:t>
      </w:r>
      <w:r w:rsidR="003C6EE9" w:rsidRPr="003C6EE9">
        <w:rPr>
          <w:rFonts w:asciiTheme="minorEastAsia" w:hAnsiTheme="minorEastAsia" w:hint="eastAsia"/>
          <w:szCs w:val="21"/>
        </w:rPr>
        <w:t>は結論として妥当である。</w:t>
      </w:r>
    </w:p>
    <w:p w14:paraId="22A9F12D" w14:textId="518D4C4C" w:rsidR="00B558B2" w:rsidRDefault="00E12F79" w:rsidP="000D0FC4">
      <w:pPr>
        <w:ind w:leftChars="400" w:left="1050" w:hangingChars="100" w:hanging="210"/>
        <w:rPr>
          <w:rFonts w:asciiTheme="minorEastAsia" w:hAnsiTheme="minorEastAsia"/>
        </w:rPr>
      </w:pPr>
      <w:r>
        <w:rPr>
          <w:rFonts w:asciiTheme="minorEastAsia" w:hAnsiTheme="minorEastAsia" w:hint="eastAsia"/>
          <w:szCs w:val="21"/>
        </w:rPr>
        <w:t>(ｲ</w:t>
      </w:r>
      <w:r>
        <w:rPr>
          <w:rFonts w:asciiTheme="minorEastAsia" w:hAnsiTheme="minorEastAsia"/>
          <w:szCs w:val="21"/>
        </w:rPr>
        <w:t xml:space="preserve">) </w:t>
      </w:r>
      <w:r w:rsidR="0046177C">
        <w:rPr>
          <w:rFonts w:asciiTheme="minorEastAsia" w:hAnsiTheme="minorEastAsia" w:hint="eastAsia"/>
          <w:szCs w:val="21"/>
        </w:rPr>
        <w:t>標記の文書</w:t>
      </w:r>
      <w:r w:rsidR="00130796" w:rsidRPr="00665FC3">
        <w:rPr>
          <w:rFonts w:asciiTheme="minorEastAsia" w:hAnsiTheme="minorEastAsia" w:hint="eastAsia"/>
        </w:rPr>
        <w:t>に記載された調査先の金融機関の名称や調査項目、当該金融機関からの回答内容に係る情報</w:t>
      </w:r>
      <w:r w:rsidR="00130796">
        <w:rPr>
          <w:rFonts w:asciiTheme="minorEastAsia" w:hAnsiTheme="minorEastAsia" w:hint="eastAsia"/>
        </w:rPr>
        <w:t>のうち、別表２</w:t>
      </w:r>
      <w:r w:rsidR="00BD14B1">
        <w:rPr>
          <w:rFonts w:asciiTheme="minorEastAsia" w:hAnsiTheme="minorEastAsia" w:hint="eastAsia"/>
        </w:rPr>
        <w:t>の</w:t>
      </w:r>
      <w:r w:rsidR="00130796">
        <w:rPr>
          <w:rFonts w:asciiTheme="minorEastAsia" w:hAnsiTheme="minorEastAsia" w:hint="eastAsia"/>
        </w:rPr>
        <w:t>項番７に記載されている情報については、当審議会で見分したところ、</w:t>
      </w:r>
      <w:r w:rsidR="00B558B2">
        <w:rPr>
          <w:rFonts w:asciiTheme="minorEastAsia" w:hAnsiTheme="minorEastAsia" w:hint="eastAsia"/>
        </w:rPr>
        <w:t>実施機関の調査に対して、照会先</w:t>
      </w:r>
      <w:r w:rsidR="00130796">
        <w:rPr>
          <w:rFonts w:asciiTheme="minorEastAsia" w:hAnsiTheme="minorEastAsia" w:hint="eastAsia"/>
        </w:rPr>
        <w:t>の金融機関</w:t>
      </w:r>
      <w:r w:rsidR="00B558B2">
        <w:rPr>
          <w:rFonts w:asciiTheme="minorEastAsia" w:hAnsiTheme="minorEastAsia" w:hint="eastAsia"/>
        </w:rPr>
        <w:t>が調査書類に</w:t>
      </w:r>
      <w:r w:rsidR="00130796">
        <w:rPr>
          <w:rFonts w:asciiTheme="minorEastAsia" w:hAnsiTheme="minorEastAsia" w:hint="eastAsia"/>
        </w:rPr>
        <w:t>不備があったため</w:t>
      </w:r>
      <w:r w:rsidR="00B558B2">
        <w:rPr>
          <w:rFonts w:asciiTheme="minorEastAsia" w:hAnsiTheme="minorEastAsia" w:hint="eastAsia"/>
        </w:rPr>
        <w:t>返却し、訂正のうえ、再度調査するよう依頼する旨の記載がなされていた。</w:t>
      </w:r>
    </w:p>
    <w:p w14:paraId="00562420" w14:textId="1ECFDE1B" w:rsidR="00DF40A4" w:rsidRDefault="00B558B2" w:rsidP="000D0FC4">
      <w:pPr>
        <w:ind w:leftChars="500" w:left="1050" w:firstLineChars="100" w:firstLine="210"/>
        <w:rPr>
          <w:rFonts w:asciiTheme="minorEastAsia" w:hAnsiTheme="minorEastAsia"/>
        </w:rPr>
      </w:pPr>
      <w:r>
        <w:rPr>
          <w:rFonts w:asciiTheme="minorEastAsia" w:hAnsiTheme="minorEastAsia" w:hint="eastAsia"/>
        </w:rPr>
        <w:t>この部分について、実施機関は、</w:t>
      </w:r>
      <w:r w:rsidRPr="00B558B2">
        <w:rPr>
          <w:rFonts w:asciiTheme="minorEastAsia" w:hAnsiTheme="minorEastAsia" w:hint="eastAsia"/>
        </w:rPr>
        <w:t>こ</w:t>
      </w:r>
      <w:r>
        <w:rPr>
          <w:rFonts w:asciiTheme="minorEastAsia" w:hAnsiTheme="minorEastAsia" w:hint="eastAsia"/>
        </w:rPr>
        <w:t>れを</w:t>
      </w:r>
      <w:r w:rsidRPr="00B558B2">
        <w:rPr>
          <w:rFonts w:asciiTheme="minorEastAsia" w:hAnsiTheme="minorEastAsia" w:hint="eastAsia"/>
        </w:rPr>
        <w:t>審査請求人に開示すると、生活保護の</w:t>
      </w:r>
      <w:r w:rsidRPr="00B558B2">
        <w:rPr>
          <w:rFonts w:asciiTheme="minorEastAsia" w:hAnsiTheme="minorEastAsia" w:hint="eastAsia"/>
        </w:rPr>
        <w:lastRenderedPageBreak/>
        <w:t>申請者が財産の隠蔽や処分等を行い、差押え等を回避することが容易となり、また生活保護法（昭和25年法律第144号）第４条に規定されている利用し得る資産の把握が困難となり、今後の生活保護事務の適正な遂行に支障を生じるおそれがあるため、</w:t>
      </w:r>
      <w:r>
        <w:rPr>
          <w:rFonts w:asciiTheme="minorEastAsia" w:hAnsiTheme="minorEastAsia" w:hint="eastAsia"/>
        </w:rPr>
        <w:t>旧</w:t>
      </w:r>
      <w:r w:rsidRPr="00B558B2">
        <w:rPr>
          <w:rFonts w:asciiTheme="minorEastAsia" w:hAnsiTheme="minorEastAsia" w:hint="eastAsia"/>
        </w:rPr>
        <w:t>条例第19条第６号に該当する非開示情報である</w:t>
      </w:r>
      <w:r>
        <w:rPr>
          <w:rFonts w:asciiTheme="minorEastAsia" w:hAnsiTheme="minorEastAsia" w:hint="eastAsia"/>
        </w:rPr>
        <w:t>旨主張する。</w:t>
      </w:r>
    </w:p>
    <w:p w14:paraId="372D4FF1" w14:textId="77777777" w:rsidR="008963D3" w:rsidRDefault="00803358" w:rsidP="000D0FC4">
      <w:pPr>
        <w:ind w:leftChars="500" w:left="1050" w:firstLineChars="100" w:firstLine="210"/>
        <w:rPr>
          <w:rFonts w:asciiTheme="minorEastAsia" w:hAnsiTheme="minorEastAsia"/>
        </w:rPr>
      </w:pPr>
      <w:r>
        <w:rPr>
          <w:rFonts w:asciiTheme="minorEastAsia" w:hAnsiTheme="minorEastAsia" w:hint="eastAsia"/>
        </w:rPr>
        <w:t>この点、当該部分のうち、５行目から９行目の非開示部分を当審議会で見分したところ、金融機関において実施機関からの照会に不備があると判断した根拠が記載されていた。かかる情報が開示されると、</w:t>
      </w:r>
      <w:r w:rsidR="008963D3">
        <w:rPr>
          <w:rFonts w:asciiTheme="minorEastAsia" w:hAnsiTheme="minorEastAsia" w:hint="eastAsia"/>
        </w:rPr>
        <w:t>実施機関の生活保護法に基づく</w:t>
      </w:r>
      <w:r>
        <w:rPr>
          <w:rFonts w:asciiTheme="minorEastAsia" w:hAnsiTheme="minorEastAsia" w:hint="eastAsia"/>
        </w:rPr>
        <w:t>金融機関</w:t>
      </w:r>
      <w:r w:rsidR="008963D3">
        <w:rPr>
          <w:rFonts w:asciiTheme="minorEastAsia" w:hAnsiTheme="minorEastAsia" w:hint="eastAsia"/>
        </w:rPr>
        <w:t>への調査について、</w:t>
      </w:r>
      <w:r>
        <w:rPr>
          <w:rFonts w:asciiTheme="minorEastAsia" w:hAnsiTheme="minorEastAsia" w:hint="eastAsia"/>
        </w:rPr>
        <w:t>どのような場合に金融機関からの</w:t>
      </w:r>
      <w:r w:rsidR="008963D3">
        <w:rPr>
          <w:rFonts w:asciiTheme="minorEastAsia" w:hAnsiTheme="minorEastAsia" w:hint="eastAsia"/>
        </w:rPr>
        <w:t>回答が得られないかという情報が開示されることとなり、</w:t>
      </w:r>
      <w:r w:rsidR="008963D3" w:rsidRPr="00B558B2">
        <w:rPr>
          <w:rFonts w:asciiTheme="minorEastAsia" w:hAnsiTheme="minorEastAsia" w:hint="eastAsia"/>
        </w:rPr>
        <w:t>申請者が財産の隠蔽や処分等を行い、差押え等を回避</w:t>
      </w:r>
      <w:r w:rsidR="008963D3">
        <w:rPr>
          <w:rFonts w:asciiTheme="minorEastAsia" w:hAnsiTheme="minorEastAsia" w:hint="eastAsia"/>
        </w:rPr>
        <w:t>することにつながるおそれがあると認められることから、旧条例</w:t>
      </w:r>
      <w:r w:rsidR="008963D3" w:rsidRPr="00B558B2">
        <w:rPr>
          <w:rFonts w:asciiTheme="minorEastAsia" w:hAnsiTheme="minorEastAsia" w:hint="eastAsia"/>
        </w:rPr>
        <w:t>第19条第６号に該当する</w:t>
      </w:r>
      <w:r w:rsidR="008963D3">
        <w:rPr>
          <w:rFonts w:asciiTheme="minorEastAsia" w:hAnsiTheme="minorEastAsia" w:hint="eastAsia"/>
        </w:rPr>
        <w:t>。</w:t>
      </w:r>
    </w:p>
    <w:p w14:paraId="7FB4F03D" w14:textId="3011BF5C" w:rsidR="008963D3" w:rsidRDefault="008963D3" w:rsidP="000D0FC4">
      <w:pPr>
        <w:ind w:leftChars="500" w:left="1050" w:firstLineChars="100" w:firstLine="210"/>
        <w:rPr>
          <w:rFonts w:asciiTheme="minorEastAsia" w:hAnsiTheme="minorEastAsia"/>
        </w:rPr>
      </w:pPr>
      <w:r>
        <w:rPr>
          <w:rFonts w:asciiTheme="minorEastAsia" w:hAnsiTheme="minorEastAsia" w:hint="eastAsia"/>
        </w:rPr>
        <w:t>他方、当該部分のうち、２行目から４行目の非開示部分を当審議会で見分したところ、単に、不備があるため返却し、再度郵送するよう記載されているのみであり、当該記載からは当該金融機関がどのような理由で調査に不備があると判断したことは了知できないものと認められるから、かかる情報を開示したとしても</w:t>
      </w:r>
      <w:r w:rsidRPr="00B558B2">
        <w:rPr>
          <w:rFonts w:asciiTheme="minorEastAsia" w:hAnsiTheme="minorEastAsia" w:hint="eastAsia"/>
        </w:rPr>
        <w:t>申請者が財産の隠蔽や処分等を行い、差押え等を回避</w:t>
      </w:r>
      <w:r>
        <w:rPr>
          <w:rFonts w:asciiTheme="minorEastAsia" w:hAnsiTheme="minorEastAsia" w:hint="eastAsia"/>
        </w:rPr>
        <w:t>することにつながるおそれがあるとは認められず、旧条例</w:t>
      </w:r>
      <w:r w:rsidRPr="00B558B2">
        <w:rPr>
          <w:rFonts w:asciiTheme="minorEastAsia" w:hAnsiTheme="minorEastAsia" w:hint="eastAsia"/>
        </w:rPr>
        <w:t>第19条第６号に</w:t>
      </w:r>
      <w:r>
        <w:rPr>
          <w:rFonts w:asciiTheme="minorEastAsia" w:hAnsiTheme="minorEastAsia" w:hint="eastAsia"/>
        </w:rPr>
        <w:t>は</w:t>
      </w:r>
      <w:r w:rsidRPr="00B558B2">
        <w:rPr>
          <w:rFonts w:asciiTheme="minorEastAsia" w:hAnsiTheme="minorEastAsia" w:hint="eastAsia"/>
        </w:rPr>
        <w:t>該当</w:t>
      </w:r>
      <w:r>
        <w:rPr>
          <w:rFonts w:asciiTheme="minorEastAsia" w:hAnsiTheme="minorEastAsia" w:hint="eastAsia"/>
        </w:rPr>
        <w:t>しない。</w:t>
      </w:r>
    </w:p>
    <w:p w14:paraId="62BBFB35" w14:textId="69C9F003" w:rsidR="00A65182" w:rsidRDefault="00E12F79" w:rsidP="00083FCD">
      <w:pPr>
        <w:ind w:leftChars="400" w:left="1050" w:hangingChars="100" w:hanging="210"/>
        <w:rPr>
          <w:rFonts w:asciiTheme="minorEastAsia" w:hAnsiTheme="minorEastAsia"/>
        </w:rPr>
      </w:pPr>
      <w:r>
        <w:rPr>
          <w:rFonts w:asciiTheme="minorEastAsia" w:hAnsiTheme="minorEastAsia"/>
          <w:szCs w:val="21"/>
        </w:rPr>
        <w:t>(</w:t>
      </w:r>
      <w:r>
        <w:rPr>
          <w:rFonts w:asciiTheme="minorEastAsia" w:hAnsiTheme="minorEastAsia" w:hint="eastAsia"/>
          <w:szCs w:val="21"/>
        </w:rPr>
        <w:t>ｳ</w:t>
      </w:r>
      <w:r>
        <w:rPr>
          <w:rFonts w:asciiTheme="minorEastAsia" w:hAnsiTheme="minorEastAsia"/>
          <w:szCs w:val="21"/>
        </w:rPr>
        <w:t>)</w:t>
      </w:r>
      <w:r>
        <w:rPr>
          <w:rFonts w:asciiTheme="minorEastAsia" w:hAnsiTheme="minorEastAsia" w:hint="eastAsia"/>
          <w:szCs w:val="21"/>
        </w:rPr>
        <w:t xml:space="preserve"> </w:t>
      </w:r>
      <w:r w:rsidR="0046177C">
        <w:rPr>
          <w:rFonts w:asciiTheme="minorEastAsia" w:hAnsiTheme="minorEastAsia" w:hint="eastAsia"/>
        </w:rPr>
        <w:t>標記の</w:t>
      </w:r>
      <w:r w:rsidR="000D0FC4" w:rsidRPr="00665FC3">
        <w:rPr>
          <w:rFonts w:asciiTheme="minorEastAsia" w:hAnsiTheme="minorEastAsia" w:hint="eastAsia"/>
        </w:rPr>
        <w:t>文書に記載された調査先の金融機関の名称や調査項目、当該金融機関からの回答内容に係る情報</w:t>
      </w:r>
      <w:r w:rsidR="000D0FC4">
        <w:rPr>
          <w:rFonts w:asciiTheme="minorEastAsia" w:hAnsiTheme="minorEastAsia" w:hint="eastAsia"/>
        </w:rPr>
        <w:t>のうち、別表２</w:t>
      </w:r>
      <w:r w:rsidR="00BD14B1">
        <w:rPr>
          <w:rFonts w:asciiTheme="minorEastAsia" w:hAnsiTheme="minorEastAsia" w:hint="eastAsia"/>
        </w:rPr>
        <w:t>の</w:t>
      </w:r>
      <w:r w:rsidR="000D0FC4">
        <w:rPr>
          <w:rFonts w:asciiTheme="minorEastAsia" w:hAnsiTheme="minorEastAsia" w:hint="eastAsia"/>
        </w:rPr>
        <w:t>項番</w:t>
      </w:r>
      <w:r w:rsidR="00BD14B1">
        <w:rPr>
          <w:rFonts w:asciiTheme="minorEastAsia" w:hAnsiTheme="minorEastAsia" w:hint="eastAsia"/>
        </w:rPr>
        <w:t>６</w:t>
      </w:r>
      <w:r w:rsidR="00415A78">
        <w:rPr>
          <w:rFonts w:asciiTheme="minorEastAsia" w:hAnsiTheme="minorEastAsia" w:hint="eastAsia"/>
        </w:rPr>
        <w:t>及び</w:t>
      </w:r>
      <w:r w:rsidR="000D0FC4">
        <w:rPr>
          <w:rFonts w:asciiTheme="minorEastAsia" w:hAnsiTheme="minorEastAsia" w:hint="eastAsia"/>
        </w:rPr>
        <w:t>７に記載されている情報を除く部分については、当審議会で見分したところ、審査請求人から提出された</w:t>
      </w:r>
      <w:r w:rsidR="000D0FC4" w:rsidRPr="000D0FC4">
        <w:rPr>
          <w:rFonts w:asciiTheme="minorEastAsia" w:hAnsiTheme="minorEastAsia" w:hint="eastAsia"/>
        </w:rPr>
        <w:t>資産申告書に</w:t>
      </w:r>
      <w:r w:rsidR="00083FCD">
        <w:rPr>
          <w:rFonts w:asciiTheme="minorEastAsia" w:hAnsiTheme="minorEastAsia" w:hint="eastAsia"/>
        </w:rPr>
        <w:t>記載されていない</w:t>
      </w:r>
      <w:r w:rsidR="000D0FC4" w:rsidRPr="000D0FC4">
        <w:rPr>
          <w:rFonts w:asciiTheme="minorEastAsia" w:hAnsiTheme="minorEastAsia" w:hint="eastAsia"/>
        </w:rPr>
        <w:t>金融機関</w:t>
      </w:r>
      <w:r w:rsidR="000D0FC4">
        <w:rPr>
          <w:rFonts w:asciiTheme="minorEastAsia" w:hAnsiTheme="minorEastAsia" w:hint="eastAsia"/>
        </w:rPr>
        <w:t>に</w:t>
      </w:r>
      <w:r w:rsidR="00083FCD">
        <w:rPr>
          <w:rFonts w:asciiTheme="minorEastAsia" w:hAnsiTheme="minorEastAsia" w:hint="eastAsia"/>
        </w:rPr>
        <w:t>対する</w:t>
      </w:r>
      <w:r w:rsidR="00083FCD" w:rsidRPr="00083FCD">
        <w:rPr>
          <w:rFonts w:asciiTheme="minorEastAsia" w:hAnsiTheme="minorEastAsia" w:hint="eastAsia"/>
        </w:rPr>
        <w:t>生活保護法第29条に基づく調査に対する回答である</w:t>
      </w:r>
      <w:r w:rsidR="00083FCD">
        <w:rPr>
          <w:rFonts w:asciiTheme="minorEastAsia" w:hAnsiTheme="minorEastAsia" w:hint="eastAsia"/>
        </w:rPr>
        <w:t>と認められた。</w:t>
      </w:r>
    </w:p>
    <w:p w14:paraId="7627A338" w14:textId="13735879" w:rsidR="00A65182" w:rsidRDefault="00083FCD" w:rsidP="00A65182">
      <w:pPr>
        <w:ind w:leftChars="500" w:left="1050" w:firstLineChars="100" w:firstLine="210"/>
        <w:rPr>
          <w:rFonts w:asciiTheme="minorEastAsia" w:hAnsiTheme="minorEastAsia"/>
        </w:rPr>
      </w:pPr>
      <w:r>
        <w:rPr>
          <w:rFonts w:asciiTheme="minorEastAsia" w:hAnsiTheme="minorEastAsia" w:hint="eastAsia"/>
        </w:rPr>
        <w:t>この点、</w:t>
      </w:r>
      <w:r w:rsidRPr="00083FCD">
        <w:rPr>
          <w:rFonts w:asciiTheme="minorEastAsia" w:hAnsiTheme="minorEastAsia" w:hint="eastAsia"/>
        </w:rPr>
        <w:t>平成29年３月17日付け大個審答申第90号において、当該調査が通常どの申請者に対しても同様の流れで行う事務であり、実施機関が今後も同様の流れで申請者に係る資産調査を行うことを踏まえると、一旦、当該調査に関する情報が開示されると、それにより実施機関における調査の手法等をはじめとした資産調査の全貌が明らかになってしまうおそれがあり、申請者が</w:t>
      </w:r>
      <w:r w:rsidR="00683484">
        <w:rPr>
          <w:rFonts w:asciiTheme="minorEastAsia" w:hAnsiTheme="minorEastAsia" w:hint="eastAsia"/>
        </w:rPr>
        <w:t>財産</w:t>
      </w:r>
      <w:r w:rsidRPr="00083FCD">
        <w:rPr>
          <w:rFonts w:asciiTheme="minorEastAsia" w:hAnsiTheme="minorEastAsia" w:hint="eastAsia"/>
        </w:rPr>
        <w:t>の隠蔽や処分等を行うことが容易となる相当の蓋然性が認められることを理由に当審議会として</w:t>
      </w:r>
      <w:r>
        <w:rPr>
          <w:rFonts w:asciiTheme="minorEastAsia" w:hAnsiTheme="minorEastAsia" w:hint="eastAsia"/>
        </w:rPr>
        <w:t>旧</w:t>
      </w:r>
      <w:r w:rsidRPr="00083FCD">
        <w:rPr>
          <w:rFonts w:asciiTheme="minorEastAsia" w:hAnsiTheme="minorEastAsia" w:hint="eastAsia"/>
        </w:rPr>
        <w:t>条例第19条第６号に該当すると判断しているところである</w:t>
      </w:r>
      <w:r>
        <w:rPr>
          <w:rFonts w:asciiTheme="minorEastAsia" w:hAnsiTheme="minorEastAsia" w:hint="eastAsia"/>
        </w:rPr>
        <w:t>。</w:t>
      </w:r>
    </w:p>
    <w:p w14:paraId="6D2A099D" w14:textId="5E1123B5" w:rsidR="000D0FC4" w:rsidRDefault="00083FCD" w:rsidP="00A65182">
      <w:pPr>
        <w:ind w:leftChars="500" w:left="1050" w:firstLineChars="100" w:firstLine="210"/>
        <w:rPr>
          <w:rFonts w:asciiTheme="minorEastAsia" w:hAnsiTheme="minorEastAsia"/>
        </w:rPr>
      </w:pPr>
      <w:r w:rsidRPr="00083FCD">
        <w:rPr>
          <w:rFonts w:asciiTheme="minorEastAsia" w:hAnsiTheme="minorEastAsia" w:hint="eastAsia"/>
        </w:rPr>
        <w:t>したがって、大個審答申第90号における当審議会の判断と同様に、</w:t>
      </w:r>
      <w:r>
        <w:rPr>
          <w:rFonts w:asciiTheme="minorEastAsia" w:hAnsiTheme="minorEastAsia" w:hint="eastAsia"/>
        </w:rPr>
        <w:t>標記の</w:t>
      </w:r>
      <w:r w:rsidRPr="00665FC3">
        <w:rPr>
          <w:rFonts w:asciiTheme="minorEastAsia" w:hAnsiTheme="minorEastAsia" w:hint="eastAsia"/>
        </w:rPr>
        <w:t>文書に記載された調査先の金融機関の名称や調査項目、当該金融機関からの回答内容に係る情報</w:t>
      </w:r>
      <w:r>
        <w:rPr>
          <w:rFonts w:asciiTheme="minorEastAsia" w:hAnsiTheme="minorEastAsia" w:hint="eastAsia"/>
        </w:rPr>
        <w:t>のうち、別表２</w:t>
      </w:r>
      <w:r w:rsidR="00BD14B1">
        <w:rPr>
          <w:rFonts w:asciiTheme="minorEastAsia" w:hAnsiTheme="minorEastAsia" w:hint="eastAsia"/>
        </w:rPr>
        <w:t>の</w:t>
      </w:r>
      <w:r>
        <w:rPr>
          <w:rFonts w:asciiTheme="minorEastAsia" w:hAnsiTheme="minorEastAsia" w:hint="eastAsia"/>
        </w:rPr>
        <w:t>項番</w:t>
      </w:r>
      <w:r w:rsidR="00BD14B1">
        <w:rPr>
          <w:rFonts w:asciiTheme="minorEastAsia" w:hAnsiTheme="minorEastAsia" w:hint="eastAsia"/>
        </w:rPr>
        <w:t>６</w:t>
      </w:r>
      <w:r>
        <w:rPr>
          <w:rFonts w:asciiTheme="minorEastAsia" w:hAnsiTheme="minorEastAsia" w:hint="eastAsia"/>
        </w:rPr>
        <w:t>及び７に記載されている情報を除く部分については</w:t>
      </w:r>
      <w:r w:rsidRPr="00083FCD">
        <w:rPr>
          <w:rFonts w:asciiTheme="minorEastAsia" w:hAnsiTheme="minorEastAsia" w:hint="eastAsia"/>
        </w:rPr>
        <w:t>「資産申告書」により申告のあった金融機関以外の金融機関に対する調査に関する情報</w:t>
      </w:r>
      <w:r>
        <w:rPr>
          <w:rFonts w:asciiTheme="minorEastAsia" w:hAnsiTheme="minorEastAsia" w:hint="eastAsia"/>
        </w:rPr>
        <w:t>であることから、旧</w:t>
      </w:r>
      <w:r w:rsidRPr="00083FCD">
        <w:rPr>
          <w:rFonts w:asciiTheme="minorEastAsia" w:hAnsiTheme="minorEastAsia" w:hint="eastAsia"/>
        </w:rPr>
        <w:t>条例第19条第６号に該当する。</w:t>
      </w:r>
    </w:p>
    <w:p w14:paraId="07E395B8" w14:textId="0A762E65" w:rsidR="000F5E29" w:rsidRDefault="00E12F79" w:rsidP="000F5E29">
      <w:pPr>
        <w:ind w:leftChars="400" w:left="1050" w:hangingChars="100" w:hanging="210"/>
        <w:rPr>
          <w:rFonts w:asciiTheme="minorEastAsia" w:hAnsiTheme="minorEastAsia"/>
        </w:rPr>
      </w:pPr>
      <w:r>
        <w:rPr>
          <w:rFonts w:asciiTheme="minorEastAsia" w:hAnsiTheme="minorEastAsia"/>
        </w:rPr>
        <w:t>(</w:t>
      </w:r>
      <w:r>
        <w:rPr>
          <w:rFonts w:asciiTheme="minorEastAsia" w:hAnsiTheme="minorEastAsia" w:hint="eastAsia"/>
        </w:rPr>
        <w:t>ｴ</w:t>
      </w:r>
      <w:r>
        <w:rPr>
          <w:rFonts w:asciiTheme="minorEastAsia" w:hAnsiTheme="minorEastAsia"/>
        </w:rPr>
        <w:t>)</w:t>
      </w:r>
      <w:r>
        <w:rPr>
          <w:rFonts w:asciiTheme="minorEastAsia" w:hAnsiTheme="minorEastAsia" w:hint="eastAsia"/>
        </w:rPr>
        <w:t xml:space="preserve"> </w:t>
      </w:r>
      <w:r w:rsidR="0046177C">
        <w:rPr>
          <w:rFonts w:asciiTheme="minorEastAsia" w:hAnsiTheme="minorEastAsia" w:hint="eastAsia"/>
        </w:rPr>
        <w:t>「</w:t>
      </w:r>
      <w:r w:rsidR="0046177C" w:rsidRPr="00F02889">
        <w:rPr>
          <w:rFonts w:asciiTheme="minorEastAsia" w:hAnsiTheme="minorEastAsia" w:hint="eastAsia"/>
          <w:szCs w:val="21"/>
        </w:rPr>
        <w:t>生活保護法第29条に基づく調査について（回答）</w:t>
      </w:r>
      <w:r w:rsidR="0046177C">
        <w:rPr>
          <w:rFonts w:asciiTheme="minorEastAsia" w:hAnsiTheme="minorEastAsia" w:hint="eastAsia"/>
          <w:szCs w:val="21"/>
        </w:rPr>
        <w:t>」</w:t>
      </w:r>
      <w:r w:rsidR="000D0FC4">
        <w:rPr>
          <w:rFonts w:asciiTheme="minorEastAsia" w:hAnsiTheme="minorEastAsia" w:hint="eastAsia"/>
        </w:rPr>
        <w:t>に</w:t>
      </w:r>
      <w:r w:rsidR="000F5E29">
        <w:rPr>
          <w:rFonts w:asciiTheme="minorEastAsia" w:hAnsiTheme="minorEastAsia" w:hint="eastAsia"/>
        </w:rPr>
        <w:t>押印されている金融機関・保険会社の印影については、</w:t>
      </w:r>
      <w:r w:rsidR="000F5E29" w:rsidRPr="000F5E29">
        <w:rPr>
          <w:rFonts w:asciiTheme="minorEastAsia" w:hAnsiTheme="minorEastAsia" w:hint="eastAsia"/>
        </w:rPr>
        <w:t>法人等の事業活動を行う上での内部管理に属す</w:t>
      </w:r>
      <w:r w:rsidR="000F5E29" w:rsidRPr="000F5E29">
        <w:rPr>
          <w:rFonts w:asciiTheme="minorEastAsia" w:hAnsiTheme="minorEastAsia" w:hint="eastAsia"/>
        </w:rPr>
        <w:lastRenderedPageBreak/>
        <w:t>る事項に関する情報であって、開示することにより偽造等のおそれがあり、当該法人等の事業運営が損なわれるおそれがあると認められるため、</w:t>
      </w:r>
      <w:r w:rsidR="000F5E29">
        <w:rPr>
          <w:rFonts w:asciiTheme="minorEastAsia" w:hAnsiTheme="minorEastAsia" w:hint="eastAsia"/>
        </w:rPr>
        <w:t>旧</w:t>
      </w:r>
      <w:r w:rsidR="000F5E29" w:rsidRPr="000F5E29">
        <w:rPr>
          <w:rFonts w:asciiTheme="minorEastAsia" w:hAnsiTheme="minorEastAsia" w:hint="eastAsia"/>
        </w:rPr>
        <w:t>条例第19条第３号に該当する</w:t>
      </w:r>
      <w:r w:rsidR="000F5E29">
        <w:rPr>
          <w:rFonts w:asciiTheme="minorEastAsia" w:hAnsiTheme="minorEastAsia" w:hint="eastAsia"/>
        </w:rPr>
        <w:t>。</w:t>
      </w:r>
    </w:p>
    <w:p w14:paraId="11182D6C" w14:textId="10EC11A2" w:rsidR="000F5E29" w:rsidRDefault="00E12F79" w:rsidP="000F5E29">
      <w:pPr>
        <w:ind w:leftChars="400" w:left="1050" w:hangingChars="100" w:hanging="210"/>
        <w:rPr>
          <w:rFonts w:asciiTheme="minorEastAsia" w:hAnsiTheme="minorEastAsia"/>
          <w:szCs w:val="21"/>
        </w:rPr>
      </w:pPr>
      <w:r>
        <w:rPr>
          <w:rFonts w:asciiTheme="minorEastAsia" w:hAnsiTheme="minorEastAsia"/>
        </w:rPr>
        <w:t>(</w:t>
      </w:r>
      <w:r>
        <w:rPr>
          <w:rFonts w:asciiTheme="minorEastAsia" w:hAnsiTheme="minorEastAsia" w:hint="eastAsia"/>
        </w:rPr>
        <w:t>ｵ</w:t>
      </w:r>
      <w:r>
        <w:rPr>
          <w:rFonts w:asciiTheme="minorEastAsia" w:hAnsiTheme="minorEastAsia"/>
        </w:rPr>
        <w:t>)</w:t>
      </w:r>
      <w:r>
        <w:rPr>
          <w:rFonts w:asciiTheme="minorEastAsia" w:hAnsiTheme="minorEastAsia" w:hint="eastAsia"/>
        </w:rPr>
        <w:t xml:space="preserve"> </w:t>
      </w:r>
      <w:r w:rsidR="0046177C">
        <w:rPr>
          <w:rFonts w:asciiTheme="minorEastAsia" w:hAnsiTheme="minorEastAsia" w:hint="eastAsia"/>
        </w:rPr>
        <w:t>「</w:t>
      </w:r>
      <w:r w:rsidR="0046177C" w:rsidRPr="00F02889">
        <w:rPr>
          <w:rFonts w:asciiTheme="minorEastAsia" w:hAnsiTheme="minorEastAsia" w:hint="eastAsia"/>
          <w:szCs w:val="21"/>
        </w:rPr>
        <w:t>生活保護法第29条に基づく調査について（回答）</w:t>
      </w:r>
      <w:r w:rsidR="0046177C">
        <w:rPr>
          <w:rFonts w:asciiTheme="minorEastAsia" w:hAnsiTheme="minorEastAsia" w:hint="eastAsia"/>
          <w:szCs w:val="21"/>
        </w:rPr>
        <w:t>」</w:t>
      </w:r>
      <w:r w:rsidR="000F5E29">
        <w:rPr>
          <w:rFonts w:asciiTheme="minorEastAsia" w:hAnsiTheme="minorEastAsia" w:hint="eastAsia"/>
        </w:rPr>
        <w:t>に記載されている金融機関の担当者の氏名及び同文書に押印されている金融機関の担当者の印影については、</w:t>
      </w:r>
      <w:r w:rsidR="000F5E29" w:rsidRPr="001D03C1">
        <w:rPr>
          <w:rFonts w:asciiTheme="minorEastAsia" w:hAnsiTheme="minorEastAsia" w:hint="eastAsia"/>
          <w:szCs w:val="21"/>
        </w:rPr>
        <w:t>審査請求人以外の個人の氏名</w:t>
      </w:r>
      <w:r w:rsidR="000F5E29">
        <w:rPr>
          <w:rFonts w:asciiTheme="minorEastAsia" w:hAnsiTheme="minorEastAsia" w:hint="eastAsia"/>
          <w:szCs w:val="21"/>
        </w:rPr>
        <w:t>であって</w:t>
      </w:r>
      <w:r w:rsidR="000F5E29" w:rsidRPr="001D03C1">
        <w:rPr>
          <w:rFonts w:asciiTheme="minorEastAsia" w:hAnsiTheme="minorEastAsia" w:hint="eastAsia"/>
          <w:szCs w:val="21"/>
        </w:rPr>
        <w:t>、当該氏名そのものにより、審査請求人以外の特定の個人を識別することが</w:t>
      </w:r>
      <w:r w:rsidR="000F5E29">
        <w:rPr>
          <w:rFonts w:asciiTheme="minorEastAsia" w:hAnsiTheme="minorEastAsia" w:hint="eastAsia"/>
        </w:rPr>
        <w:t>で</w:t>
      </w:r>
      <w:r w:rsidR="000F5E29" w:rsidRPr="00A021F2">
        <w:rPr>
          <w:rFonts w:asciiTheme="minorEastAsia" w:hAnsiTheme="minorEastAsia" w:hint="eastAsia"/>
        </w:rPr>
        <w:t>きる情報であ</w:t>
      </w:r>
      <w:r w:rsidR="000F5E29">
        <w:rPr>
          <w:rFonts w:asciiTheme="minorEastAsia" w:hAnsiTheme="minorEastAsia" w:hint="eastAsia"/>
        </w:rPr>
        <w:t>ることが認められるから、</w:t>
      </w:r>
      <w:r w:rsidR="000F5E29">
        <w:rPr>
          <w:rFonts w:asciiTheme="minorEastAsia" w:hAnsiTheme="minorEastAsia" w:hint="eastAsia"/>
          <w:szCs w:val="21"/>
        </w:rPr>
        <w:t>旧</w:t>
      </w:r>
      <w:r w:rsidR="000F5E29" w:rsidRPr="001D03C1">
        <w:rPr>
          <w:rFonts w:asciiTheme="minorEastAsia" w:hAnsiTheme="minorEastAsia" w:hint="eastAsia"/>
          <w:szCs w:val="21"/>
        </w:rPr>
        <w:t>条例第19条第２号本文に該当</w:t>
      </w:r>
      <w:r w:rsidR="000F5E29">
        <w:rPr>
          <w:rFonts w:asciiTheme="minorEastAsia" w:hAnsiTheme="minorEastAsia" w:hint="eastAsia"/>
          <w:szCs w:val="21"/>
        </w:rPr>
        <w:t>し、</w:t>
      </w:r>
      <w:r w:rsidR="000F5E29" w:rsidRPr="001E3ECB">
        <w:rPr>
          <w:rFonts w:asciiTheme="minorEastAsia" w:hAnsiTheme="minorEastAsia" w:hint="eastAsia"/>
          <w:szCs w:val="21"/>
        </w:rPr>
        <w:t>また、その情報の性質上、同号ただし書ア、イ、ウのいずれにも該当しないと認められる。</w:t>
      </w:r>
    </w:p>
    <w:p w14:paraId="7DC85DC6" w14:textId="606EA713" w:rsidR="00EA7E89" w:rsidRDefault="00E12F79" w:rsidP="00683484">
      <w:pPr>
        <w:ind w:leftChars="300" w:left="840" w:hangingChars="100" w:hanging="210"/>
        <w:rPr>
          <w:rFonts w:asciiTheme="minorEastAsia" w:hAnsiTheme="minorEastAsia"/>
          <w:szCs w:val="21"/>
        </w:rPr>
      </w:pPr>
      <w:r>
        <w:rPr>
          <w:rFonts w:asciiTheme="minorEastAsia" w:hAnsiTheme="minorEastAsia" w:hint="eastAsia"/>
          <w:szCs w:val="21"/>
        </w:rPr>
        <w:t>ウ</w:t>
      </w:r>
      <w:r w:rsidR="00415A78">
        <w:rPr>
          <w:rFonts w:asciiTheme="minorEastAsia" w:hAnsiTheme="minorEastAsia" w:hint="eastAsia"/>
          <w:szCs w:val="21"/>
        </w:rPr>
        <w:t xml:space="preserve">　「</w:t>
      </w:r>
      <w:r w:rsidR="00415A78" w:rsidRPr="00683484">
        <w:rPr>
          <w:rFonts w:asciiTheme="minorEastAsia" w:hAnsiTheme="minorEastAsia" w:hint="eastAsia"/>
          <w:szCs w:val="21"/>
        </w:rPr>
        <w:t>親族にかかる戸籍関係書類」</w:t>
      </w:r>
      <w:r w:rsidR="00415A78">
        <w:rPr>
          <w:rFonts w:asciiTheme="minorEastAsia" w:hAnsiTheme="minorEastAsia" w:hint="eastAsia"/>
          <w:szCs w:val="21"/>
        </w:rPr>
        <w:t>について</w:t>
      </w:r>
    </w:p>
    <w:p w14:paraId="086BD856" w14:textId="66370425" w:rsidR="00233DCA" w:rsidRDefault="00E12F79" w:rsidP="00830227">
      <w:pPr>
        <w:ind w:leftChars="400" w:left="1050" w:hangingChars="100" w:hanging="210"/>
        <w:rPr>
          <w:rFonts w:asciiTheme="minorEastAsia" w:hAnsiTheme="minorEastAsia"/>
        </w:rPr>
      </w:pPr>
      <w:r>
        <w:rPr>
          <w:rFonts w:asciiTheme="minorEastAsia" w:hAnsiTheme="minorEastAsia" w:hint="eastAsia"/>
        </w:rPr>
        <w:t>(ｱ</w:t>
      </w:r>
      <w:r>
        <w:rPr>
          <w:rFonts w:asciiTheme="minorEastAsia" w:hAnsiTheme="minorEastAsia"/>
        </w:rPr>
        <w:t>)</w:t>
      </w:r>
      <w:r>
        <w:rPr>
          <w:rFonts w:asciiTheme="minorEastAsia" w:hAnsiTheme="minorEastAsia" w:hint="eastAsia"/>
        </w:rPr>
        <w:t xml:space="preserve"> </w:t>
      </w:r>
      <w:r w:rsidR="00EA7E89">
        <w:rPr>
          <w:rFonts w:asciiTheme="minorEastAsia" w:hAnsiTheme="minorEastAsia" w:hint="eastAsia"/>
        </w:rPr>
        <w:t>当審議会において見分したところ、</w:t>
      </w:r>
      <w:r w:rsidR="00EA7E89" w:rsidRPr="00EA7E89">
        <w:rPr>
          <w:rFonts w:asciiTheme="minorEastAsia" w:hAnsiTheme="minorEastAsia" w:hint="eastAsia"/>
        </w:rPr>
        <w:t>標記の文書は、審査請求人の親族に係る</w:t>
      </w:r>
      <w:r w:rsidR="00EA7E89">
        <w:rPr>
          <w:rFonts w:asciiTheme="minorEastAsia" w:hAnsiTheme="minorEastAsia" w:hint="eastAsia"/>
        </w:rPr>
        <w:t>戸籍、除籍及び戸籍附票の全部事項証明書であった。</w:t>
      </w:r>
      <w:r w:rsidR="00830227" w:rsidRPr="00830227">
        <w:rPr>
          <w:rFonts w:asciiTheme="minorEastAsia" w:hAnsiTheme="minorEastAsia" w:hint="eastAsia"/>
        </w:rPr>
        <w:t>これらの文書に記載されている各情報は、当該情報の性質上、当該情報に含まれる氏名、生年月日その他の記述等により開示請求者以外の特定の個人を識別することができるものであ</w:t>
      </w:r>
      <w:r w:rsidR="00233DCA">
        <w:rPr>
          <w:rFonts w:asciiTheme="minorEastAsia" w:hAnsiTheme="minorEastAsia" w:hint="eastAsia"/>
        </w:rPr>
        <w:t>るから旧</w:t>
      </w:r>
      <w:r w:rsidR="00830227" w:rsidRPr="00830227">
        <w:rPr>
          <w:rFonts w:asciiTheme="minorEastAsia" w:hAnsiTheme="minorEastAsia" w:hint="eastAsia"/>
        </w:rPr>
        <w:t>条例第19条第２号</w:t>
      </w:r>
      <w:r w:rsidR="00E71534">
        <w:rPr>
          <w:rFonts w:asciiTheme="minorEastAsia" w:hAnsiTheme="minorEastAsia" w:hint="eastAsia"/>
        </w:rPr>
        <w:t>本文</w:t>
      </w:r>
      <w:r w:rsidR="00233DCA">
        <w:rPr>
          <w:rFonts w:asciiTheme="minorEastAsia" w:hAnsiTheme="minorEastAsia" w:hint="eastAsia"/>
        </w:rPr>
        <w:t>に該当する。</w:t>
      </w:r>
    </w:p>
    <w:p w14:paraId="10DAD75A" w14:textId="1325039A" w:rsidR="006D28C1" w:rsidRDefault="00E12F79" w:rsidP="00E71534">
      <w:pPr>
        <w:ind w:leftChars="400" w:left="1050" w:hangingChars="100" w:hanging="210"/>
        <w:rPr>
          <w:rFonts w:asciiTheme="minorEastAsia" w:hAnsiTheme="minorEastAsia"/>
        </w:rPr>
      </w:pPr>
      <w:r>
        <w:rPr>
          <w:rFonts w:asciiTheme="minorEastAsia" w:hAnsiTheme="minorEastAsia" w:hint="eastAsia"/>
          <w:szCs w:val="21"/>
        </w:rPr>
        <w:t>(ｲ</w:t>
      </w:r>
      <w:r>
        <w:rPr>
          <w:rFonts w:asciiTheme="minorEastAsia" w:hAnsiTheme="minorEastAsia"/>
          <w:szCs w:val="21"/>
        </w:rPr>
        <w:t xml:space="preserve">) </w:t>
      </w:r>
      <w:r w:rsidR="00233DCA">
        <w:rPr>
          <w:rFonts w:asciiTheme="minorEastAsia" w:hAnsiTheme="minorEastAsia" w:hint="eastAsia"/>
        </w:rPr>
        <w:t>そして、戸籍法（</w:t>
      </w:r>
      <w:r w:rsidR="00233DCA" w:rsidRPr="00233DCA">
        <w:rPr>
          <w:rFonts w:asciiTheme="minorEastAsia" w:hAnsiTheme="minorEastAsia" w:hint="eastAsia"/>
        </w:rPr>
        <w:t>昭和22年法律第224号</w:t>
      </w:r>
      <w:r w:rsidR="00233DCA">
        <w:rPr>
          <w:rFonts w:asciiTheme="minorEastAsia" w:hAnsiTheme="minorEastAsia" w:hint="eastAsia"/>
        </w:rPr>
        <w:t>）は、</w:t>
      </w:r>
      <w:r w:rsidR="006D28C1">
        <w:rPr>
          <w:rFonts w:asciiTheme="minorEastAsia" w:hAnsiTheme="minorEastAsia" w:hint="eastAsia"/>
        </w:rPr>
        <w:t>戸籍謄本等について次のとおり規定している。</w:t>
      </w:r>
    </w:p>
    <w:p w14:paraId="5C51B36F" w14:textId="421BAEC8" w:rsidR="006D28C1" w:rsidRDefault="00233DCA" w:rsidP="00501038">
      <w:pPr>
        <w:ind w:leftChars="700" w:left="1680" w:hangingChars="100" w:hanging="210"/>
        <w:rPr>
          <w:rFonts w:asciiTheme="minorEastAsia" w:hAnsiTheme="minorEastAsia"/>
        </w:rPr>
      </w:pPr>
      <w:r>
        <w:rPr>
          <w:rFonts w:asciiTheme="minorEastAsia" w:hAnsiTheme="minorEastAsia" w:hint="eastAsia"/>
        </w:rPr>
        <w:t>第10条</w:t>
      </w:r>
      <w:r w:rsidR="00501038">
        <w:rPr>
          <w:rFonts w:asciiTheme="minorEastAsia" w:hAnsiTheme="minorEastAsia" w:hint="eastAsia"/>
        </w:rPr>
        <w:t xml:space="preserve">　</w:t>
      </w:r>
      <w:r>
        <w:rPr>
          <w:rFonts w:asciiTheme="minorEastAsia" w:hAnsiTheme="minorEastAsia" w:hint="eastAsia"/>
        </w:rPr>
        <w:t>戸籍</w:t>
      </w:r>
      <w:r w:rsidRPr="00233DCA">
        <w:rPr>
          <w:rFonts w:asciiTheme="minorEastAsia" w:hAnsiTheme="minorEastAsia" w:hint="eastAsia"/>
        </w:rPr>
        <w:t>に記載されている者</w:t>
      </w:r>
      <w:r>
        <w:rPr>
          <w:rFonts w:asciiTheme="minorEastAsia" w:hAnsiTheme="minorEastAsia" w:hint="eastAsia"/>
        </w:rPr>
        <w:t>（</w:t>
      </w:r>
      <w:r w:rsidRPr="00233DCA">
        <w:rPr>
          <w:rFonts w:asciiTheme="minorEastAsia" w:hAnsiTheme="minorEastAsia" w:hint="eastAsia"/>
        </w:rPr>
        <w:t>その戸籍から除かれた者</w:t>
      </w:r>
      <w:r>
        <w:rPr>
          <w:rFonts w:asciiTheme="minorEastAsia" w:hAnsiTheme="minorEastAsia" w:hint="eastAsia"/>
        </w:rPr>
        <w:t>（</w:t>
      </w:r>
      <w:r w:rsidRPr="00233DCA">
        <w:rPr>
          <w:rFonts w:asciiTheme="minorEastAsia" w:hAnsiTheme="minorEastAsia" w:hint="eastAsia"/>
        </w:rPr>
        <w:t>その者に係る全部の記載が市町村長の過誤によつてされたものであつて、当該記載が第</w:t>
      </w:r>
      <w:r>
        <w:rPr>
          <w:rFonts w:asciiTheme="minorEastAsia" w:hAnsiTheme="minorEastAsia" w:hint="eastAsia"/>
        </w:rPr>
        <w:t>24</w:t>
      </w:r>
      <w:r w:rsidRPr="00233DCA">
        <w:rPr>
          <w:rFonts w:asciiTheme="minorEastAsia" w:hAnsiTheme="minorEastAsia" w:hint="eastAsia"/>
        </w:rPr>
        <w:t>条第</w:t>
      </w:r>
      <w:r>
        <w:rPr>
          <w:rFonts w:asciiTheme="minorEastAsia" w:hAnsiTheme="minorEastAsia" w:hint="eastAsia"/>
        </w:rPr>
        <w:t>２</w:t>
      </w:r>
      <w:r w:rsidRPr="00233DCA">
        <w:rPr>
          <w:rFonts w:asciiTheme="minorEastAsia" w:hAnsiTheme="minorEastAsia" w:hint="eastAsia"/>
        </w:rPr>
        <w:t>項の規定によつて訂正された場合におけるその者を除く。</w:t>
      </w:r>
      <w:r>
        <w:rPr>
          <w:rFonts w:asciiTheme="minorEastAsia" w:hAnsiTheme="minorEastAsia" w:hint="eastAsia"/>
        </w:rPr>
        <w:t>）</w:t>
      </w:r>
      <w:r w:rsidRPr="00233DCA">
        <w:rPr>
          <w:rFonts w:asciiTheme="minorEastAsia" w:hAnsiTheme="minorEastAsia" w:hint="eastAsia"/>
        </w:rPr>
        <w:t>を含む。</w:t>
      </w:r>
      <w:r>
        <w:rPr>
          <w:rFonts w:asciiTheme="minorEastAsia" w:hAnsiTheme="minorEastAsia" w:hint="eastAsia"/>
        </w:rPr>
        <w:t>）</w:t>
      </w:r>
      <w:r w:rsidRPr="00233DCA">
        <w:rPr>
          <w:rFonts w:asciiTheme="minorEastAsia" w:hAnsiTheme="minorEastAsia" w:hint="eastAsia"/>
        </w:rPr>
        <w:t>又はその配偶者、直系尊属若しくは直系卑属は、その戸籍の謄本若しくは抄本又は戸籍に記載した事項に関する証明書</w:t>
      </w:r>
      <w:r>
        <w:rPr>
          <w:rFonts w:asciiTheme="minorEastAsia" w:hAnsiTheme="minorEastAsia" w:hint="eastAsia"/>
        </w:rPr>
        <w:t>（</w:t>
      </w:r>
      <w:r w:rsidRPr="00233DCA">
        <w:rPr>
          <w:rFonts w:asciiTheme="minorEastAsia" w:hAnsiTheme="minorEastAsia" w:hint="eastAsia"/>
        </w:rPr>
        <w:t>以下「戸籍謄本等」という。</w:t>
      </w:r>
      <w:r>
        <w:rPr>
          <w:rFonts w:asciiTheme="minorEastAsia" w:hAnsiTheme="minorEastAsia" w:hint="eastAsia"/>
        </w:rPr>
        <w:t>）</w:t>
      </w:r>
      <w:r w:rsidRPr="00233DCA">
        <w:rPr>
          <w:rFonts w:asciiTheme="minorEastAsia" w:hAnsiTheme="minorEastAsia" w:hint="eastAsia"/>
        </w:rPr>
        <w:t>の交付の請求をすることができる</w:t>
      </w:r>
      <w:r>
        <w:rPr>
          <w:rFonts w:asciiTheme="minorEastAsia" w:hAnsiTheme="minorEastAsia" w:hint="eastAsia"/>
        </w:rPr>
        <w:t>。</w:t>
      </w:r>
    </w:p>
    <w:p w14:paraId="3B0D093F" w14:textId="41F87778" w:rsidR="00501038" w:rsidRDefault="00501038" w:rsidP="00501038">
      <w:pPr>
        <w:ind w:leftChars="700" w:left="1470"/>
        <w:rPr>
          <w:rFonts w:asciiTheme="minorEastAsia" w:hAnsiTheme="minorEastAsia"/>
        </w:rPr>
      </w:pPr>
      <w:r>
        <w:rPr>
          <w:rFonts w:asciiTheme="minorEastAsia" w:hAnsiTheme="minorEastAsia" w:hint="eastAsia"/>
        </w:rPr>
        <w:t>２―３　省　略</w:t>
      </w:r>
    </w:p>
    <w:p w14:paraId="366B9876" w14:textId="26029659" w:rsidR="006D28C1" w:rsidRDefault="006D28C1" w:rsidP="00501038">
      <w:pPr>
        <w:ind w:leftChars="700" w:left="1680" w:hangingChars="100" w:hanging="210"/>
        <w:rPr>
          <w:rFonts w:asciiTheme="minorEastAsia" w:hAnsiTheme="minorEastAsia"/>
        </w:rPr>
      </w:pPr>
      <w:r>
        <w:rPr>
          <w:rFonts w:asciiTheme="minorEastAsia" w:hAnsiTheme="minorEastAsia" w:hint="eastAsia"/>
        </w:rPr>
        <w:t>第10条の２</w:t>
      </w:r>
      <w:r w:rsidR="00501038">
        <w:rPr>
          <w:rFonts w:asciiTheme="minorEastAsia" w:hAnsiTheme="minorEastAsia" w:hint="eastAsia"/>
        </w:rPr>
        <w:t xml:space="preserve">　</w:t>
      </w:r>
      <w:r w:rsidR="00233DCA">
        <w:rPr>
          <w:rFonts w:asciiTheme="minorEastAsia" w:hAnsiTheme="minorEastAsia" w:hint="eastAsia"/>
        </w:rPr>
        <w:t>前</w:t>
      </w:r>
      <w:r w:rsidR="00233DCA" w:rsidRPr="00233DCA">
        <w:rPr>
          <w:rFonts w:asciiTheme="minorEastAsia" w:hAnsiTheme="minorEastAsia" w:hint="eastAsia"/>
        </w:rPr>
        <w:t>条第</w:t>
      </w:r>
      <w:r w:rsidR="00233DCA">
        <w:rPr>
          <w:rFonts w:asciiTheme="minorEastAsia" w:hAnsiTheme="minorEastAsia" w:hint="eastAsia"/>
        </w:rPr>
        <w:t>１</w:t>
      </w:r>
      <w:r w:rsidR="00233DCA" w:rsidRPr="00233DCA">
        <w:rPr>
          <w:rFonts w:asciiTheme="minorEastAsia" w:hAnsiTheme="minorEastAsia" w:hint="eastAsia"/>
        </w:rPr>
        <w:t>項に規定する者以外の者は、次の各号に掲げる場合に限り、戸籍謄本等の交付の請求をすることができる。この場合において、当該請求をする者は、それぞれ当該各号に定める事項を明らかにしてこれをしなければならない。</w:t>
      </w:r>
    </w:p>
    <w:p w14:paraId="1D8EFD4A" w14:textId="7CAC2AF4" w:rsidR="006D28C1" w:rsidRDefault="00053099" w:rsidP="006D28C1">
      <w:pPr>
        <w:ind w:leftChars="800" w:left="189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1) </w:t>
      </w:r>
      <w:r w:rsidR="00233DCA" w:rsidRPr="00233DCA">
        <w:rPr>
          <w:rFonts w:asciiTheme="minorEastAsia" w:hAnsiTheme="minorEastAsia" w:hint="eastAsia"/>
        </w:rPr>
        <w:t>自己の権利を行使し、又は自己の義務を履行するために戸籍の記載事項を確認する必要がある場合　権利又は義務の発生原因及び内容並びに当該権利を行使し、又は当該義務を履行するために戸籍の記載事項の確認を必要とする理由</w:t>
      </w:r>
    </w:p>
    <w:p w14:paraId="749D45FB" w14:textId="74F07433" w:rsidR="006D28C1" w:rsidRDefault="00053099" w:rsidP="006D28C1">
      <w:pPr>
        <w:ind w:leftChars="800" w:left="189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2) </w:t>
      </w:r>
      <w:r w:rsidR="00233DCA" w:rsidRPr="00233DCA">
        <w:rPr>
          <w:rFonts w:asciiTheme="minorEastAsia" w:hAnsiTheme="minorEastAsia" w:hint="eastAsia"/>
        </w:rPr>
        <w:t>国又は地方公共団体の機関に提出する必要がある場合　戸籍謄本等を提出すべき国又は地方公共団体の機関及び当該機関への提出を必要とする理由</w:t>
      </w:r>
    </w:p>
    <w:p w14:paraId="21A26C7D" w14:textId="029D7B62" w:rsidR="00233DCA" w:rsidRDefault="00053099" w:rsidP="006D28C1">
      <w:pPr>
        <w:ind w:leftChars="800" w:left="189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3) </w:t>
      </w:r>
      <w:r w:rsidR="00233DCA" w:rsidRPr="00233DCA">
        <w:rPr>
          <w:rFonts w:asciiTheme="minorEastAsia" w:hAnsiTheme="minorEastAsia" w:hint="eastAsia"/>
        </w:rPr>
        <w:t>前</w:t>
      </w:r>
      <w:r w:rsidR="006D28C1">
        <w:rPr>
          <w:rFonts w:asciiTheme="minorEastAsia" w:hAnsiTheme="minorEastAsia" w:hint="eastAsia"/>
        </w:rPr>
        <w:t>２</w:t>
      </w:r>
      <w:r w:rsidR="00233DCA" w:rsidRPr="00233DCA">
        <w:rPr>
          <w:rFonts w:asciiTheme="minorEastAsia" w:hAnsiTheme="minorEastAsia" w:hint="eastAsia"/>
        </w:rPr>
        <w:t>号に掲げる場合のほか、戸籍の記載事項を利用する正当な理由</w:t>
      </w:r>
      <w:r w:rsidR="00233DCA" w:rsidRPr="00233DCA">
        <w:rPr>
          <w:rFonts w:asciiTheme="minorEastAsia" w:hAnsiTheme="minorEastAsia" w:hint="eastAsia"/>
        </w:rPr>
        <w:lastRenderedPageBreak/>
        <w:t>がある場合　戸籍の記載事項の利用の目的及び方法並びにその利用を必要とする事由</w:t>
      </w:r>
    </w:p>
    <w:p w14:paraId="6EDE640C" w14:textId="53388C9B" w:rsidR="00501038" w:rsidRPr="00233DCA" w:rsidRDefault="00501038" w:rsidP="006D28C1">
      <w:pPr>
        <w:ind w:leftChars="800" w:left="1890" w:hangingChars="100" w:hanging="210"/>
        <w:rPr>
          <w:rFonts w:asciiTheme="minorEastAsia" w:hAnsiTheme="minorEastAsia"/>
        </w:rPr>
      </w:pPr>
      <w:r>
        <w:rPr>
          <w:rFonts w:asciiTheme="minorEastAsia" w:hAnsiTheme="minorEastAsia" w:hint="eastAsia"/>
        </w:rPr>
        <w:t>２―６　省　略</w:t>
      </w:r>
    </w:p>
    <w:p w14:paraId="57178655" w14:textId="7868607A" w:rsidR="006D28C1" w:rsidRDefault="006D28C1" w:rsidP="006D28C1">
      <w:pPr>
        <w:ind w:leftChars="500" w:left="1050" w:firstLineChars="100" w:firstLine="210"/>
        <w:rPr>
          <w:rFonts w:asciiTheme="minorEastAsia" w:hAnsiTheme="minorEastAsia"/>
        </w:rPr>
      </w:pPr>
      <w:r>
        <w:rPr>
          <w:rFonts w:asciiTheme="minorEastAsia" w:hAnsiTheme="minorEastAsia" w:hint="eastAsia"/>
        </w:rPr>
        <w:t>当審議会において、</w:t>
      </w:r>
      <w:r w:rsidRPr="00EA7E89">
        <w:rPr>
          <w:rFonts w:asciiTheme="minorEastAsia" w:hAnsiTheme="minorEastAsia" w:hint="eastAsia"/>
        </w:rPr>
        <w:t>審査請求人の親族に係る</w:t>
      </w:r>
      <w:r>
        <w:rPr>
          <w:rFonts w:asciiTheme="minorEastAsia" w:hAnsiTheme="minorEastAsia" w:hint="eastAsia"/>
        </w:rPr>
        <w:t>戸籍、除籍を見分したところ、審査請求人は、上記の戸籍法の規定に基づき当該戸籍及び除籍の証明書の交付を請求できる者に該当することが認められた。したがって、戸籍、除籍については、旧条例第９条第２号ただし書ア</w:t>
      </w:r>
      <w:r w:rsidR="00501038" w:rsidRPr="00501038">
        <w:rPr>
          <w:rFonts w:asciiTheme="minorEastAsia" w:hAnsiTheme="minorEastAsia" w:hint="eastAsia"/>
        </w:rPr>
        <w:t>の法令等の規定により</w:t>
      </w:r>
      <w:r w:rsidR="00501038">
        <w:rPr>
          <w:rFonts w:asciiTheme="minorEastAsia" w:hAnsiTheme="minorEastAsia" w:hint="eastAsia"/>
        </w:rPr>
        <w:t>審査請求人</w:t>
      </w:r>
      <w:r w:rsidR="00501038" w:rsidRPr="00501038">
        <w:rPr>
          <w:rFonts w:asciiTheme="minorEastAsia" w:hAnsiTheme="minorEastAsia" w:hint="eastAsia"/>
        </w:rPr>
        <w:t>が知ることができ、又は知ることが予定されている情報に該当する</w:t>
      </w:r>
      <w:r>
        <w:rPr>
          <w:rFonts w:asciiTheme="minorEastAsia" w:hAnsiTheme="minorEastAsia" w:hint="eastAsia"/>
        </w:rPr>
        <w:t>。</w:t>
      </w:r>
    </w:p>
    <w:p w14:paraId="5E49093C" w14:textId="1E43D6BE" w:rsidR="00B85655" w:rsidRDefault="00E12F79" w:rsidP="00E71534">
      <w:pPr>
        <w:ind w:leftChars="400" w:left="1050" w:hangingChars="100" w:hanging="210"/>
        <w:rPr>
          <w:rFonts w:asciiTheme="minorEastAsia" w:hAnsiTheme="minorEastAsia"/>
        </w:rPr>
      </w:pPr>
      <w:r>
        <w:rPr>
          <w:rFonts w:asciiTheme="minorEastAsia" w:hAnsiTheme="minorEastAsia" w:hint="eastAsia"/>
        </w:rPr>
        <w:t>(ｳ</w:t>
      </w:r>
      <w:r>
        <w:rPr>
          <w:rFonts w:asciiTheme="minorEastAsia" w:hAnsiTheme="minorEastAsia"/>
        </w:rPr>
        <w:t>)</w:t>
      </w:r>
      <w:r>
        <w:rPr>
          <w:rFonts w:asciiTheme="minorEastAsia" w:hAnsiTheme="minorEastAsia" w:hint="eastAsia"/>
        </w:rPr>
        <w:t xml:space="preserve"> </w:t>
      </w:r>
      <w:r w:rsidR="00B85655">
        <w:rPr>
          <w:rFonts w:asciiTheme="minorEastAsia" w:hAnsiTheme="minorEastAsia" w:hint="eastAsia"/>
        </w:rPr>
        <w:t>住民基本台帳法（</w:t>
      </w:r>
      <w:r w:rsidR="00B85655" w:rsidRPr="00B85655">
        <w:rPr>
          <w:rFonts w:asciiTheme="minorEastAsia" w:hAnsiTheme="minorEastAsia" w:hint="eastAsia"/>
        </w:rPr>
        <w:t>昭和</w:t>
      </w:r>
      <w:r w:rsidR="00B85655">
        <w:rPr>
          <w:rFonts w:asciiTheme="minorEastAsia" w:hAnsiTheme="minorEastAsia" w:hint="eastAsia"/>
        </w:rPr>
        <w:t>42</w:t>
      </w:r>
      <w:r w:rsidR="00B85655" w:rsidRPr="00B85655">
        <w:rPr>
          <w:rFonts w:asciiTheme="minorEastAsia" w:hAnsiTheme="minorEastAsia" w:hint="eastAsia"/>
        </w:rPr>
        <w:t>年法律第</w:t>
      </w:r>
      <w:r w:rsidR="00B85655">
        <w:rPr>
          <w:rFonts w:asciiTheme="minorEastAsia" w:hAnsiTheme="minorEastAsia" w:hint="eastAsia"/>
        </w:rPr>
        <w:t>81</w:t>
      </w:r>
      <w:r w:rsidR="00B85655" w:rsidRPr="00B85655">
        <w:rPr>
          <w:rFonts w:asciiTheme="minorEastAsia" w:hAnsiTheme="minorEastAsia" w:hint="eastAsia"/>
        </w:rPr>
        <w:t>号</w:t>
      </w:r>
      <w:r w:rsidR="00B85655">
        <w:rPr>
          <w:rFonts w:asciiTheme="minorEastAsia" w:hAnsiTheme="minorEastAsia" w:hint="eastAsia"/>
        </w:rPr>
        <w:t>）は、戸籍附票</w:t>
      </w:r>
      <w:r w:rsidR="0076647F">
        <w:rPr>
          <w:rFonts w:asciiTheme="minorEastAsia" w:hAnsiTheme="minorEastAsia" w:hint="eastAsia"/>
        </w:rPr>
        <w:t>の</w:t>
      </w:r>
      <w:r w:rsidR="00B85655">
        <w:rPr>
          <w:rFonts w:asciiTheme="minorEastAsia" w:hAnsiTheme="minorEastAsia" w:hint="eastAsia"/>
        </w:rPr>
        <w:t>請求</w:t>
      </w:r>
      <w:r w:rsidR="0076647F">
        <w:rPr>
          <w:rFonts w:asciiTheme="minorEastAsia" w:hAnsiTheme="minorEastAsia" w:hint="eastAsia"/>
        </w:rPr>
        <w:t>について</w:t>
      </w:r>
      <w:r w:rsidR="00B85655">
        <w:rPr>
          <w:rFonts w:asciiTheme="minorEastAsia" w:hAnsiTheme="minorEastAsia" w:hint="eastAsia"/>
        </w:rPr>
        <w:t>次のとおり規定している。</w:t>
      </w:r>
    </w:p>
    <w:p w14:paraId="3672AF19" w14:textId="0C893DD4" w:rsidR="00B85655" w:rsidRDefault="00501038" w:rsidP="00501038">
      <w:pPr>
        <w:ind w:leftChars="500" w:left="1050" w:firstLineChars="200" w:firstLine="420"/>
        <w:rPr>
          <w:rFonts w:asciiTheme="minorEastAsia" w:hAnsiTheme="minorEastAsia"/>
        </w:rPr>
      </w:pPr>
      <w:r w:rsidRPr="00501038">
        <w:rPr>
          <w:rFonts w:asciiTheme="minorEastAsia" w:hAnsiTheme="minorEastAsia" w:hint="eastAsia"/>
        </w:rPr>
        <w:t>(戸籍の附票の写しの交付)</w:t>
      </w:r>
    </w:p>
    <w:p w14:paraId="6E6D6C0B" w14:textId="29AAE06A" w:rsidR="00B85655" w:rsidRDefault="00501038" w:rsidP="00501038">
      <w:pPr>
        <w:ind w:leftChars="700" w:left="1680" w:hangingChars="100" w:hanging="210"/>
        <w:rPr>
          <w:rFonts w:asciiTheme="minorEastAsia" w:hAnsiTheme="minorEastAsia"/>
        </w:rPr>
      </w:pPr>
      <w:r>
        <w:rPr>
          <w:rFonts w:asciiTheme="minorEastAsia" w:hAnsiTheme="minorEastAsia" w:hint="eastAsia"/>
        </w:rPr>
        <w:t>第20</w:t>
      </w:r>
      <w:r w:rsidRPr="00B85655">
        <w:rPr>
          <w:rFonts w:asciiTheme="minorEastAsia" w:hAnsiTheme="minorEastAsia" w:hint="eastAsia"/>
        </w:rPr>
        <w:t>条</w:t>
      </w:r>
      <w:r>
        <w:rPr>
          <w:rFonts w:asciiTheme="minorEastAsia" w:hAnsiTheme="minorEastAsia" w:hint="eastAsia"/>
        </w:rPr>
        <w:t xml:space="preserve">　</w:t>
      </w:r>
      <w:r w:rsidR="00B85655" w:rsidRPr="00B85655">
        <w:rPr>
          <w:rFonts w:asciiTheme="minorEastAsia" w:hAnsiTheme="minorEastAsia" w:hint="eastAsia"/>
        </w:rPr>
        <w:t>市町村が備える戸籍の附票に記録されている者（当該戸籍の附票から除かれた者（その者に係る全部の記載が市町村長の過誤によつてされ、かつ、当該記載が消除された者を除く。）を含む。次項において同じ。）又はその配偶者、直系尊属若しくは直系卑属は、当該市町村の市町村長に対し、これらの者に係る戸籍の附票の写し（第</w:t>
      </w:r>
      <w:r w:rsidR="003A7AFC">
        <w:rPr>
          <w:rFonts w:asciiTheme="minorEastAsia" w:hAnsiTheme="minorEastAsia" w:hint="eastAsia"/>
        </w:rPr>
        <w:t>16</w:t>
      </w:r>
      <w:r w:rsidR="00B85655" w:rsidRPr="00B85655">
        <w:rPr>
          <w:rFonts w:asciiTheme="minorEastAsia" w:hAnsiTheme="minorEastAsia" w:hint="eastAsia"/>
        </w:rPr>
        <w:t>条第</w:t>
      </w:r>
      <w:r w:rsidR="003A7AFC">
        <w:rPr>
          <w:rFonts w:asciiTheme="minorEastAsia" w:hAnsiTheme="minorEastAsia" w:hint="eastAsia"/>
        </w:rPr>
        <w:t>２</w:t>
      </w:r>
      <w:r w:rsidR="00B85655" w:rsidRPr="00B85655">
        <w:rPr>
          <w:rFonts w:asciiTheme="minorEastAsia" w:hAnsiTheme="minorEastAsia" w:hint="eastAsia"/>
        </w:rPr>
        <w:t>項の規定により磁気ディスクをもつて戸籍の附票を調製している市町村にあつては、当該戸籍の附票に記録されている事項を記載した書類。次項及び第</w:t>
      </w:r>
      <w:r w:rsidR="003A7AFC">
        <w:rPr>
          <w:rFonts w:asciiTheme="minorEastAsia" w:hAnsiTheme="minorEastAsia" w:hint="eastAsia"/>
        </w:rPr>
        <w:t>３</w:t>
      </w:r>
      <w:r w:rsidR="00B85655" w:rsidRPr="00B85655">
        <w:rPr>
          <w:rFonts w:asciiTheme="minorEastAsia" w:hAnsiTheme="minorEastAsia" w:hint="eastAsia"/>
        </w:rPr>
        <w:t>項並びに第</w:t>
      </w:r>
      <w:r w:rsidR="003A7AFC">
        <w:rPr>
          <w:rFonts w:asciiTheme="minorEastAsia" w:hAnsiTheme="minorEastAsia" w:hint="eastAsia"/>
        </w:rPr>
        <w:t>46</w:t>
      </w:r>
      <w:r w:rsidR="00B85655" w:rsidRPr="00B85655">
        <w:rPr>
          <w:rFonts w:asciiTheme="minorEastAsia" w:hAnsiTheme="minorEastAsia" w:hint="eastAsia"/>
        </w:rPr>
        <w:t>条第</w:t>
      </w:r>
      <w:r w:rsidR="003A7AFC">
        <w:rPr>
          <w:rFonts w:asciiTheme="minorEastAsia" w:hAnsiTheme="minorEastAsia" w:hint="eastAsia"/>
        </w:rPr>
        <w:t>２</w:t>
      </w:r>
      <w:r w:rsidR="00B85655" w:rsidRPr="00B85655">
        <w:rPr>
          <w:rFonts w:asciiTheme="minorEastAsia" w:hAnsiTheme="minorEastAsia" w:hint="eastAsia"/>
        </w:rPr>
        <w:t>号において同じ。）の交付を請求することができる。</w:t>
      </w:r>
    </w:p>
    <w:p w14:paraId="2AC6307F" w14:textId="77777777" w:rsidR="00501038" w:rsidRDefault="00501038" w:rsidP="00501038">
      <w:pPr>
        <w:ind w:leftChars="700" w:left="1680" w:hangingChars="100" w:hanging="210"/>
        <w:rPr>
          <w:rFonts w:asciiTheme="minorEastAsia" w:hAnsiTheme="minorEastAsia"/>
        </w:rPr>
      </w:pPr>
      <w:r>
        <w:rPr>
          <w:rFonts w:asciiTheme="minorEastAsia" w:hAnsiTheme="minorEastAsia" w:hint="eastAsia"/>
        </w:rPr>
        <w:t>２　省　略</w:t>
      </w:r>
    </w:p>
    <w:p w14:paraId="663FB8AC" w14:textId="54BEF54C" w:rsidR="003A7AFC" w:rsidRPr="003A7AFC" w:rsidRDefault="003A7AFC" w:rsidP="00501038">
      <w:pPr>
        <w:ind w:leftChars="700" w:left="1680" w:hangingChars="100" w:hanging="210"/>
        <w:rPr>
          <w:rFonts w:asciiTheme="minorEastAsia" w:hAnsiTheme="minorEastAsia"/>
        </w:rPr>
      </w:pPr>
      <w:r>
        <w:rPr>
          <w:rFonts w:asciiTheme="minorEastAsia" w:hAnsiTheme="minorEastAsia" w:hint="eastAsia"/>
        </w:rPr>
        <w:t>３</w:t>
      </w:r>
      <w:r w:rsidR="00501038">
        <w:rPr>
          <w:rFonts w:asciiTheme="minorEastAsia" w:hAnsiTheme="minorEastAsia" w:hint="eastAsia"/>
        </w:rPr>
        <w:t xml:space="preserve">　</w:t>
      </w:r>
      <w:r w:rsidRPr="003A7AFC">
        <w:rPr>
          <w:rFonts w:asciiTheme="minorEastAsia" w:hAnsiTheme="minorEastAsia" w:hint="eastAsia"/>
        </w:rPr>
        <w:t>市町村長は、前</w:t>
      </w:r>
      <w:r>
        <w:rPr>
          <w:rFonts w:asciiTheme="minorEastAsia" w:hAnsiTheme="minorEastAsia" w:hint="eastAsia"/>
        </w:rPr>
        <w:t>２</w:t>
      </w:r>
      <w:r w:rsidRPr="003A7AFC">
        <w:rPr>
          <w:rFonts w:asciiTheme="minorEastAsia" w:hAnsiTheme="minorEastAsia" w:hint="eastAsia"/>
        </w:rPr>
        <w:t>項の規定によるもののほか、当該市町村が備える戸籍の附票について、次に掲げる者から、戸籍の附票の写しで第</w:t>
      </w:r>
      <w:r>
        <w:rPr>
          <w:rFonts w:asciiTheme="minorEastAsia" w:hAnsiTheme="minorEastAsia" w:hint="eastAsia"/>
        </w:rPr>
        <w:t>17</w:t>
      </w:r>
      <w:r w:rsidRPr="003A7AFC">
        <w:rPr>
          <w:rFonts w:asciiTheme="minorEastAsia" w:hAnsiTheme="minorEastAsia" w:hint="eastAsia"/>
        </w:rPr>
        <w:t>条第</w:t>
      </w:r>
      <w:r>
        <w:rPr>
          <w:rFonts w:asciiTheme="minorEastAsia" w:hAnsiTheme="minorEastAsia" w:hint="eastAsia"/>
        </w:rPr>
        <w:t>２</w:t>
      </w:r>
      <w:r w:rsidRPr="003A7AFC">
        <w:rPr>
          <w:rFonts w:asciiTheme="minorEastAsia" w:hAnsiTheme="minorEastAsia" w:hint="eastAsia"/>
        </w:rPr>
        <w:t>号から第</w:t>
      </w:r>
      <w:r>
        <w:rPr>
          <w:rFonts w:asciiTheme="minorEastAsia" w:hAnsiTheme="minorEastAsia" w:hint="eastAsia"/>
        </w:rPr>
        <w:t>６</w:t>
      </w:r>
      <w:r w:rsidRPr="003A7AFC">
        <w:rPr>
          <w:rFonts w:asciiTheme="minorEastAsia" w:hAnsiTheme="minorEastAsia" w:hint="eastAsia"/>
        </w:rPr>
        <w:t>号までに掲げる事項のみが表示されたものが必要である旨の申出があり、かつ、当該申出を相当と認めるときは、当該申出をする者に当該戸籍の附票の写しを交付することができる。</w:t>
      </w:r>
    </w:p>
    <w:p w14:paraId="359C9DDD" w14:textId="38DA3BE8" w:rsidR="003A7AFC" w:rsidRPr="003A7AFC" w:rsidRDefault="00206585" w:rsidP="0076647F">
      <w:pPr>
        <w:ind w:leftChars="800" w:left="1890" w:hangingChars="100" w:hanging="210"/>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 xml:space="preserve"> </w:t>
      </w:r>
      <w:r w:rsidR="003A7AFC" w:rsidRPr="003A7AFC">
        <w:rPr>
          <w:rFonts w:asciiTheme="minorEastAsia" w:hAnsiTheme="minorEastAsia" w:hint="eastAsia"/>
        </w:rPr>
        <w:t>自己の権利を行使し、又は自己の義務を履行するために戸籍の附票の記載事項を確認する必要がある者</w:t>
      </w:r>
    </w:p>
    <w:p w14:paraId="5460F908" w14:textId="7B66B4D0" w:rsidR="003A7AFC" w:rsidRPr="003A7AFC" w:rsidRDefault="00206585" w:rsidP="0076647F">
      <w:pPr>
        <w:ind w:leftChars="500" w:left="1050" w:firstLineChars="300" w:firstLine="630"/>
        <w:rPr>
          <w:rFonts w:asciiTheme="minorEastAsia" w:hAnsiTheme="minorEastAsia"/>
        </w:rPr>
      </w:pPr>
      <w:r>
        <w:rPr>
          <w:rFonts w:asciiTheme="minorEastAsia" w:hAnsiTheme="minorEastAsia" w:hint="eastAsia"/>
        </w:rPr>
        <w:t>(</w:t>
      </w:r>
      <w:r>
        <w:rPr>
          <w:rFonts w:asciiTheme="minorEastAsia" w:hAnsiTheme="minorEastAsia"/>
        </w:rPr>
        <w:t xml:space="preserve">2) </w:t>
      </w:r>
      <w:r w:rsidR="003A7AFC" w:rsidRPr="003A7AFC">
        <w:rPr>
          <w:rFonts w:asciiTheme="minorEastAsia" w:hAnsiTheme="minorEastAsia" w:hint="eastAsia"/>
        </w:rPr>
        <w:t>国又は地方公共団体の機関に提出する必要がある者</w:t>
      </w:r>
    </w:p>
    <w:p w14:paraId="5208FA03" w14:textId="3885E91F" w:rsidR="003A7AFC" w:rsidRDefault="00206585" w:rsidP="0076647F">
      <w:pPr>
        <w:ind w:leftChars="800" w:left="189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3) </w:t>
      </w:r>
      <w:r w:rsidR="003A7AFC" w:rsidRPr="003A7AFC">
        <w:rPr>
          <w:rFonts w:asciiTheme="minorEastAsia" w:hAnsiTheme="minorEastAsia" w:hint="eastAsia"/>
        </w:rPr>
        <w:t>前</w:t>
      </w:r>
      <w:r w:rsidR="003A7AFC">
        <w:rPr>
          <w:rFonts w:asciiTheme="minorEastAsia" w:hAnsiTheme="minorEastAsia" w:hint="eastAsia"/>
        </w:rPr>
        <w:t>２</w:t>
      </w:r>
      <w:r w:rsidR="003A7AFC" w:rsidRPr="003A7AFC">
        <w:rPr>
          <w:rFonts w:asciiTheme="minorEastAsia" w:hAnsiTheme="minorEastAsia" w:hint="eastAsia"/>
        </w:rPr>
        <w:t>号に掲げる者のほか、戸籍の附票の記載事項を利用する正当な理由がある者</w:t>
      </w:r>
    </w:p>
    <w:p w14:paraId="0EF8725B" w14:textId="68D40437" w:rsidR="0076647F" w:rsidRDefault="0076647F" w:rsidP="0076647F">
      <w:pPr>
        <w:ind w:leftChars="700" w:left="1680" w:hangingChars="100" w:hanging="210"/>
        <w:rPr>
          <w:rFonts w:asciiTheme="minorEastAsia" w:hAnsiTheme="minorEastAsia"/>
        </w:rPr>
      </w:pPr>
      <w:r>
        <w:rPr>
          <w:rFonts w:asciiTheme="minorEastAsia" w:hAnsiTheme="minorEastAsia" w:hint="eastAsia"/>
        </w:rPr>
        <w:t>４　省　略</w:t>
      </w:r>
    </w:p>
    <w:p w14:paraId="79D1C9BD" w14:textId="0264BF99" w:rsidR="0076647F" w:rsidRDefault="0076647F" w:rsidP="0076647F">
      <w:pPr>
        <w:ind w:leftChars="700" w:left="1680" w:hangingChars="100" w:hanging="210"/>
        <w:rPr>
          <w:rFonts w:asciiTheme="minorEastAsia" w:hAnsiTheme="minorEastAsia"/>
        </w:rPr>
      </w:pPr>
      <w:r w:rsidRPr="0076647F">
        <w:rPr>
          <w:rFonts w:asciiTheme="minorEastAsia" w:hAnsiTheme="minorEastAsia" w:hint="eastAsia"/>
        </w:rPr>
        <w:t>５　第</w:t>
      </w:r>
      <w:r>
        <w:rPr>
          <w:rFonts w:asciiTheme="minorEastAsia" w:hAnsiTheme="minorEastAsia" w:hint="eastAsia"/>
        </w:rPr>
        <w:t>12</w:t>
      </w:r>
      <w:r w:rsidRPr="0076647F">
        <w:rPr>
          <w:rFonts w:asciiTheme="minorEastAsia" w:hAnsiTheme="minorEastAsia" w:hint="eastAsia"/>
        </w:rPr>
        <w:t>条第</w:t>
      </w:r>
      <w:r>
        <w:rPr>
          <w:rFonts w:asciiTheme="minorEastAsia" w:hAnsiTheme="minorEastAsia" w:hint="eastAsia"/>
        </w:rPr>
        <w:t>２</w:t>
      </w:r>
      <w:r w:rsidRPr="0076647F">
        <w:rPr>
          <w:rFonts w:asciiTheme="minorEastAsia" w:hAnsiTheme="minorEastAsia" w:hint="eastAsia"/>
        </w:rPr>
        <w:t>項から第</w:t>
      </w:r>
      <w:r>
        <w:rPr>
          <w:rFonts w:asciiTheme="minorEastAsia" w:hAnsiTheme="minorEastAsia" w:hint="eastAsia"/>
        </w:rPr>
        <w:t>７</w:t>
      </w:r>
      <w:r w:rsidRPr="0076647F">
        <w:rPr>
          <w:rFonts w:asciiTheme="minorEastAsia" w:hAnsiTheme="minorEastAsia" w:hint="eastAsia"/>
        </w:rPr>
        <w:t>項までの規定は第</w:t>
      </w:r>
      <w:r>
        <w:rPr>
          <w:rFonts w:asciiTheme="minorEastAsia" w:hAnsiTheme="minorEastAsia" w:hint="eastAsia"/>
        </w:rPr>
        <w:t>１</w:t>
      </w:r>
      <w:r w:rsidRPr="0076647F">
        <w:rPr>
          <w:rFonts w:asciiTheme="minorEastAsia" w:hAnsiTheme="minorEastAsia" w:hint="eastAsia"/>
        </w:rPr>
        <w:t>項の請求について、第</w:t>
      </w:r>
      <w:r>
        <w:rPr>
          <w:rFonts w:asciiTheme="minorEastAsia" w:hAnsiTheme="minorEastAsia" w:hint="eastAsia"/>
        </w:rPr>
        <w:t>12</w:t>
      </w:r>
      <w:r w:rsidRPr="0076647F">
        <w:rPr>
          <w:rFonts w:asciiTheme="minorEastAsia" w:hAnsiTheme="minorEastAsia" w:hint="eastAsia"/>
        </w:rPr>
        <w:t>条の</w:t>
      </w:r>
      <w:r>
        <w:rPr>
          <w:rFonts w:asciiTheme="minorEastAsia" w:hAnsiTheme="minorEastAsia" w:hint="eastAsia"/>
        </w:rPr>
        <w:t>２</w:t>
      </w:r>
      <w:r w:rsidRPr="0076647F">
        <w:rPr>
          <w:rFonts w:asciiTheme="minorEastAsia" w:hAnsiTheme="minorEastAsia" w:hint="eastAsia"/>
        </w:rPr>
        <w:t>第</w:t>
      </w:r>
      <w:r>
        <w:rPr>
          <w:rFonts w:asciiTheme="minorEastAsia" w:hAnsiTheme="minorEastAsia" w:hint="eastAsia"/>
        </w:rPr>
        <w:t>２</w:t>
      </w:r>
      <w:r w:rsidRPr="0076647F">
        <w:rPr>
          <w:rFonts w:asciiTheme="minorEastAsia" w:hAnsiTheme="minorEastAsia" w:hint="eastAsia"/>
        </w:rPr>
        <w:t>項から第</w:t>
      </w:r>
      <w:r>
        <w:rPr>
          <w:rFonts w:asciiTheme="minorEastAsia" w:hAnsiTheme="minorEastAsia" w:hint="eastAsia"/>
        </w:rPr>
        <w:t>５</w:t>
      </w:r>
      <w:r w:rsidRPr="0076647F">
        <w:rPr>
          <w:rFonts w:asciiTheme="minorEastAsia" w:hAnsiTheme="minorEastAsia" w:hint="eastAsia"/>
        </w:rPr>
        <w:t>項までの規定は第</w:t>
      </w:r>
      <w:r>
        <w:rPr>
          <w:rFonts w:asciiTheme="minorEastAsia" w:hAnsiTheme="minorEastAsia" w:hint="eastAsia"/>
        </w:rPr>
        <w:t>２</w:t>
      </w:r>
      <w:r w:rsidRPr="0076647F">
        <w:rPr>
          <w:rFonts w:asciiTheme="minorEastAsia" w:hAnsiTheme="minorEastAsia" w:hint="eastAsia"/>
        </w:rPr>
        <w:t>項の請求について、第</w:t>
      </w:r>
      <w:r>
        <w:rPr>
          <w:rFonts w:asciiTheme="minorEastAsia" w:hAnsiTheme="minorEastAsia" w:hint="eastAsia"/>
        </w:rPr>
        <w:t>12</w:t>
      </w:r>
      <w:r w:rsidRPr="0076647F">
        <w:rPr>
          <w:rFonts w:asciiTheme="minorEastAsia" w:hAnsiTheme="minorEastAsia" w:hint="eastAsia"/>
        </w:rPr>
        <w:t>条の</w:t>
      </w:r>
      <w:r>
        <w:rPr>
          <w:rFonts w:asciiTheme="minorEastAsia" w:hAnsiTheme="minorEastAsia" w:hint="eastAsia"/>
        </w:rPr>
        <w:t>３</w:t>
      </w:r>
      <w:r w:rsidRPr="0076647F">
        <w:rPr>
          <w:rFonts w:asciiTheme="minorEastAsia" w:hAnsiTheme="minorEastAsia" w:hint="eastAsia"/>
        </w:rPr>
        <w:t>第</w:t>
      </w:r>
      <w:r>
        <w:rPr>
          <w:rFonts w:asciiTheme="minorEastAsia" w:hAnsiTheme="minorEastAsia" w:hint="eastAsia"/>
        </w:rPr>
        <w:t>４</w:t>
      </w:r>
      <w:r w:rsidRPr="0076647F">
        <w:rPr>
          <w:rFonts w:asciiTheme="minorEastAsia" w:hAnsiTheme="minorEastAsia" w:hint="eastAsia"/>
        </w:rPr>
        <w:t>項から第</w:t>
      </w:r>
      <w:r>
        <w:rPr>
          <w:rFonts w:asciiTheme="minorEastAsia" w:hAnsiTheme="minorEastAsia" w:hint="eastAsia"/>
        </w:rPr>
        <w:t>９</w:t>
      </w:r>
      <w:r w:rsidRPr="0076647F">
        <w:rPr>
          <w:rFonts w:asciiTheme="minorEastAsia" w:hAnsiTheme="minorEastAsia" w:hint="eastAsia"/>
        </w:rPr>
        <w:t>項までの規定は前</w:t>
      </w:r>
      <w:r>
        <w:rPr>
          <w:rFonts w:asciiTheme="minorEastAsia" w:hAnsiTheme="minorEastAsia" w:hint="eastAsia"/>
        </w:rPr>
        <w:t>２</w:t>
      </w:r>
      <w:r w:rsidRPr="0076647F">
        <w:rPr>
          <w:rFonts w:asciiTheme="minorEastAsia" w:hAnsiTheme="minorEastAsia" w:hint="eastAsia"/>
        </w:rPr>
        <w:t>項の申出について、それぞれ準用する。この場合において、これらの規定中「総務省令」とあるのは「総務省令・法務省令」と、「住民票の写し又は住民票記載事項証明書」とあるの</w:t>
      </w:r>
      <w:r w:rsidRPr="0076647F">
        <w:rPr>
          <w:rFonts w:asciiTheme="minorEastAsia" w:hAnsiTheme="minorEastAsia" w:hint="eastAsia"/>
        </w:rPr>
        <w:lastRenderedPageBreak/>
        <w:t>は「戸籍の附票の写し」と読み替えるほか、次の表の上欄に掲げる規定中同表の中欄に掲げる字句は、それぞれ同表の下欄に掲げる字句に読み替えるものとする。</w:t>
      </w:r>
    </w:p>
    <w:p w14:paraId="6E16F213" w14:textId="44F03A19" w:rsidR="0076647F" w:rsidRDefault="0076647F" w:rsidP="0076647F">
      <w:pPr>
        <w:ind w:leftChars="800" w:left="1680" w:firstLineChars="100" w:firstLine="210"/>
        <w:rPr>
          <w:rFonts w:asciiTheme="minorEastAsia" w:hAnsiTheme="minorEastAsia"/>
        </w:rPr>
      </w:pPr>
      <w:r>
        <w:rPr>
          <w:rFonts w:asciiTheme="minorEastAsia" w:hAnsiTheme="minorEastAsia" w:hint="eastAsia"/>
        </w:rPr>
        <w:t>【表　省　略】</w:t>
      </w:r>
    </w:p>
    <w:p w14:paraId="4A4598FB" w14:textId="34F58B75" w:rsidR="0076647F" w:rsidRPr="0076647F" w:rsidRDefault="0076647F" w:rsidP="0076647F">
      <w:pPr>
        <w:ind w:firstLineChars="700" w:firstLine="1470"/>
        <w:rPr>
          <w:rFonts w:asciiTheme="minorEastAsia" w:hAnsiTheme="minorEastAsia"/>
        </w:rPr>
      </w:pPr>
      <w:r w:rsidRPr="0076647F">
        <w:rPr>
          <w:rFonts w:asciiTheme="minorEastAsia" w:hAnsiTheme="minorEastAsia" w:hint="eastAsia"/>
        </w:rPr>
        <w:t>(本人等の請求による住民票の写し等の交付)</w:t>
      </w:r>
    </w:p>
    <w:p w14:paraId="11FAE119" w14:textId="1C6A16F8" w:rsidR="0076647F" w:rsidRDefault="0076647F" w:rsidP="0076647F">
      <w:pPr>
        <w:ind w:leftChars="700" w:left="1680" w:hangingChars="100" w:hanging="210"/>
        <w:rPr>
          <w:rFonts w:asciiTheme="minorEastAsia" w:hAnsiTheme="minorEastAsia"/>
        </w:rPr>
      </w:pPr>
      <w:r w:rsidRPr="0076647F">
        <w:rPr>
          <w:rFonts w:asciiTheme="minorEastAsia" w:hAnsiTheme="minorEastAsia" w:hint="eastAsia"/>
        </w:rPr>
        <w:t>第</w:t>
      </w:r>
      <w:r>
        <w:rPr>
          <w:rFonts w:asciiTheme="minorEastAsia" w:hAnsiTheme="minorEastAsia" w:hint="eastAsia"/>
        </w:rPr>
        <w:t>1</w:t>
      </w:r>
      <w:r>
        <w:rPr>
          <w:rFonts w:asciiTheme="minorEastAsia" w:hAnsiTheme="minorEastAsia"/>
        </w:rPr>
        <w:t>2</w:t>
      </w:r>
      <w:r w:rsidRPr="0076647F">
        <w:rPr>
          <w:rFonts w:asciiTheme="minorEastAsia" w:hAnsiTheme="minorEastAsia" w:hint="eastAsia"/>
        </w:rPr>
        <w:t xml:space="preserve">条　</w:t>
      </w:r>
      <w:r>
        <w:rPr>
          <w:rFonts w:asciiTheme="minorEastAsia" w:hAnsiTheme="minorEastAsia" w:hint="eastAsia"/>
        </w:rPr>
        <w:t>省　略</w:t>
      </w:r>
    </w:p>
    <w:p w14:paraId="172C7E35" w14:textId="77777777" w:rsidR="0076647F" w:rsidRDefault="0076647F" w:rsidP="0076647F">
      <w:pPr>
        <w:ind w:leftChars="700" w:left="1680" w:hangingChars="100" w:hanging="210"/>
        <w:rPr>
          <w:rFonts w:asciiTheme="minorEastAsia" w:hAnsiTheme="minorEastAsia"/>
        </w:rPr>
      </w:pPr>
      <w:r>
        <w:rPr>
          <w:rFonts w:asciiTheme="minorEastAsia" w:hAnsiTheme="minorEastAsia" w:hint="eastAsia"/>
        </w:rPr>
        <w:t>２―５　省　略</w:t>
      </w:r>
    </w:p>
    <w:p w14:paraId="2C3DBF59" w14:textId="26C3C14E" w:rsidR="0076647F" w:rsidRDefault="0076647F" w:rsidP="0076647F">
      <w:pPr>
        <w:ind w:leftChars="700" w:left="1680" w:hangingChars="100" w:hanging="210"/>
        <w:rPr>
          <w:rFonts w:asciiTheme="minorEastAsia" w:hAnsiTheme="minorEastAsia"/>
        </w:rPr>
      </w:pPr>
      <w:r w:rsidRPr="0076647F">
        <w:rPr>
          <w:rFonts w:asciiTheme="minorEastAsia" w:hAnsiTheme="minorEastAsia" w:hint="eastAsia"/>
        </w:rPr>
        <w:t>６　市町村長は、第</w:t>
      </w:r>
      <w:r>
        <w:rPr>
          <w:rFonts w:asciiTheme="minorEastAsia" w:hAnsiTheme="minorEastAsia" w:hint="eastAsia"/>
        </w:rPr>
        <w:t>１</w:t>
      </w:r>
      <w:r w:rsidRPr="0076647F">
        <w:rPr>
          <w:rFonts w:asciiTheme="minorEastAsia" w:hAnsiTheme="minorEastAsia" w:hint="eastAsia"/>
        </w:rPr>
        <w:t>項の規定による請求が不当な目的によることが明らかなときは、これを拒むことができる。</w:t>
      </w:r>
    </w:p>
    <w:p w14:paraId="3EDB9DE2" w14:textId="20F34C89" w:rsidR="0076647F" w:rsidRPr="0076647F" w:rsidRDefault="0076647F" w:rsidP="0076647F">
      <w:pPr>
        <w:ind w:leftChars="700" w:left="1680" w:hangingChars="100" w:hanging="210"/>
        <w:rPr>
          <w:rFonts w:asciiTheme="minorEastAsia" w:hAnsiTheme="minorEastAsia"/>
        </w:rPr>
      </w:pPr>
      <w:r>
        <w:rPr>
          <w:rFonts w:asciiTheme="minorEastAsia" w:hAnsiTheme="minorEastAsia" w:hint="eastAsia"/>
        </w:rPr>
        <w:t>７　省　略</w:t>
      </w:r>
    </w:p>
    <w:p w14:paraId="2E12A241" w14:textId="77777777" w:rsidR="004A0F65" w:rsidRDefault="004A0F65" w:rsidP="004A0F65">
      <w:pPr>
        <w:ind w:leftChars="500" w:left="1050" w:firstLineChars="100" w:firstLine="210"/>
        <w:rPr>
          <w:rFonts w:asciiTheme="minorEastAsia" w:hAnsiTheme="minorEastAsia"/>
        </w:rPr>
      </w:pPr>
      <w:r>
        <w:rPr>
          <w:rFonts w:asciiTheme="minorEastAsia" w:hAnsiTheme="minorEastAsia" w:hint="eastAsia"/>
        </w:rPr>
        <w:t>当審議会において、当該戸籍附票を見分したところ、審査請求人は、上記の住民基本台帳法の規定に基づき当該戸籍附票の交付を請求できる者に該当することが認められた。</w:t>
      </w:r>
    </w:p>
    <w:p w14:paraId="01D8E825" w14:textId="4B15C783" w:rsidR="00E853EE" w:rsidRDefault="004A0F65" w:rsidP="004A0F65">
      <w:pPr>
        <w:ind w:leftChars="500" w:left="1050" w:firstLineChars="100" w:firstLine="210"/>
        <w:rPr>
          <w:rFonts w:asciiTheme="minorEastAsia" w:hAnsiTheme="minorEastAsia"/>
        </w:rPr>
      </w:pPr>
      <w:r>
        <w:rPr>
          <w:rFonts w:asciiTheme="minorEastAsia" w:hAnsiTheme="minorEastAsia" w:hint="eastAsia"/>
        </w:rPr>
        <w:t>しかしながら、</w:t>
      </w:r>
      <w:r w:rsidR="003A7AFC">
        <w:rPr>
          <w:rFonts w:asciiTheme="minorEastAsia" w:hAnsiTheme="minorEastAsia" w:hint="eastAsia"/>
        </w:rPr>
        <w:t>同法第20条第５項が</w:t>
      </w:r>
      <w:r w:rsidR="0055238E">
        <w:rPr>
          <w:rFonts w:asciiTheme="minorEastAsia" w:hAnsiTheme="minorEastAsia" w:hint="eastAsia"/>
        </w:rPr>
        <w:t>準</w:t>
      </w:r>
      <w:r w:rsidR="00E853EE">
        <w:rPr>
          <w:rFonts w:asciiTheme="minorEastAsia" w:hAnsiTheme="minorEastAsia" w:hint="eastAsia"/>
        </w:rPr>
        <w:t>用する</w:t>
      </w:r>
      <w:r w:rsidR="003A7AFC">
        <w:rPr>
          <w:rFonts w:asciiTheme="minorEastAsia" w:hAnsiTheme="minorEastAsia" w:hint="eastAsia"/>
        </w:rPr>
        <w:t>同法第12条第６項</w:t>
      </w:r>
      <w:r w:rsidR="00E853EE">
        <w:rPr>
          <w:rFonts w:asciiTheme="minorEastAsia" w:hAnsiTheme="minorEastAsia" w:hint="eastAsia"/>
        </w:rPr>
        <w:t>において、</w:t>
      </w:r>
      <w:r w:rsidR="003A7AFC">
        <w:rPr>
          <w:rFonts w:asciiTheme="minorEastAsia" w:hAnsiTheme="minorEastAsia" w:hint="eastAsia"/>
        </w:rPr>
        <w:t>戸籍附票の写しの</w:t>
      </w:r>
      <w:r w:rsidR="003A7AFC" w:rsidRPr="003A7AFC">
        <w:rPr>
          <w:rFonts w:asciiTheme="minorEastAsia" w:hAnsiTheme="minorEastAsia" w:hint="eastAsia"/>
        </w:rPr>
        <w:t>請求が不当な目的によることが明らかなときは、これを拒むことができる</w:t>
      </w:r>
      <w:r w:rsidR="003A7AFC">
        <w:rPr>
          <w:rFonts w:asciiTheme="minorEastAsia" w:hAnsiTheme="minorEastAsia" w:hint="eastAsia"/>
        </w:rPr>
        <w:t>とされている</w:t>
      </w:r>
      <w:r w:rsidR="00E853EE">
        <w:rPr>
          <w:rFonts w:asciiTheme="minorEastAsia" w:hAnsiTheme="minorEastAsia" w:hint="eastAsia"/>
        </w:rPr>
        <w:t>。</w:t>
      </w:r>
    </w:p>
    <w:p w14:paraId="55EC159B" w14:textId="52D6DCA4" w:rsidR="004C68AB" w:rsidRDefault="00E853EE" w:rsidP="004A0F65">
      <w:pPr>
        <w:ind w:leftChars="500" w:left="1050" w:firstLineChars="100" w:firstLine="210"/>
        <w:rPr>
          <w:rFonts w:asciiTheme="minorEastAsia" w:hAnsiTheme="minorEastAsia"/>
        </w:rPr>
      </w:pPr>
      <w:r>
        <w:rPr>
          <w:rFonts w:asciiTheme="minorEastAsia" w:hAnsiTheme="minorEastAsia" w:hint="eastAsia"/>
        </w:rPr>
        <w:t>この点、</w:t>
      </w:r>
      <w:r w:rsidR="0055238E" w:rsidRPr="003A7AFC">
        <w:rPr>
          <w:rFonts w:asciiTheme="minorEastAsia" w:hAnsiTheme="minorEastAsia" w:hint="eastAsia"/>
        </w:rPr>
        <w:t>戸籍の附票の写し又は戸籍の附票の除票の写しの交付に関する省令</w:t>
      </w:r>
      <w:r w:rsidR="0055238E">
        <w:rPr>
          <w:rFonts w:asciiTheme="minorEastAsia" w:hAnsiTheme="minorEastAsia" w:hint="eastAsia"/>
        </w:rPr>
        <w:t>（</w:t>
      </w:r>
      <w:r w:rsidR="0055238E" w:rsidRPr="003A7AFC">
        <w:rPr>
          <w:rFonts w:asciiTheme="minorEastAsia" w:hAnsiTheme="minorEastAsia" w:hint="eastAsia"/>
        </w:rPr>
        <w:t>昭和</w:t>
      </w:r>
      <w:r w:rsidR="0055238E">
        <w:rPr>
          <w:rFonts w:asciiTheme="minorEastAsia" w:hAnsiTheme="minorEastAsia" w:hint="eastAsia"/>
        </w:rPr>
        <w:t>60</w:t>
      </w:r>
      <w:r w:rsidR="0055238E" w:rsidRPr="003A7AFC">
        <w:rPr>
          <w:rFonts w:asciiTheme="minorEastAsia" w:hAnsiTheme="minorEastAsia" w:hint="eastAsia"/>
        </w:rPr>
        <w:t>年法務省・自治省令第</w:t>
      </w:r>
      <w:r w:rsidR="0055238E">
        <w:rPr>
          <w:rFonts w:asciiTheme="minorEastAsia" w:hAnsiTheme="minorEastAsia" w:hint="eastAsia"/>
        </w:rPr>
        <w:t>１</w:t>
      </w:r>
      <w:r w:rsidR="0055238E" w:rsidRPr="003A7AFC">
        <w:rPr>
          <w:rFonts w:asciiTheme="minorEastAsia" w:hAnsiTheme="minorEastAsia" w:hint="eastAsia"/>
        </w:rPr>
        <w:t>号</w:t>
      </w:r>
      <w:r w:rsidR="0055238E">
        <w:rPr>
          <w:rFonts w:asciiTheme="minorEastAsia" w:hAnsiTheme="minorEastAsia" w:hint="eastAsia"/>
        </w:rPr>
        <w:t>）において次のとおり記載されており、</w:t>
      </w:r>
      <w:r w:rsidR="004C68AB">
        <w:rPr>
          <w:rFonts w:asciiTheme="minorEastAsia" w:hAnsiTheme="minorEastAsia" w:hint="eastAsia"/>
        </w:rPr>
        <w:t>事務局</w:t>
      </w:r>
      <w:r w:rsidR="0002595D">
        <w:rPr>
          <w:rFonts w:asciiTheme="minorEastAsia" w:hAnsiTheme="minorEastAsia" w:hint="eastAsia"/>
        </w:rPr>
        <w:t>職員</w:t>
      </w:r>
      <w:r w:rsidR="004C68AB">
        <w:rPr>
          <w:rFonts w:asciiTheme="minorEastAsia" w:hAnsiTheme="minorEastAsia" w:hint="eastAsia"/>
        </w:rPr>
        <w:t>をして実施機関に確認させたところ、</w:t>
      </w:r>
      <w:r w:rsidR="003A7AFC" w:rsidRPr="003A7AFC">
        <w:rPr>
          <w:rFonts w:asciiTheme="minorEastAsia" w:hAnsiTheme="minorEastAsia" w:hint="eastAsia"/>
        </w:rPr>
        <w:t>ドメスティック・バイオレンス</w:t>
      </w:r>
      <w:r w:rsidR="004C68AB">
        <w:rPr>
          <w:rFonts w:asciiTheme="minorEastAsia" w:hAnsiTheme="minorEastAsia" w:hint="eastAsia"/>
        </w:rPr>
        <w:t>等に係る支援措置として</w:t>
      </w:r>
      <w:r w:rsidR="004A0F65">
        <w:rPr>
          <w:rFonts w:asciiTheme="minorEastAsia" w:hAnsiTheme="minorEastAsia" w:hint="eastAsia"/>
        </w:rPr>
        <w:t>、一定の場合には戸籍の附票の写しの交付を拒否することとされている</w:t>
      </w:r>
      <w:r w:rsidR="004C68AB">
        <w:rPr>
          <w:rFonts w:asciiTheme="minorEastAsia" w:hAnsiTheme="minorEastAsia" w:hint="eastAsia"/>
        </w:rPr>
        <w:t>とのことが確認できた。</w:t>
      </w:r>
    </w:p>
    <w:p w14:paraId="316D356B" w14:textId="77777777" w:rsidR="004C68AB" w:rsidRPr="004C68AB" w:rsidRDefault="004C68AB" w:rsidP="004C68AB">
      <w:pPr>
        <w:ind w:leftChars="700" w:left="1680" w:hangingChars="100" w:hanging="210"/>
        <w:rPr>
          <w:rFonts w:asciiTheme="minorEastAsia" w:hAnsiTheme="minorEastAsia"/>
        </w:rPr>
      </w:pPr>
      <w:r w:rsidRPr="004C68AB">
        <w:rPr>
          <w:rFonts w:asciiTheme="minorEastAsia" w:hAnsiTheme="minorEastAsia" w:hint="eastAsia"/>
        </w:rPr>
        <w:t>（本人等の交付の請求の手続及び請求につき明らかにしなければならない事項）</w:t>
      </w:r>
    </w:p>
    <w:p w14:paraId="3140A7EC" w14:textId="0C9F36F9" w:rsidR="004C68AB" w:rsidRDefault="004C68AB" w:rsidP="004C68AB">
      <w:pPr>
        <w:ind w:leftChars="700" w:left="1680" w:hangingChars="100" w:hanging="210"/>
        <w:rPr>
          <w:rFonts w:asciiTheme="minorEastAsia" w:hAnsiTheme="minorEastAsia"/>
        </w:rPr>
      </w:pPr>
      <w:r w:rsidRPr="004C68AB">
        <w:rPr>
          <w:rFonts w:asciiTheme="minorEastAsia" w:hAnsiTheme="minorEastAsia" w:hint="eastAsia"/>
        </w:rPr>
        <w:t>第</w:t>
      </w:r>
      <w:r>
        <w:rPr>
          <w:rFonts w:asciiTheme="minorEastAsia" w:hAnsiTheme="minorEastAsia" w:hint="eastAsia"/>
        </w:rPr>
        <w:t>１</w:t>
      </w:r>
      <w:r w:rsidRPr="004C68AB">
        <w:rPr>
          <w:rFonts w:asciiTheme="minorEastAsia" w:hAnsiTheme="minorEastAsia" w:hint="eastAsia"/>
        </w:rPr>
        <w:t xml:space="preserve">条　</w:t>
      </w:r>
      <w:r>
        <w:rPr>
          <w:rFonts w:asciiTheme="minorEastAsia" w:hAnsiTheme="minorEastAsia" w:hint="eastAsia"/>
        </w:rPr>
        <w:t>省　略</w:t>
      </w:r>
    </w:p>
    <w:p w14:paraId="2B0B05C3" w14:textId="6FE68745" w:rsidR="004C68AB" w:rsidRDefault="004C68AB" w:rsidP="004C68AB">
      <w:pPr>
        <w:ind w:leftChars="700" w:left="1680" w:hangingChars="100" w:hanging="210"/>
        <w:rPr>
          <w:rFonts w:asciiTheme="minorEastAsia" w:hAnsiTheme="minorEastAsia"/>
        </w:rPr>
      </w:pPr>
      <w:r>
        <w:rPr>
          <w:rFonts w:asciiTheme="minorEastAsia" w:hAnsiTheme="minorEastAsia" w:hint="eastAsia"/>
        </w:rPr>
        <w:t xml:space="preserve">２　</w:t>
      </w:r>
      <w:r w:rsidRPr="004C68AB">
        <w:rPr>
          <w:rFonts w:asciiTheme="minorEastAsia" w:hAnsiTheme="minorEastAsia" w:hint="eastAsia"/>
        </w:rPr>
        <w:t xml:space="preserve">　法第</w:t>
      </w:r>
      <w:r>
        <w:rPr>
          <w:rFonts w:asciiTheme="minorEastAsia" w:hAnsiTheme="minorEastAsia" w:hint="eastAsia"/>
        </w:rPr>
        <w:t>20</w:t>
      </w:r>
      <w:r w:rsidRPr="004C68AB">
        <w:rPr>
          <w:rFonts w:asciiTheme="minorEastAsia" w:hAnsiTheme="minorEastAsia" w:hint="eastAsia"/>
        </w:rPr>
        <w:t>条第</w:t>
      </w:r>
      <w:r>
        <w:rPr>
          <w:rFonts w:asciiTheme="minorEastAsia" w:hAnsiTheme="minorEastAsia" w:hint="eastAsia"/>
        </w:rPr>
        <w:t>５</w:t>
      </w:r>
      <w:r w:rsidRPr="004C68AB">
        <w:rPr>
          <w:rFonts w:asciiTheme="minorEastAsia" w:hAnsiTheme="minorEastAsia" w:hint="eastAsia"/>
        </w:rPr>
        <w:t>項において読み替えて準用する法第</w:t>
      </w:r>
      <w:r>
        <w:rPr>
          <w:rFonts w:asciiTheme="minorEastAsia" w:hAnsiTheme="minorEastAsia" w:hint="eastAsia"/>
        </w:rPr>
        <w:t>12</w:t>
      </w:r>
      <w:r w:rsidRPr="004C68AB">
        <w:rPr>
          <w:rFonts w:asciiTheme="minorEastAsia" w:hAnsiTheme="minorEastAsia" w:hint="eastAsia"/>
        </w:rPr>
        <w:t>条第</w:t>
      </w:r>
      <w:r>
        <w:rPr>
          <w:rFonts w:asciiTheme="minorEastAsia" w:hAnsiTheme="minorEastAsia" w:hint="eastAsia"/>
        </w:rPr>
        <w:t>２</w:t>
      </w:r>
      <w:r w:rsidRPr="004C68AB">
        <w:rPr>
          <w:rFonts w:asciiTheme="minorEastAsia" w:hAnsiTheme="minorEastAsia" w:hint="eastAsia"/>
        </w:rPr>
        <w:t>項第</w:t>
      </w:r>
      <w:r>
        <w:rPr>
          <w:rFonts w:asciiTheme="minorEastAsia" w:hAnsiTheme="minorEastAsia" w:hint="eastAsia"/>
        </w:rPr>
        <w:t>４</w:t>
      </w:r>
      <w:r w:rsidRPr="004C68AB">
        <w:rPr>
          <w:rFonts w:asciiTheme="minorEastAsia" w:hAnsiTheme="minorEastAsia" w:hint="eastAsia"/>
        </w:rPr>
        <w:t>号に規定する総務省令・法務省令で定める事項は、次に掲げる事項とする。</w:t>
      </w:r>
    </w:p>
    <w:p w14:paraId="52323F0D" w14:textId="10B1A280" w:rsidR="004C68AB" w:rsidRDefault="00592B7F" w:rsidP="004C68AB">
      <w:pPr>
        <w:ind w:leftChars="800" w:left="1680"/>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 xml:space="preserve"> </w:t>
      </w:r>
      <w:r w:rsidR="004C68AB">
        <w:rPr>
          <w:rFonts w:asciiTheme="minorEastAsia" w:hAnsiTheme="minorEastAsia" w:hint="eastAsia"/>
        </w:rPr>
        <w:t>省　略</w:t>
      </w:r>
    </w:p>
    <w:p w14:paraId="79A4F7A5" w14:textId="795F6857" w:rsidR="004A0F65" w:rsidRDefault="00592B7F" w:rsidP="004C68AB">
      <w:pPr>
        <w:ind w:leftChars="800" w:left="1890" w:hangingChars="100" w:hanging="210"/>
        <w:rPr>
          <w:rFonts w:asciiTheme="minorEastAsia" w:hAnsiTheme="minorEastAsia"/>
        </w:rPr>
      </w:pPr>
      <w:r>
        <w:rPr>
          <w:rFonts w:asciiTheme="minorEastAsia" w:hAnsiTheme="minorEastAsia"/>
        </w:rPr>
        <w:t xml:space="preserve">(2) </w:t>
      </w:r>
      <w:r w:rsidR="003A7AFC" w:rsidRPr="003A7AFC">
        <w:rPr>
          <w:rFonts w:asciiTheme="minorEastAsia" w:hAnsiTheme="minorEastAsia" w:hint="eastAsia"/>
        </w:rPr>
        <w:t>配偶者からの暴力の防止及び被害者の保護等に関する法律（平成</w:t>
      </w:r>
      <w:r w:rsidR="004A0F65">
        <w:rPr>
          <w:rFonts w:asciiTheme="minorEastAsia" w:hAnsiTheme="minorEastAsia" w:hint="eastAsia"/>
        </w:rPr>
        <w:t>1</w:t>
      </w:r>
      <w:r w:rsidR="004A0F65">
        <w:rPr>
          <w:rFonts w:asciiTheme="minorEastAsia" w:hAnsiTheme="minorEastAsia"/>
        </w:rPr>
        <w:t>3</w:t>
      </w:r>
      <w:r w:rsidR="003A7AFC" w:rsidRPr="003A7AFC">
        <w:rPr>
          <w:rFonts w:asciiTheme="minorEastAsia" w:hAnsiTheme="minorEastAsia" w:hint="eastAsia"/>
        </w:rPr>
        <w:t>年法律第</w:t>
      </w:r>
      <w:r w:rsidR="004A0F65">
        <w:rPr>
          <w:rFonts w:asciiTheme="minorEastAsia" w:hAnsiTheme="minorEastAsia" w:hint="eastAsia"/>
        </w:rPr>
        <w:t>3</w:t>
      </w:r>
      <w:r w:rsidR="004A0F65">
        <w:rPr>
          <w:rFonts w:asciiTheme="minorEastAsia" w:hAnsiTheme="minorEastAsia"/>
        </w:rPr>
        <w:t>1</w:t>
      </w:r>
      <w:r w:rsidR="003A7AFC" w:rsidRPr="003A7AFC">
        <w:rPr>
          <w:rFonts w:asciiTheme="minorEastAsia" w:hAnsiTheme="minorEastAsia" w:hint="eastAsia"/>
        </w:rPr>
        <w:t>号）第</w:t>
      </w:r>
      <w:r w:rsidR="004A0F65">
        <w:rPr>
          <w:rFonts w:asciiTheme="minorEastAsia" w:hAnsiTheme="minorEastAsia" w:hint="eastAsia"/>
        </w:rPr>
        <w:t>１</w:t>
      </w:r>
      <w:r w:rsidR="003A7AFC" w:rsidRPr="003A7AFC">
        <w:rPr>
          <w:rFonts w:asciiTheme="minorEastAsia" w:hAnsiTheme="minorEastAsia" w:hint="eastAsia"/>
        </w:rPr>
        <w:t>条第</w:t>
      </w:r>
      <w:r w:rsidR="004A0F65">
        <w:rPr>
          <w:rFonts w:asciiTheme="minorEastAsia" w:hAnsiTheme="minorEastAsia" w:hint="eastAsia"/>
        </w:rPr>
        <w:t>２</w:t>
      </w:r>
      <w:r w:rsidR="003A7AFC" w:rsidRPr="003A7AFC">
        <w:rPr>
          <w:rFonts w:asciiTheme="minorEastAsia" w:hAnsiTheme="minorEastAsia" w:hint="eastAsia"/>
        </w:rPr>
        <w:t>項に規定する被害者のうち更なる暴力によりその生命又は身体に危害を受けるおそれがあるものに係る請求である場合その他市町村長が法第</w:t>
      </w:r>
      <w:r w:rsidR="004A0F65">
        <w:rPr>
          <w:rFonts w:asciiTheme="minorEastAsia" w:hAnsiTheme="minorEastAsia" w:hint="eastAsia"/>
        </w:rPr>
        <w:t>20</w:t>
      </w:r>
      <w:r w:rsidR="003A7AFC" w:rsidRPr="003A7AFC">
        <w:rPr>
          <w:rFonts w:asciiTheme="minorEastAsia" w:hAnsiTheme="minorEastAsia" w:hint="eastAsia"/>
        </w:rPr>
        <w:t>条第</w:t>
      </w:r>
      <w:r w:rsidR="004A0F65">
        <w:rPr>
          <w:rFonts w:asciiTheme="minorEastAsia" w:hAnsiTheme="minorEastAsia" w:hint="eastAsia"/>
        </w:rPr>
        <w:t>５</w:t>
      </w:r>
      <w:r w:rsidR="003A7AFC" w:rsidRPr="003A7AFC">
        <w:rPr>
          <w:rFonts w:asciiTheme="minorEastAsia" w:hAnsiTheme="minorEastAsia" w:hint="eastAsia"/>
        </w:rPr>
        <w:t>項において準用する法第</w:t>
      </w:r>
      <w:r w:rsidR="004A0F65">
        <w:rPr>
          <w:rFonts w:asciiTheme="minorEastAsia" w:hAnsiTheme="minorEastAsia" w:hint="eastAsia"/>
        </w:rPr>
        <w:t>1</w:t>
      </w:r>
      <w:r w:rsidR="004A0F65">
        <w:rPr>
          <w:rFonts w:asciiTheme="minorEastAsia" w:hAnsiTheme="minorEastAsia"/>
        </w:rPr>
        <w:t>2</w:t>
      </w:r>
      <w:r w:rsidR="003A7AFC" w:rsidRPr="003A7AFC">
        <w:rPr>
          <w:rFonts w:asciiTheme="minorEastAsia" w:hAnsiTheme="minorEastAsia" w:hint="eastAsia"/>
        </w:rPr>
        <w:t>条第</w:t>
      </w:r>
      <w:r w:rsidR="004A0F65">
        <w:rPr>
          <w:rFonts w:asciiTheme="minorEastAsia" w:hAnsiTheme="minorEastAsia" w:hint="eastAsia"/>
        </w:rPr>
        <w:t>６</w:t>
      </w:r>
      <w:r w:rsidR="003A7AFC" w:rsidRPr="003A7AFC">
        <w:rPr>
          <w:rFonts w:asciiTheme="minorEastAsia" w:hAnsiTheme="minorEastAsia" w:hint="eastAsia"/>
        </w:rPr>
        <w:t>項の規定に基づき請求を拒むかどうか判断するため特に必要があると認める場合にあつては、請求事由</w:t>
      </w:r>
    </w:p>
    <w:p w14:paraId="31E28515" w14:textId="634B02C6" w:rsidR="004C68AB" w:rsidRDefault="00592B7F" w:rsidP="004C68AB">
      <w:pPr>
        <w:ind w:leftChars="800" w:left="189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3) </w:t>
      </w:r>
      <w:r w:rsidR="004C68AB">
        <w:rPr>
          <w:rFonts w:asciiTheme="minorEastAsia" w:hAnsiTheme="minorEastAsia" w:hint="eastAsia"/>
        </w:rPr>
        <w:t>省　略</w:t>
      </w:r>
    </w:p>
    <w:p w14:paraId="65080C07" w14:textId="42F9BB24" w:rsidR="004A0F65" w:rsidRDefault="004A0F65" w:rsidP="004A0F65">
      <w:pPr>
        <w:ind w:leftChars="500" w:left="1050" w:firstLineChars="100" w:firstLine="210"/>
        <w:rPr>
          <w:rFonts w:asciiTheme="minorEastAsia" w:hAnsiTheme="minorEastAsia"/>
        </w:rPr>
      </w:pPr>
      <w:r>
        <w:rPr>
          <w:rFonts w:asciiTheme="minorEastAsia" w:hAnsiTheme="minorEastAsia" w:hint="eastAsia"/>
        </w:rPr>
        <w:t>したがって、</w:t>
      </w:r>
      <w:r w:rsidR="006D28C1">
        <w:rPr>
          <w:rFonts w:asciiTheme="minorEastAsia" w:hAnsiTheme="minorEastAsia" w:hint="eastAsia"/>
        </w:rPr>
        <w:t>戸籍附票については、</w:t>
      </w:r>
      <w:r w:rsidR="00B85655">
        <w:rPr>
          <w:rFonts w:asciiTheme="minorEastAsia" w:hAnsiTheme="minorEastAsia" w:hint="eastAsia"/>
        </w:rPr>
        <w:t>住民基本台帳法に</w:t>
      </w:r>
      <w:r>
        <w:rPr>
          <w:rFonts w:asciiTheme="minorEastAsia" w:hAnsiTheme="minorEastAsia" w:hint="eastAsia"/>
        </w:rPr>
        <w:t>基づき戸籍附票の写しを請求することができる者に該当する場合であっても一定の場合には戸籍附票の</w:t>
      </w:r>
      <w:r>
        <w:rPr>
          <w:rFonts w:asciiTheme="minorEastAsia" w:hAnsiTheme="minorEastAsia" w:hint="eastAsia"/>
        </w:rPr>
        <w:lastRenderedPageBreak/>
        <w:t>交付を拒否される可能性があるものであると認められるから、本件については、旧条例第19条第２号ただし書ア</w:t>
      </w:r>
      <w:r w:rsidR="00501038" w:rsidRPr="00501038">
        <w:rPr>
          <w:rFonts w:asciiTheme="minorEastAsia" w:hAnsiTheme="minorEastAsia" w:hint="eastAsia"/>
        </w:rPr>
        <w:t>の法令等の規定により又は慣行として</w:t>
      </w:r>
      <w:r w:rsidR="00501038">
        <w:rPr>
          <w:rFonts w:asciiTheme="minorEastAsia" w:hAnsiTheme="minorEastAsia" w:hint="eastAsia"/>
        </w:rPr>
        <w:t>審査請求人</w:t>
      </w:r>
      <w:r w:rsidR="00501038" w:rsidRPr="00501038">
        <w:rPr>
          <w:rFonts w:asciiTheme="minorEastAsia" w:hAnsiTheme="minorEastAsia" w:hint="eastAsia"/>
        </w:rPr>
        <w:t>が知ることができ、又は知ることが予定されている情報に該当する</w:t>
      </w:r>
      <w:r w:rsidR="00501038">
        <w:rPr>
          <w:rFonts w:asciiTheme="minorEastAsia" w:hAnsiTheme="minorEastAsia" w:hint="eastAsia"/>
        </w:rPr>
        <w:t>とまではいえない。また</w:t>
      </w:r>
      <w:r>
        <w:rPr>
          <w:rFonts w:asciiTheme="minorEastAsia" w:hAnsiTheme="minorEastAsia" w:hint="eastAsia"/>
        </w:rPr>
        <w:t>、</w:t>
      </w:r>
      <w:r w:rsidRPr="001E3ECB">
        <w:rPr>
          <w:rFonts w:asciiTheme="minorEastAsia" w:hAnsiTheme="minorEastAsia" w:hint="eastAsia"/>
          <w:szCs w:val="21"/>
        </w:rPr>
        <w:t>その情報の性質上、同号ただし書イ、ウのいずれにも該当しない</w:t>
      </w:r>
      <w:r w:rsidR="00E71534">
        <w:rPr>
          <w:rFonts w:asciiTheme="minorEastAsia" w:hAnsiTheme="minorEastAsia" w:hint="eastAsia"/>
          <w:szCs w:val="21"/>
        </w:rPr>
        <w:t>。</w:t>
      </w:r>
    </w:p>
    <w:p w14:paraId="2378F5B3" w14:textId="0DD6532D" w:rsidR="00547567" w:rsidRDefault="00E12F79" w:rsidP="00547567">
      <w:pPr>
        <w:ind w:leftChars="400" w:left="1050" w:hangingChars="100" w:hanging="210"/>
        <w:rPr>
          <w:rFonts w:asciiTheme="minorEastAsia" w:hAnsiTheme="minorEastAsia"/>
        </w:rPr>
      </w:pPr>
      <w:r>
        <w:rPr>
          <w:rFonts w:asciiTheme="minorEastAsia" w:hAnsiTheme="minorEastAsia" w:hint="eastAsia"/>
        </w:rPr>
        <w:t>(ｴ</w:t>
      </w:r>
      <w:r>
        <w:rPr>
          <w:rFonts w:asciiTheme="minorEastAsia" w:hAnsiTheme="minorEastAsia"/>
        </w:rPr>
        <w:t>)</w:t>
      </w:r>
      <w:r>
        <w:rPr>
          <w:rFonts w:asciiTheme="minorEastAsia" w:hAnsiTheme="minorEastAsia" w:hint="eastAsia"/>
        </w:rPr>
        <w:t xml:space="preserve"> </w:t>
      </w:r>
      <w:r w:rsidR="00E71534">
        <w:rPr>
          <w:rFonts w:asciiTheme="minorEastAsia" w:hAnsiTheme="minorEastAsia" w:hint="eastAsia"/>
        </w:rPr>
        <w:t>事務局</w:t>
      </w:r>
      <w:r w:rsidR="00346014">
        <w:rPr>
          <w:rFonts w:asciiTheme="minorEastAsia" w:hAnsiTheme="minorEastAsia" w:hint="eastAsia"/>
        </w:rPr>
        <w:t>職員</w:t>
      </w:r>
      <w:r w:rsidR="00E71534">
        <w:rPr>
          <w:rFonts w:asciiTheme="minorEastAsia" w:hAnsiTheme="minorEastAsia" w:hint="eastAsia"/>
        </w:rPr>
        <w:t>をして、</w:t>
      </w:r>
      <w:r w:rsidR="00144E3F">
        <w:rPr>
          <w:rFonts w:asciiTheme="minorEastAsia" w:hAnsiTheme="minorEastAsia" w:hint="eastAsia"/>
        </w:rPr>
        <w:t>生活保護事務における扶養照会について</w:t>
      </w:r>
      <w:r w:rsidR="00E71534">
        <w:rPr>
          <w:rFonts w:asciiTheme="minorEastAsia" w:hAnsiTheme="minorEastAsia" w:hint="eastAsia"/>
        </w:rPr>
        <w:t>実施機関に確認</w:t>
      </w:r>
      <w:r w:rsidR="00346014">
        <w:rPr>
          <w:rFonts w:asciiTheme="minorEastAsia" w:hAnsiTheme="minorEastAsia" w:hint="eastAsia"/>
        </w:rPr>
        <w:t>させ</w:t>
      </w:r>
      <w:r w:rsidR="00E71534">
        <w:rPr>
          <w:rFonts w:asciiTheme="minorEastAsia" w:hAnsiTheme="minorEastAsia" w:hint="eastAsia"/>
        </w:rPr>
        <w:t>たところ、</w:t>
      </w:r>
      <w:r w:rsidR="00547567">
        <w:rPr>
          <w:rFonts w:asciiTheme="minorEastAsia" w:hAnsiTheme="minorEastAsia" w:hint="eastAsia"/>
        </w:rPr>
        <w:t>次のとおり</w:t>
      </w:r>
      <w:r w:rsidR="003D068E">
        <w:rPr>
          <w:rFonts w:asciiTheme="minorEastAsia" w:hAnsiTheme="minorEastAsia" w:hint="eastAsia"/>
        </w:rPr>
        <w:t>の説明があった。</w:t>
      </w:r>
    </w:p>
    <w:p w14:paraId="240054E7" w14:textId="77777777" w:rsidR="00547567" w:rsidRDefault="00547567" w:rsidP="00547567">
      <w:pPr>
        <w:ind w:leftChars="500" w:left="1260" w:hangingChars="100" w:hanging="210"/>
        <w:rPr>
          <w:rFonts w:asciiTheme="minorEastAsia" w:hAnsiTheme="minorEastAsia"/>
        </w:rPr>
      </w:pPr>
      <w:r>
        <w:rPr>
          <w:rFonts w:asciiTheme="minorEastAsia" w:hAnsiTheme="minorEastAsia" w:hint="eastAsia"/>
        </w:rPr>
        <w:t>・</w:t>
      </w:r>
      <w:r>
        <w:rPr>
          <w:rFonts w:asciiTheme="minorEastAsia" w:hAnsiTheme="minorEastAsia" w:hint="eastAsia"/>
          <w:szCs w:val="21"/>
        </w:rPr>
        <w:t>「</w:t>
      </w:r>
      <w:r>
        <w:rPr>
          <w:rFonts w:asciiTheme="minorEastAsia" w:hAnsiTheme="minorEastAsia" w:hint="eastAsia"/>
        </w:rPr>
        <w:t>親族にかかる戸籍関係書類」は</w:t>
      </w:r>
      <w:r w:rsidRPr="00547567">
        <w:rPr>
          <w:rFonts w:asciiTheme="minorEastAsia" w:hAnsiTheme="minorEastAsia" w:hint="eastAsia"/>
        </w:rPr>
        <w:t>実施機関が</w:t>
      </w:r>
      <w:r>
        <w:rPr>
          <w:rFonts w:asciiTheme="minorEastAsia" w:hAnsiTheme="minorEastAsia" w:hint="eastAsia"/>
        </w:rPr>
        <w:t>審査請求人</w:t>
      </w:r>
      <w:r w:rsidRPr="00547567">
        <w:rPr>
          <w:rFonts w:asciiTheme="minorEastAsia" w:hAnsiTheme="minorEastAsia" w:hint="eastAsia"/>
        </w:rPr>
        <w:t>の扶養義務者の存否を調査するために</w:t>
      </w:r>
      <w:r>
        <w:rPr>
          <w:rFonts w:asciiTheme="minorEastAsia" w:hAnsiTheme="minorEastAsia" w:hint="eastAsia"/>
        </w:rPr>
        <w:t>生活保護法に基づく</w:t>
      </w:r>
      <w:r w:rsidRPr="00547567">
        <w:rPr>
          <w:rFonts w:asciiTheme="minorEastAsia" w:hAnsiTheme="minorEastAsia" w:hint="eastAsia"/>
        </w:rPr>
        <w:t>職権で取得</w:t>
      </w:r>
      <w:r>
        <w:rPr>
          <w:rFonts w:asciiTheme="minorEastAsia" w:hAnsiTheme="minorEastAsia" w:hint="eastAsia"/>
        </w:rPr>
        <w:t>したものである。</w:t>
      </w:r>
    </w:p>
    <w:p w14:paraId="1E8D50E3" w14:textId="7799DA6D" w:rsidR="00376C56" w:rsidRDefault="00547567" w:rsidP="00547567">
      <w:pPr>
        <w:ind w:leftChars="500" w:left="1260" w:hangingChars="100" w:hanging="210"/>
      </w:pPr>
      <w:r>
        <w:rPr>
          <w:rFonts w:asciiTheme="minorEastAsia" w:hAnsiTheme="minorEastAsia" w:hint="eastAsia"/>
        </w:rPr>
        <w:t>・扶養照会については、</w:t>
      </w:r>
      <w:r w:rsidR="00D52E24">
        <w:rPr>
          <w:rFonts w:asciiTheme="minorEastAsia" w:hAnsiTheme="minorEastAsia" w:hint="eastAsia"/>
        </w:rPr>
        <w:t>原則として、</w:t>
      </w:r>
      <w:r>
        <w:rPr>
          <w:rFonts w:hint="eastAsia"/>
        </w:rPr>
        <w:t>三親等以内の直系血族と兄弟姉妹、配偶者に加え、これらを除く三親等以内の親族のうち、実際に家庭裁判所において扶養義務創設の審判がなされる蓋然性が高い状況にある者を対象</w:t>
      </w:r>
      <w:r w:rsidR="00376C56">
        <w:rPr>
          <w:rFonts w:hint="eastAsia"/>
        </w:rPr>
        <w:t>として、</w:t>
      </w:r>
      <w:r>
        <w:rPr>
          <w:rFonts w:hint="eastAsia"/>
        </w:rPr>
        <w:t>要保護者からの申告に基づき、その存否の確認を行い、さらに必要があるときは、戸籍謄本等により存否の確認を行う</w:t>
      </w:r>
      <w:r w:rsidR="00D52E24">
        <w:rPr>
          <w:rFonts w:hint="eastAsia"/>
        </w:rPr>
        <w:t>が、これらの者が</w:t>
      </w:r>
      <w:r>
        <w:rPr>
          <w:rFonts w:hint="eastAsia"/>
        </w:rPr>
        <w:t>扶養義務の履行が期待できない</w:t>
      </w:r>
      <w:r w:rsidR="00D52E24">
        <w:rPr>
          <w:rFonts w:hint="eastAsia"/>
        </w:rPr>
        <w:t>場合は</w:t>
      </w:r>
      <w:r>
        <w:rPr>
          <w:rFonts w:hint="eastAsia"/>
        </w:rPr>
        <w:t>、</w:t>
      </w:r>
      <w:r w:rsidR="00376C56">
        <w:rPr>
          <w:rFonts w:hint="eastAsia"/>
        </w:rPr>
        <w:t>扶養照会を行わない。</w:t>
      </w:r>
    </w:p>
    <w:p w14:paraId="19E519E4" w14:textId="62AA6551" w:rsidR="00DA71EB" w:rsidRDefault="003D068E" w:rsidP="00D560FF">
      <w:pPr>
        <w:ind w:leftChars="500" w:left="1260" w:hangingChars="100" w:hanging="210"/>
      </w:pPr>
      <w:r>
        <w:rPr>
          <w:rFonts w:hint="eastAsia"/>
        </w:rPr>
        <w:t>・要保護者</w:t>
      </w:r>
      <w:r w:rsidR="007601A0">
        <w:rPr>
          <w:rFonts w:hint="eastAsia"/>
        </w:rPr>
        <w:t>やその家族</w:t>
      </w:r>
      <w:r>
        <w:rPr>
          <w:rFonts w:hint="eastAsia"/>
        </w:rPr>
        <w:t>と扶養義務者との関係が良好ではない場合や要保護者が困窮している状況を</w:t>
      </w:r>
      <w:r w:rsidR="00144E3F">
        <w:rPr>
          <w:rFonts w:hint="eastAsia"/>
        </w:rPr>
        <w:t>扶養義務者に</w:t>
      </w:r>
      <w:r>
        <w:rPr>
          <w:rFonts w:hint="eastAsia"/>
        </w:rPr>
        <w:t>知られ</w:t>
      </w:r>
      <w:r w:rsidR="00DA71EB">
        <w:rPr>
          <w:rFonts w:hint="eastAsia"/>
        </w:rPr>
        <w:t>た</w:t>
      </w:r>
      <w:r>
        <w:rPr>
          <w:rFonts w:hint="eastAsia"/>
        </w:rPr>
        <w:t>くないと考えている場合など、</w:t>
      </w:r>
      <w:r w:rsidR="007601A0">
        <w:rPr>
          <w:rFonts w:hint="eastAsia"/>
        </w:rPr>
        <w:t>要保護者やその家族</w:t>
      </w:r>
      <w:r w:rsidR="00144E3F">
        <w:rPr>
          <w:rFonts w:hint="eastAsia"/>
        </w:rPr>
        <w:t>から</w:t>
      </w:r>
      <w:r>
        <w:rPr>
          <w:rFonts w:hint="eastAsia"/>
        </w:rPr>
        <w:t>扶養義務者への扶養照会を</w:t>
      </w:r>
      <w:r w:rsidR="00144E3F">
        <w:rPr>
          <w:rFonts w:hint="eastAsia"/>
        </w:rPr>
        <w:t>行わないよう</w:t>
      </w:r>
      <w:r w:rsidR="00DA71EB">
        <w:rPr>
          <w:rFonts w:hint="eastAsia"/>
        </w:rPr>
        <w:t>申入れ</w:t>
      </w:r>
      <w:r w:rsidR="00144E3F">
        <w:rPr>
          <w:rFonts w:hint="eastAsia"/>
        </w:rPr>
        <w:t>がある場合があ</w:t>
      </w:r>
      <w:r w:rsidR="00DA71EB">
        <w:rPr>
          <w:rFonts w:hint="eastAsia"/>
        </w:rPr>
        <w:t>るが、このような申入れがあっても扶養義務の履行が期待できないとは言えないときは、実施機関において扶養照会を行うこととなる。したがって、</w:t>
      </w:r>
      <w:r w:rsidR="007601A0">
        <w:rPr>
          <w:rFonts w:hint="eastAsia"/>
        </w:rPr>
        <w:t>要保護者やその家族</w:t>
      </w:r>
      <w:r w:rsidR="00DA71EB">
        <w:rPr>
          <w:rFonts w:hint="eastAsia"/>
        </w:rPr>
        <w:t>が扶養照会を希望して</w:t>
      </w:r>
      <w:r w:rsidR="00D52E24">
        <w:rPr>
          <w:rFonts w:hint="eastAsia"/>
        </w:rPr>
        <w:t>いない</w:t>
      </w:r>
      <w:r w:rsidR="00DA71EB">
        <w:rPr>
          <w:rFonts w:hint="eastAsia"/>
        </w:rPr>
        <w:t>場合に、</w:t>
      </w:r>
      <w:r>
        <w:rPr>
          <w:rFonts w:hint="eastAsia"/>
        </w:rPr>
        <w:t>要保護者の親族の戸籍を実施機関が取得している事実を要保護者が知った</w:t>
      </w:r>
      <w:r w:rsidR="00DA71EB">
        <w:rPr>
          <w:rFonts w:hint="eastAsia"/>
        </w:rPr>
        <w:t>とき</w:t>
      </w:r>
      <w:r>
        <w:rPr>
          <w:rFonts w:hint="eastAsia"/>
        </w:rPr>
        <w:t>は、実施機関が親族への扶養照会を行ったのではないか、あるいは今後扶養照会を行おうとしているのではないかといった</w:t>
      </w:r>
      <w:r w:rsidR="00E86E94">
        <w:rPr>
          <w:rFonts w:hint="eastAsia"/>
        </w:rPr>
        <w:t>疑念を</w:t>
      </w:r>
      <w:r w:rsidR="007601A0">
        <w:rPr>
          <w:rFonts w:hint="eastAsia"/>
        </w:rPr>
        <w:t>要保護者やその家族</w:t>
      </w:r>
      <w:r w:rsidR="00E86E94">
        <w:rPr>
          <w:rFonts w:hint="eastAsia"/>
        </w:rPr>
        <w:t>が抱き、結果として、被保護者に無用の不信感や感情的な反発を生じさせることになり、事務の性質上、被保護者に対する支援のみならず、将来の生活保護事務全般の適正な遂行に支障を及ぼすおそれがある。</w:t>
      </w:r>
    </w:p>
    <w:p w14:paraId="1174DE86" w14:textId="696D8EF6" w:rsidR="00DA71EB" w:rsidRDefault="00DA71EB" w:rsidP="00D560FF">
      <w:pPr>
        <w:ind w:leftChars="500" w:left="1260" w:hangingChars="100" w:hanging="210"/>
      </w:pPr>
      <w:r>
        <w:rPr>
          <w:rFonts w:hint="eastAsia"/>
        </w:rPr>
        <w:t>・</w:t>
      </w:r>
      <w:r w:rsidR="007601A0">
        <w:rPr>
          <w:rFonts w:hint="eastAsia"/>
        </w:rPr>
        <w:t>本件については、</w:t>
      </w:r>
      <w:r>
        <w:rPr>
          <w:rFonts w:hint="eastAsia"/>
        </w:rPr>
        <w:t>審査請求人</w:t>
      </w:r>
      <w:r w:rsidR="007601A0">
        <w:rPr>
          <w:rFonts w:hint="eastAsia"/>
        </w:rPr>
        <w:t>の親族</w:t>
      </w:r>
      <w:r>
        <w:rPr>
          <w:rFonts w:hint="eastAsia"/>
        </w:rPr>
        <w:t>から扶養照会をしないよう申入れがあったものであり、本件の戸籍・除籍を開示すると、実施機関が当該戸籍・除籍に記載されている親族に対して扶養照会を行ったのではないかといった疑念を審査請求人</w:t>
      </w:r>
      <w:r w:rsidR="007601A0">
        <w:rPr>
          <w:rFonts w:hint="eastAsia"/>
        </w:rPr>
        <w:t>やその親族</w:t>
      </w:r>
      <w:r>
        <w:rPr>
          <w:rFonts w:hint="eastAsia"/>
        </w:rPr>
        <w:t>が抱きかねない。</w:t>
      </w:r>
    </w:p>
    <w:p w14:paraId="247A7BA9" w14:textId="51428AE4" w:rsidR="003D068E" w:rsidRDefault="00DA71EB" w:rsidP="00D560FF">
      <w:pPr>
        <w:ind w:leftChars="500" w:left="1260" w:hangingChars="100" w:hanging="210"/>
      </w:pPr>
      <w:r>
        <w:rPr>
          <w:rFonts w:hint="eastAsia"/>
        </w:rPr>
        <w:t>・したがって、当該戸籍・除籍等に記載された情報</w:t>
      </w:r>
      <w:r w:rsidR="00E86E94">
        <w:rPr>
          <w:rFonts w:hint="eastAsia"/>
        </w:rPr>
        <w:t>については、</w:t>
      </w:r>
      <w:r w:rsidR="003D068E">
        <w:rPr>
          <w:rFonts w:hint="eastAsia"/>
        </w:rPr>
        <w:t>旧条例第</w:t>
      </w:r>
      <w:r w:rsidR="00FE350A" w:rsidRPr="00FE350A">
        <w:rPr>
          <w:rFonts w:asciiTheme="minorEastAsia" w:hAnsiTheme="minorEastAsia" w:hint="eastAsia"/>
        </w:rPr>
        <w:t>1</w:t>
      </w:r>
      <w:r w:rsidR="00FE350A" w:rsidRPr="00FE350A">
        <w:rPr>
          <w:rFonts w:asciiTheme="minorEastAsia" w:hAnsiTheme="minorEastAsia"/>
        </w:rPr>
        <w:t>9</w:t>
      </w:r>
      <w:r w:rsidR="003D068E">
        <w:rPr>
          <w:rFonts w:hint="eastAsia"/>
        </w:rPr>
        <w:t>条第</w:t>
      </w:r>
      <w:r w:rsidR="00FE350A">
        <w:rPr>
          <w:rFonts w:hint="eastAsia"/>
        </w:rPr>
        <w:t>２</w:t>
      </w:r>
      <w:r w:rsidR="003D068E">
        <w:rPr>
          <w:rFonts w:hint="eastAsia"/>
        </w:rPr>
        <w:t>号に該当するものとして非開示としたが、</w:t>
      </w:r>
      <w:r>
        <w:rPr>
          <w:rFonts w:hint="eastAsia"/>
        </w:rPr>
        <w:t>正しくは</w:t>
      </w:r>
      <w:r w:rsidR="00E86E94">
        <w:rPr>
          <w:rFonts w:hint="eastAsia"/>
        </w:rPr>
        <w:t>、同条第６号にも該当するものである。</w:t>
      </w:r>
    </w:p>
    <w:p w14:paraId="7CA44197" w14:textId="2334C984" w:rsidR="004A0F65" w:rsidRDefault="00D52E24" w:rsidP="004A0F65">
      <w:pPr>
        <w:ind w:leftChars="500" w:left="1050" w:firstLineChars="100" w:firstLine="210"/>
      </w:pPr>
      <w:r w:rsidRPr="00D52E24">
        <w:rPr>
          <w:rFonts w:asciiTheme="minorEastAsia" w:hAnsiTheme="minorEastAsia" w:hint="eastAsia"/>
        </w:rPr>
        <w:t>しかしながら、本件決定１においては、保有個人情報を「親族にかかる戸籍関係書類」と表示して非開示とする決定を行っており、審査請求人において、当該</w:t>
      </w:r>
      <w:r w:rsidRPr="00D52E24">
        <w:rPr>
          <w:rFonts w:asciiTheme="minorEastAsia" w:hAnsiTheme="minorEastAsia" w:hint="eastAsia"/>
        </w:rPr>
        <w:lastRenderedPageBreak/>
        <w:t>非開示部分が親族の戸籍・除籍に係る書類であることは了知しているものと考えられるから、これらを開示することにより、実施機関の主張するような事態が生じるものとは認められないから、当該部分については、旧条例第19条第６号には該当しない。</w:t>
      </w:r>
    </w:p>
    <w:p w14:paraId="463BCA69" w14:textId="2C604AE6" w:rsidR="00E86E94" w:rsidRDefault="00E86E94" w:rsidP="004A0F65">
      <w:pPr>
        <w:ind w:leftChars="500" w:left="1050" w:firstLineChars="100" w:firstLine="210"/>
      </w:pPr>
    </w:p>
    <w:p w14:paraId="05261474" w14:textId="2540B354" w:rsidR="00E86E94" w:rsidRDefault="00D74CDD" w:rsidP="009C7B54">
      <w:pPr>
        <w:ind w:leftChars="100" w:left="420" w:hangingChars="100" w:hanging="210"/>
        <w:rPr>
          <w:rFonts w:asciiTheme="minorEastAsia" w:hAnsiTheme="minorEastAsia"/>
          <w:szCs w:val="21"/>
        </w:rPr>
      </w:pPr>
      <w:r>
        <w:rPr>
          <w:rFonts w:asciiTheme="minorEastAsia" w:hAnsiTheme="minorEastAsia" w:hint="eastAsia"/>
          <w:szCs w:val="21"/>
        </w:rPr>
        <w:t>４</w:t>
      </w:r>
      <w:r w:rsidRPr="00836A74">
        <w:rPr>
          <w:rFonts w:asciiTheme="minorEastAsia" w:hAnsiTheme="minorEastAsia" w:hint="eastAsia"/>
          <w:szCs w:val="21"/>
        </w:rPr>
        <w:t xml:space="preserve">　</w:t>
      </w:r>
      <w:r>
        <w:rPr>
          <w:rFonts w:asciiTheme="minorEastAsia" w:hAnsiTheme="minorEastAsia" w:hint="eastAsia"/>
          <w:szCs w:val="21"/>
        </w:rPr>
        <w:t>本件決定</w:t>
      </w:r>
      <w:r w:rsidR="00E45567">
        <w:rPr>
          <w:rFonts w:asciiTheme="minorEastAsia" w:hAnsiTheme="minorEastAsia" w:hint="eastAsia"/>
          <w:szCs w:val="21"/>
        </w:rPr>
        <w:t>２</w:t>
      </w:r>
      <w:r w:rsidR="00987681">
        <w:rPr>
          <w:rFonts w:asciiTheme="minorEastAsia" w:hAnsiTheme="minorEastAsia" w:hint="eastAsia"/>
          <w:szCs w:val="21"/>
        </w:rPr>
        <w:t>で</w:t>
      </w:r>
      <w:r w:rsidR="00987681" w:rsidRPr="00987681">
        <w:rPr>
          <w:rFonts w:asciiTheme="minorEastAsia" w:hAnsiTheme="minorEastAsia" w:hint="eastAsia"/>
          <w:szCs w:val="21"/>
        </w:rPr>
        <w:t>特定した情報</w:t>
      </w:r>
      <w:r w:rsidR="009C7B54">
        <w:rPr>
          <w:rFonts w:asciiTheme="minorEastAsia" w:hAnsiTheme="minorEastAsia" w:hint="eastAsia"/>
          <w:szCs w:val="21"/>
        </w:rPr>
        <w:t>（以下「本件情報２」という。）</w:t>
      </w:r>
      <w:r w:rsidR="00987681" w:rsidRPr="00987681">
        <w:rPr>
          <w:rFonts w:asciiTheme="minorEastAsia" w:hAnsiTheme="minorEastAsia" w:hint="eastAsia"/>
          <w:szCs w:val="21"/>
        </w:rPr>
        <w:t>以外に特定すべき保有個人情報の存否について</w:t>
      </w:r>
    </w:p>
    <w:p w14:paraId="0C0DE285" w14:textId="2D207A7E" w:rsidR="002D413A" w:rsidRDefault="00592B7F" w:rsidP="002D413A">
      <w:pPr>
        <w:ind w:leftChars="200" w:left="630" w:hangingChars="100" w:hanging="210"/>
        <w:rPr>
          <w:rFonts w:asciiTheme="minorEastAsia" w:hAnsiTheme="minorEastAsia"/>
        </w:rPr>
      </w:pPr>
      <w:r>
        <w:rPr>
          <w:rFonts w:asciiTheme="minorEastAsia" w:hAnsiTheme="minorEastAsia"/>
        </w:rPr>
        <w:t xml:space="preserve">(1) </w:t>
      </w:r>
      <w:r w:rsidR="009C7B54">
        <w:rPr>
          <w:rFonts w:asciiTheme="minorEastAsia" w:hAnsiTheme="minorEastAsia" w:hint="eastAsia"/>
        </w:rPr>
        <w:t>実施機関は、</w:t>
      </w:r>
      <w:r w:rsidR="002D413A">
        <w:rPr>
          <w:rFonts w:asciiTheme="minorEastAsia" w:hAnsiTheme="minorEastAsia" w:hint="eastAsia"/>
        </w:rPr>
        <w:t>開示請求で指定された</w:t>
      </w:r>
      <w:r w:rsidR="00683484">
        <w:rPr>
          <w:rFonts w:asciiTheme="minorEastAsia" w:hAnsiTheme="minorEastAsia" w:hint="eastAsia"/>
        </w:rPr>
        <w:t>期間</w:t>
      </w:r>
      <w:r w:rsidR="002D413A">
        <w:rPr>
          <w:rFonts w:asciiTheme="minorEastAsia" w:hAnsiTheme="minorEastAsia" w:hint="eastAsia"/>
        </w:rPr>
        <w:t>に係る</w:t>
      </w:r>
      <w:r w:rsidR="009C7B54">
        <w:rPr>
          <w:rFonts w:asciiTheme="minorEastAsia" w:hAnsiTheme="minorEastAsia" w:hint="eastAsia"/>
        </w:rPr>
        <w:t>審査請求人に対する生活保護における医療</w:t>
      </w:r>
      <w:r w:rsidR="002D413A">
        <w:rPr>
          <w:rFonts w:asciiTheme="minorEastAsia" w:hAnsiTheme="minorEastAsia" w:hint="eastAsia"/>
        </w:rPr>
        <w:t>扶助として支給した医療費</w:t>
      </w:r>
      <w:r w:rsidR="009C7B54">
        <w:rPr>
          <w:rFonts w:asciiTheme="minorEastAsia" w:hAnsiTheme="minorEastAsia" w:hint="eastAsia"/>
        </w:rPr>
        <w:t>の明細として</w:t>
      </w:r>
      <w:r w:rsidR="001A3A6C" w:rsidRPr="001A3A6C">
        <w:rPr>
          <w:rFonts w:asciiTheme="minorEastAsia" w:hAnsiTheme="minorEastAsia" w:hint="eastAsia"/>
        </w:rPr>
        <w:t>生活保護システムに記録されている医療機関からの請求記録を特定した上で</w:t>
      </w:r>
      <w:r w:rsidR="009C7B54">
        <w:rPr>
          <w:rFonts w:asciiTheme="minorEastAsia" w:hAnsiTheme="minorEastAsia" w:hint="eastAsia"/>
        </w:rPr>
        <w:t>本件情報２を特定し</w:t>
      </w:r>
      <w:r w:rsidR="001A3A6C">
        <w:rPr>
          <w:rFonts w:asciiTheme="minorEastAsia" w:hAnsiTheme="minorEastAsia" w:hint="eastAsia"/>
        </w:rPr>
        <w:t>、開示した</w:t>
      </w:r>
    </w:p>
    <w:p w14:paraId="3AF2765D" w14:textId="0A346499" w:rsidR="001A3A6C" w:rsidRDefault="00592B7F" w:rsidP="002D413A">
      <w:pPr>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2) </w:t>
      </w:r>
      <w:r w:rsidR="002D413A">
        <w:rPr>
          <w:rFonts w:asciiTheme="minorEastAsia" w:hAnsiTheme="minorEastAsia" w:hint="eastAsia"/>
        </w:rPr>
        <w:t>これに対して、審</w:t>
      </w:r>
      <w:r w:rsidR="009C7B54">
        <w:rPr>
          <w:rFonts w:asciiTheme="minorEastAsia" w:hAnsiTheme="minorEastAsia" w:hint="eastAsia"/>
        </w:rPr>
        <w:t>査請求人は、</w:t>
      </w:r>
      <w:r w:rsidR="00FE350A">
        <w:rPr>
          <w:rFonts w:asciiTheme="minorEastAsia" w:hAnsiTheme="minorEastAsia" w:hint="eastAsia"/>
        </w:rPr>
        <w:t>本件</w:t>
      </w:r>
      <w:r w:rsidR="009C7B54">
        <w:rPr>
          <w:rFonts w:asciiTheme="minorEastAsia" w:hAnsiTheme="minorEastAsia" w:hint="eastAsia"/>
        </w:rPr>
        <w:t>情報２のうち</w:t>
      </w:r>
      <w:r w:rsidR="001A3A6C">
        <w:rPr>
          <w:rFonts w:asciiTheme="minorEastAsia" w:hAnsiTheme="minorEastAsia" w:hint="eastAsia"/>
        </w:rPr>
        <w:t>、次の点からみて、正確なデータとは考えられないと主張する。</w:t>
      </w:r>
    </w:p>
    <w:p w14:paraId="19FD5B68" w14:textId="5EBB5395" w:rsidR="001A3A6C" w:rsidRDefault="000B4DFE" w:rsidP="000B4DFE">
      <w:pPr>
        <w:ind w:leftChars="300" w:left="840" w:hangingChars="100" w:hanging="210"/>
        <w:rPr>
          <w:rFonts w:asciiTheme="minorEastAsia" w:hAnsiTheme="minorEastAsia"/>
        </w:rPr>
      </w:pPr>
      <w:r>
        <w:rPr>
          <w:rFonts w:asciiTheme="minorEastAsia" w:hAnsiTheme="minorEastAsia" w:hint="eastAsia"/>
        </w:rPr>
        <w:t xml:space="preserve">ア　</w:t>
      </w:r>
      <w:r w:rsidR="009C7B54">
        <w:rPr>
          <w:rFonts w:asciiTheme="minorEastAsia" w:hAnsiTheme="minorEastAsia" w:hint="eastAsia"/>
        </w:rPr>
        <w:t>診療年月が「令和１年６月」とされている</w:t>
      </w:r>
      <w:r w:rsidR="002D413A">
        <w:rPr>
          <w:rFonts w:asciiTheme="minorEastAsia" w:hAnsiTheme="minorEastAsia" w:hint="eastAsia"/>
        </w:rPr>
        <w:t>「Ａ</w:t>
      </w:r>
      <w:r w:rsidR="009C7B54">
        <w:rPr>
          <w:rFonts w:asciiTheme="minorEastAsia" w:hAnsiTheme="minorEastAsia" w:hint="eastAsia"/>
        </w:rPr>
        <w:t>薬局</w:t>
      </w:r>
      <w:r w:rsidR="002D413A">
        <w:rPr>
          <w:rFonts w:asciiTheme="minorEastAsia" w:hAnsiTheme="minorEastAsia" w:hint="eastAsia"/>
        </w:rPr>
        <w:t>」</w:t>
      </w:r>
      <w:r w:rsidR="009C7B54">
        <w:rPr>
          <w:rFonts w:asciiTheme="minorEastAsia" w:hAnsiTheme="minorEastAsia" w:hint="eastAsia"/>
        </w:rPr>
        <w:t>の明細が同額で重複している</w:t>
      </w:r>
      <w:r w:rsidR="001A3A6C">
        <w:rPr>
          <w:rFonts w:asciiTheme="minorEastAsia" w:hAnsiTheme="minorEastAsia" w:hint="eastAsia"/>
        </w:rPr>
        <w:t>。</w:t>
      </w:r>
    </w:p>
    <w:p w14:paraId="5954FB5D" w14:textId="25C34791" w:rsidR="001A3A6C" w:rsidRDefault="000B4DFE" w:rsidP="00FA08B7">
      <w:pPr>
        <w:ind w:leftChars="300" w:left="840" w:hangingChars="100" w:hanging="210"/>
        <w:rPr>
          <w:rFonts w:asciiTheme="minorEastAsia" w:hAnsiTheme="minorEastAsia"/>
        </w:rPr>
      </w:pPr>
      <w:r>
        <w:rPr>
          <w:rFonts w:asciiTheme="minorEastAsia" w:hAnsiTheme="minorEastAsia" w:hint="eastAsia"/>
        </w:rPr>
        <w:t xml:space="preserve">イ　</w:t>
      </w:r>
      <w:r w:rsidR="00FE350A">
        <w:rPr>
          <w:rFonts w:asciiTheme="minorEastAsia" w:hAnsiTheme="minorEastAsia" w:hint="eastAsia"/>
        </w:rPr>
        <w:t>本件</w:t>
      </w:r>
      <w:r w:rsidR="009C7B54">
        <w:rPr>
          <w:rFonts w:asciiTheme="minorEastAsia" w:hAnsiTheme="minorEastAsia" w:hint="eastAsia"/>
        </w:rPr>
        <w:t>情報２のデータの順序について、診療年月が</w:t>
      </w:r>
      <w:r w:rsidR="00FA08B7">
        <w:rPr>
          <w:rFonts w:asciiTheme="minorEastAsia" w:hAnsiTheme="minorEastAsia" w:hint="eastAsia"/>
        </w:rPr>
        <w:t>「</w:t>
      </w:r>
      <w:r w:rsidR="009C7B54">
        <w:rPr>
          <w:rFonts w:asciiTheme="minorEastAsia" w:hAnsiTheme="minorEastAsia" w:hint="eastAsia"/>
        </w:rPr>
        <w:t>令和１年</w:t>
      </w:r>
      <w:r w:rsidR="00FA08B7">
        <w:rPr>
          <w:rFonts w:asciiTheme="minorEastAsia" w:hAnsiTheme="minorEastAsia" w:hint="eastAsia"/>
        </w:rPr>
        <w:t>11</w:t>
      </w:r>
      <w:r w:rsidR="009C7B54">
        <w:rPr>
          <w:rFonts w:asciiTheme="minorEastAsia" w:hAnsiTheme="minorEastAsia" w:hint="eastAsia"/>
        </w:rPr>
        <w:t>月</w:t>
      </w:r>
      <w:r w:rsidR="00FA08B7">
        <w:rPr>
          <w:rFonts w:asciiTheme="minorEastAsia" w:hAnsiTheme="minorEastAsia" w:hint="eastAsia"/>
        </w:rPr>
        <w:t>」</w:t>
      </w:r>
      <w:r w:rsidR="009C7B54">
        <w:rPr>
          <w:rFonts w:asciiTheme="minorEastAsia" w:hAnsiTheme="minorEastAsia" w:hint="eastAsia"/>
        </w:rPr>
        <w:t>とされているデータの間に</w:t>
      </w:r>
      <w:r w:rsidR="00FA08B7">
        <w:rPr>
          <w:rFonts w:asciiTheme="minorEastAsia" w:hAnsiTheme="minorEastAsia" w:hint="eastAsia"/>
        </w:rPr>
        <w:t>「</w:t>
      </w:r>
      <w:r w:rsidR="009C7B54">
        <w:rPr>
          <w:rFonts w:asciiTheme="minorEastAsia" w:hAnsiTheme="minorEastAsia" w:hint="eastAsia"/>
        </w:rPr>
        <w:t>令和１年</w:t>
      </w:r>
      <w:r w:rsidR="00FA08B7">
        <w:rPr>
          <w:rFonts w:asciiTheme="minorEastAsia" w:hAnsiTheme="minorEastAsia" w:hint="eastAsia"/>
        </w:rPr>
        <w:t>１</w:t>
      </w:r>
      <w:r w:rsidR="009C7B54">
        <w:rPr>
          <w:rFonts w:asciiTheme="minorEastAsia" w:hAnsiTheme="minorEastAsia" w:hint="eastAsia"/>
        </w:rPr>
        <w:t>月</w:t>
      </w:r>
      <w:r w:rsidR="00FA08B7">
        <w:rPr>
          <w:rFonts w:asciiTheme="minorEastAsia" w:hAnsiTheme="minorEastAsia" w:hint="eastAsia"/>
        </w:rPr>
        <w:t>」</w:t>
      </w:r>
      <w:r w:rsidR="009C7B54">
        <w:rPr>
          <w:rFonts w:asciiTheme="minorEastAsia" w:hAnsiTheme="minorEastAsia" w:hint="eastAsia"/>
        </w:rPr>
        <w:t>のデータが挟まれて</w:t>
      </w:r>
      <w:r w:rsidR="002D413A">
        <w:rPr>
          <w:rFonts w:asciiTheme="minorEastAsia" w:hAnsiTheme="minorEastAsia" w:hint="eastAsia"/>
        </w:rPr>
        <w:t>いる。</w:t>
      </w:r>
    </w:p>
    <w:p w14:paraId="70BA6519" w14:textId="0751C8C7" w:rsidR="001A3A6C" w:rsidRDefault="000B4DFE" w:rsidP="001A3A6C">
      <w:pPr>
        <w:ind w:leftChars="300" w:left="840" w:hangingChars="100" w:hanging="210"/>
        <w:rPr>
          <w:rFonts w:asciiTheme="minorEastAsia" w:hAnsiTheme="minorEastAsia"/>
        </w:rPr>
      </w:pPr>
      <w:r>
        <w:rPr>
          <w:rFonts w:asciiTheme="minorEastAsia" w:hAnsiTheme="minorEastAsia" w:hint="eastAsia"/>
        </w:rPr>
        <w:t xml:space="preserve">ウ　</w:t>
      </w:r>
      <w:r w:rsidR="001A3A6C">
        <w:rPr>
          <w:rFonts w:asciiTheme="minorEastAsia" w:hAnsiTheme="minorEastAsia" w:hint="eastAsia"/>
        </w:rPr>
        <w:t>平成29年６月に</w:t>
      </w:r>
      <w:r w:rsidR="002D413A">
        <w:rPr>
          <w:rFonts w:asciiTheme="minorEastAsia" w:hAnsiTheme="minorEastAsia" w:hint="eastAsia"/>
        </w:rPr>
        <w:t>「Ｂ</w:t>
      </w:r>
      <w:r w:rsidR="001A3A6C">
        <w:rPr>
          <w:rFonts w:asciiTheme="minorEastAsia" w:hAnsiTheme="minorEastAsia" w:hint="eastAsia"/>
        </w:rPr>
        <w:t>クリニック</w:t>
      </w:r>
      <w:r w:rsidR="002D413A">
        <w:rPr>
          <w:rFonts w:asciiTheme="minorEastAsia" w:hAnsiTheme="minorEastAsia" w:hint="eastAsia"/>
        </w:rPr>
        <w:t>」</w:t>
      </w:r>
      <w:r w:rsidR="001A3A6C">
        <w:rPr>
          <w:rFonts w:asciiTheme="minorEastAsia" w:hAnsiTheme="minorEastAsia" w:hint="eastAsia"/>
        </w:rPr>
        <w:t>を受診しているがその記録がない。</w:t>
      </w:r>
    </w:p>
    <w:p w14:paraId="3F50A24B" w14:textId="0A6EC9D4" w:rsidR="002D413A" w:rsidRDefault="000B4DFE" w:rsidP="00592B7F">
      <w:pPr>
        <w:ind w:leftChars="300" w:left="840" w:hangingChars="100" w:hanging="210"/>
        <w:rPr>
          <w:rFonts w:asciiTheme="minorEastAsia" w:hAnsiTheme="minorEastAsia"/>
        </w:rPr>
      </w:pPr>
      <w:r>
        <w:rPr>
          <w:rFonts w:asciiTheme="minorEastAsia" w:hAnsiTheme="minorEastAsia" w:hint="eastAsia"/>
        </w:rPr>
        <w:t xml:space="preserve">エ　</w:t>
      </w:r>
      <w:r w:rsidR="001A3A6C">
        <w:rPr>
          <w:rFonts w:asciiTheme="minorEastAsia" w:hAnsiTheme="minorEastAsia" w:hint="eastAsia"/>
        </w:rPr>
        <w:t>平成29年９月に同クリニックにおいて診断書を作成してもらった際の記録がない。</w:t>
      </w:r>
    </w:p>
    <w:p w14:paraId="5140CD6E" w14:textId="5221F1D1" w:rsidR="002D413A" w:rsidRPr="001A3A6C" w:rsidRDefault="00592B7F" w:rsidP="002D413A">
      <w:pPr>
        <w:ind w:leftChars="225" w:left="473"/>
        <w:rPr>
          <w:rFonts w:asciiTheme="minorEastAsia" w:hAnsiTheme="minorEastAsia"/>
        </w:rPr>
      </w:pPr>
      <w:r>
        <w:rPr>
          <w:rFonts w:asciiTheme="minorEastAsia" w:hAnsiTheme="minorEastAsia" w:hint="eastAsia"/>
        </w:rPr>
        <w:t>(</w:t>
      </w:r>
      <w:r>
        <w:rPr>
          <w:rFonts w:asciiTheme="minorEastAsia" w:hAnsiTheme="minorEastAsia"/>
        </w:rPr>
        <w:t xml:space="preserve">3) </w:t>
      </w:r>
      <w:r w:rsidR="002D413A">
        <w:rPr>
          <w:rFonts w:asciiTheme="minorEastAsia" w:hAnsiTheme="minorEastAsia" w:hint="eastAsia"/>
        </w:rPr>
        <w:t>かかる審査請求人の主張について、実施機関は次のとおり主張する。</w:t>
      </w:r>
    </w:p>
    <w:p w14:paraId="633C4A3D" w14:textId="5D8EDB3E" w:rsidR="002D413A" w:rsidRDefault="000B4DFE" w:rsidP="001A3A6C">
      <w:pPr>
        <w:ind w:leftChars="300" w:left="840" w:hangingChars="100" w:hanging="210"/>
        <w:rPr>
          <w:rFonts w:asciiTheme="minorEastAsia" w:hAnsiTheme="minorEastAsia"/>
        </w:rPr>
      </w:pPr>
      <w:r>
        <w:rPr>
          <w:rFonts w:asciiTheme="minorEastAsia" w:hAnsiTheme="minorEastAsia" w:hint="eastAsia"/>
        </w:rPr>
        <w:t>ア</w:t>
      </w:r>
      <w:r w:rsidR="002D413A">
        <w:rPr>
          <w:rFonts w:asciiTheme="minorEastAsia" w:hAnsiTheme="minorEastAsia" w:hint="eastAsia"/>
        </w:rPr>
        <w:t xml:space="preserve">　</w:t>
      </w:r>
      <w:r w:rsidR="001A3A6C" w:rsidRPr="001A3A6C">
        <w:rPr>
          <w:rFonts w:asciiTheme="minorEastAsia" w:hAnsiTheme="minorEastAsia" w:hint="eastAsia"/>
        </w:rPr>
        <w:t>令和元年６月における</w:t>
      </w:r>
      <w:r w:rsidR="002D413A">
        <w:rPr>
          <w:rFonts w:asciiTheme="minorEastAsia" w:hAnsiTheme="minorEastAsia" w:hint="eastAsia"/>
        </w:rPr>
        <w:t>「Ａ</w:t>
      </w:r>
      <w:r w:rsidR="001A3A6C" w:rsidRPr="001A3A6C">
        <w:rPr>
          <w:rFonts w:asciiTheme="minorEastAsia" w:hAnsiTheme="minorEastAsia" w:hint="eastAsia"/>
        </w:rPr>
        <w:t>薬局</w:t>
      </w:r>
      <w:r w:rsidR="002D413A">
        <w:rPr>
          <w:rFonts w:asciiTheme="minorEastAsia" w:hAnsiTheme="minorEastAsia" w:hint="eastAsia"/>
        </w:rPr>
        <w:t>」</w:t>
      </w:r>
      <w:r w:rsidR="001A3A6C" w:rsidRPr="001A3A6C">
        <w:rPr>
          <w:rFonts w:asciiTheme="minorEastAsia" w:hAnsiTheme="minorEastAsia" w:hint="eastAsia"/>
        </w:rPr>
        <w:t>の重複については、診療報酬の審査支払機関において診療報酬明細の返戻を受けた薬局が再請求を行った事実が記載されたものであ</w:t>
      </w:r>
      <w:r w:rsidR="002D413A">
        <w:rPr>
          <w:rFonts w:asciiTheme="minorEastAsia" w:hAnsiTheme="minorEastAsia" w:hint="eastAsia"/>
        </w:rPr>
        <w:t>る。</w:t>
      </w:r>
    </w:p>
    <w:p w14:paraId="1DAECDFF" w14:textId="14E0ADAD" w:rsidR="001A3A6C" w:rsidRDefault="000B4DFE" w:rsidP="002D413A">
      <w:pPr>
        <w:ind w:leftChars="300" w:left="840" w:hangingChars="100" w:hanging="210"/>
        <w:rPr>
          <w:rFonts w:asciiTheme="minorEastAsia" w:hAnsiTheme="minorEastAsia"/>
        </w:rPr>
      </w:pPr>
      <w:r>
        <w:rPr>
          <w:rFonts w:asciiTheme="minorEastAsia" w:hAnsiTheme="minorEastAsia" w:hint="eastAsia"/>
        </w:rPr>
        <w:t>イ</w:t>
      </w:r>
      <w:r w:rsidR="002D413A">
        <w:rPr>
          <w:rFonts w:asciiTheme="minorEastAsia" w:hAnsiTheme="minorEastAsia" w:hint="eastAsia"/>
        </w:rPr>
        <w:t xml:space="preserve">　</w:t>
      </w:r>
      <w:r w:rsidR="001A3A6C" w:rsidRPr="001A3A6C">
        <w:rPr>
          <w:rFonts w:asciiTheme="minorEastAsia" w:hAnsiTheme="minorEastAsia" w:hint="eastAsia"/>
        </w:rPr>
        <w:t>平成29年６月に「</w:t>
      </w:r>
      <w:r w:rsidR="002D413A">
        <w:rPr>
          <w:rFonts w:asciiTheme="minorEastAsia" w:hAnsiTheme="minorEastAsia" w:hint="eastAsia"/>
        </w:rPr>
        <w:t>Ｂ</w:t>
      </w:r>
      <w:r w:rsidR="001A3A6C" w:rsidRPr="001A3A6C">
        <w:rPr>
          <w:rFonts w:asciiTheme="minorEastAsia" w:hAnsiTheme="minorEastAsia" w:hint="eastAsia"/>
        </w:rPr>
        <w:t>クリニック」が記載されていないという点については、</w:t>
      </w:r>
      <w:r w:rsidR="002D413A">
        <w:rPr>
          <w:rFonts w:asciiTheme="minorEastAsia" w:hAnsiTheme="minorEastAsia" w:hint="eastAsia"/>
        </w:rPr>
        <w:t>審査</w:t>
      </w:r>
      <w:r w:rsidR="002D413A" w:rsidRPr="001A3A6C">
        <w:rPr>
          <w:rFonts w:asciiTheme="minorEastAsia" w:hAnsiTheme="minorEastAsia" w:hint="eastAsia"/>
        </w:rPr>
        <w:t>請求人</w:t>
      </w:r>
      <w:r w:rsidR="002D413A">
        <w:rPr>
          <w:rFonts w:asciiTheme="minorEastAsia" w:hAnsiTheme="minorEastAsia" w:hint="eastAsia"/>
        </w:rPr>
        <w:t>は、同月に</w:t>
      </w:r>
      <w:r w:rsidR="002D413A" w:rsidRPr="001A3A6C">
        <w:rPr>
          <w:rFonts w:asciiTheme="minorEastAsia" w:hAnsiTheme="minorEastAsia" w:hint="eastAsia"/>
        </w:rPr>
        <w:t>生活保護法に基づく医療扶助として</w:t>
      </w:r>
      <w:r w:rsidR="002D413A">
        <w:rPr>
          <w:rFonts w:asciiTheme="minorEastAsia" w:hAnsiTheme="minorEastAsia" w:hint="eastAsia"/>
        </w:rPr>
        <w:t>「Ｂクリニック」において</w:t>
      </w:r>
      <w:r w:rsidR="002D413A" w:rsidRPr="001A3A6C">
        <w:rPr>
          <w:rFonts w:asciiTheme="minorEastAsia" w:hAnsiTheme="minorEastAsia" w:hint="eastAsia"/>
        </w:rPr>
        <w:t>医療を受けていないためである。</w:t>
      </w:r>
      <w:r w:rsidR="002D413A">
        <w:rPr>
          <w:rFonts w:asciiTheme="minorEastAsia" w:hAnsiTheme="minorEastAsia" w:hint="eastAsia"/>
        </w:rPr>
        <w:t>すなわち、</w:t>
      </w:r>
      <w:r w:rsidR="001A3A6C" w:rsidRPr="001A3A6C">
        <w:rPr>
          <w:rFonts w:asciiTheme="minorEastAsia" w:hAnsiTheme="minorEastAsia" w:hint="eastAsia"/>
        </w:rPr>
        <w:t>生活保護法第15条に定められた医療扶助は現物給付により行われ、生活保護実施機関は公費負担者番号や生活保護受給者の氏名、生年月日、受給者番号等を記載した医療券を発行し、医療機関に生活保護受給者に対する医療扶助を委託することとなるが、実施機関は同月に審査請求人の「</w:t>
      </w:r>
      <w:r w:rsidR="002D413A">
        <w:rPr>
          <w:rFonts w:asciiTheme="minorEastAsia" w:hAnsiTheme="minorEastAsia"/>
        </w:rPr>
        <w:t>Ｂ</w:t>
      </w:r>
      <w:r w:rsidR="001A3A6C" w:rsidRPr="001A3A6C">
        <w:rPr>
          <w:rFonts w:asciiTheme="minorEastAsia" w:hAnsiTheme="minorEastAsia" w:hint="eastAsia"/>
        </w:rPr>
        <w:t>クリニック」における医療扶助のための医療券を発行していない</w:t>
      </w:r>
      <w:r w:rsidR="002D413A">
        <w:rPr>
          <w:rFonts w:asciiTheme="minorEastAsia" w:hAnsiTheme="minorEastAsia" w:hint="eastAsia"/>
        </w:rPr>
        <w:t>ことから、</w:t>
      </w:r>
      <w:r w:rsidR="001A3A6C" w:rsidRPr="001A3A6C">
        <w:rPr>
          <w:rFonts w:asciiTheme="minorEastAsia" w:hAnsiTheme="minorEastAsia" w:hint="eastAsia"/>
        </w:rPr>
        <w:t>医療扶助の委託のための費用が「</w:t>
      </w:r>
      <w:r w:rsidR="00683484">
        <w:rPr>
          <w:rFonts w:asciiTheme="minorEastAsia" w:hAnsiTheme="minorEastAsia" w:hint="eastAsia"/>
        </w:rPr>
        <w:t>Ｂ</w:t>
      </w:r>
      <w:r w:rsidR="001A3A6C" w:rsidRPr="001A3A6C">
        <w:rPr>
          <w:rFonts w:asciiTheme="minorEastAsia" w:hAnsiTheme="minorEastAsia" w:hint="eastAsia"/>
        </w:rPr>
        <w:t>クリニック」から請求された事実もない。</w:t>
      </w:r>
    </w:p>
    <w:p w14:paraId="5CF40843" w14:textId="00E904A3" w:rsidR="002D413A" w:rsidRDefault="00592B7F" w:rsidP="00FA08B7">
      <w:pPr>
        <w:ind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4) </w:t>
      </w:r>
      <w:r w:rsidR="00FA08B7">
        <w:rPr>
          <w:rFonts w:asciiTheme="minorEastAsia" w:hAnsiTheme="minorEastAsia" w:hint="eastAsia"/>
        </w:rPr>
        <w:t>また、事務局</w:t>
      </w:r>
      <w:r w:rsidR="0002595D">
        <w:rPr>
          <w:rFonts w:asciiTheme="minorEastAsia" w:hAnsiTheme="minorEastAsia" w:hint="eastAsia"/>
        </w:rPr>
        <w:t>職員</w:t>
      </w:r>
      <w:r w:rsidR="00FA08B7">
        <w:rPr>
          <w:rFonts w:asciiTheme="minorEastAsia" w:hAnsiTheme="minorEastAsia" w:hint="eastAsia"/>
        </w:rPr>
        <w:t>をして実施機関に確認</w:t>
      </w:r>
      <w:r w:rsidR="00683484">
        <w:rPr>
          <w:rFonts w:asciiTheme="minorEastAsia" w:hAnsiTheme="minorEastAsia" w:hint="eastAsia"/>
        </w:rPr>
        <w:t>させ</w:t>
      </w:r>
      <w:r w:rsidR="00FA08B7">
        <w:rPr>
          <w:rFonts w:asciiTheme="minorEastAsia" w:hAnsiTheme="minorEastAsia" w:hint="eastAsia"/>
        </w:rPr>
        <w:t>たところ、次のような説明があった。</w:t>
      </w:r>
    </w:p>
    <w:p w14:paraId="2885F137" w14:textId="01D389E6" w:rsidR="00FA08B7" w:rsidRDefault="000B4DFE" w:rsidP="00FA08B7">
      <w:pPr>
        <w:ind w:leftChars="300" w:left="840" w:hangingChars="100" w:hanging="210"/>
        <w:rPr>
          <w:rFonts w:asciiTheme="minorEastAsia" w:hAnsiTheme="minorEastAsia"/>
        </w:rPr>
      </w:pPr>
      <w:r>
        <w:rPr>
          <w:rFonts w:asciiTheme="minorEastAsia" w:hAnsiTheme="minorEastAsia" w:hint="eastAsia"/>
        </w:rPr>
        <w:t>ア</w:t>
      </w:r>
      <w:r w:rsidR="00FA08B7">
        <w:rPr>
          <w:rFonts w:asciiTheme="minorEastAsia" w:hAnsiTheme="minorEastAsia" w:hint="eastAsia"/>
        </w:rPr>
        <w:t xml:space="preserve">　対象文書２は</w:t>
      </w:r>
      <w:r w:rsidR="00FA08B7" w:rsidRPr="00FA08B7">
        <w:rPr>
          <w:rFonts w:asciiTheme="minorEastAsia" w:hAnsiTheme="minorEastAsia" w:hint="eastAsia"/>
        </w:rPr>
        <w:t>レセプトの処理年月日順</w:t>
      </w:r>
      <w:r w:rsidR="00FA08B7">
        <w:rPr>
          <w:rFonts w:asciiTheme="minorEastAsia" w:hAnsiTheme="minorEastAsia" w:hint="eastAsia"/>
        </w:rPr>
        <w:t>に並んでおり、</w:t>
      </w:r>
      <w:r w:rsidR="00FA08B7" w:rsidRPr="00FA08B7">
        <w:rPr>
          <w:rFonts w:asciiTheme="minorEastAsia" w:hAnsiTheme="minorEastAsia" w:hint="eastAsia"/>
        </w:rPr>
        <w:t>通常は診療年月日順と同じになるが医療機関による請求が遅れた場合診療年月日順とは異なることがある。本件においても医療機関の請求遅れ</w:t>
      </w:r>
      <w:r w:rsidR="00FA08B7">
        <w:rPr>
          <w:rFonts w:asciiTheme="minorEastAsia" w:hAnsiTheme="minorEastAsia" w:hint="eastAsia"/>
        </w:rPr>
        <w:t>があったため、令和元年11月分のデータの間に同年</w:t>
      </w:r>
      <w:r w:rsidR="00FA08B7" w:rsidRPr="00FA08B7">
        <w:rPr>
          <w:rFonts w:asciiTheme="minorEastAsia" w:hAnsiTheme="minorEastAsia" w:hint="eastAsia"/>
        </w:rPr>
        <w:t>１月分が</w:t>
      </w:r>
      <w:r w:rsidR="00FA08B7">
        <w:rPr>
          <w:rFonts w:asciiTheme="minorEastAsia" w:hAnsiTheme="minorEastAsia" w:hint="eastAsia"/>
        </w:rPr>
        <w:t>挟まれた順番になった</w:t>
      </w:r>
      <w:r w:rsidR="00FA08B7" w:rsidRPr="00FA08B7">
        <w:rPr>
          <w:rFonts w:asciiTheme="minorEastAsia" w:hAnsiTheme="minorEastAsia" w:hint="eastAsia"/>
        </w:rPr>
        <w:t>ものである。</w:t>
      </w:r>
    </w:p>
    <w:p w14:paraId="6E8D5A74" w14:textId="7CD1B280" w:rsidR="00FA08B7" w:rsidRDefault="000B4DFE" w:rsidP="00FA08B7">
      <w:pPr>
        <w:ind w:leftChars="300" w:left="840" w:hangingChars="100" w:hanging="210"/>
        <w:rPr>
          <w:rFonts w:asciiTheme="minorEastAsia" w:hAnsiTheme="minorEastAsia"/>
        </w:rPr>
      </w:pPr>
      <w:r>
        <w:rPr>
          <w:rFonts w:asciiTheme="minorEastAsia" w:hAnsiTheme="minorEastAsia" w:hint="eastAsia"/>
        </w:rPr>
        <w:lastRenderedPageBreak/>
        <w:t>イ</w:t>
      </w:r>
      <w:r w:rsidR="00FA08B7">
        <w:rPr>
          <w:rFonts w:asciiTheme="minorEastAsia" w:hAnsiTheme="minorEastAsia" w:hint="eastAsia"/>
        </w:rPr>
        <w:t xml:space="preserve">　審査請求人が</w:t>
      </w:r>
      <w:r w:rsidR="00CA5387">
        <w:rPr>
          <w:rFonts w:asciiTheme="minorEastAsia" w:hAnsiTheme="minorEastAsia" w:hint="eastAsia"/>
        </w:rPr>
        <w:t>本件</w:t>
      </w:r>
      <w:r w:rsidR="00FA08B7" w:rsidRPr="00FA08B7">
        <w:rPr>
          <w:rFonts w:asciiTheme="minorEastAsia" w:hAnsiTheme="minorEastAsia" w:hint="eastAsia"/>
        </w:rPr>
        <w:t>請求</w:t>
      </w:r>
      <w:r w:rsidR="00CA5387">
        <w:rPr>
          <w:rFonts w:asciiTheme="minorEastAsia" w:hAnsiTheme="minorEastAsia" w:hint="eastAsia"/>
        </w:rPr>
        <w:t>２</w:t>
      </w:r>
      <w:r w:rsidR="00FA08B7" w:rsidRPr="00FA08B7">
        <w:rPr>
          <w:rFonts w:asciiTheme="minorEastAsia" w:hAnsiTheme="minorEastAsia" w:hint="eastAsia"/>
        </w:rPr>
        <w:t>において「医療費のお知らせ」を</w:t>
      </w:r>
      <w:r w:rsidR="00FA08B7">
        <w:rPr>
          <w:rFonts w:asciiTheme="minorEastAsia" w:hAnsiTheme="minorEastAsia" w:hint="eastAsia"/>
        </w:rPr>
        <w:t>添付していたことから、「医療費のお知らせ」に記載されている</w:t>
      </w:r>
      <w:r w:rsidR="00FA08B7" w:rsidRPr="00FA08B7">
        <w:rPr>
          <w:rFonts w:asciiTheme="minorEastAsia" w:hAnsiTheme="minorEastAsia" w:hint="eastAsia"/>
        </w:rPr>
        <w:t>医療費（診療報酬）の請求記録を</w:t>
      </w:r>
      <w:r w:rsidR="00FA08B7" w:rsidRPr="001A3A6C">
        <w:rPr>
          <w:rFonts w:asciiTheme="minorEastAsia" w:hAnsiTheme="minorEastAsia" w:hint="eastAsia"/>
        </w:rPr>
        <w:t>生活保護システム</w:t>
      </w:r>
      <w:r w:rsidR="00FA08B7">
        <w:rPr>
          <w:rFonts w:asciiTheme="minorEastAsia" w:hAnsiTheme="minorEastAsia" w:hint="eastAsia"/>
        </w:rPr>
        <w:t>の</w:t>
      </w:r>
      <w:r w:rsidR="00FA08B7" w:rsidRPr="00FA08B7">
        <w:rPr>
          <w:rFonts w:asciiTheme="minorEastAsia" w:hAnsiTheme="minorEastAsia" w:hint="eastAsia"/>
        </w:rPr>
        <w:t>レセプト管理システム</w:t>
      </w:r>
      <w:r w:rsidR="00FA08B7">
        <w:rPr>
          <w:rFonts w:asciiTheme="minorEastAsia" w:hAnsiTheme="minorEastAsia" w:hint="eastAsia"/>
        </w:rPr>
        <w:t>に登録されているデータから</w:t>
      </w:r>
      <w:r w:rsidR="00FA08B7" w:rsidRPr="00FA08B7">
        <w:rPr>
          <w:rFonts w:asciiTheme="minorEastAsia" w:hAnsiTheme="minorEastAsia" w:hint="eastAsia"/>
        </w:rPr>
        <w:t>特定して開示したものである。</w:t>
      </w:r>
    </w:p>
    <w:p w14:paraId="2A279482" w14:textId="77777777" w:rsidR="00AC2EB0" w:rsidRDefault="00FA08B7" w:rsidP="00AC2EB0">
      <w:pPr>
        <w:ind w:leftChars="400" w:left="840" w:firstLineChars="100" w:firstLine="210"/>
        <w:rPr>
          <w:rFonts w:asciiTheme="minorEastAsia" w:hAnsiTheme="minorEastAsia"/>
        </w:rPr>
      </w:pPr>
      <w:r>
        <w:rPr>
          <w:rFonts w:asciiTheme="minorEastAsia" w:hAnsiTheme="minorEastAsia" w:hint="eastAsia"/>
        </w:rPr>
        <w:t>審査請求人が主張する平成29年９月の「Ｂクリニック」での診断書作成の費用については、審査請求人に係る医療扶助として支給している</w:t>
      </w:r>
      <w:r w:rsidR="00AC2EB0">
        <w:rPr>
          <w:rFonts w:asciiTheme="minorEastAsia" w:hAnsiTheme="minorEastAsia" w:hint="eastAsia"/>
        </w:rPr>
        <w:t>ことは事実</w:t>
      </w:r>
      <w:r>
        <w:rPr>
          <w:rFonts w:asciiTheme="minorEastAsia" w:hAnsiTheme="minorEastAsia" w:hint="eastAsia"/>
        </w:rPr>
        <w:t>であるが、当該費用は、</w:t>
      </w:r>
      <w:r w:rsidRPr="00FA08B7">
        <w:rPr>
          <w:rFonts w:asciiTheme="minorEastAsia" w:hAnsiTheme="minorEastAsia" w:hint="eastAsia"/>
        </w:rPr>
        <w:t>健康保険制度における保険外の費用</w:t>
      </w:r>
      <w:r>
        <w:rPr>
          <w:rFonts w:asciiTheme="minorEastAsia" w:hAnsiTheme="minorEastAsia" w:hint="eastAsia"/>
        </w:rPr>
        <w:t>である文書料</w:t>
      </w:r>
      <w:r w:rsidR="00AC2EB0">
        <w:rPr>
          <w:rFonts w:asciiTheme="minorEastAsia" w:hAnsiTheme="minorEastAsia" w:hint="eastAsia"/>
        </w:rPr>
        <w:t>であることから、レセプトによる請求ができない。</w:t>
      </w:r>
    </w:p>
    <w:p w14:paraId="57F2B788" w14:textId="77777777" w:rsidR="00AC2EB0" w:rsidRDefault="00AC2EB0" w:rsidP="00AC2EB0">
      <w:pPr>
        <w:ind w:leftChars="400" w:left="840" w:firstLineChars="100" w:firstLine="210"/>
        <w:rPr>
          <w:rFonts w:asciiTheme="minorEastAsia" w:hAnsiTheme="minorEastAsia"/>
        </w:rPr>
      </w:pPr>
      <w:r>
        <w:rPr>
          <w:rFonts w:asciiTheme="minorEastAsia" w:hAnsiTheme="minorEastAsia" w:hint="eastAsia"/>
        </w:rPr>
        <w:t>上述のとおり、「医療費のお知らせ」に記載されているデータはレセプトによる請求に対して支払ったものだけであるため、当該文書料については、</w:t>
      </w:r>
      <w:r w:rsidRPr="00AC2EB0">
        <w:rPr>
          <w:rFonts w:asciiTheme="minorEastAsia" w:hAnsiTheme="minorEastAsia" w:hint="eastAsia"/>
        </w:rPr>
        <w:t>レセプトをもとに作成される「医療費のお知らせ」には掲載され</w:t>
      </w:r>
      <w:r>
        <w:rPr>
          <w:rFonts w:asciiTheme="minorEastAsia" w:hAnsiTheme="minorEastAsia" w:hint="eastAsia"/>
        </w:rPr>
        <w:t>ないことから、対象文書２にも記載されていないものである。</w:t>
      </w:r>
    </w:p>
    <w:p w14:paraId="697BA0E2" w14:textId="5049A422" w:rsidR="00FA08B7" w:rsidRDefault="00592B7F" w:rsidP="00AC2EB0">
      <w:pPr>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5) </w:t>
      </w:r>
      <w:r w:rsidR="00AC2EB0">
        <w:rPr>
          <w:rFonts w:asciiTheme="minorEastAsia" w:hAnsiTheme="minorEastAsia" w:hint="eastAsia"/>
        </w:rPr>
        <w:t>かかる実施機関の説明に不自然、不合理な点は認められないから、</w:t>
      </w:r>
      <w:r w:rsidR="00FE350A">
        <w:rPr>
          <w:rFonts w:asciiTheme="minorEastAsia" w:hAnsiTheme="minorEastAsia" w:hint="eastAsia"/>
        </w:rPr>
        <w:t>本件</w:t>
      </w:r>
      <w:r w:rsidR="00AC2EB0">
        <w:rPr>
          <w:rFonts w:asciiTheme="minorEastAsia" w:hAnsiTheme="minorEastAsia" w:hint="eastAsia"/>
        </w:rPr>
        <w:t>情報２以外に特定すべき保有個人情報は存在しないとする実施機関の主張にも不自然、不合理な点は認められない。</w:t>
      </w:r>
    </w:p>
    <w:p w14:paraId="3641103F" w14:textId="77777777" w:rsidR="001A3541" w:rsidRDefault="001A3541" w:rsidP="00AC2EB0">
      <w:pPr>
        <w:ind w:leftChars="200" w:left="630" w:hangingChars="100" w:hanging="210"/>
        <w:rPr>
          <w:rFonts w:asciiTheme="minorEastAsia" w:hAnsiTheme="minorEastAsia"/>
        </w:rPr>
      </w:pPr>
    </w:p>
    <w:p w14:paraId="26F1F93F" w14:textId="14390938" w:rsidR="00CA5387" w:rsidRDefault="00CA5387" w:rsidP="00CA5387">
      <w:pPr>
        <w:ind w:leftChars="100" w:left="420" w:hangingChars="100" w:hanging="210"/>
        <w:rPr>
          <w:rFonts w:asciiTheme="minorEastAsia" w:hAnsiTheme="minorEastAsia"/>
          <w:szCs w:val="21"/>
        </w:rPr>
      </w:pPr>
      <w:r>
        <w:rPr>
          <w:rFonts w:asciiTheme="minorEastAsia" w:hAnsiTheme="minorEastAsia" w:hint="eastAsia"/>
          <w:szCs w:val="21"/>
        </w:rPr>
        <w:t>５</w:t>
      </w:r>
      <w:r w:rsidRPr="00836A74">
        <w:rPr>
          <w:rFonts w:asciiTheme="minorEastAsia" w:hAnsiTheme="minorEastAsia" w:hint="eastAsia"/>
          <w:szCs w:val="21"/>
        </w:rPr>
        <w:t xml:space="preserve">　</w:t>
      </w:r>
      <w:r>
        <w:rPr>
          <w:rFonts w:asciiTheme="minorEastAsia" w:hAnsiTheme="minorEastAsia" w:hint="eastAsia"/>
          <w:szCs w:val="21"/>
        </w:rPr>
        <w:t>本件決定３で</w:t>
      </w:r>
      <w:r w:rsidRPr="00987681">
        <w:rPr>
          <w:rFonts w:asciiTheme="minorEastAsia" w:hAnsiTheme="minorEastAsia" w:hint="eastAsia"/>
          <w:szCs w:val="21"/>
        </w:rPr>
        <w:t>特定した情報</w:t>
      </w:r>
      <w:r>
        <w:rPr>
          <w:rFonts w:asciiTheme="minorEastAsia" w:hAnsiTheme="minorEastAsia" w:hint="eastAsia"/>
          <w:szCs w:val="21"/>
        </w:rPr>
        <w:t>（以下「本件情報３」という。）</w:t>
      </w:r>
      <w:r w:rsidR="00674C17">
        <w:rPr>
          <w:rFonts w:asciiTheme="minorEastAsia" w:hAnsiTheme="minorEastAsia" w:hint="eastAsia"/>
          <w:szCs w:val="21"/>
        </w:rPr>
        <w:t>及び</w:t>
      </w:r>
      <w:r>
        <w:rPr>
          <w:rFonts w:asciiTheme="minorEastAsia" w:hAnsiTheme="minorEastAsia" w:hint="eastAsia"/>
          <w:szCs w:val="21"/>
        </w:rPr>
        <w:t>本件決定４で</w:t>
      </w:r>
      <w:r w:rsidRPr="00987681">
        <w:rPr>
          <w:rFonts w:asciiTheme="minorEastAsia" w:hAnsiTheme="minorEastAsia" w:hint="eastAsia"/>
          <w:szCs w:val="21"/>
        </w:rPr>
        <w:t>特定した情報</w:t>
      </w:r>
      <w:r>
        <w:rPr>
          <w:rFonts w:asciiTheme="minorEastAsia" w:hAnsiTheme="minorEastAsia" w:hint="eastAsia"/>
          <w:szCs w:val="21"/>
        </w:rPr>
        <w:t>（以下「本件情報４」という。）</w:t>
      </w:r>
      <w:r w:rsidRPr="00987681">
        <w:rPr>
          <w:rFonts w:asciiTheme="minorEastAsia" w:hAnsiTheme="minorEastAsia" w:hint="eastAsia"/>
          <w:szCs w:val="21"/>
        </w:rPr>
        <w:t>以外に特定すべき保有個人情報の存否</w:t>
      </w:r>
      <w:r w:rsidR="003411C4">
        <w:rPr>
          <w:rFonts w:asciiTheme="minorEastAsia" w:hAnsiTheme="minorEastAsia" w:hint="eastAsia"/>
          <w:szCs w:val="21"/>
        </w:rPr>
        <w:t>並びに</w:t>
      </w:r>
      <w:r w:rsidR="00F246B4" w:rsidRPr="00F246B4">
        <w:rPr>
          <w:rFonts w:asciiTheme="minorEastAsia" w:hAnsiTheme="minorEastAsia" w:hint="eastAsia"/>
          <w:szCs w:val="21"/>
        </w:rPr>
        <w:t>本件決定５において特定すべき保有個人情報の存否について</w:t>
      </w:r>
    </w:p>
    <w:p w14:paraId="1E4DE042" w14:textId="0E6F88D6" w:rsidR="00674C17" w:rsidRDefault="00592B7F" w:rsidP="00F246B4">
      <w:pPr>
        <w:ind w:leftChars="200" w:left="630" w:hangingChars="100" w:hanging="210"/>
        <w:rPr>
          <w:rFonts w:asciiTheme="minorEastAsia" w:hAnsiTheme="minorEastAsia"/>
        </w:rPr>
      </w:pPr>
      <w:r>
        <w:rPr>
          <w:rFonts w:asciiTheme="minorEastAsia" w:hAnsiTheme="minorEastAsia"/>
        </w:rPr>
        <w:t xml:space="preserve">(1) </w:t>
      </w:r>
      <w:r w:rsidR="00F246B4">
        <w:rPr>
          <w:rFonts w:asciiTheme="minorEastAsia" w:hAnsiTheme="minorEastAsia" w:hint="eastAsia"/>
        </w:rPr>
        <w:t>審査請求人は、実施機関の東住吉区役所、旭区役所、天王寺区役所が保有する「知的障害者（児）指導台帳」の開示を求めたところ、天王寺区役所は同区役所</w:t>
      </w:r>
      <w:r w:rsidR="00CA5387">
        <w:rPr>
          <w:rFonts w:asciiTheme="minorEastAsia" w:hAnsiTheme="minorEastAsia" w:hint="eastAsia"/>
        </w:rPr>
        <w:t>が保有する審査請求人に係る「知的障害者（児）指導台帳」の写しを、</w:t>
      </w:r>
      <w:r w:rsidR="00F246B4">
        <w:rPr>
          <w:rFonts w:asciiTheme="minorEastAsia" w:hAnsiTheme="minorEastAsia" w:hint="eastAsia"/>
        </w:rPr>
        <w:t>旭</w:t>
      </w:r>
      <w:r w:rsidR="00CA5387">
        <w:rPr>
          <w:rFonts w:asciiTheme="minorEastAsia" w:hAnsiTheme="minorEastAsia" w:hint="eastAsia"/>
        </w:rPr>
        <w:t>区役所においては</w:t>
      </w:r>
      <w:r w:rsidR="00F246B4">
        <w:rPr>
          <w:rFonts w:asciiTheme="minorEastAsia" w:hAnsiTheme="minorEastAsia" w:hint="eastAsia"/>
        </w:rPr>
        <w:t>同区役所が保有する</w:t>
      </w:r>
      <w:r w:rsidR="00CA5387">
        <w:rPr>
          <w:rFonts w:asciiTheme="minorEastAsia" w:hAnsiTheme="minorEastAsia" w:hint="eastAsia"/>
        </w:rPr>
        <w:t>審査請求人に係る</w:t>
      </w:r>
      <w:r w:rsidR="00F246B4">
        <w:rPr>
          <w:rFonts w:asciiTheme="minorEastAsia" w:hAnsiTheme="minorEastAsia" w:hint="eastAsia"/>
        </w:rPr>
        <w:t>「知的障害者（児）指導台帳」の写し</w:t>
      </w:r>
      <w:r w:rsidR="00CA5387">
        <w:rPr>
          <w:rFonts w:asciiTheme="minorEastAsia" w:hAnsiTheme="minorEastAsia" w:hint="eastAsia"/>
        </w:rPr>
        <w:t>をそれぞれ保有個人情報として特定し、</w:t>
      </w:r>
      <w:r w:rsidR="00F246B4">
        <w:rPr>
          <w:rFonts w:asciiTheme="minorEastAsia" w:hAnsiTheme="minorEastAsia" w:hint="eastAsia"/>
        </w:rPr>
        <w:t>東住吉区役所は審査請求人に係る「知的障害者（児）指導台帳」を保有していないとして不存在決定を行った。</w:t>
      </w:r>
    </w:p>
    <w:p w14:paraId="07745B0C" w14:textId="1EEC3F37" w:rsidR="00314A82" w:rsidRDefault="00592B7F" w:rsidP="00AB0DC0">
      <w:pPr>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2) </w:t>
      </w:r>
      <w:r w:rsidR="00314A82">
        <w:rPr>
          <w:rFonts w:asciiTheme="minorEastAsia" w:hAnsiTheme="minorEastAsia" w:hint="eastAsia"/>
        </w:rPr>
        <w:t>実施機関</w:t>
      </w:r>
      <w:r w:rsidR="00AB0DC0">
        <w:rPr>
          <w:rFonts w:asciiTheme="minorEastAsia" w:hAnsiTheme="minorEastAsia" w:hint="eastAsia"/>
        </w:rPr>
        <w:t>の主張によれば、本市</w:t>
      </w:r>
      <w:r w:rsidR="00314A82">
        <w:rPr>
          <w:rFonts w:asciiTheme="minorEastAsia" w:hAnsiTheme="minorEastAsia" w:hint="eastAsia"/>
        </w:rPr>
        <w:t>における「知的障害者（児）指導台帳」に係る事務は次のとおり</w:t>
      </w:r>
      <w:r w:rsidR="00AB0DC0">
        <w:rPr>
          <w:rFonts w:asciiTheme="minorEastAsia" w:hAnsiTheme="minorEastAsia" w:hint="eastAsia"/>
        </w:rPr>
        <w:t>である。</w:t>
      </w:r>
    </w:p>
    <w:p w14:paraId="00B60957" w14:textId="77777777" w:rsidR="004F5D99" w:rsidRDefault="00314A82" w:rsidP="00674C17">
      <w:pPr>
        <w:ind w:leftChars="300" w:left="630" w:firstLineChars="100" w:firstLine="210"/>
        <w:rPr>
          <w:rFonts w:asciiTheme="minorEastAsia" w:hAnsiTheme="minorEastAsia"/>
        </w:rPr>
      </w:pPr>
      <w:r>
        <w:rPr>
          <w:rFonts w:asciiTheme="minorEastAsia" w:hAnsiTheme="minorEastAsia" w:hint="eastAsia"/>
        </w:rPr>
        <w:t>実施機関においては、</w:t>
      </w:r>
      <w:r w:rsidR="00674C17">
        <w:rPr>
          <w:rFonts w:asciiTheme="minorEastAsia" w:hAnsiTheme="minorEastAsia" w:hint="eastAsia"/>
        </w:rPr>
        <w:t>「療育手帳制度について」（昭和48年９月2</w:t>
      </w:r>
      <w:r w:rsidR="00674C17">
        <w:rPr>
          <w:rFonts w:asciiTheme="minorEastAsia" w:hAnsiTheme="minorEastAsia"/>
        </w:rPr>
        <w:t>7</w:t>
      </w:r>
      <w:r w:rsidR="00674C17">
        <w:rPr>
          <w:rFonts w:asciiTheme="minorEastAsia" w:hAnsiTheme="minorEastAsia" w:hint="eastAsia"/>
        </w:rPr>
        <w:t>日厚生省発児第156号厚生事務次官通知）及び「療育手帳制度の実施について」（昭和4</w:t>
      </w:r>
      <w:r w:rsidR="00674C17">
        <w:rPr>
          <w:rFonts w:asciiTheme="minorEastAsia" w:hAnsiTheme="minorEastAsia"/>
        </w:rPr>
        <w:t>8</w:t>
      </w:r>
      <w:r w:rsidR="00674C17">
        <w:rPr>
          <w:rFonts w:asciiTheme="minorEastAsia" w:hAnsiTheme="minorEastAsia" w:hint="eastAsia"/>
        </w:rPr>
        <w:t>年９月2</w:t>
      </w:r>
      <w:r w:rsidR="00674C17">
        <w:rPr>
          <w:rFonts w:asciiTheme="minorEastAsia" w:hAnsiTheme="minorEastAsia"/>
        </w:rPr>
        <w:t>7</w:t>
      </w:r>
      <w:r w:rsidR="00674C17">
        <w:rPr>
          <w:rFonts w:asciiTheme="minorEastAsia" w:hAnsiTheme="minorEastAsia" w:hint="eastAsia"/>
        </w:rPr>
        <w:t>日児発第725号厚生省児童家庭局長通知）に基づく療育手帳の発行に関して、発行の判定機関であるこども相談センター又は心身障がい者リハビリテーションセンターから判定結果通知書が発行された際に「知的障害者（児</w:t>
      </w:r>
      <w:r>
        <w:rPr>
          <w:rFonts w:asciiTheme="minorEastAsia" w:hAnsiTheme="minorEastAsia" w:hint="eastAsia"/>
        </w:rPr>
        <w:t>）指導台帳」を作成し、同台帳に療育手帳の交付を受けた者の氏名、生年月日、住所、療育手帳の判定結果、身体障害者手帳の</w:t>
      </w:r>
      <w:r w:rsidR="00674C17">
        <w:rPr>
          <w:rFonts w:asciiTheme="minorEastAsia" w:hAnsiTheme="minorEastAsia" w:hint="eastAsia"/>
        </w:rPr>
        <w:t>交付</w:t>
      </w:r>
      <w:r>
        <w:rPr>
          <w:rFonts w:asciiTheme="minorEastAsia" w:hAnsiTheme="minorEastAsia" w:hint="eastAsia"/>
        </w:rPr>
        <w:t>状況等を記載することとしている。</w:t>
      </w:r>
    </w:p>
    <w:p w14:paraId="276F2E53" w14:textId="2F4B8EE7" w:rsidR="00314A82" w:rsidRDefault="00314A82" w:rsidP="00674C17">
      <w:pPr>
        <w:ind w:leftChars="300" w:left="630" w:firstLineChars="100" w:firstLine="210"/>
        <w:rPr>
          <w:rFonts w:asciiTheme="minorEastAsia" w:hAnsiTheme="minorEastAsia"/>
        </w:rPr>
      </w:pPr>
      <w:r>
        <w:rPr>
          <w:rFonts w:asciiTheme="minorEastAsia" w:hAnsiTheme="minorEastAsia" w:hint="eastAsia"/>
        </w:rPr>
        <w:t>そして、療育手帳の交付を受けた者が大阪市の市域内で行政区をまたいで転居した場合には、「知的障害者（児）指導台帳」及び付随する書類を転出区から転入区に</w:t>
      </w:r>
      <w:r>
        <w:rPr>
          <w:rFonts w:asciiTheme="minorEastAsia" w:hAnsiTheme="minorEastAsia" w:hint="eastAsia"/>
        </w:rPr>
        <w:lastRenderedPageBreak/>
        <w:t>送付することとしている。</w:t>
      </w:r>
    </w:p>
    <w:p w14:paraId="565996D8" w14:textId="3D2325EC" w:rsidR="00AB0DC0" w:rsidRDefault="00592B7F" w:rsidP="00AB0DC0">
      <w:pPr>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3) </w:t>
      </w:r>
      <w:r w:rsidR="00AB0DC0">
        <w:rPr>
          <w:rFonts w:asciiTheme="minorEastAsia" w:hAnsiTheme="minorEastAsia" w:hint="eastAsia"/>
        </w:rPr>
        <w:t>審査請求人の</w:t>
      </w:r>
      <w:r w:rsidR="00F929EB">
        <w:rPr>
          <w:rFonts w:asciiTheme="minorEastAsia" w:hAnsiTheme="minorEastAsia" w:hint="eastAsia"/>
        </w:rPr>
        <w:t>本件請求３</w:t>
      </w:r>
      <w:r w:rsidR="00AB0DC0">
        <w:rPr>
          <w:rFonts w:asciiTheme="minorEastAsia" w:hAnsiTheme="minorEastAsia" w:hint="eastAsia"/>
        </w:rPr>
        <w:t>に対して、実施機関の東住吉区役所、旭区役所、天王寺区役所それぞれ異なる内容の決定を行った点について、事務局</w:t>
      </w:r>
      <w:r w:rsidR="0002595D">
        <w:rPr>
          <w:rFonts w:asciiTheme="minorEastAsia" w:hAnsiTheme="minorEastAsia" w:hint="eastAsia"/>
        </w:rPr>
        <w:t>職員</w:t>
      </w:r>
      <w:r w:rsidR="00AB0DC0">
        <w:rPr>
          <w:rFonts w:asciiTheme="minorEastAsia" w:hAnsiTheme="minorEastAsia" w:hint="eastAsia"/>
        </w:rPr>
        <w:t>をして実施機関に確認させたところ、次のような説明があった。</w:t>
      </w:r>
    </w:p>
    <w:p w14:paraId="4E941E16" w14:textId="7E21E81B" w:rsidR="00AB0DC0" w:rsidRDefault="00314A82" w:rsidP="00AB0DC0">
      <w:pPr>
        <w:ind w:leftChars="300" w:left="630" w:firstLineChars="100" w:firstLine="210"/>
        <w:rPr>
          <w:rFonts w:asciiTheme="minorEastAsia" w:hAnsiTheme="minorEastAsia"/>
        </w:rPr>
      </w:pPr>
      <w:r>
        <w:rPr>
          <w:rFonts w:asciiTheme="minorEastAsia" w:hAnsiTheme="minorEastAsia" w:hint="eastAsia"/>
        </w:rPr>
        <w:t>審査請求人</w:t>
      </w:r>
      <w:r w:rsidR="00F246B4">
        <w:rPr>
          <w:rFonts w:asciiTheme="minorEastAsia" w:hAnsiTheme="minorEastAsia" w:hint="eastAsia"/>
        </w:rPr>
        <w:t>は、</w:t>
      </w:r>
      <w:r w:rsidR="00940061">
        <w:rPr>
          <w:rFonts w:asciiTheme="minorEastAsia" w:hAnsiTheme="minorEastAsia" w:hint="eastAsia"/>
        </w:rPr>
        <w:t>本件請求３</w:t>
      </w:r>
      <w:r w:rsidR="00F246B4">
        <w:rPr>
          <w:rFonts w:asciiTheme="minorEastAsia" w:hAnsiTheme="minorEastAsia" w:hint="eastAsia"/>
        </w:rPr>
        <w:t>がなされるまでに、大阪市内を</w:t>
      </w:r>
      <w:r w:rsidR="00F246B4" w:rsidRPr="00A669F2">
        <w:rPr>
          <w:rFonts w:asciiTheme="minorEastAsia" w:hAnsiTheme="minorEastAsia" w:hint="eastAsia"/>
        </w:rPr>
        <w:t>東住吉区</w:t>
      </w:r>
      <w:r w:rsidR="00F246B4">
        <w:rPr>
          <w:rFonts w:asciiTheme="minorEastAsia" w:hAnsiTheme="minorEastAsia" w:hint="eastAsia"/>
        </w:rPr>
        <w:t>、</w:t>
      </w:r>
      <w:r w:rsidR="00F246B4" w:rsidRPr="00A669F2">
        <w:rPr>
          <w:rFonts w:asciiTheme="minorEastAsia" w:hAnsiTheme="minorEastAsia" w:hint="eastAsia"/>
        </w:rPr>
        <w:t>旭区</w:t>
      </w:r>
      <w:r w:rsidR="00F246B4">
        <w:rPr>
          <w:rFonts w:asciiTheme="minorEastAsia" w:hAnsiTheme="minorEastAsia" w:hint="eastAsia"/>
        </w:rPr>
        <w:t>、</w:t>
      </w:r>
      <w:r w:rsidR="00F246B4" w:rsidRPr="00A669F2">
        <w:rPr>
          <w:rFonts w:asciiTheme="minorEastAsia" w:hAnsiTheme="minorEastAsia" w:hint="eastAsia"/>
        </w:rPr>
        <w:t>天王寺区と転居し</w:t>
      </w:r>
      <w:r w:rsidR="00F246B4">
        <w:rPr>
          <w:rFonts w:asciiTheme="minorEastAsia" w:hAnsiTheme="minorEastAsia" w:hint="eastAsia"/>
        </w:rPr>
        <w:t>ていることから、上記</w:t>
      </w:r>
      <w:r w:rsidR="00431486">
        <w:rPr>
          <w:rFonts w:asciiTheme="minorEastAsia" w:hAnsiTheme="minorEastAsia" w:hint="eastAsia"/>
        </w:rPr>
        <w:t>(</w:t>
      </w:r>
      <w:r w:rsidR="00431486">
        <w:rPr>
          <w:rFonts w:asciiTheme="minorEastAsia" w:hAnsiTheme="minorEastAsia"/>
        </w:rPr>
        <w:t>2)</w:t>
      </w:r>
      <w:r w:rsidR="00F246B4">
        <w:rPr>
          <w:rFonts w:asciiTheme="minorEastAsia" w:hAnsiTheme="minorEastAsia" w:hint="eastAsia"/>
        </w:rPr>
        <w:t>の取扱いに従い、</w:t>
      </w:r>
      <w:r w:rsidR="00AB0DC0">
        <w:rPr>
          <w:rFonts w:asciiTheme="minorEastAsia" w:hAnsiTheme="minorEastAsia" w:hint="eastAsia"/>
        </w:rPr>
        <w:t>審査請求人に係る</w:t>
      </w:r>
      <w:r w:rsidR="00F246B4">
        <w:rPr>
          <w:rFonts w:asciiTheme="minorEastAsia" w:hAnsiTheme="minorEastAsia" w:hint="eastAsia"/>
        </w:rPr>
        <w:t>知的障害者（児）指導台帳及び付随する書類の原本も東住吉区役所、旭区役所、天王寺区役所と順に引き継がれてい</w:t>
      </w:r>
      <w:r w:rsidR="00AB0DC0">
        <w:rPr>
          <w:rFonts w:asciiTheme="minorEastAsia" w:hAnsiTheme="minorEastAsia" w:hint="eastAsia"/>
        </w:rPr>
        <w:t>る。</w:t>
      </w:r>
    </w:p>
    <w:p w14:paraId="6BEEC5FB" w14:textId="6DDF1BB1" w:rsidR="00674C17" w:rsidRDefault="00AB0DC0" w:rsidP="00674C17">
      <w:pPr>
        <w:ind w:leftChars="300" w:left="630" w:firstLineChars="100" w:firstLine="210"/>
        <w:rPr>
          <w:rFonts w:asciiTheme="minorEastAsia" w:hAnsiTheme="minorEastAsia"/>
        </w:rPr>
      </w:pPr>
      <w:r>
        <w:rPr>
          <w:rFonts w:asciiTheme="minorEastAsia" w:hAnsiTheme="minorEastAsia" w:hint="eastAsia"/>
        </w:rPr>
        <w:t>したがって、</w:t>
      </w:r>
      <w:r w:rsidR="00940061">
        <w:rPr>
          <w:rFonts w:asciiTheme="minorEastAsia" w:hAnsiTheme="minorEastAsia" w:hint="eastAsia"/>
        </w:rPr>
        <w:t>本件請求３</w:t>
      </w:r>
      <w:r>
        <w:rPr>
          <w:rFonts w:asciiTheme="minorEastAsia" w:hAnsiTheme="minorEastAsia" w:hint="eastAsia"/>
        </w:rPr>
        <w:t>に対しては、請求</w:t>
      </w:r>
      <w:r w:rsidR="00F246B4">
        <w:rPr>
          <w:rFonts w:asciiTheme="minorEastAsia" w:hAnsiTheme="minorEastAsia" w:hint="eastAsia"/>
        </w:rPr>
        <w:t>時点の居住区</w:t>
      </w:r>
      <w:r w:rsidR="003411C4">
        <w:rPr>
          <w:rFonts w:asciiTheme="minorEastAsia" w:hAnsiTheme="minorEastAsia" w:hint="eastAsia"/>
        </w:rPr>
        <w:t>を所管する</w:t>
      </w:r>
      <w:r w:rsidR="00F246B4">
        <w:rPr>
          <w:rFonts w:asciiTheme="minorEastAsia" w:hAnsiTheme="minorEastAsia" w:hint="eastAsia"/>
        </w:rPr>
        <w:t>天王寺区役所においては、</w:t>
      </w:r>
      <w:r>
        <w:rPr>
          <w:rFonts w:asciiTheme="minorEastAsia" w:hAnsiTheme="minorEastAsia" w:hint="eastAsia"/>
        </w:rPr>
        <w:t>知的障害者（児）指導台帳</w:t>
      </w:r>
      <w:r w:rsidR="00F246B4">
        <w:rPr>
          <w:rFonts w:asciiTheme="minorEastAsia" w:hAnsiTheme="minorEastAsia" w:hint="eastAsia"/>
        </w:rPr>
        <w:t>の原本を保有個人情報として特定し、東住吉区</w:t>
      </w:r>
      <w:r>
        <w:rPr>
          <w:rFonts w:asciiTheme="minorEastAsia" w:hAnsiTheme="minorEastAsia" w:hint="eastAsia"/>
        </w:rPr>
        <w:t>役所</w:t>
      </w:r>
      <w:r w:rsidR="00F246B4">
        <w:rPr>
          <w:rFonts w:asciiTheme="minorEastAsia" w:hAnsiTheme="minorEastAsia" w:hint="eastAsia"/>
        </w:rPr>
        <w:t>では</w:t>
      </w:r>
      <w:r>
        <w:rPr>
          <w:rFonts w:asciiTheme="minorEastAsia" w:hAnsiTheme="minorEastAsia" w:hint="eastAsia"/>
        </w:rPr>
        <w:t>既に旭区役所に知的障害者（児）指導台帳の原本を引きつい</w:t>
      </w:r>
      <w:r w:rsidR="00683484">
        <w:rPr>
          <w:rFonts w:asciiTheme="minorEastAsia" w:hAnsiTheme="minorEastAsia" w:hint="eastAsia"/>
        </w:rPr>
        <w:t>で</w:t>
      </w:r>
      <w:r>
        <w:rPr>
          <w:rFonts w:asciiTheme="minorEastAsia" w:hAnsiTheme="minorEastAsia" w:hint="eastAsia"/>
        </w:rPr>
        <w:t>いたことから</w:t>
      </w:r>
      <w:r w:rsidR="00C639E6">
        <w:rPr>
          <w:rFonts w:asciiTheme="minorEastAsia" w:hAnsiTheme="minorEastAsia" w:hint="eastAsia"/>
        </w:rPr>
        <w:t>不存在を理由とする非開示決定を行ったものである。</w:t>
      </w:r>
      <w:r>
        <w:rPr>
          <w:rFonts w:asciiTheme="minorEastAsia" w:hAnsiTheme="minorEastAsia" w:hint="eastAsia"/>
        </w:rPr>
        <w:t>そして、</w:t>
      </w:r>
      <w:r w:rsidR="00C639E6">
        <w:rPr>
          <w:rFonts w:asciiTheme="minorEastAsia" w:hAnsiTheme="minorEastAsia" w:hint="eastAsia"/>
        </w:rPr>
        <w:t>旭区役所においては、</w:t>
      </w:r>
      <w:r>
        <w:rPr>
          <w:rFonts w:asciiTheme="minorEastAsia" w:hAnsiTheme="minorEastAsia" w:hint="eastAsia"/>
        </w:rPr>
        <w:t>請求時点では、</w:t>
      </w:r>
      <w:r w:rsidR="00C639E6">
        <w:rPr>
          <w:rFonts w:asciiTheme="minorEastAsia" w:hAnsiTheme="minorEastAsia" w:hint="eastAsia"/>
        </w:rPr>
        <w:t>天王寺区役所に</w:t>
      </w:r>
      <w:r>
        <w:rPr>
          <w:rFonts w:asciiTheme="minorEastAsia" w:hAnsiTheme="minorEastAsia" w:hint="eastAsia"/>
        </w:rPr>
        <w:t>知的障害者（児）指導台帳の</w:t>
      </w:r>
      <w:r w:rsidR="00C639E6">
        <w:rPr>
          <w:rFonts w:asciiTheme="minorEastAsia" w:hAnsiTheme="minorEastAsia" w:hint="eastAsia"/>
        </w:rPr>
        <w:t>原本を引き継い</w:t>
      </w:r>
      <w:r>
        <w:rPr>
          <w:rFonts w:asciiTheme="minorEastAsia" w:hAnsiTheme="minorEastAsia" w:hint="eastAsia"/>
        </w:rPr>
        <w:t>でいたが、</w:t>
      </w:r>
      <w:r w:rsidR="00C639E6">
        <w:rPr>
          <w:rFonts w:asciiTheme="minorEastAsia" w:hAnsiTheme="minorEastAsia" w:hint="eastAsia"/>
        </w:rPr>
        <w:t>その写しを保有していたため、その写しを保有個人情報として特定して開示したとのことである。</w:t>
      </w:r>
      <w:r>
        <w:rPr>
          <w:rFonts w:asciiTheme="minorEastAsia" w:hAnsiTheme="minorEastAsia" w:hint="eastAsia"/>
        </w:rPr>
        <w:t>また、</w:t>
      </w:r>
      <w:r w:rsidR="00C56BF0">
        <w:rPr>
          <w:rFonts w:asciiTheme="minorEastAsia" w:hAnsiTheme="minorEastAsia" w:hint="eastAsia"/>
        </w:rPr>
        <w:t>旭区役所</w:t>
      </w:r>
      <w:r w:rsidR="00C639E6">
        <w:rPr>
          <w:rFonts w:asciiTheme="minorEastAsia" w:hAnsiTheme="minorEastAsia" w:hint="eastAsia"/>
        </w:rPr>
        <w:t>に</w:t>
      </w:r>
      <w:r>
        <w:rPr>
          <w:rFonts w:asciiTheme="minorEastAsia" w:hAnsiTheme="minorEastAsia" w:hint="eastAsia"/>
        </w:rPr>
        <w:t>おいては、知的障害者（児）指導台帳及</w:t>
      </w:r>
      <w:r w:rsidR="00C639E6">
        <w:rPr>
          <w:rFonts w:asciiTheme="minorEastAsia" w:hAnsiTheme="minorEastAsia" w:hint="eastAsia"/>
        </w:rPr>
        <w:t>びその付随書類を引き継いだ際に</w:t>
      </w:r>
      <w:r>
        <w:rPr>
          <w:rFonts w:asciiTheme="minorEastAsia" w:hAnsiTheme="minorEastAsia" w:hint="eastAsia"/>
        </w:rPr>
        <w:t>その</w:t>
      </w:r>
      <w:r w:rsidR="00C639E6">
        <w:rPr>
          <w:rFonts w:asciiTheme="minorEastAsia" w:hAnsiTheme="minorEastAsia" w:hint="eastAsia"/>
        </w:rPr>
        <w:t>写しを作成・保管する取扱いと</w:t>
      </w:r>
      <w:r>
        <w:rPr>
          <w:rFonts w:asciiTheme="minorEastAsia" w:hAnsiTheme="minorEastAsia" w:hint="eastAsia"/>
        </w:rPr>
        <w:t>しているわけではなく、本件については、</w:t>
      </w:r>
      <w:r w:rsidR="00C639E6">
        <w:rPr>
          <w:rFonts w:asciiTheme="minorEastAsia" w:hAnsiTheme="minorEastAsia" w:hint="eastAsia"/>
        </w:rPr>
        <w:t>審査請求人</w:t>
      </w:r>
      <w:r w:rsidR="00F246B4">
        <w:rPr>
          <w:rFonts w:asciiTheme="minorEastAsia" w:hAnsiTheme="minorEastAsia" w:hint="eastAsia"/>
        </w:rPr>
        <w:t>が</w:t>
      </w:r>
      <w:r w:rsidR="00C56BF0">
        <w:rPr>
          <w:rFonts w:asciiTheme="minorEastAsia" w:hAnsiTheme="minorEastAsia" w:hint="eastAsia"/>
        </w:rPr>
        <w:t>旭区内に居住している際に</w:t>
      </w:r>
      <w:r>
        <w:rPr>
          <w:rFonts w:asciiTheme="minorEastAsia" w:hAnsiTheme="minorEastAsia" w:hint="eastAsia"/>
        </w:rPr>
        <w:t>知的障害者（児）指導台帳</w:t>
      </w:r>
      <w:r w:rsidR="00C56BF0">
        <w:rPr>
          <w:rFonts w:asciiTheme="minorEastAsia" w:hAnsiTheme="minorEastAsia" w:hint="eastAsia"/>
        </w:rPr>
        <w:t>の開示請求を行</w:t>
      </w:r>
      <w:r w:rsidR="0070201C">
        <w:rPr>
          <w:rFonts w:asciiTheme="minorEastAsia" w:hAnsiTheme="minorEastAsia" w:hint="eastAsia"/>
        </w:rPr>
        <w:t>い、</w:t>
      </w:r>
      <w:r w:rsidR="00C56BF0">
        <w:rPr>
          <w:rFonts w:asciiTheme="minorEastAsia" w:hAnsiTheme="minorEastAsia" w:hint="eastAsia"/>
        </w:rPr>
        <w:t>同区役所において</w:t>
      </w:r>
      <w:r w:rsidR="00491937">
        <w:rPr>
          <w:rFonts w:asciiTheme="minorEastAsia" w:hAnsiTheme="minorEastAsia" w:hint="eastAsia"/>
        </w:rPr>
        <w:t>当該開示請求に対する</w:t>
      </w:r>
      <w:r w:rsidR="00C56BF0">
        <w:rPr>
          <w:rFonts w:asciiTheme="minorEastAsia" w:hAnsiTheme="minorEastAsia" w:hint="eastAsia"/>
        </w:rPr>
        <w:t>開示決定を</w:t>
      </w:r>
      <w:r w:rsidR="00491937">
        <w:rPr>
          <w:rFonts w:asciiTheme="minorEastAsia" w:hAnsiTheme="minorEastAsia" w:hint="eastAsia"/>
        </w:rPr>
        <w:t>行</w:t>
      </w:r>
      <w:r w:rsidR="0070201C">
        <w:rPr>
          <w:rFonts w:asciiTheme="minorEastAsia" w:hAnsiTheme="minorEastAsia" w:hint="eastAsia"/>
        </w:rPr>
        <w:t>ったことから、その決裁に添付された知的障害者（児）指導台帳</w:t>
      </w:r>
      <w:r w:rsidR="00491937">
        <w:rPr>
          <w:rFonts w:asciiTheme="minorEastAsia" w:hAnsiTheme="minorEastAsia" w:hint="eastAsia"/>
        </w:rPr>
        <w:t>の写しを保有個人情報として特定したとのことであった。</w:t>
      </w:r>
    </w:p>
    <w:p w14:paraId="12C4EC06" w14:textId="277CB4D5" w:rsidR="00491937" w:rsidRDefault="00592B7F" w:rsidP="004F5D99">
      <w:pPr>
        <w:ind w:leftChars="200" w:left="630" w:hangingChars="100" w:hanging="210"/>
        <w:rPr>
          <w:rFonts w:asciiTheme="minorEastAsia" w:hAnsiTheme="minorEastAsia"/>
          <w:szCs w:val="21"/>
        </w:rPr>
      </w:pPr>
      <w:r>
        <w:rPr>
          <w:rFonts w:asciiTheme="minorEastAsia" w:hAnsiTheme="minorEastAsia" w:hint="eastAsia"/>
        </w:rPr>
        <w:t>(</w:t>
      </w:r>
      <w:r>
        <w:rPr>
          <w:rFonts w:asciiTheme="minorEastAsia" w:hAnsiTheme="minorEastAsia"/>
        </w:rPr>
        <w:t xml:space="preserve">4) </w:t>
      </w:r>
      <w:r w:rsidR="004F5D99">
        <w:rPr>
          <w:rFonts w:asciiTheme="minorEastAsia" w:hAnsiTheme="minorEastAsia" w:hint="eastAsia"/>
        </w:rPr>
        <w:t>この点について、審査請求人は、台帳に平成28年７月30日の面会記録がないことから本件情報３及び本件情報</w:t>
      </w:r>
      <w:r w:rsidR="002C23EA">
        <w:rPr>
          <w:rFonts w:asciiTheme="minorEastAsia" w:hAnsiTheme="minorEastAsia" w:hint="eastAsia"/>
        </w:rPr>
        <w:t>４</w:t>
      </w:r>
      <w:r w:rsidR="004F5D99" w:rsidRPr="00987681">
        <w:rPr>
          <w:rFonts w:asciiTheme="minorEastAsia" w:hAnsiTheme="minorEastAsia" w:hint="eastAsia"/>
          <w:szCs w:val="21"/>
        </w:rPr>
        <w:t>以外に特定すべき保有個人情報</w:t>
      </w:r>
      <w:r w:rsidR="004F5D99">
        <w:rPr>
          <w:rFonts w:asciiTheme="minorEastAsia" w:hAnsiTheme="minorEastAsia" w:hint="eastAsia"/>
          <w:szCs w:val="21"/>
        </w:rPr>
        <w:t>がある</w:t>
      </w:r>
      <w:r w:rsidR="000D1D44">
        <w:rPr>
          <w:rFonts w:asciiTheme="minorEastAsia" w:hAnsiTheme="minorEastAsia" w:hint="eastAsia"/>
          <w:szCs w:val="21"/>
        </w:rPr>
        <w:t>と主張している</w:t>
      </w:r>
      <w:r w:rsidR="004F5D99">
        <w:rPr>
          <w:rFonts w:asciiTheme="minorEastAsia" w:hAnsiTheme="minorEastAsia" w:hint="eastAsia"/>
          <w:szCs w:val="21"/>
        </w:rPr>
        <w:t>と解される。</w:t>
      </w:r>
    </w:p>
    <w:p w14:paraId="2CF45F2F" w14:textId="1B0BA8C4" w:rsidR="000D1D44" w:rsidRDefault="004F5D99" w:rsidP="004F5D99">
      <w:pPr>
        <w:ind w:leftChars="300" w:left="630" w:firstLineChars="100" w:firstLine="210"/>
        <w:rPr>
          <w:rFonts w:asciiTheme="minorEastAsia" w:hAnsiTheme="minorEastAsia"/>
        </w:rPr>
      </w:pPr>
      <w:r>
        <w:rPr>
          <w:rFonts w:asciiTheme="minorEastAsia" w:hAnsiTheme="minorEastAsia" w:hint="eastAsia"/>
          <w:szCs w:val="21"/>
        </w:rPr>
        <w:t>この点、当審議会で本件情報３及び本件情報４を見分したところ、これらは審査請求人に係る</w:t>
      </w:r>
      <w:r>
        <w:rPr>
          <w:rFonts w:asciiTheme="minorEastAsia" w:hAnsiTheme="minorEastAsia" w:hint="eastAsia"/>
        </w:rPr>
        <w:t>知的障害者（児）指導台帳であるところ、</w:t>
      </w:r>
      <w:r w:rsidR="000D1D44">
        <w:rPr>
          <w:rFonts w:asciiTheme="minorEastAsia" w:hAnsiTheme="minorEastAsia" w:hint="eastAsia"/>
        </w:rPr>
        <w:t>実施機関の主張のとおり、</w:t>
      </w:r>
      <w:r>
        <w:rPr>
          <w:rFonts w:asciiTheme="minorEastAsia" w:hAnsiTheme="minorEastAsia" w:hint="eastAsia"/>
        </w:rPr>
        <w:t>療育手帳の交付を受けた者である審査請求人の氏名、生年月日、住所、療育手帳の判定結果、身体障害者手帳の交付状況等が記載されて</w:t>
      </w:r>
      <w:r w:rsidR="000D1D44">
        <w:rPr>
          <w:rFonts w:asciiTheme="minorEastAsia" w:hAnsiTheme="minorEastAsia" w:hint="eastAsia"/>
        </w:rPr>
        <w:t>いること、審査請求人が主張する平成28年７月30日の面会記録は記載されていないものの、当該書類の他の記載事項を踏まえると、これらの書類は面談内容を逐一記載するものではないものであることが認められ、さらに、知的障害者（児）指導台帳に面談内容を逐一記載すべきであることを定めた規程等も見当たらなかったから、審査請求人が主張する平成28年７月30日の記載がないことをもって、他に特定すべき文書が存在するものとは認められない。</w:t>
      </w:r>
    </w:p>
    <w:p w14:paraId="1DCAAB3D" w14:textId="333A2E83" w:rsidR="004F5D99" w:rsidRDefault="000D1D44" w:rsidP="004F5D99">
      <w:pPr>
        <w:ind w:leftChars="300" w:left="630" w:firstLineChars="100" w:firstLine="210"/>
        <w:rPr>
          <w:rFonts w:asciiTheme="minorEastAsia" w:hAnsiTheme="minorEastAsia"/>
        </w:rPr>
      </w:pPr>
      <w:r>
        <w:rPr>
          <w:rFonts w:asciiTheme="minorEastAsia" w:hAnsiTheme="minorEastAsia" w:hint="eastAsia"/>
        </w:rPr>
        <w:t>そして、審査請求人は他に本件情報３及び本件情報４以外に特定すべき保有個人情報が存在することについて、具体的な主張を行わず、</w:t>
      </w:r>
      <w:r w:rsidR="00FE350A">
        <w:rPr>
          <w:rFonts w:asciiTheme="minorEastAsia" w:hAnsiTheme="minorEastAsia" w:hint="eastAsia"/>
        </w:rPr>
        <w:t>本件情報</w:t>
      </w:r>
      <w:r>
        <w:rPr>
          <w:rFonts w:asciiTheme="minorEastAsia" w:hAnsiTheme="minorEastAsia" w:hint="eastAsia"/>
        </w:rPr>
        <w:t>３及び</w:t>
      </w:r>
      <w:r w:rsidR="00FE350A">
        <w:rPr>
          <w:rFonts w:asciiTheme="minorEastAsia" w:hAnsiTheme="minorEastAsia" w:hint="eastAsia"/>
        </w:rPr>
        <w:t>本件情報</w:t>
      </w:r>
      <w:r>
        <w:rPr>
          <w:rFonts w:asciiTheme="minorEastAsia" w:hAnsiTheme="minorEastAsia" w:hint="eastAsia"/>
        </w:rPr>
        <w:t>４以外に特定すべき保有個人情報は存在しないとする実施機関の主張にも不自然、不合</w:t>
      </w:r>
      <w:r>
        <w:rPr>
          <w:rFonts w:asciiTheme="minorEastAsia" w:hAnsiTheme="minorEastAsia" w:hint="eastAsia"/>
        </w:rPr>
        <w:lastRenderedPageBreak/>
        <w:t>理な点は認められない。</w:t>
      </w:r>
    </w:p>
    <w:p w14:paraId="30545865" w14:textId="16EBEA3C" w:rsidR="000D1D44" w:rsidRDefault="00592B7F" w:rsidP="000D1D44">
      <w:pPr>
        <w:ind w:leftChars="100" w:left="420" w:hangingChars="100" w:hanging="210"/>
        <w:rPr>
          <w:rFonts w:asciiTheme="minorEastAsia" w:hAnsiTheme="minorEastAsia"/>
          <w:szCs w:val="21"/>
        </w:rPr>
      </w:pPr>
      <w:r>
        <w:rPr>
          <w:rFonts w:asciiTheme="minorEastAsia" w:hAnsiTheme="minorEastAsia"/>
          <w:szCs w:val="21"/>
        </w:rPr>
        <w:t xml:space="preserve">(5) </w:t>
      </w:r>
      <w:r w:rsidR="000D1D44">
        <w:rPr>
          <w:rFonts w:asciiTheme="minorEastAsia" w:hAnsiTheme="minorEastAsia" w:hint="eastAsia"/>
          <w:szCs w:val="21"/>
        </w:rPr>
        <w:t>また、審査請求人の生活保護に係るケース記録などの個人情報が区ごとに管理されているのと同様、</w:t>
      </w:r>
      <w:r w:rsidR="000D1D44">
        <w:rPr>
          <w:rFonts w:asciiTheme="minorEastAsia" w:hAnsiTheme="minorEastAsia" w:hint="eastAsia"/>
        </w:rPr>
        <w:t>知的障害者（児）指導台帳も転居後も旭区役所には引き継がれず、東住吉区が保有しているはずであるとして</w:t>
      </w:r>
      <w:r w:rsidR="000D1D44" w:rsidRPr="00F246B4">
        <w:rPr>
          <w:rFonts w:asciiTheme="minorEastAsia" w:hAnsiTheme="minorEastAsia" w:hint="eastAsia"/>
          <w:szCs w:val="21"/>
        </w:rPr>
        <w:t>本件決定５において</w:t>
      </w:r>
      <w:r w:rsidR="000D1D44">
        <w:rPr>
          <w:rFonts w:asciiTheme="minorEastAsia" w:hAnsiTheme="minorEastAsia" w:hint="eastAsia"/>
          <w:szCs w:val="21"/>
        </w:rPr>
        <w:t>保有個人情報として特定すべきであると主張していると解される。</w:t>
      </w:r>
    </w:p>
    <w:p w14:paraId="1DC3A687" w14:textId="766E67E1" w:rsidR="000D1D44" w:rsidRDefault="000D1D44" w:rsidP="000D1D44">
      <w:pPr>
        <w:ind w:leftChars="200" w:left="420" w:firstLineChars="100" w:firstLine="210"/>
        <w:rPr>
          <w:rFonts w:asciiTheme="minorEastAsia" w:hAnsiTheme="minorEastAsia"/>
        </w:rPr>
      </w:pPr>
      <w:r>
        <w:rPr>
          <w:rFonts w:asciiTheme="minorEastAsia" w:hAnsiTheme="minorEastAsia" w:hint="eastAsia"/>
          <w:szCs w:val="21"/>
        </w:rPr>
        <w:t>この点について、</w:t>
      </w:r>
      <w:r w:rsidR="00683484">
        <w:rPr>
          <w:rFonts w:asciiTheme="minorEastAsia" w:hAnsiTheme="minorEastAsia" w:hint="eastAsia"/>
          <w:szCs w:val="21"/>
        </w:rPr>
        <w:t>当審議会で</w:t>
      </w:r>
      <w:r w:rsidR="00F929EB">
        <w:rPr>
          <w:rFonts w:asciiTheme="minorEastAsia" w:hAnsiTheme="minorEastAsia" w:hint="eastAsia"/>
          <w:szCs w:val="21"/>
        </w:rPr>
        <w:t>本件</w:t>
      </w:r>
      <w:r>
        <w:rPr>
          <w:rFonts w:asciiTheme="minorEastAsia" w:hAnsiTheme="minorEastAsia" w:hint="eastAsia"/>
          <w:szCs w:val="21"/>
        </w:rPr>
        <w:t>情報３及び</w:t>
      </w:r>
      <w:r w:rsidR="00F929EB">
        <w:rPr>
          <w:rFonts w:asciiTheme="minorEastAsia" w:hAnsiTheme="minorEastAsia" w:hint="eastAsia"/>
          <w:szCs w:val="21"/>
        </w:rPr>
        <w:t>本件</w:t>
      </w:r>
      <w:r>
        <w:rPr>
          <w:rFonts w:asciiTheme="minorEastAsia" w:hAnsiTheme="minorEastAsia" w:hint="eastAsia"/>
          <w:szCs w:val="21"/>
        </w:rPr>
        <w:t>情報４を見分したところ、実施機関の主張のとおり、審査請求人が大阪市内</w:t>
      </w:r>
      <w:r w:rsidR="00320D4D" w:rsidRPr="00A669F2">
        <w:rPr>
          <w:rFonts w:asciiTheme="minorEastAsia" w:hAnsiTheme="minorEastAsia" w:hint="eastAsia"/>
        </w:rPr>
        <w:t>東住吉区</w:t>
      </w:r>
      <w:r w:rsidR="00320D4D">
        <w:rPr>
          <w:rFonts w:asciiTheme="minorEastAsia" w:hAnsiTheme="minorEastAsia" w:hint="eastAsia"/>
        </w:rPr>
        <w:t>、</w:t>
      </w:r>
      <w:r w:rsidR="00320D4D" w:rsidRPr="00A669F2">
        <w:rPr>
          <w:rFonts w:asciiTheme="minorEastAsia" w:hAnsiTheme="minorEastAsia" w:hint="eastAsia"/>
        </w:rPr>
        <w:t>旭区</w:t>
      </w:r>
      <w:r w:rsidR="00320D4D">
        <w:rPr>
          <w:rFonts w:asciiTheme="minorEastAsia" w:hAnsiTheme="minorEastAsia" w:hint="eastAsia"/>
        </w:rPr>
        <w:t>、</w:t>
      </w:r>
      <w:r w:rsidR="00320D4D" w:rsidRPr="00A669F2">
        <w:rPr>
          <w:rFonts w:asciiTheme="minorEastAsia" w:hAnsiTheme="minorEastAsia" w:hint="eastAsia"/>
        </w:rPr>
        <w:t>天王寺区と転居し</w:t>
      </w:r>
      <w:r w:rsidR="00320D4D">
        <w:rPr>
          <w:rFonts w:asciiTheme="minorEastAsia" w:hAnsiTheme="minorEastAsia" w:hint="eastAsia"/>
        </w:rPr>
        <w:t>ていることが確認できた。そして、実施機関においては、転居にあたって、知的障害者（児）指導台帳及び付随書類を転居先の区役所に引継ぐこととしているとの実施機関の説明に不自然、不合理な点はなかった。</w:t>
      </w:r>
    </w:p>
    <w:p w14:paraId="49E7669F" w14:textId="3A6553C7" w:rsidR="00320D4D" w:rsidRDefault="00320D4D" w:rsidP="000D1D44">
      <w:pPr>
        <w:ind w:leftChars="200" w:left="420" w:firstLineChars="100" w:firstLine="210"/>
        <w:rPr>
          <w:rFonts w:asciiTheme="minorEastAsia" w:hAnsiTheme="minorEastAsia"/>
        </w:rPr>
      </w:pPr>
      <w:r>
        <w:rPr>
          <w:rFonts w:asciiTheme="minorEastAsia" w:hAnsiTheme="minorEastAsia" w:hint="eastAsia"/>
        </w:rPr>
        <w:t>したがって、</w:t>
      </w:r>
      <w:r w:rsidRPr="00F246B4">
        <w:rPr>
          <w:rFonts w:asciiTheme="minorEastAsia" w:hAnsiTheme="minorEastAsia" w:hint="eastAsia"/>
          <w:szCs w:val="21"/>
        </w:rPr>
        <w:t>本件決定５において</w:t>
      </w:r>
      <w:r>
        <w:rPr>
          <w:rFonts w:asciiTheme="minorEastAsia" w:hAnsiTheme="minorEastAsia" w:hint="eastAsia"/>
          <w:szCs w:val="21"/>
        </w:rPr>
        <w:t>他に保有個人情報として特定すべき情報が存在するものとは認められない。</w:t>
      </w:r>
    </w:p>
    <w:p w14:paraId="42BB1689" w14:textId="77777777" w:rsidR="00320D4D" w:rsidRPr="004F5D99" w:rsidRDefault="00320D4D" w:rsidP="000D1D44">
      <w:pPr>
        <w:ind w:leftChars="200" w:left="420" w:firstLineChars="100" w:firstLine="210"/>
        <w:rPr>
          <w:rFonts w:asciiTheme="minorEastAsia" w:hAnsiTheme="minorEastAsia"/>
        </w:rPr>
      </w:pPr>
    </w:p>
    <w:p w14:paraId="03B49DBF" w14:textId="55BD414A" w:rsidR="00DF40A4" w:rsidRPr="00836A74" w:rsidRDefault="001A3541" w:rsidP="00DF40A4">
      <w:pPr>
        <w:ind w:firstLineChars="100" w:firstLine="210"/>
        <w:rPr>
          <w:rFonts w:asciiTheme="minorEastAsia" w:hAnsiTheme="minorEastAsia"/>
          <w:szCs w:val="21"/>
        </w:rPr>
      </w:pPr>
      <w:r>
        <w:rPr>
          <w:rFonts w:asciiTheme="minorEastAsia" w:hAnsiTheme="minorEastAsia" w:hint="eastAsia"/>
          <w:szCs w:val="21"/>
        </w:rPr>
        <w:t>６</w:t>
      </w:r>
      <w:r w:rsidR="00DF40A4" w:rsidRPr="00836A74">
        <w:rPr>
          <w:rFonts w:asciiTheme="minorEastAsia" w:hAnsiTheme="minorEastAsia" w:hint="eastAsia"/>
          <w:szCs w:val="21"/>
        </w:rPr>
        <w:t xml:space="preserve">　結論</w:t>
      </w:r>
    </w:p>
    <w:p w14:paraId="43144BC1" w14:textId="77777777" w:rsidR="00DF40A4" w:rsidRPr="00836A74" w:rsidRDefault="00DF40A4" w:rsidP="00DF40A4">
      <w:pPr>
        <w:ind w:firstLineChars="200" w:firstLine="420"/>
        <w:rPr>
          <w:rFonts w:asciiTheme="minorEastAsia" w:hAnsiTheme="minorEastAsia"/>
          <w:szCs w:val="21"/>
        </w:rPr>
      </w:pPr>
      <w:r w:rsidRPr="00836A74">
        <w:rPr>
          <w:rFonts w:asciiTheme="minorEastAsia" w:hAnsiTheme="minorEastAsia" w:hint="eastAsia"/>
          <w:szCs w:val="21"/>
        </w:rPr>
        <w:t>したがって、第１記載のとおり判断する。</w:t>
      </w:r>
    </w:p>
    <w:p w14:paraId="4426F9C4" w14:textId="6B2BDAE8" w:rsidR="003137FE" w:rsidRDefault="003137FE" w:rsidP="00DF40A4">
      <w:pPr>
        <w:rPr>
          <w:rFonts w:asciiTheme="minorEastAsia" w:hAnsiTheme="minorEastAsia"/>
          <w:szCs w:val="21"/>
        </w:rPr>
      </w:pPr>
    </w:p>
    <w:p w14:paraId="3901AB03" w14:textId="77777777" w:rsidR="00BD14B1" w:rsidRPr="005C63C8" w:rsidRDefault="00BD14B1" w:rsidP="00BD14B1">
      <w:pPr>
        <w:autoSpaceDE w:val="0"/>
        <w:autoSpaceDN w:val="0"/>
        <w:rPr>
          <w:rFonts w:asciiTheme="minorEastAsia" w:hAnsiTheme="minorEastAsia"/>
          <w:szCs w:val="21"/>
        </w:rPr>
      </w:pPr>
      <w:r w:rsidRPr="005C63C8">
        <w:rPr>
          <w:rFonts w:asciiTheme="minorEastAsia" w:hAnsiTheme="minorEastAsia"/>
          <w:szCs w:val="21"/>
        </w:rPr>
        <w:t>（答申に関与した委員の氏名）</w:t>
      </w:r>
    </w:p>
    <w:p w14:paraId="546A4EED" w14:textId="38BF2A57" w:rsidR="00BD14B1" w:rsidRPr="00BD14B1" w:rsidRDefault="00BD14B1" w:rsidP="00BD14B1">
      <w:pPr>
        <w:ind w:leftChars="100" w:left="210" w:firstLineChars="100" w:firstLine="210"/>
        <w:rPr>
          <w:rFonts w:asciiTheme="minorEastAsia" w:hAnsiTheme="minorEastAsia"/>
          <w:szCs w:val="21"/>
        </w:rPr>
      </w:pPr>
      <w:r w:rsidRPr="005C63C8">
        <w:rPr>
          <w:rFonts w:asciiTheme="minorEastAsia" w:hAnsiTheme="minorEastAsia" w:hint="eastAsia"/>
          <w:szCs w:val="21"/>
        </w:rPr>
        <w:t>委員　野呂　充、委員　小林　邦子、委員　篠原　永明、委員　矢口　智春</w:t>
      </w:r>
    </w:p>
    <w:p w14:paraId="582F9A89" w14:textId="77777777" w:rsidR="00BD14B1" w:rsidRPr="00836A74" w:rsidRDefault="00BD14B1" w:rsidP="00DF40A4">
      <w:pPr>
        <w:rPr>
          <w:rFonts w:asciiTheme="minorEastAsia" w:hAnsiTheme="minorEastAsia"/>
          <w:szCs w:val="21"/>
        </w:rPr>
      </w:pPr>
    </w:p>
    <w:p w14:paraId="05F05B38" w14:textId="77777777" w:rsidR="00CE6508" w:rsidRDefault="00CE6508">
      <w:pPr>
        <w:widowControl/>
        <w:jc w:val="left"/>
        <w:rPr>
          <w:rFonts w:asciiTheme="minorEastAsia" w:hAnsiTheme="minorEastAsia"/>
          <w:szCs w:val="21"/>
        </w:rPr>
      </w:pPr>
      <w:r>
        <w:rPr>
          <w:rFonts w:asciiTheme="minorEastAsia" w:hAnsiTheme="minorEastAsia"/>
          <w:szCs w:val="21"/>
        </w:rPr>
        <w:br w:type="page"/>
      </w:r>
    </w:p>
    <w:p w14:paraId="52E0FDE0" w14:textId="1FD693C9" w:rsidR="00EA4E6B" w:rsidRDefault="00DF40A4" w:rsidP="00955F59">
      <w:pPr>
        <w:rPr>
          <w:rFonts w:asciiTheme="minorEastAsia" w:hAnsiTheme="minorEastAsia"/>
          <w:szCs w:val="21"/>
        </w:rPr>
      </w:pPr>
      <w:r w:rsidRPr="00836A74">
        <w:rPr>
          <w:rFonts w:asciiTheme="minorEastAsia" w:hAnsiTheme="minorEastAsia" w:hint="eastAsia"/>
          <w:szCs w:val="21"/>
        </w:rPr>
        <w:lastRenderedPageBreak/>
        <w:t>別表</w:t>
      </w:r>
      <w:r w:rsidR="00EA4E6B">
        <w:rPr>
          <w:rFonts w:asciiTheme="minorEastAsia" w:hAnsiTheme="minorEastAsia" w:hint="eastAsia"/>
          <w:szCs w:val="21"/>
        </w:rPr>
        <w:t>１　別紙のとおり</w:t>
      </w:r>
    </w:p>
    <w:p w14:paraId="6D842EBB" w14:textId="77777777" w:rsidR="00955F59" w:rsidRDefault="00955F59" w:rsidP="00955F59">
      <w:pPr>
        <w:rPr>
          <w:rFonts w:asciiTheme="minorEastAsia" w:hAnsiTheme="minorEastAsia"/>
          <w:szCs w:val="21"/>
        </w:rPr>
      </w:pPr>
    </w:p>
    <w:p w14:paraId="4CC58BE5" w14:textId="33294FA3" w:rsidR="00EA4E6B" w:rsidRDefault="00EA4E6B" w:rsidP="00DF40A4">
      <w:pPr>
        <w:rPr>
          <w:rFonts w:asciiTheme="minorEastAsia" w:hAnsiTheme="minorEastAsia"/>
          <w:szCs w:val="21"/>
        </w:rPr>
      </w:pPr>
      <w:r>
        <w:rPr>
          <w:rFonts w:asciiTheme="minorEastAsia" w:hAnsiTheme="minorEastAsia" w:hint="eastAsia"/>
          <w:szCs w:val="21"/>
        </w:rPr>
        <w:t>別表２</w:t>
      </w:r>
    </w:p>
    <w:tbl>
      <w:tblPr>
        <w:tblStyle w:val="af3"/>
        <w:tblW w:w="8642" w:type="dxa"/>
        <w:tblLook w:val="04A0" w:firstRow="1" w:lastRow="0" w:firstColumn="1" w:lastColumn="0" w:noHBand="0" w:noVBand="1"/>
      </w:tblPr>
      <w:tblGrid>
        <w:gridCol w:w="2122"/>
        <w:gridCol w:w="426"/>
        <w:gridCol w:w="1984"/>
        <w:gridCol w:w="4110"/>
      </w:tblGrid>
      <w:tr w:rsidR="001D2769" w14:paraId="38A784DD" w14:textId="77777777" w:rsidTr="0070469E">
        <w:tc>
          <w:tcPr>
            <w:tcW w:w="2122" w:type="dxa"/>
          </w:tcPr>
          <w:p w14:paraId="6B68318D" w14:textId="77777777" w:rsidR="001D2769" w:rsidRDefault="001D2769" w:rsidP="000F5092">
            <w:pPr>
              <w:autoSpaceDE w:val="0"/>
              <w:autoSpaceDN w:val="0"/>
              <w:jc w:val="center"/>
              <w:rPr>
                <w:rFonts w:asciiTheme="majorEastAsia" w:eastAsiaTheme="majorEastAsia" w:hAnsiTheme="majorEastAsia"/>
              </w:rPr>
            </w:pPr>
            <w:bookmarkStart w:id="0" w:name="_Hlk143271776"/>
            <w:r>
              <w:rPr>
                <w:rFonts w:asciiTheme="majorEastAsia" w:eastAsiaTheme="majorEastAsia" w:hAnsiTheme="majorEastAsia" w:hint="eastAsia"/>
              </w:rPr>
              <w:t>対象情報(対象文書)</w:t>
            </w:r>
          </w:p>
        </w:tc>
        <w:tc>
          <w:tcPr>
            <w:tcW w:w="426" w:type="dxa"/>
          </w:tcPr>
          <w:p w14:paraId="19684EC3" w14:textId="4E4DB6A2" w:rsidR="001D2769" w:rsidRDefault="001D2769" w:rsidP="000F5092">
            <w:pPr>
              <w:autoSpaceDE w:val="0"/>
              <w:autoSpaceDN w:val="0"/>
              <w:jc w:val="center"/>
              <w:rPr>
                <w:rFonts w:asciiTheme="majorEastAsia" w:eastAsiaTheme="majorEastAsia" w:hAnsiTheme="majorEastAsia"/>
              </w:rPr>
            </w:pPr>
            <w:r>
              <w:rPr>
                <w:rFonts w:asciiTheme="majorEastAsia" w:eastAsiaTheme="majorEastAsia" w:hAnsiTheme="majorEastAsia" w:hint="eastAsia"/>
              </w:rPr>
              <w:t>項番</w:t>
            </w:r>
          </w:p>
        </w:tc>
        <w:tc>
          <w:tcPr>
            <w:tcW w:w="1984" w:type="dxa"/>
          </w:tcPr>
          <w:p w14:paraId="1741CF8F" w14:textId="2643FDB2" w:rsidR="001D2769" w:rsidRDefault="001D2769" w:rsidP="000F5092">
            <w:pPr>
              <w:autoSpaceDE w:val="0"/>
              <w:autoSpaceDN w:val="0"/>
              <w:jc w:val="center"/>
              <w:rPr>
                <w:rFonts w:asciiTheme="majorEastAsia" w:eastAsiaTheme="majorEastAsia" w:hAnsiTheme="majorEastAsia"/>
              </w:rPr>
            </w:pPr>
            <w:r>
              <w:rPr>
                <w:rFonts w:asciiTheme="majorEastAsia" w:eastAsiaTheme="majorEastAsia" w:hAnsiTheme="majorEastAsia" w:hint="eastAsia"/>
              </w:rPr>
              <w:t>該当箇所</w:t>
            </w:r>
          </w:p>
        </w:tc>
        <w:tc>
          <w:tcPr>
            <w:tcW w:w="4110" w:type="dxa"/>
          </w:tcPr>
          <w:p w14:paraId="52C452A0" w14:textId="77777777" w:rsidR="001D2769" w:rsidRDefault="001D2769" w:rsidP="000F5092">
            <w:pPr>
              <w:autoSpaceDE w:val="0"/>
              <w:autoSpaceDN w:val="0"/>
              <w:jc w:val="center"/>
              <w:rPr>
                <w:rFonts w:asciiTheme="majorEastAsia" w:eastAsiaTheme="majorEastAsia" w:hAnsiTheme="majorEastAsia"/>
              </w:rPr>
            </w:pPr>
            <w:r>
              <w:rPr>
                <w:rFonts w:asciiTheme="majorEastAsia" w:eastAsiaTheme="majorEastAsia" w:hAnsiTheme="majorEastAsia" w:hint="eastAsia"/>
              </w:rPr>
              <w:t>非開示部分</w:t>
            </w:r>
          </w:p>
        </w:tc>
      </w:tr>
      <w:tr w:rsidR="001D2769" w14:paraId="7BC7C47C" w14:textId="77777777" w:rsidTr="0070469E">
        <w:tc>
          <w:tcPr>
            <w:tcW w:w="2122" w:type="dxa"/>
            <w:vMerge w:val="restart"/>
          </w:tcPr>
          <w:p w14:paraId="0DA0E5D5" w14:textId="77777777" w:rsidR="001D2769" w:rsidRPr="00F20F0F" w:rsidRDefault="001D2769" w:rsidP="000F5092">
            <w:pPr>
              <w:autoSpaceDE w:val="0"/>
              <w:autoSpaceDN w:val="0"/>
              <w:rPr>
                <w:rFonts w:asciiTheme="minorEastAsia" w:hAnsiTheme="minorEastAsia"/>
              </w:rPr>
            </w:pPr>
            <w:r>
              <w:rPr>
                <w:rFonts w:asciiTheme="minorEastAsia" w:hAnsiTheme="minorEastAsia" w:hint="eastAsia"/>
              </w:rPr>
              <w:t>生活保護に関するケース記録票</w:t>
            </w:r>
          </w:p>
        </w:tc>
        <w:tc>
          <w:tcPr>
            <w:tcW w:w="426" w:type="dxa"/>
          </w:tcPr>
          <w:p w14:paraId="5B3293F0" w14:textId="3AF506D9" w:rsidR="001D2769" w:rsidRDefault="001D2769" w:rsidP="000F5092">
            <w:pPr>
              <w:autoSpaceDE w:val="0"/>
              <w:autoSpaceDN w:val="0"/>
              <w:rPr>
                <w:rFonts w:asciiTheme="minorEastAsia" w:hAnsiTheme="minorEastAsia"/>
              </w:rPr>
            </w:pPr>
            <w:r>
              <w:rPr>
                <w:rFonts w:asciiTheme="minorEastAsia" w:hAnsiTheme="minorEastAsia" w:hint="eastAsia"/>
              </w:rPr>
              <w:t>１</w:t>
            </w:r>
          </w:p>
        </w:tc>
        <w:tc>
          <w:tcPr>
            <w:tcW w:w="1984" w:type="dxa"/>
          </w:tcPr>
          <w:p w14:paraId="709DE428" w14:textId="51A2520D" w:rsidR="001D2769" w:rsidRDefault="001D2769" w:rsidP="000F5092">
            <w:pPr>
              <w:autoSpaceDE w:val="0"/>
              <w:autoSpaceDN w:val="0"/>
              <w:rPr>
                <w:rFonts w:asciiTheme="minorEastAsia" w:hAnsiTheme="minorEastAsia"/>
              </w:rPr>
            </w:pPr>
            <w:r>
              <w:rPr>
                <w:rFonts w:asciiTheme="minorEastAsia" w:hAnsiTheme="minorEastAsia" w:hint="eastAsia"/>
              </w:rPr>
              <w:t>2</w:t>
            </w:r>
            <w:r>
              <w:rPr>
                <w:rFonts w:asciiTheme="minorEastAsia" w:hAnsiTheme="minorEastAsia"/>
              </w:rPr>
              <w:t>4.9.5</w:t>
            </w:r>
          </w:p>
          <w:p w14:paraId="7446D32E" w14:textId="77777777" w:rsidR="001D2769" w:rsidRPr="00F20F0F" w:rsidRDefault="001D2769" w:rsidP="000F5092">
            <w:pPr>
              <w:autoSpaceDE w:val="0"/>
              <w:autoSpaceDN w:val="0"/>
              <w:rPr>
                <w:rFonts w:asciiTheme="minorEastAsia" w:hAnsiTheme="minorEastAsia"/>
              </w:rPr>
            </w:pPr>
            <w:r>
              <w:rPr>
                <w:rFonts w:asciiTheme="minorEastAsia" w:hAnsiTheme="minorEastAsia"/>
              </w:rPr>
              <w:t>24.10.2</w:t>
            </w:r>
          </w:p>
        </w:tc>
        <w:tc>
          <w:tcPr>
            <w:tcW w:w="4110" w:type="dxa"/>
          </w:tcPr>
          <w:p w14:paraId="5C208744" w14:textId="59CEEC1C" w:rsidR="001D2769" w:rsidRPr="00F20F0F" w:rsidRDefault="00955F59" w:rsidP="000F5092">
            <w:pPr>
              <w:autoSpaceDE w:val="0"/>
              <w:autoSpaceDN w:val="0"/>
              <w:rPr>
                <w:rFonts w:asciiTheme="minorEastAsia" w:hAnsiTheme="minorEastAsia"/>
              </w:rPr>
            </w:pPr>
            <w:r>
              <w:rPr>
                <w:rFonts w:asciiTheme="minorEastAsia" w:hAnsiTheme="minorEastAsia" w:hint="eastAsia"/>
              </w:rPr>
              <w:t>事業者</w:t>
            </w:r>
            <w:r w:rsidR="001D2769">
              <w:rPr>
                <w:rFonts w:asciiTheme="minorEastAsia" w:hAnsiTheme="minorEastAsia" w:hint="eastAsia"/>
              </w:rPr>
              <w:t>および東住吉警察の担当者名</w:t>
            </w:r>
          </w:p>
        </w:tc>
      </w:tr>
      <w:tr w:rsidR="001D2769" w14:paraId="4CA30CF8" w14:textId="77777777" w:rsidTr="0070469E">
        <w:tc>
          <w:tcPr>
            <w:tcW w:w="2122" w:type="dxa"/>
            <w:vMerge/>
          </w:tcPr>
          <w:p w14:paraId="39C9D623" w14:textId="77777777" w:rsidR="001D2769" w:rsidRPr="00F20F0F" w:rsidRDefault="001D2769" w:rsidP="000F5092">
            <w:pPr>
              <w:autoSpaceDE w:val="0"/>
              <w:autoSpaceDN w:val="0"/>
              <w:rPr>
                <w:rFonts w:asciiTheme="minorEastAsia" w:hAnsiTheme="minorEastAsia"/>
              </w:rPr>
            </w:pPr>
          </w:p>
        </w:tc>
        <w:tc>
          <w:tcPr>
            <w:tcW w:w="426" w:type="dxa"/>
          </w:tcPr>
          <w:p w14:paraId="5B8499C3" w14:textId="60E24D71" w:rsidR="001D2769" w:rsidRDefault="001D2769" w:rsidP="000F5092">
            <w:pPr>
              <w:autoSpaceDE w:val="0"/>
              <w:autoSpaceDN w:val="0"/>
              <w:rPr>
                <w:rFonts w:asciiTheme="minorEastAsia" w:hAnsiTheme="minorEastAsia"/>
              </w:rPr>
            </w:pPr>
            <w:r>
              <w:rPr>
                <w:rFonts w:asciiTheme="minorEastAsia" w:hAnsiTheme="minorEastAsia" w:hint="eastAsia"/>
              </w:rPr>
              <w:t>２</w:t>
            </w:r>
          </w:p>
        </w:tc>
        <w:tc>
          <w:tcPr>
            <w:tcW w:w="1984" w:type="dxa"/>
          </w:tcPr>
          <w:p w14:paraId="0F28D7C2" w14:textId="3E624883" w:rsidR="001D2769" w:rsidRPr="00F20F0F" w:rsidRDefault="001D2769" w:rsidP="000F5092">
            <w:pPr>
              <w:autoSpaceDE w:val="0"/>
              <w:autoSpaceDN w:val="0"/>
              <w:rPr>
                <w:rFonts w:asciiTheme="minorEastAsia" w:hAnsiTheme="minorEastAsia"/>
              </w:rPr>
            </w:pPr>
            <w:r>
              <w:rPr>
                <w:rFonts w:asciiTheme="minorEastAsia" w:hAnsiTheme="minorEastAsia" w:hint="eastAsia"/>
              </w:rPr>
              <w:t>2</w:t>
            </w:r>
            <w:r>
              <w:rPr>
                <w:rFonts w:asciiTheme="minorEastAsia" w:hAnsiTheme="minorEastAsia"/>
              </w:rPr>
              <w:t>4.10.24</w:t>
            </w:r>
          </w:p>
        </w:tc>
        <w:tc>
          <w:tcPr>
            <w:tcW w:w="4110" w:type="dxa"/>
          </w:tcPr>
          <w:p w14:paraId="2CE9D531" w14:textId="77777777" w:rsidR="001D2769" w:rsidRPr="00F20F0F" w:rsidRDefault="001D2769" w:rsidP="000F5092">
            <w:pPr>
              <w:autoSpaceDE w:val="0"/>
              <w:autoSpaceDN w:val="0"/>
              <w:rPr>
                <w:rFonts w:asciiTheme="minorEastAsia" w:hAnsiTheme="minorEastAsia"/>
              </w:rPr>
            </w:pPr>
            <w:r>
              <w:rPr>
                <w:rFonts w:asciiTheme="minorEastAsia" w:hAnsiTheme="minorEastAsia" w:hint="eastAsia"/>
              </w:rPr>
              <w:t>医療機関名</w:t>
            </w:r>
          </w:p>
        </w:tc>
      </w:tr>
      <w:tr w:rsidR="001D2769" w14:paraId="3B7A94F3" w14:textId="77777777" w:rsidTr="0070469E">
        <w:tc>
          <w:tcPr>
            <w:tcW w:w="2122" w:type="dxa"/>
            <w:vMerge/>
          </w:tcPr>
          <w:p w14:paraId="26355E96" w14:textId="77777777" w:rsidR="001D2769" w:rsidRPr="00F20F0F" w:rsidRDefault="001D2769" w:rsidP="000F5092">
            <w:pPr>
              <w:autoSpaceDE w:val="0"/>
              <w:autoSpaceDN w:val="0"/>
              <w:rPr>
                <w:rFonts w:asciiTheme="minorEastAsia" w:hAnsiTheme="minorEastAsia"/>
              </w:rPr>
            </w:pPr>
          </w:p>
        </w:tc>
        <w:tc>
          <w:tcPr>
            <w:tcW w:w="426" w:type="dxa"/>
          </w:tcPr>
          <w:p w14:paraId="2137B859" w14:textId="75BDEF7F" w:rsidR="001D2769" w:rsidRDefault="001D2769" w:rsidP="000F5092">
            <w:pPr>
              <w:autoSpaceDE w:val="0"/>
              <w:autoSpaceDN w:val="0"/>
              <w:rPr>
                <w:rFonts w:asciiTheme="minorEastAsia" w:hAnsiTheme="minorEastAsia"/>
              </w:rPr>
            </w:pPr>
            <w:r>
              <w:rPr>
                <w:rFonts w:asciiTheme="minorEastAsia" w:hAnsiTheme="minorEastAsia" w:hint="eastAsia"/>
              </w:rPr>
              <w:t>３</w:t>
            </w:r>
          </w:p>
        </w:tc>
        <w:tc>
          <w:tcPr>
            <w:tcW w:w="1984" w:type="dxa"/>
          </w:tcPr>
          <w:p w14:paraId="687A67D2" w14:textId="090BB552" w:rsidR="001D2769" w:rsidRPr="00F20F0F" w:rsidRDefault="001D2769" w:rsidP="000F5092">
            <w:pPr>
              <w:autoSpaceDE w:val="0"/>
              <w:autoSpaceDN w:val="0"/>
              <w:rPr>
                <w:rFonts w:asciiTheme="minorEastAsia" w:hAnsiTheme="minorEastAsia"/>
              </w:rPr>
            </w:pPr>
            <w:r>
              <w:rPr>
                <w:rFonts w:asciiTheme="minorEastAsia" w:hAnsiTheme="minorEastAsia" w:hint="eastAsia"/>
              </w:rPr>
              <w:t>2</w:t>
            </w:r>
            <w:r>
              <w:rPr>
                <w:rFonts w:asciiTheme="minorEastAsia" w:hAnsiTheme="minorEastAsia"/>
              </w:rPr>
              <w:t>4.10.25</w:t>
            </w:r>
          </w:p>
        </w:tc>
        <w:tc>
          <w:tcPr>
            <w:tcW w:w="4110" w:type="dxa"/>
          </w:tcPr>
          <w:p w14:paraId="3AEDE07F" w14:textId="103C41AF" w:rsidR="001D2769" w:rsidRPr="00F20F0F" w:rsidRDefault="001D2769" w:rsidP="000F5092">
            <w:pPr>
              <w:autoSpaceDE w:val="0"/>
              <w:autoSpaceDN w:val="0"/>
              <w:rPr>
                <w:rFonts w:asciiTheme="minorEastAsia" w:hAnsiTheme="minorEastAsia"/>
              </w:rPr>
            </w:pPr>
            <w:r>
              <w:rPr>
                <w:rFonts w:asciiTheme="minorEastAsia" w:hAnsiTheme="minorEastAsia" w:hint="eastAsia"/>
              </w:rPr>
              <w:t>１段落目及び２段落目(来所者名及び相談内容)</w:t>
            </w:r>
            <w:r w:rsidR="0070469E">
              <w:rPr>
                <w:rFonts w:asciiTheme="minorEastAsia" w:hAnsiTheme="minorEastAsia" w:hint="eastAsia"/>
              </w:rPr>
              <w:t>並びに３段落目及び４段落目(対応内容)</w:t>
            </w:r>
          </w:p>
        </w:tc>
      </w:tr>
      <w:tr w:rsidR="001D2769" w14:paraId="6D77B55F" w14:textId="77777777" w:rsidTr="0070469E">
        <w:tc>
          <w:tcPr>
            <w:tcW w:w="2122" w:type="dxa"/>
            <w:vMerge w:val="restart"/>
          </w:tcPr>
          <w:p w14:paraId="39B03A67" w14:textId="77777777" w:rsidR="001D2769" w:rsidRPr="00F20F0F" w:rsidRDefault="001D2769" w:rsidP="000F5092">
            <w:pPr>
              <w:autoSpaceDE w:val="0"/>
              <w:autoSpaceDN w:val="0"/>
              <w:rPr>
                <w:rFonts w:asciiTheme="minorEastAsia" w:hAnsiTheme="minorEastAsia"/>
              </w:rPr>
            </w:pPr>
            <w:r>
              <w:rPr>
                <w:rFonts w:asciiTheme="minorEastAsia" w:hAnsiTheme="minorEastAsia" w:hint="eastAsia"/>
              </w:rPr>
              <w:t>関係先照会決裁書（兼同意書使用決裁書）、生活保護法第2</w:t>
            </w:r>
            <w:r>
              <w:rPr>
                <w:rFonts w:asciiTheme="minorEastAsia" w:hAnsiTheme="minorEastAsia"/>
              </w:rPr>
              <w:t>9</w:t>
            </w:r>
            <w:r>
              <w:rPr>
                <w:rFonts w:asciiTheme="minorEastAsia" w:hAnsiTheme="minorEastAsia" w:hint="eastAsia"/>
              </w:rPr>
              <w:t>条に基づく調査について（回答）</w:t>
            </w:r>
          </w:p>
        </w:tc>
        <w:tc>
          <w:tcPr>
            <w:tcW w:w="426" w:type="dxa"/>
          </w:tcPr>
          <w:p w14:paraId="6B4749CD" w14:textId="52334302" w:rsidR="001D2769" w:rsidRDefault="00B227D7" w:rsidP="000F5092">
            <w:pPr>
              <w:autoSpaceDE w:val="0"/>
              <w:autoSpaceDN w:val="0"/>
              <w:rPr>
                <w:rFonts w:asciiTheme="minorEastAsia" w:hAnsiTheme="minorEastAsia"/>
              </w:rPr>
            </w:pPr>
            <w:r>
              <w:rPr>
                <w:rFonts w:asciiTheme="minorEastAsia" w:hAnsiTheme="minorEastAsia" w:hint="eastAsia"/>
              </w:rPr>
              <w:t>４</w:t>
            </w:r>
          </w:p>
        </w:tc>
        <w:tc>
          <w:tcPr>
            <w:tcW w:w="1984" w:type="dxa"/>
          </w:tcPr>
          <w:p w14:paraId="38BD496D" w14:textId="06685310" w:rsidR="001D2769" w:rsidRPr="00F20F0F" w:rsidRDefault="001D2769" w:rsidP="000F5092">
            <w:pPr>
              <w:autoSpaceDE w:val="0"/>
              <w:autoSpaceDN w:val="0"/>
              <w:rPr>
                <w:rFonts w:asciiTheme="minorEastAsia" w:hAnsiTheme="minorEastAsia"/>
              </w:rPr>
            </w:pPr>
            <w:r>
              <w:rPr>
                <w:rFonts w:asciiTheme="minorEastAsia" w:hAnsiTheme="minorEastAsia" w:hint="eastAsia"/>
              </w:rPr>
              <w:t>全体</w:t>
            </w:r>
          </w:p>
        </w:tc>
        <w:tc>
          <w:tcPr>
            <w:tcW w:w="4110" w:type="dxa"/>
          </w:tcPr>
          <w:p w14:paraId="50B6A36D" w14:textId="77777777" w:rsidR="001D2769" w:rsidRPr="00F20F0F" w:rsidRDefault="001D2769" w:rsidP="000F5092">
            <w:pPr>
              <w:autoSpaceDE w:val="0"/>
              <w:autoSpaceDN w:val="0"/>
              <w:rPr>
                <w:rFonts w:asciiTheme="minorEastAsia" w:hAnsiTheme="minorEastAsia"/>
              </w:rPr>
            </w:pPr>
            <w:r w:rsidRPr="00665FC3">
              <w:rPr>
                <w:rFonts w:asciiTheme="minorEastAsia" w:hAnsiTheme="minorEastAsia" w:hint="eastAsia"/>
              </w:rPr>
              <w:t>預貯金に係る調査に関する文書に記載された調査先の金融機関の名称や調査項目、当該金融機関からの回答内容に係る情報</w:t>
            </w:r>
          </w:p>
        </w:tc>
      </w:tr>
      <w:tr w:rsidR="001D2769" w14:paraId="5B7567B1" w14:textId="77777777" w:rsidTr="0070469E">
        <w:tc>
          <w:tcPr>
            <w:tcW w:w="2122" w:type="dxa"/>
            <w:vMerge/>
          </w:tcPr>
          <w:p w14:paraId="2475ECEF" w14:textId="77777777" w:rsidR="001D2769" w:rsidRPr="00F20F0F" w:rsidRDefault="001D2769" w:rsidP="000F5092">
            <w:pPr>
              <w:autoSpaceDE w:val="0"/>
              <w:autoSpaceDN w:val="0"/>
              <w:rPr>
                <w:rFonts w:asciiTheme="minorEastAsia" w:hAnsiTheme="minorEastAsia"/>
              </w:rPr>
            </w:pPr>
          </w:p>
        </w:tc>
        <w:tc>
          <w:tcPr>
            <w:tcW w:w="426" w:type="dxa"/>
          </w:tcPr>
          <w:p w14:paraId="4961312A" w14:textId="7E819A40" w:rsidR="001D2769" w:rsidRDefault="00B227D7" w:rsidP="000F5092">
            <w:pPr>
              <w:autoSpaceDE w:val="0"/>
              <w:autoSpaceDN w:val="0"/>
              <w:rPr>
                <w:rFonts w:asciiTheme="minorEastAsia" w:hAnsiTheme="minorEastAsia"/>
              </w:rPr>
            </w:pPr>
            <w:r>
              <w:rPr>
                <w:rFonts w:asciiTheme="minorEastAsia" w:hAnsiTheme="minorEastAsia" w:hint="eastAsia"/>
              </w:rPr>
              <w:t>５</w:t>
            </w:r>
          </w:p>
        </w:tc>
        <w:tc>
          <w:tcPr>
            <w:tcW w:w="1984" w:type="dxa"/>
          </w:tcPr>
          <w:p w14:paraId="5B0F4432" w14:textId="28E73822" w:rsidR="001D2769" w:rsidRPr="00F20F0F" w:rsidRDefault="001D2769" w:rsidP="000F5092">
            <w:pPr>
              <w:autoSpaceDE w:val="0"/>
              <w:autoSpaceDN w:val="0"/>
              <w:rPr>
                <w:rFonts w:asciiTheme="minorEastAsia" w:hAnsiTheme="minorEastAsia"/>
              </w:rPr>
            </w:pPr>
            <w:r>
              <w:rPr>
                <w:rFonts w:asciiTheme="minorEastAsia" w:hAnsiTheme="minorEastAsia" w:hint="eastAsia"/>
              </w:rPr>
              <w:t>全体</w:t>
            </w:r>
          </w:p>
        </w:tc>
        <w:tc>
          <w:tcPr>
            <w:tcW w:w="4110" w:type="dxa"/>
          </w:tcPr>
          <w:p w14:paraId="73B814EB" w14:textId="77777777" w:rsidR="001D2769" w:rsidRPr="00F20F0F" w:rsidRDefault="001D2769" w:rsidP="000F5092">
            <w:pPr>
              <w:autoSpaceDE w:val="0"/>
              <w:autoSpaceDN w:val="0"/>
              <w:rPr>
                <w:rFonts w:asciiTheme="minorEastAsia" w:hAnsiTheme="minorEastAsia"/>
              </w:rPr>
            </w:pPr>
            <w:r>
              <w:rPr>
                <w:rFonts w:asciiTheme="minorEastAsia" w:hAnsiTheme="minorEastAsia" w:hint="eastAsia"/>
              </w:rPr>
              <w:t>金融機関・保険会社の印影</w:t>
            </w:r>
          </w:p>
        </w:tc>
      </w:tr>
      <w:tr w:rsidR="00C0072C" w14:paraId="253842D2" w14:textId="77777777" w:rsidTr="0070469E">
        <w:tc>
          <w:tcPr>
            <w:tcW w:w="2122" w:type="dxa"/>
            <w:vMerge/>
          </w:tcPr>
          <w:p w14:paraId="4217E930" w14:textId="77777777" w:rsidR="00C0072C" w:rsidRPr="00F20F0F" w:rsidRDefault="00C0072C" w:rsidP="00C0072C">
            <w:pPr>
              <w:autoSpaceDE w:val="0"/>
              <w:autoSpaceDN w:val="0"/>
              <w:rPr>
                <w:rFonts w:asciiTheme="minorEastAsia" w:hAnsiTheme="minorEastAsia"/>
              </w:rPr>
            </w:pPr>
          </w:p>
        </w:tc>
        <w:tc>
          <w:tcPr>
            <w:tcW w:w="426" w:type="dxa"/>
          </w:tcPr>
          <w:p w14:paraId="36AED2DE" w14:textId="0C155C2A" w:rsidR="00C0072C" w:rsidRDefault="00C0072C" w:rsidP="00C0072C">
            <w:pPr>
              <w:autoSpaceDE w:val="0"/>
              <w:autoSpaceDN w:val="0"/>
              <w:rPr>
                <w:rFonts w:asciiTheme="minorEastAsia" w:hAnsiTheme="minorEastAsia"/>
              </w:rPr>
            </w:pPr>
            <w:r>
              <w:rPr>
                <w:rFonts w:asciiTheme="minorEastAsia" w:hAnsiTheme="minorEastAsia" w:hint="eastAsia"/>
              </w:rPr>
              <w:t>６</w:t>
            </w:r>
          </w:p>
        </w:tc>
        <w:tc>
          <w:tcPr>
            <w:tcW w:w="1984" w:type="dxa"/>
          </w:tcPr>
          <w:p w14:paraId="2A59A1E4" w14:textId="06334710" w:rsidR="00C0072C" w:rsidRPr="00F20F0F" w:rsidRDefault="00C0072C" w:rsidP="00C0072C">
            <w:pPr>
              <w:autoSpaceDE w:val="0"/>
              <w:autoSpaceDN w:val="0"/>
              <w:rPr>
                <w:rFonts w:asciiTheme="minorEastAsia" w:hAnsiTheme="minorEastAsia"/>
              </w:rPr>
            </w:pPr>
            <w:r>
              <w:rPr>
                <w:rFonts w:asciiTheme="minorEastAsia" w:hAnsiTheme="minorEastAsia" w:hint="eastAsia"/>
              </w:rPr>
              <w:t>回答１つ目「〇〇確認一覧回答書」</w:t>
            </w:r>
          </w:p>
        </w:tc>
        <w:tc>
          <w:tcPr>
            <w:tcW w:w="4110" w:type="dxa"/>
          </w:tcPr>
          <w:p w14:paraId="4BA47E4C" w14:textId="5D1E452A" w:rsidR="00C0072C" w:rsidRPr="00F20F0F" w:rsidRDefault="00E23A07" w:rsidP="00C0072C">
            <w:pPr>
              <w:autoSpaceDE w:val="0"/>
              <w:autoSpaceDN w:val="0"/>
              <w:rPr>
                <w:rFonts w:asciiTheme="minorEastAsia" w:hAnsiTheme="minorEastAsia"/>
              </w:rPr>
            </w:pPr>
            <w:r>
              <w:rPr>
                <w:rFonts w:asciiTheme="minorEastAsia" w:hAnsiTheme="minorEastAsia" w:hint="eastAsia"/>
              </w:rPr>
              <w:t>審査請求人以外の</w:t>
            </w:r>
            <w:r w:rsidRPr="001D03C1">
              <w:rPr>
                <w:rFonts w:asciiTheme="minorEastAsia" w:hAnsiTheme="minorEastAsia" w:hint="eastAsia"/>
                <w:szCs w:val="21"/>
              </w:rPr>
              <w:t>個人</w:t>
            </w:r>
            <w:r>
              <w:rPr>
                <w:rFonts w:asciiTheme="minorEastAsia" w:hAnsiTheme="minorEastAsia" w:hint="eastAsia"/>
                <w:szCs w:val="21"/>
              </w:rPr>
              <w:t>（当該金融機関の職員等を除く。）</w:t>
            </w:r>
            <w:r w:rsidRPr="001D03C1">
              <w:rPr>
                <w:rFonts w:asciiTheme="minorEastAsia" w:hAnsiTheme="minorEastAsia" w:hint="eastAsia"/>
                <w:szCs w:val="21"/>
              </w:rPr>
              <w:t>の氏名</w:t>
            </w:r>
            <w:r>
              <w:rPr>
                <w:rFonts w:asciiTheme="minorEastAsia" w:hAnsiTheme="minorEastAsia" w:hint="eastAsia"/>
                <w:szCs w:val="21"/>
              </w:rPr>
              <w:t>、性別、生年月日、照会対象事実の有無</w:t>
            </w:r>
          </w:p>
        </w:tc>
      </w:tr>
      <w:tr w:rsidR="00C0072C" w14:paraId="40E4E5D6" w14:textId="77777777" w:rsidTr="0070469E">
        <w:tc>
          <w:tcPr>
            <w:tcW w:w="2122" w:type="dxa"/>
            <w:vMerge/>
          </w:tcPr>
          <w:p w14:paraId="7A682829" w14:textId="77777777" w:rsidR="00C0072C" w:rsidRPr="00F20F0F" w:rsidRDefault="00C0072C" w:rsidP="00C0072C">
            <w:pPr>
              <w:autoSpaceDE w:val="0"/>
              <w:autoSpaceDN w:val="0"/>
              <w:rPr>
                <w:rFonts w:asciiTheme="minorEastAsia" w:hAnsiTheme="minorEastAsia"/>
              </w:rPr>
            </w:pPr>
          </w:p>
        </w:tc>
        <w:tc>
          <w:tcPr>
            <w:tcW w:w="426" w:type="dxa"/>
          </w:tcPr>
          <w:p w14:paraId="7E629A74" w14:textId="08AD1A1C" w:rsidR="00C0072C" w:rsidRDefault="00C0072C" w:rsidP="00C0072C">
            <w:pPr>
              <w:autoSpaceDE w:val="0"/>
              <w:autoSpaceDN w:val="0"/>
              <w:rPr>
                <w:rFonts w:asciiTheme="minorEastAsia" w:hAnsiTheme="minorEastAsia"/>
              </w:rPr>
            </w:pPr>
            <w:r>
              <w:rPr>
                <w:rFonts w:asciiTheme="minorEastAsia" w:hAnsiTheme="minorEastAsia" w:hint="eastAsia"/>
              </w:rPr>
              <w:t>７</w:t>
            </w:r>
          </w:p>
        </w:tc>
        <w:tc>
          <w:tcPr>
            <w:tcW w:w="1984" w:type="dxa"/>
          </w:tcPr>
          <w:p w14:paraId="08D99DBE" w14:textId="6BDC52D5" w:rsidR="00C0072C" w:rsidRDefault="00C0072C" w:rsidP="00C0072C">
            <w:pPr>
              <w:autoSpaceDE w:val="0"/>
              <w:autoSpaceDN w:val="0"/>
              <w:rPr>
                <w:rFonts w:asciiTheme="minorEastAsia" w:hAnsiTheme="minorEastAsia"/>
              </w:rPr>
            </w:pPr>
            <w:r>
              <w:rPr>
                <w:rFonts w:asciiTheme="minorEastAsia" w:hAnsiTheme="minorEastAsia" w:hint="eastAsia"/>
              </w:rPr>
              <w:t>ゆうちょ銀行からの回答</w:t>
            </w:r>
            <w:r>
              <w:rPr>
                <w:rFonts w:asciiTheme="minorEastAsia" w:hAnsiTheme="minorEastAsia"/>
              </w:rPr>
              <w:t>(</w:t>
            </w:r>
            <w:r>
              <w:rPr>
                <w:rFonts w:asciiTheme="minorEastAsia" w:hAnsiTheme="minorEastAsia" w:hint="eastAsia"/>
              </w:rPr>
              <w:t>照会書類に関するご案内)</w:t>
            </w:r>
          </w:p>
        </w:tc>
        <w:tc>
          <w:tcPr>
            <w:tcW w:w="4110" w:type="dxa"/>
          </w:tcPr>
          <w:p w14:paraId="1F85246B" w14:textId="77777777" w:rsidR="00C0072C" w:rsidRPr="00F20F0F" w:rsidRDefault="00C0072C" w:rsidP="00C0072C">
            <w:pPr>
              <w:autoSpaceDE w:val="0"/>
              <w:autoSpaceDN w:val="0"/>
              <w:rPr>
                <w:rFonts w:asciiTheme="minorEastAsia" w:hAnsiTheme="minorEastAsia"/>
              </w:rPr>
            </w:pPr>
            <w:r>
              <w:rPr>
                <w:rFonts w:asciiTheme="minorEastAsia" w:hAnsiTheme="minorEastAsia" w:hint="eastAsia"/>
              </w:rPr>
              <w:t>回答内容（不備があるため再度の照会を依頼する内容）</w:t>
            </w:r>
          </w:p>
        </w:tc>
      </w:tr>
      <w:tr w:rsidR="00C0072C" w14:paraId="635641D8" w14:textId="77777777" w:rsidTr="0070469E">
        <w:tc>
          <w:tcPr>
            <w:tcW w:w="2122" w:type="dxa"/>
          </w:tcPr>
          <w:p w14:paraId="28521EAE" w14:textId="77777777" w:rsidR="00C0072C" w:rsidRPr="00F20F0F" w:rsidRDefault="00C0072C" w:rsidP="00C0072C">
            <w:pPr>
              <w:autoSpaceDE w:val="0"/>
              <w:autoSpaceDN w:val="0"/>
              <w:rPr>
                <w:rFonts w:asciiTheme="minorEastAsia" w:hAnsiTheme="minorEastAsia"/>
              </w:rPr>
            </w:pPr>
            <w:r>
              <w:rPr>
                <w:rFonts w:asciiTheme="minorEastAsia" w:hAnsiTheme="minorEastAsia" w:hint="eastAsia"/>
              </w:rPr>
              <w:t>親族にかかる戸籍関係書類</w:t>
            </w:r>
          </w:p>
        </w:tc>
        <w:tc>
          <w:tcPr>
            <w:tcW w:w="426" w:type="dxa"/>
          </w:tcPr>
          <w:p w14:paraId="65004363" w14:textId="6E4C14C9" w:rsidR="00C0072C" w:rsidRDefault="00C0072C" w:rsidP="00C0072C">
            <w:pPr>
              <w:autoSpaceDE w:val="0"/>
              <w:autoSpaceDN w:val="0"/>
              <w:rPr>
                <w:rFonts w:asciiTheme="minorEastAsia" w:hAnsiTheme="minorEastAsia"/>
              </w:rPr>
            </w:pPr>
            <w:r>
              <w:rPr>
                <w:rFonts w:asciiTheme="minorEastAsia" w:hAnsiTheme="minorEastAsia" w:hint="eastAsia"/>
              </w:rPr>
              <w:t>８</w:t>
            </w:r>
          </w:p>
        </w:tc>
        <w:tc>
          <w:tcPr>
            <w:tcW w:w="1984" w:type="dxa"/>
          </w:tcPr>
          <w:p w14:paraId="716FCE2D" w14:textId="27CC55B2" w:rsidR="00C0072C" w:rsidRDefault="00C0072C" w:rsidP="00C0072C">
            <w:pPr>
              <w:autoSpaceDE w:val="0"/>
              <w:autoSpaceDN w:val="0"/>
              <w:rPr>
                <w:rFonts w:asciiTheme="minorEastAsia" w:hAnsiTheme="minorEastAsia"/>
              </w:rPr>
            </w:pPr>
            <w:r>
              <w:rPr>
                <w:rFonts w:asciiTheme="minorEastAsia" w:hAnsiTheme="minorEastAsia" w:hint="eastAsia"/>
              </w:rPr>
              <w:t>全体</w:t>
            </w:r>
          </w:p>
        </w:tc>
        <w:tc>
          <w:tcPr>
            <w:tcW w:w="4110" w:type="dxa"/>
          </w:tcPr>
          <w:p w14:paraId="694593CC" w14:textId="77777777" w:rsidR="00C0072C" w:rsidRDefault="00C0072C" w:rsidP="00C0072C">
            <w:pPr>
              <w:autoSpaceDE w:val="0"/>
              <w:autoSpaceDN w:val="0"/>
              <w:rPr>
                <w:rFonts w:asciiTheme="minorEastAsia" w:hAnsiTheme="minorEastAsia"/>
              </w:rPr>
            </w:pPr>
            <w:r>
              <w:rPr>
                <w:rFonts w:asciiTheme="minorEastAsia" w:hAnsiTheme="minorEastAsia" w:hint="eastAsia"/>
              </w:rPr>
              <w:t>開示請求者以外の氏名、性別、生年月日等</w:t>
            </w:r>
          </w:p>
        </w:tc>
      </w:tr>
      <w:tr w:rsidR="00C0072C" w14:paraId="0928EEC5" w14:textId="77777777" w:rsidTr="0070469E">
        <w:tc>
          <w:tcPr>
            <w:tcW w:w="2122" w:type="dxa"/>
          </w:tcPr>
          <w:p w14:paraId="7F28DB60" w14:textId="6570F750" w:rsidR="00C0072C" w:rsidRDefault="00C0072C" w:rsidP="00C0072C">
            <w:pPr>
              <w:autoSpaceDE w:val="0"/>
              <w:autoSpaceDN w:val="0"/>
              <w:rPr>
                <w:rFonts w:asciiTheme="minorEastAsia" w:hAnsiTheme="minorEastAsia"/>
              </w:rPr>
            </w:pPr>
            <w:r>
              <w:rPr>
                <w:rFonts w:asciiTheme="minorEastAsia" w:hAnsiTheme="minorEastAsia" w:hint="eastAsia"/>
              </w:rPr>
              <w:t>診療状況について(回答)(平成2</w:t>
            </w:r>
            <w:r>
              <w:rPr>
                <w:rFonts w:asciiTheme="minorEastAsia" w:hAnsiTheme="minorEastAsia"/>
              </w:rPr>
              <w:t>4</w:t>
            </w:r>
            <w:r>
              <w:rPr>
                <w:rFonts w:asciiTheme="minorEastAsia" w:hAnsiTheme="minorEastAsia" w:hint="eastAsia"/>
              </w:rPr>
              <w:t>年)</w:t>
            </w:r>
          </w:p>
        </w:tc>
        <w:tc>
          <w:tcPr>
            <w:tcW w:w="426" w:type="dxa"/>
          </w:tcPr>
          <w:p w14:paraId="0D3BAEDD" w14:textId="1B866F88" w:rsidR="00C0072C" w:rsidRDefault="00C0072C" w:rsidP="00C0072C">
            <w:pPr>
              <w:autoSpaceDE w:val="0"/>
              <w:autoSpaceDN w:val="0"/>
              <w:rPr>
                <w:rFonts w:asciiTheme="minorEastAsia" w:hAnsiTheme="minorEastAsia"/>
              </w:rPr>
            </w:pPr>
            <w:r>
              <w:rPr>
                <w:rFonts w:asciiTheme="minorEastAsia" w:hAnsiTheme="minorEastAsia" w:hint="eastAsia"/>
              </w:rPr>
              <w:t>９</w:t>
            </w:r>
          </w:p>
        </w:tc>
        <w:tc>
          <w:tcPr>
            <w:tcW w:w="1984" w:type="dxa"/>
          </w:tcPr>
          <w:p w14:paraId="5D74DEE5" w14:textId="56260FDF" w:rsidR="00C0072C" w:rsidRDefault="00C0072C" w:rsidP="00C0072C">
            <w:pPr>
              <w:autoSpaceDE w:val="0"/>
              <w:autoSpaceDN w:val="0"/>
              <w:rPr>
                <w:rFonts w:asciiTheme="minorEastAsia" w:hAnsiTheme="minorEastAsia"/>
              </w:rPr>
            </w:pPr>
          </w:p>
        </w:tc>
        <w:tc>
          <w:tcPr>
            <w:tcW w:w="4110" w:type="dxa"/>
          </w:tcPr>
          <w:p w14:paraId="6797DC1E" w14:textId="77777777" w:rsidR="00C0072C" w:rsidRDefault="00C0072C" w:rsidP="00C0072C">
            <w:pPr>
              <w:autoSpaceDE w:val="0"/>
              <w:autoSpaceDN w:val="0"/>
              <w:rPr>
                <w:rFonts w:asciiTheme="minorEastAsia" w:hAnsiTheme="minorEastAsia"/>
              </w:rPr>
            </w:pPr>
            <w:r>
              <w:rPr>
                <w:rFonts w:asciiTheme="minorEastAsia" w:hAnsiTheme="minorEastAsia" w:hint="eastAsia"/>
              </w:rPr>
              <w:t>担当医師の印影</w:t>
            </w:r>
          </w:p>
        </w:tc>
      </w:tr>
      <w:bookmarkEnd w:id="0"/>
    </w:tbl>
    <w:p w14:paraId="73CFAA49" w14:textId="32644A65" w:rsidR="00DF40A4" w:rsidRDefault="00DF40A4" w:rsidP="00DF40A4">
      <w:pPr>
        <w:tabs>
          <w:tab w:val="left" w:pos="142"/>
        </w:tabs>
        <w:rPr>
          <w:rFonts w:asciiTheme="minorEastAsia" w:hAnsiTheme="minorEastAsia" w:cs="Times New Roman"/>
          <w:szCs w:val="21"/>
        </w:rPr>
      </w:pPr>
    </w:p>
    <w:p w14:paraId="491FB2CE" w14:textId="77777777" w:rsidR="00A65182" w:rsidRDefault="00A65182" w:rsidP="00A65182">
      <w:pPr>
        <w:rPr>
          <w:rFonts w:asciiTheme="minorEastAsia" w:hAnsiTheme="minorEastAsia"/>
          <w:szCs w:val="21"/>
        </w:rPr>
      </w:pPr>
      <w:r>
        <w:rPr>
          <w:rFonts w:asciiTheme="minorEastAsia" w:hAnsiTheme="minorEastAsia" w:hint="eastAsia"/>
          <w:szCs w:val="21"/>
        </w:rPr>
        <w:t>別表３</w:t>
      </w:r>
    </w:p>
    <w:tbl>
      <w:tblPr>
        <w:tblStyle w:val="af3"/>
        <w:tblW w:w="8642" w:type="dxa"/>
        <w:tblLook w:val="04A0" w:firstRow="1" w:lastRow="0" w:firstColumn="1" w:lastColumn="0" w:noHBand="0" w:noVBand="1"/>
      </w:tblPr>
      <w:tblGrid>
        <w:gridCol w:w="3256"/>
        <w:gridCol w:w="708"/>
        <w:gridCol w:w="2835"/>
        <w:gridCol w:w="1843"/>
      </w:tblGrid>
      <w:tr w:rsidR="00A65182" w14:paraId="444CB204" w14:textId="77777777" w:rsidTr="00A65182">
        <w:tc>
          <w:tcPr>
            <w:tcW w:w="3256" w:type="dxa"/>
          </w:tcPr>
          <w:p w14:paraId="601B6658" w14:textId="77777777" w:rsidR="00A65182" w:rsidRDefault="00A65182" w:rsidP="003B3325">
            <w:pPr>
              <w:autoSpaceDE w:val="0"/>
              <w:autoSpaceDN w:val="0"/>
              <w:jc w:val="center"/>
              <w:rPr>
                <w:rFonts w:asciiTheme="majorEastAsia" w:eastAsiaTheme="majorEastAsia" w:hAnsiTheme="majorEastAsia"/>
              </w:rPr>
            </w:pPr>
            <w:r>
              <w:rPr>
                <w:rFonts w:asciiTheme="majorEastAsia" w:eastAsiaTheme="majorEastAsia" w:hAnsiTheme="majorEastAsia" w:hint="eastAsia"/>
              </w:rPr>
              <w:t>対象情報(対象文書)</w:t>
            </w:r>
          </w:p>
        </w:tc>
        <w:tc>
          <w:tcPr>
            <w:tcW w:w="708" w:type="dxa"/>
          </w:tcPr>
          <w:p w14:paraId="1632322F" w14:textId="77777777" w:rsidR="00A65182" w:rsidRDefault="00A65182" w:rsidP="00A65182">
            <w:pPr>
              <w:autoSpaceDE w:val="0"/>
              <w:autoSpaceDN w:val="0"/>
              <w:jc w:val="center"/>
              <w:rPr>
                <w:rFonts w:asciiTheme="majorEastAsia" w:eastAsiaTheme="majorEastAsia" w:hAnsiTheme="majorEastAsia"/>
              </w:rPr>
            </w:pPr>
            <w:r>
              <w:rPr>
                <w:rFonts w:asciiTheme="majorEastAsia" w:eastAsiaTheme="majorEastAsia" w:hAnsiTheme="majorEastAsia" w:hint="eastAsia"/>
              </w:rPr>
              <w:t>項番</w:t>
            </w:r>
          </w:p>
        </w:tc>
        <w:tc>
          <w:tcPr>
            <w:tcW w:w="2835" w:type="dxa"/>
          </w:tcPr>
          <w:p w14:paraId="1EBC045A" w14:textId="77777777" w:rsidR="00A65182" w:rsidRDefault="00A65182" w:rsidP="003B3325">
            <w:pPr>
              <w:autoSpaceDE w:val="0"/>
              <w:autoSpaceDN w:val="0"/>
              <w:jc w:val="center"/>
              <w:rPr>
                <w:rFonts w:asciiTheme="majorEastAsia" w:eastAsiaTheme="majorEastAsia" w:hAnsiTheme="majorEastAsia"/>
              </w:rPr>
            </w:pPr>
            <w:r>
              <w:rPr>
                <w:rFonts w:asciiTheme="majorEastAsia" w:eastAsiaTheme="majorEastAsia" w:hAnsiTheme="majorEastAsia" w:hint="eastAsia"/>
              </w:rPr>
              <w:t>該当箇所(該当文書)</w:t>
            </w:r>
          </w:p>
        </w:tc>
        <w:tc>
          <w:tcPr>
            <w:tcW w:w="1843" w:type="dxa"/>
          </w:tcPr>
          <w:p w14:paraId="2DFFAAEB" w14:textId="77777777" w:rsidR="00A65182" w:rsidRDefault="00A65182" w:rsidP="003B3325">
            <w:pPr>
              <w:autoSpaceDE w:val="0"/>
              <w:autoSpaceDN w:val="0"/>
              <w:jc w:val="center"/>
              <w:rPr>
                <w:rFonts w:asciiTheme="majorEastAsia" w:eastAsiaTheme="majorEastAsia" w:hAnsiTheme="majorEastAsia"/>
              </w:rPr>
            </w:pPr>
            <w:r>
              <w:rPr>
                <w:rFonts w:asciiTheme="majorEastAsia" w:eastAsiaTheme="majorEastAsia" w:hAnsiTheme="majorEastAsia" w:hint="eastAsia"/>
              </w:rPr>
              <w:t>開示すべき部分</w:t>
            </w:r>
          </w:p>
        </w:tc>
      </w:tr>
      <w:tr w:rsidR="00A65182" w14:paraId="7F583E50" w14:textId="77777777" w:rsidTr="00A65182">
        <w:tc>
          <w:tcPr>
            <w:tcW w:w="3256" w:type="dxa"/>
          </w:tcPr>
          <w:p w14:paraId="4D562994" w14:textId="77777777" w:rsidR="00A65182" w:rsidRPr="00F20F0F" w:rsidRDefault="00A65182" w:rsidP="003B3325">
            <w:pPr>
              <w:autoSpaceDE w:val="0"/>
              <w:autoSpaceDN w:val="0"/>
              <w:rPr>
                <w:rFonts w:asciiTheme="minorEastAsia" w:hAnsiTheme="minorEastAsia"/>
              </w:rPr>
            </w:pPr>
            <w:r>
              <w:rPr>
                <w:rFonts w:asciiTheme="minorEastAsia" w:hAnsiTheme="minorEastAsia" w:hint="eastAsia"/>
              </w:rPr>
              <w:t>生活保護に関するケース記録票</w:t>
            </w:r>
          </w:p>
        </w:tc>
        <w:tc>
          <w:tcPr>
            <w:tcW w:w="708" w:type="dxa"/>
          </w:tcPr>
          <w:p w14:paraId="7D8602B4" w14:textId="77777777" w:rsidR="00A65182" w:rsidRDefault="00A65182" w:rsidP="00A65182">
            <w:pPr>
              <w:autoSpaceDE w:val="0"/>
              <w:autoSpaceDN w:val="0"/>
              <w:jc w:val="center"/>
              <w:rPr>
                <w:rFonts w:asciiTheme="minorEastAsia" w:hAnsiTheme="minorEastAsia"/>
              </w:rPr>
            </w:pPr>
            <w:r>
              <w:rPr>
                <w:rFonts w:asciiTheme="minorEastAsia" w:hAnsiTheme="minorEastAsia" w:hint="eastAsia"/>
              </w:rPr>
              <w:t>１</w:t>
            </w:r>
          </w:p>
        </w:tc>
        <w:tc>
          <w:tcPr>
            <w:tcW w:w="2835" w:type="dxa"/>
          </w:tcPr>
          <w:p w14:paraId="1922C1D5" w14:textId="77777777" w:rsidR="00A65182" w:rsidRPr="00F20F0F" w:rsidRDefault="00A65182" w:rsidP="003B3325">
            <w:pPr>
              <w:autoSpaceDE w:val="0"/>
              <w:autoSpaceDN w:val="0"/>
              <w:rPr>
                <w:rFonts w:asciiTheme="minorEastAsia" w:hAnsiTheme="minorEastAsia"/>
              </w:rPr>
            </w:pPr>
            <w:r>
              <w:rPr>
                <w:rFonts w:asciiTheme="minorEastAsia" w:hAnsiTheme="minorEastAsia" w:hint="eastAsia"/>
              </w:rPr>
              <w:t>４頁（2</w:t>
            </w:r>
            <w:r>
              <w:rPr>
                <w:rFonts w:asciiTheme="minorEastAsia" w:hAnsiTheme="minorEastAsia"/>
              </w:rPr>
              <w:t>4.10.24</w:t>
            </w:r>
            <w:r>
              <w:rPr>
                <w:rFonts w:asciiTheme="minorEastAsia" w:hAnsiTheme="minorEastAsia" w:hint="eastAsia"/>
              </w:rPr>
              <w:t>）</w:t>
            </w:r>
          </w:p>
        </w:tc>
        <w:tc>
          <w:tcPr>
            <w:tcW w:w="1843" w:type="dxa"/>
          </w:tcPr>
          <w:p w14:paraId="6572C764" w14:textId="77777777" w:rsidR="00A65182" w:rsidRPr="00F20F0F" w:rsidRDefault="00A65182" w:rsidP="003B3325">
            <w:pPr>
              <w:autoSpaceDE w:val="0"/>
              <w:autoSpaceDN w:val="0"/>
              <w:rPr>
                <w:rFonts w:asciiTheme="minorEastAsia" w:hAnsiTheme="minorEastAsia"/>
              </w:rPr>
            </w:pPr>
            <w:r>
              <w:rPr>
                <w:rFonts w:asciiTheme="minorEastAsia" w:hAnsiTheme="minorEastAsia" w:hint="eastAsia"/>
              </w:rPr>
              <w:t>３行目</w:t>
            </w:r>
          </w:p>
        </w:tc>
      </w:tr>
      <w:tr w:rsidR="00A65182" w14:paraId="657EA283" w14:textId="77777777" w:rsidTr="00A65182">
        <w:tc>
          <w:tcPr>
            <w:tcW w:w="3256" w:type="dxa"/>
          </w:tcPr>
          <w:p w14:paraId="775B6DFB" w14:textId="77777777" w:rsidR="00A65182" w:rsidRPr="00F20F0F" w:rsidRDefault="00A65182" w:rsidP="003B3325">
            <w:pPr>
              <w:autoSpaceDE w:val="0"/>
              <w:autoSpaceDN w:val="0"/>
              <w:rPr>
                <w:rFonts w:asciiTheme="minorEastAsia" w:hAnsiTheme="minorEastAsia"/>
              </w:rPr>
            </w:pPr>
            <w:r>
              <w:rPr>
                <w:rFonts w:asciiTheme="minorEastAsia" w:hAnsiTheme="minorEastAsia" w:hint="eastAsia"/>
              </w:rPr>
              <w:t>関係先照会決裁書（兼同意書使用決裁書）、生活保護法第2</w:t>
            </w:r>
            <w:r>
              <w:rPr>
                <w:rFonts w:asciiTheme="minorEastAsia" w:hAnsiTheme="minorEastAsia"/>
              </w:rPr>
              <w:t>9</w:t>
            </w:r>
            <w:r>
              <w:rPr>
                <w:rFonts w:asciiTheme="minorEastAsia" w:hAnsiTheme="minorEastAsia" w:hint="eastAsia"/>
              </w:rPr>
              <w:t>条に基づく調査について（回答）</w:t>
            </w:r>
          </w:p>
        </w:tc>
        <w:tc>
          <w:tcPr>
            <w:tcW w:w="708" w:type="dxa"/>
          </w:tcPr>
          <w:p w14:paraId="09973E2F" w14:textId="77777777" w:rsidR="00A65182" w:rsidRDefault="00A65182" w:rsidP="00A65182">
            <w:pPr>
              <w:autoSpaceDE w:val="0"/>
              <w:autoSpaceDN w:val="0"/>
              <w:jc w:val="center"/>
              <w:rPr>
                <w:rFonts w:asciiTheme="minorEastAsia" w:hAnsiTheme="minorEastAsia"/>
              </w:rPr>
            </w:pPr>
            <w:r>
              <w:rPr>
                <w:rFonts w:asciiTheme="minorEastAsia" w:hAnsiTheme="minorEastAsia" w:hint="eastAsia"/>
              </w:rPr>
              <w:t>２</w:t>
            </w:r>
          </w:p>
        </w:tc>
        <w:tc>
          <w:tcPr>
            <w:tcW w:w="2835" w:type="dxa"/>
          </w:tcPr>
          <w:p w14:paraId="0A393844" w14:textId="77777777" w:rsidR="00A65182" w:rsidRPr="00F20F0F" w:rsidRDefault="00A65182" w:rsidP="003B3325">
            <w:pPr>
              <w:autoSpaceDE w:val="0"/>
              <w:autoSpaceDN w:val="0"/>
              <w:rPr>
                <w:rFonts w:asciiTheme="minorEastAsia" w:hAnsiTheme="minorEastAsia"/>
              </w:rPr>
            </w:pPr>
            <w:r>
              <w:rPr>
                <w:rFonts w:asciiTheme="minorEastAsia" w:hAnsiTheme="minorEastAsia" w:hint="eastAsia"/>
              </w:rPr>
              <w:t>「照会書類に関するご案内」と題するゆうちょ銀行からの回答</w:t>
            </w:r>
          </w:p>
        </w:tc>
        <w:tc>
          <w:tcPr>
            <w:tcW w:w="1843" w:type="dxa"/>
          </w:tcPr>
          <w:p w14:paraId="50303C1A" w14:textId="77777777" w:rsidR="00A65182" w:rsidRPr="00F20F0F" w:rsidRDefault="00A65182" w:rsidP="003B3325">
            <w:pPr>
              <w:autoSpaceDE w:val="0"/>
              <w:autoSpaceDN w:val="0"/>
              <w:rPr>
                <w:rFonts w:asciiTheme="minorEastAsia" w:hAnsiTheme="minorEastAsia"/>
              </w:rPr>
            </w:pPr>
            <w:r>
              <w:rPr>
                <w:rFonts w:asciiTheme="minorEastAsia" w:hAnsiTheme="minorEastAsia" w:hint="eastAsia"/>
              </w:rPr>
              <w:t>２行目～４行目</w:t>
            </w:r>
          </w:p>
        </w:tc>
      </w:tr>
      <w:tr w:rsidR="00A65182" w14:paraId="223F8896" w14:textId="77777777" w:rsidTr="00A65182">
        <w:tc>
          <w:tcPr>
            <w:tcW w:w="3256" w:type="dxa"/>
          </w:tcPr>
          <w:p w14:paraId="462D591A" w14:textId="77777777" w:rsidR="00A65182" w:rsidRPr="00F20F0F" w:rsidRDefault="00A65182" w:rsidP="003B3325">
            <w:pPr>
              <w:autoSpaceDE w:val="0"/>
              <w:autoSpaceDN w:val="0"/>
              <w:rPr>
                <w:rFonts w:asciiTheme="minorEastAsia" w:hAnsiTheme="minorEastAsia"/>
              </w:rPr>
            </w:pPr>
            <w:r>
              <w:rPr>
                <w:rFonts w:asciiTheme="minorEastAsia" w:hAnsiTheme="minorEastAsia" w:hint="eastAsia"/>
              </w:rPr>
              <w:t>親族にかかる戸籍関係書類</w:t>
            </w:r>
          </w:p>
        </w:tc>
        <w:tc>
          <w:tcPr>
            <w:tcW w:w="708" w:type="dxa"/>
          </w:tcPr>
          <w:p w14:paraId="54C0084B" w14:textId="77777777" w:rsidR="00A65182" w:rsidRDefault="00A65182" w:rsidP="00A65182">
            <w:pPr>
              <w:autoSpaceDE w:val="0"/>
              <w:autoSpaceDN w:val="0"/>
              <w:jc w:val="center"/>
              <w:rPr>
                <w:rFonts w:asciiTheme="minorEastAsia" w:hAnsiTheme="minorEastAsia"/>
              </w:rPr>
            </w:pPr>
            <w:r>
              <w:rPr>
                <w:rFonts w:asciiTheme="minorEastAsia" w:hAnsiTheme="minorEastAsia" w:hint="eastAsia"/>
              </w:rPr>
              <w:t>３</w:t>
            </w:r>
          </w:p>
        </w:tc>
        <w:tc>
          <w:tcPr>
            <w:tcW w:w="2835" w:type="dxa"/>
          </w:tcPr>
          <w:p w14:paraId="660B1AE2" w14:textId="44D4D7A4" w:rsidR="00A65182" w:rsidRDefault="00CD55F8" w:rsidP="003B3325">
            <w:pPr>
              <w:autoSpaceDE w:val="0"/>
              <w:autoSpaceDN w:val="0"/>
              <w:rPr>
                <w:rFonts w:asciiTheme="minorEastAsia" w:hAnsiTheme="minorEastAsia"/>
              </w:rPr>
            </w:pPr>
            <w:r>
              <w:rPr>
                <w:rFonts w:asciiTheme="minorEastAsia" w:hAnsiTheme="minorEastAsia" w:hint="eastAsia"/>
              </w:rPr>
              <w:t>除籍・</w:t>
            </w:r>
            <w:r w:rsidR="00A65182">
              <w:rPr>
                <w:rFonts w:asciiTheme="minorEastAsia" w:hAnsiTheme="minorEastAsia" w:hint="eastAsia"/>
              </w:rPr>
              <w:t>戸籍全部事項証明書</w:t>
            </w:r>
          </w:p>
        </w:tc>
        <w:tc>
          <w:tcPr>
            <w:tcW w:w="1843" w:type="dxa"/>
          </w:tcPr>
          <w:p w14:paraId="531330AF" w14:textId="77777777" w:rsidR="00A65182" w:rsidRDefault="00A65182" w:rsidP="003B3325">
            <w:pPr>
              <w:autoSpaceDE w:val="0"/>
              <w:autoSpaceDN w:val="0"/>
              <w:rPr>
                <w:rFonts w:asciiTheme="minorEastAsia" w:hAnsiTheme="minorEastAsia"/>
              </w:rPr>
            </w:pPr>
            <w:r>
              <w:rPr>
                <w:rFonts w:asciiTheme="minorEastAsia" w:hAnsiTheme="minorEastAsia" w:hint="eastAsia"/>
              </w:rPr>
              <w:t>すべて</w:t>
            </w:r>
          </w:p>
        </w:tc>
      </w:tr>
    </w:tbl>
    <w:p w14:paraId="7A67A241" w14:textId="77777777" w:rsidR="00A65182" w:rsidRPr="00836A74" w:rsidRDefault="00A65182" w:rsidP="00A65182">
      <w:pPr>
        <w:tabs>
          <w:tab w:val="left" w:pos="142"/>
        </w:tabs>
        <w:rPr>
          <w:rFonts w:asciiTheme="minorEastAsia" w:hAnsiTheme="minorEastAsia" w:cs="Times New Roman"/>
          <w:szCs w:val="21"/>
        </w:rPr>
      </w:pPr>
    </w:p>
    <w:p w14:paraId="1577774E" w14:textId="3EC549ED" w:rsidR="00E23A07" w:rsidRDefault="00E23A07" w:rsidP="00DF40A4">
      <w:pPr>
        <w:tabs>
          <w:tab w:val="left" w:pos="142"/>
        </w:tabs>
        <w:rPr>
          <w:rFonts w:asciiTheme="minorEastAsia" w:hAnsiTheme="minorEastAsia" w:cs="Times New Roman"/>
          <w:szCs w:val="21"/>
        </w:rPr>
      </w:pPr>
    </w:p>
    <w:p w14:paraId="31B1EC9B" w14:textId="42C5ECDF" w:rsidR="00E23A07" w:rsidRDefault="00E23A07" w:rsidP="00DF40A4">
      <w:pPr>
        <w:tabs>
          <w:tab w:val="left" w:pos="142"/>
        </w:tabs>
        <w:rPr>
          <w:rFonts w:asciiTheme="minorEastAsia" w:hAnsiTheme="minorEastAsia" w:cs="Times New Roman"/>
          <w:szCs w:val="21"/>
        </w:rPr>
      </w:pPr>
    </w:p>
    <w:p w14:paraId="3E1D0C17" w14:textId="77777777" w:rsidR="00E23A07" w:rsidRPr="00836A74" w:rsidRDefault="00E23A07" w:rsidP="00DF40A4">
      <w:pPr>
        <w:tabs>
          <w:tab w:val="left" w:pos="142"/>
        </w:tabs>
        <w:rPr>
          <w:rFonts w:asciiTheme="minorEastAsia" w:hAnsiTheme="minorEastAsia" w:cs="Times New Roman"/>
          <w:szCs w:val="21"/>
        </w:rPr>
      </w:pPr>
    </w:p>
    <w:p w14:paraId="2B121C36" w14:textId="2FF67162" w:rsidR="00DF40A4" w:rsidRPr="00836A74" w:rsidRDefault="00DF40A4" w:rsidP="00DF40A4">
      <w:pPr>
        <w:rPr>
          <w:rFonts w:asciiTheme="minorEastAsia" w:hAnsiTheme="minorEastAsia"/>
          <w:szCs w:val="21"/>
        </w:rPr>
      </w:pPr>
      <w:r w:rsidRPr="00836A74">
        <w:rPr>
          <w:rFonts w:asciiTheme="minorEastAsia" w:hAnsiTheme="minorEastAsia" w:hint="eastAsia"/>
          <w:szCs w:val="21"/>
        </w:rPr>
        <w:t>（参考）調査審議の経過　令和３年度諮問受理第</w:t>
      </w:r>
      <w:r w:rsidR="00170931">
        <w:rPr>
          <w:rFonts w:asciiTheme="minorEastAsia" w:hAnsiTheme="minorEastAsia"/>
          <w:szCs w:val="21"/>
        </w:rPr>
        <w:t>47</w:t>
      </w:r>
      <w:r w:rsidRPr="00836A74">
        <w:rPr>
          <w:rFonts w:asciiTheme="minorEastAsia" w:hAnsiTheme="minorEastAsia" w:hint="eastAsia"/>
          <w:szCs w:val="21"/>
        </w:rPr>
        <w:t>号</w:t>
      </w:r>
      <w:r w:rsidR="00170931">
        <w:rPr>
          <w:rFonts w:asciiTheme="minorEastAsia" w:hAnsiTheme="minorEastAsia" w:hint="eastAsia"/>
          <w:szCs w:val="21"/>
        </w:rPr>
        <w:t>・第</w:t>
      </w:r>
      <w:r w:rsidR="00170931">
        <w:rPr>
          <w:rFonts w:asciiTheme="minorEastAsia" w:hAnsiTheme="minorEastAsia"/>
          <w:szCs w:val="21"/>
        </w:rPr>
        <w:t>57</w:t>
      </w:r>
      <w:r w:rsidR="00170931">
        <w:rPr>
          <w:rFonts w:asciiTheme="minorEastAsia" w:hAnsiTheme="minorEastAsia" w:hint="eastAsia"/>
          <w:szCs w:val="21"/>
        </w:rPr>
        <w:t>号・第5</w:t>
      </w:r>
      <w:r w:rsidR="00170931">
        <w:rPr>
          <w:rFonts w:asciiTheme="minorEastAsia" w:hAnsiTheme="minorEastAsia"/>
          <w:szCs w:val="21"/>
        </w:rPr>
        <w:t>8</w:t>
      </w:r>
      <w:r w:rsidR="00170931">
        <w:rPr>
          <w:rFonts w:asciiTheme="minorEastAsia" w:hAnsiTheme="minorEastAsia" w:hint="eastAsia"/>
          <w:szCs w:val="21"/>
        </w:rPr>
        <w:t>号・第6</w:t>
      </w:r>
      <w:r w:rsidR="00170931">
        <w:rPr>
          <w:rFonts w:asciiTheme="minorEastAsia" w:hAnsiTheme="minorEastAsia"/>
          <w:szCs w:val="21"/>
        </w:rPr>
        <w:t>0</w:t>
      </w:r>
      <w:r w:rsidR="00170931">
        <w:rPr>
          <w:rFonts w:asciiTheme="minorEastAsia" w:hAnsiTheme="minorEastAsia" w:hint="eastAsia"/>
          <w:szCs w:val="21"/>
        </w:rPr>
        <w:t>号・第6</w:t>
      </w:r>
      <w:r w:rsidR="00170931">
        <w:rPr>
          <w:rFonts w:asciiTheme="minorEastAsia" w:hAnsiTheme="minorEastAsia"/>
          <w:szCs w:val="21"/>
        </w:rPr>
        <w:t>1</w:t>
      </w:r>
      <w:r w:rsidR="00170931">
        <w:rPr>
          <w:rFonts w:asciiTheme="minorEastAsia" w:hAnsiTheme="minorEastAsia" w:hint="eastAsia"/>
          <w:szCs w:val="21"/>
        </w:rPr>
        <w:t>号</w:t>
      </w:r>
    </w:p>
    <w:tbl>
      <w:tblPr>
        <w:tblStyle w:val="af3"/>
        <w:tblW w:w="0" w:type="auto"/>
        <w:tblLook w:val="04A0" w:firstRow="1" w:lastRow="0" w:firstColumn="1" w:lastColumn="0" w:noHBand="0" w:noVBand="1"/>
      </w:tblPr>
      <w:tblGrid>
        <w:gridCol w:w="2122"/>
        <w:gridCol w:w="6372"/>
      </w:tblGrid>
      <w:tr w:rsidR="00DF40A4" w:rsidRPr="00836A74" w14:paraId="0E282AD4" w14:textId="77777777" w:rsidTr="00237444">
        <w:tc>
          <w:tcPr>
            <w:tcW w:w="2122" w:type="dxa"/>
          </w:tcPr>
          <w:p w14:paraId="70D11AC2" w14:textId="77777777" w:rsidR="00DF40A4" w:rsidRPr="00836A74" w:rsidRDefault="00DF40A4" w:rsidP="00237444">
            <w:pPr>
              <w:jc w:val="center"/>
              <w:rPr>
                <w:rFonts w:asciiTheme="minorEastAsia" w:hAnsiTheme="minorEastAsia"/>
                <w:szCs w:val="21"/>
              </w:rPr>
            </w:pPr>
            <w:r w:rsidRPr="00836A74">
              <w:rPr>
                <w:rFonts w:asciiTheme="minorEastAsia" w:hAnsiTheme="minorEastAsia" w:hint="eastAsia"/>
                <w:szCs w:val="21"/>
              </w:rPr>
              <w:t>年　月　日</w:t>
            </w:r>
          </w:p>
        </w:tc>
        <w:tc>
          <w:tcPr>
            <w:tcW w:w="6372" w:type="dxa"/>
          </w:tcPr>
          <w:p w14:paraId="20FC67D5" w14:textId="77777777" w:rsidR="00DF40A4" w:rsidRPr="00836A74" w:rsidRDefault="00DF40A4" w:rsidP="00237444">
            <w:pPr>
              <w:jc w:val="center"/>
              <w:rPr>
                <w:rFonts w:asciiTheme="minorEastAsia" w:hAnsiTheme="minorEastAsia"/>
                <w:szCs w:val="21"/>
              </w:rPr>
            </w:pPr>
            <w:r w:rsidRPr="00836A74">
              <w:rPr>
                <w:rFonts w:asciiTheme="minorEastAsia" w:hAnsiTheme="minorEastAsia" w:hint="eastAsia"/>
                <w:szCs w:val="21"/>
              </w:rPr>
              <w:t>経　過</w:t>
            </w:r>
          </w:p>
        </w:tc>
      </w:tr>
      <w:tr w:rsidR="00DF40A4" w:rsidRPr="00836A74" w14:paraId="73535E18" w14:textId="77777777" w:rsidTr="00237444">
        <w:tc>
          <w:tcPr>
            <w:tcW w:w="2122" w:type="dxa"/>
          </w:tcPr>
          <w:p w14:paraId="35FFAF54" w14:textId="739C9C01" w:rsidR="00DF40A4" w:rsidRPr="00836A74" w:rsidRDefault="00DF40A4" w:rsidP="00237444">
            <w:pPr>
              <w:rPr>
                <w:rFonts w:asciiTheme="minorEastAsia" w:hAnsiTheme="minorEastAsia"/>
                <w:szCs w:val="21"/>
              </w:rPr>
            </w:pPr>
            <w:r w:rsidRPr="00836A74">
              <w:rPr>
                <w:rFonts w:asciiTheme="minorEastAsia" w:hAnsiTheme="minorEastAsia" w:hint="eastAsia"/>
                <w:szCs w:val="21"/>
              </w:rPr>
              <w:t>令和３年</w:t>
            </w:r>
            <w:r w:rsidR="00170931">
              <w:rPr>
                <w:rFonts w:asciiTheme="minorEastAsia" w:hAnsiTheme="minorEastAsia" w:hint="eastAsia"/>
                <w:szCs w:val="21"/>
              </w:rPr>
              <w:t>1</w:t>
            </w:r>
            <w:r w:rsidR="00170931">
              <w:rPr>
                <w:rFonts w:asciiTheme="minorEastAsia" w:hAnsiTheme="minorEastAsia"/>
                <w:szCs w:val="21"/>
              </w:rPr>
              <w:t>0</w:t>
            </w:r>
            <w:r w:rsidR="00170931" w:rsidRPr="00836A74">
              <w:rPr>
                <w:rFonts w:asciiTheme="minorEastAsia" w:hAnsiTheme="minorEastAsia" w:hint="eastAsia"/>
                <w:szCs w:val="21"/>
              </w:rPr>
              <w:t>月</w:t>
            </w:r>
            <w:r w:rsidR="00170931">
              <w:rPr>
                <w:rFonts w:asciiTheme="minorEastAsia" w:hAnsiTheme="minorEastAsia" w:hint="eastAsia"/>
                <w:szCs w:val="21"/>
              </w:rPr>
              <w:t>７</w:t>
            </w:r>
            <w:r w:rsidRPr="00836A74">
              <w:rPr>
                <w:rFonts w:asciiTheme="minorEastAsia" w:hAnsiTheme="minorEastAsia" w:hint="eastAsia"/>
                <w:szCs w:val="21"/>
              </w:rPr>
              <w:t>日</w:t>
            </w:r>
          </w:p>
        </w:tc>
        <w:tc>
          <w:tcPr>
            <w:tcW w:w="6372" w:type="dxa"/>
          </w:tcPr>
          <w:p w14:paraId="2CF5F8B7" w14:textId="5CE6FE4B" w:rsidR="00DF40A4" w:rsidRPr="00836A74" w:rsidRDefault="00DF40A4" w:rsidP="00237444">
            <w:pPr>
              <w:rPr>
                <w:rFonts w:asciiTheme="minorEastAsia" w:hAnsiTheme="minorEastAsia"/>
                <w:szCs w:val="21"/>
              </w:rPr>
            </w:pPr>
            <w:r w:rsidRPr="00836A74">
              <w:rPr>
                <w:rFonts w:asciiTheme="minorEastAsia" w:hAnsiTheme="minorEastAsia" w:hint="eastAsia"/>
                <w:szCs w:val="21"/>
              </w:rPr>
              <w:t>諮問書の受理</w:t>
            </w:r>
            <w:r w:rsidR="00170931">
              <w:rPr>
                <w:rFonts w:asciiTheme="minorEastAsia" w:hAnsiTheme="minorEastAsia" w:hint="eastAsia"/>
                <w:szCs w:val="21"/>
              </w:rPr>
              <w:t>（</w:t>
            </w:r>
            <w:r w:rsidR="00170931" w:rsidRPr="00836A74">
              <w:rPr>
                <w:rFonts w:asciiTheme="minorEastAsia" w:hAnsiTheme="minorEastAsia" w:hint="eastAsia"/>
                <w:szCs w:val="21"/>
              </w:rPr>
              <w:t>令和３年度諮問受理第</w:t>
            </w:r>
            <w:r w:rsidR="00170931">
              <w:rPr>
                <w:rFonts w:asciiTheme="minorEastAsia" w:hAnsiTheme="minorEastAsia"/>
                <w:szCs w:val="21"/>
              </w:rPr>
              <w:t>47</w:t>
            </w:r>
            <w:r w:rsidR="00170931" w:rsidRPr="00836A74">
              <w:rPr>
                <w:rFonts w:asciiTheme="minorEastAsia" w:hAnsiTheme="minorEastAsia" w:hint="eastAsia"/>
                <w:szCs w:val="21"/>
              </w:rPr>
              <w:t>号</w:t>
            </w:r>
            <w:r w:rsidR="00170931">
              <w:rPr>
                <w:rFonts w:asciiTheme="minorEastAsia" w:hAnsiTheme="minorEastAsia" w:hint="eastAsia"/>
                <w:szCs w:val="21"/>
              </w:rPr>
              <w:t>）</w:t>
            </w:r>
          </w:p>
        </w:tc>
      </w:tr>
      <w:tr w:rsidR="00170931" w:rsidRPr="00836A74" w14:paraId="7DA0B08B" w14:textId="77777777" w:rsidTr="00237444">
        <w:tc>
          <w:tcPr>
            <w:tcW w:w="2122" w:type="dxa"/>
          </w:tcPr>
          <w:p w14:paraId="0A02591E" w14:textId="47520F71" w:rsidR="00170931" w:rsidRPr="00836A74" w:rsidRDefault="00170931" w:rsidP="00237444">
            <w:pPr>
              <w:rPr>
                <w:rFonts w:asciiTheme="minorEastAsia" w:hAnsiTheme="minorEastAsia"/>
                <w:szCs w:val="21"/>
              </w:rPr>
            </w:pPr>
            <w:r w:rsidRPr="00836A74">
              <w:rPr>
                <w:rFonts w:asciiTheme="minorEastAsia" w:hAnsiTheme="minorEastAsia" w:hint="eastAsia"/>
                <w:szCs w:val="21"/>
              </w:rPr>
              <w:t>令和３年</w:t>
            </w:r>
            <w:r>
              <w:rPr>
                <w:rFonts w:asciiTheme="minorEastAsia" w:hAnsiTheme="minorEastAsia" w:hint="eastAsia"/>
                <w:szCs w:val="21"/>
              </w:rPr>
              <w:t>1</w:t>
            </w:r>
            <w:r>
              <w:rPr>
                <w:rFonts w:asciiTheme="minorEastAsia" w:hAnsiTheme="minorEastAsia"/>
                <w:szCs w:val="21"/>
              </w:rPr>
              <w:t>0</w:t>
            </w:r>
            <w:r w:rsidRPr="00836A74">
              <w:rPr>
                <w:rFonts w:asciiTheme="minorEastAsia" w:hAnsiTheme="minorEastAsia" w:hint="eastAsia"/>
                <w:szCs w:val="21"/>
              </w:rPr>
              <w:t>月</w:t>
            </w:r>
            <w:r>
              <w:rPr>
                <w:rFonts w:asciiTheme="minorEastAsia" w:hAnsiTheme="minorEastAsia" w:hint="eastAsia"/>
                <w:szCs w:val="21"/>
              </w:rPr>
              <w:t>2</w:t>
            </w:r>
            <w:r>
              <w:rPr>
                <w:rFonts w:asciiTheme="minorEastAsia" w:hAnsiTheme="minorEastAsia"/>
                <w:szCs w:val="21"/>
              </w:rPr>
              <w:t>5</w:t>
            </w:r>
            <w:r w:rsidRPr="00836A74">
              <w:rPr>
                <w:rFonts w:asciiTheme="minorEastAsia" w:hAnsiTheme="minorEastAsia" w:hint="eastAsia"/>
                <w:szCs w:val="21"/>
              </w:rPr>
              <w:t>日</w:t>
            </w:r>
          </w:p>
        </w:tc>
        <w:tc>
          <w:tcPr>
            <w:tcW w:w="6372" w:type="dxa"/>
          </w:tcPr>
          <w:p w14:paraId="17219012" w14:textId="766EB6E8" w:rsidR="00170931" w:rsidRPr="00836A74" w:rsidRDefault="00170931" w:rsidP="00237444">
            <w:pPr>
              <w:rPr>
                <w:rFonts w:asciiTheme="minorEastAsia" w:hAnsiTheme="minorEastAsia"/>
                <w:szCs w:val="21"/>
              </w:rPr>
            </w:pPr>
            <w:r w:rsidRPr="00836A74">
              <w:rPr>
                <w:rFonts w:asciiTheme="minorEastAsia" w:hAnsiTheme="minorEastAsia" w:hint="eastAsia"/>
                <w:szCs w:val="21"/>
              </w:rPr>
              <w:t>諮問書の受理</w:t>
            </w:r>
            <w:r>
              <w:rPr>
                <w:rFonts w:asciiTheme="minorEastAsia" w:hAnsiTheme="minorEastAsia" w:hint="eastAsia"/>
                <w:szCs w:val="21"/>
              </w:rPr>
              <w:t>（</w:t>
            </w:r>
            <w:r w:rsidRPr="00836A74">
              <w:rPr>
                <w:rFonts w:asciiTheme="minorEastAsia" w:hAnsiTheme="minorEastAsia" w:hint="eastAsia"/>
                <w:szCs w:val="21"/>
              </w:rPr>
              <w:t>令和３年度諮問受理第</w:t>
            </w:r>
            <w:r>
              <w:rPr>
                <w:rFonts w:asciiTheme="minorEastAsia" w:hAnsiTheme="minorEastAsia"/>
                <w:szCs w:val="21"/>
              </w:rPr>
              <w:t>57</w:t>
            </w:r>
            <w:r w:rsidRPr="00836A74">
              <w:rPr>
                <w:rFonts w:asciiTheme="minorEastAsia" w:hAnsiTheme="minorEastAsia" w:hint="eastAsia"/>
                <w:szCs w:val="21"/>
              </w:rPr>
              <w:t>号</w:t>
            </w:r>
            <w:r>
              <w:rPr>
                <w:rFonts w:asciiTheme="minorEastAsia" w:hAnsiTheme="minorEastAsia" w:hint="eastAsia"/>
                <w:szCs w:val="21"/>
              </w:rPr>
              <w:t>）</w:t>
            </w:r>
          </w:p>
        </w:tc>
      </w:tr>
      <w:tr w:rsidR="00170931" w:rsidRPr="00836A74" w14:paraId="6CA05844" w14:textId="77777777" w:rsidTr="00237444">
        <w:tc>
          <w:tcPr>
            <w:tcW w:w="2122" w:type="dxa"/>
          </w:tcPr>
          <w:p w14:paraId="7C7AC815" w14:textId="2A18D192" w:rsidR="00170931" w:rsidRPr="00836A74" w:rsidRDefault="00170931" w:rsidP="00237444">
            <w:pPr>
              <w:rPr>
                <w:rFonts w:asciiTheme="minorEastAsia" w:hAnsiTheme="minorEastAsia"/>
                <w:szCs w:val="21"/>
              </w:rPr>
            </w:pPr>
            <w:r w:rsidRPr="00836A74">
              <w:rPr>
                <w:rFonts w:asciiTheme="minorEastAsia" w:hAnsiTheme="minorEastAsia" w:hint="eastAsia"/>
                <w:szCs w:val="21"/>
              </w:rPr>
              <w:t>令和３年</w:t>
            </w:r>
            <w:r>
              <w:rPr>
                <w:rFonts w:asciiTheme="minorEastAsia" w:hAnsiTheme="minorEastAsia" w:hint="eastAsia"/>
                <w:szCs w:val="21"/>
              </w:rPr>
              <w:t>1</w:t>
            </w:r>
            <w:r>
              <w:rPr>
                <w:rFonts w:asciiTheme="minorEastAsia" w:hAnsiTheme="minorEastAsia"/>
                <w:szCs w:val="21"/>
              </w:rPr>
              <w:t>0</w:t>
            </w:r>
            <w:r w:rsidRPr="00836A74">
              <w:rPr>
                <w:rFonts w:asciiTheme="minorEastAsia" w:hAnsiTheme="minorEastAsia" w:hint="eastAsia"/>
                <w:szCs w:val="21"/>
              </w:rPr>
              <w:t>月</w:t>
            </w:r>
            <w:r>
              <w:rPr>
                <w:rFonts w:asciiTheme="minorEastAsia" w:hAnsiTheme="minorEastAsia" w:hint="eastAsia"/>
                <w:szCs w:val="21"/>
              </w:rPr>
              <w:t>2</w:t>
            </w:r>
            <w:r>
              <w:rPr>
                <w:rFonts w:asciiTheme="minorEastAsia" w:hAnsiTheme="minorEastAsia"/>
                <w:szCs w:val="21"/>
              </w:rPr>
              <w:t>7</w:t>
            </w:r>
            <w:r w:rsidRPr="00836A74">
              <w:rPr>
                <w:rFonts w:asciiTheme="minorEastAsia" w:hAnsiTheme="minorEastAsia" w:hint="eastAsia"/>
                <w:szCs w:val="21"/>
              </w:rPr>
              <w:t>日</w:t>
            </w:r>
          </w:p>
        </w:tc>
        <w:tc>
          <w:tcPr>
            <w:tcW w:w="6372" w:type="dxa"/>
          </w:tcPr>
          <w:p w14:paraId="0D5ABA0E" w14:textId="03493E8D" w:rsidR="00170931" w:rsidRPr="00836A74" w:rsidRDefault="00170931" w:rsidP="00237444">
            <w:pPr>
              <w:rPr>
                <w:rFonts w:asciiTheme="minorEastAsia" w:hAnsiTheme="minorEastAsia"/>
                <w:szCs w:val="21"/>
              </w:rPr>
            </w:pPr>
            <w:r w:rsidRPr="00836A74">
              <w:rPr>
                <w:rFonts w:asciiTheme="minorEastAsia" w:hAnsiTheme="minorEastAsia" w:hint="eastAsia"/>
                <w:szCs w:val="21"/>
              </w:rPr>
              <w:t>諮問書の受理</w:t>
            </w:r>
            <w:r>
              <w:rPr>
                <w:rFonts w:asciiTheme="minorEastAsia" w:hAnsiTheme="minorEastAsia" w:hint="eastAsia"/>
                <w:szCs w:val="21"/>
              </w:rPr>
              <w:t>（</w:t>
            </w:r>
            <w:r w:rsidRPr="00836A74">
              <w:rPr>
                <w:rFonts w:asciiTheme="minorEastAsia" w:hAnsiTheme="minorEastAsia" w:hint="eastAsia"/>
                <w:szCs w:val="21"/>
              </w:rPr>
              <w:t>令和３年度諮問受理第</w:t>
            </w:r>
            <w:r>
              <w:rPr>
                <w:rFonts w:asciiTheme="minorEastAsia" w:hAnsiTheme="minorEastAsia"/>
                <w:szCs w:val="21"/>
              </w:rPr>
              <w:t>58</w:t>
            </w:r>
            <w:r w:rsidRPr="00836A74">
              <w:rPr>
                <w:rFonts w:asciiTheme="minorEastAsia" w:hAnsiTheme="minorEastAsia" w:hint="eastAsia"/>
                <w:szCs w:val="21"/>
              </w:rPr>
              <w:t>号</w:t>
            </w:r>
            <w:r>
              <w:rPr>
                <w:rFonts w:asciiTheme="minorEastAsia" w:hAnsiTheme="minorEastAsia" w:hint="eastAsia"/>
                <w:szCs w:val="21"/>
              </w:rPr>
              <w:t>）</w:t>
            </w:r>
          </w:p>
        </w:tc>
      </w:tr>
      <w:tr w:rsidR="00170931" w:rsidRPr="00836A74" w14:paraId="740D21F0" w14:textId="77777777" w:rsidTr="00237444">
        <w:tc>
          <w:tcPr>
            <w:tcW w:w="2122" w:type="dxa"/>
          </w:tcPr>
          <w:p w14:paraId="6A80E5B0" w14:textId="5F2008E1" w:rsidR="00170931" w:rsidRPr="00836A74" w:rsidRDefault="00170931" w:rsidP="00237444">
            <w:pPr>
              <w:rPr>
                <w:rFonts w:asciiTheme="minorEastAsia" w:hAnsiTheme="minorEastAsia"/>
                <w:szCs w:val="21"/>
              </w:rPr>
            </w:pPr>
            <w:r w:rsidRPr="00836A74">
              <w:rPr>
                <w:rFonts w:asciiTheme="minorEastAsia" w:hAnsiTheme="minorEastAsia" w:hint="eastAsia"/>
                <w:szCs w:val="21"/>
              </w:rPr>
              <w:t>令和３年</w:t>
            </w:r>
            <w:r>
              <w:rPr>
                <w:rFonts w:asciiTheme="minorEastAsia" w:hAnsiTheme="minorEastAsia" w:hint="eastAsia"/>
                <w:szCs w:val="21"/>
              </w:rPr>
              <w:t>1</w:t>
            </w:r>
            <w:r>
              <w:rPr>
                <w:rFonts w:asciiTheme="minorEastAsia" w:hAnsiTheme="minorEastAsia"/>
                <w:szCs w:val="21"/>
              </w:rPr>
              <w:t>1</w:t>
            </w:r>
            <w:r w:rsidRPr="00836A74">
              <w:rPr>
                <w:rFonts w:asciiTheme="minorEastAsia" w:hAnsiTheme="minorEastAsia" w:hint="eastAsia"/>
                <w:szCs w:val="21"/>
              </w:rPr>
              <w:t>月</w:t>
            </w:r>
            <w:r>
              <w:rPr>
                <w:rFonts w:asciiTheme="minorEastAsia" w:hAnsiTheme="minorEastAsia"/>
                <w:szCs w:val="21"/>
              </w:rPr>
              <w:t>12</w:t>
            </w:r>
            <w:r w:rsidRPr="00836A74">
              <w:rPr>
                <w:rFonts w:asciiTheme="minorEastAsia" w:hAnsiTheme="minorEastAsia" w:hint="eastAsia"/>
                <w:szCs w:val="21"/>
              </w:rPr>
              <w:t>日</w:t>
            </w:r>
          </w:p>
        </w:tc>
        <w:tc>
          <w:tcPr>
            <w:tcW w:w="6372" w:type="dxa"/>
          </w:tcPr>
          <w:p w14:paraId="6DF89230" w14:textId="78557547" w:rsidR="00170931" w:rsidRPr="00836A74" w:rsidRDefault="00170931" w:rsidP="00237444">
            <w:pPr>
              <w:rPr>
                <w:rFonts w:asciiTheme="minorEastAsia" w:hAnsiTheme="minorEastAsia"/>
                <w:szCs w:val="21"/>
              </w:rPr>
            </w:pPr>
            <w:r w:rsidRPr="00836A74">
              <w:rPr>
                <w:rFonts w:asciiTheme="minorEastAsia" w:hAnsiTheme="minorEastAsia" w:hint="eastAsia"/>
                <w:szCs w:val="21"/>
              </w:rPr>
              <w:t>諮問書の受理</w:t>
            </w:r>
            <w:r>
              <w:rPr>
                <w:rFonts w:asciiTheme="minorEastAsia" w:hAnsiTheme="minorEastAsia" w:hint="eastAsia"/>
                <w:szCs w:val="21"/>
              </w:rPr>
              <w:t>（</w:t>
            </w:r>
            <w:r w:rsidRPr="00836A74">
              <w:rPr>
                <w:rFonts w:asciiTheme="minorEastAsia" w:hAnsiTheme="minorEastAsia" w:hint="eastAsia"/>
                <w:szCs w:val="21"/>
              </w:rPr>
              <w:t>令和３年度諮問受理第</w:t>
            </w:r>
            <w:r>
              <w:rPr>
                <w:rFonts w:asciiTheme="minorEastAsia" w:hAnsiTheme="minorEastAsia"/>
                <w:szCs w:val="21"/>
              </w:rPr>
              <w:t>60</w:t>
            </w:r>
            <w:r w:rsidRPr="00836A74">
              <w:rPr>
                <w:rFonts w:asciiTheme="minorEastAsia" w:hAnsiTheme="minorEastAsia" w:hint="eastAsia"/>
                <w:szCs w:val="21"/>
              </w:rPr>
              <w:t>号</w:t>
            </w:r>
            <w:r>
              <w:rPr>
                <w:rFonts w:asciiTheme="minorEastAsia" w:hAnsiTheme="minorEastAsia" w:hint="eastAsia"/>
                <w:szCs w:val="21"/>
              </w:rPr>
              <w:t>）</w:t>
            </w:r>
          </w:p>
        </w:tc>
      </w:tr>
      <w:tr w:rsidR="00170931" w:rsidRPr="00836A74" w14:paraId="3B05F7B9" w14:textId="77777777" w:rsidTr="00237444">
        <w:tc>
          <w:tcPr>
            <w:tcW w:w="2122" w:type="dxa"/>
          </w:tcPr>
          <w:p w14:paraId="7B2CC18B" w14:textId="3FB9C9E6" w:rsidR="00170931" w:rsidRPr="00836A74" w:rsidRDefault="00170931" w:rsidP="00237444">
            <w:pPr>
              <w:rPr>
                <w:rFonts w:asciiTheme="minorEastAsia" w:hAnsiTheme="minorEastAsia"/>
                <w:szCs w:val="21"/>
              </w:rPr>
            </w:pPr>
            <w:r w:rsidRPr="00836A74">
              <w:rPr>
                <w:rFonts w:asciiTheme="minorEastAsia" w:hAnsiTheme="minorEastAsia" w:hint="eastAsia"/>
                <w:szCs w:val="21"/>
              </w:rPr>
              <w:t>令和３年</w:t>
            </w:r>
            <w:r>
              <w:rPr>
                <w:rFonts w:asciiTheme="minorEastAsia" w:hAnsiTheme="minorEastAsia" w:hint="eastAsia"/>
                <w:szCs w:val="21"/>
              </w:rPr>
              <w:t>1</w:t>
            </w:r>
            <w:r>
              <w:rPr>
                <w:rFonts w:asciiTheme="minorEastAsia" w:hAnsiTheme="minorEastAsia"/>
                <w:szCs w:val="21"/>
              </w:rPr>
              <w:t>1</w:t>
            </w:r>
            <w:r w:rsidRPr="00836A74">
              <w:rPr>
                <w:rFonts w:asciiTheme="minorEastAsia" w:hAnsiTheme="minorEastAsia" w:hint="eastAsia"/>
                <w:szCs w:val="21"/>
              </w:rPr>
              <w:t>月</w:t>
            </w:r>
            <w:r>
              <w:rPr>
                <w:rFonts w:asciiTheme="minorEastAsia" w:hAnsiTheme="minorEastAsia"/>
                <w:szCs w:val="21"/>
              </w:rPr>
              <w:t>12</w:t>
            </w:r>
            <w:r w:rsidRPr="00836A74">
              <w:rPr>
                <w:rFonts w:asciiTheme="minorEastAsia" w:hAnsiTheme="minorEastAsia" w:hint="eastAsia"/>
                <w:szCs w:val="21"/>
              </w:rPr>
              <w:t>日</w:t>
            </w:r>
          </w:p>
        </w:tc>
        <w:tc>
          <w:tcPr>
            <w:tcW w:w="6372" w:type="dxa"/>
          </w:tcPr>
          <w:p w14:paraId="7F09EE40" w14:textId="0B547B3D" w:rsidR="00170931" w:rsidRPr="00836A74" w:rsidRDefault="00170931" w:rsidP="00237444">
            <w:pPr>
              <w:rPr>
                <w:rFonts w:asciiTheme="minorEastAsia" w:hAnsiTheme="minorEastAsia"/>
                <w:szCs w:val="21"/>
              </w:rPr>
            </w:pPr>
            <w:r w:rsidRPr="00836A74">
              <w:rPr>
                <w:rFonts w:asciiTheme="minorEastAsia" w:hAnsiTheme="minorEastAsia" w:hint="eastAsia"/>
                <w:szCs w:val="21"/>
              </w:rPr>
              <w:t>諮問書の受理</w:t>
            </w:r>
            <w:r>
              <w:rPr>
                <w:rFonts w:asciiTheme="minorEastAsia" w:hAnsiTheme="minorEastAsia" w:hint="eastAsia"/>
                <w:szCs w:val="21"/>
              </w:rPr>
              <w:t>（</w:t>
            </w:r>
            <w:r w:rsidRPr="00836A74">
              <w:rPr>
                <w:rFonts w:asciiTheme="minorEastAsia" w:hAnsiTheme="minorEastAsia" w:hint="eastAsia"/>
                <w:szCs w:val="21"/>
              </w:rPr>
              <w:t>令和３年度諮問受理第</w:t>
            </w:r>
            <w:r>
              <w:rPr>
                <w:rFonts w:asciiTheme="minorEastAsia" w:hAnsiTheme="minorEastAsia"/>
                <w:szCs w:val="21"/>
              </w:rPr>
              <w:t>61</w:t>
            </w:r>
            <w:r w:rsidRPr="00836A74">
              <w:rPr>
                <w:rFonts w:asciiTheme="minorEastAsia" w:hAnsiTheme="minorEastAsia" w:hint="eastAsia"/>
                <w:szCs w:val="21"/>
              </w:rPr>
              <w:t>号</w:t>
            </w:r>
            <w:r>
              <w:rPr>
                <w:rFonts w:asciiTheme="minorEastAsia" w:hAnsiTheme="minorEastAsia" w:hint="eastAsia"/>
                <w:szCs w:val="21"/>
              </w:rPr>
              <w:t>）</w:t>
            </w:r>
          </w:p>
        </w:tc>
      </w:tr>
      <w:tr w:rsidR="00DF40A4" w:rsidRPr="00836A74" w14:paraId="44321277" w14:textId="77777777" w:rsidTr="00237444">
        <w:tc>
          <w:tcPr>
            <w:tcW w:w="2122" w:type="dxa"/>
          </w:tcPr>
          <w:p w14:paraId="604DA1D9" w14:textId="5A19C84D" w:rsidR="00DF40A4" w:rsidRPr="00836A74" w:rsidRDefault="00DF40A4" w:rsidP="00237444">
            <w:pPr>
              <w:rPr>
                <w:rFonts w:asciiTheme="minorEastAsia" w:hAnsiTheme="minorEastAsia"/>
                <w:szCs w:val="21"/>
              </w:rPr>
            </w:pPr>
            <w:r w:rsidRPr="00836A74">
              <w:rPr>
                <w:rFonts w:asciiTheme="minorEastAsia" w:hAnsiTheme="minorEastAsia" w:hint="eastAsia"/>
                <w:szCs w:val="21"/>
              </w:rPr>
              <w:t>令和４年２月</w:t>
            </w:r>
            <w:r w:rsidR="00170931">
              <w:rPr>
                <w:rFonts w:asciiTheme="minorEastAsia" w:hAnsiTheme="minorEastAsia"/>
                <w:szCs w:val="21"/>
              </w:rPr>
              <w:t>14</w:t>
            </w:r>
            <w:r w:rsidRPr="00836A74">
              <w:rPr>
                <w:rFonts w:asciiTheme="minorEastAsia" w:hAnsiTheme="minorEastAsia" w:hint="eastAsia"/>
                <w:szCs w:val="21"/>
              </w:rPr>
              <w:t>日</w:t>
            </w:r>
          </w:p>
        </w:tc>
        <w:tc>
          <w:tcPr>
            <w:tcW w:w="6372" w:type="dxa"/>
          </w:tcPr>
          <w:p w14:paraId="1D46E7A9" w14:textId="7FAED3AE" w:rsidR="00DF40A4" w:rsidRPr="00836A74" w:rsidRDefault="00DF40A4" w:rsidP="00237444">
            <w:pPr>
              <w:rPr>
                <w:rFonts w:asciiTheme="minorEastAsia" w:hAnsiTheme="minorEastAsia"/>
                <w:szCs w:val="21"/>
              </w:rPr>
            </w:pPr>
            <w:r w:rsidRPr="00836A74">
              <w:rPr>
                <w:rFonts w:asciiTheme="minorEastAsia" w:hAnsiTheme="minorEastAsia" w:hint="eastAsia"/>
                <w:szCs w:val="21"/>
              </w:rPr>
              <w:t>実施機関からの意見書の収受</w:t>
            </w:r>
            <w:r w:rsidR="00170931">
              <w:rPr>
                <w:rFonts w:asciiTheme="minorEastAsia" w:hAnsiTheme="minorEastAsia" w:hint="eastAsia"/>
                <w:szCs w:val="21"/>
              </w:rPr>
              <w:t>（</w:t>
            </w:r>
            <w:r w:rsidR="00170931" w:rsidRPr="00836A74">
              <w:rPr>
                <w:rFonts w:asciiTheme="minorEastAsia" w:hAnsiTheme="minorEastAsia" w:hint="eastAsia"/>
                <w:szCs w:val="21"/>
              </w:rPr>
              <w:t>令和３年度諮問受理第</w:t>
            </w:r>
            <w:r w:rsidR="00170931">
              <w:rPr>
                <w:rFonts w:asciiTheme="minorEastAsia" w:hAnsiTheme="minorEastAsia"/>
                <w:szCs w:val="21"/>
              </w:rPr>
              <w:t>47</w:t>
            </w:r>
            <w:r w:rsidR="00170931" w:rsidRPr="00836A74">
              <w:rPr>
                <w:rFonts w:asciiTheme="minorEastAsia" w:hAnsiTheme="minorEastAsia" w:hint="eastAsia"/>
                <w:szCs w:val="21"/>
              </w:rPr>
              <w:t>号</w:t>
            </w:r>
            <w:r w:rsidR="00170931">
              <w:rPr>
                <w:rFonts w:asciiTheme="minorEastAsia" w:hAnsiTheme="minorEastAsia" w:hint="eastAsia"/>
                <w:szCs w:val="21"/>
              </w:rPr>
              <w:t>・第5</w:t>
            </w:r>
            <w:r w:rsidR="00170931">
              <w:rPr>
                <w:rFonts w:asciiTheme="minorEastAsia" w:hAnsiTheme="minorEastAsia"/>
                <w:szCs w:val="21"/>
              </w:rPr>
              <w:t>7</w:t>
            </w:r>
            <w:r w:rsidR="00170931">
              <w:rPr>
                <w:rFonts w:asciiTheme="minorEastAsia" w:hAnsiTheme="minorEastAsia" w:hint="eastAsia"/>
                <w:szCs w:val="21"/>
              </w:rPr>
              <w:t>号・第6</w:t>
            </w:r>
            <w:r w:rsidR="00170931">
              <w:rPr>
                <w:rFonts w:asciiTheme="minorEastAsia" w:hAnsiTheme="minorEastAsia"/>
                <w:szCs w:val="21"/>
              </w:rPr>
              <w:t>0</w:t>
            </w:r>
            <w:r w:rsidR="00170931">
              <w:rPr>
                <w:rFonts w:asciiTheme="minorEastAsia" w:hAnsiTheme="minorEastAsia" w:hint="eastAsia"/>
                <w:szCs w:val="21"/>
              </w:rPr>
              <w:t>号・第6</w:t>
            </w:r>
            <w:r w:rsidR="00170931">
              <w:rPr>
                <w:rFonts w:asciiTheme="minorEastAsia" w:hAnsiTheme="minorEastAsia"/>
                <w:szCs w:val="21"/>
              </w:rPr>
              <w:t>1</w:t>
            </w:r>
            <w:r w:rsidR="00170931">
              <w:rPr>
                <w:rFonts w:asciiTheme="minorEastAsia" w:hAnsiTheme="minorEastAsia" w:hint="eastAsia"/>
                <w:szCs w:val="21"/>
              </w:rPr>
              <w:t>号）</w:t>
            </w:r>
          </w:p>
        </w:tc>
      </w:tr>
      <w:tr w:rsidR="00170931" w:rsidRPr="00836A74" w14:paraId="4E1CFDBA" w14:textId="77777777" w:rsidTr="00237444">
        <w:tc>
          <w:tcPr>
            <w:tcW w:w="2122" w:type="dxa"/>
          </w:tcPr>
          <w:p w14:paraId="22147567" w14:textId="6472338F" w:rsidR="00170931" w:rsidRPr="00836A74" w:rsidRDefault="00170931" w:rsidP="00237444">
            <w:pPr>
              <w:rPr>
                <w:rFonts w:asciiTheme="minorEastAsia" w:hAnsiTheme="minorEastAsia"/>
                <w:szCs w:val="21"/>
              </w:rPr>
            </w:pPr>
            <w:r w:rsidRPr="00836A74">
              <w:rPr>
                <w:rFonts w:asciiTheme="minorEastAsia" w:hAnsiTheme="minorEastAsia" w:hint="eastAsia"/>
                <w:szCs w:val="21"/>
              </w:rPr>
              <w:t>令和４年２月</w:t>
            </w:r>
            <w:r>
              <w:rPr>
                <w:rFonts w:asciiTheme="minorEastAsia" w:hAnsiTheme="minorEastAsia"/>
                <w:szCs w:val="21"/>
              </w:rPr>
              <w:t>16</w:t>
            </w:r>
            <w:r w:rsidRPr="00836A74">
              <w:rPr>
                <w:rFonts w:asciiTheme="minorEastAsia" w:hAnsiTheme="minorEastAsia" w:hint="eastAsia"/>
                <w:szCs w:val="21"/>
              </w:rPr>
              <w:t>日</w:t>
            </w:r>
          </w:p>
        </w:tc>
        <w:tc>
          <w:tcPr>
            <w:tcW w:w="6372" w:type="dxa"/>
          </w:tcPr>
          <w:p w14:paraId="05E8C6BD" w14:textId="39B6E2C2" w:rsidR="00170931" w:rsidRPr="00836A74" w:rsidRDefault="00170931" w:rsidP="00237444">
            <w:pPr>
              <w:rPr>
                <w:rFonts w:asciiTheme="minorEastAsia" w:hAnsiTheme="minorEastAsia"/>
                <w:szCs w:val="21"/>
              </w:rPr>
            </w:pPr>
            <w:r w:rsidRPr="00836A74">
              <w:rPr>
                <w:rFonts w:asciiTheme="minorEastAsia" w:hAnsiTheme="minorEastAsia" w:hint="eastAsia"/>
                <w:szCs w:val="21"/>
              </w:rPr>
              <w:t>実施機関からの意見書の収受</w:t>
            </w:r>
            <w:r>
              <w:rPr>
                <w:rFonts w:asciiTheme="minorEastAsia" w:hAnsiTheme="minorEastAsia" w:hint="eastAsia"/>
                <w:szCs w:val="21"/>
              </w:rPr>
              <w:t>（</w:t>
            </w:r>
            <w:r w:rsidRPr="00836A74">
              <w:rPr>
                <w:rFonts w:asciiTheme="minorEastAsia" w:hAnsiTheme="minorEastAsia" w:hint="eastAsia"/>
                <w:szCs w:val="21"/>
              </w:rPr>
              <w:t>令和３年度諮問受理第</w:t>
            </w:r>
            <w:r>
              <w:rPr>
                <w:rFonts w:asciiTheme="minorEastAsia" w:hAnsiTheme="minorEastAsia"/>
                <w:szCs w:val="21"/>
              </w:rPr>
              <w:t>58</w:t>
            </w:r>
            <w:r>
              <w:rPr>
                <w:rFonts w:asciiTheme="minorEastAsia" w:hAnsiTheme="minorEastAsia" w:hint="eastAsia"/>
                <w:szCs w:val="21"/>
              </w:rPr>
              <w:t>号）</w:t>
            </w:r>
          </w:p>
        </w:tc>
      </w:tr>
      <w:tr w:rsidR="00170931" w:rsidRPr="00836A74" w14:paraId="0EE96521" w14:textId="77777777" w:rsidTr="00237444">
        <w:tc>
          <w:tcPr>
            <w:tcW w:w="2122" w:type="dxa"/>
          </w:tcPr>
          <w:p w14:paraId="52264E7A" w14:textId="48C257E0" w:rsidR="00170931" w:rsidRPr="00836A74" w:rsidRDefault="00170931" w:rsidP="00237444">
            <w:pPr>
              <w:rPr>
                <w:rFonts w:asciiTheme="minorEastAsia" w:hAnsiTheme="minorEastAsia"/>
                <w:szCs w:val="21"/>
              </w:rPr>
            </w:pPr>
            <w:r w:rsidRPr="00836A74">
              <w:rPr>
                <w:rFonts w:asciiTheme="minorEastAsia" w:hAnsiTheme="minorEastAsia" w:hint="eastAsia"/>
                <w:szCs w:val="21"/>
              </w:rPr>
              <w:t>令和４年</w:t>
            </w:r>
            <w:r>
              <w:rPr>
                <w:rFonts w:asciiTheme="minorEastAsia" w:hAnsiTheme="minorEastAsia" w:hint="eastAsia"/>
                <w:szCs w:val="21"/>
              </w:rPr>
              <w:t>４</w:t>
            </w:r>
            <w:r w:rsidRPr="00836A74">
              <w:rPr>
                <w:rFonts w:asciiTheme="minorEastAsia" w:hAnsiTheme="minorEastAsia" w:hint="eastAsia"/>
                <w:szCs w:val="21"/>
              </w:rPr>
              <w:t>月</w:t>
            </w:r>
            <w:r>
              <w:rPr>
                <w:rFonts w:asciiTheme="minorEastAsia" w:hAnsiTheme="minorEastAsia"/>
                <w:szCs w:val="21"/>
              </w:rPr>
              <w:t>25</w:t>
            </w:r>
            <w:r w:rsidRPr="00836A74">
              <w:rPr>
                <w:rFonts w:asciiTheme="minorEastAsia" w:hAnsiTheme="minorEastAsia" w:hint="eastAsia"/>
                <w:szCs w:val="21"/>
              </w:rPr>
              <w:t>日</w:t>
            </w:r>
          </w:p>
        </w:tc>
        <w:tc>
          <w:tcPr>
            <w:tcW w:w="6372" w:type="dxa"/>
          </w:tcPr>
          <w:p w14:paraId="229D7DA2" w14:textId="77D641B8" w:rsidR="00170931" w:rsidRPr="00836A74" w:rsidRDefault="00170931" w:rsidP="00237444">
            <w:pPr>
              <w:rPr>
                <w:rFonts w:asciiTheme="minorEastAsia" w:hAnsiTheme="minorEastAsia"/>
                <w:szCs w:val="21"/>
              </w:rPr>
            </w:pPr>
            <w:r>
              <w:rPr>
                <w:rFonts w:asciiTheme="minorEastAsia" w:hAnsiTheme="minorEastAsia" w:hint="eastAsia"/>
                <w:szCs w:val="21"/>
              </w:rPr>
              <w:t>審査請求人</w:t>
            </w:r>
            <w:r w:rsidRPr="00836A74">
              <w:rPr>
                <w:rFonts w:asciiTheme="minorEastAsia" w:hAnsiTheme="minorEastAsia" w:hint="eastAsia"/>
                <w:szCs w:val="21"/>
              </w:rPr>
              <w:t>からの意見書の収受</w:t>
            </w:r>
            <w:r>
              <w:rPr>
                <w:rFonts w:asciiTheme="minorEastAsia" w:hAnsiTheme="minorEastAsia" w:hint="eastAsia"/>
                <w:szCs w:val="21"/>
              </w:rPr>
              <w:t>（</w:t>
            </w:r>
            <w:r w:rsidRPr="00836A74">
              <w:rPr>
                <w:rFonts w:asciiTheme="minorEastAsia" w:hAnsiTheme="minorEastAsia" w:hint="eastAsia"/>
                <w:szCs w:val="21"/>
              </w:rPr>
              <w:t>令和３年度諮問受理第</w:t>
            </w:r>
            <w:r>
              <w:rPr>
                <w:rFonts w:asciiTheme="minorEastAsia" w:hAnsiTheme="minorEastAsia"/>
                <w:szCs w:val="21"/>
              </w:rPr>
              <w:t>58</w:t>
            </w:r>
            <w:r>
              <w:rPr>
                <w:rFonts w:asciiTheme="minorEastAsia" w:hAnsiTheme="minorEastAsia" w:hint="eastAsia"/>
                <w:szCs w:val="21"/>
              </w:rPr>
              <w:t>号）</w:t>
            </w:r>
          </w:p>
        </w:tc>
      </w:tr>
      <w:tr w:rsidR="00DF40A4" w:rsidRPr="00836A74" w14:paraId="589CC41A" w14:textId="77777777" w:rsidTr="00237444">
        <w:tc>
          <w:tcPr>
            <w:tcW w:w="2122" w:type="dxa"/>
          </w:tcPr>
          <w:p w14:paraId="3C197458" w14:textId="3768886F" w:rsidR="00DF40A4" w:rsidRPr="00836A74" w:rsidRDefault="00DF40A4" w:rsidP="00DF40A4">
            <w:pPr>
              <w:rPr>
                <w:rFonts w:asciiTheme="minorEastAsia" w:hAnsiTheme="minorEastAsia"/>
                <w:szCs w:val="21"/>
              </w:rPr>
            </w:pPr>
            <w:r w:rsidRPr="00836A74">
              <w:rPr>
                <w:rFonts w:asciiTheme="minorEastAsia" w:hAnsiTheme="minorEastAsia" w:hint="eastAsia"/>
                <w:szCs w:val="21"/>
              </w:rPr>
              <w:t>令和５年</w:t>
            </w:r>
            <w:r w:rsidR="00676E34">
              <w:rPr>
                <w:rFonts w:asciiTheme="minorEastAsia" w:hAnsiTheme="minorEastAsia" w:hint="eastAsia"/>
                <w:szCs w:val="21"/>
              </w:rPr>
              <w:t>４</w:t>
            </w:r>
            <w:r w:rsidRPr="00836A74">
              <w:rPr>
                <w:rFonts w:asciiTheme="minorEastAsia" w:hAnsiTheme="minorEastAsia" w:hint="eastAsia"/>
                <w:szCs w:val="21"/>
              </w:rPr>
              <w:t>月</w:t>
            </w:r>
            <w:r w:rsidR="00676E34">
              <w:rPr>
                <w:rFonts w:asciiTheme="minorEastAsia" w:hAnsiTheme="minorEastAsia" w:hint="eastAsia"/>
                <w:szCs w:val="21"/>
              </w:rPr>
              <w:t>1</w:t>
            </w:r>
            <w:r w:rsidR="00676E34">
              <w:rPr>
                <w:rFonts w:asciiTheme="minorEastAsia" w:hAnsiTheme="minorEastAsia"/>
                <w:szCs w:val="21"/>
              </w:rPr>
              <w:t>7</w:t>
            </w:r>
            <w:r w:rsidRPr="00836A74">
              <w:rPr>
                <w:rFonts w:asciiTheme="minorEastAsia" w:hAnsiTheme="minorEastAsia" w:hint="eastAsia"/>
                <w:szCs w:val="21"/>
              </w:rPr>
              <w:t>日</w:t>
            </w:r>
          </w:p>
        </w:tc>
        <w:tc>
          <w:tcPr>
            <w:tcW w:w="6372" w:type="dxa"/>
          </w:tcPr>
          <w:p w14:paraId="379134A1" w14:textId="77777777" w:rsidR="00DF40A4" w:rsidRPr="00836A74" w:rsidRDefault="00DF40A4" w:rsidP="00237444">
            <w:pPr>
              <w:rPr>
                <w:rFonts w:asciiTheme="minorEastAsia" w:hAnsiTheme="minorEastAsia"/>
                <w:szCs w:val="21"/>
              </w:rPr>
            </w:pPr>
            <w:r w:rsidRPr="00836A74">
              <w:rPr>
                <w:rFonts w:asciiTheme="minorEastAsia" w:hAnsiTheme="minorEastAsia" w:hint="eastAsia"/>
                <w:szCs w:val="21"/>
              </w:rPr>
              <w:t>調査審議</w:t>
            </w:r>
          </w:p>
        </w:tc>
      </w:tr>
      <w:tr w:rsidR="00DF40A4" w:rsidRPr="00836A74" w14:paraId="4BD58C46" w14:textId="77777777" w:rsidTr="00237444">
        <w:tc>
          <w:tcPr>
            <w:tcW w:w="2122" w:type="dxa"/>
          </w:tcPr>
          <w:p w14:paraId="111BFB74" w14:textId="17751910" w:rsidR="00DF40A4" w:rsidRPr="00836A74" w:rsidRDefault="00DF40A4" w:rsidP="00237444">
            <w:pPr>
              <w:rPr>
                <w:rFonts w:asciiTheme="minorEastAsia" w:hAnsiTheme="minorEastAsia"/>
                <w:szCs w:val="21"/>
              </w:rPr>
            </w:pPr>
            <w:r w:rsidRPr="00836A74">
              <w:rPr>
                <w:rFonts w:asciiTheme="minorEastAsia" w:hAnsiTheme="minorEastAsia" w:hint="eastAsia"/>
                <w:szCs w:val="21"/>
              </w:rPr>
              <w:t>令和５年</w:t>
            </w:r>
            <w:r w:rsidR="00676E34">
              <w:rPr>
                <w:rFonts w:asciiTheme="minorEastAsia" w:hAnsiTheme="minorEastAsia" w:hint="eastAsia"/>
                <w:szCs w:val="21"/>
              </w:rPr>
              <w:t>５</w:t>
            </w:r>
            <w:r w:rsidRPr="00836A74">
              <w:rPr>
                <w:rFonts w:asciiTheme="minorEastAsia" w:hAnsiTheme="minorEastAsia" w:hint="eastAsia"/>
                <w:szCs w:val="21"/>
              </w:rPr>
              <w:t>月</w:t>
            </w:r>
            <w:r w:rsidR="00676E34">
              <w:rPr>
                <w:rFonts w:asciiTheme="minorEastAsia" w:hAnsiTheme="minorEastAsia"/>
                <w:szCs w:val="21"/>
              </w:rPr>
              <w:t>15</w:t>
            </w:r>
            <w:r w:rsidRPr="00836A74">
              <w:rPr>
                <w:rFonts w:asciiTheme="minorEastAsia" w:hAnsiTheme="minorEastAsia" w:hint="eastAsia"/>
                <w:szCs w:val="21"/>
              </w:rPr>
              <w:t>日</w:t>
            </w:r>
          </w:p>
        </w:tc>
        <w:tc>
          <w:tcPr>
            <w:tcW w:w="6372" w:type="dxa"/>
          </w:tcPr>
          <w:p w14:paraId="798A5B17" w14:textId="77777777" w:rsidR="00DF40A4" w:rsidRPr="00836A74" w:rsidRDefault="00DF40A4" w:rsidP="00237444">
            <w:pPr>
              <w:rPr>
                <w:rFonts w:asciiTheme="minorEastAsia" w:hAnsiTheme="minorEastAsia"/>
                <w:szCs w:val="21"/>
              </w:rPr>
            </w:pPr>
            <w:r w:rsidRPr="00836A74">
              <w:rPr>
                <w:rFonts w:asciiTheme="minorEastAsia" w:hAnsiTheme="minorEastAsia" w:hint="eastAsia"/>
                <w:szCs w:val="21"/>
              </w:rPr>
              <w:t>調査審議</w:t>
            </w:r>
          </w:p>
        </w:tc>
      </w:tr>
      <w:tr w:rsidR="00DF40A4" w:rsidRPr="00836A74" w14:paraId="219FBB1D" w14:textId="77777777" w:rsidTr="00237444">
        <w:tc>
          <w:tcPr>
            <w:tcW w:w="2122" w:type="dxa"/>
          </w:tcPr>
          <w:p w14:paraId="0C948B9F" w14:textId="20616FBA" w:rsidR="00DF40A4" w:rsidRPr="00836A74" w:rsidRDefault="00DF40A4" w:rsidP="00DF40A4">
            <w:pPr>
              <w:rPr>
                <w:rFonts w:asciiTheme="minorEastAsia" w:hAnsiTheme="minorEastAsia"/>
                <w:szCs w:val="21"/>
              </w:rPr>
            </w:pPr>
            <w:r w:rsidRPr="00836A74">
              <w:rPr>
                <w:rFonts w:asciiTheme="minorEastAsia" w:hAnsiTheme="minorEastAsia" w:hint="eastAsia"/>
                <w:szCs w:val="21"/>
              </w:rPr>
              <w:t>令和５年</w:t>
            </w:r>
            <w:r w:rsidR="00676E34">
              <w:rPr>
                <w:rFonts w:asciiTheme="minorEastAsia" w:hAnsiTheme="minorEastAsia" w:hint="eastAsia"/>
                <w:szCs w:val="21"/>
              </w:rPr>
              <w:t>６</w:t>
            </w:r>
            <w:r w:rsidRPr="00836A74">
              <w:rPr>
                <w:rFonts w:asciiTheme="minorEastAsia" w:hAnsiTheme="minorEastAsia" w:hint="eastAsia"/>
                <w:szCs w:val="21"/>
              </w:rPr>
              <w:t>月</w:t>
            </w:r>
            <w:r w:rsidR="00676E34">
              <w:rPr>
                <w:rFonts w:asciiTheme="minorEastAsia" w:hAnsiTheme="minorEastAsia" w:hint="eastAsia"/>
                <w:szCs w:val="21"/>
              </w:rPr>
              <w:t>７</w:t>
            </w:r>
            <w:r w:rsidRPr="00836A74">
              <w:rPr>
                <w:rFonts w:asciiTheme="minorEastAsia" w:hAnsiTheme="minorEastAsia" w:hint="eastAsia"/>
                <w:szCs w:val="21"/>
              </w:rPr>
              <w:t>日</w:t>
            </w:r>
          </w:p>
        </w:tc>
        <w:tc>
          <w:tcPr>
            <w:tcW w:w="6372" w:type="dxa"/>
          </w:tcPr>
          <w:p w14:paraId="39BCF8C0" w14:textId="77777777" w:rsidR="00DF40A4" w:rsidRPr="00836A74" w:rsidRDefault="00DF40A4" w:rsidP="00237444">
            <w:pPr>
              <w:rPr>
                <w:rFonts w:asciiTheme="minorEastAsia" w:hAnsiTheme="minorEastAsia"/>
                <w:szCs w:val="21"/>
              </w:rPr>
            </w:pPr>
            <w:r w:rsidRPr="00836A74">
              <w:rPr>
                <w:rFonts w:asciiTheme="minorEastAsia" w:hAnsiTheme="minorEastAsia" w:hint="eastAsia"/>
                <w:szCs w:val="21"/>
              </w:rPr>
              <w:t>調査審議</w:t>
            </w:r>
          </w:p>
        </w:tc>
      </w:tr>
      <w:tr w:rsidR="00DF40A4" w:rsidRPr="00836A74" w14:paraId="3A807BF4" w14:textId="77777777" w:rsidTr="00237444">
        <w:tc>
          <w:tcPr>
            <w:tcW w:w="2122" w:type="dxa"/>
          </w:tcPr>
          <w:p w14:paraId="2815750D" w14:textId="05703B6F" w:rsidR="00DF40A4" w:rsidRPr="00836A74" w:rsidRDefault="00DF40A4" w:rsidP="00237444">
            <w:pPr>
              <w:rPr>
                <w:rFonts w:asciiTheme="minorEastAsia" w:hAnsiTheme="minorEastAsia"/>
                <w:szCs w:val="21"/>
              </w:rPr>
            </w:pPr>
            <w:r w:rsidRPr="00836A74">
              <w:rPr>
                <w:rFonts w:asciiTheme="minorEastAsia" w:hAnsiTheme="minorEastAsia" w:hint="eastAsia"/>
                <w:szCs w:val="21"/>
              </w:rPr>
              <w:t>令和</w:t>
            </w:r>
            <w:r w:rsidR="00676E34">
              <w:rPr>
                <w:rFonts w:asciiTheme="minorEastAsia" w:hAnsiTheme="minorEastAsia" w:hint="eastAsia"/>
                <w:szCs w:val="21"/>
              </w:rPr>
              <w:t>５</w:t>
            </w:r>
            <w:r w:rsidRPr="00836A74">
              <w:rPr>
                <w:rFonts w:asciiTheme="minorEastAsia" w:hAnsiTheme="minorEastAsia" w:hint="eastAsia"/>
                <w:szCs w:val="21"/>
              </w:rPr>
              <w:t>年</w:t>
            </w:r>
            <w:r w:rsidR="00676E34">
              <w:rPr>
                <w:rFonts w:asciiTheme="minorEastAsia" w:hAnsiTheme="minorEastAsia" w:hint="eastAsia"/>
                <w:szCs w:val="21"/>
              </w:rPr>
              <w:t>９</w:t>
            </w:r>
            <w:r w:rsidRPr="00836A74">
              <w:rPr>
                <w:rFonts w:asciiTheme="minorEastAsia" w:hAnsiTheme="minorEastAsia" w:hint="eastAsia"/>
                <w:szCs w:val="21"/>
              </w:rPr>
              <w:t>月</w:t>
            </w:r>
            <w:r w:rsidR="00676E34">
              <w:rPr>
                <w:rFonts w:asciiTheme="minorEastAsia" w:hAnsiTheme="minorEastAsia" w:hint="eastAsia"/>
                <w:szCs w:val="21"/>
              </w:rPr>
              <w:t>４</w:t>
            </w:r>
            <w:r w:rsidRPr="00836A74">
              <w:rPr>
                <w:rFonts w:asciiTheme="minorEastAsia" w:hAnsiTheme="minorEastAsia" w:hint="eastAsia"/>
                <w:szCs w:val="21"/>
              </w:rPr>
              <w:t>日</w:t>
            </w:r>
          </w:p>
        </w:tc>
        <w:tc>
          <w:tcPr>
            <w:tcW w:w="6372" w:type="dxa"/>
          </w:tcPr>
          <w:p w14:paraId="5A383CC7" w14:textId="1AEFA58D" w:rsidR="00DF40A4" w:rsidRPr="00836A74" w:rsidRDefault="00676E34" w:rsidP="00237444">
            <w:pPr>
              <w:rPr>
                <w:rFonts w:asciiTheme="minorEastAsia" w:hAnsiTheme="minorEastAsia"/>
                <w:szCs w:val="21"/>
              </w:rPr>
            </w:pPr>
            <w:r w:rsidRPr="00836A74">
              <w:rPr>
                <w:rFonts w:asciiTheme="minorEastAsia" w:hAnsiTheme="minorEastAsia" w:hint="eastAsia"/>
                <w:szCs w:val="21"/>
              </w:rPr>
              <w:t>調査審議</w:t>
            </w:r>
          </w:p>
        </w:tc>
      </w:tr>
      <w:tr w:rsidR="00DF40A4" w:rsidRPr="00836A74" w14:paraId="1CC41E9C" w14:textId="77777777" w:rsidTr="00237444">
        <w:tc>
          <w:tcPr>
            <w:tcW w:w="2122" w:type="dxa"/>
          </w:tcPr>
          <w:p w14:paraId="6E201B6D" w14:textId="1A58FBBB" w:rsidR="00DF40A4" w:rsidRPr="00836A74" w:rsidRDefault="00DF40A4" w:rsidP="00237444">
            <w:pPr>
              <w:rPr>
                <w:rFonts w:asciiTheme="minorEastAsia" w:hAnsiTheme="minorEastAsia"/>
                <w:szCs w:val="21"/>
              </w:rPr>
            </w:pPr>
            <w:r w:rsidRPr="00836A74">
              <w:rPr>
                <w:rFonts w:asciiTheme="minorEastAsia" w:hAnsiTheme="minorEastAsia" w:hint="eastAsia"/>
                <w:szCs w:val="21"/>
              </w:rPr>
              <w:t>令和</w:t>
            </w:r>
            <w:r w:rsidR="00592B7F">
              <w:rPr>
                <w:rFonts w:asciiTheme="minorEastAsia" w:hAnsiTheme="minorEastAsia" w:hint="eastAsia"/>
                <w:szCs w:val="21"/>
              </w:rPr>
              <w:t>６</w:t>
            </w:r>
            <w:r w:rsidRPr="00836A74">
              <w:rPr>
                <w:rFonts w:asciiTheme="minorEastAsia" w:hAnsiTheme="minorEastAsia" w:hint="eastAsia"/>
                <w:szCs w:val="21"/>
              </w:rPr>
              <w:t>年</w:t>
            </w:r>
            <w:r w:rsidR="00592B7F">
              <w:rPr>
                <w:rFonts w:asciiTheme="minorEastAsia" w:hAnsiTheme="minorEastAsia" w:hint="eastAsia"/>
                <w:szCs w:val="21"/>
              </w:rPr>
              <w:t>３</w:t>
            </w:r>
            <w:r w:rsidRPr="00836A74">
              <w:rPr>
                <w:rFonts w:asciiTheme="minorEastAsia" w:hAnsiTheme="minorEastAsia" w:hint="eastAsia"/>
                <w:szCs w:val="21"/>
              </w:rPr>
              <w:t>月</w:t>
            </w:r>
            <w:r w:rsidR="00592B7F">
              <w:rPr>
                <w:rFonts w:asciiTheme="minorEastAsia" w:hAnsiTheme="minorEastAsia" w:hint="eastAsia"/>
                <w:szCs w:val="21"/>
              </w:rPr>
              <w:t>2</w:t>
            </w:r>
            <w:r w:rsidR="00592B7F">
              <w:rPr>
                <w:rFonts w:asciiTheme="minorEastAsia" w:hAnsiTheme="minorEastAsia"/>
                <w:szCs w:val="21"/>
              </w:rPr>
              <w:t>9</w:t>
            </w:r>
            <w:r w:rsidRPr="00836A74">
              <w:rPr>
                <w:rFonts w:asciiTheme="minorEastAsia" w:hAnsiTheme="minorEastAsia" w:hint="eastAsia"/>
                <w:szCs w:val="21"/>
              </w:rPr>
              <w:t>日</w:t>
            </w:r>
          </w:p>
        </w:tc>
        <w:tc>
          <w:tcPr>
            <w:tcW w:w="6372" w:type="dxa"/>
          </w:tcPr>
          <w:p w14:paraId="60C911FE" w14:textId="77777777" w:rsidR="00DF40A4" w:rsidRPr="00836A74" w:rsidRDefault="00DF40A4" w:rsidP="00237444">
            <w:pPr>
              <w:rPr>
                <w:rFonts w:asciiTheme="minorEastAsia" w:hAnsiTheme="minorEastAsia"/>
                <w:szCs w:val="21"/>
              </w:rPr>
            </w:pPr>
            <w:r w:rsidRPr="00836A74">
              <w:rPr>
                <w:rFonts w:asciiTheme="minorEastAsia" w:hAnsiTheme="minorEastAsia" w:hint="eastAsia"/>
                <w:szCs w:val="21"/>
              </w:rPr>
              <w:t>答申</w:t>
            </w:r>
          </w:p>
        </w:tc>
      </w:tr>
    </w:tbl>
    <w:p w14:paraId="3D1EB6B5" w14:textId="77777777" w:rsidR="00836A74" w:rsidRPr="00836A74" w:rsidRDefault="00836A74">
      <w:pPr>
        <w:widowControl/>
        <w:jc w:val="left"/>
        <w:rPr>
          <w:rFonts w:asciiTheme="minorEastAsia" w:hAnsiTheme="minorEastAsia" w:cs="Times New Roman"/>
          <w:szCs w:val="21"/>
        </w:rPr>
      </w:pPr>
    </w:p>
    <w:sectPr w:rsidR="00836A74" w:rsidRPr="00836A74" w:rsidSect="003F151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732B" w14:textId="77777777" w:rsidR="00AC4ABA" w:rsidRDefault="00AC4ABA" w:rsidP="00273D98">
      <w:r>
        <w:separator/>
      </w:r>
    </w:p>
  </w:endnote>
  <w:endnote w:type="continuationSeparator" w:id="0">
    <w:p w14:paraId="79962695" w14:textId="77777777" w:rsidR="00AC4ABA" w:rsidRDefault="00AC4ABA"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4C189CA3" w:rsidR="00F72228" w:rsidRDefault="00F72228">
        <w:pPr>
          <w:pStyle w:val="a6"/>
          <w:jc w:val="center"/>
        </w:pPr>
        <w:r>
          <w:fldChar w:fldCharType="begin"/>
        </w:r>
        <w:r>
          <w:instrText>PAGE   \* MERGEFORMAT</w:instrText>
        </w:r>
        <w:r>
          <w:fldChar w:fldCharType="separate"/>
        </w:r>
        <w:r w:rsidR="009A1A47" w:rsidRPr="009A1A47">
          <w:rPr>
            <w:noProof/>
            <w:lang w:val="ja-JP"/>
          </w:rPr>
          <w:t>1</w:t>
        </w:r>
        <w:r>
          <w:fldChar w:fldCharType="end"/>
        </w:r>
      </w:p>
    </w:sdtContent>
  </w:sdt>
  <w:p w14:paraId="4C72C41B" w14:textId="77777777" w:rsidR="00F72228" w:rsidRDefault="00F722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CE1A" w14:textId="77777777" w:rsidR="00AC4ABA" w:rsidRDefault="00AC4ABA" w:rsidP="00273D98">
      <w:r>
        <w:separator/>
      </w:r>
    </w:p>
  </w:footnote>
  <w:footnote w:type="continuationSeparator" w:id="0">
    <w:p w14:paraId="5E90426F" w14:textId="77777777" w:rsidR="00AC4ABA" w:rsidRDefault="00AC4ABA"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532F"/>
    <w:multiLevelType w:val="hybridMultilevel"/>
    <w:tmpl w:val="D22A25AC"/>
    <w:lvl w:ilvl="0" w:tplc="1744F73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C546FB"/>
    <w:multiLevelType w:val="hybridMultilevel"/>
    <w:tmpl w:val="581C8B52"/>
    <w:lvl w:ilvl="0" w:tplc="DBAAAB62">
      <w:start w:val="1"/>
      <w:numFmt w:val="decimalEnclosedParen"/>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057760"/>
    <w:multiLevelType w:val="hybridMultilevel"/>
    <w:tmpl w:val="F5461676"/>
    <w:lvl w:ilvl="0" w:tplc="C8DACB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092D8F"/>
    <w:multiLevelType w:val="hybridMultilevel"/>
    <w:tmpl w:val="D84C681C"/>
    <w:lvl w:ilvl="0" w:tplc="975AD876">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30F2710"/>
    <w:multiLevelType w:val="hybridMultilevel"/>
    <w:tmpl w:val="D0E471B2"/>
    <w:lvl w:ilvl="0" w:tplc="DF044296">
      <w:start w:val="1"/>
      <w:numFmt w:val="decimalEnclosedParen"/>
      <w:lvlText w:val="%1"/>
      <w:lvlJc w:val="left"/>
      <w:pPr>
        <w:ind w:left="465" w:hanging="360"/>
      </w:pPr>
      <w:rPr>
        <w:rFonts w:hint="default"/>
      </w:rPr>
    </w:lvl>
    <w:lvl w:ilvl="1" w:tplc="CD781C38">
      <w:start w:val="1"/>
      <w:numFmt w:val="decimalEnclosedParen"/>
      <w:lvlText w:val="%2"/>
      <w:lvlJc w:val="left"/>
      <w:pPr>
        <w:ind w:left="501"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38824F1"/>
    <w:multiLevelType w:val="hybridMultilevel"/>
    <w:tmpl w:val="D22A25AC"/>
    <w:lvl w:ilvl="0" w:tplc="1744F73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8926BE5"/>
    <w:multiLevelType w:val="hybridMultilevel"/>
    <w:tmpl w:val="10BE8A68"/>
    <w:lvl w:ilvl="0" w:tplc="480426BC">
      <w:start w:val="2"/>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E44112"/>
    <w:multiLevelType w:val="hybridMultilevel"/>
    <w:tmpl w:val="EFD4524C"/>
    <w:lvl w:ilvl="0" w:tplc="67F813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BFC1804"/>
    <w:multiLevelType w:val="hybridMultilevel"/>
    <w:tmpl w:val="B52E3BFC"/>
    <w:lvl w:ilvl="0" w:tplc="C4C0A5B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4CB7B5C"/>
    <w:multiLevelType w:val="hybridMultilevel"/>
    <w:tmpl w:val="9BE09188"/>
    <w:lvl w:ilvl="0" w:tplc="25BAAE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4604EE"/>
    <w:multiLevelType w:val="hybridMultilevel"/>
    <w:tmpl w:val="3D60D86C"/>
    <w:lvl w:ilvl="0" w:tplc="A9300B8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46F061F"/>
    <w:multiLevelType w:val="hybridMultilevel"/>
    <w:tmpl w:val="FC68DE1E"/>
    <w:lvl w:ilvl="0" w:tplc="DF04429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79DB0EB9"/>
    <w:multiLevelType w:val="hybridMultilevel"/>
    <w:tmpl w:val="190431B2"/>
    <w:lvl w:ilvl="0" w:tplc="DC8475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87761651">
    <w:abstractNumId w:val="8"/>
  </w:num>
  <w:num w:numId="2" w16cid:durableId="2068063265">
    <w:abstractNumId w:val="1"/>
  </w:num>
  <w:num w:numId="3" w16cid:durableId="1777942780">
    <w:abstractNumId w:val="5"/>
  </w:num>
  <w:num w:numId="4" w16cid:durableId="1736397326">
    <w:abstractNumId w:val="0"/>
  </w:num>
  <w:num w:numId="5" w16cid:durableId="1990592249">
    <w:abstractNumId w:val="11"/>
  </w:num>
  <w:num w:numId="6" w16cid:durableId="767655431">
    <w:abstractNumId w:val="4"/>
  </w:num>
  <w:num w:numId="7" w16cid:durableId="723531654">
    <w:abstractNumId w:val="6"/>
  </w:num>
  <w:num w:numId="8" w16cid:durableId="707611838">
    <w:abstractNumId w:val="9"/>
  </w:num>
  <w:num w:numId="9" w16cid:durableId="2129346566">
    <w:abstractNumId w:val="12"/>
  </w:num>
  <w:num w:numId="10" w16cid:durableId="1066802413">
    <w:abstractNumId w:val="3"/>
  </w:num>
  <w:num w:numId="11" w16cid:durableId="1865943979">
    <w:abstractNumId w:val="2"/>
  </w:num>
  <w:num w:numId="12" w16cid:durableId="1479493230">
    <w:abstractNumId w:val="10"/>
  </w:num>
  <w:num w:numId="13" w16cid:durableId="1344550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4CE"/>
    <w:rsid w:val="000058C5"/>
    <w:rsid w:val="00007198"/>
    <w:rsid w:val="0001036E"/>
    <w:rsid w:val="0001116F"/>
    <w:rsid w:val="0001712C"/>
    <w:rsid w:val="00021226"/>
    <w:rsid w:val="0002595D"/>
    <w:rsid w:val="00025F0E"/>
    <w:rsid w:val="00036F81"/>
    <w:rsid w:val="000413FB"/>
    <w:rsid w:val="00041597"/>
    <w:rsid w:val="000424E8"/>
    <w:rsid w:val="00042AD1"/>
    <w:rsid w:val="00053099"/>
    <w:rsid w:val="000531F8"/>
    <w:rsid w:val="00053E9F"/>
    <w:rsid w:val="00054C43"/>
    <w:rsid w:val="00056F89"/>
    <w:rsid w:val="000578F7"/>
    <w:rsid w:val="000642CA"/>
    <w:rsid w:val="00070253"/>
    <w:rsid w:val="00071039"/>
    <w:rsid w:val="00083FCD"/>
    <w:rsid w:val="00085991"/>
    <w:rsid w:val="00086B44"/>
    <w:rsid w:val="00090341"/>
    <w:rsid w:val="00092E94"/>
    <w:rsid w:val="000A63CA"/>
    <w:rsid w:val="000A749D"/>
    <w:rsid w:val="000B4DFE"/>
    <w:rsid w:val="000D0FC4"/>
    <w:rsid w:val="000D1D44"/>
    <w:rsid w:val="000E293A"/>
    <w:rsid w:val="000E3486"/>
    <w:rsid w:val="000E7D15"/>
    <w:rsid w:val="000F065E"/>
    <w:rsid w:val="000F4E00"/>
    <w:rsid w:val="000F5E29"/>
    <w:rsid w:val="00102F6B"/>
    <w:rsid w:val="00103E53"/>
    <w:rsid w:val="001106A7"/>
    <w:rsid w:val="00121326"/>
    <w:rsid w:val="00130796"/>
    <w:rsid w:val="00133C4F"/>
    <w:rsid w:val="001359A8"/>
    <w:rsid w:val="00136881"/>
    <w:rsid w:val="00143E80"/>
    <w:rsid w:val="00144E3F"/>
    <w:rsid w:val="0015366B"/>
    <w:rsid w:val="001665A2"/>
    <w:rsid w:val="00170931"/>
    <w:rsid w:val="00182ECC"/>
    <w:rsid w:val="001A1E61"/>
    <w:rsid w:val="001A3541"/>
    <w:rsid w:val="001A3A6C"/>
    <w:rsid w:val="001A6537"/>
    <w:rsid w:val="001C3682"/>
    <w:rsid w:val="001C6E74"/>
    <w:rsid w:val="001D03C1"/>
    <w:rsid w:val="001D0CAD"/>
    <w:rsid w:val="001D2769"/>
    <w:rsid w:val="001D4154"/>
    <w:rsid w:val="001D659C"/>
    <w:rsid w:val="001D68DD"/>
    <w:rsid w:val="001E15BC"/>
    <w:rsid w:val="001E1C47"/>
    <w:rsid w:val="001E226F"/>
    <w:rsid w:val="001E31E3"/>
    <w:rsid w:val="001E3ECB"/>
    <w:rsid w:val="001F1072"/>
    <w:rsid w:val="001F32EE"/>
    <w:rsid w:val="001F69DC"/>
    <w:rsid w:val="002012EC"/>
    <w:rsid w:val="00206585"/>
    <w:rsid w:val="002101B7"/>
    <w:rsid w:val="002112BF"/>
    <w:rsid w:val="0021757E"/>
    <w:rsid w:val="00223A8F"/>
    <w:rsid w:val="00231136"/>
    <w:rsid w:val="00231498"/>
    <w:rsid w:val="00233DCA"/>
    <w:rsid w:val="00236ECA"/>
    <w:rsid w:val="00237C4A"/>
    <w:rsid w:val="00245D4F"/>
    <w:rsid w:val="00250EB5"/>
    <w:rsid w:val="0025298F"/>
    <w:rsid w:val="00257E0C"/>
    <w:rsid w:val="00263F3B"/>
    <w:rsid w:val="00273D98"/>
    <w:rsid w:val="00274A75"/>
    <w:rsid w:val="00292064"/>
    <w:rsid w:val="002A1C3F"/>
    <w:rsid w:val="002A2A49"/>
    <w:rsid w:val="002B6FC9"/>
    <w:rsid w:val="002B7670"/>
    <w:rsid w:val="002C23EA"/>
    <w:rsid w:val="002C71B4"/>
    <w:rsid w:val="002D1DD3"/>
    <w:rsid w:val="002D303E"/>
    <w:rsid w:val="002D413A"/>
    <w:rsid w:val="002E04E6"/>
    <w:rsid w:val="002E0B57"/>
    <w:rsid w:val="00304B1C"/>
    <w:rsid w:val="00310493"/>
    <w:rsid w:val="003137FE"/>
    <w:rsid w:val="00314A82"/>
    <w:rsid w:val="00320D4D"/>
    <w:rsid w:val="00327C23"/>
    <w:rsid w:val="0033146E"/>
    <w:rsid w:val="00332E78"/>
    <w:rsid w:val="0033397C"/>
    <w:rsid w:val="00337DAE"/>
    <w:rsid w:val="003411C4"/>
    <w:rsid w:val="00346014"/>
    <w:rsid w:val="003547A6"/>
    <w:rsid w:val="00367160"/>
    <w:rsid w:val="003679FD"/>
    <w:rsid w:val="00373BF8"/>
    <w:rsid w:val="003753CD"/>
    <w:rsid w:val="003767B5"/>
    <w:rsid w:val="00376C56"/>
    <w:rsid w:val="003775B5"/>
    <w:rsid w:val="003818EF"/>
    <w:rsid w:val="003847C7"/>
    <w:rsid w:val="0039339C"/>
    <w:rsid w:val="00393EDE"/>
    <w:rsid w:val="003A278B"/>
    <w:rsid w:val="003A6236"/>
    <w:rsid w:val="003A7AFC"/>
    <w:rsid w:val="003B14FD"/>
    <w:rsid w:val="003B383C"/>
    <w:rsid w:val="003B73C7"/>
    <w:rsid w:val="003C6EE9"/>
    <w:rsid w:val="003D068E"/>
    <w:rsid w:val="003E7BA3"/>
    <w:rsid w:val="003F1512"/>
    <w:rsid w:val="003F6DE5"/>
    <w:rsid w:val="003F7ACF"/>
    <w:rsid w:val="00403642"/>
    <w:rsid w:val="00410F49"/>
    <w:rsid w:val="004117B0"/>
    <w:rsid w:val="00412FC2"/>
    <w:rsid w:val="00415A78"/>
    <w:rsid w:val="00431486"/>
    <w:rsid w:val="00434A7B"/>
    <w:rsid w:val="00434D55"/>
    <w:rsid w:val="004414E4"/>
    <w:rsid w:val="004440F0"/>
    <w:rsid w:val="004463E7"/>
    <w:rsid w:val="00455D57"/>
    <w:rsid w:val="0046056B"/>
    <w:rsid w:val="0046177C"/>
    <w:rsid w:val="00461929"/>
    <w:rsid w:val="00467A82"/>
    <w:rsid w:val="00467B3B"/>
    <w:rsid w:val="00473356"/>
    <w:rsid w:val="00486F6E"/>
    <w:rsid w:val="004902E8"/>
    <w:rsid w:val="00491937"/>
    <w:rsid w:val="00494713"/>
    <w:rsid w:val="004A0F65"/>
    <w:rsid w:val="004A3B92"/>
    <w:rsid w:val="004A3FAD"/>
    <w:rsid w:val="004B1EB3"/>
    <w:rsid w:val="004B276E"/>
    <w:rsid w:val="004B4BB0"/>
    <w:rsid w:val="004C68AB"/>
    <w:rsid w:val="004C7EEF"/>
    <w:rsid w:val="004E1E89"/>
    <w:rsid w:val="004E5B88"/>
    <w:rsid w:val="004E65E9"/>
    <w:rsid w:val="004F116E"/>
    <w:rsid w:val="004F1C5E"/>
    <w:rsid w:val="004F5D99"/>
    <w:rsid w:val="004F712F"/>
    <w:rsid w:val="00501038"/>
    <w:rsid w:val="00512065"/>
    <w:rsid w:val="00516B20"/>
    <w:rsid w:val="00522410"/>
    <w:rsid w:val="00531893"/>
    <w:rsid w:val="00531F1A"/>
    <w:rsid w:val="00534F8E"/>
    <w:rsid w:val="00536824"/>
    <w:rsid w:val="00547567"/>
    <w:rsid w:val="00547B30"/>
    <w:rsid w:val="00547BE6"/>
    <w:rsid w:val="005504A3"/>
    <w:rsid w:val="0055238E"/>
    <w:rsid w:val="005600FB"/>
    <w:rsid w:val="00571CDF"/>
    <w:rsid w:val="00575F24"/>
    <w:rsid w:val="00576958"/>
    <w:rsid w:val="005776D6"/>
    <w:rsid w:val="005805A6"/>
    <w:rsid w:val="00580F90"/>
    <w:rsid w:val="00585F8B"/>
    <w:rsid w:val="00586407"/>
    <w:rsid w:val="005912C4"/>
    <w:rsid w:val="00592B7F"/>
    <w:rsid w:val="00596179"/>
    <w:rsid w:val="0059695F"/>
    <w:rsid w:val="005B4B32"/>
    <w:rsid w:val="005B5DCB"/>
    <w:rsid w:val="005B6792"/>
    <w:rsid w:val="005B6ED2"/>
    <w:rsid w:val="005B7FD7"/>
    <w:rsid w:val="005C02EC"/>
    <w:rsid w:val="005C5C4A"/>
    <w:rsid w:val="005D383E"/>
    <w:rsid w:val="005D54D1"/>
    <w:rsid w:val="005E0703"/>
    <w:rsid w:val="005E34F6"/>
    <w:rsid w:val="005E374E"/>
    <w:rsid w:val="005F3B27"/>
    <w:rsid w:val="005F547B"/>
    <w:rsid w:val="006079C3"/>
    <w:rsid w:val="006324D3"/>
    <w:rsid w:val="00634F29"/>
    <w:rsid w:val="00640297"/>
    <w:rsid w:val="00646127"/>
    <w:rsid w:val="0064784B"/>
    <w:rsid w:val="00650AEA"/>
    <w:rsid w:val="006553AA"/>
    <w:rsid w:val="00655728"/>
    <w:rsid w:val="0065682F"/>
    <w:rsid w:val="00660957"/>
    <w:rsid w:val="006614EF"/>
    <w:rsid w:val="00673CB5"/>
    <w:rsid w:val="00674C17"/>
    <w:rsid w:val="00675256"/>
    <w:rsid w:val="00676E34"/>
    <w:rsid w:val="00680F5E"/>
    <w:rsid w:val="00683484"/>
    <w:rsid w:val="00684625"/>
    <w:rsid w:val="006A1BCB"/>
    <w:rsid w:val="006B269E"/>
    <w:rsid w:val="006B35AC"/>
    <w:rsid w:val="006B6EA4"/>
    <w:rsid w:val="006B6EB3"/>
    <w:rsid w:val="006D28C1"/>
    <w:rsid w:val="006E0106"/>
    <w:rsid w:val="006F2730"/>
    <w:rsid w:val="006F2F28"/>
    <w:rsid w:val="006F4A8F"/>
    <w:rsid w:val="0070201C"/>
    <w:rsid w:val="0070469E"/>
    <w:rsid w:val="00707F40"/>
    <w:rsid w:val="00715524"/>
    <w:rsid w:val="0072339B"/>
    <w:rsid w:val="00730392"/>
    <w:rsid w:val="0075118E"/>
    <w:rsid w:val="007601A0"/>
    <w:rsid w:val="007635BC"/>
    <w:rsid w:val="0076377B"/>
    <w:rsid w:val="00765169"/>
    <w:rsid w:val="00766313"/>
    <w:rsid w:val="0076647F"/>
    <w:rsid w:val="007668B8"/>
    <w:rsid w:val="007675DB"/>
    <w:rsid w:val="007679DB"/>
    <w:rsid w:val="00767EE5"/>
    <w:rsid w:val="0077522C"/>
    <w:rsid w:val="00777D1F"/>
    <w:rsid w:val="00782156"/>
    <w:rsid w:val="00784A59"/>
    <w:rsid w:val="00790B93"/>
    <w:rsid w:val="007A56C1"/>
    <w:rsid w:val="007A7623"/>
    <w:rsid w:val="007B10EF"/>
    <w:rsid w:val="007B4B35"/>
    <w:rsid w:val="007D3E6F"/>
    <w:rsid w:val="007D7AC8"/>
    <w:rsid w:val="007F051D"/>
    <w:rsid w:val="007F3179"/>
    <w:rsid w:val="007F6723"/>
    <w:rsid w:val="00803358"/>
    <w:rsid w:val="00830227"/>
    <w:rsid w:val="00836A74"/>
    <w:rsid w:val="008420C0"/>
    <w:rsid w:val="00851FD4"/>
    <w:rsid w:val="00855B0C"/>
    <w:rsid w:val="00861233"/>
    <w:rsid w:val="0086449F"/>
    <w:rsid w:val="00871527"/>
    <w:rsid w:val="00886FC5"/>
    <w:rsid w:val="008874FF"/>
    <w:rsid w:val="00895E74"/>
    <w:rsid w:val="008963D3"/>
    <w:rsid w:val="0089708C"/>
    <w:rsid w:val="008A6296"/>
    <w:rsid w:val="008B0827"/>
    <w:rsid w:val="008B3204"/>
    <w:rsid w:val="008B7533"/>
    <w:rsid w:val="008C1036"/>
    <w:rsid w:val="008D00A1"/>
    <w:rsid w:val="008D2303"/>
    <w:rsid w:val="008D410C"/>
    <w:rsid w:val="008D7143"/>
    <w:rsid w:val="008E40B7"/>
    <w:rsid w:val="008F0BCD"/>
    <w:rsid w:val="008F28F7"/>
    <w:rsid w:val="00904531"/>
    <w:rsid w:val="00910D6F"/>
    <w:rsid w:val="00920F15"/>
    <w:rsid w:val="0092131B"/>
    <w:rsid w:val="009240A9"/>
    <w:rsid w:val="009277EE"/>
    <w:rsid w:val="00935A90"/>
    <w:rsid w:val="00940061"/>
    <w:rsid w:val="00941D89"/>
    <w:rsid w:val="00955F59"/>
    <w:rsid w:val="00955F91"/>
    <w:rsid w:val="0097092A"/>
    <w:rsid w:val="009809D7"/>
    <w:rsid w:val="009873A5"/>
    <w:rsid w:val="00987681"/>
    <w:rsid w:val="00992260"/>
    <w:rsid w:val="009A1A47"/>
    <w:rsid w:val="009A7DE9"/>
    <w:rsid w:val="009B619B"/>
    <w:rsid w:val="009C7B54"/>
    <w:rsid w:val="009C7F34"/>
    <w:rsid w:val="009D464D"/>
    <w:rsid w:val="009E023E"/>
    <w:rsid w:val="009E58D1"/>
    <w:rsid w:val="009F394E"/>
    <w:rsid w:val="00A000E6"/>
    <w:rsid w:val="00A01C6E"/>
    <w:rsid w:val="00A021F2"/>
    <w:rsid w:val="00A05871"/>
    <w:rsid w:val="00A0694F"/>
    <w:rsid w:val="00A1159E"/>
    <w:rsid w:val="00A14ED2"/>
    <w:rsid w:val="00A16A3D"/>
    <w:rsid w:val="00A17D67"/>
    <w:rsid w:val="00A24DF2"/>
    <w:rsid w:val="00A27743"/>
    <w:rsid w:val="00A303D7"/>
    <w:rsid w:val="00A3675B"/>
    <w:rsid w:val="00A44823"/>
    <w:rsid w:val="00A54C76"/>
    <w:rsid w:val="00A55149"/>
    <w:rsid w:val="00A60438"/>
    <w:rsid w:val="00A63FC7"/>
    <w:rsid w:val="00A65182"/>
    <w:rsid w:val="00A81101"/>
    <w:rsid w:val="00A81445"/>
    <w:rsid w:val="00A84F4B"/>
    <w:rsid w:val="00A9187E"/>
    <w:rsid w:val="00A93C5E"/>
    <w:rsid w:val="00A94A5B"/>
    <w:rsid w:val="00A97613"/>
    <w:rsid w:val="00AA7E8B"/>
    <w:rsid w:val="00AB0DC0"/>
    <w:rsid w:val="00AC2EB0"/>
    <w:rsid w:val="00AC3EB4"/>
    <w:rsid w:val="00AC4ABA"/>
    <w:rsid w:val="00AD2DFD"/>
    <w:rsid w:val="00AE3E25"/>
    <w:rsid w:val="00AF134F"/>
    <w:rsid w:val="00AF29B3"/>
    <w:rsid w:val="00AF3B99"/>
    <w:rsid w:val="00B03F78"/>
    <w:rsid w:val="00B05250"/>
    <w:rsid w:val="00B07024"/>
    <w:rsid w:val="00B11B03"/>
    <w:rsid w:val="00B12FCF"/>
    <w:rsid w:val="00B13BAF"/>
    <w:rsid w:val="00B20A02"/>
    <w:rsid w:val="00B227D7"/>
    <w:rsid w:val="00B33134"/>
    <w:rsid w:val="00B366F8"/>
    <w:rsid w:val="00B50AD9"/>
    <w:rsid w:val="00B55546"/>
    <w:rsid w:val="00B558B2"/>
    <w:rsid w:val="00B6095F"/>
    <w:rsid w:val="00B66CA5"/>
    <w:rsid w:val="00B72F28"/>
    <w:rsid w:val="00B73B46"/>
    <w:rsid w:val="00B85655"/>
    <w:rsid w:val="00B965D3"/>
    <w:rsid w:val="00BA3CCE"/>
    <w:rsid w:val="00BA5F46"/>
    <w:rsid w:val="00BB5542"/>
    <w:rsid w:val="00BC1420"/>
    <w:rsid w:val="00BC4F03"/>
    <w:rsid w:val="00BD14B1"/>
    <w:rsid w:val="00BD4859"/>
    <w:rsid w:val="00BE4C04"/>
    <w:rsid w:val="00BE4F1E"/>
    <w:rsid w:val="00BF1C19"/>
    <w:rsid w:val="00BF4420"/>
    <w:rsid w:val="00BF4A06"/>
    <w:rsid w:val="00C0072C"/>
    <w:rsid w:val="00C01622"/>
    <w:rsid w:val="00C04B9A"/>
    <w:rsid w:val="00C06B38"/>
    <w:rsid w:val="00C10680"/>
    <w:rsid w:val="00C20E04"/>
    <w:rsid w:val="00C24A05"/>
    <w:rsid w:val="00C27EB0"/>
    <w:rsid w:val="00C32CAA"/>
    <w:rsid w:val="00C34EDD"/>
    <w:rsid w:val="00C463BC"/>
    <w:rsid w:val="00C46FF6"/>
    <w:rsid w:val="00C55B69"/>
    <w:rsid w:val="00C56BF0"/>
    <w:rsid w:val="00C63731"/>
    <w:rsid w:val="00C639E6"/>
    <w:rsid w:val="00C64487"/>
    <w:rsid w:val="00C64B04"/>
    <w:rsid w:val="00C73268"/>
    <w:rsid w:val="00C80D47"/>
    <w:rsid w:val="00C93515"/>
    <w:rsid w:val="00CA5387"/>
    <w:rsid w:val="00CA6E6F"/>
    <w:rsid w:val="00CB1643"/>
    <w:rsid w:val="00CC0420"/>
    <w:rsid w:val="00CD0414"/>
    <w:rsid w:val="00CD390F"/>
    <w:rsid w:val="00CD55F8"/>
    <w:rsid w:val="00CD78CD"/>
    <w:rsid w:val="00CE0519"/>
    <w:rsid w:val="00CE2B01"/>
    <w:rsid w:val="00CE406C"/>
    <w:rsid w:val="00CE6508"/>
    <w:rsid w:val="00CF0DBE"/>
    <w:rsid w:val="00CF60CE"/>
    <w:rsid w:val="00CF6FAD"/>
    <w:rsid w:val="00D03B57"/>
    <w:rsid w:val="00D0654D"/>
    <w:rsid w:val="00D12DFB"/>
    <w:rsid w:val="00D14669"/>
    <w:rsid w:val="00D1466D"/>
    <w:rsid w:val="00D2051C"/>
    <w:rsid w:val="00D23254"/>
    <w:rsid w:val="00D23AD9"/>
    <w:rsid w:val="00D272C6"/>
    <w:rsid w:val="00D34111"/>
    <w:rsid w:val="00D45A58"/>
    <w:rsid w:val="00D46D14"/>
    <w:rsid w:val="00D52E24"/>
    <w:rsid w:val="00D560FF"/>
    <w:rsid w:val="00D60405"/>
    <w:rsid w:val="00D60DF4"/>
    <w:rsid w:val="00D717B9"/>
    <w:rsid w:val="00D73459"/>
    <w:rsid w:val="00D736D3"/>
    <w:rsid w:val="00D74CDD"/>
    <w:rsid w:val="00D801A1"/>
    <w:rsid w:val="00D830EB"/>
    <w:rsid w:val="00D83F26"/>
    <w:rsid w:val="00D87D2D"/>
    <w:rsid w:val="00D96A3C"/>
    <w:rsid w:val="00DA4C0E"/>
    <w:rsid w:val="00DA71EB"/>
    <w:rsid w:val="00DB6668"/>
    <w:rsid w:val="00DB70E0"/>
    <w:rsid w:val="00DB7F87"/>
    <w:rsid w:val="00DC101F"/>
    <w:rsid w:val="00DC44E3"/>
    <w:rsid w:val="00DD0B34"/>
    <w:rsid w:val="00DD41CF"/>
    <w:rsid w:val="00DD5A7D"/>
    <w:rsid w:val="00DE3DC0"/>
    <w:rsid w:val="00DF3038"/>
    <w:rsid w:val="00DF3ED3"/>
    <w:rsid w:val="00DF40A4"/>
    <w:rsid w:val="00DF760B"/>
    <w:rsid w:val="00E01E9A"/>
    <w:rsid w:val="00E04957"/>
    <w:rsid w:val="00E0556C"/>
    <w:rsid w:val="00E07C6A"/>
    <w:rsid w:val="00E1219B"/>
    <w:rsid w:val="00E12F79"/>
    <w:rsid w:val="00E151BA"/>
    <w:rsid w:val="00E157C3"/>
    <w:rsid w:val="00E23A07"/>
    <w:rsid w:val="00E32733"/>
    <w:rsid w:val="00E45567"/>
    <w:rsid w:val="00E46591"/>
    <w:rsid w:val="00E47F8A"/>
    <w:rsid w:val="00E611E0"/>
    <w:rsid w:val="00E674D0"/>
    <w:rsid w:val="00E71534"/>
    <w:rsid w:val="00E73BE2"/>
    <w:rsid w:val="00E7596E"/>
    <w:rsid w:val="00E77068"/>
    <w:rsid w:val="00E853EE"/>
    <w:rsid w:val="00E86E94"/>
    <w:rsid w:val="00E9780F"/>
    <w:rsid w:val="00EA075B"/>
    <w:rsid w:val="00EA4E6B"/>
    <w:rsid w:val="00EA60BE"/>
    <w:rsid w:val="00EA7E89"/>
    <w:rsid w:val="00EB1159"/>
    <w:rsid w:val="00EB160C"/>
    <w:rsid w:val="00EB29F5"/>
    <w:rsid w:val="00ED425D"/>
    <w:rsid w:val="00EE15A0"/>
    <w:rsid w:val="00EE1D2F"/>
    <w:rsid w:val="00EE2884"/>
    <w:rsid w:val="00EE4607"/>
    <w:rsid w:val="00F02889"/>
    <w:rsid w:val="00F1576E"/>
    <w:rsid w:val="00F246B4"/>
    <w:rsid w:val="00F370AF"/>
    <w:rsid w:val="00F51D01"/>
    <w:rsid w:val="00F5504B"/>
    <w:rsid w:val="00F577AE"/>
    <w:rsid w:val="00F72228"/>
    <w:rsid w:val="00F74288"/>
    <w:rsid w:val="00F76ABE"/>
    <w:rsid w:val="00F818CF"/>
    <w:rsid w:val="00F83F64"/>
    <w:rsid w:val="00F84E02"/>
    <w:rsid w:val="00F87C1E"/>
    <w:rsid w:val="00F90E25"/>
    <w:rsid w:val="00F929EB"/>
    <w:rsid w:val="00FA04E2"/>
    <w:rsid w:val="00FA08B7"/>
    <w:rsid w:val="00FA2CD9"/>
    <w:rsid w:val="00FA3A3D"/>
    <w:rsid w:val="00FB322A"/>
    <w:rsid w:val="00FB5C64"/>
    <w:rsid w:val="00FC0600"/>
    <w:rsid w:val="00FC2BC5"/>
    <w:rsid w:val="00FD438A"/>
    <w:rsid w:val="00FD7AA8"/>
    <w:rsid w:val="00FE350A"/>
    <w:rsid w:val="00FE3526"/>
    <w:rsid w:val="00FE4602"/>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DF40A4"/>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table" w:styleId="af3">
    <w:name w:val="Table Grid"/>
    <w:basedOn w:val="a1"/>
    <w:uiPriority w:val="39"/>
    <w:rsid w:val="00DF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DF40A4"/>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DF40A4"/>
    <w:rPr>
      <w:rFonts w:ascii="ＭＳ 明朝" w:eastAsia="ＭＳ 明朝" w:hAnsi="Century" w:cs="Times New Roman"/>
      <w:sz w:val="24"/>
      <w:szCs w:val="24"/>
    </w:rPr>
  </w:style>
  <w:style w:type="paragraph" w:styleId="af6">
    <w:name w:val="annotation subject"/>
    <w:basedOn w:val="ab"/>
    <w:next w:val="ab"/>
    <w:link w:val="af7"/>
    <w:uiPriority w:val="99"/>
    <w:semiHidden/>
    <w:unhideWhenUsed/>
    <w:rsid w:val="0046177C"/>
    <w:pPr>
      <w:widowControl w:val="0"/>
    </w:pPr>
    <w:rPr>
      <w:b/>
      <w:bCs/>
      <w:sz w:val="21"/>
      <w:szCs w:val="22"/>
    </w:rPr>
  </w:style>
  <w:style w:type="character" w:customStyle="1" w:styleId="af7">
    <w:name w:val="コメント内容 (文字)"/>
    <w:basedOn w:val="ac"/>
    <w:link w:val="af6"/>
    <w:uiPriority w:val="99"/>
    <w:semiHidden/>
    <w:rsid w:val="0046177C"/>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164">
      <w:bodyDiv w:val="1"/>
      <w:marLeft w:val="0"/>
      <w:marRight w:val="0"/>
      <w:marTop w:val="0"/>
      <w:marBottom w:val="0"/>
      <w:divBdr>
        <w:top w:val="none" w:sz="0" w:space="0" w:color="auto"/>
        <w:left w:val="none" w:sz="0" w:space="0" w:color="auto"/>
        <w:bottom w:val="none" w:sz="0" w:space="0" w:color="auto"/>
        <w:right w:val="none" w:sz="0" w:space="0" w:color="auto"/>
      </w:divBdr>
      <w:divsChild>
        <w:div w:id="955720143">
          <w:marLeft w:val="0"/>
          <w:marRight w:val="0"/>
          <w:marTop w:val="0"/>
          <w:marBottom w:val="0"/>
          <w:divBdr>
            <w:top w:val="none" w:sz="0" w:space="0" w:color="auto"/>
            <w:left w:val="none" w:sz="0" w:space="0" w:color="auto"/>
            <w:bottom w:val="none" w:sz="0" w:space="0" w:color="auto"/>
            <w:right w:val="none" w:sz="0" w:space="0" w:color="auto"/>
          </w:divBdr>
        </w:div>
        <w:div w:id="68698353">
          <w:marLeft w:val="0"/>
          <w:marRight w:val="0"/>
          <w:marTop w:val="0"/>
          <w:marBottom w:val="0"/>
          <w:divBdr>
            <w:top w:val="none" w:sz="0" w:space="0" w:color="auto"/>
            <w:left w:val="none" w:sz="0" w:space="0" w:color="auto"/>
            <w:bottom w:val="none" w:sz="0" w:space="0" w:color="auto"/>
            <w:right w:val="none" w:sz="0" w:space="0" w:color="auto"/>
          </w:divBdr>
        </w:div>
      </w:divsChild>
    </w:div>
    <w:div w:id="149635822">
      <w:bodyDiv w:val="1"/>
      <w:marLeft w:val="0"/>
      <w:marRight w:val="0"/>
      <w:marTop w:val="0"/>
      <w:marBottom w:val="0"/>
      <w:divBdr>
        <w:top w:val="none" w:sz="0" w:space="0" w:color="auto"/>
        <w:left w:val="none" w:sz="0" w:space="0" w:color="auto"/>
        <w:bottom w:val="none" w:sz="0" w:space="0" w:color="auto"/>
        <w:right w:val="none" w:sz="0" w:space="0" w:color="auto"/>
      </w:divBdr>
      <w:divsChild>
        <w:div w:id="1706102279">
          <w:marLeft w:val="240"/>
          <w:marRight w:val="0"/>
          <w:marTop w:val="0"/>
          <w:marBottom w:val="0"/>
          <w:divBdr>
            <w:top w:val="none" w:sz="0" w:space="0" w:color="auto"/>
            <w:left w:val="none" w:sz="0" w:space="0" w:color="auto"/>
            <w:bottom w:val="none" w:sz="0" w:space="0" w:color="auto"/>
            <w:right w:val="none" w:sz="0" w:space="0" w:color="auto"/>
          </w:divBdr>
        </w:div>
        <w:div w:id="1009796207">
          <w:marLeft w:val="480"/>
          <w:marRight w:val="0"/>
          <w:marTop w:val="0"/>
          <w:marBottom w:val="0"/>
          <w:divBdr>
            <w:top w:val="none" w:sz="0" w:space="0" w:color="auto"/>
            <w:left w:val="none" w:sz="0" w:space="0" w:color="auto"/>
            <w:bottom w:val="none" w:sz="0" w:space="0" w:color="auto"/>
            <w:right w:val="none" w:sz="0" w:space="0" w:color="auto"/>
          </w:divBdr>
        </w:div>
        <w:div w:id="1978679721">
          <w:marLeft w:val="480"/>
          <w:marRight w:val="0"/>
          <w:marTop w:val="0"/>
          <w:marBottom w:val="0"/>
          <w:divBdr>
            <w:top w:val="none" w:sz="0" w:space="0" w:color="auto"/>
            <w:left w:val="none" w:sz="0" w:space="0" w:color="auto"/>
            <w:bottom w:val="none" w:sz="0" w:space="0" w:color="auto"/>
            <w:right w:val="none" w:sz="0" w:space="0" w:color="auto"/>
          </w:divBdr>
        </w:div>
        <w:div w:id="473067675">
          <w:marLeft w:val="480"/>
          <w:marRight w:val="0"/>
          <w:marTop w:val="0"/>
          <w:marBottom w:val="0"/>
          <w:divBdr>
            <w:top w:val="none" w:sz="0" w:space="0" w:color="auto"/>
            <w:left w:val="none" w:sz="0" w:space="0" w:color="auto"/>
            <w:bottom w:val="none" w:sz="0" w:space="0" w:color="auto"/>
            <w:right w:val="none" w:sz="0" w:space="0" w:color="auto"/>
          </w:divBdr>
        </w:div>
      </w:divsChild>
    </w:div>
    <w:div w:id="200753291">
      <w:bodyDiv w:val="1"/>
      <w:marLeft w:val="0"/>
      <w:marRight w:val="0"/>
      <w:marTop w:val="0"/>
      <w:marBottom w:val="0"/>
      <w:divBdr>
        <w:top w:val="none" w:sz="0" w:space="0" w:color="auto"/>
        <w:left w:val="none" w:sz="0" w:space="0" w:color="auto"/>
        <w:bottom w:val="none" w:sz="0" w:space="0" w:color="auto"/>
        <w:right w:val="none" w:sz="0" w:space="0" w:color="auto"/>
      </w:divBdr>
      <w:divsChild>
        <w:div w:id="954602678">
          <w:marLeft w:val="0"/>
          <w:marRight w:val="0"/>
          <w:marTop w:val="0"/>
          <w:marBottom w:val="0"/>
          <w:divBdr>
            <w:top w:val="none" w:sz="0" w:space="0" w:color="auto"/>
            <w:left w:val="none" w:sz="0" w:space="0" w:color="auto"/>
            <w:bottom w:val="none" w:sz="0" w:space="0" w:color="auto"/>
            <w:right w:val="none" w:sz="0" w:space="0" w:color="auto"/>
          </w:divBdr>
          <w:divsChild>
            <w:div w:id="826743594">
              <w:marLeft w:val="0"/>
              <w:marRight w:val="0"/>
              <w:marTop w:val="0"/>
              <w:marBottom w:val="0"/>
              <w:divBdr>
                <w:top w:val="none" w:sz="0" w:space="0" w:color="auto"/>
                <w:left w:val="none" w:sz="0" w:space="0" w:color="auto"/>
                <w:bottom w:val="none" w:sz="0" w:space="0" w:color="auto"/>
                <w:right w:val="none" w:sz="0" w:space="0" w:color="auto"/>
              </w:divBdr>
            </w:div>
          </w:divsChild>
        </w:div>
        <w:div w:id="2011325356">
          <w:marLeft w:val="0"/>
          <w:marRight w:val="0"/>
          <w:marTop w:val="0"/>
          <w:marBottom w:val="0"/>
          <w:divBdr>
            <w:top w:val="none" w:sz="0" w:space="0" w:color="auto"/>
            <w:left w:val="none" w:sz="0" w:space="0" w:color="auto"/>
            <w:bottom w:val="none" w:sz="0" w:space="0" w:color="auto"/>
            <w:right w:val="none" w:sz="0" w:space="0" w:color="auto"/>
          </w:divBdr>
          <w:divsChild>
            <w:div w:id="1275209127">
              <w:marLeft w:val="0"/>
              <w:marRight w:val="0"/>
              <w:marTop w:val="0"/>
              <w:marBottom w:val="0"/>
              <w:divBdr>
                <w:top w:val="none" w:sz="0" w:space="0" w:color="auto"/>
                <w:left w:val="none" w:sz="0" w:space="0" w:color="auto"/>
                <w:bottom w:val="none" w:sz="0" w:space="0" w:color="auto"/>
                <w:right w:val="none" w:sz="0" w:space="0" w:color="auto"/>
              </w:divBdr>
              <w:divsChild>
                <w:div w:id="7225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2665">
          <w:marLeft w:val="0"/>
          <w:marRight w:val="0"/>
          <w:marTop w:val="0"/>
          <w:marBottom w:val="0"/>
          <w:divBdr>
            <w:top w:val="none" w:sz="0" w:space="0" w:color="auto"/>
            <w:left w:val="none" w:sz="0" w:space="0" w:color="auto"/>
            <w:bottom w:val="none" w:sz="0" w:space="0" w:color="auto"/>
            <w:right w:val="none" w:sz="0" w:space="0" w:color="auto"/>
          </w:divBdr>
          <w:divsChild>
            <w:div w:id="997418086">
              <w:marLeft w:val="0"/>
              <w:marRight w:val="0"/>
              <w:marTop w:val="0"/>
              <w:marBottom w:val="0"/>
              <w:divBdr>
                <w:top w:val="none" w:sz="0" w:space="0" w:color="auto"/>
                <w:left w:val="none" w:sz="0" w:space="0" w:color="auto"/>
                <w:bottom w:val="none" w:sz="0" w:space="0" w:color="auto"/>
                <w:right w:val="none" w:sz="0" w:space="0" w:color="auto"/>
              </w:divBdr>
              <w:divsChild>
                <w:div w:id="14452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9728">
          <w:marLeft w:val="0"/>
          <w:marRight w:val="0"/>
          <w:marTop w:val="0"/>
          <w:marBottom w:val="0"/>
          <w:divBdr>
            <w:top w:val="none" w:sz="0" w:space="0" w:color="auto"/>
            <w:left w:val="none" w:sz="0" w:space="0" w:color="auto"/>
            <w:bottom w:val="none" w:sz="0" w:space="0" w:color="auto"/>
            <w:right w:val="none" w:sz="0" w:space="0" w:color="auto"/>
          </w:divBdr>
          <w:divsChild>
            <w:div w:id="126162611">
              <w:marLeft w:val="0"/>
              <w:marRight w:val="0"/>
              <w:marTop w:val="0"/>
              <w:marBottom w:val="0"/>
              <w:divBdr>
                <w:top w:val="none" w:sz="0" w:space="0" w:color="auto"/>
                <w:left w:val="none" w:sz="0" w:space="0" w:color="auto"/>
                <w:bottom w:val="none" w:sz="0" w:space="0" w:color="auto"/>
                <w:right w:val="none" w:sz="0" w:space="0" w:color="auto"/>
              </w:divBdr>
              <w:divsChild>
                <w:div w:id="1655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7601">
          <w:marLeft w:val="0"/>
          <w:marRight w:val="0"/>
          <w:marTop w:val="0"/>
          <w:marBottom w:val="0"/>
          <w:divBdr>
            <w:top w:val="none" w:sz="0" w:space="0" w:color="auto"/>
            <w:left w:val="none" w:sz="0" w:space="0" w:color="auto"/>
            <w:bottom w:val="none" w:sz="0" w:space="0" w:color="auto"/>
            <w:right w:val="none" w:sz="0" w:space="0" w:color="auto"/>
          </w:divBdr>
          <w:divsChild>
            <w:div w:id="394817019">
              <w:marLeft w:val="0"/>
              <w:marRight w:val="0"/>
              <w:marTop w:val="0"/>
              <w:marBottom w:val="0"/>
              <w:divBdr>
                <w:top w:val="none" w:sz="0" w:space="0" w:color="auto"/>
                <w:left w:val="none" w:sz="0" w:space="0" w:color="auto"/>
                <w:bottom w:val="none" w:sz="0" w:space="0" w:color="auto"/>
                <w:right w:val="none" w:sz="0" w:space="0" w:color="auto"/>
              </w:divBdr>
              <w:divsChild>
                <w:div w:id="6430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168">
          <w:marLeft w:val="0"/>
          <w:marRight w:val="0"/>
          <w:marTop w:val="0"/>
          <w:marBottom w:val="0"/>
          <w:divBdr>
            <w:top w:val="none" w:sz="0" w:space="0" w:color="auto"/>
            <w:left w:val="none" w:sz="0" w:space="0" w:color="auto"/>
            <w:bottom w:val="none" w:sz="0" w:space="0" w:color="auto"/>
            <w:right w:val="none" w:sz="0" w:space="0" w:color="auto"/>
          </w:divBdr>
          <w:divsChild>
            <w:div w:id="472069197">
              <w:marLeft w:val="0"/>
              <w:marRight w:val="0"/>
              <w:marTop w:val="0"/>
              <w:marBottom w:val="0"/>
              <w:divBdr>
                <w:top w:val="none" w:sz="0" w:space="0" w:color="auto"/>
                <w:left w:val="none" w:sz="0" w:space="0" w:color="auto"/>
                <w:bottom w:val="none" w:sz="0" w:space="0" w:color="auto"/>
                <w:right w:val="none" w:sz="0" w:space="0" w:color="auto"/>
              </w:divBdr>
              <w:divsChild>
                <w:div w:id="18893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5327">
          <w:marLeft w:val="0"/>
          <w:marRight w:val="0"/>
          <w:marTop w:val="0"/>
          <w:marBottom w:val="0"/>
          <w:divBdr>
            <w:top w:val="none" w:sz="0" w:space="0" w:color="auto"/>
            <w:left w:val="none" w:sz="0" w:space="0" w:color="auto"/>
            <w:bottom w:val="none" w:sz="0" w:space="0" w:color="auto"/>
            <w:right w:val="none" w:sz="0" w:space="0" w:color="auto"/>
          </w:divBdr>
          <w:divsChild>
            <w:div w:id="707754856">
              <w:marLeft w:val="0"/>
              <w:marRight w:val="0"/>
              <w:marTop w:val="0"/>
              <w:marBottom w:val="0"/>
              <w:divBdr>
                <w:top w:val="none" w:sz="0" w:space="0" w:color="auto"/>
                <w:left w:val="none" w:sz="0" w:space="0" w:color="auto"/>
                <w:bottom w:val="none" w:sz="0" w:space="0" w:color="auto"/>
                <w:right w:val="none" w:sz="0" w:space="0" w:color="auto"/>
              </w:divBdr>
              <w:divsChild>
                <w:div w:id="12389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9103">
          <w:marLeft w:val="0"/>
          <w:marRight w:val="0"/>
          <w:marTop w:val="0"/>
          <w:marBottom w:val="0"/>
          <w:divBdr>
            <w:top w:val="none" w:sz="0" w:space="0" w:color="auto"/>
            <w:left w:val="none" w:sz="0" w:space="0" w:color="auto"/>
            <w:bottom w:val="none" w:sz="0" w:space="0" w:color="auto"/>
            <w:right w:val="none" w:sz="0" w:space="0" w:color="auto"/>
          </w:divBdr>
          <w:divsChild>
            <w:div w:id="434443034">
              <w:marLeft w:val="0"/>
              <w:marRight w:val="0"/>
              <w:marTop w:val="0"/>
              <w:marBottom w:val="0"/>
              <w:divBdr>
                <w:top w:val="none" w:sz="0" w:space="0" w:color="auto"/>
                <w:left w:val="none" w:sz="0" w:space="0" w:color="auto"/>
                <w:bottom w:val="none" w:sz="0" w:space="0" w:color="auto"/>
                <w:right w:val="none" w:sz="0" w:space="0" w:color="auto"/>
              </w:divBdr>
              <w:divsChild>
                <w:div w:id="40199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1033">
          <w:marLeft w:val="0"/>
          <w:marRight w:val="0"/>
          <w:marTop w:val="0"/>
          <w:marBottom w:val="0"/>
          <w:divBdr>
            <w:top w:val="none" w:sz="0" w:space="0" w:color="auto"/>
            <w:left w:val="none" w:sz="0" w:space="0" w:color="auto"/>
            <w:bottom w:val="none" w:sz="0" w:space="0" w:color="auto"/>
            <w:right w:val="none" w:sz="0" w:space="0" w:color="auto"/>
          </w:divBdr>
          <w:divsChild>
            <w:div w:id="1334335068">
              <w:marLeft w:val="0"/>
              <w:marRight w:val="0"/>
              <w:marTop w:val="0"/>
              <w:marBottom w:val="0"/>
              <w:divBdr>
                <w:top w:val="none" w:sz="0" w:space="0" w:color="auto"/>
                <w:left w:val="none" w:sz="0" w:space="0" w:color="auto"/>
                <w:bottom w:val="none" w:sz="0" w:space="0" w:color="auto"/>
                <w:right w:val="none" w:sz="0" w:space="0" w:color="auto"/>
              </w:divBdr>
              <w:divsChild>
                <w:div w:id="1192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5421">
          <w:marLeft w:val="0"/>
          <w:marRight w:val="0"/>
          <w:marTop w:val="0"/>
          <w:marBottom w:val="0"/>
          <w:divBdr>
            <w:top w:val="none" w:sz="0" w:space="0" w:color="auto"/>
            <w:left w:val="none" w:sz="0" w:space="0" w:color="auto"/>
            <w:bottom w:val="none" w:sz="0" w:space="0" w:color="auto"/>
            <w:right w:val="none" w:sz="0" w:space="0" w:color="auto"/>
          </w:divBdr>
          <w:divsChild>
            <w:div w:id="1343624403">
              <w:marLeft w:val="0"/>
              <w:marRight w:val="0"/>
              <w:marTop w:val="0"/>
              <w:marBottom w:val="0"/>
              <w:divBdr>
                <w:top w:val="none" w:sz="0" w:space="0" w:color="auto"/>
                <w:left w:val="none" w:sz="0" w:space="0" w:color="auto"/>
                <w:bottom w:val="none" w:sz="0" w:space="0" w:color="auto"/>
                <w:right w:val="none" w:sz="0" w:space="0" w:color="auto"/>
              </w:divBdr>
              <w:divsChild>
                <w:div w:id="13300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19577">
          <w:marLeft w:val="0"/>
          <w:marRight w:val="0"/>
          <w:marTop w:val="0"/>
          <w:marBottom w:val="0"/>
          <w:divBdr>
            <w:top w:val="none" w:sz="0" w:space="0" w:color="auto"/>
            <w:left w:val="none" w:sz="0" w:space="0" w:color="auto"/>
            <w:bottom w:val="none" w:sz="0" w:space="0" w:color="auto"/>
            <w:right w:val="none" w:sz="0" w:space="0" w:color="auto"/>
          </w:divBdr>
          <w:divsChild>
            <w:div w:id="298611154">
              <w:marLeft w:val="0"/>
              <w:marRight w:val="0"/>
              <w:marTop w:val="0"/>
              <w:marBottom w:val="0"/>
              <w:divBdr>
                <w:top w:val="none" w:sz="0" w:space="0" w:color="auto"/>
                <w:left w:val="none" w:sz="0" w:space="0" w:color="auto"/>
                <w:bottom w:val="none" w:sz="0" w:space="0" w:color="auto"/>
                <w:right w:val="none" w:sz="0" w:space="0" w:color="auto"/>
              </w:divBdr>
              <w:divsChild>
                <w:div w:id="15537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342242729">
      <w:bodyDiv w:val="1"/>
      <w:marLeft w:val="0"/>
      <w:marRight w:val="0"/>
      <w:marTop w:val="0"/>
      <w:marBottom w:val="0"/>
      <w:divBdr>
        <w:top w:val="none" w:sz="0" w:space="0" w:color="auto"/>
        <w:left w:val="none" w:sz="0" w:space="0" w:color="auto"/>
        <w:bottom w:val="none" w:sz="0" w:space="0" w:color="auto"/>
        <w:right w:val="none" w:sz="0" w:space="0" w:color="auto"/>
      </w:divBdr>
      <w:divsChild>
        <w:div w:id="447971047">
          <w:marLeft w:val="0"/>
          <w:marRight w:val="0"/>
          <w:marTop w:val="0"/>
          <w:marBottom w:val="0"/>
          <w:divBdr>
            <w:top w:val="none" w:sz="0" w:space="0" w:color="auto"/>
            <w:left w:val="none" w:sz="0" w:space="0" w:color="auto"/>
            <w:bottom w:val="none" w:sz="0" w:space="0" w:color="auto"/>
            <w:right w:val="none" w:sz="0" w:space="0" w:color="auto"/>
          </w:divBdr>
          <w:divsChild>
            <w:div w:id="1855145769">
              <w:marLeft w:val="0"/>
              <w:marRight w:val="0"/>
              <w:marTop w:val="0"/>
              <w:marBottom w:val="0"/>
              <w:divBdr>
                <w:top w:val="none" w:sz="0" w:space="0" w:color="auto"/>
                <w:left w:val="none" w:sz="0" w:space="0" w:color="auto"/>
                <w:bottom w:val="none" w:sz="0" w:space="0" w:color="auto"/>
                <w:right w:val="none" w:sz="0" w:space="0" w:color="auto"/>
              </w:divBdr>
              <w:divsChild>
                <w:div w:id="1229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72884">
          <w:marLeft w:val="0"/>
          <w:marRight w:val="0"/>
          <w:marTop w:val="0"/>
          <w:marBottom w:val="0"/>
          <w:divBdr>
            <w:top w:val="none" w:sz="0" w:space="0" w:color="auto"/>
            <w:left w:val="none" w:sz="0" w:space="0" w:color="auto"/>
            <w:bottom w:val="none" w:sz="0" w:space="0" w:color="auto"/>
            <w:right w:val="none" w:sz="0" w:space="0" w:color="auto"/>
          </w:divBdr>
          <w:divsChild>
            <w:div w:id="604121562">
              <w:marLeft w:val="0"/>
              <w:marRight w:val="0"/>
              <w:marTop w:val="0"/>
              <w:marBottom w:val="0"/>
              <w:divBdr>
                <w:top w:val="none" w:sz="0" w:space="0" w:color="auto"/>
                <w:left w:val="none" w:sz="0" w:space="0" w:color="auto"/>
                <w:bottom w:val="none" w:sz="0" w:space="0" w:color="auto"/>
                <w:right w:val="none" w:sz="0" w:space="0" w:color="auto"/>
              </w:divBdr>
              <w:divsChild>
                <w:div w:id="4890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9389">
          <w:marLeft w:val="0"/>
          <w:marRight w:val="0"/>
          <w:marTop w:val="0"/>
          <w:marBottom w:val="0"/>
          <w:divBdr>
            <w:top w:val="none" w:sz="0" w:space="0" w:color="auto"/>
            <w:left w:val="none" w:sz="0" w:space="0" w:color="auto"/>
            <w:bottom w:val="none" w:sz="0" w:space="0" w:color="auto"/>
            <w:right w:val="none" w:sz="0" w:space="0" w:color="auto"/>
          </w:divBdr>
          <w:divsChild>
            <w:div w:id="1792892783">
              <w:marLeft w:val="0"/>
              <w:marRight w:val="0"/>
              <w:marTop w:val="0"/>
              <w:marBottom w:val="0"/>
              <w:divBdr>
                <w:top w:val="none" w:sz="0" w:space="0" w:color="auto"/>
                <w:left w:val="none" w:sz="0" w:space="0" w:color="auto"/>
                <w:bottom w:val="none" w:sz="0" w:space="0" w:color="auto"/>
                <w:right w:val="none" w:sz="0" w:space="0" w:color="auto"/>
              </w:divBdr>
              <w:divsChild>
                <w:div w:id="1873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1969">
          <w:marLeft w:val="0"/>
          <w:marRight w:val="0"/>
          <w:marTop w:val="0"/>
          <w:marBottom w:val="0"/>
          <w:divBdr>
            <w:top w:val="none" w:sz="0" w:space="0" w:color="auto"/>
            <w:left w:val="none" w:sz="0" w:space="0" w:color="auto"/>
            <w:bottom w:val="none" w:sz="0" w:space="0" w:color="auto"/>
            <w:right w:val="none" w:sz="0" w:space="0" w:color="auto"/>
          </w:divBdr>
          <w:divsChild>
            <w:div w:id="1671256143">
              <w:marLeft w:val="0"/>
              <w:marRight w:val="0"/>
              <w:marTop w:val="0"/>
              <w:marBottom w:val="0"/>
              <w:divBdr>
                <w:top w:val="none" w:sz="0" w:space="0" w:color="auto"/>
                <w:left w:val="none" w:sz="0" w:space="0" w:color="auto"/>
                <w:bottom w:val="none" w:sz="0" w:space="0" w:color="auto"/>
                <w:right w:val="none" w:sz="0" w:space="0" w:color="auto"/>
              </w:divBdr>
            </w:div>
          </w:divsChild>
        </w:div>
        <w:div w:id="2067872929">
          <w:marLeft w:val="0"/>
          <w:marRight w:val="0"/>
          <w:marTop w:val="0"/>
          <w:marBottom w:val="0"/>
          <w:divBdr>
            <w:top w:val="none" w:sz="0" w:space="0" w:color="auto"/>
            <w:left w:val="none" w:sz="0" w:space="0" w:color="auto"/>
            <w:bottom w:val="none" w:sz="0" w:space="0" w:color="auto"/>
            <w:right w:val="none" w:sz="0" w:space="0" w:color="auto"/>
          </w:divBdr>
          <w:divsChild>
            <w:div w:id="6298085">
              <w:marLeft w:val="0"/>
              <w:marRight w:val="0"/>
              <w:marTop w:val="0"/>
              <w:marBottom w:val="0"/>
              <w:divBdr>
                <w:top w:val="none" w:sz="0" w:space="0" w:color="auto"/>
                <w:left w:val="none" w:sz="0" w:space="0" w:color="auto"/>
                <w:bottom w:val="none" w:sz="0" w:space="0" w:color="auto"/>
                <w:right w:val="none" w:sz="0" w:space="0" w:color="auto"/>
              </w:divBdr>
              <w:divsChild>
                <w:div w:id="4104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4573">
          <w:marLeft w:val="0"/>
          <w:marRight w:val="0"/>
          <w:marTop w:val="0"/>
          <w:marBottom w:val="0"/>
          <w:divBdr>
            <w:top w:val="none" w:sz="0" w:space="0" w:color="auto"/>
            <w:left w:val="none" w:sz="0" w:space="0" w:color="auto"/>
            <w:bottom w:val="none" w:sz="0" w:space="0" w:color="auto"/>
            <w:right w:val="none" w:sz="0" w:space="0" w:color="auto"/>
          </w:divBdr>
          <w:divsChild>
            <w:div w:id="808594137">
              <w:marLeft w:val="0"/>
              <w:marRight w:val="0"/>
              <w:marTop w:val="0"/>
              <w:marBottom w:val="0"/>
              <w:divBdr>
                <w:top w:val="none" w:sz="0" w:space="0" w:color="auto"/>
                <w:left w:val="none" w:sz="0" w:space="0" w:color="auto"/>
                <w:bottom w:val="none" w:sz="0" w:space="0" w:color="auto"/>
                <w:right w:val="none" w:sz="0" w:space="0" w:color="auto"/>
              </w:divBdr>
              <w:divsChild>
                <w:div w:id="1180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3253">
          <w:marLeft w:val="0"/>
          <w:marRight w:val="0"/>
          <w:marTop w:val="0"/>
          <w:marBottom w:val="0"/>
          <w:divBdr>
            <w:top w:val="none" w:sz="0" w:space="0" w:color="auto"/>
            <w:left w:val="none" w:sz="0" w:space="0" w:color="auto"/>
            <w:bottom w:val="none" w:sz="0" w:space="0" w:color="auto"/>
            <w:right w:val="none" w:sz="0" w:space="0" w:color="auto"/>
          </w:divBdr>
          <w:divsChild>
            <w:div w:id="250313728">
              <w:marLeft w:val="0"/>
              <w:marRight w:val="0"/>
              <w:marTop w:val="0"/>
              <w:marBottom w:val="0"/>
              <w:divBdr>
                <w:top w:val="none" w:sz="0" w:space="0" w:color="auto"/>
                <w:left w:val="none" w:sz="0" w:space="0" w:color="auto"/>
                <w:bottom w:val="none" w:sz="0" w:space="0" w:color="auto"/>
                <w:right w:val="none" w:sz="0" w:space="0" w:color="auto"/>
              </w:divBdr>
              <w:divsChild>
                <w:div w:id="2771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9366">
          <w:marLeft w:val="0"/>
          <w:marRight w:val="0"/>
          <w:marTop w:val="0"/>
          <w:marBottom w:val="0"/>
          <w:divBdr>
            <w:top w:val="none" w:sz="0" w:space="0" w:color="auto"/>
            <w:left w:val="none" w:sz="0" w:space="0" w:color="auto"/>
            <w:bottom w:val="none" w:sz="0" w:space="0" w:color="auto"/>
            <w:right w:val="none" w:sz="0" w:space="0" w:color="auto"/>
          </w:divBdr>
          <w:divsChild>
            <w:div w:id="2071223454">
              <w:marLeft w:val="0"/>
              <w:marRight w:val="0"/>
              <w:marTop w:val="0"/>
              <w:marBottom w:val="0"/>
              <w:divBdr>
                <w:top w:val="none" w:sz="0" w:space="0" w:color="auto"/>
                <w:left w:val="none" w:sz="0" w:space="0" w:color="auto"/>
                <w:bottom w:val="none" w:sz="0" w:space="0" w:color="auto"/>
                <w:right w:val="none" w:sz="0" w:space="0" w:color="auto"/>
              </w:divBdr>
              <w:divsChild>
                <w:div w:id="180888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90645">
      <w:bodyDiv w:val="1"/>
      <w:marLeft w:val="0"/>
      <w:marRight w:val="0"/>
      <w:marTop w:val="0"/>
      <w:marBottom w:val="0"/>
      <w:divBdr>
        <w:top w:val="none" w:sz="0" w:space="0" w:color="auto"/>
        <w:left w:val="none" w:sz="0" w:space="0" w:color="auto"/>
        <w:bottom w:val="none" w:sz="0" w:space="0" w:color="auto"/>
        <w:right w:val="none" w:sz="0" w:space="0" w:color="auto"/>
      </w:divBdr>
      <w:divsChild>
        <w:div w:id="1633751435">
          <w:marLeft w:val="240"/>
          <w:marRight w:val="0"/>
          <w:marTop w:val="0"/>
          <w:marBottom w:val="0"/>
          <w:divBdr>
            <w:top w:val="none" w:sz="0" w:space="0" w:color="auto"/>
            <w:left w:val="none" w:sz="0" w:space="0" w:color="auto"/>
            <w:bottom w:val="none" w:sz="0" w:space="0" w:color="auto"/>
            <w:right w:val="none" w:sz="0" w:space="0" w:color="auto"/>
          </w:divBdr>
        </w:div>
        <w:div w:id="2117216116">
          <w:marLeft w:val="240"/>
          <w:marRight w:val="0"/>
          <w:marTop w:val="0"/>
          <w:marBottom w:val="0"/>
          <w:divBdr>
            <w:top w:val="none" w:sz="0" w:space="0" w:color="auto"/>
            <w:left w:val="none" w:sz="0" w:space="0" w:color="auto"/>
            <w:bottom w:val="none" w:sz="0" w:space="0" w:color="auto"/>
            <w:right w:val="none" w:sz="0" w:space="0" w:color="auto"/>
          </w:divBdr>
        </w:div>
      </w:divsChild>
    </w:div>
    <w:div w:id="733964033">
      <w:bodyDiv w:val="1"/>
      <w:marLeft w:val="0"/>
      <w:marRight w:val="0"/>
      <w:marTop w:val="0"/>
      <w:marBottom w:val="0"/>
      <w:divBdr>
        <w:top w:val="none" w:sz="0" w:space="0" w:color="auto"/>
        <w:left w:val="none" w:sz="0" w:space="0" w:color="auto"/>
        <w:bottom w:val="none" w:sz="0" w:space="0" w:color="auto"/>
        <w:right w:val="none" w:sz="0" w:space="0" w:color="auto"/>
      </w:divBdr>
      <w:divsChild>
        <w:div w:id="1542206015">
          <w:marLeft w:val="0"/>
          <w:marRight w:val="0"/>
          <w:marTop w:val="0"/>
          <w:marBottom w:val="0"/>
          <w:divBdr>
            <w:top w:val="none" w:sz="0" w:space="0" w:color="auto"/>
            <w:left w:val="none" w:sz="0" w:space="0" w:color="auto"/>
            <w:bottom w:val="none" w:sz="0" w:space="0" w:color="auto"/>
            <w:right w:val="none" w:sz="0" w:space="0" w:color="auto"/>
          </w:divBdr>
          <w:divsChild>
            <w:div w:id="1167094274">
              <w:marLeft w:val="0"/>
              <w:marRight w:val="0"/>
              <w:marTop w:val="0"/>
              <w:marBottom w:val="0"/>
              <w:divBdr>
                <w:top w:val="none" w:sz="0" w:space="0" w:color="auto"/>
                <w:left w:val="none" w:sz="0" w:space="0" w:color="auto"/>
                <w:bottom w:val="none" w:sz="0" w:space="0" w:color="auto"/>
                <w:right w:val="none" w:sz="0" w:space="0" w:color="auto"/>
              </w:divBdr>
              <w:divsChild>
                <w:div w:id="1084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3531">
          <w:marLeft w:val="0"/>
          <w:marRight w:val="0"/>
          <w:marTop w:val="0"/>
          <w:marBottom w:val="0"/>
          <w:divBdr>
            <w:top w:val="none" w:sz="0" w:space="0" w:color="auto"/>
            <w:left w:val="none" w:sz="0" w:space="0" w:color="auto"/>
            <w:bottom w:val="none" w:sz="0" w:space="0" w:color="auto"/>
            <w:right w:val="none" w:sz="0" w:space="0" w:color="auto"/>
          </w:divBdr>
          <w:divsChild>
            <w:div w:id="1931424050">
              <w:marLeft w:val="0"/>
              <w:marRight w:val="0"/>
              <w:marTop w:val="0"/>
              <w:marBottom w:val="0"/>
              <w:divBdr>
                <w:top w:val="none" w:sz="0" w:space="0" w:color="auto"/>
                <w:left w:val="none" w:sz="0" w:space="0" w:color="auto"/>
                <w:bottom w:val="none" w:sz="0" w:space="0" w:color="auto"/>
                <w:right w:val="none" w:sz="0" w:space="0" w:color="auto"/>
              </w:divBdr>
              <w:divsChild>
                <w:div w:id="9325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6259">
          <w:marLeft w:val="0"/>
          <w:marRight w:val="0"/>
          <w:marTop w:val="0"/>
          <w:marBottom w:val="0"/>
          <w:divBdr>
            <w:top w:val="none" w:sz="0" w:space="0" w:color="auto"/>
            <w:left w:val="none" w:sz="0" w:space="0" w:color="auto"/>
            <w:bottom w:val="none" w:sz="0" w:space="0" w:color="auto"/>
            <w:right w:val="none" w:sz="0" w:space="0" w:color="auto"/>
          </w:divBdr>
          <w:divsChild>
            <w:div w:id="1787770088">
              <w:marLeft w:val="0"/>
              <w:marRight w:val="0"/>
              <w:marTop w:val="0"/>
              <w:marBottom w:val="0"/>
              <w:divBdr>
                <w:top w:val="none" w:sz="0" w:space="0" w:color="auto"/>
                <w:left w:val="none" w:sz="0" w:space="0" w:color="auto"/>
                <w:bottom w:val="none" w:sz="0" w:space="0" w:color="auto"/>
                <w:right w:val="none" w:sz="0" w:space="0" w:color="auto"/>
              </w:divBdr>
              <w:divsChild>
                <w:div w:id="13052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3737">
          <w:marLeft w:val="0"/>
          <w:marRight w:val="0"/>
          <w:marTop w:val="0"/>
          <w:marBottom w:val="0"/>
          <w:divBdr>
            <w:top w:val="none" w:sz="0" w:space="0" w:color="auto"/>
            <w:left w:val="none" w:sz="0" w:space="0" w:color="auto"/>
            <w:bottom w:val="none" w:sz="0" w:space="0" w:color="auto"/>
            <w:right w:val="none" w:sz="0" w:space="0" w:color="auto"/>
          </w:divBdr>
          <w:divsChild>
            <w:div w:id="1285193717">
              <w:marLeft w:val="0"/>
              <w:marRight w:val="0"/>
              <w:marTop w:val="0"/>
              <w:marBottom w:val="0"/>
              <w:divBdr>
                <w:top w:val="none" w:sz="0" w:space="0" w:color="auto"/>
                <w:left w:val="none" w:sz="0" w:space="0" w:color="auto"/>
                <w:bottom w:val="none" w:sz="0" w:space="0" w:color="auto"/>
                <w:right w:val="none" w:sz="0" w:space="0" w:color="auto"/>
              </w:divBdr>
              <w:divsChild>
                <w:div w:id="16630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2511">
          <w:marLeft w:val="0"/>
          <w:marRight w:val="0"/>
          <w:marTop w:val="0"/>
          <w:marBottom w:val="0"/>
          <w:divBdr>
            <w:top w:val="none" w:sz="0" w:space="0" w:color="auto"/>
            <w:left w:val="none" w:sz="0" w:space="0" w:color="auto"/>
            <w:bottom w:val="none" w:sz="0" w:space="0" w:color="auto"/>
            <w:right w:val="none" w:sz="0" w:space="0" w:color="auto"/>
          </w:divBdr>
          <w:divsChild>
            <w:div w:id="1227568785">
              <w:marLeft w:val="0"/>
              <w:marRight w:val="0"/>
              <w:marTop w:val="0"/>
              <w:marBottom w:val="0"/>
              <w:divBdr>
                <w:top w:val="none" w:sz="0" w:space="0" w:color="auto"/>
                <w:left w:val="none" w:sz="0" w:space="0" w:color="auto"/>
                <w:bottom w:val="none" w:sz="0" w:space="0" w:color="auto"/>
                <w:right w:val="none" w:sz="0" w:space="0" w:color="auto"/>
              </w:divBdr>
              <w:divsChild>
                <w:div w:id="9264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685">
          <w:marLeft w:val="0"/>
          <w:marRight w:val="0"/>
          <w:marTop w:val="0"/>
          <w:marBottom w:val="0"/>
          <w:divBdr>
            <w:top w:val="none" w:sz="0" w:space="0" w:color="auto"/>
            <w:left w:val="none" w:sz="0" w:space="0" w:color="auto"/>
            <w:bottom w:val="none" w:sz="0" w:space="0" w:color="auto"/>
            <w:right w:val="none" w:sz="0" w:space="0" w:color="auto"/>
          </w:divBdr>
          <w:divsChild>
            <w:div w:id="1584025159">
              <w:marLeft w:val="0"/>
              <w:marRight w:val="0"/>
              <w:marTop w:val="0"/>
              <w:marBottom w:val="0"/>
              <w:divBdr>
                <w:top w:val="none" w:sz="0" w:space="0" w:color="auto"/>
                <w:left w:val="none" w:sz="0" w:space="0" w:color="auto"/>
                <w:bottom w:val="none" w:sz="0" w:space="0" w:color="auto"/>
                <w:right w:val="none" w:sz="0" w:space="0" w:color="auto"/>
              </w:divBdr>
              <w:divsChild>
                <w:div w:id="532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946">
          <w:marLeft w:val="0"/>
          <w:marRight w:val="0"/>
          <w:marTop w:val="0"/>
          <w:marBottom w:val="0"/>
          <w:divBdr>
            <w:top w:val="none" w:sz="0" w:space="0" w:color="auto"/>
            <w:left w:val="none" w:sz="0" w:space="0" w:color="auto"/>
            <w:bottom w:val="none" w:sz="0" w:space="0" w:color="auto"/>
            <w:right w:val="none" w:sz="0" w:space="0" w:color="auto"/>
          </w:divBdr>
          <w:divsChild>
            <w:div w:id="1371566084">
              <w:marLeft w:val="0"/>
              <w:marRight w:val="0"/>
              <w:marTop w:val="0"/>
              <w:marBottom w:val="0"/>
              <w:divBdr>
                <w:top w:val="none" w:sz="0" w:space="0" w:color="auto"/>
                <w:left w:val="none" w:sz="0" w:space="0" w:color="auto"/>
                <w:bottom w:val="none" w:sz="0" w:space="0" w:color="auto"/>
                <w:right w:val="none" w:sz="0" w:space="0" w:color="auto"/>
              </w:divBdr>
              <w:divsChild>
                <w:div w:id="4204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4389">
          <w:marLeft w:val="0"/>
          <w:marRight w:val="0"/>
          <w:marTop w:val="0"/>
          <w:marBottom w:val="0"/>
          <w:divBdr>
            <w:top w:val="none" w:sz="0" w:space="0" w:color="auto"/>
            <w:left w:val="none" w:sz="0" w:space="0" w:color="auto"/>
            <w:bottom w:val="none" w:sz="0" w:space="0" w:color="auto"/>
            <w:right w:val="none" w:sz="0" w:space="0" w:color="auto"/>
          </w:divBdr>
          <w:divsChild>
            <w:div w:id="766853717">
              <w:marLeft w:val="0"/>
              <w:marRight w:val="0"/>
              <w:marTop w:val="0"/>
              <w:marBottom w:val="0"/>
              <w:divBdr>
                <w:top w:val="none" w:sz="0" w:space="0" w:color="auto"/>
                <w:left w:val="none" w:sz="0" w:space="0" w:color="auto"/>
                <w:bottom w:val="none" w:sz="0" w:space="0" w:color="auto"/>
                <w:right w:val="none" w:sz="0" w:space="0" w:color="auto"/>
              </w:divBdr>
              <w:divsChild>
                <w:div w:id="1562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4881">
          <w:marLeft w:val="0"/>
          <w:marRight w:val="0"/>
          <w:marTop w:val="0"/>
          <w:marBottom w:val="0"/>
          <w:divBdr>
            <w:top w:val="none" w:sz="0" w:space="0" w:color="auto"/>
            <w:left w:val="none" w:sz="0" w:space="0" w:color="auto"/>
            <w:bottom w:val="none" w:sz="0" w:space="0" w:color="auto"/>
            <w:right w:val="none" w:sz="0" w:space="0" w:color="auto"/>
          </w:divBdr>
          <w:divsChild>
            <w:div w:id="1440025719">
              <w:marLeft w:val="0"/>
              <w:marRight w:val="0"/>
              <w:marTop w:val="0"/>
              <w:marBottom w:val="0"/>
              <w:divBdr>
                <w:top w:val="none" w:sz="0" w:space="0" w:color="auto"/>
                <w:left w:val="none" w:sz="0" w:space="0" w:color="auto"/>
                <w:bottom w:val="none" w:sz="0" w:space="0" w:color="auto"/>
                <w:right w:val="none" w:sz="0" w:space="0" w:color="auto"/>
              </w:divBdr>
              <w:divsChild>
                <w:div w:id="19301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79110">
          <w:marLeft w:val="0"/>
          <w:marRight w:val="0"/>
          <w:marTop w:val="0"/>
          <w:marBottom w:val="0"/>
          <w:divBdr>
            <w:top w:val="none" w:sz="0" w:space="0" w:color="auto"/>
            <w:left w:val="none" w:sz="0" w:space="0" w:color="auto"/>
            <w:bottom w:val="none" w:sz="0" w:space="0" w:color="auto"/>
            <w:right w:val="none" w:sz="0" w:space="0" w:color="auto"/>
          </w:divBdr>
          <w:divsChild>
            <w:div w:id="1431312422">
              <w:marLeft w:val="0"/>
              <w:marRight w:val="0"/>
              <w:marTop w:val="0"/>
              <w:marBottom w:val="0"/>
              <w:divBdr>
                <w:top w:val="none" w:sz="0" w:space="0" w:color="auto"/>
                <w:left w:val="none" w:sz="0" w:space="0" w:color="auto"/>
                <w:bottom w:val="none" w:sz="0" w:space="0" w:color="auto"/>
                <w:right w:val="none" w:sz="0" w:space="0" w:color="auto"/>
              </w:divBdr>
              <w:divsChild>
                <w:div w:id="8483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637">
          <w:marLeft w:val="0"/>
          <w:marRight w:val="0"/>
          <w:marTop w:val="0"/>
          <w:marBottom w:val="0"/>
          <w:divBdr>
            <w:top w:val="none" w:sz="0" w:space="0" w:color="auto"/>
            <w:left w:val="none" w:sz="0" w:space="0" w:color="auto"/>
            <w:bottom w:val="none" w:sz="0" w:space="0" w:color="auto"/>
            <w:right w:val="none" w:sz="0" w:space="0" w:color="auto"/>
          </w:divBdr>
          <w:divsChild>
            <w:div w:id="1695035685">
              <w:marLeft w:val="0"/>
              <w:marRight w:val="0"/>
              <w:marTop w:val="0"/>
              <w:marBottom w:val="0"/>
              <w:divBdr>
                <w:top w:val="none" w:sz="0" w:space="0" w:color="auto"/>
                <w:left w:val="none" w:sz="0" w:space="0" w:color="auto"/>
                <w:bottom w:val="none" w:sz="0" w:space="0" w:color="auto"/>
                <w:right w:val="none" w:sz="0" w:space="0" w:color="auto"/>
              </w:divBdr>
              <w:divsChild>
                <w:div w:id="12153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CA5A-5433-4CB8-A9D1-D48539EE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2328</Words>
  <Characters>13276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2023-07-04T23:58:00Z</dcterms:created>
  <dcterms:modified xsi:type="dcterms:W3CDTF">2024-03-21T07:35:00Z</dcterms:modified>
</cp:coreProperties>
</file>