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1944" w14:textId="77777777" w:rsidR="001A25D2" w:rsidRDefault="001A25D2" w:rsidP="006D0F10">
      <w:pPr>
        <w:jc w:val="center"/>
      </w:pPr>
    </w:p>
    <w:p w14:paraId="0E2429E3" w14:textId="77777777" w:rsidR="006D0F10" w:rsidRDefault="006D0F10" w:rsidP="00B46FEA">
      <w:pPr>
        <w:ind w:rightChars="-68" w:right="-143"/>
        <w:jc w:val="center"/>
      </w:pPr>
      <w:r>
        <w:rPr>
          <w:rFonts w:hint="eastAsia"/>
        </w:rPr>
        <w:t>新型コロナウイルスワクチン</w:t>
      </w:r>
      <w:r w:rsidR="00D26697">
        <w:rPr>
          <w:rFonts w:hint="eastAsia"/>
        </w:rPr>
        <w:t>の</w:t>
      </w:r>
      <w:r>
        <w:rPr>
          <w:rFonts w:hint="eastAsia"/>
        </w:rPr>
        <w:t>接種</w:t>
      </w:r>
      <w:r w:rsidR="00D26697">
        <w:rPr>
          <w:rFonts w:hint="eastAsia"/>
        </w:rPr>
        <w:t>に伴う</w:t>
      </w:r>
      <w:r w:rsidR="00D26697" w:rsidRPr="00D26697">
        <w:rPr>
          <w:rFonts w:hint="eastAsia"/>
        </w:rPr>
        <w:t>職員の職務に専念する義務の免除について</w:t>
      </w:r>
      <w:r w:rsidR="00B46FEA">
        <w:rPr>
          <w:rFonts w:hint="eastAsia"/>
        </w:rPr>
        <w:t>（案）</w:t>
      </w:r>
    </w:p>
    <w:p w14:paraId="1C679753" w14:textId="77777777" w:rsidR="006C2AD8" w:rsidRPr="006D0F10" w:rsidRDefault="006C2AD8" w:rsidP="006C2AD8">
      <w:pPr>
        <w:jc w:val="left"/>
      </w:pPr>
    </w:p>
    <w:p w14:paraId="4D2504EC" w14:textId="77777777" w:rsidR="006C2AD8" w:rsidRDefault="006C2AD8" w:rsidP="006C2AD8">
      <w:pPr>
        <w:jc w:val="left"/>
      </w:pPr>
    </w:p>
    <w:p w14:paraId="203AAD4D" w14:textId="77777777" w:rsidR="006C2AD8" w:rsidRDefault="00D26697" w:rsidP="00906210">
      <w:pPr>
        <w:ind w:firstLineChars="100" w:firstLine="210"/>
        <w:jc w:val="left"/>
      </w:pPr>
      <w:r>
        <w:rPr>
          <w:rFonts w:hint="eastAsia"/>
        </w:rPr>
        <w:t>職員が新型コロナウイルスワクチンを接種する場合の服務の取扱いについて</w:t>
      </w:r>
      <w:r w:rsidR="006D0F10">
        <w:rPr>
          <w:rFonts w:hint="eastAsia"/>
        </w:rPr>
        <w:t>、</w:t>
      </w:r>
      <w:r w:rsidRPr="00D26697">
        <w:rPr>
          <w:rFonts w:hint="eastAsia"/>
        </w:rPr>
        <w:t>下記のとおり職務に専念する義務の免除を実施する。</w:t>
      </w:r>
    </w:p>
    <w:p w14:paraId="0617151B" w14:textId="77777777" w:rsidR="006C2AD8" w:rsidRDefault="006C2AD8" w:rsidP="006C2AD8">
      <w:pPr>
        <w:jc w:val="left"/>
      </w:pPr>
    </w:p>
    <w:p w14:paraId="3E914DC7" w14:textId="77777777" w:rsidR="001A25D2" w:rsidRPr="00906210" w:rsidRDefault="001A25D2" w:rsidP="006C2AD8">
      <w:pPr>
        <w:jc w:val="left"/>
      </w:pPr>
    </w:p>
    <w:p w14:paraId="6761A222" w14:textId="77777777" w:rsidR="00D03309" w:rsidRDefault="008D67B3" w:rsidP="008D67B3">
      <w:pPr>
        <w:jc w:val="center"/>
      </w:pPr>
      <w:r>
        <w:rPr>
          <w:rFonts w:hint="eastAsia"/>
        </w:rPr>
        <w:t>記</w:t>
      </w:r>
    </w:p>
    <w:p w14:paraId="47EE5D64" w14:textId="77777777" w:rsidR="00BE5B49" w:rsidRDefault="00BE5B49" w:rsidP="00BE5B49">
      <w:pPr>
        <w:jc w:val="left"/>
      </w:pPr>
    </w:p>
    <w:p w14:paraId="1E819547" w14:textId="77777777" w:rsidR="00BE5B49" w:rsidRDefault="00BE5B49" w:rsidP="00BE5B49">
      <w:pPr>
        <w:jc w:val="left"/>
      </w:pPr>
      <w:r>
        <w:rPr>
          <w:rFonts w:hint="eastAsia"/>
        </w:rPr>
        <w:t>１．対象</w:t>
      </w:r>
    </w:p>
    <w:p w14:paraId="6C48975D" w14:textId="77777777" w:rsidR="00BE5B49" w:rsidRDefault="00BE5B49" w:rsidP="00BE5B49">
      <w:pPr>
        <w:ind w:left="630" w:hangingChars="300" w:hanging="630"/>
        <w:jc w:val="left"/>
      </w:pPr>
      <w:r>
        <w:rPr>
          <w:rFonts w:hint="eastAsia"/>
        </w:rPr>
        <w:t>（１）職員が予防接種法（昭和</w:t>
      </w:r>
      <w:r>
        <w:t>23年法律第68号）附則第７条第１項の規定による予防接種もしくはこれに相当すると認められる予防接種を受ける場合</w:t>
      </w:r>
    </w:p>
    <w:p w14:paraId="37E3AB12" w14:textId="77777777" w:rsidR="00BE5B49" w:rsidRDefault="00BE5B49" w:rsidP="00BE5B49">
      <w:pPr>
        <w:ind w:left="630" w:hangingChars="300" w:hanging="630"/>
        <w:jc w:val="left"/>
      </w:pPr>
      <w:r>
        <w:rPr>
          <w:rFonts w:hint="eastAsia"/>
        </w:rPr>
        <w:t>（２）（１）の予防接種との関連性が高いと認められる症状により療養する必要がある場合において、勤務しないことがやむを得ないと認められる場合</w:t>
      </w:r>
    </w:p>
    <w:p w14:paraId="342694C0" w14:textId="77777777" w:rsidR="00BE5B49" w:rsidRDefault="00BE5B49" w:rsidP="00BE5B49">
      <w:pPr>
        <w:jc w:val="left"/>
      </w:pPr>
    </w:p>
    <w:p w14:paraId="472560F7" w14:textId="77777777" w:rsidR="00BE5B49" w:rsidRDefault="00BE5B49" w:rsidP="00BE5B49">
      <w:pPr>
        <w:jc w:val="left"/>
      </w:pPr>
      <w:r>
        <w:rPr>
          <w:rFonts w:hint="eastAsia"/>
        </w:rPr>
        <w:t>２．取得日数</w:t>
      </w:r>
    </w:p>
    <w:p w14:paraId="0005CE0F" w14:textId="77777777" w:rsidR="00BE5B49" w:rsidRDefault="00BE5B49" w:rsidP="00BE5B49">
      <w:pPr>
        <w:ind w:leftChars="100" w:left="210" w:firstLineChars="100" w:firstLine="210"/>
        <w:jc w:val="left"/>
      </w:pPr>
      <w:r>
        <w:rPr>
          <w:rFonts w:hint="eastAsia"/>
        </w:rPr>
        <w:t>必要と認める期間又は時間。ただし、公務の運営に支障のない範囲内（当該療養する必要がある場合にあっては、そのためにやむを得ないと認められる必要最小限度の期間）とすること。</w:t>
      </w:r>
    </w:p>
    <w:p w14:paraId="79BEBF42" w14:textId="77777777" w:rsidR="00BE5B49" w:rsidRDefault="00BE5B49" w:rsidP="00BE5B49">
      <w:pPr>
        <w:jc w:val="left"/>
      </w:pPr>
    </w:p>
    <w:p w14:paraId="25BC2E75" w14:textId="77777777" w:rsidR="00BE5B49" w:rsidRDefault="00BE5B49" w:rsidP="00BE5B49">
      <w:pPr>
        <w:jc w:val="left"/>
      </w:pPr>
      <w:r>
        <w:rPr>
          <w:rFonts w:hint="eastAsia"/>
        </w:rPr>
        <w:t>３．給与の取扱い</w:t>
      </w:r>
    </w:p>
    <w:p w14:paraId="3F4EF9EC" w14:textId="77777777" w:rsidR="00BE5B49" w:rsidRDefault="00BE5B49" w:rsidP="00BE5B49">
      <w:pPr>
        <w:ind w:firstLineChars="200" w:firstLine="420"/>
        <w:jc w:val="left"/>
      </w:pPr>
      <w:r>
        <w:rPr>
          <w:rFonts w:hint="eastAsia"/>
        </w:rPr>
        <w:t>有給</w:t>
      </w:r>
    </w:p>
    <w:p w14:paraId="53D6AE25" w14:textId="77777777" w:rsidR="00BE5B49" w:rsidRDefault="00BE5B49" w:rsidP="00BE5B49">
      <w:pPr>
        <w:jc w:val="left"/>
      </w:pPr>
    </w:p>
    <w:p w14:paraId="6DE3B25B" w14:textId="77777777" w:rsidR="00BE5B49" w:rsidRDefault="00BE5B49" w:rsidP="00BE5B49">
      <w:pPr>
        <w:jc w:val="left"/>
      </w:pPr>
      <w:r>
        <w:rPr>
          <w:rFonts w:hint="eastAsia"/>
        </w:rPr>
        <w:t>４．添付書類等</w:t>
      </w:r>
    </w:p>
    <w:p w14:paraId="533E42FF" w14:textId="77777777" w:rsidR="00BE5B49" w:rsidRDefault="00BE5B49" w:rsidP="00BE5B49">
      <w:pPr>
        <w:ind w:left="630" w:hangingChars="300" w:hanging="630"/>
        <w:jc w:val="left"/>
      </w:pPr>
      <w:r>
        <w:rPr>
          <w:rFonts w:hint="eastAsia"/>
        </w:rPr>
        <w:t>（１）当該ワクチン接種を受ける時間、内容等のわかる書類を添付すること。また、書類上、時間等の記載がない場合等は必要となった時間を備考としてできる限り詳細に記載する。</w:t>
      </w:r>
    </w:p>
    <w:p w14:paraId="169D06E2" w14:textId="2BFA8B4A" w:rsidR="00BE5B49" w:rsidRDefault="00BE5B49" w:rsidP="00BE5B49">
      <w:pPr>
        <w:ind w:left="630" w:hangingChars="300" w:hanging="630"/>
        <w:jc w:val="left"/>
      </w:pPr>
      <w:r>
        <w:rPr>
          <w:rFonts w:hint="eastAsia"/>
        </w:rPr>
        <w:t>（２）</w:t>
      </w:r>
      <w:r w:rsidR="00B96B89" w:rsidRPr="00B96B89">
        <w:rPr>
          <w:rFonts w:hint="eastAsia"/>
        </w:rPr>
        <w:t>療養が必要となる</w:t>
      </w:r>
      <w:r>
        <w:rPr>
          <w:rFonts w:hint="eastAsia"/>
        </w:rPr>
        <w:t>期間中に受診した場合は、その際に受領した領収書等の写し。また、期間中の体温や症状等を備考としてできる限り詳細に記載する。</w:t>
      </w:r>
    </w:p>
    <w:p w14:paraId="211DC234" w14:textId="77777777" w:rsidR="00BE5B49" w:rsidRDefault="00BE5B49" w:rsidP="00BE5B49">
      <w:pPr>
        <w:jc w:val="left"/>
      </w:pPr>
    </w:p>
    <w:p w14:paraId="0DAFFDEA" w14:textId="77777777" w:rsidR="00BE5B49" w:rsidRDefault="00BE5B49" w:rsidP="00BE5B49">
      <w:pPr>
        <w:jc w:val="left"/>
      </w:pPr>
      <w:r>
        <w:rPr>
          <w:rFonts w:hint="eastAsia"/>
        </w:rPr>
        <w:t>５．実施期間</w:t>
      </w:r>
    </w:p>
    <w:p w14:paraId="33ACB640" w14:textId="5B73774B" w:rsidR="00BE5B49" w:rsidRDefault="00B21CF3" w:rsidP="00BE5B49">
      <w:pPr>
        <w:jc w:val="left"/>
      </w:pPr>
      <w:r>
        <w:rPr>
          <w:rFonts w:hint="eastAsia"/>
        </w:rPr>
        <w:t xml:space="preserve">　　令和３年４</w:t>
      </w:r>
      <w:r w:rsidR="00BE5B49">
        <w:rPr>
          <w:rFonts w:hint="eastAsia"/>
        </w:rPr>
        <w:t>月</w:t>
      </w:r>
      <w:r>
        <w:rPr>
          <w:rFonts w:hint="eastAsia"/>
        </w:rPr>
        <w:t>12</w:t>
      </w:r>
      <w:r w:rsidR="00BE5B49">
        <w:rPr>
          <w:rFonts w:hint="eastAsia"/>
        </w:rPr>
        <w:t>日から人事室長が定める日まで</w:t>
      </w:r>
    </w:p>
    <w:p w14:paraId="03D89097" w14:textId="77777777" w:rsidR="00BE5B49" w:rsidRDefault="00BE5B49" w:rsidP="00BE5B49">
      <w:pPr>
        <w:jc w:val="left"/>
      </w:pPr>
    </w:p>
    <w:p w14:paraId="262FB471" w14:textId="77777777" w:rsidR="00BE5B49" w:rsidRDefault="00BE5B49" w:rsidP="00BE5B49">
      <w:pPr>
        <w:jc w:val="left"/>
      </w:pPr>
      <w:r>
        <w:rPr>
          <w:rFonts w:hint="eastAsia"/>
        </w:rPr>
        <w:t>６．その他</w:t>
      </w:r>
    </w:p>
    <w:p w14:paraId="0F2A26C0" w14:textId="77777777" w:rsidR="00BE5B49" w:rsidRDefault="00BE5B49" w:rsidP="000B3ACA">
      <w:pPr>
        <w:ind w:firstLineChars="100" w:firstLine="210"/>
        <w:jc w:val="left"/>
      </w:pPr>
      <w:r>
        <w:rPr>
          <w:rFonts w:hint="eastAsia"/>
        </w:rPr>
        <w:t>・特別職非常勤職員、臨時的任用職員、会計年度任用職員の取扱いについても、同様とする。</w:t>
      </w:r>
    </w:p>
    <w:p w14:paraId="586C52CE" w14:textId="6F501DAF" w:rsidR="00D03309" w:rsidRPr="006D5250" w:rsidRDefault="00BE5B49" w:rsidP="000B3ACA">
      <w:pPr>
        <w:ind w:leftChars="100" w:left="420" w:hangingChars="100" w:hanging="210"/>
        <w:jc w:val="left"/>
        <w:rPr>
          <w:rFonts w:ascii="Times New Roman" w:eastAsia="ＭＳ 明朝" w:hAnsi="Times New Roman" w:cs="Times New Roman"/>
          <w:kern w:val="0"/>
          <w:szCs w:val="21"/>
        </w:rPr>
      </w:pPr>
      <w:r>
        <w:rPr>
          <w:rFonts w:hint="eastAsia"/>
        </w:rPr>
        <w:t>・予防接種を受けるために要する往復時間等も含めて職務専念義務を免除することができるものとする。</w:t>
      </w:r>
    </w:p>
    <w:sectPr w:rsidR="00D03309" w:rsidRPr="006D5250" w:rsidSect="00BE5B49">
      <w:headerReference w:type="default" r:id="rId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FBE2" w14:textId="77777777" w:rsidR="006C2AD8" w:rsidRDefault="006C2AD8" w:rsidP="006C2AD8">
      <w:r>
        <w:separator/>
      </w:r>
    </w:p>
  </w:endnote>
  <w:endnote w:type="continuationSeparator" w:id="0">
    <w:p w14:paraId="5BA2D335" w14:textId="77777777" w:rsidR="006C2AD8" w:rsidRDefault="006C2AD8" w:rsidP="006C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9DE0" w14:textId="77777777" w:rsidR="006C2AD8" w:rsidRDefault="006C2AD8" w:rsidP="006C2AD8">
      <w:r>
        <w:separator/>
      </w:r>
    </w:p>
  </w:footnote>
  <w:footnote w:type="continuationSeparator" w:id="0">
    <w:p w14:paraId="6A990604" w14:textId="77777777" w:rsidR="006C2AD8" w:rsidRDefault="006C2AD8" w:rsidP="006C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C3D7" w14:textId="77777777" w:rsidR="006C2AD8" w:rsidRDefault="006C2AD8" w:rsidP="00F7264B">
    <w:pPr>
      <w:pStyle w:val="a3"/>
      <w:jc w:val="right"/>
    </w:pPr>
  </w:p>
  <w:p w14:paraId="7D3BCBB8" w14:textId="77777777" w:rsidR="006C2AD8" w:rsidRDefault="006C2A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CDF"/>
    <w:multiLevelType w:val="hybridMultilevel"/>
    <w:tmpl w:val="A6C45B8E"/>
    <w:lvl w:ilvl="0" w:tplc="5CDA886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2264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32"/>
    <w:rsid w:val="00000303"/>
    <w:rsid w:val="000B27B7"/>
    <w:rsid w:val="000B3ACA"/>
    <w:rsid w:val="000C14E2"/>
    <w:rsid w:val="001A25D2"/>
    <w:rsid w:val="00257A09"/>
    <w:rsid w:val="002C6064"/>
    <w:rsid w:val="00452267"/>
    <w:rsid w:val="004938C2"/>
    <w:rsid w:val="00520E15"/>
    <w:rsid w:val="00643F32"/>
    <w:rsid w:val="006C2AD8"/>
    <w:rsid w:val="006D0F10"/>
    <w:rsid w:val="006D5250"/>
    <w:rsid w:val="006F2C26"/>
    <w:rsid w:val="00750691"/>
    <w:rsid w:val="008D67B3"/>
    <w:rsid w:val="00906210"/>
    <w:rsid w:val="00A124F3"/>
    <w:rsid w:val="00AC4EE7"/>
    <w:rsid w:val="00AF1814"/>
    <w:rsid w:val="00B21CF3"/>
    <w:rsid w:val="00B46FEA"/>
    <w:rsid w:val="00B96B89"/>
    <w:rsid w:val="00BC25E1"/>
    <w:rsid w:val="00BE5B49"/>
    <w:rsid w:val="00D03309"/>
    <w:rsid w:val="00D26697"/>
    <w:rsid w:val="00D53B97"/>
    <w:rsid w:val="00D63DF4"/>
    <w:rsid w:val="00D9798B"/>
    <w:rsid w:val="00E6662F"/>
    <w:rsid w:val="00ED3DA3"/>
    <w:rsid w:val="00F7264B"/>
    <w:rsid w:val="00FB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31A04F"/>
  <w15:chartTrackingRefBased/>
  <w15:docId w15:val="{7F788110-0A18-4947-AD58-58C2A11C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D8"/>
    <w:pPr>
      <w:tabs>
        <w:tab w:val="center" w:pos="4252"/>
        <w:tab w:val="right" w:pos="8504"/>
      </w:tabs>
      <w:snapToGrid w:val="0"/>
    </w:pPr>
  </w:style>
  <w:style w:type="character" w:customStyle="1" w:styleId="a4">
    <w:name w:val="ヘッダー (文字)"/>
    <w:basedOn w:val="a0"/>
    <w:link w:val="a3"/>
    <w:uiPriority w:val="99"/>
    <w:rsid w:val="006C2AD8"/>
  </w:style>
  <w:style w:type="paragraph" w:styleId="a5">
    <w:name w:val="footer"/>
    <w:basedOn w:val="a"/>
    <w:link w:val="a6"/>
    <w:uiPriority w:val="99"/>
    <w:unhideWhenUsed/>
    <w:rsid w:val="006C2AD8"/>
    <w:pPr>
      <w:tabs>
        <w:tab w:val="center" w:pos="4252"/>
        <w:tab w:val="right" w:pos="8504"/>
      </w:tabs>
      <w:snapToGrid w:val="0"/>
    </w:pPr>
  </w:style>
  <w:style w:type="character" w:customStyle="1" w:styleId="a6">
    <w:name w:val="フッター (文字)"/>
    <w:basedOn w:val="a0"/>
    <w:link w:val="a5"/>
    <w:uiPriority w:val="99"/>
    <w:rsid w:val="006C2AD8"/>
  </w:style>
  <w:style w:type="paragraph" w:styleId="a7">
    <w:name w:val="Note Heading"/>
    <w:basedOn w:val="a"/>
    <w:next w:val="a"/>
    <w:link w:val="a8"/>
    <w:uiPriority w:val="99"/>
    <w:unhideWhenUsed/>
    <w:rsid w:val="006C2AD8"/>
    <w:pPr>
      <w:jc w:val="center"/>
    </w:pPr>
  </w:style>
  <w:style w:type="character" w:customStyle="1" w:styleId="a8">
    <w:name w:val="記 (文字)"/>
    <w:basedOn w:val="a0"/>
    <w:link w:val="a7"/>
    <w:uiPriority w:val="99"/>
    <w:rsid w:val="006C2AD8"/>
  </w:style>
  <w:style w:type="paragraph" w:styleId="a9">
    <w:name w:val="Closing"/>
    <w:basedOn w:val="a"/>
    <w:link w:val="aa"/>
    <w:uiPriority w:val="99"/>
    <w:unhideWhenUsed/>
    <w:rsid w:val="006C2AD8"/>
    <w:pPr>
      <w:jc w:val="right"/>
    </w:pPr>
  </w:style>
  <w:style w:type="character" w:customStyle="1" w:styleId="aa">
    <w:name w:val="結語 (文字)"/>
    <w:basedOn w:val="a0"/>
    <w:link w:val="a9"/>
    <w:uiPriority w:val="99"/>
    <w:rsid w:val="006C2AD8"/>
  </w:style>
  <w:style w:type="paragraph" w:styleId="ab">
    <w:name w:val="List Paragraph"/>
    <w:basedOn w:val="a"/>
    <w:uiPriority w:val="34"/>
    <w:qFormat/>
    <w:rsid w:val="00906210"/>
    <w:pPr>
      <w:ind w:leftChars="400" w:left="840"/>
    </w:pPr>
  </w:style>
  <w:style w:type="paragraph" w:styleId="ac">
    <w:name w:val="Balloon Text"/>
    <w:basedOn w:val="a"/>
    <w:link w:val="ad"/>
    <w:uiPriority w:val="99"/>
    <w:semiHidden/>
    <w:unhideWhenUsed/>
    <w:rsid w:val="00A124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29</cp:revision>
  <cp:lastPrinted>2021-05-25T05:23:00Z</cp:lastPrinted>
  <dcterms:created xsi:type="dcterms:W3CDTF">2020-02-21T09:54:00Z</dcterms:created>
  <dcterms:modified xsi:type="dcterms:W3CDTF">2025-01-09T11:05:00Z</dcterms:modified>
</cp:coreProperties>
</file>