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45"/>
        <w:gridCol w:w="516"/>
        <w:gridCol w:w="414"/>
        <w:gridCol w:w="345"/>
        <w:gridCol w:w="464"/>
        <w:gridCol w:w="404"/>
        <w:gridCol w:w="407"/>
        <w:gridCol w:w="407"/>
        <w:gridCol w:w="402"/>
        <w:gridCol w:w="412"/>
        <w:gridCol w:w="397"/>
        <w:gridCol w:w="416"/>
        <w:gridCol w:w="393"/>
        <w:gridCol w:w="421"/>
        <w:gridCol w:w="388"/>
        <w:gridCol w:w="426"/>
        <w:gridCol w:w="383"/>
        <w:gridCol w:w="833"/>
      </w:tblGrid>
      <w:tr w:rsidR="00542FCE" w:rsidTr="00542FCE">
        <w:trPr>
          <w:trHeight w:val="2544"/>
          <w:jc w:val="center"/>
        </w:trPr>
        <w:tc>
          <w:tcPr>
            <w:tcW w:w="9351" w:type="dxa"/>
            <w:gridSpan w:val="19"/>
          </w:tcPr>
          <w:p w:rsidR="00542FCE" w:rsidRDefault="00542FCE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Ｋ形継手チェックシート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79"/>
              <w:gridCol w:w="2624"/>
              <w:gridCol w:w="2832"/>
            </w:tblGrid>
            <w:tr w:rsidR="00542FCE" w:rsidTr="001155A6">
              <w:trPr>
                <w:trHeight w:val="134"/>
              </w:trPr>
              <w:tc>
                <w:tcPr>
                  <w:tcW w:w="3279" w:type="dxa"/>
                  <w:tcBorders>
                    <w:top w:val="nil"/>
                  </w:tcBorders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1081" w:hanging="108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624" w:type="dxa"/>
                  <w:tcBorders>
                    <w:top w:val="nil"/>
                    <w:bottom w:val="nil"/>
                  </w:tcBorders>
                </w:tcPr>
                <w:p w:rsidR="00542FCE" w:rsidRPr="0016542F" w:rsidRDefault="00542FCE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832" w:type="dxa"/>
                  <w:tcBorders>
                    <w:top w:val="nil"/>
                  </w:tcBorders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C95147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542FCE" w:rsidTr="001155A6">
              <w:trPr>
                <w:trHeight w:val="134"/>
              </w:trPr>
              <w:tc>
                <w:tcPr>
                  <w:tcW w:w="3279" w:type="dxa"/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1081" w:hanging="108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24" w:type="dxa"/>
                  <w:tcBorders>
                    <w:top w:val="nil"/>
                    <w:bottom w:val="nil"/>
                  </w:tcBorders>
                </w:tcPr>
                <w:p w:rsidR="00542FCE" w:rsidRPr="0016542F" w:rsidRDefault="00542FCE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832" w:type="dxa"/>
                  <w:tcBorders>
                    <w:bottom w:val="single" w:sz="4" w:space="0" w:color="auto"/>
                  </w:tcBorders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C95147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542FCE" w:rsidTr="001155A6">
              <w:trPr>
                <w:trHeight w:val="134"/>
              </w:trPr>
              <w:tc>
                <w:tcPr>
                  <w:tcW w:w="3279" w:type="dxa"/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1081" w:hanging="108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24" w:type="dxa"/>
                  <w:tcBorders>
                    <w:top w:val="nil"/>
                    <w:bottom w:val="nil"/>
                  </w:tcBorders>
                </w:tcPr>
                <w:p w:rsidR="00542FCE" w:rsidRPr="0016542F" w:rsidRDefault="00542FCE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832" w:type="dxa"/>
                  <w:tcBorders>
                    <w:bottom w:val="nil"/>
                  </w:tcBorders>
                </w:tcPr>
                <w:p w:rsidR="00542FCE" w:rsidRPr="0016542F" w:rsidRDefault="00542FCE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233A7B2C" wp14:editId="159403AE">
                  <wp:extent cx="3952875" cy="1771650"/>
                  <wp:effectExtent l="19050" t="0" r="9525" b="0"/>
                  <wp:docPr id="2" name="図 2" descr="no2-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2-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542FCE" w:rsidTr="00542FCE">
        <w:trPr>
          <w:trHeight w:val="302"/>
          <w:jc w:val="center"/>
        </w:trPr>
        <w:tc>
          <w:tcPr>
            <w:tcW w:w="1923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jc w:val="center"/>
              <w:rPr>
                <w:szCs w:val="18"/>
              </w:rPr>
            </w:pPr>
            <w:r w:rsidRPr="00AD3048">
              <w:rPr>
                <w:rFonts w:hint="eastAsia"/>
                <w:spacing w:val="30"/>
                <w:kern w:val="0"/>
                <w:szCs w:val="18"/>
                <w:fitText w:val="1843" w:id="1555209728"/>
              </w:rPr>
              <w:t>管体No.及び形</w:t>
            </w:r>
            <w:r w:rsidRPr="00AD3048">
              <w:rPr>
                <w:rFonts w:hint="eastAsia"/>
                <w:spacing w:val="45"/>
                <w:kern w:val="0"/>
                <w:szCs w:val="18"/>
                <w:fitText w:val="1843" w:id="1555209728"/>
              </w:rPr>
              <w:t>状</w:t>
            </w:r>
          </w:p>
        </w:tc>
        <w:tc>
          <w:tcPr>
            <w:tcW w:w="930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hanging="857"/>
              <w:rPr>
                <w:szCs w:val="18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11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33" w:type="dxa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345"/>
          <w:jc w:val="center"/>
        </w:trPr>
        <w:tc>
          <w:tcPr>
            <w:tcW w:w="1923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rightChars="18" w:right="37"/>
              <w:jc w:val="center"/>
              <w:rPr>
                <w:szCs w:val="18"/>
              </w:rPr>
            </w:pPr>
            <w:r w:rsidRPr="00542FCE">
              <w:rPr>
                <w:rFonts w:hint="eastAsia"/>
                <w:spacing w:val="742"/>
                <w:kern w:val="0"/>
                <w:szCs w:val="18"/>
                <w:fitText w:val="1843" w:id="1555209729"/>
              </w:rPr>
              <w:t>略</w:t>
            </w:r>
            <w:r w:rsidRPr="00542FCE">
              <w:rPr>
                <w:rFonts w:hint="eastAsia"/>
                <w:kern w:val="0"/>
                <w:szCs w:val="18"/>
                <w:fitText w:val="1843" w:id="1555209729"/>
              </w:rPr>
              <w:t>図</w:t>
            </w:r>
          </w:p>
        </w:tc>
        <w:tc>
          <w:tcPr>
            <w:tcW w:w="930" w:type="dxa"/>
            <w:gridSpan w:val="2"/>
            <w:tcBorders>
              <w:right w:val="dashed" w:sz="4" w:space="0" w:color="auto"/>
            </w:tcBorders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hanging="857"/>
              <w:rPr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33" w:type="dxa"/>
            <w:tcBorders>
              <w:lef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134"/>
          <w:jc w:val="center"/>
        </w:trPr>
        <w:tc>
          <w:tcPr>
            <w:tcW w:w="2439" w:type="dxa"/>
            <w:gridSpan w:val="3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 xml:space="preserve">継　</w:t>
            </w:r>
            <w:r>
              <w:rPr>
                <w:rFonts w:hint="eastAsia"/>
                <w:szCs w:val="18"/>
              </w:rPr>
              <w:t xml:space="preserve">　　　　　　</w:t>
            </w:r>
            <w:r w:rsidRPr="0069184A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</w:t>
            </w:r>
            <w:r w:rsidRPr="0069184A">
              <w:rPr>
                <w:rFonts w:hint="eastAsia"/>
                <w:szCs w:val="18"/>
              </w:rPr>
              <w:t>No.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134"/>
          <w:jc w:val="center"/>
        </w:trPr>
        <w:tc>
          <w:tcPr>
            <w:tcW w:w="2439" w:type="dxa"/>
            <w:gridSpan w:val="3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AD3048">
              <w:rPr>
                <w:rFonts w:hint="eastAsia"/>
                <w:spacing w:val="105"/>
                <w:kern w:val="0"/>
                <w:szCs w:val="18"/>
                <w:fitText w:val="2231" w:id="1555209730"/>
              </w:rPr>
              <w:t xml:space="preserve">清　　　　</w:t>
            </w:r>
            <w:r w:rsidRPr="00AD3048">
              <w:rPr>
                <w:rFonts w:hint="eastAsia"/>
                <w:spacing w:val="45"/>
                <w:kern w:val="0"/>
                <w:szCs w:val="18"/>
                <w:fitText w:val="2231" w:id="1555209730"/>
              </w:rPr>
              <w:t>掃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134"/>
          <w:jc w:val="center"/>
        </w:trPr>
        <w:tc>
          <w:tcPr>
            <w:tcW w:w="2439" w:type="dxa"/>
            <w:gridSpan w:val="3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distribute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>滑　　　　剤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134"/>
          <w:jc w:val="center"/>
        </w:trPr>
        <w:tc>
          <w:tcPr>
            <w:tcW w:w="1778" w:type="dxa"/>
            <w:vMerge w:val="restart"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pacing w:val="-12"/>
                <w:szCs w:val="18"/>
              </w:rPr>
            </w:pPr>
            <w:r w:rsidRPr="00D9070C">
              <w:rPr>
                <w:rFonts w:hint="eastAsia"/>
                <w:szCs w:val="18"/>
              </w:rPr>
              <w:t>①ボルト</w:t>
            </w: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>数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134"/>
          <w:jc w:val="center"/>
        </w:trPr>
        <w:tc>
          <w:tcPr>
            <w:tcW w:w="1778" w:type="dxa"/>
            <w:vMerge/>
            <w:vAlign w:val="center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pacing w:val="-20"/>
                <w:szCs w:val="18"/>
              </w:rPr>
            </w:pPr>
            <w:r w:rsidRPr="0069184A">
              <w:rPr>
                <w:rFonts w:hint="eastAsia"/>
                <w:snapToGrid w:val="0"/>
                <w:spacing w:val="-20"/>
                <w:szCs w:val="18"/>
              </w:rPr>
              <w:t>ﾄﾙｸ</w:t>
            </w:r>
          </w:p>
          <w:p w:rsidR="00542FCE" w:rsidRPr="00635F07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rFonts w:hAnsi="ＭＳ 明朝"/>
                <w:spacing w:val="-20"/>
                <w:w w:val="90"/>
                <w:kern w:val="0"/>
                <w:szCs w:val="18"/>
              </w:rPr>
            </w:pPr>
            <w:r w:rsidRPr="00635F07">
              <w:rPr>
                <w:rFonts w:hAnsi="ＭＳ 明朝" w:hint="eastAsia"/>
                <w:snapToGrid w:val="0"/>
                <w:spacing w:val="-20"/>
                <w:w w:val="90"/>
                <w:kern w:val="0"/>
                <w:szCs w:val="18"/>
              </w:rPr>
              <w:t>(N･m)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 w:val="restart"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D9070C">
              <w:rPr>
                <w:rFonts w:hint="eastAsia"/>
                <w:szCs w:val="18"/>
              </w:rPr>
              <w:t>②</w:t>
            </w:r>
            <w:r w:rsidRPr="00D9070C">
              <w:rPr>
                <w:rFonts w:hint="eastAsia"/>
                <w:kern w:val="0"/>
                <w:szCs w:val="18"/>
              </w:rPr>
              <w:t>押輪</w:t>
            </w:r>
            <w:r>
              <w:rPr>
                <w:rFonts w:hint="eastAsia"/>
                <w:kern w:val="0"/>
                <w:szCs w:val="18"/>
              </w:rPr>
              <w:t>～</w:t>
            </w:r>
            <w:r w:rsidRPr="00D9070C">
              <w:rPr>
                <w:rFonts w:hint="eastAsia"/>
                <w:kern w:val="0"/>
                <w:szCs w:val="18"/>
              </w:rPr>
              <w:t>受口端面</w:t>
            </w:r>
            <w:r w:rsidRPr="00D9070C">
              <w:rPr>
                <w:rFonts w:hint="eastAsia"/>
                <w:spacing w:val="-12"/>
                <w:szCs w:val="18"/>
              </w:rPr>
              <w:t>間隔(a)</w:t>
            </w: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上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右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下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左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 w:val="restart"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pacing w:val="-8"/>
                <w:w w:val="90"/>
                <w:szCs w:val="18"/>
              </w:rPr>
            </w:pPr>
            <w:r w:rsidRPr="00D9070C">
              <w:rPr>
                <w:rFonts w:hint="eastAsia"/>
                <w:szCs w:val="18"/>
              </w:rPr>
              <w:t>③</w:t>
            </w:r>
            <w:r w:rsidRPr="00D9070C">
              <w:rPr>
                <w:rFonts w:hint="eastAsia"/>
                <w:kern w:val="0"/>
                <w:szCs w:val="18"/>
              </w:rPr>
              <w:t>受口端面</w:t>
            </w:r>
            <w:r>
              <w:rPr>
                <w:rFonts w:hint="eastAsia"/>
                <w:kern w:val="0"/>
                <w:szCs w:val="18"/>
              </w:rPr>
              <w:t>～</w:t>
            </w:r>
            <w:r w:rsidRPr="00D9070C">
              <w:rPr>
                <w:rFonts w:hint="eastAsia"/>
                <w:kern w:val="0"/>
                <w:szCs w:val="18"/>
              </w:rPr>
              <w:t>白線の間隔</w:t>
            </w:r>
            <w:r w:rsidRPr="00D9070C">
              <w:rPr>
                <w:kern w:val="0"/>
                <w:szCs w:val="18"/>
              </w:rPr>
              <w:t>(</w:t>
            </w:r>
            <w:r w:rsidRPr="0069184A">
              <w:rPr>
                <w:rFonts w:hAnsi="ＭＳ 明朝"/>
                <w:kern w:val="0"/>
                <w:szCs w:val="18"/>
              </w:rPr>
              <w:t>A</w:t>
            </w:r>
            <w:r w:rsidRPr="00D9070C">
              <w:rPr>
                <w:kern w:val="0"/>
                <w:szCs w:val="18"/>
              </w:rPr>
              <w:t>)</w:t>
            </w:r>
            <w:r>
              <w:rPr>
                <w:rFonts w:hint="eastAsia"/>
                <w:kern w:val="0"/>
                <w:szCs w:val="18"/>
              </w:rPr>
              <w:t>又</w:t>
            </w:r>
            <w:r w:rsidRPr="00D9070C">
              <w:rPr>
                <w:rFonts w:hint="eastAsia"/>
                <w:kern w:val="0"/>
                <w:szCs w:val="18"/>
              </w:rPr>
              <w:t>は胴付間隔</w:t>
            </w:r>
            <w:r w:rsidRPr="0069184A">
              <w:rPr>
                <w:rFonts w:hAnsi="ＭＳ 明朝" w:hint="eastAsia"/>
                <w:kern w:val="0"/>
                <w:szCs w:val="18"/>
              </w:rPr>
              <w:t>(X</w:t>
            </w:r>
            <w:r w:rsidRPr="00D9070C">
              <w:rPr>
                <w:rFonts w:hint="eastAsia"/>
                <w:kern w:val="0"/>
                <w:szCs w:val="18"/>
              </w:rPr>
              <w:t>)</w:t>
            </w: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上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Cs w:val="18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右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Cs w:val="18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下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Cs w:val="18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左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 w:val="restart"/>
            <w:vAlign w:val="center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51" w:hangingChars="100" w:hanging="151"/>
              <w:rPr>
                <w:spacing w:val="-12"/>
                <w:szCs w:val="18"/>
              </w:rPr>
            </w:pPr>
            <w:r w:rsidRPr="0069184A">
              <w:rPr>
                <w:rFonts w:hint="eastAsia"/>
                <w:spacing w:val="-12"/>
                <w:szCs w:val="18"/>
              </w:rPr>
              <w:t>④</w:t>
            </w:r>
            <w:r w:rsidRPr="0069184A">
              <w:rPr>
                <w:rFonts w:hint="eastAsia"/>
                <w:spacing w:val="-12"/>
                <w:kern w:val="0"/>
                <w:szCs w:val="18"/>
              </w:rPr>
              <w:t>ゴム輪の出入状態</w:t>
            </w: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上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右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下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左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134"/>
          <w:jc w:val="center"/>
        </w:trPr>
        <w:tc>
          <w:tcPr>
            <w:tcW w:w="2439" w:type="dxa"/>
            <w:gridSpan w:val="3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判　　　　　定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245"/>
          <w:jc w:val="center"/>
        </w:trPr>
        <w:tc>
          <w:tcPr>
            <w:tcW w:w="1923" w:type="dxa"/>
            <w:gridSpan w:val="2"/>
            <w:tcBorders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firstLineChars="300" w:firstLine="525"/>
            </w:pPr>
            <w:r>
              <w:rPr>
                <w:rFonts w:hint="eastAsia"/>
              </w:rPr>
              <w:t>※判定基準</w:t>
            </w:r>
          </w:p>
        </w:tc>
        <w:tc>
          <w:tcPr>
            <w:tcW w:w="2550" w:type="dxa"/>
            <w:gridSpan w:val="6"/>
            <w:tcBorders>
              <w:left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leftChars="-56" w:left="-115" w:firstLineChars="57" w:firstLine="100"/>
            </w:pPr>
            <w:r w:rsidRPr="00952F03">
              <w:rPr>
                <w:rFonts w:hint="eastAsia"/>
                <w:snapToGrid w:val="0"/>
                <w:szCs w:val="18"/>
              </w:rPr>
              <w:t>②押輪</w:t>
            </w:r>
            <w:r>
              <w:rPr>
                <w:rFonts w:hint="eastAsia"/>
                <w:snapToGrid w:val="0"/>
                <w:szCs w:val="18"/>
              </w:rPr>
              <w:t>～</w:t>
            </w:r>
            <w:r w:rsidRPr="00952F03">
              <w:rPr>
                <w:rFonts w:hint="eastAsia"/>
                <w:snapToGrid w:val="0"/>
                <w:szCs w:val="18"/>
              </w:rPr>
              <w:t>受口端面間隔(a)</w:t>
            </w:r>
            <w:r>
              <w:rPr>
                <w:rFonts w:hint="eastAsia"/>
                <w:snapToGrid w:val="0"/>
                <w:szCs w:val="18"/>
              </w:rPr>
              <w:t xml:space="preserve"> </w:t>
            </w:r>
          </w:p>
        </w:tc>
        <w:tc>
          <w:tcPr>
            <w:tcW w:w="4878" w:type="dxa"/>
            <w:gridSpan w:val="11"/>
            <w:tcBorders>
              <w:left w:val="nil"/>
              <w:bottom w:val="nil"/>
            </w:tcBorders>
          </w:tcPr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rPr>
                <w:rFonts w:hAnsi="ＭＳ 明朝"/>
              </w:rPr>
            </w:pPr>
            <w:r w:rsidRPr="00635F07">
              <w:rPr>
                <w:rFonts w:hAnsi="ＭＳ 明朝" w:hint="eastAsia"/>
                <w:snapToGrid w:val="0"/>
                <w:szCs w:val="18"/>
              </w:rPr>
              <w:t>：最大値－最小値≦5㎜（同一円周上）</w:t>
            </w:r>
            <w:r>
              <w:rPr>
                <w:rFonts w:hAnsi="ＭＳ 明朝" w:hint="eastAsia"/>
                <w:snapToGrid w:val="0"/>
                <w:szCs w:val="18"/>
              </w:rPr>
              <w:t>。</w:t>
            </w:r>
          </w:p>
        </w:tc>
      </w:tr>
      <w:tr w:rsidR="00542FCE" w:rsidTr="00542FCE">
        <w:trPr>
          <w:trHeight w:val="245"/>
          <w:jc w:val="center"/>
        </w:trPr>
        <w:tc>
          <w:tcPr>
            <w:tcW w:w="1923" w:type="dxa"/>
            <w:gridSpan w:val="2"/>
            <w:tcBorders>
              <w:top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leftChars="-56" w:left="-115" w:firstLineChars="57" w:firstLine="100"/>
            </w:pPr>
            <w:r w:rsidRPr="00952F03">
              <w:rPr>
                <w:rFonts w:hint="eastAsia"/>
                <w:snapToGrid w:val="0"/>
                <w:szCs w:val="18"/>
              </w:rPr>
              <w:t>③受口端面</w:t>
            </w:r>
            <w:r>
              <w:rPr>
                <w:rFonts w:hint="eastAsia"/>
                <w:snapToGrid w:val="0"/>
                <w:szCs w:val="18"/>
              </w:rPr>
              <w:t>～</w:t>
            </w:r>
            <w:r w:rsidRPr="00952F03">
              <w:rPr>
                <w:rFonts w:hint="eastAsia"/>
                <w:snapToGrid w:val="0"/>
                <w:szCs w:val="18"/>
              </w:rPr>
              <w:t>白線の間隔</w:t>
            </w:r>
            <w:r w:rsidRPr="00952F03">
              <w:rPr>
                <w:snapToGrid w:val="0"/>
                <w:szCs w:val="18"/>
              </w:rPr>
              <w:t>(</w:t>
            </w:r>
            <w:r w:rsidRPr="00635F07">
              <w:rPr>
                <w:rFonts w:hAnsi="ＭＳ 明朝"/>
                <w:snapToGrid w:val="0"/>
                <w:szCs w:val="18"/>
              </w:rPr>
              <w:t>A</w:t>
            </w:r>
            <w:r w:rsidRPr="00952F03">
              <w:rPr>
                <w:snapToGrid w:val="0"/>
                <w:szCs w:val="18"/>
              </w:rPr>
              <w:t>)</w:t>
            </w:r>
          </w:p>
        </w:tc>
        <w:tc>
          <w:tcPr>
            <w:tcW w:w="4878" w:type="dxa"/>
            <w:gridSpan w:val="11"/>
            <w:tcBorders>
              <w:top w:val="nil"/>
              <w:left w:val="nil"/>
              <w:bottom w:val="nil"/>
            </w:tcBorders>
          </w:tcPr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rPr>
                <w:rFonts w:hAnsi="ＭＳ 明朝"/>
                <w:snapToGrid w:val="0"/>
                <w:szCs w:val="18"/>
              </w:rPr>
            </w:pPr>
            <w:r w:rsidRPr="00635F07">
              <w:rPr>
                <w:rFonts w:hAnsi="ＭＳ 明朝" w:hint="eastAsia"/>
                <w:snapToGrid w:val="0"/>
                <w:szCs w:val="18"/>
              </w:rPr>
              <w:t>：呼び径75～250㎜　A≦95㎜</w:t>
            </w:r>
          </w:p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firstLineChars="100" w:firstLine="175"/>
              <w:rPr>
                <w:rFonts w:hAnsi="ＭＳ 明朝"/>
              </w:rPr>
            </w:pPr>
            <w:r w:rsidRPr="00635F07">
              <w:rPr>
                <w:rFonts w:hAnsi="ＭＳ 明朝" w:hint="eastAsia"/>
                <w:snapToGrid w:val="0"/>
                <w:szCs w:val="18"/>
              </w:rPr>
              <w:t>呼び径300～600㎜　A≦107㎜</w:t>
            </w:r>
          </w:p>
        </w:tc>
      </w:tr>
      <w:tr w:rsidR="00542FCE" w:rsidTr="00542FCE">
        <w:trPr>
          <w:trHeight w:val="245"/>
          <w:jc w:val="center"/>
        </w:trPr>
        <w:tc>
          <w:tcPr>
            <w:tcW w:w="1923" w:type="dxa"/>
            <w:gridSpan w:val="2"/>
            <w:tcBorders>
              <w:top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leftChars="-56" w:left="-115" w:firstLineChars="150" w:firstLine="263"/>
            </w:pPr>
            <w:r>
              <w:rPr>
                <w:rFonts w:hint="eastAsia"/>
                <w:snapToGrid w:val="0"/>
                <w:szCs w:val="18"/>
              </w:rPr>
              <w:t>また</w:t>
            </w:r>
            <w:r w:rsidRPr="00952F03">
              <w:rPr>
                <w:rFonts w:hint="eastAsia"/>
                <w:snapToGrid w:val="0"/>
                <w:szCs w:val="18"/>
              </w:rPr>
              <w:t>は胴付間隔</w:t>
            </w:r>
          </w:p>
        </w:tc>
        <w:tc>
          <w:tcPr>
            <w:tcW w:w="4878" w:type="dxa"/>
            <w:gridSpan w:val="11"/>
            <w:tcBorders>
              <w:top w:val="nil"/>
              <w:left w:val="nil"/>
              <w:bottom w:val="nil"/>
            </w:tcBorders>
          </w:tcPr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rPr>
                <w:rFonts w:hAnsi="ＭＳ 明朝"/>
              </w:rPr>
            </w:pPr>
            <w:r w:rsidRPr="00635F07">
              <w:rPr>
                <w:rFonts w:hAnsi="ＭＳ 明朝" w:hint="eastAsia"/>
                <w:snapToGrid w:val="0"/>
                <w:szCs w:val="18"/>
              </w:rPr>
              <w:t>：X≦施工管理基準別表（胴付間隔）の値</w:t>
            </w:r>
            <w:r>
              <w:rPr>
                <w:rFonts w:hAnsi="ＭＳ 明朝" w:hint="eastAsia"/>
                <w:snapToGrid w:val="0"/>
                <w:szCs w:val="18"/>
              </w:rPr>
              <w:t>。</w:t>
            </w:r>
          </w:p>
        </w:tc>
      </w:tr>
      <w:tr w:rsidR="00542FCE" w:rsidTr="00542FCE">
        <w:trPr>
          <w:trHeight w:val="245"/>
          <w:jc w:val="center"/>
        </w:trPr>
        <w:tc>
          <w:tcPr>
            <w:tcW w:w="1923" w:type="dxa"/>
            <w:gridSpan w:val="2"/>
            <w:tcBorders>
              <w:top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leftChars="-56" w:left="-115" w:firstLineChars="50" w:firstLine="88"/>
            </w:pPr>
            <w:r w:rsidRPr="00952F03">
              <w:rPr>
                <w:rFonts w:hint="eastAsia"/>
                <w:snapToGrid w:val="0"/>
                <w:szCs w:val="18"/>
              </w:rPr>
              <w:t>④ゴム輪の出入状態</w:t>
            </w:r>
          </w:p>
        </w:tc>
        <w:tc>
          <w:tcPr>
            <w:tcW w:w="4878" w:type="dxa"/>
            <w:gridSpan w:val="11"/>
            <w:tcBorders>
              <w:top w:val="nil"/>
              <w:left w:val="nil"/>
            </w:tcBorders>
          </w:tcPr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rPr>
                <w:rFonts w:hAnsi="ＭＳ 明朝"/>
              </w:rPr>
            </w:pPr>
            <w:r w:rsidRPr="00635F07">
              <w:rPr>
                <w:rFonts w:hAnsi="ＭＳ 明朝" w:hint="eastAsia"/>
                <w:snapToGrid w:val="0"/>
                <w:spacing w:val="-12"/>
                <w:szCs w:val="18"/>
              </w:rPr>
              <w:t>：同一円周上でA、C又はA、B、Cが同時に存在しないこと</w:t>
            </w:r>
            <w:r w:rsidRPr="00635F07">
              <w:rPr>
                <w:rFonts w:hAnsi="ＭＳ 明朝" w:hint="eastAsia"/>
                <w:snapToGrid w:val="0"/>
                <w:spacing w:val="-8"/>
                <w:szCs w:val="18"/>
              </w:rPr>
              <w:t>。</w:t>
            </w:r>
          </w:p>
        </w:tc>
      </w:tr>
      <w:tr w:rsidR="00542FCE" w:rsidTr="00542FCE">
        <w:trPr>
          <w:trHeight w:val="837"/>
          <w:jc w:val="center"/>
        </w:trPr>
        <w:tc>
          <w:tcPr>
            <w:tcW w:w="9351" w:type="dxa"/>
            <w:gridSpan w:val="19"/>
          </w:tcPr>
          <w:p w:rsidR="00542FCE" w:rsidRPr="00635F07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rFonts w:hAnsi="ＭＳ 明朝"/>
                <w:spacing w:val="-12"/>
                <w:sz w:val="20"/>
                <w:szCs w:val="20"/>
              </w:rPr>
            </w:pPr>
            <w:r w:rsidRPr="00635F07">
              <w:rPr>
                <w:rFonts w:hAnsi="ＭＳ 明朝" w:hint="eastAsia"/>
                <w:spacing w:val="-12"/>
                <w:sz w:val="20"/>
                <w:szCs w:val="20"/>
              </w:rPr>
              <w:t>備　考</w:t>
            </w:r>
          </w:p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rPr>
                <w:rFonts w:hAnsi="ＭＳ 明朝"/>
                <w:spacing w:val="-12"/>
                <w:sz w:val="22"/>
                <w:szCs w:val="22"/>
              </w:rPr>
            </w:pPr>
          </w:p>
          <w:p w:rsidR="00542FCE" w:rsidRPr="00635F07" w:rsidRDefault="00542FCE" w:rsidP="00AD3048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ind w:firstLineChars="2407" w:firstLine="4599"/>
              <w:rPr>
                <w:rFonts w:hAnsi="ＭＳ 明朝"/>
                <w:sz w:val="20"/>
              </w:rPr>
            </w:pPr>
            <w:r w:rsidRPr="00635F07">
              <w:rPr>
                <w:rFonts w:hAnsi="ＭＳ 明朝" w:hint="eastAsia"/>
                <w:spacing w:val="-12"/>
                <w:sz w:val="22"/>
                <w:szCs w:val="22"/>
              </w:rPr>
              <w:t xml:space="preserve">現場代理人　　　　　　　　　　</w:t>
            </w:r>
            <w:bookmarkStart w:id="0" w:name="_GoBack"/>
            <w:bookmarkEnd w:id="0"/>
            <w:r w:rsidRPr="00635F0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97A76" w:rsidRPr="00542FCE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42FCE"/>
    <w:rsid w:val="00592B3A"/>
    <w:rsid w:val="00AD3048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542FCE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2021-04-01T02:42:00Z</dcterms:modified>
</cp:coreProperties>
</file>