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E9B" w:rsidRPr="00A31F4A" w:rsidRDefault="00B31E9B" w:rsidP="00B31E9B">
      <w:pPr>
        <w:jc w:val="center"/>
        <w:rPr>
          <w:rFonts w:ascii="ＭＳ ゴシック" w:eastAsia="ＭＳ ゴシック" w:hAnsi="ＭＳ ゴシック" w:cs="Times New Roman"/>
          <w:b/>
          <w:bCs/>
          <w:color w:val="000000" w:themeColor="text1"/>
        </w:rPr>
      </w:pPr>
      <w:r w:rsidRPr="00A31F4A">
        <w:rPr>
          <w:rFonts w:ascii="ＭＳ ゴシック" w:eastAsia="ＭＳ ゴシック" w:hAnsi="ＭＳ ゴシック" w:cs="Times New Roman" w:hint="eastAsia"/>
          <w:b/>
          <w:bCs/>
          <w:color w:val="000000" w:themeColor="text1"/>
        </w:rPr>
        <w:t>外郭団体が達成すべき事業経営に関する目標【中期目標】</w:t>
      </w:r>
    </w:p>
    <w:p w:rsidR="00B31E9B" w:rsidRPr="00A31F4A" w:rsidRDefault="00B31E9B" w:rsidP="00B31E9B">
      <w:pPr>
        <w:rPr>
          <w:rFonts w:ascii="ＭＳ ゴシック" w:eastAsia="ＭＳ ゴシック" w:hAnsi="ＭＳ ゴシック" w:cs="Times New Roman"/>
          <w:b/>
          <w:bCs/>
          <w:color w:val="000000" w:themeColor="text1"/>
        </w:rPr>
      </w:pPr>
    </w:p>
    <w:p w:rsidR="00B31E9B" w:rsidRPr="00A31F4A" w:rsidRDefault="00B31E9B" w:rsidP="00B31E9B">
      <w:pPr>
        <w:rPr>
          <w:rFonts w:ascii="ＭＳ ゴシック" w:eastAsia="ＭＳ ゴシック" w:hAnsi="ＭＳ ゴシック" w:cs="Times New Roman"/>
          <w:b/>
          <w:bCs/>
          <w:color w:val="000000" w:themeColor="text1"/>
        </w:rPr>
      </w:pPr>
      <w:r w:rsidRPr="00A31F4A">
        <w:rPr>
          <w:rFonts w:ascii="ＭＳ ゴシック" w:eastAsia="ＭＳ ゴシック" w:hAnsi="ＭＳ ゴシック" w:cs="Times New Roman" w:hint="eastAsia"/>
          <w:b/>
          <w:bCs/>
          <w:color w:val="000000" w:themeColor="text1"/>
        </w:rPr>
        <w:t>１　外郭団体名</w:t>
      </w:r>
      <w:bookmarkStart w:id="0" w:name="_GoBack"/>
      <w:bookmarkEnd w:id="0"/>
    </w:p>
    <w:p w:rsidR="00B31E9B" w:rsidRPr="00A31F4A" w:rsidRDefault="00B31E9B" w:rsidP="00B31E9B">
      <w:pPr>
        <w:rPr>
          <w:rFonts w:ascii="ＭＳ 明朝" w:eastAsia="ＭＳ 明朝" w:hAnsi="ＭＳ 明朝" w:cs="Times New Roman"/>
          <w:bCs/>
          <w:color w:val="000000" w:themeColor="text1"/>
        </w:rPr>
      </w:pPr>
      <w:r w:rsidRPr="00A31F4A">
        <w:rPr>
          <w:rFonts w:ascii="ＭＳ ゴシック" w:eastAsia="ＭＳ ゴシック" w:hAnsi="ＭＳ ゴシック" w:cs="Times New Roman" w:hint="eastAsia"/>
          <w:bCs/>
          <w:color w:val="000000" w:themeColor="text1"/>
        </w:rPr>
        <w:t xml:space="preserve">　　　</w:t>
      </w:r>
      <w:r w:rsidRPr="00A31F4A">
        <w:rPr>
          <w:rFonts w:ascii="ＭＳ 明朝" w:eastAsia="ＭＳ 明朝" w:hAnsi="ＭＳ 明朝" w:cs="Times New Roman" w:hint="eastAsia"/>
          <w:bCs/>
          <w:color w:val="000000" w:themeColor="text1"/>
        </w:rPr>
        <w:t>株式会社大阪水道総合サービス</w:t>
      </w:r>
    </w:p>
    <w:p w:rsidR="00B31E9B" w:rsidRPr="00A31F4A" w:rsidRDefault="00B31E9B" w:rsidP="00B31E9B">
      <w:pPr>
        <w:rPr>
          <w:rFonts w:ascii="ＭＳ 明朝" w:eastAsia="ＭＳ 明朝" w:hAnsi="ＭＳ 明朝" w:cs="Times New Roman"/>
          <w:bCs/>
          <w:color w:val="000000" w:themeColor="text1"/>
        </w:rPr>
      </w:pPr>
    </w:p>
    <w:p w:rsidR="00B31E9B" w:rsidRPr="00A31F4A" w:rsidRDefault="00B31E9B" w:rsidP="00B31E9B">
      <w:pPr>
        <w:rPr>
          <w:rFonts w:ascii="ＭＳ ゴシック" w:eastAsia="ＭＳ ゴシック" w:hAnsi="ＭＳ ゴシック" w:cs="Times New Roman"/>
          <w:b/>
          <w:bCs/>
          <w:color w:val="000000" w:themeColor="text1"/>
        </w:rPr>
      </w:pPr>
      <w:r w:rsidRPr="00A31F4A">
        <w:rPr>
          <w:rFonts w:ascii="ＭＳ ゴシック" w:eastAsia="ＭＳ ゴシック" w:hAnsi="ＭＳ ゴシック" w:cs="Times New Roman" w:hint="eastAsia"/>
          <w:b/>
          <w:bCs/>
          <w:color w:val="000000" w:themeColor="text1"/>
        </w:rPr>
        <w:t>２　所管所属名</w:t>
      </w:r>
    </w:p>
    <w:p w:rsidR="00B31E9B" w:rsidRPr="00A31F4A" w:rsidRDefault="00B31E9B" w:rsidP="00B31E9B">
      <w:pPr>
        <w:rPr>
          <w:rFonts w:ascii="ＭＳ 明朝" w:eastAsia="ＭＳ 明朝" w:hAnsi="ＭＳ 明朝" w:cs="Times New Roman"/>
          <w:bCs/>
          <w:color w:val="000000" w:themeColor="text1"/>
        </w:rPr>
      </w:pPr>
      <w:r w:rsidRPr="00A31F4A">
        <w:rPr>
          <w:rFonts w:ascii="ＭＳ 明朝" w:eastAsia="ＭＳ 明朝" w:hAnsi="ＭＳ 明朝" w:cs="Times New Roman" w:hint="eastAsia"/>
          <w:bCs/>
          <w:color w:val="000000" w:themeColor="text1"/>
        </w:rPr>
        <w:t xml:space="preserve">　　　水道局</w:t>
      </w:r>
    </w:p>
    <w:p w:rsidR="00B31E9B" w:rsidRPr="00454BA0" w:rsidRDefault="00B31E9B" w:rsidP="00B31E9B">
      <w:pPr>
        <w:rPr>
          <w:rFonts w:ascii="ＭＳ ゴシック" w:eastAsia="ＭＳ ゴシック" w:hAnsi="ＭＳ ゴシック" w:cs="Times New Roman"/>
          <w:b/>
          <w:bCs/>
          <w:color w:val="000000" w:themeColor="text1"/>
        </w:rPr>
      </w:pPr>
    </w:p>
    <w:p w:rsidR="00B31E9B" w:rsidRPr="00A31F4A" w:rsidRDefault="00B31E9B" w:rsidP="00B31E9B">
      <w:pPr>
        <w:rPr>
          <w:rFonts w:ascii="ＭＳ ゴシック" w:eastAsia="ＭＳ ゴシック" w:hAnsi="ＭＳ ゴシック" w:cs="Times New Roman"/>
          <w:b/>
          <w:bCs/>
          <w:color w:val="000000" w:themeColor="text1"/>
        </w:rPr>
      </w:pPr>
      <w:r w:rsidRPr="00A31F4A">
        <w:rPr>
          <w:rFonts w:ascii="ＭＳ ゴシック" w:eastAsia="ＭＳ ゴシック" w:hAnsi="ＭＳ ゴシック" w:cs="Times New Roman" w:hint="eastAsia"/>
          <w:b/>
          <w:bCs/>
          <w:color w:val="000000" w:themeColor="text1"/>
        </w:rPr>
        <w:t>３　中期目標の期間</w:t>
      </w:r>
    </w:p>
    <w:p w:rsidR="00B31E9B" w:rsidRPr="00A31F4A" w:rsidRDefault="00B31E9B" w:rsidP="00B31E9B">
      <w:pPr>
        <w:rPr>
          <w:rFonts w:ascii="ＭＳ 明朝" w:eastAsia="ＭＳ 明朝" w:hAnsi="ＭＳ 明朝" w:cs="Times New Roman"/>
          <w:bCs/>
          <w:color w:val="000000" w:themeColor="text1"/>
        </w:rPr>
      </w:pPr>
      <w:r w:rsidRPr="00A31F4A">
        <w:rPr>
          <w:rFonts w:ascii="ＭＳ ゴシック" w:eastAsia="ＭＳ ゴシック" w:hAnsi="ＭＳ ゴシック" w:cs="Times New Roman" w:hint="eastAsia"/>
          <w:bCs/>
          <w:color w:val="000000" w:themeColor="text1"/>
        </w:rPr>
        <w:t xml:space="preserve">　　　</w:t>
      </w:r>
      <w:r w:rsidRPr="00A31F4A">
        <w:rPr>
          <w:rFonts w:ascii="ＭＳ 明朝" w:eastAsia="ＭＳ 明朝" w:hAnsi="ＭＳ 明朝" w:cs="Times New Roman" w:hint="eastAsia"/>
          <w:bCs/>
          <w:color w:val="000000" w:themeColor="text1"/>
        </w:rPr>
        <w:t>令和６年４月１日から令和９年３月31日までの３年間</w:t>
      </w:r>
    </w:p>
    <w:p w:rsidR="00B31E9B" w:rsidRPr="00A31F4A" w:rsidRDefault="00B31E9B" w:rsidP="00B31E9B">
      <w:pPr>
        <w:ind w:left="420" w:hangingChars="200" w:hanging="420"/>
        <w:rPr>
          <w:rFonts w:ascii="ＭＳ 明朝" w:eastAsia="ＭＳ 明朝" w:hAnsi="ＭＳ 明朝" w:cs="Times New Roman"/>
          <w:color w:val="000000" w:themeColor="text1"/>
        </w:rPr>
      </w:pPr>
    </w:p>
    <w:p w:rsidR="00B31E9B" w:rsidRPr="00A31F4A" w:rsidRDefault="00B31E9B" w:rsidP="00B31E9B">
      <w:pPr>
        <w:ind w:left="422" w:hangingChars="200" w:hanging="422"/>
        <w:rPr>
          <w:rFonts w:ascii="ＭＳ ゴシック" w:eastAsia="ＭＳ ゴシック" w:hAnsi="ＭＳ ゴシック" w:cs="Times New Roman"/>
          <w:b/>
          <w:bCs/>
          <w:color w:val="000000" w:themeColor="text1"/>
        </w:rPr>
      </w:pPr>
      <w:r w:rsidRPr="00A31F4A">
        <w:rPr>
          <w:rFonts w:ascii="ＭＳ ゴシック" w:eastAsia="ＭＳ ゴシック" w:hAnsi="ＭＳ ゴシック" w:cs="Times New Roman" w:hint="eastAsia"/>
          <w:b/>
          <w:bCs/>
          <w:color w:val="000000" w:themeColor="text1"/>
        </w:rPr>
        <w:t>４　本市が行政目的又は施策の達成のために当該外郭団体に求める役割を果たすために当該外郭団体が行うべき事業経営に関する事項</w:t>
      </w:r>
    </w:p>
    <w:p w:rsidR="00B31E9B" w:rsidRPr="00A31F4A" w:rsidRDefault="00B31E9B" w:rsidP="00B31E9B">
      <w:pPr>
        <w:pStyle w:val="a5"/>
        <w:numPr>
          <w:ilvl w:val="0"/>
          <w:numId w:val="1"/>
        </w:numPr>
        <w:ind w:leftChars="0"/>
        <w:rPr>
          <w:rFonts w:ascii="ＭＳ ゴシック" w:eastAsia="ＭＳ ゴシック" w:hAnsi="ＭＳ ゴシック" w:cs="Times New Roman"/>
          <w:b/>
          <w:bCs/>
          <w:color w:val="000000" w:themeColor="text1"/>
        </w:rPr>
      </w:pPr>
      <w:r w:rsidRPr="00A31F4A">
        <w:rPr>
          <w:rFonts w:ascii="ＭＳ ゴシック" w:eastAsia="ＭＳ ゴシック" w:hAnsi="ＭＳ ゴシック" w:cs="Times New Roman" w:hint="eastAsia"/>
          <w:b/>
          <w:bCs/>
          <w:color w:val="000000" w:themeColor="text1"/>
        </w:rPr>
        <w:t xml:space="preserve">　当該外郭団体の事業経営を通じて達成しようとする本市の行政目的又は施策の具体的な内容</w:t>
      </w:r>
    </w:p>
    <w:p w:rsidR="00B31E9B" w:rsidRDefault="00B31E9B" w:rsidP="00B31E9B">
      <w:pPr>
        <w:pStyle w:val="a5"/>
        <w:ind w:leftChars="300" w:left="630" w:firstLineChars="100" w:firstLine="2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水道局</w:t>
      </w:r>
      <w:r w:rsidR="00851FC8" w:rsidRPr="003D7D0B">
        <w:rPr>
          <w:rFonts w:ascii="ＭＳ 明朝" w:eastAsia="ＭＳ 明朝" w:hAnsi="ＭＳ 明朝" w:cs="Times New Roman" w:hint="eastAsia"/>
        </w:rPr>
        <w:t>の</w:t>
      </w:r>
      <w:r w:rsidRPr="003D7D0B">
        <w:rPr>
          <w:rFonts w:ascii="ＭＳ 明朝" w:eastAsia="ＭＳ 明朝" w:hAnsi="ＭＳ 明朝" w:cs="Times New Roman" w:hint="eastAsia"/>
        </w:rPr>
        <w:t>職</w:t>
      </w:r>
      <w:r>
        <w:rPr>
          <w:rFonts w:ascii="ＭＳ 明朝" w:eastAsia="ＭＳ 明朝" w:hAnsi="ＭＳ 明朝" w:cs="Times New Roman" w:hint="eastAsia"/>
          <w:color w:val="000000" w:themeColor="text1"/>
        </w:rPr>
        <w:t>員が実施している、</w:t>
      </w:r>
      <w:r w:rsidR="002B09DC">
        <w:rPr>
          <w:rFonts w:ascii="ＭＳ 明朝" w:eastAsia="ＭＳ 明朝" w:hAnsi="ＭＳ 明朝" w:cs="Times New Roman" w:hint="eastAsia"/>
        </w:rPr>
        <w:t>近接</w:t>
      </w:r>
      <w:r w:rsidR="000C6625" w:rsidRPr="003D7D0B">
        <w:rPr>
          <w:rFonts w:ascii="ＭＳ 明朝" w:eastAsia="ＭＳ 明朝" w:hAnsi="ＭＳ 明朝" w:cs="Times New Roman" w:hint="eastAsia"/>
        </w:rPr>
        <w:t>し</w:t>
      </w:r>
      <w:r w:rsidR="00851FC8" w:rsidRPr="003D7D0B">
        <w:rPr>
          <w:rFonts w:ascii="ＭＳ 明朝" w:eastAsia="ＭＳ 明朝" w:hAnsi="ＭＳ 明朝" w:cs="Times New Roman" w:hint="eastAsia"/>
        </w:rPr>
        <w:t>て設置された他の企業体</w:t>
      </w:r>
      <w:r w:rsidR="00377D22" w:rsidRPr="003D7D0B">
        <w:rPr>
          <w:rFonts w:ascii="ＭＳ 明朝" w:eastAsia="ＭＳ 明朝" w:hAnsi="ＭＳ 明朝" w:cs="Times New Roman" w:hint="eastAsia"/>
        </w:rPr>
        <w:t>の管理する管路等の工事により本市の水道管等（下記参照）が</w:t>
      </w:r>
      <w:r w:rsidRPr="00A31F4A">
        <w:rPr>
          <w:rFonts w:ascii="ＭＳ 明朝" w:eastAsia="ＭＳ 明朝" w:hAnsi="ＭＳ 明朝" w:cs="Times New Roman" w:hint="eastAsia"/>
          <w:color w:val="000000" w:themeColor="text1"/>
        </w:rPr>
        <w:t>損傷等</w:t>
      </w:r>
      <w:r>
        <w:rPr>
          <w:rFonts w:ascii="ＭＳ 明朝" w:eastAsia="ＭＳ 明朝" w:hAnsi="ＭＳ 明朝" w:cs="Times New Roman" w:hint="eastAsia"/>
          <w:color w:val="000000" w:themeColor="text1"/>
        </w:rPr>
        <w:t>を受けることを防止するための</w:t>
      </w:r>
      <w:r w:rsidRPr="00A31F4A">
        <w:rPr>
          <w:rFonts w:ascii="ＭＳ 明朝" w:eastAsia="ＭＳ 明朝" w:hAnsi="ＭＳ 明朝" w:cs="Times New Roman" w:hint="eastAsia"/>
          <w:color w:val="000000" w:themeColor="text1"/>
        </w:rPr>
        <w:t>各種検討・調整、現地立会等</w:t>
      </w:r>
      <w:r>
        <w:rPr>
          <w:rFonts w:ascii="ＭＳ 明朝" w:eastAsia="ＭＳ 明朝" w:hAnsi="ＭＳ 明朝" w:cs="Times New Roman" w:hint="eastAsia"/>
          <w:color w:val="000000" w:themeColor="text1"/>
        </w:rPr>
        <w:t>の業務（以下「管路保全業務」という。）の当該外郭団体への委託による実施</w:t>
      </w:r>
    </w:p>
    <w:p w:rsidR="00B31E9B" w:rsidRDefault="00B31E9B" w:rsidP="00B31E9B">
      <w:pP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 xml:space="preserve">　　　　　※　</w:t>
      </w:r>
      <w:r w:rsidR="002D5CA0">
        <w:rPr>
          <w:rFonts w:ascii="ＭＳ 明朝" w:eastAsia="ＭＳ 明朝" w:hAnsi="ＭＳ 明朝" w:cs="Times New Roman" w:hint="eastAsia"/>
          <w:color w:val="000000" w:themeColor="text1"/>
        </w:rPr>
        <w:t>水道管等</w:t>
      </w:r>
    </w:p>
    <w:p w:rsidR="00B31E9B" w:rsidRPr="00A31F4A" w:rsidRDefault="00B31E9B" w:rsidP="00B31E9B">
      <w:pPr>
        <w:ind w:left="1680" w:hangingChars="800" w:hanging="1680"/>
        <w:rPr>
          <w:rFonts w:ascii="ＭＳ ゴシック" w:eastAsia="ＭＳ ゴシック" w:hAnsi="ＭＳ ゴシック" w:cs="Times New Roman"/>
          <w:b/>
          <w:bCs/>
          <w:color w:val="000000" w:themeColor="text1"/>
        </w:rPr>
      </w:pPr>
      <w:r>
        <w:rPr>
          <w:rFonts w:ascii="ＭＳ 明朝" w:eastAsia="ＭＳ 明朝" w:hAnsi="ＭＳ 明朝" w:cs="Times New Roman" w:hint="eastAsia"/>
          <w:color w:val="000000" w:themeColor="text1"/>
        </w:rPr>
        <w:t xml:space="preserve">　　　　　　　　　</w:t>
      </w:r>
      <w:r w:rsidRPr="00A31F4A">
        <w:rPr>
          <w:rFonts w:ascii="ＭＳ 明朝" w:eastAsia="ＭＳ 明朝" w:hAnsi="ＭＳ 明朝" w:cs="Times New Roman" w:hint="eastAsia"/>
          <w:color w:val="000000" w:themeColor="text1"/>
        </w:rPr>
        <w:t>導</w:t>
      </w:r>
      <w:r>
        <w:rPr>
          <w:rFonts w:ascii="ＭＳ 明朝" w:eastAsia="ＭＳ 明朝" w:hAnsi="ＭＳ 明朝" w:cs="Times New Roman" w:hint="eastAsia"/>
          <w:color w:val="000000" w:themeColor="text1"/>
        </w:rPr>
        <w:t>水管</w:t>
      </w:r>
      <w:r w:rsidRPr="00A31F4A">
        <w:rPr>
          <w:rFonts w:ascii="ＭＳ 明朝" w:eastAsia="ＭＳ 明朝" w:hAnsi="ＭＳ 明朝" w:cs="Times New Roman" w:hint="eastAsia"/>
          <w:color w:val="000000" w:themeColor="text1"/>
        </w:rPr>
        <w:t>・送</w:t>
      </w:r>
      <w:r>
        <w:rPr>
          <w:rFonts w:ascii="ＭＳ 明朝" w:eastAsia="ＭＳ 明朝" w:hAnsi="ＭＳ 明朝" w:cs="Times New Roman" w:hint="eastAsia"/>
          <w:color w:val="000000" w:themeColor="text1"/>
        </w:rPr>
        <w:t>水管</w:t>
      </w:r>
      <w:r w:rsidRPr="00A31F4A">
        <w:rPr>
          <w:rFonts w:ascii="ＭＳ 明朝" w:eastAsia="ＭＳ 明朝" w:hAnsi="ＭＳ 明朝" w:cs="Times New Roman" w:hint="eastAsia"/>
          <w:color w:val="000000" w:themeColor="text1"/>
        </w:rPr>
        <w:t>・配水管（</w:t>
      </w:r>
      <w:r>
        <w:rPr>
          <w:rFonts w:ascii="ＭＳ 明朝" w:eastAsia="ＭＳ 明朝" w:hAnsi="ＭＳ 明朝" w:cs="Times New Roman" w:hint="eastAsia"/>
          <w:color w:val="000000" w:themeColor="text1"/>
        </w:rPr>
        <w:t xml:space="preserve">総延長 </w:t>
      </w:r>
      <w:r w:rsidRPr="00A31F4A">
        <w:rPr>
          <w:rFonts w:ascii="ＭＳ 明朝" w:eastAsia="ＭＳ 明朝" w:hAnsi="ＭＳ 明朝" w:cs="Times New Roman" w:hint="eastAsia"/>
          <w:color w:val="000000" w:themeColor="text1"/>
        </w:rPr>
        <w:t>約5,200km）</w:t>
      </w:r>
      <w:r>
        <w:rPr>
          <w:rFonts w:ascii="ＭＳ 明朝" w:eastAsia="ＭＳ 明朝" w:hAnsi="ＭＳ 明朝" w:cs="Times New Roman" w:hint="eastAsia"/>
          <w:color w:val="000000" w:themeColor="text1"/>
        </w:rPr>
        <w:t>及び配水管から分岐した水道</w:t>
      </w:r>
      <w:r w:rsidRPr="00A31F4A">
        <w:rPr>
          <w:rFonts w:ascii="ＭＳ 明朝" w:eastAsia="ＭＳ 明朝" w:hAnsi="ＭＳ 明朝" w:cs="Times New Roman" w:hint="eastAsia"/>
          <w:color w:val="000000" w:themeColor="text1"/>
        </w:rPr>
        <w:t>メーター</w:t>
      </w:r>
      <w:r>
        <w:rPr>
          <w:rFonts w:ascii="ＭＳ 明朝" w:eastAsia="ＭＳ 明朝" w:hAnsi="ＭＳ 明朝" w:cs="Times New Roman" w:hint="eastAsia"/>
          <w:color w:val="000000" w:themeColor="text1"/>
        </w:rPr>
        <w:t>までの</w:t>
      </w:r>
      <w:r w:rsidRPr="00A31F4A">
        <w:rPr>
          <w:rFonts w:ascii="ＭＳ 明朝" w:eastAsia="ＭＳ 明朝" w:hAnsi="ＭＳ 明朝" w:cs="Times New Roman" w:hint="eastAsia"/>
          <w:color w:val="000000" w:themeColor="text1"/>
        </w:rPr>
        <w:t>給水管</w:t>
      </w:r>
      <w:r>
        <w:rPr>
          <w:rFonts w:ascii="ＭＳ 明朝" w:eastAsia="ＭＳ 明朝" w:hAnsi="ＭＳ 明朝" w:cs="Times New Roman" w:hint="eastAsia"/>
          <w:color w:val="000000" w:themeColor="text1"/>
        </w:rPr>
        <w:t>並びに弁栓類等のこれらの水道管の</w:t>
      </w:r>
      <w:r w:rsidRPr="00A31F4A">
        <w:rPr>
          <w:rFonts w:ascii="ＭＳ 明朝" w:eastAsia="ＭＳ 明朝" w:hAnsi="ＭＳ 明朝" w:cs="Times New Roman" w:hint="eastAsia"/>
          <w:color w:val="000000" w:themeColor="text1"/>
        </w:rPr>
        <w:t>付属設備</w:t>
      </w:r>
    </w:p>
    <w:p w:rsidR="00B31E9B" w:rsidRPr="00A31F4A" w:rsidRDefault="00B31E9B" w:rsidP="00B31E9B">
      <w:pPr>
        <w:ind w:left="630" w:hangingChars="300" w:hanging="630"/>
        <w:rPr>
          <w:rFonts w:ascii="ＭＳ 明朝" w:eastAsia="ＭＳ 明朝" w:hAnsi="ＭＳ 明朝" w:cs="ＭＳ 明朝"/>
          <w:color w:val="000000" w:themeColor="text1"/>
        </w:rPr>
      </w:pPr>
      <w:r w:rsidRPr="00A31F4A">
        <w:rPr>
          <w:rFonts w:ascii="ＭＳ 明朝" w:eastAsia="ＭＳ 明朝" w:hAnsi="ＭＳ 明朝" w:cs="Times New Roman" w:hint="eastAsia"/>
          <w:color w:val="000000" w:themeColor="text1"/>
        </w:rPr>
        <w:t xml:space="preserve">　</w:t>
      </w:r>
    </w:p>
    <w:p w:rsidR="00B31E9B" w:rsidRPr="002C0B6D" w:rsidRDefault="00B31E9B" w:rsidP="002C0B6D">
      <w:pPr>
        <w:pStyle w:val="a5"/>
        <w:numPr>
          <w:ilvl w:val="0"/>
          <w:numId w:val="1"/>
        </w:numPr>
        <w:ind w:leftChars="0"/>
        <w:rPr>
          <w:rFonts w:ascii="ＭＳ ゴシック" w:eastAsia="ＭＳ ゴシック" w:hAnsi="ＭＳ ゴシック" w:cs="Times New Roman"/>
          <w:b/>
          <w:bCs/>
          <w:color w:val="000000" w:themeColor="text1"/>
        </w:rPr>
      </w:pPr>
      <w:r w:rsidRPr="002C0B6D">
        <w:rPr>
          <w:rFonts w:ascii="ＭＳ ゴシック" w:eastAsia="ＭＳ ゴシック" w:hAnsi="ＭＳ ゴシック" w:cs="Times New Roman" w:hint="eastAsia"/>
          <w:b/>
          <w:bCs/>
          <w:color w:val="000000" w:themeColor="text1"/>
        </w:rPr>
        <w:t xml:space="preserve">　中期目標の期間終了時において⑴の行政目的又は施策によって実現しようとする状態</w:t>
      </w:r>
    </w:p>
    <w:p w:rsidR="00B31E9B" w:rsidRPr="009F5B23" w:rsidRDefault="00626A09" w:rsidP="00B31E9B">
      <w:pPr>
        <w:ind w:leftChars="300" w:left="630" w:firstLineChars="100" w:firstLine="210"/>
        <w:rPr>
          <w:rFonts w:ascii="ＭＳ 明朝" w:eastAsia="ＭＳ 明朝" w:hAnsi="ＭＳ 明朝" w:cs="Times New Roman"/>
        </w:rPr>
      </w:pPr>
      <w:r w:rsidRPr="009F5B23">
        <w:rPr>
          <w:rFonts w:ascii="ＭＳ 明朝" w:eastAsia="ＭＳ 明朝" w:hAnsi="ＭＳ 明朝" w:cs="Times New Roman" w:hint="eastAsia"/>
        </w:rPr>
        <w:t>すべての水道管等の管路保全業務を、</w:t>
      </w:r>
      <w:r w:rsidR="00B31E9B" w:rsidRPr="009F5B23">
        <w:rPr>
          <w:rFonts w:ascii="ＭＳ 明朝" w:eastAsia="ＭＳ 明朝" w:hAnsi="ＭＳ 明朝" w:cs="Times New Roman" w:hint="eastAsia"/>
        </w:rPr>
        <w:t>現在水道局の職員</w:t>
      </w:r>
      <w:r w:rsidRPr="009F5B23">
        <w:rPr>
          <w:rFonts w:ascii="ＭＳ 明朝" w:eastAsia="ＭＳ 明朝" w:hAnsi="ＭＳ 明朝" w:cs="Times New Roman" w:hint="eastAsia"/>
        </w:rPr>
        <w:t>が</w:t>
      </w:r>
      <w:r w:rsidR="00B31E9B" w:rsidRPr="009F5B23">
        <w:rPr>
          <w:rFonts w:ascii="ＭＳ 明朝" w:eastAsia="ＭＳ 明朝" w:hAnsi="ＭＳ 明朝" w:cs="Times New Roman" w:hint="eastAsia"/>
        </w:rPr>
        <w:t>実施</w:t>
      </w:r>
      <w:r w:rsidRPr="009F5B23">
        <w:rPr>
          <w:rFonts w:ascii="ＭＳ 明朝" w:eastAsia="ＭＳ 明朝" w:hAnsi="ＭＳ 明朝" w:cs="Times New Roman" w:hint="eastAsia"/>
        </w:rPr>
        <w:t>し</w:t>
      </w:r>
      <w:r w:rsidR="00B31E9B" w:rsidRPr="009F5B23">
        <w:rPr>
          <w:rFonts w:ascii="ＭＳ 明朝" w:eastAsia="ＭＳ 明朝" w:hAnsi="ＭＳ 明朝" w:cs="Times New Roman" w:hint="eastAsia"/>
        </w:rPr>
        <w:t>ている水準以上の水準で</w:t>
      </w:r>
      <w:r w:rsidRPr="009F5B23">
        <w:rPr>
          <w:rFonts w:ascii="ＭＳ 明朝" w:eastAsia="ＭＳ 明朝" w:hAnsi="ＭＳ 明朝" w:cs="Times New Roman" w:hint="eastAsia"/>
        </w:rPr>
        <w:t>、当該外郭団体</w:t>
      </w:r>
      <w:r w:rsidR="00B5504C" w:rsidRPr="009F5B23">
        <w:rPr>
          <w:rFonts w:ascii="ＭＳ 明朝" w:eastAsia="ＭＳ 明朝" w:hAnsi="ＭＳ 明朝" w:cs="Times New Roman" w:hint="eastAsia"/>
        </w:rPr>
        <w:t>により</w:t>
      </w:r>
      <w:r w:rsidR="00DF1BAE">
        <w:rPr>
          <w:rFonts w:ascii="ＭＳ 明朝" w:eastAsia="ＭＳ 明朝" w:hAnsi="ＭＳ 明朝" w:cs="Times New Roman" w:hint="eastAsia"/>
        </w:rPr>
        <w:t>令和９年４月１日から実施される</w:t>
      </w:r>
      <w:r w:rsidR="00B31E9B" w:rsidRPr="009F5B23">
        <w:rPr>
          <w:rFonts w:ascii="ＭＳ 明朝" w:eastAsia="ＭＳ 明朝" w:hAnsi="ＭＳ 明朝" w:cs="Times New Roman" w:hint="eastAsia"/>
        </w:rPr>
        <w:t>状態</w:t>
      </w:r>
    </w:p>
    <w:p w:rsidR="00B31E9B" w:rsidRPr="00626A09" w:rsidRDefault="00B31E9B" w:rsidP="00B31E9B">
      <w:pPr>
        <w:ind w:left="630" w:hangingChars="300" w:hanging="630"/>
        <w:rPr>
          <w:rFonts w:ascii="ＭＳ 明朝" w:eastAsia="ＭＳ 明朝" w:hAnsi="ＭＳ 明朝" w:cs="Times New Roman"/>
          <w:color w:val="000000" w:themeColor="text1"/>
        </w:rPr>
      </w:pPr>
    </w:p>
    <w:p w:rsidR="00B31E9B" w:rsidRPr="00A31F4A" w:rsidRDefault="00B31E9B" w:rsidP="00B31E9B">
      <w:pPr>
        <w:ind w:firstLineChars="100" w:firstLine="211"/>
        <w:rPr>
          <w:rFonts w:ascii="ＭＳ ゴシック" w:eastAsia="ＭＳ ゴシック" w:hAnsi="ＭＳ ゴシック" w:cs="Times New Roman"/>
          <w:b/>
          <w:bCs/>
          <w:color w:val="000000" w:themeColor="text1"/>
        </w:rPr>
      </w:pPr>
      <w:r w:rsidRPr="00A31F4A">
        <w:rPr>
          <w:rFonts w:ascii="ＭＳ ゴシック" w:eastAsia="ＭＳ ゴシック" w:hAnsi="ＭＳ ゴシック" w:cs="Times New Roman" w:hint="eastAsia"/>
          <w:b/>
          <w:bCs/>
          <w:color w:val="000000" w:themeColor="text1"/>
        </w:rPr>
        <w:t>⑶　⑵の状態を客観的に示す指標及び当該指標による目標（</w:t>
      </w:r>
      <w:r w:rsidRPr="00A31F4A">
        <w:rPr>
          <w:rFonts w:ascii="ＭＳ ゴシック" w:eastAsia="ＭＳ ゴシック" w:hAnsi="ＭＳ ゴシック" w:cs="Times New Roman"/>
          <w:b/>
          <w:bCs/>
          <w:color w:val="000000" w:themeColor="text1"/>
        </w:rPr>
        <w:t>可能な限り定量的</w:t>
      </w:r>
      <w:r w:rsidRPr="00A31F4A">
        <w:rPr>
          <w:rFonts w:ascii="ＭＳ ゴシック" w:eastAsia="ＭＳ ゴシック" w:hAnsi="ＭＳ ゴシック" w:cs="Times New Roman" w:hint="eastAsia"/>
          <w:b/>
          <w:bCs/>
          <w:color w:val="000000" w:themeColor="text1"/>
        </w:rPr>
        <w:t xml:space="preserve">なもの）　　　　　　　　　　　　　　　　　　　　　　　　　　　　　</w:t>
      </w:r>
    </w:p>
    <w:p w:rsidR="00B31E9B" w:rsidRPr="00A31F4A" w:rsidRDefault="00B31E9B" w:rsidP="00B31E9B">
      <w:pPr>
        <w:ind w:left="630" w:hangingChars="300" w:hanging="630"/>
        <w:rPr>
          <w:rFonts w:ascii="ＭＳ 明朝" w:eastAsia="ＭＳ 明朝" w:hAnsi="ＭＳ 明朝" w:cs="Times New Roman"/>
          <w:color w:val="000000" w:themeColor="text1"/>
        </w:rPr>
      </w:pPr>
      <w:r w:rsidRPr="00A31F4A">
        <w:rPr>
          <w:rFonts w:ascii="ＭＳ 明朝" w:eastAsia="ＭＳ 明朝" w:hAnsi="ＭＳ 明朝" w:cs="Times New Roman"/>
          <w:color w:val="000000" w:themeColor="text1"/>
        </w:rPr>
        <w:t xml:space="preserve">　　</w:t>
      </w:r>
      <w:r>
        <w:rPr>
          <w:rFonts w:ascii="ＭＳ 明朝" w:eastAsia="ＭＳ 明朝" w:hAnsi="ＭＳ 明朝" w:cs="Times New Roman" w:hint="eastAsia"/>
          <w:color w:val="000000" w:themeColor="text1"/>
        </w:rPr>
        <w:t xml:space="preserve">　</w:t>
      </w:r>
      <w:r w:rsidRPr="00A31F4A">
        <w:rPr>
          <w:rFonts w:ascii="ＭＳ 明朝" w:eastAsia="ＭＳ 明朝" w:hAnsi="ＭＳ 明朝" w:cs="Times New Roman" w:hint="eastAsia"/>
          <w:color w:val="000000" w:themeColor="text1"/>
        </w:rPr>
        <w:t xml:space="preserve">　</w:t>
      </w:r>
      <w:r>
        <w:rPr>
          <w:rFonts w:ascii="ＭＳ 明朝" w:eastAsia="ＭＳ 明朝" w:hAnsi="ＭＳ 明朝" w:cs="Times New Roman" w:hint="eastAsia"/>
          <w:color w:val="000000" w:themeColor="text1"/>
        </w:rPr>
        <w:t>令和８年1</w:t>
      </w:r>
      <w:r>
        <w:rPr>
          <w:rFonts w:ascii="ＭＳ 明朝" w:eastAsia="ＭＳ 明朝" w:hAnsi="ＭＳ 明朝" w:cs="Times New Roman"/>
          <w:color w:val="000000" w:themeColor="text1"/>
        </w:rPr>
        <w:t>0</w:t>
      </w:r>
      <w:r>
        <w:rPr>
          <w:rFonts w:ascii="ＭＳ 明朝" w:eastAsia="ＭＳ 明朝" w:hAnsi="ＭＳ 明朝" w:cs="Times New Roman" w:hint="eastAsia"/>
          <w:color w:val="000000" w:themeColor="text1"/>
        </w:rPr>
        <w:t>月から</w:t>
      </w:r>
      <w:r w:rsidRPr="00240888">
        <w:rPr>
          <w:rFonts w:ascii="ＭＳ 明朝" w:eastAsia="ＭＳ 明朝" w:hAnsi="ＭＳ 明朝" w:cs="Times New Roman" w:hint="eastAsia"/>
          <w:color w:val="000000" w:themeColor="text1"/>
        </w:rPr>
        <w:t>令和９年</w:t>
      </w:r>
      <w:r>
        <w:rPr>
          <w:rFonts w:ascii="ＭＳ 明朝" w:eastAsia="ＭＳ 明朝" w:hAnsi="ＭＳ 明朝" w:cs="Times New Roman" w:hint="eastAsia"/>
          <w:color w:val="000000" w:themeColor="text1"/>
        </w:rPr>
        <w:t>３</w:t>
      </w:r>
      <w:r w:rsidRPr="00240888">
        <w:rPr>
          <w:rFonts w:ascii="ＭＳ 明朝" w:eastAsia="ＭＳ 明朝" w:hAnsi="ＭＳ 明朝" w:cs="Times New Roman" w:hint="eastAsia"/>
          <w:color w:val="000000" w:themeColor="text1"/>
        </w:rPr>
        <w:t>月</w:t>
      </w:r>
      <w:r>
        <w:rPr>
          <w:rFonts w:ascii="ＭＳ 明朝" w:eastAsia="ＭＳ 明朝" w:hAnsi="ＭＳ 明朝" w:cs="Times New Roman" w:hint="eastAsia"/>
          <w:color w:val="000000" w:themeColor="text1"/>
        </w:rPr>
        <w:t>までの間の当該外郭団体による</w:t>
      </w:r>
      <w:r w:rsidR="00882D53">
        <w:rPr>
          <w:rFonts w:ascii="ＭＳ 明朝" w:eastAsia="ＭＳ 明朝" w:hAnsi="ＭＳ 明朝" w:cs="Times New Roman" w:hint="eastAsia"/>
          <w:color w:val="000000" w:themeColor="text1"/>
        </w:rPr>
        <w:t>すべての</w:t>
      </w:r>
      <w:r w:rsidRPr="003F6250">
        <w:rPr>
          <w:rFonts w:ascii="ＭＳ 明朝" w:eastAsia="ＭＳ 明朝" w:hAnsi="ＭＳ 明朝" w:cs="Times New Roman" w:hint="eastAsia"/>
          <w:color w:val="000000" w:themeColor="text1"/>
        </w:rPr>
        <w:t>水道管等</w:t>
      </w:r>
      <w:r w:rsidRPr="00240888">
        <w:rPr>
          <w:rFonts w:ascii="ＭＳ 明朝" w:eastAsia="ＭＳ 明朝" w:hAnsi="ＭＳ 明朝" w:cs="Times New Roman" w:hint="eastAsia"/>
          <w:color w:val="000000" w:themeColor="text1"/>
        </w:rPr>
        <w:t>の</w:t>
      </w:r>
      <w:r>
        <w:rPr>
          <w:rFonts w:ascii="ＭＳ 明朝" w:eastAsia="ＭＳ 明朝" w:hAnsi="ＭＳ 明朝" w:cs="Times New Roman" w:hint="eastAsia"/>
          <w:color w:val="000000" w:themeColor="text1"/>
        </w:rPr>
        <w:t>管路保全業務の試行実施と水道局による実施内容の検査の合格</w:t>
      </w:r>
    </w:p>
    <w:p w:rsidR="00B31E9B" w:rsidRPr="00A31F4A" w:rsidRDefault="00B31E9B" w:rsidP="00B31E9B">
      <w:pPr>
        <w:ind w:left="2100" w:hangingChars="1000" w:hanging="2100"/>
        <w:rPr>
          <w:rFonts w:ascii="ＭＳ 明朝" w:eastAsia="ＭＳ 明朝" w:hAnsi="ＭＳ 明朝" w:cs="Times New Roman"/>
          <w:color w:val="000000" w:themeColor="text1"/>
        </w:rPr>
      </w:pPr>
    </w:p>
    <w:p w:rsidR="00B31E9B" w:rsidRPr="00A31F4A" w:rsidRDefault="00B31E9B" w:rsidP="00B31E9B">
      <w:pPr>
        <w:ind w:firstLineChars="100" w:firstLine="211"/>
        <w:rPr>
          <w:rFonts w:ascii="ＭＳ ゴシック" w:eastAsia="ＭＳ ゴシック" w:hAnsi="ＭＳ ゴシック" w:cs="Times New Roman"/>
          <w:b/>
          <w:bCs/>
          <w:color w:val="000000" w:themeColor="text1"/>
        </w:rPr>
      </w:pPr>
      <w:r w:rsidRPr="00A31F4A">
        <w:rPr>
          <w:rFonts w:ascii="ＭＳ ゴシック" w:eastAsia="ＭＳ ゴシック" w:hAnsi="ＭＳ ゴシック" w:cs="Times New Roman" w:hint="eastAsia"/>
          <w:b/>
          <w:bCs/>
          <w:color w:val="000000" w:themeColor="text1"/>
        </w:rPr>
        <w:t>⑷　⑵の状態にするために当該外郭団体が行うべき事業経営の具体的な内容</w:t>
      </w:r>
    </w:p>
    <w:p w:rsidR="00B31E9B" w:rsidRDefault="00B31E9B" w:rsidP="00B31E9B">
      <w:pPr>
        <w:ind w:left="1050" w:hangingChars="500" w:hanging="1050"/>
        <w:rPr>
          <w:rFonts w:ascii="ＭＳ 明朝" w:eastAsia="ＭＳ 明朝" w:hAnsi="ＭＳ 明朝"/>
          <w:color w:val="000000" w:themeColor="text1"/>
        </w:rPr>
      </w:pPr>
      <w:r>
        <w:rPr>
          <w:rFonts w:ascii="ＭＳ 明朝" w:eastAsia="ＭＳ 明朝" w:hAnsi="ＭＳ 明朝" w:hint="eastAsia"/>
          <w:color w:val="000000" w:themeColor="text1"/>
        </w:rPr>
        <w:t xml:space="preserve">　　　　・　</w:t>
      </w:r>
      <w:r w:rsidR="00882D53">
        <w:rPr>
          <w:rFonts w:ascii="ＭＳ 明朝" w:eastAsia="ＭＳ 明朝" w:hAnsi="ＭＳ 明朝" w:hint="eastAsia"/>
          <w:color w:val="000000" w:themeColor="text1"/>
        </w:rPr>
        <w:t>すべての</w:t>
      </w:r>
      <w:r w:rsidRPr="003F6250">
        <w:rPr>
          <w:rFonts w:ascii="ＭＳ 明朝" w:eastAsia="ＭＳ 明朝" w:hAnsi="ＭＳ 明朝" w:hint="eastAsia"/>
          <w:color w:val="000000" w:themeColor="text1"/>
        </w:rPr>
        <w:t>水道管等</w:t>
      </w:r>
      <w:r w:rsidRPr="00240888">
        <w:rPr>
          <w:rFonts w:ascii="ＭＳ 明朝" w:eastAsia="ＭＳ 明朝" w:hAnsi="ＭＳ 明朝" w:hint="eastAsia"/>
          <w:color w:val="000000" w:themeColor="text1"/>
        </w:rPr>
        <w:t>の</w:t>
      </w:r>
      <w:r w:rsidRPr="00A31F4A">
        <w:rPr>
          <w:rFonts w:ascii="ＭＳ 明朝" w:eastAsia="ＭＳ 明朝" w:hAnsi="ＭＳ 明朝" w:hint="eastAsia"/>
          <w:color w:val="000000" w:themeColor="text1"/>
        </w:rPr>
        <w:t>管路保全業務を実施するため</w:t>
      </w:r>
      <w:r>
        <w:rPr>
          <w:rFonts w:ascii="ＭＳ 明朝" w:eastAsia="ＭＳ 明朝" w:hAnsi="ＭＳ 明朝" w:hint="eastAsia"/>
          <w:color w:val="000000" w:themeColor="text1"/>
        </w:rPr>
        <w:t>に</w:t>
      </w:r>
      <w:r w:rsidRPr="00A31F4A">
        <w:rPr>
          <w:rFonts w:ascii="ＭＳ 明朝" w:eastAsia="ＭＳ 明朝" w:hAnsi="ＭＳ 明朝" w:hint="eastAsia"/>
          <w:color w:val="000000" w:themeColor="text1"/>
        </w:rPr>
        <w:t>必要</w:t>
      </w:r>
      <w:r>
        <w:rPr>
          <w:rFonts w:ascii="ＭＳ 明朝" w:eastAsia="ＭＳ 明朝" w:hAnsi="ＭＳ 明朝" w:hint="eastAsia"/>
          <w:color w:val="000000" w:themeColor="text1"/>
        </w:rPr>
        <w:t>な</w:t>
      </w:r>
      <w:r w:rsidRPr="00A31F4A">
        <w:rPr>
          <w:rFonts w:ascii="ＭＳ 明朝" w:eastAsia="ＭＳ 明朝" w:hAnsi="ＭＳ 明朝" w:hint="eastAsia"/>
          <w:color w:val="000000" w:themeColor="text1"/>
        </w:rPr>
        <w:t>人員</w:t>
      </w:r>
      <w:r>
        <w:rPr>
          <w:rFonts w:ascii="ＭＳ 明朝" w:eastAsia="ＭＳ 明朝" w:hAnsi="ＭＳ 明朝" w:hint="eastAsia"/>
          <w:color w:val="000000" w:themeColor="text1"/>
        </w:rPr>
        <w:t>の確保と</w:t>
      </w:r>
      <w:r w:rsidRPr="00A31F4A">
        <w:rPr>
          <w:rFonts w:ascii="ＭＳ 明朝" w:eastAsia="ＭＳ 明朝" w:hAnsi="ＭＳ 明朝" w:hint="eastAsia"/>
          <w:color w:val="000000" w:themeColor="text1"/>
        </w:rPr>
        <w:t>教育訓練</w:t>
      </w:r>
      <w:r>
        <w:rPr>
          <w:rFonts w:ascii="ＭＳ 明朝" w:eastAsia="ＭＳ 明朝" w:hAnsi="ＭＳ 明朝" w:hint="eastAsia"/>
          <w:color w:val="000000" w:themeColor="text1"/>
        </w:rPr>
        <w:t>その他の育成</w:t>
      </w:r>
    </w:p>
    <w:p w:rsidR="00B31E9B" w:rsidRPr="00675FA1" w:rsidRDefault="00B31E9B" w:rsidP="00B31E9B">
      <w:pPr>
        <w:ind w:left="1050" w:hangingChars="500" w:hanging="1050"/>
        <w:rPr>
          <w:rFonts w:ascii="ＭＳ 明朝" w:eastAsia="ＭＳ 明朝" w:hAnsi="ＭＳ 明朝"/>
          <w:color w:val="000000" w:themeColor="text1"/>
        </w:rPr>
      </w:pPr>
      <w:r>
        <w:rPr>
          <w:rFonts w:ascii="ＭＳ 明朝" w:eastAsia="ＭＳ 明朝" w:hAnsi="ＭＳ 明朝" w:hint="eastAsia"/>
          <w:color w:val="000000" w:themeColor="text1"/>
        </w:rPr>
        <w:t xml:space="preserve">　　　　・　業務執行体制の構築とこれによる</w:t>
      </w:r>
      <w:r w:rsidRPr="00D65DA3">
        <w:rPr>
          <w:rFonts w:ascii="ＭＳ 明朝" w:eastAsia="ＭＳ 明朝" w:hAnsi="ＭＳ 明朝" w:hint="eastAsia"/>
          <w:color w:val="000000" w:themeColor="text1"/>
        </w:rPr>
        <w:t>令和８年</w:t>
      </w:r>
      <w:r w:rsidRPr="00D65DA3">
        <w:rPr>
          <w:rFonts w:ascii="ＭＳ 明朝" w:eastAsia="ＭＳ 明朝" w:hAnsi="ＭＳ 明朝"/>
          <w:color w:val="000000" w:themeColor="text1"/>
        </w:rPr>
        <w:t>10月から令和９年３月までの間の</w:t>
      </w:r>
      <w:r w:rsidRPr="003F6250">
        <w:rPr>
          <w:rFonts w:ascii="ＭＳ 明朝" w:eastAsia="ＭＳ 明朝" w:hAnsi="ＭＳ 明朝" w:hint="eastAsia"/>
          <w:color w:val="000000" w:themeColor="text1"/>
        </w:rPr>
        <w:t>管路保全業務</w:t>
      </w:r>
      <w:r>
        <w:rPr>
          <w:rFonts w:ascii="ＭＳ 明朝" w:eastAsia="ＭＳ 明朝" w:hAnsi="ＭＳ 明朝" w:hint="eastAsia"/>
          <w:color w:val="000000" w:themeColor="text1"/>
        </w:rPr>
        <w:t>の試行実施</w:t>
      </w:r>
    </w:p>
    <w:p w:rsidR="00B31E9B" w:rsidRDefault="00B31E9B" w:rsidP="00B31E9B">
      <w:pPr>
        <w:ind w:left="420" w:hangingChars="200" w:hanging="420"/>
        <w:rPr>
          <w:rFonts w:ascii="ＭＳ 明朝" w:eastAsia="ＭＳ 明朝" w:hAnsi="ＭＳ 明朝"/>
          <w:color w:val="000000" w:themeColor="text1"/>
        </w:rPr>
      </w:pPr>
    </w:p>
    <w:p w:rsidR="00B31E9B" w:rsidRPr="00A31F4A" w:rsidRDefault="00B31E9B" w:rsidP="00B31E9B">
      <w:pPr>
        <w:ind w:left="422" w:hangingChars="200" w:hanging="422"/>
        <w:rPr>
          <w:rFonts w:ascii="ＭＳ ゴシック" w:eastAsia="ＭＳ ゴシック" w:hAnsi="ＭＳ ゴシック" w:cs="Times New Roman"/>
          <w:b/>
          <w:bCs/>
          <w:color w:val="000000" w:themeColor="text1"/>
        </w:rPr>
      </w:pPr>
      <w:r w:rsidRPr="00A31F4A">
        <w:rPr>
          <w:rFonts w:ascii="ＭＳ ゴシック" w:eastAsia="ＭＳ ゴシック" w:hAnsi="ＭＳ ゴシック" w:cs="Times New Roman" w:hint="eastAsia"/>
          <w:b/>
          <w:bCs/>
          <w:color w:val="000000" w:themeColor="text1"/>
        </w:rPr>
        <w:t xml:space="preserve">　⑸　⑷の事業経営の⑵の状態(成果)への貢献度を示す指標の例（</w:t>
      </w:r>
      <w:r w:rsidRPr="00A31F4A">
        <w:rPr>
          <w:rFonts w:ascii="ＭＳ ゴシック" w:eastAsia="ＭＳ ゴシック" w:hAnsi="ＭＳ ゴシック" w:cs="Times New Roman"/>
          <w:b/>
          <w:bCs/>
          <w:color w:val="000000" w:themeColor="text1"/>
        </w:rPr>
        <w:t>可能な限り定量的なもの</w:t>
      </w:r>
      <w:r w:rsidRPr="00A31F4A">
        <w:rPr>
          <w:rFonts w:ascii="ＭＳ ゴシック" w:eastAsia="ＭＳ ゴシック" w:hAnsi="ＭＳ ゴシック" w:cs="Times New Roman" w:hint="eastAsia"/>
          <w:b/>
          <w:bCs/>
          <w:color w:val="000000" w:themeColor="text1"/>
        </w:rPr>
        <w:t>）</w:t>
      </w:r>
    </w:p>
    <w:p w:rsidR="00B31E9B" w:rsidRDefault="00B31E9B" w:rsidP="00B31E9B">
      <w:pPr>
        <w:ind w:left="1050" w:hangingChars="500" w:hanging="1050"/>
        <w:rPr>
          <w:rFonts w:ascii="ＭＳ 明朝" w:eastAsia="ＭＳ 明朝" w:hAnsi="ＭＳ 明朝" w:cs="Times New Roman"/>
          <w:color w:val="000000" w:themeColor="text1"/>
        </w:rPr>
      </w:pPr>
      <w:r w:rsidRPr="00A31F4A">
        <w:rPr>
          <w:rFonts w:ascii="ＭＳ 明朝" w:eastAsia="ＭＳ 明朝" w:hAnsi="ＭＳ 明朝" w:cs="Times New Roman" w:hint="eastAsia"/>
          <w:color w:val="000000" w:themeColor="text1"/>
        </w:rPr>
        <w:t xml:space="preserve">　　　　</w:t>
      </w:r>
      <w:r>
        <w:rPr>
          <w:rFonts w:ascii="ＭＳ 明朝" w:eastAsia="ＭＳ 明朝" w:hAnsi="ＭＳ 明朝" w:cs="Times New Roman" w:hint="eastAsia"/>
          <w:color w:val="000000" w:themeColor="text1"/>
        </w:rPr>
        <w:t>・　必要人員の確保及び育成に関する事項、業務執行体制の構築及び運用に関する事項、進捗管理に関する事項等を盛り込んだ管路保全業務の受託するための計画の</w:t>
      </w:r>
      <w:r w:rsidRPr="00A31F4A">
        <w:rPr>
          <w:rFonts w:ascii="ＭＳ 明朝" w:eastAsia="ＭＳ 明朝" w:hAnsi="ＭＳ 明朝" w:cs="Times New Roman" w:hint="eastAsia"/>
          <w:color w:val="000000" w:themeColor="text1"/>
        </w:rPr>
        <w:t>策定</w:t>
      </w:r>
    </w:p>
    <w:p w:rsidR="00B31E9B" w:rsidRDefault="00B31E9B" w:rsidP="00B31E9B">
      <w:pPr>
        <w:ind w:left="1050" w:hangingChars="500" w:hanging="105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 xml:space="preserve">　　　　・　</w:t>
      </w:r>
      <w:r w:rsidRPr="00807D26">
        <w:rPr>
          <w:rFonts w:ascii="ＭＳ 明朝" w:eastAsia="ＭＳ 明朝" w:hAnsi="ＭＳ 明朝" w:cs="Times New Roman" w:hint="eastAsia"/>
          <w:color w:val="000000" w:themeColor="text1"/>
        </w:rPr>
        <w:t>令和８年</w:t>
      </w:r>
      <w:r w:rsidRPr="00807D26">
        <w:rPr>
          <w:rFonts w:ascii="ＭＳ 明朝" w:eastAsia="ＭＳ 明朝" w:hAnsi="ＭＳ 明朝" w:cs="Times New Roman"/>
          <w:color w:val="000000" w:themeColor="text1"/>
        </w:rPr>
        <w:t>10月から令和９年３月までの間の</w:t>
      </w:r>
      <w:r w:rsidRPr="00CE12FC">
        <w:rPr>
          <w:rFonts w:ascii="ＭＳ 明朝" w:eastAsia="ＭＳ 明朝" w:hAnsi="ＭＳ 明朝" w:cs="Times New Roman" w:hint="eastAsia"/>
          <w:color w:val="000000" w:themeColor="text1"/>
        </w:rPr>
        <w:t>管路保全業務の</w:t>
      </w:r>
      <w:r>
        <w:rPr>
          <w:rFonts w:ascii="ＭＳ 明朝" w:eastAsia="ＭＳ 明朝" w:hAnsi="ＭＳ 明朝" w:cs="Times New Roman" w:hint="eastAsia"/>
          <w:color w:val="000000" w:themeColor="text1"/>
        </w:rPr>
        <w:t>実施計画の策定及び業務の試行実施並びに水道局による検査の受検</w:t>
      </w:r>
    </w:p>
    <w:p w:rsidR="00B31E9B" w:rsidRPr="00A31F4A" w:rsidRDefault="00B31E9B" w:rsidP="00B31E9B">
      <w:pPr>
        <w:ind w:left="630" w:hangingChars="300" w:hanging="63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lastRenderedPageBreak/>
        <w:t xml:space="preserve">　　　　・　</w:t>
      </w:r>
      <w:r w:rsidRPr="00CE12FC">
        <w:rPr>
          <w:rFonts w:ascii="ＭＳ 明朝" w:eastAsia="ＭＳ 明朝" w:hAnsi="ＭＳ 明朝" w:cs="Times New Roman" w:hint="eastAsia"/>
          <w:color w:val="000000" w:themeColor="text1"/>
        </w:rPr>
        <w:t>令和９年４月から</w:t>
      </w:r>
      <w:r>
        <w:rPr>
          <w:rFonts w:ascii="ＭＳ 明朝" w:eastAsia="ＭＳ 明朝" w:hAnsi="ＭＳ 明朝" w:cs="Times New Roman" w:hint="eastAsia"/>
          <w:color w:val="000000" w:themeColor="text1"/>
        </w:rPr>
        <w:t>の</w:t>
      </w:r>
      <w:r w:rsidRPr="00CE12FC">
        <w:rPr>
          <w:rFonts w:ascii="ＭＳ 明朝" w:eastAsia="ＭＳ 明朝" w:hAnsi="ＭＳ 明朝" w:cs="Times New Roman" w:hint="eastAsia"/>
          <w:color w:val="000000" w:themeColor="text1"/>
        </w:rPr>
        <w:t>管路保全業務の実施計画の策定</w:t>
      </w:r>
    </w:p>
    <w:p w:rsidR="00B31E9B" w:rsidRPr="00A31F4A" w:rsidRDefault="00B31E9B" w:rsidP="00B31E9B">
      <w:pPr>
        <w:ind w:leftChars="300" w:left="630"/>
        <w:rPr>
          <w:rFonts w:ascii="ＭＳ 明朝" w:eastAsia="ＭＳ 明朝" w:hAnsi="ＭＳ 明朝" w:cs="Times New Roman"/>
          <w:color w:val="000000" w:themeColor="text1"/>
        </w:rPr>
      </w:pPr>
    </w:p>
    <w:p w:rsidR="00F8749A" w:rsidRPr="00B31E9B" w:rsidRDefault="00F8749A"/>
    <w:sectPr w:rsidR="00F8749A" w:rsidRPr="00B31E9B" w:rsidSect="00835D29">
      <w:headerReference w:type="default" r:id="rId7"/>
      <w:pgSz w:w="11906" w:h="16838" w:code="9"/>
      <w:pgMar w:top="851" w:right="1418" w:bottom="851"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C4E" w:rsidRDefault="00AC4374">
      <w:r>
        <w:separator/>
      </w:r>
    </w:p>
  </w:endnote>
  <w:endnote w:type="continuationSeparator" w:id="0">
    <w:p w:rsidR="00C06C4E" w:rsidRDefault="00AC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C4E" w:rsidRDefault="00AC4374">
      <w:r>
        <w:separator/>
      </w:r>
    </w:p>
  </w:footnote>
  <w:footnote w:type="continuationSeparator" w:id="0">
    <w:p w:rsidR="00C06C4E" w:rsidRDefault="00AC4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F7B" w:rsidRDefault="00BE1F7B" w:rsidP="008678F0">
    <w:pPr>
      <w:pStyle w:val="a3"/>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116D8"/>
    <w:multiLevelType w:val="hybridMultilevel"/>
    <w:tmpl w:val="686C8D78"/>
    <w:lvl w:ilvl="0" w:tplc="89E21FE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9B"/>
    <w:rsid w:val="00095A1D"/>
    <w:rsid w:val="000C6625"/>
    <w:rsid w:val="001D2B04"/>
    <w:rsid w:val="002B09DC"/>
    <w:rsid w:val="002C0B6D"/>
    <w:rsid w:val="002D5CA0"/>
    <w:rsid w:val="00377D22"/>
    <w:rsid w:val="003D7D0B"/>
    <w:rsid w:val="00626A09"/>
    <w:rsid w:val="00682BFC"/>
    <w:rsid w:val="006C6BF1"/>
    <w:rsid w:val="00851FC8"/>
    <w:rsid w:val="00882D53"/>
    <w:rsid w:val="00882EB2"/>
    <w:rsid w:val="009F5B23"/>
    <w:rsid w:val="00AC4374"/>
    <w:rsid w:val="00B31E9B"/>
    <w:rsid w:val="00B5504C"/>
    <w:rsid w:val="00BE1F7B"/>
    <w:rsid w:val="00C02A49"/>
    <w:rsid w:val="00C06C4E"/>
    <w:rsid w:val="00DD63E5"/>
    <w:rsid w:val="00DF1BAE"/>
    <w:rsid w:val="00DF1C98"/>
    <w:rsid w:val="00F853F1"/>
    <w:rsid w:val="00F8749A"/>
    <w:rsid w:val="00FA1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D8E1181"/>
  <w15:chartTrackingRefBased/>
  <w15:docId w15:val="{65F48E14-D29E-4920-A705-8328AE59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E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1E9B"/>
    <w:pPr>
      <w:tabs>
        <w:tab w:val="center" w:pos="4252"/>
        <w:tab w:val="right" w:pos="8504"/>
      </w:tabs>
      <w:snapToGrid w:val="0"/>
    </w:pPr>
  </w:style>
  <w:style w:type="character" w:customStyle="1" w:styleId="a4">
    <w:name w:val="ヘッダー (文字)"/>
    <w:basedOn w:val="a0"/>
    <w:link w:val="a3"/>
    <w:uiPriority w:val="99"/>
    <w:rsid w:val="00B31E9B"/>
  </w:style>
  <w:style w:type="paragraph" w:styleId="a5">
    <w:name w:val="List Paragraph"/>
    <w:basedOn w:val="a"/>
    <w:uiPriority w:val="34"/>
    <w:qFormat/>
    <w:rsid w:val="00B31E9B"/>
    <w:pPr>
      <w:ind w:leftChars="400" w:left="840"/>
    </w:pPr>
  </w:style>
  <w:style w:type="paragraph" w:styleId="a6">
    <w:name w:val="footer"/>
    <w:basedOn w:val="a"/>
    <w:link w:val="a7"/>
    <w:uiPriority w:val="99"/>
    <w:unhideWhenUsed/>
    <w:rsid w:val="000C6625"/>
    <w:pPr>
      <w:tabs>
        <w:tab w:val="center" w:pos="4252"/>
        <w:tab w:val="right" w:pos="8504"/>
      </w:tabs>
      <w:snapToGrid w:val="0"/>
    </w:pPr>
  </w:style>
  <w:style w:type="character" w:customStyle="1" w:styleId="a7">
    <w:name w:val="フッター (文字)"/>
    <w:basedOn w:val="a0"/>
    <w:link w:val="a6"/>
    <w:uiPriority w:val="99"/>
    <w:rsid w:val="000C6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154</Words>
  <Characters>884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2024-03-26T08:22:00Z</cp:lastPrinted>
  <dcterms:created xsi:type="dcterms:W3CDTF">2024-03-05T03:14:00Z</dcterms:created>
  <dcterms:modified xsi:type="dcterms:W3CDTF">2024-04-01T06:00:00Z</dcterms:modified>
</cp:coreProperties>
</file>