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4"/>
        <w:gridCol w:w="171"/>
        <w:gridCol w:w="406"/>
        <w:gridCol w:w="366"/>
        <w:gridCol w:w="579"/>
        <w:gridCol w:w="305"/>
        <w:gridCol w:w="544"/>
        <w:gridCol w:w="39"/>
        <w:gridCol w:w="256"/>
        <w:gridCol w:w="614"/>
        <w:gridCol w:w="287"/>
        <w:gridCol w:w="575"/>
        <w:gridCol w:w="294"/>
        <w:gridCol w:w="565"/>
        <w:gridCol w:w="289"/>
        <w:gridCol w:w="571"/>
        <w:gridCol w:w="286"/>
        <w:gridCol w:w="571"/>
        <w:gridCol w:w="289"/>
        <w:gridCol w:w="6"/>
        <w:gridCol w:w="599"/>
      </w:tblGrid>
      <w:tr w:rsidR="00613683" w:rsidTr="00613683">
        <w:trPr>
          <w:trHeight w:val="3073"/>
        </w:trPr>
        <w:tc>
          <w:tcPr>
            <w:tcW w:w="9493" w:type="dxa"/>
            <w:gridSpan w:val="22"/>
          </w:tcPr>
          <w:p w:rsidR="00613683" w:rsidRDefault="00613683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ＰＮ形継手チェックシート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613683" w:rsidTr="001155A6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613683" w:rsidRPr="00D24644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13683" w:rsidTr="001155A6">
              <w:trPr>
                <w:trHeight w:val="208"/>
              </w:trPr>
              <w:tc>
                <w:tcPr>
                  <w:tcW w:w="3427" w:type="dxa"/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613683" w:rsidRPr="00D24644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13683" w:rsidTr="001155A6">
              <w:trPr>
                <w:trHeight w:val="208"/>
              </w:trPr>
              <w:tc>
                <w:tcPr>
                  <w:tcW w:w="3427" w:type="dxa"/>
                </w:tcPr>
                <w:p w:rsidR="00613683" w:rsidRPr="007F080C" w:rsidRDefault="00D047EE" w:rsidP="001155A6">
                  <w:pPr>
                    <w:pStyle w:val="a7"/>
                    <w:spacing w:line="260" w:lineRule="exact"/>
                    <w:ind w:left="1161" w:hanging="937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/>
                      <w:noProof/>
                      <w:sz w:val="22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83.15pt;margin-top:10.85pt;width:305.75pt;height:103.5pt;z-index:-251658240;mso-position-horizontal-relative:text;mso-position-vertical-relative:text">
                        <v:imagedata r:id="rId6" o:title=""/>
                      </v:shape>
                      <o:OLEObject Type="Embed" ProgID="PBrush" ShapeID="_x0000_s1026" DrawAspect="Content" ObjectID="_1804674712" r:id="rId7"/>
                    </w:object>
                  </w:r>
                  <w:r w:rsidR="00613683"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613683" w:rsidRPr="007F080C" w:rsidRDefault="0061368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13683" w:rsidTr="00613683">
        <w:trPr>
          <w:trHeight w:val="398"/>
        </w:trPr>
        <w:tc>
          <w:tcPr>
            <w:tcW w:w="2052" w:type="dxa"/>
            <w:gridSpan w:val="3"/>
            <w:shd w:val="clear" w:color="auto" w:fill="auto"/>
            <w:vAlign w:val="center"/>
          </w:tcPr>
          <w:p w:rsidR="00613683" w:rsidRPr="007F080C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Cs w:val="18"/>
              </w:rPr>
            </w:pPr>
            <w:r w:rsidRPr="00D047EE">
              <w:rPr>
                <w:rFonts w:hint="eastAsia"/>
                <w:spacing w:val="21"/>
                <w:kern w:val="0"/>
                <w:szCs w:val="18"/>
                <w:fitText w:val="1843" w:id="1555211776"/>
              </w:rPr>
              <w:t>管体No.および形</w:t>
            </w:r>
            <w:r w:rsidRPr="00D047EE">
              <w:rPr>
                <w:rFonts w:hint="eastAsia"/>
                <w:spacing w:val="-1"/>
                <w:kern w:val="0"/>
                <w:szCs w:val="18"/>
                <w:fitText w:val="1843" w:id="1555211776"/>
              </w:rPr>
              <w:t>状</w:t>
            </w:r>
          </w:p>
        </w:tc>
        <w:tc>
          <w:tcPr>
            <w:tcW w:w="77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84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01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6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599" w:type="dxa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303"/>
        </w:trPr>
        <w:tc>
          <w:tcPr>
            <w:tcW w:w="2052" w:type="dxa"/>
            <w:gridSpan w:val="3"/>
            <w:shd w:val="clear" w:color="auto" w:fill="auto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jc w:val="distribute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略　　　　図</w:t>
            </w:r>
          </w:p>
        </w:tc>
        <w:tc>
          <w:tcPr>
            <w:tcW w:w="772" w:type="dxa"/>
            <w:gridSpan w:val="2"/>
            <w:tcBorders>
              <w:right w:val="dashed" w:sz="4" w:space="0" w:color="auto"/>
            </w:tcBorders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Cs w:val="18"/>
              </w:rPr>
            </w:pPr>
          </w:p>
        </w:tc>
        <w:tc>
          <w:tcPr>
            <w:tcW w:w="88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3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40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継</w:t>
            </w:r>
            <w:r>
              <w:rPr>
                <w:rFonts w:hint="eastAsia"/>
                <w:szCs w:val="18"/>
              </w:rPr>
              <w:t xml:space="preserve">　　　</w:t>
            </w:r>
            <w:r w:rsidRPr="0040465F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 xml:space="preserve">　</w:t>
            </w:r>
            <w:r w:rsidRPr="0040465F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</w:t>
            </w:r>
            <w:r w:rsidRPr="0040465F">
              <w:rPr>
                <w:rFonts w:hint="eastAsia"/>
                <w:szCs w:val="18"/>
              </w:rPr>
              <w:t xml:space="preserve">　No.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17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13683">
              <w:rPr>
                <w:rFonts w:hint="eastAsia"/>
                <w:spacing w:val="936"/>
                <w:kern w:val="0"/>
                <w:szCs w:val="18"/>
                <w:fitText w:val="2231" w:id="1555211777"/>
              </w:rPr>
              <w:t>清</w:t>
            </w:r>
            <w:r w:rsidRPr="00613683">
              <w:rPr>
                <w:rFonts w:hint="eastAsia"/>
                <w:kern w:val="0"/>
                <w:szCs w:val="18"/>
                <w:fitText w:val="2231" w:id="1555211777"/>
              </w:rPr>
              <w:t>掃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17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13683">
              <w:rPr>
                <w:rFonts w:hint="eastAsia"/>
                <w:spacing w:val="936"/>
                <w:kern w:val="0"/>
                <w:szCs w:val="18"/>
                <w:fitText w:val="2231" w:id="1555211778"/>
              </w:rPr>
              <w:t>滑</w:t>
            </w:r>
            <w:r w:rsidRPr="00613683">
              <w:rPr>
                <w:rFonts w:hint="eastAsia"/>
                <w:kern w:val="0"/>
                <w:szCs w:val="18"/>
                <w:fitText w:val="2231" w:id="1555211778"/>
              </w:rPr>
              <w:t>剤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17"/>
        </w:trPr>
        <w:tc>
          <w:tcPr>
            <w:tcW w:w="2458" w:type="dxa"/>
            <w:gridSpan w:val="4"/>
            <w:shd w:val="clear" w:color="auto" w:fill="auto"/>
          </w:tcPr>
          <w:p w:rsidR="00613683" w:rsidRPr="0040465F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pacing w:val="-22"/>
                <w:szCs w:val="18"/>
              </w:rPr>
            </w:pPr>
            <w:r w:rsidRPr="0040465F">
              <w:rPr>
                <w:rFonts w:hint="eastAsia"/>
                <w:spacing w:val="-22"/>
                <w:kern w:val="0"/>
                <w:szCs w:val="18"/>
              </w:rPr>
              <w:t>ロックリングと管の隙間チェック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380" w:lineRule="exact"/>
              <w:ind w:left="175" w:hangingChars="100" w:hanging="175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①</w:t>
            </w:r>
            <w:r w:rsidRPr="0040465F">
              <w:rPr>
                <w:rFonts w:hint="eastAsia"/>
                <w:spacing w:val="-20"/>
                <w:kern w:val="0"/>
                <w:szCs w:val="18"/>
              </w:rPr>
              <w:t>ロックリングの間隔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ｇ</w:t>
            </w:r>
            <w:r w:rsidRPr="0040465F">
              <w:rPr>
                <w:rFonts w:hint="eastAsia"/>
                <w:szCs w:val="18"/>
                <w:vertAlign w:val="subscript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ｇ</w:t>
            </w:r>
            <w:r w:rsidRPr="0040465F">
              <w:rPr>
                <w:rFonts w:hint="eastAsia"/>
                <w:szCs w:val="18"/>
                <w:vertAlign w:val="subscript"/>
              </w:rPr>
              <w:t>２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②</w:t>
            </w:r>
            <w:r w:rsidRPr="0040465F">
              <w:rPr>
                <w:rFonts w:hint="eastAsia"/>
                <w:spacing w:val="-20"/>
                <w:kern w:val="0"/>
                <w:szCs w:val="18"/>
              </w:rPr>
              <w:t>受口面～ゴム輪</w:t>
            </w:r>
            <w:r w:rsidRPr="0040465F">
              <w:rPr>
                <w:rFonts w:hint="eastAsia"/>
                <w:spacing w:val="-20"/>
                <w:szCs w:val="18"/>
              </w:rPr>
              <w:t>間隔</w:t>
            </w:r>
            <w:r w:rsidRPr="0040465F">
              <w:rPr>
                <w:rFonts w:hint="eastAsia"/>
                <w:szCs w:val="18"/>
              </w:rPr>
              <w:t>（Ａ）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２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３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４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５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６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７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８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③呼び径700～1500</w:t>
            </w: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押輪用ボルト</w:t>
            </w:r>
          </w:p>
        </w:tc>
        <w:tc>
          <w:tcPr>
            <w:tcW w:w="591" w:type="dxa"/>
            <w:gridSpan w:val="3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数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rightChars="-119" w:right="-244"/>
              <w:rPr>
                <w:szCs w:val="18"/>
              </w:rPr>
            </w:pPr>
            <w:r w:rsidRPr="00D047EE">
              <w:rPr>
                <w:rFonts w:hint="eastAsia"/>
                <w:w w:val="57"/>
                <w:kern w:val="0"/>
                <w:szCs w:val="18"/>
                <w:fitText w:val="570" w:id="1555211779"/>
              </w:rPr>
              <w:t>ﾄﾙｸ（N・m</w:t>
            </w:r>
            <w:r w:rsidRPr="00D047EE">
              <w:rPr>
                <w:rFonts w:hint="eastAsia"/>
                <w:spacing w:val="6"/>
                <w:w w:val="57"/>
                <w:kern w:val="0"/>
                <w:szCs w:val="18"/>
                <w:fitText w:val="570" w:id="1555211779"/>
              </w:rPr>
              <w:t>）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500" w:lineRule="exact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④呼び径700～1500</w:t>
            </w: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Chars="87" w:left="178"/>
              <w:rPr>
                <w:spacing w:val="-20"/>
                <w:szCs w:val="18"/>
              </w:rPr>
            </w:pPr>
            <w:r w:rsidRPr="0040465F">
              <w:rPr>
                <w:rFonts w:hint="eastAsia"/>
                <w:spacing w:val="-20"/>
                <w:szCs w:val="18"/>
              </w:rPr>
              <w:t>受口～押輪間隔（Ｂ）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３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５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７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 w:val="restart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</w:p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</w:p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40465F">
              <w:rPr>
                <w:rFonts w:hint="eastAsia"/>
                <w:kern w:val="0"/>
                <w:szCs w:val="18"/>
              </w:rPr>
              <w:t>⑤</w:t>
            </w:r>
            <w:r w:rsidRPr="0040465F">
              <w:rPr>
                <w:rFonts w:hint="eastAsia"/>
                <w:spacing w:val="-12"/>
                <w:kern w:val="0"/>
                <w:szCs w:val="18"/>
              </w:rPr>
              <w:t>受口内面～挿し口外面</w:t>
            </w:r>
            <w:r w:rsidRPr="0040465F">
              <w:rPr>
                <w:rFonts w:hint="eastAsia"/>
                <w:spacing w:val="-12"/>
                <w:szCs w:val="18"/>
              </w:rPr>
              <w:t>間隔（Ｃ）</w:t>
            </w: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１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２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３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４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５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６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７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  <w:vMerge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８</w:t>
            </w: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Tr="00613683">
        <w:trPr>
          <w:trHeight w:val="203"/>
        </w:trPr>
        <w:tc>
          <w:tcPr>
            <w:tcW w:w="1867" w:type="dxa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判　　　　定</w:t>
            </w:r>
          </w:p>
        </w:tc>
        <w:tc>
          <w:tcPr>
            <w:tcW w:w="591" w:type="dxa"/>
            <w:gridSpan w:val="3"/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945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909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0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57" w:type="dxa"/>
            <w:gridSpan w:val="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94" w:type="dxa"/>
            <w:gridSpan w:val="3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613683" w:rsidRPr="0040465F" w:rsidTr="00613683">
        <w:trPr>
          <w:trHeight w:val="218"/>
        </w:trPr>
        <w:tc>
          <w:tcPr>
            <w:tcW w:w="1881" w:type="dxa"/>
            <w:gridSpan w:val="2"/>
            <w:tcBorders>
              <w:bottom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Chars="195" w:left="925" w:hangingChars="300" w:hanging="525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※判定基準</w:t>
            </w:r>
          </w:p>
        </w:tc>
        <w:tc>
          <w:tcPr>
            <w:tcW w:w="2410" w:type="dxa"/>
            <w:gridSpan w:val="7"/>
            <w:tcBorders>
              <w:left w:val="nil"/>
              <w:bottom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①ロックリングの間隔</w:t>
            </w:r>
          </w:p>
        </w:tc>
        <w:tc>
          <w:tcPr>
            <w:tcW w:w="5202" w:type="dxa"/>
            <w:gridSpan w:val="13"/>
            <w:tcBorders>
              <w:left w:val="nil"/>
              <w:bottom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：g</w:t>
            </w:r>
            <w:r w:rsidRPr="0040465F">
              <w:rPr>
                <w:rFonts w:hint="eastAsia"/>
                <w:szCs w:val="18"/>
                <w:vertAlign w:val="subscript"/>
              </w:rPr>
              <w:t>２</w:t>
            </w:r>
            <w:r w:rsidRPr="0040465F">
              <w:rPr>
                <w:rFonts w:hint="eastAsia"/>
                <w:szCs w:val="18"/>
              </w:rPr>
              <w:t>≦g</w:t>
            </w:r>
            <w:r w:rsidRPr="0040465F">
              <w:rPr>
                <w:rFonts w:hint="eastAsia"/>
                <w:szCs w:val="18"/>
                <w:vertAlign w:val="subscript"/>
              </w:rPr>
              <w:t>１</w:t>
            </w:r>
            <w:r w:rsidRPr="0040465F">
              <w:rPr>
                <w:rFonts w:hint="eastAsia"/>
                <w:szCs w:val="18"/>
              </w:rPr>
              <w:t>（仮）、またはg</w:t>
            </w:r>
            <w:r w:rsidRPr="0040465F">
              <w:rPr>
                <w:rFonts w:hint="eastAsia"/>
                <w:szCs w:val="18"/>
                <w:vertAlign w:val="subscript"/>
              </w:rPr>
              <w:t>２</w:t>
            </w:r>
            <w:r w:rsidRPr="0040465F">
              <w:rPr>
                <w:rFonts w:hint="eastAsia"/>
                <w:szCs w:val="18"/>
              </w:rPr>
              <w:t>≒g</w:t>
            </w:r>
            <w:r w:rsidRPr="0040465F">
              <w:rPr>
                <w:rFonts w:hint="eastAsia"/>
                <w:szCs w:val="18"/>
                <w:vertAlign w:val="subscript"/>
              </w:rPr>
              <w:t>１</w:t>
            </w:r>
          </w:p>
        </w:tc>
      </w:tr>
      <w:tr w:rsidR="00613683" w:rsidRPr="0040465F" w:rsidTr="00613683">
        <w:trPr>
          <w:trHeight w:val="235"/>
        </w:trPr>
        <w:tc>
          <w:tcPr>
            <w:tcW w:w="1881" w:type="dxa"/>
            <w:gridSpan w:val="2"/>
            <w:tcBorders>
              <w:top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righ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②ｇ寸法の測定器具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</w:tcBorders>
          </w:tcPr>
          <w:p w:rsidR="00613683" w:rsidRPr="0040465F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0465F">
              <w:rPr>
                <w:rFonts w:hint="eastAsia"/>
                <w:szCs w:val="18"/>
              </w:rPr>
              <w:t>：インサイドキャリパ（直管の場合）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613683" w:rsidTr="00613683">
        <w:trPr>
          <w:trHeight w:val="502"/>
        </w:trPr>
        <w:tc>
          <w:tcPr>
            <w:tcW w:w="9493" w:type="dxa"/>
            <w:gridSpan w:val="22"/>
          </w:tcPr>
          <w:p w:rsidR="00613683" w:rsidRDefault="00613683" w:rsidP="001155A6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613683" w:rsidRDefault="00613683" w:rsidP="00C42BCB">
            <w:pPr>
              <w:pStyle w:val="a7"/>
              <w:tabs>
                <w:tab w:val="left" w:pos="1865"/>
                <w:tab w:val="left" w:pos="3885"/>
                <w:tab w:val="left" w:pos="5019"/>
              </w:tabs>
              <w:spacing w:line="240" w:lineRule="exact"/>
              <w:ind w:leftChars="481" w:left="986" w:firstLineChars="2421" w:firstLine="472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現場代理人　　　　　　　　　　</w:t>
            </w:r>
          </w:p>
        </w:tc>
      </w:tr>
    </w:tbl>
    <w:p w:rsidR="00B97A76" w:rsidRPr="00613683" w:rsidRDefault="00B97A76" w:rsidP="001F049A"/>
    <w:p w:rsidR="00B97A76" w:rsidRPr="00B97A76" w:rsidRDefault="00B97A76" w:rsidP="001F049A"/>
    <w:sectPr w:rsidR="00B97A76" w:rsidRPr="00B97A76" w:rsidSect="001F0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E" w:rsidRDefault="00D047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E" w:rsidRDefault="00D047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E" w:rsidRDefault="00D047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E" w:rsidRDefault="00D047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E" w:rsidRDefault="00D047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EE" w:rsidRDefault="00D04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283759"/>
    <w:rsid w:val="00393431"/>
    <w:rsid w:val="00592B3A"/>
    <w:rsid w:val="00613683"/>
    <w:rsid w:val="00B97A76"/>
    <w:rsid w:val="00C42BCB"/>
    <w:rsid w:val="00C94F31"/>
    <w:rsid w:val="00D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613683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2025-03-28T04:45:00Z</dcterms:created>
  <dcterms:modified xsi:type="dcterms:W3CDTF">2025-03-28T04:45:00Z</dcterms:modified>
</cp:coreProperties>
</file>