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F3FF" w14:textId="73ABC284" w:rsidR="00CE30EC" w:rsidRPr="000512B7" w:rsidRDefault="001A3B9D" w:rsidP="00CE30EC">
      <w:pPr>
        <w:jc w:val="center"/>
        <w:rPr>
          <w:rFonts w:ascii="ＭＳ 明朝" w:hAnsi="ＭＳ 明朝"/>
          <w:color w:val="000000"/>
          <w:sz w:val="24"/>
        </w:rPr>
      </w:pPr>
      <w:r w:rsidRPr="000512B7">
        <w:rPr>
          <w:rFonts w:ascii="ＭＳ 明朝" w:hAnsi="ＭＳ 明朝" w:hint="eastAsia"/>
          <w:color w:val="000000"/>
          <w:sz w:val="24"/>
        </w:rPr>
        <w:t>「</w:t>
      </w:r>
      <w:r w:rsidR="005A61BE" w:rsidRPr="000512B7">
        <w:rPr>
          <w:rFonts w:ascii="ＭＳ 明朝" w:hAnsi="ＭＳ 明朝" w:hint="eastAsia"/>
          <w:color w:val="000000"/>
          <w:sz w:val="24"/>
        </w:rPr>
        <w:t>令和</w:t>
      </w:r>
      <w:r w:rsidR="00156DCE">
        <w:rPr>
          <w:rFonts w:ascii="ＭＳ 明朝" w:hAnsi="ＭＳ 明朝" w:hint="eastAsia"/>
          <w:color w:val="000000"/>
          <w:sz w:val="24"/>
        </w:rPr>
        <w:t>８</w:t>
      </w:r>
      <w:r w:rsidR="00CA7033" w:rsidRPr="000512B7">
        <w:rPr>
          <w:rFonts w:ascii="ＭＳ 明朝" w:hAnsi="ＭＳ 明朝" w:hint="eastAsia"/>
          <w:color w:val="000000"/>
          <w:sz w:val="24"/>
        </w:rPr>
        <w:t xml:space="preserve">年度　</w:t>
      </w:r>
      <w:r w:rsidR="00C76AEE" w:rsidRPr="000512B7">
        <w:rPr>
          <w:rFonts w:ascii="ＭＳ 明朝" w:hAnsi="ＭＳ 明朝" w:hint="eastAsia"/>
          <w:color w:val="000000"/>
          <w:sz w:val="24"/>
        </w:rPr>
        <w:t>すみよし学びあいサポート事業</w:t>
      </w:r>
      <w:r w:rsidR="0087573F" w:rsidRPr="000512B7">
        <w:rPr>
          <w:rFonts w:ascii="ＭＳ 明朝" w:hAnsi="ＭＳ 明朝" w:hint="eastAsia"/>
          <w:color w:val="000000"/>
          <w:sz w:val="24"/>
        </w:rPr>
        <w:t>」事業</w:t>
      </w:r>
      <w:r w:rsidR="00C76AEE" w:rsidRPr="000512B7">
        <w:rPr>
          <w:rFonts w:ascii="ＭＳ 明朝" w:hAnsi="ＭＳ 明朝" w:hint="eastAsia"/>
          <w:color w:val="000000"/>
          <w:sz w:val="24"/>
        </w:rPr>
        <w:t>委託</w:t>
      </w:r>
      <w:r w:rsidR="00D00BD1" w:rsidRPr="000512B7">
        <w:rPr>
          <w:rFonts w:ascii="ＭＳ 明朝" w:hAnsi="ＭＳ 明朝" w:hint="eastAsia"/>
          <w:color w:val="000000"/>
          <w:sz w:val="24"/>
        </w:rPr>
        <w:t>仕様書</w:t>
      </w:r>
    </w:p>
    <w:p w14:paraId="2F83547B" w14:textId="77777777" w:rsidR="00CE30EC" w:rsidRPr="000512B7" w:rsidRDefault="00CE30EC" w:rsidP="007524B4">
      <w:pPr>
        <w:spacing w:line="160" w:lineRule="exact"/>
        <w:jc w:val="center"/>
        <w:rPr>
          <w:rFonts w:ascii="ＭＳ 明朝" w:hAnsi="ＭＳ 明朝"/>
          <w:color w:val="000000"/>
          <w:sz w:val="24"/>
        </w:rPr>
      </w:pPr>
    </w:p>
    <w:p w14:paraId="5C4CBA2A" w14:textId="77777777" w:rsidR="001A3B9D" w:rsidRPr="000512B7" w:rsidRDefault="0007024D" w:rsidP="003F2D78">
      <w:pPr>
        <w:ind w:firstLineChars="100" w:firstLine="233"/>
        <w:rPr>
          <w:rFonts w:ascii="ＭＳ 明朝" w:hAnsi="ＭＳ 明朝"/>
          <w:color w:val="000000"/>
          <w:sz w:val="22"/>
        </w:rPr>
      </w:pPr>
      <w:r w:rsidRPr="000512B7">
        <w:rPr>
          <w:rFonts w:ascii="ＭＳ 明朝" w:hAnsi="ＭＳ 明朝" w:hint="eastAsia"/>
          <w:color w:val="000000"/>
          <w:sz w:val="22"/>
        </w:rPr>
        <w:t>１</w:t>
      </w:r>
      <w:r w:rsidR="00D321FE" w:rsidRPr="000512B7">
        <w:rPr>
          <w:rFonts w:ascii="ＭＳ 明朝" w:hAnsi="ＭＳ 明朝" w:hint="eastAsia"/>
          <w:color w:val="000000"/>
          <w:sz w:val="22"/>
        </w:rPr>
        <w:t xml:space="preserve"> </w:t>
      </w:r>
      <w:r w:rsidR="00D321FE" w:rsidRPr="000512B7">
        <w:rPr>
          <w:rFonts w:ascii="ＭＳ 明朝" w:hAnsi="ＭＳ 明朝"/>
          <w:color w:val="000000"/>
          <w:sz w:val="22"/>
        </w:rPr>
        <w:t xml:space="preserve"> </w:t>
      </w:r>
      <w:r w:rsidR="001A3B9D" w:rsidRPr="000512B7">
        <w:rPr>
          <w:rFonts w:ascii="ＭＳ 明朝" w:hAnsi="ＭＳ 明朝" w:hint="eastAsia"/>
          <w:color w:val="000000"/>
          <w:sz w:val="22"/>
        </w:rPr>
        <w:t>事業の目的と概要</w:t>
      </w:r>
    </w:p>
    <w:p w14:paraId="6F8DA234" w14:textId="0FDB7D4D" w:rsidR="00344CB4" w:rsidRPr="000512B7" w:rsidRDefault="00344CB4" w:rsidP="00344CB4">
      <w:pPr>
        <w:ind w:leftChars="293" w:left="653" w:firstLineChars="106" w:firstLine="236"/>
        <w:rPr>
          <w:rFonts w:ascii="ＭＳ 明朝" w:hAnsi="ＭＳ 明朝"/>
          <w:szCs w:val="21"/>
        </w:rPr>
      </w:pPr>
      <w:r w:rsidRPr="000512B7">
        <w:rPr>
          <w:rFonts w:ascii="ＭＳ 明朝" w:hAnsi="ＭＳ 明朝" w:hint="eastAsia"/>
          <w:szCs w:val="21"/>
        </w:rPr>
        <w:t>生活保護世帯を含む経済的に困難な世帯では、家庭における学習環境の問題などから相対的に高校進学率が低く、高校中退率が高くなっている。そのため将来、就労の選択肢が少なくなり、結果的に不安定就労となって「貧困の世代間連鎖」という事態が生じている。</w:t>
      </w:r>
    </w:p>
    <w:p w14:paraId="2794AA6A" w14:textId="04B80A58" w:rsidR="00344CB4" w:rsidRPr="000512B7" w:rsidRDefault="00344CB4" w:rsidP="00344CB4">
      <w:pPr>
        <w:ind w:leftChars="293" w:left="653" w:firstLineChars="106" w:firstLine="236"/>
        <w:rPr>
          <w:rFonts w:ascii="ＭＳ 明朝" w:hAnsi="ＭＳ 明朝"/>
          <w:szCs w:val="21"/>
        </w:rPr>
      </w:pPr>
      <w:r w:rsidRPr="000512B7">
        <w:rPr>
          <w:rFonts w:ascii="ＭＳ 明朝" w:hAnsi="ＭＳ 明朝" w:hint="eastAsia"/>
          <w:szCs w:val="21"/>
        </w:rPr>
        <w:t>また、不登校により勉強が遅れ、学校へ行っても勉強がわからないから行きたくないといった悪循環がおこ</w:t>
      </w:r>
      <w:r w:rsidR="00B40C96" w:rsidRPr="000512B7">
        <w:rPr>
          <w:rFonts w:ascii="ＭＳ 明朝" w:hAnsi="ＭＳ 明朝" w:hint="eastAsia"/>
          <w:szCs w:val="21"/>
        </w:rPr>
        <w:t>るために進路の選択肢がなくなり、結果的に</w:t>
      </w:r>
      <w:r w:rsidRPr="000512B7">
        <w:rPr>
          <w:rFonts w:ascii="ＭＳ 明朝" w:hAnsi="ＭＳ 明朝" w:hint="eastAsia"/>
          <w:szCs w:val="21"/>
        </w:rPr>
        <w:t>、生活困窮者となってしまう可能性もある。</w:t>
      </w:r>
    </w:p>
    <w:p w14:paraId="0D5A725D" w14:textId="7D93A260" w:rsidR="00344CB4" w:rsidRPr="000512B7" w:rsidRDefault="00B40C96" w:rsidP="00344CB4">
      <w:pPr>
        <w:ind w:leftChars="293" w:left="653" w:firstLineChars="106" w:firstLine="236"/>
        <w:rPr>
          <w:rFonts w:ascii="ＭＳ 明朝" w:hAnsi="ＭＳ 明朝"/>
          <w:szCs w:val="21"/>
        </w:rPr>
      </w:pPr>
      <w:r w:rsidRPr="000512B7">
        <w:rPr>
          <w:rFonts w:ascii="ＭＳ 明朝" w:hAnsi="ＭＳ 明朝" w:hint="eastAsia"/>
          <w:szCs w:val="21"/>
        </w:rPr>
        <w:t>当該事業は、</w:t>
      </w:r>
      <w:r w:rsidR="00344CB4" w:rsidRPr="000512B7">
        <w:rPr>
          <w:rFonts w:ascii="ＭＳ 明朝" w:hAnsi="ＭＳ 明朝" w:hint="eastAsia"/>
          <w:szCs w:val="21"/>
        </w:rPr>
        <w:t>このような状況の中で生活保護世帯を含む生活困窮世帯の中学生に対し、学習支援を行うことで、「貧困の世代間連鎖」の防止を図る。</w:t>
      </w:r>
    </w:p>
    <w:p w14:paraId="61E202B2" w14:textId="0230B093" w:rsidR="00344CB4" w:rsidRPr="000512B7" w:rsidRDefault="00344CB4" w:rsidP="00344CB4">
      <w:pPr>
        <w:ind w:leftChars="293" w:left="653" w:firstLineChars="106" w:firstLine="236"/>
        <w:rPr>
          <w:rFonts w:ascii="ＭＳ 明朝" w:hAnsi="ＭＳ 明朝"/>
          <w:szCs w:val="21"/>
        </w:rPr>
      </w:pPr>
      <w:r w:rsidRPr="000512B7">
        <w:rPr>
          <w:rFonts w:ascii="ＭＳ 明朝" w:hAnsi="ＭＳ 明朝" w:hint="eastAsia"/>
          <w:szCs w:val="21"/>
        </w:rPr>
        <w:t>また、不登校からの脱却をめざすために、不登校の中学生とその保護者に対してカウンセリングを行うとともに、関係機関と連携を図っていく。</w:t>
      </w:r>
    </w:p>
    <w:p w14:paraId="368E473F" w14:textId="20F2A4D0" w:rsidR="00344CB4" w:rsidRPr="000512B7" w:rsidRDefault="000512B7" w:rsidP="00344CB4">
      <w:pPr>
        <w:ind w:leftChars="293" w:left="653" w:firstLineChars="106" w:firstLine="236"/>
        <w:rPr>
          <w:rFonts w:ascii="ＭＳ 明朝" w:hAnsi="ＭＳ 明朝"/>
          <w:szCs w:val="21"/>
        </w:rPr>
      </w:pPr>
      <w:r w:rsidRPr="000512B7">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84B1170" wp14:editId="7C051F75">
                <wp:simplePos x="0" y="0"/>
                <wp:positionH relativeFrom="column">
                  <wp:posOffset>8070850</wp:posOffset>
                </wp:positionH>
                <wp:positionV relativeFrom="paragraph">
                  <wp:posOffset>334010</wp:posOffset>
                </wp:positionV>
                <wp:extent cx="895350" cy="5400675"/>
                <wp:effectExtent l="57150" t="0" r="19050" b="47625"/>
                <wp:wrapNone/>
                <wp:docPr id="1" name="直線矢印コネクタ 1"/>
                <wp:cNvGraphicFramePr/>
                <a:graphic xmlns:a="http://schemas.openxmlformats.org/drawingml/2006/main">
                  <a:graphicData uri="http://schemas.microsoft.com/office/word/2010/wordprocessingShape">
                    <wps:wsp>
                      <wps:cNvCnPr/>
                      <wps:spPr>
                        <a:xfrm flipH="1">
                          <a:off x="0" y="0"/>
                          <a:ext cx="895350" cy="5400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8E6687" id="_x0000_t32" coordsize="21600,21600" o:spt="32" o:oned="t" path="m,l21600,21600e" filled="f">
                <v:path arrowok="t" fillok="f" o:connecttype="none"/>
                <o:lock v:ext="edit" shapetype="t"/>
              </v:shapetype>
              <v:shape id="直線矢印コネクタ 1" o:spid="_x0000_s1026" type="#_x0000_t32" style="position:absolute;left:0;text-align:left;margin-left:635.5pt;margin-top:26.3pt;width:70.5pt;height:425.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" strokecolor="#4579b8 [3044]">
                <v:stroke endarrow="block"/>
              </v:shape>
            </w:pict>
          </mc:Fallback>
        </mc:AlternateContent>
      </w:r>
      <w:r w:rsidR="00344CB4" w:rsidRPr="000512B7">
        <w:rPr>
          <w:rFonts w:ascii="ＭＳ 明朝" w:hAnsi="ＭＳ 明朝" w:hint="eastAsia"/>
          <w:szCs w:val="21"/>
        </w:rPr>
        <w:t>これらの目的を達成するため、学習環境に課題のある生徒に対する学習支援のノウハウや、不登校の中学生に対する支援等、幅広い知識と経験、専門性を有する民間事業者から広く企画提案を募集する。</w:t>
      </w:r>
    </w:p>
    <w:p w14:paraId="55DF288A" w14:textId="5A544FFE" w:rsidR="004678B8" w:rsidRPr="000512B7" w:rsidRDefault="001A3B9D" w:rsidP="00344CB4">
      <w:pPr>
        <w:ind w:leftChars="100" w:left="688" w:hangingChars="200" w:hanging="465"/>
        <w:rPr>
          <w:rFonts w:ascii="ＭＳ 明朝" w:hAnsi="ＭＳ 明朝"/>
          <w:color w:val="000000"/>
          <w:sz w:val="22"/>
        </w:rPr>
      </w:pPr>
      <w:r w:rsidRPr="000512B7">
        <w:rPr>
          <w:rFonts w:ascii="ＭＳ 明朝" w:hAnsi="ＭＳ 明朝" w:hint="eastAsia"/>
          <w:color w:val="000000"/>
          <w:sz w:val="22"/>
          <w:szCs w:val="22"/>
        </w:rPr>
        <w:t xml:space="preserve">　　　</w:t>
      </w:r>
      <w:r w:rsidRPr="000512B7">
        <w:rPr>
          <w:rFonts w:ascii="ＭＳ 明朝" w:hAnsi="ＭＳ 明朝" w:hint="eastAsia"/>
          <w:color w:val="000000"/>
          <w:sz w:val="22"/>
        </w:rPr>
        <w:t xml:space="preserve">　</w:t>
      </w:r>
    </w:p>
    <w:p w14:paraId="6D2314B1" w14:textId="77777777" w:rsidR="001A3B9D" w:rsidRPr="000512B7" w:rsidRDefault="00BE444F" w:rsidP="006B61D7">
      <w:pPr>
        <w:ind w:left="227"/>
        <w:rPr>
          <w:rFonts w:ascii="ＭＳ 明朝" w:hAnsi="ＭＳ 明朝"/>
          <w:color w:val="000000"/>
          <w:sz w:val="22"/>
        </w:rPr>
      </w:pPr>
      <w:r w:rsidRPr="000512B7">
        <w:rPr>
          <w:rFonts w:ascii="ＭＳ 明朝" w:hAnsi="ＭＳ 明朝" w:hint="eastAsia"/>
          <w:color w:val="000000"/>
          <w:sz w:val="22"/>
        </w:rPr>
        <w:t xml:space="preserve"> </w:t>
      </w:r>
      <w:r w:rsidR="0007024D" w:rsidRPr="000512B7">
        <w:rPr>
          <w:rFonts w:ascii="ＭＳ 明朝" w:hAnsi="ＭＳ 明朝" w:hint="eastAsia"/>
          <w:color w:val="000000"/>
          <w:sz w:val="22"/>
        </w:rPr>
        <w:t>２</w:t>
      </w:r>
      <w:r w:rsidR="001A3B9D" w:rsidRPr="000512B7">
        <w:rPr>
          <w:rFonts w:ascii="ＭＳ 明朝" w:hAnsi="ＭＳ 明朝" w:hint="eastAsia"/>
          <w:color w:val="000000"/>
          <w:sz w:val="22"/>
        </w:rPr>
        <w:t xml:space="preserve">　業務の範囲</w:t>
      </w:r>
    </w:p>
    <w:p w14:paraId="75DDACFA" w14:textId="77777777" w:rsidR="001A3B9D" w:rsidRPr="000512B7" w:rsidRDefault="003F2D78" w:rsidP="00544D3A">
      <w:pPr>
        <w:ind w:left="465" w:hangingChars="200" w:hanging="465"/>
        <w:rPr>
          <w:rFonts w:ascii="ＭＳ 明朝" w:hAnsi="ＭＳ 明朝"/>
          <w:color w:val="000000"/>
          <w:sz w:val="22"/>
        </w:rPr>
      </w:pPr>
      <w:r w:rsidRPr="000512B7">
        <w:rPr>
          <w:rFonts w:ascii="ＭＳ 明朝" w:hAnsi="ＭＳ 明朝" w:hint="eastAsia"/>
          <w:color w:val="000000"/>
          <w:sz w:val="22"/>
        </w:rPr>
        <w:t xml:space="preserve">　</w:t>
      </w:r>
      <w:r w:rsidR="00B72062" w:rsidRPr="000512B7">
        <w:rPr>
          <w:rFonts w:ascii="ＭＳ 明朝" w:hAnsi="ＭＳ 明朝" w:hint="eastAsia"/>
          <w:color w:val="000000"/>
          <w:sz w:val="22"/>
        </w:rPr>
        <w:t>（１）</w:t>
      </w:r>
      <w:r w:rsidR="00BE444F" w:rsidRPr="000512B7">
        <w:rPr>
          <w:rFonts w:ascii="ＭＳ 明朝" w:hAnsi="ＭＳ 明朝" w:hint="eastAsia"/>
          <w:color w:val="000000"/>
          <w:sz w:val="22"/>
        </w:rPr>
        <w:t>事業</w:t>
      </w:r>
      <w:r w:rsidR="001A3B9D" w:rsidRPr="000512B7">
        <w:rPr>
          <w:rFonts w:ascii="ＭＳ 明朝" w:hAnsi="ＭＳ 明朝" w:hint="eastAsia"/>
          <w:color w:val="000000"/>
          <w:sz w:val="22"/>
        </w:rPr>
        <w:t>名称</w:t>
      </w:r>
    </w:p>
    <w:p w14:paraId="5441FB90" w14:textId="17D30EDE" w:rsidR="001A3B9D" w:rsidRPr="000512B7" w:rsidRDefault="00B72062" w:rsidP="00544D3A">
      <w:pPr>
        <w:ind w:left="465" w:hangingChars="200" w:hanging="465"/>
        <w:rPr>
          <w:rFonts w:ascii="ＭＳ 明朝" w:hAnsi="ＭＳ 明朝"/>
          <w:color w:val="000000"/>
          <w:sz w:val="22"/>
        </w:rPr>
      </w:pPr>
      <w:r w:rsidRPr="000512B7">
        <w:rPr>
          <w:rFonts w:ascii="ＭＳ 明朝" w:hAnsi="ＭＳ 明朝" w:hint="eastAsia"/>
          <w:color w:val="000000"/>
          <w:sz w:val="22"/>
        </w:rPr>
        <w:t xml:space="preserve">　　　　</w:t>
      </w:r>
      <w:r w:rsidR="00667877" w:rsidRPr="000512B7">
        <w:rPr>
          <w:rFonts w:ascii="ＭＳ 明朝" w:hAnsi="ＭＳ 明朝" w:hint="eastAsia"/>
          <w:color w:val="000000"/>
          <w:sz w:val="22"/>
        </w:rPr>
        <w:t xml:space="preserve">　</w:t>
      </w:r>
      <w:r w:rsidR="001502B6" w:rsidRPr="000512B7">
        <w:rPr>
          <w:rFonts w:ascii="ＭＳ 明朝" w:hAnsi="ＭＳ 明朝" w:hint="eastAsia"/>
          <w:color w:val="000000"/>
          <w:sz w:val="22"/>
        </w:rPr>
        <w:t>令和</w:t>
      </w:r>
      <w:r w:rsidR="00156DCE">
        <w:rPr>
          <w:rFonts w:ascii="ＭＳ 明朝" w:hAnsi="ＭＳ 明朝" w:hint="eastAsia"/>
          <w:color w:val="000000"/>
          <w:sz w:val="22"/>
        </w:rPr>
        <w:t>８</w:t>
      </w:r>
      <w:r w:rsidR="00CA7033" w:rsidRPr="000512B7">
        <w:rPr>
          <w:rFonts w:ascii="ＭＳ 明朝" w:hAnsi="ＭＳ 明朝" w:hint="eastAsia"/>
          <w:color w:val="000000"/>
          <w:sz w:val="22"/>
        </w:rPr>
        <w:t xml:space="preserve">年度　</w:t>
      </w:r>
      <w:r w:rsidR="00C4617C" w:rsidRPr="000512B7">
        <w:rPr>
          <w:rFonts w:ascii="ＭＳ 明朝" w:hAnsi="ＭＳ 明朝" w:hint="eastAsia"/>
          <w:color w:val="000000"/>
          <w:sz w:val="22"/>
        </w:rPr>
        <w:t>すみよし学びあいサポート</w:t>
      </w:r>
      <w:r w:rsidR="001A3B9D" w:rsidRPr="000512B7">
        <w:rPr>
          <w:rFonts w:ascii="ＭＳ 明朝" w:hAnsi="ＭＳ 明朝" w:hint="eastAsia"/>
          <w:color w:val="000000"/>
          <w:sz w:val="22"/>
        </w:rPr>
        <w:t>事業</w:t>
      </w:r>
    </w:p>
    <w:p w14:paraId="025CB030" w14:textId="77777777" w:rsidR="001A3B9D" w:rsidRPr="000512B7" w:rsidRDefault="00BE444F" w:rsidP="00A039DC">
      <w:pPr>
        <w:ind w:left="465" w:hangingChars="200" w:hanging="465"/>
        <w:rPr>
          <w:rFonts w:ascii="ＭＳ 明朝" w:hAnsi="ＭＳ 明朝"/>
          <w:color w:val="000000"/>
          <w:sz w:val="22"/>
        </w:rPr>
      </w:pPr>
      <w:r w:rsidRPr="000512B7">
        <w:rPr>
          <w:rFonts w:ascii="ＭＳ 明朝" w:hAnsi="ＭＳ 明朝" w:hint="eastAsia"/>
          <w:color w:val="000000"/>
          <w:sz w:val="22"/>
        </w:rPr>
        <w:t xml:space="preserve">　</w:t>
      </w:r>
      <w:r w:rsidR="00B72062" w:rsidRPr="000512B7">
        <w:rPr>
          <w:rFonts w:ascii="ＭＳ 明朝" w:hAnsi="ＭＳ 明朝" w:hint="eastAsia"/>
          <w:color w:val="000000"/>
          <w:sz w:val="22"/>
        </w:rPr>
        <w:t>（２）</w:t>
      </w:r>
      <w:r w:rsidR="006F7981" w:rsidRPr="000512B7">
        <w:rPr>
          <w:rFonts w:ascii="ＭＳ 明朝" w:hAnsi="ＭＳ 明朝" w:hint="eastAsia"/>
          <w:color w:val="000000"/>
          <w:sz w:val="22"/>
        </w:rPr>
        <w:t>契約</w:t>
      </w:r>
      <w:r w:rsidR="001A3B9D" w:rsidRPr="000512B7">
        <w:rPr>
          <w:rFonts w:ascii="ＭＳ 明朝" w:hAnsi="ＭＳ 明朝" w:hint="eastAsia"/>
          <w:color w:val="000000"/>
          <w:sz w:val="22"/>
        </w:rPr>
        <w:t>期間</w:t>
      </w:r>
    </w:p>
    <w:p w14:paraId="38DFD1FE" w14:textId="70376568" w:rsidR="00C4617C" w:rsidRPr="000512B7" w:rsidRDefault="00B72062" w:rsidP="00C4617C">
      <w:pPr>
        <w:ind w:left="465" w:hangingChars="200" w:hanging="465"/>
        <w:rPr>
          <w:rFonts w:ascii="ＭＳ 明朝" w:hAnsi="ＭＳ 明朝"/>
          <w:color w:val="000000"/>
          <w:sz w:val="22"/>
        </w:rPr>
      </w:pPr>
      <w:r w:rsidRPr="000512B7">
        <w:rPr>
          <w:rFonts w:ascii="ＭＳ 明朝" w:hAnsi="ＭＳ 明朝" w:hint="eastAsia"/>
          <w:color w:val="000000"/>
          <w:sz w:val="22"/>
        </w:rPr>
        <w:t xml:space="preserve">　　　　</w:t>
      </w:r>
      <w:r w:rsidR="00667877" w:rsidRPr="000512B7">
        <w:rPr>
          <w:rFonts w:ascii="ＭＳ 明朝" w:hAnsi="ＭＳ 明朝" w:hint="eastAsia"/>
          <w:color w:val="000000"/>
          <w:sz w:val="22"/>
        </w:rPr>
        <w:t xml:space="preserve">　</w:t>
      </w:r>
      <w:r w:rsidR="001502B6" w:rsidRPr="000512B7">
        <w:rPr>
          <w:rFonts w:ascii="ＭＳ 明朝" w:hAnsi="ＭＳ 明朝" w:hint="eastAsia"/>
          <w:color w:val="000000"/>
          <w:sz w:val="22"/>
        </w:rPr>
        <w:t>令和</w:t>
      </w:r>
      <w:r w:rsidR="00156DCE">
        <w:rPr>
          <w:rFonts w:ascii="ＭＳ 明朝" w:hAnsi="ＭＳ 明朝" w:hint="eastAsia"/>
          <w:color w:val="000000"/>
          <w:sz w:val="22"/>
        </w:rPr>
        <w:t>８</w:t>
      </w:r>
      <w:r w:rsidR="00D65892" w:rsidRPr="000512B7">
        <w:rPr>
          <w:rFonts w:ascii="ＭＳ 明朝" w:hAnsi="ＭＳ 明朝" w:hint="eastAsia"/>
          <w:color w:val="000000"/>
          <w:sz w:val="22"/>
        </w:rPr>
        <w:t>年</w:t>
      </w:r>
      <w:r w:rsidR="00B31323" w:rsidRPr="000512B7">
        <w:rPr>
          <w:rFonts w:ascii="ＭＳ 明朝" w:hAnsi="ＭＳ 明朝" w:hint="eastAsia"/>
          <w:color w:val="000000"/>
          <w:sz w:val="22"/>
        </w:rPr>
        <w:t>４</w:t>
      </w:r>
      <w:r w:rsidR="00D65892" w:rsidRPr="000512B7">
        <w:rPr>
          <w:rFonts w:ascii="ＭＳ 明朝" w:hAnsi="ＭＳ 明朝" w:hint="eastAsia"/>
          <w:color w:val="000000"/>
          <w:sz w:val="22"/>
        </w:rPr>
        <w:t>月</w:t>
      </w:r>
      <w:r w:rsidR="00B31323" w:rsidRPr="000512B7">
        <w:rPr>
          <w:rFonts w:ascii="ＭＳ 明朝" w:hAnsi="ＭＳ 明朝" w:hint="eastAsia"/>
          <w:color w:val="000000"/>
          <w:sz w:val="22"/>
        </w:rPr>
        <w:t>１</w:t>
      </w:r>
      <w:r w:rsidR="00D65892" w:rsidRPr="000512B7">
        <w:rPr>
          <w:rFonts w:ascii="ＭＳ 明朝" w:hAnsi="ＭＳ 明朝" w:hint="eastAsia"/>
          <w:color w:val="000000"/>
          <w:sz w:val="22"/>
        </w:rPr>
        <w:t>日</w:t>
      </w:r>
      <w:r w:rsidR="00FA4B63" w:rsidRPr="000512B7">
        <w:rPr>
          <w:rFonts w:ascii="ＭＳ 明朝" w:hAnsi="ＭＳ 明朝" w:hint="eastAsia"/>
          <w:color w:val="000000"/>
          <w:sz w:val="22"/>
        </w:rPr>
        <w:t>から</w:t>
      </w:r>
      <w:r w:rsidR="001502B6" w:rsidRPr="000512B7">
        <w:rPr>
          <w:rFonts w:ascii="ＭＳ 明朝" w:hAnsi="ＭＳ 明朝" w:hint="eastAsia"/>
          <w:color w:val="000000"/>
          <w:sz w:val="22"/>
        </w:rPr>
        <w:t>令和</w:t>
      </w:r>
      <w:r w:rsidR="00156DCE">
        <w:rPr>
          <w:rFonts w:ascii="ＭＳ 明朝" w:hAnsi="ＭＳ 明朝" w:hint="eastAsia"/>
          <w:color w:val="000000"/>
          <w:sz w:val="22"/>
        </w:rPr>
        <w:t>９</w:t>
      </w:r>
      <w:r w:rsidR="00B42A34" w:rsidRPr="000512B7">
        <w:rPr>
          <w:rFonts w:ascii="ＭＳ 明朝" w:hAnsi="ＭＳ 明朝" w:hint="eastAsia"/>
          <w:color w:val="000000"/>
          <w:sz w:val="22"/>
        </w:rPr>
        <w:t>年</w:t>
      </w:r>
      <w:r w:rsidR="00B31323" w:rsidRPr="000512B7">
        <w:rPr>
          <w:rFonts w:ascii="ＭＳ 明朝" w:hAnsi="ＭＳ 明朝" w:hint="eastAsia"/>
          <w:color w:val="000000"/>
          <w:sz w:val="22"/>
        </w:rPr>
        <w:t>３</w:t>
      </w:r>
      <w:r w:rsidR="00B42A34" w:rsidRPr="000512B7">
        <w:rPr>
          <w:rFonts w:ascii="ＭＳ 明朝" w:hAnsi="ＭＳ 明朝" w:hint="eastAsia"/>
          <w:color w:val="000000"/>
          <w:sz w:val="22"/>
        </w:rPr>
        <w:t>月</w:t>
      </w:r>
      <w:r w:rsidR="00B31323" w:rsidRPr="000512B7">
        <w:rPr>
          <w:rFonts w:ascii="ＭＳ 明朝" w:hAnsi="ＭＳ 明朝" w:hint="eastAsia"/>
          <w:color w:val="000000"/>
          <w:sz w:val="22"/>
        </w:rPr>
        <w:t>３１</w:t>
      </w:r>
      <w:r w:rsidR="001A3B9D" w:rsidRPr="000512B7">
        <w:rPr>
          <w:rFonts w:ascii="ＭＳ 明朝" w:hAnsi="ＭＳ 明朝" w:hint="eastAsia"/>
          <w:color w:val="000000"/>
          <w:sz w:val="22"/>
        </w:rPr>
        <w:t>日</w:t>
      </w:r>
      <w:r w:rsidR="00FA4B63" w:rsidRPr="000512B7">
        <w:rPr>
          <w:rFonts w:ascii="ＭＳ 明朝" w:hAnsi="ＭＳ 明朝" w:hint="eastAsia"/>
          <w:color w:val="000000"/>
          <w:sz w:val="22"/>
        </w:rPr>
        <w:t>まで</w:t>
      </w:r>
    </w:p>
    <w:p w14:paraId="7D87CBB9" w14:textId="77777777" w:rsidR="001A3B9D" w:rsidRPr="000512B7" w:rsidRDefault="00B72062" w:rsidP="00C4617C">
      <w:pPr>
        <w:ind w:left="465" w:hangingChars="200" w:hanging="465"/>
        <w:rPr>
          <w:rFonts w:ascii="ＭＳ 明朝" w:hAnsi="ＭＳ 明朝"/>
          <w:color w:val="000000"/>
          <w:sz w:val="22"/>
        </w:rPr>
      </w:pPr>
      <w:r w:rsidRPr="000512B7">
        <w:rPr>
          <w:rFonts w:ascii="ＭＳ 明朝" w:hAnsi="ＭＳ 明朝" w:hint="eastAsia"/>
          <w:color w:val="000000"/>
          <w:sz w:val="22"/>
        </w:rPr>
        <w:t xml:space="preserve">　（３）</w:t>
      </w:r>
      <w:r w:rsidR="001A3B9D" w:rsidRPr="000512B7">
        <w:rPr>
          <w:rFonts w:ascii="ＭＳ 明朝" w:hAnsi="ＭＳ 明朝" w:hint="eastAsia"/>
          <w:color w:val="000000"/>
          <w:sz w:val="22"/>
        </w:rPr>
        <w:t>対象者</w:t>
      </w:r>
    </w:p>
    <w:p w14:paraId="5D9F6FDE" w14:textId="77777777" w:rsidR="00CE30EC" w:rsidRPr="000512B7" w:rsidRDefault="001A3B9D" w:rsidP="003E003C">
      <w:pPr>
        <w:ind w:left="696" w:hangingChars="299" w:hanging="696"/>
        <w:rPr>
          <w:rFonts w:ascii="ＭＳ 明朝" w:hAnsi="ＭＳ 明朝"/>
          <w:color w:val="000000"/>
        </w:rPr>
      </w:pPr>
      <w:r w:rsidRPr="000512B7">
        <w:rPr>
          <w:rFonts w:ascii="ＭＳ 明朝" w:hAnsi="ＭＳ 明朝" w:hint="eastAsia"/>
          <w:color w:val="000000"/>
          <w:sz w:val="22"/>
        </w:rPr>
        <w:t xml:space="preserve">　　　　</w:t>
      </w:r>
      <w:r w:rsidR="00667877" w:rsidRPr="000512B7">
        <w:rPr>
          <w:rFonts w:ascii="ＭＳ 明朝" w:hAnsi="ＭＳ 明朝" w:hint="eastAsia"/>
          <w:color w:val="000000"/>
          <w:sz w:val="22"/>
        </w:rPr>
        <w:t xml:space="preserve">　</w:t>
      </w:r>
      <w:r w:rsidR="00BE444F" w:rsidRPr="000512B7">
        <w:rPr>
          <w:rFonts w:ascii="ＭＳ 明朝" w:hAnsi="ＭＳ 明朝" w:hint="eastAsia"/>
          <w:color w:val="000000"/>
          <w:sz w:val="22"/>
        </w:rPr>
        <w:t>生活保護受給世帯</w:t>
      </w:r>
      <w:r w:rsidR="00C0425A" w:rsidRPr="000512B7">
        <w:rPr>
          <w:rFonts w:ascii="ＭＳ 明朝" w:hAnsi="ＭＳ 明朝" w:hint="eastAsia"/>
          <w:color w:val="000000"/>
          <w:sz w:val="22"/>
        </w:rPr>
        <w:t>を含む生活困窮世帯</w:t>
      </w:r>
      <w:r w:rsidR="00C949C9" w:rsidRPr="000512B7">
        <w:rPr>
          <w:rFonts w:ascii="ＭＳ 明朝" w:hAnsi="ＭＳ 明朝" w:hint="eastAsia"/>
          <w:color w:val="000000"/>
          <w:sz w:val="22"/>
        </w:rPr>
        <w:t>の</w:t>
      </w:r>
      <w:r w:rsidR="00845750" w:rsidRPr="000512B7">
        <w:rPr>
          <w:rFonts w:ascii="ＭＳ 明朝" w:hAnsi="ＭＳ 明朝" w:hint="eastAsia"/>
          <w:color w:val="000000"/>
          <w:sz w:val="22"/>
        </w:rPr>
        <w:t>学習意欲を有する</w:t>
      </w:r>
      <w:r w:rsidR="00C0425A" w:rsidRPr="000512B7">
        <w:rPr>
          <w:rFonts w:ascii="ＭＳ 明朝" w:hAnsi="ＭＳ 明朝" w:hint="eastAsia"/>
          <w:color w:val="000000"/>
          <w:sz w:val="22"/>
        </w:rPr>
        <w:t>中学生</w:t>
      </w:r>
      <w:r w:rsidR="00B72062" w:rsidRPr="000512B7">
        <w:rPr>
          <w:rFonts w:ascii="ＭＳ 明朝" w:hAnsi="ＭＳ 明朝" w:hint="eastAsia"/>
          <w:color w:val="000000"/>
        </w:rPr>
        <w:t xml:space="preserve">　　</w:t>
      </w:r>
    </w:p>
    <w:p w14:paraId="489374A2" w14:textId="77777777" w:rsidR="00A039DC" w:rsidRPr="000512B7" w:rsidRDefault="00B72062" w:rsidP="0007024D">
      <w:pPr>
        <w:ind w:left="666" w:hangingChars="299" w:hanging="666"/>
        <w:rPr>
          <w:rFonts w:ascii="ＭＳ 明朝" w:hAnsi="ＭＳ 明朝"/>
          <w:color w:val="000000"/>
        </w:rPr>
      </w:pPr>
      <w:r w:rsidRPr="000512B7">
        <w:rPr>
          <w:rFonts w:ascii="ＭＳ 明朝" w:hAnsi="ＭＳ 明朝" w:hint="eastAsia"/>
          <w:color w:val="000000"/>
        </w:rPr>
        <w:t xml:space="preserve">　</w:t>
      </w:r>
      <w:r w:rsidRPr="000512B7">
        <w:rPr>
          <w:rFonts w:ascii="ＭＳ 明朝" w:hAnsi="ＭＳ 明朝" w:hint="eastAsia"/>
          <w:color w:val="000000"/>
          <w:sz w:val="22"/>
          <w:szCs w:val="22"/>
        </w:rPr>
        <w:t>（４）</w:t>
      </w:r>
      <w:r w:rsidR="00A039DC" w:rsidRPr="000512B7">
        <w:rPr>
          <w:rFonts w:ascii="ＭＳ 明朝" w:hAnsi="ＭＳ 明朝" w:hint="eastAsia"/>
          <w:color w:val="000000"/>
          <w:sz w:val="22"/>
          <w:szCs w:val="22"/>
        </w:rPr>
        <w:t>対象人数</w:t>
      </w:r>
    </w:p>
    <w:p w14:paraId="5BEE54A6" w14:textId="77777777" w:rsidR="00A039DC" w:rsidRPr="000512B7" w:rsidRDefault="00A039DC" w:rsidP="0007024D">
      <w:pPr>
        <w:ind w:left="666" w:hangingChars="299" w:hanging="666"/>
        <w:rPr>
          <w:rFonts w:ascii="ＭＳ 明朝" w:hAnsi="ＭＳ 明朝"/>
          <w:color w:val="000000"/>
          <w:sz w:val="22"/>
          <w:szCs w:val="22"/>
        </w:rPr>
      </w:pPr>
      <w:r w:rsidRPr="000512B7">
        <w:rPr>
          <w:rFonts w:ascii="ＭＳ 明朝" w:hAnsi="ＭＳ 明朝" w:hint="eastAsia"/>
          <w:color w:val="000000"/>
        </w:rPr>
        <w:t xml:space="preserve">　　　　</w:t>
      </w:r>
      <w:r w:rsidR="00667877" w:rsidRPr="000512B7">
        <w:rPr>
          <w:rFonts w:ascii="ＭＳ 明朝" w:hAnsi="ＭＳ 明朝" w:hint="eastAsia"/>
          <w:color w:val="000000"/>
        </w:rPr>
        <w:t xml:space="preserve">　</w:t>
      </w:r>
      <w:r w:rsidR="0007415E" w:rsidRPr="000512B7">
        <w:rPr>
          <w:rFonts w:ascii="ＭＳ 明朝" w:hAnsi="ＭＳ 明朝" w:hint="eastAsia"/>
        </w:rPr>
        <w:t>住吉区内在住の</w:t>
      </w:r>
      <w:r w:rsidR="00C0425A" w:rsidRPr="000512B7">
        <w:rPr>
          <w:rFonts w:ascii="ＭＳ 明朝" w:hAnsi="ＭＳ 明朝" w:hint="eastAsia"/>
          <w:color w:val="000000"/>
        </w:rPr>
        <w:t>中学生</w:t>
      </w:r>
      <w:r w:rsidR="00B31323" w:rsidRPr="000512B7">
        <w:rPr>
          <w:rFonts w:ascii="ＭＳ 明朝" w:hAnsi="ＭＳ 明朝" w:hint="eastAsia"/>
        </w:rPr>
        <w:t>３０</w:t>
      </w:r>
      <w:r w:rsidR="003E3412" w:rsidRPr="000512B7">
        <w:rPr>
          <w:rFonts w:ascii="ＭＳ 明朝" w:hAnsi="ＭＳ 明朝" w:hint="eastAsia"/>
        </w:rPr>
        <w:t>名から</w:t>
      </w:r>
      <w:r w:rsidR="00B31323" w:rsidRPr="000512B7">
        <w:rPr>
          <w:rFonts w:ascii="ＭＳ 明朝" w:hAnsi="ＭＳ 明朝" w:hint="eastAsia"/>
        </w:rPr>
        <w:t>４０</w:t>
      </w:r>
      <w:r w:rsidRPr="000512B7">
        <w:rPr>
          <w:rFonts w:ascii="ＭＳ 明朝" w:hAnsi="ＭＳ 明朝" w:hint="eastAsia"/>
          <w:color w:val="000000"/>
          <w:sz w:val="22"/>
          <w:szCs w:val="22"/>
        </w:rPr>
        <w:t>名</w:t>
      </w:r>
      <w:r w:rsidR="00C0425A" w:rsidRPr="000512B7">
        <w:rPr>
          <w:rFonts w:ascii="ＭＳ 明朝" w:hAnsi="ＭＳ 明朝" w:hint="eastAsia"/>
          <w:color w:val="000000"/>
          <w:sz w:val="22"/>
          <w:szCs w:val="22"/>
        </w:rPr>
        <w:t>程度</w:t>
      </w:r>
    </w:p>
    <w:p w14:paraId="6132506D" w14:textId="77777777" w:rsidR="00DC646E" w:rsidRPr="000512B7" w:rsidRDefault="00A039DC" w:rsidP="00CB5A81">
      <w:pPr>
        <w:pStyle w:val="af1"/>
        <w:numPr>
          <w:ilvl w:val="0"/>
          <w:numId w:val="2"/>
        </w:numPr>
        <w:ind w:leftChars="0"/>
        <w:rPr>
          <w:rFonts w:ascii="ＭＳ 明朝" w:hAnsi="ＭＳ 明朝"/>
          <w:color w:val="000000"/>
        </w:rPr>
      </w:pPr>
      <w:r w:rsidRPr="000512B7">
        <w:rPr>
          <w:rFonts w:ascii="ＭＳ 明朝" w:hAnsi="ＭＳ 明朝" w:hint="eastAsia"/>
          <w:color w:val="000000"/>
        </w:rPr>
        <w:t>業務内容</w:t>
      </w:r>
    </w:p>
    <w:p w14:paraId="6244438E" w14:textId="77777777" w:rsidR="00607641" w:rsidRPr="000512B7" w:rsidRDefault="00607641" w:rsidP="00AB39D9">
      <w:pPr>
        <w:ind w:left="240" w:firstLineChars="138" w:firstLine="321"/>
        <w:rPr>
          <w:rFonts w:ascii="ＭＳ 明朝" w:hAnsi="ＭＳ 明朝"/>
          <w:color w:val="000000"/>
        </w:rPr>
      </w:pPr>
      <w:r w:rsidRPr="000512B7">
        <w:rPr>
          <w:rFonts w:asciiTheme="minorEastAsia" w:hAnsiTheme="minorEastAsia" w:hint="eastAsia"/>
          <w:color w:val="000000"/>
          <w:sz w:val="22"/>
        </w:rPr>
        <w:t>ア</w:t>
      </w:r>
      <w:r w:rsidR="00A116FA" w:rsidRPr="000512B7">
        <w:rPr>
          <w:rFonts w:asciiTheme="minorEastAsia" w:hAnsiTheme="minorEastAsia" w:hint="eastAsia"/>
          <w:color w:val="000000"/>
          <w:sz w:val="22"/>
        </w:rPr>
        <w:t xml:space="preserve">　</w:t>
      </w:r>
      <w:r w:rsidRPr="000512B7">
        <w:rPr>
          <w:rFonts w:asciiTheme="minorEastAsia" w:hAnsiTheme="minorEastAsia" w:hint="eastAsia"/>
          <w:sz w:val="22"/>
        </w:rPr>
        <w:t>学習支援の実施</w:t>
      </w:r>
    </w:p>
    <w:p w14:paraId="51C733F0" w14:textId="2F8B6B87" w:rsidR="00607641" w:rsidRPr="000512B7" w:rsidRDefault="00607641" w:rsidP="00B40C96">
      <w:pPr>
        <w:ind w:left="1164" w:hangingChars="500" w:hanging="116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DC646E" w:rsidRPr="000512B7">
        <w:rPr>
          <w:rFonts w:asciiTheme="minorEastAsia" w:eastAsiaTheme="minorEastAsia" w:hAnsiTheme="minorEastAsia" w:hint="eastAsia"/>
          <w:sz w:val="22"/>
          <w:szCs w:val="22"/>
        </w:rPr>
        <w:t xml:space="preserve">　</w:t>
      </w:r>
      <w:r w:rsidR="008B7E00">
        <w:rPr>
          <w:rFonts w:asciiTheme="minorEastAsia" w:eastAsiaTheme="minorEastAsia" w:hAnsiTheme="minorEastAsia" w:hint="eastAsia"/>
          <w:sz w:val="22"/>
          <w:szCs w:val="22"/>
        </w:rPr>
        <w:t>錦秀会</w:t>
      </w:r>
      <w:r w:rsidRPr="000512B7">
        <w:rPr>
          <w:rFonts w:asciiTheme="minorEastAsia" w:eastAsiaTheme="minorEastAsia" w:hAnsiTheme="minorEastAsia" w:hint="eastAsia"/>
          <w:sz w:val="22"/>
          <w:szCs w:val="22"/>
        </w:rPr>
        <w:t>住吉区民センター等において、中学生を対象にした</w:t>
      </w:r>
      <w:r w:rsidR="00667877" w:rsidRPr="000512B7">
        <w:rPr>
          <w:rFonts w:asciiTheme="minorEastAsia" w:eastAsiaTheme="minorEastAsia" w:hAnsiTheme="minorEastAsia" w:hint="eastAsia"/>
          <w:sz w:val="22"/>
          <w:szCs w:val="22"/>
        </w:rPr>
        <w:t>１</w:t>
      </w:r>
      <w:r w:rsidR="00AE420F" w:rsidRPr="000512B7">
        <w:rPr>
          <w:rFonts w:asciiTheme="minorEastAsia" w:eastAsiaTheme="minorEastAsia" w:hAnsiTheme="minorEastAsia" w:hint="eastAsia"/>
          <w:sz w:val="22"/>
          <w:szCs w:val="22"/>
        </w:rPr>
        <w:t>回</w:t>
      </w:r>
      <w:r w:rsidR="00667877" w:rsidRPr="000512B7">
        <w:rPr>
          <w:rFonts w:asciiTheme="minorEastAsia" w:eastAsiaTheme="minorEastAsia" w:hAnsiTheme="minorEastAsia" w:hint="eastAsia"/>
          <w:sz w:val="22"/>
          <w:szCs w:val="22"/>
        </w:rPr>
        <w:t>２時間の学習支援を週２回程度</w:t>
      </w:r>
      <w:r w:rsidR="002A4E84" w:rsidRPr="000512B7">
        <w:rPr>
          <w:rFonts w:asciiTheme="minorEastAsia" w:eastAsiaTheme="minorEastAsia" w:hAnsiTheme="minorEastAsia" w:hint="eastAsia"/>
          <w:sz w:val="22"/>
          <w:szCs w:val="22"/>
        </w:rPr>
        <w:t>、</w:t>
      </w:r>
      <w:r w:rsidR="00C934A5" w:rsidRPr="000512B7">
        <w:rPr>
          <w:rFonts w:asciiTheme="minorEastAsia" w:eastAsiaTheme="minorEastAsia" w:hAnsiTheme="minorEastAsia" w:hint="eastAsia"/>
          <w:sz w:val="22"/>
          <w:szCs w:val="22"/>
        </w:rPr>
        <w:t>四半期で</w:t>
      </w:r>
      <w:r w:rsidR="00531412" w:rsidRPr="000512B7">
        <w:rPr>
          <w:rFonts w:asciiTheme="minorEastAsia" w:eastAsiaTheme="minorEastAsia" w:hAnsiTheme="minorEastAsia" w:hint="eastAsia"/>
          <w:sz w:val="22"/>
          <w:szCs w:val="22"/>
        </w:rPr>
        <w:t>１５</w:t>
      </w:r>
      <w:r w:rsidR="008327F6" w:rsidRPr="000512B7">
        <w:rPr>
          <w:rFonts w:asciiTheme="minorEastAsia" w:eastAsiaTheme="minorEastAsia" w:hAnsiTheme="minorEastAsia" w:hint="eastAsia"/>
          <w:sz w:val="22"/>
          <w:szCs w:val="22"/>
        </w:rPr>
        <w:t>回</w:t>
      </w:r>
      <w:r w:rsidR="00FE1C91" w:rsidRPr="000512B7">
        <w:rPr>
          <w:rFonts w:asciiTheme="minorEastAsia" w:eastAsiaTheme="minorEastAsia" w:hAnsiTheme="minorEastAsia" w:hint="eastAsia"/>
          <w:sz w:val="22"/>
          <w:szCs w:val="22"/>
        </w:rPr>
        <w:t>程度</w:t>
      </w:r>
      <w:r w:rsidR="003C781C" w:rsidRPr="000512B7">
        <w:rPr>
          <w:rFonts w:asciiTheme="minorEastAsia" w:eastAsiaTheme="minorEastAsia" w:hAnsiTheme="minorEastAsia" w:hint="eastAsia"/>
          <w:sz w:val="22"/>
          <w:szCs w:val="22"/>
        </w:rPr>
        <w:t>とし、</w:t>
      </w:r>
      <w:r w:rsidR="00FE1C91" w:rsidRPr="000512B7">
        <w:rPr>
          <w:rFonts w:asciiTheme="minorEastAsia" w:eastAsiaTheme="minorEastAsia" w:hAnsiTheme="minorEastAsia" w:hint="eastAsia"/>
          <w:sz w:val="22"/>
          <w:szCs w:val="22"/>
        </w:rPr>
        <w:t>年間</w:t>
      </w:r>
      <w:r w:rsidR="008327F6" w:rsidRPr="000512B7">
        <w:rPr>
          <w:rFonts w:asciiTheme="minorEastAsia" w:eastAsiaTheme="minorEastAsia" w:hAnsiTheme="minorEastAsia" w:hint="eastAsia"/>
          <w:sz w:val="22"/>
          <w:szCs w:val="22"/>
        </w:rPr>
        <w:t>合計</w:t>
      </w:r>
      <w:r w:rsidR="00FE1C91" w:rsidRPr="000512B7">
        <w:rPr>
          <w:rFonts w:asciiTheme="minorEastAsia" w:eastAsiaTheme="minorEastAsia" w:hAnsiTheme="minorEastAsia" w:hint="eastAsia"/>
          <w:sz w:val="22"/>
          <w:szCs w:val="22"/>
        </w:rPr>
        <w:t>６０回以上実施</w:t>
      </w:r>
      <w:r w:rsidR="003C781C" w:rsidRPr="000512B7">
        <w:rPr>
          <w:rFonts w:asciiTheme="minorEastAsia" w:eastAsiaTheme="minorEastAsia" w:hAnsiTheme="minorEastAsia" w:hint="eastAsia"/>
          <w:sz w:val="22"/>
          <w:szCs w:val="22"/>
        </w:rPr>
        <w:t>するものとする。また</w:t>
      </w:r>
      <w:r w:rsidR="00FE1C91" w:rsidRPr="000512B7">
        <w:rPr>
          <w:rFonts w:asciiTheme="minorEastAsia" w:eastAsiaTheme="minorEastAsia" w:hAnsiTheme="minorEastAsia" w:hint="eastAsia"/>
          <w:sz w:val="22"/>
          <w:szCs w:val="22"/>
        </w:rPr>
        <w:t>、</w:t>
      </w:r>
      <w:r w:rsidR="005A61BE" w:rsidRPr="000512B7">
        <w:rPr>
          <w:rFonts w:asciiTheme="minorEastAsia" w:eastAsiaTheme="minorEastAsia" w:hAnsiTheme="minorEastAsia" w:hint="eastAsia"/>
          <w:sz w:val="22"/>
          <w:szCs w:val="22"/>
        </w:rPr>
        <w:t>事業に参加しや</w:t>
      </w:r>
      <w:r w:rsidR="00531412" w:rsidRPr="000512B7">
        <w:rPr>
          <w:rFonts w:asciiTheme="minorEastAsia" w:eastAsiaTheme="minorEastAsia" w:hAnsiTheme="minorEastAsia" w:hint="eastAsia"/>
          <w:sz w:val="22"/>
          <w:szCs w:val="22"/>
        </w:rPr>
        <w:t>す</w:t>
      </w:r>
      <w:r w:rsidR="005A61BE" w:rsidRPr="000512B7">
        <w:rPr>
          <w:rFonts w:asciiTheme="minorEastAsia" w:eastAsiaTheme="minorEastAsia" w:hAnsiTheme="minorEastAsia" w:hint="eastAsia"/>
          <w:sz w:val="22"/>
          <w:szCs w:val="22"/>
        </w:rPr>
        <w:t>い環境づくりや支援を行う。</w:t>
      </w:r>
    </w:p>
    <w:p w14:paraId="62206E6E" w14:textId="77777777" w:rsidR="00607641" w:rsidRPr="000512B7" w:rsidRDefault="00607641" w:rsidP="00DC646E">
      <w:pPr>
        <w:ind w:left="56" w:firstLineChars="200" w:firstLine="465"/>
        <w:rPr>
          <w:rFonts w:asciiTheme="minorEastAsia" w:eastAsiaTheme="minorEastAsia" w:hAnsiTheme="minorEastAsia"/>
          <w:sz w:val="22"/>
          <w:szCs w:val="22"/>
        </w:rPr>
      </w:pPr>
      <w:r w:rsidRPr="000512B7">
        <w:rPr>
          <w:rFonts w:asciiTheme="minorEastAsia" w:eastAsiaTheme="minorEastAsia" w:hAnsiTheme="minorEastAsia" w:hint="eastAsia"/>
          <w:color w:val="000000"/>
          <w:sz w:val="22"/>
          <w:szCs w:val="22"/>
        </w:rPr>
        <w:t>イ</w:t>
      </w:r>
      <w:r w:rsidR="00A116FA" w:rsidRPr="000512B7">
        <w:rPr>
          <w:rFonts w:asciiTheme="minorEastAsia" w:eastAsiaTheme="minorEastAsia" w:hAnsiTheme="minorEastAsia" w:hint="eastAsia"/>
          <w:color w:val="000000"/>
          <w:sz w:val="22"/>
          <w:szCs w:val="22"/>
        </w:rPr>
        <w:t xml:space="preserve">　</w:t>
      </w:r>
      <w:r w:rsidRPr="000512B7">
        <w:rPr>
          <w:rFonts w:asciiTheme="minorEastAsia" w:eastAsiaTheme="minorEastAsia" w:hAnsiTheme="minorEastAsia" w:hint="eastAsia"/>
          <w:sz w:val="22"/>
          <w:szCs w:val="22"/>
        </w:rPr>
        <w:t>個別の学習支援の実施</w:t>
      </w:r>
    </w:p>
    <w:p w14:paraId="11394F8D" w14:textId="09BB885E" w:rsidR="00607641" w:rsidRPr="000512B7" w:rsidRDefault="00607641" w:rsidP="00DC646E">
      <w:pPr>
        <w:ind w:left="1164" w:hangingChars="500" w:hanging="116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DC646E" w:rsidRPr="000512B7">
        <w:rPr>
          <w:rFonts w:asciiTheme="minorEastAsia" w:eastAsiaTheme="minorEastAsia" w:hAnsiTheme="minorEastAsia" w:hint="eastAsia"/>
          <w:sz w:val="22"/>
          <w:szCs w:val="22"/>
        </w:rPr>
        <w:t xml:space="preserve">　　　</w:t>
      </w:r>
      <w:r w:rsidRPr="000512B7">
        <w:rPr>
          <w:rFonts w:asciiTheme="minorEastAsia" w:eastAsiaTheme="minorEastAsia" w:hAnsiTheme="minorEastAsia" w:hint="eastAsia"/>
          <w:sz w:val="22"/>
          <w:szCs w:val="22"/>
        </w:rPr>
        <w:t>個々の子ども</w:t>
      </w:r>
      <w:r w:rsidR="00EB6B01" w:rsidRPr="000512B7">
        <w:rPr>
          <w:rFonts w:asciiTheme="minorEastAsia" w:eastAsiaTheme="minorEastAsia" w:hAnsiTheme="minorEastAsia" w:hint="eastAsia"/>
          <w:sz w:val="22"/>
          <w:szCs w:val="22"/>
        </w:rPr>
        <w:t>の</w:t>
      </w:r>
      <w:r w:rsidRPr="000512B7">
        <w:rPr>
          <w:rFonts w:asciiTheme="minorEastAsia" w:eastAsiaTheme="minorEastAsia" w:hAnsiTheme="minorEastAsia" w:hint="eastAsia"/>
          <w:sz w:val="22"/>
          <w:szCs w:val="22"/>
        </w:rPr>
        <w:t>実情</w:t>
      </w:r>
      <w:r w:rsidR="00037A3D" w:rsidRPr="000512B7">
        <w:rPr>
          <w:rFonts w:asciiTheme="minorEastAsia" w:eastAsiaTheme="minorEastAsia" w:hAnsiTheme="minorEastAsia" w:hint="eastAsia"/>
          <w:sz w:val="22"/>
          <w:szCs w:val="22"/>
        </w:rPr>
        <w:t>や習熟度</w:t>
      </w:r>
      <w:r w:rsidRPr="000512B7">
        <w:rPr>
          <w:rFonts w:asciiTheme="minorEastAsia" w:eastAsiaTheme="minorEastAsia" w:hAnsiTheme="minorEastAsia" w:hint="eastAsia"/>
          <w:sz w:val="22"/>
          <w:szCs w:val="22"/>
        </w:rPr>
        <w:t>に応じた</w:t>
      </w:r>
      <w:r w:rsidR="00D620C5" w:rsidRPr="000512B7">
        <w:rPr>
          <w:rFonts w:asciiTheme="minorEastAsia" w:eastAsiaTheme="minorEastAsia" w:hAnsiTheme="minorEastAsia" w:hint="eastAsia"/>
          <w:sz w:val="22"/>
          <w:szCs w:val="22"/>
        </w:rPr>
        <w:t>学力向上</w:t>
      </w:r>
      <w:r w:rsidR="009E7CB8" w:rsidRPr="000512B7">
        <w:rPr>
          <w:rFonts w:asciiTheme="minorEastAsia" w:eastAsiaTheme="minorEastAsia" w:hAnsiTheme="minorEastAsia" w:hint="eastAsia"/>
          <w:sz w:val="22"/>
          <w:szCs w:val="22"/>
        </w:rPr>
        <w:t>や</w:t>
      </w:r>
      <w:r w:rsidR="00145C50" w:rsidRPr="000512B7">
        <w:rPr>
          <w:rFonts w:asciiTheme="minorEastAsia" w:eastAsiaTheme="minorEastAsia" w:hAnsiTheme="minorEastAsia" w:hint="eastAsia"/>
          <w:sz w:val="22"/>
          <w:szCs w:val="22"/>
        </w:rPr>
        <w:t>学習意欲</w:t>
      </w:r>
      <w:r w:rsidR="009E7CB8" w:rsidRPr="000512B7">
        <w:rPr>
          <w:rFonts w:asciiTheme="minorEastAsia" w:eastAsiaTheme="minorEastAsia" w:hAnsiTheme="minorEastAsia" w:hint="eastAsia"/>
          <w:sz w:val="22"/>
          <w:szCs w:val="22"/>
        </w:rPr>
        <w:t>の向上</w:t>
      </w:r>
      <w:r w:rsidR="00D620C5" w:rsidRPr="000512B7">
        <w:rPr>
          <w:rFonts w:asciiTheme="minorEastAsia" w:eastAsiaTheme="minorEastAsia" w:hAnsiTheme="minorEastAsia" w:hint="eastAsia"/>
          <w:sz w:val="22"/>
          <w:szCs w:val="22"/>
        </w:rPr>
        <w:t>のため、</w:t>
      </w:r>
      <w:r w:rsidR="00B0548A" w:rsidRPr="000512B7">
        <w:rPr>
          <w:rFonts w:asciiTheme="minorEastAsia" w:eastAsiaTheme="minorEastAsia" w:hAnsiTheme="minorEastAsia" w:hint="eastAsia"/>
          <w:sz w:val="22"/>
          <w:szCs w:val="22"/>
        </w:rPr>
        <w:t>少人数</w:t>
      </w:r>
      <w:r w:rsidRPr="000512B7">
        <w:rPr>
          <w:rFonts w:asciiTheme="minorEastAsia" w:eastAsiaTheme="minorEastAsia" w:hAnsiTheme="minorEastAsia" w:hint="eastAsia"/>
          <w:sz w:val="22"/>
          <w:szCs w:val="22"/>
        </w:rPr>
        <w:t>の学習支援を行えるよう学習支援サポーターによる学習支援を行う。</w:t>
      </w:r>
    </w:p>
    <w:p w14:paraId="5EAD82AD" w14:textId="77777777" w:rsidR="00607641" w:rsidRPr="000512B7" w:rsidRDefault="00A116FA" w:rsidP="00DC646E">
      <w:pPr>
        <w:ind w:left="56" w:firstLineChars="200" w:firstLine="465"/>
        <w:rPr>
          <w:rFonts w:asciiTheme="minorEastAsia" w:hAnsiTheme="minorEastAsia"/>
          <w:sz w:val="22"/>
        </w:rPr>
      </w:pPr>
      <w:r w:rsidRPr="000512B7">
        <w:rPr>
          <w:rFonts w:asciiTheme="minorEastAsia" w:hAnsiTheme="minorEastAsia" w:hint="eastAsia"/>
          <w:sz w:val="22"/>
        </w:rPr>
        <w:t xml:space="preserve">ウ　</w:t>
      </w:r>
      <w:r w:rsidR="00607641" w:rsidRPr="000512B7">
        <w:rPr>
          <w:rFonts w:asciiTheme="minorEastAsia" w:hAnsiTheme="minorEastAsia" w:hint="eastAsia"/>
          <w:sz w:val="22"/>
        </w:rPr>
        <w:t>学習支援計画の策定</w:t>
      </w:r>
    </w:p>
    <w:p w14:paraId="417B185D" w14:textId="3878B4C4" w:rsidR="00607641" w:rsidRPr="000512B7" w:rsidRDefault="00607641" w:rsidP="00607641">
      <w:pPr>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D321FE" w:rsidRPr="000512B7">
        <w:rPr>
          <w:rFonts w:asciiTheme="minorEastAsia" w:eastAsiaTheme="minorEastAsia" w:hAnsiTheme="minorEastAsia" w:hint="eastAsia"/>
          <w:sz w:val="22"/>
          <w:szCs w:val="22"/>
        </w:rPr>
        <w:t xml:space="preserve">　　  </w:t>
      </w:r>
      <w:r w:rsidRPr="000512B7">
        <w:rPr>
          <w:rFonts w:asciiTheme="minorEastAsia" w:eastAsiaTheme="minorEastAsia" w:hAnsiTheme="minorEastAsia" w:hint="eastAsia"/>
          <w:sz w:val="22"/>
          <w:szCs w:val="22"/>
        </w:rPr>
        <w:t>個々の子ども毎の支援計画で目標を設定し、</w:t>
      </w:r>
      <w:r w:rsidR="003C781C" w:rsidRPr="000512B7">
        <w:rPr>
          <w:rFonts w:asciiTheme="minorEastAsia" w:eastAsiaTheme="minorEastAsia" w:hAnsiTheme="minorEastAsia" w:hint="eastAsia"/>
          <w:sz w:val="22"/>
          <w:szCs w:val="22"/>
        </w:rPr>
        <w:t>実施前、</w:t>
      </w:r>
      <w:r w:rsidRPr="000512B7">
        <w:rPr>
          <w:rFonts w:asciiTheme="minorEastAsia" w:eastAsiaTheme="minorEastAsia" w:hAnsiTheme="minorEastAsia" w:hint="eastAsia"/>
          <w:sz w:val="22"/>
          <w:szCs w:val="22"/>
        </w:rPr>
        <w:t>実施後の目標達成状況を判定する。</w:t>
      </w:r>
    </w:p>
    <w:p w14:paraId="2A6288BE" w14:textId="77777777" w:rsidR="00607641" w:rsidRPr="000512B7" w:rsidRDefault="00A116FA" w:rsidP="00DC646E">
      <w:pPr>
        <w:ind w:firstLineChars="200" w:firstLine="465"/>
        <w:rPr>
          <w:rFonts w:asciiTheme="minorEastAsia" w:hAnsiTheme="minorEastAsia"/>
          <w:sz w:val="22"/>
        </w:rPr>
      </w:pPr>
      <w:r w:rsidRPr="000512B7">
        <w:rPr>
          <w:rFonts w:asciiTheme="minorEastAsia" w:hAnsiTheme="minorEastAsia" w:hint="eastAsia"/>
          <w:sz w:val="22"/>
        </w:rPr>
        <w:t xml:space="preserve">エ　</w:t>
      </w:r>
      <w:r w:rsidR="00607641" w:rsidRPr="000512B7">
        <w:rPr>
          <w:rFonts w:asciiTheme="minorEastAsia" w:hAnsiTheme="minorEastAsia" w:hint="eastAsia"/>
          <w:sz w:val="22"/>
        </w:rPr>
        <w:t>不登校世帯への問題解決支援</w:t>
      </w:r>
    </w:p>
    <w:p w14:paraId="2124BC83" w14:textId="0DF1A6C1" w:rsidR="00607641" w:rsidRPr="000512B7" w:rsidRDefault="00607641" w:rsidP="00DC646E">
      <w:pPr>
        <w:ind w:left="1164" w:hangingChars="500" w:hanging="1164"/>
        <w:rPr>
          <w:rFonts w:asciiTheme="minorEastAsia" w:eastAsiaTheme="minorEastAsia" w:hAnsiTheme="minorEastAsia"/>
          <w:strike/>
          <w:sz w:val="22"/>
          <w:szCs w:val="22"/>
        </w:rPr>
      </w:pPr>
      <w:r w:rsidRPr="000512B7">
        <w:rPr>
          <w:rFonts w:asciiTheme="minorEastAsia" w:eastAsiaTheme="minorEastAsia" w:hAnsiTheme="minorEastAsia" w:hint="eastAsia"/>
          <w:sz w:val="22"/>
          <w:szCs w:val="22"/>
        </w:rPr>
        <w:t xml:space="preserve">　　</w:t>
      </w:r>
      <w:r w:rsidR="00DC646E" w:rsidRPr="000512B7">
        <w:rPr>
          <w:rFonts w:asciiTheme="minorEastAsia" w:eastAsiaTheme="minorEastAsia" w:hAnsiTheme="minorEastAsia" w:hint="eastAsia"/>
          <w:sz w:val="22"/>
          <w:szCs w:val="22"/>
        </w:rPr>
        <w:t xml:space="preserve">　　　</w:t>
      </w:r>
      <w:r w:rsidR="00D15712" w:rsidRPr="000512B7">
        <w:rPr>
          <w:rFonts w:asciiTheme="minorEastAsia" w:eastAsiaTheme="minorEastAsia" w:hAnsiTheme="minorEastAsia" w:hint="eastAsia"/>
          <w:sz w:val="22"/>
          <w:szCs w:val="22"/>
        </w:rPr>
        <w:t>不登校生徒</w:t>
      </w:r>
      <w:r w:rsidRPr="000512B7">
        <w:rPr>
          <w:rFonts w:asciiTheme="minorEastAsia" w:eastAsiaTheme="minorEastAsia" w:hAnsiTheme="minorEastAsia" w:hint="eastAsia"/>
          <w:sz w:val="22"/>
          <w:szCs w:val="22"/>
        </w:rPr>
        <w:t>が事業に参加し</w:t>
      </w:r>
      <w:r w:rsidR="0079525F" w:rsidRPr="000512B7">
        <w:rPr>
          <w:rFonts w:asciiTheme="minorEastAsia" w:eastAsiaTheme="minorEastAsia" w:hAnsiTheme="minorEastAsia" w:hint="eastAsia"/>
          <w:sz w:val="22"/>
          <w:szCs w:val="22"/>
        </w:rPr>
        <w:t>た</w:t>
      </w:r>
      <w:r w:rsidRPr="000512B7">
        <w:rPr>
          <w:rFonts w:asciiTheme="minorEastAsia" w:eastAsiaTheme="minorEastAsia" w:hAnsiTheme="minorEastAsia" w:hint="eastAsia"/>
          <w:sz w:val="22"/>
          <w:szCs w:val="22"/>
        </w:rPr>
        <w:t>場合は</w:t>
      </w:r>
      <w:r w:rsidR="000E6843" w:rsidRPr="000512B7">
        <w:rPr>
          <w:rFonts w:asciiTheme="minorEastAsia" w:eastAsiaTheme="minorEastAsia" w:hAnsiTheme="minorEastAsia" w:hint="eastAsia"/>
          <w:sz w:val="22"/>
          <w:szCs w:val="22"/>
        </w:rPr>
        <w:t>、大阪市の委託事業である</w:t>
      </w:r>
      <w:r w:rsidRPr="000512B7">
        <w:rPr>
          <w:rFonts w:asciiTheme="minorEastAsia" w:eastAsiaTheme="minorEastAsia" w:hAnsiTheme="minorEastAsia" w:hint="eastAsia"/>
          <w:sz w:val="22"/>
          <w:szCs w:val="22"/>
        </w:rPr>
        <w:t>子ども</w:t>
      </w:r>
      <w:r w:rsidR="000E6843" w:rsidRPr="000512B7">
        <w:rPr>
          <w:rFonts w:asciiTheme="minorEastAsia" w:eastAsiaTheme="minorEastAsia" w:hAnsiTheme="minorEastAsia" w:hint="eastAsia"/>
          <w:sz w:val="22"/>
          <w:szCs w:val="22"/>
        </w:rPr>
        <w:t>自立アシスト事業</w:t>
      </w:r>
      <w:r w:rsidR="009230A5" w:rsidRPr="000512B7">
        <w:rPr>
          <w:rFonts w:asciiTheme="minorEastAsia" w:eastAsiaTheme="minorEastAsia" w:hAnsiTheme="minorEastAsia" w:hint="eastAsia"/>
          <w:sz w:val="22"/>
          <w:szCs w:val="22"/>
        </w:rPr>
        <w:t>の事業</w:t>
      </w:r>
      <w:r w:rsidR="000E6843" w:rsidRPr="000512B7">
        <w:rPr>
          <w:rFonts w:asciiTheme="minorEastAsia" w:eastAsiaTheme="minorEastAsia" w:hAnsiTheme="minorEastAsia" w:hint="eastAsia"/>
          <w:sz w:val="22"/>
          <w:szCs w:val="22"/>
        </w:rPr>
        <w:t>者と連携し</w:t>
      </w:r>
      <w:r w:rsidR="00CB1D2E" w:rsidRPr="000512B7">
        <w:rPr>
          <w:rFonts w:asciiTheme="minorEastAsia" w:eastAsiaTheme="minorEastAsia" w:hAnsiTheme="minorEastAsia" w:hint="eastAsia"/>
          <w:sz w:val="22"/>
          <w:szCs w:val="22"/>
        </w:rPr>
        <w:t>カウンセリング等の</w:t>
      </w:r>
      <w:r w:rsidR="000E6843" w:rsidRPr="000512B7">
        <w:rPr>
          <w:rFonts w:asciiTheme="minorEastAsia" w:eastAsiaTheme="minorEastAsia" w:hAnsiTheme="minorEastAsia" w:hint="eastAsia"/>
          <w:sz w:val="22"/>
          <w:szCs w:val="22"/>
        </w:rPr>
        <w:t>支援を行う。</w:t>
      </w:r>
    </w:p>
    <w:p w14:paraId="1960BF1D" w14:textId="77777777" w:rsidR="00607641" w:rsidRPr="000512B7" w:rsidRDefault="00A116FA" w:rsidP="00DC646E">
      <w:pPr>
        <w:ind w:leftChars="23" w:left="51" w:firstLineChars="200" w:firstLine="465"/>
        <w:rPr>
          <w:rFonts w:asciiTheme="minorEastAsia" w:hAnsiTheme="minorEastAsia"/>
          <w:sz w:val="22"/>
        </w:rPr>
      </w:pPr>
      <w:r w:rsidRPr="000512B7">
        <w:rPr>
          <w:rFonts w:asciiTheme="minorEastAsia" w:hAnsiTheme="minorEastAsia" w:hint="eastAsia"/>
          <w:sz w:val="22"/>
        </w:rPr>
        <w:t xml:space="preserve">オ　</w:t>
      </w:r>
      <w:r w:rsidR="00607641" w:rsidRPr="000512B7">
        <w:rPr>
          <w:rFonts w:asciiTheme="minorEastAsia" w:hAnsiTheme="minorEastAsia" w:hint="eastAsia"/>
          <w:sz w:val="22"/>
        </w:rPr>
        <w:t>地域との連携</w:t>
      </w:r>
    </w:p>
    <w:p w14:paraId="2F9086FD" w14:textId="77777777" w:rsidR="00607641" w:rsidRPr="000512B7" w:rsidRDefault="00F82EBE" w:rsidP="00B40C96">
      <w:pPr>
        <w:ind w:leftChars="500" w:left="1114" w:firstLine="0"/>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地域からもあたたかく見守ってもらえる子どもたちにとって</w:t>
      </w:r>
      <w:r w:rsidR="00AD0AD3" w:rsidRPr="000512B7">
        <w:rPr>
          <w:rFonts w:asciiTheme="minorEastAsia" w:eastAsiaTheme="minorEastAsia" w:hAnsiTheme="minorEastAsia" w:hint="eastAsia"/>
          <w:sz w:val="22"/>
          <w:szCs w:val="22"/>
        </w:rPr>
        <w:t>の</w:t>
      </w:r>
      <w:r w:rsidRPr="000512B7">
        <w:rPr>
          <w:rFonts w:asciiTheme="minorEastAsia" w:eastAsiaTheme="minorEastAsia" w:hAnsiTheme="minorEastAsia" w:hint="eastAsia"/>
          <w:sz w:val="22"/>
          <w:szCs w:val="22"/>
        </w:rPr>
        <w:t>大切な「居場所」をめざすため、</w:t>
      </w:r>
      <w:r w:rsidR="00E0765D" w:rsidRPr="000512B7">
        <w:rPr>
          <w:rFonts w:asciiTheme="minorEastAsia" w:eastAsiaTheme="minorEastAsia" w:hAnsiTheme="minorEastAsia" w:hint="eastAsia"/>
          <w:sz w:val="22"/>
          <w:szCs w:val="22"/>
        </w:rPr>
        <w:t>主任児童委員連絡会</w:t>
      </w:r>
      <w:r w:rsidR="00EB6B01" w:rsidRPr="000512B7">
        <w:rPr>
          <w:rFonts w:asciiTheme="minorEastAsia" w:eastAsiaTheme="minorEastAsia" w:hAnsiTheme="minorEastAsia" w:hint="eastAsia"/>
          <w:sz w:val="22"/>
          <w:szCs w:val="22"/>
        </w:rPr>
        <w:t>の協力を得て</w:t>
      </w:r>
      <w:r w:rsidR="002F66A7" w:rsidRPr="000512B7">
        <w:rPr>
          <w:rFonts w:asciiTheme="minorEastAsia" w:eastAsiaTheme="minorEastAsia" w:hAnsiTheme="minorEastAsia" w:hint="eastAsia"/>
          <w:sz w:val="22"/>
          <w:szCs w:val="22"/>
        </w:rPr>
        <w:t>交流会を年数回</w:t>
      </w:r>
      <w:r w:rsidR="00EB6B01" w:rsidRPr="000512B7">
        <w:rPr>
          <w:rFonts w:asciiTheme="minorEastAsia" w:eastAsiaTheme="minorEastAsia" w:hAnsiTheme="minorEastAsia" w:hint="eastAsia"/>
          <w:sz w:val="22"/>
          <w:szCs w:val="22"/>
        </w:rPr>
        <w:t>主催</w:t>
      </w:r>
      <w:r w:rsidRPr="000512B7">
        <w:rPr>
          <w:rFonts w:asciiTheme="minorEastAsia" w:eastAsiaTheme="minorEastAsia" w:hAnsiTheme="minorEastAsia" w:hint="eastAsia"/>
          <w:sz w:val="22"/>
          <w:szCs w:val="22"/>
        </w:rPr>
        <w:t>する。</w:t>
      </w:r>
    </w:p>
    <w:p w14:paraId="56976E60" w14:textId="77777777" w:rsidR="008327F6" w:rsidRPr="000512B7" w:rsidRDefault="00A116FA" w:rsidP="00DC646E">
      <w:pPr>
        <w:ind w:left="233" w:hangingChars="100" w:hanging="233"/>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カ　</w:t>
      </w:r>
      <w:r w:rsidR="001C7F8B" w:rsidRPr="000512B7">
        <w:rPr>
          <w:rFonts w:asciiTheme="minorEastAsia" w:eastAsiaTheme="minorEastAsia" w:hAnsiTheme="minorEastAsia" w:hint="eastAsia"/>
          <w:sz w:val="22"/>
          <w:szCs w:val="22"/>
        </w:rPr>
        <w:t>新型インフルエンザ等（新型コロナウイルスを含む）</w:t>
      </w:r>
      <w:r w:rsidR="008327F6" w:rsidRPr="000512B7">
        <w:rPr>
          <w:rFonts w:asciiTheme="minorEastAsia" w:eastAsiaTheme="minorEastAsia" w:hAnsiTheme="minorEastAsia" w:hint="eastAsia"/>
          <w:sz w:val="22"/>
          <w:szCs w:val="22"/>
        </w:rPr>
        <w:t>感染</w:t>
      </w:r>
      <w:r w:rsidR="001C7F8B" w:rsidRPr="000512B7">
        <w:rPr>
          <w:rFonts w:asciiTheme="minorEastAsia" w:eastAsiaTheme="minorEastAsia" w:hAnsiTheme="minorEastAsia" w:hint="eastAsia"/>
          <w:sz w:val="22"/>
          <w:szCs w:val="22"/>
        </w:rPr>
        <w:t>拡大</w:t>
      </w:r>
      <w:r w:rsidR="00A20688" w:rsidRPr="000512B7">
        <w:rPr>
          <w:rFonts w:asciiTheme="minorEastAsia" w:eastAsiaTheme="minorEastAsia" w:hAnsiTheme="minorEastAsia" w:hint="eastAsia"/>
          <w:sz w:val="22"/>
          <w:szCs w:val="22"/>
        </w:rPr>
        <w:t>防止対応</w:t>
      </w:r>
      <w:r w:rsidR="002B03EB" w:rsidRPr="000512B7">
        <w:rPr>
          <w:rFonts w:asciiTheme="minorEastAsia" w:eastAsiaTheme="minorEastAsia" w:hAnsiTheme="minorEastAsia" w:hint="eastAsia"/>
          <w:sz w:val="22"/>
          <w:szCs w:val="22"/>
        </w:rPr>
        <w:t>等</w:t>
      </w:r>
      <w:r w:rsidR="008327F6" w:rsidRPr="000512B7">
        <w:rPr>
          <w:rFonts w:asciiTheme="minorEastAsia" w:eastAsiaTheme="minorEastAsia" w:hAnsiTheme="minorEastAsia" w:hint="eastAsia"/>
          <w:sz w:val="22"/>
          <w:szCs w:val="22"/>
        </w:rPr>
        <w:t>について</w:t>
      </w:r>
    </w:p>
    <w:p w14:paraId="0A724A3F" w14:textId="615D73E3" w:rsidR="008327F6" w:rsidRPr="000512B7" w:rsidRDefault="00306604" w:rsidP="00306604">
      <w:pPr>
        <w:ind w:left="1164" w:hangingChars="500" w:hanging="116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8327F6" w:rsidRPr="000512B7">
        <w:rPr>
          <w:rFonts w:asciiTheme="minorEastAsia" w:eastAsiaTheme="minorEastAsia" w:hAnsiTheme="minorEastAsia" w:hint="eastAsia"/>
          <w:sz w:val="22"/>
          <w:szCs w:val="22"/>
        </w:rPr>
        <w:t>新型</w:t>
      </w:r>
      <w:r w:rsidR="001C7F8B" w:rsidRPr="000512B7">
        <w:rPr>
          <w:rFonts w:asciiTheme="minorEastAsia" w:eastAsiaTheme="minorEastAsia" w:hAnsiTheme="minorEastAsia" w:hint="eastAsia"/>
          <w:sz w:val="22"/>
          <w:szCs w:val="22"/>
        </w:rPr>
        <w:t>インフルエンザ</w:t>
      </w:r>
      <w:r w:rsidR="001C1A63" w:rsidRPr="000512B7">
        <w:rPr>
          <w:rFonts w:asciiTheme="minorEastAsia" w:eastAsiaTheme="minorEastAsia" w:hAnsiTheme="minorEastAsia" w:hint="eastAsia"/>
          <w:sz w:val="22"/>
          <w:szCs w:val="22"/>
        </w:rPr>
        <w:t>等</w:t>
      </w:r>
      <w:r w:rsidR="008327F6" w:rsidRPr="000512B7">
        <w:rPr>
          <w:rFonts w:asciiTheme="minorEastAsia" w:eastAsiaTheme="minorEastAsia" w:hAnsiTheme="minorEastAsia" w:hint="eastAsia"/>
          <w:sz w:val="22"/>
          <w:szCs w:val="22"/>
        </w:rPr>
        <w:t>感染</w:t>
      </w:r>
      <w:r w:rsidR="001C7F8B" w:rsidRPr="000512B7">
        <w:rPr>
          <w:rFonts w:asciiTheme="minorEastAsia" w:eastAsiaTheme="minorEastAsia" w:hAnsiTheme="minorEastAsia" w:hint="eastAsia"/>
          <w:sz w:val="22"/>
          <w:szCs w:val="22"/>
        </w:rPr>
        <w:t>拡大防止のため、</w:t>
      </w:r>
      <w:r w:rsidR="008327F6" w:rsidRPr="000512B7">
        <w:rPr>
          <w:rFonts w:asciiTheme="minorEastAsia" w:eastAsiaTheme="minorEastAsia" w:hAnsiTheme="minorEastAsia" w:hint="eastAsia"/>
          <w:sz w:val="22"/>
          <w:szCs w:val="22"/>
        </w:rPr>
        <w:t>学習支援場所が</w:t>
      </w:r>
      <w:r w:rsidR="001C7F8B" w:rsidRPr="000512B7">
        <w:rPr>
          <w:rFonts w:asciiTheme="minorEastAsia" w:eastAsiaTheme="minorEastAsia" w:hAnsiTheme="minorEastAsia" w:hint="eastAsia"/>
          <w:sz w:val="22"/>
          <w:szCs w:val="22"/>
        </w:rPr>
        <w:t>使用できない場合において、</w:t>
      </w:r>
      <w:r w:rsidR="001C1A63" w:rsidRPr="000512B7">
        <w:rPr>
          <w:rFonts w:asciiTheme="minorEastAsia" w:eastAsiaTheme="minorEastAsia" w:hAnsiTheme="minorEastAsia" w:hint="eastAsia"/>
          <w:sz w:val="22"/>
          <w:szCs w:val="22"/>
        </w:rPr>
        <w:lastRenderedPageBreak/>
        <w:t>オンライン</w:t>
      </w:r>
      <w:r w:rsidR="00D620C5" w:rsidRPr="000512B7">
        <w:rPr>
          <w:rFonts w:asciiTheme="minorEastAsia" w:eastAsiaTheme="minorEastAsia" w:hAnsiTheme="minorEastAsia" w:hint="eastAsia"/>
          <w:sz w:val="22"/>
          <w:szCs w:val="22"/>
        </w:rPr>
        <w:t>学習等の対策</w:t>
      </w:r>
      <w:r w:rsidR="008327F6" w:rsidRPr="000512B7">
        <w:rPr>
          <w:rFonts w:asciiTheme="minorEastAsia" w:eastAsiaTheme="minorEastAsia" w:hAnsiTheme="minorEastAsia" w:hint="eastAsia"/>
          <w:sz w:val="22"/>
          <w:szCs w:val="22"/>
        </w:rPr>
        <w:t>を</w:t>
      </w:r>
      <w:r w:rsidR="00D620C5" w:rsidRPr="000512B7">
        <w:rPr>
          <w:rFonts w:asciiTheme="minorEastAsia" w:eastAsiaTheme="minorEastAsia" w:hAnsiTheme="minorEastAsia" w:hint="eastAsia"/>
          <w:sz w:val="22"/>
          <w:szCs w:val="22"/>
        </w:rPr>
        <w:t>講じ</w:t>
      </w:r>
      <w:r w:rsidR="008327F6" w:rsidRPr="000512B7">
        <w:rPr>
          <w:rFonts w:asciiTheme="minorEastAsia" w:eastAsiaTheme="minorEastAsia" w:hAnsiTheme="minorEastAsia" w:hint="eastAsia"/>
          <w:sz w:val="22"/>
          <w:szCs w:val="22"/>
        </w:rPr>
        <w:t>学習支援</w:t>
      </w:r>
      <w:r w:rsidR="002B03EB" w:rsidRPr="000512B7">
        <w:rPr>
          <w:rFonts w:asciiTheme="minorEastAsia" w:eastAsiaTheme="minorEastAsia" w:hAnsiTheme="minorEastAsia" w:hint="eastAsia"/>
          <w:sz w:val="22"/>
          <w:szCs w:val="22"/>
        </w:rPr>
        <w:t>を行う。</w:t>
      </w:r>
    </w:p>
    <w:p w14:paraId="5D96FF8B" w14:textId="77777777" w:rsidR="0003783E" w:rsidRPr="000512B7" w:rsidRDefault="00A116FA" w:rsidP="008327F6">
      <w:pPr>
        <w:ind w:leftChars="100" w:left="223" w:firstLineChars="100" w:firstLine="233"/>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キ　</w:t>
      </w:r>
      <w:r w:rsidR="007F3B14" w:rsidRPr="000512B7">
        <w:rPr>
          <w:rFonts w:asciiTheme="minorEastAsia" w:eastAsiaTheme="minorEastAsia" w:hAnsiTheme="minorEastAsia" w:hint="eastAsia"/>
          <w:sz w:val="22"/>
          <w:szCs w:val="22"/>
        </w:rPr>
        <w:t>事業</w:t>
      </w:r>
      <w:r w:rsidR="00E46DF9" w:rsidRPr="000512B7">
        <w:rPr>
          <w:rFonts w:asciiTheme="minorEastAsia" w:eastAsiaTheme="minorEastAsia" w:hAnsiTheme="minorEastAsia" w:hint="eastAsia"/>
          <w:sz w:val="22"/>
          <w:szCs w:val="22"/>
        </w:rPr>
        <w:t>報告</w:t>
      </w:r>
    </w:p>
    <w:p w14:paraId="04D65B3B" w14:textId="55C79F78" w:rsidR="00693344" w:rsidRPr="000512B7" w:rsidRDefault="0003783E" w:rsidP="00693344">
      <w:pPr>
        <w:ind w:left="1164" w:hangingChars="500" w:hanging="116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B40C96" w:rsidRPr="000512B7">
        <w:rPr>
          <w:rFonts w:asciiTheme="minorEastAsia" w:eastAsiaTheme="minorEastAsia" w:hAnsiTheme="minorEastAsia" w:hint="eastAsia"/>
          <w:sz w:val="22"/>
          <w:szCs w:val="22"/>
        </w:rPr>
        <w:t>・</w:t>
      </w:r>
      <w:r w:rsidR="000E6843" w:rsidRPr="000512B7">
        <w:rPr>
          <w:rFonts w:asciiTheme="minorEastAsia" w:eastAsiaTheme="minorEastAsia" w:hAnsiTheme="minorEastAsia" w:hint="eastAsia"/>
          <w:sz w:val="22"/>
          <w:szCs w:val="22"/>
        </w:rPr>
        <w:t>四半期ご</w:t>
      </w:r>
      <w:r w:rsidR="006C6D68" w:rsidRPr="000512B7">
        <w:rPr>
          <w:rFonts w:asciiTheme="minorEastAsia" w:eastAsiaTheme="minorEastAsia" w:hAnsiTheme="minorEastAsia" w:hint="eastAsia"/>
          <w:sz w:val="22"/>
          <w:szCs w:val="22"/>
        </w:rPr>
        <w:t>とに事業報告</w:t>
      </w:r>
      <w:r w:rsidR="000E6843" w:rsidRPr="000512B7">
        <w:rPr>
          <w:rFonts w:asciiTheme="minorEastAsia" w:eastAsiaTheme="minorEastAsia" w:hAnsiTheme="minorEastAsia" w:hint="eastAsia"/>
          <w:sz w:val="22"/>
          <w:szCs w:val="22"/>
        </w:rPr>
        <w:t>書を提出</w:t>
      </w:r>
      <w:r w:rsidR="006C6D68" w:rsidRPr="000512B7">
        <w:rPr>
          <w:rFonts w:asciiTheme="minorEastAsia" w:eastAsiaTheme="minorEastAsia" w:hAnsiTheme="minorEastAsia" w:hint="eastAsia"/>
          <w:sz w:val="22"/>
          <w:szCs w:val="22"/>
        </w:rPr>
        <w:t>すること。</w:t>
      </w:r>
    </w:p>
    <w:p w14:paraId="2E7690D8" w14:textId="28A0ECAC" w:rsidR="00693344" w:rsidRPr="000512B7" w:rsidRDefault="00B40C96" w:rsidP="00B40C96">
      <w:pPr>
        <w:ind w:left="0" w:firstLineChars="500" w:firstLine="116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w:t>
      </w:r>
      <w:r w:rsidR="00693344" w:rsidRPr="000512B7">
        <w:rPr>
          <w:rFonts w:asciiTheme="minorEastAsia" w:eastAsiaTheme="minorEastAsia" w:hAnsiTheme="minorEastAsia" w:hint="eastAsia"/>
          <w:sz w:val="22"/>
          <w:szCs w:val="22"/>
        </w:rPr>
        <w:t>事業報告書には、活動状況を記載すること。</w:t>
      </w:r>
    </w:p>
    <w:p w14:paraId="159F80F8" w14:textId="7FE92031" w:rsidR="00A25E2E" w:rsidRPr="000512B7" w:rsidRDefault="00B40C96" w:rsidP="00B40C96">
      <w:pPr>
        <w:ind w:left="0" w:firstLineChars="500" w:firstLine="116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w:t>
      </w:r>
      <w:r w:rsidR="00EB6B01" w:rsidRPr="000512B7">
        <w:rPr>
          <w:rFonts w:asciiTheme="minorEastAsia" w:eastAsiaTheme="minorEastAsia" w:hAnsiTheme="minorEastAsia" w:hint="eastAsia"/>
          <w:sz w:val="22"/>
          <w:szCs w:val="22"/>
        </w:rPr>
        <w:t>事業の進捗（実施状況）については、毎月報告すること。</w:t>
      </w:r>
    </w:p>
    <w:p w14:paraId="23235D0C" w14:textId="621DE63B" w:rsidR="003C781C" w:rsidRPr="000512B7" w:rsidRDefault="00B40C96" w:rsidP="00B40C96">
      <w:pPr>
        <w:ind w:leftChars="522" w:left="1417" w:hangingChars="109" w:hanging="254"/>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w:t>
      </w:r>
      <w:r w:rsidR="00075FCD" w:rsidRPr="000512B7">
        <w:rPr>
          <w:rFonts w:asciiTheme="minorEastAsia" w:eastAsiaTheme="minorEastAsia" w:hAnsiTheme="minorEastAsia" w:hint="eastAsia"/>
          <w:sz w:val="22"/>
          <w:szCs w:val="22"/>
        </w:rPr>
        <w:t>第４四半期において、事業参加者に</w:t>
      </w:r>
      <w:r w:rsidR="000B6286" w:rsidRPr="000512B7">
        <w:rPr>
          <w:rFonts w:asciiTheme="minorEastAsia" w:eastAsiaTheme="minorEastAsia" w:hAnsiTheme="minorEastAsia" w:hint="eastAsia"/>
          <w:sz w:val="22"/>
          <w:szCs w:val="22"/>
        </w:rPr>
        <w:t>発注者と内容を協議のうえ</w:t>
      </w:r>
      <w:r w:rsidR="00075FCD" w:rsidRPr="000512B7">
        <w:rPr>
          <w:rFonts w:asciiTheme="minorEastAsia" w:eastAsiaTheme="minorEastAsia" w:hAnsiTheme="minorEastAsia" w:hint="eastAsia"/>
          <w:sz w:val="22"/>
          <w:szCs w:val="22"/>
        </w:rPr>
        <w:t>アンケートを実施</w:t>
      </w:r>
      <w:r w:rsidR="003C781C" w:rsidRPr="000512B7">
        <w:rPr>
          <w:rFonts w:asciiTheme="minorEastAsia" w:eastAsiaTheme="minorEastAsia" w:hAnsiTheme="minorEastAsia" w:hint="eastAsia"/>
          <w:sz w:val="22"/>
          <w:szCs w:val="22"/>
        </w:rPr>
        <w:t>するこ</w:t>
      </w:r>
      <w:r w:rsidRPr="000512B7">
        <w:rPr>
          <w:rFonts w:asciiTheme="minorEastAsia" w:eastAsiaTheme="minorEastAsia" w:hAnsiTheme="minorEastAsia" w:hint="eastAsia"/>
          <w:sz w:val="22"/>
          <w:szCs w:val="22"/>
        </w:rPr>
        <w:t xml:space="preserve">　</w:t>
      </w:r>
      <w:r w:rsidR="003C781C" w:rsidRPr="000512B7">
        <w:rPr>
          <w:rFonts w:asciiTheme="minorEastAsia" w:eastAsiaTheme="minorEastAsia" w:hAnsiTheme="minorEastAsia" w:hint="eastAsia"/>
          <w:sz w:val="22"/>
          <w:szCs w:val="22"/>
        </w:rPr>
        <w:t>と。</w:t>
      </w:r>
    </w:p>
    <w:p w14:paraId="1EB55C9E" w14:textId="77777777" w:rsidR="00CB5A81" w:rsidRPr="000512B7" w:rsidRDefault="00CB5A81" w:rsidP="00CB5A81">
      <w:pPr>
        <w:pStyle w:val="af1"/>
        <w:numPr>
          <w:ilvl w:val="0"/>
          <w:numId w:val="2"/>
        </w:numPr>
        <w:ind w:leftChars="0"/>
        <w:rPr>
          <w:rFonts w:asciiTheme="minorEastAsia" w:hAnsiTheme="minorEastAsia"/>
          <w:sz w:val="22"/>
        </w:rPr>
      </w:pPr>
      <w:r w:rsidRPr="000512B7">
        <w:rPr>
          <w:rFonts w:asciiTheme="minorEastAsia" w:hAnsiTheme="minorEastAsia" w:hint="eastAsia"/>
          <w:sz w:val="22"/>
        </w:rPr>
        <w:t>契約条件等に関する事項</w:t>
      </w:r>
    </w:p>
    <w:p w14:paraId="2EAEE946" w14:textId="77777777" w:rsidR="00CB5A81" w:rsidRPr="000512B7" w:rsidRDefault="00CB5A81" w:rsidP="00CB5A81">
      <w:pPr>
        <w:pStyle w:val="af1"/>
        <w:numPr>
          <w:ilvl w:val="0"/>
          <w:numId w:val="4"/>
        </w:numPr>
        <w:ind w:leftChars="0"/>
        <w:rPr>
          <w:rFonts w:asciiTheme="minorEastAsia" w:hAnsiTheme="minorEastAsia"/>
          <w:sz w:val="22"/>
        </w:rPr>
      </w:pPr>
      <w:r w:rsidRPr="000512B7">
        <w:rPr>
          <w:rFonts w:asciiTheme="minorEastAsia" w:hAnsiTheme="minorEastAsia" w:hint="eastAsia"/>
          <w:sz w:val="22"/>
        </w:rPr>
        <w:t>委託料の支払い</w:t>
      </w:r>
    </w:p>
    <w:p w14:paraId="0737EE09" w14:textId="0C76B612" w:rsidR="00CB5A81" w:rsidRPr="000512B7" w:rsidRDefault="00B755C9" w:rsidP="00CB5A81">
      <w:pPr>
        <w:pStyle w:val="af1"/>
        <w:ind w:leftChars="0" w:left="1193" w:firstLineChars="100" w:firstLine="233"/>
        <w:rPr>
          <w:rFonts w:ascii="ＭＳ 明朝" w:hAnsi="ＭＳ 明朝"/>
          <w:sz w:val="22"/>
        </w:rPr>
      </w:pPr>
      <w:r w:rsidRPr="000512B7">
        <w:rPr>
          <w:rFonts w:ascii="ＭＳ 明朝" w:hAnsi="ＭＳ 明朝" w:hint="eastAsia"/>
          <w:sz w:val="22"/>
        </w:rPr>
        <w:t>受注</w:t>
      </w:r>
      <w:r w:rsidR="005A61BE" w:rsidRPr="000512B7">
        <w:rPr>
          <w:rFonts w:ascii="ＭＳ 明朝" w:hAnsi="ＭＳ 明朝" w:hint="eastAsia"/>
          <w:sz w:val="22"/>
        </w:rPr>
        <w:t>者からの報告</w:t>
      </w:r>
      <w:r w:rsidR="0057538B" w:rsidRPr="000512B7">
        <w:rPr>
          <w:rFonts w:ascii="ＭＳ 明朝" w:hAnsi="ＭＳ 明朝" w:hint="eastAsia"/>
          <w:sz w:val="22"/>
        </w:rPr>
        <w:t>に基づいて当区の検査に合格したときは、受注者からの請求に基づき</w:t>
      </w:r>
      <w:r w:rsidR="00A26D1A" w:rsidRPr="000512B7">
        <w:rPr>
          <w:rFonts w:ascii="ＭＳ 明朝" w:hAnsi="ＭＳ 明朝" w:hint="eastAsia"/>
          <w:sz w:val="22"/>
        </w:rPr>
        <w:t>四</w:t>
      </w:r>
      <w:r w:rsidR="00CB5A81" w:rsidRPr="000512B7">
        <w:rPr>
          <w:rFonts w:ascii="ＭＳ 明朝" w:hAnsi="ＭＳ 明朝" w:hint="eastAsia"/>
          <w:sz w:val="22"/>
        </w:rPr>
        <w:t>半期ごとに委託料を支払う。</w:t>
      </w:r>
    </w:p>
    <w:p w14:paraId="07B38D50" w14:textId="77777777" w:rsidR="00CB5A81" w:rsidRPr="000512B7" w:rsidRDefault="00CB5A81" w:rsidP="00CB5A81">
      <w:pPr>
        <w:pStyle w:val="af1"/>
        <w:numPr>
          <w:ilvl w:val="0"/>
          <w:numId w:val="4"/>
        </w:numPr>
        <w:ind w:leftChars="0"/>
        <w:rPr>
          <w:rFonts w:asciiTheme="minorEastAsia" w:hAnsiTheme="minorEastAsia"/>
          <w:sz w:val="22"/>
        </w:rPr>
      </w:pPr>
      <w:r w:rsidRPr="000512B7">
        <w:rPr>
          <w:rFonts w:asciiTheme="minorEastAsia" w:hAnsiTheme="minorEastAsia" w:hint="eastAsia"/>
          <w:sz w:val="22"/>
        </w:rPr>
        <w:t>費用分担</w:t>
      </w:r>
    </w:p>
    <w:p w14:paraId="0E40F8D4" w14:textId="77777777" w:rsidR="000A3BCE" w:rsidRPr="000512B7" w:rsidRDefault="00B755C9" w:rsidP="000A3BCE">
      <w:pPr>
        <w:pStyle w:val="af1"/>
        <w:ind w:leftChars="0" w:left="1193" w:firstLineChars="100" w:firstLine="223"/>
        <w:rPr>
          <w:rFonts w:ascii="ＭＳ 明朝" w:hAnsi="ＭＳ 明朝"/>
          <w:szCs w:val="21"/>
        </w:rPr>
      </w:pPr>
      <w:r w:rsidRPr="000512B7">
        <w:rPr>
          <w:rFonts w:ascii="ＭＳ 明朝" w:hAnsi="ＭＳ 明朝" w:hint="eastAsia"/>
          <w:szCs w:val="21"/>
        </w:rPr>
        <w:t>受注</w:t>
      </w:r>
      <w:r w:rsidR="000A3BCE" w:rsidRPr="000512B7">
        <w:rPr>
          <w:rFonts w:ascii="ＭＳ 明朝" w:hAnsi="ＭＳ 明朝" w:hint="eastAsia"/>
          <w:szCs w:val="21"/>
        </w:rPr>
        <w:t>者が業務を遂行するにあたり必要となる経費は、契約金額に含まれるものとし、</w:t>
      </w:r>
      <w:r w:rsidR="007065BB" w:rsidRPr="000512B7">
        <w:rPr>
          <w:rFonts w:ascii="ＭＳ 明朝" w:hAnsi="ＭＳ 明朝" w:hint="eastAsia"/>
          <w:szCs w:val="21"/>
        </w:rPr>
        <w:t>発注者</w:t>
      </w:r>
      <w:r w:rsidR="000A3BCE" w:rsidRPr="000512B7">
        <w:rPr>
          <w:rFonts w:ascii="ＭＳ 明朝" w:hAnsi="ＭＳ 明朝" w:hint="eastAsia"/>
          <w:szCs w:val="21"/>
        </w:rPr>
        <w:t>は、契約金額以外の費用を負担しない。</w:t>
      </w:r>
    </w:p>
    <w:p w14:paraId="6D968A6B" w14:textId="77777777" w:rsidR="000A3BCE" w:rsidRPr="000512B7" w:rsidRDefault="000A3BCE" w:rsidP="00CB5A81">
      <w:pPr>
        <w:pStyle w:val="af1"/>
        <w:numPr>
          <w:ilvl w:val="0"/>
          <w:numId w:val="4"/>
        </w:numPr>
        <w:ind w:leftChars="0"/>
        <w:rPr>
          <w:rFonts w:asciiTheme="minorEastAsia" w:hAnsiTheme="minorEastAsia"/>
          <w:sz w:val="22"/>
        </w:rPr>
      </w:pPr>
      <w:r w:rsidRPr="000512B7">
        <w:rPr>
          <w:rFonts w:asciiTheme="minorEastAsia" w:hAnsiTheme="minorEastAsia" w:hint="eastAsia"/>
          <w:sz w:val="22"/>
        </w:rPr>
        <w:t>再委託</w:t>
      </w:r>
    </w:p>
    <w:p w14:paraId="476616A8" w14:textId="1EE54AD2" w:rsidR="00B40C96" w:rsidRPr="000512B7" w:rsidRDefault="0057538B" w:rsidP="0057538B">
      <w:pPr>
        <w:adjustRightInd w:val="0"/>
        <w:ind w:leftChars="483" w:left="1521" w:hangingChars="200" w:hanging="445"/>
        <w:rPr>
          <w:rFonts w:ascii="游明朝" w:hAnsi="游明朝"/>
        </w:rPr>
      </w:pPr>
      <w:r w:rsidRPr="000512B7">
        <w:rPr>
          <w:rFonts w:ascii="游明朝" w:hAnsi="游明朝" w:hint="eastAsia"/>
        </w:rPr>
        <w:t>ア</w:t>
      </w:r>
      <w:r w:rsidR="00B40C96" w:rsidRPr="000512B7">
        <w:rPr>
          <w:rFonts w:ascii="游明朝" w:hAnsi="游明朝" w:hint="eastAsia"/>
        </w:rPr>
        <w:t xml:space="preserve">　業務委託契約書第１６条</w:t>
      </w:r>
      <w:r w:rsidR="00C175EC">
        <w:rPr>
          <w:rFonts w:ascii="游明朝" w:hAnsi="游明朝" w:hint="eastAsia"/>
        </w:rPr>
        <w:t>第１項</w:t>
      </w:r>
      <w:r w:rsidR="00B40C96" w:rsidRPr="000512B7">
        <w:rPr>
          <w:rFonts w:ascii="游明朝" w:hAnsi="游明朝" w:hint="eastAsia"/>
        </w:rPr>
        <w:t>に規定する「主たる部分」とは次の各号に掲げるものをいい、受　注者はこれを再委託することはできない。</w:t>
      </w:r>
    </w:p>
    <w:p w14:paraId="32801907" w14:textId="5FCAEEF3" w:rsidR="00B40C96" w:rsidRPr="000512B7" w:rsidRDefault="00B40C96" w:rsidP="0057538B">
      <w:pPr>
        <w:ind w:leftChars="500" w:left="1114" w:firstLine="0"/>
        <w:rPr>
          <w:rFonts w:ascii="游明朝" w:hAnsi="游明朝"/>
        </w:rPr>
      </w:pPr>
      <w:r w:rsidRPr="000512B7">
        <w:rPr>
          <w:rFonts w:ascii="游明朝" w:hAnsi="游明朝" w:hint="eastAsia"/>
        </w:rPr>
        <w:t>（１）委託業務における総合的企画、業務遂行管理、業務の手法の決定及び技術的判断等</w:t>
      </w:r>
    </w:p>
    <w:p w14:paraId="774CEDE4" w14:textId="321F666C" w:rsidR="00B40C96" w:rsidRPr="000512B7" w:rsidRDefault="0057538B" w:rsidP="0057538B">
      <w:pPr>
        <w:ind w:leftChars="499" w:left="1111" w:firstLineChars="9" w:firstLine="20"/>
        <w:rPr>
          <w:rFonts w:ascii="游明朝" w:hAnsi="游明朝"/>
        </w:rPr>
      </w:pPr>
      <w:r w:rsidRPr="000512B7">
        <w:rPr>
          <w:rFonts w:ascii="游明朝" w:hAnsi="游明朝" w:hint="eastAsia"/>
        </w:rPr>
        <w:t>イ</w:t>
      </w:r>
      <w:r w:rsidR="00B40C96" w:rsidRPr="000512B7">
        <w:rPr>
          <w:rFonts w:ascii="游明朝" w:hAnsi="游明朝" w:hint="eastAsia"/>
        </w:rPr>
        <w:t xml:space="preserve">　受注者は、コピー、ワープロ、印刷、製本、トレース、資料整理などの簡易な業務の再委　　　　</w:t>
      </w:r>
      <w:r w:rsidRPr="000512B7">
        <w:rPr>
          <w:rFonts w:ascii="游明朝" w:hAnsi="游明朝" w:hint="eastAsia"/>
        </w:rPr>
        <w:t xml:space="preserve">　　　　　　　　</w:t>
      </w:r>
      <w:r w:rsidR="00B40C96" w:rsidRPr="000512B7">
        <w:rPr>
          <w:rFonts w:ascii="游明朝" w:hAnsi="游明朝" w:hint="eastAsia"/>
        </w:rPr>
        <w:t>託にあたっては、発注者の承諾を必要としない。</w:t>
      </w:r>
    </w:p>
    <w:p w14:paraId="5D4F478D" w14:textId="4F0D3751" w:rsidR="00B40C96" w:rsidRPr="000512B7" w:rsidRDefault="0057538B" w:rsidP="0008588D">
      <w:pPr>
        <w:snapToGrid w:val="0"/>
        <w:spacing w:line="360" w:lineRule="exact"/>
        <w:ind w:leftChars="508" w:left="1131" w:firstLineChars="7" w:firstLine="16"/>
        <w:rPr>
          <w:rFonts w:ascii="游明朝" w:hAnsi="游明朝"/>
        </w:rPr>
      </w:pPr>
      <w:r w:rsidRPr="000512B7">
        <w:rPr>
          <w:rFonts w:ascii="游明朝" w:hAnsi="游明朝" w:hint="eastAsia"/>
        </w:rPr>
        <w:t>ウ</w:t>
      </w:r>
      <w:r w:rsidR="00B40C96" w:rsidRPr="000512B7">
        <w:rPr>
          <w:rFonts w:ascii="游明朝" w:hAnsi="游明朝" w:hint="eastAsia"/>
        </w:rPr>
        <w:t xml:space="preserve">　受注者は、第１項及び第２項に規定する業務以外の再委託にあたっては、書面により発注</w:t>
      </w:r>
      <w:r w:rsidRPr="000512B7">
        <w:rPr>
          <w:rFonts w:ascii="游明朝" w:hAnsi="游明朝" w:hint="eastAsia"/>
        </w:rPr>
        <w:t xml:space="preserve">　　</w:t>
      </w:r>
      <w:r w:rsidR="00B40C96" w:rsidRPr="000512B7">
        <w:rPr>
          <w:rFonts w:ascii="游明朝" w:hAnsi="游明朝" w:hint="eastAsia"/>
        </w:rPr>
        <w:t>者の承諾を得なければならない。</w:t>
      </w:r>
    </w:p>
    <w:p w14:paraId="4578D2A6" w14:textId="1CC2F52D" w:rsidR="00B40C96" w:rsidRPr="000512B7" w:rsidRDefault="00B40C96" w:rsidP="0008588D">
      <w:pPr>
        <w:snapToGrid w:val="0"/>
        <w:spacing w:line="360" w:lineRule="exact"/>
        <w:ind w:leftChars="572" w:left="1274" w:firstLine="0"/>
        <w:rPr>
          <w:rFonts w:ascii="游明朝" w:hAnsi="游明朝"/>
        </w:rPr>
      </w:pPr>
      <w:r w:rsidRPr="000512B7">
        <w:rPr>
          <w:rFonts w:ascii="游明朝" w:hAnsi="游明朝" w:hint="eastAsia"/>
        </w:rPr>
        <w:t>なお、元請の契約金額が</w:t>
      </w:r>
      <w:r w:rsidRPr="000512B7">
        <w:rPr>
          <w:rFonts w:ascii="游明朝" w:hAnsi="游明朝" w:hint="eastAsia"/>
        </w:rPr>
        <w:t>1,000</w:t>
      </w:r>
      <w:r w:rsidRPr="000512B7">
        <w:rPr>
          <w:rFonts w:ascii="游明朝" w:hAnsi="游明朝" w:hint="eastAsia"/>
        </w:rPr>
        <w:t>万円を超え契約の一部を再委託しているものについては、再　　　　委託相手先、再委託内容、再委託金額を公表する</w:t>
      </w:r>
      <w:r w:rsidRPr="000512B7">
        <w:rPr>
          <w:rFonts w:ascii="游明朝" w:hAnsi="游明朝" w:hint="eastAsia"/>
          <w:vertAlign w:val="superscript"/>
        </w:rPr>
        <w:t>※</w:t>
      </w:r>
      <w:r w:rsidRPr="000512B7">
        <w:rPr>
          <w:rFonts w:ascii="游明朝" w:hAnsi="游明朝" w:hint="eastAsia"/>
        </w:rPr>
        <w:t>。</w:t>
      </w:r>
    </w:p>
    <w:p w14:paraId="47360FC2" w14:textId="0DA93038" w:rsidR="00B40C96" w:rsidRPr="000512B7" w:rsidRDefault="0057538B" w:rsidP="0008588D">
      <w:pPr>
        <w:snapToGrid w:val="0"/>
        <w:spacing w:line="360" w:lineRule="exact"/>
        <w:ind w:leftChars="508" w:left="1131" w:firstLine="0"/>
        <w:rPr>
          <w:rFonts w:ascii="游明朝" w:hAnsi="游明朝"/>
        </w:rPr>
      </w:pPr>
      <w:r w:rsidRPr="000512B7">
        <w:rPr>
          <w:rFonts w:ascii="游明朝" w:hAnsi="游明朝" w:hint="eastAsia"/>
        </w:rPr>
        <w:t>エ</w:t>
      </w:r>
      <w:r w:rsidR="00B40C96" w:rsidRPr="000512B7">
        <w:rPr>
          <w:rFonts w:ascii="游明朝" w:hAnsi="游明朝" w:hint="eastAsia"/>
        </w:rPr>
        <w:t xml:space="preserve">　地方自治法施行令第</w:t>
      </w:r>
      <w:r w:rsidR="00B40C96" w:rsidRPr="000512B7">
        <w:rPr>
          <w:rFonts w:ascii="游明朝" w:hAnsi="游明朝" w:hint="eastAsia"/>
        </w:rPr>
        <w:t>167</w:t>
      </w:r>
      <w:r w:rsidR="00B40C96" w:rsidRPr="000512B7">
        <w:rPr>
          <w:rFonts w:ascii="游明朝" w:hAnsi="游明朝" w:hint="eastAsia"/>
        </w:rPr>
        <w:t>条の２第１項第２号の規定に基づき、契約の性質又は目的が競争　　　入札に適さないとして、随意契約により契約を締結した委託業務に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00075D12" w14:textId="789935F1" w:rsidR="00B40C96" w:rsidRPr="000512B7" w:rsidRDefault="0057538B" w:rsidP="0008588D">
      <w:pPr>
        <w:spacing w:line="360" w:lineRule="exact"/>
        <w:ind w:leftChars="507" w:left="1129" w:firstLineChars="1" w:firstLine="2"/>
        <w:rPr>
          <w:rFonts w:ascii="游明朝" w:hAnsi="游明朝"/>
        </w:rPr>
      </w:pPr>
      <w:r w:rsidRPr="000512B7">
        <w:rPr>
          <w:rFonts w:ascii="游明朝" w:hAnsi="游明朝" w:hint="eastAsia"/>
        </w:rPr>
        <w:t>オ</w:t>
      </w:r>
      <w:r w:rsidR="00B40C96" w:rsidRPr="000512B7">
        <w:rPr>
          <w:rFonts w:ascii="游明朝" w:hAnsi="游明朝" w:hint="eastAsia"/>
        </w:rPr>
        <w:t xml:space="preserve">　受注者は、業務を再委託及び再々委託等（以下「再委託等」という。）に付する場合、書面　　により再委託等の相手方との契約関係を明確にしておくとともに、再委託等の相手方に対して適切な指導、管理の下に業務を実施しなければならない。</w:t>
      </w:r>
    </w:p>
    <w:p w14:paraId="358A3BFA" w14:textId="29D2278C" w:rsidR="00B40C96" w:rsidRPr="000512B7" w:rsidRDefault="00B40C96" w:rsidP="0008588D">
      <w:pPr>
        <w:spacing w:line="360" w:lineRule="exact"/>
        <w:ind w:leftChars="508" w:left="1131" w:firstLineChars="18" w:firstLine="40"/>
        <w:rPr>
          <w:rFonts w:ascii="游明朝" w:hAnsi="游明朝"/>
        </w:rPr>
      </w:pPr>
      <w:r w:rsidRPr="000512B7">
        <w:rPr>
          <w:rFonts w:ascii="游明朝" w:hAnsi="游明朝" w:hint="eastAsia"/>
        </w:rPr>
        <w:t>なお、再委託等の相手方は、大阪市競争入札参加停止措置要綱に基づく停止措置期間中の者、　　又は大阪市契約関係暴力団排除措置要綱に基づく入札等除外措置を受けている者であってはならない。</w:t>
      </w:r>
    </w:p>
    <w:p w14:paraId="132BC7C2" w14:textId="4AA2D5B7" w:rsidR="00B40C96" w:rsidRPr="000512B7" w:rsidRDefault="00B40C96" w:rsidP="0008588D">
      <w:pPr>
        <w:spacing w:line="360" w:lineRule="exact"/>
        <w:ind w:leftChars="500" w:left="1114" w:firstLineChars="100" w:firstLine="223"/>
        <w:rPr>
          <w:rFonts w:ascii="游明朝" w:hAnsi="游明朝"/>
        </w:rPr>
      </w:pPr>
      <w:r w:rsidRPr="000512B7">
        <w:rPr>
          <w:rFonts w:ascii="游明朝" w:hAnsi="游明朝" w:hint="eastAsia"/>
        </w:rPr>
        <w:t>また、大阪市契約関係暴力団排除措置要綱第</w:t>
      </w:r>
      <w:r w:rsidRPr="000512B7">
        <w:rPr>
          <w:rFonts w:ascii="游明朝" w:hAnsi="游明朝" w:hint="eastAsia"/>
        </w:rPr>
        <w:t>12</w:t>
      </w:r>
      <w:r w:rsidRPr="000512B7">
        <w:rPr>
          <w:rFonts w:ascii="游明朝" w:hAnsi="游明朝" w:hint="eastAsia"/>
        </w:rPr>
        <w:t>条第３項に基づき、再委託等の相手方が暴力団員又は暴力団密接関係者でない旨の誓約書を業務委託契約書第１６条第２項及び第１６条の２第２項に規定する書面とあわせて発注者に提出しなければならない。</w:t>
      </w:r>
    </w:p>
    <w:p w14:paraId="43492DEC" w14:textId="0384A239" w:rsidR="00B40C96" w:rsidRPr="000512B7" w:rsidRDefault="00B40C96" w:rsidP="0008588D">
      <w:pPr>
        <w:ind w:leftChars="4" w:left="65" w:hangingChars="25" w:hanging="56"/>
        <w:rPr>
          <w:rFonts w:ascii="ＭＳ 明朝" w:hAnsi="ＭＳ 明朝"/>
        </w:rPr>
      </w:pPr>
    </w:p>
    <w:p w14:paraId="435175E1" w14:textId="77777777" w:rsidR="00607641" w:rsidRPr="000512B7" w:rsidRDefault="00DC646E" w:rsidP="00CB5A81">
      <w:pPr>
        <w:pStyle w:val="af1"/>
        <w:numPr>
          <w:ilvl w:val="0"/>
          <w:numId w:val="2"/>
        </w:numPr>
        <w:ind w:leftChars="0"/>
        <w:rPr>
          <w:rFonts w:asciiTheme="minorEastAsia" w:hAnsiTheme="minorEastAsia"/>
          <w:sz w:val="22"/>
        </w:rPr>
      </w:pPr>
      <w:r w:rsidRPr="000512B7">
        <w:rPr>
          <w:rFonts w:asciiTheme="minorEastAsia" w:hAnsiTheme="minorEastAsia" w:hint="eastAsia"/>
          <w:sz w:val="22"/>
        </w:rPr>
        <w:t>業務実施体制の整備</w:t>
      </w:r>
    </w:p>
    <w:p w14:paraId="2723FE33" w14:textId="77777777" w:rsidR="00B05D64" w:rsidRPr="000512B7" w:rsidRDefault="00B05D64" w:rsidP="00B755C9">
      <w:pPr>
        <w:ind w:left="227" w:hanging="125"/>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lastRenderedPageBreak/>
        <w:t xml:space="preserve">　</w:t>
      </w:r>
      <w:r w:rsidR="0067641E" w:rsidRPr="000512B7">
        <w:rPr>
          <w:rFonts w:asciiTheme="minorEastAsia" w:eastAsiaTheme="minorEastAsia" w:hAnsiTheme="minorEastAsia" w:hint="eastAsia"/>
          <w:sz w:val="22"/>
          <w:szCs w:val="22"/>
        </w:rPr>
        <w:t xml:space="preserve">　　</w:t>
      </w:r>
      <w:r w:rsidR="00CE30EC" w:rsidRPr="000512B7">
        <w:rPr>
          <w:rFonts w:asciiTheme="minorEastAsia" w:eastAsiaTheme="minorEastAsia" w:hAnsiTheme="minorEastAsia" w:hint="eastAsia"/>
          <w:sz w:val="22"/>
          <w:szCs w:val="22"/>
        </w:rPr>
        <w:t xml:space="preserve"> </w:t>
      </w:r>
      <w:r w:rsidR="00667877" w:rsidRPr="000512B7">
        <w:rPr>
          <w:rFonts w:asciiTheme="minorEastAsia" w:eastAsiaTheme="minorEastAsia" w:hAnsiTheme="minorEastAsia" w:hint="eastAsia"/>
          <w:sz w:val="22"/>
          <w:szCs w:val="22"/>
        </w:rPr>
        <w:t xml:space="preserve">　 </w:t>
      </w:r>
      <w:r w:rsidR="00B755C9" w:rsidRPr="000512B7">
        <w:rPr>
          <w:rFonts w:asciiTheme="minorEastAsia" w:eastAsiaTheme="minorEastAsia" w:hAnsiTheme="minorEastAsia" w:hint="eastAsia"/>
          <w:sz w:val="22"/>
          <w:szCs w:val="22"/>
        </w:rPr>
        <w:t>受注</w:t>
      </w:r>
      <w:r w:rsidR="003C2282" w:rsidRPr="000512B7">
        <w:rPr>
          <w:rFonts w:asciiTheme="minorEastAsia" w:eastAsiaTheme="minorEastAsia" w:hAnsiTheme="minorEastAsia" w:hint="eastAsia"/>
          <w:sz w:val="22"/>
          <w:szCs w:val="22"/>
        </w:rPr>
        <w:t>者は、本事業を実施するために必要な人員体制を次の通り整え</w:t>
      </w:r>
      <w:r w:rsidR="006F7981" w:rsidRPr="000512B7">
        <w:rPr>
          <w:rFonts w:asciiTheme="minorEastAsia" w:eastAsiaTheme="minorEastAsia" w:hAnsiTheme="minorEastAsia" w:hint="eastAsia"/>
          <w:sz w:val="22"/>
          <w:szCs w:val="22"/>
        </w:rPr>
        <w:t>ること</w:t>
      </w:r>
      <w:r w:rsidR="003C2282" w:rsidRPr="000512B7">
        <w:rPr>
          <w:rFonts w:asciiTheme="minorEastAsia" w:eastAsiaTheme="minorEastAsia" w:hAnsiTheme="minorEastAsia" w:hint="eastAsia"/>
          <w:sz w:val="22"/>
          <w:szCs w:val="22"/>
        </w:rPr>
        <w:t>。</w:t>
      </w:r>
    </w:p>
    <w:p w14:paraId="2ADBAC9E" w14:textId="77777777" w:rsidR="003C2282" w:rsidRPr="000512B7" w:rsidRDefault="007B0C3E" w:rsidP="003C2282">
      <w:pPr>
        <w:ind w:left="227" w:hanging="125"/>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67641E" w:rsidRPr="000512B7">
        <w:rPr>
          <w:rFonts w:asciiTheme="minorEastAsia" w:eastAsiaTheme="minorEastAsia" w:hAnsiTheme="minorEastAsia" w:hint="eastAsia"/>
          <w:sz w:val="22"/>
          <w:szCs w:val="22"/>
        </w:rPr>
        <w:t xml:space="preserve">　</w:t>
      </w:r>
      <w:r w:rsidR="005C4235" w:rsidRPr="000512B7">
        <w:rPr>
          <w:rFonts w:asciiTheme="minorEastAsia" w:eastAsiaTheme="minorEastAsia" w:hAnsiTheme="minorEastAsia" w:hint="eastAsia"/>
          <w:sz w:val="22"/>
          <w:szCs w:val="22"/>
        </w:rPr>
        <w:t>（</w:t>
      </w:r>
      <w:r w:rsidRPr="000512B7">
        <w:rPr>
          <w:rFonts w:asciiTheme="minorEastAsia" w:eastAsiaTheme="minorEastAsia" w:hAnsiTheme="minorEastAsia" w:hint="eastAsia"/>
          <w:sz w:val="22"/>
          <w:szCs w:val="22"/>
        </w:rPr>
        <w:t>ア</w:t>
      </w:r>
      <w:r w:rsidR="005C4235" w:rsidRPr="000512B7">
        <w:rPr>
          <w:rFonts w:asciiTheme="minorEastAsia" w:eastAsiaTheme="minorEastAsia" w:hAnsiTheme="minorEastAsia" w:hint="eastAsia"/>
          <w:sz w:val="22"/>
          <w:szCs w:val="22"/>
        </w:rPr>
        <w:t>）</w:t>
      </w:r>
      <w:r w:rsidR="003C2282" w:rsidRPr="000512B7">
        <w:rPr>
          <w:rFonts w:asciiTheme="minorEastAsia" w:eastAsiaTheme="minorEastAsia" w:hAnsiTheme="minorEastAsia" w:hint="eastAsia"/>
          <w:sz w:val="22"/>
          <w:szCs w:val="22"/>
        </w:rPr>
        <w:t>学習支援コーディネーター</w:t>
      </w:r>
    </w:p>
    <w:p w14:paraId="4879E4D1" w14:textId="77777777" w:rsidR="00927E23" w:rsidRPr="000512B7" w:rsidRDefault="003C2282" w:rsidP="00927E23">
      <w:pPr>
        <w:ind w:left="931" w:hangingChars="400" w:hanging="931"/>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67641E" w:rsidRPr="000512B7">
        <w:rPr>
          <w:rFonts w:asciiTheme="minorEastAsia" w:eastAsiaTheme="minorEastAsia" w:hAnsiTheme="minorEastAsia" w:hint="eastAsia"/>
          <w:sz w:val="22"/>
          <w:szCs w:val="22"/>
        </w:rPr>
        <w:t xml:space="preserve">　　</w:t>
      </w:r>
      <w:r w:rsidR="00EB6B01" w:rsidRPr="000512B7">
        <w:rPr>
          <w:rFonts w:asciiTheme="minorEastAsia" w:eastAsiaTheme="minorEastAsia" w:hAnsiTheme="minorEastAsia" w:hint="eastAsia"/>
          <w:sz w:val="22"/>
          <w:szCs w:val="22"/>
        </w:rPr>
        <w:t xml:space="preserve">　</w:t>
      </w:r>
      <w:r w:rsidR="00667877" w:rsidRPr="000512B7">
        <w:rPr>
          <w:rFonts w:asciiTheme="minorEastAsia" w:eastAsiaTheme="minorEastAsia" w:hAnsiTheme="minorEastAsia" w:hint="eastAsia"/>
          <w:sz w:val="22"/>
          <w:szCs w:val="22"/>
        </w:rPr>
        <w:t xml:space="preserve"> </w:t>
      </w:r>
      <w:r w:rsidR="00EB6B01" w:rsidRPr="000512B7">
        <w:rPr>
          <w:rFonts w:asciiTheme="minorEastAsia" w:eastAsiaTheme="minorEastAsia" w:hAnsiTheme="minorEastAsia" w:hint="eastAsia"/>
          <w:sz w:val="22"/>
          <w:szCs w:val="22"/>
        </w:rPr>
        <w:t xml:space="preserve">　</w:t>
      </w:r>
      <w:r w:rsidRPr="000512B7">
        <w:rPr>
          <w:rFonts w:asciiTheme="minorEastAsia" w:eastAsiaTheme="minorEastAsia" w:hAnsiTheme="minorEastAsia" w:hint="eastAsia"/>
          <w:sz w:val="22"/>
          <w:szCs w:val="22"/>
        </w:rPr>
        <w:t>事業の責任者である学習支援コーディネーターを</w:t>
      </w:r>
      <w:r w:rsidR="003E3412" w:rsidRPr="000512B7">
        <w:rPr>
          <w:rFonts w:asciiTheme="minorEastAsia" w:eastAsiaTheme="minorEastAsia" w:hAnsiTheme="minorEastAsia" w:hint="eastAsia"/>
          <w:sz w:val="22"/>
          <w:szCs w:val="22"/>
        </w:rPr>
        <w:t>1</w:t>
      </w:r>
      <w:r w:rsidR="006F7981" w:rsidRPr="000512B7">
        <w:rPr>
          <w:rFonts w:asciiTheme="minorEastAsia" w:eastAsiaTheme="minorEastAsia" w:hAnsiTheme="minorEastAsia" w:hint="eastAsia"/>
          <w:sz w:val="22"/>
          <w:szCs w:val="22"/>
        </w:rPr>
        <w:t>名以上配置すること</w:t>
      </w:r>
      <w:r w:rsidRPr="000512B7">
        <w:rPr>
          <w:rFonts w:asciiTheme="minorEastAsia" w:eastAsiaTheme="minorEastAsia" w:hAnsiTheme="minorEastAsia" w:hint="eastAsia"/>
          <w:sz w:val="22"/>
          <w:szCs w:val="22"/>
        </w:rPr>
        <w:t>。</w:t>
      </w:r>
    </w:p>
    <w:p w14:paraId="074C0158" w14:textId="77777777" w:rsidR="00EB6B01" w:rsidRPr="000512B7" w:rsidRDefault="00EB6B01" w:rsidP="00927E23">
      <w:pPr>
        <w:ind w:leftChars="600" w:left="1336" w:firstLineChars="100" w:firstLine="233"/>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また、学習支援日当日、学習支援コーディネーターを1名以上</w:t>
      </w:r>
      <w:r w:rsidR="00335900" w:rsidRPr="000512B7">
        <w:rPr>
          <w:rFonts w:asciiTheme="minorEastAsia" w:eastAsiaTheme="minorEastAsia" w:hAnsiTheme="minorEastAsia" w:hint="eastAsia"/>
          <w:sz w:val="22"/>
          <w:szCs w:val="22"/>
        </w:rPr>
        <w:t>配置</w:t>
      </w:r>
      <w:r w:rsidR="00B31323" w:rsidRPr="000512B7">
        <w:rPr>
          <w:rFonts w:asciiTheme="minorEastAsia" w:eastAsiaTheme="minorEastAsia" w:hAnsiTheme="minorEastAsia" w:hint="eastAsia"/>
          <w:sz w:val="22"/>
          <w:szCs w:val="22"/>
        </w:rPr>
        <w:t>できないと</w:t>
      </w:r>
      <w:r w:rsidR="00F12715" w:rsidRPr="000512B7">
        <w:rPr>
          <w:rFonts w:asciiTheme="minorEastAsia" w:eastAsiaTheme="minorEastAsia" w:hAnsiTheme="minorEastAsia" w:hint="eastAsia"/>
          <w:sz w:val="22"/>
          <w:szCs w:val="22"/>
        </w:rPr>
        <w:t>きは</w:t>
      </w:r>
      <w:r w:rsidRPr="000512B7">
        <w:rPr>
          <w:rFonts w:asciiTheme="minorEastAsia" w:eastAsiaTheme="minorEastAsia" w:hAnsiTheme="minorEastAsia" w:hint="eastAsia"/>
          <w:sz w:val="22"/>
          <w:szCs w:val="22"/>
        </w:rPr>
        <w:t>学</w:t>
      </w:r>
      <w:r w:rsidR="00335900" w:rsidRPr="000512B7">
        <w:rPr>
          <w:rFonts w:asciiTheme="minorEastAsia" w:eastAsiaTheme="minorEastAsia" w:hAnsiTheme="minorEastAsia" w:hint="eastAsia"/>
          <w:color w:val="FF0000"/>
          <w:sz w:val="22"/>
          <w:szCs w:val="22"/>
        </w:rPr>
        <w:t xml:space="preserve">　</w:t>
      </w:r>
      <w:r w:rsidR="00B31323" w:rsidRPr="000512B7">
        <w:rPr>
          <w:rFonts w:asciiTheme="minorEastAsia" w:eastAsiaTheme="minorEastAsia" w:hAnsiTheme="minorEastAsia" w:hint="eastAsia"/>
          <w:color w:val="FF0000"/>
          <w:sz w:val="22"/>
          <w:szCs w:val="22"/>
        </w:rPr>
        <w:t xml:space="preserve">　　　　　　　　　　　　　　　　　　　　　　　　　　　　　　　　　　　　</w:t>
      </w:r>
      <w:r w:rsidR="00927E23" w:rsidRPr="000512B7">
        <w:rPr>
          <w:rFonts w:asciiTheme="minorEastAsia" w:eastAsiaTheme="minorEastAsia" w:hAnsiTheme="minorEastAsia" w:hint="eastAsia"/>
          <w:color w:val="FF0000"/>
          <w:sz w:val="22"/>
          <w:szCs w:val="22"/>
        </w:rPr>
        <w:t xml:space="preserve">　</w:t>
      </w:r>
      <w:r w:rsidRPr="000512B7">
        <w:rPr>
          <w:rFonts w:asciiTheme="minorEastAsia" w:eastAsiaTheme="minorEastAsia" w:hAnsiTheme="minorEastAsia" w:hint="eastAsia"/>
          <w:sz w:val="22"/>
          <w:szCs w:val="22"/>
        </w:rPr>
        <w:t>習支援サポーター</w:t>
      </w:r>
      <w:r w:rsidR="00693344" w:rsidRPr="000512B7">
        <w:rPr>
          <w:rFonts w:asciiTheme="minorEastAsia" w:eastAsiaTheme="minorEastAsia" w:hAnsiTheme="minorEastAsia" w:hint="eastAsia"/>
          <w:sz w:val="22"/>
          <w:szCs w:val="22"/>
        </w:rPr>
        <w:t>の中から、代表者を1名選出すること。</w:t>
      </w:r>
    </w:p>
    <w:p w14:paraId="09DC312A" w14:textId="77777777" w:rsidR="003C2282" w:rsidRPr="000512B7" w:rsidRDefault="003C2282" w:rsidP="00CB5A81">
      <w:pPr>
        <w:pStyle w:val="af1"/>
        <w:numPr>
          <w:ilvl w:val="0"/>
          <w:numId w:val="3"/>
        </w:numPr>
        <w:ind w:leftChars="0"/>
        <w:rPr>
          <w:rFonts w:asciiTheme="minorEastAsia" w:hAnsiTheme="minorEastAsia"/>
          <w:sz w:val="22"/>
        </w:rPr>
      </w:pPr>
      <w:r w:rsidRPr="000512B7">
        <w:rPr>
          <w:rFonts w:asciiTheme="minorEastAsia" w:hAnsiTheme="minorEastAsia" w:hint="eastAsia"/>
          <w:sz w:val="22"/>
        </w:rPr>
        <w:t>学習支援</w:t>
      </w:r>
      <w:r w:rsidR="00E76194" w:rsidRPr="000512B7">
        <w:rPr>
          <w:rFonts w:asciiTheme="minorEastAsia" w:hAnsiTheme="minorEastAsia" w:hint="eastAsia"/>
          <w:sz w:val="22"/>
        </w:rPr>
        <w:t>サポーター</w:t>
      </w:r>
    </w:p>
    <w:p w14:paraId="5F56C177" w14:textId="77777777" w:rsidR="0046231C" w:rsidRPr="000512B7" w:rsidRDefault="003C2282" w:rsidP="003E3412">
      <w:pPr>
        <w:ind w:left="931" w:hangingChars="400" w:hanging="931"/>
        <w:rPr>
          <w:rFonts w:asciiTheme="minorEastAsia" w:eastAsiaTheme="minorEastAsia" w:hAnsiTheme="minorEastAsia"/>
          <w:color w:val="000000"/>
          <w:sz w:val="22"/>
          <w:szCs w:val="22"/>
        </w:rPr>
      </w:pPr>
      <w:r w:rsidRPr="000512B7">
        <w:rPr>
          <w:rFonts w:asciiTheme="minorEastAsia" w:eastAsiaTheme="minorEastAsia" w:hAnsiTheme="minorEastAsia" w:hint="eastAsia"/>
          <w:sz w:val="22"/>
          <w:szCs w:val="22"/>
        </w:rPr>
        <w:t xml:space="preserve">　　</w:t>
      </w:r>
      <w:r w:rsidR="0067641E" w:rsidRPr="000512B7">
        <w:rPr>
          <w:rFonts w:asciiTheme="minorEastAsia" w:eastAsiaTheme="minorEastAsia" w:hAnsiTheme="minorEastAsia" w:hint="eastAsia"/>
          <w:sz w:val="22"/>
          <w:szCs w:val="22"/>
        </w:rPr>
        <w:t xml:space="preserve">　　</w:t>
      </w:r>
      <w:r w:rsidR="00CE30EC" w:rsidRPr="000512B7">
        <w:rPr>
          <w:rFonts w:asciiTheme="minorEastAsia" w:eastAsiaTheme="minorEastAsia" w:hAnsiTheme="minorEastAsia" w:hint="eastAsia"/>
          <w:sz w:val="22"/>
          <w:szCs w:val="22"/>
        </w:rPr>
        <w:t xml:space="preserve"> </w:t>
      </w:r>
      <w:r w:rsidR="007605CD" w:rsidRPr="000512B7">
        <w:rPr>
          <w:rFonts w:asciiTheme="minorEastAsia" w:eastAsiaTheme="minorEastAsia" w:hAnsiTheme="minorEastAsia" w:hint="eastAsia"/>
          <w:sz w:val="22"/>
          <w:szCs w:val="22"/>
        </w:rPr>
        <w:t xml:space="preserve">　</w:t>
      </w:r>
      <w:r w:rsidR="00B31323" w:rsidRPr="000512B7">
        <w:rPr>
          <w:rFonts w:asciiTheme="minorEastAsia" w:eastAsiaTheme="minorEastAsia" w:hAnsiTheme="minorEastAsia" w:hint="eastAsia"/>
          <w:sz w:val="22"/>
          <w:szCs w:val="22"/>
        </w:rPr>
        <w:t xml:space="preserve">　</w:t>
      </w:r>
      <w:r w:rsidR="0046231C" w:rsidRPr="000512B7">
        <w:rPr>
          <w:rFonts w:asciiTheme="minorEastAsia" w:eastAsiaTheme="minorEastAsia" w:hAnsiTheme="minorEastAsia" w:hint="eastAsia"/>
          <w:sz w:val="22"/>
          <w:szCs w:val="22"/>
        </w:rPr>
        <w:t>少人数の学習支援を行えるよう学習支援サポーターを</w:t>
      </w:r>
      <w:r w:rsidR="00693344" w:rsidRPr="000512B7">
        <w:rPr>
          <w:rFonts w:asciiTheme="minorEastAsia" w:eastAsiaTheme="minorEastAsia" w:hAnsiTheme="minorEastAsia" w:hint="eastAsia"/>
          <w:sz w:val="22"/>
          <w:szCs w:val="22"/>
        </w:rPr>
        <w:t>常駐</w:t>
      </w:r>
      <w:r w:rsidR="0046231C" w:rsidRPr="000512B7">
        <w:rPr>
          <w:rFonts w:asciiTheme="minorEastAsia" w:eastAsiaTheme="minorEastAsia" w:hAnsiTheme="minorEastAsia" w:hint="eastAsia"/>
          <w:color w:val="000000"/>
          <w:sz w:val="22"/>
          <w:szCs w:val="22"/>
        </w:rPr>
        <w:t>すること。</w:t>
      </w:r>
    </w:p>
    <w:p w14:paraId="1E48EEB0" w14:textId="77777777" w:rsidR="007605CD" w:rsidRPr="000512B7" w:rsidRDefault="007605CD" w:rsidP="00B31323">
      <w:pPr>
        <w:ind w:leftChars="400" w:left="891" w:firstLineChars="250" w:firstLine="582"/>
        <w:rPr>
          <w:rFonts w:asciiTheme="minorEastAsia" w:eastAsiaTheme="minorEastAsia" w:hAnsiTheme="minorEastAsia"/>
          <w:strike/>
          <w:color w:val="000000"/>
          <w:sz w:val="22"/>
          <w:szCs w:val="22"/>
        </w:rPr>
      </w:pPr>
      <w:r w:rsidRPr="000512B7">
        <w:rPr>
          <w:rFonts w:asciiTheme="minorEastAsia" w:eastAsiaTheme="minorEastAsia" w:hAnsiTheme="minorEastAsia" w:hint="eastAsia"/>
          <w:sz w:val="22"/>
          <w:szCs w:val="22"/>
        </w:rPr>
        <w:t>また、学習支援サポーターを</w:t>
      </w:r>
      <w:r w:rsidR="00EB58C4" w:rsidRPr="000512B7">
        <w:rPr>
          <w:rFonts w:asciiTheme="minorEastAsia" w:eastAsiaTheme="minorEastAsia" w:hAnsiTheme="minorEastAsia" w:hint="eastAsia"/>
          <w:sz w:val="22"/>
          <w:szCs w:val="22"/>
        </w:rPr>
        <w:t>広く</w:t>
      </w:r>
      <w:r w:rsidRPr="000512B7">
        <w:rPr>
          <w:rFonts w:asciiTheme="minorEastAsia" w:eastAsiaTheme="minorEastAsia" w:hAnsiTheme="minorEastAsia" w:hint="eastAsia"/>
          <w:sz w:val="22"/>
          <w:szCs w:val="22"/>
        </w:rPr>
        <w:t>地域から</w:t>
      </w:r>
      <w:r w:rsidR="00927E23" w:rsidRPr="000512B7">
        <w:rPr>
          <w:rFonts w:asciiTheme="minorEastAsia" w:eastAsiaTheme="minorEastAsia" w:hAnsiTheme="minorEastAsia" w:hint="eastAsia"/>
          <w:sz w:val="22"/>
          <w:szCs w:val="22"/>
        </w:rPr>
        <w:t>募集</w:t>
      </w:r>
      <w:r w:rsidR="00EB58C4" w:rsidRPr="000512B7">
        <w:rPr>
          <w:rFonts w:asciiTheme="minorEastAsia" w:eastAsiaTheme="minorEastAsia" w:hAnsiTheme="minorEastAsia" w:hint="eastAsia"/>
          <w:sz w:val="22"/>
          <w:szCs w:val="22"/>
        </w:rPr>
        <w:t>し、地域と</w:t>
      </w:r>
      <w:r w:rsidR="009230A5" w:rsidRPr="000512B7">
        <w:rPr>
          <w:rFonts w:asciiTheme="minorEastAsia" w:eastAsiaTheme="minorEastAsia" w:hAnsiTheme="minorEastAsia" w:hint="eastAsia"/>
          <w:sz w:val="22"/>
          <w:szCs w:val="22"/>
        </w:rPr>
        <w:t>充分</w:t>
      </w:r>
      <w:r w:rsidR="00EB58C4" w:rsidRPr="000512B7">
        <w:rPr>
          <w:rFonts w:asciiTheme="minorEastAsia" w:eastAsiaTheme="minorEastAsia" w:hAnsiTheme="minorEastAsia" w:hint="eastAsia"/>
          <w:sz w:val="22"/>
          <w:szCs w:val="22"/>
        </w:rPr>
        <w:t>な連携を取ること</w:t>
      </w:r>
      <w:r w:rsidRPr="000512B7">
        <w:rPr>
          <w:rFonts w:asciiTheme="minorEastAsia" w:eastAsiaTheme="minorEastAsia" w:hAnsiTheme="minorEastAsia" w:hint="eastAsia"/>
          <w:sz w:val="22"/>
          <w:szCs w:val="22"/>
        </w:rPr>
        <w:t>。</w:t>
      </w:r>
    </w:p>
    <w:p w14:paraId="6EF9A476" w14:textId="77777777" w:rsidR="007524B4" w:rsidRPr="000512B7" w:rsidRDefault="007524B4" w:rsidP="00CE30EC">
      <w:pPr>
        <w:ind w:left="931" w:hangingChars="400" w:hanging="931"/>
        <w:rPr>
          <w:rFonts w:asciiTheme="minorEastAsia" w:eastAsiaTheme="minorEastAsia" w:hAnsiTheme="minorEastAsia"/>
          <w:color w:val="000000"/>
          <w:sz w:val="22"/>
          <w:szCs w:val="22"/>
        </w:rPr>
      </w:pPr>
      <w:r w:rsidRPr="000512B7">
        <w:rPr>
          <w:rFonts w:asciiTheme="minorEastAsia" w:eastAsiaTheme="minorEastAsia" w:hAnsiTheme="minorEastAsia" w:hint="eastAsia"/>
          <w:color w:val="000000"/>
          <w:sz w:val="22"/>
          <w:szCs w:val="22"/>
        </w:rPr>
        <w:t xml:space="preserve">　　 （ウ）不登校世帯</w:t>
      </w:r>
      <w:r w:rsidR="005952ED" w:rsidRPr="000512B7">
        <w:rPr>
          <w:rFonts w:asciiTheme="minorEastAsia" w:eastAsiaTheme="minorEastAsia" w:hAnsiTheme="minorEastAsia" w:hint="eastAsia"/>
          <w:color w:val="000000"/>
          <w:sz w:val="22"/>
          <w:szCs w:val="22"/>
        </w:rPr>
        <w:t>サポーター</w:t>
      </w:r>
    </w:p>
    <w:p w14:paraId="7A272A7D" w14:textId="77777777" w:rsidR="007524B4" w:rsidRPr="000512B7" w:rsidRDefault="007524B4" w:rsidP="00CE30EC">
      <w:pPr>
        <w:ind w:left="931" w:hangingChars="400" w:hanging="931"/>
        <w:rPr>
          <w:rFonts w:asciiTheme="minorEastAsia" w:eastAsiaTheme="minorEastAsia" w:hAnsiTheme="minorEastAsia"/>
          <w:color w:val="000000"/>
          <w:sz w:val="22"/>
          <w:szCs w:val="22"/>
        </w:rPr>
      </w:pPr>
      <w:r w:rsidRPr="000512B7">
        <w:rPr>
          <w:rFonts w:asciiTheme="minorEastAsia" w:eastAsiaTheme="minorEastAsia" w:hAnsiTheme="minorEastAsia" w:hint="eastAsia"/>
          <w:color w:val="000000"/>
          <w:sz w:val="22"/>
          <w:szCs w:val="22"/>
        </w:rPr>
        <w:t xml:space="preserve">　　　　　</w:t>
      </w:r>
      <w:r w:rsidR="00B31323" w:rsidRPr="000512B7">
        <w:rPr>
          <w:rFonts w:asciiTheme="minorEastAsia" w:eastAsiaTheme="minorEastAsia" w:hAnsiTheme="minorEastAsia" w:hint="eastAsia"/>
          <w:color w:val="000000"/>
          <w:sz w:val="22"/>
          <w:szCs w:val="22"/>
        </w:rPr>
        <w:t xml:space="preserve">　 </w:t>
      </w:r>
      <w:r w:rsidR="005952ED" w:rsidRPr="000512B7">
        <w:rPr>
          <w:rFonts w:asciiTheme="minorEastAsia" w:eastAsiaTheme="minorEastAsia" w:hAnsiTheme="minorEastAsia" w:hint="eastAsia"/>
          <w:color w:val="000000"/>
          <w:sz w:val="22"/>
          <w:szCs w:val="22"/>
        </w:rPr>
        <w:t>関係機関との連絡調整を</w:t>
      </w:r>
      <w:r w:rsidRPr="000512B7">
        <w:rPr>
          <w:rFonts w:asciiTheme="minorEastAsia" w:eastAsiaTheme="minorEastAsia" w:hAnsiTheme="minorEastAsia" w:hint="eastAsia"/>
          <w:color w:val="000000"/>
          <w:sz w:val="22"/>
          <w:szCs w:val="22"/>
        </w:rPr>
        <w:t>行えるよう社会福祉士</w:t>
      </w:r>
      <w:r w:rsidR="00ED2988" w:rsidRPr="000512B7">
        <w:rPr>
          <w:rFonts w:asciiTheme="minorEastAsia" w:eastAsiaTheme="minorEastAsia" w:hAnsiTheme="minorEastAsia" w:hint="eastAsia"/>
          <w:color w:val="000000"/>
          <w:sz w:val="22"/>
          <w:szCs w:val="22"/>
        </w:rPr>
        <w:t>など</w:t>
      </w:r>
      <w:r w:rsidR="00AE420F" w:rsidRPr="000512B7">
        <w:rPr>
          <w:rFonts w:asciiTheme="minorEastAsia" w:eastAsiaTheme="minorEastAsia" w:hAnsiTheme="minorEastAsia" w:hint="eastAsia"/>
          <w:color w:val="000000"/>
          <w:sz w:val="22"/>
          <w:szCs w:val="22"/>
        </w:rPr>
        <w:t>の有資格者を</w:t>
      </w:r>
      <w:r w:rsidR="00B31323" w:rsidRPr="000512B7">
        <w:rPr>
          <w:rFonts w:asciiTheme="minorEastAsia" w:eastAsiaTheme="minorEastAsia" w:hAnsiTheme="minorEastAsia" w:hint="eastAsia"/>
          <w:color w:val="000000"/>
          <w:sz w:val="22"/>
          <w:szCs w:val="22"/>
        </w:rPr>
        <w:t>１</w:t>
      </w:r>
      <w:r w:rsidRPr="000512B7">
        <w:rPr>
          <w:rFonts w:asciiTheme="minorEastAsia" w:eastAsiaTheme="minorEastAsia" w:hAnsiTheme="minorEastAsia" w:hint="eastAsia"/>
          <w:color w:val="000000"/>
          <w:sz w:val="22"/>
          <w:szCs w:val="22"/>
        </w:rPr>
        <w:t>名以上配置するこ</w:t>
      </w:r>
      <w:r w:rsidR="00B31323" w:rsidRPr="000512B7">
        <w:rPr>
          <w:rFonts w:asciiTheme="minorEastAsia" w:eastAsiaTheme="minorEastAsia" w:hAnsiTheme="minorEastAsia" w:hint="eastAsia"/>
          <w:color w:val="000000"/>
          <w:sz w:val="22"/>
          <w:szCs w:val="22"/>
        </w:rPr>
        <w:t xml:space="preserve">  　　</w:t>
      </w:r>
    </w:p>
    <w:p w14:paraId="4B9605B4" w14:textId="77777777" w:rsidR="00B31323" w:rsidRPr="000512B7" w:rsidRDefault="00B31323" w:rsidP="00CE30EC">
      <w:pPr>
        <w:ind w:left="931" w:hangingChars="400" w:hanging="931"/>
        <w:rPr>
          <w:rFonts w:asciiTheme="minorEastAsia" w:eastAsiaTheme="minorEastAsia" w:hAnsiTheme="minorEastAsia"/>
          <w:color w:val="000000"/>
          <w:sz w:val="22"/>
          <w:szCs w:val="22"/>
        </w:rPr>
      </w:pPr>
      <w:r w:rsidRPr="000512B7">
        <w:rPr>
          <w:rFonts w:asciiTheme="minorEastAsia" w:eastAsiaTheme="minorEastAsia" w:hAnsiTheme="minorEastAsia" w:hint="eastAsia"/>
          <w:color w:val="000000"/>
          <w:sz w:val="22"/>
          <w:szCs w:val="22"/>
        </w:rPr>
        <w:t xml:space="preserve">　　　　　 と。</w:t>
      </w:r>
    </w:p>
    <w:p w14:paraId="5565B3D0" w14:textId="77777777" w:rsidR="00060682" w:rsidRPr="000512B7" w:rsidRDefault="00060682" w:rsidP="00DC646E">
      <w:pPr>
        <w:ind w:leftChars="25" w:left="56" w:firstLineChars="100" w:firstLine="233"/>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w:t>
      </w:r>
      <w:r w:rsidR="00547C11" w:rsidRPr="000512B7">
        <w:rPr>
          <w:rFonts w:asciiTheme="minorEastAsia" w:eastAsiaTheme="minorEastAsia" w:hAnsiTheme="minorEastAsia" w:hint="eastAsia"/>
          <w:sz w:val="22"/>
          <w:szCs w:val="22"/>
        </w:rPr>
        <w:t>８</w:t>
      </w:r>
      <w:r w:rsidRPr="000512B7">
        <w:rPr>
          <w:rFonts w:asciiTheme="minorEastAsia" w:eastAsiaTheme="minorEastAsia" w:hAnsiTheme="minorEastAsia" w:hint="eastAsia"/>
          <w:sz w:val="22"/>
          <w:szCs w:val="22"/>
        </w:rPr>
        <w:t>）事業の実施</w:t>
      </w:r>
    </w:p>
    <w:p w14:paraId="39B02235" w14:textId="77777777" w:rsidR="00060682" w:rsidRPr="000512B7" w:rsidRDefault="00060682" w:rsidP="00DC646E">
      <w:pPr>
        <w:ind w:left="1396" w:hangingChars="600" w:hanging="1396"/>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（ア）個人情報の管理については、大阪市個人情報保護条例に基づき、厳重に行うこと。</w:t>
      </w:r>
    </w:p>
    <w:p w14:paraId="351D1775" w14:textId="1C2BD0CC" w:rsidR="00060682" w:rsidRPr="000512B7" w:rsidRDefault="0040126D" w:rsidP="00DC646E">
      <w:pPr>
        <w:ind w:left="1396" w:hangingChars="600" w:hanging="1396"/>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w:t>
      </w:r>
      <w:r w:rsidR="00693344" w:rsidRPr="000512B7">
        <w:rPr>
          <w:rFonts w:asciiTheme="minorEastAsia" w:eastAsiaTheme="minorEastAsia" w:hAnsiTheme="minorEastAsia" w:hint="eastAsia"/>
          <w:sz w:val="22"/>
          <w:szCs w:val="22"/>
        </w:rPr>
        <w:t>（イ）</w:t>
      </w:r>
      <w:r w:rsidR="00060682" w:rsidRPr="000512B7">
        <w:rPr>
          <w:rFonts w:asciiTheme="minorEastAsia" w:eastAsiaTheme="minorEastAsia" w:hAnsiTheme="minorEastAsia" w:hint="eastAsia"/>
          <w:sz w:val="22"/>
          <w:szCs w:val="22"/>
        </w:rPr>
        <w:t>必要に応じて挙証書類の提出を求める場合がある。</w:t>
      </w:r>
    </w:p>
    <w:p w14:paraId="57F5EA7D" w14:textId="1031A916" w:rsidR="00CB1D2E" w:rsidRPr="000512B7" w:rsidRDefault="00CB1D2E" w:rsidP="00DC646E">
      <w:pPr>
        <w:ind w:left="1396" w:hangingChars="600" w:hanging="1396"/>
        <w:rPr>
          <w:rFonts w:asciiTheme="minorEastAsia" w:eastAsiaTheme="minorEastAsia" w:hAnsiTheme="minorEastAsia"/>
          <w:sz w:val="22"/>
          <w:szCs w:val="22"/>
        </w:rPr>
      </w:pPr>
    </w:p>
    <w:p w14:paraId="6BE8891C" w14:textId="6780C89C" w:rsidR="00CB1D2E" w:rsidRPr="000512B7" w:rsidRDefault="00CB1D2E" w:rsidP="00CB1D2E">
      <w:pPr>
        <w:ind w:left="1396" w:hangingChars="600" w:hanging="1396"/>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 xml:space="preserve">　（９）障がいのある人への合理的配慮の提供に関する研修等の実施</w:t>
      </w:r>
    </w:p>
    <w:p w14:paraId="5C306524" w14:textId="51490902" w:rsidR="00CB1D2E" w:rsidRPr="000512B7" w:rsidRDefault="00CB1D2E" w:rsidP="00CB1D2E">
      <w:pPr>
        <w:ind w:leftChars="508" w:left="1131" w:rightChars="179" w:right="399" w:firstLine="1"/>
        <w:rPr>
          <w:rFonts w:asciiTheme="minorEastAsia" w:eastAsiaTheme="minorEastAsia" w:hAnsiTheme="minorEastAsia"/>
          <w:sz w:val="22"/>
          <w:szCs w:val="22"/>
        </w:rPr>
      </w:pPr>
      <w:r w:rsidRPr="000512B7">
        <w:rPr>
          <w:rFonts w:asciiTheme="minorEastAsia" w:eastAsiaTheme="minorEastAsia" w:hAnsiTheme="minorEastAsia" w:hint="eastAsia"/>
          <w:sz w:val="22"/>
          <w:szCs w:val="22"/>
        </w:rPr>
        <w:t>受注者は、障害を理由とする差別の解消の推進に関する法律（平成25年法律第65号）に基づき、合理的配慮の提供が適切になされるよう、大阪市が定めた「大阪市における障がいを理由とする差別の解消の推進に関する対応要領」を踏まえた、従事者向けの研修等を実施すること。また、「令和</w:t>
      </w:r>
      <w:r w:rsidR="00A66A91">
        <w:rPr>
          <w:rFonts w:asciiTheme="minorEastAsia" w:eastAsiaTheme="minorEastAsia" w:hAnsiTheme="minorEastAsia" w:hint="eastAsia"/>
          <w:sz w:val="22"/>
          <w:szCs w:val="22"/>
        </w:rPr>
        <w:t>８</w:t>
      </w:r>
      <w:r w:rsidRPr="000512B7">
        <w:rPr>
          <w:rFonts w:asciiTheme="minorEastAsia" w:eastAsiaTheme="minorEastAsia" w:hAnsiTheme="minorEastAsia" w:hint="eastAsia"/>
          <w:sz w:val="22"/>
          <w:szCs w:val="22"/>
        </w:rPr>
        <w:t>年度　障がいを理由とする差別の解消の推進のための合理的配慮の提供に係る研修実施報告書」（様式</w:t>
      </w:r>
      <w:r w:rsidR="001B7C99">
        <w:rPr>
          <w:rFonts w:asciiTheme="minorEastAsia" w:eastAsiaTheme="minorEastAsia" w:hAnsiTheme="minorEastAsia" w:hint="eastAsia"/>
          <w:sz w:val="22"/>
          <w:szCs w:val="22"/>
        </w:rPr>
        <w:t>10</w:t>
      </w:r>
      <w:r w:rsidRPr="000512B7">
        <w:rPr>
          <w:rFonts w:asciiTheme="minorEastAsia" w:eastAsiaTheme="minorEastAsia" w:hAnsiTheme="minorEastAsia" w:hint="eastAsia"/>
          <w:sz w:val="22"/>
          <w:szCs w:val="22"/>
        </w:rPr>
        <w:t>）を研修実施後速やかに発注者に提出すること</w:t>
      </w:r>
      <w:r w:rsidR="00B62B27">
        <w:rPr>
          <w:rFonts w:asciiTheme="minorEastAsia" w:eastAsiaTheme="minorEastAsia" w:hAnsiTheme="minorEastAsia" w:hint="eastAsia"/>
          <w:sz w:val="22"/>
          <w:szCs w:val="22"/>
        </w:rPr>
        <w:t>。</w:t>
      </w:r>
    </w:p>
    <w:sectPr w:rsidR="00CB1D2E" w:rsidRPr="000512B7" w:rsidSect="00B11434">
      <w:footerReference w:type="even" r:id="rId8"/>
      <w:pgSz w:w="11906" w:h="16838" w:code="9"/>
      <w:pgMar w:top="1247" w:right="720" w:bottom="992" w:left="720" w:header="851" w:footer="992" w:gutter="0"/>
      <w:cols w:space="425"/>
      <w:docGrid w:type="linesAndChars" w:linePitch="343"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B972" w14:textId="77777777" w:rsidR="0042199E" w:rsidRDefault="0042199E">
      <w:r>
        <w:separator/>
      </w:r>
    </w:p>
  </w:endnote>
  <w:endnote w:type="continuationSeparator" w:id="0">
    <w:p w14:paraId="2F548B7E" w14:textId="77777777" w:rsidR="0042199E" w:rsidRDefault="0042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PAゴシック">
    <w:altName w:val="ＭＳ ゴシック"/>
    <w:charset w:val="80"/>
    <w:family w:val="modern"/>
    <w:pitch w:val="variable"/>
    <w:sig w:usb0="80000283" w:usb1="28E76CF8" w:usb2="00000011" w:usb3="00000000" w:csb0="00020001"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D564" w14:textId="77777777" w:rsidR="008026D3" w:rsidRDefault="00655871">
    <w:pPr>
      <w:pStyle w:val="a3"/>
      <w:framePr w:wrap="around" w:vAnchor="text" w:hAnchor="margin" w:xAlign="center" w:y="1"/>
      <w:rPr>
        <w:rStyle w:val="a4"/>
      </w:rPr>
    </w:pPr>
    <w:r>
      <w:rPr>
        <w:rStyle w:val="a4"/>
      </w:rPr>
      <w:fldChar w:fldCharType="begin"/>
    </w:r>
    <w:r w:rsidR="008026D3">
      <w:rPr>
        <w:rStyle w:val="a4"/>
      </w:rPr>
      <w:instrText xml:space="preserve">PAGE  </w:instrText>
    </w:r>
    <w:r>
      <w:rPr>
        <w:rStyle w:val="a4"/>
      </w:rPr>
      <w:fldChar w:fldCharType="end"/>
    </w:r>
  </w:p>
  <w:p w14:paraId="03264076" w14:textId="77777777" w:rsidR="008026D3" w:rsidRDefault="008026D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8722" w14:textId="77777777" w:rsidR="0042199E" w:rsidRDefault="0042199E">
      <w:r>
        <w:separator/>
      </w:r>
    </w:p>
  </w:footnote>
  <w:footnote w:type="continuationSeparator" w:id="0">
    <w:p w14:paraId="2CBCFC94" w14:textId="77777777" w:rsidR="0042199E" w:rsidRDefault="00421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2BB"/>
    <w:multiLevelType w:val="hybridMultilevel"/>
    <w:tmpl w:val="E1E817CE"/>
    <w:lvl w:ilvl="0" w:tplc="D2BC0FDC">
      <w:start w:val="1"/>
      <w:numFmt w:val="aiueoFullWidth"/>
      <w:lvlText w:val="（%1）"/>
      <w:lvlJc w:val="left"/>
      <w:pPr>
        <w:ind w:left="1193" w:hanging="72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 w15:restartNumberingAfterBreak="0">
    <w:nsid w:val="0B310564"/>
    <w:multiLevelType w:val="multilevel"/>
    <w:tmpl w:val="3A3203A8"/>
    <w:lvl w:ilvl="0">
      <w:start w:val="1"/>
      <w:numFmt w:val="decimal"/>
      <w:pStyle w:val="1"/>
      <w:lvlText w:val="第%1章"/>
      <w:lvlJc w:val="left"/>
      <w:pPr>
        <w:tabs>
          <w:tab w:val="num" w:pos="870"/>
        </w:tabs>
        <w:ind w:left="870" w:hanging="870"/>
      </w:pPr>
      <w:rPr>
        <w:rFonts w:eastAsia="ＭＳ Ｐゴシック" w:hint="eastAsia"/>
        <w:color w:val="auto"/>
        <w:sz w:val="24"/>
        <w:lang w:val="en-US"/>
      </w:rPr>
    </w:lvl>
    <w:lvl w:ilvl="1">
      <w:start w:val="1"/>
      <w:numFmt w:val="decimalFullWidth"/>
      <w:pStyle w:val="2"/>
      <w:lvlText w:val="%2"/>
      <w:lvlJc w:val="left"/>
      <w:pPr>
        <w:tabs>
          <w:tab w:val="num" w:pos="704"/>
        </w:tabs>
        <w:ind w:left="704" w:hanging="420"/>
      </w:pPr>
      <w:rPr>
        <w:rFonts w:hint="eastAsia"/>
        <w:lang w:val="en-US"/>
      </w:rPr>
    </w:lvl>
    <w:lvl w:ilvl="2">
      <w:start w:val="1"/>
      <w:numFmt w:val="decimal"/>
      <w:pStyle w:val="3"/>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 w15:restartNumberingAfterBreak="0">
    <w:nsid w:val="1C192215"/>
    <w:multiLevelType w:val="hybridMultilevel"/>
    <w:tmpl w:val="C3EA6E64"/>
    <w:lvl w:ilvl="0" w:tplc="52ECA706">
      <w:start w:val="5"/>
      <w:numFmt w:val="decimalFullWidth"/>
      <w:lvlText w:val="（%1）"/>
      <w:lvlJc w:val="left"/>
      <w:pPr>
        <w:ind w:left="960" w:hanging="720"/>
      </w:pPr>
      <w:rPr>
        <w:rFonts w:hint="default"/>
        <w:color w:val="auto"/>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826384"/>
    <w:multiLevelType w:val="hybridMultilevel"/>
    <w:tmpl w:val="B6A449D6"/>
    <w:lvl w:ilvl="0" w:tplc="A5123556">
      <w:start w:val="1"/>
      <w:numFmt w:val="iroha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441070418">
    <w:abstractNumId w:val="1"/>
  </w:num>
  <w:num w:numId="2" w16cid:durableId="2032300067">
    <w:abstractNumId w:val="2"/>
  </w:num>
  <w:num w:numId="3" w16cid:durableId="1908764432">
    <w:abstractNumId w:val="3"/>
  </w:num>
  <w:num w:numId="4" w16cid:durableId="31780625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23"/>
  <w:drawingGridVerticalSpacing w:val="34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C6"/>
    <w:rsid w:val="0000515E"/>
    <w:rsid w:val="00006493"/>
    <w:rsid w:val="00007EC6"/>
    <w:rsid w:val="0001634D"/>
    <w:rsid w:val="00032822"/>
    <w:rsid w:val="00036B08"/>
    <w:rsid w:val="0003783E"/>
    <w:rsid w:val="00037A3D"/>
    <w:rsid w:val="000512B7"/>
    <w:rsid w:val="00051580"/>
    <w:rsid w:val="00053B3B"/>
    <w:rsid w:val="00054B74"/>
    <w:rsid w:val="00057EFA"/>
    <w:rsid w:val="00060682"/>
    <w:rsid w:val="0007024D"/>
    <w:rsid w:val="000711A5"/>
    <w:rsid w:val="0007415E"/>
    <w:rsid w:val="00074F2C"/>
    <w:rsid w:val="00075FCD"/>
    <w:rsid w:val="00080D18"/>
    <w:rsid w:val="0008588D"/>
    <w:rsid w:val="00094E36"/>
    <w:rsid w:val="00097DEA"/>
    <w:rsid w:val="000A3BCE"/>
    <w:rsid w:val="000B1419"/>
    <w:rsid w:val="000B6286"/>
    <w:rsid w:val="000C3378"/>
    <w:rsid w:val="000D15CF"/>
    <w:rsid w:val="000E0B8E"/>
    <w:rsid w:val="000E314E"/>
    <w:rsid w:val="000E3C07"/>
    <w:rsid w:val="000E4D6B"/>
    <w:rsid w:val="000E6843"/>
    <w:rsid w:val="000E69B3"/>
    <w:rsid w:val="00101FEE"/>
    <w:rsid w:val="001038DB"/>
    <w:rsid w:val="0012003A"/>
    <w:rsid w:val="00145C50"/>
    <w:rsid w:val="001502B6"/>
    <w:rsid w:val="00156DCE"/>
    <w:rsid w:val="00156FB8"/>
    <w:rsid w:val="00160326"/>
    <w:rsid w:val="0017182E"/>
    <w:rsid w:val="00171944"/>
    <w:rsid w:val="001755DE"/>
    <w:rsid w:val="00191DF3"/>
    <w:rsid w:val="00193B08"/>
    <w:rsid w:val="001941C6"/>
    <w:rsid w:val="00195FEA"/>
    <w:rsid w:val="001A3B9D"/>
    <w:rsid w:val="001A6005"/>
    <w:rsid w:val="001A618C"/>
    <w:rsid w:val="001B20BB"/>
    <w:rsid w:val="001B2E68"/>
    <w:rsid w:val="001B3FC1"/>
    <w:rsid w:val="001B7C99"/>
    <w:rsid w:val="001C1A63"/>
    <w:rsid w:val="001C7F8B"/>
    <w:rsid w:val="001E5046"/>
    <w:rsid w:val="001E72BC"/>
    <w:rsid w:val="001F3DCC"/>
    <w:rsid w:val="00201F5B"/>
    <w:rsid w:val="002060A7"/>
    <w:rsid w:val="0020731F"/>
    <w:rsid w:val="00210FDE"/>
    <w:rsid w:val="00225F4D"/>
    <w:rsid w:val="0024064A"/>
    <w:rsid w:val="0024302D"/>
    <w:rsid w:val="002434AA"/>
    <w:rsid w:val="002435CD"/>
    <w:rsid w:val="00250324"/>
    <w:rsid w:val="00257325"/>
    <w:rsid w:val="00271A48"/>
    <w:rsid w:val="00280B12"/>
    <w:rsid w:val="002810C2"/>
    <w:rsid w:val="0028576A"/>
    <w:rsid w:val="002959FC"/>
    <w:rsid w:val="002A17CE"/>
    <w:rsid w:val="002A4E84"/>
    <w:rsid w:val="002B03EB"/>
    <w:rsid w:val="002B33EC"/>
    <w:rsid w:val="002C1099"/>
    <w:rsid w:val="002C3D4B"/>
    <w:rsid w:val="002E37EC"/>
    <w:rsid w:val="002F0F07"/>
    <w:rsid w:val="002F1EBA"/>
    <w:rsid w:val="002F66A7"/>
    <w:rsid w:val="002F7C95"/>
    <w:rsid w:val="00300D86"/>
    <w:rsid w:val="003058EB"/>
    <w:rsid w:val="00306604"/>
    <w:rsid w:val="00311CE0"/>
    <w:rsid w:val="00315091"/>
    <w:rsid w:val="00323989"/>
    <w:rsid w:val="003247A0"/>
    <w:rsid w:val="00335900"/>
    <w:rsid w:val="003449A9"/>
    <w:rsid w:val="00344CB4"/>
    <w:rsid w:val="0035146F"/>
    <w:rsid w:val="00361D3B"/>
    <w:rsid w:val="003811C1"/>
    <w:rsid w:val="00381BD9"/>
    <w:rsid w:val="00387830"/>
    <w:rsid w:val="0039159A"/>
    <w:rsid w:val="00392267"/>
    <w:rsid w:val="00393A84"/>
    <w:rsid w:val="003A3314"/>
    <w:rsid w:val="003A4AB6"/>
    <w:rsid w:val="003B0BF9"/>
    <w:rsid w:val="003B4677"/>
    <w:rsid w:val="003B792C"/>
    <w:rsid w:val="003C2282"/>
    <w:rsid w:val="003C6D7A"/>
    <w:rsid w:val="003C781C"/>
    <w:rsid w:val="003E003C"/>
    <w:rsid w:val="003E0534"/>
    <w:rsid w:val="003E10DF"/>
    <w:rsid w:val="003E3412"/>
    <w:rsid w:val="003E56A0"/>
    <w:rsid w:val="003F2D78"/>
    <w:rsid w:val="0040126D"/>
    <w:rsid w:val="00412614"/>
    <w:rsid w:val="00420413"/>
    <w:rsid w:val="0042199E"/>
    <w:rsid w:val="00427ACB"/>
    <w:rsid w:val="00432231"/>
    <w:rsid w:val="004367ED"/>
    <w:rsid w:val="00441045"/>
    <w:rsid w:val="00446F27"/>
    <w:rsid w:val="00460FFE"/>
    <w:rsid w:val="0046231C"/>
    <w:rsid w:val="004658CB"/>
    <w:rsid w:val="004678B8"/>
    <w:rsid w:val="004701FA"/>
    <w:rsid w:val="0047167F"/>
    <w:rsid w:val="00473DA3"/>
    <w:rsid w:val="004828F4"/>
    <w:rsid w:val="00483F90"/>
    <w:rsid w:val="00484B01"/>
    <w:rsid w:val="00484EB3"/>
    <w:rsid w:val="004876F7"/>
    <w:rsid w:val="004A14F8"/>
    <w:rsid w:val="004A6618"/>
    <w:rsid w:val="004A79BD"/>
    <w:rsid w:val="004B3AAA"/>
    <w:rsid w:val="004B401D"/>
    <w:rsid w:val="004C5CBC"/>
    <w:rsid w:val="004C602D"/>
    <w:rsid w:val="004C7E16"/>
    <w:rsid w:val="004D501C"/>
    <w:rsid w:val="004F3345"/>
    <w:rsid w:val="004F6DBF"/>
    <w:rsid w:val="00503F14"/>
    <w:rsid w:val="0050484F"/>
    <w:rsid w:val="00505BD2"/>
    <w:rsid w:val="005062BD"/>
    <w:rsid w:val="00516147"/>
    <w:rsid w:val="005174B4"/>
    <w:rsid w:val="00524BDD"/>
    <w:rsid w:val="00525446"/>
    <w:rsid w:val="00526A88"/>
    <w:rsid w:val="0053084E"/>
    <w:rsid w:val="00531412"/>
    <w:rsid w:val="00532FBE"/>
    <w:rsid w:val="00534C29"/>
    <w:rsid w:val="00544D3A"/>
    <w:rsid w:val="00547C11"/>
    <w:rsid w:val="00556004"/>
    <w:rsid w:val="005659EA"/>
    <w:rsid w:val="005707CC"/>
    <w:rsid w:val="00572F7B"/>
    <w:rsid w:val="0057538B"/>
    <w:rsid w:val="0057728F"/>
    <w:rsid w:val="00577AC4"/>
    <w:rsid w:val="00577B27"/>
    <w:rsid w:val="005812FB"/>
    <w:rsid w:val="005900A1"/>
    <w:rsid w:val="005914C2"/>
    <w:rsid w:val="005952ED"/>
    <w:rsid w:val="0059742D"/>
    <w:rsid w:val="005A130A"/>
    <w:rsid w:val="005A32AC"/>
    <w:rsid w:val="005A61BE"/>
    <w:rsid w:val="005B0386"/>
    <w:rsid w:val="005C4235"/>
    <w:rsid w:val="005D0E24"/>
    <w:rsid w:val="005D74A4"/>
    <w:rsid w:val="005D7C40"/>
    <w:rsid w:val="005E1C4C"/>
    <w:rsid w:val="005E26AF"/>
    <w:rsid w:val="005F30FD"/>
    <w:rsid w:val="005F7E31"/>
    <w:rsid w:val="00604C17"/>
    <w:rsid w:val="006067F5"/>
    <w:rsid w:val="00607641"/>
    <w:rsid w:val="00607C30"/>
    <w:rsid w:val="006148A2"/>
    <w:rsid w:val="00622F2A"/>
    <w:rsid w:val="006268D3"/>
    <w:rsid w:val="006269E4"/>
    <w:rsid w:val="00626F9B"/>
    <w:rsid w:val="00630CDD"/>
    <w:rsid w:val="00634CA6"/>
    <w:rsid w:val="00635664"/>
    <w:rsid w:val="00637B3E"/>
    <w:rsid w:val="00655871"/>
    <w:rsid w:val="006649DB"/>
    <w:rsid w:val="00665338"/>
    <w:rsid w:val="00667877"/>
    <w:rsid w:val="006720B2"/>
    <w:rsid w:val="0067302C"/>
    <w:rsid w:val="0067641E"/>
    <w:rsid w:val="00676EFF"/>
    <w:rsid w:val="0068535A"/>
    <w:rsid w:val="00693344"/>
    <w:rsid w:val="00693A5B"/>
    <w:rsid w:val="00694F31"/>
    <w:rsid w:val="006A4BB9"/>
    <w:rsid w:val="006A5657"/>
    <w:rsid w:val="006B1F00"/>
    <w:rsid w:val="006B61D7"/>
    <w:rsid w:val="006C5F65"/>
    <w:rsid w:val="006C6D68"/>
    <w:rsid w:val="006D3613"/>
    <w:rsid w:val="006D7685"/>
    <w:rsid w:val="006E7D3E"/>
    <w:rsid w:val="006F2DDA"/>
    <w:rsid w:val="006F2F03"/>
    <w:rsid w:val="006F39FA"/>
    <w:rsid w:val="006F4A6D"/>
    <w:rsid w:val="006F7981"/>
    <w:rsid w:val="00701044"/>
    <w:rsid w:val="007065BB"/>
    <w:rsid w:val="007128AE"/>
    <w:rsid w:val="00717D68"/>
    <w:rsid w:val="00735D22"/>
    <w:rsid w:val="007408C2"/>
    <w:rsid w:val="00740DFC"/>
    <w:rsid w:val="00746A83"/>
    <w:rsid w:val="007524B4"/>
    <w:rsid w:val="007605CD"/>
    <w:rsid w:val="00764D7A"/>
    <w:rsid w:val="0077132F"/>
    <w:rsid w:val="007769B7"/>
    <w:rsid w:val="00782413"/>
    <w:rsid w:val="00784A0A"/>
    <w:rsid w:val="0079525F"/>
    <w:rsid w:val="00795FB3"/>
    <w:rsid w:val="00796816"/>
    <w:rsid w:val="00797E63"/>
    <w:rsid w:val="007A2B84"/>
    <w:rsid w:val="007A3FCB"/>
    <w:rsid w:val="007A664C"/>
    <w:rsid w:val="007B0C3E"/>
    <w:rsid w:val="007D32B9"/>
    <w:rsid w:val="007D4450"/>
    <w:rsid w:val="007E3B44"/>
    <w:rsid w:val="007F38C2"/>
    <w:rsid w:val="007F3B14"/>
    <w:rsid w:val="007F51C9"/>
    <w:rsid w:val="008026D3"/>
    <w:rsid w:val="00802850"/>
    <w:rsid w:val="00804C82"/>
    <w:rsid w:val="00805818"/>
    <w:rsid w:val="00817CC9"/>
    <w:rsid w:val="008237DE"/>
    <w:rsid w:val="008327F6"/>
    <w:rsid w:val="008355E7"/>
    <w:rsid w:val="00844454"/>
    <w:rsid w:val="00844EC1"/>
    <w:rsid w:val="00845750"/>
    <w:rsid w:val="00845B67"/>
    <w:rsid w:val="00852AA2"/>
    <w:rsid w:val="00866034"/>
    <w:rsid w:val="00870234"/>
    <w:rsid w:val="00873014"/>
    <w:rsid w:val="008738F8"/>
    <w:rsid w:val="0087573F"/>
    <w:rsid w:val="0088774A"/>
    <w:rsid w:val="00892682"/>
    <w:rsid w:val="008B2A2B"/>
    <w:rsid w:val="008B4B68"/>
    <w:rsid w:val="008B6EDD"/>
    <w:rsid w:val="008B72AA"/>
    <w:rsid w:val="008B7E00"/>
    <w:rsid w:val="008C5806"/>
    <w:rsid w:val="008C6F3F"/>
    <w:rsid w:val="008D10C9"/>
    <w:rsid w:val="008D3400"/>
    <w:rsid w:val="008D3DAD"/>
    <w:rsid w:val="008D4FA3"/>
    <w:rsid w:val="008E070A"/>
    <w:rsid w:val="008E3EFB"/>
    <w:rsid w:val="008E4890"/>
    <w:rsid w:val="008F096C"/>
    <w:rsid w:val="008F208C"/>
    <w:rsid w:val="008F76C6"/>
    <w:rsid w:val="0090624A"/>
    <w:rsid w:val="00906A13"/>
    <w:rsid w:val="009131F4"/>
    <w:rsid w:val="0091473E"/>
    <w:rsid w:val="009230A5"/>
    <w:rsid w:val="00927E23"/>
    <w:rsid w:val="0093473E"/>
    <w:rsid w:val="00935F8B"/>
    <w:rsid w:val="00947835"/>
    <w:rsid w:val="00955609"/>
    <w:rsid w:val="009560F0"/>
    <w:rsid w:val="00956460"/>
    <w:rsid w:val="009612CE"/>
    <w:rsid w:val="00963B63"/>
    <w:rsid w:val="00965C0B"/>
    <w:rsid w:val="00972364"/>
    <w:rsid w:val="00974224"/>
    <w:rsid w:val="0097580B"/>
    <w:rsid w:val="00990486"/>
    <w:rsid w:val="0099061C"/>
    <w:rsid w:val="009B39F0"/>
    <w:rsid w:val="009B3ABB"/>
    <w:rsid w:val="009B6315"/>
    <w:rsid w:val="009B78C3"/>
    <w:rsid w:val="009C069E"/>
    <w:rsid w:val="009C1639"/>
    <w:rsid w:val="009C297E"/>
    <w:rsid w:val="009D2F9F"/>
    <w:rsid w:val="009E0DC1"/>
    <w:rsid w:val="009E0EC4"/>
    <w:rsid w:val="009E7170"/>
    <w:rsid w:val="009E71F4"/>
    <w:rsid w:val="009E7CB8"/>
    <w:rsid w:val="009F41D2"/>
    <w:rsid w:val="00A039DC"/>
    <w:rsid w:val="00A057AD"/>
    <w:rsid w:val="00A10960"/>
    <w:rsid w:val="00A116FA"/>
    <w:rsid w:val="00A12AD9"/>
    <w:rsid w:val="00A14B8C"/>
    <w:rsid w:val="00A20688"/>
    <w:rsid w:val="00A25E2E"/>
    <w:rsid w:val="00A26D1A"/>
    <w:rsid w:val="00A61B13"/>
    <w:rsid w:val="00A621D9"/>
    <w:rsid w:val="00A62278"/>
    <w:rsid w:val="00A66A91"/>
    <w:rsid w:val="00A711AF"/>
    <w:rsid w:val="00A72786"/>
    <w:rsid w:val="00A86204"/>
    <w:rsid w:val="00A90171"/>
    <w:rsid w:val="00AA12E3"/>
    <w:rsid w:val="00AA6E85"/>
    <w:rsid w:val="00AB2D51"/>
    <w:rsid w:val="00AB39D9"/>
    <w:rsid w:val="00AB4D5B"/>
    <w:rsid w:val="00AB74B8"/>
    <w:rsid w:val="00AC7EB8"/>
    <w:rsid w:val="00AD0AD3"/>
    <w:rsid w:val="00AE2A19"/>
    <w:rsid w:val="00AE41D8"/>
    <w:rsid w:val="00AE420F"/>
    <w:rsid w:val="00AE5C3A"/>
    <w:rsid w:val="00AE6508"/>
    <w:rsid w:val="00B0387B"/>
    <w:rsid w:val="00B0548A"/>
    <w:rsid w:val="00B0573C"/>
    <w:rsid w:val="00B05D64"/>
    <w:rsid w:val="00B1080C"/>
    <w:rsid w:val="00B11434"/>
    <w:rsid w:val="00B122D4"/>
    <w:rsid w:val="00B12B77"/>
    <w:rsid w:val="00B15C60"/>
    <w:rsid w:val="00B165DB"/>
    <w:rsid w:val="00B20563"/>
    <w:rsid w:val="00B247D5"/>
    <w:rsid w:val="00B24FFD"/>
    <w:rsid w:val="00B27A50"/>
    <w:rsid w:val="00B31323"/>
    <w:rsid w:val="00B34FD7"/>
    <w:rsid w:val="00B40C96"/>
    <w:rsid w:val="00B42A34"/>
    <w:rsid w:val="00B449A2"/>
    <w:rsid w:val="00B53781"/>
    <w:rsid w:val="00B554A2"/>
    <w:rsid w:val="00B62B27"/>
    <w:rsid w:val="00B72062"/>
    <w:rsid w:val="00B755C9"/>
    <w:rsid w:val="00B76169"/>
    <w:rsid w:val="00B821AD"/>
    <w:rsid w:val="00B83350"/>
    <w:rsid w:val="00B9426F"/>
    <w:rsid w:val="00BA213C"/>
    <w:rsid w:val="00BB34DC"/>
    <w:rsid w:val="00BC5C14"/>
    <w:rsid w:val="00BC5CD8"/>
    <w:rsid w:val="00BC61C8"/>
    <w:rsid w:val="00BC7F77"/>
    <w:rsid w:val="00BD2E9A"/>
    <w:rsid w:val="00BD3A8A"/>
    <w:rsid w:val="00BE444F"/>
    <w:rsid w:val="00BF126D"/>
    <w:rsid w:val="00BF56FF"/>
    <w:rsid w:val="00BF61FA"/>
    <w:rsid w:val="00C037D9"/>
    <w:rsid w:val="00C0425A"/>
    <w:rsid w:val="00C170F5"/>
    <w:rsid w:val="00C175EC"/>
    <w:rsid w:val="00C23BE5"/>
    <w:rsid w:val="00C24820"/>
    <w:rsid w:val="00C32909"/>
    <w:rsid w:val="00C33023"/>
    <w:rsid w:val="00C40F27"/>
    <w:rsid w:val="00C42194"/>
    <w:rsid w:val="00C42C2E"/>
    <w:rsid w:val="00C43283"/>
    <w:rsid w:val="00C441D5"/>
    <w:rsid w:val="00C4471E"/>
    <w:rsid w:val="00C4617C"/>
    <w:rsid w:val="00C5637A"/>
    <w:rsid w:val="00C62635"/>
    <w:rsid w:val="00C651DE"/>
    <w:rsid w:val="00C65775"/>
    <w:rsid w:val="00C72657"/>
    <w:rsid w:val="00C73C67"/>
    <w:rsid w:val="00C762EA"/>
    <w:rsid w:val="00C76657"/>
    <w:rsid w:val="00C76AEE"/>
    <w:rsid w:val="00C76F02"/>
    <w:rsid w:val="00C819AD"/>
    <w:rsid w:val="00C934A5"/>
    <w:rsid w:val="00C934B5"/>
    <w:rsid w:val="00C949C9"/>
    <w:rsid w:val="00CA0D8A"/>
    <w:rsid w:val="00CA4E6C"/>
    <w:rsid w:val="00CA5E0F"/>
    <w:rsid w:val="00CA6C51"/>
    <w:rsid w:val="00CA7033"/>
    <w:rsid w:val="00CB12A3"/>
    <w:rsid w:val="00CB1D2E"/>
    <w:rsid w:val="00CB5A81"/>
    <w:rsid w:val="00CB5E7F"/>
    <w:rsid w:val="00CB6773"/>
    <w:rsid w:val="00CC2690"/>
    <w:rsid w:val="00CC4AC7"/>
    <w:rsid w:val="00CC78A9"/>
    <w:rsid w:val="00CD119E"/>
    <w:rsid w:val="00CD1B28"/>
    <w:rsid w:val="00CE0BC8"/>
    <w:rsid w:val="00CE197F"/>
    <w:rsid w:val="00CE30EC"/>
    <w:rsid w:val="00CF097F"/>
    <w:rsid w:val="00CF7C86"/>
    <w:rsid w:val="00D00BD1"/>
    <w:rsid w:val="00D10F48"/>
    <w:rsid w:val="00D15712"/>
    <w:rsid w:val="00D21C5C"/>
    <w:rsid w:val="00D271A5"/>
    <w:rsid w:val="00D321FE"/>
    <w:rsid w:val="00D40023"/>
    <w:rsid w:val="00D46706"/>
    <w:rsid w:val="00D51BD1"/>
    <w:rsid w:val="00D55CC1"/>
    <w:rsid w:val="00D56176"/>
    <w:rsid w:val="00D620C5"/>
    <w:rsid w:val="00D65892"/>
    <w:rsid w:val="00D65C65"/>
    <w:rsid w:val="00D72457"/>
    <w:rsid w:val="00D86A5B"/>
    <w:rsid w:val="00D92174"/>
    <w:rsid w:val="00D97472"/>
    <w:rsid w:val="00DA0EAE"/>
    <w:rsid w:val="00DA65EC"/>
    <w:rsid w:val="00DB5799"/>
    <w:rsid w:val="00DB66FA"/>
    <w:rsid w:val="00DC517D"/>
    <w:rsid w:val="00DC646E"/>
    <w:rsid w:val="00DC659C"/>
    <w:rsid w:val="00DD74E1"/>
    <w:rsid w:val="00DF0EDB"/>
    <w:rsid w:val="00DF256C"/>
    <w:rsid w:val="00DF5A40"/>
    <w:rsid w:val="00E010F7"/>
    <w:rsid w:val="00E0765D"/>
    <w:rsid w:val="00E07C32"/>
    <w:rsid w:val="00E111F2"/>
    <w:rsid w:val="00E12747"/>
    <w:rsid w:val="00E3599D"/>
    <w:rsid w:val="00E36067"/>
    <w:rsid w:val="00E3692F"/>
    <w:rsid w:val="00E3786E"/>
    <w:rsid w:val="00E42934"/>
    <w:rsid w:val="00E46DF9"/>
    <w:rsid w:val="00E532F9"/>
    <w:rsid w:val="00E65F8B"/>
    <w:rsid w:val="00E71933"/>
    <w:rsid w:val="00E76194"/>
    <w:rsid w:val="00E80F72"/>
    <w:rsid w:val="00E8190A"/>
    <w:rsid w:val="00EB1F52"/>
    <w:rsid w:val="00EB58C4"/>
    <w:rsid w:val="00EB6B01"/>
    <w:rsid w:val="00EC3ED6"/>
    <w:rsid w:val="00ED2988"/>
    <w:rsid w:val="00ED419D"/>
    <w:rsid w:val="00ED4C7C"/>
    <w:rsid w:val="00ED56FD"/>
    <w:rsid w:val="00ED74B7"/>
    <w:rsid w:val="00EE2473"/>
    <w:rsid w:val="00EE5457"/>
    <w:rsid w:val="00EE579D"/>
    <w:rsid w:val="00EF0C19"/>
    <w:rsid w:val="00EF2FAC"/>
    <w:rsid w:val="00EF600C"/>
    <w:rsid w:val="00EF773D"/>
    <w:rsid w:val="00F0187D"/>
    <w:rsid w:val="00F021AF"/>
    <w:rsid w:val="00F079E2"/>
    <w:rsid w:val="00F07B19"/>
    <w:rsid w:val="00F12715"/>
    <w:rsid w:val="00F14997"/>
    <w:rsid w:val="00F21A49"/>
    <w:rsid w:val="00F22EA9"/>
    <w:rsid w:val="00F27921"/>
    <w:rsid w:val="00F32B28"/>
    <w:rsid w:val="00F37AC1"/>
    <w:rsid w:val="00F44428"/>
    <w:rsid w:val="00F449DC"/>
    <w:rsid w:val="00F44C4F"/>
    <w:rsid w:val="00F56240"/>
    <w:rsid w:val="00F611C2"/>
    <w:rsid w:val="00F643E0"/>
    <w:rsid w:val="00F72EFD"/>
    <w:rsid w:val="00F8198C"/>
    <w:rsid w:val="00F82EBE"/>
    <w:rsid w:val="00F861EE"/>
    <w:rsid w:val="00F874A1"/>
    <w:rsid w:val="00F87ADF"/>
    <w:rsid w:val="00F939FD"/>
    <w:rsid w:val="00FA32E8"/>
    <w:rsid w:val="00FA4B63"/>
    <w:rsid w:val="00FB0DF4"/>
    <w:rsid w:val="00FB5D2E"/>
    <w:rsid w:val="00FD119A"/>
    <w:rsid w:val="00FE0DCF"/>
    <w:rsid w:val="00FE1C91"/>
    <w:rsid w:val="00FF0591"/>
    <w:rsid w:val="00FF2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4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0326"/>
    <w:pPr>
      <w:widowControl w:val="0"/>
      <w:ind w:left="57" w:hanging="57"/>
      <w:jc w:val="both"/>
    </w:pPr>
    <w:rPr>
      <w:kern w:val="2"/>
      <w:sz w:val="21"/>
      <w:szCs w:val="24"/>
    </w:rPr>
  </w:style>
  <w:style w:type="paragraph" w:styleId="1">
    <w:name w:val="heading 1"/>
    <w:basedOn w:val="a"/>
    <w:next w:val="a"/>
    <w:link w:val="10"/>
    <w:qFormat/>
    <w:rsid w:val="00A90171"/>
    <w:pPr>
      <w:keepNext/>
      <w:numPr>
        <w:numId w:val="1"/>
      </w:numPr>
      <w:shd w:val="solid" w:color="auto" w:fill="auto"/>
      <w:spacing w:beforeLines="50" w:afterLines="50"/>
      <w:jc w:val="center"/>
      <w:outlineLvl w:val="0"/>
    </w:pPr>
    <w:rPr>
      <w:rFonts w:ascii="ＭＳ ゴシック" w:eastAsia="ＭＳ ゴシック" w:hAnsi="Arial"/>
      <w:color w:val="FFFFFF"/>
      <w:sz w:val="24"/>
    </w:rPr>
  </w:style>
  <w:style w:type="paragraph" w:styleId="2">
    <w:name w:val="heading 2"/>
    <w:basedOn w:val="a"/>
    <w:next w:val="a"/>
    <w:link w:val="20"/>
    <w:qFormat/>
    <w:rsid w:val="00A90171"/>
    <w:pPr>
      <w:keepNext/>
      <w:numPr>
        <w:ilvl w:val="1"/>
        <w:numId w:val="1"/>
      </w:numPr>
      <w:outlineLvl w:val="1"/>
    </w:pPr>
    <w:rPr>
      <w:rFonts w:ascii="Arial" w:eastAsia="ＭＳ ゴシック" w:hAnsi="Arial"/>
    </w:rPr>
  </w:style>
  <w:style w:type="paragraph" w:styleId="3">
    <w:name w:val="heading 3"/>
    <w:basedOn w:val="a"/>
    <w:next w:val="a"/>
    <w:link w:val="30"/>
    <w:qFormat/>
    <w:rsid w:val="00A90171"/>
    <w:pPr>
      <w:keepNext/>
      <w:numPr>
        <w:ilvl w:val="2"/>
        <w:numId w:val="1"/>
      </w:numPr>
      <w:tabs>
        <w:tab w:val="left" w:pos="420"/>
      </w:tabs>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0326"/>
    <w:pPr>
      <w:tabs>
        <w:tab w:val="center" w:pos="4252"/>
        <w:tab w:val="right" w:pos="8504"/>
      </w:tabs>
      <w:snapToGrid w:val="0"/>
    </w:pPr>
  </w:style>
  <w:style w:type="character" w:styleId="a4">
    <w:name w:val="page number"/>
    <w:basedOn w:val="a0"/>
    <w:rsid w:val="00160326"/>
  </w:style>
  <w:style w:type="paragraph" w:styleId="a5">
    <w:name w:val="header"/>
    <w:basedOn w:val="a"/>
    <w:rsid w:val="00160326"/>
    <w:pPr>
      <w:tabs>
        <w:tab w:val="center" w:pos="4252"/>
        <w:tab w:val="right" w:pos="8504"/>
      </w:tabs>
      <w:snapToGrid w:val="0"/>
    </w:pPr>
  </w:style>
  <w:style w:type="paragraph" w:styleId="a6">
    <w:name w:val="Body Text Indent"/>
    <w:basedOn w:val="a"/>
    <w:rsid w:val="00160326"/>
    <w:pPr>
      <w:ind w:left="513" w:hangingChars="200" w:hanging="513"/>
    </w:pPr>
    <w:rPr>
      <w:sz w:val="24"/>
    </w:rPr>
  </w:style>
  <w:style w:type="paragraph" w:styleId="21">
    <w:name w:val="Body Text Indent 2"/>
    <w:basedOn w:val="a"/>
    <w:rsid w:val="00160326"/>
    <w:pPr>
      <w:ind w:left="768" w:hangingChars="299" w:hanging="768"/>
    </w:pPr>
    <w:rPr>
      <w:rFonts w:ascii="ＭＳ 明朝" w:hAnsi="ＭＳ 明朝"/>
      <w:sz w:val="24"/>
    </w:rPr>
  </w:style>
  <w:style w:type="paragraph" w:styleId="31">
    <w:name w:val="Body Text Indent 3"/>
    <w:basedOn w:val="a"/>
    <w:rsid w:val="00160326"/>
    <w:pPr>
      <w:ind w:leftChars="338" w:left="1003" w:hangingChars="100" w:hanging="237"/>
    </w:pPr>
    <w:rPr>
      <w:rFonts w:ascii="ＭＳ 明朝" w:hAnsi="ＭＳ 明朝"/>
      <w:sz w:val="22"/>
    </w:rPr>
  </w:style>
  <w:style w:type="character" w:styleId="a7">
    <w:name w:val="Hyperlink"/>
    <w:basedOn w:val="a0"/>
    <w:rsid w:val="00160326"/>
    <w:rPr>
      <w:color w:val="0000FF"/>
      <w:u w:val="single"/>
    </w:rPr>
  </w:style>
  <w:style w:type="character" w:styleId="a8">
    <w:name w:val="FollowedHyperlink"/>
    <w:basedOn w:val="a0"/>
    <w:rsid w:val="00160326"/>
    <w:rPr>
      <w:color w:val="800080"/>
      <w:u w:val="single"/>
    </w:rPr>
  </w:style>
  <w:style w:type="paragraph" w:styleId="a9">
    <w:name w:val="Date"/>
    <w:basedOn w:val="a"/>
    <w:next w:val="a"/>
    <w:rsid w:val="007A664C"/>
    <w:rPr>
      <w:rFonts w:ascii="Arial" w:eastAsia="IPAゴシック" w:hAnsi="Arial"/>
    </w:rPr>
  </w:style>
  <w:style w:type="paragraph" w:customStyle="1" w:styleId="aa">
    <w:name w:val="第１条（第２項）"/>
    <w:basedOn w:val="ab"/>
    <w:rsid w:val="007A664C"/>
    <w:pPr>
      <w:ind w:left="185" w:hangingChars="100" w:hanging="185"/>
    </w:pPr>
    <w:rPr>
      <w:sz w:val="18"/>
    </w:rPr>
  </w:style>
  <w:style w:type="paragraph" w:styleId="ab">
    <w:name w:val="Plain Text"/>
    <w:basedOn w:val="a"/>
    <w:rsid w:val="007A664C"/>
    <w:rPr>
      <w:rFonts w:ascii="ＭＳ 明朝" w:hAnsi="Courier New" w:cs="Courier New"/>
      <w:szCs w:val="21"/>
    </w:rPr>
  </w:style>
  <w:style w:type="paragraph" w:styleId="ac">
    <w:name w:val="Block Text"/>
    <w:basedOn w:val="a"/>
    <w:rsid w:val="00BF61FA"/>
    <w:pPr>
      <w:ind w:left="178" w:right="-6" w:hangingChars="85" w:hanging="178"/>
    </w:pPr>
    <w:rPr>
      <w:rFonts w:ascii="ＭＳ 明朝" w:hAnsi="ＭＳ 明朝"/>
    </w:rPr>
  </w:style>
  <w:style w:type="paragraph" w:styleId="ad">
    <w:name w:val="Closing"/>
    <w:basedOn w:val="a"/>
    <w:rsid w:val="005D0E24"/>
    <w:pPr>
      <w:jc w:val="right"/>
    </w:pPr>
    <w:rPr>
      <w:kern w:val="0"/>
    </w:rPr>
  </w:style>
  <w:style w:type="paragraph" w:styleId="ae">
    <w:name w:val="Body Text"/>
    <w:basedOn w:val="a"/>
    <w:link w:val="af"/>
    <w:rsid w:val="00A90171"/>
  </w:style>
  <w:style w:type="character" w:customStyle="1" w:styleId="af">
    <w:name w:val="本文 (文字)"/>
    <w:basedOn w:val="a0"/>
    <w:link w:val="ae"/>
    <w:rsid w:val="00A90171"/>
    <w:rPr>
      <w:kern w:val="2"/>
      <w:sz w:val="21"/>
      <w:szCs w:val="24"/>
    </w:rPr>
  </w:style>
  <w:style w:type="character" w:customStyle="1" w:styleId="10">
    <w:name w:val="見出し 1 (文字)"/>
    <w:basedOn w:val="a0"/>
    <w:link w:val="1"/>
    <w:rsid w:val="00A90171"/>
    <w:rPr>
      <w:rFonts w:ascii="ＭＳ ゴシック" w:eastAsia="ＭＳ ゴシック" w:hAnsi="Arial"/>
      <w:color w:val="FFFFFF"/>
      <w:kern w:val="2"/>
      <w:sz w:val="24"/>
      <w:szCs w:val="24"/>
      <w:shd w:val="solid" w:color="auto" w:fill="auto"/>
    </w:rPr>
  </w:style>
  <w:style w:type="character" w:customStyle="1" w:styleId="20">
    <w:name w:val="見出し 2 (文字)"/>
    <w:basedOn w:val="a0"/>
    <w:link w:val="2"/>
    <w:rsid w:val="00A90171"/>
    <w:rPr>
      <w:rFonts w:ascii="Arial" w:eastAsia="ＭＳ ゴシック" w:hAnsi="Arial"/>
      <w:kern w:val="2"/>
      <w:sz w:val="21"/>
      <w:szCs w:val="24"/>
    </w:rPr>
  </w:style>
  <w:style w:type="character" w:customStyle="1" w:styleId="30">
    <w:name w:val="見出し 3 (文字)"/>
    <w:basedOn w:val="a0"/>
    <w:link w:val="3"/>
    <w:rsid w:val="00A90171"/>
    <w:rPr>
      <w:rFonts w:ascii="Arial" w:eastAsia="ＭＳ Ｐゴシック" w:hAnsi="Arial"/>
      <w:kern w:val="2"/>
      <w:sz w:val="21"/>
      <w:szCs w:val="24"/>
    </w:rPr>
  </w:style>
  <w:style w:type="table" w:styleId="af0">
    <w:name w:val="Table Grid"/>
    <w:basedOn w:val="a1"/>
    <w:rsid w:val="00F449D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07641"/>
    <w:pPr>
      <w:ind w:leftChars="400" w:left="840" w:firstLine="0"/>
    </w:pPr>
    <w:rPr>
      <w:rFonts w:asciiTheme="minorHAnsi" w:eastAsiaTheme="minorEastAsia" w:hAnsiTheme="minorHAnsi" w:cstheme="minorBidi"/>
      <w:szCs w:val="22"/>
    </w:rPr>
  </w:style>
  <w:style w:type="paragraph" w:styleId="af2">
    <w:name w:val="Balloon Text"/>
    <w:basedOn w:val="a"/>
    <w:link w:val="af3"/>
    <w:semiHidden/>
    <w:unhideWhenUsed/>
    <w:rsid w:val="00210FDE"/>
    <w:rPr>
      <w:rFonts w:asciiTheme="majorHAnsi" w:eastAsiaTheme="majorEastAsia" w:hAnsiTheme="majorHAnsi" w:cstheme="majorBidi"/>
      <w:sz w:val="18"/>
      <w:szCs w:val="18"/>
    </w:rPr>
  </w:style>
  <w:style w:type="character" w:customStyle="1" w:styleId="af3">
    <w:name w:val="吹き出し (文字)"/>
    <w:basedOn w:val="a0"/>
    <w:link w:val="af2"/>
    <w:semiHidden/>
    <w:rsid w:val="00210FDE"/>
    <w:rPr>
      <w:rFonts w:asciiTheme="majorHAnsi" w:eastAsiaTheme="majorEastAsia" w:hAnsiTheme="majorHAnsi" w:cstheme="majorBidi"/>
      <w:kern w:val="2"/>
      <w:sz w:val="18"/>
      <w:szCs w:val="18"/>
    </w:rPr>
  </w:style>
  <w:style w:type="character" w:styleId="af4">
    <w:name w:val="annotation reference"/>
    <w:basedOn w:val="a0"/>
    <w:uiPriority w:val="99"/>
    <w:semiHidden/>
    <w:unhideWhenUsed/>
    <w:rsid w:val="004B401D"/>
    <w:rPr>
      <w:sz w:val="18"/>
      <w:szCs w:val="18"/>
    </w:rPr>
  </w:style>
  <w:style w:type="paragraph" w:styleId="af5">
    <w:name w:val="annotation text"/>
    <w:basedOn w:val="a"/>
    <w:link w:val="af6"/>
    <w:uiPriority w:val="99"/>
    <w:unhideWhenUsed/>
    <w:rsid w:val="004B401D"/>
    <w:pPr>
      <w:jc w:val="left"/>
    </w:pPr>
  </w:style>
  <w:style w:type="character" w:customStyle="1" w:styleId="af6">
    <w:name w:val="コメント文字列 (文字)"/>
    <w:basedOn w:val="a0"/>
    <w:link w:val="af5"/>
    <w:uiPriority w:val="99"/>
    <w:rsid w:val="004B401D"/>
    <w:rPr>
      <w:kern w:val="2"/>
      <w:sz w:val="21"/>
      <w:szCs w:val="24"/>
    </w:rPr>
  </w:style>
  <w:style w:type="paragraph" w:styleId="af7">
    <w:name w:val="annotation subject"/>
    <w:basedOn w:val="af5"/>
    <w:next w:val="af5"/>
    <w:link w:val="af8"/>
    <w:semiHidden/>
    <w:unhideWhenUsed/>
    <w:rsid w:val="004B401D"/>
    <w:rPr>
      <w:b/>
      <w:bCs/>
    </w:rPr>
  </w:style>
  <w:style w:type="character" w:customStyle="1" w:styleId="af8">
    <w:name w:val="コメント内容 (文字)"/>
    <w:basedOn w:val="af6"/>
    <w:link w:val="af7"/>
    <w:semiHidden/>
    <w:rsid w:val="004B401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DAA45-77CE-4794-9FF8-470C3DB4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2763</Words>
  <Characters>256</Characters>
  <Application>Microsoft Office Word</Application>
  <DocSecurity>0</DocSecurity>
  <Lines>2</Lines>
  <Paragraphs>6</Paragraphs>
  <ScaleCrop>false</ScaleCrop>
  <Company/>
  <LinksUpToDate>false</LinksUpToDate>
  <CharactersWithSpaces>3013</CharactersWithSpaces>
  <SharedDoc>false</SharedDoc>
  <HLinks>
    <vt:vector size="6" baseType="variant">
      <vt:variant>
        <vt:i4>720936</vt:i4>
      </vt:variant>
      <vt:variant>
        <vt:i4>0</vt:i4>
      </vt:variant>
      <vt:variant>
        <vt:i4>0</vt:i4>
      </vt:variant>
      <vt:variant>
        <vt:i4>5</vt:i4>
      </vt:variant>
      <vt:variant>
        <vt:lpwstr>mailto:fa0021@city.osaka.lg.jp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2026-01-07T01:39:00Z</dcterms:created>
  <dcterms:modified xsi:type="dcterms:W3CDTF">2026-01-07T01:39:00Z</dcterms:modified>
</cp:coreProperties>
</file>