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DF13" w14:textId="77777777" w:rsidR="00FA6CDE" w:rsidRDefault="00FA6CDE" w:rsidP="00FA6CDE">
      <w:pPr>
        <w:rPr>
          <w:rFonts w:ascii="Century" w:eastAsia="ＭＳ ゴシック" w:hAnsi="Century"/>
          <w:sz w:val="22"/>
        </w:rPr>
      </w:pPr>
    </w:p>
    <w:p w14:paraId="713EB31E" w14:textId="77777777" w:rsidR="000F2EA4" w:rsidRDefault="000F2EA4" w:rsidP="00FA6CDE">
      <w:pPr>
        <w:rPr>
          <w:rFonts w:ascii="HGP創英角ｺﾞｼｯｸUB" w:eastAsia="HGP創英角ｺﾞｼｯｸUB"/>
          <w:sz w:val="32"/>
          <w:szCs w:val="32"/>
        </w:rPr>
      </w:pPr>
    </w:p>
    <w:p w14:paraId="0D6A703A" w14:textId="77777777" w:rsidR="00FA6CDE" w:rsidRDefault="00FA6CDE" w:rsidP="00FA6CDE">
      <w:pPr>
        <w:rPr>
          <w:rFonts w:ascii="HGP創英角ｺﾞｼｯｸUB" w:eastAsia="HGP創英角ｺﾞｼｯｸUB"/>
          <w:sz w:val="32"/>
          <w:szCs w:val="32"/>
        </w:rPr>
      </w:pPr>
    </w:p>
    <w:p w14:paraId="47600AF5" w14:textId="77777777" w:rsidR="00FA6CDE" w:rsidRDefault="00FA6CDE" w:rsidP="00FA6CDE">
      <w:pPr>
        <w:rPr>
          <w:rFonts w:ascii="HGP創英角ｺﾞｼｯｸUB" w:eastAsia="HGP創英角ｺﾞｼｯｸUB"/>
          <w:sz w:val="32"/>
          <w:szCs w:val="32"/>
        </w:rPr>
      </w:pPr>
    </w:p>
    <w:p w14:paraId="4A912116" w14:textId="54B75186" w:rsidR="00081C2E" w:rsidRPr="005260DE" w:rsidRDefault="00081C2E" w:rsidP="00081C2E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  <w:r w:rsidRPr="005260DE">
        <w:rPr>
          <w:rFonts w:asciiTheme="majorHAnsi" w:eastAsiaTheme="majorHAnsi" w:hAnsiTheme="majorHAnsi" w:hint="eastAsia"/>
          <w:b/>
          <w:sz w:val="32"/>
          <w:szCs w:val="32"/>
        </w:rPr>
        <w:t>大阪市緊急通報システム事業業務委託</w:t>
      </w:r>
    </w:p>
    <w:p w14:paraId="3CAF18CB" w14:textId="77777777" w:rsidR="00081C2E" w:rsidRDefault="00081C2E" w:rsidP="00081C2E">
      <w:pPr>
        <w:jc w:val="center"/>
        <w:rPr>
          <w:rFonts w:asciiTheme="majorHAnsi" w:eastAsiaTheme="majorHAnsi" w:hAnsiTheme="majorHAnsi"/>
          <w:b/>
          <w:sz w:val="32"/>
          <w:szCs w:val="32"/>
          <w:lang w:eastAsia="zh-TW"/>
        </w:rPr>
      </w:pPr>
      <w:r w:rsidRPr="005260DE">
        <w:rPr>
          <w:rFonts w:asciiTheme="majorHAnsi" w:eastAsiaTheme="majorHAnsi" w:hAnsiTheme="majorHAnsi" w:hint="eastAsia"/>
          <w:b/>
          <w:sz w:val="32"/>
          <w:szCs w:val="32"/>
          <w:lang w:eastAsia="zh-TW"/>
        </w:rPr>
        <w:t>長期継続（概算契約）</w:t>
      </w:r>
    </w:p>
    <w:p w14:paraId="2456E862" w14:textId="77777777" w:rsidR="00081C2E" w:rsidRPr="005260DE" w:rsidRDefault="00081C2E" w:rsidP="00081C2E">
      <w:pPr>
        <w:jc w:val="center"/>
        <w:rPr>
          <w:rFonts w:asciiTheme="majorHAnsi" w:eastAsiaTheme="majorHAnsi" w:hAnsiTheme="majorHAnsi"/>
          <w:b/>
          <w:sz w:val="32"/>
          <w:szCs w:val="32"/>
          <w:lang w:eastAsia="zh-TW"/>
        </w:rPr>
      </w:pPr>
    </w:p>
    <w:p w14:paraId="351DB9C4" w14:textId="77777777" w:rsidR="00FA6CDE" w:rsidRPr="00CC4FFC" w:rsidRDefault="000F2EA4" w:rsidP="00FA6CDE">
      <w:pPr>
        <w:jc w:val="center"/>
        <w:rPr>
          <w:rFonts w:asciiTheme="majorEastAsia" w:eastAsiaTheme="majorEastAsia" w:hAnsiTheme="majorEastAsia"/>
          <w:b/>
          <w:sz w:val="52"/>
          <w:szCs w:val="52"/>
          <w:lang w:eastAsia="zh-TW"/>
        </w:rPr>
      </w:pPr>
      <w:r>
        <w:rPr>
          <w:rFonts w:asciiTheme="majorEastAsia" w:eastAsiaTheme="majorEastAsia" w:hAnsiTheme="majorEastAsia" w:hint="eastAsia"/>
          <w:b/>
          <w:sz w:val="52"/>
          <w:szCs w:val="52"/>
          <w:lang w:eastAsia="zh-TW"/>
        </w:rPr>
        <w:t>別紙</w:t>
      </w:r>
      <w:r w:rsidR="000849A9">
        <w:rPr>
          <w:rFonts w:asciiTheme="majorEastAsia" w:eastAsiaTheme="majorEastAsia" w:hAnsiTheme="majorEastAsia" w:hint="eastAsia"/>
          <w:b/>
          <w:sz w:val="52"/>
          <w:szCs w:val="52"/>
          <w:lang w:eastAsia="zh-TW"/>
        </w:rPr>
        <w:t>2</w:t>
      </w:r>
      <w:r>
        <w:rPr>
          <w:rFonts w:asciiTheme="majorEastAsia" w:eastAsiaTheme="majorEastAsia" w:hAnsiTheme="majorEastAsia" w:hint="eastAsia"/>
          <w:b/>
          <w:sz w:val="52"/>
          <w:szCs w:val="52"/>
          <w:lang w:eastAsia="zh-TW"/>
        </w:rPr>
        <w:t>：</w:t>
      </w:r>
      <w:r w:rsidR="00FA6CDE">
        <w:rPr>
          <w:rFonts w:asciiTheme="majorEastAsia" w:eastAsiaTheme="majorEastAsia" w:hAnsiTheme="majorEastAsia" w:hint="eastAsia"/>
          <w:b/>
          <w:sz w:val="52"/>
          <w:szCs w:val="52"/>
          <w:lang w:eastAsia="zh-TW"/>
        </w:rPr>
        <w:t>提案書様式</w:t>
      </w:r>
    </w:p>
    <w:p w14:paraId="506C5697" w14:textId="77777777" w:rsidR="00FA6CDE" w:rsidRDefault="00FA6CDE" w:rsidP="00FA6CDE">
      <w:pPr>
        <w:rPr>
          <w:lang w:eastAsia="zh-TW"/>
        </w:rPr>
      </w:pPr>
    </w:p>
    <w:p w14:paraId="6742B625" w14:textId="77777777" w:rsidR="00FA6CDE" w:rsidRDefault="00FA6CDE" w:rsidP="00FA6CDE">
      <w:pPr>
        <w:rPr>
          <w:lang w:eastAsia="zh-TW"/>
        </w:rPr>
      </w:pPr>
    </w:p>
    <w:p w14:paraId="05529ABD" w14:textId="77777777" w:rsidR="00FA6CDE" w:rsidRDefault="00FA6CDE" w:rsidP="00FA6CDE">
      <w:pPr>
        <w:rPr>
          <w:lang w:eastAsia="zh-TW"/>
        </w:rPr>
      </w:pPr>
    </w:p>
    <w:p w14:paraId="4D06EA59" w14:textId="77777777" w:rsidR="00FA6CDE" w:rsidRDefault="00FA6CDE" w:rsidP="00FA6CDE">
      <w:pPr>
        <w:rPr>
          <w:lang w:eastAsia="zh-TW"/>
        </w:rPr>
      </w:pPr>
    </w:p>
    <w:p w14:paraId="1D59402F" w14:textId="77777777" w:rsidR="00FA6CDE" w:rsidRDefault="00FA6CDE" w:rsidP="00FA6CDE">
      <w:pPr>
        <w:rPr>
          <w:lang w:eastAsia="zh-TW"/>
        </w:rPr>
      </w:pPr>
    </w:p>
    <w:p w14:paraId="04001B7A" w14:textId="77777777" w:rsidR="00FA6CDE" w:rsidRDefault="00FA6CDE" w:rsidP="00FA6CDE">
      <w:pPr>
        <w:rPr>
          <w:lang w:eastAsia="zh-TW"/>
        </w:rPr>
      </w:pPr>
    </w:p>
    <w:p w14:paraId="132AC6FA" w14:textId="77777777" w:rsidR="00FA6CDE" w:rsidRDefault="00FA6CDE" w:rsidP="00FA6CDE">
      <w:pPr>
        <w:rPr>
          <w:lang w:eastAsia="zh-TW"/>
        </w:rPr>
      </w:pPr>
    </w:p>
    <w:p w14:paraId="6B202C60" w14:textId="77777777" w:rsidR="00FA6CDE" w:rsidRDefault="00FA6CDE" w:rsidP="00FA6CDE">
      <w:pPr>
        <w:rPr>
          <w:lang w:eastAsia="zh-TW"/>
        </w:rPr>
      </w:pPr>
    </w:p>
    <w:p w14:paraId="4C534A9F" w14:textId="77777777" w:rsidR="00FA6CDE" w:rsidRDefault="00FA6CDE" w:rsidP="00FA6CDE">
      <w:pPr>
        <w:rPr>
          <w:lang w:eastAsia="zh-TW"/>
        </w:rPr>
      </w:pPr>
    </w:p>
    <w:p w14:paraId="32629765" w14:textId="77777777" w:rsidR="00FA6CDE" w:rsidRDefault="00FA6CDE" w:rsidP="00FA6CDE">
      <w:pPr>
        <w:rPr>
          <w:lang w:eastAsia="zh-TW"/>
        </w:rPr>
      </w:pPr>
    </w:p>
    <w:p w14:paraId="0B56CB2C" w14:textId="77777777" w:rsidR="00FA6CDE" w:rsidRDefault="00FA6CDE" w:rsidP="00FA6CDE">
      <w:pPr>
        <w:rPr>
          <w:lang w:eastAsia="zh-TW"/>
        </w:rPr>
      </w:pPr>
    </w:p>
    <w:p w14:paraId="1BBD036B" w14:textId="77777777" w:rsidR="00FA6CDE" w:rsidRDefault="00FA6CDE" w:rsidP="00FA6CDE">
      <w:pPr>
        <w:rPr>
          <w:lang w:eastAsia="zh-TW"/>
        </w:rPr>
      </w:pPr>
    </w:p>
    <w:p w14:paraId="3D38EEB2" w14:textId="77777777" w:rsidR="00FA6CDE" w:rsidRDefault="00FA6CDE" w:rsidP="00FA6CDE">
      <w:pPr>
        <w:rPr>
          <w:lang w:eastAsia="zh-TW"/>
        </w:rPr>
      </w:pPr>
    </w:p>
    <w:p w14:paraId="4C29FFCD" w14:textId="77777777" w:rsidR="00FA6CDE" w:rsidRPr="00FA6CDE" w:rsidRDefault="00FA6CDE" w:rsidP="00FA6CDE">
      <w:pPr>
        <w:rPr>
          <w:sz w:val="40"/>
          <w:szCs w:val="40"/>
          <w:lang w:eastAsia="zh-TW"/>
        </w:rPr>
      </w:pPr>
    </w:p>
    <w:p w14:paraId="02472CD9" w14:textId="77777777" w:rsidR="00FA6CDE" w:rsidRPr="00FA6CDE" w:rsidRDefault="00FA6CDE" w:rsidP="00081C2E">
      <w:pPr>
        <w:spacing w:line="400" w:lineRule="exact"/>
        <w:ind w:right="-1"/>
        <w:jc w:val="center"/>
        <w:rPr>
          <w:rFonts w:ascii="ＭＳ ゴシック" w:eastAsia="ＭＳ ゴシック" w:hAnsi="ＭＳ ゴシック"/>
          <w:sz w:val="40"/>
          <w:szCs w:val="40"/>
          <w:bdr w:val="single" w:sz="4" w:space="0" w:color="auto"/>
        </w:rPr>
      </w:pPr>
      <w:r w:rsidRPr="00FA6CDE">
        <w:rPr>
          <w:rFonts w:asciiTheme="majorEastAsia" w:eastAsiaTheme="majorEastAsia" w:hAnsiTheme="majorEastAsia" w:hint="eastAsia"/>
          <w:b/>
          <w:sz w:val="40"/>
          <w:szCs w:val="40"/>
        </w:rPr>
        <w:t>大阪市福祉局</w:t>
      </w:r>
    </w:p>
    <w:p w14:paraId="7F903E58" w14:textId="77777777" w:rsidR="00FA6CDE" w:rsidRPr="00FA6CDE" w:rsidRDefault="00FA6CDE">
      <w:pPr>
        <w:widowControl/>
        <w:jc w:val="left"/>
        <w:rPr>
          <w:rFonts w:ascii="ＭＳ ゴシック" w:eastAsia="ＭＳ ゴシック" w:hAnsi="ＭＳ ゴシック"/>
          <w:sz w:val="40"/>
          <w:szCs w:val="40"/>
          <w:bdr w:val="single" w:sz="4" w:space="0" w:color="auto"/>
        </w:rPr>
      </w:pPr>
      <w:r w:rsidRPr="00FA6CDE">
        <w:rPr>
          <w:rFonts w:ascii="ＭＳ ゴシック" w:eastAsia="ＭＳ ゴシック" w:hAnsi="ＭＳ ゴシック"/>
          <w:sz w:val="40"/>
          <w:szCs w:val="40"/>
          <w:bdr w:val="single" w:sz="4" w:space="0" w:color="auto"/>
        </w:rPr>
        <w:br w:type="page"/>
      </w:r>
    </w:p>
    <w:p w14:paraId="5BB4BB0B" w14:textId="77777777" w:rsidR="00E30753" w:rsidRPr="00E30753" w:rsidRDefault="00E30753" w:rsidP="000F2EA4">
      <w:pPr>
        <w:spacing w:line="4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E30753">
        <w:rPr>
          <w:rFonts w:ascii="ＭＳ ゴシック" w:eastAsia="ＭＳ ゴシック" w:hAnsi="ＭＳ ゴシック" w:hint="eastAsia"/>
          <w:sz w:val="28"/>
          <w:szCs w:val="28"/>
        </w:rPr>
        <w:lastRenderedPageBreak/>
        <w:t>(法人名：</w:t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0753" w14:paraId="0B604C7C" w14:textId="77777777" w:rsidTr="00E30753">
        <w:trPr>
          <w:trHeight w:hRule="exact" w:val="567"/>
        </w:trPr>
        <w:tc>
          <w:tcPr>
            <w:tcW w:w="9628" w:type="dxa"/>
            <w:shd w:val="pct5" w:color="auto" w:fill="auto"/>
            <w:vAlign w:val="center"/>
          </w:tcPr>
          <w:p w14:paraId="3F787654" w14:textId="53663313" w:rsidR="00E30753" w:rsidRPr="00081C2E" w:rsidRDefault="00081C2E">
            <w:pPr>
              <w:rPr>
                <w:rFonts w:ascii="ＭＳ ゴシック" w:eastAsia="ＭＳ ゴシック" w:hAnsi="ＭＳ ゴシック"/>
                <w:sz w:val="22"/>
              </w:rPr>
            </w:pPr>
            <w:r w:rsidRPr="00081C2E">
              <w:rPr>
                <w:rFonts w:ascii="ＭＳ ゴシック" w:eastAsia="ＭＳ ゴシック" w:hAnsi="ＭＳ ゴシック" w:hint="eastAsia"/>
                <w:sz w:val="22"/>
              </w:rPr>
              <w:t>①　大阪市緊急通報システム事業</w:t>
            </w:r>
            <w:r w:rsidRPr="00081C2E">
              <w:rPr>
                <w:rFonts w:ascii="ＭＳ ゴシック" w:eastAsia="ＭＳ ゴシック" w:hAnsi="ＭＳ ゴシック"/>
                <w:sz w:val="22"/>
              </w:rPr>
              <w:t>の</w:t>
            </w:r>
            <w:r w:rsidRPr="00081C2E">
              <w:rPr>
                <w:rFonts w:ascii="ＭＳ ゴシック" w:eastAsia="ＭＳ ゴシック" w:hAnsi="ＭＳ ゴシック" w:hint="eastAsia"/>
                <w:sz w:val="22"/>
              </w:rPr>
              <w:t>業務</w:t>
            </w:r>
            <w:r w:rsidRPr="00081C2E">
              <w:rPr>
                <w:rFonts w:ascii="ＭＳ ゴシック" w:eastAsia="ＭＳ ゴシック" w:hAnsi="ＭＳ ゴシック"/>
                <w:sz w:val="22"/>
              </w:rPr>
              <w:t>実施</w:t>
            </w:r>
            <w:r w:rsidRPr="00081C2E">
              <w:rPr>
                <w:rFonts w:ascii="ＭＳ ゴシック" w:eastAsia="ＭＳ ゴシック" w:hAnsi="ＭＳ ゴシック" w:hint="eastAsia"/>
                <w:sz w:val="22"/>
              </w:rPr>
              <w:t>体制</w:t>
            </w:r>
          </w:p>
        </w:tc>
      </w:tr>
      <w:tr w:rsidR="00B07283" w14:paraId="053A261F" w14:textId="77777777" w:rsidTr="00081C2E">
        <w:trPr>
          <w:trHeight w:val="12081"/>
        </w:trPr>
        <w:tc>
          <w:tcPr>
            <w:tcW w:w="9628" w:type="dxa"/>
          </w:tcPr>
          <w:p w14:paraId="21C3F950" w14:textId="77777777" w:rsidR="00440132" w:rsidRPr="009513B6" w:rsidRDefault="00440132" w:rsidP="00440132">
            <w:pPr>
              <w:adjustRightInd w:val="0"/>
              <w:snapToGrid w:val="0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513B6">
              <w:rPr>
                <w:rFonts w:ascii="ＭＳ 明朝" w:eastAsia="ＭＳ 明朝" w:hAnsi="ＭＳ 明朝"/>
                <w:szCs w:val="21"/>
              </w:rPr>
              <w:t>業務を実施するうえで、予定する業務実施体制</w:t>
            </w:r>
            <w:r w:rsidRPr="009513B6">
              <w:rPr>
                <w:rFonts w:ascii="ＭＳ 明朝" w:eastAsia="ＭＳ 明朝" w:hAnsi="ＭＳ 明朝" w:hint="eastAsia"/>
                <w:szCs w:val="21"/>
              </w:rPr>
              <w:t>（再委託先含む）</w:t>
            </w:r>
            <w:r>
              <w:rPr>
                <w:rFonts w:ascii="ＭＳ 明朝" w:eastAsia="ＭＳ 明朝" w:hAnsi="ＭＳ 明朝" w:hint="eastAsia"/>
                <w:szCs w:val="21"/>
              </w:rPr>
              <w:t>および使用する固定型機器、携帯型機器</w:t>
            </w:r>
            <w:r w:rsidRPr="009513B6">
              <w:rPr>
                <w:rFonts w:ascii="ＭＳ 明朝" w:eastAsia="ＭＳ 明朝" w:hAnsi="ＭＳ 明朝"/>
                <w:szCs w:val="21"/>
              </w:rPr>
              <w:t>について記載してください。</w:t>
            </w:r>
          </w:p>
          <w:p w14:paraId="7640338C" w14:textId="77777777" w:rsidR="00440132" w:rsidRDefault="00440132" w:rsidP="00440132">
            <w:pPr>
              <w:adjustRightInd w:val="0"/>
              <w:snapToGrid w:val="0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513B6">
              <w:rPr>
                <w:rFonts w:ascii="ＭＳ 明朝" w:eastAsia="ＭＳ 明朝" w:hAnsi="ＭＳ 明朝" w:hint="eastAsia"/>
                <w:szCs w:val="21"/>
              </w:rPr>
              <w:t>また、各業務</w:t>
            </w:r>
            <w:r>
              <w:rPr>
                <w:rFonts w:ascii="ＭＳ 明朝" w:eastAsia="ＭＳ 明朝" w:hAnsi="ＭＳ 明朝" w:hint="eastAsia"/>
                <w:szCs w:val="21"/>
              </w:rPr>
              <w:t>に対応する人員（資格等）</w:t>
            </w:r>
            <w:r w:rsidRPr="009513B6">
              <w:rPr>
                <w:rFonts w:ascii="ＭＳ 明朝" w:eastAsia="ＭＳ 明朝" w:hAnsi="ＭＳ 明朝" w:hint="eastAsia"/>
                <w:szCs w:val="21"/>
              </w:rPr>
              <w:t>について記載してください。</w:t>
            </w:r>
          </w:p>
          <w:p w14:paraId="180678A0" w14:textId="77777777" w:rsidR="00440132" w:rsidRDefault="00440132" w:rsidP="00440132">
            <w:pPr>
              <w:adjustRightInd w:val="0"/>
              <w:snapToGrid w:val="0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なお、作成にあたっては、</w:t>
            </w:r>
            <w:r w:rsidRPr="009A1D77">
              <w:rPr>
                <w:rFonts w:ascii="ＭＳ 明朝" w:eastAsia="ＭＳ 明朝" w:hAnsi="ＭＳ 明朝" w:hint="eastAsia"/>
                <w:szCs w:val="21"/>
                <w:u w:val="single"/>
              </w:rPr>
              <w:t>次の視点を踏まえ、詳細かつ具体的に</w:t>
            </w:r>
            <w:r w:rsidRPr="005C10C8">
              <w:rPr>
                <w:rFonts w:ascii="ＭＳ 明朝" w:eastAsia="ＭＳ 明朝" w:hAnsi="ＭＳ 明朝" w:hint="eastAsia"/>
                <w:szCs w:val="21"/>
              </w:rPr>
              <w:t>記載してください。</w:t>
            </w:r>
          </w:p>
          <w:p w14:paraId="4B4E41DB" w14:textId="77777777" w:rsidR="00440132" w:rsidRDefault="00440132" w:rsidP="00440132">
            <w:pPr>
              <w:adjustRightInd w:val="0"/>
              <w:snapToGrid w:val="0"/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4413D16" w14:textId="77777777" w:rsidR="00440132" w:rsidRDefault="00440132" w:rsidP="00440132">
            <w:pPr>
              <w:adjustRightInd w:val="0"/>
              <w:snapToGrid w:val="0"/>
              <w:ind w:firstLineChars="28" w:firstLine="5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・受信センター業務における、緊急通報、健康・医療相談に対応する体制充実度の視点</w:t>
            </w:r>
          </w:p>
          <w:p w14:paraId="30589A94" w14:textId="4F8FC5B0" w:rsidR="00750C8A" w:rsidRPr="00750C8A" w:rsidRDefault="00750C8A" w:rsidP="00750C8A">
            <w:pPr>
              <w:adjustRightInd w:val="0"/>
              <w:snapToGrid w:val="0"/>
              <w:ind w:firstLineChars="28" w:firstLine="5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・使用する機器の易使用性、安定性、メンテナンス性の視点</w:t>
            </w:r>
          </w:p>
          <w:p w14:paraId="25D13642" w14:textId="77777777" w:rsidR="00440132" w:rsidRDefault="00440132" w:rsidP="00440132">
            <w:pPr>
              <w:adjustRightInd w:val="0"/>
              <w:snapToGrid w:val="0"/>
              <w:ind w:firstLineChars="28" w:firstLine="50"/>
              <w:rPr>
                <w:rFonts w:ascii="ＭＳ 明朝" w:eastAsia="ＭＳ 明朝" w:hAnsi="ＭＳ 明朝"/>
                <w:sz w:val="18"/>
                <w:szCs w:val="18"/>
              </w:rPr>
            </w:pPr>
            <w:r w:rsidRPr="00CA2EA7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591AD9">
              <w:rPr>
                <w:rFonts w:ascii="ＭＳ 明朝" w:eastAsia="ＭＳ 明朝" w:hAnsi="ＭＳ 明朝" w:hint="eastAsia"/>
                <w:sz w:val="18"/>
                <w:szCs w:val="18"/>
              </w:rPr>
              <w:t>受信センター業務と協力者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や緊急連絡先</w:t>
            </w:r>
            <w:r w:rsidRPr="00591AD9">
              <w:rPr>
                <w:rFonts w:ascii="ＭＳ 明朝" w:eastAsia="ＭＳ 明朝" w:hAnsi="ＭＳ 明朝" w:hint="eastAsia"/>
                <w:sz w:val="18"/>
                <w:szCs w:val="18"/>
              </w:rPr>
              <w:t>との連携の視点</w:t>
            </w:r>
          </w:p>
          <w:p w14:paraId="661B3D78" w14:textId="77777777" w:rsidR="00440132" w:rsidRDefault="00440132" w:rsidP="00440132">
            <w:pPr>
              <w:adjustRightInd w:val="0"/>
              <w:snapToGrid w:val="0"/>
              <w:ind w:firstLineChars="28" w:firstLine="5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・各業務に対応する</w:t>
            </w:r>
            <w:r w:rsidRPr="00CA2EA7">
              <w:rPr>
                <w:rFonts w:ascii="ＭＳ 明朝" w:eastAsia="ＭＳ 明朝" w:hAnsi="ＭＳ 明朝" w:hint="eastAsia"/>
                <w:sz w:val="18"/>
                <w:szCs w:val="18"/>
              </w:rPr>
              <w:t>人員の視点</w:t>
            </w:r>
            <w:r w:rsidRPr="00F95E73">
              <w:rPr>
                <w:rFonts w:ascii="ＭＳ 明朝" w:eastAsia="ＭＳ 明朝" w:hAnsi="ＭＳ 明朝" w:hint="eastAsia"/>
                <w:sz w:val="18"/>
                <w:szCs w:val="18"/>
              </w:rPr>
              <w:t>（例：救命講習修了者などの採用または受講必須　等）</w:t>
            </w:r>
          </w:p>
          <w:p w14:paraId="79F5E549" w14:textId="77777777" w:rsidR="0013585C" w:rsidRPr="00894112" w:rsidRDefault="0013585C" w:rsidP="0013585C">
            <w:pPr>
              <w:adjustRightInd w:val="0"/>
              <w:snapToGrid w:val="0"/>
              <w:ind w:firstLineChars="28" w:firstLine="5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894112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・健康・医療相談以外の生活相談等に対し、適切な相談先紹介等のフォロー体制の視点</w:t>
            </w:r>
          </w:p>
          <w:p w14:paraId="07D17746" w14:textId="77777777" w:rsidR="0013585C" w:rsidRPr="0013585C" w:rsidRDefault="0013585C" w:rsidP="00440132">
            <w:pPr>
              <w:adjustRightInd w:val="0"/>
              <w:snapToGrid w:val="0"/>
              <w:ind w:firstLineChars="28" w:firstLine="5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5CA760" w14:textId="19389343" w:rsidR="00C071B7" w:rsidRDefault="00B731B2" w:rsidP="00593A5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 </w:t>
            </w:r>
          </w:p>
          <w:p w14:paraId="308DDDC0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D80DA5A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3459319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F290F34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5393806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F271B04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A444450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7FDA56E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8C023E2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E2D746A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0D7BBC9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4BC71D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9228D1C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D8C4E00" w14:textId="77777777" w:rsidR="00C071B7" w:rsidRDefault="00C071B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A99463F" w14:textId="77777777" w:rsidR="000D605A" w:rsidRDefault="000D605A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528961D" w14:textId="77777777" w:rsidR="000D605A" w:rsidRPr="00E832F8" w:rsidRDefault="000D605A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11384FF" w14:textId="77777777" w:rsidR="00BB4C9D" w:rsidRPr="00DF1251" w:rsidRDefault="00BB4C9D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4E1CF6D" w14:textId="77777777" w:rsidR="00BB4C9D" w:rsidRPr="00DF1251" w:rsidRDefault="00BB4C9D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5DF698E" w14:textId="77777777" w:rsidR="00BB4C9D" w:rsidRDefault="00BB4C9D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6E1538A" w14:textId="77777777" w:rsidR="00CA2EA7" w:rsidRPr="00DF1251" w:rsidRDefault="00CA2EA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D4E9EA4" w14:textId="77777777" w:rsidR="00BB4C9D" w:rsidRPr="00DF1251" w:rsidRDefault="00BB4C9D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C28B453" w14:textId="77777777" w:rsidR="00BB4C9D" w:rsidRDefault="00BB4C9D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09A9738" w14:textId="77777777" w:rsidR="00BB4C9D" w:rsidRPr="00DF1251" w:rsidRDefault="00BB4C9D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5A7E243" w14:textId="77777777" w:rsidR="00BB4C9D" w:rsidRPr="00DF1251" w:rsidRDefault="00BB4C9D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49FF08B" w14:textId="77777777" w:rsidR="00BB4C9D" w:rsidRPr="00DF1251" w:rsidRDefault="00BB4C9D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6DBDF63" w14:textId="77777777" w:rsidR="00BB4C9D" w:rsidRDefault="00BB4C9D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C15991B" w14:textId="77777777" w:rsidR="00CA2EA7" w:rsidRPr="00DF1251" w:rsidRDefault="00CA2EA7" w:rsidP="00593A5A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39F66DE" w14:textId="77777777" w:rsidR="00B07283" w:rsidRPr="00DF1251" w:rsidRDefault="00B07283" w:rsidP="00593A5A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F1251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別添資料【　有　・　無　】</w:t>
            </w:r>
          </w:p>
        </w:tc>
      </w:tr>
    </w:tbl>
    <w:p w14:paraId="3CF009A0" w14:textId="3DF76240" w:rsidR="00C3520C" w:rsidRDefault="00BB4C9D" w:rsidP="00BB4C9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 xml:space="preserve">　※　記入欄が不足する場合は、適宜追加して差し支えありません。</w:t>
      </w:r>
    </w:p>
    <w:p w14:paraId="683B9B4F" w14:textId="77777777" w:rsidR="00081C2E" w:rsidRPr="00E30753" w:rsidRDefault="00081C2E" w:rsidP="00081C2E">
      <w:pPr>
        <w:spacing w:line="4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E30753">
        <w:rPr>
          <w:rFonts w:ascii="ＭＳ ゴシック" w:eastAsia="ＭＳ ゴシック" w:hAnsi="ＭＳ ゴシック" w:hint="eastAsia"/>
          <w:sz w:val="28"/>
          <w:szCs w:val="28"/>
        </w:rPr>
        <w:t>(法人名：</w:t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1C2E" w14:paraId="1F716963" w14:textId="77777777" w:rsidTr="00057608">
        <w:trPr>
          <w:trHeight w:hRule="exact" w:val="567"/>
        </w:trPr>
        <w:tc>
          <w:tcPr>
            <w:tcW w:w="9628" w:type="dxa"/>
            <w:shd w:val="pct5" w:color="auto" w:fill="auto"/>
            <w:vAlign w:val="center"/>
          </w:tcPr>
          <w:p w14:paraId="51C220CE" w14:textId="3A5318FB" w:rsidR="00081C2E" w:rsidRP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  <w:r w:rsidRPr="00081C2E">
              <w:rPr>
                <w:rFonts w:ascii="ＭＳ ゴシック" w:eastAsia="ＭＳ ゴシック" w:hAnsi="ＭＳ ゴシック" w:hint="eastAsia"/>
                <w:sz w:val="22"/>
              </w:rPr>
              <w:t xml:space="preserve">　大阪市緊急通報システム事業</w:t>
            </w:r>
            <w:r w:rsidRPr="00081C2E">
              <w:rPr>
                <w:rFonts w:ascii="ＭＳ ゴシック" w:eastAsia="ＭＳ ゴシック" w:hAnsi="ＭＳ ゴシック"/>
                <w:sz w:val="22"/>
              </w:rPr>
              <w:t>の</w:t>
            </w:r>
            <w:r w:rsidRPr="00081C2E">
              <w:rPr>
                <w:rFonts w:ascii="ＭＳ ゴシック" w:eastAsia="ＭＳ ゴシック" w:hAnsi="ＭＳ ゴシック" w:cs="ＭＳ 明朝" w:hint="eastAsia"/>
                <w:sz w:val="22"/>
              </w:rPr>
              <w:t>利用者への配慮にかかる取組みについて</w:t>
            </w:r>
          </w:p>
        </w:tc>
      </w:tr>
      <w:tr w:rsidR="00081C2E" w14:paraId="2EE2E5CB" w14:textId="77777777" w:rsidTr="00081C2E">
        <w:trPr>
          <w:trHeight w:val="12222"/>
        </w:trPr>
        <w:tc>
          <w:tcPr>
            <w:tcW w:w="9628" w:type="dxa"/>
          </w:tcPr>
          <w:p w14:paraId="78A6D63E" w14:textId="77777777" w:rsidR="00440132" w:rsidRDefault="00440132" w:rsidP="00440132">
            <w:pPr>
              <w:adjustRightInd w:val="0"/>
              <w:snapToGrid w:val="0"/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2087A">
              <w:rPr>
                <w:rFonts w:ascii="ＭＳ 明朝" w:eastAsia="ＭＳ 明朝" w:hAnsi="ＭＳ 明朝" w:hint="eastAsia"/>
                <w:szCs w:val="21"/>
              </w:rPr>
              <w:t>業務を実施するうえで、</w:t>
            </w:r>
            <w:r>
              <w:rPr>
                <w:rFonts w:ascii="ＭＳ 明朝" w:eastAsia="ＭＳ 明朝" w:hAnsi="ＭＳ 明朝" w:hint="eastAsia"/>
                <w:szCs w:val="21"/>
              </w:rPr>
              <w:t>受信センター対応や</w:t>
            </w:r>
            <w:r w:rsidRPr="0032087A">
              <w:rPr>
                <w:rFonts w:ascii="ＭＳ 明朝" w:eastAsia="ＭＳ 明朝" w:hAnsi="ＭＳ 明朝" w:hint="eastAsia"/>
                <w:szCs w:val="21"/>
              </w:rPr>
              <w:t>緊急通報機器等</w:t>
            </w:r>
            <w:r>
              <w:rPr>
                <w:rFonts w:ascii="ＭＳ 明朝" w:eastAsia="ＭＳ 明朝" w:hAnsi="ＭＳ 明朝" w:hint="eastAsia"/>
                <w:szCs w:val="21"/>
              </w:rPr>
              <w:t>の使用</w:t>
            </w:r>
            <w:r w:rsidRPr="0032087A">
              <w:rPr>
                <w:rFonts w:ascii="ＭＳ 明朝" w:eastAsia="ＭＳ 明朝" w:hAnsi="ＭＳ 明朝" w:hint="eastAsia"/>
                <w:szCs w:val="21"/>
              </w:rPr>
              <w:t>にかかる操作説明書や緊急通報機器に貼付する案内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32087A">
              <w:rPr>
                <w:rFonts w:ascii="ＭＳ 明朝" w:eastAsia="ＭＳ 明朝" w:hAnsi="ＭＳ 明朝" w:hint="eastAsia"/>
                <w:szCs w:val="21"/>
              </w:rPr>
              <w:t>、利用対象者となる高齢者及び障がい者が</w:t>
            </w:r>
            <w:r>
              <w:rPr>
                <w:rFonts w:ascii="ＭＳ 明朝" w:eastAsia="ＭＳ 明朝" w:hAnsi="ＭＳ 明朝" w:hint="eastAsia"/>
                <w:szCs w:val="21"/>
              </w:rPr>
              <w:t>本事業</w:t>
            </w:r>
            <w:r w:rsidRPr="0032087A">
              <w:rPr>
                <w:rFonts w:ascii="ＭＳ 明朝" w:eastAsia="ＭＳ 明朝" w:hAnsi="ＭＳ 明朝" w:hint="eastAsia"/>
                <w:szCs w:val="21"/>
              </w:rPr>
              <w:t>を</w:t>
            </w:r>
            <w:r>
              <w:rPr>
                <w:rFonts w:ascii="ＭＳ 明朝" w:eastAsia="ＭＳ 明朝" w:hAnsi="ＭＳ 明朝" w:hint="eastAsia"/>
                <w:szCs w:val="21"/>
              </w:rPr>
              <w:t>確実に利用できるための配慮について、その</w:t>
            </w:r>
            <w:r w:rsidRPr="0032087A">
              <w:rPr>
                <w:rFonts w:ascii="ＭＳ 明朝" w:eastAsia="ＭＳ 明朝" w:hAnsi="ＭＳ 明朝" w:hint="eastAsia"/>
                <w:szCs w:val="21"/>
              </w:rPr>
              <w:t>方法を記載してください。</w:t>
            </w:r>
          </w:p>
          <w:p w14:paraId="3375F146" w14:textId="77777777" w:rsidR="00440132" w:rsidRDefault="00440132" w:rsidP="00440132">
            <w:pPr>
              <w:adjustRightInd w:val="0"/>
              <w:snapToGrid w:val="0"/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なお、作成にあたっては、</w:t>
            </w:r>
            <w:r w:rsidRPr="009A1D77">
              <w:rPr>
                <w:rFonts w:ascii="ＭＳ 明朝" w:eastAsia="ＭＳ 明朝" w:hAnsi="ＭＳ 明朝" w:hint="eastAsia"/>
                <w:szCs w:val="21"/>
                <w:u w:val="single"/>
              </w:rPr>
              <w:t>次の視点を踏まえ、詳細かつ具体的に</w:t>
            </w:r>
            <w:r w:rsidRPr="005C10C8">
              <w:rPr>
                <w:rFonts w:ascii="ＭＳ 明朝" w:eastAsia="ＭＳ 明朝" w:hAnsi="ＭＳ 明朝" w:hint="eastAsia"/>
                <w:szCs w:val="21"/>
              </w:rPr>
              <w:t>記載してください。</w:t>
            </w:r>
          </w:p>
          <w:p w14:paraId="4EB5E1DF" w14:textId="77777777" w:rsidR="00440132" w:rsidRPr="005C10C8" w:rsidRDefault="00440132" w:rsidP="00440132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32A700E1" w14:textId="77777777" w:rsidR="00440132" w:rsidRPr="005C10C8" w:rsidRDefault="00440132" w:rsidP="00440132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5C10C8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CF39BE">
              <w:rPr>
                <w:rFonts w:ascii="ＭＳ 明朝" w:eastAsia="ＭＳ 明朝" w:hAnsi="ＭＳ 明朝" w:hint="eastAsia"/>
                <w:sz w:val="18"/>
                <w:szCs w:val="18"/>
              </w:rPr>
              <w:t>高齢者への具体的な配慮の視点</w:t>
            </w:r>
          </w:p>
          <w:p w14:paraId="4BD97B8C" w14:textId="77777777" w:rsidR="00440132" w:rsidRPr="005C10C8" w:rsidRDefault="00440132" w:rsidP="00440132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F39BE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65116B">
              <w:rPr>
                <w:rFonts w:ascii="ＭＳ 明朝" w:eastAsia="ＭＳ 明朝" w:hAnsi="ＭＳ 明朝" w:hint="eastAsia"/>
                <w:sz w:val="18"/>
                <w:szCs w:val="18"/>
              </w:rPr>
              <w:t>個々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  <w:r w:rsidRPr="0065116B">
              <w:rPr>
                <w:rFonts w:ascii="ＭＳ 明朝" w:eastAsia="ＭＳ 明朝" w:hAnsi="ＭＳ 明朝" w:hint="eastAsia"/>
                <w:sz w:val="18"/>
                <w:szCs w:val="18"/>
              </w:rPr>
              <w:t>の障がい特性への具体的な配慮の視点</w:t>
            </w:r>
          </w:p>
          <w:p w14:paraId="56C17873" w14:textId="71659275" w:rsidR="00081C2E" w:rsidRDefault="00440132" w:rsidP="00440132">
            <w:pPr>
              <w:rPr>
                <w:rFonts w:ascii="ＭＳ ゴシック" w:eastAsia="ＭＳ ゴシック" w:hAnsi="ＭＳ ゴシック"/>
                <w:sz w:val="22"/>
              </w:rPr>
            </w:pPr>
            <w:r w:rsidRPr="00CF39BE">
              <w:rPr>
                <w:rFonts w:ascii="ＭＳ 明朝" w:eastAsia="ＭＳ 明朝" w:hAnsi="ＭＳ 明朝" w:hint="eastAsia"/>
                <w:sz w:val="18"/>
                <w:szCs w:val="18"/>
              </w:rPr>
              <w:t>・利用者説明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、対応</w:t>
            </w:r>
            <w:r w:rsidRPr="00CF39BE">
              <w:rPr>
                <w:rFonts w:ascii="ＭＳ 明朝" w:eastAsia="ＭＳ 明朝" w:hAnsi="ＭＳ 明朝" w:hint="eastAsia"/>
                <w:sz w:val="18"/>
                <w:szCs w:val="18"/>
              </w:rPr>
              <w:t>における具体的なアフターフォローの視点（例：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電子メール、</w:t>
            </w:r>
            <w:r w:rsidRPr="00CF39BE">
              <w:rPr>
                <w:rFonts w:ascii="ＭＳ 明朝" w:eastAsia="ＭＳ 明朝" w:hAnsi="ＭＳ 明朝" w:hint="eastAsia"/>
                <w:sz w:val="18"/>
                <w:szCs w:val="18"/>
              </w:rPr>
              <w:t>電話連絡や訪問等による対応　等）</w:t>
            </w:r>
          </w:p>
          <w:p w14:paraId="5736AE37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7C65709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F05D30E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7E914F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B9959A4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10CF88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0F65DEA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7D94C0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AC0732D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40F4EA1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A4842B1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1334FB9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8865ABA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5536857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BD6921F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1B071CD" w14:textId="77777777" w:rsidR="00081C2E" w:rsidRPr="00E832F8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90A8456" w14:textId="77777777" w:rsidR="00081C2E" w:rsidRPr="00DF1251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383C04C" w14:textId="77777777" w:rsidR="00081C2E" w:rsidRPr="00DF1251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074CA0C" w14:textId="77777777" w:rsidR="00081C2E" w:rsidRPr="00DF1251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780F2B" w14:textId="77777777" w:rsidR="00081C2E" w:rsidRPr="00DF1251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7EAB22C" w14:textId="77777777" w:rsidR="00081C2E" w:rsidRPr="00DF1251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1C21BBF" w14:textId="77777777" w:rsidR="00081C2E" w:rsidRPr="00DF1251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EAF5F73" w14:textId="77777777" w:rsidR="00081C2E" w:rsidRPr="00DF1251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8EDC2A6" w14:textId="77777777" w:rsidR="00081C2E" w:rsidRPr="00DF1251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4514E85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3E1398" w14:textId="77777777" w:rsidR="00081C2E" w:rsidRDefault="00081C2E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E826871" w14:textId="77777777" w:rsidR="00CA2EA7" w:rsidRPr="00DF1251" w:rsidRDefault="00CA2EA7" w:rsidP="0005760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BED6FB3" w14:textId="77777777" w:rsidR="00081C2E" w:rsidRPr="00DF1251" w:rsidRDefault="00081C2E" w:rsidP="0005760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F1251">
              <w:rPr>
                <w:rFonts w:ascii="ＭＳ ゴシック" w:eastAsia="ＭＳ ゴシック" w:hAnsi="ＭＳ ゴシック" w:hint="eastAsia"/>
                <w:sz w:val="22"/>
              </w:rPr>
              <w:t>別添資料【　有　・　無　】</w:t>
            </w:r>
          </w:p>
        </w:tc>
      </w:tr>
    </w:tbl>
    <w:p w14:paraId="1A345DEE" w14:textId="6AA102DA" w:rsidR="00C3520C" w:rsidRDefault="00081C2E" w:rsidP="00081C2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　記入欄が不足する場合は、適宜追加して差し支えありません。</w:t>
      </w:r>
    </w:p>
    <w:p w14:paraId="0D8228D9" w14:textId="77777777" w:rsidR="009E5A5C" w:rsidRDefault="009E5A5C" w:rsidP="00081C2E">
      <w:pPr>
        <w:rPr>
          <w:rFonts w:ascii="ＭＳ ゴシック" w:eastAsia="ＭＳ ゴシック" w:hAnsi="ＭＳ ゴシック"/>
          <w:sz w:val="24"/>
          <w:szCs w:val="24"/>
        </w:rPr>
      </w:pPr>
    </w:p>
    <w:p w14:paraId="5029722A" w14:textId="77777777" w:rsidR="00C3520C" w:rsidRPr="00E30753" w:rsidRDefault="00C3520C" w:rsidP="00C3520C">
      <w:pPr>
        <w:spacing w:line="4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E30753">
        <w:rPr>
          <w:rFonts w:ascii="ＭＳ ゴシック" w:eastAsia="ＭＳ ゴシック" w:hAnsi="ＭＳ ゴシック" w:hint="eastAsia"/>
          <w:sz w:val="28"/>
          <w:szCs w:val="28"/>
        </w:rPr>
        <w:t>(法人名：</w:t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/>
          <w:sz w:val="28"/>
          <w:szCs w:val="28"/>
        </w:rPr>
        <w:tab/>
      </w:r>
      <w:r w:rsidRPr="00E30753"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520C" w14:paraId="5FE42781" w14:textId="77777777" w:rsidTr="00256A91">
        <w:trPr>
          <w:trHeight w:hRule="exact" w:val="567"/>
        </w:trPr>
        <w:tc>
          <w:tcPr>
            <w:tcW w:w="9628" w:type="dxa"/>
            <w:shd w:val="pct5" w:color="auto" w:fill="auto"/>
            <w:vAlign w:val="center"/>
          </w:tcPr>
          <w:p w14:paraId="610D8CEC" w14:textId="242608C1" w:rsidR="00C3520C" w:rsidRPr="00081C2E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③　</w:t>
            </w:r>
            <w:r w:rsidRPr="0009716F">
              <w:rPr>
                <w:rFonts w:ascii="ＭＳ ゴシック" w:eastAsia="ＭＳ ゴシック" w:hAnsi="ＭＳ ゴシック" w:cs="ＭＳ 明朝" w:hint="eastAsia"/>
                <w:sz w:val="22"/>
              </w:rPr>
              <w:t>さ</w:t>
            </w:r>
            <w:r w:rsidRPr="0009716F">
              <w:rPr>
                <w:rFonts w:ascii="ＭＳ ゴシック" w:eastAsia="ＭＳ ゴシック" w:hAnsi="ＭＳ ゴシック" w:hint="eastAsia"/>
                <w:sz w:val="22"/>
              </w:rPr>
              <w:t>らなる利便性の確保のためのオプション機能について</w:t>
            </w:r>
          </w:p>
        </w:tc>
      </w:tr>
      <w:tr w:rsidR="00C3520C" w14:paraId="501FD76D" w14:textId="77777777" w:rsidTr="00256A91">
        <w:trPr>
          <w:trHeight w:val="12222"/>
        </w:trPr>
        <w:tc>
          <w:tcPr>
            <w:tcW w:w="9628" w:type="dxa"/>
          </w:tcPr>
          <w:p w14:paraId="085FF3B7" w14:textId="77777777" w:rsidR="00440132" w:rsidRDefault="00440132" w:rsidP="00440132">
            <w:pPr>
              <w:adjustRightInd w:val="0"/>
              <w:snapToGrid w:val="0"/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受注者</w:t>
            </w:r>
            <w:r w:rsidRPr="00081098">
              <w:rPr>
                <w:rFonts w:ascii="ＭＳ 明朝" w:eastAsia="ＭＳ 明朝" w:hAnsi="ＭＳ 明朝" w:hint="eastAsia"/>
                <w:szCs w:val="21"/>
              </w:rPr>
              <w:t>独自のオプション機能</w:t>
            </w:r>
            <w:r>
              <w:rPr>
                <w:rFonts w:ascii="ＭＳ 明朝" w:eastAsia="ＭＳ 明朝" w:hAnsi="ＭＳ 明朝" w:hint="eastAsia"/>
                <w:szCs w:val="21"/>
              </w:rPr>
              <w:t>（人感センサーやスマホアプリ等）</w:t>
            </w:r>
            <w:r w:rsidRPr="00081098">
              <w:rPr>
                <w:rFonts w:ascii="ＭＳ 明朝" w:eastAsia="ＭＳ 明朝" w:hAnsi="ＭＳ 明朝" w:hint="eastAsia"/>
                <w:szCs w:val="21"/>
              </w:rPr>
              <w:t>及び当該機能における利用者（希望者のみ）への効果を記載してください。</w:t>
            </w:r>
          </w:p>
          <w:p w14:paraId="641573C4" w14:textId="77777777" w:rsidR="00440132" w:rsidRPr="00081098" w:rsidRDefault="00440132" w:rsidP="00440132">
            <w:pPr>
              <w:adjustRightInd w:val="0"/>
              <w:snapToGrid w:val="0"/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また、駆け付け業務についての人員配置、人員待機拠点、現地駆け付けにかかる時間について記載してください。</w:t>
            </w:r>
          </w:p>
          <w:p w14:paraId="26072090" w14:textId="77777777" w:rsidR="00440132" w:rsidRDefault="00440132" w:rsidP="00440132">
            <w:pPr>
              <w:adjustRightInd w:val="0"/>
              <w:snapToGrid w:val="0"/>
              <w:spacing w:line="28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なお、作成にあたっては、</w:t>
            </w:r>
            <w:r w:rsidRPr="009A1D77">
              <w:rPr>
                <w:rFonts w:ascii="ＭＳ 明朝" w:eastAsia="ＭＳ 明朝" w:hAnsi="ＭＳ 明朝" w:hint="eastAsia"/>
                <w:szCs w:val="21"/>
                <w:u w:val="single"/>
              </w:rPr>
              <w:t>次の視点を踏まえ、詳細かつ具体的に</w:t>
            </w:r>
            <w:r w:rsidRPr="005C10C8">
              <w:rPr>
                <w:rFonts w:ascii="ＭＳ 明朝" w:eastAsia="ＭＳ 明朝" w:hAnsi="ＭＳ 明朝" w:hint="eastAsia"/>
                <w:szCs w:val="21"/>
              </w:rPr>
              <w:t>記載してください。</w:t>
            </w:r>
          </w:p>
          <w:p w14:paraId="7A78FF8A" w14:textId="77777777" w:rsidR="00440132" w:rsidRDefault="00440132" w:rsidP="00440132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0EF03910" w14:textId="77777777" w:rsidR="00440132" w:rsidRDefault="00440132" w:rsidP="00440132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CF39BE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352AF8">
              <w:rPr>
                <w:rFonts w:ascii="ＭＳ 明朝" w:eastAsia="ＭＳ 明朝" w:hAnsi="ＭＳ 明朝" w:hint="eastAsia"/>
                <w:sz w:val="18"/>
                <w:szCs w:val="18"/>
              </w:rPr>
              <w:t>利用者の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多様なニーズに応えるための</w:t>
            </w:r>
            <w:r w:rsidRPr="00352AF8">
              <w:rPr>
                <w:rFonts w:ascii="ＭＳ 明朝" w:eastAsia="ＭＳ 明朝" w:hAnsi="ＭＳ 明朝" w:hint="eastAsia"/>
                <w:sz w:val="18"/>
                <w:szCs w:val="18"/>
              </w:rPr>
              <w:t>視点</w:t>
            </w:r>
          </w:p>
          <w:p w14:paraId="30C9CBE4" w14:textId="77777777" w:rsidR="00440132" w:rsidRDefault="00440132" w:rsidP="00440132">
            <w:pPr>
              <w:adjustRightInd w:val="0"/>
              <w:snapToGrid w:val="0"/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・料金を含めた利用者が選択しやすく、利便性が高いサービスであるかの視点</w:t>
            </w:r>
          </w:p>
          <w:p w14:paraId="6C79D315" w14:textId="489FC2B1" w:rsidR="00C3520C" w:rsidRDefault="00440132" w:rsidP="0044013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・駆け付けを希望する高齢者、障がい者への配慮の視点</w:t>
            </w:r>
          </w:p>
          <w:p w14:paraId="18A3C1F8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550BF4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2B866B6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7490A25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816DF7E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088CB80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AF3C877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55E4456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C707F8A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2D9CB58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85AAC55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9923003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848DBF2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E2AD2AB" w14:textId="77777777" w:rsidR="00C3520C" w:rsidRPr="00E832F8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E0B86B" w14:textId="77777777" w:rsidR="00C3520C" w:rsidRPr="00DF1251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70FD9F5" w14:textId="77777777" w:rsidR="00C3520C" w:rsidRPr="00DF1251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62953DD" w14:textId="77777777" w:rsidR="00C3520C" w:rsidRPr="00DF1251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A83002E" w14:textId="77777777" w:rsidR="00C3520C" w:rsidRPr="00DF1251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AAB5B6" w14:textId="77777777" w:rsidR="00C3520C" w:rsidRPr="00DF1251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609C827" w14:textId="77777777" w:rsidR="00C3520C" w:rsidRPr="00DF1251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050737C" w14:textId="77777777" w:rsidR="00C3520C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96B246D" w14:textId="77777777" w:rsidR="00C3520C" w:rsidRPr="00DF1251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615545" w14:textId="77777777" w:rsidR="00C3520C" w:rsidRPr="00DF1251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7111294" w14:textId="77777777" w:rsidR="00C3520C" w:rsidRPr="00DF1251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502A1CB" w14:textId="77777777" w:rsidR="00C3520C" w:rsidRPr="00DF1251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1059D0C" w14:textId="77777777" w:rsidR="00C3520C" w:rsidRPr="00DF1251" w:rsidRDefault="00C3520C" w:rsidP="00256A9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66A6F4" w14:textId="77777777" w:rsidR="00C3520C" w:rsidRPr="00DF1251" w:rsidRDefault="00C3520C" w:rsidP="00256A9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F1251">
              <w:rPr>
                <w:rFonts w:ascii="ＭＳ ゴシック" w:eastAsia="ＭＳ ゴシック" w:hAnsi="ＭＳ ゴシック" w:hint="eastAsia"/>
                <w:sz w:val="22"/>
              </w:rPr>
              <w:t>別添資料【　有　・　無　】</w:t>
            </w:r>
          </w:p>
        </w:tc>
      </w:tr>
    </w:tbl>
    <w:p w14:paraId="4AEBB91D" w14:textId="1C73FAA0" w:rsidR="00C3520C" w:rsidRPr="00C3520C" w:rsidRDefault="00C3520C" w:rsidP="0037664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　記入欄が不足する場合は、適宜追加して差し支えありません。</w:t>
      </w:r>
    </w:p>
    <w:sectPr w:rsidR="00C3520C" w:rsidRPr="00C3520C" w:rsidSect="00E3075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5B1F" w14:textId="77777777" w:rsidR="00331DF4" w:rsidRDefault="00331DF4" w:rsidP="00DF1251">
      <w:r>
        <w:separator/>
      </w:r>
    </w:p>
  </w:endnote>
  <w:endnote w:type="continuationSeparator" w:id="0">
    <w:p w14:paraId="75B9BF09" w14:textId="77777777" w:rsidR="00331DF4" w:rsidRDefault="00331DF4" w:rsidP="00DF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A45F" w14:textId="77777777" w:rsidR="00331DF4" w:rsidRDefault="00331DF4" w:rsidP="00DF1251">
      <w:r>
        <w:separator/>
      </w:r>
    </w:p>
  </w:footnote>
  <w:footnote w:type="continuationSeparator" w:id="0">
    <w:p w14:paraId="554AEA16" w14:textId="77777777" w:rsidR="00331DF4" w:rsidRDefault="00331DF4" w:rsidP="00DF1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81ED5"/>
    <w:multiLevelType w:val="hybridMultilevel"/>
    <w:tmpl w:val="F580B5B4"/>
    <w:lvl w:ilvl="0" w:tplc="E0D4D828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82616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40"/>
    <w:rsid w:val="0002740A"/>
    <w:rsid w:val="0005399E"/>
    <w:rsid w:val="00081C2E"/>
    <w:rsid w:val="000849A9"/>
    <w:rsid w:val="000D02A3"/>
    <w:rsid w:val="000D23E9"/>
    <w:rsid w:val="000D605A"/>
    <w:rsid w:val="000D693C"/>
    <w:rsid w:val="000F2EA4"/>
    <w:rsid w:val="0013585C"/>
    <w:rsid w:val="00160B8D"/>
    <w:rsid w:val="00175DD2"/>
    <w:rsid w:val="00267B0D"/>
    <w:rsid w:val="002A2B3B"/>
    <w:rsid w:val="002B3C54"/>
    <w:rsid w:val="002B71C5"/>
    <w:rsid w:val="002F011C"/>
    <w:rsid w:val="002F6C7A"/>
    <w:rsid w:val="003014E4"/>
    <w:rsid w:val="00331DF4"/>
    <w:rsid w:val="003542B1"/>
    <w:rsid w:val="00364768"/>
    <w:rsid w:val="00364F1C"/>
    <w:rsid w:val="00367189"/>
    <w:rsid w:val="0037664A"/>
    <w:rsid w:val="00386758"/>
    <w:rsid w:val="00392B86"/>
    <w:rsid w:val="00430DB1"/>
    <w:rsid w:val="00440132"/>
    <w:rsid w:val="00444484"/>
    <w:rsid w:val="0048525C"/>
    <w:rsid w:val="004964B5"/>
    <w:rsid w:val="004E6995"/>
    <w:rsid w:val="00514B0D"/>
    <w:rsid w:val="00593A5A"/>
    <w:rsid w:val="005D163C"/>
    <w:rsid w:val="005D3645"/>
    <w:rsid w:val="005E24E7"/>
    <w:rsid w:val="005F7EA7"/>
    <w:rsid w:val="00635378"/>
    <w:rsid w:val="00641459"/>
    <w:rsid w:val="00692952"/>
    <w:rsid w:val="006F0F58"/>
    <w:rsid w:val="006F4DAA"/>
    <w:rsid w:val="00741C7A"/>
    <w:rsid w:val="00742498"/>
    <w:rsid w:val="00743E4E"/>
    <w:rsid w:val="00750C8A"/>
    <w:rsid w:val="007546B9"/>
    <w:rsid w:val="00765A68"/>
    <w:rsid w:val="007A21D3"/>
    <w:rsid w:val="00837EA7"/>
    <w:rsid w:val="00894112"/>
    <w:rsid w:val="008B4E7F"/>
    <w:rsid w:val="00931C61"/>
    <w:rsid w:val="009513B6"/>
    <w:rsid w:val="00962E29"/>
    <w:rsid w:val="00971E42"/>
    <w:rsid w:val="0099650B"/>
    <w:rsid w:val="009D0608"/>
    <w:rsid w:val="009D43FB"/>
    <w:rsid w:val="009E5A5C"/>
    <w:rsid w:val="009F6E1D"/>
    <w:rsid w:val="00A171ED"/>
    <w:rsid w:val="00A33A67"/>
    <w:rsid w:val="00A90A4A"/>
    <w:rsid w:val="00B02C83"/>
    <w:rsid w:val="00B07283"/>
    <w:rsid w:val="00B725C7"/>
    <w:rsid w:val="00B731B2"/>
    <w:rsid w:val="00B94281"/>
    <w:rsid w:val="00BB3675"/>
    <w:rsid w:val="00BB4C9D"/>
    <w:rsid w:val="00C071B7"/>
    <w:rsid w:val="00C3520C"/>
    <w:rsid w:val="00C50260"/>
    <w:rsid w:val="00C8421E"/>
    <w:rsid w:val="00C86A07"/>
    <w:rsid w:val="00C954DF"/>
    <w:rsid w:val="00CA2EA7"/>
    <w:rsid w:val="00CB5BE1"/>
    <w:rsid w:val="00D115C8"/>
    <w:rsid w:val="00D357D3"/>
    <w:rsid w:val="00D35964"/>
    <w:rsid w:val="00D476C0"/>
    <w:rsid w:val="00D71450"/>
    <w:rsid w:val="00D7496A"/>
    <w:rsid w:val="00DB5D40"/>
    <w:rsid w:val="00DF1251"/>
    <w:rsid w:val="00E16316"/>
    <w:rsid w:val="00E22E6D"/>
    <w:rsid w:val="00E30753"/>
    <w:rsid w:val="00E3391D"/>
    <w:rsid w:val="00E50079"/>
    <w:rsid w:val="00E577C5"/>
    <w:rsid w:val="00E832F8"/>
    <w:rsid w:val="00E91B72"/>
    <w:rsid w:val="00E93FBB"/>
    <w:rsid w:val="00ED01D9"/>
    <w:rsid w:val="00F05EB1"/>
    <w:rsid w:val="00F32EC5"/>
    <w:rsid w:val="00F53DBF"/>
    <w:rsid w:val="00F571C0"/>
    <w:rsid w:val="00F95E73"/>
    <w:rsid w:val="00FA6CDE"/>
    <w:rsid w:val="00F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96602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C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1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251"/>
  </w:style>
  <w:style w:type="paragraph" w:styleId="a7">
    <w:name w:val="footer"/>
    <w:basedOn w:val="a"/>
    <w:link w:val="a8"/>
    <w:uiPriority w:val="99"/>
    <w:unhideWhenUsed/>
    <w:rsid w:val="00DF12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251"/>
  </w:style>
  <w:style w:type="paragraph" w:styleId="a9">
    <w:name w:val="Balloon Text"/>
    <w:basedOn w:val="a"/>
    <w:link w:val="aa"/>
    <w:uiPriority w:val="99"/>
    <w:semiHidden/>
    <w:unhideWhenUsed/>
    <w:rsid w:val="00FB6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68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BE09-69EB-414E-9D6D-2C985801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2026-01-16T08:42:00Z</dcterms:created>
  <dcterms:modified xsi:type="dcterms:W3CDTF">2026-01-16T08:42:00Z</dcterms:modified>
</cp:coreProperties>
</file>