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51B35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51B35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51B35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50624"/>
        </w:rPr>
        <w:t>又は支店</w:t>
      </w:r>
      <w:r w:rsidRPr="00651B35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51B35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51B35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51B35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bookmarkEnd w:id="1"/>
    <w:p w14:paraId="56E59D30" w14:textId="26E4B253" w:rsidR="005B3E90" w:rsidRDefault="006558DA" w:rsidP="006558DA">
      <w:pPr>
        <w:tabs>
          <w:tab w:val="left" w:pos="7560"/>
        </w:tabs>
        <w:ind w:rightChars="449" w:right="943" w:firstLineChars="300" w:firstLine="636"/>
        <w:rPr>
          <w:spacing w:val="-4"/>
          <w:sz w:val="22"/>
          <w:szCs w:val="22"/>
        </w:rPr>
      </w:pPr>
      <w:r w:rsidRPr="006558DA">
        <w:rPr>
          <w:rFonts w:hAnsi="ＭＳ 明朝" w:hint="eastAsia"/>
          <w:spacing w:val="-4"/>
          <w:sz w:val="22"/>
          <w:szCs w:val="22"/>
          <w:u w:val="single"/>
        </w:rPr>
        <w:t>令和８年度次世代行政サービス推進実行支援業務委託</w:t>
      </w: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43FEB36C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B44D2E">
      <w:rPr>
        <w:rFonts w:hint="eastAsia"/>
      </w:rPr>
      <w:t>10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543D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65E4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558DA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2CBB"/>
    <w:rsid w:val="00905351"/>
    <w:rsid w:val="00962505"/>
    <w:rsid w:val="00987743"/>
    <w:rsid w:val="009B0878"/>
    <w:rsid w:val="009B0F7E"/>
    <w:rsid w:val="009B5B43"/>
    <w:rsid w:val="009C0BA9"/>
    <w:rsid w:val="009E7784"/>
    <w:rsid w:val="00A00FEE"/>
    <w:rsid w:val="00A05C21"/>
    <w:rsid w:val="00A23EE7"/>
    <w:rsid w:val="00A34373"/>
    <w:rsid w:val="00A5006D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44D2E"/>
    <w:rsid w:val="00BA46E6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11BE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E52D9-D2A6-4028-9659-0D4B04E2A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FF6A7-0026-4863-B84C-DCE38F0D8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6206B9-6FCF-4E63-A580-1AF2F394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2024-03-07T10:11:00Z</dcterms:created>
  <dcterms:modified xsi:type="dcterms:W3CDTF">2026-01-29T06:45:00Z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