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7829" w14:textId="317241A4" w:rsidR="00960453" w:rsidRPr="00960453" w:rsidRDefault="00EC2111" w:rsidP="002A7DAD">
      <w:pPr>
        <w:widowControl/>
        <w:jc w:val="left"/>
      </w:pPr>
      <w:r>
        <w:pict w14:anchorId="6B59F0F4">
          <v:rect id="_x0000_i1025" style="width:0;height:.75pt" o:hrstd="t" o:hrnoshade="t" o:hr="t" fillcolor="#31333f" stroked="f">
            <v:textbox inset="5.85pt,.7pt,5.85pt,.7pt"/>
          </v:rect>
        </w:pict>
      </w:r>
    </w:p>
    <w:p w14:paraId="05888259" w14:textId="77777777" w:rsidR="002A7DAD" w:rsidRDefault="002A7DAD" w:rsidP="00960453"/>
    <w:p w14:paraId="4ED0C119" w14:textId="77777777" w:rsidR="002A7DAD" w:rsidRPr="002A7DAD" w:rsidRDefault="002A7DAD" w:rsidP="00960453"/>
    <w:p w14:paraId="6520B36F" w14:textId="77777777" w:rsidR="002A7DAD" w:rsidRDefault="002A7DAD" w:rsidP="00960453"/>
    <w:p w14:paraId="714902C8" w14:textId="77777777" w:rsidR="002A7DAD" w:rsidRDefault="002A7DAD" w:rsidP="00960453"/>
    <w:p w14:paraId="325DA88C" w14:textId="77777777" w:rsidR="002A7DAD" w:rsidRDefault="002A7DAD" w:rsidP="00960453"/>
    <w:p w14:paraId="0415F53B" w14:textId="77777777" w:rsidR="002A7DAD" w:rsidRDefault="002A7DAD" w:rsidP="00960453"/>
    <w:p w14:paraId="592A6C00" w14:textId="429F392F" w:rsidR="002A7DAD" w:rsidRDefault="002A7DAD" w:rsidP="00960453"/>
    <w:p w14:paraId="3E3594FF" w14:textId="33288A8A" w:rsidR="002A7DAD" w:rsidRDefault="002A7DAD" w:rsidP="00960453"/>
    <w:p w14:paraId="688470FF" w14:textId="77777777" w:rsidR="002A7DAD" w:rsidRDefault="002A7DAD" w:rsidP="00960453"/>
    <w:p w14:paraId="4EEFEB08" w14:textId="2A4751CA" w:rsidR="006004CA" w:rsidRDefault="006004CA" w:rsidP="00897829">
      <w:pPr>
        <w:jc w:val="center"/>
      </w:pPr>
      <w:r w:rsidRPr="00960453">
        <w:t>標題：令和８年度大阪市DX戦略推進施策伴走支援業務委託</w:t>
      </w:r>
      <w:r w:rsidR="00897829">
        <w:rPr>
          <w:rFonts w:hint="eastAsia"/>
        </w:rPr>
        <w:t xml:space="preserve">　</w:t>
      </w:r>
      <w:r w:rsidRPr="00960453">
        <w:t>提案書</w:t>
      </w:r>
    </w:p>
    <w:p w14:paraId="79BA62D7" w14:textId="77777777" w:rsidR="002A7DAD" w:rsidRPr="006004CA" w:rsidRDefault="002A7DAD" w:rsidP="00960453"/>
    <w:p w14:paraId="7B256246" w14:textId="77777777" w:rsidR="002A7DAD" w:rsidRDefault="002A7DAD" w:rsidP="00960453"/>
    <w:p w14:paraId="581A6626" w14:textId="77777777" w:rsidR="002A7DAD" w:rsidRDefault="002A7DAD" w:rsidP="00960453"/>
    <w:p w14:paraId="758940BD" w14:textId="77777777" w:rsidR="002A7DAD" w:rsidRDefault="002A7DAD" w:rsidP="00960453"/>
    <w:p w14:paraId="78ECD39E" w14:textId="77777777" w:rsidR="002A7DAD" w:rsidRDefault="002A7DAD" w:rsidP="00960453"/>
    <w:p w14:paraId="1E481C01" w14:textId="77777777" w:rsidR="002A7DAD" w:rsidRDefault="002A7DAD" w:rsidP="00960453"/>
    <w:p w14:paraId="605BE0C7" w14:textId="65187675" w:rsidR="002A7DAD" w:rsidRDefault="006004CA" w:rsidP="00960453">
      <w:r>
        <w:rPr>
          <w:rFonts w:hint="eastAsia"/>
        </w:rPr>
        <w:t xml:space="preserve">　</w:t>
      </w:r>
    </w:p>
    <w:p w14:paraId="46C7CB85" w14:textId="6B577421" w:rsidR="002A7DAD" w:rsidRDefault="00960453" w:rsidP="00960453">
      <w:r w:rsidRPr="00960453">
        <w:t xml:space="preserve"> （正本</w:t>
      </w:r>
      <w:r w:rsidR="002A7DAD">
        <w:rPr>
          <w:rFonts w:hint="eastAsia"/>
        </w:rPr>
        <w:t>のみ</w:t>
      </w:r>
      <w:r w:rsidRPr="00960453">
        <w:t>）商号又は名称：</w:t>
      </w:r>
    </w:p>
    <w:p w14:paraId="0962F285" w14:textId="3120723E" w:rsidR="002A7DAD" w:rsidRDefault="00960453" w:rsidP="00960453">
      <w:r w:rsidRPr="00960453">
        <w:t xml:space="preserve"> （正本</w:t>
      </w:r>
      <w:r w:rsidR="002A7DAD">
        <w:rPr>
          <w:rFonts w:hint="eastAsia"/>
        </w:rPr>
        <w:t>のみ</w:t>
      </w:r>
      <w:r w:rsidRPr="00960453">
        <w:t xml:space="preserve">）代表者職氏名： </w:t>
      </w:r>
    </w:p>
    <w:p w14:paraId="5595DA3B" w14:textId="53BA68FC" w:rsidR="00960453" w:rsidRPr="00960453" w:rsidRDefault="002A7DAD" w:rsidP="00960453">
      <w:r>
        <w:rPr>
          <w:rFonts w:hint="eastAsia"/>
        </w:rPr>
        <w:t>※</w:t>
      </w:r>
      <w:r w:rsidR="00960453" w:rsidRPr="00960453">
        <w:t>（副本）商号又は名称が特定できる記載・ロゴ等は記載しないこと</w:t>
      </w:r>
    </w:p>
    <w:p w14:paraId="3713E3F6" w14:textId="074CEDB9" w:rsidR="00960453" w:rsidRDefault="002A7DA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5578" wp14:editId="0CC1AD72">
                <wp:simplePos x="0" y="0"/>
                <wp:positionH relativeFrom="margin">
                  <wp:posOffset>240665</wp:posOffset>
                </wp:positionH>
                <wp:positionV relativeFrom="paragraph">
                  <wp:posOffset>860425</wp:posOffset>
                </wp:positionV>
                <wp:extent cx="4889500" cy="2425700"/>
                <wp:effectExtent l="0" t="0" r="25400" b="12700"/>
                <wp:wrapNone/>
                <wp:docPr id="2065383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0F7F8" w14:textId="77777777" w:rsidR="002A7DAD" w:rsidRPr="00960453" w:rsidRDefault="002A7DAD" w:rsidP="002A7DAD">
                            <w:r w:rsidRPr="00960453">
                              <w:t>令和８年度大阪市DX戦略推進施策伴走支援業務委託 提案書（提案資料）</w:t>
                            </w:r>
                          </w:p>
                          <w:p w14:paraId="730A8A0D" w14:textId="77777777" w:rsidR="00897829" w:rsidRDefault="002A7DAD" w:rsidP="002A7DAD">
                            <w:r w:rsidRPr="00960453">
                              <w:t xml:space="preserve">【作成条件】 </w:t>
                            </w:r>
                          </w:p>
                          <w:p w14:paraId="37372AEB" w14:textId="77777777" w:rsidR="00897829" w:rsidRDefault="002A7DAD" w:rsidP="002A7DAD">
                            <w:r w:rsidRPr="00960453">
                              <w:t xml:space="preserve">・A4縦長（横長可）／横書き／両面 ・文字サイズ10.5ポイント以上、左右余白20mm程度 </w:t>
                            </w:r>
                          </w:p>
                          <w:p w14:paraId="04A8BB3B" w14:textId="77777777" w:rsidR="00897829" w:rsidRDefault="002A7DAD" w:rsidP="002A7DAD">
                            <w:r w:rsidRPr="00960453">
                              <w:t xml:space="preserve">・白黒複写でも判読可能とすること </w:t>
                            </w:r>
                          </w:p>
                          <w:p w14:paraId="62090856" w14:textId="77777777" w:rsidR="00897829" w:rsidRDefault="002A7DAD" w:rsidP="002A7DAD">
                            <w:r w:rsidRPr="00960453">
                              <w:t xml:space="preserve">・日本語表記 ・ページ番号を印字すること </w:t>
                            </w:r>
                          </w:p>
                          <w:p w14:paraId="6217E10F" w14:textId="77777777" w:rsidR="00897829" w:rsidRDefault="002A7DAD" w:rsidP="002A7DAD">
                            <w:r w:rsidRPr="00960453">
                              <w:t>・提案資料＋プロジェクト計画書（別紙）合計50ページ以内（表紙含む）</w:t>
                            </w:r>
                          </w:p>
                          <w:p w14:paraId="4AEAC2EB" w14:textId="714B2BC0" w:rsidR="002A7DAD" w:rsidRPr="00EC2111" w:rsidRDefault="00897829" w:rsidP="00EC211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C2111">
                              <w:rPr>
                                <w:rFonts w:hint="eastAsia"/>
                              </w:rPr>
                              <w:t>原則として</w:t>
                            </w:r>
                            <w:r w:rsidR="00EC2111">
                              <w:rPr>
                                <w:rFonts w:hint="eastAsia"/>
                              </w:rPr>
                              <w:t>本様式</w:t>
                            </w:r>
                            <w:r w:rsidR="00EC2111">
                              <w:t>により作成すること。</w:t>
                            </w:r>
                            <w:r w:rsidR="00EC2111">
                              <w:rPr>
                                <w:rFonts w:hint="eastAsia"/>
                              </w:rPr>
                              <w:t>本様式</w:t>
                            </w:r>
                            <w:r w:rsidR="00EC2111">
                              <w:rPr>
                                <w:rFonts w:hint="eastAsia"/>
                              </w:rPr>
                              <w:t>による作成が困難な場合は、</w:t>
                            </w:r>
                            <w:r w:rsidR="00EC2111">
                              <w:rPr>
                                <w:rFonts w:hint="eastAsia"/>
                              </w:rPr>
                              <w:t>本様式</w:t>
                            </w:r>
                            <w:r w:rsidR="00EC2111">
                              <w:rPr>
                                <w:rFonts w:hint="eastAsia"/>
                              </w:rPr>
                              <w:t>に記載された項目を全て記載すること。あわせて、各記載内容が</w:t>
                            </w:r>
                            <w:r w:rsidR="00EC2111">
                              <w:rPr>
                                <w:rFonts w:hint="eastAsia"/>
                              </w:rPr>
                              <w:t>本様式</w:t>
                            </w:r>
                            <w:r w:rsidR="00EC2111">
                              <w:rPr>
                                <w:rFonts w:hint="eastAsia"/>
                              </w:rPr>
                              <w:t>のいずれの項目に対応するか対応関係を明示すること。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A55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.95pt;margin-top:67.75pt;width:385pt;height:19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qxOAIAAH0EAAAOAAAAZHJzL2Uyb0RvYy54bWysVE1v2zAMvQ/YfxB0X+xkSZsacYosRYYB&#10;QVsgHXpWZCk2JouapMTOfv0o2flot9Owi0KK9BP5+JjZfVsrchDWVaBzOhyklAjNoaj0LqffX1af&#10;ppQ4z3TBFGiR06Nw9H7+8cOsMZkYQQmqEJYgiHZZY3Jaem+yJHG8FDVzAzBCY1CCrZlH1+6SwrIG&#10;0WuVjNL0JmnAFsYCF87h7UMXpPOIL6Xg/klKJzxROcXafDxtPLfhTOYzlu0sM2XF+zLYP1RRs0rj&#10;o2eoB+YZ2dvqD6i64hYcSD/gUCcgZcVF7AG7GabvutmUzIjYC5LjzJkm9/9g+eNhY54t8e0XaHGA&#10;gZDGuMzhZeinlbYOv1gpwThSeDzTJlpPOF6Op9O7SYohjrHReDS5RQdxksvnxjr/VUBNgpFTi3OJ&#10;dLHD2vku9ZQSXnOgqmJVKRWdoAWxVJYcGE5R+Vgkgr/JUpo0Ob35PEkj8JtYgD5/v1WM/+jLu8pC&#10;PKWx5kvzwfLttu0Z2UJxRKIsdBpyhq8qxF0z55+ZRdEgAbgI/gkPqQCLgd6ipAT762/3IR9niVFK&#10;GhRhTt3PPbOCEvVN45TvhuNxUG10xpPbETr2OrK9juh9vQRkaIgrZ3g0Q75XJ1NaqF9xXxbhVQwx&#10;zfHtnPqTufTdauC+cbFYxCTUqWF+rTeGB+gwkcDnS/vKrOnn6VEKj3CSK8vejbXLDV9qWOw9yCrO&#10;PBDcsdrzjhqPqun3MSzRtR+zLv8a898AAAD//wMAUEsDBBQABgAIAAAAIQBi5vCW3QAAAAoBAAAP&#10;AAAAZHJzL2Rvd25yZXYueG1sTI/BTsMwDIbvSLxDZCRuLB1TWdc1nQANLpwYiHPWeEm0xqmSrCtv&#10;T3ZiR//+9Ptzs5lcz0YM0XoSMJ8VwJA6ryxpAd9fbw8VsJgkKdl7QgG/GGHT3t40slb+TJ847pJm&#10;uYRiLQWYlIaa89gZdDLO/ICUdwcfnEx5DJqrIM+53PX8sSieuJOW8gUjB3w12B13Jydg+6JXuqtk&#10;MNtKWTtOP4cP/S7E/d30vAaWcEr/MFz0szq02WnvT6Qi6wUslqtM5nxRlsAyUBWXZC+gnC9L4G3D&#10;r19o/wAAAP//AwBQSwECLQAUAAYACAAAACEAtoM4kv4AAADhAQAAEwAAAAAAAAAAAAAAAAAAAAAA&#10;W0NvbnRlbnRfVHlwZXNdLnhtbFBLAQItABQABgAIAAAAIQA4/SH/1gAAAJQBAAALAAAAAAAAAAAA&#10;AAAAAC8BAABfcmVscy8ucmVsc1BLAQItABQABgAIAAAAIQBW/GqxOAIAAH0EAAAOAAAAAAAAAAAA&#10;AAAAAC4CAABkcnMvZTJvRG9jLnhtbFBLAQItABQABgAIAAAAIQBi5vCW3QAAAAoBAAAPAAAAAAAA&#10;AAAAAAAAAJIEAABkcnMvZG93bnJldi54bWxQSwUGAAAAAAQABADzAAAAnAUAAAAA&#10;" fillcolor="white [3201]" strokeweight=".5pt">
                <v:textbox>
                  <w:txbxContent>
                    <w:p w14:paraId="53B0F7F8" w14:textId="77777777" w:rsidR="002A7DAD" w:rsidRPr="00960453" w:rsidRDefault="002A7DAD" w:rsidP="002A7DAD">
                      <w:r w:rsidRPr="00960453">
                        <w:t>令和８年度大阪市DX戦略推進施策伴走支援業務委託 提案書（提案資料）</w:t>
                      </w:r>
                    </w:p>
                    <w:p w14:paraId="730A8A0D" w14:textId="77777777" w:rsidR="00897829" w:rsidRDefault="002A7DAD" w:rsidP="002A7DAD">
                      <w:r w:rsidRPr="00960453">
                        <w:t xml:space="preserve">【作成条件】 </w:t>
                      </w:r>
                    </w:p>
                    <w:p w14:paraId="37372AEB" w14:textId="77777777" w:rsidR="00897829" w:rsidRDefault="002A7DAD" w:rsidP="002A7DAD">
                      <w:r w:rsidRPr="00960453">
                        <w:t xml:space="preserve">・A4縦長（横長可）／横書き／両面 ・文字サイズ10.5ポイント以上、左右余白20mm程度 </w:t>
                      </w:r>
                    </w:p>
                    <w:p w14:paraId="04A8BB3B" w14:textId="77777777" w:rsidR="00897829" w:rsidRDefault="002A7DAD" w:rsidP="002A7DAD">
                      <w:r w:rsidRPr="00960453">
                        <w:t xml:space="preserve">・白黒複写でも判読可能とすること </w:t>
                      </w:r>
                    </w:p>
                    <w:p w14:paraId="62090856" w14:textId="77777777" w:rsidR="00897829" w:rsidRDefault="002A7DAD" w:rsidP="002A7DAD">
                      <w:r w:rsidRPr="00960453">
                        <w:t xml:space="preserve">・日本語表記 ・ページ番号を印字すること </w:t>
                      </w:r>
                    </w:p>
                    <w:p w14:paraId="6217E10F" w14:textId="77777777" w:rsidR="00897829" w:rsidRDefault="002A7DAD" w:rsidP="002A7DAD">
                      <w:r w:rsidRPr="00960453">
                        <w:t>・提案資料＋プロジェクト計画書（別紙）合計50ページ以内（表紙含む）</w:t>
                      </w:r>
                    </w:p>
                    <w:p w14:paraId="4AEAC2EB" w14:textId="714B2BC0" w:rsidR="002A7DAD" w:rsidRPr="00EC2111" w:rsidRDefault="00897829" w:rsidP="00EC2111">
                      <w:r>
                        <w:rPr>
                          <w:rFonts w:hint="eastAsia"/>
                        </w:rPr>
                        <w:t>・</w:t>
                      </w:r>
                      <w:r w:rsidR="00EC2111">
                        <w:rPr>
                          <w:rFonts w:hint="eastAsia"/>
                        </w:rPr>
                        <w:t>原則として</w:t>
                      </w:r>
                      <w:r w:rsidR="00EC2111">
                        <w:rPr>
                          <w:rFonts w:hint="eastAsia"/>
                        </w:rPr>
                        <w:t>本様式</w:t>
                      </w:r>
                      <w:r w:rsidR="00EC2111">
                        <w:t>により作成すること。</w:t>
                      </w:r>
                      <w:r w:rsidR="00EC2111">
                        <w:rPr>
                          <w:rFonts w:hint="eastAsia"/>
                        </w:rPr>
                        <w:t>本様式</w:t>
                      </w:r>
                      <w:r w:rsidR="00EC2111">
                        <w:rPr>
                          <w:rFonts w:hint="eastAsia"/>
                        </w:rPr>
                        <w:t>による作成が困難な場合は、</w:t>
                      </w:r>
                      <w:r w:rsidR="00EC2111">
                        <w:rPr>
                          <w:rFonts w:hint="eastAsia"/>
                        </w:rPr>
                        <w:t>本様式</w:t>
                      </w:r>
                      <w:r w:rsidR="00EC2111">
                        <w:rPr>
                          <w:rFonts w:hint="eastAsia"/>
                        </w:rPr>
                        <w:t>に記載された項目を全て記載すること。あわせて、各記載内容が</w:t>
                      </w:r>
                      <w:r w:rsidR="00EC2111">
                        <w:rPr>
                          <w:rFonts w:hint="eastAsia"/>
                        </w:rPr>
                        <w:t>本様式</w:t>
                      </w:r>
                      <w:r w:rsidR="00EC2111">
                        <w:rPr>
                          <w:rFonts w:hint="eastAsia"/>
                        </w:rPr>
                        <w:t>のいずれの項目に対応するか対応関係を明示すること。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0453">
        <w:br w:type="page"/>
      </w:r>
    </w:p>
    <w:p w14:paraId="70E1E811" w14:textId="01947332" w:rsidR="00960453" w:rsidRPr="00960453" w:rsidRDefault="00EC2111" w:rsidP="00960453">
      <w:r>
        <w:lastRenderedPageBreak/>
        <w:pict w14:anchorId="747DBE71">
          <v:rect id="_x0000_i1026" style="width:0;height:.75pt" o:hrstd="t" o:hrnoshade="t" o:hr="t" fillcolor="#31333f" stroked="f">
            <v:textbox inset="5.85pt,.7pt,5.85pt,.7pt"/>
          </v:rect>
        </w:pict>
      </w:r>
    </w:p>
    <w:p w14:paraId="2590BDD4" w14:textId="5EC53D3F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1.サマリー</w:t>
      </w:r>
    </w:p>
    <w:p w14:paraId="4BC47100" w14:textId="77777777" w:rsidR="002A7DAD" w:rsidRDefault="00960453" w:rsidP="00960453">
      <w:r w:rsidRPr="00960453">
        <w:t xml:space="preserve">1-1 本業務の理解（背景／目的／期待成果）： </w:t>
      </w:r>
    </w:p>
    <w:p w14:paraId="7B32BA08" w14:textId="77777777" w:rsidR="002A7DAD" w:rsidRDefault="002A7DAD" w:rsidP="00960453"/>
    <w:p w14:paraId="7F47D109" w14:textId="77777777" w:rsidR="002A7DAD" w:rsidRDefault="002A7DAD" w:rsidP="00960453"/>
    <w:p w14:paraId="73EDC51E" w14:textId="77777777" w:rsidR="002A7DAD" w:rsidRDefault="002A7DAD" w:rsidP="00960453"/>
    <w:p w14:paraId="13C2BA08" w14:textId="77777777" w:rsidR="002A7DAD" w:rsidRDefault="002A7DAD" w:rsidP="00960453"/>
    <w:p w14:paraId="75634F33" w14:textId="77777777" w:rsidR="006004CA" w:rsidRDefault="006004CA" w:rsidP="00960453"/>
    <w:p w14:paraId="6FD66C78" w14:textId="77777777" w:rsidR="006004CA" w:rsidRDefault="006004CA" w:rsidP="00960453"/>
    <w:p w14:paraId="2A8F5997" w14:textId="03B00BD6" w:rsidR="002A7DAD" w:rsidRDefault="00960453" w:rsidP="00960453">
      <w:r w:rsidRPr="00960453">
        <w:t>1-2 提案の要点（3～5点）：</w:t>
      </w:r>
    </w:p>
    <w:p w14:paraId="08E47E10" w14:textId="77777777" w:rsidR="002A7DAD" w:rsidRDefault="002A7DAD" w:rsidP="00960453"/>
    <w:p w14:paraId="5C9FC114" w14:textId="77777777" w:rsidR="002A7DAD" w:rsidRDefault="002A7DAD" w:rsidP="00960453"/>
    <w:p w14:paraId="759AC877" w14:textId="77777777" w:rsidR="002A7DAD" w:rsidRDefault="002A7DAD" w:rsidP="00960453"/>
    <w:p w14:paraId="5E430FE1" w14:textId="77777777" w:rsidR="002A7DAD" w:rsidRDefault="002A7DAD" w:rsidP="00960453"/>
    <w:p w14:paraId="1B86C558" w14:textId="77777777" w:rsidR="002A7DAD" w:rsidRDefault="002A7DAD" w:rsidP="00960453"/>
    <w:p w14:paraId="64141897" w14:textId="77777777" w:rsidR="002A7DAD" w:rsidRDefault="002A7DAD" w:rsidP="00960453"/>
    <w:p w14:paraId="10405ED3" w14:textId="77777777" w:rsidR="002A7DAD" w:rsidRDefault="002A7DAD" w:rsidP="00960453"/>
    <w:p w14:paraId="3CCF25FD" w14:textId="72004ABE" w:rsidR="00960453" w:rsidRPr="00960453" w:rsidRDefault="00960453" w:rsidP="00960453">
      <w:r w:rsidRPr="00960453">
        <w:t>1-3 成果物イメージ（納品物一覧の要約）：</w:t>
      </w:r>
    </w:p>
    <w:p w14:paraId="2585BB48" w14:textId="77777777" w:rsidR="00960453" w:rsidRDefault="00960453">
      <w:pPr>
        <w:widowControl/>
        <w:jc w:val="left"/>
      </w:pPr>
      <w:r>
        <w:br w:type="page"/>
      </w:r>
    </w:p>
    <w:p w14:paraId="71F128AF" w14:textId="111D20F3" w:rsidR="00960453" w:rsidRPr="00960453" w:rsidRDefault="00EC2111" w:rsidP="00960453">
      <w:r>
        <w:lastRenderedPageBreak/>
        <w:pict w14:anchorId="16FFF45B">
          <v:rect id="_x0000_i1027" style="width:0;height:.75pt" o:hrstd="t" o:hrnoshade="t" o:hr="t" fillcolor="#31333f" stroked="f">
            <v:textbox inset="5.85pt,.7pt,5.85pt,.7pt"/>
          </v:rect>
        </w:pict>
      </w:r>
    </w:p>
    <w:p w14:paraId="4BB2B03E" w14:textId="23C77601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2. 業務理解と基本方針</w:t>
      </w:r>
    </w:p>
    <w:p w14:paraId="69EE9E64" w14:textId="77777777" w:rsidR="001201E5" w:rsidRDefault="00960453" w:rsidP="00960453">
      <w:r w:rsidRPr="00960453">
        <w:t xml:space="preserve">2-1 業務目的・スコープ理解（対象5分野、全庁施策、前提条件等）： </w:t>
      </w:r>
    </w:p>
    <w:p w14:paraId="54E78AC0" w14:textId="77777777" w:rsidR="001201E5" w:rsidRDefault="001201E5" w:rsidP="00960453"/>
    <w:p w14:paraId="71B8E463" w14:textId="77777777" w:rsidR="001201E5" w:rsidRDefault="001201E5" w:rsidP="00960453"/>
    <w:p w14:paraId="79F20221" w14:textId="77777777" w:rsidR="001201E5" w:rsidRDefault="001201E5" w:rsidP="00960453"/>
    <w:p w14:paraId="02AF4961" w14:textId="77777777" w:rsidR="001201E5" w:rsidRDefault="001201E5" w:rsidP="00960453"/>
    <w:p w14:paraId="77699E75" w14:textId="77777777" w:rsidR="001201E5" w:rsidRDefault="001201E5" w:rsidP="00960453"/>
    <w:p w14:paraId="29D96005" w14:textId="7FAB9317" w:rsidR="00960453" w:rsidRDefault="00960453" w:rsidP="00960453">
      <w:r w:rsidRPr="00960453">
        <w:t>2-2 役割分担と</w:t>
      </w:r>
      <w:r w:rsidR="00897829">
        <w:rPr>
          <w:rFonts w:hint="eastAsia"/>
        </w:rPr>
        <w:t>取組方針</w:t>
      </w:r>
      <w:r w:rsidRPr="00960453">
        <w:t>（表A）</w:t>
      </w:r>
    </w:p>
    <w:p w14:paraId="42837631" w14:textId="29F0EB69" w:rsidR="00960453" w:rsidRDefault="00960453" w:rsidP="00960453">
      <w:pPr>
        <w:rPr>
          <w:b/>
          <w:bCs/>
        </w:rPr>
      </w:pPr>
      <w:r w:rsidRPr="00960453">
        <w:rPr>
          <w:rFonts w:hint="eastAsia"/>
          <w:b/>
          <w:bCs/>
        </w:rPr>
        <w:t>表</w:t>
      </w:r>
      <w:r w:rsidRPr="00960453">
        <w:rPr>
          <w:b/>
          <w:bCs/>
        </w:rPr>
        <w:t>A：役割分担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391"/>
        <w:gridCol w:w="1799"/>
        <w:gridCol w:w="1514"/>
        <w:gridCol w:w="1458"/>
        <w:gridCol w:w="429"/>
      </w:tblGrid>
      <w:tr w:rsidR="001201E5" w:rsidRPr="001201E5" w14:paraId="1805EC4C" w14:textId="77777777" w:rsidTr="00A51B49">
        <w:trPr>
          <w:tblHeader/>
        </w:trPr>
        <w:tc>
          <w:tcPr>
            <w:tcW w:w="1125" w:type="pct"/>
            <w:shd w:val="clear" w:color="auto" w:fill="FFFFFF"/>
            <w:vAlign w:val="center"/>
            <w:hideMark/>
          </w:tcPr>
          <w:p w14:paraId="0F2BFB1E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領域/作業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14:paraId="254D5B3B" w14:textId="4938DA14" w:rsidR="001201E5" w:rsidRPr="001201E5" w:rsidRDefault="00A51B49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本市（デジタル統括室）</w:t>
            </w:r>
          </w:p>
        </w:tc>
        <w:tc>
          <w:tcPr>
            <w:tcW w:w="1058" w:type="pct"/>
            <w:shd w:val="clear" w:color="auto" w:fill="FFFFFF"/>
            <w:vAlign w:val="center"/>
            <w:hideMark/>
          </w:tcPr>
          <w:p w14:paraId="23B1BC27" w14:textId="06370AB7" w:rsidR="001201E5" w:rsidRPr="001201E5" w:rsidRDefault="00A51B49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本市</w:t>
            </w:r>
            <w:r w:rsidR="001201E5" w:rsidRPr="001201E5">
              <w:rPr>
                <w:b/>
                <w:bCs/>
              </w:rPr>
              <w:t>（</w:t>
            </w:r>
            <w:r w:rsidR="003B3774">
              <w:rPr>
                <w:rFonts w:hint="eastAsia"/>
                <w:b/>
                <w:bCs/>
              </w:rPr>
              <w:t>業務所管</w:t>
            </w:r>
            <w:r w:rsidR="001201E5" w:rsidRPr="001201E5">
              <w:rPr>
                <w:b/>
                <w:bCs/>
              </w:rPr>
              <w:t>所属・区役所等）</w:t>
            </w:r>
          </w:p>
        </w:tc>
        <w:tc>
          <w:tcPr>
            <w:tcW w:w="890" w:type="pct"/>
            <w:shd w:val="clear" w:color="auto" w:fill="FFFFFF"/>
            <w:vAlign w:val="center"/>
            <w:hideMark/>
          </w:tcPr>
          <w:p w14:paraId="748BF636" w14:textId="2ED49B2F" w:rsidR="001201E5" w:rsidRPr="001201E5" w:rsidRDefault="00A51B49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業務責任者</w:t>
            </w:r>
          </w:p>
        </w:tc>
        <w:tc>
          <w:tcPr>
            <w:tcW w:w="857" w:type="pct"/>
            <w:shd w:val="clear" w:color="auto" w:fill="FFFFFF"/>
            <w:vAlign w:val="center"/>
            <w:hideMark/>
          </w:tcPr>
          <w:p w14:paraId="387171D9" w14:textId="4837F692" w:rsidR="001201E5" w:rsidRPr="001201E5" w:rsidRDefault="00A51B49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担当スタッフ</w:t>
            </w:r>
          </w:p>
        </w:tc>
        <w:tc>
          <w:tcPr>
            <w:tcW w:w="252" w:type="pct"/>
            <w:shd w:val="clear" w:color="auto" w:fill="FFFFFF"/>
            <w:vAlign w:val="center"/>
            <w:hideMark/>
          </w:tcPr>
          <w:p w14:paraId="732971F6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備考</w:t>
            </w:r>
          </w:p>
        </w:tc>
      </w:tr>
      <w:tr w:rsidR="001201E5" w:rsidRPr="001201E5" w14:paraId="056182EE" w14:textId="77777777" w:rsidTr="00A51B49">
        <w:tc>
          <w:tcPr>
            <w:tcW w:w="1125" w:type="pct"/>
            <w:shd w:val="clear" w:color="auto" w:fill="FFFFFF"/>
            <w:vAlign w:val="center"/>
            <w:hideMark/>
          </w:tcPr>
          <w:p w14:paraId="3646D1E3" w14:textId="7461589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キックオフ</w:t>
            </w:r>
            <w:r w:rsidR="00A51B49">
              <w:rPr>
                <w:rFonts w:hint="eastAsia"/>
                <w:b/>
                <w:bCs/>
              </w:rPr>
              <w:t>・</w:t>
            </w:r>
            <w:r w:rsidRPr="001201E5">
              <w:rPr>
                <w:b/>
                <w:bCs/>
              </w:rPr>
              <w:t>計画策定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14:paraId="55EEC6BB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058" w:type="pct"/>
            <w:shd w:val="clear" w:color="auto" w:fill="FFFFFF"/>
            <w:vAlign w:val="center"/>
            <w:hideMark/>
          </w:tcPr>
          <w:p w14:paraId="444AE8E6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90" w:type="pct"/>
            <w:shd w:val="clear" w:color="auto" w:fill="FFFFFF"/>
            <w:vAlign w:val="center"/>
            <w:hideMark/>
          </w:tcPr>
          <w:p w14:paraId="08D587CA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57" w:type="pct"/>
            <w:shd w:val="clear" w:color="auto" w:fill="FFFFFF"/>
            <w:vAlign w:val="center"/>
            <w:hideMark/>
          </w:tcPr>
          <w:p w14:paraId="02C707C2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/>
            <w:vAlign w:val="center"/>
            <w:hideMark/>
          </w:tcPr>
          <w:p w14:paraId="288159DF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2191CF3D" w14:textId="77777777" w:rsidTr="00A51B49">
        <w:tc>
          <w:tcPr>
            <w:tcW w:w="1125" w:type="pct"/>
            <w:shd w:val="clear" w:color="auto" w:fill="FFFFFF"/>
            <w:vAlign w:val="center"/>
            <w:hideMark/>
          </w:tcPr>
          <w:p w14:paraId="08E89073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現状分析・課題整理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14:paraId="5CFA30CA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058" w:type="pct"/>
            <w:shd w:val="clear" w:color="auto" w:fill="FFFFFF"/>
            <w:vAlign w:val="center"/>
            <w:hideMark/>
          </w:tcPr>
          <w:p w14:paraId="052EAB40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90" w:type="pct"/>
            <w:shd w:val="clear" w:color="auto" w:fill="FFFFFF"/>
            <w:vAlign w:val="center"/>
            <w:hideMark/>
          </w:tcPr>
          <w:p w14:paraId="6A6C5F02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57" w:type="pct"/>
            <w:shd w:val="clear" w:color="auto" w:fill="FFFFFF"/>
            <w:vAlign w:val="center"/>
            <w:hideMark/>
          </w:tcPr>
          <w:p w14:paraId="5A85C8B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/>
            <w:vAlign w:val="center"/>
            <w:hideMark/>
          </w:tcPr>
          <w:p w14:paraId="5972BB8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48D8559E" w14:textId="77777777" w:rsidTr="00A51B49">
        <w:tc>
          <w:tcPr>
            <w:tcW w:w="1125" w:type="pct"/>
            <w:shd w:val="clear" w:color="auto" w:fill="FFFFFF"/>
            <w:vAlign w:val="center"/>
            <w:hideMark/>
          </w:tcPr>
          <w:p w14:paraId="71C827C8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動向調査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14:paraId="26AB0E95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058" w:type="pct"/>
            <w:shd w:val="clear" w:color="auto" w:fill="FFFFFF"/>
            <w:vAlign w:val="center"/>
            <w:hideMark/>
          </w:tcPr>
          <w:p w14:paraId="0B5B2567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90" w:type="pct"/>
            <w:shd w:val="clear" w:color="auto" w:fill="FFFFFF"/>
            <w:vAlign w:val="center"/>
            <w:hideMark/>
          </w:tcPr>
          <w:p w14:paraId="42B68788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57" w:type="pct"/>
            <w:shd w:val="clear" w:color="auto" w:fill="FFFFFF"/>
            <w:vAlign w:val="center"/>
            <w:hideMark/>
          </w:tcPr>
          <w:p w14:paraId="6F7A3F33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/>
            <w:vAlign w:val="center"/>
            <w:hideMark/>
          </w:tcPr>
          <w:p w14:paraId="3FD77CB7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46C7F4C0" w14:textId="77777777" w:rsidTr="00A51B49">
        <w:tc>
          <w:tcPr>
            <w:tcW w:w="1125" w:type="pct"/>
            <w:shd w:val="clear" w:color="auto" w:fill="FFFFFF"/>
            <w:vAlign w:val="center"/>
            <w:hideMark/>
          </w:tcPr>
          <w:p w14:paraId="2E595FC6" w14:textId="2B80F175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めざす姿</w:t>
            </w:r>
            <w:r w:rsidR="00A51B49">
              <w:rPr>
                <w:rFonts w:hint="eastAsia"/>
                <w:b/>
                <w:bCs/>
              </w:rPr>
              <w:t>・</w:t>
            </w:r>
            <w:r w:rsidRPr="001201E5">
              <w:rPr>
                <w:b/>
                <w:bCs/>
              </w:rPr>
              <w:t>To-Be作成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14:paraId="35BBEC72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058" w:type="pct"/>
            <w:shd w:val="clear" w:color="auto" w:fill="FFFFFF"/>
            <w:vAlign w:val="center"/>
            <w:hideMark/>
          </w:tcPr>
          <w:p w14:paraId="056AB021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90" w:type="pct"/>
            <w:shd w:val="clear" w:color="auto" w:fill="FFFFFF"/>
            <w:vAlign w:val="center"/>
            <w:hideMark/>
          </w:tcPr>
          <w:p w14:paraId="68F385E0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57" w:type="pct"/>
            <w:shd w:val="clear" w:color="auto" w:fill="FFFFFF"/>
            <w:vAlign w:val="center"/>
            <w:hideMark/>
          </w:tcPr>
          <w:p w14:paraId="6163E2CD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/>
            <w:vAlign w:val="center"/>
            <w:hideMark/>
          </w:tcPr>
          <w:p w14:paraId="5000B90D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778131E0" w14:textId="77777777" w:rsidTr="00A51B49">
        <w:tc>
          <w:tcPr>
            <w:tcW w:w="1125" w:type="pct"/>
            <w:shd w:val="clear" w:color="auto" w:fill="FFFFFF"/>
            <w:vAlign w:val="center"/>
            <w:hideMark/>
          </w:tcPr>
          <w:p w14:paraId="0005391A" w14:textId="77777777" w:rsidR="001201E5" w:rsidRPr="001201E5" w:rsidRDefault="001201E5" w:rsidP="001201E5">
            <w:pPr>
              <w:rPr>
                <w:b/>
                <w:bCs/>
              </w:rPr>
            </w:pPr>
            <w:proofErr w:type="spellStart"/>
            <w:r w:rsidRPr="001201E5">
              <w:rPr>
                <w:b/>
                <w:bCs/>
              </w:rPr>
              <w:t>Fit&amp;Gap</w:t>
            </w:r>
            <w:proofErr w:type="spellEnd"/>
            <w:r w:rsidRPr="001201E5">
              <w:rPr>
                <w:b/>
                <w:bCs/>
              </w:rPr>
              <w:t>支援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14:paraId="636C5BA2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058" w:type="pct"/>
            <w:shd w:val="clear" w:color="auto" w:fill="FFFFFF"/>
            <w:vAlign w:val="center"/>
            <w:hideMark/>
          </w:tcPr>
          <w:p w14:paraId="4F0430BE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90" w:type="pct"/>
            <w:shd w:val="clear" w:color="auto" w:fill="FFFFFF"/>
            <w:vAlign w:val="center"/>
            <w:hideMark/>
          </w:tcPr>
          <w:p w14:paraId="6ECEB705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57" w:type="pct"/>
            <w:shd w:val="clear" w:color="auto" w:fill="FFFFFF"/>
            <w:vAlign w:val="center"/>
            <w:hideMark/>
          </w:tcPr>
          <w:p w14:paraId="0B503E65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/>
            <w:vAlign w:val="center"/>
            <w:hideMark/>
          </w:tcPr>
          <w:p w14:paraId="20765AA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5756526B" w14:textId="77777777" w:rsidTr="00A51B49">
        <w:tc>
          <w:tcPr>
            <w:tcW w:w="1125" w:type="pct"/>
            <w:shd w:val="clear" w:color="auto" w:fill="FFFFFF"/>
            <w:vAlign w:val="center"/>
            <w:hideMark/>
          </w:tcPr>
          <w:p w14:paraId="326363D3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DX推進提案書作成</w:t>
            </w:r>
          </w:p>
        </w:tc>
        <w:tc>
          <w:tcPr>
            <w:tcW w:w="818" w:type="pct"/>
            <w:shd w:val="clear" w:color="auto" w:fill="FFFFFF"/>
            <w:vAlign w:val="center"/>
            <w:hideMark/>
          </w:tcPr>
          <w:p w14:paraId="29F95C76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058" w:type="pct"/>
            <w:shd w:val="clear" w:color="auto" w:fill="FFFFFF"/>
            <w:vAlign w:val="center"/>
            <w:hideMark/>
          </w:tcPr>
          <w:p w14:paraId="5E5CE74B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90" w:type="pct"/>
            <w:shd w:val="clear" w:color="auto" w:fill="FFFFFF"/>
            <w:vAlign w:val="center"/>
            <w:hideMark/>
          </w:tcPr>
          <w:p w14:paraId="2D220C94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57" w:type="pct"/>
            <w:shd w:val="clear" w:color="auto" w:fill="FFFFFF"/>
            <w:vAlign w:val="center"/>
            <w:hideMark/>
          </w:tcPr>
          <w:p w14:paraId="0E494590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252" w:type="pct"/>
            <w:shd w:val="clear" w:color="auto" w:fill="FFFFFF"/>
            <w:vAlign w:val="center"/>
            <w:hideMark/>
          </w:tcPr>
          <w:p w14:paraId="2BFE56D7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</w:tbl>
    <w:p w14:paraId="4D912DA5" w14:textId="100C3866" w:rsidR="00960453" w:rsidRPr="00960453" w:rsidRDefault="00960453" w:rsidP="00960453"/>
    <w:p w14:paraId="5E87A975" w14:textId="5B236794" w:rsidR="001201E5" w:rsidRDefault="001201E5" w:rsidP="00960453">
      <w:pPr>
        <w:rPr>
          <w:b/>
          <w:bCs/>
        </w:rPr>
      </w:pPr>
      <w:r w:rsidRPr="00960453">
        <w:t>2-3 工程・工数積算の考え方（表B）</w:t>
      </w:r>
    </w:p>
    <w:p w14:paraId="5591032F" w14:textId="157CE099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表B：工数積算の根拠（概算内訳）【必須】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43"/>
        <w:gridCol w:w="543"/>
        <w:gridCol w:w="2805"/>
        <w:gridCol w:w="1053"/>
        <w:gridCol w:w="391"/>
        <w:gridCol w:w="2779"/>
      </w:tblGrid>
      <w:tr w:rsidR="001201E5" w:rsidRPr="001201E5" w14:paraId="2B46DCBF" w14:textId="77777777" w:rsidTr="003B3774">
        <w:trPr>
          <w:tblHeader/>
        </w:trPr>
        <w:tc>
          <w:tcPr>
            <w:tcW w:w="230" w:type="pct"/>
            <w:shd w:val="clear" w:color="auto" w:fill="FFFFFF"/>
            <w:vAlign w:val="center"/>
            <w:hideMark/>
          </w:tcPr>
          <w:p w14:paraId="3714099C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工程</w:t>
            </w:r>
          </w:p>
        </w:tc>
        <w:tc>
          <w:tcPr>
            <w:tcW w:w="319" w:type="pct"/>
            <w:shd w:val="clear" w:color="auto" w:fill="FFFFFF"/>
            <w:vAlign w:val="center"/>
            <w:hideMark/>
          </w:tcPr>
          <w:p w14:paraId="16C17805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主作業</w:t>
            </w:r>
          </w:p>
        </w:tc>
        <w:tc>
          <w:tcPr>
            <w:tcW w:w="319" w:type="pct"/>
            <w:shd w:val="clear" w:color="auto" w:fill="FFFFFF"/>
            <w:vAlign w:val="center"/>
            <w:hideMark/>
          </w:tcPr>
          <w:p w14:paraId="17262332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成果物</w:t>
            </w:r>
          </w:p>
        </w:tc>
        <w:tc>
          <w:tcPr>
            <w:tcW w:w="1649" w:type="pct"/>
            <w:shd w:val="clear" w:color="auto" w:fill="FFFFFF"/>
            <w:vAlign w:val="center"/>
            <w:hideMark/>
          </w:tcPr>
          <w:p w14:paraId="2D2104AA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想定回数/量（例：WS回数、資料数）</w:t>
            </w:r>
          </w:p>
        </w:tc>
        <w:tc>
          <w:tcPr>
            <w:tcW w:w="619" w:type="pct"/>
            <w:shd w:val="clear" w:color="auto" w:fill="FFFFFF"/>
            <w:vAlign w:val="center"/>
            <w:hideMark/>
          </w:tcPr>
          <w:p w14:paraId="66BCBCE1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体制（役割）</w:t>
            </w:r>
          </w:p>
        </w:tc>
        <w:tc>
          <w:tcPr>
            <w:tcW w:w="230" w:type="pct"/>
            <w:shd w:val="clear" w:color="auto" w:fill="FFFFFF"/>
            <w:vAlign w:val="center"/>
            <w:hideMark/>
          </w:tcPr>
          <w:p w14:paraId="71A6FCBF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人日</w:t>
            </w:r>
          </w:p>
        </w:tc>
        <w:tc>
          <w:tcPr>
            <w:tcW w:w="1635" w:type="pct"/>
            <w:shd w:val="clear" w:color="auto" w:fill="FFFFFF"/>
            <w:vAlign w:val="center"/>
            <w:hideMark/>
          </w:tcPr>
          <w:p w14:paraId="2E3B12A4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積算根拠（作業単位×回数×人数 等）</w:t>
            </w:r>
          </w:p>
        </w:tc>
      </w:tr>
      <w:tr w:rsidR="001201E5" w:rsidRPr="001201E5" w14:paraId="1317ECE3" w14:textId="77777777" w:rsidTr="003B3774">
        <w:trPr>
          <w:tblHeader/>
        </w:trPr>
        <w:tc>
          <w:tcPr>
            <w:tcW w:w="230" w:type="pct"/>
            <w:shd w:val="clear" w:color="auto" w:fill="FFFFFF"/>
            <w:vAlign w:val="center"/>
          </w:tcPr>
          <w:p w14:paraId="4BBAADA3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19" w:type="pct"/>
            <w:shd w:val="clear" w:color="auto" w:fill="FFFFFF"/>
            <w:vAlign w:val="center"/>
          </w:tcPr>
          <w:p w14:paraId="53A4121E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19" w:type="pct"/>
            <w:shd w:val="clear" w:color="auto" w:fill="FFFFFF"/>
            <w:vAlign w:val="center"/>
          </w:tcPr>
          <w:p w14:paraId="5857E2D0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649" w:type="pct"/>
            <w:shd w:val="clear" w:color="auto" w:fill="FFFFFF"/>
            <w:vAlign w:val="center"/>
          </w:tcPr>
          <w:p w14:paraId="3EA51E34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F848628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7A1BA17E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110F4D5F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</w:tr>
      <w:tr w:rsidR="001201E5" w:rsidRPr="001201E5" w14:paraId="1004D0C9" w14:textId="77777777" w:rsidTr="003B3774">
        <w:tc>
          <w:tcPr>
            <w:tcW w:w="230" w:type="pct"/>
            <w:shd w:val="clear" w:color="auto" w:fill="FFFFFF"/>
            <w:vAlign w:val="center"/>
            <w:hideMark/>
          </w:tcPr>
          <w:p w14:paraId="588F4395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19" w:type="pct"/>
            <w:shd w:val="clear" w:color="auto" w:fill="FFFFFF"/>
            <w:vAlign w:val="center"/>
            <w:hideMark/>
          </w:tcPr>
          <w:p w14:paraId="0B208DD0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319" w:type="pct"/>
            <w:shd w:val="clear" w:color="auto" w:fill="FFFFFF"/>
            <w:vAlign w:val="center"/>
            <w:hideMark/>
          </w:tcPr>
          <w:p w14:paraId="7AED2080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1649" w:type="pct"/>
            <w:shd w:val="clear" w:color="auto" w:fill="FFFFFF"/>
            <w:vAlign w:val="center"/>
            <w:hideMark/>
          </w:tcPr>
          <w:p w14:paraId="7604DAB0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619" w:type="pct"/>
            <w:shd w:val="clear" w:color="auto" w:fill="FFFFFF"/>
            <w:vAlign w:val="center"/>
            <w:hideMark/>
          </w:tcPr>
          <w:p w14:paraId="33468C72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230" w:type="pct"/>
            <w:shd w:val="clear" w:color="auto" w:fill="FFFFFF"/>
            <w:vAlign w:val="center"/>
            <w:hideMark/>
          </w:tcPr>
          <w:p w14:paraId="3486CAA8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1635" w:type="pct"/>
            <w:shd w:val="clear" w:color="auto" w:fill="FFFFFF"/>
            <w:vAlign w:val="center"/>
            <w:hideMark/>
          </w:tcPr>
          <w:p w14:paraId="32194F52" w14:textId="77777777" w:rsidR="001201E5" w:rsidRPr="001201E5" w:rsidRDefault="001201E5" w:rsidP="001201E5">
            <w:pPr>
              <w:widowControl/>
              <w:jc w:val="left"/>
            </w:pPr>
          </w:p>
        </w:tc>
      </w:tr>
    </w:tbl>
    <w:p w14:paraId="5EBC47E3" w14:textId="77777777" w:rsidR="00960453" w:rsidRDefault="00960453">
      <w:pPr>
        <w:widowControl/>
        <w:jc w:val="left"/>
      </w:pPr>
      <w:r>
        <w:br w:type="page"/>
      </w:r>
    </w:p>
    <w:p w14:paraId="60E3CB36" w14:textId="7B509DA2" w:rsidR="00960453" w:rsidRPr="00960453" w:rsidRDefault="00EC2111" w:rsidP="00960453">
      <w:r>
        <w:lastRenderedPageBreak/>
        <w:pict w14:anchorId="380D757A">
          <v:rect id="_x0000_i1028" style="width:0;height:.75pt" o:hrstd="t" o:hrnoshade="t" o:hr="t" fillcolor="#31333f" stroked="f">
            <v:textbox inset="5.85pt,.7pt,5.85pt,.7pt"/>
          </v:rect>
        </w:pict>
      </w:r>
    </w:p>
    <w:p w14:paraId="1DF7C823" w14:textId="361D7969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3. 業務実施体制</w:t>
      </w:r>
    </w:p>
    <w:p w14:paraId="26ADC6D6" w14:textId="1B505C40" w:rsidR="001201E5" w:rsidRDefault="00960453" w:rsidP="00960453">
      <w:r w:rsidRPr="00960453">
        <w:t>3-1 体制概要（表C）</w:t>
      </w:r>
    </w:p>
    <w:p w14:paraId="2E07CF4D" w14:textId="67BB1CE1" w:rsidR="001201E5" w:rsidRDefault="001201E5" w:rsidP="00960453">
      <w:pPr>
        <w:rPr>
          <w:b/>
          <w:bCs/>
        </w:rPr>
      </w:pPr>
      <w:r w:rsidRPr="00960453">
        <w:rPr>
          <w:b/>
          <w:bCs/>
        </w:rPr>
        <w:t>表C：体制・役割計画（主要要素別）【必須】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2"/>
        <w:gridCol w:w="682"/>
        <w:gridCol w:w="2716"/>
        <w:gridCol w:w="898"/>
        <w:gridCol w:w="1328"/>
      </w:tblGrid>
      <w:tr w:rsidR="001201E5" w:rsidRPr="001201E5" w14:paraId="08BED698" w14:textId="77777777" w:rsidTr="003B3774">
        <w:trPr>
          <w:tblHeader/>
        </w:trPr>
        <w:tc>
          <w:tcPr>
            <w:tcW w:w="1292" w:type="pct"/>
            <w:shd w:val="clear" w:color="auto" w:fill="FFFFFF"/>
            <w:vAlign w:val="center"/>
            <w:hideMark/>
          </w:tcPr>
          <w:p w14:paraId="032E52B0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要要素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2326D7A5" w14:textId="7CFB16AB" w:rsidR="001201E5" w:rsidRPr="001201E5" w:rsidRDefault="001201E5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主担当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242BA724" w14:textId="68F34EE8" w:rsidR="001201E5" w:rsidRPr="001201E5" w:rsidRDefault="001201E5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副担当</w:t>
            </w:r>
          </w:p>
        </w:tc>
        <w:tc>
          <w:tcPr>
            <w:tcW w:w="1597" w:type="pct"/>
            <w:shd w:val="clear" w:color="auto" w:fill="FFFFFF"/>
            <w:vAlign w:val="center"/>
            <w:hideMark/>
          </w:tcPr>
          <w:p w14:paraId="39B7E486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想定稼働（人日/週 or 月）</w:t>
            </w: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14:paraId="5EC6B75A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主な責務</w:t>
            </w:r>
          </w:p>
        </w:tc>
        <w:tc>
          <w:tcPr>
            <w:tcW w:w="782" w:type="pct"/>
            <w:shd w:val="clear" w:color="auto" w:fill="FFFFFF"/>
            <w:vAlign w:val="center"/>
            <w:hideMark/>
          </w:tcPr>
          <w:p w14:paraId="0874ED43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バックアップ</w:t>
            </w:r>
          </w:p>
        </w:tc>
      </w:tr>
      <w:tr w:rsidR="001201E5" w:rsidRPr="001201E5" w14:paraId="763344C7" w14:textId="77777777" w:rsidTr="003B3774">
        <w:tc>
          <w:tcPr>
            <w:tcW w:w="1292" w:type="pct"/>
            <w:shd w:val="clear" w:color="auto" w:fill="FFFFFF"/>
            <w:vAlign w:val="center"/>
            <w:hideMark/>
          </w:tcPr>
          <w:p w14:paraId="1C3B41FD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①プロジェクト管理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285F464D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6A18C512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597" w:type="pct"/>
            <w:shd w:val="clear" w:color="auto" w:fill="FFFFFF"/>
            <w:vAlign w:val="center"/>
            <w:hideMark/>
          </w:tcPr>
          <w:p w14:paraId="534D4038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14:paraId="55A587C6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782" w:type="pct"/>
            <w:shd w:val="clear" w:color="auto" w:fill="FFFFFF"/>
            <w:vAlign w:val="center"/>
            <w:hideMark/>
          </w:tcPr>
          <w:p w14:paraId="4A569231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3704167A" w14:textId="77777777" w:rsidTr="003B3774">
        <w:tc>
          <w:tcPr>
            <w:tcW w:w="1292" w:type="pct"/>
            <w:shd w:val="clear" w:color="auto" w:fill="FFFFFF"/>
            <w:vAlign w:val="center"/>
            <w:hideMark/>
          </w:tcPr>
          <w:p w14:paraId="27E28479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②現状分析と課題整理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3800EB4D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164FBE8B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597" w:type="pct"/>
            <w:shd w:val="clear" w:color="auto" w:fill="FFFFFF"/>
            <w:vAlign w:val="center"/>
            <w:hideMark/>
          </w:tcPr>
          <w:p w14:paraId="0C4D9E9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14:paraId="18CA7E6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782" w:type="pct"/>
            <w:shd w:val="clear" w:color="auto" w:fill="FFFFFF"/>
            <w:vAlign w:val="center"/>
            <w:hideMark/>
          </w:tcPr>
          <w:p w14:paraId="2B60AE1B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4F951054" w14:textId="77777777" w:rsidTr="003B3774">
        <w:tc>
          <w:tcPr>
            <w:tcW w:w="1292" w:type="pct"/>
            <w:shd w:val="clear" w:color="auto" w:fill="FFFFFF"/>
            <w:vAlign w:val="center"/>
            <w:hideMark/>
          </w:tcPr>
          <w:p w14:paraId="32DF29E7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③めざす姿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365745C1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4D1BD7DA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597" w:type="pct"/>
            <w:shd w:val="clear" w:color="auto" w:fill="FFFFFF"/>
            <w:vAlign w:val="center"/>
            <w:hideMark/>
          </w:tcPr>
          <w:p w14:paraId="40349EC3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14:paraId="3DBB6D24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782" w:type="pct"/>
            <w:shd w:val="clear" w:color="auto" w:fill="FFFFFF"/>
            <w:vAlign w:val="center"/>
            <w:hideMark/>
          </w:tcPr>
          <w:p w14:paraId="5A56D0C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0010906E" w14:textId="77777777" w:rsidTr="003B3774">
        <w:tc>
          <w:tcPr>
            <w:tcW w:w="1292" w:type="pct"/>
            <w:shd w:val="clear" w:color="auto" w:fill="FFFFFF"/>
            <w:vAlign w:val="center"/>
            <w:hideMark/>
          </w:tcPr>
          <w:p w14:paraId="24A047C6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④To-Be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33EE47EE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574A367F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597" w:type="pct"/>
            <w:shd w:val="clear" w:color="auto" w:fill="FFFFFF"/>
            <w:vAlign w:val="center"/>
            <w:hideMark/>
          </w:tcPr>
          <w:p w14:paraId="55199973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14:paraId="5220BF85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782" w:type="pct"/>
            <w:shd w:val="clear" w:color="auto" w:fill="FFFFFF"/>
            <w:vAlign w:val="center"/>
            <w:hideMark/>
          </w:tcPr>
          <w:p w14:paraId="4D603CFD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1901EB90" w14:textId="77777777" w:rsidTr="003B3774">
        <w:tc>
          <w:tcPr>
            <w:tcW w:w="1292" w:type="pct"/>
            <w:shd w:val="clear" w:color="auto" w:fill="FFFFFF"/>
            <w:vAlign w:val="center"/>
            <w:hideMark/>
          </w:tcPr>
          <w:p w14:paraId="16816943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⑤</w:t>
            </w:r>
            <w:proofErr w:type="spellStart"/>
            <w:r w:rsidRPr="001201E5">
              <w:rPr>
                <w:b/>
                <w:bCs/>
              </w:rPr>
              <w:t>Fit&amp;Gap</w:t>
            </w:r>
            <w:proofErr w:type="spellEnd"/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7DAFE3A3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5FBCE9D4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597" w:type="pct"/>
            <w:shd w:val="clear" w:color="auto" w:fill="FFFFFF"/>
            <w:vAlign w:val="center"/>
            <w:hideMark/>
          </w:tcPr>
          <w:p w14:paraId="6D635D54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14:paraId="18004E43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782" w:type="pct"/>
            <w:shd w:val="clear" w:color="auto" w:fill="FFFFFF"/>
            <w:vAlign w:val="center"/>
            <w:hideMark/>
          </w:tcPr>
          <w:p w14:paraId="5EC725C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0F03528D" w14:textId="77777777" w:rsidTr="003B3774">
        <w:tc>
          <w:tcPr>
            <w:tcW w:w="1292" w:type="pct"/>
            <w:shd w:val="clear" w:color="auto" w:fill="FFFFFF"/>
            <w:vAlign w:val="center"/>
            <w:hideMark/>
          </w:tcPr>
          <w:p w14:paraId="79B6AEBA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⑥DX推進提案書</w:t>
            </w: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705A1758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01" w:type="pct"/>
            <w:shd w:val="clear" w:color="auto" w:fill="FFFFFF"/>
            <w:vAlign w:val="center"/>
            <w:hideMark/>
          </w:tcPr>
          <w:p w14:paraId="4B3E7BE3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1597" w:type="pct"/>
            <w:shd w:val="clear" w:color="auto" w:fill="FFFFFF"/>
            <w:vAlign w:val="center"/>
            <w:hideMark/>
          </w:tcPr>
          <w:p w14:paraId="3723831D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528" w:type="pct"/>
            <w:shd w:val="clear" w:color="auto" w:fill="FFFFFF"/>
            <w:vAlign w:val="center"/>
            <w:hideMark/>
          </w:tcPr>
          <w:p w14:paraId="6869CC98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782" w:type="pct"/>
            <w:shd w:val="clear" w:color="auto" w:fill="FFFFFF"/>
            <w:vAlign w:val="center"/>
            <w:hideMark/>
          </w:tcPr>
          <w:p w14:paraId="3DDAD3FC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</w:tbl>
    <w:p w14:paraId="47CC8FEA" w14:textId="77777777" w:rsidR="001201E5" w:rsidRDefault="001201E5" w:rsidP="00960453"/>
    <w:p w14:paraId="04630F71" w14:textId="2CFFC43D" w:rsidR="001201E5" w:rsidRDefault="00960453" w:rsidP="00960453">
      <w:r w:rsidRPr="00960453">
        <w:t>3-2 主要メンバーの適格性（資格・実績</w:t>
      </w:r>
      <w:r w:rsidR="00A51B49">
        <w:rPr>
          <w:rFonts w:hint="eastAsia"/>
        </w:rPr>
        <w:t>から</w:t>
      </w:r>
      <w:r w:rsidRPr="00960453">
        <w:t>本業務</w:t>
      </w:r>
      <w:r w:rsidR="003B3774">
        <w:rPr>
          <w:rFonts w:hint="eastAsia"/>
        </w:rPr>
        <w:t>で</w:t>
      </w:r>
      <w:r w:rsidR="00A51B49">
        <w:rPr>
          <w:rFonts w:hint="eastAsia"/>
        </w:rPr>
        <w:t>期待される役割・成果</w:t>
      </w:r>
      <w:r w:rsidRPr="00960453">
        <w:t>）</w:t>
      </w:r>
    </w:p>
    <w:p w14:paraId="4844A5DA" w14:textId="77777777" w:rsidR="001201E5" w:rsidRPr="00A51B49" w:rsidRDefault="001201E5" w:rsidP="00960453"/>
    <w:p w14:paraId="45CC4942" w14:textId="77777777" w:rsidR="001201E5" w:rsidRDefault="001201E5" w:rsidP="00960453"/>
    <w:p w14:paraId="35C9C13A" w14:textId="0C9B8865" w:rsidR="001201E5" w:rsidRDefault="00960453" w:rsidP="00960453">
      <w:r w:rsidRPr="00960453">
        <w:t>3-3 類似実績（実績調書への参照可。要点のみ）：</w:t>
      </w:r>
    </w:p>
    <w:p w14:paraId="66E15374" w14:textId="77777777" w:rsidR="001201E5" w:rsidRDefault="001201E5" w:rsidP="00960453"/>
    <w:p w14:paraId="00F2DF6B" w14:textId="77777777" w:rsidR="001201E5" w:rsidRDefault="001201E5" w:rsidP="00960453"/>
    <w:p w14:paraId="45C5A14F" w14:textId="6D4B6872" w:rsidR="00960453" w:rsidRDefault="00960453" w:rsidP="00960453">
      <w:r w:rsidRPr="00960453">
        <w:t>3-4 不測事態対応・増員方針（代替、意思決定、エスカレーション等）：</w:t>
      </w:r>
    </w:p>
    <w:p w14:paraId="27A1012E" w14:textId="77777777" w:rsidR="001201E5" w:rsidRDefault="001201E5" w:rsidP="00960453"/>
    <w:p w14:paraId="149F74E6" w14:textId="77777777" w:rsidR="001201E5" w:rsidRDefault="001201E5" w:rsidP="00960453"/>
    <w:p w14:paraId="70DBDDEA" w14:textId="77777777" w:rsidR="001201E5" w:rsidRDefault="001201E5" w:rsidP="00960453"/>
    <w:p w14:paraId="6B8DACD2" w14:textId="77777777" w:rsidR="001201E5" w:rsidRDefault="001201E5" w:rsidP="00960453"/>
    <w:p w14:paraId="6D503125" w14:textId="77777777" w:rsidR="001201E5" w:rsidRDefault="001201E5" w:rsidP="00960453"/>
    <w:p w14:paraId="43CADBC3" w14:textId="77777777" w:rsidR="001201E5" w:rsidRDefault="001201E5" w:rsidP="00960453"/>
    <w:p w14:paraId="1A4A0ACF" w14:textId="77777777" w:rsidR="001201E5" w:rsidRDefault="001201E5" w:rsidP="00960453"/>
    <w:p w14:paraId="3D29B602" w14:textId="77777777" w:rsidR="001201E5" w:rsidRDefault="001201E5" w:rsidP="00960453"/>
    <w:p w14:paraId="7D7A628B" w14:textId="77777777" w:rsidR="001201E5" w:rsidRPr="00960453" w:rsidRDefault="001201E5" w:rsidP="00960453"/>
    <w:p w14:paraId="49CA2F30" w14:textId="3FDC5DD2" w:rsidR="00960453" w:rsidRPr="00960453" w:rsidRDefault="00960453" w:rsidP="00960453"/>
    <w:p w14:paraId="4B466786" w14:textId="2FAABB92" w:rsidR="00960453" w:rsidRPr="001201E5" w:rsidRDefault="00960453" w:rsidP="001201E5">
      <w:pPr>
        <w:rPr>
          <w:b/>
          <w:bCs/>
        </w:rPr>
      </w:pPr>
      <w:r>
        <w:br w:type="page"/>
      </w:r>
    </w:p>
    <w:p w14:paraId="0400D3D6" w14:textId="781EA900" w:rsidR="00960453" w:rsidRPr="00960453" w:rsidRDefault="00EC2111" w:rsidP="00960453">
      <w:r>
        <w:lastRenderedPageBreak/>
        <w:pict w14:anchorId="52012653">
          <v:rect id="_x0000_i1029" style="width:0;height:.75pt" o:hrstd="t" o:hrnoshade="t" o:hr="t" fillcolor="#31333f" stroked="f">
            <v:textbox inset="5.85pt,.7pt,5.85pt,.7pt"/>
          </v:rect>
        </w:pict>
      </w:r>
    </w:p>
    <w:p w14:paraId="2ECB645A" w14:textId="58F7D118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4. プロジェクト管理</w:t>
      </w:r>
    </w:p>
    <w:p w14:paraId="7AB6EE1A" w14:textId="392B304F" w:rsidR="001201E5" w:rsidRDefault="00960453" w:rsidP="00960453">
      <w:r w:rsidRPr="00960453">
        <w:t>4-1 管理方針・運用設計（表D）</w:t>
      </w:r>
    </w:p>
    <w:p w14:paraId="488B8248" w14:textId="47CE9E19" w:rsidR="001201E5" w:rsidRPr="00960453" w:rsidRDefault="001201E5" w:rsidP="001201E5">
      <w:pPr>
        <w:rPr>
          <w:b/>
          <w:bCs/>
        </w:rPr>
      </w:pPr>
      <w:r w:rsidRPr="00960453">
        <w:rPr>
          <w:b/>
          <w:bCs/>
        </w:rPr>
        <w:t>表D：プロジェクト管理（仕様書 表１準拠）運用設計【必須】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755"/>
        <w:gridCol w:w="1160"/>
        <w:gridCol w:w="1163"/>
        <w:gridCol w:w="1109"/>
        <w:gridCol w:w="1594"/>
        <w:gridCol w:w="1061"/>
        <w:gridCol w:w="755"/>
      </w:tblGrid>
      <w:tr w:rsidR="003B3774" w:rsidRPr="001201E5" w14:paraId="4A61F93C" w14:textId="77777777" w:rsidTr="003B3774">
        <w:trPr>
          <w:tblHeader/>
        </w:trPr>
        <w:tc>
          <w:tcPr>
            <w:tcW w:w="533" w:type="pct"/>
            <w:shd w:val="clear" w:color="auto" w:fill="FFFFFF"/>
            <w:vAlign w:val="center"/>
            <w:hideMark/>
          </w:tcPr>
          <w:p w14:paraId="7A2356DA" w14:textId="7D5A8EF2" w:rsidR="001201E5" w:rsidRPr="001201E5" w:rsidRDefault="001201E5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管理</w:t>
            </w:r>
            <w:r w:rsidRPr="001201E5">
              <w:rPr>
                <w:b/>
                <w:bCs/>
              </w:rPr>
              <w:t>項目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38C7ECFF" w14:textId="4E1DE1E0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管理方針</w:t>
            </w:r>
          </w:p>
        </w:tc>
        <w:tc>
          <w:tcPr>
            <w:tcW w:w="682" w:type="pct"/>
            <w:shd w:val="clear" w:color="auto" w:fill="FFFFFF"/>
            <w:vAlign w:val="center"/>
            <w:hideMark/>
          </w:tcPr>
          <w:p w14:paraId="68DBB997" w14:textId="40CCF46F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管理方法（</w:t>
            </w:r>
            <w:r w:rsidR="00A51B49">
              <w:rPr>
                <w:rFonts w:hint="eastAsia"/>
                <w:b/>
                <w:bCs/>
              </w:rPr>
              <w:t>使用する資料・ツール</w:t>
            </w:r>
            <w:r w:rsidRPr="001201E5">
              <w:rPr>
                <w:b/>
                <w:bCs/>
              </w:rPr>
              <w:t>）</w:t>
            </w:r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14:paraId="506BD695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管理サイクル（頻度・タイミング）</w:t>
            </w:r>
          </w:p>
        </w:tc>
        <w:tc>
          <w:tcPr>
            <w:tcW w:w="652" w:type="pct"/>
            <w:shd w:val="clear" w:color="auto" w:fill="FFFFFF"/>
            <w:vAlign w:val="center"/>
            <w:hideMark/>
          </w:tcPr>
          <w:p w14:paraId="5413EE37" w14:textId="4C3278B2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報告方法（</w:t>
            </w:r>
            <w:r w:rsidR="00A51B49">
              <w:rPr>
                <w:rFonts w:hint="eastAsia"/>
                <w:b/>
                <w:bCs/>
              </w:rPr>
              <w:t>会議や資料提供等の手法・</w:t>
            </w:r>
            <w:r w:rsidRPr="001201E5">
              <w:rPr>
                <w:b/>
                <w:bCs/>
              </w:rPr>
              <w:t>粒度）</w:t>
            </w:r>
          </w:p>
        </w:tc>
        <w:tc>
          <w:tcPr>
            <w:tcW w:w="937" w:type="pct"/>
            <w:shd w:val="clear" w:color="auto" w:fill="FFFFFF"/>
            <w:vAlign w:val="center"/>
            <w:hideMark/>
          </w:tcPr>
          <w:p w14:paraId="1BA696E3" w14:textId="5693B1DE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是正が必要な場合</w:t>
            </w:r>
            <w:r w:rsidR="00A51B49">
              <w:rPr>
                <w:rFonts w:hint="eastAsia"/>
                <w:b/>
                <w:bCs/>
              </w:rPr>
              <w:t>の対応</w:t>
            </w:r>
            <w:r w:rsidRPr="001201E5">
              <w:rPr>
                <w:b/>
                <w:bCs/>
              </w:rPr>
              <w:t>（原因特定～是正計画～合意</w:t>
            </w:r>
            <w:r w:rsidR="00A51B49">
              <w:rPr>
                <w:rFonts w:hint="eastAsia"/>
                <w:b/>
                <w:bCs/>
              </w:rPr>
              <w:t>までのプロセス</w:t>
            </w:r>
            <w:r w:rsidRPr="001201E5">
              <w:rPr>
                <w:b/>
                <w:bCs/>
              </w:rPr>
              <w:t>）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60F75350" w14:textId="68D29A4A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随時報告</w:t>
            </w:r>
            <w:r w:rsidR="00A51B49">
              <w:rPr>
                <w:rFonts w:hint="eastAsia"/>
                <w:b/>
                <w:bCs/>
              </w:rPr>
              <w:t>（本市請求時）</w:t>
            </w:r>
            <w:r w:rsidRPr="001201E5">
              <w:rPr>
                <w:b/>
                <w:bCs/>
              </w:rPr>
              <w:t>の運用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0B43FD88" w14:textId="329D8EE0" w:rsidR="001201E5" w:rsidRPr="001201E5" w:rsidRDefault="00A51B49" w:rsidP="001201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管理</w:t>
            </w:r>
            <w:r w:rsidR="001201E5" w:rsidRPr="001201E5">
              <w:rPr>
                <w:b/>
                <w:bCs/>
              </w:rPr>
              <w:t>責任者</w:t>
            </w:r>
          </w:p>
        </w:tc>
      </w:tr>
      <w:tr w:rsidR="003B3774" w:rsidRPr="001201E5" w14:paraId="23AFF68E" w14:textId="77777777" w:rsidTr="003B3774">
        <w:tc>
          <w:tcPr>
            <w:tcW w:w="533" w:type="pct"/>
            <w:shd w:val="clear" w:color="auto" w:fill="FFFFFF"/>
            <w:vAlign w:val="center"/>
            <w:hideMark/>
          </w:tcPr>
          <w:p w14:paraId="2BA360CB" w14:textId="77777777" w:rsidR="001201E5" w:rsidRPr="001201E5" w:rsidRDefault="001201E5" w:rsidP="001201E5">
            <w:r w:rsidRPr="001201E5">
              <w:t>スケジュール・進捗管理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35C51819" w14:textId="77777777" w:rsidR="001201E5" w:rsidRPr="001201E5" w:rsidRDefault="001201E5" w:rsidP="001201E5"/>
        </w:tc>
        <w:tc>
          <w:tcPr>
            <w:tcW w:w="682" w:type="pct"/>
            <w:shd w:val="clear" w:color="auto" w:fill="FFFFFF"/>
            <w:vAlign w:val="center"/>
            <w:hideMark/>
          </w:tcPr>
          <w:p w14:paraId="653A5471" w14:textId="77777777" w:rsidR="001201E5" w:rsidRPr="001201E5" w:rsidRDefault="001201E5" w:rsidP="001201E5"/>
        </w:tc>
        <w:tc>
          <w:tcPr>
            <w:tcW w:w="684" w:type="pct"/>
            <w:shd w:val="clear" w:color="auto" w:fill="FFFFFF"/>
            <w:vAlign w:val="center"/>
            <w:hideMark/>
          </w:tcPr>
          <w:p w14:paraId="09C65955" w14:textId="77777777" w:rsidR="001201E5" w:rsidRPr="001201E5" w:rsidRDefault="001201E5" w:rsidP="001201E5"/>
        </w:tc>
        <w:tc>
          <w:tcPr>
            <w:tcW w:w="652" w:type="pct"/>
            <w:shd w:val="clear" w:color="auto" w:fill="FFFFFF"/>
            <w:vAlign w:val="center"/>
            <w:hideMark/>
          </w:tcPr>
          <w:p w14:paraId="195DC309" w14:textId="77777777" w:rsidR="001201E5" w:rsidRPr="001201E5" w:rsidRDefault="001201E5" w:rsidP="001201E5"/>
        </w:tc>
        <w:tc>
          <w:tcPr>
            <w:tcW w:w="937" w:type="pct"/>
            <w:shd w:val="clear" w:color="auto" w:fill="FFFFFF"/>
            <w:vAlign w:val="center"/>
            <w:hideMark/>
          </w:tcPr>
          <w:p w14:paraId="3D0FE9BD" w14:textId="77777777" w:rsidR="001201E5" w:rsidRPr="001201E5" w:rsidRDefault="001201E5" w:rsidP="001201E5"/>
        </w:tc>
        <w:tc>
          <w:tcPr>
            <w:tcW w:w="624" w:type="pct"/>
            <w:shd w:val="clear" w:color="auto" w:fill="FFFFFF"/>
            <w:vAlign w:val="center"/>
            <w:hideMark/>
          </w:tcPr>
          <w:p w14:paraId="2686DDB7" w14:textId="77777777" w:rsidR="001201E5" w:rsidRPr="001201E5" w:rsidRDefault="001201E5" w:rsidP="001201E5"/>
        </w:tc>
        <w:tc>
          <w:tcPr>
            <w:tcW w:w="444" w:type="pct"/>
            <w:shd w:val="clear" w:color="auto" w:fill="FFFFFF"/>
            <w:vAlign w:val="center"/>
            <w:hideMark/>
          </w:tcPr>
          <w:p w14:paraId="1EF47818" w14:textId="77777777" w:rsidR="001201E5" w:rsidRPr="001201E5" w:rsidRDefault="001201E5" w:rsidP="001201E5"/>
        </w:tc>
      </w:tr>
      <w:tr w:rsidR="003B3774" w:rsidRPr="001201E5" w14:paraId="39E5647A" w14:textId="77777777" w:rsidTr="003B3774">
        <w:tc>
          <w:tcPr>
            <w:tcW w:w="533" w:type="pct"/>
            <w:shd w:val="clear" w:color="auto" w:fill="FFFFFF"/>
            <w:vAlign w:val="center"/>
            <w:hideMark/>
          </w:tcPr>
          <w:p w14:paraId="30926427" w14:textId="77777777" w:rsidR="001201E5" w:rsidRPr="001201E5" w:rsidRDefault="001201E5" w:rsidP="001201E5">
            <w:r w:rsidRPr="001201E5">
              <w:t>品質管理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7B18F957" w14:textId="77777777" w:rsidR="001201E5" w:rsidRPr="001201E5" w:rsidRDefault="001201E5" w:rsidP="001201E5"/>
        </w:tc>
        <w:tc>
          <w:tcPr>
            <w:tcW w:w="682" w:type="pct"/>
            <w:shd w:val="clear" w:color="auto" w:fill="FFFFFF"/>
            <w:vAlign w:val="center"/>
            <w:hideMark/>
          </w:tcPr>
          <w:p w14:paraId="08228242" w14:textId="77777777" w:rsidR="001201E5" w:rsidRPr="001201E5" w:rsidRDefault="001201E5" w:rsidP="001201E5"/>
        </w:tc>
        <w:tc>
          <w:tcPr>
            <w:tcW w:w="684" w:type="pct"/>
            <w:shd w:val="clear" w:color="auto" w:fill="FFFFFF"/>
            <w:vAlign w:val="center"/>
            <w:hideMark/>
          </w:tcPr>
          <w:p w14:paraId="2EEBD700" w14:textId="77777777" w:rsidR="001201E5" w:rsidRPr="001201E5" w:rsidRDefault="001201E5" w:rsidP="001201E5"/>
        </w:tc>
        <w:tc>
          <w:tcPr>
            <w:tcW w:w="652" w:type="pct"/>
            <w:shd w:val="clear" w:color="auto" w:fill="FFFFFF"/>
            <w:vAlign w:val="center"/>
            <w:hideMark/>
          </w:tcPr>
          <w:p w14:paraId="28A3D73E" w14:textId="77777777" w:rsidR="001201E5" w:rsidRPr="001201E5" w:rsidRDefault="001201E5" w:rsidP="001201E5"/>
        </w:tc>
        <w:tc>
          <w:tcPr>
            <w:tcW w:w="937" w:type="pct"/>
            <w:shd w:val="clear" w:color="auto" w:fill="FFFFFF"/>
            <w:vAlign w:val="center"/>
            <w:hideMark/>
          </w:tcPr>
          <w:p w14:paraId="308540DD" w14:textId="77777777" w:rsidR="001201E5" w:rsidRPr="001201E5" w:rsidRDefault="001201E5" w:rsidP="001201E5"/>
        </w:tc>
        <w:tc>
          <w:tcPr>
            <w:tcW w:w="624" w:type="pct"/>
            <w:shd w:val="clear" w:color="auto" w:fill="FFFFFF"/>
            <w:vAlign w:val="center"/>
            <w:hideMark/>
          </w:tcPr>
          <w:p w14:paraId="031621E0" w14:textId="77777777" w:rsidR="001201E5" w:rsidRPr="001201E5" w:rsidRDefault="001201E5" w:rsidP="001201E5"/>
        </w:tc>
        <w:tc>
          <w:tcPr>
            <w:tcW w:w="444" w:type="pct"/>
            <w:shd w:val="clear" w:color="auto" w:fill="FFFFFF"/>
            <w:vAlign w:val="center"/>
            <w:hideMark/>
          </w:tcPr>
          <w:p w14:paraId="031E3BB6" w14:textId="77777777" w:rsidR="001201E5" w:rsidRPr="001201E5" w:rsidRDefault="001201E5" w:rsidP="001201E5"/>
        </w:tc>
      </w:tr>
      <w:tr w:rsidR="003B3774" w:rsidRPr="001201E5" w14:paraId="7E2713B4" w14:textId="77777777" w:rsidTr="003B3774">
        <w:tc>
          <w:tcPr>
            <w:tcW w:w="533" w:type="pct"/>
            <w:shd w:val="clear" w:color="auto" w:fill="FFFFFF"/>
            <w:vAlign w:val="center"/>
            <w:hideMark/>
          </w:tcPr>
          <w:p w14:paraId="304C5F01" w14:textId="77777777" w:rsidR="001201E5" w:rsidRPr="001201E5" w:rsidRDefault="001201E5" w:rsidP="001201E5">
            <w:r w:rsidRPr="001201E5">
              <w:t>課題・リスク管理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7CE56E85" w14:textId="77777777" w:rsidR="001201E5" w:rsidRPr="001201E5" w:rsidRDefault="001201E5" w:rsidP="001201E5"/>
        </w:tc>
        <w:tc>
          <w:tcPr>
            <w:tcW w:w="682" w:type="pct"/>
            <w:shd w:val="clear" w:color="auto" w:fill="FFFFFF"/>
            <w:vAlign w:val="center"/>
            <w:hideMark/>
          </w:tcPr>
          <w:p w14:paraId="08CDD743" w14:textId="77777777" w:rsidR="001201E5" w:rsidRPr="001201E5" w:rsidRDefault="001201E5" w:rsidP="001201E5"/>
        </w:tc>
        <w:tc>
          <w:tcPr>
            <w:tcW w:w="684" w:type="pct"/>
            <w:shd w:val="clear" w:color="auto" w:fill="FFFFFF"/>
            <w:vAlign w:val="center"/>
            <w:hideMark/>
          </w:tcPr>
          <w:p w14:paraId="5BC7CB07" w14:textId="77777777" w:rsidR="001201E5" w:rsidRPr="001201E5" w:rsidRDefault="001201E5" w:rsidP="001201E5"/>
        </w:tc>
        <w:tc>
          <w:tcPr>
            <w:tcW w:w="652" w:type="pct"/>
            <w:shd w:val="clear" w:color="auto" w:fill="FFFFFF"/>
            <w:vAlign w:val="center"/>
            <w:hideMark/>
          </w:tcPr>
          <w:p w14:paraId="1AC4B365" w14:textId="77777777" w:rsidR="001201E5" w:rsidRPr="001201E5" w:rsidRDefault="001201E5" w:rsidP="001201E5"/>
        </w:tc>
        <w:tc>
          <w:tcPr>
            <w:tcW w:w="937" w:type="pct"/>
            <w:shd w:val="clear" w:color="auto" w:fill="FFFFFF"/>
            <w:vAlign w:val="center"/>
            <w:hideMark/>
          </w:tcPr>
          <w:p w14:paraId="0722FA18" w14:textId="77777777" w:rsidR="001201E5" w:rsidRPr="001201E5" w:rsidRDefault="001201E5" w:rsidP="001201E5"/>
        </w:tc>
        <w:tc>
          <w:tcPr>
            <w:tcW w:w="624" w:type="pct"/>
            <w:shd w:val="clear" w:color="auto" w:fill="FFFFFF"/>
            <w:vAlign w:val="center"/>
            <w:hideMark/>
          </w:tcPr>
          <w:p w14:paraId="63E11A5F" w14:textId="77777777" w:rsidR="001201E5" w:rsidRPr="001201E5" w:rsidRDefault="001201E5" w:rsidP="001201E5"/>
        </w:tc>
        <w:tc>
          <w:tcPr>
            <w:tcW w:w="444" w:type="pct"/>
            <w:shd w:val="clear" w:color="auto" w:fill="FFFFFF"/>
            <w:vAlign w:val="center"/>
            <w:hideMark/>
          </w:tcPr>
          <w:p w14:paraId="4DBD9C6E" w14:textId="77777777" w:rsidR="001201E5" w:rsidRPr="001201E5" w:rsidRDefault="001201E5" w:rsidP="001201E5"/>
        </w:tc>
      </w:tr>
      <w:tr w:rsidR="003B3774" w:rsidRPr="001201E5" w14:paraId="4EAF57B0" w14:textId="77777777" w:rsidTr="003B3774">
        <w:tc>
          <w:tcPr>
            <w:tcW w:w="533" w:type="pct"/>
            <w:shd w:val="clear" w:color="auto" w:fill="FFFFFF"/>
            <w:vAlign w:val="center"/>
            <w:hideMark/>
          </w:tcPr>
          <w:p w14:paraId="3C2BE83C" w14:textId="77777777" w:rsidR="001201E5" w:rsidRPr="001201E5" w:rsidRDefault="001201E5" w:rsidP="001201E5">
            <w:r w:rsidRPr="001201E5">
              <w:t>セキュリティ管理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7B792BC5" w14:textId="77777777" w:rsidR="001201E5" w:rsidRPr="001201E5" w:rsidRDefault="001201E5" w:rsidP="001201E5"/>
        </w:tc>
        <w:tc>
          <w:tcPr>
            <w:tcW w:w="682" w:type="pct"/>
            <w:shd w:val="clear" w:color="auto" w:fill="FFFFFF"/>
            <w:vAlign w:val="center"/>
            <w:hideMark/>
          </w:tcPr>
          <w:p w14:paraId="72912CEF" w14:textId="77777777" w:rsidR="001201E5" w:rsidRPr="001201E5" w:rsidRDefault="001201E5" w:rsidP="001201E5"/>
        </w:tc>
        <w:tc>
          <w:tcPr>
            <w:tcW w:w="684" w:type="pct"/>
            <w:shd w:val="clear" w:color="auto" w:fill="FFFFFF"/>
            <w:vAlign w:val="center"/>
            <w:hideMark/>
          </w:tcPr>
          <w:p w14:paraId="4675BD24" w14:textId="77777777" w:rsidR="001201E5" w:rsidRPr="001201E5" w:rsidRDefault="001201E5" w:rsidP="001201E5"/>
        </w:tc>
        <w:tc>
          <w:tcPr>
            <w:tcW w:w="652" w:type="pct"/>
            <w:shd w:val="clear" w:color="auto" w:fill="FFFFFF"/>
            <w:vAlign w:val="center"/>
            <w:hideMark/>
          </w:tcPr>
          <w:p w14:paraId="2DE5F2B5" w14:textId="77777777" w:rsidR="001201E5" w:rsidRPr="001201E5" w:rsidRDefault="001201E5" w:rsidP="001201E5"/>
        </w:tc>
        <w:tc>
          <w:tcPr>
            <w:tcW w:w="937" w:type="pct"/>
            <w:shd w:val="clear" w:color="auto" w:fill="FFFFFF"/>
            <w:vAlign w:val="center"/>
            <w:hideMark/>
          </w:tcPr>
          <w:p w14:paraId="699CE16B" w14:textId="77777777" w:rsidR="001201E5" w:rsidRPr="001201E5" w:rsidRDefault="001201E5" w:rsidP="001201E5"/>
        </w:tc>
        <w:tc>
          <w:tcPr>
            <w:tcW w:w="624" w:type="pct"/>
            <w:shd w:val="clear" w:color="auto" w:fill="FFFFFF"/>
            <w:vAlign w:val="center"/>
            <w:hideMark/>
          </w:tcPr>
          <w:p w14:paraId="4280B3A4" w14:textId="77777777" w:rsidR="001201E5" w:rsidRPr="001201E5" w:rsidRDefault="001201E5" w:rsidP="001201E5"/>
        </w:tc>
        <w:tc>
          <w:tcPr>
            <w:tcW w:w="444" w:type="pct"/>
            <w:shd w:val="clear" w:color="auto" w:fill="FFFFFF"/>
            <w:vAlign w:val="center"/>
            <w:hideMark/>
          </w:tcPr>
          <w:p w14:paraId="5E787863" w14:textId="77777777" w:rsidR="001201E5" w:rsidRPr="001201E5" w:rsidRDefault="001201E5" w:rsidP="001201E5"/>
        </w:tc>
      </w:tr>
    </w:tbl>
    <w:p w14:paraId="672BA408" w14:textId="77777777" w:rsidR="001201E5" w:rsidRPr="001201E5" w:rsidRDefault="001201E5" w:rsidP="00960453"/>
    <w:p w14:paraId="1AFECA14" w14:textId="77777777" w:rsidR="001201E5" w:rsidRDefault="001201E5" w:rsidP="00960453"/>
    <w:p w14:paraId="55507DC7" w14:textId="77777777" w:rsidR="001201E5" w:rsidRDefault="00960453" w:rsidP="00960453">
      <w:r w:rsidRPr="00960453">
        <w:t>4-2 会議体・合意形成設計（表E）</w:t>
      </w:r>
    </w:p>
    <w:p w14:paraId="41976913" w14:textId="77777777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表E：会議体一覧【必須】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599"/>
        <w:gridCol w:w="878"/>
        <w:gridCol w:w="599"/>
        <w:gridCol w:w="1993"/>
        <w:gridCol w:w="1714"/>
        <w:gridCol w:w="1844"/>
      </w:tblGrid>
      <w:tr w:rsidR="001201E5" w:rsidRPr="001201E5" w14:paraId="3088C8CE" w14:textId="77777777" w:rsidTr="003B3774">
        <w:trPr>
          <w:tblHeader/>
        </w:trPr>
        <w:tc>
          <w:tcPr>
            <w:tcW w:w="516" w:type="pct"/>
            <w:shd w:val="clear" w:color="auto" w:fill="FFFFFF"/>
            <w:vAlign w:val="center"/>
            <w:hideMark/>
          </w:tcPr>
          <w:p w14:paraId="303467C4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会議体</w:t>
            </w:r>
          </w:p>
        </w:tc>
        <w:tc>
          <w:tcPr>
            <w:tcW w:w="352" w:type="pct"/>
            <w:shd w:val="clear" w:color="auto" w:fill="FFFFFF"/>
            <w:vAlign w:val="center"/>
            <w:hideMark/>
          </w:tcPr>
          <w:p w14:paraId="657D8A91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目的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1C39B7A4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参加者</w:t>
            </w:r>
          </w:p>
        </w:tc>
        <w:tc>
          <w:tcPr>
            <w:tcW w:w="352" w:type="pct"/>
            <w:shd w:val="clear" w:color="auto" w:fill="FFFFFF"/>
            <w:vAlign w:val="center"/>
            <w:hideMark/>
          </w:tcPr>
          <w:p w14:paraId="6D46D5AF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頻度</w:t>
            </w:r>
          </w:p>
        </w:tc>
        <w:tc>
          <w:tcPr>
            <w:tcW w:w="1172" w:type="pct"/>
            <w:shd w:val="clear" w:color="auto" w:fill="FFFFFF"/>
            <w:vAlign w:val="center"/>
            <w:hideMark/>
          </w:tcPr>
          <w:p w14:paraId="518082E0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主要アジェンダ</w:t>
            </w:r>
          </w:p>
        </w:tc>
        <w:tc>
          <w:tcPr>
            <w:tcW w:w="1008" w:type="pct"/>
            <w:shd w:val="clear" w:color="auto" w:fill="FFFFFF"/>
            <w:vAlign w:val="center"/>
            <w:hideMark/>
          </w:tcPr>
          <w:p w14:paraId="4A299F38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合意の取り方</w:t>
            </w:r>
          </w:p>
        </w:tc>
        <w:tc>
          <w:tcPr>
            <w:tcW w:w="1085" w:type="pct"/>
            <w:shd w:val="clear" w:color="auto" w:fill="FFFFFF"/>
            <w:vAlign w:val="center"/>
            <w:hideMark/>
          </w:tcPr>
          <w:p w14:paraId="39CE0B00" w14:textId="630B8FBD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  <w:r w:rsidRPr="001201E5">
              <w:rPr>
                <w:b/>
                <w:bCs/>
              </w:rPr>
              <w:t>議事</w:t>
            </w:r>
            <w:r w:rsidR="00A51B49">
              <w:rPr>
                <w:rFonts w:hint="eastAsia"/>
                <w:b/>
                <w:bCs/>
              </w:rPr>
              <w:t>概要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成果物</w:t>
            </w:r>
          </w:p>
        </w:tc>
      </w:tr>
      <w:tr w:rsidR="001201E5" w:rsidRPr="001201E5" w14:paraId="4BABCFEC" w14:textId="77777777" w:rsidTr="003B3774">
        <w:trPr>
          <w:tblHeader/>
        </w:trPr>
        <w:tc>
          <w:tcPr>
            <w:tcW w:w="516" w:type="pct"/>
            <w:shd w:val="clear" w:color="auto" w:fill="FFFFFF"/>
            <w:vAlign w:val="center"/>
          </w:tcPr>
          <w:p w14:paraId="46D8D318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0727258D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14:paraId="03D83FEF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1A195FA9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172" w:type="pct"/>
            <w:shd w:val="clear" w:color="auto" w:fill="FFFFFF"/>
            <w:vAlign w:val="center"/>
          </w:tcPr>
          <w:p w14:paraId="5A7793D6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008" w:type="pct"/>
            <w:shd w:val="clear" w:color="auto" w:fill="FFFFFF"/>
            <w:vAlign w:val="center"/>
          </w:tcPr>
          <w:p w14:paraId="386F507C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085" w:type="pct"/>
            <w:shd w:val="clear" w:color="auto" w:fill="FFFFFF"/>
            <w:vAlign w:val="center"/>
          </w:tcPr>
          <w:p w14:paraId="216F736D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</w:tr>
      <w:tr w:rsidR="001201E5" w:rsidRPr="001201E5" w14:paraId="792772E7" w14:textId="77777777" w:rsidTr="003B3774">
        <w:tc>
          <w:tcPr>
            <w:tcW w:w="516" w:type="pct"/>
            <w:shd w:val="clear" w:color="auto" w:fill="FFFFFF"/>
            <w:vAlign w:val="center"/>
            <w:hideMark/>
          </w:tcPr>
          <w:p w14:paraId="0A8C5D75" w14:textId="77777777" w:rsidR="001201E5" w:rsidRPr="001201E5" w:rsidRDefault="001201E5" w:rsidP="001201E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52" w:type="pct"/>
            <w:shd w:val="clear" w:color="auto" w:fill="FFFFFF"/>
            <w:vAlign w:val="center"/>
            <w:hideMark/>
          </w:tcPr>
          <w:p w14:paraId="45EA0415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3DAB6468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352" w:type="pct"/>
            <w:shd w:val="clear" w:color="auto" w:fill="FFFFFF"/>
            <w:vAlign w:val="center"/>
            <w:hideMark/>
          </w:tcPr>
          <w:p w14:paraId="7337CE42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1172" w:type="pct"/>
            <w:shd w:val="clear" w:color="auto" w:fill="FFFFFF"/>
            <w:vAlign w:val="center"/>
            <w:hideMark/>
          </w:tcPr>
          <w:p w14:paraId="3EF0AA12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1008" w:type="pct"/>
            <w:shd w:val="clear" w:color="auto" w:fill="FFFFFF"/>
            <w:vAlign w:val="center"/>
            <w:hideMark/>
          </w:tcPr>
          <w:p w14:paraId="31B94430" w14:textId="77777777" w:rsidR="001201E5" w:rsidRPr="001201E5" w:rsidRDefault="001201E5" w:rsidP="001201E5">
            <w:pPr>
              <w:widowControl/>
              <w:jc w:val="left"/>
            </w:pPr>
          </w:p>
        </w:tc>
        <w:tc>
          <w:tcPr>
            <w:tcW w:w="1085" w:type="pct"/>
            <w:shd w:val="clear" w:color="auto" w:fill="FFFFFF"/>
            <w:vAlign w:val="center"/>
            <w:hideMark/>
          </w:tcPr>
          <w:p w14:paraId="2B79C280" w14:textId="77777777" w:rsidR="001201E5" w:rsidRPr="001201E5" w:rsidRDefault="001201E5" w:rsidP="001201E5">
            <w:pPr>
              <w:widowControl/>
              <w:jc w:val="left"/>
            </w:pPr>
          </w:p>
        </w:tc>
      </w:tr>
    </w:tbl>
    <w:p w14:paraId="051DFD64" w14:textId="77777777" w:rsidR="001201E5" w:rsidRDefault="001201E5">
      <w:pPr>
        <w:widowControl/>
        <w:jc w:val="left"/>
      </w:pPr>
    </w:p>
    <w:p w14:paraId="78C5C852" w14:textId="77777777" w:rsidR="001201E5" w:rsidRDefault="001201E5">
      <w:pPr>
        <w:widowControl/>
        <w:jc w:val="left"/>
      </w:pPr>
    </w:p>
    <w:p w14:paraId="40CC15D1" w14:textId="77777777" w:rsidR="001201E5" w:rsidRDefault="001201E5">
      <w:pPr>
        <w:widowControl/>
        <w:jc w:val="left"/>
      </w:pPr>
    </w:p>
    <w:p w14:paraId="419CD29F" w14:textId="77777777" w:rsidR="001201E5" w:rsidRDefault="001201E5">
      <w:pPr>
        <w:widowControl/>
        <w:jc w:val="left"/>
      </w:pPr>
    </w:p>
    <w:p w14:paraId="3848FEA5" w14:textId="77777777" w:rsidR="001201E5" w:rsidRPr="00960453" w:rsidRDefault="001201E5" w:rsidP="001201E5">
      <w:r w:rsidRPr="00960453">
        <w:t>4-3 手戻り防止策（レビューゲート、論点管理、変更管理等）：</w:t>
      </w:r>
    </w:p>
    <w:p w14:paraId="4929F90E" w14:textId="706DDBF9" w:rsidR="00960453" w:rsidRDefault="00960453">
      <w:pPr>
        <w:widowControl/>
        <w:jc w:val="left"/>
      </w:pPr>
      <w:r>
        <w:br w:type="page"/>
      </w:r>
    </w:p>
    <w:p w14:paraId="62F48E1A" w14:textId="66FE69B3" w:rsidR="00960453" w:rsidRPr="00960453" w:rsidRDefault="00EC2111" w:rsidP="00960453">
      <w:r>
        <w:lastRenderedPageBreak/>
        <w:pict w14:anchorId="193AF29E">
          <v:rect id="_x0000_i1030" style="width:0;height:.75pt" o:hrstd="t" o:hrnoshade="t" o:hr="t" fillcolor="#31333f" stroked="f">
            <v:textbox inset="5.85pt,.7pt,5.85pt,.7pt"/>
          </v:rect>
        </w:pict>
      </w:r>
    </w:p>
    <w:p w14:paraId="5AFC5429" w14:textId="58D40605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5. 現状分析と課題整理</w:t>
      </w:r>
    </w:p>
    <w:p w14:paraId="294133D5" w14:textId="475704C8" w:rsidR="00960453" w:rsidRPr="00960453" w:rsidRDefault="00960453" w:rsidP="00960453">
      <w:r w:rsidRPr="00960453">
        <w:t>5-1 ステークホルダー整理（表F）</w:t>
      </w:r>
    </w:p>
    <w:p w14:paraId="456E3AFC" w14:textId="6E693E53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表F：ステークホルダー×関与局面×期待</w:t>
      </w:r>
      <w:r w:rsidR="00A51B49">
        <w:rPr>
          <w:rFonts w:hint="eastAsia"/>
          <w:b/>
          <w:bCs/>
        </w:rPr>
        <w:t>・</w:t>
      </w:r>
      <w:r w:rsidRPr="00960453">
        <w:rPr>
          <w:b/>
          <w:bCs/>
        </w:rPr>
        <w:t>懸念【必須】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1417"/>
        <w:gridCol w:w="733"/>
        <w:gridCol w:w="733"/>
        <w:gridCol w:w="1417"/>
        <w:gridCol w:w="1417"/>
      </w:tblGrid>
      <w:tr w:rsidR="001201E5" w:rsidRPr="001201E5" w14:paraId="5BD6143A" w14:textId="77777777" w:rsidTr="003B3774">
        <w:trPr>
          <w:tblHeader/>
        </w:trPr>
        <w:tc>
          <w:tcPr>
            <w:tcW w:w="1637" w:type="pct"/>
            <w:shd w:val="clear" w:color="auto" w:fill="FFFFFF"/>
            <w:vAlign w:val="center"/>
            <w:hideMark/>
          </w:tcPr>
          <w:p w14:paraId="6E4830DF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ステークホルダー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6287D059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関与局面</w:t>
            </w:r>
          </w:p>
        </w:tc>
        <w:tc>
          <w:tcPr>
            <w:tcW w:w="431" w:type="pct"/>
            <w:shd w:val="clear" w:color="auto" w:fill="FFFFFF"/>
            <w:vAlign w:val="center"/>
            <w:hideMark/>
          </w:tcPr>
          <w:p w14:paraId="0F50D18F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期待</w:t>
            </w:r>
          </w:p>
        </w:tc>
        <w:tc>
          <w:tcPr>
            <w:tcW w:w="431" w:type="pct"/>
            <w:shd w:val="clear" w:color="auto" w:fill="FFFFFF"/>
            <w:vAlign w:val="center"/>
            <w:hideMark/>
          </w:tcPr>
          <w:p w14:paraId="2A840BA7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懸念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26BFE20E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合意事項</w:t>
            </w: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2A500B81" w14:textId="77777777" w:rsidR="001201E5" w:rsidRPr="001201E5" w:rsidRDefault="001201E5" w:rsidP="001201E5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対応方針</w:t>
            </w:r>
          </w:p>
        </w:tc>
      </w:tr>
      <w:tr w:rsidR="001201E5" w:rsidRPr="001201E5" w14:paraId="0FE85DB9" w14:textId="77777777" w:rsidTr="003B3774">
        <w:trPr>
          <w:tblHeader/>
        </w:trPr>
        <w:tc>
          <w:tcPr>
            <w:tcW w:w="1637" w:type="pct"/>
            <w:shd w:val="clear" w:color="auto" w:fill="FFFFFF"/>
            <w:vAlign w:val="center"/>
          </w:tcPr>
          <w:p w14:paraId="23D5F017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61686710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7D46C04D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E4C54F8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71645F78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14:paraId="32AF7355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1201E5" w:rsidRPr="001201E5" w14:paraId="77CACF50" w14:textId="77777777" w:rsidTr="003B3774">
        <w:tc>
          <w:tcPr>
            <w:tcW w:w="1637" w:type="pct"/>
            <w:shd w:val="clear" w:color="auto" w:fill="FFFFFF"/>
            <w:vAlign w:val="center"/>
            <w:hideMark/>
          </w:tcPr>
          <w:p w14:paraId="3ED2D009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FFFFFF"/>
            <w:vAlign w:val="center"/>
            <w:hideMark/>
          </w:tcPr>
          <w:p w14:paraId="3883B061" w14:textId="77777777" w:rsidR="001201E5" w:rsidRPr="001201E5" w:rsidRDefault="001201E5" w:rsidP="001201E5"/>
        </w:tc>
        <w:tc>
          <w:tcPr>
            <w:tcW w:w="431" w:type="pct"/>
            <w:shd w:val="clear" w:color="auto" w:fill="FFFFFF"/>
            <w:vAlign w:val="center"/>
            <w:hideMark/>
          </w:tcPr>
          <w:p w14:paraId="2F123B2D" w14:textId="77777777" w:rsidR="001201E5" w:rsidRPr="001201E5" w:rsidRDefault="001201E5" w:rsidP="001201E5"/>
        </w:tc>
        <w:tc>
          <w:tcPr>
            <w:tcW w:w="431" w:type="pct"/>
            <w:shd w:val="clear" w:color="auto" w:fill="FFFFFF"/>
            <w:vAlign w:val="center"/>
            <w:hideMark/>
          </w:tcPr>
          <w:p w14:paraId="69750131" w14:textId="77777777" w:rsidR="001201E5" w:rsidRPr="001201E5" w:rsidRDefault="001201E5" w:rsidP="001201E5"/>
        </w:tc>
        <w:tc>
          <w:tcPr>
            <w:tcW w:w="833" w:type="pct"/>
            <w:shd w:val="clear" w:color="auto" w:fill="FFFFFF"/>
            <w:vAlign w:val="center"/>
            <w:hideMark/>
          </w:tcPr>
          <w:p w14:paraId="48BB9875" w14:textId="77777777" w:rsidR="001201E5" w:rsidRPr="001201E5" w:rsidRDefault="001201E5" w:rsidP="001201E5"/>
        </w:tc>
        <w:tc>
          <w:tcPr>
            <w:tcW w:w="833" w:type="pct"/>
            <w:shd w:val="clear" w:color="auto" w:fill="FFFFFF"/>
            <w:vAlign w:val="center"/>
            <w:hideMark/>
          </w:tcPr>
          <w:p w14:paraId="5FD48A4F" w14:textId="77777777" w:rsidR="001201E5" w:rsidRPr="001201E5" w:rsidRDefault="001201E5" w:rsidP="001201E5"/>
        </w:tc>
      </w:tr>
    </w:tbl>
    <w:p w14:paraId="2A3899FE" w14:textId="705F49CA" w:rsidR="00960453" w:rsidRDefault="00960453" w:rsidP="00960453"/>
    <w:p w14:paraId="6F89DCED" w14:textId="77777777" w:rsidR="001201E5" w:rsidRDefault="001201E5" w:rsidP="00960453"/>
    <w:p w14:paraId="3227C497" w14:textId="77777777" w:rsidR="003B3774" w:rsidRDefault="003B3774" w:rsidP="00960453"/>
    <w:p w14:paraId="33DD16CB" w14:textId="77777777" w:rsidR="003B3774" w:rsidRDefault="003B3774" w:rsidP="00960453"/>
    <w:p w14:paraId="2B0BCD8D" w14:textId="5C93FB66" w:rsidR="001201E5" w:rsidRPr="00960453" w:rsidRDefault="001201E5" w:rsidP="00960453">
      <w:r w:rsidRPr="00960453">
        <w:t>5-2 要件分類と対応方針（表G）</w:t>
      </w:r>
    </w:p>
    <w:p w14:paraId="58786A0E" w14:textId="77777777" w:rsidR="00960453" w:rsidRDefault="00960453" w:rsidP="00960453">
      <w:pPr>
        <w:rPr>
          <w:b/>
          <w:bCs/>
        </w:rPr>
      </w:pPr>
      <w:r w:rsidRPr="00960453">
        <w:rPr>
          <w:b/>
          <w:bCs/>
        </w:rPr>
        <w:t>表G：要件分類×対応方針（分野別に主要分のみ抜粋）【必須】</w:t>
      </w:r>
    </w:p>
    <w:p w14:paraId="4B215CA5" w14:textId="1D3DBABF" w:rsidR="008333FE" w:rsidRPr="00960453" w:rsidRDefault="008333FE" w:rsidP="00960453">
      <w:pPr>
        <w:rPr>
          <w:b/>
          <w:bCs/>
        </w:rPr>
      </w:pPr>
      <w:r>
        <w:rPr>
          <w:rFonts w:hint="eastAsia"/>
          <w:b/>
          <w:bCs/>
        </w:rPr>
        <w:t>【税分野】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490"/>
        <w:gridCol w:w="622"/>
        <w:gridCol w:w="622"/>
        <w:gridCol w:w="808"/>
      </w:tblGrid>
      <w:tr w:rsidR="00E61787" w:rsidRPr="001201E5" w14:paraId="20FFC495" w14:textId="77777777" w:rsidTr="003B3774">
        <w:trPr>
          <w:tblHeader/>
        </w:trPr>
        <w:tc>
          <w:tcPr>
            <w:tcW w:w="2000" w:type="pct"/>
            <w:shd w:val="clear" w:color="auto" w:fill="FFFFFF"/>
            <w:vAlign w:val="center"/>
            <w:hideMark/>
          </w:tcPr>
          <w:p w14:paraId="4F951E57" w14:textId="1A245927" w:rsidR="00E61787" w:rsidRPr="001201E5" w:rsidRDefault="00E61787" w:rsidP="00E617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  <w:r w:rsidRPr="001201E5">
              <w:rPr>
                <w:b/>
                <w:bCs/>
              </w:rPr>
              <w:t>件分類（法令・ガバナンス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情報セキュリティ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技術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データ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運用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標準化・移行）</w:t>
            </w: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14:paraId="26B9E23F" w14:textId="750AC861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論点</w:t>
            </w:r>
          </w:p>
        </w:tc>
        <w:tc>
          <w:tcPr>
            <w:tcW w:w="876" w:type="pct"/>
            <w:shd w:val="clear" w:color="auto" w:fill="FFFFFF"/>
            <w:vAlign w:val="center"/>
            <w:hideMark/>
          </w:tcPr>
          <w:p w14:paraId="44296147" w14:textId="19943BD7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前提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未確定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0285CB32" w14:textId="31A65C84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責任分界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61D0EDF1" w14:textId="3B90834B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合意形成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274519E9" w14:textId="39EC6235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リスク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対策</w:t>
            </w:r>
          </w:p>
        </w:tc>
      </w:tr>
      <w:tr w:rsidR="001201E5" w:rsidRPr="001201E5" w14:paraId="2ED6C56A" w14:textId="77777777" w:rsidTr="003B3774">
        <w:trPr>
          <w:tblHeader/>
        </w:trPr>
        <w:tc>
          <w:tcPr>
            <w:tcW w:w="2000" w:type="pct"/>
            <w:shd w:val="clear" w:color="auto" w:fill="FFFFFF"/>
            <w:vAlign w:val="center"/>
          </w:tcPr>
          <w:p w14:paraId="409B1686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917" w:type="pct"/>
            <w:shd w:val="clear" w:color="auto" w:fill="FFFFFF"/>
            <w:vAlign w:val="center"/>
          </w:tcPr>
          <w:p w14:paraId="18BBDB4A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79D859BB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7BF74F72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59AFB3A3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448B4B5B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</w:tr>
      <w:tr w:rsidR="006004CA" w:rsidRPr="001201E5" w14:paraId="4EF4D308" w14:textId="77777777" w:rsidTr="003B3774">
        <w:tc>
          <w:tcPr>
            <w:tcW w:w="2000" w:type="pct"/>
            <w:shd w:val="clear" w:color="auto" w:fill="FFFFFF"/>
            <w:vAlign w:val="center"/>
            <w:hideMark/>
          </w:tcPr>
          <w:p w14:paraId="0F253FCE" w14:textId="77777777" w:rsidR="001201E5" w:rsidRPr="001201E5" w:rsidRDefault="001201E5" w:rsidP="001201E5">
            <w:pPr>
              <w:rPr>
                <w:b/>
                <w:bCs/>
              </w:rPr>
            </w:pP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14:paraId="230D73BE" w14:textId="77777777" w:rsidR="001201E5" w:rsidRPr="001201E5" w:rsidRDefault="001201E5" w:rsidP="001201E5"/>
        </w:tc>
        <w:tc>
          <w:tcPr>
            <w:tcW w:w="876" w:type="pct"/>
            <w:shd w:val="clear" w:color="auto" w:fill="FFFFFF"/>
            <w:vAlign w:val="center"/>
            <w:hideMark/>
          </w:tcPr>
          <w:p w14:paraId="561DF273" w14:textId="77777777" w:rsidR="001201E5" w:rsidRPr="001201E5" w:rsidRDefault="001201E5" w:rsidP="001201E5"/>
        </w:tc>
        <w:tc>
          <w:tcPr>
            <w:tcW w:w="366" w:type="pct"/>
            <w:shd w:val="clear" w:color="auto" w:fill="FFFFFF"/>
            <w:vAlign w:val="center"/>
            <w:hideMark/>
          </w:tcPr>
          <w:p w14:paraId="55EB08FB" w14:textId="77777777" w:rsidR="001201E5" w:rsidRPr="001201E5" w:rsidRDefault="001201E5" w:rsidP="001201E5"/>
        </w:tc>
        <w:tc>
          <w:tcPr>
            <w:tcW w:w="366" w:type="pct"/>
            <w:shd w:val="clear" w:color="auto" w:fill="FFFFFF"/>
            <w:vAlign w:val="center"/>
            <w:hideMark/>
          </w:tcPr>
          <w:p w14:paraId="34C471E8" w14:textId="77777777" w:rsidR="001201E5" w:rsidRPr="001201E5" w:rsidRDefault="001201E5" w:rsidP="001201E5"/>
        </w:tc>
        <w:tc>
          <w:tcPr>
            <w:tcW w:w="475" w:type="pct"/>
            <w:shd w:val="clear" w:color="auto" w:fill="FFFFFF"/>
            <w:vAlign w:val="center"/>
            <w:hideMark/>
          </w:tcPr>
          <w:p w14:paraId="6F529A42" w14:textId="77777777" w:rsidR="001201E5" w:rsidRPr="001201E5" w:rsidRDefault="001201E5" w:rsidP="001201E5"/>
        </w:tc>
      </w:tr>
    </w:tbl>
    <w:p w14:paraId="5D531431" w14:textId="77777777" w:rsidR="001201E5" w:rsidRDefault="001201E5" w:rsidP="00960453"/>
    <w:p w14:paraId="1235BBEF" w14:textId="2483C405" w:rsidR="008333FE" w:rsidRPr="00960453" w:rsidRDefault="008333FE" w:rsidP="008333FE">
      <w:pPr>
        <w:rPr>
          <w:b/>
          <w:bCs/>
        </w:rPr>
      </w:pPr>
      <w:r>
        <w:rPr>
          <w:rFonts w:hint="eastAsia"/>
          <w:b/>
          <w:bCs/>
        </w:rPr>
        <w:t>【福祉分野】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490"/>
        <w:gridCol w:w="622"/>
        <w:gridCol w:w="622"/>
        <w:gridCol w:w="808"/>
      </w:tblGrid>
      <w:tr w:rsidR="00E61787" w:rsidRPr="001201E5" w14:paraId="28048D07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  <w:hideMark/>
          </w:tcPr>
          <w:p w14:paraId="327785E2" w14:textId="4E8C5ECD" w:rsidR="00E61787" w:rsidRPr="001201E5" w:rsidRDefault="00E61787" w:rsidP="00E617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  <w:r w:rsidRPr="001201E5">
              <w:rPr>
                <w:b/>
                <w:bCs/>
              </w:rPr>
              <w:t>件分類（法令・ガバナンス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情報セキュリティ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技術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データ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運用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標準化・移行）</w:t>
            </w: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14:paraId="2E580293" w14:textId="64A88F01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論点</w:t>
            </w:r>
          </w:p>
        </w:tc>
        <w:tc>
          <w:tcPr>
            <w:tcW w:w="876" w:type="pct"/>
            <w:shd w:val="clear" w:color="auto" w:fill="FFFFFF"/>
            <w:vAlign w:val="center"/>
            <w:hideMark/>
          </w:tcPr>
          <w:p w14:paraId="01678238" w14:textId="07FDE076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前提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未確定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7AFB5663" w14:textId="4EC0207B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責任分界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172E0F13" w14:textId="291F91E7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合意形成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5D051BB3" w14:textId="4A3362D3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リスク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対策</w:t>
            </w:r>
          </w:p>
        </w:tc>
      </w:tr>
      <w:tr w:rsidR="008333FE" w:rsidRPr="001201E5" w14:paraId="29D9D836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</w:tcPr>
          <w:p w14:paraId="51A307B4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917" w:type="pct"/>
            <w:shd w:val="clear" w:color="auto" w:fill="FFFFFF"/>
            <w:vAlign w:val="center"/>
          </w:tcPr>
          <w:p w14:paraId="766B6D23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1246D55F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42746884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06DA62FA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0313CE31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</w:tr>
    </w:tbl>
    <w:p w14:paraId="4218C139" w14:textId="77777777" w:rsidR="003B3774" w:rsidRDefault="003B3774" w:rsidP="00960453"/>
    <w:p w14:paraId="613579F7" w14:textId="7E90A2AC" w:rsidR="008333FE" w:rsidRPr="00960453" w:rsidRDefault="008333FE" w:rsidP="008333FE">
      <w:pPr>
        <w:rPr>
          <w:b/>
          <w:bCs/>
        </w:rPr>
      </w:pPr>
      <w:r>
        <w:rPr>
          <w:rFonts w:hint="eastAsia"/>
          <w:b/>
          <w:bCs/>
        </w:rPr>
        <w:t>【こども分野】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490"/>
        <w:gridCol w:w="622"/>
        <w:gridCol w:w="622"/>
        <w:gridCol w:w="808"/>
      </w:tblGrid>
      <w:tr w:rsidR="00E61787" w:rsidRPr="001201E5" w14:paraId="36AC2570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  <w:hideMark/>
          </w:tcPr>
          <w:p w14:paraId="5B94E081" w14:textId="5461AD76" w:rsidR="00E61787" w:rsidRPr="001201E5" w:rsidRDefault="00E61787" w:rsidP="00E617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  <w:r w:rsidRPr="001201E5">
              <w:rPr>
                <w:b/>
                <w:bCs/>
              </w:rPr>
              <w:t>件分類（法令・ガバナンス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情報セキュリティ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技術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データ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運用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標準化・移行）</w:t>
            </w: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14:paraId="7975A4A7" w14:textId="70C1ACED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論点</w:t>
            </w:r>
          </w:p>
        </w:tc>
        <w:tc>
          <w:tcPr>
            <w:tcW w:w="876" w:type="pct"/>
            <w:shd w:val="clear" w:color="auto" w:fill="FFFFFF"/>
            <w:vAlign w:val="center"/>
            <w:hideMark/>
          </w:tcPr>
          <w:p w14:paraId="313A9B2C" w14:textId="0850B0A8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前提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未確定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305FAE3E" w14:textId="7F9B0656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責任分界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61AC5065" w14:textId="6862FF56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合意形成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2A9524A9" w14:textId="1463410F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リスク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対策</w:t>
            </w:r>
          </w:p>
        </w:tc>
      </w:tr>
      <w:tr w:rsidR="008333FE" w:rsidRPr="001201E5" w14:paraId="73C7C10E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</w:tcPr>
          <w:p w14:paraId="0524FC74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917" w:type="pct"/>
            <w:shd w:val="clear" w:color="auto" w:fill="FFFFFF"/>
            <w:vAlign w:val="center"/>
          </w:tcPr>
          <w:p w14:paraId="76F59B8B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475D268C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5B9C96DC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21545323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3B0617B1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</w:tr>
    </w:tbl>
    <w:p w14:paraId="4BD67092" w14:textId="77777777" w:rsidR="003B3774" w:rsidRDefault="003B3774" w:rsidP="00960453"/>
    <w:p w14:paraId="2A0B6CE7" w14:textId="59CC5FAC" w:rsidR="008333FE" w:rsidRPr="00960453" w:rsidRDefault="008333FE" w:rsidP="008333FE">
      <w:pPr>
        <w:rPr>
          <w:b/>
          <w:bCs/>
        </w:rPr>
      </w:pPr>
      <w:r>
        <w:rPr>
          <w:rFonts w:hint="eastAsia"/>
          <w:b/>
          <w:bCs/>
        </w:rPr>
        <w:t>【健康分野】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490"/>
        <w:gridCol w:w="622"/>
        <w:gridCol w:w="622"/>
        <w:gridCol w:w="808"/>
      </w:tblGrid>
      <w:tr w:rsidR="00E61787" w:rsidRPr="001201E5" w14:paraId="637EE46D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  <w:hideMark/>
          </w:tcPr>
          <w:p w14:paraId="135DAB25" w14:textId="60746DEB" w:rsidR="00E61787" w:rsidRPr="001201E5" w:rsidRDefault="00E61787" w:rsidP="00E617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  <w:r w:rsidRPr="001201E5">
              <w:rPr>
                <w:b/>
                <w:bCs/>
              </w:rPr>
              <w:t>件分類（法令・ガバナンス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情報セキュリティ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技術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データ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運用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標準化・移行）</w:t>
            </w: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14:paraId="0B7B5A06" w14:textId="219A63CA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論点</w:t>
            </w:r>
          </w:p>
        </w:tc>
        <w:tc>
          <w:tcPr>
            <w:tcW w:w="876" w:type="pct"/>
            <w:shd w:val="clear" w:color="auto" w:fill="FFFFFF"/>
            <w:vAlign w:val="center"/>
            <w:hideMark/>
          </w:tcPr>
          <w:p w14:paraId="163958C5" w14:textId="1943EA6B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前提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未確定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310F4713" w14:textId="4A4D5992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責任分界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32265EA6" w14:textId="76EEFB5F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合意形成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0509C95F" w14:textId="15A4D4B2" w:rsidR="00E61787" w:rsidRPr="001201E5" w:rsidRDefault="00E61787" w:rsidP="00E61787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リスク</w:t>
            </w:r>
            <w:r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対策</w:t>
            </w:r>
          </w:p>
        </w:tc>
      </w:tr>
      <w:tr w:rsidR="008333FE" w:rsidRPr="001201E5" w14:paraId="67EC1127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</w:tcPr>
          <w:p w14:paraId="160E1C2A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917" w:type="pct"/>
            <w:shd w:val="clear" w:color="auto" w:fill="FFFFFF"/>
            <w:vAlign w:val="center"/>
          </w:tcPr>
          <w:p w14:paraId="365B46AF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66B36FBA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0CD22FB4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767CCCE7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2CCDA2D2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</w:tr>
    </w:tbl>
    <w:p w14:paraId="0FC86432" w14:textId="156DA5D7" w:rsidR="008333FE" w:rsidRPr="00960453" w:rsidRDefault="008333FE" w:rsidP="008333FE">
      <w:pPr>
        <w:rPr>
          <w:b/>
          <w:bCs/>
        </w:rPr>
      </w:pPr>
      <w:r>
        <w:rPr>
          <w:rFonts w:hint="eastAsia"/>
          <w:b/>
          <w:bCs/>
        </w:rPr>
        <w:lastRenderedPageBreak/>
        <w:t>【教育分野】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490"/>
        <w:gridCol w:w="622"/>
        <w:gridCol w:w="622"/>
        <w:gridCol w:w="808"/>
      </w:tblGrid>
      <w:tr w:rsidR="008333FE" w:rsidRPr="001201E5" w14:paraId="3D091609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  <w:hideMark/>
          </w:tcPr>
          <w:p w14:paraId="15B88604" w14:textId="160099F1" w:rsidR="008333FE" w:rsidRPr="001201E5" w:rsidRDefault="008333FE" w:rsidP="000E51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  <w:r w:rsidRPr="001201E5">
              <w:rPr>
                <w:b/>
                <w:bCs/>
              </w:rPr>
              <w:t>件分類（法令・ガバナンス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情報セキュリティ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技術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データ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運用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標準化・移行）</w:t>
            </w: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14:paraId="62FA159A" w14:textId="77777777" w:rsidR="008333FE" w:rsidRPr="001201E5" w:rsidRDefault="008333FE" w:rsidP="000E519E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論点</w:t>
            </w:r>
          </w:p>
        </w:tc>
        <w:tc>
          <w:tcPr>
            <w:tcW w:w="876" w:type="pct"/>
            <w:shd w:val="clear" w:color="auto" w:fill="FFFFFF"/>
            <w:vAlign w:val="center"/>
            <w:hideMark/>
          </w:tcPr>
          <w:p w14:paraId="2F1BA018" w14:textId="6121E8D0" w:rsidR="008333FE" w:rsidRPr="001201E5" w:rsidRDefault="008333FE" w:rsidP="000E519E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前提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未確定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51D988D1" w14:textId="77777777" w:rsidR="008333FE" w:rsidRPr="001201E5" w:rsidRDefault="008333FE" w:rsidP="000E519E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責任分界</w:t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21629A70" w14:textId="77777777" w:rsidR="008333FE" w:rsidRPr="001201E5" w:rsidRDefault="008333FE" w:rsidP="000E519E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合意形成</w:t>
            </w:r>
          </w:p>
        </w:tc>
        <w:tc>
          <w:tcPr>
            <w:tcW w:w="475" w:type="pct"/>
            <w:shd w:val="clear" w:color="auto" w:fill="FFFFFF"/>
            <w:vAlign w:val="center"/>
            <w:hideMark/>
          </w:tcPr>
          <w:p w14:paraId="5ECB6C5D" w14:textId="69BEBC1A" w:rsidR="008333FE" w:rsidRPr="001201E5" w:rsidRDefault="008333FE" w:rsidP="000E519E">
            <w:pPr>
              <w:rPr>
                <w:b/>
                <w:bCs/>
              </w:rPr>
            </w:pPr>
            <w:r w:rsidRPr="001201E5">
              <w:rPr>
                <w:b/>
                <w:bCs/>
              </w:rPr>
              <w:t>リスク</w:t>
            </w:r>
            <w:r w:rsidR="00E61787">
              <w:rPr>
                <w:rFonts w:hint="eastAsia"/>
                <w:b/>
                <w:bCs/>
              </w:rPr>
              <w:t>、</w:t>
            </w:r>
            <w:r w:rsidRPr="001201E5">
              <w:rPr>
                <w:b/>
                <w:bCs/>
              </w:rPr>
              <w:t>対策</w:t>
            </w:r>
          </w:p>
        </w:tc>
      </w:tr>
      <w:tr w:rsidR="008333FE" w:rsidRPr="001201E5" w14:paraId="4AD2F1B1" w14:textId="77777777" w:rsidTr="000E519E">
        <w:trPr>
          <w:tblHeader/>
        </w:trPr>
        <w:tc>
          <w:tcPr>
            <w:tcW w:w="2000" w:type="pct"/>
            <w:shd w:val="clear" w:color="auto" w:fill="FFFFFF"/>
            <w:vAlign w:val="center"/>
          </w:tcPr>
          <w:p w14:paraId="209F207A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917" w:type="pct"/>
            <w:shd w:val="clear" w:color="auto" w:fill="FFFFFF"/>
            <w:vAlign w:val="center"/>
          </w:tcPr>
          <w:p w14:paraId="13ADAD8F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876" w:type="pct"/>
            <w:shd w:val="clear" w:color="auto" w:fill="FFFFFF"/>
            <w:vAlign w:val="center"/>
          </w:tcPr>
          <w:p w14:paraId="08E7F422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458D8422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6112E6A3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2D26F6B3" w14:textId="77777777" w:rsidR="008333FE" w:rsidRPr="001201E5" w:rsidRDefault="008333FE" w:rsidP="000E519E">
            <w:pPr>
              <w:rPr>
                <w:b/>
                <w:bCs/>
              </w:rPr>
            </w:pPr>
          </w:p>
        </w:tc>
      </w:tr>
    </w:tbl>
    <w:p w14:paraId="665AEE37" w14:textId="77777777" w:rsidR="008333FE" w:rsidRDefault="008333FE" w:rsidP="008333FE"/>
    <w:p w14:paraId="0BEE9A79" w14:textId="77777777" w:rsidR="003B3774" w:rsidRDefault="003B3774" w:rsidP="00960453"/>
    <w:p w14:paraId="747F046D" w14:textId="77777777" w:rsidR="003B3774" w:rsidRDefault="003B3774" w:rsidP="00960453"/>
    <w:p w14:paraId="72304ED3" w14:textId="0CFDA8F9" w:rsidR="001201E5" w:rsidRDefault="001201E5" w:rsidP="001201E5">
      <w:r w:rsidRPr="00960453">
        <w:t>5-3 分析手法と範囲展開（WS</w:t>
      </w:r>
      <w:r w:rsidR="00E61787">
        <w:rPr>
          <w:rFonts w:hint="eastAsia"/>
        </w:rPr>
        <w:t>、</w:t>
      </w:r>
      <w:r w:rsidRPr="00960453">
        <w:t>アンケート</w:t>
      </w:r>
      <w:r w:rsidR="00E61787">
        <w:rPr>
          <w:rFonts w:hint="eastAsia"/>
        </w:rPr>
        <w:t>、</w:t>
      </w:r>
      <w:r w:rsidRPr="00960453">
        <w:t xml:space="preserve">資料レビュー等）： </w:t>
      </w:r>
    </w:p>
    <w:p w14:paraId="37D6D786" w14:textId="77777777" w:rsidR="006004CA" w:rsidRDefault="006004CA" w:rsidP="001201E5"/>
    <w:p w14:paraId="32D5B308" w14:textId="77777777" w:rsidR="006004CA" w:rsidRDefault="006004CA" w:rsidP="001201E5"/>
    <w:p w14:paraId="3C8FCB03" w14:textId="77777777" w:rsidR="006004CA" w:rsidRDefault="006004CA" w:rsidP="001201E5"/>
    <w:p w14:paraId="14DE6672" w14:textId="77777777" w:rsidR="006004CA" w:rsidRPr="00960453" w:rsidRDefault="006004CA" w:rsidP="001201E5"/>
    <w:p w14:paraId="7D74500F" w14:textId="77777777" w:rsidR="001201E5" w:rsidRPr="00960453" w:rsidRDefault="001201E5" w:rsidP="00960453"/>
    <w:p w14:paraId="1EA1885F" w14:textId="167129DA" w:rsidR="00960453" w:rsidRPr="00960453" w:rsidRDefault="001201E5" w:rsidP="00960453">
      <w:r w:rsidRPr="00960453">
        <w:t xml:space="preserve">5-4 </w:t>
      </w:r>
      <w:r w:rsidR="008333FE" w:rsidRPr="00191EBE">
        <w:rPr>
          <w:rFonts w:hint="eastAsia"/>
          <w:sz w:val="20"/>
          <w:szCs w:val="20"/>
        </w:rPr>
        <w:t>業務課題とその他課題の分類など、課題整理・課題管理方法（例：課題カタログ、管理ルール）</w:t>
      </w:r>
      <w:r w:rsidR="008333FE">
        <w:rPr>
          <w:rFonts w:hint="eastAsia"/>
          <w:sz w:val="20"/>
          <w:szCs w:val="20"/>
        </w:rPr>
        <w:t>：</w:t>
      </w:r>
    </w:p>
    <w:p w14:paraId="290C9998" w14:textId="77777777" w:rsidR="008333FE" w:rsidRDefault="008333FE">
      <w:pPr>
        <w:widowControl/>
        <w:jc w:val="left"/>
      </w:pPr>
      <w:r>
        <w:br w:type="page"/>
      </w:r>
    </w:p>
    <w:p w14:paraId="0CB97E25" w14:textId="0C014DA6" w:rsidR="00960453" w:rsidRPr="00960453" w:rsidRDefault="00EC2111" w:rsidP="00960453">
      <w:r>
        <w:lastRenderedPageBreak/>
        <w:pict w14:anchorId="0638BE33">
          <v:rect id="_x0000_i1031" style="width:0;height:.75pt" o:hrstd="t" o:hrnoshade="t" o:hr="t" fillcolor="#31333f" stroked="f">
            <v:textbox inset="5.85pt,.7pt,5.85pt,.7pt"/>
          </v:rect>
        </w:pict>
      </w:r>
    </w:p>
    <w:p w14:paraId="432916AD" w14:textId="73853876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6. DX推進に関する最新動向調査</w:t>
      </w:r>
    </w:p>
    <w:p w14:paraId="332FF079" w14:textId="4A9D05EC" w:rsidR="00960453" w:rsidRPr="00960453" w:rsidRDefault="00960453" w:rsidP="00960453">
      <w:r w:rsidRPr="00960453">
        <w:t>6-1 調査設計（表</w:t>
      </w:r>
      <w:r w:rsidR="008333FE">
        <w:rPr>
          <w:rFonts w:hint="eastAsia"/>
        </w:rPr>
        <w:t>H</w:t>
      </w:r>
      <w:r w:rsidRPr="00960453">
        <w:t>）</w:t>
      </w:r>
    </w:p>
    <w:p w14:paraId="51292C3F" w14:textId="448EA2F8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表</w:t>
      </w:r>
      <w:r w:rsidR="008333FE">
        <w:rPr>
          <w:rFonts w:hint="eastAsia"/>
          <w:b/>
          <w:bCs/>
        </w:rPr>
        <w:t>H</w:t>
      </w:r>
      <w:r w:rsidRPr="00960453">
        <w:rPr>
          <w:b/>
          <w:bCs/>
        </w:rPr>
        <w:t>：調査対象・手法・アウトプット【必須】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929"/>
        <w:gridCol w:w="1136"/>
        <w:gridCol w:w="1953"/>
        <w:gridCol w:w="1447"/>
      </w:tblGrid>
      <w:tr w:rsidR="006004CA" w:rsidRPr="006004CA" w14:paraId="249CE6BD" w14:textId="77777777" w:rsidTr="006004CA">
        <w:trPr>
          <w:tblHeader/>
        </w:trPr>
        <w:tc>
          <w:tcPr>
            <w:tcW w:w="611" w:type="pct"/>
            <w:shd w:val="clear" w:color="auto" w:fill="FFFFFF"/>
            <w:vAlign w:val="center"/>
            <w:hideMark/>
          </w:tcPr>
          <w:p w14:paraId="69774DFE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調査テーマ</w:t>
            </w:r>
          </w:p>
        </w:tc>
        <w:tc>
          <w:tcPr>
            <w:tcW w:w="1722" w:type="pct"/>
            <w:shd w:val="clear" w:color="auto" w:fill="FFFFFF"/>
            <w:vAlign w:val="center"/>
            <w:hideMark/>
          </w:tcPr>
          <w:p w14:paraId="20F7E97C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対象（国/他自治体/民間/技術）</w:t>
            </w:r>
          </w:p>
        </w:tc>
        <w:tc>
          <w:tcPr>
            <w:tcW w:w="668" w:type="pct"/>
            <w:shd w:val="clear" w:color="auto" w:fill="FFFFFF"/>
            <w:vAlign w:val="center"/>
            <w:hideMark/>
          </w:tcPr>
          <w:p w14:paraId="61C4F636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収集方法</w:t>
            </w:r>
          </w:p>
        </w:tc>
        <w:tc>
          <w:tcPr>
            <w:tcW w:w="1148" w:type="pct"/>
            <w:shd w:val="clear" w:color="auto" w:fill="FFFFFF"/>
            <w:vAlign w:val="center"/>
            <w:hideMark/>
          </w:tcPr>
          <w:p w14:paraId="5C267059" w14:textId="4A2E7807" w:rsidR="006004CA" w:rsidRPr="006004CA" w:rsidRDefault="00F540AE" w:rsidP="006004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本市への</w:t>
            </w:r>
            <w:r w:rsidRPr="006004CA">
              <w:rPr>
                <w:b/>
                <w:bCs/>
              </w:rPr>
              <w:t>適用可能性</w:t>
            </w:r>
            <w:r w:rsidR="006004CA" w:rsidRPr="006004CA">
              <w:rPr>
                <w:b/>
                <w:bCs/>
              </w:rPr>
              <w:t>評価観点</w:t>
            </w:r>
            <w:r>
              <w:rPr>
                <w:rFonts w:hint="eastAsia"/>
                <w:b/>
                <w:bCs/>
              </w:rPr>
              <w:t>（枠組みは6-2で記載）</w:t>
            </w:r>
          </w:p>
        </w:tc>
        <w:tc>
          <w:tcPr>
            <w:tcW w:w="852" w:type="pct"/>
            <w:shd w:val="clear" w:color="auto" w:fill="FFFFFF"/>
            <w:vAlign w:val="center"/>
            <w:hideMark/>
          </w:tcPr>
          <w:p w14:paraId="49B0F467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整理・提示方法</w:t>
            </w:r>
          </w:p>
        </w:tc>
      </w:tr>
      <w:tr w:rsidR="006004CA" w:rsidRPr="006004CA" w14:paraId="75D8663D" w14:textId="77777777" w:rsidTr="006004CA">
        <w:trPr>
          <w:tblHeader/>
        </w:trPr>
        <w:tc>
          <w:tcPr>
            <w:tcW w:w="611" w:type="pct"/>
            <w:shd w:val="clear" w:color="auto" w:fill="FFFFFF"/>
            <w:vAlign w:val="center"/>
          </w:tcPr>
          <w:p w14:paraId="0839E389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722" w:type="pct"/>
            <w:shd w:val="clear" w:color="auto" w:fill="FFFFFF"/>
            <w:vAlign w:val="center"/>
          </w:tcPr>
          <w:p w14:paraId="2FDAAF40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68" w:type="pct"/>
            <w:shd w:val="clear" w:color="auto" w:fill="FFFFFF"/>
            <w:vAlign w:val="center"/>
          </w:tcPr>
          <w:p w14:paraId="7381F1BB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148" w:type="pct"/>
            <w:shd w:val="clear" w:color="auto" w:fill="FFFFFF"/>
            <w:vAlign w:val="center"/>
          </w:tcPr>
          <w:p w14:paraId="5B2377B6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852" w:type="pct"/>
            <w:shd w:val="clear" w:color="auto" w:fill="FFFFFF"/>
            <w:vAlign w:val="center"/>
          </w:tcPr>
          <w:p w14:paraId="7AB466CB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</w:tr>
    </w:tbl>
    <w:p w14:paraId="1AB179AF" w14:textId="77777777" w:rsidR="001201E5" w:rsidRDefault="001201E5" w:rsidP="00960453"/>
    <w:p w14:paraId="01DD0099" w14:textId="77777777" w:rsidR="001201E5" w:rsidRDefault="001201E5" w:rsidP="00960453"/>
    <w:p w14:paraId="2D16E00B" w14:textId="23DB387F" w:rsidR="001201E5" w:rsidRPr="00960453" w:rsidRDefault="001201E5" w:rsidP="001201E5">
      <w:r w:rsidRPr="00960453">
        <w:t xml:space="preserve">6-2 </w:t>
      </w:r>
      <w:r w:rsidR="003B3774">
        <w:rPr>
          <w:rFonts w:hint="eastAsia"/>
        </w:rPr>
        <w:t>本市での</w:t>
      </w:r>
      <w:r w:rsidRPr="00960453">
        <w:t>適用可能性判断</w:t>
      </w:r>
      <w:r w:rsidR="003B3774">
        <w:rPr>
          <w:rFonts w:hint="eastAsia"/>
        </w:rPr>
        <w:t>の</w:t>
      </w:r>
      <w:r w:rsidRPr="00960453">
        <w:t>枠組み（制約との関係整理方法）：</w:t>
      </w:r>
    </w:p>
    <w:p w14:paraId="5F5A7A68" w14:textId="2C3CFC6D" w:rsidR="001201E5" w:rsidRPr="00960453" w:rsidRDefault="001201E5" w:rsidP="00960453"/>
    <w:p w14:paraId="3440F4ED" w14:textId="77777777" w:rsidR="00960453" w:rsidRDefault="00960453">
      <w:pPr>
        <w:widowControl/>
        <w:jc w:val="left"/>
      </w:pPr>
      <w:r>
        <w:br w:type="page"/>
      </w:r>
    </w:p>
    <w:p w14:paraId="33580764" w14:textId="0ED59EFC" w:rsidR="00960453" w:rsidRPr="00960453" w:rsidRDefault="00EC2111" w:rsidP="00960453">
      <w:r>
        <w:lastRenderedPageBreak/>
        <w:pict w14:anchorId="01736599">
          <v:rect id="_x0000_i1032" style="width:0;height:.75pt" o:hrstd="t" o:hrnoshade="t" o:hr="t" fillcolor="#31333f" stroked="f">
            <v:textbox inset="5.85pt,.7pt,5.85pt,.7pt"/>
          </v:rect>
        </w:pict>
      </w:r>
    </w:p>
    <w:p w14:paraId="532057CD" w14:textId="2C1317CF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7. めざす姿（案）・To-Beフロー（案）</w:t>
      </w:r>
    </w:p>
    <w:p w14:paraId="1AD53076" w14:textId="7692F6B4" w:rsidR="00960453" w:rsidRPr="00960453" w:rsidRDefault="00960453" w:rsidP="00960453">
      <w:r w:rsidRPr="00960453">
        <w:t>7-1 作成手法・工程（表</w:t>
      </w:r>
      <w:r w:rsidR="008333FE">
        <w:rPr>
          <w:rFonts w:hint="eastAsia"/>
        </w:rPr>
        <w:t>I</w:t>
      </w:r>
      <w:r w:rsidRPr="00960453">
        <w:t>）</w:t>
      </w:r>
    </w:p>
    <w:p w14:paraId="3FE69018" w14:textId="3788D4A0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表</w:t>
      </w:r>
      <w:r w:rsidR="008333FE">
        <w:rPr>
          <w:rFonts w:hint="eastAsia"/>
          <w:b/>
          <w:bCs/>
        </w:rPr>
        <w:t>I</w:t>
      </w:r>
      <w:r w:rsidRPr="00960453">
        <w:rPr>
          <w:b/>
          <w:bCs/>
        </w:rPr>
        <w:t>：将来像作成の進め方（2時点×分野）【必須】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140"/>
        <w:gridCol w:w="2803"/>
        <w:gridCol w:w="976"/>
        <w:gridCol w:w="1099"/>
      </w:tblGrid>
      <w:tr w:rsidR="006004CA" w:rsidRPr="006004CA" w14:paraId="50FBB998" w14:textId="77777777" w:rsidTr="006004CA">
        <w:trPr>
          <w:tblHeader/>
        </w:trPr>
        <w:tc>
          <w:tcPr>
            <w:tcW w:w="286" w:type="pct"/>
            <w:shd w:val="clear" w:color="auto" w:fill="FFFFFF"/>
            <w:vAlign w:val="center"/>
            <w:hideMark/>
          </w:tcPr>
          <w:p w14:paraId="3C56686F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分野</w:t>
            </w:r>
          </w:p>
        </w:tc>
        <w:tc>
          <w:tcPr>
            <w:tcW w:w="1846" w:type="pct"/>
            <w:shd w:val="clear" w:color="auto" w:fill="FFFFFF"/>
            <w:vAlign w:val="center"/>
            <w:hideMark/>
          </w:tcPr>
          <w:p w14:paraId="59F1333A" w14:textId="6E5D198F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①標準準拠システム移行後：作成手順</w:t>
            </w:r>
            <w:r w:rsidR="00F540AE">
              <w:rPr>
                <w:rFonts w:hint="eastAsia"/>
                <w:b/>
                <w:bCs/>
              </w:rPr>
              <w:t>、レビュー、本市との合意</w:t>
            </w:r>
            <w:r w:rsidR="00F540AE" w:rsidRPr="006004CA">
              <w:rPr>
                <w:b/>
                <w:bCs/>
              </w:rPr>
              <w:t xml:space="preserve"> </w:t>
            </w:r>
          </w:p>
        </w:tc>
        <w:tc>
          <w:tcPr>
            <w:tcW w:w="1648" w:type="pct"/>
            <w:shd w:val="clear" w:color="auto" w:fill="FFFFFF"/>
            <w:vAlign w:val="center"/>
            <w:hideMark/>
          </w:tcPr>
          <w:p w14:paraId="15472E29" w14:textId="77D5BDF5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②2030年度末時点：作成手順</w:t>
            </w:r>
            <w:r w:rsidR="00F540AE">
              <w:rPr>
                <w:rFonts w:hint="eastAsia"/>
                <w:b/>
                <w:bCs/>
              </w:rPr>
              <w:t>、レビュー、本市との合意</w:t>
            </w:r>
          </w:p>
        </w:tc>
        <w:tc>
          <w:tcPr>
            <w:tcW w:w="574" w:type="pct"/>
            <w:shd w:val="clear" w:color="auto" w:fill="FFFFFF"/>
            <w:vAlign w:val="center"/>
            <w:hideMark/>
          </w:tcPr>
          <w:p w14:paraId="66C2988F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主要インプット</w:t>
            </w:r>
          </w:p>
        </w:tc>
        <w:tc>
          <w:tcPr>
            <w:tcW w:w="646" w:type="pct"/>
            <w:shd w:val="clear" w:color="auto" w:fill="FFFFFF"/>
            <w:vAlign w:val="center"/>
            <w:hideMark/>
          </w:tcPr>
          <w:p w14:paraId="52639298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主要アウトプット</w:t>
            </w:r>
          </w:p>
        </w:tc>
      </w:tr>
      <w:tr w:rsidR="006004CA" w:rsidRPr="006004CA" w14:paraId="190644C7" w14:textId="77777777" w:rsidTr="006004CA">
        <w:trPr>
          <w:tblHeader/>
        </w:trPr>
        <w:tc>
          <w:tcPr>
            <w:tcW w:w="286" w:type="pct"/>
            <w:shd w:val="clear" w:color="auto" w:fill="FFFFFF"/>
            <w:vAlign w:val="center"/>
          </w:tcPr>
          <w:p w14:paraId="2A1DD6B9" w14:textId="25FC1EF1" w:rsidR="006004CA" w:rsidRPr="006004CA" w:rsidRDefault="006004CA" w:rsidP="006004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税</w:t>
            </w:r>
          </w:p>
        </w:tc>
        <w:tc>
          <w:tcPr>
            <w:tcW w:w="1846" w:type="pct"/>
            <w:shd w:val="clear" w:color="auto" w:fill="FFFFFF"/>
            <w:vAlign w:val="center"/>
          </w:tcPr>
          <w:p w14:paraId="55C345BB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648" w:type="pct"/>
            <w:shd w:val="clear" w:color="auto" w:fill="FFFFFF"/>
            <w:vAlign w:val="center"/>
          </w:tcPr>
          <w:p w14:paraId="3F56FE8F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FFFFFF"/>
            <w:vAlign w:val="center"/>
          </w:tcPr>
          <w:p w14:paraId="077095CF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14:paraId="052FE238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</w:tr>
      <w:tr w:rsidR="006004CA" w:rsidRPr="006004CA" w14:paraId="1E7A3048" w14:textId="77777777" w:rsidTr="006004CA">
        <w:trPr>
          <w:tblHeader/>
        </w:trPr>
        <w:tc>
          <w:tcPr>
            <w:tcW w:w="286" w:type="pct"/>
            <w:shd w:val="clear" w:color="auto" w:fill="FFFFFF"/>
            <w:vAlign w:val="center"/>
          </w:tcPr>
          <w:p w14:paraId="1018802D" w14:textId="7D22B20D" w:rsidR="006004CA" w:rsidRPr="006004CA" w:rsidRDefault="006004CA" w:rsidP="006004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福祉</w:t>
            </w:r>
          </w:p>
        </w:tc>
        <w:tc>
          <w:tcPr>
            <w:tcW w:w="1846" w:type="pct"/>
            <w:shd w:val="clear" w:color="auto" w:fill="FFFFFF"/>
            <w:vAlign w:val="center"/>
          </w:tcPr>
          <w:p w14:paraId="16FA06CE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648" w:type="pct"/>
            <w:shd w:val="clear" w:color="auto" w:fill="FFFFFF"/>
            <w:vAlign w:val="center"/>
          </w:tcPr>
          <w:p w14:paraId="10E3D91E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FFFFFF"/>
            <w:vAlign w:val="center"/>
          </w:tcPr>
          <w:p w14:paraId="100D03EE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14:paraId="5E5C857F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</w:tr>
      <w:tr w:rsidR="006004CA" w:rsidRPr="006004CA" w14:paraId="5468B010" w14:textId="77777777" w:rsidTr="006004CA">
        <w:trPr>
          <w:tblHeader/>
        </w:trPr>
        <w:tc>
          <w:tcPr>
            <w:tcW w:w="286" w:type="pct"/>
            <w:shd w:val="clear" w:color="auto" w:fill="FFFFFF"/>
            <w:vAlign w:val="center"/>
          </w:tcPr>
          <w:p w14:paraId="54241D19" w14:textId="16255D7F" w:rsidR="006004CA" w:rsidRPr="006004CA" w:rsidRDefault="006004CA" w:rsidP="006004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こども</w:t>
            </w:r>
          </w:p>
        </w:tc>
        <w:tc>
          <w:tcPr>
            <w:tcW w:w="1846" w:type="pct"/>
            <w:shd w:val="clear" w:color="auto" w:fill="FFFFFF"/>
            <w:vAlign w:val="center"/>
          </w:tcPr>
          <w:p w14:paraId="087D30B0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648" w:type="pct"/>
            <w:shd w:val="clear" w:color="auto" w:fill="FFFFFF"/>
            <w:vAlign w:val="center"/>
          </w:tcPr>
          <w:p w14:paraId="45C172EE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FFFFFF"/>
            <w:vAlign w:val="center"/>
          </w:tcPr>
          <w:p w14:paraId="2962E7A2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14:paraId="525CFD27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</w:tr>
      <w:tr w:rsidR="006004CA" w:rsidRPr="006004CA" w14:paraId="376905B3" w14:textId="77777777" w:rsidTr="006004CA">
        <w:trPr>
          <w:tblHeader/>
        </w:trPr>
        <w:tc>
          <w:tcPr>
            <w:tcW w:w="286" w:type="pct"/>
            <w:shd w:val="clear" w:color="auto" w:fill="FFFFFF"/>
            <w:vAlign w:val="center"/>
          </w:tcPr>
          <w:p w14:paraId="21CCB6EC" w14:textId="276EFAEE" w:rsidR="006004CA" w:rsidRPr="006004CA" w:rsidRDefault="006004CA" w:rsidP="006004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</w:tc>
        <w:tc>
          <w:tcPr>
            <w:tcW w:w="1846" w:type="pct"/>
            <w:shd w:val="clear" w:color="auto" w:fill="FFFFFF"/>
            <w:vAlign w:val="center"/>
          </w:tcPr>
          <w:p w14:paraId="459231D5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648" w:type="pct"/>
            <w:shd w:val="clear" w:color="auto" w:fill="FFFFFF"/>
            <w:vAlign w:val="center"/>
          </w:tcPr>
          <w:p w14:paraId="148E97C4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FFFFFF"/>
            <w:vAlign w:val="center"/>
          </w:tcPr>
          <w:p w14:paraId="3D60F672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14:paraId="4BDB4EC0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</w:tr>
      <w:tr w:rsidR="006004CA" w:rsidRPr="006004CA" w14:paraId="279D0243" w14:textId="77777777" w:rsidTr="006004CA">
        <w:trPr>
          <w:tblHeader/>
        </w:trPr>
        <w:tc>
          <w:tcPr>
            <w:tcW w:w="286" w:type="pct"/>
            <w:shd w:val="clear" w:color="auto" w:fill="FFFFFF"/>
            <w:vAlign w:val="center"/>
          </w:tcPr>
          <w:p w14:paraId="267E1534" w14:textId="7535077E" w:rsidR="006004CA" w:rsidRPr="006004CA" w:rsidRDefault="006004CA" w:rsidP="006004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1846" w:type="pct"/>
            <w:shd w:val="clear" w:color="auto" w:fill="FFFFFF"/>
            <w:vAlign w:val="center"/>
          </w:tcPr>
          <w:p w14:paraId="4E002642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648" w:type="pct"/>
            <w:shd w:val="clear" w:color="auto" w:fill="FFFFFF"/>
            <w:vAlign w:val="center"/>
          </w:tcPr>
          <w:p w14:paraId="76C89EEB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574" w:type="pct"/>
            <w:shd w:val="clear" w:color="auto" w:fill="FFFFFF"/>
            <w:vAlign w:val="center"/>
          </w:tcPr>
          <w:p w14:paraId="0985A1A0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14:paraId="66961B2A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</w:tr>
      <w:tr w:rsidR="006004CA" w:rsidRPr="006004CA" w14:paraId="27E78AAD" w14:textId="77777777" w:rsidTr="006004CA">
        <w:tc>
          <w:tcPr>
            <w:tcW w:w="286" w:type="pct"/>
            <w:shd w:val="clear" w:color="auto" w:fill="FFFFFF"/>
            <w:vAlign w:val="center"/>
            <w:hideMark/>
          </w:tcPr>
          <w:p w14:paraId="640BD708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846" w:type="pct"/>
            <w:shd w:val="clear" w:color="auto" w:fill="FFFFFF"/>
            <w:vAlign w:val="center"/>
            <w:hideMark/>
          </w:tcPr>
          <w:p w14:paraId="35452D71" w14:textId="77777777" w:rsidR="006004CA" w:rsidRPr="006004CA" w:rsidRDefault="006004CA" w:rsidP="006004CA"/>
        </w:tc>
        <w:tc>
          <w:tcPr>
            <w:tcW w:w="1648" w:type="pct"/>
            <w:shd w:val="clear" w:color="auto" w:fill="FFFFFF"/>
            <w:vAlign w:val="center"/>
            <w:hideMark/>
          </w:tcPr>
          <w:p w14:paraId="39ED123B" w14:textId="77777777" w:rsidR="006004CA" w:rsidRPr="006004CA" w:rsidRDefault="006004CA" w:rsidP="006004CA"/>
        </w:tc>
        <w:tc>
          <w:tcPr>
            <w:tcW w:w="574" w:type="pct"/>
            <w:shd w:val="clear" w:color="auto" w:fill="FFFFFF"/>
            <w:vAlign w:val="center"/>
            <w:hideMark/>
          </w:tcPr>
          <w:p w14:paraId="56E13487" w14:textId="77777777" w:rsidR="006004CA" w:rsidRPr="006004CA" w:rsidRDefault="006004CA" w:rsidP="006004CA"/>
        </w:tc>
        <w:tc>
          <w:tcPr>
            <w:tcW w:w="646" w:type="pct"/>
            <w:shd w:val="clear" w:color="auto" w:fill="FFFFFF"/>
            <w:vAlign w:val="center"/>
            <w:hideMark/>
          </w:tcPr>
          <w:p w14:paraId="18A909BE" w14:textId="77777777" w:rsidR="006004CA" w:rsidRPr="006004CA" w:rsidRDefault="006004CA" w:rsidP="006004CA"/>
        </w:tc>
      </w:tr>
    </w:tbl>
    <w:p w14:paraId="249ACFBA" w14:textId="77777777" w:rsidR="006004CA" w:rsidRDefault="006004CA" w:rsidP="00960453"/>
    <w:p w14:paraId="699EBB08" w14:textId="77777777" w:rsidR="008333FE" w:rsidRDefault="008333FE" w:rsidP="00960453"/>
    <w:p w14:paraId="042BC439" w14:textId="6A63CE81" w:rsidR="006004CA" w:rsidRPr="00960453" w:rsidRDefault="006004CA" w:rsidP="006004CA">
      <w:r w:rsidRPr="00960453">
        <w:t xml:space="preserve">7-2 To-Be設計方針（視点、データ流れ、運用観点）： </w:t>
      </w:r>
    </w:p>
    <w:p w14:paraId="78342992" w14:textId="77777777" w:rsidR="006004CA" w:rsidRDefault="006004CA" w:rsidP="00960453"/>
    <w:p w14:paraId="289D625B" w14:textId="77777777" w:rsidR="006004CA" w:rsidRDefault="006004CA" w:rsidP="00960453"/>
    <w:p w14:paraId="10318022" w14:textId="77777777" w:rsidR="006004CA" w:rsidRDefault="006004CA" w:rsidP="00960453"/>
    <w:p w14:paraId="2A2E43DE" w14:textId="77777777" w:rsidR="008333FE" w:rsidRDefault="008333FE" w:rsidP="00960453"/>
    <w:p w14:paraId="13A5AA89" w14:textId="77777777" w:rsidR="008333FE" w:rsidRDefault="008333FE" w:rsidP="00960453"/>
    <w:p w14:paraId="7EB94BBF" w14:textId="094515DA" w:rsidR="00960453" w:rsidRDefault="006004CA" w:rsidP="00960453">
      <w:r w:rsidRPr="00960453">
        <w:t>7-3 効果測定（指標設計）の考え方</w:t>
      </w:r>
      <w:r w:rsidR="008333FE">
        <w:rPr>
          <w:rFonts w:hint="eastAsia"/>
        </w:rPr>
        <w:t>：</w:t>
      </w:r>
    </w:p>
    <w:p w14:paraId="0D4653C5" w14:textId="77777777" w:rsidR="006004CA" w:rsidRDefault="006004CA" w:rsidP="00960453"/>
    <w:p w14:paraId="051C77DC" w14:textId="77777777" w:rsidR="006004CA" w:rsidRDefault="006004CA" w:rsidP="00960453"/>
    <w:p w14:paraId="314B5F98" w14:textId="77777777" w:rsidR="008333FE" w:rsidRDefault="008333FE" w:rsidP="00960453"/>
    <w:p w14:paraId="7A11426E" w14:textId="77777777" w:rsidR="008333FE" w:rsidRDefault="008333FE" w:rsidP="00960453"/>
    <w:p w14:paraId="277B0663" w14:textId="77777777" w:rsidR="008333FE" w:rsidRDefault="008333FE" w:rsidP="00960453"/>
    <w:p w14:paraId="0FC5C5B3" w14:textId="331DAED2" w:rsidR="006004CA" w:rsidRPr="00960453" w:rsidRDefault="006004CA" w:rsidP="00960453">
      <w:r w:rsidRPr="00960453">
        <w:t xml:space="preserve">7-4 </w:t>
      </w:r>
      <w:r w:rsidR="008333FE" w:rsidRPr="00476054">
        <w:rPr>
          <w:rFonts w:hint="eastAsia"/>
          <w:sz w:val="20"/>
          <w:szCs w:val="20"/>
        </w:rPr>
        <w:t>課題→解決策（解決方針）→全体のめざす姿へ</w:t>
      </w:r>
      <w:r w:rsidR="00F540AE">
        <w:rPr>
          <w:rFonts w:hint="eastAsia"/>
          <w:sz w:val="20"/>
          <w:szCs w:val="20"/>
        </w:rPr>
        <w:t>まとめていくための</w:t>
      </w:r>
      <w:r w:rsidR="008333FE" w:rsidRPr="00476054">
        <w:rPr>
          <w:rFonts w:hint="eastAsia"/>
          <w:sz w:val="20"/>
          <w:szCs w:val="20"/>
        </w:rPr>
        <w:t>管理方法</w:t>
      </w:r>
      <w:r w:rsidR="008333FE">
        <w:rPr>
          <w:rFonts w:hint="eastAsia"/>
          <w:sz w:val="20"/>
          <w:szCs w:val="20"/>
        </w:rPr>
        <w:t>：</w:t>
      </w:r>
    </w:p>
    <w:p w14:paraId="2F2777B5" w14:textId="77777777" w:rsidR="00960453" w:rsidRDefault="00960453">
      <w:pPr>
        <w:widowControl/>
        <w:jc w:val="left"/>
      </w:pPr>
      <w:r>
        <w:br w:type="page"/>
      </w:r>
    </w:p>
    <w:p w14:paraId="775881B8" w14:textId="3B00F799" w:rsidR="00960453" w:rsidRPr="00960453" w:rsidRDefault="00EC2111" w:rsidP="00960453">
      <w:r>
        <w:lastRenderedPageBreak/>
        <w:pict w14:anchorId="52A1E989">
          <v:rect id="_x0000_i1033" style="width:0;height:.75pt" o:hrstd="t" o:hrnoshade="t" o:hr="t" fillcolor="#31333f" stroked="f">
            <v:textbox inset="5.85pt,.7pt,5.85pt,.7pt"/>
          </v:rect>
        </w:pict>
      </w:r>
    </w:p>
    <w:p w14:paraId="19755D51" w14:textId="77777777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8. Fit＆Gap実施支援（評価：</w:t>
      </w:r>
      <w:proofErr w:type="spellStart"/>
      <w:r w:rsidRPr="00960453">
        <w:rPr>
          <w:b/>
          <w:bCs/>
        </w:rPr>
        <w:t>Fit&amp;Gap</w:t>
      </w:r>
      <w:proofErr w:type="spellEnd"/>
      <w:r w:rsidRPr="00960453">
        <w:rPr>
          <w:b/>
          <w:bCs/>
        </w:rPr>
        <w:t>支援）</w:t>
      </w:r>
    </w:p>
    <w:p w14:paraId="2AF5D981" w14:textId="60A0FC06" w:rsidR="00960453" w:rsidRPr="00960453" w:rsidRDefault="00960453" w:rsidP="00960453">
      <w:r w:rsidRPr="00960453">
        <w:t>8-1 支援方法・論点設計・合意形成（表</w:t>
      </w:r>
      <w:r w:rsidR="008333FE">
        <w:rPr>
          <w:rFonts w:hint="eastAsia"/>
        </w:rPr>
        <w:t>J</w:t>
      </w:r>
      <w:r w:rsidRPr="00960453">
        <w:t>）</w:t>
      </w:r>
    </w:p>
    <w:p w14:paraId="34A5E309" w14:textId="4229C76C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表</w:t>
      </w:r>
      <w:r w:rsidR="008333FE">
        <w:rPr>
          <w:rFonts w:hint="eastAsia"/>
          <w:b/>
          <w:bCs/>
        </w:rPr>
        <w:t>J</w:t>
      </w:r>
      <w:r w:rsidRPr="00960453">
        <w:rPr>
          <w:b/>
          <w:bCs/>
        </w:rPr>
        <w:t>：</w:t>
      </w:r>
      <w:proofErr w:type="spellStart"/>
      <w:r w:rsidRPr="00960453">
        <w:rPr>
          <w:b/>
          <w:bCs/>
        </w:rPr>
        <w:t>Fit&amp;Gap</w:t>
      </w:r>
      <w:proofErr w:type="spellEnd"/>
      <w:r w:rsidRPr="00960453">
        <w:rPr>
          <w:b/>
          <w:bCs/>
        </w:rPr>
        <w:t>実施計画（4対象）【必須】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2800"/>
        <w:gridCol w:w="638"/>
        <w:gridCol w:w="638"/>
        <w:gridCol w:w="901"/>
        <w:gridCol w:w="901"/>
        <w:gridCol w:w="371"/>
      </w:tblGrid>
      <w:tr w:rsidR="006004CA" w:rsidRPr="006004CA" w14:paraId="4844AF6C" w14:textId="77777777" w:rsidTr="006004CA">
        <w:trPr>
          <w:tblHeader/>
        </w:trPr>
        <w:tc>
          <w:tcPr>
            <w:tcW w:w="1326" w:type="pct"/>
            <w:shd w:val="clear" w:color="auto" w:fill="FFFFFF"/>
            <w:vAlign w:val="center"/>
            <w:hideMark/>
          </w:tcPr>
          <w:p w14:paraId="1698D7AD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対象</w:t>
            </w:r>
          </w:p>
        </w:tc>
        <w:tc>
          <w:tcPr>
            <w:tcW w:w="1646" w:type="pct"/>
            <w:shd w:val="clear" w:color="auto" w:fill="FFFFFF"/>
            <w:vAlign w:val="center"/>
            <w:hideMark/>
          </w:tcPr>
          <w:p w14:paraId="0096B675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実施方法（ヒアリング/WS/アンケート等）</w:t>
            </w:r>
          </w:p>
        </w:tc>
        <w:tc>
          <w:tcPr>
            <w:tcW w:w="375" w:type="pct"/>
            <w:shd w:val="clear" w:color="auto" w:fill="FFFFFF"/>
            <w:vAlign w:val="center"/>
            <w:hideMark/>
          </w:tcPr>
          <w:p w14:paraId="30E2593B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主要論点</w:t>
            </w:r>
          </w:p>
        </w:tc>
        <w:tc>
          <w:tcPr>
            <w:tcW w:w="375" w:type="pct"/>
            <w:shd w:val="clear" w:color="auto" w:fill="FFFFFF"/>
            <w:vAlign w:val="center"/>
            <w:hideMark/>
          </w:tcPr>
          <w:p w14:paraId="76860526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参加想定</w:t>
            </w:r>
          </w:p>
        </w:tc>
        <w:tc>
          <w:tcPr>
            <w:tcW w:w="530" w:type="pct"/>
            <w:shd w:val="clear" w:color="auto" w:fill="FFFFFF"/>
            <w:vAlign w:val="center"/>
            <w:hideMark/>
          </w:tcPr>
          <w:p w14:paraId="0E806A8C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アウトプット</w:t>
            </w:r>
          </w:p>
        </w:tc>
        <w:tc>
          <w:tcPr>
            <w:tcW w:w="530" w:type="pct"/>
            <w:shd w:val="clear" w:color="auto" w:fill="FFFFFF"/>
            <w:vAlign w:val="center"/>
            <w:hideMark/>
          </w:tcPr>
          <w:p w14:paraId="6F842FBC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合意の取り方</w:t>
            </w:r>
          </w:p>
        </w:tc>
        <w:tc>
          <w:tcPr>
            <w:tcW w:w="219" w:type="pct"/>
            <w:shd w:val="clear" w:color="auto" w:fill="FFFFFF"/>
            <w:vAlign w:val="center"/>
            <w:hideMark/>
          </w:tcPr>
          <w:p w14:paraId="3D2825F3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備考</w:t>
            </w:r>
          </w:p>
        </w:tc>
      </w:tr>
      <w:tr w:rsidR="006004CA" w:rsidRPr="006004CA" w14:paraId="37EEA387" w14:textId="77777777" w:rsidTr="006004CA">
        <w:tc>
          <w:tcPr>
            <w:tcW w:w="1326" w:type="pct"/>
            <w:shd w:val="clear" w:color="auto" w:fill="FFFFFF"/>
            <w:vAlign w:val="center"/>
            <w:hideMark/>
          </w:tcPr>
          <w:p w14:paraId="0E0A9B67" w14:textId="77777777" w:rsidR="006004CA" w:rsidRPr="006004CA" w:rsidRDefault="006004CA" w:rsidP="006004CA">
            <w:r w:rsidRPr="006004CA">
              <w:t>①標準化移行後めざす姿（案）</w:t>
            </w:r>
          </w:p>
        </w:tc>
        <w:tc>
          <w:tcPr>
            <w:tcW w:w="1646" w:type="pct"/>
            <w:shd w:val="clear" w:color="auto" w:fill="FFFFFF"/>
            <w:vAlign w:val="center"/>
            <w:hideMark/>
          </w:tcPr>
          <w:p w14:paraId="47F877BD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221665C7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504B4E25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7401CCE3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041E0C71" w14:textId="77777777" w:rsidR="006004CA" w:rsidRPr="006004CA" w:rsidRDefault="006004CA" w:rsidP="006004CA"/>
        </w:tc>
        <w:tc>
          <w:tcPr>
            <w:tcW w:w="219" w:type="pct"/>
            <w:shd w:val="clear" w:color="auto" w:fill="FFFFFF"/>
            <w:vAlign w:val="center"/>
            <w:hideMark/>
          </w:tcPr>
          <w:p w14:paraId="0FCFF4CA" w14:textId="77777777" w:rsidR="006004CA" w:rsidRPr="006004CA" w:rsidRDefault="006004CA" w:rsidP="006004CA"/>
        </w:tc>
      </w:tr>
      <w:tr w:rsidR="006004CA" w:rsidRPr="006004CA" w14:paraId="143CEECB" w14:textId="77777777" w:rsidTr="006004CA">
        <w:tc>
          <w:tcPr>
            <w:tcW w:w="1326" w:type="pct"/>
            <w:shd w:val="clear" w:color="auto" w:fill="FFFFFF"/>
            <w:vAlign w:val="center"/>
            <w:hideMark/>
          </w:tcPr>
          <w:p w14:paraId="59044A15" w14:textId="77777777" w:rsidR="006004CA" w:rsidRPr="006004CA" w:rsidRDefault="006004CA" w:rsidP="006004CA">
            <w:r w:rsidRPr="006004CA">
              <w:t>②2030めざす姿（案）</w:t>
            </w:r>
          </w:p>
        </w:tc>
        <w:tc>
          <w:tcPr>
            <w:tcW w:w="1646" w:type="pct"/>
            <w:shd w:val="clear" w:color="auto" w:fill="FFFFFF"/>
            <w:vAlign w:val="center"/>
            <w:hideMark/>
          </w:tcPr>
          <w:p w14:paraId="149AF1E1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173E0DF2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42A9C226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0589FF5B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1A15E77B" w14:textId="77777777" w:rsidR="006004CA" w:rsidRPr="006004CA" w:rsidRDefault="006004CA" w:rsidP="006004CA"/>
        </w:tc>
        <w:tc>
          <w:tcPr>
            <w:tcW w:w="219" w:type="pct"/>
            <w:shd w:val="clear" w:color="auto" w:fill="FFFFFF"/>
            <w:vAlign w:val="center"/>
            <w:hideMark/>
          </w:tcPr>
          <w:p w14:paraId="555E0D9C" w14:textId="77777777" w:rsidR="006004CA" w:rsidRPr="006004CA" w:rsidRDefault="006004CA" w:rsidP="006004CA"/>
        </w:tc>
      </w:tr>
      <w:tr w:rsidR="006004CA" w:rsidRPr="006004CA" w14:paraId="12A59C02" w14:textId="77777777" w:rsidTr="006004CA">
        <w:tc>
          <w:tcPr>
            <w:tcW w:w="1326" w:type="pct"/>
            <w:shd w:val="clear" w:color="auto" w:fill="FFFFFF"/>
            <w:vAlign w:val="center"/>
            <w:hideMark/>
          </w:tcPr>
          <w:p w14:paraId="00A1A26A" w14:textId="77777777" w:rsidR="006004CA" w:rsidRPr="006004CA" w:rsidRDefault="006004CA" w:rsidP="006004CA">
            <w:r w:rsidRPr="006004CA">
              <w:t>③標準化移行後To-Be（案）</w:t>
            </w:r>
          </w:p>
        </w:tc>
        <w:tc>
          <w:tcPr>
            <w:tcW w:w="1646" w:type="pct"/>
            <w:shd w:val="clear" w:color="auto" w:fill="FFFFFF"/>
            <w:vAlign w:val="center"/>
            <w:hideMark/>
          </w:tcPr>
          <w:p w14:paraId="53E0669E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62CD9862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045BDCDE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5334EE63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30AA3F95" w14:textId="77777777" w:rsidR="006004CA" w:rsidRPr="006004CA" w:rsidRDefault="006004CA" w:rsidP="006004CA"/>
        </w:tc>
        <w:tc>
          <w:tcPr>
            <w:tcW w:w="219" w:type="pct"/>
            <w:shd w:val="clear" w:color="auto" w:fill="FFFFFF"/>
            <w:vAlign w:val="center"/>
            <w:hideMark/>
          </w:tcPr>
          <w:p w14:paraId="0E55F506" w14:textId="77777777" w:rsidR="006004CA" w:rsidRPr="006004CA" w:rsidRDefault="006004CA" w:rsidP="006004CA"/>
        </w:tc>
      </w:tr>
      <w:tr w:rsidR="006004CA" w:rsidRPr="006004CA" w14:paraId="7E05336B" w14:textId="77777777" w:rsidTr="006004CA">
        <w:tc>
          <w:tcPr>
            <w:tcW w:w="1326" w:type="pct"/>
            <w:shd w:val="clear" w:color="auto" w:fill="FFFFFF"/>
            <w:vAlign w:val="center"/>
            <w:hideMark/>
          </w:tcPr>
          <w:p w14:paraId="765EAE5F" w14:textId="77777777" w:rsidR="006004CA" w:rsidRPr="006004CA" w:rsidRDefault="006004CA" w:rsidP="006004CA">
            <w:r w:rsidRPr="006004CA">
              <w:t>④2030To-Be（案）</w:t>
            </w:r>
          </w:p>
        </w:tc>
        <w:tc>
          <w:tcPr>
            <w:tcW w:w="1646" w:type="pct"/>
            <w:shd w:val="clear" w:color="auto" w:fill="FFFFFF"/>
            <w:vAlign w:val="center"/>
            <w:hideMark/>
          </w:tcPr>
          <w:p w14:paraId="295474D0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2812249C" w14:textId="77777777" w:rsidR="006004CA" w:rsidRPr="006004CA" w:rsidRDefault="006004CA" w:rsidP="006004CA"/>
        </w:tc>
        <w:tc>
          <w:tcPr>
            <w:tcW w:w="375" w:type="pct"/>
            <w:shd w:val="clear" w:color="auto" w:fill="FFFFFF"/>
            <w:vAlign w:val="center"/>
            <w:hideMark/>
          </w:tcPr>
          <w:p w14:paraId="5B132E5E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09E6A0BF" w14:textId="77777777" w:rsidR="006004CA" w:rsidRPr="006004CA" w:rsidRDefault="006004CA" w:rsidP="006004CA"/>
        </w:tc>
        <w:tc>
          <w:tcPr>
            <w:tcW w:w="530" w:type="pct"/>
            <w:shd w:val="clear" w:color="auto" w:fill="FFFFFF"/>
            <w:vAlign w:val="center"/>
            <w:hideMark/>
          </w:tcPr>
          <w:p w14:paraId="6FB175A2" w14:textId="77777777" w:rsidR="006004CA" w:rsidRPr="006004CA" w:rsidRDefault="006004CA" w:rsidP="006004CA"/>
        </w:tc>
        <w:tc>
          <w:tcPr>
            <w:tcW w:w="219" w:type="pct"/>
            <w:shd w:val="clear" w:color="auto" w:fill="FFFFFF"/>
            <w:vAlign w:val="center"/>
            <w:hideMark/>
          </w:tcPr>
          <w:p w14:paraId="05FAB52D" w14:textId="77777777" w:rsidR="006004CA" w:rsidRPr="006004CA" w:rsidRDefault="006004CA" w:rsidP="006004CA"/>
        </w:tc>
      </w:tr>
    </w:tbl>
    <w:p w14:paraId="2BAE2316" w14:textId="77777777" w:rsidR="006004CA" w:rsidRDefault="006004CA" w:rsidP="00960453"/>
    <w:p w14:paraId="401CE759" w14:textId="77777777" w:rsidR="003B3774" w:rsidRDefault="003B3774" w:rsidP="00960453"/>
    <w:p w14:paraId="5CBC9B1D" w14:textId="77777777" w:rsidR="003B3774" w:rsidRDefault="003B3774" w:rsidP="00960453"/>
    <w:p w14:paraId="3E241A8B" w14:textId="47393124" w:rsidR="006004CA" w:rsidRPr="00960453" w:rsidRDefault="006004CA" w:rsidP="00960453">
      <w:r w:rsidRPr="00960453">
        <w:t xml:space="preserve">8-2 </w:t>
      </w:r>
      <w:r w:rsidR="003B3774" w:rsidRPr="004541E6">
        <w:rPr>
          <w:sz w:val="20"/>
          <w:szCs w:val="20"/>
        </w:rPr>
        <w:t>DXで実現を希望する機能・要件を解決策と紐づけて管理する方法</w:t>
      </w:r>
      <w:r w:rsidR="003B3774">
        <w:rPr>
          <w:rFonts w:hint="eastAsia"/>
        </w:rPr>
        <w:t>：</w:t>
      </w:r>
    </w:p>
    <w:p w14:paraId="5862894E" w14:textId="77777777" w:rsidR="00960453" w:rsidRDefault="00960453">
      <w:pPr>
        <w:widowControl/>
        <w:jc w:val="left"/>
      </w:pPr>
      <w:r>
        <w:br w:type="page"/>
      </w:r>
    </w:p>
    <w:p w14:paraId="6FF39F82" w14:textId="18282D67" w:rsidR="00960453" w:rsidRPr="00960453" w:rsidRDefault="00EC2111" w:rsidP="00960453">
      <w:r>
        <w:lastRenderedPageBreak/>
        <w:pict w14:anchorId="203DD465">
          <v:rect id="_x0000_i1034" style="width:0;height:.75pt" o:hrstd="t" o:hrnoshade="t" o:hr="t" fillcolor="#31333f" stroked="f">
            <v:textbox inset="5.85pt,.7pt,5.85pt,.7pt"/>
          </v:rect>
        </w:pict>
      </w:r>
    </w:p>
    <w:p w14:paraId="703B4159" w14:textId="77777777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9. DX推進提案書の作成（評価：DX推進提案書）</w:t>
      </w:r>
    </w:p>
    <w:p w14:paraId="3841A8CB" w14:textId="0606726E" w:rsidR="00960453" w:rsidRPr="00960453" w:rsidRDefault="00960453" w:rsidP="00960453">
      <w:r w:rsidRPr="00960453">
        <w:t>9-1 構成案（表</w:t>
      </w:r>
      <w:r w:rsidR="008333FE">
        <w:rPr>
          <w:rFonts w:hint="eastAsia"/>
        </w:rPr>
        <w:t>K</w:t>
      </w:r>
      <w:r w:rsidRPr="00960453">
        <w:t>）</w:t>
      </w:r>
    </w:p>
    <w:p w14:paraId="49F54F4F" w14:textId="76AC8D70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表</w:t>
      </w:r>
      <w:r w:rsidR="008333FE">
        <w:rPr>
          <w:rFonts w:hint="eastAsia"/>
          <w:b/>
          <w:bCs/>
        </w:rPr>
        <w:t>K</w:t>
      </w:r>
      <w:r w:rsidRPr="00960453">
        <w:rPr>
          <w:b/>
          <w:bCs/>
        </w:rPr>
        <w:t>：DX推進提案書 目次（分野共通）【必須】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070"/>
        <w:gridCol w:w="2066"/>
        <w:gridCol w:w="4796"/>
      </w:tblGrid>
      <w:tr w:rsidR="006004CA" w:rsidRPr="006004CA" w14:paraId="18968BD3" w14:textId="77777777" w:rsidTr="006004CA">
        <w:trPr>
          <w:tblHeader/>
        </w:trPr>
        <w:tc>
          <w:tcPr>
            <w:tcW w:w="336" w:type="pct"/>
            <w:shd w:val="clear" w:color="auto" w:fill="FFFFFF"/>
            <w:vAlign w:val="center"/>
            <w:hideMark/>
          </w:tcPr>
          <w:p w14:paraId="08A78A71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章</w:t>
            </w:r>
          </w:p>
        </w:tc>
        <w:tc>
          <w:tcPr>
            <w:tcW w:w="629" w:type="pct"/>
            <w:shd w:val="clear" w:color="auto" w:fill="FFFFFF"/>
            <w:vAlign w:val="center"/>
            <w:hideMark/>
          </w:tcPr>
          <w:p w14:paraId="1E76B94A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内容</w:t>
            </w:r>
          </w:p>
        </w:tc>
        <w:tc>
          <w:tcPr>
            <w:tcW w:w="1215" w:type="pct"/>
            <w:shd w:val="clear" w:color="auto" w:fill="FFFFFF"/>
            <w:vAlign w:val="center"/>
            <w:hideMark/>
          </w:tcPr>
          <w:p w14:paraId="4BAF141D" w14:textId="77777777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更新単位</w:t>
            </w:r>
          </w:p>
        </w:tc>
        <w:tc>
          <w:tcPr>
            <w:tcW w:w="2819" w:type="pct"/>
            <w:shd w:val="clear" w:color="auto" w:fill="FFFFFF"/>
            <w:vAlign w:val="center"/>
            <w:hideMark/>
          </w:tcPr>
          <w:p w14:paraId="16A37A46" w14:textId="7A31C9F4" w:rsidR="006004CA" w:rsidRPr="006004CA" w:rsidRDefault="006004CA" w:rsidP="006004CA">
            <w:pPr>
              <w:rPr>
                <w:b/>
                <w:bCs/>
              </w:rPr>
            </w:pPr>
            <w:r w:rsidRPr="006004CA">
              <w:rPr>
                <w:b/>
                <w:bCs/>
              </w:rPr>
              <w:t>履歴</w:t>
            </w:r>
            <w:r w:rsidR="00F540AE">
              <w:rPr>
                <w:rFonts w:hint="eastAsia"/>
                <w:b/>
                <w:bCs/>
              </w:rPr>
              <w:t>及び</w:t>
            </w:r>
            <w:r w:rsidRPr="006004CA">
              <w:rPr>
                <w:b/>
                <w:bCs/>
              </w:rPr>
              <w:t>前提管理の方法</w:t>
            </w:r>
          </w:p>
        </w:tc>
      </w:tr>
      <w:tr w:rsidR="006004CA" w:rsidRPr="006004CA" w14:paraId="4C34BB65" w14:textId="77777777" w:rsidTr="006004CA">
        <w:trPr>
          <w:tblHeader/>
        </w:trPr>
        <w:tc>
          <w:tcPr>
            <w:tcW w:w="336" w:type="pct"/>
            <w:shd w:val="clear" w:color="auto" w:fill="FFFFFF"/>
            <w:vAlign w:val="center"/>
          </w:tcPr>
          <w:p w14:paraId="6A55F0C2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29" w:type="pct"/>
            <w:shd w:val="clear" w:color="auto" w:fill="FFFFFF"/>
            <w:vAlign w:val="center"/>
          </w:tcPr>
          <w:p w14:paraId="7E0237BC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1215" w:type="pct"/>
            <w:shd w:val="clear" w:color="auto" w:fill="FFFFFF"/>
            <w:vAlign w:val="center"/>
          </w:tcPr>
          <w:p w14:paraId="362131C4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2819" w:type="pct"/>
            <w:shd w:val="clear" w:color="auto" w:fill="FFFFFF"/>
            <w:vAlign w:val="center"/>
          </w:tcPr>
          <w:p w14:paraId="327EF975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</w:tr>
      <w:tr w:rsidR="006004CA" w:rsidRPr="006004CA" w14:paraId="320E9FA7" w14:textId="77777777" w:rsidTr="006004CA">
        <w:tc>
          <w:tcPr>
            <w:tcW w:w="336" w:type="pct"/>
            <w:shd w:val="clear" w:color="auto" w:fill="FFFFFF"/>
            <w:vAlign w:val="center"/>
            <w:hideMark/>
          </w:tcPr>
          <w:p w14:paraId="627EE090" w14:textId="77777777" w:rsidR="006004CA" w:rsidRPr="006004CA" w:rsidRDefault="006004CA" w:rsidP="006004CA">
            <w:pPr>
              <w:rPr>
                <w:b/>
                <w:bCs/>
              </w:rPr>
            </w:pPr>
          </w:p>
        </w:tc>
        <w:tc>
          <w:tcPr>
            <w:tcW w:w="629" w:type="pct"/>
            <w:shd w:val="clear" w:color="auto" w:fill="FFFFFF"/>
            <w:vAlign w:val="center"/>
            <w:hideMark/>
          </w:tcPr>
          <w:p w14:paraId="3879D605" w14:textId="77777777" w:rsidR="006004CA" w:rsidRPr="006004CA" w:rsidRDefault="006004CA" w:rsidP="006004CA"/>
        </w:tc>
        <w:tc>
          <w:tcPr>
            <w:tcW w:w="1215" w:type="pct"/>
            <w:shd w:val="clear" w:color="auto" w:fill="FFFFFF"/>
            <w:vAlign w:val="center"/>
            <w:hideMark/>
          </w:tcPr>
          <w:p w14:paraId="35145243" w14:textId="77777777" w:rsidR="006004CA" w:rsidRPr="006004CA" w:rsidRDefault="006004CA" w:rsidP="006004CA"/>
        </w:tc>
        <w:tc>
          <w:tcPr>
            <w:tcW w:w="2819" w:type="pct"/>
            <w:shd w:val="clear" w:color="auto" w:fill="FFFFFF"/>
            <w:vAlign w:val="center"/>
            <w:hideMark/>
          </w:tcPr>
          <w:p w14:paraId="67A4A303" w14:textId="77777777" w:rsidR="006004CA" w:rsidRPr="006004CA" w:rsidRDefault="006004CA" w:rsidP="006004CA"/>
        </w:tc>
      </w:tr>
    </w:tbl>
    <w:p w14:paraId="1C4EAF20" w14:textId="77777777" w:rsidR="006004CA" w:rsidRDefault="006004CA" w:rsidP="00960453"/>
    <w:p w14:paraId="6E429E75" w14:textId="77777777" w:rsidR="006004CA" w:rsidRDefault="006004CA" w:rsidP="00960453"/>
    <w:p w14:paraId="1BC8DC87" w14:textId="77777777" w:rsidR="006004CA" w:rsidRDefault="006004CA" w:rsidP="00960453"/>
    <w:p w14:paraId="3FCA6662" w14:textId="02B63EA1" w:rsidR="006004CA" w:rsidRPr="00960453" w:rsidRDefault="006004CA" w:rsidP="006004CA">
      <w:r w:rsidRPr="00960453">
        <w:t xml:space="preserve">9-2 </w:t>
      </w:r>
      <w:r w:rsidR="00F540AE">
        <w:rPr>
          <w:rFonts w:hint="eastAsia"/>
        </w:rPr>
        <w:t>職員での継続更新可能な</w:t>
      </w:r>
      <w:r w:rsidRPr="00960453">
        <w:t>設計（更新単位・履歴・前提管理）：</w:t>
      </w:r>
    </w:p>
    <w:p w14:paraId="19C543E5" w14:textId="77777777" w:rsidR="006004CA" w:rsidRPr="00960453" w:rsidRDefault="006004CA" w:rsidP="00960453"/>
    <w:p w14:paraId="1D07FB73" w14:textId="34356DA5" w:rsidR="002A7DAD" w:rsidRDefault="002A7DAD">
      <w:pPr>
        <w:widowControl/>
        <w:jc w:val="left"/>
      </w:pPr>
    </w:p>
    <w:p w14:paraId="4A7F8F53" w14:textId="1AAA3E92" w:rsidR="006004CA" w:rsidRDefault="006004CA">
      <w:pPr>
        <w:widowControl/>
        <w:jc w:val="left"/>
      </w:pPr>
      <w:r>
        <w:br w:type="page"/>
      </w:r>
    </w:p>
    <w:p w14:paraId="3AF3B922" w14:textId="29DCF74D" w:rsidR="00960453" w:rsidRPr="00960453" w:rsidRDefault="00EC2111" w:rsidP="00960453">
      <w:r>
        <w:lastRenderedPageBreak/>
        <w:pict w14:anchorId="3AE07451">
          <v:rect id="_x0000_i1035" style="width:0;height:.75pt" o:hrstd="t" o:hrnoshade="t" o:hr="t" fillcolor="#31333f" stroked="f">
            <v:textbox inset="5.85pt,.7pt,5.85pt,.7pt"/>
          </v:rect>
        </w:pict>
      </w:r>
    </w:p>
    <w:p w14:paraId="33122432" w14:textId="77777777" w:rsidR="00960453" w:rsidRPr="00960453" w:rsidRDefault="00960453" w:rsidP="00960453">
      <w:pPr>
        <w:rPr>
          <w:b/>
          <w:bCs/>
        </w:rPr>
      </w:pPr>
      <w:r w:rsidRPr="00960453">
        <w:rPr>
          <w:b/>
          <w:bCs/>
        </w:rPr>
        <w:t>10. 付録（任意）</w:t>
      </w:r>
    </w:p>
    <w:p w14:paraId="264DEB81" w14:textId="77777777" w:rsidR="006004CA" w:rsidRDefault="00960453" w:rsidP="00960453">
      <w:r w:rsidRPr="00960453">
        <w:t xml:space="preserve">10-1 用語集（略語定義）： </w:t>
      </w:r>
    </w:p>
    <w:p w14:paraId="26234012" w14:textId="77777777" w:rsidR="006004CA" w:rsidRDefault="006004CA" w:rsidP="00960453"/>
    <w:p w14:paraId="757F4207" w14:textId="77777777" w:rsidR="006004CA" w:rsidRDefault="006004CA" w:rsidP="00960453"/>
    <w:p w14:paraId="78FE1021" w14:textId="77777777" w:rsidR="006004CA" w:rsidRDefault="006004CA" w:rsidP="00960453"/>
    <w:p w14:paraId="1A2356E5" w14:textId="77777777" w:rsidR="006004CA" w:rsidRDefault="006004CA" w:rsidP="00960453"/>
    <w:p w14:paraId="3E1D7420" w14:textId="77777777" w:rsidR="006004CA" w:rsidRDefault="006004CA" w:rsidP="00960453"/>
    <w:p w14:paraId="20AF760C" w14:textId="77777777" w:rsidR="006004CA" w:rsidRDefault="006004CA" w:rsidP="00960453"/>
    <w:p w14:paraId="58F81531" w14:textId="77777777" w:rsidR="006004CA" w:rsidRDefault="006004CA" w:rsidP="00960453"/>
    <w:p w14:paraId="5A0359A5" w14:textId="06507DD5" w:rsidR="00960453" w:rsidRPr="00960453" w:rsidRDefault="00960453" w:rsidP="00960453">
      <w:r w:rsidRPr="00960453">
        <w:t>10-2 参照資料一覧：</w:t>
      </w:r>
    </w:p>
    <w:p w14:paraId="26D11E3E" w14:textId="77777777" w:rsidR="00DC6897" w:rsidRDefault="00DC6897"/>
    <w:p w14:paraId="1974F888" w14:textId="77777777" w:rsidR="00E07DD1" w:rsidRDefault="00E07DD1"/>
    <w:p w14:paraId="414A328E" w14:textId="77777777" w:rsidR="00E07DD1" w:rsidRDefault="00E07DD1"/>
    <w:p w14:paraId="5FD0C38D" w14:textId="77777777" w:rsidR="00E07DD1" w:rsidRDefault="00E07DD1"/>
    <w:p w14:paraId="5DBF70FC" w14:textId="77777777" w:rsidR="00E07DD1" w:rsidRDefault="00E07DD1"/>
    <w:p w14:paraId="04D951F4" w14:textId="77777777" w:rsidR="00E07DD1" w:rsidRDefault="00E07DD1"/>
    <w:p w14:paraId="7BB02FBB" w14:textId="77777777" w:rsidR="00E07DD1" w:rsidRDefault="00E07DD1"/>
    <w:p w14:paraId="4DFCA6E2" w14:textId="77777777" w:rsidR="00E07DD1" w:rsidRDefault="00E07DD1"/>
    <w:p w14:paraId="0528ECC5" w14:textId="77777777" w:rsidR="00E07DD1" w:rsidRDefault="00E07DD1"/>
    <w:p w14:paraId="17941D83" w14:textId="77777777" w:rsidR="00E07DD1" w:rsidRDefault="00E07DD1"/>
    <w:p w14:paraId="44986765" w14:textId="77777777" w:rsidR="00E07DD1" w:rsidRDefault="00E07DD1"/>
    <w:p w14:paraId="5672C68A" w14:textId="77777777" w:rsidR="00E07DD1" w:rsidRDefault="00E07DD1"/>
    <w:p w14:paraId="49398629" w14:textId="77777777" w:rsidR="00E07DD1" w:rsidRDefault="00E07DD1"/>
    <w:p w14:paraId="326E3EE2" w14:textId="77777777" w:rsidR="00E07DD1" w:rsidRDefault="00E07DD1"/>
    <w:p w14:paraId="290F9392" w14:textId="77777777" w:rsidR="00E07DD1" w:rsidRDefault="00E07DD1"/>
    <w:p w14:paraId="031C009C" w14:textId="77777777" w:rsidR="00E07DD1" w:rsidRDefault="00E07DD1"/>
    <w:p w14:paraId="7104B1C0" w14:textId="77777777" w:rsidR="00E07DD1" w:rsidRDefault="00E07DD1"/>
    <w:p w14:paraId="6C546AB4" w14:textId="77777777" w:rsidR="00E07DD1" w:rsidRDefault="00E07DD1"/>
    <w:p w14:paraId="59BE9ADD" w14:textId="77777777" w:rsidR="00E07DD1" w:rsidRDefault="00E07DD1"/>
    <w:p w14:paraId="6534F988" w14:textId="77777777" w:rsidR="00E07DD1" w:rsidRDefault="00E07DD1"/>
    <w:p w14:paraId="41E957D2" w14:textId="77777777" w:rsidR="00E07DD1" w:rsidRDefault="00E07DD1"/>
    <w:p w14:paraId="7B12F050" w14:textId="77777777" w:rsidR="00E07DD1" w:rsidRDefault="00E07DD1"/>
    <w:p w14:paraId="5799067F" w14:textId="77777777" w:rsidR="00E07DD1" w:rsidRDefault="00E07DD1"/>
    <w:p w14:paraId="702A68AA" w14:textId="77777777" w:rsidR="00E07DD1" w:rsidRDefault="00E07DD1"/>
    <w:p w14:paraId="24E4FB52" w14:textId="77777777" w:rsidR="00E07DD1" w:rsidRDefault="00E07DD1"/>
    <w:p w14:paraId="781AE176" w14:textId="77777777" w:rsidR="00E07DD1" w:rsidRDefault="00E07DD1"/>
    <w:p w14:paraId="378DD7BF" w14:textId="77777777" w:rsidR="00897829" w:rsidRDefault="00897829"/>
    <w:p w14:paraId="5EA2D8D9" w14:textId="77777777" w:rsidR="00897829" w:rsidRDefault="00897829"/>
    <w:p w14:paraId="66119458" w14:textId="77777777" w:rsidR="00897829" w:rsidRDefault="00897829"/>
    <w:p w14:paraId="5DD12FCC" w14:textId="77777777" w:rsidR="00897829" w:rsidRDefault="00897829"/>
    <w:p w14:paraId="17C9AAEF" w14:textId="77777777" w:rsidR="00897829" w:rsidRDefault="00897829"/>
    <w:p w14:paraId="14655271" w14:textId="77777777" w:rsidR="00897829" w:rsidRDefault="00897829"/>
    <w:p w14:paraId="5BB77551" w14:textId="77777777" w:rsidR="00897829" w:rsidRDefault="00897829"/>
    <w:p w14:paraId="676CD0A6" w14:textId="77777777" w:rsidR="00897829" w:rsidRDefault="00897829"/>
    <w:p w14:paraId="5058C5F3" w14:textId="77777777" w:rsidR="00897829" w:rsidRDefault="00897829"/>
    <w:p w14:paraId="0DD5E900" w14:textId="77777777" w:rsidR="00E07DD1" w:rsidRDefault="00E07DD1" w:rsidP="00897829">
      <w:pPr>
        <w:jc w:val="center"/>
      </w:pPr>
      <w:r w:rsidRPr="00E07DD1">
        <w:t>令和８年度大阪市DX戦略推進施策伴走支援業務委託 プロジェクト計画書</w:t>
      </w:r>
    </w:p>
    <w:p w14:paraId="3EA0338B" w14:textId="77777777" w:rsidR="007D2219" w:rsidRDefault="007D2219" w:rsidP="00E07DD1"/>
    <w:p w14:paraId="691E0FF2" w14:textId="77777777" w:rsidR="00897829" w:rsidRDefault="00897829" w:rsidP="00E07DD1"/>
    <w:p w14:paraId="315809A6" w14:textId="77777777" w:rsidR="00897829" w:rsidRDefault="00897829" w:rsidP="00E07DD1"/>
    <w:p w14:paraId="0291DDDD" w14:textId="77777777" w:rsidR="00897829" w:rsidRDefault="00897829" w:rsidP="00E07DD1"/>
    <w:p w14:paraId="5DC410B0" w14:textId="77777777" w:rsidR="00897829" w:rsidRPr="00E07DD1" w:rsidRDefault="00897829" w:rsidP="00E07DD1"/>
    <w:p w14:paraId="75736C15" w14:textId="77777777" w:rsidR="007D2219" w:rsidRDefault="007D2219">
      <w:pPr>
        <w:widowControl/>
        <w:jc w:val="left"/>
      </w:pPr>
      <w:r>
        <w:br w:type="page"/>
      </w:r>
    </w:p>
    <w:p w14:paraId="71CB778D" w14:textId="22E63B08" w:rsidR="00E07DD1" w:rsidRPr="00E07DD1" w:rsidRDefault="00EC2111" w:rsidP="00E07DD1">
      <w:r>
        <w:lastRenderedPageBreak/>
        <w:pict w14:anchorId="17CF2864">
          <v:rect id="_x0000_i1036" style="width:0;height:.75pt" o:hrstd="t" o:hrnoshade="t" o:hr="t" fillcolor="#31333f" stroked="f">
            <v:textbox inset="5.85pt,.7pt,5.85pt,.7pt"/>
          </v:rect>
        </w:pict>
      </w:r>
    </w:p>
    <w:p w14:paraId="25B64D5E" w14:textId="77777777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1. 計画書サマリー</w:t>
      </w:r>
    </w:p>
    <w:p w14:paraId="5DC2CD6A" w14:textId="623A5592" w:rsidR="00E07DD1" w:rsidRPr="00E07DD1" w:rsidRDefault="00E07DD1" w:rsidP="00E07DD1">
      <w:r w:rsidRPr="00E07DD1">
        <w:t>目的</w:t>
      </w:r>
      <w:r w:rsidR="00E61787">
        <w:rPr>
          <w:rFonts w:hint="eastAsia"/>
        </w:rPr>
        <w:t>、</w:t>
      </w:r>
      <w:r w:rsidRPr="00E07DD1">
        <w:t>成果物</w:t>
      </w:r>
      <w:r w:rsidR="00E61787">
        <w:rPr>
          <w:rFonts w:hint="eastAsia"/>
        </w:rPr>
        <w:t>、</w:t>
      </w:r>
      <w:r w:rsidRPr="00E07DD1">
        <w:t>体制</w:t>
      </w:r>
      <w:r w:rsidR="00E61787">
        <w:rPr>
          <w:rFonts w:hint="eastAsia"/>
        </w:rPr>
        <w:t>、</w:t>
      </w:r>
      <w:r w:rsidRPr="00E07DD1">
        <w:t>主要マイルストーン：</w:t>
      </w:r>
    </w:p>
    <w:p w14:paraId="56E145C4" w14:textId="77777777" w:rsidR="007D2219" w:rsidRDefault="007D2219">
      <w:pPr>
        <w:widowControl/>
        <w:jc w:val="left"/>
      </w:pPr>
      <w:r>
        <w:br w:type="page"/>
      </w:r>
    </w:p>
    <w:p w14:paraId="154F332D" w14:textId="68065B16" w:rsidR="00E07DD1" w:rsidRPr="00E07DD1" w:rsidRDefault="00EC2111" w:rsidP="00E07DD1">
      <w:r>
        <w:lastRenderedPageBreak/>
        <w:pict w14:anchorId="014D4632">
          <v:rect id="_x0000_i1037" style="width:0;height:.75pt" o:hrstd="t" o:hrnoshade="t" o:hr="t" fillcolor="#31333f" stroked="f">
            <v:textbox inset="5.85pt,.7pt,5.85pt,.7pt"/>
          </v:rect>
        </w:pict>
      </w:r>
    </w:p>
    <w:p w14:paraId="1A6B0CC2" w14:textId="77777777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2. スケジュール</w:t>
      </w:r>
    </w:p>
    <w:p w14:paraId="17D525ED" w14:textId="2D5E5861" w:rsidR="00E07DD1" w:rsidRPr="00E07DD1" w:rsidRDefault="00E07DD1" w:rsidP="00E07DD1">
      <w:r w:rsidRPr="00E07DD1">
        <w:t>2-1 WBS（表</w:t>
      </w:r>
      <w:r w:rsidR="00897829">
        <w:rPr>
          <w:rFonts w:hint="eastAsia"/>
        </w:rPr>
        <w:t>L</w:t>
      </w:r>
      <w:r w:rsidRPr="00E07DD1">
        <w:t>）</w:t>
      </w:r>
    </w:p>
    <w:p w14:paraId="53DD45A8" w14:textId="4D20F345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表</w:t>
      </w:r>
      <w:r w:rsidR="00897829">
        <w:rPr>
          <w:rFonts w:hint="eastAsia"/>
          <w:b/>
          <w:bCs/>
        </w:rPr>
        <w:t>L</w:t>
      </w:r>
      <w:r w:rsidRPr="00E07DD1">
        <w:rPr>
          <w:b/>
          <w:bCs/>
        </w:rPr>
        <w:t>：WBS（レベル2～3）【必須】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755"/>
        <w:gridCol w:w="755"/>
        <w:gridCol w:w="1106"/>
        <w:gridCol w:w="755"/>
        <w:gridCol w:w="2677"/>
        <w:gridCol w:w="1621"/>
      </w:tblGrid>
      <w:tr w:rsidR="007D2219" w:rsidRPr="007D2219" w14:paraId="32449888" w14:textId="77777777" w:rsidTr="007D2219">
        <w:trPr>
          <w:tblHeader/>
        </w:trPr>
        <w:tc>
          <w:tcPr>
            <w:tcW w:w="491" w:type="pct"/>
            <w:shd w:val="clear" w:color="auto" w:fill="FFFFFF"/>
            <w:vAlign w:val="center"/>
            <w:hideMark/>
          </w:tcPr>
          <w:p w14:paraId="34216DB7" w14:textId="77777777" w:rsidR="007D2219" w:rsidRPr="007D2219" w:rsidRDefault="007D2219" w:rsidP="007D2219">
            <w:pPr>
              <w:rPr>
                <w:b/>
                <w:bCs/>
              </w:rPr>
            </w:pPr>
            <w:r w:rsidRPr="007D2219">
              <w:rPr>
                <w:b/>
                <w:bCs/>
              </w:rPr>
              <w:t>WBS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017AD8A8" w14:textId="77777777" w:rsidR="007D2219" w:rsidRPr="007D2219" w:rsidRDefault="007D2219" w:rsidP="007D2219">
            <w:pPr>
              <w:rPr>
                <w:b/>
                <w:bCs/>
              </w:rPr>
            </w:pPr>
            <w:r w:rsidRPr="007D2219">
              <w:rPr>
                <w:b/>
                <w:bCs/>
              </w:rPr>
              <w:t>作業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60D649F8" w14:textId="77777777" w:rsidR="007D2219" w:rsidRPr="007D2219" w:rsidRDefault="007D2219" w:rsidP="007D2219">
            <w:pPr>
              <w:rPr>
                <w:b/>
                <w:bCs/>
              </w:rPr>
            </w:pPr>
            <w:r w:rsidRPr="007D2219">
              <w:rPr>
                <w:b/>
                <w:bCs/>
              </w:rPr>
              <w:t>期間</w:t>
            </w: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14:paraId="17E09DFE" w14:textId="77777777" w:rsidR="007D2219" w:rsidRPr="007D2219" w:rsidRDefault="007D2219" w:rsidP="007D2219">
            <w:pPr>
              <w:rPr>
                <w:b/>
                <w:bCs/>
              </w:rPr>
            </w:pPr>
            <w:r w:rsidRPr="007D2219">
              <w:rPr>
                <w:b/>
                <w:bCs/>
              </w:rPr>
              <w:t>成果物</w:t>
            </w: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1F19D19F" w14:textId="77777777" w:rsidR="007D2219" w:rsidRPr="007D2219" w:rsidRDefault="007D2219" w:rsidP="007D2219">
            <w:pPr>
              <w:rPr>
                <w:b/>
                <w:bCs/>
              </w:rPr>
            </w:pPr>
            <w:r w:rsidRPr="007D2219">
              <w:rPr>
                <w:b/>
                <w:bCs/>
              </w:rPr>
              <w:t>担当</w:t>
            </w:r>
          </w:p>
        </w:tc>
        <w:tc>
          <w:tcPr>
            <w:tcW w:w="1574" w:type="pct"/>
            <w:shd w:val="clear" w:color="auto" w:fill="FFFFFF"/>
            <w:vAlign w:val="center"/>
            <w:hideMark/>
          </w:tcPr>
          <w:p w14:paraId="3C8B8B04" w14:textId="77777777" w:rsidR="007D2219" w:rsidRPr="007D2219" w:rsidRDefault="007D2219" w:rsidP="007D2219">
            <w:pPr>
              <w:rPr>
                <w:b/>
                <w:bCs/>
              </w:rPr>
            </w:pPr>
            <w:r w:rsidRPr="007D2219">
              <w:rPr>
                <w:b/>
                <w:bCs/>
              </w:rPr>
              <w:t>レビュー/承認者</w:t>
            </w:r>
          </w:p>
        </w:tc>
        <w:tc>
          <w:tcPr>
            <w:tcW w:w="954" w:type="pct"/>
            <w:shd w:val="clear" w:color="auto" w:fill="FFFFFF"/>
            <w:vAlign w:val="center"/>
            <w:hideMark/>
          </w:tcPr>
          <w:p w14:paraId="5060F284" w14:textId="77777777" w:rsidR="007D2219" w:rsidRPr="007D2219" w:rsidRDefault="007D2219" w:rsidP="007D2219">
            <w:pPr>
              <w:rPr>
                <w:b/>
                <w:bCs/>
              </w:rPr>
            </w:pPr>
            <w:r w:rsidRPr="007D2219">
              <w:rPr>
                <w:b/>
                <w:bCs/>
              </w:rPr>
              <w:t>前提/依存</w:t>
            </w:r>
          </w:p>
        </w:tc>
      </w:tr>
      <w:tr w:rsidR="007D2219" w:rsidRPr="007D2219" w14:paraId="7AB23916" w14:textId="77777777" w:rsidTr="007D2219">
        <w:trPr>
          <w:tblHeader/>
        </w:trPr>
        <w:tc>
          <w:tcPr>
            <w:tcW w:w="491" w:type="pct"/>
            <w:shd w:val="clear" w:color="auto" w:fill="FFFFFF"/>
            <w:vAlign w:val="center"/>
          </w:tcPr>
          <w:p w14:paraId="50CB780A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28C90208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425FC40C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  <w:tc>
          <w:tcPr>
            <w:tcW w:w="650" w:type="pct"/>
            <w:shd w:val="clear" w:color="auto" w:fill="FFFFFF"/>
            <w:vAlign w:val="center"/>
          </w:tcPr>
          <w:p w14:paraId="6EF0E3B6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  <w:tc>
          <w:tcPr>
            <w:tcW w:w="444" w:type="pct"/>
            <w:shd w:val="clear" w:color="auto" w:fill="FFFFFF"/>
            <w:vAlign w:val="center"/>
          </w:tcPr>
          <w:p w14:paraId="2A5CB7C7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  <w:tc>
          <w:tcPr>
            <w:tcW w:w="1574" w:type="pct"/>
            <w:shd w:val="clear" w:color="auto" w:fill="FFFFFF"/>
            <w:vAlign w:val="center"/>
          </w:tcPr>
          <w:p w14:paraId="42030E1B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  <w:tc>
          <w:tcPr>
            <w:tcW w:w="954" w:type="pct"/>
            <w:shd w:val="clear" w:color="auto" w:fill="FFFFFF"/>
            <w:vAlign w:val="center"/>
          </w:tcPr>
          <w:p w14:paraId="0A410039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</w:tr>
      <w:tr w:rsidR="007D2219" w:rsidRPr="007D2219" w14:paraId="3D5D90B9" w14:textId="77777777" w:rsidTr="007D2219">
        <w:tc>
          <w:tcPr>
            <w:tcW w:w="491" w:type="pct"/>
            <w:shd w:val="clear" w:color="auto" w:fill="FFFFFF"/>
            <w:vAlign w:val="center"/>
            <w:hideMark/>
          </w:tcPr>
          <w:p w14:paraId="0C9C6670" w14:textId="77777777" w:rsidR="007D2219" w:rsidRPr="007D2219" w:rsidRDefault="007D2219" w:rsidP="007D2219">
            <w:pPr>
              <w:rPr>
                <w:b/>
                <w:bCs/>
              </w:rPr>
            </w:pPr>
          </w:p>
        </w:tc>
        <w:tc>
          <w:tcPr>
            <w:tcW w:w="444" w:type="pct"/>
            <w:shd w:val="clear" w:color="auto" w:fill="FFFFFF"/>
            <w:vAlign w:val="center"/>
            <w:hideMark/>
          </w:tcPr>
          <w:p w14:paraId="67127FAC" w14:textId="77777777" w:rsidR="007D2219" w:rsidRPr="007D2219" w:rsidRDefault="007D2219" w:rsidP="007D2219"/>
        </w:tc>
        <w:tc>
          <w:tcPr>
            <w:tcW w:w="444" w:type="pct"/>
            <w:shd w:val="clear" w:color="auto" w:fill="FFFFFF"/>
            <w:vAlign w:val="center"/>
            <w:hideMark/>
          </w:tcPr>
          <w:p w14:paraId="4BB8D109" w14:textId="77777777" w:rsidR="007D2219" w:rsidRPr="007D2219" w:rsidRDefault="007D2219" w:rsidP="007D2219"/>
        </w:tc>
        <w:tc>
          <w:tcPr>
            <w:tcW w:w="650" w:type="pct"/>
            <w:shd w:val="clear" w:color="auto" w:fill="FFFFFF"/>
            <w:vAlign w:val="center"/>
            <w:hideMark/>
          </w:tcPr>
          <w:p w14:paraId="0C382129" w14:textId="77777777" w:rsidR="007D2219" w:rsidRPr="007D2219" w:rsidRDefault="007D2219" w:rsidP="007D2219"/>
        </w:tc>
        <w:tc>
          <w:tcPr>
            <w:tcW w:w="444" w:type="pct"/>
            <w:shd w:val="clear" w:color="auto" w:fill="FFFFFF"/>
            <w:vAlign w:val="center"/>
            <w:hideMark/>
          </w:tcPr>
          <w:p w14:paraId="605CE208" w14:textId="77777777" w:rsidR="007D2219" w:rsidRPr="007D2219" w:rsidRDefault="007D2219" w:rsidP="007D2219"/>
        </w:tc>
        <w:tc>
          <w:tcPr>
            <w:tcW w:w="1574" w:type="pct"/>
            <w:shd w:val="clear" w:color="auto" w:fill="FFFFFF"/>
            <w:vAlign w:val="center"/>
            <w:hideMark/>
          </w:tcPr>
          <w:p w14:paraId="66583953" w14:textId="77777777" w:rsidR="007D2219" w:rsidRPr="007D2219" w:rsidRDefault="007D2219" w:rsidP="007D2219"/>
        </w:tc>
        <w:tc>
          <w:tcPr>
            <w:tcW w:w="954" w:type="pct"/>
            <w:shd w:val="clear" w:color="auto" w:fill="FFFFFF"/>
            <w:vAlign w:val="center"/>
            <w:hideMark/>
          </w:tcPr>
          <w:p w14:paraId="619C1EFC" w14:textId="77777777" w:rsidR="007D2219" w:rsidRPr="007D2219" w:rsidRDefault="007D2219" w:rsidP="007D2219"/>
        </w:tc>
      </w:tr>
    </w:tbl>
    <w:p w14:paraId="36F13913" w14:textId="77777777" w:rsidR="007D2219" w:rsidRDefault="007D2219" w:rsidP="00E07DD1"/>
    <w:p w14:paraId="022BDF15" w14:textId="77777777" w:rsidR="007D2219" w:rsidRPr="00E07DD1" w:rsidRDefault="007D2219" w:rsidP="00E07DD1"/>
    <w:p w14:paraId="4DCAC975" w14:textId="304FBA02" w:rsidR="00E07DD1" w:rsidRPr="00E07DD1" w:rsidRDefault="007D2219" w:rsidP="00E07DD1">
      <w:r w:rsidRPr="00E07DD1">
        <w:t>2-2 主要マイルストーン（表</w:t>
      </w:r>
      <w:r w:rsidR="00897829">
        <w:rPr>
          <w:rFonts w:hint="eastAsia"/>
        </w:rPr>
        <w:t>M</w:t>
      </w:r>
      <w:r w:rsidRPr="00E07DD1">
        <w:t>）</w:t>
      </w:r>
    </w:p>
    <w:p w14:paraId="779F6DEF" w14:textId="6EF115D7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表</w:t>
      </w:r>
      <w:r w:rsidR="00897829">
        <w:rPr>
          <w:rFonts w:hint="eastAsia"/>
          <w:b/>
          <w:bCs/>
        </w:rPr>
        <w:t>M</w:t>
      </w:r>
      <w:r w:rsidRPr="00E07DD1">
        <w:rPr>
          <w:b/>
          <w:bCs/>
        </w:rPr>
        <w:t>：主要マイルストーン【必須】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454"/>
        <w:gridCol w:w="736"/>
        <w:gridCol w:w="3723"/>
        <w:gridCol w:w="1080"/>
      </w:tblGrid>
      <w:tr w:rsidR="007D2219" w:rsidRPr="007D2219" w14:paraId="5D218F99" w14:textId="77777777" w:rsidTr="007D2219">
        <w:trPr>
          <w:tblHeader/>
        </w:trPr>
        <w:tc>
          <w:tcPr>
            <w:tcW w:w="300" w:type="pct"/>
            <w:shd w:val="clear" w:color="auto" w:fill="FFFFFF"/>
            <w:vAlign w:val="center"/>
            <w:hideMark/>
          </w:tcPr>
          <w:p w14:paraId="7136DFA4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No</w:t>
            </w:r>
          </w:p>
        </w:tc>
        <w:tc>
          <w:tcPr>
            <w:tcW w:w="1443" w:type="pct"/>
            <w:shd w:val="clear" w:color="auto" w:fill="FFFFFF"/>
            <w:vAlign w:val="center"/>
            <w:hideMark/>
          </w:tcPr>
          <w:p w14:paraId="612E82EC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マイルストーン</w:t>
            </w:r>
          </w:p>
        </w:tc>
        <w:tc>
          <w:tcPr>
            <w:tcW w:w="433" w:type="pct"/>
            <w:shd w:val="clear" w:color="auto" w:fill="FFFFFF"/>
            <w:vAlign w:val="center"/>
            <w:hideMark/>
          </w:tcPr>
          <w:p w14:paraId="50618AC0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期日</w:t>
            </w:r>
          </w:p>
        </w:tc>
        <w:tc>
          <w:tcPr>
            <w:tcW w:w="2189" w:type="pct"/>
            <w:shd w:val="clear" w:color="auto" w:fill="FFFFFF"/>
            <w:vAlign w:val="center"/>
            <w:hideMark/>
          </w:tcPr>
          <w:p w14:paraId="4914BA9F" w14:textId="4EB89D38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完了条件</w:t>
            </w:r>
          </w:p>
        </w:tc>
        <w:tc>
          <w:tcPr>
            <w:tcW w:w="635" w:type="pct"/>
            <w:shd w:val="clear" w:color="auto" w:fill="FFFFFF"/>
            <w:vAlign w:val="center"/>
            <w:hideMark/>
          </w:tcPr>
          <w:p w14:paraId="3B483B8E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承認者</w:t>
            </w:r>
          </w:p>
        </w:tc>
      </w:tr>
      <w:tr w:rsidR="007D2219" w:rsidRPr="007D2219" w14:paraId="6298F53D" w14:textId="77777777" w:rsidTr="007D2219">
        <w:trPr>
          <w:tblHeader/>
        </w:trPr>
        <w:tc>
          <w:tcPr>
            <w:tcW w:w="300" w:type="pct"/>
            <w:shd w:val="clear" w:color="auto" w:fill="FFFFFF"/>
            <w:vAlign w:val="center"/>
          </w:tcPr>
          <w:p w14:paraId="07A82BBB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3" w:type="pct"/>
            <w:shd w:val="clear" w:color="auto" w:fill="FFFFFF"/>
            <w:vAlign w:val="center"/>
          </w:tcPr>
          <w:p w14:paraId="59A26A3E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33" w:type="pct"/>
            <w:shd w:val="clear" w:color="auto" w:fill="FFFFFF"/>
            <w:vAlign w:val="center"/>
          </w:tcPr>
          <w:p w14:paraId="46D2A709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189" w:type="pct"/>
            <w:shd w:val="clear" w:color="auto" w:fill="FFFFFF"/>
            <w:vAlign w:val="center"/>
          </w:tcPr>
          <w:p w14:paraId="1A5EEE4C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35" w:type="pct"/>
            <w:shd w:val="clear" w:color="auto" w:fill="FFFFFF"/>
            <w:vAlign w:val="center"/>
          </w:tcPr>
          <w:p w14:paraId="46E88DE9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</w:tr>
      <w:tr w:rsidR="007D2219" w:rsidRPr="007D2219" w14:paraId="2AC81199" w14:textId="77777777" w:rsidTr="007D2219">
        <w:tc>
          <w:tcPr>
            <w:tcW w:w="300" w:type="pct"/>
            <w:shd w:val="clear" w:color="auto" w:fill="FFFFFF"/>
            <w:vAlign w:val="center"/>
            <w:hideMark/>
          </w:tcPr>
          <w:p w14:paraId="6B8ED8B1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3" w:type="pct"/>
            <w:shd w:val="clear" w:color="auto" w:fill="FFFFFF"/>
            <w:vAlign w:val="center"/>
            <w:hideMark/>
          </w:tcPr>
          <w:p w14:paraId="621BDEA8" w14:textId="77777777" w:rsidR="007D2219" w:rsidRPr="007D2219" w:rsidRDefault="007D2219" w:rsidP="007D2219">
            <w:pPr>
              <w:widowControl/>
              <w:jc w:val="left"/>
            </w:pPr>
          </w:p>
        </w:tc>
        <w:tc>
          <w:tcPr>
            <w:tcW w:w="433" w:type="pct"/>
            <w:shd w:val="clear" w:color="auto" w:fill="FFFFFF"/>
            <w:vAlign w:val="center"/>
            <w:hideMark/>
          </w:tcPr>
          <w:p w14:paraId="6239C3A6" w14:textId="77777777" w:rsidR="007D2219" w:rsidRPr="007D2219" w:rsidRDefault="007D2219" w:rsidP="007D2219">
            <w:pPr>
              <w:widowControl/>
              <w:jc w:val="left"/>
            </w:pPr>
          </w:p>
        </w:tc>
        <w:tc>
          <w:tcPr>
            <w:tcW w:w="2189" w:type="pct"/>
            <w:shd w:val="clear" w:color="auto" w:fill="FFFFFF"/>
            <w:vAlign w:val="center"/>
            <w:hideMark/>
          </w:tcPr>
          <w:p w14:paraId="5D13915E" w14:textId="77777777" w:rsidR="007D2219" w:rsidRPr="007D2219" w:rsidRDefault="007D2219" w:rsidP="007D2219">
            <w:pPr>
              <w:widowControl/>
              <w:jc w:val="left"/>
            </w:pPr>
          </w:p>
        </w:tc>
        <w:tc>
          <w:tcPr>
            <w:tcW w:w="635" w:type="pct"/>
            <w:shd w:val="clear" w:color="auto" w:fill="FFFFFF"/>
            <w:vAlign w:val="center"/>
            <w:hideMark/>
          </w:tcPr>
          <w:p w14:paraId="52BCA9B9" w14:textId="77777777" w:rsidR="007D2219" w:rsidRPr="007D2219" w:rsidRDefault="007D2219" w:rsidP="007D2219">
            <w:pPr>
              <w:widowControl/>
              <w:jc w:val="left"/>
            </w:pPr>
          </w:p>
        </w:tc>
      </w:tr>
    </w:tbl>
    <w:p w14:paraId="3EBCC467" w14:textId="77777777" w:rsidR="007D2219" w:rsidRDefault="007D2219">
      <w:pPr>
        <w:widowControl/>
        <w:jc w:val="left"/>
      </w:pPr>
      <w:r>
        <w:br w:type="page"/>
      </w:r>
    </w:p>
    <w:p w14:paraId="2C250F7F" w14:textId="1B3E43D3" w:rsidR="00E07DD1" w:rsidRPr="00E07DD1" w:rsidRDefault="00EC2111" w:rsidP="00E07DD1">
      <w:r>
        <w:lastRenderedPageBreak/>
        <w:pict w14:anchorId="504E750E">
          <v:rect id="_x0000_i1038" style="width:0;height:.75pt" o:hrstd="t" o:hrnoshade="t" o:hr="t" fillcolor="#31333f" stroked="f">
            <v:textbox inset="5.85pt,.7pt,5.85pt,.7pt"/>
          </v:rect>
        </w:pict>
      </w:r>
    </w:p>
    <w:p w14:paraId="24D051E8" w14:textId="77777777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3. 成果物一覧と品質基準</w:t>
      </w:r>
    </w:p>
    <w:p w14:paraId="0B775C2C" w14:textId="481D6F08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表</w:t>
      </w:r>
      <w:r w:rsidR="00897829">
        <w:rPr>
          <w:rFonts w:hint="eastAsia"/>
          <w:b/>
          <w:bCs/>
        </w:rPr>
        <w:t>N</w:t>
      </w:r>
      <w:r w:rsidRPr="00E07DD1">
        <w:rPr>
          <w:b/>
          <w:bCs/>
        </w:rPr>
        <w:t>：成果物定義【必須】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592"/>
        <w:gridCol w:w="1692"/>
        <w:gridCol w:w="1692"/>
        <w:gridCol w:w="1692"/>
        <w:gridCol w:w="1968"/>
      </w:tblGrid>
      <w:tr w:rsidR="007D2219" w:rsidRPr="007D2219" w14:paraId="21F07B4A" w14:textId="77777777" w:rsidTr="007D2219">
        <w:trPr>
          <w:tblHeader/>
        </w:trPr>
        <w:tc>
          <w:tcPr>
            <w:tcW w:w="510" w:type="pct"/>
            <w:shd w:val="clear" w:color="auto" w:fill="FFFFFF"/>
            <w:vAlign w:val="center"/>
            <w:hideMark/>
          </w:tcPr>
          <w:p w14:paraId="6B0572A9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成果物</w:t>
            </w:r>
          </w:p>
        </w:tc>
        <w:tc>
          <w:tcPr>
            <w:tcW w:w="348" w:type="pct"/>
            <w:shd w:val="clear" w:color="auto" w:fill="FFFFFF"/>
            <w:vAlign w:val="center"/>
            <w:hideMark/>
          </w:tcPr>
          <w:p w14:paraId="4B0CABC3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目的</w:t>
            </w: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4026471C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主な記載項目</w:t>
            </w: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1782CCE6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フォーマット</w:t>
            </w: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0FFB5139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レビュー回数</w:t>
            </w:r>
          </w:p>
        </w:tc>
        <w:tc>
          <w:tcPr>
            <w:tcW w:w="1157" w:type="pct"/>
            <w:shd w:val="clear" w:color="auto" w:fill="FFFFFF"/>
            <w:vAlign w:val="center"/>
            <w:hideMark/>
          </w:tcPr>
          <w:p w14:paraId="3767BDFE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  <w:r w:rsidRPr="007D2219">
              <w:rPr>
                <w:b/>
                <w:bCs/>
              </w:rPr>
              <w:t>品質基準（例）</w:t>
            </w:r>
          </w:p>
        </w:tc>
      </w:tr>
      <w:tr w:rsidR="007D2219" w:rsidRPr="007D2219" w14:paraId="12501518" w14:textId="77777777" w:rsidTr="007D2219">
        <w:trPr>
          <w:tblHeader/>
        </w:trPr>
        <w:tc>
          <w:tcPr>
            <w:tcW w:w="510" w:type="pct"/>
            <w:shd w:val="clear" w:color="auto" w:fill="FFFFFF"/>
            <w:vAlign w:val="center"/>
          </w:tcPr>
          <w:p w14:paraId="6E03B4D7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48" w:type="pct"/>
            <w:shd w:val="clear" w:color="auto" w:fill="FFFFFF"/>
            <w:vAlign w:val="center"/>
          </w:tcPr>
          <w:p w14:paraId="1F3D7C51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95" w:type="pct"/>
            <w:shd w:val="clear" w:color="auto" w:fill="FFFFFF"/>
            <w:vAlign w:val="center"/>
          </w:tcPr>
          <w:p w14:paraId="14D6EB99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95" w:type="pct"/>
            <w:shd w:val="clear" w:color="auto" w:fill="FFFFFF"/>
            <w:vAlign w:val="center"/>
          </w:tcPr>
          <w:p w14:paraId="1418FA97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95" w:type="pct"/>
            <w:shd w:val="clear" w:color="auto" w:fill="FFFFFF"/>
            <w:vAlign w:val="center"/>
          </w:tcPr>
          <w:p w14:paraId="1D523A90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157" w:type="pct"/>
            <w:shd w:val="clear" w:color="auto" w:fill="FFFFFF"/>
            <w:vAlign w:val="center"/>
          </w:tcPr>
          <w:p w14:paraId="769D79A1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</w:tr>
      <w:tr w:rsidR="007D2219" w:rsidRPr="007D2219" w14:paraId="4AF86E89" w14:textId="77777777" w:rsidTr="007D2219">
        <w:tc>
          <w:tcPr>
            <w:tcW w:w="510" w:type="pct"/>
            <w:shd w:val="clear" w:color="auto" w:fill="FFFFFF"/>
            <w:vAlign w:val="center"/>
            <w:hideMark/>
          </w:tcPr>
          <w:p w14:paraId="21B67A56" w14:textId="77777777" w:rsidR="007D2219" w:rsidRPr="007D2219" w:rsidRDefault="007D2219" w:rsidP="007D221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48" w:type="pct"/>
            <w:shd w:val="clear" w:color="auto" w:fill="FFFFFF"/>
            <w:vAlign w:val="center"/>
            <w:hideMark/>
          </w:tcPr>
          <w:p w14:paraId="707FEE69" w14:textId="77777777" w:rsidR="007D2219" w:rsidRPr="007D2219" w:rsidRDefault="007D2219" w:rsidP="007D2219">
            <w:pPr>
              <w:widowControl/>
              <w:jc w:val="left"/>
            </w:pP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76EA22AF" w14:textId="77777777" w:rsidR="007D2219" w:rsidRPr="007D2219" w:rsidRDefault="007D2219" w:rsidP="007D2219">
            <w:pPr>
              <w:widowControl/>
              <w:jc w:val="left"/>
            </w:pP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0F418D30" w14:textId="77777777" w:rsidR="007D2219" w:rsidRPr="007D2219" w:rsidRDefault="007D2219" w:rsidP="007D2219">
            <w:pPr>
              <w:widowControl/>
              <w:jc w:val="left"/>
            </w:pP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60D2166B" w14:textId="77777777" w:rsidR="007D2219" w:rsidRPr="007D2219" w:rsidRDefault="007D2219" w:rsidP="007D2219">
            <w:pPr>
              <w:widowControl/>
              <w:jc w:val="left"/>
            </w:pPr>
          </w:p>
        </w:tc>
        <w:tc>
          <w:tcPr>
            <w:tcW w:w="1157" w:type="pct"/>
            <w:shd w:val="clear" w:color="auto" w:fill="FFFFFF"/>
            <w:vAlign w:val="center"/>
            <w:hideMark/>
          </w:tcPr>
          <w:p w14:paraId="76B2F89C" w14:textId="77777777" w:rsidR="007D2219" w:rsidRPr="007D2219" w:rsidRDefault="007D2219" w:rsidP="007D2219">
            <w:pPr>
              <w:widowControl/>
              <w:jc w:val="left"/>
            </w:pPr>
          </w:p>
        </w:tc>
      </w:tr>
    </w:tbl>
    <w:p w14:paraId="019044FD" w14:textId="77777777" w:rsidR="007D2219" w:rsidRDefault="007D2219">
      <w:pPr>
        <w:widowControl/>
        <w:jc w:val="left"/>
      </w:pPr>
      <w:r>
        <w:br w:type="page"/>
      </w:r>
    </w:p>
    <w:p w14:paraId="142D814A" w14:textId="6AC77995" w:rsidR="00E07DD1" w:rsidRPr="00E07DD1" w:rsidRDefault="00EC2111" w:rsidP="00E07DD1">
      <w:r>
        <w:lastRenderedPageBreak/>
        <w:pict w14:anchorId="6EC12308">
          <v:rect id="_x0000_i1039" style="width:0;height:.75pt" o:hrstd="t" o:hrnoshade="t" o:hr="t" fillcolor="#31333f" stroked="f">
            <v:textbox inset="5.85pt,.7pt,5.85pt,.7pt"/>
          </v:rect>
        </w:pict>
      </w:r>
    </w:p>
    <w:p w14:paraId="30C5AE67" w14:textId="77777777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4. コミュニケーション計画</w:t>
      </w:r>
    </w:p>
    <w:p w14:paraId="2AC079F0" w14:textId="52440C12" w:rsidR="00E07DD1" w:rsidRPr="00E07DD1" w:rsidRDefault="00E07DD1" w:rsidP="00E07DD1">
      <w:r w:rsidRPr="00E07DD1">
        <w:t>会議体、連絡手段、議事録、課題</w:t>
      </w:r>
      <w:r w:rsidR="00E61787">
        <w:rPr>
          <w:rFonts w:hint="eastAsia"/>
        </w:rPr>
        <w:t>管理ツールの</w:t>
      </w:r>
      <w:r w:rsidRPr="00E07DD1">
        <w:t>運用：</w:t>
      </w:r>
    </w:p>
    <w:p w14:paraId="79BBC3D3" w14:textId="77777777" w:rsidR="007D2219" w:rsidRDefault="007D2219">
      <w:pPr>
        <w:widowControl/>
        <w:jc w:val="left"/>
      </w:pPr>
      <w:r>
        <w:br w:type="page"/>
      </w:r>
    </w:p>
    <w:p w14:paraId="3512C1D5" w14:textId="16B35B21" w:rsidR="00E07DD1" w:rsidRPr="00E07DD1" w:rsidRDefault="00EC2111" w:rsidP="00E07DD1">
      <w:r>
        <w:lastRenderedPageBreak/>
        <w:pict w14:anchorId="0269DB47">
          <v:rect id="_x0000_i1040" style="width:0;height:.75pt" o:hrstd="t" o:hrnoshade="t" o:hr="t" fillcolor="#31333f" stroked="f">
            <v:textbox inset="5.85pt,.7pt,5.85pt,.7pt"/>
          </v:rect>
        </w:pict>
      </w:r>
    </w:p>
    <w:p w14:paraId="2BA2D375" w14:textId="77777777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5. 課題・リスク・セキュリティ管理</w:t>
      </w:r>
    </w:p>
    <w:p w14:paraId="1B817099" w14:textId="05E9CD64" w:rsidR="007D2219" w:rsidRPr="00E07DD1" w:rsidRDefault="00E07DD1" w:rsidP="00E07DD1">
      <w:r w:rsidRPr="00E07DD1">
        <w:t xml:space="preserve">5 </w:t>
      </w:r>
      <w:r w:rsidR="00897829">
        <w:rPr>
          <w:rFonts w:hint="eastAsia"/>
        </w:rPr>
        <w:t>統合</w:t>
      </w:r>
      <w:r w:rsidR="007D2219">
        <w:rPr>
          <w:rFonts w:hint="eastAsia"/>
        </w:rPr>
        <w:t>管理及び</w:t>
      </w:r>
      <w:r w:rsidR="007D2219" w:rsidRPr="00E07DD1">
        <w:t>進捗自己評価</w:t>
      </w:r>
      <w:r w:rsidR="007D2219">
        <w:rPr>
          <w:rFonts w:hint="eastAsia"/>
        </w:rPr>
        <w:t>の項目</w:t>
      </w:r>
      <w:r w:rsidR="00897829">
        <w:rPr>
          <w:rFonts w:hint="eastAsia"/>
        </w:rPr>
        <w:t>及び運用：</w:t>
      </w:r>
    </w:p>
    <w:p w14:paraId="46562127" w14:textId="77777777" w:rsidR="007D2219" w:rsidRDefault="007D2219">
      <w:pPr>
        <w:widowControl/>
        <w:jc w:val="left"/>
      </w:pPr>
      <w:r>
        <w:br w:type="page"/>
      </w:r>
    </w:p>
    <w:p w14:paraId="02EE13E1" w14:textId="33545BE5" w:rsidR="00E07DD1" w:rsidRPr="00E07DD1" w:rsidRDefault="00EC2111" w:rsidP="00E07DD1">
      <w:r>
        <w:lastRenderedPageBreak/>
        <w:pict w14:anchorId="477926E5">
          <v:rect id="_x0000_i1041" style="width:0;height:.75pt" o:hrstd="t" o:hrnoshade="t" o:hr="t" fillcolor="#31333f" stroked="f">
            <v:textbox inset="5.85pt,.7pt,5.85pt,.7pt"/>
          </v:rect>
        </w:pict>
      </w:r>
    </w:p>
    <w:p w14:paraId="027D5F1B" w14:textId="77777777" w:rsidR="00E07DD1" w:rsidRPr="00E07DD1" w:rsidRDefault="00E07DD1" w:rsidP="00E07DD1">
      <w:pPr>
        <w:rPr>
          <w:b/>
          <w:bCs/>
        </w:rPr>
      </w:pPr>
      <w:r w:rsidRPr="00E07DD1">
        <w:rPr>
          <w:b/>
          <w:bCs/>
        </w:rPr>
        <w:t>6. セキュリティ管理（詳細）</w:t>
      </w:r>
    </w:p>
    <w:p w14:paraId="1EB6436A" w14:textId="06D30742" w:rsidR="00E07DD1" w:rsidRPr="00E07DD1" w:rsidRDefault="00E07DD1" w:rsidP="00E07DD1">
      <w:r w:rsidRPr="00E07DD1">
        <w:t>取扱情報、保管</w:t>
      </w:r>
      <w:r w:rsidR="00E61787">
        <w:rPr>
          <w:rFonts w:hint="eastAsia"/>
        </w:rPr>
        <w:t>・</w:t>
      </w:r>
      <w:r w:rsidRPr="00E07DD1">
        <w:t>共有、アクセス管理、持ち出し、廃棄、インシデント対応：</w:t>
      </w:r>
    </w:p>
    <w:p w14:paraId="03EBA861" w14:textId="77777777" w:rsidR="00E07DD1" w:rsidRPr="00E07DD1" w:rsidRDefault="00E07DD1"/>
    <w:sectPr w:rsidR="00E07DD1" w:rsidRPr="00E07DD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C696" w14:textId="77777777" w:rsidR="00BB16DF" w:rsidRDefault="00BB16DF" w:rsidP="00897829">
      <w:r>
        <w:separator/>
      </w:r>
    </w:p>
  </w:endnote>
  <w:endnote w:type="continuationSeparator" w:id="0">
    <w:p w14:paraId="2B387E73" w14:textId="77777777" w:rsidR="00BB16DF" w:rsidRDefault="00BB16DF" w:rsidP="008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848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BA971B" w14:textId="07C09545" w:rsidR="00897829" w:rsidRDefault="00897829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904AB3" w14:textId="77777777" w:rsidR="00897829" w:rsidRDefault="008978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20E2" w14:textId="77777777" w:rsidR="00BB16DF" w:rsidRDefault="00BB16DF" w:rsidP="00897829">
      <w:r>
        <w:separator/>
      </w:r>
    </w:p>
  </w:footnote>
  <w:footnote w:type="continuationSeparator" w:id="0">
    <w:p w14:paraId="28132BD9" w14:textId="77777777" w:rsidR="00BB16DF" w:rsidRDefault="00BB16DF" w:rsidP="0089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53"/>
    <w:rsid w:val="000C065A"/>
    <w:rsid w:val="00107E64"/>
    <w:rsid w:val="001201E5"/>
    <w:rsid w:val="001808ED"/>
    <w:rsid w:val="001B014C"/>
    <w:rsid w:val="002253B2"/>
    <w:rsid w:val="002A7DAD"/>
    <w:rsid w:val="003B3774"/>
    <w:rsid w:val="005668D9"/>
    <w:rsid w:val="006004CA"/>
    <w:rsid w:val="007A4C77"/>
    <w:rsid w:val="007D2219"/>
    <w:rsid w:val="008333FE"/>
    <w:rsid w:val="00897829"/>
    <w:rsid w:val="00960453"/>
    <w:rsid w:val="00A51B49"/>
    <w:rsid w:val="00BB16DF"/>
    <w:rsid w:val="00C05C79"/>
    <w:rsid w:val="00DC6897"/>
    <w:rsid w:val="00E07DD1"/>
    <w:rsid w:val="00E61787"/>
    <w:rsid w:val="00EC2111"/>
    <w:rsid w:val="00F4081F"/>
    <w:rsid w:val="00F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7A8E74E1"/>
  <w15:chartTrackingRefBased/>
  <w15:docId w15:val="{E39365F7-9697-4B11-8E2F-5C71B87A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4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4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4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4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4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4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4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4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604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04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04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0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0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0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4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04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04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04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7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7829"/>
  </w:style>
  <w:style w:type="paragraph" w:styleId="ac">
    <w:name w:val="footer"/>
    <w:basedOn w:val="a"/>
    <w:link w:val="ad"/>
    <w:uiPriority w:val="99"/>
    <w:unhideWhenUsed/>
    <w:rsid w:val="008978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19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2026-02-05T11:34:00Z</dcterms:created>
  <dcterms:modified xsi:type="dcterms:W3CDTF">2026-02-06T09:02:00Z</dcterms:modified>
</cp:coreProperties>
</file>