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7150" w14:textId="77777777" w:rsidR="005059E0" w:rsidRDefault="005059E0" w:rsidP="005059E0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</w:rPr>
        <w:t>（様式－９）</w:t>
      </w:r>
    </w:p>
    <w:p w14:paraId="28418A5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bookmarkStart w:id="0" w:name="_GoBack"/>
      <w:bookmarkEnd w:id="0"/>
    </w:p>
    <w:p w14:paraId="7565DBB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  <w:spacing w:val="2"/>
          <w:sz w:val="24"/>
        </w:rPr>
        <w:t>・その他</w:t>
      </w:r>
      <w:r>
        <w:rPr>
          <w:rFonts w:cs="Century"/>
          <w:spacing w:val="2"/>
          <w:sz w:val="24"/>
        </w:rPr>
        <w:t xml:space="preserve"> </w:t>
      </w:r>
    </w:p>
    <w:p w14:paraId="5FABC63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5BDFFCD4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3AF32A7B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1DB185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E69D05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C6B98D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6D433A5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5CE275E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C9269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FDAB98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250CA39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EBF9F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7E1887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23C3F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6B52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4DFE0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716F89B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74C36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D8ED60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A172D6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635A4B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2FD6B6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F0D531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394D95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A6217C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364404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DC45C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96E254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991F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A511A9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475F71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95C85D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9344D6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68B77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F6B1A4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ADD21CA" w14:textId="77777777" w:rsidR="006316EE" w:rsidRDefault="006316EE" w:rsidP="006316EE">
      <w:pPr>
        <w:rPr>
          <w:rFonts w:ascii="ＭＳ 明朝" w:hAnsi="Times New Roman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661B18" w14:textId="77777777" w:rsidR="006316EE" w:rsidRDefault="006316EE" w:rsidP="006316EE">
      <w:pPr>
        <w:rPr>
          <w:rFonts w:ascii="ＭＳ 明朝" w:hAnsi="Times New Roman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82A6A52" w14:textId="77777777" w:rsidR="006316EE" w:rsidRDefault="006316EE" w:rsidP="006316EE">
      <w:pPr>
        <w:pStyle w:val="af4"/>
        <w:ind w:right="400"/>
      </w:pPr>
    </w:p>
    <w:p w14:paraId="2E3D9658" w14:textId="77777777" w:rsidR="00C65121" w:rsidRPr="006316EE" w:rsidRDefault="00C65121"/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59E0"/>
    <w:rsid w:val="00506D00"/>
    <w:rsid w:val="00514C7C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B847-31F6-40F5-BC20-F51DECC4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2022-10-31T09:26:00Z</dcterms:modified>
</cp:coreProperties>
</file>