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08EB" w14:textId="79E322EA" w:rsidR="00F751F4" w:rsidRPr="00F10A2A" w:rsidRDefault="00232FF5" w:rsidP="00F751F4">
      <w:pPr>
        <w:ind w:left="410" w:hangingChars="200" w:hanging="410"/>
        <w:jc w:val="right"/>
        <w:rPr>
          <w:rFonts w:hAnsi="ＭＳ 明朝"/>
          <w:color w:val="000000" w:themeColor="text1"/>
          <w:sz w:val="22"/>
          <w:szCs w:val="22"/>
        </w:rPr>
      </w:pPr>
      <w:r w:rsidRPr="00F10A2A">
        <w:rPr>
          <w:rFonts w:hAnsi="ＭＳ 明朝" w:hint="eastAsia"/>
          <w:color w:val="000000" w:themeColor="text1"/>
          <w:sz w:val="22"/>
          <w:szCs w:val="22"/>
        </w:rPr>
        <w:t>様式</w:t>
      </w:r>
      <w:r w:rsidR="00842F22">
        <w:rPr>
          <w:rFonts w:hAnsi="ＭＳ 明朝" w:hint="eastAsia"/>
          <w:color w:val="000000" w:themeColor="text1"/>
          <w:sz w:val="22"/>
          <w:szCs w:val="22"/>
        </w:rPr>
        <w:t>６</w:t>
      </w:r>
    </w:p>
    <w:p w14:paraId="43930413" w14:textId="77777777" w:rsidR="00F751F4" w:rsidRPr="00B07D6F" w:rsidRDefault="00F751F4" w:rsidP="00F751F4">
      <w:pPr>
        <w:wordWrap w:val="0"/>
        <w:jc w:val="right"/>
        <w:rPr>
          <w:color w:val="000000" w:themeColor="text1"/>
          <w:sz w:val="24"/>
        </w:rPr>
      </w:pPr>
    </w:p>
    <w:p w14:paraId="7A102B89" w14:textId="77777777" w:rsidR="00F751F4" w:rsidRPr="00B07D6F" w:rsidRDefault="0066618B" w:rsidP="00F751F4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令和　　</w:t>
      </w:r>
      <w:r w:rsidR="00F751F4" w:rsidRPr="00B07D6F">
        <w:rPr>
          <w:rFonts w:asciiTheme="minorEastAsia" w:hAnsiTheme="minorEastAsia" w:hint="eastAsia"/>
          <w:color w:val="000000" w:themeColor="text1"/>
          <w:sz w:val="24"/>
        </w:rPr>
        <w:t xml:space="preserve">年　　月　　日　</w:t>
      </w:r>
    </w:p>
    <w:p w14:paraId="5963106B" w14:textId="77777777" w:rsidR="00F751F4" w:rsidRPr="00B07D6F" w:rsidRDefault="00F751F4" w:rsidP="00F751F4">
      <w:pPr>
        <w:jc w:val="right"/>
        <w:rPr>
          <w:rFonts w:asciiTheme="minorEastAsia" w:hAnsiTheme="minorEastAsia"/>
          <w:color w:val="000000" w:themeColor="text1"/>
          <w:sz w:val="24"/>
        </w:rPr>
      </w:pPr>
    </w:p>
    <w:p w14:paraId="4879B735" w14:textId="7F376129" w:rsidR="00F751F4" w:rsidRPr="00B07D6F" w:rsidRDefault="000664EF" w:rsidP="00F751F4">
      <w:pPr>
        <w:ind w:firstLineChars="100" w:firstLine="225"/>
        <w:rPr>
          <w:rFonts w:asciiTheme="minorEastAsia" w:hAnsiTheme="minorEastAsia"/>
          <w:color w:val="000000" w:themeColor="text1"/>
          <w:sz w:val="24"/>
          <w:lang w:eastAsia="zh-TW"/>
        </w:rPr>
      </w:pPr>
      <w:r w:rsidRPr="00B07D6F">
        <w:rPr>
          <w:rFonts w:asciiTheme="minorEastAsia" w:hAnsiTheme="minorEastAsia" w:hint="eastAsia"/>
          <w:color w:val="000000" w:themeColor="text1"/>
          <w:sz w:val="24"/>
          <w:lang w:eastAsia="zh-TW"/>
        </w:rPr>
        <w:t>大阪市</w:t>
      </w:r>
      <w:r w:rsidR="00F751F4" w:rsidRPr="00B07D6F">
        <w:rPr>
          <w:rFonts w:asciiTheme="minorEastAsia" w:hAnsiTheme="minorEastAsia" w:hint="eastAsia"/>
          <w:color w:val="000000" w:themeColor="text1"/>
          <w:sz w:val="24"/>
          <w:lang w:eastAsia="zh-TW"/>
        </w:rPr>
        <w:t>淀川区長　様</w:t>
      </w:r>
    </w:p>
    <w:p w14:paraId="00763A09" w14:textId="77777777" w:rsidR="00F751F4" w:rsidRPr="00B07D6F" w:rsidRDefault="00F751F4" w:rsidP="00F751F4">
      <w:pPr>
        <w:ind w:left="450" w:hangingChars="200" w:hanging="450"/>
        <w:jc w:val="center"/>
        <w:rPr>
          <w:rFonts w:asciiTheme="minorEastAsia" w:hAnsiTheme="minorEastAsia"/>
          <w:color w:val="000000" w:themeColor="text1"/>
          <w:sz w:val="24"/>
          <w:lang w:eastAsia="zh-TW"/>
        </w:rPr>
      </w:pPr>
    </w:p>
    <w:p w14:paraId="529D0D36" w14:textId="77777777" w:rsidR="00F751F4" w:rsidRPr="00B07D6F" w:rsidRDefault="00F751F4" w:rsidP="00F751F4">
      <w:pPr>
        <w:rPr>
          <w:rFonts w:asciiTheme="minorEastAsia" w:hAnsiTheme="minorEastAsia"/>
          <w:color w:val="000000" w:themeColor="text1"/>
          <w:sz w:val="24"/>
          <w:lang w:eastAsia="zh-TW"/>
        </w:rPr>
      </w:pPr>
    </w:p>
    <w:p w14:paraId="6E10B552" w14:textId="77777777" w:rsidR="00F751F4" w:rsidRPr="00B07D6F" w:rsidRDefault="00F751F4" w:rsidP="00F751F4">
      <w:pPr>
        <w:rPr>
          <w:rFonts w:asciiTheme="minorEastAsia" w:hAnsiTheme="minorEastAsia"/>
          <w:color w:val="000000" w:themeColor="text1"/>
          <w:sz w:val="24"/>
          <w:lang w:eastAsia="zh-TW"/>
        </w:rPr>
      </w:pPr>
      <w:r w:rsidRPr="00B07D6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</w:t>
      </w:r>
    </w:p>
    <w:p w14:paraId="1208F4E4" w14:textId="77777777" w:rsidR="00F751F4" w:rsidRPr="00B07D6F" w:rsidRDefault="00F751F4" w:rsidP="00FB3BBE">
      <w:pPr>
        <w:ind w:leftChars="500" w:left="925" w:firstLineChars="1300" w:firstLine="2926"/>
        <w:rPr>
          <w:rFonts w:asciiTheme="minorEastAsia" w:hAnsiTheme="minorEastAsia"/>
          <w:color w:val="000000" w:themeColor="text1"/>
          <w:sz w:val="24"/>
          <w:lang w:eastAsia="zh-TW"/>
        </w:rPr>
      </w:pPr>
      <w:r w:rsidRPr="00B07D6F">
        <w:rPr>
          <w:rFonts w:asciiTheme="minorEastAsia" w:hAnsiTheme="minorEastAsia" w:hint="eastAsia"/>
          <w:color w:val="000000" w:themeColor="text1"/>
          <w:sz w:val="24"/>
          <w:lang w:eastAsia="zh-TW"/>
        </w:rPr>
        <w:t>(申請者)</w:t>
      </w:r>
    </w:p>
    <w:p w14:paraId="7CA78A18" w14:textId="77777777" w:rsidR="00F751F4" w:rsidRPr="00B07D6F" w:rsidRDefault="00F751F4" w:rsidP="00FB3BBE">
      <w:pPr>
        <w:ind w:leftChars="500" w:left="925" w:firstLineChars="1400" w:firstLine="3151"/>
        <w:rPr>
          <w:rFonts w:asciiTheme="minorEastAsia" w:hAnsiTheme="minorEastAsia"/>
          <w:color w:val="000000" w:themeColor="text1"/>
          <w:sz w:val="24"/>
        </w:rPr>
      </w:pPr>
      <w:r w:rsidRPr="00B07D6F">
        <w:rPr>
          <w:rFonts w:asciiTheme="minorEastAsia" w:hAnsiTheme="minorEastAsia" w:hint="eastAsia"/>
          <w:color w:val="000000" w:themeColor="text1"/>
          <w:sz w:val="24"/>
        </w:rPr>
        <w:t>主たる事務所所在地</w:t>
      </w:r>
    </w:p>
    <w:p w14:paraId="4269AE8F" w14:textId="77777777" w:rsidR="00F751F4" w:rsidRPr="00B07D6F" w:rsidRDefault="00F751F4" w:rsidP="00FB3BBE">
      <w:pPr>
        <w:ind w:leftChars="500" w:left="925"/>
        <w:rPr>
          <w:rFonts w:asciiTheme="minorEastAsia" w:hAnsiTheme="minorEastAsia"/>
          <w:color w:val="000000" w:themeColor="text1"/>
          <w:sz w:val="24"/>
        </w:rPr>
      </w:pPr>
    </w:p>
    <w:p w14:paraId="6B5A76E4" w14:textId="77777777" w:rsidR="00F751F4" w:rsidRPr="00B07D6F" w:rsidRDefault="00F751F4" w:rsidP="00FB3BBE">
      <w:pPr>
        <w:ind w:leftChars="500" w:left="925" w:firstLineChars="1400" w:firstLine="3151"/>
        <w:rPr>
          <w:rFonts w:asciiTheme="minorEastAsia" w:hAnsiTheme="minorEastAsia"/>
          <w:color w:val="000000" w:themeColor="text1"/>
          <w:sz w:val="24"/>
        </w:rPr>
      </w:pPr>
      <w:r w:rsidRPr="00B07D6F">
        <w:rPr>
          <w:rFonts w:asciiTheme="minorEastAsia" w:hAnsiTheme="minorEastAsia" w:hint="eastAsia"/>
          <w:color w:val="000000" w:themeColor="text1"/>
          <w:sz w:val="24"/>
        </w:rPr>
        <w:t>法人の名称</w:t>
      </w:r>
    </w:p>
    <w:p w14:paraId="08900BF5" w14:textId="77777777" w:rsidR="00F751F4" w:rsidRPr="00B07D6F" w:rsidRDefault="00F751F4" w:rsidP="00FB3BBE">
      <w:pPr>
        <w:ind w:leftChars="500" w:left="925"/>
        <w:rPr>
          <w:rFonts w:asciiTheme="minorEastAsia" w:hAnsiTheme="minorEastAsia"/>
          <w:color w:val="000000" w:themeColor="text1"/>
          <w:sz w:val="24"/>
        </w:rPr>
      </w:pPr>
    </w:p>
    <w:p w14:paraId="192764B0" w14:textId="77777777" w:rsidR="00F751F4" w:rsidRPr="00B07D6F" w:rsidRDefault="00F751F4" w:rsidP="00FB3BBE">
      <w:pPr>
        <w:ind w:leftChars="500" w:left="925" w:firstLineChars="1400" w:firstLine="3151"/>
        <w:rPr>
          <w:rFonts w:asciiTheme="minorEastAsia" w:hAnsiTheme="minorEastAsia"/>
          <w:color w:val="000000" w:themeColor="text1"/>
          <w:sz w:val="24"/>
        </w:rPr>
      </w:pPr>
      <w:r w:rsidRPr="00B07D6F">
        <w:rPr>
          <w:rFonts w:asciiTheme="minorEastAsia" w:hAnsiTheme="minorEastAsia" w:hint="eastAsia"/>
          <w:color w:val="000000" w:themeColor="text1"/>
          <w:sz w:val="24"/>
        </w:rPr>
        <w:t>代表者氏名　　　　　　　　　　　　　　　　　印</w:t>
      </w:r>
    </w:p>
    <w:p w14:paraId="174E6DA3" w14:textId="77777777" w:rsidR="00F751F4" w:rsidRPr="00B07D6F" w:rsidRDefault="00F751F4" w:rsidP="00F751F4">
      <w:pPr>
        <w:rPr>
          <w:rFonts w:asciiTheme="minorEastAsia" w:hAnsiTheme="minorEastAsia"/>
          <w:color w:val="000000" w:themeColor="text1"/>
          <w:sz w:val="24"/>
        </w:rPr>
      </w:pPr>
    </w:p>
    <w:p w14:paraId="36D0B472" w14:textId="77777777" w:rsidR="00F751F4" w:rsidRPr="00B07D6F" w:rsidRDefault="00F751F4" w:rsidP="00F751F4">
      <w:pPr>
        <w:rPr>
          <w:rFonts w:asciiTheme="minorEastAsia" w:hAnsiTheme="minorEastAsia"/>
          <w:color w:val="000000" w:themeColor="text1"/>
          <w:sz w:val="24"/>
        </w:rPr>
      </w:pPr>
    </w:p>
    <w:p w14:paraId="7FA75606" w14:textId="7FD51864" w:rsidR="00AA6F72" w:rsidRPr="00915AD7" w:rsidRDefault="0080196D" w:rsidP="00BD568E">
      <w:pPr>
        <w:ind w:leftChars="200" w:left="370"/>
        <w:jc w:val="center"/>
        <w:rPr>
          <w:rFonts w:asciiTheme="minorEastAsia" w:hAnsiTheme="minorEastAsia"/>
          <w:color w:val="000000" w:themeColor="text1"/>
          <w:sz w:val="24"/>
        </w:rPr>
      </w:pPr>
      <w:r w:rsidRPr="00915AD7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842F22">
        <w:rPr>
          <w:rFonts w:asciiTheme="minorEastAsia" w:hAnsiTheme="minorEastAsia" w:hint="eastAsia"/>
          <w:color w:val="000000" w:themeColor="text1"/>
          <w:sz w:val="24"/>
        </w:rPr>
        <w:t>８</w:t>
      </w:r>
      <w:r w:rsidRPr="00915AD7">
        <w:rPr>
          <w:rFonts w:asciiTheme="minorEastAsia" w:hAnsiTheme="minorEastAsia" w:hint="eastAsia"/>
          <w:color w:val="000000" w:themeColor="text1"/>
          <w:sz w:val="24"/>
        </w:rPr>
        <w:t xml:space="preserve">年度　</w:t>
      </w:r>
      <w:r w:rsidR="00255C76" w:rsidRPr="00915AD7">
        <w:rPr>
          <w:rFonts w:asciiTheme="minorEastAsia" w:hAnsiTheme="minorEastAsia" w:hint="eastAsia"/>
          <w:color w:val="000000" w:themeColor="text1"/>
          <w:sz w:val="24"/>
        </w:rPr>
        <w:t>新大阪駅及び駅周辺企業等の帰宅困難者対策事業</w:t>
      </w:r>
    </w:p>
    <w:p w14:paraId="519C1180" w14:textId="77777777" w:rsidR="00F751F4" w:rsidRPr="00915AD7" w:rsidRDefault="00255C76" w:rsidP="00AA6F72">
      <w:pPr>
        <w:ind w:leftChars="200" w:left="370"/>
        <w:jc w:val="center"/>
        <w:rPr>
          <w:rFonts w:asciiTheme="minorEastAsia" w:hAnsiTheme="minorEastAsia"/>
          <w:color w:val="000000" w:themeColor="text1"/>
          <w:sz w:val="24"/>
        </w:rPr>
      </w:pPr>
      <w:r w:rsidRPr="00915AD7"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="00F751F4" w:rsidRPr="00915AD7">
        <w:rPr>
          <w:rFonts w:asciiTheme="minorEastAsia" w:hAnsiTheme="minorEastAsia" w:hint="eastAsia"/>
          <w:color w:val="000000" w:themeColor="text1"/>
          <w:sz w:val="24"/>
        </w:rPr>
        <w:t>契約における誓約書</w:t>
      </w:r>
    </w:p>
    <w:p w14:paraId="6B5835F0" w14:textId="77777777" w:rsidR="00F751F4" w:rsidRPr="00915AD7" w:rsidRDefault="00F751F4" w:rsidP="00F751F4">
      <w:pPr>
        <w:rPr>
          <w:rFonts w:asciiTheme="minorEastAsia" w:hAnsiTheme="minorEastAsia"/>
          <w:color w:val="000000" w:themeColor="text1"/>
          <w:sz w:val="24"/>
        </w:rPr>
      </w:pPr>
    </w:p>
    <w:p w14:paraId="321A1B3E" w14:textId="77777777" w:rsidR="00F751F4" w:rsidRPr="00915AD7" w:rsidRDefault="00F751F4" w:rsidP="00F751F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2E93F875" w14:textId="77777777" w:rsidR="00F751F4" w:rsidRPr="00915AD7" w:rsidRDefault="00F751F4" w:rsidP="00F751F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915AD7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915AD7">
        <w:rPr>
          <w:rFonts w:asciiTheme="minorEastAsia" w:eastAsiaTheme="minorEastAsia" w:hAnsiTheme="minorEastAsia" w:hint="eastAsia"/>
          <w:color w:val="000000" w:themeColor="text1"/>
        </w:rPr>
        <w:t>本業務について、最低賃金法、労働基準法等の労働関係法令を遵守し、仕様書の内容を確実かつ適正に履行することを誓約します。</w:t>
      </w:r>
    </w:p>
    <w:p w14:paraId="7DAF7FA9" w14:textId="77777777" w:rsidR="00F751F4" w:rsidRPr="00915AD7" w:rsidRDefault="00F751F4" w:rsidP="00F751F4">
      <w:pPr>
        <w:ind w:firstLineChars="100" w:firstLine="225"/>
        <w:rPr>
          <w:rFonts w:asciiTheme="minorEastAsia" w:hAnsiTheme="minorEastAsia"/>
          <w:color w:val="000000" w:themeColor="text1"/>
          <w:sz w:val="24"/>
        </w:rPr>
      </w:pPr>
      <w:r w:rsidRPr="00915AD7">
        <w:rPr>
          <w:rFonts w:asciiTheme="minorEastAsia" w:hAnsiTheme="minorEastAsia" w:hint="eastAsia"/>
          <w:color w:val="000000" w:themeColor="text1"/>
          <w:sz w:val="24"/>
        </w:rPr>
        <w:t>なお、上記誓約事項について、状況報告の要請等があれば、これに応じるとともに誓約事項を遵守しなかった場合は、契約書の内容、貴市の規則及び規程に基づく措置に従います。</w:t>
      </w:r>
    </w:p>
    <w:p w14:paraId="50C16A75" w14:textId="77777777" w:rsidR="00F751F4" w:rsidRPr="00915AD7" w:rsidRDefault="00F751F4" w:rsidP="00F751F4">
      <w:pPr>
        <w:ind w:firstLineChars="100" w:firstLine="225"/>
        <w:rPr>
          <w:rFonts w:asciiTheme="minorEastAsia" w:hAnsiTheme="minorEastAsia"/>
          <w:color w:val="000000" w:themeColor="text1"/>
          <w:sz w:val="24"/>
        </w:rPr>
      </w:pPr>
    </w:p>
    <w:p w14:paraId="271DF248" w14:textId="77777777" w:rsidR="00F751F4" w:rsidRPr="00915AD7" w:rsidRDefault="00F751F4" w:rsidP="00F751F4">
      <w:pPr>
        <w:rPr>
          <w:rFonts w:asciiTheme="minorEastAsia" w:hAnsiTheme="minorEastAsia"/>
          <w:color w:val="000000" w:themeColor="text1"/>
          <w:sz w:val="24"/>
        </w:rPr>
      </w:pPr>
    </w:p>
    <w:p w14:paraId="42E47D96" w14:textId="77777777" w:rsidR="00FB3BBE" w:rsidRPr="00915AD7" w:rsidRDefault="00FB3BBE" w:rsidP="00FB3BBE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4"/>
        </w:rPr>
      </w:pPr>
    </w:p>
    <w:p w14:paraId="52B2BDA1" w14:textId="39D5960F" w:rsidR="00F751F4" w:rsidRPr="00915AD7" w:rsidRDefault="00FB3BBE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  <w:r w:rsidRPr="00915AD7">
        <w:rPr>
          <w:rFonts w:asciiTheme="minorEastAsia" w:hAnsiTheme="minorEastAsia" w:cs="ＭＳ ゴシック" w:hint="eastAsia"/>
          <w:color w:val="000000" w:themeColor="text1"/>
          <w:sz w:val="24"/>
          <w:u w:val="single"/>
        </w:rPr>
        <w:t xml:space="preserve">委託業務の名称　　</w:t>
      </w:r>
      <w:r w:rsidR="00FD1030" w:rsidRPr="00915AD7">
        <w:rPr>
          <w:rFonts w:asciiTheme="minorEastAsia" w:hAnsiTheme="minorEastAsia" w:hint="eastAsia"/>
          <w:color w:val="000000" w:themeColor="text1"/>
          <w:sz w:val="24"/>
          <w:u w:val="single"/>
        </w:rPr>
        <w:t>令和</w:t>
      </w:r>
      <w:r w:rsidR="00842F22">
        <w:rPr>
          <w:rFonts w:asciiTheme="minorEastAsia" w:hAnsiTheme="minorEastAsia" w:hint="eastAsia"/>
          <w:color w:val="000000" w:themeColor="text1"/>
          <w:sz w:val="24"/>
          <w:u w:val="single"/>
        </w:rPr>
        <w:t>８</w:t>
      </w:r>
      <w:r w:rsidR="007E7539" w:rsidRPr="00915AD7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年度　</w:t>
      </w:r>
      <w:r w:rsidR="00255C76" w:rsidRPr="00915AD7">
        <w:rPr>
          <w:rFonts w:asciiTheme="minorEastAsia" w:hAnsiTheme="minorEastAsia" w:hint="eastAsia"/>
          <w:color w:val="000000" w:themeColor="text1"/>
          <w:sz w:val="24"/>
          <w:u w:val="single"/>
        </w:rPr>
        <w:t>新大阪駅及び駅周辺企業等の帰宅困難者対策事業</w:t>
      </w:r>
      <w:r w:rsidR="0080196D" w:rsidRPr="00915AD7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</w:t>
      </w:r>
    </w:p>
    <w:p w14:paraId="2E21B709" w14:textId="77777777" w:rsidR="00255C76" w:rsidRPr="00915AD7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E779D2C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DD59713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6117191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63EB453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E98964F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ECB63D0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BC0FA02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543D13A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5BE883F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97D9B20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6421186" w14:textId="77777777" w:rsidR="00F10A2A" w:rsidRP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sectPr w:rsidR="00F10A2A" w:rsidRPr="00F10A2A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D760E"/>
    <w:rsid w:val="00114B65"/>
    <w:rsid w:val="00123D88"/>
    <w:rsid w:val="00143844"/>
    <w:rsid w:val="00196E3C"/>
    <w:rsid w:val="002025C9"/>
    <w:rsid w:val="00232FF5"/>
    <w:rsid w:val="00255C76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63642"/>
    <w:rsid w:val="00663A41"/>
    <w:rsid w:val="0066618B"/>
    <w:rsid w:val="006A6D7B"/>
    <w:rsid w:val="006B4E00"/>
    <w:rsid w:val="006E2A4A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E5F"/>
    <w:rsid w:val="00915AD7"/>
    <w:rsid w:val="00920246"/>
    <w:rsid w:val="00924F88"/>
    <w:rsid w:val="009260E1"/>
    <w:rsid w:val="009437F8"/>
    <w:rsid w:val="00962DC2"/>
    <w:rsid w:val="009A1C9C"/>
    <w:rsid w:val="009E0C6A"/>
    <w:rsid w:val="009F057F"/>
    <w:rsid w:val="009F1552"/>
    <w:rsid w:val="00A05AF4"/>
    <w:rsid w:val="00A3178A"/>
    <w:rsid w:val="00A461A9"/>
    <w:rsid w:val="00A75B3F"/>
    <w:rsid w:val="00A92C7E"/>
    <w:rsid w:val="00AA0620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505CE"/>
    <w:rsid w:val="00C6403B"/>
    <w:rsid w:val="00C65CED"/>
    <w:rsid w:val="00C65FCC"/>
    <w:rsid w:val="00CC1542"/>
    <w:rsid w:val="00CF734E"/>
    <w:rsid w:val="00D404AD"/>
    <w:rsid w:val="00D7074B"/>
    <w:rsid w:val="00D77D13"/>
    <w:rsid w:val="00D94D49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810AB"/>
    <w:rsid w:val="00EA497C"/>
    <w:rsid w:val="00EC1B78"/>
    <w:rsid w:val="00ED6973"/>
    <w:rsid w:val="00EE0433"/>
    <w:rsid w:val="00EE4B30"/>
    <w:rsid w:val="00F10A2A"/>
    <w:rsid w:val="00F1288D"/>
    <w:rsid w:val="00F14B6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2026-02-28T09:16:00Z</dcterms:created>
  <dcterms:modified xsi:type="dcterms:W3CDTF">2026-04-06T07:41:00Z</dcterms:modified>
</cp:coreProperties>
</file>