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13BDC" w14:textId="77777777" w:rsidR="008B10BF" w:rsidRPr="00FA076B" w:rsidRDefault="008B10BF" w:rsidP="008B10BF">
      <w:pPr>
        <w:jc w:val="right"/>
        <w:rPr>
          <w:rFonts w:ascii="HGSｺﾞｼｯｸM" w:eastAsia="HGSｺﾞｼｯｸM"/>
          <w:sz w:val="24"/>
          <w:szCs w:val="24"/>
        </w:rPr>
      </w:pPr>
      <w:r w:rsidRPr="00FA076B">
        <w:rPr>
          <w:rFonts w:ascii="HGSｺﾞｼｯｸM" w:eastAsia="HGSｺﾞｼｯｸM" w:hint="eastAsia"/>
          <w:sz w:val="24"/>
          <w:szCs w:val="24"/>
        </w:rPr>
        <w:t>（様式－９の２）</w:t>
      </w:r>
    </w:p>
    <w:p w14:paraId="60E22616" w14:textId="77777777" w:rsidR="008B10BF" w:rsidRPr="00FA076B" w:rsidRDefault="008B10BF" w:rsidP="008B10BF">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4B4E2389" w14:textId="77777777" w:rsidTr="00A5007B">
        <w:tc>
          <w:tcPr>
            <w:tcW w:w="9639" w:type="dxa"/>
          </w:tcPr>
          <w:p w14:paraId="5EDBF88D" w14:textId="77777777" w:rsidR="008B10BF" w:rsidRPr="00FA076B" w:rsidRDefault="008B10BF" w:rsidP="00A5007B">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２</w:t>
            </w:r>
          </w:p>
          <w:p w14:paraId="6EE39307" w14:textId="1AA74ADC" w:rsidR="00827300" w:rsidRPr="00827300" w:rsidRDefault="00827300" w:rsidP="00827300">
            <w:pPr>
              <w:ind w:firstLineChars="100" w:firstLine="240"/>
              <w:rPr>
                <w:rFonts w:ascii="HGSｺﾞｼｯｸM" w:eastAsia="HGSｺﾞｼｯｸM"/>
                <w:sz w:val="24"/>
                <w:szCs w:val="24"/>
              </w:rPr>
            </w:pPr>
            <w:r w:rsidRPr="00827300">
              <w:rPr>
                <w:rFonts w:ascii="HGSｺﾞｼｯｸM" w:eastAsia="HGSｺﾞｼｯｸM" w:hint="eastAsia"/>
                <w:sz w:val="24"/>
                <w:szCs w:val="24"/>
              </w:rPr>
              <w:t>本橋は、吊橋形式であり、海上橋梁という特徴から、周辺地に高層建物等の遮蔽物もなく、風の影響を多分に受けやすい構造である。</w:t>
            </w:r>
          </w:p>
          <w:p w14:paraId="2B8C67FC" w14:textId="77777777" w:rsidR="00827300" w:rsidRPr="00827300" w:rsidRDefault="00827300" w:rsidP="00827300">
            <w:pPr>
              <w:ind w:firstLineChars="100" w:firstLine="240"/>
              <w:rPr>
                <w:rFonts w:ascii="HGSｺﾞｼｯｸM" w:eastAsia="HGSｺﾞｼｯｸM"/>
                <w:sz w:val="24"/>
                <w:szCs w:val="24"/>
              </w:rPr>
            </w:pPr>
            <w:r w:rsidRPr="00827300">
              <w:rPr>
                <w:rFonts w:ascii="HGSｺﾞｼｯｸM" w:eastAsia="HGSｺﾞｼｯｸM" w:hint="eastAsia"/>
                <w:sz w:val="24"/>
                <w:szCs w:val="24"/>
              </w:rPr>
              <w:t>また、既設の橋梁における風の影響を的確に把握したうえで、歩道拡幅後に関する風の影響について分析、評価を進める必要がある。</w:t>
            </w:r>
          </w:p>
          <w:p w14:paraId="447DEC83" w14:textId="7C082FB3" w:rsidR="00827300" w:rsidRPr="00827300" w:rsidRDefault="00827300" w:rsidP="00827300">
            <w:pPr>
              <w:ind w:firstLineChars="100" w:firstLine="240"/>
              <w:rPr>
                <w:rFonts w:ascii="HGSｺﾞｼｯｸM" w:eastAsia="HGSｺﾞｼｯｸM"/>
                <w:sz w:val="24"/>
                <w:szCs w:val="24"/>
              </w:rPr>
            </w:pPr>
            <w:r w:rsidRPr="00827300">
              <w:rPr>
                <w:rFonts w:ascii="HGSｺﾞｼｯｸM" w:eastAsia="HGSｺﾞｼｯｸM" w:hint="eastAsia"/>
                <w:sz w:val="24"/>
                <w:szCs w:val="24"/>
              </w:rPr>
              <w:t>そこで、本業務を履行するにあたり、現況の風の状態把握及び橋梁に対する風の影響解析並びに評価手法について、経済合理性を考慮した上で、実現可能性を含めて、課題や留意点を挙げ</w:t>
            </w:r>
            <w:r w:rsidR="00DD76C0">
              <w:rPr>
                <w:rFonts w:ascii="HGSｺﾞｼｯｸM" w:eastAsia="HGSｺﾞｼｯｸM" w:hint="eastAsia"/>
                <w:sz w:val="24"/>
                <w:szCs w:val="24"/>
              </w:rPr>
              <w:t>ること</w:t>
            </w:r>
            <w:r w:rsidRPr="00827300">
              <w:rPr>
                <w:rFonts w:ascii="HGSｺﾞｼｯｸM" w:eastAsia="HGSｺﾞｼｯｸM" w:hint="eastAsia"/>
                <w:sz w:val="24"/>
                <w:szCs w:val="24"/>
              </w:rPr>
              <w:t>。</w:t>
            </w:r>
          </w:p>
          <w:p w14:paraId="6BCA4F39" w14:textId="61843DA1" w:rsidR="008B10BF" w:rsidRPr="002A2337" w:rsidRDefault="00827300" w:rsidP="002102A1">
            <w:pPr>
              <w:ind w:firstLineChars="100" w:firstLine="240"/>
              <w:rPr>
                <w:rFonts w:ascii="HGSｺﾞｼｯｸM" w:eastAsia="HGSｺﾞｼｯｸM"/>
                <w:sz w:val="24"/>
                <w:szCs w:val="24"/>
              </w:rPr>
            </w:pPr>
            <w:r w:rsidRPr="00827300">
              <w:rPr>
                <w:rFonts w:ascii="HGSｺﾞｼｯｸM" w:eastAsia="HGSｺﾞｼｯｸM" w:hint="eastAsia"/>
                <w:sz w:val="24"/>
                <w:szCs w:val="24"/>
              </w:rPr>
              <w:t>また本業務の検討プロセスについて提案</w:t>
            </w:r>
            <w:r w:rsidR="00DD76C0">
              <w:rPr>
                <w:rFonts w:ascii="HGSｺﾞｼｯｸM" w:eastAsia="HGSｺﾞｼｯｸM" w:hint="eastAsia"/>
                <w:sz w:val="24"/>
                <w:szCs w:val="24"/>
              </w:rPr>
              <w:t>すること</w:t>
            </w:r>
            <w:r w:rsidRPr="00827300">
              <w:rPr>
                <w:rFonts w:ascii="HGSｺﾞｼｯｸM" w:eastAsia="HGSｺﾞｼｯｸM" w:hint="eastAsia"/>
                <w:sz w:val="24"/>
                <w:szCs w:val="24"/>
              </w:rPr>
              <w:t>。</w:t>
            </w:r>
          </w:p>
        </w:tc>
      </w:tr>
      <w:tr w:rsidR="008B10BF" w:rsidRPr="00FA076B" w14:paraId="5700742C" w14:textId="77777777" w:rsidTr="00827300">
        <w:trPr>
          <w:trHeight w:val="10739"/>
        </w:trPr>
        <w:tc>
          <w:tcPr>
            <w:tcW w:w="9639" w:type="dxa"/>
          </w:tcPr>
          <w:p w14:paraId="0FB612EB" w14:textId="77777777" w:rsidR="008B10BF" w:rsidRPr="00FA076B" w:rsidRDefault="008B10BF" w:rsidP="00A5007B">
            <w:pPr>
              <w:rPr>
                <w:rFonts w:ascii="HGSｺﾞｼｯｸM" w:eastAsia="HGSｺﾞｼｯｸM"/>
                <w:sz w:val="24"/>
                <w:szCs w:val="24"/>
              </w:rPr>
            </w:pPr>
          </w:p>
        </w:tc>
      </w:tr>
    </w:tbl>
    <w:p w14:paraId="05E1C73E" w14:textId="77777777" w:rsidR="00D636D0" w:rsidRPr="00FA076B" w:rsidRDefault="00D636D0" w:rsidP="00D636D0">
      <w:pPr>
        <w:widowControl/>
        <w:spacing w:line="240" w:lineRule="auto"/>
        <w:jc w:val="left"/>
        <w:rPr>
          <w:rFonts w:ascii="HGSｺﾞｼｯｸM" w:eastAsia="HGSｺﾞｼｯｸM"/>
          <w:sz w:val="24"/>
          <w:szCs w:val="24"/>
        </w:rPr>
      </w:pPr>
    </w:p>
    <w:sectPr w:rsidR="00D636D0" w:rsidRPr="00FA076B" w:rsidSect="00A75182">
      <w:footerReference w:type="default" r:id="rId8"/>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E85C5" w14:textId="77777777" w:rsidR="00B73E5B" w:rsidRDefault="00B73E5B" w:rsidP="0018614A">
      <w:pPr>
        <w:spacing w:line="240" w:lineRule="auto"/>
      </w:pPr>
      <w:r>
        <w:separator/>
      </w:r>
    </w:p>
  </w:endnote>
  <w:endnote w:type="continuationSeparator" w:id="0">
    <w:p w14:paraId="285D5A8F"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87444" w14:textId="77777777" w:rsidR="00A23197" w:rsidRDefault="00A23197">
    <w:pPr>
      <w:pStyle w:val="a6"/>
      <w:jc w:val="center"/>
    </w:pPr>
  </w:p>
  <w:p w14:paraId="3B4136E6"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3A04" w14:textId="77777777" w:rsidR="00B73E5B" w:rsidRDefault="00B73E5B" w:rsidP="0018614A">
      <w:pPr>
        <w:spacing w:line="240" w:lineRule="auto"/>
      </w:pPr>
      <w:r>
        <w:separator/>
      </w:r>
    </w:p>
  </w:footnote>
  <w:footnote w:type="continuationSeparator" w:id="0">
    <w:p w14:paraId="377D23BE"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52254044">
    <w:abstractNumId w:val="29"/>
  </w:num>
  <w:num w:numId="2" w16cid:durableId="816921403">
    <w:abstractNumId w:val="22"/>
  </w:num>
  <w:num w:numId="3" w16cid:durableId="527984617">
    <w:abstractNumId w:val="19"/>
  </w:num>
  <w:num w:numId="4" w16cid:durableId="492648711">
    <w:abstractNumId w:val="9"/>
  </w:num>
  <w:num w:numId="5" w16cid:durableId="268003797">
    <w:abstractNumId w:val="1"/>
  </w:num>
  <w:num w:numId="6" w16cid:durableId="363143258">
    <w:abstractNumId w:val="11"/>
  </w:num>
  <w:num w:numId="7" w16cid:durableId="542180294">
    <w:abstractNumId w:val="21"/>
  </w:num>
  <w:num w:numId="8" w16cid:durableId="1535189336">
    <w:abstractNumId w:val="30"/>
  </w:num>
  <w:num w:numId="9" w16cid:durableId="2010785957">
    <w:abstractNumId w:val="24"/>
  </w:num>
  <w:num w:numId="10" w16cid:durableId="1965306976">
    <w:abstractNumId w:val="4"/>
  </w:num>
  <w:num w:numId="11" w16cid:durableId="1369525676">
    <w:abstractNumId w:val="0"/>
  </w:num>
  <w:num w:numId="12" w16cid:durableId="942687024">
    <w:abstractNumId w:val="27"/>
  </w:num>
  <w:num w:numId="13" w16cid:durableId="583802924">
    <w:abstractNumId w:val="25"/>
  </w:num>
  <w:num w:numId="14" w16cid:durableId="422072548">
    <w:abstractNumId w:val="12"/>
  </w:num>
  <w:num w:numId="15" w16cid:durableId="600575571">
    <w:abstractNumId w:val="2"/>
  </w:num>
  <w:num w:numId="16" w16cid:durableId="458963541">
    <w:abstractNumId w:val="17"/>
  </w:num>
  <w:num w:numId="17" w16cid:durableId="1111902175">
    <w:abstractNumId w:val="20"/>
  </w:num>
  <w:num w:numId="18" w16cid:durableId="1814373837">
    <w:abstractNumId w:val="13"/>
  </w:num>
  <w:num w:numId="19" w16cid:durableId="1470443344">
    <w:abstractNumId w:val="31"/>
  </w:num>
  <w:num w:numId="20" w16cid:durableId="1879656752">
    <w:abstractNumId w:val="5"/>
  </w:num>
  <w:num w:numId="21" w16cid:durableId="1209536230">
    <w:abstractNumId w:val="7"/>
  </w:num>
  <w:num w:numId="22" w16cid:durableId="1559703101">
    <w:abstractNumId w:val="23"/>
  </w:num>
  <w:num w:numId="23" w16cid:durableId="1806005493">
    <w:abstractNumId w:val="10"/>
  </w:num>
  <w:num w:numId="24" w16cid:durableId="934441925">
    <w:abstractNumId w:val="14"/>
  </w:num>
  <w:num w:numId="25" w16cid:durableId="514466013">
    <w:abstractNumId w:val="18"/>
  </w:num>
  <w:num w:numId="26" w16cid:durableId="903612310">
    <w:abstractNumId w:val="3"/>
  </w:num>
  <w:num w:numId="27" w16cid:durableId="327557058">
    <w:abstractNumId w:val="16"/>
  </w:num>
  <w:num w:numId="28" w16cid:durableId="204030282">
    <w:abstractNumId w:val="8"/>
  </w:num>
  <w:num w:numId="29" w16cid:durableId="2078942453">
    <w:abstractNumId w:val="28"/>
  </w:num>
  <w:num w:numId="30" w16cid:durableId="901795401">
    <w:abstractNumId w:val="26"/>
  </w:num>
  <w:num w:numId="31" w16cid:durableId="1893888313">
    <w:abstractNumId w:val="15"/>
  </w:num>
  <w:num w:numId="32" w16cid:durableId="1849056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0EAA"/>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1"/>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0A14"/>
    <w:rsid w:val="0037337E"/>
    <w:rsid w:val="00373A39"/>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2A76"/>
    <w:rsid w:val="00683636"/>
    <w:rsid w:val="00683897"/>
    <w:rsid w:val="006908C5"/>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7F7ECE"/>
    <w:rsid w:val="008066DE"/>
    <w:rsid w:val="00810CC5"/>
    <w:rsid w:val="008110EA"/>
    <w:rsid w:val="00813531"/>
    <w:rsid w:val="00813BA4"/>
    <w:rsid w:val="008155FB"/>
    <w:rsid w:val="008161A0"/>
    <w:rsid w:val="0081681F"/>
    <w:rsid w:val="0082356D"/>
    <w:rsid w:val="00825690"/>
    <w:rsid w:val="00825F63"/>
    <w:rsid w:val="00827300"/>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6C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DD9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75D9C-0B8A-460B-BB87-18D68E82D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2025-01-30T09:20:00Z</dcterms:created>
  <dcterms:modified xsi:type="dcterms:W3CDTF">2025-01-30T09:20:00Z</dcterms:modified>
</cp:coreProperties>
</file>