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83" w:rsidRPr="00414E98" w:rsidRDefault="00A14F00" w:rsidP="00A14F00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 w:cs="ＭＳ明朝"/>
          <w:kern w:val="0"/>
          <w:sz w:val="28"/>
          <w:szCs w:val="28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8"/>
          <w:szCs w:val="28"/>
        </w:rPr>
        <w:t>天王寺</w:t>
      </w:r>
      <w:r w:rsidR="006E6A83" w:rsidRPr="00414E98">
        <w:rPr>
          <w:rFonts w:ascii="BIZ UDP明朝 Medium" w:eastAsia="BIZ UDP明朝 Medium" w:hAnsi="BIZ UDP明朝 Medium" w:cs="ＭＳ明朝" w:hint="eastAsia"/>
          <w:kern w:val="0"/>
          <w:sz w:val="28"/>
          <w:szCs w:val="28"/>
        </w:rPr>
        <w:t>区災害時協力事業所登録制度要綱</w:t>
      </w:r>
    </w:p>
    <w:p w:rsidR="00A14F00" w:rsidRPr="00414E98" w:rsidRDefault="00A14F00" w:rsidP="006E6A8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</w:rPr>
      </w:pPr>
    </w:p>
    <w:p w:rsidR="006E6A83" w:rsidRPr="00414E98" w:rsidRDefault="006E6A83" w:rsidP="006E6A8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（目的）</w:t>
      </w:r>
    </w:p>
    <w:p w:rsidR="006E6A83" w:rsidRPr="00414E98" w:rsidRDefault="006E6A83" w:rsidP="007A397E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第</w:t>
      </w:r>
      <w:r w:rsidR="008B1AC5" w:rsidRPr="00414E98">
        <w:rPr>
          <w:rFonts w:ascii="BIZ UDP明朝 Medium" w:eastAsia="BIZ UDP明朝 Medium" w:hAnsi="BIZ UDP明朝 Medium" w:cs="Century" w:hint="eastAsia"/>
          <w:kern w:val="0"/>
          <w:sz w:val="20"/>
          <w:szCs w:val="20"/>
        </w:rPr>
        <w:t>１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条</w:t>
      </w:r>
      <w:r w:rsidR="008B1AC5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 xml:space="preserve">　</w:t>
      </w:r>
      <w:r w:rsidR="00423798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天王寺区災害時協力事業所登録制度（以下「本制度」という。）</w:t>
      </w:r>
      <w:r w:rsidR="008B1AC5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は、</w:t>
      </w:r>
      <w:r w:rsidR="000B02E7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地震・風水害等大規模災害時に、地域における被災者の支援や復興などに協力する意思を有する</w:t>
      </w:r>
      <w:r w:rsidR="00FD5900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、天王寺区内に所在する</w:t>
      </w:r>
      <w:r w:rsidR="00423798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事業所が事前に登録</w:t>
      </w:r>
      <w:r w:rsidR="000B02E7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する</w:t>
      </w:r>
      <w:r w:rsidR="00F6586A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ことにより、</w:t>
      </w:r>
      <w:r w:rsidR="000B02E7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救出・救護等災害対策及び復興を円滑に行い、</w:t>
      </w:r>
      <w:r w:rsidR="00F6586A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地域の防災力の</w:t>
      </w:r>
      <w:r w:rsidR="00423798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向上を図ることを目的とする。</w:t>
      </w:r>
    </w:p>
    <w:p w:rsidR="008B1AC5" w:rsidRPr="00414E98" w:rsidRDefault="008B1AC5" w:rsidP="006E6A8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</w:p>
    <w:p w:rsidR="00CA70D9" w:rsidRPr="00414E98" w:rsidRDefault="00CA70D9" w:rsidP="006E6A8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（定義）</w:t>
      </w:r>
    </w:p>
    <w:p w:rsidR="00CA70D9" w:rsidRPr="00414E98" w:rsidRDefault="00CA70D9" w:rsidP="00CA70D9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第２条　この要綱における「</w:t>
      </w:r>
      <w:r w:rsidR="007343D0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登録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事業所」とは、天王寺区内に店舗、工場、事務所等を有</w:t>
      </w:r>
      <w:r w:rsidR="007343D0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し、第５条第３項の規定により区長の通知を受けた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個人または法人とする。</w:t>
      </w:r>
    </w:p>
    <w:p w:rsidR="00CA70D9" w:rsidRPr="00414E98" w:rsidRDefault="00CA70D9" w:rsidP="00CA70D9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</w:p>
    <w:p w:rsidR="00FD5900" w:rsidRPr="00414E98" w:rsidRDefault="00FD5900" w:rsidP="00FD590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（協力内容）</w:t>
      </w:r>
    </w:p>
    <w:p w:rsidR="00FD5900" w:rsidRPr="00414E98" w:rsidRDefault="00FD5900" w:rsidP="00FD5900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第</w:t>
      </w:r>
      <w:r w:rsidRPr="00414E98">
        <w:rPr>
          <w:rFonts w:ascii="BIZ UDP明朝 Medium" w:eastAsia="BIZ UDP明朝 Medium" w:hAnsi="BIZ UDP明朝 Medium" w:cs="Century" w:hint="eastAsia"/>
          <w:kern w:val="0"/>
          <w:sz w:val="20"/>
          <w:szCs w:val="20"/>
        </w:rPr>
        <w:t>３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 xml:space="preserve">条　</w:t>
      </w:r>
      <w:r w:rsidR="007343D0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登録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事業所は、災害時において、自らの安全確保後、自主的に可能な範囲で所在する地域に対して次の協力を行う。</w:t>
      </w:r>
    </w:p>
    <w:p w:rsidR="00FD5900" w:rsidRPr="00414E98" w:rsidRDefault="00FD5900" w:rsidP="00FD590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（１）労務、技術の提供</w:t>
      </w:r>
    </w:p>
    <w:p w:rsidR="00FD5900" w:rsidRPr="00414E98" w:rsidRDefault="00FD5900" w:rsidP="00FD590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（２）食料品、飲料水、日用品等物資の提供</w:t>
      </w:r>
    </w:p>
    <w:p w:rsidR="00FD5900" w:rsidRPr="00414E98" w:rsidRDefault="00FD5900" w:rsidP="00FD590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（３）資機材等の提供</w:t>
      </w:r>
    </w:p>
    <w:p w:rsidR="00FD5900" w:rsidRPr="00414E98" w:rsidRDefault="00FD5900" w:rsidP="00FD590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（４）駐車場、倉庫、客室、オープンスペース等の施設の開放</w:t>
      </w:r>
    </w:p>
    <w:p w:rsidR="00FD5900" w:rsidRPr="00414E98" w:rsidRDefault="00FD5900" w:rsidP="00FD590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（５）その他災害対策に必要な協力・支援</w:t>
      </w:r>
    </w:p>
    <w:p w:rsidR="00FD5900" w:rsidRPr="00414E98" w:rsidRDefault="00FD5900" w:rsidP="00FD5900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２　登録事業所は、前項の協力を行うにあたり、被災者又は第三者に人的又は物的損害を与えないよう、必要な注意を払わなければならない。</w:t>
      </w:r>
    </w:p>
    <w:p w:rsidR="00DB5F0B" w:rsidRPr="00414E98" w:rsidRDefault="00DB5F0B" w:rsidP="006E6A8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</w:p>
    <w:p w:rsidR="003C3DBC" w:rsidRPr="00414E98" w:rsidRDefault="003C3DBC" w:rsidP="006E6A8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（情報提供）</w:t>
      </w:r>
    </w:p>
    <w:p w:rsidR="003C3DBC" w:rsidRPr="00414E98" w:rsidRDefault="003C3DBC" w:rsidP="00FD5900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第４条　災害発生時、</w:t>
      </w:r>
      <w:r w:rsidR="007343D0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登録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事業所は、天王寺区</w:t>
      </w:r>
      <w:r w:rsidR="00FD5900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災害対策本部（天王寺区役所）に対して、協力の可否等必要な情報を適宜提供するものとする。</w:t>
      </w:r>
    </w:p>
    <w:p w:rsidR="003C3DBC" w:rsidRPr="00414E98" w:rsidRDefault="003C3DBC" w:rsidP="006E6A8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</w:p>
    <w:p w:rsidR="00FD5900" w:rsidRPr="00414E98" w:rsidRDefault="00FD5900" w:rsidP="00FD5900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（登録・変更手続）</w:t>
      </w:r>
    </w:p>
    <w:p w:rsidR="00FD5900" w:rsidRPr="00414E98" w:rsidRDefault="00FD5900" w:rsidP="00FD5900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第５条　本制度の趣旨に賛同し、協力する意思を有する事業所は、天王寺区災害時協力事業所登録</w:t>
      </w:r>
      <w:r w:rsidR="003E59CA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(変更</w:t>
      </w:r>
      <w:r w:rsidR="003E59CA" w:rsidRPr="00414E98">
        <w:rPr>
          <w:rFonts w:ascii="BIZ UDP明朝 Medium" w:eastAsia="BIZ UDP明朝 Medium" w:hAnsi="BIZ UDP明朝 Medium" w:cs="ＭＳ明朝"/>
          <w:kern w:val="0"/>
          <w:sz w:val="20"/>
          <w:szCs w:val="20"/>
        </w:rPr>
        <w:t>)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申込書（様式第</w:t>
      </w:r>
      <w:r w:rsidR="00D14ECA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１号）により、大阪市天王寺区長（以下「区長」という。）に登録</w:t>
      </w:r>
      <w:r w:rsidR="003E59CA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(変更</w:t>
      </w:r>
      <w:r w:rsidR="003E59CA" w:rsidRPr="00414E98">
        <w:rPr>
          <w:rFonts w:ascii="BIZ UDP明朝 Medium" w:eastAsia="BIZ UDP明朝 Medium" w:hAnsi="BIZ UDP明朝 Medium" w:cs="ＭＳ明朝"/>
          <w:kern w:val="0"/>
          <w:sz w:val="20"/>
          <w:szCs w:val="20"/>
        </w:rPr>
        <w:t>)</w:t>
      </w:r>
      <w:r w:rsidR="00D14ECA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を申し込む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ものとする。</w:t>
      </w:r>
    </w:p>
    <w:p w:rsidR="00FD5900" w:rsidRPr="00414E98" w:rsidRDefault="00FD5900" w:rsidP="00FD5900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２　前項の規定にかかわらず、事業所が次の各号のいずれかに該当する場合、区長は</w:t>
      </w:r>
      <w:r w:rsidR="00D14ECA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申込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を受理しないものとする。</w:t>
      </w:r>
    </w:p>
    <w:p w:rsidR="00FD5900" w:rsidRPr="00414E98" w:rsidRDefault="00FD5900" w:rsidP="00FD5900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（１）暴力団員等による不当な行為の防止等に関する法律（平成３年法律第７７号）に規定する暴力団等</w:t>
      </w:r>
    </w:p>
    <w:p w:rsidR="00FD5900" w:rsidRPr="00414E98" w:rsidRDefault="00FD5900" w:rsidP="00FD5900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（２）市税を滞納している事業所</w:t>
      </w:r>
    </w:p>
    <w:p w:rsidR="00FD5900" w:rsidRPr="00414E98" w:rsidRDefault="00FD5900" w:rsidP="00FD5900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（３）前２号に掲げるもののほか、届出を受理することが適当でないと区長が判断する事業所</w:t>
      </w:r>
    </w:p>
    <w:p w:rsidR="00FD5900" w:rsidRPr="00414E98" w:rsidRDefault="00FD5900" w:rsidP="00D14ECA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３　区長は、事業所からの届出を受理した場合は、その内容を確認し、天王寺区災害時協力事業所登録証（様式第２号）により通知する</w:t>
      </w:r>
      <w:r w:rsidR="00D14ECA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。</w:t>
      </w:r>
    </w:p>
    <w:p w:rsidR="00FD5900" w:rsidRPr="00414E98" w:rsidRDefault="00FD5900" w:rsidP="00FD5900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 xml:space="preserve">４　</w:t>
      </w:r>
      <w:r w:rsidR="007343D0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登録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事業所は、登録内容に変更が生じた場合は、速やかに区長に届け出るものとする。</w:t>
      </w:r>
    </w:p>
    <w:p w:rsidR="007A397E" w:rsidRPr="00414E98" w:rsidRDefault="007A397E" w:rsidP="007A397E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</w:p>
    <w:p w:rsidR="00D56250" w:rsidRPr="00414E98" w:rsidRDefault="00D56250" w:rsidP="007A397E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lastRenderedPageBreak/>
        <w:t>（登録期間）</w:t>
      </w:r>
    </w:p>
    <w:p w:rsidR="00D56250" w:rsidRPr="00414E98" w:rsidRDefault="00D56250" w:rsidP="007A397E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第</w:t>
      </w:r>
      <w:r w:rsidR="00FD5900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６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条　事業所の登録期間は、登録証交付日から当該年度の末日までとする。ただし、事業所から登録辞退の申出がない場合については、さらに１年間延長するものとし、以後も同様とする。</w:t>
      </w:r>
    </w:p>
    <w:p w:rsidR="00D56250" w:rsidRPr="00414E98" w:rsidRDefault="00D56250" w:rsidP="007A397E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</w:p>
    <w:p w:rsidR="00332E7F" w:rsidRPr="00414E98" w:rsidRDefault="00332E7F" w:rsidP="00332E7F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（登録事業所の公表）</w:t>
      </w:r>
    </w:p>
    <w:p w:rsidR="00332E7F" w:rsidRPr="00414E98" w:rsidRDefault="00327E4D" w:rsidP="007A397E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第</w:t>
      </w:r>
      <w:r w:rsidR="00FD5900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７</w:t>
      </w:r>
      <w:r w:rsidR="00332E7F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条　区長は、登録事業所の名称及び所在地、協力内容を天王寺区ホームページ</w:t>
      </w:r>
      <w:r w:rsidR="003C2BE5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等で公表することができる。ただし公表を希望しない事業所についてはこの限りでは</w:t>
      </w:r>
      <w:r w:rsidR="00332E7F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ない。</w:t>
      </w:r>
    </w:p>
    <w:p w:rsidR="007A397E" w:rsidRPr="00414E98" w:rsidRDefault="007A397E" w:rsidP="006E6A8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</w:p>
    <w:p w:rsidR="006E6A83" w:rsidRPr="00414E98" w:rsidRDefault="006E6A83" w:rsidP="006E6A8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（費用負担）</w:t>
      </w:r>
    </w:p>
    <w:p w:rsidR="006E6A83" w:rsidRPr="00414E98" w:rsidRDefault="006E6A83" w:rsidP="007A397E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第</w:t>
      </w:r>
      <w:r w:rsidR="00FD5900" w:rsidRPr="00414E98">
        <w:rPr>
          <w:rFonts w:ascii="BIZ UDP明朝 Medium" w:eastAsia="BIZ UDP明朝 Medium" w:hAnsi="BIZ UDP明朝 Medium" w:cs="Century" w:hint="eastAsia"/>
          <w:kern w:val="0"/>
          <w:sz w:val="20"/>
          <w:szCs w:val="20"/>
        </w:rPr>
        <w:t>８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条</w:t>
      </w:r>
      <w:r w:rsidR="006C703E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 xml:space="preserve">　</w:t>
      </w:r>
      <w:r w:rsidR="00FD5900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第３</w:t>
      </w:r>
      <w:r w:rsidR="00327E4D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条第１項に規定する</w:t>
      </w:r>
      <w:r w:rsidR="00CD74B0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協力にかかる一切の経費は、登録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事業所</w:t>
      </w:r>
      <w:r w:rsidR="00CD74B0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の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負担とする。また、</w:t>
      </w:r>
      <w:r w:rsidR="00CD74B0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協力に際し使用した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資機材等の物件の破損等についても同様とする。</w:t>
      </w:r>
    </w:p>
    <w:p w:rsidR="00CD74B0" w:rsidRPr="00414E98" w:rsidRDefault="003C2BE5" w:rsidP="007A397E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２　登録事業所は、</w:t>
      </w:r>
      <w:r w:rsidR="00FD5900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第３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条第１項に規定する</w:t>
      </w:r>
      <w:r w:rsidR="00CD74B0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協力に伴い、被災者又は第三者に人的又は物的損害を与えた場合は、自らの責任でこれ</w:t>
      </w:r>
      <w:r w:rsidR="007343D0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に対処</w:t>
      </w:r>
      <w:r w:rsidR="00CD74B0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しなければならない。</w:t>
      </w:r>
    </w:p>
    <w:p w:rsidR="00CD74B0" w:rsidRPr="00414E98" w:rsidRDefault="00CD74B0" w:rsidP="007A397E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</w:p>
    <w:p w:rsidR="0070203E" w:rsidRPr="00414E98" w:rsidRDefault="00CD74B0" w:rsidP="007A397E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（登録の</w:t>
      </w:r>
      <w:r w:rsidR="00332E7F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取消</w:t>
      </w:r>
      <w:r w:rsidR="0070203E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）</w:t>
      </w:r>
    </w:p>
    <w:p w:rsidR="0070203E" w:rsidRPr="00414E98" w:rsidRDefault="0070203E" w:rsidP="007A397E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第</w:t>
      </w:r>
      <w:r w:rsidR="00FD5900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９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条　区長は、登録事業所が次の各号のいずれかに該当するときは登録を</w:t>
      </w:r>
      <w:r w:rsidR="00332E7F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取り消す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ものとする。</w:t>
      </w:r>
    </w:p>
    <w:p w:rsidR="0070203E" w:rsidRPr="00414E98" w:rsidRDefault="0070203E" w:rsidP="007A397E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（１）廃業したと</w:t>
      </w:r>
      <w:r w:rsidR="00AC2FE5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き</w:t>
      </w:r>
    </w:p>
    <w:p w:rsidR="0070203E" w:rsidRPr="00414E98" w:rsidRDefault="007343D0" w:rsidP="007A397E">
      <w:pPr>
        <w:autoSpaceDE w:val="0"/>
        <w:autoSpaceDN w:val="0"/>
        <w:adjustRightInd w:val="0"/>
        <w:ind w:left="620" w:hangingChars="300" w:hanging="62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（２</w:t>
      </w:r>
      <w:r w:rsidR="0070203E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）事業所を第三者に譲渡または売買し、引き続き協力の意思が確認できないとき</w:t>
      </w:r>
    </w:p>
    <w:p w:rsidR="0070203E" w:rsidRPr="00414E98" w:rsidRDefault="007343D0" w:rsidP="007A397E">
      <w:pPr>
        <w:autoSpaceDE w:val="0"/>
        <w:autoSpaceDN w:val="0"/>
        <w:adjustRightInd w:val="0"/>
        <w:ind w:left="620" w:hangingChars="300" w:hanging="62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（３</w:t>
      </w:r>
      <w:r w:rsidR="0070203E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）天王寺区災害時協力事業所登録</w:t>
      </w:r>
      <w:r w:rsidR="00A31134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辞退届（様式第３号）を</w:t>
      </w:r>
      <w:r w:rsidR="0070203E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提出し、辞退を申し出たとき</w:t>
      </w:r>
    </w:p>
    <w:p w:rsidR="0070203E" w:rsidRPr="00414E98" w:rsidRDefault="007343D0" w:rsidP="007A397E">
      <w:pPr>
        <w:autoSpaceDE w:val="0"/>
        <w:autoSpaceDN w:val="0"/>
        <w:adjustRightInd w:val="0"/>
        <w:ind w:left="620" w:hangingChars="300" w:hanging="62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（４</w:t>
      </w:r>
      <w:r w:rsidR="003B1C91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）</w:t>
      </w:r>
      <w:r w:rsidR="0070203E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前各号に掲げるもののほか、登録</w:t>
      </w:r>
      <w:r w:rsidR="00332E7F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しておくことが適当でないと区長が判断したとき</w:t>
      </w:r>
    </w:p>
    <w:p w:rsidR="00332E7F" w:rsidRPr="00414E98" w:rsidRDefault="00332E7F" w:rsidP="007A397E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２　前項により登録を取り消したときは、区長は速やかにその旨を</w:t>
      </w:r>
      <w:r w:rsidR="00AC2FE5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当該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事業所へ通知するものとする。</w:t>
      </w:r>
    </w:p>
    <w:p w:rsidR="0070203E" w:rsidRPr="00414E98" w:rsidRDefault="0070203E" w:rsidP="007A397E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</w:p>
    <w:p w:rsidR="006E6A83" w:rsidRPr="00414E98" w:rsidRDefault="006E6A83" w:rsidP="006E6A8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（秘密の保持）</w:t>
      </w:r>
    </w:p>
    <w:p w:rsidR="006E6A83" w:rsidRPr="00414E98" w:rsidRDefault="006E6A83" w:rsidP="007A397E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第</w:t>
      </w:r>
      <w:r w:rsidR="00FD5900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１０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条</w:t>
      </w:r>
      <w:r w:rsidR="00332E7F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 xml:space="preserve">　登録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事業所は、協力を通じて知り得た個人等の秘密を他に漏らしてはならない。</w:t>
      </w:r>
      <w:r w:rsidR="00332E7F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登録事業所でなくなった後も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同様とする。</w:t>
      </w:r>
    </w:p>
    <w:p w:rsidR="00AC2E2D" w:rsidRPr="00414E98" w:rsidRDefault="00AC2E2D" w:rsidP="007A397E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</w:p>
    <w:p w:rsidR="007A397E" w:rsidRPr="00414E98" w:rsidRDefault="007A397E" w:rsidP="007A397E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（登録情報の取扱）</w:t>
      </w:r>
    </w:p>
    <w:p w:rsidR="007A397E" w:rsidRPr="00414E98" w:rsidRDefault="00FD5900" w:rsidP="007A397E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第１１</w:t>
      </w:r>
      <w:r w:rsidR="007A397E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条　登録さ</w:t>
      </w:r>
      <w:r w:rsidR="007B2C21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れた情報は、天王寺区役所（天王寺区災害対策本部）、天王寺消防署</w:t>
      </w:r>
      <w:r w:rsidR="007A397E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で共有し、災害時に活用するものとする。</w:t>
      </w:r>
    </w:p>
    <w:p w:rsidR="00AC2E2D" w:rsidRPr="00414E98" w:rsidRDefault="00AC2E2D" w:rsidP="006E6A8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</w:p>
    <w:p w:rsidR="006E6A83" w:rsidRPr="00414E98" w:rsidRDefault="006E6A83" w:rsidP="006E6A8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（その他）</w:t>
      </w:r>
    </w:p>
    <w:p w:rsidR="006E6A83" w:rsidRPr="00414E98" w:rsidRDefault="006E6A83" w:rsidP="00A31134">
      <w:pPr>
        <w:autoSpaceDE w:val="0"/>
        <w:autoSpaceDN w:val="0"/>
        <w:adjustRightInd w:val="0"/>
        <w:ind w:left="207" w:hangingChars="100" w:hanging="207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第</w:t>
      </w:r>
      <w:r w:rsidR="00FD5900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１２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条</w:t>
      </w:r>
      <w:r w:rsidRPr="00414E98">
        <w:rPr>
          <w:rFonts w:ascii="BIZ UDP明朝 Medium" w:eastAsia="BIZ UDP明朝 Medium" w:hAnsi="BIZ UDP明朝 Medium" w:cs="ＭＳ明朝"/>
          <w:kern w:val="0"/>
          <w:sz w:val="20"/>
          <w:szCs w:val="20"/>
        </w:rPr>
        <w:t xml:space="preserve"> </w:t>
      </w:r>
      <w:r w:rsidR="003B1C91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この要綱に定めるもののほか</w:t>
      </w:r>
      <w:r w:rsidR="00A31134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、</w:t>
      </w:r>
      <w:r w:rsidR="003B1C91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必要な事項は天王寺区役所（</w:t>
      </w:r>
      <w:r w:rsidR="00F670A8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天王寺区</w:t>
      </w:r>
      <w:r w:rsidR="003B1C91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災害対策本部長）が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定める。</w:t>
      </w:r>
    </w:p>
    <w:p w:rsidR="00B70E35" w:rsidRPr="00414E98" w:rsidRDefault="00B70E35" w:rsidP="006E6A8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</w:p>
    <w:p w:rsidR="006E6A83" w:rsidRPr="00414E98" w:rsidRDefault="006E6A83" w:rsidP="006E6A83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（附</w:t>
      </w:r>
      <w:r w:rsidRPr="00414E98">
        <w:rPr>
          <w:rFonts w:ascii="BIZ UDP明朝 Medium" w:eastAsia="BIZ UDP明朝 Medium" w:hAnsi="BIZ UDP明朝 Medium" w:cs="ＭＳ明朝"/>
          <w:kern w:val="0"/>
          <w:sz w:val="20"/>
          <w:szCs w:val="20"/>
        </w:rPr>
        <w:t xml:space="preserve"> 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則）</w:t>
      </w:r>
    </w:p>
    <w:p w:rsidR="00D37321" w:rsidRPr="00414E98" w:rsidRDefault="00332E7F" w:rsidP="003B1C91">
      <w:pPr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この要綱は、平成</w:t>
      </w:r>
      <w:r w:rsidR="003B1C91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２８</w:t>
      </w:r>
      <w:r w:rsidR="006E6A83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年</w:t>
      </w:r>
      <w:r w:rsidR="007B2C21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１１</w:t>
      </w:r>
      <w:r w:rsidR="006E6A83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月</w:t>
      </w:r>
      <w:r w:rsidR="004E6CE6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１４</w:t>
      </w:r>
      <w:r w:rsidR="006E6A83"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日から施行する。</w:t>
      </w:r>
    </w:p>
    <w:p w:rsidR="00D37321" w:rsidRPr="00414E98" w:rsidRDefault="00566847" w:rsidP="00566847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（附</w:t>
      </w:r>
      <w:r w:rsidRPr="00414E98">
        <w:rPr>
          <w:rFonts w:ascii="BIZ UDP明朝 Medium" w:eastAsia="BIZ UDP明朝 Medium" w:hAnsi="BIZ UDP明朝 Medium" w:cs="ＭＳ明朝"/>
          <w:kern w:val="0"/>
          <w:sz w:val="20"/>
          <w:szCs w:val="20"/>
        </w:rPr>
        <w:t xml:space="preserve"> </w:t>
      </w: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則）</w:t>
      </w:r>
    </w:p>
    <w:p w:rsidR="00DC1115" w:rsidRDefault="00566847" w:rsidP="00A237F2">
      <w:pPr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414E98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この要綱は、令和２年４月１日から施行する。</w:t>
      </w:r>
    </w:p>
    <w:p w:rsidR="00A237F2" w:rsidRPr="00A237F2" w:rsidRDefault="00A237F2" w:rsidP="00A237F2">
      <w:pPr>
        <w:rPr>
          <w:rFonts w:ascii="BIZ UDP明朝 Medium" w:eastAsia="BIZ UDP明朝 Medium" w:hAnsi="BIZ UDP明朝 Medium" w:cs="ＭＳ明朝"/>
          <w:kern w:val="0"/>
          <w:sz w:val="20"/>
          <w:szCs w:val="20"/>
        </w:rPr>
      </w:pPr>
      <w:r w:rsidRPr="00A237F2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（附 則）</w:t>
      </w:r>
    </w:p>
    <w:p w:rsidR="00CB4FFE" w:rsidRPr="0061177A" w:rsidRDefault="00A237F2" w:rsidP="00BE3E06">
      <w:pPr>
        <w:rPr>
          <w:rFonts w:ascii="BIZ UDP明朝 Medium" w:eastAsia="BIZ UDP明朝 Medium" w:hAnsi="BIZ UDP明朝 Medium" w:hint="eastAsia"/>
          <w:sz w:val="24"/>
          <w:szCs w:val="24"/>
        </w:rPr>
      </w:pPr>
      <w:r w:rsidRPr="00A237F2">
        <w:rPr>
          <w:rFonts w:ascii="BIZ UDP明朝 Medium" w:eastAsia="BIZ UDP明朝 Medium" w:hAnsi="BIZ UDP明朝 Medium" w:cs="ＭＳ明朝" w:hint="eastAsia"/>
          <w:kern w:val="0"/>
          <w:sz w:val="20"/>
          <w:szCs w:val="20"/>
        </w:rPr>
        <w:t>この要綱は、令和５年８月18日から施行する。</w:t>
      </w:r>
      <w:bookmarkStart w:id="0" w:name="_GoBack"/>
      <w:bookmarkEnd w:id="0"/>
    </w:p>
    <w:sectPr w:rsidR="00CB4FFE" w:rsidRPr="0061177A" w:rsidSect="00A36A38">
      <w:pgSz w:w="11906" w:h="16838" w:code="9"/>
      <w:pgMar w:top="1247" w:right="1247" w:bottom="1247" w:left="1247" w:header="851" w:footer="992" w:gutter="0"/>
      <w:cols w:space="425"/>
      <w:docGrid w:type="linesAndChars" w:linePitch="36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B26" w:rsidRDefault="00B03B26" w:rsidP="00B66A36">
      <w:r>
        <w:separator/>
      </w:r>
    </w:p>
  </w:endnote>
  <w:endnote w:type="continuationSeparator" w:id="0">
    <w:p w:rsidR="00B03B26" w:rsidRDefault="00B03B26" w:rsidP="00B6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B26" w:rsidRDefault="00B03B26" w:rsidP="00B66A36">
      <w:r>
        <w:separator/>
      </w:r>
    </w:p>
  </w:footnote>
  <w:footnote w:type="continuationSeparator" w:id="0">
    <w:p w:rsidR="00B03B26" w:rsidRDefault="00B03B26" w:rsidP="00B66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2B86"/>
    <w:multiLevelType w:val="multilevel"/>
    <w:tmpl w:val="E48A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D1C3E"/>
    <w:multiLevelType w:val="hybridMultilevel"/>
    <w:tmpl w:val="604A5F3A"/>
    <w:lvl w:ilvl="0" w:tplc="41C200F0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B200C1"/>
    <w:multiLevelType w:val="hybridMultilevel"/>
    <w:tmpl w:val="08D40EDA"/>
    <w:lvl w:ilvl="0" w:tplc="FBDA9F76">
      <w:start w:val="5"/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2A8A1E0F"/>
    <w:multiLevelType w:val="hybridMultilevel"/>
    <w:tmpl w:val="98127152"/>
    <w:lvl w:ilvl="0" w:tplc="816ED05A">
      <w:start w:val="5"/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4E2B17F7"/>
    <w:multiLevelType w:val="hybridMultilevel"/>
    <w:tmpl w:val="79F04F36"/>
    <w:lvl w:ilvl="0" w:tplc="88DCCCAC">
      <w:start w:val="5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EAE3C8F"/>
    <w:multiLevelType w:val="hybridMultilevel"/>
    <w:tmpl w:val="66683E04"/>
    <w:lvl w:ilvl="0" w:tplc="916A33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CF1529"/>
    <w:multiLevelType w:val="hybridMultilevel"/>
    <w:tmpl w:val="85AA4C04"/>
    <w:lvl w:ilvl="0" w:tplc="1D94FE8A">
      <w:start w:val="5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27E140F"/>
    <w:multiLevelType w:val="hybridMultilevel"/>
    <w:tmpl w:val="8CCCD8B4"/>
    <w:lvl w:ilvl="0" w:tplc="AFAE16EA">
      <w:start w:val="5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2D17D97"/>
    <w:multiLevelType w:val="hybridMultilevel"/>
    <w:tmpl w:val="B7D645DC"/>
    <w:lvl w:ilvl="0" w:tplc="BD808B0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10"/>
    <w:rsid w:val="00005C3A"/>
    <w:rsid w:val="00014DD3"/>
    <w:rsid w:val="000B02E7"/>
    <w:rsid w:val="000B64D7"/>
    <w:rsid w:val="000D4BFD"/>
    <w:rsid w:val="000D56C1"/>
    <w:rsid w:val="000F7DC9"/>
    <w:rsid w:val="00104D31"/>
    <w:rsid w:val="0013735D"/>
    <w:rsid w:val="001519CB"/>
    <w:rsid w:val="00175BD7"/>
    <w:rsid w:val="0018366F"/>
    <w:rsid w:val="001864BF"/>
    <w:rsid w:val="001E4693"/>
    <w:rsid w:val="001F1EA1"/>
    <w:rsid w:val="0025056C"/>
    <w:rsid w:val="00260508"/>
    <w:rsid w:val="00286690"/>
    <w:rsid w:val="002F4814"/>
    <w:rsid w:val="002F7311"/>
    <w:rsid w:val="00327E4D"/>
    <w:rsid w:val="00331439"/>
    <w:rsid w:val="00332E7F"/>
    <w:rsid w:val="00371B35"/>
    <w:rsid w:val="003B1C91"/>
    <w:rsid w:val="003B2DEC"/>
    <w:rsid w:val="003C0918"/>
    <w:rsid w:val="003C2BE5"/>
    <w:rsid w:val="003C3DBC"/>
    <w:rsid w:val="003E1202"/>
    <w:rsid w:val="003E59CA"/>
    <w:rsid w:val="003F6F53"/>
    <w:rsid w:val="00414E98"/>
    <w:rsid w:val="00423798"/>
    <w:rsid w:val="00423958"/>
    <w:rsid w:val="0046241D"/>
    <w:rsid w:val="00465616"/>
    <w:rsid w:val="004E6CE6"/>
    <w:rsid w:val="00507EB8"/>
    <w:rsid w:val="0053375F"/>
    <w:rsid w:val="00551C13"/>
    <w:rsid w:val="00557F11"/>
    <w:rsid w:val="00566847"/>
    <w:rsid w:val="00567CB9"/>
    <w:rsid w:val="005742DA"/>
    <w:rsid w:val="005B3660"/>
    <w:rsid w:val="005B5E6B"/>
    <w:rsid w:val="005F1756"/>
    <w:rsid w:val="0061177A"/>
    <w:rsid w:val="00612EFB"/>
    <w:rsid w:val="00660A1C"/>
    <w:rsid w:val="00662AC4"/>
    <w:rsid w:val="0066365B"/>
    <w:rsid w:val="00667CBC"/>
    <w:rsid w:val="00694125"/>
    <w:rsid w:val="006C703E"/>
    <w:rsid w:val="006E6A83"/>
    <w:rsid w:val="0070203E"/>
    <w:rsid w:val="007343D0"/>
    <w:rsid w:val="007910B2"/>
    <w:rsid w:val="007A397E"/>
    <w:rsid w:val="007B2C21"/>
    <w:rsid w:val="007C77E0"/>
    <w:rsid w:val="007E4418"/>
    <w:rsid w:val="00806AE3"/>
    <w:rsid w:val="0082391B"/>
    <w:rsid w:val="008363C6"/>
    <w:rsid w:val="008B1AC5"/>
    <w:rsid w:val="008C6B4B"/>
    <w:rsid w:val="008C7E97"/>
    <w:rsid w:val="008D072C"/>
    <w:rsid w:val="008E4DF1"/>
    <w:rsid w:val="00920100"/>
    <w:rsid w:val="00937E8A"/>
    <w:rsid w:val="00981110"/>
    <w:rsid w:val="00981910"/>
    <w:rsid w:val="009821AD"/>
    <w:rsid w:val="009C0035"/>
    <w:rsid w:val="009D2D4D"/>
    <w:rsid w:val="00A12551"/>
    <w:rsid w:val="00A14F00"/>
    <w:rsid w:val="00A237F2"/>
    <w:rsid w:val="00A31134"/>
    <w:rsid w:val="00A36A38"/>
    <w:rsid w:val="00A54B3B"/>
    <w:rsid w:val="00A60177"/>
    <w:rsid w:val="00A926D4"/>
    <w:rsid w:val="00AC2E2D"/>
    <w:rsid w:val="00AC2FE5"/>
    <w:rsid w:val="00B03B26"/>
    <w:rsid w:val="00B13971"/>
    <w:rsid w:val="00B66A36"/>
    <w:rsid w:val="00B70E35"/>
    <w:rsid w:val="00BA0A69"/>
    <w:rsid w:val="00BD6574"/>
    <w:rsid w:val="00BE3E06"/>
    <w:rsid w:val="00BE5845"/>
    <w:rsid w:val="00C22C25"/>
    <w:rsid w:val="00C61493"/>
    <w:rsid w:val="00C62647"/>
    <w:rsid w:val="00C73FBF"/>
    <w:rsid w:val="00C9451E"/>
    <w:rsid w:val="00CA70D9"/>
    <w:rsid w:val="00CB4FFE"/>
    <w:rsid w:val="00CD74B0"/>
    <w:rsid w:val="00D14ECA"/>
    <w:rsid w:val="00D37321"/>
    <w:rsid w:val="00D56250"/>
    <w:rsid w:val="00D64153"/>
    <w:rsid w:val="00DB5F0B"/>
    <w:rsid w:val="00DC1115"/>
    <w:rsid w:val="00E266FB"/>
    <w:rsid w:val="00E46EF2"/>
    <w:rsid w:val="00E55BC8"/>
    <w:rsid w:val="00EA0089"/>
    <w:rsid w:val="00EA73DC"/>
    <w:rsid w:val="00EC5F2A"/>
    <w:rsid w:val="00EC6956"/>
    <w:rsid w:val="00F322F8"/>
    <w:rsid w:val="00F412C5"/>
    <w:rsid w:val="00F62D6E"/>
    <w:rsid w:val="00F6586A"/>
    <w:rsid w:val="00F670A8"/>
    <w:rsid w:val="00FD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F6FB2"/>
  <w15:docId w15:val="{383FBD76-2BBA-4C7B-9858-F60785A3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D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A36"/>
  </w:style>
  <w:style w:type="paragraph" w:styleId="a5">
    <w:name w:val="footer"/>
    <w:basedOn w:val="a"/>
    <w:link w:val="a6"/>
    <w:uiPriority w:val="99"/>
    <w:unhideWhenUsed/>
    <w:rsid w:val="00B66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A36"/>
  </w:style>
  <w:style w:type="character" w:styleId="HTML">
    <w:name w:val="HTML Code"/>
    <w:basedOn w:val="a0"/>
    <w:uiPriority w:val="99"/>
    <w:semiHidden/>
    <w:unhideWhenUsed/>
    <w:rsid w:val="00014DD3"/>
    <w:rPr>
      <w:rFonts w:ascii="ＭＳ ゴシック" w:eastAsia="ＭＳ ゴシック" w:hAnsi="ＭＳ ゴシック" w:cs="ＭＳ ゴシック"/>
      <w:sz w:val="24"/>
      <w:szCs w:val="24"/>
    </w:rPr>
  </w:style>
  <w:style w:type="character" w:styleId="a7">
    <w:name w:val="Hyperlink"/>
    <w:basedOn w:val="a0"/>
    <w:uiPriority w:val="99"/>
    <w:unhideWhenUsed/>
    <w:rsid w:val="003C091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C0918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F7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731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F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562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79523-5554-4EBE-9255-012C1547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267</Words>
  <Characters>1522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2023-08-22T04:08:00Z</dcterms:created>
  <dcterms:modified xsi:type="dcterms:W3CDTF">2023-08-22T04:18:00Z</dcterms:modified>
</cp:coreProperties>
</file>