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F13669E"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B31F42" w:rsidRPr="00B31F42">
        <w:rPr>
          <w:rFonts w:hint="eastAsia"/>
          <w:szCs w:val="21"/>
          <w:u w:val="thick"/>
        </w:rPr>
        <w:t>プリンタートナー及びドラムユニット買入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3F74CC"/>
    <w:rsid w:val="00401FA8"/>
    <w:rsid w:val="00402B78"/>
    <w:rsid w:val="00403272"/>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1F42"/>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2025-11-14T00:44:00Z</dcterms:modified>
</cp:coreProperties>
</file>