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FBBB" w14:textId="77777777" w:rsidR="006F6B06" w:rsidRDefault="006F6B06">
      <w:pPr>
        <w:spacing w:line="380" w:lineRule="exact"/>
        <w:rPr>
          <w:rFonts w:ascii="HG教科書体" w:eastAsia="HG教科書体" w:hAnsi="HG教科書体"/>
          <w:sz w:val="29"/>
          <w:szCs w:val="29"/>
        </w:rPr>
      </w:pPr>
    </w:p>
    <w:p w14:paraId="0118130C" w14:textId="77777777" w:rsidR="006F6B06" w:rsidRDefault="00D2309A" w:rsidP="00F14809">
      <w:pPr>
        <w:tabs>
          <w:tab w:val="left" w:pos="9310"/>
        </w:tabs>
        <w:rPr>
          <w:rFonts w:ascii="HG教科書体" w:eastAsia="HG教科書体" w:hAnsi="HG教科書体"/>
          <w:b/>
          <w:sz w:val="44"/>
          <w:szCs w:val="44"/>
        </w:rPr>
      </w:pPr>
      <w:r>
        <w:rPr>
          <w:rFonts w:ascii="HG教科書体" w:eastAsia="HG教科書体" w:hAnsi="HG教科書体"/>
          <w:b/>
          <w:sz w:val="44"/>
          <w:szCs w:val="44"/>
        </w:rPr>
        <w:tab/>
      </w:r>
    </w:p>
    <w:p w14:paraId="139F6C3C" w14:textId="77777777" w:rsidR="006F6B06" w:rsidRDefault="006F6B06">
      <w:r>
        <w:rPr>
          <w:rFonts w:ascii="HG教科書体" w:eastAsia="HG教科書体" w:hAnsi="HG教科書体"/>
          <w:b/>
          <w:sz w:val="48"/>
          <w:szCs w:val="44"/>
        </w:rPr>
        <w:t xml:space="preserve">　　　　　　　　　　</w:t>
      </w:r>
    </w:p>
    <w:p w14:paraId="6607E81A" w14:textId="77777777" w:rsidR="006F6B06" w:rsidRDefault="006F6B06">
      <w:pPr>
        <w:rPr>
          <w:rFonts w:ascii="HG教科書体" w:eastAsia="HG教科書体" w:hAnsi="HG教科書体"/>
          <w:b/>
          <w:sz w:val="36"/>
          <w:szCs w:val="36"/>
        </w:rPr>
      </w:pPr>
    </w:p>
    <w:p w14:paraId="58601C86" w14:textId="77777777" w:rsidR="001F7F1F" w:rsidRDefault="001F7F1F">
      <w:pPr>
        <w:rPr>
          <w:rFonts w:ascii="HG教科書体" w:eastAsia="HG教科書体" w:hAnsi="HG教科書体"/>
          <w:b/>
          <w:sz w:val="36"/>
          <w:szCs w:val="36"/>
        </w:rPr>
      </w:pPr>
    </w:p>
    <w:p w14:paraId="7A333890" w14:textId="77777777" w:rsidR="006F6B06" w:rsidRDefault="006F6B06">
      <w:pPr>
        <w:spacing w:line="360" w:lineRule="auto"/>
        <w:jc w:val="center"/>
      </w:pPr>
      <w:r>
        <w:rPr>
          <w:rFonts w:ascii="HG教科書体" w:eastAsia="HG教科書体" w:hAnsi="HG教科書体"/>
          <w:b/>
          <w:sz w:val="48"/>
          <w:szCs w:val="48"/>
        </w:rPr>
        <w:t>関西創生のための高速道路ネットワーク</w:t>
      </w:r>
    </w:p>
    <w:p w14:paraId="1A0DDE22" w14:textId="77777777" w:rsidR="006F6B06" w:rsidRDefault="006F6B06">
      <w:pPr>
        <w:spacing w:line="360" w:lineRule="auto"/>
        <w:jc w:val="center"/>
      </w:pPr>
      <w:r>
        <w:rPr>
          <w:rFonts w:ascii="HG教科書体" w:eastAsia="HG教科書体" w:hAnsi="HG教科書体"/>
          <w:b/>
          <w:sz w:val="48"/>
          <w:szCs w:val="48"/>
        </w:rPr>
        <w:t>の早期整備に関する要望</w:t>
      </w:r>
    </w:p>
    <w:p w14:paraId="210F6E88" w14:textId="77777777" w:rsidR="006F6B06" w:rsidRDefault="006F6B06">
      <w:pPr>
        <w:jc w:val="center"/>
        <w:rPr>
          <w:rFonts w:ascii="HG教科書体" w:eastAsia="HG教科書体" w:hAnsi="HG教科書体"/>
          <w:b/>
          <w:sz w:val="48"/>
          <w:szCs w:val="48"/>
        </w:rPr>
      </w:pPr>
    </w:p>
    <w:p w14:paraId="68102960" w14:textId="77777777" w:rsidR="006F6B06" w:rsidRDefault="006F6B06">
      <w:pPr>
        <w:rPr>
          <w:rFonts w:ascii="HG教科書体" w:eastAsia="HG教科書体" w:hAnsi="HG教科書体"/>
          <w:b/>
          <w:sz w:val="36"/>
          <w:szCs w:val="36"/>
        </w:rPr>
      </w:pPr>
    </w:p>
    <w:p w14:paraId="4F103D23" w14:textId="77777777" w:rsidR="006F6B06" w:rsidRDefault="006F6B06">
      <w:pPr>
        <w:rPr>
          <w:rFonts w:ascii="HG教科書体" w:eastAsia="HG教科書体" w:hAnsi="HG教科書体"/>
          <w:sz w:val="36"/>
          <w:szCs w:val="36"/>
        </w:rPr>
      </w:pPr>
    </w:p>
    <w:p w14:paraId="3D064BD2" w14:textId="77777777" w:rsidR="006F6B06" w:rsidRDefault="006F6B06">
      <w:pPr>
        <w:rPr>
          <w:rFonts w:ascii="HG教科書体" w:eastAsia="HG教科書体" w:hAnsi="HG教科書体"/>
          <w:sz w:val="36"/>
          <w:szCs w:val="36"/>
        </w:rPr>
      </w:pPr>
    </w:p>
    <w:p w14:paraId="3597848B" w14:textId="77777777" w:rsidR="006F6B06" w:rsidRDefault="006F6B06">
      <w:pPr>
        <w:spacing w:line="180" w:lineRule="exact"/>
        <w:rPr>
          <w:rFonts w:ascii="HG教科書体" w:eastAsia="HG教科書体" w:hAnsi="HG教科書体"/>
          <w:sz w:val="36"/>
          <w:szCs w:val="36"/>
        </w:rPr>
      </w:pPr>
    </w:p>
    <w:p w14:paraId="10C48664" w14:textId="3FCA424A" w:rsidR="006F6B06" w:rsidRPr="007453B5" w:rsidRDefault="006F6B06">
      <w:pPr>
        <w:jc w:val="center"/>
      </w:pPr>
      <w:r w:rsidRPr="00A325F2">
        <w:rPr>
          <w:rFonts w:ascii="HG教科書体" w:eastAsia="HG教科書体" w:hAnsi="HG教科書体"/>
          <w:sz w:val="28"/>
          <w:szCs w:val="36"/>
        </w:rPr>
        <w:t>２０</w:t>
      </w:r>
      <w:r w:rsidR="009424E1" w:rsidRPr="00A325F2">
        <w:rPr>
          <w:rFonts w:ascii="HG教科書体" w:eastAsia="HG教科書体" w:hAnsi="HG教科書体" w:hint="eastAsia"/>
          <w:sz w:val="28"/>
          <w:szCs w:val="36"/>
        </w:rPr>
        <w:t>２</w:t>
      </w:r>
      <w:r w:rsidR="0071076C">
        <w:rPr>
          <w:rFonts w:ascii="HG教科書体" w:eastAsia="HG教科書体" w:hAnsi="HG教科書体" w:hint="eastAsia"/>
          <w:sz w:val="28"/>
          <w:szCs w:val="36"/>
        </w:rPr>
        <w:t>５</w:t>
      </w:r>
      <w:r w:rsidRPr="007453B5">
        <w:rPr>
          <w:rFonts w:ascii="HG教科書体" w:eastAsia="HG教科書体" w:hAnsi="HG教科書体"/>
          <w:sz w:val="28"/>
          <w:szCs w:val="36"/>
        </w:rPr>
        <w:t>年</w:t>
      </w:r>
      <w:r w:rsidR="00A95CF7">
        <w:rPr>
          <w:rFonts w:ascii="HG教科書体" w:eastAsia="HG教科書体" w:hAnsi="HG教科書体" w:hint="eastAsia"/>
          <w:sz w:val="28"/>
          <w:szCs w:val="36"/>
        </w:rPr>
        <w:t>１０</w:t>
      </w:r>
      <w:r w:rsidRPr="007453B5">
        <w:rPr>
          <w:rFonts w:ascii="HG教科書体" w:eastAsia="HG教科書体" w:hAnsi="HG教科書体"/>
          <w:sz w:val="28"/>
          <w:szCs w:val="36"/>
        </w:rPr>
        <w:t>月</w:t>
      </w:r>
    </w:p>
    <w:p w14:paraId="5E645F27" w14:textId="77777777" w:rsidR="006F6B06" w:rsidRPr="007453B5" w:rsidRDefault="006F6B06">
      <w:pPr>
        <w:rPr>
          <w:rFonts w:ascii="HG教科書体" w:eastAsia="HG教科書体" w:hAnsi="HG教科書体"/>
          <w:sz w:val="36"/>
          <w:szCs w:val="36"/>
        </w:rPr>
      </w:pPr>
    </w:p>
    <w:p w14:paraId="4BA3372E" w14:textId="77777777" w:rsidR="006F6B06" w:rsidRDefault="006F6B06">
      <w:pPr>
        <w:jc w:val="center"/>
      </w:pPr>
      <w:r>
        <w:rPr>
          <w:rFonts w:ascii="HG教科書体" w:eastAsia="HG教科書体" w:hAnsi="HG教科書体"/>
          <w:sz w:val="32"/>
          <w:szCs w:val="32"/>
        </w:rPr>
        <w:t>関西高速道路ネットワーク推進協議会</w:t>
      </w:r>
    </w:p>
    <w:p w14:paraId="4F88BBA6" w14:textId="77777777" w:rsidR="006F6B06" w:rsidRDefault="006F6B06">
      <w:pPr>
        <w:spacing w:line="480" w:lineRule="exact"/>
        <w:jc w:val="center"/>
      </w:pPr>
      <w:r>
        <w:rPr>
          <w:rFonts w:ascii="HG教科書体" w:eastAsia="HG教科書体" w:hAnsi="HG教科書体"/>
          <w:spacing w:val="39"/>
          <w:sz w:val="32"/>
          <w:szCs w:val="32"/>
        </w:rPr>
        <w:t>関西経済連合</w:t>
      </w:r>
      <w:r>
        <w:rPr>
          <w:rFonts w:ascii="HG教科書体" w:eastAsia="HG教科書体" w:hAnsi="HG教科書体"/>
          <w:spacing w:val="1"/>
          <w:sz w:val="32"/>
          <w:szCs w:val="32"/>
        </w:rPr>
        <w:t>会</w:t>
      </w:r>
    </w:p>
    <w:p w14:paraId="4B93A446" w14:textId="77777777" w:rsidR="006F6B06" w:rsidRDefault="006F6B06">
      <w:pPr>
        <w:spacing w:line="480" w:lineRule="exact"/>
        <w:jc w:val="center"/>
      </w:pPr>
      <w:r>
        <w:rPr>
          <w:rFonts w:ascii="HG教科書体" w:eastAsia="HG教科書体" w:hAnsi="HG教科書体"/>
          <w:spacing w:val="39"/>
          <w:sz w:val="32"/>
          <w:szCs w:val="32"/>
        </w:rPr>
        <w:t>大阪商工会議</w:t>
      </w:r>
      <w:r>
        <w:rPr>
          <w:rFonts w:ascii="HG教科書体" w:eastAsia="HG教科書体" w:hAnsi="HG教科書体"/>
          <w:spacing w:val="1"/>
          <w:sz w:val="32"/>
          <w:szCs w:val="32"/>
        </w:rPr>
        <w:t>所</w:t>
      </w:r>
    </w:p>
    <w:p w14:paraId="7A11EA84" w14:textId="77777777" w:rsidR="006F6B06" w:rsidRDefault="006F6B06">
      <w:pPr>
        <w:spacing w:line="480" w:lineRule="exact"/>
        <w:jc w:val="center"/>
      </w:pPr>
      <w:r>
        <w:rPr>
          <w:rFonts w:ascii="HG教科書体" w:eastAsia="HG教科書体" w:hAnsi="HG教科書体"/>
          <w:spacing w:val="39"/>
          <w:sz w:val="32"/>
          <w:szCs w:val="32"/>
        </w:rPr>
        <w:t>神戸商工会議</w:t>
      </w:r>
      <w:r>
        <w:rPr>
          <w:rFonts w:ascii="HG教科書体" w:eastAsia="HG教科書体" w:hAnsi="HG教科書体"/>
          <w:spacing w:val="1"/>
          <w:sz w:val="32"/>
          <w:szCs w:val="32"/>
        </w:rPr>
        <w:t>所</w:t>
      </w:r>
    </w:p>
    <w:p w14:paraId="1C5EC909" w14:textId="77777777" w:rsidR="006F6B06" w:rsidRDefault="006F6B06">
      <w:pPr>
        <w:spacing w:line="480" w:lineRule="exact"/>
        <w:jc w:val="center"/>
      </w:pPr>
      <w:r>
        <w:rPr>
          <w:rFonts w:ascii="HG教科書体" w:eastAsia="HG教科書体" w:hAnsi="HG教科書体"/>
          <w:color w:val="000000"/>
          <w:spacing w:val="39"/>
          <w:sz w:val="32"/>
          <w:szCs w:val="32"/>
        </w:rPr>
        <w:t>奈良商工会議</w:t>
      </w:r>
      <w:r>
        <w:rPr>
          <w:rFonts w:ascii="HG教科書体" w:eastAsia="HG教科書体" w:hAnsi="HG教科書体"/>
          <w:color w:val="000000"/>
          <w:spacing w:val="1"/>
          <w:sz w:val="32"/>
          <w:szCs w:val="32"/>
        </w:rPr>
        <w:t>所</w:t>
      </w:r>
    </w:p>
    <w:p w14:paraId="7B531424" w14:textId="77777777" w:rsidR="006F6B06" w:rsidRDefault="006F6B06">
      <w:pPr>
        <w:spacing w:line="480" w:lineRule="exact"/>
        <w:jc w:val="center"/>
      </w:pPr>
      <w:r>
        <w:rPr>
          <w:rFonts w:ascii="HG教科書体" w:eastAsia="HG教科書体" w:hAnsi="HG教科書体"/>
          <w:spacing w:val="39"/>
          <w:sz w:val="32"/>
          <w:szCs w:val="32"/>
        </w:rPr>
        <w:t>関西経済同友</w:t>
      </w:r>
      <w:r>
        <w:rPr>
          <w:rFonts w:ascii="HG教科書体" w:eastAsia="HG教科書体" w:hAnsi="HG教科書体"/>
          <w:spacing w:val="1"/>
          <w:sz w:val="32"/>
          <w:szCs w:val="32"/>
        </w:rPr>
        <w:t>会</w:t>
      </w:r>
    </w:p>
    <w:p w14:paraId="3D3899EC" w14:textId="77777777" w:rsidR="006F6B06" w:rsidRDefault="006F6B06">
      <w:pPr>
        <w:spacing w:line="480" w:lineRule="exact"/>
        <w:jc w:val="center"/>
      </w:pPr>
      <w:r>
        <w:rPr>
          <w:rFonts w:ascii="HG教科書体" w:eastAsia="HG教科書体" w:hAnsi="HG教科書体"/>
          <w:spacing w:val="435"/>
          <w:sz w:val="32"/>
          <w:szCs w:val="32"/>
        </w:rPr>
        <w:t>大阪</w:t>
      </w:r>
      <w:r>
        <w:rPr>
          <w:rFonts w:ascii="HG教科書体" w:eastAsia="HG教科書体" w:hAnsi="HG教科書体"/>
          <w:spacing w:val="7"/>
          <w:sz w:val="32"/>
          <w:szCs w:val="32"/>
        </w:rPr>
        <w:t>府</w:t>
      </w:r>
    </w:p>
    <w:p w14:paraId="3F75BB7D" w14:textId="77777777" w:rsidR="006F6B06" w:rsidRDefault="006F6B06">
      <w:pPr>
        <w:spacing w:line="480" w:lineRule="exact"/>
        <w:jc w:val="center"/>
      </w:pPr>
      <w:r>
        <w:rPr>
          <w:rFonts w:ascii="HG教科書体" w:eastAsia="HG教科書体" w:hAnsi="HG教科書体"/>
          <w:spacing w:val="435"/>
          <w:sz w:val="32"/>
          <w:szCs w:val="32"/>
        </w:rPr>
        <w:t>兵庫</w:t>
      </w:r>
      <w:r>
        <w:rPr>
          <w:rFonts w:ascii="HG教科書体" w:eastAsia="HG教科書体" w:hAnsi="HG教科書体"/>
          <w:spacing w:val="7"/>
          <w:sz w:val="32"/>
          <w:szCs w:val="32"/>
        </w:rPr>
        <w:t>県</w:t>
      </w:r>
    </w:p>
    <w:p w14:paraId="22A69290" w14:textId="77777777" w:rsidR="006F6B06" w:rsidRDefault="006F6B06">
      <w:pPr>
        <w:spacing w:line="480" w:lineRule="exact"/>
        <w:jc w:val="center"/>
      </w:pPr>
      <w:r>
        <w:rPr>
          <w:rFonts w:ascii="HG教科書体" w:eastAsia="HG教科書体" w:hAnsi="HG教科書体"/>
          <w:color w:val="000000"/>
          <w:sz w:val="32"/>
          <w:szCs w:val="32"/>
        </w:rPr>
        <w:t>奈　　　良　　　県</w:t>
      </w:r>
    </w:p>
    <w:p w14:paraId="6B516438" w14:textId="77777777" w:rsidR="006F6B06" w:rsidRDefault="006F6B06">
      <w:pPr>
        <w:spacing w:line="480" w:lineRule="exact"/>
        <w:jc w:val="center"/>
      </w:pPr>
      <w:r>
        <w:rPr>
          <w:rFonts w:ascii="HG教科書体" w:eastAsia="HG教科書体" w:hAnsi="HG教科書体"/>
          <w:spacing w:val="435"/>
          <w:sz w:val="32"/>
          <w:szCs w:val="32"/>
        </w:rPr>
        <w:t>大阪</w:t>
      </w:r>
      <w:r>
        <w:rPr>
          <w:rFonts w:ascii="HG教科書体" w:eastAsia="HG教科書体" w:hAnsi="HG教科書体"/>
          <w:spacing w:val="7"/>
          <w:sz w:val="32"/>
          <w:szCs w:val="32"/>
        </w:rPr>
        <w:t>市</w:t>
      </w:r>
    </w:p>
    <w:p w14:paraId="2C7EA43E" w14:textId="77777777" w:rsidR="006F6B06" w:rsidRDefault="006F6B06">
      <w:pPr>
        <w:spacing w:line="480" w:lineRule="exact"/>
        <w:jc w:val="center"/>
      </w:pPr>
      <w:r>
        <w:rPr>
          <w:rFonts w:ascii="HG教科書体" w:eastAsia="HG教科書体" w:hAnsi="HG教科書体"/>
          <w:spacing w:val="435"/>
          <w:sz w:val="32"/>
          <w:szCs w:val="32"/>
        </w:rPr>
        <w:t>神戸</w:t>
      </w:r>
      <w:r>
        <w:rPr>
          <w:rFonts w:ascii="HG教科書体" w:eastAsia="HG教科書体" w:hAnsi="HG教科書体"/>
          <w:spacing w:val="7"/>
          <w:sz w:val="32"/>
          <w:szCs w:val="32"/>
        </w:rPr>
        <w:t>市</w:t>
      </w:r>
    </w:p>
    <w:p w14:paraId="116FA795" w14:textId="77777777" w:rsidR="006F6B06" w:rsidRDefault="006F6B06" w:rsidP="00902E22">
      <w:pPr>
        <w:pageBreakBefore/>
        <w:spacing w:line="320" w:lineRule="exact"/>
        <w:ind w:firstLine="261"/>
      </w:pPr>
      <w:r>
        <w:rPr>
          <w:rFonts w:ascii="HG教科書体" w:eastAsia="HG教科書体" w:hAnsi="HG教科書体"/>
          <w:sz w:val="28"/>
          <w:szCs w:val="28"/>
        </w:rPr>
        <w:lastRenderedPageBreak/>
        <w:t>関西は、古くからアジアのゲートウェイとして、日本と海外の窓口の役割を果たしてきました。その一方で、日本の三大都市圏の中では</w:t>
      </w:r>
      <w:r>
        <w:rPr>
          <w:rFonts w:ascii="HG教科書体" w:eastAsia="HG教科書体" w:hAnsi="HG教科書体" w:cs="ＭＳ ゴシック"/>
          <w:sz w:val="28"/>
          <w:szCs w:val="28"/>
        </w:rPr>
        <w:t>、大阪湾岸道路西伸部及び淀川左岸線延伸部</w:t>
      </w:r>
      <w:r w:rsidR="009424E1">
        <w:rPr>
          <w:rFonts w:ascii="HG教科書体" w:eastAsia="HG教科書体" w:hAnsi="HG教科書体" w:cs="ＭＳ ゴシック" w:hint="eastAsia"/>
          <w:sz w:val="28"/>
          <w:szCs w:val="28"/>
        </w:rPr>
        <w:t>など近年事業着手されたばかりの路線が多く、完成までに相当な時間を要し、</w:t>
      </w:r>
      <w:r>
        <w:rPr>
          <w:rFonts w:ascii="HG教科書体" w:eastAsia="HG教科書体" w:hAnsi="HG教科書体"/>
          <w:sz w:val="28"/>
          <w:szCs w:val="28"/>
        </w:rPr>
        <w:t>首都圏及び中部圏と比べて環状</w:t>
      </w:r>
      <w:r w:rsidR="009424E1">
        <w:rPr>
          <w:rFonts w:ascii="HG教科書体" w:eastAsia="HG教科書体" w:hAnsi="HG教科書体" w:hint="eastAsia"/>
          <w:sz w:val="28"/>
          <w:szCs w:val="28"/>
        </w:rPr>
        <w:t>ネットワーク</w:t>
      </w:r>
      <w:r>
        <w:rPr>
          <w:rFonts w:ascii="HG教科書体" w:eastAsia="HG教科書体" w:hAnsi="HG教科書体"/>
          <w:sz w:val="28"/>
          <w:szCs w:val="28"/>
        </w:rPr>
        <w:t>の整備が遅れています。</w:t>
      </w:r>
    </w:p>
    <w:p w14:paraId="037CB66E" w14:textId="1F237A37" w:rsidR="006F6B06" w:rsidRDefault="006F6B06" w:rsidP="00F14809">
      <w:pPr>
        <w:spacing w:before="40" w:line="320" w:lineRule="exact"/>
        <w:ind w:firstLine="261"/>
      </w:pPr>
      <w:r>
        <w:rPr>
          <w:rFonts w:ascii="HG教科書体" w:eastAsia="HG教科書体" w:hAnsi="HG教科書体"/>
          <w:sz w:val="28"/>
          <w:szCs w:val="28"/>
        </w:rPr>
        <w:t>関西のヒト・モノの円滑な移動を阻害している阪神間や大阪都心部等における慢性的な渋滞を解消し、国際コンテナ戦略港湾「阪神港」の物流機能強化、関西三空港</w:t>
      </w:r>
      <w:r w:rsidR="009F5B22" w:rsidRPr="009F5B22">
        <w:rPr>
          <w:rFonts w:ascii="HG教科書体" w:eastAsia="HG教科書体" w:hAnsi="HG教科書体" w:hint="eastAsia"/>
          <w:sz w:val="28"/>
          <w:szCs w:val="28"/>
        </w:rPr>
        <w:t>へのアクセス改善</w:t>
      </w:r>
      <w:r>
        <w:rPr>
          <w:rFonts w:ascii="HG教科書体" w:eastAsia="HG教科書体" w:hAnsi="HG教科書体"/>
          <w:sz w:val="28"/>
          <w:szCs w:val="28"/>
        </w:rPr>
        <w:t>、広域周遊観光の</w:t>
      </w:r>
      <w:r w:rsidR="00295554">
        <w:rPr>
          <w:rFonts w:ascii="HG教科書体" w:eastAsia="HG教科書体" w:hAnsi="HG教科書体" w:hint="eastAsia"/>
          <w:sz w:val="28"/>
          <w:szCs w:val="28"/>
        </w:rPr>
        <w:t>振興</w:t>
      </w:r>
      <w:r>
        <w:rPr>
          <w:rFonts w:ascii="HG教科書体" w:eastAsia="HG教科書体" w:hAnsi="HG教科書体"/>
          <w:sz w:val="28"/>
          <w:szCs w:val="28"/>
        </w:rPr>
        <w:t>を</w:t>
      </w:r>
      <w:r w:rsidR="002A3D44" w:rsidRPr="00804CB2">
        <w:rPr>
          <w:rFonts w:ascii="HG教科書体" w:eastAsia="HG教科書体" w:hAnsi="HG教科書体" w:hint="eastAsia"/>
          <w:sz w:val="28"/>
          <w:szCs w:val="28"/>
        </w:rPr>
        <w:t>図る</w:t>
      </w:r>
      <w:r>
        <w:rPr>
          <w:rFonts w:ascii="HG教科書体" w:eastAsia="HG教科書体" w:hAnsi="HG教科書体"/>
          <w:sz w:val="28"/>
          <w:szCs w:val="28"/>
        </w:rPr>
        <w:t>とともに、大規</w:t>
      </w:r>
      <w:r w:rsidRPr="00E10E4F">
        <w:rPr>
          <w:rFonts w:ascii="HG教科書体" w:eastAsia="HG教科書体" w:hAnsi="HG教科書体"/>
          <w:sz w:val="28"/>
          <w:szCs w:val="28"/>
        </w:rPr>
        <w:t>模災害等に備えた</w:t>
      </w:r>
      <w:r w:rsidR="006055A1" w:rsidRPr="00E10E4F">
        <w:rPr>
          <w:rFonts w:ascii="HG教科書体" w:eastAsia="HG教科書体" w:hAnsi="HG教科書体" w:hint="eastAsia"/>
          <w:sz w:val="28"/>
          <w:szCs w:val="28"/>
        </w:rPr>
        <w:t>強靱</w:t>
      </w:r>
      <w:r w:rsidRPr="00E10E4F">
        <w:rPr>
          <w:rFonts w:ascii="HG教科書体" w:eastAsia="HG教科書体" w:hAnsi="HG教科書体"/>
          <w:sz w:val="28"/>
          <w:szCs w:val="28"/>
        </w:rPr>
        <w:t>な</w:t>
      </w:r>
      <w:r>
        <w:rPr>
          <w:rFonts w:ascii="HG教科書体" w:eastAsia="HG教科書体" w:hAnsi="HG教科書体"/>
          <w:sz w:val="28"/>
          <w:szCs w:val="28"/>
        </w:rPr>
        <w:t>国土づくりを引き続き着実に進めていくためにも、</w:t>
      </w:r>
      <w:r w:rsidR="00650A26" w:rsidRPr="00650A26">
        <w:rPr>
          <w:rFonts w:ascii="HG教科書体" w:eastAsia="HG教科書体" w:hAnsi="HG教科書体" w:hint="eastAsia"/>
          <w:sz w:val="28"/>
          <w:szCs w:val="28"/>
        </w:rPr>
        <w:t>2025年</w:t>
      </w:r>
      <w:r w:rsidR="00455DBD" w:rsidRPr="00455DBD">
        <w:rPr>
          <w:rFonts w:ascii="HG教科書体" w:eastAsia="HG教科書体" w:hAnsi="HG教科書体" w:hint="eastAsia"/>
          <w:sz w:val="28"/>
          <w:szCs w:val="28"/>
        </w:rPr>
        <w:t>大阪・関西万博のインパクトを活用したさらなる成長・飛躍を支える</w:t>
      </w:r>
      <w:r>
        <w:rPr>
          <w:rFonts w:ascii="HG教科書体" w:eastAsia="HG教科書体" w:hAnsi="HG教科書体"/>
          <w:sz w:val="28"/>
          <w:szCs w:val="28"/>
        </w:rPr>
        <w:t>環状</w:t>
      </w:r>
      <w:r w:rsidR="009424E1">
        <w:rPr>
          <w:rFonts w:ascii="HG教科書体" w:eastAsia="HG教科書体" w:hAnsi="HG教科書体" w:hint="eastAsia"/>
          <w:sz w:val="28"/>
          <w:szCs w:val="28"/>
        </w:rPr>
        <w:t>ネットワーク</w:t>
      </w:r>
      <w:r>
        <w:rPr>
          <w:rFonts w:ascii="HG教科書体" w:eastAsia="HG教科書体" w:hAnsi="HG教科書体"/>
          <w:sz w:val="28"/>
          <w:szCs w:val="28"/>
        </w:rPr>
        <w:t>を早急に</w:t>
      </w:r>
      <w:r>
        <w:rPr>
          <w:rFonts w:ascii="HG教科書体" w:eastAsia="HG教科書体" w:hAnsi="HG教科書体" w:cs="ＭＳ ゴシック"/>
          <w:sz w:val="28"/>
          <w:szCs w:val="28"/>
        </w:rPr>
        <w:t>整備</w:t>
      </w:r>
      <w:r>
        <w:rPr>
          <w:rFonts w:ascii="HG教科書体" w:eastAsia="HG教科書体" w:hAnsi="HG教科書体"/>
          <w:sz w:val="28"/>
          <w:szCs w:val="28"/>
        </w:rPr>
        <w:t>することが必要不可欠です。</w:t>
      </w:r>
    </w:p>
    <w:p w14:paraId="626F4F62" w14:textId="77777777" w:rsidR="006F6B06" w:rsidRDefault="006F6B06" w:rsidP="00F14809">
      <w:pPr>
        <w:spacing w:before="40" w:line="320" w:lineRule="exact"/>
        <w:ind w:firstLine="261"/>
      </w:pPr>
      <w:r>
        <w:rPr>
          <w:rFonts w:ascii="HG教科書体" w:eastAsia="HG教科書体" w:hAnsi="HG教科書体"/>
          <w:sz w:val="28"/>
          <w:szCs w:val="28"/>
        </w:rPr>
        <w:t>また、加速度的に老朽化が進む既存の高速道路ネットワークについてもその機能を確保するため着実に更新していくとともに、</w:t>
      </w:r>
      <w:r w:rsidR="002E7EC3">
        <w:rPr>
          <w:rFonts w:ascii="HG教科書体" w:eastAsia="HG教科書体" w:hAnsi="HG教科書体" w:hint="eastAsia"/>
          <w:sz w:val="28"/>
          <w:szCs w:val="28"/>
        </w:rPr>
        <w:t>更新の際の</w:t>
      </w:r>
      <w:r>
        <w:rPr>
          <w:rFonts w:ascii="HG教科書体" w:eastAsia="HG教科書体" w:hAnsi="HG教科書体"/>
          <w:sz w:val="28"/>
          <w:szCs w:val="28"/>
        </w:rPr>
        <w:t>代替道路として環状</w:t>
      </w:r>
      <w:r w:rsidR="002E7EC3">
        <w:rPr>
          <w:rFonts w:ascii="HG教科書体" w:eastAsia="HG教科書体" w:hAnsi="HG教科書体" w:hint="eastAsia"/>
          <w:sz w:val="28"/>
          <w:szCs w:val="28"/>
        </w:rPr>
        <w:t>ネットワーク</w:t>
      </w:r>
      <w:r>
        <w:rPr>
          <w:rFonts w:ascii="HG教科書体" w:eastAsia="HG教科書体" w:hAnsi="HG教科書体"/>
          <w:sz w:val="28"/>
          <w:szCs w:val="28"/>
        </w:rPr>
        <w:t>を十二分に活用していくことが必要です。</w:t>
      </w:r>
    </w:p>
    <w:p w14:paraId="63454FFF" w14:textId="77777777" w:rsidR="00902E22" w:rsidRDefault="00615303" w:rsidP="00F14809">
      <w:pPr>
        <w:spacing w:before="40" w:after="129" w:line="320" w:lineRule="exact"/>
        <w:ind w:firstLine="261"/>
      </w:pPr>
      <w:r>
        <w:rPr>
          <w:rFonts w:ascii="HG教科書体" w:eastAsia="HG教科書体" w:hAnsi="HG教科書体" w:hint="eastAsia"/>
          <w:sz w:val="28"/>
          <w:szCs w:val="28"/>
        </w:rPr>
        <w:t>長年の課題である環状道路ミッシングリンク</w:t>
      </w:r>
      <w:r w:rsidR="008A7475">
        <w:rPr>
          <w:rFonts w:ascii="HG教科書体" w:eastAsia="HG教科書体" w:hAnsi="HG教科書体" w:hint="eastAsia"/>
          <w:sz w:val="28"/>
          <w:szCs w:val="28"/>
        </w:rPr>
        <w:t>の</w:t>
      </w:r>
      <w:r>
        <w:rPr>
          <w:rFonts w:ascii="HG教科書体" w:eastAsia="HG教科書体" w:hAnsi="HG教科書体" w:hint="eastAsia"/>
          <w:sz w:val="28"/>
          <w:szCs w:val="28"/>
        </w:rPr>
        <w:t>解消</w:t>
      </w:r>
      <w:r w:rsidR="008A7475">
        <w:rPr>
          <w:rFonts w:ascii="HG教科書体" w:eastAsia="HG教科書体" w:hAnsi="HG教科書体" w:hint="eastAsia"/>
          <w:sz w:val="28"/>
          <w:szCs w:val="28"/>
        </w:rPr>
        <w:t>に向けて</w:t>
      </w:r>
      <w:r w:rsidR="006F6B06">
        <w:rPr>
          <w:rFonts w:ascii="HG教科書体" w:eastAsia="HG教科書体" w:hAnsi="HG教科書体"/>
          <w:sz w:val="28"/>
          <w:szCs w:val="28"/>
        </w:rPr>
        <w:t>、引き続き、地元の理解や協力を得ながら事業が円滑に進むよう、関西の経済界及び自治体の官民が一体となって取り組みますので、下記の事項について、特段のご配慮を賜りますようお願いします。</w:t>
      </w:r>
    </w:p>
    <w:p w14:paraId="751ACAF7" w14:textId="77777777" w:rsidR="006F6B06" w:rsidRDefault="006F6B06">
      <w:pPr>
        <w:spacing w:before="120" w:line="280" w:lineRule="exact"/>
        <w:ind w:firstLine="261"/>
        <w:jc w:val="center"/>
      </w:pPr>
      <w:r>
        <w:rPr>
          <w:rFonts w:ascii="HG教科書体" w:eastAsia="HG教科書体" w:hAnsi="HG教科書体"/>
          <w:sz w:val="28"/>
          <w:szCs w:val="28"/>
        </w:rPr>
        <w:t>記</w:t>
      </w:r>
    </w:p>
    <w:p w14:paraId="57B076E1" w14:textId="7B320DB8" w:rsidR="00BE22B4" w:rsidRPr="00863A52" w:rsidRDefault="00BE22B4" w:rsidP="00863A52">
      <w:pPr>
        <w:widowControl/>
        <w:spacing w:before="200" w:line="300" w:lineRule="exact"/>
        <w:ind w:left="476" w:hanging="476"/>
        <w:jc w:val="left"/>
      </w:pPr>
      <w:r>
        <w:rPr>
          <w:rFonts w:ascii="HG教科書体" w:eastAsia="HG教科書体" w:hAnsi="HG教科書体" w:hint="eastAsia"/>
          <w:sz w:val="28"/>
          <w:szCs w:val="28"/>
        </w:rPr>
        <w:t>１</w:t>
      </w:r>
      <w:r>
        <w:rPr>
          <w:rFonts w:ascii="HG教科書体" w:eastAsia="HG教科書体" w:hAnsi="HG教科書体"/>
          <w:sz w:val="28"/>
          <w:szCs w:val="28"/>
        </w:rPr>
        <w:t>．</w:t>
      </w:r>
      <w:r w:rsidR="00E3158D" w:rsidRPr="002245FA">
        <w:rPr>
          <w:rFonts w:ascii="HG教科書体" w:eastAsia="HG教科書体" w:hAnsi="HG教科書体" w:hint="eastAsia"/>
          <w:sz w:val="28"/>
          <w:szCs w:val="28"/>
        </w:rPr>
        <w:t>関西圏の環状ネットワーク形成に必要</w:t>
      </w:r>
      <w:r w:rsidR="00245436" w:rsidRPr="002245FA">
        <w:rPr>
          <w:rFonts w:ascii="HG教科書体" w:eastAsia="HG教科書体" w:hAnsi="HG教科書体" w:hint="eastAsia"/>
          <w:sz w:val="28"/>
          <w:szCs w:val="28"/>
        </w:rPr>
        <w:t>であ</w:t>
      </w:r>
      <w:r w:rsidR="0071076C">
        <w:rPr>
          <w:rFonts w:ascii="HG教科書体" w:eastAsia="HG教科書体" w:hAnsi="HG教科書体" w:hint="eastAsia"/>
          <w:sz w:val="28"/>
          <w:szCs w:val="28"/>
        </w:rPr>
        <w:t>る</w:t>
      </w:r>
      <w:r w:rsidR="00245436" w:rsidRPr="007453B5">
        <w:rPr>
          <w:rFonts w:ascii="HG教科書体" w:eastAsia="HG教科書体" w:hAnsi="HG教科書体" w:hint="eastAsia"/>
          <w:sz w:val="28"/>
          <w:szCs w:val="28"/>
        </w:rPr>
        <w:t>下記路線について</w:t>
      </w:r>
      <w:r w:rsidR="00E92D9B">
        <w:rPr>
          <w:rFonts w:ascii="HG教科書体" w:eastAsia="HG教科書体" w:hAnsi="HG教科書体" w:hint="eastAsia"/>
          <w:sz w:val="28"/>
          <w:szCs w:val="28"/>
        </w:rPr>
        <w:t>、</w:t>
      </w:r>
      <w:r w:rsidR="00E3158D" w:rsidRPr="007453B5">
        <w:rPr>
          <w:rFonts w:ascii="HG教科書体" w:eastAsia="HG教科書体" w:hAnsi="HG教科書体" w:hint="eastAsia"/>
          <w:sz w:val="28"/>
          <w:szCs w:val="28"/>
        </w:rPr>
        <w:t>早期整備や予算確保を図ること。</w:t>
      </w:r>
    </w:p>
    <w:p w14:paraId="3093E6B3" w14:textId="74101698" w:rsidR="00771E72" w:rsidRPr="005011B4" w:rsidRDefault="00771E72" w:rsidP="00C32281">
      <w:pPr>
        <w:widowControl/>
        <w:tabs>
          <w:tab w:val="left" w:pos="2660"/>
          <w:tab w:val="left" w:pos="2977"/>
        </w:tabs>
        <w:spacing w:line="300" w:lineRule="exact"/>
        <w:ind w:left="516" w:hanging="505"/>
        <w:jc w:val="left"/>
        <w:rPr>
          <w:rFonts w:ascii="HG教科書体" w:eastAsia="HG教科書体" w:hAnsi="HG教科書体"/>
          <w:sz w:val="28"/>
          <w:szCs w:val="28"/>
        </w:rPr>
      </w:pPr>
      <w:r>
        <w:rPr>
          <w:rFonts w:ascii="HG教科書体" w:eastAsia="HG教科書体" w:hAnsi="HG教科書体" w:hint="eastAsia"/>
          <w:sz w:val="28"/>
          <w:szCs w:val="28"/>
        </w:rPr>
        <w:t xml:space="preserve">　　 </w:t>
      </w:r>
      <w:r w:rsidRPr="005011B4">
        <w:rPr>
          <w:rFonts w:ascii="HG教科書体" w:eastAsia="HG教科書体" w:hAnsi="HG教科書体" w:hint="eastAsia"/>
          <w:sz w:val="28"/>
          <w:szCs w:val="28"/>
        </w:rPr>
        <w:t>大阪湾岸道路西伸部（六甲アイランド北～駒栄）：国直轄道路・港湾事業の予算確保</w:t>
      </w:r>
    </w:p>
    <w:p w14:paraId="283FB7F0" w14:textId="21DE2336" w:rsidR="003605A3" w:rsidRDefault="003605A3" w:rsidP="002C730D">
      <w:pPr>
        <w:widowControl/>
        <w:tabs>
          <w:tab w:val="left" w:pos="2660"/>
          <w:tab w:val="left" w:pos="2977"/>
        </w:tabs>
        <w:spacing w:line="300" w:lineRule="exact"/>
        <w:ind w:leftChars="100" w:left="190" w:firstLineChars="200" w:firstLine="520"/>
        <w:jc w:val="left"/>
        <w:rPr>
          <w:rFonts w:ascii="HG教科書体" w:eastAsia="HG教科書体" w:hAnsi="HG教科書体"/>
          <w:sz w:val="28"/>
          <w:szCs w:val="28"/>
        </w:rPr>
      </w:pPr>
      <w:r w:rsidRPr="00BD3EF5">
        <w:rPr>
          <w:rFonts w:ascii="HG教科書体" w:eastAsia="HG教科書体" w:hAnsi="HG教科書体"/>
          <w:sz w:val="28"/>
          <w:szCs w:val="28"/>
        </w:rPr>
        <w:t>淀川左岸線延伸部</w:t>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Pr="00BD3EF5">
        <w:rPr>
          <w:rFonts w:ascii="HG教科書体" w:eastAsia="HG教科書体" w:hAnsi="HG教科書体" w:hint="eastAsia"/>
          <w:sz w:val="28"/>
          <w:szCs w:val="28"/>
        </w:rPr>
        <w:t>：</w:t>
      </w:r>
      <w:r w:rsidRPr="00BD3EF5">
        <w:rPr>
          <w:rFonts w:ascii="HG教科書体" w:eastAsia="HG教科書体" w:hAnsi="HG教科書体"/>
          <w:sz w:val="28"/>
          <w:szCs w:val="28"/>
        </w:rPr>
        <w:t>国直轄道路事業の予算確保</w:t>
      </w:r>
    </w:p>
    <w:p w14:paraId="61F98982" w14:textId="153B468A" w:rsidR="00863A52" w:rsidRPr="002C730D" w:rsidRDefault="00863A52" w:rsidP="002C730D">
      <w:pPr>
        <w:widowControl/>
        <w:tabs>
          <w:tab w:val="left" w:pos="2660"/>
          <w:tab w:val="left" w:pos="2977"/>
        </w:tabs>
        <w:spacing w:line="300" w:lineRule="exact"/>
        <w:ind w:leftChars="100" w:left="190" w:firstLineChars="200" w:firstLine="520"/>
        <w:jc w:val="left"/>
        <w:rPr>
          <w:rFonts w:ascii="HG教科書体" w:eastAsia="HG教科書体" w:hAnsi="HG教科書体"/>
          <w:sz w:val="27"/>
          <w:szCs w:val="27"/>
        </w:rPr>
      </w:pPr>
      <w:r w:rsidRPr="007453B5">
        <w:rPr>
          <w:rFonts w:ascii="HG教科書体" w:eastAsia="HG教科書体" w:hAnsi="HG教科書体"/>
          <w:sz w:val="28"/>
          <w:szCs w:val="28"/>
        </w:rPr>
        <w:t>淀川左岸線</w:t>
      </w:r>
      <w:r w:rsidRPr="007453B5">
        <w:rPr>
          <w:rFonts w:ascii="HG教科書体" w:eastAsia="HG教科書体" w:hAnsi="HG教科書体" w:hint="eastAsia"/>
          <w:sz w:val="28"/>
          <w:szCs w:val="28"/>
        </w:rPr>
        <w:t>（</w:t>
      </w:r>
      <w:r w:rsidRPr="007453B5">
        <w:rPr>
          <w:rFonts w:ascii="HG教科書体" w:eastAsia="HG教科書体" w:hAnsi="HG教科書体"/>
          <w:sz w:val="28"/>
          <w:szCs w:val="28"/>
        </w:rPr>
        <w:t>２期</w:t>
      </w:r>
      <w:r w:rsidRPr="007453B5">
        <w:rPr>
          <w:rFonts w:ascii="HG教科書体" w:eastAsia="HG教科書体" w:hAnsi="HG教科書体" w:hint="eastAsia"/>
          <w:sz w:val="28"/>
          <w:szCs w:val="28"/>
        </w:rPr>
        <w:t>）</w:t>
      </w:r>
      <w:r>
        <w:rPr>
          <w:rFonts w:ascii="HG教科書体" w:eastAsia="HG教科書体" w:hAnsi="HG教科書体" w:hint="eastAsia"/>
          <w:sz w:val="28"/>
          <w:szCs w:val="28"/>
        </w:rPr>
        <w:t xml:space="preserve">　　　　　　　　　　　　 </w:t>
      </w:r>
      <w:r w:rsidRPr="007453B5">
        <w:rPr>
          <w:rFonts w:ascii="HG教科書体" w:eastAsia="HG教科書体" w:hAnsi="HG教科書体" w:hint="eastAsia"/>
          <w:sz w:val="28"/>
          <w:szCs w:val="28"/>
        </w:rPr>
        <w:t>：</w:t>
      </w:r>
      <w:r w:rsidRPr="007453B5">
        <w:rPr>
          <w:rFonts w:ascii="HG教科書体" w:eastAsia="HG教科書体" w:hAnsi="HG教科書体"/>
          <w:sz w:val="28"/>
          <w:szCs w:val="28"/>
        </w:rPr>
        <w:t>街路事業の予算確保</w:t>
      </w:r>
    </w:p>
    <w:p w14:paraId="27CD7101" w14:textId="5069505B" w:rsidR="00E3158D" w:rsidRPr="00BD3EF5" w:rsidRDefault="00E3158D" w:rsidP="005011B4">
      <w:pPr>
        <w:widowControl/>
        <w:tabs>
          <w:tab w:val="left" w:pos="190"/>
          <w:tab w:val="left" w:pos="6250"/>
          <w:tab w:val="right" w:pos="10206"/>
        </w:tabs>
        <w:spacing w:line="300" w:lineRule="exact"/>
        <w:ind w:leftChars="206" w:left="391" w:firstLineChars="97" w:firstLine="252"/>
        <w:jc w:val="left"/>
        <w:rPr>
          <w:rFonts w:ascii="HG教科書体" w:eastAsia="HG教科書体" w:hAnsi="HG教科書体"/>
          <w:sz w:val="28"/>
          <w:szCs w:val="28"/>
        </w:rPr>
      </w:pPr>
      <w:r w:rsidRPr="007453B5">
        <w:rPr>
          <w:rFonts w:ascii="HG教科書体" w:eastAsia="HG教科書体" w:hAnsi="HG教科書体" w:hint="eastAsia"/>
          <w:sz w:val="28"/>
          <w:szCs w:val="28"/>
        </w:rPr>
        <w:t>名神湾岸連絡線</w:t>
      </w:r>
      <w:r w:rsidR="00F73223" w:rsidRPr="007453B5">
        <w:rPr>
          <w:rFonts w:ascii="HG教科書体" w:eastAsia="HG教科書体" w:hAnsi="HG教科書体"/>
          <w:sz w:val="28"/>
          <w:szCs w:val="28"/>
        </w:rPr>
        <w:tab/>
      </w:r>
      <w:r w:rsidR="00F24C8F">
        <w:rPr>
          <w:rFonts w:ascii="HG教科書体" w:eastAsia="HG教科書体" w:hAnsi="HG教科書体" w:hint="eastAsia"/>
          <w:sz w:val="28"/>
          <w:szCs w:val="28"/>
        </w:rPr>
        <w:t>：</w:t>
      </w:r>
      <w:r w:rsidR="00206854" w:rsidRPr="00BD3EF5">
        <w:rPr>
          <w:rFonts w:ascii="HG教科書体" w:eastAsia="HG教科書体" w:hAnsi="HG教科書体" w:hint="eastAsia"/>
          <w:sz w:val="28"/>
          <w:szCs w:val="28"/>
        </w:rPr>
        <w:t>国直轄道路事業の予算確保</w:t>
      </w:r>
    </w:p>
    <w:p w14:paraId="6160EE89" w14:textId="3D00A39F" w:rsidR="00E3158D" w:rsidRPr="00BD3EF5" w:rsidRDefault="00640E70" w:rsidP="00C32281">
      <w:pPr>
        <w:widowControl/>
        <w:spacing w:line="300" w:lineRule="exact"/>
        <w:ind w:left="380" w:firstLine="262"/>
        <w:jc w:val="left"/>
        <w:rPr>
          <w:rFonts w:ascii="HG教科書体" w:eastAsia="HG教科書体" w:hAnsi="HG教科書体"/>
          <w:sz w:val="28"/>
          <w:szCs w:val="28"/>
        </w:rPr>
      </w:pPr>
      <w:r w:rsidRPr="00BD3EF5">
        <w:rPr>
          <w:rFonts w:ascii="HG教科書体" w:eastAsia="HG教科書体" w:hAnsi="HG教科書体" w:hint="eastAsia"/>
          <w:sz w:val="28"/>
          <w:szCs w:val="28"/>
        </w:rPr>
        <w:t>大和北道路</w:t>
      </w:r>
      <w:r w:rsidR="00206854" w:rsidRPr="00BD3EF5">
        <w:rPr>
          <w:rFonts w:ascii="HG教科書体" w:eastAsia="HG教科書体" w:hAnsi="HG教科書体" w:hint="eastAsia"/>
          <w:sz w:val="28"/>
          <w:szCs w:val="28"/>
        </w:rPr>
        <w:t>・大和御所道路</w:t>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2676DE" w:rsidRPr="00BD3EF5">
        <w:rPr>
          <w:rFonts w:ascii="HG教科書体" w:eastAsia="HG教科書体" w:hAnsi="HG教科書体" w:hint="eastAsia"/>
          <w:sz w:val="28"/>
          <w:szCs w:val="28"/>
        </w:rPr>
        <w:t>：</w:t>
      </w:r>
      <w:r w:rsidR="00E3158D" w:rsidRPr="00BD3EF5">
        <w:rPr>
          <w:rFonts w:ascii="HG教科書体" w:eastAsia="HG教科書体" w:hAnsi="HG教科書体" w:hint="eastAsia"/>
          <w:sz w:val="28"/>
          <w:szCs w:val="28"/>
        </w:rPr>
        <w:t>国直轄道路事業の予算確保</w:t>
      </w:r>
    </w:p>
    <w:p w14:paraId="5EABE83E" w14:textId="3DEA67FD" w:rsidR="00E3158D" w:rsidRPr="00BD3EF5" w:rsidRDefault="00E3158D" w:rsidP="00C32281">
      <w:pPr>
        <w:widowControl/>
        <w:spacing w:line="300" w:lineRule="exact"/>
        <w:ind w:left="380" w:firstLine="262"/>
        <w:jc w:val="left"/>
      </w:pPr>
      <w:r w:rsidRPr="00BD3EF5">
        <w:rPr>
          <w:rFonts w:ascii="HG教科書体" w:eastAsia="HG教科書体" w:hAnsi="HG教科書体" w:hint="eastAsia"/>
          <w:sz w:val="28"/>
          <w:szCs w:val="28"/>
        </w:rPr>
        <w:t>神戸西バイパス</w:t>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2676DE" w:rsidRPr="00BD3EF5">
        <w:rPr>
          <w:rFonts w:ascii="HG教科書体" w:eastAsia="HG教科書体" w:hAnsi="HG教科書体" w:hint="eastAsia"/>
          <w:sz w:val="28"/>
          <w:szCs w:val="28"/>
        </w:rPr>
        <w:t>：</w:t>
      </w:r>
      <w:r w:rsidRPr="00BD3EF5">
        <w:rPr>
          <w:rFonts w:ascii="HG教科書体" w:eastAsia="HG教科書体" w:hAnsi="HG教科書体" w:hint="eastAsia"/>
          <w:sz w:val="28"/>
          <w:szCs w:val="28"/>
        </w:rPr>
        <w:t>国直轄道路事業の予算確保</w:t>
      </w:r>
    </w:p>
    <w:p w14:paraId="6B765DD7" w14:textId="5F76BF81" w:rsidR="00CF065F" w:rsidRPr="00CF065F" w:rsidRDefault="00384589" w:rsidP="00CF065F">
      <w:pPr>
        <w:widowControl/>
        <w:tabs>
          <w:tab w:val="left" w:pos="7088"/>
        </w:tabs>
        <w:spacing w:before="200" w:line="300" w:lineRule="exact"/>
        <w:ind w:left="390" w:right="-142" w:hangingChars="150" w:hanging="390"/>
        <w:jc w:val="left"/>
        <w:rPr>
          <w:rFonts w:ascii="HG教科書体" w:eastAsia="HG教科書体" w:hAnsi="HG教科書体"/>
          <w:sz w:val="28"/>
          <w:szCs w:val="28"/>
        </w:rPr>
      </w:pPr>
      <w:r w:rsidRPr="00BD3EF5">
        <w:rPr>
          <w:rFonts w:ascii="HG教科書体" w:eastAsia="HG教科書体" w:hAnsi="HG教科書体" w:hint="eastAsia"/>
          <w:sz w:val="28"/>
          <w:szCs w:val="28"/>
        </w:rPr>
        <w:t>２．</w:t>
      </w:r>
      <w:r w:rsidR="00F20118" w:rsidRPr="00BD3EF5">
        <w:rPr>
          <w:rFonts w:ascii="HG教科書体" w:eastAsia="HG教科書体" w:hAnsi="HG教科書体" w:hint="eastAsia"/>
          <w:sz w:val="28"/>
          <w:szCs w:val="28"/>
        </w:rPr>
        <w:t>有料道路事業について、</w:t>
      </w:r>
      <w:r w:rsidR="00184BA6">
        <w:rPr>
          <w:rFonts w:ascii="HG教科書体" w:eastAsia="HG教科書体" w:hAnsi="HG教科書体" w:hint="eastAsia"/>
          <w:sz w:val="28"/>
          <w:szCs w:val="28"/>
        </w:rPr>
        <w:t>新名神高速道路の早期全線開通や、</w:t>
      </w:r>
      <w:r w:rsidR="0071076C">
        <w:rPr>
          <w:rFonts w:ascii="HG教科書体" w:eastAsia="HG教科書体" w:hAnsi="HG教科書体" w:hint="eastAsia"/>
          <w:sz w:val="28"/>
          <w:szCs w:val="28"/>
        </w:rPr>
        <w:t>2</w:t>
      </w:r>
      <w:r w:rsidR="0071076C">
        <w:rPr>
          <w:rFonts w:ascii="HG教科書体" w:eastAsia="HG教科書体" w:hAnsi="HG教科書体"/>
          <w:sz w:val="28"/>
          <w:szCs w:val="28"/>
        </w:rPr>
        <w:t>023</w:t>
      </w:r>
      <w:r w:rsidR="0071076C">
        <w:rPr>
          <w:rFonts w:ascii="HG教科書体" w:eastAsia="HG教科書体" w:hAnsi="HG教科書体" w:hint="eastAsia"/>
          <w:sz w:val="28"/>
          <w:szCs w:val="28"/>
        </w:rPr>
        <w:t>年</w:t>
      </w:r>
      <w:r w:rsidR="00206854" w:rsidRPr="00BD3EF5">
        <w:rPr>
          <w:rFonts w:ascii="HG教科書体" w:eastAsia="HG教科書体" w:hAnsi="HG教科書体" w:hint="eastAsia"/>
          <w:sz w:val="28"/>
          <w:szCs w:val="28"/>
        </w:rPr>
        <w:t>に改正された道路整備特別措置法を踏まえて、将来にわたる高速道路の機能維持</w:t>
      </w:r>
      <w:r w:rsidR="00E600AD">
        <w:rPr>
          <w:rFonts w:ascii="HG教科書体" w:eastAsia="HG教科書体" w:hAnsi="HG教科書体" w:hint="eastAsia"/>
          <w:sz w:val="28"/>
          <w:szCs w:val="28"/>
        </w:rPr>
        <w:t>、</w:t>
      </w:r>
      <w:r w:rsidR="00206854" w:rsidRPr="00BD3EF5">
        <w:rPr>
          <w:rFonts w:ascii="HG教科書体" w:eastAsia="HG教科書体" w:hAnsi="HG教科書体" w:hint="eastAsia"/>
          <w:sz w:val="28"/>
          <w:szCs w:val="28"/>
        </w:rPr>
        <w:t>新名神高速道路の６車線化などの機能強化に資する、高速道路の更新・進化に関する事業を引き続き進めること。</w:t>
      </w:r>
    </w:p>
    <w:p w14:paraId="553EC1DC" w14:textId="081794C9" w:rsidR="00CF065F" w:rsidRDefault="00CF065F" w:rsidP="00CE3DE6">
      <w:pPr>
        <w:widowControl/>
        <w:tabs>
          <w:tab w:val="left" w:pos="7088"/>
        </w:tabs>
        <w:spacing w:before="200" w:line="300" w:lineRule="exact"/>
        <w:ind w:left="390" w:right="-142" w:hangingChars="150" w:hanging="390"/>
        <w:jc w:val="left"/>
        <w:rPr>
          <w:rFonts w:ascii="HG教科書体" w:eastAsia="HG教科書体" w:hAnsi="HG教科書体"/>
          <w:sz w:val="28"/>
          <w:szCs w:val="28"/>
        </w:rPr>
      </w:pPr>
      <w:r>
        <w:rPr>
          <w:rFonts w:ascii="HG教科書体" w:eastAsia="HG教科書体" w:hAnsi="HG教科書体" w:hint="eastAsia"/>
          <w:sz w:val="28"/>
          <w:szCs w:val="28"/>
        </w:rPr>
        <w:t>３</w:t>
      </w:r>
      <w:r w:rsidRPr="00BD3EF5">
        <w:rPr>
          <w:rFonts w:ascii="HG教科書体" w:eastAsia="HG教科書体" w:hAnsi="HG教科書体" w:hint="eastAsia"/>
          <w:sz w:val="28"/>
          <w:szCs w:val="28"/>
        </w:rPr>
        <w:t>．</w:t>
      </w:r>
      <w:r w:rsidR="00475534">
        <w:rPr>
          <w:rFonts w:ascii="HG教科書体" w:eastAsia="HG教科書体" w:hAnsi="HG教科書体" w:hint="eastAsia"/>
          <w:sz w:val="28"/>
          <w:szCs w:val="28"/>
        </w:rPr>
        <w:t>本年</w:t>
      </w:r>
      <w:r w:rsidR="00993D74">
        <w:rPr>
          <w:rFonts w:ascii="HG教科書体" w:eastAsia="HG教科書体" w:hAnsi="HG教科書体" w:hint="eastAsia"/>
          <w:sz w:val="28"/>
          <w:szCs w:val="28"/>
        </w:rPr>
        <w:t>６月に閣議決定された第１次国土強</w:t>
      </w:r>
      <w:r w:rsidR="00A95CF7">
        <w:rPr>
          <w:rFonts w:ascii="HG教科書体" w:eastAsia="HG教科書体" w:hAnsi="HG教科書体" w:hint="eastAsia"/>
          <w:sz w:val="28"/>
          <w:szCs w:val="28"/>
        </w:rPr>
        <w:t>靱</w:t>
      </w:r>
      <w:r w:rsidR="00993D74">
        <w:rPr>
          <w:rFonts w:ascii="HG教科書体" w:eastAsia="HG教科書体" w:hAnsi="HG教科書体" w:hint="eastAsia"/>
          <w:sz w:val="28"/>
          <w:szCs w:val="28"/>
        </w:rPr>
        <w:t>化実施中期計画に基づき</w:t>
      </w:r>
      <w:r w:rsidR="00124DAA">
        <w:rPr>
          <w:rFonts w:ascii="HG教科書体" w:eastAsia="HG教科書体" w:hAnsi="HG教科書体" w:hint="eastAsia"/>
          <w:sz w:val="28"/>
          <w:szCs w:val="28"/>
        </w:rPr>
        <w:t>、</w:t>
      </w:r>
      <w:r w:rsidR="00993D74">
        <w:rPr>
          <w:rFonts w:ascii="HG教科書体" w:eastAsia="HG教科書体" w:hAnsi="HG教科書体" w:hint="eastAsia"/>
          <w:sz w:val="28"/>
          <w:szCs w:val="28"/>
        </w:rPr>
        <w:t>災害に強い道路ネットワークの構築などを計画的に進めることができるよう、</w:t>
      </w:r>
      <w:r w:rsidR="00124DAA">
        <w:rPr>
          <w:rFonts w:ascii="HG教科書体" w:eastAsia="HG教科書体" w:hAnsi="HG教科書体" w:hint="eastAsia"/>
          <w:sz w:val="28"/>
          <w:szCs w:val="28"/>
        </w:rPr>
        <w:t>今後の</w:t>
      </w:r>
      <w:r w:rsidR="00475534">
        <w:rPr>
          <w:rFonts w:ascii="HG教科書体" w:eastAsia="HG教科書体" w:hAnsi="HG教科書体" w:hint="eastAsia"/>
          <w:sz w:val="28"/>
          <w:szCs w:val="28"/>
        </w:rPr>
        <w:t>資材価格・人件費</w:t>
      </w:r>
      <w:r w:rsidR="00392FE2">
        <w:rPr>
          <w:rFonts w:ascii="HG教科書体" w:eastAsia="HG教科書体" w:hAnsi="HG教科書体" w:hint="eastAsia"/>
          <w:sz w:val="28"/>
          <w:szCs w:val="28"/>
        </w:rPr>
        <w:t>高騰等の影響を適切に反映した必要な予算・財源を通常</w:t>
      </w:r>
      <w:r w:rsidR="00124DAA">
        <w:rPr>
          <w:rFonts w:ascii="HG教科書体" w:eastAsia="HG教科書体" w:hAnsi="HG教科書体" w:hint="eastAsia"/>
          <w:sz w:val="28"/>
          <w:szCs w:val="28"/>
        </w:rPr>
        <w:t>予算とは別枠で</w:t>
      </w:r>
      <w:r w:rsidR="00993D74">
        <w:rPr>
          <w:rFonts w:ascii="HG教科書体" w:eastAsia="HG教科書体" w:hAnsi="HG教科書体" w:hint="eastAsia"/>
          <w:sz w:val="28"/>
          <w:szCs w:val="28"/>
        </w:rPr>
        <w:t>の</w:t>
      </w:r>
      <w:r w:rsidR="00124DAA">
        <w:rPr>
          <w:rFonts w:ascii="HG教科書体" w:eastAsia="HG教科書体" w:hAnsi="HG教科書体" w:hint="eastAsia"/>
          <w:sz w:val="28"/>
          <w:szCs w:val="28"/>
        </w:rPr>
        <w:t>確保</w:t>
      </w:r>
      <w:r w:rsidR="00993D74">
        <w:rPr>
          <w:rFonts w:ascii="HG教科書体" w:eastAsia="HG教科書体" w:hAnsi="HG教科書体" w:hint="eastAsia"/>
          <w:sz w:val="28"/>
          <w:szCs w:val="28"/>
        </w:rPr>
        <w:t>を図る</w:t>
      </w:r>
      <w:r w:rsidR="00124DAA">
        <w:rPr>
          <w:rFonts w:ascii="HG教科書体" w:eastAsia="HG教科書体" w:hAnsi="HG教科書体" w:hint="eastAsia"/>
          <w:sz w:val="28"/>
          <w:szCs w:val="28"/>
        </w:rPr>
        <w:t>こと。</w:t>
      </w:r>
    </w:p>
    <w:p w14:paraId="51BBDEA9" w14:textId="0262CF3E" w:rsidR="006F6B06" w:rsidRPr="007453B5" w:rsidRDefault="0038142B" w:rsidP="00C32281">
      <w:pPr>
        <w:widowControl/>
        <w:spacing w:before="240" w:line="300" w:lineRule="exact"/>
        <w:ind w:left="522" w:right="142" w:firstLineChars="100" w:firstLine="260"/>
        <w:jc w:val="left"/>
        <w:rPr>
          <w:rFonts w:ascii="HG教科書体" w:eastAsia="HG教科書体" w:hAnsi="HG教科書体"/>
          <w:color w:val="FF0000"/>
          <w:sz w:val="28"/>
          <w:szCs w:val="28"/>
        </w:rPr>
      </w:pPr>
      <w:r w:rsidRPr="00A325F2">
        <w:rPr>
          <w:rFonts w:ascii="HG教科書体" w:eastAsia="HG教科書体" w:hAnsi="HG教科書体"/>
          <w:sz w:val="28"/>
          <w:szCs w:val="28"/>
        </w:rPr>
        <w:t>２０</w:t>
      </w:r>
      <w:r w:rsidR="00D2017A" w:rsidRPr="00A325F2">
        <w:rPr>
          <w:rFonts w:ascii="HG教科書体" w:eastAsia="HG教科書体" w:hAnsi="HG教科書体" w:hint="eastAsia"/>
          <w:sz w:val="28"/>
          <w:szCs w:val="28"/>
        </w:rPr>
        <w:t>２</w:t>
      </w:r>
      <w:r w:rsidR="0071076C">
        <w:rPr>
          <w:rFonts w:ascii="HG教科書体" w:eastAsia="HG教科書体" w:hAnsi="HG教科書体" w:hint="eastAsia"/>
          <w:sz w:val="28"/>
          <w:szCs w:val="28"/>
        </w:rPr>
        <w:t>５</w:t>
      </w:r>
      <w:r w:rsidRPr="00A325F2">
        <w:rPr>
          <w:rFonts w:ascii="HG教科書体" w:eastAsia="HG教科書体" w:hAnsi="HG教科書体"/>
          <w:sz w:val="28"/>
          <w:szCs w:val="28"/>
        </w:rPr>
        <w:t>年</w:t>
      </w:r>
      <w:r w:rsidR="00A95CF7">
        <w:rPr>
          <w:rFonts w:ascii="HG教科書体" w:eastAsia="HG教科書体" w:hAnsi="HG教科書体" w:hint="eastAsia"/>
          <w:color w:val="000000"/>
          <w:sz w:val="28"/>
          <w:szCs w:val="28"/>
        </w:rPr>
        <w:t>１０</w:t>
      </w:r>
      <w:r w:rsidR="00384442" w:rsidRPr="007453B5">
        <w:rPr>
          <w:rFonts w:ascii="HG教科書体" w:eastAsia="HG教科書体" w:hAnsi="HG教科書体" w:hint="eastAsia"/>
          <w:color w:val="000000"/>
          <w:sz w:val="28"/>
          <w:szCs w:val="28"/>
        </w:rPr>
        <w:t>月</w:t>
      </w:r>
      <w:r w:rsidR="00A95CF7">
        <w:rPr>
          <w:rFonts w:ascii="HG教科書体" w:eastAsia="HG教科書体" w:hAnsi="HG教科書体" w:hint="eastAsia"/>
          <w:color w:val="000000"/>
          <w:sz w:val="28"/>
          <w:szCs w:val="28"/>
        </w:rPr>
        <w:t>２４</w:t>
      </w:r>
      <w:r w:rsidR="00384442" w:rsidRPr="007453B5">
        <w:rPr>
          <w:rFonts w:ascii="HG教科書体" w:eastAsia="HG教科書体" w:hAnsi="HG教科書体" w:hint="eastAsia"/>
          <w:color w:val="000000"/>
          <w:sz w:val="28"/>
          <w:szCs w:val="28"/>
        </w:rPr>
        <w:t>日</w:t>
      </w:r>
    </w:p>
    <w:p w14:paraId="2F59DCFA" w14:textId="77777777" w:rsidR="006F6B06" w:rsidRPr="00A325F2" w:rsidRDefault="006F6B06" w:rsidP="00C32281">
      <w:pPr>
        <w:spacing w:beforeLines="30" w:before="97" w:line="300" w:lineRule="exact"/>
        <w:ind w:right="601" w:firstLine="261"/>
        <w:jc w:val="right"/>
      </w:pPr>
      <w:r w:rsidRPr="00A325F2">
        <w:rPr>
          <w:rFonts w:ascii="HG教科書体" w:eastAsia="HG教科書体" w:hAnsi="HG教科書体"/>
          <w:sz w:val="28"/>
          <w:szCs w:val="28"/>
        </w:rPr>
        <w:t xml:space="preserve">関西高速道路ネットワーク推進協議会　</w:t>
      </w:r>
    </w:p>
    <w:p w14:paraId="257F25A9" w14:textId="77777777" w:rsidR="006F6B06" w:rsidRPr="00A325F2" w:rsidRDefault="006F6B06" w:rsidP="00C32281">
      <w:pPr>
        <w:spacing w:line="300" w:lineRule="exact"/>
        <w:ind w:firstLine="311"/>
        <w:jc w:val="right"/>
      </w:pPr>
      <w:r w:rsidRPr="00A325F2">
        <w:rPr>
          <w:rFonts w:ascii="HG教科書体" w:eastAsia="HG教科書体" w:hAnsi="HG教科書体"/>
          <w:spacing w:val="25"/>
          <w:sz w:val="28"/>
          <w:szCs w:val="28"/>
        </w:rPr>
        <w:t>関西経済連合会会</w:t>
      </w:r>
      <w:r w:rsidRPr="00A325F2">
        <w:rPr>
          <w:rFonts w:ascii="HG教科書体" w:eastAsia="HG教科書体" w:hAnsi="HG教科書体"/>
          <w:spacing w:val="-2"/>
          <w:sz w:val="28"/>
          <w:szCs w:val="28"/>
        </w:rPr>
        <w:t>長</w:t>
      </w:r>
      <w:r w:rsidRPr="00A325F2">
        <w:rPr>
          <w:rFonts w:ascii="HG教科書体" w:eastAsia="HG教科書体" w:hAnsi="HG教科書体"/>
          <w:sz w:val="28"/>
          <w:szCs w:val="28"/>
        </w:rPr>
        <w:t xml:space="preserve">　　　松本　正義</w:t>
      </w:r>
    </w:p>
    <w:p w14:paraId="19D478C6" w14:textId="77777777" w:rsidR="006F6B06" w:rsidRPr="00A325F2" w:rsidRDefault="006F6B06" w:rsidP="00C32281">
      <w:pPr>
        <w:spacing w:line="300" w:lineRule="exact"/>
        <w:ind w:firstLine="311"/>
        <w:jc w:val="right"/>
      </w:pPr>
      <w:r w:rsidRPr="00A325F2">
        <w:rPr>
          <w:rFonts w:ascii="HG教科書体" w:eastAsia="HG教科書体" w:hAnsi="HG教科書体"/>
          <w:spacing w:val="25"/>
          <w:sz w:val="28"/>
          <w:szCs w:val="28"/>
        </w:rPr>
        <w:t>大阪商工会議所会</w:t>
      </w:r>
      <w:r w:rsidRPr="00A325F2">
        <w:rPr>
          <w:rFonts w:ascii="HG教科書体" w:eastAsia="HG教科書体" w:hAnsi="HG教科書体"/>
          <w:spacing w:val="-2"/>
          <w:sz w:val="28"/>
          <w:szCs w:val="28"/>
        </w:rPr>
        <w:t>頭</w:t>
      </w:r>
      <w:r w:rsidRPr="00A325F2">
        <w:rPr>
          <w:rFonts w:ascii="HG教科書体" w:eastAsia="HG教科書体" w:hAnsi="HG教科書体"/>
          <w:sz w:val="28"/>
          <w:szCs w:val="28"/>
        </w:rPr>
        <w:t xml:space="preserve">　　　</w:t>
      </w:r>
      <w:r w:rsidR="00B10535" w:rsidRPr="00B10535">
        <w:rPr>
          <w:rFonts w:ascii="HG教科書体" w:eastAsia="HG教科書体" w:hAnsi="HG教科書体" w:hint="eastAsia"/>
          <w:sz w:val="28"/>
          <w:szCs w:val="28"/>
        </w:rPr>
        <w:t>鳥井　信吾</w:t>
      </w:r>
    </w:p>
    <w:p w14:paraId="0729F623" w14:textId="77777777" w:rsidR="006F6B06" w:rsidRPr="007453B5" w:rsidRDefault="006F6B06" w:rsidP="00C32281">
      <w:pPr>
        <w:spacing w:line="300" w:lineRule="exact"/>
        <w:ind w:firstLine="311"/>
        <w:jc w:val="right"/>
      </w:pPr>
      <w:r w:rsidRPr="00A325F2">
        <w:rPr>
          <w:rFonts w:ascii="HG教科書体" w:eastAsia="HG教科書体" w:hAnsi="HG教科書体"/>
          <w:spacing w:val="25"/>
          <w:sz w:val="28"/>
          <w:szCs w:val="28"/>
        </w:rPr>
        <w:t>神戸商工会議所会</w:t>
      </w:r>
      <w:r w:rsidRPr="00A325F2">
        <w:rPr>
          <w:rFonts w:ascii="HG教科書体" w:eastAsia="HG教科書体" w:hAnsi="HG教科書体"/>
          <w:spacing w:val="-2"/>
          <w:sz w:val="28"/>
          <w:szCs w:val="28"/>
        </w:rPr>
        <w:t>頭</w:t>
      </w:r>
      <w:r w:rsidR="00E2330F">
        <w:rPr>
          <w:rFonts w:ascii="HG教科書体" w:eastAsia="HG教科書体" w:hAnsi="HG教科書体"/>
          <w:sz w:val="28"/>
          <w:szCs w:val="28"/>
        </w:rPr>
        <w:t xml:space="preserve">　　　</w:t>
      </w:r>
      <w:r w:rsidR="00E2330F">
        <w:rPr>
          <w:rFonts w:ascii="HG教科書体" w:eastAsia="HG教科書体" w:hAnsi="HG教科書体" w:hint="eastAsia"/>
          <w:sz w:val="28"/>
          <w:szCs w:val="28"/>
        </w:rPr>
        <w:t>川崎</w:t>
      </w:r>
      <w:r w:rsidR="00E2330F">
        <w:rPr>
          <w:rFonts w:ascii="HG教科書体" w:eastAsia="HG教科書体" w:hAnsi="HG教科書体"/>
          <w:sz w:val="28"/>
          <w:szCs w:val="28"/>
        </w:rPr>
        <w:t xml:space="preserve">　</w:t>
      </w:r>
      <w:r w:rsidR="00E2330F">
        <w:rPr>
          <w:rFonts w:ascii="HG教科書体" w:eastAsia="HG教科書体" w:hAnsi="HG教科書体" w:hint="eastAsia"/>
          <w:sz w:val="28"/>
          <w:szCs w:val="28"/>
        </w:rPr>
        <w:t>博也</w:t>
      </w:r>
      <w:r w:rsidRPr="00A325F2">
        <w:rPr>
          <w:rFonts w:ascii="HG教科書体" w:eastAsia="HG教科書体" w:hAnsi="HG教科書体"/>
          <w:sz w:val="28"/>
          <w:szCs w:val="28"/>
        </w:rPr>
        <w:t xml:space="preserve">　　　　　　　　　　　　　　　 　　　　　　　　　</w:t>
      </w:r>
      <w:r w:rsidRPr="00A325F2">
        <w:rPr>
          <w:rFonts w:ascii="HG教科書体" w:eastAsia="HG教科書体" w:hAnsi="HG教科書体"/>
          <w:spacing w:val="25"/>
          <w:sz w:val="28"/>
          <w:szCs w:val="28"/>
        </w:rPr>
        <w:t>奈良商工会議所会</w:t>
      </w:r>
      <w:r w:rsidRPr="00A325F2">
        <w:rPr>
          <w:rFonts w:ascii="HG教科書体" w:eastAsia="HG教科書体" w:hAnsi="HG教科書体"/>
          <w:spacing w:val="-2"/>
          <w:sz w:val="28"/>
          <w:szCs w:val="28"/>
        </w:rPr>
        <w:t>頭</w:t>
      </w:r>
      <w:r w:rsidRPr="00A325F2">
        <w:rPr>
          <w:rFonts w:ascii="HG教科書体" w:eastAsia="HG教科書体" w:hAnsi="HG教科書体"/>
          <w:sz w:val="28"/>
          <w:szCs w:val="28"/>
        </w:rPr>
        <w:t xml:space="preserve">　　　</w:t>
      </w:r>
      <w:r w:rsidR="00D2017A" w:rsidRPr="007453B5">
        <w:rPr>
          <w:rFonts w:ascii="HG教科書体" w:eastAsia="HG教科書体" w:hAnsi="HG教科書体" w:hint="eastAsia"/>
          <w:sz w:val="28"/>
          <w:szCs w:val="28"/>
        </w:rPr>
        <w:t>小山</w:t>
      </w:r>
      <w:r w:rsidRPr="007453B5">
        <w:rPr>
          <w:rFonts w:ascii="HG教科書体" w:eastAsia="HG教科書体" w:hAnsi="HG教科書体"/>
          <w:sz w:val="28"/>
          <w:szCs w:val="28"/>
        </w:rPr>
        <w:t xml:space="preserve">　</w:t>
      </w:r>
      <w:r w:rsidR="00D2017A" w:rsidRPr="007453B5">
        <w:rPr>
          <w:rFonts w:ascii="HG教科書体" w:eastAsia="HG教科書体" w:hAnsi="HG教科書体" w:hint="eastAsia"/>
          <w:sz w:val="28"/>
          <w:szCs w:val="28"/>
        </w:rPr>
        <w:t>新造</w:t>
      </w:r>
      <w:r w:rsidRPr="007453B5">
        <w:rPr>
          <w:rFonts w:ascii="HG教科書体" w:eastAsia="HG教科書体" w:hAnsi="HG教科書体"/>
          <w:sz w:val="28"/>
          <w:szCs w:val="28"/>
        </w:rPr>
        <w:t xml:space="preserve">　</w:t>
      </w:r>
    </w:p>
    <w:p w14:paraId="6FD444A6" w14:textId="2AFEA478" w:rsidR="006F6B06" w:rsidRPr="007453B5" w:rsidRDefault="00DD51B0" w:rsidP="00C32281">
      <w:pPr>
        <w:spacing w:line="300" w:lineRule="exact"/>
        <w:ind w:firstLine="241"/>
        <w:jc w:val="right"/>
      </w:pPr>
      <w:r w:rsidRPr="00D57391">
        <w:rPr>
          <w:rFonts w:ascii="HG教科書体" w:eastAsia="HG教科書体" w:hAnsi="HG教科書体"/>
          <w:w w:val="88"/>
          <w:kern w:val="0"/>
          <w:sz w:val="28"/>
          <w:szCs w:val="28"/>
          <w:fitText w:val="2722" w:id="2005051392"/>
        </w:rPr>
        <w:t>関西経済同友会</w:t>
      </w:r>
      <w:r w:rsidRPr="00D57391">
        <w:rPr>
          <w:rFonts w:ascii="HG教科書体" w:eastAsia="HG教科書体" w:hAnsi="HG教科書体" w:hint="eastAsia"/>
          <w:w w:val="88"/>
          <w:kern w:val="0"/>
          <w:sz w:val="28"/>
          <w:szCs w:val="28"/>
          <w:fitText w:val="2722" w:id="2005051392"/>
        </w:rPr>
        <w:t>代表幹</w:t>
      </w:r>
      <w:r w:rsidRPr="00D57391">
        <w:rPr>
          <w:rFonts w:ascii="HG教科書体" w:eastAsia="HG教科書体" w:hAnsi="HG教科書体" w:hint="eastAsia"/>
          <w:spacing w:val="13"/>
          <w:w w:val="88"/>
          <w:kern w:val="0"/>
          <w:sz w:val="28"/>
          <w:szCs w:val="28"/>
          <w:fitText w:val="2722" w:id="2005051392"/>
        </w:rPr>
        <w:t>事</w:t>
      </w:r>
      <w:r w:rsidR="006F6B06" w:rsidRPr="007453B5">
        <w:rPr>
          <w:rFonts w:ascii="HG教科書体" w:eastAsia="HG教科書体" w:hAnsi="HG教科書体"/>
          <w:sz w:val="28"/>
          <w:szCs w:val="28"/>
        </w:rPr>
        <w:t xml:space="preserve">　　　</w:t>
      </w:r>
      <w:r w:rsidR="0054702A">
        <w:rPr>
          <w:rFonts w:ascii="HG教科書体" w:eastAsia="HG教科書体" w:hAnsi="HG教科書体" w:hint="eastAsia"/>
          <w:sz w:val="28"/>
          <w:szCs w:val="28"/>
        </w:rPr>
        <w:t>永井</w:t>
      </w:r>
      <w:r w:rsidR="002209EA" w:rsidRPr="007453B5">
        <w:rPr>
          <w:rFonts w:ascii="HG教科書体" w:eastAsia="HG教科書体" w:hAnsi="HG教科書体"/>
          <w:sz w:val="28"/>
          <w:szCs w:val="28"/>
        </w:rPr>
        <w:t xml:space="preserve">　</w:t>
      </w:r>
      <w:r w:rsidR="0054702A">
        <w:rPr>
          <w:rFonts w:ascii="HG教科書体" w:eastAsia="HG教科書体" w:hAnsi="HG教科書体" w:hint="eastAsia"/>
          <w:sz w:val="28"/>
          <w:szCs w:val="28"/>
        </w:rPr>
        <w:t>靖二</w:t>
      </w:r>
    </w:p>
    <w:p w14:paraId="3D5A8D64" w14:textId="77637508" w:rsidR="006F6B06" w:rsidRPr="007453B5" w:rsidRDefault="006F6B06" w:rsidP="00C32281">
      <w:pPr>
        <w:spacing w:line="300" w:lineRule="exact"/>
        <w:ind w:firstLine="261"/>
        <w:jc w:val="right"/>
      </w:pPr>
      <w:r w:rsidRPr="007453B5">
        <w:rPr>
          <w:rFonts w:ascii="HG教科書体" w:eastAsia="HG教科書体" w:hAnsi="HG教科書体"/>
          <w:sz w:val="28"/>
          <w:szCs w:val="28"/>
        </w:rPr>
        <w:t xml:space="preserve">　　　　　　　　　　　　　　　　同　　　　　　　　　　</w:t>
      </w:r>
      <w:r w:rsidR="0054702A">
        <w:rPr>
          <w:rFonts w:ascii="HG教科書体" w:eastAsia="HG教科書体" w:hAnsi="HG教科書体" w:hint="eastAsia"/>
          <w:sz w:val="28"/>
          <w:szCs w:val="28"/>
        </w:rPr>
        <w:t>三笠</w:t>
      </w:r>
      <w:r w:rsidR="002209EA">
        <w:rPr>
          <w:rFonts w:ascii="HG教科書体" w:eastAsia="HG教科書体" w:hAnsi="HG教科書体" w:hint="eastAsia"/>
          <w:sz w:val="28"/>
          <w:szCs w:val="28"/>
        </w:rPr>
        <w:t xml:space="preserve">　</w:t>
      </w:r>
      <w:r w:rsidR="0054702A">
        <w:rPr>
          <w:rFonts w:ascii="HG教科書体" w:eastAsia="HG教科書体" w:hAnsi="HG教科書体" w:hint="eastAsia"/>
          <w:sz w:val="28"/>
          <w:szCs w:val="28"/>
        </w:rPr>
        <w:t>裕司</w:t>
      </w:r>
    </w:p>
    <w:p w14:paraId="55EEFD2F" w14:textId="77777777" w:rsidR="006F6B06" w:rsidRPr="007453B5" w:rsidRDefault="006F6B06" w:rsidP="00C32281">
      <w:pPr>
        <w:spacing w:line="300" w:lineRule="exact"/>
        <w:ind w:firstLine="629"/>
        <w:jc w:val="right"/>
      </w:pPr>
      <w:r w:rsidRPr="007453B5">
        <w:rPr>
          <w:rFonts w:ascii="HG教科書体" w:eastAsia="HG教科書体" w:hAnsi="HG教科書体"/>
          <w:spacing w:val="184"/>
          <w:sz w:val="28"/>
          <w:szCs w:val="28"/>
        </w:rPr>
        <w:t>大阪府知</w:t>
      </w:r>
      <w:r w:rsidRPr="007453B5">
        <w:rPr>
          <w:rFonts w:ascii="HG教科書体" w:eastAsia="HG教科書体" w:hAnsi="HG教科書体"/>
          <w:sz w:val="28"/>
          <w:szCs w:val="28"/>
        </w:rPr>
        <w:t>事　　　吉村　洋文</w:t>
      </w:r>
    </w:p>
    <w:p w14:paraId="6903590E" w14:textId="77777777" w:rsidR="005B7C72" w:rsidRPr="00A325F2" w:rsidRDefault="005B7C72" w:rsidP="005B7C72">
      <w:pPr>
        <w:spacing w:line="300" w:lineRule="exact"/>
        <w:ind w:firstLine="629"/>
        <w:jc w:val="right"/>
      </w:pPr>
      <w:r w:rsidRPr="007453B5">
        <w:rPr>
          <w:rFonts w:ascii="HG教科書体" w:eastAsia="HG教科書体" w:hAnsi="HG教科書体"/>
          <w:spacing w:val="184"/>
          <w:sz w:val="28"/>
          <w:szCs w:val="28"/>
        </w:rPr>
        <w:t>兵庫県知</w:t>
      </w:r>
      <w:r w:rsidRPr="007453B5">
        <w:rPr>
          <w:rFonts w:ascii="HG教科書体" w:eastAsia="HG教科書体" w:hAnsi="HG教科書体"/>
          <w:sz w:val="28"/>
          <w:szCs w:val="28"/>
        </w:rPr>
        <w:t xml:space="preserve">事　　　</w:t>
      </w:r>
      <w:r w:rsidRPr="007453B5">
        <w:rPr>
          <w:rFonts w:ascii="HG教科書体" w:eastAsia="HG教科書体" w:hAnsi="HG教科書体" w:hint="eastAsia"/>
          <w:color w:val="000000"/>
          <w:sz w:val="28"/>
          <w:szCs w:val="28"/>
        </w:rPr>
        <w:t>齋藤</w:t>
      </w:r>
      <w:r w:rsidRPr="007453B5">
        <w:rPr>
          <w:rFonts w:ascii="HG教科書体" w:eastAsia="HG教科書体" w:hAnsi="HG教科書体"/>
          <w:color w:val="000000"/>
          <w:sz w:val="28"/>
          <w:szCs w:val="28"/>
        </w:rPr>
        <w:t xml:space="preserve">　</w:t>
      </w:r>
      <w:r w:rsidRPr="007453B5">
        <w:rPr>
          <w:rFonts w:ascii="HG教科書体" w:eastAsia="HG教科書体" w:hAnsi="HG教科書体" w:hint="eastAsia"/>
          <w:color w:val="000000"/>
          <w:sz w:val="28"/>
          <w:szCs w:val="28"/>
        </w:rPr>
        <w:t>元彦</w:t>
      </w:r>
    </w:p>
    <w:p w14:paraId="12CBEEE1" w14:textId="17E3E6EA" w:rsidR="006F6B06" w:rsidRPr="00A325F2" w:rsidRDefault="006F6B06" w:rsidP="008634CE">
      <w:pPr>
        <w:spacing w:line="300" w:lineRule="exact"/>
        <w:ind w:right="252" w:firstLine="261"/>
        <w:jc w:val="right"/>
      </w:pPr>
      <w:r w:rsidRPr="00A325F2">
        <w:rPr>
          <w:rFonts w:ascii="HG教科書体" w:eastAsia="HG教科書体" w:hAnsi="HG教科書体"/>
          <w:spacing w:val="184"/>
          <w:sz w:val="28"/>
          <w:szCs w:val="28"/>
        </w:rPr>
        <w:t>奈良県知</w:t>
      </w:r>
      <w:r w:rsidRPr="00A325F2">
        <w:rPr>
          <w:rFonts w:ascii="HG教科書体" w:eastAsia="HG教科書体" w:hAnsi="HG教科書体"/>
          <w:sz w:val="28"/>
          <w:szCs w:val="28"/>
        </w:rPr>
        <w:t xml:space="preserve">事　　　</w:t>
      </w:r>
      <w:r w:rsidR="00875CA3">
        <w:rPr>
          <w:rFonts w:ascii="HG教科書体" w:eastAsia="HG教科書体" w:hAnsi="HG教科書体" w:hint="eastAsia"/>
          <w:sz w:val="28"/>
          <w:szCs w:val="28"/>
        </w:rPr>
        <w:t>山下</w:t>
      </w:r>
      <w:r w:rsidRPr="00A325F2">
        <w:rPr>
          <w:rFonts w:ascii="HG教科書体" w:eastAsia="HG教科書体" w:hAnsi="HG教科書体"/>
          <w:sz w:val="28"/>
          <w:szCs w:val="28"/>
        </w:rPr>
        <w:t xml:space="preserve">　</w:t>
      </w:r>
      <w:r w:rsidR="00875CA3">
        <w:rPr>
          <w:rFonts w:ascii="HG教科書体" w:eastAsia="HG教科書体" w:hAnsi="HG教科書体" w:hint="eastAsia"/>
          <w:sz w:val="28"/>
          <w:szCs w:val="28"/>
        </w:rPr>
        <w:t>真</w:t>
      </w:r>
    </w:p>
    <w:p w14:paraId="3497EEC7" w14:textId="6642EA4F" w:rsidR="006F6B06" w:rsidRPr="00A325F2" w:rsidRDefault="006F6B06" w:rsidP="00C32281">
      <w:pPr>
        <w:spacing w:line="300" w:lineRule="exact"/>
        <w:ind w:firstLine="845"/>
        <w:jc w:val="right"/>
      </w:pPr>
      <w:r w:rsidRPr="00A325F2">
        <w:rPr>
          <w:rFonts w:ascii="HG教科書体" w:eastAsia="HG教科書体" w:hAnsi="HG教科書体"/>
          <w:spacing w:val="292"/>
          <w:sz w:val="28"/>
          <w:szCs w:val="28"/>
        </w:rPr>
        <w:t>大阪市</w:t>
      </w:r>
      <w:r w:rsidRPr="00A325F2">
        <w:rPr>
          <w:rFonts w:ascii="HG教科書体" w:eastAsia="HG教科書体" w:hAnsi="HG教科書体"/>
          <w:sz w:val="28"/>
          <w:szCs w:val="28"/>
        </w:rPr>
        <w:t xml:space="preserve">長　　　</w:t>
      </w:r>
      <w:r w:rsidR="00875CA3">
        <w:rPr>
          <w:rFonts w:ascii="HG教科書体" w:eastAsia="HG教科書体" w:hAnsi="HG教科書体" w:hint="eastAsia"/>
          <w:sz w:val="28"/>
          <w:szCs w:val="28"/>
        </w:rPr>
        <w:t>横山</w:t>
      </w:r>
      <w:r w:rsidRPr="00A325F2">
        <w:rPr>
          <w:rFonts w:ascii="HG教科書体" w:eastAsia="HG教科書体" w:hAnsi="HG教科書体"/>
          <w:sz w:val="28"/>
          <w:szCs w:val="28"/>
        </w:rPr>
        <w:t xml:space="preserve">　</w:t>
      </w:r>
      <w:r w:rsidR="00875CA3">
        <w:rPr>
          <w:rFonts w:ascii="HG教科書体" w:eastAsia="HG教科書体" w:hAnsi="HG教科書体" w:hint="eastAsia"/>
          <w:sz w:val="28"/>
          <w:szCs w:val="28"/>
        </w:rPr>
        <w:t>英幸</w:t>
      </w:r>
    </w:p>
    <w:p w14:paraId="43B0153F" w14:textId="77777777" w:rsidR="006F6B06" w:rsidRPr="00A325F2" w:rsidRDefault="006F6B06" w:rsidP="00C32281">
      <w:pPr>
        <w:spacing w:line="300" w:lineRule="exact"/>
        <w:ind w:firstLine="845"/>
        <w:jc w:val="right"/>
      </w:pPr>
      <w:r w:rsidRPr="00A325F2">
        <w:rPr>
          <w:rFonts w:ascii="HG教科書体" w:eastAsia="HG教科書体" w:hAnsi="HG教科書体"/>
          <w:spacing w:val="292"/>
          <w:sz w:val="28"/>
          <w:szCs w:val="28"/>
        </w:rPr>
        <w:t>神戸市</w:t>
      </w:r>
      <w:r w:rsidRPr="00A325F2">
        <w:rPr>
          <w:rFonts w:ascii="HG教科書体" w:eastAsia="HG教科書体" w:hAnsi="HG教科書体"/>
          <w:sz w:val="28"/>
          <w:szCs w:val="28"/>
        </w:rPr>
        <w:t>長　　　久元　喜造</w:t>
      </w:r>
    </w:p>
    <w:sectPr w:rsidR="006F6B06" w:rsidRPr="00A325F2" w:rsidSect="005011B4">
      <w:pgSz w:w="11906" w:h="16838" w:code="9"/>
      <w:pgMar w:top="567" w:right="737" w:bottom="295" w:left="737" w:header="720" w:footer="720" w:gutter="0"/>
      <w:cols w:space="720"/>
      <w:docGrid w:type="linesAndChars" w:linePitch="324"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8B14E" w14:textId="77777777" w:rsidR="0061097B" w:rsidRDefault="0061097B" w:rsidP="002A3D44">
      <w:r>
        <w:separator/>
      </w:r>
    </w:p>
  </w:endnote>
  <w:endnote w:type="continuationSeparator" w:id="0">
    <w:p w14:paraId="14B9A6C5" w14:textId="77777777" w:rsidR="0061097B" w:rsidRDefault="0061097B" w:rsidP="002A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教科書体">
    <w:panose1 w:val="02020609000000000000"/>
    <w:charset w:val="80"/>
    <w:family w:val="roman"/>
    <w:pitch w:val="fixed"/>
    <w:sig w:usb0="80000281" w:usb1="28C76CF8" w:usb2="00000010" w:usb3="00000000" w:csb0="00020000" w:csb1="00000000"/>
  </w:font>
  <w:font w:name="Liberation Sans">
    <w:altName w:val="Arial"/>
    <w:charset w:val="01"/>
    <w:family w:val="swiss"/>
    <w:pitch w:val="variable"/>
  </w:font>
  <w:font w:name="DejaVu Sans">
    <w:charset w:val="01"/>
    <w:family w:val="auto"/>
    <w:pitch w:val="variable"/>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2FE9" w14:textId="77777777" w:rsidR="0061097B" w:rsidRDefault="0061097B" w:rsidP="002A3D44">
      <w:r>
        <w:separator/>
      </w:r>
    </w:p>
  </w:footnote>
  <w:footnote w:type="continuationSeparator" w:id="0">
    <w:p w14:paraId="48F3FB33" w14:textId="77777777" w:rsidR="0061097B" w:rsidRDefault="0061097B" w:rsidP="002A3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F84"/>
    <w:rsid w:val="000108B8"/>
    <w:rsid w:val="0001394E"/>
    <w:rsid w:val="00016B5C"/>
    <w:rsid w:val="000170A1"/>
    <w:rsid w:val="00043068"/>
    <w:rsid w:val="0005132F"/>
    <w:rsid w:val="00065479"/>
    <w:rsid w:val="00067A9C"/>
    <w:rsid w:val="000A0CD5"/>
    <w:rsid w:val="000B1462"/>
    <w:rsid w:val="000F51D9"/>
    <w:rsid w:val="000F54D7"/>
    <w:rsid w:val="000F7F84"/>
    <w:rsid w:val="00117399"/>
    <w:rsid w:val="00124DAA"/>
    <w:rsid w:val="0013234C"/>
    <w:rsid w:val="001330E1"/>
    <w:rsid w:val="001336C7"/>
    <w:rsid w:val="001549EB"/>
    <w:rsid w:val="00155E1F"/>
    <w:rsid w:val="00171846"/>
    <w:rsid w:val="0018084D"/>
    <w:rsid w:val="00184BA6"/>
    <w:rsid w:val="001E6F19"/>
    <w:rsid w:val="001F00D9"/>
    <w:rsid w:val="001F239A"/>
    <w:rsid w:val="001F7F1F"/>
    <w:rsid w:val="00206854"/>
    <w:rsid w:val="0021121E"/>
    <w:rsid w:val="00212F83"/>
    <w:rsid w:val="00214099"/>
    <w:rsid w:val="00216FA1"/>
    <w:rsid w:val="002209EA"/>
    <w:rsid w:val="00223132"/>
    <w:rsid w:val="00224023"/>
    <w:rsid w:val="002245FA"/>
    <w:rsid w:val="0024097F"/>
    <w:rsid w:val="00241FCF"/>
    <w:rsid w:val="00245436"/>
    <w:rsid w:val="002545BF"/>
    <w:rsid w:val="00260452"/>
    <w:rsid w:val="002676DE"/>
    <w:rsid w:val="00295554"/>
    <w:rsid w:val="002A3D44"/>
    <w:rsid w:val="002B5888"/>
    <w:rsid w:val="002B7169"/>
    <w:rsid w:val="002C103C"/>
    <w:rsid w:val="002C730D"/>
    <w:rsid w:val="002E7EC3"/>
    <w:rsid w:val="00303235"/>
    <w:rsid w:val="003069F7"/>
    <w:rsid w:val="00315C34"/>
    <w:rsid w:val="003165E5"/>
    <w:rsid w:val="00320FDA"/>
    <w:rsid w:val="0032467B"/>
    <w:rsid w:val="00334BEE"/>
    <w:rsid w:val="00342429"/>
    <w:rsid w:val="00350845"/>
    <w:rsid w:val="00354609"/>
    <w:rsid w:val="003605A3"/>
    <w:rsid w:val="003716B2"/>
    <w:rsid w:val="0038142B"/>
    <w:rsid w:val="00382B52"/>
    <w:rsid w:val="003839B4"/>
    <w:rsid w:val="00384442"/>
    <w:rsid w:val="00384589"/>
    <w:rsid w:val="00385A71"/>
    <w:rsid w:val="00392FE2"/>
    <w:rsid w:val="003C75D4"/>
    <w:rsid w:val="003E2DD1"/>
    <w:rsid w:val="003F30FC"/>
    <w:rsid w:val="003F78B0"/>
    <w:rsid w:val="0040444E"/>
    <w:rsid w:val="00404DF6"/>
    <w:rsid w:val="00423350"/>
    <w:rsid w:val="0042424A"/>
    <w:rsid w:val="004348FA"/>
    <w:rsid w:val="00434A3B"/>
    <w:rsid w:val="00455DBD"/>
    <w:rsid w:val="00456643"/>
    <w:rsid w:val="00474369"/>
    <w:rsid w:val="00475534"/>
    <w:rsid w:val="00476464"/>
    <w:rsid w:val="00482E33"/>
    <w:rsid w:val="004834E1"/>
    <w:rsid w:val="00483F1A"/>
    <w:rsid w:val="00484614"/>
    <w:rsid w:val="004A1CEF"/>
    <w:rsid w:val="004A4A37"/>
    <w:rsid w:val="004B6D41"/>
    <w:rsid w:val="004C32E0"/>
    <w:rsid w:val="004D1F38"/>
    <w:rsid w:val="004E6D1B"/>
    <w:rsid w:val="004E772C"/>
    <w:rsid w:val="004F004D"/>
    <w:rsid w:val="004F339E"/>
    <w:rsid w:val="005011B4"/>
    <w:rsid w:val="005030DB"/>
    <w:rsid w:val="00517780"/>
    <w:rsid w:val="0054702A"/>
    <w:rsid w:val="00550759"/>
    <w:rsid w:val="0055767D"/>
    <w:rsid w:val="00562948"/>
    <w:rsid w:val="005649BC"/>
    <w:rsid w:val="0059013E"/>
    <w:rsid w:val="005A541E"/>
    <w:rsid w:val="005B61E7"/>
    <w:rsid w:val="005B7C72"/>
    <w:rsid w:val="005D163B"/>
    <w:rsid w:val="005D2BD6"/>
    <w:rsid w:val="005E23DA"/>
    <w:rsid w:val="005F0EEC"/>
    <w:rsid w:val="006038E0"/>
    <w:rsid w:val="006055A1"/>
    <w:rsid w:val="0061097B"/>
    <w:rsid w:val="00615303"/>
    <w:rsid w:val="00630DBC"/>
    <w:rsid w:val="00637B9C"/>
    <w:rsid w:val="00640E70"/>
    <w:rsid w:val="006449B0"/>
    <w:rsid w:val="00650A26"/>
    <w:rsid w:val="00676F1A"/>
    <w:rsid w:val="006B26F9"/>
    <w:rsid w:val="006B500F"/>
    <w:rsid w:val="006D7515"/>
    <w:rsid w:val="006F6B06"/>
    <w:rsid w:val="00706F62"/>
    <w:rsid w:val="0071076C"/>
    <w:rsid w:val="00715D36"/>
    <w:rsid w:val="007271ED"/>
    <w:rsid w:val="007427AA"/>
    <w:rsid w:val="00744D54"/>
    <w:rsid w:val="007453B5"/>
    <w:rsid w:val="00753B31"/>
    <w:rsid w:val="00762258"/>
    <w:rsid w:val="00771E72"/>
    <w:rsid w:val="007818A5"/>
    <w:rsid w:val="00792114"/>
    <w:rsid w:val="007A5FE5"/>
    <w:rsid w:val="007D0DDD"/>
    <w:rsid w:val="007D3A8B"/>
    <w:rsid w:val="007D5A85"/>
    <w:rsid w:val="007F45CF"/>
    <w:rsid w:val="00804CB2"/>
    <w:rsid w:val="00811819"/>
    <w:rsid w:val="00831F7E"/>
    <w:rsid w:val="00846D77"/>
    <w:rsid w:val="008619B3"/>
    <w:rsid w:val="008627D6"/>
    <w:rsid w:val="008634CE"/>
    <w:rsid w:val="00863A52"/>
    <w:rsid w:val="00864405"/>
    <w:rsid w:val="00875CA3"/>
    <w:rsid w:val="00892F56"/>
    <w:rsid w:val="0089351F"/>
    <w:rsid w:val="00896891"/>
    <w:rsid w:val="008A7475"/>
    <w:rsid w:val="008C1D63"/>
    <w:rsid w:val="008C5393"/>
    <w:rsid w:val="008C5C24"/>
    <w:rsid w:val="008C5DB2"/>
    <w:rsid w:val="008F1171"/>
    <w:rsid w:val="008F2D08"/>
    <w:rsid w:val="00902E22"/>
    <w:rsid w:val="00905132"/>
    <w:rsid w:val="009064E7"/>
    <w:rsid w:val="009149FC"/>
    <w:rsid w:val="00915427"/>
    <w:rsid w:val="00915CBA"/>
    <w:rsid w:val="009221F4"/>
    <w:rsid w:val="009265CA"/>
    <w:rsid w:val="00930919"/>
    <w:rsid w:val="009424E1"/>
    <w:rsid w:val="00951E37"/>
    <w:rsid w:val="00954FF1"/>
    <w:rsid w:val="009805C0"/>
    <w:rsid w:val="00993D74"/>
    <w:rsid w:val="009A65C4"/>
    <w:rsid w:val="009B2BDA"/>
    <w:rsid w:val="009C3D46"/>
    <w:rsid w:val="009E4136"/>
    <w:rsid w:val="009F5B22"/>
    <w:rsid w:val="009F6265"/>
    <w:rsid w:val="00A13E1A"/>
    <w:rsid w:val="00A2608A"/>
    <w:rsid w:val="00A325F2"/>
    <w:rsid w:val="00A338BD"/>
    <w:rsid w:val="00A43336"/>
    <w:rsid w:val="00A95CF7"/>
    <w:rsid w:val="00A977F9"/>
    <w:rsid w:val="00AA07E1"/>
    <w:rsid w:val="00AC54BF"/>
    <w:rsid w:val="00B10535"/>
    <w:rsid w:val="00B26EE7"/>
    <w:rsid w:val="00B27C86"/>
    <w:rsid w:val="00B4456A"/>
    <w:rsid w:val="00B6476B"/>
    <w:rsid w:val="00B66579"/>
    <w:rsid w:val="00B77E04"/>
    <w:rsid w:val="00B90617"/>
    <w:rsid w:val="00BA2AE3"/>
    <w:rsid w:val="00BB0DE9"/>
    <w:rsid w:val="00BC1375"/>
    <w:rsid w:val="00BC6619"/>
    <w:rsid w:val="00BD3EF5"/>
    <w:rsid w:val="00BD513B"/>
    <w:rsid w:val="00BE22B4"/>
    <w:rsid w:val="00C14497"/>
    <w:rsid w:val="00C16CB2"/>
    <w:rsid w:val="00C25347"/>
    <w:rsid w:val="00C32281"/>
    <w:rsid w:val="00C72BA0"/>
    <w:rsid w:val="00C74DEF"/>
    <w:rsid w:val="00C82B78"/>
    <w:rsid w:val="00C8658A"/>
    <w:rsid w:val="00CA3C99"/>
    <w:rsid w:val="00CD654C"/>
    <w:rsid w:val="00CE10C7"/>
    <w:rsid w:val="00CE3DE6"/>
    <w:rsid w:val="00CF0017"/>
    <w:rsid w:val="00CF065F"/>
    <w:rsid w:val="00D135BF"/>
    <w:rsid w:val="00D2017A"/>
    <w:rsid w:val="00D2309A"/>
    <w:rsid w:val="00D30B16"/>
    <w:rsid w:val="00D40F78"/>
    <w:rsid w:val="00D57391"/>
    <w:rsid w:val="00D666C2"/>
    <w:rsid w:val="00D967D4"/>
    <w:rsid w:val="00DA6150"/>
    <w:rsid w:val="00DB752A"/>
    <w:rsid w:val="00DD51B0"/>
    <w:rsid w:val="00DE036C"/>
    <w:rsid w:val="00DE32A6"/>
    <w:rsid w:val="00E108B2"/>
    <w:rsid w:val="00E10E4F"/>
    <w:rsid w:val="00E11067"/>
    <w:rsid w:val="00E124EE"/>
    <w:rsid w:val="00E17F95"/>
    <w:rsid w:val="00E2330F"/>
    <w:rsid w:val="00E3158D"/>
    <w:rsid w:val="00E41DE3"/>
    <w:rsid w:val="00E429BF"/>
    <w:rsid w:val="00E600AD"/>
    <w:rsid w:val="00E70E19"/>
    <w:rsid w:val="00E9042D"/>
    <w:rsid w:val="00E92D9B"/>
    <w:rsid w:val="00E945E8"/>
    <w:rsid w:val="00EA7FF8"/>
    <w:rsid w:val="00EB4690"/>
    <w:rsid w:val="00EB4821"/>
    <w:rsid w:val="00ED49AF"/>
    <w:rsid w:val="00EE146F"/>
    <w:rsid w:val="00EE301E"/>
    <w:rsid w:val="00EE77BC"/>
    <w:rsid w:val="00EE786E"/>
    <w:rsid w:val="00EF12AA"/>
    <w:rsid w:val="00EF4037"/>
    <w:rsid w:val="00F01965"/>
    <w:rsid w:val="00F070E4"/>
    <w:rsid w:val="00F12BFE"/>
    <w:rsid w:val="00F14809"/>
    <w:rsid w:val="00F20118"/>
    <w:rsid w:val="00F24069"/>
    <w:rsid w:val="00F24C8F"/>
    <w:rsid w:val="00F45576"/>
    <w:rsid w:val="00F55B74"/>
    <w:rsid w:val="00F66E45"/>
    <w:rsid w:val="00F73223"/>
    <w:rsid w:val="00F86DF8"/>
    <w:rsid w:val="00FA7FA1"/>
    <w:rsid w:val="00FE0B74"/>
    <w:rsid w:val="00FE3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oNotEmbedSmartTags/>
  <w:decimalSymbol w:val="."/>
  <w:listSeparator w:val=","/>
  <w14:docId w14:val="5041D0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kern w:val="1"/>
      <w:sz w:val="21"/>
      <w:szCs w:val="24"/>
    </w:rPr>
  </w:style>
  <w:style w:type="paragraph" w:styleId="1">
    <w:name w:val="heading 1"/>
    <w:basedOn w:val="a"/>
    <w:next w:val="a"/>
    <w:link w:val="10"/>
    <w:uiPriority w:val="9"/>
    <w:qFormat/>
    <w:rsid w:val="00F73223"/>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rPr>
      <w:rFonts w:ascii="ＭＳ 明朝" w:eastAsia="ＭＳ 明朝" w:hAnsi="ＭＳ 明朝"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ＭＳ 明朝" w:eastAsia="ＭＳ 明朝" w:hAnsi="ＭＳ 明朝" w:cs="Times New Roman"/>
    </w:rPr>
  </w:style>
  <w:style w:type="character" w:customStyle="1" w:styleId="WW8Num2z1">
    <w:name w:val="WW8Num2z1"/>
    <w:rPr>
      <w:rFonts w:ascii="Wingdings" w:hAnsi="Wingdings" w:cs="Wingdings"/>
    </w:rPr>
  </w:style>
  <w:style w:type="character" w:customStyle="1" w:styleId="WW8Num3z0">
    <w:name w:val="WW8Num3z0"/>
    <w:rPr>
      <w:rFonts w:ascii="ＭＳ ゴシック" w:eastAsia="ＭＳ ゴシック" w:hAnsi="ＭＳ ゴシック" w:cs="ＭＳ ゴシック"/>
      <w:sz w:val="16"/>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a5">
    <w:name w:val="吹き出し (文字)"/>
    <w:rPr>
      <w:rFonts w:ascii="Arial" w:eastAsia="ＭＳ ゴシック" w:hAnsi="Arial" w:cs="Times New Roman"/>
      <w:kern w:val="1"/>
      <w:sz w:val="18"/>
      <w:szCs w:val="18"/>
    </w:rPr>
  </w:style>
  <w:style w:type="character" w:customStyle="1" w:styleId="a6">
    <w:name w:val="日付 (文字)"/>
    <w:rPr>
      <w:kern w:val="1"/>
      <w:sz w:val="21"/>
      <w:szCs w:val="24"/>
    </w:rPr>
  </w:style>
  <w:style w:type="character" w:customStyle="1" w:styleId="12">
    <w:name w:val="コメント参照1"/>
    <w:rPr>
      <w:sz w:val="18"/>
      <w:szCs w:val="18"/>
    </w:rPr>
  </w:style>
  <w:style w:type="character" w:customStyle="1" w:styleId="a7">
    <w:name w:val="コメント文字列 (文字)"/>
    <w:rPr>
      <w:kern w:val="1"/>
      <w:sz w:val="21"/>
      <w:szCs w:val="24"/>
    </w:rPr>
  </w:style>
  <w:style w:type="character" w:customStyle="1" w:styleId="a8">
    <w:name w:val="コメント内容 (文字)"/>
    <w:rPr>
      <w:b/>
      <w:bCs/>
      <w:kern w:val="1"/>
      <w:sz w:val="21"/>
      <w:szCs w:val="24"/>
    </w:rPr>
  </w:style>
  <w:style w:type="character" w:customStyle="1" w:styleId="a9">
    <w:name w:val="記 (文字)"/>
    <w:rPr>
      <w:rFonts w:ascii="HG教科書体" w:eastAsia="HG教科書体" w:hAnsi="HG教科書体"/>
      <w:kern w:val="1"/>
      <w:sz w:val="28"/>
      <w:szCs w:val="28"/>
    </w:rPr>
  </w:style>
  <w:style w:type="character" w:customStyle="1" w:styleId="aa">
    <w:name w:val="結語 (文字)"/>
    <w:rPr>
      <w:rFonts w:ascii="HG教科書体" w:eastAsia="HG教科書体" w:hAnsi="HG教科書体"/>
      <w:kern w:val="1"/>
      <w:sz w:val="28"/>
      <w:szCs w:val="28"/>
    </w:rPr>
  </w:style>
  <w:style w:type="paragraph" w:customStyle="1" w:styleId="Heading">
    <w:name w:val="Heading"/>
    <w:basedOn w:val="a"/>
    <w:next w:val="ab"/>
    <w:pPr>
      <w:keepNext/>
      <w:spacing w:before="240" w:after="120"/>
    </w:pPr>
    <w:rPr>
      <w:rFonts w:ascii="Liberation Sans" w:eastAsia="DejaVu Sans" w:hAnsi="Liberation Sans" w:cs="DejaVu Sans"/>
      <w:sz w:val="28"/>
      <w:szCs w:val="28"/>
    </w:rPr>
  </w:style>
  <w:style w:type="paragraph" w:styleId="ab">
    <w:name w:val="Body Text"/>
    <w:basedOn w:val="a"/>
    <w:pPr>
      <w:spacing w:after="140" w:line="288" w:lineRule="auto"/>
    </w:pPr>
  </w:style>
  <w:style w:type="paragraph" w:styleId="ac">
    <w:name w:val="List"/>
    <w:basedOn w:val="ab"/>
  </w:style>
  <w:style w:type="paragraph" w:styleId="ad">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styleId="Web">
    <w:name w:val="Normal (Web)"/>
    <w:basedOn w:val="a"/>
    <w:uiPriority w:val="99"/>
    <w:pPr>
      <w:widowControl/>
      <w:spacing w:before="280" w:after="280"/>
      <w:jc w:val="left"/>
    </w:pPr>
    <w:rPr>
      <w:rFonts w:ascii="ＭＳ Ｐゴシック" w:eastAsia="ＭＳ Ｐゴシック" w:hAnsi="ＭＳ Ｐゴシック" w:cs="ＭＳ Ｐゴシック"/>
      <w:sz w:val="24"/>
    </w:rPr>
  </w:style>
  <w:style w:type="paragraph" w:styleId="af0">
    <w:name w:val="Balloon Text"/>
    <w:basedOn w:val="a"/>
    <w:rPr>
      <w:rFonts w:ascii="Arial" w:eastAsia="ＭＳ ゴシック" w:hAnsi="Arial" w:cs="Arial"/>
      <w:sz w:val="18"/>
      <w:szCs w:val="18"/>
    </w:rPr>
  </w:style>
  <w:style w:type="paragraph" w:styleId="af1">
    <w:name w:val="List Paragraph"/>
    <w:basedOn w:val="a"/>
    <w:qFormat/>
    <w:pPr>
      <w:ind w:left="840"/>
    </w:pPr>
    <w:rPr>
      <w:szCs w:val="22"/>
    </w:rPr>
  </w:style>
  <w:style w:type="paragraph" w:customStyle="1" w:styleId="13">
    <w:name w:val="日付1"/>
    <w:basedOn w:val="a"/>
    <w:next w:val="a"/>
  </w:style>
  <w:style w:type="paragraph" w:customStyle="1" w:styleId="14">
    <w:name w:val="コメント文字列1"/>
    <w:basedOn w:val="a"/>
    <w:pPr>
      <w:jc w:val="left"/>
    </w:pPr>
  </w:style>
  <w:style w:type="paragraph" w:styleId="af2">
    <w:name w:val="annotation subject"/>
    <w:basedOn w:val="14"/>
    <w:next w:val="14"/>
    <w:rPr>
      <w:b/>
      <w:bCs/>
    </w:rPr>
  </w:style>
  <w:style w:type="paragraph" w:styleId="af3">
    <w:name w:val="Revision"/>
    <w:pPr>
      <w:suppressAutoHyphens/>
    </w:pPr>
    <w:rPr>
      <w:rFonts w:ascii="Century" w:hAnsi="Century"/>
      <w:kern w:val="1"/>
      <w:sz w:val="21"/>
      <w:szCs w:val="24"/>
    </w:rPr>
  </w:style>
  <w:style w:type="paragraph" w:customStyle="1" w:styleId="15">
    <w:name w:val="記1"/>
    <w:basedOn w:val="a"/>
    <w:next w:val="a"/>
    <w:pPr>
      <w:jc w:val="center"/>
    </w:pPr>
    <w:rPr>
      <w:rFonts w:ascii="HG教科書体" w:eastAsia="HG教科書体" w:hAnsi="HG教科書体"/>
      <w:sz w:val="28"/>
      <w:szCs w:val="28"/>
    </w:rPr>
  </w:style>
  <w:style w:type="paragraph" w:customStyle="1" w:styleId="16">
    <w:name w:val="結語1"/>
    <w:basedOn w:val="a"/>
    <w:pPr>
      <w:jc w:val="right"/>
    </w:pPr>
    <w:rPr>
      <w:rFonts w:ascii="HG教科書体" w:eastAsia="HG教科書体" w:hAnsi="HG教科書体"/>
      <w:sz w:val="28"/>
      <w:szCs w:val="28"/>
    </w:rPr>
  </w:style>
  <w:style w:type="paragraph" w:styleId="af4">
    <w:name w:val="Date"/>
    <w:basedOn w:val="a"/>
    <w:next w:val="a"/>
    <w:link w:val="17"/>
    <w:uiPriority w:val="99"/>
    <w:semiHidden/>
    <w:unhideWhenUsed/>
    <w:rsid w:val="000F54D7"/>
  </w:style>
  <w:style w:type="character" w:customStyle="1" w:styleId="17">
    <w:name w:val="日付 (文字)1"/>
    <w:link w:val="af4"/>
    <w:uiPriority w:val="99"/>
    <w:semiHidden/>
    <w:rsid w:val="000F54D7"/>
    <w:rPr>
      <w:rFonts w:ascii="Century" w:hAnsi="Century"/>
      <w:kern w:val="1"/>
      <w:sz w:val="21"/>
      <w:szCs w:val="24"/>
    </w:rPr>
  </w:style>
  <w:style w:type="character" w:customStyle="1" w:styleId="10">
    <w:name w:val="見出し 1 (文字)"/>
    <w:link w:val="1"/>
    <w:uiPriority w:val="9"/>
    <w:rsid w:val="00F73223"/>
    <w:rPr>
      <w:rFonts w:ascii="游ゴシック Light" w:eastAsia="游ゴシック Light" w:hAnsi="游ゴシック Light"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84A59-D58B-41DC-8E1A-BBA02EE5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2025-09-29T08:27:00Z</dcterms:created>
  <dcterms:modified xsi:type="dcterms:W3CDTF">2025-09-29T08:28:00Z</dcterms:modified>
</cp:coreProperties>
</file>