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E54602" w:rsidRPr="00E54602" w14:paraId="523F311B" w14:textId="77777777" w:rsidTr="00FB1130">
        <w:trPr>
          <w:trHeight w:val="624"/>
        </w:trPr>
        <w:tc>
          <w:tcPr>
            <w:tcW w:w="2830" w:type="dxa"/>
            <w:vAlign w:val="center"/>
          </w:tcPr>
          <w:p w14:paraId="45FD670F" w14:textId="77777777" w:rsidR="0035013E" w:rsidRPr="00E54602" w:rsidRDefault="0035013E" w:rsidP="0035013E">
            <w:pPr>
              <w:ind w:rightChars="100" w:right="210"/>
              <w:jc w:val="right"/>
              <w:rPr>
                <w:rFonts w:ascii="ＭＳ 明朝" w:eastAsia="ＭＳ 明朝" w:hAnsi="ＭＳ 明朝"/>
                <w:sz w:val="20"/>
                <w:szCs w:val="20"/>
              </w:rPr>
            </w:pPr>
            <w:r w:rsidRPr="00E54602">
              <w:rPr>
                <w:rFonts w:ascii="ＭＳ 明朝" w:eastAsia="ＭＳ 明朝" w:hAnsi="ＭＳ 明朝" w:hint="eastAsia"/>
                <w:sz w:val="20"/>
                <w:szCs w:val="20"/>
              </w:rPr>
              <w:t xml:space="preserve">　協議者・届出者　</w:t>
            </w:r>
          </w:p>
        </w:tc>
        <w:tc>
          <w:tcPr>
            <w:tcW w:w="1276" w:type="dxa"/>
            <w:vAlign w:val="center"/>
          </w:tcPr>
          <w:p w14:paraId="25677262" w14:textId="77777777" w:rsidR="0035013E" w:rsidRPr="00E54602" w:rsidRDefault="0035013E" w:rsidP="0035013E">
            <w:pPr>
              <w:jc w:val="center"/>
              <w:rPr>
                <w:rFonts w:ascii="ＭＳ 明朝" w:eastAsia="ＭＳ 明朝" w:hAnsi="ＭＳ 明朝"/>
                <w:sz w:val="20"/>
                <w:szCs w:val="20"/>
              </w:rPr>
            </w:pPr>
            <w:r w:rsidRPr="00E54602">
              <w:rPr>
                <w:rFonts w:ascii="ＭＳ 明朝" w:eastAsia="ＭＳ 明朝" w:hAnsi="ＭＳ 明朝" w:hint="eastAsia"/>
                <w:sz w:val="20"/>
                <w:szCs w:val="20"/>
              </w:rPr>
              <w:t>住所</w:t>
            </w:r>
          </w:p>
        </w:tc>
        <w:tc>
          <w:tcPr>
            <w:tcW w:w="6444" w:type="dxa"/>
            <w:shd w:val="clear" w:color="auto" w:fill="FFFFCC"/>
            <w:vAlign w:val="center"/>
          </w:tcPr>
          <w:p w14:paraId="0C9BDB78" w14:textId="77777777" w:rsidR="00303E2C" w:rsidRPr="00E54602" w:rsidRDefault="00303E2C" w:rsidP="0035013E">
            <w:pPr>
              <w:jc w:val="left"/>
              <w:rPr>
                <w:rFonts w:ascii="ＭＳ 明朝" w:eastAsia="ＭＳ 明朝" w:hAnsi="ＭＳ 明朝"/>
                <w:b/>
                <w:sz w:val="20"/>
                <w:szCs w:val="20"/>
              </w:rPr>
            </w:pPr>
          </w:p>
        </w:tc>
      </w:tr>
      <w:tr w:rsidR="00E54602" w:rsidRPr="00E54602" w14:paraId="387DAE8F" w14:textId="77777777" w:rsidTr="00FB1130">
        <w:trPr>
          <w:trHeight w:val="624"/>
        </w:trPr>
        <w:tc>
          <w:tcPr>
            <w:tcW w:w="2830" w:type="dxa"/>
            <w:vAlign w:val="center"/>
          </w:tcPr>
          <w:p w14:paraId="5D4BC095" w14:textId="77777777" w:rsidR="0035013E" w:rsidRPr="00E54602" w:rsidRDefault="0035013E" w:rsidP="0035013E">
            <w:pPr>
              <w:spacing w:line="200" w:lineRule="exact"/>
              <w:jc w:val="right"/>
              <w:rPr>
                <w:rFonts w:ascii="ＭＳ 明朝" w:eastAsia="ＭＳ 明朝" w:hAnsi="ＭＳ 明朝"/>
                <w:sz w:val="18"/>
                <w:szCs w:val="18"/>
              </w:rPr>
            </w:pPr>
          </w:p>
        </w:tc>
        <w:tc>
          <w:tcPr>
            <w:tcW w:w="1276" w:type="dxa"/>
            <w:vAlign w:val="center"/>
          </w:tcPr>
          <w:p w14:paraId="3E2803EC" w14:textId="77777777" w:rsidR="0035013E" w:rsidRPr="00E54602" w:rsidRDefault="0035013E" w:rsidP="0035013E">
            <w:pPr>
              <w:jc w:val="center"/>
              <w:rPr>
                <w:rFonts w:ascii="ＭＳ 明朝" w:eastAsia="ＭＳ 明朝" w:hAnsi="ＭＳ 明朝"/>
                <w:sz w:val="20"/>
                <w:szCs w:val="20"/>
              </w:rPr>
            </w:pPr>
            <w:r w:rsidRPr="00E54602">
              <w:rPr>
                <w:rFonts w:ascii="ＭＳ 明朝" w:eastAsia="ＭＳ 明朝" w:hAnsi="ＭＳ 明朝" w:hint="eastAsia"/>
                <w:sz w:val="20"/>
                <w:szCs w:val="20"/>
              </w:rPr>
              <w:t>氏名</w:t>
            </w:r>
          </w:p>
        </w:tc>
        <w:tc>
          <w:tcPr>
            <w:tcW w:w="6444" w:type="dxa"/>
            <w:shd w:val="clear" w:color="auto" w:fill="FFFFCC"/>
            <w:vAlign w:val="center"/>
          </w:tcPr>
          <w:p w14:paraId="202B4EE0" w14:textId="77777777" w:rsidR="00303E2C" w:rsidRPr="00E54602" w:rsidRDefault="00303E2C" w:rsidP="0035013E">
            <w:pPr>
              <w:rPr>
                <w:rFonts w:ascii="ＭＳ 明朝" w:eastAsia="ＭＳ 明朝" w:hAnsi="ＭＳ 明朝"/>
                <w:sz w:val="20"/>
                <w:szCs w:val="20"/>
              </w:rPr>
            </w:pPr>
          </w:p>
        </w:tc>
      </w:tr>
    </w:tbl>
    <w:p w14:paraId="489E6CDB" w14:textId="77777777" w:rsidR="0035013E" w:rsidRPr="00E54602" w:rsidRDefault="0035013E" w:rsidP="004B40A2">
      <w:pPr>
        <w:widowControl/>
        <w:jc w:val="left"/>
        <w:rPr>
          <w:rFonts w:asciiTheme="majorEastAsia" w:eastAsiaTheme="majorEastAsia" w:hAnsiTheme="majorEastAsia"/>
          <w:b/>
          <w:sz w:val="22"/>
        </w:rPr>
      </w:pPr>
    </w:p>
    <w:p w14:paraId="00C2DD49" w14:textId="77777777" w:rsidR="0035013E" w:rsidRPr="00E54602" w:rsidRDefault="0035013E" w:rsidP="004B40A2">
      <w:pPr>
        <w:widowControl/>
        <w:jc w:val="left"/>
        <w:rPr>
          <w:rFonts w:asciiTheme="majorEastAsia" w:eastAsiaTheme="majorEastAsia" w:hAnsiTheme="majorEastAsia"/>
          <w:b/>
          <w:sz w:val="22"/>
        </w:rPr>
      </w:pPr>
    </w:p>
    <w:p w14:paraId="4EAFF72F" w14:textId="77777777" w:rsidR="0035013E" w:rsidRPr="00E54602" w:rsidRDefault="0035013E" w:rsidP="004B40A2">
      <w:pPr>
        <w:widowControl/>
        <w:jc w:val="left"/>
        <w:rPr>
          <w:rFonts w:asciiTheme="majorEastAsia" w:eastAsiaTheme="majorEastAsia" w:hAnsiTheme="majorEastAsia"/>
          <w:b/>
          <w:sz w:val="22"/>
        </w:rPr>
      </w:pPr>
    </w:p>
    <w:p w14:paraId="4FAAB2B9" w14:textId="77777777" w:rsidR="00E721C5" w:rsidRPr="00E54602" w:rsidRDefault="00311365" w:rsidP="002B257F">
      <w:pPr>
        <w:widowControl/>
        <w:spacing w:beforeLines="50" w:before="120" w:afterLines="50" w:after="120"/>
        <w:jc w:val="left"/>
        <w:rPr>
          <w:rFonts w:ascii="ＭＳ 明朝" w:eastAsia="ＭＳ 明朝" w:hAnsi="ＭＳ 明朝"/>
          <w:kern w:val="0"/>
          <w:sz w:val="22"/>
        </w:rPr>
      </w:pPr>
      <w:r w:rsidRPr="00E54602">
        <w:rPr>
          <w:rFonts w:asciiTheme="majorEastAsia" w:eastAsiaTheme="majorEastAsia" w:hAnsiTheme="majorEastAsia" w:hint="eastAsia"/>
          <w:b/>
          <w:sz w:val="22"/>
        </w:rPr>
        <w:t>①　景観特性の把握及び景観形成のコンセプト</w:t>
      </w:r>
    </w:p>
    <w:p w14:paraId="629730AE" w14:textId="77777777" w:rsidR="00E721C5" w:rsidRPr="00E54602" w:rsidRDefault="00E721C5" w:rsidP="004B40A2">
      <w:pPr>
        <w:widowControl/>
        <w:jc w:val="left"/>
        <w:rPr>
          <w:rFonts w:ascii="ＭＳ 明朝" w:eastAsia="ＭＳ 明朝" w:hAnsi="ＭＳ 明朝"/>
          <w:kern w:val="0"/>
          <w:sz w:val="22"/>
        </w:rPr>
      </w:pPr>
    </w:p>
    <w:p w14:paraId="5D337C5E" w14:textId="77777777" w:rsidR="00E106C9" w:rsidRPr="00E54602" w:rsidRDefault="00311365" w:rsidP="00311365">
      <w:pPr>
        <w:widowControl/>
        <w:ind w:firstLineChars="100" w:firstLine="200"/>
        <w:jc w:val="left"/>
        <w:rPr>
          <w:rFonts w:ascii="ＭＳ 明朝" w:eastAsia="ＭＳ 明朝" w:hAnsi="ＭＳ 明朝"/>
          <w:sz w:val="22"/>
        </w:rPr>
      </w:pPr>
      <w:r w:rsidRPr="00E54602">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1B371757" w14:textId="77777777" w:rsidR="00E721C5" w:rsidRPr="00E54602"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E54602" w:rsidRPr="00E54602" w14:paraId="7932299B" w14:textId="77777777" w:rsidTr="0035013E">
        <w:trPr>
          <w:trHeight w:val="1134"/>
        </w:trPr>
        <w:tc>
          <w:tcPr>
            <w:tcW w:w="10550" w:type="dxa"/>
            <w:vAlign w:val="center"/>
          </w:tcPr>
          <w:p w14:paraId="2B871B61" w14:textId="77777777" w:rsidR="00311365" w:rsidRPr="00E54602" w:rsidRDefault="00311365" w:rsidP="0035013E">
            <w:pPr>
              <w:widowControl/>
              <w:ind w:left="880" w:hangingChars="440" w:hanging="880"/>
              <w:rPr>
                <w:rFonts w:ascii="ＭＳ 明朝" w:eastAsia="ＭＳ 明朝" w:hAnsi="ＭＳ 明朝"/>
                <w:sz w:val="22"/>
              </w:rPr>
            </w:pPr>
            <w:r w:rsidRPr="00E54602">
              <w:rPr>
                <w:rFonts w:ascii="ＭＳ 明朝" w:eastAsia="ＭＳ 明朝" w:hAnsi="ＭＳ 明朝" w:hint="eastAsia"/>
                <w:sz w:val="20"/>
                <w:szCs w:val="18"/>
              </w:rPr>
              <w:t>（基準）</w:t>
            </w:r>
            <w:r w:rsidR="0035013E" w:rsidRPr="00E54602">
              <w:rPr>
                <w:rFonts w:ascii="ＭＳ 明朝" w:eastAsia="ＭＳ 明朝" w:hAnsi="ＭＳ 明朝"/>
                <w:sz w:val="20"/>
                <w:szCs w:val="18"/>
              </w:rPr>
              <w:tab/>
            </w:r>
            <w:r w:rsidRPr="00E54602">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1473298E" w14:textId="77777777" w:rsidR="0035013E" w:rsidRPr="00E54602" w:rsidRDefault="0035013E" w:rsidP="002B257F">
      <w:pPr>
        <w:widowControl/>
        <w:spacing w:beforeLines="50" w:before="120" w:afterLines="50" w:after="120"/>
        <w:jc w:val="left"/>
        <w:rPr>
          <w:rFonts w:ascii="ＭＳ ゴシック" w:eastAsia="ＭＳ ゴシック" w:hAnsi="ＭＳ ゴシック"/>
          <w:b/>
          <w:sz w:val="22"/>
        </w:rPr>
      </w:pPr>
      <w:r w:rsidRPr="00E54602">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E54602" w:rsidRPr="00E54602" w14:paraId="723C9638" w14:textId="77777777" w:rsidTr="00752868">
        <w:trPr>
          <w:trHeight w:val="567"/>
        </w:trPr>
        <w:tc>
          <w:tcPr>
            <w:tcW w:w="3539" w:type="dxa"/>
            <w:vAlign w:val="center"/>
          </w:tcPr>
          <w:p w14:paraId="210DE502" w14:textId="77777777" w:rsidR="00752868" w:rsidRPr="00E54602" w:rsidRDefault="00752868" w:rsidP="00752868">
            <w:pPr>
              <w:jc w:val="center"/>
              <w:rPr>
                <w:sz w:val="18"/>
                <w:szCs w:val="18"/>
              </w:rPr>
            </w:pPr>
            <w:r w:rsidRPr="00E54602">
              <w:rPr>
                <w:rFonts w:hint="eastAsia"/>
                <w:sz w:val="18"/>
                <w:szCs w:val="18"/>
              </w:rPr>
              <w:t>着　眼　点</w:t>
            </w:r>
          </w:p>
        </w:tc>
        <w:tc>
          <w:tcPr>
            <w:tcW w:w="7011" w:type="dxa"/>
            <w:vAlign w:val="center"/>
          </w:tcPr>
          <w:p w14:paraId="2D174EF3" w14:textId="77777777" w:rsidR="00752868" w:rsidRPr="00E54602" w:rsidRDefault="00752868" w:rsidP="00752868">
            <w:pPr>
              <w:jc w:val="center"/>
              <w:rPr>
                <w:sz w:val="18"/>
                <w:szCs w:val="18"/>
              </w:rPr>
            </w:pPr>
            <w:r w:rsidRPr="00E54602">
              <w:rPr>
                <w:rFonts w:hint="eastAsia"/>
                <w:sz w:val="18"/>
                <w:szCs w:val="18"/>
              </w:rPr>
              <w:t>計画地及び周辺の景観特性</w:t>
            </w:r>
          </w:p>
        </w:tc>
      </w:tr>
      <w:tr w:rsidR="00E54602" w:rsidRPr="00E54602" w14:paraId="21B3D9D4" w14:textId="77777777" w:rsidTr="00FB1130">
        <w:trPr>
          <w:trHeight w:val="1134"/>
        </w:trPr>
        <w:tc>
          <w:tcPr>
            <w:tcW w:w="3539" w:type="dxa"/>
            <w:vAlign w:val="center"/>
          </w:tcPr>
          <w:p w14:paraId="195BC94C" w14:textId="77777777" w:rsidR="002B257F" w:rsidRPr="00E54602" w:rsidRDefault="00752868" w:rsidP="00752868">
            <w:pPr>
              <w:widowControl/>
              <w:rPr>
                <w:sz w:val="16"/>
                <w:szCs w:val="16"/>
              </w:rPr>
            </w:pPr>
            <w:r w:rsidRPr="00E54602">
              <w:rPr>
                <w:rFonts w:hint="eastAsia"/>
                <w:sz w:val="16"/>
                <w:szCs w:val="16"/>
              </w:rPr>
              <w:t>景観に関する地域地区</w:t>
            </w:r>
          </w:p>
        </w:tc>
        <w:tc>
          <w:tcPr>
            <w:tcW w:w="7011" w:type="dxa"/>
            <w:shd w:val="clear" w:color="auto" w:fill="FFFFCC"/>
            <w:vAlign w:val="center"/>
          </w:tcPr>
          <w:p w14:paraId="71463243" w14:textId="77777777" w:rsidR="00752868" w:rsidRPr="00E54602" w:rsidRDefault="00752868" w:rsidP="00752868">
            <w:pPr>
              <w:spacing w:line="180" w:lineRule="exact"/>
              <w:rPr>
                <w:rFonts w:ascii="ＭＳ 明朝" w:eastAsia="ＭＳ 明朝" w:hAnsi="ＭＳ 明朝"/>
                <w:sz w:val="16"/>
                <w:szCs w:val="16"/>
              </w:rPr>
            </w:pPr>
            <w:r w:rsidRPr="00E54602">
              <w:rPr>
                <w:rFonts w:ascii="ＭＳ 明朝" w:eastAsia="ＭＳ 明朝" w:hAnsi="ＭＳ 明朝" w:hint="eastAsia"/>
                <w:sz w:val="16"/>
                <w:szCs w:val="16"/>
              </w:rPr>
              <w:t>□ 該当あり</w:t>
            </w:r>
          </w:p>
          <w:p w14:paraId="2D032363" w14:textId="77777777" w:rsidR="00752868" w:rsidRPr="00E54602" w:rsidRDefault="00752868" w:rsidP="004B26DE">
            <w:pPr>
              <w:spacing w:line="180" w:lineRule="exact"/>
              <w:ind w:firstLineChars="200" w:firstLine="320"/>
              <w:rPr>
                <w:rFonts w:ascii="ＭＳ 明朝" w:eastAsia="ＭＳ 明朝" w:hAnsi="ＭＳ 明朝"/>
                <w:sz w:val="16"/>
                <w:szCs w:val="16"/>
              </w:rPr>
            </w:pPr>
            <w:r w:rsidRPr="00E54602">
              <w:rPr>
                <w:rFonts w:ascii="ＭＳ 明朝" w:eastAsia="ＭＳ 明朝" w:hAnsi="ＭＳ 明朝" w:hint="eastAsia"/>
                <w:sz w:val="16"/>
                <w:szCs w:val="16"/>
              </w:rPr>
              <w:t>景観配慮ゾーン（ □都心中央部　　□上町台地　　□大阪城　　□河川　　□道路 ）</w:t>
            </w:r>
          </w:p>
          <w:p w14:paraId="6C7147EE" w14:textId="77777777" w:rsidR="00752868" w:rsidRPr="00E54602" w:rsidRDefault="00752868" w:rsidP="004B26DE">
            <w:pPr>
              <w:spacing w:line="180" w:lineRule="exact"/>
              <w:ind w:firstLineChars="200" w:firstLine="320"/>
              <w:rPr>
                <w:rFonts w:ascii="ＭＳ 明朝" w:eastAsia="ＭＳ 明朝" w:hAnsi="ＭＳ 明朝"/>
                <w:sz w:val="16"/>
                <w:szCs w:val="16"/>
              </w:rPr>
            </w:pPr>
            <w:r w:rsidRPr="00E54602">
              <w:rPr>
                <w:rFonts w:ascii="ＭＳ 明朝" w:eastAsia="ＭＳ 明朝" w:hAnsi="ＭＳ 明朝" w:hint="eastAsia"/>
                <w:sz w:val="16"/>
                <w:szCs w:val="16"/>
              </w:rPr>
              <w:t>その他（　　　　　　　　　　　　　　　　　　　）</w:t>
            </w:r>
          </w:p>
          <w:p w14:paraId="50E173CA" w14:textId="77777777" w:rsidR="00752868" w:rsidRPr="00E54602" w:rsidRDefault="00752868" w:rsidP="00752868">
            <w:pPr>
              <w:spacing w:line="180" w:lineRule="exact"/>
              <w:rPr>
                <w:rFonts w:ascii="ＭＳ 明朝" w:eastAsia="ＭＳ 明朝" w:hAnsi="ＭＳ 明朝"/>
                <w:sz w:val="16"/>
                <w:szCs w:val="16"/>
              </w:rPr>
            </w:pPr>
          </w:p>
          <w:p w14:paraId="7423EFCF" w14:textId="77777777" w:rsidR="002B257F" w:rsidRPr="00E54602" w:rsidRDefault="00752868" w:rsidP="00752868">
            <w:pPr>
              <w:widowControl/>
              <w:rPr>
                <w:sz w:val="16"/>
                <w:szCs w:val="16"/>
              </w:rPr>
            </w:pPr>
            <w:r w:rsidRPr="00E54602">
              <w:rPr>
                <w:rFonts w:ascii="ＭＳ 明朝" w:eastAsia="ＭＳ 明朝" w:hAnsi="ＭＳ 明朝" w:hint="eastAsia"/>
                <w:sz w:val="16"/>
                <w:szCs w:val="16"/>
              </w:rPr>
              <w:t>□ 該当なし</w:t>
            </w:r>
          </w:p>
        </w:tc>
      </w:tr>
      <w:tr w:rsidR="00E54602" w:rsidRPr="00E54602" w14:paraId="4BDCB53F" w14:textId="77777777" w:rsidTr="00FB1130">
        <w:trPr>
          <w:trHeight w:val="1134"/>
        </w:trPr>
        <w:tc>
          <w:tcPr>
            <w:tcW w:w="3539" w:type="dxa"/>
            <w:vAlign w:val="center"/>
          </w:tcPr>
          <w:p w14:paraId="0BB856C9" w14:textId="77777777" w:rsidR="002B257F" w:rsidRPr="00E54602" w:rsidRDefault="00752868" w:rsidP="00752868">
            <w:pPr>
              <w:widowControl/>
              <w:rPr>
                <w:sz w:val="16"/>
                <w:szCs w:val="16"/>
              </w:rPr>
            </w:pPr>
            <w:r w:rsidRPr="00E54602">
              <w:rPr>
                <w:rFonts w:hint="eastAsia"/>
                <w:sz w:val="16"/>
                <w:szCs w:val="16"/>
              </w:rPr>
              <w:t>立地特性や敷地の見え方</w:t>
            </w:r>
          </w:p>
        </w:tc>
        <w:tc>
          <w:tcPr>
            <w:tcW w:w="7011" w:type="dxa"/>
            <w:shd w:val="clear" w:color="auto" w:fill="FFFFCC"/>
            <w:vAlign w:val="center"/>
          </w:tcPr>
          <w:p w14:paraId="39E61C69" w14:textId="77777777" w:rsidR="002B257F" w:rsidRPr="00E54602" w:rsidRDefault="002B257F" w:rsidP="00752868">
            <w:pPr>
              <w:widowControl/>
              <w:rPr>
                <w:sz w:val="16"/>
                <w:szCs w:val="16"/>
              </w:rPr>
            </w:pPr>
          </w:p>
        </w:tc>
      </w:tr>
      <w:tr w:rsidR="00E54602" w:rsidRPr="00E54602" w14:paraId="4B10A320" w14:textId="77777777" w:rsidTr="00FB1130">
        <w:trPr>
          <w:trHeight w:val="1134"/>
        </w:trPr>
        <w:tc>
          <w:tcPr>
            <w:tcW w:w="3539" w:type="dxa"/>
            <w:vAlign w:val="center"/>
          </w:tcPr>
          <w:p w14:paraId="6D220834" w14:textId="77777777" w:rsidR="002B257F" w:rsidRPr="00E54602" w:rsidRDefault="00752868" w:rsidP="00752868">
            <w:pPr>
              <w:widowControl/>
              <w:rPr>
                <w:sz w:val="16"/>
                <w:szCs w:val="16"/>
              </w:rPr>
            </w:pPr>
            <w:r w:rsidRPr="00E54602">
              <w:rPr>
                <w:rFonts w:hint="eastAsia"/>
                <w:sz w:val="16"/>
                <w:szCs w:val="16"/>
              </w:rPr>
              <w:t>周辺のまちなみや景観資源、特徴的な景観</w:t>
            </w:r>
          </w:p>
        </w:tc>
        <w:tc>
          <w:tcPr>
            <w:tcW w:w="7011" w:type="dxa"/>
            <w:shd w:val="clear" w:color="auto" w:fill="FFFFCC"/>
            <w:vAlign w:val="center"/>
          </w:tcPr>
          <w:p w14:paraId="4DA19652" w14:textId="77777777" w:rsidR="002B257F" w:rsidRPr="00E54602" w:rsidRDefault="002B257F" w:rsidP="00752868">
            <w:pPr>
              <w:widowControl/>
              <w:rPr>
                <w:sz w:val="16"/>
                <w:szCs w:val="16"/>
              </w:rPr>
            </w:pPr>
          </w:p>
        </w:tc>
      </w:tr>
      <w:tr w:rsidR="00E54602" w:rsidRPr="00E54602" w14:paraId="516F6FCD" w14:textId="77777777" w:rsidTr="00FB1130">
        <w:trPr>
          <w:trHeight w:val="1134"/>
        </w:trPr>
        <w:tc>
          <w:tcPr>
            <w:tcW w:w="3539" w:type="dxa"/>
            <w:vAlign w:val="center"/>
          </w:tcPr>
          <w:p w14:paraId="584EEC93" w14:textId="77777777" w:rsidR="002B257F" w:rsidRPr="00E54602" w:rsidRDefault="00752868" w:rsidP="00752868">
            <w:pPr>
              <w:widowControl/>
              <w:rPr>
                <w:sz w:val="16"/>
                <w:szCs w:val="16"/>
              </w:rPr>
            </w:pPr>
            <w:r w:rsidRPr="00E54602">
              <w:rPr>
                <w:rFonts w:hint="eastAsia"/>
                <w:sz w:val="16"/>
                <w:szCs w:val="16"/>
              </w:rPr>
              <w:t>地域の歴史</w:t>
            </w:r>
          </w:p>
        </w:tc>
        <w:tc>
          <w:tcPr>
            <w:tcW w:w="7011" w:type="dxa"/>
            <w:shd w:val="clear" w:color="auto" w:fill="FFFFCC"/>
            <w:vAlign w:val="center"/>
          </w:tcPr>
          <w:p w14:paraId="66D69718" w14:textId="77777777" w:rsidR="002B257F" w:rsidRPr="00E54602" w:rsidRDefault="002B257F" w:rsidP="00752868">
            <w:pPr>
              <w:widowControl/>
              <w:rPr>
                <w:sz w:val="16"/>
                <w:szCs w:val="16"/>
              </w:rPr>
            </w:pPr>
          </w:p>
        </w:tc>
      </w:tr>
    </w:tbl>
    <w:p w14:paraId="3B20DD85" w14:textId="77777777" w:rsidR="0035013E" w:rsidRPr="00E54602" w:rsidRDefault="002B257F" w:rsidP="002B257F">
      <w:pPr>
        <w:widowControl/>
        <w:spacing w:beforeLines="50" w:before="120" w:afterLines="50" w:after="120"/>
        <w:jc w:val="left"/>
        <w:rPr>
          <w:rFonts w:ascii="ＭＳ ゴシック" w:eastAsia="ＭＳ ゴシック" w:hAnsi="ＭＳ ゴシック"/>
          <w:b/>
          <w:sz w:val="22"/>
        </w:rPr>
      </w:pPr>
      <w:r w:rsidRPr="00E54602">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E54602" w:rsidRPr="00E54602" w14:paraId="1AE7A127" w14:textId="77777777" w:rsidTr="00752868">
        <w:trPr>
          <w:trHeight w:val="567"/>
        </w:trPr>
        <w:tc>
          <w:tcPr>
            <w:tcW w:w="3539" w:type="dxa"/>
            <w:vAlign w:val="center"/>
          </w:tcPr>
          <w:p w14:paraId="76DF0D2E" w14:textId="77777777" w:rsidR="002B257F" w:rsidRPr="00E54602" w:rsidRDefault="00752868" w:rsidP="00752868">
            <w:pPr>
              <w:widowControl/>
              <w:jc w:val="center"/>
              <w:rPr>
                <w:sz w:val="18"/>
                <w:szCs w:val="18"/>
              </w:rPr>
            </w:pPr>
            <w:r w:rsidRPr="00E54602">
              <w:rPr>
                <w:rFonts w:hint="eastAsia"/>
                <w:sz w:val="18"/>
                <w:szCs w:val="18"/>
              </w:rPr>
              <w:t>着　眼　点</w:t>
            </w:r>
          </w:p>
        </w:tc>
        <w:tc>
          <w:tcPr>
            <w:tcW w:w="7011" w:type="dxa"/>
            <w:vAlign w:val="center"/>
          </w:tcPr>
          <w:p w14:paraId="6609A40E" w14:textId="77777777" w:rsidR="002B257F" w:rsidRPr="00E54602" w:rsidRDefault="00752868" w:rsidP="00752868">
            <w:pPr>
              <w:widowControl/>
              <w:jc w:val="center"/>
              <w:rPr>
                <w:sz w:val="18"/>
                <w:szCs w:val="18"/>
              </w:rPr>
            </w:pPr>
            <w:r w:rsidRPr="00E54602">
              <w:rPr>
                <w:rFonts w:hint="eastAsia"/>
                <w:sz w:val="18"/>
                <w:szCs w:val="18"/>
              </w:rPr>
              <w:t>計画の主旨</w:t>
            </w:r>
          </w:p>
        </w:tc>
      </w:tr>
      <w:tr w:rsidR="00E54602" w:rsidRPr="00E54602" w14:paraId="13186D58" w14:textId="77777777" w:rsidTr="00FB1130">
        <w:trPr>
          <w:trHeight w:val="2835"/>
        </w:trPr>
        <w:tc>
          <w:tcPr>
            <w:tcW w:w="3539" w:type="dxa"/>
            <w:vAlign w:val="center"/>
          </w:tcPr>
          <w:p w14:paraId="431E1681" w14:textId="77777777" w:rsidR="00882F5D" w:rsidRPr="00E54602" w:rsidRDefault="00882F5D" w:rsidP="00882F5D">
            <w:pPr>
              <w:widowControl/>
              <w:rPr>
                <w:sz w:val="16"/>
                <w:szCs w:val="16"/>
              </w:rPr>
            </w:pPr>
            <w:r w:rsidRPr="00E54602">
              <w:rPr>
                <w:rFonts w:hint="eastAsia"/>
                <w:sz w:val="16"/>
                <w:szCs w:val="16"/>
              </w:rPr>
              <w:t>周辺のまちなみと調和のとれた工作物の</w:t>
            </w:r>
          </w:p>
          <w:p w14:paraId="74523BAF" w14:textId="77777777" w:rsidR="00882F5D" w:rsidRPr="00E54602" w:rsidRDefault="00882F5D" w:rsidP="00882F5D">
            <w:pPr>
              <w:widowControl/>
              <w:rPr>
                <w:sz w:val="16"/>
                <w:szCs w:val="16"/>
              </w:rPr>
            </w:pPr>
            <w:r w:rsidRPr="00E54602">
              <w:rPr>
                <w:rFonts w:hint="eastAsia"/>
                <w:sz w:val="16"/>
                <w:szCs w:val="16"/>
              </w:rPr>
              <w:t>配置、規模、形態意匠及び外構</w:t>
            </w:r>
          </w:p>
          <w:p w14:paraId="11C8AD33" w14:textId="77777777" w:rsidR="00882F5D" w:rsidRPr="00E54602" w:rsidRDefault="00882F5D" w:rsidP="00882F5D">
            <w:pPr>
              <w:widowControl/>
              <w:rPr>
                <w:sz w:val="16"/>
                <w:szCs w:val="16"/>
              </w:rPr>
            </w:pPr>
          </w:p>
          <w:p w14:paraId="5AA9447C" w14:textId="77777777" w:rsidR="00882F5D" w:rsidRPr="00E54602" w:rsidRDefault="00882F5D" w:rsidP="00882F5D">
            <w:pPr>
              <w:widowControl/>
              <w:rPr>
                <w:sz w:val="16"/>
                <w:szCs w:val="16"/>
              </w:rPr>
            </w:pPr>
            <w:r w:rsidRPr="00E54602">
              <w:rPr>
                <w:rFonts w:hint="eastAsia"/>
                <w:sz w:val="16"/>
                <w:szCs w:val="16"/>
              </w:rPr>
              <w:t>遠景づくり、中景づくり、近景づくりへ</w:t>
            </w:r>
          </w:p>
          <w:p w14:paraId="2AB52369" w14:textId="77777777" w:rsidR="0038309D" w:rsidRPr="00E54602" w:rsidRDefault="00882F5D" w:rsidP="00882F5D">
            <w:pPr>
              <w:widowControl/>
              <w:rPr>
                <w:sz w:val="16"/>
                <w:szCs w:val="16"/>
              </w:rPr>
            </w:pPr>
            <w:r w:rsidRPr="00E54602">
              <w:rPr>
                <w:rFonts w:hint="eastAsia"/>
                <w:sz w:val="16"/>
                <w:szCs w:val="16"/>
              </w:rPr>
              <w:t>の配慮</w:t>
            </w:r>
          </w:p>
        </w:tc>
        <w:tc>
          <w:tcPr>
            <w:tcW w:w="7011" w:type="dxa"/>
            <w:shd w:val="clear" w:color="auto" w:fill="FFFFCC"/>
            <w:vAlign w:val="center"/>
          </w:tcPr>
          <w:p w14:paraId="021C4F3C" w14:textId="77777777" w:rsidR="002B257F" w:rsidRPr="00E54602" w:rsidRDefault="002B257F" w:rsidP="00752868">
            <w:pPr>
              <w:widowControl/>
              <w:rPr>
                <w:sz w:val="22"/>
              </w:rPr>
            </w:pPr>
          </w:p>
        </w:tc>
      </w:tr>
    </w:tbl>
    <w:p w14:paraId="2B277375" w14:textId="77777777" w:rsidR="002B257F" w:rsidRPr="00E54602" w:rsidRDefault="002B257F" w:rsidP="004B40A2">
      <w:pPr>
        <w:widowControl/>
        <w:jc w:val="left"/>
        <w:rPr>
          <w:sz w:val="22"/>
        </w:rPr>
      </w:pPr>
    </w:p>
    <w:p w14:paraId="2385199C" w14:textId="77777777" w:rsidR="002B257F" w:rsidRPr="00E54602" w:rsidRDefault="002B257F" w:rsidP="002B257F">
      <w:pPr>
        <w:widowControl/>
        <w:spacing w:beforeLines="50" w:before="120" w:afterLines="50" w:after="120"/>
        <w:jc w:val="left"/>
        <w:rPr>
          <w:rFonts w:asciiTheme="majorEastAsia" w:eastAsiaTheme="majorEastAsia" w:hAnsiTheme="majorEastAsia"/>
          <w:b/>
          <w:sz w:val="22"/>
        </w:rPr>
      </w:pPr>
      <w:r w:rsidRPr="00E54602">
        <w:rPr>
          <w:rFonts w:asciiTheme="majorEastAsia" w:eastAsiaTheme="majorEastAsia" w:hAnsiTheme="majorEastAsia" w:hint="eastAsia"/>
          <w:b/>
          <w:sz w:val="22"/>
        </w:rPr>
        <w:t>②　景観形成基準（</w:t>
      </w:r>
      <w:r w:rsidR="0038309D" w:rsidRPr="00E54602">
        <w:rPr>
          <w:rFonts w:asciiTheme="majorEastAsia" w:eastAsiaTheme="majorEastAsia" w:hAnsiTheme="majorEastAsia" w:hint="eastAsia"/>
          <w:b/>
          <w:sz w:val="22"/>
        </w:rPr>
        <w:t>工作物の建設等</w:t>
      </w:r>
      <w:r w:rsidRPr="00E54602">
        <w:rPr>
          <w:rFonts w:asciiTheme="majorEastAsia" w:eastAsiaTheme="majorEastAsia" w:hAnsiTheme="majorEastAsia" w:hint="eastAsia"/>
          <w:b/>
          <w:sz w:val="22"/>
        </w:rPr>
        <w:t>）</w:t>
      </w:r>
    </w:p>
    <w:p w14:paraId="443441CD" w14:textId="77777777" w:rsidR="002B257F" w:rsidRPr="00E54602" w:rsidRDefault="002B257F" w:rsidP="002B257F">
      <w:pPr>
        <w:widowControl/>
        <w:ind w:firstLineChars="100" w:firstLine="200"/>
        <w:jc w:val="left"/>
        <w:rPr>
          <w:sz w:val="22"/>
        </w:rPr>
      </w:pPr>
      <w:r w:rsidRPr="00E54602">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23CD1DEE" w14:textId="77777777" w:rsidR="004674BC" w:rsidRPr="00E54602"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E54602" w:rsidRPr="00E54602" w14:paraId="2B0F8360" w14:textId="77777777" w:rsidTr="00FB1130">
        <w:trPr>
          <w:trHeight w:val="567"/>
          <w:tblHeader/>
        </w:trPr>
        <w:tc>
          <w:tcPr>
            <w:tcW w:w="976" w:type="dxa"/>
            <w:vAlign w:val="center"/>
          </w:tcPr>
          <w:p w14:paraId="0F01FFBE" w14:textId="77777777" w:rsidR="002B257F" w:rsidRPr="00E54602" w:rsidRDefault="002B257F" w:rsidP="002B257F">
            <w:pPr>
              <w:spacing w:line="240" w:lineRule="exact"/>
              <w:jc w:val="center"/>
              <w:rPr>
                <w:rFonts w:ascii="ＭＳ 明朝" w:eastAsia="ＭＳ 明朝" w:hAnsi="ＭＳ 明朝"/>
                <w:sz w:val="18"/>
                <w:szCs w:val="18"/>
              </w:rPr>
            </w:pPr>
            <w:r w:rsidRPr="00E54602">
              <w:rPr>
                <w:rFonts w:ascii="ＭＳ 明朝" w:eastAsia="ＭＳ 明朝" w:hAnsi="ＭＳ 明朝" w:hint="eastAsia"/>
                <w:sz w:val="18"/>
                <w:szCs w:val="18"/>
              </w:rPr>
              <w:t>項　目</w:t>
            </w:r>
          </w:p>
        </w:tc>
        <w:tc>
          <w:tcPr>
            <w:tcW w:w="4461" w:type="dxa"/>
            <w:vAlign w:val="center"/>
          </w:tcPr>
          <w:p w14:paraId="5ABCCC0D" w14:textId="77777777" w:rsidR="002B257F" w:rsidRPr="00E54602" w:rsidRDefault="002B257F" w:rsidP="002B257F">
            <w:pPr>
              <w:spacing w:line="240" w:lineRule="exact"/>
              <w:jc w:val="center"/>
              <w:rPr>
                <w:rFonts w:ascii="ＭＳ 明朝" w:eastAsia="ＭＳ 明朝" w:hAnsi="ＭＳ 明朝"/>
                <w:sz w:val="18"/>
                <w:szCs w:val="18"/>
              </w:rPr>
            </w:pPr>
            <w:r w:rsidRPr="00E54602">
              <w:rPr>
                <w:rFonts w:ascii="ＭＳ 明朝" w:eastAsia="ＭＳ 明朝" w:hAnsi="ＭＳ 明朝" w:hint="eastAsia"/>
                <w:sz w:val="18"/>
                <w:szCs w:val="18"/>
              </w:rPr>
              <w:t>基　　　準</w:t>
            </w:r>
          </w:p>
        </w:tc>
        <w:tc>
          <w:tcPr>
            <w:tcW w:w="700" w:type="dxa"/>
            <w:vAlign w:val="center"/>
          </w:tcPr>
          <w:p w14:paraId="17ECF920" w14:textId="77777777" w:rsidR="002B257F" w:rsidRPr="00E54602" w:rsidRDefault="002B257F" w:rsidP="002B257F">
            <w:pPr>
              <w:spacing w:line="240" w:lineRule="exact"/>
              <w:ind w:leftChars="-59" w:left="-124" w:rightChars="-38" w:right="-80"/>
              <w:jc w:val="center"/>
              <w:rPr>
                <w:rFonts w:ascii="ＭＳ 明朝" w:eastAsia="ＭＳ 明朝" w:hAnsi="ＭＳ 明朝"/>
                <w:sz w:val="18"/>
                <w:szCs w:val="18"/>
              </w:rPr>
            </w:pPr>
            <w:r w:rsidRPr="00E54602">
              <w:rPr>
                <w:rFonts w:ascii="ＭＳ 明朝" w:eastAsia="ＭＳ 明朝" w:hAnsi="ＭＳ 明朝" w:hint="eastAsia"/>
                <w:sz w:val="18"/>
                <w:szCs w:val="18"/>
              </w:rPr>
              <w:t>自己</w:t>
            </w:r>
          </w:p>
          <w:p w14:paraId="791DF166" w14:textId="77777777" w:rsidR="002B257F" w:rsidRPr="00E54602" w:rsidRDefault="002B257F" w:rsidP="002B257F">
            <w:pPr>
              <w:spacing w:line="240" w:lineRule="exact"/>
              <w:ind w:leftChars="-59" w:left="-124" w:rightChars="-38" w:right="-80"/>
              <w:jc w:val="center"/>
              <w:rPr>
                <w:rFonts w:ascii="ＭＳ 明朝" w:eastAsia="ＭＳ 明朝" w:hAnsi="ＭＳ 明朝"/>
                <w:sz w:val="18"/>
                <w:szCs w:val="18"/>
              </w:rPr>
            </w:pPr>
            <w:r w:rsidRPr="00E54602">
              <w:rPr>
                <w:rFonts w:ascii="ＭＳ 明朝" w:eastAsia="ＭＳ 明朝" w:hAnsi="ＭＳ 明朝" w:hint="eastAsia"/>
                <w:sz w:val="18"/>
                <w:szCs w:val="18"/>
              </w:rPr>
              <w:t>評価</w:t>
            </w:r>
          </w:p>
        </w:tc>
        <w:tc>
          <w:tcPr>
            <w:tcW w:w="4243" w:type="dxa"/>
            <w:vAlign w:val="center"/>
          </w:tcPr>
          <w:p w14:paraId="0CC2DFC7" w14:textId="77777777" w:rsidR="002B257F" w:rsidRPr="00E54602" w:rsidRDefault="002B257F" w:rsidP="002B257F">
            <w:pPr>
              <w:spacing w:line="240" w:lineRule="exact"/>
              <w:jc w:val="center"/>
              <w:rPr>
                <w:rFonts w:ascii="ＭＳ 明朝" w:eastAsia="ＭＳ 明朝" w:hAnsi="ＭＳ 明朝"/>
                <w:sz w:val="18"/>
                <w:szCs w:val="18"/>
              </w:rPr>
            </w:pPr>
            <w:r w:rsidRPr="00E54602">
              <w:rPr>
                <w:rFonts w:ascii="ＭＳ 明朝" w:eastAsia="ＭＳ 明朝" w:hAnsi="ＭＳ 明朝" w:hint="eastAsia"/>
                <w:sz w:val="18"/>
                <w:szCs w:val="18"/>
              </w:rPr>
              <w:t>配慮事項記入欄</w:t>
            </w:r>
          </w:p>
        </w:tc>
      </w:tr>
      <w:tr w:rsidR="00E54602" w:rsidRPr="00E54602" w14:paraId="6BFA685C" w14:textId="77777777" w:rsidTr="00E54602">
        <w:trPr>
          <w:trHeight w:val="1134"/>
        </w:trPr>
        <w:tc>
          <w:tcPr>
            <w:tcW w:w="976" w:type="dxa"/>
          </w:tcPr>
          <w:p w14:paraId="0D2FC88E" w14:textId="77777777" w:rsidR="00FB1130" w:rsidRPr="00E54602" w:rsidRDefault="000D5368" w:rsidP="00FB1130">
            <w:pPr>
              <w:widowControl/>
              <w:jc w:val="center"/>
              <w:rPr>
                <w:sz w:val="16"/>
                <w:szCs w:val="16"/>
              </w:rPr>
            </w:pPr>
            <w:r w:rsidRPr="00E54602">
              <w:rPr>
                <w:rFonts w:hint="eastAsia"/>
                <w:sz w:val="16"/>
                <w:szCs w:val="16"/>
              </w:rPr>
              <w:t>配</w:t>
            </w:r>
            <w:r w:rsidR="00A054EC">
              <w:rPr>
                <w:rFonts w:hint="eastAsia"/>
                <w:sz w:val="16"/>
                <w:szCs w:val="16"/>
              </w:rPr>
              <w:t xml:space="preserve"> </w:t>
            </w:r>
            <w:r w:rsidRPr="00E54602">
              <w:rPr>
                <w:rFonts w:hint="eastAsia"/>
                <w:sz w:val="16"/>
                <w:szCs w:val="16"/>
              </w:rPr>
              <w:t>置</w:t>
            </w:r>
            <w:r w:rsidR="00A054EC">
              <w:rPr>
                <w:rFonts w:hint="eastAsia"/>
                <w:sz w:val="16"/>
                <w:szCs w:val="16"/>
              </w:rPr>
              <w:t xml:space="preserve"> </w:t>
            </w:r>
            <w:r w:rsidRPr="00E54602">
              <w:rPr>
                <w:rFonts w:hint="eastAsia"/>
                <w:sz w:val="16"/>
                <w:szCs w:val="16"/>
              </w:rPr>
              <w:t>等</w:t>
            </w:r>
          </w:p>
        </w:tc>
        <w:tc>
          <w:tcPr>
            <w:tcW w:w="4461" w:type="dxa"/>
          </w:tcPr>
          <w:p w14:paraId="7D2D986B" w14:textId="77777777" w:rsidR="000D5368" w:rsidRPr="00E54602" w:rsidRDefault="000D5368"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・敷地際に空地を設け、周辺への圧迫感や威圧感の軽減に努める。</w:t>
            </w:r>
          </w:p>
          <w:p w14:paraId="593D40D9" w14:textId="77777777" w:rsidR="00FB1130" w:rsidRPr="00E54602" w:rsidRDefault="000D5368"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1DEDA7F7" w14:textId="77777777" w:rsidR="00FB1130" w:rsidRPr="00E54602" w:rsidRDefault="00FB1130" w:rsidP="00FB1130">
            <w:pPr>
              <w:widowControl/>
              <w:ind w:leftChars="-59" w:left="-124" w:rightChars="-38" w:right="-80"/>
              <w:jc w:val="center"/>
              <w:rPr>
                <w:sz w:val="16"/>
                <w:szCs w:val="16"/>
              </w:rPr>
            </w:pPr>
          </w:p>
        </w:tc>
        <w:tc>
          <w:tcPr>
            <w:tcW w:w="4243" w:type="dxa"/>
            <w:shd w:val="clear" w:color="auto" w:fill="FFFFCC"/>
          </w:tcPr>
          <w:p w14:paraId="41516E1F" w14:textId="77777777" w:rsidR="00FB1130" w:rsidRPr="00E54602" w:rsidRDefault="00FB1130" w:rsidP="00FB1130">
            <w:pPr>
              <w:widowControl/>
              <w:jc w:val="left"/>
              <w:rPr>
                <w:sz w:val="16"/>
                <w:szCs w:val="16"/>
              </w:rPr>
            </w:pPr>
          </w:p>
        </w:tc>
      </w:tr>
      <w:tr w:rsidR="00A054EC" w:rsidRPr="00E54602" w14:paraId="1A03AE58" w14:textId="77777777" w:rsidTr="00E54602">
        <w:trPr>
          <w:trHeight w:val="2268"/>
        </w:trPr>
        <w:tc>
          <w:tcPr>
            <w:tcW w:w="976" w:type="dxa"/>
            <w:vMerge w:val="restart"/>
          </w:tcPr>
          <w:p w14:paraId="00828E1B" w14:textId="77777777" w:rsidR="00A054EC" w:rsidRPr="00E54602" w:rsidRDefault="00A054EC" w:rsidP="000D5368">
            <w:pPr>
              <w:widowControl/>
              <w:jc w:val="center"/>
              <w:rPr>
                <w:sz w:val="16"/>
                <w:szCs w:val="16"/>
              </w:rPr>
            </w:pPr>
            <w:r w:rsidRPr="00E54602">
              <w:rPr>
                <w:rFonts w:hint="eastAsia"/>
                <w:sz w:val="16"/>
                <w:szCs w:val="16"/>
              </w:rPr>
              <w:t>外</w:t>
            </w:r>
            <w:r w:rsidRPr="00E54602">
              <w:rPr>
                <w:rFonts w:hint="eastAsia"/>
                <w:sz w:val="16"/>
                <w:szCs w:val="16"/>
              </w:rPr>
              <w:t xml:space="preserve"> </w:t>
            </w:r>
            <w:r>
              <w:rPr>
                <w:rFonts w:hint="eastAsia"/>
                <w:sz w:val="16"/>
                <w:szCs w:val="16"/>
              </w:rPr>
              <w:t xml:space="preserve">　</w:t>
            </w:r>
            <w:r w:rsidRPr="00E54602">
              <w:rPr>
                <w:rFonts w:hint="eastAsia"/>
                <w:sz w:val="16"/>
                <w:szCs w:val="16"/>
              </w:rPr>
              <w:t>観</w:t>
            </w:r>
          </w:p>
          <w:p w14:paraId="2B925EE0" w14:textId="77777777" w:rsidR="00A054EC" w:rsidRPr="00E54602" w:rsidRDefault="00A054EC" w:rsidP="00FB1130">
            <w:pPr>
              <w:widowControl/>
              <w:jc w:val="center"/>
              <w:rPr>
                <w:sz w:val="16"/>
                <w:szCs w:val="16"/>
              </w:rPr>
            </w:pPr>
          </w:p>
        </w:tc>
        <w:tc>
          <w:tcPr>
            <w:tcW w:w="4461" w:type="dxa"/>
          </w:tcPr>
          <w:p w14:paraId="294E92A4" w14:textId="77777777" w:rsidR="00A054EC" w:rsidRPr="00E54602" w:rsidRDefault="00A054EC"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・工作物単体のバランスだけでなく、周辺景観と調和するよう、形態意匠を工夫する。</w:t>
            </w:r>
          </w:p>
          <w:p w14:paraId="465C65B2" w14:textId="77777777" w:rsidR="00A054EC" w:rsidRPr="00E54602" w:rsidRDefault="00A054EC"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・工作物の正面だけでなく、主たる道路や隣接する公園等の公共空間から見える、工作物の側面や背面の形態意匠も工夫する。</w:t>
            </w:r>
          </w:p>
          <w:p w14:paraId="61B64420" w14:textId="77777777" w:rsidR="00A054EC" w:rsidRPr="00E54602" w:rsidRDefault="00A054EC"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28607BB5"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1876A0CE" w14:textId="77777777" w:rsidR="00A054EC" w:rsidRPr="00E54602" w:rsidRDefault="00A054EC" w:rsidP="00FB1130">
            <w:pPr>
              <w:widowControl/>
              <w:jc w:val="left"/>
              <w:rPr>
                <w:sz w:val="16"/>
                <w:szCs w:val="16"/>
              </w:rPr>
            </w:pPr>
          </w:p>
        </w:tc>
      </w:tr>
      <w:tr w:rsidR="00A054EC" w:rsidRPr="00E54602" w14:paraId="2EEEEF07" w14:textId="77777777" w:rsidTr="00E54602">
        <w:trPr>
          <w:trHeight w:val="1134"/>
        </w:trPr>
        <w:tc>
          <w:tcPr>
            <w:tcW w:w="976" w:type="dxa"/>
            <w:vMerge/>
          </w:tcPr>
          <w:p w14:paraId="1A441F97" w14:textId="77777777" w:rsidR="00A054EC" w:rsidRPr="00E54602" w:rsidRDefault="00A054EC" w:rsidP="00FB1130">
            <w:pPr>
              <w:widowControl/>
              <w:jc w:val="center"/>
              <w:rPr>
                <w:sz w:val="16"/>
                <w:szCs w:val="16"/>
              </w:rPr>
            </w:pPr>
          </w:p>
        </w:tc>
        <w:tc>
          <w:tcPr>
            <w:tcW w:w="4461" w:type="dxa"/>
          </w:tcPr>
          <w:p w14:paraId="427CB17B" w14:textId="77777777" w:rsidR="00A054EC" w:rsidRPr="00E54602" w:rsidRDefault="00A054EC" w:rsidP="00FB1130">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44B19C6B"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6CCA7B73" w14:textId="77777777" w:rsidR="00A054EC" w:rsidRPr="00E54602" w:rsidRDefault="00A054EC" w:rsidP="00FB1130">
            <w:pPr>
              <w:widowControl/>
              <w:jc w:val="left"/>
              <w:rPr>
                <w:sz w:val="16"/>
                <w:szCs w:val="16"/>
              </w:rPr>
            </w:pPr>
          </w:p>
        </w:tc>
      </w:tr>
      <w:tr w:rsidR="00A054EC" w:rsidRPr="00E54602" w14:paraId="02E8C7D9" w14:textId="77777777" w:rsidTr="00E54602">
        <w:trPr>
          <w:trHeight w:val="1134"/>
        </w:trPr>
        <w:tc>
          <w:tcPr>
            <w:tcW w:w="976" w:type="dxa"/>
            <w:vMerge/>
          </w:tcPr>
          <w:p w14:paraId="1F54A9F3" w14:textId="77777777" w:rsidR="00A054EC" w:rsidRPr="00E54602" w:rsidRDefault="00A054EC" w:rsidP="00FB1130">
            <w:pPr>
              <w:widowControl/>
              <w:jc w:val="center"/>
              <w:rPr>
                <w:sz w:val="16"/>
                <w:szCs w:val="16"/>
              </w:rPr>
            </w:pPr>
          </w:p>
        </w:tc>
        <w:tc>
          <w:tcPr>
            <w:tcW w:w="4461" w:type="dxa"/>
          </w:tcPr>
          <w:p w14:paraId="0E0890EB" w14:textId="77777777" w:rsidR="00A054EC" w:rsidRPr="00E54602" w:rsidRDefault="00A054EC" w:rsidP="00FB1130">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79AC3F57"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6006E0BE" w14:textId="77777777" w:rsidR="00A054EC" w:rsidRPr="00E54602" w:rsidRDefault="00A054EC" w:rsidP="00FB1130">
            <w:pPr>
              <w:widowControl/>
              <w:jc w:val="left"/>
              <w:rPr>
                <w:sz w:val="16"/>
                <w:szCs w:val="16"/>
              </w:rPr>
            </w:pPr>
          </w:p>
        </w:tc>
      </w:tr>
      <w:tr w:rsidR="00A054EC" w:rsidRPr="00E54602" w14:paraId="0FA401D8" w14:textId="77777777" w:rsidTr="00E54602">
        <w:trPr>
          <w:trHeight w:val="1134"/>
        </w:trPr>
        <w:tc>
          <w:tcPr>
            <w:tcW w:w="976" w:type="dxa"/>
            <w:vMerge/>
          </w:tcPr>
          <w:p w14:paraId="374775BF" w14:textId="77777777" w:rsidR="00A054EC" w:rsidRPr="00E54602" w:rsidRDefault="00A054EC" w:rsidP="00FB1130">
            <w:pPr>
              <w:widowControl/>
              <w:jc w:val="center"/>
              <w:rPr>
                <w:sz w:val="16"/>
                <w:szCs w:val="16"/>
              </w:rPr>
            </w:pPr>
          </w:p>
        </w:tc>
        <w:tc>
          <w:tcPr>
            <w:tcW w:w="4461" w:type="dxa"/>
          </w:tcPr>
          <w:p w14:paraId="4B7CF6C8" w14:textId="77777777" w:rsidR="00A054EC" w:rsidRPr="00E54602" w:rsidRDefault="00A054EC" w:rsidP="00FB1130">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141431B2"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65C347BD" w14:textId="77777777" w:rsidR="00A054EC" w:rsidRPr="00E54602" w:rsidRDefault="00A054EC" w:rsidP="00FB1130">
            <w:pPr>
              <w:widowControl/>
              <w:jc w:val="left"/>
              <w:rPr>
                <w:sz w:val="16"/>
                <w:szCs w:val="16"/>
              </w:rPr>
            </w:pPr>
          </w:p>
        </w:tc>
      </w:tr>
      <w:tr w:rsidR="00A054EC" w:rsidRPr="00E54602" w14:paraId="7237324B" w14:textId="77777777" w:rsidTr="00E54602">
        <w:trPr>
          <w:trHeight w:val="1134"/>
        </w:trPr>
        <w:tc>
          <w:tcPr>
            <w:tcW w:w="976" w:type="dxa"/>
            <w:vMerge/>
          </w:tcPr>
          <w:p w14:paraId="21E76954" w14:textId="77777777" w:rsidR="00A054EC" w:rsidRPr="00E54602" w:rsidRDefault="00A054EC" w:rsidP="00FB1130">
            <w:pPr>
              <w:widowControl/>
              <w:jc w:val="center"/>
              <w:rPr>
                <w:sz w:val="16"/>
                <w:szCs w:val="16"/>
              </w:rPr>
            </w:pPr>
          </w:p>
        </w:tc>
        <w:tc>
          <w:tcPr>
            <w:tcW w:w="4461" w:type="dxa"/>
          </w:tcPr>
          <w:p w14:paraId="45C07549"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【大阪城景観配慮ゾーン】</w:t>
            </w:r>
          </w:p>
          <w:p w14:paraId="03604D16"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・主要な視点場から大阪城天守閣を象徴的に望めるよう、天守閣との関係を意識したデザインとするなど、形態意匠を工夫する。</w:t>
            </w:r>
          </w:p>
          <w:p w14:paraId="2079F71F"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020A2799"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5A9DC90F" w14:textId="77777777" w:rsidR="00A054EC" w:rsidRPr="00E54602" w:rsidRDefault="00A054EC" w:rsidP="00FB1130">
            <w:pPr>
              <w:widowControl/>
              <w:jc w:val="left"/>
              <w:rPr>
                <w:sz w:val="16"/>
                <w:szCs w:val="16"/>
              </w:rPr>
            </w:pPr>
          </w:p>
        </w:tc>
      </w:tr>
      <w:tr w:rsidR="00A054EC" w:rsidRPr="00E54602" w14:paraId="1D0A495E" w14:textId="77777777" w:rsidTr="00BB06EC">
        <w:trPr>
          <w:trHeight w:val="1701"/>
        </w:trPr>
        <w:tc>
          <w:tcPr>
            <w:tcW w:w="976" w:type="dxa"/>
            <w:vMerge/>
          </w:tcPr>
          <w:p w14:paraId="4A916307" w14:textId="77777777" w:rsidR="00A054EC" w:rsidRPr="00E54602" w:rsidRDefault="00A054EC" w:rsidP="00FB1130">
            <w:pPr>
              <w:widowControl/>
              <w:jc w:val="center"/>
              <w:rPr>
                <w:sz w:val="16"/>
                <w:szCs w:val="16"/>
              </w:rPr>
            </w:pPr>
          </w:p>
        </w:tc>
        <w:tc>
          <w:tcPr>
            <w:tcW w:w="4461" w:type="dxa"/>
          </w:tcPr>
          <w:p w14:paraId="4690E014"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【大阪城景観配慮ゾーン】</w:t>
            </w:r>
          </w:p>
          <w:p w14:paraId="3EF1459E" w14:textId="16A4AE5F" w:rsidR="00A054EC"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・主要な視点場からの眺めに配慮し、大阪城天守閣と調和した落ち着いた色彩とする。</w:t>
            </w:r>
          </w:p>
          <w:p w14:paraId="46C23B44" w14:textId="5930A277" w:rsidR="00BB06EC" w:rsidRPr="00BB06EC" w:rsidRDefault="00BB06EC" w:rsidP="00E54602">
            <w:pPr>
              <w:spacing w:line="180" w:lineRule="exact"/>
              <w:ind w:leftChars="-54" w:left="47" w:hangingChars="100" w:hanging="160"/>
              <w:rPr>
                <w:rFonts w:ascii="ＭＳ 明朝" w:eastAsia="ＭＳ 明朝" w:hAnsi="ＭＳ 明朝" w:hint="eastAsia"/>
                <w:sz w:val="16"/>
                <w:szCs w:val="16"/>
              </w:rPr>
            </w:pPr>
            <w:r w:rsidRPr="00E54602">
              <w:rPr>
                <w:rFonts w:ascii="ＭＳ 明朝" w:eastAsia="ＭＳ 明朝" w:hAnsi="ＭＳ 明朝" w:hint="eastAsia"/>
                <w:sz w:val="16"/>
                <w:szCs w:val="16"/>
              </w:rPr>
              <w:t>・主要な視点場から大阪城天守閣への眺望範囲にアクセントカラーを用いないよう努める。やむを得ず、アクセントカラーを用いる場合は、シンプルにまとめるものとする。</w:t>
            </w:r>
          </w:p>
          <w:p w14:paraId="49089CE2"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6A7765D0"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0189C2FE" w14:textId="77777777" w:rsidR="00A054EC" w:rsidRPr="00E54602" w:rsidRDefault="00A054EC" w:rsidP="00FB1130">
            <w:pPr>
              <w:widowControl/>
              <w:jc w:val="left"/>
              <w:rPr>
                <w:sz w:val="16"/>
                <w:szCs w:val="16"/>
              </w:rPr>
            </w:pPr>
            <w:bookmarkStart w:id="0" w:name="_GoBack"/>
            <w:bookmarkEnd w:id="0"/>
          </w:p>
        </w:tc>
      </w:tr>
      <w:tr w:rsidR="00A054EC" w:rsidRPr="00E54602" w14:paraId="224A777B" w14:textId="77777777" w:rsidTr="00BB06EC">
        <w:trPr>
          <w:trHeight w:val="1134"/>
        </w:trPr>
        <w:tc>
          <w:tcPr>
            <w:tcW w:w="976" w:type="dxa"/>
            <w:vMerge/>
          </w:tcPr>
          <w:p w14:paraId="2EAD4C61" w14:textId="77777777" w:rsidR="00A054EC" w:rsidRPr="00E54602" w:rsidRDefault="00A054EC" w:rsidP="00FB1130">
            <w:pPr>
              <w:widowControl/>
              <w:jc w:val="center"/>
              <w:rPr>
                <w:sz w:val="16"/>
                <w:szCs w:val="16"/>
              </w:rPr>
            </w:pPr>
          </w:p>
        </w:tc>
        <w:tc>
          <w:tcPr>
            <w:tcW w:w="4461" w:type="dxa"/>
          </w:tcPr>
          <w:p w14:paraId="4957F12E"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【大阪城景観配慮ゾーン】</w:t>
            </w:r>
          </w:p>
          <w:p w14:paraId="2F23DCE6"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・主要な視点場から大阪城天守閣を望む眺望範囲への広告物やサインの設置については、必要最低限とし、特に工作物上部への設置を避けるよう努める。</w:t>
            </w:r>
          </w:p>
        </w:tc>
        <w:tc>
          <w:tcPr>
            <w:tcW w:w="700" w:type="dxa"/>
            <w:shd w:val="clear" w:color="auto" w:fill="FFFFCC"/>
            <w:vAlign w:val="center"/>
          </w:tcPr>
          <w:p w14:paraId="0DDE2951"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1EE3C006" w14:textId="77777777" w:rsidR="00A054EC" w:rsidRPr="00E54602" w:rsidRDefault="00A054EC" w:rsidP="00FB1130">
            <w:pPr>
              <w:widowControl/>
              <w:jc w:val="left"/>
              <w:rPr>
                <w:sz w:val="16"/>
                <w:szCs w:val="16"/>
              </w:rPr>
            </w:pPr>
          </w:p>
        </w:tc>
      </w:tr>
      <w:tr w:rsidR="00A054EC" w:rsidRPr="00E54602" w14:paraId="7859A178" w14:textId="77777777" w:rsidTr="00E54602">
        <w:trPr>
          <w:trHeight w:val="1701"/>
        </w:trPr>
        <w:tc>
          <w:tcPr>
            <w:tcW w:w="976" w:type="dxa"/>
            <w:vMerge/>
          </w:tcPr>
          <w:p w14:paraId="1DD6603C" w14:textId="77777777" w:rsidR="00A054EC" w:rsidRPr="00E54602" w:rsidRDefault="00A054EC" w:rsidP="00FB1130">
            <w:pPr>
              <w:widowControl/>
              <w:jc w:val="center"/>
              <w:rPr>
                <w:sz w:val="16"/>
                <w:szCs w:val="16"/>
              </w:rPr>
            </w:pPr>
          </w:p>
        </w:tc>
        <w:tc>
          <w:tcPr>
            <w:tcW w:w="4461" w:type="dxa"/>
          </w:tcPr>
          <w:p w14:paraId="44369A44" w14:textId="77777777" w:rsidR="00A054EC" w:rsidRPr="00E54602" w:rsidRDefault="00A054EC"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【河川景観配慮ゾーン】</w:t>
            </w:r>
          </w:p>
          <w:p w14:paraId="7DC8EC94" w14:textId="77777777" w:rsidR="00A054EC" w:rsidRPr="00E54602" w:rsidRDefault="00A054EC"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・対岸、橋上及び水上からの見え方を意識した形態意匠となるよう工夫する。</w:t>
            </w:r>
          </w:p>
          <w:p w14:paraId="2028EDB7" w14:textId="77777777" w:rsidR="00A054EC" w:rsidRPr="00E54602" w:rsidRDefault="00A054EC" w:rsidP="000D5368">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大川や安治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5D345A5F"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3C7BE6FF" w14:textId="77777777" w:rsidR="00A054EC" w:rsidRPr="00E54602" w:rsidRDefault="00A054EC" w:rsidP="00FB1130">
            <w:pPr>
              <w:widowControl/>
              <w:jc w:val="left"/>
              <w:rPr>
                <w:sz w:val="16"/>
                <w:szCs w:val="16"/>
              </w:rPr>
            </w:pPr>
          </w:p>
        </w:tc>
      </w:tr>
      <w:tr w:rsidR="00A054EC" w:rsidRPr="00E54602" w14:paraId="13385714" w14:textId="77777777" w:rsidTr="00E54602">
        <w:trPr>
          <w:trHeight w:val="1134"/>
        </w:trPr>
        <w:tc>
          <w:tcPr>
            <w:tcW w:w="976" w:type="dxa"/>
            <w:vMerge w:val="restart"/>
          </w:tcPr>
          <w:p w14:paraId="21947AD2" w14:textId="77777777" w:rsidR="00A054EC" w:rsidRPr="00E54602" w:rsidRDefault="00A054EC" w:rsidP="00FB1130">
            <w:pPr>
              <w:widowControl/>
              <w:jc w:val="center"/>
              <w:rPr>
                <w:sz w:val="16"/>
                <w:szCs w:val="16"/>
              </w:rPr>
            </w:pPr>
            <w:r w:rsidRPr="00E54602">
              <w:rPr>
                <w:rFonts w:hint="eastAsia"/>
                <w:sz w:val="16"/>
                <w:szCs w:val="16"/>
              </w:rPr>
              <w:lastRenderedPageBreak/>
              <w:t>夜間景観</w:t>
            </w:r>
          </w:p>
        </w:tc>
        <w:tc>
          <w:tcPr>
            <w:tcW w:w="4461" w:type="dxa"/>
          </w:tcPr>
          <w:p w14:paraId="58389870"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0E3CEBD7" w14:textId="77777777" w:rsidR="00A054EC" w:rsidRPr="00E54602" w:rsidRDefault="00A054EC" w:rsidP="00E54602">
            <w:pPr>
              <w:spacing w:line="180" w:lineRule="exact"/>
              <w:rPr>
                <w:rFonts w:ascii="ＭＳ 明朝" w:eastAsia="ＭＳ 明朝" w:hAnsi="ＭＳ 明朝"/>
                <w:sz w:val="16"/>
                <w:szCs w:val="16"/>
              </w:rPr>
            </w:pPr>
          </w:p>
        </w:tc>
        <w:tc>
          <w:tcPr>
            <w:tcW w:w="700" w:type="dxa"/>
            <w:shd w:val="clear" w:color="auto" w:fill="FFFFCC"/>
            <w:vAlign w:val="center"/>
          </w:tcPr>
          <w:p w14:paraId="523040D7"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2034589E" w14:textId="77777777" w:rsidR="00A054EC" w:rsidRPr="00E54602" w:rsidRDefault="00A054EC" w:rsidP="00FB1130">
            <w:pPr>
              <w:widowControl/>
              <w:jc w:val="left"/>
              <w:rPr>
                <w:sz w:val="16"/>
                <w:szCs w:val="16"/>
              </w:rPr>
            </w:pPr>
          </w:p>
        </w:tc>
      </w:tr>
      <w:tr w:rsidR="00A054EC" w:rsidRPr="00E54602" w14:paraId="76BAE083" w14:textId="77777777" w:rsidTr="00E54602">
        <w:trPr>
          <w:trHeight w:val="1134"/>
        </w:trPr>
        <w:tc>
          <w:tcPr>
            <w:tcW w:w="976" w:type="dxa"/>
            <w:vMerge/>
          </w:tcPr>
          <w:p w14:paraId="73715E26" w14:textId="77777777" w:rsidR="00A054EC" w:rsidRPr="00E54602" w:rsidRDefault="00A054EC" w:rsidP="00FB1130">
            <w:pPr>
              <w:widowControl/>
              <w:jc w:val="center"/>
              <w:rPr>
                <w:sz w:val="16"/>
                <w:szCs w:val="16"/>
              </w:rPr>
            </w:pPr>
          </w:p>
        </w:tc>
        <w:tc>
          <w:tcPr>
            <w:tcW w:w="4461" w:type="dxa"/>
          </w:tcPr>
          <w:p w14:paraId="5F35C75F"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2D2E732F"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6A05AC96" w14:textId="77777777" w:rsidR="00A054EC" w:rsidRPr="00E54602" w:rsidRDefault="00A054EC" w:rsidP="00FB1130">
            <w:pPr>
              <w:widowControl/>
              <w:jc w:val="left"/>
              <w:rPr>
                <w:sz w:val="16"/>
                <w:szCs w:val="16"/>
              </w:rPr>
            </w:pPr>
          </w:p>
        </w:tc>
      </w:tr>
      <w:tr w:rsidR="00A054EC" w:rsidRPr="00E54602" w14:paraId="3ECE2981" w14:textId="77777777" w:rsidTr="00A054EC">
        <w:trPr>
          <w:trHeight w:val="2268"/>
        </w:trPr>
        <w:tc>
          <w:tcPr>
            <w:tcW w:w="976" w:type="dxa"/>
            <w:vMerge/>
          </w:tcPr>
          <w:p w14:paraId="7A44029D" w14:textId="77777777" w:rsidR="00A054EC" w:rsidRPr="00E54602" w:rsidRDefault="00A054EC" w:rsidP="00FB1130"/>
        </w:tc>
        <w:tc>
          <w:tcPr>
            <w:tcW w:w="4461" w:type="dxa"/>
          </w:tcPr>
          <w:p w14:paraId="1E253926" w14:textId="77777777" w:rsidR="00A054EC" w:rsidRPr="00E54602" w:rsidRDefault="00A054EC" w:rsidP="00B50793">
            <w:pPr>
              <w:spacing w:line="180" w:lineRule="exact"/>
              <w:ind w:leftChars="-54" w:left="47" w:hangingChars="100" w:hanging="160"/>
              <w:rPr>
                <w:sz w:val="16"/>
                <w:szCs w:val="16"/>
              </w:rPr>
            </w:pPr>
            <w:r w:rsidRPr="00E54602">
              <w:rPr>
                <w:rFonts w:hint="eastAsia"/>
                <w:sz w:val="16"/>
                <w:szCs w:val="16"/>
              </w:rPr>
              <w:t>【大阪城景観配慮ゾーン】</w:t>
            </w:r>
          </w:p>
          <w:p w14:paraId="150E20E1" w14:textId="77777777" w:rsidR="00A054EC" w:rsidRPr="00E54602" w:rsidRDefault="00A054EC" w:rsidP="00B50793">
            <w:pPr>
              <w:spacing w:line="180" w:lineRule="exact"/>
              <w:ind w:leftChars="-54" w:left="47" w:hangingChars="100" w:hanging="160"/>
              <w:rPr>
                <w:sz w:val="16"/>
                <w:szCs w:val="16"/>
              </w:rPr>
            </w:pPr>
            <w:r w:rsidRPr="00E54602">
              <w:rPr>
                <w:rFonts w:hint="eastAsia"/>
                <w:sz w:val="16"/>
                <w:szCs w:val="16"/>
              </w:rPr>
              <w:t>・主要な視点場からの眺めに配慮し、大阪城天守閣と調和した配光や色温度により、大阪城天守閣を際立たせる夜間景観の形成に努める。</w:t>
            </w:r>
          </w:p>
          <w:p w14:paraId="5A100272" w14:textId="77777777" w:rsidR="00A054EC" w:rsidRPr="00E54602" w:rsidRDefault="00A054EC" w:rsidP="00B50793">
            <w:pPr>
              <w:spacing w:line="180" w:lineRule="exact"/>
              <w:ind w:leftChars="-54" w:left="47" w:hangingChars="100" w:hanging="160"/>
              <w:rPr>
                <w:sz w:val="16"/>
                <w:szCs w:val="16"/>
              </w:rPr>
            </w:pPr>
            <w:r w:rsidRPr="00E54602">
              <w:rPr>
                <w:rFonts w:hint="eastAsia"/>
                <w:sz w:val="16"/>
                <w:szCs w:val="16"/>
              </w:rPr>
              <w:t>・主要な視点場からの眺めに配慮し、効果的な工作物へのライトアップにより大阪城天守閣への視線や動線を誘導する工夫を行うなど、夜間景観の演出に努める。</w:t>
            </w:r>
          </w:p>
          <w:p w14:paraId="333ABDC9" w14:textId="77777777" w:rsidR="00A054EC" w:rsidRPr="00E54602" w:rsidRDefault="00A054EC" w:rsidP="00B50793">
            <w:pPr>
              <w:spacing w:line="180" w:lineRule="exact"/>
              <w:ind w:leftChars="-54" w:left="47" w:hangingChars="100" w:hanging="160"/>
              <w:rPr>
                <w:sz w:val="16"/>
                <w:szCs w:val="16"/>
              </w:rPr>
            </w:pPr>
          </w:p>
        </w:tc>
        <w:tc>
          <w:tcPr>
            <w:tcW w:w="700" w:type="dxa"/>
            <w:shd w:val="clear" w:color="auto" w:fill="FFFFCC"/>
            <w:vAlign w:val="center"/>
          </w:tcPr>
          <w:p w14:paraId="6F8F90D9"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71B4C3F3" w14:textId="77777777" w:rsidR="00A054EC" w:rsidRPr="00E54602" w:rsidRDefault="00A054EC" w:rsidP="00FB1130">
            <w:pPr>
              <w:widowControl/>
              <w:jc w:val="left"/>
              <w:rPr>
                <w:sz w:val="16"/>
                <w:szCs w:val="16"/>
              </w:rPr>
            </w:pPr>
          </w:p>
        </w:tc>
      </w:tr>
      <w:tr w:rsidR="00A054EC" w:rsidRPr="00E54602" w14:paraId="3F0D1A42" w14:textId="77777777" w:rsidTr="00E54602">
        <w:trPr>
          <w:trHeight w:val="2268"/>
        </w:trPr>
        <w:tc>
          <w:tcPr>
            <w:tcW w:w="976" w:type="dxa"/>
            <w:vMerge/>
          </w:tcPr>
          <w:p w14:paraId="061B06D2" w14:textId="77777777" w:rsidR="00A054EC" w:rsidRPr="00E54602" w:rsidRDefault="00A054EC" w:rsidP="00FB1130"/>
        </w:tc>
        <w:tc>
          <w:tcPr>
            <w:tcW w:w="4461" w:type="dxa"/>
          </w:tcPr>
          <w:p w14:paraId="55E1484E" w14:textId="77777777" w:rsidR="00A054EC" w:rsidRPr="00E54602" w:rsidRDefault="00A054EC" w:rsidP="00E54602">
            <w:pPr>
              <w:spacing w:line="180" w:lineRule="exact"/>
              <w:ind w:leftChars="-54" w:left="47" w:hangingChars="100" w:hanging="160"/>
              <w:rPr>
                <w:sz w:val="16"/>
                <w:szCs w:val="16"/>
              </w:rPr>
            </w:pPr>
            <w:r w:rsidRPr="00E54602">
              <w:rPr>
                <w:rFonts w:hint="eastAsia"/>
                <w:sz w:val="16"/>
                <w:szCs w:val="16"/>
              </w:rPr>
              <w:t>【大阪城景観配慮ゾーン】</w:t>
            </w:r>
          </w:p>
          <w:p w14:paraId="3E9FC402" w14:textId="77777777" w:rsidR="00A054EC" w:rsidRPr="00E54602" w:rsidRDefault="00A054EC" w:rsidP="00E54602">
            <w:pPr>
              <w:spacing w:line="180" w:lineRule="exact"/>
              <w:ind w:leftChars="-54" w:left="47" w:hangingChars="100" w:hanging="160"/>
              <w:rPr>
                <w:sz w:val="16"/>
                <w:szCs w:val="16"/>
              </w:rPr>
            </w:pPr>
            <w:r w:rsidRPr="00E54602">
              <w:rPr>
                <w:rFonts w:hint="eastAsia"/>
                <w:sz w:val="16"/>
                <w:szCs w:val="16"/>
              </w:rPr>
              <w:t>・主要な視点場から大阪城天守閣への眺望範囲に、広告物やサインを設置し、照明を施す場合は、周辺環境に配慮した輝度とするほか、視点場からの見え方に留意し、目立たないような工夫に努める。</w:t>
            </w:r>
          </w:p>
          <w:p w14:paraId="122F5B3E" w14:textId="77777777" w:rsidR="00A054EC" w:rsidRPr="00E54602" w:rsidRDefault="00A054EC" w:rsidP="00E54602">
            <w:pPr>
              <w:spacing w:line="180" w:lineRule="exact"/>
              <w:ind w:leftChars="-54" w:left="47" w:hangingChars="100" w:hanging="160"/>
              <w:rPr>
                <w:sz w:val="16"/>
                <w:szCs w:val="16"/>
              </w:rPr>
            </w:pPr>
            <w:r w:rsidRPr="00E54602">
              <w:rPr>
                <w:rFonts w:hint="eastAsia"/>
                <w:sz w:val="16"/>
                <w:szCs w:val="16"/>
              </w:rPr>
              <w:t>・主要な視点場からの眺めに配慮し、工作物上部の広告物やサインについて照明を施す場合は、内照式は避け、できる限り外照式とするよう努める。ただし、文字のみの場合は可とする。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3DCC1D2F" w14:textId="77777777" w:rsidR="00A054EC" w:rsidRPr="00E54602" w:rsidRDefault="00A054EC" w:rsidP="00FB1130">
            <w:pPr>
              <w:widowControl/>
              <w:ind w:leftChars="-59" w:left="-124" w:rightChars="-38" w:right="-80"/>
              <w:jc w:val="center"/>
              <w:rPr>
                <w:sz w:val="16"/>
                <w:szCs w:val="16"/>
              </w:rPr>
            </w:pPr>
          </w:p>
        </w:tc>
        <w:tc>
          <w:tcPr>
            <w:tcW w:w="4243" w:type="dxa"/>
            <w:shd w:val="clear" w:color="auto" w:fill="FFFFCC"/>
          </w:tcPr>
          <w:p w14:paraId="5A886EBC" w14:textId="77777777" w:rsidR="00A054EC" w:rsidRPr="00E54602" w:rsidRDefault="00A054EC" w:rsidP="00FB1130">
            <w:pPr>
              <w:widowControl/>
              <w:jc w:val="left"/>
              <w:rPr>
                <w:sz w:val="16"/>
                <w:szCs w:val="16"/>
              </w:rPr>
            </w:pPr>
          </w:p>
        </w:tc>
      </w:tr>
      <w:tr w:rsidR="00A054EC" w:rsidRPr="00E54602" w14:paraId="198E0BBC" w14:textId="77777777" w:rsidTr="00E54602">
        <w:trPr>
          <w:trHeight w:val="1134"/>
        </w:trPr>
        <w:tc>
          <w:tcPr>
            <w:tcW w:w="976" w:type="dxa"/>
            <w:vMerge/>
          </w:tcPr>
          <w:p w14:paraId="74B52865" w14:textId="77777777" w:rsidR="00A054EC" w:rsidRPr="00E54602" w:rsidRDefault="00A054EC" w:rsidP="002B257F">
            <w:pPr>
              <w:widowControl/>
              <w:jc w:val="center"/>
              <w:rPr>
                <w:sz w:val="16"/>
                <w:szCs w:val="16"/>
              </w:rPr>
            </w:pPr>
          </w:p>
        </w:tc>
        <w:tc>
          <w:tcPr>
            <w:tcW w:w="4461" w:type="dxa"/>
          </w:tcPr>
          <w:p w14:paraId="64DBA366"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【河川景観配慮ゾーン】</w:t>
            </w:r>
          </w:p>
          <w:p w14:paraId="591871DF"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p w14:paraId="19D54E7B" w14:textId="77777777" w:rsidR="00A054EC" w:rsidRPr="00E54602" w:rsidRDefault="00A054EC" w:rsidP="00B50793">
            <w:pPr>
              <w:spacing w:line="180" w:lineRule="exact"/>
              <w:ind w:leftChars="-54" w:left="47" w:hangingChars="100" w:hanging="160"/>
              <w:rPr>
                <w:rFonts w:ascii="ＭＳ 明朝" w:eastAsia="ＭＳ 明朝" w:hAnsi="ＭＳ 明朝"/>
                <w:sz w:val="16"/>
                <w:szCs w:val="16"/>
              </w:rPr>
            </w:pPr>
          </w:p>
        </w:tc>
        <w:tc>
          <w:tcPr>
            <w:tcW w:w="700" w:type="dxa"/>
            <w:shd w:val="clear" w:color="auto" w:fill="FFFFCC"/>
            <w:vAlign w:val="center"/>
          </w:tcPr>
          <w:p w14:paraId="27308FB0" w14:textId="77777777" w:rsidR="00A054EC" w:rsidRPr="00E54602" w:rsidRDefault="00A054EC" w:rsidP="002B257F">
            <w:pPr>
              <w:widowControl/>
              <w:ind w:leftChars="-59" w:left="-124" w:rightChars="-38" w:right="-80"/>
              <w:jc w:val="center"/>
              <w:rPr>
                <w:sz w:val="16"/>
                <w:szCs w:val="16"/>
              </w:rPr>
            </w:pPr>
          </w:p>
        </w:tc>
        <w:tc>
          <w:tcPr>
            <w:tcW w:w="4243" w:type="dxa"/>
            <w:shd w:val="clear" w:color="auto" w:fill="FFFFCC"/>
          </w:tcPr>
          <w:p w14:paraId="0D0525F6" w14:textId="77777777" w:rsidR="00A054EC" w:rsidRPr="00E54602" w:rsidRDefault="00A054EC" w:rsidP="002B257F">
            <w:pPr>
              <w:widowControl/>
              <w:jc w:val="left"/>
              <w:rPr>
                <w:sz w:val="16"/>
                <w:szCs w:val="16"/>
              </w:rPr>
            </w:pPr>
          </w:p>
        </w:tc>
      </w:tr>
      <w:tr w:rsidR="00A054EC" w:rsidRPr="00E54602" w14:paraId="03E0DD38" w14:textId="77777777" w:rsidTr="00E54602">
        <w:trPr>
          <w:trHeight w:val="2268"/>
        </w:trPr>
        <w:tc>
          <w:tcPr>
            <w:tcW w:w="976" w:type="dxa"/>
            <w:vMerge/>
          </w:tcPr>
          <w:p w14:paraId="7964FC11" w14:textId="77777777" w:rsidR="00A054EC" w:rsidRPr="00E54602" w:rsidRDefault="00A054EC" w:rsidP="002B257F">
            <w:pPr>
              <w:widowControl/>
              <w:jc w:val="center"/>
              <w:rPr>
                <w:sz w:val="16"/>
                <w:szCs w:val="16"/>
              </w:rPr>
            </w:pPr>
          </w:p>
        </w:tc>
        <w:tc>
          <w:tcPr>
            <w:tcW w:w="4461" w:type="dxa"/>
          </w:tcPr>
          <w:p w14:paraId="32271109"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【河川景観配慮ゾーン】</w:t>
            </w:r>
          </w:p>
          <w:p w14:paraId="1FC55FA9"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大川、堂島川、土佐堀川及び安治川に面する工作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71F3A49E" w14:textId="77777777" w:rsidR="00A054EC" w:rsidRPr="00E54602" w:rsidRDefault="00A054EC" w:rsidP="00E54602">
            <w:pPr>
              <w:spacing w:line="180" w:lineRule="exact"/>
              <w:ind w:leftChars="-54" w:left="47" w:hangingChars="100" w:hanging="160"/>
              <w:rPr>
                <w:rFonts w:ascii="ＭＳ 明朝" w:eastAsia="ＭＳ 明朝" w:hAnsi="ＭＳ 明朝"/>
                <w:sz w:val="16"/>
                <w:szCs w:val="16"/>
              </w:rPr>
            </w:pPr>
            <w:r w:rsidRPr="00E54602">
              <w:rPr>
                <w:rFonts w:ascii="ＭＳ 明朝" w:eastAsia="ＭＳ 明朝" w:hAnsi="ＭＳ 明朝" w:hint="eastAsia"/>
                <w:sz w:val="16"/>
                <w:szCs w:val="16"/>
              </w:rPr>
              <w:t>・主要な視点場からの眺めに配慮し、大川、堂島川、土佐堀川及び安治川に面する工作物上部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2AFF3384" w14:textId="77777777" w:rsidR="00A054EC" w:rsidRPr="00E54602" w:rsidRDefault="00A054EC" w:rsidP="002B257F">
            <w:pPr>
              <w:widowControl/>
              <w:ind w:leftChars="-59" w:left="-124" w:rightChars="-38" w:right="-80"/>
              <w:jc w:val="center"/>
              <w:rPr>
                <w:sz w:val="16"/>
                <w:szCs w:val="16"/>
              </w:rPr>
            </w:pPr>
          </w:p>
        </w:tc>
        <w:tc>
          <w:tcPr>
            <w:tcW w:w="4243" w:type="dxa"/>
            <w:shd w:val="clear" w:color="auto" w:fill="FFFFCC"/>
          </w:tcPr>
          <w:p w14:paraId="1B681B02" w14:textId="77777777" w:rsidR="00A054EC" w:rsidRPr="00E54602" w:rsidRDefault="00A054EC" w:rsidP="002B257F">
            <w:pPr>
              <w:widowControl/>
              <w:jc w:val="left"/>
              <w:rPr>
                <w:sz w:val="16"/>
                <w:szCs w:val="16"/>
              </w:rPr>
            </w:pPr>
          </w:p>
        </w:tc>
      </w:tr>
    </w:tbl>
    <w:p w14:paraId="64935760"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C30B96" w14:paraId="2C0C7D89" w14:textId="77777777" w:rsidTr="008B7C80">
        <w:trPr>
          <w:trHeight w:val="333"/>
        </w:trPr>
        <w:tc>
          <w:tcPr>
            <w:tcW w:w="10380" w:type="dxa"/>
            <w:vAlign w:val="center"/>
          </w:tcPr>
          <w:p w14:paraId="038BFA43" w14:textId="77777777" w:rsidR="00C30B96" w:rsidRDefault="00C30B96" w:rsidP="008B7C80">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7638B626" w14:textId="77777777" w:rsidR="00C30B96" w:rsidRPr="00C30B96" w:rsidRDefault="00C30B96" w:rsidP="004B40A2">
      <w:pPr>
        <w:widowControl/>
        <w:jc w:val="left"/>
        <w:rPr>
          <w:color w:val="000000" w:themeColor="text1"/>
          <w:sz w:val="22"/>
        </w:rPr>
      </w:pPr>
    </w:p>
    <w:sectPr w:rsidR="00C30B96" w:rsidRPr="00C30B96"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96C7C" w14:textId="77777777" w:rsidR="00CB7CF2" w:rsidRDefault="00CB7CF2" w:rsidP="00736B7A">
      <w:r>
        <w:separator/>
      </w:r>
    </w:p>
  </w:endnote>
  <w:endnote w:type="continuationSeparator" w:id="0">
    <w:p w14:paraId="17CA7A23" w14:textId="77777777" w:rsidR="00CB7CF2" w:rsidRDefault="00CB7CF2"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F57C"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801A" w14:textId="77777777" w:rsidR="00CB7CF2" w:rsidRDefault="00CB7CF2" w:rsidP="00736B7A">
      <w:r>
        <w:separator/>
      </w:r>
    </w:p>
  </w:footnote>
  <w:footnote w:type="continuationSeparator" w:id="0">
    <w:p w14:paraId="04985A7A" w14:textId="77777777" w:rsidR="00CB7CF2" w:rsidRDefault="00CB7CF2"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4224"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288B20DE"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景観配慮事項説明書［基本届出区域：</w:t>
    </w:r>
    <w:r w:rsidR="003E0E54">
      <w:rPr>
        <w:rFonts w:ascii="ＭＳ 明朝" w:eastAsia="ＭＳ 明朝" w:hAnsi="ＭＳ 明朝" w:hint="eastAsia"/>
        <w:b/>
        <w:color w:val="000000" w:themeColor="text1"/>
        <w:sz w:val="24"/>
        <w:szCs w:val="24"/>
      </w:rPr>
      <w:t>一般</w:t>
    </w:r>
    <w:r w:rsidRPr="00AD3B68">
      <w:rPr>
        <w:rFonts w:ascii="ＭＳ 明朝" w:eastAsia="ＭＳ 明朝" w:hAnsi="ＭＳ 明朝" w:hint="eastAsia"/>
        <w:b/>
        <w:color w:val="000000" w:themeColor="text1"/>
        <w:sz w:val="24"/>
        <w:szCs w:val="24"/>
      </w:rPr>
      <w:t>区域（</w:t>
    </w:r>
    <w:r w:rsidR="000535C3">
      <w:rPr>
        <w:rFonts w:ascii="ＭＳ 明朝" w:eastAsia="ＭＳ 明朝" w:hAnsi="ＭＳ 明朝" w:hint="eastAsia"/>
        <w:b/>
        <w:color w:val="000000" w:themeColor="text1"/>
        <w:sz w:val="24"/>
        <w:szCs w:val="24"/>
      </w:rPr>
      <w:t>工作物</w:t>
    </w:r>
    <w:r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35C3"/>
    <w:rsid w:val="00057560"/>
    <w:rsid w:val="00057C01"/>
    <w:rsid w:val="00061F56"/>
    <w:rsid w:val="00063DE4"/>
    <w:rsid w:val="00081CC7"/>
    <w:rsid w:val="00083A7E"/>
    <w:rsid w:val="000A0AD9"/>
    <w:rsid w:val="000C730B"/>
    <w:rsid w:val="000D5368"/>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1833"/>
    <w:rsid w:val="001A4904"/>
    <w:rsid w:val="001C00BB"/>
    <w:rsid w:val="001D59A5"/>
    <w:rsid w:val="001E7C29"/>
    <w:rsid w:val="001F6E4C"/>
    <w:rsid w:val="0020103A"/>
    <w:rsid w:val="00206366"/>
    <w:rsid w:val="00217E84"/>
    <w:rsid w:val="00223F7A"/>
    <w:rsid w:val="002479E5"/>
    <w:rsid w:val="00252BA4"/>
    <w:rsid w:val="0027474B"/>
    <w:rsid w:val="002768DD"/>
    <w:rsid w:val="002B257F"/>
    <w:rsid w:val="002B7217"/>
    <w:rsid w:val="002C0336"/>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62C60"/>
    <w:rsid w:val="00382981"/>
    <w:rsid w:val="0038309D"/>
    <w:rsid w:val="003A739A"/>
    <w:rsid w:val="003B0186"/>
    <w:rsid w:val="003C2BFD"/>
    <w:rsid w:val="003D05B7"/>
    <w:rsid w:val="003E0E54"/>
    <w:rsid w:val="003F1DF8"/>
    <w:rsid w:val="003F61EA"/>
    <w:rsid w:val="004067FB"/>
    <w:rsid w:val="00421E08"/>
    <w:rsid w:val="004558CA"/>
    <w:rsid w:val="0046643C"/>
    <w:rsid w:val="004674BC"/>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231A"/>
    <w:rsid w:val="006E5BEE"/>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054E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50793"/>
    <w:rsid w:val="00B60C28"/>
    <w:rsid w:val="00B71110"/>
    <w:rsid w:val="00B7440E"/>
    <w:rsid w:val="00B76420"/>
    <w:rsid w:val="00B91C5D"/>
    <w:rsid w:val="00BB06EC"/>
    <w:rsid w:val="00BB2FF7"/>
    <w:rsid w:val="00BB7ACB"/>
    <w:rsid w:val="00BD00C5"/>
    <w:rsid w:val="00BE195D"/>
    <w:rsid w:val="00BE322C"/>
    <w:rsid w:val="00C01182"/>
    <w:rsid w:val="00C030E9"/>
    <w:rsid w:val="00C060FF"/>
    <w:rsid w:val="00C067F2"/>
    <w:rsid w:val="00C104A7"/>
    <w:rsid w:val="00C107A3"/>
    <w:rsid w:val="00C301F4"/>
    <w:rsid w:val="00C30B96"/>
    <w:rsid w:val="00C439EF"/>
    <w:rsid w:val="00C451AE"/>
    <w:rsid w:val="00C45A6B"/>
    <w:rsid w:val="00C4664C"/>
    <w:rsid w:val="00C46E9E"/>
    <w:rsid w:val="00C5593C"/>
    <w:rsid w:val="00C61A8C"/>
    <w:rsid w:val="00C71195"/>
    <w:rsid w:val="00C75975"/>
    <w:rsid w:val="00C90CA1"/>
    <w:rsid w:val="00C93161"/>
    <w:rsid w:val="00C95E9B"/>
    <w:rsid w:val="00C97CD1"/>
    <w:rsid w:val="00CA0B0A"/>
    <w:rsid w:val="00CA47B8"/>
    <w:rsid w:val="00CB4EBB"/>
    <w:rsid w:val="00CB7CF2"/>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460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18BC"/>
    <w:rsid w:val="00F33FC1"/>
    <w:rsid w:val="00F416BE"/>
    <w:rsid w:val="00FA042D"/>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BC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1EAA-2DB9-434E-B197-33A92B3E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2020-05-08T01:17:00Z</dcterms:created>
  <dcterms:modified xsi:type="dcterms:W3CDTF">2020-05-08T04:47:00Z</dcterms:modified>
</cp:coreProperties>
</file>