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F7" w:rsidRPr="006C53DA" w:rsidRDefault="00B25CF7" w:rsidP="0019309A">
      <w:pPr>
        <w:jc w:val="center"/>
        <w:rPr>
          <w:rFonts w:ascii="ＭＳ 明朝" w:hAnsi="ＭＳ 明朝"/>
          <w:sz w:val="22"/>
        </w:rPr>
      </w:pPr>
      <w:r w:rsidRPr="006C53DA">
        <w:rPr>
          <w:rFonts w:ascii="ＭＳ 明朝" w:hAnsi="ＭＳ 明朝" w:hint="eastAsia"/>
          <w:sz w:val="22"/>
        </w:rPr>
        <w:t>第</w:t>
      </w:r>
      <w:r w:rsidR="00A21615">
        <w:rPr>
          <w:rFonts w:ascii="ＭＳ 明朝" w:hAnsi="ＭＳ 明朝" w:hint="eastAsia"/>
          <w:sz w:val="22"/>
        </w:rPr>
        <w:t>35</w:t>
      </w:r>
      <w:r w:rsidRPr="006C53DA">
        <w:rPr>
          <w:rFonts w:ascii="ＭＳ 明朝" w:hAnsi="ＭＳ 明朝" w:hint="eastAsia"/>
          <w:sz w:val="22"/>
        </w:rPr>
        <w:t>回大阪市ハウジングデザイン賞</w:t>
      </w:r>
      <w:r w:rsidR="006D23FA">
        <w:rPr>
          <w:rFonts w:ascii="ＭＳ 明朝" w:hAnsi="ＭＳ 明朝" w:hint="eastAsia"/>
          <w:sz w:val="22"/>
        </w:rPr>
        <w:t>第１回</w:t>
      </w:r>
      <w:r w:rsidR="00B044A6">
        <w:rPr>
          <w:rFonts w:ascii="ＭＳ 明朝" w:hAnsi="ＭＳ 明朝" w:hint="eastAsia"/>
          <w:sz w:val="22"/>
        </w:rPr>
        <w:t>選考有識者会議</w:t>
      </w:r>
      <w:r w:rsidRPr="006C53DA">
        <w:rPr>
          <w:rFonts w:ascii="ＭＳ 明朝" w:hAnsi="ＭＳ 明朝" w:hint="eastAsia"/>
          <w:sz w:val="22"/>
        </w:rPr>
        <w:t xml:space="preserve">　会議要旨</w:t>
      </w:r>
    </w:p>
    <w:p w:rsidR="00B25CF7" w:rsidRPr="00E0174E" w:rsidRDefault="00B25CF7" w:rsidP="0019309A">
      <w:pPr>
        <w:rPr>
          <w:rFonts w:ascii="ＭＳ 明朝" w:hAnsi="ＭＳ 明朝"/>
          <w:sz w:val="22"/>
        </w:rPr>
      </w:pPr>
    </w:p>
    <w:p w:rsidR="00B25CF7" w:rsidRPr="006C53DA" w:rsidRDefault="00B25CF7" w:rsidP="0019309A">
      <w:pPr>
        <w:rPr>
          <w:rFonts w:ascii="ＭＳ 明朝" w:hAnsi="ＭＳ 明朝"/>
          <w:sz w:val="22"/>
        </w:rPr>
      </w:pPr>
      <w:r w:rsidRPr="006C53DA">
        <w:rPr>
          <w:rFonts w:ascii="ＭＳ 明朝" w:hAnsi="ＭＳ 明朝" w:hint="eastAsia"/>
          <w:sz w:val="22"/>
        </w:rPr>
        <w:t xml:space="preserve">１　日　時　　</w:t>
      </w:r>
      <w:r w:rsidR="00A21615">
        <w:rPr>
          <w:rFonts w:ascii="ＭＳ 明朝" w:hAnsi="ＭＳ 明朝" w:hint="eastAsia"/>
          <w:sz w:val="22"/>
        </w:rPr>
        <w:t>令和４</w:t>
      </w:r>
      <w:r w:rsidRPr="006C53DA">
        <w:rPr>
          <w:rFonts w:ascii="ＭＳ 明朝" w:hAnsi="ＭＳ 明朝" w:hint="eastAsia"/>
          <w:sz w:val="22"/>
        </w:rPr>
        <w:t>年</w:t>
      </w:r>
      <w:r w:rsidR="003F1234">
        <w:rPr>
          <w:rFonts w:ascii="ＭＳ 明朝" w:hAnsi="ＭＳ 明朝" w:hint="eastAsia"/>
          <w:sz w:val="22"/>
        </w:rPr>
        <w:t>９</w:t>
      </w:r>
      <w:r w:rsidRPr="006C53DA">
        <w:rPr>
          <w:rFonts w:ascii="ＭＳ 明朝" w:hAnsi="ＭＳ 明朝" w:hint="eastAsia"/>
          <w:sz w:val="22"/>
        </w:rPr>
        <w:t>月</w:t>
      </w:r>
      <w:r w:rsidR="00A21615">
        <w:rPr>
          <w:rFonts w:ascii="ＭＳ 明朝" w:hAnsi="ＭＳ 明朝" w:hint="eastAsia"/>
          <w:sz w:val="22"/>
        </w:rPr>
        <w:t>2</w:t>
      </w:r>
      <w:r w:rsidR="00A21615">
        <w:rPr>
          <w:rFonts w:ascii="ＭＳ 明朝" w:hAnsi="ＭＳ 明朝"/>
          <w:sz w:val="22"/>
        </w:rPr>
        <w:t>9</w:t>
      </w:r>
      <w:r w:rsidR="00A21615">
        <w:rPr>
          <w:rFonts w:ascii="ＭＳ 明朝" w:hAnsi="ＭＳ 明朝" w:hint="eastAsia"/>
          <w:sz w:val="22"/>
        </w:rPr>
        <w:t>日（木</w:t>
      </w:r>
      <w:r w:rsidR="00E0174E">
        <w:rPr>
          <w:rFonts w:ascii="ＭＳ 明朝" w:hAnsi="ＭＳ 明朝" w:hint="eastAsia"/>
          <w:sz w:val="22"/>
        </w:rPr>
        <w:t>）</w:t>
      </w:r>
      <w:r w:rsidRPr="006C53DA">
        <w:rPr>
          <w:rFonts w:ascii="ＭＳ 明朝" w:hAnsi="ＭＳ 明朝" w:hint="eastAsia"/>
          <w:sz w:val="22"/>
        </w:rPr>
        <w:t xml:space="preserve">　</w:t>
      </w:r>
      <w:r w:rsidR="00E0174E">
        <w:rPr>
          <w:rFonts w:ascii="ＭＳ 明朝" w:hAnsi="ＭＳ 明朝" w:hint="eastAsia"/>
          <w:sz w:val="22"/>
        </w:rPr>
        <w:t>午前10</w:t>
      </w:r>
      <w:r w:rsidR="00B73C3B">
        <w:rPr>
          <w:rFonts w:ascii="ＭＳ 明朝" w:hAnsi="ＭＳ 明朝" w:hint="eastAsia"/>
          <w:sz w:val="22"/>
        </w:rPr>
        <w:t>時</w:t>
      </w:r>
      <w:r w:rsidR="006C007F">
        <w:rPr>
          <w:rFonts w:ascii="ＭＳ 明朝" w:hAnsi="ＭＳ 明朝" w:hint="eastAsia"/>
          <w:sz w:val="22"/>
        </w:rPr>
        <w:t>0</w:t>
      </w:r>
      <w:r w:rsidR="00B73C3B">
        <w:rPr>
          <w:rFonts w:ascii="ＭＳ 明朝" w:hAnsi="ＭＳ 明朝" w:hint="eastAsia"/>
          <w:sz w:val="22"/>
        </w:rPr>
        <w:t>0分</w:t>
      </w:r>
      <w:r w:rsidR="00B73C3B" w:rsidRPr="006C53DA">
        <w:rPr>
          <w:rFonts w:ascii="ＭＳ 明朝" w:hAnsi="ＭＳ 明朝" w:hint="eastAsia"/>
          <w:sz w:val="22"/>
        </w:rPr>
        <w:t>から</w:t>
      </w:r>
      <w:r w:rsidR="00E0174E">
        <w:rPr>
          <w:rFonts w:ascii="ＭＳ 明朝" w:hAnsi="ＭＳ 明朝" w:hint="eastAsia"/>
          <w:sz w:val="22"/>
        </w:rPr>
        <w:t>午前12</w:t>
      </w:r>
      <w:r w:rsidR="00B73C3B" w:rsidRPr="006C53DA">
        <w:rPr>
          <w:rFonts w:ascii="ＭＳ 明朝" w:hAnsi="ＭＳ 明朝" w:hint="eastAsia"/>
          <w:sz w:val="22"/>
        </w:rPr>
        <w:t>時</w:t>
      </w:r>
      <w:r w:rsidR="00636731">
        <w:rPr>
          <w:rFonts w:ascii="ＭＳ 明朝" w:hAnsi="ＭＳ 明朝" w:hint="eastAsia"/>
          <w:sz w:val="22"/>
        </w:rPr>
        <w:t>00</w:t>
      </w:r>
      <w:r w:rsidR="00B73C3B">
        <w:rPr>
          <w:rFonts w:ascii="ＭＳ 明朝" w:hAnsi="ＭＳ 明朝" w:hint="eastAsia"/>
          <w:sz w:val="22"/>
        </w:rPr>
        <w:t>分</w:t>
      </w:r>
    </w:p>
    <w:p w:rsidR="007B3DC7" w:rsidRPr="00A21615" w:rsidRDefault="007B3DC7" w:rsidP="0019309A">
      <w:pPr>
        <w:rPr>
          <w:rFonts w:ascii="ＭＳ 明朝" w:hAnsi="ＭＳ 明朝"/>
          <w:sz w:val="22"/>
        </w:rPr>
      </w:pPr>
    </w:p>
    <w:p w:rsidR="00B25CF7" w:rsidRPr="006C53DA" w:rsidRDefault="007B3DC7" w:rsidP="0019309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２　場　所　　</w:t>
      </w:r>
      <w:r w:rsidR="005056AF">
        <w:rPr>
          <w:rFonts w:ascii="ＭＳ 明朝" w:hAnsi="ＭＳ 明朝" w:hint="eastAsia"/>
          <w:sz w:val="22"/>
        </w:rPr>
        <w:t>オンライン会議</w:t>
      </w:r>
    </w:p>
    <w:p w:rsidR="007B3DC7" w:rsidRDefault="007B3DC7" w:rsidP="0019309A">
      <w:pPr>
        <w:rPr>
          <w:rFonts w:ascii="ＭＳ 明朝" w:hAnsi="ＭＳ 明朝"/>
          <w:sz w:val="22"/>
        </w:rPr>
      </w:pPr>
    </w:p>
    <w:p w:rsidR="007B3DC7" w:rsidRDefault="00B25CF7" w:rsidP="0019309A">
      <w:pPr>
        <w:rPr>
          <w:rFonts w:ascii="ＭＳ 明朝" w:hAnsi="ＭＳ 明朝"/>
          <w:sz w:val="22"/>
        </w:rPr>
      </w:pPr>
      <w:r w:rsidRPr="006C53DA">
        <w:rPr>
          <w:rFonts w:ascii="ＭＳ 明朝" w:hAnsi="ＭＳ 明朝" w:hint="eastAsia"/>
          <w:sz w:val="22"/>
        </w:rPr>
        <w:t>３　出席者</w:t>
      </w:r>
    </w:p>
    <w:p w:rsidR="002F7CD0" w:rsidRPr="002F7CD0" w:rsidRDefault="00B25CF7" w:rsidP="0019309A">
      <w:pPr>
        <w:ind w:firstLineChars="100" w:firstLine="208"/>
        <w:rPr>
          <w:rFonts w:ascii="ＭＳ 明朝" w:hAnsi="ＭＳ 明朝"/>
          <w:sz w:val="22"/>
        </w:rPr>
      </w:pPr>
      <w:r w:rsidRPr="006C53DA">
        <w:rPr>
          <w:rFonts w:ascii="ＭＳ 明朝" w:hAnsi="ＭＳ 明朝" w:hint="eastAsia"/>
          <w:sz w:val="22"/>
        </w:rPr>
        <w:t>（</w:t>
      </w:r>
      <w:r w:rsidR="00E0174E">
        <w:rPr>
          <w:rFonts w:ascii="ＭＳ 明朝" w:hAnsi="ＭＳ 明朝" w:hint="eastAsia"/>
          <w:sz w:val="22"/>
        </w:rPr>
        <w:t>メンバー</w:t>
      </w:r>
      <w:r w:rsidRPr="006C53DA">
        <w:rPr>
          <w:rFonts w:ascii="ＭＳ 明朝" w:hAnsi="ＭＳ 明朝" w:hint="eastAsia"/>
          <w:sz w:val="22"/>
        </w:rPr>
        <w:t>）</w:t>
      </w:r>
      <w:r w:rsidR="00E0174E">
        <w:rPr>
          <w:rFonts w:ascii="ＭＳ 明朝" w:hAnsi="ＭＳ 明朝" w:hint="eastAsia"/>
          <w:sz w:val="22"/>
        </w:rPr>
        <w:t>江川メンバー</w:t>
      </w:r>
      <w:r w:rsidR="00B94501">
        <w:rPr>
          <w:rFonts w:ascii="ＭＳ 明朝" w:hAnsi="ＭＳ 明朝" w:hint="eastAsia"/>
          <w:sz w:val="22"/>
        </w:rPr>
        <w:t>、大谷</w:t>
      </w:r>
      <w:r w:rsidR="00E0174E">
        <w:rPr>
          <w:rFonts w:ascii="ＭＳ 明朝" w:hAnsi="ＭＳ 明朝" w:hint="eastAsia"/>
          <w:sz w:val="22"/>
        </w:rPr>
        <w:t>メンバー、髙田メンバー</w:t>
      </w:r>
      <w:r w:rsidR="006D23FA">
        <w:rPr>
          <w:rFonts w:ascii="ＭＳ 明朝" w:hAnsi="ＭＳ 明朝" w:hint="eastAsia"/>
          <w:sz w:val="22"/>
        </w:rPr>
        <w:t>、</w:t>
      </w:r>
      <w:r w:rsidR="00E0174E">
        <w:rPr>
          <w:rFonts w:ascii="ＭＳ 明朝" w:hAnsi="ＭＳ 明朝" w:hint="eastAsia"/>
          <w:sz w:val="22"/>
        </w:rPr>
        <w:t>中嶋メンバー</w:t>
      </w:r>
      <w:r w:rsidR="007D6FCC">
        <w:rPr>
          <w:rFonts w:ascii="ＭＳ 明朝" w:hAnsi="ＭＳ 明朝" w:hint="eastAsia"/>
          <w:sz w:val="22"/>
        </w:rPr>
        <w:t>、</w:t>
      </w:r>
      <w:r w:rsidR="00E0174E">
        <w:rPr>
          <w:rFonts w:ascii="ＭＳ 明朝" w:hAnsi="ＭＳ 明朝" w:hint="eastAsia"/>
          <w:sz w:val="22"/>
        </w:rPr>
        <w:t>難波メンバー、山﨑メンバー</w:t>
      </w:r>
    </w:p>
    <w:p w:rsidR="0098690F" w:rsidRPr="00E0174E" w:rsidRDefault="0098690F" w:rsidP="0019309A">
      <w:pPr>
        <w:rPr>
          <w:rFonts w:ascii="ＭＳ 明朝" w:hAnsi="ＭＳ 明朝"/>
          <w:sz w:val="22"/>
        </w:rPr>
      </w:pPr>
    </w:p>
    <w:p w:rsidR="00B25CF7" w:rsidRPr="006C53DA" w:rsidRDefault="00B25CF7" w:rsidP="0019309A">
      <w:pPr>
        <w:ind w:firstLineChars="100" w:firstLine="208"/>
        <w:rPr>
          <w:rFonts w:ascii="ＭＳ 明朝" w:hAnsi="ＭＳ 明朝"/>
          <w:sz w:val="22"/>
        </w:rPr>
      </w:pPr>
      <w:r w:rsidRPr="006C53DA">
        <w:rPr>
          <w:rFonts w:ascii="ＭＳ 明朝" w:hAnsi="ＭＳ 明朝" w:hint="eastAsia"/>
          <w:sz w:val="22"/>
        </w:rPr>
        <w:t>（</w:t>
      </w:r>
      <w:r w:rsidRPr="00E0174E">
        <w:rPr>
          <w:rFonts w:ascii="ＭＳ 明朝" w:hAnsi="ＭＳ 明朝" w:hint="eastAsia"/>
          <w:w w:val="75"/>
          <w:kern w:val="0"/>
          <w:sz w:val="22"/>
          <w:fitText w:val="832" w:id="-1713608960"/>
        </w:rPr>
        <w:t>都市整備</w:t>
      </w:r>
      <w:r w:rsidRPr="00E0174E">
        <w:rPr>
          <w:rFonts w:ascii="ＭＳ 明朝" w:hAnsi="ＭＳ 明朝" w:hint="eastAsia"/>
          <w:spacing w:val="3"/>
          <w:w w:val="75"/>
          <w:kern w:val="0"/>
          <w:sz w:val="22"/>
          <w:fitText w:val="832" w:id="-1713608960"/>
        </w:rPr>
        <w:t>局</w:t>
      </w:r>
      <w:r w:rsidRPr="006C53DA">
        <w:rPr>
          <w:rFonts w:ascii="ＭＳ 明朝" w:hAnsi="ＭＳ 明朝" w:hint="eastAsia"/>
          <w:sz w:val="22"/>
        </w:rPr>
        <w:t>）</w:t>
      </w:r>
      <w:r w:rsidR="00E0174E">
        <w:rPr>
          <w:rFonts w:ascii="ＭＳ 明朝" w:hAnsi="ＭＳ 明朝" w:hint="eastAsia"/>
          <w:sz w:val="22"/>
        </w:rPr>
        <w:t>上村</w:t>
      </w:r>
      <w:r w:rsidR="00B044A6">
        <w:rPr>
          <w:rFonts w:ascii="ＭＳ 明朝" w:hAnsi="ＭＳ 明朝" w:hint="eastAsia"/>
          <w:sz w:val="22"/>
        </w:rPr>
        <w:t>局長、</w:t>
      </w:r>
      <w:r w:rsidR="00E0174E">
        <w:rPr>
          <w:rFonts w:ascii="ＭＳ 明朝" w:hAnsi="ＭＳ 明朝" w:hint="eastAsia"/>
          <w:sz w:val="22"/>
        </w:rPr>
        <w:t>粟屋</w:t>
      </w:r>
      <w:r w:rsidR="00B044A6">
        <w:rPr>
          <w:rFonts w:ascii="ＭＳ 明朝" w:hAnsi="ＭＳ 明朝" w:hint="eastAsia"/>
          <w:sz w:val="22"/>
        </w:rPr>
        <w:t>理事、</w:t>
      </w:r>
      <w:r w:rsidR="00E0174E">
        <w:rPr>
          <w:rFonts w:ascii="ＭＳ 明朝" w:hAnsi="ＭＳ 明朝" w:hint="eastAsia"/>
          <w:sz w:val="22"/>
        </w:rPr>
        <w:t>片岡</w:t>
      </w:r>
      <w:r w:rsidR="006C53DA">
        <w:rPr>
          <w:rFonts w:ascii="ＭＳ 明朝" w:hAnsi="ＭＳ 明朝" w:hint="eastAsia"/>
          <w:sz w:val="22"/>
        </w:rPr>
        <w:t>企画部長、</w:t>
      </w:r>
      <w:r w:rsidR="00A21615">
        <w:rPr>
          <w:rFonts w:ascii="ＭＳ 明朝" w:hAnsi="ＭＳ 明朝" w:hint="eastAsia"/>
          <w:sz w:val="22"/>
        </w:rPr>
        <w:t>岡本</w:t>
      </w:r>
      <w:r w:rsidRPr="006C53DA">
        <w:rPr>
          <w:rFonts w:ascii="ＭＳ 明朝" w:hAnsi="ＭＳ 明朝" w:hint="eastAsia"/>
          <w:sz w:val="22"/>
        </w:rPr>
        <w:t>民間住宅助成担当課長</w:t>
      </w:r>
    </w:p>
    <w:p w:rsidR="007B3DC7" w:rsidRPr="00E0174E" w:rsidRDefault="007B3DC7" w:rsidP="0019309A">
      <w:pPr>
        <w:rPr>
          <w:rFonts w:ascii="ＭＳ 明朝" w:hAnsi="ＭＳ 明朝"/>
          <w:sz w:val="22"/>
        </w:rPr>
      </w:pPr>
    </w:p>
    <w:p w:rsidR="00B25CF7" w:rsidRPr="006C53DA" w:rsidRDefault="00B25CF7" w:rsidP="0019309A">
      <w:pPr>
        <w:rPr>
          <w:rFonts w:ascii="ＭＳ 明朝" w:hAnsi="ＭＳ 明朝"/>
          <w:sz w:val="22"/>
        </w:rPr>
      </w:pPr>
      <w:r w:rsidRPr="006C53DA">
        <w:rPr>
          <w:rFonts w:ascii="ＭＳ 明朝" w:hAnsi="ＭＳ 明朝" w:hint="eastAsia"/>
          <w:sz w:val="22"/>
        </w:rPr>
        <w:t>４　議　題</w:t>
      </w:r>
    </w:p>
    <w:p w:rsidR="00B044A6" w:rsidRDefault="00E0174E" w:rsidP="0019309A">
      <w:pPr>
        <w:ind w:firstLineChars="100" w:firstLine="20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（１）座長</w:t>
      </w:r>
      <w:r w:rsidR="00B044A6">
        <w:rPr>
          <w:rFonts w:ascii="ＭＳ 明朝" w:hAnsi="ＭＳ 明朝" w:hint="eastAsia"/>
          <w:sz w:val="22"/>
        </w:rPr>
        <w:t>の選出について</w:t>
      </w:r>
    </w:p>
    <w:p w:rsidR="00B044A6" w:rsidRDefault="00B044A6" w:rsidP="0019309A">
      <w:pPr>
        <w:ind w:firstLineChars="100" w:firstLine="20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（２）表彰住宅の選考審査について</w:t>
      </w:r>
    </w:p>
    <w:p w:rsidR="00A74CE9" w:rsidRPr="006C53DA" w:rsidRDefault="00A74CE9" w:rsidP="0019309A">
      <w:pPr>
        <w:ind w:firstLineChars="100" w:firstLine="20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（３）</w:t>
      </w:r>
      <w:r w:rsidRPr="00A74CE9">
        <w:rPr>
          <w:rFonts w:ascii="ＭＳ 明朝" w:hAnsi="ＭＳ 明朝" w:hint="eastAsia"/>
          <w:sz w:val="22"/>
        </w:rPr>
        <w:t>令和５年度以降の審査書類の様式の見直しについて</w:t>
      </w:r>
    </w:p>
    <w:p w:rsidR="00B044A6" w:rsidRDefault="00B044A6" w:rsidP="0019309A">
      <w:pPr>
        <w:rPr>
          <w:rFonts w:ascii="ＭＳ 明朝" w:hAnsi="ＭＳ 明朝"/>
          <w:sz w:val="22"/>
        </w:rPr>
      </w:pPr>
    </w:p>
    <w:p w:rsidR="00B044A6" w:rsidRDefault="00B044A6" w:rsidP="0019309A">
      <w:pPr>
        <w:rPr>
          <w:rFonts w:ascii="ＭＳ 明朝" w:hAnsi="ＭＳ 明朝"/>
          <w:sz w:val="22"/>
        </w:rPr>
      </w:pPr>
      <w:r w:rsidRPr="006C53DA">
        <w:rPr>
          <w:rFonts w:ascii="ＭＳ 明朝" w:hAnsi="ＭＳ 明朝" w:hint="eastAsia"/>
          <w:sz w:val="22"/>
        </w:rPr>
        <w:t>５　議事要旨</w:t>
      </w:r>
    </w:p>
    <w:p w:rsidR="00B044A6" w:rsidRDefault="00E0174E" w:rsidP="0019309A">
      <w:pPr>
        <w:numPr>
          <w:ilvl w:val="0"/>
          <w:numId w:val="19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メンバーの互選により髙田メンバーを座長</w:t>
      </w:r>
      <w:r w:rsidR="00B044A6">
        <w:rPr>
          <w:rFonts w:ascii="ＭＳ 明朝" w:hAnsi="ＭＳ 明朝" w:hint="eastAsia"/>
          <w:sz w:val="22"/>
        </w:rPr>
        <w:t>に選任した。</w:t>
      </w:r>
    </w:p>
    <w:p w:rsidR="00B044A6" w:rsidRPr="006C53DA" w:rsidRDefault="00B044A6" w:rsidP="0019309A">
      <w:pPr>
        <w:numPr>
          <w:ilvl w:val="0"/>
          <w:numId w:val="19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表彰住宅の選考審査について</w:t>
      </w:r>
    </w:p>
    <w:p w:rsidR="006B6AD4" w:rsidRDefault="00B762E3" w:rsidP="0019309A">
      <w:pPr>
        <w:ind w:leftChars="400" w:left="792" w:firstLineChars="100" w:firstLine="20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審査対象</w:t>
      </w:r>
      <w:r w:rsidR="006B6AD4">
        <w:rPr>
          <w:rFonts w:ascii="ＭＳ 明朝" w:hAnsi="ＭＳ 明朝" w:hint="eastAsia"/>
          <w:sz w:val="22"/>
        </w:rPr>
        <w:t>住宅の書類審査により、</w:t>
      </w:r>
      <w:r w:rsidR="00B044A6">
        <w:rPr>
          <w:rFonts w:ascii="ＭＳ 明朝" w:hAnsi="ＭＳ 明朝" w:hint="eastAsia"/>
          <w:sz w:val="22"/>
        </w:rPr>
        <w:t>第２回選考有識者会議</w:t>
      </w:r>
      <w:r w:rsidR="002D76B6">
        <w:rPr>
          <w:rFonts w:ascii="ＭＳ 明朝" w:hAnsi="ＭＳ 明朝" w:hint="eastAsia"/>
          <w:sz w:val="22"/>
        </w:rPr>
        <w:t>の際</w:t>
      </w:r>
      <w:r w:rsidR="00D81661">
        <w:rPr>
          <w:rFonts w:ascii="ＭＳ 明朝" w:hAnsi="ＭＳ 明朝" w:hint="eastAsia"/>
          <w:sz w:val="22"/>
        </w:rPr>
        <w:t>に実施する</w:t>
      </w:r>
      <w:r w:rsidR="006B6AD4">
        <w:rPr>
          <w:rFonts w:ascii="ＭＳ 明朝" w:hAnsi="ＭＳ 明朝" w:hint="eastAsia"/>
          <w:sz w:val="22"/>
        </w:rPr>
        <w:t>現地審査対象住宅の候補を選考した。</w:t>
      </w:r>
    </w:p>
    <w:p w:rsidR="00B25CF7" w:rsidRPr="006C53DA" w:rsidRDefault="00B25CF7" w:rsidP="0019309A">
      <w:pPr>
        <w:ind w:leftChars="400" w:left="792" w:firstLineChars="95" w:firstLine="197"/>
        <w:rPr>
          <w:rFonts w:ascii="ＭＳ 明朝" w:hAnsi="ＭＳ 明朝"/>
          <w:sz w:val="22"/>
        </w:rPr>
      </w:pPr>
      <w:r w:rsidRPr="006C53DA">
        <w:rPr>
          <w:rFonts w:ascii="ＭＳ 明朝" w:hAnsi="ＭＳ 明朝" w:hint="eastAsia"/>
          <w:sz w:val="22"/>
        </w:rPr>
        <w:t>今年度の推薦募集は</w:t>
      </w:r>
      <w:r w:rsidR="00E0174E">
        <w:rPr>
          <w:rFonts w:ascii="ＭＳ 明朝" w:hAnsi="ＭＳ 明朝" w:hint="eastAsia"/>
          <w:sz w:val="22"/>
        </w:rPr>
        <w:t>５</w:t>
      </w:r>
      <w:r w:rsidRPr="006C53DA">
        <w:rPr>
          <w:rFonts w:ascii="ＭＳ 明朝" w:hAnsi="ＭＳ 明朝" w:hint="eastAsia"/>
          <w:sz w:val="22"/>
        </w:rPr>
        <w:t>月</w:t>
      </w:r>
      <w:r w:rsidR="008C7596">
        <w:rPr>
          <w:rFonts w:ascii="ＭＳ 明朝" w:hAnsi="ＭＳ 明朝" w:hint="eastAsia"/>
          <w:sz w:val="22"/>
        </w:rPr>
        <w:t>20</w:t>
      </w:r>
      <w:r w:rsidRPr="006C53DA">
        <w:rPr>
          <w:rFonts w:ascii="ＭＳ 明朝" w:hAnsi="ＭＳ 明朝" w:hint="eastAsia"/>
          <w:sz w:val="22"/>
        </w:rPr>
        <w:t>日から</w:t>
      </w:r>
      <w:r w:rsidR="00E0174E">
        <w:rPr>
          <w:rFonts w:ascii="ＭＳ 明朝" w:hAnsi="ＭＳ 明朝" w:hint="eastAsia"/>
          <w:sz w:val="22"/>
        </w:rPr>
        <w:t>６</w:t>
      </w:r>
      <w:r w:rsidRPr="006C53DA">
        <w:rPr>
          <w:rFonts w:ascii="ＭＳ 明朝" w:hAnsi="ＭＳ 明朝" w:hint="eastAsia"/>
          <w:sz w:val="22"/>
        </w:rPr>
        <w:t>月</w:t>
      </w:r>
      <w:r w:rsidR="008C7596">
        <w:rPr>
          <w:rFonts w:ascii="ＭＳ 明朝" w:hAnsi="ＭＳ 明朝" w:hint="eastAsia"/>
          <w:sz w:val="22"/>
        </w:rPr>
        <w:t>20</w:t>
      </w:r>
      <w:r w:rsidRPr="006C53DA">
        <w:rPr>
          <w:rFonts w:ascii="ＭＳ 明朝" w:hAnsi="ＭＳ 明朝" w:hint="eastAsia"/>
          <w:sz w:val="22"/>
        </w:rPr>
        <w:t>日に実施し、市民の方々から</w:t>
      </w:r>
      <w:r w:rsidR="006D23FA">
        <w:rPr>
          <w:rFonts w:ascii="ＭＳ 明朝" w:hAnsi="ＭＳ 明朝" w:hint="eastAsia"/>
          <w:sz w:val="22"/>
        </w:rPr>
        <w:t>推薦された住宅が</w:t>
      </w:r>
      <w:r w:rsidR="00A21615">
        <w:rPr>
          <w:rFonts w:ascii="ＭＳ 明朝" w:hAnsi="ＭＳ 明朝" w:hint="eastAsia"/>
          <w:sz w:val="22"/>
        </w:rPr>
        <w:t>1</w:t>
      </w:r>
      <w:r w:rsidR="00A21615">
        <w:rPr>
          <w:rFonts w:ascii="ＭＳ 明朝" w:hAnsi="ＭＳ 明朝"/>
          <w:sz w:val="22"/>
        </w:rPr>
        <w:t>08</w:t>
      </w:r>
      <w:r w:rsidR="006D23FA">
        <w:rPr>
          <w:rFonts w:ascii="ＭＳ 明朝" w:hAnsi="ＭＳ 明朝" w:hint="eastAsia"/>
          <w:sz w:val="22"/>
        </w:rPr>
        <w:t>件</w:t>
      </w:r>
      <w:r w:rsidR="002E392E">
        <w:rPr>
          <w:rFonts w:ascii="ＭＳ 明朝" w:hAnsi="ＭＳ 明朝" w:hint="eastAsia"/>
          <w:sz w:val="22"/>
        </w:rPr>
        <w:t>あった</w:t>
      </w:r>
      <w:r w:rsidR="0007506E">
        <w:rPr>
          <w:rFonts w:ascii="ＭＳ 明朝" w:hAnsi="ＭＳ 明朝" w:hint="eastAsia"/>
          <w:sz w:val="22"/>
        </w:rPr>
        <w:t>。そのうち</w:t>
      </w:r>
      <w:r w:rsidRPr="006C53DA">
        <w:rPr>
          <w:rFonts w:ascii="ＭＳ 明朝" w:hAnsi="ＭＳ 明朝" w:hint="eastAsia"/>
          <w:sz w:val="22"/>
        </w:rPr>
        <w:t>「</w:t>
      </w:r>
      <w:r w:rsidR="006C53DA">
        <w:rPr>
          <w:rFonts w:ascii="ＭＳ 明朝" w:hAnsi="ＭＳ 明朝" w:hint="eastAsia"/>
          <w:sz w:val="22"/>
        </w:rPr>
        <w:t>大阪市</w:t>
      </w:r>
      <w:r w:rsidRPr="006C53DA">
        <w:rPr>
          <w:rFonts w:ascii="ＭＳ 明朝" w:hAnsi="ＭＳ 明朝" w:hint="eastAsia"/>
          <w:sz w:val="22"/>
        </w:rPr>
        <w:t>ハウジン</w:t>
      </w:r>
      <w:r w:rsidR="00953C62">
        <w:rPr>
          <w:rFonts w:ascii="ＭＳ 明朝" w:hAnsi="ＭＳ 明朝" w:hint="eastAsia"/>
          <w:sz w:val="22"/>
        </w:rPr>
        <w:t>グデザイン賞表彰制度実施</w:t>
      </w:r>
      <w:r w:rsidR="00B044A6">
        <w:rPr>
          <w:rFonts w:ascii="ＭＳ 明朝" w:hAnsi="ＭＳ 明朝" w:hint="eastAsia"/>
          <w:sz w:val="22"/>
        </w:rPr>
        <w:t>要綱</w:t>
      </w:r>
      <w:r w:rsidR="0007506E">
        <w:rPr>
          <w:rFonts w:ascii="ＭＳ 明朝" w:hAnsi="ＭＳ 明朝" w:hint="eastAsia"/>
          <w:sz w:val="22"/>
        </w:rPr>
        <w:t>」に基づく審査対象住宅は</w:t>
      </w:r>
      <w:r w:rsidR="00A21615">
        <w:rPr>
          <w:rFonts w:ascii="ＭＳ 明朝" w:hAnsi="ＭＳ 明朝" w:hint="eastAsia"/>
          <w:sz w:val="22"/>
        </w:rPr>
        <w:t>5</w:t>
      </w:r>
      <w:r w:rsidR="00A21615">
        <w:rPr>
          <w:rFonts w:ascii="ＭＳ 明朝" w:hAnsi="ＭＳ 明朝"/>
          <w:sz w:val="22"/>
        </w:rPr>
        <w:t>2</w:t>
      </w:r>
      <w:r w:rsidRPr="006C53DA">
        <w:rPr>
          <w:rFonts w:ascii="ＭＳ 明朝" w:hAnsi="ＭＳ 明朝" w:hint="eastAsia"/>
          <w:sz w:val="22"/>
        </w:rPr>
        <w:t>件で</w:t>
      </w:r>
      <w:r w:rsidR="002E392E">
        <w:rPr>
          <w:rFonts w:ascii="ＭＳ 明朝" w:hAnsi="ＭＳ 明朝" w:hint="eastAsia"/>
          <w:sz w:val="22"/>
        </w:rPr>
        <w:t>あり、</w:t>
      </w:r>
      <w:r w:rsidR="00B407E9">
        <w:rPr>
          <w:rFonts w:ascii="ＭＳ 明朝" w:hAnsi="ＭＳ 明朝" w:hint="eastAsia"/>
          <w:sz w:val="22"/>
        </w:rPr>
        <w:t>多数を占める</w:t>
      </w:r>
      <w:r w:rsidR="00C87FEF">
        <w:rPr>
          <w:rFonts w:ascii="ＭＳ 明朝" w:hAnsi="ＭＳ 明朝" w:hint="eastAsia"/>
          <w:sz w:val="22"/>
        </w:rPr>
        <w:t>新築の高層分譲</w:t>
      </w:r>
      <w:r w:rsidR="002E392E">
        <w:rPr>
          <w:rFonts w:ascii="ＭＳ 明朝" w:hAnsi="ＭＳ 明朝" w:hint="eastAsia"/>
          <w:sz w:val="22"/>
        </w:rPr>
        <w:t>住宅</w:t>
      </w:r>
      <w:r w:rsidR="00941F11">
        <w:rPr>
          <w:rFonts w:ascii="ＭＳ 明朝" w:hAnsi="ＭＳ 明朝" w:hint="eastAsia"/>
          <w:sz w:val="22"/>
        </w:rPr>
        <w:t>の他、</w:t>
      </w:r>
      <w:r w:rsidR="00B02ADB">
        <w:rPr>
          <w:rFonts w:ascii="ＭＳ 明朝" w:hAnsi="ＭＳ 明朝" w:hint="eastAsia"/>
          <w:sz w:val="22"/>
        </w:rPr>
        <w:t>既存建物の改造住宅、</w:t>
      </w:r>
      <w:r w:rsidR="00953C62">
        <w:rPr>
          <w:rFonts w:ascii="ＭＳ 明朝" w:hAnsi="ＭＳ 明朝" w:hint="eastAsia"/>
          <w:sz w:val="22"/>
        </w:rPr>
        <w:t>完成後20年を経過して維持管理が良好に保たれた住宅</w:t>
      </w:r>
      <w:r w:rsidR="00991EA6">
        <w:rPr>
          <w:rFonts w:ascii="ＭＳ 明朝" w:hAnsi="ＭＳ 明朝" w:hint="eastAsia"/>
          <w:sz w:val="22"/>
        </w:rPr>
        <w:t>など</w:t>
      </w:r>
      <w:r w:rsidR="0036223E">
        <w:rPr>
          <w:rFonts w:ascii="ＭＳ 明朝" w:hAnsi="ＭＳ 明朝" w:hint="eastAsia"/>
          <w:sz w:val="22"/>
        </w:rPr>
        <w:t>の</w:t>
      </w:r>
      <w:r w:rsidR="00953C62">
        <w:rPr>
          <w:rFonts w:ascii="ＭＳ 明朝" w:hAnsi="ＭＳ 明朝" w:hint="eastAsia"/>
          <w:sz w:val="22"/>
        </w:rPr>
        <w:t>推薦</w:t>
      </w:r>
      <w:r w:rsidR="0036223E">
        <w:rPr>
          <w:rFonts w:ascii="ＭＳ 明朝" w:hAnsi="ＭＳ 明朝" w:hint="eastAsia"/>
          <w:sz w:val="22"/>
        </w:rPr>
        <w:t>もあった</w:t>
      </w:r>
      <w:r w:rsidR="00E64B18">
        <w:rPr>
          <w:rFonts w:ascii="ＭＳ 明朝" w:hAnsi="ＭＳ 明朝" w:hint="eastAsia"/>
          <w:sz w:val="22"/>
        </w:rPr>
        <w:t>。</w:t>
      </w:r>
    </w:p>
    <w:p w:rsidR="005300CE" w:rsidRDefault="0007506E" w:rsidP="0019309A">
      <w:pPr>
        <w:ind w:leftChars="400" w:left="792" w:firstLineChars="94" w:firstLine="19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これら審査対象住宅</w:t>
      </w:r>
      <w:r w:rsidR="00B25CF7" w:rsidRPr="006C53DA">
        <w:rPr>
          <w:rFonts w:ascii="ＭＳ 明朝" w:hAnsi="ＭＳ 明朝" w:hint="eastAsia"/>
          <w:sz w:val="22"/>
        </w:rPr>
        <w:t>について、</w:t>
      </w:r>
      <w:r w:rsidR="005300CE">
        <w:rPr>
          <w:rFonts w:ascii="ＭＳ 明朝" w:hAnsi="ＭＳ 明朝" w:hint="eastAsia"/>
          <w:sz w:val="22"/>
        </w:rPr>
        <w:t>「</w:t>
      </w:r>
      <w:r w:rsidR="00B25CF7" w:rsidRPr="006C53DA">
        <w:rPr>
          <w:rFonts w:ascii="ＭＳ 明朝" w:hAnsi="ＭＳ 明朝" w:hint="eastAsia"/>
          <w:sz w:val="22"/>
        </w:rPr>
        <w:t>大阪市ハ</w:t>
      </w:r>
      <w:r w:rsidR="00B044A6">
        <w:rPr>
          <w:rFonts w:ascii="ＭＳ 明朝" w:hAnsi="ＭＳ 明朝" w:hint="eastAsia"/>
          <w:sz w:val="22"/>
        </w:rPr>
        <w:t>ウジングデザイン賞表彰制度実施要綱</w:t>
      </w:r>
      <w:r w:rsidR="005300CE">
        <w:rPr>
          <w:rFonts w:ascii="ＭＳ 明朝" w:hAnsi="ＭＳ 明朝" w:hint="eastAsia"/>
          <w:sz w:val="22"/>
        </w:rPr>
        <w:t>」</w:t>
      </w:r>
      <w:r w:rsidR="00B25CF7" w:rsidRPr="006C53DA">
        <w:rPr>
          <w:rFonts w:ascii="ＭＳ 明朝" w:hAnsi="ＭＳ 明朝" w:hint="eastAsia"/>
          <w:sz w:val="22"/>
        </w:rPr>
        <w:t>に規定されている選考基準に基づき、</w:t>
      </w:r>
    </w:p>
    <w:p w:rsidR="00953C62" w:rsidRDefault="005300CE" w:rsidP="0019309A">
      <w:pPr>
        <w:numPr>
          <w:ilvl w:val="0"/>
          <w:numId w:val="18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市民の多様なニーズや地区の特性に対応した水準の高い住宅</w:t>
      </w:r>
    </w:p>
    <w:p w:rsidR="005A67BF" w:rsidRDefault="00953C62" w:rsidP="0019309A">
      <w:pPr>
        <w:numPr>
          <w:ilvl w:val="0"/>
          <w:numId w:val="18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外観</w:t>
      </w:r>
      <w:r w:rsidR="00B25CF7" w:rsidRPr="006C53DA">
        <w:rPr>
          <w:rFonts w:ascii="ＭＳ 明朝" w:hAnsi="ＭＳ 明朝" w:hint="eastAsia"/>
          <w:sz w:val="22"/>
        </w:rPr>
        <w:t>デザイン、</w:t>
      </w:r>
      <w:r w:rsidR="005300CE">
        <w:rPr>
          <w:rFonts w:ascii="ＭＳ 明朝" w:hAnsi="ＭＳ 明朝" w:hint="eastAsia"/>
          <w:sz w:val="22"/>
        </w:rPr>
        <w:t>配置計画、住戸計画等に優れ、魅力ある住宅や住環境となっているもの</w:t>
      </w:r>
    </w:p>
    <w:p w:rsidR="005300CE" w:rsidRDefault="00020809" w:rsidP="0019309A">
      <w:pPr>
        <w:numPr>
          <w:ilvl w:val="0"/>
          <w:numId w:val="18"/>
        </w:numPr>
        <w:rPr>
          <w:rFonts w:ascii="ＭＳ 明朝" w:hAnsi="ＭＳ 明朝"/>
          <w:sz w:val="22"/>
        </w:rPr>
      </w:pPr>
      <w:r w:rsidRPr="00020809">
        <w:rPr>
          <w:rFonts w:ascii="ＭＳ 明朝" w:hAnsi="ＭＳ 明朝"/>
          <w:sz w:val="22"/>
        </w:rPr>
        <w:t>新しい技術</w:t>
      </w:r>
      <w:r w:rsidR="00946F18">
        <w:rPr>
          <w:rFonts w:ascii="ＭＳ 明朝" w:hAnsi="ＭＳ 明朝" w:hint="eastAsia"/>
          <w:sz w:val="22"/>
        </w:rPr>
        <w:t>の開発</w:t>
      </w:r>
      <w:r w:rsidRPr="00020809">
        <w:rPr>
          <w:rFonts w:ascii="ＭＳ 明朝" w:hAnsi="ＭＳ 明朝"/>
          <w:sz w:val="22"/>
        </w:rPr>
        <w:t>や</w:t>
      </w:r>
      <w:r w:rsidR="00946F18">
        <w:rPr>
          <w:rFonts w:ascii="ＭＳ 明朝" w:hAnsi="ＭＳ 明朝" w:hint="eastAsia"/>
          <w:sz w:val="22"/>
        </w:rPr>
        <w:t>斬新な</w:t>
      </w:r>
      <w:r w:rsidRPr="00020809">
        <w:rPr>
          <w:rFonts w:ascii="ＭＳ 明朝" w:hAnsi="ＭＳ 明朝"/>
          <w:sz w:val="22"/>
        </w:rPr>
        <w:t>アイデア</w:t>
      </w:r>
      <w:r w:rsidR="00946F18">
        <w:rPr>
          <w:rFonts w:ascii="ＭＳ 明朝" w:hAnsi="ＭＳ 明朝" w:hint="eastAsia"/>
          <w:sz w:val="22"/>
        </w:rPr>
        <w:t>の導入</w:t>
      </w:r>
      <w:r w:rsidRPr="00020809">
        <w:rPr>
          <w:rFonts w:ascii="ＭＳ 明朝" w:hAnsi="ＭＳ 明朝"/>
          <w:sz w:val="22"/>
        </w:rPr>
        <w:t>、実験的な取組等により、快適な住空間になっているものや新たな提案がなされているもの</w:t>
      </w:r>
    </w:p>
    <w:p w:rsidR="005300CE" w:rsidRDefault="00953C62" w:rsidP="0019309A">
      <w:pPr>
        <w:numPr>
          <w:ilvl w:val="0"/>
          <w:numId w:val="18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人にやさしい</w:t>
      </w:r>
      <w:r w:rsidR="00991EA6">
        <w:rPr>
          <w:rFonts w:ascii="ＭＳ 明朝" w:hAnsi="ＭＳ 明朝" w:hint="eastAsia"/>
          <w:sz w:val="22"/>
        </w:rPr>
        <w:t>住まい</w:t>
      </w:r>
      <w:r w:rsidR="005300CE">
        <w:rPr>
          <w:rFonts w:ascii="ＭＳ 明朝" w:hAnsi="ＭＳ 明朝" w:hint="eastAsia"/>
          <w:sz w:val="22"/>
        </w:rPr>
        <w:t>づくりの観点から、適切な配慮がなされているもの</w:t>
      </w:r>
    </w:p>
    <w:p w:rsidR="005300CE" w:rsidRDefault="00D81661" w:rsidP="0019309A">
      <w:pPr>
        <w:numPr>
          <w:ilvl w:val="0"/>
          <w:numId w:val="18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既存建物</w:t>
      </w:r>
      <w:r w:rsidR="005300CE">
        <w:rPr>
          <w:rFonts w:ascii="ＭＳ 明朝" w:hAnsi="ＭＳ 明朝" w:hint="eastAsia"/>
          <w:sz w:val="22"/>
        </w:rPr>
        <w:t>を有効に活用し、優れた改造等が行われているもの</w:t>
      </w:r>
    </w:p>
    <w:p w:rsidR="005300CE" w:rsidRDefault="00953C62" w:rsidP="0019309A">
      <w:pPr>
        <w:numPr>
          <w:ilvl w:val="0"/>
          <w:numId w:val="18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維持管理が</w:t>
      </w:r>
      <w:r w:rsidR="005300CE">
        <w:rPr>
          <w:rFonts w:ascii="ＭＳ 明朝" w:hAnsi="ＭＳ 明朝" w:hint="eastAsia"/>
          <w:sz w:val="22"/>
        </w:rPr>
        <w:t>適切に行われ、住宅や住環境が良好に保たれているもの</w:t>
      </w:r>
    </w:p>
    <w:p w:rsidR="00991EA6" w:rsidRDefault="00876244" w:rsidP="0019309A">
      <w:pPr>
        <w:numPr>
          <w:ilvl w:val="0"/>
          <w:numId w:val="18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戸建住宅の集合は、緑地や広場等の共用</w:t>
      </w:r>
      <w:r w:rsidR="00991EA6">
        <w:rPr>
          <w:rFonts w:ascii="ＭＳ 明朝" w:hAnsi="ＭＳ 明朝" w:hint="eastAsia"/>
          <w:sz w:val="22"/>
        </w:rPr>
        <w:t>空間が充実しているもの</w:t>
      </w:r>
    </w:p>
    <w:p w:rsidR="0007506E" w:rsidRDefault="00953C62" w:rsidP="0019309A">
      <w:pPr>
        <w:numPr>
          <w:ilvl w:val="0"/>
          <w:numId w:val="18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その他</w:t>
      </w:r>
      <w:r w:rsidR="0007506E">
        <w:rPr>
          <w:rFonts w:ascii="ＭＳ 明朝" w:hAnsi="ＭＳ 明朝" w:hint="eastAsia"/>
          <w:sz w:val="22"/>
        </w:rPr>
        <w:t>、住宅や住環境に関して優れているもの</w:t>
      </w:r>
    </w:p>
    <w:p w:rsidR="00A74CE9" w:rsidRPr="006C53DA" w:rsidRDefault="0007506E" w:rsidP="0019309A">
      <w:pPr>
        <w:ind w:leftChars="400" w:left="79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等</w:t>
      </w:r>
      <w:r w:rsidR="009E2873" w:rsidRPr="006C53DA">
        <w:rPr>
          <w:rFonts w:ascii="ＭＳ 明朝" w:hAnsi="ＭＳ 明朝" w:hint="eastAsia"/>
          <w:sz w:val="22"/>
        </w:rPr>
        <w:t>について</w:t>
      </w:r>
      <w:r w:rsidR="00B717F4">
        <w:rPr>
          <w:rFonts w:ascii="ＭＳ 明朝" w:hAnsi="ＭＳ 明朝" w:hint="eastAsia"/>
          <w:sz w:val="22"/>
        </w:rPr>
        <w:t>、</w:t>
      </w:r>
      <w:r w:rsidR="00B25CF7" w:rsidRPr="006C53DA">
        <w:rPr>
          <w:rFonts w:ascii="ＭＳ 明朝" w:hAnsi="ＭＳ 明朝" w:hint="eastAsia"/>
          <w:sz w:val="22"/>
        </w:rPr>
        <w:t>総合的な観点から</w:t>
      </w:r>
      <w:r w:rsidR="00DD21E3">
        <w:rPr>
          <w:rFonts w:ascii="ＭＳ 明朝" w:hAnsi="ＭＳ 明朝" w:hint="eastAsia"/>
          <w:sz w:val="22"/>
        </w:rPr>
        <w:t>書類</w:t>
      </w:r>
      <w:r w:rsidR="00D81661">
        <w:rPr>
          <w:rFonts w:ascii="ＭＳ 明朝" w:hAnsi="ＭＳ 明朝" w:hint="eastAsia"/>
          <w:sz w:val="22"/>
        </w:rPr>
        <w:t>審査を行い</w:t>
      </w:r>
      <w:r w:rsidR="00E0174E">
        <w:rPr>
          <w:rFonts w:ascii="ＭＳ 明朝" w:hAnsi="ＭＳ 明朝" w:hint="eastAsia"/>
          <w:sz w:val="22"/>
        </w:rPr>
        <w:t>メンバー</w:t>
      </w:r>
      <w:r w:rsidR="00B717F4">
        <w:rPr>
          <w:rFonts w:ascii="ＭＳ 明朝" w:hAnsi="ＭＳ 明朝" w:hint="eastAsia"/>
          <w:sz w:val="22"/>
        </w:rPr>
        <w:t>の意見を聴取して</w:t>
      </w:r>
      <w:r w:rsidR="00B762E3">
        <w:rPr>
          <w:rFonts w:ascii="ＭＳ 明朝" w:hAnsi="ＭＳ 明朝" w:hint="eastAsia"/>
          <w:sz w:val="22"/>
        </w:rPr>
        <w:t>、</w:t>
      </w:r>
      <w:r w:rsidR="00B044A6">
        <w:rPr>
          <w:rFonts w:ascii="ＭＳ 明朝" w:hAnsi="ＭＳ 明朝" w:hint="eastAsia"/>
          <w:sz w:val="22"/>
        </w:rPr>
        <w:t>第２回選考有識者会議</w:t>
      </w:r>
      <w:r w:rsidR="004263E2">
        <w:rPr>
          <w:rFonts w:ascii="ＭＳ 明朝" w:hAnsi="ＭＳ 明朝" w:hint="eastAsia"/>
          <w:sz w:val="22"/>
        </w:rPr>
        <w:t>に</w:t>
      </w:r>
      <w:r w:rsidR="009346FD">
        <w:rPr>
          <w:rFonts w:ascii="ＭＳ 明朝" w:hAnsi="ＭＳ 明朝" w:hint="eastAsia"/>
          <w:sz w:val="22"/>
        </w:rPr>
        <w:t>お</w:t>
      </w:r>
      <w:r w:rsidR="00697C56">
        <w:rPr>
          <w:rFonts w:ascii="ＭＳ 明朝" w:hAnsi="ＭＳ 明朝" w:hint="eastAsia"/>
          <w:sz w:val="22"/>
        </w:rPr>
        <w:t>いて</w:t>
      </w:r>
      <w:r w:rsidR="00830423">
        <w:rPr>
          <w:rFonts w:ascii="ＭＳ 明朝" w:hAnsi="ＭＳ 明朝" w:hint="eastAsia"/>
          <w:sz w:val="22"/>
        </w:rPr>
        <w:t>実施する</w:t>
      </w:r>
      <w:r>
        <w:rPr>
          <w:rFonts w:ascii="ＭＳ 明朝" w:hAnsi="ＭＳ 明朝" w:hint="eastAsia"/>
          <w:sz w:val="22"/>
        </w:rPr>
        <w:t>現地審査</w:t>
      </w:r>
      <w:r w:rsidR="00A00DF6" w:rsidRPr="006C53DA">
        <w:rPr>
          <w:rFonts w:ascii="ＭＳ 明朝" w:hAnsi="ＭＳ 明朝" w:hint="eastAsia"/>
          <w:sz w:val="22"/>
        </w:rPr>
        <w:t>対象</w:t>
      </w:r>
      <w:r w:rsidR="002E392E">
        <w:rPr>
          <w:rFonts w:ascii="ＭＳ 明朝" w:hAnsi="ＭＳ 明朝" w:hint="eastAsia"/>
          <w:sz w:val="22"/>
        </w:rPr>
        <w:t>住宅</w:t>
      </w:r>
      <w:r w:rsidR="00B762E3">
        <w:rPr>
          <w:rFonts w:ascii="ＭＳ 明朝" w:hAnsi="ＭＳ 明朝" w:hint="eastAsia"/>
          <w:sz w:val="22"/>
        </w:rPr>
        <w:t>を選考</w:t>
      </w:r>
      <w:r w:rsidR="00A00DF6" w:rsidRPr="006C53DA">
        <w:rPr>
          <w:rFonts w:ascii="ＭＳ 明朝" w:hAnsi="ＭＳ 明朝" w:hint="eastAsia"/>
          <w:sz w:val="22"/>
        </w:rPr>
        <w:t>した</w:t>
      </w:r>
      <w:r w:rsidR="00B25CF7" w:rsidRPr="006C53DA">
        <w:rPr>
          <w:rFonts w:ascii="ＭＳ 明朝" w:hAnsi="ＭＳ 明朝" w:hint="eastAsia"/>
          <w:sz w:val="22"/>
        </w:rPr>
        <w:t>。</w:t>
      </w:r>
    </w:p>
    <w:p w:rsidR="00A74CE9" w:rsidRPr="0019309A" w:rsidRDefault="00C7147A" w:rsidP="0019309A">
      <w:pPr>
        <w:pStyle w:val="a9"/>
        <w:numPr>
          <w:ilvl w:val="0"/>
          <w:numId w:val="19"/>
        </w:numPr>
        <w:ind w:leftChars="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審査書類の様式の</w:t>
      </w:r>
      <w:r w:rsidR="00A74CE9">
        <w:rPr>
          <w:rFonts w:ascii="ＭＳ 明朝" w:hAnsi="ＭＳ 明朝" w:hint="eastAsia"/>
          <w:sz w:val="22"/>
        </w:rPr>
        <w:t>見直しについて、改正案によりメンバーの意見を聴取した。</w:t>
      </w:r>
      <w:bookmarkStart w:id="0" w:name="_GoBack"/>
      <w:bookmarkEnd w:id="0"/>
    </w:p>
    <w:sectPr w:rsidR="00A74CE9" w:rsidRPr="0019309A" w:rsidSect="0019309A">
      <w:pgSz w:w="11906" w:h="16838" w:code="9"/>
      <w:pgMar w:top="1418" w:right="851" w:bottom="1418" w:left="1157" w:header="851" w:footer="992" w:gutter="0"/>
      <w:cols w:space="425"/>
      <w:docGrid w:type="linesAndChars" w:linePitch="354" w:charSpace="-2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538" w:rsidRDefault="00A30538" w:rsidP="00B044A6">
      <w:r>
        <w:separator/>
      </w:r>
    </w:p>
  </w:endnote>
  <w:endnote w:type="continuationSeparator" w:id="0">
    <w:p w:rsidR="00A30538" w:rsidRDefault="00A30538" w:rsidP="00B0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538" w:rsidRDefault="00A30538" w:rsidP="00B044A6">
      <w:r>
        <w:separator/>
      </w:r>
    </w:p>
  </w:footnote>
  <w:footnote w:type="continuationSeparator" w:id="0">
    <w:p w:rsidR="00A30538" w:rsidRDefault="00A30538" w:rsidP="00B04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9C7"/>
    <w:multiLevelType w:val="hybridMultilevel"/>
    <w:tmpl w:val="59D81BC8"/>
    <w:lvl w:ilvl="0" w:tplc="5E2299DE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73503E4"/>
    <w:multiLevelType w:val="hybridMultilevel"/>
    <w:tmpl w:val="CC52EAA4"/>
    <w:lvl w:ilvl="0" w:tplc="762E2D8C">
      <w:start w:val="1"/>
      <w:numFmt w:val="decimal"/>
      <w:lvlText w:val="(%1)"/>
      <w:lvlJc w:val="left"/>
      <w:pPr>
        <w:tabs>
          <w:tab w:val="num" w:pos="790"/>
        </w:tabs>
        <w:ind w:left="7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0"/>
        </w:tabs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abstractNum w:abstractNumId="2" w15:restartNumberingAfterBreak="0">
    <w:nsid w:val="287839C6"/>
    <w:multiLevelType w:val="hybridMultilevel"/>
    <w:tmpl w:val="69263746"/>
    <w:lvl w:ilvl="0" w:tplc="56709CF2">
      <w:start w:val="1"/>
      <w:numFmt w:val="decimal"/>
      <w:lvlText w:val="(%1)"/>
      <w:lvlJc w:val="left"/>
      <w:pPr>
        <w:tabs>
          <w:tab w:val="num" w:pos="790"/>
        </w:tabs>
        <w:ind w:left="79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0"/>
        </w:tabs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abstractNum w:abstractNumId="3" w15:restartNumberingAfterBreak="0">
    <w:nsid w:val="29CA6D70"/>
    <w:multiLevelType w:val="hybridMultilevel"/>
    <w:tmpl w:val="D95AFC48"/>
    <w:lvl w:ilvl="0" w:tplc="D30ACC86">
      <w:start w:val="1"/>
      <w:numFmt w:val="decimal"/>
      <w:lvlText w:val="(%1)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0"/>
        </w:tabs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abstractNum w:abstractNumId="4" w15:restartNumberingAfterBreak="0">
    <w:nsid w:val="3AE3544C"/>
    <w:multiLevelType w:val="hybridMultilevel"/>
    <w:tmpl w:val="5FF81BF6"/>
    <w:lvl w:ilvl="0" w:tplc="BC82480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5" w15:restartNumberingAfterBreak="0">
    <w:nsid w:val="3B8636F1"/>
    <w:multiLevelType w:val="hybridMultilevel"/>
    <w:tmpl w:val="53044E10"/>
    <w:lvl w:ilvl="0" w:tplc="2898C926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2"/>
        </w:tabs>
        <w:ind w:left="19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62"/>
        </w:tabs>
        <w:ind w:left="23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2"/>
        </w:tabs>
        <w:ind w:left="27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2"/>
        </w:tabs>
        <w:ind w:left="32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2"/>
        </w:tabs>
        <w:ind w:left="36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2"/>
        </w:tabs>
        <w:ind w:left="40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2"/>
        </w:tabs>
        <w:ind w:left="44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2"/>
        </w:tabs>
        <w:ind w:left="4882" w:hanging="420"/>
      </w:pPr>
    </w:lvl>
  </w:abstractNum>
  <w:abstractNum w:abstractNumId="6" w15:restartNumberingAfterBreak="0">
    <w:nsid w:val="44D73ED3"/>
    <w:multiLevelType w:val="hybridMultilevel"/>
    <w:tmpl w:val="C53C17F6"/>
    <w:lvl w:ilvl="0" w:tplc="3C06332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50D50BC"/>
    <w:multiLevelType w:val="hybridMultilevel"/>
    <w:tmpl w:val="000E7466"/>
    <w:lvl w:ilvl="0" w:tplc="FB885D04">
      <w:start w:val="2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8" w15:restartNumberingAfterBreak="0">
    <w:nsid w:val="4B845B81"/>
    <w:multiLevelType w:val="hybridMultilevel"/>
    <w:tmpl w:val="B39027F6"/>
    <w:lvl w:ilvl="0" w:tplc="B5D06ACC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9" w15:restartNumberingAfterBreak="0">
    <w:nsid w:val="4F791D02"/>
    <w:multiLevelType w:val="hybridMultilevel"/>
    <w:tmpl w:val="CCE040EA"/>
    <w:lvl w:ilvl="0" w:tplc="0570E924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93751E9"/>
    <w:multiLevelType w:val="hybridMultilevel"/>
    <w:tmpl w:val="00E6AEB4"/>
    <w:lvl w:ilvl="0" w:tplc="C610DE04">
      <w:start w:val="1"/>
      <w:numFmt w:val="decimalFullWidth"/>
      <w:lvlText w:val="（%1）"/>
      <w:lvlJc w:val="left"/>
      <w:pPr>
        <w:tabs>
          <w:tab w:val="num" w:pos="1048"/>
        </w:tabs>
        <w:ind w:left="1048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11" w15:restartNumberingAfterBreak="0">
    <w:nsid w:val="5E4B2CBA"/>
    <w:multiLevelType w:val="hybridMultilevel"/>
    <w:tmpl w:val="F3B63356"/>
    <w:lvl w:ilvl="0" w:tplc="0A048072">
      <w:start w:val="1"/>
      <w:numFmt w:val="decimalFullWidth"/>
      <w:lvlText w:val="（%1）"/>
      <w:lvlJc w:val="left"/>
      <w:pPr>
        <w:tabs>
          <w:tab w:val="num" w:pos="1150"/>
        </w:tabs>
        <w:ind w:left="11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0"/>
        </w:tabs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abstractNum w:abstractNumId="12" w15:restartNumberingAfterBreak="0">
    <w:nsid w:val="661E5434"/>
    <w:multiLevelType w:val="hybridMultilevel"/>
    <w:tmpl w:val="F22C1330"/>
    <w:lvl w:ilvl="0" w:tplc="BDBA21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6FDF7DDA"/>
    <w:multiLevelType w:val="hybridMultilevel"/>
    <w:tmpl w:val="EED2B664"/>
    <w:lvl w:ilvl="0" w:tplc="176A9510">
      <w:start w:val="1"/>
      <w:numFmt w:val="decimal"/>
      <w:lvlText w:val="%1."/>
      <w:lvlJc w:val="left"/>
      <w:pPr>
        <w:tabs>
          <w:tab w:val="num" w:pos="1552"/>
        </w:tabs>
        <w:ind w:left="15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2"/>
        </w:tabs>
        <w:ind w:left="19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62"/>
        </w:tabs>
        <w:ind w:left="23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2"/>
        </w:tabs>
        <w:ind w:left="27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2"/>
        </w:tabs>
        <w:ind w:left="32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2"/>
        </w:tabs>
        <w:ind w:left="36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2"/>
        </w:tabs>
        <w:ind w:left="40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2"/>
        </w:tabs>
        <w:ind w:left="44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2"/>
        </w:tabs>
        <w:ind w:left="4882" w:hanging="420"/>
      </w:pPr>
    </w:lvl>
  </w:abstractNum>
  <w:abstractNum w:abstractNumId="14" w15:restartNumberingAfterBreak="0">
    <w:nsid w:val="6FE908AB"/>
    <w:multiLevelType w:val="hybridMultilevel"/>
    <w:tmpl w:val="A2EA9D08"/>
    <w:lvl w:ilvl="0" w:tplc="0240C942">
      <w:start w:val="1"/>
      <w:numFmt w:val="decimal"/>
      <w:lvlText w:val="(%1)"/>
      <w:lvlJc w:val="left"/>
      <w:pPr>
        <w:tabs>
          <w:tab w:val="num" w:pos="790"/>
        </w:tabs>
        <w:ind w:left="7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0"/>
        </w:tabs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abstractNum w:abstractNumId="15" w15:restartNumberingAfterBreak="0">
    <w:nsid w:val="74A2386E"/>
    <w:multiLevelType w:val="hybridMultilevel"/>
    <w:tmpl w:val="2110D426"/>
    <w:lvl w:ilvl="0" w:tplc="EF6CADCC">
      <w:start w:val="1"/>
      <w:numFmt w:val="decimal"/>
      <w:lvlText w:val="(%1)"/>
      <w:lvlJc w:val="left"/>
      <w:pPr>
        <w:tabs>
          <w:tab w:val="num" w:pos="790"/>
        </w:tabs>
        <w:ind w:left="7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0"/>
        </w:tabs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abstractNum w:abstractNumId="16" w15:restartNumberingAfterBreak="0">
    <w:nsid w:val="755E6915"/>
    <w:multiLevelType w:val="hybridMultilevel"/>
    <w:tmpl w:val="5EF07150"/>
    <w:lvl w:ilvl="0" w:tplc="E9DAEA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AD10583"/>
    <w:multiLevelType w:val="hybridMultilevel"/>
    <w:tmpl w:val="4A1C6592"/>
    <w:lvl w:ilvl="0" w:tplc="3612D5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F622322"/>
    <w:multiLevelType w:val="hybridMultilevel"/>
    <w:tmpl w:val="1CAE9DC6"/>
    <w:lvl w:ilvl="0" w:tplc="A5124D98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4"/>
  </w:num>
  <w:num w:numId="5">
    <w:abstractNumId w:val="15"/>
  </w:num>
  <w:num w:numId="6">
    <w:abstractNumId w:val="1"/>
  </w:num>
  <w:num w:numId="7">
    <w:abstractNumId w:val="2"/>
  </w:num>
  <w:num w:numId="8">
    <w:abstractNumId w:val="11"/>
  </w:num>
  <w:num w:numId="9">
    <w:abstractNumId w:val="16"/>
  </w:num>
  <w:num w:numId="10">
    <w:abstractNumId w:val="4"/>
  </w:num>
  <w:num w:numId="11">
    <w:abstractNumId w:val="18"/>
  </w:num>
  <w:num w:numId="12">
    <w:abstractNumId w:val="17"/>
  </w:num>
  <w:num w:numId="13">
    <w:abstractNumId w:val="0"/>
  </w:num>
  <w:num w:numId="14">
    <w:abstractNumId w:val="3"/>
  </w:num>
  <w:num w:numId="15">
    <w:abstractNumId w:val="5"/>
  </w:num>
  <w:num w:numId="16">
    <w:abstractNumId w:val="7"/>
  </w:num>
  <w:num w:numId="17">
    <w:abstractNumId w:val="13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77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A5"/>
    <w:rsid w:val="00020809"/>
    <w:rsid w:val="00033C11"/>
    <w:rsid w:val="00070E8A"/>
    <w:rsid w:val="0007506E"/>
    <w:rsid w:val="00081B84"/>
    <w:rsid w:val="000B4028"/>
    <w:rsid w:val="000D6397"/>
    <w:rsid w:val="000F71DB"/>
    <w:rsid w:val="00124261"/>
    <w:rsid w:val="00126446"/>
    <w:rsid w:val="00131B55"/>
    <w:rsid w:val="001357CB"/>
    <w:rsid w:val="0014467C"/>
    <w:rsid w:val="00176850"/>
    <w:rsid w:val="0019309A"/>
    <w:rsid w:val="001C74F6"/>
    <w:rsid w:val="001D666C"/>
    <w:rsid w:val="00272703"/>
    <w:rsid w:val="002C3F67"/>
    <w:rsid w:val="002C62FF"/>
    <w:rsid w:val="002D76B6"/>
    <w:rsid w:val="002E16E3"/>
    <w:rsid w:val="002E23D5"/>
    <w:rsid w:val="002E392E"/>
    <w:rsid w:val="002F7CD0"/>
    <w:rsid w:val="002F7E62"/>
    <w:rsid w:val="0031424D"/>
    <w:rsid w:val="00314D0E"/>
    <w:rsid w:val="0036223E"/>
    <w:rsid w:val="00366A47"/>
    <w:rsid w:val="003856D6"/>
    <w:rsid w:val="003F1234"/>
    <w:rsid w:val="004263E2"/>
    <w:rsid w:val="00434671"/>
    <w:rsid w:val="00491320"/>
    <w:rsid w:val="004A3AF0"/>
    <w:rsid w:val="004B17B1"/>
    <w:rsid w:val="004B192F"/>
    <w:rsid w:val="004D44D8"/>
    <w:rsid w:val="0050476A"/>
    <w:rsid w:val="00504C23"/>
    <w:rsid w:val="005056AF"/>
    <w:rsid w:val="005300CE"/>
    <w:rsid w:val="00540A16"/>
    <w:rsid w:val="005A67BF"/>
    <w:rsid w:val="00636731"/>
    <w:rsid w:val="00697C56"/>
    <w:rsid w:val="006B1085"/>
    <w:rsid w:val="006B6AD4"/>
    <w:rsid w:val="006C007F"/>
    <w:rsid w:val="006C53DA"/>
    <w:rsid w:val="006D23FA"/>
    <w:rsid w:val="006E3A93"/>
    <w:rsid w:val="00715671"/>
    <w:rsid w:val="00777C55"/>
    <w:rsid w:val="007808FC"/>
    <w:rsid w:val="00796B46"/>
    <w:rsid w:val="007B0639"/>
    <w:rsid w:val="007B3DC7"/>
    <w:rsid w:val="007D6FCC"/>
    <w:rsid w:val="00817827"/>
    <w:rsid w:val="00830423"/>
    <w:rsid w:val="008404AA"/>
    <w:rsid w:val="008509A3"/>
    <w:rsid w:val="00876244"/>
    <w:rsid w:val="00876BA6"/>
    <w:rsid w:val="008770DC"/>
    <w:rsid w:val="008955B0"/>
    <w:rsid w:val="008C7596"/>
    <w:rsid w:val="00900D8A"/>
    <w:rsid w:val="0090676D"/>
    <w:rsid w:val="00922536"/>
    <w:rsid w:val="009346FD"/>
    <w:rsid w:val="00941F11"/>
    <w:rsid w:val="00946F18"/>
    <w:rsid w:val="00953C62"/>
    <w:rsid w:val="00961682"/>
    <w:rsid w:val="0098690F"/>
    <w:rsid w:val="00991EA6"/>
    <w:rsid w:val="009B7433"/>
    <w:rsid w:val="009E2873"/>
    <w:rsid w:val="00A00DF6"/>
    <w:rsid w:val="00A02D8F"/>
    <w:rsid w:val="00A112E0"/>
    <w:rsid w:val="00A21615"/>
    <w:rsid w:val="00A30538"/>
    <w:rsid w:val="00A40C32"/>
    <w:rsid w:val="00A40DA5"/>
    <w:rsid w:val="00A5328D"/>
    <w:rsid w:val="00A653E2"/>
    <w:rsid w:val="00A74CE9"/>
    <w:rsid w:val="00A970CF"/>
    <w:rsid w:val="00AB1361"/>
    <w:rsid w:val="00AC4589"/>
    <w:rsid w:val="00AD620C"/>
    <w:rsid w:val="00AF6F57"/>
    <w:rsid w:val="00B02ADB"/>
    <w:rsid w:val="00B044A6"/>
    <w:rsid w:val="00B25CF7"/>
    <w:rsid w:val="00B407E9"/>
    <w:rsid w:val="00B717F4"/>
    <w:rsid w:val="00B73C3B"/>
    <w:rsid w:val="00B762E3"/>
    <w:rsid w:val="00B94501"/>
    <w:rsid w:val="00BB5B91"/>
    <w:rsid w:val="00BC3F4B"/>
    <w:rsid w:val="00BE1835"/>
    <w:rsid w:val="00BF5C1E"/>
    <w:rsid w:val="00C4043D"/>
    <w:rsid w:val="00C52893"/>
    <w:rsid w:val="00C70537"/>
    <w:rsid w:val="00C7147A"/>
    <w:rsid w:val="00C77C1C"/>
    <w:rsid w:val="00C87FEF"/>
    <w:rsid w:val="00CC3CBF"/>
    <w:rsid w:val="00D0641D"/>
    <w:rsid w:val="00D24E8A"/>
    <w:rsid w:val="00D6307F"/>
    <w:rsid w:val="00D81661"/>
    <w:rsid w:val="00D879A9"/>
    <w:rsid w:val="00DB21F0"/>
    <w:rsid w:val="00DB25E9"/>
    <w:rsid w:val="00DB4DFA"/>
    <w:rsid w:val="00DC4FC6"/>
    <w:rsid w:val="00DD21E3"/>
    <w:rsid w:val="00E0174E"/>
    <w:rsid w:val="00E64B18"/>
    <w:rsid w:val="00ED30F3"/>
    <w:rsid w:val="00EF182B"/>
    <w:rsid w:val="00F3491C"/>
    <w:rsid w:val="00F46B00"/>
    <w:rsid w:val="00F543B3"/>
    <w:rsid w:val="00FB4ADC"/>
    <w:rsid w:val="00FE6008"/>
    <w:rsid w:val="00F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4EEEF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0DF6"/>
    <w:rPr>
      <w:color w:val="0000FF"/>
      <w:u w:val="single"/>
    </w:rPr>
  </w:style>
  <w:style w:type="paragraph" w:styleId="a4">
    <w:name w:val="Balloon Text"/>
    <w:basedOn w:val="a"/>
    <w:semiHidden/>
    <w:rsid w:val="00991EA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04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044A6"/>
    <w:rPr>
      <w:kern w:val="2"/>
      <w:sz w:val="21"/>
      <w:szCs w:val="24"/>
    </w:rPr>
  </w:style>
  <w:style w:type="paragraph" w:styleId="a7">
    <w:name w:val="footer"/>
    <w:basedOn w:val="a"/>
    <w:link w:val="a8"/>
    <w:rsid w:val="00B044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044A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74C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10A9A-6355-491E-B557-1FFC973C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892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Links>
    <vt:vector size="6" baseType="variant"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mailto:ka0018@city.osaka.lg.jp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2021-09-27T08:51:00Z</dcterms:created>
  <dcterms:modified xsi:type="dcterms:W3CDTF">2022-10-06T05:28:00Z</dcterms:modified>
</cp:coreProperties>
</file>