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21688" w:type="dxa"/>
        <w:tblCellMar>
          <w:left w:w="99" w:type="dxa"/>
          <w:right w:w="99" w:type="dxa"/>
        </w:tblCellMar>
        <w:tblLook w:val="04A0" w:firstRow="1" w:lastRow="0" w:firstColumn="1" w:lastColumn="0" w:noHBand="0" w:noVBand="1"/>
      </w:tblPr>
      <w:tblGrid>
        <w:gridCol w:w="6521"/>
        <w:gridCol w:w="6095"/>
        <w:gridCol w:w="9072"/>
      </w:tblGrid>
      <w:tr w:rsidR="0045435D" w:rsidRPr="0045435D" w14:paraId="324C0F34" w14:textId="77777777" w:rsidTr="00CE47CE">
        <w:trPr>
          <w:trHeight w:val="567"/>
        </w:trPr>
        <w:tc>
          <w:tcPr>
            <w:tcW w:w="21688" w:type="dxa"/>
            <w:gridSpan w:val="3"/>
            <w:tcBorders>
              <w:top w:val="nil"/>
              <w:left w:val="nil"/>
              <w:right w:val="nil"/>
            </w:tcBorders>
            <w:shd w:val="clear" w:color="auto" w:fill="FFFFFF" w:themeFill="background1"/>
            <w:vAlign w:val="center"/>
          </w:tcPr>
          <w:p w14:paraId="2E7AA656" w14:textId="17475C99" w:rsidR="00A42D9D" w:rsidRPr="0045435D" w:rsidRDefault="00A42D9D" w:rsidP="00B256FD">
            <w:pPr>
              <w:snapToGrid w:val="0"/>
              <w:jc w:val="left"/>
              <w:rPr>
                <w:szCs w:val="20"/>
              </w:rPr>
            </w:pPr>
            <w:r w:rsidRPr="0045435D">
              <w:rPr>
                <w:rFonts w:ascii="HGP創英角ｺﾞｼｯｸUB" w:eastAsia="HGP創英角ｺﾞｼｯｸUB" w:hAnsi="HGP創英角ｺﾞｼｯｸUB" w:hint="eastAsia"/>
                <w:szCs w:val="28"/>
              </w:rPr>
              <w:t>令和</w:t>
            </w:r>
            <w:r w:rsidR="002321B0">
              <w:rPr>
                <w:rFonts w:ascii="HGP創英角ｺﾞｼｯｸUB" w:eastAsia="HGP創英角ｺﾞｼｯｸUB" w:hAnsi="HGP創英角ｺﾞｼｯｸUB" w:hint="eastAsia"/>
                <w:szCs w:val="28"/>
              </w:rPr>
              <w:t>７</w:t>
            </w:r>
            <w:r w:rsidRPr="0045435D">
              <w:rPr>
                <w:rFonts w:ascii="HGP創英角ｺﾞｼｯｸUB" w:eastAsia="HGP創英角ｺﾞｼｯｸUB" w:hAnsi="HGP創英角ｺﾞｼｯｸUB" w:hint="eastAsia"/>
                <w:szCs w:val="28"/>
              </w:rPr>
              <w:t>年度　都市整備局運営方針</w:t>
            </w:r>
            <w:r w:rsidR="007F2988" w:rsidRPr="0045435D">
              <w:rPr>
                <w:rFonts w:ascii="HGP創英角ｺﾞｼｯｸUB" w:eastAsia="HGP創英角ｺﾞｼｯｸUB" w:hAnsi="HGP創英角ｺﾞｼｯｸUB" w:hint="eastAsia"/>
                <w:szCs w:val="28"/>
              </w:rPr>
              <w:t>・具体的取組</w:t>
            </w:r>
            <w:r w:rsidR="006944D9">
              <w:rPr>
                <w:rFonts w:ascii="HGP創英角ｺﾞｼｯｸUB" w:eastAsia="HGP創英角ｺﾞｼｯｸUB" w:hAnsi="HGP創英角ｺﾞｼｯｸUB" w:hint="eastAsia"/>
                <w:szCs w:val="28"/>
              </w:rPr>
              <w:t xml:space="preserve">　　　　　</w:t>
            </w:r>
            <w:r w:rsidR="00F26CBF">
              <w:rPr>
                <w:rFonts w:ascii="HGP創英角ｺﾞｼｯｸUB" w:eastAsia="HGP創英角ｺﾞｼｯｸUB" w:hAnsi="HGP創英角ｺﾞｼｯｸUB" w:hint="eastAsia"/>
                <w:szCs w:val="28"/>
              </w:rPr>
              <w:t xml:space="preserve">　　</w:t>
            </w:r>
            <w:r w:rsidRPr="0045435D">
              <w:rPr>
                <w:rFonts w:hint="eastAsia"/>
                <w:szCs w:val="20"/>
              </w:rPr>
              <w:t xml:space="preserve">　　　　　　　　　　　　　　　　　　　　　　　　　　　　　　　　　　　　　　　　　　 </w:t>
            </w:r>
            <w:r w:rsidRPr="0045435D">
              <w:rPr>
                <w:szCs w:val="20"/>
              </w:rPr>
              <w:t xml:space="preserve">      </w:t>
            </w:r>
            <w:r w:rsidRPr="0045435D">
              <w:rPr>
                <w:rFonts w:hint="eastAsia"/>
                <w:szCs w:val="20"/>
              </w:rPr>
              <w:t xml:space="preserve">　　　　　　　　　　　　　　　　　　　　　　　　　　　　　　　　　　　　　　　　　　</w:t>
            </w:r>
            <w:r w:rsidR="006654A6">
              <w:rPr>
                <w:rFonts w:hint="eastAsia"/>
                <w:szCs w:val="20"/>
              </w:rPr>
              <w:t xml:space="preserve">　　　　</w:t>
            </w:r>
            <w:r w:rsidRPr="0045435D">
              <w:rPr>
                <w:rFonts w:hint="eastAsia"/>
                <w:szCs w:val="20"/>
              </w:rPr>
              <w:t xml:space="preserve">　　　　</w:t>
            </w:r>
            <w:r w:rsidRPr="0045435D">
              <w:rPr>
                <w:rFonts w:hint="eastAsia"/>
                <w:szCs w:val="24"/>
              </w:rPr>
              <w:t xml:space="preserve">(局長：　</w:t>
            </w:r>
            <w:r w:rsidR="00C0282D" w:rsidRPr="00441700">
              <w:rPr>
                <w:rFonts w:hint="eastAsia"/>
                <w:szCs w:val="24"/>
              </w:rPr>
              <w:t>尾植　正順</w:t>
            </w:r>
            <w:r w:rsidRPr="0045435D">
              <w:rPr>
                <w:rFonts w:hint="eastAsia"/>
                <w:szCs w:val="24"/>
              </w:rPr>
              <w:t>)</w:t>
            </w:r>
          </w:p>
        </w:tc>
      </w:tr>
      <w:tr w:rsidR="0045435D" w:rsidRPr="0045435D" w14:paraId="1A8D1324" w14:textId="77777777" w:rsidTr="00CE47CE">
        <w:tblPrEx>
          <w:tblCellMar>
            <w:left w:w="108" w:type="dxa"/>
            <w:right w:w="108" w:type="dxa"/>
          </w:tblCellMar>
        </w:tblPrEx>
        <w:trPr>
          <w:trHeight w:val="57"/>
        </w:trPr>
        <w:tc>
          <w:tcPr>
            <w:tcW w:w="6521" w:type="dxa"/>
            <w:shd w:val="clear" w:color="auto" w:fill="808080" w:themeFill="background1" w:themeFillShade="80"/>
          </w:tcPr>
          <w:p w14:paraId="2AF00F30" w14:textId="77777777"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局の目標</w:t>
            </w:r>
          </w:p>
        </w:tc>
        <w:tc>
          <w:tcPr>
            <w:tcW w:w="6095" w:type="dxa"/>
            <w:shd w:val="clear" w:color="auto" w:fill="808080" w:themeFill="background1" w:themeFillShade="80"/>
          </w:tcPr>
          <w:p w14:paraId="56838159" w14:textId="77777777"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局の使命</w:t>
            </w:r>
          </w:p>
        </w:tc>
        <w:tc>
          <w:tcPr>
            <w:tcW w:w="9072" w:type="dxa"/>
            <w:shd w:val="clear" w:color="auto" w:fill="808080" w:themeFill="background1" w:themeFillShade="80"/>
          </w:tcPr>
          <w:p w14:paraId="0E06162A" w14:textId="1C64EF69" w:rsidR="00A42D9D" w:rsidRPr="0045435D" w:rsidRDefault="00A42D9D" w:rsidP="00457699">
            <w:pPr>
              <w:snapToGrid w:val="0"/>
              <w:spacing w:line="30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令</w:t>
            </w:r>
            <w:r w:rsidRPr="00E01DD0">
              <w:rPr>
                <w:rFonts w:ascii="HGP創英角ｺﾞｼｯｸUB" w:eastAsia="HGP創英角ｺﾞｼｯｸUB" w:hAnsi="HGP創英角ｺﾞｼｯｸUB" w:hint="eastAsia"/>
                <w:sz w:val="18"/>
                <w:szCs w:val="21"/>
              </w:rPr>
              <w:t>和</w:t>
            </w:r>
            <w:r w:rsidR="00573742">
              <w:rPr>
                <w:rFonts w:ascii="HGP創英角ｺﾞｼｯｸUB" w:eastAsia="HGP創英角ｺﾞｼｯｸUB" w:hAnsi="HGP創英角ｺﾞｼｯｸUB" w:hint="eastAsia"/>
                <w:sz w:val="18"/>
                <w:szCs w:val="21"/>
              </w:rPr>
              <w:t>７</w:t>
            </w:r>
            <w:r w:rsidRPr="0045435D">
              <w:rPr>
                <w:rFonts w:ascii="HGP創英角ｺﾞｼｯｸUB" w:eastAsia="HGP創英角ｺﾞｼｯｸUB" w:hAnsi="HGP創英角ｺﾞｼｯｸUB" w:hint="eastAsia"/>
                <w:sz w:val="18"/>
                <w:szCs w:val="21"/>
              </w:rPr>
              <w:t>年度　局運営の基本的な考え方</w:t>
            </w:r>
          </w:p>
        </w:tc>
      </w:tr>
      <w:tr w:rsidR="0045435D" w:rsidRPr="0045435D" w14:paraId="03CF2896" w14:textId="77777777" w:rsidTr="00CE47CE">
        <w:tblPrEx>
          <w:tblCellMar>
            <w:left w:w="108" w:type="dxa"/>
            <w:right w:w="108" w:type="dxa"/>
          </w:tblCellMar>
        </w:tblPrEx>
        <w:trPr>
          <w:trHeight w:val="1820"/>
        </w:trPr>
        <w:tc>
          <w:tcPr>
            <w:tcW w:w="6521" w:type="dxa"/>
            <w:shd w:val="clear" w:color="auto" w:fill="D9D9D9" w:themeFill="background1" w:themeFillShade="D9"/>
          </w:tcPr>
          <w:p w14:paraId="3124034D" w14:textId="77777777" w:rsidR="00A42D9D" w:rsidRPr="0045435D" w:rsidRDefault="00A42D9D" w:rsidP="00C7176F">
            <w:pPr>
              <w:snapToGrid w:val="0"/>
              <w:spacing w:line="270" w:lineRule="exact"/>
              <w:ind w:left="160" w:hangingChars="100" w:hanging="160"/>
              <w:rPr>
                <w:sz w:val="16"/>
                <w:szCs w:val="16"/>
              </w:rPr>
            </w:pPr>
            <w:r w:rsidRPr="0045435D">
              <w:rPr>
                <w:rFonts w:hint="eastAsia"/>
                <w:sz w:val="16"/>
                <w:szCs w:val="16"/>
              </w:rPr>
              <w:t>○地域との連携による魅力と活気あふれるまちづくり</w:t>
            </w:r>
          </w:p>
          <w:p w14:paraId="4D9F75CA" w14:textId="77777777" w:rsidR="00A42D9D" w:rsidRPr="0045435D" w:rsidRDefault="00A42D9D" w:rsidP="00AD7BE6">
            <w:pPr>
              <w:snapToGrid w:val="0"/>
              <w:spacing w:line="270" w:lineRule="exact"/>
              <w:ind w:left="160" w:hangingChars="100" w:hanging="160"/>
              <w:rPr>
                <w:sz w:val="16"/>
                <w:szCs w:val="16"/>
              </w:rPr>
            </w:pPr>
            <w:r w:rsidRPr="0045435D">
              <w:rPr>
                <w:rFonts w:hint="eastAsia"/>
                <w:sz w:val="16"/>
                <w:szCs w:val="16"/>
              </w:rPr>
              <w:t>○安全･安心に住み続けられる住まいづくり</w:t>
            </w:r>
          </w:p>
          <w:p w14:paraId="7976B7E5" w14:textId="77777777" w:rsidR="00A42D9D" w:rsidRPr="0045435D" w:rsidRDefault="00A42D9D" w:rsidP="009628E0">
            <w:pPr>
              <w:snapToGrid w:val="0"/>
              <w:spacing w:line="270" w:lineRule="exact"/>
              <w:ind w:left="160" w:hangingChars="100" w:hanging="160"/>
              <w:rPr>
                <w:sz w:val="16"/>
                <w:szCs w:val="16"/>
              </w:rPr>
            </w:pPr>
            <w:r w:rsidRPr="0045435D">
              <w:rPr>
                <w:rFonts w:hint="eastAsia"/>
                <w:sz w:val="16"/>
                <w:szCs w:val="16"/>
              </w:rPr>
              <w:t>○持続可能で効率的な公共建築づくり</w:t>
            </w:r>
          </w:p>
        </w:tc>
        <w:tc>
          <w:tcPr>
            <w:tcW w:w="6095" w:type="dxa"/>
            <w:shd w:val="clear" w:color="auto" w:fill="D9D9D9" w:themeFill="background1" w:themeFillShade="D9"/>
          </w:tcPr>
          <w:p w14:paraId="5A79D383" w14:textId="77777777" w:rsidR="00A42D9D" w:rsidRPr="0045435D" w:rsidRDefault="00A42D9D" w:rsidP="009628E0">
            <w:pPr>
              <w:snapToGrid w:val="0"/>
              <w:spacing w:line="270" w:lineRule="exact"/>
              <w:ind w:left="160" w:hangingChars="100" w:hanging="160"/>
              <w:rPr>
                <w:sz w:val="16"/>
                <w:szCs w:val="16"/>
              </w:rPr>
            </w:pPr>
            <w:r w:rsidRPr="0045435D">
              <w:rPr>
                <w:rFonts w:hint="eastAsia"/>
                <w:sz w:val="16"/>
                <w:szCs w:val="16"/>
              </w:rPr>
              <w:t>○これまで培ってきたノウハウを活かして「まちづくり」「住まいづくり」「公共建築づくり」を推進する役割</w:t>
            </w:r>
          </w:p>
          <w:p w14:paraId="0EB4243B" w14:textId="7C0477C6" w:rsidR="00A42D9D" w:rsidRPr="0045435D" w:rsidRDefault="00A42D9D" w:rsidP="009628E0">
            <w:pPr>
              <w:snapToGrid w:val="0"/>
              <w:spacing w:line="270" w:lineRule="exact"/>
              <w:ind w:left="160" w:hangingChars="100" w:hanging="160"/>
              <w:rPr>
                <w:sz w:val="16"/>
                <w:szCs w:val="16"/>
              </w:rPr>
            </w:pPr>
            <w:r w:rsidRPr="004D12BB">
              <w:rPr>
                <w:rFonts w:hint="eastAsia"/>
                <w:sz w:val="16"/>
                <w:szCs w:val="16"/>
              </w:rPr>
              <w:t>○</w:t>
            </w:r>
            <w:r w:rsidRPr="002B6D50">
              <w:rPr>
                <w:rFonts w:hint="eastAsia"/>
                <w:sz w:val="16"/>
                <w:szCs w:val="16"/>
              </w:rPr>
              <w:t>地域との連携により新たな地域力を生み出す役割</w:t>
            </w:r>
          </w:p>
          <w:p w14:paraId="2FDEA488" w14:textId="5273DA52" w:rsidR="00A42D9D" w:rsidRPr="00CC7744" w:rsidRDefault="00A42D9D" w:rsidP="009628E0">
            <w:pPr>
              <w:snapToGrid w:val="0"/>
              <w:spacing w:line="270" w:lineRule="exact"/>
              <w:rPr>
                <w:sz w:val="16"/>
                <w:szCs w:val="16"/>
              </w:rPr>
            </w:pPr>
            <w:r w:rsidRPr="0045435D">
              <w:rPr>
                <w:rFonts w:hint="eastAsia"/>
                <w:sz w:val="16"/>
                <w:szCs w:val="16"/>
              </w:rPr>
              <w:t>○誰もが快適に</w:t>
            </w:r>
            <w:r w:rsidRPr="00CC7744">
              <w:rPr>
                <w:rFonts w:hint="eastAsia"/>
                <w:sz w:val="16"/>
                <w:szCs w:val="16"/>
              </w:rPr>
              <w:t>暮らせる</w:t>
            </w:r>
            <w:r w:rsidR="003F7957" w:rsidRPr="00CC7744">
              <w:rPr>
                <w:rFonts w:hint="eastAsia"/>
                <w:sz w:val="16"/>
                <w:szCs w:val="16"/>
              </w:rPr>
              <w:t>安全安心な</w:t>
            </w:r>
            <w:r w:rsidRPr="00CC7744">
              <w:rPr>
                <w:rFonts w:hint="eastAsia"/>
                <w:sz w:val="16"/>
                <w:szCs w:val="16"/>
              </w:rPr>
              <w:t>住まいを生み出す役割</w:t>
            </w:r>
          </w:p>
          <w:p w14:paraId="0B5AB89F" w14:textId="640FBC97" w:rsidR="00A42D9D" w:rsidRPr="0045435D" w:rsidRDefault="00A42D9D" w:rsidP="009628E0">
            <w:pPr>
              <w:snapToGrid w:val="0"/>
              <w:spacing w:line="270" w:lineRule="exact"/>
              <w:rPr>
                <w:sz w:val="16"/>
                <w:szCs w:val="16"/>
              </w:rPr>
            </w:pPr>
            <w:r w:rsidRPr="00CC7744">
              <w:rPr>
                <w:rFonts w:hint="eastAsia"/>
                <w:sz w:val="16"/>
                <w:szCs w:val="16"/>
              </w:rPr>
              <w:t>○</w:t>
            </w:r>
            <w:r w:rsidR="002B6D50" w:rsidRPr="00CC7744">
              <w:rPr>
                <w:rFonts w:hint="eastAsia"/>
                <w:sz w:val="16"/>
                <w:szCs w:val="16"/>
              </w:rPr>
              <w:t>市民生活</w:t>
            </w:r>
            <w:r w:rsidRPr="00CC7744">
              <w:rPr>
                <w:rFonts w:hint="eastAsia"/>
                <w:sz w:val="16"/>
                <w:szCs w:val="16"/>
              </w:rPr>
              <w:t>を支える公共建</w:t>
            </w:r>
            <w:r w:rsidRPr="0045435D">
              <w:rPr>
                <w:rFonts w:hint="eastAsia"/>
                <w:sz w:val="16"/>
                <w:szCs w:val="16"/>
              </w:rPr>
              <w:t>築をつくる役割</w:t>
            </w:r>
          </w:p>
        </w:tc>
        <w:tc>
          <w:tcPr>
            <w:tcW w:w="9072" w:type="dxa"/>
            <w:shd w:val="clear" w:color="auto" w:fill="D9D9D9" w:themeFill="background1" w:themeFillShade="D9"/>
          </w:tcPr>
          <w:p w14:paraId="32695C9E" w14:textId="039A5FA9" w:rsidR="00A42D9D" w:rsidRPr="00CC7744" w:rsidRDefault="00A42D9D" w:rsidP="003C1B71">
            <w:pPr>
              <w:snapToGrid w:val="0"/>
              <w:spacing w:line="270" w:lineRule="exact"/>
              <w:rPr>
                <w:sz w:val="16"/>
                <w:szCs w:val="16"/>
              </w:rPr>
            </w:pPr>
            <w:r w:rsidRPr="0045435D">
              <w:rPr>
                <w:rFonts w:hint="eastAsia"/>
                <w:sz w:val="16"/>
                <w:szCs w:val="16"/>
              </w:rPr>
              <w:t>○</w:t>
            </w:r>
            <w:r w:rsidRPr="004D12BB">
              <w:rPr>
                <w:rFonts w:hint="eastAsia"/>
                <w:sz w:val="16"/>
                <w:szCs w:val="18"/>
              </w:rPr>
              <w:t>「まち」「住まい」「公共建築」</w:t>
            </w:r>
            <w:r w:rsidR="00DD2D37" w:rsidRPr="00CC7744">
              <w:rPr>
                <w:rFonts w:hint="eastAsia"/>
                <w:sz w:val="16"/>
                <w:szCs w:val="18"/>
              </w:rPr>
              <w:t>をフィールドに</w:t>
            </w:r>
            <w:r w:rsidR="00DD2D37" w:rsidRPr="00CC7744">
              <w:rPr>
                <w:rFonts w:hint="eastAsia"/>
                <w:sz w:val="16"/>
                <w:szCs w:val="16"/>
              </w:rPr>
              <w:t>、市民生活や都市活動を支える</w:t>
            </w:r>
            <w:r w:rsidRPr="00CC7744">
              <w:rPr>
                <w:rFonts w:hint="eastAsia"/>
                <w:sz w:val="16"/>
                <w:szCs w:val="16"/>
              </w:rPr>
              <w:t>。</w:t>
            </w:r>
          </w:p>
          <w:p w14:paraId="0F12DD5D" w14:textId="23D981E2" w:rsidR="00A42D9D" w:rsidRPr="00CC7744" w:rsidRDefault="00A42D9D" w:rsidP="006274E9">
            <w:pPr>
              <w:snapToGrid w:val="0"/>
              <w:spacing w:line="270" w:lineRule="exact"/>
              <w:ind w:leftChars="150" w:left="892" w:hangingChars="350" w:hanging="562"/>
              <w:rPr>
                <w:sz w:val="16"/>
                <w:szCs w:val="16"/>
              </w:rPr>
            </w:pPr>
            <w:r w:rsidRPr="00CC7744">
              <w:rPr>
                <w:rFonts w:hint="eastAsia"/>
                <w:b/>
                <w:sz w:val="16"/>
                <w:szCs w:val="16"/>
              </w:rPr>
              <w:t>「まち」</w:t>
            </w:r>
            <w:r w:rsidRPr="00CC7744">
              <w:rPr>
                <w:rFonts w:hint="eastAsia"/>
                <w:sz w:val="16"/>
                <w:szCs w:val="16"/>
              </w:rPr>
              <w:t>：地域の多様な担い手との連携を図り、様々な地域資源を活かして、防災性向上、機能強化</w:t>
            </w:r>
            <w:r w:rsidR="000834C1" w:rsidRPr="00CC7744">
              <w:rPr>
                <w:rFonts w:hint="eastAsia"/>
                <w:sz w:val="16"/>
                <w:szCs w:val="16"/>
              </w:rPr>
              <w:t>、都市の魅力向上</w:t>
            </w:r>
            <w:r w:rsidRPr="00CC7744">
              <w:rPr>
                <w:rFonts w:hint="eastAsia"/>
                <w:sz w:val="16"/>
                <w:szCs w:val="16"/>
              </w:rPr>
              <w:t>を推進する。</w:t>
            </w:r>
          </w:p>
          <w:p w14:paraId="61C2E298" w14:textId="77777777" w:rsidR="00A42D9D" w:rsidRPr="00CC7744" w:rsidRDefault="00A42D9D" w:rsidP="006274E9">
            <w:pPr>
              <w:snapToGrid w:val="0"/>
              <w:spacing w:line="270" w:lineRule="exact"/>
              <w:ind w:leftChars="150" w:left="330"/>
              <w:rPr>
                <w:sz w:val="16"/>
                <w:szCs w:val="16"/>
              </w:rPr>
            </w:pPr>
            <w:r w:rsidRPr="00CC7744">
              <w:rPr>
                <w:rFonts w:hint="eastAsia"/>
                <w:b/>
                <w:sz w:val="16"/>
                <w:szCs w:val="16"/>
              </w:rPr>
              <w:t>「住まい」</w:t>
            </w:r>
            <w:r w:rsidRPr="00CC7744">
              <w:rPr>
                <w:rFonts w:hint="eastAsia"/>
                <w:sz w:val="16"/>
                <w:szCs w:val="16"/>
              </w:rPr>
              <w:t>：子育て世帯等の市内居住を支援するとともに、居住環境の安全性確保、安心居住を推進する。</w:t>
            </w:r>
          </w:p>
          <w:p w14:paraId="1739EFDF" w14:textId="77777777" w:rsidR="00A42D9D" w:rsidRPr="00CC7744" w:rsidRDefault="00A42D9D" w:rsidP="006274E9">
            <w:pPr>
              <w:snapToGrid w:val="0"/>
              <w:spacing w:line="270" w:lineRule="exact"/>
              <w:ind w:leftChars="150" w:left="330"/>
              <w:rPr>
                <w:sz w:val="16"/>
                <w:szCs w:val="16"/>
              </w:rPr>
            </w:pPr>
            <w:r w:rsidRPr="00CC7744">
              <w:rPr>
                <w:rFonts w:hint="eastAsia"/>
                <w:b/>
                <w:sz w:val="16"/>
                <w:szCs w:val="16"/>
              </w:rPr>
              <w:t>「公共建築」</w:t>
            </w:r>
            <w:r w:rsidRPr="00CC7744">
              <w:rPr>
                <w:rFonts w:hint="eastAsia"/>
                <w:sz w:val="16"/>
                <w:szCs w:val="16"/>
              </w:rPr>
              <w:t>：市民生活を支える公共建築を将来にわたり適切かつ効率的に維持・更新する。</w:t>
            </w:r>
          </w:p>
          <w:p w14:paraId="0C7BC8B3" w14:textId="3920D42F" w:rsidR="00A24C72" w:rsidRPr="00FC1C61" w:rsidRDefault="00A24C72" w:rsidP="00A24C72">
            <w:pPr>
              <w:snapToGrid w:val="0"/>
              <w:spacing w:line="270" w:lineRule="exact"/>
              <w:ind w:left="160" w:hangingChars="100" w:hanging="160"/>
              <w:rPr>
                <w:sz w:val="16"/>
                <w:szCs w:val="16"/>
              </w:rPr>
            </w:pPr>
            <w:r w:rsidRPr="00CC7744">
              <w:rPr>
                <w:rFonts w:hint="eastAsia"/>
                <w:sz w:val="16"/>
                <w:szCs w:val="16"/>
              </w:rPr>
              <w:t>○</w:t>
            </w:r>
            <w:r w:rsidR="002A1066" w:rsidRPr="00CC7744">
              <w:rPr>
                <w:rFonts w:hint="eastAsia"/>
                <w:sz w:val="16"/>
                <w:szCs w:val="16"/>
              </w:rPr>
              <w:t>市設</w:t>
            </w:r>
            <w:r w:rsidR="009654C4" w:rsidRPr="00CC7744">
              <w:rPr>
                <w:rFonts w:hint="eastAsia"/>
                <w:sz w:val="16"/>
                <w:szCs w:val="16"/>
              </w:rPr>
              <w:t>建築物の整備・維持管理</w:t>
            </w:r>
            <w:r w:rsidR="000834C1" w:rsidRPr="00CC7744">
              <w:rPr>
                <w:rFonts w:hint="eastAsia"/>
                <w:sz w:val="16"/>
                <w:szCs w:val="16"/>
              </w:rPr>
              <w:t>等</w:t>
            </w:r>
            <w:r w:rsidR="00500C69" w:rsidRPr="00CC7744">
              <w:rPr>
                <w:rFonts w:hint="eastAsia"/>
                <w:sz w:val="16"/>
                <w:szCs w:val="16"/>
              </w:rPr>
              <w:t>におけるデジタル技術の活用や</w:t>
            </w:r>
            <w:r w:rsidR="003D6503" w:rsidRPr="00CC7744">
              <w:rPr>
                <w:rFonts w:hint="eastAsia"/>
                <w:sz w:val="16"/>
                <w:szCs w:val="16"/>
              </w:rPr>
              <w:t>、</w:t>
            </w:r>
            <w:r w:rsidR="000834C1" w:rsidRPr="00CC7744">
              <w:rPr>
                <w:rFonts w:hint="eastAsia"/>
                <w:sz w:val="16"/>
                <w:szCs w:val="16"/>
              </w:rPr>
              <w:t>補助申請等における</w:t>
            </w:r>
            <w:r w:rsidR="00500C69" w:rsidRPr="00CC7744">
              <w:rPr>
                <w:rFonts w:hint="eastAsia"/>
                <w:sz w:val="16"/>
                <w:szCs w:val="16"/>
              </w:rPr>
              <w:t>手続きのオンライン化</w:t>
            </w:r>
            <w:r w:rsidR="009654C4" w:rsidRPr="00CC7744">
              <w:rPr>
                <w:rFonts w:hint="eastAsia"/>
                <w:sz w:val="16"/>
                <w:szCs w:val="16"/>
              </w:rPr>
              <w:t>に</w:t>
            </w:r>
            <w:r w:rsidR="005928B3" w:rsidRPr="00CC7744">
              <w:rPr>
                <w:rFonts w:hint="eastAsia"/>
                <w:sz w:val="16"/>
                <w:szCs w:val="16"/>
              </w:rPr>
              <w:t>よる</w:t>
            </w:r>
            <w:r w:rsidR="009654C4" w:rsidRPr="00CC7744">
              <w:rPr>
                <w:rFonts w:hint="eastAsia"/>
                <w:sz w:val="16"/>
                <w:szCs w:val="16"/>
              </w:rPr>
              <w:t>DXの推進、住宅の省エネ化促進や</w:t>
            </w:r>
            <w:r w:rsidR="002F09F0" w:rsidRPr="00CC7744">
              <w:rPr>
                <w:rFonts w:hint="eastAsia"/>
                <w:sz w:val="16"/>
                <w:szCs w:val="16"/>
              </w:rPr>
              <w:t>市設</w:t>
            </w:r>
            <w:r w:rsidR="009654C4" w:rsidRPr="00CC7744">
              <w:rPr>
                <w:rFonts w:hint="eastAsia"/>
                <w:sz w:val="16"/>
                <w:szCs w:val="16"/>
              </w:rPr>
              <w:t>建築物のZEB化</w:t>
            </w:r>
            <w:r w:rsidR="005C3258" w:rsidRPr="00CC7744">
              <w:rPr>
                <w:rFonts w:hint="eastAsia"/>
                <w:sz w:val="16"/>
                <w:szCs w:val="16"/>
              </w:rPr>
              <w:t>等</w:t>
            </w:r>
            <w:r w:rsidR="009654C4" w:rsidRPr="00CC7744">
              <w:rPr>
                <w:rFonts w:hint="eastAsia"/>
                <w:sz w:val="16"/>
                <w:szCs w:val="16"/>
              </w:rPr>
              <w:t>によるGXの推進、官民連携の推進に取り組む。</w:t>
            </w:r>
          </w:p>
        </w:tc>
      </w:tr>
    </w:tbl>
    <w:p w14:paraId="4E9BB2AF" w14:textId="77777777" w:rsidR="00CE47CE" w:rsidRDefault="00CE47CE"/>
    <w:tbl>
      <w:tblPr>
        <w:tblStyle w:val="a3"/>
        <w:tblW w:w="21688" w:type="dxa"/>
        <w:tblInd w:w="-5" w:type="dxa"/>
        <w:tblLook w:val="04A0" w:firstRow="1" w:lastRow="0" w:firstColumn="1" w:lastColumn="0" w:noHBand="0" w:noVBand="1"/>
      </w:tblPr>
      <w:tblGrid>
        <w:gridCol w:w="6521"/>
        <w:gridCol w:w="6095"/>
        <w:gridCol w:w="9072"/>
      </w:tblGrid>
      <w:tr w:rsidR="0045435D" w:rsidRPr="0045435D" w14:paraId="48BB8088" w14:textId="77777777" w:rsidTr="00CE47CE">
        <w:trPr>
          <w:trHeight w:val="283"/>
          <w:tblHeader/>
        </w:trPr>
        <w:tc>
          <w:tcPr>
            <w:tcW w:w="6521" w:type="dxa"/>
            <w:tcBorders>
              <w:bottom w:val="single" w:sz="4" w:space="0" w:color="auto"/>
            </w:tcBorders>
            <w:shd w:val="clear" w:color="auto" w:fill="808080" w:themeFill="background1" w:themeFillShade="80"/>
          </w:tcPr>
          <w:p w14:paraId="21542C1A" w14:textId="77777777" w:rsidR="00176CB4" w:rsidRPr="0045435D" w:rsidRDefault="00176CB4" w:rsidP="00B9480B">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経営課題</w:t>
            </w:r>
          </w:p>
        </w:tc>
        <w:tc>
          <w:tcPr>
            <w:tcW w:w="6095" w:type="dxa"/>
            <w:tcBorders>
              <w:bottom w:val="single" w:sz="4" w:space="0" w:color="auto"/>
            </w:tcBorders>
            <w:shd w:val="clear" w:color="auto" w:fill="808080" w:themeFill="background1" w:themeFillShade="80"/>
          </w:tcPr>
          <w:p w14:paraId="352CB6F1" w14:textId="77777777" w:rsidR="00176CB4" w:rsidRPr="0045435D" w:rsidRDefault="00176CB4" w:rsidP="00495485">
            <w:pPr>
              <w:snapToGrid w:val="0"/>
              <w:spacing w:line="260" w:lineRule="exact"/>
              <w:rPr>
                <w:rFonts w:ascii="HGP創英角ｺﾞｼｯｸUB" w:eastAsia="HGP創英角ｺﾞｼｯｸUB" w:hAnsi="HGP創英角ｺﾞｼｯｸUB"/>
                <w:sz w:val="18"/>
                <w:szCs w:val="20"/>
              </w:rPr>
            </w:pPr>
            <w:r w:rsidRPr="0045435D">
              <w:rPr>
                <w:rFonts w:ascii="HGP創英角ｺﾞｼｯｸUB" w:eastAsia="HGP創英角ｺﾞｼｯｸUB" w:hAnsi="HGP創英角ｺﾞｼｯｸUB" w:hint="eastAsia"/>
                <w:sz w:val="20"/>
                <w:szCs w:val="20"/>
              </w:rPr>
              <w:t>主な戦略</w:t>
            </w:r>
          </w:p>
        </w:tc>
        <w:tc>
          <w:tcPr>
            <w:tcW w:w="9072" w:type="dxa"/>
            <w:tcBorders>
              <w:bottom w:val="single" w:sz="4" w:space="0" w:color="auto"/>
            </w:tcBorders>
            <w:shd w:val="clear" w:color="auto" w:fill="808080" w:themeFill="background1" w:themeFillShade="80"/>
          </w:tcPr>
          <w:p w14:paraId="0F72F8B2" w14:textId="45EAF971" w:rsidR="00176CB4" w:rsidRPr="0045435D" w:rsidRDefault="00176CB4" w:rsidP="007F2988">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20"/>
                <w:szCs w:val="21"/>
              </w:rPr>
              <w:t>令和</w:t>
            </w:r>
            <w:r w:rsidR="00573742">
              <w:rPr>
                <w:rFonts w:ascii="HGP創英角ｺﾞｼｯｸUB" w:eastAsia="HGP創英角ｺﾞｼｯｸUB" w:hAnsi="HGP創英角ｺﾞｼｯｸUB" w:hint="eastAsia"/>
                <w:sz w:val="20"/>
                <w:szCs w:val="21"/>
              </w:rPr>
              <w:t>７</w:t>
            </w:r>
            <w:r w:rsidRPr="0045435D">
              <w:rPr>
                <w:rFonts w:ascii="HGP創英角ｺﾞｼｯｸUB" w:eastAsia="HGP創英角ｺﾞｼｯｸUB" w:hAnsi="HGP創英角ｺﾞｼｯｸUB" w:hint="eastAsia"/>
                <w:sz w:val="20"/>
                <w:szCs w:val="21"/>
              </w:rPr>
              <w:t>年度の具体的取組</w:t>
            </w:r>
          </w:p>
        </w:tc>
      </w:tr>
      <w:tr w:rsidR="004F7B50" w:rsidRPr="0045435D" w14:paraId="20355B3B" w14:textId="77777777" w:rsidTr="00CE47CE">
        <w:trPr>
          <w:trHeight w:val="255"/>
        </w:trPr>
        <w:tc>
          <w:tcPr>
            <w:tcW w:w="6521" w:type="dxa"/>
            <w:vMerge w:val="restart"/>
          </w:tcPr>
          <w:p w14:paraId="5C3EC044" w14:textId="77777777" w:rsidR="004F7B50" w:rsidRPr="0045435D" w:rsidRDefault="004F7B50" w:rsidP="00551FDE">
            <w:pPr>
              <w:snapToGrid w:val="0"/>
              <w:spacing w:line="260" w:lineRule="exact"/>
              <w:rPr>
                <w:sz w:val="20"/>
                <w:szCs w:val="20"/>
              </w:rPr>
            </w:pPr>
          </w:p>
          <w:p w14:paraId="6E62C8E4" w14:textId="77777777" w:rsidR="004F7B50" w:rsidRPr="0045435D" w:rsidRDefault="004F7B50" w:rsidP="00551FDE">
            <w:pPr>
              <w:snapToGrid w:val="0"/>
              <w:spacing w:line="260" w:lineRule="exact"/>
              <w:rPr>
                <w:rFonts w:ascii="HGP創英角ｺﾞｼｯｸUB" w:eastAsia="HGP創英角ｺﾞｼｯｸUB" w:hAnsi="HGP創英角ｺﾞｼｯｸUB"/>
                <w:sz w:val="24"/>
                <w:szCs w:val="24"/>
              </w:rPr>
            </w:pPr>
            <w:r w:rsidRPr="0045435D">
              <w:rPr>
                <w:rFonts w:ascii="HGP創英角ｺﾞｼｯｸUB" w:eastAsia="HGP創英角ｺﾞｼｯｸUB" w:hAnsi="HGP創英角ｺﾞｼｯｸUB" w:hint="eastAsia"/>
                <w:szCs w:val="24"/>
              </w:rPr>
              <w:t>１．</w:t>
            </w:r>
            <w:r w:rsidRPr="0045435D">
              <w:rPr>
                <w:rFonts w:ascii="HGP創英角ｺﾞｼｯｸUB" w:eastAsia="HGP創英角ｺﾞｼｯｸUB" w:hAnsi="HGP創英角ｺﾞｼｯｸUB" w:hint="eastAsia"/>
                <w:sz w:val="24"/>
                <w:szCs w:val="28"/>
              </w:rPr>
              <w:t>地域との連携による魅力と活気あふれるまちづくり</w:t>
            </w:r>
          </w:p>
          <w:p w14:paraId="5EC1CB03" w14:textId="149745D2" w:rsidR="004F7B50" w:rsidRPr="009E565E" w:rsidRDefault="004F7B50" w:rsidP="00551FDE">
            <w:pPr>
              <w:snapToGrid w:val="0"/>
              <w:spacing w:before="240" w:line="270" w:lineRule="atLeast"/>
              <w:rPr>
                <w:rFonts w:ascii="HGP創英角ｺﾞｼｯｸUB" w:eastAsia="HGP創英角ｺﾞｼｯｸUB" w:hAnsi="HGP創英角ｺﾞｼｯｸUB"/>
                <w:color w:val="FF0000"/>
                <w:sz w:val="20"/>
                <w:szCs w:val="20"/>
              </w:rPr>
            </w:pPr>
            <w:r w:rsidRPr="0045435D">
              <w:rPr>
                <w:rFonts w:ascii="HGP創英角ｺﾞｼｯｸUB" w:eastAsia="HGP創英角ｺﾞｼｯｸUB" w:hAnsi="HGP創英角ｺﾞｼｯｸUB" w:hint="eastAsia"/>
                <w:sz w:val="20"/>
                <w:szCs w:val="20"/>
              </w:rPr>
              <w:t>＜課題認識＞</w:t>
            </w:r>
          </w:p>
          <w:p w14:paraId="2B9BA7C5" w14:textId="01EA21C6" w:rsidR="0079735E" w:rsidRPr="0045435D" w:rsidRDefault="0079735E" w:rsidP="0079735E">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JR大阪環状線の外周部等には、防災面などで課題を抱えた密集住宅市街地が広く分布しており、防災性の向上を図る必要がある。</w:t>
            </w:r>
          </w:p>
          <w:p w14:paraId="0D7FE877" w14:textId="4AFFD9F9" w:rsidR="0079735E" w:rsidRDefault="0079735E" w:rsidP="0079735E">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土地の規模・形状、接道条件が悪い等の条件から、低未利用地が点在しており、土地利用の更新によるまちの活力の向上を促進していく必要がある。</w:t>
            </w:r>
          </w:p>
          <w:p w14:paraId="15E5433D" w14:textId="77777777" w:rsidR="0091492E" w:rsidRPr="0045435D" w:rsidRDefault="0091492E" w:rsidP="0091492E">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市営住宅団地では、高齢化の進行によるコミュニティの沈滞化がみられ、地域活性化に向けたストックの有効活用が必要である。</w:t>
            </w:r>
          </w:p>
          <w:p w14:paraId="4B96196A" w14:textId="7FAC1B3E" w:rsidR="004F7B50" w:rsidRPr="0045435D" w:rsidRDefault="004F7B50" w:rsidP="00551FDE">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市内には、伝統的な様式の町家や近代建築をはじめとする都市・地域の魅力を高める建築物等が数多く存在しており、これらの魅力資源を活かした都市・地域魅力の向上・発信をより一層進める必要がある。</w:t>
            </w:r>
          </w:p>
          <w:p w14:paraId="5859E3DA" w14:textId="3548EAC6" w:rsidR="004F7B50" w:rsidRPr="0045435D" w:rsidRDefault="004F7B50" w:rsidP="00551FDE">
            <w:pPr>
              <w:snapToGrid w:val="0"/>
              <w:spacing w:line="270" w:lineRule="atLeast"/>
              <w:ind w:leftChars="90" w:left="198"/>
              <w:rPr>
                <w:rFonts w:hAnsi="HGP創英角ｺﾞｼｯｸUB"/>
                <w:sz w:val="18"/>
                <w:szCs w:val="20"/>
              </w:rPr>
            </w:pPr>
            <w:r w:rsidRPr="0045435D">
              <w:rPr>
                <w:rFonts w:hAnsi="HGP創英角ｺﾞｼｯｸUB" w:hint="eastAsia"/>
                <w:sz w:val="18"/>
                <w:szCs w:val="20"/>
              </w:rPr>
              <w:t>また、利用・流通に供されていない空家が増加傾向にあり、地域魅力向上のため利活用を促進する必要がある。</w:t>
            </w:r>
          </w:p>
          <w:p w14:paraId="79B2D37F" w14:textId="77777777" w:rsidR="004F7B50" w:rsidRPr="0045435D" w:rsidRDefault="004F7B50" w:rsidP="00551FDE">
            <w:pPr>
              <w:snapToGrid w:val="0"/>
              <w:spacing w:before="240" w:line="270" w:lineRule="atLeast"/>
              <w:rPr>
                <w:sz w:val="20"/>
                <w:szCs w:val="20"/>
              </w:rPr>
            </w:pPr>
            <w:r w:rsidRPr="0045435D">
              <w:rPr>
                <w:rFonts w:ascii="HGP創英角ｺﾞｼｯｸUB" w:eastAsia="HGP創英角ｺﾞｼｯｸUB" w:hAnsi="HGP創英角ｺﾞｼｯｸUB" w:hint="eastAsia"/>
                <w:sz w:val="20"/>
                <w:szCs w:val="20"/>
              </w:rPr>
              <w:t>＜めざすべき将来像（最終的なめざす状態）＞</w:t>
            </w:r>
          </w:p>
          <w:p w14:paraId="5C68AE4A" w14:textId="77777777" w:rsidR="004F7B50" w:rsidRPr="0045435D" w:rsidRDefault="004F7B50" w:rsidP="00551FDE">
            <w:pPr>
              <w:snapToGrid w:val="0"/>
              <w:spacing w:line="270" w:lineRule="atLeast"/>
              <w:rPr>
                <w:sz w:val="18"/>
                <w:szCs w:val="18"/>
              </w:rPr>
            </w:pPr>
            <w:r w:rsidRPr="0045435D">
              <w:rPr>
                <w:rFonts w:hint="eastAsia"/>
                <w:sz w:val="18"/>
                <w:szCs w:val="18"/>
              </w:rPr>
              <w:t>（概ね10～20年間を念頭に設定）</w:t>
            </w:r>
          </w:p>
          <w:p w14:paraId="36F3302A" w14:textId="77777777" w:rsidR="004F7B50" w:rsidRPr="0045435D" w:rsidRDefault="004F7B50" w:rsidP="00551FDE">
            <w:pPr>
              <w:snapToGrid w:val="0"/>
              <w:spacing w:beforeLines="30" w:before="114" w:line="270" w:lineRule="atLeast"/>
              <w:ind w:firstLineChars="100" w:firstLine="180"/>
              <w:rPr>
                <w:sz w:val="18"/>
                <w:szCs w:val="18"/>
              </w:rPr>
            </w:pPr>
            <w:r w:rsidRPr="0045435D">
              <w:rPr>
                <w:rFonts w:hint="eastAsia"/>
                <w:sz w:val="18"/>
                <w:szCs w:val="18"/>
              </w:rPr>
              <w:t>地域の多様な担い手との連携が図られ、市民が大阪の様々な魅力を再認識し、まちに活気があふれている。</w:t>
            </w:r>
          </w:p>
          <w:p w14:paraId="2A8B8896" w14:textId="77777777" w:rsidR="004F7B50" w:rsidRPr="0045435D" w:rsidRDefault="004F7B50" w:rsidP="00551FDE">
            <w:pPr>
              <w:snapToGrid w:val="0"/>
              <w:spacing w:line="260" w:lineRule="exact"/>
              <w:rPr>
                <w:sz w:val="18"/>
                <w:szCs w:val="18"/>
              </w:rPr>
            </w:pPr>
          </w:p>
        </w:tc>
        <w:tc>
          <w:tcPr>
            <w:tcW w:w="6095" w:type="dxa"/>
            <w:shd w:val="clear" w:color="auto" w:fill="D9D9D9" w:themeFill="background1" w:themeFillShade="D9"/>
          </w:tcPr>
          <w:p w14:paraId="4603A75A" w14:textId="6FFBAA59" w:rsidR="004F7B50" w:rsidRPr="0045435D" w:rsidRDefault="004F7B50" w:rsidP="00551FDE">
            <w:pPr>
              <w:snapToGrid w:val="0"/>
              <w:spacing w:line="260" w:lineRule="exac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18"/>
                <w:szCs w:val="20"/>
              </w:rPr>
              <w:t>（１）　密集住宅市街地における防災性の向上</w:t>
            </w:r>
          </w:p>
        </w:tc>
        <w:tc>
          <w:tcPr>
            <w:tcW w:w="9072" w:type="dxa"/>
            <w:shd w:val="clear" w:color="auto" w:fill="D9D9D9" w:themeFill="background1" w:themeFillShade="D9"/>
          </w:tcPr>
          <w:p w14:paraId="1537FEC4" w14:textId="2966C230" w:rsidR="004F7B50" w:rsidRPr="0045435D" w:rsidRDefault="004F7B50" w:rsidP="00551FDE">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①　密集住宅市街地における不燃化の促進</w:t>
            </w:r>
          </w:p>
        </w:tc>
      </w:tr>
      <w:tr w:rsidR="004F7B50" w:rsidRPr="0045435D" w14:paraId="2C9F36DB" w14:textId="77777777" w:rsidTr="0079735E">
        <w:trPr>
          <w:trHeight w:val="3243"/>
        </w:trPr>
        <w:tc>
          <w:tcPr>
            <w:tcW w:w="6521" w:type="dxa"/>
            <w:vMerge/>
          </w:tcPr>
          <w:p w14:paraId="39F9987D" w14:textId="77777777" w:rsidR="004F7B50" w:rsidRPr="0045435D" w:rsidRDefault="004F7B50" w:rsidP="00551FDE">
            <w:pPr>
              <w:snapToGrid w:val="0"/>
              <w:spacing w:line="260" w:lineRule="exact"/>
              <w:rPr>
                <w:sz w:val="20"/>
                <w:szCs w:val="20"/>
              </w:rPr>
            </w:pPr>
          </w:p>
        </w:tc>
        <w:tc>
          <w:tcPr>
            <w:tcW w:w="6095" w:type="dxa"/>
          </w:tcPr>
          <w:p w14:paraId="2DB12A76" w14:textId="77777777" w:rsidR="004F7B50" w:rsidRPr="0045435D" w:rsidRDefault="004F7B50" w:rsidP="00551FDE">
            <w:pPr>
              <w:snapToGrid w:val="0"/>
              <w:spacing w:line="270" w:lineRule="exact"/>
              <w:ind w:firstLineChars="50" w:firstLine="80"/>
              <w:jc w:val="left"/>
              <w:rPr>
                <w:sz w:val="16"/>
                <w:szCs w:val="18"/>
              </w:rPr>
            </w:pPr>
            <w:r w:rsidRPr="0045435D">
              <w:rPr>
                <w:rFonts w:hint="eastAsia"/>
                <w:sz w:val="16"/>
                <w:szCs w:val="18"/>
              </w:rPr>
              <w:t>密集市街地における防災性の向上を図るため、「大阪市密集住宅市街地整備プログラム」（令和３年３月策定）に基づき、「重点対策地区」（10防災街区：約640ha）において、延焼危険性および避難困難性の早期改善に向け、各種施策を集中的に展開する。また、「対策地区」（約3,800ha）において、市街地の不燃化を図るため、老朽住宅の除却や建替を促進する。</w:t>
            </w:r>
          </w:p>
          <w:p w14:paraId="00B6B6DB" w14:textId="77777777" w:rsidR="004F7B50" w:rsidRPr="0045435D" w:rsidRDefault="004F7B50" w:rsidP="00551FDE">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3226BAA5" w14:textId="77777777" w:rsidR="004F7B50" w:rsidRDefault="004F7B50" w:rsidP="002321B0">
            <w:pPr>
              <w:snapToGrid w:val="0"/>
              <w:spacing w:line="270" w:lineRule="exact"/>
              <w:ind w:leftChars="50" w:left="110" w:firstLineChars="50" w:firstLine="80"/>
              <w:jc w:val="left"/>
              <w:rPr>
                <w:sz w:val="16"/>
                <w:szCs w:val="18"/>
              </w:rPr>
            </w:pPr>
            <w:r w:rsidRPr="0045435D">
              <w:rPr>
                <w:rFonts w:hint="eastAsia"/>
                <w:sz w:val="16"/>
                <w:szCs w:val="18"/>
              </w:rPr>
              <w:t>令和12年度末までに、「重点対策地区」のすべてにおいて、不燃領域率40％以上かつ地区内閉塞度レベル２を達成</w:t>
            </w:r>
          </w:p>
          <w:p w14:paraId="6DB7B8E8" w14:textId="143E393E" w:rsidR="004F7B50" w:rsidRPr="002321B0" w:rsidRDefault="004F7B50" w:rsidP="002321B0">
            <w:pPr>
              <w:snapToGrid w:val="0"/>
              <w:spacing w:line="270" w:lineRule="exact"/>
              <w:ind w:leftChars="50" w:left="110" w:firstLineChars="50" w:firstLine="80"/>
              <w:jc w:val="left"/>
              <w:rPr>
                <w:sz w:val="16"/>
                <w:szCs w:val="18"/>
              </w:rPr>
            </w:pPr>
          </w:p>
        </w:tc>
        <w:tc>
          <w:tcPr>
            <w:tcW w:w="9072" w:type="dxa"/>
          </w:tcPr>
          <w:p w14:paraId="732AC3E3" w14:textId="77777777" w:rsidR="004F7B50" w:rsidRPr="00CC7744" w:rsidRDefault="004F7B50" w:rsidP="00554AB5">
            <w:pPr>
              <w:snapToGrid w:val="0"/>
              <w:spacing w:line="270" w:lineRule="exact"/>
              <w:ind w:firstLineChars="50" w:firstLine="80"/>
              <w:rPr>
                <w:rFonts w:hAnsi="HGPｺﾞｼｯｸM" w:cs="HGPｺﾞｼｯｸM"/>
                <w:sz w:val="16"/>
                <w:szCs w:val="16"/>
              </w:rPr>
            </w:pPr>
            <w:r w:rsidRPr="00FC1C61">
              <w:rPr>
                <w:rFonts w:hAnsi="HGPｺﾞｼｯｸM" w:cs="HGPｺﾞｼｯｸM"/>
                <w:sz w:val="16"/>
                <w:szCs w:val="16"/>
              </w:rPr>
              <w:t>「大阪市密集住宅市街地整備プログラム」</w:t>
            </w:r>
            <w:r w:rsidRPr="00FC1C61">
              <w:rPr>
                <w:rFonts w:hAnsi="HGPｺﾞｼｯｸM" w:cs="HGPｺﾞｼｯｸM" w:hint="eastAsia"/>
                <w:sz w:val="16"/>
                <w:szCs w:val="16"/>
              </w:rPr>
              <w:t>に基づいて実施してきたこれまでの</w:t>
            </w:r>
            <w:r w:rsidRPr="00FC1C61">
              <w:rPr>
                <w:rFonts w:hAnsi="HGPｺﾞｼｯｸM" w:cs="HGPｺﾞｼｯｸM"/>
                <w:sz w:val="16"/>
                <w:szCs w:val="16"/>
              </w:rPr>
              <w:t>取組の中間評価を行</w:t>
            </w:r>
            <w:r w:rsidRPr="00FC1C61">
              <w:rPr>
                <w:rFonts w:hAnsi="HGPｺﾞｼｯｸM" w:cs="HGPｺﾞｼｯｸM" w:hint="eastAsia"/>
                <w:sz w:val="16"/>
                <w:szCs w:val="16"/>
              </w:rPr>
              <w:t>い、</w:t>
            </w:r>
            <w:r w:rsidRPr="00FC1C61">
              <w:rPr>
                <w:rFonts w:hAnsi="HGPｺﾞｼｯｸM" w:cs="HGPｺﾞｼｯｸM"/>
                <w:sz w:val="16"/>
                <w:szCs w:val="16"/>
              </w:rPr>
              <w:t>密集住宅市街地整備推進プロジェクトチーム会議で</w:t>
            </w:r>
            <w:r w:rsidRPr="00CC7744">
              <w:rPr>
                <w:rFonts w:hAnsi="HGPｺﾞｼｯｸM" w:cs="HGPｺﾞｼｯｸM"/>
                <w:sz w:val="16"/>
                <w:szCs w:val="16"/>
              </w:rPr>
              <w:t>議論したうえで、同プログラムの見直しを行</w:t>
            </w:r>
            <w:r w:rsidRPr="00CC7744">
              <w:rPr>
                <w:rFonts w:hAnsi="HGPｺﾞｼｯｸM" w:cs="HGPｺﾞｼｯｸM" w:hint="eastAsia"/>
                <w:sz w:val="16"/>
                <w:szCs w:val="16"/>
              </w:rPr>
              <w:t>う</w:t>
            </w:r>
            <w:r w:rsidRPr="00CC7744">
              <w:rPr>
                <w:rFonts w:hAnsi="HGPｺﾞｼｯｸM" w:cs="HGPｺﾞｼｯｸM"/>
                <w:sz w:val="16"/>
                <w:szCs w:val="16"/>
              </w:rPr>
              <w:t>。</w:t>
            </w:r>
          </w:p>
          <w:p w14:paraId="05461537" w14:textId="617233AC" w:rsidR="00CC2577" w:rsidRPr="00CC7744" w:rsidRDefault="004F7B50" w:rsidP="00CC2577">
            <w:pPr>
              <w:snapToGrid w:val="0"/>
              <w:spacing w:line="270" w:lineRule="exact"/>
              <w:ind w:firstLineChars="50" w:firstLine="80"/>
              <w:rPr>
                <w:sz w:val="16"/>
                <w:szCs w:val="18"/>
              </w:rPr>
            </w:pPr>
            <w:r w:rsidRPr="00CC7744">
              <w:rPr>
                <w:rFonts w:hint="eastAsia"/>
                <w:sz w:val="16"/>
                <w:szCs w:val="18"/>
              </w:rPr>
              <w:t>「重点対策地区」においては、狭あい道路に面する老朽木造住宅の除却に対する補助（約95戸）をはじめ、延焼防止性能の高い集合住宅への建替や跡地を防災空地として活用する場合における老朽木造住宅の除却や敷地整備に対する補助などを行うとともに、</w:t>
            </w:r>
            <w:r w:rsidR="00D6350A" w:rsidRPr="00CC7744">
              <w:rPr>
                <w:rFonts w:hint="eastAsia"/>
                <w:sz w:val="16"/>
                <w:szCs w:val="18"/>
              </w:rPr>
              <w:t>町会回覧や地域掲示板への掲示による補助制度の周知など</w:t>
            </w:r>
            <w:r w:rsidRPr="00CC7744">
              <w:rPr>
                <w:rFonts w:hint="eastAsia"/>
                <w:sz w:val="16"/>
                <w:szCs w:val="18"/>
              </w:rPr>
              <w:t>地域等と連携した</w:t>
            </w:r>
            <w:r w:rsidR="00D6350A" w:rsidRPr="00CC7744">
              <w:rPr>
                <w:rFonts w:hint="eastAsia"/>
                <w:sz w:val="16"/>
                <w:szCs w:val="18"/>
              </w:rPr>
              <w:t>普及啓発</w:t>
            </w:r>
            <w:r w:rsidRPr="00CC7744">
              <w:rPr>
                <w:rFonts w:hint="eastAsia"/>
                <w:sz w:val="16"/>
                <w:szCs w:val="18"/>
              </w:rPr>
              <w:t>を実施する。あわせて、建替を阻害する要因の一つである現況と公図のずれを解消するため、</w:t>
            </w:r>
            <w:bookmarkStart w:id="0" w:name="_Hlk185350236"/>
            <w:r w:rsidR="00371DFF" w:rsidRPr="00CC7744">
              <w:rPr>
                <w:rFonts w:hint="eastAsia"/>
                <w:sz w:val="16"/>
                <w:szCs w:val="18"/>
              </w:rPr>
              <w:t>地籍整備型土地区画整理</w:t>
            </w:r>
            <w:r w:rsidR="002B6D50" w:rsidRPr="00CC7744">
              <w:rPr>
                <w:rFonts w:hint="eastAsia"/>
                <w:sz w:val="16"/>
                <w:szCs w:val="18"/>
              </w:rPr>
              <w:t>事業</w:t>
            </w:r>
            <w:r w:rsidR="00371DFF" w:rsidRPr="00CC7744">
              <w:rPr>
                <w:rFonts w:hint="eastAsia"/>
                <w:sz w:val="16"/>
                <w:szCs w:val="18"/>
              </w:rPr>
              <w:t>を</w:t>
            </w:r>
            <w:r w:rsidR="00CC2577" w:rsidRPr="00CC7744">
              <w:rPr>
                <w:rFonts w:hint="eastAsia"/>
                <w:sz w:val="16"/>
                <w:szCs w:val="18"/>
              </w:rPr>
              <w:t>推進する。</w:t>
            </w:r>
          </w:p>
          <w:bookmarkEnd w:id="0"/>
          <w:p w14:paraId="6E46845B" w14:textId="25649040" w:rsidR="004F7B50" w:rsidRPr="00CC7744" w:rsidRDefault="004F7B50" w:rsidP="00554AB5">
            <w:pPr>
              <w:snapToGrid w:val="0"/>
              <w:spacing w:line="270" w:lineRule="exact"/>
              <w:ind w:firstLineChars="50" w:firstLine="80"/>
              <w:rPr>
                <w:sz w:val="16"/>
                <w:szCs w:val="18"/>
              </w:rPr>
            </w:pPr>
            <w:r w:rsidRPr="00CC7744">
              <w:rPr>
                <w:rFonts w:hint="eastAsia"/>
                <w:sz w:val="16"/>
                <w:szCs w:val="18"/>
              </w:rPr>
              <w:t>生野区南部地区においては、これらの支援とあわせて道路・公園等の公共施設整備、市営住宅の建設を一体的に実施しており、着実な事業の推進に向け、用地取得が完了した路線における道路整備工事や、次期工事着手を予定している改良住宅の設計に取り組む。</w:t>
            </w:r>
          </w:p>
          <w:p w14:paraId="204CBC3D" w14:textId="77777777" w:rsidR="004F7B50" w:rsidRDefault="004F7B50" w:rsidP="0079735E">
            <w:pPr>
              <w:snapToGrid w:val="0"/>
              <w:spacing w:line="270" w:lineRule="exact"/>
              <w:ind w:firstLineChars="50" w:firstLine="80"/>
              <w:jc w:val="left"/>
              <w:rPr>
                <w:sz w:val="16"/>
                <w:szCs w:val="18"/>
              </w:rPr>
            </w:pPr>
            <w:r w:rsidRPr="00CC7744">
              <w:rPr>
                <w:rFonts w:hint="eastAsia"/>
                <w:sz w:val="16"/>
                <w:szCs w:val="18"/>
              </w:rPr>
              <w:t>また、「対策地区」においては、狭あい道路に面する老朽木造住宅の除却に対する補助（約120戸）をはじめ、狭小敷地等における戸建住宅への建替に対する補助などを行うとともに、</w:t>
            </w:r>
            <w:r w:rsidR="00D6350A" w:rsidRPr="00CC7744">
              <w:rPr>
                <w:rFonts w:hint="eastAsia"/>
                <w:sz w:val="16"/>
                <w:szCs w:val="18"/>
              </w:rPr>
              <w:t>広報紙による補助制度の周知など</w:t>
            </w:r>
            <w:r w:rsidRPr="00CC7744">
              <w:rPr>
                <w:rFonts w:hint="eastAsia"/>
                <w:sz w:val="16"/>
                <w:szCs w:val="18"/>
              </w:rPr>
              <w:t>制度</w:t>
            </w:r>
            <w:r w:rsidRPr="00FC1C61">
              <w:rPr>
                <w:rFonts w:hint="eastAsia"/>
                <w:sz w:val="16"/>
                <w:szCs w:val="18"/>
              </w:rPr>
              <w:t>利用の促進に向けた取組を実施する。</w:t>
            </w:r>
          </w:p>
          <w:p w14:paraId="56FC6AEF" w14:textId="6C88760C" w:rsidR="0079735E" w:rsidRPr="0079735E" w:rsidRDefault="0079735E" w:rsidP="0079735E">
            <w:pPr>
              <w:snapToGrid w:val="0"/>
              <w:spacing w:line="270" w:lineRule="exact"/>
              <w:ind w:firstLineChars="50" w:firstLine="80"/>
              <w:jc w:val="left"/>
              <w:rPr>
                <w:sz w:val="16"/>
                <w:szCs w:val="18"/>
              </w:rPr>
            </w:pPr>
          </w:p>
        </w:tc>
      </w:tr>
      <w:tr w:rsidR="004F7B50" w:rsidRPr="0045435D" w14:paraId="59EDC393" w14:textId="77777777" w:rsidTr="00CE47CE">
        <w:trPr>
          <w:trHeight w:val="255"/>
        </w:trPr>
        <w:tc>
          <w:tcPr>
            <w:tcW w:w="6521" w:type="dxa"/>
            <w:vMerge/>
          </w:tcPr>
          <w:p w14:paraId="0B67FBAD" w14:textId="77777777" w:rsidR="004F7B50" w:rsidRPr="0045435D" w:rsidRDefault="004F7B50" w:rsidP="00551FDE">
            <w:pPr>
              <w:snapToGrid w:val="0"/>
              <w:spacing w:line="260" w:lineRule="exact"/>
              <w:rPr>
                <w:sz w:val="20"/>
                <w:szCs w:val="20"/>
              </w:rPr>
            </w:pPr>
          </w:p>
        </w:tc>
        <w:tc>
          <w:tcPr>
            <w:tcW w:w="6095" w:type="dxa"/>
            <w:shd w:val="clear" w:color="auto" w:fill="D9D9D9" w:themeFill="background1" w:themeFillShade="D9"/>
          </w:tcPr>
          <w:p w14:paraId="2F2ED7DE" w14:textId="6D1F426A" w:rsidR="004F7B50" w:rsidRPr="0045435D" w:rsidRDefault="004F7B50" w:rsidP="00551FDE">
            <w:pPr>
              <w:snapToGrid w:val="0"/>
              <w:spacing w:line="260" w:lineRule="exact"/>
              <w:rPr>
                <w:rFonts w:ascii="HGP創英角ｺﾞｼｯｸUB" w:eastAsia="HGP創英角ｺﾞｼｯｸUB" w:hAnsi="HGP創英角ｺﾞｼｯｸUB"/>
                <w:sz w:val="18"/>
                <w:szCs w:val="20"/>
              </w:rPr>
            </w:pPr>
            <w:r w:rsidRPr="0045435D">
              <w:rPr>
                <w:rFonts w:ascii="HGP創英角ｺﾞｼｯｸUB" w:eastAsia="HGP創英角ｺﾞｼｯｸUB" w:hAnsi="HGP創英角ｺﾞｼｯｸUB" w:hint="eastAsia"/>
                <w:sz w:val="18"/>
                <w:szCs w:val="20"/>
              </w:rPr>
              <w:t xml:space="preserve">（２）　</w:t>
            </w:r>
            <w:r w:rsidRPr="00551FDE">
              <w:rPr>
                <w:rFonts w:ascii="HGP創英角ｺﾞｼｯｸUB" w:eastAsia="HGP創英角ｺﾞｼｯｸUB" w:hAnsi="HGP創英角ｺﾞｼｯｸUB" w:hint="eastAsia"/>
                <w:sz w:val="18"/>
                <w:szCs w:val="20"/>
              </w:rPr>
              <w:t>土地利用の更新によるまちの活力の向上</w:t>
            </w:r>
          </w:p>
        </w:tc>
        <w:tc>
          <w:tcPr>
            <w:tcW w:w="9072" w:type="dxa"/>
            <w:shd w:val="clear" w:color="auto" w:fill="D9D9D9" w:themeFill="background1" w:themeFillShade="D9"/>
          </w:tcPr>
          <w:p w14:paraId="331C2615" w14:textId="706106D7" w:rsidR="004F7B50" w:rsidRPr="0045435D" w:rsidRDefault="004F7B50" w:rsidP="00551FDE">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　個人施行等の土地区画整理事業の促進</w:t>
            </w:r>
          </w:p>
        </w:tc>
      </w:tr>
      <w:tr w:rsidR="00D6350A" w:rsidRPr="0045435D" w14:paraId="78A619EB" w14:textId="77777777" w:rsidTr="00CE47CE">
        <w:trPr>
          <w:trHeight w:val="2991"/>
        </w:trPr>
        <w:tc>
          <w:tcPr>
            <w:tcW w:w="6521" w:type="dxa"/>
            <w:vMerge/>
          </w:tcPr>
          <w:p w14:paraId="1174D757" w14:textId="77777777" w:rsidR="00D6350A" w:rsidRPr="0045435D" w:rsidRDefault="00D6350A" w:rsidP="00D6350A">
            <w:pPr>
              <w:snapToGrid w:val="0"/>
              <w:spacing w:line="260" w:lineRule="exact"/>
              <w:rPr>
                <w:sz w:val="20"/>
                <w:szCs w:val="20"/>
              </w:rPr>
            </w:pPr>
          </w:p>
        </w:tc>
        <w:tc>
          <w:tcPr>
            <w:tcW w:w="6095" w:type="dxa"/>
            <w:vMerge w:val="restart"/>
          </w:tcPr>
          <w:p w14:paraId="7F70554F" w14:textId="77777777" w:rsidR="00D6350A" w:rsidRPr="0045435D" w:rsidRDefault="00D6350A" w:rsidP="00D6350A">
            <w:pPr>
              <w:snapToGrid w:val="0"/>
              <w:spacing w:line="270" w:lineRule="exact"/>
              <w:ind w:firstLineChars="50" w:firstLine="80"/>
              <w:jc w:val="left"/>
              <w:rPr>
                <w:sz w:val="16"/>
                <w:szCs w:val="18"/>
              </w:rPr>
            </w:pPr>
            <w:r w:rsidRPr="0045435D">
              <w:rPr>
                <w:rFonts w:hint="eastAsia"/>
                <w:sz w:val="16"/>
                <w:szCs w:val="18"/>
              </w:rPr>
              <w:t>区画整理手法を活用して民間事業者等が未利用地等を積極的に活用できる環境を整備。三国東地区では着実な事業進捗により仮換地の引渡しを推進。</w:t>
            </w:r>
          </w:p>
          <w:p w14:paraId="1385C6BE" w14:textId="77777777" w:rsidR="00D6350A" w:rsidRPr="006255A2" w:rsidRDefault="00D6350A" w:rsidP="00D6350A">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5484A95B" w14:textId="4CD8F0D7" w:rsidR="00D6350A" w:rsidRDefault="00D6350A" w:rsidP="00FF4AEC">
            <w:pPr>
              <w:snapToGrid w:val="0"/>
              <w:spacing w:afterLines="20" w:after="76" w:line="240" w:lineRule="exact"/>
              <w:ind w:leftChars="50" w:left="110" w:rightChars="145" w:right="319" w:firstLineChars="50" w:firstLine="80"/>
              <w:rPr>
                <w:sz w:val="16"/>
                <w:szCs w:val="18"/>
              </w:rPr>
            </w:pPr>
            <w:r w:rsidRPr="00E01DD0">
              <w:rPr>
                <w:rFonts w:hint="eastAsia"/>
                <w:sz w:val="16"/>
                <w:szCs w:val="18"/>
              </w:rPr>
              <w:t>令和1</w:t>
            </w:r>
            <w:r w:rsidRPr="00E01DD0">
              <w:rPr>
                <w:sz w:val="16"/>
                <w:szCs w:val="18"/>
              </w:rPr>
              <w:t>0</w:t>
            </w:r>
            <w:r w:rsidRPr="00E01DD0">
              <w:rPr>
                <w:rFonts w:hint="eastAsia"/>
                <w:sz w:val="16"/>
                <w:szCs w:val="18"/>
              </w:rPr>
              <w:t>年度末までに、令和５年度時点で実施している地区以外で新たに</w:t>
            </w:r>
            <w:r w:rsidR="00CC7744" w:rsidRPr="00FF4AEC">
              <w:rPr>
                <w:rFonts w:hint="eastAsia"/>
                <w:sz w:val="16"/>
                <w:szCs w:val="18"/>
              </w:rPr>
              <w:t>マメまちづくり（小規模で柔らかい土地区画整理事業）</w:t>
            </w:r>
            <w:r w:rsidRPr="00FF4AEC">
              <w:rPr>
                <w:rFonts w:hint="eastAsia"/>
                <w:sz w:val="16"/>
                <w:szCs w:val="18"/>
              </w:rPr>
              <w:t>に</w:t>
            </w:r>
            <w:r w:rsidRPr="00E01DD0">
              <w:rPr>
                <w:rFonts w:hint="eastAsia"/>
                <w:sz w:val="16"/>
                <w:szCs w:val="18"/>
              </w:rPr>
              <w:t>着手：５地区</w:t>
            </w:r>
          </w:p>
          <w:p w14:paraId="48406DEA" w14:textId="77777777" w:rsidR="00D6350A" w:rsidRPr="001270FA" w:rsidRDefault="00D6350A" w:rsidP="00D6350A">
            <w:pPr>
              <w:snapToGrid w:val="0"/>
              <w:spacing w:afterLines="20" w:after="76" w:line="240" w:lineRule="exact"/>
              <w:ind w:leftChars="50" w:left="110" w:rightChars="145" w:right="319" w:firstLineChars="150" w:firstLine="240"/>
              <w:rPr>
                <w:sz w:val="16"/>
                <w:szCs w:val="18"/>
              </w:rPr>
            </w:pPr>
          </w:p>
          <w:p w14:paraId="352F499A"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6A1B8C5A"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77D7F367"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7EFF197E"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60A82C20"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70F9337A"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1D56CF44" w14:textId="77777777" w:rsidR="00D6350A" w:rsidRDefault="00D6350A" w:rsidP="00D6350A">
            <w:pPr>
              <w:snapToGrid w:val="0"/>
              <w:spacing w:afterLines="20" w:after="76" w:line="240" w:lineRule="exact"/>
              <w:ind w:rightChars="145" w:right="319"/>
              <w:rPr>
                <w:sz w:val="16"/>
                <w:szCs w:val="20"/>
              </w:rPr>
            </w:pPr>
          </w:p>
          <w:p w14:paraId="6C6E4365" w14:textId="77777777" w:rsidR="00D6350A" w:rsidRDefault="00D6350A" w:rsidP="00D6350A">
            <w:pPr>
              <w:snapToGrid w:val="0"/>
              <w:spacing w:afterLines="20" w:after="76" w:line="240" w:lineRule="exact"/>
              <w:ind w:rightChars="145" w:right="319"/>
              <w:rPr>
                <w:sz w:val="16"/>
                <w:szCs w:val="20"/>
              </w:rPr>
            </w:pPr>
          </w:p>
          <w:p w14:paraId="28A83613" w14:textId="77777777" w:rsidR="00D6350A" w:rsidRDefault="00D6350A" w:rsidP="00D6350A">
            <w:pPr>
              <w:snapToGrid w:val="0"/>
              <w:spacing w:afterLines="20" w:after="76" w:line="240" w:lineRule="exact"/>
              <w:ind w:rightChars="145" w:right="319"/>
              <w:rPr>
                <w:sz w:val="16"/>
                <w:szCs w:val="20"/>
              </w:rPr>
            </w:pPr>
          </w:p>
          <w:p w14:paraId="28BB0BE6" w14:textId="77777777" w:rsidR="00D6350A" w:rsidRDefault="00D6350A" w:rsidP="00D6350A">
            <w:pPr>
              <w:snapToGrid w:val="0"/>
              <w:spacing w:afterLines="20" w:after="76" w:line="240" w:lineRule="exact"/>
              <w:ind w:rightChars="145" w:right="319"/>
              <w:rPr>
                <w:sz w:val="16"/>
                <w:szCs w:val="20"/>
              </w:rPr>
            </w:pPr>
          </w:p>
          <w:p w14:paraId="44229458" w14:textId="77777777" w:rsidR="00D6350A" w:rsidRDefault="00D6350A" w:rsidP="00D6350A">
            <w:pPr>
              <w:snapToGrid w:val="0"/>
              <w:spacing w:afterLines="20" w:after="76" w:line="240" w:lineRule="exact"/>
              <w:ind w:rightChars="145" w:right="319"/>
              <w:rPr>
                <w:sz w:val="16"/>
                <w:szCs w:val="20"/>
              </w:rPr>
            </w:pPr>
          </w:p>
          <w:p w14:paraId="42787A59" w14:textId="77777777" w:rsidR="00D6350A" w:rsidRDefault="00D6350A" w:rsidP="00D6350A">
            <w:pPr>
              <w:snapToGrid w:val="0"/>
              <w:spacing w:afterLines="20" w:after="76" w:line="240" w:lineRule="exact"/>
              <w:ind w:rightChars="145" w:right="319"/>
              <w:rPr>
                <w:sz w:val="16"/>
                <w:szCs w:val="20"/>
              </w:rPr>
            </w:pPr>
          </w:p>
          <w:p w14:paraId="7D9A7816" w14:textId="77777777" w:rsidR="00D6350A" w:rsidRDefault="00D6350A" w:rsidP="00D6350A">
            <w:pPr>
              <w:snapToGrid w:val="0"/>
              <w:spacing w:afterLines="20" w:after="76" w:line="240" w:lineRule="exact"/>
              <w:ind w:rightChars="145" w:right="319"/>
              <w:rPr>
                <w:sz w:val="16"/>
                <w:szCs w:val="20"/>
              </w:rPr>
            </w:pPr>
          </w:p>
          <w:p w14:paraId="0BEEA680" w14:textId="77777777" w:rsidR="00D6350A" w:rsidRDefault="00D6350A" w:rsidP="00D6350A">
            <w:pPr>
              <w:snapToGrid w:val="0"/>
              <w:spacing w:afterLines="20" w:after="76" w:line="240" w:lineRule="exact"/>
              <w:ind w:rightChars="145" w:right="319"/>
              <w:rPr>
                <w:sz w:val="16"/>
                <w:szCs w:val="20"/>
              </w:rPr>
            </w:pPr>
          </w:p>
          <w:p w14:paraId="1C761B31" w14:textId="77777777" w:rsidR="00CC7744" w:rsidRDefault="00CC7744" w:rsidP="00D6350A">
            <w:pPr>
              <w:snapToGrid w:val="0"/>
              <w:spacing w:afterLines="20" w:after="76" w:line="240" w:lineRule="exact"/>
              <w:ind w:rightChars="145" w:right="319"/>
              <w:rPr>
                <w:sz w:val="16"/>
                <w:szCs w:val="20"/>
              </w:rPr>
            </w:pPr>
          </w:p>
          <w:p w14:paraId="1E0CE08A" w14:textId="77777777" w:rsidR="00CC7744" w:rsidRDefault="00CC7744" w:rsidP="00D6350A">
            <w:pPr>
              <w:snapToGrid w:val="0"/>
              <w:spacing w:afterLines="20" w:after="76" w:line="240" w:lineRule="exact"/>
              <w:ind w:rightChars="145" w:right="319"/>
              <w:rPr>
                <w:sz w:val="16"/>
                <w:szCs w:val="20"/>
              </w:rPr>
            </w:pPr>
          </w:p>
          <w:p w14:paraId="27EC23E4" w14:textId="77777777" w:rsidR="00CC7744" w:rsidRDefault="00CC7744" w:rsidP="00D6350A">
            <w:pPr>
              <w:snapToGrid w:val="0"/>
              <w:spacing w:afterLines="20" w:after="76" w:line="240" w:lineRule="exact"/>
              <w:ind w:rightChars="145" w:right="319"/>
              <w:rPr>
                <w:sz w:val="16"/>
                <w:szCs w:val="20"/>
              </w:rPr>
            </w:pPr>
          </w:p>
          <w:p w14:paraId="13A284BB" w14:textId="714B21BD" w:rsidR="00D6350A" w:rsidRPr="00D61779" w:rsidRDefault="00D6350A" w:rsidP="00D6350A">
            <w:pPr>
              <w:snapToGrid w:val="0"/>
              <w:spacing w:afterLines="20" w:after="76" w:line="240" w:lineRule="exact"/>
              <w:ind w:rightChars="145" w:right="319"/>
              <w:rPr>
                <w:sz w:val="16"/>
                <w:szCs w:val="20"/>
              </w:rPr>
            </w:pPr>
          </w:p>
        </w:tc>
        <w:tc>
          <w:tcPr>
            <w:tcW w:w="9072" w:type="dxa"/>
          </w:tcPr>
          <w:p w14:paraId="25CCDBBF" w14:textId="77777777" w:rsidR="009B20DA" w:rsidRDefault="009B20DA" w:rsidP="009B20DA">
            <w:pPr>
              <w:snapToGrid w:val="0"/>
              <w:spacing w:line="270" w:lineRule="exact"/>
              <w:ind w:firstLineChars="50" w:firstLine="80"/>
              <w:rPr>
                <w:sz w:val="16"/>
                <w:szCs w:val="18"/>
              </w:rPr>
            </w:pPr>
            <w:r>
              <w:rPr>
                <w:rFonts w:hint="eastAsia"/>
                <w:sz w:val="16"/>
                <w:szCs w:val="18"/>
              </w:rPr>
              <w:t>土地利用の更新によるまちの活性化を進めるため、区や局の施策や課題に対してまちづくり手法を総合的に検討し、区や局と連携しながら個人施行（市）による</w:t>
            </w:r>
            <w:bookmarkStart w:id="1" w:name="_Hlk186021243"/>
            <w:r>
              <w:rPr>
                <w:rFonts w:hint="eastAsia"/>
                <w:sz w:val="16"/>
                <w:szCs w:val="18"/>
              </w:rPr>
              <w:t>マメまちづくり（小規模で柔らかい土地区画整理事業）</w:t>
            </w:r>
            <w:bookmarkEnd w:id="1"/>
            <w:r>
              <w:rPr>
                <w:rFonts w:hint="eastAsia"/>
                <w:sz w:val="16"/>
                <w:szCs w:val="18"/>
              </w:rPr>
              <w:t>を推進する。あわせて令和6年度に実施したセミナーのアンケート結果等を踏まえた民間事業者等への普及策を検討し、官民連携によるマメまちづくりを促進する。</w:t>
            </w:r>
          </w:p>
          <w:p w14:paraId="3F16E888" w14:textId="77777777" w:rsidR="009B20DA" w:rsidRDefault="009B20DA" w:rsidP="009B20DA">
            <w:pPr>
              <w:snapToGrid w:val="0"/>
              <w:spacing w:line="270" w:lineRule="exact"/>
              <w:ind w:firstLineChars="50" w:firstLine="80"/>
              <w:rPr>
                <w:sz w:val="16"/>
                <w:szCs w:val="18"/>
              </w:rPr>
            </w:pPr>
            <w:r>
              <w:rPr>
                <w:rFonts w:hint="eastAsia"/>
                <w:sz w:val="16"/>
                <w:szCs w:val="18"/>
              </w:rPr>
              <w:t>具体的には、土地の有効利用が図れない低未利用地が散在している地区を対象として、道路の付替え、土地の集約・入替えを行う敷地整序型土地区画整理事業や、現況と公図がずれている境界の不明確な土地がある地区を対象として、公図訂正を行う地籍整備型土地区画整理事業などを実施する。</w:t>
            </w:r>
          </w:p>
          <w:p w14:paraId="6554935C" w14:textId="5CC596CB" w:rsidR="00DA4B60" w:rsidRPr="00182319" w:rsidRDefault="009B20DA" w:rsidP="009B20DA">
            <w:pPr>
              <w:snapToGrid w:val="0"/>
              <w:spacing w:line="270" w:lineRule="exact"/>
              <w:ind w:firstLineChars="100" w:firstLine="160"/>
              <w:rPr>
                <w:sz w:val="16"/>
                <w:szCs w:val="18"/>
                <w:u w:val="single"/>
              </w:rPr>
            </w:pPr>
            <w:r>
              <w:rPr>
                <w:rFonts w:hint="eastAsia"/>
                <w:kern w:val="0"/>
                <w:sz w:val="16"/>
                <w:szCs w:val="18"/>
              </w:rPr>
              <w:t>近年着手した地区（令和５年度：１地区、令和６年度：</w:t>
            </w:r>
            <w:r w:rsidRPr="006944D9">
              <w:rPr>
                <w:rFonts w:hint="eastAsia"/>
                <w:kern w:val="0"/>
                <w:sz w:val="16"/>
                <w:szCs w:val="18"/>
              </w:rPr>
              <w:t>2</w:t>
            </w:r>
            <w:r>
              <w:rPr>
                <w:rFonts w:hint="eastAsia"/>
                <w:kern w:val="0"/>
                <w:sz w:val="16"/>
                <w:szCs w:val="18"/>
              </w:rPr>
              <w:t>地区）において引き続き事業を推進するとともに、新たな地区での事業着手を図る。</w:t>
            </w:r>
          </w:p>
        </w:tc>
      </w:tr>
      <w:tr w:rsidR="00D6350A" w:rsidRPr="0045435D" w14:paraId="4B5E4FE3" w14:textId="77777777" w:rsidTr="00CE47CE">
        <w:trPr>
          <w:trHeight w:val="319"/>
        </w:trPr>
        <w:tc>
          <w:tcPr>
            <w:tcW w:w="6521" w:type="dxa"/>
            <w:vMerge/>
          </w:tcPr>
          <w:p w14:paraId="3B882001" w14:textId="77777777" w:rsidR="00D6350A" w:rsidRPr="0045435D" w:rsidRDefault="00D6350A" w:rsidP="00D6350A">
            <w:pPr>
              <w:snapToGrid w:val="0"/>
              <w:spacing w:line="260" w:lineRule="exact"/>
              <w:rPr>
                <w:sz w:val="20"/>
                <w:szCs w:val="20"/>
              </w:rPr>
            </w:pPr>
          </w:p>
        </w:tc>
        <w:tc>
          <w:tcPr>
            <w:tcW w:w="6095" w:type="dxa"/>
            <w:vMerge/>
          </w:tcPr>
          <w:p w14:paraId="7040A020" w14:textId="77777777" w:rsidR="00D6350A" w:rsidRPr="0045435D" w:rsidRDefault="00D6350A" w:rsidP="00D6350A">
            <w:pPr>
              <w:snapToGrid w:val="0"/>
              <w:spacing w:line="270" w:lineRule="exact"/>
              <w:ind w:firstLineChars="50" w:firstLine="80"/>
              <w:jc w:val="left"/>
              <w:rPr>
                <w:sz w:val="16"/>
                <w:szCs w:val="18"/>
              </w:rPr>
            </w:pPr>
          </w:p>
        </w:tc>
        <w:tc>
          <w:tcPr>
            <w:tcW w:w="9072" w:type="dxa"/>
            <w:shd w:val="clear" w:color="auto" w:fill="D9D9D9" w:themeFill="background1" w:themeFillShade="D9"/>
          </w:tcPr>
          <w:p w14:paraId="7A4BDCB0" w14:textId="0DFB6313" w:rsidR="00D6350A" w:rsidRPr="0045435D" w:rsidRDefault="00D6350A" w:rsidP="00D6350A">
            <w:pPr>
              <w:snapToGrid w:val="0"/>
              <w:spacing w:line="270" w:lineRule="exact"/>
              <w:ind w:firstLineChars="50" w:firstLine="90"/>
              <w:rPr>
                <w:sz w:val="16"/>
                <w:szCs w:val="18"/>
              </w:rPr>
            </w:pPr>
            <w:r w:rsidRPr="0045435D">
              <w:rPr>
                <w:rFonts w:ascii="HGP創英角ｺﾞｼｯｸUB" w:eastAsia="HGP創英角ｺﾞｼｯｸUB" w:hAnsi="HGP創英角ｺﾞｼｯｸUB" w:hint="eastAsia"/>
                <w:sz w:val="18"/>
                <w:szCs w:val="21"/>
              </w:rPr>
              <w:t>②　公共施行の土地区画整理事業の促進</w:t>
            </w:r>
          </w:p>
        </w:tc>
      </w:tr>
      <w:tr w:rsidR="00D6350A" w:rsidRPr="0045435D" w14:paraId="5E2954BD" w14:textId="77777777" w:rsidTr="00CE47CE">
        <w:trPr>
          <w:trHeight w:val="669"/>
        </w:trPr>
        <w:tc>
          <w:tcPr>
            <w:tcW w:w="6521" w:type="dxa"/>
            <w:vMerge/>
          </w:tcPr>
          <w:p w14:paraId="7C2B8C5B" w14:textId="77777777" w:rsidR="00D6350A" w:rsidRPr="0045435D" w:rsidRDefault="00D6350A" w:rsidP="00D6350A">
            <w:pPr>
              <w:snapToGrid w:val="0"/>
              <w:spacing w:line="260" w:lineRule="exact"/>
              <w:rPr>
                <w:sz w:val="20"/>
                <w:szCs w:val="20"/>
              </w:rPr>
            </w:pPr>
          </w:p>
        </w:tc>
        <w:tc>
          <w:tcPr>
            <w:tcW w:w="6095" w:type="dxa"/>
            <w:vMerge/>
          </w:tcPr>
          <w:p w14:paraId="2DB4778B" w14:textId="77777777" w:rsidR="00D6350A" w:rsidRPr="0045435D" w:rsidRDefault="00D6350A" w:rsidP="00D6350A">
            <w:pPr>
              <w:snapToGrid w:val="0"/>
              <w:spacing w:line="270" w:lineRule="exact"/>
              <w:ind w:firstLineChars="50" w:firstLine="80"/>
              <w:jc w:val="left"/>
              <w:rPr>
                <w:sz w:val="16"/>
                <w:szCs w:val="18"/>
              </w:rPr>
            </w:pPr>
          </w:p>
        </w:tc>
        <w:tc>
          <w:tcPr>
            <w:tcW w:w="9072" w:type="dxa"/>
          </w:tcPr>
          <w:p w14:paraId="32EE2503" w14:textId="2336E3F5" w:rsidR="009B20DA" w:rsidRDefault="009B20DA" w:rsidP="009B20DA">
            <w:pPr>
              <w:snapToGrid w:val="0"/>
              <w:spacing w:line="270" w:lineRule="exact"/>
              <w:ind w:firstLineChars="50" w:firstLine="80"/>
              <w:rPr>
                <w:sz w:val="16"/>
                <w:szCs w:val="18"/>
              </w:rPr>
            </w:pPr>
            <w:r>
              <w:rPr>
                <w:rFonts w:hint="eastAsia"/>
                <w:sz w:val="16"/>
                <w:szCs w:val="18"/>
              </w:rPr>
              <w:t>三国東地区においては、</w:t>
            </w:r>
            <w:bookmarkStart w:id="2" w:name="_Hlk186021660"/>
            <w:r>
              <w:rPr>
                <w:rFonts w:hint="eastAsia"/>
                <w:sz w:val="16"/>
                <w:szCs w:val="18"/>
              </w:rPr>
              <w:t>建物移転率が約7</w:t>
            </w:r>
            <w:r w:rsidRPr="006944D9">
              <w:rPr>
                <w:rFonts w:hint="eastAsia"/>
                <w:sz w:val="16"/>
                <w:szCs w:val="18"/>
              </w:rPr>
              <w:t>6</w:t>
            </w:r>
            <w:r>
              <w:rPr>
                <w:rFonts w:hint="eastAsia"/>
                <w:sz w:val="16"/>
                <w:szCs w:val="18"/>
              </w:rPr>
              <w:t>％</w:t>
            </w:r>
            <w:bookmarkEnd w:id="2"/>
            <w:r>
              <w:rPr>
                <w:rFonts w:hint="eastAsia"/>
                <w:sz w:val="16"/>
                <w:szCs w:val="18"/>
              </w:rPr>
              <w:t>となっており、今後の工程を見据えた着実な事業進捗に向けて、インフラ整備に必要な幹線道路予定地上の建物等の移転を集中的に進め、仮換地の使用収益を開始するとともに、都市計画道路等の延焼遮断空間の確保や避難路の整備を引き続き行う。</w:t>
            </w:r>
          </w:p>
          <w:p w14:paraId="750E9FBB" w14:textId="77777777" w:rsidR="009B20DA" w:rsidRDefault="009B20DA" w:rsidP="009B20DA">
            <w:pPr>
              <w:snapToGrid w:val="0"/>
              <w:spacing w:line="270" w:lineRule="exact"/>
              <w:ind w:firstLineChars="50" w:firstLine="80"/>
              <w:rPr>
                <w:sz w:val="16"/>
                <w:szCs w:val="18"/>
              </w:rPr>
            </w:pPr>
            <w:r>
              <w:rPr>
                <w:rFonts w:hint="eastAsia"/>
                <w:sz w:val="16"/>
                <w:szCs w:val="18"/>
              </w:rPr>
              <w:t>淡路駅周辺地区においては、連続立体交差事業の進捗に合わせて、引き続き道路の整備等を実施する。</w:t>
            </w:r>
          </w:p>
          <w:p w14:paraId="7F5AEC54" w14:textId="4D12B940" w:rsidR="00D6350A" w:rsidRPr="00152781" w:rsidRDefault="009B20DA" w:rsidP="009B20DA">
            <w:pPr>
              <w:snapToGrid w:val="0"/>
              <w:spacing w:line="270" w:lineRule="exact"/>
              <w:ind w:firstLineChars="50" w:firstLine="80"/>
              <w:rPr>
                <w:color w:val="FF0000"/>
                <w:sz w:val="16"/>
                <w:szCs w:val="18"/>
                <w:u w:val="single"/>
              </w:rPr>
            </w:pPr>
            <w:bookmarkStart w:id="3" w:name="_Hlk186021921"/>
            <w:r>
              <w:rPr>
                <w:rFonts w:hint="eastAsia"/>
                <w:kern w:val="0"/>
                <w:sz w:val="16"/>
                <w:szCs w:val="18"/>
              </w:rPr>
              <w:t>「事業報告書」としてホームページで公表している各地区の事業進捗状況等について、より市民に伝わりやすいように内容の見直しを行う。</w:t>
            </w:r>
            <w:bookmarkEnd w:id="3"/>
            <w:r>
              <w:rPr>
                <w:rFonts w:hint="eastAsia"/>
                <w:kern w:val="0"/>
                <w:sz w:val="16"/>
                <w:szCs w:val="18"/>
              </w:rPr>
              <w:t>あわせて、</w:t>
            </w:r>
            <w:bookmarkStart w:id="4" w:name="_Hlk186021954"/>
            <w:r>
              <w:rPr>
                <w:rFonts w:hint="eastAsia"/>
                <w:kern w:val="0"/>
                <w:sz w:val="16"/>
                <w:szCs w:val="18"/>
              </w:rPr>
              <w:t>今後の区画整理事業の効果的な活用について整理する</w:t>
            </w:r>
            <w:bookmarkEnd w:id="4"/>
            <w:r>
              <w:rPr>
                <w:rFonts w:hint="eastAsia"/>
                <w:kern w:val="0"/>
                <w:sz w:val="16"/>
                <w:szCs w:val="18"/>
              </w:rPr>
              <w:t>。</w:t>
            </w:r>
          </w:p>
        </w:tc>
      </w:tr>
      <w:tr w:rsidR="00D6350A" w:rsidRPr="0045435D" w14:paraId="7779E268" w14:textId="77777777" w:rsidTr="00CE47CE">
        <w:trPr>
          <w:trHeight w:val="255"/>
        </w:trPr>
        <w:tc>
          <w:tcPr>
            <w:tcW w:w="6521" w:type="dxa"/>
            <w:vMerge/>
          </w:tcPr>
          <w:p w14:paraId="173D42FC" w14:textId="77777777" w:rsidR="00D6350A" w:rsidRPr="0045435D" w:rsidRDefault="00D6350A" w:rsidP="00D6350A">
            <w:pPr>
              <w:snapToGrid w:val="0"/>
              <w:spacing w:line="260" w:lineRule="exact"/>
              <w:rPr>
                <w:sz w:val="20"/>
                <w:szCs w:val="20"/>
              </w:rPr>
            </w:pPr>
          </w:p>
        </w:tc>
        <w:tc>
          <w:tcPr>
            <w:tcW w:w="6095" w:type="dxa"/>
            <w:shd w:val="clear" w:color="auto" w:fill="D9D9D9" w:themeFill="background1" w:themeFillShade="D9"/>
          </w:tcPr>
          <w:p w14:paraId="243F85B4" w14:textId="26D9EB15" w:rsidR="00D6350A" w:rsidRPr="0045435D" w:rsidRDefault="00D6350A" w:rsidP="00D6350A">
            <w:pPr>
              <w:snapToGrid w:val="0"/>
              <w:spacing w:line="260" w:lineRule="exact"/>
              <w:rPr>
                <w:rFonts w:ascii="HGP創英角ｺﾞｼｯｸUB" w:eastAsia="HGP創英角ｺﾞｼｯｸUB" w:hAnsi="HGP創英角ｺﾞｼｯｸUB"/>
                <w:sz w:val="18"/>
                <w:szCs w:val="20"/>
              </w:rPr>
            </w:pPr>
            <w:bookmarkStart w:id="5" w:name="_Hlk155885355"/>
            <w:r w:rsidRPr="0045435D">
              <w:rPr>
                <w:rFonts w:ascii="HGP創英角ｺﾞｼｯｸUB" w:eastAsia="HGP創英角ｺﾞｼｯｸUB" w:hAnsi="HGP創英角ｺﾞｼｯｸUB" w:hint="eastAsia"/>
                <w:sz w:val="18"/>
                <w:szCs w:val="20"/>
              </w:rPr>
              <w:t>（３）　市営住宅ストックを活用した地域まちづくりへの貢献</w:t>
            </w:r>
            <w:bookmarkEnd w:id="5"/>
          </w:p>
        </w:tc>
        <w:tc>
          <w:tcPr>
            <w:tcW w:w="9072" w:type="dxa"/>
            <w:shd w:val="clear" w:color="auto" w:fill="D9D9D9" w:themeFill="background1" w:themeFillShade="D9"/>
          </w:tcPr>
          <w:p w14:paraId="33F92129" w14:textId="5D40F4A5" w:rsidR="00D6350A" w:rsidRPr="0045435D" w:rsidRDefault="00D6350A" w:rsidP="00D6350A">
            <w:pPr>
              <w:snapToGrid w:val="0"/>
              <w:spacing w:line="260" w:lineRule="exact"/>
              <w:rPr>
                <w:sz w:val="18"/>
                <w:szCs w:val="21"/>
              </w:rPr>
            </w:pPr>
            <w:bookmarkStart w:id="6" w:name="_Hlk155885320"/>
            <w:r w:rsidRPr="0045435D">
              <w:rPr>
                <w:rFonts w:ascii="HGP創英角ｺﾞｼｯｸUB" w:eastAsia="HGP創英角ｺﾞｼｯｸUB" w:hAnsi="HGP創英角ｺﾞｼｯｸUB" w:hint="eastAsia"/>
                <w:sz w:val="18"/>
                <w:szCs w:val="21"/>
              </w:rPr>
              <w:t>①　地域コミュニティの活性化に向けた市営住宅ストックの有効活用</w:t>
            </w:r>
            <w:bookmarkEnd w:id="6"/>
          </w:p>
        </w:tc>
      </w:tr>
      <w:tr w:rsidR="00D6350A" w:rsidRPr="0045435D" w14:paraId="41737ADF" w14:textId="77777777" w:rsidTr="00152781">
        <w:trPr>
          <w:trHeight w:val="1877"/>
        </w:trPr>
        <w:tc>
          <w:tcPr>
            <w:tcW w:w="6521" w:type="dxa"/>
            <w:vMerge/>
          </w:tcPr>
          <w:p w14:paraId="19EF98AF" w14:textId="77777777" w:rsidR="00D6350A" w:rsidRPr="0045435D" w:rsidRDefault="00D6350A" w:rsidP="00D6350A">
            <w:pPr>
              <w:snapToGrid w:val="0"/>
              <w:spacing w:line="260" w:lineRule="exact"/>
              <w:rPr>
                <w:sz w:val="20"/>
                <w:szCs w:val="20"/>
              </w:rPr>
            </w:pPr>
          </w:p>
        </w:tc>
        <w:tc>
          <w:tcPr>
            <w:tcW w:w="6095" w:type="dxa"/>
            <w:tcBorders>
              <w:bottom w:val="single" w:sz="4" w:space="0" w:color="auto"/>
            </w:tcBorders>
          </w:tcPr>
          <w:p w14:paraId="295FE0E0" w14:textId="77777777" w:rsidR="00D6350A" w:rsidRPr="00D61779" w:rsidRDefault="00D6350A" w:rsidP="00D6350A">
            <w:pPr>
              <w:snapToGrid w:val="0"/>
              <w:spacing w:line="270" w:lineRule="exact"/>
              <w:ind w:firstLineChars="50" w:firstLine="80"/>
              <w:jc w:val="left"/>
              <w:rPr>
                <w:sz w:val="16"/>
                <w:szCs w:val="18"/>
              </w:rPr>
            </w:pPr>
            <w:r w:rsidRPr="00D61779">
              <w:rPr>
                <w:rFonts w:hint="eastAsia"/>
                <w:sz w:val="16"/>
                <w:szCs w:val="18"/>
              </w:rPr>
              <w:t>地域活性化を促進するため、市営住宅の建替余剰地や、空き住戸などについて、区役所と連携しながら、地域まちづくりに貢献する有効活用を図る。</w:t>
            </w:r>
          </w:p>
          <w:p w14:paraId="5E42AA3E" w14:textId="77777777" w:rsidR="00D6350A" w:rsidRPr="00D61779" w:rsidRDefault="00D6350A" w:rsidP="00D6350A">
            <w:pPr>
              <w:snapToGrid w:val="0"/>
              <w:spacing w:beforeLines="50" w:before="191" w:line="270" w:lineRule="exact"/>
              <w:rPr>
                <w:rFonts w:ascii="HGP創英角ｺﾞｼｯｸUB" w:eastAsia="HGP創英角ｺﾞｼｯｸUB" w:hAnsi="HGP創英角ｺﾞｼｯｸUB"/>
                <w:sz w:val="16"/>
                <w:szCs w:val="18"/>
              </w:rPr>
            </w:pPr>
            <w:r w:rsidRPr="00D61779">
              <w:rPr>
                <w:rFonts w:ascii="HGP創英角ｺﾞｼｯｸUB" w:eastAsia="HGP創英角ｺﾞｼｯｸUB" w:hAnsi="HGP創英角ｺﾞｼｯｸUB" w:hint="eastAsia"/>
                <w:sz w:val="16"/>
                <w:szCs w:val="18"/>
              </w:rPr>
              <w:t>アウトカム</w:t>
            </w:r>
          </w:p>
          <w:p w14:paraId="3E8A078E" w14:textId="77777777" w:rsidR="00D6350A" w:rsidRPr="00E01DD0" w:rsidRDefault="00D6350A" w:rsidP="00D6350A">
            <w:pPr>
              <w:snapToGrid w:val="0"/>
              <w:spacing w:line="270" w:lineRule="exact"/>
              <w:ind w:leftChars="50" w:left="110" w:firstLineChars="50" w:firstLine="80"/>
              <w:jc w:val="left"/>
              <w:rPr>
                <w:sz w:val="16"/>
                <w:szCs w:val="18"/>
              </w:rPr>
            </w:pPr>
            <w:bookmarkStart w:id="7" w:name="_Hlk155884927"/>
            <w:r w:rsidRPr="00D61779">
              <w:rPr>
                <w:rFonts w:hint="eastAsia"/>
                <w:sz w:val="16"/>
                <w:szCs w:val="18"/>
              </w:rPr>
              <w:t>建</w:t>
            </w:r>
            <w:r w:rsidRPr="00E01DD0">
              <w:rPr>
                <w:rFonts w:hint="eastAsia"/>
                <w:sz w:val="16"/>
                <w:szCs w:val="18"/>
              </w:rPr>
              <w:t>替余剰地を活用した良質な民間住宅の供給戸数（累計）</w:t>
            </w:r>
          </w:p>
          <w:p w14:paraId="0A8BA967" w14:textId="5AAD7E21" w:rsidR="00D6350A" w:rsidRPr="006944D9" w:rsidRDefault="00151B44" w:rsidP="00151B44">
            <w:pPr>
              <w:snapToGrid w:val="0"/>
              <w:spacing w:line="270" w:lineRule="exact"/>
              <w:ind w:firstLineChars="200" w:firstLine="320"/>
              <w:jc w:val="left"/>
              <w:rPr>
                <w:sz w:val="16"/>
                <w:szCs w:val="18"/>
              </w:rPr>
            </w:pPr>
            <w:r w:rsidRPr="006944D9">
              <w:rPr>
                <w:rFonts w:hint="eastAsia"/>
                <w:sz w:val="16"/>
                <w:szCs w:val="18"/>
              </w:rPr>
              <w:t>3,655戸（令和６年度）　→　4,000戸（令和１１年度）</w:t>
            </w:r>
            <w:bookmarkEnd w:id="7"/>
          </w:p>
        </w:tc>
        <w:tc>
          <w:tcPr>
            <w:tcW w:w="9072" w:type="dxa"/>
            <w:tcBorders>
              <w:bottom w:val="single" w:sz="4" w:space="0" w:color="auto"/>
            </w:tcBorders>
          </w:tcPr>
          <w:p w14:paraId="45C7C907" w14:textId="40B50C9A" w:rsidR="00D6350A" w:rsidRPr="00FC1C61" w:rsidRDefault="00D6350A" w:rsidP="00D6350A">
            <w:pPr>
              <w:snapToGrid w:val="0"/>
              <w:spacing w:line="270" w:lineRule="exact"/>
              <w:ind w:firstLineChars="50" w:firstLine="80"/>
              <w:rPr>
                <w:sz w:val="16"/>
                <w:szCs w:val="18"/>
              </w:rPr>
            </w:pPr>
            <w:bookmarkStart w:id="8" w:name="_Hlk156557976"/>
            <w:r w:rsidRPr="00FC1C61">
              <w:rPr>
                <w:rFonts w:hint="eastAsia"/>
                <w:sz w:val="16"/>
                <w:szCs w:val="18"/>
              </w:rPr>
              <w:t>区役所との協働を進めながら、建替余剰地等を活用した団地再生プロジェクト等による良質な民間住宅の供給や生活利便施設の導入(６件)、団地・地域のコミュニティ活性化のための活動拠点の導入(３件)など、官民連携による取組を推進する。</w:t>
            </w:r>
          </w:p>
          <w:bookmarkEnd w:id="8"/>
          <w:p w14:paraId="6595881D" w14:textId="77777777" w:rsidR="00D6350A" w:rsidRPr="00FC1C61" w:rsidRDefault="00D6350A" w:rsidP="00D6350A">
            <w:pPr>
              <w:snapToGrid w:val="0"/>
              <w:spacing w:line="270" w:lineRule="exact"/>
              <w:ind w:firstLineChars="50" w:firstLine="80"/>
              <w:rPr>
                <w:sz w:val="16"/>
                <w:szCs w:val="18"/>
              </w:rPr>
            </w:pPr>
            <w:r w:rsidRPr="00FC1C61">
              <w:rPr>
                <w:rFonts w:hint="eastAsia"/>
                <w:sz w:val="16"/>
                <w:szCs w:val="18"/>
              </w:rPr>
              <w:t>また、未利用地・空き住戸の活用について他施策から要請があった場合に随時対応するなど、市営住宅ストックを活用して地域まちづくりへの貢献を図る。</w:t>
            </w:r>
          </w:p>
          <w:p w14:paraId="492EC6D8" w14:textId="25D59CBC" w:rsidR="00D6350A" w:rsidRPr="00FC1C61" w:rsidRDefault="00D6350A" w:rsidP="00D6350A">
            <w:pPr>
              <w:snapToGrid w:val="0"/>
              <w:spacing w:line="270" w:lineRule="exact"/>
              <w:ind w:firstLineChars="50" w:firstLine="80"/>
              <w:rPr>
                <w:sz w:val="16"/>
                <w:szCs w:val="18"/>
              </w:rPr>
            </w:pPr>
            <w:r w:rsidRPr="00FC1C61">
              <w:rPr>
                <w:rFonts w:hint="eastAsia"/>
                <w:sz w:val="16"/>
                <w:szCs w:val="18"/>
              </w:rPr>
              <w:t>令和７年２月から令和７年11月にかけては、20</w:t>
            </w:r>
            <w:r w:rsidRPr="00CC7744">
              <w:rPr>
                <w:rFonts w:hint="eastAsia"/>
                <w:sz w:val="16"/>
                <w:szCs w:val="18"/>
              </w:rPr>
              <w:t>25年日本国際博覧会公式参加スタッフの宿泊施</w:t>
            </w:r>
            <w:r w:rsidRPr="00FC1C61">
              <w:rPr>
                <w:rFonts w:hint="eastAsia"/>
                <w:sz w:val="16"/>
                <w:szCs w:val="18"/>
              </w:rPr>
              <w:t>設として、市営住宅を活用する。</w:t>
            </w:r>
          </w:p>
          <w:p w14:paraId="1405E6C9" w14:textId="23A43879" w:rsidR="00D6350A" w:rsidRPr="00113595" w:rsidRDefault="00D6350A" w:rsidP="00D6350A">
            <w:pPr>
              <w:snapToGrid w:val="0"/>
              <w:spacing w:line="270" w:lineRule="exact"/>
              <w:ind w:firstLineChars="50" w:firstLine="80"/>
              <w:rPr>
                <w:rFonts w:ascii="BIZ-UDGothic" w:eastAsia="BIZ-UDGothic" w:cs="BIZ-UDGothic"/>
                <w:b/>
                <w:bCs/>
                <w:i/>
                <w:iCs/>
                <w:color w:val="FF0000"/>
                <w:kern w:val="0"/>
                <w:sz w:val="16"/>
                <w:szCs w:val="16"/>
                <w:u w:val="single"/>
              </w:rPr>
            </w:pPr>
          </w:p>
        </w:tc>
      </w:tr>
      <w:tr w:rsidR="00D6350A" w:rsidRPr="0045435D" w14:paraId="27BC6A17" w14:textId="77777777" w:rsidTr="00CE47CE">
        <w:trPr>
          <w:trHeight w:val="255"/>
        </w:trPr>
        <w:tc>
          <w:tcPr>
            <w:tcW w:w="6521" w:type="dxa"/>
            <w:vMerge/>
          </w:tcPr>
          <w:p w14:paraId="7544043C" w14:textId="77777777" w:rsidR="00D6350A" w:rsidRPr="0045435D" w:rsidRDefault="00D6350A" w:rsidP="00D6350A">
            <w:pPr>
              <w:snapToGrid w:val="0"/>
              <w:spacing w:line="260" w:lineRule="exact"/>
              <w:rPr>
                <w:sz w:val="21"/>
                <w:szCs w:val="21"/>
              </w:rPr>
            </w:pPr>
          </w:p>
        </w:tc>
        <w:tc>
          <w:tcPr>
            <w:tcW w:w="6095" w:type="dxa"/>
            <w:shd w:val="clear" w:color="auto" w:fill="D9D9D9" w:themeFill="background1" w:themeFillShade="D9"/>
          </w:tcPr>
          <w:p w14:paraId="4D637273" w14:textId="748984EB" w:rsidR="00D6350A" w:rsidRPr="0045435D" w:rsidRDefault="00D6350A" w:rsidP="00D6350A">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 xml:space="preserve">（４）　</w:t>
            </w:r>
            <w:r w:rsidRPr="0045435D">
              <w:rPr>
                <w:rFonts w:ascii="HGP創英角ｺﾞｼｯｸUB" w:eastAsia="HGP創英角ｺﾞｼｯｸUB" w:hAnsi="HGP創英角ｺﾞｼｯｸUB" w:hint="eastAsia"/>
                <w:sz w:val="18"/>
                <w:szCs w:val="20"/>
              </w:rPr>
              <w:t>都市・地域魅力の向上・発信</w:t>
            </w:r>
          </w:p>
        </w:tc>
        <w:tc>
          <w:tcPr>
            <w:tcW w:w="9072" w:type="dxa"/>
            <w:shd w:val="clear" w:color="auto" w:fill="D9D9D9" w:themeFill="background1" w:themeFillShade="D9"/>
          </w:tcPr>
          <w:p w14:paraId="7B2A7AF8" w14:textId="6FBF2B65" w:rsidR="00D6350A" w:rsidRPr="0045435D" w:rsidRDefault="00D6350A" w:rsidP="00D6350A">
            <w:pPr>
              <w:snapToGrid w:val="0"/>
              <w:spacing w:line="270" w:lineRule="exact"/>
              <w:rPr>
                <w:sz w:val="18"/>
                <w:szCs w:val="20"/>
              </w:rPr>
            </w:pPr>
            <w:r w:rsidRPr="0045435D">
              <w:rPr>
                <w:rFonts w:ascii="HGP創英角ｺﾞｼｯｸUB" w:eastAsia="HGP創英角ｺﾞｼｯｸUB" w:hAnsi="HGP創英角ｺﾞｼｯｸUB" w:hint="eastAsia"/>
                <w:sz w:val="18"/>
                <w:szCs w:val="21"/>
              </w:rPr>
              <w:t>①　建築物等を活かした都市・地域魅力の創出</w:t>
            </w:r>
          </w:p>
        </w:tc>
      </w:tr>
      <w:tr w:rsidR="00D6350A" w:rsidRPr="0045435D" w14:paraId="4ACFEAF1" w14:textId="77777777" w:rsidTr="00152781">
        <w:trPr>
          <w:trHeight w:val="2306"/>
        </w:trPr>
        <w:tc>
          <w:tcPr>
            <w:tcW w:w="6521" w:type="dxa"/>
            <w:vMerge/>
          </w:tcPr>
          <w:p w14:paraId="023EC0B6" w14:textId="77777777" w:rsidR="00D6350A" w:rsidRPr="0045435D" w:rsidRDefault="00D6350A" w:rsidP="00D6350A">
            <w:pPr>
              <w:snapToGrid w:val="0"/>
              <w:spacing w:line="260" w:lineRule="exact"/>
              <w:rPr>
                <w:sz w:val="21"/>
                <w:szCs w:val="21"/>
              </w:rPr>
            </w:pPr>
          </w:p>
        </w:tc>
        <w:tc>
          <w:tcPr>
            <w:tcW w:w="6095" w:type="dxa"/>
            <w:vMerge w:val="restart"/>
          </w:tcPr>
          <w:p w14:paraId="190FD2B9" w14:textId="77777777" w:rsidR="00D6350A" w:rsidRPr="0045435D" w:rsidRDefault="00D6350A" w:rsidP="00D6350A">
            <w:pPr>
              <w:snapToGrid w:val="0"/>
              <w:spacing w:line="270" w:lineRule="exact"/>
              <w:ind w:firstLineChars="50" w:firstLine="80"/>
              <w:jc w:val="left"/>
              <w:rPr>
                <w:sz w:val="16"/>
                <w:szCs w:val="18"/>
              </w:rPr>
            </w:pPr>
            <w:r w:rsidRPr="0045435D">
              <w:rPr>
                <w:rFonts w:hint="eastAsia"/>
                <w:sz w:val="16"/>
                <w:szCs w:val="18"/>
              </w:rPr>
              <w:t>市民が大阪という都市・まちづくりへの興味・関心を高めるため、地域の多様な担い手との連携を図り、建築物等を活かした都市・地域魅力の創出や空家の利活用促進、都市居住文化の発信を進める。</w:t>
            </w:r>
          </w:p>
          <w:p w14:paraId="0F13B304" w14:textId="77777777" w:rsidR="00D6350A" w:rsidRPr="0045435D" w:rsidRDefault="00D6350A" w:rsidP="00D6350A">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01C74F96" w14:textId="77777777" w:rsidR="00D6350A" w:rsidRPr="00E01DD0" w:rsidRDefault="00D6350A" w:rsidP="00D6350A">
            <w:pPr>
              <w:snapToGrid w:val="0"/>
              <w:spacing w:line="270" w:lineRule="exact"/>
              <w:ind w:leftChars="50" w:left="110" w:firstLineChars="50" w:firstLine="80"/>
              <w:jc w:val="left"/>
              <w:rPr>
                <w:sz w:val="16"/>
                <w:szCs w:val="18"/>
              </w:rPr>
            </w:pPr>
            <w:r w:rsidRPr="0045435D">
              <w:rPr>
                <w:rFonts w:hint="eastAsia"/>
                <w:sz w:val="16"/>
                <w:szCs w:val="18"/>
              </w:rPr>
              <w:t>本市が実施する調査において、大阪のまちづくりに資する活動に関わりたい（関わってい</w:t>
            </w:r>
            <w:r w:rsidRPr="00E01DD0">
              <w:rPr>
                <w:rFonts w:hint="eastAsia"/>
                <w:sz w:val="16"/>
                <w:szCs w:val="18"/>
              </w:rPr>
              <w:t>る）と答えた割合</w:t>
            </w:r>
          </w:p>
          <w:p w14:paraId="6C0C0514" w14:textId="5644EAA2" w:rsidR="00D6350A" w:rsidRPr="00E01DD0" w:rsidRDefault="00D6350A" w:rsidP="00D6350A">
            <w:pPr>
              <w:snapToGrid w:val="0"/>
              <w:spacing w:line="270" w:lineRule="exact"/>
              <w:ind w:leftChars="50" w:left="110" w:firstLineChars="50" w:firstLine="80"/>
              <w:jc w:val="left"/>
              <w:rPr>
                <w:sz w:val="16"/>
                <w:szCs w:val="18"/>
              </w:rPr>
            </w:pPr>
            <w:r w:rsidRPr="00E01DD0">
              <w:rPr>
                <w:rFonts w:hint="eastAsia"/>
                <w:sz w:val="16"/>
                <w:szCs w:val="18"/>
              </w:rPr>
              <w:t>54％（令和５年度）→ 65％以上（令和10年度）</w:t>
            </w:r>
          </w:p>
        </w:tc>
        <w:tc>
          <w:tcPr>
            <w:tcW w:w="9072" w:type="dxa"/>
          </w:tcPr>
          <w:p w14:paraId="591A505D" w14:textId="615AADAC" w:rsidR="00D6350A" w:rsidRPr="00CC7744" w:rsidRDefault="00D6350A" w:rsidP="00D6350A">
            <w:pPr>
              <w:snapToGrid w:val="0"/>
              <w:spacing w:line="270" w:lineRule="exact"/>
              <w:ind w:firstLineChars="50" w:firstLine="80"/>
              <w:rPr>
                <w:strike/>
                <w:sz w:val="16"/>
                <w:szCs w:val="18"/>
              </w:rPr>
            </w:pPr>
            <w:r w:rsidRPr="00201A80">
              <w:rPr>
                <w:rFonts w:hint="eastAsia"/>
                <w:sz w:val="16"/>
                <w:szCs w:val="18"/>
              </w:rPr>
              <w:t>建築物の修景（外観の特徴を活かした改修等）の促進により地域魅力の創出を図るため、</w:t>
            </w:r>
            <w:r w:rsidRPr="00FC1C61">
              <w:rPr>
                <w:rFonts w:hint="eastAsia"/>
                <w:sz w:val="16"/>
                <w:szCs w:val="18"/>
              </w:rPr>
              <w:t>地域魅力創出建築物修景事業については、これまで５年間の実績等も踏まえながら、修景相談（13</w:t>
            </w:r>
            <w:r w:rsidRPr="00FC1C61">
              <w:rPr>
                <w:sz w:val="16"/>
                <w:szCs w:val="18"/>
              </w:rPr>
              <w:t>0</w:t>
            </w:r>
            <w:r w:rsidRPr="00CC7744">
              <w:rPr>
                <w:rFonts w:hint="eastAsia"/>
                <w:sz w:val="16"/>
                <w:szCs w:val="18"/>
              </w:rPr>
              <w:t>回）や修景工事費補助（５件）、修景建物の魅力発信等をより効果的に進める。</w:t>
            </w:r>
          </w:p>
          <w:p w14:paraId="6189E623" w14:textId="11240146" w:rsidR="00D6350A" w:rsidRPr="00CC7744" w:rsidRDefault="00D6350A" w:rsidP="00D6350A">
            <w:pPr>
              <w:snapToGrid w:val="0"/>
              <w:spacing w:line="270" w:lineRule="exact"/>
              <w:ind w:firstLineChars="50" w:firstLine="80"/>
              <w:rPr>
                <w:strike/>
                <w:sz w:val="16"/>
                <w:szCs w:val="18"/>
              </w:rPr>
            </w:pPr>
            <w:r w:rsidRPr="00CC7744">
              <w:rPr>
                <w:rFonts w:hint="eastAsia"/>
                <w:sz w:val="16"/>
                <w:szCs w:val="18"/>
              </w:rPr>
              <w:t>また、大阪のまちを一つの大きなミュージアムととらえ、そこに存在する「生きた建築」を通して、新しい大阪の都市魅力を創造・発信するため、民間の方々と連携した日本最大級の建築一斉公開イベント「生きた建築ミュージアムフェスティバル大阪（イケフェス大阪）」の開催や、小学生を対象とした建築体験プログラム等の市民が「生きた建築」を体験できる機会（10回）の提供等に取り組む「生きた建築ミュージアム事業」を推進する。</w:t>
            </w:r>
          </w:p>
          <w:p w14:paraId="2A99E95B" w14:textId="77777777" w:rsidR="00D6350A" w:rsidRDefault="00D6350A" w:rsidP="00152781">
            <w:pPr>
              <w:snapToGrid w:val="0"/>
              <w:spacing w:line="270" w:lineRule="exact"/>
              <w:ind w:firstLineChars="50" w:firstLine="80"/>
              <w:rPr>
                <w:sz w:val="16"/>
                <w:szCs w:val="18"/>
              </w:rPr>
            </w:pPr>
            <w:r w:rsidRPr="0045435D">
              <w:rPr>
                <w:rFonts w:hint="eastAsia"/>
                <w:sz w:val="16"/>
                <w:szCs w:val="18"/>
              </w:rPr>
              <w:t>これらの実施にあたっては、SNSの活用やパンフレットの全校配布など、効果的・積極的な事業周知に努める。</w:t>
            </w:r>
          </w:p>
          <w:p w14:paraId="0E22096A" w14:textId="6A7A51C7" w:rsidR="00152781" w:rsidRPr="00152781" w:rsidRDefault="00152781" w:rsidP="00152781">
            <w:pPr>
              <w:snapToGrid w:val="0"/>
              <w:spacing w:line="270" w:lineRule="exact"/>
              <w:ind w:firstLineChars="50" w:firstLine="80"/>
              <w:rPr>
                <w:sz w:val="16"/>
                <w:szCs w:val="18"/>
              </w:rPr>
            </w:pPr>
          </w:p>
        </w:tc>
      </w:tr>
      <w:tr w:rsidR="00D6350A" w:rsidRPr="0045435D" w14:paraId="5674AC07" w14:textId="77777777" w:rsidTr="00CE47CE">
        <w:trPr>
          <w:trHeight w:val="255"/>
        </w:trPr>
        <w:tc>
          <w:tcPr>
            <w:tcW w:w="6521" w:type="dxa"/>
            <w:vMerge/>
          </w:tcPr>
          <w:p w14:paraId="25750BAD" w14:textId="77777777" w:rsidR="00D6350A" w:rsidRPr="0045435D" w:rsidRDefault="00D6350A" w:rsidP="00D6350A">
            <w:pPr>
              <w:snapToGrid w:val="0"/>
              <w:spacing w:line="260" w:lineRule="exact"/>
              <w:rPr>
                <w:sz w:val="21"/>
                <w:szCs w:val="21"/>
              </w:rPr>
            </w:pPr>
            <w:bookmarkStart w:id="9" w:name="_Hlk155886039"/>
          </w:p>
        </w:tc>
        <w:tc>
          <w:tcPr>
            <w:tcW w:w="6095" w:type="dxa"/>
            <w:vMerge/>
          </w:tcPr>
          <w:p w14:paraId="164DA373" w14:textId="77777777" w:rsidR="00D6350A" w:rsidRPr="0045435D" w:rsidRDefault="00D6350A" w:rsidP="00D6350A">
            <w:pPr>
              <w:snapToGrid w:val="0"/>
              <w:spacing w:line="270" w:lineRule="exact"/>
              <w:jc w:val="left"/>
              <w:rPr>
                <w:sz w:val="18"/>
                <w:szCs w:val="18"/>
              </w:rPr>
            </w:pPr>
          </w:p>
        </w:tc>
        <w:tc>
          <w:tcPr>
            <w:tcW w:w="9072" w:type="dxa"/>
            <w:shd w:val="clear" w:color="auto" w:fill="D9D9D9" w:themeFill="background1" w:themeFillShade="D9"/>
          </w:tcPr>
          <w:p w14:paraId="3B841DB6" w14:textId="17C95907" w:rsidR="00D6350A" w:rsidRPr="0045435D" w:rsidRDefault="00D6350A" w:rsidP="00D6350A">
            <w:pPr>
              <w:snapToGrid w:val="0"/>
              <w:spacing w:line="270" w:lineRule="exact"/>
              <w:rPr>
                <w:sz w:val="18"/>
                <w:szCs w:val="18"/>
              </w:rPr>
            </w:pPr>
            <w:r w:rsidRPr="0045435D">
              <w:rPr>
                <w:rFonts w:ascii="HGP創英角ｺﾞｼｯｸUB" w:eastAsia="HGP創英角ｺﾞｼｯｸUB" w:hAnsi="HGP創英角ｺﾞｼｯｸUB" w:hint="eastAsia"/>
                <w:sz w:val="18"/>
                <w:szCs w:val="21"/>
              </w:rPr>
              <w:t>②　空家の利活用促進</w:t>
            </w:r>
          </w:p>
        </w:tc>
      </w:tr>
      <w:bookmarkEnd w:id="9"/>
      <w:tr w:rsidR="00D6350A" w:rsidRPr="0045435D" w14:paraId="201A5E82" w14:textId="77777777" w:rsidTr="00CE47CE">
        <w:trPr>
          <w:trHeight w:val="1579"/>
        </w:trPr>
        <w:tc>
          <w:tcPr>
            <w:tcW w:w="6521" w:type="dxa"/>
            <w:vMerge/>
          </w:tcPr>
          <w:p w14:paraId="54F86B5F" w14:textId="77777777" w:rsidR="00D6350A" w:rsidRPr="0045435D" w:rsidRDefault="00D6350A" w:rsidP="00D6350A">
            <w:pPr>
              <w:snapToGrid w:val="0"/>
              <w:spacing w:line="260" w:lineRule="exact"/>
              <w:rPr>
                <w:sz w:val="21"/>
                <w:szCs w:val="21"/>
              </w:rPr>
            </w:pPr>
          </w:p>
        </w:tc>
        <w:tc>
          <w:tcPr>
            <w:tcW w:w="6095" w:type="dxa"/>
            <w:vMerge/>
          </w:tcPr>
          <w:p w14:paraId="593C0BC1" w14:textId="77777777" w:rsidR="00D6350A" w:rsidRPr="0045435D" w:rsidRDefault="00D6350A" w:rsidP="00D6350A">
            <w:pPr>
              <w:snapToGrid w:val="0"/>
              <w:spacing w:line="270" w:lineRule="exact"/>
              <w:jc w:val="left"/>
              <w:rPr>
                <w:sz w:val="18"/>
                <w:szCs w:val="18"/>
              </w:rPr>
            </w:pPr>
          </w:p>
        </w:tc>
        <w:tc>
          <w:tcPr>
            <w:tcW w:w="9072" w:type="dxa"/>
          </w:tcPr>
          <w:p w14:paraId="4583EFE5" w14:textId="77777777" w:rsidR="00D6350A" w:rsidRPr="0045435D" w:rsidRDefault="00D6350A" w:rsidP="00D6350A">
            <w:pPr>
              <w:snapToGrid w:val="0"/>
              <w:spacing w:line="270" w:lineRule="exact"/>
              <w:ind w:firstLineChars="50" w:firstLine="80"/>
              <w:rPr>
                <w:sz w:val="16"/>
                <w:szCs w:val="18"/>
              </w:rPr>
            </w:pPr>
            <w:r w:rsidRPr="0045435D">
              <w:rPr>
                <w:rFonts w:hint="eastAsia"/>
                <w:sz w:val="16"/>
                <w:szCs w:val="18"/>
              </w:rPr>
              <w:t>大阪市空家等対策計画に基づき、空家の利活用による地域まちづくりやまちの魅力向上等に繋げるため、区役所等と連携しながら、インスペクション（建物の劣化状況等調査）費用や住宅の性能向上に資する改修費、地域まちづくりに資する改修費等に対する補助（改修工事費補助：27戸）を行う。</w:t>
            </w:r>
          </w:p>
          <w:p w14:paraId="375702FC" w14:textId="7FB2A175" w:rsidR="00D6350A" w:rsidRPr="00113595" w:rsidRDefault="00D6350A" w:rsidP="00D6350A">
            <w:pPr>
              <w:snapToGrid w:val="0"/>
              <w:spacing w:line="270" w:lineRule="exact"/>
              <w:ind w:firstLineChars="50" w:firstLine="80"/>
              <w:rPr>
                <w:rFonts w:hAnsi="HGPｺﾞｼｯｸM" w:cs="HGPｺﾞｼｯｸM"/>
                <w:sz w:val="16"/>
                <w:szCs w:val="16"/>
              </w:rPr>
            </w:pPr>
            <w:r w:rsidRPr="43A7CDF4">
              <w:rPr>
                <w:sz w:val="16"/>
                <w:szCs w:val="16"/>
              </w:rPr>
              <w:t>また、</w:t>
            </w:r>
            <w:bookmarkStart w:id="10" w:name="_Hlk181907849"/>
            <w:r w:rsidRPr="00E01DD0">
              <w:rPr>
                <w:rFonts w:hAnsi="HGPｺﾞｼｯｸM" w:cs="HGPｺﾞｼｯｸM" w:hint="eastAsia"/>
                <w:sz w:val="16"/>
                <w:szCs w:val="16"/>
              </w:rPr>
              <w:t>地</w:t>
            </w:r>
            <w:r w:rsidRPr="00E01DD0">
              <w:rPr>
                <w:rFonts w:hAnsi="HGPｺﾞｼｯｸM" w:cs="HGPｺﾞｼｯｸM"/>
                <w:sz w:val="16"/>
                <w:szCs w:val="16"/>
              </w:rPr>
              <w:t>域まちづ</w:t>
            </w:r>
            <w:r w:rsidRPr="00FC1C61">
              <w:rPr>
                <w:rFonts w:hAnsi="HGPｺﾞｼｯｸM" w:cs="HGPｺﾞｼｯｸM"/>
                <w:sz w:val="16"/>
                <w:szCs w:val="16"/>
              </w:rPr>
              <w:t>くり</w:t>
            </w:r>
            <w:r w:rsidRPr="00FC1C61">
              <w:rPr>
                <w:rFonts w:hAnsi="HGPｺﾞｼｯｸM" w:cs="HGPｺﾞｼｯｸM" w:hint="eastAsia"/>
                <w:sz w:val="16"/>
                <w:szCs w:val="16"/>
              </w:rPr>
              <w:t>や住宅の性能向上に資する</w:t>
            </w:r>
            <w:r w:rsidRPr="006F495B">
              <w:rPr>
                <w:rFonts w:hAnsi="HGPｺﾞｼｯｸM" w:cs="HGPｺﾞｼｯｸM" w:hint="eastAsia"/>
                <w:sz w:val="16"/>
                <w:szCs w:val="16"/>
              </w:rPr>
              <w:t>改修工事</w:t>
            </w:r>
            <w:r w:rsidRPr="00E01DD0">
              <w:rPr>
                <w:rFonts w:hAnsi="HGPｺﾞｼｯｸM" w:cs="HGPｺﾞｼｯｸM"/>
                <w:sz w:val="16"/>
                <w:szCs w:val="16"/>
              </w:rPr>
              <w:t>を紹介した活用事例集による情報発信や</w:t>
            </w:r>
            <w:bookmarkEnd w:id="10"/>
            <w:r w:rsidRPr="00E01DD0">
              <w:rPr>
                <w:rFonts w:hAnsi="HGPｺﾞｼｯｸM" w:cs="HGPｺﾞｼｯｸM"/>
                <w:sz w:val="16"/>
                <w:szCs w:val="16"/>
              </w:rPr>
              <w:t>、商業施設におけるデジタルサイネージを活用した制度周知など、普及啓発の充実を図る。</w:t>
            </w:r>
          </w:p>
        </w:tc>
      </w:tr>
      <w:tr w:rsidR="00D6350A" w:rsidRPr="0045435D" w14:paraId="5E73CA1C" w14:textId="77777777" w:rsidTr="00CE47CE">
        <w:trPr>
          <w:trHeight w:val="219"/>
        </w:trPr>
        <w:tc>
          <w:tcPr>
            <w:tcW w:w="6521" w:type="dxa"/>
            <w:vMerge/>
          </w:tcPr>
          <w:p w14:paraId="51591A30" w14:textId="77777777" w:rsidR="00D6350A" w:rsidRPr="0045435D" w:rsidRDefault="00D6350A" w:rsidP="00D6350A">
            <w:pPr>
              <w:snapToGrid w:val="0"/>
              <w:spacing w:line="260" w:lineRule="exact"/>
              <w:rPr>
                <w:sz w:val="21"/>
                <w:szCs w:val="21"/>
              </w:rPr>
            </w:pPr>
          </w:p>
        </w:tc>
        <w:tc>
          <w:tcPr>
            <w:tcW w:w="6095" w:type="dxa"/>
            <w:vMerge/>
          </w:tcPr>
          <w:p w14:paraId="624E8897" w14:textId="77777777" w:rsidR="00D6350A" w:rsidRPr="0045435D" w:rsidRDefault="00D6350A" w:rsidP="00D6350A">
            <w:pPr>
              <w:snapToGrid w:val="0"/>
              <w:spacing w:line="270" w:lineRule="exact"/>
              <w:jc w:val="left"/>
              <w:rPr>
                <w:sz w:val="18"/>
                <w:szCs w:val="18"/>
              </w:rPr>
            </w:pPr>
          </w:p>
        </w:tc>
        <w:tc>
          <w:tcPr>
            <w:tcW w:w="9072" w:type="dxa"/>
            <w:shd w:val="clear" w:color="auto" w:fill="D9D9D9" w:themeFill="background1" w:themeFillShade="D9"/>
          </w:tcPr>
          <w:p w14:paraId="79DAEAEF" w14:textId="7D720717" w:rsidR="00D6350A" w:rsidRPr="0045435D" w:rsidRDefault="00D6350A" w:rsidP="00D6350A">
            <w:pPr>
              <w:snapToGrid w:val="0"/>
              <w:spacing w:line="270" w:lineRule="exact"/>
              <w:ind w:firstLineChars="50" w:firstLine="90"/>
              <w:rPr>
                <w:sz w:val="16"/>
                <w:szCs w:val="18"/>
              </w:rPr>
            </w:pPr>
            <w:r w:rsidRPr="0045435D">
              <w:rPr>
                <w:rFonts w:ascii="HGP創英角ｺﾞｼｯｸUB" w:eastAsia="HGP創英角ｺﾞｼｯｸUB" w:hAnsi="HGP創英角ｺﾞｼｯｸUB" w:hint="eastAsia"/>
                <w:sz w:val="18"/>
                <w:szCs w:val="21"/>
              </w:rPr>
              <w:t>③　住まい情報センターにおける都市居住文化の発信</w:t>
            </w:r>
          </w:p>
        </w:tc>
      </w:tr>
      <w:tr w:rsidR="00D6350A" w:rsidRPr="0045435D" w14:paraId="4E674B80" w14:textId="77777777" w:rsidTr="00CE47CE">
        <w:trPr>
          <w:trHeight w:val="1280"/>
        </w:trPr>
        <w:tc>
          <w:tcPr>
            <w:tcW w:w="6521" w:type="dxa"/>
            <w:vMerge/>
          </w:tcPr>
          <w:p w14:paraId="1B1D749B" w14:textId="77777777" w:rsidR="00D6350A" w:rsidRPr="0045435D" w:rsidRDefault="00D6350A" w:rsidP="00D6350A">
            <w:pPr>
              <w:snapToGrid w:val="0"/>
              <w:spacing w:line="260" w:lineRule="exact"/>
              <w:rPr>
                <w:sz w:val="21"/>
                <w:szCs w:val="21"/>
              </w:rPr>
            </w:pPr>
          </w:p>
        </w:tc>
        <w:tc>
          <w:tcPr>
            <w:tcW w:w="6095" w:type="dxa"/>
            <w:vMerge/>
          </w:tcPr>
          <w:p w14:paraId="540F2F61" w14:textId="77777777" w:rsidR="00D6350A" w:rsidRPr="0045435D" w:rsidRDefault="00D6350A" w:rsidP="00D6350A">
            <w:pPr>
              <w:snapToGrid w:val="0"/>
              <w:spacing w:line="270" w:lineRule="exact"/>
              <w:jc w:val="left"/>
              <w:rPr>
                <w:sz w:val="18"/>
                <w:szCs w:val="18"/>
              </w:rPr>
            </w:pPr>
          </w:p>
        </w:tc>
        <w:tc>
          <w:tcPr>
            <w:tcW w:w="9072" w:type="dxa"/>
          </w:tcPr>
          <w:p w14:paraId="1CFD28D1" w14:textId="5EF62674" w:rsidR="00D6350A" w:rsidRPr="00FC1C61" w:rsidRDefault="00D6350A" w:rsidP="00D6350A">
            <w:pPr>
              <w:snapToGrid w:val="0"/>
              <w:spacing w:line="270" w:lineRule="exact"/>
              <w:ind w:firstLineChars="50" w:firstLine="80"/>
              <w:rPr>
                <w:sz w:val="16"/>
                <w:szCs w:val="18"/>
              </w:rPr>
            </w:pPr>
            <w:r w:rsidRPr="0045435D">
              <w:rPr>
                <w:rFonts w:hint="eastAsia"/>
                <w:sz w:val="16"/>
                <w:szCs w:val="18"/>
              </w:rPr>
              <w:t>住情報プラザにおいて、住まい・まちづくり活動に取り組む専門家団体やＮＰ</w:t>
            </w:r>
            <w:r w:rsidRPr="00E01DD0">
              <w:rPr>
                <w:rFonts w:hint="eastAsia"/>
                <w:sz w:val="16"/>
                <w:szCs w:val="18"/>
              </w:rPr>
              <w:t>Ｏ等と連携・協働し、住まいに関す</w:t>
            </w:r>
            <w:r w:rsidRPr="00FC1C61">
              <w:rPr>
                <w:rFonts w:hint="eastAsia"/>
                <w:sz w:val="16"/>
                <w:szCs w:val="18"/>
              </w:rPr>
              <w:t>る相談対応や、内容に応じてオンラインも併用した魅力あるシンポジウム・セミナー（6</w:t>
            </w:r>
            <w:r w:rsidRPr="00FC1C61">
              <w:rPr>
                <w:sz w:val="16"/>
                <w:szCs w:val="18"/>
              </w:rPr>
              <w:t>5</w:t>
            </w:r>
            <w:r w:rsidRPr="00FC1C61">
              <w:rPr>
                <w:rFonts w:hint="eastAsia"/>
                <w:sz w:val="16"/>
                <w:szCs w:val="18"/>
              </w:rPr>
              <w:t>回）の開催、住むまち大阪の魅力発信等を実施する。</w:t>
            </w:r>
          </w:p>
          <w:p w14:paraId="65998A9B" w14:textId="4F9D2CFC" w:rsidR="00D6350A" w:rsidRPr="00551FDE" w:rsidRDefault="00D6350A" w:rsidP="00D6350A">
            <w:pPr>
              <w:snapToGrid w:val="0"/>
              <w:spacing w:line="270" w:lineRule="exact"/>
              <w:ind w:firstLineChars="50" w:firstLine="80"/>
              <w:rPr>
                <w:sz w:val="16"/>
                <w:szCs w:val="18"/>
              </w:rPr>
            </w:pPr>
            <w:r w:rsidRPr="00FC1C61">
              <w:rPr>
                <w:rFonts w:hint="eastAsia"/>
                <w:sz w:val="16"/>
                <w:szCs w:val="18"/>
              </w:rPr>
              <w:t>大阪くらしの今昔館において、住まいとくらし</w:t>
            </w:r>
            <w:r w:rsidRPr="0045435D">
              <w:rPr>
                <w:rFonts w:hint="eastAsia"/>
                <w:sz w:val="16"/>
                <w:szCs w:val="18"/>
              </w:rPr>
              <w:t>に関わる様々なテーマでの企画展の開催（</w:t>
            </w:r>
            <w:r>
              <w:rPr>
                <w:rFonts w:hint="eastAsia"/>
                <w:sz w:val="16"/>
                <w:szCs w:val="18"/>
              </w:rPr>
              <w:t>５</w:t>
            </w:r>
            <w:r w:rsidRPr="0045435D">
              <w:rPr>
                <w:rFonts w:hint="eastAsia"/>
                <w:sz w:val="16"/>
                <w:szCs w:val="18"/>
              </w:rPr>
              <w:t>回）や、天神橋筋商店街や市民ボランティア「町家衆」と連携したイベントを行うことにより、大阪の都市居住文化を発信する。</w:t>
            </w:r>
          </w:p>
        </w:tc>
      </w:tr>
      <w:tr w:rsidR="00D6350A" w:rsidRPr="0045435D" w14:paraId="398AC52E" w14:textId="77777777" w:rsidTr="00CE47CE">
        <w:trPr>
          <w:trHeight w:val="255"/>
        </w:trPr>
        <w:tc>
          <w:tcPr>
            <w:tcW w:w="6521" w:type="dxa"/>
            <w:vMerge w:val="restart"/>
          </w:tcPr>
          <w:p w14:paraId="2EA8565A" w14:textId="77777777" w:rsidR="00D6350A" w:rsidRPr="0045435D" w:rsidRDefault="00D6350A" w:rsidP="00D6350A">
            <w:pPr>
              <w:snapToGrid w:val="0"/>
              <w:spacing w:line="260" w:lineRule="exact"/>
              <w:rPr>
                <w:rFonts w:ascii="HGP創英角ｺﾞｼｯｸUB" w:eastAsia="HGP創英角ｺﾞｼｯｸUB" w:hAnsi="HGP創英角ｺﾞｼｯｸUB"/>
                <w:sz w:val="24"/>
                <w:szCs w:val="24"/>
              </w:rPr>
            </w:pPr>
          </w:p>
          <w:p w14:paraId="0B058C39" w14:textId="77777777" w:rsidR="00D6350A" w:rsidRPr="0045435D" w:rsidRDefault="00D6350A" w:rsidP="00D6350A">
            <w:pPr>
              <w:snapToGrid w:val="0"/>
              <w:spacing w:line="260" w:lineRule="exact"/>
              <w:rPr>
                <w:rFonts w:ascii="HGP創英角ｺﾞｼｯｸUB" w:eastAsia="HGP創英角ｺﾞｼｯｸUB" w:hAnsi="HGP創英角ｺﾞｼｯｸUB"/>
                <w:sz w:val="24"/>
                <w:szCs w:val="24"/>
              </w:rPr>
            </w:pPr>
            <w:r w:rsidRPr="00BD2FE4">
              <w:rPr>
                <w:rFonts w:ascii="HGP創英角ｺﾞｼｯｸUB" w:eastAsia="HGP創英角ｺﾞｼｯｸUB" w:hAnsi="HGP創英角ｺﾞｼｯｸUB" w:hint="eastAsia"/>
                <w:szCs w:val="24"/>
              </w:rPr>
              <w:t>２．</w:t>
            </w:r>
            <w:r w:rsidRPr="00BD2FE4">
              <w:rPr>
                <w:rFonts w:ascii="HGP創英角ｺﾞｼｯｸUB" w:eastAsia="HGP創英角ｺﾞｼｯｸUB" w:hAnsi="HGP創英角ｺﾞｼｯｸUB" w:hint="eastAsia"/>
                <w:sz w:val="24"/>
                <w:szCs w:val="28"/>
              </w:rPr>
              <w:t>安全・安心に住み続けられる住まいづくり</w:t>
            </w:r>
          </w:p>
          <w:p w14:paraId="6EE10BCB" w14:textId="77777777" w:rsidR="00D6350A" w:rsidRPr="0045435D" w:rsidRDefault="00D6350A" w:rsidP="00D6350A">
            <w:pPr>
              <w:snapToGrid w:val="0"/>
              <w:spacing w:before="240" w:line="270" w:lineRule="atLeast"/>
              <w:rPr>
                <w:rFonts w:ascii="HGP創英角ｺﾞｼｯｸUB" w:eastAsia="HGP創英角ｺﾞｼｯｸUB" w:hAnsi="HGP創英角ｺﾞｼｯｸUB"/>
                <w:sz w:val="20"/>
                <w:szCs w:val="20"/>
              </w:rPr>
            </w:pPr>
            <w:r w:rsidRPr="0045435D">
              <w:rPr>
                <w:rFonts w:ascii="HGP創英角ｺﾞｼｯｸUB" w:eastAsia="HGP創英角ｺﾞｼｯｸUB" w:hAnsi="HGP創英角ｺﾞｼｯｸUB" w:hint="eastAsia"/>
                <w:sz w:val="20"/>
                <w:szCs w:val="20"/>
              </w:rPr>
              <w:t>＜課題認識＞</w:t>
            </w:r>
          </w:p>
          <w:p w14:paraId="4A8E6794" w14:textId="77777777" w:rsidR="00D6350A" w:rsidRPr="0045435D" w:rsidRDefault="00D6350A" w:rsidP="00D6350A">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近年、単身世帯等の若年層（20歳代）が転入超過となる一方で、子育て層（30～40歳代）については転出傾向にあり、新婚・子育て世帯の市内居住を促進するため、子育て世帯等が良質な住宅を確保できるよう支援する必要がある。</w:t>
            </w:r>
          </w:p>
          <w:p w14:paraId="542863EB" w14:textId="77777777" w:rsidR="00D6350A" w:rsidRPr="0045435D" w:rsidRDefault="00D6350A" w:rsidP="00D6350A">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民間住宅において、耐震化率は一定向上しているものの、既存住宅の耐震改修等は十分に進んでおらず、住宅の耐震化等の促進が必要である。</w:t>
            </w:r>
          </w:p>
          <w:p w14:paraId="2C8E0F54" w14:textId="232836FD" w:rsidR="00D6350A" w:rsidRPr="0045435D" w:rsidRDefault="00D6350A" w:rsidP="00D6350A">
            <w:pPr>
              <w:snapToGrid w:val="0"/>
              <w:spacing w:beforeLines="30" w:before="114" w:line="270" w:lineRule="atLeast"/>
              <w:ind w:left="180" w:hangingChars="100" w:hanging="180"/>
              <w:rPr>
                <w:rFonts w:hAnsi="HGP創英角ｺﾞｼｯｸUB"/>
                <w:sz w:val="18"/>
                <w:szCs w:val="20"/>
              </w:rPr>
            </w:pPr>
            <w:r w:rsidRPr="0045435D">
              <w:rPr>
                <w:rFonts w:hAnsi="HGP創英角ｺﾞｼｯｸUB" w:hint="eastAsia"/>
                <w:sz w:val="18"/>
                <w:szCs w:val="20"/>
              </w:rPr>
              <w:t>・ 大阪市の高齢者数は今後も増加する見込であり、高齢者をはじめとする多様な居住ニーズに対応した、安全・安心に暮らせる住まいを確保できるよう、市営住宅ストックの整備を推進するとともに、一定の性能を備えた民間住宅への居住に対する支援が必要である。</w:t>
            </w:r>
          </w:p>
          <w:p w14:paraId="60EEE500" w14:textId="77777777" w:rsidR="00D6350A" w:rsidRPr="0045435D" w:rsidRDefault="00D6350A" w:rsidP="00D6350A">
            <w:pPr>
              <w:snapToGrid w:val="0"/>
              <w:spacing w:before="240" w:line="270" w:lineRule="atLeast"/>
              <w:rPr>
                <w:sz w:val="20"/>
                <w:szCs w:val="20"/>
              </w:rPr>
            </w:pPr>
            <w:r w:rsidRPr="0045435D">
              <w:rPr>
                <w:rFonts w:ascii="HGP創英角ｺﾞｼｯｸUB" w:eastAsia="HGP創英角ｺﾞｼｯｸUB" w:hAnsi="HGP創英角ｺﾞｼｯｸUB" w:hint="eastAsia"/>
                <w:sz w:val="20"/>
                <w:szCs w:val="20"/>
              </w:rPr>
              <w:t>＜めざすべき将来像（最終的なめざす状態）＞</w:t>
            </w:r>
          </w:p>
          <w:p w14:paraId="47D428E3" w14:textId="77777777" w:rsidR="00D6350A" w:rsidRPr="0045435D" w:rsidRDefault="00D6350A" w:rsidP="00D6350A">
            <w:pPr>
              <w:snapToGrid w:val="0"/>
              <w:spacing w:line="270" w:lineRule="atLeast"/>
              <w:rPr>
                <w:sz w:val="18"/>
                <w:szCs w:val="18"/>
              </w:rPr>
            </w:pPr>
            <w:r w:rsidRPr="0045435D">
              <w:rPr>
                <w:rFonts w:hint="eastAsia"/>
                <w:sz w:val="18"/>
                <w:szCs w:val="18"/>
              </w:rPr>
              <w:t>（概ね10～20年間を念頭に設定）</w:t>
            </w:r>
          </w:p>
          <w:p w14:paraId="13880B1D" w14:textId="56CD0EDA" w:rsidR="00D6350A" w:rsidRPr="00113595" w:rsidRDefault="00D6350A" w:rsidP="00D6350A">
            <w:pPr>
              <w:snapToGrid w:val="0"/>
              <w:spacing w:beforeLines="30" w:before="114" w:line="270" w:lineRule="atLeast"/>
              <w:ind w:firstLineChars="100" w:firstLine="180"/>
              <w:rPr>
                <w:sz w:val="18"/>
                <w:szCs w:val="18"/>
              </w:rPr>
            </w:pPr>
            <w:r w:rsidRPr="0045435D">
              <w:rPr>
                <w:rFonts w:hint="eastAsia"/>
                <w:sz w:val="18"/>
                <w:szCs w:val="18"/>
              </w:rPr>
              <w:t>建築物の耐震化や新婚・子育て世帯や高齢者をはじめとする多様な居住ニーズに対応した住宅の供給が図られ、市民が安全・安心に住み続けられる住まいを確保できる。</w:t>
            </w:r>
          </w:p>
        </w:tc>
        <w:tc>
          <w:tcPr>
            <w:tcW w:w="6095" w:type="dxa"/>
            <w:shd w:val="clear" w:color="auto" w:fill="D9D9D9" w:themeFill="background1" w:themeFillShade="D9"/>
          </w:tcPr>
          <w:p w14:paraId="651F0431" w14:textId="77777777" w:rsidR="00D6350A" w:rsidRPr="0045435D" w:rsidRDefault="00D6350A" w:rsidP="00D6350A">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（１）　新婚・子育て世帯の市内居住への支援</w:t>
            </w:r>
          </w:p>
        </w:tc>
        <w:tc>
          <w:tcPr>
            <w:tcW w:w="9072" w:type="dxa"/>
            <w:shd w:val="clear" w:color="auto" w:fill="D9D9D9" w:themeFill="background1" w:themeFillShade="D9"/>
          </w:tcPr>
          <w:p w14:paraId="71F0AF87" w14:textId="77777777" w:rsidR="00D6350A" w:rsidRPr="0045435D" w:rsidRDefault="00D6350A" w:rsidP="00D6350A">
            <w:pPr>
              <w:snapToGrid w:val="0"/>
              <w:spacing w:line="260" w:lineRule="exact"/>
              <w:rPr>
                <w:rFonts w:ascii="HGP創英角ｺﾞｼｯｸUB" w:eastAsia="HGP創英角ｺﾞｼｯｸUB" w:hAnsi="HGP創英角ｺﾞｼｯｸUB"/>
                <w:sz w:val="18"/>
                <w:szCs w:val="21"/>
              </w:rPr>
            </w:pPr>
            <w:bookmarkStart w:id="11" w:name="_Hlk155886386"/>
            <w:r w:rsidRPr="0045435D">
              <w:rPr>
                <w:rFonts w:ascii="HGP創英角ｺﾞｼｯｸUB" w:eastAsia="HGP創英角ｺﾞｼｯｸUB" w:hAnsi="HGP創英角ｺﾞｼｯｸUB" w:hint="eastAsia"/>
                <w:sz w:val="18"/>
                <w:szCs w:val="21"/>
              </w:rPr>
              <w:t>①　新婚・子育て世帯の住宅取得の支援</w:t>
            </w:r>
            <w:bookmarkEnd w:id="11"/>
          </w:p>
        </w:tc>
      </w:tr>
      <w:tr w:rsidR="00D6350A" w:rsidRPr="0045435D" w14:paraId="2A1A35BA" w14:textId="77777777" w:rsidTr="00CE47CE">
        <w:trPr>
          <w:trHeight w:val="1988"/>
        </w:trPr>
        <w:tc>
          <w:tcPr>
            <w:tcW w:w="6521" w:type="dxa"/>
            <w:vMerge/>
          </w:tcPr>
          <w:p w14:paraId="1BBB485C" w14:textId="77777777" w:rsidR="00D6350A" w:rsidRPr="0045435D" w:rsidRDefault="00D6350A" w:rsidP="00D6350A">
            <w:pPr>
              <w:snapToGrid w:val="0"/>
              <w:spacing w:line="260" w:lineRule="exact"/>
              <w:rPr>
                <w:sz w:val="21"/>
                <w:szCs w:val="21"/>
              </w:rPr>
            </w:pPr>
          </w:p>
        </w:tc>
        <w:tc>
          <w:tcPr>
            <w:tcW w:w="6095" w:type="dxa"/>
            <w:vMerge w:val="restart"/>
          </w:tcPr>
          <w:p w14:paraId="7AD3B24E" w14:textId="77777777" w:rsidR="00D6350A" w:rsidRPr="0045435D" w:rsidRDefault="00D6350A" w:rsidP="00D6350A">
            <w:pPr>
              <w:snapToGrid w:val="0"/>
              <w:spacing w:line="270" w:lineRule="exact"/>
              <w:ind w:firstLineChars="50" w:firstLine="80"/>
              <w:jc w:val="left"/>
              <w:rPr>
                <w:sz w:val="16"/>
                <w:szCs w:val="18"/>
              </w:rPr>
            </w:pPr>
            <w:r w:rsidRPr="0045435D">
              <w:rPr>
                <w:rFonts w:hint="eastAsia"/>
                <w:sz w:val="16"/>
                <w:szCs w:val="18"/>
              </w:rPr>
              <w:t>新婚・子育て世帯の市内居住を促進するため、新婚・子育て世帯を対象に良質な住宅取得の支援や子育て世帯等の入居に資する民間賃貸住宅ストックの形成を支援する。</w:t>
            </w:r>
          </w:p>
          <w:p w14:paraId="266C6614" w14:textId="77777777" w:rsidR="00D6350A" w:rsidRPr="0045435D" w:rsidRDefault="00D6350A" w:rsidP="00D6350A">
            <w:pPr>
              <w:snapToGrid w:val="0"/>
              <w:spacing w:beforeLines="50" w:before="191" w:line="270" w:lineRule="exact"/>
              <w:rPr>
                <w:rFonts w:ascii="HGP創英角ｺﾞｼｯｸUB" w:eastAsia="HGP創英角ｺﾞｼｯｸUB" w:hAnsi="HGP創英角ｺﾞｼｯｸUB"/>
                <w:sz w:val="16"/>
                <w:szCs w:val="18"/>
              </w:rPr>
            </w:pPr>
            <w:r w:rsidRPr="0045435D">
              <w:rPr>
                <w:rFonts w:ascii="HGP創英角ｺﾞｼｯｸUB" w:eastAsia="HGP創英角ｺﾞｼｯｸUB" w:hAnsi="HGP創英角ｺﾞｼｯｸUB" w:hint="eastAsia"/>
                <w:sz w:val="16"/>
                <w:szCs w:val="18"/>
              </w:rPr>
              <w:t>アウトカム</w:t>
            </w:r>
          </w:p>
          <w:p w14:paraId="2794DDF7" w14:textId="77777777" w:rsidR="00D6350A" w:rsidRPr="00FC1C61" w:rsidRDefault="00D6350A" w:rsidP="00D6350A">
            <w:pPr>
              <w:snapToGrid w:val="0"/>
              <w:spacing w:line="270" w:lineRule="exact"/>
              <w:ind w:leftChars="50" w:left="110" w:firstLineChars="50" w:firstLine="80"/>
              <w:jc w:val="left"/>
              <w:rPr>
                <w:sz w:val="16"/>
                <w:szCs w:val="18"/>
              </w:rPr>
            </w:pPr>
            <w:r w:rsidRPr="0045435D">
              <w:rPr>
                <w:rFonts w:hint="eastAsia"/>
                <w:sz w:val="16"/>
                <w:szCs w:val="18"/>
              </w:rPr>
              <w:t>子育て世帯等の</w:t>
            </w:r>
            <w:r w:rsidRPr="00FC1C61">
              <w:rPr>
                <w:rFonts w:hint="eastAsia"/>
                <w:sz w:val="16"/>
                <w:szCs w:val="18"/>
              </w:rPr>
              <w:t>居住に資する住宅供給戸数</w:t>
            </w:r>
          </w:p>
          <w:p w14:paraId="79D2FCCF" w14:textId="427930C6" w:rsidR="00D6350A" w:rsidRPr="00FC1C61" w:rsidRDefault="00D6350A" w:rsidP="00D6350A">
            <w:pPr>
              <w:snapToGrid w:val="0"/>
              <w:spacing w:afterLines="20" w:after="76" w:line="240" w:lineRule="exact"/>
              <w:ind w:leftChars="50" w:left="110" w:rightChars="145" w:right="319" w:firstLineChars="150" w:firstLine="240"/>
              <w:rPr>
                <w:sz w:val="16"/>
                <w:szCs w:val="18"/>
              </w:rPr>
            </w:pPr>
            <w:r w:rsidRPr="00FC1C61">
              <w:rPr>
                <w:rFonts w:hint="eastAsia"/>
                <w:sz w:val="16"/>
                <w:szCs w:val="18"/>
              </w:rPr>
              <w:t>15,000戸（令和7年度～11年度の合計）</w:t>
            </w:r>
          </w:p>
          <w:p w14:paraId="708939CD"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283CC241"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7D1E8725" w14:textId="77777777" w:rsidR="00D6350A" w:rsidRDefault="00D6350A" w:rsidP="00D6350A">
            <w:pPr>
              <w:snapToGrid w:val="0"/>
              <w:spacing w:afterLines="20" w:after="76" w:line="240" w:lineRule="exact"/>
              <w:ind w:leftChars="50" w:left="110" w:rightChars="145" w:right="319" w:firstLineChars="150" w:firstLine="240"/>
              <w:rPr>
                <w:sz w:val="16"/>
                <w:szCs w:val="18"/>
              </w:rPr>
            </w:pPr>
          </w:p>
          <w:p w14:paraId="2A444557" w14:textId="77777777" w:rsidR="00D6350A" w:rsidRDefault="00D6350A" w:rsidP="00D6350A">
            <w:pPr>
              <w:snapToGrid w:val="0"/>
              <w:spacing w:afterLines="20" w:after="76" w:line="240" w:lineRule="exact"/>
              <w:ind w:rightChars="145" w:right="319"/>
              <w:rPr>
                <w:sz w:val="16"/>
                <w:szCs w:val="18"/>
              </w:rPr>
            </w:pPr>
          </w:p>
          <w:p w14:paraId="6BFE7562" w14:textId="77777777" w:rsidR="00D6350A" w:rsidRPr="00525501" w:rsidRDefault="00D6350A" w:rsidP="00D6350A">
            <w:pPr>
              <w:snapToGrid w:val="0"/>
              <w:spacing w:afterLines="20" w:after="76" w:line="240" w:lineRule="exact"/>
              <w:ind w:rightChars="145" w:right="319"/>
              <w:rPr>
                <w:sz w:val="16"/>
                <w:szCs w:val="18"/>
              </w:rPr>
            </w:pPr>
          </w:p>
          <w:p w14:paraId="00C9D2E6" w14:textId="77777777" w:rsidR="00D6350A" w:rsidRDefault="00D6350A" w:rsidP="00D6350A">
            <w:pPr>
              <w:snapToGrid w:val="0"/>
              <w:spacing w:afterLines="20" w:after="76" w:line="240" w:lineRule="exact"/>
              <w:ind w:rightChars="145" w:right="319"/>
              <w:rPr>
                <w:sz w:val="16"/>
                <w:szCs w:val="18"/>
              </w:rPr>
            </w:pPr>
          </w:p>
          <w:p w14:paraId="452FC6D1" w14:textId="77777777" w:rsidR="00D6350A" w:rsidRDefault="00D6350A" w:rsidP="00D6350A">
            <w:pPr>
              <w:snapToGrid w:val="0"/>
              <w:spacing w:afterLines="20" w:after="76" w:line="240" w:lineRule="exact"/>
              <w:ind w:rightChars="145" w:right="319"/>
              <w:rPr>
                <w:sz w:val="16"/>
                <w:szCs w:val="18"/>
              </w:rPr>
            </w:pPr>
          </w:p>
          <w:p w14:paraId="59AD0CDB" w14:textId="77777777" w:rsidR="00D6350A" w:rsidRDefault="00D6350A" w:rsidP="00D6350A">
            <w:pPr>
              <w:snapToGrid w:val="0"/>
              <w:spacing w:afterLines="20" w:after="76" w:line="240" w:lineRule="exact"/>
              <w:ind w:rightChars="145" w:right="319"/>
              <w:rPr>
                <w:sz w:val="16"/>
                <w:szCs w:val="18"/>
              </w:rPr>
            </w:pPr>
          </w:p>
          <w:p w14:paraId="6558F17A" w14:textId="77777777" w:rsidR="00D6350A" w:rsidRDefault="00D6350A" w:rsidP="00D6350A">
            <w:pPr>
              <w:snapToGrid w:val="0"/>
              <w:spacing w:afterLines="20" w:after="76" w:line="240" w:lineRule="exact"/>
              <w:ind w:rightChars="145" w:right="319"/>
              <w:rPr>
                <w:sz w:val="16"/>
                <w:szCs w:val="18"/>
              </w:rPr>
            </w:pPr>
          </w:p>
          <w:p w14:paraId="2691AF79" w14:textId="77777777" w:rsidR="00152781" w:rsidRDefault="00152781" w:rsidP="00D6350A">
            <w:pPr>
              <w:snapToGrid w:val="0"/>
              <w:spacing w:afterLines="20" w:after="76" w:line="240" w:lineRule="exact"/>
              <w:ind w:rightChars="145" w:right="319"/>
              <w:rPr>
                <w:sz w:val="16"/>
                <w:szCs w:val="18"/>
              </w:rPr>
            </w:pPr>
          </w:p>
          <w:p w14:paraId="727E253B" w14:textId="77777777" w:rsidR="00152781" w:rsidRDefault="00152781" w:rsidP="00D6350A">
            <w:pPr>
              <w:snapToGrid w:val="0"/>
              <w:spacing w:afterLines="20" w:after="76" w:line="240" w:lineRule="exact"/>
              <w:ind w:rightChars="145" w:right="319"/>
              <w:rPr>
                <w:sz w:val="16"/>
                <w:szCs w:val="18"/>
              </w:rPr>
            </w:pPr>
          </w:p>
          <w:p w14:paraId="5B6C7A79" w14:textId="675416F3" w:rsidR="00D6350A" w:rsidRDefault="00D6350A" w:rsidP="00152781">
            <w:pPr>
              <w:snapToGrid w:val="0"/>
              <w:spacing w:afterLines="20" w:after="76" w:line="240" w:lineRule="exact"/>
              <w:ind w:rightChars="145" w:right="319"/>
              <w:rPr>
                <w:sz w:val="16"/>
                <w:szCs w:val="18"/>
              </w:rPr>
            </w:pPr>
            <w:r>
              <w:rPr>
                <w:rFonts w:hint="eastAsia"/>
                <w:sz w:val="16"/>
                <w:szCs w:val="18"/>
              </w:rPr>
              <w:t xml:space="preserve">　</w:t>
            </w:r>
          </w:p>
          <w:p w14:paraId="2DFEAA35" w14:textId="77777777" w:rsidR="00D6350A" w:rsidRDefault="00D6350A" w:rsidP="00D6350A">
            <w:pPr>
              <w:snapToGrid w:val="0"/>
              <w:spacing w:afterLines="20" w:after="76" w:line="240" w:lineRule="exact"/>
              <w:ind w:rightChars="145" w:right="319"/>
              <w:rPr>
                <w:sz w:val="16"/>
                <w:szCs w:val="20"/>
              </w:rPr>
            </w:pPr>
          </w:p>
          <w:p w14:paraId="15141843" w14:textId="77777777" w:rsidR="00152781" w:rsidRPr="0045435D" w:rsidRDefault="00152781" w:rsidP="00D6350A">
            <w:pPr>
              <w:snapToGrid w:val="0"/>
              <w:spacing w:afterLines="20" w:after="76" w:line="240" w:lineRule="exact"/>
              <w:ind w:rightChars="145" w:right="319"/>
              <w:rPr>
                <w:sz w:val="16"/>
                <w:szCs w:val="20"/>
              </w:rPr>
            </w:pPr>
          </w:p>
        </w:tc>
        <w:tc>
          <w:tcPr>
            <w:tcW w:w="9072" w:type="dxa"/>
          </w:tcPr>
          <w:p w14:paraId="79FD2310" w14:textId="77777777" w:rsidR="00D6350A" w:rsidRPr="0045435D" w:rsidRDefault="00D6350A" w:rsidP="00D6350A">
            <w:pPr>
              <w:snapToGrid w:val="0"/>
              <w:spacing w:line="270" w:lineRule="exact"/>
              <w:ind w:firstLineChars="50" w:firstLine="80"/>
              <w:rPr>
                <w:sz w:val="16"/>
                <w:szCs w:val="18"/>
              </w:rPr>
            </w:pPr>
            <w:r w:rsidRPr="0045435D">
              <w:rPr>
                <w:rFonts w:hint="eastAsia"/>
                <w:sz w:val="16"/>
                <w:szCs w:val="18"/>
              </w:rPr>
              <w:t>新婚・子育て世帯の持家取得を支援し、市内定住を促進するため、民間住宅を金融機関の融資を受けて初めて取得する新婚・子育て世帯を対象に利子補給を行う（新規受付件数：2</w:t>
            </w:r>
            <w:r w:rsidRPr="0045435D">
              <w:rPr>
                <w:sz w:val="16"/>
                <w:szCs w:val="18"/>
              </w:rPr>
              <w:t>,900</w:t>
            </w:r>
            <w:r w:rsidRPr="0045435D">
              <w:rPr>
                <w:rFonts w:hint="eastAsia"/>
                <w:sz w:val="16"/>
                <w:szCs w:val="18"/>
              </w:rPr>
              <w:t>件）。</w:t>
            </w:r>
          </w:p>
          <w:p w14:paraId="7F371AC3" w14:textId="77777777" w:rsidR="00D6350A" w:rsidRDefault="00D6350A" w:rsidP="00D6350A">
            <w:pPr>
              <w:snapToGrid w:val="0"/>
              <w:spacing w:line="270" w:lineRule="exact"/>
              <w:ind w:firstLineChars="50" w:firstLine="80"/>
              <w:rPr>
                <w:sz w:val="16"/>
                <w:szCs w:val="18"/>
              </w:rPr>
            </w:pPr>
            <w:r w:rsidRPr="0045435D">
              <w:rPr>
                <w:rFonts w:hint="eastAsia"/>
                <w:sz w:val="16"/>
                <w:szCs w:val="18"/>
              </w:rPr>
              <w:t>引き続き、局</w:t>
            </w:r>
            <w:r>
              <w:rPr>
                <w:rFonts w:hint="eastAsia"/>
                <w:sz w:val="16"/>
                <w:szCs w:val="18"/>
              </w:rPr>
              <w:t>ホームページ</w:t>
            </w:r>
            <w:r w:rsidRPr="0045435D">
              <w:rPr>
                <w:rFonts w:hint="eastAsia"/>
                <w:sz w:val="16"/>
                <w:szCs w:val="18"/>
              </w:rPr>
              <w:t>についてより分かりやすい案内となるよう充実を図るとともに、結婚等の契機をとらえた効果的な制度周知が図られるよう、区役所</w:t>
            </w:r>
            <w:r>
              <w:rPr>
                <w:rFonts w:hint="eastAsia"/>
                <w:sz w:val="16"/>
                <w:szCs w:val="18"/>
              </w:rPr>
              <w:t>ホームページ</w:t>
            </w:r>
            <w:r w:rsidRPr="0045435D">
              <w:rPr>
                <w:rFonts w:hint="eastAsia"/>
                <w:sz w:val="16"/>
                <w:szCs w:val="18"/>
              </w:rPr>
              <w:t>との連携を図る。</w:t>
            </w:r>
          </w:p>
          <w:p w14:paraId="7D0FEF16" w14:textId="77777777" w:rsidR="00D6350A" w:rsidRDefault="00D6350A" w:rsidP="00152781">
            <w:pPr>
              <w:snapToGrid w:val="0"/>
              <w:spacing w:line="270" w:lineRule="exact"/>
              <w:ind w:firstLineChars="50" w:firstLine="80"/>
              <w:rPr>
                <w:sz w:val="16"/>
                <w:szCs w:val="18"/>
              </w:rPr>
            </w:pPr>
            <w:r w:rsidRPr="00152781">
              <w:rPr>
                <w:rFonts w:hint="eastAsia"/>
                <w:sz w:val="16"/>
                <w:szCs w:val="18"/>
              </w:rPr>
              <w:t>DX推進の観点から、</w:t>
            </w:r>
            <w:r w:rsidRPr="00FC1C61">
              <w:rPr>
                <w:rFonts w:hint="eastAsia"/>
                <w:sz w:val="16"/>
                <w:szCs w:val="18"/>
              </w:rPr>
              <w:t>申請手続きのオンライン化を図るとともに本市が保有している住民情報データと連携し、提出書類や手続の簡素化を図る。</w:t>
            </w:r>
          </w:p>
          <w:p w14:paraId="1D859E64" w14:textId="4DB1FDC7" w:rsidR="00152781" w:rsidRPr="00152781" w:rsidRDefault="00152781" w:rsidP="00152781">
            <w:pPr>
              <w:snapToGrid w:val="0"/>
              <w:spacing w:line="270" w:lineRule="exact"/>
              <w:ind w:firstLineChars="50" w:firstLine="80"/>
              <w:rPr>
                <w:sz w:val="16"/>
                <w:szCs w:val="18"/>
              </w:rPr>
            </w:pPr>
          </w:p>
        </w:tc>
      </w:tr>
      <w:tr w:rsidR="00D6350A" w:rsidRPr="0045435D" w14:paraId="76CC6137" w14:textId="77777777" w:rsidTr="00CE47CE">
        <w:trPr>
          <w:trHeight w:val="255"/>
        </w:trPr>
        <w:tc>
          <w:tcPr>
            <w:tcW w:w="6521" w:type="dxa"/>
            <w:vMerge/>
          </w:tcPr>
          <w:p w14:paraId="4A8BDA6A" w14:textId="77777777" w:rsidR="00D6350A" w:rsidRPr="0045435D" w:rsidRDefault="00D6350A" w:rsidP="00D6350A">
            <w:pPr>
              <w:snapToGrid w:val="0"/>
              <w:spacing w:line="260" w:lineRule="exact"/>
              <w:rPr>
                <w:sz w:val="21"/>
                <w:szCs w:val="21"/>
              </w:rPr>
            </w:pPr>
            <w:bookmarkStart w:id="12" w:name="_Hlk155886424"/>
          </w:p>
        </w:tc>
        <w:tc>
          <w:tcPr>
            <w:tcW w:w="6095" w:type="dxa"/>
            <w:vMerge/>
          </w:tcPr>
          <w:p w14:paraId="7246F709" w14:textId="77777777" w:rsidR="00D6350A" w:rsidRPr="0045435D" w:rsidRDefault="00D6350A" w:rsidP="00D6350A">
            <w:pPr>
              <w:snapToGrid w:val="0"/>
              <w:spacing w:line="260" w:lineRule="exact"/>
              <w:rPr>
                <w:sz w:val="21"/>
                <w:szCs w:val="21"/>
              </w:rPr>
            </w:pPr>
          </w:p>
        </w:tc>
        <w:tc>
          <w:tcPr>
            <w:tcW w:w="9072" w:type="dxa"/>
            <w:shd w:val="clear" w:color="auto" w:fill="D9D9D9" w:themeFill="background1" w:themeFillShade="D9"/>
          </w:tcPr>
          <w:p w14:paraId="27800F01" w14:textId="77777777" w:rsidR="00D6350A" w:rsidRPr="0045435D" w:rsidRDefault="00D6350A" w:rsidP="00D6350A">
            <w:pPr>
              <w:snapToGrid w:val="0"/>
              <w:spacing w:line="260" w:lineRule="exact"/>
              <w:rPr>
                <w:rFonts w:ascii="HGP創英角ｺﾞｼｯｸUB" w:eastAsia="HGP創英角ｺﾞｼｯｸUB" w:hAnsi="HGP創英角ｺﾞｼｯｸUB"/>
                <w:sz w:val="21"/>
                <w:szCs w:val="21"/>
              </w:rPr>
            </w:pPr>
            <w:r w:rsidRPr="0045435D">
              <w:rPr>
                <w:rFonts w:ascii="HGP創英角ｺﾞｼｯｸUB" w:eastAsia="HGP創英角ｺﾞｼｯｸUB" w:hAnsi="HGP創英角ｺﾞｼｯｸUB" w:hint="eastAsia"/>
                <w:sz w:val="18"/>
                <w:szCs w:val="21"/>
              </w:rPr>
              <w:t>②　民間賃貸住宅ストックの有効活用による子育て世帯等の居住促進</w:t>
            </w:r>
          </w:p>
        </w:tc>
      </w:tr>
      <w:bookmarkEnd w:id="12"/>
      <w:tr w:rsidR="00D6350A" w:rsidRPr="0045435D" w14:paraId="254EB302" w14:textId="77777777" w:rsidTr="00CE47CE">
        <w:trPr>
          <w:trHeight w:val="1134"/>
        </w:trPr>
        <w:tc>
          <w:tcPr>
            <w:tcW w:w="6521" w:type="dxa"/>
            <w:vMerge/>
          </w:tcPr>
          <w:p w14:paraId="19BA829A" w14:textId="77777777" w:rsidR="00D6350A" w:rsidRPr="0045435D" w:rsidRDefault="00D6350A" w:rsidP="00D6350A">
            <w:pPr>
              <w:snapToGrid w:val="0"/>
              <w:spacing w:line="260" w:lineRule="exact"/>
              <w:rPr>
                <w:sz w:val="21"/>
                <w:szCs w:val="21"/>
              </w:rPr>
            </w:pPr>
          </w:p>
        </w:tc>
        <w:tc>
          <w:tcPr>
            <w:tcW w:w="6095" w:type="dxa"/>
            <w:vMerge/>
          </w:tcPr>
          <w:p w14:paraId="23311F18" w14:textId="77777777" w:rsidR="00D6350A" w:rsidRPr="0045435D" w:rsidRDefault="00D6350A" w:rsidP="00D6350A">
            <w:pPr>
              <w:snapToGrid w:val="0"/>
              <w:spacing w:line="260" w:lineRule="exact"/>
              <w:rPr>
                <w:sz w:val="21"/>
                <w:szCs w:val="21"/>
              </w:rPr>
            </w:pPr>
          </w:p>
        </w:tc>
        <w:tc>
          <w:tcPr>
            <w:tcW w:w="9072" w:type="dxa"/>
          </w:tcPr>
          <w:p w14:paraId="65DB335F" w14:textId="4F4B4D6F" w:rsidR="00D6350A" w:rsidRPr="00113595" w:rsidRDefault="00D6350A" w:rsidP="00D6350A">
            <w:pPr>
              <w:snapToGrid w:val="0"/>
              <w:spacing w:line="270" w:lineRule="exact"/>
              <w:ind w:firstLineChars="50" w:firstLine="80"/>
              <w:rPr>
                <w:sz w:val="16"/>
                <w:szCs w:val="18"/>
              </w:rPr>
            </w:pPr>
            <w:r w:rsidRPr="007132AD">
              <w:rPr>
                <w:rFonts w:hint="eastAsia"/>
                <w:sz w:val="16"/>
                <w:szCs w:val="18"/>
              </w:rPr>
              <w:t>子育て世帯等の市内居住と民間賃貸住宅ストックの有効活用を効果的に促進するため、賃貸住宅や空き家等の所有者に対して、子育て世帯の入居に資する改修工事費用の補助を実施</w:t>
            </w:r>
            <w:r w:rsidRPr="00E01DD0">
              <w:rPr>
                <w:rFonts w:hint="eastAsia"/>
                <w:sz w:val="16"/>
                <w:szCs w:val="18"/>
              </w:rPr>
              <w:t>する（改修工事費補助：60戸）。</w:t>
            </w:r>
            <w:bookmarkStart w:id="13" w:name="_Hlk155990446"/>
            <w:r w:rsidRPr="00E01DD0">
              <w:rPr>
                <w:rFonts w:hint="eastAsia"/>
                <w:sz w:val="16"/>
                <w:szCs w:val="18"/>
              </w:rPr>
              <w:t>また、FAQの更新や事例の追加などホームページ等の情報発信を強化し、利用促進に向けた制度周知の充実を図る。</w:t>
            </w:r>
            <w:bookmarkEnd w:id="13"/>
          </w:p>
        </w:tc>
      </w:tr>
      <w:tr w:rsidR="00D6350A" w:rsidRPr="0045435D" w14:paraId="7AA51CD0" w14:textId="77777777" w:rsidTr="00CE47CE">
        <w:trPr>
          <w:trHeight w:val="255"/>
        </w:trPr>
        <w:tc>
          <w:tcPr>
            <w:tcW w:w="6521" w:type="dxa"/>
            <w:vMerge/>
          </w:tcPr>
          <w:p w14:paraId="573611FE" w14:textId="77777777" w:rsidR="00D6350A" w:rsidRPr="0045435D" w:rsidRDefault="00D6350A" w:rsidP="00D6350A">
            <w:pPr>
              <w:snapToGrid w:val="0"/>
              <w:spacing w:line="260" w:lineRule="exact"/>
              <w:rPr>
                <w:sz w:val="21"/>
                <w:szCs w:val="21"/>
              </w:rPr>
            </w:pPr>
            <w:bookmarkStart w:id="14" w:name="_Hlk155886706"/>
            <w:bookmarkStart w:id="15" w:name="_Hlk155889233"/>
          </w:p>
        </w:tc>
        <w:tc>
          <w:tcPr>
            <w:tcW w:w="6095" w:type="dxa"/>
            <w:shd w:val="clear" w:color="auto" w:fill="D9D9D9" w:themeFill="background1" w:themeFillShade="D9"/>
          </w:tcPr>
          <w:p w14:paraId="505D14F0" w14:textId="77777777" w:rsidR="00D6350A" w:rsidRPr="0045435D" w:rsidRDefault="00D6350A" w:rsidP="00D6350A">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（２）　民間建築物ストックの活用に向けた耐震化</w:t>
            </w:r>
            <w:r w:rsidRPr="00CE73E4">
              <w:rPr>
                <w:rFonts w:ascii="HGP創英角ｺﾞｼｯｸUB" w:eastAsia="HGP創英角ｺﾞｼｯｸUB" w:hAnsi="HGP創英角ｺﾞｼｯｸUB" w:hint="eastAsia"/>
                <w:sz w:val="18"/>
                <w:szCs w:val="21"/>
              </w:rPr>
              <w:t>等</w:t>
            </w:r>
            <w:r w:rsidRPr="0045435D">
              <w:rPr>
                <w:rFonts w:ascii="HGP創英角ｺﾞｼｯｸUB" w:eastAsia="HGP創英角ｺﾞｼｯｸUB" w:hAnsi="HGP創英角ｺﾞｼｯｸUB" w:hint="eastAsia"/>
                <w:sz w:val="18"/>
                <w:szCs w:val="21"/>
              </w:rPr>
              <w:t>の促進</w:t>
            </w:r>
          </w:p>
        </w:tc>
        <w:tc>
          <w:tcPr>
            <w:tcW w:w="9072" w:type="dxa"/>
            <w:shd w:val="clear" w:color="auto" w:fill="D9D9D9" w:themeFill="background1" w:themeFillShade="D9"/>
          </w:tcPr>
          <w:p w14:paraId="1DF928F6" w14:textId="77777777" w:rsidR="00D6350A" w:rsidRPr="0045435D" w:rsidRDefault="00D6350A" w:rsidP="00D6350A">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　民間住宅の耐震化の促進</w:t>
            </w:r>
          </w:p>
        </w:tc>
      </w:tr>
      <w:bookmarkEnd w:id="14"/>
      <w:tr w:rsidR="00D6350A" w:rsidRPr="0045435D" w14:paraId="20F58FA3" w14:textId="77777777" w:rsidTr="00CE47CE">
        <w:trPr>
          <w:trHeight w:val="1269"/>
        </w:trPr>
        <w:tc>
          <w:tcPr>
            <w:tcW w:w="6521" w:type="dxa"/>
            <w:vMerge/>
          </w:tcPr>
          <w:p w14:paraId="2B4F414A" w14:textId="77777777" w:rsidR="00D6350A" w:rsidRPr="0045435D" w:rsidRDefault="00D6350A" w:rsidP="00D6350A">
            <w:pPr>
              <w:snapToGrid w:val="0"/>
              <w:spacing w:line="260" w:lineRule="exact"/>
              <w:rPr>
                <w:sz w:val="21"/>
                <w:szCs w:val="21"/>
              </w:rPr>
            </w:pPr>
          </w:p>
        </w:tc>
        <w:tc>
          <w:tcPr>
            <w:tcW w:w="6095" w:type="dxa"/>
            <w:vMerge w:val="restart"/>
          </w:tcPr>
          <w:p w14:paraId="1A8872C0" w14:textId="77777777" w:rsidR="00D6350A" w:rsidRPr="0045435D" w:rsidRDefault="00D6350A" w:rsidP="00D6350A">
            <w:pPr>
              <w:snapToGrid w:val="0"/>
              <w:spacing w:line="270" w:lineRule="exact"/>
              <w:ind w:firstLineChars="50" w:firstLine="80"/>
              <w:jc w:val="left"/>
              <w:rPr>
                <w:sz w:val="16"/>
                <w:szCs w:val="18"/>
              </w:rPr>
            </w:pPr>
            <w:r w:rsidRPr="0045435D">
              <w:rPr>
                <w:rFonts w:hint="eastAsia"/>
                <w:sz w:val="16"/>
                <w:szCs w:val="18"/>
              </w:rPr>
              <w:t>民間建築物の耐震化を促進し、地震時における建物倒壊等による被害の軽減を図るため、民間住宅や耐震診断義務付け対象建築物を中心に、耐震診断・改修等に係る支援を行うとともに、耐震改修の必要性や効果に係る積極的な普及啓発等を行う。</w:t>
            </w:r>
          </w:p>
          <w:p w14:paraId="7FA6F26F" w14:textId="77777777" w:rsidR="00D6350A" w:rsidRPr="0045435D" w:rsidRDefault="00D6350A" w:rsidP="00D6350A">
            <w:pPr>
              <w:snapToGrid w:val="0"/>
              <w:spacing w:beforeLines="50" w:before="191" w:line="270" w:lineRule="exact"/>
              <w:rPr>
                <w:rFonts w:ascii="HGP創英角ｺﾞｼｯｸUB" w:eastAsia="HGP創英角ｺﾞｼｯｸUB" w:hAnsi="HGP創英角ｺﾞｼｯｸUB"/>
                <w:sz w:val="16"/>
                <w:szCs w:val="18"/>
              </w:rPr>
            </w:pPr>
            <w:bookmarkStart w:id="16" w:name="_Hlk155888742"/>
            <w:r w:rsidRPr="0045435D">
              <w:rPr>
                <w:rFonts w:ascii="HGP創英角ｺﾞｼｯｸUB" w:eastAsia="HGP創英角ｺﾞｼｯｸUB" w:hAnsi="HGP創英角ｺﾞｼｯｸUB" w:hint="eastAsia"/>
                <w:sz w:val="16"/>
                <w:szCs w:val="18"/>
              </w:rPr>
              <w:t>アウトカム</w:t>
            </w:r>
          </w:p>
          <w:p w14:paraId="42AF7F7D" w14:textId="77777777" w:rsidR="00D6350A" w:rsidRPr="0045435D" w:rsidRDefault="00D6350A" w:rsidP="00D6350A">
            <w:pPr>
              <w:snapToGrid w:val="0"/>
              <w:spacing w:line="270" w:lineRule="exact"/>
              <w:ind w:leftChars="50" w:left="110" w:firstLineChars="50" w:firstLine="80"/>
              <w:jc w:val="left"/>
              <w:rPr>
                <w:sz w:val="16"/>
                <w:szCs w:val="18"/>
              </w:rPr>
            </w:pPr>
            <w:r w:rsidRPr="0045435D">
              <w:rPr>
                <w:rFonts w:hint="eastAsia"/>
                <w:sz w:val="16"/>
                <w:szCs w:val="18"/>
              </w:rPr>
              <w:t>・ 民間住宅の耐震化率</w:t>
            </w:r>
          </w:p>
          <w:p w14:paraId="61BABF4A" w14:textId="77777777" w:rsidR="00D6350A" w:rsidRPr="0045435D" w:rsidRDefault="00D6350A" w:rsidP="00D6350A">
            <w:pPr>
              <w:snapToGrid w:val="0"/>
              <w:spacing w:afterLines="10" w:after="38" w:line="240" w:lineRule="exact"/>
              <w:ind w:leftChars="50" w:left="110" w:rightChars="145" w:right="319" w:firstLineChars="150" w:firstLine="240"/>
              <w:rPr>
                <w:sz w:val="16"/>
                <w:szCs w:val="18"/>
              </w:rPr>
            </w:pPr>
            <w:r w:rsidRPr="0045435D">
              <w:rPr>
                <w:rFonts w:hint="eastAsia"/>
                <w:sz w:val="16"/>
                <w:szCs w:val="18"/>
              </w:rPr>
              <w:t xml:space="preserve">　　84.6％（平成27年） → 95%（令和７年）</w:t>
            </w:r>
          </w:p>
          <w:bookmarkEnd w:id="16"/>
          <w:p w14:paraId="544974C4" w14:textId="77777777" w:rsidR="00D6350A" w:rsidRPr="0045435D" w:rsidRDefault="00D6350A" w:rsidP="00D6350A">
            <w:pPr>
              <w:snapToGrid w:val="0"/>
              <w:spacing w:line="270" w:lineRule="exact"/>
              <w:ind w:leftChars="50" w:left="110" w:firstLineChars="50" w:firstLine="80"/>
              <w:jc w:val="left"/>
              <w:rPr>
                <w:sz w:val="16"/>
                <w:szCs w:val="18"/>
              </w:rPr>
            </w:pPr>
            <w:r w:rsidRPr="0045435D">
              <w:rPr>
                <w:rFonts w:hint="eastAsia"/>
                <w:sz w:val="16"/>
                <w:szCs w:val="18"/>
              </w:rPr>
              <w:t>・ 多数の者が利用する民間建築物の耐震化率</w:t>
            </w:r>
          </w:p>
          <w:p w14:paraId="211158D9" w14:textId="77777777" w:rsidR="00D6350A" w:rsidRPr="0045435D" w:rsidRDefault="00D6350A" w:rsidP="00D6350A">
            <w:pPr>
              <w:snapToGrid w:val="0"/>
              <w:spacing w:afterLines="20" w:after="76" w:line="240" w:lineRule="exact"/>
              <w:ind w:leftChars="50" w:left="110" w:rightChars="145" w:right="319" w:firstLineChars="150" w:firstLine="240"/>
              <w:rPr>
                <w:sz w:val="21"/>
                <w:szCs w:val="21"/>
              </w:rPr>
            </w:pPr>
            <w:r w:rsidRPr="0045435D">
              <w:rPr>
                <w:rFonts w:hint="eastAsia"/>
                <w:sz w:val="16"/>
                <w:szCs w:val="18"/>
              </w:rPr>
              <w:t xml:space="preserve">　　92.5％（平成27年） → 概ね解消（令和７年）</w:t>
            </w:r>
          </w:p>
        </w:tc>
        <w:tc>
          <w:tcPr>
            <w:tcW w:w="9072" w:type="dxa"/>
          </w:tcPr>
          <w:p w14:paraId="61CF4263" w14:textId="77777777" w:rsidR="00D6350A" w:rsidRPr="00FC1C61" w:rsidRDefault="00D6350A" w:rsidP="00D6350A">
            <w:pPr>
              <w:snapToGrid w:val="0"/>
              <w:spacing w:line="270" w:lineRule="exact"/>
              <w:ind w:firstLineChars="50" w:firstLine="80"/>
              <w:rPr>
                <w:rFonts w:hAnsi="HGPｺﾞｼｯｸM" w:cs="HGPｺﾞｼｯｸM"/>
                <w:sz w:val="16"/>
                <w:szCs w:val="16"/>
              </w:rPr>
            </w:pPr>
            <w:r w:rsidRPr="00FC1C61">
              <w:rPr>
                <w:rFonts w:hAnsi="HGPｺﾞｼｯｸM" w:cs="HGPｺﾞｼｯｸM"/>
                <w:sz w:val="16"/>
                <w:szCs w:val="16"/>
              </w:rPr>
              <w:t>「大阪市耐震改修促進計画」の計画期間満了にあたり、耐震化の目標の達成状況等について検証し、</w:t>
            </w:r>
            <w:r w:rsidRPr="00FC1C61">
              <w:rPr>
                <w:rFonts w:hAnsi="HGPｺﾞｼｯｸM" w:cs="HGPｺﾞｼｯｸM" w:hint="eastAsia"/>
                <w:sz w:val="16"/>
                <w:szCs w:val="16"/>
              </w:rPr>
              <w:t>計画</w:t>
            </w:r>
            <w:r w:rsidRPr="00FC1C61">
              <w:rPr>
                <w:rFonts w:hAnsi="HGPｺﾞｼｯｸM" w:cs="HGPｺﾞｼｯｸM"/>
                <w:sz w:val="16"/>
                <w:szCs w:val="16"/>
              </w:rPr>
              <w:t>改定を行う。</w:t>
            </w:r>
          </w:p>
          <w:p w14:paraId="14DF73A5" w14:textId="6A697EEB" w:rsidR="00D6350A" w:rsidRDefault="00D6350A" w:rsidP="00D6350A">
            <w:pPr>
              <w:snapToGrid w:val="0"/>
              <w:spacing w:line="270" w:lineRule="exact"/>
              <w:ind w:firstLineChars="50" w:firstLine="80"/>
              <w:rPr>
                <w:rFonts w:hAnsi="HGPｺﾞｼｯｸM" w:cs="HGPｺﾞｼｯｸM"/>
                <w:sz w:val="16"/>
                <w:szCs w:val="16"/>
              </w:rPr>
            </w:pPr>
            <w:r w:rsidRPr="00FC1C61">
              <w:rPr>
                <w:rFonts w:hAnsi="HGPｺﾞｼｯｸM" w:cs="HGPｺﾞｼｯｸM" w:hint="eastAsia"/>
                <w:sz w:val="16"/>
                <w:szCs w:val="16"/>
              </w:rPr>
              <w:t>民間戸建住宅等の耐震診断費補助（</w:t>
            </w:r>
            <w:r w:rsidRPr="00FC1C61">
              <w:rPr>
                <w:rFonts w:hAnsi="HGPｺﾞｼｯｸM" w:cs="HGPｺﾞｼｯｸM"/>
                <w:sz w:val="16"/>
                <w:szCs w:val="16"/>
              </w:rPr>
              <w:t>302戸</w:t>
            </w:r>
            <w:r w:rsidRPr="00FC1C61">
              <w:rPr>
                <w:rFonts w:hAnsi="HGPｺﾞｼｯｸM" w:cs="HGPｺﾞｼｯｸM" w:hint="eastAsia"/>
                <w:sz w:val="16"/>
                <w:szCs w:val="16"/>
              </w:rPr>
              <w:t>）や耐震改修・除却工事費補助（</w:t>
            </w:r>
            <w:r w:rsidRPr="00FC1C61">
              <w:rPr>
                <w:rFonts w:hAnsi="HGPｺﾞｼｯｸM" w:cs="HGPｺﾞｼｯｸM"/>
                <w:sz w:val="16"/>
                <w:szCs w:val="16"/>
              </w:rPr>
              <w:t>320</w:t>
            </w:r>
            <w:r w:rsidRPr="00FC1C61">
              <w:rPr>
                <w:rFonts w:hAnsi="HGPｺﾞｼｯｸM" w:cs="HGPｺﾞｼｯｸM" w:hint="eastAsia"/>
                <w:sz w:val="16"/>
                <w:szCs w:val="16"/>
              </w:rPr>
              <w:t>戸）をはじめ、マンションの耐震化や、道路に面したブロック塀の撤去等に対する補助を</w:t>
            </w:r>
            <w:r w:rsidRPr="00765E76">
              <w:rPr>
                <w:rFonts w:hAnsi="HGPｺﾞｼｯｸM" w:cs="HGPｺﾞｼｯｸM" w:hint="eastAsia"/>
                <w:sz w:val="16"/>
                <w:szCs w:val="16"/>
              </w:rPr>
              <w:t>行うとともに</w:t>
            </w:r>
            <w:r w:rsidRPr="00765E76">
              <w:rPr>
                <w:rFonts w:hAnsi="HGPｺﾞｼｯｸM" w:cs="HGPｺﾞｼｯｸM"/>
                <w:sz w:val="16"/>
                <w:szCs w:val="16"/>
              </w:rPr>
              <w:t>、</w:t>
            </w:r>
            <w:r w:rsidRPr="0480F80D">
              <w:rPr>
                <w:rFonts w:hAnsi="HGPｺﾞｼｯｸM" w:cs="HGPｺﾞｼｯｸM" w:hint="eastAsia"/>
                <w:sz w:val="16"/>
                <w:szCs w:val="16"/>
              </w:rPr>
              <w:t>耐震化の必要性等に関する普及啓発の充実を図る</w:t>
            </w:r>
            <w:r w:rsidRPr="00765E76">
              <w:rPr>
                <w:rFonts w:hAnsi="HGPｺﾞｼｯｸM" w:cs="HGPｺﾞｼｯｸM" w:hint="eastAsia"/>
                <w:sz w:val="16"/>
                <w:szCs w:val="16"/>
              </w:rPr>
              <w:t>。また、</w:t>
            </w:r>
            <w:r w:rsidRPr="0480F80D">
              <w:rPr>
                <w:rFonts w:hAnsi="HGPｺﾞｼｯｸM" w:cs="HGPｺﾞｼｯｸM" w:hint="eastAsia"/>
                <w:sz w:val="16"/>
                <w:szCs w:val="16"/>
              </w:rPr>
              <w:t>「大阪市耐震改修支援機構」の協力のもと、木造住宅を対象に耐震事業者の情報提供等を実施する。</w:t>
            </w:r>
          </w:p>
          <w:p w14:paraId="318A47E9" w14:textId="2024EFBF" w:rsidR="00D6350A" w:rsidRPr="0045435D" w:rsidRDefault="00D6350A" w:rsidP="00D6350A">
            <w:pPr>
              <w:snapToGrid w:val="0"/>
              <w:spacing w:line="270" w:lineRule="exact"/>
              <w:ind w:firstLineChars="50" w:firstLine="80"/>
              <w:rPr>
                <w:sz w:val="16"/>
                <w:szCs w:val="18"/>
              </w:rPr>
            </w:pPr>
          </w:p>
        </w:tc>
      </w:tr>
      <w:tr w:rsidR="00D6350A" w:rsidRPr="0045435D" w14:paraId="304B05AC" w14:textId="77777777" w:rsidTr="00CE47CE">
        <w:trPr>
          <w:trHeight w:val="255"/>
        </w:trPr>
        <w:tc>
          <w:tcPr>
            <w:tcW w:w="6521" w:type="dxa"/>
            <w:vMerge/>
          </w:tcPr>
          <w:p w14:paraId="07941977" w14:textId="77777777" w:rsidR="00D6350A" w:rsidRPr="0045435D" w:rsidRDefault="00D6350A" w:rsidP="00D6350A">
            <w:pPr>
              <w:snapToGrid w:val="0"/>
              <w:spacing w:line="260" w:lineRule="exact"/>
              <w:rPr>
                <w:sz w:val="21"/>
                <w:szCs w:val="21"/>
              </w:rPr>
            </w:pPr>
          </w:p>
        </w:tc>
        <w:tc>
          <w:tcPr>
            <w:tcW w:w="6095" w:type="dxa"/>
            <w:vMerge/>
          </w:tcPr>
          <w:p w14:paraId="57A19503" w14:textId="77777777" w:rsidR="00D6350A" w:rsidRPr="0045435D" w:rsidRDefault="00D6350A" w:rsidP="00D6350A">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6CDE896D" w14:textId="77777777" w:rsidR="00D6350A" w:rsidRPr="0045435D" w:rsidRDefault="00D6350A" w:rsidP="00D6350A">
            <w:pPr>
              <w:snapToGrid w:val="0"/>
              <w:spacing w:line="270" w:lineRule="exact"/>
              <w:rPr>
                <w:sz w:val="18"/>
                <w:szCs w:val="20"/>
              </w:rPr>
            </w:pPr>
            <w:r w:rsidRPr="0045435D">
              <w:rPr>
                <w:rFonts w:ascii="HGP創英角ｺﾞｼｯｸUB" w:eastAsia="HGP創英角ｺﾞｼｯｸUB" w:hAnsi="HGP創英角ｺﾞｼｯｸUB" w:hint="eastAsia"/>
                <w:sz w:val="18"/>
                <w:szCs w:val="21"/>
              </w:rPr>
              <w:t>②　耐震診断義務付け対象建築物の耐震化の促進</w:t>
            </w:r>
          </w:p>
        </w:tc>
      </w:tr>
      <w:tr w:rsidR="00D6350A" w:rsidRPr="0045435D" w14:paraId="73ACBD34" w14:textId="77777777" w:rsidTr="00CE47CE">
        <w:trPr>
          <w:trHeight w:val="709"/>
        </w:trPr>
        <w:tc>
          <w:tcPr>
            <w:tcW w:w="6521" w:type="dxa"/>
            <w:vMerge/>
          </w:tcPr>
          <w:p w14:paraId="492560B0" w14:textId="77777777" w:rsidR="00D6350A" w:rsidRPr="0045435D" w:rsidRDefault="00D6350A" w:rsidP="00D6350A">
            <w:pPr>
              <w:snapToGrid w:val="0"/>
              <w:spacing w:line="260" w:lineRule="exact"/>
              <w:rPr>
                <w:sz w:val="21"/>
                <w:szCs w:val="21"/>
              </w:rPr>
            </w:pPr>
          </w:p>
        </w:tc>
        <w:tc>
          <w:tcPr>
            <w:tcW w:w="6095" w:type="dxa"/>
            <w:vMerge/>
          </w:tcPr>
          <w:p w14:paraId="39FB2B89" w14:textId="77777777" w:rsidR="00D6350A" w:rsidRPr="0045435D" w:rsidRDefault="00D6350A" w:rsidP="00D6350A">
            <w:pPr>
              <w:snapToGrid w:val="0"/>
              <w:spacing w:line="270" w:lineRule="exact"/>
              <w:ind w:leftChars="78" w:left="172" w:rightChars="145" w:right="319"/>
              <w:rPr>
                <w:sz w:val="20"/>
                <w:szCs w:val="20"/>
              </w:rPr>
            </w:pPr>
          </w:p>
        </w:tc>
        <w:tc>
          <w:tcPr>
            <w:tcW w:w="9072" w:type="dxa"/>
          </w:tcPr>
          <w:p w14:paraId="2F529200" w14:textId="77777777" w:rsidR="00D6350A" w:rsidRDefault="00D6350A" w:rsidP="00D6350A">
            <w:pPr>
              <w:snapToGrid w:val="0"/>
              <w:spacing w:line="270" w:lineRule="exact"/>
              <w:ind w:firstLineChars="50" w:firstLine="80"/>
              <w:rPr>
                <w:sz w:val="16"/>
                <w:szCs w:val="18"/>
              </w:rPr>
            </w:pPr>
            <w:r w:rsidRPr="0045435D">
              <w:rPr>
                <w:rFonts w:hint="eastAsia"/>
                <w:sz w:val="16"/>
                <w:szCs w:val="18"/>
              </w:rPr>
              <w:t>耐震改修促進法に基づき、耐震診断の実施が義務付けられている「不特定多数の者が利用する大規模建築物」のうち、耐震性が不足している民間建築物の所有者に対して、耐震化の必要性や補助制度等の周知を行う</w:t>
            </w:r>
            <w:r>
              <w:rPr>
                <w:rFonts w:hint="eastAsia"/>
                <w:sz w:val="16"/>
                <w:szCs w:val="18"/>
              </w:rPr>
              <w:t>。</w:t>
            </w:r>
          </w:p>
          <w:p w14:paraId="73C1FA50" w14:textId="77777777" w:rsidR="00D6350A" w:rsidRPr="0045435D" w:rsidRDefault="00D6350A" w:rsidP="00D6350A">
            <w:pPr>
              <w:snapToGrid w:val="0"/>
              <w:spacing w:line="270" w:lineRule="exact"/>
              <w:ind w:firstLineChars="50" w:firstLine="80"/>
              <w:rPr>
                <w:sz w:val="16"/>
                <w:szCs w:val="18"/>
              </w:rPr>
            </w:pPr>
          </w:p>
        </w:tc>
      </w:tr>
      <w:tr w:rsidR="00D6350A" w:rsidRPr="0045435D" w14:paraId="39C22B95" w14:textId="77777777" w:rsidTr="00CE47CE">
        <w:trPr>
          <w:trHeight w:val="255"/>
        </w:trPr>
        <w:tc>
          <w:tcPr>
            <w:tcW w:w="6521" w:type="dxa"/>
            <w:vMerge/>
          </w:tcPr>
          <w:p w14:paraId="44E374B1" w14:textId="77777777" w:rsidR="00D6350A" w:rsidRPr="0045435D" w:rsidRDefault="00D6350A" w:rsidP="00D6350A">
            <w:pPr>
              <w:snapToGrid w:val="0"/>
              <w:spacing w:line="260" w:lineRule="exact"/>
              <w:rPr>
                <w:sz w:val="21"/>
                <w:szCs w:val="21"/>
              </w:rPr>
            </w:pPr>
          </w:p>
        </w:tc>
        <w:tc>
          <w:tcPr>
            <w:tcW w:w="6095" w:type="dxa"/>
            <w:vMerge/>
          </w:tcPr>
          <w:p w14:paraId="65008D6E" w14:textId="77777777" w:rsidR="00D6350A" w:rsidRPr="0045435D" w:rsidRDefault="00D6350A" w:rsidP="00D6350A">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613E9AB6" w14:textId="4BCA6E88" w:rsidR="00D6350A" w:rsidRPr="00D61779" w:rsidRDefault="00D6350A" w:rsidP="00D6350A">
            <w:pPr>
              <w:snapToGrid w:val="0"/>
              <w:spacing w:line="270" w:lineRule="exact"/>
              <w:rPr>
                <w:sz w:val="16"/>
                <w:szCs w:val="18"/>
              </w:rPr>
            </w:pPr>
            <w:r w:rsidRPr="00D61779">
              <w:rPr>
                <w:rFonts w:ascii="HGP創英角ｺﾞｼｯｸUB" w:eastAsia="HGP創英角ｺﾞｼｯｸUB" w:hAnsi="HGP創英角ｺﾞｼｯｸUB" w:hint="eastAsia"/>
                <w:sz w:val="18"/>
                <w:szCs w:val="21"/>
              </w:rPr>
              <w:t>③　民間住宅の省エネルギー化の促進</w:t>
            </w:r>
          </w:p>
        </w:tc>
      </w:tr>
      <w:tr w:rsidR="00D6350A" w:rsidRPr="0045435D" w14:paraId="68FE4310" w14:textId="77777777" w:rsidTr="00CE47CE">
        <w:trPr>
          <w:trHeight w:val="1262"/>
        </w:trPr>
        <w:tc>
          <w:tcPr>
            <w:tcW w:w="6521" w:type="dxa"/>
            <w:vMerge/>
          </w:tcPr>
          <w:p w14:paraId="690EC972" w14:textId="77777777" w:rsidR="00D6350A" w:rsidRPr="0045435D" w:rsidRDefault="00D6350A" w:rsidP="00D6350A">
            <w:pPr>
              <w:snapToGrid w:val="0"/>
              <w:spacing w:line="260" w:lineRule="exact"/>
              <w:rPr>
                <w:sz w:val="21"/>
                <w:szCs w:val="21"/>
              </w:rPr>
            </w:pPr>
          </w:p>
        </w:tc>
        <w:tc>
          <w:tcPr>
            <w:tcW w:w="6095" w:type="dxa"/>
            <w:vMerge/>
          </w:tcPr>
          <w:p w14:paraId="7752FDD7" w14:textId="77777777" w:rsidR="00D6350A" w:rsidRPr="0045435D" w:rsidRDefault="00D6350A" w:rsidP="00D6350A">
            <w:pPr>
              <w:snapToGrid w:val="0"/>
              <w:spacing w:line="270" w:lineRule="exact"/>
              <w:ind w:leftChars="78" w:left="172" w:rightChars="145" w:right="319"/>
              <w:rPr>
                <w:sz w:val="20"/>
                <w:szCs w:val="20"/>
              </w:rPr>
            </w:pPr>
          </w:p>
        </w:tc>
        <w:tc>
          <w:tcPr>
            <w:tcW w:w="9072" w:type="dxa"/>
          </w:tcPr>
          <w:p w14:paraId="60313D5B" w14:textId="382544F9" w:rsidR="00D6350A" w:rsidRPr="00FC1C61" w:rsidRDefault="0047547D" w:rsidP="00D6350A">
            <w:pPr>
              <w:snapToGrid w:val="0"/>
              <w:spacing w:line="270" w:lineRule="exact"/>
              <w:ind w:firstLineChars="50" w:firstLine="80"/>
              <w:rPr>
                <w:sz w:val="16"/>
                <w:szCs w:val="18"/>
              </w:rPr>
            </w:pPr>
            <w:r w:rsidRPr="00CC7744">
              <w:rPr>
                <w:rFonts w:hint="eastAsia"/>
                <w:sz w:val="16"/>
                <w:szCs w:val="18"/>
              </w:rPr>
              <w:t>GXの取組として</w:t>
            </w:r>
            <w:r w:rsidR="00D6350A" w:rsidRPr="00CC7744">
              <w:rPr>
                <w:rFonts w:hint="eastAsia"/>
                <w:sz w:val="16"/>
                <w:szCs w:val="18"/>
              </w:rPr>
              <w:t>住宅ストックの省エネルギー化を促進するため、民間の既存の戸建・共同住宅の所有者に対して、開口部（窓・ドア）や設備等の省エネルギー</w:t>
            </w:r>
            <w:r w:rsidR="00D6350A" w:rsidRPr="00D87EF1">
              <w:rPr>
                <w:rFonts w:hint="eastAsia"/>
                <w:sz w:val="16"/>
                <w:szCs w:val="18"/>
              </w:rPr>
              <w:t>性能の向上に資する改修工事費等への補助を実施する（改修工事費補助：250戸）。また、ホームページで活用事例やFAQを掲載するなど情報発信の充実を図るとともに、利用促進に向けた積極的な制度周知に取り組む。</w:t>
            </w:r>
          </w:p>
          <w:p w14:paraId="45E122BB" w14:textId="3D5822CC" w:rsidR="00D6350A" w:rsidRPr="00D61779" w:rsidRDefault="00D6350A" w:rsidP="00D6350A">
            <w:pPr>
              <w:snapToGrid w:val="0"/>
              <w:spacing w:line="270" w:lineRule="exact"/>
              <w:ind w:firstLineChars="50" w:firstLine="80"/>
              <w:rPr>
                <w:sz w:val="16"/>
                <w:szCs w:val="18"/>
              </w:rPr>
            </w:pPr>
          </w:p>
        </w:tc>
      </w:tr>
      <w:tr w:rsidR="00D6350A" w:rsidRPr="0045435D" w14:paraId="02CB54FA" w14:textId="77777777" w:rsidTr="00CE47CE">
        <w:trPr>
          <w:trHeight w:val="255"/>
        </w:trPr>
        <w:tc>
          <w:tcPr>
            <w:tcW w:w="6521" w:type="dxa"/>
            <w:vMerge/>
          </w:tcPr>
          <w:p w14:paraId="7D5FA290" w14:textId="77777777" w:rsidR="00D6350A" w:rsidRPr="0045435D" w:rsidRDefault="00D6350A" w:rsidP="00D6350A">
            <w:pPr>
              <w:snapToGrid w:val="0"/>
              <w:spacing w:line="260" w:lineRule="exact"/>
              <w:rPr>
                <w:sz w:val="21"/>
                <w:szCs w:val="21"/>
              </w:rPr>
            </w:pPr>
            <w:bookmarkStart w:id="17" w:name="_Hlk155889528"/>
            <w:bookmarkEnd w:id="15"/>
          </w:p>
        </w:tc>
        <w:tc>
          <w:tcPr>
            <w:tcW w:w="6095" w:type="dxa"/>
            <w:shd w:val="clear" w:color="auto" w:fill="D9D9D9" w:themeFill="background1" w:themeFillShade="D9"/>
          </w:tcPr>
          <w:p w14:paraId="58EC61C7" w14:textId="77777777" w:rsidR="00D6350A" w:rsidRPr="0045435D" w:rsidRDefault="00D6350A" w:rsidP="00D6350A">
            <w:pPr>
              <w:snapToGrid w:val="0"/>
              <w:spacing w:line="260" w:lineRule="exact"/>
              <w:rPr>
                <w:rFonts w:ascii="HGP創英角ｺﾞｼｯｸUB" w:eastAsia="HGP創英角ｺﾞｼｯｸUB" w:hAnsi="HGP創英角ｺﾞｼｯｸUB"/>
                <w:sz w:val="18"/>
                <w:szCs w:val="21"/>
              </w:rPr>
            </w:pPr>
            <w:r w:rsidRPr="0045435D">
              <w:rPr>
                <w:rFonts w:ascii="HGP創英角ｺﾞｼｯｸUB" w:eastAsia="HGP創英角ｺﾞｼｯｸUB" w:hAnsi="HGP創英角ｺﾞｼｯｸUB" w:hint="eastAsia"/>
                <w:sz w:val="18"/>
                <w:szCs w:val="21"/>
              </w:rPr>
              <w:t>（３）　安心居住の推進</w:t>
            </w:r>
          </w:p>
        </w:tc>
        <w:tc>
          <w:tcPr>
            <w:tcW w:w="9072" w:type="dxa"/>
            <w:shd w:val="clear" w:color="auto" w:fill="D9D9D9" w:themeFill="background1" w:themeFillShade="D9"/>
          </w:tcPr>
          <w:p w14:paraId="7F6FE5AF" w14:textId="5F5E9613" w:rsidR="00D6350A" w:rsidRPr="0045435D" w:rsidRDefault="00D6350A" w:rsidP="00D6350A">
            <w:pPr>
              <w:snapToGrid w:val="0"/>
              <w:spacing w:line="260" w:lineRule="exact"/>
              <w:rPr>
                <w:sz w:val="18"/>
                <w:szCs w:val="21"/>
              </w:rPr>
            </w:pPr>
            <w:r w:rsidRPr="0045435D">
              <w:rPr>
                <w:rFonts w:ascii="HGP創英角ｺﾞｼｯｸUB" w:eastAsia="HGP創英角ｺﾞｼｯｸUB" w:hAnsi="HGP創英角ｺﾞｼｯｸUB" w:hint="eastAsia"/>
                <w:sz w:val="18"/>
                <w:szCs w:val="21"/>
              </w:rPr>
              <w:t>①　市営住宅ストックの</w:t>
            </w:r>
            <w:r w:rsidRPr="00FC1C61">
              <w:rPr>
                <w:rFonts w:ascii="HGP創英角ｺﾞｼｯｸUB" w:eastAsia="HGP創英角ｺﾞｼｯｸUB" w:hAnsi="HGP創英角ｺﾞｼｯｸUB" w:hint="eastAsia"/>
                <w:sz w:val="18"/>
                <w:szCs w:val="21"/>
              </w:rPr>
              <w:t>整備と適切な管理の推進</w:t>
            </w:r>
          </w:p>
        </w:tc>
      </w:tr>
      <w:tr w:rsidR="00D6350A" w:rsidRPr="0045435D" w14:paraId="3D240E64" w14:textId="77777777" w:rsidTr="00152781">
        <w:trPr>
          <w:trHeight w:val="3206"/>
        </w:trPr>
        <w:tc>
          <w:tcPr>
            <w:tcW w:w="6521" w:type="dxa"/>
            <w:vMerge/>
          </w:tcPr>
          <w:p w14:paraId="4D87AB99" w14:textId="77777777" w:rsidR="00D6350A" w:rsidRPr="0045435D" w:rsidRDefault="00D6350A" w:rsidP="00D6350A">
            <w:pPr>
              <w:snapToGrid w:val="0"/>
              <w:spacing w:line="260" w:lineRule="exact"/>
              <w:rPr>
                <w:sz w:val="21"/>
                <w:szCs w:val="21"/>
              </w:rPr>
            </w:pPr>
            <w:bookmarkStart w:id="18" w:name="_Hlk155889505"/>
            <w:bookmarkEnd w:id="17"/>
          </w:p>
        </w:tc>
        <w:tc>
          <w:tcPr>
            <w:tcW w:w="6095" w:type="dxa"/>
            <w:vMerge w:val="restart"/>
          </w:tcPr>
          <w:p w14:paraId="68CEEFF0" w14:textId="77777777" w:rsidR="00D6350A" w:rsidRPr="0045435D" w:rsidRDefault="00D6350A" w:rsidP="00D6350A">
            <w:pPr>
              <w:snapToGrid w:val="0"/>
              <w:spacing w:line="270" w:lineRule="exact"/>
              <w:ind w:firstLineChars="50" w:firstLine="80"/>
              <w:jc w:val="left"/>
              <w:rPr>
                <w:sz w:val="16"/>
                <w:szCs w:val="16"/>
              </w:rPr>
            </w:pPr>
            <w:r w:rsidRPr="0045435D">
              <w:rPr>
                <w:rFonts w:hint="eastAsia"/>
                <w:sz w:val="16"/>
                <w:szCs w:val="16"/>
              </w:rPr>
              <w:t>高齢者をはじめとする多様な居住ニーズに対応した、安全・安心に暮らせる住まいを確保できるよう、市営住宅ストックの整備を推進するとともに、一定の性能を備えた民間住宅への居住に必要な支援を行う。</w:t>
            </w:r>
          </w:p>
          <w:p w14:paraId="65D7B57C" w14:textId="77777777" w:rsidR="00D6350A" w:rsidRPr="0045435D" w:rsidRDefault="00D6350A" w:rsidP="00D6350A">
            <w:pPr>
              <w:snapToGrid w:val="0"/>
              <w:spacing w:beforeLines="50" w:before="191" w:line="270" w:lineRule="exact"/>
              <w:rPr>
                <w:rFonts w:ascii="HGP創英角ｺﾞｼｯｸUB" w:eastAsia="HGP創英角ｺﾞｼｯｸUB" w:hAnsi="HGP創英角ｺﾞｼｯｸUB"/>
                <w:sz w:val="16"/>
                <w:szCs w:val="16"/>
              </w:rPr>
            </w:pPr>
            <w:r w:rsidRPr="0045435D">
              <w:rPr>
                <w:rFonts w:ascii="HGP創英角ｺﾞｼｯｸUB" w:eastAsia="HGP創英角ｺﾞｼｯｸUB" w:hAnsi="HGP創英角ｺﾞｼｯｸUB" w:hint="eastAsia"/>
                <w:sz w:val="16"/>
                <w:szCs w:val="16"/>
              </w:rPr>
              <w:t>アウトカム</w:t>
            </w:r>
          </w:p>
          <w:p w14:paraId="1F5A3416" w14:textId="77777777" w:rsidR="00D6350A" w:rsidRPr="0045435D" w:rsidRDefault="00D6350A" w:rsidP="00D6350A">
            <w:pPr>
              <w:snapToGrid w:val="0"/>
              <w:spacing w:line="270" w:lineRule="exact"/>
              <w:ind w:leftChars="50" w:left="110" w:firstLineChars="50" w:firstLine="80"/>
              <w:jc w:val="left"/>
              <w:rPr>
                <w:sz w:val="16"/>
                <w:szCs w:val="16"/>
              </w:rPr>
            </w:pPr>
            <w:r w:rsidRPr="0045435D">
              <w:rPr>
                <w:rFonts w:hint="eastAsia"/>
                <w:sz w:val="16"/>
                <w:szCs w:val="16"/>
              </w:rPr>
              <w:t>住宅の「高齢者への配慮（段差がない等）」への不満率</w:t>
            </w:r>
          </w:p>
          <w:p w14:paraId="628CE1E5" w14:textId="0D303042" w:rsidR="00D6350A" w:rsidRPr="0045435D" w:rsidRDefault="00D6350A" w:rsidP="00D6350A">
            <w:pPr>
              <w:snapToGrid w:val="0"/>
              <w:spacing w:afterLines="20" w:after="76" w:line="240" w:lineRule="exact"/>
              <w:ind w:leftChars="50" w:left="110" w:rightChars="145" w:right="319" w:firstLineChars="150" w:firstLine="240"/>
              <w:rPr>
                <w:sz w:val="18"/>
                <w:szCs w:val="18"/>
              </w:rPr>
            </w:pPr>
            <w:r w:rsidRPr="0045435D">
              <w:rPr>
                <w:rFonts w:hint="eastAsia"/>
                <w:sz w:val="16"/>
                <w:szCs w:val="16"/>
              </w:rPr>
              <w:t xml:space="preserve">　</w:t>
            </w:r>
            <w:r w:rsidRPr="00F749CC">
              <w:rPr>
                <w:sz w:val="16"/>
                <w:szCs w:val="16"/>
              </w:rPr>
              <w:t>46.1</w:t>
            </w:r>
            <w:r w:rsidRPr="00F749CC">
              <w:rPr>
                <w:rFonts w:hint="eastAsia"/>
                <w:sz w:val="16"/>
                <w:szCs w:val="16"/>
              </w:rPr>
              <w:t>％（平成</w:t>
            </w:r>
            <w:r w:rsidRPr="00F749CC">
              <w:rPr>
                <w:sz w:val="16"/>
                <w:szCs w:val="16"/>
              </w:rPr>
              <w:t>30</w:t>
            </w:r>
            <w:r w:rsidRPr="00F749CC">
              <w:rPr>
                <w:rFonts w:hint="eastAsia"/>
                <w:sz w:val="16"/>
                <w:szCs w:val="16"/>
              </w:rPr>
              <w:t>年）</w:t>
            </w:r>
            <w:r w:rsidRPr="00E01DD0">
              <w:rPr>
                <w:rFonts w:hint="eastAsia"/>
                <w:sz w:val="16"/>
                <w:szCs w:val="16"/>
              </w:rPr>
              <w:t xml:space="preserve"> →　37.0％（令和10年）</w:t>
            </w:r>
          </w:p>
        </w:tc>
        <w:tc>
          <w:tcPr>
            <w:tcW w:w="9072" w:type="dxa"/>
          </w:tcPr>
          <w:p w14:paraId="51074468" w14:textId="1BEED8B3" w:rsidR="00D6350A" w:rsidRPr="00152781" w:rsidRDefault="00D6350A" w:rsidP="00D6350A">
            <w:pPr>
              <w:snapToGrid w:val="0"/>
              <w:spacing w:line="270" w:lineRule="exact"/>
              <w:ind w:firstLineChars="50" w:firstLine="80"/>
              <w:rPr>
                <w:sz w:val="16"/>
                <w:szCs w:val="18"/>
              </w:rPr>
            </w:pPr>
            <w:r w:rsidRPr="0007146C">
              <w:rPr>
                <w:rFonts w:hint="eastAsia"/>
                <w:sz w:val="16"/>
                <w:szCs w:val="18"/>
              </w:rPr>
              <w:t>「大阪市営住宅ストック総合活用計画（令和３年３月策定）」（計画期間：令和３年度から10年間）に基づき、耐震性の確保、浴室のない住宅の解消やバリアフリー化などによる居住水準の向上、住宅の長寿命化などを図るため、主要資材単価や労務単価の高騰などの課題にも対応しながら、計画的かつ効率的に建替（建設戸数：1,100戸）や改修等を推</w:t>
            </w:r>
            <w:r w:rsidRPr="00FC1C61">
              <w:rPr>
                <w:rFonts w:hint="eastAsia"/>
                <w:sz w:val="16"/>
                <w:szCs w:val="18"/>
              </w:rPr>
              <w:t>進する。また、同計画の中間年を迎えるにあたり、この間の事業実施状況を勘案し、新たな計画を策定する。さら</w:t>
            </w:r>
            <w:r w:rsidRPr="00D87EF1">
              <w:rPr>
                <w:rFonts w:hint="eastAsia"/>
                <w:sz w:val="16"/>
                <w:szCs w:val="18"/>
              </w:rPr>
              <w:t>に、</w:t>
            </w:r>
            <w:r w:rsidR="0047547D" w:rsidRPr="00D87EF1">
              <w:rPr>
                <w:rFonts w:hint="eastAsia"/>
                <w:sz w:val="16"/>
                <w:szCs w:val="18"/>
              </w:rPr>
              <w:t>ＺＥＨ-oriented水準を満たした建替住宅の設計を進</w:t>
            </w:r>
            <w:r w:rsidR="0047547D" w:rsidRPr="00CC7744">
              <w:rPr>
                <w:rFonts w:hint="eastAsia"/>
                <w:sz w:val="16"/>
                <w:szCs w:val="18"/>
              </w:rPr>
              <w:t>め、住宅の省エネルギー化を図り、GXを推進するとともに、</w:t>
            </w:r>
            <w:r w:rsidRPr="00CC7744">
              <w:rPr>
                <w:rFonts w:hint="eastAsia"/>
                <w:sz w:val="16"/>
                <w:szCs w:val="18"/>
              </w:rPr>
              <w:t>工事監理における情報共有や遠隔臨場について、ＤＸを推進する。</w:t>
            </w:r>
          </w:p>
          <w:p w14:paraId="1ED83289" w14:textId="77777777" w:rsidR="00D6350A" w:rsidRPr="00FC1C61" w:rsidRDefault="00D6350A" w:rsidP="00D6350A">
            <w:pPr>
              <w:snapToGrid w:val="0"/>
              <w:spacing w:line="270" w:lineRule="exact"/>
              <w:ind w:firstLineChars="100" w:firstLine="160"/>
              <w:rPr>
                <w:sz w:val="16"/>
                <w:szCs w:val="18"/>
              </w:rPr>
            </w:pPr>
            <w:r w:rsidRPr="00FC1C61">
              <w:rPr>
                <w:rFonts w:hint="eastAsia"/>
                <w:sz w:val="16"/>
                <w:szCs w:val="18"/>
              </w:rPr>
              <w:t>住宅に困窮する低額所得者の居住の安定を図るため、適切な入居者管理を進めるとともに、安全かつ快適に居住できるよう、経常的・緊急的な補修、各種点検及び空家補修などの適切な維持管理を着実に実施する。</w:t>
            </w:r>
          </w:p>
          <w:p w14:paraId="2E275916" w14:textId="77777777" w:rsidR="00D6350A" w:rsidRDefault="00D6350A" w:rsidP="00152781">
            <w:pPr>
              <w:snapToGrid w:val="0"/>
              <w:spacing w:line="270" w:lineRule="exact"/>
              <w:ind w:firstLineChars="100" w:firstLine="160"/>
              <w:rPr>
                <w:sz w:val="16"/>
                <w:szCs w:val="18"/>
              </w:rPr>
            </w:pPr>
            <w:r w:rsidRPr="00FC1C61">
              <w:rPr>
                <w:rFonts w:hint="eastAsia"/>
                <w:sz w:val="16"/>
                <w:szCs w:val="18"/>
              </w:rPr>
              <w:t>適切な管理を進めるにあたっては、民間活力を活用し市民サービスの向上を図るため、指定管理者制度を導入しており、多様化するニーズに効果的・効率的に対応していく。なお、現指定管理者の指定期間が令和７年度末をもって満了となるため、次期指定管理者の指定に向けて、公募及び選定を行う。</w:t>
            </w:r>
          </w:p>
          <w:p w14:paraId="51C2E6FB" w14:textId="765AF0FE" w:rsidR="00152781" w:rsidRPr="00152781" w:rsidRDefault="00152781" w:rsidP="00152781">
            <w:pPr>
              <w:snapToGrid w:val="0"/>
              <w:spacing w:line="270" w:lineRule="exact"/>
              <w:ind w:firstLineChars="100" w:firstLine="160"/>
              <w:rPr>
                <w:sz w:val="16"/>
                <w:szCs w:val="18"/>
              </w:rPr>
            </w:pPr>
          </w:p>
        </w:tc>
      </w:tr>
      <w:tr w:rsidR="00D6350A" w:rsidRPr="0045435D" w14:paraId="790AFBB8" w14:textId="77777777" w:rsidTr="00CE47CE">
        <w:trPr>
          <w:trHeight w:val="255"/>
        </w:trPr>
        <w:tc>
          <w:tcPr>
            <w:tcW w:w="6521" w:type="dxa"/>
            <w:vMerge/>
          </w:tcPr>
          <w:p w14:paraId="2B48D8B0" w14:textId="77777777" w:rsidR="00D6350A" w:rsidRPr="0045435D" w:rsidRDefault="00D6350A" w:rsidP="00D6350A">
            <w:pPr>
              <w:snapToGrid w:val="0"/>
              <w:spacing w:line="260" w:lineRule="exact"/>
              <w:rPr>
                <w:sz w:val="21"/>
                <w:szCs w:val="21"/>
              </w:rPr>
            </w:pPr>
          </w:p>
        </w:tc>
        <w:tc>
          <w:tcPr>
            <w:tcW w:w="6095" w:type="dxa"/>
            <w:vMerge/>
          </w:tcPr>
          <w:p w14:paraId="24ADA0EB" w14:textId="77777777" w:rsidR="00D6350A" w:rsidRPr="0045435D" w:rsidRDefault="00D6350A" w:rsidP="00D6350A">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34032E10" w14:textId="77777777" w:rsidR="00D6350A" w:rsidRPr="0045435D" w:rsidRDefault="00D6350A" w:rsidP="00D6350A">
            <w:pPr>
              <w:snapToGrid w:val="0"/>
              <w:spacing w:line="270" w:lineRule="exact"/>
              <w:rPr>
                <w:sz w:val="20"/>
                <w:szCs w:val="20"/>
              </w:rPr>
            </w:pPr>
            <w:r w:rsidRPr="0045435D">
              <w:rPr>
                <w:rFonts w:ascii="HGP創英角ｺﾞｼｯｸUB" w:eastAsia="HGP創英角ｺﾞｼｯｸUB" w:hAnsi="HGP創英角ｺﾞｼｯｸUB" w:hint="eastAsia"/>
                <w:sz w:val="18"/>
                <w:szCs w:val="21"/>
              </w:rPr>
              <w:t>②　住宅確保要配慮者の民間賃貸住宅への入居支援</w:t>
            </w:r>
          </w:p>
        </w:tc>
      </w:tr>
      <w:bookmarkEnd w:id="18"/>
      <w:tr w:rsidR="00D6350A" w:rsidRPr="0045435D" w14:paraId="11715970" w14:textId="77777777" w:rsidTr="00CE47CE">
        <w:trPr>
          <w:trHeight w:val="2030"/>
        </w:trPr>
        <w:tc>
          <w:tcPr>
            <w:tcW w:w="6521" w:type="dxa"/>
            <w:vMerge/>
          </w:tcPr>
          <w:p w14:paraId="3567AEDE" w14:textId="77777777" w:rsidR="00D6350A" w:rsidRPr="0045435D" w:rsidRDefault="00D6350A" w:rsidP="00D6350A">
            <w:pPr>
              <w:snapToGrid w:val="0"/>
              <w:spacing w:line="260" w:lineRule="exact"/>
              <w:rPr>
                <w:sz w:val="21"/>
                <w:szCs w:val="21"/>
              </w:rPr>
            </w:pPr>
          </w:p>
        </w:tc>
        <w:tc>
          <w:tcPr>
            <w:tcW w:w="6095" w:type="dxa"/>
            <w:vMerge/>
          </w:tcPr>
          <w:p w14:paraId="65AC3936" w14:textId="77777777" w:rsidR="00D6350A" w:rsidRPr="0045435D" w:rsidRDefault="00D6350A" w:rsidP="00D6350A">
            <w:pPr>
              <w:snapToGrid w:val="0"/>
              <w:spacing w:line="270" w:lineRule="exact"/>
              <w:ind w:leftChars="78" w:left="172" w:rightChars="145" w:right="319"/>
              <w:rPr>
                <w:sz w:val="20"/>
                <w:szCs w:val="20"/>
              </w:rPr>
            </w:pPr>
          </w:p>
        </w:tc>
        <w:tc>
          <w:tcPr>
            <w:tcW w:w="9072" w:type="dxa"/>
          </w:tcPr>
          <w:p w14:paraId="12394E9B" w14:textId="77777777" w:rsidR="00EA3B5C" w:rsidRPr="00FC1C61" w:rsidRDefault="00EA3B5C" w:rsidP="00EA3B5C">
            <w:pPr>
              <w:snapToGrid w:val="0"/>
              <w:spacing w:line="270" w:lineRule="exact"/>
              <w:ind w:firstLineChars="50" w:firstLine="80"/>
              <w:rPr>
                <w:sz w:val="16"/>
                <w:szCs w:val="18"/>
              </w:rPr>
            </w:pPr>
            <w:r w:rsidRPr="0045435D">
              <w:rPr>
                <w:rFonts w:hint="eastAsia"/>
                <w:sz w:val="16"/>
                <w:szCs w:val="18"/>
              </w:rPr>
              <w:t>バリアフリー構造を備え、安否確認や生活相談サービスの提供を受けることができるなど、高齢者が安心して暮らせる賃貸住宅として登録されたサ</w:t>
            </w:r>
            <w:r w:rsidRPr="00FC1C61">
              <w:rPr>
                <w:rFonts w:hint="eastAsia"/>
                <w:sz w:val="16"/>
                <w:szCs w:val="18"/>
              </w:rPr>
              <w:t>ービス付き高齢者向け住宅や、高齢者、障がい者などの住宅確保要配慮者の入居を拒まない賃貸住宅（セーフティネット住宅）の登録</w:t>
            </w:r>
            <w:r w:rsidRPr="006944D9">
              <w:rPr>
                <w:rFonts w:hint="eastAsia"/>
                <w:sz w:val="16"/>
                <w:szCs w:val="18"/>
              </w:rPr>
              <w:t>、居住支援法人等が入居中サポートを行う賃貸住宅（居住サポート住宅）の供給の</w:t>
            </w:r>
            <w:r w:rsidRPr="00FC1C61">
              <w:rPr>
                <w:rFonts w:hint="eastAsia"/>
                <w:sz w:val="16"/>
                <w:szCs w:val="18"/>
              </w:rPr>
              <w:t>促進を図る。</w:t>
            </w:r>
          </w:p>
          <w:p w14:paraId="3B894F2D" w14:textId="77777777" w:rsidR="00EA3B5C" w:rsidRPr="00FC1C61" w:rsidRDefault="00EA3B5C" w:rsidP="00EA3B5C">
            <w:pPr>
              <w:snapToGrid w:val="0"/>
              <w:spacing w:line="270" w:lineRule="exact"/>
              <w:ind w:firstLineChars="50" w:firstLine="80"/>
              <w:jc w:val="left"/>
              <w:rPr>
                <w:sz w:val="16"/>
                <w:szCs w:val="18"/>
              </w:rPr>
            </w:pPr>
            <w:r w:rsidRPr="00FC1C61">
              <w:rPr>
                <w:rFonts w:hint="eastAsia"/>
                <w:sz w:val="16"/>
                <w:szCs w:val="18"/>
              </w:rPr>
              <w:t>サービス付き高齢者向け住宅の建物や設備の適切な管理を担保するため住宅の検査を実施する。（検査実施回数：30回）　あわせて、行政オンラインシステムを活用し、事業者に対して定期的に自主点検の実施・報告を求める。（１回／年）</w:t>
            </w:r>
          </w:p>
          <w:p w14:paraId="1DAF3409" w14:textId="77777777" w:rsidR="00EA3B5C" w:rsidRDefault="00EA3B5C" w:rsidP="00EA3B5C">
            <w:pPr>
              <w:snapToGrid w:val="0"/>
              <w:spacing w:line="270" w:lineRule="exact"/>
              <w:ind w:firstLineChars="50" w:firstLine="80"/>
              <w:rPr>
                <w:sz w:val="16"/>
                <w:szCs w:val="18"/>
              </w:rPr>
            </w:pPr>
            <w:r w:rsidRPr="0045435D">
              <w:rPr>
                <w:rFonts w:hint="eastAsia"/>
                <w:sz w:val="16"/>
                <w:szCs w:val="18"/>
              </w:rPr>
              <w:t>住宅セーフティネット制度周知用リーフレットを作成し、市関係施設等で配布するほか、関係部局等と協力して「住宅セーフティネット制度」の普及啓発及び住宅確保要配慮者の居住支援</w:t>
            </w:r>
            <w:r w:rsidRPr="00FF4AEC">
              <w:rPr>
                <w:rFonts w:hint="eastAsia"/>
                <w:sz w:val="16"/>
                <w:szCs w:val="18"/>
              </w:rPr>
              <w:t>における</w:t>
            </w:r>
            <w:r w:rsidRPr="0045435D">
              <w:rPr>
                <w:rFonts w:hint="eastAsia"/>
                <w:sz w:val="16"/>
                <w:szCs w:val="18"/>
              </w:rPr>
              <w:t>連携促進に取り組む。</w:t>
            </w:r>
          </w:p>
          <w:p w14:paraId="39422B27" w14:textId="77777777" w:rsidR="00D6350A" w:rsidRPr="00EA3B5C" w:rsidRDefault="00D6350A" w:rsidP="00D6350A">
            <w:pPr>
              <w:snapToGrid w:val="0"/>
              <w:spacing w:line="270" w:lineRule="exact"/>
              <w:ind w:firstLineChars="50" w:firstLine="80"/>
              <w:rPr>
                <w:sz w:val="16"/>
                <w:szCs w:val="18"/>
              </w:rPr>
            </w:pPr>
          </w:p>
          <w:p w14:paraId="4311803C" w14:textId="3600AF57" w:rsidR="00152781" w:rsidRPr="0045435D" w:rsidRDefault="00152781" w:rsidP="00D6350A">
            <w:pPr>
              <w:snapToGrid w:val="0"/>
              <w:spacing w:line="270" w:lineRule="exact"/>
              <w:ind w:firstLineChars="50" w:firstLine="80"/>
              <w:rPr>
                <w:sz w:val="16"/>
                <w:szCs w:val="18"/>
              </w:rPr>
            </w:pPr>
          </w:p>
        </w:tc>
      </w:tr>
      <w:tr w:rsidR="00D6350A" w:rsidRPr="0045435D" w14:paraId="0E422E0D" w14:textId="77777777" w:rsidTr="00CE47CE">
        <w:trPr>
          <w:trHeight w:val="255"/>
        </w:trPr>
        <w:tc>
          <w:tcPr>
            <w:tcW w:w="6521" w:type="dxa"/>
            <w:vMerge/>
          </w:tcPr>
          <w:p w14:paraId="10DDBE01" w14:textId="037A944C" w:rsidR="00D6350A" w:rsidRPr="0045435D" w:rsidRDefault="00D6350A" w:rsidP="00D6350A">
            <w:pPr>
              <w:snapToGrid w:val="0"/>
              <w:spacing w:line="260" w:lineRule="exact"/>
              <w:rPr>
                <w:sz w:val="21"/>
                <w:szCs w:val="21"/>
              </w:rPr>
            </w:pPr>
          </w:p>
        </w:tc>
        <w:tc>
          <w:tcPr>
            <w:tcW w:w="6095" w:type="dxa"/>
            <w:vMerge/>
          </w:tcPr>
          <w:p w14:paraId="25CEEA8E" w14:textId="77777777" w:rsidR="00D6350A" w:rsidRPr="0045435D" w:rsidRDefault="00D6350A" w:rsidP="00D6350A">
            <w:pPr>
              <w:snapToGrid w:val="0"/>
              <w:spacing w:line="270" w:lineRule="exact"/>
              <w:ind w:leftChars="78" w:left="172" w:rightChars="145" w:right="319"/>
              <w:rPr>
                <w:sz w:val="20"/>
                <w:szCs w:val="20"/>
              </w:rPr>
            </w:pPr>
          </w:p>
        </w:tc>
        <w:tc>
          <w:tcPr>
            <w:tcW w:w="9072" w:type="dxa"/>
            <w:shd w:val="clear" w:color="auto" w:fill="D9D9D9" w:themeFill="background1" w:themeFillShade="D9"/>
          </w:tcPr>
          <w:p w14:paraId="0E091A49" w14:textId="5CF1744B" w:rsidR="00D6350A" w:rsidRPr="0045435D" w:rsidRDefault="00D6350A" w:rsidP="00D6350A">
            <w:pPr>
              <w:tabs>
                <w:tab w:val="left" w:pos="7200"/>
              </w:tabs>
              <w:snapToGrid w:val="0"/>
              <w:spacing w:line="270" w:lineRule="exact"/>
              <w:rPr>
                <w:sz w:val="18"/>
                <w:szCs w:val="20"/>
              </w:rPr>
            </w:pPr>
            <w:r w:rsidRPr="0045435D">
              <w:rPr>
                <w:rFonts w:ascii="HGP創英角ｺﾞｼｯｸUB" w:eastAsia="HGP創英角ｺﾞｼｯｸUB" w:hAnsi="HGP創英角ｺﾞｼｯｸUB" w:hint="eastAsia"/>
                <w:sz w:val="18"/>
                <w:szCs w:val="21"/>
              </w:rPr>
              <w:t>③　分譲マンションの適切な維持管理の促進</w:t>
            </w:r>
            <w:r>
              <w:rPr>
                <w:rFonts w:ascii="HGP創英角ｺﾞｼｯｸUB" w:eastAsia="HGP創英角ｺﾞｼｯｸUB" w:hAnsi="HGP創英角ｺﾞｼｯｸUB"/>
                <w:sz w:val="18"/>
                <w:szCs w:val="21"/>
              </w:rPr>
              <w:tab/>
            </w:r>
          </w:p>
        </w:tc>
      </w:tr>
      <w:tr w:rsidR="00D6350A" w:rsidRPr="0045435D" w14:paraId="13405AFF" w14:textId="77777777" w:rsidTr="00CE47CE">
        <w:trPr>
          <w:trHeight w:val="1728"/>
        </w:trPr>
        <w:tc>
          <w:tcPr>
            <w:tcW w:w="6521" w:type="dxa"/>
            <w:vMerge/>
          </w:tcPr>
          <w:p w14:paraId="1BED5FCC" w14:textId="77777777" w:rsidR="00D6350A" w:rsidRPr="0045435D" w:rsidRDefault="00D6350A" w:rsidP="00D6350A">
            <w:pPr>
              <w:snapToGrid w:val="0"/>
              <w:spacing w:line="260" w:lineRule="exact"/>
              <w:rPr>
                <w:sz w:val="21"/>
                <w:szCs w:val="21"/>
              </w:rPr>
            </w:pPr>
          </w:p>
        </w:tc>
        <w:tc>
          <w:tcPr>
            <w:tcW w:w="6095" w:type="dxa"/>
            <w:vMerge/>
          </w:tcPr>
          <w:p w14:paraId="7C80DBFD" w14:textId="77777777" w:rsidR="00D6350A" w:rsidRPr="0045435D" w:rsidRDefault="00D6350A" w:rsidP="00D6350A">
            <w:pPr>
              <w:snapToGrid w:val="0"/>
              <w:spacing w:line="270" w:lineRule="exact"/>
              <w:ind w:leftChars="78" w:left="172" w:rightChars="145" w:right="319"/>
              <w:rPr>
                <w:sz w:val="20"/>
                <w:szCs w:val="20"/>
              </w:rPr>
            </w:pPr>
          </w:p>
        </w:tc>
        <w:tc>
          <w:tcPr>
            <w:tcW w:w="9072" w:type="dxa"/>
          </w:tcPr>
          <w:p w14:paraId="2E63331C" w14:textId="2E306793" w:rsidR="00D6350A" w:rsidRPr="00FC1C61" w:rsidRDefault="00D6350A" w:rsidP="00D6350A">
            <w:pPr>
              <w:snapToGrid w:val="0"/>
              <w:spacing w:line="270" w:lineRule="exact"/>
              <w:ind w:firstLineChars="50" w:firstLine="80"/>
              <w:rPr>
                <w:sz w:val="16"/>
                <w:szCs w:val="18"/>
              </w:rPr>
            </w:pPr>
            <w:r w:rsidRPr="0083408E">
              <w:rPr>
                <w:rFonts w:hint="eastAsia"/>
                <w:sz w:val="16"/>
                <w:szCs w:val="18"/>
              </w:rPr>
              <w:t>市内の主要な居住形態の一つである分譲マンションに安心して居住できるよう、大阪市マンション管理適正化推進計画（令和４年３月策定）に基づき、住まい情報センターにおける相談対応や、大阪市マンション管理支援機構と連携した情報提供・普及啓発を実施する（セミナー等の開催：８回</w:t>
            </w:r>
            <w:r w:rsidRPr="00FC1C61">
              <w:rPr>
                <w:rFonts w:hint="eastAsia"/>
                <w:sz w:val="16"/>
                <w:szCs w:val="18"/>
              </w:rPr>
              <w:t>）。また、管理組合への専門家の派遣、長期修繕計画の作成費等に対する助成、管理計画認定制度の推進など、分譲マンションの管理の適正化を総合的・計画的に促進する。</w:t>
            </w:r>
          </w:p>
          <w:p w14:paraId="2EAC87C6" w14:textId="557B020D" w:rsidR="00D6350A" w:rsidRPr="00FC1C61" w:rsidRDefault="00D6350A" w:rsidP="00D6350A">
            <w:pPr>
              <w:snapToGrid w:val="0"/>
              <w:spacing w:line="270" w:lineRule="exact"/>
              <w:ind w:firstLineChars="50" w:firstLine="80"/>
              <w:rPr>
                <w:strike/>
                <w:sz w:val="16"/>
                <w:szCs w:val="18"/>
              </w:rPr>
            </w:pPr>
            <w:r w:rsidRPr="00FC1C61">
              <w:rPr>
                <w:rFonts w:hint="eastAsia"/>
                <w:sz w:val="16"/>
                <w:szCs w:val="18"/>
              </w:rPr>
              <w:t>各種補助制度や大阪市マンション管理支援機構と連携したセミナー等の実施にあたり、本市ホームページ等を積極的に活用して周知を図る。</w:t>
            </w:r>
          </w:p>
          <w:p w14:paraId="2BE17F2A" w14:textId="42088FF8" w:rsidR="00D6350A" w:rsidRPr="00FC1C61" w:rsidRDefault="00D6350A" w:rsidP="00D6350A">
            <w:pPr>
              <w:snapToGrid w:val="0"/>
              <w:spacing w:line="270" w:lineRule="exact"/>
              <w:ind w:firstLineChars="50" w:firstLine="80"/>
              <w:rPr>
                <w:sz w:val="16"/>
                <w:szCs w:val="18"/>
              </w:rPr>
            </w:pPr>
            <w:r w:rsidRPr="00FC1C61">
              <w:rPr>
                <w:rFonts w:hint="eastAsia"/>
                <w:sz w:val="16"/>
                <w:szCs w:val="18"/>
              </w:rPr>
              <w:t>今後、高経年マンションの増加が見込まれるなか、より効果的な制度構築等につなげるため、市内の高経年分譲マンションの管理実態の把握および国や他都市のマンション施策に関する調査を実施する。</w:t>
            </w:r>
          </w:p>
          <w:p w14:paraId="25A6E5AE" w14:textId="77777777" w:rsidR="00D6350A" w:rsidRPr="00342AD1" w:rsidRDefault="00D6350A" w:rsidP="00D6350A">
            <w:pPr>
              <w:snapToGrid w:val="0"/>
              <w:spacing w:line="270" w:lineRule="exact"/>
              <w:ind w:firstLineChars="50" w:firstLine="80"/>
              <w:rPr>
                <w:color w:val="FF0000"/>
                <w:sz w:val="16"/>
                <w:szCs w:val="18"/>
                <w:u w:val="single"/>
              </w:rPr>
            </w:pPr>
          </w:p>
          <w:p w14:paraId="19B94F7C" w14:textId="77777777" w:rsidR="00152781" w:rsidRDefault="00152781" w:rsidP="00D6350A">
            <w:pPr>
              <w:snapToGrid w:val="0"/>
              <w:spacing w:line="270" w:lineRule="exact"/>
              <w:rPr>
                <w:sz w:val="16"/>
                <w:szCs w:val="18"/>
              </w:rPr>
            </w:pPr>
          </w:p>
          <w:p w14:paraId="1C387CEB" w14:textId="77777777" w:rsidR="00152781" w:rsidRDefault="00152781" w:rsidP="00D6350A">
            <w:pPr>
              <w:snapToGrid w:val="0"/>
              <w:spacing w:line="270" w:lineRule="exact"/>
              <w:rPr>
                <w:sz w:val="16"/>
                <w:szCs w:val="18"/>
              </w:rPr>
            </w:pPr>
          </w:p>
          <w:p w14:paraId="0FFCB2F4" w14:textId="77777777" w:rsidR="00152781" w:rsidRDefault="00152781" w:rsidP="00D6350A">
            <w:pPr>
              <w:snapToGrid w:val="0"/>
              <w:spacing w:line="270" w:lineRule="exact"/>
              <w:rPr>
                <w:sz w:val="16"/>
                <w:szCs w:val="18"/>
              </w:rPr>
            </w:pPr>
          </w:p>
          <w:p w14:paraId="522FEA67" w14:textId="03E369D3" w:rsidR="00152781" w:rsidRPr="007224FA" w:rsidRDefault="00152781" w:rsidP="00D6350A">
            <w:pPr>
              <w:snapToGrid w:val="0"/>
              <w:spacing w:line="270" w:lineRule="exact"/>
              <w:rPr>
                <w:sz w:val="16"/>
                <w:szCs w:val="18"/>
              </w:rPr>
            </w:pPr>
          </w:p>
        </w:tc>
      </w:tr>
      <w:tr w:rsidR="00D6350A" w:rsidRPr="0045435D" w14:paraId="488D9D36" w14:textId="77777777" w:rsidTr="00CE47CE">
        <w:trPr>
          <w:trHeight w:val="255"/>
        </w:trPr>
        <w:tc>
          <w:tcPr>
            <w:tcW w:w="6521" w:type="dxa"/>
            <w:vMerge w:val="restart"/>
          </w:tcPr>
          <w:p w14:paraId="33E4FB76" w14:textId="77777777" w:rsidR="00D6350A" w:rsidRPr="00CD7792" w:rsidRDefault="00D6350A" w:rsidP="00D6350A">
            <w:pPr>
              <w:snapToGrid w:val="0"/>
              <w:spacing w:line="260" w:lineRule="exact"/>
              <w:rPr>
                <w:rFonts w:ascii="HGP創英角ｺﾞｼｯｸUB" w:eastAsia="HGP創英角ｺﾞｼｯｸUB" w:hAnsi="HGP創英角ｺﾞｼｯｸUB"/>
                <w:sz w:val="24"/>
                <w:szCs w:val="24"/>
              </w:rPr>
            </w:pPr>
          </w:p>
          <w:p w14:paraId="728FA220" w14:textId="77777777" w:rsidR="00D6350A" w:rsidRPr="0045435D" w:rsidRDefault="00D6350A" w:rsidP="00D6350A">
            <w:pPr>
              <w:snapToGrid w:val="0"/>
              <w:spacing w:line="260" w:lineRule="exact"/>
              <w:rPr>
                <w:rFonts w:ascii="HGP創英角ｺﾞｼｯｸUB" w:eastAsia="HGP創英角ｺﾞｼｯｸUB" w:hAnsi="HGP創英角ｺﾞｼｯｸUB"/>
                <w:sz w:val="28"/>
                <w:szCs w:val="28"/>
              </w:rPr>
            </w:pPr>
            <w:bookmarkStart w:id="19" w:name="_Hlk155890385"/>
            <w:r w:rsidRPr="0045435D">
              <w:rPr>
                <w:rFonts w:ascii="HGP創英角ｺﾞｼｯｸUB" w:eastAsia="HGP創英角ｺﾞｼｯｸUB" w:hAnsi="HGP創英角ｺﾞｼｯｸUB" w:hint="eastAsia"/>
                <w:szCs w:val="24"/>
              </w:rPr>
              <w:t>３．</w:t>
            </w:r>
            <w:r w:rsidRPr="0045435D">
              <w:rPr>
                <w:rFonts w:ascii="HGP創英角ｺﾞｼｯｸUB" w:eastAsia="HGP創英角ｺﾞｼｯｸUB" w:hAnsi="HGP創英角ｺﾞｼｯｸUB" w:hint="eastAsia"/>
                <w:sz w:val="24"/>
                <w:szCs w:val="28"/>
              </w:rPr>
              <w:t>持続可能で効率的な公共建築づくり</w:t>
            </w:r>
          </w:p>
          <w:p w14:paraId="0B4B91AD" w14:textId="77777777" w:rsidR="00D6350A" w:rsidRPr="0045435D" w:rsidRDefault="00D6350A" w:rsidP="00D6350A">
            <w:pPr>
              <w:snapToGrid w:val="0"/>
              <w:spacing w:before="240" w:line="270" w:lineRule="atLeast"/>
              <w:rPr>
                <w:rFonts w:ascii="HGP創英角ｺﾞｼｯｸUB" w:eastAsia="HGP創英角ｺﾞｼｯｸUB" w:hAnsi="HGP創英角ｺﾞｼｯｸUB"/>
                <w:sz w:val="20"/>
                <w:szCs w:val="20"/>
              </w:rPr>
            </w:pPr>
            <w:bookmarkStart w:id="20" w:name="_Hlk155890395"/>
            <w:bookmarkEnd w:id="19"/>
            <w:r w:rsidRPr="0045435D">
              <w:rPr>
                <w:rFonts w:ascii="HGP創英角ｺﾞｼｯｸUB" w:eastAsia="HGP創英角ｺﾞｼｯｸUB" w:hAnsi="HGP創英角ｺﾞｼｯｸUB" w:hint="eastAsia"/>
                <w:sz w:val="20"/>
                <w:szCs w:val="20"/>
              </w:rPr>
              <w:t>＜課題認識＞</w:t>
            </w:r>
          </w:p>
          <w:bookmarkEnd w:id="20"/>
          <w:p w14:paraId="757F56E4" w14:textId="7D621F35" w:rsidR="00D6350A" w:rsidRPr="00FC1C61" w:rsidRDefault="00D6350A" w:rsidP="00D6350A">
            <w:pPr>
              <w:snapToGrid w:val="0"/>
              <w:spacing w:beforeLines="30" w:before="114" w:line="270" w:lineRule="atLeast"/>
              <w:ind w:left="180" w:hangingChars="100" w:hanging="180"/>
              <w:rPr>
                <w:rFonts w:hAnsi="HGP創英角ｺﾞｼｯｸUB"/>
                <w:strike/>
                <w:sz w:val="18"/>
                <w:szCs w:val="20"/>
              </w:rPr>
            </w:pPr>
            <w:r w:rsidRPr="0045435D">
              <w:rPr>
                <w:rFonts w:hAnsi="HGP創英角ｺﾞｼｯｸUB" w:hint="eastAsia"/>
                <w:sz w:val="18"/>
                <w:szCs w:val="20"/>
              </w:rPr>
              <w:t>・</w:t>
            </w:r>
            <w:r>
              <w:rPr>
                <w:rFonts w:hAnsi="HGP創英角ｺﾞｼｯｸUB" w:hint="eastAsia"/>
                <w:sz w:val="18"/>
                <w:szCs w:val="20"/>
              </w:rPr>
              <w:t xml:space="preserve">　</w:t>
            </w:r>
            <w:r w:rsidRPr="7257D3F7">
              <w:rPr>
                <w:rFonts w:hAnsi="HGP創英角ｺﾞｼｯｸUB"/>
                <w:sz w:val="18"/>
                <w:szCs w:val="18"/>
              </w:rPr>
              <w:t>大阪市は、庁舎や市民利用施設</w:t>
            </w:r>
            <w:r w:rsidRPr="007F6514">
              <w:rPr>
                <w:rFonts w:hAnsi="HGP創英角ｺﾞｼｯｸUB"/>
                <w:sz w:val="18"/>
                <w:szCs w:val="18"/>
              </w:rPr>
              <w:t>、学校、市営住宅など多種多様な施設</w:t>
            </w:r>
            <w:r w:rsidRPr="00B01769">
              <w:rPr>
                <w:rFonts w:hAnsi="HGP創英角ｺﾞｼｯｸUB"/>
                <w:sz w:val="18"/>
                <w:szCs w:val="18"/>
              </w:rPr>
              <w:t>を整備してきており、そ</w:t>
            </w:r>
            <w:r w:rsidRPr="00FC1C61">
              <w:rPr>
                <w:rFonts w:hAnsi="HGP創英角ｺﾞｼｯｸUB"/>
                <w:sz w:val="18"/>
                <w:szCs w:val="18"/>
              </w:rPr>
              <w:t>の合計は約2,</w:t>
            </w:r>
            <w:r w:rsidRPr="00FC1C61">
              <w:rPr>
                <w:rFonts w:hAnsi="HGP創英角ｺﾞｼｯｸUB" w:hint="eastAsia"/>
                <w:sz w:val="18"/>
                <w:szCs w:val="18"/>
              </w:rPr>
              <w:t>56</w:t>
            </w:r>
            <w:r w:rsidRPr="00FC1C61">
              <w:rPr>
                <w:rFonts w:hAnsi="HGP創英角ｺﾞｼｯｸUB"/>
                <w:sz w:val="18"/>
                <w:szCs w:val="18"/>
              </w:rPr>
              <w:t>0施設、延床面積約1,3</w:t>
            </w:r>
            <w:r w:rsidRPr="00FC1C61">
              <w:rPr>
                <w:rFonts w:hAnsi="HGP創英角ｺﾞｼｯｸUB" w:hint="eastAsia"/>
                <w:sz w:val="18"/>
                <w:szCs w:val="18"/>
              </w:rPr>
              <w:t>26</w:t>
            </w:r>
            <w:r w:rsidRPr="00FC1C61">
              <w:rPr>
                <w:rFonts w:hAnsi="HGP創英角ｺﾞｼｯｸUB"/>
                <w:sz w:val="18"/>
                <w:szCs w:val="18"/>
              </w:rPr>
              <w:t>万㎡となっている。また、高度経済成長の影響が大きい1960年代後半から1970年代に建</w:t>
            </w:r>
            <w:r w:rsidRPr="00FC1C61">
              <w:rPr>
                <w:rFonts w:hAnsi="HGP創英角ｺﾞｼｯｸUB" w:hint="eastAsia"/>
                <w:sz w:val="18"/>
                <w:szCs w:val="18"/>
              </w:rPr>
              <w:t>設</w:t>
            </w:r>
            <w:r w:rsidRPr="00FC1C61">
              <w:rPr>
                <w:rFonts w:hAnsi="HGP創英角ｺﾞｼｯｸUB"/>
                <w:sz w:val="18"/>
                <w:szCs w:val="18"/>
              </w:rPr>
              <w:t>されたものが多く、建</w:t>
            </w:r>
            <w:r w:rsidRPr="00FC1C61">
              <w:rPr>
                <w:rFonts w:hAnsi="HGP創英角ｺﾞｼｯｸUB" w:hint="eastAsia"/>
                <w:sz w:val="18"/>
                <w:szCs w:val="18"/>
              </w:rPr>
              <w:t>設</w:t>
            </w:r>
            <w:r w:rsidRPr="00FC1C61">
              <w:rPr>
                <w:rFonts w:hAnsi="HGP創英角ｺﾞｼｯｸUB"/>
                <w:sz w:val="18"/>
                <w:szCs w:val="18"/>
              </w:rPr>
              <w:t>後30年以上経過したものが</w:t>
            </w:r>
            <w:r w:rsidRPr="00FC1C61">
              <w:rPr>
                <w:rFonts w:hAnsi="HGP創英角ｺﾞｼｯｸUB" w:hint="eastAsia"/>
                <w:sz w:val="18"/>
                <w:szCs w:val="18"/>
              </w:rPr>
              <w:t>全体の約67%</w:t>
            </w:r>
            <w:r w:rsidRPr="00FC1C61">
              <w:rPr>
                <w:rFonts w:hAnsi="HGP創英角ｺﾞｼｯｸUB"/>
                <w:sz w:val="18"/>
                <w:szCs w:val="18"/>
              </w:rPr>
              <w:t>を占めるなど老朽化が進行している。</w:t>
            </w:r>
          </w:p>
          <w:p w14:paraId="2B6A3D01" w14:textId="7329E528" w:rsidR="00D6350A" w:rsidRPr="00FC1C61" w:rsidRDefault="00D6350A" w:rsidP="00D6350A">
            <w:pPr>
              <w:snapToGrid w:val="0"/>
              <w:spacing w:beforeLines="30" w:before="114" w:line="270" w:lineRule="atLeast"/>
              <w:ind w:left="180" w:hangingChars="100" w:hanging="180"/>
              <w:rPr>
                <w:rFonts w:hAnsi="HGP創英角ｺﾞｼｯｸUB"/>
                <w:sz w:val="18"/>
                <w:szCs w:val="20"/>
              </w:rPr>
            </w:pPr>
            <w:r w:rsidRPr="00FC1C61">
              <w:rPr>
                <w:rFonts w:hAnsi="HGP創英角ｺﾞｼｯｸUB" w:hint="eastAsia"/>
                <w:sz w:val="18"/>
                <w:szCs w:val="20"/>
              </w:rPr>
              <w:t>・ これら市設建築物については、老朽化に伴い多くの施設で修繕や更新の時期を迎えるとともに、市民ニーズの変化等に応じた新増築や改修等の事業量も急増している。施設の機能・安全性の向上や多様なニーズに的確に対応していくためには、より一層計画的かつ効率的な業務推進が求められている。</w:t>
            </w:r>
          </w:p>
          <w:p w14:paraId="25B30876" w14:textId="77777777" w:rsidR="00D6350A" w:rsidRPr="00FC1C61" w:rsidRDefault="00D6350A" w:rsidP="00D6350A">
            <w:pPr>
              <w:snapToGrid w:val="0"/>
              <w:spacing w:beforeLines="30" w:before="114" w:line="270" w:lineRule="atLeast"/>
              <w:ind w:left="180" w:hangingChars="100" w:hanging="180"/>
              <w:rPr>
                <w:rFonts w:hAnsi="HGP創英角ｺﾞｼｯｸUB"/>
                <w:sz w:val="18"/>
                <w:szCs w:val="20"/>
              </w:rPr>
            </w:pPr>
            <w:r w:rsidRPr="00FC1C61">
              <w:rPr>
                <w:rFonts w:hAnsi="HGP創英角ｺﾞｼｯｸUB" w:hint="eastAsia"/>
                <w:sz w:val="18"/>
                <w:szCs w:val="20"/>
              </w:rPr>
              <w:t>・ また近年は、脱炭素社会の実現に向けた意識が高まっており、本市においても「ゼロカーボンおおさか」の実現を掲げていることから、市設建築物の省エネルギー・省C</w:t>
            </w:r>
            <w:r w:rsidRPr="00FC1C61">
              <w:rPr>
                <w:rFonts w:hAnsi="HGP創英角ｺﾞｼｯｸUB"/>
                <w:sz w:val="18"/>
                <w:szCs w:val="20"/>
              </w:rPr>
              <w:t>O</w:t>
            </w:r>
            <w:r w:rsidRPr="00FC1C61">
              <w:rPr>
                <w:rFonts w:hAnsi="HGP創英角ｺﾞｼｯｸUB"/>
                <w:sz w:val="18"/>
                <w:szCs w:val="20"/>
                <w:vertAlign w:val="subscript"/>
              </w:rPr>
              <w:t>2</w:t>
            </w:r>
            <w:r w:rsidRPr="00FC1C61">
              <w:rPr>
                <w:rFonts w:hAnsi="HGP創英角ｺﾞｼｯｸUB" w:hint="eastAsia"/>
                <w:sz w:val="18"/>
                <w:szCs w:val="20"/>
              </w:rPr>
              <w:t>化の取組を積極的に推進する必要がある。</w:t>
            </w:r>
          </w:p>
          <w:p w14:paraId="60586876" w14:textId="46544034" w:rsidR="00D6350A" w:rsidRPr="00FC1C61" w:rsidRDefault="00D6350A" w:rsidP="00D6350A">
            <w:pPr>
              <w:snapToGrid w:val="0"/>
              <w:spacing w:before="240" w:line="270" w:lineRule="atLeast"/>
              <w:rPr>
                <w:sz w:val="20"/>
                <w:szCs w:val="20"/>
              </w:rPr>
            </w:pPr>
            <w:r w:rsidRPr="00FC1C61">
              <w:rPr>
                <w:rFonts w:ascii="HGP創英角ｺﾞｼｯｸUB" w:eastAsia="HGP創英角ｺﾞｼｯｸUB" w:hAnsi="HGP創英角ｺﾞｼｯｸUB" w:hint="eastAsia"/>
                <w:sz w:val="20"/>
                <w:szCs w:val="20"/>
              </w:rPr>
              <w:t>＜めざすべき将来像（最終的なめざす状態）＞</w:t>
            </w:r>
          </w:p>
          <w:p w14:paraId="3AAC6FA7" w14:textId="77777777" w:rsidR="00D6350A" w:rsidRPr="00FC1C61" w:rsidRDefault="00D6350A" w:rsidP="00D6350A">
            <w:pPr>
              <w:snapToGrid w:val="0"/>
              <w:spacing w:line="270" w:lineRule="atLeast"/>
              <w:rPr>
                <w:sz w:val="18"/>
                <w:szCs w:val="18"/>
              </w:rPr>
            </w:pPr>
            <w:r w:rsidRPr="00FC1C61">
              <w:rPr>
                <w:rFonts w:hint="eastAsia"/>
                <w:sz w:val="18"/>
                <w:szCs w:val="18"/>
              </w:rPr>
              <w:t>（概ね10～20年間を念頭に設定）</w:t>
            </w:r>
          </w:p>
          <w:p w14:paraId="16ADB69F" w14:textId="07B5BA96" w:rsidR="00D6350A" w:rsidRPr="0045435D" w:rsidRDefault="00D6350A" w:rsidP="00D6350A">
            <w:pPr>
              <w:snapToGrid w:val="0"/>
              <w:spacing w:beforeLines="30" w:before="114" w:afterLines="50" w:after="191" w:line="270" w:lineRule="atLeast"/>
              <w:ind w:firstLineChars="100" w:firstLine="180"/>
              <w:rPr>
                <w:sz w:val="18"/>
                <w:szCs w:val="18"/>
              </w:rPr>
            </w:pPr>
            <w:r w:rsidRPr="00FC1C61">
              <w:rPr>
                <w:rFonts w:hint="eastAsia"/>
                <w:sz w:val="18"/>
                <w:szCs w:val="18"/>
              </w:rPr>
              <w:t>市民生活を支える公共建築の長寿命化が図られ、適切かつ効率的な整備・維持管理が実施されている。</w:t>
            </w:r>
          </w:p>
        </w:tc>
        <w:tc>
          <w:tcPr>
            <w:tcW w:w="6095" w:type="dxa"/>
            <w:shd w:val="clear" w:color="auto" w:fill="D9D9D9" w:themeFill="background1" w:themeFillShade="D9"/>
          </w:tcPr>
          <w:p w14:paraId="2143AE88" w14:textId="77777777" w:rsidR="00D6350A" w:rsidRPr="0045435D" w:rsidRDefault="00D6350A" w:rsidP="00D6350A">
            <w:pPr>
              <w:snapToGrid w:val="0"/>
              <w:spacing w:line="260" w:lineRule="exact"/>
              <w:rPr>
                <w:rFonts w:ascii="HGP創英角ｺﾞｼｯｸUB" w:eastAsia="HGP創英角ｺﾞｼｯｸUB" w:hAnsi="HGP創英角ｺﾞｼｯｸUB"/>
                <w:sz w:val="18"/>
                <w:szCs w:val="21"/>
              </w:rPr>
            </w:pPr>
            <w:bookmarkStart w:id="21" w:name="_Hlk155890968"/>
            <w:r w:rsidRPr="0045435D">
              <w:rPr>
                <w:rFonts w:ascii="HGP創英角ｺﾞｼｯｸUB" w:eastAsia="HGP創英角ｺﾞｼｯｸUB" w:hAnsi="HGP創英角ｺﾞｼｯｸUB" w:hint="eastAsia"/>
                <w:sz w:val="18"/>
                <w:szCs w:val="21"/>
              </w:rPr>
              <w:t xml:space="preserve">（１）　</w:t>
            </w:r>
            <w:r w:rsidRPr="0045435D">
              <w:rPr>
                <w:rFonts w:ascii="HGP創英角ｺﾞｼｯｸUB" w:eastAsia="HGP創英角ｺﾞｼｯｸUB" w:hAnsi="HGP創英角ｺﾞｼｯｸUB" w:hint="eastAsia"/>
                <w:w w:val="90"/>
                <w:sz w:val="18"/>
                <w:szCs w:val="21"/>
              </w:rPr>
              <w:t>ファシリティマネジメントの推進</w:t>
            </w:r>
            <w:bookmarkEnd w:id="21"/>
          </w:p>
        </w:tc>
        <w:tc>
          <w:tcPr>
            <w:tcW w:w="9072" w:type="dxa"/>
            <w:shd w:val="clear" w:color="auto" w:fill="D9D9D9" w:themeFill="background1" w:themeFillShade="D9"/>
          </w:tcPr>
          <w:p w14:paraId="3C8B56CC" w14:textId="77777777" w:rsidR="00D6350A" w:rsidRPr="0045435D" w:rsidRDefault="00D6350A" w:rsidP="00D6350A">
            <w:pPr>
              <w:snapToGrid w:val="0"/>
              <w:spacing w:line="260" w:lineRule="exact"/>
              <w:rPr>
                <w:sz w:val="18"/>
                <w:szCs w:val="21"/>
              </w:rPr>
            </w:pPr>
            <w:bookmarkStart w:id="22" w:name="_Hlk155890977"/>
            <w:r w:rsidRPr="0045435D">
              <w:rPr>
                <w:rFonts w:ascii="HGP創英角ｺﾞｼｯｸUB" w:eastAsia="HGP創英角ｺﾞｼｯｸUB" w:hAnsi="HGP創英角ｺﾞｼｯｸUB" w:hint="eastAsia"/>
                <w:sz w:val="18"/>
                <w:szCs w:val="21"/>
              </w:rPr>
              <w:t>①　市設建築物の省エネルギー化の推進</w:t>
            </w:r>
            <w:bookmarkEnd w:id="22"/>
          </w:p>
        </w:tc>
      </w:tr>
      <w:tr w:rsidR="00D6350A" w:rsidRPr="0045435D" w14:paraId="17BBFDA8" w14:textId="77777777" w:rsidTr="00CE47CE">
        <w:trPr>
          <w:trHeight w:val="1264"/>
        </w:trPr>
        <w:tc>
          <w:tcPr>
            <w:tcW w:w="6521" w:type="dxa"/>
            <w:vMerge/>
          </w:tcPr>
          <w:p w14:paraId="7BD4F6EE" w14:textId="77777777" w:rsidR="00D6350A" w:rsidRPr="0045435D" w:rsidRDefault="00D6350A" w:rsidP="00D6350A">
            <w:pPr>
              <w:snapToGrid w:val="0"/>
              <w:spacing w:line="260" w:lineRule="exact"/>
              <w:rPr>
                <w:sz w:val="21"/>
                <w:szCs w:val="21"/>
              </w:rPr>
            </w:pPr>
          </w:p>
        </w:tc>
        <w:tc>
          <w:tcPr>
            <w:tcW w:w="6095" w:type="dxa"/>
            <w:vMerge w:val="restart"/>
          </w:tcPr>
          <w:p w14:paraId="22BF8B25" w14:textId="13511982" w:rsidR="00D6350A" w:rsidRPr="00B01769" w:rsidRDefault="00D6350A" w:rsidP="00D6350A">
            <w:pPr>
              <w:snapToGrid w:val="0"/>
              <w:spacing w:line="270" w:lineRule="exact"/>
              <w:jc w:val="left"/>
              <w:rPr>
                <w:sz w:val="16"/>
                <w:szCs w:val="18"/>
              </w:rPr>
            </w:pPr>
            <w:r w:rsidRPr="0045435D">
              <w:rPr>
                <w:rFonts w:hint="eastAsia"/>
                <w:sz w:val="16"/>
                <w:szCs w:val="18"/>
              </w:rPr>
              <w:t xml:space="preserve">　「大阪市公共施設</w:t>
            </w:r>
            <w:r w:rsidRPr="00B01769">
              <w:rPr>
                <w:rFonts w:hint="eastAsia"/>
                <w:sz w:val="16"/>
                <w:szCs w:val="18"/>
              </w:rPr>
              <w:t>マネジメント基本方針」に基づき、市設建築物の総合的な有効活用を図るファシリティマネジメントを推進し、施設の長寿命化や再編整</w:t>
            </w:r>
            <w:r w:rsidRPr="00905CF6">
              <w:rPr>
                <w:rFonts w:hint="eastAsia"/>
                <w:sz w:val="16"/>
                <w:szCs w:val="18"/>
              </w:rPr>
              <w:t>備、省エネルギ</w:t>
            </w:r>
            <w:r w:rsidRPr="00B01769">
              <w:rPr>
                <w:rFonts w:hint="eastAsia"/>
                <w:sz w:val="16"/>
                <w:szCs w:val="18"/>
              </w:rPr>
              <w:t>ー化に取り組む。ファシリティマネジメントの推進にあたっては、全庁横断的な視点で施設整備のあり方を検討する「資産流動化プロジェクト施設チーム」が設置されており、都市整備局はその技術的な分野を担う。</w:t>
            </w:r>
          </w:p>
          <w:p w14:paraId="2949D4FF" w14:textId="77777777" w:rsidR="00D6350A" w:rsidRPr="007F6514" w:rsidRDefault="00D6350A" w:rsidP="00D6350A">
            <w:pPr>
              <w:snapToGrid w:val="0"/>
              <w:spacing w:beforeLines="50" w:before="191" w:line="270" w:lineRule="exact"/>
              <w:rPr>
                <w:rFonts w:ascii="HGP創英角ｺﾞｼｯｸUB" w:eastAsia="HGP創英角ｺﾞｼｯｸUB" w:hAnsi="HGP創英角ｺﾞｼｯｸUB"/>
                <w:sz w:val="16"/>
                <w:szCs w:val="18"/>
              </w:rPr>
            </w:pPr>
            <w:r w:rsidRPr="00B01769">
              <w:rPr>
                <w:rFonts w:ascii="HGP創英角ｺﾞｼｯｸUB" w:eastAsia="HGP創英角ｺﾞｼｯｸUB" w:hAnsi="HGP創英角ｺﾞｼｯｸUB" w:hint="eastAsia"/>
                <w:sz w:val="16"/>
                <w:szCs w:val="16"/>
              </w:rPr>
              <w:t>アウトカム</w:t>
            </w:r>
          </w:p>
          <w:p w14:paraId="107D0A37" w14:textId="77777777" w:rsidR="00D6350A" w:rsidRPr="002B6283" w:rsidRDefault="00D6350A" w:rsidP="00D6350A">
            <w:pPr>
              <w:snapToGrid w:val="0"/>
              <w:spacing w:line="270" w:lineRule="exact"/>
              <w:ind w:leftChars="50" w:left="110" w:rightChars="145" w:right="319" w:firstLineChars="50" w:firstLine="80"/>
              <w:rPr>
                <w:sz w:val="16"/>
                <w:szCs w:val="18"/>
              </w:rPr>
            </w:pPr>
            <w:r w:rsidRPr="007F6514">
              <w:rPr>
                <w:rFonts w:hint="eastAsia"/>
                <w:sz w:val="16"/>
                <w:szCs w:val="18"/>
              </w:rPr>
              <w:t>市設建築物（一般施設）におけるエネルギー消費量の削減率</w:t>
            </w:r>
            <w:r w:rsidRPr="002B6283">
              <w:rPr>
                <w:rFonts w:hint="eastAsia"/>
                <w:sz w:val="16"/>
                <w:szCs w:val="18"/>
              </w:rPr>
              <w:t>（平成25年度比）</w:t>
            </w:r>
          </w:p>
          <w:p w14:paraId="27FD8FB6" w14:textId="2EB48A95" w:rsidR="00D6350A" w:rsidRPr="007F6514" w:rsidRDefault="00D6350A" w:rsidP="00D6350A">
            <w:pPr>
              <w:snapToGrid w:val="0"/>
              <w:spacing w:line="270" w:lineRule="exact"/>
              <w:ind w:leftChars="50" w:left="110" w:rightChars="145" w:right="319" w:firstLineChars="150" w:firstLine="240"/>
              <w:rPr>
                <w:sz w:val="16"/>
                <w:szCs w:val="18"/>
              </w:rPr>
            </w:pPr>
            <w:r w:rsidRPr="007F6514">
              <w:rPr>
                <w:rFonts w:hint="eastAsia"/>
                <w:sz w:val="16"/>
                <w:szCs w:val="18"/>
              </w:rPr>
              <w:t>50.0％（令和12年度）</w:t>
            </w:r>
          </w:p>
          <w:p w14:paraId="21D8BAC4" w14:textId="284D96C6" w:rsidR="00D6350A" w:rsidRPr="00AC623F" w:rsidRDefault="00D6350A" w:rsidP="00D6350A">
            <w:pPr>
              <w:snapToGrid w:val="0"/>
              <w:spacing w:line="270" w:lineRule="exact"/>
              <w:ind w:rightChars="145" w:right="319"/>
              <w:rPr>
                <w:sz w:val="16"/>
                <w:szCs w:val="21"/>
              </w:rPr>
            </w:pPr>
          </w:p>
        </w:tc>
        <w:tc>
          <w:tcPr>
            <w:tcW w:w="9072" w:type="dxa"/>
          </w:tcPr>
          <w:p w14:paraId="416E664E" w14:textId="5EB94B23" w:rsidR="005928B3" w:rsidRPr="00CC7744" w:rsidRDefault="00D6350A" w:rsidP="005928B3">
            <w:pPr>
              <w:snapToGrid w:val="0"/>
              <w:spacing w:line="270" w:lineRule="exact"/>
              <w:ind w:firstLineChars="50" w:firstLine="80"/>
              <w:rPr>
                <w:sz w:val="16"/>
                <w:szCs w:val="18"/>
              </w:rPr>
            </w:pPr>
            <w:r w:rsidRPr="00ED529E">
              <w:rPr>
                <w:rFonts w:hint="eastAsia"/>
                <w:sz w:val="16"/>
                <w:szCs w:val="18"/>
              </w:rPr>
              <w:t>市設建築物の省エネルギー・省CO</w:t>
            </w:r>
            <w:r w:rsidRPr="00ED529E">
              <w:rPr>
                <w:rFonts w:hint="eastAsia"/>
                <w:sz w:val="16"/>
                <w:szCs w:val="18"/>
                <w:vertAlign w:val="subscript"/>
              </w:rPr>
              <w:t>2</w:t>
            </w:r>
            <w:r w:rsidRPr="00ED529E">
              <w:rPr>
                <w:rFonts w:hint="eastAsia"/>
                <w:sz w:val="16"/>
                <w:szCs w:val="18"/>
              </w:rPr>
              <w:t>化を積極的に推進するため、</w:t>
            </w:r>
            <w:r w:rsidR="005928B3" w:rsidRPr="005928B3">
              <w:rPr>
                <w:rFonts w:hint="eastAsia"/>
                <w:sz w:val="16"/>
                <w:szCs w:val="18"/>
              </w:rPr>
              <w:t>新築施設については、「市</w:t>
            </w:r>
            <w:r w:rsidR="005928B3" w:rsidRPr="00CC7744">
              <w:rPr>
                <w:rFonts w:hint="eastAsia"/>
                <w:sz w:val="16"/>
                <w:szCs w:val="18"/>
              </w:rPr>
              <w:t>設建築物設計指針（環境編）」において建築物省エネ法で求められる水準よりも高い環境性能目標を定める等、環境に配慮した建築物の整備に取り組む。</w:t>
            </w:r>
          </w:p>
          <w:p w14:paraId="7C286C86" w14:textId="43579268" w:rsidR="00D6350A" w:rsidRPr="005928B3" w:rsidRDefault="00D6350A" w:rsidP="00D6350A">
            <w:pPr>
              <w:snapToGrid w:val="0"/>
              <w:spacing w:line="270" w:lineRule="exact"/>
              <w:ind w:firstLineChars="50" w:firstLine="80"/>
              <w:rPr>
                <w:sz w:val="16"/>
                <w:szCs w:val="18"/>
              </w:rPr>
            </w:pPr>
          </w:p>
          <w:p w14:paraId="6095B760" w14:textId="4233BBF1" w:rsidR="00D6350A" w:rsidRPr="00FC1C61" w:rsidRDefault="00D6350A" w:rsidP="00D6350A">
            <w:pPr>
              <w:snapToGrid w:val="0"/>
              <w:spacing w:line="270" w:lineRule="exact"/>
              <w:ind w:firstLineChars="50" w:firstLine="80"/>
              <w:rPr>
                <w:sz w:val="16"/>
                <w:szCs w:val="18"/>
              </w:rPr>
            </w:pPr>
            <w:r w:rsidRPr="00FC1C61">
              <w:rPr>
                <w:rFonts w:hint="eastAsia"/>
                <w:sz w:val="16"/>
                <w:szCs w:val="18"/>
              </w:rPr>
              <w:t>既存施設については、民間ノウハウを活用して省エネルギー改修を行うESCO事業を着実に進める（事業者選定：１事業）とともに、ZEB化等を条件とする事業実施の可能性について調査を行う。また、個別施設への現地調査による設備機器の運用改善などの技術的支援を実施する（15施設）。</w:t>
            </w:r>
          </w:p>
          <w:p w14:paraId="1281C700" w14:textId="76CC9F4D" w:rsidR="00D6350A" w:rsidRPr="00296AA6" w:rsidRDefault="00D6350A" w:rsidP="00D6350A">
            <w:pPr>
              <w:snapToGrid w:val="0"/>
              <w:spacing w:line="270" w:lineRule="exact"/>
              <w:ind w:firstLineChars="50" w:firstLine="80"/>
              <w:rPr>
                <w:sz w:val="16"/>
                <w:szCs w:val="18"/>
              </w:rPr>
            </w:pPr>
          </w:p>
        </w:tc>
      </w:tr>
      <w:tr w:rsidR="00D6350A" w:rsidRPr="0045435D" w14:paraId="5788E53D" w14:textId="77777777" w:rsidTr="00CE47CE">
        <w:trPr>
          <w:trHeight w:val="255"/>
        </w:trPr>
        <w:tc>
          <w:tcPr>
            <w:tcW w:w="6521" w:type="dxa"/>
            <w:vMerge/>
          </w:tcPr>
          <w:p w14:paraId="21FEC16B" w14:textId="77777777" w:rsidR="00D6350A" w:rsidRPr="0045435D" w:rsidRDefault="00D6350A" w:rsidP="00D6350A">
            <w:pPr>
              <w:snapToGrid w:val="0"/>
              <w:spacing w:line="260" w:lineRule="exact"/>
              <w:rPr>
                <w:sz w:val="21"/>
                <w:szCs w:val="21"/>
              </w:rPr>
            </w:pPr>
          </w:p>
        </w:tc>
        <w:tc>
          <w:tcPr>
            <w:tcW w:w="6095" w:type="dxa"/>
            <w:vMerge/>
          </w:tcPr>
          <w:p w14:paraId="454EDFDE" w14:textId="77777777" w:rsidR="00D6350A" w:rsidRPr="0045435D" w:rsidRDefault="00D6350A" w:rsidP="00D6350A">
            <w:pPr>
              <w:snapToGrid w:val="0"/>
              <w:spacing w:line="260" w:lineRule="exact"/>
              <w:ind w:leftChars="78" w:left="172" w:rightChars="145" w:right="319"/>
              <w:rPr>
                <w:sz w:val="21"/>
                <w:szCs w:val="21"/>
              </w:rPr>
            </w:pPr>
          </w:p>
        </w:tc>
        <w:tc>
          <w:tcPr>
            <w:tcW w:w="9072" w:type="dxa"/>
            <w:shd w:val="clear" w:color="auto" w:fill="D9D9D9" w:themeFill="background1" w:themeFillShade="D9"/>
          </w:tcPr>
          <w:p w14:paraId="7DEF11C0" w14:textId="77777777" w:rsidR="00D6350A" w:rsidRPr="0045435D" w:rsidRDefault="00D6350A" w:rsidP="00D6350A">
            <w:pPr>
              <w:snapToGrid w:val="0"/>
              <w:spacing w:line="260" w:lineRule="exact"/>
              <w:rPr>
                <w:rFonts w:ascii="HGP創英角ｺﾞｼｯｸUB" w:eastAsia="HGP創英角ｺﾞｼｯｸUB" w:hAnsi="HGP創英角ｺﾞｼｯｸUB"/>
                <w:sz w:val="18"/>
                <w:szCs w:val="21"/>
              </w:rPr>
            </w:pPr>
            <w:bookmarkStart w:id="23" w:name="_Hlk155890987"/>
            <w:r w:rsidRPr="0045435D">
              <w:rPr>
                <w:rFonts w:ascii="HGP創英角ｺﾞｼｯｸUB" w:eastAsia="HGP創英角ｺﾞｼｯｸUB" w:hAnsi="HGP創英角ｺﾞｼｯｸUB" w:hint="eastAsia"/>
                <w:sz w:val="18"/>
                <w:szCs w:val="21"/>
              </w:rPr>
              <w:t>②　市設建築物の長寿命化及び再編整備の推進</w:t>
            </w:r>
            <w:bookmarkEnd w:id="23"/>
          </w:p>
        </w:tc>
      </w:tr>
      <w:tr w:rsidR="00D6350A" w:rsidRPr="0045435D" w14:paraId="4E4E3D04" w14:textId="77777777" w:rsidTr="00CE47CE">
        <w:trPr>
          <w:trHeight w:val="1599"/>
        </w:trPr>
        <w:tc>
          <w:tcPr>
            <w:tcW w:w="6521" w:type="dxa"/>
            <w:vMerge/>
          </w:tcPr>
          <w:p w14:paraId="39CF43FB" w14:textId="77777777" w:rsidR="00D6350A" w:rsidRPr="0045435D" w:rsidRDefault="00D6350A" w:rsidP="00D6350A">
            <w:pPr>
              <w:snapToGrid w:val="0"/>
              <w:spacing w:line="260" w:lineRule="exact"/>
              <w:rPr>
                <w:sz w:val="21"/>
                <w:szCs w:val="21"/>
              </w:rPr>
            </w:pPr>
          </w:p>
        </w:tc>
        <w:tc>
          <w:tcPr>
            <w:tcW w:w="6095" w:type="dxa"/>
            <w:vMerge/>
          </w:tcPr>
          <w:p w14:paraId="5F6FC076" w14:textId="77777777" w:rsidR="00D6350A" w:rsidRPr="0045435D" w:rsidRDefault="00D6350A" w:rsidP="00D6350A">
            <w:pPr>
              <w:snapToGrid w:val="0"/>
              <w:spacing w:line="260" w:lineRule="exact"/>
              <w:ind w:leftChars="78" w:left="172" w:rightChars="145" w:right="319"/>
              <w:rPr>
                <w:sz w:val="21"/>
                <w:szCs w:val="21"/>
              </w:rPr>
            </w:pPr>
          </w:p>
        </w:tc>
        <w:tc>
          <w:tcPr>
            <w:tcW w:w="9072" w:type="dxa"/>
          </w:tcPr>
          <w:p w14:paraId="1444DA55" w14:textId="56974DBE" w:rsidR="00D6350A" w:rsidRPr="00FC1C61" w:rsidRDefault="00D6350A" w:rsidP="00D6350A">
            <w:pPr>
              <w:spacing w:line="270" w:lineRule="exact"/>
              <w:ind w:firstLineChars="50" w:firstLine="80"/>
              <w:rPr>
                <w:rFonts w:ascii="Century" w:eastAsia="Century" w:hAnsi="Century" w:cs="Century"/>
                <w:sz w:val="16"/>
                <w:szCs w:val="16"/>
              </w:rPr>
            </w:pPr>
            <w:r w:rsidRPr="00905CF6">
              <w:rPr>
                <w:sz w:val="16"/>
                <w:szCs w:val="16"/>
              </w:rPr>
              <w:t>市設建築物の長</w:t>
            </w:r>
            <w:r w:rsidRPr="00FC1C61">
              <w:rPr>
                <w:sz w:val="16"/>
                <w:szCs w:val="16"/>
              </w:rPr>
              <w:t>寿命化</w:t>
            </w:r>
            <w:r w:rsidRPr="00FC1C61">
              <w:rPr>
                <w:rFonts w:hint="eastAsia"/>
                <w:sz w:val="16"/>
                <w:szCs w:val="16"/>
              </w:rPr>
              <w:t>を推進するため</w:t>
            </w:r>
            <w:r w:rsidRPr="00FC1C61">
              <w:rPr>
                <w:sz w:val="16"/>
                <w:szCs w:val="16"/>
              </w:rPr>
              <w:t>、</w:t>
            </w:r>
            <w:r w:rsidRPr="00FC1C61">
              <w:rPr>
                <w:rFonts w:hint="eastAsia"/>
                <w:sz w:val="16"/>
                <w:szCs w:val="16"/>
              </w:rPr>
              <w:t>施設所管所属で構成される「市設建築物マネジメント推進連絡会」を活用し、各種情報の周知徹底を図り、</w:t>
            </w:r>
            <w:r w:rsidRPr="00FC1C61">
              <w:rPr>
                <w:sz w:val="16"/>
                <w:szCs w:val="16"/>
              </w:rPr>
              <w:t>個別施設計画や施設カルテに基づく予防保全型の維持管理</w:t>
            </w:r>
            <w:r w:rsidRPr="00FC1C61">
              <w:rPr>
                <w:rFonts w:hint="eastAsia"/>
                <w:sz w:val="16"/>
                <w:szCs w:val="16"/>
              </w:rPr>
              <w:t>につなげる。</w:t>
            </w:r>
            <w:r w:rsidRPr="00FC1C61">
              <w:rPr>
                <w:sz w:val="16"/>
                <w:szCs w:val="16"/>
              </w:rPr>
              <w:t>ま</w:t>
            </w:r>
            <w:r w:rsidRPr="00152781">
              <w:rPr>
                <w:sz w:val="16"/>
                <w:szCs w:val="16"/>
              </w:rPr>
              <w:t>た、</w:t>
            </w:r>
            <w:bookmarkStart w:id="24" w:name="_Hlk155891005"/>
            <w:r w:rsidRPr="00152781">
              <w:rPr>
                <w:sz w:val="16"/>
                <w:szCs w:val="16"/>
              </w:rPr>
              <w:t>ＤＸ推進の観点から、施設</w:t>
            </w:r>
            <w:r w:rsidRPr="00FC1C61">
              <w:rPr>
                <w:sz w:val="16"/>
                <w:szCs w:val="16"/>
              </w:rPr>
              <w:t>カルテ</w:t>
            </w:r>
            <w:r w:rsidRPr="00FC1C61">
              <w:rPr>
                <w:rFonts w:hint="eastAsia"/>
                <w:sz w:val="16"/>
                <w:szCs w:val="16"/>
              </w:rPr>
              <w:t>及び各種データベースについて、クラウドサービスを活用した運用を開始する</w:t>
            </w:r>
            <w:r w:rsidRPr="00FC1C61">
              <w:rPr>
                <w:sz w:val="16"/>
                <w:szCs w:val="16"/>
              </w:rPr>
              <w:t>。</w:t>
            </w:r>
            <w:bookmarkEnd w:id="24"/>
          </w:p>
          <w:p w14:paraId="43B14010" w14:textId="77777777" w:rsidR="00D6350A" w:rsidRDefault="00D6350A" w:rsidP="00D6350A">
            <w:pPr>
              <w:snapToGrid w:val="0"/>
              <w:spacing w:line="270" w:lineRule="exact"/>
              <w:rPr>
                <w:sz w:val="16"/>
                <w:szCs w:val="18"/>
              </w:rPr>
            </w:pPr>
            <w:r w:rsidRPr="00FC1C61">
              <w:rPr>
                <w:rFonts w:hint="eastAsia"/>
                <w:sz w:val="16"/>
                <w:szCs w:val="18"/>
              </w:rPr>
              <w:t xml:space="preserve">　市設建築物の再編整備を推進するため、「資産流動化プロジェクト施設チーム」が施設整備の妥当性を評価する「施設整備計画書によるチェックシステム」を予算編成と連動して実施するとともに、空き施設等の情報を一元的に整理することで施設</w:t>
            </w:r>
            <w:r w:rsidRPr="00B01769">
              <w:rPr>
                <w:rFonts w:hint="eastAsia"/>
                <w:sz w:val="16"/>
                <w:szCs w:val="18"/>
              </w:rPr>
              <w:t>所管所属におけるストックの有効活用に向けた検討を支援する。</w:t>
            </w:r>
          </w:p>
          <w:p w14:paraId="2C68DF60" w14:textId="30603FC3" w:rsidR="00152781" w:rsidRPr="004A3FD1" w:rsidRDefault="00152781" w:rsidP="00D6350A">
            <w:pPr>
              <w:snapToGrid w:val="0"/>
              <w:spacing w:line="270" w:lineRule="exact"/>
              <w:rPr>
                <w:sz w:val="16"/>
                <w:szCs w:val="18"/>
              </w:rPr>
            </w:pPr>
          </w:p>
        </w:tc>
      </w:tr>
      <w:tr w:rsidR="00D6350A" w:rsidRPr="0045435D" w14:paraId="159AAAD2" w14:textId="77777777" w:rsidTr="00CE47CE">
        <w:trPr>
          <w:trHeight w:val="279"/>
        </w:trPr>
        <w:tc>
          <w:tcPr>
            <w:tcW w:w="6521" w:type="dxa"/>
            <w:vMerge/>
          </w:tcPr>
          <w:p w14:paraId="2A87A5CF" w14:textId="77777777" w:rsidR="00D6350A" w:rsidRPr="0045435D" w:rsidRDefault="00D6350A" w:rsidP="00D6350A">
            <w:pPr>
              <w:snapToGrid w:val="0"/>
              <w:spacing w:line="260" w:lineRule="exact"/>
              <w:rPr>
                <w:sz w:val="21"/>
                <w:szCs w:val="21"/>
              </w:rPr>
            </w:pPr>
            <w:bookmarkStart w:id="25" w:name="_Hlk155891085"/>
            <w:bookmarkStart w:id="26" w:name="_Hlk155899077"/>
          </w:p>
        </w:tc>
        <w:tc>
          <w:tcPr>
            <w:tcW w:w="6095" w:type="dxa"/>
            <w:shd w:val="clear" w:color="auto" w:fill="D9D9D9" w:themeFill="background1" w:themeFillShade="D9"/>
          </w:tcPr>
          <w:p w14:paraId="30F0CA7F" w14:textId="77777777" w:rsidR="00D6350A" w:rsidRPr="0045435D" w:rsidRDefault="00D6350A" w:rsidP="00D6350A">
            <w:pPr>
              <w:snapToGrid w:val="0"/>
              <w:spacing w:line="260" w:lineRule="exact"/>
              <w:ind w:rightChars="145" w:right="319"/>
              <w:rPr>
                <w:sz w:val="21"/>
                <w:szCs w:val="21"/>
              </w:rPr>
            </w:pPr>
            <w:bookmarkStart w:id="27" w:name="_Hlk157012806"/>
            <w:r w:rsidRPr="0045435D">
              <w:rPr>
                <w:rFonts w:ascii="HGP創英角ｺﾞｼｯｸUB" w:eastAsia="HGP創英角ｺﾞｼｯｸUB" w:hAnsi="HGP創英角ｺﾞｼｯｸUB" w:hint="eastAsia"/>
                <w:sz w:val="18"/>
                <w:szCs w:val="21"/>
              </w:rPr>
              <w:t xml:space="preserve">（２）　</w:t>
            </w:r>
            <w:bookmarkStart w:id="28" w:name="_Hlk156834297"/>
            <w:r w:rsidRPr="0045435D">
              <w:rPr>
                <w:rFonts w:ascii="HGP創英角ｺﾞｼｯｸUB" w:eastAsia="HGP創英角ｺﾞｼｯｸUB" w:hAnsi="HGP創英角ｺﾞｼｯｸUB" w:hint="eastAsia"/>
                <w:sz w:val="18"/>
                <w:szCs w:val="21"/>
              </w:rPr>
              <w:t>市設建築物の整備需要への確実な対応</w:t>
            </w:r>
            <w:bookmarkEnd w:id="27"/>
            <w:bookmarkEnd w:id="28"/>
          </w:p>
        </w:tc>
        <w:tc>
          <w:tcPr>
            <w:tcW w:w="9072" w:type="dxa"/>
            <w:shd w:val="clear" w:color="auto" w:fill="D9D9D9" w:themeFill="background1" w:themeFillShade="D9"/>
          </w:tcPr>
          <w:p w14:paraId="20952AE1" w14:textId="77777777" w:rsidR="00D6350A" w:rsidRPr="0045435D" w:rsidRDefault="00D6350A" w:rsidP="00D6350A">
            <w:pPr>
              <w:snapToGrid w:val="0"/>
              <w:spacing w:line="270" w:lineRule="exact"/>
              <w:rPr>
                <w:strike/>
                <w:sz w:val="16"/>
                <w:szCs w:val="18"/>
              </w:rPr>
            </w:pPr>
            <w:r w:rsidRPr="0045435D">
              <w:rPr>
                <w:rFonts w:ascii="HGP創英角ｺﾞｼｯｸUB" w:eastAsia="HGP創英角ｺﾞｼｯｸUB" w:hAnsi="HGP創英角ｺﾞｼｯｸUB" w:hint="eastAsia"/>
                <w:sz w:val="18"/>
                <w:szCs w:val="21"/>
              </w:rPr>
              <w:t>①　蓄積した技術・ノウハウを活かした市設建築物の適切かつ効率的な整備</w:t>
            </w:r>
          </w:p>
        </w:tc>
      </w:tr>
      <w:bookmarkEnd w:id="25"/>
      <w:tr w:rsidR="00D6350A" w:rsidRPr="0045435D" w14:paraId="5BFA627B" w14:textId="77777777" w:rsidTr="00CE47CE">
        <w:trPr>
          <w:trHeight w:val="1828"/>
        </w:trPr>
        <w:tc>
          <w:tcPr>
            <w:tcW w:w="6521" w:type="dxa"/>
            <w:vMerge/>
          </w:tcPr>
          <w:p w14:paraId="6997ECCA" w14:textId="77777777" w:rsidR="00D6350A" w:rsidRPr="0045435D" w:rsidRDefault="00D6350A" w:rsidP="00D6350A">
            <w:pPr>
              <w:snapToGrid w:val="0"/>
              <w:spacing w:line="260" w:lineRule="exact"/>
              <w:rPr>
                <w:sz w:val="21"/>
                <w:szCs w:val="21"/>
              </w:rPr>
            </w:pPr>
          </w:p>
        </w:tc>
        <w:tc>
          <w:tcPr>
            <w:tcW w:w="6095" w:type="dxa"/>
          </w:tcPr>
          <w:p w14:paraId="6FE46C84" w14:textId="77777777" w:rsidR="009B20DA" w:rsidRPr="0045435D" w:rsidRDefault="009B20DA" w:rsidP="009B20DA">
            <w:pPr>
              <w:snapToGrid w:val="0"/>
              <w:spacing w:beforeLines="20" w:before="76" w:line="270" w:lineRule="exact"/>
              <w:ind w:firstLineChars="50" w:firstLine="80"/>
              <w:rPr>
                <w:sz w:val="16"/>
                <w:szCs w:val="18"/>
              </w:rPr>
            </w:pPr>
            <w:r w:rsidRPr="0045435D">
              <w:rPr>
                <w:rFonts w:hint="eastAsia"/>
                <w:sz w:val="16"/>
                <w:szCs w:val="18"/>
              </w:rPr>
              <w:t>本市における建築技術の取りまとめ部門として、市民生活を支える市設建築物にふさわしい品質・性能を確保し、適切かつ効率的な整備を推進する。</w:t>
            </w:r>
          </w:p>
          <w:p w14:paraId="2923FE50" w14:textId="77777777" w:rsidR="009B20DA" w:rsidRPr="0045435D" w:rsidRDefault="009B20DA" w:rsidP="009B20DA">
            <w:pPr>
              <w:snapToGrid w:val="0"/>
              <w:spacing w:beforeLines="50" w:before="191" w:line="270" w:lineRule="exact"/>
              <w:rPr>
                <w:rFonts w:ascii="HGP創英角ｺﾞｼｯｸUB" w:eastAsia="HGP創英角ｺﾞｼｯｸUB" w:hAnsi="HGP創英角ｺﾞｼｯｸUB"/>
                <w:sz w:val="16"/>
                <w:szCs w:val="18"/>
              </w:rPr>
            </w:pPr>
            <w:bookmarkStart w:id="29" w:name="_Hlk156834285"/>
            <w:r w:rsidRPr="0045435D">
              <w:rPr>
                <w:rFonts w:ascii="HGP創英角ｺﾞｼｯｸUB" w:eastAsia="HGP創英角ｺﾞｼｯｸUB" w:hAnsi="HGP創英角ｺﾞｼｯｸUB" w:hint="eastAsia"/>
                <w:sz w:val="16"/>
                <w:szCs w:val="16"/>
              </w:rPr>
              <w:t>アウトカム</w:t>
            </w:r>
          </w:p>
          <w:p w14:paraId="64E00E5D" w14:textId="77777777" w:rsidR="009B20DA" w:rsidRPr="00CC7744" w:rsidRDefault="009B20DA" w:rsidP="009B20DA">
            <w:pPr>
              <w:snapToGrid w:val="0"/>
              <w:spacing w:line="270" w:lineRule="exact"/>
              <w:ind w:left="160" w:rightChars="145" w:right="319" w:hangingChars="100" w:hanging="160"/>
              <w:rPr>
                <w:sz w:val="16"/>
                <w:szCs w:val="18"/>
              </w:rPr>
            </w:pPr>
            <w:r w:rsidRPr="0045435D">
              <w:rPr>
                <w:rFonts w:hint="eastAsia"/>
                <w:sz w:val="16"/>
                <w:szCs w:val="18"/>
              </w:rPr>
              <w:t xml:space="preserve">　　</w:t>
            </w:r>
            <w:r>
              <w:rPr>
                <w:rFonts w:hint="eastAsia"/>
                <w:sz w:val="16"/>
                <w:szCs w:val="18"/>
              </w:rPr>
              <w:t xml:space="preserve">　令和</w:t>
            </w:r>
            <w:r w:rsidRPr="00447966">
              <w:rPr>
                <w:rFonts w:hint="eastAsia"/>
                <w:sz w:val="16"/>
                <w:szCs w:val="18"/>
              </w:rPr>
              <w:t>12年度末</w:t>
            </w:r>
            <w:r w:rsidRPr="00CC7744">
              <w:rPr>
                <w:rFonts w:hint="eastAsia"/>
                <w:sz w:val="16"/>
                <w:szCs w:val="18"/>
              </w:rPr>
              <w:t>までに、建築物省エネ法への適合義務のある新増築を行う市設建築物にお</w:t>
            </w:r>
            <w:r w:rsidRPr="00FF4AEC">
              <w:rPr>
                <w:rFonts w:hint="eastAsia"/>
                <w:sz w:val="16"/>
                <w:szCs w:val="18"/>
              </w:rPr>
              <w:t>いて、</w:t>
            </w:r>
            <w:bookmarkStart w:id="30" w:name="_Hlk186022372"/>
            <w:r w:rsidRPr="00FF4AEC">
              <w:rPr>
                <w:rFonts w:hint="eastAsia"/>
                <w:sz w:val="16"/>
                <w:szCs w:val="18"/>
              </w:rPr>
              <w:t>法で求められる水準よりも高い</w:t>
            </w:r>
            <w:bookmarkEnd w:id="30"/>
            <w:r w:rsidRPr="00FF4AEC">
              <w:rPr>
                <w:rFonts w:hint="eastAsia"/>
                <w:sz w:val="16"/>
                <w:szCs w:val="18"/>
              </w:rPr>
              <w:t>環境性能目標</w:t>
            </w:r>
            <w:r w:rsidRPr="00FF4AEC">
              <w:rPr>
                <w:rFonts w:hint="eastAsia"/>
                <w:sz w:val="16"/>
                <w:szCs w:val="18"/>
                <w:vertAlign w:val="superscript"/>
              </w:rPr>
              <w:t>※</w:t>
            </w:r>
            <w:r w:rsidRPr="00FF4AEC">
              <w:rPr>
                <w:rFonts w:hint="eastAsia"/>
                <w:sz w:val="16"/>
                <w:szCs w:val="18"/>
              </w:rPr>
              <w:t>の達</w:t>
            </w:r>
            <w:r w:rsidRPr="00AE61F0">
              <w:rPr>
                <w:rFonts w:hint="eastAsia"/>
                <w:sz w:val="16"/>
                <w:szCs w:val="18"/>
              </w:rPr>
              <w:t>成率100％</w:t>
            </w:r>
          </w:p>
          <w:p w14:paraId="0293F4AF" w14:textId="77777777" w:rsidR="009B20DA" w:rsidRDefault="009B20DA" w:rsidP="009B20DA">
            <w:pPr>
              <w:snapToGrid w:val="0"/>
              <w:spacing w:line="270" w:lineRule="exact"/>
              <w:ind w:left="160" w:rightChars="145" w:right="319" w:hangingChars="100" w:hanging="160"/>
              <w:rPr>
                <w:sz w:val="16"/>
                <w:szCs w:val="18"/>
              </w:rPr>
            </w:pPr>
          </w:p>
          <w:p w14:paraId="011E8A76" w14:textId="77777777" w:rsidR="009B20DA" w:rsidRPr="006944D9" w:rsidRDefault="009B20DA" w:rsidP="009B20DA">
            <w:pPr>
              <w:snapToGrid w:val="0"/>
              <w:spacing w:line="270" w:lineRule="exact"/>
              <w:ind w:leftChars="155" w:left="501" w:rightChars="145" w:right="319" w:hangingChars="100" w:hanging="160"/>
              <w:rPr>
                <w:sz w:val="16"/>
                <w:szCs w:val="18"/>
              </w:rPr>
            </w:pPr>
            <w:r w:rsidRPr="001E3353">
              <w:rPr>
                <w:rFonts w:hint="eastAsia"/>
                <w:sz w:val="16"/>
                <w:szCs w:val="18"/>
              </w:rPr>
              <w:t>※</w:t>
            </w:r>
            <w:r w:rsidRPr="006944D9">
              <w:rPr>
                <w:rFonts w:hint="eastAsia"/>
                <w:sz w:val="16"/>
                <w:szCs w:val="18"/>
              </w:rPr>
              <w:t>めざすべき環境性能は以下のとおり</w:t>
            </w:r>
          </w:p>
          <w:p w14:paraId="0BB27CC8" w14:textId="77777777" w:rsidR="009B20DA" w:rsidRPr="006944D9" w:rsidRDefault="009B20DA" w:rsidP="009B20DA">
            <w:pPr>
              <w:snapToGrid w:val="0"/>
              <w:spacing w:line="270" w:lineRule="exact"/>
              <w:ind w:leftChars="255" w:left="721" w:rightChars="145" w:right="319" w:hangingChars="100" w:hanging="160"/>
              <w:rPr>
                <w:sz w:val="16"/>
                <w:szCs w:val="18"/>
              </w:rPr>
            </w:pPr>
            <w:r w:rsidRPr="006944D9">
              <w:rPr>
                <w:rFonts w:hint="eastAsia"/>
                <w:sz w:val="16"/>
                <w:szCs w:val="18"/>
              </w:rPr>
              <w:t xml:space="preserve">　300㎡以上の中大規模建築物においてZEB Oriented 相当以上</w:t>
            </w:r>
          </w:p>
          <w:p w14:paraId="5969B9B3" w14:textId="77777777" w:rsidR="009B20DA" w:rsidRPr="006944D9" w:rsidRDefault="009B20DA" w:rsidP="009B20DA">
            <w:pPr>
              <w:snapToGrid w:val="0"/>
              <w:spacing w:line="270" w:lineRule="exact"/>
              <w:ind w:leftChars="255" w:left="721" w:rightChars="145" w:right="319" w:hangingChars="100" w:hanging="160"/>
              <w:rPr>
                <w:sz w:val="16"/>
                <w:szCs w:val="18"/>
              </w:rPr>
            </w:pPr>
            <w:r w:rsidRPr="006944D9">
              <w:rPr>
                <w:rFonts w:hint="eastAsia"/>
                <w:sz w:val="16"/>
                <w:szCs w:val="18"/>
              </w:rPr>
              <w:t xml:space="preserve">　300㎡未満の小規模建築物においてBEI(一次エネルギー消費性能)値0.8以下</w:t>
            </w:r>
          </w:p>
          <w:bookmarkEnd w:id="29"/>
          <w:p w14:paraId="1A5C57EB" w14:textId="77777777" w:rsidR="006942B5" w:rsidRPr="00447966" w:rsidRDefault="006942B5" w:rsidP="00D6350A">
            <w:pPr>
              <w:snapToGrid w:val="0"/>
              <w:spacing w:line="270" w:lineRule="exact"/>
              <w:ind w:rightChars="145" w:right="319"/>
              <w:rPr>
                <w:sz w:val="21"/>
                <w:szCs w:val="21"/>
              </w:rPr>
            </w:pPr>
          </w:p>
        </w:tc>
        <w:tc>
          <w:tcPr>
            <w:tcW w:w="9072" w:type="dxa"/>
            <w:shd w:val="clear" w:color="auto" w:fill="auto"/>
          </w:tcPr>
          <w:p w14:paraId="0084919B" w14:textId="43369AE7" w:rsidR="00D6350A" w:rsidRPr="00CC7744" w:rsidRDefault="00D6350A" w:rsidP="00D6350A">
            <w:pPr>
              <w:snapToGrid w:val="0"/>
              <w:spacing w:line="270" w:lineRule="exact"/>
              <w:ind w:firstLineChars="50" w:firstLine="80"/>
              <w:rPr>
                <w:sz w:val="16"/>
                <w:szCs w:val="18"/>
              </w:rPr>
            </w:pPr>
            <w:r>
              <w:rPr>
                <w:rFonts w:hint="eastAsia"/>
                <w:sz w:val="16"/>
                <w:szCs w:val="18"/>
              </w:rPr>
              <w:t>市設建築物におけ</w:t>
            </w:r>
            <w:r>
              <w:rPr>
                <w:rFonts w:hint="eastAsia"/>
                <w:sz w:val="16"/>
                <w:szCs w:val="16"/>
              </w:rPr>
              <w:t>る省エネルギー</w:t>
            </w:r>
            <w:r>
              <w:rPr>
                <w:rFonts w:hAnsi="HGP創英角ｺﾞｼｯｸUB" w:hint="eastAsia"/>
                <w:sz w:val="16"/>
                <w:szCs w:val="16"/>
              </w:rPr>
              <w:t>・省CO</w:t>
            </w:r>
            <w:r>
              <w:rPr>
                <w:rFonts w:hAnsi="HGP創英角ｺﾞｼｯｸUB" w:hint="eastAsia"/>
                <w:sz w:val="16"/>
                <w:szCs w:val="16"/>
                <w:vertAlign w:val="subscript"/>
              </w:rPr>
              <w:t>２</w:t>
            </w:r>
            <w:r>
              <w:rPr>
                <w:rFonts w:hint="eastAsia"/>
                <w:sz w:val="16"/>
                <w:szCs w:val="16"/>
              </w:rPr>
              <w:t>化の取</w:t>
            </w:r>
            <w:r>
              <w:rPr>
                <w:rFonts w:hint="eastAsia"/>
                <w:sz w:val="16"/>
                <w:szCs w:val="18"/>
              </w:rPr>
              <w:t>組の推進や災害時に果たす役割に応じた耐震性能・防災機能の確保など、市設建築物にふ</w:t>
            </w:r>
            <w:r w:rsidRPr="00CC7744">
              <w:rPr>
                <w:rFonts w:hint="eastAsia"/>
                <w:sz w:val="16"/>
                <w:szCs w:val="18"/>
              </w:rPr>
              <w:t>さわしい品質・性能を確保しつつ、施設用途やニーズに応じた市設建築物の整備等を実施する（新増築や改修に係る工事発注件数：</w:t>
            </w:r>
            <w:r w:rsidRPr="00CC7744">
              <w:rPr>
                <w:rFonts w:hint="eastAsia"/>
                <w:kern w:val="0"/>
                <w:sz w:val="16"/>
                <w:szCs w:val="18"/>
              </w:rPr>
              <w:t>約750件）。</w:t>
            </w:r>
            <w:bookmarkStart w:id="31" w:name="_Hlk155891115"/>
            <w:r w:rsidRPr="00CC7744">
              <w:rPr>
                <w:rFonts w:hAnsi="HG丸ｺﾞｼｯｸM-PRO" w:hint="eastAsia"/>
                <w:sz w:val="16"/>
                <w:szCs w:val="16"/>
              </w:rPr>
              <w:t>一般施設や学校施設の新増築において、「市設建築物設計指針（環境編）」に基づき、</w:t>
            </w:r>
            <w:r w:rsidR="00447966" w:rsidRPr="00CC7744">
              <w:rPr>
                <w:rFonts w:hAnsi="HG丸ｺﾞｼｯｸM-PRO" w:hint="eastAsia"/>
                <w:sz w:val="16"/>
                <w:szCs w:val="16"/>
              </w:rPr>
              <w:t>原則</w:t>
            </w:r>
            <w:r w:rsidRPr="00CC7744">
              <w:rPr>
                <w:rFonts w:hAnsi="HG丸ｺﾞｼｯｸM-PRO" w:hint="eastAsia"/>
                <w:sz w:val="16"/>
                <w:szCs w:val="16"/>
              </w:rPr>
              <w:t>ＺEB Oriented相当以上をめざした設計</w:t>
            </w:r>
            <w:r w:rsidRPr="00CC7744">
              <w:rPr>
                <w:rFonts w:hint="eastAsia"/>
                <w:sz w:val="16"/>
                <w:szCs w:val="18"/>
              </w:rPr>
              <w:t>を進め</w:t>
            </w:r>
            <w:r w:rsidR="0047547D" w:rsidRPr="00CC7744">
              <w:rPr>
                <w:rFonts w:hint="eastAsia"/>
                <w:sz w:val="16"/>
                <w:szCs w:val="18"/>
              </w:rPr>
              <w:t>るなど、GX</w:t>
            </w:r>
            <w:r w:rsidR="004C4B56" w:rsidRPr="00CC7744">
              <w:rPr>
                <w:rFonts w:hint="eastAsia"/>
                <w:sz w:val="16"/>
                <w:szCs w:val="18"/>
              </w:rPr>
              <w:t>の</w:t>
            </w:r>
            <w:r w:rsidR="0047547D" w:rsidRPr="00CC7744">
              <w:rPr>
                <w:rFonts w:hint="eastAsia"/>
                <w:sz w:val="16"/>
                <w:szCs w:val="18"/>
              </w:rPr>
              <w:t>推進</w:t>
            </w:r>
            <w:r w:rsidR="004C4B56" w:rsidRPr="00CC7744">
              <w:rPr>
                <w:rFonts w:hint="eastAsia"/>
                <w:sz w:val="16"/>
                <w:szCs w:val="18"/>
              </w:rPr>
              <w:t>を図る</w:t>
            </w:r>
            <w:r w:rsidRPr="00CC7744">
              <w:rPr>
                <w:rFonts w:hint="eastAsia"/>
                <w:sz w:val="16"/>
                <w:szCs w:val="18"/>
              </w:rPr>
              <w:t>とともに、BIMを活用した計画・設計</w:t>
            </w:r>
            <w:r w:rsidR="00447966" w:rsidRPr="00CC7744">
              <w:rPr>
                <w:rFonts w:hint="eastAsia"/>
                <w:iCs/>
                <w:sz w:val="16"/>
                <w:szCs w:val="18"/>
              </w:rPr>
              <w:t>の試行実施</w:t>
            </w:r>
            <w:r w:rsidRPr="00CC7744">
              <w:rPr>
                <w:rFonts w:hint="eastAsia"/>
                <w:sz w:val="16"/>
                <w:szCs w:val="18"/>
              </w:rPr>
              <w:t>やウェアラブルカメラなどの利用による遠隔臨場の導入、設計から維持管理までの施設情報を一元化したシステム構築の検討を進めるなど、ＤＸの推進を図る。</w:t>
            </w:r>
          </w:p>
          <w:bookmarkEnd w:id="31"/>
          <w:p w14:paraId="78D2A293" w14:textId="23005350" w:rsidR="00D6350A" w:rsidRPr="00CC7744" w:rsidRDefault="00D6350A" w:rsidP="00D6350A">
            <w:pPr>
              <w:snapToGrid w:val="0"/>
              <w:spacing w:line="270" w:lineRule="exact"/>
              <w:ind w:firstLineChars="50" w:firstLine="80"/>
              <w:rPr>
                <w:sz w:val="16"/>
                <w:szCs w:val="18"/>
              </w:rPr>
            </w:pPr>
            <w:r w:rsidRPr="00CC7744">
              <w:rPr>
                <w:rFonts w:hint="eastAsia"/>
                <w:sz w:val="16"/>
                <w:szCs w:val="18"/>
              </w:rPr>
              <w:t>また、建築に関する情報を収集したうえで、要綱・要領、指針やマニュアル、仕様書等を作成し、情報発信を行うとともに、施設所管所属への技術的な支援を行う（庁内研修：５回）。</w:t>
            </w:r>
          </w:p>
          <w:p w14:paraId="63BD9BEE" w14:textId="25B817A3" w:rsidR="00D6350A" w:rsidRPr="00CC7744" w:rsidRDefault="00D6350A" w:rsidP="00D6350A">
            <w:pPr>
              <w:snapToGrid w:val="0"/>
              <w:spacing w:line="270" w:lineRule="exact"/>
              <w:ind w:firstLineChars="50" w:firstLine="80"/>
              <w:rPr>
                <w:sz w:val="16"/>
                <w:szCs w:val="18"/>
              </w:rPr>
            </w:pPr>
            <w:r w:rsidRPr="00CC7744">
              <w:rPr>
                <w:rFonts w:hint="eastAsia"/>
                <w:sz w:val="16"/>
                <w:szCs w:val="18"/>
              </w:rPr>
              <w:t xml:space="preserve">　</w:t>
            </w:r>
            <w:bookmarkStart w:id="32" w:name="_Hlk182249839"/>
            <w:r w:rsidRPr="00CC7744">
              <w:rPr>
                <w:rFonts w:hint="eastAsia"/>
                <w:sz w:val="16"/>
                <w:szCs w:val="18"/>
              </w:rPr>
              <w:t>さらに、</w:t>
            </w:r>
            <w:r w:rsidR="006942B5" w:rsidRPr="00CC7744">
              <w:rPr>
                <w:rFonts w:hint="eastAsia"/>
                <w:sz w:val="16"/>
                <w:szCs w:val="18"/>
              </w:rPr>
              <w:t>施設所管所属による</w:t>
            </w:r>
            <w:r w:rsidRPr="00CC7744">
              <w:rPr>
                <w:rFonts w:hint="eastAsia"/>
                <w:sz w:val="16"/>
                <w:szCs w:val="18"/>
              </w:rPr>
              <w:t>市設建築物の効果的・効率的な施設管理を進めるため、複数の施設の保守点検・修繕等の業務を一括して委託するスキームとして新たに構築した「保守点検・修繕等包括的業務委託」において、施設所管所属に対する技術的な助言を行う</w:t>
            </w:r>
            <w:r w:rsidR="00447966" w:rsidRPr="00CC7744">
              <w:rPr>
                <w:rFonts w:hint="eastAsia"/>
                <w:sz w:val="16"/>
                <w:szCs w:val="18"/>
              </w:rPr>
              <w:t>とともに制度の効果的な運用に向けた検証を行う</w:t>
            </w:r>
            <w:r w:rsidRPr="00CC7744">
              <w:rPr>
                <w:rFonts w:hint="eastAsia"/>
                <w:sz w:val="16"/>
                <w:szCs w:val="18"/>
              </w:rPr>
              <w:t>。</w:t>
            </w:r>
            <w:bookmarkEnd w:id="32"/>
          </w:p>
          <w:p w14:paraId="639EBE60" w14:textId="0DF6F7BE" w:rsidR="00D6350A" w:rsidRPr="00152781" w:rsidRDefault="00D6350A" w:rsidP="00152781">
            <w:pPr>
              <w:snapToGrid w:val="0"/>
              <w:spacing w:line="270" w:lineRule="exact"/>
              <w:rPr>
                <w:strike/>
                <w:sz w:val="16"/>
                <w:szCs w:val="18"/>
              </w:rPr>
            </w:pPr>
          </w:p>
        </w:tc>
      </w:tr>
      <w:bookmarkEnd w:id="26"/>
    </w:tbl>
    <w:p w14:paraId="2FA10152" w14:textId="77777777" w:rsidR="00B504DE" w:rsidRPr="0045435D" w:rsidRDefault="00B504DE" w:rsidP="009A77A8">
      <w:pPr>
        <w:spacing w:line="20" w:lineRule="exact"/>
      </w:pPr>
    </w:p>
    <w:sectPr w:rsidR="00B504DE" w:rsidRPr="0045435D" w:rsidSect="00BE0D3B">
      <w:headerReference w:type="default" r:id="rId8"/>
      <w:footerReference w:type="default" r:id="rId9"/>
      <w:pgSz w:w="23814" w:h="16839" w:orient="landscape" w:code="8"/>
      <w:pgMar w:top="1134" w:right="1134" w:bottom="851" w:left="1134" w:header="0" w:footer="283"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40A4" w14:textId="77777777" w:rsidR="00785186" w:rsidRDefault="00785186" w:rsidP="00D53638">
      <w:r>
        <w:separator/>
      </w:r>
    </w:p>
  </w:endnote>
  <w:endnote w:type="continuationSeparator" w:id="0">
    <w:p w14:paraId="5775F69A" w14:textId="77777777" w:rsidR="00785186" w:rsidRDefault="00785186" w:rsidP="00D5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UDGothic">
    <w:altName w:val="游ゴシック"/>
    <w:panose1 w:val="00000000000000000000"/>
    <w:charset w:val="80"/>
    <w:family w:val="auto"/>
    <w:notTrueType/>
    <w:pitch w:val="default"/>
    <w:sig w:usb0="00000003" w:usb1="08070000"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660039"/>
      <w:docPartObj>
        <w:docPartGallery w:val="Page Numbers (Bottom of Page)"/>
        <w:docPartUnique/>
      </w:docPartObj>
    </w:sdtPr>
    <w:sdtEndPr/>
    <w:sdtContent>
      <w:p w14:paraId="7B6149FA" w14:textId="57D8DDF9" w:rsidR="00BE0D3B" w:rsidRDefault="00BE0D3B">
        <w:pPr>
          <w:pStyle w:val="a9"/>
          <w:jc w:val="center"/>
        </w:pPr>
        <w:r>
          <w:fldChar w:fldCharType="begin"/>
        </w:r>
        <w:r>
          <w:instrText>PAGE   \* MERGEFORMAT</w:instrText>
        </w:r>
        <w:r>
          <w:fldChar w:fldCharType="separate"/>
        </w:r>
        <w:r>
          <w:rPr>
            <w:lang w:val="ja-JP"/>
          </w:rPr>
          <w:t>2</w:t>
        </w:r>
        <w:r>
          <w:fldChar w:fldCharType="end"/>
        </w:r>
      </w:p>
    </w:sdtContent>
  </w:sdt>
  <w:p w14:paraId="5D546B6F" w14:textId="77777777" w:rsidR="00BE0D3B" w:rsidRDefault="00BE0D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4424" w14:textId="77777777" w:rsidR="00785186" w:rsidRDefault="00785186" w:rsidP="00D53638">
      <w:r>
        <w:separator/>
      </w:r>
    </w:p>
  </w:footnote>
  <w:footnote w:type="continuationSeparator" w:id="0">
    <w:p w14:paraId="0070D3F4" w14:textId="77777777" w:rsidR="00785186" w:rsidRDefault="00785186" w:rsidP="00D5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C77F" w14:textId="77777777" w:rsidR="00845295" w:rsidRDefault="00845295" w:rsidP="007F2988">
    <w:pPr>
      <w:pStyle w:val="a7"/>
      <w:ind w:right="880"/>
      <w:jc w:val="right"/>
    </w:pPr>
  </w:p>
  <w:p w14:paraId="55A54B52" w14:textId="77777777" w:rsidR="00845295" w:rsidRPr="0055673E" w:rsidRDefault="00845295" w:rsidP="00845295">
    <w:pPr>
      <w:pStyle w:val="a7"/>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856A8"/>
    <w:multiLevelType w:val="hybridMultilevel"/>
    <w:tmpl w:val="5ACEF250"/>
    <w:lvl w:ilvl="0" w:tplc="2636600E">
      <w:start w:val="8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DC6FB4"/>
    <w:multiLevelType w:val="hybridMultilevel"/>
    <w:tmpl w:val="7F901854"/>
    <w:lvl w:ilvl="0" w:tplc="75B649B2">
      <w:start w:val="8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282927"/>
    <w:multiLevelType w:val="hybridMultilevel"/>
    <w:tmpl w:val="502282A8"/>
    <w:lvl w:ilvl="0" w:tplc="015682E0">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C81566"/>
    <w:multiLevelType w:val="hybridMultilevel"/>
    <w:tmpl w:val="B48CF436"/>
    <w:lvl w:ilvl="0" w:tplc="6262BD1E">
      <w:start w:val="84"/>
      <w:numFmt w:val="bullet"/>
      <w:lvlText w:val=""/>
      <w:lvlJc w:val="left"/>
      <w:pPr>
        <w:ind w:left="360" w:hanging="360"/>
      </w:pPr>
      <w:rPr>
        <w:rFonts w:ascii="Wingdings" w:eastAsia="HGPｺﾞｼｯｸM"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4642C7"/>
    <w:multiLevelType w:val="hybridMultilevel"/>
    <w:tmpl w:val="A4CA47D8"/>
    <w:lvl w:ilvl="0" w:tplc="9E8A85C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B3316A"/>
    <w:multiLevelType w:val="hybridMultilevel"/>
    <w:tmpl w:val="90CA0E62"/>
    <w:lvl w:ilvl="0" w:tplc="599ADE5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980E5E"/>
    <w:multiLevelType w:val="hybridMultilevel"/>
    <w:tmpl w:val="BFFCC8B2"/>
    <w:lvl w:ilvl="0" w:tplc="8D3E2B1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2555E2"/>
    <w:multiLevelType w:val="hybridMultilevel"/>
    <w:tmpl w:val="2A4272C6"/>
    <w:lvl w:ilvl="0" w:tplc="8D9E4AA0">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912CEE"/>
    <w:multiLevelType w:val="hybridMultilevel"/>
    <w:tmpl w:val="1F10EC9E"/>
    <w:lvl w:ilvl="0" w:tplc="0BA033C2">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F929DE"/>
    <w:multiLevelType w:val="hybridMultilevel"/>
    <w:tmpl w:val="0C1005C0"/>
    <w:lvl w:ilvl="0" w:tplc="4C12E05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0047355">
    <w:abstractNumId w:val="7"/>
  </w:num>
  <w:num w:numId="2" w16cid:durableId="851837275">
    <w:abstractNumId w:val="6"/>
  </w:num>
  <w:num w:numId="3" w16cid:durableId="935937912">
    <w:abstractNumId w:val="2"/>
  </w:num>
  <w:num w:numId="4" w16cid:durableId="291792822">
    <w:abstractNumId w:val="8"/>
  </w:num>
  <w:num w:numId="5" w16cid:durableId="950672224">
    <w:abstractNumId w:val="9"/>
  </w:num>
  <w:num w:numId="6" w16cid:durableId="324671761">
    <w:abstractNumId w:val="4"/>
  </w:num>
  <w:num w:numId="7" w16cid:durableId="1744175827">
    <w:abstractNumId w:val="5"/>
  </w:num>
  <w:num w:numId="8" w16cid:durableId="1403527952">
    <w:abstractNumId w:val="3"/>
  </w:num>
  <w:num w:numId="9" w16cid:durableId="472714896">
    <w:abstractNumId w:val="0"/>
  </w:num>
  <w:num w:numId="10" w16cid:durableId="2035687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1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22"/>
    <w:rsid w:val="000015C5"/>
    <w:rsid w:val="00003ADA"/>
    <w:rsid w:val="00005A7B"/>
    <w:rsid w:val="00005D2F"/>
    <w:rsid w:val="00010CBA"/>
    <w:rsid w:val="00012AB5"/>
    <w:rsid w:val="00025BB2"/>
    <w:rsid w:val="00025C0A"/>
    <w:rsid w:val="000338AE"/>
    <w:rsid w:val="00034581"/>
    <w:rsid w:val="0004747D"/>
    <w:rsid w:val="00052C61"/>
    <w:rsid w:val="000543B0"/>
    <w:rsid w:val="00067351"/>
    <w:rsid w:val="0007146C"/>
    <w:rsid w:val="00071556"/>
    <w:rsid w:val="000726A8"/>
    <w:rsid w:val="00077A4A"/>
    <w:rsid w:val="00081419"/>
    <w:rsid w:val="0008262F"/>
    <w:rsid w:val="000834C1"/>
    <w:rsid w:val="00084DAE"/>
    <w:rsid w:val="00086578"/>
    <w:rsid w:val="00090302"/>
    <w:rsid w:val="00091126"/>
    <w:rsid w:val="00094D80"/>
    <w:rsid w:val="000977F4"/>
    <w:rsid w:val="000A1655"/>
    <w:rsid w:val="000A2822"/>
    <w:rsid w:val="000B5807"/>
    <w:rsid w:val="000B7272"/>
    <w:rsid w:val="000C205A"/>
    <w:rsid w:val="000C36B1"/>
    <w:rsid w:val="000C6A52"/>
    <w:rsid w:val="000D52DC"/>
    <w:rsid w:val="000E4281"/>
    <w:rsid w:val="000E453F"/>
    <w:rsid w:val="000E62B7"/>
    <w:rsid w:val="000F0943"/>
    <w:rsid w:val="000F21B2"/>
    <w:rsid w:val="000F5031"/>
    <w:rsid w:val="000F6C3C"/>
    <w:rsid w:val="000F7F23"/>
    <w:rsid w:val="00101CF4"/>
    <w:rsid w:val="00104108"/>
    <w:rsid w:val="00107872"/>
    <w:rsid w:val="0011080A"/>
    <w:rsid w:val="00110CD4"/>
    <w:rsid w:val="00113595"/>
    <w:rsid w:val="00115F75"/>
    <w:rsid w:val="00120A98"/>
    <w:rsid w:val="001240FB"/>
    <w:rsid w:val="001270FA"/>
    <w:rsid w:val="0013570C"/>
    <w:rsid w:val="001357DC"/>
    <w:rsid w:val="00151B44"/>
    <w:rsid w:val="00152781"/>
    <w:rsid w:val="00156667"/>
    <w:rsid w:val="00161045"/>
    <w:rsid w:val="0016692A"/>
    <w:rsid w:val="001702CC"/>
    <w:rsid w:val="00170EAF"/>
    <w:rsid w:val="00176CB4"/>
    <w:rsid w:val="001779D7"/>
    <w:rsid w:val="001805E9"/>
    <w:rsid w:val="001822AF"/>
    <w:rsid w:val="00182319"/>
    <w:rsid w:val="00183E58"/>
    <w:rsid w:val="00184F0E"/>
    <w:rsid w:val="0018582E"/>
    <w:rsid w:val="00196BC1"/>
    <w:rsid w:val="00196E5D"/>
    <w:rsid w:val="001A4AF7"/>
    <w:rsid w:val="001B3348"/>
    <w:rsid w:val="001B4E41"/>
    <w:rsid w:val="001B5E4F"/>
    <w:rsid w:val="001C76A5"/>
    <w:rsid w:val="001D7805"/>
    <w:rsid w:val="001D7B24"/>
    <w:rsid w:val="001E4DE4"/>
    <w:rsid w:val="001F055B"/>
    <w:rsid w:val="001F5AB8"/>
    <w:rsid w:val="001F5ABA"/>
    <w:rsid w:val="001F6CA1"/>
    <w:rsid w:val="0020055F"/>
    <w:rsid w:val="002005E9"/>
    <w:rsid w:val="00201A80"/>
    <w:rsid w:val="00203DF9"/>
    <w:rsid w:val="00215095"/>
    <w:rsid w:val="00216188"/>
    <w:rsid w:val="002169DB"/>
    <w:rsid w:val="00222C7A"/>
    <w:rsid w:val="002321B0"/>
    <w:rsid w:val="00234F3B"/>
    <w:rsid w:val="0023666A"/>
    <w:rsid w:val="00240758"/>
    <w:rsid w:val="00240987"/>
    <w:rsid w:val="00242C72"/>
    <w:rsid w:val="002529B9"/>
    <w:rsid w:val="0025656B"/>
    <w:rsid w:val="00257101"/>
    <w:rsid w:val="00257F2E"/>
    <w:rsid w:val="00260215"/>
    <w:rsid w:val="00260540"/>
    <w:rsid w:val="00260AC0"/>
    <w:rsid w:val="00262992"/>
    <w:rsid w:val="002648F9"/>
    <w:rsid w:val="0027373C"/>
    <w:rsid w:val="00282701"/>
    <w:rsid w:val="00296746"/>
    <w:rsid w:val="00296AA6"/>
    <w:rsid w:val="00297C7D"/>
    <w:rsid w:val="002A1066"/>
    <w:rsid w:val="002A6053"/>
    <w:rsid w:val="002B55E7"/>
    <w:rsid w:val="002B6283"/>
    <w:rsid w:val="002B6D50"/>
    <w:rsid w:val="002C000E"/>
    <w:rsid w:val="002C4A15"/>
    <w:rsid w:val="002C5C9A"/>
    <w:rsid w:val="002D1F21"/>
    <w:rsid w:val="002F09F0"/>
    <w:rsid w:val="002F2026"/>
    <w:rsid w:val="00303D11"/>
    <w:rsid w:val="003041E2"/>
    <w:rsid w:val="0031225B"/>
    <w:rsid w:val="00312961"/>
    <w:rsid w:val="0032376B"/>
    <w:rsid w:val="0032482C"/>
    <w:rsid w:val="00327D52"/>
    <w:rsid w:val="00333B28"/>
    <w:rsid w:val="00335777"/>
    <w:rsid w:val="00341428"/>
    <w:rsid w:val="0034242E"/>
    <w:rsid w:val="00342AD1"/>
    <w:rsid w:val="003431A4"/>
    <w:rsid w:val="003436CB"/>
    <w:rsid w:val="003449FA"/>
    <w:rsid w:val="0036786A"/>
    <w:rsid w:val="003702EC"/>
    <w:rsid w:val="003718B6"/>
    <w:rsid w:val="00371DFF"/>
    <w:rsid w:val="0037236A"/>
    <w:rsid w:val="00373E30"/>
    <w:rsid w:val="00375753"/>
    <w:rsid w:val="00383761"/>
    <w:rsid w:val="00385C3B"/>
    <w:rsid w:val="00391F4B"/>
    <w:rsid w:val="00393AA2"/>
    <w:rsid w:val="003B0200"/>
    <w:rsid w:val="003B1383"/>
    <w:rsid w:val="003B457F"/>
    <w:rsid w:val="003B6263"/>
    <w:rsid w:val="003C1B71"/>
    <w:rsid w:val="003C3DAB"/>
    <w:rsid w:val="003D6503"/>
    <w:rsid w:val="003E0A7D"/>
    <w:rsid w:val="003E17DB"/>
    <w:rsid w:val="003E33F8"/>
    <w:rsid w:val="003E5467"/>
    <w:rsid w:val="003F02B2"/>
    <w:rsid w:val="003F435C"/>
    <w:rsid w:val="003F7409"/>
    <w:rsid w:val="003F7957"/>
    <w:rsid w:val="0041166E"/>
    <w:rsid w:val="0041687F"/>
    <w:rsid w:val="00424759"/>
    <w:rsid w:val="00425997"/>
    <w:rsid w:val="00427C57"/>
    <w:rsid w:val="00431DB5"/>
    <w:rsid w:val="00433C86"/>
    <w:rsid w:val="00441700"/>
    <w:rsid w:val="00443A02"/>
    <w:rsid w:val="00447966"/>
    <w:rsid w:val="00453980"/>
    <w:rsid w:val="0045435D"/>
    <w:rsid w:val="00457699"/>
    <w:rsid w:val="00472C93"/>
    <w:rsid w:val="00473A70"/>
    <w:rsid w:val="004741E8"/>
    <w:rsid w:val="004741EF"/>
    <w:rsid w:val="0047547D"/>
    <w:rsid w:val="004759B5"/>
    <w:rsid w:val="00475CEE"/>
    <w:rsid w:val="0048226D"/>
    <w:rsid w:val="00495485"/>
    <w:rsid w:val="004954B2"/>
    <w:rsid w:val="004A1F56"/>
    <w:rsid w:val="004A2FDE"/>
    <w:rsid w:val="004A3B87"/>
    <w:rsid w:val="004A3FD1"/>
    <w:rsid w:val="004A6534"/>
    <w:rsid w:val="004B12CF"/>
    <w:rsid w:val="004B4C01"/>
    <w:rsid w:val="004B6641"/>
    <w:rsid w:val="004C0931"/>
    <w:rsid w:val="004C4B56"/>
    <w:rsid w:val="004D12BB"/>
    <w:rsid w:val="004D1E7B"/>
    <w:rsid w:val="004D2E1D"/>
    <w:rsid w:val="004D3F89"/>
    <w:rsid w:val="004E078C"/>
    <w:rsid w:val="004E4FBA"/>
    <w:rsid w:val="004E6FFD"/>
    <w:rsid w:val="004F7B50"/>
    <w:rsid w:val="00500C69"/>
    <w:rsid w:val="00501A3B"/>
    <w:rsid w:val="005069E8"/>
    <w:rsid w:val="005079EA"/>
    <w:rsid w:val="005129BC"/>
    <w:rsid w:val="0051324E"/>
    <w:rsid w:val="00515BB2"/>
    <w:rsid w:val="00521E92"/>
    <w:rsid w:val="00523219"/>
    <w:rsid w:val="005234AB"/>
    <w:rsid w:val="0052373D"/>
    <w:rsid w:val="00523B81"/>
    <w:rsid w:val="00525501"/>
    <w:rsid w:val="00525F0B"/>
    <w:rsid w:val="005312D1"/>
    <w:rsid w:val="005375B0"/>
    <w:rsid w:val="00540098"/>
    <w:rsid w:val="005403B1"/>
    <w:rsid w:val="005424A3"/>
    <w:rsid w:val="005431FF"/>
    <w:rsid w:val="0054738A"/>
    <w:rsid w:val="00551FDE"/>
    <w:rsid w:val="00554AB5"/>
    <w:rsid w:val="0055673E"/>
    <w:rsid w:val="005602CE"/>
    <w:rsid w:val="005700E0"/>
    <w:rsid w:val="00571AED"/>
    <w:rsid w:val="00572198"/>
    <w:rsid w:val="00573742"/>
    <w:rsid w:val="0057404A"/>
    <w:rsid w:val="00580902"/>
    <w:rsid w:val="00581BC5"/>
    <w:rsid w:val="0059066F"/>
    <w:rsid w:val="00590983"/>
    <w:rsid w:val="005909C2"/>
    <w:rsid w:val="005928B3"/>
    <w:rsid w:val="00593347"/>
    <w:rsid w:val="005B0EA9"/>
    <w:rsid w:val="005B3EF2"/>
    <w:rsid w:val="005B56B9"/>
    <w:rsid w:val="005B6ADA"/>
    <w:rsid w:val="005C3258"/>
    <w:rsid w:val="005C3C87"/>
    <w:rsid w:val="005C748D"/>
    <w:rsid w:val="005D0E0D"/>
    <w:rsid w:val="005E16A9"/>
    <w:rsid w:val="005E6881"/>
    <w:rsid w:val="005E7275"/>
    <w:rsid w:val="005F2B4A"/>
    <w:rsid w:val="005F2D8B"/>
    <w:rsid w:val="005F6032"/>
    <w:rsid w:val="00600356"/>
    <w:rsid w:val="00603A89"/>
    <w:rsid w:val="00606432"/>
    <w:rsid w:val="00612C13"/>
    <w:rsid w:val="00620113"/>
    <w:rsid w:val="00622C92"/>
    <w:rsid w:val="006255A2"/>
    <w:rsid w:val="006274E9"/>
    <w:rsid w:val="00632C5F"/>
    <w:rsid w:val="00634E35"/>
    <w:rsid w:val="006420BC"/>
    <w:rsid w:val="00643E1B"/>
    <w:rsid w:val="00644C6E"/>
    <w:rsid w:val="0065039C"/>
    <w:rsid w:val="00651E6F"/>
    <w:rsid w:val="0065468B"/>
    <w:rsid w:val="00654AD5"/>
    <w:rsid w:val="00655E5C"/>
    <w:rsid w:val="006565B8"/>
    <w:rsid w:val="00664147"/>
    <w:rsid w:val="006643B8"/>
    <w:rsid w:val="006648CF"/>
    <w:rsid w:val="00664B90"/>
    <w:rsid w:val="00664FD7"/>
    <w:rsid w:val="00665372"/>
    <w:rsid w:val="006654A6"/>
    <w:rsid w:val="00671095"/>
    <w:rsid w:val="00671600"/>
    <w:rsid w:val="00672A17"/>
    <w:rsid w:val="0068172C"/>
    <w:rsid w:val="00682197"/>
    <w:rsid w:val="00683D5B"/>
    <w:rsid w:val="00685D94"/>
    <w:rsid w:val="0068639C"/>
    <w:rsid w:val="00690397"/>
    <w:rsid w:val="006942B5"/>
    <w:rsid w:val="006944D9"/>
    <w:rsid w:val="0069742F"/>
    <w:rsid w:val="006A03DB"/>
    <w:rsid w:val="006A1624"/>
    <w:rsid w:val="006A16E4"/>
    <w:rsid w:val="006A255F"/>
    <w:rsid w:val="006A4721"/>
    <w:rsid w:val="006B696F"/>
    <w:rsid w:val="006B6DE8"/>
    <w:rsid w:val="006C0094"/>
    <w:rsid w:val="006C2E1D"/>
    <w:rsid w:val="006C41A8"/>
    <w:rsid w:val="006C4433"/>
    <w:rsid w:val="006C6112"/>
    <w:rsid w:val="006C745E"/>
    <w:rsid w:val="006D0EEE"/>
    <w:rsid w:val="006D1DF7"/>
    <w:rsid w:val="006E46AD"/>
    <w:rsid w:val="006E6809"/>
    <w:rsid w:val="006F1C9B"/>
    <w:rsid w:val="006F24D3"/>
    <w:rsid w:val="006F298E"/>
    <w:rsid w:val="006F494A"/>
    <w:rsid w:val="006F495B"/>
    <w:rsid w:val="006F7F47"/>
    <w:rsid w:val="00705531"/>
    <w:rsid w:val="007129C3"/>
    <w:rsid w:val="007132AD"/>
    <w:rsid w:val="00715F18"/>
    <w:rsid w:val="0072093F"/>
    <w:rsid w:val="007224FA"/>
    <w:rsid w:val="00722CF4"/>
    <w:rsid w:val="00733291"/>
    <w:rsid w:val="0074608A"/>
    <w:rsid w:val="0074716D"/>
    <w:rsid w:val="00750430"/>
    <w:rsid w:val="00753D18"/>
    <w:rsid w:val="00756877"/>
    <w:rsid w:val="00764799"/>
    <w:rsid w:val="00765E76"/>
    <w:rsid w:val="00766616"/>
    <w:rsid w:val="00772397"/>
    <w:rsid w:val="00773AE8"/>
    <w:rsid w:val="00774887"/>
    <w:rsid w:val="00785186"/>
    <w:rsid w:val="00791641"/>
    <w:rsid w:val="007933B6"/>
    <w:rsid w:val="0079395B"/>
    <w:rsid w:val="00793FDE"/>
    <w:rsid w:val="00796270"/>
    <w:rsid w:val="0079735E"/>
    <w:rsid w:val="007A180D"/>
    <w:rsid w:val="007A4DE3"/>
    <w:rsid w:val="007A620C"/>
    <w:rsid w:val="007B04D2"/>
    <w:rsid w:val="007B6ABD"/>
    <w:rsid w:val="007C10F1"/>
    <w:rsid w:val="007C1AC0"/>
    <w:rsid w:val="007C20E9"/>
    <w:rsid w:val="007C3C6D"/>
    <w:rsid w:val="007C7717"/>
    <w:rsid w:val="007D07A1"/>
    <w:rsid w:val="007D2A2B"/>
    <w:rsid w:val="007D4BDD"/>
    <w:rsid w:val="007D5F08"/>
    <w:rsid w:val="007D6624"/>
    <w:rsid w:val="007E2665"/>
    <w:rsid w:val="007E441E"/>
    <w:rsid w:val="007F2988"/>
    <w:rsid w:val="00801697"/>
    <w:rsid w:val="008017C9"/>
    <w:rsid w:val="00802694"/>
    <w:rsid w:val="008051D8"/>
    <w:rsid w:val="008122C4"/>
    <w:rsid w:val="008128E5"/>
    <w:rsid w:val="00814132"/>
    <w:rsid w:val="00823419"/>
    <w:rsid w:val="0082722D"/>
    <w:rsid w:val="00831680"/>
    <w:rsid w:val="00831977"/>
    <w:rsid w:val="00837C43"/>
    <w:rsid w:val="008412CE"/>
    <w:rsid w:val="00842322"/>
    <w:rsid w:val="00842DC3"/>
    <w:rsid w:val="00845295"/>
    <w:rsid w:val="0084777D"/>
    <w:rsid w:val="008638A6"/>
    <w:rsid w:val="00867B73"/>
    <w:rsid w:val="00870100"/>
    <w:rsid w:val="00873049"/>
    <w:rsid w:val="00886DD0"/>
    <w:rsid w:val="00895237"/>
    <w:rsid w:val="008A052F"/>
    <w:rsid w:val="008A0E8D"/>
    <w:rsid w:val="008B743E"/>
    <w:rsid w:val="008C1821"/>
    <w:rsid w:val="008C1899"/>
    <w:rsid w:val="008C3C68"/>
    <w:rsid w:val="008E0197"/>
    <w:rsid w:val="008E3969"/>
    <w:rsid w:val="008E411B"/>
    <w:rsid w:val="008E551B"/>
    <w:rsid w:val="008E6754"/>
    <w:rsid w:val="008F5E4A"/>
    <w:rsid w:val="008F7C3E"/>
    <w:rsid w:val="009011BF"/>
    <w:rsid w:val="0090177D"/>
    <w:rsid w:val="00905CF6"/>
    <w:rsid w:val="00913649"/>
    <w:rsid w:val="0091492E"/>
    <w:rsid w:val="009161A6"/>
    <w:rsid w:val="00926BBB"/>
    <w:rsid w:val="00931BCA"/>
    <w:rsid w:val="00933AA1"/>
    <w:rsid w:val="00945F5E"/>
    <w:rsid w:val="009561E0"/>
    <w:rsid w:val="00957D46"/>
    <w:rsid w:val="009628E0"/>
    <w:rsid w:val="0096450E"/>
    <w:rsid w:val="009654C4"/>
    <w:rsid w:val="00970105"/>
    <w:rsid w:val="00972FE6"/>
    <w:rsid w:val="00980763"/>
    <w:rsid w:val="00980767"/>
    <w:rsid w:val="0098260C"/>
    <w:rsid w:val="00983EE5"/>
    <w:rsid w:val="0098411E"/>
    <w:rsid w:val="00985797"/>
    <w:rsid w:val="009860DD"/>
    <w:rsid w:val="00993A0C"/>
    <w:rsid w:val="00994094"/>
    <w:rsid w:val="009A2983"/>
    <w:rsid w:val="009A5BDC"/>
    <w:rsid w:val="009A6563"/>
    <w:rsid w:val="009A77A8"/>
    <w:rsid w:val="009B20DA"/>
    <w:rsid w:val="009B2FF1"/>
    <w:rsid w:val="009B3CCF"/>
    <w:rsid w:val="009B4B1C"/>
    <w:rsid w:val="009B58DC"/>
    <w:rsid w:val="009B76AF"/>
    <w:rsid w:val="009B7CF7"/>
    <w:rsid w:val="009C22B7"/>
    <w:rsid w:val="009C3695"/>
    <w:rsid w:val="009C49F3"/>
    <w:rsid w:val="009C7AE0"/>
    <w:rsid w:val="009D5262"/>
    <w:rsid w:val="009D5F38"/>
    <w:rsid w:val="009D6C28"/>
    <w:rsid w:val="009D7237"/>
    <w:rsid w:val="009D7511"/>
    <w:rsid w:val="009E08F7"/>
    <w:rsid w:val="009E565E"/>
    <w:rsid w:val="009E724D"/>
    <w:rsid w:val="009E7933"/>
    <w:rsid w:val="009F421F"/>
    <w:rsid w:val="009F6711"/>
    <w:rsid w:val="009F69A7"/>
    <w:rsid w:val="00A13035"/>
    <w:rsid w:val="00A14A21"/>
    <w:rsid w:val="00A14AA1"/>
    <w:rsid w:val="00A24897"/>
    <w:rsid w:val="00A24C72"/>
    <w:rsid w:val="00A329D2"/>
    <w:rsid w:val="00A3490F"/>
    <w:rsid w:val="00A35F2F"/>
    <w:rsid w:val="00A41BD1"/>
    <w:rsid w:val="00A42D9D"/>
    <w:rsid w:val="00A4571F"/>
    <w:rsid w:val="00A458F0"/>
    <w:rsid w:val="00A478DA"/>
    <w:rsid w:val="00A61123"/>
    <w:rsid w:val="00A6275F"/>
    <w:rsid w:val="00A64DC3"/>
    <w:rsid w:val="00A6616F"/>
    <w:rsid w:val="00A675C6"/>
    <w:rsid w:val="00A67BE4"/>
    <w:rsid w:val="00A75407"/>
    <w:rsid w:val="00A77288"/>
    <w:rsid w:val="00A80870"/>
    <w:rsid w:val="00A84D3E"/>
    <w:rsid w:val="00A87868"/>
    <w:rsid w:val="00A90B37"/>
    <w:rsid w:val="00AA00D7"/>
    <w:rsid w:val="00AA42A5"/>
    <w:rsid w:val="00AA5558"/>
    <w:rsid w:val="00AB08AC"/>
    <w:rsid w:val="00AB3D27"/>
    <w:rsid w:val="00AB5CB1"/>
    <w:rsid w:val="00AC0974"/>
    <w:rsid w:val="00AC58DD"/>
    <w:rsid w:val="00AC623F"/>
    <w:rsid w:val="00AD7BE6"/>
    <w:rsid w:val="00AD7E0D"/>
    <w:rsid w:val="00AD7EE9"/>
    <w:rsid w:val="00AE1289"/>
    <w:rsid w:val="00AE61F0"/>
    <w:rsid w:val="00AF6606"/>
    <w:rsid w:val="00B11441"/>
    <w:rsid w:val="00B11C91"/>
    <w:rsid w:val="00B16BDE"/>
    <w:rsid w:val="00B256FD"/>
    <w:rsid w:val="00B3583A"/>
    <w:rsid w:val="00B35A54"/>
    <w:rsid w:val="00B402C9"/>
    <w:rsid w:val="00B42B8E"/>
    <w:rsid w:val="00B504DE"/>
    <w:rsid w:val="00B546DF"/>
    <w:rsid w:val="00B5767F"/>
    <w:rsid w:val="00B63737"/>
    <w:rsid w:val="00B645E2"/>
    <w:rsid w:val="00B65AC9"/>
    <w:rsid w:val="00B73755"/>
    <w:rsid w:val="00B76740"/>
    <w:rsid w:val="00B8022C"/>
    <w:rsid w:val="00B8513E"/>
    <w:rsid w:val="00B9480B"/>
    <w:rsid w:val="00BA0859"/>
    <w:rsid w:val="00BA13B8"/>
    <w:rsid w:val="00BA15EF"/>
    <w:rsid w:val="00BB0715"/>
    <w:rsid w:val="00BB1095"/>
    <w:rsid w:val="00BB2531"/>
    <w:rsid w:val="00BB3494"/>
    <w:rsid w:val="00BC5DA6"/>
    <w:rsid w:val="00BC63D2"/>
    <w:rsid w:val="00BD28F8"/>
    <w:rsid w:val="00BD2FE4"/>
    <w:rsid w:val="00BD38E0"/>
    <w:rsid w:val="00BE0D3B"/>
    <w:rsid w:val="00BE1987"/>
    <w:rsid w:val="00BE3F71"/>
    <w:rsid w:val="00BE6827"/>
    <w:rsid w:val="00BF226D"/>
    <w:rsid w:val="00BF53B9"/>
    <w:rsid w:val="00BF644A"/>
    <w:rsid w:val="00BF66B8"/>
    <w:rsid w:val="00C0282D"/>
    <w:rsid w:val="00C052DC"/>
    <w:rsid w:val="00C157DF"/>
    <w:rsid w:val="00C17564"/>
    <w:rsid w:val="00C2294C"/>
    <w:rsid w:val="00C2428B"/>
    <w:rsid w:val="00C2455E"/>
    <w:rsid w:val="00C3059D"/>
    <w:rsid w:val="00C31ACA"/>
    <w:rsid w:val="00C37D95"/>
    <w:rsid w:val="00C53D60"/>
    <w:rsid w:val="00C54415"/>
    <w:rsid w:val="00C6196E"/>
    <w:rsid w:val="00C67EC0"/>
    <w:rsid w:val="00C70B87"/>
    <w:rsid w:val="00C7176F"/>
    <w:rsid w:val="00C754C0"/>
    <w:rsid w:val="00C8004C"/>
    <w:rsid w:val="00C84BED"/>
    <w:rsid w:val="00C87C7F"/>
    <w:rsid w:val="00C95632"/>
    <w:rsid w:val="00CA2008"/>
    <w:rsid w:val="00CA335E"/>
    <w:rsid w:val="00CA6A83"/>
    <w:rsid w:val="00CA7D81"/>
    <w:rsid w:val="00CA7E15"/>
    <w:rsid w:val="00CC2577"/>
    <w:rsid w:val="00CC3963"/>
    <w:rsid w:val="00CC7744"/>
    <w:rsid w:val="00CD01EF"/>
    <w:rsid w:val="00CD3F71"/>
    <w:rsid w:val="00CD3FF7"/>
    <w:rsid w:val="00CD7792"/>
    <w:rsid w:val="00CE3DBB"/>
    <w:rsid w:val="00CE3E9E"/>
    <w:rsid w:val="00CE47CE"/>
    <w:rsid w:val="00CE73E4"/>
    <w:rsid w:val="00CF35CA"/>
    <w:rsid w:val="00D05165"/>
    <w:rsid w:val="00D05E75"/>
    <w:rsid w:val="00D1265B"/>
    <w:rsid w:val="00D13938"/>
    <w:rsid w:val="00D2541A"/>
    <w:rsid w:val="00D322D2"/>
    <w:rsid w:val="00D34D56"/>
    <w:rsid w:val="00D4187D"/>
    <w:rsid w:val="00D50F2B"/>
    <w:rsid w:val="00D51942"/>
    <w:rsid w:val="00D534B6"/>
    <w:rsid w:val="00D53638"/>
    <w:rsid w:val="00D558DC"/>
    <w:rsid w:val="00D61779"/>
    <w:rsid w:val="00D62E02"/>
    <w:rsid w:val="00D6350A"/>
    <w:rsid w:val="00D63D7C"/>
    <w:rsid w:val="00D65BB6"/>
    <w:rsid w:val="00D70D6C"/>
    <w:rsid w:val="00D7294E"/>
    <w:rsid w:val="00D7367E"/>
    <w:rsid w:val="00D8627F"/>
    <w:rsid w:val="00D87E00"/>
    <w:rsid w:val="00D87EF1"/>
    <w:rsid w:val="00D91DAC"/>
    <w:rsid w:val="00D9432B"/>
    <w:rsid w:val="00D96645"/>
    <w:rsid w:val="00DA16EB"/>
    <w:rsid w:val="00DA2628"/>
    <w:rsid w:val="00DA4B60"/>
    <w:rsid w:val="00DA696F"/>
    <w:rsid w:val="00DA7574"/>
    <w:rsid w:val="00DB4480"/>
    <w:rsid w:val="00DB587D"/>
    <w:rsid w:val="00DB6E11"/>
    <w:rsid w:val="00DC1D04"/>
    <w:rsid w:val="00DC3F7F"/>
    <w:rsid w:val="00DD0D99"/>
    <w:rsid w:val="00DD2D37"/>
    <w:rsid w:val="00DD3E43"/>
    <w:rsid w:val="00DD7CC5"/>
    <w:rsid w:val="00DE6306"/>
    <w:rsid w:val="00DF0400"/>
    <w:rsid w:val="00DF7ECE"/>
    <w:rsid w:val="00E00FA0"/>
    <w:rsid w:val="00E01DD0"/>
    <w:rsid w:val="00E06E36"/>
    <w:rsid w:val="00E1496A"/>
    <w:rsid w:val="00E177DF"/>
    <w:rsid w:val="00E26532"/>
    <w:rsid w:val="00E26B8E"/>
    <w:rsid w:val="00E27D01"/>
    <w:rsid w:val="00E37036"/>
    <w:rsid w:val="00E427B9"/>
    <w:rsid w:val="00E44B8F"/>
    <w:rsid w:val="00E50CC6"/>
    <w:rsid w:val="00E51CAD"/>
    <w:rsid w:val="00E522C0"/>
    <w:rsid w:val="00E53341"/>
    <w:rsid w:val="00E54126"/>
    <w:rsid w:val="00E55352"/>
    <w:rsid w:val="00E62A8D"/>
    <w:rsid w:val="00E65BCB"/>
    <w:rsid w:val="00E664C1"/>
    <w:rsid w:val="00E72508"/>
    <w:rsid w:val="00E81975"/>
    <w:rsid w:val="00E843AA"/>
    <w:rsid w:val="00E843FC"/>
    <w:rsid w:val="00E91536"/>
    <w:rsid w:val="00E940F8"/>
    <w:rsid w:val="00EA3B5C"/>
    <w:rsid w:val="00EA783A"/>
    <w:rsid w:val="00EB4286"/>
    <w:rsid w:val="00EC0636"/>
    <w:rsid w:val="00EC2F6E"/>
    <w:rsid w:val="00ED3361"/>
    <w:rsid w:val="00ED529E"/>
    <w:rsid w:val="00ED6BE4"/>
    <w:rsid w:val="00EE44B6"/>
    <w:rsid w:val="00EF4299"/>
    <w:rsid w:val="00F03300"/>
    <w:rsid w:val="00F0699A"/>
    <w:rsid w:val="00F149BA"/>
    <w:rsid w:val="00F20E36"/>
    <w:rsid w:val="00F23877"/>
    <w:rsid w:val="00F26CBF"/>
    <w:rsid w:val="00F41242"/>
    <w:rsid w:val="00F45594"/>
    <w:rsid w:val="00F51D8D"/>
    <w:rsid w:val="00F579A6"/>
    <w:rsid w:val="00F610D6"/>
    <w:rsid w:val="00F63BFE"/>
    <w:rsid w:val="00F7451E"/>
    <w:rsid w:val="00F749CC"/>
    <w:rsid w:val="00F767D5"/>
    <w:rsid w:val="00F768D2"/>
    <w:rsid w:val="00F94121"/>
    <w:rsid w:val="00FA16F7"/>
    <w:rsid w:val="00FA763A"/>
    <w:rsid w:val="00FB0089"/>
    <w:rsid w:val="00FB09D3"/>
    <w:rsid w:val="00FB0BEE"/>
    <w:rsid w:val="00FB2D8A"/>
    <w:rsid w:val="00FB756F"/>
    <w:rsid w:val="00FC0762"/>
    <w:rsid w:val="00FC1C61"/>
    <w:rsid w:val="00FC363E"/>
    <w:rsid w:val="00FC6CDC"/>
    <w:rsid w:val="00FD1375"/>
    <w:rsid w:val="00FD4ED6"/>
    <w:rsid w:val="00FD539E"/>
    <w:rsid w:val="00FD6D5C"/>
    <w:rsid w:val="00FD74DA"/>
    <w:rsid w:val="00FE0979"/>
    <w:rsid w:val="00FF4AEC"/>
    <w:rsid w:val="00FF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FB55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PｺﾞｼｯｸM" w:eastAsia="HGPｺﾞｼｯｸM"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6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18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187D"/>
    <w:rPr>
      <w:rFonts w:asciiTheme="majorHAnsi" w:eastAsiaTheme="majorEastAsia" w:hAnsiTheme="majorHAnsi" w:cstheme="majorBidi"/>
      <w:sz w:val="18"/>
      <w:szCs w:val="18"/>
    </w:rPr>
  </w:style>
  <w:style w:type="paragraph" w:styleId="a6">
    <w:name w:val="List Paragraph"/>
    <w:basedOn w:val="a"/>
    <w:uiPriority w:val="34"/>
    <w:qFormat/>
    <w:rsid w:val="0011080A"/>
    <w:pPr>
      <w:ind w:leftChars="400" w:left="840"/>
    </w:pPr>
  </w:style>
  <w:style w:type="paragraph" w:styleId="a7">
    <w:name w:val="header"/>
    <w:basedOn w:val="a"/>
    <w:link w:val="a8"/>
    <w:uiPriority w:val="99"/>
    <w:unhideWhenUsed/>
    <w:rsid w:val="00D53638"/>
    <w:pPr>
      <w:tabs>
        <w:tab w:val="center" w:pos="4252"/>
        <w:tab w:val="right" w:pos="8504"/>
      </w:tabs>
      <w:snapToGrid w:val="0"/>
    </w:pPr>
  </w:style>
  <w:style w:type="character" w:customStyle="1" w:styleId="a8">
    <w:name w:val="ヘッダー (文字)"/>
    <w:basedOn w:val="a0"/>
    <w:link w:val="a7"/>
    <w:uiPriority w:val="99"/>
    <w:rsid w:val="00D53638"/>
  </w:style>
  <w:style w:type="paragraph" w:styleId="a9">
    <w:name w:val="footer"/>
    <w:basedOn w:val="a"/>
    <w:link w:val="aa"/>
    <w:uiPriority w:val="99"/>
    <w:unhideWhenUsed/>
    <w:rsid w:val="00D53638"/>
    <w:pPr>
      <w:tabs>
        <w:tab w:val="center" w:pos="4252"/>
        <w:tab w:val="right" w:pos="8504"/>
      </w:tabs>
      <w:snapToGrid w:val="0"/>
    </w:pPr>
  </w:style>
  <w:style w:type="character" w:customStyle="1" w:styleId="aa">
    <w:name w:val="フッター (文字)"/>
    <w:basedOn w:val="a0"/>
    <w:link w:val="a9"/>
    <w:uiPriority w:val="99"/>
    <w:rsid w:val="00D53638"/>
  </w:style>
  <w:style w:type="paragraph" w:styleId="Web">
    <w:name w:val="Normal (Web)"/>
    <w:basedOn w:val="a"/>
    <w:uiPriority w:val="99"/>
    <w:semiHidden/>
    <w:unhideWhenUsed/>
    <w:rsid w:val="002605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Revision"/>
    <w:hidden/>
    <w:uiPriority w:val="99"/>
    <w:semiHidden/>
    <w:rsid w:val="00391F4B"/>
  </w:style>
  <w:style w:type="character" w:styleId="ac">
    <w:name w:val="annotation reference"/>
    <w:basedOn w:val="a0"/>
    <w:uiPriority w:val="99"/>
    <w:semiHidden/>
    <w:unhideWhenUsed/>
    <w:rsid w:val="00FB2D8A"/>
    <w:rPr>
      <w:sz w:val="18"/>
      <w:szCs w:val="18"/>
    </w:rPr>
  </w:style>
  <w:style w:type="paragraph" w:styleId="ad">
    <w:name w:val="annotation text"/>
    <w:basedOn w:val="a"/>
    <w:link w:val="ae"/>
    <w:uiPriority w:val="99"/>
    <w:unhideWhenUsed/>
    <w:rsid w:val="00FB2D8A"/>
    <w:pPr>
      <w:jc w:val="left"/>
    </w:pPr>
  </w:style>
  <w:style w:type="character" w:customStyle="1" w:styleId="ae">
    <w:name w:val="コメント文字列 (文字)"/>
    <w:basedOn w:val="a0"/>
    <w:link w:val="ad"/>
    <w:uiPriority w:val="99"/>
    <w:rsid w:val="00FB2D8A"/>
  </w:style>
  <w:style w:type="paragraph" w:styleId="af">
    <w:name w:val="annotation subject"/>
    <w:basedOn w:val="ad"/>
    <w:next w:val="ad"/>
    <w:link w:val="af0"/>
    <w:uiPriority w:val="99"/>
    <w:semiHidden/>
    <w:unhideWhenUsed/>
    <w:rsid w:val="00FB2D8A"/>
    <w:rPr>
      <w:b/>
      <w:bCs/>
    </w:rPr>
  </w:style>
  <w:style w:type="character" w:customStyle="1" w:styleId="af0">
    <w:name w:val="コメント内容 (文字)"/>
    <w:basedOn w:val="ae"/>
    <w:link w:val="af"/>
    <w:uiPriority w:val="99"/>
    <w:semiHidden/>
    <w:rsid w:val="00FB2D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79188">
      <w:bodyDiv w:val="1"/>
      <w:marLeft w:val="0"/>
      <w:marRight w:val="0"/>
      <w:marTop w:val="0"/>
      <w:marBottom w:val="0"/>
      <w:divBdr>
        <w:top w:val="none" w:sz="0" w:space="0" w:color="auto"/>
        <w:left w:val="none" w:sz="0" w:space="0" w:color="auto"/>
        <w:bottom w:val="none" w:sz="0" w:space="0" w:color="auto"/>
        <w:right w:val="none" w:sz="0" w:space="0" w:color="auto"/>
      </w:divBdr>
    </w:div>
    <w:div w:id="421995943">
      <w:bodyDiv w:val="1"/>
      <w:marLeft w:val="0"/>
      <w:marRight w:val="0"/>
      <w:marTop w:val="0"/>
      <w:marBottom w:val="0"/>
      <w:divBdr>
        <w:top w:val="none" w:sz="0" w:space="0" w:color="auto"/>
        <w:left w:val="none" w:sz="0" w:space="0" w:color="auto"/>
        <w:bottom w:val="none" w:sz="0" w:space="0" w:color="auto"/>
        <w:right w:val="none" w:sz="0" w:space="0" w:color="auto"/>
      </w:divBdr>
    </w:div>
    <w:div w:id="1065646718">
      <w:bodyDiv w:val="1"/>
      <w:marLeft w:val="0"/>
      <w:marRight w:val="0"/>
      <w:marTop w:val="0"/>
      <w:marBottom w:val="0"/>
      <w:divBdr>
        <w:top w:val="none" w:sz="0" w:space="0" w:color="auto"/>
        <w:left w:val="none" w:sz="0" w:space="0" w:color="auto"/>
        <w:bottom w:val="none" w:sz="0" w:space="0" w:color="auto"/>
        <w:right w:val="none" w:sz="0" w:space="0" w:color="auto"/>
      </w:divBdr>
    </w:div>
    <w:div w:id="1086996278">
      <w:bodyDiv w:val="1"/>
      <w:marLeft w:val="0"/>
      <w:marRight w:val="0"/>
      <w:marTop w:val="0"/>
      <w:marBottom w:val="0"/>
      <w:divBdr>
        <w:top w:val="none" w:sz="0" w:space="0" w:color="auto"/>
        <w:left w:val="none" w:sz="0" w:space="0" w:color="auto"/>
        <w:bottom w:val="none" w:sz="0" w:space="0" w:color="auto"/>
        <w:right w:val="none" w:sz="0" w:space="0" w:color="auto"/>
      </w:divBdr>
    </w:div>
    <w:div w:id="1409034173">
      <w:bodyDiv w:val="1"/>
      <w:marLeft w:val="0"/>
      <w:marRight w:val="0"/>
      <w:marTop w:val="0"/>
      <w:marBottom w:val="0"/>
      <w:divBdr>
        <w:top w:val="none" w:sz="0" w:space="0" w:color="auto"/>
        <w:left w:val="none" w:sz="0" w:space="0" w:color="auto"/>
        <w:bottom w:val="none" w:sz="0" w:space="0" w:color="auto"/>
        <w:right w:val="none" w:sz="0" w:space="0" w:color="auto"/>
      </w:divBdr>
    </w:div>
    <w:div w:id="20455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07269-FE59-496E-A817-68B60F0C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8479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2024-12-18T05:12:00Z</dcterms:created>
  <dcterms:modified xsi:type="dcterms:W3CDTF">2025-03-25T04:56:00Z</dcterms:modified>
</cp:coreProperties>
</file>