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677B8" w14:textId="440DA6FB" w:rsidR="00605DDA" w:rsidRPr="0075286F" w:rsidRDefault="00567B87">
      <w:pPr>
        <w:jc w:val="center"/>
        <w:rPr>
          <w:rFonts w:ascii="ＭＳ 明朝" w:hAnsi="ＭＳ 明朝"/>
          <w:b/>
          <w:sz w:val="32"/>
        </w:rPr>
      </w:pPr>
      <w:r>
        <w:rPr>
          <w:rFonts w:ascii="ＭＳ 明朝" w:hAnsi="ＭＳ 明朝"/>
          <w:b/>
          <w:noProof/>
          <w:sz w:val="32"/>
        </w:rPr>
        <mc:AlternateContent>
          <mc:Choice Requires="wps">
            <w:drawing>
              <wp:anchor distT="0" distB="0" distL="114300" distR="114300" simplePos="0" relativeHeight="251659264" behindDoc="0" locked="0" layoutInCell="1" allowOverlap="1" wp14:anchorId="617FA052" wp14:editId="50E6DF34">
                <wp:simplePos x="0" y="0"/>
                <wp:positionH relativeFrom="column">
                  <wp:posOffset>5534025</wp:posOffset>
                </wp:positionH>
                <wp:positionV relativeFrom="page">
                  <wp:posOffset>340360</wp:posOffset>
                </wp:positionV>
                <wp:extent cx="788670" cy="240665"/>
                <wp:effectExtent l="0" t="0" r="0" b="0"/>
                <wp:wrapNone/>
                <wp:docPr id="11920899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 cy="240665"/>
                        </a:xfrm>
                        <a:prstGeom prst="rect">
                          <a:avLst/>
                        </a:prstGeom>
                        <a:solidFill>
                          <a:srgbClr val="FFFFFF"/>
                        </a:solidFill>
                        <a:ln w="9525">
                          <a:solidFill>
                            <a:srgbClr val="000000"/>
                          </a:solidFill>
                          <a:miter lim="800000"/>
                          <a:headEnd/>
                          <a:tailEnd/>
                        </a:ln>
                      </wps:spPr>
                      <wps:txbx>
                        <w:txbxContent>
                          <w:p w14:paraId="430A226A" w14:textId="77777777" w:rsidR="005E6EA5" w:rsidRPr="00416287" w:rsidRDefault="007F26E2" w:rsidP="005E6EA5">
                            <w:pPr>
                              <w:jc w:val="center"/>
                              <w:rPr>
                                <w:rFonts w:ascii="ＭＳ 明朝" w:hAnsi="ＭＳ 明朝"/>
                                <w:sz w:val="24"/>
                                <w:szCs w:val="24"/>
                              </w:rPr>
                            </w:pPr>
                            <w:r>
                              <w:rPr>
                                <w:rFonts w:ascii="ＭＳ 明朝" w:hAnsi="ＭＳ 明朝" w:hint="eastAsia"/>
                                <w:sz w:val="24"/>
                                <w:szCs w:val="24"/>
                              </w:rPr>
                              <w:t>様式</w:t>
                            </w:r>
                            <w:r w:rsidR="005E6EA5" w:rsidRPr="00416287">
                              <w:rPr>
                                <w:rFonts w:ascii="ＭＳ 明朝" w:hAnsi="ＭＳ 明朝" w:hint="eastAsia"/>
                                <w:sz w:val="24"/>
                                <w:szCs w:val="24"/>
                              </w:rPr>
                              <w:t xml:space="preserve">　</w:t>
                            </w:r>
                            <w:r w:rsidR="005E6EA5">
                              <w:rPr>
                                <w:rFonts w:ascii="ＭＳ 明朝" w:hAnsi="ＭＳ 明朝" w:hint="eastAsia"/>
                                <w:sz w:val="24"/>
                                <w:szCs w:val="24"/>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FA052" id="_x0000_t202" coordsize="21600,21600" o:spt="202" path="m,l,21600r21600,l21600,xe">
                <v:stroke joinstyle="miter"/>
                <v:path gradientshapeok="t" o:connecttype="rect"/>
              </v:shapetype>
              <v:shape id="Text Box 5" o:spid="_x0000_s1026" type="#_x0000_t202" style="position:absolute;left:0;text-align:left;margin-left:435.75pt;margin-top:26.8pt;width:62.1pt;height:1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">
                <v:textbox inset="5.85pt,.7pt,5.85pt,.7pt">
                  <w:txbxContent>
                    <w:p w14:paraId="430A226A" w14:textId="77777777" w:rsidR="005E6EA5" w:rsidRPr="00416287" w:rsidRDefault="007F26E2" w:rsidP="005E6EA5">
                      <w:pPr>
                        <w:jc w:val="center"/>
                        <w:rPr>
                          <w:rFonts w:ascii="ＭＳ 明朝" w:hAnsi="ＭＳ 明朝"/>
                          <w:sz w:val="24"/>
                          <w:szCs w:val="24"/>
                        </w:rPr>
                      </w:pPr>
                      <w:r>
                        <w:rPr>
                          <w:rFonts w:ascii="ＭＳ 明朝" w:hAnsi="ＭＳ 明朝" w:hint="eastAsia"/>
                          <w:sz w:val="24"/>
                          <w:szCs w:val="24"/>
                        </w:rPr>
                        <w:t>様式</w:t>
                      </w:r>
                      <w:r w:rsidR="005E6EA5" w:rsidRPr="00416287">
                        <w:rPr>
                          <w:rFonts w:ascii="ＭＳ 明朝" w:hAnsi="ＭＳ 明朝" w:hint="eastAsia"/>
                          <w:sz w:val="24"/>
                          <w:szCs w:val="24"/>
                        </w:rPr>
                        <w:t xml:space="preserve">　</w:t>
                      </w:r>
                      <w:r w:rsidR="005E6EA5">
                        <w:rPr>
                          <w:rFonts w:ascii="ＭＳ 明朝" w:hAnsi="ＭＳ 明朝" w:hint="eastAsia"/>
                          <w:sz w:val="24"/>
                          <w:szCs w:val="24"/>
                        </w:rPr>
                        <w:t>１</w:t>
                      </w:r>
                    </w:p>
                  </w:txbxContent>
                </v:textbox>
                <w10:wrap anchory="page"/>
              </v:shape>
            </w:pict>
          </mc:Fallback>
        </mc:AlternateContent>
      </w:r>
      <w:r w:rsidR="00605DDA" w:rsidRPr="0075286F">
        <w:rPr>
          <w:rFonts w:ascii="ＭＳ 明朝" w:hAnsi="ＭＳ 明朝" w:hint="eastAsia"/>
          <w:b/>
          <w:sz w:val="32"/>
        </w:rPr>
        <w:t>確定図閲覧申請書兼誓約書</w:t>
      </w:r>
    </w:p>
    <w:p w14:paraId="587BA881" w14:textId="77777777" w:rsidR="0030144B" w:rsidRDefault="0030144B" w:rsidP="0030144B">
      <w:pPr>
        <w:spacing w:line="276" w:lineRule="auto"/>
        <w:jc w:val="right"/>
        <w:rPr>
          <w:sz w:val="24"/>
        </w:rPr>
      </w:pPr>
    </w:p>
    <w:p w14:paraId="1AFC54D3" w14:textId="77777777" w:rsidR="00605DDA" w:rsidRDefault="00316F71">
      <w:pPr>
        <w:jc w:val="right"/>
        <w:rPr>
          <w:sz w:val="24"/>
        </w:rPr>
      </w:pPr>
      <w:r>
        <w:rPr>
          <w:rFonts w:hint="eastAsia"/>
          <w:sz w:val="24"/>
        </w:rPr>
        <w:t>令和</w:t>
      </w:r>
      <w:r w:rsidR="00605DDA">
        <w:rPr>
          <w:rFonts w:hint="eastAsia"/>
          <w:sz w:val="24"/>
        </w:rPr>
        <w:t xml:space="preserve">　　　年　　　月　　　日</w:t>
      </w:r>
    </w:p>
    <w:p w14:paraId="5D4EF512" w14:textId="77777777" w:rsidR="00605DDA" w:rsidRDefault="00605DDA">
      <w:pPr>
        <w:rPr>
          <w:sz w:val="24"/>
        </w:rPr>
      </w:pPr>
      <w:r>
        <w:rPr>
          <w:rFonts w:hint="eastAsia"/>
          <w:sz w:val="24"/>
        </w:rPr>
        <w:t xml:space="preserve">　大</w:t>
      </w:r>
      <w:r>
        <w:rPr>
          <w:rFonts w:hint="eastAsia"/>
          <w:sz w:val="24"/>
        </w:rPr>
        <w:t xml:space="preserve"> </w:t>
      </w:r>
      <w:r>
        <w:rPr>
          <w:rFonts w:hint="eastAsia"/>
          <w:sz w:val="24"/>
        </w:rPr>
        <w:t>阪</w:t>
      </w:r>
      <w:r>
        <w:rPr>
          <w:rFonts w:hint="eastAsia"/>
          <w:sz w:val="24"/>
        </w:rPr>
        <w:t xml:space="preserve"> </w:t>
      </w:r>
      <w:r>
        <w:rPr>
          <w:rFonts w:hint="eastAsia"/>
          <w:sz w:val="24"/>
        </w:rPr>
        <w:t>市</w:t>
      </w:r>
      <w:r>
        <w:rPr>
          <w:rFonts w:hint="eastAsia"/>
          <w:sz w:val="24"/>
        </w:rPr>
        <w:t xml:space="preserve"> </w:t>
      </w:r>
      <w:r>
        <w:rPr>
          <w:rFonts w:hint="eastAsia"/>
          <w:sz w:val="24"/>
        </w:rPr>
        <w:t>長　　様</w:t>
      </w:r>
    </w:p>
    <w:p w14:paraId="391CAC40" w14:textId="77777777" w:rsidR="00605DDA" w:rsidRDefault="00605DDA">
      <w:pPr>
        <w:rPr>
          <w:sz w:val="24"/>
        </w:rPr>
      </w:pPr>
      <w:r>
        <w:rPr>
          <w:rFonts w:hint="eastAsia"/>
          <w:sz w:val="24"/>
        </w:rPr>
        <w:t xml:space="preserve">　　　　　　　　　　　　　　　　　　　申請者</w:t>
      </w:r>
    </w:p>
    <w:p w14:paraId="1C08DEA1" w14:textId="77777777" w:rsidR="00605DDA" w:rsidRDefault="00605DDA">
      <w:pPr>
        <w:rPr>
          <w:sz w:val="24"/>
          <w:u w:val="single"/>
        </w:rPr>
      </w:pPr>
      <w:r>
        <w:rPr>
          <w:rFonts w:hint="eastAsia"/>
          <w:sz w:val="24"/>
        </w:rPr>
        <w:t xml:space="preserve">　　　　　　　　　　　　　　　　　　　　</w:t>
      </w:r>
      <w:r>
        <w:rPr>
          <w:rFonts w:hint="eastAsia"/>
          <w:sz w:val="24"/>
          <w:u w:val="single"/>
        </w:rPr>
        <w:t xml:space="preserve">住　所　　　　　　　　　　　　　　　　　　</w:t>
      </w:r>
    </w:p>
    <w:p w14:paraId="1B5195FD" w14:textId="77777777" w:rsidR="00605DDA" w:rsidRDefault="00605DDA">
      <w:pPr>
        <w:rPr>
          <w:sz w:val="24"/>
        </w:rPr>
      </w:pPr>
    </w:p>
    <w:p w14:paraId="23F3DA09" w14:textId="77777777" w:rsidR="00605DDA" w:rsidRDefault="00605DDA">
      <w:pPr>
        <w:rPr>
          <w:sz w:val="24"/>
          <w:u w:val="single"/>
        </w:rPr>
      </w:pPr>
      <w:r>
        <w:rPr>
          <w:rFonts w:hint="eastAsia"/>
          <w:sz w:val="24"/>
        </w:rPr>
        <w:t xml:space="preserve">　　　　　　　　　　　　　　　　　　　　</w:t>
      </w:r>
      <w:r>
        <w:rPr>
          <w:rFonts w:hint="eastAsia"/>
          <w:sz w:val="24"/>
          <w:u w:val="single"/>
        </w:rPr>
        <w:t xml:space="preserve">氏　名　　　　　　　　　　　　　　　　　　</w:t>
      </w:r>
    </w:p>
    <w:p w14:paraId="5D005DEA" w14:textId="77777777" w:rsidR="00605DDA" w:rsidRDefault="00605DDA">
      <w:pPr>
        <w:rPr>
          <w:sz w:val="24"/>
        </w:rPr>
      </w:pPr>
    </w:p>
    <w:p w14:paraId="721FC142" w14:textId="77777777" w:rsidR="00605DDA" w:rsidRDefault="00605DDA">
      <w:pPr>
        <w:rPr>
          <w:sz w:val="24"/>
          <w:u w:val="single"/>
        </w:rPr>
      </w:pPr>
      <w:r>
        <w:rPr>
          <w:rFonts w:hint="eastAsia"/>
          <w:sz w:val="24"/>
        </w:rPr>
        <w:t xml:space="preserve">　　　　　　　　　　　　　　　　　　　　</w:t>
      </w:r>
      <w:r>
        <w:rPr>
          <w:rFonts w:hint="eastAsia"/>
          <w:sz w:val="24"/>
          <w:u w:val="single"/>
        </w:rPr>
        <w:t>電　話　　　　（</w:t>
      </w:r>
      <w:r w:rsidR="005A5991">
        <w:rPr>
          <w:rFonts w:hint="eastAsia"/>
          <w:sz w:val="24"/>
          <w:u w:val="single"/>
        </w:rPr>
        <w:t xml:space="preserve">　</w:t>
      </w:r>
      <w:r>
        <w:rPr>
          <w:rFonts w:hint="eastAsia"/>
          <w:sz w:val="24"/>
          <w:u w:val="single"/>
        </w:rPr>
        <w:t xml:space="preserve">　　　　</w:t>
      </w:r>
      <w:r w:rsidR="005A5991">
        <w:rPr>
          <w:rFonts w:hint="eastAsia"/>
          <w:sz w:val="24"/>
          <w:u w:val="single"/>
        </w:rPr>
        <w:t xml:space="preserve">　</w:t>
      </w:r>
      <w:r>
        <w:rPr>
          <w:rFonts w:hint="eastAsia"/>
          <w:sz w:val="24"/>
          <w:u w:val="single"/>
        </w:rPr>
        <w:t xml:space="preserve">）　　　　　　</w:t>
      </w:r>
    </w:p>
    <w:p w14:paraId="4745E65B" w14:textId="77777777" w:rsidR="00605DDA" w:rsidRDefault="00605DDA">
      <w:pPr>
        <w:rPr>
          <w:sz w:val="24"/>
        </w:rPr>
      </w:pPr>
    </w:p>
    <w:p w14:paraId="5FA301C1" w14:textId="77777777" w:rsidR="00605DDA" w:rsidRDefault="00605DDA">
      <w:pPr>
        <w:rPr>
          <w:sz w:val="24"/>
        </w:rPr>
      </w:pPr>
      <w:r>
        <w:rPr>
          <w:rFonts w:hint="eastAsia"/>
          <w:sz w:val="24"/>
        </w:rPr>
        <w:t xml:space="preserve">　次のとおり、土地区画整理事業に係る確定図の閲覧を申請します。</w:t>
      </w:r>
    </w:p>
    <w:p w14:paraId="0B873B02" w14:textId="77777777" w:rsidR="00605DDA" w:rsidRDefault="00605DDA">
      <w:pPr>
        <w:rPr>
          <w:sz w:val="24"/>
        </w:rPr>
      </w:pPr>
      <w:r>
        <w:rPr>
          <w:rFonts w:hint="eastAsia"/>
          <w:sz w:val="24"/>
        </w:rPr>
        <w:t xml:space="preserve">　なお、閲覧にあたっては末尾記載の各事項を遵守することを誓約します。</w:t>
      </w:r>
    </w:p>
    <w:p w14:paraId="5DEF72CC" w14:textId="77777777" w:rsidR="00605DDA" w:rsidRDefault="00605DDA" w:rsidP="00146B20">
      <w:pPr>
        <w:spacing w:line="240" w:lineRule="exact"/>
        <w:rPr>
          <w:sz w:val="24"/>
        </w:rPr>
      </w:pPr>
    </w:p>
    <w:p w14:paraId="4613E95B" w14:textId="77777777" w:rsidR="00605DDA" w:rsidRDefault="00605DDA">
      <w:pPr>
        <w:pStyle w:val="a3"/>
        <w:rPr>
          <w:sz w:val="24"/>
        </w:rPr>
      </w:pPr>
      <w:r>
        <w:rPr>
          <w:rFonts w:hint="eastAsia"/>
          <w:sz w:val="24"/>
        </w:rPr>
        <w:t>記</w:t>
      </w:r>
    </w:p>
    <w:p w14:paraId="04EC1B75" w14:textId="77777777" w:rsidR="00605DDA" w:rsidRDefault="00605DDA" w:rsidP="00146B20">
      <w:pPr>
        <w:spacing w:line="240" w:lineRule="exact"/>
        <w:rPr>
          <w:sz w:val="24"/>
        </w:rPr>
      </w:pPr>
    </w:p>
    <w:p w14:paraId="70E61159" w14:textId="77777777" w:rsidR="00605DDA" w:rsidRDefault="00605DDA">
      <w:pPr>
        <w:rPr>
          <w:sz w:val="24"/>
        </w:rPr>
      </w:pPr>
      <w:r>
        <w:rPr>
          <w:rFonts w:hint="eastAsia"/>
          <w:sz w:val="24"/>
        </w:rPr>
        <w:t>１　閲覧を申請する土地の所在地番</w:t>
      </w:r>
    </w:p>
    <w:p w14:paraId="453465DD" w14:textId="77777777" w:rsidR="00605DDA" w:rsidRDefault="00605DDA" w:rsidP="00146B20">
      <w:pPr>
        <w:spacing w:line="240" w:lineRule="exact"/>
        <w:rPr>
          <w:sz w:val="24"/>
        </w:rPr>
      </w:pPr>
    </w:p>
    <w:p w14:paraId="0634A3BC" w14:textId="77777777" w:rsidR="00605DDA" w:rsidRDefault="00605DDA">
      <w:pPr>
        <w:rPr>
          <w:sz w:val="24"/>
        </w:rPr>
      </w:pPr>
      <w:r>
        <w:rPr>
          <w:rFonts w:hint="eastAsia"/>
          <w:sz w:val="24"/>
        </w:rPr>
        <w:t xml:space="preserve">　　　　大阪市　　　　　　区　　　　　　　　　　　　（　　　　地区　　　　　工区）</w:t>
      </w:r>
    </w:p>
    <w:p w14:paraId="2C7A0B9C" w14:textId="77777777" w:rsidR="00605DDA" w:rsidRDefault="00605DDA" w:rsidP="00146B20">
      <w:pPr>
        <w:spacing w:line="240" w:lineRule="exact"/>
        <w:rPr>
          <w:sz w:val="24"/>
        </w:rPr>
      </w:pPr>
    </w:p>
    <w:p w14:paraId="611C2EDF" w14:textId="77777777" w:rsidR="00605DDA" w:rsidRDefault="00931898">
      <w:pPr>
        <w:rPr>
          <w:sz w:val="24"/>
        </w:rPr>
      </w:pPr>
      <w:r>
        <w:rPr>
          <w:rFonts w:hint="eastAsia"/>
          <w:sz w:val="24"/>
        </w:rPr>
        <w:t>２</w:t>
      </w:r>
      <w:r w:rsidR="00605DDA">
        <w:rPr>
          <w:rFonts w:hint="eastAsia"/>
          <w:sz w:val="24"/>
        </w:rPr>
        <w:t xml:space="preserve">　閲覧の目的または理由</w:t>
      </w:r>
    </w:p>
    <w:p w14:paraId="113EFAA1" w14:textId="77777777" w:rsidR="00605DDA" w:rsidRDefault="00605DDA" w:rsidP="00EC67B8">
      <w:pPr>
        <w:spacing w:line="240" w:lineRule="exact"/>
        <w:rPr>
          <w:sz w:val="24"/>
        </w:rPr>
      </w:pPr>
    </w:p>
    <w:p w14:paraId="3821AF42" w14:textId="77777777" w:rsidR="00F25EBD" w:rsidRDefault="00EC67B8" w:rsidP="00EC67B8">
      <w:pPr>
        <w:spacing w:line="440" w:lineRule="exact"/>
        <w:rPr>
          <w:sz w:val="24"/>
        </w:rPr>
      </w:pPr>
      <w:r>
        <w:rPr>
          <w:rFonts w:hint="eastAsia"/>
          <w:sz w:val="24"/>
        </w:rPr>
        <w:t xml:space="preserve">　</w:t>
      </w:r>
      <w:r w:rsidR="00422D73">
        <w:rPr>
          <w:rFonts w:hint="eastAsia"/>
          <w:sz w:val="24"/>
        </w:rPr>
        <w:t xml:space="preserve">　　　</w:t>
      </w:r>
      <w:r>
        <w:rPr>
          <w:rFonts w:hint="eastAsia"/>
          <w:sz w:val="24"/>
        </w:rPr>
        <w:t>・不動産取引の参考</w:t>
      </w:r>
      <w:r w:rsidR="00F25EBD">
        <w:rPr>
          <w:rFonts w:hint="eastAsia"/>
          <w:sz w:val="24"/>
        </w:rPr>
        <w:t xml:space="preserve">　・土地測量</w:t>
      </w:r>
      <w:r>
        <w:rPr>
          <w:rFonts w:hint="eastAsia"/>
          <w:sz w:val="24"/>
        </w:rPr>
        <w:t>の参考</w:t>
      </w:r>
      <w:r w:rsidR="00F25EBD">
        <w:rPr>
          <w:rFonts w:hint="eastAsia"/>
          <w:sz w:val="24"/>
        </w:rPr>
        <w:t xml:space="preserve">　・鑑定評価の</w:t>
      </w:r>
      <w:r>
        <w:rPr>
          <w:rFonts w:hint="eastAsia"/>
          <w:sz w:val="24"/>
        </w:rPr>
        <w:t>参考</w:t>
      </w:r>
      <w:r w:rsidR="00F25EBD">
        <w:rPr>
          <w:rFonts w:hint="eastAsia"/>
          <w:sz w:val="24"/>
        </w:rPr>
        <w:t xml:space="preserve">　</w:t>
      </w:r>
    </w:p>
    <w:p w14:paraId="7F4D365D" w14:textId="0A221BF2" w:rsidR="00F25EBD" w:rsidRDefault="00567B87" w:rsidP="004B76CC">
      <w:pPr>
        <w:spacing w:line="280" w:lineRule="exact"/>
        <w:rPr>
          <w:sz w:val="24"/>
        </w:rPr>
      </w:pPr>
      <w:r>
        <w:rPr>
          <w:noProof/>
          <w:sz w:val="24"/>
        </w:rPr>
        <mc:AlternateContent>
          <mc:Choice Requires="wps">
            <w:drawing>
              <wp:anchor distT="0" distB="0" distL="114300" distR="114300" simplePos="0" relativeHeight="251656192" behindDoc="0" locked="0" layoutInCell="1" allowOverlap="1" wp14:anchorId="783665DE" wp14:editId="7EE74A80">
                <wp:simplePos x="0" y="0"/>
                <wp:positionH relativeFrom="column">
                  <wp:posOffset>733425</wp:posOffset>
                </wp:positionH>
                <wp:positionV relativeFrom="paragraph">
                  <wp:posOffset>114300</wp:posOffset>
                </wp:positionV>
                <wp:extent cx="5400675" cy="457200"/>
                <wp:effectExtent l="0" t="0" r="0" b="0"/>
                <wp:wrapNone/>
                <wp:docPr id="85808549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675" cy="4572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9860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57.75pt;margin-top:9pt;width:425.25pt;height:3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">
                <v:textbox inset="5.85pt,.7pt,5.85pt,.7pt"/>
              </v:shape>
            </w:pict>
          </mc:Fallback>
        </mc:AlternateContent>
      </w:r>
      <w:r w:rsidR="00F25EBD">
        <w:rPr>
          <w:rFonts w:hint="eastAsia"/>
          <w:sz w:val="24"/>
        </w:rPr>
        <w:t xml:space="preserve">　</w:t>
      </w:r>
    </w:p>
    <w:p w14:paraId="502B8140" w14:textId="40FE7E97" w:rsidR="00605DDA" w:rsidRPr="004B76CC" w:rsidRDefault="00567B87">
      <w:pPr>
        <w:rPr>
          <w:sz w:val="24"/>
        </w:rPr>
      </w:pPr>
      <w:r>
        <w:rPr>
          <w:noProof/>
          <w:sz w:val="24"/>
        </w:rPr>
        <mc:AlternateContent>
          <mc:Choice Requires="wps">
            <w:drawing>
              <wp:anchor distT="0" distB="0" distL="114300" distR="114300" simplePos="0" relativeHeight="251657216" behindDoc="0" locked="0" layoutInCell="1" allowOverlap="1" wp14:anchorId="59EEEE0F" wp14:editId="456EA6B6">
                <wp:simplePos x="0" y="0"/>
                <wp:positionH relativeFrom="column">
                  <wp:posOffset>66675</wp:posOffset>
                </wp:positionH>
                <wp:positionV relativeFrom="paragraph">
                  <wp:posOffset>12700</wp:posOffset>
                </wp:positionV>
                <wp:extent cx="666750" cy="342900"/>
                <wp:effectExtent l="0" t="0" r="0" b="0"/>
                <wp:wrapNone/>
                <wp:docPr id="39089140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C06329" w14:textId="77777777" w:rsidR="004B76CC" w:rsidRPr="004B76CC" w:rsidRDefault="004B76CC">
                            <w:pPr>
                              <w:rPr>
                                <w:sz w:val="24"/>
                                <w:szCs w:val="24"/>
                              </w:rPr>
                            </w:pPr>
                            <w:r w:rsidRPr="004B76CC">
                              <w:rPr>
                                <w:rFonts w:hint="eastAsia"/>
                                <w:sz w:val="24"/>
                                <w:szCs w:val="24"/>
                              </w:rPr>
                              <w:t>その他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EEE0F" id="Text Box 3" o:spid="_x0000_s1027" type="#_x0000_t202" style="position:absolute;left:0;text-align:left;margin-left:5.25pt;margin-top:1pt;width:52.5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" filled="f" stroked="f">
                <v:textbox inset="5.85pt,.7pt,5.85pt,.7pt">
                  <w:txbxContent>
                    <w:p w14:paraId="34C06329" w14:textId="77777777" w:rsidR="004B76CC" w:rsidRPr="004B76CC" w:rsidRDefault="004B76CC">
                      <w:pPr>
                        <w:rPr>
                          <w:sz w:val="24"/>
                          <w:szCs w:val="24"/>
                        </w:rPr>
                      </w:pPr>
                      <w:r w:rsidRPr="004B76CC">
                        <w:rPr>
                          <w:rFonts w:hint="eastAsia"/>
                          <w:sz w:val="24"/>
                          <w:szCs w:val="24"/>
                        </w:rPr>
                        <w:t>その他</w:t>
                      </w:r>
                    </w:p>
                  </w:txbxContent>
                </v:textbox>
              </v:shape>
            </w:pict>
          </mc:Fallback>
        </mc:AlternateContent>
      </w:r>
      <w:r w:rsidR="00605DDA">
        <w:rPr>
          <w:rFonts w:hint="eastAsia"/>
          <w:sz w:val="24"/>
        </w:rPr>
        <w:t xml:space="preserve">　　</w:t>
      </w:r>
      <w:r w:rsidR="00605DDA" w:rsidRPr="004B76CC">
        <w:rPr>
          <w:rFonts w:hint="eastAsia"/>
          <w:sz w:val="24"/>
        </w:rPr>
        <w:t xml:space="preserve">　　　　　　　　　　　　　　　　　　　　　　</w:t>
      </w:r>
      <w:r w:rsidR="00F25EBD" w:rsidRPr="004B76CC">
        <w:rPr>
          <w:rFonts w:hint="eastAsia"/>
          <w:sz w:val="24"/>
        </w:rPr>
        <w:t xml:space="preserve">　　</w:t>
      </w:r>
      <w:r w:rsidR="00605DDA" w:rsidRPr="004B76CC">
        <w:rPr>
          <w:rFonts w:hint="eastAsia"/>
          <w:sz w:val="24"/>
        </w:rPr>
        <w:t xml:space="preserve">　　　　　　　　　　　　　　　</w:t>
      </w:r>
    </w:p>
    <w:p w14:paraId="300A4AA5" w14:textId="77777777" w:rsidR="00F25EBD" w:rsidRDefault="00F25EBD">
      <w:pPr>
        <w:rPr>
          <w:sz w:val="24"/>
          <w:u w:val="single"/>
        </w:rPr>
      </w:pPr>
    </w:p>
    <w:p w14:paraId="15DE5FFB" w14:textId="77777777" w:rsidR="00422D73" w:rsidRDefault="00422D73">
      <w:pPr>
        <w:rPr>
          <w:sz w:val="24"/>
        </w:rPr>
      </w:pPr>
    </w:p>
    <w:p w14:paraId="0F14D0F7" w14:textId="77777777" w:rsidR="00605DDA" w:rsidRDefault="00931898">
      <w:pPr>
        <w:rPr>
          <w:sz w:val="24"/>
        </w:rPr>
      </w:pPr>
      <w:r>
        <w:rPr>
          <w:rFonts w:hint="eastAsia"/>
          <w:sz w:val="24"/>
        </w:rPr>
        <w:t>３</w:t>
      </w:r>
      <w:r w:rsidR="00605DDA">
        <w:rPr>
          <w:rFonts w:hint="eastAsia"/>
          <w:sz w:val="24"/>
        </w:rPr>
        <w:t xml:space="preserve">　遵守事項</w:t>
      </w:r>
    </w:p>
    <w:p w14:paraId="2CA150B9" w14:textId="77777777" w:rsidR="00605DDA" w:rsidRDefault="005246AB">
      <w:pPr>
        <w:rPr>
          <w:sz w:val="24"/>
        </w:rPr>
      </w:pPr>
      <w:r>
        <w:rPr>
          <w:rFonts w:hint="eastAsia"/>
          <w:sz w:val="24"/>
        </w:rPr>
        <w:t xml:space="preserve">・　</w:t>
      </w:r>
      <w:r w:rsidR="00605DDA">
        <w:rPr>
          <w:rFonts w:hint="eastAsia"/>
          <w:sz w:val="24"/>
        </w:rPr>
        <w:t>確定図の内容について、閲覧の目的または理由の範囲を超えて使用しないこと。</w:t>
      </w:r>
    </w:p>
    <w:p w14:paraId="43A29D80" w14:textId="77777777" w:rsidR="00605DDA" w:rsidRDefault="00605DDA">
      <w:pPr>
        <w:numPr>
          <w:ilvl w:val="0"/>
          <w:numId w:val="6"/>
        </w:numPr>
        <w:rPr>
          <w:b/>
          <w:sz w:val="24"/>
        </w:rPr>
      </w:pPr>
      <w:r>
        <w:rPr>
          <w:rFonts w:hint="eastAsia"/>
          <w:sz w:val="24"/>
        </w:rPr>
        <w:t>閲覧する確定図は換地処分時の状況を示したものであり、</w:t>
      </w:r>
      <w:r>
        <w:rPr>
          <w:rFonts w:hint="eastAsia"/>
          <w:b/>
          <w:sz w:val="24"/>
        </w:rPr>
        <w:t>現況とは</w:t>
      </w:r>
      <w:proofErr w:type="gramStart"/>
      <w:r>
        <w:rPr>
          <w:rFonts w:hint="eastAsia"/>
          <w:b/>
          <w:sz w:val="24"/>
        </w:rPr>
        <w:t>必ずしも</w:t>
      </w:r>
      <w:proofErr w:type="gramEnd"/>
      <w:r>
        <w:rPr>
          <w:rFonts w:hint="eastAsia"/>
          <w:b/>
          <w:sz w:val="24"/>
        </w:rPr>
        <w:t>一致</w:t>
      </w:r>
    </w:p>
    <w:p w14:paraId="50811E9A" w14:textId="77777777" w:rsidR="00605DDA" w:rsidRDefault="00605DDA">
      <w:pPr>
        <w:rPr>
          <w:sz w:val="24"/>
        </w:rPr>
      </w:pPr>
      <w:r>
        <w:rPr>
          <w:rFonts w:hint="eastAsia"/>
          <w:b/>
          <w:sz w:val="24"/>
        </w:rPr>
        <w:t xml:space="preserve">　しないことを認識し、参考資料の域を超えて使用しないこと。</w:t>
      </w:r>
    </w:p>
    <w:p w14:paraId="047FD164" w14:textId="77777777" w:rsidR="00422D73" w:rsidRDefault="00605DDA" w:rsidP="00467084">
      <w:pPr>
        <w:numPr>
          <w:ilvl w:val="0"/>
          <w:numId w:val="6"/>
        </w:numPr>
        <w:rPr>
          <w:sz w:val="24"/>
        </w:rPr>
      </w:pPr>
      <w:r>
        <w:rPr>
          <w:rFonts w:hint="eastAsia"/>
          <w:sz w:val="24"/>
        </w:rPr>
        <w:t>測量値については、当該区画整理事業施行時の測量方法によって確定した数値であり、</w:t>
      </w:r>
    </w:p>
    <w:p w14:paraId="36909BD5" w14:textId="77777777" w:rsidR="00605DDA" w:rsidRDefault="00422D73" w:rsidP="00422D73">
      <w:pPr>
        <w:rPr>
          <w:sz w:val="24"/>
        </w:rPr>
      </w:pPr>
      <w:r>
        <w:rPr>
          <w:rFonts w:hint="eastAsia"/>
          <w:sz w:val="24"/>
        </w:rPr>
        <w:t xml:space="preserve">　</w:t>
      </w:r>
      <w:r w:rsidR="00605DDA">
        <w:rPr>
          <w:rFonts w:hint="eastAsia"/>
          <w:sz w:val="24"/>
        </w:rPr>
        <w:t>その数値について異議を申し述べないこと。</w:t>
      </w:r>
    </w:p>
    <w:p w14:paraId="1C6B28FD" w14:textId="237FFE18" w:rsidR="00EC67B8" w:rsidRDefault="008931FE" w:rsidP="00D522E9">
      <w:pPr>
        <w:ind w:left="240" w:hangingChars="100" w:hanging="240"/>
        <w:rPr>
          <w:sz w:val="24"/>
        </w:rPr>
      </w:pPr>
      <w:r>
        <w:rPr>
          <w:rFonts w:hint="eastAsia"/>
          <w:sz w:val="24"/>
        </w:rPr>
        <w:t xml:space="preserve">・　</w:t>
      </w:r>
      <w:r w:rsidR="00422D73">
        <w:rPr>
          <w:rFonts w:hint="eastAsia"/>
          <w:sz w:val="24"/>
        </w:rPr>
        <w:t>換地処分後の土地については各所有者において管理されるべきものであることを認識し、万一、土地の境界等に関する紛争が生じた場合、当事者間で誠意を持って解決し、本市及び当該区画整理事業施行者に紛争を持ち込まないこと。</w:t>
      </w:r>
    </w:p>
    <w:p w14:paraId="56104514" w14:textId="77777777" w:rsidR="008931FE" w:rsidRDefault="00146B20" w:rsidP="00931898">
      <w:pPr>
        <w:rPr>
          <w:sz w:val="24"/>
        </w:rPr>
      </w:pPr>
      <w:r>
        <w:rPr>
          <w:rFonts w:hint="eastAsia"/>
          <w:sz w:val="24"/>
        </w:rPr>
        <w:t xml:space="preserve">・　</w:t>
      </w:r>
      <w:r w:rsidR="00724DA2">
        <w:rPr>
          <w:rFonts w:hint="eastAsia"/>
          <w:sz w:val="24"/>
        </w:rPr>
        <w:t>著作権上認められた行為を除き、著作権者に無断で、本閲覧で入手した情報の全部又は</w:t>
      </w:r>
    </w:p>
    <w:p w14:paraId="493701EE" w14:textId="77777777" w:rsidR="00422D73" w:rsidRDefault="008931FE" w:rsidP="00931898">
      <w:pPr>
        <w:rPr>
          <w:sz w:val="24"/>
        </w:rPr>
      </w:pPr>
      <w:r>
        <w:rPr>
          <w:rFonts w:hint="eastAsia"/>
          <w:sz w:val="24"/>
        </w:rPr>
        <w:t xml:space="preserve">　</w:t>
      </w:r>
      <w:r w:rsidR="00724DA2">
        <w:rPr>
          <w:rFonts w:hint="eastAsia"/>
          <w:sz w:val="24"/>
        </w:rPr>
        <w:t>一部を複製し、利用</w:t>
      </w:r>
      <w:r w:rsidR="00422D73">
        <w:rPr>
          <w:rFonts w:hint="eastAsia"/>
          <w:sz w:val="24"/>
        </w:rPr>
        <w:t>しないこと</w:t>
      </w:r>
      <w:r w:rsidR="00724DA2">
        <w:rPr>
          <w:rFonts w:hint="eastAsia"/>
          <w:sz w:val="24"/>
        </w:rPr>
        <w:t>。</w:t>
      </w:r>
    </w:p>
    <w:p w14:paraId="5E51F65A" w14:textId="77777777" w:rsidR="00931898" w:rsidRPr="00422D73" w:rsidRDefault="00EC67B8" w:rsidP="00931898">
      <w:pPr>
        <w:rPr>
          <w:sz w:val="24"/>
        </w:rPr>
      </w:pPr>
      <w:r w:rsidRPr="00483A53">
        <w:rPr>
          <w:rFonts w:hint="eastAsia"/>
          <w:sz w:val="24"/>
          <w:szCs w:val="24"/>
        </w:rPr>
        <w:t>・　その他、窓口担当者の指示に従うこと。</w:t>
      </w:r>
    </w:p>
    <w:p w14:paraId="0964D44F" w14:textId="62D76127" w:rsidR="00422D73" w:rsidRDefault="00567B87" w:rsidP="00931898">
      <w:pPr>
        <w:rPr>
          <w:sz w:val="24"/>
          <w:szCs w:val="24"/>
        </w:rPr>
      </w:pPr>
      <w:r>
        <w:rPr>
          <w:noProof/>
          <w:sz w:val="24"/>
          <w:szCs w:val="24"/>
        </w:rPr>
        <mc:AlternateContent>
          <mc:Choice Requires="wps">
            <w:drawing>
              <wp:anchor distT="0" distB="0" distL="114300" distR="114300" simplePos="0" relativeHeight="251658240" behindDoc="0" locked="0" layoutInCell="1" allowOverlap="1" wp14:anchorId="3E2F8B64" wp14:editId="04F91641">
                <wp:simplePos x="0" y="0"/>
                <wp:positionH relativeFrom="column">
                  <wp:posOffset>-219075</wp:posOffset>
                </wp:positionH>
                <wp:positionV relativeFrom="paragraph">
                  <wp:posOffset>220345</wp:posOffset>
                </wp:positionV>
                <wp:extent cx="266700" cy="342900"/>
                <wp:effectExtent l="0" t="0" r="0" b="0"/>
                <wp:wrapNone/>
                <wp:docPr id="19351671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C017CD" w14:textId="77777777" w:rsidR="00A26663" w:rsidRDefault="00A26663">
                            <w:r>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F8B64" id="Text Box 4" o:spid="_x0000_s1028" type="#_x0000_t202" style="position:absolute;left:0;text-align:left;margin-left:-17.25pt;margin-top:17.35pt;width:21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" filled="f" stroked="f">
                <v:textbox inset="5.85pt,.7pt,5.85pt,.7pt">
                  <w:txbxContent>
                    <w:p w14:paraId="11C017CD" w14:textId="77777777" w:rsidR="00A26663" w:rsidRDefault="00A26663">
                      <w:r>
                        <w:rPr>
                          <w:rFonts w:hint="eastAsia"/>
                        </w:rPr>
                        <w:t>※</w:t>
                      </w:r>
                    </w:p>
                  </w:txbxContent>
                </v:textbox>
              </v:shape>
            </w:pict>
          </mc:Fallback>
        </mc:AlternateContent>
      </w:r>
    </w:p>
    <w:p w14:paraId="7C31869B" w14:textId="77777777" w:rsidR="00422D73" w:rsidRDefault="00422D73" w:rsidP="0030144B">
      <w:pPr>
        <w:rPr>
          <w:sz w:val="24"/>
        </w:rPr>
      </w:pPr>
      <w:r>
        <w:rPr>
          <w:rFonts w:hint="eastAsia"/>
          <w:sz w:val="24"/>
        </w:rPr>
        <w:t>注意事項</w:t>
      </w:r>
      <w:r w:rsidR="00931898">
        <w:rPr>
          <w:rFonts w:hint="eastAsia"/>
          <w:sz w:val="24"/>
        </w:rPr>
        <w:t xml:space="preserve">　図面の</w:t>
      </w:r>
      <w:r>
        <w:rPr>
          <w:rFonts w:hint="eastAsia"/>
          <w:sz w:val="24"/>
        </w:rPr>
        <w:t>補整、修繕</w:t>
      </w:r>
      <w:r w:rsidR="00931898">
        <w:rPr>
          <w:rFonts w:hint="eastAsia"/>
          <w:sz w:val="24"/>
        </w:rPr>
        <w:t>等のため、予告</w:t>
      </w:r>
      <w:r>
        <w:rPr>
          <w:rFonts w:hint="eastAsia"/>
          <w:sz w:val="24"/>
        </w:rPr>
        <w:t>なく</w:t>
      </w:r>
      <w:r w:rsidR="00931898">
        <w:rPr>
          <w:rFonts w:hint="eastAsia"/>
          <w:sz w:val="24"/>
        </w:rPr>
        <w:t>内容の変更、削除等を行うことがあります。</w:t>
      </w:r>
    </w:p>
    <w:p w14:paraId="1305D316" w14:textId="77777777" w:rsidR="00EC67B8" w:rsidRPr="00A26663" w:rsidRDefault="00422D73" w:rsidP="0030144B">
      <w:pPr>
        <w:rPr>
          <w:sz w:val="24"/>
          <w:szCs w:val="24"/>
        </w:rPr>
      </w:pPr>
      <w:r w:rsidRPr="00A26663">
        <w:rPr>
          <w:rFonts w:hint="eastAsia"/>
          <w:sz w:val="24"/>
          <w:szCs w:val="24"/>
        </w:rPr>
        <w:t xml:space="preserve">　　　　</w:t>
      </w:r>
      <w:r w:rsidR="00931898" w:rsidRPr="00A26663">
        <w:rPr>
          <w:rFonts w:hint="eastAsia"/>
          <w:sz w:val="24"/>
          <w:szCs w:val="24"/>
        </w:rPr>
        <w:t>また、予告なく図面の閲覧が出来ないことがあります。</w:t>
      </w:r>
    </w:p>
    <w:sectPr w:rsidR="00EC67B8" w:rsidRPr="00A26663" w:rsidSect="000B1DF9">
      <w:pgSz w:w="11907" w:h="16840" w:code="9"/>
      <w:pgMar w:top="680" w:right="1021" w:bottom="357" w:left="1134"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D859" w14:textId="77777777" w:rsidR="00E16F98" w:rsidRDefault="00E16F98">
      <w:r>
        <w:separator/>
      </w:r>
    </w:p>
  </w:endnote>
  <w:endnote w:type="continuationSeparator" w:id="0">
    <w:p w14:paraId="2DD73598" w14:textId="77777777" w:rsidR="00E16F98" w:rsidRDefault="00E16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AFBC2" w14:textId="77777777" w:rsidR="00E16F98" w:rsidRDefault="00E16F98">
      <w:r>
        <w:separator/>
      </w:r>
    </w:p>
  </w:footnote>
  <w:footnote w:type="continuationSeparator" w:id="0">
    <w:p w14:paraId="01563C58" w14:textId="77777777" w:rsidR="00E16F98" w:rsidRDefault="00E16F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00274"/>
    <w:multiLevelType w:val="singleLevel"/>
    <w:tmpl w:val="B92E9A1C"/>
    <w:lvl w:ilvl="0">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35426F33"/>
    <w:multiLevelType w:val="singleLevel"/>
    <w:tmpl w:val="95CAEFB0"/>
    <w:lvl w:ilvl="0">
      <w:start w:val="4"/>
      <w:numFmt w:val="decimalFullWidth"/>
      <w:lvlText w:val="%1"/>
      <w:lvlJc w:val="left"/>
      <w:pPr>
        <w:tabs>
          <w:tab w:val="num" w:pos="360"/>
        </w:tabs>
        <w:ind w:left="360" w:hanging="360"/>
      </w:pPr>
      <w:rPr>
        <w:rFonts w:hint="eastAsia"/>
      </w:rPr>
    </w:lvl>
  </w:abstractNum>
  <w:abstractNum w:abstractNumId="2" w15:restartNumberingAfterBreak="0">
    <w:nsid w:val="5EB043BF"/>
    <w:multiLevelType w:val="singleLevel"/>
    <w:tmpl w:val="7D967CA0"/>
    <w:lvl w:ilvl="0">
      <w:start w:val="4"/>
      <w:numFmt w:val="decimalFullWidth"/>
      <w:lvlText w:val="%1"/>
      <w:lvlJc w:val="left"/>
      <w:pPr>
        <w:tabs>
          <w:tab w:val="num" w:pos="360"/>
        </w:tabs>
        <w:ind w:left="360" w:hanging="360"/>
      </w:pPr>
      <w:rPr>
        <w:rFonts w:hint="eastAsia"/>
      </w:rPr>
    </w:lvl>
  </w:abstractNum>
  <w:abstractNum w:abstractNumId="3" w15:restartNumberingAfterBreak="0">
    <w:nsid w:val="63226376"/>
    <w:multiLevelType w:val="singleLevel"/>
    <w:tmpl w:val="EE5E39C0"/>
    <w:lvl w:ilvl="0">
      <w:start w:val="4"/>
      <w:numFmt w:val="bullet"/>
      <w:lvlText w:val="・"/>
      <w:lvlJc w:val="left"/>
      <w:pPr>
        <w:tabs>
          <w:tab w:val="num" w:pos="480"/>
        </w:tabs>
        <w:ind w:left="480" w:hanging="480"/>
      </w:pPr>
      <w:rPr>
        <w:rFonts w:ascii="ＭＳ 明朝" w:eastAsia="ＭＳ 明朝" w:hAnsi="Century" w:hint="eastAsia"/>
        <w:u w:val="none"/>
      </w:rPr>
    </w:lvl>
  </w:abstractNum>
  <w:abstractNum w:abstractNumId="4" w15:restartNumberingAfterBreak="0">
    <w:nsid w:val="67086886"/>
    <w:multiLevelType w:val="singleLevel"/>
    <w:tmpl w:val="3C5AC6C4"/>
    <w:lvl w:ilvl="0">
      <w:start w:val="4"/>
      <w:numFmt w:val="decimalFullWidth"/>
      <w:lvlText w:val="%1"/>
      <w:lvlJc w:val="left"/>
      <w:pPr>
        <w:tabs>
          <w:tab w:val="num" w:pos="360"/>
        </w:tabs>
        <w:ind w:left="360" w:hanging="360"/>
      </w:pPr>
      <w:rPr>
        <w:rFonts w:hint="eastAsia"/>
      </w:rPr>
    </w:lvl>
  </w:abstractNum>
  <w:abstractNum w:abstractNumId="5" w15:restartNumberingAfterBreak="0">
    <w:nsid w:val="67242E5A"/>
    <w:multiLevelType w:val="singleLevel"/>
    <w:tmpl w:val="E138AEF6"/>
    <w:lvl w:ilvl="0">
      <w:start w:val="4"/>
      <w:numFmt w:val="decimalFullWidth"/>
      <w:lvlText w:val="%1"/>
      <w:lvlJc w:val="left"/>
      <w:pPr>
        <w:tabs>
          <w:tab w:val="num" w:pos="360"/>
        </w:tabs>
        <w:ind w:left="360" w:hanging="360"/>
      </w:pPr>
      <w:rPr>
        <w:rFonts w:hint="eastAsia"/>
      </w:rPr>
    </w:lvl>
  </w:abstractNum>
  <w:num w:numId="1" w16cid:durableId="1280453393">
    <w:abstractNumId w:val="0"/>
  </w:num>
  <w:num w:numId="2" w16cid:durableId="495458023">
    <w:abstractNumId w:val="5"/>
  </w:num>
  <w:num w:numId="3" w16cid:durableId="908617002">
    <w:abstractNumId w:val="2"/>
  </w:num>
  <w:num w:numId="4" w16cid:durableId="1845897905">
    <w:abstractNumId w:val="1"/>
  </w:num>
  <w:num w:numId="5" w16cid:durableId="1598515121">
    <w:abstractNumId w:val="4"/>
  </w:num>
  <w:num w:numId="6" w16cid:durableId="2547517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EBD"/>
    <w:rsid w:val="00044AFA"/>
    <w:rsid w:val="00067CBD"/>
    <w:rsid w:val="000A2A25"/>
    <w:rsid w:val="000B1DF9"/>
    <w:rsid w:val="000C1B19"/>
    <w:rsid w:val="00103764"/>
    <w:rsid w:val="00146B20"/>
    <w:rsid w:val="00263143"/>
    <w:rsid w:val="0030144B"/>
    <w:rsid w:val="00316F71"/>
    <w:rsid w:val="003417DC"/>
    <w:rsid w:val="00422D73"/>
    <w:rsid w:val="00444720"/>
    <w:rsid w:val="00467084"/>
    <w:rsid w:val="00476022"/>
    <w:rsid w:val="00483A53"/>
    <w:rsid w:val="004A2EB0"/>
    <w:rsid w:val="004B76CC"/>
    <w:rsid w:val="0052221C"/>
    <w:rsid w:val="005246AB"/>
    <w:rsid w:val="00536372"/>
    <w:rsid w:val="005437EC"/>
    <w:rsid w:val="00567B87"/>
    <w:rsid w:val="00595070"/>
    <w:rsid w:val="005A5991"/>
    <w:rsid w:val="005B3DB8"/>
    <w:rsid w:val="005E57DD"/>
    <w:rsid w:val="005E6EA5"/>
    <w:rsid w:val="00605DDA"/>
    <w:rsid w:val="00650BC9"/>
    <w:rsid w:val="00724DA2"/>
    <w:rsid w:val="00751457"/>
    <w:rsid w:val="0075286F"/>
    <w:rsid w:val="007A040D"/>
    <w:rsid w:val="007F0255"/>
    <w:rsid w:val="007F26E2"/>
    <w:rsid w:val="007F3454"/>
    <w:rsid w:val="008350DA"/>
    <w:rsid w:val="0085306A"/>
    <w:rsid w:val="008931FE"/>
    <w:rsid w:val="008C029D"/>
    <w:rsid w:val="00931898"/>
    <w:rsid w:val="00A26663"/>
    <w:rsid w:val="00A53CE8"/>
    <w:rsid w:val="00AC0C80"/>
    <w:rsid w:val="00AC488B"/>
    <w:rsid w:val="00BE58A9"/>
    <w:rsid w:val="00D075E7"/>
    <w:rsid w:val="00D11EC7"/>
    <w:rsid w:val="00D47F00"/>
    <w:rsid w:val="00D522E9"/>
    <w:rsid w:val="00E16F98"/>
    <w:rsid w:val="00E56FA1"/>
    <w:rsid w:val="00EA0D49"/>
    <w:rsid w:val="00EC67B8"/>
    <w:rsid w:val="00EF5B2F"/>
    <w:rsid w:val="00F25E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5356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next w:val="a"/>
    <w:pPr>
      <w:jc w:val="right"/>
    </w:pPr>
    <w:rPr>
      <w:sz w:val="22"/>
    </w:rPr>
  </w:style>
  <w:style w:type="paragraph" w:styleId="a5">
    <w:name w:val="header"/>
    <w:basedOn w:val="a"/>
    <w:rsid w:val="00D11EC7"/>
    <w:pPr>
      <w:tabs>
        <w:tab w:val="center" w:pos="4252"/>
        <w:tab w:val="right" w:pos="8504"/>
      </w:tabs>
      <w:snapToGrid w:val="0"/>
    </w:pPr>
  </w:style>
  <w:style w:type="paragraph" w:styleId="a6">
    <w:name w:val="footer"/>
    <w:basedOn w:val="a"/>
    <w:rsid w:val="00D11EC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571</Words>
  <Characters>288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2025-12-10T04:53:00Z</dcterms:created>
  <dcterms:modified xsi:type="dcterms:W3CDTF">2025-12-16T05:09:00Z</dcterms:modified>
</cp:coreProperties>
</file>